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xml" ContentType="application/vnd.openxmlformats-officedocument.wordprocessingml.footer+xml"/>
  <Override PartName="/word/header23.xml" ContentType="application/vnd.openxmlformats-officedocument.wordprocessingml.header+xml"/>
  <Override PartName="/word/footer2.xml" ContentType="application/vnd.openxmlformats-officedocument.wordprocessingml.footer+xml"/>
  <Override PartName="/word/header24.xml" ContentType="application/vnd.openxmlformats-officedocument.wordprocessingml.header+xml"/>
  <Override PartName="/word/footer3.xml" ContentType="application/vnd.openxmlformats-officedocument.wordprocessingml.foot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footer5.xml" ContentType="application/vnd.openxmlformats-officedocument.wordprocessingml.footer+xml"/>
  <Override PartName="/word/header27.xml" ContentType="application/vnd.openxmlformats-officedocument.wordprocessingml.header+xml"/>
  <Override PartName="/word/footer6.xml" ContentType="application/vnd.openxmlformats-officedocument.wordprocessingml.footer+xml"/>
  <Override PartName="/word/header28.xml" ContentType="application/vnd.openxmlformats-officedocument.wordprocessingml.header+xml"/>
  <Override PartName="/word/footer7.xml" ContentType="application/vnd.openxmlformats-officedocument.wordprocessingml.footer+xml"/>
  <Override PartName="/word/header29.xml" ContentType="application/vnd.openxmlformats-officedocument.wordprocessingml.head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header31.xml" ContentType="application/vnd.openxmlformats-officedocument.wordprocessingml.header+xml"/>
  <Override PartName="/word/footer10.xml" ContentType="application/vnd.openxmlformats-officedocument.wordprocessingml.footer+xml"/>
  <Override PartName="/word/header32.xml" ContentType="application/vnd.openxmlformats-officedocument.wordprocessingml.header+xml"/>
  <Override PartName="/word/footer11.xml" ContentType="application/vnd.openxmlformats-officedocument.wordprocessingml.footer+xml"/>
  <Override PartName="/word/header33.xml" ContentType="application/vnd.openxmlformats-officedocument.wordprocessingml.header+xml"/>
  <Override PartName="/word/footer12.xml" ContentType="application/vnd.openxmlformats-officedocument.wordprocessingml.footer+xml"/>
  <Override PartName="/word/header34.xml" ContentType="application/vnd.openxmlformats-officedocument.wordprocessingml.header+xml"/>
  <Override PartName="/word/footer13.xml" ContentType="application/vnd.openxmlformats-officedocument.wordprocessingml.footer+xml"/>
  <Override PartName="/word/header35.xml" ContentType="application/vnd.openxmlformats-officedocument.wordprocessingml.header+xml"/>
  <Override PartName="/word/footer14.xml" ContentType="application/vnd.openxmlformats-officedocument.wordprocessingml.footer+xml"/>
  <Override PartName="/word/header36.xml" ContentType="application/vnd.openxmlformats-officedocument.wordprocessingml.header+xml"/>
  <Override PartName="/word/footer15.xml" ContentType="application/vnd.openxmlformats-officedocument.wordprocessingml.footer+xml"/>
  <Override PartName="/word/header37.xml" ContentType="application/vnd.openxmlformats-officedocument.wordprocessingml.header+xml"/>
  <Override PartName="/word/footer16.xml" ContentType="application/vnd.openxmlformats-officedocument.wordprocessingml.footer+xml"/>
  <Override PartName="/word/header38.xml" ContentType="application/vnd.openxmlformats-officedocument.wordprocessingml.header+xml"/>
  <Override PartName="/word/footer17.xml" ContentType="application/vnd.openxmlformats-officedocument.wordprocessingml.footer+xml"/>
  <Override PartName="/word/header39.xml" ContentType="application/vnd.openxmlformats-officedocument.wordprocessingml.header+xml"/>
  <Override PartName="/word/footer18.xml" ContentType="application/vnd.openxmlformats-officedocument.wordprocessingml.footer+xml"/>
  <Override PartName="/word/header40.xml" ContentType="application/vnd.openxmlformats-officedocument.wordprocessingml.header+xml"/>
  <Override PartName="/word/footer19.xml" ContentType="application/vnd.openxmlformats-officedocument.wordprocessingml.footer+xml"/>
  <Override PartName="/word/header41.xml" ContentType="application/vnd.openxmlformats-officedocument.wordprocessingml.header+xml"/>
  <Override PartName="/word/footer20.xml" ContentType="application/vnd.openxmlformats-officedocument.wordprocessingml.footer+xml"/>
  <Override PartName="/word/header42.xml" ContentType="application/vnd.openxmlformats-officedocument.wordprocessingml.header+xml"/>
  <Override PartName="/word/footer21.xml" ContentType="application/vnd.openxmlformats-officedocument.wordprocessingml.footer+xml"/>
  <Override PartName="/word/header43.xml" ContentType="application/vnd.openxmlformats-officedocument.wordprocessingml.header+xml"/>
  <Override PartName="/word/footer22.xml" ContentType="application/vnd.openxmlformats-officedocument.wordprocessingml.footer+xml"/>
  <Override PartName="/word/header44.xml" ContentType="application/vnd.openxmlformats-officedocument.wordprocessingml.header+xml"/>
  <Override PartName="/word/footer23.xml" ContentType="application/vnd.openxmlformats-officedocument.wordprocessingml.footer+xml"/>
  <Override PartName="/word/header45.xml" ContentType="application/vnd.openxmlformats-officedocument.wordprocessingml.header+xml"/>
  <Override PartName="/word/footer24.xml" ContentType="application/vnd.openxmlformats-officedocument.wordprocessingml.footer+xml"/>
  <Override PartName="/word/header46.xml" ContentType="application/vnd.openxmlformats-officedocument.wordprocessingml.header+xml"/>
  <Override PartName="/word/footer25.xml" ContentType="application/vnd.openxmlformats-officedocument.wordprocessingml.footer+xml"/>
  <Override PartName="/word/header47.xml" ContentType="application/vnd.openxmlformats-officedocument.wordprocessingml.header+xml"/>
  <Override PartName="/word/footer26.xml" ContentType="application/vnd.openxmlformats-officedocument.wordprocessingml.footer+xml"/>
  <Override PartName="/word/header48.xml" ContentType="application/vnd.openxmlformats-officedocument.wordprocessingml.header+xml"/>
  <Override PartName="/word/footer27.xml" ContentType="application/vnd.openxmlformats-officedocument.wordprocessingml.footer+xml"/>
  <Override PartName="/word/header49.xml" ContentType="application/vnd.openxmlformats-officedocument.wordprocessingml.header+xml"/>
  <Override PartName="/word/footer28.xml" ContentType="application/vnd.openxmlformats-officedocument.wordprocessingml.footer+xml"/>
  <Override PartName="/word/header50.xml" ContentType="application/vnd.openxmlformats-officedocument.wordprocessingml.header+xml"/>
  <Override PartName="/word/footer29.xml" ContentType="application/vnd.openxmlformats-officedocument.wordprocessingml.footer+xml"/>
  <Override PartName="/word/header51.xml" ContentType="application/vnd.openxmlformats-officedocument.wordprocessingml.header+xml"/>
  <Override PartName="/word/footer30.xml" ContentType="application/vnd.openxmlformats-officedocument.wordprocessingml.footer+xml"/>
  <Override PartName="/word/header52.xml" ContentType="application/vnd.openxmlformats-officedocument.wordprocessingml.header+xml"/>
  <Override PartName="/word/footer31.xml" ContentType="application/vnd.openxmlformats-officedocument.wordprocessingml.footer+xml"/>
  <Override PartName="/word/header53.xml" ContentType="application/vnd.openxmlformats-officedocument.wordprocessingml.header+xml"/>
  <Override PartName="/word/footer32.xml" ContentType="application/vnd.openxmlformats-officedocument.wordprocessingml.footer+xml"/>
  <Override PartName="/word/header54.xml" ContentType="application/vnd.openxmlformats-officedocument.wordprocessingml.header+xml"/>
  <Override PartName="/word/footer33.xml" ContentType="application/vnd.openxmlformats-officedocument.wordprocessingml.footer+xml"/>
  <Override PartName="/word/header5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56.xml" ContentType="application/vnd.openxmlformats-officedocument.wordprocessingml.header+xml"/>
  <Override PartName="/word/footer36.xml" ContentType="application/vnd.openxmlformats-officedocument.wordprocessingml.footer+xml"/>
  <Override PartName="/word/header57.xml" ContentType="application/vnd.openxmlformats-officedocument.wordprocessingml.header+xml"/>
  <Override PartName="/word/footer37.xml" ContentType="application/vnd.openxmlformats-officedocument.wordprocessingml.footer+xml"/>
  <Override PartName="/word/header58.xml" ContentType="application/vnd.openxmlformats-officedocument.wordprocessingml.header+xml"/>
  <Override PartName="/word/footer38.xml" ContentType="application/vnd.openxmlformats-officedocument.wordprocessingml.footer+xml"/>
  <Override PartName="/word/header59.xml" ContentType="application/vnd.openxmlformats-officedocument.wordprocessingml.header+xml"/>
  <Override PartName="/word/footer39.xml" ContentType="application/vnd.openxmlformats-officedocument.wordprocessingml.footer+xml"/>
  <Override PartName="/word/header60.xml" ContentType="application/vnd.openxmlformats-officedocument.wordprocessingml.header+xml"/>
  <Override PartName="/word/footer40.xml" ContentType="application/vnd.openxmlformats-officedocument.wordprocessingml.footer+xml"/>
  <Override PartName="/word/header61.xml" ContentType="application/vnd.openxmlformats-officedocument.wordprocessingml.header+xml"/>
  <Override PartName="/word/footer41.xml" ContentType="application/vnd.openxmlformats-officedocument.wordprocessingml.footer+xml"/>
  <Override PartName="/word/header62.xml" ContentType="application/vnd.openxmlformats-officedocument.wordprocessingml.header+xml"/>
  <Override PartName="/word/footer42.xml" ContentType="application/vnd.openxmlformats-officedocument.wordprocessingml.footer+xml"/>
  <Override PartName="/word/header63.xml" ContentType="application/vnd.openxmlformats-officedocument.wordprocessingml.header+xml"/>
  <Override PartName="/word/footer43.xml" ContentType="application/vnd.openxmlformats-officedocument.wordprocessingml.footer+xml"/>
  <Override PartName="/word/header64.xml" ContentType="application/vnd.openxmlformats-officedocument.wordprocessingml.header+xml"/>
  <Override PartName="/word/footer44.xml" ContentType="application/vnd.openxmlformats-officedocument.wordprocessingml.footer+xml"/>
  <Override PartName="/word/header65.xml" ContentType="application/vnd.openxmlformats-officedocument.wordprocessingml.header+xml"/>
  <Override PartName="/word/footer45.xml" ContentType="application/vnd.openxmlformats-officedocument.wordprocessingml.footer+xml"/>
  <Override PartName="/word/header66.xml" ContentType="application/vnd.openxmlformats-officedocument.wordprocessingml.header+xml"/>
  <Override PartName="/word/footer46.xml" ContentType="application/vnd.openxmlformats-officedocument.wordprocessingml.footer+xml"/>
  <Override PartName="/word/header67.xml" ContentType="application/vnd.openxmlformats-officedocument.wordprocessingml.header+xml"/>
  <Override PartName="/word/footer47.xml" ContentType="application/vnd.openxmlformats-officedocument.wordprocessingml.footer+xml"/>
  <Override PartName="/word/header68.xml" ContentType="application/vnd.openxmlformats-officedocument.wordprocessingml.header+xml"/>
  <Override PartName="/word/footer48.xml" ContentType="application/vnd.openxmlformats-officedocument.wordprocessingml.footer+xml"/>
  <Override PartName="/word/header69.xml" ContentType="application/vnd.openxmlformats-officedocument.wordprocessingml.header+xml"/>
  <Override PartName="/word/footer49.xml" ContentType="application/vnd.openxmlformats-officedocument.wordprocessingml.footer+xml"/>
  <Override PartName="/word/header70.xml" ContentType="application/vnd.openxmlformats-officedocument.wordprocessingml.header+xml"/>
  <Override PartName="/word/footer50.xml" ContentType="application/vnd.openxmlformats-officedocument.wordprocessingml.footer+xml"/>
  <Override PartName="/word/header71.xml" ContentType="application/vnd.openxmlformats-officedocument.wordprocessingml.header+xml"/>
  <Override PartName="/word/footer51.xml" ContentType="application/vnd.openxmlformats-officedocument.wordprocessingml.footer+xml"/>
  <Override PartName="/word/header72.xml" ContentType="application/vnd.openxmlformats-officedocument.wordprocessingml.header+xml"/>
  <Override PartName="/word/footer52.xml" ContentType="application/vnd.openxmlformats-officedocument.wordprocessingml.footer+xml"/>
  <Override PartName="/word/header73.xml" ContentType="application/vnd.openxmlformats-officedocument.wordprocessingml.header+xml"/>
  <Override PartName="/word/footer53.xml" ContentType="application/vnd.openxmlformats-officedocument.wordprocessingml.footer+xml"/>
  <Override PartName="/word/header74.xml" ContentType="application/vnd.openxmlformats-officedocument.wordprocessingml.header+xml"/>
  <Override PartName="/word/footer54.xml" ContentType="application/vnd.openxmlformats-officedocument.wordprocessingml.footer+xml"/>
  <Override PartName="/word/header75.xml" ContentType="application/vnd.openxmlformats-officedocument.wordprocessingml.header+xml"/>
  <Override PartName="/word/footer55.xml" ContentType="application/vnd.openxmlformats-officedocument.wordprocessingml.footer+xml"/>
  <Override PartName="/word/header76.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header77.xml" ContentType="application/vnd.openxmlformats-officedocument.wordprocessingml.header+xml"/>
  <Override PartName="/word/footer59.xml" ContentType="application/vnd.openxmlformats-officedocument.wordprocessingml.footer+xml"/>
  <Override PartName="/word/header78.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786C" w:rsidRPr="00C6786C" w:rsidRDefault="00C6786C" w:rsidP="00C6786C">
      <w:pPr>
        <w:jc w:val="center"/>
        <w:rPr>
          <w:b/>
          <w:sz w:val="24"/>
          <w:szCs w:val="24"/>
        </w:rPr>
      </w:pPr>
      <w:bookmarkStart w:id="0" w:name="_Toc84499259"/>
      <w:bookmarkStart w:id="1" w:name="_Hlk109741311"/>
      <w:bookmarkStart w:id="2" w:name="_Toc84499262"/>
      <w:r w:rsidRPr="00C6786C">
        <w:rPr>
          <w:b/>
          <w:sz w:val="24"/>
          <w:szCs w:val="24"/>
        </w:rPr>
        <w:t>Приложение 3 Программы учебных дисциплин</w:t>
      </w:r>
      <w:bookmarkEnd w:id="0"/>
    </w:p>
    <w:bookmarkEnd w:id="1"/>
    <w:p w:rsidR="00C6786C" w:rsidRDefault="00C6786C" w:rsidP="001E4B87">
      <w:pPr>
        <w:jc w:val="right"/>
        <w:rPr>
          <w:b/>
          <w:sz w:val="24"/>
          <w:szCs w:val="24"/>
        </w:rPr>
      </w:pPr>
    </w:p>
    <w:p w:rsidR="001E4B87" w:rsidRDefault="001E4B87" w:rsidP="001E4B87">
      <w:pPr>
        <w:jc w:val="right"/>
        <w:rPr>
          <w:b/>
          <w:sz w:val="24"/>
          <w:szCs w:val="24"/>
        </w:rPr>
      </w:pPr>
      <w:r>
        <w:rPr>
          <w:b/>
          <w:sz w:val="24"/>
          <w:szCs w:val="24"/>
        </w:rPr>
        <w:t xml:space="preserve">Приложение </w:t>
      </w:r>
      <w:bookmarkEnd w:id="2"/>
      <w:r>
        <w:rPr>
          <w:b/>
          <w:sz w:val="24"/>
          <w:szCs w:val="24"/>
        </w:rPr>
        <w:t>3.1</w:t>
      </w:r>
    </w:p>
    <w:p w:rsidR="001E4B87" w:rsidRDefault="001E4B87" w:rsidP="001E4B87">
      <w:pPr>
        <w:jc w:val="right"/>
        <w:rPr>
          <w:b/>
          <w:sz w:val="24"/>
          <w:szCs w:val="24"/>
        </w:rPr>
      </w:pPr>
    </w:p>
    <w:p w:rsidR="001E4B87" w:rsidRDefault="001E4B87" w:rsidP="001E4B87">
      <w:pPr>
        <w:jc w:val="right"/>
        <w:rPr>
          <w:b/>
          <w:sz w:val="24"/>
          <w:szCs w:val="24"/>
        </w:rPr>
      </w:pPr>
      <w:r>
        <w:rPr>
          <w:b/>
          <w:sz w:val="24"/>
          <w:szCs w:val="24"/>
        </w:rPr>
        <w:t xml:space="preserve">к ПООП-П по специальности </w:t>
      </w:r>
    </w:p>
    <w:p w:rsidR="001E4B87" w:rsidRDefault="001E4B87" w:rsidP="001E4B87">
      <w:pPr>
        <w:jc w:val="right"/>
        <w:rPr>
          <w:b/>
          <w:sz w:val="24"/>
          <w:szCs w:val="24"/>
        </w:rPr>
      </w:pPr>
      <w:r>
        <w:rPr>
          <w:b/>
          <w:sz w:val="24"/>
          <w:szCs w:val="24"/>
        </w:rPr>
        <w:t>15.02.12 Монтаж, техническое обслуживание и ремонт</w:t>
      </w:r>
    </w:p>
    <w:p w:rsidR="001E4B87" w:rsidRDefault="001E4B87" w:rsidP="001E4B87">
      <w:pPr>
        <w:jc w:val="right"/>
        <w:rPr>
          <w:rFonts w:eastAsia="Calibri" w:cs="Calibri"/>
          <w:b/>
          <w:sz w:val="24"/>
          <w:szCs w:val="24"/>
        </w:rPr>
      </w:pPr>
      <w:r>
        <w:rPr>
          <w:b/>
          <w:sz w:val="24"/>
          <w:szCs w:val="24"/>
        </w:rPr>
        <w:t>промышленного оборудования (по отраслям)</w:t>
      </w: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spacing w:before="4"/>
        <w:rPr>
          <w:sz w:val="28"/>
        </w:rPr>
      </w:pPr>
    </w:p>
    <w:p w:rsidR="00C6786C" w:rsidRDefault="00C6786C" w:rsidP="00796106">
      <w:pPr>
        <w:spacing w:before="247"/>
        <w:ind w:left="210" w:right="212"/>
        <w:jc w:val="center"/>
        <w:rPr>
          <w:b/>
          <w:sz w:val="28"/>
        </w:rPr>
      </w:pPr>
      <w:r w:rsidRPr="00315F34">
        <w:rPr>
          <w:b/>
          <w:sz w:val="24"/>
          <w:szCs w:val="24"/>
        </w:rPr>
        <w:t>РАБОЧАЯ ПРОГРАММА УЧЕБНОЙ ДИСЦИПЛИНЫ</w:t>
      </w:r>
      <w:r w:rsidRPr="00C6786C">
        <w:rPr>
          <w:b/>
          <w:sz w:val="28"/>
        </w:rPr>
        <w:t xml:space="preserve"> </w:t>
      </w:r>
    </w:p>
    <w:p w:rsidR="00796106" w:rsidRPr="00C6786C" w:rsidRDefault="00796106" w:rsidP="00796106">
      <w:pPr>
        <w:spacing w:before="247"/>
        <w:ind w:left="210" w:right="212"/>
        <w:jc w:val="center"/>
        <w:rPr>
          <w:b/>
          <w:sz w:val="24"/>
          <w:szCs w:val="24"/>
        </w:rPr>
      </w:pPr>
      <w:r w:rsidRPr="00C6786C">
        <w:rPr>
          <w:b/>
          <w:sz w:val="24"/>
          <w:szCs w:val="24"/>
        </w:rPr>
        <w:t>ОГСЭ.01 Основы философии</w:t>
      </w: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rPr>
          <w:b/>
          <w:sz w:val="28"/>
          <w:szCs w:val="22"/>
        </w:rPr>
      </w:pPr>
    </w:p>
    <w:p w:rsidR="00796106" w:rsidRPr="00C6786C" w:rsidRDefault="00796106" w:rsidP="00796106">
      <w:pPr>
        <w:pStyle w:val="a3"/>
        <w:spacing w:before="5"/>
        <w:rPr>
          <w:b/>
          <w:sz w:val="28"/>
          <w:szCs w:val="22"/>
        </w:rPr>
      </w:pPr>
    </w:p>
    <w:p w:rsidR="00796106" w:rsidRPr="00C6786C" w:rsidRDefault="00796106" w:rsidP="00796106">
      <w:pPr>
        <w:spacing w:before="89"/>
        <w:ind w:left="206" w:right="212"/>
        <w:jc w:val="center"/>
        <w:rPr>
          <w:b/>
          <w:sz w:val="28"/>
        </w:rPr>
      </w:pPr>
      <w:r w:rsidRPr="00C6786C">
        <w:rPr>
          <w:b/>
          <w:sz w:val="28"/>
        </w:rPr>
        <w:t>20</w:t>
      </w:r>
      <w:r w:rsidR="00C6786C" w:rsidRPr="00C6786C">
        <w:rPr>
          <w:b/>
          <w:sz w:val="28"/>
        </w:rPr>
        <w:t>22</w:t>
      </w:r>
      <w:r w:rsidRPr="00C6786C">
        <w:rPr>
          <w:b/>
          <w:sz w:val="28"/>
        </w:rPr>
        <w:t xml:space="preserve"> г.</w:t>
      </w:r>
    </w:p>
    <w:p w:rsidR="00796106" w:rsidRDefault="00796106" w:rsidP="00796106">
      <w:pPr>
        <w:jc w:val="center"/>
        <w:rPr>
          <w:sz w:val="28"/>
        </w:rPr>
        <w:sectPr w:rsidR="00796106" w:rsidSect="00CB2AD8">
          <w:pgSz w:w="11910" w:h="16840"/>
          <w:pgMar w:top="1160" w:right="620" w:bottom="280" w:left="1480" w:header="710" w:footer="0" w:gutter="0"/>
          <w:cols w:space="720"/>
        </w:sectPr>
      </w:pPr>
    </w:p>
    <w:p w:rsidR="00C6786C" w:rsidRDefault="00C6786C" w:rsidP="00C6786C">
      <w:pPr>
        <w:jc w:val="center"/>
        <w:rPr>
          <w:b/>
          <w:i/>
          <w:sz w:val="24"/>
          <w:szCs w:val="24"/>
        </w:rPr>
      </w:pPr>
      <w:r w:rsidRPr="00315F34">
        <w:rPr>
          <w:b/>
          <w:i/>
          <w:sz w:val="24"/>
          <w:szCs w:val="24"/>
        </w:rPr>
        <w:lastRenderedPageBreak/>
        <w:t>СОДЕРЖАНИЕ</w:t>
      </w:r>
    </w:p>
    <w:p w:rsidR="00C6786C" w:rsidRPr="00315F34" w:rsidRDefault="00C6786C" w:rsidP="00C6786C">
      <w:pPr>
        <w:jc w:val="center"/>
        <w:rPr>
          <w:b/>
          <w:i/>
          <w:sz w:val="24"/>
          <w:szCs w:val="24"/>
        </w:rPr>
      </w:pPr>
    </w:p>
    <w:p w:rsidR="00C6786C" w:rsidRPr="00315F34" w:rsidRDefault="00C6786C" w:rsidP="00C6786C">
      <w:pPr>
        <w:rPr>
          <w:b/>
          <w:i/>
          <w:sz w:val="24"/>
          <w:szCs w:val="24"/>
        </w:rPr>
      </w:pPr>
    </w:p>
    <w:tbl>
      <w:tblPr>
        <w:tblW w:w="0" w:type="auto"/>
        <w:tblLook w:val="01E0" w:firstRow="1" w:lastRow="1" w:firstColumn="1" w:lastColumn="1" w:noHBand="0" w:noVBand="0"/>
      </w:tblPr>
      <w:tblGrid>
        <w:gridCol w:w="7501"/>
        <w:gridCol w:w="1854"/>
      </w:tblGrid>
      <w:tr w:rsidR="00C6786C" w:rsidRPr="00315F34" w:rsidTr="00DB14E1">
        <w:tc>
          <w:tcPr>
            <w:tcW w:w="7501" w:type="dxa"/>
          </w:tcPr>
          <w:p w:rsidR="00C6786C" w:rsidRPr="00315F34" w:rsidRDefault="00C6786C" w:rsidP="003212FC">
            <w:pPr>
              <w:widowControl/>
              <w:numPr>
                <w:ilvl w:val="0"/>
                <w:numId w:val="153"/>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C6786C" w:rsidRPr="00315F34" w:rsidRDefault="00C6786C" w:rsidP="00DB14E1">
            <w:pPr>
              <w:rPr>
                <w:b/>
                <w:sz w:val="24"/>
                <w:szCs w:val="24"/>
              </w:rPr>
            </w:pPr>
          </w:p>
        </w:tc>
      </w:tr>
      <w:tr w:rsidR="00C6786C" w:rsidRPr="00315F34" w:rsidTr="00DB14E1">
        <w:tc>
          <w:tcPr>
            <w:tcW w:w="7501" w:type="dxa"/>
          </w:tcPr>
          <w:p w:rsidR="00C6786C" w:rsidRPr="00315F34" w:rsidRDefault="00C6786C" w:rsidP="003212FC">
            <w:pPr>
              <w:widowControl/>
              <w:numPr>
                <w:ilvl w:val="0"/>
                <w:numId w:val="153"/>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C6786C" w:rsidRPr="00315F34" w:rsidRDefault="00C6786C" w:rsidP="003212FC">
            <w:pPr>
              <w:widowControl/>
              <w:numPr>
                <w:ilvl w:val="0"/>
                <w:numId w:val="153"/>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C6786C" w:rsidRPr="00315F34" w:rsidRDefault="00C6786C" w:rsidP="00DB14E1">
            <w:pPr>
              <w:ind w:left="644"/>
              <w:rPr>
                <w:b/>
                <w:sz w:val="24"/>
                <w:szCs w:val="24"/>
              </w:rPr>
            </w:pPr>
          </w:p>
        </w:tc>
      </w:tr>
      <w:tr w:rsidR="00C6786C" w:rsidRPr="00315F34" w:rsidTr="00DB14E1">
        <w:tc>
          <w:tcPr>
            <w:tcW w:w="7501" w:type="dxa"/>
          </w:tcPr>
          <w:p w:rsidR="00C6786C" w:rsidRPr="00315F34" w:rsidRDefault="00C6786C" w:rsidP="003212FC">
            <w:pPr>
              <w:widowControl/>
              <w:numPr>
                <w:ilvl w:val="0"/>
                <w:numId w:val="153"/>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C6786C" w:rsidRPr="00315F34" w:rsidRDefault="00C6786C" w:rsidP="00DB14E1">
            <w:pPr>
              <w:suppressAutoHyphens/>
              <w:rPr>
                <w:b/>
                <w:sz w:val="24"/>
                <w:szCs w:val="24"/>
              </w:rPr>
            </w:pPr>
          </w:p>
        </w:tc>
        <w:tc>
          <w:tcPr>
            <w:tcW w:w="1854" w:type="dxa"/>
          </w:tcPr>
          <w:p w:rsidR="00C6786C" w:rsidRPr="00315F34" w:rsidRDefault="00C6786C" w:rsidP="00DB14E1">
            <w:pPr>
              <w:rPr>
                <w:b/>
                <w:sz w:val="24"/>
                <w:szCs w:val="24"/>
              </w:rPr>
            </w:pPr>
          </w:p>
        </w:tc>
      </w:tr>
    </w:tbl>
    <w:p w:rsidR="00796106" w:rsidRDefault="00796106" w:rsidP="00796106">
      <w:pPr>
        <w:spacing w:line="276" w:lineRule="auto"/>
        <w:sectPr w:rsidR="00796106" w:rsidSect="00CB2AD8">
          <w:pgSz w:w="11910" w:h="16840"/>
          <w:pgMar w:top="1160" w:right="620" w:bottom="280" w:left="1480" w:header="710" w:footer="0" w:gutter="0"/>
          <w:cols w:space="720"/>
        </w:sectPr>
      </w:pPr>
    </w:p>
    <w:p w:rsidR="00796106" w:rsidRDefault="00796106" w:rsidP="003212FC">
      <w:pPr>
        <w:pStyle w:val="3"/>
        <w:numPr>
          <w:ilvl w:val="0"/>
          <w:numId w:val="151"/>
        </w:numPr>
        <w:tabs>
          <w:tab w:val="left" w:pos="942"/>
        </w:tabs>
        <w:spacing w:before="82" w:line="343" w:lineRule="auto"/>
        <w:ind w:left="941" w:right="1088"/>
        <w:jc w:val="left"/>
      </w:pPr>
      <w:r>
        <w:lastRenderedPageBreak/>
        <w:t>ОБЩАЯ ХАРАКТЕРИСТИКА ПРИМЕРНОЙ РАБОЧЕЙ ПРОГРАММЫ</w:t>
      </w:r>
      <w:r>
        <w:rPr>
          <w:spacing w:val="-57"/>
        </w:rPr>
        <w:t xml:space="preserve"> </w:t>
      </w:r>
      <w:r>
        <w:t>УЧЕБНОЙ</w:t>
      </w:r>
      <w:r>
        <w:rPr>
          <w:spacing w:val="-1"/>
        </w:rPr>
        <w:t xml:space="preserve"> </w:t>
      </w:r>
      <w:r>
        <w:t>ДИСЦИПЛИНЫ</w:t>
      </w:r>
      <w:r>
        <w:rPr>
          <w:spacing w:val="1"/>
        </w:rPr>
        <w:t xml:space="preserve"> </w:t>
      </w:r>
      <w:r>
        <w:t>«</w:t>
      </w:r>
      <w:r>
        <w:rPr>
          <w:u w:val="thick"/>
        </w:rPr>
        <w:t>ОГСЭ.01.Основы философии»</w:t>
      </w:r>
    </w:p>
    <w:p w:rsidR="00796106" w:rsidRDefault="00796106" w:rsidP="00796106">
      <w:pPr>
        <w:pStyle w:val="a3"/>
        <w:rPr>
          <w:b/>
          <w:i/>
          <w:sz w:val="20"/>
        </w:rPr>
      </w:pPr>
    </w:p>
    <w:p w:rsidR="00796106" w:rsidRDefault="00796106" w:rsidP="00796106">
      <w:pPr>
        <w:pStyle w:val="a3"/>
        <w:spacing w:before="8"/>
        <w:rPr>
          <w:b/>
          <w:i/>
          <w:sz w:val="17"/>
        </w:rPr>
      </w:pPr>
    </w:p>
    <w:p w:rsidR="00796106" w:rsidRDefault="00796106" w:rsidP="003212FC">
      <w:pPr>
        <w:pStyle w:val="a5"/>
        <w:numPr>
          <w:ilvl w:val="1"/>
          <w:numId w:val="150"/>
        </w:numPr>
        <w:tabs>
          <w:tab w:val="left" w:pos="697"/>
        </w:tabs>
        <w:spacing w:before="90" w:line="273" w:lineRule="auto"/>
        <w:ind w:right="221" w:firstLine="0"/>
        <w:jc w:val="both"/>
        <w:rPr>
          <w:sz w:val="24"/>
        </w:rPr>
      </w:pPr>
      <w:r>
        <w:rPr>
          <w:b/>
          <w:sz w:val="24"/>
        </w:rPr>
        <w:t>Место дисциплины в структуре основной профессиональной образовательной</w:t>
      </w:r>
      <w:r>
        <w:rPr>
          <w:b/>
          <w:spacing w:val="1"/>
          <w:sz w:val="24"/>
        </w:rPr>
        <w:t xml:space="preserve"> </w:t>
      </w:r>
      <w:r>
        <w:rPr>
          <w:b/>
          <w:sz w:val="24"/>
        </w:rPr>
        <w:t xml:space="preserve">программы: </w:t>
      </w:r>
      <w:r>
        <w:rPr>
          <w:sz w:val="24"/>
        </w:rPr>
        <w:t>дисциплина «Основы философии» входит в общий гуманитарный и соци-</w:t>
      </w:r>
      <w:r>
        <w:rPr>
          <w:spacing w:val="1"/>
          <w:sz w:val="24"/>
        </w:rPr>
        <w:t xml:space="preserve"> </w:t>
      </w:r>
      <w:r>
        <w:rPr>
          <w:sz w:val="24"/>
        </w:rPr>
        <w:t>ально-экономический</w:t>
      </w:r>
      <w:r>
        <w:rPr>
          <w:spacing w:val="-1"/>
          <w:sz w:val="24"/>
        </w:rPr>
        <w:t xml:space="preserve"> </w:t>
      </w:r>
      <w:r>
        <w:rPr>
          <w:sz w:val="24"/>
        </w:rPr>
        <w:t>цикл</w:t>
      </w:r>
      <w:r>
        <w:rPr>
          <w:spacing w:val="-1"/>
          <w:sz w:val="24"/>
        </w:rPr>
        <w:t xml:space="preserve"> </w:t>
      </w:r>
      <w:r>
        <w:rPr>
          <w:sz w:val="24"/>
        </w:rPr>
        <w:t>(ОГСЭ)</w:t>
      </w:r>
    </w:p>
    <w:p w:rsidR="00796106" w:rsidRDefault="00796106" w:rsidP="003212FC">
      <w:pPr>
        <w:pStyle w:val="2"/>
        <w:numPr>
          <w:ilvl w:val="1"/>
          <w:numId w:val="150"/>
        </w:numPr>
        <w:tabs>
          <w:tab w:val="left" w:pos="642"/>
        </w:tabs>
        <w:spacing w:before="209"/>
        <w:ind w:left="642" w:hanging="420"/>
        <w:jc w:val="both"/>
      </w:pPr>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p>
    <w:p w:rsidR="00796106" w:rsidRDefault="00796106" w:rsidP="00796106">
      <w:pPr>
        <w:pStyle w:val="a3"/>
        <w:spacing w:before="10"/>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3262"/>
        <w:gridCol w:w="4858"/>
      </w:tblGrid>
      <w:tr w:rsidR="00796106" w:rsidTr="00DB14E1">
        <w:trPr>
          <w:trHeight w:val="650"/>
        </w:trPr>
        <w:tc>
          <w:tcPr>
            <w:tcW w:w="1128" w:type="dxa"/>
          </w:tcPr>
          <w:p w:rsidR="00796106" w:rsidRDefault="00796106" w:rsidP="004F6B46">
            <w:pPr>
              <w:pStyle w:val="TableParagraph"/>
              <w:spacing w:line="242" w:lineRule="auto"/>
              <w:ind w:left="23" w:right="38" w:hanging="74"/>
            </w:pPr>
            <w:r>
              <w:t>Код ПК,</w:t>
            </w:r>
            <w:r>
              <w:rPr>
                <w:spacing w:val="-53"/>
              </w:rPr>
              <w:t xml:space="preserve"> </w:t>
            </w:r>
            <w:r>
              <w:t>ОК</w:t>
            </w:r>
          </w:p>
        </w:tc>
        <w:tc>
          <w:tcPr>
            <w:tcW w:w="3262" w:type="dxa"/>
          </w:tcPr>
          <w:p w:rsidR="00796106" w:rsidRDefault="00796106" w:rsidP="00DB14E1">
            <w:pPr>
              <w:pStyle w:val="TableParagraph"/>
              <w:spacing w:line="247" w:lineRule="exact"/>
              <w:ind w:left="1211" w:right="1203"/>
              <w:jc w:val="center"/>
            </w:pPr>
            <w:r>
              <w:t>Умения</w:t>
            </w:r>
          </w:p>
        </w:tc>
        <w:tc>
          <w:tcPr>
            <w:tcW w:w="4858" w:type="dxa"/>
          </w:tcPr>
          <w:p w:rsidR="00796106" w:rsidRDefault="00796106" w:rsidP="00DB14E1">
            <w:pPr>
              <w:pStyle w:val="TableParagraph"/>
              <w:spacing w:line="247" w:lineRule="exact"/>
              <w:ind w:left="2047" w:right="2036"/>
              <w:jc w:val="center"/>
            </w:pPr>
            <w:r>
              <w:t>Знания</w:t>
            </w:r>
          </w:p>
        </w:tc>
      </w:tr>
      <w:tr w:rsidR="00796106" w:rsidTr="00DB14E1">
        <w:trPr>
          <w:trHeight w:val="4363"/>
        </w:trPr>
        <w:tc>
          <w:tcPr>
            <w:tcW w:w="1128" w:type="dxa"/>
          </w:tcPr>
          <w:p w:rsidR="00796106" w:rsidRDefault="00796106" w:rsidP="0091796F">
            <w:pPr>
              <w:pStyle w:val="TableParagraph"/>
              <w:ind w:right="-103"/>
              <w:jc w:val="both"/>
            </w:pPr>
            <w:r w:rsidRPr="001E4B87">
              <w:t>ОК.01</w:t>
            </w:r>
            <w:r w:rsidRPr="001E4B87">
              <w:rPr>
                <w:spacing w:val="-53"/>
              </w:rPr>
              <w:t xml:space="preserve"> </w:t>
            </w:r>
            <w:r w:rsidRPr="001E4B87">
              <w:t>ОК.02</w:t>
            </w:r>
            <w:r w:rsidRPr="001E4B87">
              <w:rPr>
                <w:spacing w:val="-53"/>
              </w:rPr>
              <w:t xml:space="preserve"> </w:t>
            </w:r>
            <w:r w:rsidRPr="001E4B87">
              <w:t>ОК.03</w:t>
            </w:r>
            <w:r w:rsidRPr="001E4B87">
              <w:rPr>
                <w:spacing w:val="-53"/>
              </w:rPr>
              <w:t xml:space="preserve"> </w:t>
            </w:r>
            <w:r w:rsidRPr="001E4B87">
              <w:t>ОК.04</w:t>
            </w:r>
            <w:r w:rsidRPr="001E4B87">
              <w:rPr>
                <w:spacing w:val="-53"/>
              </w:rPr>
              <w:t xml:space="preserve"> </w:t>
            </w:r>
            <w:r w:rsidRPr="001E4B87">
              <w:t>ОК.06</w:t>
            </w:r>
          </w:p>
          <w:p w:rsidR="00445686" w:rsidRPr="001E4B87" w:rsidRDefault="00445686" w:rsidP="0091796F">
            <w:pPr>
              <w:pStyle w:val="TableParagraph"/>
              <w:ind w:right="-103"/>
              <w:jc w:val="both"/>
            </w:pPr>
            <w:r w:rsidRPr="00F01ECE">
              <w:rPr>
                <w:i/>
                <w:sz w:val="24"/>
                <w:szCs w:val="24"/>
              </w:rPr>
              <w:t>ПК 3.4.</w:t>
            </w:r>
          </w:p>
        </w:tc>
        <w:tc>
          <w:tcPr>
            <w:tcW w:w="3262" w:type="dxa"/>
          </w:tcPr>
          <w:p w:rsidR="00796106" w:rsidRPr="001E4B87" w:rsidRDefault="00796106" w:rsidP="004F6B46">
            <w:pPr>
              <w:pStyle w:val="TableParagraph"/>
              <w:spacing w:line="276" w:lineRule="auto"/>
              <w:ind w:left="114" w:hanging="85"/>
            </w:pPr>
            <w:r w:rsidRPr="001E4B87">
              <w:t>Ориентироваться в наиболее</w:t>
            </w:r>
            <w:r w:rsidRPr="001E4B87">
              <w:rPr>
                <w:spacing w:val="1"/>
              </w:rPr>
              <w:t xml:space="preserve"> </w:t>
            </w:r>
            <w:r w:rsidRPr="001E4B87">
              <w:t>общих философских проблемах</w:t>
            </w:r>
            <w:r w:rsidRPr="001E4B87">
              <w:rPr>
                <w:spacing w:val="-52"/>
              </w:rPr>
              <w:t xml:space="preserve"> </w:t>
            </w:r>
            <w:r w:rsidRPr="001E4B87">
              <w:t>бытия, познания, ценностей,</w:t>
            </w:r>
            <w:r w:rsidRPr="001E4B87">
              <w:rPr>
                <w:spacing w:val="1"/>
              </w:rPr>
              <w:t xml:space="preserve"> </w:t>
            </w:r>
            <w:r w:rsidRPr="001E4B87">
              <w:t>свободы и смысла жизни как</w:t>
            </w:r>
            <w:r w:rsidRPr="001E4B87">
              <w:rPr>
                <w:spacing w:val="1"/>
              </w:rPr>
              <w:t xml:space="preserve"> </w:t>
            </w:r>
            <w:r w:rsidRPr="001E4B87">
              <w:t>основах формирования культу-</w:t>
            </w:r>
            <w:r w:rsidRPr="001E4B87">
              <w:rPr>
                <w:spacing w:val="1"/>
              </w:rPr>
              <w:t xml:space="preserve"> </w:t>
            </w:r>
            <w:r w:rsidRPr="001E4B87">
              <w:t>ры гражданина и будущего</w:t>
            </w:r>
            <w:r w:rsidRPr="001E4B87">
              <w:rPr>
                <w:spacing w:val="1"/>
              </w:rPr>
              <w:t xml:space="preserve"> </w:t>
            </w:r>
            <w:r w:rsidRPr="001E4B87">
              <w:t>специалиста, социокультурный</w:t>
            </w:r>
            <w:r w:rsidRPr="001E4B87">
              <w:rPr>
                <w:spacing w:val="-52"/>
              </w:rPr>
              <w:t xml:space="preserve"> </w:t>
            </w:r>
            <w:r w:rsidRPr="001E4B87">
              <w:t>контекст;</w:t>
            </w:r>
          </w:p>
          <w:p w:rsidR="00796106" w:rsidRPr="001E4B87" w:rsidRDefault="00796106" w:rsidP="004F6B46">
            <w:pPr>
              <w:pStyle w:val="TableParagraph"/>
              <w:spacing w:line="276" w:lineRule="auto"/>
              <w:ind w:left="114" w:hanging="85"/>
            </w:pPr>
            <w:r w:rsidRPr="001E4B87">
              <w:t>Выстраивать общение на ос-</w:t>
            </w:r>
            <w:r w:rsidRPr="001E4B87">
              <w:rPr>
                <w:spacing w:val="1"/>
              </w:rPr>
              <w:t xml:space="preserve"> </w:t>
            </w:r>
            <w:r w:rsidRPr="001E4B87">
              <w:t>нове общечеловеческих ценно-</w:t>
            </w:r>
            <w:r w:rsidRPr="001E4B87">
              <w:rPr>
                <w:spacing w:val="-52"/>
              </w:rPr>
              <w:t xml:space="preserve"> </w:t>
            </w:r>
            <w:r w:rsidRPr="001E4B87">
              <w:t>стей.</w:t>
            </w:r>
          </w:p>
        </w:tc>
        <w:tc>
          <w:tcPr>
            <w:tcW w:w="4858" w:type="dxa"/>
          </w:tcPr>
          <w:p w:rsidR="00796106" w:rsidRPr="001E4B87" w:rsidRDefault="00796106" w:rsidP="004F6B46">
            <w:pPr>
              <w:pStyle w:val="TableParagraph"/>
              <w:spacing w:line="276" w:lineRule="auto"/>
              <w:ind w:left="249" w:hanging="85"/>
            </w:pPr>
            <w:r w:rsidRPr="001E4B87">
              <w:t>Основные категории и понятия философии;</w:t>
            </w:r>
            <w:r w:rsidRPr="001E4B87">
              <w:rPr>
                <w:spacing w:val="1"/>
              </w:rPr>
              <w:t xml:space="preserve"> </w:t>
            </w:r>
            <w:r w:rsidRPr="001E4B87">
              <w:t>роль философии в жизни человека и общества;</w:t>
            </w:r>
            <w:r w:rsidRPr="001E4B87">
              <w:rPr>
                <w:spacing w:val="-53"/>
              </w:rPr>
              <w:t xml:space="preserve"> </w:t>
            </w:r>
            <w:r w:rsidRPr="001E4B87">
              <w:t>Основы философского учения о бытии;</w:t>
            </w:r>
            <w:r w:rsidRPr="001E4B87">
              <w:rPr>
                <w:spacing w:val="1"/>
              </w:rPr>
              <w:t xml:space="preserve"> </w:t>
            </w:r>
            <w:r w:rsidRPr="001E4B87">
              <w:t>Сущность</w:t>
            </w:r>
            <w:r w:rsidRPr="001E4B87">
              <w:rPr>
                <w:spacing w:val="-1"/>
              </w:rPr>
              <w:t xml:space="preserve"> </w:t>
            </w:r>
            <w:r w:rsidRPr="001E4B87">
              <w:t>процесса познания;</w:t>
            </w:r>
          </w:p>
          <w:p w:rsidR="00796106" w:rsidRPr="001E4B87" w:rsidRDefault="00796106" w:rsidP="004F6B46">
            <w:pPr>
              <w:pStyle w:val="TableParagraph"/>
              <w:spacing w:line="276" w:lineRule="auto"/>
              <w:ind w:left="107" w:hanging="85"/>
            </w:pPr>
            <w:r w:rsidRPr="001E4B87">
              <w:t>Основы научной, философской и религиозной</w:t>
            </w:r>
            <w:r w:rsidRPr="001E4B87">
              <w:rPr>
                <w:spacing w:val="-52"/>
              </w:rPr>
              <w:t xml:space="preserve"> </w:t>
            </w:r>
            <w:r w:rsidRPr="001E4B87">
              <w:t>картин</w:t>
            </w:r>
            <w:r w:rsidRPr="001E4B87">
              <w:rPr>
                <w:spacing w:val="-1"/>
              </w:rPr>
              <w:t xml:space="preserve"> </w:t>
            </w:r>
            <w:r w:rsidRPr="001E4B87">
              <w:t>мира;</w:t>
            </w:r>
          </w:p>
          <w:p w:rsidR="00796106" w:rsidRPr="001E4B87" w:rsidRDefault="00796106" w:rsidP="004F6B46">
            <w:pPr>
              <w:pStyle w:val="TableParagraph"/>
              <w:spacing w:line="276" w:lineRule="auto"/>
              <w:ind w:left="107" w:hanging="85"/>
            </w:pPr>
            <w:r w:rsidRPr="001E4B87">
              <w:t>Условия формирования личности, свободе и</w:t>
            </w:r>
            <w:r w:rsidRPr="001E4B87">
              <w:rPr>
                <w:spacing w:val="1"/>
              </w:rPr>
              <w:t xml:space="preserve"> </w:t>
            </w:r>
            <w:r w:rsidRPr="001E4B87">
              <w:t>ответственности за сохранение жизни, культуры,</w:t>
            </w:r>
            <w:r w:rsidRPr="001E4B87">
              <w:rPr>
                <w:spacing w:val="-52"/>
              </w:rPr>
              <w:t xml:space="preserve"> </w:t>
            </w:r>
            <w:r w:rsidRPr="001E4B87">
              <w:t>окружающей</w:t>
            </w:r>
            <w:r w:rsidRPr="001E4B87">
              <w:rPr>
                <w:spacing w:val="-1"/>
              </w:rPr>
              <w:t xml:space="preserve"> </w:t>
            </w:r>
            <w:r w:rsidRPr="001E4B87">
              <w:t>среды;</w:t>
            </w:r>
          </w:p>
          <w:p w:rsidR="00796106" w:rsidRPr="001E4B87" w:rsidRDefault="00796106" w:rsidP="004F6B46">
            <w:pPr>
              <w:pStyle w:val="TableParagraph"/>
              <w:spacing w:line="276" w:lineRule="auto"/>
              <w:ind w:left="107" w:hanging="85"/>
            </w:pPr>
            <w:r w:rsidRPr="001E4B87">
              <w:t>О социальных и этических проблемах, связан-</w:t>
            </w:r>
            <w:r w:rsidRPr="001E4B87">
              <w:rPr>
                <w:spacing w:val="-52"/>
              </w:rPr>
              <w:t xml:space="preserve"> </w:t>
            </w:r>
            <w:r w:rsidRPr="001E4B87">
              <w:t>ных с развитием и использованием достижений</w:t>
            </w:r>
            <w:r w:rsidRPr="001E4B87">
              <w:rPr>
                <w:spacing w:val="-52"/>
              </w:rPr>
              <w:t xml:space="preserve"> </w:t>
            </w:r>
            <w:r w:rsidRPr="001E4B87">
              <w:t>науки, техники и технологий по выбранному</w:t>
            </w:r>
            <w:r w:rsidRPr="001E4B87">
              <w:rPr>
                <w:spacing w:val="1"/>
              </w:rPr>
              <w:t xml:space="preserve"> </w:t>
            </w:r>
            <w:r w:rsidRPr="001E4B87">
              <w:t>профилю</w:t>
            </w:r>
            <w:r w:rsidRPr="001E4B87">
              <w:rPr>
                <w:spacing w:val="-2"/>
              </w:rPr>
              <w:t xml:space="preserve"> </w:t>
            </w:r>
            <w:r w:rsidRPr="001E4B87">
              <w:t>профессиональной</w:t>
            </w:r>
            <w:r w:rsidRPr="001E4B87">
              <w:rPr>
                <w:spacing w:val="-2"/>
              </w:rPr>
              <w:t xml:space="preserve"> </w:t>
            </w:r>
            <w:r w:rsidRPr="001E4B87">
              <w:t>деятельности;</w:t>
            </w:r>
          </w:p>
          <w:p w:rsidR="00796106" w:rsidRPr="001E4B87" w:rsidRDefault="00796106" w:rsidP="004F6B46">
            <w:pPr>
              <w:pStyle w:val="TableParagraph"/>
              <w:ind w:left="249" w:hanging="85"/>
            </w:pPr>
            <w:r w:rsidRPr="001E4B87">
              <w:t>Общечеловеческие</w:t>
            </w:r>
            <w:r w:rsidRPr="001E4B87">
              <w:rPr>
                <w:spacing w:val="-2"/>
              </w:rPr>
              <w:t xml:space="preserve"> </w:t>
            </w:r>
            <w:r w:rsidRPr="001E4B87">
              <w:t>ценности,</w:t>
            </w:r>
            <w:r w:rsidRPr="001E4B87">
              <w:rPr>
                <w:spacing w:val="-1"/>
              </w:rPr>
              <w:t xml:space="preserve"> </w:t>
            </w:r>
            <w:r w:rsidRPr="001E4B87">
              <w:t>как</w:t>
            </w:r>
            <w:r w:rsidRPr="001E4B87">
              <w:rPr>
                <w:spacing w:val="-2"/>
              </w:rPr>
              <w:t xml:space="preserve"> </w:t>
            </w:r>
            <w:r w:rsidRPr="001E4B87">
              <w:t>основа</w:t>
            </w:r>
            <w:r w:rsidRPr="001E4B87">
              <w:rPr>
                <w:spacing w:val="-1"/>
              </w:rPr>
              <w:t xml:space="preserve"> </w:t>
            </w:r>
            <w:r w:rsidRPr="001E4B87">
              <w:t>пове-</w:t>
            </w:r>
          </w:p>
          <w:p w:rsidR="00796106" w:rsidRDefault="00796106" w:rsidP="004F6B46">
            <w:pPr>
              <w:pStyle w:val="TableParagraph"/>
              <w:spacing w:before="32"/>
              <w:ind w:left="107" w:hanging="85"/>
            </w:pPr>
            <w:r>
              <w:t>дения</w:t>
            </w:r>
            <w:r>
              <w:rPr>
                <w:spacing w:val="-3"/>
              </w:rPr>
              <w:t xml:space="preserve"> </w:t>
            </w:r>
            <w:r>
              <w:t>в</w:t>
            </w:r>
            <w:r>
              <w:rPr>
                <w:spacing w:val="-3"/>
              </w:rPr>
              <w:t xml:space="preserve"> </w:t>
            </w:r>
            <w:r>
              <w:t>коллективе,</w:t>
            </w:r>
            <w:r>
              <w:rPr>
                <w:spacing w:val="-3"/>
              </w:rPr>
              <w:t xml:space="preserve"> </w:t>
            </w:r>
            <w:r>
              <w:t>команде.</w:t>
            </w:r>
          </w:p>
        </w:tc>
      </w:tr>
    </w:tbl>
    <w:p w:rsidR="00796106" w:rsidRDefault="00796106" w:rsidP="00796106">
      <w:pPr>
        <w:sectPr w:rsidR="00796106" w:rsidSect="00CB2AD8">
          <w:pgSz w:w="11910" w:h="16840"/>
          <w:pgMar w:top="1160" w:right="620" w:bottom="280" w:left="1480" w:header="710" w:footer="0" w:gutter="0"/>
          <w:cols w:space="720"/>
        </w:sectPr>
      </w:pPr>
    </w:p>
    <w:p w:rsidR="00796106" w:rsidRDefault="00796106" w:rsidP="00796106">
      <w:pPr>
        <w:pStyle w:val="a3"/>
        <w:spacing w:before="1"/>
        <w:rPr>
          <w:b/>
          <w:sz w:val="27"/>
        </w:rPr>
      </w:pPr>
    </w:p>
    <w:p w:rsidR="00796106" w:rsidRDefault="00796106" w:rsidP="003212FC">
      <w:pPr>
        <w:pStyle w:val="a5"/>
        <w:numPr>
          <w:ilvl w:val="0"/>
          <w:numId w:val="151"/>
        </w:numPr>
        <w:tabs>
          <w:tab w:val="left" w:pos="463"/>
        </w:tabs>
        <w:spacing w:before="90"/>
        <w:ind w:left="462" w:hanging="241"/>
        <w:jc w:val="left"/>
        <w:rPr>
          <w:b/>
          <w:sz w:val="24"/>
        </w:rPr>
      </w:pPr>
      <w:r>
        <w:rPr>
          <w:b/>
          <w:sz w:val="24"/>
        </w:rPr>
        <w:t>СТРУКТУРА</w:t>
      </w:r>
      <w:r>
        <w:rPr>
          <w:b/>
          <w:spacing w:val="-6"/>
          <w:sz w:val="24"/>
        </w:rPr>
        <w:t xml:space="preserve"> </w:t>
      </w:r>
      <w:r>
        <w:rPr>
          <w:b/>
          <w:sz w:val="24"/>
        </w:rPr>
        <w:t>И</w:t>
      </w:r>
      <w:r>
        <w:rPr>
          <w:b/>
          <w:spacing w:val="-4"/>
          <w:sz w:val="24"/>
        </w:rPr>
        <w:t xml:space="preserve"> </w:t>
      </w:r>
      <w:r>
        <w:rPr>
          <w:b/>
          <w:sz w:val="24"/>
        </w:rPr>
        <w:t>СОДЕРЖАНИЕ</w:t>
      </w:r>
      <w:r>
        <w:rPr>
          <w:b/>
          <w:spacing w:val="-4"/>
          <w:sz w:val="24"/>
        </w:rPr>
        <w:t xml:space="preserve"> </w:t>
      </w:r>
      <w:r>
        <w:rPr>
          <w:b/>
          <w:sz w:val="24"/>
        </w:rPr>
        <w:t>УЧЕБНОЙ</w:t>
      </w:r>
      <w:r>
        <w:rPr>
          <w:b/>
          <w:spacing w:val="-4"/>
          <w:sz w:val="24"/>
        </w:rPr>
        <w:t xml:space="preserve"> </w:t>
      </w:r>
      <w:r>
        <w:rPr>
          <w:b/>
          <w:sz w:val="24"/>
        </w:rPr>
        <w:t>ДИСЦИПЛИНЫ</w:t>
      </w:r>
    </w:p>
    <w:p w:rsidR="00796106" w:rsidRDefault="00796106" w:rsidP="003212FC">
      <w:pPr>
        <w:pStyle w:val="2"/>
        <w:numPr>
          <w:ilvl w:val="1"/>
          <w:numId w:val="151"/>
        </w:numPr>
        <w:tabs>
          <w:tab w:val="left" w:pos="643"/>
        </w:tabs>
        <w:spacing w:before="41" w:after="44"/>
        <w:ind w:hanging="421"/>
      </w:pPr>
      <w:r>
        <w:t>Объем</w:t>
      </w:r>
      <w:r>
        <w:rPr>
          <w:spacing w:val="-3"/>
        </w:rPr>
        <w:t xml:space="preserve"> </w:t>
      </w:r>
      <w:r>
        <w:t>учебной</w:t>
      </w:r>
      <w:r>
        <w:rPr>
          <w:spacing w:val="-2"/>
        </w:rPr>
        <w:t xml:space="preserve"> </w:t>
      </w:r>
      <w:r>
        <w:t>дисциплины</w:t>
      </w:r>
      <w:r>
        <w:rPr>
          <w:spacing w:val="-5"/>
        </w:rPr>
        <w:t xml:space="preserve"> </w:t>
      </w:r>
      <w:r>
        <w:t>и</w:t>
      </w:r>
      <w:r>
        <w:rPr>
          <w:spacing w:val="-2"/>
        </w:rPr>
        <w:t xml:space="preserve"> </w:t>
      </w:r>
      <w:r>
        <w:t>виды</w:t>
      </w:r>
      <w:r>
        <w:rPr>
          <w:spacing w:val="-2"/>
        </w:rPr>
        <w:t xml:space="preserve"> </w:t>
      </w:r>
      <w:r>
        <w:t>учебной</w:t>
      </w:r>
      <w:r>
        <w:rPr>
          <w:spacing w:val="-2"/>
        </w:rPr>
        <w:t xml:space="preserve"> </w:t>
      </w:r>
      <w:r>
        <w:t>работы</w:t>
      </w: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796106" w:rsidTr="00DB14E1">
        <w:trPr>
          <w:trHeight w:val="632"/>
        </w:trPr>
        <w:tc>
          <w:tcPr>
            <w:tcW w:w="7799" w:type="dxa"/>
          </w:tcPr>
          <w:p w:rsidR="00796106" w:rsidRDefault="00796106" w:rsidP="00DB14E1">
            <w:pPr>
              <w:pStyle w:val="TableParagraph"/>
              <w:spacing w:before="157"/>
              <w:ind w:left="107"/>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773" w:type="dxa"/>
          </w:tcPr>
          <w:p w:rsidR="00796106" w:rsidRDefault="00796106" w:rsidP="00DB14E1">
            <w:pPr>
              <w:pStyle w:val="TableParagraph"/>
              <w:spacing w:line="275" w:lineRule="exact"/>
              <w:ind w:left="107"/>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w:t>
            </w:r>
          </w:p>
          <w:p w:rsidR="00796106" w:rsidRDefault="00796106" w:rsidP="00DB14E1">
            <w:pPr>
              <w:pStyle w:val="TableParagraph"/>
              <w:spacing w:before="41"/>
              <w:ind w:left="107"/>
              <w:rPr>
                <w:b/>
                <w:sz w:val="24"/>
              </w:rPr>
            </w:pPr>
            <w:r>
              <w:rPr>
                <w:b/>
                <w:sz w:val="24"/>
              </w:rPr>
              <w:t>сах</w:t>
            </w:r>
          </w:p>
        </w:tc>
      </w:tr>
      <w:tr w:rsidR="00796106" w:rsidTr="00DB14E1">
        <w:trPr>
          <w:trHeight w:val="491"/>
        </w:trPr>
        <w:tc>
          <w:tcPr>
            <w:tcW w:w="7799" w:type="dxa"/>
          </w:tcPr>
          <w:p w:rsidR="00796106" w:rsidRDefault="00796106" w:rsidP="00DB14E1">
            <w:pPr>
              <w:pStyle w:val="TableParagraph"/>
              <w:spacing w:before="87"/>
              <w:ind w:left="107"/>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1773" w:type="dxa"/>
          </w:tcPr>
          <w:p w:rsidR="00796106" w:rsidRDefault="0020256B" w:rsidP="00DB14E1">
            <w:pPr>
              <w:pStyle w:val="TableParagraph"/>
              <w:spacing w:before="83"/>
              <w:ind w:left="107"/>
              <w:rPr>
                <w:sz w:val="24"/>
              </w:rPr>
            </w:pPr>
            <w:r>
              <w:rPr>
                <w:sz w:val="24"/>
              </w:rPr>
              <w:t>114</w:t>
            </w:r>
          </w:p>
        </w:tc>
      </w:tr>
      <w:tr w:rsidR="00796106" w:rsidTr="00DB14E1">
        <w:trPr>
          <w:trHeight w:val="489"/>
        </w:trPr>
        <w:tc>
          <w:tcPr>
            <w:tcW w:w="9572" w:type="dxa"/>
            <w:gridSpan w:val="2"/>
          </w:tcPr>
          <w:p w:rsidR="00796106" w:rsidRDefault="00796106" w:rsidP="00DB14E1">
            <w:pPr>
              <w:pStyle w:val="TableParagraph"/>
              <w:spacing w:before="80"/>
              <w:ind w:left="107"/>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796106" w:rsidTr="00DB14E1">
        <w:trPr>
          <w:trHeight w:val="491"/>
        </w:trPr>
        <w:tc>
          <w:tcPr>
            <w:tcW w:w="7799" w:type="dxa"/>
          </w:tcPr>
          <w:p w:rsidR="00796106" w:rsidRDefault="00796106" w:rsidP="00DB14E1">
            <w:pPr>
              <w:pStyle w:val="TableParagraph"/>
              <w:spacing w:before="80"/>
              <w:ind w:left="107"/>
              <w:rPr>
                <w:sz w:val="24"/>
              </w:rPr>
            </w:pPr>
            <w:r>
              <w:rPr>
                <w:sz w:val="24"/>
              </w:rPr>
              <w:t>теоретическое</w:t>
            </w:r>
            <w:r>
              <w:rPr>
                <w:spacing w:val="-5"/>
                <w:sz w:val="24"/>
              </w:rPr>
              <w:t xml:space="preserve"> </w:t>
            </w:r>
            <w:r>
              <w:rPr>
                <w:sz w:val="24"/>
              </w:rPr>
              <w:t>обучение</w:t>
            </w:r>
          </w:p>
        </w:tc>
        <w:tc>
          <w:tcPr>
            <w:tcW w:w="1773" w:type="dxa"/>
          </w:tcPr>
          <w:p w:rsidR="00796106" w:rsidRDefault="00796106" w:rsidP="0020256B">
            <w:pPr>
              <w:pStyle w:val="TableParagraph"/>
              <w:spacing w:before="80"/>
              <w:ind w:left="107"/>
              <w:rPr>
                <w:sz w:val="24"/>
              </w:rPr>
            </w:pPr>
            <w:r>
              <w:rPr>
                <w:sz w:val="24"/>
              </w:rPr>
              <w:t>4</w:t>
            </w:r>
            <w:r w:rsidR="0020256B">
              <w:rPr>
                <w:sz w:val="24"/>
              </w:rPr>
              <w:t>8</w:t>
            </w:r>
          </w:p>
        </w:tc>
      </w:tr>
      <w:tr w:rsidR="00796106" w:rsidTr="00DB14E1">
        <w:trPr>
          <w:trHeight w:val="488"/>
        </w:trPr>
        <w:tc>
          <w:tcPr>
            <w:tcW w:w="7799" w:type="dxa"/>
          </w:tcPr>
          <w:p w:rsidR="00796106" w:rsidRDefault="0020256B" w:rsidP="00DB14E1">
            <w:pPr>
              <w:pStyle w:val="TableParagraph"/>
              <w:spacing w:before="80"/>
              <w:ind w:left="107"/>
              <w:rPr>
                <w:sz w:val="24"/>
              </w:rPr>
            </w:pPr>
            <w:r>
              <w:rPr>
                <w:sz w:val="24"/>
              </w:rPr>
              <w:t>Лабораторные и практические</w:t>
            </w:r>
          </w:p>
        </w:tc>
        <w:tc>
          <w:tcPr>
            <w:tcW w:w="1773" w:type="dxa"/>
          </w:tcPr>
          <w:p w:rsidR="00796106" w:rsidRDefault="0020256B" w:rsidP="00DB14E1">
            <w:pPr>
              <w:pStyle w:val="TableParagraph"/>
              <w:spacing w:before="80"/>
              <w:ind w:left="107"/>
              <w:rPr>
                <w:sz w:val="24"/>
              </w:rPr>
            </w:pPr>
            <w:r>
              <w:rPr>
                <w:sz w:val="24"/>
              </w:rPr>
              <w:t>50</w:t>
            </w:r>
          </w:p>
        </w:tc>
      </w:tr>
      <w:tr w:rsidR="00796106" w:rsidTr="00DB14E1">
        <w:trPr>
          <w:trHeight w:val="491"/>
        </w:trPr>
        <w:tc>
          <w:tcPr>
            <w:tcW w:w="7799" w:type="dxa"/>
          </w:tcPr>
          <w:p w:rsidR="00796106" w:rsidRDefault="00796106" w:rsidP="00DB14E1">
            <w:pPr>
              <w:pStyle w:val="TableParagraph"/>
              <w:spacing w:before="85"/>
              <w:ind w:left="107"/>
              <w:rPr>
                <w:b/>
                <w:i/>
                <w:sz w:val="24"/>
              </w:rPr>
            </w:pPr>
            <w:r>
              <w:rPr>
                <w:b/>
                <w:sz w:val="24"/>
              </w:rPr>
              <w:t>Самостоятельная</w:t>
            </w:r>
            <w:r>
              <w:rPr>
                <w:b/>
                <w:spacing w:val="-13"/>
                <w:sz w:val="24"/>
              </w:rPr>
              <w:t xml:space="preserve"> </w:t>
            </w:r>
            <w:r>
              <w:rPr>
                <w:b/>
                <w:sz w:val="24"/>
              </w:rPr>
              <w:t>работа</w:t>
            </w:r>
            <w:r>
              <w:rPr>
                <w:b/>
                <w:i/>
                <w:sz w:val="24"/>
                <w:vertAlign w:val="superscript"/>
              </w:rPr>
              <w:t>13</w:t>
            </w:r>
          </w:p>
        </w:tc>
        <w:tc>
          <w:tcPr>
            <w:tcW w:w="1773" w:type="dxa"/>
          </w:tcPr>
          <w:p w:rsidR="00796106" w:rsidRDefault="0020256B" w:rsidP="00DB14E1">
            <w:pPr>
              <w:pStyle w:val="TableParagraph"/>
              <w:spacing w:before="80"/>
              <w:ind w:left="107"/>
              <w:rPr>
                <w:sz w:val="24"/>
              </w:rPr>
            </w:pPr>
            <w:r>
              <w:rPr>
                <w:w w:val="99"/>
                <w:sz w:val="24"/>
              </w:rPr>
              <w:t>10</w:t>
            </w:r>
          </w:p>
        </w:tc>
      </w:tr>
      <w:tr w:rsidR="00796106" w:rsidTr="00DB14E1">
        <w:trPr>
          <w:trHeight w:val="489"/>
        </w:trPr>
        <w:tc>
          <w:tcPr>
            <w:tcW w:w="7799" w:type="dxa"/>
          </w:tcPr>
          <w:p w:rsidR="00796106" w:rsidRDefault="00796106" w:rsidP="00DB14E1">
            <w:pPr>
              <w:pStyle w:val="TableParagraph"/>
              <w:spacing w:before="86"/>
              <w:ind w:left="107"/>
              <w:rPr>
                <w:b/>
                <w:sz w:val="24"/>
              </w:rPr>
            </w:pPr>
            <w:r>
              <w:rPr>
                <w:b/>
                <w:sz w:val="24"/>
              </w:rPr>
              <w:t>Промежуточная</w:t>
            </w:r>
            <w:r>
              <w:rPr>
                <w:b/>
                <w:spacing w:val="-3"/>
                <w:sz w:val="24"/>
              </w:rPr>
              <w:t xml:space="preserve"> </w:t>
            </w:r>
            <w:r>
              <w:rPr>
                <w:b/>
                <w:sz w:val="24"/>
              </w:rPr>
              <w:t>аттестация</w:t>
            </w:r>
          </w:p>
        </w:tc>
        <w:tc>
          <w:tcPr>
            <w:tcW w:w="1773" w:type="dxa"/>
          </w:tcPr>
          <w:p w:rsidR="00796106" w:rsidRDefault="0020256B" w:rsidP="00DB14E1">
            <w:pPr>
              <w:pStyle w:val="TableParagraph"/>
              <w:spacing w:before="81"/>
              <w:ind w:left="107"/>
              <w:rPr>
                <w:sz w:val="24"/>
              </w:rPr>
            </w:pPr>
            <w:r>
              <w:rPr>
                <w:sz w:val="24"/>
              </w:rPr>
              <w:t>6</w:t>
            </w:r>
          </w:p>
        </w:tc>
      </w:tr>
    </w:tbl>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964860" w:rsidP="00796106">
      <w:pPr>
        <w:pStyle w:val="a3"/>
        <w:spacing w:before="8"/>
        <w:rPr>
          <w:b/>
          <w:sz w:val="10"/>
        </w:rPr>
      </w:pPr>
      <w:r>
        <w:rPr>
          <w:noProof/>
          <w:lang w:eastAsia="ru-RU"/>
        </w:rPr>
        <w:pict>
          <v:rect id="Прямоугольник 21" o:spid="_x0000_s1026" style="position:absolute;margin-left:85.1pt;margin-top:8.15pt;width:2in;height:.7pt;z-index:-25165516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" fillcolor="black" stroked="f">
            <w10:wrap type="topAndBottom" anchorx="page"/>
          </v:rect>
        </w:pict>
      </w:r>
    </w:p>
    <w:p w:rsidR="00796106" w:rsidRDefault="00796106" w:rsidP="00796106">
      <w:pPr>
        <w:spacing w:before="67"/>
        <w:ind w:left="222" w:right="221"/>
        <w:jc w:val="both"/>
        <w:rPr>
          <w:sz w:val="20"/>
        </w:rPr>
      </w:pPr>
      <w:r>
        <w:rPr>
          <w:i/>
          <w:sz w:val="20"/>
          <w:vertAlign w:val="superscript"/>
        </w:rPr>
        <w:t>13</w:t>
      </w:r>
      <w:r>
        <w:rPr>
          <w:sz w:val="20"/>
        </w:rPr>
        <w:t>Самостоятельная работа в рамках образовательной программы планируется образовательной организацией</w:t>
      </w:r>
      <w:r>
        <w:rPr>
          <w:spacing w:val="-47"/>
          <w:sz w:val="20"/>
        </w:rPr>
        <w:t xml:space="preserve"> </w:t>
      </w:r>
      <w:r>
        <w:rPr>
          <w:sz w:val="20"/>
        </w:rPr>
        <w:t>с соответствии с требованиями ФГОС СПО в пределах объема учебной дисциплины в количестве часов,</w:t>
      </w:r>
      <w:r>
        <w:rPr>
          <w:spacing w:val="1"/>
          <w:sz w:val="20"/>
        </w:rPr>
        <w:t xml:space="preserve"> </w:t>
      </w:r>
      <w:r>
        <w:rPr>
          <w:sz w:val="20"/>
        </w:rPr>
        <w:t>необходимом для выполнения заданий самостоятельной работы обучающихся, предусмотренных тематиче-</w:t>
      </w:r>
      <w:r>
        <w:rPr>
          <w:spacing w:val="1"/>
          <w:sz w:val="20"/>
        </w:rPr>
        <w:t xml:space="preserve"> </w:t>
      </w:r>
      <w:r>
        <w:rPr>
          <w:sz w:val="20"/>
        </w:rPr>
        <w:t>ским планом</w:t>
      </w:r>
      <w:r>
        <w:rPr>
          <w:spacing w:val="1"/>
          <w:sz w:val="20"/>
        </w:rPr>
        <w:t xml:space="preserve"> </w:t>
      </w:r>
      <w:r>
        <w:rPr>
          <w:sz w:val="20"/>
        </w:rPr>
        <w:t>и</w:t>
      </w:r>
      <w:r>
        <w:rPr>
          <w:spacing w:val="-1"/>
          <w:sz w:val="20"/>
        </w:rPr>
        <w:t xml:space="preserve"> </w:t>
      </w:r>
      <w:r>
        <w:rPr>
          <w:sz w:val="20"/>
        </w:rPr>
        <w:t>содержанием</w:t>
      </w:r>
      <w:r>
        <w:rPr>
          <w:spacing w:val="3"/>
          <w:sz w:val="20"/>
        </w:rPr>
        <w:t xml:space="preserve"> </w:t>
      </w:r>
      <w:r>
        <w:rPr>
          <w:sz w:val="20"/>
        </w:rPr>
        <w:t>учебной</w:t>
      </w:r>
      <w:r>
        <w:rPr>
          <w:spacing w:val="-2"/>
          <w:sz w:val="20"/>
        </w:rPr>
        <w:t xml:space="preserve"> </w:t>
      </w:r>
      <w:r>
        <w:rPr>
          <w:sz w:val="20"/>
        </w:rPr>
        <w:t>дисциплины.</w:t>
      </w:r>
    </w:p>
    <w:p w:rsidR="00796106" w:rsidRDefault="00796106" w:rsidP="00796106">
      <w:pPr>
        <w:jc w:val="both"/>
        <w:rPr>
          <w:sz w:val="20"/>
        </w:rPr>
        <w:sectPr w:rsidR="00796106" w:rsidSect="00CB2AD8">
          <w:pgSz w:w="11910" w:h="16840"/>
          <w:pgMar w:top="1160" w:right="620" w:bottom="280" w:left="1480" w:header="710" w:footer="0" w:gutter="0"/>
          <w:cols w:space="720"/>
        </w:sectPr>
      </w:pPr>
    </w:p>
    <w:p w:rsidR="00796106" w:rsidRDefault="00796106" w:rsidP="003212FC">
      <w:pPr>
        <w:pStyle w:val="a5"/>
        <w:numPr>
          <w:ilvl w:val="1"/>
          <w:numId w:val="151"/>
        </w:numPr>
        <w:tabs>
          <w:tab w:val="left" w:pos="724"/>
        </w:tabs>
        <w:spacing w:before="80"/>
        <w:ind w:left="723" w:hanging="493"/>
        <w:rPr>
          <w:b/>
          <w:i/>
          <w:sz w:val="28"/>
        </w:rPr>
      </w:pPr>
      <w:r>
        <w:rPr>
          <w:b/>
          <w:i/>
          <w:sz w:val="28"/>
        </w:rPr>
        <w:lastRenderedPageBreak/>
        <w:t>Тематический</w:t>
      </w:r>
      <w:r>
        <w:rPr>
          <w:b/>
          <w:i/>
          <w:spacing w:val="-7"/>
          <w:sz w:val="28"/>
        </w:rPr>
        <w:t xml:space="preserve"> </w:t>
      </w:r>
      <w:r>
        <w:rPr>
          <w:b/>
          <w:i/>
          <w:sz w:val="28"/>
        </w:rPr>
        <w:t>план</w:t>
      </w:r>
      <w:r>
        <w:rPr>
          <w:b/>
          <w:i/>
          <w:spacing w:val="-3"/>
          <w:sz w:val="28"/>
        </w:rPr>
        <w:t xml:space="preserve"> </w:t>
      </w:r>
      <w:r>
        <w:rPr>
          <w:b/>
          <w:i/>
          <w:sz w:val="28"/>
        </w:rPr>
        <w:t>и</w:t>
      </w:r>
      <w:r>
        <w:rPr>
          <w:b/>
          <w:i/>
          <w:spacing w:val="-4"/>
          <w:sz w:val="28"/>
        </w:rPr>
        <w:t xml:space="preserve"> </w:t>
      </w:r>
      <w:r>
        <w:rPr>
          <w:b/>
          <w:i/>
          <w:sz w:val="28"/>
        </w:rPr>
        <w:t>содержание</w:t>
      </w:r>
      <w:r>
        <w:rPr>
          <w:b/>
          <w:i/>
          <w:spacing w:val="-6"/>
          <w:sz w:val="28"/>
        </w:rPr>
        <w:t xml:space="preserve"> </w:t>
      </w:r>
      <w:r>
        <w:rPr>
          <w:b/>
          <w:i/>
          <w:sz w:val="28"/>
        </w:rPr>
        <w:t>учебной</w:t>
      </w:r>
      <w:r>
        <w:rPr>
          <w:b/>
          <w:i/>
          <w:spacing w:val="-3"/>
          <w:sz w:val="28"/>
        </w:rPr>
        <w:t xml:space="preserve"> </w:t>
      </w:r>
      <w:r>
        <w:rPr>
          <w:b/>
          <w:i/>
          <w:sz w:val="28"/>
        </w:rPr>
        <w:t>дисциплины</w:t>
      </w:r>
    </w:p>
    <w:p w:rsidR="00796106" w:rsidRDefault="00796106" w:rsidP="00796106">
      <w:pPr>
        <w:pStyle w:val="a3"/>
        <w:spacing w:before="7"/>
        <w:rPr>
          <w:b/>
          <w:i/>
          <w:sz w:val="21"/>
        </w:rPr>
      </w:pPr>
    </w:p>
    <w:tbl>
      <w:tblPr>
        <w:tblW w:w="15685"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2"/>
        <w:gridCol w:w="10125"/>
        <w:gridCol w:w="1004"/>
        <w:gridCol w:w="1276"/>
        <w:gridCol w:w="1388"/>
      </w:tblGrid>
      <w:tr w:rsidR="00FC7F37" w:rsidTr="003A3C63">
        <w:trPr>
          <w:trHeight w:val="873"/>
        </w:trPr>
        <w:tc>
          <w:tcPr>
            <w:tcW w:w="1892" w:type="dxa"/>
          </w:tcPr>
          <w:p w:rsidR="00FC7F37" w:rsidRDefault="00FC7F37" w:rsidP="00DB14E1">
            <w:pPr>
              <w:pStyle w:val="TableParagraph"/>
              <w:spacing w:line="276" w:lineRule="auto"/>
              <w:ind w:left="107" w:right="282"/>
              <w:rPr>
                <w:b/>
                <w:i/>
              </w:rPr>
            </w:pPr>
            <w:r>
              <w:rPr>
                <w:b/>
                <w:i/>
              </w:rPr>
              <w:t>Наименование</w:t>
            </w:r>
            <w:r>
              <w:rPr>
                <w:b/>
                <w:i/>
                <w:spacing w:val="1"/>
              </w:rPr>
              <w:t xml:space="preserve"> </w:t>
            </w:r>
            <w:r>
              <w:rPr>
                <w:b/>
                <w:i/>
              </w:rPr>
              <w:t>разделов</w:t>
            </w:r>
            <w:r>
              <w:rPr>
                <w:b/>
                <w:i/>
                <w:spacing w:val="-6"/>
              </w:rPr>
              <w:t xml:space="preserve"> </w:t>
            </w:r>
            <w:r>
              <w:rPr>
                <w:b/>
                <w:i/>
              </w:rPr>
              <w:t>и</w:t>
            </w:r>
            <w:r>
              <w:rPr>
                <w:b/>
                <w:i/>
                <w:spacing w:val="-7"/>
              </w:rPr>
              <w:t xml:space="preserve"> </w:t>
            </w:r>
            <w:r>
              <w:rPr>
                <w:b/>
                <w:i/>
              </w:rPr>
              <w:t>тем</w:t>
            </w:r>
          </w:p>
        </w:tc>
        <w:tc>
          <w:tcPr>
            <w:tcW w:w="10125" w:type="dxa"/>
          </w:tcPr>
          <w:p w:rsidR="00FC7F37" w:rsidRPr="001E4B87" w:rsidRDefault="00FC7F37" w:rsidP="00DB14E1">
            <w:pPr>
              <w:pStyle w:val="TableParagraph"/>
              <w:spacing w:line="251" w:lineRule="exact"/>
              <w:ind w:left="109"/>
              <w:rPr>
                <w:b/>
                <w:i/>
              </w:rPr>
            </w:pPr>
            <w:r w:rsidRPr="001E4B87">
              <w:rPr>
                <w:b/>
                <w:i/>
              </w:rPr>
              <w:t>Содержание</w:t>
            </w:r>
            <w:r w:rsidRPr="001E4B87">
              <w:rPr>
                <w:b/>
                <w:i/>
                <w:spacing w:val="-5"/>
              </w:rPr>
              <w:t xml:space="preserve"> </w:t>
            </w:r>
            <w:r w:rsidRPr="001E4B87">
              <w:rPr>
                <w:b/>
                <w:i/>
              </w:rPr>
              <w:t>учебного</w:t>
            </w:r>
            <w:r w:rsidRPr="001E4B87">
              <w:rPr>
                <w:b/>
                <w:i/>
                <w:spacing w:val="-2"/>
              </w:rPr>
              <w:t xml:space="preserve"> </w:t>
            </w:r>
            <w:r w:rsidRPr="001E4B87">
              <w:rPr>
                <w:b/>
                <w:i/>
              </w:rPr>
              <w:t>материала</w:t>
            </w:r>
            <w:r w:rsidRPr="001E4B87">
              <w:rPr>
                <w:b/>
                <w:i/>
                <w:spacing w:val="-4"/>
              </w:rPr>
              <w:t xml:space="preserve"> </w:t>
            </w:r>
            <w:r w:rsidRPr="001E4B87">
              <w:rPr>
                <w:b/>
                <w:i/>
              </w:rPr>
              <w:t>и</w:t>
            </w:r>
            <w:r w:rsidRPr="001E4B87">
              <w:rPr>
                <w:b/>
                <w:i/>
                <w:spacing w:val="-2"/>
              </w:rPr>
              <w:t xml:space="preserve"> </w:t>
            </w:r>
            <w:r w:rsidRPr="001E4B87">
              <w:rPr>
                <w:b/>
                <w:i/>
              </w:rPr>
              <w:t>формы</w:t>
            </w:r>
            <w:r w:rsidRPr="001E4B87">
              <w:rPr>
                <w:b/>
                <w:i/>
                <w:spacing w:val="-1"/>
              </w:rPr>
              <w:t xml:space="preserve"> </w:t>
            </w:r>
            <w:r w:rsidRPr="001E4B87">
              <w:rPr>
                <w:b/>
                <w:i/>
              </w:rPr>
              <w:t>организации</w:t>
            </w:r>
            <w:r w:rsidRPr="001E4B87">
              <w:rPr>
                <w:b/>
                <w:i/>
                <w:spacing w:val="-2"/>
              </w:rPr>
              <w:t xml:space="preserve"> </w:t>
            </w:r>
            <w:r w:rsidRPr="001E4B87">
              <w:rPr>
                <w:b/>
                <w:i/>
              </w:rPr>
              <w:t>деятельности</w:t>
            </w:r>
            <w:r w:rsidRPr="001E4B87">
              <w:rPr>
                <w:b/>
                <w:i/>
                <w:spacing w:val="-4"/>
              </w:rPr>
              <w:t xml:space="preserve"> </w:t>
            </w:r>
            <w:r w:rsidRPr="001E4B87">
              <w:rPr>
                <w:b/>
                <w:i/>
              </w:rPr>
              <w:t>обучающихся</w:t>
            </w:r>
          </w:p>
        </w:tc>
        <w:tc>
          <w:tcPr>
            <w:tcW w:w="1004" w:type="dxa"/>
          </w:tcPr>
          <w:p w:rsidR="00FC7F37" w:rsidRDefault="00FC7F37" w:rsidP="00FC7F37">
            <w:pPr>
              <w:pStyle w:val="TableParagraph"/>
              <w:spacing w:line="276" w:lineRule="auto"/>
              <w:ind w:left="46"/>
              <w:rPr>
                <w:b/>
                <w:i/>
              </w:rPr>
            </w:pPr>
            <w:r>
              <w:rPr>
                <w:b/>
                <w:i/>
              </w:rPr>
              <w:t>Объем в</w:t>
            </w:r>
            <w:r>
              <w:rPr>
                <w:b/>
                <w:i/>
                <w:spacing w:val="-52"/>
              </w:rPr>
              <w:t xml:space="preserve"> </w:t>
            </w:r>
            <w:r w:rsidR="00213BDC">
              <w:rPr>
                <w:b/>
                <w:i/>
                <w:spacing w:val="-52"/>
              </w:rPr>
              <w:t xml:space="preserve"> </w:t>
            </w:r>
            <w:r>
              <w:rPr>
                <w:b/>
                <w:i/>
              </w:rPr>
              <w:t>часах</w:t>
            </w:r>
          </w:p>
        </w:tc>
        <w:tc>
          <w:tcPr>
            <w:tcW w:w="1276" w:type="dxa"/>
          </w:tcPr>
          <w:p w:rsidR="00FC7F37" w:rsidRDefault="00FC7F37" w:rsidP="00213BDC">
            <w:pPr>
              <w:pStyle w:val="TableParagraph"/>
              <w:spacing w:line="276" w:lineRule="auto"/>
              <w:ind w:left="34" w:right="34"/>
              <w:rPr>
                <w:b/>
                <w:i/>
              </w:rPr>
            </w:pPr>
            <w:r>
              <w:rPr>
                <w:b/>
                <w:i/>
              </w:rPr>
              <w:t>Осваиваемые</w:t>
            </w:r>
            <w:r>
              <w:rPr>
                <w:b/>
                <w:i/>
                <w:spacing w:val="-52"/>
              </w:rPr>
              <w:t xml:space="preserve"> </w:t>
            </w:r>
            <w:r>
              <w:rPr>
                <w:b/>
                <w:i/>
              </w:rPr>
              <w:t>элементы</w:t>
            </w:r>
          </w:p>
          <w:p w:rsidR="00FC7F37" w:rsidRDefault="00FC7F37" w:rsidP="00DB14E1">
            <w:pPr>
              <w:pStyle w:val="TableParagraph"/>
              <w:ind w:left="107"/>
              <w:rPr>
                <w:b/>
                <w:i/>
              </w:rPr>
            </w:pPr>
            <w:r>
              <w:rPr>
                <w:b/>
                <w:i/>
              </w:rPr>
              <w:t>компетенций</w:t>
            </w:r>
          </w:p>
        </w:tc>
        <w:tc>
          <w:tcPr>
            <w:tcW w:w="1388" w:type="dxa"/>
          </w:tcPr>
          <w:p w:rsidR="00FC7F37" w:rsidRDefault="003A3C63" w:rsidP="00FC7F37">
            <w:pPr>
              <w:pStyle w:val="TableParagraph"/>
              <w:spacing w:line="276" w:lineRule="auto"/>
              <w:ind w:right="147" w:firstLine="107"/>
              <w:rPr>
                <w:b/>
                <w:i/>
              </w:rPr>
            </w:pPr>
            <w:r w:rsidRPr="006E1DFB">
              <w:rPr>
                <w:sz w:val="24"/>
                <w:szCs w:val="24"/>
              </w:rPr>
              <w:t xml:space="preserve">Код </w:t>
            </w:r>
            <w:r>
              <w:rPr>
                <w:sz w:val="24"/>
                <w:szCs w:val="24"/>
              </w:rPr>
              <w:t>Н</w:t>
            </w:r>
            <w:r w:rsidRPr="006E1DFB">
              <w:rPr>
                <w:sz w:val="24"/>
                <w:szCs w:val="24"/>
              </w:rPr>
              <w:t>/У/З</w:t>
            </w:r>
          </w:p>
        </w:tc>
      </w:tr>
      <w:tr w:rsidR="00FC7F37" w:rsidTr="003A3C63">
        <w:trPr>
          <w:trHeight w:val="290"/>
        </w:trPr>
        <w:tc>
          <w:tcPr>
            <w:tcW w:w="1892" w:type="dxa"/>
          </w:tcPr>
          <w:p w:rsidR="00FC7F37" w:rsidRDefault="00FC7F37" w:rsidP="00DB14E1">
            <w:pPr>
              <w:pStyle w:val="TableParagraph"/>
              <w:spacing w:line="251" w:lineRule="exact"/>
              <w:ind w:left="107"/>
              <w:rPr>
                <w:b/>
                <w:i/>
              </w:rPr>
            </w:pPr>
            <w:r>
              <w:rPr>
                <w:b/>
                <w:i/>
              </w:rPr>
              <w:t>1</w:t>
            </w:r>
          </w:p>
        </w:tc>
        <w:tc>
          <w:tcPr>
            <w:tcW w:w="10125" w:type="dxa"/>
          </w:tcPr>
          <w:p w:rsidR="00FC7F37" w:rsidRDefault="00FC7F37" w:rsidP="00DB14E1">
            <w:pPr>
              <w:pStyle w:val="TableParagraph"/>
              <w:spacing w:line="251" w:lineRule="exact"/>
              <w:ind w:left="109"/>
              <w:rPr>
                <w:b/>
                <w:i/>
              </w:rPr>
            </w:pPr>
            <w:r>
              <w:rPr>
                <w:b/>
                <w:i/>
              </w:rPr>
              <w:t>2</w:t>
            </w:r>
          </w:p>
        </w:tc>
        <w:tc>
          <w:tcPr>
            <w:tcW w:w="1004" w:type="dxa"/>
          </w:tcPr>
          <w:p w:rsidR="00FC7F37" w:rsidRDefault="00FC7F37" w:rsidP="00DB14E1">
            <w:pPr>
              <w:pStyle w:val="TableParagraph"/>
              <w:spacing w:line="251" w:lineRule="exact"/>
              <w:ind w:right="602"/>
              <w:jc w:val="right"/>
              <w:rPr>
                <w:b/>
                <w:i/>
              </w:rPr>
            </w:pPr>
            <w:r>
              <w:rPr>
                <w:b/>
                <w:i/>
              </w:rPr>
              <w:t>3</w:t>
            </w:r>
          </w:p>
        </w:tc>
        <w:tc>
          <w:tcPr>
            <w:tcW w:w="1276" w:type="dxa"/>
          </w:tcPr>
          <w:p w:rsidR="00FC7F37" w:rsidRDefault="00FC7F37" w:rsidP="00DB14E1">
            <w:pPr>
              <w:pStyle w:val="TableParagraph"/>
              <w:rPr>
                <w:sz w:val="20"/>
              </w:rPr>
            </w:pPr>
          </w:p>
        </w:tc>
        <w:tc>
          <w:tcPr>
            <w:tcW w:w="1388" w:type="dxa"/>
          </w:tcPr>
          <w:p w:rsidR="00FC7F37" w:rsidRDefault="00FC7F37" w:rsidP="00FC7F37">
            <w:pPr>
              <w:pStyle w:val="TableParagraph"/>
              <w:ind w:firstLine="107"/>
              <w:rPr>
                <w:sz w:val="20"/>
              </w:rPr>
            </w:pPr>
          </w:p>
        </w:tc>
      </w:tr>
      <w:tr w:rsidR="00FC7F37" w:rsidTr="003A3C63">
        <w:trPr>
          <w:trHeight w:val="292"/>
        </w:trPr>
        <w:tc>
          <w:tcPr>
            <w:tcW w:w="12017" w:type="dxa"/>
            <w:gridSpan w:val="2"/>
          </w:tcPr>
          <w:p w:rsidR="00FC7F37" w:rsidRDefault="00FC7F37" w:rsidP="00DB14E1">
            <w:pPr>
              <w:pStyle w:val="TableParagraph"/>
              <w:spacing w:line="251" w:lineRule="exact"/>
              <w:ind w:left="107"/>
              <w:rPr>
                <w:b/>
              </w:rPr>
            </w:pPr>
            <w:r>
              <w:rPr>
                <w:b/>
                <w:i/>
              </w:rPr>
              <w:t>Раздел</w:t>
            </w:r>
            <w:r>
              <w:rPr>
                <w:b/>
                <w:i/>
                <w:spacing w:val="-3"/>
              </w:rPr>
              <w:t xml:space="preserve"> </w:t>
            </w:r>
            <w:r>
              <w:rPr>
                <w:b/>
                <w:i/>
              </w:rPr>
              <w:t>1.</w:t>
            </w:r>
            <w:r>
              <w:rPr>
                <w:b/>
                <w:i/>
                <w:spacing w:val="-2"/>
              </w:rPr>
              <w:t xml:space="preserve"> </w:t>
            </w:r>
            <w:r>
              <w:rPr>
                <w:b/>
              </w:rPr>
              <w:t>Введение</w:t>
            </w:r>
            <w:r>
              <w:rPr>
                <w:b/>
                <w:spacing w:val="-2"/>
              </w:rPr>
              <w:t xml:space="preserve"> </w:t>
            </w:r>
            <w:r>
              <w:rPr>
                <w:b/>
              </w:rPr>
              <w:t>в</w:t>
            </w:r>
            <w:r>
              <w:rPr>
                <w:b/>
                <w:spacing w:val="-2"/>
              </w:rPr>
              <w:t xml:space="preserve"> </w:t>
            </w:r>
            <w:r>
              <w:rPr>
                <w:b/>
              </w:rPr>
              <w:t>философию.</w:t>
            </w:r>
          </w:p>
        </w:tc>
        <w:tc>
          <w:tcPr>
            <w:tcW w:w="1004" w:type="dxa"/>
          </w:tcPr>
          <w:p w:rsidR="00FC7F37" w:rsidRDefault="00FC7F37" w:rsidP="00DB14E1">
            <w:pPr>
              <w:pStyle w:val="TableParagraph"/>
              <w:spacing w:line="251" w:lineRule="exact"/>
              <w:ind w:right="602"/>
              <w:jc w:val="right"/>
              <w:rPr>
                <w:b/>
                <w:i/>
              </w:rPr>
            </w:pPr>
            <w:r>
              <w:rPr>
                <w:b/>
                <w:i/>
              </w:rPr>
              <w:t>4</w:t>
            </w:r>
          </w:p>
        </w:tc>
        <w:tc>
          <w:tcPr>
            <w:tcW w:w="1276" w:type="dxa"/>
          </w:tcPr>
          <w:p w:rsidR="00FC7F37" w:rsidRDefault="00FC7F37" w:rsidP="00DB14E1">
            <w:pPr>
              <w:pStyle w:val="TableParagraph"/>
              <w:rPr>
                <w:sz w:val="20"/>
              </w:rPr>
            </w:pPr>
          </w:p>
        </w:tc>
        <w:tc>
          <w:tcPr>
            <w:tcW w:w="1388" w:type="dxa"/>
          </w:tcPr>
          <w:p w:rsidR="00FC7F37" w:rsidRDefault="00FC7F37" w:rsidP="00FC7F37">
            <w:pPr>
              <w:pStyle w:val="TableParagraph"/>
              <w:ind w:firstLine="107"/>
              <w:rPr>
                <w:sz w:val="20"/>
              </w:rPr>
            </w:pPr>
          </w:p>
        </w:tc>
      </w:tr>
      <w:tr w:rsidR="003A3C63" w:rsidTr="003A3C63">
        <w:trPr>
          <w:trHeight w:val="290"/>
        </w:trPr>
        <w:tc>
          <w:tcPr>
            <w:tcW w:w="1892" w:type="dxa"/>
            <w:vMerge w:val="restart"/>
          </w:tcPr>
          <w:p w:rsidR="003A3C63" w:rsidRPr="001E4B87" w:rsidRDefault="003A3C63" w:rsidP="00DB14E1">
            <w:pPr>
              <w:pStyle w:val="TableParagraph"/>
              <w:spacing w:line="276" w:lineRule="auto"/>
              <w:ind w:left="107" w:right="249"/>
              <w:rPr>
                <w:b/>
                <w:i/>
              </w:rPr>
            </w:pPr>
            <w:r w:rsidRPr="001E4B87">
              <w:rPr>
                <w:b/>
                <w:i/>
              </w:rPr>
              <w:t>Тема</w:t>
            </w:r>
            <w:r w:rsidRPr="001E4B87">
              <w:rPr>
                <w:b/>
                <w:i/>
                <w:spacing w:val="-8"/>
              </w:rPr>
              <w:t xml:space="preserve"> </w:t>
            </w:r>
            <w:r w:rsidRPr="001E4B87">
              <w:rPr>
                <w:b/>
                <w:i/>
              </w:rPr>
              <w:t>1.1.</w:t>
            </w:r>
            <w:r w:rsidRPr="001E4B87">
              <w:rPr>
                <w:b/>
                <w:i/>
                <w:spacing w:val="-9"/>
              </w:rPr>
              <w:t xml:space="preserve"> </w:t>
            </w:r>
            <w:r w:rsidRPr="001E4B87">
              <w:rPr>
                <w:b/>
                <w:i/>
              </w:rPr>
              <w:t>Пон</w:t>
            </w:r>
            <w:r>
              <w:rPr>
                <w:b/>
                <w:i/>
              </w:rPr>
              <w:t>я</w:t>
            </w:r>
            <w:r w:rsidRPr="001E4B87">
              <w:rPr>
                <w:b/>
                <w:i/>
              </w:rPr>
              <w:t>тие «филосо-</w:t>
            </w:r>
            <w:r w:rsidRPr="001E4B87">
              <w:rPr>
                <w:b/>
                <w:i/>
                <w:spacing w:val="1"/>
              </w:rPr>
              <w:t xml:space="preserve"> </w:t>
            </w:r>
            <w:r w:rsidRPr="001E4B87">
              <w:rPr>
                <w:b/>
                <w:i/>
              </w:rPr>
              <w:t>фия» и его значение</w:t>
            </w:r>
          </w:p>
        </w:tc>
        <w:tc>
          <w:tcPr>
            <w:tcW w:w="10125" w:type="dxa"/>
          </w:tcPr>
          <w:p w:rsidR="003A3C63" w:rsidRDefault="003A3C63" w:rsidP="00DB14E1">
            <w:pPr>
              <w:pStyle w:val="TableParagraph"/>
              <w:spacing w:line="251" w:lineRule="exact"/>
              <w:ind w:left="109"/>
              <w:rPr>
                <w:b/>
                <w:i/>
              </w:rPr>
            </w:pPr>
            <w:r>
              <w:rPr>
                <w:b/>
                <w:i/>
              </w:rPr>
              <w:t>Содержание</w:t>
            </w:r>
            <w:r>
              <w:rPr>
                <w:b/>
                <w:i/>
                <w:spacing w:val="-3"/>
              </w:rPr>
              <w:t xml:space="preserve"> </w:t>
            </w:r>
            <w:r>
              <w:rPr>
                <w:b/>
                <w:i/>
              </w:rPr>
              <w:t>учебного материала</w:t>
            </w:r>
          </w:p>
        </w:tc>
        <w:tc>
          <w:tcPr>
            <w:tcW w:w="1004" w:type="dxa"/>
            <w:vMerge w:val="restart"/>
          </w:tcPr>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spacing w:before="208"/>
              <w:ind w:left="10"/>
              <w:jc w:val="center"/>
              <w:rPr>
                <w:b/>
                <w:i/>
              </w:rPr>
            </w:pPr>
            <w:r>
              <w:rPr>
                <w:b/>
                <w:i/>
              </w:rPr>
              <w:t>4</w:t>
            </w:r>
          </w:p>
        </w:tc>
        <w:tc>
          <w:tcPr>
            <w:tcW w:w="1276" w:type="dxa"/>
            <w:vMerge w:val="restart"/>
          </w:tcPr>
          <w:p w:rsidR="003A3C63" w:rsidRDefault="003A3C63" w:rsidP="00AF45FE">
            <w:pPr>
              <w:pStyle w:val="TableParagraph"/>
              <w:ind w:right="-39"/>
              <w:jc w:val="both"/>
            </w:pPr>
            <w:r w:rsidRPr="001E4B87">
              <w:t>ОК.</w:t>
            </w:r>
            <w:r>
              <w:t xml:space="preserve"> 02</w:t>
            </w:r>
          </w:p>
          <w:p w:rsidR="003A3C63" w:rsidRDefault="003A3C63" w:rsidP="00AF45FE">
            <w:pPr>
              <w:pStyle w:val="TableParagraph"/>
              <w:ind w:right="-39"/>
              <w:jc w:val="both"/>
            </w:pPr>
          </w:p>
          <w:p w:rsidR="003A3C63" w:rsidRPr="001E4B87" w:rsidRDefault="003A3C63" w:rsidP="00AF45FE">
            <w:pPr>
              <w:pStyle w:val="TableParagraph"/>
              <w:ind w:left="-157" w:right="-39" w:firstLine="283"/>
              <w:jc w:val="both"/>
            </w:pPr>
            <w:r w:rsidRPr="00F01ECE">
              <w:rPr>
                <w:i/>
                <w:sz w:val="24"/>
                <w:szCs w:val="24"/>
              </w:rPr>
              <w:t>ПК 3.4.</w:t>
            </w:r>
          </w:p>
        </w:tc>
        <w:tc>
          <w:tcPr>
            <w:tcW w:w="1388" w:type="dxa"/>
            <w:vMerge w:val="restart"/>
          </w:tcPr>
          <w:p w:rsidR="003A3C63" w:rsidRPr="003A3C63" w:rsidRDefault="003A3C63">
            <w:pPr>
              <w:jc w:val="both"/>
              <w:rPr>
                <w:color w:val="000000"/>
                <w:sz w:val="20"/>
                <w:szCs w:val="20"/>
              </w:rPr>
            </w:pPr>
            <w:r w:rsidRPr="003A3C63">
              <w:rPr>
                <w:color w:val="000000"/>
                <w:sz w:val="20"/>
                <w:szCs w:val="20"/>
              </w:rPr>
              <w:t>Уо 02.01</w:t>
            </w:r>
          </w:p>
          <w:p w:rsidR="003A3C63" w:rsidRPr="003A3C63" w:rsidRDefault="003A3C63">
            <w:pPr>
              <w:jc w:val="both"/>
              <w:rPr>
                <w:color w:val="000000"/>
                <w:sz w:val="20"/>
                <w:szCs w:val="20"/>
              </w:rPr>
            </w:pPr>
            <w:r w:rsidRPr="003A3C63">
              <w:rPr>
                <w:color w:val="000000"/>
                <w:sz w:val="20"/>
                <w:szCs w:val="20"/>
              </w:rPr>
              <w:t>Зо 02.02</w:t>
            </w:r>
          </w:p>
          <w:p w:rsidR="003A3C63" w:rsidRPr="003A3C63" w:rsidRDefault="003A3C63">
            <w:pPr>
              <w:jc w:val="both"/>
              <w:rPr>
                <w:color w:val="000000"/>
                <w:sz w:val="20"/>
                <w:szCs w:val="20"/>
              </w:rPr>
            </w:pPr>
          </w:p>
          <w:p w:rsidR="003A3C63" w:rsidRPr="003A3C63" w:rsidRDefault="003A3C63">
            <w:pPr>
              <w:jc w:val="both"/>
              <w:rPr>
                <w:color w:val="000000"/>
                <w:sz w:val="20"/>
                <w:szCs w:val="20"/>
              </w:rPr>
            </w:pPr>
            <w:r w:rsidRPr="003A3C63">
              <w:rPr>
                <w:color w:val="000000"/>
                <w:sz w:val="20"/>
                <w:szCs w:val="20"/>
              </w:rPr>
              <w:t>У 3.4.03</w:t>
            </w:r>
          </w:p>
          <w:p w:rsidR="003A3C63" w:rsidRDefault="003A3C63">
            <w:pPr>
              <w:jc w:val="both"/>
              <w:rPr>
                <w:rFonts w:ascii="Arial" w:hAnsi="Arial" w:cs="Arial"/>
                <w:color w:val="000000"/>
              </w:rPr>
            </w:pPr>
            <w:r w:rsidRPr="003A3C63">
              <w:rPr>
                <w:color w:val="000000"/>
                <w:sz w:val="20"/>
                <w:szCs w:val="20"/>
              </w:rPr>
              <w:t>З 3.4.02</w:t>
            </w:r>
          </w:p>
        </w:tc>
      </w:tr>
      <w:tr w:rsidR="003A3C63" w:rsidTr="003A3C63">
        <w:trPr>
          <w:trHeight w:val="2618"/>
        </w:trPr>
        <w:tc>
          <w:tcPr>
            <w:tcW w:w="1892" w:type="dxa"/>
            <w:vMerge/>
            <w:tcBorders>
              <w:top w:val="nil"/>
            </w:tcBorders>
          </w:tcPr>
          <w:p w:rsidR="003A3C63" w:rsidRPr="001E4B87" w:rsidRDefault="003A3C63" w:rsidP="00DB14E1">
            <w:pPr>
              <w:rPr>
                <w:sz w:val="2"/>
                <w:szCs w:val="2"/>
              </w:rPr>
            </w:pPr>
          </w:p>
        </w:tc>
        <w:tc>
          <w:tcPr>
            <w:tcW w:w="10125" w:type="dxa"/>
          </w:tcPr>
          <w:p w:rsidR="003A3C63" w:rsidRPr="001E4B87" w:rsidRDefault="003A3C63" w:rsidP="003212FC">
            <w:pPr>
              <w:pStyle w:val="TableParagraph"/>
              <w:numPr>
                <w:ilvl w:val="0"/>
                <w:numId w:val="149"/>
              </w:numPr>
              <w:tabs>
                <w:tab w:val="left" w:pos="823"/>
              </w:tabs>
              <w:spacing w:line="276" w:lineRule="auto"/>
              <w:ind w:right="91"/>
              <w:jc w:val="both"/>
            </w:pPr>
            <w:r w:rsidRPr="001E4B87">
              <w:t>Происхождение слова «философия». Отличие философии от других видов мировоззрения. Сци-</w:t>
            </w:r>
            <w:r w:rsidRPr="001E4B87">
              <w:rPr>
                <w:spacing w:val="1"/>
              </w:rPr>
              <w:t xml:space="preserve"> </w:t>
            </w:r>
            <w:r w:rsidRPr="001E4B87">
              <w:t>ентизм и антисциентизм в подходе к философии: соотношение философии и науки. Философия и</w:t>
            </w:r>
            <w:r w:rsidRPr="001E4B87">
              <w:rPr>
                <w:spacing w:val="-52"/>
              </w:rPr>
              <w:t xml:space="preserve"> </w:t>
            </w:r>
            <w:r w:rsidRPr="001E4B87">
              <w:t>искусство. Философия и религия. Философия – «ничья земля» (Б. Рассел). Функции философии:</w:t>
            </w:r>
            <w:r w:rsidRPr="001E4B87">
              <w:rPr>
                <w:spacing w:val="1"/>
              </w:rPr>
              <w:t xml:space="preserve"> </w:t>
            </w:r>
            <w:r w:rsidRPr="001E4B87">
              <w:t>мировоззренческая, познавательная, ценностная, практическая и пр. Проблематика и специфика</w:t>
            </w:r>
            <w:r w:rsidRPr="001E4B87">
              <w:rPr>
                <w:spacing w:val="1"/>
              </w:rPr>
              <w:t xml:space="preserve"> </w:t>
            </w:r>
            <w:r w:rsidRPr="001E4B87">
              <w:t>философии</w:t>
            </w:r>
            <w:r w:rsidRPr="001E4B87">
              <w:rPr>
                <w:spacing w:val="-2"/>
              </w:rPr>
              <w:t xml:space="preserve"> </w:t>
            </w:r>
            <w:r w:rsidRPr="001E4B87">
              <w:t>и её метода.</w:t>
            </w:r>
            <w:r w:rsidRPr="001E4B87">
              <w:rPr>
                <w:spacing w:val="-1"/>
              </w:rPr>
              <w:t xml:space="preserve"> </w:t>
            </w:r>
            <w:r w:rsidRPr="001E4B87">
              <w:t>Главные разделы философского</w:t>
            </w:r>
            <w:r w:rsidRPr="001E4B87">
              <w:rPr>
                <w:spacing w:val="-3"/>
              </w:rPr>
              <w:t xml:space="preserve"> </w:t>
            </w:r>
            <w:r w:rsidRPr="001E4B87">
              <w:t>знания.</w:t>
            </w:r>
          </w:p>
          <w:p w:rsidR="003A3C63" w:rsidRPr="001E4B87" w:rsidRDefault="003A3C63" w:rsidP="0020256B">
            <w:pPr>
              <w:pStyle w:val="TableParagraph"/>
              <w:numPr>
                <w:ilvl w:val="0"/>
                <w:numId w:val="149"/>
              </w:numPr>
              <w:tabs>
                <w:tab w:val="left" w:pos="823"/>
              </w:tabs>
              <w:spacing w:line="276" w:lineRule="auto"/>
              <w:ind w:right="90"/>
              <w:jc w:val="both"/>
            </w:pPr>
            <w:r w:rsidRPr="001E4B87">
              <w:t>Основной вопрос философии, его онтологическая и гносеологическая стороны. Выделение главных направлений в философии в соответствии с решением основного вопроса философии. Материализм</w:t>
            </w:r>
            <w:r w:rsidRPr="001E4B87">
              <w:rPr>
                <w:spacing w:val="20"/>
              </w:rPr>
              <w:t xml:space="preserve"> </w:t>
            </w:r>
            <w:r w:rsidRPr="001E4B87">
              <w:t>и</w:t>
            </w:r>
            <w:r w:rsidRPr="001E4B87">
              <w:rPr>
                <w:spacing w:val="19"/>
              </w:rPr>
              <w:t xml:space="preserve"> </w:t>
            </w:r>
            <w:r w:rsidRPr="001E4B87">
              <w:t>идеализм</w:t>
            </w:r>
            <w:r w:rsidRPr="001E4B87">
              <w:rPr>
                <w:spacing w:val="20"/>
              </w:rPr>
              <w:t xml:space="preserve"> </w:t>
            </w:r>
            <w:r w:rsidRPr="001E4B87">
              <w:t>как</w:t>
            </w:r>
            <w:r w:rsidRPr="001E4B87">
              <w:rPr>
                <w:spacing w:val="19"/>
              </w:rPr>
              <w:t xml:space="preserve"> </w:t>
            </w:r>
            <w:r w:rsidRPr="001E4B87">
              <w:t>главные</w:t>
            </w:r>
            <w:r w:rsidRPr="001E4B87">
              <w:rPr>
                <w:spacing w:val="21"/>
              </w:rPr>
              <w:t xml:space="preserve"> </w:t>
            </w:r>
            <w:r w:rsidRPr="001E4B87">
              <w:t>направления</w:t>
            </w:r>
            <w:r w:rsidRPr="001E4B87">
              <w:rPr>
                <w:spacing w:val="16"/>
              </w:rPr>
              <w:t xml:space="preserve"> </w:t>
            </w:r>
            <w:r w:rsidRPr="001E4B87">
              <w:t>философии,</w:t>
            </w:r>
            <w:r w:rsidRPr="001E4B87">
              <w:rPr>
                <w:spacing w:val="19"/>
              </w:rPr>
              <w:t xml:space="preserve"> </w:t>
            </w:r>
            <w:r w:rsidRPr="001E4B87">
              <w:t>идеализм</w:t>
            </w:r>
            <w:r w:rsidRPr="001E4B87">
              <w:rPr>
                <w:spacing w:val="20"/>
              </w:rPr>
              <w:t xml:space="preserve"> </w:t>
            </w:r>
            <w:r w:rsidRPr="001E4B87">
              <w:t>объективный</w:t>
            </w:r>
            <w:r w:rsidRPr="001E4B87">
              <w:rPr>
                <w:spacing w:val="19"/>
              </w:rPr>
              <w:t xml:space="preserve"> </w:t>
            </w:r>
            <w:r w:rsidRPr="001E4B87">
              <w:t>и</w:t>
            </w:r>
            <w:r w:rsidRPr="001E4B87">
              <w:rPr>
                <w:spacing w:val="19"/>
              </w:rPr>
              <w:t xml:space="preserve"> </w:t>
            </w:r>
            <w:r w:rsidRPr="001E4B87">
              <w:t>субъективный.</w:t>
            </w:r>
            <w:r w:rsidRPr="0020256B">
              <w:rPr>
                <w:spacing w:val="-3"/>
              </w:rPr>
              <w:t xml:space="preserve"> </w:t>
            </w:r>
            <w:r w:rsidRPr="001E4B87">
              <w:t>Монизм,</w:t>
            </w:r>
            <w:r w:rsidRPr="0020256B">
              <w:rPr>
                <w:spacing w:val="-2"/>
              </w:rPr>
              <w:t xml:space="preserve"> </w:t>
            </w:r>
            <w:r w:rsidRPr="001E4B87">
              <w:t>дуализм</w:t>
            </w:r>
            <w:r w:rsidRPr="0020256B">
              <w:rPr>
                <w:spacing w:val="-3"/>
              </w:rPr>
              <w:t xml:space="preserve"> </w:t>
            </w:r>
            <w:r w:rsidRPr="001E4B87">
              <w:t>и</w:t>
            </w:r>
            <w:r w:rsidRPr="0020256B">
              <w:rPr>
                <w:spacing w:val="-6"/>
              </w:rPr>
              <w:t xml:space="preserve"> </w:t>
            </w:r>
            <w:r w:rsidRPr="001E4B87">
              <w:t>плюрализм.</w:t>
            </w:r>
            <w:r w:rsidRPr="0020256B">
              <w:rPr>
                <w:spacing w:val="-2"/>
              </w:rPr>
              <w:t xml:space="preserve"> </w:t>
            </w:r>
            <w:r w:rsidRPr="001E4B87">
              <w:t>Гностицизм,</w:t>
            </w:r>
            <w:r w:rsidRPr="0020256B">
              <w:rPr>
                <w:spacing w:val="-3"/>
              </w:rPr>
              <w:t xml:space="preserve"> </w:t>
            </w:r>
            <w:r w:rsidRPr="001E4B87">
              <w:t>скептицизм</w:t>
            </w:r>
            <w:r w:rsidRPr="0020256B">
              <w:rPr>
                <w:spacing w:val="-2"/>
              </w:rPr>
              <w:t xml:space="preserve"> </w:t>
            </w:r>
            <w:r w:rsidRPr="001E4B87">
              <w:t>и</w:t>
            </w:r>
            <w:r w:rsidRPr="0020256B">
              <w:rPr>
                <w:spacing w:val="-3"/>
              </w:rPr>
              <w:t xml:space="preserve"> </w:t>
            </w:r>
            <w:r w:rsidRPr="001E4B87">
              <w:t>агностицизм.</w:t>
            </w:r>
          </w:p>
        </w:tc>
        <w:tc>
          <w:tcPr>
            <w:tcW w:w="1004" w:type="dxa"/>
            <w:vMerge/>
            <w:tcBorders>
              <w:top w:val="nil"/>
            </w:tcBorders>
          </w:tcPr>
          <w:p w:rsidR="003A3C63" w:rsidRPr="001E4B87" w:rsidRDefault="003A3C63" w:rsidP="00DB14E1">
            <w:pPr>
              <w:rPr>
                <w:sz w:val="2"/>
                <w:szCs w:val="2"/>
              </w:rPr>
            </w:pPr>
          </w:p>
        </w:tc>
        <w:tc>
          <w:tcPr>
            <w:tcW w:w="1276" w:type="dxa"/>
            <w:vMerge/>
            <w:tcBorders>
              <w:top w:val="nil"/>
            </w:tcBorders>
          </w:tcPr>
          <w:p w:rsidR="003A3C63" w:rsidRPr="001E4B87" w:rsidRDefault="003A3C63" w:rsidP="00DB14E1">
            <w:pPr>
              <w:rPr>
                <w:sz w:val="2"/>
                <w:szCs w:val="2"/>
              </w:rPr>
            </w:pPr>
          </w:p>
        </w:tc>
        <w:tc>
          <w:tcPr>
            <w:tcW w:w="1388" w:type="dxa"/>
            <w:vMerge/>
          </w:tcPr>
          <w:p w:rsidR="003A3C63" w:rsidRPr="001E4B87" w:rsidRDefault="003A3C63" w:rsidP="00FC7F37">
            <w:pPr>
              <w:ind w:firstLine="107"/>
              <w:rPr>
                <w:sz w:val="2"/>
                <w:szCs w:val="2"/>
              </w:rPr>
            </w:pPr>
          </w:p>
        </w:tc>
      </w:tr>
      <w:tr w:rsidR="003A3C63" w:rsidTr="003A3C63">
        <w:trPr>
          <w:trHeight w:val="292"/>
        </w:trPr>
        <w:tc>
          <w:tcPr>
            <w:tcW w:w="1892" w:type="dxa"/>
            <w:vMerge/>
            <w:tcBorders>
              <w:top w:val="nil"/>
            </w:tcBorders>
          </w:tcPr>
          <w:p w:rsidR="003A3C63" w:rsidRPr="001E4B87" w:rsidRDefault="003A3C63" w:rsidP="00DB14E1">
            <w:pPr>
              <w:rPr>
                <w:sz w:val="2"/>
                <w:szCs w:val="2"/>
              </w:rPr>
            </w:pPr>
          </w:p>
        </w:tc>
        <w:tc>
          <w:tcPr>
            <w:tcW w:w="10125" w:type="dxa"/>
          </w:tcPr>
          <w:p w:rsidR="003A3C63" w:rsidRPr="001E4B87" w:rsidRDefault="003A3C63" w:rsidP="00DB14E1">
            <w:pPr>
              <w:pStyle w:val="TableParagraph"/>
              <w:spacing w:line="252" w:lineRule="exact"/>
              <w:ind w:left="109"/>
              <w:rPr>
                <w:b/>
                <w:i/>
              </w:rPr>
            </w:pPr>
            <w:r w:rsidRPr="001E4B87">
              <w:rPr>
                <w:b/>
                <w:i/>
              </w:rPr>
              <w:t>В</w:t>
            </w:r>
            <w:r w:rsidRPr="001E4B87">
              <w:rPr>
                <w:b/>
                <w:i/>
                <w:spacing w:val="-6"/>
              </w:rPr>
              <w:t xml:space="preserve"> </w:t>
            </w:r>
            <w:r w:rsidRPr="001E4B87">
              <w:rPr>
                <w:b/>
                <w:i/>
              </w:rPr>
              <w:t>том</w:t>
            </w:r>
            <w:r w:rsidRPr="001E4B87">
              <w:rPr>
                <w:b/>
                <w:i/>
                <w:spacing w:val="-3"/>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004" w:type="dxa"/>
          </w:tcPr>
          <w:p w:rsidR="003A3C63" w:rsidRDefault="003A3C63" w:rsidP="00DB14E1">
            <w:pPr>
              <w:pStyle w:val="TableParagraph"/>
              <w:spacing w:line="252" w:lineRule="exact"/>
              <w:ind w:right="621"/>
              <w:jc w:val="right"/>
              <w:rPr>
                <w:b/>
                <w:i/>
              </w:rPr>
            </w:pPr>
            <w:r>
              <w:rPr>
                <w:b/>
                <w:i/>
              </w:rPr>
              <w:t>-</w:t>
            </w:r>
          </w:p>
        </w:tc>
        <w:tc>
          <w:tcPr>
            <w:tcW w:w="1276" w:type="dxa"/>
            <w:vMerge/>
            <w:tcBorders>
              <w:top w:val="nil"/>
            </w:tcBorders>
          </w:tcPr>
          <w:p w:rsidR="003A3C63" w:rsidRDefault="003A3C63" w:rsidP="00DB14E1">
            <w:pPr>
              <w:rPr>
                <w:sz w:val="2"/>
                <w:szCs w:val="2"/>
              </w:rPr>
            </w:pPr>
          </w:p>
        </w:tc>
        <w:tc>
          <w:tcPr>
            <w:tcW w:w="1388" w:type="dxa"/>
            <w:vMerge/>
          </w:tcPr>
          <w:p w:rsidR="003A3C63" w:rsidRDefault="003A3C63" w:rsidP="00FC7F37">
            <w:pPr>
              <w:ind w:firstLine="107"/>
              <w:rPr>
                <w:sz w:val="2"/>
                <w:szCs w:val="2"/>
              </w:rPr>
            </w:pPr>
          </w:p>
        </w:tc>
      </w:tr>
      <w:tr w:rsidR="003A3C63" w:rsidTr="003A3C63">
        <w:trPr>
          <w:trHeight w:val="290"/>
        </w:trPr>
        <w:tc>
          <w:tcPr>
            <w:tcW w:w="1892" w:type="dxa"/>
            <w:vMerge/>
            <w:tcBorders>
              <w:top w:val="nil"/>
            </w:tcBorders>
          </w:tcPr>
          <w:p w:rsidR="003A3C63" w:rsidRDefault="003A3C63" w:rsidP="00DB14E1">
            <w:pPr>
              <w:rPr>
                <w:sz w:val="2"/>
                <w:szCs w:val="2"/>
              </w:rPr>
            </w:pPr>
          </w:p>
        </w:tc>
        <w:tc>
          <w:tcPr>
            <w:tcW w:w="10125" w:type="dxa"/>
          </w:tcPr>
          <w:p w:rsidR="003A3C63" w:rsidRPr="001E4B87" w:rsidRDefault="003A3C63" w:rsidP="0020256B">
            <w:pPr>
              <w:pStyle w:val="TableParagraph"/>
              <w:spacing w:line="251" w:lineRule="exact"/>
              <w:ind w:left="10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p>
        </w:tc>
        <w:tc>
          <w:tcPr>
            <w:tcW w:w="1004" w:type="dxa"/>
          </w:tcPr>
          <w:p w:rsidR="003A3C63" w:rsidRDefault="003A3C63" w:rsidP="00DB14E1">
            <w:pPr>
              <w:pStyle w:val="TableParagraph"/>
              <w:spacing w:line="251" w:lineRule="exact"/>
              <w:ind w:right="621"/>
              <w:jc w:val="right"/>
              <w:rPr>
                <w:b/>
                <w:i/>
              </w:rPr>
            </w:pPr>
            <w:r>
              <w:rPr>
                <w:b/>
                <w:i/>
              </w:rPr>
              <w:t>2</w:t>
            </w:r>
          </w:p>
        </w:tc>
        <w:tc>
          <w:tcPr>
            <w:tcW w:w="1276" w:type="dxa"/>
            <w:vMerge/>
            <w:tcBorders>
              <w:top w:val="nil"/>
            </w:tcBorders>
          </w:tcPr>
          <w:p w:rsidR="003A3C63" w:rsidRDefault="003A3C63" w:rsidP="00DB14E1">
            <w:pPr>
              <w:rPr>
                <w:sz w:val="2"/>
                <w:szCs w:val="2"/>
              </w:rPr>
            </w:pPr>
          </w:p>
        </w:tc>
        <w:tc>
          <w:tcPr>
            <w:tcW w:w="1388" w:type="dxa"/>
            <w:tcBorders>
              <w:top w:val="nil"/>
            </w:tcBorders>
          </w:tcPr>
          <w:p w:rsidR="003A3C63" w:rsidRDefault="003A3C63" w:rsidP="00FC7F37">
            <w:pPr>
              <w:ind w:firstLine="107"/>
              <w:rPr>
                <w:sz w:val="2"/>
                <w:szCs w:val="2"/>
              </w:rPr>
            </w:pPr>
          </w:p>
        </w:tc>
      </w:tr>
      <w:tr w:rsidR="003A3C63" w:rsidTr="003A3C63">
        <w:trPr>
          <w:trHeight w:val="290"/>
        </w:trPr>
        <w:tc>
          <w:tcPr>
            <w:tcW w:w="12017" w:type="dxa"/>
            <w:gridSpan w:val="2"/>
          </w:tcPr>
          <w:p w:rsidR="003A3C63" w:rsidRDefault="003A3C63" w:rsidP="00DB14E1">
            <w:pPr>
              <w:pStyle w:val="TableParagraph"/>
              <w:spacing w:line="247" w:lineRule="exact"/>
              <w:ind w:left="107"/>
              <w:rPr>
                <w:b/>
              </w:rPr>
            </w:pPr>
            <w:r>
              <w:rPr>
                <w:i/>
              </w:rPr>
              <w:t>Раздел</w:t>
            </w:r>
            <w:r>
              <w:rPr>
                <w:i/>
                <w:spacing w:val="-5"/>
              </w:rPr>
              <w:t xml:space="preserve"> </w:t>
            </w:r>
            <w:r>
              <w:rPr>
                <w:i/>
              </w:rPr>
              <w:t>2</w:t>
            </w:r>
            <w:r>
              <w:t>.</w:t>
            </w:r>
            <w:r>
              <w:rPr>
                <w:spacing w:val="-3"/>
              </w:rPr>
              <w:t xml:space="preserve"> </w:t>
            </w:r>
            <w:r>
              <w:rPr>
                <w:b/>
              </w:rPr>
              <w:t>Историческое</w:t>
            </w:r>
            <w:r>
              <w:rPr>
                <w:b/>
                <w:spacing w:val="-5"/>
              </w:rPr>
              <w:t xml:space="preserve"> </w:t>
            </w:r>
            <w:r>
              <w:rPr>
                <w:b/>
              </w:rPr>
              <w:t>развитие</w:t>
            </w:r>
            <w:r>
              <w:rPr>
                <w:b/>
                <w:spacing w:val="-3"/>
              </w:rPr>
              <w:t xml:space="preserve"> </w:t>
            </w:r>
            <w:r>
              <w:rPr>
                <w:b/>
              </w:rPr>
              <w:t>философии</w:t>
            </w:r>
          </w:p>
        </w:tc>
        <w:tc>
          <w:tcPr>
            <w:tcW w:w="1004" w:type="dxa"/>
          </w:tcPr>
          <w:p w:rsidR="003A3C63" w:rsidRPr="0020256B" w:rsidRDefault="003A3C63" w:rsidP="00DB14E1">
            <w:pPr>
              <w:pStyle w:val="TableParagraph"/>
              <w:spacing w:line="251" w:lineRule="exact"/>
              <w:ind w:right="545"/>
              <w:jc w:val="right"/>
              <w:rPr>
                <w:b/>
                <w:i/>
                <w:highlight w:val="yellow"/>
              </w:rPr>
            </w:pPr>
            <w:r w:rsidRPr="00D50038">
              <w:rPr>
                <w:b/>
                <w:i/>
              </w:rPr>
              <w:t>24</w:t>
            </w:r>
          </w:p>
        </w:tc>
        <w:tc>
          <w:tcPr>
            <w:tcW w:w="1276" w:type="dxa"/>
          </w:tcPr>
          <w:p w:rsidR="003A3C63" w:rsidRDefault="003A3C63" w:rsidP="00DB14E1">
            <w:pPr>
              <w:pStyle w:val="TableParagraph"/>
              <w:rPr>
                <w:sz w:val="20"/>
              </w:rPr>
            </w:pPr>
          </w:p>
        </w:tc>
        <w:tc>
          <w:tcPr>
            <w:tcW w:w="1388" w:type="dxa"/>
          </w:tcPr>
          <w:p w:rsidR="003A3C63" w:rsidRDefault="003A3C63" w:rsidP="00FC7F37">
            <w:pPr>
              <w:pStyle w:val="TableParagraph"/>
              <w:ind w:firstLine="107"/>
              <w:rPr>
                <w:sz w:val="20"/>
              </w:rPr>
            </w:pPr>
          </w:p>
        </w:tc>
      </w:tr>
      <w:tr w:rsidR="003A3C63" w:rsidTr="003A3C63">
        <w:trPr>
          <w:trHeight w:val="292"/>
        </w:trPr>
        <w:tc>
          <w:tcPr>
            <w:tcW w:w="1892" w:type="dxa"/>
            <w:vMerge w:val="restart"/>
          </w:tcPr>
          <w:p w:rsidR="003A3C63" w:rsidRPr="001E4B87" w:rsidRDefault="003A3C63" w:rsidP="00DB14E1">
            <w:pPr>
              <w:pStyle w:val="TableParagraph"/>
              <w:spacing w:line="251" w:lineRule="exact"/>
              <w:ind w:left="107"/>
              <w:rPr>
                <w:b/>
              </w:rPr>
            </w:pPr>
            <w:r w:rsidRPr="001E4B87">
              <w:rPr>
                <w:b/>
                <w:i/>
              </w:rPr>
              <w:t>Тема</w:t>
            </w:r>
            <w:r w:rsidRPr="001E4B87">
              <w:rPr>
                <w:b/>
                <w:i/>
                <w:spacing w:val="-1"/>
              </w:rPr>
              <w:t xml:space="preserve"> </w:t>
            </w:r>
            <w:r w:rsidRPr="001E4B87">
              <w:rPr>
                <w:b/>
                <w:i/>
              </w:rPr>
              <w:t>2.1.</w:t>
            </w:r>
            <w:r w:rsidRPr="001E4B87">
              <w:rPr>
                <w:b/>
                <w:i/>
                <w:spacing w:val="-3"/>
              </w:rPr>
              <w:t xml:space="preserve"> </w:t>
            </w:r>
            <w:r w:rsidRPr="001E4B87">
              <w:rPr>
                <w:b/>
              </w:rPr>
              <w:t>Во-</w:t>
            </w:r>
          </w:p>
          <w:p w:rsidR="003A3C63" w:rsidRPr="001E4B87" w:rsidRDefault="003A3C63" w:rsidP="00DB14E1">
            <w:pPr>
              <w:pStyle w:val="TableParagraph"/>
              <w:spacing w:before="40" w:line="276" w:lineRule="auto"/>
              <w:ind w:left="107" w:right="318"/>
              <w:rPr>
                <w:b/>
              </w:rPr>
            </w:pPr>
            <w:r w:rsidRPr="001E4B87">
              <w:rPr>
                <w:b/>
              </w:rPr>
              <w:t>сточная фило-</w:t>
            </w:r>
            <w:r w:rsidRPr="001E4B87">
              <w:rPr>
                <w:b/>
                <w:spacing w:val="-52"/>
              </w:rPr>
              <w:t xml:space="preserve"> </w:t>
            </w:r>
            <w:r w:rsidRPr="001E4B87">
              <w:rPr>
                <w:b/>
              </w:rPr>
              <w:t>софия</w:t>
            </w:r>
          </w:p>
        </w:tc>
        <w:tc>
          <w:tcPr>
            <w:tcW w:w="10125" w:type="dxa"/>
          </w:tcPr>
          <w:p w:rsidR="003A3C63" w:rsidRDefault="003A3C63" w:rsidP="00DB14E1">
            <w:pPr>
              <w:pStyle w:val="TableParagraph"/>
              <w:spacing w:line="251" w:lineRule="exact"/>
              <w:ind w:left="109"/>
              <w:rPr>
                <w:b/>
                <w:i/>
              </w:rPr>
            </w:pPr>
            <w:r>
              <w:rPr>
                <w:b/>
                <w:i/>
              </w:rPr>
              <w:t>Содержание</w:t>
            </w:r>
            <w:r>
              <w:rPr>
                <w:b/>
                <w:i/>
                <w:spacing w:val="-3"/>
              </w:rPr>
              <w:t xml:space="preserve"> </w:t>
            </w:r>
            <w:r>
              <w:rPr>
                <w:b/>
                <w:i/>
              </w:rPr>
              <w:t>учебного материала</w:t>
            </w:r>
          </w:p>
        </w:tc>
        <w:tc>
          <w:tcPr>
            <w:tcW w:w="1004" w:type="dxa"/>
            <w:vMerge w:val="restart"/>
          </w:tcPr>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spacing w:before="7"/>
              <w:rPr>
                <w:b/>
                <w:i/>
                <w:sz w:val="23"/>
              </w:rPr>
            </w:pPr>
          </w:p>
          <w:p w:rsidR="003A3C63" w:rsidRDefault="003A3C63" w:rsidP="00DB14E1">
            <w:pPr>
              <w:pStyle w:val="TableParagraph"/>
              <w:ind w:left="10"/>
              <w:jc w:val="center"/>
              <w:rPr>
                <w:b/>
                <w:i/>
              </w:rPr>
            </w:pPr>
            <w:r>
              <w:rPr>
                <w:b/>
                <w:i/>
              </w:rPr>
              <w:t>6</w:t>
            </w:r>
          </w:p>
        </w:tc>
        <w:tc>
          <w:tcPr>
            <w:tcW w:w="1276" w:type="dxa"/>
            <w:vMerge w:val="restart"/>
          </w:tcPr>
          <w:p w:rsidR="003A3C63" w:rsidRDefault="003A3C63" w:rsidP="00AF45FE">
            <w:pPr>
              <w:pStyle w:val="TableParagraph"/>
              <w:ind w:right="103"/>
              <w:jc w:val="both"/>
            </w:pPr>
            <w:r>
              <w:t>ОК 03</w:t>
            </w:r>
          </w:p>
          <w:p w:rsidR="003A3C63" w:rsidRDefault="003A3C63" w:rsidP="00AF45FE">
            <w:pPr>
              <w:pStyle w:val="TableParagraph"/>
              <w:ind w:right="103"/>
              <w:jc w:val="both"/>
            </w:pPr>
          </w:p>
          <w:p w:rsidR="003A3C63" w:rsidRPr="001E4B87" w:rsidRDefault="003A3C63" w:rsidP="00AF45FE">
            <w:pPr>
              <w:pStyle w:val="TableParagraph"/>
              <w:ind w:right="103"/>
              <w:jc w:val="both"/>
            </w:pPr>
            <w:r w:rsidRPr="00F01ECE">
              <w:rPr>
                <w:i/>
                <w:sz w:val="24"/>
                <w:szCs w:val="24"/>
              </w:rPr>
              <w:t>.</w:t>
            </w:r>
          </w:p>
        </w:tc>
        <w:tc>
          <w:tcPr>
            <w:tcW w:w="1388" w:type="dxa"/>
            <w:vMerge w:val="restart"/>
          </w:tcPr>
          <w:p w:rsidR="003A3C63" w:rsidRDefault="003A3C63">
            <w:pPr>
              <w:jc w:val="both"/>
              <w:rPr>
                <w:color w:val="000000"/>
              </w:rPr>
            </w:pPr>
            <w:r>
              <w:rPr>
                <w:color w:val="000000"/>
              </w:rPr>
              <w:t>Уо 03.02</w:t>
            </w:r>
          </w:p>
          <w:p w:rsidR="003A3C63" w:rsidRDefault="003A3C63">
            <w:pPr>
              <w:jc w:val="both"/>
              <w:rPr>
                <w:color w:val="000000"/>
              </w:rPr>
            </w:pPr>
            <w:r>
              <w:rPr>
                <w:color w:val="000000"/>
              </w:rPr>
              <w:t>Уо 03.02</w:t>
            </w:r>
          </w:p>
        </w:tc>
      </w:tr>
      <w:tr w:rsidR="003A3C63" w:rsidTr="003A3C63">
        <w:trPr>
          <w:trHeight w:val="3036"/>
        </w:trPr>
        <w:tc>
          <w:tcPr>
            <w:tcW w:w="1892" w:type="dxa"/>
            <w:vMerge/>
            <w:tcBorders>
              <w:top w:val="nil"/>
            </w:tcBorders>
          </w:tcPr>
          <w:p w:rsidR="003A3C63" w:rsidRPr="001E4B87" w:rsidRDefault="003A3C63" w:rsidP="00DB14E1">
            <w:pPr>
              <w:rPr>
                <w:sz w:val="2"/>
                <w:szCs w:val="2"/>
              </w:rPr>
            </w:pPr>
          </w:p>
        </w:tc>
        <w:tc>
          <w:tcPr>
            <w:tcW w:w="10125" w:type="dxa"/>
          </w:tcPr>
          <w:p w:rsidR="003A3C63" w:rsidRDefault="003A3C63" w:rsidP="003212FC">
            <w:pPr>
              <w:pStyle w:val="TableParagraph"/>
              <w:numPr>
                <w:ilvl w:val="0"/>
                <w:numId w:val="148"/>
              </w:numPr>
              <w:tabs>
                <w:tab w:val="left" w:pos="818"/>
              </w:tabs>
              <w:ind w:right="157" w:firstLine="360"/>
            </w:pPr>
            <w:r w:rsidRPr="001E4B87">
              <w:t>Проблема происхождения философии. Роль мифологии и обыденного сознания в возникновении</w:t>
            </w:r>
            <w:r w:rsidRPr="001E4B87">
              <w:rPr>
                <w:spacing w:val="-53"/>
              </w:rPr>
              <w:t xml:space="preserve"> </w:t>
            </w:r>
            <w:r w:rsidRPr="001E4B87">
              <w:t>философии.</w:t>
            </w:r>
            <w:r w:rsidRPr="001E4B87">
              <w:rPr>
                <w:spacing w:val="-1"/>
              </w:rPr>
              <w:t xml:space="preserve"> </w:t>
            </w:r>
            <w:r>
              <w:t>«От мифа к</w:t>
            </w:r>
            <w:r>
              <w:rPr>
                <w:spacing w:val="-1"/>
              </w:rPr>
              <w:t xml:space="preserve"> </w:t>
            </w:r>
            <w:r>
              <w:t>логосу»</w:t>
            </w:r>
            <w:r>
              <w:rPr>
                <w:spacing w:val="-5"/>
              </w:rPr>
              <w:t xml:space="preserve"> </w:t>
            </w:r>
            <w:r>
              <w:t>как</w:t>
            </w:r>
            <w:r>
              <w:rPr>
                <w:spacing w:val="1"/>
              </w:rPr>
              <w:t xml:space="preserve"> </w:t>
            </w:r>
            <w:r>
              <w:t>путь</w:t>
            </w:r>
            <w:r>
              <w:rPr>
                <w:spacing w:val="-1"/>
              </w:rPr>
              <w:t xml:space="preserve"> </w:t>
            </w:r>
            <w:r>
              <w:t>формирования</w:t>
            </w:r>
            <w:r>
              <w:rPr>
                <w:spacing w:val="-1"/>
              </w:rPr>
              <w:t xml:space="preserve"> </w:t>
            </w:r>
            <w:r>
              <w:t>философии.</w:t>
            </w:r>
          </w:p>
          <w:p w:rsidR="003A3C63" w:rsidRPr="001E4B87" w:rsidRDefault="003A3C63" w:rsidP="003A3C63">
            <w:pPr>
              <w:pStyle w:val="TableParagraph"/>
              <w:spacing w:line="246" w:lineRule="exact"/>
              <w:ind w:left="109"/>
            </w:pPr>
            <w:r w:rsidRPr="001E4B87">
              <w:t>Философия древней Индии. Деление общества на варны, обязанности каждой варны. Миф о Пу-</w:t>
            </w:r>
            <w:r w:rsidRPr="001E4B87">
              <w:rPr>
                <w:spacing w:val="-53"/>
              </w:rPr>
              <w:t xml:space="preserve"> </w:t>
            </w:r>
            <w:r w:rsidRPr="001E4B87">
              <w:t>руше. Веды как памятник предфилософии. Пантеон ведических божеств. Космогонические мифы</w:t>
            </w:r>
            <w:r w:rsidRPr="001E4B87">
              <w:rPr>
                <w:spacing w:val="1"/>
              </w:rPr>
              <w:t xml:space="preserve"> </w:t>
            </w:r>
            <w:r w:rsidRPr="001E4B87">
              <w:t>Ри-</w:t>
            </w:r>
            <w:r w:rsidRPr="001E4B87">
              <w:rPr>
                <w:spacing w:val="1"/>
              </w:rPr>
              <w:t xml:space="preserve"> </w:t>
            </w:r>
            <w:r w:rsidRPr="001E4B87">
              <w:t>гведы. Учение о единстве мироздания. Рита – мировой закон. Учение Упанишад о тождестве Атмана и</w:t>
            </w:r>
            <w:r w:rsidRPr="001E4B87">
              <w:rPr>
                <w:spacing w:val="1"/>
              </w:rPr>
              <w:t xml:space="preserve"> </w:t>
            </w:r>
            <w:r w:rsidRPr="001E4B87">
              <w:t>брахмана (субъективного и объективного духа). Учение о переселении душ, его влияние на индийскую</w:t>
            </w:r>
            <w:r w:rsidRPr="001E4B87">
              <w:rPr>
                <w:spacing w:val="1"/>
              </w:rPr>
              <w:t xml:space="preserve"> </w:t>
            </w:r>
            <w:r w:rsidRPr="001E4B87">
              <w:t>культуру. Понятие дхармы, сансары и кармы. Этическое учение «Бхагават-гиты». Йогин как идеал лич-</w:t>
            </w:r>
            <w:r w:rsidRPr="001E4B87">
              <w:rPr>
                <w:spacing w:val="-52"/>
              </w:rPr>
              <w:t xml:space="preserve"> </w:t>
            </w:r>
            <w:r w:rsidRPr="001E4B87">
              <w:t>ности и учение об отрешённом действии. Формирование тримурти. Астика и настика как противоположные течения индийской философии. 6 даршан: миманса, веданта, йога, санкхья, ньяя, вайшешика.</w:t>
            </w:r>
            <w:r w:rsidRPr="001E4B87">
              <w:rPr>
                <w:spacing w:val="1"/>
              </w:rPr>
              <w:t xml:space="preserve"> </w:t>
            </w:r>
            <w:r w:rsidRPr="001E4B87">
              <w:t>Материализм школы чарвака-локаята. Буддизм как наиболее значительное из учений настики. Жизнь</w:t>
            </w:r>
            <w:r w:rsidRPr="001E4B87">
              <w:rPr>
                <w:spacing w:val="1"/>
              </w:rPr>
              <w:t xml:space="preserve"> </w:t>
            </w:r>
            <w:r w:rsidRPr="001E4B87">
              <w:t>Будды.</w:t>
            </w:r>
            <w:r w:rsidRPr="001E4B87">
              <w:rPr>
                <w:spacing w:val="-2"/>
              </w:rPr>
              <w:t xml:space="preserve"> </w:t>
            </w:r>
            <w:r w:rsidRPr="001E4B87">
              <w:t>Учение</w:t>
            </w:r>
            <w:r w:rsidRPr="001E4B87">
              <w:rPr>
                <w:spacing w:val="-4"/>
              </w:rPr>
              <w:t xml:space="preserve"> </w:t>
            </w:r>
            <w:r w:rsidRPr="001E4B87">
              <w:t>о</w:t>
            </w:r>
            <w:r w:rsidRPr="001E4B87">
              <w:rPr>
                <w:spacing w:val="-2"/>
              </w:rPr>
              <w:t xml:space="preserve"> </w:t>
            </w:r>
            <w:r w:rsidRPr="001E4B87">
              <w:t>срединном</w:t>
            </w:r>
            <w:r w:rsidRPr="001E4B87">
              <w:rPr>
                <w:spacing w:val="-1"/>
              </w:rPr>
              <w:t xml:space="preserve"> </w:t>
            </w:r>
            <w:r w:rsidRPr="001E4B87">
              <w:t>пути</w:t>
            </w:r>
            <w:r w:rsidRPr="001E4B87">
              <w:rPr>
                <w:spacing w:val="-2"/>
              </w:rPr>
              <w:t xml:space="preserve"> </w:t>
            </w:r>
            <w:r w:rsidRPr="001E4B87">
              <w:t>и</w:t>
            </w:r>
            <w:r w:rsidRPr="001E4B87">
              <w:rPr>
                <w:spacing w:val="-2"/>
              </w:rPr>
              <w:t xml:space="preserve"> </w:t>
            </w:r>
            <w:r w:rsidRPr="001E4B87">
              <w:t>четырёх</w:t>
            </w:r>
            <w:r w:rsidRPr="001E4B87">
              <w:rPr>
                <w:spacing w:val="-1"/>
              </w:rPr>
              <w:t xml:space="preserve"> </w:t>
            </w:r>
            <w:r w:rsidRPr="001E4B87">
              <w:t>благородных</w:t>
            </w:r>
            <w:r w:rsidRPr="001E4B87">
              <w:rPr>
                <w:spacing w:val="-1"/>
              </w:rPr>
              <w:t xml:space="preserve"> </w:t>
            </w:r>
            <w:r w:rsidRPr="001E4B87">
              <w:t>истинах.</w:t>
            </w:r>
            <w:r w:rsidRPr="001E4B87">
              <w:rPr>
                <w:spacing w:val="-2"/>
              </w:rPr>
              <w:t xml:space="preserve"> </w:t>
            </w:r>
            <w:r>
              <w:t>Принцип</w:t>
            </w:r>
            <w:r>
              <w:rPr>
                <w:spacing w:val="-4"/>
              </w:rPr>
              <w:t xml:space="preserve"> </w:t>
            </w:r>
            <w:r>
              <w:t>ахимсы.</w:t>
            </w:r>
            <w:r>
              <w:rPr>
                <w:spacing w:val="-1"/>
              </w:rPr>
              <w:t xml:space="preserve"> </w:t>
            </w:r>
            <w:r>
              <w:t>Нирвана</w:t>
            </w:r>
            <w:r>
              <w:rPr>
                <w:spacing w:val="-4"/>
              </w:rPr>
              <w:t xml:space="preserve"> </w:t>
            </w:r>
            <w:r>
              <w:t>как</w:t>
            </w:r>
            <w:r>
              <w:rPr>
                <w:spacing w:val="-1"/>
              </w:rPr>
              <w:t xml:space="preserve"> </w:t>
            </w:r>
            <w:r>
              <w:t xml:space="preserve">цель </w:t>
            </w:r>
            <w:r w:rsidRPr="001E4B87">
              <w:t>стремлений</w:t>
            </w:r>
            <w:r w:rsidRPr="003A3C63">
              <w:rPr>
                <w:spacing w:val="-5"/>
              </w:rPr>
              <w:t xml:space="preserve"> </w:t>
            </w:r>
            <w:r w:rsidRPr="001E4B87">
              <w:t>буддистов.</w:t>
            </w:r>
            <w:r w:rsidRPr="003A3C63">
              <w:rPr>
                <w:spacing w:val="-2"/>
              </w:rPr>
              <w:t xml:space="preserve"> </w:t>
            </w:r>
            <w:r w:rsidRPr="001E4B87">
              <w:t>Основные</w:t>
            </w:r>
            <w:r w:rsidRPr="003A3C63">
              <w:rPr>
                <w:spacing w:val="-2"/>
              </w:rPr>
              <w:t xml:space="preserve"> </w:t>
            </w:r>
            <w:r w:rsidRPr="001E4B87">
              <w:t>направления</w:t>
            </w:r>
            <w:r w:rsidRPr="003A3C63">
              <w:rPr>
                <w:spacing w:val="-3"/>
              </w:rPr>
              <w:t xml:space="preserve"> </w:t>
            </w:r>
            <w:r w:rsidRPr="001E4B87">
              <w:t>в</w:t>
            </w:r>
            <w:r w:rsidRPr="003A3C63">
              <w:rPr>
                <w:spacing w:val="-3"/>
              </w:rPr>
              <w:t xml:space="preserve"> </w:t>
            </w:r>
            <w:r w:rsidRPr="001E4B87">
              <w:t>буддизме:</w:t>
            </w:r>
            <w:r w:rsidRPr="003A3C63">
              <w:rPr>
                <w:spacing w:val="-2"/>
              </w:rPr>
              <w:t xml:space="preserve"> </w:t>
            </w:r>
            <w:r w:rsidRPr="001E4B87">
              <w:t>хинаяна</w:t>
            </w:r>
            <w:r w:rsidRPr="003A3C63">
              <w:rPr>
                <w:spacing w:val="-2"/>
              </w:rPr>
              <w:t xml:space="preserve"> </w:t>
            </w:r>
            <w:r w:rsidRPr="001E4B87">
              <w:t>и</w:t>
            </w:r>
            <w:r w:rsidRPr="003A3C63">
              <w:rPr>
                <w:spacing w:val="-2"/>
              </w:rPr>
              <w:t xml:space="preserve"> </w:t>
            </w:r>
            <w:r w:rsidRPr="001E4B87">
              <w:t>махаяна.</w:t>
            </w:r>
            <w:r w:rsidRPr="003A3C63">
              <w:rPr>
                <w:spacing w:val="-2"/>
              </w:rPr>
              <w:t xml:space="preserve"> </w:t>
            </w:r>
            <w:r>
              <w:t>Нагарджуна</w:t>
            </w:r>
            <w:r w:rsidRPr="003A3C63">
              <w:rPr>
                <w:spacing w:val="-1"/>
              </w:rPr>
              <w:t xml:space="preserve"> </w:t>
            </w:r>
            <w:r>
              <w:t>–</w:t>
            </w:r>
            <w:r w:rsidRPr="003A3C63">
              <w:rPr>
                <w:spacing w:val="-2"/>
              </w:rPr>
              <w:t xml:space="preserve"> </w:t>
            </w:r>
            <w:r>
              <w:t>предста</w:t>
            </w:r>
            <w:r w:rsidRPr="001E4B87">
              <w:t xml:space="preserve"> витель</w:t>
            </w:r>
            <w:r w:rsidRPr="001E4B87">
              <w:rPr>
                <w:spacing w:val="-4"/>
              </w:rPr>
              <w:t xml:space="preserve"> </w:t>
            </w:r>
            <w:r w:rsidRPr="001E4B87">
              <w:t>буддистской</w:t>
            </w:r>
            <w:r w:rsidRPr="001E4B87">
              <w:rPr>
                <w:spacing w:val="-4"/>
              </w:rPr>
              <w:t xml:space="preserve"> </w:t>
            </w:r>
            <w:r w:rsidRPr="001E4B87">
              <w:t>мысли.</w:t>
            </w:r>
          </w:p>
          <w:p w:rsidR="003A3C63" w:rsidRDefault="003A3C63" w:rsidP="003A3C63">
            <w:pPr>
              <w:pStyle w:val="TableParagraph"/>
              <w:numPr>
                <w:ilvl w:val="0"/>
                <w:numId w:val="148"/>
              </w:numPr>
              <w:tabs>
                <w:tab w:val="left" w:pos="818"/>
              </w:tabs>
              <w:ind w:right="198" w:firstLine="360"/>
            </w:pPr>
          </w:p>
        </w:tc>
        <w:tc>
          <w:tcPr>
            <w:tcW w:w="1004" w:type="dxa"/>
            <w:vMerge/>
            <w:tcBorders>
              <w:top w:val="nil"/>
            </w:tcBorders>
          </w:tcPr>
          <w:p w:rsidR="003A3C63" w:rsidRDefault="003A3C63" w:rsidP="00DB14E1">
            <w:pPr>
              <w:rPr>
                <w:sz w:val="2"/>
                <w:szCs w:val="2"/>
              </w:rPr>
            </w:pPr>
          </w:p>
        </w:tc>
        <w:tc>
          <w:tcPr>
            <w:tcW w:w="1276" w:type="dxa"/>
            <w:vMerge/>
            <w:tcBorders>
              <w:top w:val="nil"/>
            </w:tcBorders>
          </w:tcPr>
          <w:p w:rsidR="003A3C63" w:rsidRDefault="003A3C63" w:rsidP="00DB14E1">
            <w:pPr>
              <w:rPr>
                <w:sz w:val="2"/>
                <w:szCs w:val="2"/>
              </w:rPr>
            </w:pPr>
          </w:p>
        </w:tc>
        <w:tc>
          <w:tcPr>
            <w:tcW w:w="1388" w:type="dxa"/>
            <w:vMerge/>
          </w:tcPr>
          <w:p w:rsidR="003A3C63" w:rsidRDefault="003A3C63">
            <w:pPr>
              <w:rPr>
                <w:color w:val="000000"/>
                <w:sz w:val="24"/>
                <w:szCs w:val="24"/>
              </w:rPr>
            </w:pPr>
          </w:p>
        </w:tc>
      </w:tr>
    </w:tbl>
    <w:p w:rsidR="00796106" w:rsidRDefault="00796106" w:rsidP="00796106">
      <w:pPr>
        <w:rPr>
          <w:sz w:val="2"/>
          <w:szCs w:val="2"/>
        </w:rPr>
        <w:sectPr w:rsidR="00796106" w:rsidSect="00CB2AD8">
          <w:headerReference w:type="default" r:id="rId8"/>
          <w:pgSz w:w="16850" w:h="11910" w:orient="landscape"/>
          <w:pgMar w:top="851" w:right="900" w:bottom="280" w:left="760" w:header="710" w:footer="0" w:gutter="0"/>
          <w:cols w:space="720"/>
        </w:sectPr>
      </w:pPr>
    </w:p>
    <w:p w:rsidR="00796106" w:rsidRDefault="00796106" w:rsidP="00796106">
      <w:pPr>
        <w:pStyle w:val="a3"/>
        <w:spacing w:before="10"/>
        <w:rPr>
          <w:b/>
          <w:i/>
          <w:sz w:val="6"/>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92"/>
        <w:gridCol w:w="10125"/>
        <w:gridCol w:w="863"/>
        <w:gridCol w:w="1275"/>
        <w:gridCol w:w="1560"/>
      </w:tblGrid>
      <w:tr w:rsidR="003A3C63" w:rsidTr="003A3C63">
        <w:trPr>
          <w:trHeight w:val="3866"/>
        </w:trPr>
        <w:tc>
          <w:tcPr>
            <w:tcW w:w="1892" w:type="dxa"/>
            <w:vMerge w:val="restart"/>
            <w:tcBorders>
              <w:left w:val="single" w:sz="4" w:space="0" w:color="000000"/>
              <w:right w:val="single" w:sz="4" w:space="0" w:color="000000"/>
            </w:tcBorders>
          </w:tcPr>
          <w:p w:rsidR="003A3C63" w:rsidRDefault="003A3C63" w:rsidP="00DB14E1">
            <w:pPr>
              <w:pStyle w:val="TableParagraph"/>
            </w:pPr>
          </w:p>
        </w:tc>
        <w:tc>
          <w:tcPr>
            <w:tcW w:w="10125" w:type="dxa"/>
            <w:tcBorders>
              <w:left w:val="single" w:sz="4" w:space="0" w:color="000000"/>
              <w:bottom w:val="single" w:sz="4" w:space="0" w:color="000000"/>
              <w:right w:val="single" w:sz="4" w:space="0" w:color="000000"/>
            </w:tcBorders>
          </w:tcPr>
          <w:p w:rsidR="003A3C63" w:rsidRPr="001E4B87" w:rsidRDefault="003A3C63" w:rsidP="003A3C63">
            <w:pPr>
              <w:pStyle w:val="TableParagraph"/>
              <w:ind w:right="148"/>
            </w:pPr>
            <w:r w:rsidRPr="001E4B87">
              <w:rPr>
                <w:spacing w:val="1"/>
              </w:rPr>
              <w:t xml:space="preserve"> </w:t>
            </w:r>
            <w:r w:rsidRPr="001E4B87">
              <w:t>Культура Китая, её своеобразие. Представления китайцев о мире, их китаецентризм. Роль Неба</w:t>
            </w:r>
            <w:r w:rsidRPr="001E4B87">
              <w:rPr>
                <w:spacing w:val="1"/>
              </w:rPr>
              <w:t xml:space="preserve"> </w:t>
            </w:r>
            <w:r w:rsidRPr="001E4B87">
              <w:t>как верховного божества. Небо как источник порядка и ритуала. Традиционализм и ритуалистичность</w:t>
            </w:r>
            <w:r w:rsidRPr="001E4B87">
              <w:rPr>
                <w:spacing w:val="1"/>
              </w:rPr>
              <w:t xml:space="preserve"> </w:t>
            </w:r>
            <w:r w:rsidRPr="001E4B87">
              <w:t>китайской культуры. Почтительность в культуре Китая. Представления о государстве как семье. Специ-</w:t>
            </w:r>
            <w:r w:rsidRPr="001E4B87">
              <w:rPr>
                <w:spacing w:val="-52"/>
              </w:rPr>
              <w:t xml:space="preserve"> </w:t>
            </w:r>
            <w:r w:rsidRPr="001E4B87">
              <w:t>фика</w:t>
            </w:r>
            <w:r w:rsidRPr="001E4B87">
              <w:rPr>
                <w:spacing w:val="-5"/>
              </w:rPr>
              <w:t xml:space="preserve"> </w:t>
            </w:r>
            <w:r w:rsidRPr="001E4B87">
              <w:t>религиозных</w:t>
            </w:r>
            <w:r w:rsidRPr="001E4B87">
              <w:rPr>
                <w:spacing w:val="-2"/>
              </w:rPr>
              <w:t xml:space="preserve"> </w:t>
            </w:r>
            <w:r w:rsidRPr="001E4B87">
              <w:t>воззрений</w:t>
            </w:r>
            <w:r w:rsidRPr="001E4B87">
              <w:rPr>
                <w:spacing w:val="-2"/>
              </w:rPr>
              <w:t xml:space="preserve"> </w:t>
            </w:r>
            <w:r w:rsidRPr="001E4B87">
              <w:t>в</w:t>
            </w:r>
            <w:r w:rsidRPr="001E4B87">
              <w:rPr>
                <w:spacing w:val="-5"/>
              </w:rPr>
              <w:t xml:space="preserve"> </w:t>
            </w:r>
            <w:r w:rsidRPr="001E4B87">
              <w:t>Китае.</w:t>
            </w:r>
            <w:r w:rsidRPr="001E4B87">
              <w:rPr>
                <w:spacing w:val="-2"/>
              </w:rPr>
              <w:t xml:space="preserve"> </w:t>
            </w:r>
            <w:r w:rsidRPr="001E4B87">
              <w:t>Представления</w:t>
            </w:r>
            <w:r w:rsidRPr="001E4B87">
              <w:rPr>
                <w:spacing w:val="-4"/>
              </w:rPr>
              <w:t xml:space="preserve"> </w:t>
            </w:r>
            <w:r w:rsidRPr="001E4B87">
              <w:t>о</w:t>
            </w:r>
            <w:r w:rsidRPr="001E4B87">
              <w:rPr>
                <w:spacing w:val="-3"/>
              </w:rPr>
              <w:t xml:space="preserve"> </w:t>
            </w:r>
            <w:r w:rsidRPr="001E4B87">
              <w:t>духах</w:t>
            </w:r>
            <w:r w:rsidRPr="001E4B87">
              <w:rPr>
                <w:spacing w:val="-2"/>
              </w:rPr>
              <w:t xml:space="preserve"> </w:t>
            </w:r>
            <w:r w:rsidRPr="001E4B87">
              <w:t>и</w:t>
            </w:r>
            <w:r w:rsidRPr="001E4B87">
              <w:rPr>
                <w:spacing w:val="-2"/>
              </w:rPr>
              <w:t xml:space="preserve"> </w:t>
            </w:r>
            <w:r w:rsidRPr="001E4B87">
              <w:t>культ</w:t>
            </w:r>
            <w:r w:rsidRPr="001E4B87">
              <w:rPr>
                <w:spacing w:val="-3"/>
              </w:rPr>
              <w:t xml:space="preserve"> </w:t>
            </w:r>
            <w:r w:rsidRPr="001E4B87">
              <w:t>предков.</w:t>
            </w:r>
            <w:r w:rsidRPr="001E4B87">
              <w:rPr>
                <w:spacing w:val="-2"/>
              </w:rPr>
              <w:t xml:space="preserve"> </w:t>
            </w:r>
            <w:r w:rsidRPr="001E4B87">
              <w:t>Развитие</w:t>
            </w:r>
            <w:r w:rsidRPr="001E4B87">
              <w:rPr>
                <w:spacing w:val="-2"/>
              </w:rPr>
              <w:t xml:space="preserve"> </w:t>
            </w:r>
            <w:r w:rsidRPr="001E4B87">
              <w:t>письменности</w:t>
            </w:r>
            <w:r w:rsidRPr="001E4B87">
              <w:rPr>
                <w:spacing w:val="-6"/>
              </w:rPr>
              <w:t xml:space="preserve"> </w:t>
            </w:r>
            <w:r w:rsidRPr="001E4B87">
              <w:t>в</w:t>
            </w:r>
            <w:r w:rsidRPr="001E4B87">
              <w:rPr>
                <w:spacing w:val="-52"/>
              </w:rPr>
              <w:t xml:space="preserve"> </w:t>
            </w:r>
            <w:r w:rsidRPr="001E4B87">
              <w:t>Китае. Мировоззренческое значение «Книги перемен». Учение об инь и ян и 5 стихиях. Лао-Цзы и уче-</w:t>
            </w:r>
            <w:r w:rsidRPr="001E4B87">
              <w:rPr>
                <w:spacing w:val="1"/>
              </w:rPr>
              <w:t xml:space="preserve"> </w:t>
            </w:r>
            <w:r w:rsidRPr="001E4B87">
              <w:t>ние даосизма. Чжуань-цзы. Дао как первоначало сущего и мировой закон. Дэ как овеществлённое Дао.</w:t>
            </w:r>
            <w:r w:rsidRPr="001E4B87">
              <w:rPr>
                <w:spacing w:val="1"/>
              </w:rPr>
              <w:t xml:space="preserve"> </w:t>
            </w:r>
            <w:r w:rsidRPr="001E4B87">
              <w:t>Диалектическое учение о взаимопереходе противоположностей. Даосский идеал личности, его отноше-</w:t>
            </w:r>
            <w:r w:rsidRPr="001E4B87">
              <w:rPr>
                <w:spacing w:val="1"/>
              </w:rPr>
              <w:t xml:space="preserve"> </w:t>
            </w:r>
            <w:r w:rsidRPr="001E4B87">
              <w:t>ния с обществом и природой. Конфуций и его учение. «И-цзинь». Представления Конфуция о ритуале,</w:t>
            </w:r>
            <w:r w:rsidRPr="001E4B87">
              <w:rPr>
                <w:spacing w:val="1"/>
              </w:rPr>
              <w:t xml:space="preserve"> </w:t>
            </w:r>
            <w:r w:rsidRPr="001E4B87">
              <w:t>человечности, государстве. Учение об «исправлении имён». Идеал благородного мужа в учении Конфу-</w:t>
            </w:r>
            <w:r w:rsidRPr="001E4B87">
              <w:rPr>
                <w:spacing w:val="-52"/>
              </w:rPr>
              <w:t xml:space="preserve"> </w:t>
            </w:r>
            <w:r w:rsidRPr="001E4B87">
              <w:t>ция. Педагогические идеи Конфуция. Полемика последователей Конфуция об этической природе человека: позиции Гао-цзы, Мэн-цзы, Сюнь-цзы. Моизм. Философия легизма. ХаньФэй-цзы. Отличие легиз</w:t>
            </w:r>
            <w:r w:rsidRPr="001E4B87">
              <w:rPr>
                <w:spacing w:val="-52"/>
              </w:rPr>
              <w:t xml:space="preserve"> </w:t>
            </w:r>
            <w:r w:rsidRPr="001E4B87">
              <w:t>ма</w:t>
            </w:r>
            <w:r w:rsidRPr="001E4B87">
              <w:rPr>
                <w:spacing w:val="-1"/>
              </w:rPr>
              <w:t xml:space="preserve"> </w:t>
            </w:r>
            <w:r w:rsidRPr="001E4B87">
              <w:t>от</w:t>
            </w:r>
            <w:r w:rsidRPr="001E4B87">
              <w:rPr>
                <w:spacing w:val="-1"/>
              </w:rPr>
              <w:t xml:space="preserve"> </w:t>
            </w:r>
            <w:r w:rsidRPr="001E4B87">
              <w:t>конфуцианства в</w:t>
            </w:r>
            <w:r w:rsidRPr="001E4B87">
              <w:rPr>
                <w:spacing w:val="-1"/>
              </w:rPr>
              <w:t xml:space="preserve"> </w:t>
            </w:r>
            <w:r w:rsidRPr="001E4B87">
              <w:t>трактовке</w:t>
            </w:r>
            <w:r w:rsidRPr="001E4B87">
              <w:rPr>
                <w:spacing w:val="-2"/>
              </w:rPr>
              <w:t xml:space="preserve"> </w:t>
            </w:r>
            <w:r w:rsidRPr="001E4B87">
              <w:t>сущности</w:t>
            </w:r>
            <w:r w:rsidRPr="001E4B87">
              <w:rPr>
                <w:spacing w:val="-1"/>
              </w:rPr>
              <w:t xml:space="preserve"> </w:t>
            </w:r>
            <w:r w:rsidRPr="001E4B87">
              <w:t>человека и</w:t>
            </w:r>
            <w:r w:rsidRPr="001E4B87">
              <w:rPr>
                <w:spacing w:val="-1"/>
              </w:rPr>
              <w:t xml:space="preserve"> </w:t>
            </w:r>
            <w:r w:rsidRPr="001E4B87">
              <w:t>методов управления</w:t>
            </w:r>
            <w:r w:rsidRPr="001E4B87">
              <w:rPr>
                <w:spacing w:val="-2"/>
              </w:rPr>
              <w:t xml:space="preserve"> </w:t>
            </w:r>
            <w:r w:rsidRPr="001E4B87">
              <w:t>государством.</w:t>
            </w:r>
          </w:p>
          <w:p w:rsidR="003A3C63" w:rsidRPr="001E4B87" w:rsidRDefault="003A3C63" w:rsidP="00DB14E1">
            <w:pPr>
              <w:pStyle w:val="TableParagraph"/>
              <w:ind w:left="469"/>
            </w:pPr>
            <w:r w:rsidRPr="001E4B87">
              <w:t>Дидактические</w:t>
            </w:r>
            <w:r w:rsidRPr="001E4B87">
              <w:rPr>
                <w:spacing w:val="-3"/>
              </w:rPr>
              <w:t xml:space="preserve"> </w:t>
            </w:r>
            <w:r w:rsidRPr="001E4B87">
              <w:t>единицы:</w:t>
            </w:r>
            <w:r w:rsidRPr="001E4B87">
              <w:rPr>
                <w:spacing w:val="-4"/>
              </w:rPr>
              <w:t xml:space="preserve"> </w:t>
            </w:r>
            <w:r w:rsidRPr="001E4B87">
              <w:t>Проблема</w:t>
            </w:r>
            <w:r w:rsidRPr="001E4B87">
              <w:rPr>
                <w:spacing w:val="-3"/>
              </w:rPr>
              <w:t xml:space="preserve"> </w:t>
            </w:r>
            <w:r w:rsidRPr="001E4B87">
              <w:t>возникновения</w:t>
            </w:r>
            <w:r w:rsidRPr="001E4B87">
              <w:rPr>
                <w:spacing w:val="-4"/>
              </w:rPr>
              <w:t xml:space="preserve"> </w:t>
            </w:r>
            <w:r w:rsidRPr="001E4B87">
              <w:t>философии,</w:t>
            </w:r>
            <w:r w:rsidRPr="001E4B87">
              <w:rPr>
                <w:spacing w:val="-6"/>
              </w:rPr>
              <w:t xml:space="preserve"> </w:t>
            </w:r>
            <w:r w:rsidRPr="001E4B87">
              <w:t>Философия</w:t>
            </w:r>
            <w:r w:rsidRPr="001E4B87">
              <w:rPr>
                <w:spacing w:val="-5"/>
              </w:rPr>
              <w:t xml:space="preserve"> </w:t>
            </w:r>
            <w:r w:rsidRPr="001E4B87">
              <w:t>древней</w:t>
            </w:r>
            <w:r w:rsidRPr="001E4B87">
              <w:rPr>
                <w:spacing w:val="-2"/>
              </w:rPr>
              <w:t xml:space="preserve"> </w:t>
            </w:r>
            <w:r w:rsidRPr="001E4B87">
              <w:t>Индии,</w:t>
            </w:r>
            <w:r w:rsidRPr="001E4B87">
              <w:rPr>
                <w:spacing w:val="-3"/>
              </w:rPr>
              <w:t xml:space="preserve"> </w:t>
            </w:r>
            <w:r w:rsidRPr="001E4B87">
              <w:t>Фило-</w:t>
            </w:r>
          </w:p>
          <w:p w:rsidR="003A3C63" w:rsidRDefault="003A3C63" w:rsidP="00DB14E1">
            <w:pPr>
              <w:pStyle w:val="TableParagraph"/>
              <w:spacing w:before="37"/>
              <w:ind w:left="109"/>
            </w:pPr>
            <w:r>
              <w:t>софия</w:t>
            </w:r>
            <w:r>
              <w:rPr>
                <w:spacing w:val="-3"/>
              </w:rPr>
              <w:t xml:space="preserve"> </w:t>
            </w:r>
            <w:r>
              <w:t>древнего Китая</w:t>
            </w:r>
          </w:p>
        </w:tc>
        <w:tc>
          <w:tcPr>
            <w:tcW w:w="863" w:type="dxa"/>
            <w:tcBorders>
              <w:left w:val="single" w:sz="4" w:space="0" w:color="000000"/>
              <w:bottom w:val="single" w:sz="4" w:space="0" w:color="000000"/>
              <w:right w:val="single" w:sz="4" w:space="0" w:color="000000"/>
            </w:tcBorders>
          </w:tcPr>
          <w:p w:rsidR="003A3C63" w:rsidRDefault="003A3C63" w:rsidP="00DB14E1">
            <w:pPr>
              <w:pStyle w:val="TableParagraph"/>
            </w:pPr>
          </w:p>
        </w:tc>
        <w:tc>
          <w:tcPr>
            <w:tcW w:w="1275" w:type="dxa"/>
            <w:vMerge w:val="restart"/>
            <w:tcBorders>
              <w:left w:val="single" w:sz="4" w:space="0" w:color="000000"/>
              <w:right w:val="single" w:sz="4" w:space="0" w:color="000000"/>
            </w:tcBorders>
          </w:tcPr>
          <w:p w:rsidR="003A3C63" w:rsidRDefault="003A3C63" w:rsidP="00DB14E1">
            <w:pPr>
              <w:pStyle w:val="TableParagraph"/>
            </w:pPr>
          </w:p>
        </w:tc>
        <w:tc>
          <w:tcPr>
            <w:tcW w:w="1560" w:type="dxa"/>
            <w:tcBorders>
              <w:left w:val="single" w:sz="4" w:space="0" w:color="000000"/>
              <w:right w:val="single" w:sz="4" w:space="0" w:color="000000"/>
            </w:tcBorders>
          </w:tcPr>
          <w:p w:rsidR="003A3C63" w:rsidRDefault="003A3C63" w:rsidP="00DB14E1">
            <w:pPr>
              <w:pStyle w:val="TableParagraph"/>
            </w:pPr>
          </w:p>
        </w:tc>
      </w:tr>
      <w:tr w:rsidR="003A3C63" w:rsidTr="003A3C63">
        <w:trPr>
          <w:trHeight w:val="287"/>
        </w:trPr>
        <w:tc>
          <w:tcPr>
            <w:tcW w:w="1892" w:type="dxa"/>
            <w:vMerge/>
            <w:tcBorders>
              <w:top w:val="nil"/>
              <w:left w:val="single" w:sz="4" w:space="0" w:color="000000"/>
              <w:right w:val="single" w:sz="4" w:space="0" w:color="000000"/>
            </w:tcBorders>
          </w:tcPr>
          <w:p w:rsidR="003A3C63"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49" w:lineRule="exact"/>
              <w:ind w:left="10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49" w:lineRule="exact"/>
              <w:ind w:left="7"/>
              <w:jc w:val="center"/>
              <w:rPr>
                <w:b/>
                <w:i/>
              </w:rPr>
            </w:pPr>
          </w:p>
        </w:tc>
        <w:tc>
          <w:tcPr>
            <w:tcW w:w="1275" w:type="dxa"/>
            <w:vMerge/>
            <w:tcBorders>
              <w:top w:val="nil"/>
              <w:left w:val="single" w:sz="4" w:space="0" w:color="000000"/>
              <w:right w:val="single" w:sz="4" w:space="0" w:color="000000"/>
            </w:tcBorders>
          </w:tcPr>
          <w:p w:rsidR="003A3C63" w:rsidRDefault="003A3C63" w:rsidP="00DB14E1">
            <w:pPr>
              <w:rPr>
                <w:sz w:val="2"/>
                <w:szCs w:val="2"/>
              </w:rPr>
            </w:pPr>
          </w:p>
        </w:tc>
        <w:tc>
          <w:tcPr>
            <w:tcW w:w="1560" w:type="dxa"/>
            <w:tcBorders>
              <w:top w:val="nil"/>
              <w:left w:val="single" w:sz="4" w:space="0" w:color="000000"/>
              <w:right w:val="single" w:sz="4" w:space="0" w:color="000000"/>
            </w:tcBorders>
          </w:tcPr>
          <w:p w:rsidR="003A3C63" w:rsidRDefault="003A3C63" w:rsidP="00DB14E1">
            <w:pPr>
              <w:rPr>
                <w:sz w:val="2"/>
                <w:szCs w:val="2"/>
              </w:rPr>
            </w:pPr>
          </w:p>
        </w:tc>
      </w:tr>
      <w:tr w:rsidR="003A3C63" w:rsidTr="003A3C63">
        <w:trPr>
          <w:trHeight w:val="285"/>
        </w:trPr>
        <w:tc>
          <w:tcPr>
            <w:tcW w:w="1892" w:type="dxa"/>
            <w:vMerge/>
            <w:tcBorders>
              <w:top w:val="nil"/>
              <w:left w:val="single" w:sz="4" w:space="0" w:color="000000"/>
              <w:right w:val="single" w:sz="4" w:space="0" w:color="000000"/>
            </w:tcBorders>
          </w:tcPr>
          <w:p w:rsidR="003A3C63"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49" w:lineRule="exact"/>
              <w:ind w:left="10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49" w:lineRule="exact"/>
              <w:ind w:left="7"/>
              <w:jc w:val="center"/>
              <w:rPr>
                <w:b/>
                <w:i/>
              </w:rPr>
            </w:pPr>
          </w:p>
        </w:tc>
        <w:tc>
          <w:tcPr>
            <w:tcW w:w="1275" w:type="dxa"/>
            <w:vMerge/>
            <w:tcBorders>
              <w:top w:val="nil"/>
              <w:left w:val="single" w:sz="4" w:space="0" w:color="000000"/>
              <w:right w:val="single" w:sz="4" w:space="0" w:color="000000"/>
            </w:tcBorders>
          </w:tcPr>
          <w:p w:rsidR="003A3C63" w:rsidRDefault="003A3C63" w:rsidP="00DB14E1">
            <w:pPr>
              <w:rPr>
                <w:sz w:val="2"/>
                <w:szCs w:val="2"/>
              </w:rPr>
            </w:pPr>
          </w:p>
        </w:tc>
        <w:tc>
          <w:tcPr>
            <w:tcW w:w="1560" w:type="dxa"/>
            <w:tcBorders>
              <w:top w:val="nil"/>
              <w:left w:val="single" w:sz="4" w:space="0" w:color="000000"/>
              <w:right w:val="single" w:sz="4" w:space="0" w:color="000000"/>
            </w:tcBorders>
          </w:tcPr>
          <w:p w:rsidR="003A3C63" w:rsidRDefault="003A3C63" w:rsidP="00DB14E1">
            <w:pPr>
              <w:rPr>
                <w:sz w:val="2"/>
                <w:szCs w:val="2"/>
              </w:rPr>
            </w:pPr>
          </w:p>
        </w:tc>
      </w:tr>
      <w:tr w:rsidR="003A3C63" w:rsidTr="003A3C63">
        <w:trPr>
          <w:trHeight w:val="577"/>
        </w:trPr>
        <w:tc>
          <w:tcPr>
            <w:tcW w:w="1892" w:type="dxa"/>
            <w:vMerge/>
            <w:tcBorders>
              <w:top w:val="nil"/>
              <w:left w:val="single" w:sz="4" w:space="0" w:color="000000"/>
              <w:right w:val="single" w:sz="4" w:space="0" w:color="000000"/>
            </w:tcBorders>
          </w:tcPr>
          <w:p w:rsidR="003A3C63" w:rsidRDefault="003A3C63" w:rsidP="00DB14E1">
            <w:pPr>
              <w:rPr>
                <w:sz w:val="2"/>
                <w:szCs w:val="2"/>
              </w:rPr>
            </w:pPr>
          </w:p>
        </w:tc>
        <w:tc>
          <w:tcPr>
            <w:tcW w:w="10125" w:type="dxa"/>
            <w:tcBorders>
              <w:top w:val="single" w:sz="4" w:space="0" w:color="000000"/>
              <w:left w:val="single" w:sz="4" w:space="0" w:color="000000"/>
              <w:right w:val="single" w:sz="4" w:space="0" w:color="000000"/>
            </w:tcBorders>
          </w:tcPr>
          <w:p w:rsidR="003A3C63" w:rsidRPr="001E4B87" w:rsidRDefault="003A3C63" w:rsidP="00DB14E1">
            <w:pPr>
              <w:pStyle w:val="TableParagraph"/>
              <w:spacing w:line="244" w:lineRule="exact"/>
              <w:ind w:left="109"/>
              <w:rPr>
                <w:i/>
              </w:rPr>
            </w:pPr>
            <w:r w:rsidRPr="001E4B87">
              <w:rPr>
                <w:i/>
              </w:rPr>
              <w:t>Рекомендуемая</w:t>
            </w:r>
            <w:r w:rsidRPr="001E4B87">
              <w:rPr>
                <w:i/>
                <w:spacing w:val="-3"/>
              </w:rPr>
              <w:t xml:space="preserve"> </w:t>
            </w:r>
            <w:r w:rsidRPr="001E4B87">
              <w:rPr>
                <w:i/>
              </w:rPr>
              <w:t>тематика:</w:t>
            </w:r>
            <w:r w:rsidRPr="001E4B87">
              <w:rPr>
                <w:i/>
                <w:spacing w:val="-1"/>
              </w:rPr>
              <w:t xml:space="preserve"> </w:t>
            </w:r>
            <w:r w:rsidRPr="001E4B87">
              <w:rPr>
                <w:i/>
              </w:rPr>
              <w:t>Перечитать</w:t>
            </w:r>
            <w:r w:rsidRPr="001E4B87">
              <w:rPr>
                <w:i/>
                <w:spacing w:val="-3"/>
              </w:rPr>
              <w:t xml:space="preserve"> </w:t>
            </w:r>
            <w:r w:rsidRPr="001E4B87">
              <w:rPr>
                <w:i/>
              </w:rPr>
              <w:t>конспект</w:t>
            </w:r>
            <w:r w:rsidRPr="001E4B87">
              <w:rPr>
                <w:i/>
                <w:spacing w:val="-4"/>
              </w:rPr>
              <w:t xml:space="preserve"> </w:t>
            </w:r>
            <w:r w:rsidRPr="001E4B87">
              <w:rPr>
                <w:i/>
              </w:rPr>
              <w:t>лекции</w:t>
            </w:r>
            <w:r w:rsidRPr="001E4B87">
              <w:rPr>
                <w:i/>
                <w:spacing w:val="-3"/>
              </w:rPr>
              <w:t xml:space="preserve"> </w:t>
            </w:r>
            <w:r w:rsidRPr="001E4B87">
              <w:rPr>
                <w:i/>
              </w:rPr>
              <w:t>в</w:t>
            </w:r>
            <w:r w:rsidRPr="001E4B87">
              <w:rPr>
                <w:i/>
                <w:spacing w:val="-2"/>
              </w:rPr>
              <w:t xml:space="preserve"> </w:t>
            </w:r>
            <w:r w:rsidRPr="001E4B87">
              <w:rPr>
                <w:i/>
              </w:rPr>
              <w:t>тетради,</w:t>
            </w:r>
            <w:r w:rsidRPr="001E4B87">
              <w:rPr>
                <w:i/>
                <w:spacing w:val="-6"/>
              </w:rPr>
              <w:t xml:space="preserve"> </w:t>
            </w:r>
            <w:r w:rsidRPr="001E4B87">
              <w:rPr>
                <w:i/>
              </w:rPr>
              <w:t>а</w:t>
            </w:r>
            <w:r w:rsidRPr="001E4B87">
              <w:rPr>
                <w:i/>
                <w:spacing w:val="-3"/>
              </w:rPr>
              <w:t xml:space="preserve"> </w:t>
            </w:r>
            <w:r w:rsidRPr="001E4B87">
              <w:rPr>
                <w:i/>
              </w:rPr>
              <w:t>также</w:t>
            </w:r>
            <w:r w:rsidRPr="001E4B87">
              <w:rPr>
                <w:i/>
                <w:spacing w:val="-3"/>
              </w:rPr>
              <w:t xml:space="preserve"> </w:t>
            </w:r>
            <w:r w:rsidRPr="001E4B87">
              <w:rPr>
                <w:i/>
              </w:rPr>
              <w:t>соответствующий</w:t>
            </w:r>
            <w:r w:rsidRPr="001E4B87">
              <w:rPr>
                <w:i/>
                <w:spacing w:val="-2"/>
              </w:rPr>
              <w:t xml:space="preserve"> </w:t>
            </w:r>
            <w:r w:rsidRPr="001E4B87">
              <w:rPr>
                <w:i/>
              </w:rPr>
              <w:t>па-</w:t>
            </w:r>
          </w:p>
          <w:p w:rsidR="003A3C63" w:rsidRPr="001E4B87" w:rsidRDefault="003A3C63" w:rsidP="00DB14E1">
            <w:pPr>
              <w:pStyle w:val="TableParagraph"/>
              <w:spacing w:before="37"/>
              <w:ind w:left="109"/>
              <w:rPr>
                <w:i/>
              </w:rPr>
            </w:pPr>
            <w:r w:rsidRPr="001E4B87">
              <w:rPr>
                <w:i/>
              </w:rPr>
              <w:t>раграф</w:t>
            </w:r>
            <w:r w:rsidRPr="001E4B87">
              <w:rPr>
                <w:i/>
                <w:spacing w:val="-1"/>
              </w:rPr>
              <w:t xml:space="preserve"> </w:t>
            </w:r>
            <w:r w:rsidRPr="001E4B87">
              <w:rPr>
                <w:i/>
              </w:rPr>
              <w:t>учебника</w:t>
            </w:r>
            <w:r w:rsidRPr="001E4B87">
              <w:rPr>
                <w:i/>
                <w:spacing w:val="-1"/>
              </w:rPr>
              <w:t xml:space="preserve"> </w:t>
            </w:r>
            <w:r w:rsidRPr="001E4B87">
              <w:rPr>
                <w:i/>
              </w:rPr>
              <w:t>О.</w:t>
            </w:r>
            <w:r w:rsidRPr="001E4B87">
              <w:rPr>
                <w:i/>
                <w:spacing w:val="-1"/>
              </w:rPr>
              <w:t xml:space="preserve"> </w:t>
            </w:r>
            <w:r w:rsidRPr="001E4B87">
              <w:rPr>
                <w:i/>
              </w:rPr>
              <w:t>Д.</w:t>
            </w:r>
            <w:r w:rsidRPr="001E4B87">
              <w:rPr>
                <w:i/>
                <w:spacing w:val="-3"/>
              </w:rPr>
              <w:t xml:space="preserve"> </w:t>
            </w:r>
            <w:r w:rsidRPr="001E4B87">
              <w:rPr>
                <w:i/>
              </w:rPr>
              <w:t>Волкогоновой,</w:t>
            </w:r>
            <w:r w:rsidRPr="001E4B87">
              <w:rPr>
                <w:i/>
                <w:spacing w:val="-1"/>
              </w:rPr>
              <w:t xml:space="preserve"> </w:t>
            </w:r>
            <w:r w:rsidRPr="001E4B87">
              <w:rPr>
                <w:i/>
              </w:rPr>
              <w:t>Н.</w:t>
            </w:r>
            <w:r w:rsidRPr="001E4B87">
              <w:rPr>
                <w:i/>
                <w:spacing w:val="-4"/>
              </w:rPr>
              <w:t xml:space="preserve"> </w:t>
            </w:r>
            <w:r w:rsidRPr="001E4B87">
              <w:rPr>
                <w:i/>
              </w:rPr>
              <w:t>М. Сидоровой</w:t>
            </w:r>
            <w:r w:rsidRPr="001E4B87">
              <w:rPr>
                <w:i/>
                <w:spacing w:val="-1"/>
              </w:rPr>
              <w:t xml:space="preserve"> </w:t>
            </w:r>
            <w:r w:rsidRPr="001E4B87">
              <w:rPr>
                <w:i/>
              </w:rPr>
              <w:t>«Основы</w:t>
            </w:r>
            <w:r w:rsidRPr="001E4B87">
              <w:rPr>
                <w:i/>
                <w:spacing w:val="-1"/>
              </w:rPr>
              <w:t xml:space="preserve"> </w:t>
            </w:r>
            <w:r w:rsidRPr="001E4B87">
              <w:rPr>
                <w:i/>
              </w:rPr>
              <w:t>философии»</w:t>
            </w:r>
            <w:r w:rsidRPr="001E4B87">
              <w:rPr>
                <w:i/>
                <w:spacing w:val="-3"/>
              </w:rPr>
              <w:t xml:space="preserve"> </w:t>
            </w:r>
            <w:r w:rsidRPr="001E4B87">
              <w:rPr>
                <w:i/>
              </w:rPr>
              <w:t>М.</w:t>
            </w:r>
            <w:r w:rsidRPr="001E4B87">
              <w:rPr>
                <w:i/>
                <w:spacing w:val="-1"/>
              </w:rPr>
              <w:t xml:space="preserve"> </w:t>
            </w:r>
            <w:r w:rsidRPr="001E4B87">
              <w:rPr>
                <w:i/>
              </w:rPr>
              <w:t>2013.</w:t>
            </w:r>
            <w:r w:rsidRPr="001E4B87">
              <w:rPr>
                <w:i/>
                <w:spacing w:val="-1"/>
              </w:rPr>
              <w:t xml:space="preserve"> </w:t>
            </w:r>
            <w:r w:rsidRPr="001E4B87">
              <w:rPr>
                <w:i/>
              </w:rPr>
              <w:t>с.</w:t>
            </w:r>
            <w:r w:rsidRPr="001E4B87">
              <w:rPr>
                <w:i/>
                <w:spacing w:val="54"/>
              </w:rPr>
              <w:t xml:space="preserve"> </w:t>
            </w:r>
            <w:r w:rsidRPr="001E4B87">
              <w:rPr>
                <w:i/>
              </w:rPr>
              <w:t>23</w:t>
            </w:r>
            <w:r w:rsidRPr="001E4B87">
              <w:rPr>
                <w:i/>
                <w:spacing w:val="1"/>
              </w:rPr>
              <w:t xml:space="preserve"> </w:t>
            </w:r>
            <w:r w:rsidRPr="001E4B87">
              <w:rPr>
                <w:i/>
              </w:rPr>
              <w:t>- 25.</w:t>
            </w:r>
          </w:p>
        </w:tc>
        <w:tc>
          <w:tcPr>
            <w:tcW w:w="863" w:type="dxa"/>
            <w:tcBorders>
              <w:top w:val="single" w:sz="4" w:space="0" w:color="000000"/>
              <w:left w:val="single" w:sz="4" w:space="0" w:color="000000"/>
              <w:right w:val="single" w:sz="4" w:space="0" w:color="000000"/>
            </w:tcBorders>
          </w:tcPr>
          <w:p w:rsidR="003A3C63" w:rsidRPr="001E4B87" w:rsidRDefault="003A3C63" w:rsidP="00DB14E1">
            <w:pPr>
              <w:pStyle w:val="TableParagraph"/>
            </w:pPr>
            <w:r>
              <w:t>2</w:t>
            </w:r>
          </w:p>
        </w:tc>
        <w:tc>
          <w:tcPr>
            <w:tcW w:w="1275" w:type="dxa"/>
            <w:vMerge/>
            <w:tcBorders>
              <w:top w:val="nil"/>
              <w:left w:val="single" w:sz="4" w:space="0" w:color="000000"/>
              <w:right w:val="single" w:sz="4" w:space="0" w:color="000000"/>
            </w:tcBorders>
          </w:tcPr>
          <w:p w:rsidR="003A3C63" w:rsidRPr="001E4B87" w:rsidRDefault="003A3C63" w:rsidP="00DB14E1">
            <w:pPr>
              <w:rPr>
                <w:sz w:val="2"/>
                <w:szCs w:val="2"/>
              </w:rPr>
            </w:pPr>
          </w:p>
        </w:tc>
        <w:tc>
          <w:tcPr>
            <w:tcW w:w="1560" w:type="dxa"/>
            <w:tcBorders>
              <w:top w:val="nil"/>
              <w:left w:val="single" w:sz="4" w:space="0" w:color="000000"/>
              <w:right w:val="single" w:sz="4" w:space="0" w:color="000000"/>
            </w:tcBorders>
          </w:tcPr>
          <w:p w:rsidR="003A3C63" w:rsidRPr="001E4B87" w:rsidRDefault="003A3C63" w:rsidP="00DB14E1">
            <w:pPr>
              <w:rPr>
                <w:sz w:val="2"/>
                <w:szCs w:val="2"/>
              </w:rPr>
            </w:pPr>
          </w:p>
        </w:tc>
      </w:tr>
      <w:tr w:rsidR="003A3C63" w:rsidTr="003A3C63">
        <w:trPr>
          <w:trHeight w:val="287"/>
        </w:trPr>
        <w:tc>
          <w:tcPr>
            <w:tcW w:w="1892" w:type="dxa"/>
            <w:vMerge w:val="restart"/>
            <w:tcBorders>
              <w:left w:val="single" w:sz="4" w:space="0" w:color="000000"/>
              <w:bottom w:val="single" w:sz="4" w:space="0" w:color="000000"/>
              <w:right w:val="single" w:sz="4" w:space="0" w:color="000000"/>
            </w:tcBorders>
          </w:tcPr>
          <w:p w:rsidR="003A3C63" w:rsidRPr="00C6786C" w:rsidRDefault="003A3C63" w:rsidP="00DB14E1">
            <w:pPr>
              <w:pStyle w:val="TableParagraph"/>
              <w:spacing w:line="276" w:lineRule="auto"/>
              <w:ind w:left="107" w:right="185"/>
              <w:rPr>
                <w:b/>
              </w:rPr>
            </w:pPr>
            <w:r w:rsidRPr="001E4B87">
              <w:rPr>
                <w:b/>
                <w:i/>
              </w:rPr>
              <w:t xml:space="preserve">Тема 2.2. </w:t>
            </w:r>
            <w:r w:rsidRPr="001E4B87">
              <w:rPr>
                <w:b/>
              </w:rPr>
              <w:t>Ан-</w:t>
            </w:r>
            <w:r w:rsidRPr="001E4B87">
              <w:rPr>
                <w:b/>
                <w:spacing w:val="1"/>
              </w:rPr>
              <w:t xml:space="preserve"> </w:t>
            </w:r>
            <w:r w:rsidRPr="001E4B87">
              <w:rPr>
                <w:b/>
              </w:rPr>
              <w:t xml:space="preserve">тичная философия. </w:t>
            </w:r>
            <w:r w:rsidRPr="00C6786C">
              <w:rPr>
                <w:b/>
              </w:rPr>
              <w:t>(докласси-</w:t>
            </w:r>
            <w:r w:rsidRPr="00C6786C">
              <w:rPr>
                <w:b/>
                <w:spacing w:val="-52"/>
              </w:rPr>
              <w:t xml:space="preserve"> </w:t>
            </w:r>
            <w:r w:rsidRPr="00C6786C">
              <w:rPr>
                <w:b/>
              </w:rPr>
              <w:t>ческий</w:t>
            </w:r>
            <w:r w:rsidRPr="00C6786C">
              <w:rPr>
                <w:b/>
                <w:spacing w:val="-8"/>
              </w:rPr>
              <w:t xml:space="preserve"> </w:t>
            </w:r>
            <w:r w:rsidRPr="00C6786C">
              <w:rPr>
                <w:b/>
              </w:rPr>
              <w:t>период).</w:t>
            </w:r>
          </w:p>
        </w:tc>
        <w:tc>
          <w:tcPr>
            <w:tcW w:w="10125" w:type="dxa"/>
            <w:tcBorders>
              <w:left w:val="single" w:sz="4" w:space="0" w:color="000000"/>
              <w:bottom w:val="single" w:sz="4" w:space="0" w:color="000000"/>
              <w:right w:val="single" w:sz="4" w:space="0" w:color="000000"/>
            </w:tcBorders>
          </w:tcPr>
          <w:p w:rsidR="003A3C63" w:rsidRDefault="003A3C63" w:rsidP="00DB14E1">
            <w:pPr>
              <w:pStyle w:val="TableParagraph"/>
              <w:spacing w:line="249" w:lineRule="exact"/>
              <w:ind w:left="109"/>
              <w:rPr>
                <w:b/>
                <w:i/>
              </w:rPr>
            </w:pPr>
            <w:r>
              <w:rPr>
                <w:b/>
                <w:i/>
              </w:rPr>
              <w:t>Содержание</w:t>
            </w:r>
            <w:r>
              <w:rPr>
                <w:b/>
                <w:i/>
                <w:spacing w:val="-3"/>
              </w:rPr>
              <w:t xml:space="preserve"> </w:t>
            </w:r>
            <w:r>
              <w:rPr>
                <w:b/>
                <w:i/>
              </w:rPr>
              <w:t>учебного материала</w:t>
            </w:r>
          </w:p>
        </w:tc>
        <w:tc>
          <w:tcPr>
            <w:tcW w:w="863" w:type="dxa"/>
            <w:vMerge w:val="restart"/>
            <w:tcBorders>
              <w:left w:val="single" w:sz="4" w:space="0" w:color="000000"/>
              <w:bottom w:val="single" w:sz="4" w:space="0" w:color="000000"/>
              <w:right w:val="single" w:sz="4" w:space="0" w:color="000000"/>
            </w:tcBorders>
          </w:tcPr>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spacing w:before="3"/>
              <w:rPr>
                <w:b/>
                <w:i/>
                <w:sz w:val="29"/>
              </w:rPr>
            </w:pPr>
          </w:p>
          <w:p w:rsidR="003A3C63" w:rsidRDefault="003A3C63" w:rsidP="00DB14E1">
            <w:pPr>
              <w:pStyle w:val="TableParagraph"/>
              <w:ind w:left="10"/>
              <w:jc w:val="center"/>
              <w:rPr>
                <w:b/>
                <w:i/>
              </w:rPr>
            </w:pPr>
            <w:r>
              <w:rPr>
                <w:b/>
                <w:i/>
              </w:rPr>
              <w:t>2</w:t>
            </w:r>
          </w:p>
        </w:tc>
        <w:tc>
          <w:tcPr>
            <w:tcW w:w="1275" w:type="dxa"/>
            <w:vMerge w:val="restart"/>
            <w:tcBorders>
              <w:left w:val="single" w:sz="4" w:space="0" w:color="000000"/>
              <w:bottom w:val="single" w:sz="4" w:space="0" w:color="000000"/>
              <w:right w:val="single" w:sz="4" w:space="0" w:color="000000"/>
            </w:tcBorders>
          </w:tcPr>
          <w:p w:rsidR="003A3C63" w:rsidRDefault="003A3C63" w:rsidP="00AF45FE">
            <w:pPr>
              <w:pStyle w:val="TableParagraph"/>
              <w:ind w:right="103"/>
              <w:jc w:val="both"/>
            </w:pPr>
            <w:r>
              <w:t>ОК 03</w:t>
            </w:r>
          </w:p>
          <w:p w:rsidR="003A3C63" w:rsidRDefault="003A3C63" w:rsidP="00AF45FE">
            <w:pPr>
              <w:pStyle w:val="TableParagraph"/>
              <w:spacing w:line="249" w:lineRule="exact"/>
              <w:rPr>
                <w:b/>
                <w:i/>
              </w:rPr>
            </w:pPr>
          </w:p>
        </w:tc>
        <w:tc>
          <w:tcPr>
            <w:tcW w:w="1560" w:type="dxa"/>
            <w:tcBorders>
              <w:left w:val="single" w:sz="4" w:space="0" w:color="000000"/>
              <w:bottom w:val="single" w:sz="4" w:space="0" w:color="000000"/>
              <w:right w:val="single" w:sz="4" w:space="0" w:color="000000"/>
            </w:tcBorders>
          </w:tcPr>
          <w:p w:rsidR="003A3C63" w:rsidRDefault="003A3C63">
            <w:pPr>
              <w:jc w:val="both"/>
              <w:rPr>
                <w:color w:val="000000"/>
              </w:rPr>
            </w:pPr>
            <w:r>
              <w:rPr>
                <w:color w:val="000000"/>
              </w:rPr>
              <w:t>Уо 03.02</w:t>
            </w:r>
          </w:p>
        </w:tc>
      </w:tr>
      <w:tr w:rsidR="003A3C63" w:rsidTr="003A3C63">
        <w:trPr>
          <w:trHeight w:val="2618"/>
        </w:trPr>
        <w:tc>
          <w:tcPr>
            <w:tcW w:w="189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76" w:lineRule="auto"/>
              <w:ind w:left="109" w:right="91" w:firstLine="360"/>
              <w:jc w:val="both"/>
            </w:pPr>
            <w:r w:rsidRPr="001E4B87">
              <w:rPr>
                <w:b/>
                <w:i/>
              </w:rPr>
              <w:t>1.</w:t>
            </w:r>
            <w:r w:rsidRPr="001E4B87">
              <w:rPr>
                <w:b/>
                <w:i/>
                <w:spacing w:val="1"/>
              </w:rPr>
              <w:t xml:space="preserve"> </w:t>
            </w:r>
            <w:r w:rsidRPr="001E4B87">
              <w:t>Периоды в развитии философии античности. Демифологизация античного мировоззрения. Поис-</w:t>
            </w:r>
            <w:r w:rsidRPr="001E4B87">
              <w:rPr>
                <w:spacing w:val="1"/>
              </w:rPr>
              <w:t xml:space="preserve"> </w:t>
            </w:r>
            <w:r w:rsidRPr="001E4B87">
              <w:t>ки вещественных субстанций как путь поиска первоначала (архе). Милетская школа философии (Фалес,</w:t>
            </w:r>
            <w:r w:rsidRPr="001E4B87">
              <w:rPr>
                <w:spacing w:val="1"/>
              </w:rPr>
              <w:t xml:space="preserve"> </w:t>
            </w:r>
            <w:r w:rsidRPr="001E4B87">
              <w:t>Анаксагор, Анаксимандр). Диалектика Гераклита. Учение Пифагора: поиски количественных, числовых</w:t>
            </w:r>
            <w:r w:rsidRPr="001E4B87">
              <w:rPr>
                <w:spacing w:val="1"/>
              </w:rPr>
              <w:t xml:space="preserve"> </w:t>
            </w:r>
            <w:r w:rsidRPr="001E4B87">
              <w:t>закономерностей. Элейская школа философии. Учение Парменида о бытии и невозможности небытия.</w:t>
            </w:r>
            <w:r w:rsidRPr="001E4B87">
              <w:rPr>
                <w:spacing w:val="1"/>
              </w:rPr>
              <w:t xml:space="preserve"> </w:t>
            </w:r>
            <w:r w:rsidRPr="001E4B87">
              <w:t>Апории Зенона как путь выработки философских представлений о веществе, пространстве и времени.</w:t>
            </w:r>
            <w:r w:rsidRPr="001E4B87">
              <w:rPr>
                <w:spacing w:val="1"/>
              </w:rPr>
              <w:t xml:space="preserve"> </w:t>
            </w:r>
            <w:r w:rsidRPr="001E4B87">
              <w:t>Демокрит и древние атомисты. Атомизм как попытка преодоления апорий Зенона. Сопоставление древнего</w:t>
            </w:r>
            <w:r w:rsidRPr="001E4B87">
              <w:rPr>
                <w:spacing w:val="-1"/>
              </w:rPr>
              <w:t xml:space="preserve"> </w:t>
            </w:r>
            <w:r w:rsidRPr="001E4B87">
              <w:t>и современного</w:t>
            </w:r>
            <w:r w:rsidRPr="001E4B87">
              <w:rPr>
                <w:spacing w:val="-3"/>
              </w:rPr>
              <w:t xml:space="preserve"> </w:t>
            </w:r>
            <w:r w:rsidRPr="001E4B87">
              <w:t>атомизма.</w:t>
            </w:r>
            <w:r w:rsidRPr="001E4B87">
              <w:rPr>
                <w:spacing w:val="-1"/>
              </w:rPr>
              <w:t xml:space="preserve"> </w:t>
            </w:r>
            <w:r w:rsidRPr="001E4B87">
              <w:t>Теория</w:t>
            </w:r>
            <w:r w:rsidRPr="001E4B87">
              <w:rPr>
                <w:spacing w:val="-1"/>
              </w:rPr>
              <w:t xml:space="preserve"> </w:t>
            </w:r>
            <w:r w:rsidRPr="001E4B87">
              <w:t>гомеомерий</w:t>
            </w:r>
            <w:r w:rsidRPr="001E4B87">
              <w:rPr>
                <w:spacing w:val="-4"/>
              </w:rPr>
              <w:t xml:space="preserve"> </w:t>
            </w:r>
            <w:r w:rsidRPr="001E4B87">
              <w:t>у</w:t>
            </w:r>
            <w:r w:rsidRPr="001E4B87">
              <w:rPr>
                <w:spacing w:val="-4"/>
              </w:rPr>
              <w:t xml:space="preserve"> </w:t>
            </w:r>
            <w:r w:rsidRPr="001E4B87">
              <w:t>Анаксагора. Философия</w:t>
            </w:r>
            <w:r w:rsidRPr="001E4B87">
              <w:rPr>
                <w:spacing w:val="-1"/>
              </w:rPr>
              <w:t xml:space="preserve"> </w:t>
            </w:r>
            <w:r w:rsidRPr="001E4B87">
              <w:t>Эмпедокла.</w:t>
            </w:r>
          </w:p>
          <w:p w:rsidR="003A3C63" w:rsidRPr="001E4B87" w:rsidRDefault="003A3C63" w:rsidP="00B62854">
            <w:pPr>
              <w:pStyle w:val="TableParagraph"/>
              <w:ind w:left="469"/>
              <w:jc w:val="both"/>
            </w:pPr>
            <w:r w:rsidRPr="001E4B87">
              <w:t>Дидактические</w:t>
            </w:r>
            <w:r w:rsidRPr="001E4B87">
              <w:rPr>
                <w:spacing w:val="22"/>
              </w:rPr>
              <w:t xml:space="preserve"> </w:t>
            </w:r>
            <w:r w:rsidRPr="001E4B87">
              <w:t>единицы:</w:t>
            </w:r>
            <w:r w:rsidRPr="001E4B87">
              <w:rPr>
                <w:spacing w:val="20"/>
              </w:rPr>
              <w:t xml:space="preserve"> </w:t>
            </w:r>
            <w:r w:rsidRPr="001E4B87">
              <w:t>Периодизация</w:t>
            </w:r>
            <w:r w:rsidRPr="001E4B87">
              <w:rPr>
                <w:spacing w:val="22"/>
              </w:rPr>
              <w:t xml:space="preserve"> </w:t>
            </w:r>
            <w:r w:rsidRPr="001E4B87">
              <w:t>и</w:t>
            </w:r>
            <w:r w:rsidRPr="001E4B87">
              <w:rPr>
                <w:spacing w:val="21"/>
              </w:rPr>
              <w:t xml:space="preserve"> </w:t>
            </w:r>
            <w:r w:rsidRPr="001E4B87">
              <w:t>основные</w:t>
            </w:r>
            <w:r w:rsidRPr="001E4B87">
              <w:rPr>
                <w:spacing w:val="23"/>
              </w:rPr>
              <w:t xml:space="preserve"> </w:t>
            </w:r>
            <w:r w:rsidRPr="001E4B87">
              <w:t>черты</w:t>
            </w:r>
            <w:r w:rsidRPr="001E4B87">
              <w:rPr>
                <w:spacing w:val="22"/>
              </w:rPr>
              <w:t xml:space="preserve"> </w:t>
            </w:r>
            <w:r w:rsidRPr="001E4B87">
              <w:t>античной</w:t>
            </w:r>
            <w:r w:rsidRPr="001E4B87">
              <w:rPr>
                <w:spacing w:val="20"/>
              </w:rPr>
              <w:t xml:space="preserve"> </w:t>
            </w:r>
            <w:r w:rsidRPr="001E4B87">
              <w:t>философии,</w:t>
            </w:r>
            <w:r w:rsidRPr="001E4B87">
              <w:rPr>
                <w:spacing w:val="23"/>
              </w:rPr>
              <w:t xml:space="preserve"> </w:t>
            </w:r>
            <w:r w:rsidRPr="001E4B87">
              <w:t>Ионийская</w:t>
            </w:r>
            <w:r w:rsidRPr="001E4B87">
              <w:rPr>
                <w:spacing w:val="21"/>
              </w:rPr>
              <w:t xml:space="preserve"> </w:t>
            </w:r>
            <w:r w:rsidRPr="001E4B87">
              <w:t>философия,</w:t>
            </w:r>
            <w:r w:rsidRPr="001E4B87">
              <w:rPr>
                <w:spacing w:val="-3"/>
              </w:rPr>
              <w:t xml:space="preserve"> </w:t>
            </w:r>
            <w:r w:rsidRPr="001E4B87">
              <w:t>Элейская</w:t>
            </w:r>
            <w:r w:rsidRPr="001E4B87">
              <w:rPr>
                <w:spacing w:val="-2"/>
              </w:rPr>
              <w:t xml:space="preserve"> </w:t>
            </w:r>
            <w:r w:rsidRPr="001E4B87">
              <w:t>школа</w:t>
            </w:r>
            <w:r w:rsidRPr="001E4B87">
              <w:rPr>
                <w:spacing w:val="-3"/>
              </w:rPr>
              <w:t xml:space="preserve"> </w:t>
            </w:r>
            <w:r w:rsidRPr="001E4B87">
              <w:t>философии,</w:t>
            </w:r>
            <w:r w:rsidRPr="001E4B87">
              <w:rPr>
                <w:spacing w:val="-2"/>
              </w:rPr>
              <w:t xml:space="preserve"> </w:t>
            </w:r>
            <w:r w:rsidRPr="001E4B87">
              <w:t>Атомистический</w:t>
            </w:r>
            <w:r w:rsidRPr="001E4B87">
              <w:rPr>
                <w:spacing w:val="-3"/>
              </w:rPr>
              <w:t xml:space="preserve"> </w:t>
            </w:r>
            <w:r w:rsidRPr="001E4B87">
              <w:t>материализм</w:t>
            </w:r>
            <w:r w:rsidRPr="001E4B87">
              <w:rPr>
                <w:spacing w:val="-3"/>
              </w:rPr>
              <w:t xml:space="preserve"> </w:t>
            </w:r>
            <w:r w:rsidRPr="001E4B87">
              <w:t>Демокрита</w:t>
            </w:r>
          </w:p>
        </w:tc>
        <w:tc>
          <w:tcPr>
            <w:tcW w:w="863" w:type="dxa"/>
            <w:vMerge/>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c>
          <w:tcPr>
            <w:tcW w:w="1275" w:type="dxa"/>
            <w:vMerge/>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c>
          <w:tcPr>
            <w:tcW w:w="1560" w:type="dxa"/>
            <w:tcBorders>
              <w:top w:val="nil"/>
              <w:left w:val="single" w:sz="4" w:space="0" w:color="000000"/>
              <w:bottom w:val="single" w:sz="4" w:space="0" w:color="000000"/>
              <w:right w:val="single" w:sz="4" w:space="0" w:color="000000"/>
            </w:tcBorders>
          </w:tcPr>
          <w:p w:rsidR="003A3C63" w:rsidRDefault="003A3C63">
            <w:pPr>
              <w:jc w:val="both"/>
              <w:rPr>
                <w:color w:val="000000"/>
              </w:rPr>
            </w:pPr>
            <w:r>
              <w:rPr>
                <w:color w:val="000000"/>
              </w:rPr>
              <w:t>Зо 03.02</w:t>
            </w:r>
          </w:p>
        </w:tc>
      </w:tr>
      <w:tr w:rsidR="003A3C63" w:rsidTr="003A3C63">
        <w:trPr>
          <w:trHeight w:val="292"/>
        </w:trPr>
        <w:tc>
          <w:tcPr>
            <w:tcW w:w="1892" w:type="dxa"/>
            <w:vMerge/>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51" w:lineRule="exact"/>
              <w:ind w:left="109"/>
              <w:rPr>
                <w:b/>
                <w:i/>
              </w:rPr>
            </w:pPr>
            <w:r w:rsidRPr="001E4B87">
              <w:rPr>
                <w:b/>
                <w:i/>
              </w:rPr>
              <w:t>В</w:t>
            </w:r>
            <w:r w:rsidRPr="001E4B87">
              <w:rPr>
                <w:b/>
                <w:i/>
                <w:spacing w:val="-6"/>
              </w:rPr>
              <w:t xml:space="preserve"> </w:t>
            </w:r>
            <w:r w:rsidRPr="001E4B87">
              <w:rPr>
                <w:b/>
                <w:i/>
              </w:rPr>
              <w:t>том</w:t>
            </w:r>
            <w:r w:rsidRPr="001E4B87">
              <w:rPr>
                <w:b/>
                <w:i/>
                <w:spacing w:val="-3"/>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7"/>
              <w:jc w:val="center"/>
              <w:rPr>
                <w:b/>
                <w:i/>
              </w:rPr>
            </w:pPr>
            <w:r>
              <w:rPr>
                <w:b/>
                <w:i/>
              </w:rPr>
              <w:t>-</w:t>
            </w:r>
          </w:p>
        </w:tc>
        <w:tc>
          <w:tcPr>
            <w:tcW w:w="1275"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560" w:type="dxa"/>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r>
      <w:tr w:rsidR="003A3C63" w:rsidTr="003A3C63">
        <w:trPr>
          <w:trHeight w:val="290"/>
        </w:trPr>
        <w:tc>
          <w:tcPr>
            <w:tcW w:w="189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51" w:lineRule="exact"/>
              <w:ind w:left="10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7"/>
              <w:jc w:val="center"/>
              <w:rPr>
                <w:b/>
                <w:i/>
              </w:rPr>
            </w:pPr>
            <w:r>
              <w:rPr>
                <w:b/>
                <w:i/>
              </w:rPr>
              <w:t>-</w:t>
            </w:r>
          </w:p>
        </w:tc>
        <w:tc>
          <w:tcPr>
            <w:tcW w:w="1275"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560" w:type="dxa"/>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r>
      <w:tr w:rsidR="003A3C63" w:rsidTr="003A3C63">
        <w:trPr>
          <w:trHeight w:val="289"/>
        </w:trPr>
        <w:tc>
          <w:tcPr>
            <w:tcW w:w="1892" w:type="dxa"/>
            <w:vMerge w:val="restart"/>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107"/>
              <w:rPr>
                <w:b/>
              </w:rPr>
            </w:pPr>
            <w:r>
              <w:rPr>
                <w:b/>
                <w:i/>
              </w:rPr>
              <w:t>Тема</w:t>
            </w:r>
            <w:r>
              <w:rPr>
                <w:b/>
                <w:i/>
                <w:spacing w:val="-2"/>
              </w:rPr>
              <w:t xml:space="preserve"> </w:t>
            </w:r>
            <w:r>
              <w:rPr>
                <w:b/>
                <w:i/>
              </w:rPr>
              <w:t>2.3.</w:t>
            </w:r>
            <w:r>
              <w:rPr>
                <w:b/>
                <w:i/>
                <w:spacing w:val="-1"/>
              </w:rPr>
              <w:t xml:space="preserve"> </w:t>
            </w:r>
            <w:r>
              <w:rPr>
                <w:b/>
              </w:rPr>
              <w:t>Ан-</w:t>
            </w:r>
          </w:p>
          <w:p w:rsidR="003A3C63" w:rsidRDefault="003A3C63" w:rsidP="00DB14E1">
            <w:pPr>
              <w:pStyle w:val="TableParagraph"/>
              <w:spacing w:before="37"/>
              <w:ind w:left="107"/>
              <w:rPr>
                <w:b/>
              </w:rPr>
            </w:pPr>
            <w:r>
              <w:rPr>
                <w:b/>
              </w:rPr>
              <w:t>тичная</w:t>
            </w:r>
            <w:r>
              <w:rPr>
                <w:b/>
                <w:spacing w:val="-3"/>
              </w:rPr>
              <w:t xml:space="preserve"> </w:t>
            </w:r>
            <w:r>
              <w:rPr>
                <w:b/>
              </w:rPr>
              <w:t>филосо-</w:t>
            </w:r>
          </w:p>
        </w:tc>
        <w:tc>
          <w:tcPr>
            <w:tcW w:w="10125"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109"/>
              <w:rPr>
                <w:b/>
                <w:i/>
              </w:rPr>
            </w:pPr>
            <w:r>
              <w:rPr>
                <w:b/>
                <w:i/>
              </w:rPr>
              <w:t>Содержание</w:t>
            </w:r>
            <w:r>
              <w:rPr>
                <w:b/>
                <w:i/>
                <w:spacing w:val="-3"/>
              </w:rPr>
              <w:t xml:space="preserve"> </w:t>
            </w:r>
            <w:r>
              <w:rPr>
                <w:b/>
                <w:i/>
              </w:rPr>
              <w:t>учебного материала</w:t>
            </w:r>
          </w:p>
        </w:tc>
        <w:tc>
          <w:tcPr>
            <w:tcW w:w="863" w:type="dxa"/>
            <w:vMerge w:val="restart"/>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before="3"/>
              <w:ind w:left="10"/>
              <w:jc w:val="center"/>
              <w:rPr>
                <w:b/>
                <w:i/>
              </w:rPr>
            </w:pPr>
            <w:r>
              <w:rPr>
                <w:b/>
                <w:i/>
              </w:rPr>
              <w:t>2</w:t>
            </w:r>
          </w:p>
        </w:tc>
        <w:tc>
          <w:tcPr>
            <w:tcW w:w="1275" w:type="dxa"/>
            <w:vMerge w:val="restart"/>
            <w:tcBorders>
              <w:top w:val="single" w:sz="4" w:space="0" w:color="000000"/>
              <w:left w:val="single" w:sz="4" w:space="0" w:color="000000"/>
              <w:bottom w:val="single" w:sz="4" w:space="0" w:color="000000"/>
              <w:right w:val="single" w:sz="4" w:space="0" w:color="000000"/>
            </w:tcBorders>
          </w:tcPr>
          <w:p w:rsidR="003A3C63" w:rsidRDefault="003A3C63" w:rsidP="00AF45FE">
            <w:pPr>
              <w:pStyle w:val="TableParagraph"/>
              <w:ind w:right="103"/>
              <w:jc w:val="both"/>
            </w:pPr>
            <w:r>
              <w:t>ОК 03</w:t>
            </w:r>
          </w:p>
          <w:p w:rsidR="003A3C63" w:rsidRDefault="003A3C63" w:rsidP="00AF45FE">
            <w:pPr>
              <w:pStyle w:val="TableParagraph"/>
              <w:spacing w:line="251" w:lineRule="exact"/>
              <w:ind w:left="332"/>
              <w:rPr>
                <w:b/>
                <w:i/>
              </w:rPr>
            </w:pPr>
          </w:p>
        </w:tc>
        <w:tc>
          <w:tcPr>
            <w:tcW w:w="1560" w:type="dxa"/>
            <w:tcBorders>
              <w:top w:val="single" w:sz="4" w:space="0" w:color="000000"/>
              <w:left w:val="single" w:sz="4" w:space="0" w:color="000000"/>
              <w:bottom w:val="single" w:sz="4" w:space="0" w:color="000000"/>
              <w:right w:val="single" w:sz="4" w:space="0" w:color="000000"/>
            </w:tcBorders>
          </w:tcPr>
          <w:p w:rsidR="003A3C63" w:rsidRDefault="003A3C63">
            <w:pPr>
              <w:jc w:val="both"/>
              <w:rPr>
                <w:color w:val="000000"/>
              </w:rPr>
            </w:pPr>
            <w:r>
              <w:rPr>
                <w:color w:val="000000"/>
              </w:rPr>
              <w:t>Уо 03.02</w:t>
            </w:r>
          </w:p>
        </w:tc>
      </w:tr>
      <w:tr w:rsidR="003A3C63" w:rsidTr="003A3C63">
        <w:trPr>
          <w:trHeight w:val="292"/>
        </w:trPr>
        <w:tc>
          <w:tcPr>
            <w:tcW w:w="189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49" w:lineRule="exact"/>
              <w:ind w:left="469"/>
            </w:pPr>
            <w:r w:rsidRPr="001E4B87">
              <w:t>1.</w:t>
            </w:r>
            <w:r w:rsidRPr="001E4B87">
              <w:rPr>
                <w:spacing w:val="70"/>
              </w:rPr>
              <w:t xml:space="preserve"> </w:t>
            </w:r>
            <w:r w:rsidRPr="001E4B87">
              <w:t>Сущность</w:t>
            </w:r>
            <w:r w:rsidRPr="001E4B87">
              <w:rPr>
                <w:spacing w:val="14"/>
              </w:rPr>
              <w:t xml:space="preserve"> </w:t>
            </w:r>
            <w:r w:rsidRPr="001E4B87">
              <w:t>антропологического</w:t>
            </w:r>
            <w:r w:rsidRPr="001E4B87">
              <w:rPr>
                <w:spacing w:val="13"/>
              </w:rPr>
              <w:t xml:space="preserve"> </w:t>
            </w:r>
            <w:r w:rsidRPr="001E4B87">
              <w:t>поворота</w:t>
            </w:r>
            <w:r w:rsidRPr="001E4B87">
              <w:rPr>
                <w:spacing w:val="13"/>
              </w:rPr>
              <w:t xml:space="preserve"> </w:t>
            </w:r>
            <w:r w:rsidRPr="001E4B87">
              <w:t>в</w:t>
            </w:r>
            <w:r w:rsidRPr="001E4B87">
              <w:rPr>
                <w:spacing w:val="13"/>
              </w:rPr>
              <w:t xml:space="preserve"> </w:t>
            </w:r>
            <w:r w:rsidRPr="001E4B87">
              <w:t>античной</w:t>
            </w:r>
            <w:r w:rsidRPr="001E4B87">
              <w:rPr>
                <w:spacing w:val="15"/>
              </w:rPr>
              <w:t xml:space="preserve"> </w:t>
            </w:r>
            <w:r w:rsidRPr="001E4B87">
              <w:t>философии.</w:t>
            </w:r>
            <w:r w:rsidRPr="001E4B87">
              <w:rPr>
                <w:spacing w:val="13"/>
              </w:rPr>
              <w:t xml:space="preserve"> </w:t>
            </w:r>
            <w:r>
              <w:t>Субъективный</w:t>
            </w:r>
            <w:r>
              <w:rPr>
                <w:spacing w:val="15"/>
              </w:rPr>
              <w:t xml:space="preserve"> </w:t>
            </w:r>
            <w:r>
              <w:t>идеализм</w:t>
            </w:r>
            <w:r>
              <w:rPr>
                <w:spacing w:val="14"/>
              </w:rPr>
              <w:t xml:space="preserve"> </w:t>
            </w:r>
            <w:r>
              <w:t>софи-</w:t>
            </w:r>
          </w:p>
        </w:tc>
        <w:tc>
          <w:tcPr>
            <w:tcW w:w="863"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275"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560" w:type="dxa"/>
            <w:tcBorders>
              <w:top w:val="nil"/>
              <w:left w:val="single" w:sz="4" w:space="0" w:color="000000"/>
              <w:bottom w:val="single" w:sz="4" w:space="0" w:color="000000"/>
              <w:right w:val="single" w:sz="4" w:space="0" w:color="000000"/>
            </w:tcBorders>
          </w:tcPr>
          <w:p w:rsidR="003A3C63" w:rsidRDefault="003A3C63">
            <w:pPr>
              <w:jc w:val="both"/>
              <w:rPr>
                <w:color w:val="000000"/>
              </w:rPr>
            </w:pPr>
            <w:r>
              <w:rPr>
                <w:color w:val="000000"/>
              </w:rPr>
              <w:t>Зо 03.02</w:t>
            </w: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621"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92"/>
        <w:gridCol w:w="10125"/>
        <w:gridCol w:w="863"/>
        <w:gridCol w:w="1162"/>
        <w:gridCol w:w="1579"/>
      </w:tblGrid>
      <w:tr w:rsidR="003A3C63" w:rsidTr="003A3C63">
        <w:trPr>
          <w:trHeight w:val="2909"/>
        </w:trPr>
        <w:tc>
          <w:tcPr>
            <w:tcW w:w="1892" w:type="dxa"/>
            <w:vMerge w:val="restart"/>
            <w:tcBorders>
              <w:left w:val="single" w:sz="4" w:space="0" w:color="000000"/>
              <w:bottom w:val="single" w:sz="4" w:space="0" w:color="000000"/>
              <w:right w:val="single" w:sz="4" w:space="0" w:color="000000"/>
            </w:tcBorders>
          </w:tcPr>
          <w:p w:rsidR="003A3C63" w:rsidRPr="001E4B87" w:rsidRDefault="003A3C63" w:rsidP="00DB14E1">
            <w:pPr>
              <w:pStyle w:val="TableParagraph"/>
              <w:spacing w:line="276" w:lineRule="auto"/>
              <w:ind w:left="107" w:right="263"/>
              <w:rPr>
                <w:b/>
              </w:rPr>
            </w:pPr>
            <w:r w:rsidRPr="001E4B87">
              <w:rPr>
                <w:b/>
              </w:rPr>
              <w:t>фия (классиче-</w:t>
            </w:r>
            <w:r w:rsidRPr="001E4B87">
              <w:rPr>
                <w:b/>
                <w:spacing w:val="-52"/>
              </w:rPr>
              <w:t xml:space="preserve"> </w:t>
            </w:r>
            <w:r w:rsidRPr="001E4B87">
              <w:rPr>
                <w:b/>
              </w:rPr>
              <w:t>ский</w:t>
            </w:r>
            <w:r w:rsidRPr="001E4B87">
              <w:rPr>
                <w:b/>
                <w:spacing w:val="-7"/>
              </w:rPr>
              <w:t xml:space="preserve"> </w:t>
            </w:r>
            <w:r w:rsidRPr="001E4B87">
              <w:rPr>
                <w:b/>
              </w:rPr>
              <w:t>и</w:t>
            </w:r>
            <w:r w:rsidRPr="001E4B87">
              <w:rPr>
                <w:b/>
                <w:spacing w:val="-9"/>
              </w:rPr>
              <w:t xml:space="preserve"> </w:t>
            </w:r>
            <w:r w:rsidRPr="001E4B87">
              <w:rPr>
                <w:b/>
              </w:rPr>
              <w:t>эллини-</w:t>
            </w:r>
            <w:r w:rsidRPr="001E4B87">
              <w:rPr>
                <w:b/>
                <w:spacing w:val="-52"/>
              </w:rPr>
              <w:t xml:space="preserve"> </w:t>
            </w:r>
            <w:r w:rsidRPr="001E4B87">
              <w:rPr>
                <w:b/>
              </w:rPr>
              <w:t>стическо-</w:t>
            </w:r>
            <w:r w:rsidRPr="001E4B87">
              <w:rPr>
                <w:b/>
                <w:spacing w:val="1"/>
              </w:rPr>
              <w:t xml:space="preserve"> </w:t>
            </w:r>
            <w:r w:rsidRPr="001E4B87">
              <w:rPr>
                <w:b/>
              </w:rPr>
              <w:t>римский пери-</w:t>
            </w:r>
            <w:r w:rsidRPr="001E4B87">
              <w:rPr>
                <w:b/>
                <w:spacing w:val="-52"/>
              </w:rPr>
              <w:t xml:space="preserve"> </w:t>
            </w:r>
            <w:r w:rsidRPr="001E4B87">
              <w:rPr>
                <w:b/>
              </w:rPr>
              <w:t>од)</w:t>
            </w:r>
          </w:p>
        </w:tc>
        <w:tc>
          <w:tcPr>
            <w:tcW w:w="10125" w:type="dxa"/>
            <w:tcBorders>
              <w:left w:val="single" w:sz="4" w:space="0" w:color="000000"/>
              <w:bottom w:val="single" w:sz="4" w:space="0" w:color="000000"/>
              <w:right w:val="single" w:sz="4" w:space="0" w:color="000000"/>
            </w:tcBorders>
          </w:tcPr>
          <w:p w:rsidR="003A3C63" w:rsidRPr="001E4B87" w:rsidRDefault="003A3C63" w:rsidP="005F4A7A">
            <w:pPr>
              <w:pStyle w:val="TableParagraph"/>
              <w:ind w:left="61" w:right="90"/>
              <w:jc w:val="both"/>
            </w:pPr>
            <w:r w:rsidRPr="001E4B87">
              <w:t>стов. Протагор – человек как мера вещей. Философия Платона. Природа идей. Сопричастность идей и</w:t>
            </w:r>
            <w:r w:rsidRPr="001E4B87">
              <w:rPr>
                <w:spacing w:val="1"/>
              </w:rPr>
              <w:t xml:space="preserve"> </w:t>
            </w:r>
            <w:r w:rsidRPr="001E4B87">
              <w:t>вещей. Понимание идеи как предела становления вещей и как порождающей модели класса вещей. Космология</w:t>
            </w:r>
            <w:r w:rsidRPr="001E4B87">
              <w:rPr>
                <w:spacing w:val="1"/>
              </w:rPr>
              <w:t xml:space="preserve"> </w:t>
            </w:r>
            <w:r w:rsidRPr="001E4B87">
              <w:t>Платона.</w:t>
            </w:r>
            <w:r w:rsidRPr="001E4B87">
              <w:rPr>
                <w:spacing w:val="1"/>
              </w:rPr>
              <w:t xml:space="preserve"> </w:t>
            </w:r>
            <w:r w:rsidRPr="001E4B87">
              <w:t>Социальная</w:t>
            </w:r>
            <w:r w:rsidRPr="001E4B87">
              <w:rPr>
                <w:spacing w:val="1"/>
              </w:rPr>
              <w:t xml:space="preserve"> </w:t>
            </w:r>
            <w:r w:rsidRPr="001E4B87">
              <w:t>философия</w:t>
            </w:r>
            <w:r w:rsidRPr="001E4B87">
              <w:rPr>
                <w:spacing w:val="1"/>
              </w:rPr>
              <w:t xml:space="preserve"> </w:t>
            </w:r>
            <w:r w:rsidRPr="001E4B87">
              <w:t>Платона,</w:t>
            </w:r>
            <w:r w:rsidRPr="001E4B87">
              <w:rPr>
                <w:spacing w:val="1"/>
              </w:rPr>
              <w:t xml:space="preserve"> </w:t>
            </w:r>
            <w:r w:rsidRPr="001E4B87">
              <w:t>построение</w:t>
            </w:r>
            <w:r w:rsidRPr="001E4B87">
              <w:rPr>
                <w:spacing w:val="1"/>
              </w:rPr>
              <w:t xml:space="preserve"> </w:t>
            </w:r>
            <w:r w:rsidRPr="001E4B87">
              <w:t>идеального</w:t>
            </w:r>
            <w:r w:rsidRPr="001E4B87">
              <w:rPr>
                <w:spacing w:val="1"/>
              </w:rPr>
              <w:t xml:space="preserve"> </w:t>
            </w:r>
            <w:r w:rsidRPr="001E4B87">
              <w:t>государства.</w:t>
            </w:r>
            <w:r w:rsidRPr="001E4B87">
              <w:rPr>
                <w:spacing w:val="1"/>
              </w:rPr>
              <w:t xml:space="preserve"> </w:t>
            </w:r>
            <w:r w:rsidRPr="001E4B87">
              <w:t>Философия</w:t>
            </w:r>
            <w:r w:rsidRPr="001E4B87">
              <w:rPr>
                <w:spacing w:val="1"/>
              </w:rPr>
              <w:t xml:space="preserve"> </w:t>
            </w:r>
            <w:r w:rsidRPr="001E4B87">
              <w:t>Аристотеля. Критика теории идей. Материя и форма (гилеморфизм). Учение о 4-х видах причин. Учение</w:t>
            </w:r>
            <w:r w:rsidRPr="001E4B87">
              <w:rPr>
                <w:spacing w:val="1"/>
              </w:rPr>
              <w:t xml:space="preserve"> </w:t>
            </w:r>
            <w:r w:rsidRPr="001E4B87">
              <w:t>Аристотеля</w:t>
            </w:r>
            <w:r w:rsidRPr="001E4B87">
              <w:rPr>
                <w:spacing w:val="-1"/>
              </w:rPr>
              <w:t xml:space="preserve"> </w:t>
            </w:r>
            <w:r w:rsidRPr="001E4B87">
              <w:t>о</w:t>
            </w:r>
            <w:r w:rsidRPr="001E4B87">
              <w:rPr>
                <w:spacing w:val="-1"/>
              </w:rPr>
              <w:t xml:space="preserve"> </w:t>
            </w:r>
            <w:r w:rsidRPr="001E4B87">
              <w:t>природе</w:t>
            </w:r>
            <w:r w:rsidRPr="001E4B87">
              <w:rPr>
                <w:spacing w:val="-2"/>
              </w:rPr>
              <w:t xml:space="preserve"> </w:t>
            </w:r>
            <w:r w:rsidRPr="001E4B87">
              <w:t>(физика). Учение</w:t>
            </w:r>
            <w:r w:rsidRPr="001E4B87">
              <w:rPr>
                <w:spacing w:val="-1"/>
              </w:rPr>
              <w:t xml:space="preserve"> </w:t>
            </w:r>
            <w:r w:rsidRPr="001E4B87">
              <w:t>об</w:t>
            </w:r>
            <w:r w:rsidRPr="001E4B87">
              <w:rPr>
                <w:spacing w:val="-1"/>
              </w:rPr>
              <w:t xml:space="preserve"> </w:t>
            </w:r>
            <w:r w:rsidRPr="001E4B87">
              <w:t>обществе и</w:t>
            </w:r>
            <w:r w:rsidRPr="001E4B87">
              <w:rPr>
                <w:spacing w:val="-1"/>
              </w:rPr>
              <w:t xml:space="preserve"> </w:t>
            </w:r>
            <w:r w:rsidRPr="001E4B87">
              <w:t>этические представления</w:t>
            </w:r>
            <w:r w:rsidRPr="001E4B87">
              <w:rPr>
                <w:spacing w:val="-2"/>
              </w:rPr>
              <w:t xml:space="preserve"> </w:t>
            </w:r>
            <w:r w:rsidRPr="001E4B87">
              <w:t>Аристотеля.</w:t>
            </w:r>
          </w:p>
          <w:p w:rsidR="003A3C63" w:rsidRPr="001E4B87" w:rsidRDefault="003A3C63" w:rsidP="005F4A7A">
            <w:pPr>
              <w:pStyle w:val="TableParagraph"/>
              <w:ind w:left="61" w:right="94" w:firstLine="408"/>
              <w:jc w:val="both"/>
            </w:pPr>
            <w:r w:rsidRPr="001E4B87">
              <w:rPr>
                <w:b/>
                <w:i/>
              </w:rPr>
              <w:t>2.</w:t>
            </w:r>
            <w:r w:rsidRPr="001E4B87">
              <w:rPr>
                <w:b/>
                <w:i/>
                <w:spacing w:val="1"/>
              </w:rPr>
              <w:t xml:space="preserve"> </w:t>
            </w:r>
            <w:r w:rsidRPr="001E4B87">
              <w:t>Философия эпохи Эллинизма, её специфика и отличие от классического этапа развития античной</w:t>
            </w:r>
            <w:r w:rsidRPr="001E4B87">
              <w:rPr>
                <w:spacing w:val="-52"/>
              </w:rPr>
              <w:t xml:space="preserve"> </w:t>
            </w:r>
            <w:r w:rsidRPr="001E4B87">
              <w:t>философии.</w:t>
            </w:r>
            <w:r w:rsidRPr="001E4B87">
              <w:rPr>
                <w:spacing w:val="1"/>
              </w:rPr>
              <w:t xml:space="preserve"> </w:t>
            </w:r>
            <w:r w:rsidRPr="001E4B87">
              <w:t>Философская</w:t>
            </w:r>
            <w:r w:rsidRPr="001E4B87">
              <w:rPr>
                <w:spacing w:val="1"/>
              </w:rPr>
              <w:t xml:space="preserve"> </w:t>
            </w:r>
            <w:r w:rsidRPr="001E4B87">
              <w:t>проблематика</w:t>
            </w:r>
            <w:r w:rsidRPr="001E4B87">
              <w:rPr>
                <w:spacing w:val="1"/>
              </w:rPr>
              <w:t xml:space="preserve"> </w:t>
            </w:r>
            <w:r w:rsidRPr="001E4B87">
              <w:t>стоицизма,</w:t>
            </w:r>
            <w:r w:rsidRPr="001E4B87">
              <w:rPr>
                <w:spacing w:val="1"/>
              </w:rPr>
              <w:t xml:space="preserve"> </w:t>
            </w:r>
            <w:r w:rsidRPr="001E4B87">
              <w:t>эпикуреизма,</w:t>
            </w:r>
            <w:r w:rsidRPr="001E4B87">
              <w:rPr>
                <w:spacing w:val="1"/>
              </w:rPr>
              <w:t xml:space="preserve"> </w:t>
            </w:r>
            <w:r w:rsidRPr="001E4B87">
              <w:t>скептицизма</w:t>
            </w:r>
            <w:r w:rsidRPr="001E4B87">
              <w:rPr>
                <w:spacing w:val="1"/>
              </w:rPr>
              <w:t xml:space="preserve"> </w:t>
            </w:r>
            <w:r w:rsidRPr="001E4B87">
              <w:t>и</w:t>
            </w:r>
            <w:r w:rsidRPr="001E4B87">
              <w:rPr>
                <w:spacing w:val="1"/>
              </w:rPr>
              <w:t xml:space="preserve"> </w:t>
            </w:r>
            <w:r w:rsidRPr="001E4B87">
              <w:t>кинизма.</w:t>
            </w:r>
            <w:r w:rsidRPr="001E4B87">
              <w:rPr>
                <w:spacing w:val="1"/>
              </w:rPr>
              <w:t xml:space="preserve"> </w:t>
            </w:r>
            <w:r w:rsidRPr="001E4B87">
              <w:t>Главные</w:t>
            </w:r>
            <w:r w:rsidRPr="001E4B87">
              <w:rPr>
                <w:spacing w:val="1"/>
              </w:rPr>
              <w:t xml:space="preserve"> </w:t>
            </w:r>
            <w:r w:rsidRPr="001E4B87">
              <w:t>представители</w:t>
            </w:r>
            <w:r w:rsidRPr="001E4B87">
              <w:rPr>
                <w:spacing w:val="-4"/>
              </w:rPr>
              <w:t xml:space="preserve"> </w:t>
            </w:r>
            <w:r w:rsidRPr="001E4B87">
              <w:t>этих школ.</w:t>
            </w:r>
            <w:r w:rsidRPr="001E4B87">
              <w:rPr>
                <w:spacing w:val="-3"/>
              </w:rPr>
              <w:t xml:space="preserve"> </w:t>
            </w:r>
            <w:r w:rsidRPr="001E4B87">
              <w:t>Римская</w:t>
            </w:r>
            <w:r w:rsidRPr="001E4B87">
              <w:rPr>
                <w:spacing w:val="-3"/>
              </w:rPr>
              <w:t xml:space="preserve"> </w:t>
            </w:r>
            <w:r w:rsidRPr="001E4B87">
              <w:t>философия. Неоплатонизм.</w:t>
            </w:r>
          </w:p>
          <w:p w:rsidR="003A3C63" w:rsidRPr="001E4B87" w:rsidRDefault="003A3C63" w:rsidP="005F4A7A">
            <w:pPr>
              <w:pStyle w:val="TableParagraph"/>
              <w:jc w:val="both"/>
            </w:pPr>
            <w:r w:rsidRPr="001E4B87">
              <w:t>Дидактические</w:t>
            </w:r>
            <w:r w:rsidRPr="001E4B87">
              <w:rPr>
                <w:spacing w:val="18"/>
              </w:rPr>
              <w:t xml:space="preserve"> </w:t>
            </w:r>
            <w:r w:rsidRPr="001E4B87">
              <w:t>единицы:</w:t>
            </w:r>
            <w:r w:rsidRPr="001E4B87">
              <w:rPr>
                <w:spacing w:val="17"/>
              </w:rPr>
              <w:t xml:space="preserve"> </w:t>
            </w:r>
            <w:r w:rsidRPr="001E4B87">
              <w:t>Философия</w:t>
            </w:r>
            <w:r w:rsidRPr="001E4B87">
              <w:rPr>
                <w:spacing w:val="18"/>
              </w:rPr>
              <w:t xml:space="preserve"> </w:t>
            </w:r>
            <w:r w:rsidRPr="001E4B87">
              <w:t>софистов,</w:t>
            </w:r>
            <w:r w:rsidRPr="001E4B87">
              <w:rPr>
                <w:spacing w:val="18"/>
              </w:rPr>
              <w:t xml:space="preserve"> </w:t>
            </w:r>
            <w:r w:rsidRPr="001E4B87">
              <w:t>Сократа</w:t>
            </w:r>
            <w:r w:rsidRPr="001E4B87">
              <w:rPr>
                <w:spacing w:val="16"/>
              </w:rPr>
              <w:t xml:space="preserve"> </w:t>
            </w:r>
            <w:r w:rsidRPr="001E4B87">
              <w:t>и</w:t>
            </w:r>
            <w:r w:rsidRPr="001E4B87">
              <w:rPr>
                <w:spacing w:val="17"/>
              </w:rPr>
              <w:t xml:space="preserve"> </w:t>
            </w:r>
            <w:r w:rsidRPr="001E4B87">
              <w:t>киников,</w:t>
            </w:r>
            <w:r w:rsidRPr="001E4B87">
              <w:rPr>
                <w:spacing w:val="18"/>
              </w:rPr>
              <w:t xml:space="preserve"> </w:t>
            </w:r>
            <w:r w:rsidRPr="001E4B87">
              <w:t>Объективный</w:t>
            </w:r>
            <w:r w:rsidRPr="001E4B87">
              <w:rPr>
                <w:spacing w:val="17"/>
              </w:rPr>
              <w:t xml:space="preserve"> </w:t>
            </w:r>
            <w:r w:rsidRPr="001E4B87">
              <w:t>идеализм</w:t>
            </w:r>
            <w:r w:rsidRPr="001E4B87">
              <w:rPr>
                <w:spacing w:val="18"/>
              </w:rPr>
              <w:t xml:space="preserve"> </w:t>
            </w:r>
            <w:r w:rsidRPr="001E4B87">
              <w:t>Платона,</w:t>
            </w:r>
            <w:r w:rsidRPr="001E4B87">
              <w:rPr>
                <w:spacing w:val="-3"/>
              </w:rPr>
              <w:t xml:space="preserve"> </w:t>
            </w:r>
            <w:r w:rsidRPr="001E4B87">
              <w:t>Философия</w:t>
            </w:r>
            <w:r w:rsidRPr="001E4B87">
              <w:rPr>
                <w:spacing w:val="-4"/>
              </w:rPr>
              <w:t xml:space="preserve"> </w:t>
            </w:r>
            <w:r w:rsidRPr="001E4B87">
              <w:t>Аристотеля,</w:t>
            </w:r>
            <w:r w:rsidRPr="001E4B87">
              <w:rPr>
                <w:spacing w:val="-3"/>
              </w:rPr>
              <w:t xml:space="preserve"> </w:t>
            </w:r>
            <w:r w:rsidRPr="001E4B87">
              <w:t>Философские</w:t>
            </w:r>
            <w:r w:rsidRPr="001E4B87">
              <w:rPr>
                <w:spacing w:val="-5"/>
              </w:rPr>
              <w:t xml:space="preserve"> </w:t>
            </w:r>
            <w:r w:rsidRPr="001E4B87">
              <w:t>школы</w:t>
            </w:r>
            <w:r w:rsidRPr="001E4B87">
              <w:rPr>
                <w:spacing w:val="-2"/>
              </w:rPr>
              <w:t xml:space="preserve"> </w:t>
            </w:r>
            <w:r w:rsidRPr="001E4B87">
              <w:t>периода</w:t>
            </w:r>
            <w:r w:rsidRPr="001E4B87">
              <w:rPr>
                <w:spacing w:val="-3"/>
              </w:rPr>
              <w:t xml:space="preserve"> </w:t>
            </w:r>
            <w:r w:rsidRPr="001E4B87">
              <w:t>эллинизма</w:t>
            </w:r>
          </w:p>
        </w:tc>
        <w:tc>
          <w:tcPr>
            <w:tcW w:w="863" w:type="dxa"/>
            <w:tcBorders>
              <w:left w:val="single" w:sz="4" w:space="0" w:color="000000"/>
              <w:bottom w:val="single" w:sz="4" w:space="0" w:color="000000"/>
              <w:right w:val="single" w:sz="4" w:space="0" w:color="000000"/>
            </w:tcBorders>
          </w:tcPr>
          <w:p w:rsidR="003A3C63" w:rsidRPr="001E4B87" w:rsidRDefault="003A3C63" w:rsidP="00DB14E1">
            <w:pPr>
              <w:pStyle w:val="TableParagraph"/>
            </w:pPr>
          </w:p>
        </w:tc>
        <w:tc>
          <w:tcPr>
            <w:tcW w:w="1162" w:type="dxa"/>
            <w:vMerge w:val="restart"/>
            <w:tcBorders>
              <w:left w:val="single" w:sz="4" w:space="0" w:color="000000"/>
              <w:bottom w:val="single" w:sz="4" w:space="0" w:color="000000"/>
              <w:right w:val="single" w:sz="4" w:space="0" w:color="000000"/>
            </w:tcBorders>
          </w:tcPr>
          <w:p w:rsidR="003A3C63" w:rsidRPr="001E4B87" w:rsidRDefault="003A3C63" w:rsidP="00DB14E1">
            <w:pPr>
              <w:pStyle w:val="TableParagraph"/>
            </w:pPr>
          </w:p>
        </w:tc>
        <w:tc>
          <w:tcPr>
            <w:tcW w:w="1579" w:type="dxa"/>
            <w:tcBorders>
              <w:left w:val="single" w:sz="4" w:space="0" w:color="000000"/>
              <w:bottom w:val="single" w:sz="4" w:space="0" w:color="000000"/>
              <w:right w:val="single" w:sz="4" w:space="0" w:color="000000"/>
            </w:tcBorders>
          </w:tcPr>
          <w:p w:rsidR="003A3C63" w:rsidRPr="001E4B87" w:rsidRDefault="003A3C63" w:rsidP="00DB14E1">
            <w:pPr>
              <w:pStyle w:val="TableParagraph"/>
            </w:pPr>
          </w:p>
        </w:tc>
      </w:tr>
      <w:tr w:rsidR="003A3C63" w:rsidTr="003A3C63">
        <w:trPr>
          <w:trHeight w:val="290"/>
        </w:trPr>
        <w:tc>
          <w:tcPr>
            <w:tcW w:w="1892" w:type="dxa"/>
            <w:vMerge/>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51" w:lineRule="exact"/>
              <w:ind w:left="10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7"/>
              <w:jc w:val="center"/>
              <w:rPr>
                <w:b/>
                <w:i/>
              </w:rPr>
            </w:pPr>
            <w:r>
              <w:rPr>
                <w:b/>
                <w:i/>
              </w:rPr>
              <w:t>-</w:t>
            </w:r>
          </w:p>
        </w:tc>
        <w:tc>
          <w:tcPr>
            <w:tcW w:w="116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579" w:type="dxa"/>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r>
      <w:tr w:rsidR="003A3C63" w:rsidTr="003A3C63">
        <w:trPr>
          <w:trHeight w:val="292"/>
        </w:trPr>
        <w:tc>
          <w:tcPr>
            <w:tcW w:w="189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51" w:lineRule="exact"/>
              <w:ind w:left="109"/>
              <w:rPr>
                <w:b/>
                <w:i/>
              </w:rPr>
            </w:pPr>
            <w:r w:rsidRPr="001E4B87">
              <w:rPr>
                <w:b/>
                <w:i/>
              </w:rPr>
              <w:t>Самостоятельная</w:t>
            </w:r>
            <w:r w:rsidRPr="001E4B87">
              <w:rPr>
                <w:b/>
                <w:i/>
                <w:spacing w:val="-2"/>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863"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rPr>
                <w:sz w:val="20"/>
              </w:rPr>
            </w:pPr>
          </w:p>
        </w:tc>
        <w:tc>
          <w:tcPr>
            <w:tcW w:w="1162" w:type="dxa"/>
            <w:vMerge/>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c>
          <w:tcPr>
            <w:tcW w:w="1579" w:type="dxa"/>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r>
      <w:tr w:rsidR="003A3C63" w:rsidTr="003A3C63">
        <w:trPr>
          <w:trHeight w:val="580"/>
        </w:trPr>
        <w:tc>
          <w:tcPr>
            <w:tcW w:w="1892" w:type="dxa"/>
            <w:vMerge/>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47" w:lineRule="exact"/>
              <w:ind w:left="109"/>
              <w:rPr>
                <w:i/>
              </w:rPr>
            </w:pPr>
            <w:r w:rsidRPr="001E4B87">
              <w:rPr>
                <w:i/>
              </w:rPr>
              <w:t>Перечитать</w:t>
            </w:r>
            <w:r w:rsidRPr="001E4B87">
              <w:rPr>
                <w:i/>
                <w:spacing w:val="-2"/>
              </w:rPr>
              <w:t xml:space="preserve"> </w:t>
            </w:r>
            <w:r w:rsidRPr="001E4B87">
              <w:rPr>
                <w:i/>
              </w:rPr>
              <w:t>конспект</w:t>
            </w:r>
            <w:r w:rsidRPr="001E4B87">
              <w:rPr>
                <w:i/>
                <w:spacing w:val="-2"/>
              </w:rPr>
              <w:t xml:space="preserve"> </w:t>
            </w:r>
            <w:r w:rsidRPr="001E4B87">
              <w:rPr>
                <w:i/>
              </w:rPr>
              <w:t>лекции</w:t>
            </w:r>
            <w:r w:rsidRPr="001E4B87">
              <w:rPr>
                <w:i/>
                <w:spacing w:val="-2"/>
              </w:rPr>
              <w:t xml:space="preserve"> </w:t>
            </w:r>
            <w:r w:rsidRPr="001E4B87">
              <w:rPr>
                <w:i/>
              </w:rPr>
              <w:t>в</w:t>
            </w:r>
            <w:r w:rsidRPr="001E4B87">
              <w:rPr>
                <w:i/>
                <w:spacing w:val="-1"/>
              </w:rPr>
              <w:t xml:space="preserve"> </w:t>
            </w:r>
            <w:r w:rsidRPr="001E4B87">
              <w:rPr>
                <w:i/>
              </w:rPr>
              <w:t>тетради,</w:t>
            </w:r>
            <w:r w:rsidRPr="001E4B87">
              <w:rPr>
                <w:i/>
                <w:spacing w:val="-2"/>
              </w:rPr>
              <w:t xml:space="preserve"> </w:t>
            </w:r>
            <w:r w:rsidRPr="001E4B87">
              <w:rPr>
                <w:i/>
              </w:rPr>
              <w:t>а</w:t>
            </w:r>
            <w:r w:rsidRPr="001E4B87">
              <w:rPr>
                <w:i/>
                <w:spacing w:val="-1"/>
              </w:rPr>
              <w:t xml:space="preserve"> </w:t>
            </w:r>
            <w:r w:rsidRPr="001E4B87">
              <w:rPr>
                <w:i/>
              </w:rPr>
              <w:t>также</w:t>
            </w:r>
            <w:r w:rsidRPr="001E4B87">
              <w:rPr>
                <w:i/>
                <w:spacing w:val="-3"/>
              </w:rPr>
              <w:t xml:space="preserve"> </w:t>
            </w:r>
            <w:r w:rsidRPr="001E4B87">
              <w:rPr>
                <w:i/>
              </w:rPr>
              <w:t>соответствующий</w:t>
            </w:r>
            <w:r w:rsidRPr="001E4B87">
              <w:rPr>
                <w:i/>
                <w:spacing w:val="-2"/>
              </w:rPr>
              <w:t xml:space="preserve"> </w:t>
            </w:r>
            <w:r w:rsidRPr="001E4B87">
              <w:rPr>
                <w:i/>
              </w:rPr>
              <w:t>параграф</w:t>
            </w:r>
            <w:r w:rsidRPr="001E4B87">
              <w:rPr>
                <w:i/>
                <w:spacing w:val="-2"/>
              </w:rPr>
              <w:t xml:space="preserve"> </w:t>
            </w:r>
            <w:r w:rsidRPr="001E4B87">
              <w:rPr>
                <w:i/>
              </w:rPr>
              <w:t>учебника</w:t>
            </w:r>
            <w:r w:rsidRPr="001E4B87">
              <w:rPr>
                <w:i/>
                <w:spacing w:val="-2"/>
              </w:rPr>
              <w:t xml:space="preserve"> </w:t>
            </w:r>
            <w:r w:rsidRPr="001E4B87">
              <w:rPr>
                <w:i/>
              </w:rPr>
              <w:t>О.</w:t>
            </w:r>
            <w:r w:rsidRPr="001E4B87">
              <w:rPr>
                <w:i/>
                <w:spacing w:val="-4"/>
              </w:rPr>
              <w:t xml:space="preserve"> </w:t>
            </w:r>
            <w:r w:rsidRPr="001E4B87">
              <w:rPr>
                <w:i/>
              </w:rPr>
              <w:t>Д.</w:t>
            </w:r>
            <w:r w:rsidRPr="001E4B87">
              <w:rPr>
                <w:i/>
                <w:spacing w:val="-1"/>
              </w:rPr>
              <w:t xml:space="preserve"> </w:t>
            </w:r>
            <w:r w:rsidRPr="001E4B87">
              <w:rPr>
                <w:i/>
              </w:rPr>
              <w:t>Волко-</w:t>
            </w:r>
          </w:p>
          <w:p w:rsidR="003A3C63" w:rsidRPr="001E4B87" w:rsidRDefault="003A3C63" w:rsidP="00DB14E1">
            <w:pPr>
              <w:pStyle w:val="TableParagraph"/>
              <w:spacing w:before="37"/>
              <w:ind w:left="109"/>
              <w:rPr>
                <w:i/>
              </w:rPr>
            </w:pPr>
            <w:r w:rsidRPr="001E4B87">
              <w:rPr>
                <w:i/>
              </w:rPr>
              <w:t>гоновой,</w:t>
            </w:r>
            <w:r w:rsidRPr="001E4B87">
              <w:rPr>
                <w:i/>
                <w:spacing w:val="-1"/>
              </w:rPr>
              <w:t xml:space="preserve"> </w:t>
            </w:r>
            <w:r w:rsidRPr="001E4B87">
              <w:rPr>
                <w:i/>
              </w:rPr>
              <w:t>Н. М.</w:t>
            </w:r>
            <w:r w:rsidRPr="001E4B87">
              <w:rPr>
                <w:i/>
                <w:spacing w:val="-3"/>
              </w:rPr>
              <w:t xml:space="preserve"> </w:t>
            </w:r>
            <w:r w:rsidRPr="001E4B87">
              <w:rPr>
                <w:i/>
              </w:rPr>
              <w:t>Сидоровой</w:t>
            </w:r>
            <w:r w:rsidRPr="001E4B87">
              <w:rPr>
                <w:i/>
                <w:spacing w:val="-2"/>
              </w:rPr>
              <w:t xml:space="preserve"> </w:t>
            </w:r>
            <w:r w:rsidRPr="001E4B87">
              <w:rPr>
                <w:i/>
              </w:rPr>
              <w:t>«Основы философии»</w:t>
            </w:r>
            <w:r w:rsidRPr="001E4B87">
              <w:rPr>
                <w:i/>
                <w:spacing w:val="-3"/>
              </w:rPr>
              <w:t xml:space="preserve"> </w:t>
            </w:r>
            <w:r w:rsidRPr="001E4B87">
              <w:rPr>
                <w:i/>
              </w:rPr>
              <w:t>М.</w:t>
            </w:r>
            <w:r w:rsidRPr="001E4B87">
              <w:rPr>
                <w:i/>
                <w:spacing w:val="-3"/>
              </w:rPr>
              <w:t xml:space="preserve"> </w:t>
            </w:r>
            <w:r w:rsidRPr="001E4B87">
              <w:rPr>
                <w:i/>
              </w:rPr>
              <w:t>2013. с. 58</w:t>
            </w:r>
            <w:r w:rsidRPr="001E4B87">
              <w:rPr>
                <w:i/>
                <w:spacing w:val="1"/>
              </w:rPr>
              <w:t xml:space="preserve"> </w:t>
            </w:r>
            <w:r w:rsidRPr="001E4B87">
              <w:rPr>
                <w:i/>
              </w:rPr>
              <w:t>-</w:t>
            </w:r>
            <w:r w:rsidRPr="001E4B87">
              <w:rPr>
                <w:i/>
                <w:spacing w:val="1"/>
              </w:rPr>
              <w:t xml:space="preserve"> </w:t>
            </w:r>
            <w:r w:rsidRPr="001E4B87">
              <w:rPr>
                <w:i/>
              </w:rPr>
              <w:t>105.</w:t>
            </w:r>
          </w:p>
        </w:tc>
        <w:tc>
          <w:tcPr>
            <w:tcW w:w="863"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pPr>
          </w:p>
        </w:tc>
        <w:tc>
          <w:tcPr>
            <w:tcW w:w="1162" w:type="dxa"/>
            <w:vMerge/>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c>
          <w:tcPr>
            <w:tcW w:w="1579" w:type="dxa"/>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r>
      <w:tr w:rsidR="003A3C63" w:rsidTr="003A3C63">
        <w:trPr>
          <w:trHeight w:val="292"/>
        </w:trPr>
        <w:tc>
          <w:tcPr>
            <w:tcW w:w="1892" w:type="dxa"/>
            <w:vMerge w:val="restart"/>
            <w:tcBorders>
              <w:top w:val="single" w:sz="4" w:space="0" w:color="000000"/>
              <w:left w:val="single" w:sz="4" w:space="0" w:color="000000"/>
              <w:bottom w:val="single" w:sz="4" w:space="0" w:color="000000"/>
              <w:right w:val="single" w:sz="4" w:space="0" w:color="000000"/>
            </w:tcBorders>
          </w:tcPr>
          <w:p w:rsidR="003A3C63" w:rsidRPr="001E4B87" w:rsidRDefault="003A3C63" w:rsidP="00E16143">
            <w:pPr>
              <w:pStyle w:val="TableParagraph"/>
              <w:spacing w:line="276" w:lineRule="auto"/>
              <w:ind w:left="14" w:right="-39"/>
              <w:rPr>
                <w:b/>
              </w:rPr>
            </w:pPr>
            <w:r w:rsidRPr="001E4B87">
              <w:rPr>
                <w:b/>
                <w:i/>
              </w:rPr>
              <w:t xml:space="preserve">Тема 2.4. </w:t>
            </w:r>
            <w:r w:rsidRPr="001E4B87">
              <w:rPr>
                <w:b/>
              </w:rPr>
              <w:t>Средневековая философия.</w:t>
            </w:r>
          </w:p>
        </w:tc>
        <w:tc>
          <w:tcPr>
            <w:tcW w:w="10125"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109"/>
              <w:rPr>
                <w:b/>
                <w:i/>
              </w:rPr>
            </w:pPr>
            <w:r>
              <w:rPr>
                <w:b/>
                <w:i/>
              </w:rPr>
              <w:t>Содержание</w:t>
            </w:r>
            <w:r>
              <w:rPr>
                <w:b/>
                <w:i/>
                <w:spacing w:val="-3"/>
              </w:rPr>
              <w:t xml:space="preserve"> </w:t>
            </w:r>
            <w:r>
              <w:rPr>
                <w:b/>
                <w:i/>
              </w:rPr>
              <w:t>учебного материала</w:t>
            </w:r>
          </w:p>
        </w:tc>
        <w:tc>
          <w:tcPr>
            <w:tcW w:w="863" w:type="dxa"/>
            <w:vMerge w:val="restart"/>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spacing w:before="5"/>
              <w:rPr>
                <w:b/>
                <w:i/>
                <w:sz w:val="23"/>
              </w:rPr>
            </w:pPr>
          </w:p>
          <w:p w:rsidR="003A3C63" w:rsidRDefault="003A3C63" w:rsidP="00DB14E1">
            <w:pPr>
              <w:pStyle w:val="TableParagraph"/>
              <w:ind w:left="10"/>
              <w:jc w:val="center"/>
              <w:rPr>
                <w:b/>
                <w:i/>
              </w:rPr>
            </w:pPr>
            <w:r>
              <w:rPr>
                <w:b/>
                <w:i/>
              </w:rPr>
              <w:t>2</w:t>
            </w:r>
          </w:p>
        </w:tc>
        <w:tc>
          <w:tcPr>
            <w:tcW w:w="1162" w:type="dxa"/>
            <w:vMerge w:val="restart"/>
            <w:tcBorders>
              <w:top w:val="single" w:sz="4" w:space="0" w:color="000000"/>
              <w:left w:val="single" w:sz="4" w:space="0" w:color="000000"/>
              <w:bottom w:val="single" w:sz="4" w:space="0" w:color="000000"/>
              <w:right w:val="single" w:sz="4" w:space="0" w:color="000000"/>
            </w:tcBorders>
          </w:tcPr>
          <w:p w:rsidR="003A3C63" w:rsidRDefault="003A3C63" w:rsidP="00AF45FE">
            <w:pPr>
              <w:pStyle w:val="TableParagraph"/>
              <w:ind w:right="103"/>
              <w:jc w:val="both"/>
            </w:pPr>
            <w:r>
              <w:t>ОК 03</w:t>
            </w:r>
          </w:p>
          <w:p w:rsidR="003A3C63" w:rsidRDefault="003A3C63" w:rsidP="00AF45FE">
            <w:pPr>
              <w:pStyle w:val="TableParagraph"/>
              <w:spacing w:line="251" w:lineRule="exact"/>
              <w:ind w:left="332"/>
              <w:rPr>
                <w:b/>
                <w:i/>
              </w:rPr>
            </w:pPr>
          </w:p>
        </w:tc>
        <w:tc>
          <w:tcPr>
            <w:tcW w:w="1579" w:type="dxa"/>
            <w:tcBorders>
              <w:top w:val="single" w:sz="4" w:space="0" w:color="000000"/>
              <w:left w:val="single" w:sz="4" w:space="0" w:color="000000"/>
              <w:bottom w:val="single" w:sz="4" w:space="0" w:color="000000"/>
              <w:right w:val="single" w:sz="4" w:space="0" w:color="000000"/>
            </w:tcBorders>
          </w:tcPr>
          <w:p w:rsidR="003A3C63" w:rsidRDefault="003A3C63">
            <w:pPr>
              <w:jc w:val="both"/>
              <w:rPr>
                <w:color w:val="000000"/>
              </w:rPr>
            </w:pPr>
            <w:r>
              <w:rPr>
                <w:color w:val="000000"/>
              </w:rPr>
              <w:t>Уо 03.02</w:t>
            </w:r>
          </w:p>
        </w:tc>
      </w:tr>
      <w:tr w:rsidR="003A3C63" w:rsidTr="003A3C63">
        <w:trPr>
          <w:trHeight w:val="2908"/>
        </w:trPr>
        <w:tc>
          <w:tcPr>
            <w:tcW w:w="189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5F4A7A">
            <w:pPr>
              <w:pStyle w:val="TableParagraph"/>
              <w:ind w:left="61" w:firstLine="408"/>
            </w:pPr>
            <w:r w:rsidRPr="001E4B87">
              <w:t>1.</w:t>
            </w:r>
            <w:r w:rsidRPr="001E4B87">
              <w:rPr>
                <w:spacing w:val="1"/>
              </w:rPr>
              <w:t xml:space="preserve"> </w:t>
            </w:r>
            <w:r w:rsidRPr="001E4B87">
              <w:t>Основные черты средневековой философии, её отличие от античной философии. Теоцентризм,</w:t>
            </w:r>
            <w:r w:rsidRPr="001E4B87">
              <w:rPr>
                <w:spacing w:val="1"/>
              </w:rPr>
              <w:t xml:space="preserve"> </w:t>
            </w:r>
            <w:r w:rsidRPr="001E4B87">
              <w:t>креационизм, эсхатологизм и фидеизм средневековой философии. Патристика и схоластика – основные</w:t>
            </w:r>
            <w:r w:rsidRPr="001E4B87">
              <w:rPr>
                <w:spacing w:val="1"/>
              </w:rPr>
              <w:t xml:space="preserve"> </w:t>
            </w:r>
            <w:r w:rsidRPr="001E4B87">
              <w:t>этапы развития средневековой философии. Философия Аврелия Августина. Учение о земном и божественном градах. Основная проблематика схоластической философии. Проблема доказательств бытия</w:t>
            </w:r>
            <w:r w:rsidRPr="001E4B87">
              <w:rPr>
                <w:spacing w:val="1"/>
              </w:rPr>
              <w:t xml:space="preserve"> </w:t>
            </w:r>
            <w:r w:rsidRPr="001E4B87">
              <w:t>Бога. Онтологическое доказательство Ансельма Кентерберийского и 5 физико-космологических доказа-</w:t>
            </w:r>
            <w:r w:rsidRPr="001E4B87">
              <w:rPr>
                <w:spacing w:val="-52"/>
              </w:rPr>
              <w:t xml:space="preserve"> </w:t>
            </w:r>
            <w:r w:rsidRPr="001E4B87">
              <w:t>тельств Фомы Аквинского. Томизм как наиболее последовательное выражение западной средневековой</w:t>
            </w:r>
            <w:r w:rsidRPr="001E4B87">
              <w:rPr>
                <w:spacing w:val="1"/>
              </w:rPr>
              <w:t xml:space="preserve"> </w:t>
            </w:r>
            <w:r w:rsidRPr="001E4B87">
              <w:t>философии. Жизненный путь и философия Пьера Абеляра. Спор номиналистов и реалистов в средневе-</w:t>
            </w:r>
            <w:r w:rsidRPr="001E4B87">
              <w:rPr>
                <w:spacing w:val="1"/>
              </w:rPr>
              <w:t xml:space="preserve"> </w:t>
            </w:r>
            <w:r w:rsidRPr="001E4B87">
              <w:t>ковой</w:t>
            </w:r>
            <w:r w:rsidRPr="001E4B87">
              <w:rPr>
                <w:spacing w:val="-3"/>
              </w:rPr>
              <w:t xml:space="preserve"> </w:t>
            </w:r>
            <w:r w:rsidRPr="001E4B87">
              <w:t>философии.</w:t>
            </w:r>
            <w:r w:rsidRPr="001E4B87">
              <w:rPr>
                <w:spacing w:val="-3"/>
              </w:rPr>
              <w:t xml:space="preserve"> </w:t>
            </w:r>
            <w:r w:rsidRPr="001E4B87">
              <w:t>«Бритва</w:t>
            </w:r>
            <w:r w:rsidRPr="001E4B87">
              <w:rPr>
                <w:spacing w:val="-2"/>
              </w:rPr>
              <w:t xml:space="preserve"> </w:t>
            </w:r>
            <w:r w:rsidRPr="001E4B87">
              <w:t>Оккама»</w:t>
            </w:r>
            <w:r w:rsidRPr="001E4B87">
              <w:rPr>
                <w:spacing w:val="-7"/>
              </w:rPr>
              <w:t xml:space="preserve"> </w:t>
            </w:r>
            <w:r w:rsidRPr="001E4B87">
              <w:t>и</w:t>
            </w:r>
            <w:r w:rsidRPr="001E4B87">
              <w:rPr>
                <w:spacing w:val="-3"/>
              </w:rPr>
              <w:t xml:space="preserve"> </w:t>
            </w:r>
            <w:r w:rsidRPr="001E4B87">
              <w:t>роль</w:t>
            </w:r>
            <w:r w:rsidRPr="001E4B87">
              <w:rPr>
                <w:spacing w:val="-2"/>
              </w:rPr>
              <w:t xml:space="preserve"> </w:t>
            </w:r>
            <w:r w:rsidRPr="001E4B87">
              <w:t>этого</w:t>
            </w:r>
            <w:r w:rsidRPr="001E4B87">
              <w:rPr>
                <w:spacing w:val="-3"/>
              </w:rPr>
              <w:t xml:space="preserve"> </w:t>
            </w:r>
            <w:r w:rsidRPr="001E4B87">
              <w:t>принципа</w:t>
            </w:r>
            <w:r w:rsidRPr="001E4B87">
              <w:rPr>
                <w:spacing w:val="-2"/>
              </w:rPr>
              <w:t xml:space="preserve"> </w:t>
            </w:r>
            <w:r w:rsidRPr="001E4B87">
              <w:t>в</w:t>
            </w:r>
            <w:r w:rsidRPr="001E4B87">
              <w:rPr>
                <w:spacing w:val="-3"/>
              </w:rPr>
              <w:t xml:space="preserve"> </w:t>
            </w:r>
            <w:r w:rsidRPr="001E4B87">
              <w:t>изживании</w:t>
            </w:r>
            <w:r w:rsidRPr="001E4B87">
              <w:rPr>
                <w:spacing w:val="-3"/>
              </w:rPr>
              <w:t xml:space="preserve"> </w:t>
            </w:r>
            <w:r w:rsidRPr="001E4B87">
              <w:t>средневекового</w:t>
            </w:r>
            <w:r w:rsidRPr="001E4B87">
              <w:rPr>
                <w:spacing w:val="-2"/>
              </w:rPr>
              <w:t xml:space="preserve"> </w:t>
            </w:r>
            <w:r w:rsidRPr="001E4B87">
              <w:t>мировоззрения.</w:t>
            </w:r>
          </w:p>
          <w:p w:rsidR="003A3C63" w:rsidRPr="001E4B87" w:rsidRDefault="003A3C63" w:rsidP="005F4A7A">
            <w:pPr>
              <w:pStyle w:val="TableParagraph"/>
              <w:ind w:left="493"/>
            </w:pPr>
            <w:r w:rsidRPr="001E4B87">
              <w:t>Дидактические</w:t>
            </w:r>
            <w:r w:rsidRPr="001E4B87">
              <w:rPr>
                <w:spacing w:val="-3"/>
              </w:rPr>
              <w:t xml:space="preserve"> </w:t>
            </w:r>
            <w:r w:rsidRPr="001E4B87">
              <w:t>единицы:</w:t>
            </w:r>
            <w:r w:rsidRPr="001E4B87">
              <w:rPr>
                <w:spacing w:val="-3"/>
              </w:rPr>
              <w:t xml:space="preserve"> </w:t>
            </w:r>
            <w:r w:rsidRPr="001E4B87">
              <w:t>Основные</w:t>
            </w:r>
            <w:r w:rsidRPr="001E4B87">
              <w:rPr>
                <w:spacing w:val="-2"/>
              </w:rPr>
              <w:t xml:space="preserve"> </w:t>
            </w:r>
            <w:r w:rsidRPr="001E4B87">
              <w:t>черты</w:t>
            </w:r>
            <w:r w:rsidRPr="001E4B87">
              <w:rPr>
                <w:spacing w:val="-5"/>
              </w:rPr>
              <w:t xml:space="preserve"> </w:t>
            </w:r>
            <w:r w:rsidRPr="001E4B87">
              <w:t>средневековой</w:t>
            </w:r>
            <w:r w:rsidRPr="001E4B87">
              <w:rPr>
                <w:spacing w:val="-3"/>
              </w:rPr>
              <w:t xml:space="preserve"> </w:t>
            </w:r>
            <w:r w:rsidRPr="001E4B87">
              <w:t>философии,</w:t>
            </w:r>
            <w:r w:rsidRPr="001E4B87">
              <w:rPr>
                <w:spacing w:val="-2"/>
              </w:rPr>
              <w:t xml:space="preserve"> </w:t>
            </w:r>
            <w:r w:rsidRPr="001E4B87">
              <w:t>Философия</w:t>
            </w:r>
            <w:r w:rsidRPr="001E4B87">
              <w:rPr>
                <w:spacing w:val="-4"/>
              </w:rPr>
              <w:t xml:space="preserve"> </w:t>
            </w:r>
            <w:r w:rsidRPr="001E4B87">
              <w:t>Аврелия</w:t>
            </w:r>
            <w:r w:rsidRPr="001E4B87">
              <w:rPr>
                <w:spacing w:val="-3"/>
              </w:rPr>
              <w:t xml:space="preserve"> </w:t>
            </w:r>
            <w:r w:rsidRPr="001E4B87">
              <w:t>Августина,</w:t>
            </w:r>
            <w:r w:rsidRPr="001E4B87">
              <w:rPr>
                <w:spacing w:val="-2"/>
              </w:rPr>
              <w:t xml:space="preserve"> </w:t>
            </w:r>
            <w:r w:rsidRPr="001E4B87">
              <w:t>Философия</w:t>
            </w:r>
            <w:r w:rsidRPr="001E4B87">
              <w:rPr>
                <w:spacing w:val="-5"/>
              </w:rPr>
              <w:t xml:space="preserve"> </w:t>
            </w:r>
            <w:r w:rsidRPr="001E4B87">
              <w:t>Фомы</w:t>
            </w:r>
            <w:r w:rsidRPr="001E4B87">
              <w:rPr>
                <w:spacing w:val="-1"/>
              </w:rPr>
              <w:t xml:space="preserve"> </w:t>
            </w:r>
            <w:r w:rsidRPr="001E4B87">
              <w:t>Аквинского,</w:t>
            </w:r>
            <w:r w:rsidRPr="001E4B87">
              <w:rPr>
                <w:spacing w:val="-4"/>
              </w:rPr>
              <w:t xml:space="preserve"> </w:t>
            </w:r>
            <w:r w:rsidRPr="001E4B87">
              <w:t>Борьба</w:t>
            </w:r>
            <w:r w:rsidRPr="001E4B87">
              <w:rPr>
                <w:spacing w:val="-1"/>
              </w:rPr>
              <w:t xml:space="preserve"> </w:t>
            </w:r>
            <w:r w:rsidRPr="001E4B87">
              <w:t>номинализма</w:t>
            </w:r>
            <w:r w:rsidRPr="001E4B87">
              <w:rPr>
                <w:spacing w:val="-1"/>
              </w:rPr>
              <w:t xml:space="preserve"> </w:t>
            </w:r>
            <w:r w:rsidRPr="001E4B87">
              <w:t>и</w:t>
            </w:r>
            <w:r w:rsidRPr="001E4B87">
              <w:rPr>
                <w:spacing w:val="-2"/>
              </w:rPr>
              <w:t xml:space="preserve"> </w:t>
            </w:r>
            <w:r w:rsidRPr="001E4B87">
              <w:t>реализма</w:t>
            </w:r>
            <w:r w:rsidRPr="001E4B87">
              <w:rPr>
                <w:spacing w:val="-5"/>
              </w:rPr>
              <w:t xml:space="preserve"> </w:t>
            </w:r>
            <w:r w:rsidRPr="001E4B87">
              <w:t>в</w:t>
            </w:r>
            <w:r w:rsidRPr="001E4B87">
              <w:rPr>
                <w:spacing w:val="-2"/>
              </w:rPr>
              <w:t xml:space="preserve"> </w:t>
            </w:r>
            <w:r w:rsidRPr="001E4B87">
              <w:t>средневековой</w:t>
            </w:r>
            <w:r w:rsidRPr="001E4B87">
              <w:rPr>
                <w:spacing w:val="-2"/>
              </w:rPr>
              <w:t xml:space="preserve"> </w:t>
            </w:r>
            <w:r w:rsidRPr="001E4B87">
              <w:t>философии</w:t>
            </w:r>
          </w:p>
        </w:tc>
        <w:tc>
          <w:tcPr>
            <w:tcW w:w="863" w:type="dxa"/>
            <w:vMerge/>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c>
          <w:tcPr>
            <w:tcW w:w="1162" w:type="dxa"/>
            <w:vMerge/>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c>
          <w:tcPr>
            <w:tcW w:w="1579" w:type="dxa"/>
            <w:tcBorders>
              <w:top w:val="nil"/>
              <w:left w:val="single" w:sz="4" w:space="0" w:color="000000"/>
              <w:bottom w:val="single" w:sz="4" w:space="0" w:color="000000"/>
              <w:right w:val="single" w:sz="4" w:space="0" w:color="000000"/>
            </w:tcBorders>
          </w:tcPr>
          <w:p w:rsidR="003A3C63" w:rsidRDefault="003A3C63">
            <w:pPr>
              <w:jc w:val="both"/>
              <w:rPr>
                <w:color w:val="000000"/>
              </w:rPr>
            </w:pPr>
            <w:r>
              <w:rPr>
                <w:color w:val="000000"/>
              </w:rPr>
              <w:t>Зо 03.02</w:t>
            </w:r>
          </w:p>
        </w:tc>
      </w:tr>
      <w:tr w:rsidR="003A3C63" w:rsidTr="003A3C63">
        <w:trPr>
          <w:trHeight w:val="290"/>
        </w:trPr>
        <w:tc>
          <w:tcPr>
            <w:tcW w:w="1892" w:type="dxa"/>
            <w:vMerge/>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5F4A7A">
            <w:pPr>
              <w:pStyle w:val="TableParagraph"/>
              <w:ind w:left="46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7"/>
              <w:jc w:val="center"/>
              <w:rPr>
                <w:b/>
                <w:i/>
              </w:rPr>
            </w:pPr>
            <w:r>
              <w:rPr>
                <w:b/>
                <w:i/>
              </w:rPr>
              <w:t>-</w:t>
            </w:r>
          </w:p>
        </w:tc>
        <w:tc>
          <w:tcPr>
            <w:tcW w:w="116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579" w:type="dxa"/>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r>
      <w:tr w:rsidR="003A3C63" w:rsidTr="003A3C63">
        <w:trPr>
          <w:trHeight w:val="292"/>
        </w:trPr>
        <w:tc>
          <w:tcPr>
            <w:tcW w:w="189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51" w:lineRule="exact"/>
              <w:ind w:left="46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7"/>
              <w:jc w:val="center"/>
              <w:rPr>
                <w:b/>
                <w:i/>
              </w:rPr>
            </w:pPr>
            <w:r>
              <w:rPr>
                <w:b/>
                <w:i/>
              </w:rPr>
              <w:t>-</w:t>
            </w:r>
          </w:p>
        </w:tc>
        <w:tc>
          <w:tcPr>
            <w:tcW w:w="116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579" w:type="dxa"/>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r>
      <w:tr w:rsidR="003A3C63" w:rsidTr="003A3C63">
        <w:trPr>
          <w:trHeight w:val="761"/>
        </w:trPr>
        <w:tc>
          <w:tcPr>
            <w:tcW w:w="189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Default="003A3C63" w:rsidP="00AF45FE">
            <w:pPr>
              <w:pStyle w:val="TableParagraph"/>
              <w:spacing w:line="276" w:lineRule="auto"/>
              <w:ind w:left="61" w:right="304" w:firstLine="408"/>
              <w:rPr>
                <w:i/>
              </w:rPr>
            </w:pPr>
            <w:r w:rsidRPr="001E4B87">
              <w:rPr>
                <w:i/>
              </w:rPr>
              <w:t>Рекомендуемая тематика: перечитать конспект лекции в тетради Мусульманская философская</w:t>
            </w:r>
            <w:r w:rsidRPr="001E4B87">
              <w:rPr>
                <w:i/>
                <w:spacing w:val="-52"/>
              </w:rPr>
              <w:t xml:space="preserve"> </w:t>
            </w:r>
            <w:r w:rsidRPr="001E4B87">
              <w:rPr>
                <w:i/>
              </w:rPr>
              <w:t>мысль</w:t>
            </w:r>
            <w:r w:rsidRPr="001E4B87">
              <w:rPr>
                <w:i/>
                <w:spacing w:val="-1"/>
              </w:rPr>
              <w:t xml:space="preserve"> </w:t>
            </w:r>
            <w:r w:rsidRPr="001E4B87">
              <w:rPr>
                <w:i/>
              </w:rPr>
              <w:t>средневековья.,</w:t>
            </w:r>
            <w:r w:rsidRPr="001E4B87">
              <w:rPr>
                <w:i/>
                <w:spacing w:val="-1"/>
              </w:rPr>
              <w:t xml:space="preserve"> </w:t>
            </w:r>
            <w:r w:rsidRPr="001E4B87">
              <w:rPr>
                <w:i/>
              </w:rPr>
              <w:t>а</w:t>
            </w:r>
            <w:r w:rsidRPr="001E4B87">
              <w:rPr>
                <w:i/>
                <w:spacing w:val="-1"/>
              </w:rPr>
              <w:t xml:space="preserve"> </w:t>
            </w:r>
            <w:r w:rsidRPr="001E4B87">
              <w:rPr>
                <w:i/>
              </w:rPr>
              <w:t>также соответствующий</w:t>
            </w:r>
            <w:r w:rsidRPr="001E4B87">
              <w:rPr>
                <w:i/>
                <w:spacing w:val="-1"/>
              </w:rPr>
              <w:t xml:space="preserve"> </w:t>
            </w:r>
            <w:r w:rsidRPr="001E4B87">
              <w:rPr>
                <w:i/>
              </w:rPr>
              <w:t>параграф</w:t>
            </w:r>
            <w:r w:rsidRPr="001E4B87">
              <w:rPr>
                <w:i/>
                <w:spacing w:val="-4"/>
              </w:rPr>
              <w:t xml:space="preserve"> </w:t>
            </w:r>
            <w:r w:rsidRPr="001E4B87">
              <w:rPr>
                <w:i/>
              </w:rPr>
              <w:t>учебника О.</w:t>
            </w:r>
            <w:r w:rsidRPr="001E4B87">
              <w:rPr>
                <w:i/>
                <w:spacing w:val="-1"/>
              </w:rPr>
              <w:t xml:space="preserve"> </w:t>
            </w:r>
            <w:r w:rsidRPr="001E4B87">
              <w:rPr>
                <w:i/>
              </w:rPr>
              <w:t>Д.</w:t>
            </w:r>
            <w:r w:rsidRPr="001E4B87">
              <w:rPr>
                <w:i/>
                <w:spacing w:val="-1"/>
              </w:rPr>
              <w:t xml:space="preserve"> </w:t>
            </w:r>
            <w:r w:rsidRPr="001E4B87">
              <w:rPr>
                <w:i/>
              </w:rPr>
              <w:t>Волкогоновой, Н.</w:t>
            </w:r>
            <w:r w:rsidRPr="001E4B87">
              <w:rPr>
                <w:i/>
                <w:spacing w:val="-4"/>
              </w:rPr>
              <w:t xml:space="preserve"> </w:t>
            </w:r>
            <w:r w:rsidRPr="001E4B87">
              <w:rPr>
                <w:i/>
              </w:rPr>
              <w:t>М.</w:t>
            </w:r>
            <w:r w:rsidRPr="001E4B87">
              <w:rPr>
                <w:i/>
                <w:spacing w:val="-3"/>
              </w:rPr>
              <w:t xml:space="preserve"> </w:t>
            </w:r>
            <w:r w:rsidRPr="001E4B87">
              <w:rPr>
                <w:i/>
              </w:rPr>
              <w:t>Сидоровой</w:t>
            </w:r>
            <w:r w:rsidRPr="001E4B87">
              <w:rPr>
                <w:i/>
                <w:spacing w:val="-1"/>
              </w:rPr>
              <w:t xml:space="preserve"> </w:t>
            </w:r>
            <w:r w:rsidRPr="001E4B87">
              <w:rPr>
                <w:i/>
              </w:rPr>
              <w:t>«Основы</w:t>
            </w:r>
            <w:r w:rsidRPr="001E4B87">
              <w:rPr>
                <w:i/>
                <w:spacing w:val="-1"/>
              </w:rPr>
              <w:t xml:space="preserve"> </w:t>
            </w:r>
            <w:r>
              <w:rPr>
                <w:i/>
              </w:rPr>
              <w:t>философии»</w:t>
            </w:r>
            <w:r>
              <w:rPr>
                <w:i/>
                <w:spacing w:val="-3"/>
              </w:rPr>
              <w:t xml:space="preserve"> </w:t>
            </w:r>
            <w:r>
              <w:rPr>
                <w:i/>
              </w:rPr>
              <w:t>М. 2013.</w:t>
            </w:r>
            <w:r>
              <w:rPr>
                <w:i/>
                <w:spacing w:val="1"/>
              </w:rPr>
              <w:t xml:space="preserve"> </w:t>
            </w:r>
            <w:r>
              <w:rPr>
                <w:i/>
              </w:rPr>
              <w:t>с. 105</w:t>
            </w:r>
            <w:r>
              <w:rPr>
                <w:i/>
                <w:spacing w:val="-2"/>
              </w:rPr>
              <w:t xml:space="preserve"> </w:t>
            </w:r>
            <w:r>
              <w:rPr>
                <w:i/>
              </w:rPr>
              <w:t>-</w:t>
            </w:r>
            <w:r>
              <w:rPr>
                <w:i/>
                <w:spacing w:val="1"/>
              </w:rPr>
              <w:t xml:space="preserve"> </w:t>
            </w:r>
            <w:r>
              <w:rPr>
                <w:i/>
              </w:rPr>
              <w:t>132.</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pPr>
          </w:p>
        </w:tc>
        <w:tc>
          <w:tcPr>
            <w:tcW w:w="116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579" w:type="dxa"/>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r>
      <w:tr w:rsidR="003A3C63" w:rsidTr="003A3C63">
        <w:trPr>
          <w:trHeight w:val="290"/>
        </w:trPr>
        <w:tc>
          <w:tcPr>
            <w:tcW w:w="1892"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107"/>
              <w:rPr>
                <w:b/>
              </w:rPr>
            </w:pPr>
            <w:r>
              <w:rPr>
                <w:b/>
                <w:i/>
              </w:rPr>
              <w:t>Тема</w:t>
            </w:r>
            <w:r>
              <w:rPr>
                <w:b/>
                <w:i/>
                <w:spacing w:val="-2"/>
              </w:rPr>
              <w:t xml:space="preserve"> </w:t>
            </w:r>
            <w:r>
              <w:rPr>
                <w:b/>
                <w:i/>
              </w:rPr>
              <w:t>2.5.</w:t>
            </w:r>
            <w:r>
              <w:rPr>
                <w:b/>
                <w:i/>
                <w:spacing w:val="-1"/>
              </w:rPr>
              <w:t xml:space="preserve"> </w:t>
            </w:r>
            <w:r>
              <w:rPr>
                <w:b/>
              </w:rPr>
              <w:t>Фило-</w:t>
            </w:r>
          </w:p>
        </w:tc>
        <w:tc>
          <w:tcPr>
            <w:tcW w:w="10125"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469"/>
              <w:rPr>
                <w:b/>
                <w:i/>
              </w:rPr>
            </w:pPr>
            <w:r>
              <w:rPr>
                <w:b/>
                <w:i/>
              </w:rPr>
              <w:t>Содержание</w:t>
            </w:r>
            <w:r>
              <w:rPr>
                <w:b/>
                <w:i/>
                <w:spacing w:val="-3"/>
              </w:rPr>
              <w:t xml:space="preserve"> </w:t>
            </w:r>
            <w:r>
              <w:rPr>
                <w:b/>
                <w:i/>
              </w:rPr>
              <w:t>учебного материала</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10"/>
              <w:jc w:val="center"/>
              <w:rPr>
                <w:b/>
                <w:i/>
              </w:rPr>
            </w:pPr>
            <w:r>
              <w:rPr>
                <w:b/>
                <w:i/>
              </w:rPr>
              <w:t>2</w:t>
            </w:r>
          </w:p>
        </w:tc>
        <w:tc>
          <w:tcPr>
            <w:tcW w:w="1162" w:type="dxa"/>
            <w:tcBorders>
              <w:top w:val="single" w:sz="4" w:space="0" w:color="000000"/>
              <w:left w:val="single" w:sz="4" w:space="0" w:color="000000"/>
              <w:bottom w:val="single" w:sz="4" w:space="0" w:color="000000"/>
              <w:right w:val="single" w:sz="4" w:space="0" w:color="000000"/>
            </w:tcBorders>
          </w:tcPr>
          <w:p w:rsidR="003A3C63" w:rsidRDefault="003A3C63" w:rsidP="00AF45FE">
            <w:pPr>
              <w:pStyle w:val="TableParagraph"/>
              <w:ind w:right="103"/>
              <w:jc w:val="both"/>
            </w:pPr>
            <w:r>
              <w:t>ОК 03</w:t>
            </w:r>
          </w:p>
          <w:p w:rsidR="003A3C63" w:rsidRDefault="003A3C63" w:rsidP="00AF45FE">
            <w:pPr>
              <w:pStyle w:val="TableParagraph"/>
              <w:spacing w:line="251" w:lineRule="exact"/>
              <w:ind w:left="332"/>
              <w:rPr>
                <w:b/>
                <w:i/>
              </w:rPr>
            </w:pPr>
          </w:p>
        </w:tc>
        <w:tc>
          <w:tcPr>
            <w:tcW w:w="1579" w:type="dxa"/>
            <w:tcBorders>
              <w:top w:val="single" w:sz="4" w:space="0" w:color="000000"/>
              <w:left w:val="single" w:sz="4" w:space="0" w:color="000000"/>
              <w:bottom w:val="single" w:sz="4" w:space="0" w:color="000000"/>
              <w:right w:val="single" w:sz="4" w:space="0" w:color="000000"/>
            </w:tcBorders>
          </w:tcPr>
          <w:p w:rsidR="003A3C63" w:rsidRDefault="003A3C63" w:rsidP="00AF45FE">
            <w:pPr>
              <w:pStyle w:val="TableParagraph"/>
              <w:ind w:right="103"/>
              <w:jc w:val="both"/>
            </w:pPr>
          </w:p>
        </w:tc>
      </w:tr>
    </w:tbl>
    <w:p w:rsidR="00796106" w:rsidRDefault="00796106" w:rsidP="00796106">
      <w:pPr>
        <w:spacing w:line="251" w:lineRule="exact"/>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92"/>
        <w:gridCol w:w="10125"/>
        <w:gridCol w:w="863"/>
        <w:gridCol w:w="1134"/>
        <w:gridCol w:w="1559"/>
      </w:tblGrid>
      <w:tr w:rsidR="003A3C63" w:rsidTr="003A3C63">
        <w:trPr>
          <w:trHeight w:val="2873"/>
        </w:trPr>
        <w:tc>
          <w:tcPr>
            <w:tcW w:w="1892" w:type="dxa"/>
            <w:vMerge w:val="restart"/>
            <w:tcBorders>
              <w:left w:val="single" w:sz="4" w:space="0" w:color="000000"/>
              <w:bottom w:val="single" w:sz="4" w:space="0" w:color="000000"/>
              <w:right w:val="single" w:sz="4" w:space="0" w:color="000000"/>
            </w:tcBorders>
          </w:tcPr>
          <w:p w:rsidR="003A3C63" w:rsidRDefault="003A3C63" w:rsidP="003A3C63">
            <w:pPr>
              <w:pStyle w:val="TableParagraph"/>
              <w:spacing w:line="276" w:lineRule="auto"/>
              <w:rPr>
                <w:b/>
              </w:rPr>
            </w:pPr>
            <w:r>
              <w:rPr>
                <w:b/>
              </w:rPr>
              <w:t>софия эпохи</w:t>
            </w:r>
            <w:r>
              <w:rPr>
                <w:b/>
                <w:spacing w:val="1"/>
              </w:rPr>
              <w:t xml:space="preserve"> </w:t>
            </w:r>
            <w:r>
              <w:rPr>
                <w:b/>
              </w:rPr>
              <w:t>Возрождения</w:t>
            </w:r>
          </w:p>
        </w:tc>
        <w:tc>
          <w:tcPr>
            <w:tcW w:w="10125" w:type="dxa"/>
            <w:tcBorders>
              <w:left w:val="single" w:sz="4" w:space="0" w:color="000000"/>
              <w:bottom w:val="single" w:sz="4" w:space="0" w:color="000000"/>
              <w:right w:val="single" w:sz="4" w:space="0" w:color="000000"/>
            </w:tcBorders>
          </w:tcPr>
          <w:p w:rsidR="003A3C63" w:rsidRPr="001E4B87" w:rsidRDefault="003A3C63" w:rsidP="005F4A7A">
            <w:pPr>
              <w:pStyle w:val="TableParagraph"/>
              <w:numPr>
                <w:ilvl w:val="0"/>
                <w:numId w:val="147"/>
              </w:numPr>
              <w:tabs>
                <w:tab w:val="left" w:pos="818"/>
              </w:tabs>
              <w:ind w:right="87" w:firstLine="408"/>
              <w:jc w:val="both"/>
            </w:pPr>
            <w:r w:rsidRPr="001E4B87">
              <w:t>Основные черты философии эпохи Возрождения, её переходный характер. Основные направле-</w:t>
            </w:r>
            <w:r w:rsidRPr="001E4B87">
              <w:rPr>
                <w:spacing w:val="1"/>
              </w:rPr>
              <w:t xml:space="preserve"> </w:t>
            </w:r>
            <w:r w:rsidRPr="001E4B87">
              <w:t>ния философии эпохи Возрождения и их представители: Данте Алигьери, Ф. Петрарка, Н. Кузанский</w:t>
            </w:r>
            <w:r w:rsidRPr="001E4B87">
              <w:rPr>
                <w:spacing w:val="1"/>
              </w:rPr>
              <w:t xml:space="preserve"> </w:t>
            </w:r>
            <w:r w:rsidRPr="001E4B87">
              <w:t>(учение о совпадении противоположностей), Л да Винчи, Н. Коперник (гелиоцентрическая система мира),</w:t>
            </w:r>
            <w:r w:rsidRPr="001E4B87">
              <w:rPr>
                <w:spacing w:val="-4"/>
              </w:rPr>
              <w:t xml:space="preserve"> </w:t>
            </w:r>
            <w:r w:rsidRPr="001E4B87">
              <w:t>Д. Бруно</w:t>
            </w:r>
            <w:r w:rsidRPr="001E4B87">
              <w:rPr>
                <w:spacing w:val="-1"/>
              </w:rPr>
              <w:t xml:space="preserve"> </w:t>
            </w:r>
            <w:r w:rsidRPr="001E4B87">
              <w:t>(учение о бесконечности</w:t>
            </w:r>
            <w:r w:rsidRPr="001E4B87">
              <w:rPr>
                <w:spacing w:val="-2"/>
              </w:rPr>
              <w:t xml:space="preserve"> </w:t>
            </w:r>
            <w:r w:rsidRPr="001E4B87">
              <w:t>вселенной и</w:t>
            </w:r>
            <w:r w:rsidRPr="001E4B87">
              <w:rPr>
                <w:spacing w:val="-5"/>
              </w:rPr>
              <w:t xml:space="preserve"> </w:t>
            </w:r>
            <w:r w:rsidRPr="001E4B87">
              <w:t>множестве миров), Г.</w:t>
            </w:r>
            <w:r w:rsidRPr="001E4B87">
              <w:rPr>
                <w:spacing w:val="-1"/>
              </w:rPr>
              <w:t xml:space="preserve"> </w:t>
            </w:r>
            <w:r w:rsidRPr="001E4B87">
              <w:t>Галилей.</w:t>
            </w:r>
          </w:p>
          <w:p w:rsidR="003A3C63" w:rsidRDefault="003A3C63" w:rsidP="005F4A7A">
            <w:pPr>
              <w:pStyle w:val="TableParagraph"/>
              <w:numPr>
                <w:ilvl w:val="0"/>
                <w:numId w:val="147"/>
              </w:numPr>
              <w:tabs>
                <w:tab w:val="left" w:pos="818"/>
              </w:tabs>
              <w:ind w:right="90" w:firstLine="408"/>
              <w:jc w:val="both"/>
            </w:pPr>
            <w:r w:rsidRPr="001E4B87">
              <w:t>Сущность ренессансного гуманизма. Понимание человека как мастера и художника. Эстетическое – доминирующий аспект философии Возрождения. Антропоцен</w:t>
            </w:r>
            <w:r>
              <w:t>тризм как основная черта филосо</w:t>
            </w:r>
            <w:r w:rsidRPr="001E4B87">
              <w:t>фии Возрождения. Борьба со схоластикой. Изменение картины мира в эпоху Возрождения, роль натурфилософии и естествознания в этом процессе. Социальная философия Возрождения: Н. Макиавелли.</w:t>
            </w:r>
            <w:r w:rsidRPr="001E4B87">
              <w:rPr>
                <w:spacing w:val="1"/>
              </w:rPr>
              <w:t xml:space="preserve"> </w:t>
            </w:r>
            <w:r w:rsidRPr="001E4B87">
              <w:t>Утопизм</w:t>
            </w:r>
            <w:r w:rsidRPr="001E4B87">
              <w:rPr>
                <w:spacing w:val="-1"/>
              </w:rPr>
              <w:t xml:space="preserve"> </w:t>
            </w:r>
            <w:r w:rsidRPr="001E4B87">
              <w:t>Т.</w:t>
            </w:r>
            <w:r w:rsidRPr="001E4B87">
              <w:rPr>
                <w:spacing w:val="-3"/>
              </w:rPr>
              <w:t xml:space="preserve"> </w:t>
            </w:r>
            <w:r w:rsidRPr="001E4B87">
              <w:t>Мора и</w:t>
            </w:r>
            <w:r w:rsidRPr="001E4B87">
              <w:rPr>
                <w:spacing w:val="-3"/>
              </w:rPr>
              <w:t xml:space="preserve"> </w:t>
            </w:r>
            <w:r w:rsidRPr="001E4B87">
              <w:t>Т. Кампанеллы.</w:t>
            </w:r>
            <w:r w:rsidRPr="001E4B87">
              <w:rPr>
                <w:spacing w:val="-3"/>
              </w:rPr>
              <w:t xml:space="preserve"> </w:t>
            </w:r>
            <w:r>
              <w:t>Скептицизм М. Монтеня.</w:t>
            </w:r>
          </w:p>
          <w:p w:rsidR="003A3C63" w:rsidRPr="001E4B87" w:rsidRDefault="003A3C63" w:rsidP="005F4A7A">
            <w:pPr>
              <w:pStyle w:val="TableParagraph"/>
              <w:ind w:left="61" w:firstLine="408"/>
              <w:jc w:val="both"/>
            </w:pPr>
            <w:r w:rsidRPr="001E4B87">
              <w:t>Дидактические</w:t>
            </w:r>
            <w:r w:rsidRPr="001E4B87">
              <w:rPr>
                <w:spacing w:val="9"/>
              </w:rPr>
              <w:t xml:space="preserve"> </w:t>
            </w:r>
            <w:r w:rsidRPr="001E4B87">
              <w:t>единицы:</w:t>
            </w:r>
            <w:r w:rsidRPr="001E4B87">
              <w:rPr>
                <w:spacing w:val="4"/>
              </w:rPr>
              <w:t xml:space="preserve"> </w:t>
            </w:r>
            <w:r w:rsidRPr="001E4B87">
              <w:t>Основные</w:t>
            </w:r>
            <w:r w:rsidRPr="001E4B87">
              <w:rPr>
                <w:spacing w:val="9"/>
              </w:rPr>
              <w:t xml:space="preserve"> </w:t>
            </w:r>
            <w:r w:rsidRPr="001E4B87">
              <w:t>черты</w:t>
            </w:r>
            <w:r w:rsidRPr="001E4B87">
              <w:rPr>
                <w:spacing w:val="9"/>
              </w:rPr>
              <w:t xml:space="preserve"> </w:t>
            </w:r>
            <w:r w:rsidRPr="001E4B87">
              <w:t>философии</w:t>
            </w:r>
            <w:r w:rsidRPr="001E4B87">
              <w:rPr>
                <w:spacing w:val="6"/>
              </w:rPr>
              <w:t xml:space="preserve"> </w:t>
            </w:r>
            <w:r w:rsidRPr="001E4B87">
              <w:t>Возрождения,</w:t>
            </w:r>
            <w:r w:rsidRPr="001E4B87">
              <w:rPr>
                <w:spacing w:val="8"/>
              </w:rPr>
              <w:t xml:space="preserve"> </w:t>
            </w:r>
            <w:r w:rsidRPr="001E4B87">
              <w:t>Гуманизм</w:t>
            </w:r>
            <w:r w:rsidRPr="001E4B87">
              <w:rPr>
                <w:spacing w:val="8"/>
              </w:rPr>
              <w:t xml:space="preserve"> </w:t>
            </w:r>
            <w:r w:rsidRPr="001E4B87">
              <w:t>эпохи</w:t>
            </w:r>
            <w:r w:rsidRPr="001E4B87">
              <w:rPr>
                <w:spacing w:val="6"/>
              </w:rPr>
              <w:t xml:space="preserve"> </w:t>
            </w:r>
            <w:r w:rsidRPr="001E4B87">
              <w:t>Возрождения,</w:t>
            </w:r>
            <w:r>
              <w:t xml:space="preserve"> </w:t>
            </w:r>
            <w:r w:rsidRPr="001E4B87">
              <w:t>Натурфилософия Возрождения. Изменение представлений о мире в эпоху Ренессанса, Социальная философия</w:t>
            </w:r>
            <w:r w:rsidRPr="001E4B87">
              <w:rPr>
                <w:spacing w:val="-2"/>
              </w:rPr>
              <w:t xml:space="preserve"> </w:t>
            </w:r>
            <w:r w:rsidRPr="001E4B87">
              <w:t>Возрождения</w:t>
            </w:r>
          </w:p>
        </w:tc>
        <w:tc>
          <w:tcPr>
            <w:tcW w:w="863" w:type="dxa"/>
            <w:tcBorders>
              <w:left w:val="single" w:sz="4" w:space="0" w:color="000000"/>
              <w:bottom w:val="single" w:sz="4" w:space="0" w:color="000000"/>
              <w:right w:val="single" w:sz="4" w:space="0" w:color="000000"/>
            </w:tcBorders>
          </w:tcPr>
          <w:p w:rsidR="003A3C63" w:rsidRPr="001E4B87" w:rsidRDefault="003A3C63" w:rsidP="00DB14E1">
            <w:pPr>
              <w:pStyle w:val="TableParagraph"/>
            </w:pPr>
          </w:p>
        </w:tc>
        <w:tc>
          <w:tcPr>
            <w:tcW w:w="1134" w:type="dxa"/>
            <w:vMerge w:val="restart"/>
            <w:tcBorders>
              <w:left w:val="single" w:sz="4" w:space="0" w:color="000000"/>
              <w:bottom w:val="single" w:sz="4" w:space="0" w:color="000000"/>
              <w:right w:val="single" w:sz="4" w:space="0" w:color="000000"/>
            </w:tcBorders>
          </w:tcPr>
          <w:p w:rsidR="003A3C63" w:rsidRPr="001E4B87" w:rsidRDefault="003A3C63" w:rsidP="00DB14E1">
            <w:pPr>
              <w:pStyle w:val="TableParagraph"/>
            </w:pPr>
          </w:p>
        </w:tc>
        <w:tc>
          <w:tcPr>
            <w:tcW w:w="1559" w:type="dxa"/>
            <w:tcBorders>
              <w:left w:val="single" w:sz="4" w:space="0" w:color="000000"/>
              <w:bottom w:val="single" w:sz="4" w:space="0" w:color="000000"/>
              <w:right w:val="single" w:sz="4" w:space="0" w:color="000000"/>
            </w:tcBorders>
          </w:tcPr>
          <w:p w:rsidR="003A3C63" w:rsidRDefault="003A3C63">
            <w:pPr>
              <w:jc w:val="both"/>
              <w:rPr>
                <w:color w:val="000000"/>
              </w:rPr>
            </w:pPr>
            <w:r>
              <w:rPr>
                <w:color w:val="000000"/>
              </w:rPr>
              <w:t xml:space="preserve">Уо 03.02 </w:t>
            </w:r>
          </w:p>
          <w:p w:rsidR="003A3C63" w:rsidRDefault="003A3C63">
            <w:pPr>
              <w:jc w:val="both"/>
              <w:rPr>
                <w:color w:val="000000"/>
              </w:rPr>
            </w:pPr>
            <w:r>
              <w:rPr>
                <w:color w:val="000000"/>
              </w:rPr>
              <w:t>Зо 03.02</w:t>
            </w:r>
          </w:p>
        </w:tc>
      </w:tr>
      <w:tr w:rsidR="003A3C63" w:rsidTr="003A3C63">
        <w:trPr>
          <w:trHeight w:val="292"/>
        </w:trPr>
        <w:tc>
          <w:tcPr>
            <w:tcW w:w="1892" w:type="dxa"/>
            <w:vMerge/>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51" w:lineRule="exact"/>
              <w:ind w:left="10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7"/>
              <w:jc w:val="center"/>
              <w:rPr>
                <w:b/>
                <w:i/>
              </w:rPr>
            </w:pPr>
            <w:r>
              <w:rPr>
                <w:b/>
                <w:i/>
              </w:rPr>
              <w:t>-</w:t>
            </w:r>
          </w:p>
        </w:tc>
        <w:tc>
          <w:tcPr>
            <w:tcW w:w="1134"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3A3C63" w:rsidRDefault="003A3C63">
            <w:pPr>
              <w:jc w:val="both"/>
              <w:rPr>
                <w:color w:val="000000"/>
              </w:rPr>
            </w:pPr>
          </w:p>
        </w:tc>
      </w:tr>
      <w:tr w:rsidR="003A3C63" w:rsidTr="003A3C63">
        <w:trPr>
          <w:trHeight w:val="290"/>
        </w:trPr>
        <w:tc>
          <w:tcPr>
            <w:tcW w:w="189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51" w:lineRule="exact"/>
              <w:ind w:left="10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7"/>
              <w:jc w:val="center"/>
              <w:rPr>
                <w:b/>
                <w:i/>
              </w:rPr>
            </w:pPr>
            <w:r>
              <w:rPr>
                <w:b/>
                <w:i/>
              </w:rPr>
              <w:t>-</w:t>
            </w:r>
          </w:p>
        </w:tc>
        <w:tc>
          <w:tcPr>
            <w:tcW w:w="1134"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r>
      <w:tr w:rsidR="003A3C63" w:rsidTr="003A3C63">
        <w:trPr>
          <w:trHeight w:val="582"/>
        </w:trPr>
        <w:tc>
          <w:tcPr>
            <w:tcW w:w="189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47" w:lineRule="exact"/>
              <w:ind w:left="109"/>
              <w:rPr>
                <w:i/>
              </w:rPr>
            </w:pPr>
            <w:r w:rsidRPr="001E4B87">
              <w:rPr>
                <w:i/>
              </w:rPr>
              <w:t>Рекомендуемая</w:t>
            </w:r>
            <w:r w:rsidRPr="001E4B87">
              <w:rPr>
                <w:i/>
                <w:spacing w:val="-3"/>
              </w:rPr>
              <w:t xml:space="preserve"> </w:t>
            </w:r>
            <w:r w:rsidRPr="001E4B87">
              <w:rPr>
                <w:i/>
              </w:rPr>
              <w:t>тематика:</w:t>
            </w:r>
            <w:r w:rsidRPr="001E4B87">
              <w:rPr>
                <w:i/>
                <w:spacing w:val="-3"/>
              </w:rPr>
              <w:t xml:space="preserve"> </w:t>
            </w:r>
            <w:r w:rsidRPr="001E4B87">
              <w:rPr>
                <w:i/>
              </w:rPr>
              <w:t>Перечитать</w:t>
            </w:r>
            <w:r w:rsidRPr="001E4B87">
              <w:rPr>
                <w:i/>
                <w:spacing w:val="-3"/>
              </w:rPr>
              <w:t xml:space="preserve"> </w:t>
            </w:r>
            <w:r w:rsidRPr="001E4B87">
              <w:rPr>
                <w:i/>
              </w:rPr>
              <w:t>конспект</w:t>
            </w:r>
            <w:r w:rsidRPr="001E4B87">
              <w:rPr>
                <w:i/>
                <w:spacing w:val="-4"/>
              </w:rPr>
              <w:t xml:space="preserve"> </w:t>
            </w:r>
            <w:r w:rsidRPr="001E4B87">
              <w:rPr>
                <w:i/>
              </w:rPr>
              <w:t>лекции</w:t>
            </w:r>
            <w:r w:rsidRPr="001E4B87">
              <w:rPr>
                <w:i/>
                <w:spacing w:val="-3"/>
              </w:rPr>
              <w:t xml:space="preserve"> </w:t>
            </w:r>
            <w:r w:rsidRPr="001E4B87">
              <w:rPr>
                <w:i/>
              </w:rPr>
              <w:t>в</w:t>
            </w:r>
            <w:r w:rsidRPr="001E4B87">
              <w:rPr>
                <w:i/>
                <w:spacing w:val="-3"/>
              </w:rPr>
              <w:t xml:space="preserve"> </w:t>
            </w:r>
            <w:r w:rsidRPr="001E4B87">
              <w:rPr>
                <w:i/>
              </w:rPr>
              <w:t>тетради,</w:t>
            </w:r>
            <w:r w:rsidRPr="001E4B87">
              <w:rPr>
                <w:i/>
                <w:spacing w:val="-6"/>
              </w:rPr>
              <w:t xml:space="preserve"> </w:t>
            </w:r>
            <w:r w:rsidRPr="001E4B87">
              <w:rPr>
                <w:i/>
              </w:rPr>
              <w:t>а</w:t>
            </w:r>
            <w:r w:rsidRPr="001E4B87">
              <w:rPr>
                <w:i/>
                <w:spacing w:val="-2"/>
              </w:rPr>
              <w:t xml:space="preserve"> </w:t>
            </w:r>
            <w:r w:rsidRPr="001E4B87">
              <w:rPr>
                <w:i/>
              </w:rPr>
              <w:t>также соответствующий</w:t>
            </w:r>
            <w:r w:rsidRPr="001E4B87">
              <w:rPr>
                <w:i/>
                <w:spacing w:val="-3"/>
              </w:rPr>
              <w:t xml:space="preserve"> </w:t>
            </w:r>
            <w:r w:rsidRPr="001E4B87">
              <w:rPr>
                <w:i/>
              </w:rPr>
              <w:t>па-</w:t>
            </w:r>
          </w:p>
          <w:p w:rsidR="003A3C63" w:rsidRPr="001E4B87" w:rsidRDefault="003A3C63" w:rsidP="00DB14E1">
            <w:pPr>
              <w:pStyle w:val="TableParagraph"/>
              <w:spacing w:before="37"/>
              <w:ind w:left="109"/>
              <w:rPr>
                <w:i/>
              </w:rPr>
            </w:pPr>
            <w:r w:rsidRPr="001E4B87">
              <w:rPr>
                <w:i/>
              </w:rPr>
              <w:t>раграф</w:t>
            </w:r>
            <w:r w:rsidRPr="001E4B87">
              <w:rPr>
                <w:i/>
                <w:spacing w:val="-1"/>
              </w:rPr>
              <w:t xml:space="preserve"> </w:t>
            </w:r>
            <w:r w:rsidRPr="001E4B87">
              <w:rPr>
                <w:i/>
              </w:rPr>
              <w:t>учебника</w:t>
            </w:r>
            <w:r w:rsidRPr="001E4B87">
              <w:rPr>
                <w:i/>
                <w:spacing w:val="-1"/>
              </w:rPr>
              <w:t xml:space="preserve"> </w:t>
            </w:r>
            <w:r w:rsidRPr="001E4B87">
              <w:rPr>
                <w:i/>
              </w:rPr>
              <w:t>О.</w:t>
            </w:r>
            <w:r w:rsidRPr="001E4B87">
              <w:rPr>
                <w:i/>
                <w:spacing w:val="-1"/>
              </w:rPr>
              <w:t xml:space="preserve"> </w:t>
            </w:r>
            <w:r w:rsidRPr="001E4B87">
              <w:rPr>
                <w:i/>
              </w:rPr>
              <w:t>Д.</w:t>
            </w:r>
            <w:r w:rsidRPr="001E4B87">
              <w:rPr>
                <w:i/>
                <w:spacing w:val="-3"/>
              </w:rPr>
              <w:t xml:space="preserve"> </w:t>
            </w:r>
            <w:r w:rsidRPr="001E4B87">
              <w:rPr>
                <w:i/>
              </w:rPr>
              <w:t>Волкогоновой,</w:t>
            </w:r>
            <w:r w:rsidRPr="001E4B87">
              <w:rPr>
                <w:i/>
                <w:spacing w:val="-1"/>
              </w:rPr>
              <w:t xml:space="preserve"> </w:t>
            </w:r>
            <w:r w:rsidRPr="001E4B87">
              <w:rPr>
                <w:i/>
              </w:rPr>
              <w:t>Н.</w:t>
            </w:r>
            <w:r w:rsidRPr="001E4B87">
              <w:rPr>
                <w:i/>
                <w:spacing w:val="-4"/>
              </w:rPr>
              <w:t xml:space="preserve"> </w:t>
            </w:r>
            <w:r w:rsidRPr="001E4B87">
              <w:rPr>
                <w:i/>
              </w:rPr>
              <w:t>М. Сидоровой</w:t>
            </w:r>
            <w:r w:rsidRPr="001E4B87">
              <w:rPr>
                <w:i/>
                <w:spacing w:val="-1"/>
              </w:rPr>
              <w:t xml:space="preserve"> </w:t>
            </w:r>
            <w:r w:rsidRPr="001E4B87">
              <w:rPr>
                <w:i/>
              </w:rPr>
              <w:t>«Основы</w:t>
            </w:r>
            <w:r w:rsidRPr="001E4B87">
              <w:rPr>
                <w:i/>
                <w:spacing w:val="-1"/>
              </w:rPr>
              <w:t xml:space="preserve"> </w:t>
            </w:r>
            <w:r w:rsidRPr="001E4B87">
              <w:rPr>
                <w:i/>
              </w:rPr>
              <w:t>философии»</w:t>
            </w:r>
            <w:r w:rsidRPr="001E4B87">
              <w:rPr>
                <w:i/>
                <w:spacing w:val="-3"/>
              </w:rPr>
              <w:t xml:space="preserve"> </w:t>
            </w:r>
            <w:r w:rsidRPr="001E4B87">
              <w:rPr>
                <w:i/>
              </w:rPr>
              <w:t>М.</w:t>
            </w:r>
            <w:r w:rsidRPr="001E4B87">
              <w:rPr>
                <w:i/>
                <w:spacing w:val="-1"/>
              </w:rPr>
              <w:t xml:space="preserve"> </w:t>
            </w:r>
            <w:r w:rsidRPr="001E4B87">
              <w:rPr>
                <w:i/>
              </w:rPr>
              <w:t>2013.</w:t>
            </w:r>
            <w:r w:rsidRPr="001E4B87">
              <w:rPr>
                <w:i/>
                <w:spacing w:val="-1"/>
              </w:rPr>
              <w:t xml:space="preserve"> </w:t>
            </w:r>
            <w:r w:rsidRPr="001E4B87">
              <w:rPr>
                <w:i/>
              </w:rPr>
              <w:t>с.</w:t>
            </w:r>
            <w:r w:rsidRPr="001E4B87">
              <w:rPr>
                <w:i/>
                <w:spacing w:val="-1"/>
              </w:rPr>
              <w:t xml:space="preserve"> </w:t>
            </w:r>
            <w:r w:rsidRPr="001E4B87">
              <w:rPr>
                <w:i/>
              </w:rPr>
              <w:t>133</w:t>
            </w:r>
            <w:r w:rsidRPr="001E4B87">
              <w:rPr>
                <w:i/>
                <w:spacing w:val="2"/>
              </w:rPr>
              <w:t xml:space="preserve"> </w:t>
            </w:r>
            <w:r w:rsidRPr="001E4B87">
              <w:rPr>
                <w:i/>
              </w:rPr>
              <w:t>- 145.</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before="145"/>
              <w:ind w:left="7"/>
              <w:jc w:val="center"/>
              <w:rPr>
                <w:b/>
                <w:i/>
              </w:rPr>
            </w:pPr>
            <w:r>
              <w:rPr>
                <w:b/>
                <w:i/>
              </w:rPr>
              <w:t>-</w:t>
            </w:r>
          </w:p>
        </w:tc>
        <w:tc>
          <w:tcPr>
            <w:tcW w:w="1134"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r>
      <w:tr w:rsidR="003A3C63" w:rsidTr="003A3C63">
        <w:trPr>
          <w:trHeight w:val="290"/>
        </w:trPr>
        <w:tc>
          <w:tcPr>
            <w:tcW w:w="1892" w:type="dxa"/>
            <w:vMerge w:val="restart"/>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76" w:lineRule="auto"/>
              <w:ind w:left="107" w:right="217"/>
              <w:jc w:val="both"/>
              <w:rPr>
                <w:b/>
              </w:rPr>
            </w:pPr>
            <w:r w:rsidRPr="001E4B87">
              <w:rPr>
                <w:b/>
                <w:i/>
              </w:rPr>
              <w:t xml:space="preserve">Тема 2.6. </w:t>
            </w:r>
            <w:r w:rsidRPr="001E4B87">
              <w:rPr>
                <w:b/>
              </w:rPr>
              <w:t xml:space="preserve">Философия </w:t>
            </w:r>
            <w:r>
              <w:rPr>
                <w:b/>
              </w:rPr>
              <w:t>XVII ве</w:t>
            </w:r>
            <w:r w:rsidRPr="001E4B87">
              <w:rPr>
                <w:b/>
              </w:rPr>
              <w:t>ка.</w:t>
            </w:r>
          </w:p>
        </w:tc>
        <w:tc>
          <w:tcPr>
            <w:tcW w:w="10125"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109"/>
              <w:rPr>
                <w:b/>
                <w:i/>
              </w:rPr>
            </w:pPr>
            <w:r>
              <w:rPr>
                <w:b/>
                <w:i/>
              </w:rPr>
              <w:t>Содержание</w:t>
            </w:r>
            <w:r>
              <w:rPr>
                <w:b/>
                <w:i/>
                <w:spacing w:val="-3"/>
              </w:rPr>
              <w:t xml:space="preserve"> </w:t>
            </w:r>
            <w:r>
              <w:rPr>
                <w:b/>
                <w:i/>
              </w:rPr>
              <w:t>учебного материала</w:t>
            </w:r>
          </w:p>
        </w:tc>
        <w:tc>
          <w:tcPr>
            <w:tcW w:w="863" w:type="dxa"/>
            <w:vMerge w:val="restart"/>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rPr>
                <w:b/>
                <w:i/>
                <w:sz w:val="24"/>
              </w:rPr>
            </w:pPr>
          </w:p>
          <w:p w:rsidR="003A3C63" w:rsidRDefault="003A3C63" w:rsidP="00DB14E1">
            <w:pPr>
              <w:pStyle w:val="TableParagraph"/>
              <w:spacing w:before="140"/>
              <w:ind w:left="10"/>
              <w:jc w:val="center"/>
              <w:rPr>
                <w:b/>
                <w:i/>
              </w:rPr>
            </w:pPr>
            <w:r>
              <w:rPr>
                <w:b/>
                <w:i/>
              </w:rPr>
              <w:t>3</w:t>
            </w:r>
          </w:p>
        </w:tc>
        <w:tc>
          <w:tcPr>
            <w:tcW w:w="1134" w:type="dxa"/>
            <w:vMerge w:val="restart"/>
            <w:tcBorders>
              <w:top w:val="single" w:sz="4" w:space="0" w:color="000000"/>
              <w:left w:val="single" w:sz="4" w:space="0" w:color="000000"/>
              <w:bottom w:val="single" w:sz="4" w:space="0" w:color="000000"/>
              <w:right w:val="single" w:sz="4" w:space="0" w:color="000000"/>
            </w:tcBorders>
          </w:tcPr>
          <w:p w:rsidR="003A3C63" w:rsidRDefault="003A3C63" w:rsidP="00AF45FE">
            <w:pPr>
              <w:pStyle w:val="TableParagraph"/>
              <w:ind w:right="103"/>
              <w:jc w:val="both"/>
            </w:pPr>
            <w:r>
              <w:t>ОК 03</w:t>
            </w:r>
          </w:p>
          <w:p w:rsidR="003A3C63" w:rsidRDefault="003A3C63" w:rsidP="00AF45FE">
            <w:pPr>
              <w:pStyle w:val="TableParagraph"/>
              <w:spacing w:line="251" w:lineRule="exact"/>
              <w:ind w:left="332"/>
              <w:rPr>
                <w:b/>
                <w:i/>
              </w:rPr>
            </w:pPr>
          </w:p>
        </w:tc>
        <w:tc>
          <w:tcPr>
            <w:tcW w:w="1559" w:type="dxa"/>
            <w:tcBorders>
              <w:top w:val="single" w:sz="4" w:space="0" w:color="000000"/>
              <w:left w:val="single" w:sz="4" w:space="0" w:color="000000"/>
              <w:bottom w:val="single" w:sz="4" w:space="0" w:color="000000"/>
              <w:right w:val="single" w:sz="4" w:space="0" w:color="000000"/>
            </w:tcBorders>
          </w:tcPr>
          <w:p w:rsidR="003A3C63" w:rsidRDefault="003A3C63" w:rsidP="003A3C63">
            <w:pPr>
              <w:jc w:val="both"/>
              <w:rPr>
                <w:color w:val="000000"/>
              </w:rPr>
            </w:pPr>
            <w:r>
              <w:rPr>
                <w:color w:val="000000"/>
              </w:rPr>
              <w:t xml:space="preserve">Уо 03.02 </w:t>
            </w:r>
          </w:p>
          <w:p w:rsidR="003A3C63" w:rsidRDefault="003A3C63" w:rsidP="003A3C63">
            <w:pPr>
              <w:pStyle w:val="TableParagraph"/>
              <w:ind w:right="103"/>
              <w:jc w:val="both"/>
            </w:pPr>
            <w:r>
              <w:rPr>
                <w:color w:val="000000"/>
              </w:rPr>
              <w:t>Зо 03.02</w:t>
            </w:r>
          </w:p>
        </w:tc>
      </w:tr>
      <w:tr w:rsidR="003A3C63" w:rsidTr="003A3C63">
        <w:trPr>
          <w:trHeight w:val="3327"/>
        </w:trPr>
        <w:tc>
          <w:tcPr>
            <w:tcW w:w="189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3212FC">
            <w:pPr>
              <w:pStyle w:val="TableParagraph"/>
              <w:numPr>
                <w:ilvl w:val="0"/>
                <w:numId w:val="146"/>
              </w:numPr>
              <w:tabs>
                <w:tab w:val="left" w:pos="818"/>
              </w:tabs>
              <w:ind w:right="92" w:firstLine="360"/>
              <w:jc w:val="both"/>
            </w:pPr>
            <w:r w:rsidRPr="001E4B87">
              <w:t>Эмпиризм и рационализм Нового времени. Механицизм как господствующая парадигма позна-</w:t>
            </w:r>
            <w:r w:rsidRPr="001E4B87">
              <w:rPr>
                <w:spacing w:val="1"/>
              </w:rPr>
              <w:t xml:space="preserve"> </w:t>
            </w:r>
            <w:r w:rsidRPr="001E4B87">
              <w:t>ния мира. Философия Ф. Бэкона: критика схоластики, развитие экспериментального метода и метода</w:t>
            </w:r>
            <w:r w:rsidRPr="001E4B87">
              <w:rPr>
                <w:spacing w:val="1"/>
              </w:rPr>
              <w:t xml:space="preserve"> </w:t>
            </w:r>
            <w:r w:rsidRPr="001E4B87">
              <w:t>индукции. Эмпиризм Бэкона. Материалистические воззрения Т. Гоббса. Эмпиризм и сенсуализм Локка,</w:t>
            </w:r>
            <w:r w:rsidRPr="001E4B87">
              <w:rPr>
                <w:spacing w:val="1"/>
              </w:rPr>
              <w:t xml:space="preserve"> </w:t>
            </w:r>
            <w:r w:rsidRPr="001E4B87">
              <w:t>учение</w:t>
            </w:r>
            <w:r w:rsidRPr="001E4B87">
              <w:rPr>
                <w:spacing w:val="-1"/>
              </w:rPr>
              <w:t xml:space="preserve"> </w:t>
            </w:r>
            <w:r w:rsidRPr="001E4B87">
              <w:t>о душе как</w:t>
            </w:r>
            <w:r w:rsidRPr="001E4B87">
              <w:rPr>
                <w:spacing w:val="-2"/>
              </w:rPr>
              <w:t xml:space="preserve"> </w:t>
            </w:r>
            <w:r w:rsidRPr="001E4B87">
              <w:t>«чистой доске».</w:t>
            </w:r>
          </w:p>
          <w:p w:rsidR="003A3C63" w:rsidRDefault="003A3C63" w:rsidP="003212FC">
            <w:pPr>
              <w:pStyle w:val="TableParagraph"/>
              <w:numPr>
                <w:ilvl w:val="0"/>
                <w:numId w:val="146"/>
              </w:numPr>
              <w:tabs>
                <w:tab w:val="left" w:pos="818"/>
              </w:tabs>
              <w:ind w:right="93" w:firstLine="360"/>
              <w:jc w:val="both"/>
            </w:pPr>
            <w:r w:rsidRPr="001E4B87">
              <w:t>Философия Р. Декарта: интеллектуальная интуиция, дедуктивный метод, поиск рационального</w:t>
            </w:r>
            <w:r w:rsidRPr="001E4B87">
              <w:rPr>
                <w:spacing w:val="1"/>
              </w:rPr>
              <w:t xml:space="preserve"> </w:t>
            </w:r>
            <w:r w:rsidRPr="001E4B87">
              <w:t>порядка, концепция врождённых идей, дуализм. Механистические концепции Р. Декарта и его вклад в</w:t>
            </w:r>
            <w:r w:rsidRPr="001E4B87">
              <w:rPr>
                <w:spacing w:val="1"/>
              </w:rPr>
              <w:t xml:space="preserve"> </w:t>
            </w:r>
            <w:r w:rsidRPr="001E4B87">
              <w:t>развитие науки. Пантеистические воззрения Б.</w:t>
            </w:r>
            <w:r w:rsidRPr="001E4B87">
              <w:rPr>
                <w:spacing w:val="1"/>
              </w:rPr>
              <w:t xml:space="preserve"> </w:t>
            </w:r>
            <w:r w:rsidRPr="001E4B87">
              <w:t>Спинозы.</w:t>
            </w:r>
            <w:r w:rsidRPr="001E4B87">
              <w:rPr>
                <w:spacing w:val="1"/>
              </w:rPr>
              <w:t xml:space="preserve"> </w:t>
            </w:r>
            <w:r w:rsidRPr="001E4B87">
              <w:t>Рационализм в философии</w:t>
            </w:r>
            <w:r w:rsidRPr="001E4B87">
              <w:rPr>
                <w:spacing w:val="1"/>
              </w:rPr>
              <w:t xml:space="preserve"> </w:t>
            </w:r>
            <w:r w:rsidRPr="001E4B87">
              <w:t>Г.-В.Лейбница:</w:t>
            </w:r>
            <w:r w:rsidRPr="001E4B87">
              <w:rPr>
                <w:spacing w:val="1"/>
              </w:rPr>
              <w:t xml:space="preserve"> </w:t>
            </w:r>
            <w:r w:rsidRPr="001E4B87">
              <w:t xml:space="preserve">принципы тождества, предустановленной гармонии, идеальности монад, непрерывности. </w:t>
            </w:r>
            <w:r>
              <w:t>Теодицея и</w:t>
            </w:r>
            <w:r>
              <w:rPr>
                <w:spacing w:val="1"/>
              </w:rPr>
              <w:t xml:space="preserve"> </w:t>
            </w:r>
            <w:r>
              <w:t>учение</w:t>
            </w:r>
            <w:r>
              <w:rPr>
                <w:spacing w:val="-1"/>
              </w:rPr>
              <w:t xml:space="preserve"> </w:t>
            </w:r>
            <w:r>
              <w:t>нашем мире</w:t>
            </w:r>
            <w:r>
              <w:rPr>
                <w:spacing w:val="-3"/>
              </w:rPr>
              <w:t xml:space="preserve"> </w:t>
            </w:r>
            <w:r>
              <w:t>как</w:t>
            </w:r>
            <w:r>
              <w:rPr>
                <w:spacing w:val="-2"/>
              </w:rPr>
              <w:t xml:space="preserve"> </w:t>
            </w:r>
            <w:r>
              <w:t>лучшем из</w:t>
            </w:r>
            <w:r>
              <w:rPr>
                <w:spacing w:val="-1"/>
              </w:rPr>
              <w:t xml:space="preserve"> </w:t>
            </w:r>
            <w:r>
              <w:t>возможных.</w:t>
            </w:r>
          </w:p>
          <w:p w:rsidR="003A3C63" w:rsidRPr="001E4B87" w:rsidRDefault="003A3C63" w:rsidP="00DB14E1">
            <w:pPr>
              <w:pStyle w:val="TableParagraph"/>
              <w:ind w:left="109" w:right="345" w:firstLine="360"/>
            </w:pPr>
            <w:r w:rsidRPr="001E4B87">
              <w:t>Дидактические единицы: Основные черты философии Нового времени. Эмпиризм и рационализм,</w:t>
            </w:r>
            <w:r w:rsidRPr="001E4B87">
              <w:rPr>
                <w:spacing w:val="-52"/>
              </w:rPr>
              <w:t xml:space="preserve"> </w:t>
            </w:r>
            <w:r w:rsidRPr="001E4B87">
              <w:t xml:space="preserve">Эмпиризм </w:t>
            </w:r>
            <w:r>
              <w:t>XVII</w:t>
            </w:r>
            <w:r w:rsidRPr="001E4B87">
              <w:t xml:space="preserve"> века. Ф. Бэкон, Т. Гоббс, Д. Локк. Рационалистический дуализм Р. Декарта. Принцип</w:t>
            </w:r>
            <w:r w:rsidRPr="001E4B87">
              <w:rPr>
                <w:spacing w:val="1"/>
              </w:rPr>
              <w:t xml:space="preserve"> </w:t>
            </w:r>
            <w:r w:rsidRPr="001E4B87">
              <w:t>“</w:t>
            </w:r>
            <w:r>
              <w:t>cogito</w:t>
            </w:r>
            <w:r w:rsidRPr="001E4B87">
              <w:t>”,</w:t>
            </w:r>
            <w:r w:rsidRPr="001E4B87">
              <w:rPr>
                <w:spacing w:val="-1"/>
              </w:rPr>
              <w:t xml:space="preserve"> </w:t>
            </w:r>
            <w:r w:rsidRPr="001E4B87">
              <w:t>Пантеизм</w:t>
            </w:r>
            <w:r w:rsidRPr="001E4B87">
              <w:rPr>
                <w:spacing w:val="-1"/>
              </w:rPr>
              <w:t xml:space="preserve"> </w:t>
            </w:r>
            <w:r w:rsidRPr="001E4B87">
              <w:t>Бенедикта Спинозы,</w:t>
            </w:r>
            <w:r w:rsidRPr="001E4B87">
              <w:rPr>
                <w:spacing w:val="-1"/>
              </w:rPr>
              <w:t xml:space="preserve"> </w:t>
            </w:r>
            <w:r w:rsidRPr="001E4B87">
              <w:t>Идеалистический</w:t>
            </w:r>
            <w:r w:rsidRPr="001E4B87">
              <w:rPr>
                <w:spacing w:val="-1"/>
              </w:rPr>
              <w:t xml:space="preserve"> </w:t>
            </w:r>
            <w:r w:rsidRPr="001E4B87">
              <w:t>плюрализм</w:t>
            </w:r>
            <w:r w:rsidRPr="001E4B87">
              <w:rPr>
                <w:spacing w:val="-1"/>
              </w:rPr>
              <w:t xml:space="preserve"> </w:t>
            </w:r>
            <w:r w:rsidRPr="001E4B87">
              <w:t>Лейбница</w:t>
            </w:r>
          </w:p>
          <w:p w:rsidR="003A3C63" w:rsidRPr="001E4B87" w:rsidRDefault="003A3C63" w:rsidP="00DB14E1">
            <w:pPr>
              <w:pStyle w:val="TableParagraph"/>
              <w:ind w:left="469"/>
              <w:rPr>
                <w:b/>
              </w:rPr>
            </w:pPr>
            <w:r w:rsidRPr="001E4B87">
              <w:rPr>
                <w:b/>
              </w:rPr>
              <w:t>Контрольная</w:t>
            </w:r>
            <w:r w:rsidRPr="001E4B87">
              <w:rPr>
                <w:b/>
                <w:spacing w:val="-2"/>
              </w:rPr>
              <w:t xml:space="preserve"> </w:t>
            </w:r>
            <w:r w:rsidRPr="001E4B87">
              <w:rPr>
                <w:b/>
              </w:rPr>
              <w:t>работа</w:t>
            </w:r>
            <w:r w:rsidRPr="001E4B87">
              <w:rPr>
                <w:b/>
                <w:spacing w:val="-1"/>
              </w:rPr>
              <w:t xml:space="preserve"> </w:t>
            </w:r>
            <w:r w:rsidRPr="001E4B87">
              <w:rPr>
                <w:b/>
              </w:rPr>
              <w:t>№</w:t>
            </w:r>
            <w:r w:rsidRPr="001E4B87">
              <w:rPr>
                <w:b/>
                <w:spacing w:val="-5"/>
              </w:rPr>
              <w:t xml:space="preserve"> </w:t>
            </w:r>
            <w:r w:rsidRPr="001E4B87">
              <w:rPr>
                <w:b/>
              </w:rPr>
              <w:t>1</w:t>
            </w:r>
            <w:r w:rsidRPr="001E4B87">
              <w:rPr>
                <w:b/>
                <w:spacing w:val="-1"/>
              </w:rPr>
              <w:t xml:space="preserve"> </w:t>
            </w:r>
            <w:r w:rsidRPr="001E4B87">
              <w:rPr>
                <w:b/>
              </w:rPr>
              <w:t>(1</w:t>
            </w:r>
            <w:r w:rsidRPr="001E4B87">
              <w:rPr>
                <w:b/>
                <w:spacing w:val="-1"/>
              </w:rPr>
              <w:t xml:space="preserve"> </w:t>
            </w:r>
            <w:r w:rsidRPr="001E4B87">
              <w:rPr>
                <w:b/>
              </w:rPr>
              <w:t>час)</w:t>
            </w:r>
          </w:p>
        </w:tc>
        <w:tc>
          <w:tcPr>
            <w:tcW w:w="863" w:type="dxa"/>
            <w:vMerge/>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c>
          <w:tcPr>
            <w:tcW w:w="1134" w:type="dxa"/>
            <w:vMerge/>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r>
      <w:tr w:rsidR="003A3C63" w:rsidTr="003A3C63">
        <w:trPr>
          <w:trHeight w:val="292"/>
        </w:trPr>
        <w:tc>
          <w:tcPr>
            <w:tcW w:w="1892" w:type="dxa"/>
            <w:vMerge/>
            <w:tcBorders>
              <w:top w:val="nil"/>
              <w:left w:val="single" w:sz="4" w:space="0" w:color="000000"/>
              <w:bottom w:val="single" w:sz="4" w:space="0" w:color="000000"/>
              <w:right w:val="single" w:sz="4" w:space="0" w:color="000000"/>
            </w:tcBorders>
          </w:tcPr>
          <w:p w:rsidR="003A3C63" w:rsidRPr="001E4B87"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51" w:lineRule="exact"/>
              <w:ind w:left="10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7"/>
              <w:jc w:val="center"/>
              <w:rPr>
                <w:b/>
                <w:i/>
              </w:rPr>
            </w:pPr>
            <w:r>
              <w:rPr>
                <w:b/>
                <w:i/>
              </w:rPr>
              <w:t>-</w:t>
            </w:r>
          </w:p>
        </w:tc>
        <w:tc>
          <w:tcPr>
            <w:tcW w:w="1134"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r>
      <w:tr w:rsidR="003A3C63" w:rsidTr="003A3C63">
        <w:trPr>
          <w:trHeight w:val="290"/>
        </w:trPr>
        <w:tc>
          <w:tcPr>
            <w:tcW w:w="1892"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A3C63" w:rsidRPr="001E4B87" w:rsidRDefault="003A3C63" w:rsidP="00DB14E1">
            <w:pPr>
              <w:pStyle w:val="TableParagraph"/>
              <w:spacing w:line="251" w:lineRule="exact"/>
              <w:ind w:left="10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7"/>
              <w:jc w:val="center"/>
              <w:rPr>
                <w:b/>
                <w:i/>
              </w:rPr>
            </w:pPr>
            <w:r>
              <w:rPr>
                <w:b/>
                <w:i/>
              </w:rPr>
              <w:t>-</w:t>
            </w:r>
          </w:p>
        </w:tc>
        <w:tc>
          <w:tcPr>
            <w:tcW w:w="1134" w:type="dxa"/>
            <w:vMerge/>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3A3C63" w:rsidRDefault="003A3C63" w:rsidP="00DB14E1">
            <w:pPr>
              <w:rPr>
                <w:sz w:val="2"/>
                <w:szCs w:val="2"/>
              </w:rPr>
            </w:pPr>
          </w:p>
        </w:tc>
      </w:tr>
      <w:tr w:rsidR="003A3C63" w:rsidTr="003A3C63">
        <w:trPr>
          <w:trHeight w:val="292"/>
        </w:trPr>
        <w:tc>
          <w:tcPr>
            <w:tcW w:w="1892"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107"/>
              <w:rPr>
                <w:b/>
              </w:rPr>
            </w:pPr>
            <w:r>
              <w:rPr>
                <w:b/>
                <w:i/>
              </w:rPr>
              <w:t>Тема</w:t>
            </w:r>
            <w:r>
              <w:rPr>
                <w:b/>
                <w:i/>
                <w:spacing w:val="-2"/>
              </w:rPr>
              <w:t xml:space="preserve"> </w:t>
            </w:r>
            <w:r>
              <w:rPr>
                <w:b/>
                <w:i/>
              </w:rPr>
              <w:t>2.7.</w:t>
            </w:r>
            <w:r>
              <w:rPr>
                <w:b/>
                <w:i/>
                <w:spacing w:val="-1"/>
              </w:rPr>
              <w:t xml:space="preserve"> </w:t>
            </w:r>
            <w:r>
              <w:rPr>
                <w:b/>
              </w:rPr>
              <w:t>Фило-</w:t>
            </w:r>
          </w:p>
        </w:tc>
        <w:tc>
          <w:tcPr>
            <w:tcW w:w="10125"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109"/>
              <w:rPr>
                <w:b/>
                <w:i/>
              </w:rPr>
            </w:pPr>
            <w:r>
              <w:rPr>
                <w:b/>
                <w:i/>
              </w:rPr>
              <w:t>Содержание</w:t>
            </w:r>
            <w:r>
              <w:rPr>
                <w:b/>
                <w:i/>
                <w:spacing w:val="-3"/>
              </w:rPr>
              <w:t xml:space="preserve"> </w:t>
            </w:r>
            <w:r>
              <w:rPr>
                <w:b/>
                <w:i/>
              </w:rPr>
              <w:t>учебного материала</w:t>
            </w:r>
          </w:p>
        </w:tc>
        <w:tc>
          <w:tcPr>
            <w:tcW w:w="863" w:type="dxa"/>
            <w:tcBorders>
              <w:top w:val="single" w:sz="4" w:space="0" w:color="000000"/>
              <w:left w:val="single" w:sz="4" w:space="0" w:color="000000"/>
              <w:bottom w:val="single" w:sz="4" w:space="0" w:color="000000"/>
              <w:right w:val="single" w:sz="4" w:space="0" w:color="000000"/>
            </w:tcBorders>
          </w:tcPr>
          <w:p w:rsidR="003A3C63" w:rsidRDefault="003A3C63" w:rsidP="00DB14E1">
            <w:pPr>
              <w:pStyle w:val="TableParagraph"/>
              <w:spacing w:line="251" w:lineRule="exact"/>
              <w:ind w:left="10"/>
              <w:jc w:val="center"/>
              <w:rPr>
                <w:b/>
                <w:i/>
              </w:rPr>
            </w:pPr>
            <w:r>
              <w:rPr>
                <w:b/>
                <w:i/>
              </w:rPr>
              <w:t>2</w:t>
            </w:r>
          </w:p>
        </w:tc>
        <w:tc>
          <w:tcPr>
            <w:tcW w:w="1134" w:type="dxa"/>
            <w:tcBorders>
              <w:top w:val="single" w:sz="4" w:space="0" w:color="000000"/>
              <w:left w:val="single" w:sz="4" w:space="0" w:color="000000"/>
              <w:bottom w:val="single" w:sz="4" w:space="0" w:color="000000"/>
              <w:right w:val="single" w:sz="4" w:space="0" w:color="000000"/>
            </w:tcBorders>
          </w:tcPr>
          <w:p w:rsidR="003A3C63" w:rsidRDefault="003A3C63" w:rsidP="00AF45FE">
            <w:pPr>
              <w:pStyle w:val="TableParagraph"/>
              <w:ind w:right="103"/>
              <w:jc w:val="both"/>
            </w:pPr>
            <w:r>
              <w:t>ОК 03</w:t>
            </w:r>
          </w:p>
          <w:p w:rsidR="003A3C63" w:rsidRDefault="003A3C63" w:rsidP="00AF45FE">
            <w:pPr>
              <w:pStyle w:val="TableParagraph"/>
              <w:spacing w:line="251" w:lineRule="exact"/>
              <w:ind w:left="332"/>
              <w:rPr>
                <w:b/>
                <w:i/>
              </w:rPr>
            </w:pPr>
          </w:p>
        </w:tc>
        <w:tc>
          <w:tcPr>
            <w:tcW w:w="1559" w:type="dxa"/>
            <w:tcBorders>
              <w:top w:val="single" w:sz="4" w:space="0" w:color="000000"/>
              <w:left w:val="single" w:sz="4" w:space="0" w:color="000000"/>
              <w:bottom w:val="single" w:sz="4" w:space="0" w:color="000000"/>
              <w:right w:val="single" w:sz="4" w:space="0" w:color="000000"/>
            </w:tcBorders>
          </w:tcPr>
          <w:p w:rsidR="00E16143" w:rsidRDefault="00E16143" w:rsidP="00E16143">
            <w:pPr>
              <w:jc w:val="both"/>
              <w:rPr>
                <w:color w:val="000000"/>
              </w:rPr>
            </w:pPr>
            <w:r>
              <w:rPr>
                <w:color w:val="000000"/>
              </w:rPr>
              <w:t xml:space="preserve">Уо 03.02 </w:t>
            </w:r>
          </w:p>
          <w:p w:rsidR="003A3C63" w:rsidRDefault="00E16143" w:rsidP="00E16143">
            <w:pPr>
              <w:pStyle w:val="TableParagraph"/>
              <w:ind w:right="103"/>
              <w:jc w:val="both"/>
            </w:pPr>
            <w:r>
              <w:rPr>
                <w:color w:val="000000"/>
              </w:rPr>
              <w:t>Зо 03.02</w:t>
            </w:r>
          </w:p>
        </w:tc>
      </w:tr>
    </w:tbl>
    <w:p w:rsidR="00796106" w:rsidRDefault="00796106" w:rsidP="00796106">
      <w:pPr>
        <w:spacing w:line="251" w:lineRule="exact"/>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92"/>
        <w:gridCol w:w="10125"/>
        <w:gridCol w:w="863"/>
        <w:gridCol w:w="1134"/>
        <w:gridCol w:w="1559"/>
      </w:tblGrid>
      <w:tr w:rsidR="00E16143" w:rsidTr="00E16143">
        <w:trPr>
          <w:trHeight w:val="2325"/>
        </w:trPr>
        <w:tc>
          <w:tcPr>
            <w:tcW w:w="1892" w:type="dxa"/>
            <w:vMerge w:val="restart"/>
            <w:tcBorders>
              <w:left w:val="single" w:sz="4" w:space="0" w:color="000000"/>
              <w:bottom w:val="single" w:sz="4" w:space="0" w:color="000000"/>
              <w:right w:val="single" w:sz="4" w:space="0" w:color="000000"/>
            </w:tcBorders>
          </w:tcPr>
          <w:p w:rsidR="00E16143" w:rsidRDefault="00E16143" w:rsidP="00E16143">
            <w:pPr>
              <w:pStyle w:val="TableParagraph"/>
              <w:spacing w:line="276" w:lineRule="auto"/>
              <w:rPr>
                <w:b/>
              </w:rPr>
            </w:pPr>
            <w:r>
              <w:rPr>
                <w:b/>
              </w:rPr>
              <w:t>софия XVIII века</w:t>
            </w:r>
          </w:p>
        </w:tc>
        <w:tc>
          <w:tcPr>
            <w:tcW w:w="10125" w:type="dxa"/>
            <w:tcBorders>
              <w:left w:val="single" w:sz="4" w:space="0" w:color="000000"/>
              <w:bottom w:val="single" w:sz="4" w:space="0" w:color="000000"/>
              <w:right w:val="single" w:sz="4" w:space="0" w:color="000000"/>
            </w:tcBorders>
          </w:tcPr>
          <w:p w:rsidR="00E16143" w:rsidRDefault="00E16143" w:rsidP="003212FC">
            <w:pPr>
              <w:pStyle w:val="TableParagraph"/>
              <w:numPr>
                <w:ilvl w:val="0"/>
                <w:numId w:val="145"/>
              </w:numPr>
              <w:tabs>
                <w:tab w:val="left" w:pos="357"/>
              </w:tabs>
              <w:spacing w:line="276" w:lineRule="auto"/>
              <w:ind w:right="95" w:firstLine="0"/>
              <w:jc w:val="both"/>
            </w:pPr>
            <w:r w:rsidRPr="001E4B87">
              <w:t xml:space="preserve">Основные идеи философии </w:t>
            </w:r>
            <w:r>
              <w:t>XVIII</w:t>
            </w:r>
            <w:r w:rsidRPr="001E4B87">
              <w:t xml:space="preserve"> века, преемственность и новизна в сравнении с философией про-</w:t>
            </w:r>
            <w:r w:rsidRPr="001E4B87">
              <w:rPr>
                <w:spacing w:val="1"/>
              </w:rPr>
              <w:t xml:space="preserve"> </w:t>
            </w:r>
            <w:r w:rsidRPr="001E4B87">
              <w:t>шлого</w:t>
            </w:r>
            <w:r w:rsidRPr="001E4B87">
              <w:rPr>
                <w:spacing w:val="-1"/>
              </w:rPr>
              <w:t xml:space="preserve"> </w:t>
            </w:r>
            <w:r w:rsidRPr="001E4B87">
              <w:t>века.</w:t>
            </w:r>
            <w:r w:rsidRPr="001E4B87">
              <w:rPr>
                <w:spacing w:val="53"/>
              </w:rPr>
              <w:t xml:space="preserve"> </w:t>
            </w:r>
            <w:r>
              <w:t>Эмпиризм и</w:t>
            </w:r>
            <w:r>
              <w:rPr>
                <w:spacing w:val="-4"/>
              </w:rPr>
              <w:t xml:space="preserve"> </w:t>
            </w:r>
            <w:r>
              <w:t>рационализм в</w:t>
            </w:r>
            <w:r>
              <w:rPr>
                <w:spacing w:val="-1"/>
              </w:rPr>
              <w:t xml:space="preserve"> </w:t>
            </w:r>
            <w:r>
              <w:t>философии XVIII</w:t>
            </w:r>
            <w:r>
              <w:rPr>
                <w:spacing w:val="-1"/>
              </w:rPr>
              <w:t xml:space="preserve"> </w:t>
            </w:r>
            <w:r>
              <w:t>века.</w:t>
            </w:r>
          </w:p>
          <w:p w:rsidR="00E16143" w:rsidRPr="001E4B87" w:rsidRDefault="00E16143" w:rsidP="003212FC">
            <w:pPr>
              <w:pStyle w:val="TableParagraph"/>
              <w:numPr>
                <w:ilvl w:val="0"/>
                <w:numId w:val="145"/>
              </w:numPr>
              <w:tabs>
                <w:tab w:val="left" w:pos="372"/>
              </w:tabs>
              <w:spacing w:line="276" w:lineRule="auto"/>
              <w:ind w:right="97" w:firstLine="0"/>
              <w:jc w:val="both"/>
            </w:pPr>
            <w:r w:rsidRPr="001E4B87">
              <w:t>И. Ньютон: создание теоретической механики. Субъективный идеализм Д. Беркли, агностицизм и</w:t>
            </w:r>
            <w:r w:rsidRPr="001E4B87">
              <w:rPr>
                <w:spacing w:val="1"/>
              </w:rPr>
              <w:t xml:space="preserve"> </w:t>
            </w:r>
            <w:r w:rsidRPr="001E4B87">
              <w:t>скептицизм</w:t>
            </w:r>
            <w:r w:rsidRPr="001E4B87">
              <w:rPr>
                <w:spacing w:val="1"/>
              </w:rPr>
              <w:t xml:space="preserve"> </w:t>
            </w:r>
            <w:r w:rsidRPr="001E4B87">
              <w:t>Д. Юма. Философия европейского</w:t>
            </w:r>
            <w:r w:rsidRPr="001E4B87">
              <w:rPr>
                <w:spacing w:val="1"/>
              </w:rPr>
              <w:t xml:space="preserve"> </w:t>
            </w:r>
            <w:r w:rsidRPr="001E4B87">
              <w:t>Просвещения. Характерные</w:t>
            </w:r>
            <w:r w:rsidRPr="001E4B87">
              <w:rPr>
                <w:spacing w:val="1"/>
              </w:rPr>
              <w:t xml:space="preserve"> </w:t>
            </w:r>
            <w:r w:rsidRPr="001E4B87">
              <w:t>черты</w:t>
            </w:r>
            <w:r w:rsidRPr="001E4B87">
              <w:rPr>
                <w:spacing w:val="1"/>
              </w:rPr>
              <w:t xml:space="preserve"> </w:t>
            </w:r>
            <w:r w:rsidRPr="001E4B87">
              <w:t>философии</w:t>
            </w:r>
            <w:r w:rsidRPr="001E4B87">
              <w:rPr>
                <w:spacing w:val="1"/>
              </w:rPr>
              <w:t xml:space="preserve"> </w:t>
            </w:r>
            <w:r w:rsidRPr="001E4B87">
              <w:t>эпохи</w:t>
            </w:r>
            <w:r w:rsidRPr="001E4B87">
              <w:rPr>
                <w:spacing w:val="1"/>
              </w:rPr>
              <w:t xml:space="preserve"> </w:t>
            </w:r>
            <w:r w:rsidRPr="001E4B87">
              <w:t>Просвещения. Французское Просвещение 18 века. Д. Дидро, Ж. Д’ Аламбер, П. Гольбах, Ж. Ламетри, К.</w:t>
            </w:r>
            <w:r w:rsidRPr="001E4B87">
              <w:rPr>
                <w:spacing w:val="-52"/>
              </w:rPr>
              <w:t xml:space="preserve"> </w:t>
            </w:r>
            <w:r w:rsidRPr="001E4B87">
              <w:t>Гельвеций,</w:t>
            </w:r>
            <w:r w:rsidRPr="001E4B87">
              <w:rPr>
                <w:spacing w:val="-1"/>
              </w:rPr>
              <w:t xml:space="preserve"> </w:t>
            </w:r>
            <w:r w:rsidRPr="001E4B87">
              <w:t>Ф.</w:t>
            </w:r>
            <w:r w:rsidRPr="001E4B87">
              <w:rPr>
                <w:spacing w:val="-3"/>
              </w:rPr>
              <w:t xml:space="preserve"> </w:t>
            </w:r>
            <w:r w:rsidRPr="001E4B87">
              <w:t>Вольтер,</w:t>
            </w:r>
            <w:r w:rsidRPr="001E4B87">
              <w:rPr>
                <w:spacing w:val="-5"/>
              </w:rPr>
              <w:t xml:space="preserve"> </w:t>
            </w:r>
            <w:r w:rsidRPr="001E4B87">
              <w:t>Ж. Ж. Руссо и пр.</w:t>
            </w:r>
          </w:p>
          <w:p w:rsidR="00E16143" w:rsidRPr="001E4B87" w:rsidRDefault="00E16143" w:rsidP="00B62854">
            <w:pPr>
              <w:pStyle w:val="TableParagraph"/>
              <w:ind w:left="109"/>
              <w:jc w:val="both"/>
            </w:pPr>
            <w:r w:rsidRPr="001E4B87">
              <w:t>Дидактические</w:t>
            </w:r>
            <w:r w:rsidRPr="001E4B87">
              <w:rPr>
                <w:spacing w:val="-2"/>
              </w:rPr>
              <w:t xml:space="preserve"> </w:t>
            </w:r>
            <w:r w:rsidRPr="001E4B87">
              <w:t>единицы:</w:t>
            </w:r>
            <w:r w:rsidRPr="001E4B87">
              <w:rPr>
                <w:spacing w:val="-4"/>
              </w:rPr>
              <w:t xml:space="preserve"> </w:t>
            </w:r>
            <w:r w:rsidRPr="001E4B87">
              <w:t>Субъективный</w:t>
            </w:r>
            <w:r w:rsidRPr="001E4B87">
              <w:rPr>
                <w:spacing w:val="-2"/>
              </w:rPr>
              <w:t xml:space="preserve"> </w:t>
            </w:r>
            <w:r w:rsidRPr="001E4B87">
              <w:t>идеализм</w:t>
            </w:r>
            <w:r w:rsidRPr="001E4B87">
              <w:rPr>
                <w:spacing w:val="-6"/>
              </w:rPr>
              <w:t xml:space="preserve"> </w:t>
            </w:r>
            <w:r w:rsidRPr="001E4B87">
              <w:t>Д.</w:t>
            </w:r>
            <w:r w:rsidRPr="001E4B87">
              <w:rPr>
                <w:spacing w:val="-3"/>
              </w:rPr>
              <w:t xml:space="preserve"> </w:t>
            </w:r>
            <w:r w:rsidRPr="001E4B87">
              <w:t>Беркли,</w:t>
            </w:r>
            <w:r w:rsidRPr="001E4B87">
              <w:rPr>
                <w:spacing w:val="49"/>
              </w:rPr>
              <w:t xml:space="preserve"> </w:t>
            </w:r>
            <w:r w:rsidRPr="001E4B87">
              <w:t>Агностицизм</w:t>
            </w:r>
            <w:r w:rsidRPr="001E4B87">
              <w:rPr>
                <w:spacing w:val="-5"/>
              </w:rPr>
              <w:t xml:space="preserve"> </w:t>
            </w:r>
            <w:r w:rsidRPr="001E4B87">
              <w:t>и</w:t>
            </w:r>
            <w:r w:rsidRPr="001E4B87">
              <w:rPr>
                <w:spacing w:val="-3"/>
              </w:rPr>
              <w:t xml:space="preserve"> </w:t>
            </w:r>
            <w:r w:rsidRPr="001E4B87">
              <w:t>субъективный</w:t>
            </w:r>
            <w:r w:rsidRPr="001E4B87">
              <w:rPr>
                <w:spacing w:val="-3"/>
              </w:rPr>
              <w:t xml:space="preserve"> </w:t>
            </w:r>
            <w:r w:rsidRPr="001E4B87">
              <w:t>идеализм</w:t>
            </w:r>
            <w:r w:rsidRPr="001E4B87">
              <w:rPr>
                <w:spacing w:val="-6"/>
              </w:rPr>
              <w:t xml:space="preserve"> </w:t>
            </w:r>
            <w:r w:rsidRPr="001E4B87">
              <w:t>Д.Юма,</w:t>
            </w:r>
            <w:r w:rsidRPr="001E4B87">
              <w:rPr>
                <w:spacing w:val="-4"/>
              </w:rPr>
              <w:t xml:space="preserve"> </w:t>
            </w:r>
            <w:r w:rsidRPr="001E4B87">
              <w:t>Философия</w:t>
            </w:r>
            <w:r w:rsidRPr="001E4B87">
              <w:rPr>
                <w:spacing w:val="-5"/>
              </w:rPr>
              <w:t xml:space="preserve"> </w:t>
            </w:r>
            <w:r w:rsidRPr="001E4B87">
              <w:t>французского</w:t>
            </w:r>
            <w:r w:rsidRPr="001E4B87">
              <w:rPr>
                <w:spacing w:val="-1"/>
              </w:rPr>
              <w:t xml:space="preserve"> </w:t>
            </w:r>
            <w:r w:rsidRPr="001E4B87">
              <w:t>Просвещения</w:t>
            </w:r>
            <w:r w:rsidRPr="001E4B87">
              <w:rPr>
                <w:spacing w:val="-2"/>
              </w:rPr>
              <w:t xml:space="preserve"> </w:t>
            </w:r>
            <w:r w:rsidRPr="001E4B87">
              <w:t>18</w:t>
            </w:r>
            <w:r w:rsidRPr="001E4B87">
              <w:rPr>
                <w:spacing w:val="-1"/>
              </w:rPr>
              <w:t xml:space="preserve"> </w:t>
            </w:r>
            <w:r w:rsidRPr="001E4B87">
              <w:t>века</w:t>
            </w:r>
          </w:p>
        </w:tc>
        <w:tc>
          <w:tcPr>
            <w:tcW w:w="863" w:type="dxa"/>
            <w:tcBorders>
              <w:left w:val="single" w:sz="4" w:space="0" w:color="000000"/>
              <w:bottom w:val="single" w:sz="4" w:space="0" w:color="000000"/>
              <w:right w:val="single" w:sz="4" w:space="0" w:color="000000"/>
            </w:tcBorders>
          </w:tcPr>
          <w:p w:rsidR="00E16143" w:rsidRPr="001E4B87" w:rsidRDefault="00E16143" w:rsidP="00DB14E1">
            <w:pPr>
              <w:pStyle w:val="TableParagraph"/>
            </w:pPr>
          </w:p>
        </w:tc>
        <w:tc>
          <w:tcPr>
            <w:tcW w:w="1134" w:type="dxa"/>
            <w:vMerge w:val="restart"/>
            <w:tcBorders>
              <w:left w:val="single" w:sz="4" w:space="0" w:color="000000"/>
              <w:bottom w:val="single" w:sz="4" w:space="0" w:color="000000"/>
              <w:right w:val="single" w:sz="4" w:space="0" w:color="000000"/>
            </w:tcBorders>
          </w:tcPr>
          <w:p w:rsidR="00E16143" w:rsidRPr="001E4B87" w:rsidRDefault="00E16143" w:rsidP="00DB14E1">
            <w:pPr>
              <w:pStyle w:val="TableParagraph"/>
            </w:pPr>
          </w:p>
        </w:tc>
        <w:tc>
          <w:tcPr>
            <w:tcW w:w="1559" w:type="dxa"/>
            <w:tcBorders>
              <w:left w:val="single" w:sz="4" w:space="0" w:color="000000"/>
              <w:bottom w:val="single" w:sz="4" w:space="0" w:color="000000"/>
              <w:right w:val="single" w:sz="4" w:space="0" w:color="000000"/>
            </w:tcBorders>
          </w:tcPr>
          <w:p w:rsidR="00E16143" w:rsidRPr="001E4B87" w:rsidRDefault="00E16143" w:rsidP="00DB14E1">
            <w:pPr>
              <w:pStyle w:val="TableParagraph"/>
            </w:pPr>
          </w:p>
        </w:tc>
      </w:tr>
      <w:tr w:rsidR="00E16143" w:rsidTr="00E16143">
        <w:trPr>
          <w:trHeight w:val="292"/>
        </w:trPr>
        <w:tc>
          <w:tcPr>
            <w:tcW w:w="1892" w:type="dxa"/>
            <w:vMerge/>
            <w:tcBorders>
              <w:top w:val="nil"/>
              <w:left w:val="single" w:sz="4" w:space="0" w:color="000000"/>
              <w:bottom w:val="single" w:sz="4" w:space="0" w:color="000000"/>
              <w:right w:val="single" w:sz="4" w:space="0" w:color="000000"/>
            </w:tcBorders>
          </w:tcPr>
          <w:p w:rsidR="00E16143" w:rsidRPr="001E4B87" w:rsidRDefault="00E1614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16143" w:rsidRPr="001E4B87" w:rsidRDefault="00E16143" w:rsidP="00DB14E1">
            <w:pPr>
              <w:pStyle w:val="TableParagraph"/>
              <w:spacing w:line="252" w:lineRule="exact"/>
              <w:ind w:left="10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863" w:type="dxa"/>
            <w:tcBorders>
              <w:top w:val="single" w:sz="4" w:space="0" w:color="000000"/>
              <w:left w:val="single" w:sz="4" w:space="0" w:color="000000"/>
              <w:bottom w:val="single" w:sz="4" w:space="0" w:color="000000"/>
              <w:right w:val="single" w:sz="4" w:space="0" w:color="000000"/>
            </w:tcBorders>
          </w:tcPr>
          <w:p w:rsidR="00E16143" w:rsidRDefault="00E16143" w:rsidP="00DB14E1">
            <w:pPr>
              <w:pStyle w:val="TableParagraph"/>
              <w:spacing w:line="252" w:lineRule="exact"/>
              <w:ind w:left="7"/>
              <w:jc w:val="center"/>
              <w:rPr>
                <w:b/>
                <w:i/>
              </w:rPr>
            </w:pPr>
            <w:r>
              <w:rPr>
                <w:b/>
                <w:i/>
              </w:rPr>
              <w:t>-</w:t>
            </w:r>
          </w:p>
        </w:tc>
        <w:tc>
          <w:tcPr>
            <w:tcW w:w="1134" w:type="dxa"/>
            <w:vMerge/>
            <w:tcBorders>
              <w:top w:val="nil"/>
              <w:left w:val="single" w:sz="4" w:space="0" w:color="000000"/>
              <w:bottom w:val="single" w:sz="4" w:space="0" w:color="000000"/>
              <w:right w:val="single" w:sz="4" w:space="0" w:color="000000"/>
            </w:tcBorders>
          </w:tcPr>
          <w:p w:rsidR="00E16143" w:rsidRDefault="00E1614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E16143" w:rsidRDefault="00E16143" w:rsidP="00DB14E1">
            <w:pPr>
              <w:rPr>
                <w:sz w:val="2"/>
                <w:szCs w:val="2"/>
              </w:rPr>
            </w:pPr>
          </w:p>
        </w:tc>
      </w:tr>
      <w:tr w:rsidR="00E16143" w:rsidTr="00E16143">
        <w:trPr>
          <w:trHeight w:val="290"/>
        </w:trPr>
        <w:tc>
          <w:tcPr>
            <w:tcW w:w="1892" w:type="dxa"/>
            <w:vMerge/>
            <w:tcBorders>
              <w:top w:val="nil"/>
              <w:left w:val="single" w:sz="4" w:space="0" w:color="000000"/>
              <w:bottom w:val="single" w:sz="4" w:space="0" w:color="000000"/>
              <w:right w:val="single" w:sz="4" w:space="0" w:color="000000"/>
            </w:tcBorders>
          </w:tcPr>
          <w:p w:rsidR="00E16143" w:rsidRDefault="00E1614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16143" w:rsidRPr="001E4B87" w:rsidRDefault="00E16143" w:rsidP="00DB14E1">
            <w:pPr>
              <w:pStyle w:val="TableParagraph"/>
              <w:spacing w:line="251" w:lineRule="exact"/>
              <w:ind w:left="10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863" w:type="dxa"/>
            <w:tcBorders>
              <w:top w:val="single" w:sz="4" w:space="0" w:color="000000"/>
              <w:left w:val="single" w:sz="4" w:space="0" w:color="000000"/>
              <w:bottom w:val="single" w:sz="4" w:space="0" w:color="000000"/>
              <w:right w:val="single" w:sz="4" w:space="0" w:color="000000"/>
            </w:tcBorders>
          </w:tcPr>
          <w:p w:rsidR="00E16143" w:rsidRPr="001E4B87" w:rsidRDefault="00E16143" w:rsidP="00DB14E1">
            <w:pPr>
              <w:pStyle w:val="TableParagraph"/>
              <w:rPr>
                <w:sz w:val="20"/>
              </w:rPr>
            </w:pPr>
          </w:p>
        </w:tc>
        <w:tc>
          <w:tcPr>
            <w:tcW w:w="1134" w:type="dxa"/>
            <w:vMerge/>
            <w:tcBorders>
              <w:top w:val="nil"/>
              <w:left w:val="single" w:sz="4" w:space="0" w:color="000000"/>
              <w:bottom w:val="single" w:sz="4" w:space="0" w:color="000000"/>
              <w:right w:val="single" w:sz="4" w:space="0" w:color="000000"/>
            </w:tcBorders>
          </w:tcPr>
          <w:p w:rsidR="00E16143" w:rsidRPr="001E4B87" w:rsidRDefault="00E1614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E16143" w:rsidRPr="001E4B87" w:rsidRDefault="00E16143" w:rsidP="00DB14E1">
            <w:pPr>
              <w:rPr>
                <w:sz w:val="2"/>
                <w:szCs w:val="2"/>
              </w:rPr>
            </w:pPr>
          </w:p>
        </w:tc>
      </w:tr>
      <w:tr w:rsidR="00E16143" w:rsidTr="00E16143">
        <w:trPr>
          <w:trHeight w:val="873"/>
        </w:trPr>
        <w:tc>
          <w:tcPr>
            <w:tcW w:w="1892" w:type="dxa"/>
            <w:vMerge/>
            <w:tcBorders>
              <w:top w:val="nil"/>
              <w:left w:val="single" w:sz="4" w:space="0" w:color="000000"/>
              <w:bottom w:val="single" w:sz="4" w:space="0" w:color="000000"/>
              <w:right w:val="single" w:sz="4" w:space="0" w:color="000000"/>
            </w:tcBorders>
          </w:tcPr>
          <w:p w:rsidR="00E16143" w:rsidRPr="001E4B87" w:rsidRDefault="00E1614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16143" w:rsidRPr="001E4B87" w:rsidRDefault="00E16143" w:rsidP="00DB14E1">
            <w:pPr>
              <w:pStyle w:val="TableParagraph"/>
              <w:spacing w:line="247" w:lineRule="exact"/>
              <w:ind w:left="109"/>
              <w:rPr>
                <w:i/>
              </w:rPr>
            </w:pPr>
            <w:r w:rsidRPr="001E4B87">
              <w:rPr>
                <w:i/>
              </w:rPr>
              <w:t>Немецкое</w:t>
            </w:r>
            <w:r w:rsidRPr="001E4B87">
              <w:rPr>
                <w:i/>
                <w:spacing w:val="-2"/>
              </w:rPr>
              <w:t xml:space="preserve"> </w:t>
            </w:r>
            <w:r w:rsidRPr="001E4B87">
              <w:rPr>
                <w:i/>
              </w:rPr>
              <w:t>Просвещение</w:t>
            </w:r>
            <w:r w:rsidRPr="001E4B87">
              <w:rPr>
                <w:i/>
                <w:spacing w:val="-2"/>
              </w:rPr>
              <w:t xml:space="preserve"> </w:t>
            </w:r>
            <w:r>
              <w:rPr>
                <w:i/>
              </w:rPr>
              <w:t>XVIII</w:t>
            </w:r>
            <w:r w:rsidRPr="001E4B87">
              <w:rPr>
                <w:i/>
                <w:spacing w:val="-2"/>
              </w:rPr>
              <w:t xml:space="preserve"> </w:t>
            </w:r>
            <w:r w:rsidRPr="001E4B87">
              <w:rPr>
                <w:i/>
              </w:rPr>
              <w:t>в.</w:t>
            </w:r>
          </w:p>
          <w:p w:rsidR="00E16143" w:rsidRPr="001E4B87" w:rsidRDefault="00E16143" w:rsidP="00DB14E1">
            <w:pPr>
              <w:pStyle w:val="TableParagraph"/>
              <w:spacing w:before="9" w:line="292" w:lineRule="exact"/>
              <w:ind w:left="109" w:right="212"/>
              <w:rPr>
                <w:i/>
              </w:rPr>
            </w:pPr>
            <w:r w:rsidRPr="001E4B87">
              <w:rPr>
                <w:i/>
              </w:rPr>
              <w:t>Перечитать конспект лекции в тетради, а также соответствующий параграф учебника О. Д. Волкгоновой, Н. М.</w:t>
            </w:r>
            <w:r w:rsidRPr="001E4B87">
              <w:rPr>
                <w:i/>
                <w:spacing w:val="-3"/>
              </w:rPr>
              <w:t xml:space="preserve"> </w:t>
            </w:r>
            <w:r w:rsidRPr="001E4B87">
              <w:rPr>
                <w:i/>
              </w:rPr>
              <w:t>Сидоровой</w:t>
            </w:r>
            <w:r w:rsidRPr="001E4B87">
              <w:rPr>
                <w:i/>
                <w:spacing w:val="-2"/>
              </w:rPr>
              <w:t xml:space="preserve"> </w:t>
            </w:r>
            <w:r w:rsidRPr="001E4B87">
              <w:rPr>
                <w:i/>
              </w:rPr>
              <w:t>«Основы философии»</w:t>
            </w:r>
            <w:r w:rsidRPr="001E4B87">
              <w:rPr>
                <w:i/>
                <w:spacing w:val="-3"/>
              </w:rPr>
              <w:t xml:space="preserve"> </w:t>
            </w:r>
            <w:r w:rsidRPr="001E4B87">
              <w:rPr>
                <w:i/>
              </w:rPr>
              <w:t>М.</w:t>
            </w:r>
            <w:r w:rsidRPr="001E4B87">
              <w:rPr>
                <w:i/>
                <w:spacing w:val="-3"/>
              </w:rPr>
              <w:t xml:space="preserve"> </w:t>
            </w:r>
            <w:r w:rsidRPr="001E4B87">
              <w:rPr>
                <w:i/>
              </w:rPr>
              <w:t>2013. с. 173 -</w:t>
            </w:r>
            <w:r w:rsidRPr="001E4B87">
              <w:rPr>
                <w:i/>
                <w:spacing w:val="-2"/>
              </w:rPr>
              <w:t xml:space="preserve"> </w:t>
            </w:r>
            <w:r w:rsidRPr="001E4B87">
              <w:rPr>
                <w:i/>
              </w:rPr>
              <w:t>184.</w:t>
            </w:r>
          </w:p>
        </w:tc>
        <w:tc>
          <w:tcPr>
            <w:tcW w:w="863" w:type="dxa"/>
            <w:tcBorders>
              <w:top w:val="single" w:sz="4" w:space="0" w:color="000000"/>
              <w:left w:val="single" w:sz="4" w:space="0" w:color="000000"/>
              <w:bottom w:val="single" w:sz="4" w:space="0" w:color="000000"/>
              <w:right w:val="single" w:sz="4" w:space="0" w:color="000000"/>
            </w:tcBorders>
          </w:tcPr>
          <w:p w:rsidR="00E16143" w:rsidRPr="001E4B87" w:rsidRDefault="00E16143" w:rsidP="00DB14E1">
            <w:pPr>
              <w:pStyle w:val="TableParagraph"/>
            </w:pPr>
          </w:p>
        </w:tc>
        <w:tc>
          <w:tcPr>
            <w:tcW w:w="1134" w:type="dxa"/>
            <w:vMerge/>
            <w:tcBorders>
              <w:top w:val="nil"/>
              <w:left w:val="single" w:sz="4" w:space="0" w:color="000000"/>
              <w:bottom w:val="single" w:sz="4" w:space="0" w:color="000000"/>
              <w:right w:val="single" w:sz="4" w:space="0" w:color="000000"/>
            </w:tcBorders>
          </w:tcPr>
          <w:p w:rsidR="00E16143" w:rsidRPr="001E4B87" w:rsidRDefault="00E1614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E16143" w:rsidRPr="001E4B87" w:rsidRDefault="00E16143" w:rsidP="00DB14E1">
            <w:pPr>
              <w:rPr>
                <w:sz w:val="2"/>
                <w:szCs w:val="2"/>
              </w:rPr>
            </w:pPr>
          </w:p>
        </w:tc>
      </w:tr>
      <w:tr w:rsidR="00343B93" w:rsidTr="00343B93">
        <w:trPr>
          <w:trHeight w:val="290"/>
        </w:trPr>
        <w:tc>
          <w:tcPr>
            <w:tcW w:w="1892" w:type="dxa"/>
            <w:vMerge w:val="restart"/>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spacing w:line="251" w:lineRule="exact"/>
              <w:ind w:left="107"/>
              <w:jc w:val="both"/>
              <w:rPr>
                <w:b/>
                <w:i/>
              </w:rPr>
            </w:pPr>
            <w:r w:rsidRPr="001E4B87">
              <w:rPr>
                <w:b/>
                <w:i/>
              </w:rPr>
              <w:t>Тема</w:t>
            </w:r>
            <w:r w:rsidRPr="001E4B87">
              <w:rPr>
                <w:b/>
                <w:i/>
                <w:spacing w:val="1"/>
              </w:rPr>
              <w:t xml:space="preserve"> </w:t>
            </w:r>
            <w:r w:rsidRPr="001E4B87">
              <w:rPr>
                <w:b/>
                <w:i/>
              </w:rPr>
              <w:t>2.8.</w:t>
            </w:r>
          </w:p>
          <w:p w:rsidR="00343B93" w:rsidRPr="001E4B87" w:rsidRDefault="00343B93" w:rsidP="00DB14E1">
            <w:pPr>
              <w:pStyle w:val="TableParagraph"/>
              <w:spacing w:before="37" w:line="276" w:lineRule="auto"/>
              <w:ind w:left="107" w:right="188"/>
              <w:jc w:val="both"/>
              <w:rPr>
                <w:b/>
              </w:rPr>
            </w:pPr>
            <w:r w:rsidRPr="001E4B87">
              <w:rPr>
                <w:b/>
              </w:rPr>
              <w:t>Немецкая классическая философия</w:t>
            </w:r>
          </w:p>
        </w:tc>
        <w:tc>
          <w:tcPr>
            <w:tcW w:w="10125" w:type="dxa"/>
            <w:tcBorders>
              <w:top w:val="single" w:sz="4" w:space="0" w:color="000000"/>
              <w:left w:val="single" w:sz="4" w:space="0" w:color="000000"/>
              <w:bottom w:val="single" w:sz="4" w:space="0" w:color="000000"/>
              <w:right w:val="single" w:sz="4" w:space="0" w:color="000000"/>
            </w:tcBorders>
          </w:tcPr>
          <w:p w:rsidR="00343B93" w:rsidRDefault="00343B93" w:rsidP="00DB14E1">
            <w:pPr>
              <w:pStyle w:val="TableParagraph"/>
              <w:spacing w:line="251" w:lineRule="exact"/>
              <w:ind w:left="109"/>
              <w:rPr>
                <w:b/>
                <w:i/>
              </w:rPr>
            </w:pPr>
            <w:r>
              <w:rPr>
                <w:b/>
                <w:i/>
              </w:rPr>
              <w:t>Содержание</w:t>
            </w:r>
            <w:r>
              <w:rPr>
                <w:b/>
                <w:i/>
                <w:spacing w:val="-3"/>
              </w:rPr>
              <w:t xml:space="preserve"> </w:t>
            </w:r>
            <w:r>
              <w:rPr>
                <w:b/>
                <w:i/>
              </w:rPr>
              <w:t>учебного материала</w:t>
            </w:r>
          </w:p>
        </w:tc>
        <w:tc>
          <w:tcPr>
            <w:tcW w:w="863" w:type="dxa"/>
            <w:vMerge w:val="restart"/>
            <w:tcBorders>
              <w:top w:val="single" w:sz="4" w:space="0" w:color="000000"/>
              <w:left w:val="single" w:sz="4" w:space="0" w:color="000000"/>
              <w:bottom w:val="single" w:sz="4" w:space="0" w:color="000000"/>
              <w:right w:val="single" w:sz="4" w:space="0" w:color="000000"/>
            </w:tcBorders>
          </w:tcPr>
          <w:p w:rsidR="00343B93" w:rsidRDefault="00343B93" w:rsidP="00DB14E1">
            <w:pPr>
              <w:pStyle w:val="TableParagraph"/>
              <w:rPr>
                <w:b/>
                <w:i/>
                <w:sz w:val="24"/>
              </w:rPr>
            </w:pPr>
          </w:p>
          <w:p w:rsidR="00343B93" w:rsidRDefault="00343B93" w:rsidP="00DB14E1">
            <w:pPr>
              <w:pStyle w:val="TableParagraph"/>
              <w:rPr>
                <w:b/>
                <w:i/>
                <w:sz w:val="24"/>
              </w:rPr>
            </w:pPr>
          </w:p>
          <w:p w:rsidR="00343B93" w:rsidRDefault="00343B93" w:rsidP="00DB14E1">
            <w:pPr>
              <w:pStyle w:val="TableParagraph"/>
              <w:rPr>
                <w:b/>
                <w:i/>
                <w:sz w:val="24"/>
              </w:rPr>
            </w:pPr>
          </w:p>
          <w:p w:rsidR="00343B93" w:rsidRDefault="00343B93" w:rsidP="00DB14E1">
            <w:pPr>
              <w:pStyle w:val="TableParagraph"/>
              <w:spacing w:before="6"/>
              <w:rPr>
                <w:b/>
                <w:i/>
                <w:sz w:val="30"/>
              </w:rPr>
            </w:pPr>
          </w:p>
          <w:p w:rsidR="00343B93" w:rsidRDefault="00343B93" w:rsidP="00DB14E1">
            <w:pPr>
              <w:pStyle w:val="TableParagraph"/>
              <w:ind w:left="10"/>
              <w:jc w:val="center"/>
              <w:rPr>
                <w:b/>
                <w:i/>
              </w:rPr>
            </w:pPr>
            <w:r>
              <w:rPr>
                <w:b/>
                <w:i/>
              </w:rPr>
              <w:t>1</w:t>
            </w:r>
          </w:p>
        </w:tc>
        <w:tc>
          <w:tcPr>
            <w:tcW w:w="1134" w:type="dxa"/>
            <w:vMerge w:val="restart"/>
            <w:tcBorders>
              <w:top w:val="single" w:sz="4" w:space="0" w:color="000000"/>
              <w:left w:val="single" w:sz="4" w:space="0" w:color="000000"/>
              <w:bottom w:val="single" w:sz="4" w:space="0" w:color="000000"/>
              <w:right w:val="single" w:sz="4" w:space="0" w:color="000000"/>
            </w:tcBorders>
          </w:tcPr>
          <w:p w:rsidR="00343B93" w:rsidRDefault="00343B93" w:rsidP="00AF45FE">
            <w:pPr>
              <w:pStyle w:val="TableParagraph"/>
              <w:ind w:right="103"/>
              <w:jc w:val="both"/>
            </w:pPr>
            <w:r>
              <w:t>ОК 02</w:t>
            </w:r>
          </w:p>
          <w:p w:rsidR="00343B93" w:rsidRDefault="00343B93" w:rsidP="00AF45FE">
            <w:pPr>
              <w:pStyle w:val="TableParagraph"/>
              <w:spacing w:line="251" w:lineRule="exact"/>
              <w:ind w:left="332"/>
              <w:rPr>
                <w:b/>
                <w:i/>
              </w:rPr>
            </w:pPr>
          </w:p>
        </w:tc>
        <w:tc>
          <w:tcPr>
            <w:tcW w:w="1559" w:type="dxa"/>
            <w:vMerge w:val="restart"/>
            <w:tcBorders>
              <w:top w:val="single" w:sz="4" w:space="0" w:color="000000"/>
              <w:left w:val="single" w:sz="4" w:space="0" w:color="000000"/>
              <w:right w:val="single" w:sz="4" w:space="0" w:color="000000"/>
            </w:tcBorders>
          </w:tcPr>
          <w:p w:rsidR="00343B93" w:rsidRPr="00E16143" w:rsidRDefault="00343B93">
            <w:pPr>
              <w:jc w:val="both"/>
              <w:rPr>
                <w:color w:val="000000"/>
              </w:rPr>
            </w:pPr>
            <w:r w:rsidRPr="00E16143">
              <w:rPr>
                <w:color w:val="000000"/>
              </w:rPr>
              <w:t>Уо 02.01</w:t>
            </w:r>
          </w:p>
          <w:p w:rsidR="00343B93" w:rsidRPr="00E16143" w:rsidRDefault="00343B93" w:rsidP="00343B93">
            <w:pPr>
              <w:jc w:val="both"/>
              <w:rPr>
                <w:color w:val="000000"/>
              </w:rPr>
            </w:pPr>
            <w:r w:rsidRPr="00E16143">
              <w:rPr>
                <w:color w:val="000000"/>
              </w:rPr>
              <w:t>Зо 02.02</w:t>
            </w:r>
          </w:p>
        </w:tc>
      </w:tr>
      <w:tr w:rsidR="00343B93" w:rsidTr="00343B93">
        <w:trPr>
          <w:trHeight w:val="2354"/>
        </w:trPr>
        <w:tc>
          <w:tcPr>
            <w:tcW w:w="1892"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43B93" w:rsidRPr="001E4B87" w:rsidRDefault="00343B93" w:rsidP="00E1790B">
            <w:pPr>
              <w:pStyle w:val="TableParagraph"/>
              <w:ind w:left="109" w:right="89" w:firstLine="518"/>
            </w:pPr>
            <w:r w:rsidRPr="001E4B87">
              <w:rPr>
                <w:spacing w:val="-1"/>
              </w:rPr>
              <w:t>1. Основные</w:t>
            </w:r>
            <w:r w:rsidRPr="001E4B87">
              <w:t xml:space="preserve"> </w:t>
            </w:r>
            <w:r w:rsidRPr="001E4B87">
              <w:rPr>
                <w:spacing w:val="-1"/>
              </w:rPr>
              <w:t>достижения</w:t>
            </w:r>
            <w:r w:rsidRPr="001E4B87">
              <w:t xml:space="preserve"> немецкой</w:t>
            </w:r>
            <w:r w:rsidRPr="001E4B87">
              <w:rPr>
                <w:spacing w:val="1"/>
              </w:rPr>
              <w:t xml:space="preserve"> </w:t>
            </w:r>
            <w:r w:rsidRPr="001E4B87">
              <w:t>классической</w:t>
            </w:r>
            <w:r w:rsidRPr="001E4B87">
              <w:rPr>
                <w:spacing w:val="1"/>
              </w:rPr>
              <w:t xml:space="preserve"> </w:t>
            </w:r>
            <w:r w:rsidRPr="001E4B87">
              <w:t>философии.</w:t>
            </w:r>
            <w:r w:rsidRPr="001E4B87">
              <w:rPr>
                <w:spacing w:val="1"/>
              </w:rPr>
              <w:t xml:space="preserve"> </w:t>
            </w:r>
            <w:r w:rsidRPr="001E4B87">
              <w:t>Философия</w:t>
            </w:r>
            <w:r w:rsidRPr="001E4B87">
              <w:rPr>
                <w:spacing w:val="1"/>
              </w:rPr>
              <w:t xml:space="preserve"> </w:t>
            </w:r>
            <w:r w:rsidRPr="001E4B87">
              <w:t>И.</w:t>
            </w:r>
            <w:r w:rsidRPr="001E4B87">
              <w:rPr>
                <w:spacing w:val="1"/>
              </w:rPr>
              <w:t xml:space="preserve"> </w:t>
            </w:r>
            <w:r w:rsidRPr="001E4B87">
              <w:t>Канта:</w:t>
            </w:r>
            <w:r w:rsidRPr="001E4B87">
              <w:rPr>
                <w:spacing w:val="1"/>
              </w:rPr>
              <w:t xml:space="preserve"> </w:t>
            </w:r>
            <w:r w:rsidRPr="001E4B87">
              <w:t>принцип</w:t>
            </w:r>
            <w:r w:rsidRPr="001E4B87">
              <w:rPr>
                <w:spacing w:val="1"/>
              </w:rPr>
              <w:t xml:space="preserve"> </w:t>
            </w:r>
            <w:r w:rsidRPr="001E4B87">
              <w:t>трансцендентального идеализма. Теория познания,</w:t>
            </w:r>
            <w:r w:rsidRPr="001E4B87">
              <w:rPr>
                <w:spacing w:val="1"/>
              </w:rPr>
              <w:t xml:space="preserve"> </w:t>
            </w:r>
            <w:r w:rsidRPr="001E4B87">
              <w:t>агностицизм. Элементы материализма в философии</w:t>
            </w:r>
            <w:r w:rsidRPr="001E4B87">
              <w:rPr>
                <w:spacing w:val="1"/>
              </w:rPr>
              <w:t xml:space="preserve"> </w:t>
            </w:r>
            <w:r w:rsidRPr="001E4B87">
              <w:t>Канта. Антиномии и их разрешение.</w:t>
            </w:r>
            <w:r w:rsidRPr="001E4B87">
              <w:rPr>
                <w:spacing w:val="1"/>
              </w:rPr>
              <w:t xml:space="preserve"> </w:t>
            </w:r>
            <w:r w:rsidRPr="001E4B87">
              <w:t>Этика Канта: формулировка категорического императива.</w:t>
            </w:r>
            <w:r w:rsidRPr="001E4B87">
              <w:rPr>
                <w:spacing w:val="1"/>
              </w:rPr>
              <w:t xml:space="preserve"> </w:t>
            </w:r>
            <w:r w:rsidRPr="001E4B87">
              <w:t>Фило-</w:t>
            </w:r>
            <w:r w:rsidRPr="001E4B87">
              <w:rPr>
                <w:spacing w:val="1"/>
              </w:rPr>
              <w:t xml:space="preserve"> </w:t>
            </w:r>
            <w:r w:rsidRPr="001E4B87">
              <w:t>софия Г.В.Ф. Гегеля: абсолютный объективный идеализм, природа идей. Взаимоотношения духа и природы. Достоинства и недостатки гегелевского идеализма и гегелевской диалектики. Противоречие между идеалистической системой и диалектическим методом. Материалистическое понимание природы и</w:t>
            </w:r>
            <w:r w:rsidRPr="001E4B87">
              <w:rPr>
                <w:spacing w:val="1"/>
              </w:rPr>
              <w:t xml:space="preserve"> </w:t>
            </w:r>
            <w:r w:rsidRPr="001E4B87">
              <w:t>философская</w:t>
            </w:r>
            <w:r w:rsidRPr="001E4B87">
              <w:rPr>
                <w:spacing w:val="-1"/>
              </w:rPr>
              <w:t xml:space="preserve"> </w:t>
            </w:r>
            <w:r w:rsidRPr="001E4B87">
              <w:t>антропология</w:t>
            </w:r>
            <w:r w:rsidRPr="001E4B87">
              <w:rPr>
                <w:spacing w:val="-2"/>
              </w:rPr>
              <w:t xml:space="preserve"> </w:t>
            </w:r>
            <w:r w:rsidRPr="001E4B87">
              <w:t>Л. Фейербаха.</w:t>
            </w:r>
          </w:p>
          <w:p w:rsidR="00343B93" w:rsidRPr="001E4B87" w:rsidRDefault="00343B93" w:rsidP="00E1790B">
            <w:pPr>
              <w:pStyle w:val="TableParagraph"/>
              <w:ind w:left="166" w:right="154"/>
            </w:pPr>
            <w:r w:rsidRPr="001E4B87">
              <w:t>Дидактические</w:t>
            </w:r>
            <w:r w:rsidRPr="001E4B87">
              <w:rPr>
                <w:spacing w:val="-3"/>
              </w:rPr>
              <w:t xml:space="preserve"> </w:t>
            </w:r>
            <w:r w:rsidRPr="001E4B87">
              <w:t>единицы:</w:t>
            </w:r>
            <w:r w:rsidRPr="001E4B87">
              <w:rPr>
                <w:spacing w:val="-5"/>
              </w:rPr>
              <w:t xml:space="preserve"> </w:t>
            </w:r>
            <w:r w:rsidRPr="001E4B87">
              <w:t>Агностицизм</w:t>
            </w:r>
            <w:r w:rsidRPr="001E4B87">
              <w:rPr>
                <w:spacing w:val="-2"/>
              </w:rPr>
              <w:t xml:space="preserve"> </w:t>
            </w:r>
            <w:r w:rsidRPr="001E4B87">
              <w:t>и</w:t>
            </w:r>
            <w:r w:rsidRPr="001E4B87">
              <w:rPr>
                <w:spacing w:val="-4"/>
              </w:rPr>
              <w:t xml:space="preserve"> </w:t>
            </w:r>
            <w:r w:rsidRPr="001E4B87">
              <w:t>субъективный</w:t>
            </w:r>
            <w:r w:rsidRPr="001E4B87">
              <w:rPr>
                <w:spacing w:val="-4"/>
              </w:rPr>
              <w:t xml:space="preserve"> </w:t>
            </w:r>
            <w:r w:rsidRPr="001E4B87">
              <w:t>идеализм</w:t>
            </w:r>
            <w:r w:rsidRPr="001E4B87">
              <w:rPr>
                <w:spacing w:val="-3"/>
              </w:rPr>
              <w:t xml:space="preserve"> </w:t>
            </w:r>
            <w:r w:rsidRPr="001E4B87">
              <w:t>Иммануила</w:t>
            </w:r>
            <w:r w:rsidRPr="001E4B87">
              <w:rPr>
                <w:spacing w:val="-4"/>
              </w:rPr>
              <w:t xml:space="preserve"> </w:t>
            </w:r>
            <w:r w:rsidRPr="001E4B87">
              <w:t>Канта,</w:t>
            </w:r>
            <w:r w:rsidRPr="001E4B87">
              <w:rPr>
                <w:spacing w:val="-3"/>
              </w:rPr>
              <w:t xml:space="preserve"> </w:t>
            </w:r>
            <w:r w:rsidRPr="001E4B87">
              <w:t>Объективный</w:t>
            </w:r>
            <w:r w:rsidRPr="001E4B87">
              <w:rPr>
                <w:spacing w:val="-4"/>
              </w:rPr>
              <w:t xml:space="preserve"> </w:t>
            </w:r>
            <w:r>
              <w:t>иде</w:t>
            </w:r>
            <w:r w:rsidRPr="001E4B87">
              <w:t>ализм</w:t>
            </w:r>
            <w:r w:rsidRPr="001E4B87">
              <w:rPr>
                <w:spacing w:val="-2"/>
              </w:rPr>
              <w:t xml:space="preserve"> </w:t>
            </w:r>
            <w:r w:rsidRPr="001E4B87">
              <w:t>и</w:t>
            </w:r>
            <w:r w:rsidRPr="001E4B87">
              <w:rPr>
                <w:spacing w:val="-2"/>
              </w:rPr>
              <w:t xml:space="preserve"> </w:t>
            </w:r>
            <w:r w:rsidRPr="001E4B87">
              <w:t>диалектика</w:t>
            </w:r>
            <w:r w:rsidRPr="001E4B87">
              <w:rPr>
                <w:spacing w:val="-2"/>
              </w:rPr>
              <w:t xml:space="preserve"> </w:t>
            </w:r>
            <w:r w:rsidRPr="001E4B87">
              <w:t>Г.</w:t>
            </w:r>
            <w:r w:rsidRPr="001E4B87">
              <w:rPr>
                <w:spacing w:val="-1"/>
              </w:rPr>
              <w:t xml:space="preserve"> </w:t>
            </w:r>
            <w:r w:rsidRPr="001E4B87">
              <w:t>Ф.</w:t>
            </w:r>
            <w:r w:rsidRPr="001E4B87">
              <w:rPr>
                <w:spacing w:val="-4"/>
              </w:rPr>
              <w:t xml:space="preserve"> </w:t>
            </w:r>
            <w:r w:rsidRPr="001E4B87">
              <w:t>В.</w:t>
            </w:r>
            <w:r w:rsidRPr="001E4B87">
              <w:rPr>
                <w:spacing w:val="-2"/>
              </w:rPr>
              <w:t xml:space="preserve"> </w:t>
            </w:r>
            <w:r w:rsidRPr="001E4B87">
              <w:t>Гегеля,</w:t>
            </w:r>
            <w:r w:rsidRPr="001E4B87">
              <w:rPr>
                <w:spacing w:val="-1"/>
              </w:rPr>
              <w:t xml:space="preserve"> </w:t>
            </w:r>
            <w:r w:rsidRPr="001E4B87">
              <w:t>Антропологический</w:t>
            </w:r>
            <w:r w:rsidRPr="001E4B87">
              <w:rPr>
                <w:spacing w:val="-3"/>
              </w:rPr>
              <w:t xml:space="preserve"> </w:t>
            </w:r>
            <w:r w:rsidRPr="001E4B87">
              <w:t>материализм</w:t>
            </w:r>
            <w:r w:rsidRPr="001E4B87">
              <w:rPr>
                <w:spacing w:val="-1"/>
              </w:rPr>
              <w:t xml:space="preserve"> </w:t>
            </w:r>
            <w:r w:rsidRPr="001E4B87">
              <w:t>Людвига</w:t>
            </w:r>
            <w:r w:rsidRPr="001E4B87">
              <w:rPr>
                <w:spacing w:val="-2"/>
              </w:rPr>
              <w:t xml:space="preserve"> </w:t>
            </w:r>
            <w:r w:rsidRPr="001E4B87">
              <w:t>Фейербаха</w:t>
            </w:r>
          </w:p>
        </w:tc>
        <w:tc>
          <w:tcPr>
            <w:tcW w:w="863" w:type="dxa"/>
            <w:vMerge/>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c>
          <w:tcPr>
            <w:tcW w:w="1134" w:type="dxa"/>
            <w:vMerge/>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c>
          <w:tcPr>
            <w:tcW w:w="1559" w:type="dxa"/>
            <w:vMerge/>
            <w:tcBorders>
              <w:left w:val="single" w:sz="4" w:space="0" w:color="000000"/>
              <w:right w:val="single" w:sz="4" w:space="0" w:color="000000"/>
            </w:tcBorders>
          </w:tcPr>
          <w:p w:rsidR="00343B93" w:rsidRPr="00E16143" w:rsidRDefault="00343B93">
            <w:pPr>
              <w:jc w:val="both"/>
              <w:rPr>
                <w:color w:val="000000"/>
              </w:rPr>
            </w:pPr>
          </w:p>
        </w:tc>
      </w:tr>
      <w:tr w:rsidR="00343B93" w:rsidTr="00343B93">
        <w:trPr>
          <w:trHeight w:val="290"/>
        </w:trPr>
        <w:tc>
          <w:tcPr>
            <w:tcW w:w="1892" w:type="dxa"/>
            <w:vMerge/>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spacing w:line="251" w:lineRule="exact"/>
              <w:ind w:left="10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863" w:type="dxa"/>
            <w:tcBorders>
              <w:top w:val="single" w:sz="4" w:space="0" w:color="000000"/>
              <w:left w:val="single" w:sz="4" w:space="0" w:color="000000"/>
              <w:bottom w:val="single" w:sz="4" w:space="0" w:color="000000"/>
              <w:right w:val="single" w:sz="4" w:space="0" w:color="000000"/>
            </w:tcBorders>
          </w:tcPr>
          <w:p w:rsidR="00343B93" w:rsidRDefault="00343B93" w:rsidP="00DB14E1">
            <w:pPr>
              <w:pStyle w:val="TableParagraph"/>
              <w:spacing w:line="251" w:lineRule="exact"/>
              <w:ind w:left="7"/>
              <w:jc w:val="center"/>
              <w:rPr>
                <w:b/>
                <w:i/>
              </w:rPr>
            </w:pPr>
            <w:r>
              <w:rPr>
                <w:b/>
                <w:i/>
              </w:rPr>
              <w:t>-</w:t>
            </w:r>
          </w:p>
        </w:tc>
        <w:tc>
          <w:tcPr>
            <w:tcW w:w="1134"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559" w:type="dxa"/>
            <w:vMerge/>
            <w:tcBorders>
              <w:left w:val="single" w:sz="4" w:space="0" w:color="000000"/>
              <w:right w:val="single" w:sz="4" w:space="0" w:color="000000"/>
            </w:tcBorders>
          </w:tcPr>
          <w:p w:rsidR="00343B93" w:rsidRDefault="00343B93" w:rsidP="00DB14E1">
            <w:pPr>
              <w:rPr>
                <w:sz w:val="2"/>
                <w:szCs w:val="2"/>
              </w:rPr>
            </w:pPr>
          </w:p>
        </w:tc>
      </w:tr>
      <w:tr w:rsidR="00343B93" w:rsidTr="00343B93">
        <w:trPr>
          <w:trHeight w:val="292"/>
        </w:trPr>
        <w:tc>
          <w:tcPr>
            <w:tcW w:w="1892"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spacing w:line="251" w:lineRule="exact"/>
              <w:ind w:left="10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863" w:type="dxa"/>
            <w:tcBorders>
              <w:top w:val="single" w:sz="4" w:space="0" w:color="000000"/>
              <w:left w:val="single" w:sz="4" w:space="0" w:color="000000"/>
              <w:bottom w:val="single" w:sz="4" w:space="0" w:color="000000"/>
              <w:right w:val="single" w:sz="4" w:space="0" w:color="000000"/>
            </w:tcBorders>
          </w:tcPr>
          <w:p w:rsidR="00343B93" w:rsidRDefault="00343B93" w:rsidP="00DB14E1">
            <w:pPr>
              <w:pStyle w:val="TableParagraph"/>
              <w:spacing w:line="251" w:lineRule="exact"/>
              <w:ind w:left="7"/>
              <w:jc w:val="center"/>
              <w:rPr>
                <w:b/>
                <w:i/>
              </w:rPr>
            </w:pPr>
            <w:r>
              <w:rPr>
                <w:b/>
                <w:i/>
              </w:rPr>
              <w:t>-</w:t>
            </w:r>
          </w:p>
        </w:tc>
        <w:tc>
          <w:tcPr>
            <w:tcW w:w="1134"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559" w:type="dxa"/>
            <w:vMerge/>
            <w:tcBorders>
              <w:left w:val="single" w:sz="4" w:space="0" w:color="000000"/>
              <w:right w:val="single" w:sz="4" w:space="0" w:color="000000"/>
            </w:tcBorders>
          </w:tcPr>
          <w:p w:rsidR="00343B93" w:rsidRDefault="00343B93" w:rsidP="00DB14E1">
            <w:pPr>
              <w:rPr>
                <w:sz w:val="2"/>
                <w:szCs w:val="2"/>
              </w:rPr>
            </w:pPr>
          </w:p>
        </w:tc>
      </w:tr>
      <w:tr w:rsidR="00343B93" w:rsidTr="00343B93">
        <w:trPr>
          <w:trHeight w:val="581"/>
        </w:trPr>
        <w:tc>
          <w:tcPr>
            <w:tcW w:w="1892"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43B93" w:rsidRPr="001E4B87" w:rsidRDefault="00343B93" w:rsidP="00E1790B">
            <w:pPr>
              <w:pStyle w:val="TableParagraph"/>
              <w:spacing w:line="247" w:lineRule="exact"/>
              <w:ind w:left="109"/>
              <w:rPr>
                <w:i/>
              </w:rPr>
            </w:pPr>
            <w:r w:rsidRPr="001E4B87">
              <w:rPr>
                <w:i/>
              </w:rPr>
              <w:t>Рекомендуемая</w:t>
            </w:r>
            <w:r w:rsidRPr="001E4B87">
              <w:rPr>
                <w:i/>
                <w:spacing w:val="-2"/>
              </w:rPr>
              <w:t xml:space="preserve"> </w:t>
            </w:r>
            <w:r w:rsidRPr="001E4B87">
              <w:rPr>
                <w:i/>
              </w:rPr>
              <w:t>тематика</w:t>
            </w:r>
            <w:r w:rsidRPr="001E4B87">
              <w:rPr>
                <w:i/>
                <w:spacing w:val="-2"/>
              </w:rPr>
              <w:t xml:space="preserve"> </w:t>
            </w:r>
            <w:r w:rsidRPr="001E4B87">
              <w:rPr>
                <w:i/>
              </w:rPr>
              <w:t>Перечитать</w:t>
            </w:r>
            <w:r w:rsidRPr="001E4B87">
              <w:rPr>
                <w:i/>
                <w:spacing w:val="-1"/>
              </w:rPr>
              <w:t xml:space="preserve"> </w:t>
            </w:r>
            <w:r w:rsidRPr="001E4B87">
              <w:rPr>
                <w:i/>
              </w:rPr>
              <w:t>конспект</w:t>
            </w:r>
            <w:r w:rsidRPr="001E4B87">
              <w:rPr>
                <w:i/>
                <w:spacing w:val="-6"/>
              </w:rPr>
              <w:t xml:space="preserve"> </w:t>
            </w:r>
            <w:r w:rsidRPr="001E4B87">
              <w:rPr>
                <w:i/>
              </w:rPr>
              <w:t>лекции</w:t>
            </w:r>
            <w:r w:rsidRPr="001E4B87">
              <w:rPr>
                <w:i/>
                <w:spacing w:val="-2"/>
              </w:rPr>
              <w:t xml:space="preserve"> </w:t>
            </w:r>
            <w:r w:rsidRPr="001E4B87">
              <w:rPr>
                <w:i/>
              </w:rPr>
              <w:t>в</w:t>
            </w:r>
            <w:r w:rsidRPr="001E4B87">
              <w:rPr>
                <w:i/>
                <w:spacing w:val="-2"/>
              </w:rPr>
              <w:t xml:space="preserve"> </w:t>
            </w:r>
            <w:r w:rsidRPr="001E4B87">
              <w:rPr>
                <w:i/>
              </w:rPr>
              <w:t>тетради,</w:t>
            </w:r>
            <w:r w:rsidRPr="001E4B87">
              <w:rPr>
                <w:i/>
                <w:spacing w:val="-5"/>
              </w:rPr>
              <w:t xml:space="preserve"> </w:t>
            </w:r>
            <w:r w:rsidRPr="001E4B87">
              <w:rPr>
                <w:i/>
              </w:rPr>
              <w:t>а</w:t>
            </w:r>
            <w:r w:rsidRPr="001E4B87">
              <w:rPr>
                <w:i/>
                <w:spacing w:val="-3"/>
              </w:rPr>
              <w:t xml:space="preserve"> </w:t>
            </w:r>
            <w:r w:rsidRPr="001E4B87">
              <w:rPr>
                <w:i/>
              </w:rPr>
              <w:t>также</w:t>
            </w:r>
            <w:r w:rsidRPr="001E4B87">
              <w:rPr>
                <w:i/>
                <w:spacing w:val="-2"/>
              </w:rPr>
              <w:t xml:space="preserve"> </w:t>
            </w:r>
            <w:r w:rsidRPr="001E4B87">
              <w:rPr>
                <w:i/>
              </w:rPr>
              <w:t>соответствующий</w:t>
            </w:r>
            <w:r w:rsidRPr="001E4B87">
              <w:rPr>
                <w:i/>
                <w:spacing w:val="-2"/>
              </w:rPr>
              <w:t xml:space="preserve"> </w:t>
            </w:r>
            <w:r>
              <w:rPr>
                <w:i/>
              </w:rPr>
              <w:t>пара</w:t>
            </w:r>
            <w:r w:rsidRPr="001E4B87">
              <w:rPr>
                <w:i/>
              </w:rPr>
              <w:t>граф</w:t>
            </w:r>
            <w:r w:rsidRPr="001E4B87">
              <w:rPr>
                <w:i/>
                <w:spacing w:val="-1"/>
              </w:rPr>
              <w:t xml:space="preserve"> </w:t>
            </w:r>
            <w:r w:rsidRPr="001E4B87">
              <w:rPr>
                <w:i/>
              </w:rPr>
              <w:t>учебника О.</w:t>
            </w:r>
            <w:r w:rsidRPr="001E4B87">
              <w:rPr>
                <w:i/>
                <w:spacing w:val="-3"/>
              </w:rPr>
              <w:t xml:space="preserve"> </w:t>
            </w:r>
            <w:r w:rsidRPr="001E4B87">
              <w:rPr>
                <w:i/>
              </w:rPr>
              <w:t>Д.</w:t>
            </w:r>
            <w:r w:rsidRPr="001E4B87">
              <w:rPr>
                <w:i/>
                <w:spacing w:val="-1"/>
              </w:rPr>
              <w:t xml:space="preserve"> </w:t>
            </w:r>
            <w:r w:rsidRPr="001E4B87">
              <w:rPr>
                <w:i/>
              </w:rPr>
              <w:t>Волкогоновой, Н.</w:t>
            </w:r>
            <w:r w:rsidRPr="001E4B87">
              <w:rPr>
                <w:i/>
                <w:spacing w:val="-3"/>
              </w:rPr>
              <w:t xml:space="preserve"> </w:t>
            </w:r>
            <w:r w:rsidRPr="001E4B87">
              <w:rPr>
                <w:i/>
              </w:rPr>
              <w:t>М.</w:t>
            </w:r>
            <w:r w:rsidRPr="001E4B87">
              <w:rPr>
                <w:i/>
                <w:spacing w:val="-1"/>
              </w:rPr>
              <w:t xml:space="preserve"> </w:t>
            </w:r>
            <w:r w:rsidRPr="001E4B87">
              <w:rPr>
                <w:i/>
              </w:rPr>
              <w:t>Сидоровой «Основы философии»</w:t>
            </w:r>
            <w:r w:rsidRPr="001E4B87">
              <w:rPr>
                <w:i/>
                <w:spacing w:val="-1"/>
              </w:rPr>
              <w:t xml:space="preserve"> </w:t>
            </w:r>
            <w:r w:rsidRPr="001E4B87">
              <w:rPr>
                <w:i/>
              </w:rPr>
              <w:t>М. 2013. с.</w:t>
            </w:r>
            <w:r w:rsidRPr="001E4B87">
              <w:rPr>
                <w:i/>
                <w:spacing w:val="-3"/>
              </w:rPr>
              <w:t xml:space="preserve"> </w:t>
            </w:r>
            <w:r w:rsidRPr="001E4B87">
              <w:rPr>
                <w:i/>
              </w:rPr>
              <w:t>185</w:t>
            </w:r>
            <w:r w:rsidRPr="001E4B87">
              <w:rPr>
                <w:i/>
                <w:spacing w:val="2"/>
              </w:rPr>
              <w:t xml:space="preserve"> </w:t>
            </w:r>
            <w:r w:rsidRPr="001E4B87">
              <w:rPr>
                <w:i/>
              </w:rPr>
              <w:t>-</w:t>
            </w:r>
            <w:r w:rsidRPr="001E4B87">
              <w:rPr>
                <w:i/>
                <w:spacing w:val="-2"/>
              </w:rPr>
              <w:t xml:space="preserve"> </w:t>
            </w:r>
            <w:r w:rsidRPr="001E4B87">
              <w:rPr>
                <w:i/>
              </w:rPr>
              <w:t>207.</w:t>
            </w:r>
          </w:p>
        </w:tc>
        <w:tc>
          <w:tcPr>
            <w:tcW w:w="863" w:type="dxa"/>
            <w:tcBorders>
              <w:top w:val="single" w:sz="4" w:space="0" w:color="000000"/>
              <w:left w:val="single" w:sz="4" w:space="0" w:color="000000"/>
              <w:bottom w:val="single" w:sz="4" w:space="0" w:color="000000"/>
              <w:right w:val="single" w:sz="4" w:space="0" w:color="000000"/>
            </w:tcBorders>
          </w:tcPr>
          <w:p w:rsidR="00343B93" w:rsidRDefault="00343B93" w:rsidP="00DB14E1">
            <w:pPr>
              <w:pStyle w:val="TableParagraph"/>
              <w:spacing w:before="142"/>
              <w:ind w:left="7"/>
              <w:jc w:val="center"/>
              <w:rPr>
                <w:b/>
                <w:i/>
              </w:rPr>
            </w:pPr>
            <w:r>
              <w:rPr>
                <w:b/>
                <w:i/>
              </w:rPr>
              <w:t>-</w:t>
            </w:r>
          </w:p>
        </w:tc>
        <w:tc>
          <w:tcPr>
            <w:tcW w:w="1134"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559" w:type="dxa"/>
            <w:vMerge/>
            <w:tcBorders>
              <w:left w:val="single" w:sz="4" w:space="0" w:color="000000"/>
              <w:bottom w:val="single" w:sz="4" w:space="0" w:color="000000"/>
              <w:right w:val="single" w:sz="4" w:space="0" w:color="000000"/>
            </w:tcBorders>
          </w:tcPr>
          <w:p w:rsidR="00343B93" w:rsidRDefault="00343B93" w:rsidP="00DB14E1">
            <w:pPr>
              <w:rPr>
                <w:sz w:val="2"/>
                <w:szCs w:val="2"/>
              </w:rPr>
            </w:pPr>
          </w:p>
        </w:tc>
      </w:tr>
      <w:tr w:rsidR="00E16143" w:rsidTr="00343B93">
        <w:trPr>
          <w:trHeight w:val="292"/>
        </w:trPr>
        <w:tc>
          <w:tcPr>
            <w:tcW w:w="1892" w:type="dxa"/>
            <w:vMerge w:val="restart"/>
            <w:tcBorders>
              <w:top w:val="single" w:sz="4" w:space="0" w:color="000000"/>
              <w:left w:val="single" w:sz="4" w:space="0" w:color="000000"/>
              <w:bottom w:val="single" w:sz="4" w:space="0" w:color="000000"/>
              <w:right w:val="single" w:sz="4" w:space="0" w:color="000000"/>
            </w:tcBorders>
          </w:tcPr>
          <w:p w:rsidR="00E16143" w:rsidRPr="001E4B87" w:rsidRDefault="00E16143" w:rsidP="00DB14E1">
            <w:pPr>
              <w:pStyle w:val="TableParagraph"/>
              <w:spacing w:line="276" w:lineRule="auto"/>
              <w:ind w:left="107" w:right="202"/>
              <w:rPr>
                <w:b/>
              </w:rPr>
            </w:pPr>
            <w:r w:rsidRPr="001E4B87">
              <w:rPr>
                <w:b/>
                <w:i/>
              </w:rPr>
              <w:t xml:space="preserve">Тема 2.9. </w:t>
            </w:r>
            <w:r w:rsidRPr="001E4B87">
              <w:rPr>
                <w:b/>
              </w:rPr>
              <w:t>Со-</w:t>
            </w:r>
            <w:r w:rsidRPr="001E4B87">
              <w:rPr>
                <w:b/>
                <w:spacing w:val="1"/>
              </w:rPr>
              <w:t xml:space="preserve"> </w:t>
            </w:r>
            <w:r w:rsidRPr="001E4B87">
              <w:rPr>
                <w:b/>
              </w:rPr>
              <w:t>временная западная философия.</w:t>
            </w:r>
          </w:p>
        </w:tc>
        <w:tc>
          <w:tcPr>
            <w:tcW w:w="10125" w:type="dxa"/>
            <w:tcBorders>
              <w:top w:val="single" w:sz="4" w:space="0" w:color="000000"/>
              <w:left w:val="single" w:sz="4" w:space="0" w:color="000000"/>
              <w:bottom w:val="single" w:sz="4" w:space="0" w:color="000000"/>
              <w:right w:val="single" w:sz="4" w:space="0" w:color="000000"/>
            </w:tcBorders>
          </w:tcPr>
          <w:p w:rsidR="00E16143" w:rsidRDefault="00E16143" w:rsidP="00DB14E1">
            <w:pPr>
              <w:pStyle w:val="TableParagraph"/>
              <w:spacing w:line="251" w:lineRule="exact"/>
              <w:ind w:left="109"/>
              <w:rPr>
                <w:b/>
                <w:i/>
              </w:rPr>
            </w:pPr>
            <w:r>
              <w:rPr>
                <w:b/>
                <w:i/>
              </w:rPr>
              <w:t>Содержание</w:t>
            </w:r>
            <w:r>
              <w:rPr>
                <w:b/>
                <w:i/>
                <w:spacing w:val="-3"/>
              </w:rPr>
              <w:t xml:space="preserve"> </w:t>
            </w:r>
            <w:r>
              <w:rPr>
                <w:b/>
                <w:i/>
              </w:rPr>
              <w:t>учебного материала</w:t>
            </w:r>
          </w:p>
        </w:tc>
        <w:tc>
          <w:tcPr>
            <w:tcW w:w="863" w:type="dxa"/>
            <w:vMerge w:val="restart"/>
            <w:tcBorders>
              <w:top w:val="single" w:sz="4" w:space="0" w:color="000000"/>
              <w:left w:val="single" w:sz="4" w:space="0" w:color="000000"/>
              <w:bottom w:val="single" w:sz="4" w:space="0" w:color="000000"/>
              <w:right w:val="single" w:sz="4" w:space="0" w:color="000000"/>
            </w:tcBorders>
          </w:tcPr>
          <w:p w:rsidR="00E16143" w:rsidRDefault="00E16143" w:rsidP="00DB14E1">
            <w:pPr>
              <w:pStyle w:val="TableParagraph"/>
              <w:rPr>
                <w:b/>
                <w:i/>
                <w:sz w:val="24"/>
              </w:rPr>
            </w:pPr>
          </w:p>
          <w:p w:rsidR="00E16143" w:rsidRDefault="00E16143" w:rsidP="00DB14E1">
            <w:pPr>
              <w:pStyle w:val="TableParagraph"/>
              <w:spacing w:before="11"/>
              <w:rPr>
                <w:b/>
                <w:i/>
                <w:sz w:val="26"/>
              </w:rPr>
            </w:pPr>
          </w:p>
          <w:p w:rsidR="00E16143" w:rsidRDefault="00E16143" w:rsidP="00DB14E1">
            <w:pPr>
              <w:pStyle w:val="TableParagraph"/>
              <w:ind w:left="10"/>
              <w:jc w:val="center"/>
              <w:rPr>
                <w:b/>
                <w:i/>
              </w:rPr>
            </w:pPr>
            <w:r>
              <w:rPr>
                <w:b/>
                <w:i/>
              </w:rPr>
              <w:t>2</w:t>
            </w:r>
          </w:p>
        </w:tc>
        <w:tc>
          <w:tcPr>
            <w:tcW w:w="1134" w:type="dxa"/>
            <w:vMerge w:val="restart"/>
            <w:tcBorders>
              <w:top w:val="single" w:sz="4" w:space="0" w:color="000000"/>
              <w:left w:val="single" w:sz="4" w:space="0" w:color="000000"/>
              <w:bottom w:val="single" w:sz="4" w:space="0" w:color="000000"/>
              <w:right w:val="single" w:sz="4" w:space="0" w:color="000000"/>
            </w:tcBorders>
          </w:tcPr>
          <w:p w:rsidR="00E16143" w:rsidRDefault="00E16143" w:rsidP="00AF45FE">
            <w:pPr>
              <w:pStyle w:val="TableParagraph"/>
              <w:ind w:right="103"/>
              <w:jc w:val="both"/>
            </w:pPr>
            <w:r>
              <w:t>ОК02</w:t>
            </w:r>
          </w:p>
          <w:p w:rsidR="00E16143" w:rsidRDefault="00E16143" w:rsidP="00AF45FE">
            <w:pPr>
              <w:pStyle w:val="TableParagraph"/>
              <w:spacing w:line="251" w:lineRule="exact"/>
              <w:ind w:left="332"/>
              <w:rPr>
                <w:b/>
                <w:i/>
              </w:rPr>
            </w:pPr>
          </w:p>
        </w:tc>
        <w:tc>
          <w:tcPr>
            <w:tcW w:w="1559" w:type="dxa"/>
            <w:vMerge w:val="restart"/>
            <w:tcBorders>
              <w:top w:val="single" w:sz="4" w:space="0" w:color="000000"/>
              <w:left w:val="single" w:sz="4" w:space="0" w:color="000000"/>
              <w:right w:val="single" w:sz="4" w:space="0" w:color="000000"/>
            </w:tcBorders>
          </w:tcPr>
          <w:p w:rsidR="00E16143" w:rsidRPr="00E16143" w:rsidRDefault="00E16143">
            <w:pPr>
              <w:jc w:val="both"/>
              <w:rPr>
                <w:color w:val="000000"/>
              </w:rPr>
            </w:pPr>
            <w:r w:rsidRPr="00E16143">
              <w:rPr>
                <w:color w:val="000000"/>
              </w:rPr>
              <w:t>Уо 02.01</w:t>
            </w:r>
          </w:p>
          <w:p w:rsidR="00E16143" w:rsidRDefault="00E16143" w:rsidP="00343B93">
            <w:pPr>
              <w:jc w:val="both"/>
              <w:rPr>
                <w:color w:val="000000"/>
              </w:rPr>
            </w:pPr>
            <w:r w:rsidRPr="00E16143">
              <w:rPr>
                <w:color w:val="000000"/>
              </w:rPr>
              <w:t>Уо 02.04</w:t>
            </w:r>
          </w:p>
          <w:p w:rsidR="00E16143" w:rsidRDefault="00E16143" w:rsidP="00E16143">
            <w:pPr>
              <w:rPr>
                <w:color w:val="000000"/>
              </w:rPr>
            </w:pPr>
            <w:r>
              <w:rPr>
                <w:color w:val="000000"/>
              </w:rPr>
              <w:t>Зо 02.02</w:t>
            </w:r>
          </w:p>
          <w:p w:rsidR="00E16143" w:rsidRDefault="00E16143" w:rsidP="00343B93">
            <w:pPr>
              <w:jc w:val="both"/>
              <w:rPr>
                <w:color w:val="000000"/>
              </w:rPr>
            </w:pPr>
          </w:p>
          <w:p w:rsidR="00E16143" w:rsidRPr="00E16143" w:rsidRDefault="00E16143" w:rsidP="00343B93">
            <w:pPr>
              <w:jc w:val="both"/>
              <w:rPr>
                <w:color w:val="000000"/>
              </w:rPr>
            </w:pPr>
          </w:p>
        </w:tc>
      </w:tr>
      <w:tr w:rsidR="00E16143" w:rsidTr="00343B93">
        <w:trPr>
          <w:trHeight w:val="1163"/>
        </w:trPr>
        <w:tc>
          <w:tcPr>
            <w:tcW w:w="1892" w:type="dxa"/>
            <w:vMerge/>
            <w:tcBorders>
              <w:top w:val="nil"/>
              <w:left w:val="single" w:sz="4" w:space="0" w:color="000000"/>
              <w:bottom w:val="single" w:sz="4" w:space="0" w:color="000000"/>
              <w:right w:val="single" w:sz="4" w:space="0" w:color="000000"/>
            </w:tcBorders>
          </w:tcPr>
          <w:p w:rsidR="00E16143" w:rsidRDefault="00E1614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16143" w:rsidRDefault="00E16143" w:rsidP="003212FC">
            <w:pPr>
              <w:pStyle w:val="TableParagraph"/>
              <w:numPr>
                <w:ilvl w:val="0"/>
                <w:numId w:val="144"/>
              </w:numPr>
              <w:tabs>
                <w:tab w:val="left" w:pos="818"/>
              </w:tabs>
              <w:spacing w:line="276" w:lineRule="auto"/>
              <w:ind w:right="90" w:firstLine="360"/>
              <w:jc w:val="both"/>
            </w:pPr>
            <w:r w:rsidRPr="001E4B87">
              <w:t xml:space="preserve">Основные черты современной западной философии. Неклассическая философия жизни как противовес классической рациональной философии. </w:t>
            </w:r>
            <w:r>
              <w:t>Философия А. Шопенгауэра. Философия воли к власти</w:t>
            </w:r>
            <w:r>
              <w:rPr>
                <w:spacing w:val="1"/>
              </w:rPr>
              <w:t xml:space="preserve"> </w:t>
            </w:r>
            <w:r>
              <w:t>Ф. Ницше.</w:t>
            </w:r>
          </w:p>
          <w:p w:rsidR="00E16143" w:rsidRPr="001E4B87" w:rsidRDefault="00E16143" w:rsidP="00E16143">
            <w:pPr>
              <w:pStyle w:val="TableParagraph"/>
              <w:spacing w:line="276" w:lineRule="auto"/>
              <w:ind w:left="109" w:right="98"/>
              <w:jc w:val="both"/>
            </w:pPr>
            <w:r w:rsidRPr="001E4B87">
              <w:t>Экзистенциализм.</w:t>
            </w:r>
            <w:r w:rsidRPr="001E4B87">
              <w:rPr>
                <w:spacing w:val="19"/>
              </w:rPr>
              <w:t xml:space="preserve"> </w:t>
            </w:r>
            <w:r w:rsidRPr="001E4B87">
              <w:t>Истолкование</w:t>
            </w:r>
            <w:r w:rsidRPr="001E4B87">
              <w:rPr>
                <w:spacing w:val="21"/>
              </w:rPr>
              <w:t xml:space="preserve"> </w:t>
            </w:r>
            <w:r w:rsidRPr="001E4B87">
              <w:t>проблемы</w:t>
            </w:r>
            <w:r w:rsidRPr="001E4B87">
              <w:rPr>
                <w:spacing w:val="21"/>
              </w:rPr>
              <w:t xml:space="preserve"> </w:t>
            </w:r>
            <w:r w:rsidRPr="001E4B87">
              <w:t>существования</w:t>
            </w:r>
            <w:r w:rsidRPr="001E4B87">
              <w:rPr>
                <w:spacing w:val="22"/>
              </w:rPr>
              <w:t xml:space="preserve"> </w:t>
            </w:r>
            <w:r w:rsidRPr="001E4B87">
              <w:t>человека.</w:t>
            </w:r>
            <w:r w:rsidRPr="001E4B87">
              <w:rPr>
                <w:spacing w:val="20"/>
              </w:rPr>
              <w:t xml:space="preserve"> </w:t>
            </w:r>
            <w:r>
              <w:t>Религиозный</w:t>
            </w:r>
            <w:r>
              <w:rPr>
                <w:spacing w:val="20"/>
              </w:rPr>
              <w:t xml:space="preserve"> </w:t>
            </w:r>
            <w:r>
              <w:t>и</w:t>
            </w:r>
            <w:r>
              <w:rPr>
                <w:spacing w:val="20"/>
              </w:rPr>
              <w:t xml:space="preserve"> </w:t>
            </w:r>
            <w:r>
              <w:t>атеистиче</w:t>
            </w:r>
            <w:r w:rsidRPr="001E4B87">
              <w:t>ский</w:t>
            </w:r>
            <w:r w:rsidRPr="001E4B87">
              <w:rPr>
                <w:spacing w:val="1"/>
              </w:rPr>
              <w:t xml:space="preserve"> </w:t>
            </w:r>
            <w:r w:rsidRPr="001E4B87">
              <w:t>экзистенциализм.</w:t>
            </w:r>
            <w:r w:rsidRPr="001E4B87">
              <w:rPr>
                <w:spacing w:val="1"/>
              </w:rPr>
              <w:t xml:space="preserve"> </w:t>
            </w:r>
            <w:r w:rsidRPr="001E4B87">
              <w:t>Основные</w:t>
            </w:r>
            <w:r w:rsidRPr="001E4B87">
              <w:rPr>
                <w:spacing w:val="1"/>
              </w:rPr>
              <w:t xml:space="preserve"> </w:t>
            </w:r>
            <w:r w:rsidRPr="001E4B87">
              <w:t>идеи</w:t>
            </w:r>
            <w:r w:rsidRPr="001E4B87">
              <w:rPr>
                <w:spacing w:val="1"/>
              </w:rPr>
              <w:t xml:space="preserve"> </w:t>
            </w:r>
            <w:r w:rsidRPr="001E4B87">
              <w:t>философии</w:t>
            </w:r>
            <w:r w:rsidRPr="001E4B87">
              <w:rPr>
                <w:spacing w:val="1"/>
              </w:rPr>
              <w:t xml:space="preserve"> </w:t>
            </w:r>
            <w:r w:rsidRPr="001E4B87">
              <w:t>С.</w:t>
            </w:r>
            <w:r w:rsidRPr="001E4B87">
              <w:rPr>
                <w:spacing w:val="1"/>
              </w:rPr>
              <w:t xml:space="preserve"> </w:t>
            </w:r>
            <w:r w:rsidRPr="001E4B87">
              <w:t>Кьеркегора,</w:t>
            </w:r>
            <w:r w:rsidRPr="001E4B87">
              <w:rPr>
                <w:spacing w:val="1"/>
              </w:rPr>
              <w:t xml:space="preserve"> </w:t>
            </w:r>
            <w:r w:rsidRPr="001E4B87">
              <w:t>М.</w:t>
            </w:r>
            <w:r w:rsidRPr="001E4B87">
              <w:rPr>
                <w:spacing w:val="1"/>
              </w:rPr>
              <w:t xml:space="preserve"> </w:t>
            </w:r>
            <w:r w:rsidRPr="001E4B87">
              <w:t>Хайдеггера,</w:t>
            </w:r>
            <w:r w:rsidRPr="001E4B87">
              <w:rPr>
                <w:spacing w:val="1"/>
              </w:rPr>
              <w:t xml:space="preserve"> </w:t>
            </w:r>
            <w:r w:rsidRPr="001E4B87">
              <w:t>Ж.П.</w:t>
            </w:r>
            <w:r w:rsidRPr="001E4B87">
              <w:rPr>
                <w:spacing w:val="1"/>
              </w:rPr>
              <w:t xml:space="preserve"> </w:t>
            </w:r>
            <w:r w:rsidRPr="001E4B87">
              <w:t>Сартра,</w:t>
            </w:r>
            <w:r w:rsidRPr="001E4B87">
              <w:rPr>
                <w:spacing w:val="1"/>
              </w:rPr>
              <w:t xml:space="preserve"> </w:t>
            </w:r>
            <w:r w:rsidRPr="001E4B87">
              <w:t>К.</w:t>
            </w:r>
            <w:r w:rsidRPr="001E4B87">
              <w:rPr>
                <w:spacing w:val="1"/>
              </w:rPr>
              <w:t xml:space="preserve"> </w:t>
            </w:r>
            <w:r w:rsidRPr="001E4B87">
              <w:t>Ясперса, А.</w:t>
            </w:r>
            <w:r w:rsidRPr="001E4B87">
              <w:rPr>
                <w:spacing w:val="-1"/>
              </w:rPr>
              <w:t xml:space="preserve"> </w:t>
            </w:r>
            <w:r w:rsidRPr="001E4B87">
              <w:t>Камю.</w:t>
            </w:r>
          </w:p>
          <w:p w:rsidR="00E16143" w:rsidRDefault="00E16143" w:rsidP="003212FC">
            <w:pPr>
              <w:pStyle w:val="TableParagraph"/>
              <w:numPr>
                <w:ilvl w:val="0"/>
                <w:numId w:val="144"/>
              </w:numPr>
              <w:tabs>
                <w:tab w:val="left" w:pos="818"/>
              </w:tabs>
              <w:spacing w:line="251" w:lineRule="exact"/>
              <w:ind w:left="817" w:hanging="349"/>
              <w:jc w:val="both"/>
            </w:pPr>
          </w:p>
        </w:tc>
        <w:tc>
          <w:tcPr>
            <w:tcW w:w="863" w:type="dxa"/>
            <w:vMerge/>
            <w:tcBorders>
              <w:top w:val="nil"/>
              <w:left w:val="single" w:sz="4" w:space="0" w:color="000000"/>
              <w:bottom w:val="single" w:sz="4" w:space="0" w:color="000000"/>
              <w:right w:val="single" w:sz="4" w:space="0" w:color="000000"/>
            </w:tcBorders>
          </w:tcPr>
          <w:p w:rsidR="00E16143" w:rsidRDefault="00E16143" w:rsidP="00DB14E1">
            <w:pPr>
              <w:rPr>
                <w:sz w:val="2"/>
                <w:szCs w:val="2"/>
              </w:rPr>
            </w:pPr>
          </w:p>
        </w:tc>
        <w:tc>
          <w:tcPr>
            <w:tcW w:w="1134" w:type="dxa"/>
            <w:vMerge/>
            <w:tcBorders>
              <w:top w:val="nil"/>
              <w:left w:val="single" w:sz="4" w:space="0" w:color="000000"/>
              <w:bottom w:val="single" w:sz="4" w:space="0" w:color="000000"/>
              <w:right w:val="single" w:sz="4" w:space="0" w:color="000000"/>
            </w:tcBorders>
          </w:tcPr>
          <w:p w:rsidR="00E16143" w:rsidRDefault="00E16143" w:rsidP="00DB14E1">
            <w:pPr>
              <w:rPr>
                <w:sz w:val="2"/>
                <w:szCs w:val="2"/>
              </w:rPr>
            </w:pPr>
          </w:p>
        </w:tc>
        <w:tc>
          <w:tcPr>
            <w:tcW w:w="1559" w:type="dxa"/>
            <w:vMerge/>
            <w:tcBorders>
              <w:left w:val="single" w:sz="4" w:space="0" w:color="000000"/>
              <w:bottom w:val="single" w:sz="4" w:space="0" w:color="000000"/>
              <w:right w:val="single" w:sz="4" w:space="0" w:color="000000"/>
            </w:tcBorders>
          </w:tcPr>
          <w:p w:rsidR="00E16143" w:rsidRPr="00E16143" w:rsidRDefault="00E16143">
            <w:pPr>
              <w:jc w:val="both"/>
              <w:rPr>
                <w:color w:val="000000"/>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92"/>
        <w:gridCol w:w="10125"/>
        <w:gridCol w:w="863"/>
        <w:gridCol w:w="1134"/>
        <w:gridCol w:w="1559"/>
      </w:tblGrid>
      <w:tr w:rsidR="00343B93" w:rsidTr="00343B93">
        <w:trPr>
          <w:trHeight w:val="1598"/>
        </w:trPr>
        <w:tc>
          <w:tcPr>
            <w:tcW w:w="1892" w:type="dxa"/>
            <w:vMerge w:val="restart"/>
            <w:tcBorders>
              <w:left w:val="single" w:sz="4" w:space="0" w:color="000000"/>
              <w:bottom w:val="single" w:sz="4" w:space="0" w:color="000000"/>
              <w:right w:val="single" w:sz="4" w:space="0" w:color="000000"/>
            </w:tcBorders>
          </w:tcPr>
          <w:p w:rsidR="00343B93" w:rsidRDefault="00343B93" w:rsidP="00DB14E1">
            <w:pPr>
              <w:pStyle w:val="TableParagraph"/>
            </w:pPr>
          </w:p>
        </w:tc>
        <w:tc>
          <w:tcPr>
            <w:tcW w:w="10125" w:type="dxa"/>
            <w:tcBorders>
              <w:left w:val="single" w:sz="4" w:space="0" w:color="000000"/>
              <w:bottom w:val="single" w:sz="4" w:space="0" w:color="000000"/>
              <w:right w:val="single" w:sz="4" w:space="0" w:color="000000"/>
            </w:tcBorders>
          </w:tcPr>
          <w:p w:rsidR="00343B93" w:rsidRPr="001E4B87" w:rsidRDefault="00343B93" w:rsidP="00DB14E1">
            <w:pPr>
              <w:pStyle w:val="TableParagraph"/>
              <w:spacing w:line="276" w:lineRule="auto"/>
              <w:ind w:left="109" w:right="87" w:firstLine="360"/>
              <w:jc w:val="both"/>
            </w:pPr>
            <w:r w:rsidRPr="001E4B87">
              <w:t>3.</w:t>
            </w:r>
            <w:r w:rsidRPr="001E4B87">
              <w:rPr>
                <w:spacing w:val="56"/>
              </w:rPr>
              <w:t xml:space="preserve"> </w:t>
            </w:r>
            <w:r w:rsidRPr="001E4B87">
              <w:t>Позитивизм: классический позитивизм (О. Конт, Г. Спенсер, Дж. Милль); «второй позитивизм»</w:t>
            </w:r>
            <w:r w:rsidRPr="001E4B87">
              <w:rPr>
                <w:spacing w:val="1"/>
              </w:rPr>
              <w:t xml:space="preserve"> </w:t>
            </w:r>
            <w:r w:rsidRPr="001E4B87">
              <w:t>(Э. Мах, Р. Авенариус); неопозитивизм (Р. Карнап, М. Шлик, О. Нейрат, Л. Витгенштейн, Б. Рассел);</w:t>
            </w:r>
            <w:r w:rsidRPr="001E4B87">
              <w:rPr>
                <w:spacing w:val="1"/>
              </w:rPr>
              <w:t xml:space="preserve"> </w:t>
            </w:r>
            <w:r w:rsidRPr="001E4B87">
              <w:t>постпозитивизм (К. Поппер, Т. Кун, И. Лакатос, П. Фейерабенд). Прагматизм</w:t>
            </w:r>
            <w:r w:rsidRPr="001E4B87">
              <w:rPr>
                <w:spacing w:val="1"/>
              </w:rPr>
              <w:t xml:space="preserve"> </w:t>
            </w:r>
            <w:r w:rsidRPr="001E4B87">
              <w:t>Ч. Пирса и его последова-</w:t>
            </w:r>
            <w:r w:rsidRPr="001E4B87">
              <w:rPr>
                <w:spacing w:val="1"/>
              </w:rPr>
              <w:t xml:space="preserve"> </w:t>
            </w:r>
            <w:r w:rsidRPr="001E4B87">
              <w:t>телей.</w:t>
            </w:r>
            <w:r w:rsidRPr="001E4B87">
              <w:rPr>
                <w:spacing w:val="-1"/>
              </w:rPr>
              <w:t xml:space="preserve"> </w:t>
            </w:r>
            <w:r w:rsidRPr="001E4B87">
              <w:t>Школа психоанализа</w:t>
            </w:r>
            <w:r w:rsidRPr="001E4B87">
              <w:rPr>
                <w:spacing w:val="-1"/>
              </w:rPr>
              <w:t xml:space="preserve"> </w:t>
            </w:r>
            <w:r w:rsidRPr="001E4B87">
              <w:t>З. Фрейда и</w:t>
            </w:r>
            <w:r w:rsidRPr="001E4B87">
              <w:rPr>
                <w:spacing w:val="-1"/>
              </w:rPr>
              <w:t xml:space="preserve"> </w:t>
            </w:r>
            <w:r w:rsidRPr="001E4B87">
              <w:t>её влияние</w:t>
            </w:r>
            <w:r w:rsidRPr="001E4B87">
              <w:rPr>
                <w:spacing w:val="-2"/>
              </w:rPr>
              <w:t xml:space="preserve"> </w:t>
            </w:r>
            <w:r w:rsidRPr="001E4B87">
              <w:t>на</w:t>
            </w:r>
            <w:r w:rsidRPr="001E4B87">
              <w:rPr>
                <w:spacing w:val="-1"/>
              </w:rPr>
              <w:t xml:space="preserve"> </w:t>
            </w:r>
            <w:r w:rsidRPr="001E4B87">
              <w:t>философию и</w:t>
            </w:r>
            <w:r w:rsidRPr="001E4B87">
              <w:rPr>
                <w:spacing w:val="-1"/>
              </w:rPr>
              <w:t xml:space="preserve"> </w:t>
            </w:r>
            <w:r w:rsidRPr="001E4B87">
              <w:t>культуру.</w:t>
            </w:r>
          </w:p>
          <w:p w:rsidR="00343B93" w:rsidRPr="001E4B87" w:rsidRDefault="00343B93" w:rsidP="00AF45FE">
            <w:pPr>
              <w:pStyle w:val="TableParagraph"/>
              <w:ind w:left="501"/>
              <w:jc w:val="both"/>
            </w:pPr>
            <w:r w:rsidRPr="001E4B87">
              <w:t>Дидактические</w:t>
            </w:r>
            <w:r w:rsidRPr="001E4B87">
              <w:rPr>
                <w:spacing w:val="-2"/>
              </w:rPr>
              <w:t xml:space="preserve"> </w:t>
            </w:r>
            <w:r w:rsidRPr="001E4B87">
              <w:t>единицы:</w:t>
            </w:r>
            <w:r w:rsidRPr="001E4B87">
              <w:rPr>
                <w:spacing w:val="-3"/>
              </w:rPr>
              <w:t xml:space="preserve"> </w:t>
            </w:r>
            <w:r w:rsidRPr="001E4B87">
              <w:t>Основные</w:t>
            </w:r>
            <w:r w:rsidRPr="001E4B87">
              <w:rPr>
                <w:spacing w:val="-2"/>
              </w:rPr>
              <w:t xml:space="preserve"> </w:t>
            </w:r>
            <w:r w:rsidRPr="001E4B87">
              <w:t>черты</w:t>
            </w:r>
            <w:r w:rsidRPr="001E4B87">
              <w:rPr>
                <w:spacing w:val="-4"/>
              </w:rPr>
              <w:t xml:space="preserve"> </w:t>
            </w:r>
            <w:r w:rsidRPr="001E4B87">
              <w:t>современной</w:t>
            </w:r>
            <w:r w:rsidRPr="001E4B87">
              <w:rPr>
                <w:spacing w:val="-1"/>
              </w:rPr>
              <w:t xml:space="preserve"> </w:t>
            </w:r>
            <w:r w:rsidRPr="001E4B87">
              <w:t>западной</w:t>
            </w:r>
            <w:r w:rsidRPr="001E4B87">
              <w:rPr>
                <w:spacing w:val="-2"/>
              </w:rPr>
              <w:t xml:space="preserve"> </w:t>
            </w:r>
            <w:r w:rsidRPr="001E4B87">
              <w:t>философии,</w:t>
            </w:r>
            <w:r w:rsidRPr="001E4B87">
              <w:rPr>
                <w:spacing w:val="-1"/>
              </w:rPr>
              <w:t xml:space="preserve"> </w:t>
            </w:r>
            <w:r w:rsidRPr="001E4B87">
              <w:t>Философия</w:t>
            </w:r>
            <w:r w:rsidRPr="001E4B87">
              <w:rPr>
                <w:spacing w:val="-6"/>
              </w:rPr>
              <w:t xml:space="preserve"> </w:t>
            </w:r>
            <w:r w:rsidRPr="001E4B87">
              <w:t>жизни</w:t>
            </w:r>
            <w:r w:rsidRPr="001E4B87">
              <w:rPr>
                <w:spacing w:val="-2"/>
              </w:rPr>
              <w:t xml:space="preserve"> </w:t>
            </w:r>
            <w:r w:rsidRPr="001E4B87">
              <w:t>(А.Шопенгауэр,</w:t>
            </w:r>
            <w:r w:rsidRPr="001E4B87">
              <w:rPr>
                <w:spacing w:val="-3"/>
              </w:rPr>
              <w:t xml:space="preserve"> </w:t>
            </w:r>
            <w:r w:rsidRPr="001E4B87">
              <w:t>Ф.</w:t>
            </w:r>
            <w:r w:rsidRPr="001E4B87">
              <w:rPr>
                <w:spacing w:val="-3"/>
              </w:rPr>
              <w:t xml:space="preserve"> </w:t>
            </w:r>
            <w:r w:rsidRPr="001E4B87">
              <w:t>Ницше),</w:t>
            </w:r>
            <w:r w:rsidRPr="001E4B87">
              <w:rPr>
                <w:spacing w:val="-5"/>
              </w:rPr>
              <w:t xml:space="preserve"> </w:t>
            </w:r>
            <w:r w:rsidRPr="001E4B87">
              <w:t>Позитивизм</w:t>
            </w:r>
            <w:r w:rsidRPr="001E4B87">
              <w:rPr>
                <w:spacing w:val="-3"/>
              </w:rPr>
              <w:t xml:space="preserve"> </w:t>
            </w:r>
            <w:r w:rsidRPr="001E4B87">
              <w:t>и</w:t>
            </w:r>
            <w:r w:rsidRPr="001E4B87">
              <w:rPr>
                <w:spacing w:val="-3"/>
              </w:rPr>
              <w:t xml:space="preserve"> </w:t>
            </w:r>
            <w:r w:rsidRPr="001E4B87">
              <w:t>этапы</w:t>
            </w:r>
            <w:r w:rsidRPr="001E4B87">
              <w:rPr>
                <w:spacing w:val="-3"/>
              </w:rPr>
              <w:t xml:space="preserve"> </w:t>
            </w:r>
            <w:r w:rsidRPr="001E4B87">
              <w:t>его</w:t>
            </w:r>
            <w:r w:rsidRPr="001E4B87">
              <w:rPr>
                <w:spacing w:val="-2"/>
              </w:rPr>
              <w:t xml:space="preserve"> </w:t>
            </w:r>
            <w:r w:rsidRPr="001E4B87">
              <w:t>развития,</w:t>
            </w:r>
            <w:r w:rsidRPr="001E4B87">
              <w:rPr>
                <w:spacing w:val="-3"/>
              </w:rPr>
              <w:t xml:space="preserve"> </w:t>
            </w:r>
            <w:r w:rsidRPr="001E4B87">
              <w:t>Экзистенциализм</w:t>
            </w:r>
          </w:p>
        </w:tc>
        <w:tc>
          <w:tcPr>
            <w:tcW w:w="863" w:type="dxa"/>
            <w:tcBorders>
              <w:left w:val="single" w:sz="4" w:space="0" w:color="000000"/>
              <w:bottom w:val="single" w:sz="4" w:space="0" w:color="000000"/>
              <w:right w:val="single" w:sz="4" w:space="0" w:color="000000"/>
            </w:tcBorders>
          </w:tcPr>
          <w:p w:rsidR="00343B93" w:rsidRPr="001E4B87" w:rsidRDefault="00343B93" w:rsidP="00DB14E1">
            <w:pPr>
              <w:pStyle w:val="TableParagraph"/>
            </w:pPr>
          </w:p>
        </w:tc>
        <w:tc>
          <w:tcPr>
            <w:tcW w:w="1134" w:type="dxa"/>
            <w:vMerge w:val="restart"/>
            <w:tcBorders>
              <w:left w:val="single" w:sz="4" w:space="0" w:color="000000"/>
              <w:bottom w:val="single" w:sz="4" w:space="0" w:color="000000"/>
              <w:right w:val="single" w:sz="4" w:space="0" w:color="000000"/>
            </w:tcBorders>
          </w:tcPr>
          <w:p w:rsidR="00343B93" w:rsidRPr="001E4B87" w:rsidRDefault="00343B93" w:rsidP="00DB14E1">
            <w:pPr>
              <w:pStyle w:val="TableParagraph"/>
            </w:pPr>
          </w:p>
        </w:tc>
        <w:tc>
          <w:tcPr>
            <w:tcW w:w="1559" w:type="dxa"/>
            <w:tcBorders>
              <w:left w:val="single" w:sz="4" w:space="0" w:color="000000"/>
              <w:bottom w:val="single" w:sz="4" w:space="0" w:color="000000"/>
              <w:right w:val="single" w:sz="4" w:space="0" w:color="000000"/>
            </w:tcBorders>
          </w:tcPr>
          <w:p w:rsidR="00343B93" w:rsidRPr="001E4B87" w:rsidRDefault="00343B93" w:rsidP="00343B93">
            <w:pPr>
              <w:pStyle w:val="TableParagraph"/>
              <w:ind w:right="831"/>
            </w:pPr>
          </w:p>
        </w:tc>
      </w:tr>
      <w:tr w:rsidR="00343B93" w:rsidTr="00343B93">
        <w:trPr>
          <w:trHeight w:val="292"/>
        </w:trPr>
        <w:tc>
          <w:tcPr>
            <w:tcW w:w="1892" w:type="dxa"/>
            <w:vMerge/>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spacing w:line="252" w:lineRule="exact"/>
              <w:ind w:left="46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863" w:type="dxa"/>
            <w:tcBorders>
              <w:top w:val="single" w:sz="4" w:space="0" w:color="000000"/>
              <w:left w:val="single" w:sz="4" w:space="0" w:color="000000"/>
              <w:bottom w:val="single" w:sz="4" w:space="0" w:color="000000"/>
              <w:right w:val="single" w:sz="4" w:space="0" w:color="000000"/>
            </w:tcBorders>
          </w:tcPr>
          <w:p w:rsidR="00343B93" w:rsidRDefault="00343B93" w:rsidP="00DB14E1">
            <w:pPr>
              <w:pStyle w:val="TableParagraph"/>
              <w:spacing w:line="252" w:lineRule="exact"/>
              <w:ind w:right="621"/>
              <w:jc w:val="right"/>
              <w:rPr>
                <w:b/>
                <w:i/>
              </w:rPr>
            </w:pPr>
            <w:r>
              <w:rPr>
                <w:b/>
                <w:i/>
              </w:rPr>
              <w:t>-</w:t>
            </w:r>
          </w:p>
        </w:tc>
        <w:tc>
          <w:tcPr>
            <w:tcW w:w="1134"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343B93" w:rsidRDefault="00343B93" w:rsidP="00343B93">
            <w:pPr>
              <w:ind w:right="831"/>
              <w:rPr>
                <w:sz w:val="2"/>
                <w:szCs w:val="2"/>
              </w:rPr>
            </w:pPr>
          </w:p>
        </w:tc>
      </w:tr>
      <w:tr w:rsidR="00343B93" w:rsidTr="00343B93">
        <w:trPr>
          <w:trHeight w:val="290"/>
        </w:trPr>
        <w:tc>
          <w:tcPr>
            <w:tcW w:w="1892"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spacing w:line="251" w:lineRule="exact"/>
              <w:ind w:left="469"/>
              <w:rPr>
                <w:b/>
                <w:i/>
              </w:rPr>
            </w:pPr>
            <w:r w:rsidRPr="001E4B87">
              <w:rPr>
                <w:b/>
                <w:i/>
              </w:rPr>
              <w:t>Самостоятельная</w:t>
            </w:r>
            <w:r w:rsidRPr="001E4B87">
              <w:rPr>
                <w:b/>
                <w:i/>
                <w:spacing w:val="-3"/>
              </w:rPr>
              <w:t xml:space="preserve"> </w:t>
            </w:r>
            <w:r w:rsidRPr="001E4B87">
              <w:rPr>
                <w:b/>
                <w:i/>
              </w:rPr>
              <w:t>работа</w:t>
            </w:r>
            <w:r w:rsidRPr="001E4B87">
              <w:rPr>
                <w:b/>
                <w:i/>
                <w:spacing w:val="-2"/>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6"/>
              </w:rPr>
              <w:t xml:space="preserve"> </w:t>
            </w:r>
            <w:r w:rsidRPr="001E4B87">
              <w:rPr>
                <w:b/>
                <w:i/>
              </w:rPr>
              <w:t>тематика</w:t>
            </w:r>
          </w:p>
        </w:tc>
        <w:tc>
          <w:tcPr>
            <w:tcW w:w="863" w:type="dxa"/>
            <w:tcBorders>
              <w:top w:val="single" w:sz="4" w:space="0" w:color="000000"/>
              <w:left w:val="single" w:sz="4" w:space="0" w:color="000000"/>
              <w:bottom w:val="single" w:sz="4" w:space="0" w:color="000000"/>
              <w:right w:val="single" w:sz="4" w:space="0" w:color="000000"/>
            </w:tcBorders>
          </w:tcPr>
          <w:p w:rsidR="00343B93" w:rsidRDefault="00343B93" w:rsidP="00DB14E1">
            <w:pPr>
              <w:pStyle w:val="TableParagraph"/>
              <w:spacing w:line="251" w:lineRule="exact"/>
              <w:ind w:right="621"/>
              <w:jc w:val="right"/>
              <w:rPr>
                <w:b/>
                <w:i/>
              </w:rPr>
            </w:pPr>
            <w:r>
              <w:rPr>
                <w:b/>
                <w:i/>
              </w:rPr>
              <w:t>-</w:t>
            </w:r>
          </w:p>
        </w:tc>
        <w:tc>
          <w:tcPr>
            <w:tcW w:w="1134"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343B93" w:rsidRDefault="00343B93" w:rsidP="00343B93">
            <w:pPr>
              <w:ind w:right="831"/>
              <w:rPr>
                <w:sz w:val="2"/>
                <w:szCs w:val="2"/>
              </w:rPr>
            </w:pPr>
          </w:p>
        </w:tc>
      </w:tr>
      <w:tr w:rsidR="00343B93" w:rsidTr="00343B93">
        <w:trPr>
          <w:trHeight w:val="290"/>
        </w:trPr>
        <w:tc>
          <w:tcPr>
            <w:tcW w:w="1892" w:type="dxa"/>
            <w:vMerge w:val="restart"/>
            <w:tcBorders>
              <w:top w:val="single" w:sz="4" w:space="0" w:color="000000"/>
              <w:left w:val="single" w:sz="4" w:space="0" w:color="000000"/>
              <w:bottom w:val="single" w:sz="4" w:space="0" w:color="000000"/>
              <w:right w:val="single" w:sz="4" w:space="0" w:color="000000"/>
            </w:tcBorders>
          </w:tcPr>
          <w:p w:rsidR="00343B93" w:rsidRPr="001E4B87" w:rsidRDefault="00343B93" w:rsidP="00343B93">
            <w:pPr>
              <w:pStyle w:val="TableParagraph"/>
              <w:spacing w:line="276" w:lineRule="auto"/>
              <w:ind w:left="107" w:right="296"/>
              <w:rPr>
                <w:b/>
              </w:rPr>
            </w:pPr>
            <w:r w:rsidRPr="001E4B87">
              <w:rPr>
                <w:b/>
                <w:i/>
              </w:rPr>
              <w:t xml:space="preserve">Тема 2.10. </w:t>
            </w:r>
            <w:r w:rsidRPr="001E4B87">
              <w:rPr>
                <w:b/>
              </w:rPr>
              <w:t>Рус</w:t>
            </w:r>
            <w:r w:rsidRPr="001E4B87">
              <w:rPr>
                <w:b/>
                <w:spacing w:val="-52"/>
              </w:rPr>
              <w:t xml:space="preserve"> </w:t>
            </w:r>
            <w:r w:rsidRPr="001E4B87">
              <w:rPr>
                <w:b/>
              </w:rPr>
              <w:t>ская философия.</w:t>
            </w:r>
          </w:p>
        </w:tc>
        <w:tc>
          <w:tcPr>
            <w:tcW w:w="10125" w:type="dxa"/>
            <w:tcBorders>
              <w:top w:val="single" w:sz="4" w:space="0" w:color="000000"/>
              <w:left w:val="single" w:sz="4" w:space="0" w:color="000000"/>
              <w:bottom w:val="single" w:sz="4" w:space="0" w:color="000000"/>
              <w:right w:val="single" w:sz="4" w:space="0" w:color="000000"/>
            </w:tcBorders>
          </w:tcPr>
          <w:p w:rsidR="00343B93" w:rsidRDefault="00343B93" w:rsidP="00343B93">
            <w:pPr>
              <w:pStyle w:val="TableParagraph"/>
              <w:spacing w:line="251" w:lineRule="exact"/>
              <w:ind w:left="469"/>
              <w:rPr>
                <w:b/>
                <w:i/>
              </w:rPr>
            </w:pPr>
            <w:r>
              <w:rPr>
                <w:b/>
                <w:i/>
              </w:rPr>
              <w:t>Содержание</w:t>
            </w:r>
            <w:r>
              <w:rPr>
                <w:b/>
                <w:i/>
                <w:spacing w:val="-3"/>
              </w:rPr>
              <w:t xml:space="preserve"> </w:t>
            </w:r>
            <w:r>
              <w:rPr>
                <w:b/>
                <w:i/>
              </w:rPr>
              <w:t>учебного материала</w:t>
            </w:r>
          </w:p>
        </w:tc>
        <w:tc>
          <w:tcPr>
            <w:tcW w:w="863" w:type="dxa"/>
            <w:vMerge w:val="restart"/>
            <w:tcBorders>
              <w:top w:val="single" w:sz="4" w:space="0" w:color="000000"/>
              <w:left w:val="single" w:sz="4" w:space="0" w:color="000000"/>
              <w:bottom w:val="single" w:sz="4" w:space="0" w:color="000000"/>
              <w:right w:val="single" w:sz="4" w:space="0" w:color="000000"/>
            </w:tcBorders>
          </w:tcPr>
          <w:p w:rsidR="00343B93" w:rsidRDefault="00343B93" w:rsidP="00343B93">
            <w:pPr>
              <w:pStyle w:val="TableParagraph"/>
              <w:rPr>
                <w:b/>
                <w:i/>
                <w:sz w:val="24"/>
              </w:rPr>
            </w:pPr>
          </w:p>
          <w:p w:rsidR="00343B93" w:rsidRDefault="00343B93" w:rsidP="00343B93">
            <w:pPr>
              <w:pStyle w:val="TableParagraph"/>
              <w:rPr>
                <w:b/>
                <w:i/>
                <w:sz w:val="24"/>
              </w:rPr>
            </w:pPr>
          </w:p>
          <w:p w:rsidR="00343B93" w:rsidRDefault="00343B93" w:rsidP="00343B93">
            <w:pPr>
              <w:pStyle w:val="TableParagraph"/>
              <w:rPr>
                <w:b/>
                <w:i/>
                <w:sz w:val="24"/>
              </w:rPr>
            </w:pPr>
          </w:p>
          <w:p w:rsidR="00343B93" w:rsidRDefault="00343B93" w:rsidP="00343B93">
            <w:pPr>
              <w:pStyle w:val="TableParagraph"/>
              <w:rPr>
                <w:b/>
                <w:i/>
                <w:sz w:val="24"/>
              </w:rPr>
            </w:pPr>
          </w:p>
          <w:p w:rsidR="00343B93" w:rsidRDefault="00343B93" w:rsidP="00343B93">
            <w:pPr>
              <w:pStyle w:val="TableParagraph"/>
              <w:rPr>
                <w:b/>
                <w:i/>
                <w:sz w:val="24"/>
              </w:rPr>
            </w:pPr>
          </w:p>
          <w:p w:rsidR="00343B93" w:rsidRDefault="00343B93" w:rsidP="00343B93">
            <w:pPr>
              <w:pStyle w:val="TableParagraph"/>
              <w:spacing w:before="5"/>
              <w:rPr>
                <w:b/>
                <w:i/>
                <w:sz w:val="19"/>
              </w:rPr>
            </w:pPr>
          </w:p>
          <w:p w:rsidR="00343B93" w:rsidRDefault="00343B93" w:rsidP="00343B93">
            <w:pPr>
              <w:pStyle w:val="TableParagraph"/>
              <w:ind w:left="10"/>
              <w:jc w:val="center"/>
              <w:rPr>
                <w:b/>
                <w:i/>
              </w:rPr>
            </w:pPr>
            <w:r>
              <w:rPr>
                <w:b/>
                <w:i/>
              </w:rPr>
              <w:t>2</w:t>
            </w:r>
          </w:p>
        </w:tc>
        <w:tc>
          <w:tcPr>
            <w:tcW w:w="1134" w:type="dxa"/>
            <w:vMerge w:val="restart"/>
            <w:tcBorders>
              <w:top w:val="single" w:sz="4" w:space="0" w:color="000000"/>
              <w:left w:val="single" w:sz="4" w:space="0" w:color="000000"/>
              <w:bottom w:val="single" w:sz="4" w:space="0" w:color="000000"/>
              <w:right w:val="single" w:sz="4" w:space="0" w:color="000000"/>
            </w:tcBorders>
          </w:tcPr>
          <w:p w:rsidR="00343B93" w:rsidRDefault="00343B93" w:rsidP="00343B93">
            <w:pPr>
              <w:pStyle w:val="TableParagraph"/>
              <w:ind w:right="103"/>
              <w:jc w:val="both"/>
            </w:pPr>
            <w:r>
              <w:t>ОК 03</w:t>
            </w:r>
          </w:p>
          <w:p w:rsidR="00343B93" w:rsidRDefault="00343B93" w:rsidP="00343B93">
            <w:pPr>
              <w:pStyle w:val="TableParagraph"/>
              <w:spacing w:line="251" w:lineRule="exact"/>
              <w:ind w:left="277"/>
              <w:rPr>
                <w:b/>
                <w:i/>
              </w:rPr>
            </w:pPr>
          </w:p>
        </w:tc>
        <w:tc>
          <w:tcPr>
            <w:tcW w:w="1559" w:type="dxa"/>
            <w:vMerge w:val="restart"/>
            <w:tcBorders>
              <w:top w:val="single" w:sz="4" w:space="0" w:color="000000"/>
              <w:left w:val="single" w:sz="4" w:space="0" w:color="000000"/>
              <w:right w:val="single" w:sz="4" w:space="0" w:color="000000"/>
            </w:tcBorders>
          </w:tcPr>
          <w:p w:rsidR="00343B93" w:rsidRDefault="00343B93" w:rsidP="00343B93">
            <w:pPr>
              <w:jc w:val="both"/>
              <w:rPr>
                <w:color w:val="000000"/>
              </w:rPr>
            </w:pPr>
            <w:r>
              <w:rPr>
                <w:color w:val="000000"/>
              </w:rPr>
              <w:t xml:space="preserve">Уо 03.02 </w:t>
            </w:r>
          </w:p>
          <w:p w:rsidR="00343B93" w:rsidRDefault="00343B93" w:rsidP="00343B93">
            <w:pPr>
              <w:pStyle w:val="TableParagraph"/>
              <w:ind w:right="103"/>
              <w:jc w:val="both"/>
            </w:pPr>
            <w:r>
              <w:rPr>
                <w:color w:val="000000"/>
              </w:rPr>
              <w:t>Зо 03.02</w:t>
            </w:r>
          </w:p>
        </w:tc>
      </w:tr>
      <w:tr w:rsidR="00343B93" w:rsidTr="00343B93">
        <w:trPr>
          <w:trHeight w:val="3492"/>
        </w:trPr>
        <w:tc>
          <w:tcPr>
            <w:tcW w:w="1892" w:type="dxa"/>
            <w:vMerge/>
            <w:tcBorders>
              <w:top w:val="nil"/>
              <w:left w:val="single" w:sz="4" w:space="0" w:color="000000"/>
              <w:bottom w:val="single" w:sz="4" w:space="0" w:color="000000"/>
              <w:right w:val="single" w:sz="4" w:space="0" w:color="000000"/>
            </w:tcBorders>
          </w:tcPr>
          <w:p w:rsidR="00343B93" w:rsidRDefault="00343B93" w:rsidP="00343B93">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43B93" w:rsidRPr="001E4B87" w:rsidRDefault="00343B93" w:rsidP="00343B93">
            <w:pPr>
              <w:pStyle w:val="TableParagraph"/>
              <w:spacing w:line="276" w:lineRule="auto"/>
              <w:ind w:left="109" w:right="87" w:firstLine="360"/>
              <w:jc w:val="both"/>
            </w:pPr>
            <w:r w:rsidRPr="001E4B87">
              <w:t>1.</w:t>
            </w:r>
            <w:r w:rsidRPr="001E4B87">
              <w:rPr>
                <w:spacing w:val="1"/>
              </w:rPr>
              <w:t xml:space="preserve"> </w:t>
            </w:r>
            <w:r w:rsidRPr="001E4B87">
              <w:t>Русская философия: генезис и особенности развития. Характерные черты русской философии.</w:t>
            </w:r>
            <w:r w:rsidRPr="001E4B87">
              <w:rPr>
                <w:spacing w:val="1"/>
              </w:rPr>
              <w:t xml:space="preserve"> </w:t>
            </w:r>
            <w:r w:rsidRPr="001E4B87">
              <w:t>Философская мысль средневековой Руси. М.В. Ломоносов и его фил</w:t>
            </w:r>
            <w:r>
              <w:t>ософские взгляды. Философия рус</w:t>
            </w:r>
            <w:r w:rsidRPr="001E4B87">
              <w:t>ского Просвещения. Философия А.Н. Радищева и декабристов. Западники и славянофилы (И.В. Киреев-</w:t>
            </w:r>
            <w:r w:rsidRPr="001E4B87">
              <w:rPr>
                <w:spacing w:val="1"/>
              </w:rPr>
              <w:t xml:space="preserve"> </w:t>
            </w:r>
            <w:r w:rsidRPr="001E4B87">
              <w:t>ский, Л.С. Хомяков). Концепция культурно- исторических типов Н.Я. Данилевского. Философия рево-</w:t>
            </w:r>
            <w:r w:rsidRPr="001E4B87">
              <w:rPr>
                <w:spacing w:val="1"/>
              </w:rPr>
              <w:t xml:space="preserve"> </w:t>
            </w:r>
            <w:r w:rsidRPr="001E4B87">
              <w:t>люционного демократизма: А.И. Герцен, Н.Г. Чернышевский, Н.А. Добролюбов, В.Г. Белинский. Фило-</w:t>
            </w:r>
            <w:r w:rsidRPr="001E4B87">
              <w:rPr>
                <w:spacing w:val="1"/>
              </w:rPr>
              <w:t xml:space="preserve"> </w:t>
            </w:r>
            <w:r w:rsidRPr="001E4B87">
              <w:t>софские взгляды либеральных и революционных народников. Религио</w:t>
            </w:r>
            <w:r>
              <w:t>зно – этические искания Ф.М. До</w:t>
            </w:r>
            <w:r w:rsidRPr="001E4B87">
              <w:t>стоевского и Л. Н. Толстого. Философия В.С. Соловьёва: положительное всеединство, София.</w:t>
            </w:r>
            <w:r w:rsidRPr="001E4B87">
              <w:rPr>
                <w:spacing w:val="1"/>
              </w:rPr>
              <w:t xml:space="preserve"> </w:t>
            </w:r>
            <w:r w:rsidRPr="001E4B87">
              <w:t>Фило-</w:t>
            </w:r>
            <w:r w:rsidRPr="001E4B87">
              <w:rPr>
                <w:spacing w:val="1"/>
              </w:rPr>
              <w:t xml:space="preserve"> </w:t>
            </w:r>
            <w:r w:rsidRPr="001E4B87">
              <w:t>софия Н.А. Бердяева: темы свободы, творчества, ничто и Бога. Филос</w:t>
            </w:r>
            <w:r>
              <w:t>офия С.Н. Булгакова. Диалектиче</w:t>
            </w:r>
            <w:r w:rsidRPr="001E4B87">
              <w:t>ская</w:t>
            </w:r>
            <w:r w:rsidRPr="001E4B87">
              <w:rPr>
                <w:spacing w:val="-4"/>
              </w:rPr>
              <w:t xml:space="preserve"> </w:t>
            </w:r>
            <w:r w:rsidRPr="001E4B87">
              <w:t>феноменология</w:t>
            </w:r>
            <w:r w:rsidRPr="001E4B87">
              <w:rPr>
                <w:spacing w:val="-2"/>
              </w:rPr>
              <w:t xml:space="preserve"> </w:t>
            </w:r>
            <w:r w:rsidRPr="001E4B87">
              <w:t>и символизм А.Ф. Лосева.</w:t>
            </w:r>
            <w:r w:rsidRPr="001E4B87">
              <w:rPr>
                <w:spacing w:val="-2"/>
              </w:rPr>
              <w:t xml:space="preserve"> </w:t>
            </w:r>
            <w:r w:rsidRPr="001E4B87">
              <w:t>Философия</w:t>
            </w:r>
            <w:r w:rsidRPr="001E4B87">
              <w:rPr>
                <w:spacing w:val="-2"/>
              </w:rPr>
              <w:t xml:space="preserve"> </w:t>
            </w:r>
            <w:r w:rsidRPr="001E4B87">
              <w:t>в</w:t>
            </w:r>
            <w:r w:rsidRPr="001E4B87">
              <w:rPr>
                <w:spacing w:val="-1"/>
              </w:rPr>
              <w:t xml:space="preserve"> </w:t>
            </w:r>
            <w:r w:rsidRPr="001E4B87">
              <w:t>СССР и</w:t>
            </w:r>
            <w:r w:rsidRPr="001E4B87">
              <w:rPr>
                <w:spacing w:val="-2"/>
              </w:rPr>
              <w:t xml:space="preserve"> </w:t>
            </w:r>
            <w:r w:rsidRPr="001E4B87">
              <w:t>современной России.</w:t>
            </w:r>
          </w:p>
          <w:p w:rsidR="00343B93" w:rsidRDefault="00343B93" w:rsidP="00343B93">
            <w:pPr>
              <w:pStyle w:val="TableParagraph"/>
              <w:spacing w:line="276" w:lineRule="auto"/>
              <w:ind w:left="150" w:right="137" w:firstLine="381"/>
              <w:jc w:val="both"/>
            </w:pPr>
            <w:r w:rsidRPr="001E4B87">
              <w:t>Дидактические единицы: Философия средневековой Руси,</w:t>
            </w:r>
            <w:r w:rsidRPr="001E4B87">
              <w:rPr>
                <w:spacing w:val="1"/>
              </w:rPr>
              <w:t xml:space="preserve"> </w:t>
            </w:r>
            <w:r w:rsidRPr="001E4B87">
              <w:t xml:space="preserve">Русская философия </w:t>
            </w:r>
            <w:r>
              <w:t>XVIII</w:t>
            </w:r>
            <w:r w:rsidRPr="001E4B87">
              <w:t xml:space="preserve"> – нач. </w:t>
            </w:r>
            <w:r>
              <w:t>XIX ве</w:t>
            </w:r>
            <w:r w:rsidRPr="001E4B87">
              <w:t>ков,</w:t>
            </w:r>
            <w:r w:rsidRPr="001E4B87">
              <w:rPr>
                <w:spacing w:val="-3"/>
              </w:rPr>
              <w:t xml:space="preserve"> </w:t>
            </w:r>
            <w:r w:rsidRPr="001E4B87">
              <w:t>Основные</w:t>
            </w:r>
            <w:r w:rsidRPr="001E4B87">
              <w:rPr>
                <w:spacing w:val="-2"/>
              </w:rPr>
              <w:t xml:space="preserve"> </w:t>
            </w:r>
            <w:r w:rsidRPr="001E4B87">
              <w:t>направления</w:t>
            </w:r>
            <w:r w:rsidRPr="001E4B87">
              <w:rPr>
                <w:spacing w:val="-4"/>
              </w:rPr>
              <w:t xml:space="preserve"> </w:t>
            </w:r>
            <w:r w:rsidRPr="001E4B87">
              <w:t>в</w:t>
            </w:r>
            <w:r w:rsidRPr="001E4B87">
              <w:rPr>
                <w:spacing w:val="-3"/>
              </w:rPr>
              <w:t xml:space="preserve"> </w:t>
            </w:r>
            <w:r w:rsidRPr="001E4B87">
              <w:t>русской</w:t>
            </w:r>
            <w:r w:rsidRPr="001E4B87">
              <w:rPr>
                <w:spacing w:val="-2"/>
              </w:rPr>
              <w:t xml:space="preserve"> </w:t>
            </w:r>
            <w:r w:rsidRPr="001E4B87">
              <w:t>философии</w:t>
            </w:r>
            <w:r w:rsidRPr="001E4B87">
              <w:rPr>
                <w:spacing w:val="-5"/>
              </w:rPr>
              <w:t xml:space="preserve"> </w:t>
            </w:r>
            <w:r>
              <w:t>XIX</w:t>
            </w:r>
            <w:r w:rsidRPr="001E4B87">
              <w:rPr>
                <w:spacing w:val="-1"/>
              </w:rPr>
              <w:t xml:space="preserve"> </w:t>
            </w:r>
            <w:r w:rsidRPr="001E4B87">
              <w:t>века,</w:t>
            </w:r>
            <w:r w:rsidRPr="001E4B87">
              <w:rPr>
                <w:spacing w:val="-2"/>
              </w:rPr>
              <w:t xml:space="preserve"> </w:t>
            </w:r>
            <w:r w:rsidRPr="001E4B87">
              <w:t>Русская</w:t>
            </w:r>
            <w:r w:rsidRPr="001E4B87">
              <w:rPr>
                <w:spacing w:val="-2"/>
              </w:rPr>
              <w:t xml:space="preserve"> </w:t>
            </w:r>
            <w:r w:rsidRPr="001E4B87">
              <w:t>религиозная</w:t>
            </w:r>
            <w:r w:rsidRPr="001E4B87">
              <w:rPr>
                <w:spacing w:val="-3"/>
              </w:rPr>
              <w:t xml:space="preserve"> </w:t>
            </w:r>
            <w:r w:rsidRPr="001E4B87">
              <w:t>философия</w:t>
            </w:r>
            <w:r w:rsidRPr="001E4B87">
              <w:rPr>
                <w:spacing w:val="-5"/>
              </w:rPr>
              <w:t xml:space="preserve"> </w:t>
            </w:r>
            <w:r w:rsidRPr="001E4B87">
              <w:t>конца</w:t>
            </w:r>
            <w:r w:rsidRPr="001E4B87">
              <w:rPr>
                <w:spacing w:val="-2"/>
              </w:rPr>
              <w:t xml:space="preserve"> </w:t>
            </w:r>
            <w:r>
              <w:t>XIX–</w:t>
            </w:r>
            <w:r>
              <w:rPr>
                <w:spacing w:val="-1"/>
              </w:rPr>
              <w:t xml:space="preserve"> </w:t>
            </w:r>
            <w:r>
              <w:t>нач.</w:t>
            </w:r>
            <w:r>
              <w:rPr>
                <w:spacing w:val="-1"/>
              </w:rPr>
              <w:t xml:space="preserve"> </w:t>
            </w:r>
            <w:r>
              <w:t>XX в.</w:t>
            </w:r>
          </w:p>
        </w:tc>
        <w:tc>
          <w:tcPr>
            <w:tcW w:w="863" w:type="dxa"/>
            <w:vMerge/>
            <w:tcBorders>
              <w:top w:val="nil"/>
              <w:left w:val="single" w:sz="4" w:space="0" w:color="000000"/>
              <w:bottom w:val="single" w:sz="4" w:space="0" w:color="000000"/>
              <w:right w:val="single" w:sz="4" w:space="0" w:color="000000"/>
            </w:tcBorders>
          </w:tcPr>
          <w:p w:rsidR="00343B93" w:rsidRDefault="00343B93" w:rsidP="00343B93">
            <w:pPr>
              <w:rPr>
                <w:sz w:val="2"/>
                <w:szCs w:val="2"/>
              </w:rPr>
            </w:pPr>
          </w:p>
        </w:tc>
        <w:tc>
          <w:tcPr>
            <w:tcW w:w="1134" w:type="dxa"/>
            <w:vMerge/>
            <w:tcBorders>
              <w:top w:val="nil"/>
              <w:left w:val="single" w:sz="4" w:space="0" w:color="000000"/>
              <w:bottom w:val="single" w:sz="4" w:space="0" w:color="000000"/>
              <w:right w:val="single" w:sz="4" w:space="0" w:color="000000"/>
            </w:tcBorders>
          </w:tcPr>
          <w:p w:rsidR="00343B93" w:rsidRDefault="00343B93" w:rsidP="00343B93">
            <w:pPr>
              <w:rPr>
                <w:sz w:val="2"/>
                <w:szCs w:val="2"/>
              </w:rPr>
            </w:pPr>
          </w:p>
        </w:tc>
        <w:tc>
          <w:tcPr>
            <w:tcW w:w="1559" w:type="dxa"/>
            <w:vMerge/>
            <w:tcBorders>
              <w:left w:val="single" w:sz="4" w:space="0" w:color="000000"/>
              <w:bottom w:val="single" w:sz="4" w:space="0" w:color="000000"/>
              <w:right w:val="single" w:sz="4" w:space="0" w:color="000000"/>
            </w:tcBorders>
          </w:tcPr>
          <w:p w:rsidR="00343B93" w:rsidRPr="001E4B87" w:rsidRDefault="00343B93" w:rsidP="00343B93">
            <w:pPr>
              <w:rPr>
                <w:sz w:val="2"/>
                <w:szCs w:val="2"/>
              </w:rPr>
            </w:pPr>
          </w:p>
        </w:tc>
      </w:tr>
      <w:tr w:rsidR="00343B93" w:rsidTr="00343B93">
        <w:trPr>
          <w:trHeight w:val="292"/>
        </w:trPr>
        <w:tc>
          <w:tcPr>
            <w:tcW w:w="1892" w:type="dxa"/>
            <w:vMerge/>
            <w:tcBorders>
              <w:top w:val="nil"/>
              <w:left w:val="single" w:sz="4" w:space="0" w:color="000000"/>
              <w:bottom w:val="single" w:sz="4" w:space="0" w:color="000000"/>
              <w:right w:val="single" w:sz="4" w:space="0" w:color="000000"/>
            </w:tcBorders>
          </w:tcPr>
          <w:p w:rsidR="00343B93" w:rsidRDefault="00343B93" w:rsidP="00343B93">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43B93" w:rsidRPr="001E4B87" w:rsidRDefault="00343B93" w:rsidP="00343B93">
            <w:pPr>
              <w:pStyle w:val="TableParagraph"/>
              <w:spacing w:line="251" w:lineRule="exact"/>
              <w:ind w:left="10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863" w:type="dxa"/>
            <w:tcBorders>
              <w:top w:val="single" w:sz="4" w:space="0" w:color="000000"/>
              <w:left w:val="single" w:sz="4" w:space="0" w:color="000000"/>
              <w:bottom w:val="single" w:sz="4" w:space="0" w:color="000000"/>
              <w:right w:val="single" w:sz="4" w:space="0" w:color="000000"/>
            </w:tcBorders>
          </w:tcPr>
          <w:p w:rsidR="00343B93" w:rsidRDefault="00343B93" w:rsidP="00343B93">
            <w:pPr>
              <w:pStyle w:val="TableParagraph"/>
              <w:spacing w:line="251" w:lineRule="exact"/>
              <w:ind w:right="621"/>
              <w:jc w:val="right"/>
              <w:rPr>
                <w:b/>
                <w:i/>
              </w:rPr>
            </w:pPr>
            <w:r>
              <w:rPr>
                <w:b/>
                <w:i/>
              </w:rPr>
              <w:t>-</w:t>
            </w:r>
          </w:p>
        </w:tc>
        <w:tc>
          <w:tcPr>
            <w:tcW w:w="1134" w:type="dxa"/>
            <w:vMerge/>
            <w:tcBorders>
              <w:top w:val="nil"/>
              <w:left w:val="single" w:sz="4" w:space="0" w:color="000000"/>
              <w:bottom w:val="single" w:sz="4" w:space="0" w:color="000000"/>
              <w:right w:val="single" w:sz="4" w:space="0" w:color="000000"/>
            </w:tcBorders>
          </w:tcPr>
          <w:p w:rsidR="00343B93" w:rsidRDefault="00343B93" w:rsidP="00343B93">
            <w:pPr>
              <w:rPr>
                <w:sz w:val="2"/>
                <w:szCs w:val="2"/>
              </w:rPr>
            </w:pPr>
          </w:p>
        </w:tc>
        <w:tc>
          <w:tcPr>
            <w:tcW w:w="1559" w:type="dxa"/>
            <w:tcBorders>
              <w:top w:val="nil"/>
              <w:left w:val="single" w:sz="4" w:space="0" w:color="000000"/>
              <w:bottom w:val="single" w:sz="4" w:space="0" w:color="000000"/>
              <w:right w:val="single" w:sz="4" w:space="0" w:color="000000"/>
            </w:tcBorders>
          </w:tcPr>
          <w:p w:rsidR="00343B93" w:rsidRDefault="00343B93" w:rsidP="00343B93">
            <w:pPr>
              <w:ind w:right="831"/>
              <w:rPr>
                <w:sz w:val="2"/>
                <w:szCs w:val="2"/>
              </w:rPr>
            </w:pPr>
          </w:p>
        </w:tc>
      </w:tr>
      <w:tr w:rsidR="00343B93" w:rsidTr="00343B93">
        <w:trPr>
          <w:trHeight w:val="290"/>
        </w:trPr>
        <w:tc>
          <w:tcPr>
            <w:tcW w:w="1892" w:type="dxa"/>
            <w:vMerge/>
            <w:tcBorders>
              <w:top w:val="nil"/>
              <w:left w:val="single" w:sz="4" w:space="0" w:color="000000"/>
              <w:bottom w:val="single" w:sz="4" w:space="0" w:color="000000"/>
              <w:right w:val="single" w:sz="4" w:space="0" w:color="000000"/>
            </w:tcBorders>
          </w:tcPr>
          <w:p w:rsidR="00343B93" w:rsidRDefault="00343B93" w:rsidP="00343B93">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43B93" w:rsidRPr="001E4B87" w:rsidRDefault="00343B93" w:rsidP="00343B93">
            <w:pPr>
              <w:pStyle w:val="TableParagraph"/>
              <w:spacing w:line="251" w:lineRule="exact"/>
              <w:ind w:left="10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863" w:type="dxa"/>
            <w:tcBorders>
              <w:top w:val="single" w:sz="4" w:space="0" w:color="000000"/>
              <w:left w:val="single" w:sz="4" w:space="0" w:color="000000"/>
              <w:bottom w:val="single" w:sz="4" w:space="0" w:color="000000"/>
              <w:right w:val="single" w:sz="4" w:space="0" w:color="000000"/>
            </w:tcBorders>
          </w:tcPr>
          <w:p w:rsidR="00343B93" w:rsidRDefault="00343B93" w:rsidP="00343B93">
            <w:pPr>
              <w:pStyle w:val="TableParagraph"/>
              <w:spacing w:line="251" w:lineRule="exact"/>
              <w:ind w:right="602"/>
              <w:jc w:val="right"/>
              <w:rPr>
                <w:b/>
                <w:i/>
              </w:rPr>
            </w:pPr>
            <w:r>
              <w:rPr>
                <w:b/>
                <w:i/>
              </w:rPr>
              <w:t>1</w:t>
            </w:r>
          </w:p>
        </w:tc>
        <w:tc>
          <w:tcPr>
            <w:tcW w:w="1134" w:type="dxa"/>
            <w:vMerge/>
            <w:tcBorders>
              <w:top w:val="nil"/>
              <w:left w:val="single" w:sz="4" w:space="0" w:color="000000"/>
              <w:bottom w:val="single" w:sz="4" w:space="0" w:color="000000"/>
              <w:right w:val="single" w:sz="4" w:space="0" w:color="000000"/>
            </w:tcBorders>
          </w:tcPr>
          <w:p w:rsidR="00343B93" w:rsidRDefault="00343B93" w:rsidP="00343B93">
            <w:pPr>
              <w:rPr>
                <w:sz w:val="2"/>
                <w:szCs w:val="2"/>
              </w:rPr>
            </w:pPr>
          </w:p>
        </w:tc>
        <w:tc>
          <w:tcPr>
            <w:tcW w:w="1559" w:type="dxa"/>
            <w:tcBorders>
              <w:top w:val="nil"/>
              <w:left w:val="single" w:sz="4" w:space="0" w:color="000000"/>
              <w:bottom w:val="single" w:sz="4" w:space="0" w:color="000000"/>
              <w:right w:val="single" w:sz="4" w:space="0" w:color="000000"/>
            </w:tcBorders>
          </w:tcPr>
          <w:p w:rsidR="00343B93" w:rsidRDefault="00343B93" w:rsidP="00343B93">
            <w:pPr>
              <w:ind w:right="831"/>
              <w:rPr>
                <w:sz w:val="2"/>
                <w:szCs w:val="2"/>
              </w:rPr>
            </w:pPr>
          </w:p>
        </w:tc>
      </w:tr>
      <w:tr w:rsidR="00343B93" w:rsidTr="00343B93">
        <w:trPr>
          <w:trHeight w:val="873"/>
        </w:trPr>
        <w:tc>
          <w:tcPr>
            <w:tcW w:w="1892" w:type="dxa"/>
            <w:vMerge/>
            <w:tcBorders>
              <w:top w:val="nil"/>
              <w:left w:val="single" w:sz="4" w:space="0" w:color="000000"/>
              <w:bottom w:val="single" w:sz="4" w:space="0" w:color="000000"/>
              <w:right w:val="single" w:sz="4" w:space="0" w:color="000000"/>
            </w:tcBorders>
          </w:tcPr>
          <w:p w:rsidR="00343B93" w:rsidRDefault="00343B93" w:rsidP="00343B93">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43B93" w:rsidRPr="001E4B87" w:rsidRDefault="00343B93" w:rsidP="00343B93">
            <w:pPr>
              <w:pStyle w:val="TableParagraph"/>
              <w:spacing w:line="247" w:lineRule="exact"/>
              <w:ind w:left="109"/>
            </w:pPr>
            <w:r w:rsidRPr="001E4B87">
              <w:t>Русский</w:t>
            </w:r>
            <w:r w:rsidRPr="001E4B87">
              <w:rPr>
                <w:spacing w:val="-2"/>
              </w:rPr>
              <w:t xml:space="preserve"> </w:t>
            </w:r>
            <w:r w:rsidRPr="001E4B87">
              <w:t>космизм</w:t>
            </w:r>
          </w:p>
          <w:p w:rsidR="00343B93" w:rsidRPr="001E4B87" w:rsidRDefault="00343B93" w:rsidP="00343B93">
            <w:pPr>
              <w:pStyle w:val="TableParagraph"/>
              <w:spacing w:before="10" w:line="292" w:lineRule="exact"/>
              <w:ind w:left="109" w:right="265"/>
            </w:pPr>
            <w:r w:rsidRPr="001E4B87">
              <w:t>Перечитать конспект лекции в тетради, а также соответствующий па</w:t>
            </w:r>
            <w:r>
              <w:t>раграф учебника О. Д. Волкогоно</w:t>
            </w:r>
            <w:r w:rsidRPr="001E4B87">
              <w:rPr>
                <w:spacing w:val="-52"/>
              </w:rPr>
              <w:t xml:space="preserve"> </w:t>
            </w:r>
            <w:r w:rsidRPr="001E4B87">
              <w:t>вой, Н.</w:t>
            </w:r>
            <w:r w:rsidRPr="001E4B87">
              <w:rPr>
                <w:spacing w:val="-1"/>
              </w:rPr>
              <w:t xml:space="preserve"> </w:t>
            </w:r>
            <w:r w:rsidRPr="001E4B87">
              <w:t>М. Сидоровой</w:t>
            </w:r>
            <w:r w:rsidRPr="001E4B87">
              <w:rPr>
                <w:spacing w:val="-1"/>
              </w:rPr>
              <w:t xml:space="preserve"> </w:t>
            </w:r>
            <w:r w:rsidRPr="001E4B87">
              <w:t>«Основы философии»</w:t>
            </w:r>
            <w:r w:rsidRPr="001E4B87">
              <w:rPr>
                <w:spacing w:val="-5"/>
              </w:rPr>
              <w:t xml:space="preserve"> </w:t>
            </w:r>
            <w:r w:rsidRPr="001E4B87">
              <w:t>М. 2013. с. 264</w:t>
            </w:r>
            <w:r w:rsidRPr="001E4B87">
              <w:rPr>
                <w:spacing w:val="-1"/>
              </w:rPr>
              <w:t xml:space="preserve"> </w:t>
            </w:r>
            <w:r w:rsidRPr="001E4B87">
              <w:t>-</w:t>
            </w:r>
            <w:r w:rsidRPr="001E4B87">
              <w:rPr>
                <w:spacing w:val="-4"/>
              </w:rPr>
              <w:t xml:space="preserve"> </w:t>
            </w:r>
            <w:r w:rsidRPr="001E4B87">
              <w:t>348.</w:t>
            </w:r>
          </w:p>
        </w:tc>
        <w:tc>
          <w:tcPr>
            <w:tcW w:w="863" w:type="dxa"/>
            <w:tcBorders>
              <w:top w:val="single" w:sz="4" w:space="0" w:color="000000"/>
              <w:left w:val="single" w:sz="4" w:space="0" w:color="000000"/>
              <w:bottom w:val="single" w:sz="4" w:space="0" w:color="000000"/>
              <w:right w:val="single" w:sz="4" w:space="0" w:color="000000"/>
            </w:tcBorders>
          </w:tcPr>
          <w:p w:rsidR="00343B93" w:rsidRPr="001E4B87" w:rsidRDefault="00343B93" w:rsidP="00343B93">
            <w:pPr>
              <w:pStyle w:val="TableParagraph"/>
              <w:spacing w:before="1"/>
              <w:rPr>
                <w:b/>
                <w:i/>
                <w:sz w:val="25"/>
              </w:rPr>
            </w:pPr>
          </w:p>
          <w:p w:rsidR="00343B93" w:rsidRDefault="00343B93" w:rsidP="00343B93">
            <w:pPr>
              <w:pStyle w:val="TableParagraph"/>
              <w:spacing w:before="1"/>
              <w:ind w:right="602"/>
              <w:jc w:val="right"/>
              <w:rPr>
                <w:b/>
                <w:i/>
              </w:rPr>
            </w:pPr>
            <w:r>
              <w:rPr>
                <w:b/>
                <w:i/>
              </w:rPr>
              <w:t>1</w:t>
            </w:r>
          </w:p>
        </w:tc>
        <w:tc>
          <w:tcPr>
            <w:tcW w:w="1134" w:type="dxa"/>
            <w:vMerge/>
            <w:tcBorders>
              <w:top w:val="nil"/>
              <w:left w:val="single" w:sz="4" w:space="0" w:color="000000"/>
              <w:bottom w:val="single" w:sz="4" w:space="0" w:color="000000"/>
              <w:right w:val="single" w:sz="4" w:space="0" w:color="000000"/>
            </w:tcBorders>
          </w:tcPr>
          <w:p w:rsidR="00343B93" w:rsidRDefault="00343B93" w:rsidP="00343B93">
            <w:pPr>
              <w:rPr>
                <w:sz w:val="2"/>
                <w:szCs w:val="2"/>
              </w:rPr>
            </w:pPr>
          </w:p>
        </w:tc>
        <w:tc>
          <w:tcPr>
            <w:tcW w:w="1559" w:type="dxa"/>
            <w:tcBorders>
              <w:top w:val="nil"/>
              <w:left w:val="single" w:sz="4" w:space="0" w:color="000000"/>
              <w:bottom w:val="single" w:sz="4" w:space="0" w:color="000000"/>
              <w:right w:val="single" w:sz="4" w:space="0" w:color="000000"/>
            </w:tcBorders>
          </w:tcPr>
          <w:p w:rsidR="00343B93" w:rsidRDefault="00343B93" w:rsidP="00343B93">
            <w:pPr>
              <w:ind w:right="831"/>
              <w:rPr>
                <w:sz w:val="2"/>
                <w:szCs w:val="2"/>
              </w:rPr>
            </w:pPr>
          </w:p>
        </w:tc>
      </w:tr>
      <w:tr w:rsidR="00343B93" w:rsidTr="00343B93">
        <w:trPr>
          <w:trHeight w:val="290"/>
        </w:trPr>
        <w:tc>
          <w:tcPr>
            <w:tcW w:w="12017" w:type="dxa"/>
            <w:gridSpan w:val="2"/>
            <w:tcBorders>
              <w:top w:val="single" w:sz="4" w:space="0" w:color="000000"/>
              <w:left w:val="single" w:sz="4" w:space="0" w:color="000000"/>
              <w:bottom w:val="single" w:sz="4" w:space="0" w:color="000000"/>
              <w:right w:val="single" w:sz="4" w:space="0" w:color="000000"/>
            </w:tcBorders>
          </w:tcPr>
          <w:p w:rsidR="00343B93" w:rsidRPr="001E4B87" w:rsidRDefault="00343B93" w:rsidP="00343B93">
            <w:pPr>
              <w:pStyle w:val="TableParagraph"/>
              <w:spacing w:line="251" w:lineRule="exact"/>
              <w:ind w:left="107"/>
              <w:rPr>
                <w:b/>
              </w:rPr>
            </w:pPr>
            <w:r w:rsidRPr="001E4B87">
              <w:rPr>
                <w:b/>
              </w:rPr>
              <w:t>Раздел</w:t>
            </w:r>
            <w:r w:rsidRPr="001E4B87">
              <w:rPr>
                <w:b/>
                <w:spacing w:val="-1"/>
              </w:rPr>
              <w:t xml:space="preserve"> </w:t>
            </w:r>
            <w:r w:rsidRPr="001E4B87">
              <w:rPr>
                <w:b/>
              </w:rPr>
              <w:t>3.</w:t>
            </w:r>
            <w:r w:rsidRPr="001E4B87">
              <w:rPr>
                <w:b/>
                <w:spacing w:val="-4"/>
              </w:rPr>
              <w:t xml:space="preserve"> </w:t>
            </w:r>
            <w:r w:rsidRPr="001E4B87">
              <w:rPr>
                <w:b/>
              </w:rPr>
              <w:t>Проблематика</w:t>
            </w:r>
            <w:r w:rsidRPr="001E4B87">
              <w:rPr>
                <w:b/>
                <w:spacing w:val="-4"/>
              </w:rPr>
              <w:t xml:space="preserve"> </w:t>
            </w:r>
            <w:r w:rsidRPr="001E4B87">
              <w:rPr>
                <w:b/>
              </w:rPr>
              <w:t>основных</w:t>
            </w:r>
            <w:r w:rsidRPr="001E4B87">
              <w:rPr>
                <w:b/>
                <w:spacing w:val="-3"/>
              </w:rPr>
              <w:t xml:space="preserve"> </w:t>
            </w:r>
            <w:r w:rsidRPr="001E4B87">
              <w:rPr>
                <w:b/>
              </w:rPr>
              <w:t>отраслей</w:t>
            </w:r>
            <w:r w:rsidRPr="001E4B87">
              <w:rPr>
                <w:b/>
                <w:spacing w:val="-1"/>
              </w:rPr>
              <w:t xml:space="preserve"> </w:t>
            </w:r>
            <w:r w:rsidRPr="001E4B87">
              <w:rPr>
                <w:b/>
              </w:rPr>
              <w:t>философского</w:t>
            </w:r>
            <w:r w:rsidRPr="001E4B87">
              <w:rPr>
                <w:b/>
                <w:spacing w:val="-1"/>
              </w:rPr>
              <w:t xml:space="preserve"> </w:t>
            </w:r>
            <w:r w:rsidRPr="001E4B87">
              <w:rPr>
                <w:b/>
              </w:rPr>
              <w:t>знания.</w:t>
            </w:r>
          </w:p>
        </w:tc>
        <w:tc>
          <w:tcPr>
            <w:tcW w:w="863" w:type="dxa"/>
            <w:tcBorders>
              <w:top w:val="single" w:sz="4" w:space="0" w:color="000000"/>
              <w:left w:val="single" w:sz="4" w:space="0" w:color="000000"/>
              <w:bottom w:val="single" w:sz="4" w:space="0" w:color="000000"/>
              <w:right w:val="single" w:sz="4" w:space="0" w:color="000000"/>
            </w:tcBorders>
          </w:tcPr>
          <w:p w:rsidR="00343B93" w:rsidRDefault="00343B93" w:rsidP="00343B93">
            <w:pPr>
              <w:pStyle w:val="TableParagraph"/>
              <w:spacing w:line="251" w:lineRule="exact"/>
              <w:ind w:right="545"/>
              <w:jc w:val="right"/>
              <w:rPr>
                <w:b/>
                <w:i/>
              </w:rPr>
            </w:pPr>
            <w:r>
              <w:rPr>
                <w:b/>
                <w:i/>
              </w:rPr>
              <w:t>29</w:t>
            </w:r>
          </w:p>
        </w:tc>
        <w:tc>
          <w:tcPr>
            <w:tcW w:w="1134" w:type="dxa"/>
            <w:tcBorders>
              <w:top w:val="single" w:sz="4" w:space="0" w:color="000000"/>
              <w:left w:val="single" w:sz="4" w:space="0" w:color="000000"/>
              <w:bottom w:val="single" w:sz="4" w:space="0" w:color="000000"/>
              <w:right w:val="single" w:sz="4" w:space="0" w:color="000000"/>
            </w:tcBorders>
          </w:tcPr>
          <w:p w:rsidR="00343B93" w:rsidRDefault="00343B93" w:rsidP="00343B93">
            <w:pPr>
              <w:pStyle w:val="TableParagraph"/>
              <w:rPr>
                <w:sz w:val="20"/>
              </w:rPr>
            </w:pPr>
          </w:p>
        </w:tc>
        <w:tc>
          <w:tcPr>
            <w:tcW w:w="1559" w:type="dxa"/>
            <w:tcBorders>
              <w:top w:val="single" w:sz="4" w:space="0" w:color="000000"/>
              <w:left w:val="single" w:sz="4" w:space="0" w:color="000000"/>
              <w:bottom w:val="single" w:sz="4" w:space="0" w:color="000000"/>
              <w:right w:val="single" w:sz="4" w:space="0" w:color="000000"/>
            </w:tcBorders>
          </w:tcPr>
          <w:p w:rsidR="00343B93" w:rsidRDefault="00343B93" w:rsidP="00343B93">
            <w:pPr>
              <w:pStyle w:val="TableParagraph"/>
              <w:ind w:right="831"/>
              <w:rPr>
                <w:sz w:val="20"/>
              </w:rPr>
            </w:pPr>
          </w:p>
        </w:tc>
      </w:tr>
      <w:tr w:rsidR="00343B93" w:rsidTr="00343B93">
        <w:trPr>
          <w:trHeight w:val="292"/>
        </w:trPr>
        <w:tc>
          <w:tcPr>
            <w:tcW w:w="1892" w:type="dxa"/>
            <w:vMerge w:val="restart"/>
            <w:tcBorders>
              <w:top w:val="single" w:sz="4" w:space="0" w:color="000000"/>
              <w:left w:val="single" w:sz="4" w:space="0" w:color="000000"/>
              <w:bottom w:val="single" w:sz="4" w:space="0" w:color="000000"/>
              <w:right w:val="single" w:sz="4" w:space="0" w:color="000000"/>
            </w:tcBorders>
          </w:tcPr>
          <w:p w:rsidR="00343B93" w:rsidRDefault="00343B93" w:rsidP="00343B93">
            <w:pPr>
              <w:pStyle w:val="TableParagraph"/>
              <w:spacing w:line="251" w:lineRule="exact"/>
              <w:ind w:left="107"/>
              <w:rPr>
                <w:b/>
                <w:i/>
              </w:rPr>
            </w:pPr>
            <w:r>
              <w:rPr>
                <w:b/>
                <w:i/>
              </w:rPr>
              <w:t>Тема</w:t>
            </w:r>
          </w:p>
          <w:p w:rsidR="00343B93" w:rsidRDefault="00343B93" w:rsidP="00343B93">
            <w:pPr>
              <w:pStyle w:val="TableParagraph"/>
              <w:spacing w:before="2" w:line="290" w:lineRule="atLeast"/>
              <w:ind w:left="14" w:firstLine="93"/>
              <w:rPr>
                <w:b/>
              </w:rPr>
            </w:pPr>
            <w:r>
              <w:rPr>
                <w:b/>
                <w:i/>
              </w:rPr>
              <w:t>3.1.</w:t>
            </w:r>
            <w:r>
              <w:rPr>
                <w:b/>
              </w:rPr>
              <w:t>Онтология –</w:t>
            </w:r>
            <w:r>
              <w:rPr>
                <w:b/>
                <w:spacing w:val="-52"/>
              </w:rPr>
              <w:t xml:space="preserve"> </w:t>
            </w:r>
            <w:r>
              <w:rPr>
                <w:b/>
              </w:rPr>
              <w:t>философское</w:t>
            </w:r>
          </w:p>
        </w:tc>
        <w:tc>
          <w:tcPr>
            <w:tcW w:w="10125" w:type="dxa"/>
            <w:tcBorders>
              <w:top w:val="single" w:sz="4" w:space="0" w:color="000000"/>
              <w:left w:val="single" w:sz="4" w:space="0" w:color="000000"/>
              <w:bottom w:val="single" w:sz="4" w:space="0" w:color="000000"/>
              <w:right w:val="single" w:sz="4" w:space="0" w:color="000000"/>
            </w:tcBorders>
          </w:tcPr>
          <w:p w:rsidR="00343B93" w:rsidRDefault="00343B93" w:rsidP="00343B93">
            <w:pPr>
              <w:pStyle w:val="TableParagraph"/>
              <w:spacing w:line="251" w:lineRule="exact"/>
              <w:ind w:left="109"/>
              <w:rPr>
                <w:b/>
                <w:i/>
              </w:rPr>
            </w:pPr>
            <w:r>
              <w:rPr>
                <w:b/>
                <w:i/>
              </w:rPr>
              <w:t>Содержание</w:t>
            </w:r>
            <w:r>
              <w:rPr>
                <w:b/>
                <w:i/>
                <w:spacing w:val="-3"/>
              </w:rPr>
              <w:t xml:space="preserve"> </w:t>
            </w:r>
            <w:r>
              <w:rPr>
                <w:b/>
                <w:i/>
              </w:rPr>
              <w:t>учебного материала</w:t>
            </w:r>
          </w:p>
        </w:tc>
        <w:tc>
          <w:tcPr>
            <w:tcW w:w="863" w:type="dxa"/>
            <w:vMerge w:val="restart"/>
            <w:tcBorders>
              <w:top w:val="single" w:sz="4" w:space="0" w:color="000000"/>
              <w:left w:val="single" w:sz="4" w:space="0" w:color="000000"/>
              <w:bottom w:val="single" w:sz="4" w:space="0" w:color="000000"/>
              <w:right w:val="single" w:sz="4" w:space="0" w:color="000000"/>
            </w:tcBorders>
          </w:tcPr>
          <w:p w:rsidR="00343B93" w:rsidRDefault="00343B93" w:rsidP="00343B93">
            <w:pPr>
              <w:pStyle w:val="TableParagraph"/>
            </w:pPr>
          </w:p>
        </w:tc>
        <w:tc>
          <w:tcPr>
            <w:tcW w:w="1134" w:type="dxa"/>
            <w:vMerge w:val="restart"/>
            <w:tcBorders>
              <w:top w:val="single" w:sz="4" w:space="0" w:color="000000"/>
              <w:left w:val="single" w:sz="4" w:space="0" w:color="000000"/>
              <w:bottom w:val="single" w:sz="4" w:space="0" w:color="000000"/>
              <w:right w:val="single" w:sz="4" w:space="0" w:color="000000"/>
            </w:tcBorders>
          </w:tcPr>
          <w:p w:rsidR="00343B93" w:rsidRDefault="00343B93" w:rsidP="00343B93">
            <w:pPr>
              <w:pStyle w:val="TableParagraph"/>
              <w:spacing w:line="251" w:lineRule="exact"/>
              <w:rPr>
                <w:b/>
                <w:i/>
              </w:rPr>
            </w:pPr>
          </w:p>
          <w:p w:rsidR="00343B93" w:rsidRDefault="00343B93" w:rsidP="00343B93">
            <w:pPr>
              <w:pStyle w:val="TableParagraph"/>
              <w:spacing w:line="251" w:lineRule="exact"/>
              <w:ind w:left="277"/>
              <w:rPr>
                <w:b/>
                <w:i/>
              </w:rPr>
            </w:pPr>
            <w:r>
              <w:rPr>
                <w:b/>
                <w:i/>
              </w:rPr>
              <w:t>ОК 01</w:t>
            </w:r>
          </w:p>
          <w:p w:rsidR="00343B93" w:rsidRDefault="00343B93" w:rsidP="00343B93">
            <w:pPr>
              <w:pStyle w:val="TableParagraph"/>
              <w:spacing w:line="251" w:lineRule="exact"/>
              <w:ind w:left="277"/>
              <w:rPr>
                <w:b/>
                <w:i/>
              </w:rPr>
            </w:pPr>
            <w:r>
              <w:rPr>
                <w:b/>
                <w:i/>
              </w:rPr>
              <w:t>ОК 02</w:t>
            </w:r>
          </w:p>
          <w:p w:rsidR="00343B93" w:rsidRDefault="00343B93" w:rsidP="00343B93">
            <w:pPr>
              <w:pStyle w:val="TableParagraph"/>
              <w:spacing w:line="251" w:lineRule="exact"/>
              <w:ind w:left="277"/>
              <w:rPr>
                <w:b/>
                <w:i/>
              </w:rPr>
            </w:pPr>
            <w:r>
              <w:rPr>
                <w:b/>
                <w:i/>
              </w:rPr>
              <w:t>ОК 03</w:t>
            </w:r>
          </w:p>
          <w:p w:rsidR="00343B93" w:rsidRDefault="00343B93" w:rsidP="00343B93">
            <w:pPr>
              <w:pStyle w:val="TableParagraph"/>
              <w:spacing w:line="251" w:lineRule="exact"/>
              <w:ind w:left="277"/>
              <w:rPr>
                <w:b/>
                <w:i/>
              </w:rPr>
            </w:pPr>
          </w:p>
        </w:tc>
        <w:tc>
          <w:tcPr>
            <w:tcW w:w="1559" w:type="dxa"/>
            <w:vMerge w:val="restart"/>
            <w:tcBorders>
              <w:top w:val="single" w:sz="4" w:space="0" w:color="000000"/>
              <w:left w:val="single" w:sz="4" w:space="0" w:color="000000"/>
              <w:right w:val="single" w:sz="4" w:space="0" w:color="000000"/>
            </w:tcBorders>
          </w:tcPr>
          <w:p w:rsidR="00343B93" w:rsidRDefault="00343B93" w:rsidP="00343B93">
            <w:pPr>
              <w:pStyle w:val="TableParagraph"/>
              <w:spacing w:line="251" w:lineRule="exact"/>
              <w:ind w:left="33"/>
              <w:rPr>
                <w:b/>
                <w:i/>
              </w:rPr>
            </w:pPr>
            <w:r w:rsidRPr="00343B93">
              <w:rPr>
                <w:b/>
                <w:i/>
              </w:rPr>
              <w:t>Уо 03.02</w:t>
            </w:r>
          </w:p>
          <w:p w:rsidR="00343B93" w:rsidRPr="00343B93" w:rsidRDefault="00343B93" w:rsidP="00343B93">
            <w:pPr>
              <w:pStyle w:val="TableParagraph"/>
              <w:spacing w:line="251" w:lineRule="exact"/>
              <w:ind w:left="33"/>
              <w:rPr>
                <w:b/>
                <w:i/>
              </w:rPr>
            </w:pPr>
            <w:r w:rsidRPr="00343B93">
              <w:rPr>
                <w:b/>
                <w:i/>
              </w:rPr>
              <w:t>Зо 03.02</w:t>
            </w:r>
          </w:p>
          <w:p w:rsidR="00343B93" w:rsidRPr="00343B93" w:rsidRDefault="00343B93" w:rsidP="00343B93">
            <w:pPr>
              <w:pStyle w:val="TableParagraph"/>
              <w:spacing w:line="251" w:lineRule="exact"/>
              <w:ind w:left="33"/>
              <w:rPr>
                <w:b/>
                <w:i/>
              </w:rPr>
            </w:pPr>
            <w:r>
              <w:rPr>
                <w:b/>
                <w:i/>
              </w:rPr>
              <w:t>Уо 01.04</w:t>
            </w:r>
          </w:p>
          <w:p w:rsidR="00343B93" w:rsidRDefault="00343B93" w:rsidP="00343B93">
            <w:pPr>
              <w:pStyle w:val="TableParagraph"/>
              <w:spacing w:line="251" w:lineRule="exact"/>
              <w:ind w:left="33"/>
              <w:rPr>
                <w:b/>
                <w:i/>
              </w:rPr>
            </w:pPr>
            <w:r w:rsidRPr="00343B93">
              <w:rPr>
                <w:b/>
                <w:i/>
              </w:rPr>
              <w:t>Уо 02.06</w:t>
            </w:r>
          </w:p>
        </w:tc>
      </w:tr>
      <w:tr w:rsidR="00343B93" w:rsidTr="00343B93">
        <w:trPr>
          <w:trHeight w:val="570"/>
        </w:trPr>
        <w:tc>
          <w:tcPr>
            <w:tcW w:w="1892" w:type="dxa"/>
            <w:vMerge/>
            <w:tcBorders>
              <w:top w:val="nil"/>
              <w:left w:val="single" w:sz="4" w:space="0" w:color="000000"/>
              <w:bottom w:val="single" w:sz="4" w:space="0" w:color="000000"/>
              <w:right w:val="single" w:sz="4" w:space="0" w:color="000000"/>
            </w:tcBorders>
          </w:tcPr>
          <w:p w:rsidR="00343B93" w:rsidRDefault="00343B93" w:rsidP="00343B93">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43B93" w:rsidRDefault="00343B93" w:rsidP="00343B93">
            <w:pPr>
              <w:pStyle w:val="TableParagraph"/>
              <w:spacing w:line="247" w:lineRule="exact"/>
              <w:ind w:left="628"/>
            </w:pPr>
            <w:r w:rsidRPr="001E4B87">
              <w:rPr>
                <w:spacing w:val="-1"/>
              </w:rPr>
              <w:t>1.</w:t>
            </w:r>
            <w:r w:rsidRPr="001E4B87">
              <w:rPr>
                <w:spacing w:val="-31"/>
              </w:rPr>
              <w:t xml:space="preserve"> </w:t>
            </w:r>
            <w:r w:rsidRPr="001E4B87">
              <w:rPr>
                <w:spacing w:val="-1"/>
              </w:rPr>
              <w:t>Предмет и</w:t>
            </w:r>
            <w:r w:rsidRPr="001E4B87">
              <w:rPr>
                <w:spacing w:val="1"/>
              </w:rPr>
              <w:t xml:space="preserve"> </w:t>
            </w:r>
            <w:r w:rsidRPr="001E4B87">
              <w:rPr>
                <w:spacing w:val="-1"/>
              </w:rPr>
              <w:t>проблематика</w:t>
            </w:r>
            <w:r w:rsidRPr="001E4B87">
              <w:rPr>
                <w:spacing w:val="-2"/>
              </w:rPr>
              <w:t xml:space="preserve"> </w:t>
            </w:r>
            <w:r w:rsidRPr="001E4B87">
              <w:t>онтологии.</w:t>
            </w:r>
            <w:r w:rsidRPr="001E4B87">
              <w:rPr>
                <w:spacing w:val="1"/>
              </w:rPr>
              <w:t xml:space="preserve"> </w:t>
            </w:r>
            <w:r w:rsidRPr="001E4B87">
              <w:t>Понятие бытия.</w:t>
            </w:r>
            <w:r w:rsidRPr="001E4B87">
              <w:rPr>
                <w:spacing w:val="1"/>
              </w:rPr>
              <w:t xml:space="preserve"> </w:t>
            </w:r>
            <w:r w:rsidRPr="001E4B87">
              <w:t>Материализм и идеализм о</w:t>
            </w:r>
            <w:r w:rsidRPr="001E4B87">
              <w:rPr>
                <w:spacing w:val="1"/>
              </w:rPr>
              <w:t xml:space="preserve"> </w:t>
            </w:r>
            <w:r w:rsidRPr="001E4B87">
              <w:t>бытии.</w:t>
            </w:r>
            <w:r w:rsidRPr="001E4B87">
              <w:rPr>
                <w:spacing w:val="-3"/>
              </w:rPr>
              <w:t xml:space="preserve"> </w:t>
            </w:r>
            <w:r>
              <w:t>Дуали-</w:t>
            </w:r>
          </w:p>
        </w:tc>
        <w:tc>
          <w:tcPr>
            <w:tcW w:w="863" w:type="dxa"/>
            <w:vMerge/>
            <w:tcBorders>
              <w:top w:val="nil"/>
              <w:left w:val="single" w:sz="4" w:space="0" w:color="000000"/>
              <w:bottom w:val="single" w:sz="4" w:space="0" w:color="000000"/>
              <w:right w:val="single" w:sz="4" w:space="0" w:color="000000"/>
            </w:tcBorders>
          </w:tcPr>
          <w:p w:rsidR="00343B93" w:rsidRDefault="00343B93" w:rsidP="00343B93">
            <w:pPr>
              <w:rPr>
                <w:sz w:val="2"/>
                <w:szCs w:val="2"/>
              </w:rPr>
            </w:pPr>
          </w:p>
        </w:tc>
        <w:tc>
          <w:tcPr>
            <w:tcW w:w="1134" w:type="dxa"/>
            <w:vMerge/>
            <w:tcBorders>
              <w:top w:val="nil"/>
              <w:left w:val="single" w:sz="4" w:space="0" w:color="000000"/>
              <w:bottom w:val="single" w:sz="4" w:space="0" w:color="000000"/>
              <w:right w:val="single" w:sz="4" w:space="0" w:color="000000"/>
            </w:tcBorders>
          </w:tcPr>
          <w:p w:rsidR="00343B93" w:rsidRDefault="00343B93" w:rsidP="00343B93">
            <w:pPr>
              <w:rPr>
                <w:sz w:val="2"/>
                <w:szCs w:val="2"/>
              </w:rPr>
            </w:pPr>
          </w:p>
        </w:tc>
        <w:tc>
          <w:tcPr>
            <w:tcW w:w="1559" w:type="dxa"/>
            <w:vMerge/>
            <w:tcBorders>
              <w:left w:val="single" w:sz="4" w:space="0" w:color="000000"/>
              <w:bottom w:val="single" w:sz="4" w:space="0" w:color="000000"/>
              <w:right w:val="single" w:sz="4" w:space="0" w:color="000000"/>
            </w:tcBorders>
          </w:tcPr>
          <w:p w:rsidR="00343B93" w:rsidRDefault="00343B93" w:rsidP="00343B93">
            <w:pPr>
              <w:ind w:right="831"/>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92"/>
        <w:gridCol w:w="10125"/>
        <w:gridCol w:w="863"/>
        <w:gridCol w:w="1134"/>
        <w:gridCol w:w="1559"/>
      </w:tblGrid>
      <w:tr w:rsidR="00343B93" w:rsidTr="00343B93">
        <w:trPr>
          <w:trHeight w:val="2909"/>
        </w:trPr>
        <w:tc>
          <w:tcPr>
            <w:tcW w:w="1892" w:type="dxa"/>
            <w:vMerge w:val="restart"/>
            <w:tcBorders>
              <w:left w:val="single" w:sz="4" w:space="0" w:color="000000"/>
              <w:bottom w:val="single" w:sz="4" w:space="0" w:color="000000"/>
              <w:right w:val="single" w:sz="4" w:space="0" w:color="000000"/>
            </w:tcBorders>
          </w:tcPr>
          <w:p w:rsidR="00343B93" w:rsidRDefault="00E9508A" w:rsidP="00E9508A">
            <w:pPr>
              <w:pStyle w:val="TableParagraph"/>
              <w:spacing w:line="252" w:lineRule="exact"/>
              <w:rPr>
                <w:b/>
              </w:rPr>
            </w:pPr>
            <w:r>
              <w:rPr>
                <w:b/>
                <w:lang w:val="en-US"/>
              </w:rPr>
              <w:t xml:space="preserve"> </w:t>
            </w:r>
            <w:r w:rsidR="00343B93">
              <w:rPr>
                <w:b/>
              </w:rPr>
              <w:t>учение</w:t>
            </w:r>
            <w:r w:rsidR="00343B93">
              <w:rPr>
                <w:b/>
                <w:spacing w:val="-3"/>
              </w:rPr>
              <w:t xml:space="preserve"> </w:t>
            </w:r>
            <w:r w:rsidR="00343B93">
              <w:rPr>
                <w:b/>
              </w:rPr>
              <w:t>о бытии.</w:t>
            </w:r>
          </w:p>
        </w:tc>
        <w:tc>
          <w:tcPr>
            <w:tcW w:w="10125" w:type="dxa"/>
            <w:tcBorders>
              <w:left w:val="single" w:sz="4" w:space="0" w:color="000000"/>
              <w:bottom w:val="single" w:sz="4" w:space="0" w:color="000000"/>
              <w:right w:val="single" w:sz="4" w:space="0" w:color="000000"/>
            </w:tcBorders>
          </w:tcPr>
          <w:p w:rsidR="00343B93" w:rsidRPr="001E4B87" w:rsidRDefault="00343B93" w:rsidP="00DB14E1">
            <w:pPr>
              <w:pStyle w:val="TableParagraph"/>
              <w:spacing w:line="276" w:lineRule="auto"/>
              <w:ind w:left="61" w:right="122"/>
            </w:pPr>
            <w:r w:rsidRPr="001E4B87">
              <w:t>стические и плюралистические концепции бытия. Специфика понимания бытия в различных направле-</w:t>
            </w:r>
            <w:r w:rsidRPr="001E4B87">
              <w:rPr>
                <w:spacing w:val="1"/>
              </w:rPr>
              <w:t xml:space="preserve"> </w:t>
            </w:r>
            <w:r w:rsidRPr="001E4B87">
              <w:t>ниях философии. Бытие объективное и субъективное. Понятие материи. Материя как субстанция и как</w:t>
            </w:r>
            <w:r w:rsidRPr="001E4B87">
              <w:rPr>
                <w:spacing w:val="1"/>
              </w:rPr>
              <w:t xml:space="preserve"> </w:t>
            </w:r>
            <w:r w:rsidRPr="001E4B87">
              <w:t>субстрат всего существующего. Движение как неотъемлемый атрибут материи, основные виды движе-</w:t>
            </w:r>
            <w:r w:rsidRPr="001E4B87">
              <w:rPr>
                <w:spacing w:val="1"/>
              </w:rPr>
              <w:t xml:space="preserve"> </w:t>
            </w:r>
            <w:r w:rsidRPr="001E4B87">
              <w:t>ния. Основные свойства материи. Структурированность материи. Применение системного подхода отно-</w:t>
            </w:r>
            <w:r w:rsidRPr="001E4B87">
              <w:rPr>
                <w:spacing w:val="-52"/>
              </w:rPr>
              <w:t xml:space="preserve"> </w:t>
            </w:r>
            <w:r w:rsidRPr="001E4B87">
              <w:t>сительно материи. Пространство и время как атрибуты существования материи. Обзор основных теорий</w:t>
            </w:r>
            <w:r w:rsidRPr="001E4B87">
              <w:rPr>
                <w:spacing w:val="1"/>
              </w:rPr>
              <w:t xml:space="preserve"> </w:t>
            </w:r>
            <w:r w:rsidRPr="001E4B87">
              <w:t>пространства</w:t>
            </w:r>
            <w:r w:rsidRPr="001E4B87">
              <w:rPr>
                <w:spacing w:val="-1"/>
              </w:rPr>
              <w:t xml:space="preserve"> </w:t>
            </w:r>
            <w:r w:rsidRPr="001E4B87">
              <w:t>и</w:t>
            </w:r>
            <w:r w:rsidRPr="001E4B87">
              <w:rPr>
                <w:spacing w:val="-1"/>
              </w:rPr>
              <w:t xml:space="preserve"> </w:t>
            </w:r>
            <w:r w:rsidRPr="001E4B87">
              <w:t>времени.</w:t>
            </w:r>
            <w:r w:rsidRPr="001E4B87">
              <w:rPr>
                <w:spacing w:val="-3"/>
              </w:rPr>
              <w:t xml:space="preserve"> </w:t>
            </w:r>
            <w:r w:rsidRPr="001E4B87">
              <w:t>Время</w:t>
            </w:r>
            <w:r w:rsidRPr="001E4B87">
              <w:rPr>
                <w:spacing w:val="-2"/>
              </w:rPr>
              <w:t xml:space="preserve"> </w:t>
            </w:r>
            <w:r w:rsidRPr="001E4B87">
              <w:t>физическое, психическое,</w:t>
            </w:r>
            <w:r w:rsidRPr="001E4B87">
              <w:rPr>
                <w:spacing w:val="-1"/>
              </w:rPr>
              <w:t xml:space="preserve"> </w:t>
            </w:r>
            <w:r w:rsidRPr="001E4B87">
              <w:t>биологическое</w:t>
            </w:r>
            <w:r w:rsidRPr="001E4B87">
              <w:rPr>
                <w:spacing w:val="-1"/>
              </w:rPr>
              <w:t xml:space="preserve"> </w:t>
            </w:r>
            <w:r w:rsidRPr="001E4B87">
              <w:t>и</w:t>
            </w:r>
            <w:r w:rsidRPr="001E4B87">
              <w:rPr>
                <w:spacing w:val="-3"/>
              </w:rPr>
              <w:t xml:space="preserve"> </w:t>
            </w:r>
            <w:r w:rsidRPr="001E4B87">
              <w:t>социальное.</w:t>
            </w:r>
          </w:p>
          <w:p w:rsidR="00343B93" w:rsidRPr="001E4B87" w:rsidRDefault="00343B93" w:rsidP="00DB14E1">
            <w:pPr>
              <w:pStyle w:val="TableParagraph"/>
              <w:spacing w:line="276" w:lineRule="auto"/>
              <w:ind w:left="61" w:right="217" w:firstLine="566"/>
            </w:pPr>
            <w:r w:rsidRPr="001E4B87">
              <w:t>Дидактические единицы: Бытие, Философские учения о материи, Движение – способ существова-</w:t>
            </w:r>
            <w:r w:rsidRPr="001E4B87">
              <w:rPr>
                <w:spacing w:val="-52"/>
              </w:rPr>
              <w:t xml:space="preserve"> </w:t>
            </w:r>
            <w:r w:rsidRPr="001E4B87">
              <w:t>ния материи, Пространство и время как формы бытия материи, естественнонаучное и философское понимание</w:t>
            </w:r>
          </w:p>
          <w:p w:rsidR="00343B93" w:rsidRDefault="00343B93" w:rsidP="00DB14E1">
            <w:pPr>
              <w:pStyle w:val="TableParagraph"/>
              <w:ind w:left="628"/>
              <w:rPr>
                <w:b/>
              </w:rPr>
            </w:pPr>
            <w:r>
              <w:rPr>
                <w:b/>
              </w:rPr>
              <w:t>Контрольная</w:t>
            </w:r>
            <w:r>
              <w:rPr>
                <w:b/>
                <w:spacing w:val="-2"/>
              </w:rPr>
              <w:t xml:space="preserve"> </w:t>
            </w:r>
            <w:r>
              <w:rPr>
                <w:b/>
              </w:rPr>
              <w:t>работа</w:t>
            </w:r>
            <w:r>
              <w:rPr>
                <w:b/>
                <w:spacing w:val="-1"/>
              </w:rPr>
              <w:t xml:space="preserve"> </w:t>
            </w:r>
            <w:r>
              <w:rPr>
                <w:b/>
              </w:rPr>
              <w:t>№</w:t>
            </w:r>
            <w:r>
              <w:rPr>
                <w:b/>
                <w:spacing w:val="-5"/>
              </w:rPr>
              <w:t xml:space="preserve"> </w:t>
            </w:r>
            <w:r>
              <w:rPr>
                <w:b/>
              </w:rPr>
              <w:t>2</w:t>
            </w:r>
            <w:r>
              <w:rPr>
                <w:b/>
                <w:spacing w:val="-1"/>
              </w:rPr>
              <w:t xml:space="preserve"> </w:t>
            </w:r>
            <w:r>
              <w:rPr>
                <w:b/>
              </w:rPr>
              <w:t>(1</w:t>
            </w:r>
            <w:r>
              <w:rPr>
                <w:b/>
                <w:spacing w:val="-1"/>
              </w:rPr>
              <w:t xml:space="preserve"> </w:t>
            </w:r>
            <w:r>
              <w:rPr>
                <w:b/>
              </w:rPr>
              <w:t>час)</w:t>
            </w:r>
          </w:p>
        </w:tc>
        <w:tc>
          <w:tcPr>
            <w:tcW w:w="863" w:type="dxa"/>
            <w:tcBorders>
              <w:left w:val="single" w:sz="4" w:space="0" w:color="000000"/>
              <w:bottom w:val="single" w:sz="4" w:space="0" w:color="000000"/>
              <w:right w:val="single" w:sz="4" w:space="0" w:color="000000"/>
            </w:tcBorders>
          </w:tcPr>
          <w:p w:rsidR="00343B93" w:rsidRDefault="00343B93" w:rsidP="00DB14E1">
            <w:pPr>
              <w:pStyle w:val="TableParagraph"/>
              <w:rPr>
                <w:b/>
                <w:i/>
                <w:sz w:val="24"/>
              </w:rPr>
            </w:pPr>
          </w:p>
          <w:p w:rsidR="00343B93" w:rsidRDefault="00343B93" w:rsidP="00DB14E1">
            <w:pPr>
              <w:pStyle w:val="TableParagraph"/>
              <w:spacing w:before="4"/>
              <w:rPr>
                <w:b/>
                <w:i/>
                <w:sz w:val="26"/>
              </w:rPr>
            </w:pPr>
          </w:p>
          <w:p w:rsidR="00343B93" w:rsidRDefault="00343B93" w:rsidP="00DB14E1">
            <w:pPr>
              <w:pStyle w:val="TableParagraph"/>
              <w:ind w:left="10"/>
              <w:jc w:val="center"/>
              <w:rPr>
                <w:b/>
                <w:i/>
              </w:rPr>
            </w:pPr>
            <w:r>
              <w:rPr>
                <w:b/>
                <w:i/>
              </w:rPr>
              <w:t>3</w:t>
            </w:r>
          </w:p>
        </w:tc>
        <w:tc>
          <w:tcPr>
            <w:tcW w:w="1134" w:type="dxa"/>
            <w:vMerge w:val="restart"/>
            <w:tcBorders>
              <w:left w:val="single" w:sz="4" w:space="0" w:color="000000"/>
              <w:bottom w:val="single" w:sz="4" w:space="0" w:color="000000"/>
              <w:right w:val="single" w:sz="4" w:space="0" w:color="000000"/>
            </w:tcBorders>
          </w:tcPr>
          <w:p w:rsidR="00343B93" w:rsidRDefault="00343B93" w:rsidP="00DB14E1">
            <w:pPr>
              <w:pStyle w:val="TableParagraph"/>
            </w:pPr>
          </w:p>
        </w:tc>
        <w:tc>
          <w:tcPr>
            <w:tcW w:w="1559" w:type="dxa"/>
            <w:tcBorders>
              <w:left w:val="single" w:sz="4" w:space="0" w:color="000000"/>
              <w:bottom w:val="single" w:sz="4" w:space="0" w:color="000000"/>
              <w:right w:val="single" w:sz="4" w:space="0" w:color="000000"/>
            </w:tcBorders>
          </w:tcPr>
          <w:p w:rsidR="00343B93" w:rsidRDefault="00343B93" w:rsidP="00DB14E1">
            <w:pPr>
              <w:pStyle w:val="TableParagraph"/>
            </w:pPr>
          </w:p>
        </w:tc>
      </w:tr>
      <w:tr w:rsidR="00343B93" w:rsidTr="00343B93">
        <w:trPr>
          <w:trHeight w:val="290"/>
        </w:trPr>
        <w:tc>
          <w:tcPr>
            <w:tcW w:w="1892"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spacing w:line="251" w:lineRule="exact"/>
              <w:ind w:left="10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863" w:type="dxa"/>
            <w:tcBorders>
              <w:top w:val="single" w:sz="4" w:space="0" w:color="000000"/>
              <w:left w:val="single" w:sz="4" w:space="0" w:color="000000"/>
              <w:bottom w:val="single" w:sz="4" w:space="0" w:color="000000"/>
              <w:right w:val="single" w:sz="4" w:space="0" w:color="000000"/>
            </w:tcBorders>
          </w:tcPr>
          <w:p w:rsidR="00343B93" w:rsidRDefault="00343B93" w:rsidP="00DB14E1">
            <w:pPr>
              <w:pStyle w:val="TableParagraph"/>
              <w:spacing w:line="251" w:lineRule="exact"/>
              <w:ind w:left="7"/>
              <w:jc w:val="center"/>
              <w:rPr>
                <w:b/>
                <w:i/>
              </w:rPr>
            </w:pPr>
            <w:r>
              <w:rPr>
                <w:b/>
                <w:i/>
              </w:rPr>
              <w:t>-</w:t>
            </w:r>
          </w:p>
        </w:tc>
        <w:tc>
          <w:tcPr>
            <w:tcW w:w="1134"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r>
      <w:tr w:rsidR="00343B93" w:rsidTr="00343B93">
        <w:trPr>
          <w:trHeight w:val="292"/>
        </w:trPr>
        <w:tc>
          <w:tcPr>
            <w:tcW w:w="1892"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spacing w:line="251" w:lineRule="exact"/>
              <w:ind w:left="109"/>
              <w:rPr>
                <w:b/>
                <w:i/>
              </w:rPr>
            </w:pPr>
            <w:r w:rsidRPr="001E4B87">
              <w:rPr>
                <w:b/>
                <w:i/>
              </w:rPr>
              <w:t>Самостоятельная</w:t>
            </w:r>
            <w:r w:rsidRPr="001E4B87">
              <w:rPr>
                <w:b/>
                <w:i/>
                <w:spacing w:val="-2"/>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863" w:type="dxa"/>
            <w:tcBorders>
              <w:top w:val="single" w:sz="4" w:space="0" w:color="000000"/>
              <w:left w:val="single" w:sz="4" w:space="0" w:color="000000"/>
              <w:bottom w:val="single" w:sz="4" w:space="0" w:color="000000"/>
              <w:right w:val="single" w:sz="4" w:space="0" w:color="000000"/>
            </w:tcBorders>
          </w:tcPr>
          <w:p w:rsidR="00343B93" w:rsidRDefault="00343B93" w:rsidP="00DB14E1">
            <w:pPr>
              <w:pStyle w:val="TableParagraph"/>
              <w:spacing w:line="251" w:lineRule="exact"/>
              <w:ind w:left="10"/>
              <w:jc w:val="center"/>
              <w:rPr>
                <w:b/>
                <w:i/>
              </w:rPr>
            </w:pPr>
            <w:r>
              <w:rPr>
                <w:b/>
                <w:i/>
              </w:rPr>
              <w:t>1</w:t>
            </w:r>
          </w:p>
        </w:tc>
        <w:tc>
          <w:tcPr>
            <w:tcW w:w="1134"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r>
      <w:tr w:rsidR="00343B93" w:rsidTr="00343B93">
        <w:trPr>
          <w:trHeight w:val="580"/>
        </w:trPr>
        <w:tc>
          <w:tcPr>
            <w:tcW w:w="1892"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spacing w:line="247" w:lineRule="exact"/>
              <w:ind w:left="109"/>
            </w:pPr>
            <w:r w:rsidRPr="001E4B87">
              <w:t>Перечитать</w:t>
            </w:r>
            <w:r w:rsidRPr="001E4B87">
              <w:rPr>
                <w:spacing w:val="-2"/>
              </w:rPr>
              <w:t xml:space="preserve"> </w:t>
            </w:r>
            <w:r w:rsidRPr="001E4B87">
              <w:t>конспект</w:t>
            </w:r>
            <w:r w:rsidRPr="001E4B87">
              <w:rPr>
                <w:spacing w:val="-4"/>
              </w:rPr>
              <w:t xml:space="preserve"> </w:t>
            </w:r>
            <w:r w:rsidRPr="001E4B87">
              <w:t>лекции</w:t>
            </w:r>
            <w:r w:rsidRPr="001E4B87">
              <w:rPr>
                <w:spacing w:val="-1"/>
              </w:rPr>
              <w:t xml:space="preserve"> </w:t>
            </w:r>
            <w:r w:rsidRPr="001E4B87">
              <w:t>в</w:t>
            </w:r>
            <w:r w:rsidRPr="001E4B87">
              <w:rPr>
                <w:spacing w:val="-4"/>
              </w:rPr>
              <w:t xml:space="preserve"> </w:t>
            </w:r>
            <w:r w:rsidRPr="001E4B87">
              <w:t>тетради,</w:t>
            </w:r>
            <w:r w:rsidRPr="001E4B87">
              <w:rPr>
                <w:spacing w:val="-1"/>
              </w:rPr>
              <w:t xml:space="preserve"> </w:t>
            </w:r>
            <w:r w:rsidRPr="001E4B87">
              <w:t>а</w:t>
            </w:r>
            <w:r w:rsidRPr="001E4B87">
              <w:rPr>
                <w:spacing w:val="-1"/>
              </w:rPr>
              <w:t xml:space="preserve"> </w:t>
            </w:r>
            <w:r w:rsidRPr="001E4B87">
              <w:t>также</w:t>
            </w:r>
            <w:r w:rsidRPr="001E4B87">
              <w:rPr>
                <w:spacing w:val="-1"/>
              </w:rPr>
              <w:t xml:space="preserve"> </w:t>
            </w:r>
            <w:r w:rsidRPr="001E4B87">
              <w:t>соответствующий</w:t>
            </w:r>
            <w:r w:rsidRPr="001E4B87">
              <w:rPr>
                <w:spacing w:val="-3"/>
              </w:rPr>
              <w:t xml:space="preserve"> </w:t>
            </w:r>
            <w:r w:rsidRPr="001E4B87">
              <w:t>параграф</w:t>
            </w:r>
            <w:r w:rsidRPr="001E4B87">
              <w:rPr>
                <w:spacing w:val="-3"/>
              </w:rPr>
              <w:t xml:space="preserve"> </w:t>
            </w:r>
            <w:r w:rsidRPr="001E4B87">
              <w:t>учебника</w:t>
            </w:r>
            <w:r w:rsidRPr="001E4B87">
              <w:rPr>
                <w:spacing w:val="-1"/>
              </w:rPr>
              <w:t xml:space="preserve"> </w:t>
            </w:r>
            <w:r w:rsidRPr="001E4B87">
              <w:t>О.</w:t>
            </w:r>
            <w:r w:rsidRPr="001E4B87">
              <w:rPr>
                <w:spacing w:val="-1"/>
              </w:rPr>
              <w:t xml:space="preserve"> </w:t>
            </w:r>
            <w:r w:rsidRPr="001E4B87">
              <w:t>Д.</w:t>
            </w:r>
            <w:r w:rsidRPr="001E4B87">
              <w:rPr>
                <w:spacing w:val="-2"/>
              </w:rPr>
              <w:t xml:space="preserve"> </w:t>
            </w:r>
            <w:r w:rsidRPr="001E4B87">
              <w:t>Волкогоно-</w:t>
            </w:r>
          </w:p>
          <w:p w:rsidR="00343B93" w:rsidRPr="001E4B87" w:rsidRDefault="00343B93" w:rsidP="00DB14E1">
            <w:pPr>
              <w:pStyle w:val="TableParagraph"/>
              <w:spacing w:before="37"/>
              <w:ind w:left="109"/>
            </w:pPr>
            <w:r w:rsidRPr="001E4B87">
              <w:t>вой,</w:t>
            </w:r>
            <w:r w:rsidRPr="001E4B87">
              <w:rPr>
                <w:spacing w:val="-1"/>
              </w:rPr>
              <w:t xml:space="preserve"> </w:t>
            </w:r>
            <w:r w:rsidRPr="001E4B87">
              <w:t>Н. М. Сидоровой</w:t>
            </w:r>
            <w:r w:rsidRPr="001E4B87">
              <w:rPr>
                <w:spacing w:val="-1"/>
              </w:rPr>
              <w:t xml:space="preserve"> </w:t>
            </w:r>
            <w:r w:rsidRPr="001E4B87">
              <w:t>«Основы философии»</w:t>
            </w:r>
            <w:r w:rsidRPr="001E4B87">
              <w:rPr>
                <w:spacing w:val="-5"/>
              </w:rPr>
              <w:t xml:space="preserve"> </w:t>
            </w:r>
            <w:r w:rsidRPr="001E4B87">
              <w:t>М. 2013. с. 349</w:t>
            </w:r>
            <w:r w:rsidRPr="001E4B87">
              <w:rPr>
                <w:spacing w:val="-1"/>
              </w:rPr>
              <w:t xml:space="preserve"> </w:t>
            </w:r>
            <w:r w:rsidRPr="001E4B87">
              <w:t>-</w:t>
            </w:r>
            <w:r w:rsidRPr="001E4B87">
              <w:rPr>
                <w:spacing w:val="-4"/>
              </w:rPr>
              <w:t xml:space="preserve"> </w:t>
            </w:r>
            <w:r w:rsidRPr="001E4B87">
              <w:t>363.</w:t>
            </w:r>
          </w:p>
        </w:tc>
        <w:tc>
          <w:tcPr>
            <w:tcW w:w="863" w:type="dxa"/>
            <w:tcBorders>
              <w:top w:val="single" w:sz="4" w:space="0" w:color="000000"/>
              <w:left w:val="single" w:sz="4" w:space="0" w:color="000000"/>
              <w:bottom w:val="single" w:sz="4" w:space="0" w:color="000000"/>
              <w:right w:val="single" w:sz="4" w:space="0" w:color="000000"/>
            </w:tcBorders>
          </w:tcPr>
          <w:p w:rsidR="00343B93" w:rsidRDefault="00343B93" w:rsidP="00DB14E1">
            <w:pPr>
              <w:pStyle w:val="TableParagraph"/>
              <w:spacing w:before="142"/>
              <w:ind w:left="10"/>
              <w:jc w:val="center"/>
              <w:rPr>
                <w:b/>
                <w:i/>
              </w:rPr>
            </w:pPr>
            <w:r>
              <w:rPr>
                <w:b/>
                <w:i/>
              </w:rPr>
              <w:t>1</w:t>
            </w:r>
          </w:p>
        </w:tc>
        <w:tc>
          <w:tcPr>
            <w:tcW w:w="1134"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48"/>
        <w:gridCol w:w="9769"/>
        <w:gridCol w:w="1146"/>
        <w:gridCol w:w="1276"/>
        <w:gridCol w:w="1134"/>
      </w:tblGrid>
      <w:tr w:rsidR="00E9508A" w:rsidTr="00213BDC">
        <w:trPr>
          <w:trHeight w:val="290"/>
        </w:trPr>
        <w:tc>
          <w:tcPr>
            <w:tcW w:w="2248" w:type="dxa"/>
            <w:vMerge w:val="restart"/>
            <w:tcBorders>
              <w:left w:val="single" w:sz="4" w:space="0" w:color="000000"/>
              <w:bottom w:val="single" w:sz="4" w:space="0" w:color="000000"/>
              <w:right w:val="single" w:sz="4" w:space="0" w:color="000000"/>
            </w:tcBorders>
          </w:tcPr>
          <w:p w:rsidR="00E9508A" w:rsidRPr="001E4B87" w:rsidRDefault="00E9508A" w:rsidP="00DB14E1">
            <w:pPr>
              <w:pStyle w:val="TableParagraph"/>
              <w:spacing w:line="252" w:lineRule="exact"/>
              <w:ind w:left="107"/>
              <w:rPr>
                <w:b/>
                <w:i/>
              </w:rPr>
            </w:pPr>
            <w:r w:rsidRPr="001E4B87">
              <w:rPr>
                <w:b/>
                <w:i/>
              </w:rPr>
              <w:t>Тема</w:t>
            </w:r>
          </w:p>
          <w:p w:rsidR="00E9508A" w:rsidRPr="001E4B87" w:rsidRDefault="00E9508A" w:rsidP="00DB14E1">
            <w:pPr>
              <w:pStyle w:val="TableParagraph"/>
              <w:spacing w:before="37"/>
              <w:ind w:left="107"/>
              <w:rPr>
                <w:b/>
              </w:rPr>
            </w:pPr>
            <w:r w:rsidRPr="001E4B87">
              <w:rPr>
                <w:b/>
                <w:i/>
              </w:rPr>
              <w:t>3.2.</w:t>
            </w:r>
            <w:r w:rsidRPr="001E4B87">
              <w:rPr>
                <w:b/>
              </w:rPr>
              <w:t>Диалектика</w:t>
            </w:r>
          </w:p>
          <w:p w:rsidR="00E9508A" w:rsidRDefault="00E9508A" w:rsidP="00DB14E1">
            <w:pPr>
              <w:pStyle w:val="TableParagraph"/>
              <w:spacing w:before="38" w:line="276" w:lineRule="auto"/>
              <w:ind w:left="107" w:right="292"/>
              <w:jc w:val="both"/>
              <w:rPr>
                <w:b/>
              </w:rPr>
            </w:pPr>
            <w:r w:rsidRPr="001E4B87">
              <w:rPr>
                <w:b/>
              </w:rPr>
              <w:t xml:space="preserve">– учение о развитии. </w:t>
            </w:r>
            <w:r>
              <w:rPr>
                <w:b/>
              </w:rPr>
              <w:t>Законы</w:t>
            </w:r>
            <w:r>
              <w:rPr>
                <w:b/>
                <w:spacing w:val="-52"/>
              </w:rPr>
              <w:t xml:space="preserve"> </w:t>
            </w:r>
            <w:r>
              <w:rPr>
                <w:b/>
              </w:rPr>
              <w:t>диалектики.</w:t>
            </w:r>
          </w:p>
        </w:tc>
        <w:tc>
          <w:tcPr>
            <w:tcW w:w="9769" w:type="dxa"/>
            <w:tcBorders>
              <w:left w:val="single" w:sz="4" w:space="0" w:color="000000"/>
              <w:bottom w:val="single" w:sz="4" w:space="0" w:color="000000"/>
              <w:right w:val="single" w:sz="4" w:space="0" w:color="000000"/>
            </w:tcBorders>
          </w:tcPr>
          <w:p w:rsidR="00E9508A" w:rsidRDefault="00E9508A" w:rsidP="00DB14E1">
            <w:pPr>
              <w:pStyle w:val="TableParagraph"/>
              <w:spacing w:line="252" w:lineRule="exact"/>
              <w:ind w:left="109"/>
              <w:rPr>
                <w:b/>
                <w:i/>
              </w:rPr>
            </w:pPr>
            <w:r>
              <w:rPr>
                <w:b/>
                <w:i/>
              </w:rPr>
              <w:t>Содержание</w:t>
            </w:r>
            <w:r>
              <w:rPr>
                <w:b/>
                <w:i/>
                <w:spacing w:val="-3"/>
              </w:rPr>
              <w:t xml:space="preserve"> </w:t>
            </w:r>
            <w:r>
              <w:rPr>
                <w:b/>
                <w:i/>
              </w:rPr>
              <w:t>учебного материала</w:t>
            </w:r>
          </w:p>
        </w:tc>
        <w:tc>
          <w:tcPr>
            <w:tcW w:w="1146" w:type="dxa"/>
            <w:vMerge w:val="restart"/>
            <w:tcBorders>
              <w:left w:val="single" w:sz="4" w:space="0" w:color="000000"/>
              <w:bottom w:val="single" w:sz="4" w:space="0" w:color="000000"/>
              <w:right w:val="single" w:sz="4" w:space="0" w:color="000000"/>
            </w:tcBorders>
          </w:tcPr>
          <w:p w:rsidR="00E9508A" w:rsidRDefault="00E9508A" w:rsidP="00DB14E1">
            <w:pPr>
              <w:pStyle w:val="TableParagraph"/>
              <w:rPr>
                <w:b/>
                <w:i/>
                <w:sz w:val="24"/>
              </w:rPr>
            </w:pPr>
          </w:p>
          <w:p w:rsidR="00E9508A" w:rsidRDefault="00E9508A" w:rsidP="00DB14E1">
            <w:pPr>
              <w:pStyle w:val="TableParagraph"/>
              <w:rPr>
                <w:b/>
                <w:i/>
                <w:sz w:val="24"/>
              </w:rPr>
            </w:pPr>
          </w:p>
          <w:p w:rsidR="00E9508A" w:rsidRDefault="00E9508A" w:rsidP="00DB14E1">
            <w:pPr>
              <w:pStyle w:val="TableParagraph"/>
              <w:rPr>
                <w:b/>
                <w:i/>
                <w:sz w:val="28"/>
              </w:rPr>
            </w:pPr>
          </w:p>
          <w:p w:rsidR="00E9508A" w:rsidRDefault="00E9508A" w:rsidP="00DB14E1">
            <w:pPr>
              <w:pStyle w:val="TableParagraph"/>
              <w:ind w:left="10"/>
              <w:jc w:val="center"/>
              <w:rPr>
                <w:b/>
                <w:i/>
              </w:rPr>
            </w:pPr>
            <w:r>
              <w:rPr>
                <w:b/>
                <w:i/>
              </w:rPr>
              <w:t>1</w:t>
            </w:r>
          </w:p>
        </w:tc>
        <w:tc>
          <w:tcPr>
            <w:tcW w:w="1276" w:type="dxa"/>
            <w:vMerge w:val="restart"/>
            <w:tcBorders>
              <w:left w:val="single" w:sz="4" w:space="0" w:color="000000"/>
              <w:bottom w:val="single" w:sz="4" w:space="0" w:color="000000"/>
              <w:right w:val="single" w:sz="4" w:space="0" w:color="000000"/>
            </w:tcBorders>
          </w:tcPr>
          <w:p w:rsidR="00E9508A" w:rsidRDefault="00E9508A" w:rsidP="00AF45FE">
            <w:pPr>
              <w:pStyle w:val="TableParagraph"/>
              <w:spacing w:line="251" w:lineRule="exact"/>
              <w:ind w:left="277"/>
              <w:rPr>
                <w:b/>
                <w:i/>
              </w:rPr>
            </w:pPr>
            <w:r>
              <w:rPr>
                <w:b/>
                <w:i/>
              </w:rPr>
              <w:t>ОК 01</w:t>
            </w:r>
          </w:p>
          <w:p w:rsidR="00E9508A" w:rsidRDefault="00E9508A" w:rsidP="00AF45FE">
            <w:pPr>
              <w:pStyle w:val="TableParagraph"/>
              <w:spacing w:line="251" w:lineRule="exact"/>
              <w:ind w:left="277"/>
              <w:rPr>
                <w:b/>
                <w:i/>
              </w:rPr>
            </w:pPr>
            <w:r>
              <w:rPr>
                <w:b/>
                <w:i/>
              </w:rPr>
              <w:t>ОК 02</w:t>
            </w:r>
          </w:p>
          <w:p w:rsidR="00E9508A" w:rsidRDefault="00E9508A" w:rsidP="00AF45FE">
            <w:pPr>
              <w:pStyle w:val="TableParagraph"/>
              <w:spacing w:line="251" w:lineRule="exact"/>
              <w:ind w:left="277"/>
              <w:rPr>
                <w:b/>
                <w:i/>
              </w:rPr>
            </w:pPr>
            <w:r>
              <w:rPr>
                <w:b/>
                <w:i/>
              </w:rPr>
              <w:t>ОК 05</w:t>
            </w:r>
          </w:p>
          <w:p w:rsidR="00E9508A" w:rsidRDefault="00E9508A" w:rsidP="00AF45FE">
            <w:pPr>
              <w:pStyle w:val="TableParagraph"/>
              <w:spacing w:line="251" w:lineRule="exact"/>
              <w:ind w:left="277"/>
              <w:rPr>
                <w:b/>
                <w:i/>
              </w:rPr>
            </w:pPr>
          </w:p>
          <w:p w:rsidR="00E9508A" w:rsidRDefault="00E9508A" w:rsidP="00DB14E1">
            <w:pPr>
              <w:pStyle w:val="TableParagraph"/>
              <w:spacing w:line="252" w:lineRule="exact"/>
              <w:ind w:left="277"/>
              <w:rPr>
                <w:b/>
                <w:i/>
              </w:rPr>
            </w:pPr>
            <w:r w:rsidRPr="00F01ECE">
              <w:rPr>
                <w:i/>
                <w:sz w:val="24"/>
                <w:szCs w:val="24"/>
              </w:rPr>
              <w:t>ПК 3.4.</w:t>
            </w:r>
          </w:p>
        </w:tc>
        <w:tc>
          <w:tcPr>
            <w:tcW w:w="1134" w:type="dxa"/>
            <w:vMerge w:val="restart"/>
            <w:tcBorders>
              <w:left w:val="single" w:sz="4" w:space="0" w:color="000000"/>
              <w:right w:val="single" w:sz="4" w:space="0" w:color="000000"/>
            </w:tcBorders>
          </w:tcPr>
          <w:p w:rsidR="00E9508A" w:rsidRPr="00E9508A" w:rsidRDefault="00E9508A" w:rsidP="00E9508A">
            <w:pPr>
              <w:pStyle w:val="TableParagraph"/>
              <w:spacing w:line="251" w:lineRule="exact"/>
              <w:ind w:left="34"/>
              <w:rPr>
                <w:b/>
                <w:i/>
              </w:rPr>
            </w:pPr>
            <w:r>
              <w:rPr>
                <w:b/>
                <w:i/>
              </w:rPr>
              <w:t xml:space="preserve">Уо </w:t>
            </w:r>
            <w:r w:rsidRPr="00E9508A">
              <w:rPr>
                <w:b/>
                <w:i/>
              </w:rPr>
              <w:t>03.02</w:t>
            </w:r>
          </w:p>
          <w:p w:rsidR="00E9508A" w:rsidRPr="00E9508A" w:rsidRDefault="00E9508A" w:rsidP="00E9508A">
            <w:pPr>
              <w:pStyle w:val="TableParagraph"/>
              <w:spacing w:line="251" w:lineRule="exact"/>
              <w:ind w:left="34"/>
              <w:rPr>
                <w:b/>
                <w:i/>
              </w:rPr>
            </w:pPr>
            <w:r>
              <w:rPr>
                <w:b/>
                <w:i/>
              </w:rPr>
              <w:t>Зо 03.02</w:t>
            </w:r>
          </w:p>
          <w:p w:rsidR="00E9508A" w:rsidRDefault="00E9508A" w:rsidP="00E9508A">
            <w:pPr>
              <w:pStyle w:val="TableParagraph"/>
              <w:spacing w:line="251" w:lineRule="exact"/>
              <w:ind w:left="34"/>
              <w:rPr>
                <w:b/>
                <w:i/>
              </w:rPr>
            </w:pPr>
            <w:r w:rsidRPr="00E9508A">
              <w:rPr>
                <w:b/>
                <w:i/>
              </w:rPr>
              <w:t>Уо 01.04</w:t>
            </w:r>
          </w:p>
        </w:tc>
      </w:tr>
      <w:tr w:rsidR="00E9508A" w:rsidTr="00213BDC">
        <w:trPr>
          <w:trHeight w:val="2034"/>
        </w:trPr>
        <w:tc>
          <w:tcPr>
            <w:tcW w:w="2248"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9769"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line="276" w:lineRule="auto"/>
              <w:ind w:left="61" w:right="91" w:firstLine="408"/>
              <w:jc w:val="both"/>
            </w:pPr>
            <w:r w:rsidRPr="001E4B87">
              <w:t>1.</w:t>
            </w:r>
            <w:r w:rsidRPr="001E4B87">
              <w:rPr>
                <w:spacing w:val="1"/>
              </w:rPr>
              <w:t xml:space="preserve"> </w:t>
            </w:r>
            <w:r w:rsidRPr="001E4B87">
              <w:t>Диалектика и метафизика как способы рассмотрения мира, подбора и использования фактов, их</w:t>
            </w:r>
            <w:r w:rsidRPr="001E4B87">
              <w:rPr>
                <w:spacing w:val="1"/>
              </w:rPr>
              <w:t xml:space="preserve"> </w:t>
            </w:r>
            <w:r w:rsidRPr="001E4B87">
              <w:t>синтеза в целостные философские концепции. Диалектика как методология, теория и метод познания.</w:t>
            </w:r>
            <w:r w:rsidRPr="001E4B87">
              <w:rPr>
                <w:spacing w:val="1"/>
              </w:rPr>
              <w:t xml:space="preserve"> </w:t>
            </w:r>
            <w:r w:rsidRPr="001E4B87">
              <w:t>Концепция развития в диалектической философии. Категории диалектики: качество, количество, мера,</w:t>
            </w:r>
            <w:r w:rsidRPr="001E4B87">
              <w:rPr>
                <w:spacing w:val="1"/>
              </w:rPr>
              <w:t xml:space="preserve"> </w:t>
            </w:r>
            <w:r w:rsidRPr="001E4B87">
              <w:t>скачок и пр. Законы диалектики. Диалектика и общая теория мироздания. Диалектический характер при-</w:t>
            </w:r>
            <w:r w:rsidRPr="001E4B87">
              <w:rPr>
                <w:spacing w:val="1"/>
              </w:rPr>
              <w:t xml:space="preserve"> </w:t>
            </w:r>
            <w:r w:rsidRPr="001E4B87">
              <w:t>роды,</w:t>
            </w:r>
            <w:r w:rsidRPr="001E4B87">
              <w:rPr>
                <w:spacing w:val="-1"/>
              </w:rPr>
              <w:t xml:space="preserve"> </w:t>
            </w:r>
            <w:r w:rsidRPr="001E4B87">
              <w:t>общества и</w:t>
            </w:r>
            <w:r w:rsidRPr="001E4B87">
              <w:rPr>
                <w:spacing w:val="-1"/>
              </w:rPr>
              <w:t xml:space="preserve"> </w:t>
            </w:r>
            <w:r w:rsidRPr="001E4B87">
              <w:t>мышления, его</w:t>
            </w:r>
            <w:r w:rsidRPr="001E4B87">
              <w:rPr>
                <w:spacing w:val="-1"/>
              </w:rPr>
              <w:t xml:space="preserve"> </w:t>
            </w:r>
            <w:r w:rsidRPr="001E4B87">
              <w:t>отражение в теории</w:t>
            </w:r>
            <w:r w:rsidRPr="001E4B87">
              <w:rPr>
                <w:spacing w:val="-2"/>
              </w:rPr>
              <w:t xml:space="preserve"> </w:t>
            </w:r>
            <w:r w:rsidRPr="001E4B87">
              <w:t>современной</w:t>
            </w:r>
            <w:r w:rsidRPr="001E4B87">
              <w:rPr>
                <w:spacing w:val="-3"/>
              </w:rPr>
              <w:t xml:space="preserve"> </w:t>
            </w:r>
            <w:r w:rsidRPr="001E4B87">
              <w:t>философии</w:t>
            </w:r>
            <w:r w:rsidRPr="001E4B87">
              <w:rPr>
                <w:spacing w:val="-2"/>
              </w:rPr>
              <w:t xml:space="preserve"> </w:t>
            </w:r>
            <w:r w:rsidRPr="001E4B87">
              <w:t>и науки.</w:t>
            </w:r>
          </w:p>
          <w:p w:rsidR="00E9508A" w:rsidRPr="001E4B87" w:rsidRDefault="00E9508A" w:rsidP="0091796F">
            <w:pPr>
              <w:pStyle w:val="TableParagraph"/>
              <w:spacing w:line="253" w:lineRule="exact"/>
              <w:jc w:val="both"/>
            </w:pPr>
            <w:r w:rsidRPr="001E4B87">
              <w:t>Дидактические</w:t>
            </w:r>
            <w:r w:rsidRPr="001E4B87">
              <w:rPr>
                <w:spacing w:val="-2"/>
              </w:rPr>
              <w:t xml:space="preserve"> </w:t>
            </w:r>
            <w:r w:rsidRPr="001E4B87">
              <w:t>единицы:</w:t>
            </w:r>
            <w:r w:rsidRPr="001E4B87">
              <w:rPr>
                <w:spacing w:val="-3"/>
              </w:rPr>
              <w:t xml:space="preserve"> </w:t>
            </w:r>
            <w:r w:rsidRPr="001E4B87">
              <w:t>Диалектический</w:t>
            </w:r>
            <w:r w:rsidRPr="001E4B87">
              <w:rPr>
                <w:spacing w:val="-1"/>
              </w:rPr>
              <w:t xml:space="preserve"> </w:t>
            </w:r>
            <w:r w:rsidRPr="001E4B87">
              <w:t>характер</w:t>
            </w:r>
            <w:r w:rsidRPr="001E4B87">
              <w:rPr>
                <w:spacing w:val="-5"/>
              </w:rPr>
              <w:t xml:space="preserve"> </w:t>
            </w:r>
            <w:r w:rsidRPr="001E4B87">
              <w:t>природы,</w:t>
            </w:r>
            <w:r w:rsidRPr="001E4B87">
              <w:rPr>
                <w:spacing w:val="-5"/>
              </w:rPr>
              <w:t xml:space="preserve"> </w:t>
            </w:r>
            <w:r w:rsidRPr="001E4B87">
              <w:t>общества</w:t>
            </w:r>
            <w:r w:rsidRPr="001E4B87">
              <w:rPr>
                <w:spacing w:val="-3"/>
              </w:rPr>
              <w:t xml:space="preserve"> </w:t>
            </w:r>
            <w:r w:rsidRPr="001E4B87">
              <w:t>и</w:t>
            </w:r>
            <w:r w:rsidRPr="001E4B87">
              <w:rPr>
                <w:spacing w:val="-2"/>
              </w:rPr>
              <w:t xml:space="preserve"> </w:t>
            </w:r>
            <w:r w:rsidRPr="001E4B87">
              <w:t>мышления,</w:t>
            </w:r>
            <w:r w:rsidRPr="001E4B87">
              <w:rPr>
                <w:spacing w:val="-2"/>
              </w:rPr>
              <w:t xml:space="preserve"> </w:t>
            </w:r>
            <w:r w:rsidRPr="001E4B87">
              <w:t>Диалектика</w:t>
            </w:r>
            <w:r w:rsidRPr="001E4B87">
              <w:rPr>
                <w:spacing w:val="-2"/>
              </w:rPr>
              <w:t xml:space="preserve"> </w:t>
            </w:r>
            <w:r w:rsidRPr="001E4B87">
              <w:t>иметафизика</w:t>
            </w:r>
            <w:r w:rsidRPr="001E4B87">
              <w:rPr>
                <w:spacing w:val="-3"/>
              </w:rPr>
              <w:t xml:space="preserve"> </w:t>
            </w:r>
            <w:r w:rsidRPr="001E4B87">
              <w:t>–</w:t>
            </w:r>
            <w:r w:rsidRPr="001E4B87">
              <w:rPr>
                <w:spacing w:val="-2"/>
              </w:rPr>
              <w:t xml:space="preserve"> </w:t>
            </w:r>
            <w:r w:rsidRPr="001E4B87">
              <w:t>противоположные</w:t>
            </w:r>
            <w:r w:rsidRPr="001E4B87">
              <w:rPr>
                <w:spacing w:val="-5"/>
              </w:rPr>
              <w:t xml:space="preserve"> </w:t>
            </w:r>
            <w:r w:rsidRPr="001E4B87">
              <w:t>философские</w:t>
            </w:r>
            <w:r w:rsidRPr="001E4B87">
              <w:rPr>
                <w:spacing w:val="-2"/>
              </w:rPr>
              <w:t xml:space="preserve"> </w:t>
            </w:r>
            <w:r w:rsidRPr="001E4B87">
              <w:t>методы,</w:t>
            </w:r>
            <w:r w:rsidRPr="001E4B87">
              <w:rPr>
                <w:spacing w:val="-2"/>
              </w:rPr>
              <w:t xml:space="preserve"> </w:t>
            </w:r>
            <w:r w:rsidRPr="001E4B87">
              <w:t>Законы</w:t>
            </w:r>
            <w:r w:rsidRPr="001E4B87">
              <w:rPr>
                <w:spacing w:val="-2"/>
              </w:rPr>
              <w:t xml:space="preserve"> </w:t>
            </w:r>
            <w:r w:rsidRPr="001E4B87">
              <w:t>и</w:t>
            </w:r>
            <w:r w:rsidRPr="001E4B87">
              <w:rPr>
                <w:spacing w:val="-5"/>
              </w:rPr>
              <w:t xml:space="preserve"> </w:t>
            </w:r>
            <w:r w:rsidRPr="001E4B87">
              <w:t>категории</w:t>
            </w:r>
            <w:r w:rsidRPr="001E4B87">
              <w:rPr>
                <w:spacing w:val="-3"/>
              </w:rPr>
              <w:t xml:space="preserve"> </w:t>
            </w:r>
            <w:r w:rsidRPr="001E4B87">
              <w:t>диалектики</w:t>
            </w:r>
          </w:p>
        </w:tc>
        <w:tc>
          <w:tcPr>
            <w:tcW w:w="1146" w:type="dxa"/>
            <w:vMerge/>
            <w:tcBorders>
              <w:top w:val="nil"/>
              <w:left w:val="single" w:sz="4" w:space="0" w:color="000000"/>
              <w:bottom w:val="single" w:sz="4" w:space="0" w:color="000000"/>
              <w:right w:val="single" w:sz="4" w:space="0" w:color="000000"/>
            </w:tcBorders>
          </w:tcPr>
          <w:p w:rsidR="00E9508A" w:rsidRPr="001E4B87" w:rsidRDefault="00E9508A"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E9508A" w:rsidRPr="001E4B87" w:rsidRDefault="00E9508A" w:rsidP="00DB14E1">
            <w:pPr>
              <w:rPr>
                <w:sz w:val="2"/>
                <w:szCs w:val="2"/>
              </w:rPr>
            </w:pPr>
          </w:p>
        </w:tc>
        <w:tc>
          <w:tcPr>
            <w:tcW w:w="1134" w:type="dxa"/>
            <w:vMerge/>
            <w:tcBorders>
              <w:left w:val="single" w:sz="4" w:space="0" w:color="000000"/>
              <w:bottom w:val="single" w:sz="4" w:space="0" w:color="000000"/>
              <w:right w:val="single" w:sz="4" w:space="0" w:color="000000"/>
            </w:tcBorders>
          </w:tcPr>
          <w:p w:rsidR="00E9508A" w:rsidRPr="001E4B87" w:rsidRDefault="00E9508A" w:rsidP="00DB14E1">
            <w:pPr>
              <w:rPr>
                <w:sz w:val="2"/>
                <w:szCs w:val="2"/>
              </w:rPr>
            </w:pPr>
          </w:p>
        </w:tc>
      </w:tr>
      <w:tr w:rsidR="00343B93" w:rsidTr="00343B93">
        <w:trPr>
          <w:trHeight w:val="292"/>
        </w:trPr>
        <w:tc>
          <w:tcPr>
            <w:tcW w:w="2248" w:type="dxa"/>
            <w:vMerge/>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c>
          <w:tcPr>
            <w:tcW w:w="9769"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spacing w:before="1"/>
              <w:ind w:left="46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146" w:type="dxa"/>
            <w:tcBorders>
              <w:top w:val="single" w:sz="4" w:space="0" w:color="000000"/>
              <w:left w:val="single" w:sz="4" w:space="0" w:color="000000"/>
              <w:bottom w:val="single" w:sz="4" w:space="0" w:color="000000"/>
              <w:right w:val="single" w:sz="4" w:space="0" w:color="000000"/>
            </w:tcBorders>
          </w:tcPr>
          <w:p w:rsidR="00343B93" w:rsidRDefault="00343B93" w:rsidP="00DB14E1">
            <w:pPr>
              <w:pStyle w:val="TableParagraph"/>
              <w:spacing w:before="1"/>
              <w:ind w:left="7"/>
              <w:jc w:val="center"/>
              <w:rPr>
                <w:b/>
                <w:i/>
              </w:rPr>
            </w:pPr>
            <w:r>
              <w:rPr>
                <w:b/>
                <w:i/>
              </w:rPr>
              <w:t>-</w:t>
            </w:r>
          </w:p>
        </w:tc>
        <w:tc>
          <w:tcPr>
            <w:tcW w:w="1276"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r>
      <w:tr w:rsidR="00343B93" w:rsidTr="00343B93">
        <w:trPr>
          <w:trHeight w:val="290"/>
        </w:trPr>
        <w:tc>
          <w:tcPr>
            <w:tcW w:w="2248"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9769"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spacing w:line="251" w:lineRule="exact"/>
              <w:ind w:left="46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146"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rPr>
                <w:sz w:val="20"/>
              </w:rPr>
            </w:pPr>
          </w:p>
        </w:tc>
        <w:tc>
          <w:tcPr>
            <w:tcW w:w="1276" w:type="dxa"/>
            <w:vMerge/>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r>
      <w:tr w:rsidR="00343B93" w:rsidTr="00343B93">
        <w:trPr>
          <w:trHeight w:val="292"/>
        </w:trPr>
        <w:tc>
          <w:tcPr>
            <w:tcW w:w="2248" w:type="dxa"/>
            <w:vMerge/>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c>
          <w:tcPr>
            <w:tcW w:w="9769"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spacing w:line="247" w:lineRule="exact"/>
              <w:ind w:left="469"/>
            </w:pPr>
            <w:r w:rsidRPr="001E4B87">
              <w:t>Проявление</w:t>
            </w:r>
            <w:r w:rsidRPr="001E4B87">
              <w:rPr>
                <w:spacing w:val="-2"/>
              </w:rPr>
              <w:t xml:space="preserve"> </w:t>
            </w:r>
            <w:r w:rsidRPr="001E4B87">
              <w:t>законов</w:t>
            </w:r>
            <w:r w:rsidRPr="001E4B87">
              <w:rPr>
                <w:spacing w:val="-3"/>
              </w:rPr>
              <w:t xml:space="preserve"> </w:t>
            </w:r>
            <w:r w:rsidRPr="001E4B87">
              <w:t>диалектики</w:t>
            </w:r>
            <w:r w:rsidRPr="001E4B87">
              <w:rPr>
                <w:spacing w:val="-1"/>
              </w:rPr>
              <w:t xml:space="preserve"> </w:t>
            </w:r>
            <w:r w:rsidRPr="001E4B87">
              <w:t>в</w:t>
            </w:r>
            <w:r w:rsidRPr="001E4B87">
              <w:rPr>
                <w:spacing w:val="-3"/>
              </w:rPr>
              <w:t xml:space="preserve"> </w:t>
            </w:r>
            <w:r w:rsidRPr="001E4B87">
              <w:t>печатном</w:t>
            </w:r>
            <w:r w:rsidRPr="001E4B87">
              <w:rPr>
                <w:spacing w:val="-5"/>
              </w:rPr>
              <w:t xml:space="preserve"> </w:t>
            </w:r>
            <w:r w:rsidRPr="001E4B87">
              <w:t>деле</w:t>
            </w:r>
          </w:p>
        </w:tc>
        <w:tc>
          <w:tcPr>
            <w:tcW w:w="1146"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rPr>
                <w:sz w:val="20"/>
              </w:rPr>
            </w:pPr>
          </w:p>
        </w:tc>
        <w:tc>
          <w:tcPr>
            <w:tcW w:w="1276" w:type="dxa"/>
            <w:vMerge/>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r>
      <w:tr w:rsidR="00E9508A" w:rsidTr="00213BDC">
        <w:trPr>
          <w:trHeight w:val="290"/>
        </w:trPr>
        <w:tc>
          <w:tcPr>
            <w:tcW w:w="2248" w:type="dxa"/>
            <w:vMerge w:val="restart"/>
            <w:tcBorders>
              <w:top w:val="single" w:sz="4" w:space="0" w:color="000000"/>
              <w:left w:val="single" w:sz="4" w:space="0" w:color="000000"/>
              <w:bottom w:val="single" w:sz="4" w:space="0" w:color="000000"/>
              <w:right w:val="single" w:sz="4" w:space="0" w:color="000000"/>
            </w:tcBorders>
          </w:tcPr>
          <w:p w:rsidR="00E9508A" w:rsidRPr="001E4B87" w:rsidRDefault="00E9508A" w:rsidP="00E9508A">
            <w:pPr>
              <w:pStyle w:val="TableParagraph"/>
              <w:spacing w:line="276" w:lineRule="auto"/>
              <w:ind w:left="107" w:right="163"/>
              <w:rPr>
                <w:b/>
              </w:rPr>
            </w:pPr>
            <w:r w:rsidRPr="001E4B87">
              <w:rPr>
                <w:b/>
                <w:i/>
              </w:rPr>
              <w:t>Тема</w:t>
            </w:r>
            <w:r w:rsidRPr="001E4B87">
              <w:rPr>
                <w:b/>
                <w:i/>
                <w:spacing w:val="1"/>
              </w:rPr>
              <w:t xml:space="preserve"> </w:t>
            </w:r>
            <w:r w:rsidRPr="001E4B87">
              <w:rPr>
                <w:b/>
                <w:i/>
              </w:rPr>
              <w:t>3.3.</w:t>
            </w:r>
            <w:r w:rsidRPr="001E4B87">
              <w:rPr>
                <w:b/>
              </w:rPr>
              <w:t>Гносеология</w:t>
            </w:r>
          </w:p>
          <w:p w:rsidR="00E9508A" w:rsidRPr="001E4B87" w:rsidRDefault="00E9508A" w:rsidP="00E9508A">
            <w:pPr>
              <w:pStyle w:val="TableParagraph"/>
              <w:spacing w:line="276" w:lineRule="auto"/>
              <w:ind w:left="107" w:right="216"/>
              <w:rPr>
                <w:b/>
              </w:rPr>
            </w:pPr>
            <w:r w:rsidRPr="001E4B87">
              <w:rPr>
                <w:b/>
              </w:rPr>
              <w:t>философское</w:t>
            </w:r>
            <w:r w:rsidRPr="001E4B87">
              <w:rPr>
                <w:b/>
                <w:spacing w:val="1"/>
              </w:rPr>
              <w:t xml:space="preserve"> </w:t>
            </w:r>
            <w:r w:rsidRPr="001E4B87">
              <w:rPr>
                <w:b/>
              </w:rPr>
              <w:t>учение о позна-</w:t>
            </w:r>
            <w:r w:rsidRPr="001E4B87">
              <w:rPr>
                <w:b/>
                <w:spacing w:val="-52"/>
              </w:rPr>
              <w:t xml:space="preserve"> </w:t>
            </w:r>
            <w:r w:rsidRPr="001E4B87">
              <w:rPr>
                <w:b/>
              </w:rPr>
              <w:t>нии.</w:t>
            </w:r>
          </w:p>
        </w:tc>
        <w:tc>
          <w:tcPr>
            <w:tcW w:w="9769" w:type="dxa"/>
            <w:tcBorders>
              <w:top w:val="single" w:sz="4" w:space="0" w:color="000000"/>
              <w:left w:val="single" w:sz="4" w:space="0" w:color="000000"/>
              <w:bottom w:val="single" w:sz="4" w:space="0" w:color="000000"/>
              <w:right w:val="single" w:sz="4" w:space="0" w:color="000000"/>
            </w:tcBorders>
          </w:tcPr>
          <w:p w:rsidR="00E9508A" w:rsidRDefault="00E9508A" w:rsidP="00E9508A">
            <w:pPr>
              <w:pStyle w:val="TableParagraph"/>
              <w:spacing w:line="251" w:lineRule="exact"/>
              <w:ind w:left="469"/>
              <w:rPr>
                <w:b/>
                <w:i/>
              </w:rPr>
            </w:pPr>
            <w:r>
              <w:rPr>
                <w:b/>
                <w:i/>
              </w:rPr>
              <w:t>Содержание</w:t>
            </w:r>
            <w:r>
              <w:rPr>
                <w:b/>
                <w:i/>
                <w:spacing w:val="-3"/>
              </w:rPr>
              <w:t xml:space="preserve"> </w:t>
            </w:r>
            <w:r>
              <w:rPr>
                <w:b/>
                <w:i/>
              </w:rPr>
              <w:t>учебного материала</w:t>
            </w:r>
          </w:p>
        </w:tc>
        <w:tc>
          <w:tcPr>
            <w:tcW w:w="1146" w:type="dxa"/>
            <w:vMerge w:val="restart"/>
            <w:tcBorders>
              <w:top w:val="single" w:sz="4" w:space="0" w:color="000000"/>
              <w:left w:val="single" w:sz="4" w:space="0" w:color="000000"/>
              <w:bottom w:val="single" w:sz="4" w:space="0" w:color="000000"/>
              <w:right w:val="single" w:sz="4" w:space="0" w:color="000000"/>
            </w:tcBorders>
          </w:tcPr>
          <w:p w:rsidR="00E9508A" w:rsidRDefault="00E9508A" w:rsidP="00E9508A">
            <w:pPr>
              <w:pStyle w:val="TableParagraph"/>
              <w:rPr>
                <w:b/>
                <w:i/>
                <w:sz w:val="24"/>
              </w:rPr>
            </w:pPr>
          </w:p>
          <w:p w:rsidR="00E9508A" w:rsidRDefault="00E9508A" w:rsidP="00E9508A">
            <w:pPr>
              <w:pStyle w:val="TableParagraph"/>
              <w:rPr>
                <w:b/>
                <w:i/>
                <w:sz w:val="24"/>
              </w:rPr>
            </w:pPr>
          </w:p>
          <w:p w:rsidR="00E9508A" w:rsidRDefault="00E9508A" w:rsidP="00E9508A">
            <w:pPr>
              <w:pStyle w:val="TableParagraph"/>
              <w:rPr>
                <w:b/>
                <w:i/>
                <w:sz w:val="24"/>
              </w:rPr>
            </w:pPr>
          </w:p>
          <w:p w:rsidR="00E9508A" w:rsidRDefault="00E9508A" w:rsidP="00E9508A">
            <w:pPr>
              <w:pStyle w:val="TableParagraph"/>
              <w:rPr>
                <w:b/>
                <w:i/>
                <w:sz w:val="24"/>
              </w:rPr>
            </w:pPr>
          </w:p>
          <w:p w:rsidR="00E9508A" w:rsidRDefault="00E9508A" w:rsidP="00E9508A">
            <w:pPr>
              <w:pStyle w:val="TableParagraph"/>
              <w:rPr>
                <w:b/>
                <w:i/>
                <w:sz w:val="24"/>
              </w:rPr>
            </w:pPr>
          </w:p>
          <w:p w:rsidR="00E9508A" w:rsidRDefault="00E9508A" w:rsidP="00E9508A">
            <w:pPr>
              <w:pStyle w:val="TableParagraph"/>
              <w:rPr>
                <w:b/>
                <w:i/>
                <w:sz w:val="24"/>
              </w:rPr>
            </w:pPr>
          </w:p>
          <w:p w:rsidR="00E9508A" w:rsidRDefault="00E9508A" w:rsidP="00E9508A">
            <w:pPr>
              <w:pStyle w:val="TableParagraph"/>
              <w:spacing w:before="3"/>
              <w:rPr>
                <w:b/>
                <w:i/>
                <w:sz w:val="33"/>
              </w:rPr>
            </w:pPr>
          </w:p>
          <w:p w:rsidR="00E9508A" w:rsidRDefault="00E9508A" w:rsidP="00E9508A">
            <w:pPr>
              <w:pStyle w:val="TableParagraph"/>
              <w:ind w:left="10"/>
              <w:jc w:val="center"/>
              <w:rPr>
                <w:b/>
                <w:i/>
              </w:rPr>
            </w:pPr>
            <w:r>
              <w:rPr>
                <w:b/>
                <w:i/>
              </w:rPr>
              <w:t>4</w:t>
            </w:r>
          </w:p>
        </w:tc>
        <w:tc>
          <w:tcPr>
            <w:tcW w:w="1276" w:type="dxa"/>
            <w:vMerge w:val="restart"/>
            <w:tcBorders>
              <w:top w:val="single" w:sz="4" w:space="0" w:color="000000"/>
              <w:left w:val="single" w:sz="4" w:space="0" w:color="000000"/>
              <w:bottom w:val="single" w:sz="4" w:space="0" w:color="000000"/>
              <w:right w:val="single" w:sz="4" w:space="0" w:color="000000"/>
            </w:tcBorders>
          </w:tcPr>
          <w:p w:rsidR="00E9508A" w:rsidRDefault="00E9508A" w:rsidP="00E9508A">
            <w:pPr>
              <w:pStyle w:val="TableParagraph"/>
              <w:spacing w:line="251" w:lineRule="exact"/>
              <w:ind w:left="277"/>
              <w:rPr>
                <w:b/>
                <w:i/>
              </w:rPr>
            </w:pPr>
            <w:r>
              <w:rPr>
                <w:b/>
                <w:i/>
              </w:rPr>
              <w:t>ОК 03</w:t>
            </w:r>
          </w:p>
          <w:p w:rsidR="00E9508A" w:rsidRPr="00E9508A" w:rsidRDefault="00E9508A" w:rsidP="00E9508A">
            <w:pPr>
              <w:pStyle w:val="TableParagraph"/>
              <w:spacing w:line="251" w:lineRule="exact"/>
              <w:ind w:left="277"/>
              <w:rPr>
                <w:b/>
                <w:i/>
              </w:rPr>
            </w:pPr>
            <w:r>
              <w:rPr>
                <w:b/>
                <w:i/>
              </w:rPr>
              <w:t>ОК 05</w:t>
            </w:r>
          </w:p>
          <w:p w:rsidR="00E9508A" w:rsidRDefault="00E9508A" w:rsidP="00E9508A">
            <w:pPr>
              <w:pStyle w:val="TableParagraph"/>
              <w:spacing w:line="251" w:lineRule="exact"/>
              <w:ind w:left="277"/>
              <w:rPr>
                <w:b/>
                <w:i/>
              </w:rPr>
            </w:pPr>
          </w:p>
          <w:p w:rsidR="00E9508A" w:rsidRDefault="00E9508A" w:rsidP="00E9508A">
            <w:pPr>
              <w:pStyle w:val="TableParagraph"/>
              <w:spacing w:line="251" w:lineRule="exact"/>
              <w:ind w:left="277"/>
              <w:rPr>
                <w:b/>
                <w:i/>
              </w:rPr>
            </w:pPr>
          </w:p>
        </w:tc>
        <w:tc>
          <w:tcPr>
            <w:tcW w:w="1134" w:type="dxa"/>
            <w:vMerge w:val="restart"/>
            <w:tcBorders>
              <w:top w:val="single" w:sz="4" w:space="0" w:color="000000"/>
              <w:left w:val="single" w:sz="4" w:space="0" w:color="000000"/>
              <w:right w:val="single" w:sz="4" w:space="0" w:color="000000"/>
            </w:tcBorders>
          </w:tcPr>
          <w:p w:rsidR="00E9508A" w:rsidRPr="00A721AC" w:rsidRDefault="00E9508A" w:rsidP="00E9508A">
            <w:r w:rsidRPr="00A721AC">
              <w:t>Уо 03.02</w:t>
            </w:r>
          </w:p>
          <w:p w:rsidR="00E9508A" w:rsidRDefault="00E9508A" w:rsidP="00E9508A">
            <w:r w:rsidRPr="00A721AC">
              <w:t>Зо 03.02</w:t>
            </w:r>
          </w:p>
          <w:p w:rsidR="00E9508A" w:rsidRPr="00A721AC" w:rsidRDefault="00E9508A" w:rsidP="00E9508A">
            <w:r w:rsidRPr="00E9508A">
              <w:t>Зо 05.02</w:t>
            </w:r>
          </w:p>
        </w:tc>
      </w:tr>
      <w:tr w:rsidR="00E9508A" w:rsidTr="00213BDC">
        <w:trPr>
          <w:trHeight w:val="3782"/>
        </w:trPr>
        <w:tc>
          <w:tcPr>
            <w:tcW w:w="2248" w:type="dxa"/>
            <w:vMerge/>
            <w:tcBorders>
              <w:top w:val="nil"/>
              <w:left w:val="single" w:sz="4" w:space="0" w:color="000000"/>
              <w:bottom w:val="single" w:sz="4" w:space="0" w:color="000000"/>
              <w:right w:val="single" w:sz="4" w:space="0" w:color="000000"/>
            </w:tcBorders>
          </w:tcPr>
          <w:p w:rsidR="00E9508A" w:rsidRDefault="00E9508A" w:rsidP="00E9508A">
            <w:pPr>
              <w:rPr>
                <w:sz w:val="2"/>
                <w:szCs w:val="2"/>
              </w:rPr>
            </w:pPr>
          </w:p>
        </w:tc>
        <w:tc>
          <w:tcPr>
            <w:tcW w:w="9769" w:type="dxa"/>
            <w:tcBorders>
              <w:top w:val="single" w:sz="4" w:space="0" w:color="000000"/>
              <w:left w:val="single" w:sz="4" w:space="0" w:color="000000"/>
              <w:bottom w:val="single" w:sz="4" w:space="0" w:color="000000"/>
              <w:right w:val="single" w:sz="4" w:space="0" w:color="000000"/>
            </w:tcBorders>
          </w:tcPr>
          <w:p w:rsidR="00E9508A" w:rsidRDefault="00E9508A" w:rsidP="00E9508A">
            <w:pPr>
              <w:pStyle w:val="TableParagraph"/>
              <w:numPr>
                <w:ilvl w:val="0"/>
                <w:numId w:val="143"/>
              </w:numPr>
              <w:tabs>
                <w:tab w:val="left" w:pos="818"/>
              </w:tabs>
              <w:spacing w:line="276" w:lineRule="auto"/>
              <w:ind w:right="90" w:firstLine="408"/>
              <w:jc w:val="both"/>
            </w:pPr>
            <w:r w:rsidRPr="001E4B87">
              <w:t>Понятие и необходимость теории познания (гносеологии) как составной части философии. Формирование</w:t>
            </w:r>
            <w:r w:rsidRPr="001E4B87">
              <w:rPr>
                <w:spacing w:val="1"/>
              </w:rPr>
              <w:t xml:space="preserve"> </w:t>
            </w:r>
            <w:r w:rsidRPr="001E4B87">
              <w:t>основных</w:t>
            </w:r>
            <w:r w:rsidRPr="001E4B87">
              <w:rPr>
                <w:spacing w:val="1"/>
              </w:rPr>
              <w:t xml:space="preserve"> </w:t>
            </w:r>
            <w:r w:rsidRPr="001E4B87">
              <w:t>проблем гносеологии.</w:t>
            </w:r>
            <w:r w:rsidRPr="001E4B87">
              <w:rPr>
                <w:spacing w:val="1"/>
              </w:rPr>
              <w:t xml:space="preserve"> </w:t>
            </w:r>
            <w:r w:rsidRPr="001E4B87">
              <w:t>Различные</w:t>
            </w:r>
            <w:r w:rsidRPr="001E4B87">
              <w:rPr>
                <w:spacing w:val="1"/>
              </w:rPr>
              <w:t xml:space="preserve"> </w:t>
            </w:r>
            <w:r w:rsidRPr="001E4B87">
              <w:t>решения и альтернативные</w:t>
            </w:r>
            <w:r w:rsidRPr="001E4B87">
              <w:rPr>
                <w:spacing w:val="1"/>
              </w:rPr>
              <w:t xml:space="preserve"> </w:t>
            </w:r>
            <w:r w:rsidRPr="001E4B87">
              <w:t>гносеологические</w:t>
            </w:r>
            <w:r w:rsidRPr="001E4B87">
              <w:rPr>
                <w:spacing w:val="1"/>
              </w:rPr>
              <w:t xml:space="preserve"> </w:t>
            </w:r>
            <w:r w:rsidRPr="001E4B87">
              <w:t>концепции.</w:t>
            </w:r>
            <w:r w:rsidRPr="001E4B87">
              <w:rPr>
                <w:spacing w:val="-1"/>
              </w:rPr>
              <w:t xml:space="preserve"> </w:t>
            </w:r>
            <w:r>
              <w:t>Агностицизм.</w:t>
            </w:r>
            <w:r>
              <w:rPr>
                <w:spacing w:val="-3"/>
              </w:rPr>
              <w:t xml:space="preserve"> </w:t>
            </w:r>
            <w:r>
              <w:t>Субъект и</w:t>
            </w:r>
            <w:r>
              <w:rPr>
                <w:spacing w:val="-1"/>
              </w:rPr>
              <w:t xml:space="preserve"> </w:t>
            </w:r>
            <w:r>
              <w:t>объект</w:t>
            </w:r>
            <w:r>
              <w:rPr>
                <w:spacing w:val="-1"/>
              </w:rPr>
              <w:t xml:space="preserve"> </w:t>
            </w:r>
            <w:r>
              <w:t>познания.</w:t>
            </w:r>
          </w:p>
          <w:p w:rsidR="00E9508A" w:rsidRDefault="00E9508A" w:rsidP="00E9508A">
            <w:pPr>
              <w:pStyle w:val="TableParagraph"/>
              <w:numPr>
                <w:ilvl w:val="0"/>
                <w:numId w:val="143"/>
              </w:numPr>
              <w:tabs>
                <w:tab w:val="left" w:pos="818"/>
              </w:tabs>
              <w:spacing w:line="276" w:lineRule="auto"/>
              <w:ind w:right="90" w:firstLine="408"/>
              <w:jc w:val="both"/>
            </w:pPr>
            <w:r w:rsidRPr="001E4B87">
              <w:t>Чувственное познание и его формы. Рациональное познание: понятие, суждение, умозаключе-</w:t>
            </w:r>
            <w:r w:rsidRPr="001E4B87">
              <w:rPr>
                <w:spacing w:val="1"/>
              </w:rPr>
              <w:t xml:space="preserve"> </w:t>
            </w:r>
            <w:r w:rsidRPr="001E4B87">
              <w:t>ние. Единство чувственного и рационального познания. Творчество.</w:t>
            </w:r>
            <w:r w:rsidRPr="001E4B87">
              <w:rPr>
                <w:spacing w:val="1"/>
              </w:rPr>
              <w:t xml:space="preserve"> </w:t>
            </w:r>
            <w:r w:rsidRPr="001E4B87">
              <w:t>Память и воображение. Сознатель-</w:t>
            </w:r>
            <w:r w:rsidRPr="001E4B87">
              <w:rPr>
                <w:spacing w:val="1"/>
              </w:rPr>
              <w:t xml:space="preserve"> </w:t>
            </w:r>
            <w:r w:rsidRPr="001E4B87">
              <w:t>ное,</w:t>
            </w:r>
            <w:r w:rsidRPr="001E4B87">
              <w:rPr>
                <w:spacing w:val="1"/>
              </w:rPr>
              <w:t xml:space="preserve"> </w:t>
            </w:r>
            <w:r w:rsidRPr="001E4B87">
              <w:t>бессознательное,</w:t>
            </w:r>
            <w:r w:rsidRPr="001E4B87">
              <w:rPr>
                <w:spacing w:val="1"/>
              </w:rPr>
              <w:t xml:space="preserve"> </w:t>
            </w:r>
            <w:r w:rsidRPr="001E4B87">
              <w:t>надсознательное. Фрейдизм</w:t>
            </w:r>
            <w:r w:rsidRPr="001E4B87">
              <w:rPr>
                <w:spacing w:val="1"/>
              </w:rPr>
              <w:t xml:space="preserve"> </w:t>
            </w:r>
            <w:r w:rsidRPr="001E4B87">
              <w:t>о</w:t>
            </w:r>
            <w:r w:rsidRPr="001E4B87">
              <w:rPr>
                <w:spacing w:val="1"/>
              </w:rPr>
              <w:t xml:space="preserve"> </w:t>
            </w:r>
            <w:r w:rsidRPr="001E4B87">
              <w:t>бессознательном.</w:t>
            </w:r>
            <w:r w:rsidRPr="001E4B87">
              <w:rPr>
                <w:spacing w:val="1"/>
              </w:rPr>
              <w:t xml:space="preserve"> </w:t>
            </w:r>
            <w:r w:rsidRPr="001E4B87">
              <w:t>Понятие</w:t>
            </w:r>
            <w:r w:rsidRPr="001E4B87">
              <w:rPr>
                <w:spacing w:val="1"/>
              </w:rPr>
              <w:t xml:space="preserve"> </w:t>
            </w:r>
            <w:r w:rsidRPr="001E4B87">
              <w:t>истины</w:t>
            </w:r>
            <w:r w:rsidRPr="001E4B87">
              <w:rPr>
                <w:spacing w:val="1"/>
              </w:rPr>
              <w:t xml:space="preserve"> </w:t>
            </w:r>
            <w:r w:rsidRPr="001E4B87">
              <w:t>(объективная</w:t>
            </w:r>
            <w:r w:rsidRPr="001E4B87">
              <w:rPr>
                <w:spacing w:val="1"/>
              </w:rPr>
              <w:t xml:space="preserve"> </w:t>
            </w:r>
            <w:r w:rsidRPr="001E4B87">
              <w:t>абсолютная и относительная истина). Место и роль практики в процессе познания, проблема критерия</w:t>
            </w:r>
            <w:r w:rsidRPr="001E4B87">
              <w:rPr>
                <w:spacing w:val="1"/>
              </w:rPr>
              <w:t xml:space="preserve"> </w:t>
            </w:r>
            <w:r w:rsidRPr="001E4B87">
              <w:t>качества</w:t>
            </w:r>
            <w:r w:rsidRPr="001E4B87">
              <w:rPr>
                <w:spacing w:val="-1"/>
              </w:rPr>
              <w:t xml:space="preserve"> </w:t>
            </w:r>
            <w:r w:rsidRPr="001E4B87">
              <w:t>знаний.</w:t>
            </w:r>
            <w:r w:rsidRPr="001E4B87">
              <w:rPr>
                <w:spacing w:val="-3"/>
              </w:rPr>
              <w:t xml:space="preserve"> </w:t>
            </w:r>
            <w:r>
              <w:t>Творческий</w:t>
            </w:r>
            <w:r>
              <w:rPr>
                <w:spacing w:val="-2"/>
              </w:rPr>
              <w:t xml:space="preserve"> </w:t>
            </w:r>
            <w:r>
              <w:t>личностный характер</w:t>
            </w:r>
            <w:r>
              <w:rPr>
                <w:spacing w:val="-4"/>
              </w:rPr>
              <w:t xml:space="preserve"> </w:t>
            </w:r>
            <w:r>
              <w:t>познавательной деятельности</w:t>
            </w:r>
            <w:r>
              <w:rPr>
                <w:spacing w:val="-1"/>
              </w:rPr>
              <w:t xml:space="preserve"> </w:t>
            </w:r>
            <w:r>
              <w:t>человека.</w:t>
            </w:r>
          </w:p>
          <w:p w:rsidR="00E9508A" w:rsidRDefault="00E9508A" w:rsidP="00E9508A">
            <w:pPr>
              <w:pStyle w:val="TableParagraph"/>
              <w:numPr>
                <w:ilvl w:val="0"/>
                <w:numId w:val="143"/>
              </w:numPr>
              <w:tabs>
                <w:tab w:val="left" w:pos="818"/>
              </w:tabs>
              <w:spacing w:line="276" w:lineRule="auto"/>
              <w:ind w:right="96" w:firstLine="408"/>
              <w:jc w:val="both"/>
            </w:pPr>
            <w:r w:rsidRPr="001E4B87">
              <w:t>Учение о сознании в историко – философской мысли. Происхождение сознания и его сущность.</w:t>
            </w:r>
            <w:r w:rsidRPr="001E4B87">
              <w:rPr>
                <w:spacing w:val="1"/>
              </w:rPr>
              <w:t xml:space="preserve"> </w:t>
            </w:r>
            <w:r w:rsidRPr="001E4B87">
              <w:t>Сознание</w:t>
            </w:r>
            <w:r w:rsidRPr="001E4B87">
              <w:rPr>
                <w:spacing w:val="13"/>
              </w:rPr>
              <w:t xml:space="preserve"> </w:t>
            </w:r>
            <w:r w:rsidRPr="001E4B87">
              <w:t>как</w:t>
            </w:r>
            <w:r w:rsidRPr="001E4B87">
              <w:rPr>
                <w:spacing w:val="14"/>
              </w:rPr>
              <w:t xml:space="preserve"> </w:t>
            </w:r>
            <w:r w:rsidRPr="001E4B87">
              <w:t>высшая</w:t>
            </w:r>
            <w:r w:rsidRPr="001E4B87">
              <w:rPr>
                <w:spacing w:val="11"/>
              </w:rPr>
              <w:t xml:space="preserve"> </w:t>
            </w:r>
            <w:r w:rsidRPr="001E4B87">
              <w:t>форма</w:t>
            </w:r>
            <w:r w:rsidRPr="001E4B87">
              <w:rPr>
                <w:spacing w:val="14"/>
              </w:rPr>
              <w:t xml:space="preserve"> </w:t>
            </w:r>
            <w:r w:rsidRPr="001E4B87">
              <w:t>психического</w:t>
            </w:r>
            <w:r w:rsidRPr="001E4B87">
              <w:rPr>
                <w:spacing w:val="13"/>
              </w:rPr>
              <w:t xml:space="preserve"> </w:t>
            </w:r>
            <w:r w:rsidRPr="001E4B87">
              <w:t>отражения</w:t>
            </w:r>
            <w:r w:rsidRPr="001E4B87">
              <w:rPr>
                <w:spacing w:val="14"/>
              </w:rPr>
              <w:t xml:space="preserve"> </w:t>
            </w:r>
            <w:r w:rsidRPr="001E4B87">
              <w:t>и</w:t>
            </w:r>
            <w:r w:rsidRPr="001E4B87">
              <w:rPr>
                <w:spacing w:val="17"/>
              </w:rPr>
              <w:t xml:space="preserve"> </w:t>
            </w:r>
            <w:r w:rsidRPr="001E4B87">
              <w:t>объективная</w:t>
            </w:r>
            <w:r w:rsidRPr="001E4B87">
              <w:rPr>
                <w:spacing w:val="13"/>
              </w:rPr>
              <w:t xml:space="preserve"> </w:t>
            </w:r>
            <w:r w:rsidRPr="001E4B87">
              <w:t>реальность.</w:t>
            </w:r>
            <w:r w:rsidRPr="001E4B87">
              <w:rPr>
                <w:spacing w:val="13"/>
              </w:rPr>
              <w:t xml:space="preserve"> </w:t>
            </w:r>
            <w:r w:rsidRPr="001E4B87">
              <w:t>Идеальность</w:t>
            </w:r>
            <w:r w:rsidRPr="001E4B87">
              <w:rPr>
                <w:spacing w:val="12"/>
              </w:rPr>
              <w:t xml:space="preserve"> </w:t>
            </w:r>
            <w:r w:rsidRPr="001E4B87">
              <w:t>сознания</w:t>
            </w:r>
            <w:r w:rsidRPr="001E4B87">
              <w:rPr>
                <w:spacing w:val="-53"/>
              </w:rPr>
              <w:t xml:space="preserve"> </w:t>
            </w:r>
            <w:r w:rsidRPr="001E4B87">
              <w:t>и</w:t>
            </w:r>
            <w:r w:rsidRPr="001E4B87">
              <w:rPr>
                <w:spacing w:val="-1"/>
              </w:rPr>
              <w:t xml:space="preserve"> </w:t>
            </w:r>
            <w:r w:rsidRPr="001E4B87">
              <w:t xml:space="preserve">его структура. </w:t>
            </w:r>
            <w:r>
              <w:t>Общественная природа</w:t>
            </w:r>
            <w:r>
              <w:rPr>
                <w:spacing w:val="-2"/>
              </w:rPr>
              <w:t xml:space="preserve"> </w:t>
            </w:r>
            <w:r>
              <w:t>сознания.</w:t>
            </w:r>
          </w:p>
          <w:p w:rsidR="00E9508A" w:rsidRPr="001E4B87" w:rsidRDefault="00E9508A" w:rsidP="00E9508A">
            <w:pPr>
              <w:pStyle w:val="TableParagraph"/>
              <w:ind w:left="599"/>
              <w:jc w:val="both"/>
            </w:pPr>
            <w:r w:rsidRPr="001E4B87">
              <w:t>Дидактические</w:t>
            </w:r>
            <w:r w:rsidRPr="001E4B87">
              <w:rPr>
                <w:spacing w:val="-2"/>
              </w:rPr>
              <w:t xml:space="preserve"> </w:t>
            </w:r>
            <w:r w:rsidRPr="001E4B87">
              <w:t>единицы:</w:t>
            </w:r>
            <w:r w:rsidRPr="001E4B87">
              <w:rPr>
                <w:spacing w:val="-3"/>
              </w:rPr>
              <w:t xml:space="preserve"> </w:t>
            </w:r>
            <w:r w:rsidRPr="001E4B87">
              <w:t>Познание</w:t>
            </w:r>
            <w:r w:rsidRPr="001E4B87">
              <w:rPr>
                <w:spacing w:val="-2"/>
              </w:rPr>
              <w:t xml:space="preserve"> </w:t>
            </w:r>
            <w:r w:rsidRPr="001E4B87">
              <w:t>чувственное</w:t>
            </w:r>
            <w:r w:rsidRPr="001E4B87">
              <w:rPr>
                <w:spacing w:val="-2"/>
              </w:rPr>
              <w:t xml:space="preserve"> </w:t>
            </w:r>
            <w:r w:rsidRPr="001E4B87">
              <w:t>и</w:t>
            </w:r>
            <w:r w:rsidRPr="001E4B87">
              <w:rPr>
                <w:spacing w:val="-3"/>
              </w:rPr>
              <w:t xml:space="preserve"> </w:t>
            </w:r>
            <w:r w:rsidRPr="001E4B87">
              <w:t>рациональное,</w:t>
            </w:r>
            <w:r w:rsidRPr="001E4B87">
              <w:rPr>
                <w:spacing w:val="-2"/>
              </w:rPr>
              <w:t xml:space="preserve"> </w:t>
            </w:r>
            <w:r w:rsidRPr="001E4B87">
              <w:t>Истина</w:t>
            </w:r>
            <w:r w:rsidRPr="001E4B87">
              <w:rPr>
                <w:spacing w:val="-3"/>
              </w:rPr>
              <w:t xml:space="preserve"> </w:t>
            </w:r>
            <w:r w:rsidRPr="001E4B87">
              <w:t>и</w:t>
            </w:r>
            <w:r w:rsidRPr="001E4B87">
              <w:rPr>
                <w:spacing w:val="-2"/>
              </w:rPr>
              <w:t xml:space="preserve"> </w:t>
            </w:r>
            <w:r w:rsidRPr="001E4B87">
              <w:t>её</w:t>
            </w:r>
            <w:r w:rsidRPr="001E4B87">
              <w:rPr>
                <w:spacing w:val="-3"/>
              </w:rPr>
              <w:t xml:space="preserve"> </w:t>
            </w:r>
            <w:r w:rsidRPr="001E4B87">
              <w:t>критерии,</w:t>
            </w:r>
            <w:r w:rsidRPr="001E4B87">
              <w:rPr>
                <w:spacing w:val="-2"/>
              </w:rPr>
              <w:t xml:space="preserve"> </w:t>
            </w:r>
            <w:r w:rsidRPr="001E4B87">
              <w:t>Практика.Соотношение</w:t>
            </w:r>
            <w:r w:rsidRPr="001E4B87">
              <w:rPr>
                <w:spacing w:val="-2"/>
              </w:rPr>
              <w:t xml:space="preserve"> </w:t>
            </w:r>
            <w:r w:rsidRPr="001E4B87">
              <w:t>практики</w:t>
            </w:r>
            <w:r w:rsidRPr="001E4B87">
              <w:rPr>
                <w:spacing w:val="-2"/>
              </w:rPr>
              <w:t xml:space="preserve"> </w:t>
            </w:r>
            <w:r w:rsidRPr="001E4B87">
              <w:t>и</w:t>
            </w:r>
            <w:r w:rsidRPr="001E4B87">
              <w:rPr>
                <w:spacing w:val="-5"/>
              </w:rPr>
              <w:t xml:space="preserve"> </w:t>
            </w:r>
            <w:r w:rsidRPr="001E4B87">
              <w:t>теории,</w:t>
            </w:r>
            <w:r w:rsidRPr="001E4B87">
              <w:rPr>
                <w:spacing w:val="-2"/>
              </w:rPr>
              <w:t xml:space="preserve"> </w:t>
            </w:r>
            <w:r w:rsidRPr="001E4B87">
              <w:t>Сознание,</w:t>
            </w:r>
            <w:r w:rsidRPr="001E4B87">
              <w:rPr>
                <w:spacing w:val="-2"/>
              </w:rPr>
              <w:t xml:space="preserve"> </w:t>
            </w:r>
            <w:r w:rsidRPr="001E4B87">
              <w:t>его</w:t>
            </w:r>
            <w:r w:rsidRPr="001E4B87">
              <w:rPr>
                <w:spacing w:val="-2"/>
              </w:rPr>
              <w:t xml:space="preserve"> </w:t>
            </w:r>
            <w:r w:rsidRPr="001E4B87">
              <w:t>происхождение</w:t>
            </w:r>
            <w:r w:rsidRPr="001E4B87">
              <w:rPr>
                <w:spacing w:val="-1"/>
              </w:rPr>
              <w:t xml:space="preserve"> </w:t>
            </w:r>
            <w:r w:rsidRPr="001E4B87">
              <w:t>и</w:t>
            </w:r>
            <w:r w:rsidRPr="001E4B87">
              <w:rPr>
                <w:spacing w:val="-5"/>
              </w:rPr>
              <w:t xml:space="preserve"> </w:t>
            </w:r>
            <w:r w:rsidRPr="001E4B87">
              <w:t>сущность</w:t>
            </w:r>
          </w:p>
        </w:tc>
        <w:tc>
          <w:tcPr>
            <w:tcW w:w="1146" w:type="dxa"/>
            <w:vMerge/>
            <w:tcBorders>
              <w:top w:val="nil"/>
              <w:left w:val="single" w:sz="4" w:space="0" w:color="000000"/>
              <w:bottom w:val="single" w:sz="4" w:space="0" w:color="000000"/>
              <w:right w:val="single" w:sz="4" w:space="0" w:color="000000"/>
            </w:tcBorders>
          </w:tcPr>
          <w:p w:rsidR="00E9508A" w:rsidRPr="001E4B87" w:rsidRDefault="00E9508A" w:rsidP="00E9508A">
            <w:pPr>
              <w:rPr>
                <w:sz w:val="2"/>
                <w:szCs w:val="2"/>
              </w:rPr>
            </w:pPr>
          </w:p>
        </w:tc>
        <w:tc>
          <w:tcPr>
            <w:tcW w:w="1276" w:type="dxa"/>
            <w:vMerge/>
            <w:tcBorders>
              <w:top w:val="nil"/>
              <w:left w:val="single" w:sz="4" w:space="0" w:color="000000"/>
              <w:bottom w:val="single" w:sz="4" w:space="0" w:color="000000"/>
              <w:right w:val="single" w:sz="4" w:space="0" w:color="000000"/>
            </w:tcBorders>
          </w:tcPr>
          <w:p w:rsidR="00E9508A" w:rsidRPr="001E4B87" w:rsidRDefault="00E9508A" w:rsidP="00E9508A">
            <w:pPr>
              <w:rPr>
                <w:sz w:val="2"/>
                <w:szCs w:val="2"/>
              </w:rPr>
            </w:pPr>
          </w:p>
        </w:tc>
        <w:tc>
          <w:tcPr>
            <w:tcW w:w="1134" w:type="dxa"/>
            <w:vMerge/>
            <w:tcBorders>
              <w:left w:val="single" w:sz="4" w:space="0" w:color="000000"/>
              <w:bottom w:val="single" w:sz="4" w:space="0" w:color="000000"/>
              <w:right w:val="single" w:sz="4" w:space="0" w:color="000000"/>
            </w:tcBorders>
          </w:tcPr>
          <w:p w:rsidR="00E9508A" w:rsidRPr="00A721AC" w:rsidRDefault="00E9508A" w:rsidP="00E9508A"/>
        </w:tc>
      </w:tr>
      <w:tr w:rsidR="00343B93" w:rsidTr="00343B93">
        <w:trPr>
          <w:trHeight w:val="290"/>
        </w:trPr>
        <w:tc>
          <w:tcPr>
            <w:tcW w:w="2248" w:type="dxa"/>
            <w:vMerge/>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c>
          <w:tcPr>
            <w:tcW w:w="9769"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spacing w:line="251" w:lineRule="exact"/>
              <w:ind w:left="10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146" w:type="dxa"/>
            <w:tcBorders>
              <w:top w:val="single" w:sz="4" w:space="0" w:color="000000"/>
              <w:left w:val="single" w:sz="4" w:space="0" w:color="000000"/>
              <w:bottom w:val="single" w:sz="4" w:space="0" w:color="000000"/>
              <w:right w:val="single" w:sz="4" w:space="0" w:color="000000"/>
            </w:tcBorders>
          </w:tcPr>
          <w:p w:rsidR="00343B93" w:rsidRDefault="00343B93" w:rsidP="00DB14E1">
            <w:pPr>
              <w:pStyle w:val="TableParagraph"/>
              <w:spacing w:line="251" w:lineRule="exact"/>
              <w:ind w:left="7"/>
              <w:jc w:val="center"/>
              <w:rPr>
                <w:b/>
                <w:i/>
              </w:rPr>
            </w:pPr>
            <w:r>
              <w:rPr>
                <w:b/>
                <w:i/>
              </w:rPr>
              <w:t>-</w:t>
            </w:r>
          </w:p>
        </w:tc>
        <w:tc>
          <w:tcPr>
            <w:tcW w:w="1276"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r>
      <w:tr w:rsidR="00343B93" w:rsidTr="00343B93">
        <w:trPr>
          <w:trHeight w:val="292"/>
        </w:trPr>
        <w:tc>
          <w:tcPr>
            <w:tcW w:w="2248" w:type="dxa"/>
            <w:vMerge/>
            <w:tcBorders>
              <w:top w:val="nil"/>
              <w:left w:val="single" w:sz="4" w:space="0" w:color="000000"/>
              <w:bottom w:val="single" w:sz="4" w:space="0" w:color="000000"/>
              <w:right w:val="single" w:sz="4" w:space="0" w:color="000000"/>
            </w:tcBorders>
          </w:tcPr>
          <w:p w:rsidR="00343B93" w:rsidRDefault="00343B93" w:rsidP="00DB14E1">
            <w:pPr>
              <w:rPr>
                <w:sz w:val="2"/>
                <w:szCs w:val="2"/>
              </w:rPr>
            </w:pPr>
          </w:p>
        </w:tc>
        <w:tc>
          <w:tcPr>
            <w:tcW w:w="9769"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spacing w:before="1"/>
              <w:ind w:left="10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146"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rPr>
                <w:sz w:val="20"/>
              </w:rPr>
            </w:pPr>
          </w:p>
        </w:tc>
        <w:tc>
          <w:tcPr>
            <w:tcW w:w="1276" w:type="dxa"/>
            <w:vMerge/>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r>
      <w:tr w:rsidR="00343B93" w:rsidTr="00343B93">
        <w:trPr>
          <w:trHeight w:val="580"/>
        </w:trPr>
        <w:tc>
          <w:tcPr>
            <w:tcW w:w="2248" w:type="dxa"/>
            <w:vMerge/>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c>
          <w:tcPr>
            <w:tcW w:w="9769" w:type="dxa"/>
            <w:tcBorders>
              <w:top w:val="single" w:sz="4" w:space="0" w:color="000000"/>
              <w:left w:val="single" w:sz="4" w:space="0" w:color="000000"/>
              <w:bottom w:val="single" w:sz="4" w:space="0" w:color="000000"/>
              <w:right w:val="single" w:sz="4" w:space="0" w:color="000000"/>
            </w:tcBorders>
          </w:tcPr>
          <w:p w:rsidR="00343B93" w:rsidRPr="001E4B87" w:rsidRDefault="00343B93" w:rsidP="0091796F">
            <w:pPr>
              <w:pStyle w:val="TableParagraph"/>
              <w:spacing w:line="247" w:lineRule="exact"/>
              <w:ind w:left="109"/>
              <w:rPr>
                <w:i/>
              </w:rPr>
            </w:pPr>
            <w:r w:rsidRPr="001E4B87">
              <w:rPr>
                <w:i/>
              </w:rPr>
              <w:t>Рекомендуема</w:t>
            </w:r>
            <w:r w:rsidRPr="001E4B87">
              <w:rPr>
                <w:i/>
                <w:spacing w:val="-3"/>
              </w:rPr>
              <w:t xml:space="preserve"> </w:t>
            </w:r>
            <w:r w:rsidRPr="001E4B87">
              <w:rPr>
                <w:i/>
              </w:rPr>
              <w:t>тематика: Перечитать</w:t>
            </w:r>
            <w:r w:rsidRPr="001E4B87">
              <w:rPr>
                <w:i/>
                <w:spacing w:val="-3"/>
              </w:rPr>
              <w:t xml:space="preserve"> </w:t>
            </w:r>
            <w:r w:rsidRPr="001E4B87">
              <w:rPr>
                <w:i/>
              </w:rPr>
              <w:t>конспект</w:t>
            </w:r>
            <w:r w:rsidRPr="001E4B87">
              <w:rPr>
                <w:i/>
                <w:spacing w:val="-3"/>
              </w:rPr>
              <w:t xml:space="preserve"> </w:t>
            </w:r>
            <w:r w:rsidRPr="001E4B87">
              <w:rPr>
                <w:i/>
              </w:rPr>
              <w:t>лекции</w:t>
            </w:r>
            <w:r w:rsidRPr="001E4B87">
              <w:rPr>
                <w:i/>
                <w:spacing w:val="-2"/>
              </w:rPr>
              <w:t xml:space="preserve"> </w:t>
            </w:r>
            <w:r w:rsidRPr="001E4B87">
              <w:rPr>
                <w:i/>
              </w:rPr>
              <w:t>в</w:t>
            </w:r>
            <w:r w:rsidRPr="001E4B87">
              <w:rPr>
                <w:i/>
                <w:spacing w:val="-3"/>
              </w:rPr>
              <w:t xml:space="preserve"> </w:t>
            </w:r>
            <w:r w:rsidRPr="001E4B87">
              <w:rPr>
                <w:i/>
              </w:rPr>
              <w:t>тетради,</w:t>
            </w:r>
            <w:r w:rsidRPr="001E4B87">
              <w:rPr>
                <w:i/>
                <w:spacing w:val="-5"/>
              </w:rPr>
              <w:t xml:space="preserve"> </w:t>
            </w:r>
            <w:r w:rsidRPr="001E4B87">
              <w:rPr>
                <w:i/>
              </w:rPr>
              <w:t>а</w:t>
            </w:r>
            <w:r w:rsidRPr="001E4B87">
              <w:rPr>
                <w:i/>
                <w:spacing w:val="-2"/>
              </w:rPr>
              <w:t xml:space="preserve"> </w:t>
            </w:r>
            <w:r w:rsidRPr="001E4B87">
              <w:rPr>
                <w:i/>
              </w:rPr>
              <w:t>также</w:t>
            </w:r>
            <w:r w:rsidRPr="001E4B87">
              <w:rPr>
                <w:i/>
                <w:spacing w:val="-2"/>
              </w:rPr>
              <w:t xml:space="preserve"> </w:t>
            </w:r>
            <w:r w:rsidRPr="001E4B87">
              <w:rPr>
                <w:i/>
              </w:rPr>
              <w:t>соответствующий</w:t>
            </w:r>
            <w:r w:rsidRPr="001E4B87">
              <w:rPr>
                <w:i/>
                <w:spacing w:val="-3"/>
              </w:rPr>
              <w:t xml:space="preserve"> </w:t>
            </w:r>
            <w:r>
              <w:rPr>
                <w:i/>
              </w:rPr>
              <w:t>пара</w:t>
            </w:r>
            <w:r w:rsidRPr="001E4B87">
              <w:rPr>
                <w:i/>
              </w:rPr>
              <w:t>граф</w:t>
            </w:r>
            <w:r w:rsidRPr="001E4B87">
              <w:rPr>
                <w:i/>
                <w:spacing w:val="-1"/>
              </w:rPr>
              <w:t xml:space="preserve"> </w:t>
            </w:r>
            <w:r w:rsidRPr="001E4B87">
              <w:rPr>
                <w:i/>
              </w:rPr>
              <w:t>учебника О.</w:t>
            </w:r>
            <w:r w:rsidRPr="001E4B87">
              <w:rPr>
                <w:i/>
                <w:spacing w:val="-3"/>
              </w:rPr>
              <w:t xml:space="preserve"> </w:t>
            </w:r>
            <w:r w:rsidRPr="001E4B87">
              <w:rPr>
                <w:i/>
              </w:rPr>
              <w:t>Д. Волкогоновой, Н.</w:t>
            </w:r>
            <w:r w:rsidRPr="001E4B87">
              <w:rPr>
                <w:i/>
                <w:spacing w:val="-4"/>
              </w:rPr>
              <w:t xml:space="preserve"> </w:t>
            </w:r>
            <w:r w:rsidRPr="001E4B87">
              <w:rPr>
                <w:i/>
              </w:rPr>
              <w:t>М. Сидоровой «Основы философии» М.</w:t>
            </w:r>
            <w:r w:rsidRPr="001E4B87">
              <w:rPr>
                <w:i/>
                <w:spacing w:val="-1"/>
              </w:rPr>
              <w:t xml:space="preserve"> </w:t>
            </w:r>
            <w:r w:rsidRPr="001E4B87">
              <w:rPr>
                <w:i/>
              </w:rPr>
              <w:t>2013. с.</w:t>
            </w:r>
            <w:r w:rsidRPr="001E4B87">
              <w:rPr>
                <w:i/>
                <w:spacing w:val="-2"/>
              </w:rPr>
              <w:t xml:space="preserve"> </w:t>
            </w:r>
            <w:r w:rsidRPr="001E4B87">
              <w:rPr>
                <w:i/>
              </w:rPr>
              <w:t>365 -</w:t>
            </w:r>
            <w:r w:rsidRPr="001E4B87">
              <w:rPr>
                <w:i/>
                <w:spacing w:val="-2"/>
              </w:rPr>
              <w:t xml:space="preserve"> </w:t>
            </w:r>
            <w:r w:rsidRPr="001E4B87">
              <w:rPr>
                <w:i/>
              </w:rPr>
              <w:t>391.</w:t>
            </w:r>
          </w:p>
        </w:tc>
        <w:tc>
          <w:tcPr>
            <w:tcW w:w="1146" w:type="dxa"/>
            <w:tcBorders>
              <w:top w:val="single" w:sz="4" w:space="0" w:color="000000"/>
              <w:left w:val="single" w:sz="4" w:space="0" w:color="000000"/>
              <w:bottom w:val="single" w:sz="4" w:space="0" w:color="000000"/>
              <w:right w:val="single" w:sz="4" w:space="0" w:color="000000"/>
            </w:tcBorders>
          </w:tcPr>
          <w:p w:rsidR="00343B93" w:rsidRPr="001E4B87" w:rsidRDefault="00343B93" w:rsidP="00DB14E1">
            <w:pPr>
              <w:pStyle w:val="TableParagraph"/>
            </w:pPr>
          </w:p>
        </w:tc>
        <w:tc>
          <w:tcPr>
            <w:tcW w:w="1276" w:type="dxa"/>
            <w:vMerge/>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343B93" w:rsidRPr="001E4B87" w:rsidRDefault="00343B93" w:rsidP="00DB14E1">
            <w:pPr>
              <w:rPr>
                <w:sz w:val="2"/>
                <w:szCs w:val="2"/>
              </w:rPr>
            </w:pPr>
          </w:p>
        </w:tc>
      </w:tr>
      <w:tr w:rsidR="00E9508A" w:rsidTr="00213BDC">
        <w:trPr>
          <w:trHeight w:val="292"/>
        </w:trPr>
        <w:tc>
          <w:tcPr>
            <w:tcW w:w="2248" w:type="dxa"/>
            <w:vMerge w:val="restart"/>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ind w:left="107"/>
              <w:rPr>
                <w:b/>
                <w:i/>
              </w:rPr>
            </w:pPr>
            <w:r>
              <w:rPr>
                <w:b/>
                <w:i/>
              </w:rPr>
              <w:t>Тема</w:t>
            </w:r>
          </w:p>
          <w:p w:rsidR="00E9508A" w:rsidRDefault="00E9508A" w:rsidP="00DB14E1">
            <w:pPr>
              <w:pStyle w:val="TableParagraph"/>
              <w:spacing w:before="38"/>
              <w:ind w:left="107"/>
              <w:rPr>
                <w:b/>
              </w:rPr>
            </w:pPr>
            <w:r>
              <w:rPr>
                <w:b/>
                <w:i/>
              </w:rPr>
              <w:t>3.4.</w:t>
            </w:r>
            <w:r>
              <w:rPr>
                <w:b/>
              </w:rPr>
              <w:t>Философска</w:t>
            </w:r>
          </w:p>
        </w:tc>
        <w:tc>
          <w:tcPr>
            <w:tcW w:w="9769" w:type="dxa"/>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ind w:left="109"/>
              <w:rPr>
                <w:b/>
                <w:i/>
              </w:rPr>
            </w:pPr>
            <w:r>
              <w:rPr>
                <w:b/>
                <w:i/>
              </w:rPr>
              <w:t>Содержание</w:t>
            </w:r>
            <w:r>
              <w:rPr>
                <w:b/>
                <w:i/>
                <w:spacing w:val="-3"/>
              </w:rPr>
              <w:t xml:space="preserve"> </w:t>
            </w:r>
            <w:r>
              <w:rPr>
                <w:b/>
                <w:i/>
              </w:rPr>
              <w:t>учебного материала</w:t>
            </w:r>
          </w:p>
        </w:tc>
        <w:tc>
          <w:tcPr>
            <w:tcW w:w="1146" w:type="dxa"/>
            <w:vMerge w:val="restart"/>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spacing w:before="149"/>
              <w:ind w:left="10"/>
              <w:jc w:val="center"/>
              <w:rPr>
                <w:b/>
                <w:i/>
              </w:rPr>
            </w:pPr>
            <w:r>
              <w:rPr>
                <w:b/>
                <w:i/>
              </w:rPr>
              <w:t>3</w:t>
            </w:r>
          </w:p>
        </w:tc>
        <w:tc>
          <w:tcPr>
            <w:tcW w:w="1276" w:type="dxa"/>
            <w:vMerge w:val="restart"/>
            <w:tcBorders>
              <w:top w:val="single" w:sz="4" w:space="0" w:color="000000"/>
              <w:left w:val="single" w:sz="4" w:space="0" w:color="000000"/>
              <w:bottom w:val="single" w:sz="4" w:space="0" w:color="000000"/>
              <w:right w:val="single" w:sz="4" w:space="0" w:color="000000"/>
            </w:tcBorders>
          </w:tcPr>
          <w:p w:rsidR="00E9508A" w:rsidRDefault="00E9508A" w:rsidP="00AF45FE">
            <w:pPr>
              <w:pStyle w:val="TableParagraph"/>
              <w:spacing w:line="251" w:lineRule="exact"/>
              <w:ind w:left="277"/>
              <w:rPr>
                <w:b/>
                <w:i/>
              </w:rPr>
            </w:pPr>
            <w:r>
              <w:rPr>
                <w:b/>
                <w:i/>
              </w:rPr>
              <w:t>ОК 03</w:t>
            </w:r>
          </w:p>
          <w:p w:rsidR="00E9508A" w:rsidRDefault="00E9508A" w:rsidP="00AF45FE">
            <w:pPr>
              <w:pStyle w:val="TableParagraph"/>
              <w:spacing w:line="251" w:lineRule="exact"/>
              <w:ind w:left="277"/>
              <w:rPr>
                <w:b/>
                <w:i/>
              </w:rPr>
            </w:pPr>
          </w:p>
          <w:p w:rsidR="00E9508A" w:rsidRDefault="00E9508A" w:rsidP="00DB14E1">
            <w:pPr>
              <w:pStyle w:val="TableParagraph"/>
              <w:ind w:left="277"/>
              <w:rPr>
                <w:b/>
                <w:i/>
              </w:rPr>
            </w:pPr>
          </w:p>
        </w:tc>
        <w:tc>
          <w:tcPr>
            <w:tcW w:w="1134" w:type="dxa"/>
            <w:vMerge w:val="restart"/>
            <w:tcBorders>
              <w:top w:val="single" w:sz="4" w:space="0" w:color="000000"/>
              <w:left w:val="single" w:sz="4" w:space="0" w:color="000000"/>
              <w:right w:val="single" w:sz="4" w:space="0" w:color="000000"/>
            </w:tcBorders>
          </w:tcPr>
          <w:p w:rsidR="00E9508A" w:rsidRPr="00E9508A" w:rsidRDefault="00E9508A" w:rsidP="00E9508A">
            <w:pPr>
              <w:pStyle w:val="TableParagraph"/>
              <w:spacing w:line="251" w:lineRule="exact"/>
              <w:ind w:left="277"/>
              <w:rPr>
                <w:b/>
                <w:i/>
              </w:rPr>
            </w:pPr>
            <w:r w:rsidRPr="00E9508A">
              <w:rPr>
                <w:b/>
                <w:i/>
              </w:rPr>
              <w:t>Уо 03.02</w:t>
            </w:r>
          </w:p>
          <w:p w:rsidR="00E9508A" w:rsidRDefault="00E9508A" w:rsidP="00E9508A">
            <w:pPr>
              <w:pStyle w:val="TableParagraph"/>
              <w:spacing w:line="251" w:lineRule="exact"/>
              <w:ind w:left="277"/>
              <w:rPr>
                <w:b/>
                <w:i/>
              </w:rPr>
            </w:pPr>
            <w:r w:rsidRPr="00E9508A">
              <w:rPr>
                <w:b/>
                <w:i/>
              </w:rPr>
              <w:t>Зо 03.02</w:t>
            </w:r>
          </w:p>
        </w:tc>
      </w:tr>
      <w:tr w:rsidR="00E9508A" w:rsidTr="00213BDC">
        <w:trPr>
          <w:trHeight w:val="290"/>
        </w:trPr>
        <w:tc>
          <w:tcPr>
            <w:tcW w:w="2248"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9769" w:type="dxa"/>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spacing w:line="247" w:lineRule="exact"/>
              <w:ind w:left="469"/>
            </w:pPr>
            <w:r w:rsidRPr="001E4B87">
              <w:t>1.</w:t>
            </w:r>
            <w:r w:rsidRPr="001E4B87">
              <w:rPr>
                <w:spacing w:val="69"/>
              </w:rPr>
              <w:t xml:space="preserve"> </w:t>
            </w:r>
            <w:r w:rsidRPr="001E4B87">
              <w:t>Философская антропология</w:t>
            </w:r>
            <w:r w:rsidRPr="001E4B87">
              <w:rPr>
                <w:spacing w:val="2"/>
              </w:rPr>
              <w:t xml:space="preserve"> </w:t>
            </w:r>
            <w:r w:rsidRPr="001E4B87">
              <w:t>как</w:t>
            </w:r>
            <w:r w:rsidRPr="001E4B87">
              <w:rPr>
                <w:spacing w:val="2"/>
              </w:rPr>
              <w:t xml:space="preserve"> </w:t>
            </w:r>
            <w:r w:rsidRPr="001E4B87">
              <w:t>научная</w:t>
            </w:r>
            <w:r w:rsidRPr="001E4B87">
              <w:rPr>
                <w:spacing w:val="1"/>
              </w:rPr>
              <w:t xml:space="preserve"> </w:t>
            </w:r>
            <w:r w:rsidRPr="001E4B87">
              <w:t>дисциплина</w:t>
            </w:r>
            <w:r w:rsidRPr="001E4B87">
              <w:rPr>
                <w:spacing w:val="3"/>
              </w:rPr>
              <w:t xml:space="preserve"> </w:t>
            </w:r>
            <w:r w:rsidRPr="001E4B87">
              <w:t>и</w:t>
            </w:r>
            <w:r w:rsidRPr="001E4B87">
              <w:rPr>
                <w:spacing w:val="3"/>
              </w:rPr>
              <w:t xml:space="preserve"> </w:t>
            </w:r>
            <w:r w:rsidRPr="001E4B87">
              <w:t>её</w:t>
            </w:r>
            <w:r w:rsidRPr="001E4B87">
              <w:rPr>
                <w:spacing w:val="1"/>
              </w:rPr>
              <w:t xml:space="preserve"> </w:t>
            </w:r>
            <w:r w:rsidRPr="001E4B87">
              <w:t>предмет.</w:t>
            </w:r>
            <w:r w:rsidRPr="001E4B87">
              <w:rPr>
                <w:spacing w:val="1"/>
              </w:rPr>
              <w:t xml:space="preserve"> </w:t>
            </w:r>
            <w:r>
              <w:t>Философия</w:t>
            </w:r>
            <w:r>
              <w:rPr>
                <w:spacing w:val="2"/>
              </w:rPr>
              <w:t xml:space="preserve"> </w:t>
            </w:r>
            <w:r>
              <w:t>о</w:t>
            </w:r>
            <w:r>
              <w:rPr>
                <w:spacing w:val="2"/>
              </w:rPr>
              <w:t xml:space="preserve"> </w:t>
            </w:r>
            <w:r>
              <w:t>природе</w:t>
            </w:r>
            <w:r>
              <w:rPr>
                <w:spacing w:val="4"/>
              </w:rPr>
              <w:t xml:space="preserve"> </w:t>
            </w:r>
            <w:r>
              <w:t>челове-</w:t>
            </w:r>
          </w:p>
        </w:tc>
        <w:tc>
          <w:tcPr>
            <w:tcW w:w="1146"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134" w:type="dxa"/>
            <w:vMerge/>
            <w:tcBorders>
              <w:left w:val="single" w:sz="4" w:space="0" w:color="000000"/>
              <w:bottom w:val="single" w:sz="4" w:space="0" w:color="000000"/>
              <w:right w:val="single" w:sz="4" w:space="0" w:color="000000"/>
            </w:tcBorders>
          </w:tcPr>
          <w:p w:rsidR="00E9508A" w:rsidRDefault="00E9508A"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92"/>
        <w:gridCol w:w="10125"/>
        <w:gridCol w:w="1146"/>
        <w:gridCol w:w="1276"/>
        <w:gridCol w:w="1134"/>
      </w:tblGrid>
      <w:tr w:rsidR="00E9508A" w:rsidTr="00E9508A">
        <w:trPr>
          <w:trHeight w:val="2909"/>
        </w:trPr>
        <w:tc>
          <w:tcPr>
            <w:tcW w:w="1892" w:type="dxa"/>
            <w:vMerge w:val="restart"/>
            <w:tcBorders>
              <w:left w:val="single" w:sz="4" w:space="0" w:color="000000"/>
              <w:bottom w:val="single" w:sz="4" w:space="0" w:color="000000"/>
              <w:right w:val="single" w:sz="4" w:space="0" w:color="000000"/>
            </w:tcBorders>
          </w:tcPr>
          <w:p w:rsidR="00E9508A" w:rsidRDefault="00E9508A" w:rsidP="00DB14E1">
            <w:pPr>
              <w:pStyle w:val="TableParagraph"/>
              <w:spacing w:line="276" w:lineRule="auto"/>
              <w:ind w:left="107" w:right="187"/>
              <w:rPr>
                <w:b/>
              </w:rPr>
            </w:pPr>
            <w:r>
              <w:rPr>
                <w:b/>
              </w:rPr>
              <w:t>я антропология</w:t>
            </w:r>
            <w:r>
              <w:rPr>
                <w:b/>
                <w:spacing w:val="-52"/>
              </w:rPr>
              <w:t xml:space="preserve"> </w:t>
            </w:r>
            <w:r>
              <w:rPr>
                <w:b/>
              </w:rPr>
              <w:t>о</w:t>
            </w:r>
            <w:r>
              <w:rPr>
                <w:b/>
                <w:spacing w:val="-1"/>
              </w:rPr>
              <w:t xml:space="preserve"> </w:t>
            </w:r>
            <w:r>
              <w:rPr>
                <w:b/>
              </w:rPr>
              <w:t>человеке.</w:t>
            </w:r>
          </w:p>
        </w:tc>
        <w:tc>
          <w:tcPr>
            <w:tcW w:w="10125" w:type="dxa"/>
            <w:tcBorders>
              <w:left w:val="single" w:sz="4" w:space="0" w:color="000000"/>
              <w:bottom w:val="single" w:sz="4" w:space="0" w:color="000000"/>
              <w:right w:val="single" w:sz="4" w:space="0" w:color="000000"/>
            </w:tcBorders>
          </w:tcPr>
          <w:p w:rsidR="00E9508A" w:rsidRDefault="00E9508A" w:rsidP="00DB14E1">
            <w:pPr>
              <w:pStyle w:val="TableParagraph"/>
              <w:spacing w:line="276" w:lineRule="auto"/>
              <w:ind w:left="109" w:right="97"/>
              <w:jc w:val="both"/>
            </w:pPr>
            <w:r w:rsidRPr="001E4B87">
              <w:t>ка. Проблема человека в истории философской мысли. Биосоциальная сущность человека. Проблемы</w:t>
            </w:r>
            <w:r w:rsidRPr="001E4B87">
              <w:rPr>
                <w:spacing w:val="1"/>
              </w:rPr>
              <w:t xml:space="preserve"> </w:t>
            </w:r>
            <w:r w:rsidRPr="001E4B87">
              <w:t>антропосоциогенеза.</w:t>
            </w:r>
            <w:r w:rsidRPr="001E4B87">
              <w:rPr>
                <w:spacing w:val="-1"/>
              </w:rPr>
              <w:t xml:space="preserve"> </w:t>
            </w:r>
            <w:r>
              <w:t>Представление</w:t>
            </w:r>
            <w:r>
              <w:rPr>
                <w:spacing w:val="-3"/>
              </w:rPr>
              <w:t xml:space="preserve"> </w:t>
            </w:r>
            <w:r>
              <w:t>о</w:t>
            </w:r>
            <w:r>
              <w:rPr>
                <w:spacing w:val="-1"/>
              </w:rPr>
              <w:t xml:space="preserve"> </w:t>
            </w:r>
            <w:r>
              <w:t>сущности</w:t>
            </w:r>
            <w:r>
              <w:rPr>
                <w:spacing w:val="-1"/>
              </w:rPr>
              <w:t xml:space="preserve"> </w:t>
            </w:r>
            <w:r>
              <w:t>человека в</w:t>
            </w:r>
            <w:r>
              <w:rPr>
                <w:spacing w:val="-1"/>
              </w:rPr>
              <w:t xml:space="preserve"> </w:t>
            </w:r>
            <w:r>
              <w:t>истории</w:t>
            </w:r>
            <w:r>
              <w:rPr>
                <w:spacing w:val="-1"/>
              </w:rPr>
              <w:t xml:space="preserve"> </w:t>
            </w:r>
            <w:r>
              <w:t>философской мысли.</w:t>
            </w:r>
          </w:p>
          <w:p w:rsidR="00E9508A" w:rsidRDefault="00E9508A" w:rsidP="003212FC">
            <w:pPr>
              <w:pStyle w:val="TableParagraph"/>
              <w:numPr>
                <w:ilvl w:val="0"/>
                <w:numId w:val="142"/>
              </w:numPr>
              <w:tabs>
                <w:tab w:val="left" w:pos="818"/>
              </w:tabs>
              <w:spacing w:line="276" w:lineRule="auto"/>
              <w:ind w:right="89" w:firstLine="360"/>
              <w:jc w:val="both"/>
            </w:pPr>
            <w:r w:rsidRPr="001E4B87">
              <w:t>Человек как личность. Сущность характеристик личности. Проблемы типологии личности. Ме-</w:t>
            </w:r>
            <w:r w:rsidRPr="001E4B87">
              <w:rPr>
                <w:spacing w:val="1"/>
              </w:rPr>
              <w:t xml:space="preserve"> </w:t>
            </w:r>
            <w:r w:rsidRPr="001E4B87">
              <w:t xml:space="preserve">ханизмы социализации личности. Личность и индивид. Деятельность как способ существования человека. Сущность и специфические характеристики деятельности человека. </w:t>
            </w:r>
            <w:r>
              <w:t>Структура, виды, формы и уров-</w:t>
            </w:r>
            <w:r>
              <w:rPr>
                <w:spacing w:val="1"/>
              </w:rPr>
              <w:t xml:space="preserve"> </w:t>
            </w:r>
            <w:r>
              <w:t>ни</w:t>
            </w:r>
            <w:r>
              <w:rPr>
                <w:spacing w:val="-1"/>
              </w:rPr>
              <w:t xml:space="preserve"> </w:t>
            </w:r>
            <w:r>
              <w:t>деятельности.</w:t>
            </w:r>
          </w:p>
          <w:p w:rsidR="00E9508A" w:rsidRPr="001E4B87" w:rsidRDefault="00E9508A" w:rsidP="003212FC">
            <w:pPr>
              <w:pStyle w:val="TableParagraph"/>
              <w:numPr>
                <w:ilvl w:val="0"/>
                <w:numId w:val="142"/>
              </w:numPr>
              <w:tabs>
                <w:tab w:val="left" w:pos="818"/>
              </w:tabs>
              <w:ind w:left="817" w:hanging="349"/>
              <w:jc w:val="both"/>
            </w:pPr>
            <w:r w:rsidRPr="001E4B87">
              <w:t>Свобода</w:t>
            </w:r>
            <w:r w:rsidRPr="001E4B87">
              <w:rPr>
                <w:spacing w:val="-1"/>
              </w:rPr>
              <w:t xml:space="preserve"> </w:t>
            </w:r>
            <w:r w:rsidRPr="001E4B87">
              <w:t>как</w:t>
            </w:r>
            <w:r w:rsidRPr="001E4B87">
              <w:rPr>
                <w:spacing w:val="-3"/>
              </w:rPr>
              <w:t xml:space="preserve"> </w:t>
            </w:r>
            <w:r w:rsidRPr="001E4B87">
              <w:t>философская</w:t>
            </w:r>
            <w:r w:rsidRPr="001E4B87">
              <w:rPr>
                <w:spacing w:val="-4"/>
              </w:rPr>
              <w:t xml:space="preserve"> </w:t>
            </w:r>
            <w:r w:rsidRPr="001E4B87">
              <w:t>категория. Проблема</w:t>
            </w:r>
            <w:r w:rsidRPr="001E4B87">
              <w:rPr>
                <w:spacing w:val="-1"/>
              </w:rPr>
              <w:t xml:space="preserve"> </w:t>
            </w:r>
            <w:r w:rsidRPr="001E4B87">
              <w:t>свободы</w:t>
            </w:r>
            <w:r w:rsidRPr="001E4B87">
              <w:rPr>
                <w:spacing w:val="-1"/>
              </w:rPr>
              <w:t xml:space="preserve"> </w:t>
            </w:r>
            <w:r w:rsidRPr="001E4B87">
              <w:t>человека.</w:t>
            </w:r>
          </w:p>
          <w:p w:rsidR="00E9508A" w:rsidRPr="001E4B87" w:rsidRDefault="00E9508A" w:rsidP="00DB14E1">
            <w:pPr>
              <w:pStyle w:val="TableParagraph"/>
              <w:spacing w:before="30" w:line="276" w:lineRule="auto"/>
              <w:ind w:left="109" w:right="332" w:firstLine="360"/>
              <w:jc w:val="both"/>
            </w:pPr>
            <w:r w:rsidRPr="001E4B87">
              <w:t>Дидактические единицы: Предмет философской антропологии, Специфика бытия человека, Поиск</w:t>
            </w:r>
            <w:r w:rsidRPr="001E4B87">
              <w:rPr>
                <w:spacing w:val="-52"/>
              </w:rPr>
              <w:t xml:space="preserve"> </w:t>
            </w:r>
            <w:r w:rsidRPr="001E4B87">
              <w:t>сущности</w:t>
            </w:r>
            <w:r w:rsidRPr="001E4B87">
              <w:rPr>
                <w:spacing w:val="-2"/>
              </w:rPr>
              <w:t xml:space="preserve"> </w:t>
            </w:r>
            <w:r w:rsidRPr="001E4B87">
              <w:t>человека в истории</w:t>
            </w:r>
            <w:r w:rsidRPr="001E4B87">
              <w:rPr>
                <w:spacing w:val="-1"/>
              </w:rPr>
              <w:t xml:space="preserve"> </w:t>
            </w:r>
            <w:r w:rsidRPr="001E4B87">
              <w:t>философской мысли,</w:t>
            </w:r>
            <w:r w:rsidRPr="001E4B87">
              <w:rPr>
                <w:spacing w:val="-3"/>
              </w:rPr>
              <w:t xml:space="preserve"> </w:t>
            </w:r>
            <w:r w:rsidRPr="001E4B87">
              <w:t>Проблема</w:t>
            </w:r>
            <w:r w:rsidRPr="001E4B87">
              <w:rPr>
                <w:spacing w:val="-4"/>
              </w:rPr>
              <w:t xml:space="preserve"> </w:t>
            </w:r>
            <w:r w:rsidRPr="001E4B87">
              <w:t>свободы человека</w:t>
            </w:r>
          </w:p>
          <w:p w:rsidR="00E9508A" w:rsidRDefault="00E9508A" w:rsidP="00DB14E1">
            <w:pPr>
              <w:pStyle w:val="TableParagraph"/>
              <w:spacing w:before="7"/>
              <w:ind w:left="3645"/>
              <w:jc w:val="both"/>
              <w:rPr>
                <w:b/>
              </w:rPr>
            </w:pPr>
            <w:r>
              <w:rPr>
                <w:b/>
              </w:rPr>
              <w:t>Контрольная</w:t>
            </w:r>
            <w:r>
              <w:rPr>
                <w:b/>
                <w:spacing w:val="-2"/>
              </w:rPr>
              <w:t xml:space="preserve"> </w:t>
            </w:r>
            <w:r>
              <w:rPr>
                <w:b/>
              </w:rPr>
              <w:t>работа</w:t>
            </w:r>
            <w:r>
              <w:rPr>
                <w:b/>
                <w:spacing w:val="-1"/>
              </w:rPr>
              <w:t xml:space="preserve"> </w:t>
            </w:r>
            <w:r>
              <w:rPr>
                <w:b/>
              </w:rPr>
              <w:t>№</w:t>
            </w:r>
            <w:r>
              <w:rPr>
                <w:b/>
                <w:spacing w:val="-5"/>
              </w:rPr>
              <w:t xml:space="preserve"> </w:t>
            </w:r>
            <w:r>
              <w:rPr>
                <w:b/>
              </w:rPr>
              <w:t>3</w:t>
            </w:r>
            <w:r>
              <w:rPr>
                <w:b/>
                <w:spacing w:val="-1"/>
              </w:rPr>
              <w:t xml:space="preserve"> </w:t>
            </w:r>
            <w:r>
              <w:rPr>
                <w:b/>
              </w:rPr>
              <w:t>(1</w:t>
            </w:r>
            <w:r>
              <w:rPr>
                <w:b/>
                <w:spacing w:val="-1"/>
              </w:rPr>
              <w:t xml:space="preserve"> </w:t>
            </w:r>
            <w:r>
              <w:rPr>
                <w:b/>
              </w:rPr>
              <w:t>час)</w:t>
            </w:r>
          </w:p>
        </w:tc>
        <w:tc>
          <w:tcPr>
            <w:tcW w:w="1146" w:type="dxa"/>
            <w:tcBorders>
              <w:left w:val="single" w:sz="4" w:space="0" w:color="000000"/>
              <w:bottom w:val="single" w:sz="4" w:space="0" w:color="000000"/>
              <w:right w:val="single" w:sz="4" w:space="0" w:color="000000"/>
            </w:tcBorders>
          </w:tcPr>
          <w:p w:rsidR="00E9508A" w:rsidRDefault="00E9508A" w:rsidP="00DB14E1">
            <w:pPr>
              <w:pStyle w:val="TableParagraph"/>
            </w:pPr>
          </w:p>
        </w:tc>
        <w:tc>
          <w:tcPr>
            <w:tcW w:w="1276" w:type="dxa"/>
            <w:vMerge w:val="restart"/>
            <w:tcBorders>
              <w:left w:val="single" w:sz="4" w:space="0" w:color="000000"/>
              <w:bottom w:val="single" w:sz="4" w:space="0" w:color="000000"/>
              <w:right w:val="single" w:sz="4" w:space="0" w:color="000000"/>
            </w:tcBorders>
          </w:tcPr>
          <w:p w:rsidR="00E9508A" w:rsidRDefault="00E9508A" w:rsidP="00DB14E1">
            <w:pPr>
              <w:pStyle w:val="TableParagraph"/>
            </w:pPr>
          </w:p>
        </w:tc>
        <w:tc>
          <w:tcPr>
            <w:tcW w:w="1134" w:type="dxa"/>
            <w:tcBorders>
              <w:left w:val="single" w:sz="4" w:space="0" w:color="000000"/>
              <w:bottom w:val="single" w:sz="4" w:space="0" w:color="000000"/>
              <w:right w:val="single" w:sz="4" w:space="0" w:color="000000"/>
            </w:tcBorders>
          </w:tcPr>
          <w:p w:rsidR="00E9508A" w:rsidRDefault="00E9508A" w:rsidP="00E9508A">
            <w:pPr>
              <w:pStyle w:val="TableParagraph"/>
              <w:ind w:right="973"/>
            </w:pPr>
          </w:p>
        </w:tc>
      </w:tr>
      <w:tr w:rsidR="00E9508A" w:rsidTr="00E9508A">
        <w:trPr>
          <w:trHeight w:val="290"/>
        </w:trPr>
        <w:tc>
          <w:tcPr>
            <w:tcW w:w="1892"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line="251" w:lineRule="exact"/>
              <w:ind w:left="46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146" w:type="dxa"/>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spacing w:line="251" w:lineRule="exact"/>
              <w:ind w:left="7"/>
              <w:jc w:val="center"/>
              <w:rPr>
                <w:b/>
                <w:i/>
              </w:rPr>
            </w:pPr>
            <w:r>
              <w:rPr>
                <w:b/>
                <w:i/>
              </w:rPr>
              <w:t>-</w:t>
            </w:r>
          </w:p>
        </w:tc>
        <w:tc>
          <w:tcPr>
            <w:tcW w:w="1276"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E9508A" w:rsidRDefault="00E9508A" w:rsidP="00E9508A">
            <w:pPr>
              <w:ind w:right="973"/>
              <w:rPr>
                <w:sz w:val="2"/>
                <w:szCs w:val="2"/>
              </w:rPr>
            </w:pPr>
          </w:p>
        </w:tc>
      </w:tr>
      <w:tr w:rsidR="00E9508A" w:rsidTr="00E9508A">
        <w:trPr>
          <w:trHeight w:val="292"/>
        </w:trPr>
        <w:tc>
          <w:tcPr>
            <w:tcW w:w="1892"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line="251" w:lineRule="exact"/>
              <w:ind w:left="46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146"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rPr>
                <w:sz w:val="20"/>
              </w:rPr>
            </w:pPr>
          </w:p>
        </w:tc>
        <w:tc>
          <w:tcPr>
            <w:tcW w:w="1276" w:type="dxa"/>
            <w:vMerge/>
            <w:tcBorders>
              <w:top w:val="nil"/>
              <w:left w:val="single" w:sz="4" w:space="0" w:color="000000"/>
              <w:bottom w:val="single" w:sz="4" w:space="0" w:color="000000"/>
              <w:right w:val="single" w:sz="4" w:space="0" w:color="000000"/>
            </w:tcBorders>
          </w:tcPr>
          <w:p w:rsidR="00E9508A" w:rsidRPr="001E4B87" w:rsidRDefault="00E9508A"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E9508A" w:rsidRPr="001E4B87" w:rsidRDefault="00E9508A" w:rsidP="00E9508A">
            <w:pPr>
              <w:ind w:right="973"/>
              <w:rPr>
                <w:sz w:val="2"/>
                <w:szCs w:val="2"/>
              </w:rPr>
            </w:pPr>
          </w:p>
        </w:tc>
      </w:tr>
      <w:tr w:rsidR="00E9508A" w:rsidTr="00E9508A">
        <w:trPr>
          <w:trHeight w:val="290"/>
        </w:trPr>
        <w:tc>
          <w:tcPr>
            <w:tcW w:w="1892" w:type="dxa"/>
            <w:vMerge/>
            <w:tcBorders>
              <w:top w:val="nil"/>
              <w:left w:val="single" w:sz="4" w:space="0" w:color="000000"/>
              <w:bottom w:val="single" w:sz="4" w:space="0" w:color="000000"/>
              <w:right w:val="single" w:sz="4" w:space="0" w:color="000000"/>
            </w:tcBorders>
          </w:tcPr>
          <w:p w:rsidR="00E9508A" w:rsidRPr="001E4B87" w:rsidRDefault="00E9508A"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line="247" w:lineRule="exact"/>
              <w:ind w:left="469"/>
            </w:pPr>
            <w:r w:rsidRPr="001E4B87">
              <w:t>Проблема</w:t>
            </w:r>
            <w:r w:rsidRPr="001E4B87">
              <w:rPr>
                <w:spacing w:val="-4"/>
              </w:rPr>
              <w:t xml:space="preserve"> </w:t>
            </w:r>
            <w:r w:rsidRPr="001E4B87">
              <w:t>смысла</w:t>
            </w:r>
            <w:r w:rsidRPr="001E4B87">
              <w:rPr>
                <w:spacing w:val="-3"/>
              </w:rPr>
              <w:t xml:space="preserve"> </w:t>
            </w:r>
            <w:r w:rsidRPr="001E4B87">
              <w:t>жизни,</w:t>
            </w:r>
            <w:r w:rsidRPr="001E4B87">
              <w:rPr>
                <w:spacing w:val="-4"/>
              </w:rPr>
              <w:t xml:space="preserve"> </w:t>
            </w:r>
            <w:r w:rsidRPr="001E4B87">
              <w:t>смерти</w:t>
            </w:r>
            <w:r w:rsidRPr="001E4B87">
              <w:rPr>
                <w:spacing w:val="-1"/>
              </w:rPr>
              <w:t xml:space="preserve"> </w:t>
            </w:r>
            <w:r w:rsidRPr="001E4B87">
              <w:t>и</w:t>
            </w:r>
            <w:r w:rsidRPr="001E4B87">
              <w:rPr>
                <w:spacing w:val="-1"/>
              </w:rPr>
              <w:t xml:space="preserve"> </w:t>
            </w:r>
            <w:r w:rsidRPr="001E4B87">
              <w:t>бессмертия.</w:t>
            </w:r>
          </w:p>
        </w:tc>
        <w:tc>
          <w:tcPr>
            <w:tcW w:w="1146"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rPr>
                <w:sz w:val="20"/>
              </w:rPr>
            </w:pPr>
          </w:p>
        </w:tc>
        <w:tc>
          <w:tcPr>
            <w:tcW w:w="1276" w:type="dxa"/>
            <w:vMerge/>
            <w:tcBorders>
              <w:top w:val="nil"/>
              <w:left w:val="single" w:sz="4" w:space="0" w:color="000000"/>
              <w:bottom w:val="single" w:sz="4" w:space="0" w:color="000000"/>
              <w:right w:val="single" w:sz="4" w:space="0" w:color="000000"/>
            </w:tcBorders>
          </w:tcPr>
          <w:p w:rsidR="00E9508A" w:rsidRPr="001E4B87" w:rsidRDefault="00E9508A"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E9508A" w:rsidRPr="001E4B87" w:rsidRDefault="00E9508A" w:rsidP="00E9508A">
            <w:pPr>
              <w:tabs>
                <w:tab w:val="left" w:pos="0"/>
              </w:tabs>
              <w:ind w:right="973"/>
              <w:rPr>
                <w:sz w:val="2"/>
                <w:szCs w:val="2"/>
              </w:rPr>
            </w:pPr>
          </w:p>
        </w:tc>
      </w:tr>
      <w:tr w:rsidR="00E9508A" w:rsidTr="00213BDC">
        <w:trPr>
          <w:trHeight w:val="290"/>
        </w:trPr>
        <w:tc>
          <w:tcPr>
            <w:tcW w:w="1892" w:type="dxa"/>
            <w:vMerge w:val="restart"/>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spacing w:line="276" w:lineRule="auto"/>
              <w:ind w:left="107" w:right="283"/>
              <w:rPr>
                <w:b/>
                <w:i/>
                <w:spacing w:val="-1"/>
              </w:rPr>
            </w:pPr>
            <w:r>
              <w:rPr>
                <w:b/>
                <w:i/>
              </w:rPr>
              <w:t>Тема</w:t>
            </w:r>
            <w:r>
              <w:rPr>
                <w:b/>
                <w:i/>
                <w:spacing w:val="-1"/>
              </w:rPr>
              <w:t>3.5.</w:t>
            </w:r>
          </w:p>
          <w:p w:rsidR="00E9508A" w:rsidRDefault="00E9508A" w:rsidP="00DB14E1">
            <w:pPr>
              <w:pStyle w:val="TableParagraph"/>
              <w:spacing w:line="276" w:lineRule="auto"/>
              <w:ind w:left="107" w:right="283"/>
              <w:rPr>
                <w:b/>
              </w:rPr>
            </w:pPr>
            <w:r>
              <w:rPr>
                <w:b/>
                <w:spacing w:val="-1"/>
              </w:rPr>
              <w:t>Философия</w:t>
            </w:r>
            <w:r>
              <w:rPr>
                <w:b/>
                <w:spacing w:val="-52"/>
              </w:rPr>
              <w:t xml:space="preserve"> </w:t>
            </w:r>
            <w:r>
              <w:rPr>
                <w:b/>
              </w:rPr>
              <w:t>общества.</w:t>
            </w:r>
          </w:p>
        </w:tc>
        <w:tc>
          <w:tcPr>
            <w:tcW w:w="10125" w:type="dxa"/>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spacing w:line="251" w:lineRule="exact"/>
              <w:ind w:left="469"/>
              <w:rPr>
                <w:b/>
                <w:i/>
              </w:rPr>
            </w:pPr>
            <w:r>
              <w:rPr>
                <w:b/>
                <w:i/>
              </w:rPr>
              <w:t>Содержание</w:t>
            </w:r>
            <w:r>
              <w:rPr>
                <w:b/>
                <w:i/>
                <w:spacing w:val="-3"/>
              </w:rPr>
              <w:t xml:space="preserve"> </w:t>
            </w:r>
            <w:r>
              <w:rPr>
                <w:b/>
                <w:i/>
              </w:rPr>
              <w:t>учебного материала</w:t>
            </w:r>
          </w:p>
        </w:tc>
        <w:tc>
          <w:tcPr>
            <w:tcW w:w="1146" w:type="dxa"/>
            <w:vMerge w:val="restart"/>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rPr>
                <w:b/>
                <w:i/>
                <w:sz w:val="24"/>
              </w:rPr>
            </w:pPr>
          </w:p>
          <w:p w:rsidR="00E9508A" w:rsidRDefault="00E9508A" w:rsidP="00DB14E1">
            <w:pPr>
              <w:pStyle w:val="TableParagraph"/>
              <w:rPr>
                <w:b/>
                <w:i/>
                <w:sz w:val="24"/>
              </w:rPr>
            </w:pPr>
          </w:p>
          <w:p w:rsidR="00E9508A" w:rsidRDefault="00E9508A" w:rsidP="00DB14E1">
            <w:pPr>
              <w:pStyle w:val="TableParagraph"/>
              <w:rPr>
                <w:b/>
                <w:i/>
                <w:sz w:val="24"/>
              </w:rPr>
            </w:pPr>
          </w:p>
          <w:p w:rsidR="00E9508A" w:rsidRDefault="00E9508A" w:rsidP="00DB14E1">
            <w:pPr>
              <w:pStyle w:val="TableParagraph"/>
              <w:spacing w:before="193"/>
              <w:ind w:left="10"/>
              <w:jc w:val="center"/>
              <w:rPr>
                <w:b/>
                <w:i/>
              </w:rPr>
            </w:pPr>
            <w:r>
              <w:rPr>
                <w:b/>
                <w:i/>
              </w:rPr>
              <w:t>1</w:t>
            </w:r>
          </w:p>
        </w:tc>
        <w:tc>
          <w:tcPr>
            <w:tcW w:w="1276" w:type="dxa"/>
            <w:vMerge w:val="restart"/>
            <w:tcBorders>
              <w:top w:val="single" w:sz="4" w:space="0" w:color="000000"/>
              <w:left w:val="single" w:sz="4" w:space="0" w:color="000000"/>
              <w:bottom w:val="single" w:sz="4" w:space="0" w:color="000000"/>
              <w:right w:val="single" w:sz="4" w:space="0" w:color="000000"/>
            </w:tcBorders>
          </w:tcPr>
          <w:p w:rsidR="00E9508A" w:rsidRDefault="00E9508A" w:rsidP="00B3744A">
            <w:pPr>
              <w:pStyle w:val="TableParagraph"/>
              <w:spacing w:line="251" w:lineRule="exact"/>
              <w:ind w:left="277"/>
              <w:rPr>
                <w:b/>
                <w:i/>
              </w:rPr>
            </w:pPr>
            <w:r>
              <w:rPr>
                <w:b/>
                <w:i/>
              </w:rPr>
              <w:t>ОК 05</w:t>
            </w:r>
          </w:p>
          <w:p w:rsidR="00E9508A" w:rsidRDefault="00E9508A" w:rsidP="00B3744A">
            <w:pPr>
              <w:pStyle w:val="TableParagraph"/>
              <w:spacing w:line="251" w:lineRule="exact"/>
              <w:ind w:left="277"/>
              <w:rPr>
                <w:b/>
                <w:i/>
              </w:rPr>
            </w:pPr>
          </w:p>
          <w:p w:rsidR="00E9508A" w:rsidRDefault="00E9508A" w:rsidP="00DB14E1">
            <w:pPr>
              <w:pStyle w:val="TableParagraph"/>
              <w:spacing w:line="251" w:lineRule="exact"/>
              <w:ind w:left="277"/>
              <w:rPr>
                <w:b/>
                <w:i/>
              </w:rPr>
            </w:pPr>
            <w:r w:rsidRPr="00E9508A">
              <w:rPr>
                <w:b/>
                <w:i/>
              </w:rPr>
              <w:t>ПК 3.4.</w:t>
            </w:r>
          </w:p>
        </w:tc>
        <w:tc>
          <w:tcPr>
            <w:tcW w:w="1134" w:type="dxa"/>
            <w:vMerge w:val="restart"/>
            <w:tcBorders>
              <w:top w:val="single" w:sz="4" w:space="0" w:color="000000"/>
              <w:left w:val="single" w:sz="4" w:space="0" w:color="000000"/>
              <w:right w:val="single" w:sz="4" w:space="0" w:color="000000"/>
            </w:tcBorders>
          </w:tcPr>
          <w:p w:rsidR="00E9508A" w:rsidRPr="00E9508A" w:rsidRDefault="00E9508A" w:rsidP="00E9508A">
            <w:pPr>
              <w:pStyle w:val="TableParagraph"/>
              <w:tabs>
                <w:tab w:val="left" w:pos="884"/>
              </w:tabs>
              <w:spacing w:line="251" w:lineRule="exact"/>
              <w:rPr>
                <w:b/>
                <w:i/>
              </w:rPr>
            </w:pPr>
            <w:r w:rsidRPr="00E9508A">
              <w:rPr>
                <w:b/>
                <w:i/>
              </w:rPr>
              <w:t>Уо 05.01</w:t>
            </w:r>
          </w:p>
          <w:p w:rsidR="00E9508A" w:rsidRDefault="00E9508A" w:rsidP="00E9508A">
            <w:pPr>
              <w:pStyle w:val="TableParagraph"/>
              <w:spacing w:line="251" w:lineRule="exact"/>
              <w:rPr>
                <w:b/>
                <w:i/>
              </w:rPr>
            </w:pPr>
            <w:r w:rsidRPr="00E9508A">
              <w:rPr>
                <w:b/>
                <w:i/>
              </w:rPr>
              <w:t>Зо 05.01</w:t>
            </w:r>
          </w:p>
          <w:p w:rsidR="00E9508A" w:rsidRPr="00E9508A" w:rsidRDefault="00E9508A" w:rsidP="00E9508A">
            <w:pPr>
              <w:pStyle w:val="TableParagraph"/>
              <w:spacing w:line="251" w:lineRule="exact"/>
              <w:rPr>
                <w:b/>
                <w:i/>
              </w:rPr>
            </w:pPr>
            <w:r w:rsidRPr="00E9508A">
              <w:rPr>
                <w:b/>
                <w:i/>
              </w:rPr>
              <w:t>У 3.4.03</w:t>
            </w:r>
          </w:p>
          <w:p w:rsidR="00E9508A" w:rsidRDefault="00E9508A" w:rsidP="00E9508A">
            <w:pPr>
              <w:pStyle w:val="TableParagraph"/>
              <w:spacing w:line="251" w:lineRule="exact"/>
              <w:rPr>
                <w:b/>
                <w:i/>
              </w:rPr>
            </w:pPr>
            <w:r w:rsidRPr="00E9508A">
              <w:rPr>
                <w:b/>
                <w:i/>
              </w:rPr>
              <w:t>З 3.4.02</w:t>
            </w:r>
          </w:p>
        </w:tc>
      </w:tr>
      <w:tr w:rsidR="00E9508A" w:rsidTr="00213BDC">
        <w:trPr>
          <w:trHeight w:val="2327"/>
        </w:trPr>
        <w:tc>
          <w:tcPr>
            <w:tcW w:w="1892"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line="276" w:lineRule="auto"/>
              <w:ind w:left="109" w:right="89" w:firstLine="360"/>
              <w:jc w:val="both"/>
            </w:pPr>
            <w:r w:rsidRPr="001E4B87">
              <w:t>1.</w:t>
            </w:r>
            <w:r w:rsidRPr="001E4B87">
              <w:rPr>
                <w:spacing w:val="1"/>
              </w:rPr>
              <w:t xml:space="preserve"> </w:t>
            </w:r>
            <w:r w:rsidRPr="001E4B87">
              <w:t>Социальная философия как знание об обществе. Структура современного социально – философ-</w:t>
            </w:r>
            <w:r w:rsidRPr="001E4B87">
              <w:rPr>
                <w:spacing w:val="1"/>
              </w:rPr>
              <w:t xml:space="preserve"> </w:t>
            </w:r>
            <w:r w:rsidRPr="001E4B87">
              <w:t>ского знания. Социальное как объект философского познания. Происхождение общества. Сущность об-</w:t>
            </w:r>
            <w:r w:rsidRPr="001E4B87">
              <w:rPr>
                <w:spacing w:val="1"/>
              </w:rPr>
              <w:t xml:space="preserve"> </w:t>
            </w:r>
            <w:r w:rsidRPr="001E4B87">
              <w:t>щества. Общество и его структура. Подсистемы общества. Объективное и субъективное в обществе. Со-</w:t>
            </w:r>
            <w:r w:rsidRPr="001E4B87">
              <w:rPr>
                <w:spacing w:val="1"/>
              </w:rPr>
              <w:t xml:space="preserve"> </w:t>
            </w:r>
            <w:r w:rsidRPr="001E4B87">
              <w:t>циальная трансформация. Материальное и духовное в применении к обществу. Общественное бытие и</w:t>
            </w:r>
            <w:r w:rsidRPr="001E4B87">
              <w:rPr>
                <w:spacing w:val="1"/>
              </w:rPr>
              <w:t xml:space="preserve"> </w:t>
            </w:r>
            <w:r w:rsidRPr="001E4B87">
              <w:t>общественное сознание. Формы общественного сознания. Основные философские концепции общества.</w:t>
            </w:r>
            <w:r w:rsidRPr="001E4B87">
              <w:rPr>
                <w:spacing w:val="1"/>
              </w:rPr>
              <w:t xml:space="preserve"> </w:t>
            </w:r>
            <w:r w:rsidRPr="001E4B87">
              <w:t>Человек и</w:t>
            </w:r>
            <w:r w:rsidRPr="001E4B87">
              <w:rPr>
                <w:spacing w:val="-1"/>
              </w:rPr>
              <w:t xml:space="preserve"> </w:t>
            </w:r>
            <w:r w:rsidRPr="001E4B87">
              <w:t>общество.</w:t>
            </w:r>
          </w:p>
          <w:p w:rsidR="00E9508A" w:rsidRPr="001E4B87" w:rsidRDefault="00E9508A" w:rsidP="00DB14E1">
            <w:pPr>
              <w:pStyle w:val="TableParagraph"/>
              <w:ind w:left="469"/>
              <w:jc w:val="both"/>
            </w:pPr>
            <w:r w:rsidRPr="001E4B87">
              <w:t>Дидактические</w:t>
            </w:r>
            <w:r w:rsidRPr="001E4B87">
              <w:rPr>
                <w:spacing w:val="-2"/>
              </w:rPr>
              <w:t xml:space="preserve"> </w:t>
            </w:r>
            <w:r w:rsidRPr="001E4B87">
              <w:t>единицы:</w:t>
            </w:r>
            <w:r w:rsidRPr="001E4B87">
              <w:rPr>
                <w:spacing w:val="-3"/>
              </w:rPr>
              <w:t xml:space="preserve"> </w:t>
            </w:r>
            <w:r w:rsidRPr="001E4B87">
              <w:t>Понятие</w:t>
            </w:r>
            <w:r w:rsidRPr="001E4B87">
              <w:rPr>
                <w:spacing w:val="-2"/>
              </w:rPr>
              <w:t xml:space="preserve"> </w:t>
            </w:r>
            <w:r w:rsidRPr="001E4B87">
              <w:t>общества,</w:t>
            </w:r>
            <w:r w:rsidRPr="001E4B87">
              <w:rPr>
                <w:spacing w:val="-3"/>
              </w:rPr>
              <w:t xml:space="preserve"> </w:t>
            </w:r>
            <w:r w:rsidRPr="001E4B87">
              <w:t>Деятельность</w:t>
            </w:r>
            <w:r w:rsidRPr="001E4B87">
              <w:rPr>
                <w:spacing w:val="-5"/>
              </w:rPr>
              <w:t xml:space="preserve"> </w:t>
            </w:r>
            <w:r w:rsidRPr="001E4B87">
              <w:t>как</w:t>
            </w:r>
            <w:r w:rsidRPr="001E4B87">
              <w:rPr>
                <w:spacing w:val="-4"/>
              </w:rPr>
              <w:t xml:space="preserve"> </w:t>
            </w:r>
            <w:r w:rsidRPr="001E4B87">
              <w:t>основа</w:t>
            </w:r>
            <w:r w:rsidRPr="001E4B87">
              <w:rPr>
                <w:spacing w:val="-3"/>
              </w:rPr>
              <w:t xml:space="preserve"> </w:t>
            </w:r>
            <w:r w:rsidRPr="001E4B87">
              <w:t>социальности,</w:t>
            </w:r>
            <w:r w:rsidRPr="001E4B87">
              <w:rPr>
                <w:spacing w:val="-2"/>
              </w:rPr>
              <w:t xml:space="preserve"> </w:t>
            </w:r>
            <w:r w:rsidRPr="001E4B87">
              <w:t>Общество</w:t>
            </w:r>
            <w:r w:rsidRPr="001E4B87">
              <w:rPr>
                <w:spacing w:val="-3"/>
              </w:rPr>
              <w:t xml:space="preserve"> </w:t>
            </w:r>
            <w:r w:rsidRPr="001E4B87">
              <w:t>как</w:t>
            </w:r>
          </w:p>
          <w:p w:rsidR="00E9508A" w:rsidRDefault="00E9508A" w:rsidP="00DB14E1">
            <w:pPr>
              <w:pStyle w:val="TableParagraph"/>
              <w:spacing w:before="33"/>
              <w:ind w:left="109"/>
              <w:jc w:val="both"/>
            </w:pPr>
            <w:r>
              <w:t>система,</w:t>
            </w:r>
            <w:r>
              <w:rPr>
                <w:spacing w:val="-4"/>
              </w:rPr>
              <w:t xml:space="preserve"> </w:t>
            </w:r>
            <w:r>
              <w:t>Формы</w:t>
            </w:r>
            <w:r>
              <w:rPr>
                <w:spacing w:val="-1"/>
              </w:rPr>
              <w:t xml:space="preserve"> </w:t>
            </w:r>
            <w:r>
              <w:t>общественного сознания</w:t>
            </w:r>
          </w:p>
        </w:tc>
        <w:tc>
          <w:tcPr>
            <w:tcW w:w="1146"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134" w:type="dxa"/>
            <w:vMerge/>
            <w:tcBorders>
              <w:left w:val="single" w:sz="4" w:space="0" w:color="000000"/>
              <w:bottom w:val="single" w:sz="4" w:space="0" w:color="000000"/>
              <w:right w:val="single" w:sz="4" w:space="0" w:color="000000"/>
            </w:tcBorders>
          </w:tcPr>
          <w:p w:rsidR="00E9508A" w:rsidRDefault="00E9508A" w:rsidP="00E9508A">
            <w:pPr>
              <w:ind w:right="973"/>
              <w:rPr>
                <w:sz w:val="2"/>
                <w:szCs w:val="2"/>
              </w:rPr>
            </w:pPr>
          </w:p>
        </w:tc>
      </w:tr>
      <w:tr w:rsidR="00E9508A" w:rsidTr="00E9508A">
        <w:trPr>
          <w:trHeight w:val="292"/>
        </w:trPr>
        <w:tc>
          <w:tcPr>
            <w:tcW w:w="1892"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line="251" w:lineRule="exact"/>
              <w:ind w:left="46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146" w:type="dxa"/>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spacing w:line="251" w:lineRule="exact"/>
              <w:ind w:left="7"/>
              <w:jc w:val="center"/>
              <w:rPr>
                <w:b/>
                <w:i/>
              </w:rPr>
            </w:pPr>
            <w:r>
              <w:rPr>
                <w:b/>
                <w:i/>
              </w:rPr>
              <w:t>-</w:t>
            </w:r>
          </w:p>
        </w:tc>
        <w:tc>
          <w:tcPr>
            <w:tcW w:w="1276"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E9508A" w:rsidRDefault="00E9508A" w:rsidP="00E9508A">
            <w:pPr>
              <w:ind w:right="973"/>
              <w:rPr>
                <w:sz w:val="2"/>
                <w:szCs w:val="2"/>
              </w:rPr>
            </w:pPr>
          </w:p>
        </w:tc>
      </w:tr>
      <w:tr w:rsidR="00E9508A" w:rsidTr="00E9508A">
        <w:trPr>
          <w:trHeight w:val="290"/>
        </w:trPr>
        <w:tc>
          <w:tcPr>
            <w:tcW w:w="1892"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line="251" w:lineRule="exact"/>
              <w:ind w:left="46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146" w:type="dxa"/>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spacing w:line="251" w:lineRule="exact"/>
              <w:ind w:left="7"/>
              <w:jc w:val="center"/>
              <w:rPr>
                <w:b/>
                <w:i/>
              </w:rPr>
            </w:pPr>
            <w:r>
              <w:rPr>
                <w:b/>
                <w:i/>
              </w:rPr>
              <w:t>-</w:t>
            </w:r>
          </w:p>
        </w:tc>
        <w:tc>
          <w:tcPr>
            <w:tcW w:w="1276"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E9508A" w:rsidRDefault="00E9508A" w:rsidP="00E9508A">
            <w:pPr>
              <w:ind w:right="973"/>
              <w:rPr>
                <w:sz w:val="2"/>
                <w:szCs w:val="2"/>
              </w:rPr>
            </w:pPr>
          </w:p>
        </w:tc>
      </w:tr>
      <w:tr w:rsidR="00E9508A" w:rsidTr="00213BDC">
        <w:trPr>
          <w:trHeight w:val="290"/>
        </w:trPr>
        <w:tc>
          <w:tcPr>
            <w:tcW w:w="1892" w:type="dxa"/>
            <w:vMerge w:val="restart"/>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spacing w:line="276" w:lineRule="auto"/>
              <w:ind w:left="107" w:right="283"/>
              <w:rPr>
                <w:b/>
                <w:i/>
                <w:spacing w:val="-1"/>
              </w:rPr>
            </w:pPr>
            <w:r>
              <w:rPr>
                <w:b/>
                <w:i/>
              </w:rPr>
              <w:t>Тема</w:t>
            </w:r>
            <w:r>
              <w:rPr>
                <w:b/>
                <w:i/>
                <w:spacing w:val="-1"/>
              </w:rPr>
              <w:t>3.6.</w:t>
            </w:r>
          </w:p>
          <w:p w:rsidR="00E9508A" w:rsidRDefault="00E9508A" w:rsidP="00DB14E1">
            <w:pPr>
              <w:pStyle w:val="TableParagraph"/>
              <w:spacing w:line="276" w:lineRule="auto"/>
              <w:ind w:left="107" w:right="283"/>
              <w:rPr>
                <w:b/>
              </w:rPr>
            </w:pPr>
            <w:r>
              <w:rPr>
                <w:b/>
                <w:spacing w:val="-1"/>
              </w:rPr>
              <w:t>Философия</w:t>
            </w:r>
            <w:r>
              <w:rPr>
                <w:b/>
                <w:spacing w:val="-52"/>
              </w:rPr>
              <w:t xml:space="preserve"> </w:t>
            </w:r>
            <w:r>
              <w:rPr>
                <w:b/>
              </w:rPr>
              <w:t>истории.</w:t>
            </w:r>
          </w:p>
        </w:tc>
        <w:tc>
          <w:tcPr>
            <w:tcW w:w="10125" w:type="dxa"/>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spacing w:line="251" w:lineRule="exact"/>
              <w:ind w:left="469"/>
              <w:rPr>
                <w:b/>
                <w:i/>
              </w:rPr>
            </w:pPr>
            <w:r>
              <w:rPr>
                <w:b/>
                <w:i/>
              </w:rPr>
              <w:t>Содержание</w:t>
            </w:r>
            <w:r>
              <w:rPr>
                <w:b/>
                <w:i/>
                <w:spacing w:val="-3"/>
              </w:rPr>
              <w:t xml:space="preserve"> </w:t>
            </w:r>
            <w:r>
              <w:rPr>
                <w:b/>
                <w:i/>
              </w:rPr>
              <w:t>учебного материала</w:t>
            </w:r>
          </w:p>
        </w:tc>
        <w:tc>
          <w:tcPr>
            <w:tcW w:w="1146" w:type="dxa"/>
            <w:vMerge w:val="restart"/>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rPr>
                <w:b/>
                <w:i/>
                <w:sz w:val="24"/>
              </w:rPr>
            </w:pPr>
          </w:p>
          <w:p w:rsidR="00E9508A" w:rsidRDefault="00E9508A" w:rsidP="00DB14E1">
            <w:pPr>
              <w:pStyle w:val="TableParagraph"/>
              <w:rPr>
                <w:b/>
                <w:i/>
                <w:sz w:val="24"/>
              </w:rPr>
            </w:pPr>
          </w:p>
          <w:p w:rsidR="00E9508A" w:rsidRDefault="00E9508A" w:rsidP="00DB14E1">
            <w:pPr>
              <w:pStyle w:val="TableParagraph"/>
              <w:rPr>
                <w:b/>
                <w:i/>
                <w:sz w:val="24"/>
              </w:rPr>
            </w:pPr>
          </w:p>
          <w:p w:rsidR="00E9508A" w:rsidRDefault="00E9508A" w:rsidP="00DB14E1">
            <w:pPr>
              <w:pStyle w:val="TableParagraph"/>
              <w:spacing w:before="196"/>
              <w:ind w:left="10"/>
              <w:jc w:val="center"/>
              <w:rPr>
                <w:b/>
                <w:i/>
              </w:rPr>
            </w:pPr>
            <w:r>
              <w:rPr>
                <w:b/>
                <w:i/>
              </w:rPr>
              <w:t>1</w:t>
            </w:r>
          </w:p>
        </w:tc>
        <w:tc>
          <w:tcPr>
            <w:tcW w:w="1276" w:type="dxa"/>
            <w:vMerge w:val="restart"/>
            <w:tcBorders>
              <w:top w:val="single" w:sz="4" w:space="0" w:color="000000"/>
              <w:left w:val="single" w:sz="4" w:space="0" w:color="000000"/>
              <w:bottom w:val="single" w:sz="4" w:space="0" w:color="000000"/>
              <w:right w:val="single" w:sz="4" w:space="0" w:color="000000"/>
            </w:tcBorders>
          </w:tcPr>
          <w:p w:rsidR="00E9508A" w:rsidRDefault="00E9508A" w:rsidP="00B3744A">
            <w:pPr>
              <w:pStyle w:val="TableParagraph"/>
              <w:spacing w:line="251" w:lineRule="exact"/>
              <w:ind w:left="277"/>
              <w:rPr>
                <w:b/>
                <w:i/>
              </w:rPr>
            </w:pPr>
            <w:r>
              <w:rPr>
                <w:b/>
                <w:i/>
              </w:rPr>
              <w:t>ОК 01</w:t>
            </w:r>
          </w:p>
          <w:p w:rsidR="00E9508A" w:rsidRDefault="00754987" w:rsidP="00B3744A">
            <w:pPr>
              <w:pStyle w:val="TableParagraph"/>
              <w:spacing w:line="251" w:lineRule="exact"/>
              <w:ind w:left="277"/>
              <w:rPr>
                <w:b/>
                <w:i/>
              </w:rPr>
            </w:pPr>
            <w:r>
              <w:rPr>
                <w:b/>
                <w:i/>
              </w:rPr>
              <w:t>ОК 03</w:t>
            </w:r>
          </w:p>
          <w:p w:rsidR="00E9508A" w:rsidRDefault="00E9508A" w:rsidP="00754987">
            <w:pPr>
              <w:pStyle w:val="TableParagraph"/>
              <w:spacing w:line="251" w:lineRule="exact"/>
              <w:ind w:left="277"/>
              <w:rPr>
                <w:b/>
                <w:i/>
              </w:rPr>
            </w:pPr>
          </w:p>
        </w:tc>
        <w:tc>
          <w:tcPr>
            <w:tcW w:w="1134" w:type="dxa"/>
            <w:vMerge w:val="restart"/>
            <w:tcBorders>
              <w:top w:val="single" w:sz="4" w:space="0" w:color="000000"/>
              <w:left w:val="single" w:sz="4" w:space="0" w:color="000000"/>
              <w:right w:val="single" w:sz="4" w:space="0" w:color="000000"/>
            </w:tcBorders>
          </w:tcPr>
          <w:p w:rsidR="00E9508A" w:rsidRPr="00E9508A" w:rsidRDefault="00E9508A" w:rsidP="00E9508A">
            <w:pPr>
              <w:pStyle w:val="TableParagraph"/>
              <w:spacing w:line="251" w:lineRule="exact"/>
              <w:rPr>
                <w:b/>
                <w:i/>
              </w:rPr>
            </w:pPr>
            <w:r w:rsidRPr="00E9508A">
              <w:rPr>
                <w:b/>
                <w:i/>
              </w:rPr>
              <w:t>Уо 03.02</w:t>
            </w:r>
          </w:p>
          <w:p w:rsidR="00E9508A" w:rsidRPr="00E9508A" w:rsidRDefault="00E9508A" w:rsidP="00E9508A">
            <w:pPr>
              <w:pStyle w:val="TableParagraph"/>
              <w:spacing w:line="251" w:lineRule="exact"/>
              <w:rPr>
                <w:b/>
                <w:i/>
              </w:rPr>
            </w:pPr>
            <w:r w:rsidRPr="00E9508A">
              <w:rPr>
                <w:b/>
                <w:i/>
              </w:rPr>
              <w:t>Зо 03.02</w:t>
            </w:r>
          </w:p>
          <w:p w:rsidR="00E9508A" w:rsidRPr="00E9508A" w:rsidRDefault="00E9508A" w:rsidP="00E9508A">
            <w:pPr>
              <w:pStyle w:val="TableParagraph"/>
              <w:spacing w:line="251" w:lineRule="exact"/>
              <w:rPr>
                <w:b/>
                <w:i/>
              </w:rPr>
            </w:pPr>
            <w:r w:rsidRPr="00E9508A">
              <w:rPr>
                <w:b/>
                <w:i/>
              </w:rPr>
              <w:t>Уо 01.04</w:t>
            </w:r>
          </w:p>
          <w:p w:rsidR="00E9508A" w:rsidRDefault="00E9508A" w:rsidP="00E9508A">
            <w:pPr>
              <w:pStyle w:val="TableParagraph"/>
              <w:spacing w:line="251" w:lineRule="exact"/>
              <w:rPr>
                <w:b/>
                <w:i/>
              </w:rPr>
            </w:pPr>
            <w:r w:rsidRPr="00E9508A">
              <w:rPr>
                <w:b/>
                <w:i/>
              </w:rPr>
              <w:t>Зо 01.02</w:t>
            </w:r>
          </w:p>
        </w:tc>
      </w:tr>
      <w:tr w:rsidR="00E9508A" w:rsidTr="00213BDC">
        <w:trPr>
          <w:trHeight w:val="2037"/>
        </w:trPr>
        <w:tc>
          <w:tcPr>
            <w:tcW w:w="1892"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line="276" w:lineRule="auto"/>
              <w:ind w:left="109" w:right="88" w:firstLine="360"/>
              <w:jc w:val="both"/>
            </w:pPr>
            <w:r w:rsidRPr="001E4B87">
              <w:t>1.</w:t>
            </w:r>
            <w:r w:rsidRPr="001E4B87">
              <w:rPr>
                <w:spacing w:val="1"/>
              </w:rPr>
              <w:t xml:space="preserve"> </w:t>
            </w:r>
            <w:r w:rsidRPr="001E4B87">
              <w:t>Сущность идеалистического и материалистического понимания истории. Вопрос о направленности и движущих силах исторического развития. Теологическая историософия (Августин), объективно-</w:t>
            </w:r>
            <w:r w:rsidRPr="001E4B87">
              <w:rPr>
                <w:spacing w:val="1"/>
              </w:rPr>
              <w:t xml:space="preserve"> </w:t>
            </w:r>
            <w:r w:rsidRPr="001E4B87">
              <w:t>идеалистическая философия истории (Гегель). Волюнтаризм в философии истории (Т. Карлейль). Гео-</w:t>
            </w:r>
            <w:r w:rsidRPr="001E4B87">
              <w:rPr>
                <w:spacing w:val="1"/>
              </w:rPr>
              <w:t xml:space="preserve"> </w:t>
            </w:r>
            <w:r w:rsidRPr="001E4B87">
              <w:t>графический и экономический детерминизм в философии истории. Философия марксизма и современ-</w:t>
            </w:r>
            <w:r w:rsidRPr="001E4B87">
              <w:rPr>
                <w:spacing w:val="1"/>
              </w:rPr>
              <w:t xml:space="preserve"> </w:t>
            </w:r>
            <w:r w:rsidRPr="001E4B87">
              <w:t>ность. Формационная и цивилизационная концепции общественного развития. Вопрос о смысле и конце</w:t>
            </w:r>
            <w:r w:rsidRPr="001E4B87">
              <w:rPr>
                <w:spacing w:val="1"/>
              </w:rPr>
              <w:t xml:space="preserve"> </w:t>
            </w:r>
            <w:r w:rsidRPr="001E4B87">
              <w:t>истории.</w:t>
            </w:r>
          </w:p>
          <w:p w:rsidR="00E9508A" w:rsidRPr="001E4B87" w:rsidRDefault="00E9508A" w:rsidP="006746CE">
            <w:pPr>
              <w:pStyle w:val="TableParagraph"/>
              <w:spacing w:line="253" w:lineRule="exact"/>
              <w:jc w:val="both"/>
            </w:pPr>
            <w:r w:rsidRPr="001E4B87">
              <w:t>Дидактические</w:t>
            </w:r>
            <w:r w:rsidRPr="001E4B87">
              <w:rPr>
                <w:spacing w:val="-4"/>
              </w:rPr>
              <w:t xml:space="preserve"> </w:t>
            </w:r>
            <w:r w:rsidRPr="001E4B87">
              <w:t>единицы:</w:t>
            </w:r>
            <w:r w:rsidRPr="001E4B87">
              <w:rPr>
                <w:spacing w:val="-4"/>
              </w:rPr>
              <w:t xml:space="preserve"> </w:t>
            </w:r>
            <w:r w:rsidRPr="001E4B87">
              <w:t>Направленность</w:t>
            </w:r>
            <w:r w:rsidRPr="001E4B87">
              <w:rPr>
                <w:spacing w:val="-3"/>
              </w:rPr>
              <w:t xml:space="preserve"> </w:t>
            </w:r>
            <w:r w:rsidRPr="001E4B87">
              <w:t>исторического</w:t>
            </w:r>
            <w:r w:rsidRPr="001E4B87">
              <w:rPr>
                <w:spacing w:val="-5"/>
              </w:rPr>
              <w:t xml:space="preserve"> </w:t>
            </w:r>
            <w:r w:rsidRPr="001E4B87">
              <w:t>развития,</w:t>
            </w:r>
            <w:r w:rsidRPr="001E4B87">
              <w:rPr>
                <w:spacing w:val="-2"/>
              </w:rPr>
              <w:t xml:space="preserve"> </w:t>
            </w:r>
            <w:r w:rsidRPr="001E4B87">
              <w:t>Идеалистические</w:t>
            </w:r>
            <w:r w:rsidRPr="001E4B87">
              <w:rPr>
                <w:spacing w:val="-5"/>
              </w:rPr>
              <w:t xml:space="preserve"> </w:t>
            </w:r>
            <w:r w:rsidRPr="001E4B87">
              <w:t>концепции</w:t>
            </w:r>
            <w:r w:rsidRPr="001E4B87">
              <w:rPr>
                <w:spacing w:val="-4"/>
              </w:rPr>
              <w:t xml:space="preserve"> </w:t>
            </w:r>
            <w:r w:rsidRPr="001E4B87">
              <w:t>ис-</w:t>
            </w:r>
          </w:p>
        </w:tc>
        <w:tc>
          <w:tcPr>
            <w:tcW w:w="1146" w:type="dxa"/>
            <w:vMerge/>
            <w:tcBorders>
              <w:top w:val="nil"/>
              <w:left w:val="single" w:sz="4" w:space="0" w:color="000000"/>
              <w:bottom w:val="single" w:sz="4" w:space="0" w:color="000000"/>
              <w:right w:val="single" w:sz="4" w:space="0" w:color="000000"/>
            </w:tcBorders>
          </w:tcPr>
          <w:p w:rsidR="00E9508A" w:rsidRPr="001E4B87" w:rsidRDefault="00E9508A"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E9508A" w:rsidRPr="001E4B87" w:rsidRDefault="00E9508A" w:rsidP="00DB14E1">
            <w:pPr>
              <w:rPr>
                <w:sz w:val="2"/>
                <w:szCs w:val="2"/>
              </w:rPr>
            </w:pPr>
          </w:p>
        </w:tc>
        <w:tc>
          <w:tcPr>
            <w:tcW w:w="1134" w:type="dxa"/>
            <w:vMerge/>
            <w:tcBorders>
              <w:left w:val="single" w:sz="4" w:space="0" w:color="000000"/>
              <w:bottom w:val="single" w:sz="4" w:space="0" w:color="000000"/>
              <w:right w:val="single" w:sz="4" w:space="0" w:color="000000"/>
            </w:tcBorders>
          </w:tcPr>
          <w:p w:rsidR="00E9508A" w:rsidRPr="001E4B87" w:rsidRDefault="00E9508A" w:rsidP="00E9508A">
            <w:pPr>
              <w:ind w:right="973"/>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92"/>
        <w:gridCol w:w="10125"/>
        <w:gridCol w:w="1146"/>
        <w:gridCol w:w="1276"/>
        <w:gridCol w:w="1134"/>
      </w:tblGrid>
      <w:tr w:rsidR="00E9508A" w:rsidTr="00E9508A">
        <w:trPr>
          <w:trHeight w:val="290"/>
        </w:trPr>
        <w:tc>
          <w:tcPr>
            <w:tcW w:w="1892" w:type="dxa"/>
            <w:vMerge w:val="restart"/>
            <w:tcBorders>
              <w:left w:val="single" w:sz="4" w:space="0" w:color="000000"/>
              <w:bottom w:val="single" w:sz="4" w:space="0" w:color="000000"/>
              <w:right w:val="single" w:sz="4" w:space="0" w:color="000000"/>
            </w:tcBorders>
          </w:tcPr>
          <w:p w:rsidR="00E9508A" w:rsidRPr="001E4B87" w:rsidRDefault="00E9508A" w:rsidP="00DB14E1">
            <w:pPr>
              <w:pStyle w:val="TableParagraph"/>
            </w:pPr>
          </w:p>
        </w:tc>
        <w:tc>
          <w:tcPr>
            <w:tcW w:w="10125" w:type="dxa"/>
            <w:tcBorders>
              <w:left w:val="single" w:sz="4" w:space="0" w:color="000000"/>
              <w:bottom w:val="single" w:sz="4" w:space="0" w:color="000000"/>
              <w:right w:val="single" w:sz="4" w:space="0" w:color="000000"/>
            </w:tcBorders>
          </w:tcPr>
          <w:p w:rsidR="00E9508A" w:rsidRPr="001E4B87" w:rsidRDefault="00E9508A" w:rsidP="006746CE">
            <w:pPr>
              <w:pStyle w:val="TableParagraph"/>
              <w:spacing w:line="247" w:lineRule="exact"/>
              <w:ind w:left="165" w:right="154"/>
            </w:pPr>
            <w:r w:rsidRPr="001E4B87">
              <w:t>тории,</w:t>
            </w:r>
            <w:r w:rsidRPr="001E4B87">
              <w:rPr>
                <w:spacing w:val="-4"/>
              </w:rPr>
              <w:t xml:space="preserve"> </w:t>
            </w:r>
            <w:r w:rsidRPr="001E4B87">
              <w:t>Материалистическое</w:t>
            </w:r>
            <w:r w:rsidRPr="001E4B87">
              <w:rPr>
                <w:spacing w:val="-3"/>
              </w:rPr>
              <w:t xml:space="preserve"> </w:t>
            </w:r>
            <w:r w:rsidRPr="001E4B87">
              <w:t>понимание</w:t>
            </w:r>
            <w:r w:rsidRPr="001E4B87">
              <w:rPr>
                <w:spacing w:val="-4"/>
              </w:rPr>
              <w:t xml:space="preserve"> </w:t>
            </w:r>
            <w:r w:rsidRPr="001E4B87">
              <w:t>истории,</w:t>
            </w:r>
            <w:r w:rsidRPr="001E4B87">
              <w:rPr>
                <w:spacing w:val="-3"/>
              </w:rPr>
              <w:t xml:space="preserve"> </w:t>
            </w:r>
            <w:r w:rsidRPr="001E4B87">
              <w:t>Смысл</w:t>
            </w:r>
            <w:r w:rsidRPr="001E4B87">
              <w:rPr>
                <w:spacing w:val="-3"/>
              </w:rPr>
              <w:t xml:space="preserve"> </w:t>
            </w:r>
            <w:r w:rsidRPr="001E4B87">
              <w:t>истории.</w:t>
            </w:r>
          </w:p>
        </w:tc>
        <w:tc>
          <w:tcPr>
            <w:tcW w:w="1146" w:type="dxa"/>
            <w:tcBorders>
              <w:left w:val="single" w:sz="4" w:space="0" w:color="000000"/>
              <w:bottom w:val="single" w:sz="4" w:space="0" w:color="000000"/>
              <w:right w:val="single" w:sz="4" w:space="0" w:color="000000"/>
            </w:tcBorders>
          </w:tcPr>
          <w:p w:rsidR="00E9508A" w:rsidRPr="001E4B87" w:rsidRDefault="00E9508A" w:rsidP="00DB14E1">
            <w:pPr>
              <w:pStyle w:val="TableParagraph"/>
              <w:rPr>
                <w:sz w:val="20"/>
              </w:rPr>
            </w:pPr>
          </w:p>
        </w:tc>
        <w:tc>
          <w:tcPr>
            <w:tcW w:w="1276" w:type="dxa"/>
            <w:vMerge w:val="restart"/>
            <w:tcBorders>
              <w:left w:val="single" w:sz="4" w:space="0" w:color="000000"/>
              <w:bottom w:val="single" w:sz="4" w:space="0" w:color="000000"/>
              <w:right w:val="single" w:sz="4" w:space="0" w:color="000000"/>
            </w:tcBorders>
          </w:tcPr>
          <w:p w:rsidR="00E9508A" w:rsidRPr="001E4B87" w:rsidRDefault="00E9508A" w:rsidP="00DB14E1">
            <w:pPr>
              <w:pStyle w:val="TableParagraph"/>
            </w:pPr>
          </w:p>
        </w:tc>
        <w:tc>
          <w:tcPr>
            <w:tcW w:w="1134" w:type="dxa"/>
            <w:tcBorders>
              <w:left w:val="single" w:sz="4" w:space="0" w:color="000000"/>
              <w:bottom w:val="single" w:sz="4" w:space="0" w:color="000000"/>
              <w:right w:val="single" w:sz="4" w:space="0" w:color="000000"/>
            </w:tcBorders>
          </w:tcPr>
          <w:p w:rsidR="00E9508A" w:rsidRPr="001E4B87" w:rsidRDefault="00E9508A" w:rsidP="00DB14E1">
            <w:pPr>
              <w:pStyle w:val="TableParagraph"/>
            </w:pPr>
          </w:p>
        </w:tc>
      </w:tr>
      <w:tr w:rsidR="00E9508A" w:rsidTr="00E9508A">
        <w:trPr>
          <w:trHeight w:val="290"/>
        </w:trPr>
        <w:tc>
          <w:tcPr>
            <w:tcW w:w="1892" w:type="dxa"/>
            <w:vMerge/>
            <w:tcBorders>
              <w:top w:val="nil"/>
              <w:left w:val="single" w:sz="4" w:space="0" w:color="000000"/>
              <w:bottom w:val="single" w:sz="4" w:space="0" w:color="000000"/>
              <w:right w:val="single" w:sz="4" w:space="0" w:color="000000"/>
            </w:tcBorders>
          </w:tcPr>
          <w:p w:rsidR="00E9508A" w:rsidRPr="001E4B87" w:rsidRDefault="00E9508A"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line="251" w:lineRule="exact"/>
              <w:ind w:left="10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146" w:type="dxa"/>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spacing w:line="251" w:lineRule="exact"/>
              <w:ind w:left="7"/>
              <w:jc w:val="center"/>
              <w:rPr>
                <w:b/>
                <w:i/>
              </w:rPr>
            </w:pPr>
            <w:r>
              <w:rPr>
                <w:b/>
                <w:i/>
              </w:rPr>
              <w:t>-</w:t>
            </w:r>
          </w:p>
        </w:tc>
        <w:tc>
          <w:tcPr>
            <w:tcW w:w="1276"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r>
      <w:tr w:rsidR="00E9508A" w:rsidTr="00E9508A">
        <w:trPr>
          <w:trHeight w:val="292"/>
        </w:trPr>
        <w:tc>
          <w:tcPr>
            <w:tcW w:w="1892"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line="251" w:lineRule="exact"/>
              <w:ind w:left="10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146"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rPr>
                <w:sz w:val="20"/>
              </w:rPr>
            </w:pPr>
          </w:p>
        </w:tc>
        <w:tc>
          <w:tcPr>
            <w:tcW w:w="1276" w:type="dxa"/>
            <w:vMerge/>
            <w:tcBorders>
              <w:top w:val="nil"/>
              <w:left w:val="single" w:sz="4" w:space="0" w:color="000000"/>
              <w:bottom w:val="single" w:sz="4" w:space="0" w:color="000000"/>
              <w:right w:val="single" w:sz="4" w:space="0" w:color="000000"/>
            </w:tcBorders>
          </w:tcPr>
          <w:p w:rsidR="00E9508A" w:rsidRPr="001E4B87" w:rsidRDefault="00E9508A"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E9508A" w:rsidRPr="001E4B87" w:rsidRDefault="00E9508A" w:rsidP="00DB14E1">
            <w:pPr>
              <w:rPr>
                <w:sz w:val="2"/>
                <w:szCs w:val="2"/>
              </w:rPr>
            </w:pPr>
          </w:p>
        </w:tc>
      </w:tr>
      <w:tr w:rsidR="00E9508A" w:rsidTr="00E9508A">
        <w:trPr>
          <w:trHeight w:val="290"/>
        </w:trPr>
        <w:tc>
          <w:tcPr>
            <w:tcW w:w="1892" w:type="dxa"/>
            <w:vMerge/>
            <w:tcBorders>
              <w:top w:val="nil"/>
              <w:left w:val="single" w:sz="4" w:space="0" w:color="000000"/>
              <w:bottom w:val="single" w:sz="4" w:space="0" w:color="000000"/>
              <w:right w:val="single" w:sz="4" w:space="0" w:color="000000"/>
            </w:tcBorders>
          </w:tcPr>
          <w:p w:rsidR="00E9508A" w:rsidRPr="001E4B87" w:rsidRDefault="00E9508A"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line="247" w:lineRule="exact"/>
              <w:ind w:left="109"/>
            </w:pPr>
            <w:r w:rsidRPr="001E4B87">
              <w:t>Рекомендуемая</w:t>
            </w:r>
            <w:r w:rsidRPr="001E4B87">
              <w:rPr>
                <w:spacing w:val="-2"/>
              </w:rPr>
              <w:t xml:space="preserve"> </w:t>
            </w:r>
            <w:r w:rsidRPr="001E4B87">
              <w:t>тематика:</w:t>
            </w:r>
            <w:r w:rsidRPr="001E4B87">
              <w:rPr>
                <w:spacing w:val="-4"/>
              </w:rPr>
              <w:t xml:space="preserve"> </w:t>
            </w:r>
            <w:r w:rsidRPr="001E4B87">
              <w:t>Подбор</w:t>
            </w:r>
            <w:r w:rsidRPr="001E4B87">
              <w:rPr>
                <w:spacing w:val="-2"/>
              </w:rPr>
              <w:t xml:space="preserve"> </w:t>
            </w:r>
            <w:r w:rsidRPr="001E4B87">
              <w:t>материала</w:t>
            </w:r>
            <w:r w:rsidRPr="001E4B87">
              <w:rPr>
                <w:spacing w:val="-1"/>
              </w:rPr>
              <w:t xml:space="preserve"> </w:t>
            </w:r>
            <w:r w:rsidRPr="001E4B87">
              <w:t>по</w:t>
            </w:r>
            <w:r w:rsidRPr="001E4B87">
              <w:rPr>
                <w:spacing w:val="-2"/>
              </w:rPr>
              <w:t xml:space="preserve"> </w:t>
            </w:r>
            <w:r w:rsidRPr="001E4B87">
              <w:t>теме</w:t>
            </w:r>
            <w:r w:rsidRPr="001E4B87">
              <w:rPr>
                <w:spacing w:val="-2"/>
              </w:rPr>
              <w:t xml:space="preserve"> </w:t>
            </w:r>
            <w:r w:rsidRPr="001E4B87">
              <w:t>«Роль</w:t>
            </w:r>
            <w:r w:rsidRPr="001E4B87">
              <w:rPr>
                <w:spacing w:val="-2"/>
              </w:rPr>
              <w:t xml:space="preserve"> </w:t>
            </w:r>
            <w:r w:rsidRPr="001E4B87">
              <w:t>личности</w:t>
            </w:r>
            <w:r w:rsidRPr="001E4B87">
              <w:rPr>
                <w:spacing w:val="-3"/>
              </w:rPr>
              <w:t xml:space="preserve"> </w:t>
            </w:r>
            <w:r w:rsidRPr="001E4B87">
              <w:t>в</w:t>
            </w:r>
            <w:r w:rsidRPr="001E4B87">
              <w:rPr>
                <w:spacing w:val="-2"/>
              </w:rPr>
              <w:t xml:space="preserve"> </w:t>
            </w:r>
            <w:r w:rsidRPr="001E4B87">
              <w:t>истории»</w:t>
            </w:r>
          </w:p>
        </w:tc>
        <w:tc>
          <w:tcPr>
            <w:tcW w:w="1146"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rPr>
                <w:sz w:val="20"/>
              </w:rPr>
            </w:pPr>
          </w:p>
        </w:tc>
        <w:tc>
          <w:tcPr>
            <w:tcW w:w="1276" w:type="dxa"/>
            <w:vMerge/>
            <w:tcBorders>
              <w:top w:val="nil"/>
              <w:left w:val="single" w:sz="4" w:space="0" w:color="000000"/>
              <w:bottom w:val="single" w:sz="4" w:space="0" w:color="000000"/>
              <w:right w:val="single" w:sz="4" w:space="0" w:color="000000"/>
            </w:tcBorders>
          </w:tcPr>
          <w:p w:rsidR="00E9508A" w:rsidRPr="001E4B87" w:rsidRDefault="00E9508A"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E9508A" w:rsidRPr="001E4B87" w:rsidRDefault="00E9508A" w:rsidP="00DB14E1">
            <w:pPr>
              <w:rPr>
                <w:sz w:val="2"/>
                <w:szCs w:val="2"/>
              </w:rPr>
            </w:pPr>
          </w:p>
        </w:tc>
      </w:tr>
      <w:tr w:rsidR="00754987" w:rsidTr="00213BDC">
        <w:trPr>
          <w:trHeight w:val="290"/>
        </w:trPr>
        <w:tc>
          <w:tcPr>
            <w:tcW w:w="1892" w:type="dxa"/>
            <w:vMerge w:val="restart"/>
            <w:tcBorders>
              <w:top w:val="single" w:sz="4" w:space="0" w:color="000000"/>
              <w:left w:val="single" w:sz="4" w:space="0" w:color="000000"/>
              <w:bottom w:val="single" w:sz="4" w:space="0" w:color="000000"/>
              <w:right w:val="single" w:sz="4" w:space="0" w:color="000000"/>
            </w:tcBorders>
          </w:tcPr>
          <w:p w:rsidR="00754987" w:rsidRDefault="00754987" w:rsidP="00E9508A">
            <w:pPr>
              <w:pStyle w:val="TableParagraph"/>
              <w:spacing w:line="276" w:lineRule="auto"/>
              <w:rPr>
                <w:b/>
                <w:i/>
                <w:spacing w:val="-1"/>
              </w:rPr>
            </w:pPr>
            <w:r>
              <w:rPr>
                <w:b/>
                <w:i/>
              </w:rPr>
              <w:t>Тема</w:t>
            </w:r>
            <w:r>
              <w:rPr>
                <w:b/>
                <w:i/>
                <w:spacing w:val="-1"/>
              </w:rPr>
              <w:t>3.7.</w:t>
            </w:r>
          </w:p>
          <w:p w:rsidR="00754987" w:rsidRDefault="00754987" w:rsidP="00E9508A">
            <w:pPr>
              <w:pStyle w:val="TableParagraph"/>
              <w:spacing w:line="276" w:lineRule="auto"/>
              <w:rPr>
                <w:b/>
              </w:rPr>
            </w:pPr>
            <w:r>
              <w:rPr>
                <w:b/>
                <w:spacing w:val="-1"/>
              </w:rPr>
              <w:t>Философия</w:t>
            </w:r>
            <w:r>
              <w:rPr>
                <w:b/>
                <w:spacing w:val="-52"/>
              </w:rPr>
              <w:t xml:space="preserve"> </w:t>
            </w:r>
            <w:r>
              <w:rPr>
                <w:b/>
              </w:rPr>
              <w:t>культуры.</w:t>
            </w:r>
          </w:p>
        </w:tc>
        <w:tc>
          <w:tcPr>
            <w:tcW w:w="10125"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51" w:lineRule="exact"/>
              <w:ind w:left="109"/>
              <w:rPr>
                <w:b/>
                <w:i/>
              </w:rPr>
            </w:pPr>
            <w:r>
              <w:rPr>
                <w:b/>
                <w:i/>
              </w:rPr>
              <w:t>Содержание</w:t>
            </w:r>
            <w:r>
              <w:rPr>
                <w:b/>
                <w:i/>
                <w:spacing w:val="-3"/>
              </w:rPr>
              <w:t xml:space="preserve"> </w:t>
            </w:r>
            <w:r>
              <w:rPr>
                <w:b/>
                <w:i/>
              </w:rPr>
              <w:t>учебного материала</w:t>
            </w:r>
          </w:p>
        </w:tc>
        <w:tc>
          <w:tcPr>
            <w:tcW w:w="1146" w:type="dxa"/>
            <w:vMerge w:val="restart"/>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b/>
                <w:i/>
                <w:sz w:val="24"/>
              </w:rPr>
            </w:pPr>
          </w:p>
          <w:p w:rsidR="00754987" w:rsidRDefault="00754987" w:rsidP="00DB14E1">
            <w:pPr>
              <w:pStyle w:val="TableParagraph"/>
              <w:rPr>
                <w:b/>
                <w:i/>
                <w:sz w:val="24"/>
              </w:rPr>
            </w:pPr>
          </w:p>
          <w:p w:rsidR="00754987" w:rsidRDefault="00754987" w:rsidP="00DB14E1">
            <w:pPr>
              <w:pStyle w:val="TableParagraph"/>
              <w:spacing w:before="2"/>
              <w:rPr>
                <w:b/>
                <w:i/>
                <w:sz w:val="28"/>
              </w:rPr>
            </w:pPr>
          </w:p>
          <w:p w:rsidR="00754987" w:rsidRDefault="00754987" w:rsidP="00DB14E1">
            <w:pPr>
              <w:pStyle w:val="TableParagraph"/>
              <w:spacing w:before="1"/>
              <w:ind w:left="10"/>
              <w:jc w:val="center"/>
              <w:rPr>
                <w:b/>
                <w:i/>
              </w:rPr>
            </w:pPr>
            <w:r>
              <w:rPr>
                <w:b/>
                <w:i/>
              </w:rPr>
              <w:t>1</w:t>
            </w:r>
          </w:p>
        </w:tc>
        <w:tc>
          <w:tcPr>
            <w:tcW w:w="1276" w:type="dxa"/>
            <w:vMerge w:val="restart"/>
            <w:tcBorders>
              <w:top w:val="single" w:sz="4" w:space="0" w:color="000000"/>
              <w:left w:val="single" w:sz="4" w:space="0" w:color="000000"/>
              <w:bottom w:val="single" w:sz="4" w:space="0" w:color="000000"/>
              <w:right w:val="single" w:sz="4" w:space="0" w:color="000000"/>
            </w:tcBorders>
          </w:tcPr>
          <w:p w:rsidR="00754987" w:rsidRDefault="00754987" w:rsidP="00B3744A">
            <w:pPr>
              <w:pStyle w:val="TableParagraph"/>
              <w:spacing w:line="251" w:lineRule="exact"/>
              <w:ind w:left="277"/>
              <w:rPr>
                <w:b/>
                <w:i/>
              </w:rPr>
            </w:pPr>
            <w:r>
              <w:rPr>
                <w:b/>
                <w:i/>
              </w:rPr>
              <w:t>ОК 03</w:t>
            </w:r>
          </w:p>
          <w:p w:rsidR="00754987" w:rsidRDefault="00754987" w:rsidP="00DB14E1">
            <w:pPr>
              <w:pStyle w:val="TableParagraph"/>
              <w:spacing w:line="251" w:lineRule="exact"/>
              <w:ind w:left="332"/>
              <w:rPr>
                <w:b/>
                <w:i/>
              </w:rPr>
            </w:pPr>
          </w:p>
          <w:p w:rsidR="00754987" w:rsidRDefault="00754987" w:rsidP="00DB14E1">
            <w:pPr>
              <w:pStyle w:val="TableParagraph"/>
              <w:spacing w:line="251" w:lineRule="exact"/>
              <w:ind w:left="332"/>
              <w:rPr>
                <w:b/>
                <w:i/>
              </w:rPr>
            </w:pPr>
          </w:p>
        </w:tc>
        <w:tc>
          <w:tcPr>
            <w:tcW w:w="1134" w:type="dxa"/>
            <w:vMerge w:val="restart"/>
            <w:tcBorders>
              <w:top w:val="single" w:sz="4" w:space="0" w:color="000000"/>
              <w:left w:val="single" w:sz="4" w:space="0" w:color="000000"/>
              <w:right w:val="single" w:sz="4" w:space="0" w:color="000000"/>
            </w:tcBorders>
          </w:tcPr>
          <w:p w:rsidR="00754987" w:rsidRPr="00754987" w:rsidRDefault="00754987" w:rsidP="00754987">
            <w:pPr>
              <w:pStyle w:val="TableParagraph"/>
              <w:spacing w:line="251" w:lineRule="exact"/>
              <w:rPr>
                <w:b/>
                <w:i/>
              </w:rPr>
            </w:pPr>
            <w:r w:rsidRPr="00754987">
              <w:rPr>
                <w:b/>
                <w:i/>
              </w:rPr>
              <w:t>Уо 03.02</w:t>
            </w:r>
          </w:p>
          <w:p w:rsidR="00754987" w:rsidRDefault="00754987" w:rsidP="00754987">
            <w:pPr>
              <w:pStyle w:val="TableParagraph"/>
              <w:spacing w:line="251" w:lineRule="exact"/>
              <w:ind w:left="34"/>
              <w:rPr>
                <w:b/>
                <w:i/>
              </w:rPr>
            </w:pPr>
            <w:r w:rsidRPr="00754987">
              <w:rPr>
                <w:b/>
                <w:i/>
              </w:rPr>
              <w:t>Зо 03.02</w:t>
            </w:r>
          </w:p>
        </w:tc>
      </w:tr>
      <w:tr w:rsidR="00754987" w:rsidTr="00213BDC">
        <w:trPr>
          <w:trHeight w:val="2037"/>
        </w:trPr>
        <w:tc>
          <w:tcPr>
            <w:tcW w:w="1892"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76" w:lineRule="auto"/>
              <w:ind w:left="109" w:right="186" w:firstLine="360"/>
            </w:pPr>
            <w:r w:rsidRPr="001E4B87">
              <w:t>1.</w:t>
            </w:r>
            <w:r w:rsidRPr="001E4B87">
              <w:rPr>
                <w:spacing w:val="1"/>
              </w:rPr>
              <w:t xml:space="preserve"> </w:t>
            </w:r>
            <w:r w:rsidRPr="001E4B87">
              <w:t>Определение культуры. Культура как неотъемлемая черта бытия</w:t>
            </w:r>
            <w:r>
              <w:t xml:space="preserve"> человека, её связь с деятельно</w:t>
            </w:r>
            <w:r w:rsidRPr="001E4B87">
              <w:rPr>
                <w:spacing w:val="-52"/>
              </w:rPr>
              <w:t xml:space="preserve"> </w:t>
            </w:r>
            <w:r w:rsidRPr="001E4B87">
              <w:t>стью и социумом. Виды культуры, культура материальная и духовная. Соотношение культуры и приро-</w:t>
            </w:r>
            <w:r w:rsidRPr="001E4B87">
              <w:rPr>
                <w:spacing w:val="-52"/>
              </w:rPr>
              <w:t xml:space="preserve"> </w:t>
            </w:r>
            <w:r w:rsidRPr="001E4B87">
              <w:t>ды как философская проблема. Основные теории происхождения культуры (культурогенеза), их связь с</w:t>
            </w:r>
            <w:r w:rsidRPr="001E4B87">
              <w:rPr>
                <w:spacing w:val="-52"/>
              </w:rPr>
              <w:t xml:space="preserve"> </w:t>
            </w:r>
            <w:r w:rsidRPr="001E4B87">
              <w:t>философскими концепциями. Понятие «цивилизация», его взаимоотношение с понятием «культура».</w:t>
            </w:r>
            <w:r w:rsidRPr="001E4B87">
              <w:rPr>
                <w:spacing w:val="1"/>
              </w:rPr>
              <w:t xml:space="preserve"> </w:t>
            </w:r>
            <w:r w:rsidRPr="001E4B87">
              <w:t>Теории</w:t>
            </w:r>
            <w:r w:rsidRPr="001E4B87">
              <w:rPr>
                <w:spacing w:val="-2"/>
              </w:rPr>
              <w:t xml:space="preserve"> </w:t>
            </w:r>
            <w:r w:rsidRPr="001E4B87">
              <w:t>локальных цивилизаций. Воспитательная</w:t>
            </w:r>
            <w:r w:rsidRPr="001E4B87">
              <w:rPr>
                <w:spacing w:val="-4"/>
              </w:rPr>
              <w:t xml:space="preserve"> </w:t>
            </w:r>
            <w:r w:rsidRPr="001E4B87">
              <w:t>роль культуры.</w:t>
            </w:r>
          </w:p>
          <w:p w:rsidR="00754987" w:rsidRPr="001E4B87" w:rsidRDefault="00754987" w:rsidP="006746CE">
            <w:pPr>
              <w:pStyle w:val="TableParagraph"/>
              <w:ind w:left="503"/>
            </w:pPr>
            <w:r w:rsidRPr="001E4B87">
              <w:t>Дидактические</w:t>
            </w:r>
            <w:r w:rsidRPr="001E4B87">
              <w:rPr>
                <w:spacing w:val="-2"/>
              </w:rPr>
              <w:t xml:space="preserve"> </w:t>
            </w:r>
            <w:r w:rsidRPr="001E4B87">
              <w:t>единицы:</w:t>
            </w:r>
            <w:r w:rsidRPr="001E4B87">
              <w:rPr>
                <w:spacing w:val="-3"/>
              </w:rPr>
              <w:t xml:space="preserve"> </w:t>
            </w:r>
            <w:r w:rsidRPr="001E4B87">
              <w:t>Определение</w:t>
            </w:r>
            <w:r w:rsidRPr="001E4B87">
              <w:rPr>
                <w:spacing w:val="-2"/>
              </w:rPr>
              <w:t xml:space="preserve"> </w:t>
            </w:r>
            <w:r w:rsidRPr="001E4B87">
              <w:t>культуры,</w:t>
            </w:r>
            <w:r w:rsidRPr="001E4B87">
              <w:rPr>
                <w:spacing w:val="-2"/>
              </w:rPr>
              <w:t xml:space="preserve"> </w:t>
            </w:r>
            <w:r w:rsidRPr="001E4B87">
              <w:t>Основные</w:t>
            </w:r>
            <w:r w:rsidRPr="001E4B87">
              <w:rPr>
                <w:spacing w:val="-2"/>
              </w:rPr>
              <w:t xml:space="preserve"> </w:t>
            </w:r>
            <w:r w:rsidRPr="001E4B87">
              <w:t>теории</w:t>
            </w:r>
            <w:r w:rsidRPr="001E4B87">
              <w:rPr>
                <w:spacing w:val="-3"/>
              </w:rPr>
              <w:t xml:space="preserve"> </w:t>
            </w:r>
            <w:r w:rsidRPr="001E4B87">
              <w:t>происхождения</w:t>
            </w:r>
            <w:r w:rsidRPr="001E4B87">
              <w:rPr>
                <w:spacing w:val="-5"/>
              </w:rPr>
              <w:t xml:space="preserve"> </w:t>
            </w:r>
            <w:r w:rsidRPr="001E4B87">
              <w:t>культуры,</w:t>
            </w:r>
            <w:r w:rsidRPr="001E4B87">
              <w:rPr>
                <w:spacing w:val="-2"/>
              </w:rPr>
              <w:t xml:space="preserve"> </w:t>
            </w:r>
            <w:r>
              <w:t>Взаи</w:t>
            </w:r>
            <w:r w:rsidRPr="001E4B87">
              <w:t>мосвязь</w:t>
            </w:r>
            <w:r w:rsidRPr="001E4B87">
              <w:rPr>
                <w:spacing w:val="-2"/>
              </w:rPr>
              <w:t xml:space="preserve"> </w:t>
            </w:r>
            <w:r w:rsidRPr="001E4B87">
              <w:t>культуры</w:t>
            </w:r>
            <w:r w:rsidRPr="001E4B87">
              <w:rPr>
                <w:spacing w:val="-2"/>
              </w:rPr>
              <w:t xml:space="preserve"> </w:t>
            </w:r>
            <w:r w:rsidRPr="001E4B87">
              <w:t>с</w:t>
            </w:r>
            <w:r w:rsidRPr="001E4B87">
              <w:rPr>
                <w:spacing w:val="-2"/>
              </w:rPr>
              <w:t xml:space="preserve"> </w:t>
            </w:r>
            <w:r w:rsidRPr="001E4B87">
              <w:t>природой</w:t>
            </w:r>
            <w:r w:rsidRPr="001E4B87">
              <w:rPr>
                <w:spacing w:val="-2"/>
              </w:rPr>
              <w:t xml:space="preserve"> </w:t>
            </w:r>
            <w:r w:rsidRPr="001E4B87">
              <w:t>и</w:t>
            </w:r>
            <w:r w:rsidRPr="001E4B87">
              <w:rPr>
                <w:spacing w:val="-2"/>
              </w:rPr>
              <w:t xml:space="preserve"> </w:t>
            </w:r>
            <w:r w:rsidRPr="001E4B87">
              <w:t>обществом,</w:t>
            </w:r>
            <w:r w:rsidRPr="001E4B87">
              <w:rPr>
                <w:spacing w:val="-2"/>
              </w:rPr>
              <w:t xml:space="preserve"> </w:t>
            </w:r>
            <w:r w:rsidRPr="001E4B87">
              <w:t>Культура</w:t>
            </w:r>
            <w:r w:rsidRPr="001E4B87">
              <w:rPr>
                <w:spacing w:val="-2"/>
              </w:rPr>
              <w:t xml:space="preserve"> </w:t>
            </w:r>
            <w:r w:rsidRPr="001E4B87">
              <w:t>и</w:t>
            </w:r>
            <w:r w:rsidRPr="001E4B87">
              <w:rPr>
                <w:spacing w:val="-2"/>
              </w:rPr>
              <w:t xml:space="preserve"> </w:t>
            </w:r>
            <w:r w:rsidRPr="001E4B87">
              <w:t>цивилизация.</w:t>
            </w:r>
          </w:p>
        </w:tc>
        <w:tc>
          <w:tcPr>
            <w:tcW w:w="1146" w:type="dxa"/>
            <w:vMerge/>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c>
          <w:tcPr>
            <w:tcW w:w="1134" w:type="dxa"/>
            <w:vMerge/>
            <w:tcBorders>
              <w:left w:val="single" w:sz="4" w:space="0" w:color="000000"/>
              <w:bottom w:val="single" w:sz="4" w:space="0" w:color="000000"/>
              <w:right w:val="single" w:sz="4" w:space="0" w:color="000000"/>
            </w:tcBorders>
          </w:tcPr>
          <w:p w:rsidR="00754987" w:rsidRPr="001E4B87" w:rsidRDefault="00754987" w:rsidP="00DB14E1">
            <w:pPr>
              <w:rPr>
                <w:sz w:val="2"/>
                <w:szCs w:val="2"/>
              </w:rPr>
            </w:pPr>
          </w:p>
        </w:tc>
      </w:tr>
      <w:tr w:rsidR="00E9508A" w:rsidTr="00E9508A">
        <w:trPr>
          <w:trHeight w:val="290"/>
        </w:trPr>
        <w:tc>
          <w:tcPr>
            <w:tcW w:w="1892" w:type="dxa"/>
            <w:vMerge/>
            <w:tcBorders>
              <w:top w:val="nil"/>
              <w:left w:val="single" w:sz="4" w:space="0" w:color="000000"/>
              <w:bottom w:val="single" w:sz="4" w:space="0" w:color="000000"/>
              <w:right w:val="single" w:sz="4" w:space="0" w:color="000000"/>
            </w:tcBorders>
          </w:tcPr>
          <w:p w:rsidR="00E9508A" w:rsidRPr="001E4B87" w:rsidRDefault="00E9508A"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line="251" w:lineRule="exact"/>
              <w:ind w:left="46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146" w:type="dxa"/>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spacing w:line="251" w:lineRule="exact"/>
              <w:ind w:left="7"/>
              <w:jc w:val="center"/>
              <w:rPr>
                <w:b/>
                <w:i/>
              </w:rPr>
            </w:pPr>
            <w:r>
              <w:rPr>
                <w:b/>
                <w:i/>
              </w:rPr>
              <w:t>-</w:t>
            </w:r>
          </w:p>
        </w:tc>
        <w:tc>
          <w:tcPr>
            <w:tcW w:w="1276"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r>
      <w:tr w:rsidR="00E9508A" w:rsidTr="00E9508A">
        <w:trPr>
          <w:trHeight w:val="292"/>
        </w:trPr>
        <w:tc>
          <w:tcPr>
            <w:tcW w:w="1892"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before="1"/>
              <w:ind w:left="46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146" w:type="dxa"/>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spacing w:before="1"/>
              <w:ind w:left="7"/>
              <w:jc w:val="center"/>
              <w:rPr>
                <w:b/>
                <w:i/>
              </w:rPr>
            </w:pPr>
            <w:r>
              <w:rPr>
                <w:b/>
                <w:i/>
              </w:rPr>
              <w:t>-</w:t>
            </w:r>
          </w:p>
        </w:tc>
        <w:tc>
          <w:tcPr>
            <w:tcW w:w="1276"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r>
      <w:tr w:rsidR="00754987" w:rsidTr="00213BDC">
        <w:trPr>
          <w:trHeight w:val="290"/>
        </w:trPr>
        <w:tc>
          <w:tcPr>
            <w:tcW w:w="1892" w:type="dxa"/>
            <w:vMerge w:val="restart"/>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76" w:lineRule="auto"/>
              <w:ind w:left="107" w:right="225"/>
              <w:rPr>
                <w:b/>
                <w:i/>
              </w:rPr>
            </w:pPr>
            <w:r w:rsidRPr="001E4B87">
              <w:rPr>
                <w:b/>
                <w:i/>
              </w:rPr>
              <w:t>Тема</w:t>
            </w:r>
            <w:r>
              <w:rPr>
                <w:b/>
                <w:i/>
                <w:spacing w:val="1"/>
              </w:rPr>
              <w:t xml:space="preserve"> </w:t>
            </w:r>
            <w:r w:rsidRPr="001E4B87">
              <w:rPr>
                <w:b/>
                <w:i/>
              </w:rPr>
              <w:t>3.8.</w:t>
            </w:r>
          </w:p>
          <w:p w:rsidR="00754987" w:rsidRPr="001E4B87" w:rsidRDefault="00754987" w:rsidP="00DB14E1">
            <w:pPr>
              <w:pStyle w:val="TableParagraph"/>
              <w:spacing w:line="276" w:lineRule="auto"/>
              <w:ind w:left="107" w:right="225"/>
              <w:rPr>
                <w:b/>
              </w:rPr>
            </w:pPr>
            <w:r w:rsidRPr="001E4B87">
              <w:rPr>
                <w:b/>
              </w:rPr>
              <w:t>Аксиология</w:t>
            </w:r>
            <w:r w:rsidRPr="001E4B87">
              <w:rPr>
                <w:b/>
                <w:spacing w:val="-52"/>
              </w:rPr>
              <w:t xml:space="preserve"> </w:t>
            </w:r>
            <w:r w:rsidRPr="001E4B87">
              <w:rPr>
                <w:b/>
              </w:rPr>
              <w:t>как учение о</w:t>
            </w:r>
            <w:r w:rsidRPr="001E4B87">
              <w:rPr>
                <w:b/>
                <w:spacing w:val="1"/>
              </w:rPr>
              <w:t xml:space="preserve"> </w:t>
            </w:r>
            <w:r w:rsidRPr="001E4B87">
              <w:rPr>
                <w:b/>
              </w:rPr>
              <w:t>ценностях.</w:t>
            </w:r>
          </w:p>
        </w:tc>
        <w:tc>
          <w:tcPr>
            <w:tcW w:w="10125"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51" w:lineRule="exact"/>
              <w:ind w:left="469"/>
              <w:rPr>
                <w:b/>
                <w:i/>
              </w:rPr>
            </w:pPr>
            <w:r>
              <w:rPr>
                <w:b/>
                <w:i/>
              </w:rPr>
              <w:t>Содержание</w:t>
            </w:r>
            <w:r>
              <w:rPr>
                <w:b/>
                <w:i/>
                <w:spacing w:val="-3"/>
              </w:rPr>
              <w:t xml:space="preserve"> </w:t>
            </w:r>
            <w:r>
              <w:rPr>
                <w:b/>
                <w:i/>
              </w:rPr>
              <w:t>учебного материала</w:t>
            </w:r>
          </w:p>
        </w:tc>
        <w:tc>
          <w:tcPr>
            <w:tcW w:w="1146" w:type="dxa"/>
            <w:vMerge w:val="restart"/>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b/>
                <w:i/>
                <w:sz w:val="24"/>
              </w:rPr>
            </w:pPr>
          </w:p>
          <w:p w:rsidR="00754987" w:rsidRDefault="00754987" w:rsidP="00DB14E1">
            <w:pPr>
              <w:pStyle w:val="TableParagraph"/>
              <w:rPr>
                <w:b/>
                <w:i/>
                <w:sz w:val="24"/>
              </w:rPr>
            </w:pPr>
          </w:p>
          <w:p w:rsidR="00754987" w:rsidRDefault="00754987" w:rsidP="00DB14E1">
            <w:pPr>
              <w:pStyle w:val="TableParagraph"/>
              <w:spacing w:before="3"/>
              <w:rPr>
                <w:b/>
                <w:i/>
                <w:sz w:val="28"/>
              </w:rPr>
            </w:pPr>
          </w:p>
          <w:p w:rsidR="00754987" w:rsidRDefault="00754987" w:rsidP="00DB14E1">
            <w:pPr>
              <w:pStyle w:val="TableParagraph"/>
              <w:ind w:left="10"/>
              <w:jc w:val="center"/>
              <w:rPr>
                <w:b/>
                <w:i/>
              </w:rPr>
            </w:pPr>
            <w:r>
              <w:rPr>
                <w:b/>
                <w:i/>
              </w:rPr>
              <w:t>1</w:t>
            </w:r>
          </w:p>
        </w:tc>
        <w:tc>
          <w:tcPr>
            <w:tcW w:w="1276" w:type="dxa"/>
            <w:vMerge w:val="restart"/>
            <w:tcBorders>
              <w:top w:val="single" w:sz="4" w:space="0" w:color="000000"/>
              <w:left w:val="single" w:sz="4" w:space="0" w:color="000000"/>
              <w:bottom w:val="single" w:sz="4" w:space="0" w:color="000000"/>
              <w:right w:val="single" w:sz="4" w:space="0" w:color="000000"/>
            </w:tcBorders>
          </w:tcPr>
          <w:p w:rsidR="00754987" w:rsidRDefault="00754987" w:rsidP="00B3744A">
            <w:pPr>
              <w:pStyle w:val="TableParagraph"/>
              <w:spacing w:line="251" w:lineRule="exact"/>
              <w:ind w:left="277"/>
              <w:rPr>
                <w:b/>
                <w:i/>
              </w:rPr>
            </w:pPr>
            <w:r>
              <w:rPr>
                <w:b/>
                <w:i/>
              </w:rPr>
              <w:t>ОК 03</w:t>
            </w:r>
          </w:p>
          <w:p w:rsidR="00754987" w:rsidRDefault="00754987" w:rsidP="00754987">
            <w:pPr>
              <w:pStyle w:val="TableParagraph"/>
              <w:spacing w:line="251" w:lineRule="exact"/>
              <w:ind w:left="277"/>
              <w:rPr>
                <w:b/>
                <w:i/>
              </w:rPr>
            </w:pPr>
          </w:p>
        </w:tc>
        <w:tc>
          <w:tcPr>
            <w:tcW w:w="1134" w:type="dxa"/>
            <w:vMerge w:val="restart"/>
            <w:tcBorders>
              <w:top w:val="single" w:sz="4" w:space="0" w:color="000000"/>
              <w:left w:val="single" w:sz="4" w:space="0" w:color="000000"/>
              <w:right w:val="single" w:sz="4" w:space="0" w:color="000000"/>
            </w:tcBorders>
          </w:tcPr>
          <w:p w:rsidR="00754987" w:rsidRPr="00754987" w:rsidRDefault="00754987" w:rsidP="00754987">
            <w:pPr>
              <w:pStyle w:val="TableParagraph"/>
              <w:spacing w:line="251" w:lineRule="exact"/>
              <w:ind w:firstLine="34"/>
              <w:rPr>
                <w:b/>
                <w:i/>
              </w:rPr>
            </w:pPr>
            <w:r w:rsidRPr="00754987">
              <w:rPr>
                <w:b/>
                <w:i/>
              </w:rPr>
              <w:t>Уо 03.02</w:t>
            </w:r>
          </w:p>
          <w:p w:rsidR="00754987" w:rsidRDefault="00754987" w:rsidP="00754987">
            <w:pPr>
              <w:pStyle w:val="TableParagraph"/>
              <w:spacing w:line="251" w:lineRule="exact"/>
              <w:ind w:left="34"/>
              <w:rPr>
                <w:b/>
                <w:i/>
              </w:rPr>
            </w:pPr>
            <w:r w:rsidRPr="00754987">
              <w:rPr>
                <w:b/>
                <w:i/>
              </w:rPr>
              <w:t>Зо 03.02</w:t>
            </w:r>
          </w:p>
        </w:tc>
      </w:tr>
      <w:tr w:rsidR="00754987" w:rsidTr="00213BDC">
        <w:trPr>
          <w:trHeight w:val="2037"/>
        </w:trPr>
        <w:tc>
          <w:tcPr>
            <w:tcW w:w="1892"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76" w:lineRule="auto"/>
              <w:ind w:left="109" w:right="88" w:firstLine="360"/>
              <w:jc w:val="both"/>
            </w:pPr>
            <w:r w:rsidRPr="001E4B87">
              <w:t>1.</w:t>
            </w:r>
            <w:r w:rsidRPr="001E4B87">
              <w:rPr>
                <w:spacing w:val="1"/>
              </w:rPr>
              <w:t xml:space="preserve"> </w:t>
            </w:r>
            <w:r w:rsidRPr="001E4B87">
              <w:t>Учение о ценностях в истории философской мысли. Понятие ц</w:t>
            </w:r>
            <w:r>
              <w:t>енности, как философской катего</w:t>
            </w:r>
            <w:r w:rsidRPr="001E4B87">
              <w:t>рии. Ценность, ценностная ориентация, ценностная установка, оценка, оценочное отношение, оценочное</w:t>
            </w:r>
            <w:r w:rsidRPr="001E4B87">
              <w:rPr>
                <w:spacing w:val="-52"/>
              </w:rPr>
              <w:t xml:space="preserve"> </w:t>
            </w:r>
            <w:r w:rsidRPr="001E4B87">
              <w:t>суждение. Критерии оценки. Классификация ценностей и их основ</w:t>
            </w:r>
            <w:r>
              <w:t>ание. Высшие (абсолютные) и низ</w:t>
            </w:r>
            <w:r w:rsidRPr="001E4B87">
              <w:t>шие (относительные) ценности. Зависимость ценностей от типа цивилизаций. Социализирующая роль</w:t>
            </w:r>
            <w:r w:rsidRPr="001E4B87">
              <w:rPr>
                <w:spacing w:val="1"/>
              </w:rPr>
              <w:t xml:space="preserve"> </w:t>
            </w:r>
            <w:r w:rsidRPr="001E4B87">
              <w:t>ценностей.</w:t>
            </w:r>
          </w:p>
          <w:p w:rsidR="00754987" w:rsidRDefault="00754987" w:rsidP="006746CE">
            <w:pPr>
              <w:pStyle w:val="TableParagraph"/>
              <w:jc w:val="both"/>
            </w:pPr>
            <w:r w:rsidRPr="001E4B87">
              <w:t>Дидактические</w:t>
            </w:r>
            <w:r w:rsidRPr="001E4B87">
              <w:rPr>
                <w:spacing w:val="-3"/>
              </w:rPr>
              <w:t xml:space="preserve"> </w:t>
            </w:r>
            <w:r w:rsidRPr="001E4B87">
              <w:t>единицы:</w:t>
            </w:r>
            <w:r w:rsidRPr="001E4B87">
              <w:rPr>
                <w:spacing w:val="-3"/>
              </w:rPr>
              <w:t xml:space="preserve"> </w:t>
            </w:r>
            <w:r w:rsidRPr="001E4B87">
              <w:t>Предмет</w:t>
            </w:r>
            <w:r w:rsidRPr="001E4B87">
              <w:rPr>
                <w:spacing w:val="-4"/>
              </w:rPr>
              <w:t xml:space="preserve"> </w:t>
            </w:r>
            <w:r w:rsidRPr="001E4B87">
              <w:t>аксиологии,</w:t>
            </w:r>
            <w:r w:rsidRPr="001E4B87">
              <w:rPr>
                <w:spacing w:val="-5"/>
              </w:rPr>
              <w:t xml:space="preserve"> </w:t>
            </w:r>
            <w:r w:rsidRPr="001E4B87">
              <w:t>Философы</w:t>
            </w:r>
            <w:r w:rsidRPr="001E4B87">
              <w:rPr>
                <w:spacing w:val="-3"/>
              </w:rPr>
              <w:t xml:space="preserve"> </w:t>
            </w:r>
            <w:r w:rsidRPr="001E4B87">
              <w:t>о</w:t>
            </w:r>
            <w:r w:rsidRPr="001E4B87">
              <w:rPr>
                <w:spacing w:val="-2"/>
              </w:rPr>
              <w:t xml:space="preserve"> </w:t>
            </w:r>
            <w:r w:rsidRPr="001E4B87">
              <w:t>статусе</w:t>
            </w:r>
            <w:r w:rsidRPr="001E4B87">
              <w:rPr>
                <w:spacing w:val="-3"/>
              </w:rPr>
              <w:t xml:space="preserve"> </w:t>
            </w:r>
            <w:r w:rsidRPr="001E4B87">
              <w:t>ценностей,</w:t>
            </w:r>
            <w:r w:rsidRPr="001E4B87">
              <w:rPr>
                <w:spacing w:val="-2"/>
              </w:rPr>
              <w:t xml:space="preserve"> </w:t>
            </w:r>
            <w:r w:rsidRPr="001E4B87">
              <w:t>Классификация</w:t>
            </w:r>
            <w:r w:rsidRPr="001E4B87">
              <w:rPr>
                <w:spacing w:val="-5"/>
              </w:rPr>
              <w:t xml:space="preserve"> </w:t>
            </w:r>
            <w:r>
              <w:t>ценностей</w:t>
            </w:r>
          </w:p>
        </w:tc>
        <w:tc>
          <w:tcPr>
            <w:tcW w:w="1146"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134" w:type="dxa"/>
            <w:vMerge/>
            <w:tcBorders>
              <w:left w:val="single" w:sz="4" w:space="0" w:color="000000"/>
              <w:bottom w:val="single" w:sz="4" w:space="0" w:color="000000"/>
              <w:right w:val="single" w:sz="4" w:space="0" w:color="000000"/>
            </w:tcBorders>
          </w:tcPr>
          <w:p w:rsidR="00754987" w:rsidRDefault="00754987" w:rsidP="00DB14E1">
            <w:pPr>
              <w:rPr>
                <w:sz w:val="2"/>
                <w:szCs w:val="2"/>
              </w:rPr>
            </w:pPr>
          </w:p>
        </w:tc>
      </w:tr>
      <w:tr w:rsidR="00E9508A" w:rsidTr="00E9508A">
        <w:trPr>
          <w:trHeight w:val="290"/>
        </w:trPr>
        <w:tc>
          <w:tcPr>
            <w:tcW w:w="1892"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line="251" w:lineRule="exact"/>
              <w:ind w:left="10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146" w:type="dxa"/>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spacing w:line="251" w:lineRule="exact"/>
              <w:ind w:left="7"/>
              <w:jc w:val="center"/>
              <w:rPr>
                <w:b/>
                <w:i/>
              </w:rPr>
            </w:pPr>
            <w:r>
              <w:rPr>
                <w:b/>
                <w:i/>
              </w:rPr>
              <w:t>-</w:t>
            </w:r>
          </w:p>
        </w:tc>
        <w:tc>
          <w:tcPr>
            <w:tcW w:w="1276"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r>
      <w:tr w:rsidR="00E9508A" w:rsidTr="00E9508A">
        <w:trPr>
          <w:trHeight w:val="292"/>
        </w:trPr>
        <w:tc>
          <w:tcPr>
            <w:tcW w:w="1892"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E9508A" w:rsidRPr="001E4B87" w:rsidRDefault="00E9508A" w:rsidP="00DB14E1">
            <w:pPr>
              <w:pStyle w:val="TableParagraph"/>
              <w:spacing w:line="251" w:lineRule="exact"/>
              <w:ind w:left="10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146" w:type="dxa"/>
            <w:tcBorders>
              <w:top w:val="single" w:sz="4" w:space="0" w:color="000000"/>
              <w:left w:val="single" w:sz="4" w:space="0" w:color="000000"/>
              <w:bottom w:val="single" w:sz="4" w:space="0" w:color="000000"/>
              <w:right w:val="single" w:sz="4" w:space="0" w:color="000000"/>
            </w:tcBorders>
          </w:tcPr>
          <w:p w:rsidR="00E9508A" w:rsidRDefault="00E9508A" w:rsidP="00DB14E1">
            <w:pPr>
              <w:pStyle w:val="TableParagraph"/>
              <w:spacing w:line="251" w:lineRule="exact"/>
              <w:ind w:left="7"/>
              <w:jc w:val="center"/>
              <w:rPr>
                <w:b/>
                <w:i/>
              </w:rPr>
            </w:pPr>
            <w:r>
              <w:rPr>
                <w:b/>
                <w:i/>
              </w:rPr>
              <w:t>-</w:t>
            </w:r>
          </w:p>
        </w:tc>
        <w:tc>
          <w:tcPr>
            <w:tcW w:w="1276" w:type="dxa"/>
            <w:vMerge/>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E9508A" w:rsidRDefault="00E9508A"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92"/>
        <w:gridCol w:w="10125"/>
        <w:gridCol w:w="1146"/>
        <w:gridCol w:w="1276"/>
        <w:gridCol w:w="1134"/>
      </w:tblGrid>
      <w:tr w:rsidR="00754987" w:rsidTr="00213BDC">
        <w:trPr>
          <w:trHeight w:val="290"/>
        </w:trPr>
        <w:tc>
          <w:tcPr>
            <w:tcW w:w="1892" w:type="dxa"/>
            <w:vMerge w:val="restart"/>
            <w:tcBorders>
              <w:left w:val="single" w:sz="4" w:space="0" w:color="000000"/>
              <w:bottom w:val="single" w:sz="4" w:space="0" w:color="000000"/>
              <w:right w:val="single" w:sz="4" w:space="0" w:color="000000"/>
            </w:tcBorders>
          </w:tcPr>
          <w:p w:rsidR="00754987" w:rsidRPr="001E4B87" w:rsidRDefault="00754987" w:rsidP="00754987">
            <w:pPr>
              <w:pStyle w:val="TableParagraph"/>
              <w:spacing w:line="276" w:lineRule="auto"/>
              <w:ind w:left="107" w:right="159"/>
              <w:rPr>
                <w:b/>
              </w:rPr>
            </w:pPr>
            <w:r w:rsidRPr="001E4B87">
              <w:rPr>
                <w:b/>
                <w:i/>
              </w:rPr>
              <w:t>Тема</w:t>
            </w:r>
            <w:r w:rsidRPr="001E4B87">
              <w:rPr>
                <w:b/>
                <w:i/>
                <w:spacing w:val="1"/>
              </w:rPr>
              <w:t xml:space="preserve"> </w:t>
            </w:r>
            <w:r w:rsidRPr="001E4B87">
              <w:rPr>
                <w:b/>
                <w:i/>
              </w:rPr>
              <w:t>3.9.</w:t>
            </w:r>
            <w:r w:rsidRPr="001E4B87">
              <w:rPr>
                <w:b/>
              </w:rPr>
              <w:t>Философска</w:t>
            </w:r>
            <w:r w:rsidRPr="001E4B87">
              <w:rPr>
                <w:b/>
                <w:spacing w:val="-52"/>
              </w:rPr>
              <w:t xml:space="preserve"> </w:t>
            </w:r>
            <w:r w:rsidRPr="001E4B87">
              <w:rPr>
                <w:b/>
              </w:rPr>
              <w:t>я проблематика</w:t>
            </w:r>
            <w:r w:rsidRPr="001E4B87">
              <w:rPr>
                <w:b/>
                <w:spacing w:val="-52"/>
              </w:rPr>
              <w:t xml:space="preserve"> </w:t>
            </w:r>
            <w:r>
              <w:rPr>
                <w:b/>
              </w:rPr>
              <w:t>этики и эстети</w:t>
            </w:r>
            <w:r w:rsidRPr="001E4B87">
              <w:rPr>
                <w:b/>
              </w:rPr>
              <w:t>ки.</w:t>
            </w:r>
          </w:p>
        </w:tc>
        <w:tc>
          <w:tcPr>
            <w:tcW w:w="10125" w:type="dxa"/>
            <w:tcBorders>
              <w:left w:val="single" w:sz="4" w:space="0" w:color="000000"/>
              <w:bottom w:val="single" w:sz="4" w:space="0" w:color="000000"/>
              <w:right w:val="single" w:sz="4" w:space="0" w:color="000000"/>
            </w:tcBorders>
          </w:tcPr>
          <w:p w:rsidR="00754987" w:rsidRDefault="00754987" w:rsidP="00754987">
            <w:pPr>
              <w:pStyle w:val="TableParagraph"/>
              <w:spacing w:line="252" w:lineRule="exact"/>
              <w:ind w:left="109"/>
              <w:rPr>
                <w:b/>
                <w:i/>
              </w:rPr>
            </w:pPr>
            <w:r>
              <w:rPr>
                <w:b/>
                <w:i/>
              </w:rPr>
              <w:t>Содержание</w:t>
            </w:r>
            <w:r>
              <w:rPr>
                <w:b/>
                <w:i/>
                <w:spacing w:val="-3"/>
              </w:rPr>
              <w:t xml:space="preserve"> </w:t>
            </w:r>
            <w:r>
              <w:rPr>
                <w:b/>
                <w:i/>
              </w:rPr>
              <w:t>учебного материала</w:t>
            </w:r>
          </w:p>
        </w:tc>
        <w:tc>
          <w:tcPr>
            <w:tcW w:w="1146" w:type="dxa"/>
            <w:vMerge w:val="restart"/>
            <w:tcBorders>
              <w:left w:val="single" w:sz="4" w:space="0" w:color="000000"/>
              <w:bottom w:val="single" w:sz="4" w:space="0" w:color="000000"/>
              <w:right w:val="single" w:sz="4" w:space="0" w:color="000000"/>
            </w:tcBorders>
          </w:tcPr>
          <w:p w:rsidR="00754987" w:rsidRDefault="00754987" w:rsidP="00754987">
            <w:pPr>
              <w:pStyle w:val="TableParagraph"/>
              <w:rPr>
                <w:b/>
                <w:i/>
                <w:sz w:val="24"/>
              </w:rPr>
            </w:pPr>
          </w:p>
          <w:p w:rsidR="00754987" w:rsidRDefault="00754987" w:rsidP="00754987">
            <w:pPr>
              <w:pStyle w:val="TableParagraph"/>
              <w:rPr>
                <w:b/>
                <w:i/>
                <w:sz w:val="24"/>
              </w:rPr>
            </w:pPr>
          </w:p>
          <w:p w:rsidR="00754987" w:rsidRDefault="00754987" w:rsidP="00754987">
            <w:pPr>
              <w:pStyle w:val="TableParagraph"/>
              <w:rPr>
                <w:b/>
                <w:i/>
                <w:sz w:val="24"/>
              </w:rPr>
            </w:pPr>
          </w:p>
          <w:p w:rsidR="00754987" w:rsidRDefault="00754987" w:rsidP="00754987">
            <w:pPr>
              <w:pStyle w:val="TableParagraph"/>
              <w:rPr>
                <w:b/>
                <w:i/>
                <w:sz w:val="24"/>
              </w:rPr>
            </w:pPr>
          </w:p>
          <w:p w:rsidR="00754987" w:rsidRDefault="00754987" w:rsidP="00754987">
            <w:pPr>
              <w:pStyle w:val="TableParagraph"/>
              <w:rPr>
                <w:b/>
                <w:i/>
                <w:sz w:val="24"/>
              </w:rPr>
            </w:pPr>
          </w:p>
          <w:p w:rsidR="00754987" w:rsidRDefault="00754987" w:rsidP="00754987">
            <w:pPr>
              <w:pStyle w:val="TableParagraph"/>
              <w:spacing w:before="3"/>
              <w:rPr>
                <w:b/>
                <w:i/>
                <w:sz w:val="19"/>
              </w:rPr>
            </w:pPr>
          </w:p>
          <w:p w:rsidR="00754987" w:rsidRDefault="00754987" w:rsidP="00754987">
            <w:pPr>
              <w:pStyle w:val="TableParagraph"/>
              <w:ind w:left="10"/>
              <w:jc w:val="center"/>
              <w:rPr>
                <w:b/>
                <w:i/>
              </w:rPr>
            </w:pPr>
            <w:r>
              <w:rPr>
                <w:b/>
                <w:i/>
              </w:rPr>
              <w:t>1</w:t>
            </w:r>
          </w:p>
        </w:tc>
        <w:tc>
          <w:tcPr>
            <w:tcW w:w="1276" w:type="dxa"/>
            <w:vMerge w:val="restart"/>
            <w:tcBorders>
              <w:left w:val="single" w:sz="4" w:space="0" w:color="000000"/>
              <w:bottom w:val="single" w:sz="4" w:space="0" w:color="000000"/>
              <w:right w:val="single" w:sz="4" w:space="0" w:color="000000"/>
            </w:tcBorders>
          </w:tcPr>
          <w:p w:rsidR="00754987" w:rsidRPr="003657BD" w:rsidRDefault="00754987" w:rsidP="00754987">
            <w:r w:rsidRPr="003657BD">
              <w:t>ОК 03</w:t>
            </w:r>
          </w:p>
        </w:tc>
        <w:tc>
          <w:tcPr>
            <w:tcW w:w="1134" w:type="dxa"/>
            <w:vMerge w:val="restart"/>
            <w:tcBorders>
              <w:left w:val="single" w:sz="4" w:space="0" w:color="000000"/>
              <w:right w:val="single" w:sz="4" w:space="0" w:color="000000"/>
            </w:tcBorders>
          </w:tcPr>
          <w:p w:rsidR="00754987" w:rsidRDefault="00754987" w:rsidP="00754987">
            <w:r>
              <w:t>Уо 03.02</w:t>
            </w:r>
          </w:p>
          <w:p w:rsidR="00754987" w:rsidRPr="003657BD" w:rsidRDefault="00754987" w:rsidP="00754987">
            <w:r>
              <w:t>Зо 03.02</w:t>
            </w:r>
          </w:p>
        </w:tc>
      </w:tr>
      <w:tr w:rsidR="00754987" w:rsidTr="00213BDC">
        <w:trPr>
          <w:trHeight w:val="3492"/>
        </w:trPr>
        <w:tc>
          <w:tcPr>
            <w:tcW w:w="1892"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76" w:lineRule="auto"/>
              <w:ind w:left="109" w:right="221" w:firstLine="360"/>
            </w:pPr>
            <w:r w:rsidRPr="001E4B87">
              <w:t>1.</w:t>
            </w:r>
            <w:r w:rsidRPr="001E4B87">
              <w:rPr>
                <w:spacing w:val="1"/>
              </w:rPr>
              <w:t xml:space="preserve"> </w:t>
            </w:r>
            <w:r w:rsidRPr="001E4B87">
              <w:t>Предмет этики. Практический и императивный характер этики. Соотношение нравственности и</w:t>
            </w:r>
            <w:r w:rsidRPr="001E4B87">
              <w:rPr>
                <w:spacing w:val="-52"/>
              </w:rPr>
              <w:t xml:space="preserve"> </w:t>
            </w:r>
            <w:r w:rsidRPr="001E4B87">
              <w:t>морали. Нравственность и право. Добро и зло как главные категори</w:t>
            </w:r>
            <w:r>
              <w:t>и этики. Основные этические док</w:t>
            </w:r>
            <w:r w:rsidRPr="001E4B87">
              <w:t>трины: эвдемонизм, ригоризм, гедонизм, квиетизм, утилитаризм и пр. Проблема долга и нравственной</w:t>
            </w:r>
            <w:r w:rsidRPr="001E4B87">
              <w:rPr>
                <w:spacing w:val="1"/>
              </w:rPr>
              <w:t xml:space="preserve"> </w:t>
            </w:r>
            <w:r w:rsidRPr="001E4B87">
              <w:t>обязанности. Справедливость как этическая категория. Практическое</w:t>
            </w:r>
            <w:r>
              <w:t xml:space="preserve"> выражение этики в поведении со</w:t>
            </w:r>
            <w:r w:rsidRPr="001E4B87">
              <w:t>временного человека. Предмет эстетики. Специфика эстетического восприятия мира. Связь эстетики с</w:t>
            </w:r>
            <w:r w:rsidRPr="001E4B87">
              <w:rPr>
                <w:spacing w:val="1"/>
              </w:rPr>
              <w:t xml:space="preserve"> </w:t>
            </w:r>
            <w:r w:rsidRPr="001E4B87">
              <w:t>другими областями философии и с искусством. Философское пониман</w:t>
            </w:r>
            <w:r>
              <w:t>ие искусства и творчества. Эсте</w:t>
            </w:r>
            <w:r w:rsidRPr="001E4B87">
              <w:rPr>
                <w:spacing w:val="-52"/>
              </w:rPr>
              <w:t xml:space="preserve"> </w:t>
            </w:r>
            <w:r w:rsidRPr="001E4B87">
              <w:t>тическое и практическое. Прекрасное и возвышенное как главные эстетические категории. Безобразное</w:t>
            </w:r>
            <w:r w:rsidRPr="001E4B87">
              <w:rPr>
                <w:spacing w:val="-52"/>
              </w:rPr>
              <w:t xml:space="preserve"> </w:t>
            </w:r>
            <w:r w:rsidRPr="001E4B87">
              <w:t>и низменное как эстетические антиценности. Трагическое и ужасное в искусстве и жизни. Сущность</w:t>
            </w:r>
            <w:r w:rsidRPr="001E4B87">
              <w:rPr>
                <w:spacing w:val="1"/>
              </w:rPr>
              <w:t xml:space="preserve"> </w:t>
            </w:r>
            <w:r w:rsidRPr="001E4B87">
              <w:t>смешного</w:t>
            </w:r>
            <w:r w:rsidRPr="001E4B87">
              <w:rPr>
                <w:spacing w:val="-1"/>
              </w:rPr>
              <w:t xml:space="preserve"> </w:t>
            </w:r>
            <w:r w:rsidRPr="001E4B87">
              <w:t>и комического:</w:t>
            </w:r>
            <w:r w:rsidRPr="001E4B87">
              <w:rPr>
                <w:spacing w:val="-2"/>
              </w:rPr>
              <w:t xml:space="preserve"> </w:t>
            </w:r>
            <w:r w:rsidRPr="001E4B87">
              <w:t>основные теории</w:t>
            </w:r>
          </w:p>
          <w:p w:rsidR="00754987" w:rsidRPr="001E4B87" w:rsidRDefault="00754987" w:rsidP="00DB14E1">
            <w:pPr>
              <w:pStyle w:val="TableParagraph"/>
              <w:ind w:left="109" w:firstLine="360"/>
            </w:pPr>
            <w:r w:rsidRPr="001E4B87">
              <w:t>Дидактические</w:t>
            </w:r>
            <w:r w:rsidRPr="001E4B87">
              <w:rPr>
                <w:spacing w:val="-2"/>
              </w:rPr>
              <w:t xml:space="preserve"> </w:t>
            </w:r>
            <w:r w:rsidRPr="001E4B87">
              <w:t>единицы:</w:t>
            </w:r>
            <w:r w:rsidRPr="001E4B87">
              <w:rPr>
                <w:spacing w:val="-3"/>
              </w:rPr>
              <w:t xml:space="preserve"> </w:t>
            </w:r>
            <w:r w:rsidRPr="001E4B87">
              <w:t>Предмет</w:t>
            </w:r>
            <w:r w:rsidRPr="001E4B87">
              <w:rPr>
                <w:spacing w:val="-3"/>
              </w:rPr>
              <w:t xml:space="preserve"> </w:t>
            </w:r>
            <w:r w:rsidRPr="001E4B87">
              <w:t>и</w:t>
            </w:r>
            <w:r w:rsidRPr="001E4B87">
              <w:rPr>
                <w:spacing w:val="-2"/>
              </w:rPr>
              <w:t xml:space="preserve"> </w:t>
            </w:r>
            <w:r w:rsidRPr="001E4B87">
              <w:t>специфика</w:t>
            </w:r>
            <w:r w:rsidRPr="001E4B87">
              <w:rPr>
                <w:spacing w:val="-3"/>
              </w:rPr>
              <w:t xml:space="preserve"> </w:t>
            </w:r>
            <w:r w:rsidRPr="001E4B87">
              <w:t>этики,</w:t>
            </w:r>
            <w:r w:rsidRPr="001E4B87">
              <w:rPr>
                <w:spacing w:val="-2"/>
              </w:rPr>
              <w:t xml:space="preserve"> </w:t>
            </w:r>
            <w:r w:rsidRPr="001E4B87">
              <w:t>Мораль</w:t>
            </w:r>
            <w:r w:rsidRPr="001E4B87">
              <w:rPr>
                <w:spacing w:val="-3"/>
              </w:rPr>
              <w:t xml:space="preserve"> </w:t>
            </w:r>
            <w:r w:rsidRPr="001E4B87">
              <w:t>и</w:t>
            </w:r>
            <w:r w:rsidRPr="001E4B87">
              <w:rPr>
                <w:spacing w:val="-2"/>
              </w:rPr>
              <w:t xml:space="preserve"> </w:t>
            </w:r>
            <w:r w:rsidRPr="001E4B87">
              <w:t>нравственность,</w:t>
            </w:r>
            <w:r w:rsidRPr="001E4B87">
              <w:rPr>
                <w:spacing w:val="-3"/>
              </w:rPr>
              <w:t xml:space="preserve"> </w:t>
            </w:r>
            <w:r w:rsidRPr="001E4B87">
              <w:t>Основные</w:t>
            </w:r>
            <w:r w:rsidRPr="001E4B87">
              <w:rPr>
                <w:spacing w:val="-2"/>
              </w:rPr>
              <w:t xml:space="preserve"> </w:t>
            </w:r>
            <w:r w:rsidRPr="001E4B87">
              <w:t>этиче-</w:t>
            </w:r>
          </w:p>
          <w:p w:rsidR="00754987" w:rsidRPr="001E4B87" w:rsidRDefault="00754987" w:rsidP="00DB14E1">
            <w:pPr>
              <w:pStyle w:val="TableParagraph"/>
              <w:spacing w:line="290" w:lineRule="atLeast"/>
              <w:ind w:left="109" w:right="377"/>
            </w:pPr>
            <w:r w:rsidRPr="001E4B87">
              <w:t>ские доктрины, Предмет и специфика эстетики, Прекрасное и возвышенное как главные эстетические</w:t>
            </w:r>
            <w:r w:rsidRPr="001E4B87">
              <w:rPr>
                <w:spacing w:val="-52"/>
              </w:rPr>
              <w:t xml:space="preserve"> </w:t>
            </w:r>
            <w:r w:rsidRPr="001E4B87">
              <w:t>категории</w:t>
            </w:r>
          </w:p>
        </w:tc>
        <w:tc>
          <w:tcPr>
            <w:tcW w:w="1146" w:type="dxa"/>
            <w:vMerge/>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c>
          <w:tcPr>
            <w:tcW w:w="1134" w:type="dxa"/>
            <w:vMerge/>
            <w:tcBorders>
              <w:left w:val="single" w:sz="4" w:space="0" w:color="000000"/>
              <w:bottom w:val="single" w:sz="4" w:space="0" w:color="000000"/>
              <w:right w:val="single" w:sz="4" w:space="0" w:color="000000"/>
            </w:tcBorders>
          </w:tcPr>
          <w:p w:rsidR="00754987" w:rsidRPr="001E4B87" w:rsidRDefault="00754987" w:rsidP="00754987">
            <w:pPr>
              <w:ind w:right="951"/>
              <w:rPr>
                <w:sz w:val="2"/>
                <w:szCs w:val="2"/>
              </w:rPr>
            </w:pPr>
          </w:p>
        </w:tc>
      </w:tr>
      <w:tr w:rsidR="00754987" w:rsidTr="00754987">
        <w:trPr>
          <w:trHeight w:val="290"/>
        </w:trPr>
        <w:tc>
          <w:tcPr>
            <w:tcW w:w="1892" w:type="dxa"/>
            <w:vMerge/>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51" w:lineRule="exact"/>
              <w:ind w:left="46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14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51" w:lineRule="exact"/>
              <w:ind w:left="7"/>
              <w:jc w:val="center"/>
              <w:rPr>
                <w:b/>
                <w:i/>
              </w:rPr>
            </w:pPr>
            <w:r>
              <w:rPr>
                <w:b/>
                <w:i/>
              </w:rPr>
              <w:t>-</w:t>
            </w:r>
          </w:p>
        </w:tc>
        <w:tc>
          <w:tcPr>
            <w:tcW w:w="1276"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754987" w:rsidRDefault="00754987" w:rsidP="00754987">
            <w:pPr>
              <w:ind w:right="951"/>
              <w:rPr>
                <w:sz w:val="2"/>
                <w:szCs w:val="2"/>
              </w:rPr>
            </w:pPr>
          </w:p>
        </w:tc>
      </w:tr>
      <w:tr w:rsidR="00754987" w:rsidTr="00754987">
        <w:trPr>
          <w:trHeight w:val="290"/>
        </w:trPr>
        <w:tc>
          <w:tcPr>
            <w:tcW w:w="1892"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51" w:lineRule="exact"/>
              <w:ind w:right="3430"/>
              <w:jc w:val="right"/>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14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51" w:lineRule="exact"/>
              <w:ind w:left="7"/>
              <w:jc w:val="center"/>
              <w:rPr>
                <w:b/>
                <w:i/>
              </w:rPr>
            </w:pPr>
            <w:r>
              <w:rPr>
                <w:b/>
                <w:i/>
              </w:rPr>
              <w:t>-</w:t>
            </w:r>
          </w:p>
        </w:tc>
        <w:tc>
          <w:tcPr>
            <w:tcW w:w="1276"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754987" w:rsidRDefault="00754987" w:rsidP="00754987">
            <w:pPr>
              <w:ind w:right="951"/>
              <w:rPr>
                <w:sz w:val="2"/>
                <w:szCs w:val="2"/>
              </w:rPr>
            </w:pPr>
          </w:p>
        </w:tc>
      </w:tr>
      <w:tr w:rsidR="00754987" w:rsidTr="00754987">
        <w:trPr>
          <w:trHeight w:val="292"/>
        </w:trPr>
        <w:tc>
          <w:tcPr>
            <w:tcW w:w="1892" w:type="dxa"/>
            <w:vMerge w:val="restart"/>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before="1" w:line="276" w:lineRule="auto"/>
              <w:ind w:left="107" w:right="174"/>
              <w:rPr>
                <w:b/>
              </w:rPr>
            </w:pPr>
            <w:r>
              <w:rPr>
                <w:b/>
                <w:i/>
              </w:rPr>
              <w:t>Тема</w:t>
            </w:r>
            <w:r>
              <w:rPr>
                <w:b/>
                <w:i/>
                <w:spacing w:val="1"/>
              </w:rPr>
              <w:t xml:space="preserve"> </w:t>
            </w:r>
            <w:r>
              <w:rPr>
                <w:b/>
                <w:i/>
                <w:spacing w:val="-1"/>
              </w:rPr>
              <w:t>3.10.</w:t>
            </w:r>
            <w:r>
              <w:rPr>
                <w:b/>
                <w:spacing w:val="-1"/>
              </w:rPr>
              <w:t>Философия</w:t>
            </w:r>
            <w:r>
              <w:rPr>
                <w:b/>
                <w:spacing w:val="-52"/>
              </w:rPr>
              <w:t xml:space="preserve"> </w:t>
            </w:r>
            <w:r>
              <w:rPr>
                <w:b/>
              </w:rPr>
              <w:t>и</w:t>
            </w:r>
            <w:r>
              <w:rPr>
                <w:b/>
                <w:spacing w:val="-1"/>
              </w:rPr>
              <w:t xml:space="preserve"> </w:t>
            </w:r>
            <w:r>
              <w:rPr>
                <w:b/>
              </w:rPr>
              <w:t>религия.</w:t>
            </w:r>
          </w:p>
        </w:tc>
        <w:tc>
          <w:tcPr>
            <w:tcW w:w="10125"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before="1"/>
              <w:ind w:left="469"/>
              <w:rPr>
                <w:b/>
                <w:i/>
              </w:rPr>
            </w:pPr>
            <w:r>
              <w:rPr>
                <w:b/>
                <w:i/>
              </w:rPr>
              <w:t>Содержание</w:t>
            </w:r>
            <w:r>
              <w:rPr>
                <w:b/>
                <w:i/>
                <w:spacing w:val="-3"/>
              </w:rPr>
              <w:t xml:space="preserve"> </w:t>
            </w:r>
            <w:r>
              <w:rPr>
                <w:b/>
                <w:i/>
              </w:rPr>
              <w:t>учебного материала</w:t>
            </w:r>
          </w:p>
        </w:tc>
        <w:tc>
          <w:tcPr>
            <w:tcW w:w="1146" w:type="dxa"/>
            <w:vMerge w:val="restart"/>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b/>
                <w:i/>
                <w:sz w:val="24"/>
              </w:rPr>
            </w:pPr>
          </w:p>
          <w:p w:rsidR="00754987" w:rsidRDefault="00754987" w:rsidP="00DB14E1">
            <w:pPr>
              <w:pStyle w:val="TableParagraph"/>
              <w:rPr>
                <w:b/>
                <w:i/>
                <w:sz w:val="24"/>
              </w:rPr>
            </w:pPr>
          </w:p>
          <w:p w:rsidR="00754987" w:rsidRDefault="00754987" w:rsidP="00DB14E1">
            <w:pPr>
              <w:pStyle w:val="TableParagraph"/>
              <w:rPr>
                <w:b/>
                <w:i/>
                <w:sz w:val="24"/>
              </w:rPr>
            </w:pPr>
          </w:p>
          <w:p w:rsidR="00754987" w:rsidRDefault="00754987" w:rsidP="00DB14E1">
            <w:pPr>
              <w:pStyle w:val="TableParagraph"/>
              <w:spacing w:before="195"/>
              <w:ind w:left="10"/>
              <w:jc w:val="center"/>
              <w:rPr>
                <w:b/>
                <w:i/>
              </w:rPr>
            </w:pPr>
            <w:r>
              <w:rPr>
                <w:b/>
                <w:i/>
              </w:rPr>
              <w:t>1</w:t>
            </w:r>
          </w:p>
        </w:tc>
        <w:tc>
          <w:tcPr>
            <w:tcW w:w="127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754987" w:rsidRDefault="00754987" w:rsidP="00754987">
            <w:pPr>
              <w:pStyle w:val="TableParagraph"/>
              <w:ind w:right="951"/>
              <w:rPr>
                <w:sz w:val="20"/>
              </w:rPr>
            </w:pPr>
          </w:p>
        </w:tc>
      </w:tr>
      <w:tr w:rsidR="00754987" w:rsidTr="00754987">
        <w:trPr>
          <w:trHeight w:val="2327"/>
        </w:trPr>
        <w:tc>
          <w:tcPr>
            <w:tcW w:w="1892"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76" w:lineRule="auto"/>
              <w:ind w:left="109" w:right="92" w:firstLine="360"/>
              <w:jc w:val="both"/>
            </w:pPr>
            <w:r w:rsidRPr="001E4B87">
              <w:t>1.</w:t>
            </w:r>
            <w:r w:rsidRPr="001E4B87">
              <w:rPr>
                <w:spacing w:val="1"/>
              </w:rPr>
              <w:t xml:space="preserve"> </w:t>
            </w:r>
            <w:r w:rsidRPr="001E4B87">
              <w:t>Определение религии. Философия и религия: сходства и различия. Классификация философско-</w:t>
            </w:r>
            <w:r w:rsidRPr="001E4B87">
              <w:rPr>
                <w:spacing w:val="1"/>
              </w:rPr>
              <w:t xml:space="preserve"> </w:t>
            </w:r>
            <w:r w:rsidRPr="001E4B87">
              <w:t>религиозных учений: теизм, деизм, пантеизм и пр. Виды религиозных воззрений: политеизм и моноте-</w:t>
            </w:r>
            <w:r w:rsidRPr="001E4B87">
              <w:rPr>
                <w:spacing w:val="1"/>
              </w:rPr>
              <w:t xml:space="preserve"> </w:t>
            </w:r>
            <w:r w:rsidRPr="001E4B87">
              <w:t>изм. Особенности религий откровения. Основные черты религиозног</w:t>
            </w:r>
            <w:r>
              <w:t>о мировоззрения. Специфика рели</w:t>
            </w:r>
            <w:r w:rsidRPr="001E4B87">
              <w:t>гиозных ценностей. Понимание Бога в различных мировых религиях и философских системах. Атеизм и</w:t>
            </w:r>
            <w:r w:rsidRPr="001E4B87">
              <w:rPr>
                <w:spacing w:val="-52"/>
              </w:rPr>
              <w:t xml:space="preserve"> </w:t>
            </w:r>
            <w:r w:rsidRPr="001E4B87">
              <w:t>свободомыслие в философии. Проблема свободы совести, реализация этого принципа в современном</w:t>
            </w:r>
            <w:r w:rsidRPr="001E4B87">
              <w:rPr>
                <w:spacing w:val="1"/>
              </w:rPr>
              <w:t xml:space="preserve"> </w:t>
            </w:r>
            <w:r>
              <w:t>мире и</w:t>
            </w:r>
            <w:r w:rsidRPr="001E4B87">
              <w:t xml:space="preserve"> России.</w:t>
            </w:r>
          </w:p>
          <w:p w:rsidR="00754987" w:rsidRPr="001E4B87" w:rsidRDefault="00754987" w:rsidP="00754987">
            <w:pPr>
              <w:pStyle w:val="TableParagraph"/>
              <w:spacing w:line="253" w:lineRule="exact"/>
              <w:ind w:left="477"/>
              <w:jc w:val="both"/>
            </w:pPr>
            <w:r w:rsidRPr="001E4B87">
              <w:t>Дидактические</w:t>
            </w:r>
            <w:r w:rsidRPr="001E4B87">
              <w:rPr>
                <w:spacing w:val="-3"/>
              </w:rPr>
              <w:t xml:space="preserve"> </w:t>
            </w:r>
            <w:r w:rsidRPr="001E4B87">
              <w:t>единицы:</w:t>
            </w:r>
            <w:r w:rsidRPr="001E4B87">
              <w:rPr>
                <w:spacing w:val="-4"/>
              </w:rPr>
              <w:t xml:space="preserve"> </w:t>
            </w:r>
            <w:r w:rsidRPr="001E4B87">
              <w:t>Определение</w:t>
            </w:r>
            <w:r w:rsidRPr="001E4B87">
              <w:rPr>
                <w:spacing w:val="-3"/>
              </w:rPr>
              <w:t xml:space="preserve"> </w:t>
            </w:r>
            <w:r w:rsidRPr="001E4B87">
              <w:t>религии,</w:t>
            </w:r>
            <w:r w:rsidRPr="001E4B87">
              <w:rPr>
                <w:spacing w:val="-4"/>
              </w:rPr>
              <w:t xml:space="preserve"> </w:t>
            </w:r>
            <w:r w:rsidRPr="001E4B87">
              <w:t>Классификация</w:t>
            </w:r>
            <w:r w:rsidRPr="001E4B87">
              <w:rPr>
                <w:spacing w:val="-5"/>
              </w:rPr>
              <w:t xml:space="preserve"> </w:t>
            </w:r>
            <w:r w:rsidRPr="001E4B87">
              <w:t>религиозных</w:t>
            </w:r>
            <w:r w:rsidRPr="001E4B87">
              <w:rPr>
                <w:spacing w:val="-4"/>
              </w:rPr>
              <w:t xml:space="preserve"> </w:t>
            </w:r>
            <w:r w:rsidRPr="001E4B87">
              <w:t>верований,</w:t>
            </w:r>
            <w:r w:rsidRPr="001E4B87">
              <w:rPr>
                <w:spacing w:val="-4"/>
              </w:rPr>
              <w:t xml:space="preserve"> </w:t>
            </w:r>
            <w:r>
              <w:t xml:space="preserve">Специфика </w:t>
            </w:r>
            <w:r w:rsidRPr="001E4B87">
              <w:t>религиозных</w:t>
            </w:r>
            <w:r w:rsidRPr="001E4B87">
              <w:rPr>
                <w:spacing w:val="-5"/>
              </w:rPr>
              <w:t xml:space="preserve"> </w:t>
            </w:r>
            <w:r w:rsidRPr="001E4B87">
              <w:t>ценностей,</w:t>
            </w:r>
            <w:r w:rsidRPr="001E4B87">
              <w:rPr>
                <w:spacing w:val="-7"/>
              </w:rPr>
              <w:t xml:space="preserve"> </w:t>
            </w:r>
            <w:r w:rsidRPr="001E4B87">
              <w:t>Принцип</w:t>
            </w:r>
            <w:r w:rsidRPr="001E4B87">
              <w:rPr>
                <w:spacing w:val="-2"/>
              </w:rPr>
              <w:t xml:space="preserve"> </w:t>
            </w:r>
            <w:r w:rsidRPr="001E4B87">
              <w:t>свободы</w:t>
            </w:r>
            <w:r w:rsidRPr="001E4B87">
              <w:rPr>
                <w:spacing w:val="-4"/>
              </w:rPr>
              <w:t xml:space="preserve"> </w:t>
            </w:r>
            <w:r w:rsidRPr="001E4B87">
              <w:t>совести</w:t>
            </w:r>
          </w:p>
        </w:tc>
        <w:tc>
          <w:tcPr>
            <w:tcW w:w="1146" w:type="dxa"/>
            <w:vMerge/>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c>
          <w:tcPr>
            <w:tcW w:w="1276" w:type="dxa"/>
            <w:tcBorders>
              <w:top w:val="single" w:sz="4" w:space="0" w:color="000000"/>
              <w:left w:val="single" w:sz="4" w:space="0" w:color="000000"/>
              <w:bottom w:val="single" w:sz="4" w:space="0" w:color="000000"/>
              <w:right w:val="single" w:sz="4" w:space="0" w:color="000000"/>
            </w:tcBorders>
          </w:tcPr>
          <w:p w:rsidR="00754987" w:rsidRDefault="00754987" w:rsidP="00B3744A">
            <w:pPr>
              <w:pStyle w:val="TableParagraph"/>
              <w:spacing w:line="251" w:lineRule="exact"/>
              <w:ind w:left="277"/>
              <w:rPr>
                <w:b/>
                <w:i/>
              </w:rPr>
            </w:pPr>
            <w:r>
              <w:rPr>
                <w:b/>
                <w:i/>
              </w:rPr>
              <w:t>ОК 02</w:t>
            </w:r>
          </w:p>
          <w:p w:rsidR="00754987" w:rsidRPr="001E4B87" w:rsidRDefault="00754987" w:rsidP="00754987">
            <w:pPr>
              <w:pStyle w:val="TableParagraph"/>
              <w:spacing w:line="251" w:lineRule="exact"/>
              <w:ind w:left="277"/>
            </w:pPr>
          </w:p>
        </w:tc>
        <w:tc>
          <w:tcPr>
            <w:tcW w:w="1134" w:type="dxa"/>
            <w:tcBorders>
              <w:top w:val="single" w:sz="4" w:space="0" w:color="000000"/>
              <w:left w:val="single" w:sz="4" w:space="0" w:color="000000"/>
              <w:bottom w:val="single" w:sz="4" w:space="0" w:color="000000"/>
              <w:right w:val="single" w:sz="4" w:space="0" w:color="000000"/>
            </w:tcBorders>
          </w:tcPr>
          <w:p w:rsidR="00754987" w:rsidRPr="00754987" w:rsidRDefault="00754987" w:rsidP="00754987">
            <w:pPr>
              <w:pStyle w:val="TableParagraph"/>
              <w:spacing w:line="251" w:lineRule="exact"/>
              <w:rPr>
                <w:b/>
                <w:i/>
              </w:rPr>
            </w:pPr>
            <w:r w:rsidRPr="00754987">
              <w:rPr>
                <w:b/>
                <w:i/>
              </w:rPr>
              <w:t>Уо 02.04</w:t>
            </w:r>
          </w:p>
          <w:p w:rsidR="00754987" w:rsidRDefault="00754987" w:rsidP="00754987">
            <w:pPr>
              <w:pStyle w:val="TableParagraph"/>
              <w:spacing w:line="251" w:lineRule="exact"/>
              <w:rPr>
                <w:b/>
                <w:i/>
              </w:rPr>
            </w:pPr>
            <w:r w:rsidRPr="00754987">
              <w:rPr>
                <w:b/>
                <w:i/>
              </w:rPr>
              <w:t>Зо 02.02</w:t>
            </w:r>
          </w:p>
        </w:tc>
      </w:tr>
      <w:tr w:rsidR="00754987" w:rsidTr="00754987">
        <w:trPr>
          <w:trHeight w:val="290"/>
        </w:trPr>
        <w:tc>
          <w:tcPr>
            <w:tcW w:w="1892" w:type="dxa"/>
            <w:vMerge/>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51" w:lineRule="exact"/>
              <w:ind w:left="46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14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51" w:lineRule="exact"/>
              <w:ind w:left="7"/>
              <w:jc w:val="center"/>
              <w:rPr>
                <w:b/>
                <w:i/>
              </w:rPr>
            </w:pPr>
            <w:r>
              <w:rPr>
                <w:b/>
                <w:i/>
              </w:rPr>
              <w:t>-</w:t>
            </w:r>
          </w:p>
        </w:tc>
        <w:tc>
          <w:tcPr>
            <w:tcW w:w="127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754987" w:rsidRDefault="00754987" w:rsidP="00754987">
            <w:pPr>
              <w:pStyle w:val="TableParagraph"/>
              <w:ind w:right="951"/>
              <w:rPr>
                <w:sz w:val="20"/>
              </w:rPr>
            </w:pPr>
          </w:p>
        </w:tc>
      </w:tr>
      <w:tr w:rsidR="00754987" w:rsidTr="00754987">
        <w:trPr>
          <w:trHeight w:val="290"/>
        </w:trPr>
        <w:tc>
          <w:tcPr>
            <w:tcW w:w="1892"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51" w:lineRule="exact"/>
              <w:ind w:right="3430"/>
              <w:jc w:val="right"/>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14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51" w:lineRule="exact"/>
              <w:ind w:left="10"/>
              <w:jc w:val="center"/>
              <w:rPr>
                <w:b/>
                <w:i/>
              </w:rPr>
            </w:pPr>
            <w:r>
              <w:rPr>
                <w:b/>
                <w:i/>
              </w:rPr>
              <w:t>*</w:t>
            </w:r>
          </w:p>
        </w:tc>
        <w:tc>
          <w:tcPr>
            <w:tcW w:w="127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754987" w:rsidRDefault="00754987" w:rsidP="00754987">
            <w:pPr>
              <w:pStyle w:val="TableParagraph"/>
              <w:ind w:right="951"/>
              <w:rPr>
                <w:sz w:val="20"/>
              </w:rPr>
            </w:pPr>
          </w:p>
        </w:tc>
      </w:tr>
      <w:tr w:rsidR="00754987" w:rsidTr="00213BDC">
        <w:trPr>
          <w:trHeight w:val="292"/>
        </w:trPr>
        <w:tc>
          <w:tcPr>
            <w:tcW w:w="1892" w:type="dxa"/>
            <w:vMerge w:val="restart"/>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before="1" w:line="276" w:lineRule="auto"/>
              <w:ind w:left="107" w:right="174"/>
              <w:rPr>
                <w:b/>
                <w:i/>
                <w:spacing w:val="-1"/>
              </w:rPr>
            </w:pPr>
            <w:r w:rsidRPr="001E4B87">
              <w:rPr>
                <w:b/>
                <w:i/>
              </w:rPr>
              <w:t>Тема</w:t>
            </w:r>
            <w:r w:rsidRPr="001E4B87">
              <w:rPr>
                <w:b/>
                <w:i/>
                <w:spacing w:val="-1"/>
              </w:rPr>
              <w:t>3.11</w:t>
            </w:r>
          </w:p>
          <w:p w:rsidR="00754987" w:rsidRPr="001E4B87" w:rsidRDefault="00754987" w:rsidP="00DB14E1">
            <w:pPr>
              <w:pStyle w:val="TableParagraph"/>
              <w:spacing w:before="1" w:line="276" w:lineRule="auto"/>
              <w:ind w:left="107" w:right="174"/>
              <w:rPr>
                <w:b/>
              </w:rPr>
            </w:pPr>
            <w:r w:rsidRPr="001E4B87">
              <w:rPr>
                <w:b/>
                <w:spacing w:val="-1"/>
              </w:rPr>
              <w:t>Философия</w:t>
            </w:r>
            <w:r w:rsidRPr="001E4B87">
              <w:rPr>
                <w:b/>
                <w:spacing w:val="-52"/>
              </w:rPr>
              <w:t xml:space="preserve"> </w:t>
            </w:r>
            <w:r>
              <w:rPr>
                <w:b/>
              </w:rPr>
              <w:t>науки и техни</w:t>
            </w:r>
            <w:r w:rsidRPr="001E4B87">
              <w:rPr>
                <w:b/>
              </w:rPr>
              <w:t>ки.</w:t>
            </w:r>
          </w:p>
        </w:tc>
        <w:tc>
          <w:tcPr>
            <w:tcW w:w="10125"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before="1"/>
              <w:ind w:left="469"/>
              <w:rPr>
                <w:b/>
                <w:i/>
              </w:rPr>
            </w:pPr>
            <w:r>
              <w:rPr>
                <w:b/>
                <w:i/>
              </w:rPr>
              <w:t>Содержание</w:t>
            </w:r>
            <w:r>
              <w:rPr>
                <w:b/>
                <w:i/>
                <w:spacing w:val="-3"/>
              </w:rPr>
              <w:t xml:space="preserve"> </w:t>
            </w:r>
            <w:r>
              <w:rPr>
                <w:b/>
                <w:i/>
              </w:rPr>
              <w:t>учебного материала</w:t>
            </w:r>
          </w:p>
        </w:tc>
        <w:tc>
          <w:tcPr>
            <w:tcW w:w="1146" w:type="dxa"/>
            <w:vMerge w:val="restart"/>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b/>
                <w:i/>
                <w:sz w:val="24"/>
              </w:rPr>
            </w:pPr>
          </w:p>
          <w:p w:rsidR="00754987" w:rsidRDefault="00754987" w:rsidP="00DB14E1">
            <w:pPr>
              <w:pStyle w:val="TableParagraph"/>
              <w:rPr>
                <w:b/>
                <w:i/>
                <w:sz w:val="24"/>
              </w:rPr>
            </w:pPr>
          </w:p>
          <w:p w:rsidR="00754987" w:rsidRDefault="00754987" w:rsidP="00DB14E1">
            <w:pPr>
              <w:pStyle w:val="TableParagraph"/>
              <w:spacing w:before="181"/>
              <w:ind w:left="10"/>
              <w:jc w:val="center"/>
              <w:rPr>
                <w:b/>
                <w:i/>
              </w:rPr>
            </w:pPr>
            <w:r>
              <w:rPr>
                <w:b/>
                <w:i/>
              </w:rPr>
              <w:t>2</w:t>
            </w:r>
          </w:p>
        </w:tc>
        <w:tc>
          <w:tcPr>
            <w:tcW w:w="1276" w:type="dxa"/>
            <w:vMerge w:val="restart"/>
            <w:tcBorders>
              <w:top w:val="single" w:sz="4" w:space="0" w:color="000000"/>
              <w:left w:val="single" w:sz="4" w:space="0" w:color="000000"/>
              <w:bottom w:val="single" w:sz="4" w:space="0" w:color="000000"/>
              <w:right w:val="single" w:sz="4" w:space="0" w:color="000000"/>
            </w:tcBorders>
          </w:tcPr>
          <w:p w:rsidR="00754987" w:rsidRDefault="00754987" w:rsidP="00B3744A">
            <w:pPr>
              <w:pStyle w:val="TableParagraph"/>
              <w:spacing w:line="251" w:lineRule="exact"/>
              <w:ind w:left="277"/>
              <w:rPr>
                <w:b/>
                <w:i/>
              </w:rPr>
            </w:pPr>
            <w:r>
              <w:rPr>
                <w:b/>
                <w:i/>
              </w:rPr>
              <w:t>ОК 06</w:t>
            </w:r>
          </w:p>
          <w:p w:rsidR="00754987" w:rsidRDefault="00754987" w:rsidP="00B3744A">
            <w:pPr>
              <w:pStyle w:val="TableParagraph"/>
              <w:spacing w:line="251" w:lineRule="exact"/>
              <w:ind w:left="277"/>
              <w:rPr>
                <w:b/>
                <w:i/>
              </w:rPr>
            </w:pPr>
            <w:r w:rsidRPr="00754987">
              <w:rPr>
                <w:b/>
                <w:i/>
              </w:rPr>
              <w:t>ПК 3.4.</w:t>
            </w:r>
          </w:p>
          <w:p w:rsidR="00754987" w:rsidRDefault="00754987" w:rsidP="00DB14E1">
            <w:pPr>
              <w:pStyle w:val="TableParagraph"/>
            </w:pPr>
          </w:p>
        </w:tc>
        <w:tc>
          <w:tcPr>
            <w:tcW w:w="1134" w:type="dxa"/>
            <w:vMerge w:val="restart"/>
            <w:tcBorders>
              <w:top w:val="single" w:sz="4" w:space="0" w:color="000000"/>
              <w:left w:val="single" w:sz="4" w:space="0" w:color="000000"/>
              <w:right w:val="single" w:sz="4" w:space="0" w:color="000000"/>
            </w:tcBorders>
          </w:tcPr>
          <w:p w:rsidR="00754987" w:rsidRPr="00754987" w:rsidRDefault="00754987" w:rsidP="00754987">
            <w:pPr>
              <w:pStyle w:val="TableParagraph"/>
              <w:spacing w:line="251" w:lineRule="exact"/>
              <w:rPr>
                <w:b/>
                <w:i/>
              </w:rPr>
            </w:pPr>
            <w:r w:rsidRPr="00754987">
              <w:rPr>
                <w:b/>
                <w:i/>
              </w:rPr>
              <w:t>Уо 06.01</w:t>
            </w:r>
          </w:p>
          <w:p w:rsidR="00754987" w:rsidRDefault="00754987" w:rsidP="00754987">
            <w:pPr>
              <w:pStyle w:val="TableParagraph"/>
              <w:spacing w:line="251" w:lineRule="exact"/>
              <w:rPr>
                <w:b/>
                <w:i/>
              </w:rPr>
            </w:pPr>
            <w:r w:rsidRPr="00754987">
              <w:rPr>
                <w:b/>
                <w:i/>
              </w:rPr>
              <w:t>Зо 06.01</w:t>
            </w:r>
          </w:p>
          <w:p w:rsidR="00754987" w:rsidRPr="00754987" w:rsidRDefault="00754987" w:rsidP="00754987">
            <w:pPr>
              <w:pStyle w:val="TableParagraph"/>
              <w:spacing w:line="251" w:lineRule="exact"/>
              <w:rPr>
                <w:b/>
                <w:i/>
              </w:rPr>
            </w:pPr>
            <w:r w:rsidRPr="00754987">
              <w:rPr>
                <w:b/>
                <w:i/>
              </w:rPr>
              <w:t>У 3.4.03</w:t>
            </w:r>
          </w:p>
          <w:p w:rsidR="00754987" w:rsidRDefault="00754987" w:rsidP="00754987">
            <w:pPr>
              <w:pStyle w:val="TableParagraph"/>
              <w:spacing w:line="251" w:lineRule="exact"/>
              <w:rPr>
                <w:b/>
                <w:i/>
              </w:rPr>
            </w:pPr>
            <w:r w:rsidRPr="00754987">
              <w:rPr>
                <w:b/>
                <w:i/>
              </w:rPr>
              <w:t>З 3.4.02</w:t>
            </w:r>
          </w:p>
        </w:tc>
      </w:tr>
      <w:tr w:rsidR="00754987" w:rsidTr="00213BDC">
        <w:trPr>
          <w:trHeight w:val="1453"/>
        </w:trPr>
        <w:tc>
          <w:tcPr>
            <w:tcW w:w="1892"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3212FC">
            <w:pPr>
              <w:pStyle w:val="TableParagraph"/>
              <w:numPr>
                <w:ilvl w:val="0"/>
                <w:numId w:val="141"/>
              </w:numPr>
              <w:tabs>
                <w:tab w:val="left" w:pos="818"/>
              </w:tabs>
              <w:spacing w:line="276" w:lineRule="auto"/>
              <w:ind w:right="134" w:firstLine="360"/>
            </w:pPr>
            <w:r w:rsidRPr="001E4B87">
              <w:t>Понятие науки. Основные черты научного знания, его отличие от вненаучного знания. Наука как</w:t>
            </w:r>
            <w:r w:rsidRPr="001E4B87">
              <w:rPr>
                <w:spacing w:val="-52"/>
              </w:rPr>
              <w:t xml:space="preserve"> </w:t>
            </w:r>
            <w:r w:rsidRPr="001E4B87">
              <w:t>вид деятельности человека. Структура и специфика научной деятельности. Отличие науки и паранауки.</w:t>
            </w:r>
            <w:r w:rsidRPr="001E4B87">
              <w:rPr>
                <w:spacing w:val="1"/>
              </w:rPr>
              <w:t xml:space="preserve"> </w:t>
            </w:r>
            <w:r w:rsidRPr="001E4B87">
              <w:t>Социальные аспекты научной деятельности. Научные институты. По</w:t>
            </w:r>
            <w:r>
              <w:t>нятие техники, соотношение науч</w:t>
            </w:r>
            <w:r w:rsidRPr="001E4B87">
              <w:t>ной</w:t>
            </w:r>
            <w:r w:rsidRPr="001E4B87">
              <w:rPr>
                <w:spacing w:val="-2"/>
              </w:rPr>
              <w:t xml:space="preserve"> </w:t>
            </w:r>
            <w:r w:rsidRPr="001E4B87">
              <w:t>и технической</w:t>
            </w:r>
            <w:r w:rsidRPr="001E4B87">
              <w:rPr>
                <w:spacing w:val="-1"/>
              </w:rPr>
              <w:t xml:space="preserve"> </w:t>
            </w:r>
            <w:r w:rsidRPr="001E4B87">
              <w:t>деятельности.</w:t>
            </w:r>
            <w:r w:rsidRPr="001E4B87">
              <w:rPr>
                <w:spacing w:val="-3"/>
              </w:rPr>
              <w:t xml:space="preserve"> </w:t>
            </w:r>
            <w:r w:rsidRPr="001E4B87">
              <w:t>Требования</w:t>
            </w:r>
            <w:r w:rsidRPr="001E4B87">
              <w:rPr>
                <w:spacing w:val="-1"/>
              </w:rPr>
              <w:t xml:space="preserve"> </w:t>
            </w:r>
            <w:r w:rsidRPr="001E4B87">
              <w:t>к</w:t>
            </w:r>
            <w:r w:rsidRPr="001E4B87">
              <w:rPr>
                <w:spacing w:val="-1"/>
              </w:rPr>
              <w:t xml:space="preserve"> </w:t>
            </w:r>
            <w:r w:rsidRPr="001E4B87">
              <w:t>личности</w:t>
            </w:r>
            <w:r w:rsidRPr="001E4B87">
              <w:rPr>
                <w:spacing w:val="-1"/>
              </w:rPr>
              <w:t xml:space="preserve"> </w:t>
            </w:r>
            <w:r w:rsidRPr="001E4B87">
              <w:t>учёного</w:t>
            </w:r>
            <w:r w:rsidRPr="001E4B87">
              <w:rPr>
                <w:spacing w:val="-1"/>
              </w:rPr>
              <w:t xml:space="preserve"> </w:t>
            </w:r>
            <w:r w:rsidRPr="001E4B87">
              <w:t>и изобретателя.</w:t>
            </w:r>
          </w:p>
          <w:p w:rsidR="00754987" w:rsidRPr="001E4B87" w:rsidRDefault="00754987" w:rsidP="003212FC">
            <w:pPr>
              <w:pStyle w:val="TableParagraph"/>
              <w:numPr>
                <w:ilvl w:val="0"/>
                <w:numId w:val="141"/>
              </w:numPr>
              <w:tabs>
                <w:tab w:val="left" w:pos="818"/>
              </w:tabs>
              <w:ind w:left="817" w:hanging="349"/>
            </w:pPr>
            <w:r w:rsidRPr="001E4B87">
              <w:t>Этическая</w:t>
            </w:r>
            <w:r w:rsidRPr="001E4B87">
              <w:rPr>
                <w:spacing w:val="-2"/>
              </w:rPr>
              <w:t xml:space="preserve"> </w:t>
            </w:r>
            <w:r w:rsidRPr="001E4B87">
              <w:t>сторона</w:t>
            </w:r>
            <w:r w:rsidRPr="001E4B87">
              <w:rPr>
                <w:spacing w:val="-1"/>
              </w:rPr>
              <w:t xml:space="preserve"> </w:t>
            </w:r>
            <w:r w:rsidRPr="001E4B87">
              <w:t>научной</w:t>
            </w:r>
            <w:r w:rsidRPr="001E4B87">
              <w:rPr>
                <w:spacing w:val="-2"/>
              </w:rPr>
              <w:t xml:space="preserve"> </w:t>
            </w:r>
            <w:r w:rsidRPr="001E4B87">
              <w:t>и</w:t>
            </w:r>
            <w:r w:rsidRPr="001E4B87">
              <w:rPr>
                <w:spacing w:val="-1"/>
              </w:rPr>
              <w:t xml:space="preserve"> </w:t>
            </w:r>
            <w:r w:rsidRPr="001E4B87">
              <w:t>технической</w:t>
            </w:r>
            <w:r w:rsidRPr="001E4B87">
              <w:rPr>
                <w:spacing w:val="-2"/>
              </w:rPr>
              <w:t xml:space="preserve"> </w:t>
            </w:r>
            <w:r w:rsidRPr="001E4B87">
              <w:t>деятельности.</w:t>
            </w:r>
            <w:r w:rsidRPr="001E4B87">
              <w:rPr>
                <w:spacing w:val="-1"/>
              </w:rPr>
              <w:t xml:space="preserve"> </w:t>
            </w:r>
            <w:r w:rsidRPr="001E4B87">
              <w:t>Наука</w:t>
            </w:r>
            <w:r w:rsidRPr="001E4B87">
              <w:rPr>
                <w:spacing w:val="-1"/>
              </w:rPr>
              <w:t xml:space="preserve"> </w:t>
            </w:r>
            <w:r w:rsidRPr="001E4B87">
              <w:t>и</w:t>
            </w:r>
            <w:r w:rsidRPr="001E4B87">
              <w:rPr>
                <w:spacing w:val="-1"/>
              </w:rPr>
              <w:t xml:space="preserve"> </w:t>
            </w:r>
            <w:r w:rsidRPr="001E4B87">
              <w:t>техника</w:t>
            </w:r>
            <w:r w:rsidRPr="001E4B87">
              <w:rPr>
                <w:spacing w:val="-2"/>
              </w:rPr>
              <w:t xml:space="preserve"> </w:t>
            </w:r>
            <w:r w:rsidRPr="001E4B87">
              <w:t>в</w:t>
            </w:r>
            <w:r w:rsidRPr="001E4B87">
              <w:rPr>
                <w:spacing w:val="-4"/>
              </w:rPr>
              <w:t xml:space="preserve"> </w:t>
            </w:r>
            <w:r w:rsidRPr="001E4B87">
              <w:t>современном</w:t>
            </w:r>
            <w:r w:rsidRPr="001E4B87">
              <w:rPr>
                <w:spacing w:val="-1"/>
              </w:rPr>
              <w:t xml:space="preserve"> </w:t>
            </w:r>
            <w:r w:rsidRPr="001E4B87">
              <w:t>обще-</w:t>
            </w:r>
          </w:p>
        </w:tc>
        <w:tc>
          <w:tcPr>
            <w:tcW w:w="1146" w:type="dxa"/>
            <w:vMerge/>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c>
          <w:tcPr>
            <w:tcW w:w="1134" w:type="dxa"/>
            <w:vMerge/>
            <w:tcBorders>
              <w:left w:val="single" w:sz="4" w:space="0" w:color="000000"/>
              <w:bottom w:val="single" w:sz="4" w:space="0" w:color="000000"/>
              <w:right w:val="single" w:sz="4" w:space="0" w:color="000000"/>
            </w:tcBorders>
          </w:tcPr>
          <w:p w:rsidR="00754987" w:rsidRPr="001E4B87" w:rsidRDefault="00754987" w:rsidP="00754987">
            <w:pPr>
              <w:ind w:right="951"/>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92"/>
        <w:gridCol w:w="10125"/>
        <w:gridCol w:w="1146"/>
        <w:gridCol w:w="1276"/>
        <w:gridCol w:w="1134"/>
      </w:tblGrid>
      <w:tr w:rsidR="00754987" w:rsidTr="00754987">
        <w:trPr>
          <w:trHeight w:val="870"/>
        </w:trPr>
        <w:tc>
          <w:tcPr>
            <w:tcW w:w="1892" w:type="dxa"/>
            <w:vMerge w:val="restart"/>
            <w:tcBorders>
              <w:left w:val="single" w:sz="4" w:space="0" w:color="000000"/>
              <w:bottom w:val="single" w:sz="4" w:space="0" w:color="000000"/>
              <w:right w:val="single" w:sz="4" w:space="0" w:color="000000"/>
            </w:tcBorders>
          </w:tcPr>
          <w:p w:rsidR="00754987" w:rsidRPr="001E4B87" w:rsidRDefault="00754987" w:rsidP="00DB14E1">
            <w:pPr>
              <w:pStyle w:val="TableParagraph"/>
            </w:pPr>
          </w:p>
        </w:tc>
        <w:tc>
          <w:tcPr>
            <w:tcW w:w="10125" w:type="dxa"/>
            <w:tcBorders>
              <w:left w:val="single" w:sz="4" w:space="0" w:color="000000"/>
              <w:bottom w:val="single" w:sz="4" w:space="0" w:color="000000"/>
              <w:right w:val="single" w:sz="4" w:space="0" w:color="000000"/>
            </w:tcBorders>
          </w:tcPr>
          <w:p w:rsidR="00754987" w:rsidRPr="001E4B87" w:rsidRDefault="00754987" w:rsidP="00DB14E1">
            <w:pPr>
              <w:pStyle w:val="TableParagraph"/>
              <w:spacing w:line="247" w:lineRule="exact"/>
              <w:ind w:left="109"/>
            </w:pPr>
            <w:r w:rsidRPr="001E4B87">
              <w:t>стве.</w:t>
            </w:r>
          </w:p>
          <w:p w:rsidR="00754987" w:rsidRPr="001E4B87" w:rsidRDefault="00754987" w:rsidP="00DB14E1">
            <w:pPr>
              <w:pStyle w:val="TableParagraph"/>
              <w:spacing w:line="290" w:lineRule="atLeast"/>
              <w:ind w:left="109" w:right="123" w:firstLine="360"/>
            </w:pPr>
            <w:r w:rsidRPr="001E4B87">
              <w:t>Дидактические единицы: Определение науки, Критерии научного знания, Наука как социальный ин-</w:t>
            </w:r>
            <w:r w:rsidRPr="001E4B87">
              <w:rPr>
                <w:spacing w:val="-52"/>
              </w:rPr>
              <w:t xml:space="preserve"> </w:t>
            </w:r>
            <w:r w:rsidRPr="001E4B87">
              <w:t>ститут,</w:t>
            </w:r>
            <w:r w:rsidRPr="001E4B87">
              <w:rPr>
                <w:spacing w:val="-1"/>
              </w:rPr>
              <w:t xml:space="preserve"> </w:t>
            </w:r>
            <w:r w:rsidRPr="001E4B87">
              <w:t>Что такое техника?</w:t>
            </w:r>
          </w:p>
        </w:tc>
        <w:tc>
          <w:tcPr>
            <w:tcW w:w="1146" w:type="dxa"/>
            <w:tcBorders>
              <w:left w:val="single" w:sz="4" w:space="0" w:color="000000"/>
              <w:bottom w:val="single" w:sz="4" w:space="0" w:color="000000"/>
              <w:right w:val="single" w:sz="4" w:space="0" w:color="000000"/>
            </w:tcBorders>
          </w:tcPr>
          <w:p w:rsidR="00754987" w:rsidRPr="001E4B87" w:rsidRDefault="00754987" w:rsidP="00DB14E1">
            <w:pPr>
              <w:pStyle w:val="TableParagraph"/>
            </w:pPr>
          </w:p>
        </w:tc>
        <w:tc>
          <w:tcPr>
            <w:tcW w:w="1276" w:type="dxa"/>
            <w:vMerge w:val="restart"/>
            <w:tcBorders>
              <w:left w:val="single" w:sz="4" w:space="0" w:color="000000"/>
              <w:bottom w:val="single" w:sz="4" w:space="0" w:color="000000"/>
              <w:right w:val="single" w:sz="4" w:space="0" w:color="000000"/>
            </w:tcBorders>
          </w:tcPr>
          <w:p w:rsidR="00754987" w:rsidRPr="001E4B87" w:rsidRDefault="00754987" w:rsidP="00DB14E1">
            <w:pPr>
              <w:pStyle w:val="TableParagraph"/>
            </w:pPr>
          </w:p>
        </w:tc>
        <w:tc>
          <w:tcPr>
            <w:tcW w:w="1134" w:type="dxa"/>
            <w:tcBorders>
              <w:left w:val="single" w:sz="4" w:space="0" w:color="000000"/>
              <w:bottom w:val="single" w:sz="4" w:space="0" w:color="000000"/>
              <w:right w:val="single" w:sz="4" w:space="0" w:color="000000"/>
            </w:tcBorders>
          </w:tcPr>
          <w:p w:rsidR="00754987" w:rsidRPr="001E4B87" w:rsidRDefault="00754987" w:rsidP="00DB14E1">
            <w:pPr>
              <w:pStyle w:val="TableParagraph"/>
            </w:pPr>
          </w:p>
        </w:tc>
      </w:tr>
      <w:tr w:rsidR="00754987" w:rsidTr="00754987">
        <w:trPr>
          <w:trHeight w:val="292"/>
        </w:trPr>
        <w:tc>
          <w:tcPr>
            <w:tcW w:w="1892" w:type="dxa"/>
            <w:vMerge/>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51" w:lineRule="exact"/>
              <w:ind w:left="10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14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51" w:lineRule="exact"/>
              <w:ind w:right="621"/>
              <w:jc w:val="right"/>
              <w:rPr>
                <w:b/>
                <w:i/>
              </w:rPr>
            </w:pPr>
            <w:r>
              <w:rPr>
                <w:b/>
                <w:i/>
              </w:rPr>
              <w:t>-</w:t>
            </w:r>
          </w:p>
        </w:tc>
        <w:tc>
          <w:tcPr>
            <w:tcW w:w="1276"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r>
      <w:tr w:rsidR="00754987" w:rsidTr="00754987">
        <w:trPr>
          <w:trHeight w:val="290"/>
        </w:trPr>
        <w:tc>
          <w:tcPr>
            <w:tcW w:w="1892"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51" w:lineRule="exact"/>
              <w:ind w:left="10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146"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rPr>
                <w:sz w:val="20"/>
              </w:rPr>
            </w:pPr>
          </w:p>
        </w:tc>
        <w:tc>
          <w:tcPr>
            <w:tcW w:w="1276" w:type="dxa"/>
            <w:vMerge/>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r>
      <w:tr w:rsidR="00754987" w:rsidTr="00754987">
        <w:trPr>
          <w:trHeight w:val="582"/>
        </w:trPr>
        <w:tc>
          <w:tcPr>
            <w:tcW w:w="1892" w:type="dxa"/>
            <w:vMerge/>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47" w:lineRule="exact"/>
              <w:ind w:left="109"/>
            </w:pPr>
            <w:r w:rsidRPr="001E4B87">
              <w:t>Перечитать</w:t>
            </w:r>
            <w:r w:rsidRPr="001E4B87">
              <w:rPr>
                <w:spacing w:val="-2"/>
              </w:rPr>
              <w:t xml:space="preserve"> </w:t>
            </w:r>
            <w:r w:rsidRPr="001E4B87">
              <w:t>конспект</w:t>
            </w:r>
            <w:r w:rsidRPr="001E4B87">
              <w:rPr>
                <w:spacing w:val="-4"/>
              </w:rPr>
              <w:t xml:space="preserve"> </w:t>
            </w:r>
            <w:r w:rsidRPr="001E4B87">
              <w:t>лекции</w:t>
            </w:r>
            <w:r w:rsidRPr="001E4B87">
              <w:rPr>
                <w:spacing w:val="-2"/>
              </w:rPr>
              <w:t xml:space="preserve"> </w:t>
            </w:r>
            <w:r w:rsidRPr="001E4B87">
              <w:t>в</w:t>
            </w:r>
            <w:r w:rsidRPr="001E4B87">
              <w:rPr>
                <w:spacing w:val="-2"/>
              </w:rPr>
              <w:t xml:space="preserve"> </w:t>
            </w:r>
            <w:r w:rsidRPr="001E4B87">
              <w:t>тетради,</w:t>
            </w:r>
            <w:r w:rsidRPr="001E4B87">
              <w:rPr>
                <w:spacing w:val="-2"/>
              </w:rPr>
              <w:t xml:space="preserve"> </w:t>
            </w:r>
            <w:r w:rsidRPr="001E4B87">
              <w:t>а</w:t>
            </w:r>
            <w:r w:rsidRPr="001E4B87">
              <w:rPr>
                <w:spacing w:val="-1"/>
              </w:rPr>
              <w:t xml:space="preserve"> </w:t>
            </w:r>
            <w:r w:rsidRPr="001E4B87">
              <w:t>также</w:t>
            </w:r>
            <w:r w:rsidRPr="001E4B87">
              <w:rPr>
                <w:spacing w:val="-1"/>
              </w:rPr>
              <w:t xml:space="preserve"> </w:t>
            </w:r>
            <w:r w:rsidRPr="001E4B87">
              <w:t>соответствующий</w:t>
            </w:r>
            <w:r w:rsidRPr="001E4B87">
              <w:rPr>
                <w:spacing w:val="-3"/>
              </w:rPr>
              <w:t xml:space="preserve"> </w:t>
            </w:r>
            <w:r w:rsidRPr="001E4B87">
              <w:t>параграф</w:t>
            </w:r>
            <w:r w:rsidRPr="001E4B87">
              <w:rPr>
                <w:spacing w:val="-3"/>
              </w:rPr>
              <w:t xml:space="preserve"> </w:t>
            </w:r>
            <w:r w:rsidRPr="001E4B87">
              <w:t>учебника</w:t>
            </w:r>
            <w:r w:rsidRPr="001E4B87">
              <w:rPr>
                <w:spacing w:val="-2"/>
              </w:rPr>
              <w:t xml:space="preserve"> </w:t>
            </w:r>
            <w:r w:rsidRPr="001E4B87">
              <w:t>О.</w:t>
            </w:r>
            <w:r w:rsidRPr="001E4B87">
              <w:rPr>
                <w:spacing w:val="-1"/>
              </w:rPr>
              <w:t xml:space="preserve"> </w:t>
            </w:r>
            <w:r w:rsidRPr="001E4B87">
              <w:t>Д.</w:t>
            </w:r>
            <w:r w:rsidRPr="001E4B87">
              <w:rPr>
                <w:spacing w:val="-2"/>
              </w:rPr>
              <w:t xml:space="preserve"> </w:t>
            </w:r>
            <w:r w:rsidRPr="001E4B87">
              <w:t>Волкогоно-</w:t>
            </w:r>
          </w:p>
          <w:p w:rsidR="00754987" w:rsidRPr="001E4B87" w:rsidRDefault="00754987" w:rsidP="00DB14E1">
            <w:pPr>
              <w:pStyle w:val="TableParagraph"/>
              <w:spacing w:before="37"/>
              <w:ind w:left="109"/>
            </w:pPr>
            <w:r w:rsidRPr="001E4B87">
              <w:t>вой,</w:t>
            </w:r>
            <w:r w:rsidRPr="001E4B87">
              <w:rPr>
                <w:spacing w:val="-1"/>
              </w:rPr>
              <w:t xml:space="preserve"> </w:t>
            </w:r>
            <w:r w:rsidRPr="001E4B87">
              <w:t>Н. М. Сидоровой</w:t>
            </w:r>
            <w:r w:rsidRPr="001E4B87">
              <w:rPr>
                <w:spacing w:val="-1"/>
              </w:rPr>
              <w:t xml:space="preserve"> </w:t>
            </w:r>
            <w:r w:rsidRPr="001E4B87">
              <w:t>«Основы философии»</w:t>
            </w:r>
            <w:r w:rsidRPr="001E4B87">
              <w:rPr>
                <w:spacing w:val="-5"/>
              </w:rPr>
              <w:t xml:space="preserve"> </w:t>
            </w:r>
            <w:r w:rsidRPr="001E4B87">
              <w:t>М. 2013. с. 392</w:t>
            </w:r>
            <w:r w:rsidRPr="001E4B87">
              <w:rPr>
                <w:spacing w:val="-1"/>
              </w:rPr>
              <w:t xml:space="preserve"> </w:t>
            </w:r>
            <w:r w:rsidRPr="001E4B87">
              <w:t>-</w:t>
            </w:r>
            <w:r w:rsidRPr="001E4B87">
              <w:rPr>
                <w:spacing w:val="-4"/>
              </w:rPr>
              <w:t xml:space="preserve"> </w:t>
            </w:r>
            <w:r w:rsidRPr="001E4B87">
              <w:t>405.</w:t>
            </w:r>
          </w:p>
        </w:tc>
        <w:tc>
          <w:tcPr>
            <w:tcW w:w="1146"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pPr>
          </w:p>
        </w:tc>
        <w:tc>
          <w:tcPr>
            <w:tcW w:w="1276" w:type="dxa"/>
            <w:vMerge/>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r>
      <w:tr w:rsidR="00754987" w:rsidTr="00754987">
        <w:trPr>
          <w:trHeight w:val="290"/>
        </w:trPr>
        <w:tc>
          <w:tcPr>
            <w:tcW w:w="1892" w:type="dxa"/>
            <w:vMerge w:val="restart"/>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76" w:lineRule="auto"/>
              <w:ind w:left="107" w:right="174"/>
              <w:rPr>
                <w:b/>
                <w:i/>
                <w:spacing w:val="-1"/>
              </w:rPr>
            </w:pPr>
            <w:r w:rsidRPr="001E4B87">
              <w:rPr>
                <w:b/>
                <w:i/>
              </w:rPr>
              <w:t>Тема</w:t>
            </w:r>
            <w:r w:rsidRPr="001E4B87">
              <w:rPr>
                <w:b/>
                <w:i/>
                <w:spacing w:val="-1"/>
              </w:rPr>
              <w:t>3.12.</w:t>
            </w:r>
          </w:p>
          <w:p w:rsidR="00754987" w:rsidRPr="001E4B87" w:rsidRDefault="00754987" w:rsidP="00754987">
            <w:pPr>
              <w:pStyle w:val="TableParagraph"/>
              <w:tabs>
                <w:tab w:val="left" w:pos="0"/>
              </w:tabs>
              <w:spacing w:line="276" w:lineRule="auto"/>
              <w:ind w:right="174"/>
              <w:rPr>
                <w:b/>
              </w:rPr>
            </w:pPr>
            <w:r w:rsidRPr="001E4B87">
              <w:rPr>
                <w:b/>
                <w:spacing w:val="-1"/>
              </w:rPr>
              <w:t>Философия</w:t>
            </w:r>
            <w:r w:rsidRPr="001E4B87">
              <w:rPr>
                <w:b/>
                <w:spacing w:val="-52"/>
              </w:rPr>
              <w:t xml:space="preserve"> </w:t>
            </w:r>
            <w:r w:rsidRPr="001E4B87">
              <w:rPr>
                <w:b/>
              </w:rPr>
              <w:t>и глобальные</w:t>
            </w:r>
            <w:r w:rsidRPr="001E4B87">
              <w:rPr>
                <w:b/>
                <w:spacing w:val="1"/>
              </w:rPr>
              <w:t xml:space="preserve"> </w:t>
            </w:r>
            <w:r>
              <w:rPr>
                <w:b/>
              </w:rPr>
              <w:t>проблемы со</w:t>
            </w:r>
            <w:r w:rsidRPr="001E4B87">
              <w:rPr>
                <w:b/>
              </w:rPr>
              <w:t>временности.</w:t>
            </w:r>
          </w:p>
        </w:tc>
        <w:tc>
          <w:tcPr>
            <w:tcW w:w="10125"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51" w:lineRule="exact"/>
              <w:ind w:left="109"/>
              <w:rPr>
                <w:b/>
                <w:i/>
              </w:rPr>
            </w:pPr>
            <w:r>
              <w:rPr>
                <w:b/>
                <w:i/>
              </w:rPr>
              <w:t>Содержание</w:t>
            </w:r>
            <w:r>
              <w:rPr>
                <w:b/>
                <w:i/>
                <w:spacing w:val="-3"/>
              </w:rPr>
              <w:t xml:space="preserve"> </w:t>
            </w:r>
            <w:r>
              <w:rPr>
                <w:b/>
                <w:i/>
              </w:rPr>
              <w:t>учебного материала</w:t>
            </w:r>
          </w:p>
        </w:tc>
        <w:tc>
          <w:tcPr>
            <w:tcW w:w="1146" w:type="dxa"/>
            <w:vMerge w:val="restart"/>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b/>
                <w:i/>
                <w:sz w:val="24"/>
              </w:rPr>
            </w:pPr>
          </w:p>
          <w:p w:rsidR="00754987" w:rsidRDefault="00754987" w:rsidP="00DB14E1">
            <w:pPr>
              <w:pStyle w:val="TableParagraph"/>
              <w:rPr>
                <w:b/>
                <w:i/>
                <w:sz w:val="24"/>
              </w:rPr>
            </w:pPr>
          </w:p>
          <w:p w:rsidR="00754987" w:rsidRDefault="00754987" w:rsidP="00DB14E1">
            <w:pPr>
              <w:pStyle w:val="TableParagraph"/>
              <w:rPr>
                <w:b/>
                <w:i/>
                <w:sz w:val="24"/>
              </w:rPr>
            </w:pPr>
          </w:p>
          <w:p w:rsidR="00754987" w:rsidRDefault="00754987" w:rsidP="00DB14E1">
            <w:pPr>
              <w:pStyle w:val="TableParagraph"/>
              <w:spacing w:before="6"/>
              <w:rPr>
                <w:b/>
                <w:i/>
                <w:sz w:val="29"/>
              </w:rPr>
            </w:pPr>
          </w:p>
          <w:p w:rsidR="00754987" w:rsidRDefault="00754987" w:rsidP="00DB14E1">
            <w:pPr>
              <w:pStyle w:val="TableParagraph"/>
              <w:ind w:left="10"/>
              <w:jc w:val="center"/>
              <w:rPr>
                <w:b/>
                <w:i/>
              </w:rPr>
            </w:pPr>
            <w:r>
              <w:rPr>
                <w:b/>
                <w:i/>
              </w:rPr>
              <w:t>3</w:t>
            </w:r>
          </w:p>
        </w:tc>
        <w:tc>
          <w:tcPr>
            <w:tcW w:w="127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sz w:val="20"/>
              </w:rPr>
            </w:pPr>
          </w:p>
        </w:tc>
      </w:tr>
      <w:tr w:rsidR="00754987" w:rsidTr="00754987">
        <w:trPr>
          <w:trHeight w:val="2618"/>
        </w:trPr>
        <w:tc>
          <w:tcPr>
            <w:tcW w:w="1892"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76" w:lineRule="auto"/>
              <w:ind w:left="109" w:right="88" w:firstLine="360"/>
              <w:jc w:val="both"/>
            </w:pPr>
            <w:r w:rsidRPr="001E4B87">
              <w:t>1.</w:t>
            </w:r>
            <w:r w:rsidRPr="001E4B87">
              <w:rPr>
                <w:spacing w:val="1"/>
              </w:rPr>
              <w:t xml:space="preserve"> </w:t>
            </w:r>
            <w:r w:rsidRPr="001E4B87">
              <w:t>Понятие глобальных проблем. Критерии глобальных пробле</w:t>
            </w:r>
            <w:r>
              <w:t>м. Классификация глобальных про</w:t>
            </w:r>
            <w:r w:rsidRPr="001E4B87">
              <w:t>блем. Проблемы в системе «Человек – природа»: Экологические глобальные проблемы. Внутрисоци-</w:t>
            </w:r>
            <w:r w:rsidRPr="001E4B87">
              <w:rPr>
                <w:spacing w:val="1"/>
              </w:rPr>
              <w:t xml:space="preserve"> </w:t>
            </w:r>
            <w:r w:rsidRPr="001E4B87">
              <w:t>альные глобальные проблемы: распространение оружия массового поражения, рост социального нера-</w:t>
            </w:r>
            <w:r w:rsidRPr="001E4B87">
              <w:rPr>
                <w:spacing w:val="1"/>
              </w:rPr>
              <w:t xml:space="preserve"> </w:t>
            </w:r>
            <w:r w:rsidRPr="001E4B87">
              <w:t>венства мировых регионов, международный терроризм, распространение наркомании и заболеваний.</w:t>
            </w:r>
            <w:r w:rsidRPr="001E4B87">
              <w:rPr>
                <w:spacing w:val="1"/>
              </w:rPr>
              <w:t xml:space="preserve"> </w:t>
            </w:r>
            <w:r w:rsidRPr="001E4B87">
              <w:t xml:space="preserve">Пути и способы решения глобальных проблем, роль философии в </w:t>
            </w:r>
            <w:r>
              <w:t>этом. Глобальные проблемы и про</w:t>
            </w:r>
            <w:r w:rsidRPr="001E4B87">
              <w:t>цесс</w:t>
            </w:r>
            <w:r w:rsidRPr="001E4B87">
              <w:rPr>
                <w:spacing w:val="-1"/>
              </w:rPr>
              <w:t xml:space="preserve"> </w:t>
            </w:r>
            <w:r w:rsidRPr="001E4B87">
              <w:t>глобализации.</w:t>
            </w:r>
          </w:p>
          <w:p w:rsidR="00754987" w:rsidRPr="001E4B87" w:rsidRDefault="00754987" w:rsidP="00DB14E1">
            <w:pPr>
              <w:pStyle w:val="TableParagraph"/>
              <w:spacing w:line="278" w:lineRule="auto"/>
              <w:ind w:left="109" w:right="507" w:firstLine="415"/>
              <w:jc w:val="both"/>
            </w:pPr>
            <w:r w:rsidRPr="001E4B87">
              <w:t>Дидактические единицы: Предмет глобалистики. Понятие глобальных проблем, Классификация</w:t>
            </w:r>
            <w:r w:rsidRPr="001E4B87">
              <w:rPr>
                <w:spacing w:val="-52"/>
              </w:rPr>
              <w:t xml:space="preserve"> </w:t>
            </w:r>
            <w:r w:rsidRPr="001E4B87">
              <w:t>глобальных</w:t>
            </w:r>
            <w:r w:rsidRPr="001E4B87">
              <w:rPr>
                <w:spacing w:val="-4"/>
              </w:rPr>
              <w:t xml:space="preserve"> </w:t>
            </w:r>
            <w:r w:rsidRPr="001E4B87">
              <w:t>проблем, «Римский клуб»</w:t>
            </w:r>
            <w:r w:rsidRPr="001E4B87">
              <w:rPr>
                <w:spacing w:val="-6"/>
              </w:rPr>
              <w:t xml:space="preserve"> </w:t>
            </w:r>
            <w:r w:rsidRPr="001E4B87">
              <w:t>и концепции</w:t>
            </w:r>
            <w:r w:rsidRPr="001E4B87">
              <w:rPr>
                <w:spacing w:val="-1"/>
              </w:rPr>
              <w:t xml:space="preserve"> </w:t>
            </w:r>
            <w:r w:rsidRPr="001E4B87">
              <w:t>постиндустриального общества</w:t>
            </w:r>
          </w:p>
          <w:p w:rsidR="00754987" w:rsidRDefault="00754987" w:rsidP="00DB14E1">
            <w:pPr>
              <w:pStyle w:val="TableParagraph"/>
              <w:ind w:left="3645"/>
              <w:jc w:val="both"/>
              <w:rPr>
                <w:b/>
              </w:rPr>
            </w:pPr>
            <w:r>
              <w:rPr>
                <w:b/>
              </w:rPr>
              <w:t>Контрольная</w:t>
            </w:r>
            <w:r>
              <w:rPr>
                <w:b/>
                <w:spacing w:val="-2"/>
              </w:rPr>
              <w:t xml:space="preserve"> </w:t>
            </w:r>
            <w:r>
              <w:rPr>
                <w:b/>
              </w:rPr>
              <w:t>работа</w:t>
            </w:r>
            <w:r>
              <w:rPr>
                <w:b/>
                <w:spacing w:val="-1"/>
              </w:rPr>
              <w:t xml:space="preserve"> </w:t>
            </w:r>
            <w:r>
              <w:rPr>
                <w:b/>
              </w:rPr>
              <w:t>№</w:t>
            </w:r>
            <w:r>
              <w:rPr>
                <w:b/>
                <w:spacing w:val="-5"/>
              </w:rPr>
              <w:t xml:space="preserve"> </w:t>
            </w:r>
            <w:r>
              <w:rPr>
                <w:b/>
              </w:rPr>
              <w:t>4</w:t>
            </w:r>
            <w:r>
              <w:rPr>
                <w:b/>
                <w:spacing w:val="-1"/>
              </w:rPr>
              <w:t xml:space="preserve"> </w:t>
            </w:r>
            <w:r>
              <w:rPr>
                <w:b/>
              </w:rPr>
              <w:t>(1</w:t>
            </w:r>
            <w:r>
              <w:rPr>
                <w:b/>
                <w:spacing w:val="-1"/>
              </w:rPr>
              <w:t xml:space="preserve"> </w:t>
            </w:r>
            <w:r>
              <w:rPr>
                <w:b/>
              </w:rPr>
              <w:t>час)</w:t>
            </w:r>
          </w:p>
        </w:tc>
        <w:tc>
          <w:tcPr>
            <w:tcW w:w="1146"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276" w:type="dxa"/>
            <w:tcBorders>
              <w:top w:val="single" w:sz="4" w:space="0" w:color="000000"/>
              <w:left w:val="single" w:sz="4" w:space="0" w:color="000000"/>
              <w:bottom w:val="single" w:sz="4" w:space="0" w:color="000000"/>
              <w:right w:val="single" w:sz="4" w:space="0" w:color="000000"/>
            </w:tcBorders>
          </w:tcPr>
          <w:p w:rsidR="00754987" w:rsidRDefault="00754987" w:rsidP="00B3744A">
            <w:pPr>
              <w:pStyle w:val="TableParagraph"/>
              <w:spacing w:line="251" w:lineRule="exact"/>
              <w:ind w:left="277"/>
              <w:rPr>
                <w:b/>
                <w:i/>
              </w:rPr>
            </w:pPr>
            <w:r>
              <w:rPr>
                <w:b/>
                <w:i/>
              </w:rPr>
              <w:t>ОК 05</w:t>
            </w:r>
          </w:p>
          <w:p w:rsidR="00754987" w:rsidRDefault="00754987" w:rsidP="00B3744A">
            <w:pPr>
              <w:pStyle w:val="TableParagraph"/>
              <w:spacing w:line="251" w:lineRule="exact"/>
              <w:ind w:left="277"/>
              <w:rPr>
                <w:b/>
                <w:i/>
              </w:rPr>
            </w:pPr>
            <w:r>
              <w:rPr>
                <w:b/>
                <w:i/>
              </w:rPr>
              <w:t>ОК 06</w:t>
            </w:r>
          </w:p>
          <w:p w:rsidR="00754987" w:rsidRDefault="00754987" w:rsidP="00B3744A">
            <w:pPr>
              <w:pStyle w:val="TableParagraph"/>
              <w:spacing w:line="251" w:lineRule="exact"/>
              <w:ind w:left="277"/>
              <w:rPr>
                <w:b/>
                <w:i/>
              </w:rPr>
            </w:pPr>
            <w:r w:rsidRPr="00754987">
              <w:rPr>
                <w:b/>
                <w:i/>
              </w:rPr>
              <w:t>ПК 3.4.</w:t>
            </w:r>
          </w:p>
          <w:p w:rsidR="00754987" w:rsidRDefault="00754987" w:rsidP="00DB14E1">
            <w:pPr>
              <w:pStyle w:val="TableParagraph"/>
            </w:pPr>
          </w:p>
        </w:tc>
        <w:tc>
          <w:tcPr>
            <w:tcW w:w="1134" w:type="dxa"/>
            <w:tcBorders>
              <w:top w:val="single" w:sz="4" w:space="0" w:color="000000"/>
              <w:left w:val="single" w:sz="4" w:space="0" w:color="000000"/>
              <w:bottom w:val="single" w:sz="4" w:space="0" w:color="000000"/>
              <w:right w:val="single" w:sz="4" w:space="0" w:color="000000"/>
            </w:tcBorders>
          </w:tcPr>
          <w:p w:rsidR="00754987" w:rsidRPr="00754987" w:rsidRDefault="00754987" w:rsidP="00754987">
            <w:pPr>
              <w:pStyle w:val="TableParagraph"/>
              <w:spacing w:line="251" w:lineRule="exact"/>
              <w:rPr>
                <w:b/>
                <w:i/>
              </w:rPr>
            </w:pPr>
            <w:r w:rsidRPr="00754987">
              <w:rPr>
                <w:b/>
                <w:i/>
              </w:rPr>
              <w:t>Уо 06.01</w:t>
            </w:r>
          </w:p>
          <w:p w:rsidR="00754987" w:rsidRPr="00754987" w:rsidRDefault="00754987" w:rsidP="00754987">
            <w:pPr>
              <w:pStyle w:val="TableParagraph"/>
              <w:spacing w:line="251" w:lineRule="exact"/>
              <w:ind w:left="34" w:hanging="34"/>
              <w:rPr>
                <w:b/>
                <w:i/>
              </w:rPr>
            </w:pPr>
            <w:r w:rsidRPr="00754987">
              <w:rPr>
                <w:b/>
                <w:i/>
              </w:rPr>
              <w:t>Зо 06.01</w:t>
            </w:r>
          </w:p>
          <w:p w:rsidR="00754987" w:rsidRDefault="00754987" w:rsidP="00754987">
            <w:pPr>
              <w:pStyle w:val="TableParagraph"/>
              <w:spacing w:line="251" w:lineRule="exact"/>
              <w:rPr>
                <w:b/>
                <w:i/>
              </w:rPr>
            </w:pPr>
            <w:r w:rsidRPr="00754987">
              <w:rPr>
                <w:b/>
                <w:i/>
              </w:rPr>
              <w:t>Уо 05.01</w:t>
            </w:r>
          </w:p>
          <w:p w:rsidR="00213BDC" w:rsidRPr="00213BDC" w:rsidRDefault="00213BDC" w:rsidP="00213BDC">
            <w:pPr>
              <w:pStyle w:val="TableParagraph"/>
              <w:spacing w:line="251" w:lineRule="exact"/>
              <w:rPr>
                <w:b/>
                <w:i/>
              </w:rPr>
            </w:pPr>
            <w:r w:rsidRPr="00213BDC">
              <w:rPr>
                <w:b/>
                <w:i/>
              </w:rPr>
              <w:t>У 3.4.03</w:t>
            </w:r>
          </w:p>
          <w:p w:rsidR="00213BDC" w:rsidRDefault="00213BDC" w:rsidP="00213BDC">
            <w:pPr>
              <w:pStyle w:val="TableParagraph"/>
              <w:spacing w:line="251" w:lineRule="exact"/>
              <w:rPr>
                <w:b/>
                <w:i/>
              </w:rPr>
            </w:pPr>
            <w:r w:rsidRPr="00213BDC">
              <w:rPr>
                <w:b/>
                <w:i/>
              </w:rPr>
              <w:t>З 3.4.02</w:t>
            </w:r>
          </w:p>
        </w:tc>
      </w:tr>
      <w:tr w:rsidR="00754987" w:rsidTr="00754987">
        <w:trPr>
          <w:trHeight w:val="292"/>
        </w:trPr>
        <w:tc>
          <w:tcPr>
            <w:tcW w:w="1892"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52" w:lineRule="exact"/>
              <w:ind w:left="109"/>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14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52" w:lineRule="exact"/>
              <w:ind w:right="621"/>
              <w:jc w:val="right"/>
              <w:rPr>
                <w:b/>
                <w:i/>
              </w:rPr>
            </w:pPr>
            <w:r>
              <w:rPr>
                <w:b/>
                <w:i/>
              </w:rPr>
              <w:t>-</w:t>
            </w:r>
          </w:p>
        </w:tc>
        <w:tc>
          <w:tcPr>
            <w:tcW w:w="127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sz w:val="20"/>
              </w:rPr>
            </w:pPr>
          </w:p>
        </w:tc>
      </w:tr>
      <w:tr w:rsidR="00754987" w:rsidTr="00754987">
        <w:trPr>
          <w:trHeight w:val="289"/>
        </w:trPr>
        <w:tc>
          <w:tcPr>
            <w:tcW w:w="1892" w:type="dxa"/>
            <w:vMerge/>
            <w:tcBorders>
              <w:top w:val="nil"/>
              <w:left w:val="single" w:sz="4" w:space="0" w:color="000000"/>
              <w:bottom w:val="single" w:sz="4" w:space="0" w:color="000000"/>
              <w:right w:val="single" w:sz="4" w:space="0" w:color="000000"/>
            </w:tcBorders>
          </w:tcPr>
          <w:p w:rsidR="007549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51" w:lineRule="exact"/>
              <w:ind w:left="109"/>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146"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rPr>
                <w:sz w:val="20"/>
              </w:rPr>
            </w:pPr>
          </w:p>
        </w:tc>
        <w:tc>
          <w:tcPr>
            <w:tcW w:w="1276"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rPr>
                <w:sz w:val="20"/>
              </w:rPr>
            </w:pPr>
          </w:p>
        </w:tc>
      </w:tr>
      <w:tr w:rsidR="00754987" w:rsidTr="00754987">
        <w:trPr>
          <w:trHeight w:val="873"/>
        </w:trPr>
        <w:tc>
          <w:tcPr>
            <w:tcW w:w="1892" w:type="dxa"/>
            <w:vMerge/>
            <w:tcBorders>
              <w:top w:val="nil"/>
              <w:left w:val="single" w:sz="4" w:space="0" w:color="000000"/>
              <w:bottom w:val="single" w:sz="4" w:space="0" w:color="000000"/>
              <w:right w:val="single" w:sz="4" w:space="0" w:color="000000"/>
            </w:tcBorders>
          </w:tcPr>
          <w:p w:rsidR="00754987" w:rsidRPr="001E4B87" w:rsidRDefault="00754987" w:rsidP="00DB14E1">
            <w:pPr>
              <w:rPr>
                <w:sz w:val="2"/>
                <w:szCs w:val="2"/>
              </w:rPr>
            </w:pPr>
          </w:p>
        </w:tc>
        <w:tc>
          <w:tcPr>
            <w:tcW w:w="10125"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spacing w:line="247" w:lineRule="exact"/>
              <w:ind w:left="109"/>
              <w:rPr>
                <w:i/>
              </w:rPr>
            </w:pPr>
            <w:r w:rsidRPr="001E4B87">
              <w:rPr>
                <w:i/>
              </w:rPr>
              <w:t>Рекомендуемая</w:t>
            </w:r>
            <w:r w:rsidRPr="001E4B87">
              <w:rPr>
                <w:i/>
                <w:spacing w:val="-3"/>
              </w:rPr>
              <w:t xml:space="preserve"> </w:t>
            </w:r>
            <w:r w:rsidRPr="001E4B87">
              <w:rPr>
                <w:i/>
              </w:rPr>
              <w:t>тематика:</w:t>
            </w:r>
            <w:r w:rsidRPr="001E4B87">
              <w:rPr>
                <w:i/>
                <w:spacing w:val="-2"/>
              </w:rPr>
              <w:t xml:space="preserve"> </w:t>
            </w:r>
            <w:r w:rsidRPr="001E4B87">
              <w:rPr>
                <w:i/>
              </w:rPr>
              <w:t>Демографические</w:t>
            </w:r>
            <w:r w:rsidRPr="001E4B87">
              <w:rPr>
                <w:i/>
                <w:spacing w:val="-5"/>
              </w:rPr>
              <w:t xml:space="preserve"> </w:t>
            </w:r>
            <w:r w:rsidRPr="001E4B87">
              <w:rPr>
                <w:i/>
              </w:rPr>
              <w:t>глобальные</w:t>
            </w:r>
            <w:r w:rsidRPr="001E4B87">
              <w:rPr>
                <w:i/>
                <w:spacing w:val="-3"/>
              </w:rPr>
              <w:t xml:space="preserve"> </w:t>
            </w:r>
            <w:r w:rsidRPr="001E4B87">
              <w:rPr>
                <w:i/>
              </w:rPr>
              <w:t>проблемы</w:t>
            </w:r>
            <w:r w:rsidRPr="001E4B87">
              <w:rPr>
                <w:i/>
                <w:spacing w:val="-4"/>
              </w:rPr>
              <w:t xml:space="preserve"> </w:t>
            </w:r>
            <w:r w:rsidRPr="001E4B87">
              <w:rPr>
                <w:i/>
              </w:rPr>
              <w:t>современного</w:t>
            </w:r>
            <w:r w:rsidRPr="001E4B87">
              <w:rPr>
                <w:i/>
                <w:spacing w:val="-3"/>
              </w:rPr>
              <w:t xml:space="preserve"> </w:t>
            </w:r>
            <w:r w:rsidRPr="001E4B87">
              <w:rPr>
                <w:i/>
              </w:rPr>
              <w:t>мира</w:t>
            </w:r>
          </w:p>
          <w:p w:rsidR="00754987" w:rsidRPr="001E4B87" w:rsidRDefault="00754987" w:rsidP="00DB14E1">
            <w:pPr>
              <w:pStyle w:val="TableParagraph"/>
              <w:spacing w:before="9" w:line="292" w:lineRule="exact"/>
              <w:ind w:left="109" w:right="261"/>
              <w:rPr>
                <w:i/>
              </w:rPr>
            </w:pPr>
            <w:r w:rsidRPr="001E4B87">
              <w:rPr>
                <w:i/>
              </w:rPr>
              <w:t>перечитать конспект лекции в тетради, а также соответствующий параграф учебника О. Д. Волко-</w:t>
            </w:r>
            <w:r w:rsidRPr="001E4B87">
              <w:rPr>
                <w:i/>
                <w:spacing w:val="-52"/>
              </w:rPr>
              <w:t xml:space="preserve"> </w:t>
            </w:r>
            <w:r w:rsidRPr="001E4B87">
              <w:rPr>
                <w:i/>
              </w:rPr>
              <w:t>гоновой, Н. М.</w:t>
            </w:r>
            <w:r w:rsidRPr="001E4B87">
              <w:rPr>
                <w:i/>
                <w:spacing w:val="-3"/>
              </w:rPr>
              <w:t xml:space="preserve"> </w:t>
            </w:r>
            <w:r w:rsidRPr="001E4B87">
              <w:rPr>
                <w:i/>
              </w:rPr>
              <w:t>Сидоровой</w:t>
            </w:r>
            <w:r w:rsidRPr="001E4B87">
              <w:rPr>
                <w:i/>
                <w:spacing w:val="-2"/>
              </w:rPr>
              <w:t xml:space="preserve"> </w:t>
            </w:r>
            <w:r w:rsidRPr="001E4B87">
              <w:rPr>
                <w:i/>
              </w:rPr>
              <w:t>«Основы философии»</w:t>
            </w:r>
            <w:r w:rsidRPr="001E4B87">
              <w:rPr>
                <w:i/>
                <w:spacing w:val="-3"/>
              </w:rPr>
              <w:t xml:space="preserve"> </w:t>
            </w:r>
            <w:r w:rsidRPr="001E4B87">
              <w:rPr>
                <w:i/>
              </w:rPr>
              <w:t>М.</w:t>
            </w:r>
            <w:r w:rsidRPr="001E4B87">
              <w:rPr>
                <w:i/>
                <w:spacing w:val="-3"/>
              </w:rPr>
              <w:t xml:space="preserve"> </w:t>
            </w:r>
            <w:r w:rsidRPr="001E4B87">
              <w:rPr>
                <w:i/>
              </w:rPr>
              <w:t>2013. с. 458</w:t>
            </w:r>
            <w:r w:rsidRPr="001E4B87">
              <w:rPr>
                <w:i/>
                <w:spacing w:val="2"/>
              </w:rPr>
              <w:t xml:space="preserve"> </w:t>
            </w:r>
            <w:r w:rsidRPr="001E4B87">
              <w:rPr>
                <w:i/>
              </w:rPr>
              <w:t>-</w:t>
            </w:r>
            <w:r w:rsidRPr="001E4B87">
              <w:rPr>
                <w:i/>
                <w:spacing w:val="-2"/>
              </w:rPr>
              <w:t xml:space="preserve"> </w:t>
            </w:r>
            <w:r w:rsidRPr="001E4B87">
              <w:rPr>
                <w:i/>
              </w:rPr>
              <w:t>469.</w:t>
            </w:r>
          </w:p>
        </w:tc>
        <w:tc>
          <w:tcPr>
            <w:tcW w:w="1146"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pPr>
          </w:p>
        </w:tc>
        <w:tc>
          <w:tcPr>
            <w:tcW w:w="1276"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pPr>
          </w:p>
        </w:tc>
        <w:tc>
          <w:tcPr>
            <w:tcW w:w="1134"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pPr>
          </w:p>
        </w:tc>
      </w:tr>
      <w:tr w:rsidR="00754987" w:rsidTr="00754987">
        <w:trPr>
          <w:trHeight w:val="290"/>
        </w:trPr>
        <w:tc>
          <w:tcPr>
            <w:tcW w:w="1892" w:type="dxa"/>
            <w:tcBorders>
              <w:top w:val="single" w:sz="4" w:space="0" w:color="000000"/>
              <w:left w:val="single" w:sz="4" w:space="0" w:color="000000"/>
              <w:bottom w:val="single" w:sz="4" w:space="0" w:color="000000"/>
              <w:right w:val="single" w:sz="4" w:space="0" w:color="000000"/>
            </w:tcBorders>
          </w:tcPr>
          <w:p w:rsidR="00754987" w:rsidRPr="001E4B87" w:rsidRDefault="00754987" w:rsidP="00DB14E1">
            <w:pPr>
              <w:pStyle w:val="TableParagraph"/>
              <w:rPr>
                <w:sz w:val="20"/>
              </w:rPr>
            </w:pPr>
          </w:p>
        </w:tc>
        <w:tc>
          <w:tcPr>
            <w:tcW w:w="10125"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47" w:lineRule="exact"/>
              <w:ind w:left="109"/>
              <w:rPr>
                <w:i/>
              </w:rPr>
            </w:pPr>
            <w:r>
              <w:rPr>
                <w:i/>
              </w:rPr>
              <w:t>Промежуточная</w:t>
            </w:r>
            <w:r>
              <w:rPr>
                <w:i/>
                <w:spacing w:val="-4"/>
              </w:rPr>
              <w:t xml:space="preserve"> </w:t>
            </w:r>
            <w:r>
              <w:rPr>
                <w:i/>
              </w:rPr>
              <w:t>аттестация</w:t>
            </w:r>
          </w:p>
        </w:tc>
        <w:tc>
          <w:tcPr>
            <w:tcW w:w="114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51" w:lineRule="exact"/>
              <w:ind w:right="602"/>
              <w:jc w:val="right"/>
              <w:rPr>
                <w:b/>
                <w:i/>
              </w:rPr>
            </w:pPr>
            <w:r>
              <w:rPr>
                <w:b/>
                <w:i/>
              </w:rPr>
              <w:t>2</w:t>
            </w:r>
          </w:p>
        </w:tc>
        <w:tc>
          <w:tcPr>
            <w:tcW w:w="127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sz w:val="20"/>
              </w:rPr>
            </w:pPr>
          </w:p>
        </w:tc>
      </w:tr>
      <w:tr w:rsidR="00754987" w:rsidTr="00754987">
        <w:trPr>
          <w:trHeight w:val="292"/>
        </w:trPr>
        <w:tc>
          <w:tcPr>
            <w:tcW w:w="12017" w:type="dxa"/>
            <w:gridSpan w:val="2"/>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51" w:lineRule="exact"/>
              <w:ind w:left="107"/>
              <w:rPr>
                <w:b/>
                <w:i/>
              </w:rPr>
            </w:pPr>
            <w:r>
              <w:rPr>
                <w:b/>
                <w:i/>
              </w:rPr>
              <w:t>Всего:</w:t>
            </w:r>
          </w:p>
        </w:tc>
        <w:tc>
          <w:tcPr>
            <w:tcW w:w="114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spacing w:line="251" w:lineRule="exact"/>
              <w:ind w:right="545"/>
              <w:jc w:val="right"/>
              <w:rPr>
                <w:b/>
                <w:i/>
              </w:rPr>
            </w:pPr>
            <w:r>
              <w:rPr>
                <w:b/>
                <w:i/>
              </w:rPr>
              <w:t>114</w:t>
            </w:r>
          </w:p>
        </w:tc>
        <w:tc>
          <w:tcPr>
            <w:tcW w:w="1276"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754987" w:rsidRDefault="00754987" w:rsidP="00DB14E1">
            <w:pPr>
              <w:pStyle w:val="TableParagraph"/>
              <w:rPr>
                <w:sz w:val="20"/>
              </w:rPr>
            </w:pPr>
          </w:p>
        </w:tc>
      </w:tr>
    </w:tbl>
    <w:p w:rsidR="00796106" w:rsidRDefault="00796106" w:rsidP="00796106">
      <w:pPr>
        <w:rPr>
          <w:sz w:val="20"/>
        </w:rPr>
        <w:sectPr w:rsidR="00796106" w:rsidSect="00CB2AD8">
          <w:pgSz w:w="16850" w:h="11910" w:orient="landscape"/>
          <w:pgMar w:top="1180" w:right="900" w:bottom="280" w:left="760" w:header="710" w:footer="0" w:gutter="0"/>
          <w:cols w:space="720"/>
        </w:sectPr>
      </w:pPr>
    </w:p>
    <w:p w:rsidR="00796106" w:rsidRDefault="00796106" w:rsidP="003212FC">
      <w:pPr>
        <w:pStyle w:val="a5"/>
        <w:numPr>
          <w:ilvl w:val="0"/>
          <w:numId w:val="151"/>
        </w:numPr>
        <w:tabs>
          <w:tab w:val="left" w:pos="463"/>
        </w:tabs>
        <w:spacing w:before="84"/>
        <w:ind w:left="462" w:hanging="241"/>
        <w:jc w:val="left"/>
        <w:rPr>
          <w:b/>
          <w:i/>
          <w:sz w:val="24"/>
        </w:rPr>
      </w:pPr>
      <w:r>
        <w:rPr>
          <w:b/>
          <w:i/>
          <w:sz w:val="24"/>
        </w:rPr>
        <w:lastRenderedPageBreak/>
        <w:t>УСЛОВИЯ</w:t>
      </w:r>
      <w:r>
        <w:rPr>
          <w:b/>
          <w:i/>
          <w:spacing w:val="-4"/>
          <w:sz w:val="24"/>
        </w:rPr>
        <w:t xml:space="preserve"> </w:t>
      </w:r>
      <w:r>
        <w:rPr>
          <w:b/>
          <w:i/>
          <w:sz w:val="24"/>
        </w:rPr>
        <w:t>РЕАЛИЗАЦИИ</w:t>
      </w:r>
      <w:r>
        <w:rPr>
          <w:b/>
          <w:i/>
          <w:spacing w:val="-4"/>
          <w:sz w:val="24"/>
        </w:rPr>
        <w:t xml:space="preserve"> </w:t>
      </w:r>
      <w:r>
        <w:rPr>
          <w:b/>
          <w:i/>
          <w:sz w:val="24"/>
        </w:rPr>
        <w:t>ПРОГРАММЫ</w:t>
      </w:r>
    </w:p>
    <w:p w:rsidR="00796106" w:rsidRDefault="00796106" w:rsidP="00796106">
      <w:pPr>
        <w:pStyle w:val="a3"/>
        <w:spacing w:before="1"/>
        <w:rPr>
          <w:b/>
          <w:i/>
          <w:sz w:val="21"/>
        </w:rPr>
      </w:pPr>
    </w:p>
    <w:p w:rsidR="00796106" w:rsidRDefault="00796106" w:rsidP="003212FC">
      <w:pPr>
        <w:pStyle w:val="a5"/>
        <w:numPr>
          <w:ilvl w:val="1"/>
          <w:numId w:val="151"/>
        </w:numPr>
        <w:tabs>
          <w:tab w:val="left" w:pos="643"/>
        </w:tabs>
        <w:spacing w:before="1"/>
        <w:ind w:hanging="421"/>
        <w:rPr>
          <w:b/>
          <w:sz w:val="24"/>
        </w:rPr>
      </w:pPr>
      <w:r>
        <w:rPr>
          <w:b/>
          <w:sz w:val="24"/>
        </w:rPr>
        <w:t>Материально-техническое</w:t>
      </w:r>
      <w:r>
        <w:rPr>
          <w:b/>
          <w:spacing w:val="-6"/>
          <w:sz w:val="24"/>
        </w:rPr>
        <w:t xml:space="preserve"> </w:t>
      </w:r>
      <w:r>
        <w:rPr>
          <w:b/>
          <w:sz w:val="24"/>
        </w:rPr>
        <w:t>обеспечение</w:t>
      </w:r>
    </w:p>
    <w:p w:rsidR="00796106" w:rsidRDefault="00796106" w:rsidP="00796106">
      <w:pPr>
        <w:pStyle w:val="a3"/>
        <w:spacing w:before="5"/>
        <w:rPr>
          <w:b/>
          <w:sz w:val="20"/>
        </w:rPr>
      </w:pPr>
    </w:p>
    <w:p w:rsidR="00796106" w:rsidRDefault="00796106" w:rsidP="00796106">
      <w:pPr>
        <w:pStyle w:val="a3"/>
        <w:ind w:left="222"/>
      </w:pPr>
      <w:r>
        <w:t>Реализация</w:t>
      </w:r>
      <w:r>
        <w:rPr>
          <w:spacing w:val="-6"/>
        </w:rPr>
        <w:t xml:space="preserve"> </w:t>
      </w:r>
      <w:r>
        <w:t>программы</w:t>
      </w:r>
      <w:r>
        <w:rPr>
          <w:spacing w:val="-1"/>
        </w:rPr>
        <w:t xml:space="preserve"> </w:t>
      </w:r>
      <w:r>
        <w:t>предполагает</w:t>
      </w:r>
      <w:r>
        <w:rPr>
          <w:spacing w:val="-2"/>
        </w:rPr>
        <w:t xml:space="preserve"> </w:t>
      </w:r>
      <w:r>
        <w:t>наличие</w:t>
      </w:r>
      <w:r>
        <w:rPr>
          <w:spacing w:val="-1"/>
        </w:rPr>
        <w:t xml:space="preserve"> </w:t>
      </w:r>
      <w:r>
        <w:t>учебного</w:t>
      </w:r>
      <w:r>
        <w:rPr>
          <w:spacing w:val="-2"/>
        </w:rPr>
        <w:t xml:space="preserve"> </w:t>
      </w:r>
      <w:r>
        <w:t>кабинета</w:t>
      </w:r>
      <w:r>
        <w:rPr>
          <w:spacing w:val="-3"/>
        </w:rPr>
        <w:t xml:space="preserve"> </w:t>
      </w:r>
      <w:r>
        <w:t>истории</w:t>
      </w:r>
      <w:r>
        <w:rPr>
          <w:spacing w:val="-3"/>
        </w:rPr>
        <w:t xml:space="preserve"> </w:t>
      </w:r>
      <w:r>
        <w:t>и</w:t>
      </w:r>
      <w:r>
        <w:rPr>
          <w:spacing w:val="-4"/>
        </w:rPr>
        <w:t xml:space="preserve"> </w:t>
      </w:r>
      <w:r>
        <w:t>философии.</w:t>
      </w:r>
    </w:p>
    <w:p w:rsidR="00796106" w:rsidRDefault="00796106" w:rsidP="00796106">
      <w:pPr>
        <w:pStyle w:val="a3"/>
        <w:spacing w:before="1"/>
        <w:rPr>
          <w:sz w:val="21"/>
        </w:rPr>
      </w:pPr>
    </w:p>
    <w:p w:rsidR="00796106" w:rsidRDefault="00796106" w:rsidP="00796106">
      <w:pPr>
        <w:pStyle w:val="a3"/>
        <w:spacing w:line="276" w:lineRule="auto"/>
        <w:ind w:left="222" w:right="222"/>
        <w:jc w:val="both"/>
      </w:pPr>
      <w:r>
        <w:t>Оборудование учебного кабинета и рабочих мест кабинета: рабочее место</w:t>
      </w:r>
      <w:r>
        <w:rPr>
          <w:spacing w:val="1"/>
        </w:rPr>
        <w:t xml:space="preserve"> </w:t>
      </w:r>
      <w:r>
        <w:t>преподавателя,парты учащихся (в соответствие с численностью учебно</w:t>
      </w:r>
      <w:r w:rsidR="00213BDC">
        <w:t>й группы), меловая доска, персо</w:t>
      </w:r>
      <w:r>
        <w:t>нальный компьютер с лицензионным программным обеспечением, мультимедиа проектор,</w:t>
      </w:r>
      <w:r>
        <w:rPr>
          <w:spacing w:val="-57"/>
        </w:rPr>
        <w:t xml:space="preserve"> </w:t>
      </w:r>
      <w:r>
        <w:t>экран,</w:t>
      </w:r>
      <w:r>
        <w:rPr>
          <w:spacing w:val="-1"/>
        </w:rPr>
        <w:t xml:space="preserve"> </w:t>
      </w:r>
      <w:r>
        <w:t>лазерная</w:t>
      </w:r>
      <w:r>
        <w:rPr>
          <w:spacing w:val="1"/>
        </w:rPr>
        <w:t xml:space="preserve"> </w:t>
      </w:r>
      <w:r>
        <w:t>указка,</w:t>
      </w:r>
      <w:r>
        <w:rPr>
          <w:spacing w:val="-1"/>
        </w:rPr>
        <w:t xml:space="preserve"> </w:t>
      </w:r>
      <w:r>
        <w:t>шкафы</w:t>
      </w:r>
      <w:r>
        <w:rPr>
          <w:spacing w:val="-1"/>
        </w:rPr>
        <w:t xml:space="preserve"> </w:t>
      </w:r>
      <w:r>
        <w:t>для</w:t>
      </w:r>
      <w:r>
        <w:rPr>
          <w:spacing w:val="-1"/>
        </w:rPr>
        <w:t xml:space="preserve"> </w:t>
      </w:r>
      <w:r>
        <w:t>хранения</w:t>
      </w:r>
      <w:r>
        <w:rPr>
          <w:spacing w:val="1"/>
        </w:rPr>
        <w:t xml:space="preserve"> </w:t>
      </w:r>
      <w:r>
        <w:t>учебных материалов</w:t>
      </w:r>
      <w:r>
        <w:rPr>
          <w:spacing w:val="-2"/>
        </w:rPr>
        <w:t xml:space="preserve"> </w:t>
      </w:r>
      <w:r>
        <w:t>по</w:t>
      </w:r>
      <w:r>
        <w:rPr>
          <w:spacing w:val="-1"/>
        </w:rPr>
        <w:t xml:space="preserve"> </w:t>
      </w:r>
      <w:r>
        <w:t>предмету.</w:t>
      </w:r>
    </w:p>
    <w:p w:rsidR="00796106" w:rsidRDefault="00796106" w:rsidP="003212FC">
      <w:pPr>
        <w:pStyle w:val="2"/>
        <w:numPr>
          <w:ilvl w:val="1"/>
          <w:numId w:val="151"/>
        </w:numPr>
        <w:tabs>
          <w:tab w:val="left" w:pos="643"/>
        </w:tabs>
        <w:spacing w:before="204"/>
        <w:ind w:hanging="421"/>
      </w:pPr>
      <w:r>
        <w:t>Информационное</w:t>
      </w:r>
      <w:r>
        <w:rPr>
          <w:spacing w:val="-7"/>
        </w:rPr>
        <w:t xml:space="preserve"> </w:t>
      </w:r>
      <w:r>
        <w:t>обеспечение</w:t>
      </w:r>
      <w:r>
        <w:rPr>
          <w:spacing w:val="-4"/>
        </w:rPr>
        <w:t xml:space="preserve"> </w:t>
      </w:r>
      <w:r>
        <w:t>обучения</w:t>
      </w:r>
    </w:p>
    <w:p w:rsidR="00796106" w:rsidRDefault="00796106" w:rsidP="00796106">
      <w:pPr>
        <w:pStyle w:val="a3"/>
        <w:spacing w:before="7"/>
        <w:rPr>
          <w:b/>
          <w:sz w:val="20"/>
        </w:rPr>
      </w:pPr>
    </w:p>
    <w:p w:rsidR="00796106" w:rsidRDefault="00796106" w:rsidP="00796106">
      <w:pPr>
        <w:pStyle w:val="a3"/>
        <w:spacing w:before="1" w:line="276" w:lineRule="auto"/>
        <w:ind w:left="222" w:right="232"/>
        <w:jc w:val="both"/>
      </w:pPr>
      <w:r>
        <w:t>Перечень используемых учебных изданий, Интернет-ресурсов, дополнительной литерату-</w:t>
      </w:r>
      <w:r>
        <w:rPr>
          <w:spacing w:val="1"/>
        </w:rPr>
        <w:t xml:space="preserve"> </w:t>
      </w:r>
      <w:r>
        <w:t>ры</w:t>
      </w:r>
    </w:p>
    <w:p w:rsidR="00796106" w:rsidRDefault="00796106" w:rsidP="00796106">
      <w:pPr>
        <w:pStyle w:val="2"/>
        <w:spacing w:before="203"/>
        <w:ind w:left="222"/>
      </w:pPr>
      <w:r>
        <w:t>Основные</w:t>
      </w:r>
      <w:r>
        <w:rPr>
          <w:spacing w:val="-3"/>
        </w:rPr>
        <w:t xml:space="preserve"> </w:t>
      </w:r>
      <w:r>
        <w:t>источники</w:t>
      </w:r>
      <w:r>
        <w:rPr>
          <w:spacing w:val="-3"/>
        </w:rPr>
        <w:t xml:space="preserve"> </w:t>
      </w:r>
      <w:r>
        <w:t>(печатные</w:t>
      </w:r>
      <w:r>
        <w:rPr>
          <w:spacing w:val="-3"/>
        </w:rPr>
        <w:t xml:space="preserve"> </w:t>
      </w:r>
      <w:r>
        <w:t>издания):</w:t>
      </w:r>
    </w:p>
    <w:p w:rsidR="00796106" w:rsidRDefault="00796106" w:rsidP="00796106">
      <w:pPr>
        <w:pStyle w:val="a3"/>
        <w:spacing w:before="7"/>
        <w:rPr>
          <w:b/>
          <w:sz w:val="20"/>
        </w:rPr>
      </w:pPr>
    </w:p>
    <w:p w:rsidR="00796106" w:rsidRDefault="00796106" w:rsidP="00796106">
      <w:pPr>
        <w:pStyle w:val="a3"/>
        <w:spacing w:before="1"/>
        <w:ind w:left="222"/>
      </w:pPr>
      <w:r>
        <w:t>1.</w:t>
      </w:r>
      <w:r>
        <w:rPr>
          <w:spacing w:val="-2"/>
        </w:rPr>
        <w:t xml:space="preserve"> </w:t>
      </w:r>
      <w:r>
        <w:t>Волкогонова</w:t>
      </w:r>
      <w:r>
        <w:rPr>
          <w:spacing w:val="-3"/>
        </w:rPr>
        <w:t xml:space="preserve"> </w:t>
      </w:r>
      <w:r>
        <w:t>О.</w:t>
      </w:r>
      <w:r>
        <w:rPr>
          <w:spacing w:val="-3"/>
        </w:rPr>
        <w:t xml:space="preserve"> </w:t>
      </w:r>
      <w:r>
        <w:t>Д..</w:t>
      </w:r>
      <w:r>
        <w:rPr>
          <w:spacing w:val="-1"/>
        </w:rPr>
        <w:t xml:space="preserve"> </w:t>
      </w:r>
      <w:r>
        <w:t>Сидорова</w:t>
      </w:r>
      <w:r>
        <w:rPr>
          <w:spacing w:val="-4"/>
        </w:rPr>
        <w:t xml:space="preserve"> </w:t>
      </w:r>
      <w:r>
        <w:t>Н.</w:t>
      </w:r>
      <w:r>
        <w:rPr>
          <w:spacing w:val="-2"/>
        </w:rPr>
        <w:t xml:space="preserve"> </w:t>
      </w:r>
      <w:r>
        <w:t>М.</w:t>
      </w:r>
      <w:r>
        <w:rPr>
          <w:spacing w:val="-2"/>
        </w:rPr>
        <w:t xml:space="preserve"> </w:t>
      </w:r>
      <w:r>
        <w:t>Основы</w:t>
      </w:r>
      <w:r>
        <w:rPr>
          <w:spacing w:val="-1"/>
        </w:rPr>
        <w:t xml:space="preserve"> </w:t>
      </w:r>
      <w:r>
        <w:t>философии.</w:t>
      </w:r>
      <w:r>
        <w:rPr>
          <w:spacing w:val="-1"/>
        </w:rPr>
        <w:t xml:space="preserve"> </w:t>
      </w:r>
      <w:r w:rsidR="00213BDC">
        <w:rPr>
          <w:spacing w:val="-1"/>
        </w:rPr>
        <w:t>–</w:t>
      </w:r>
      <w:r>
        <w:t>М</w:t>
      </w:r>
      <w:r w:rsidR="00213BDC">
        <w:t>.:</w:t>
      </w:r>
      <w:r>
        <w:rPr>
          <w:spacing w:val="-4"/>
        </w:rPr>
        <w:t xml:space="preserve"> </w:t>
      </w:r>
      <w:r>
        <w:t>ИД</w:t>
      </w:r>
      <w:r>
        <w:rPr>
          <w:spacing w:val="2"/>
        </w:rPr>
        <w:t xml:space="preserve"> </w:t>
      </w:r>
      <w:r>
        <w:t>«Форум</w:t>
      </w:r>
      <w:r>
        <w:rPr>
          <w:spacing w:val="1"/>
        </w:rPr>
        <w:t xml:space="preserve"> </w:t>
      </w:r>
      <w:r>
        <w:t>–</w:t>
      </w:r>
      <w:r>
        <w:rPr>
          <w:spacing w:val="1"/>
        </w:rPr>
        <w:t xml:space="preserve"> </w:t>
      </w:r>
      <w:r>
        <w:t>Инфра</w:t>
      </w:r>
      <w:r>
        <w:rPr>
          <w:spacing w:val="-3"/>
        </w:rPr>
        <w:t xml:space="preserve"> </w:t>
      </w:r>
      <w:r>
        <w:t>–</w:t>
      </w:r>
    </w:p>
    <w:p w:rsidR="00796106" w:rsidRDefault="00796106" w:rsidP="00796106">
      <w:pPr>
        <w:pStyle w:val="a3"/>
        <w:spacing w:before="41"/>
        <w:ind w:left="222"/>
      </w:pPr>
      <w:r>
        <w:t>М»,</w:t>
      </w:r>
      <w:r>
        <w:rPr>
          <w:spacing w:val="-2"/>
        </w:rPr>
        <w:t xml:space="preserve"> </w:t>
      </w:r>
      <w:r>
        <w:t>2013</w:t>
      </w:r>
    </w:p>
    <w:p w:rsidR="00796106" w:rsidRDefault="00796106" w:rsidP="00796106">
      <w:pPr>
        <w:pStyle w:val="a3"/>
        <w:spacing w:before="5"/>
        <w:rPr>
          <w:sz w:val="21"/>
        </w:rPr>
      </w:pPr>
    </w:p>
    <w:p w:rsidR="00796106" w:rsidRDefault="00796106" w:rsidP="00796106">
      <w:pPr>
        <w:pStyle w:val="2"/>
        <w:ind w:left="282"/>
      </w:pPr>
      <w:r>
        <w:t>(электронные</w:t>
      </w:r>
      <w:r>
        <w:rPr>
          <w:spacing w:val="-6"/>
        </w:rPr>
        <w:t xml:space="preserve"> </w:t>
      </w:r>
      <w:r>
        <w:t>издания):</w:t>
      </w:r>
    </w:p>
    <w:p w:rsidR="00796106" w:rsidRDefault="00796106" w:rsidP="00796106">
      <w:pPr>
        <w:pStyle w:val="a3"/>
        <w:spacing w:before="5"/>
        <w:rPr>
          <w:b/>
          <w:sz w:val="20"/>
        </w:rPr>
      </w:pPr>
    </w:p>
    <w:p w:rsidR="00796106" w:rsidRDefault="00964860" w:rsidP="003212FC">
      <w:pPr>
        <w:pStyle w:val="a5"/>
        <w:numPr>
          <w:ilvl w:val="0"/>
          <w:numId w:val="140"/>
        </w:numPr>
        <w:tabs>
          <w:tab w:val="left" w:pos="404"/>
        </w:tabs>
        <w:ind w:hanging="182"/>
        <w:rPr>
          <w:sz w:val="24"/>
        </w:rPr>
      </w:pPr>
      <w:hyperlink r:id="rId9">
        <w:r w:rsidR="00796106">
          <w:rPr>
            <w:sz w:val="24"/>
            <w:u w:val="single"/>
          </w:rPr>
          <w:t>HTTP://FILOSOF.HISTORIC.RU/</w:t>
        </w:r>
      </w:hyperlink>
    </w:p>
    <w:p w:rsidR="00796106" w:rsidRDefault="00796106" w:rsidP="00796106">
      <w:pPr>
        <w:pStyle w:val="a3"/>
        <w:spacing w:before="1"/>
        <w:rPr>
          <w:sz w:val="21"/>
        </w:rPr>
      </w:pPr>
    </w:p>
    <w:p w:rsidR="00796106" w:rsidRDefault="00964860" w:rsidP="003212FC">
      <w:pPr>
        <w:pStyle w:val="a5"/>
        <w:numPr>
          <w:ilvl w:val="0"/>
          <w:numId w:val="140"/>
        </w:numPr>
        <w:tabs>
          <w:tab w:val="left" w:pos="404"/>
        </w:tabs>
        <w:ind w:hanging="182"/>
        <w:rPr>
          <w:sz w:val="24"/>
        </w:rPr>
      </w:pPr>
      <w:hyperlink r:id="rId10">
        <w:r w:rsidR="00796106">
          <w:rPr>
            <w:sz w:val="24"/>
            <w:u w:val="single"/>
          </w:rPr>
          <w:t>HTTP://PHILOSOPHY.RU/</w:t>
        </w:r>
      </w:hyperlink>
    </w:p>
    <w:p w:rsidR="00796106" w:rsidRDefault="00796106" w:rsidP="00796106">
      <w:pPr>
        <w:pStyle w:val="a3"/>
        <w:spacing w:before="4"/>
        <w:rPr>
          <w:sz w:val="21"/>
        </w:rPr>
      </w:pPr>
    </w:p>
    <w:p w:rsidR="00796106" w:rsidRDefault="00796106" w:rsidP="003212FC">
      <w:pPr>
        <w:pStyle w:val="2"/>
        <w:numPr>
          <w:ilvl w:val="1"/>
          <w:numId w:val="151"/>
        </w:numPr>
        <w:tabs>
          <w:tab w:val="left" w:pos="643"/>
        </w:tabs>
        <w:ind w:hanging="421"/>
      </w:pPr>
      <w:r>
        <w:t>Организация</w:t>
      </w:r>
      <w:r>
        <w:rPr>
          <w:spacing w:val="-3"/>
        </w:rPr>
        <w:t xml:space="preserve"> </w:t>
      </w:r>
      <w:r>
        <w:t>образовательного</w:t>
      </w:r>
      <w:r>
        <w:rPr>
          <w:spacing w:val="-3"/>
        </w:rPr>
        <w:t xml:space="preserve"> </w:t>
      </w:r>
      <w:r>
        <w:t>процесса</w:t>
      </w:r>
    </w:p>
    <w:p w:rsidR="00796106" w:rsidRDefault="00796106" w:rsidP="00796106">
      <w:pPr>
        <w:pStyle w:val="a3"/>
        <w:spacing w:before="7"/>
        <w:rPr>
          <w:b/>
          <w:sz w:val="20"/>
        </w:rPr>
      </w:pPr>
    </w:p>
    <w:p w:rsidR="00796106" w:rsidRDefault="00796106" w:rsidP="00796106">
      <w:pPr>
        <w:pStyle w:val="a3"/>
        <w:spacing w:line="276" w:lineRule="auto"/>
        <w:ind w:left="222" w:right="223"/>
        <w:jc w:val="both"/>
      </w:pPr>
      <w:r>
        <w:t>Изучению «Основ философии» должно предшествовать изучение дисциплин «Общество-</w:t>
      </w:r>
      <w:r>
        <w:rPr>
          <w:spacing w:val="1"/>
        </w:rPr>
        <w:t xml:space="preserve"> </w:t>
      </w:r>
      <w:r>
        <w:t>знание», «История» (ОУД). Организации образовательного процесса должны способство-</w:t>
      </w:r>
      <w:r>
        <w:rPr>
          <w:spacing w:val="1"/>
        </w:rPr>
        <w:t xml:space="preserve"> </w:t>
      </w:r>
      <w:r>
        <w:t>вать применяемые в учебных заведениях методы дисциплинарной ответственности пре-</w:t>
      </w:r>
      <w:r>
        <w:rPr>
          <w:spacing w:val="1"/>
        </w:rPr>
        <w:t xml:space="preserve"> </w:t>
      </w:r>
      <w:r>
        <w:t>подавателя и учащихся, строгое и систематическое планирование занятий, своевременное</w:t>
      </w:r>
      <w:r>
        <w:rPr>
          <w:spacing w:val="1"/>
        </w:rPr>
        <w:t xml:space="preserve"> </w:t>
      </w:r>
      <w:r>
        <w:t>их</w:t>
      </w:r>
      <w:r>
        <w:rPr>
          <w:spacing w:val="-2"/>
        </w:rPr>
        <w:t xml:space="preserve"> </w:t>
      </w:r>
      <w:r>
        <w:t>проведение</w:t>
      </w:r>
      <w:r>
        <w:rPr>
          <w:spacing w:val="-1"/>
        </w:rPr>
        <w:t xml:space="preserve"> </w:t>
      </w:r>
      <w:r>
        <w:t>на</w:t>
      </w:r>
      <w:r>
        <w:rPr>
          <w:spacing w:val="-1"/>
        </w:rPr>
        <w:t xml:space="preserve"> </w:t>
      </w:r>
      <w:r>
        <w:t>должном</w:t>
      </w:r>
      <w:r>
        <w:rPr>
          <w:spacing w:val="-1"/>
        </w:rPr>
        <w:t xml:space="preserve"> </w:t>
      </w:r>
      <w:r>
        <w:t>педагогическом</w:t>
      </w:r>
      <w:r>
        <w:rPr>
          <w:spacing w:val="2"/>
        </w:rPr>
        <w:t xml:space="preserve"> </w:t>
      </w:r>
      <w:r>
        <w:t>уровне.</w:t>
      </w:r>
    </w:p>
    <w:p w:rsidR="00796106" w:rsidRDefault="00796106" w:rsidP="00796106">
      <w:pPr>
        <w:pStyle w:val="2"/>
        <w:spacing w:before="207" w:line="276" w:lineRule="auto"/>
        <w:ind w:left="3318" w:right="1736" w:hanging="1578"/>
      </w:pPr>
      <w:r>
        <w:t>4. КОНТРОЛЬ И ОЦЕНКА РЕЗУЛЬТАТОВ ОСВОЕНИЯ</w:t>
      </w:r>
      <w:r>
        <w:rPr>
          <w:spacing w:val="-57"/>
        </w:rPr>
        <w:t xml:space="preserve"> </w:t>
      </w:r>
      <w:r>
        <w:t>УЧЕБНОЙ</w:t>
      </w:r>
      <w:r>
        <w:rPr>
          <w:spacing w:val="-1"/>
        </w:rPr>
        <w:t xml:space="preserve"> </w:t>
      </w:r>
      <w:r>
        <w:t>ДИСЦИПЛИНЫ</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7"/>
        <w:gridCol w:w="4393"/>
        <w:gridCol w:w="2093"/>
      </w:tblGrid>
      <w:tr w:rsidR="00796106" w:rsidTr="00DB14E1">
        <w:trPr>
          <w:trHeight w:val="316"/>
        </w:trPr>
        <w:tc>
          <w:tcPr>
            <w:tcW w:w="3087" w:type="dxa"/>
          </w:tcPr>
          <w:p w:rsidR="00796106" w:rsidRDefault="00796106" w:rsidP="00DB14E1">
            <w:pPr>
              <w:pStyle w:val="TableParagraph"/>
              <w:spacing w:line="270" w:lineRule="exact"/>
              <w:ind w:left="107"/>
              <w:rPr>
                <w:sz w:val="24"/>
              </w:rPr>
            </w:pPr>
            <w:r>
              <w:rPr>
                <w:sz w:val="24"/>
              </w:rPr>
              <w:t>Результаты</w:t>
            </w:r>
            <w:r>
              <w:rPr>
                <w:spacing w:val="-4"/>
                <w:sz w:val="24"/>
              </w:rPr>
              <w:t xml:space="preserve"> </w:t>
            </w:r>
            <w:r>
              <w:rPr>
                <w:sz w:val="24"/>
              </w:rPr>
              <w:t>обучения</w:t>
            </w:r>
          </w:p>
        </w:tc>
        <w:tc>
          <w:tcPr>
            <w:tcW w:w="4393" w:type="dxa"/>
          </w:tcPr>
          <w:p w:rsidR="00796106" w:rsidRDefault="00796106" w:rsidP="00DB14E1">
            <w:pPr>
              <w:pStyle w:val="TableParagraph"/>
              <w:spacing w:line="270" w:lineRule="exact"/>
              <w:ind w:left="107"/>
              <w:rPr>
                <w:sz w:val="24"/>
              </w:rPr>
            </w:pPr>
            <w:r>
              <w:rPr>
                <w:sz w:val="24"/>
              </w:rPr>
              <w:t>Критерии</w:t>
            </w:r>
            <w:r>
              <w:rPr>
                <w:spacing w:val="-3"/>
                <w:sz w:val="24"/>
              </w:rPr>
              <w:t xml:space="preserve"> </w:t>
            </w:r>
            <w:r>
              <w:rPr>
                <w:sz w:val="24"/>
              </w:rPr>
              <w:t>оценки</w:t>
            </w:r>
          </w:p>
        </w:tc>
        <w:tc>
          <w:tcPr>
            <w:tcW w:w="2093" w:type="dxa"/>
          </w:tcPr>
          <w:p w:rsidR="00796106" w:rsidRDefault="00796106" w:rsidP="00DB14E1">
            <w:pPr>
              <w:pStyle w:val="TableParagraph"/>
              <w:spacing w:line="270" w:lineRule="exact"/>
              <w:ind w:left="107"/>
              <w:rPr>
                <w:sz w:val="24"/>
              </w:rPr>
            </w:pPr>
            <w:r>
              <w:rPr>
                <w:sz w:val="24"/>
              </w:rPr>
              <w:t>Методы</w:t>
            </w:r>
            <w:r>
              <w:rPr>
                <w:spacing w:val="-1"/>
                <w:sz w:val="24"/>
              </w:rPr>
              <w:t xml:space="preserve"> </w:t>
            </w:r>
            <w:r>
              <w:rPr>
                <w:sz w:val="24"/>
              </w:rPr>
              <w:t>оценки</w:t>
            </w:r>
          </w:p>
        </w:tc>
      </w:tr>
      <w:tr w:rsidR="00B3744A" w:rsidTr="00045D88">
        <w:trPr>
          <w:trHeight w:val="128"/>
        </w:trPr>
        <w:tc>
          <w:tcPr>
            <w:tcW w:w="3087" w:type="dxa"/>
            <w:tcBorders>
              <w:bottom w:val="nil"/>
            </w:tcBorders>
          </w:tcPr>
          <w:p w:rsidR="00B3744A" w:rsidRDefault="00B3744A" w:rsidP="00DB14E1">
            <w:pPr>
              <w:pStyle w:val="TableParagraph"/>
              <w:spacing w:line="268" w:lineRule="exact"/>
              <w:ind w:left="467"/>
              <w:rPr>
                <w:rFonts w:ascii="Calibri" w:hAnsi="Calibri"/>
              </w:rPr>
            </w:pPr>
            <w:r>
              <w:rPr>
                <w:rFonts w:ascii="Calibri" w:hAnsi="Calibri"/>
              </w:rPr>
              <w:t>Знание:</w:t>
            </w:r>
          </w:p>
        </w:tc>
        <w:tc>
          <w:tcPr>
            <w:tcW w:w="4393" w:type="dxa"/>
            <w:vMerge w:val="restart"/>
          </w:tcPr>
          <w:p w:rsidR="00B3744A" w:rsidRDefault="00B3744A" w:rsidP="00DB14E1">
            <w:pPr>
              <w:pStyle w:val="TableParagraph"/>
              <w:spacing w:line="273" w:lineRule="exact"/>
              <w:ind w:left="107"/>
              <w:rPr>
                <w:sz w:val="24"/>
              </w:rPr>
            </w:pPr>
            <w:r>
              <w:rPr>
                <w:sz w:val="24"/>
              </w:rPr>
              <w:t>Степень</w:t>
            </w:r>
            <w:r>
              <w:rPr>
                <w:spacing w:val="-5"/>
                <w:sz w:val="24"/>
              </w:rPr>
              <w:t xml:space="preserve"> </w:t>
            </w:r>
            <w:r>
              <w:rPr>
                <w:sz w:val="24"/>
              </w:rPr>
              <w:t>знания</w:t>
            </w:r>
            <w:r>
              <w:rPr>
                <w:spacing w:val="-3"/>
                <w:sz w:val="24"/>
              </w:rPr>
              <w:t xml:space="preserve"> </w:t>
            </w:r>
            <w:r>
              <w:rPr>
                <w:sz w:val="24"/>
              </w:rPr>
              <w:t>материала</w:t>
            </w:r>
            <w:r>
              <w:rPr>
                <w:spacing w:val="-3"/>
                <w:sz w:val="24"/>
              </w:rPr>
              <w:t xml:space="preserve"> </w:t>
            </w:r>
            <w:r>
              <w:rPr>
                <w:sz w:val="24"/>
              </w:rPr>
              <w:t>курса,</w:t>
            </w:r>
          </w:p>
          <w:p w:rsidR="00B3744A" w:rsidRPr="001E4B87" w:rsidRDefault="00B3744A" w:rsidP="00DB14E1">
            <w:pPr>
              <w:pStyle w:val="TableParagraph"/>
              <w:spacing w:before="20"/>
              <w:ind w:left="107"/>
              <w:rPr>
                <w:sz w:val="24"/>
              </w:rPr>
            </w:pPr>
            <w:r w:rsidRPr="001E4B87">
              <w:rPr>
                <w:sz w:val="24"/>
              </w:rPr>
              <w:t>Насколько</w:t>
            </w:r>
            <w:r w:rsidRPr="001E4B87">
              <w:rPr>
                <w:spacing w:val="-3"/>
                <w:sz w:val="24"/>
              </w:rPr>
              <w:t xml:space="preserve"> </w:t>
            </w:r>
            <w:r w:rsidRPr="001E4B87">
              <w:rPr>
                <w:sz w:val="24"/>
              </w:rPr>
              <w:t>логично</w:t>
            </w:r>
            <w:r w:rsidRPr="001E4B87">
              <w:rPr>
                <w:spacing w:val="-5"/>
                <w:sz w:val="24"/>
              </w:rPr>
              <w:t xml:space="preserve"> </w:t>
            </w:r>
            <w:r w:rsidRPr="001E4B87">
              <w:rPr>
                <w:sz w:val="24"/>
              </w:rPr>
              <w:t>и</w:t>
            </w:r>
            <w:r w:rsidRPr="001E4B87">
              <w:rPr>
                <w:spacing w:val="-2"/>
                <w:sz w:val="24"/>
              </w:rPr>
              <w:t xml:space="preserve"> </w:t>
            </w:r>
            <w:r w:rsidRPr="001E4B87">
              <w:rPr>
                <w:sz w:val="24"/>
              </w:rPr>
              <w:t>ясно</w:t>
            </w:r>
            <w:r w:rsidRPr="001E4B87">
              <w:rPr>
                <w:spacing w:val="-2"/>
                <w:sz w:val="24"/>
              </w:rPr>
              <w:t xml:space="preserve"> </w:t>
            </w:r>
            <w:r w:rsidRPr="001E4B87">
              <w:rPr>
                <w:sz w:val="24"/>
              </w:rPr>
              <w:t>излагается</w:t>
            </w:r>
          </w:p>
          <w:p w:rsidR="00B3744A" w:rsidRPr="001E4B87" w:rsidRDefault="00B3744A" w:rsidP="00DB14E1">
            <w:pPr>
              <w:pStyle w:val="TableParagraph"/>
              <w:spacing w:before="19"/>
              <w:ind w:left="107"/>
              <w:rPr>
                <w:sz w:val="24"/>
              </w:rPr>
            </w:pPr>
            <w:r w:rsidRPr="001E4B87">
              <w:rPr>
                <w:sz w:val="24"/>
              </w:rPr>
              <w:t>материал,</w:t>
            </w:r>
            <w:r w:rsidRPr="001E4B87">
              <w:rPr>
                <w:spacing w:val="-2"/>
                <w:sz w:val="24"/>
              </w:rPr>
              <w:t xml:space="preserve"> </w:t>
            </w:r>
            <w:r w:rsidRPr="001E4B87">
              <w:rPr>
                <w:sz w:val="24"/>
              </w:rPr>
              <w:t>не</w:t>
            </w:r>
            <w:r w:rsidRPr="001E4B87">
              <w:rPr>
                <w:spacing w:val="-2"/>
                <w:sz w:val="24"/>
              </w:rPr>
              <w:t xml:space="preserve"> </w:t>
            </w:r>
            <w:r w:rsidRPr="001E4B87">
              <w:rPr>
                <w:sz w:val="24"/>
              </w:rPr>
              <w:t>требует ли он</w:t>
            </w:r>
            <w:r w:rsidRPr="001E4B87">
              <w:rPr>
                <w:spacing w:val="-1"/>
                <w:sz w:val="24"/>
              </w:rPr>
              <w:t xml:space="preserve"> </w:t>
            </w:r>
            <w:r w:rsidRPr="001E4B87">
              <w:rPr>
                <w:sz w:val="24"/>
              </w:rPr>
              <w:t>дополни</w:t>
            </w:r>
            <w:r>
              <w:rPr>
                <w:sz w:val="24"/>
              </w:rPr>
              <w:t xml:space="preserve"> тельных</w:t>
            </w:r>
            <w:r>
              <w:rPr>
                <w:spacing w:val="-2"/>
                <w:sz w:val="24"/>
              </w:rPr>
              <w:t xml:space="preserve"> </w:t>
            </w:r>
            <w:r>
              <w:rPr>
                <w:sz w:val="24"/>
              </w:rPr>
              <w:t>пояснений,</w:t>
            </w:r>
          </w:p>
          <w:p w:rsidR="00B3744A" w:rsidRDefault="00B3744A" w:rsidP="00DB14E1">
            <w:pPr>
              <w:pStyle w:val="TableParagraph"/>
              <w:spacing w:before="19"/>
              <w:ind w:left="107"/>
              <w:rPr>
                <w:sz w:val="24"/>
              </w:rPr>
            </w:pPr>
            <w:r w:rsidRPr="001E4B87">
              <w:rPr>
                <w:sz w:val="24"/>
              </w:rPr>
              <w:t>Отвечает</w:t>
            </w:r>
            <w:r w:rsidRPr="001E4B87">
              <w:rPr>
                <w:spacing w:val="-2"/>
                <w:sz w:val="24"/>
              </w:rPr>
              <w:t xml:space="preserve"> </w:t>
            </w:r>
            <w:r w:rsidRPr="001E4B87">
              <w:rPr>
                <w:sz w:val="24"/>
              </w:rPr>
              <w:t>ли</w:t>
            </w:r>
            <w:r w:rsidRPr="001E4B87">
              <w:rPr>
                <w:spacing w:val="1"/>
                <w:sz w:val="24"/>
              </w:rPr>
              <w:t xml:space="preserve"> </w:t>
            </w:r>
            <w:r w:rsidRPr="001E4B87">
              <w:rPr>
                <w:sz w:val="24"/>
              </w:rPr>
              <w:t>учащийся на</w:t>
            </w:r>
            <w:r w:rsidRPr="001E4B87">
              <w:rPr>
                <w:spacing w:val="-2"/>
                <w:sz w:val="24"/>
              </w:rPr>
              <w:t xml:space="preserve"> </w:t>
            </w:r>
            <w:r w:rsidRPr="001E4B87">
              <w:rPr>
                <w:sz w:val="24"/>
              </w:rPr>
              <w:t>дополни</w:t>
            </w:r>
          </w:p>
          <w:p w:rsidR="00B3744A" w:rsidRPr="001E4B87" w:rsidRDefault="00B3744A" w:rsidP="003036F7">
            <w:pPr>
              <w:pStyle w:val="TableParagraph"/>
              <w:spacing w:before="21"/>
              <w:ind w:left="107"/>
              <w:rPr>
                <w:sz w:val="24"/>
              </w:rPr>
            </w:pPr>
            <w:r w:rsidRPr="001E4B87">
              <w:rPr>
                <w:sz w:val="24"/>
              </w:rPr>
              <w:t>тельные</w:t>
            </w:r>
            <w:r w:rsidRPr="001E4B87">
              <w:rPr>
                <w:spacing w:val="-5"/>
                <w:sz w:val="24"/>
              </w:rPr>
              <w:t xml:space="preserve"> </w:t>
            </w:r>
            <w:r w:rsidRPr="001E4B87">
              <w:rPr>
                <w:sz w:val="24"/>
              </w:rPr>
              <w:t>вопросы</w:t>
            </w:r>
            <w:r w:rsidRPr="001E4B87">
              <w:rPr>
                <w:spacing w:val="-2"/>
                <w:sz w:val="24"/>
              </w:rPr>
              <w:t xml:space="preserve"> </w:t>
            </w:r>
            <w:r w:rsidRPr="001E4B87">
              <w:rPr>
                <w:sz w:val="24"/>
              </w:rPr>
              <w:t>преподавателя.</w:t>
            </w:r>
            <w:r w:rsidRPr="001E4B87">
              <w:rPr>
                <w:spacing w:val="-3"/>
                <w:sz w:val="24"/>
              </w:rPr>
              <w:t xml:space="preserve"> </w:t>
            </w:r>
            <w:r w:rsidRPr="001E4B87">
              <w:rPr>
                <w:sz w:val="24"/>
              </w:rPr>
              <w:t>На</w:t>
            </w:r>
            <w:r w:rsidRPr="001E4B87">
              <w:rPr>
                <w:spacing w:val="-4"/>
                <w:sz w:val="24"/>
              </w:rPr>
              <w:t xml:space="preserve"> </w:t>
            </w:r>
            <w:r w:rsidRPr="001E4B87">
              <w:rPr>
                <w:sz w:val="24"/>
              </w:rPr>
              <w:t>ка-</w:t>
            </w:r>
          </w:p>
          <w:p w:rsidR="00B3744A" w:rsidRDefault="00B3744A" w:rsidP="00DB14E1">
            <w:pPr>
              <w:pStyle w:val="TableParagraph"/>
              <w:spacing w:before="20"/>
              <w:ind w:left="107"/>
              <w:rPr>
                <w:sz w:val="24"/>
              </w:rPr>
            </w:pPr>
            <w:r>
              <w:rPr>
                <w:sz w:val="24"/>
              </w:rPr>
              <w:t>ком</w:t>
            </w:r>
            <w:r>
              <w:rPr>
                <w:spacing w:val="-2"/>
                <w:sz w:val="24"/>
              </w:rPr>
              <w:t xml:space="preserve"> </w:t>
            </w:r>
            <w:r>
              <w:rPr>
                <w:sz w:val="24"/>
              </w:rPr>
              <w:t>уровне</w:t>
            </w:r>
            <w:r>
              <w:rPr>
                <w:spacing w:val="-3"/>
                <w:sz w:val="24"/>
              </w:rPr>
              <w:t xml:space="preserve"> </w:t>
            </w:r>
            <w:r>
              <w:rPr>
                <w:sz w:val="24"/>
              </w:rPr>
              <w:t>выполнены</w:t>
            </w:r>
            <w:r>
              <w:rPr>
                <w:spacing w:val="-2"/>
                <w:sz w:val="24"/>
              </w:rPr>
              <w:t xml:space="preserve"> </w:t>
            </w:r>
            <w:r>
              <w:rPr>
                <w:sz w:val="24"/>
              </w:rPr>
              <w:t>контрольные</w:t>
            </w:r>
          </w:p>
          <w:p w:rsidR="00B3744A" w:rsidRDefault="00B3744A" w:rsidP="00DB14E1">
            <w:pPr>
              <w:pStyle w:val="TableParagraph"/>
              <w:spacing w:before="19"/>
              <w:ind w:left="107"/>
              <w:rPr>
                <w:sz w:val="24"/>
              </w:rPr>
            </w:pPr>
            <w:r>
              <w:rPr>
                <w:sz w:val="24"/>
              </w:rPr>
              <w:t>работы</w:t>
            </w:r>
            <w:r>
              <w:rPr>
                <w:spacing w:val="-2"/>
                <w:sz w:val="24"/>
              </w:rPr>
              <w:t xml:space="preserve"> </w:t>
            </w:r>
            <w:r>
              <w:rPr>
                <w:sz w:val="24"/>
              </w:rPr>
              <w:t>и</w:t>
            </w:r>
            <w:r>
              <w:rPr>
                <w:spacing w:val="-1"/>
                <w:sz w:val="24"/>
              </w:rPr>
              <w:t xml:space="preserve"> </w:t>
            </w:r>
            <w:r>
              <w:rPr>
                <w:sz w:val="24"/>
              </w:rPr>
              <w:t>рефераты</w:t>
            </w:r>
            <w:r>
              <w:rPr>
                <w:spacing w:val="-1"/>
                <w:sz w:val="24"/>
              </w:rPr>
              <w:t xml:space="preserve"> </w:t>
            </w:r>
            <w:r>
              <w:rPr>
                <w:sz w:val="24"/>
              </w:rPr>
              <w:t>самостоятельной</w:t>
            </w:r>
          </w:p>
          <w:p w:rsidR="00B3744A" w:rsidRDefault="00B3744A" w:rsidP="00DB14E1">
            <w:pPr>
              <w:pStyle w:val="TableParagraph"/>
              <w:spacing w:before="21"/>
              <w:ind w:left="107"/>
              <w:rPr>
                <w:sz w:val="24"/>
              </w:rPr>
            </w:pPr>
            <w:r>
              <w:rPr>
                <w:sz w:val="24"/>
              </w:rPr>
              <w:t>работы.</w:t>
            </w:r>
          </w:p>
        </w:tc>
        <w:tc>
          <w:tcPr>
            <w:tcW w:w="2093" w:type="dxa"/>
            <w:vMerge w:val="restart"/>
          </w:tcPr>
          <w:p w:rsidR="00B3744A" w:rsidRDefault="00B3744A" w:rsidP="00DB14E1">
            <w:pPr>
              <w:pStyle w:val="TableParagraph"/>
              <w:spacing w:line="273" w:lineRule="exact"/>
              <w:ind w:left="107"/>
              <w:rPr>
                <w:sz w:val="24"/>
              </w:rPr>
            </w:pPr>
            <w:r>
              <w:rPr>
                <w:sz w:val="24"/>
              </w:rPr>
              <w:t>Экспертное</w:t>
            </w:r>
          </w:p>
          <w:p w:rsidR="00B3744A" w:rsidRDefault="00B3744A" w:rsidP="00DB14E1">
            <w:pPr>
              <w:pStyle w:val="TableParagraph"/>
              <w:spacing w:before="20"/>
              <w:ind w:left="107"/>
              <w:rPr>
                <w:sz w:val="24"/>
              </w:rPr>
            </w:pPr>
            <w:r>
              <w:rPr>
                <w:sz w:val="24"/>
              </w:rPr>
              <w:t>наблюдение</w:t>
            </w:r>
            <w:r>
              <w:rPr>
                <w:spacing w:val="-2"/>
                <w:sz w:val="24"/>
              </w:rPr>
              <w:t xml:space="preserve"> </w:t>
            </w:r>
            <w:r>
              <w:rPr>
                <w:sz w:val="24"/>
              </w:rPr>
              <w:t>за</w:t>
            </w:r>
          </w:p>
          <w:p w:rsidR="00B3744A" w:rsidRDefault="00B3744A" w:rsidP="00F94693">
            <w:pPr>
              <w:pStyle w:val="TableParagraph"/>
              <w:spacing w:before="19"/>
              <w:ind w:left="107"/>
              <w:rPr>
                <w:sz w:val="24"/>
              </w:rPr>
            </w:pPr>
            <w:r>
              <w:rPr>
                <w:sz w:val="24"/>
              </w:rPr>
              <w:t>выступлениями</w:t>
            </w:r>
            <w:r>
              <w:rPr>
                <w:spacing w:val="-3"/>
                <w:sz w:val="24"/>
              </w:rPr>
              <w:t xml:space="preserve"> </w:t>
            </w:r>
            <w:r>
              <w:rPr>
                <w:sz w:val="24"/>
              </w:rPr>
              <w:t>с</w:t>
            </w:r>
            <w:r w:rsidR="00F94693">
              <w:rPr>
                <w:sz w:val="24"/>
              </w:rPr>
              <w:t>б</w:t>
            </w:r>
            <w:r>
              <w:rPr>
                <w:sz w:val="24"/>
              </w:rPr>
              <w:t>рефератами,</w:t>
            </w:r>
          </w:p>
          <w:p w:rsidR="00B3744A" w:rsidRDefault="00B3744A" w:rsidP="00F94693">
            <w:pPr>
              <w:pStyle w:val="TableParagraph"/>
              <w:spacing w:before="21"/>
              <w:ind w:left="107"/>
              <w:rPr>
                <w:sz w:val="24"/>
              </w:rPr>
            </w:pPr>
            <w:r>
              <w:rPr>
                <w:sz w:val="24"/>
              </w:rPr>
              <w:t>Ответы</w:t>
            </w:r>
            <w:r>
              <w:rPr>
                <w:spacing w:val="-2"/>
                <w:sz w:val="24"/>
              </w:rPr>
              <w:t xml:space="preserve"> </w:t>
            </w:r>
            <w:r>
              <w:rPr>
                <w:sz w:val="24"/>
              </w:rPr>
              <w:t>на</w:t>
            </w:r>
            <w:r>
              <w:rPr>
                <w:spacing w:val="-2"/>
                <w:sz w:val="24"/>
              </w:rPr>
              <w:t xml:space="preserve"> </w:t>
            </w:r>
            <w:r w:rsidR="00F94693">
              <w:rPr>
                <w:sz w:val="24"/>
              </w:rPr>
              <w:t>вопро</w:t>
            </w:r>
            <w:r>
              <w:rPr>
                <w:sz w:val="24"/>
              </w:rPr>
              <w:t>сы.</w:t>
            </w:r>
          </w:p>
        </w:tc>
      </w:tr>
      <w:tr w:rsidR="00B3744A" w:rsidTr="003036F7">
        <w:trPr>
          <w:trHeight w:val="2400"/>
        </w:trPr>
        <w:tc>
          <w:tcPr>
            <w:tcW w:w="3087" w:type="dxa"/>
            <w:tcBorders>
              <w:top w:val="nil"/>
              <w:bottom w:val="single" w:sz="4" w:space="0" w:color="000000"/>
            </w:tcBorders>
          </w:tcPr>
          <w:p w:rsidR="00B3744A" w:rsidRDefault="00B3744A" w:rsidP="00DB14E1">
            <w:pPr>
              <w:pStyle w:val="TableParagraph"/>
              <w:spacing w:before="10"/>
              <w:ind w:left="467"/>
              <w:rPr>
                <w:sz w:val="24"/>
              </w:rPr>
            </w:pPr>
            <w:r>
              <w:rPr>
                <w:sz w:val="24"/>
              </w:rPr>
              <w:t>основных</w:t>
            </w:r>
            <w:r>
              <w:rPr>
                <w:spacing w:val="-2"/>
                <w:sz w:val="24"/>
              </w:rPr>
              <w:t xml:space="preserve"> </w:t>
            </w:r>
            <w:r>
              <w:rPr>
                <w:sz w:val="24"/>
              </w:rPr>
              <w:t>философских учений;</w:t>
            </w:r>
          </w:p>
          <w:p w:rsidR="00B3744A" w:rsidRDefault="00B3744A" w:rsidP="00DB14E1">
            <w:pPr>
              <w:pStyle w:val="TableParagraph"/>
              <w:spacing w:before="11"/>
              <w:ind w:left="467"/>
              <w:rPr>
                <w:sz w:val="24"/>
              </w:rPr>
            </w:pPr>
            <w:r>
              <w:rPr>
                <w:sz w:val="24"/>
              </w:rPr>
              <w:t>главных</w:t>
            </w:r>
            <w:r>
              <w:rPr>
                <w:spacing w:val="-3"/>
                <w:sz w:val="24"/>
              </w:rPr>
              <w:t xml:space="preserve"> </w:t>
            </w:r>
            <w:r>
              <w:rPr>
                <w:sz w:val="24"/>
              </w:rPr>
              <w:t>философских терминов</w:t>
            </w:r>
            <w:r>
              <w:rPr>
                <w:spacing w:val="-4"/>
                <w:sz w:val="24"/>
              </w:rPr>
              <w:t xml:space="preserve"> </w:t>
            </w:r>
            <w:r>
              <w:rPr>
                <w:sz w:val="24"/>
              </w:rPr>
              <w:t>и</w:t>
            </w:r>
            <w:r>
              <w:rPr>
                <w:spacing w:val="-2"/>
                <w:sz w:val="24"/>
              </w:rPr>
              <w:t xml:space="preserve"> </w:t>
            </w:r>
            <w:r>
              <w:rPr>
                <w:sz w:val="24"/>
              </w:rPr>
              <w:t>понятий</w:t>
            </w:r>
          </w:p>
          <w:p w:rsidR="00B3744A" w:rsidRDefault="00B3744A" w:rsidP="00DB14E1">
            <w:pPr>
              <w:pStyle w:val="TableParagraph"/>
              <w:spacing w:before="10"/>
              <w:ind w:left="467"/>
              <w:rPr>
                <w:sz w:val="24"/>
              </w:rPr>
            </w:pPr>
            <w:r>
              <w:rPr>
                <w:sz w:val="24"/>
              </w:rPr>
              <w:t>проблематики</w:t>
            </w:r>
            <w:r>
              <w:rPr>
                <w:spacing w:val="-3"/>
                <w:sz w:val="24"/>
              </w:rPr>
              <w:t xml:space="preserve"> </w:t>
            </w:r>
            <w:r>
              <w:rPr>
                <w:sz w:val="24"/>
              </w:rPr>
              <w:t>и</w:t>
            </w:r>
            <w:r>
              <w:rPr>
                <w:spacing w:val="-1"/>
                <w:sz w:val="24"/>
              </w:rPr>
              <w:t xml:space="preserve"> </w:t>
            </w:r>
            <w:r>
              <w:rPr>
                <w:sz w:val="24"/>
              </w:rPr>
              <w:t>пред-</w:t>
            </w:r>
          </w:p>
          <w:p w:rsidR="00B3744A" w:rsidRDefault="00B3744A" w:rsidP="00DB14E1">
            <w:pPr>
              <w:pStyle w:val="TableParagraph"/>
              <w:spacing w:before="10"/>
              <w:ind w:left="467"/>
              <w:rPr>
                <w:sz w:val="24"/>
              </w:rPr>
            </w:pPr>
            <w:r>
              <w:rPr>
                <w:sz w:val="24"/>
              </w:rPr>
              <w:t>метного</w:t>
            </w:r>
            <w:r>
              <w:rPr>
                <w:spacing w:val="-1"/>
                <w:sz w:val="24"/>
              </w:rPr>
              <w:t xml:space="preserve"> </w:t>
            </w:r>
            <w:r>
              <w:rPr>
                <w:sz w:val="24"/>
              </w:rPr>
              <w:t>поля</w:t>
            </w:r>
            <w:r>
              <w:rPr>
                <w:spacing w:val="-1"/>
                <w:sz w:val="24"/>
              </w:rPr>
              <w:t xml:space="preserve"> </w:t>
            </w:r>
            <w:r>
              <w:rPr>
                <w:sz w:val="24"/>
              </w:rPr>
              <w:t>важней-</w:t>
            </w:r>
          </w:p>
          <w:p w:rsidR="00B3744A" w:rsidRDefault="00B3744A" w:rsidP="00DB14E1">
            <w:pPr>
              <w:pStyle w:val="TableParagraph"/>
              <w:spacing w:before="11"/>
              <w:ind w:left="467"/>
              <w:rPr>
                <w:sz w:val="24"/>
              </w:rPr>
            </w:pPr>
            <w:r>
              <w:rPr>
                <w:sz w:val="24"/>
              </w:rPr>
              <w:t>ших</w:t>
            </w:r>
            <w:r>
              <w:rPr>
                <w:spacing w:val="-2"/>
                <w:sz w:val="24"/>
              </w:rPr>
              <w:t xml:space="preserve"> </w:t>
            </w:r>
            <w:r>
              <w:rPr>
                <w:sz w:val="24"/>
              </w:rPr>
              <w:t>философских</w:t>
            </w:r>
            <w:r>
              <w:rPr>
                <w:spacing w:val="1"/>
                <w:sz w:val="24"/>
              </w:rPr>
              <w:t xml:space="preserve"> </w:t>
            </w:r>
            <w:r>
              <w:rPr>
                <w:sz w:val="24"/>
              </w:rPr>
              <w:t>дис-</w:t>
            </w:r>
          </w:p>
          <w:p w:rsidR="00B3744A" w:rsidRDefault="00B3744A" w:rsidP="00DB14E1">
            <w:pPr>
              <w:pStyle w:val="TableParagraph"/>
              <w:spacing w:before="11"/>
              <w:ind w:left="467"/>
              <w:rPr>
                <w:sz w:val="24"/>
              </w:rPr>
            </w:pPr>
            <w:r>
              <w:rPr>
                <w:sz w:val="24"/>
              </w:rPr>
              <w:t>циплин</w:t>
            </w:r>
          </w:p>
        </w:tc>
        <w:tc>
          <w:tcPr>
            <w:tcW w:w="4393" w:type="dxa"/>
            <w:vMerge/>
            <w:tcBorders>
              <w:bottom w:val="single" w:sz="4" w:space="0" w:color="000000"/>
            </w:tcBorders>
          </w:tcPr>
          <w:p w:rsidR="00B3744A" w:rsidRPr="001E4B87" w:rsidRDefault="00B3744A" w:rsidP="00DB14E1">
            <w:pPr>
              <w:pStyle w:val="TableParagraph"/>
              <w:spacing w:before="21"/>
              <w:ind w:left="107"/>
              <w:rPr>
                <w:sz w:val="24"/>
              </w:rPr>
            </w:pPr>
          </w:p>
        </w:tc>
        <w:tc>
          <w:tcPr>
            <w:tcW w:w="2093" w:type="dxa"/>
            <w:vMerge/>
            <w:tcBorders>
              <w:bottom w:val="single" w:sz="4" w:space="0" w:color="000000"/>
            </w:tcBorders>
          </w:tcPr>
          <w:p w:rsidR="00B3744A" w:rsidRDefault="00B3744A" w:rsidP="00DB14E1">
            <w:pPr>
              <w:pStyle w:val="TableParagraph"/>
              <w:spacing w:before="20"/>
              <w:ind w:left="107"/>
              <w:rPr>
                <w:sz w:val="24"/>
              </w:rPr>
            </w:pPr>
          </w:p>
        </w:tc>
      </w:tr>
      <w:tr w:rsidR="00796106" w:rsidTr="00DB14E1">
        <w:trPr>
          <w:trHeight w:val="318"/>
        </w:trPr>
        <w:tc>
          <w:tcPr>
            <w:tcW w:w="3087" w:type="dxa"/>
          </w:tcPr>
          <w:p w:rsidR="00796106" w:rsidRDefault="00796106" w:rsidP="00DB14E1">
            <w:pPr>
              <w:pStyle w:val="TableParagraph"/>
              <w:spacing w:line="265" w:lineRule="exact"/>
              <w:ind w:left="467"/>
              <w:rPr>
                <w:rFonts w:ascii="Calibri" w:hAnsi="Calibri"/>
              </w:rPr>
            </w:pPr>
            <w:r>
              <w:rPr>
                <w:rFonts w:ascii="Calibri" w:hAnsi="Calibri"/>
              </w:rPr>
              <w:t>Умение:</w:t>
            </w:r>
          </w:p>
        </w:tc>
        <w:tc>
          <w:tcPr>
            <w:tcW w:w="4393" w:type="dxa"/>
          </w:tcPr>
          <w:p w:rsidR="00796106" w:rsidRDefault="00796106" w:rsidP="00DB14E1">
            <w:pPr>
              <w:pStyle w:val="TableParagraph"/>
              <w:spacing w:line="270" w:lineRule="exact"/>
              <w:ind w:left="107"/>
              <w:rPr>
                <w:sz w:val="24"/>
              </w:rPr>
            </w:pPr>
            <w:r>
              <w:rPr>
                <w:sz w:val="24"/>
              </w:rPr>
              <w:t>Насколько</w:t>
            </w:r>
            <w:r>
              <w:rPr>
                <w:spacing w:val="-3"/>
                <w:sz w:val="24"/>
              </w:rPr>
              <w:t xml:space="preserve"> </w:t>
            </w:r>
            <w:r>
              <w:rPr>
                <w:sz w:val="24"/>
              </w:rPr>
              <w:t>свободно</w:t>
            </w:r>
            <w:r>
              <w:rPr>
                <w:spacing w:val="-2"/>
                <w:sz w:val="24"/>
              </w:rPr>
              <w:t xml:space="preserve"> </w:t>
            </w:r>
            <w:r>
              <w:rPr>
                <w:sz w:val="24"/>
              </w:rPr>
              <w:t>учащийся</w:t>
            </w:r>
            <w:r>
              <w:rPr>
                <w:spacing w:val="-3"/>
                <w:sz w:val="24"/>
              </w:rPr>
              <w:t xml:space="preserve"> </w:t>
            </w:r>
            <w:r>
              <w:rPr>
                <w:sz w:val="24"/>
              </w:rPr>
              <w:t>ориен-</w:t>
            </w:r>
          </w:p>
        </w:tc>
        <w:tc>
          <w:tcPr>
            <w:tcW w:w="2093" w:type="dxa"/>
          </w:tcPr>
          <w:p w:rsidR="00796106" w:rsidRDefault="00796106" w:rsidP="00DB14E1">
            <w:pPr>
              <w:pStyle w:val="TableParagraph"/>
              <w:spacing w:line="270" w:lineRule="exact"/>
              <w:ind w:left="107"/>
              <w:rPr>
                <w:sz w:val="24"/>
              </w:rPr>
            </w:pPr>
            <w:r>
              <w:rPr>
                <w:sz w:val="24"/>
              </w:rPr>
              <w:t>Выступления</w:t>
            </w:r>
            <w:r>
              <w:rPr>
                <w:spacing w:val="-3"/>
                <w:sz w:val="24"/>
              </w:rPr>
              <w:t xml:space="preserve"> </w:t>
            </w:r>
            <w:r>
              <w:rPr>
                <w:sz w:val="24"/>
              </w:rPr>
              <w:t>с</w:t>
            </w:r>
          </w:p>
        </w:tc>
      </w:tr>
    </w:tbl>
    <w:p w:rsidR="00796106" w:rsidRDefault="00796106" w:rsidP="00796106">
      <w:pPr>
        <w:spacing w:line="270" w:lineRule="exact"/>
        <w:rPr>
          <w:sz w:val="24"/>
        </w:rPr>
        <w:sectPr w:rsidR="00796106" w:rsidSect="00CB2AD8">
          <w:headerReference w:type="default" r:id="rId11"/>
          <w:pgSz w:w="11910" w:h="16840"/>
          <w:pgMar w:top="1160" w:right="620" w:bottom="280" w:left="1480" w:header="710" w:footer="0" w:gutter="0"/>
          <w:cols w:space="720"/>
        </w:sectPr>
      </w:pPr>
    </w:p>
    <w:p w:rsidR="00796106" w:rsidRDefault="00796106" w:rsidP="00796106">
      <w:pPr>
        <w:pStyle w:val="a3"/>
        <w:spacing w:before="4"/>
        <w:rPr>
          <w:b/>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7"/>
        <w:gridCol w:w="4393"/>
        <w:gridCol w:w="2093"/>
      </w:tblGrid>
      <w:tr w:rsidR="00B3744A" w:rsidTr="00045D88">
        <w:trPr>
          <w:trHeight w:val="4794"/>
        </w:trPr>
        <w:tc>
          <w:tcPr>
            <w:tcW w:w="3087" w:type="dxa"/>
          </w:tcPr>
          <w:p w:rsidR="00B3744A" w:rsidRPr="00B3744A" w:rsidRDefault="00B3744A" w:rsidP="00B3744A">
            <w:pPr>
              <w:pStyle w:val="TableParagraph"/>
              <w:spacing w:line="270" w:lineRule="exact"/>
              <w:rPr>
                <w:sz w:val="24"/>
              </w:rPr>
            </w:pPr>
            <w:r w:rsidRPr="00B3744A">
              <w:rPr>
                <w:sz w:val="24"/>
              </w:rPr>
              <w:t>ориентироваться</w:t>
            </w:r>
            <w:r w:rsidRPr="00B3744A">
              <w:rPr>
                <w:spacing w:val="-2"/>
                <w:sz w:val="24"/>
              </w:rPr>
              <w:t xml:space="preserve"> </w:t>
            </w:r>
            <w:r w:rsidRPr="00B3744A">
              <w:rPr>
                <w:sz w:val="24"/>
              </w:rPr>
              <w:t>в</w:t>
            </w:r>
            <w:r w:rsidRPr="00B3744A">
              <w:rPr>
                <w:spacing w:val="-2"/>
                <w:sz w:val="24"/>
              </w:rPr>
              <w:t xml:space="preserve"> </w:t>
            </w:r>
            <w:r w:rsidRPr="00B3744A">
              <w:rPr>
                <w:sz w:val="24"/>
              </w:rPr>
              <w:t>истории</w:t>
            </w:r>
            <w:r w:rsidRPr="00B3744A">
              <w:rPr>
                <w:spacing w:val="-1"/>
                <w:sz w:val="24"/>
              </w:rPr>
              <w:t xml:space="preserve"> </w:t>
            </w:r>
            <w:r w:rsidRPr="00B3744A">
              <w:rPr>
                <w:sz w:val="24"/>
              </w:rPr>
              <w:t>развития</w:t>
            </w:r>
            <w:r w:rsidRPr="00B3744A">
              <w:rPr>
                <w:spacing w:val="-3"/>
                <w:sz w:val="24"/>
              </w:rPr>
              <w:t xml:space="preserve"> </w:t>
            </w:r>
            <w:r w:rsidRPr="00B3744A">
              <w:rPr>
                <w:sz w:val="24"/>
              </w:rPr>
              <w:t>философского</w:t>
            </w:r>
            <w:r w:rsidRPr="00B3744A">
              <w:rPr>
                <w:spacing w:val="-2"/>
                <w:sz w:val="24"/>
              </w:rPr>
              <w:t xml:space="preserve"> </w:t>
            </w:r>
            <w:r w:rsidRPr="00B3744A">
              <w:rPr>
                <w:sz w:val="24"/>
              </w:rPr>
              <w:t>знания;</w:t>
            </w:r>
          </w:p>
          <w:p w:rsidR="00B3744A" w:rsidRPr="00B3744A" w:rsidRDefault="00B3744A" w:rsidP="00B3744A">
            <w:pPr>
              <w:pStyle w:val="TableParagraph"/>
              <w:spacing w:before="15"/>
              <w:rPr>
                <w:sz w:val="24"/>
              </w:rPr>
            </w:pPr>
            <w:r w:rsidRPr="00B3744A">
              <w:rPr>
                <w:sz w:val="24"/>
              </w:rPr>
              <w:t>вырабатывать</w:t>
            </w:r>
            <w:r w:rsidRPr="00B3744A">
              <w:rPr>
                <w:spacing w:val="-4"/>
                <w:sz w:val="24"/>
              </w:rPr>
              <w:t xml:space="preserve"> </w:t>
            </w:r>
            <w:r w:rsidRPr="00B3744A">
              <w:rPr>
                <w:sz w:val="24"/>
              </w:rPr>
              <w:t>свою</w:t>
            </w:r>
          </w:p>
          <w:p w:rsidR="00B3744A" w:rsidRPr="00B3744A" w:rsidRDefault="00B3744A" w:rsidP="00B3744A">
            <w:pPr>
              <w:pStyle w:val="TableParagraph"/>
              <w:spacing w:before="15"/>
              <w:rPr>
                <w:sz w:val="24"/>
              </w:rPr>
            </w:pPr>
            <w:r w:rsidRPr="00B3744A">
              <w:rPr>
                <w:sz w:val="24"/>
              </w:rPr>
              <w:t>точку</w:t>
            </w:r>
            <w:r w:rsidRPr="00B3744A">
              <w:rPr>
                <w:spacing w:val="-7"/>
                <w:sz w:val="24"/>
              </w:rPr>
              <w:t xml:space="preserve"> </w:t>
            </w:r>
            <w:r w:rsidRPr="00B3744A">
              <w:rPr>
                <w:sz w:val="24"/>
              </w:rPr>
              <w:t>зрения</w:t>
            </w:r>
            <w:r w:rsidRPr="00B3744A">
              <w:rPr>
                <w:spacing w:val="-2"/>
                <w:sz w:val="24"/>
              </w:rPr>
              <w:t xml:space="preserve"> </w:t>
            </w:r>
            <w:r w:rsidRPr="00B3744A">
              <w:rPr>
                <w:sz w:val="24"/>
              </w:rPr>
              <w:t>и</w:t>
            </w:r>
            <w:r w:rsidRPr="00B3744A">
              <w:rPr>
                <w:spacing w:val="-1"/>
                <w:sz w:val="24"/>
              </w:rPr>
              <w:t xml:space="preserve"> </w:t>
            </w:r>
            <w:r w:rsidRPr="00B3744A">
              <w:rPr>
                <w:sz w:val="24"/>
              </w:rPr>
              <w:t>аргу-</w:t>
            </w:r>
          </w:p>
          <w:p w:rsidR="00B3744A" w:rsidRPr="00B3744A" w:rsidRDefault="00B3744A" w:rsidP="00B3744A">
            <w:pPr>
              <w:pStyle w:val="TableParagraph"/>
              <w:spacing w:before="15"/>
              <w:rPr>
                <w:sz w:val="24"/>
              </w:rPr>
            </w:pPr>
            <w:r w:rsidRPr="00B3744A">
              <w:rPr>
                <w:sz w:val="24"/>
              </w:rPr>
              <w:t>ментированно</w:t>
            </w:r>
            <w:r w:rsidRPr="00B3744A">
              <w:rPr>
                <w:spacing w:val="-4"/>
                <w:sz w:val="24"/>
              </w:rPr>
              <w:t xml:space="preserve"> </w:t>
            </w:r>
            <w:r w:rsidRPr="00B3744A">
              <w:rPr>
                <w:sz w:val="24"/>
              </w:rPr>
              <w:t>дискути-</w:t>
            </w:r>
          </w:p>
          <w:p w:rsidR="00B3744A" w:rsidRPr="00B3744A" w:rsidRDefault="00B3744A" w:rsidP="00B3744A">
            <w:pPr>
              <w:pStyle w:val="TableParagraph"/>
              <w:spacing w:before="16"/>
              <w:rPr>
                <w:sz w:val="24"/>
              </w:rPr>
            </w:pPr>
            <w:r w:rsidRPr="00B3744A">
              <w:rPr>
                <w:sz w:val="24"/>
              </w:rPr>
              <w:t>ровать</w:t>
            </w:r>
            <w:r w:rsidRPr="00B3744A">
              <w:rPr>
                <w:spacing w:val="-2"/>
                <w:sz w:val="24"/>
              </w:rPr>
              <w:t xml:space="preserve"> </w:t>
            </w:r>
            <w:r w:rsidRPr="00B3744A">
              <w:rPr>
                <w:sz w:val="24"/>
              </w:rPr>
              <w:t>по</w:t>
            </w:r>
            <w:r w:rsidRPr="00B3744A">
              <w:rPr>
                <w:spacing w:val="-2"/>
                <w:sz w:val="24"/>
              </w:rPr>
              <w:t xml:space="preserve"> </w:t>
            </w:r>
            <w:r w:rsidRPr="00B3744A">
              <w:rPr>
                <w:sz w:val="24"/>
              </w:rPr>
              <w:t>важнейшим</w:t>
            </w:r>
          </w:p>
          <w:p w:rsidR="00B3744A" w:rsidRPr="00B3744A" w:rsidRDefault="00B3744A" w:rsidP="00B3744A">
            <w:pPr>
              <w:pStyle w:val="TableParagraph"/>
              <w:spacing w:before="15"/>
              <w:rPr>
                <w:sz w:val="24"/>
              </w:rPr>
            </w:pPr>
            <w:r w:rsidRPr="00B3744A">
              <w:rPr>
                <w:sz w:val="24"/>
              </w:rPr>
              <w:t>проблемам</w:t>
            </w:r>
            <w:r w:rsidRPr="00B3744A">
              <w:rPr>
                <w:spacing w:val="-2"/>
                <w:sz w:val="24"/>
              </w:rPr>
              <w:t xml:space="preserve"> </w:t>
            </w:r>
            <w:r w:rsidRPr="00B3744A">
              <w:rPr>
                <w:sz w:val="24"/>
              </w:rPr>
              <w:t>философии.</w:t>
            </w:r>
          </w:p>
          <w:p w:rsidR="00B3744A" w:rsidRPr="00B3744A" w:rsidRDefault="00B3744A" w:rsidP="00B3744A">
            <w:pPr>
              <w:pStyle w:val="TableParagraph"/>
              <w:spacing w:before="15"/>
              <w:rPr>
                <w:sz w:val="24"/>
              </w:rPr>
            </w:pPr>
            <w:r w:rsidRPr="00B3744A">
              <w:rPr>
                <w:sz w:val="24"/>
              </w:rPr>
              <w:t>применять</w:t>
            </w:r>
            <w:r w:rsidRPr="00B3744A">
              <w:rPr>
                <w:spacing w:val="-6"/>
                <w:sz w:val="24"/>
              </w:rPr>
              <w:t xml:space="preserve"> </w:t>
            </w:r>
            <w:r w:rsidRPr="00B3744A">
              <w:rPr>
                <w:sz w:val="24"/>
              </w:rPr>
              <w:t>полученные</w:t>
            </w:r>
          </w:p>
          <w:p w:rsidR="00B3744A" w:rsidRPr="00B3744A" w:rsidRDefault="00B3744A" w:rsidP="00B3744A">
            <w:pPr>
              <w:pStyle w:val="TableParagraph"/>
              <w:spacing w:before="15"/>
              <w:rPr>
                <w:sz w:val="24"/>
              </w:rPr>
            </w:pPr>
            <w:r w:rsidRPr="00B3744A">
              <w:rPr>
                <w:sz w:val="24"/>
              </w:rPr>
              <w:t>в</w:t>
            </w:r>
            <w:r w:rsidRPr="00B3744A">
              <w:rPr>
                <w:spacing w:val="-2"/>
                <w:sz w:val="24"/>
              </w:rPr>
              <w:t xml:space="preserve"> </w:t>
            </w:r>
            <w:r w:rsidRPr="00B3744A">
              <w:rPr>
                <w:sz w:val="24"/>
              </w:rPr>
              <w:t>курсе</w:t>
            </w:r>
            <w:r w:rsidRPr="00B3744A">
              <w:rPr>
                <w:spacing w:val="-2"/>
                <w:sz w:val="24"/>
              </w:rPr>
              <w:t xml:space="preserve"> </w:t>
            </w:r>
            <w:r w:rsidRPr="00B3744A">
              <w:rPr>
                <w:sz w:val="24"/>
              </w:rPr>
              <w:t>изучения</w:t>
            </w:r>
            <w:r w:rsidRPr="00B3744A">
              <w:rPr>
                <w:spacing w:val="-1"/>
                <w:sz w:val="24"/>
              </w:rPr>
              <w:t xml:space="preserve"> </w:t>
            </w:r>
            <w:r w:rsidRPr="00B3744A">
              <w:rPr>
                <w:sz w:val="24"/>
              </w:rPr>
              <w:t>фило-</w:t>
            </w:r>
          </w:p>
          <w:p w:rsidR="00B3744A" w:rsidRPr="00B3744A" w:rsidRDefault="00B3744A" w:rsidP="00B3744A">
            <w:pPr>
              <w:pStyle w:val="TableParagraph"/>
              <w:spacing w:before="16"/>
              <w:rPr>
                <w:sz w:val="24"/>
              </w:rPr>
            </w:pPr>
            <w:r w:rsidRPr="00B3744A">
              <w:rPr>
                <w:sz w:val="24"/>
              </w:rPr>
              <w:t>софии знания в</w:t>
            </w:r>
            <w:r w:rsidRPr="00B3744A">
              <w:rPr>
                <w:spacing w:val="-3"/>
                <w:sz w:val="24"/>
              </w:rPr>
              <w:t xml:space="preserve"> </w:t>
            </w:r>
            <w:r w:rsidRPr="00B3744A">
              <w:rPr>
                <w:sz w:val="24"/>
              </w:rPr>
              <w:t>практи-</w:t>
            </w:r>
          </w:p>
          <w:p w:rsidR="00B3744A" w:rsidRPr="00B3744A" w:rsidRDefault="00B3744A" w:rsidP="00B3744A">
            <w:pPr>
              <w:pStyle w:val="TableParagraph"/>
              <w:spacing w:before="15"/>
              <w:rPr>
                <w:sz w:val="24"/>
              </w:rPr>
            </w:pPr>
            <w:r w:rsidRPr="00B3744A">
              <w:rPr>
                <w:sz w:val="24"/>
              </w:rPr>
              <w:t>ческой,</w:t>
            </w:r>
            <w:r w:rsidRPr="00B3744A">
              <w:rPr>
                <w:spacing w:val="-2"/>
                <w:sz w:val="24"/>
              </w:rPr>
              <w:t xml:space="preserve"> </w:t>
            </w:r>
            <w:r w:rsidRPr="00B3744A">
              <w:rPr>
                <w:sz w:val="24"/>
              </w:rPr>
              <w:t>в</w:t>
            </w:r>
            <w:r w:rsidRPr="00B3744A">
              <w:rPr>
                <w:spacing w:val="-2"/>
                <w:sz w:val="24"/>
              </w:rPr>
              <w:t xml:space="preserve"> </w:t>
            </w:r>
            <w:r w:rsidRPr="00B3744A">
              <w:rPr>
                <w:sz w:val="24"/>
              </w:rPr>
              <w:t>том</w:t>
            </w:r>
            <w:r w:rsidRPr="00B3744A">
              <w:rPr>
                <w:spacing w:val="-1"/>
                <w:sz w:val="24"/>
              </w:rPr>
              <w:t xml:space="preserve"> </w:t>
            </w:r>
            <w:r w:rsidRPr="00B3744A">
              <w:rPr>
                <w:sz w:val="24"/>
              </w:rPr>
              <w:t>числе</w:t>
            </w:r>
            <w:r w:rsidRPr="00B3744A">
              <w:rPr>
                <w:spacing w:val="-2"/>
                <w:sz w:val="24"/>
              </w:rPr>
              <w:t xml:space="preserve"> </w:t>
            </w:r>
            <w:r w:rsidRPr="00B3744A">
              <w:rPr>
                <w:sz w:val="24"/>
              </w:rPr>
              <w:t>и</w:t>
            </w:r>
          </w:p>
          <w:p w:rsidR="00B3744A" w:rsidRPr="00B3744A" w:rsidRDefault="00B3744A" w:rsidP="00B3744A">
            <w:pPr>
              <w:pStyle w:val="TableParagraph"/>
              <w:spacing w:before="15"/>
              <w:rPr>
                <w:sz w:val="24"/>
              </w:rPr>
            </w:pPr>
            <w:r w:rsidRPr="00B3744A">
              <w:rPr>
                <w:sz w:val="24"/>
              </w:rPr>
              <w:t>профессиональной,</w:t>
            </w:r>
            <w:r w:rsidRPr="00B3744A">
              <w:rPr>
                <w:spacing w:val="-3"/>
                <w:sz w:val="24"/>
              </w:rPr>
              <w:t xml:space="preserve"> </w:t>
            </w:r>
            <w:r w:rsidRPr="00B3744A">
              <w:rPr>
                <w:sz w:val="24"/>
              </w:rPr>
              <w:t>дея-</w:t>
            </w:r>
          </w:p>
          <w:p w:rsidR="00B3744A" w:rsidRPr="00B3744A" w:rsidRDefault="00B3744A" w:rsidP="00B3744A">
            <w:pPr>
              <w:pStyle w:val="TableParagraph"/>
              <w:spacing w:before="15"/>
              <w:rPr>
                <w:sz w:val="24"/>
              </w:rPr>
            </w:pPr>
            <w:r w:rsidRPr="00B3744A">
              <w:rPr>
                <w:sz w:val="24"/>
              </w:rPr>
              <w:t>тельности</w:t>
            </w:r>
          </w:p>
        </w:tc>
        <w:tc>
          <w:tcPr>
            <w:tcW w:w="4393" w:type="dxa"/>
            <w:vMerge w:val="restart"/>
          </w:tcPr>
          <w:p w:rsidR="00B3744A" w:rsidRPr="001E4B87" w:rsidRDefault="00B3744A" w:rsidP="00DB14E1">
            <w:pPr>
              <w:pStyle w:val="TableParagraph"/>
              <w:spacing w:line="270" w:lineRule="exact"/>
              <w:ind w:left="107"/>
              <w:rPr>
                <w:sz w:val="24"/>
              </w:rPr>
            </w:pPr>
            <w:r w:rsidRPr="001E4B87">
              <w:rPr>
                <w:sz w:val="24"/>
              </w:rPr>
              <w:t>тируется</w:t>
            </w:r>
            <w:r w:rsidRPr="001E4B87">
              <w:rPr>
                <w:spacing w:val="-2"/>
                <w:sz w:val="24"/>
              </w:rPr>
              <w:t xml:space="preserve"> </w:t>
            </w:r>
            <w:r w:rsidRPr="001E4B87">
              <w:rPr>
                <w:sz w:val="24"/>
              </w:rPr>
              <w:t>в</w:t>
            </w:r>
            <w:r w:rsidRPr="001E4B87">
              <w:rPr>
                <w:spacing w:val="-3"/>
                <w:sz w:val="24"/>
              </w:rPr>
              <w:t xml:space="preserve"> </w:t>
            </w:r>
            <w:r w:rsidRPr="001E4B87">
              <w:rPr>
                <w:sz w:val="24"/>
              </w:rPr>
              <w:t>истории</w:t>
            </w:r>
            <w:r w:rsidRPr="001E4B87">
              <w:rPr>
                <w:spacing w:val="-2"/>
                <w:sz w:val="24"/>
              </w:rPr>
              <w:t xml:space="preserve"> </w:t>
            </w:r>
            <w:r w:rsidRPr="001E4B87">
              <w:rPr>
                <w:sz w:val="24"/>
              </w:rPr>
              <w:t>развития</w:t>
            </w:r>
            <w:r w:rsidRPr="001E4B87">
              <w:rPr>
                <w:spacing w:val="-2"/>
                <w:sz w:val="24"/>
              </w:rPr>
              <w:t xml:space="preserve"> </w:t>
            </w:r>
            <w:r w:rsidRPr="001E4B87">
              <w:rPr>
                <w:sz w:val="24"/>
              </w:rPr>
              <w:t>филосо-</w:t>
            </w:r>
          </w:p>
          <w:p w:rsidR="00B3744A" w:rsidRPr="001E4B87" w:rsidRDefault="00B3744A" w:rsidP="00DB14E1">
            <w:pPr>
              <w:pStyle w:val="TableParagraph"/>
              <w:spacing w:before="15"/>
              <w:ind w:left="107"/>
              <w:rPr>
                <w:sz w:val="24"/>
              </w:rPr>
            </w:pPr>
            <w:r w:rsidRPr="001E4B87">
              <w:rPr>
                <w:sz w:val="24"/>
              </w:rPr>
              <w:t>фии.</w:t>
            </w:r>
            <w:r w:rsidRPr="001E4B87">
              <w:rPr>
                <w:spacing w:val="-3"/>
                <w:sz w:val="24"/>
              </w:rPr>
              <w:t xml:space="preserve"> </w:t>
            </w:r>
            <w:r w:rsidRPr="001E4B87">
              <w:rPr>
                <w:sz w:val="24"/>
              </w:rPr>
              <w:t>Может</w:t>
            </w:r>
            <w:r w:rsidRPr="001E4B87">
              <w:rPr>
                <w:spacing w:val="-3"/>
                <w:sz w:val="24"/>
              </w:rPr>
              <w:t xml:space="preserve"> </w:t>
            </w:r>
            <w:r w:rsidRPr="001E4B87">
              <w:rPr>
                <w:sz w:val="24"/>
              </w:rPr>
              <w:t>ли</w:t>
            </w:r>
            <w:r w:rsidRPr="001E4B87">
              <w:rPr>
                <w:spacing w:val="-3"/>
                <w:sz w:val="24"/>
              </w:rPr>
              <w:t xml:space="preserve"> </w:t>
            </w:r>
            <w:r w:rsidRPr="001E4B87">
              <w:rPr>
                <w:sz w:val="24"/>
              </w:rPr>
              <w:t>верно</w:t>
            </w:r>
            <w:r w:rsidRPr="001E4B87">
              <w:rPr>
                <w:spacing w:val="-3"/>
                <w:sz w:val="24"/>
              </w:rPr>
              <w:t xml:space="preserve"> </w:t>
            </w:r>
            <w:r w:rsidRPr="001E4B87">
              <w:rPr>
                <w:sz w:val="24"/>
              </w:rPr>
              <w:t>охарактеризовать</w:t>
            </w:r>
          </w:p>
          <w:p w:rsidR="00B3744A" w:rsidRPr="001E4B87" w:rsidRDefault="00B3744A" w:rsidP="00DB14E1">
            <w:pPr>
              <w:pStyle w:val="TableParagraph"/>
              <w:spacing w:before="16"/>
              <w:ind w:left="107"/>
              <w:rPr>
                <w:sz w:val="24"/>
              </w:rPr>
            </w:pPr>
            <w:r w:rsidRPr="001E4B87">
              <w:rPr>
                <w:sz w:val="24"/>
              </w:rPr>
              <w:t>взгляды</w:t>
            </w:r>
            <w:r w:rsidRPr="001E4B87">
              <w:rPr>
                <w:spacing w:val="-3"/>
                <w:sz w:val="24"/>
              </w:rPr>
              <w:t xml:space="preserve"> </w:t>
            </w:r>
            <w:r w:rsidRPr="001E4B87">
              <w:rPr>
                <w:sz w:val="24"/>
              </w:rPr>
              <w:t>того</w:t>
            </w:r>
            <w:r w:rsidRPr="001E4B87">
              <w:rPr>
                <w:spacing w:val="-2"/>
                <w:sz w:val="24"/>
              </w:rPr>
              <w:t xml:space="preserve"> </w:t>
            </w:r>
            <w:r w:rsidRPr="001E4B87">
              <w:rPr>
                <w:sz w:val="24"/>
              </w:rPr>
              <w:t>или</w:t>
            </w:r>
            <w:r w:rsidRPr="001E4B87">
              <w:rPr>
                <w:spacing w:val="-2"/>
                <w:sz w:val="24"/>
              </w:rPr>
              <w:t xml:space="preserve"> </w:t>
            </w:r>
            <w:r w:rsidRPr="001E4B87">
              <w:rPr>
                <w:sz w:val="24"/>
              </w:rPr>
              <w:t>иного</w:t>
            </w:r>
            <w:r w:rsidRPr="001E4B87">
              <w:rPr>
                <w:spacing w:val="-5"/>
                <w:sz w:val="24"/>
              </w:rPr>
              <w:t xml:space="preserve"> </w:t>
            </w:r>
            <w:r w:rsidRPr="001E4B87">
              <w:rPr>
                <w:sz w:val="24"/>
              </w:rPr>
              <w:t>философа.</w:t>
            </w:r>
          </w:p>
          <w:p w:rsidR="00B3744A" w:rsidRDefault="00B3744A" w:rsidP="00DB14E1">
            <w:pPr>
              <w:pStyle w:val="TableParagraph"/>
              <w:spacing w:before="15"/>
              <w:ind w:left="107"/>
              <w:rPr>
                <w:sz w:val="24"/>
              </w:rPr>
            </w:pPr>
            <w:r>
              <w:rPr>
                <w:sz w:val="24"/>
              </w:rPr>
              <w:t>Насколько</w:t>
            </w:r>
            <w:r>
              <w:rPr>
                <w:spacing w:val="-3"/>
                <w:sz w:val="24"/>
              </w:rPr>
              <w:t xml:space="preserve"> </w:t>
            </w:r>
            <w:r>
              <w:rPr>
                <w:sz w:val="24"/>
              </w:rPr>
              <w:t>самостоятельно,</w:t>
            </w:r>
            <w:r>
              <w:rPr>
                <w:spacing w:val="-2"/>
                <w:sz w:val="24"/>
              </w:rPr>
              <w:t xml:space="preserve"> </w:t>
            </w:r>
            <w:r>
              <w:rPr>
                <w:sz w:val="24"/>
              </w:rPr>
              <w:t>логично</w:t>
            </w:r>
            <w:r>
              <w:rPr>
                <w:spacing w:val="-2"/>
                <w:sz w:val="24"/>
              </w:rPr>
              <w:t xml:space="preserve"> </w:t>
            </w:r>
            <w:r>
              <w:rPr>
                <w:sz w:val="24"/>
              </w:rPr>
              <w:t>и</w:t>
            </w:r>
          </w:p>
          <w:p w:rsidR="00B3744A" w:rsidRPr="001E4B87" w:rsidRDefault="00B3744A" w:rsidP="006746CE">
            <w:pPr>
              <w:pStyle w:val="TableParagraph"/>
              <w:spacing w:before="15"/>
              <w:ind w:left="107"/>
              <w:rPr>
                <w:sz w:val="24"/>
              </w:rPr>
            </w:pPr>
            <w:r>
              <w:rPr>
                <w:sz w:val="24"/>
              </w:rPr>
              <w:t>аргументированно</w:t>
            </w:r>
            <w:r>
              <w:rPr>
                <w:spacing w:val="-2"/>
                <w:sz w:val="24"/>
              </w:rPr>
              <w:t xml:space="preserve"> </w:t>
            </w:r>
            <w:r>
              <w:rPr>
                <w:sz w:val="24"/>
              </w:rPr>
              <w:t>учащийся</w:t>
            </w:r>
            <w:r>
              <w:rPr>
                <w:spacing w:val="-3"/>
                <w:sz w:val="24"/>
              </w:rPr>
              <w:t xml:space="preserve"> </w:t>
            </w:r>
            <w:r>
              <w:rPr>
                <w:sz w:val="24"/>
              </w:rPr>
              <w:t>может</w:t>
            </w:r>
            <w:r>
              <w:rPr>
                <w:spacing w:val="-4"/>
                <w:sz w:val="24"/>
              </w:rPr>
              <w:t xml:space="preserve"> </w:t>
            </w:r>
            <w:r w:rsidR="006746CE">
              <w:rPr>
                <w:sz w:val="24"/>
              </w:rPr>
              <w:t>вы</w:t>
            </w:r>
            <w:r w:rsidRPr="001E4B87">
              <w:rPr>
                <w:sz w:val="24"/>
              </w:rPr>
              <w:t>двигать</w:t>
            </w:r>
            <w:r w:rsidRPr="001E4B87">
              <w:rPr>
                <w:spacing w:val="-1"/>
                <w:sz w:val="24"/>
              </w:rPr>
              <w:t xml:space="preserve"> </w:t>
            </w:r>
            <w:r w:rsidRPr="001E4B87">
              <w:rPr>
                <w:sz w:val="24"/>
              </w:rPr>
              <w:t>и</w:t>
            </w:r>
            <w:r w:rsidRPr="001E4B87">
              <w:rPr>
                <w:spacing w:val="-3"/>
                <w:sz w:val="24"/>
              </w:rPr>
              <w:t xml:space="preserve"> </w:t>
            </w:r>
            <w:r w:rsidRPr="001E4B87">
              <w:rPr>
                <w:sz w:val="24"/>
              </w:rPr>
              <w:t>защищать</w:t>
            </w:r>
            <w:r w:rsidRPr="001E4B87">
              <w:rPr>
                <w:spacing w:val="-1"/>
                <w:sz w:val="24"/>
              </w:rPr>
              <w:t xml:space="preserve"> </w:t>
            </w:r>
            <w:r w:rsidRPr="001E4B87">
              <w:rPr>
                <w:sz w:val="24"/>
              </w:rPr>
              <w:t>свою</w:t>
            </w:r>
            <w:r w:rsidRPr="001E4B87">
              <w:rPr>
                <w:spacing w:val="-2"/>
                <w:sz w:val="24"/>
              </w:rPr>
              <w:t xml:space="preserve"> </w:t>
            </w:r>
            <w:r w:rsidRPr="001E4B87">
              <w:rPr>
                <w:sz w:val="24"/>
              </w:rPr>
              <w:t>точку</w:t>
            </w:r>
            <w:r w:rsidRPr="001E4B87">
              <w:rPr>
                <w:spacing w:val="-9"/>
                <w:sz w:val="24"/>
              </w:rPr>
              <w:t xml:space="preserve"> </w:t>
            </w:r>
            <w:r w:rsidRPr="001E4B87">
              <w:rPr>
                <w:sz w:val="24"/>
              </w:rPr>
              <w:t>зрения</w:t>
            </w:r>
          </w:p>
          <w:p w:rsidR="00B3744A" w:rsidRDefault="00B3744A" w:rsidP="006746CE">
            <w:pPr>
              <w:pStyle w:val="TableParagraph"/>
              <w:spacing w:before="16"/>
              <w:ind w:left="107"/>
              <w:rPr>
                <w:sz w:val="24"/>
              </w:rPr>
            </w:pPr>
            <w:r w:rsidRPr="001E4B87">
              <w:rPr>
                <w:sz w:val="24"/>
              </w:rPr>
              <w:t>по</w:t>
            </w:r>
            <w:r w:rsidRPr="001E4B87">
              <w:rPr>
                <w:spacing w:val="-2"/>
                <w:sz w:val="24"/>
              </w:rPr>
              <w:t xml:space="preserve"> </w:t>
            </w:r>
            <w:r w:rsidRPr="001E4B87">
              <w:rPr>
                <w:sz w:val="24"/>
              </w:rPr>
              <w:t>важнейшим</w:t>
            </w:r>
            <w:r w:rsidRPr="001E4B87">
              <w:rPr>
                <w:spacing w:val="-2"/>
                <w:sz w:val="24"/>
              </w:rPr>
              <w:t xml:space="preserve"> </w:t>
            </w:r>
            <w:r w:rsidRPr="001E4B87">
              <w:rPr>
                <w:sz w:val="24"/>
              </w:rPr>
              <w:t>проблемам</w:t>
            </w:r>
            <w:r w:rsidRPr="001E4B87">
              <w:rPr>
                <w:spacing w:val="-3"/>
                <w:sz w:val="24"/>
              </w:rPr>
              <w:t xml:space="preserve"> </w:t>
            </w:r>
            <w:r w:rsidRPr="001E4B87">
              <w:rPr>
                <w:sz w:val="24"/>
              </w:rPr>
              <w:t>философии</w:t>
            </w:r>
            <w:r w:rsidRPr="001E4B87">
              <w:rPr>
                <w:spacing w:val="-1"/>
                <w:sz w:val="24"/>
              </w:rPr>
              <w:t xml:space="preserve"> </w:t>
            </w:r>
            <w:r w:rsidRPr="001E4B87">
              <w:rPr>
                <w:sz w:val="24"/>
              </w:rPr>
              <w:t>в</w:t>
            </w:r>
            <w:r w:rsidR="006746CE">
              <w:rPr>
                <w:sz w:val="24"/>
              </w:rPr>
              <w:t xml:space="preserve"> </w:t>
            </w:r>
            <w:r>
              <w:rPr>
                <w:sz w:val="24"/>
              </w:rPr>
              <w:t>рефератах</w:t>
            </w:r>
            <w:r>
              <w:rPr>
                <w:spacing w:val="-1"/>
                <w:sz w:val="24"/>
              </w:rPr>
              <w:t xml:space="preserve"> </w:t>
            </w:r>
            <w:r>
              <w:rPr>
                <w:sz w:val="24"/>
              </w:rPr>
              <w:t>и</w:t>
            </w:r>
            <w:r>
              <w:rPr>
                <w:spacing w:val="-2"/>
                <w:sz w:val="24"/>
              </w:rPr>
              <w:t xml:space="preserve"> </w:t>
            </w:r>
            <w:r>
              <w:rPr>
                <w:sz w:val="24"/>
              </w:rPr>
              <w:t>дискуссиях.</w:t>
            </w:r>
          </w:p>
          <w:p w:rsidR="00B3744A" w:rsidRDefault="00B3744A" w:rsidP="00DB14E1">
            <w:pPr>
              <w:pStyle w:val="TableParagraph"/>
              <w:spacing w:before="15"/>
              <w:ind w:left="107"/>
              <w:rPr>
                <w:sz w:val="24"/>
              </w:rPr>
            </w:pPr>
            <w:r>
              <w:rPr>
                <w:sz w:val="24"/>
              </w:rPr>
              <w:t>Насколько</w:t>
            </w:r>
            <w:r>
              <w:rPr>
                <w:spacing w:val="-1"/>
                <w:sz w:val="24"/>
              </w:rPr>
              <w:t xml:space="preserve"> </w:t>
            </w:r>
            <w:r>
              <w:rPr>
                <w:sz w:val="24"/>
              </w:rPr>
              <w:t>успешно</w:t>
            </w:r>
            <w:r>
              <w:rPr>
                <w:spacing w:val="-3"/>
                <w:sz w:val="24"/>
              </w:rPr>
              <w:t xml:space="preserve"> </w:t>
            </w:r>
            <w:r>
              <w:rPr>
                <w:sz w:val="24"/>
              </w:rPr>
              <w:t>студент</w:t>
            </w:r>
            <w:r>
              <w:rPr>
                <w:spacing w:val="-3"/>
                <w:sz w:val="24"/>
              </w:rPr>
              <w:t xml:space="preserve"> </w:t>
            </w:r>
            <w:r>
              <w:rPr>
                <w:sz w:val="24"/>
              </w:rPr>
              <w:t>может</w:t>
            </w:r>
          </w:p>
          <w:p w:rsidR="00B3744A" w:rsidRDefault="00B3744A" w:rsidP="006746CE">
            <w:pPr>
              <w:pStyle w:val="TableParagraph"/>
              <w:spacing w:before="15"/>
              <w:ind w:left="107"/>
              <w:rPr>
                <w:sz w:val="24"/>
              </w:rPr>
            </w:pPr>
            <w:r w:rsidRPr="001E4B87">
              <w:rPr>
                <w:sz w:val="24"/>
              </w:rPr>
              <w:t>применять</w:t>
            </w:r>
            <w:r w:rsidRPr="001E4B87">
              <w:rPr>
                <w:spacing w:val="-2"/>
                <w:sz w:val="24"/>
              </w:rPr>
              <w:t xml:space="preserve"> </w:t>
            </w:r>
            <w:r w:rsidRPr="001E4B87">
              <w:rPr>
                <w:sz w:val="24"/>
              </w:rPr>
              <w:t>свои</w:t>
            </w:r>
            <w:r w:rsidRPr="001E4B87">
              <w:rPr>
                <w:spacing w:val="-4"/>
                <w:sz w:val="24"/>
              </w:rPr>
              <w:t xml:space="preserve"> </w:t>
            </w:r>
            <w:r w:rsidRPr="001E4B87">
              <w:rPr>
                <w:sz w:val="24"/>
              </w:rPr>
              <w:t>знания</w:t>
            </w:r>
            <w:r w:rsidRPr="001E4B87">
              <w:rPr>
                <w:spacing w:val="-5"/>
                <w:sz w:val="24"/>
              </w:rPr>
              <w:t xml:space="preserve"> </w:t>
            </w:r>
            <w:r w:rsidRPr="001E4B87">
              <w:rPr>
                <w:sz w:val="24"/>
              </w:rPr>
              <w:t>по</w:t>
            </w:r>
            <w:r w:rsidRPr="001E4B87">
              <w:rPr>
                <w:spacing w:val="-1"/>
                <w:sz w:val="24"/>
              </w:rPr>
              <w:t xml:space="preserve"> </w:t>
            </w:r>
            <w:r w:rsidRPr="001E4B87">
              <w:rPr>
                <w:sz w:val="24"/>
              </w:rPr>
              <w:t>курсу</w:t>
            </w:r>
            <w:r w:rsidRPr="001E4B87">
              <w:rPr>
                <w:spacing w:val="-3"/>
                <w:sz w:val="24"/>
              </w:rPr>
              <w:t xml:space="preserve"> </w:t>
            </w:r>
            <w:r w:rsidR="006746CE">
              <w:rPr>
                <w:sz w:val="24"/>
              </w:rPr>
              <w:t>«Осно</w:t>
            </w:r>
            <w:r w:rsidRPr="001E4B87">
              <w:rPr>
                <w:sz w:val="24"/>
              </w:rPr>
              <w:t>вы</w:t>
            </w:r>
            <w:r w:rsidRPr="001E4B87">
              <w:rPr>
                <w:spacing w:val="-1"/>
                <w:sz w:val="24"/>
              </w:rPr>
              <w:t xml:space="preserve"> </w:t>
            </w:r>
            <w:r w:rsidRPr="001E4B87">
              <w:rPr>
                <w:sz w:val="24"/>
              </w:rPr>
              <w:t>философии»</w:t>
            </w:r>
            <w:r w:rsidRPr="001E4B87">
              <w:rPr>
                <w:spacing w:val="-7"/>
                <w:sz w:val="24"/>
              </w:rPr>
              <w:t xml:space="preserve"> </w:t>
            </w:r>
            <w:r w:rsidRPr="001E4B87">
              <w:rPr>
                <w:sz w:val="24"/>
              </w:rPr>
              <w:t>в повседневной</w:t>
            </w:r>
            <w:r w:rsidRPr="001E4B87">
              <w:rPr>
                <w:spacing w:val="1"/>
                <w:sz w:val="24"/>
              </w:rPr>
              <w:t xml:space="preserve"> </w:t>
            </w:r>
            <w:r w:rsidRPr="001E4B87">
              <w:rPr>
                <w:sz w:val="24"/>
              </w:rPr>
              <w:t>и</w:t>
            </w:r>
            <w:r w:rsidRPr="001E4B87">
              <w:rPr>
                <w:spacing w:val="-1"/>
                <w:sz w:val="24"/>
              </w:rPr>
              <w:t xml:space="preserve"> </w:t>
            </w:r>
            <w:r w:rsidR="006746CE">
              <w:rPr>
                <w:sz w:val="24"/>
              </w:rPr>
              <w:t>про</w:t>
            </w:r>
            <w:r>
              <w:rPr>
                <w:sz w:val="24"/>
              </w:rPr>
              <w:t>фессиональной</w:t>
            </w:r>
            <w:r>
              <w:rPr>
                <w:spacing w:val="-3"/>
                <w:sz w:val="24"/>
              </w:rPr>
              <w:t xml:space="preserve"> </w:t>
            </w:r>
            <w:r>
              <w:rPr>
                <w:sz w:val="24"/>
              </w:rPr>
              <w:t>деятельности.</w:t>
            </w:r>
            <w:r>
              <w:rPr>
                <w:spacing w:val="-3"/>
                <w:sz w:val="24"/>
              </w:rPr>
              <w:t xml:space="preserve"> </w:t>
            </w:r>
            <w:r w:rsidR="006746CE">
              <w:rPr>
                <w:sz w:val="24"/>
              </w:rPr>
              <w:t>Насколь</w:t>
            </w:r>
            <w:r w:rsidRPr="001E4B87">
              <w:rPr>
                <w:sz w:val="24"/>
              </w:rPr>
              <w:t>ко</w:t>
            </w:r>
            <w:r w:rsidRPr="001E4B87">
              <w:rPr>
                <w:spacing w:val="-1"/>
                <w:sz w:val="24"/>
              </w:rPr>
              <w:t xml:space="preserve"> </w:t>
            </w:r>
            <w:r w:rsidRPr="001E4B87">
              <w:rPr>
                <w:sz w:val="24"/>
              </w:rPr>
              <w:t>он</w:t>
            </w:r>
            <w:r w:rsidRPr="001E4B87">
              <w:rPr>
                <w:spacing w:val="-1"/>
                <w:sz w:val="24"/>
              </w:rPr>
              <w:t xml:space="preserve"> </w:t>
            </w:r>
            <w:r w:rsidRPr="001E4B87">
              <w:rPr>
                <w:sz w:val="24"/>
              </w:rPr>
              <w:t>способен</w:t>
            </w:r>
            <w:r w:rsidRPr="001E4B87">
              <w:rPr>
                <w:spacing w:val="-1"/>
                <w:sz w:val="24"/>
              </w:rPr>
              <w:t xml:space="preserve"> </w:t>
            </w:r>
            <w:r w:rsidRPr="001E4B87">
              <w:rPr>
                <w:sz w:val="24"/>
              </w:rPr>
              <w:t>к</w:t>
            </w:r>
            <w:r w:rsidRPr="001E4B87">
              <w:rPr>
                <w:spacing w:val="-1"/>
                <w:sz w:val="24"/>
              </w:rPr>
              <w:t xml:space="preserve"> </w:t>
            </w:r>
            <w:r w:rsidRPr="001E4B87">
              <w:rPr>
                <w:sz w:val="24"/>
              </w:rPr>
              <w:t>диалектическому</w:t>
            </w:r>
            <w:r w:rsidRPr="001E4B87">
              <w:rPr>
                <w:spacing w:val="-6"/>
                <w:sz w:val="24"/>
              </w:rPr>
              <w:t xml:space="preserve"> </w:t>
            </w:r>
            <w:r w:rsidRPr="001E4B87">
              <w:rPr>
                <w:sz w:val="24"/>
              </w:rPr>
              <w:t>и</w:t>
            </w:r>
            <w:r w:rsidRPr="001E4B87">
              <w:rPr>
                <w:spacing w:val="-1"/>
                <w:sz w:val="24"/>
              </w:rPr>
              <w:t xml:space="preserve"> </w:t>
            </w:r>
            <w:r w:rsidR="006746CE">
              <w:rPr>
                <w:sz w:val="24"/>
              </w:rPr>
              <w:t>ло</w:t>
            </w:r>
            <w:r>
              <w:rPr>
                <w:sz w:val="24"/>
              </w:rPr>
              <w:t>гически</w:t>
            </w:r>
            <w:r>
              <w:rPr>
                <w:spacing w:val="-5"/>
                <w:sz w:val="24"/>
              </w:rPr>
              <w:t xml:space="preserve"> </w:t>
            </w:r>
            <w:r>
              <w:rPr>
                <w:sz w:val="24"/>
              </w:rPr>
              <w:t>непротиворечивому</w:t>
            </w:r>
            <w:r>
              <w:rPr>
                <w:spacing w:val="-9"/>
                <w:sz w:val="24"/>
              </w:rPr>
              <w:t xml:space="preserve"> </w:t>
            </w:r>
            <w:r>
              <w:rPr>
                <w:sz w:val="24"/>
              </w:rPr>
              <w:t>мышлению</w:t>
            </w:r>
          </w:p>
          <w:p w:rsidR="00B3744A" w:rsidRPr="001E4B87" w:rsidRDefault="00B3744A" w:rsidP="00DB14E1">
            <w:pPr>
              <w:pStyle w:val="TableParagraph"/>
              <w:spacing w:before="15"/>
              <w:ind w:left="107"/>
              <w:rPr>
                <w:sz w:val="24"/>
              </w:rPr>
            </w:pPr>
            <w:r>
              <w:rPr>
                <w:sz w:val="24"/>
              </w:rPr>
              <w:t>в</w:t>
            </w:r>
            <w:r>
              <w:rPr>
                <w:spacing w:val="-4"/>
                <w:sz w:val="24"/>
              </w:rPr>
              <w:t xml:space="preserve"> </w:t>
            </w:r>
            <w:r>
              <w:rPr>
                <w:sz w:val="24"/>
              </w:rPr>
              <w:t>своей</w:t>
            </w:r>
            <w:r>
              <w:rPr>
                <w:spacing w:val="-3"/>
                <w:sz w:val="24"/>
              </w:rPr>
              <w:t xml:space="preserve"> </w:t>
            </w:r>
            <w:r>
              <w:rPr>
                <w:sz w:val="24"/>
              </w:rPr>
              <w:t>специальности.</w:t>
            </w:r>
          </w:p>
        </w:tc>
        <w:tc>
          <w:tcPr>
            <w:tcW w:w="2093" w:type="dxa"/>
          </w:tcPr>
          <w:p w:rsidR="00B3744A" w:rsidRDefault="00B3744A" w:rsidP="00DB14E1">
            <w:pPr>
              <w:pStyle w:val="TableParagraph"/>
              <w:spacing w:line="270" w:lineRule="exact"/>
              <w:ind w:left="107"/>
              <w:rPr>
                <w:sz w:val="24"/>
              </w:rPr>
            </w:pPr>
            <w:r>
              <w:rPr>
                <w:sz w:val="24"/>
              </w:rPr>
              <w:t>рефератами,</w:t>
            </w:r>
            <w:r>
              <w:rPr>
                <w:spacing w:val="-3"/>
                <w:sz w:val="24"/>
              </w:rPr>
              <w:t xml:space="preserve"> </w:t>
            </w:r>
            <w:r>
              <w:rPr>
                <w:sz w:val="24"/>
              </w:rPr>
              <w:t>от-</w:t>
            </w:r>
          </w:p>
          <w:p w:rsidR="00B3744A" w:rsidRDefault="00B3744A" w:rsidP="00DB14E1">
            <w:pPr>
              <w:pStyle w:val="TableParagraph"/>
              <w:spacing w:before="15"/>
              <w:ind w:left="107"/>
              <w:rPr>
                <w:sz w:val="24"/>
              </w:rPr>
            </w:pPr>
            <w:r>
              <w:rPr>
                <w:sz w:val="24"/>
              </w:rPr>
              <w:t>веты</w:t>
            </w:r>
            <w:r>
              <w:rPr>
                <w:spacing w:val="-2"/>
                <w:sz w:val="24"/>
              </w:rPr>
              <w:t xml:space="preserve"> </w:t>
            </w:r>
            <w:r>
              <w:rPr>
                <w:sz w:val="24"/>
              </w:rPr>
              <w:t>на</w:t>
            </w:r>
            <w:r>
              <w:rPr>
                <w:spacing w:val="-3"/>
                <w:sz w:val="24"/>
              </w:rPr>
              <w:t xml:space="preserve"> </w:t>
            </w:r>
            <w:r>
              <w:rPr>
                <w:sz w:val="24"/>
              </w:rPr>
              <w:t>вопросы,</w:t>
            </w:r>
          </w:p>
          <w:p w:rsidR="00B3744A" w:rsidRDefault="00B3744A" w:rsidP="00DB14E1">
            <w:pPr>
              <w:pStyle w:val="TableParagraph"/>
              <w:spacing w:before="16"/>
              <w:ind w:left="107"/>
              <w:rPr>
                <w:sz w:val="24"/>
              </w:rPr>
            </w:pPr>
            <w:r>
              <w:rPr>
                <w:sz w:val="24"/>
              </w:rPr>
              <w:t>участие</w:t>
            </w:r>
            <w:r>
              <w:rPr>
                <w:spacing w:val="-3"/>
                <w:sz w:val="24"/>
              </w:rPr>
              <w:t xml:space="preserve"> </w:t>
            </w:r>
            <w:r>
              <w:rPr>
                <w:sz w:val="24"/>
              </w:rPr>
              <w:t>в</w:t>
            </w:r>
            <w:r>
              <w:rPr>
                <w:spacing w:val="-2"/>
                <w:sz w:val="24"/>
              </w:rPr>
              <w:t xml:space="preserve"> </w:t>
            </w:r>
            <w:r>
              <w:rPr>
                <w:sz w:val="24"/>
              </w:rPr>
              <w:t>дискус-</w:t>
            </w:r>
          </w:p>
          <w:p w:rsidR="00B3744A" w:rsidRDefault="00B3744A" w:rsidP="00DB14E1">
            <w:pPr>
              <w:pStyle w:val="TableParagraph"/>
              <w:spacing w:before="15"/>
              <w:ind w:left="107"/>
              <w:rPr>
                <w:sz w:val="24"/>
              </w:rPr>
            </w:pPr>
            <w:r>
              <w:rPr>
                <w:sz w:val="24"/>
              </w:rPr>
              <w:t>сии</w:t>
            </w:r>
          </w:p>
        </w:tc>
      </w:tr>
      <w:tr w:rsidR="00B3744A" w:rsidTr="00045D88">
        <w:trPr>
          <w:trHeight w:val="657"/>
        </w:trPr>
        <w:tc>
          <w:tcPr>
            <w:tcW w:w="3087" w:type="dxa"/>
            <w:tcBorders>
              <w:top w:val="nil"/>
            </w:tcBorders>
          </w:tcPr>
          <w:p w:rsidR="00B3744A" w:rsidRDefault="00B3744A" w:rsidP="00B3744A">
            <w:pPr>
              <w:pStyle w:val="TableParagraph"/>
              <w:rPr>
                <w:sz w:val="24"/>
              </w:rPr>
            </w:pPr>
          </w:p>
        </w:tc>
        <w:tc>
          <w:tcPr>
            <w:tcW w:w="4393" w:type="dxa"/>
            <w:vMerge/>
          </w:tcPr>
          <w:p w:rsidR="00B3744A" w:rsidRDefault="00B3744A" w:rsidP="00DB14E1">
            <w:pPr>
              <w:pStyle w:val="TableParagraph"/>
              <w:spacing w:before="15"/>
              <w:ind w:left="107"/>
              <w:rPr>
                <w:sz w:val="24"/>
              </w:rPr>
            </w:pPr>
          </w:p>
        </w:tc>
        <w:tc>
          <w:tcPr>
            <w:tcW w:w="2093" w:type="dxa"/>
            <w:tcBorders>
              <w:top w:val="nil"/>
            </w:tcBorders>
          </w:tcPr>
          <w:p w:rsidR="00B3744A" w:rsidRDefault="00B3744A" w:rsidP="00DB14E1">
            <w:pPr>
              <w:pStyle w:val="TableParagraph"/>
              <w:rPr>
                <w:sz w:val="24"/>
              </w:rPr>
            </w:pPr>
          </w:p>
        </w:tc>
      </w:tr>
    </w:tbl>
    <w:p w:rsidR="00B3744A" w:rsidRPr="00C86D27" w:rsidRDefault="00B3744A" w:rsidP="00B3744A">
      <w:pPr>
        <w:rPr>
          <w:sz w:val="24"/>
          <w:szCs w:val="24"/>
        </w:rPr>
      </w:pPr>
      <w:r w:rsidRPr="00C86D27">
        <w:rPr>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2574"/>
        <w:gridCol w:w="2334"/>
        <w:gridCol w:w="2336"/>
      </w:tblGrid>
      <w:tr w:rsidR="00B3744A" w:rsidRPr="00C86D27" w:rsidTr="00045D88">
        <w:tc>
          <w:tcPr>
            <w:tcW w:w="2357" w:type="dxa"/>
            <w:shd w:val="clear" w:color="auto" w:fill="auto"/>
          </w:tcPr>
          <w:p w:rsidR="00B3744A" w:rsidRPr="00C86D27" w:rsidRDefault="00B3744A" w:rsidP="00045D88">
            <w:pPr>
              <w:rPr>
                <w:b/>
                <w:bCs/>
                <w:sz w:val="24"/>
                <w:szCs w:val="24"/>
              </w:rPr>
            </w:pPr>
            <w:r w:rsidRPr="00C86D27">
              <w:rPr>
                <w:b/>
                <w:bCs/>
                <w:sz w:val="24"/>
                <w:szCs w:val="24"/>
              </w:rPr>
              <w:t>Профессиональные компетенции (ПК)</w:t>
            </w:r>
          </w:p>
        </w:tc>
        <w:tc>
          <w:tcPr>
            <w:tcW w:w="2574" w:type="dxa"/>
            <w:shd w:val="clear" w:color="auto" w:fill="auto"/>
          </w:tcPr>
          <w:p w:rsidR="00B3744A" w:rsidRPr="00C86D27" w:rsidRDefault="00B3744A" w:rsidP="00045D88">
            <w:pPr>
              <w:rPr>
                <w:b/>
                <w:bCs/>
                <w:sz w:val="24"/>
                <w:szCs w:val="24"/>
              </w:rPr>
            </w:pPr>
            <w:r w:rsidRPr="00C86D27">
              <w:rPr>
                <w:b/>
                <w:bCs/>
                <w:sz w:val="24"/>
                <w:szCs w:val="24"/>
              </w:rPr>
              <w:t>Навыки (Н)/практический опыт (ПО)</w:t>
            </w:r>
          </w:p>
        </w:tc>
        <w:tc>
          <w:tcPr>
            <w:tcW w:w="2334" w:type="dxa"/>
            <w:shd w:val="clear" w:color="auto" w:fill="auto"/>
          </w:tcPr>
          <w:p w:rsidR="00B3744A" w:rsidRPr="00C86D27" w:rsidRDefault="00B3744A" w:rsidP="00045D88">
            <w:pPr>
              <w:rPr>
                <w:b/>
                <w:bCs/>
                <w:sz w:val="24"/>
                <w:szCs w:val="24"/>
              </w:rPr>
            </w:pPr>
            <w:r w:rsidRPr="00C86D27">
              <w:rPr>
                <w:b/>
                <w:bCs/>
                <w:sz w:val="24"/>
                <w:szCs w:val="24"/>
              </w:rPr>
              <w:t>Умения (У)</w:t>
            </w:r>
          </w:p>
        </w:tc>
        <w:tc>
          <w:tcPr>
            <w:tcW w:w="2336" w:type="dxa"/>
            <w:shd w:val="clear" w:color="auto" w:fill="auto"/>
          </w:tcPr>
          <w:p w:rsidR="00B3744A" w:rsidRPr="00C86D27" w:rsidRDefault="00B3744A" w:rsidP="00045D88">
            <w:pPr>
              <w:rPr>
                <w:b/>
                <w:bCs/>
                <w:sz w:val="24"/>
                <w:szCs w:val="24"/>
              </w:rPr>
            </w:pPr>
            <w:r w:rsidRPr="00C86D27">
              <w:rPr>
                <w:b/>
                <w:bCs/>
                <w:sz w:val="24"/>
                <w:szCs w:val="24"/>
              </w:rPr>
              <w:t>Знания (З)</w:t>
            </w:r>
          </w:p>
        </w:tc>
      </w:tr>
      <w:tr w:rsidR="00B3744A" w:rsidRPr="00C86D27" w:rsidTr="00045D88">
        <w:trPr>
          <w:trHeight w:val="2208"/>
        </w:trPr>
        <w:tc>
          <w:tcPr>
            <w:tcW w:w="2357" w:type="dxa"/>
            <w:vMerge w:val="restart"/>
            <w:shd w:val="clear" w:color="auto" w:fill="auto"/>
          </w:tcPr>
          <w:p w:rsidR="00B3744A" w:rsidRPr="00C86D27" w:rsidRDefault="004F6B46" w:rsidP="00045D88">
            <w:pPr>
              <w:rPr>
                <w:sz w:val="24"/>
                <w:szCs w:val="24"/>
              </w:rPr>
            </w:pPr>
            <w:r w:rsidRPr="00F01ECE">
              <w:rPr>
                <w:i/>
                <w:sz w:val="24"/>
                <w:szCs w:val="24"/>
              </w:rPr>
              <w:t>ПК 3.4.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2574" w:type="dxa"/>
            <w:vMerge w:val="restart"/>
            <w:shd w:val="clear" w:color="auto" w:fill="auto"/>
          </w:tcPr>
          <w:p w:rsidR="00B3744A" w:rsidRPr="00C86D27" w:rsidRDefault="00B3744A" w:rsidP="004F6B46">
            <w:pPr>
              <w:rPr>
                <w:sz w:val="24"/>
                <w:szCs w:val="24"/>
              </w:rPr>
            </w:pPr>
          </w:p>
        </w:tc>
        <w:tc>
          <w:tcPr>
            <w:tcW w:w="2334" w:type="dxa"/>
            <w:vMerge w:val="restart"/>
            <w:shd w:val="clear" w:color="auto" w:fill="auto"/>
          </w:tcPr>
          <w:p w:rsidR="004F6B46" w:rsidRDefault="004F6B46" w:rsidP="004F6B46">
            <w:r w:rsidRPr="00B77115">
              <w:rPr>
                <w:sz w:val="24"/>
                <w:szCs w:val="24"/>
              </w:rPr>
              <w:t>У 3.4.0</w:t>
            </w:r>
            <w:r>
              <w:rPr>
                <w:sz w:val="24"/>
                <w:szCs w:val="24"/>
              </w:rPr>
              <w:t>3</w:t>
            </w:r>
          </w:p>
          <w:p w:rsidR="00B3744A" w:rsidRPr="00C86D27" w:rsidRDefault="004F6B46" w:rsidP="004F6B46">
            <w:pPr>
              <w:rPr>
                <w:sz w:val="24"/>
                <w:szCs w:val="24"/>
              </w:rPr>
            </w:pPr>
            <w:r w:rsidRPr="00F01ECE">
              <w:rPr>
                <w:sz w:val="24"/>
                <w:szCs w:val="24"/>
              </w:rPr>
              <w:t>планировать расстановку кадров в зависимости от задания и квалификации кадров;</w:t>
            </w:r>
          </w:p>
        </w:tc>
        <w:tc>
          <w:tcPr>
            <w:tcW w:w="2336" w:type="dxa"/>
            <w:shd w:val="clear" w:color="auto" w:fill="auto"/>
          </w:tcPr>
          <w:p w:rsidR="004F6B46" w:rsidRDefault="004F6B46" w:rsidP="004F6B46">
            <w:r w:rsidRPr="00AD4340">
              <w:rPr>
                <w:sz w:val="24"/>
                <w:szCs w:val="24"/>
              </w:rPr>
              <w:t>З 3.4.0</w:t>
            </w:r>
            <w:r>
              <w:rPr>
                <w:sz w:val="24"/>
                <w:szCs w:val="24"/>
              </w:rPr>
              <w:t>2</w:t>
            </w:r>
          </w:p>
          <w:p w:rsidR="00B3744A" w:rsidRDefault="004F6B46" w:rsidP="004F6B46">
            <w:pPr>
              <w:rPr>
                <w:sz w:val="20"/>
                <w:szCs w:val="20"/>
              </w:rPr>
            </w:pPr>
            <w:r w:rsidRPr="00F01ECE">
              <w:rPr>
                <w:sz w:val="24"/>
                <w:szCs w:val="24"/>
              </w:rPr>
              <w:t>отраслевые примеры отечественной и зарубежной практики организации труда;</w:t>
            </w:r>
          </w:p>
        </w:tc>
      </w:tr>
      <w:tr w:rsidR="00B3744A" w:rsidRPr="00C86D27" w:rsidTr="00045D88">
        <w:trPr>
          <w:trHeight w:val="2208"/>
        </w:trPr>
        <w:tc>
          <w:tcPr>
            <w:tcW w:w="2357" w:type="dxa"/>
            <w:vMerge/>
            <w:shd w:val="clear" w:color="auto" w:fill="auto"/>
          </w:tcPr>
          <w:p w:rsidR="00B3744A" w:rsidRPr="00261FFC" w:rsidRDefault="00B3744A" w:rsidP="00045D88">
            <w:pPr>
              <w:rPr>
                <w:rStyle w:val="af0"/>
                <w:i w:val="0"/>
                <w:iCs/>
                <w:sz w:val="20"/>
                <w:szCs w:val="20"/>
              </w:rPr>
            </w:pPr>
          </w:p>
        </w:tc>
        <w:tc>
          <w:tcPr>
            <w:tcW w:w="2574" w:type="dxa"/>
            <w:vMerge/>
            <w:shd w:val="clear" w:color="auto" w:fill="auto"/>
          </w:tcPr>
          <w:p w:rsidR="00B3744A" w:rsidRDefault="00B3744A" w:rsidP="00045D88">
            <w:pPr>
              <w:rPr>
                <w:sz w:val="24"/>
                <w:szCs w:val="24"/>
              </w:rPr>
            </w:pPr>
          </w:p>
        </w:tc>
        <w:tc>
          <w:tcPr>
            <w:tcW w:w="2334" w:type="dxa"/>
            <w:vMerge/>
            <w:shd w:val="clear" w:color="auto" w:fill="auto"/>
          </w:tcPr>
          <w:p w:rsidR="00B3744A" w:rsidRDefault="00B3744A" w:rsidP="00045D88">
            <w:pPr>
              <w:rPr>
                <w:sz w:val="24"/>
                <w:szCs w:val="24"/>
              </w:rPr>
            </w:pPr>
          </w:p>
        </w:tc>
        <w:tc>
          <w:tcPr>
            <w:tcW w:w="2336" w:type="dxa"/>
            <w:shd w:val="clear" w:color="auto" w:fill="auto"/>
          </w:tcPr>
          <w:p w:rsidR="00B3744A" w:rsidRPr="00C86D27" w:rsidRDefault="00B3744A" w:rsidP="00045D88">
            <w:pPr>
              <w:rPr>
                <w:sz w:val="24"/>
                <w:szCs w:val="24"/>
              </w:rPr>
            </w:pPr>
          </w:p>
        </w:tc>
      </w:tr>
    </w:tbl>
    <w:p w:rsidR="00B3744A" w:rsidRPr="00C86D27" w:rsidRDefault="00B3744A" w:rsidP="00B3744A">
      <w:pPr>
        <w:rPr>
          <w:sz w:val="24"/>
          <w:szCs w:val="24"/>
        </w:rPr>
      </w:pPr>
    </w:p>
    <w:p w:rsidR="00B3744A" w:rsidRPr="00C86D27" w:rsidRDefault="00B3744A" w:rsidP="00B3744A">
      <w:pPr>
        <w:rPr>
          <w:sz w:val="24"/>
          <w:szCs w:val="24"/>
        </w:rPr>
      </w:pPr>
      <w:r w:rsidRPr="00C86D27">
        <w:rPr>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B3744A" w:rsidRPr="00C86D27" w:rsidTr="00045D88">
        <w:tc>
          <w:tcPr>
            <w:tcW w:w="3115" w:type="dxa"/>
            <w:shd w:val="clear" w:color="auto" w:fill="auto"/>
          </w:tcPr>
          <w:p w:rsidR="00B3744A" w:rsidRPr="00C86D27" w:rsidRDefault="00B3744A" w:rsidP="00045D88">
            <w:pPr>
              <w:spacing w:after="120"/>
              <w:rPr>
                <w:b/>
                <w:bCs/>
                <w:sz w:val="24"/>
                <w:szCs w:val="24"/>
              </w:rPr>
            </w:pPr>
            <w:r w:rsidRPr="00C86D27">
              <w:rPr>
                <w:b/>
                <w:bCs/>
                <w:sz w:val="24"/>
                <w:szCs w:val="24"/>
              </w:rPr>
              <w:t>Общие компетенции (ОК)</w:t>
            </w:r>
          </w:p>
        </w:tc>
        <w:tc>
          <w:tcPr>
            <w:tcW w:w="3115" w:type="dxa"/>
            <w:shd w:val="clear" w:color="auto" w:fill="auto"/>
          </w:tcPr>
          <w:p w:rsidR="00B3744A" w:rsidRPr="00C86D27" w:rsidRDefault="00B3744A" w:rsidP="00045D88">
            <w:pPr>
              <w:spacing w:after="120"/>
              <w:rPr>
                <w:b/>
                <w:bCs/>
                <w:sz w:val="24"/>
                <w:szCs w:val="24"/>
              </w:rPr>
            </w:pPr>
            <w:r w:rsidRPr="00C86D27">
              <w:rPr>
                <w:b/>
                <w:bCs/>
                <w:sz w:val="24"/>
                <w:szCs w:val="24"/>
              </w:rPr>
              <w:t>Умения общие (Уо)</w:t>
            </w:r>
          </w:p>
        </w:tc>
        <w:tc>
          <w:tcPr>
            <w:tcW w:w="3115" w:type="dxa"/>
            <w:shd w:val="clear" w:color="auto" w:fill="auto"/>
          </w:tcPr>
          <w:p w:rsidR="00B3744A" w:rsidRPr="00C86D27" w:rsidRDefault="00B3744A" w:rsidP="00045D88">
            <w:pPr>
              <w:spacing w:after="120"/>
              <w:rPr>
                <w:b/>
                <w:bCs/>
                <w:sz w:val="24"/>
                <w:szCs w:val="24"/>
              </w:rPr>
            </w:pPr>
            <w:r w:rsidRPr="00C86D27">
              <w:rPr>
                <w:b/>
                <w:bCs/>
                <w:sz w:val="24"/>
                <w:szCs w:val="24"/>
              </w:rPr>
              <w:t>Знания общие (Зо)</w:t>
            </w:r>
          </w:p>
        </w:tc>
      </w:tr>
      <w:tr w:rsidR="00B3744A" w:rsidRPr="00C86D27" w:rsidTr="00045D88">
        <w:tc>
          <w:tcPr>
            <w:tcW w:w="3115" w:type="dxa"/>
            <w:shd w:val="clear" w:color="auto" w:fill="auto"/>
          </w:tcPr>
          <w:p w:rsidR="00B3744A" w:rsidRPr="00375D7D" w:rsidRDefault="00B3744A" w:rsidP="00045D88">
            <w:pPr>
              <w:jc w:val="center"/>
              <w:rPr>
                <w:iCs/>
                <w:sz w:val="24"/>
                <w:szCs w:val="24"/>
              </w:rPr>
            </w:pPr>
            <w:r w:rsidRPr="00375D7D">
              <w:rPr>
                <w:iCs/>
                <w:sz w:val="24"/>
                <w:szCs w:val="24"/>
              </w:rPr>
              <w:t>ОК 01</w:t>
            </w:r>
          </w:p>
          <w:p w:rsidR="00B3744A" w:rsidRPr="00C86D27" w:rsidRDefault="00B3744A" w:rsidP="00045D88">
            <w:pPr>
              <w:spacing w:after="120"/>
              <w:rPr>
                <w:sz w:val="24"/>
                <w:szCs w:val="24"/>
              </w:rPr>
            </w:pPr>
            <w:r w:rsidRPr="00375D7D">
              <w:rPr>
                <w:iCs/>
                <w:sz w:val="24"/>
                <w:szCs w:val="24"/>
              </w:rPr>
              <w:t xml:space="preserve">Выбирать способы решения задач профессиональной деятельности применительно </w:t>
            </w:r>
            <w:r w:rsidRPr="00375D7D">
              <w:rPr>
                <w:iCs/>
                <w:sz w:val="24"/>
                <w:szCs w:val="24"/>
              </w:rPr>
              <w:br/>
              <w:t>к различным контекстам</w:t>
            </w:r>
          </w:p>
        </w:tc>
        <w:tc>
          <w:tcPr>
            <w:tcW w:w="3115" w:type="dxa"/>
            <w:shd w:val="clear" w:color="auto" w:fill="auto"/>
          </w:tcPr>
          <w:p w:rsidR="00B3744A" w:rsidRPr="00C20D81" w:rsidRDefault="00B3744A" w:rsidP="00045D88">
            <w:pPr>
              <w:suppressAutoHyphens/>
              <w:jc w:val="both"/>
              <w:rPr>
                <w:bCs/>
                <w:iCs/>
                <w:sz w:val="24"/>
                <w:szCs w:val="24"/>
              </w:rPr>
            </w:pPr>
            <w:r w:rsidRPr="00C20D81">
              <w:rPr>
                <w:bCs/>
                <w:iCs/>
                <w:sz w:val="24"/>
                <w:szCs w:val="24"/>
              </w:rPr>
              <w:t>Уо 01.02</w:t>
            </w:r>
          </w:p>
          <w:p w:rsidR="00B3744A" w:rsidRPr="00C86D27" w:rsidRDefault="00B3744A" w:rsidP="00045D88">
            <w:pPr>
              <w:suppressAutoHyphens/>
              <w:jc w:val="both"/>
              <w:rPr>
                <w:bCs/>
                <w:iCs/>
                <w:sz w:val="24"/>
                <w:szCs w:val="24"/>
              </w:rPr>
            </w:pPr>
            <w:r w:rsidRPr="00375D7D">
              <w:rPr>
                <w:iCs/>
                <w:sz w:val="24"/>
                <w:szCs w:val="24"/>
              </w:rPr>
              <w:t>анализировать задачу и/или проблему и выделять её составные части;</w:t>
            </w:r>
          </w:p>
        </w:tc>
        <w:tc>
          <w:tcPr>
            <w:tcW w:w="3115" w:type="dxa"/>
            <w:shd w:val="clear" w:color="auto" w:fill="auto"/>
          </w:tcPr>
          <w:p w:rsidR="00B3744A" w:rsidRPr="00C20D81" w:rsidRDefault="00B3744A" w:rsidP="00045D88">
            <w:pPr>
              <w:suppressAutoHyphens/>
              <w:jc w:val="both"/>
              <w:rPr>
                <w:bCs/>
                <w:iCs/>
                <w:sz w:val="24"/>
                <w:szCs w:val="24"/>
              </w:rPr>
            </w:pPr>
            <w:r w:rsidRPr="00C20D81">
              <w:rPr>
                <w:bCs/>
                <w:iCs/>
                <w:sz w:val="24"/>
                <w:szCs w:val="24"/>
              </w:rPr>
              <w:t>Зо 01.03</w:t>
            </w:r>
          </w:p>
          <w:p w:rsidR="00B3744A" w:rsidRPr="00375D7D" w:rsidRDefault="00B3744A" w:rsidP="00045D88">
            <w:pPr>
              <w:suppressAutoHyphens/>
              <w:jc w:val="both"/>
              <w:rPr>
                <w:b/>
                <w:iCs/>
                <w:sz w:val="24"/>
                <w:szCs w:val="24"/>
              </w:rPr>
            </w:pPr>
            <w:r w:rsidRPr="00375D7D">
              <w:rPr>
                <w:bCs/>
                <w:sz w:val="24"/>
                <w:szCs w:val="24"/>
              </w:rPr>
              <w:t xml:space="preserve">алгоритмы выполнения работ в профессиональной </w:t>
            </w:r>
            <w:r w:rsidRPr="00375D7D">
              <w:rPr>
                <w:bCs/>
                <w:sz w:val="24"/>
                <w:szCs w:val="24"/>
              </w:rPr>
              <w:br/>
              <w:t xml:space="preserve">и смежных областях; </w:t>
            </w:r>
          </w:p>
        </w:tc>
      </w:tr>
      <w:tr w:rsidR="00B3744A" w:rsidRPr="00C86D27" w:rsidTr="00045D88">
        <w:tc>
          <w:tcPr>
            <w:tcW w:w="3115" w:type="dxa"/>
            <w:shd w:val="clear" w:color="auto" w:fill="auto"/>
          </w:tcPr>
          <w:p w:rsidR="00B3744A" w:rsidRPr="00C86D27" w:rsidRDefault="00B3744A" w:rsidP="00045D88">
            <w:pPr>
              <w:spacing w:after="120"/>
              <w:rPr>
                <w:sz w:val="24"/>
                <w:szCs w:val="24"/>
              </w:rPr>
            </w:pPr>
            <w:r w:rsidRPr="00C86D27">
              <w:rPr>
                <w:sz w:val="24"/>
                <w:szCs w:val="24"/>
              </w:rPr>
              <w:t>ОК 02</w:t>
            </w:r>
            <w:r w:rsidRPr="00C86D27">
              <w:rPr>
                <w:iCs/>
                <w:sz w:val="24"/>
                <w:szCs w:val="24"/>
              </w:rPr>
              <w:t xml:space="preserve"> </w:t>
            </w:r>
            <w:r w:rsidRPr="00C86D27">
              <w:rPr>
                <w:sz w:val="24"/>
                <w:szCs w:val="24"/>
              </w:rPr>
              <w:t xml:space="preserve">Осуществлять поиск, анализ и интерпретацию информации необходимой для выполнения задач профессиональной </w:t>
            </w:r>
            <w:r w:rsidRPr="00C86D27">
              <w:rPr>
                <w:sz w:val="24"/>
                <w:szCs w:val="24"/>
              </w:rPr>
              <w:lastRenderedPageBreak/>
              <w:t>деятельности</w:t>
            </w:r>
          </w:p>
        </w:tc>
        <w:tc>
          <w:tcPr>
            <w:tcW w:w="3115" w:type="dxa"/>
            <w:shd w:val="clear" w:color="auto" w:fill="auto"/>
          </w:tcPr>
          <w:p w:rsidR="00B3744A" w:rsidRPr="00C20D81" w:rsidRDefault="00B3744A" w:rsidP="00045D88">
            <w:pPr>
              <w:suppressAutoHyphens/>
              <w:jc w:val="both"/>
              <w:rPr>
                <w:bCs/>
                <w:iCs/>
                <w:sz w:val="24"/>
                <w:szCs w:val="24"/>
              </w:rPr>
            </w:pPr>
            <w:r w:rsidRPr="00C20D81">
              <w:rPr>
                <w:bCs/>
                <w:iCs/>
                <w:sz w:val="24"/>
                <w:szCs w:val="24"/>
              </w:rPr>
              <w:lastRenderedPageBreak/>
              <w:t>Уо 02.02</w:t>
            </w:r>
          </w:p>
          <w:p w:rsidR="00B3744A" w:rsidRPr="00C86D27" w:rsidRDefault="00B3744A" w:rsidP="00045D88">
            <w:pPr>
              <w:suppressAutoHyphens/>
              <w:jc w:val="both"/>
              <w:rPr>
                <w:bCs/>
                <w:iCs/>
                <w:sz w:val="24"/>
                <w:szCs w:val="24"/>
              </w:rPr>
            </w:pPr>
            <w:r w:rsidRPr="00375D7D">
              <w:rPr>
                <w:iCs/>
                <w:sz w:val="24"/>
                <w:szCs w:val="24"/>
              </w:rPr>
              <w:t>определять необходимые источники информации;</w:t>
            </w:r>
          </w:p>
        </w:tc>
        <w:tc>
          <w:tcPr>
            <w:tcW w:w="3115" w:type="dxa"/>
            <w:vMerge w:val="restart"/>
            <w:shd w:val="clear" w:color="auto" w:fill="auto"/>
          </w:tcPr>
          <w:p w:rsidR="00B3744A" w:rsidRPr="00C86D27" w:rsidRDefault="00B3744A" w:rsidP="00045D88">
            <w:pPr>
              <w:suppressAutoHyphens/>
              <w:jc w:val="both"/>
              <w:rPr>
                <w:bCs/>
                <w:iCs/>
                <w:sz w:val="24"/>
                <w:szCs w:val="24"/>
              </w:rPr>
            </w:pPr>
            <w:r w:rsidRPr="00C86D27">
              <w:rPr>
                <w:bCs/>
                <w:iCs/>
                <w:sz w:val="24"/>
                <w:szCs w:val="24"/>
              </w:rPr>
              <w:t>Зо 02.02</w:t>
            </w:r>
          </w:p>
          <w:p w:rsidR="00B3744A" w:rsidRPr="00C86D27" w:rsidRDefault="00B3744A" w:rsidP="00045D88">
            <w:pPr>
              <w:suppressAutoHyphens/>
              <w:jc w:val="both"/>
              <w:rPr>
                <w:b/>
                <w:bCs/>
                <w:iCs/>
                <w:sz w:val="24"/>
                <w:szCs w:val="24"/>
              </w:rPr>
            </w:pPr>
            <w:r w:rsidRPr="00C86D27">
              <w:rPr>
                <w:iCs/>
                <w:sz w:val="24"/>
                <w:szCs w:val="24"/>
              </w:rPr>
              <w:t xml:space="preserve">приемы структурирования информации; </w:t>
            </w:r>
          </w:p>
        </w:tc>
      </w:tr>
      <w:tr w:rsidR="00B3744A" w:rsidRPr="00C86D27" w:rsidTr="00045D88">
        <w:tc>
          <w:tcPr>
            <w:tcW w:w="3115" w:type="dxa"/>
            <w:shd w:val="clear" w:color="auto" w:fill="auto"/>
          </w:tcPr>
          <w:p w:rsidR="00B3744A" w:rsidRPr="00C86D27" w:rsidRDefault="00B3744A" w:rsidP="00045D88">
            <w:pPr>
              <w:spacing w:after="120"/>
              <w:rPr>
                <w:sz w:val="24"/>
                <w:szCs w:val="24"/>
              </w:rPr>
            </w:pPr>
          </w:p>
        </w:tc>
        <w:tc>
          <w:tcPr>
            <w:tcW w:w="3115" w:type="dxa"/>
            <w:shd w:val="clear" w:color="auto" w:fill="auto"/>
          </w:tcPr>
          <w:p w:rsidR="00B3744A" w:rsidRPr="00C86D27" w:rsidRDefault="00B3744A" w:rsidP="00045D88">
            <w:pPr>
              <w:suppressAutoHyphens/>
              <w:jc w:val="both"/>
              <w:rPr>
                <w:bCs/>
                <w:iCs/>
                <w:sz w:val="24"/>
                <w:szCs w:val="24"/>
              </w:rPr>
            </w:pPr>
            <w:r w:rsidRPr="00C86D27">
              <w:rPr>
                <w:bCs/>
                <w:iCs/>
                <w:sz w:val="24"/>
                <w:szCs w:val="24"/>
              </w:rPr>
              <w:t>Уо 02.04</w:t>
            </w:r>
          </w:p>
          <w:p w:rsidR="00B3744A" w:rsidRPr="00C86D27" w:rsidRDefault="00B3744A" w:rsidP="00045D88">
            <w:pPr>
              <w:suppressAutoHyphens/>
              <w:jc w:val="both"/>
              <w:rPr>
                <w:bCs/>
                <w:iCs/>
                <w:sz w:val="24"/>
                <w:szCs w:val="24"/>
              </w:rPr>
            </w:pPr>
            <w:r w:rsidRPr="00C86D27">
              <w:rPr>
                <w:iCs/>
                <w:sz w:val="24"/>
                <w:szCs w:val="24"/>
              </w:rPr>
              <w:t>выделять наиболее значимое в перечне информации;</w:t>
            </w:r>
          </w:p>
        </w:tc>
        <w:tc>
          <w:tcPr>
            <w:tcW w:w="3115" w:type="dxa"/>
            <w:vMerge/>
            <w:shd w:val="clear" w:color="auto" w:fill="auto"/>
          </w:tcPr>
          <w:p w:rsidR="00B3744A" w:rsidRPr="00C86D27" w:rsidRDefault="00B3744A" w:rsidP="00045D88">
            <w:pPr>
              <w:spacing w:after="120"/>
              <w:rPr>
                <w:sz w:val="24"/>
                <w:szCs w:val="24"/>
              </w:rPr>
            </w:pPr>
          </w:p>
        </w:tc>
      </w:tr>
      <w:tr w:rsidR="00B3744A" w:rsidRPr="00C86D27" w:rsidTr="00045D88">
        <w:tc>
          <w:tcPr>
            <w:tcW w:w="3115" w:type="dxa"/>
            <w:shd w:val="clear" w:color="auto" w:fill="auto"/>
          </w:tcPr>
          <w:p w:rsidR="00B3744A" w:rsidRPr="00C86D27" w:rsidRDefault="00B3744A" w:rsidP="00045D88">
            <w:pPr>
              <w:spacing w:after="120"/>
              <w:rPr>
                <w:sz w:val="24"/>
                <w:szCs w:val="24"/>
              </w:rPr>
            </w:pPr>
          </w:p>
        </w:tc>
        <w:tc>
          <w:tcPr>
            <w:tcW w:w="3115" w:type="dxa"/>
            <w:shd w:val="clear" w:color="auto" w:fill="auto"/>
          </w:tcPr>
          <w:p w:rsidR="00B3744A" w:rsidRPr="00C20D81" w:rsidRDefault="00B3744A" w:rsidP="00045D88">
            <w:pPr>
              <w:suppressAutoHyphens/>
              <w:jc w:val="both"/>
              <w:rPr>
                <w:bCs/>
                <w:iCs/>
                <w:sz w:val="24"/>
                <w:szCs w:val="24"/>
              </w:rPr>
            </w:pPr>
            <w:r w:rsidRPr="00C20D81">
              <w:rPr>
                <w:bCs/>
                <w:iCs/>
                <w:sz w:val="24"/>
                <w:szCs w:val="24"/>
              </w:rPr>
              <w:t>Уо 02.05</w:t>
            </w:r>
          </w:p>
          <w:p w:rsidR="00B3744A" w:rsidRPr="00C86D27" w:rsidRDefault="00B3744A" w:rsidP="00045D88">
            <w:pPr>
              <w:suppressAutoHyphens/>
              <w:jc w:val="both"/>
              <w:rPr>
                <w:bCs/>
                <w:iCs/>
                <w:sz w:val="24"/>
                <w:szCs w:val="24"/>
              </w:rPr>
            </w:pPr>
            <w:r w:rsidRPr="00375D7D">
              <w:rPr>
                <w:iCs/>
                <w:sz w:val="24"/>
                <w:szCs w:val="24"/>
              </w:rPr>
              <w:t>оценивать практическую значимость результатов поиска</w:t>
            </w:r>
          </w:p>
        </w:tc>
        <w:tc>
          <w:tcPr>
            <w:tcW w:w="3115" w:type="dxa"/>
            <w:shd w:val="clear" w:color="auto" w:fill="auto"/>
          </w:tcPr>
          <w:p w:rsidR="00B3744A" w:rsidRPr="003C7ECA" w:rsidRDefault="00B3744A" w:rsidP="00045D88">
            <w:pPr>
              <w:jc w:val="both"/>
              <w:rPr>
                <w:color w:val="000000"/>
              </w:rPr>
            </w:pPr>
            <w:r w:rsidRPr="003C7ECA">
              <w:rPr>
                <w:color w:val="000000"/>
              </w:rPr>
              <w:t>Зо 02.03</w:t>
            </w:r>
          </w:p>
          <w:p w:rsidR="00B3744A" w:rsidRPr="00C86D27" w:rsidRDefault="00B3744A" w:rsidP="00045D88">
            <w:pPr>
              <w:spacing w:after="120"/>
              <w:rPr>
                <w:sz w:val="24"/>
                <w:szCs w:val="24"/>
              </w:rPr>
            </w:pPr>
            <w:r w:rsidRPr="003C7ECA">
              <w:t>формат оформления результатов поиска информации</w:t>
            </w:r>
          </w:p>
        </w:tc>
      </w:tr>
      <w:tr w:rsidR="00B3744A" w:rsidRPr="00C86D27" w:rsidTr="00045D88">
        <w:tc>
          <w:tcPr>
            <w:tcW w:w="3115" w:type="dxa"/>
            <w:shd w:val="clear" w:color="auto" w:fill="auto"/>
          </w:tcPr>
          <w:p w:rsidR="00B3744A" w:rsidRPr="00C86D27" w:rsidRDefault="00B3744A" w:rsidP="00045D88">
            <w:pPr>
              <w:jc w:val="center"/>
              <w:rPr>
                <w:iCs/>
                <w:sz w:val="24"/>
                <w:szCs w:val="24"/>
              </w:rPr>
            </w:pPr>
            <w:r w:rsidRPr="00C86D27">
              <w:rPr>
                <w:iCs/>
                <w:sz w:val="24"/>
                <w:szCs w:val="24"/>
              </w:rPr>
              <w:t>ОК 03</w:t>
            </w:r>
          </w:p>
          <w:p w:rsidR="00B3744A" w:rsidRPr="00C86D27" w:rsidRDefault="00B3744A" w:rsidP="00045D88">
            <w:pPr>
              <w:spacing w:after="120"/>
              <w:rPr>
                <w:sz w:val="24"/>
                <w:szCs w:val="24"/>
              </w:rPr>
            </w:pPr>
            <w:r w:rsidRPr="00C86D27">
              <w:rPr>
                <w:sz w:val="24"/>
                <w:szCs w:val="24"/>
              </w:rPr>
              <w:t>Планировать и реализовывать собственное профессиональное и личностное развитие</w:t>
            </w:r>
          </w:p>
        </w:tc>
        <w:tc>
          <w:tcPr>
            <w:tcW w:w="3115" w:type="dxa"/>
            <w:shd w:val="clear" w:color="auto" w:fill="auto"/>
          </w:tcPr>
          <w:p w:rsidR="00B3744A" w:rsidRPr="00C86D27" w:rsidRDefault="00B3744A" w:rsidP="00045D88">
            <w:pPr>
              <w:suppressAutoHyphens/>
              <w:jc w:val="both"/>
              <w:rPr>
                <w:bCs/>
                <w:iCs/>
                <w:sz w:val="24"/>
                <w:szCs w:val="24"/>
              </w:rPr>
            </w:pPr>
            <w:r w:rsidRPr="00C86D27">
              <w:rPr>
                <w:bCs/>
                <w:iCs/>
                <w:sz w:val="24"/>
                <w:szCs w:val="24"/>
              </w:rPr>
              <w:t>Уо 03.02</w:t>
            </w:r>
          </w:p>
          <w:p w:rsidR="00B3744A" w:rsidRPr="00C86D27" w:rsidRDefault="00B3744A" w:rsidP="00045D88">
            <w:pPr>
              <w:spacing w:after="120"/>
              <w:rPr>
                <w:sz w:val="24"/>
                <w:szCs w:val="24"/>
              </w:rPr>
            </w:pPr>
            <w:r w:rsidRPr="00C86D27">
              <w:rPr>
                <w:sz w:val="24"/>
                <w:szCs w:val="24"/>
              </w:rPr>
              <w:t>применять современную научную профессиональную терминологию;</w:t>
            </w:r>
          </w:p>
        </w:tc>
        <w:tc>
          <w:tcPr>
            <w:tcW w:w="3115" w:type="dxa"/>
            <w:shd w:val="clear" w:color="auto" w:fill="auto"/>
          </w:tcPr>
          <w:p w:rsidR="00B3744A" w:rsidRPr="00C86D27" w:rsidRDefault="00B3744A" w:rsidP="00045D88">
            <w:pPr>
              <w:spacing w:after="120"/>
              <w:rPr>
                <w:sz w:val="24"/>
                <w:szCs w:val="24"/>
              </w:rPr>
            </w:pPr>
            <w:r w:rsidRPr="00C86D27">
              <w:rPr>
                <w:sz w:val="24"/>
                <w:szCs w:val="24"/>
              </w:rPr>
              <w:t>Зо.03.02</w:t>
            </w:r>
            <w:r w:rsidRPr="00C86D27">
              <w:rPr>
                <w:bCs/>
                <w:iCs/>
                <w:sz w:val="24"/>
                <w:szCs w:val="24"/>
              </w:rPr>
              <w:t xml:space="preserve"> современная научная и профессиональная терминология;</w:t>
            </w:r>
          </w:p>
        </w:tc>
      </w:tr>
      <w:tr w:rsidR="00B3744A" w:rsidRPr="00C86D27" w:rsidTr="00045D88">
        <w:tc>
          <w:tcPr>
            <w:tcW w:w="3115" w:type="dxa"/>
            <w:shd w:val="clear" w:color="auto" w:fill="auto"/>
          </w:tcPr>
          <w:p w:rsidR="00B3744A" w:rsidRPr="00C86D27" w:rsidRDefault="00B3744A" w:rsidP="00045D88">
            <w:pPr>
              <w:jc w:val="center"/>
              <w:rPr>
                <w:iCs/>
                <w:sz w:val="24"/>
                <w:szCs w:val="24"/>
              </w:rPr>
            </w:pPr>
            <w:r w:rsidRPr="00C86D27">
              <w:rPr>
                <w:iCs/>
                <w:sz w:val="24"/>
                <w:szCs w:val="24"/>
              </w:rPr>
              <w:t>ОК 05</w:t>
            </w:r>
          </w:p>
          <w:p w:rsidR="00B3744A" w:rsidRPr="00C86D27" w:rsidRDefault="00B3744A" w:rsidP="00045D88">
            <w:pPr>
              <w:spacing w:after="120"/>
              <w:rPr>
                <w:sz w:val="24"/>
                <w:szCs w:val="24"/>
              </w:rPr>
            </w:pPr>
            <w:r w:rsidRPr="00C86D27">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shd w:val="clear" w:color="auto" w:fill="auto"/>
          </w:tcPr>
          <w:p w:rsidR="00B3744A" w:rsidRPr="00C86D27" w:rsidRDefault="00B3744A" w:rsidP="00045D88">
            <w:pPr>
              <w:suppressAutoHyphens/>
              <w:jc w:val="both"/>
              <w:rPr>
                <w:bCs/>
                <w:iCs/>
                <w:sz w:val="24"/>
                <w:szCs w:val="24"/>
              </w:rPr>
            </w:pPr>
            <w:r w:rsidRPr="00C86D27">
              <w:rPr>
                <w:bCs/>
                <w:iCs/>
                <w:sz w:val="24"/>
                <w:szCs w:val="24"/>
              </w:rPr>
              <w:t>Уо 05.01</w:t>
            </w:r>
          </w:p>
          <w:p w:rsidR="00B3744A" w:rsidRPr="00C86D27" w:rsidRDefault="00B3744A" w:rsidP="00045D88">
            <w:pPr>
              <w:spacing w:after="120"/>
              <w:rPr>
                <w:sz w:val="24"/>
                <w:szCs w:val="24"/>
              </w:rPr>
            </w:pPr>
            <w:r w:rsidRPr="00C86D27">
              <w:rPr>
                <w:b/>
                <w:bCs/>
                <w:iCs/>
                <w:sz w:val="24"/>
                <w:szCs w:val="24"/>
              </w:rPr>
              <w:t>Умения:</w:t>
            </w:r>
            <w:r w:rsidRPr="00C86D27">
              <w:rPr>
                <w:iCs/>
                <w:sz w:val="24"/>
                <w:szCs w:val="24"/>
              </w:rPr>
              <w:t xml:space="preserve"> грамотно </w:t>
            </w:r>
            <w:r w:rsidRPr="00C86D27">
              <w:rPr>
                <w:bCs/>
                <w:sz w:val="24"/>
                <w:szCs w:val="24"/>
              </w:rPr>
              <w:t xml:space="preserve">излагать свои мысли </w:t>
            </w:r>
            <w:r w:rsidRPr="00C86D27">
              <w:rPr>
                <w:bCs/>
                <w:sz w:val="24"/>
                <w:szCs w:val="24"/>
              </w:rPr>
              <w:br/>
              <w:t xml:space="preserve">и оформлять документы по профессиональной тематике на государственном языке, </w:t>
            </w:r>
            <w:r w:rsidRPr="00C86D27">
              <w:rPr>
                <w:iCs/>
                <w:sz w:val="24"/>
                <w:szCs w:val="24"/>
              </w:rPr>
              <w:t>проявлять толерантность в рабочем коллективе</w:t>
            </w:r>
          </w:p>
        </w:tc>
        <w:tc>
          <w:tcPr>
            <w:tcW w:w="3115" w:type="dxa"/>
            <w:shd w:val="clear" w:color="auto" w:fill="auto"/>
          </w:tcPr>
          <w:p w:rsidR="00B3744A" w:rsidRPr="00C86D27" w:rsidRDefault="00B3744A" w:rsidP="00045D88">
            <w:pPr>
              <w:suppressAutoHyphens/>
              <w:jc w:val="both"/>
              <w:rPr>
                <w:bCs/>
                <w:iCs/>
                <w:sz w:val="24"/>
                <w:szCs w:val="24"/>
              </w:rPr>
            </w:pPr>
            <w:r w:rsidRPr="00C86D27">
              <w:rPr>
                <w:bCs/>
                <w:iCs/>
                <w:sz w:val="24"/>
                <w:szCs w:val="24"/>
              </w:rPr>
              <w:t>Зо 05.02</w:t>
            </w:r>
          </w:p>
          <w:p w:rsidR="00B3744A" w:rsidRPr="00C86D27" w:rsidRDefault="00B3744A" w:rsidP="00045D88">
            <w:pPr>
              <w:spacing w:after="120"/>
              <w:rPr>
                <w:sz w:val="24"/>
                <w:szCs w:val="24"/>
              </w:rPr>
            </w:pPr>
            <w:r w:rsidRPr="00C86D27">
              <w:rPr>
                <w:bCs/>
                <w:sz w:val="24"/>
                <w:szCs w:val="24"/>
              </w:rPr>
              <w:t xml:space="preserve">правила оформления документов </w:t>
            </w:r>
            <w:r w:rsidRPr="00C86D27">
              <w:rPr>
                <w:bCs/>
                <w:sz w:val="24"/>
                <w:szCs w:val="24"/>
              </w:rPr>
              <w:br/>
              <w:t>и построения устных сообщений</w:t>
            </w:r>
          </w:p>
        </w:tc>
      </w:tr>
      <w:tr w:rsidR="00C90294" w:rsidRPr="00C86D27" w:rsidTr="00045D88">
        <w:trPr>
          <w:trHeight w:val="2504"/>
        </w:trPr>
        <w:tc>
          <w:tcPr>
            <w:tcW w:w="3115" w:type="dxa"/>
            <w:shd w:val="clear" w:color="auto" w:fill="auto"/>
          </w:tcPr>
          <w:p w:rsidR="00C90294" w:rsidRPr="00375D7D" w:rsidRDefault="00C90294" w:rsidP="00045D88">
            <w:pPr>
              <w:jc w:val="center"/>
              <w:rPr>
                <w:iCs/>
                <w:sz w:val="24"/>
                <w:szCs w:val="24"/>
              </w:rPr>
            </w:pPr>
            <w:r w:rsidRPr="00375D7D">
              <w:rPr>
                <w:iCs/>
                <w:sz w:val="24"/>
                <w:szCs w:val="24"/>
              </w:rPr>
              <w:t>ОК 0</w:t>
            </w:r>
            <w:r>
              <w:rPr>
                <w:iCs/>
                <w:sz w:val="24"/>
                <w:szCs w:val="24"/>
              </w:rPr>
              <w:t>6</w:t>
            </w:r>
          </w:p>
          <w:p w:rsidR="00C90294" w:rsidRPr="00C86D27" w:rsidRDefault="00C90294" w:rsidP="00045D88">
            <w:pPr>
              <w:spacing w:after="120"/>
              <w:rPr>
                <w:sz w:val="24"/>
                <w:szCs w:val="24"/>
              </w:rPr>
            </w:pPr>
            <w:r w:rsidRPr="00B3744A">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115" w:type="dxa"/>
            <w:shd w:val="clear" w:color="auto" w:fill="auto"/>
          </w:tcPr>
          <w:p w:rsidR="00C90294" w:rsidRPr="00C20D81" w:rsidRDefault="00C90294" w:rsidP="00045D88">
            <w:pPr>
              <w:suppressAutoHyphens/>
              <w:jc w:val="both"/>
              <w:rPr>
                <w:bCs/>
                <w:iCs/>
                <w:sz w:val="24"/>
                <w:szCs w:val="24"/>
              </w:rPr>
            </w:pPr>
            <w:r w:rsidRPr="00C20D81">
              <w:rPr>
                <w:bCs/>
                <w:iCs/>
                <w:sz w:val="24"/>
                <w:szCs w:val="24"/>
              </w:rPr>
              <w:t xml:space="preserve">Уо </w:t>
            </w:r>
            <w:r>
              <w:rPr>
                <w:bCs/>
                <w:iCs/>
                <w:sz w:val="24"/>
                <w:szCs w:val="24"/>
              </w:rPr>
              <w:t>06.01</w:t>
            </w:r>
          </w:p>
          <w:p w:rsidR="00C90294" w:rsidRPr="00C86D27" w:rsidRDefault="00C90294" w:rsidP="00045D88">
            <w:pPr>
              <w:spacing w:after="120"/>
              <w:rPr>
                <w:sz w:val="24"/>
                <w:szCs w:val="24"/>
              </w:rPr>
            </w:pPr>
            <w:r w:rsidRPr="00C90294">
              <w:rPr>
                <w:bCs/>
                <w:iCs/>
                <w:sz w:val="24"/>
                <w:szCs w:val="24"/>
              </w:rPr>
              <w:t>описывать значимость своей профессии</w:t>
            </w:r>
          </w:p>
        </w:tc>
        <w:tc>
          <w:tcPr>
            <w:tcW w:w="3115" w:type="dxa"/>
            <w:shd w:val="clear" w:color="auto" w:fill="auto"/>
          </w:tcPr>
          <w:p w:rsidR="00C90294" w:rsidRPr="00C20D81" w:rsidRDefault="00C90294" w:rsidP="00045D88">
            <w:pPr>
              <w:suppressAutoHyphens/>
              <w:jc w:val="both"/>
              <w:rPr>
                <w:bCs/>
                <w:iCs/>
                <w:sz w:val="24"/>
                <w:szCs w:val="24"/>
              </w:rPr>
            </w:pPr>
            <w:r w:rsidRPr="00C20D81">
              <w:rPr>
                <w:bCs/>
                <w:iCs/>
                <w:sz w:val="24"/>
                <w:szCs w:val="24"/>
              </w:rPr>
              <w:t xml:space="preserve">Зо </w:t>
            </w:r>
            <w:r>
              <w:rPr>
                <w:bCs/>
                <w:iCs/>
                <w:sz w:val="24"/>
                <w:szCs w:val="24"/>
              </w:rPr>
              <w:t>06.01</w:t>
            </w:r>
          </w:p>
          <w:p w:rsidR="00C90294" w:rsidRPr="00C86D27" w:rsidRDefault="00C90294" w:rsidP="00045D88">
            <w:pPr>
              <w:suppressAutoHyphens/>
              <w:jc w:val="both"/>
              <w:rPr>
                <w:b/>
                <w:bCs/>
                <w:iCs/>
                <w:sz w:val="24"/>
                <w:szCs w:val="24"/>
              </w:rPr>
            </w:pPr>
            <w:r w:rsidRPr="00C90294">
              <w:rPr>
                <w:bCs/>
                <w:iCs/>
                <w:sz w:val="24"/>
                <w:szCs w:val="24"/>
              </w:rPr>
              <w:t>сущность гражданско-патриотической позиции, общечеловеческих ценностей</w:t>
            </w:r>
          </w:p>
        </w:tc>
      </w:tr>
    </w:tbl>
    <w:p w:rsidR="00B3744A" w:rsidRPr="00C86D27" w:rsidRDefault="00B3744A" w:rsidP="00B3744A">
      <w:pPr>
        <w:spacing w:line="360" w:lineRule="auto"/>
        <w:jc w:val="both"/>
        <w:rPr>
          <w:b/>
          <w:sz w:val="24"/>
          <w:szCs w:val="24"/>
        </w:rPr>
      </w:pPr>
    </w:p>
    <w:p w:rsidR="00B3744A" w:rsidRPr="00CA6340" w:rsidRDefault="00B3744A" w:rsidP="00B3744A">
      <w:pPr>
        <w:spacing w:line="360" w:lineRule="auto"/>
        <w:jc w:val="both"/>
        <w:rPr>
          <w:sz w:val="24"/>
          <w:szCs w:val="24"/>
        </w:rPr>
      </w:pPr>
    </w:p>
    <w:p w:rsidR="00B3744A" w:rsidRPr="00CA6340" w:rsidRDefault="00B3744A" w:rsidP="00B3744A">
      <w:pPr>
        <w:spacing w:line="360" w:lineRule="auto"/>
        <w:jc w:val="both"/>
        <w:rPr>
          <w:sz w:val="24"/>
          <w:szCs w:val="24"/>
        </w:rPr>
      </w:pPr>
      <w:r w:rsidRPr="00CA6340">
        <w:rPr>
          <w:b/>
          <w:sz w:val="24"/>
          <w:szCs w:val="24"/>
        </w:rPr>
        <w:t xml:space="preserve"> </w:t>
      </w:r>
    </w:p>
    <w:p w:rsidR="00B3744A" w:rsidRPr="00CA6340" w:rsidRDefault="00B3744A" w:rsidP="00B3744A">
      <w:pPr>
        <w:spacing w:line="360" w:lineRule="auto"/>
        <w:jc w:val="both"/>
        <w:rPr>
          <w:sz w:val="24"/>
          <w:szCs w:val="24"/>
        </w:rPr>
      </w:pPr>
      <w:r w:rsidRPr="00CA6340">
        <w:rPr>
          <w:b/>
          <w:i/>
          <w:sz w:val="24"/>
          <w:szCs w:val="24"/>
        </w:rPr>
        <w:t xml:space="preserve"> </w:t>
      </w:r>
    </w:p>
    <w:p w:rsidR="00796106" w:rsidRDefault="00B3744A" w:rsidP="00B3744A">
      <w:pPr>
        <w:rPr>
          <w:sz w:val="24"/>
        </w:rPr>
        <w:sectPr w:rsidR="00796106" w:rsidSect="00CB2AD8">
          <w:pgSz w:w="11910" w:h="16840"/>
          <w:pgMar w:top="1160" w:right="620" w:bottom="280" w:left="1480" w:header="710" w:footer="0" w:gutter="0"/>
          <w:cols w:space="720"/>
        </w:sectPr>
      </w:pPr>
      <w:r>
        <w:rPr>
          <w:b/>
          <w:i/>
        </w:rPr>
        <w:br w:type="page"/>
      </w:r>
    </w:p>
    <w:p w:rsidR="00181895" w:rsidRDefault="00181895" w:rsidP="00181895">
      <w:pPr>
        <w:jc w:val="right"/>
        <w:rPr>
          <w:b/>
          <w:sz w:val="24"/>
          <w:szCs w:val="24"/>
        </w:rPr>
      </w:pPr>
      <w:r>
        <w:rPr>
          <w:b/>
          <w:sz w:val="24"/>
          <w:szCs w:val="24"/>
        </w:rPr>
        <w:lastRenderedPageBreak/>
        <w:t>Приложение 3.2</w:t>
      </w:r>
    </w:p>
    <w:p w:rsidR="00181895" w:rsidRDefault="00181895" w:rsidP="00181895">
      <w:pPr>
        <w:jc w:val="right"/>
        <w:rPr>
          <w:b/>
          <w:sz w:val="24"/>
          <w:szCs w:val="24"/>
        </w:rPr>
      </w:pPr>
    </w:p>
    <w:p w:rsidR="00181895" w:rsidRDefault="00181895" w:rsidP="00181895">
      <w:pPr>
        <w:jc w:val="right"/>
        <w:rPr>
          <w:b/>
          <w:sz w:val="24"/>
          <w:szCs w:val="24"/>
        </w:rPr>
      </w:pPr>
      <w:r>
        <w:rPr>
          <w:b/>
          <w:sz w:val="24"/>
          <w:szCs w:val="24"/>
        </w:rPr>
        <w:t xml:space="preserve">к ПООП-П по специальности </w:t>
      </w:r>
    </w:p>
    <w:p w:rsidR="00181895" w:rsidRDefault="00181895" w:rsidP="00181895">
      <w:pPr>
        <w:jc w:val="right"/>
        <w:rPr>
          <w:b/>
          <w:sz w:val="24"/>
          <w:szCs w:val="24"/>
        </w:rPr>
      </w:pPr>
      <w:r>
        <w:rPr>
          <w:b/>
          <w:sz w:val="24"/>
          <w:szCs w:val="24"/>
        </w:rPr>
        <w:t>15.02.12 Монтаж, техническое обслуживание и ремонт</w:t>
      </w:r>
    </w:p>
    <w:p w:rsidR="00181895" w:rsidRDefault="00181895" w:rsidP="00181895">
      <w:pPr>
        <w:jc w:val="right"/>
        <w:rPr>
          <w:rFonts w:eastAsia="Calibri" w:cs="Calibri"/>
          <w:b/>
          <w:sz w:val="24"/>
          <w:szCs w:val="24"/>
        </w:rPr>
      </w:pPr>
      <w:r>
        <w:rPr>
          <w:b/>
          <w:sz w:val="24"/>
          <w:szCs w:val="24"/>
        </w:rPr>
        <w:t>промышленного оборудования (по отраслям)</w:t>
      </w: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spacing w:before="4"/>
        <w:rPr>
          <w:sz w:val="28"/>
        </w:rPr>
      </w:pPr>
    </w:p>
    <w:p w:rsidR="00181895" w:rsidRDefault="00181895" w:rsidP="00181895">
      <w:pPr>
        <w:spacing w:before="247"/>
        <w:ind w:left="210" w:right="212"/>
        <w:jc w:val="center"/>
        <w:rPr>
          <w:b/>
          <w:sz w:val="28"/>
        </w:rPr>
      </w:pPr>
      <w:r w:rsidRPr="00315F34">
        <w:rPr>
          <w:b/>
          <w:sz w:val="24"/>
          <w:szCs w:val="24"/>
        </w:rPr>
        <w:t>РАБОЧАЯ ПРОГРАММА УЧЕБНОЙ ДИСЦИПЛИНЫ</w:t>
      </w:r>
      <w:r w:rsidRPr="00C6786C">
        <w:rPr>
          <w:b/>
          <w:sz w:val="28"/>
        </w:rPr>
        <w:t xml:space="preserve"> </w:t>
      </w:r>
    </w:p>
    <w:p w:rsidR="00796106" w:rsidRPr="00181895" w:rsidRDefault="00796106" w:rsidP="00796106">
      <w:pPr>
        <w:spacing w:before="249"/>
        <w:ind w:left="755" w:right="759"/>
        <w:jc w:val="center"/>
        <w:rPr>
          <w:b/>
          <w:sz w:val="24"/>
          <w:szCs w:val="24"/>
        </w:rPr>
      </w:pPr>
      <w:r w:rsidRPr="00181895">
        <w:rPr>
          <w:b/>
          <w:sz w:val="24"/>
          <w:szCs w:val="24"/>
        </w:rPr>
        <w:t>ОГСЭ.02</w:t>
      </w:r>
      <w:r w:rsidR="00181895" w:rsidRPr="00181895">
        <w:rPr>
          <w:b/>
          <w:sz w:val="24"/>
          <w:szCs w:val="24"/>
        </w:rPr>
        <w:t xml:space="preserve"> </w:t>
      </w:r>
      <w:r w:rsidRPr="00181895">
        <w:rPr>
          <w:b/>
          <w:sz w:val="24"/>
          <w:szCs w:val="24"/>
        </w:rPr>
        <w:t>История</w:t>
      </w: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Default="00796106" w:rsidP="00796106">
      <w:pPr>
        <w:pStyle w:val="a3"/>
        <w:rPr>
          <w:b/>
        </w:rPr>
      </w:pPr>
    </w:p>
    <w:p w:rsidR="00181895" w:rsidRDefault="00181895" w:rsidP="00796106">
      <w:pPr>
        <w:pStyle w:val="a3"/>
        <w:rPr>
          <w:b/>
        </w:rPr>
      </w:pPr>
    </w:p>
    <w:p w:rsidR="00181895" w:rsidRDefault="00181895" w:rsidP="00796106">
      <w:pPr>
        <w:pStyle w:val="a3"/>
        <w:rPr>
          <w:b/>
        </w:rPr>
      </w:pPr>
    </w:p>
    <w:p w:rsidR="00181895" w:rsidRPr="00181895" w:rsidRDefault="00181895"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spacing w:before="1"/>
        <w:rPr>
          <w:b/>
        </w:rPr>
      </w:pPr>
    </w:p>
    <w:p w:rsidR="00796106" w:rsidRPr="00181895" w:rsidRDefault="00796106" w:rsidP="00796106">
      <w:pPr>
        <w:spacing w:before="89"/>
        <w:ind w:left="209" w:right="212"/>
        <w:jc w:val="center"/>
        <w:rPr>
          <w:b/>
          <w:sz w:val="24"/>
          <w:szCs w:val="24"/>
        </w:rPr>
      </w:pPr>
      <w:r w:rsidRPr="00181895">
        <w:rPr>
          <w:b/>
          <w:sz w:val="24"/>
          <w:szCs w:val="24"/>
        </w:rPr>
        <w:t>20</w:t>
      </w:r>
      <w:r w:rsidR="00181895" w:rsidRPr="00181895">
        <w:rPr>
          <w:b/>
          <w:sz w:val="24"/>
          <w:szCs w:val="24"/>
        </w:rPr>
        <w:t>22 г.</w:t>
      </w:r>
    </w:p>
    <w:p w:rsidR="00796106" w:rsidRDefault="00796106" w:rsidP="00796106">
      <w:pPr>
        <w:jc w:val="center"/>
        <w:rPr>
          <w:sz w:val="28"/>
        </w:rPr>
        <w:sectPr w:rsidR="00796106" w:rsidSect="00CB2AD8">
          <w:pgSz w:w="11910" w:h="16840"/>
          <w:pgMar w:top="1160" w:right="620" w:bottom="280" w:left="1480" w:header="710" w:footer="0" w:gutter="0"/>
          <w:cols w:space="720"/>
        </w:sectPr>
      </w:pP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54"/>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54"/>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54"/>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54"/>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spacing w:line="278" w:lineRule="auto"/>
        <w:rPr>
          <w:sz w:val="28"/>
        </w:rPr>
        <w:sectPr w:rsidR="00796106" w:rsidSect="00CB2AD8">
          <w:pgSz w:w="11910" w:h="16840"/>
          <w:pgMar w:top="1160" w:right="620" w:bottom="280" w:left="1480" w:header="710" w:footer="0" w:gutter="0"/>
          <w:cols w:space="720"/>
        </w:sectPr>
      </w:pPr>
    </w:p>
    <w:p w:rsidR="00796106" w:rsidRDefault="00796106" w:rsidP="003212FC">
      <w:pPr>
        <w:pStyle w:val="a5"/>
        <w:numPr>
          <w:ilvl w:val="2"/>
          <w:numId w:val="140"/>
        </w:numPr>
        <w:tabs>
          <w:tab w:val="left" w:pos="1856"/>
          <w:tab w:val="left" w:pos="1857"/>
        </w:tabs>
        <w:spacing w:before="82" w:line="345" w:lineRule="auto"/>
        <w:ind w:right="1160" w:hanging="845"/>
        <w:jc w:val="left"/>
        <w:rPr>
          <w:b/>
          <w:sz w:val="28"/>
        </w:rPr>
      </w:pPr>
      <w:r>
        <w:rPr>
          <w:b/>
          <w:sz w:val="24"/>
        </w:rPr>
        <w:lastRenderedPageBreak/>
        <w:t>ОБЩАЯ ХАРАКТЕРИСТИКА ПРИМЕРНОЙ ПРОГРАММЫ</w:t>
      </w:r>
      <w:r>
        <w:rPr>
          <w:b/>
          <w:spacing w:val="-58"/>
          <w:sz w:val="24"/>
        </w:rPr>
        <w:t xml:space="preserve"> </w:t>
      </w:r>
      <w:r>
        <w:rPr>
          <w:b/>
          <w:sz w:val="24"/>
        </w:rPr>
        <w:t>УЧЕБНОЙ</w:t>
      </w:r>
      <w:r>
        <w:rPr>
          <w:b/>
          <w:spacing w:val="-1"/>
          <w:sz w:val="24"/>
        </w:rPr>
        <w:t xml:space="preserve"> </w:t>
      </w:r>
      <w:r>
        <w:rPr>
          <w:b/>
          <w:sz w:val="24"/>
        </w:rPr>
        <w:t>ДИСЦИПЛИНЫ</w:t>
      </w:r>
      <w:r>
        <w:rPr>
          <w:b/>
          <w:sz w:val="28"/>
          <w:u w:val="thick"/>
        </w:rPr>
        <w:t>» ОГСЭ.02,История»</w:t>
      </w:r>
    </w:p>
    <w:p w:rsidR="00796106" w:rsidRDefault="00796106" w:rsidP="00796106">
      <w:pPr>
        <w:pStyle w:val="a3"/>
        <w:rPr>
          <w:b/>
          <w:sz w:val="20"/>
        </w:rPr>
      </w:pPr>
    </w:p>
    <w:p w:rsidR="00796106" w:rsidRDefault="00796106" w:rsidP="00796106">
      <w:pPr>
        <w:pStyle w:val="a3"/>
        <w:rPr>
          <w:b/>
          <w:sz w:val="20"/>
        </w:rPr>
      </w:pPr>
    </w:p>
    <w:p w:rsidR="00796106" w:rsidRDefault="00796106" w:rsidP="003212FC">
      <w:pPr>
        <w:pStyle w:val="a5"/>
        <w:numPr>
          <w:ilvl w:val="1"/>
          <w:numId w:val="139"/>
        </w:numPr>
        <w:tabs>
          <w:tab w:val="left" w:pos="697"/>
        </w:tabs>
        <w:spacing w:before="90" w:line="273" w:lineRule="auto"/>
        <w:ind w:right="224" w:firstLine="0"/>
        <w:jc w:val="both"/>
        <w:rPr>
          <w:sz w:val="24"/>
        </w:rPr>
      </w:pPr>
      <w:r>
        <w:rPr>
          <w:b/>
          <w:sz w:val="24"/>
        </w:rPr>
        <w:t>Место дисциплины в структуре основной профессиональной образовательной</w:t>
      </w:r>
      <w:r>
        <w:rPr>
          <w:b/>
          <w:spacing w:val="1"/>
          <w:sz w:val="24"/>
        </w:rPr>
        <w:t xml:space="preserve"> </w:t>
      </w:r>
      <w:r>
        <w:rPr>
          <w:b/>
          <w:sz w:val="24"/>
        </w:rPr>
        <w:t>программы:</w:t>
      </w:r>
      <w:r>
        <w:rPr>
          <w:b/>
          <w:spacing w:val="1"/>
          <w:sz w:val="24"/>
        </w:rPr>
        <w:t xml:space="preserve"> </w:t>
      </w:r>
      <w:r>
        <w:rPr>
          <w:sz w:val="24"/>
        </w:rPr>
        <w:t>дисциплина</w:t>
      </w:r>
      <w:r>
        <w:rPr>
          <w:spacing w:val="1"/>
          <w:sz w:val="24"/>
        </w:rPr>
        <w:t xml:space="preserve"> </w:t>
      </w:r>
      <w:r>
        <w:rPr>
          <w:sz w:val="24"/>
        </w:rPr>
        <w:t>«История»</w:t>
      </w:r>
      <w:r>
        <w:rPr>
          <w:spacing w:val="1"/>
          <w:sz w:val="24"/>
        </w:rPr>
        <w:t xml:space="preserve"> </w:t>
      </w:r>
      <w:r>
        <w:rPr>
          <w:sz w:val="24"/>
        </w:rPr>
        <w:t>входит</w:t>
      </w:r>
      <w:r>
        <w:rPr>
          <w:spacing w:val="1"/>
          <w:sz w:val="24"/>
        </w:rPr>
        <w:t xml:space="preserve"> </w:t>
      </w:r>
      <w:r>
        <w:rPr>
          <w:sz w:val="24"/>
        </w:rPr>
        <w:t>в</w:t>
      </w:r>
      <w:r>
        <w:rPr>
          <w:spacing w:val="1"/>
          <w:sz w:val="24"/>
        </w:rPr>
        <w:t xml:space="preserve"> </w:t>
      </w:r>
      <w:r>
        <w:rPr>
          <w:sz w:val="24"/>
        </w:rPr>
        <w:t>общий</w:t>
      </w:r>
      <w:r>
        <w:rPr>
          <w:spacing w:val="1"/>
          <w:sz w:val="24"/>
        </w:rPr>
        <w:t xml:space="preserve"> </w:t>
      </w:r>
      <w:r>
        <w:rPr>
          <w:sz w:val="24"/>
        </w:rPr>
        <w:t>гуманитарный</w:t>
      </w:r>
      <w:r>
        <w:rPr>
          <w:spacing w:val="1"/>
          <w:sz w:val="24"/>
        </w:rPr>
        <w:t xml:space="preserve"> </w:t>
      </w:r>
      <w:r>
        <w:rPr>
          <w:sz w:val="24"/>
        </w:rPr>
        <w:t>и</w:t>
      </w:r>
      <w:r>
        <w:rPr>
          <w:spacing w:val="1"/>
          <w:sz w:val="24"/>
        </w:rPr>
        <w:t xml:space="preserve"> </w:t>
      </w:r>
      <w:r>
        <w:rPr>
          <w:sz w:val="24"/>
        </w:rPr>
        <w:t>социально-</w:t>
      </w:r>
      <w:r>
        <w:rPr>
          <w:spacing w:val="1"/>
          <w:sz w:val="24"/>
        </w:rPr>
        <w:t xml:space="preserve"> </w:t>
      </w:r>
      <w:r>
        <w:rPr>
          <w:sz w:val="24"/>
        </w:rPr>
        <w:t>экономический</w:t>
      </w:r>
      <w:r>
        <w:rPr>
          <w:spacing w:val="-3"/>
          <w:sz w:val="24"/>
        </w:rPr>
        <w:t xml:space="preserve"> </w:t>
      </w:r>
      <w:r>
        <w:rPr>
          <w:sz w:val="24"/>
        </w:rPr>
        <w:t>цикл</w:t>
      </w:r>
      <w:r>
        <w:rPr>
          <w:spacing w:val="-1"/>
          <w:sz w:val="24"/>
        </w:rPr>
        <w:t xml:space="preserve"> </w:t>
      </w:r>
      <w:r>
        <w:rPr>
          <w:sz w:val="24"/>
        </w:rPr>
        <w:t>(ОГСЭ)</w:t>
      </w:r>
    </w:p>
    <w:p w:rsidR="00796106" w:rsidRDefault="00796106" w:rsidP="00796106">
      <w:pPr>
        <w:pStyle w:val="a3"/>
        <w:rPr>
          <w:sz w:val="26"/>
        </w:rPr>
      </w:pPr>
    </w:p>
    <w:p w:rsidR="00796106" w:rsidRDefault="00796106" w:rsidP="003212FC">
      <w:pPr>
        <w:pStyle w:val="2"/>
        <w:numPr>
          <w:ilvl w:val="1"/>
          <w:numId w:val="139"/>
        </w:numPr>
        <w:tabs>
          <w:tab w:val="left" w:pos="642"/>
        </w:tabs>
        <w:ind w:left="642" w:hanging="420"/>
        <w:jc w:val="both"/>
      </w:pPr>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p>
    <w:p w:rsidR="00796106" w:rsidRDefault="00796106" w:rsidP="00796106">
      <w:pPr>
        <w:pStyle w:val="a3"/>
        <w:spacing w:before="4"/>
        <w:rPr>
          <w:b/>
          <w:sz w:val="20"/>
        </w:rPr>
      </w:pPr>
    </w:p>
    <w:p w:rsidR="00796106" w:rsidRDefault="00796106" w:rsidP="00796106">
      <w:pPr>
        <w:pStyle w:val="a3"/>
        <w:spacing w:before="1" w:after="7"/>
        <w:ind w:left="941"/>
        <w:rPr>
          <w:rFonts w:ascii="Symbol" w:hAnsi="Symbol"/>
        </w:rPr>
      </w:pPr>
      <w:r>
        <w:rPr>
          <w:rFonts w:ascii="Symbol" w:hAnsi="Symbol"/>
        </w:rPr>
        <w:t></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3092"/>
        <w:gridCol w:w="5029"/>
      </w:tblGrid>
      <w:tr w:rsidR="00796106" w:rsidTr="00DB14E1">
        <w:trPr>
          <w:trHeight w:val="648"/>
        </w:trPr>
        <w:tc>
          <w:tcPr>
            <w:tcW w:w="1128" w:type="dxa"/>
          </w:tcPr>
          <w:p w:rsidR="00796106" w:rsidRDefault="00796106" w:rsidP="00C90294">
            <w:pPr>
              <w:pStyle w:val="TableParagraph"/>
              <w:ind w:left="170" w:right="155"/>
              <w:rPr>
                <w:sz w:val="24"/>
              </w:rPr>
            </w:pPr>
            <w:r>
              <w:rPr>
                <w:sz w:val="24"/>
              </w:rPr>
              <w:t>Код</w:t>
            </w:r>
            <w:r>
              <w:rPr>
                <w:spacing w:val="1"/>
                <w:sz w:val="24"/>
              </w:rPr>
              <w:t xml:space="preserve"> </w:t>
            </w:r>
            <w:r>
              <w:rPr>
                <w:sz w:val="24"/>
              </w:rPr>
              <w:t>ПК,</w:t>
            </w:r>
            <w:r>
              <w:rPr>
                <w:spacing w:val="-14"/>
                <w:sz w:val="24"/>
              </w:rPr>
              <w:t xml:space="preserve"> </w:t>
            </w:r>
            <w:r>
              <w:rPr>
                <w:sz w:val="24"/>
              </w:rPr>
              <w:t>ОК</w:t>
            </w:r>
          </w:p>
        </w:tc>
        <w:tc>
          <w:tcPr>
            <w:tcW w:w="3092" w:type="dxa"/>
          </w:tcPr>
          <w:p w:rsidR="00796106" w:rsidRDefault="00C90294" w:rsidP="00C90294">
            <w:pPr>
              <w:pStyle w:val="TableParagraph"/>
              <w:spacing w:line="268" w:lineRule="exact"/>
              <w:ind w:left="1125"/>
              <w:jc w:val="center"/>
              <w:rPr>
                <w:sz w:val="24"/>
              </w:rPr>
            </w:pPr>
            <w:r>
              <w:rPr>
                <w:sz w:val="24"/>
              </w:rPr>
              <w:t>Умен</w:t>
            </w:r>
            <w:r w:rsidR="00796106">
              <w:rPr>
                <w:sz w:val="24"/>
              </w:rPr>
              <w:t>ия</w:t>
            </w:r>
          </w:p>
        </w:tc>
        <w:tc>
          <w:tcPr>
            <w:tcW w:w="5029" w:type="dxa"/>
          </w:tcPr>
          <w:p w:rsidR="00796106" w:rsidRDefault="00796106" w:rsidP="00C90294">
            <w:pPr>
              <w:pStyle w:val="TableParagraph"/>
              <w:tabs>
                <w:tab w:val="left" w:pos="4813"/>
              </w:tabs>
              <w:spacing w:line="268" w:lineRule="exact"/>
              <w:ind w:right="2123"/>
              <w:jc w:val="center"/>
              <w:rPr>
                <w:sz w:val="24"/>
              </w:rPr>
            </w:pPr>
            <w:r>
              <w:rPr>
                <w:sz w:val="24"/>
              </w:rPr>
              <w:t>Знания</w:t>
            </w:r>
          </w:p>
        </w:tc>
      </w:tr>
      <w:tr w:rsidR="00796106" w:rsidTr="00DB14E1">
        <w:trPr>
          <w:trHeight w:val="5520"/>
        </w:trPr>
        <w:tc>
          <w:tcPr>
            <w:tcW w:w="1128" w:type="dxa"/>
          </w:tcPr>
          <w:p w:rsidR="00796106" w:rsidRDefault="00796106" w:rsidP="00DB14E1">
            <w:pPr>
              <w:pStyle w:val="TableParagraph"/>
            </w:pPr>
          </w:p>
        </w:tc>
        <w:tc>
          <w:tcPr>
            <w:tcW w:w="3092" w:type="dxa"/>
          </w:tcPr>
          <w:p w:rsidR="00796106" w:rsidRPr="001E4B87" w:rsidRDefault="00213BDC" w:rsidP="00213BDC">
            <w:pPr>
              <w:pStyle w:val="TableParagraph"/>
              <w:ind w:firstLine="141"/>
              <w:rPr>
                <w:sz w:val="24"/>
              </w:rPr>
            </w:pPr>
            <w:r>
              <w:rPr>
                <w:sz w:val="24"/>
              </w:rPr>
              <w:t>ориентироваться в совре</w:t>
            </w:r>
            <w:r w:rsidR="00796106" w:rsidRPr="001E4B87">
              <w:rPr>
                <w:sz w:val="24"/>
              </w:rPr>
              <w:t>менной экономической,</w:t>
            </w:r>
            <w:r w:rsidR="00796106" w:rsidRPr="001E4B87">
              <w:rPr>
                <w:spacing w:val="1"/>
                <w:sz w:val="24"/>
              </w:rPr>
              <w:t xml:space="preserve"> </w:t>
            </w:r>
            <w:r w:rsidR="00796106" w:rsidRPr="001E4B87">
              <w:rPr>
                <w:sz w:val="24"/>
              </w:rPr>
              <w:t>политической и культурной</w:t>
            </w:r>
            <w:r w:rsidR="00796106" w:rsidRPr="001E4B87">
              <w:rPr>
                <w:spacing w:val="-57"/>
                <w:sz w:val="24"/>
              </w:rPr>
              <w:t xml:space="preserve"> </w:t>
            </w:r>
            <w:r w:rsidR="00796106" w:rsidRPr="001E4B87">
              <w:rPr>
                <w:sz w:val="24"/>
              </w:rPr>
              <w:t>ситуации</w:t>
            </w:r>
            <w:r w:rsidR="00796106" w:rsidRPr="001E4B87">
              <w:rPr>
                <w:spacing w:val="-3"/>
                <w:sz w:val="24"/>
              </w:rPr>
              <w:t xml:space="preserve"> </w:t>
            </w:r>
            <w:r w:rsidR="00796106" w:rsidRPr="001E4B87">
              <w:rPr>
                <w:sz w:val="24"/>
              </w:rPr>
              <w:t>в</w:t>
            </w:r>
            <w:r w:rsidR="00796106" w:rsidRPr="001E4B87">
              <w:rPr>
                <w:spacing w:val="-3"/>
                <w:sz w:val="24"/>
              </w:rPr>
              <w:t xml:space="preserve"> </w:t>
            </w:r>
            <w:r w:rsidR="00796106" w:rsidRPr="001E4B87">
              <w:rPr>
                <w:sz w:val="24"/>
              </w:rPr>
              <w:t>России</w:t>
            </w:r>
            <w:r w:rsidR="00796106" w:rsidRPr="001E4B87">
              <w:rPr>
                <w:spacing w:val="-2"/>
                <w:sz w:val="24"/>
              </w:rPr>
              <w:t xml:space="preserve"> </w:t>
            </w:r>
            <w:r w:rsidR="00796106" w:rsidRPr="001E4B87">
              <w:rPr>
                <w:sz w:val="24"/>
              </w:rPr>
              <w:t>и</w:t>
            </w:r>
            <w:r w:rsidR="00796106" w:rsidRPr="001E4B87">
              <w:rPr>
                <w:spacing w:val="-2"/>
                <w:sz w:val="24"/>
              </w:rPr>
              <w:t xml:space="preserve"> </w:t>
            </w:r>
            <w:r w:rsidR="00796106" w:rsidRPr="001E4B87">
              <w:rPr>
                <w:sz w:val="24"/>
              </w:rPr>
              <w:t>мире;</w:t>
            </w:r>
          </w:p>
          <w:p w:rsidR="00796106" w:rsidRPr="001E4B87" w:rsidRDefault="00796106" w:rsidP="00213BDC">
            <w:pPr>
              <w:pStyle w:val="TableParagraph"/>
              <w:ind w:firstLine="141"/>
              <w:rPr>
                <w:sz w:val="24"/>
              </w:rPr>
            </w:pPr>
            <w:r w:rsidRPr="001E4B87">
              <w:rPr>
                <w:sz w:val="24"/>
              </w:rPr>
              <w:t>выявлять взаимосвязь</w:t>
            </w:r>
            <w:r w:rsidRPr="001E4B87">
              <w:rPr>
                <w:spacing w:val="1"/>
                <w:sz w:val="24"/>
              </w:rPr>
              <w:t xml:space="preserve"> </w:t>
            </w:r>
            <w:r w:rsidRPr="001E4B87">
              <w:rPr>
                <w:sz w:val="24"/>
              </w:rPr>
              <w:t>отечественных, региональ-</w:t>
            </w:r>
            <w:r w:rsidRPr="001E4B87">
              <w:rPr>
                <w:spacing w:val="-57"/>
                <w:sz w:val="24"/>
              </w:rPr>
              <w:t xml:space="preserve"> </w:t>
            </w:r>
            <w:r w:rsidRPr="001E4B87">
              <w:rPr>
                <w:sz w:val="24"/>
              </w:rPr>
              <w:t>ных, мировых социально-</w:t>
            </w:r>
            <w:r w:rsidRPr="001E4B87">
              <w:rPr>
                <w:spacing w:val="1"/>
                <w:sz w:val="24"/>
              </w:rPr>
              <w:t xml:space="preserve"> </w:t>
            </w:r>
            <w:r w:rsidRPr="001E4B87">
              <w:rPr>
                <w:sz w:val="24"/>
              </w:rPr>
              <w:t>экономических, политиче-</w:t>
            </w:r>
            <w:r w:rsidRPr="001E4B87">
              <w:rPr>
                <w:spacing w:val="-57"/>
                <w:sz w:val="24"/>
              </w:rPr>
              <w:t xml:space="preserve"> </w:t>
            </w:r>
            <w:r w:rsidRPr="001E4B87">
              <w:rPr>
                <w:sz w:val="24"/>
              </w:rPr>
              <w:t>ских и культурных про-</w:t>
            </w:r>
            <w:r w:rsidRPr="001E4B87">
              <w:rPr>
                <w:spacing w:val="1"/>
                <w:sz w:val="24"/>
              </w:rPr>
              <w:t xml:space="preserve"> </w:t>
            </w:r>
            <w:r w:rsidRPr="001E4B87">
              <w:rPr>
                <w:sz w:val="24"/>
              </w:rPr>
              <w:t>блем;</w:t>
            </w:r>
          </w:p>
          <w:p w:rsidR="00796106" w:rsidRPr="001E4B87" w:rsidRDefault="00796106" w:rsidP="00213BDC">
            <w:pPr>
              <w:pStyle w:val="TableParagraph"/>
              <w:ind w:firstLine="141"/>
              <w:rPr>
                <w:sz w:val="24"/>
              </w:rPr>
            </w:pPr>
            <w:r w:rsidRPr="001E4B87">
              <w:rPr>
                <w:sz w:val="24"/>
              </w:rPr>
              <w:t>определять значимость</w:t>
            </w:r>
            <w:r w:rsidRPr="001E4B87">
              <w:rPr>
                <w:spacing w:val="1"/>
                <w:sz w:val="24"/>
              </w:rPr>
              <w:t xml:space="preserve"> </w:t>
            </w:r>
            <w:r w:rsidRPr="001E4B87">
              <w:rPr>
                <w:sz w:val="24"/>
              </w:rPr>
              <w:t>профессиональной дея-</w:t>
            </w:r>
            <w:r w:rsidRPr="001E4B87">
              <w:rPr>
                <w:spacing w:val="1"/>
                <w:sz w:val="24"/>
              </w:rPr>
              <w:t xml:space="preserve"> </w:t>
            </w:r>
            <w:r w:rsidR="00213BDC">
              <w:rPr>
                <w:sz w:val="24"/>
              </w:rPr>
              <w:t xml:space="preserve">тельности по </w:t>
            </w:r>
            <w:r w:rsidRPr="001E4B87">
              <w:rPr>
                <w:sz w:val="24"/>
              </w:rPr>
              <w:t>осваиваемой</w:t>
            </w:r>
            <w:r w:rsidRPr="001E4B87">
              <w:rPr>
                <w:spacing w:val="1"/>
                <w:sz w:val="24"/>
              </w:rPr>
              <w:t xml:space="preserve"> </w:t>
            </w:r>
            <w:r w:rsidRPr="001E4B87">
              <w:rPr>
                <w:sz w:val="24"/>
              </w:rPr>
              <w:t>профессии (специальности)</w:t>
            </w:r>
            <w:r w:rsidRPr="001E4B87">
              <w:rPr>
                <w:spacing w:val="-58"/>
                <w:sz w:val="24"/>
              </w:rPr>
              <w:t xml:space="preserve"> </w:t>
            </w:r>
            <w:r w:rsidRPr="001E4B87">
              <w:rPr>
                <w:sz w:val="24"/>
              </w:rPr>
              <w:t>для развития экономики в</w:t>
            </w:r>
            <w:r w:rsidRPr="001E4B87">
              <w:rPr>
                <w:spacing w:val="1"/>
                <w:sz w:val="24"/>
              </w:rPr>
              <w:t xml:space="preserve"> </w:t>
            </w:r>
            <w:r w:rsidRPr="001E4B87">
              <w:rPr>
                <w:sz w:val="24"/>
              </w:rPr>
              <w:t>историческом</w:t>
            </w:r>
            <w:r w:rsidRPr="001E4B87">
              <w:rPr>
                <w:spacing w:val="-3"/>
                <w:sz w:val="24"/>
              </w:rPr>
              <w:t xml:space="preserve"> </w:t>
            </w:r>
            <w:r w:rsidRPr="001E4B87">
              <w:rPr>
                <w:sz w:val="24"/>
              </w:rPr>
              <w:t>контексте;</w:t>
            </w:r>
          </w:p>
          <w:p w:rsidR="00796106" w:rsidRPr="001E4B87" w:rsidRDefault="00796106" w:rsidP="00213BDC">
            <w:pPr>
              <w:pStyle w:val="TableParagraph"/>
              <w:spacing w:line="276" w:lineRule="auto"/>
              <w:ind w:firstLine="141"/>
            </w:pPr>
            <w:r w:rsidRPr="001E4B87">
              <w:t>демонстрировать граждан-</w:t>
            </w:r>
            <w:r w:rsidRPr="001E4B87">
              <w:rPr>
                <w:spacing w:val="1"/>
              </w:rPr>
              <w:t xml:space="preserve"> </w:t>
            </w:r>
            <w:r w:rsidRPr="001E4B87">
              <w:t>ско-патриотическую</w:t>
            </w:r>
            <w:r w:rsidRPr="001E4B87">
              <w:rPr>
                <w:spacing w:val="-12"/>
              </w:rPr>
              <w:t xml:space="preserve"> </w:t>
            </w:r>
            <w:r w:rsidRPr="001E4B87">
              <w:t>позицию</w:t>
            </w:r>
          </w:p>
        </w:tc>
        <w:tc>
          <w:tcPr>
            <w:tcW w:w="5029" w:type="dxa"/>
          </w:tcPr>
          <w:p w:rsidR="00796106" w:rsidRPr="001E4B87" w:rsidRDefault="00796106" w:rsidP="00213BDC">
            <w:pPr>
              <w:pStyle w:val="TableParagraph"/>
              <w:ind w:firstLine="283"/>
              <w:rPr>
                <w:sz w:val="24"/>
              </w:rPr>
            </w:pPr>
            <w:r w:rsidRPr="001E4B87">
              <w:rPr>
                <w:sz w:val="24"/>
              </w:rPr>
              <w:t>основные</w:t>
            </w:r>
            <w:r w:rsidRPr="001E4B87">
              <w:rPr>
                <w:spacing w:val="-6"/>
                <w:sz w:val="24"/>
              </w:rPr>
              <w:t xml:space="preserve"> </w:t>
            </w:r>
            <w:r w:rsidRPr="001E4B87">
              <w:rPr>
                <w:sz w:val="24"/>
              </w:rPr>
              <w:t>направления</w:t>
            </w:r>
            <w:r w:rsidRPr="001E4B87">
              <w:rPr>
                <w:spacing w:val="-4"/>
                <w:sz w:val="24"/>
              </w:rPr>
              <w:t xml:space="preserve"> </w:t>
            </w:r>
            <w:r w:rsidRPr="001E4B87">
              <w:rPr>
                <w:sz w:val="24"/>
              </w:rPr>
              <w:t>развития</w:t>
            </w:r>
            <w:r w:rsidRPr="001E4B87">
              <w:rPr>
                <w:spacing w:val="-7"/>
                <w:sz w:val="24"/>
              </w:rPr>
              <w:t xml:space="preserve"> </w:t>
            </w:r>
            <w:r w:rsidRPr="001E4B87">
              <w:rPr>
                <w:sz w:val="24"/>
              </w:rPr>
              <w:t>ключевых</w:t>
            </w:r>
            <w:r w:rsidRPr="001E4B87">
              <w:rPr>
                <w:spacing w:val="-57"/>
                <w:sz w:val="24"/>
              </w:rPr>
              <w:t xml:space="preserve"> </w:t>
            </w:r>
            <w:r w:rsidRPr="001E4B87">
              <w:rPr>
                <w:sz w:val="24"/>
              </w:rPr>
              <w:t>регионов мира на рубеже веков (</w:t>
            </w:r>
            <w:r>
              <w:rPr>
                <w:sz w:val="24"/>
              </w:rPr>
              <w:t>XX</w:t>
            </w:r>
            <w:r w:rsidRPr="001E4B87">
              <w:rPr>
                <w:sz w:val="24"/>
              </w:rPr>
              <w:t xml:space="preserve"> и </w:t>
            </w:r>
            <w:r>
              <w:rPr>
                <w:sz w:val="24"/>
              </w:rPr>
              <w:t>XXI</w:t>
            </w:r>
            <w:r w:rsidRPr="001E4B87">
              <w:rPr>
                <w:spacing w:val="1"/>
                <w:sz w:val="24"/>
              </w:rPr>
              <w:t xml:space="preserve"> </w:t>
            </w:r>
            <w:r w:rsidRPr="001E4B87">
              <w:rPr>
                <w:sz w:val="24"/>
              </w:rPr>
              <w:t>вв.).</w:t>
            </w:r>
          </w:p>
          <w:p w:rsidR="00796106" w:rsidRPr="001E4B87" w:rsidRDefault="00796106" w:rsidP="00213BDC">
            <w:pPr>
              <w:pStyle w:val="TableParagraph"/>
              <w:ind w:firstLine="283"/>
              <w:rPr>
                <w:sz w:val="24"/>
              </w:rPr>
            </w:pPr>
            <w:r w:rsidRPr="001E4B87">
              <w:rPr>
                <w:sz w:val="24"/>
              </w:rPr>
              <w:t>сущность и причины локальных, регио-</w:t>
            </w:r>
            <w:r w:rsidRPr="001E4B87">
              <w:rPr>
                <w:spacing w:val="1"/>
                <w:sz w:val="24"/>
              </w:rPr>
              <w:t xml:space="preserve"> </w:t>
            </w:r>
            <w:r w:rsidRPr="001E4B87">
              <w:rPr>
                <w:sz w:val="24"/>
              </w:rPr>
              <w:t>нальных, межгосударственных конфликтов в</w:t>
            </w:r>
            <w:r w:rsidRPr="001E4B87">
              <w:rPr>
                <w:spacing w:val="-57"/>
                <w:sz w:val="24"/>
              </w:rPr>
              <w:t xml:space="preserve"> </w:t>
            </w:r>
            <w:r w:rsidRPr="001E4B87">
              <w:rPr>
                <w:sz w:val="24"/>
              </w:rPr>
              <w:t>конце</w:t>
            </w:r>
            <w:r w:rsidRPr="001E4B87">
              <w:rPr>
                <w:spacing w:val="-2"/>
                <w:sz w:val="24"/>
              </w:rPr>
              <w:t xml:space="preserve"> </w:t>
            </w:r>
            <w:r>
              <w:rPr>
                <w:sz w:val="24"/>
              </w:rPr>
              <w:t>XX</w:t>
            </w:r>
            <w:r w:rsidRPr="001E4B87">
              <w:rPr>
                <w:sz w:val="24"/>
              </w:rPr>
              <w:t xml:space="preserve"> -</w:t>
            </w:r>
            <w:r w:rsidRPr="001E4B87">
              <w:rPr>
                <w:spacing w:val="-1"/>
                <w:sz w:val="24"/>
              </w:rPr>
              <w:t xml:space="preserve"> </w:t>
            </w:r>
            <w:r w:rsidRPr="001E4B87">
              <w:rPr>
                <w:sz w:val="24"/>
              </w:rPr>
              <w:t>начале</w:t>
            </w:r>
            <w:r w:rsidRPr="001E4B87">
              <w:rPr>
                <w:spacing w:val="-1"/>
                <w:sz w:val="24"/>
              </w:rPr>
              <w:t xml:space="preserve"> </w:t>
            </w:r>
            <w:r>
              <w:rPr>
                <w:sz w:val="24"/>
              </w:rPr>
              <w:t>XXI</w:t>
            </w:r>
            <w:r w:rsidRPr="001E4B87">
              <w:rPr>
                <w:spacing w:val="-1"/>
                <w:sz w:val="24"/>
              </w:rPr>
              <w:t xml:space="preserve"> </w:t>
            </w:r>
            <w:r w:rsidRPr="001E4B87">
              <w:rPr>
                <w:sz w:val="24"/>
              </w:rPr>
              <w:t>вв.;</w:t>
            </w:r>
          </w:p>
          <w:p w:rsidR="00796106" w:rsidRPr="001E4B87" w:rsidRDefault="00796106" w:rsidP="00213BDC">
            <w:pPr>
              <w:pStyle w:val="TableParagraph"/>
              <w:ind w:firstLine="343"/>
              <w:rPr>
                <w:sz w:val="24"/>
              </w:rPr>
            </w:pPr>
            <w:r w:rsidRPr="001E4B87">
              <w:rPr>
                <w:sz w:val="24"/>
              </w:rPr>
              <w:t>основные процессы (интеграционные, по-</w:t>
            </w:r>
            <w:r w:rsidRPr="001E4B87">
              <w:rPr>
                <w:spacing w:val="-57"/>
                <w:sz w:val="24"/>
              </w:rPr>
              <w:t xml:space="preserve"> </w:t>
            </w:r>
            <w:r w:rsidRPr="001E4B87">
              <w:rPr>
                <w:sz w:val="24"/>
              </w:rPr>
              <w:t>ликультурные, миграционные и иные) поли-</w:t>
            </w:r>
            <w:r w:rsidRPr="001E4B87">
              <w:rPr>
                <w:spacing w:val="1"/>
                <w:sz w:val="24"/>
              </w:rPr>
              <w:t xml:space="preserve"> </w:t>
            </w:r>
            <w:r w:rsidRPr="001E4B87">
              <w:rPr>
                <w:sz w:val="24"/>
              </w:rPr>
              <w:t>тического и экономического развития веду-</w:t>
            </w:r>
            <w:r w:rsidRPr="001E4B87">
              <w:rPr>
                <w:spacing w:val="1"/>
                <w:sz w:val="24"/>
              </w:rPr>
              <w:t xml:space="preserve"> </w:t>
            </w:r>
            <w:r w:rsidRPr="001E4B87">
              <w:rPr>
                <w:sz w:val="24"/>
              </w:rPr>
              <w:t>щих</w:t>
            </w:r>
            <w:r w:rsidRPr="001E4B87">
              <w:rPr>
                <w:spacing w:val="1"/>
                <w:sz w:val="24"/>
              </w:rPr>
              <w:t xml:space="preserve"> </w:t>
            </w:r>
            <w:r w:rsidRPr="001E4B87">
              <w:rPr>
                <w:sz w:val="24"/>
              </w:rPr>
              <w:t>государств</w:t>
            </w:r>
            <w:r w:rsidRPr="001E4B87">
              <w:rPr>
                <w:spacing w:val="-2"/>
                <w:sz w:val="24"/>
              </w:rPr>
              <w:t xml:space="preserve"> </w:t>
            </w:r>
            <w:r w:rsidRPr="001E4B87">
              <w:rPr>
                <w:sz w:val="24"/>
              </w:rPr>
              <w:t>и регионов</w:t>
            </w:r>
            <w:r w:rsidRPr="001E4B87">
              <w:rPr>
                <w:spacing w:val="-1"/>
                <w:sz w:val="24"/>
              </w:rPr>
              <w:t xml:space="preserve"> </w:t>
            </w:r>
            <w:r w:rsidRPr="001E4B87">
              <w:rPr>
                <w:sz w:val="24"/>
              </w:rPr>
              <w:t>мира;</w:t>
            </w:r>
          </w:p>
          <w:p w:rsidR="00796106" w:rsidRPr="001E4B87" w:rsidRDefault="00796106" w:rsidP="00213BDC">
            <w:pPr>
              <w:pStyle w:val="TableParagraph"/>
              <w:ind w:firstLine="283"/>
              <w:rPr>
                <w:sz w:val="24"/>
              </w:rPr>
            </w:pPr>
            <w:r w:rsidRPr="001E4B87">
              <w:rPr>
                <w:sz w:val="24"/>
              </w:rPr>
              <w:t>назначение</w:t>
            </w:r>
            <w:r w:rsidRPr="001E4B87">
              <w:rPr>
                <w:spacing w:val="-6"/>
                <w:sz w:val="24"/>
              </w:rPr>
              <w:t xml:space="preserve"> </w:t>
            </w:r>
            <w:r w:rsidRPr="001E4B87">
              <w:rPr>
                <w:sz w:val="24"/>
              </w:rPr>
              <w:t>международных</w:t>
            </w:r>
            <w:r w:rsidRPr="001E4B87">
              <w:rPr>
                <w:spacing w:val="-3"/>
                <w:sz w:val="24"/>
              </w:rPr>
              <w:t xml:space="preserve"> </w:t>
            </w:r>
            <w:r w:rsidRPr="001E4B87">
              <w:rPr>
                <w:sz w:val="24"/>
              </w:rPr>
              <w:t>организаций</w:t>
            </w:r>
            <w:r w:rsidRPr="001E4B87">
              <w:rPr>
                <w:spacing w:val="-6"/>
                <w:sz w:val="24"/>
              </w:rPr>
              <w:t xml:space="preserve"> </w:t>
            </w:r>
            <w:r w:rsidRPr="001E4B87">
              <w:rPr>
                <w:sz w:val="24"/>
              </w:rPr>
              <w:t>и</w:t>
            </w:r>
            <w:r w:rsidRPr="001E4B87">
              <w:rPr>
                <w:spacing w:val="-57"/>
                <w:sz w:val="24"/>
              </w:rPr>
              <w:t xml:space="preserve"> </w:t>
            </w:r>
            <w:r w:rsidRPr="001E4B87">
              <w:rPr>
                <w:sz w:val="24"/>
              </w:rPr>
              <w:t>основные</w:t>
            </w:r>
            <w:r w:rsidRPr="001E4B87">
              <w:rPr>
                <w:spacing w:val="-3"/>
                <w:sz w:val="24"/>
              </w:rPr>
              <w:t xml:space="preserve"> </w:t>
            </w:r>
            <w:r w:rsidRPr="001E4B87">
              <w:rPr>
                <w:sz w:val="24"/>
              </w:rPr>
              <w:t>направления</w:t>
            </w:r>
            <w:r w:rsidRPr="001E4B87">
              <w:rPr>
                <w:spacing w:val="-1"/>
                <w:sz w:val="24"/>
              </w:rPr>
              <w:t xml:space="preserve"> </w:t>
            </w:r>
            <w:r w:rsidRPr="001E4B87">
              <w:rPr>
                <w:sz w:val="24"/>
              </w:rPr>
              <w:t>их</w:t>
            </w:r>
            <w:r w:rsidRPr="001E4B87">
              <w:rPr>
                <w:spacing w:val="-2"/>
                <w:sz w:val="24"/>
              </w:rPr>
              <w:t xml:space="preserve"> </w:t>
            </w:r>
            <w:r w:rsidRPr="001E4B87">
              <w:rPr>
                <w:sz w:val="24"/>
              </w:rPr>
              <w:t>деятельности;</w:t>
            </w:r>
          </w:p>
          <w:p w:rsidR="00796106" w:rsidRPr="001E4B87" w:rsidRDefault="00796106" w:rsidP="00213BDC">
            <w:pPr>
              <w:pStyle w:val="TableParagraph"/>
              <w:ind w:firstLine="283"/>
              <w:rPr>
                <w:sz w:val="24"/>
              </w:rPr>
            </w:pPr>
            <w:r w:rsidRPr="001E4B87">
              <w:rPr>
                <w:sz w:val="24"/>
              </w:rPr>
              <w:t>о роли науки, культуры и религии в сохра-</w:t>
            </w:r>
            <w:r w:rsidRPr="001E4B87">
              <w:rPr>
                <w:spacing w:val="1"/>
                <w:sz w:val="24"/>
              </w:rPr>
              <w:t xml:space="preserve"> </w:t>
            </w:r>
            <w:r w:rsidRPr="001E4B87">
              <w:rPr>
                <w:sz w:val="24"/>
              </w:rPr>
              <w:t>нении и ук</w:t>
            </w:r>
            <w:r w:rsidR="00213BDC">
              <w:rPr>
                <w:sz w:val="24"/>
              </w:rPr>
              <w:t>реплении национальных и государ</w:t>
            </w:r>
            <w:r w:rsidRPr="001E4B87">
              <w:rPr>
                <w:sz w:val="24"/>
              </w:rPr>
              <w:t>ственных традиций;</w:t>
            </w:r>
          </w:p>
          <w:p w:rsidR="00796106" w:rsidRPr="001E4B87" w:rsidRDefault="00796106" w:rsidP="00213BDC">
            <w:pPr>
              <w:pStyle w:val="TableParagraph"/>
              <w:ind w:firstLine="283"/>
              <w:rPr>
                <w:sz w:val="24"/>
              </w:rPr>
            </w:pPr>
            <w:r w:rsidRPr="001E4B87">
              <w:rPr>
                <w:sz w:val="24"/>
              </w:rPr>
              <w:t>содержание и назначение важнейших пра-</w:t>
            </w:r>
            <w:r w:rsidRPr="001E4B87">
              <w:rPr>
                <w:spacing w:val="-57"/>
                <w:sz w:val="24"/>
              </w:rPr>
              <w:t xml:space="preserve"> </w:t>
            </w:r>
            <w:r w:rsidRPr="001E4B87">
              <w:rPr>
                <w:sz w:val="24"/>
              </w:rPr>
              <w:t>вовых и законодательных актов мирового и</w:t>
            </w:r>
            <w:r w:rsidRPr="001E4B87">
              <w:rPr>
                <w:spacing w:val="1"/>
                <w:sz w:val="24"/>
              </w:rPr>
              <w:t xml:space="preserve"> </w:t>
            </w:r>
            <w:r w:rsidRPr="001E4B87">
              <w:rPr>
                <w:sz w:val="24"/>
              </w:rPr>
              <w:t>регионального</w:t>
            </w:r>
            <w:r w:rsidRPr="001E4B87">
              <w:rPr>
                <w:spacing w:val="-4"/>
                <w:sz w:val="24"/>
              </w:rPr>
              <w:t xml:space="preserve"> </w:t>
            </w:r>
            <w:r w:rsidRPr="001E4B87">
              <w:rPr>
                <w:sz w:val="24"/>
              </w:rPr>
              <w:t>значения.</w:t>
            </w:r>
          </w:p>
          <w:p w:rsidR="00796106" w:rsidRDefault="00796106" w:rsidP="00213BDC">
            <w:pPr>
              <w:pStyle w:val="TableParagraph"/>
              <w:rPr>
                <w:sz w:val="24"/>
              </w:rPr>
            </w:pPr>
            <w:r>
              <w:rPr>
                <w:sz w:val="24"/>
              </w:rPr>
              <w:t>ретроспективный</w:t>
            </w:r>
            <w:r>
              <w:rPr>
                <w:spacing w:val="-4"/>
                <w:sz w:val="24"/>
              </w:rPr>
              <w:t xml:space="preserve"> </w:t>
            </w:r>
            <w:r>
              <w:rPr>
                <w:sz w:val="24"/>
              </w:rPr>
              <w:t>анализ</w:t>
            </w:r>
            <w:r>
              <w:rPr>
                <w:spacing w:val="-3"/>
                <w:sz w:val="24"/>
              </w:rPr>
              <w:t xml:space="preserve"> </w:t>
            </w:r>
            <w:r>
              <w:rPr>
                <w:sz w:val="24"/>
              </w:rPr>
              <w:t>развития</w:t>
            </w:r>
            <w:r>
              <w:rPr>
                <w:spacing w:val="-3"/>
                <w:sz w:val="24"/>
              </w:rPr>
              <w:t xml:space="preserve"> </w:t>
            </w:r>
            <w:r>
              <w:rPr>
                <w:sz w:val="24"/>
              </w:rPr>
              <w:t>отрасли.</w:t>
            </w:r>
          </w:p>
        </w:tc>
      </w:tr>
    </w:tbl>
    <w:p w:rsidR="00796106" w:rsidRDefault="00796106" w:rsidP="00796106">
      <w:pPr>
        <w:pStyle w:val="a3"/>
        <w:rPr>
          <w:rFonts w:ascii="Symbol" w:hAnsi="Symbol"/>
          <w:sz w:val="28"/>
        </w:rPr>
      </w:pPr>
    </w:p>
    <w:p w:rsidR="00F94693" w:rsidRDefault="00F94693" w:rsidP="00796106">
      <w:pPr>
        <w:pStyle w:val="a3"/>
        <w:rPr>
          <w:rFonts w:ascii="Symbol" w:hAnsi="Symbol"/>
          <w:sz w:val="28"/>
        </w:rPr>
      </w:pPr>
    </w:p>
    <w:p w:rsidR="00F94693" w:rsidRDefault="00F94693" w:rsidP="00796106">
      <w:pPr>
        <w:pStyle w:val="a3"/>
        <w:rPr>
          <w:rFonts w:ascii="Symbol" w:hAnsi="Symbol"/>
          <w:sz w:val="28"/>
        </w:rPr>
      </w:pPr>
    </w:p>
    <w:p w:rsidR="00F94693" w:rsidRDefault="00F94693" w:rsidP="00796106">
      <w:pPr>
        <w:pStyle w:val="a3"/>
        <w:rPr>
          <w:rFonts w:ascii="Symbol" w:hAnsi="Symbol"/>
          <w:sz w:val="28"/>
        </w:rPr>
      </w:pPr>
    </w:p>
    <w:p w:rsidR="00F94693" w:rsidRDefault="00F94693" w:rsidP="00796106">
      <w:pPr>
        <w:pStyle w:val="a3"/>
        <w:rPr>
          <w:rFonts w:ascii="Symbol" w:hAnsi="Symbol"/>
          <w:sz w:val="28"/>
        </w:rPr>
      </w:pPr>
    </w:p>
    <w:p w:rsidR="00F94693" w:rsidRDefault="00F94693" w:rsidP="00796106">
      <w:pPr>
        <w:pStyle w:val="a3"/>
        <w:rPr>
          <w:rFonts w:ascii="Symbol" w:hAnsi="Symbol"/>
          <w:sz w:val="28"/>
        </w:rPr>
      </w:pPr>
    </w:p>
    <w:p w:rsidR="00F94693" w:rsidRDefault="00F94693" w:rsidP="00796106">
      <w:pPr>
        <w:pStyle w:val="a3"/>
        <w:rPr>
          <w:rFonts w:ascii="Symbol" w:hAnsi="Symbol"/>
          <w:sz w:val="28"/>
        </w:rPr>
      </w:pPr>
    </w:p>
    <w:p w:rsidR="00F94693" w:rsidRDefault="00F94693" w:rsidP="00796106">
      <w:pPr>
        <w:pStyle w:val="a3"/>
        <w:rPr>
          <w:rFonts w:ascii="Symbol" w:hAnsi="Symbol"/>
          <w:sz w:val="28"/>
        </w:rPr>
      </w:pPr>
    </w:p>
    <w:p w:rsidR="00F94693" w:rsidRDefault="00F94693" w:rsidP="00796106">
      <w:pPr>
        <w:pStyle w:val="a3"/>
        <w:rPr>
          <w:rFonts w:ascii="Symbol" w:hAnsi="Symbol"/>
          <w:sz w:val="28"/>
        </w:rPr>
      </w:pPr>
    </w:p>
    <w:p w:rsidR="00F94693" w:rsidRDefault="00F94693" w:rsidP="00796106">
      <w:pPr>
        <w:pStyle w:val="a3"/>
        <w:rPr>
          <w:rFonts w:ascii="Symbol" w:hAnsi="Symbol"/>
          <w:sz w:val="28"/>
        </w:rPr>
      </w:pPr>
    </w:p>
    <w:p w:rsidR="00F94693" w:rsidRDefault="00F94693" w:rsidP="00796106">
      <w:pPr>
        <w:pStyle w:val="a3"/>
        <w:rPr>
          <w:rFonts w:ascii="Symbol" w:hAnsi="Symbol"/>
          <w:sz w:val="28"/>
        </w:rPr>
      </w:pPr>
    </w:p>
    <w:p w:rsidR="00F94693" w:rsidRDefault="00F94693" w:rsidP="00796106">
      <w:pPr>
        <w:pStyle w:val="a3"/>
        <w:rPr>
          <w:rFonts w:ascii="Symbol" w:hAnsi="Symbol"/>
          <w:sz w:val="28"/>
        </w:rPr>
      </w:pPr>
    </w:p>
    <w:p w:rsidR="00F94693" w:rsidRDefault="00F94693" w:rsidP="00796106">
      <w:pPr>
        <w:pStyle w:val="a3"/>
        <w:rPr>
          <w:rFonts w:ascii="Symbol" w:hAnsi="Symbol"/>
          <w:sz w:val="28"/>
        </w:rPr>
      </w:pPr>
    </w:p>
    <w:p w:rsidR="00213BDC" w:rsidRDefault="00213BDC" w:rsidP="00796106">
      <w:pPr>
        <w:pStyle w:val="a3"/>
        <w:rPr>
          <w:rFonts w:ascii="Symbol" w:hAnsi="Symbol"/>
          <w:sz w:val="28"/>
        </w:rPr>
      </w:pPr>
    </w:p>
    <w:p w:rsidR="00213BDC" w:rsidRDefault="00213BDC" w:rsidP="00796106">
      <w:pPr>
        <w:pStyle w:val="a3"/>
        <w:rPr>
          <w:rFonts w:ascii="Symbol" w:hAnsi="Symbol"/>
          <w:sz w:val="28"/>
        </w:rPr>
      </w:pPr>
    </w:p>
    <w:p w:rsidR="00796106" w:rsidRDefault="00796106" w:rsidP="003212FC">
      <w:pPr>
        <w:pStyle w:val="2"/>
        <w:numPr>
          <w:ilvl w:val="2"/>
          <w:numId w:val="140"/>
        </w:numPr>
        <w:tabs>
          <w:tab w:val="left" w:pos="463"/>
        </w:tabs>
        <w:spacing w:before="174"/>
        <w:ind w:left="462" w:hanging="241"/>
        <w:jc w:val="both"/>
      </w:pPr>
      <w:r>
        <w:lastRenderedPageBreak/>
        <w:t>СТРУКТУРА</w:t>
      </w:r>
      <w:r>
        <w:rPr>
          <w:spacing w:val="-6"/>
        </w:rPr>
        <w:t xml:space="preserve"> </w:t>
      </w:r>
      <w:r>
        <w:t>И</w:t>
      </w:r>
      <w:r>
        <w:rPr>
          <w:spacing w:val="-4"/>
        </w:rPr>
        <w:t xml:space="preserve"> </w:t>
      </w:r>
      <w:r>
        <w:t>СОДЕРЖАНИЕ</w:t>
      </w:r>
      <w:r>
        <w:rPr>
          <w:spacing w:val="-4"/>
        </w:rPr>
        <w:t xml:space="preserve"> </w:t>
      </w:r>
      <w:r>
        <w:t>УЧЕБНОЙ</w:t>
      </w:r>
      <w:r>
        <w:rPr>
          <w:spacing w:val="-4"/>
        </w:rPr>
        <w:t xml:space="preserve"> </w:t>
      </w:r>
      <w:r>
        <w:t>ДИСЦИПЛИНЫ</w:t>
      </w:r>
    </w:p>
    <w:p w:rsidR="00796106" w:rsidRDefault="00796106" w:rsidP="00796106">
      <w:pPr>
        <w:pStyle w:val="a3"/>
        <w:spacing w:before="10"/>
        <w:rPr>
          <w:b/>
          <w:sz w:val="20"/>
        </w:rPr>
      </w:pPr>
    </w:p>
    <w:p w:rsidR="00796106" w:rsidRDefault="00796106" w:rsidP="003212FC">
      <w:pPr>
        <w:pStyle w:val="a5"/>
        <w:numPr>
          <w:ilvl w:val="3"/>
          <w:numId w:val="140"/>
        </w:numPr>
        <w:tabs>
          <w:tab w:val="left" w:pos="643"/>
        </w:tabs>
        <w:ind w:hanging="421"/>
        <w:jc w:val="both"/>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rsidR="00796106" w:rsidRDefault="00796106" w:rsidP="00796106">
      <w:pPr>
        <w:pStyle w:val="a3"/>
        <w:spacing w:before="2" w:after="1"/>
        <w:rPr>
          <w:b/>
          <w:sz w:val="21"/>
        </w:rPr>
      </w:pPr>
    </w:p>
    <w:tbl>
      <w:tblPr>
        <w:tblW w:w="9572" w:type="dxa"/>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84"/>
        <w:gridCol w:w="15"/>
        <w:gridCol w:w="1773"/>
      </w:tblGrid>
      <w:tr w:rsidR="00213BDC" w:rsidTr="00213BDC">
        <w:trPr>
          <w:trHeight w:val="653"/>
        </w:trPr>
        <w:tc>
          <w:tcPr>
            <w:tcW w:w="7799" w:type="dxa"/>
            <w:gridSpan w:val="2"/>
          </w:tcPr>
          <w:p w:rsidR="00213BDC" w:rsidRDefault="00213BDC" w:rsidP="00DB14E1">
            <w:pPr>
              <w:pStyle w:val="TableParagraph"/>
              <w:spacing w:before="157"/>
              <w:ind w:left="107"/>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773" w:type="dxa"/>
          </w:tcPr>
          <w:p w:rsidR="00213BDC" w:rsidRDefault="00213BDC" w:rsidP="00DB14E1">
            <w:pPr>
              <w:pStyle w:val="TableParagraph"/>
              <w:spacing w:line="278" w:lineRule="auto"/>
              <w:ind w:left="107" w:right="346"/>
              <w:rPr>
                <w:b/>
                <w:sz w:val="24"/>
              </w:rPr>
            </w:pPr>
            <w:r>
              <w:rPr>
                <w:b/>
                <w:sz w:val="24"/>
              </w:rPr>
              <w:t>Объем</w:t>
            </w:r>
            <w:r>
              <w:rPr>
                <w:b/>
                <w:spacing w:val="-9"/>
                <w:sz w:val="24"/>
              </w:rPr>
              <w:t xml:space="preserve"> </w:t>
            </w:r>
            <w:r>
              <w:rPr>
                <w:b/>
                <w:sz w:val="24"/>
              </w:rPr>
              <w:t>в</w:t>
            </w:r>
            <w:r>
              <w:rPr>
                <w:b/>
                <w:spacing w:val="-8"/>
                <w:sz w:val="24"/>
              </w:rPr>
              <w:t xml:space="preserve"> </w:t>
            </w:r>
            <w:r>
              <w:rPr>
                <w:b/>
                <w:sz w:val="24"/>
              </w:rPr>
              <w:t>часах</w:t>
            </w:r>
          </w:p>
        </w:tc>
      </w:tr>
      <w:tr w:rsidR="00213BDC" w:rsidTr="00213BDC">
        <w:trPr>
          <w:trHeight w:val="406"/>
        </w:trPr>
        <w:tc>
          <w:tcPr>
            <w:tcW w:w="7799" w:type="dxa"/>
            <w:gridSpan w:val="2"/>
          </w:tcPr>
          <w:p w:rsidR="00213BDC" w:rsidRDefault="00213BDC" w:rsidP="00DB14E1">
            <w:pPr>
              <w:pStyle w:val="TableParagraph"/>
              <w:spacing w:line="275" w:lineRule="exact"/>
              <w:ind w:left="107"/>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1773" w:type="dxa"/>
          </w:tcPr>
          <w:p w:rsidR="00213BDC" w:rsidRDefault="00213BDC" w:rsidP="00DB14E1">
            <w:pPr>
              <w:pStyle w:val="TableParagraph"/>
              <w:spacing w:line="270" w:lineRule="exact"/>
              <w:ind w:left="107"/>
              <w:rPr>
                <w:sz w:val="24"/>
              </w:rPr>
            </w:pPr>
            <w:r>
              <w:rPr>
                <w:sz w:val="24"/>
              </w:rPr>
              <w:t>118</w:t>
            </w:r>
          </w:p>
        </w:tc>
      </w:tr>
      <w:tr w:rsidR="00213BDC" w:rsidTr="00213BDC">
        <w:trPr>
          <w:trHeight w:val="300"/>
        </w:trPr>
        <w:tc>
          <w:tcPr>
            <w:tcW w:w="9572" w:type="dxa"/>
            <w:gridSpan w:val="3"/>
          </w:tcPr>
          <w:p w:rsidR="00213BDC" w:rsidRDefault="00213BDC" w:rsidP="00213BDC">
            <w:pPr>
              <w:pStyle w:val="TableParagraph"/>
              <w:spacing w:line="270" w:lineRule="exact"/>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213BDC" w:rsidTr="00213BDC">
        <w:trPr>
          <w:trHeight w:val="300"/>
        </w:trPr>
        <w:tc>
          <w:tcPr>
            <w:tcW w:w="7784" w:type="dxa"/>
          </w:tcPr>
          <w:p w:rsidR="00213BDC" w:rsidRDefault="00213BDC" w:rsidP="00213BDC">
            <w:pPr>
              <w:pStyle w:val="TableParagraph"/>
              <w:spacing w:line="270" w:lineRule="exact"/>
              <w:ind w:left="107"/>
              <w:rPr>
                <w:sz w:val="24"/>
              </w:rPr>
            </w:pPr>
            <w:r>
              <w:rPr>
                <w:sz w:val="24"/>
              </w:rPr>
              <w:t>Теоретическое</w:t>
            </w:r>
            <w:r>
              <w:rPr>
                <w:spacing w:val="-5"/>
                <w:sz w:val="24"/>
              </w:rPr>
              <w:t xml:space="preserve"> </w:t>
            </w:r>
            <w:r>
              <w:rPr>
                <w:sz w:val="24"/>
              </w:rPr>
              <w:t>обучение</w:t>
            </w:r>
          </w:p>
        </w:tc>
        <w:tc>
          <w:tcPr>
            <w:tcW w:w="1788" w:type="dxa"/>
            <w:gridSpan w:val="2"/>
          </w:tcPr>
          <w:p w:rsidR="00213BDC" w:rsidRDefault="00213BDC" w:rsidP="00213BDC">
            <w:pPr>
              <w:pStyle w:val="TableParagraph"/>
              <w:spacing w:line="270" w:lineRule="exact"/>
              <w:ind w:left="107"/>
              <w:rPr>
                <w:sz w:val="24"/>
              </w:rPr>
            </w:pPr>
            <w:r w:rsidRPr="00213BDC">
              <w:rPr>
                <w:sz w:val="24"/>
              </w:rPr>
              <w:t>50</w:t>
            </w:r>
          </w:p>
        </w:tc>
      </w:tr>
      <w:tr w:rsidR="00213BDC" w:rsidTr="00213BDC">
        <w:trPr>
          <w:trHeight w:val="518"/>
        </w:trPr>
        <w:tc>
          <w:tcPr>
            <w:tcW w:w="7799" w:type="dxa"/>
            <w:gridSpan w:val="2"/>
          </w:tcPr>
          <w:p w:rsidR="00213BDC" w:rsidRDefault="00213BDC" w:rsidP="00213BDC">
            <w:pPr>
              <w:pStyle w:val="TableParagraph"/>
              <w:spacing w:line="270" w:lineRule="exact"/>
              <w:ind w:left="107"/>
              <w:rPr>
                <w:sz w:val="24"/>
              </w:rPr>
            </w:pPr>
            <w:r>
              <w:rPr>
                <w:sz w:val="24"/>
              </w:rPr>
              <w:t>Практическая и лабораторная работа</w:t>
            </w:r>
          </w:p>
        </w:tc>
        <w:tc>
          <w:tcPr>
            <w:tcW w:w="1773" w:type="dxa"/>
          </w:tcPr>
          <w:p w:rsidR="00213BDC" w:rsidRDefault="00213BDC" w:rsidP="00213BDC">
            <w:pPr>
              <w:pStyle w:val="TableParagraph"/>
              <w:spacing w:line="270" w:lineRule="exact"/>
              <w:ind w:left="107"/>
              <w:rPr>
                <w:w w:val="99"/>
                <w:sz w:val="24"/>
              </w:rPr>
            </w:pPr>
            <w:r>
              <w:rPr>
                <w:w w:val="99"/>
                <w:sz w:val="24"/>
              </w:rPr>
              <w:t>52</w:t>
            </w:r>
          </w:p>
        </w:tc>
      </w:tr>
      <w:tr w:rsidR="00213BDC" w:rsidTr="00213BDC">
        <w:trPr>
          <w:trHeight w:val="518"/>
        </w:trPr>
        <w:tc>
          <w:tcPr>
            <w:tcW w:w="7799" w:type="dxa"/>
            <w:gridSpan w:val="2"/>
          </w:tcPr>
          <w:p w:rsidR="00213BDC" w:rsidRDefault="00213BDC" w:rsidP="00213BDC">
            <w:pPr>
              <w:pStyle w:val="TableParagraph"/>
              <w:spacing w:line="270" w:lineRule="exact"/>
              <w:ind w:left="107"/>
              <w:rPr>
                <w:b/>
                <w:sz w:val="24"/>
              </w:rPr>
            </w:pPr>
            <w:r>
              <w:rPr>
                <w:sz w:val="24"/>
              </w:rPr>
              <w:t>Самостоятельная</w:t>
            </w:r>
            <w:r>
              <w:rPr>
                <w:spacing w:val="-1"/>
                <w:sz w:val="24"/>
              </w:rPr>
              <w:t xml:space="preserve"> </w:t>
            </w:r>
            <w:r>
              <w:rPr>
                <w:sz w:val="24"/>
              </w:rPr>
              <w:t>работа</w:t>
            </w:r>
            <w:r>
              <w:rPr>
                <w:b/>
                <w:sz w:val="24"/>
                <w:vertAlign w:val="superscript"/>
              </w:rPr>
              <w:t>14</w:t>
            </w:r>
          </w:p>
        </w:tc>
        <w:tc>
          <w:tcPr>
            <w:tcW w:w="1773" w:type="dxa"/>
          </w:tcPr>
          <w:p w:rsidR="00213BDC" w:rsidRDefault="00213BDC" w:rsidP="00213BDC">
            <w:pPr>
              <w:pStyle w:val="TableParagraph"/>
              <w:spacing w:line="270" w:lineRule="exact"/>
              <w:ind w:left="107"/>
              <w:rPr>
                <w:sz w:val="24"/>
              </w:rPr>
            </w:pPr>
            <w:r>
              <w:rPr>
                <w:w w:val="99"/>
                <w:sz w:val="24"/>
              </w:rPr>
              <w:t>10</w:t>
            </w:r>
          </w:p>
        </w:tc>
      </w:tr>
      <w:tr w:rsidR="00213BDC" w:rsidRPr="001E4B87" w:rsidTr="00213BDC">
        <w:trPr>
          <w:trHeight w:val="517"/>
        </w:trPr>
        <w:tc>
          <w:tcPr>
            <w:tcW w:w="9572" w:type="dxa"/>
            <w:gridSpan w:val="3"/>
          </w:tcPr>
          <w:p w:rsidR="00213BDC" w:rsidRPr="001E4B87" w:rsidRDefault="00213BDC" w:rsidP="00213BDC">
            <w:pPr>
              <w:pStyle w:val="TableParagraph"/>
              <w:spacing w:line="270" w:lineRule="exact"/>
              <w:ind w:left="107"/>
              <w:rPr>
                <w:i/>
                <w:sz w:val="24"/>
              </w:rPr>
            </w:pPr>
            <w:r w:rsidRPr="001E4B87">
              <w:rPr>
                <w:b/>
                <w:sz w:val="24"/>
              </w:rPr>
              <w:t>Промежуточная</w:t>
            </w:r>
            <w:r w:rsidRPr="001E4B87">
              <w:rPr>
                <w:b/>
                <w:spacing w:val="-3"/>
                <w:sz w:val="24"/>
              </w:rPr>
              <w:t xml:space="preserve"> </w:t>
            </w:r>
            <w:r w:rsidRPr="001E4B87">
              <w:rPr>
                <w:b/>
                <w:sz w:val="24"/>
              </w:rPr>
              <w:t>аттестация</w:t>
            </w:r>
            <w:r w:rsidRPr="001E4B87">
              <w:rPr>
                <w:b/>
                <w:spacing w:val="-2"/>
                <w:sz w:val="24"/>
              </w:rPr>
              <w:t xml:space="preserve"> </w:t>
            </w:r>
            <w:r w:rsidRPr="001E4B87">
              <w:rPr>
                <w:b/>
                <w:sz w:val="24"/>
              </w:rPr>
              <w:t>проводится</w:t>
            </w:r>
            <w:r w:rsidRPr="001E4B87">
              <w:rPr>
                <w:b/>
                <w:spacing w:val="-2"/>
                <w:sz w:val="24"/>
              </w:rPr>
              <w:t xml:space="preserve"> </w:t>
            </w:r>
            <w:r w:rsidRPr="001E4B87">
              <w:rPr>
                <w:b/>
                <w:sz w:val="24"/>
              </w:rPr>
              <w:t>в</w:t>
            </w:r>
            <w:r w:rsidRPr="001E4B87">
              <w:rPr>
                <w:b/>
                <w:spacing w:val="-3"/>
                <w:sz w:val="24"/>
              </w:rPr>
              <w:t xml:space="preserve"> </w:t>
            </w:r>
            <w:r w:rsidRPr="001E4B87">
              <w:rPr>
                <w:b/>
                <w:sz w:val="24"/>
              </w:rPr>
              <w:t>форме</w:t>
            </w:r>
            <w:r w:rsidRPr="001E4B87">
              <w:rPr>
                <w:b/>
                <w:spacing w:val="-1"/>
                <w:sz w:val="24"/>
              </w:rPr>
              <w:t xml:space="preserve"> </w:t>
            </w:r>
            <w:r w:rsidRPr="001E4B87">
              <w:rPr>
                <w:i/>
                <w:sz w:val="24"/>
              </w:rPr>
              <w:t>экзамена</w:t>
            </w:r>
            <w:r>
              <w:rPr>
                <w:i/>
                <w:sz w:val="24"/>
              </w:rPr>
              <w:t xml:space="preserve">                           6</w:t>
            </w:r>
          </w:p>
        </w:tc>
      </w:tr>
    </w:tbl>
    <w:p w:rsidR="00796106" w:rsidRDefault="00796106" w:rsidP="00796106">
      <w:pPr>
        <w:spacing w:line="270" w:lineRule="exact"/>
        <w:rPr>
          <w:sz w:val="24"/>
        </w:rPr>
        <w:sectPr w:rsidR="00796106" w:rsidSect="00CB2AD8">
          <w:pgSz w:w="11910" w:h="16840"/>
          <w:pgMar w:top="1160" w:right="620" w:bottom="280" w:left="1480" w:header="710" w:footer="0" w:gutter="0"/>
          <w:cols w:space="720"/>
        </w:sectPr>
      </w:pPr>
    </w:p>
    <w:p w:rsidR="00796106" w:rsidRPr="00213BDC" w:rsidRDefault="00796106" w:rsidP="00213BDC">
      <w:pPr>
        <w:pStyle w:val="a5"/>
        <w:numPr>
          <w:ilvl w:val="3"/>
          <w:numId w:val="140"/>
        </w:numPr>
        <w:tabs>
          <w:tab w:val="left" w:pos="724"/>
        </w:tabs>
        <w:spacing w:before="80"/>
        <w:ind w:left="723" w:hanging="493"/>
        <w:rPr>
          <w:b/>
          <w:i/>
          <w:sz w:val="28"/>
        </w:rPr>
      </w:pPr>
      <w:r w:rsidRPr="00213BDC">
        <w:rPr>
          <w:b/>
          <w:i/>
          <w:sz w:val="28"/>
        </w:rPr>
        <w:lastRenderedPageBreak/>
        <w:t>Тематический</w:t>
      </w:r>
      <w:r w:rsidRPr="00213BDC">
        <w:rPr>
          <w:b/>
          <w:i/>
          <w:spacing w:val="-7"/>
          <w:sz w:val="28"/>
        </w:rPr>
        <w:t xml:space="preserve"> </w:t>
      </w:r>
      <w:r w:rsidRPr="00213BDC">
        <w:rPr>
          <w:b/>
          <w:i/>
          <w:sz w:val="28"/>
        </w:rPr>
        <w:t>план</w:t>
      </w:r>
      <w:r w:rsidRPr="00213BDC">
        <w:rPr>
          <w:b/>
          <w:i/>
          <w:spacing w:val="-3"/>
          <w:sz w:val="28"/>
        </w:rPr>
        <w:t xml:space="preserve"> </w:t>
      </w:r>
      <w:r w:rsidRPr="00213BDC">
        <w:rPr>
          <w:b/>
          <w:i/>
          <w:sz w:val="28"/>
        </w:rPr>
        <w:t>и</w:t>
      </w:r>
      <w:r w:rsidRPr="00213BDC">
        <w:rPr>
          <w:b/>
          <w:i/>
          <w:spacing w:val="-4"/>
          <w:sz w:val="28"/>
        </w:rPr>
        <w:t xml:space="preserve"> </w:t>
      </w:r>
      <w:r w:rsidRPr="00213BDC">
        <w:rPr>
          <w:b/>
          <w:i/>
          <w:sz w:val="28"/>
        </w:rPr>
        <w:t>содержание</w:t>
      </w:r>
      <w:r w:rsidRPr="00213BDC">
        <w:rPr>
          <w:b/>
          <w:i/>
          <w:spacing w:val="-6"/>
          <w:sz w:val="28"/>
        </w:rPr>
        <w:t xml:space="preserve"> </w:t>
      </w:r>
      <w:r w:rsidRPr="00213BDC">
        <w:rPr>
          <w:b/>
          <w:i/>
          <w:sz w:val="28"/>
        </w:rPr>
        <w:t>учебной</w:t>
      </w:r>
      <w:r w:rsidRPr="00213BDC">
        <w:rPr>
          <w:b/>
          <w:i/>
          <w:spacing w:val="-3"/>
          <w:sz w:val="28"/>
        </w:rPr>
        <w:t xml:space="preserve"> </w:t>
      </w:r>
      <w:r w:rsidRPr="00213BDC">
        <w:rPr>
          <w:b/>
          <w:i/>
          <w:sz w:val="28"/>
        </w:rPr>
        <w:t>дисциплины</w:t>
      </w:r>
    </w:p>
    <w:p w:rsidR="00796106" w:rsidRDefault="00796106" w:rsidP="00796106">
      <w:pPr>
        <w:pStyle w:val="a3"/>
        <w:spacing w:before="7"/>
        <w:rPr>
          <w:b/>
          <w:i/>
          <w:sz w:val="21"/>
        </w:rPr>
      </w:pPr>
    </w:p>
    <w:tbl>
      <w:tblPr>
        <w:tblW w:w="15715"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2"/>
        <w:gridCol w:w="8607"/>
        <w:gridCol w:w="1419"/>
        <w:gridCol w:w="1287"/>
        <w:gridCol w:w="1560"/>
      </w:tblGrid>
      <w:tr w:rsidR="00213BDC" w:rsidTr="00213BDC">
        <w:trPr>
          <w:trHeight w:val="873"/>
        </w:trPr>
        <w:tc>
          <w:tcPr>
            <w:tcW w:w="2842" w:type="dxa"/>
          </w:tcPr>
          <w:p w:rsidR="00213BDC" w:rsidRDefault="00213BDC" w:rsidP="00DB14E1">
            <w:pPr>
              <w:pStyle w:val="TableParagraph"/>
              <w:spacing w:line="276" w:lineRule="auto"/>
              <w:ind w:left="107" w:right="1232"/>
              <w:rPr>
                <w:b/>
                <w:i/>
              </w:rPr>
            </w:pPr>
            <w:r>
              <w:rPr>
                <w:b/>
                <w:i/>
              </w:rPr>
              <w:t>Наименование</w:t>
            </w:r>
            <w:r>
              <w:rPr>
                <w:b/>
                <w:i/>
                <w:spacing w:val="1"/>
              </w:rPr>
              <w:t xml:space="preserve"> </w:t>
            </w:r>
            <w:r>
              <w:rPr>
                <w:b/>
                <w:i/>
              </w:rPr>
              <w:t>разделов</w:t>
            </w:r>
            <w:r>
              <w:rPr>
                <w:b/>
                <w:i/>
                <w:spacing w:val="-6"/>
              </w:rPr>
              <w:t xml:space="preserve"> </w:t>
            </w:r>
            <w:r>
              <w:rPr>
                <w:b/>
                <w:i/>
              </w:rPr>
              <w:t>и</w:t>
            </w:r>
            <w:r>
              <w:rPr>
                <w:b/>
                <w:i/>
                <w:spacing w:val="-7"/>
              </w:rPr>
              <w:t xml:space="preserve"> </w:t>
            </w:r>
            <w:r>
              <w:rPr>
                <w:b/>
                <w:i/>
              </w:rPr>
              <w:t>тем</w:t>
            </w:r>
          </w:p>
        </w:tc>
        <w:tc>
          <w:tcPr>
            <w:tcW w:w="8607" w:type="dxa"/>
          </w:tcPr>
          <w:p w:rsidR="00213BDC" w:rsidRPr="001E4B87" w:rsidRDefault="00213BDC" w:rsidP="00DB14E1">
            <w:pPr>
              <w:pStyle w:val="TableParagraph"/>
              <w:spacing w:before="1"/>
              <w:rPr>
                <w:b/>
                <w:i/>
                <w:sz w:val="25"/>
              </w:rPr>
            </w:pPr>
          </w:p>
          <w:p w:rsidR="00213BDC" w:rsidRPr="001E4B87" w:rsidRDefault="00213BDC" w:rsidP="00DB14E1">
            <w:pPr>
              <w:pStyle w:val="TableParagraph"/>
              <w:ind w:left="107"/>
              <w:rPr>
                <w:b/>
                <w:i/>
              </w:rPr>
            </w:pPr>
            <w:r w:rsidRPr="001E4B87">
              <w:rPr>
                <w:b/>
                <w:i/>
              </w:rPr>
              <w:t>Содержание</w:t>
            </w:r>
            <w:r w:rsidRPr="001E4B87">
              <w:rPr>
                <w:b/>
                <w:i/>
                <w:spacing w:val="-5"/>
              </w:rPr>
              <w:t xml:space="preserve"> </w:t>
            </w:r>
            <w:r w:rsidRPr="001E4B87">
              <w:rPr>
                <w:b/>
                <w:i/>
              </w:rPr>
              <w:t>учебного</w:t>
            </w:r>
            <w:r w:rsidRPr="001E4B87">
              <w:rPr>
                <w:b/>
                <w:i/>
                <w:spacing w:val="-2"/>
              </w:rPr>
              <w:t xml:space="preserve"> </w:t>
            </w:r>
            <w:r w:rsidRPr="001E4B87">
              <w:rPr>
                <w:b/>
                <w:i/>
              </w:rPr>
              <w:t>материала</w:t>
            </w:r>
            <w:r w:rsidRPr="001E4B87">
              <w:rPr>
                <w:b/>
                <w:i/>
                <w:spacing w:val="-4"/>
              </w:rPr>
              <w:t xml:space="preserve"> </w:t>
            </w:r>
            <w:r w:rsidRPr="001E4B87">
              <w:rPr>
                <w:b/>
                <w:i/>
              </w:rPr>
              <w:t>и</w:t>
            </w:r>
            <w:r w:rsidRPr="001E4B87">
              <w:rPr>
                <w:b/>
                <w:i/>
                <w:spacing w:val="-2"/>
              </w:rPr>
              <w:t xml:space="preserve"> </w:t>
            </w:r>
            <w:r w:rsidRPr="001E4B87">
              <w:rPr>
                <w:b/>
                <w:i/>
              </w:rPr>
              <w:t>формы</w:t>
            </w:r>
            <w:r w:rsidRPr="001E4B87">
              <w:rPr>
                <w:b/>
                <w:i/>
                <w:spacing w:val="-1"/>
              </w:rPr>
              <w:t xml:space="preserve"> </w:t>
            </w:r>
            <w:r w:rsidRPr="001E4B87">
              <w:rPr>
                <w:b/>
                <w:i/>
              </w:rPr>
              <w:t>организации</w:t>
            </w:r>
            <w:r w:rsidRPr="001E4B87">
              <w:rPr>
                <w:b/>
                <w:i/>
                <w:spacing w:val="-2"/>
              </w:rPr>
              <w:t xml:space="preserve"> </w:t>
            </w:r>
            <w:r w:rsidRPr="001E4B87">
              <w:rPr>
                <w:b/>
                <w:i/>
              </w:rPr>
              <w:t>деятельности</w:t>
            </w:r>
            <w:r w:rsidRPr="001E4B87">
              <w:rPr>
                <w:b/>
                <w:i/>
                <w:spacing w:val="-4"/>
              </w:rPr>
              <w:t xml:space="preserve"> </w:t>
            </w:r>
            <w:r w:rsidRPr="001E4B87">
              <w:rPr>
                <w:b/>
                <w:i/>
              </w:rPr>
              <w:t>обучающихся</w:t>
            </w:r>
          </w:p>
        </w:tc>
        <w:tc>
          <w:tcPr>
            <w:tcW w:w="1419" w:type="dxa"/>
          </w:tcPr>
          <w:p w:rsidR="00213BDC" w:rsidRDefault="00213BDC" w:rsidP="00E801D1">
            <w:pPr>
              <w:pStyle w:val="TableParagraph"/>
              <w:spacing w:line="276" w:lineRule="auto"/>
              <w:ind w:left="47"/>
              <w:rPr>
                <w:b/>
                <w:i/>
              </w:rPr>
            </w:pPr>
            <w:r>
              <w:rPr>
                <w:b/>
                <w:i/>
              </w:rPr>
              <w:t>Объём часов</w:t>
            </w:r>
          </w:p>
        </w:tc>
        <w:tc>
          <w:tcPr>
            <w:tcW w:w="1287" w:type="dxa"/>
          </w:tcPr>
          <w:p w:rsidR="00213BDC" w:rsidRPr="001E4B87" w:rsidRDefault="00213BDC" w:rsidP="00E801D1">
            <w:pPr>
              <w:pStyle w:val="TableParagraph"/>
              <w:spacing w:line="276" w:lineRule="auto"/>
              <w:ind w:left="108"/>
              <w:rPr>
                <w:b/>
                <w:i/>
              </w:rPr>
            </w:pPr>
            <w:r w:rsidRPr="001E4B87">
              <w:rPr>
                <w:b/>
                <w:i/>
                <w:spacing w:val="-1"/>
              </w:rPr>
              <w:t xml:space="preserve">Осваиваемые </w:t>
            </w:r>
            <w:r>
              <w:rPr>
                <w:b/>
                <w:i/>
              </w:rPr>
              <w:t>эле</w:t>
            </w:r>
            <w:r w:rsidRPr="001E4B87">
              <w:rPr>
                <w:b/>
                <w:i/>
              </w:rPr>
              <w:t>менты</w:t>
            </w:r>
            <w:r w:rsidRPr="001E4B87">
              <w:rPr>
                <w:b/>
                <w:i/>
                <w:spacing w:val="-1"/>
              </w:rPr>
              <w:t xml:space="preserve"> </w:t>
            </w:r>
            <w:r w:rsidRPr="001E4B87">
              <w:rPr>
                <w:b/>
                <w:i/>
              </w:rPr>
              <w:t>компе-</w:t>
            </w:r>
          </w:p>
          <w:p w:rsidR="00213BDC" w:rsidRPr="001E4B87" w:rsidRDefault="00213BDC" w:rsidP="00E801D1">
            <w:pPr>
              <w:pStyle w:val="TableParagraph"/>
              <w:ind w:hanging="96"/>
              <w:rPr>
                <w:b/>
                <w:i/>
              </w:rPr>
            </w:pPr>
            <w:r w:rsidRPr="001E4B87">
              <w:rPr>
                <w:b/>
                <w:i/>
              </w:rPr>
              <w:t>тенций</w:t>
            </w:r>
          </w:p>
        </w:tc>
        <w:tc>
          <w:tcPr>
            <w:tcW w:w="1560" w:type="dxa"/>
          </w:tcPr>
          <w:p w:rsidR="00213BDC" w:rsidRPr="001E4B87" w:rsidRDefault="00213BDC" w:rsidP="00213BDC">
            <w:pPr>
              <w:pStyle w:val="TableParagraph"/>
              <w:spacing w:line="276" w:lineRule="auto"/>
              <w:rPr>
                <w:b/>
                <w:i/>
                <w:spacing w:val="-1"/>
              </w:rPr>
            </w:pPr>
            <w:r w:rsidRPr="00213BDC">
              <w:rPr>
                <w:b/>
                <w:i/>
                <w:spacing w:val="-1"/>
              </w:rPr>
              <w:t>Код Н/У/З</w:t>
            </w:r>
          </w:p>
        </w:tc>
      </w:tr>
      <w:tr w:rsidR="00213BDC" w:rsidTr="00213BDC">
        <w:trPr>
          <w:trHeight w:val="290"/>
        </w:trPr>
        <w:tc>
          <w:tcPr>
            <w:tcW w:w="11449" w:type="dxa"/>
            <w:gridSpan w:val="2"/>
          </w:tcPr>
          <w:p w:rsidR="00213BDC" w:rsidRDefault="00213BDC" w:rsidP="00DB14E1">
            <w:pPr>
              <w:pStyle w:val="TableParagraph"/>
              <w:spacing w:line="251" w:lineRule="exact"/>
              <w:ind w:left="107"/>
              <w:rPr>
                <w:b/>
                <w:i/>
              </w:rPr>
            </w:pPr>
            <w:r>
              <w:rPr>
                <w:b/>
                <w:i/>
              </w:rPr>
              <w:t>Раздел 1.Введение</w:t>
            </w:r>
          </w:p>
        </w:tc>
        <w:tc>
          <w:tcPr>
            <w:tcW w:w="1419" w:type="dxa"/>
          </w:tcPr>
          <w:p w:rsidR="00213BDC" w:rsidRDefault="00213BDC" w:rsidP="00E801D1">
            <w:pPr>
              <w:pStyle w:val="TableParagraph"/>
              <w:spacing w:line="251" w:lineRule="exact"/>
              <w:ind w:left="8"/>
              <w:jc w:val="center"/>
              <w:rPr>
                <w:b/>
                <w:i/>
              </w:rPr>
            </w:pPr>
            <w:r>
              <w:rPr>
                <w:b/>
                <w:i/>
              </w:rPr>
              <w:t>4</w:t>
            </w:r>
          </w:p>
        </w:tc>
        <w:tc>
          <w:tcPr>
            <w:tcW w:w="1287" w:type="dxa"/>
          </w:tcPr>
          <w:p w:rsidR="00213BDC" w:rsidRDefault="00213BDC" w:rsidP="00E801D1">
            <w:pPr>
              <w:pStyle w:val="TableParagraph"/>
              <w:rPr>
                <w:sz w:val="20"/>
              </w:rPr>
            </w:pPr>
          </w:p>
        </w:tc>
        <w:tc>
          <w:tcPr>
            <w:tcW w:w="1560" w:type="dxa"/>
          </w:tcPr>
          <w:p w:rsidR="00213BDC" w:rsidRDefault="00213BDC" w:rsidP="00213BDC">
            <w:pPr>
              <w:pStyle w:val="TableParagraph"/>
              <w:ind w:right="1315"/>
              <w:rPr>
                <w:sz w:val="20"/>
              </w:rPr>
            </w:pPr>
          </w:p>
        </w:tc>
      </w:tr>
      <w:tr w:rsidR="00E801D1" w:rsidTr="00213BDC">
        <w:trPr>
          <w:trHeight w:val="292"/>
        </w:trPr>
        <w:tc>
          <w:tcPr>
            <w:tcW w:w="2842" w:type="dxa"/>
            <w:vMerge w:val="restart"/>
          </w:tcPr>
          <w:p w:rsidR="00E801D1" w:rsidRPr="001E4B87" w:rsidRDefault="00E801D1" w:rsidP="00DB14E1">
            <w:pPr>
              <w:pStyle w:val="TableParagraph"/>
              <w:spacing w:line="276" w:lineRule="auto"/>
              <w:ind w:left="107" w:right="108"/>
              <w:rPr>
                <w:b/>
              </w:rPr>
            </w:pPr>
            <w:r w:rsidRPr="001E4B87">
              <w:rPr>
                <w:b/>
                <w:i/>
              </w:rPr>
              <w:t xml:space="preserve">Тема 1.1. </w:t>
            </w:r>
            <w:r w:rsidRPr="001E4B87">
              <w:rPr>
                <w:b/>
              </w:rPr>
              <w:t>Периодизация</w:t>
            </w:r>
            <w:r w:rsidRPr="001E4B87">
              <w:rPr>
                <w:b/>
                <w:spacing w:val="1"/>
              </w:rPr>
              <w:t xml:space="preserve"> </w:t>
            </w:r>
            <w:r w:rsidRPr="001E4B87">
              <w:rPr>
                <w:b/>
              </w:rPr>
              <w:t>новейшей истории (1945 –</w:t>
            </w:r>
            <w:r w:rsidRPr="001E4B87">
              <w:rPr>
                <w:b/>
                <w:spacing w:val="-53"/>
              </w:rPr>
              <w:t xml:space="preserve"> </w:t>
            </w:r>
            <w:r>
              <w:rPr>
                <w:b/>
              </w:rPr>
              <w:t>2016). Основные тенденции международных от</w:t>
            </w:r>
            <w:r w:rsidRPr="001E4B87">
              <w:rPr>
                <w:b/>
              </w:rPr>
              <w:t>ношений во 2-й половине</w:t>
            </w:r>
            <w:r w:rsidRPr="001E4B87">
              <w:rPr>
                <w:b/>
                <w:spacing w:val="-52"/>
              </w:rPr>
              <w:t xml:space="preserve"> </w:t>
            </w:r>
            <w:r>
              <w:rPr>
                <w:b/>
              </w:rPr>
              <w:t>XX</w:t>
            </w:r>
            <w:r w:rsidRPr="001E4B87">
              <w:rPr>
                <w:b/>
                <w:spacing w:val="-1"/>
              </w:rPr>
              <w:t xml:space="preserve"> </w:t>
            </w:r>
            <w:r w:rsidRPr="001E4B87">
              <w:rPr>
                <w:b/>
              </w:rPr>
              <w:t>в.</w:t>
            </w:r>
          </w:p>
        </w:tc>
        <w:tc>
          <w:tcPr>
            <w:tcW w:w="8607" w:type="dxa"/>
          </w:tcPr>
          <w:p w:rsidR="00E801D1" w:rsidRDefault="00E801D1" w:rsidP="00DB14E1">
            <w:pPr>
              <w:pStyle w:val="TableParagraph"/>
              <w:spacing w:line="251" w:lineRule="exact"/>
              <w:ind w:left="107"/>
              <w:rPr>
                <w:b/>
                <w:i/>
              </w:rPr>
            </w:pPr>
            <w:r>
              <w:rPr>
                <w:b/>
                <w:i/>
              </w:rPr>
              <w:t>Содержание</w:t>
            </w:r>
            <w:r>
              <w:rPr>
                <w:b/>
                <w:i/>
                <w:spacing w:val="-4"/>
              </w:rPr>
              <w:t xml:space="preserve"> </w:t>
            </w:r>
            <w:r>
              <w:rPr>
                <w:b/>
                <w:i/>
              </w:rPr>
              <w:t>учебного материала</w:t>
            </w:r>
          </w:p>
        </w:tc>
        <w:tc>
          <w:tcPr>
            <w:tcW w:w="1419" w:type="dxa"/>
            <w:vMerge w:val="restart"/>
          </w:tcPr>
          <w:p w:rsidR="00E801D1" w:rsidRDefault="00E801D1" w:rsidP="00DB14E1">
            <w:pPr>
              <w:pStyle w:val="TableParagraph"/>
              <w:spacing w:line="251" w:lineRule="exact"/>
              <w:ind w:left="8"/>
              <w:jc w:val="center"/>
              <w:rPr>
                <w:b/>
                <w:i/>
              </w:rPr>
            </w:pPr>
            <w:r>
              <w:rPr>
                <w:b/>
                <w:i/>
              </w:rPr>
              <w:t>4</w:t>
            </w:r>
          </w:p>
        </w:tc>
        <w:tc>
          <w:tcPr>
            <w:tcW w:w="1287" w:type="dxa"/>
            <w:vMerge w:val="restart"/>
          </w:tcPr>
          <w:p w:rsidR="00E801D1" w:rsidRDefault="00E801D1" w:rsidP="00DB14E1">
            <w:pPr>
              <w:pStyle w:val="TableParagraph"/>
              <w:spacing w:line="251" w:lineRule="exact"/>
              <w:ind w:left="108"/>
              <w:rPr>
                <w:b/>
                <w:i/>
              </w:rPr>
            </w:pPr>
            <w:r>
              <w:rPr>
                <w:b/>
                <w:i/>
              </w:rPr>
              <w:t>ОК 01</w:t>
            </w:r>
          </w:p>
          <w:p w:rsidR="00E801D1" w:rsidRDefault="00E801D1" w:rsidP="00DB14E1">
            <w:pPr>
              <w:pStyle w:val="TableParagraph"/>
              <w:spacing w:line="251" w:lineRule="exact"/>
              <w:ind w:left="108"/>
              <w:rPr>
                <w:b/>
                <w:i/>
              </w:rPr>
            </w:pPr>
            <w:r w:rsidRPr="00F01ECE">
              <w:rPr>
                <w:i/>
                <w:sz w:val="24"/>
                <w:szCs w:val="24"/>
              </w:rPr>
              <w:t>ПК 3.4.</w:t>
            </w:r>
          </w:p>
        </w:tc>
        <w:tc>
          <w:tcPr>
            <w:tcW w:w="1560" w:type="dxa"/>
            <w:vMerge w:val="restart"/>
          </w:tcPr>
          <w:p w:rsidR="00E801D1" w:rsidRPr="00E801D1" w:rsidRDefault="00E801D1" w:rsidP="00E801D1">
            <w:pPr>
              <w:pStyle w:val="TableParagraph"/>
              <w:spacing w:line="251" w:lineRule="exact"/>
              <w:rPr>
                <w:b/>
                <w:i/>
              </w:rPr>
            </w:pPr>
            <w:r w:rsidRPr="00E801D1">
              <w:rPr>
                <w:b/>
                <w:i/>
              </w:rPr>
              <w:t>Уо 01.02</w:t>
            </w:r>
          </w:p>
          <w:p w:rsidR="00E801D1" w:rsidRPr="00E801D1" w:rsidRDefault="00E801D1" w:rsidP="00E801D1">
            <w:pPr>
              <w:pStyle w:val="TableParagraph"/>
              <w:spacing w:line="251" w:lineRule="exact"/>
              <w:rPr>
                <w:b/>
                <w:i/>
              </w:rPr>
            </w:pPr>
            <w:r w:rsidRPr="00E801D1">
              <w:rPr>
                <w:b/>
                <w:i/>
              </w:rPr>
              <w:t>Зо 01.02</w:t>
            </w:r>
          </w:p>
          <w:p w:rsidR="00E801D1" w:rsidRDefault="00E801D1" w:rsidP="00E801D1">
            <w:pPr>
              <w:pStyle w:val="TableParagraph"/>
              <w:spacing w:line="251" w:lineRule="exact"/>
              <w:rPr>
                <w:b/>
                <w:i/>
              </w:rPr>
            </w:pPr>
            <w:r w:rsidRPr="00E801D1">
              <w:rPr>
                <w:b/>
                <w:i/>
              </w:rPr>
              <w:t>Зо 01.02</w:t>
            </w:r>
          </w:p>
          <w:p w:rsidR="00E801D1" w:rsidRPr="00E801D1" w:rsidRDefault="00E801D1" w:rsidP="00E801D1">
            <w:pPr>
              <w:pStyle w:val="TableParagraph"/>
              <w:spacing w:line="251" w:lineRule="exact"/>
              <w:rPr>
                <w:b/>
                <w:i/>
              </w:rPr>
            </w:pPr>
            <w:r w:rsidRPr="00E801D1">
              <w:rPr>
                <w:b/>
                <w:i/>
              </w:rPr>
              <w:t>ПО 3.4.01</w:t>
            </w:r>
          </w:p>
          <w:p w:rsidR="00E801D1" w:rsidRPr="00E801D1" w:rsidRDefault="00E801D1" w:rsidP="00E801D1">
            <w:pPr>
              <w:pStyle w:val="TableParagraph"/>
              <w:spacing w:line="251" w:lineRule="exact"/>
              <w:rPr>
                <w:b/>
                <w:i/>
              </w:rPr>
            </w:pPr>
            <w:r w:rsidRPr="00E801D1">
              <w:rPr>
                <w:b/>
                <w:i/>
              </w:rPr>
              <w:t>У 3.4.05</w:t>
            </w:r>
          </w:p>
          <w:p w:rsidR="00E801D1" w:rsidRDefault="00E801D1" w:rsidP="00E801D1">
            <w:pPr>
              <w:pStyle w:val="TableParagraph"/>
              <w:spacing w:line="251" w:lineRule="exact"/>
              <w:rPr>
                <w:b/>
                <w:i/>
              </w:rPr>
            </w:pPr>
            <w:r w:rsidRPr="00E801D1">
              <w:rPr>
                <w:b/>
                <w:i/>
              </w:rPr>
              <w:t>З 3.4.02</w:t>
            </w:r>
          </w:p>
        </w:tc>
      </w:tr>
      <w:tr w:rsidR="00E801D1" w:rsidTr="00970F46">
        <w:trPr>
          <w:trHeight w:val="5527"/>
        </w:trPr>
        <w:tc>
          <w:tcPr>
            <w:tcW w:w="2842" w:type="dxa"/>
            <w:vMerge/>
          </w:tcPr>
          <w:p w:rsidR="00E801D1" w:rsidRDefault="00E801D1" w:rsidP="00DB14E1">
            <w:pPr>
              <w:rPr>
                <w:sz w:val="2"/>
                <w:szCs w:val="2"/>
              </w:rPr>
            </w:pPr>
          </w:p>
        </w:tc>
        <w:tc>
          <w:tcPr>
            <w:tcW w:w="8607" w:type="dxa"/>
          </w:tcPr>
          <w:p w:rsidR="00E801D1" w:rsidRPr="001E4B87" w:rsidRDefault="00E801D1" w:rsidP="00CC5A0B">
            <w:pPr>
              <w:pStyle w:val="TableParagraph"/>
              <w:numPr>
                <w:ilvl w:val="0"/>
                <w:numId w:val="138"/>
              </w:numPr>
              <w:tabs>
                <w:tab w:val="left" w:pos="816"/>
              </w:tabs>
              <w:spacing w:line="276" w:lineRule="auto"/>
              <w:ind w:right="91" w:firstLine="49"/>
              <w:jc w:val="both"/>
            </w:pPr>
            <w:r w:rsidRPr="001E4B87">
              <w:t>Периодизация (основные этапы новейшей ис</w:t>
            </w:r>
            <w:r>
              <w:t>тории). Основные особенности но</w:t>
            </w:r>
            <w:r w:rsidRPr="001E4B87">
              <w:t>вейшего времени.</w:t>
            </w:r>
          </w:p>
          <w:p w:rsidR="00E801D1" w:rsidRDefault="00E801D1" w:rsidP="00CC5A0B">
            <w:pPr>
              <w:pStyle w:val="TableParagraph"/>
              <w:numPr>
                <w:ilvl w:val="0"/>
                <w:numId w:val="138"/>
              </w:numPr>
              <w:tabs>
                <w:tab w:val="left" w:pos="816"/>
              </w:tabs>
              <w:spacing w:line="276" w:lineRule="auto"/>
              <w:ind w:right="94" w:firstLine="49"/>
              <w:jc w:val="both"/>
            </w:pPr>
            <w:r w:rsidRPr="001E4B87">
              <w:t>Послевоенное устройство мира. Раздел территории Германии на оккупационные</w:t>
            </w:r>
            <w:r w:rsidRPr="001E4B87">
              <w:rPr>
                <w:spacing w:val="1"/>
              </w:rPr>
              <w:t xml:space="preserve"> </w:t>
            </w:r>
            <w:r w:rsidRPr="001E4B87">
              <w:t>зоны. Рост влияния СССР в мире. Нарастание пр</w:t>
            </w:r>
            <w:r>
              <w:t>отиворечий между бывшими союзни</w:t>
            </w:r>
            <w:r w:rsidRPr="001E4B87">
              <w:t>ками.</w:t>
            </w:r>
            <w:r w:rsidRPr="001E4B87">
              <w:rPr>
                <w:spacing w:val="-1"/>
              </w:rPr>
              <w:t xml:space="preserve"> </w:t>
            </w:r>
            <w:r>
              <w:t>Фултонская речь</w:t>
            </w:r>
            <w:r>
              <w:rPr>
                <w:spacing w:val="-3"/>
              </w:rPr>
              <w:t xml:space="preserve"> </w:t>
            </w:r>
            <w:r>
              <w:t>У.</w:t>
            </w:r>
            <w:r>
              <w:rPr>
                <w:spacing w:val="-3"/>
              </w:rPr>
              <w:t xml:space="preserve"> </w:t>
            </w:r>
            <w:r>
              <w:t>Черчилля</w:t>
            </w:r>
            <w:r>
              <w:rPr>
                <w:spacing w:val="-4"/>
              </w:rPr>
              <w:t xml:space="preserve"> </w:t>
            </w:r>
            <w:r>
              <w:t>как</w:t>
            </w:r>
            <w:r>
              <w:rPr>
                <w:spacing w:val="-2"/>
              </w:rPr>
              <w:t xml:space="preserve"> </w:t>
            </w:r>
            <w:r>
              <w:t>начало</w:t>
            </w:r>
            <w:r>
              <w:rPr>
                <w:spacing w:val="-2"/>
              </w:rPr>
              <w:t xml:space="preserve"> </w:t>
            </w:r>
            <w:r>
              <w:t>холодной войны.</w:t>
            </w:r>
          </w:p>
          <w:p w:rsidR="00E801D1" w:rsidRPr="001E4B87" w:rsidRDefault="00E801D1" w:rsidP="00CC5A0B">
            <w:pPr>
              <w:pStyle w:val="TableParagraph"/>
              <w:numPr>
                <w:ilvl w:val="0"/>
                <w:numId w:val="138"/>
              </w:numPr>
              <w:tabs>
                <w:tab w:val="left" w:pos="816"/>
              </w:tabs>
              <w:spacing w:line="276" w:lineRule="auto"/>
              <w:ind w:right="91" w:firstLine="49"/>
              <w:jc w:val="both"/>
            </w:pPr>
            <w:r w:rsidRPr="001E4B87">
              <w:t>Сущность</w:t>
            </w:r>
            <w:r w:rsidRPr="001E4B87">
              <w:rPr>
                <w:spacing w:val="1"/>
              </w:rPr>
              <w:t xml:space="preserve"> </w:t>
            </w:r>
            <w:r w:rsidRPr="001E4B87">
              <w:t>холодной</w:t>
            </w:r>
            <w:r w:rsidRPr="001E4B87">
              <w:rPr>
                <w:spacing w:val="1"/>
              </w:rPr>
              <w:t xml:space="preserve"> </w:t>
            </w:r>
            <w:r w:rsidRPr="001E4B87">
              <w:t>войны,</w:t>
            </w:r>
            <w:r w:rsidRPr="001E4B87">
              <w:rPr>
                <w:spacing w:val="1"/>
              </w:rPr>
              <w:t xml:space="preserve"> </w:t>
            </w:r>
            <w:r w:rsidRPr="001E4B87">
              <w:t>её</w:t>
            </w:r>
            <w:r w:rsidRPr="001E4B87">
              <w:rPr>
                <w:spacing w:val="1"/>
              </w:rPr>
              <w:t xml:space="preserve"> </w:t>
            </w:r>
            <w:r w:rsidRPr="001E4B87">
              <w:t>проявления</w:t>
            </w:r>
            <w:r w:rsidRPr="001E4B87">
              <w:rPr>
                <w:spacing w:val="1"/>
              </w:rPr>
              <w:t xml:space="preserve"> </w:t>
            </w:r>
            <w:r w:rsidRPr="001E4B87">
              <w:t>в</w:t>
            </w:r>
            <w:r w:rsidRPr="001E4B87">
              <w:rPr>
                <w:spacing w:val="1"/>
              </w:rPr>
              <w:t xml:space="preserve"> </w:t>
            </w:r>
            <w:r w:rsidRPr="001E4B87">
              <w:t>политической,</w:t>
            </w:r>
            <w:r w:rsidRPr="001E4B87">
              <w:rPr>
                <w:spacing w:val="1"/>
              </w:rPr>
              <w:t xml:space="preserve"> </w:t>
            </w:r>
            <w:r w:rsidRPr="001E4B87">
              <w:t>экономической</w:t>
            </w:r>
            <w:r w:rsidRPr="001E4B87">
              <w:rPr>
                <w:spacing w:val="1"/>
              </w:rPr>
              <w:t xml:space="preserve"> </w:t>
            </w:r>
            <w:r w:rsidRPr="001E4B87">
              <w:t>и</w:t>
            </w:r>
            <w:r w:rsidRPr="001E4B87">
              <w:rPr>
                <w:spacing w:val="-52"/>
              </w:rPr>
              <w:t xml:space="preserve"> </w:t>
            </w:r>
            <w:r w:rsidRPr="001E4B87">
              <w:t>культурно-идеологической сфере. Формирование д</w:t>
            </w:r>
            <w:r>
              <w:t>вуполярного мира. Гонка вооруже</w:t>
            </w:r>
            <w:r w:rsidRPr="001E4B87">
              <w:t>ний. Ядерная монополия США и её ликвидация СС</w:t>
            </w:r>
            <w:r>
              <w:t>СР. Формирование противоборству</w:t>
            </w:r>
            <w:r w:rsidRPr="001E4B87">
              <w:t>ющих блоков. Возникновение НАТО и ОВД. План Маршалла для</w:t>
            </w:r>
            <w:r>
              <w:t xml:space="preserve"> восстановления Евро</w:t>
            </w:r>
            <w:r w:rsidRPr="001E4B87">
              <w:t>пы. Установление просоветских режимов в странах центральной и восточной Европы.</w:t>
            </w:r>
            <w:r w:rsidRPr="001E4B87">
              <w:rPr>
                <w:spacing w:val="1"/>
              </w:rPr>
              <w:t xml:space="preserve"> </w:t>
            </w:r>
            <w:r w:rsidRPr="001E4B87">
              <w:t>Роль ООН в международной политике послевоенного</w:t>
            </w:r>
            <w:r>
              <w:t xml:space="preserve"> периода. Раскол Германии: обра</w:t>
            </w:r>
            <w:r w:rsidRPr="001E4B87">
              <w:t>зование ГДР и ФРГ. Приход к власти в Китае коммунистов. Основные конфликты</w:t>
            </w:r>
            <w:r>
              <w:t xml:space="preserve"> пери</w:t>
            </w:r>
            <w:r w:rsidRPr="001E4B87">
              <w:t xml:space="preserve">ода холодной войны: Корейская война, Берлинские </w:t>
            </w:r>
            <w:r>
              <w:t>кризисы, Карибский кризис, Вьет</w:t>
            </w:r>
            <w:r w:rsidRPr="001E4B87">
              <w:t>намская война и др. Договоры о нераспространении и ограничении вооружений между</w:t>
            </w:r>
            <w:r w:rsidRPr="001E4B87">
              <w:rPr>
                <w:spacing w:val="1"/>
              </w:rPr>
              <w:t xml:space="preserve"> </w:t>
            </w:r>
            <w:r w:rsidRPr="001E4B87">
              <w:t>СССР и США. Чередование периодов разрядки и на</w:t>
            </w:r>
            <w:r>
              <w:t>гнетания напряженности в отноше</w:t>
            </w:r>
            <w:r w:rsidRPr="001E4B87">
              <w:t>ниях</w:t>
            </w:r>
            <w:r w:rsidRPr="001E4B87">
              <w:rPr>
                <w:spacing w:val="-1"/>
              </w:rPr>
              <w:t xml:space="preserve"> </w:t>
            </w:r>
            <w:r w:rsidRPr="001E4B87">
              <w:t>СССР и</w:t>
            </w:r>
            <w:r w:rsidRPr="001E4B87">
              <w:rPr>
                <w:spacing w:val="-1"/>
              </w:rPr>
              <w:t xml:space="preserve"> </w:t>
            </w:r>
            <w:r w:rsidRPr="001E4B87">
              <w:t>США.</w:t>
            </w:r>
          </w:p>
          <w:p w:rsidR="00E801D1" w:rsidRDefault="00E801D1" w:rsidP="00CC5A0B">
            <w:pPr>
              <w:pStyle w:val="TableParagraph"/>
              <w:spacing w:line="252" w:lineRule="exact"/>
              <w:ind w:left="100" w:firstLine="49"/>
            </w:pPr>
            <w:r w:rsidRPr="001E4B87">
              <w:t>Дидактические</w:t>
            </w:r>
            <w:r w:rsidRPr="001E4B87">
              <w:rPr>
                <w:spacing w:val="19"/>
              </w:rPr>
              <w:t xml:space="preserve"> </w:t>
            </w:r>
            <w:r w:rsidRPr="001E4B87">
              <w:t>единицы:</w:t>
            </w:r>
            <w:r w:rsidRPr="001E4B87">
              <w:rPr>
                <w:spacing w:val="16"/>
              </w:rPr>
              <w:t xml:space="preserve"> </w:t>
            </w:r>
            <w:r w:rsidRPr="001E4B87">
              <w:t>Периодизация</w:t>
            </w:r>
            <w:r w:rsidRPr="001E4B87">
              <w:rPr>
                <w:spacing w:val="16"/>
              </w:rPr>
              <w:t xml:space="preserve"> </w:t>
            </w:r>
            <w:r w:rsidRPr="001E4B87">
              <w:t>новейшей</w:t>
            </w:r>
            <w:r w:rsidRPr="001E4B87">
              <w:rPr>
                <w:spacing w:val="15"/>
              </w:rPr>
              <w:t xml:space="preserve"> </w:t>
            </w:r>
            <w:r w:rsidRPr="001E4B87">
              <w:t>истории,</w:t>
            </w:r>
            <w:r w:rsidRPr="001E4B87">
              <w:rPr>
                <w:spacing w:val="16"/>
              </w:rPr>
              <w:t xml:space="preserve"> </w:t>
            </w:r>
            <w:r w:rsidRPr="001E4B87">
              <w:t>Характерные</w:t>
            </w:r>
            <w:r w:rsidRPr="001E4B87">
              <w:rPr>
                <w:spacing w:val="17"/>
              </w:rPr>
              <w:t xml:space="preserve"> </w:t>
            </w:r>
            <w:r w:rsidRPr="001E4B87">
              <w:t>черты</w:t>
            </w:r>
            <w:r w:rsidRPr="001E4B87">
              <w:rPr>
                <w:spacing w:val="18"/>
              </w:rPr>
              <w:t xml:space="preserve"> </w:t>
            </w:r>
            <w:r>
              <w:t>ис</w:t>
            </w:r>
            <w:r w:rsidRPr="001E4B87">
              <w:t>тории после окончания 2-й Мировой войны, Холодная война и её проявления, Основные</w:t>
            </w:r>
            <w:r w:rsidRPr="001E4B87">
              <w:rPr>
                <w:spacing w:val="-52"/>
              </w:rPr>
              <w:t xml:space="preserve"> </w:t>
            </w:r>
            <w:r w:rsidRPr="001E4B87">
              <w:t>черты</w:t>
            </w:r>
            <w:r w:rsidRPr="001E4B87">
              <w:rPr>
                <w:spacing w:val="-1"/>
              </w:rPr>
              <w:t xml:space="preserve"> </w:t>
            </w:r>
            <w:r w:rsidRPr="001E4B87">
              <w:t>международных отношений в</w:t>
            </w:r>
            <w:r w:rsidRPr="001E4B87">
              <w:rPr>
                <w:spacing w:val="-3"/>
              </w:rPr>
              <w:t xml:space="preserve"> </w:t>
            </w:r>
            <w:r w:rsidRPr="001E4B87">
              <w:t>конце</w:t>
            </w:r>
            <w:r w:rsidRPr="001E4B87">
              <w:rPr>
                <w:spacing w:val="-1"/>
              </w:rPr>
              <w:t xml:space="preserve"> </w:t>
            </w:r>
            <w:r>
              <w:t>XX</w:t>
            </w:r>
            <w:r w:rsidRPr="001E4B87">
              <w:rPr>
                <w:spacing w:val="1"/>
              </w:rPr>
              <w:t xml:space="preserve"> </w:t>
            </w:r>
            <w:r w:rsidRPr="001E4B87">
              <w:t>–</w:t>
            </w:r>
            <w:r w:rsidRPr="001E4B87">
              <w:rPr>
                <w:spacing w:val="-1"/>
              </w:rPr>
              <w:t xml:space="preserve"> </w:t>
            </w:r>
            <w:r w:rsidRPr="001E4B87">
              <w:t xml:space="preserve">нач. </w:t>
            </w:r>
            <w:r>
              <w:t>XXI</w:t>
            </w:r>
            <w:r>
              <w:rPr>
                <w:spacing w:val="-3"/>
              </w:rPr>
              <w:t xml:space="preserve"> </w:t>
            </w:r>
            <w:r>
              <w:t>в.</w:t>
            </w:r>
          </w:p>
        </w:tc>
        <w:tc>
          <w:tcPr>
            <w:tcW w:w="1419" w:type="dxa"/>
            <w:vMerge/>
            <w:tcBorders>
              <w:top w:val="nil"/>
            </w:tcBorders>
          </w:tcPr>
          <w:p w:rsidR="00E801D1" w:rsidRDefault="00E801D1" w:rsidP="00DB14E1">
            <w:pPr>
              <w:rPr>
                <w:sz w:val="2"/>
                <w:szCs w:val="2"/>
              </w:rPr>
            </w:pPr>
          </w:p>
        </w:tc>
        <w:tc>
          <w:tcPr>
            <w:tcW w:w="1287" w:type="dxa"/>
            <w:vMerge/>
            <w:tcBorders>
              <w:top w:val="nil"/>
            </w:tcBorders>
          </w:tcPr>
          <w:p w:rsidR="00E801D1" w:rsidRDefault="00E801D1" w:rsidP="00DB14E1">
            <w:pPr>
              <w:rPr>
                <w:sz w:val="2"/>
                <w:szCs w:val="2"/>
              </w:rPr>
            </w:pPr>
          </w:p>
        </w:tc>
        <w:tc>
          <w:tcPr>
            <w:tcW w:w="1560" w:type="dxa"/>
            <w:vMerge/>
          </w:tcPr>
          <w:p w:rsidR="00E801D1" w:rsidRDefault="00E801D1" w:rsidP="00213BDC">
            <w:pPr>
              <w:ind w:right="1315"/>
              <w:rPr>
                <w:sz w:val="2"/>
                <w:szCs w:val="2"/>
              </w:rPr>
            </w:pPr>
          </w:p>
        </w:tc>
      </w:tr>
      <w:tr w:rsidR="00E801D1" w:rsidTr="00213BDC">
        <w:trPr>
          <w:trHeight w:val="290"/>
        </w:trPr>
        <w:tc>
          <w:tcPr>
            <w:tcW w:w="2842" w:type="dxa"/>
            <w:vMerge/>
          </w:tcPr>
          <w:p w:rsidR="00E801D1" w:rsidRDefault="00E801D1" w:rsidP="00DB14E1">
            <w:pPr>
              <w:pStyle w:val="TableParagraph"/>
              <w:rPr>
                <w:sz w:val="20"/>
              </w:rPr>
            </w:pPr>
          </w:p>
        </w:tc>
        <w:tc>
          <w:tcPr>
            <w:tcW w:w="8607" w:type="dxa"/>
          </w:tcPr>
          <w:p w:rsidR="00E801D1" w:rsidRPr="001E4B87" w:rsidRDefault="00E801D1" w:rsidP="00DB14E1">
            <w:pPr>
              <w:pStyle w:val="TableParagraph"/>
              <w:spacing w:line="252" w:lineRule="exact"/>
              <w:ind w:left="107"/>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419" w:type="dxa"/>
          </w:tcPr>
          <w:p w:rsidR="00E801D1" w:rsidRDefault="00E801D1" w:rsidP="00DB14E1">
            <w:pPr>
              <w:pStyle w:val="TableParagraph"/>
              <w:spacing w:line="252" w:lineRule="exact"/>
              <w:ind w:left="10"/>
              <w:jc w:val="center"/>
              <w:rPr>
                <w:b/>
                <w:i/>
              </w:rPr>
            </w:pPr>
            <w:r>
              <w:rPr>
                <w:b/>
                <w:i/>
              </w:rPr>
              <w:t>-</w:t>
            </w:r>
          </w:p>
        </w:tc>
        <w:tc>
          <w:tcPr>
            <w:tcW w:w="1287" w:type="dxa"/>
          </w:tcPr>
          <w:p w:rsidR="00E801D1" w:rsidRDefault="00E801D1" w:rsidP="00DB14E1">
            <w:pPr>
              <w:pStyle w:val="TableParagraph"/>
              <w:rPr>
                <w:sz w:val="20"/>
              </w:rPr>
            </w:pPr>
          </w:p>
        </w:tc>
        <w:tc>
          <w:tcPr>
            <w:tcW w:w="1560" w:type="dxa"/>
          </w:tcPr>
          <w:p w:rsidR="00E801D1" w:rsidRDefault="00E801D1" w:rsidP="00213BDC">
            <w:pPr>
              <w:pStyle w:val="TableParagraph"/>
              <w:ind w:right="1315"/>
              <w:rPr>
                <w:sz w:val="20"/>
              </w:rPr>
            </w:pPr>
          </w:p>
        </w:tc>
      </w:tr>
      <w:tr w:rsidR="00E801D1" w:rsidTr="00213BDC">
        <w:trPr>
          <w:trHeight w:val="292"/>
        </w:trPr>
        <w:tc>
          <w:tcPr>
            <w:tcW w:w="2842" w:type="dxa"/>
            <w:vMerge/>
          </w:tcPr>
          <w:p w:rsidR="00E801D1" w:rsidRDefault="00E801D1" w:rsidP="00DB14E1">
            <w:pPr>
              <w:pStyle w:val="TableParagraph"/>
              <w:rPr>
                <w:sz w:val="20"/>
              </w:rPr>
            </w:pPr>
          </w:p>
        </w:tc>
        <w:tc>
          <w:tcPr>
            <w:tcW w:w="8607" w:type="dxa"/>
          </w:tcPr>
          <w:p w:rsidR="00E801D1" w:rsidRPr="001E4B87" w:rsidRDefault="00E801D1" w:rsidP="00DB14E1">
            <w:pPr>
              <w:pStyle w:val="TableParagraph"/>
              <w:spacing w:before="1"/>
              <w:ind w:left="107"/>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419" w:type="dxa"/>
          </w:tcPr>
          <w:p w:rsidR="00E801D1" w:rsidRDefault="00E801D1" w:rsidP="00DB14E1">
            <w:pPr>
              <w:pStyle w:val="TableParagraph"/>
              <w:spacing w:before="1"/>
              <w:ind w:left="10"/>
              <w:jc w:val="center"/>
              <w:rPr>
                <w:b/>
                <w:i/>
              </w:rPr>
            </w:pPr>
            <w:r>
              <w:rPr>
                <w:b/>
                <w:i/>
              </w:rPr>
              <w:t>1</w:t>
            </w:r>
          </w:p>
        </w:tc>
        <w:tc>
          <w:tcPr>
            <w:tcW w:w="1287" w:type="dxa"/>
          </w:tcPr>
          <w:p w:rsidR="00E801D1" w:rsidRDefault="00E801D1" w:rsidP="00DB14E1">
            <w:pPr>
              <w:pStyle w:val="TableParagraph"/>
              <w:rPr>
                <w:sz w:val="20"/>
              </w:rPr>
            </w:pPr>
          </w:p>
        </w:tc>
        <w:tc>
          <w:tcPr>
            <w:tcW w:w="1560" w:type="dxa"/>
          </w:tcPr>
          <w:p w:rsidR="00E801D1" w:rsidRDefault="00E801D1" w:rsidP="00213BDC">
            <w:pPr>
              <w:pStyle w:val="TableParagraph"/>
              <w:ind w:right="1315"/>
              <w:rPr>
                <w:sz w:val="20"/>
              </w:rPr>
            </w:pPr>
          </w:p>
        </w:tc>
      </w:tr>
      <w:tr w:rsidR="00213BDC" w:rsidTr="00213BDC">
        <w:trPr>
          <w:trHeight w:val="290"/>
        </w:trPr>
        <w:tc>
          <w:tcPr>
            <w:tcW w:w="11449" w:type="dxa"/>
            <w:gridSpan w:val="2"/>
          </w:tcPr>
          <w:p w:rsidR="00213BDC" w:rsidRPr="001E4B87" w:rsidRDefault="00213BDC" w:rsidP="00DB14E1">
            <w:pPr>
              <w:pStyle w:val="TableParagraph"/>
              <w:spacing w:line="251" w:lineRule="exact"/>
              <w:ind w:left="107"/>
              <w:rPr>
                <w:b/>
              </w:rPr>
            </w:pPr>
            <w:r w:rsidRPr="001E4B87">
              <w:rPr>
                <w:b/>
                <w:i/>
              </w:rPr>
              <w:t>Раздел</w:t>
            </w:r>
            <w:r w:rsidRPr="001E4B87">
              <w:rPr>
                <w:b/>
                <w:i/>
                <w:spacing w:val="-1"/>
              </w:rPr>
              <w:t xml:space="preserve"> </w:t>
            </w:r>
            <w:r w:rsidRPr="001E4B87">
              <w:rPr>
                <w:b/>
                <w:i/>
              </w:rPr>
              <w:t xml:space="preserve">2. </w:t>
            </w:r>
            <w:r w:rsidRPr="001E4B87">
              <w:rPr>
                <w:b/>
              </w:rPr>
              <w:t>СССР</w:t>
            </w:r>
            <w:r w:rsidRPr="001E4B87">
              <w:rPr>
                <w:b/>
                <w:spacing w:val="-2"/>
              </w:rPr>
              <w:t xml:space="preserve"> </w:t>
            </w:r>
            <w:r w:rsidRPr="001E4B87">
              <w:rPr>
                <w:b/>
              </w:rPr>
              <w:t>в</w:t>
            </w:r>
            <w:r w:rsidRPr="001E4B87">
              <w:rPr>
                <w:b/>
                <w:spacing w:val="54"/>
              </w:rPr>
              <w:t xml:space="preserve"> </w:t>
            </w:r>
            <w:r w:rsidRPr="001E4B87">
              <w:rPr>
                <w:b/>
              </w:rPr>
              <w:t>1945</w:t>
            </w:r>
            <w:r w:rsidRPr="001E4B87">
              <w:rPr>
                <w:b/>
                <w:spacing w:val="-2"/>
              </w:rPr>
              <w:t xml:space="preserve"> </w:t>
            </w:r>
            <w:r w:rsidRPr="001E4B87">
              <w:rPr>
                <w:b/>
              </w:rPr>
              <w:t>–</w:t>
            </w:r>
            <w:r w:rsidRPr="001E4B87">
              <w:rPr>
                <w:b/>
                <w:spacing w:val="-4"/>
              </w:rPr>
              <w:t xml:space="preserve"> </w:t>
            </w:r>
            <w:r w:rsidRPr="001E4B87">
              <w:rPr>
                <w:b/>
              </w:rPr>
              <w:t>1991 гг.,</w:t>
            </w:r>
            <w:r w:rsidRPr="001E4B87">
              <w:rPr>
                <w:b/>
                <w:spacing w:val="-3"/>
              </w:rPr>
              <w:t xml:space="preserve"> </w:t>
            </w:r>
            <w:r w:rsidRPr="001E4B87">
              <w:rPr>
                <w:b/>
              </w:rPr>
              <w:t>Россия и</w:t>
            </w:r>
            <w:r w:rsidRPr="001E4B87">
              <w:rPr>
                <w:b/>
                <w:spacing w:val="-3"/>
              </w:rPr>
              <w:t xml:space="preserve"> </w:t>
            </w:r>
            <w:r w:rsidRPr="001E4B87">
              <w:rPr>
                <w:b/>
              </w:rPr>
              <w:t>страны</w:t>
            </w:r>
            <w:r w:rsidRPr="001E4B87">
              <w:rPr>
                <w:b/>
                <w:spacing w:val="-1"/>
              </w:rPr>
              <w:t xml:space="preserve"> </w:t>
            </w:r>
            <w:r w:rsidRPr="001E4B87">
              <w:rPr>
                <w:b/>
              </w:rPr>
              <w:t>СНГ</w:t>
            </w:r>
            <w:r w:rsidRPr="001E4B87">
              <w:rPr>
                <w:b/>
                <w:spacing w:val="1"/>
              </w:rPr>
              <w:t xml:space="preserve"> </w:t>
            </w:r>
            <w:r w:rsidRPr="001E4B87">
              <w:rPr>
                <w:b/>
              </w:rPr>
              <w:t>в</w:t>
            </w:r>
            <w:r w:rsidRPr="001E4B87">
              <w:rPr>
                <w:b/>
                <w:spacing w:val="-1"/>
              </w:rPr>
              <w:t xml:space="preserve"> </w:t>
            </w:r>
            <w:r w:rsidRPr="001E4B87">
              <w:rPr>
                <w:b/>
              </w:rPr>
              <w:t>1992</w:t>
            </w:r>
            <w:r w:rsidRPr="001E4B87">
              <w:rPr>
                <w:b/>
                <w:spacing w:val="1"/>
              </w:rPr>
              <w:t xml:space="preserve"> </w:t>
            </w:r>
            <w:r w:rsidRPr="001E4B87">
              <w:rPr>
                <w:b/>
              </w:rPr>
              <w:t>–</w:t>
            </w:r>
            <w:r w:rsidRPr="001E4B87">
              <w:rPr>
                <w:b/>
                <w:spacing w:val="-1"/>
              </w:rPr>
              <w:t xml:space="preserve"> </w:t>
            </w:r>
            <w:r w:rsidRPr="001E4B87">
              <w:rPr>
                <w:b/>
              </w:rPr>
              <w:t>2016 гг.</w:t>
            </w:r>
          </w:p>
        </w:tc>
        <w:tc>
          <w:tcPr>
            <w:tcW w:w="1419" w:type="dxa"/>
          </w:tcPr>
          <w:p w:rsidR="00213BDC" w:rsidRDefault="00213BDC" w:rsidP="00DB14E1">
            <w:pPr>
              <w:pStyle w:val="TableParagraph"/>
              <w:spacing w:line="251" w:lineRule="exact"/>
              <w:ind w:left="523" w:right="515"/>
              <w:jc w:val="center"/>
              <w:rPr>
                <w:b/>
                <w:i/>
              </w:rPr>
            </w:pPr>
          </w:p>
        </w:tc>
        <w:tc>
          <w:tcPr>
            <w:tcW w:w="1287" w:type="dxa"/>
          </w:tcPr>
          <w:p w:rsidR="00213BDC" w:rsidRDefault="00213BDC" w:rsidP="00F94693">
            <w:pPr>
              <w:pStyle w:val="TableParagraph"/>
              <w:rPr>
                <w:sz w:val="20"/>
              </w:rPr>
            </w:pPr>
          </w:p>
        </w:tc>
        <w:tc>
          <w:tcPr>
            <w:tcW w:w="1560" w:type="dxa"/>
          </w:tcPr>
          <w:p w:rsidR="00213BDC" w:rsidRDefault="00213BDC" w:rsidP="00213BDC">
            <w:pPr>
              <w:pStyle w:val="TableParagraph"/>
              <w:spacing w:line="251" w:lineRule="exact"/>
              <w:ind w:left="108" w:right="1315"/>
              <w:rPr>
                <w:b/>
                <w:i/>
              </w:rPr>
            </w:pPr>
          </w:p>
        </w:tc>
      </w:tr>
      <w:tr w:rsidR="00213BDC" w:rsidTr="00213BDC">
        <w:trPr>
          <w:trHeight w:val="289"/>
        </w:trPr>
        <w:tc>
          <w:tcPr>
            <w:tcW w:w="2842" w:type="dxa"/>
            <w:vMerge w:val="restart"/>
          </w:tcPr>
          <w:p w:rsidR="00213BDC" w:rsidRDefault="00213BDC" w:rsidP="00DB14E1">
            <w:pPr>
              <w:pStyle w:val="TableParagraph"/>
              <w:spacing w:line="247" w:lineRule="exact"/>
              <w:ind w:left="107"/>
              <w:rPr>
                <w:b/>
              </w:rPr>
            </w:pPr>
            <w:r>
              <w:t>Тема</w:t>
            </w:r>
            <w:r>
              <w:rPr>
                <w:spacing w:val="-1"/>
              </w:rPr>
              <w:t xml:space="preserve"> </w:t>
            </w:r>
            <w:r>
              <w:t xml:space="preserve">2.1. </w:t>
            </w:r>
            <w:r>
              <w:rPr>
                <w:b/>
              </w:rPr>
              <w:t>СССР</w:t>
            </w:r>
            <w:r>
              <w:rPr>
                <w:b/>
                <w:spacing w:val="1"/>
              </w:rPr>
              <w:t xml:space="preserve"> </w:t>
            </w:r>
            <w:r>
              <w:rPr>
                <w:b/>
              </w:rPr>
              <w:t>в</w:t>
            </w:r>
            <w:r>
              <w:rPr>
                <w:b/>
                <w:spacing w:val="-1"/>
              </w:rPr>
              <w:t xml:space="preserve"> </w:t>
            </w:r>
            <w:r>
              <w:rPr>
                <w:b/>
              </w:rPr>
              <w:t>1945</w:t>
            </w:r>
            <w:r>
              <w:rPr>
                <w:b/>
                <w:spacing w:val="-1"/>
              </w:rPr>
              <w:t xml:space="preserve"> </w:t>
            </w:r>
            <w:r>
              <w:rPr>
                <w:b/>
              </w:rPr>
              <w:t>–</w:t>
            </w:r>
          </w:p>
          <w:p w:rsidR="00213BDC" w:rsidRDefault="00213BDC" w:rsidP="00DB14E1">
            <w:pPr>
              <w:pStyle w:val="TableParagraph"/>
              <w:spacing w:before="42"/>
              <w:ind w:left="107"/>
              <w:rPr>
                <w:b/>
              </w:rPr>
            </w:pPr>
            <w:r>
              <w:rPr>
                <w:b/>
              </w:rPr>
              <w:t>1985</w:t>
            </w:r>
            <w:r>
              <w:rPr>
                <w:b/>
                <w:spacing w:val="-1"/>
              </w:rPr>
              <w:t xml:space="preserve"> </w:t>
            </w:r>
            <w:r>
              <w:rPr>
                <w:b/>
              </w:rPr>
              <w:t>гг.</w:t>
            </w:r>
          </w:p>
        </w:tc>
        <w:tc>
          <w:tcPr>
            <w:tcW w:w="8607" w:type="dxa"/>
          </w:tcPr>
          <w:p w:rsidR="00213BDC" w:rsidRDefault="00213BDC"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Pr>
          <w:p w:rsidR="00213BDC" w:rsidRDefault="00213BDC" w:rsidP="00DB14E1">
            <w:pPr>
              <w:pStyle w:val="TableParagraph"/>
              <w:spacing w:line="251" w:lineRule="exact"/>
              <w:ind w:left="8"/>
              <w:jc w:val="center"/>
              <w:rPr>
                <w:b/>
                <w:i/>
              </w:rPr>
            </w:pPr>
            <w:r>
              <w:rPr>
                <w:b/>
                <w:i/>
              </w:rPr>
              <w:t>8</w:t>
            </w:r>
          </w:p>
        </w:tc>
        <w:tc>
          <w:tcPr>
            <w:tcW w:w="1287" w:type="dxa"/>
          </w:tcPr>
          <w:p w:rsidR="00213BDC" w:rsidRDefault="00213BDC" w:rsidP="00DB14E1">
            <w:pPr>
              <w:pStyle w:val="TableParagraph"/>
              <w:rPr>
                <w:sz w:val="20"/>
              </w:rPr>
            </w:pPr>
          </w:p>
        </w:tc>
        <w:tc>
          <w:tcPr>
            <w:tcW w:w="1560" w:type="dxa"/>
          </w:tcPr>
          <w:p w:rsidR="00213BDC" w:rsidRDefault="00213BDC" w:rsidP="00213BDC">
            <w:pPr>
              <w:pStyle w:val="TableParagraph"/>
              <w:ind w:right="1315"/>
              <w:rPr>
                <w:sz w:val="20"/>
              </w:rPr>
            </w:pPr>
          </w:p>
        </w:tc>
      </w:tr>
      <w:tr w:rsidR="00213BDC" w:rsidTr="00213BDC">
        <w:trPr>
          <w:trHeight w:val="582"/>
        </w:trPr>
        <w:tc>
          <w:tcPr>
            <w:tcW w:w="2842" w:type="dxa"/>
            <w:vMerge/>
            <w:tcBorders>
              <w:top w:val="nil"/>
            </w:tcBorders>
          </w:tcPr>
          <w:p w:rsidR="00213BDC" w:rsidRDefault="00213BDC" w:rsidP="00DB14E1">
            <w:pPr>
              <w:rPr>
                <w:sz w:val="2"/>
                <w:szCs w:val="2"/>
              </w:rPr>
            </w:pPr>
          </w:p>
        </w:tc>
        <w:tc>
          <w:tcPr>
            <w:tcW w:w="8607" w:type="dxa"/>
          </w:tcPr>
          <w:p w:rsidR="00213BDC" w:rsidRDefault="00213BDC" w:rsidP="00E801D1">
            <w:pPr>
              <w:pStyle w:val="TableParagraph"/>
              <w:spacing w:line="249" w:lineRule="exact"/>
              <w:jc w:val="right"/>
            </w:pPr>
            <w:r w:rsidRPr="001E4B87">
              <w:t xml:space="preserve">1.  </w:t>
            </w:r>
            <w:r w:rsidRPr="001E4B87">
              <w:rPr>
                <w:spacing w:val="15"/>
              </w:rPr>
              <w:t xml:space="preserve"> </w:t>
            </w:r>
            <w:r w:rsidRPr="001E4B87">
              <w:t>Итоги</w:t>
            </w:r>
            <w:r w:rsidRPr="001E4B87">
              <w:rPr>
                <w:spacing w:val="15"/>
              </w:rPr>
              <w:t xml:space="preserve"> </w:t>
            </w:r>
            <w:r w:rsidRPr="001E4B87">
              <w:t>2-й</w:t>
            </w:r>
            <w:r w:rsidRPr="001E4B87">
              <w:rPr>
                <w:spacing w:val="15"/>
              </w:rPr>
              <w:t xml:space="preserve"> </w:t>
            </w:r>
            <w:r w:rsidRPr="001E4B87">
              <w:t>мировой</w:t>
            </w:r>
            <w:r w:rsidRPr="001E4B87">
              <w:rPr>
                <w:spacing w:val="15"/>
              </w:rPr>
              <w:t xml:space="preserve"> </w:t>
            </w:r>
            <w:r w:rsidRPr="001E4B87">
              <w:t>войны</w:t>
            </w:r>
            <w:r w:rsidRPr="001E4B87">
              <w:rPr>
                <w:spacing w:val="17"/>
              </w:rPr>
              <w:t xml:space="preserve"> </w:t>
            </w:r>
            <w:r w:rsidRPr="001E4B87">
              <w:t>для</w:t>
            </w:r>
            <w:r w:rsidRPr="001E4B87">
              <w:rPr>
                <w:spacing w:val="15"/>
              </w:rPr>
              <w:t xml:space="preserve"> </w:t>
            </w:r>
            <w:r w:rsidRPr="001E4B87">
              <w:t>СССР.</w:t>
            </w:r>
            <w:r w:rsidRPr="001E4B87">
              <w:rPr>
                <w:spacing w:val="13"/>
              </w:rPr>
              <w:t xml:space="preserve"> </w:t>
            </w:r>
            <w:r w:rsidRPr="001E4B87">
              <w:t>Территориальное</w:t>
            </w:r>
            <w:r w:rsidRPr="001E4B87">
              <w:rPr>
                <w:spacing w:val="15"/>
              </w:rPr>
              <w:t xml:space="preserve"> </w:t>
            </w:r>
            <w:r w:rsidRPr="001E4B87">
              <w:t>расширение</w:t>
            </w:r>
            <w:r w:rsidRPr="001E4B87">
              <w:rPr>
                <w:spacing w:val="16"/>
              </w:rPr>
              <w:t xml:space="preserve"> </w:t>
            </w:r>
            <w:r w:rsidRPr="001E4B87">
              <w:t>СССР.</w:t>
            </w:r>
            <w:r w:rsidRPr="001E4B87">
              <w:rPr>
                <w:spacing w:val="16"/>
              </w:rPr>
              <w:t xml:space="preserve"> </w:t>
            </w:r>
            <w:r>
              <w:t>Вос</w:t>
            </w:r>
            <w:r w:rsidRPr="001E4B87">
              <w:t>становление</w:t>
            </w:r>
            <w:r w:rsidRPr="001E4B87">
              <w:rPr>
                <w:spacing w:val="1"/>
              </w:rPr>
              <w:t xml:space="preserve"> </w:t>
            </w:r>
            <w:r w:rsidRPr="001E4B87">
              <w:t>народного</w:t>
            </w:r>
            <w:r w:rsidRPr="001E4B87">
              <w:rPr>
                <w:spacing w:val="1"/>
              </w:rPr>
              <w:t xml:space="preserve"> </w:t>
            </w:r>
            <w:r w:rsidRPr="001E4B87">
              <w:t>хозяйства</w:t>
            </w:r>
            <w:r w:rsidRPr="001E4B87">
              <w:rPr>
                <w:spacing w:val="3"/>
              </w:rPr>
              <w:t xml:space="preserve"> </w:t>
            </w:r>
            <w:r w:rsidRPr="001E4B87">
              <w:t>СССР</w:t>
            </w:r>
            <w:r w:rsidRPr="001E4B87">
              <w:rPr>
                <w:spacing w:val="1"/>
              </w:rPr>
              <w:t xml:space="preserve"> </w:t>
            </w:r>
            <w:r w:rsidRPr="001E4B87">
              <w:t>после</w:t>
            </w:r>
            <w:r w:rsidRPr="001E4B87">
              <w:rPr>
                <w:spacing w:val="2"/>
              </w:rPr>
              <w:t xml:space="preserve"> </w:t>
            </w:r>
            <w:r w:rsidRPr="001E4B87">
              <w:t>Великой</w:t>
            </w:r>
            <w:r w:rsidRPr="001E4B87">
              <w:rPr>
                <w:spacing w:val="2"/>
              </w:rPr>
              <w:t xml:space="preserve"> </w:t>
            </w:r>
            <w:r w:rsidRPr="001E4B87">
              <w:t>Отечественной</w:t>
            </w:r>
            <w:r w:rsidRPr="001E4B87">
              <w:rPr>
                <w:spacing w:val="1"/>
              </w:rPr>
              <w:t xml:space="preserve"> </w:t>
            </w:r>
            <w:r w:rsidRPr="001E4B87">
              <w:t>войны.</w:t>
            </w:r>
            <w:r w:rsidR="00E801D1">
              <w:rPr>
                <w:spacing w:val="2"/>
              </w:rPr>
              <w:t xml:space="preserve"> </w:t>
            </w:r>
            <w:r>
              <w:t>Источни-</w:t>
            </w:r>
          </w:p>
        </w:tc>
        <w:tc>
          <w:tcPr>
            <w:tcW w:w="1419" w:type="dxa"/>
            <w:vMerge/>
            <w:tcBorders>
              <w:top w:val="nil"/>
            </w:tcBorders>
          </w:tcPr>
          <w:p w:rsidR="00213BDC" w:rsidRDefault="00213BDC" w:rsidP="00DB14E1">
            <w:pPr>
              <w:rPr>
                <w:sz w:val="2"/>
                <w:szCs w:val="2"/>
              </w:rPr>
            </w:pPr>
          </w:p>
        </w:tc>
        <w:tc>
          <w:tcPr>
            <w:tcW w:w="1287" w:type="dxa"/>
          </w:tcPr>
          <w:p w:rsidR="00E801D1" w:rsidRDefault="00E801D1" w:rsidP="00E801D1">
            <w:pPr>
              <w:pStyle w:val="TableParagraph"/>
            </w:pPr>
            <w:r>
              <w:t>ОК 01</w:t>
            </w:r>
          </w:p>
          <w:p w:rsidR="00E801D1" w:rsidRDefault="00E801D1" w:rsidP="00E801D1">
            <w:pPr>
              <w:pStyle w:val="TableParagraph"/>
            </w:pPr>
            <w:r>
              <w:t>ОК 10</w:t>
            </w:r>
          </w:p>
          <w:p w:rsidR="00213BDC" w:rsidRDefault="00E801D1" w:rsidP="00E801D1">
            <w:pPr>
              <w:pStyle w:val="TableParagraph"/>
            </w:pPr>
            <w:r>
              <w:t>ПК 3.4.</w:t>
            </w:r>
          </w:p>
        </w:tc>
        <w:tc>
          <w:tcPr>
            <w:tcW w:w="1560" w:type="dxa"/>
          </w:tcPr>
          <w:p w:rsidR="00E801D1" w:rsidRDefault="00E801D1" w:rsidP="00E801D1">
            <w:pPr>
              <w:pStyle w:val="TableParagraph"/>
            </w:pPr>
            <w:r>
              <w:t>Уо 01.06</w:t>
            </w:r>
          </w:p>
          <w:p w:rsidR="00E801D1" w:rsidRDefault="00E801D1" w:rsidP="00E801D1">
            <w:pPr>
              <w:pStyle w:val="TableParagraph"/>
            </w:pPr>
            <w:r>
              <w:t>Уо 01.09</w:t>
            </w:r>
          </w:p>
          <w:p w:rsidR="00E801D1" w:rsidRDefault="00E801D1" w:rsidP="00E801D1">
            <w:pPr>
              <w:pStyle w:val="TableParagraph"/>
            </w:pPr>
            <w:r>
              <w:t>Зо 01.01</w:t>
            </w:r>
          </w:p>
          <w:p w:rsidR="00E801D1" w:rsidRDefault="00E801D1" w:rsidP="00E801D1">
            <w:pPr>
              <w:pStyle w:val="TableParagraph"/>
            </w:pPr>
            <w:r>
              <w:t>Зо 01.02</w:t>
            </w:r>
          </w:p>
          <w:p w:rsidR="00E801D1" w:rsidRDefault="00E801D1" w:rsidP="00E801D1">
            <w:pPr>
              <w:pStyle w:val="TableParagraph"/>
            </w:pPr>
            <w:r>
              <w:lastRenderedPageBreak/>
              <w:t>Уо 10.01</w:t>
            </w:r>
          </w:p>
          <w:p w:rsidR="00E801D1" w:rsidRDefault="00E801D1" w:rsidP="00E801D1">
            <w:pPr>
              <w:pStyle w:val="TableParagraph"/>
            </w:pPr>
            <w:r>
              <w:t>Уо 10.02</w:t>
            </w:r>
          </w:p>
          <w:p w:rsidR="00E801D1" w:rsidRDefault="00E801D1" w:rsidP="00E801D1">
            <w:pPr>
              <w:pStyle w:val="TableParagraph"/>
            </w:pPr>
            <w:r>
              <w:t>Зо 10.02</w:t>
            </w:r>
          </w:p>
          <w:p w:rsidR="00213BDC" w:rsidRDefault="00E801D1" w:rsidP="00E801D1">
            <w:pPr>
              <w:pStyle w:val="TableParagraph"/>
            </w:pPr>
            <w:r>
              <w:t>Зо 10.03</w:t>
            </w:r>
          </w:p>
          <w:p w:rsidR="00E801D1" w:rsidRDefault="00E801D1" w:rsidP="00E801D1">
            <w:pPr>
              <w:pStyle w:val="TableParagraph"/>
            </w:pPr>
            <w:r>
              <w:t>У 3.4.05</w:t>
            </w:r>
          </w:p>
          <w:p w:rsidR="00E801D1" w:rsidRDefault="00E801D1" w:rsidP="00E801D1">
            <w:pPr>
              <w:pStyle w:val="TableParagraph"/>
            </w:pPr>
            <w:r>
              <w:t>З 3.4.02</w:t>
            </w:r>
          </w:p>
        </w:tc>
      </w:tr>
    </w:tbl>
    <w:p w:rsidR="00796106" w:rsidRDefault="00796106" w:rsidP="00796106">
      <w:pPr>
        <w:sectPr w:rsidR="00796106" w:rsidSect="00CB2AD8">
          <w:headerReference w:type="default" r:id="rId12"/>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429"/>
        <w:gridCol w:w="1418"/>
      </w:tblGrid>
      <w:tr w:rsidR="00213BDC" w:rsidTr="00213BDC">
        <w:trPr>
          <w:trHeight w:val="9310"/>
        </w:trPr>
        <w:tc>
          <w:tcPr>
            <w:tcW w:w="2842" w:type="dxa"/>
            <w:tcBorders>
              <w:left w:val="single" w:sz="4" w:space="0" w:color="000000"/>
              <w:bottom w:val="single" w:sz="4" w:space="0" w:color="000000"/>
              <w:right w:val="single" w:sz="4" w:space="0" w:color="000000"/>
            </w:tcBorders>
          </w:tcPr>
          <w:p w:rsidR="00213BDC" w:rsidRDefault="00213BDC" w:rsidP="00DB14E1">
            <w:pPr>
              <w:pStyle w:val="TableParagraph"/>
            </w:pPr>
          </w:p>
        </w:tc>
        <w:tc>
          <w:tcPr>
            <w:tcW w:w="8607" w:type="dxa"/>
            <w:tcBorders>
              <w:left w:val="single" w:sz="4" w:space="0" w:color="000000"/>
              <w:bottom w:val="single" w:sz="4" w:space="0" w:color="000000"/>
              <w:right w:val="single" w:sz="4" w:space="0" w:color="000000"/>
            </w:tcBorders>
          </w:tcPr>
          <w:p w:rsidR="00213BDC" w:rsidRPr="001E4B87" w:rsidRDefault="00213BDC" w:rsidP="00DB14E1">
            <w:pPr>
              <w:pStyle w:val="TableParagraph"/>
              <w:spacing w:line="276" w:lineRule="auto"/>
              <w:ind w:left="100" w:right="90"/>
              <w:jc w:val="both"/>
            </w:pPr>
            <w:r w:rsidRPr="001E4B87">
              <w:t>ки</w:t>
            </w:r>
            <w:r w:rsidRPr="001E4B87">
              <w:rPr>
                <w:spacing w:val="1"/>
              </w:rPr>
              <w:t xml:space="preserve"> </w:t>
            </w:r>
            <w:r w:rsidRPr="001E4B87">
              <w:t>быстрого</w:t>
            </w:r>
            <w:r w:rsidRPr="001E4B87">
              <w:rPr>
                <w:spacing w:val="1"/>
              </w:rPr>
              <w:t xml:space="preserve"> </w:t>
            </w:r>
            <w:r w:rsidRPr="001E4B87">
              <w:t>восстановления</w:t>
            </w:r>
            <w:r w:rsidRPr="001E4B87">
              <w:rPr>
                <w:spacing w:val="1"/>
              </w:rPr>
              <w:t xml:space="preserve"> </w:t>
            </w:r>
            <w:r w:rsidRPr="001E4B87">
              <w:t>хозяйства.</w:t>
            </w:r>
            <w:r w:rsidRPr="001E4B87">
              <w:rPr>
                <w:spacing w:val="1"/>
              </w:rPr>
              <w:t xml:space="preserve"> </w:t>
            </w:r>
            <w:r w:rsidRPr="001E4B87">
              <w:t>Продолжение</w:t>
            </w:r>
            <w:r w:rsidRPr="001E4B87">
              <w:rPr>
                <w:spacing w:val="1"/>
              </w:rPr>
              <w:t xml:space="preserve"> </w:t>
            </w:r>
            <w:r w:rsidRPr="001E4B87">
              <w:t>политики командного</w:t>
            </w:r>
            <w:r w:rsidRPr="001E4B87">
              <w:rPr>
                <w:spacing w:val="1"/>
              </w:rPr>
              <w:t xml:space="preserve"> </w:t>
            </w:r>
            <w:r>
              <w:t>админи</w:t>
            </w:r>
            <w:r w:rsidRPr="001E4B87">
              <w:t>стрирования в экономике. Отрицание рыночных отн</w:t>
            </w:r>
            <w:r>
              <w:t>ошений в труде Сталина «Экономи</w:t>
            </w:r>
            <w:r w:rsidRPr="001E4B87">
              <w:t>ческие</w:t>
            </w:r>
            <w:r w:rsidRPr="001E4B87">
              <w:rPr>
                <w:spacing w:val="-1"/>
              </w:rPr>
              <w:t xml:space="preserve"> </w:t>
            </w:r>
            <w:r w:rsidRPr="001E4B87">
              <w:t>проблемы социализма в</w:t>
            </w:r>
            <w:r w:rsidRPr="001E4B87">
              <w:rPr>
                <w:spacing w:val="-2"/>
              </w:rPr>
              <w:t xml:space="preserve"> </w:t>
            </w:r>
            <w:r w:rsidRPr="001E4B87">
              <w:t>СССР».</w:t>
            </w:r>
          </w:p>
          <w:p w:rsidR="00213BDC" w:rsidRPr="001E4B87" w:rsidRDefault="00213BDC" w:rsidP="003212FC">
            <w:pPr>
              <w:pStyle w:val="TableParagraph"/>
              <w:numPr>
                <w:ilvl w:val="0"/>
                <w:numId w:val="137"/>
              </w:numPr>
              <w:tabs>
                <w:tab w:val="left" w:pos="816"/>
              </w:tabs>
              <w:spacing w:line="276" w:lineRule="auto"/>
              <w:ind w:right="89" w:firstLine="367"/>
              <w:jc w:val="both"/>
            </w:pPr>
            <w:r w:rsidRPr="001E4B87">
              <w:t>Укрепление режима личной власти И. В. Стал</w:t>
            </w:r>
            <w:r>
              <w:t>ина после войны. Изменения в по</w:t>
            </w:r>
            <w:r w:rsidRPr="001E4B87">
              <w:t xml:space="preserve">литической структуре управления СССР. Усиление </w:t>
            </w:r>
            <w:r>
              <w:t>идеологического контроля над об</w:t>
            </w:r>
            <w:r w:rsidRPr="001E4B87">
              <w:t>ществом. Ждановщина. Постановление о журналах «Звезда» и «Ленинград». Борьба с</w:t>
            </w:r>
            <w:r w:rsidRPr="001E4B87">
              <w:rPr>
                <w:spacing w:val="1"/>
              </w:rPr>
              <w:t xml:space="preserve"> </w:t>
            </w:r>
            <w:r w:rsidRPr="001E4B87">
              <w:t>космополитизмом.</w:t>
            </w:r>
            <w:r w:rsidRPr="001E4B87">
              <w:rPr>
                <w:spacing w:val="-1"/>
              </w:rPr>
              <w:t xml:space="preserve"> </w:t>
            </w:r>
            <w:r w:rsidRPr="001E4B87">
              <w:t>Сессия</w:t>
            </w:r>
            <w:r w:rsidRPr="001E4B87">
              <w:rPr>
                <w:spacing w:val="-2"/>
              </w:rPr>
              <w:t xml:space="preserve"> </w:t>
            </w:r>
            <w:r w:rsidRPr="001E4B87">
              <w:t>ВСХНиЛ</w:t>
            </w:r>
            <w:r w:rsidRPr="001E4B87">
              <w:rPr>
                <w:spacing w:val="-2"/>
              </w:rPr>
              <w:t xml:space="preserve"> </w:t>
            </w:r>
            <w:r w:rsidRPr="001E4B87">
              <w:t>и</w:t>
            </w:r>
            <w:r w:rsidRPr="001E4B87">
              <w:rPr>
                <w:spacing w:val="-1"/>
              </w:rPr>
              <w:t xml:space="preserve"> </w:t>
            </w:r>
            <w:r w:rsidRPr="001E4B87">
              <w:t>разгром</w:t>
            </w:r>
            <w:r w:rsidRPr="001E4B87">
              <w:rPr>
                <w:spacing w:val="-3"/>
              </w:rPr>
              <w:t xml:space="preserve"> </w:t>
            </w:r>
            <w:r w:rsidRPr="001E4B87">
              <w:t>генетики.</w:t>
            </w:r>
            <w:r w:rsidRPr="001E4B87">
              <w:rPr>
                <w:spacing w:val="-1"/>
              </w:rPr>
              <w:t xml:space="preserve"> </w:t>
            </w:r>
            <w:r w:rsidRPr="001E4B87">
              <w:t>Советский</w:t>
            </w:r>
            <w:r w:rsidRPr="001E4B87">
              <w:rPr>
                <w:spacing w:val="-2"/>
              </w:rPr>
              <w:t xml:space="preserve"> </w:t>
            </w:r>
            <w:r w:rsidRPr="001E4B87">
              <w:t>атомный проект.</w:t>
            </w:r>
          </w:p>
          <w:p w:rsidR="00213BDC" w:rsidRDefault="00213BDC" w:rsidP="003212FC">
            <w:pPr>
              <w:pStyle w:val="TableParagraph"/>
              <w:numPr>
                <w:ilvl w:val="0"/>
                <w:numId w:val="137"/>
              </w:numPr>
              <w:tabs>
                <w:tab w:val="left" w:pos="816"/>
              </w:tabs>
              <w:spacing w:line="276" w:lineRule="auto"/>
              <w:ind w:right="94" w:firstLine="367"/>
              <w:jc w:val="both"/>
            </w:pPr>
            <w:r w:rsidRPr="001E4B87">
              <w:t xml:space="preserve">Борьба за власть в окружении Сталина. </w:t>
            </w:r>
            <w:r>
              <w:t>XIX</w:t>
            </w:r>
            <w:r w:rsidRPr="001E4B87">
              <w:t xml:space="preserve"> съезд ВКП (Б). Перестанов</w:t>
            </w:r>
            <w:r>
              <w:t>ки в ру</w:t>
            </w:r>
            <w:r w:rsidRPr="001E4B87">
              <w:t>ководстве</w:t>
            </w:r>
            <w:r w:rsidRPr="001E4B87">
              <w:rPr>
                <w:spacing w:val="-1"/>
              </w:rPr>
              <w:t xml:space="preserve"> </w:t>
            </w:r>
            <w:r w:rsidRPr="001E4B87">
              <w:t xml:space="preserve">партии. </w:t>
            </w:r>
            <w:r>
              <w:t>Дело врачей. Смерть Сталина.</w:t>
            </w:r>
          </w:p>
          <w:p w:rsidR="00213BDC" w:rsidRPr="001E4B87" w:rsidRDefault="00213BDC" w:rsidP="003212FC">
            <w:pPr>
              <w:pStyle w:val="TableParagraph"/>
              <w:numPr>
                <w:ilvl w:val="0"/>
                <w:numId w:val="137"/>
              </w:numPr>
              <w:tabs>
                <w:tab w:val="left" w:pos="816"/>
              </w:tabs>
              <w:spacing w:line="276" w:lineRule="auto"/>
              <w:ind w:right="91" w:firstLine="367"/>
              <w:jc w:val="both"/>
            </w:pPr>
            <w:r w:rsidRPr="001E4B87">
              <w:t>Изменения</w:t>
            </w:r>
            <w:r w:rsidRPr="001E4B87">
              <w:rPr>
                <w:spacing w:val="1"/>
              </w:rPr>
              <w:t xml:space="preserve"> </w:t>
            </w:r>
            <w:r w:rsidRPr="001E4B87">
              <w:t>в</w:t>
            </w:r>
            <w:r w:rsidRPr="001E4B87">
              <w:rPr>
                <w:spacing w:val="1"/>
              </w:rPr>
              <w:t xml:space="preserve"> </w:t>
            </w:r>
            <w:r w:rsidRPr="001E4B87">
              <w:t>руководстве</w:t>
            </w:r>
            <w:r w:rsidRPr="001E4B87">
              <w:rPr>
                <w:spacing w:val="1"/>
              </w:rPr>
              <w:t xml:space="preserve"> </w:t>
            </w:r>
            <w:r w:rsidRPr="001E4B87">
              <w:t>страны</w:t>
            </w:r>
            <w:r w:rsidRPr="001E4B87">
              <w:rPr>
                <w:spacing w:val="1"/>
              </w:rPr>
              <w:t xml:space="preserve"> </w:t>
            </w:r>
            <w:r w:rsidRPr="001E4B87">
              <w:t>после</w:t>
            </w:r>
            <w:r w:rsidRPr="001E4B87">
              <w:rPr>
                <w:spacing w:val="1"/>
              </w:rPr>
              <w:t xml:space="preserve"> </w:t>
            </w:r>
            <w:r w:rsidRPr="001E4B87">
              <w:t>смерти</w:t>
            </w:r>
            <w:r w:rsidRPr="001E4B87">
              <w:rPr>
                <w:spacing w:val="1"/>
              </w:rPr>
              <w:t xml:space="preserve"> </w:t>
            </w:r>
            <w:r w:rsidRPr="001E4B87">
              <w:t>Сталина.</w:t>
            </w:r>
            <w:r w:rsidRPr="001E4B87">
              <w:rPr>
                <w:spacing w:val="1"/>
              </w:rPr>
              <w:t xml:space="preserve"> </w:t>
            </w:r>
            <w:r w:rsidRPr="001E4B87">
              <w:t>Ликвидация</w:t>
            </w:r>
            <w:r w:rsidRPr="001E4B87">
              <w:rPr>
                <w:spacing w:val="1"/>
              </w:rPr>
              <w:t xml:space="preserve"> </w:t>
            </w:r>
            <w:r w:rsidRPr="001E4B87">
              <w:t>Берии.</w:t>
            </w:r>
            <w:r w:rsidRPr="001E4B87">
              <w:rPr>
                <w:spacing w:val="-52"/>
              </w:rPr>
              <w:t xml:space="preserve"> </w:t>
            </w:r>
            <w:r w:rsidRPr="001E4B87">
              <w:t>Начало процесса реабилитации. Экономическая полит</w:t>
            </w:r>
            <w:r>
              <w:t>ика правительства Г. М. Маленко</w:t>
            </w:r>
            <w:r w:rsidRPr="001E4B87">
              <w:t xml:space="preserve">ва, его поражение в кадровом противостоянии с Н. С. Хрущёвым. </w:t>
            </w:r>
            <w:r>
              <w:t>XX съезд партии. До</w:t>
            </w:r>
            <w:r w:rsidRPr="001E4B87">
              <w:t>клад Н. С. Хрущева «О культе личности», его значение для политических последствий.</w:t>
            </w:r>
            <w:r w:rsidRPr="001E4B87">
              <w:rPr>
                <w:spacing w:val="1"/>
              </w:rPr>
              <w:t xml:space="preserve"> </w:t>
            </w:r>
            <w:r w:rsidRPr="001E4B87">
              <w:t>Ограниченность проведенной десталинизации. Недов</w:t>
            </w:r>
            <w:r>
              <w:t>ольство курсом Хрущёва со сторо</w:t>
            </w:r>
            <w:r w:rsidRPr="001E4B87">
              <w:t>ны консервативного крыла руководства партии. Антипартийн</w:t>
            </w:r>
            <w:r>
              <w:t>ая группа 1957 г. и попыт</w:t>
            </w:r>
            <w:r w:rsidRPr="001E4B87">
              <w:t>ка</w:t>
            </w:r>
            <w:r w:rsidRPr="001E4B87">
              <w:rPr>
                <w:spacing w:val="-1"/>
              </w:rPr>
              <w:t xml:space="preserve"> </w:t>
            </w:r>
            <w:r w:rsidRPr="001E4B87">
              <w:t>отстранения</w:t>
            </w:r>
            <w:r w:rsidRPr="001E4B87">
              <w:rPr>
                <w:spacing w:val="-3"/>
              </w:rPr>
              <w:t xml:space="preserve"> </w:t>
            </w:r>
            <w:r w:rsidRPr="001E4B87">
              <w:t>Хрущёва.</w:t>
            </w:r>
            <w:r w:rsidRPr="001E4B87">
              <w:rPr>
                <w:spacing w:val="-2"/>
              </w:rPr>
              <w:t xml:space="preserve"> </w:t>
            </w:r>
            <w:r w:rsidRPr="001E4B87">
              <w:t>Победа</w:t>
            </w:r>
            <w:r w:rsidRPr="001E4B87">
              <w:rPr>
                <w:spacing w:val="-3"/>
              </w:rPr>
              <w:t xml:space="preserve"> </w:t>
            </w:r>
            <w:r w:rsidRPr="001E4B87">
              <w:t>Хрущева в аппаратном</w:t>
            </w:r>
            <w:r w:rsidRPr="001E4B87">
              <w:rPr>
                <w:spacing w:val="-1"/>
              </w:rPr>
              <w:t xml:space="preserve"> </w:t>
            </w:r>
            <w:r w:rsidRPr="001E4B87">
              <w:t>противостоянии.</w:t>
            </w:r>
          </w:p>
          <w:p w:rsidR="00213BDC" w:rsidRDefault="00213BDC" w:rsidP="003212FC">
            <w:pPr>
              <w:pStyle w:val="TableParagraph"/>
              <w:numPr>
                <w:ilvl w:val="0"/>
                <w:numId w:val="137"/>
              </w:numPr>
              <w:tabs>
                <w:tab w:val="left" w:pos="816"/>
              </w:tabs>
              <w:spacing w:line="276" w:lineRule="auto"/>
              <w:ind w:right="91" w:firstLine="367"/>
              <w:jc w:val="both"/>
            </w:pPr>
            <w:r w:rsidRPr="001E4B87">
              <w:t>Экономическая политика в период «оттепели»</w:t>
            </w:r>
            <w:r>
              <w:t>. Идея совнархозов. Освоение це</w:t>
            </w:r>
            <w:r w:rsidRPr="001E4B87">
              <w:t>лины.</w:t>
            </w:r>
            <w:r w:rsidRPr="001E4B87">
              <w:rPr>
                <w:spacing w:val="1"/>
              </w:rPr>
              <w:t xml:space="preserve"> </w:t>
            </w:r>
            <w:r w:rsidRPr="001E4B87">
              <w:t>Противоречивость</w:t>
            </w:r>
            <w:r w:rsidRPr="001E4B87">
              <w:rPr>
                <w:spacing w:val="1"/>
              </w:rPr>
              <w:t xml:space="preserve"> </w:t>
            </w:r>
            <w:r w:rsidRPr="001E4B87">
              <w:t>сельскохозяйственной</w:t>
            </w:r>
            <w:r w:rsidRPr="001E4B87">
              <w:rPr>
                <w:spacing w:val="1"/>
              </w:rPr>
              <w:t xml:space="preserve"> </w:t>
            </w:r>
            <w:r w:rsidRPr="001E4B87">
              <w:t>политики.</w:t>
            </w:r>
            <w:r w:rsidRPr="001E4B87">
              <w:rPr>
                <w:spacing w:val="1"/>
              </w:rPr>
              <w:t xml:space="preserve"> </w:t>
            </w:r>
            <w:r w:rsidRPr="001E4B87">
              <w:t>Расстрел</w:t>
            </w:r>
            <w:r w:rsidRPr="001E4B87">
              <w:rPr>
                <w:spacing w:val="1"/>
              </w:rPr>
              <w:t xml:space="preserve"> </w:t>
            </w:r>
            <w:r w:rsidRPr="001E4B87">
              <w:t>в</w:t>
            </w:r>
            <w:r w:rsidRPr="001E4B87">
              <w:rPr>
                <w:spacing w:val="1"/>
              </w:rPr>
              <w:t xml:space="preserve"> </w:t>
            </w:r>
            <w:r w:rsidRPr="001E4B87">
              <w:t>Новочеркасске</w:t>
            </w:r>
            <w:r w:rsidRPr="001E4B87">
              <w:rPr>
                <w:spacing w:val="1"/>
              </w:rPr>
              <w:t xml:space="preserve"> </w:t>
            </w:r>
            <w:r w:rsidRPr="001E4B87">
              <w:t xml:space="preserve">1962 г. Достижения научно-технического прогресса. </w:t>
            </w:r>
            <w:r>
              <w:t>СССР – пионер в освоении космоса.</w:t>
            </w:r>
          </w:p>
          <w:p w:rsidR="00213BDC" w:rsidRDefault="00213BDC" w:rsidP="003212FC">
            <w:pPr>
              <w:pStyle w:val="TableParagraph"/>
              <w:numPr>
                <w:ilvl w:val="0"/>
                <w:numId w:val="137"/>
              </w:numPr>
              <w:tabs>
                <w:tab w:val="left" w:pos="816"/>
              </w:tabs>
              <w:spacing w:line="276" w:lineRule="auto"/>
              <w:ind w:right="93" w:firstLine="367"/>
              <w:jc w:val="both"/>
            </w:pPr>
            <w:r w:rsidRPr="001E4B87">
              <w:t xml:space="preserve">Продолжение процессов десталинизации на </w:t>
            </w:r>
            <w:r>
              <w:t>XXII</w:t>
            </w:r>
            <w:r w:rsidRPr="001E4B87">
              <w:t xml:space="preserve"> съезде КПСС. Принятие новой</w:t>
            </w:r>
            <w:r w:rsidRPr="001E4B87">
              <w:rPr>
                <w:spacing w:val="1"/>
              </w:rPr>
              <w:t xml:space="preserve"> </w:t>
            </w:r>
            <w:r w:rsidRPr="001E4B87">
              <w:t xml:space="preserve">программы партии. Новые тенденции в духовной жизни советского общества. </w:t>
            </w:r>
            <w:r>
              <w:t>Границы</w:t>
            </w:r>
            <w:r>
              <w:rPr>
                <w:spacing w:val="1"/>
              </w:rPr>
              <w:t xml:space="preserve"> </w:t>
            </w:r>
            <w:r>
              <w:t>либерализации</w:t>
            </w:r>
            <w:r>
              <w:rPr>
                <w:spacing w:val="-1"/>
              </w:rPr>
              <w:t xml:space="preserve"> </w:t>
            </w:r>
            <w:r>
              <w:t>политического режима.</w:t>
            </w:r>
          </w:p>
          <w:p w:rsidR="00213BDC" w:rsidRPr="001E4B87" w:rsidRDefault="00213BDC" w:rsidP="003212FC">
            <w:pPr>
              <w:pStyle w:val="TableParagraph"/>
              <w:numPr>
                <w:ilvl w:val="0"/>
                <w:numId w:val="137"/>
              </w:numPr>
              <w:tabs>
                <w:tab w:val="left" w:pos="816"/>
              </w:tabs>
              <w:spacing w:line="276" w:lineRule="auto"/>
              <w:ind w:right="93" w:firstLine="367"/>
              <w:jc w:val="both"/>
            </w:pPr>
            <w:r w:rsidRPr="001E4B87">
              <w:t>Причины недовольства политикой Н. С. Хрущ</w:t>
            </w:r>
            <w:r>
              <w:t>ёва. Отстранение Хрущёва от вла</w:t>
            </w:r>
            <w:r w:rsidRPr="001E4B87">
              <w:t>сти в</w:t>
            </w:r>
            <w:r w:rsidRPr="001E4B87">
              <w:rPr>
                <w:spacing w:val="-2"/>
              </w:rPr>
              <w:t xml:space="preserve"> </w:t>
            </w:r>
            <w:r w:rsidRPr="001E4B87">
              <w:t>октябре</w:t>
            </w:r>
            <w:r w:rsidRPr="001E4B87">
              <w:rPr>
                <w:spacing w:val="-2"/>
              </w:rPr>
              <w:t xml:space="preserve"> </w:t>
            </w:r>
            <w:r w:rsidRPr="001E4B87">
              <w:t>1964</w:t>
            </w:r>
            <w:r w:rsidRPr="001E4B87">
              <w:rPr>
                <w:spacing w:val="-3"/>
              </w:rPr>
              <w:t xml:space="preserve"> </w:t>
            </w:r>
            <w:r w:rsidRPr="001E4B87">
              <w:t>г.</w:t>
            </w:r>
          </w:p>
          <w:p w:rsidR="00213BDC" w:rsidRPr="001E4B87" w:rsidRDefault="00213BDC" w:rsidP="003212FC">
            <w:pPr>
              <w:pStyle w:val="TableParagraph"/>
              <w:numPr>
                <w:ilvl w:val="0"/>
                <w:numId w:val="137"/>
              </w:numPr>
              <w:tabs>
                <w:tab w:val="left" w:pos="816"/>
              </w:tabs>
              <w:spacing w:line="276" w:lineRule="auto"/>
              <w:ind w:right="94" w:firstLine="367"/>
              <w:jc w:val="both"/>
            </w:pPr>
            <w:r w:rsidRPr="001E4B87">
              <w:t>Приход к власти Л. И. Брежнева. Сворачивание политической либерализации.</w:t>
            </w:r>
            <w:r w:rsidRPr="001E4B87">
              <w:rPr>
                <w:spacing w:val="1"/>
              </w:rPr>
              <w:t xml:space="preserve"> </w:t>
            </w:r>
            <w:r w:rsidRPr="001E4B87">
              <w:t>Экономическая реформа Н. А. Косыгина. Переход советской экономики к с</w:t>
            </w:r>
            <w:r>
              <w:t>ырьевой мо</w:t>
            </w:r>
            <w:r w:rsidRPr="001E4B87">
              <w:t>дели</w:t>
            </w:r>
            <w:r w:rsidRPr="001E4B87">
              <w:rPr>
                <w:spacing w:val="-2"/>
              </w:rPr>
              <w:t xml:space="preserve"> </w:t>
            </w:r>
            <w:r w:rsidRPr="001E4B87">
              <w:t>развития.</w:t>
            </w:r>
            <w:r w:rsidRPr="001E4B87">
              <w:rPr>
                <w:spacing w:val="-1"/>
              </w:rPr>
              <w:t xml:space="preserve"> </w:t>
            </w:r>
            <w:r w:rsidRPr="001E4B87">
              <w:t>Нарастание</w:t>
            </w:r>
            <w:r w:rsidRPr="001E4B87">
              <w:rPr>
                <w:spacing w:val="-1"/>
              </w:rPr>
              <w:t xml:space="preserve"> </w:t>
            </w:r>
            <w:r w:rsidRPr="001E4B87">
              <w:t>кризисных</w:t>
            </w:r>
            <w:r w:rsidRPr="001E4B87">
              <w:rPr>
                <w:spacing w:val="-1"/>
              </w:rPr>
              <w:t xml:space="preserve"> </w:t>
            </w:r>
            <w:r w:rsidRPr="001E4B87">
              <w:t>явлений</w:t>
            </w:r>
            <w:r w:rsidRPr="001E4B87">
              <w:rPr>
                <w:spacing w:val="-2"/>
              </w:rPr>
              <w:t xml:space="preserve"> </w:t>
            </w:r>
            <w:r w:rsidRPr="001E4B87">
              <w:t>в</w:t>
            </w:r>
            <w:r w:rsidRPr="001E4B87">
              <w:rPr>
                <w:spacing w:val="-2"/>
              </w:rPr>
              <w:t xml:space="preserve"> </w:t>
            </w:r>
            <w:r w:rsidRPr="001E4B87">
              <w:t>социально-экономических</w:t>
            </w:r>
            <w:r w:rsidRPr="001E4B87">
              <w:rPr>
                <w:spacing w:val="-1"/>
              </w:rPr>
              <w:t xml:space="preserve"> </w:t>
            </w:r>
            <w:r w:rsidRPr="001E4B87">
              <w:t>сфере.</w:t>
            </w:r>
          </w:p>
          <w:p w:rsidR="00213BDC" w:rsidRDefault="00213BDC" w:rsidP="003212FC">
            <w:pPr>
              <w:pStyle w:val="TableParagraph"/>
              <w:numPr>
                <w:ilvl w:val="0"/>
                <w:numId w:val="137"/>
              </w:numPr>
              <w:tabs>
                <w:tab w:val="left" w:pos="816"/>
              </w:tabs>
              <w:spacing w:line="276" w:lineRule="auto"/>
              <w:ind w:right="93" w:firstLine="367"/>
              <w:jc w:val="both"/>
            </w:pPr>
            <w:r w:rsidRPr="001E4B87">
              <w:t>Концепция развитого социализма. Конститу</w:t>
            </w:r>
            <w:r>
              <w:t>ция 1977 г. Диссидентское движе</w:t>
            </w:r>
            <w:r w:rsidRPr="001E4B87">
              <w:t>ние.</w:t>
            </w:r>
            <w:r w:rsidRPr="001E4B87">
              <w:rPr>
                <w:spacing w:val="-1"/>
              </w:rPr>
              <w:t xml:space="preserve"> </w:t>
            </w:r>
            <w:r>
              <w:t>Деятельность А. Н.</w:t>
            </w:r>
            <w:r>
              <w:rPr>
                <w:spacing w:val="-3"/>
              </w:rPr>
              <w:t xml:space="preserve"> </w:t>
            </w:r>
            <w:r>
              <w:t>Сахарова</w:t>
            </w:r>
            <w:r>
              <w:rPr>
                <w:spacing w:val="-1"/>
              </w:rPr>
              <w:t xml:space="preserve"> </w:t>
            </w:r>
            <w:r>
              <w:t>и А. И. Солженицына.</w:t>
            </w:r>
          </w:p>
          <w:p w:rsidR="00213BDC" w:rsidRPr="001E4B87" w:rsidRDefault="00213BDC" w:rsidP="00045D88">
            <w:pPr>
              <w:pStyle w:val="TableParagraph"/>
              <w:numPr>
                <w:ilvl w:val="0"/>
                <w:numId w:val="137"/>
              </w:numPr>
              <w:tabs>
                <w:tab w:val="left" w:pos="816"/>
              </w:tabs>
              <w:spacing w:line="252" w:lineRule="exact"/>
              <w:ind w:left="815" w:hanging="349"/>
              <w:jc w:val="both"/>
            </w:pPr>
            <w:r w:rsidRPr="001E4B87">
              <w:t>Кризис</w:t>
            </w:r>
            <w:r w:rsidRPr="001E4B87">
              <w:rPr>
                <w:spacing w:val="34"/>
              </w:rPr>
              <w:t xml:space="preserve"> </w:t>
            </w:r>
            <w:r w:rsidRPr="001E4B87">
              <w:t>правящей</w:t>
            </w:r>
            <w:r w:rsidRPr="001E4B87">
              <w:rPr>
                <w:spacing w:val="33"/>
              </w:rPr>
              <w:t xml:space="preserve"> </w:t>
            </w:r>
            <w:r w:rsidRPr="001E4B87">
              <w:t>верхушки</w:t>
            </w:r>
            <w:r w:rsidRPr="001E4B87">
              <w:rPr>
                <w:spacing w:val="32"/>
              </w:rPr>
              <w:t xml:space="preserve"> </w:t>
            </w:r>
            <w:r w:rsidRPr="001E4B87">
              <w:t>советского</w:t>
            </w:r>
            <w:r w:rsidRPr="001E4B87">
              <w:rPr>
                <w:spacing w:val="31"/>
              </w:rPr>
              <w:t xml:space="preserve"> </w:t>
            </w:r>
            <w:r w:rsidRPr="001E4B87">
              <w:t>общества</w:t>
            </w:r>
            <w:r w:rsidRPr="001E4B87">
              <w:rPr>
                <w:spacing w:val="35"/>
              </w:rPr>
              <w:t xml:space="preserve"> </w:t>
            </w:r>
            <w:r w:rsidRPr="001E4B87">
              <w:t>в</w:t>
            </w:r>
            <w:r w:rsidRPr="001E4B87">
              <w:rPr>
                <w:spacing w:val="32"/>
              </w:rPr>
              <w:t xml:space="preserve"> </w:t>
            </w:r>
            <w:r w:rsidRPr="001E4B87">
              <w:t>начале</w:t>
            </w:r>
            <w:r w:rsidRPr="001E4B87">
              <w:rPr>
                <w:spacing w:val="35"/>
              </w:rPr>
              <w:t xml:space="preserve"> </w:t>
            </w:r>
            <w:r w:rsidRPr="001E4B87">
              <w:t>1980-х</w:t>
            </w:r>
            <w:r w:rsidRPr="001E4B87">
              <w:rPr>
                <w:spacing w:val="33"/>
              </w:rPr>
              <w:t xml:space="preserve"> </w:t>
            </w:r>
            <w:r w:rsidRPr="001E4B87">
              <w:t>гг.</w:t>
            </w:r>
            <w:r w:rsidRPr="001E4B87">
              <w:rPr>
                <w:spacing w:val="34"/>
              </w:rPr>
              <w:t xml:space="preserve"> </w:t>
            </w:r>
            <w:r>
              <w:t>Периоды</w:t>
            </w:r>
            <w:r w:rsidRPr="001E4B87">
              <w:t>правления</w:t>
            </w:r>
            <w:r w:rsidRPr="00045D88">
              <w:rPr>
                <w:spacing w:val="-3"/>
              </w:rPr>
              <w:t xml:space="preserve"> </w:t>
            </w:r>
            <w:r w:rsidRPr="001E4B87">
              <w:t>Ю.</w:t>
            </w:r>
            <w:r w:rsidRPr="00045D88">
              <w:rPr>
                <w:spacing w:val="-1"/>
              </w:rPr>
              <w:t xml:space="preserve"> </w:t>
            </w:r>
            <w:r w:rsidRPr="001E4B87">
              <w:t>В.</w:t>
            </w:r>
            <w:r w:rsidRPr="00045D88">
              <w:rPr>
                <w:spacing w:val="-1"/>
              </w:rPr>
              <w:t xml:space="preserve"> </w:t>
            </w:r>
            <w:r w:rsidRPr="001E4B87">
              <w:t>Андропова</w:t>
            </w:r>
            <w:r w:rsidRPr="00045D88">
              <w:rPr>
                <w:spacing w:val="-1"/>
              </w:rPr>
              <w:t xml:space="preserve"> </w:t>
            </w:r>
            <w:r w:rsidRPr="001E4B87">
              <w:t>и К.</w:t>
            </w:r>
            <w:r w:rsidRPr="00045D88">
              <w:rPr>
                <w:spacing w:val="-1"/>
              </w:rPr>
              <w:t xml:space="preserve"> </w:t>
            </w:r>
            <w:r w:rsidRPr="001E4B87">
              <w:t>У.</w:t>
            </w:r>
            <w:r w:rsidRPr="00045D88">
              <w:rPr>
                <w:spacing w:val="-1"/>
              </w:rPr>
              <w:t xml:space="preserve"> </w:t>
            </w:r>
            <w:r w:rsidRPr="001E4B87">
              <w:t>Черненко.</w:t>
            </w:r>
          </w:p>
        </w:tc>
        <w:tc>
          <w:tcPr>
            <w:tcW w:w="1419" w:type="dxa"/>
            <w:tcBorders>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1429" w:type="dxa"/>
            <w:tcBorders>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1418" w:type="dxa"/>
            <w:tcBorders>
              <w:left w:val="single" w:sz="4" w:space="0" w:color="000000"/>
              <w:bottom w:val="single" w:sz="4" w:space="0" w:color="000000"/>
              <w:right w:val="single" w:sz="4" w:space="0" w:color="000000"/>
            </w:tcBorders>
          </w:tcPr>
          <w:p w:rsidR="00213BDC" w:rsidRPr="001E4B87" w:rsidRDefault="00213BDC" w:rsidP="00213BDC">
            <w:pPr>
              <w:pStyle w:val="TableParagraph"/>
              <w:ind w:right="1032"/>
            </w:pPr>
          </w:p>
        </w:tc>
      </w:tr>
    </w:tbl>
    <w:p w:rsidR="00796106" w:rsidRDefault="00796106" w:rsidP="00796106">
      <w:p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429"/>
        <w:gridCol w:w="1418"/>
      </w:tblGrid>
      <w:tr w:rsidR="00213BDC" w:rsidTr="00213BDC">
        <w:trPr>
          <w:trHeight w:val="870"/>
        </w:trPr>
        <w:tc>
          <w:tcPr>
            <w:tcW w:w="2842" w:type="dxa"/>
            <w:tcBorders>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8607" w:type="dxa"/>
            <w:tcBorders>
              <w:left w:val="single" w:sz="4" w:space="0" w:color="000000"/>
              <w:bottom w:val="single" w:sz="4" w:space="0" w:color="000000"/>
              <w:right w:val="single" w:sz="4" w:space="0" w:color="000000"/>
            </w:tcBorders>
          </w:tcPr>
          <w:p w:rsidR="00213BDC" w:rsidRDefault="00213BDC" w:rsidP="00045D88">
            <w:pPr>
              <w:pStyle w:val="TableParagraph"/>
              <w:spacing w:line="276" w:lineRule="auto"/>
              <w:ind w:left="100" w:firstLine="367"/>
            </w:pPr>
            <w:r w:rsidRPr="001E4B87">
              <w:t>Дидактические</w:t>
            </w:r>
            <w:r w:rsidRPr="001E4B87">
              <w:rPr>
                <w:spacing w:val="21"/>
              </w:rPr>
              <w:t xml:space="preserve"> </w:t>
            </w:r>
            <w:r w:rsidRPr="001E4B87">
              <w:t>единицы:</w:t>
            </w:r>
            <w:r w:rsidRPr="001E4B87">
              <w:rPr>
                <w:spacing w:val="18"/>
              </w:rPr>
              <w:t xml:space="preserve"> </w:t>
            </w:r>
            <w:r w:rsidRPr="001E4B87">
              <w:t>СССР</w:t>
            </w:r>
            <w:r w:rsidRPr="001E4B87">
              <w:rPr>
                <w:spacing w:val="19"/>
              </w:rPr>
              <w:t xml:space="preserve"> </w:t>
            </w:r>
            <w:r w:rsidRPr="001E4B87">
              <w:t>в</w:t>
            </w:r>
            <w:r w:rsidRPr="001E4B87">
              <w:rPr>
                <w:spacing w:val="19"/>
              </w:rPr>
              <w:t xml:space="preserve"> </w:t>
            </w:r>
            <w:r w:rsidRPr="001E4B87">
              <w:t>эпоху</w:t>
            </w:r>
            <w:r w:rsidRPr="001E4B87">
              <w:rPr>
                <w:spacing w:val="16"/>
              </w:rPr>
              <w:t xml:space="preserve"> </w:t>
            </w:r>
            <w:r w:rsidRPr="001E4B87">
              <w:t>позднего</w:t>
            </w:r>
            <w:r w:rsidRPr="001E4B87">
              <w:rPr>
                <w:spacing w:val="17"/>
              </w:rPr>
              <w:t xml:space="preserve"> </w:t>
            </w:r>
            <w:r w:rsidRPr="001E4B87">
              <w:t>сталинизма,</w:t>
            </w:r>
            <w:r w:rsidRPr="001E4B87">
              <w:rPr>
                <w:spacing w:val="20"/>
              </w:rPr>
              <w:t xml:space="preserve"> </w:t>
            </w:r>
            <w:r w:rsidRPr="001E4B87">
              <w:t>СССР</w:t>
            </w:r>
            <w:r w:rsidRPr="001E4B87">
              <w:rPr>
                <w:spacing w:val="19"/>
              </w:rPr>
              <w:t xml:space="preserve"> </w:t>
            </w:r>
            <w:r w:rsidRPr="001E4B87">
              <w:t>в</w:t>
            </w:r>
            <w:r w:rsidRPr="001E4B87">
              <w:rPr>
                <w:spacing w:val="18"/>
              </w:rPr>
              <w:t xml:space="preserve"> </w:t>
            </w:r>
            <w:r w:rsidRPr="001E4B87">
              <w:t>период</w:t>
            </w:r>
            <w:r w:rsidRPr="001E4B87">
              <w:rPr>
                <w:spacing w:val="20"/>
              </w:rPr>
              <w:t xml:space="preserve"> </w:t>
            </w:r>
            <w:r>
              <w:t>«От</w:t>
            </w:r>
            <w:r w:rsidRPr="001E4B87">
              <w:t>тепели»,</w:t>
            </w:r>
            <w:r w:rsidRPr="001E4B87">
              <w:rPr>
                <w:spacing w:val="34"/>
              </w:rPr>
              <w:t xml:space="preserve"> </w:t>
            </w:r>
            <w:r w:rsidRPr="001E4B87">
              <w:t>Нарастание</w:t>
            </w:r>
            <w:r w:rsidRPr="001E4B87">
              <w:rPr>
                <w:spacing w:val="33"/>
              </w:rPr>
              <w:t xml:space="preserve"> </w:t>
            </w:r>
            <w:r w:rsidRPr="001E4B87">
              <w:t>застойных</w:t>
            </w:r>
            <w:r w:rsidRPr="001E4B87">
              <w:rPr>
                <w:spacing w:val="33"/>
              </w:rPr>
              <w:t xml:space="preserve"> </w:t>
            </w:r>
            <w:r w:rsidRPr="001E4B87">
              <w:t>явлений</w:t>
            </w:r>
            <w:r w:rsidRPr="001E4B87">
              <w:rPr>
                <w:spacing w:val="31"/>
              </w:rPr>
              <w:t xml:space="preserve"> </w:t>
            </w:r>
            <w:r w:rsidRPr="001E4B87">
              <w:t>в</w:t>
            </w:r>
            <w:r w:rsidRPr="001E4B87">
              <w:rPr>
                <w:spacing w:val="32"/>
              </w:rPr>
              <w:t xml:space="preserve"> </w:t>
            </w:r>
            <w:r w:rsidRPr="001E4B87">
              <w:t>период</w:t>
            </w:r>
            <w:r w:rsidRPr="001E4B87">
              <w:rPr>
                <w:spacing w:val="32"/>
              </w:rPr>
              <w:t xml:space="preserve"> </w:t>
            </w:r>
            <w:r w:rsidRPr="001E4B87">
              <w:t>1964</w:t>
            </w:r>
            <w:r w:rsidRPr="001E4B87">
              <w:rPr>
                <w:spacing w:val="35"/>
              </w:rPr>
              <w:t xml:space="preserve"> </w:t>
            </w:r>
            <w:r w:rsidRPr="001E4B87">
              <w:t>–</w:t>
            </w:r>
            <w:r w:rsidRPr="001E4B87">
              <w:rPr>
                <w:spacing w:val="32"/>
              </w:rPr>
              <w:t xml:space="preserve"> </w:t>
            </w:r>
            <w:r w:rsidRPr="001E4B87">
              <w:t>1985</w:t>
            </w:r>
            <w:r w:rsidRPr="001E4B87">
              <w:rPr>
                <w:spacing w:val="32"/>
              </w:rPr>
              <w:t xml:space="preserve"> </w:t>
            </w:r>
            <w:r w:rsidRPr="001E4B87">
              <w:t>гг.,</w:t>
            </w:r>
            <w:r w:rsidRPr="001E4B87">
              <w:rPr>
                <w:spacing w:val="33"/>
              </w:rPr>
              <w:t xml:space="preserve"> </w:t>
            </w:r>
            <w:r w:rsidRPr="001E4B87">
              <w:t>Внешняя</w:t>
            </w:r>
            <w:r w:rsidRPr="001E4B87">
              <w:rPr>
                <w:spacing w:val="32"/>
              </w:rPr>
              <w:t xml:space="preserve"> </w:t>
            </w:r>
            <w:r w:rsidRPr="001E4B87">
              <w:t>политика</w:t>
            </w:r>
            <w:r>
              <w:t xml:space="preserve"> СССР в</w:t>
            </w:r>
            <w:r>
              <w:rPr>
                <w:spacing w:val="-1"/>
              </w:rPr>
              <w:t xml:space="preserve"> </w:t>
            </w:r>
            <w:r>
              <w:t>1945 –</w:t>
            </w:r>
            <w:r>
              <w:rPr>
                <w:spacing w:val="1"/>
              </w:rPr>
              <w:t xml:space="preserve"> </w:t>
            </w:r>
            <w:r>
              <w:t>1985</w:t>
            </w:r>
            <w:r>
              <w:rPr>
                <w:spacing w:val="-2"/>
              </w:rPr>
              <w:t xml:space="preserve"> </w:t>
            </w:r>
            <w:r>
              <w:t>гг.</w:t>
            </w:r>
          </w:p>
        </w:tc>
        <w:tc>
          <w:tcPr>
            <w:tcW w:w="1419" w:type="dxa"/>
            <w:tcBorders>
              <w:left w:val="single" w:sz="4" w:space="0" w:color="000000"/>
              <w:bottom w:val="single" w:sz="4" w:space="0" w:color="000000"/>
              <w:right w:val="single" w:sz="4" w:space="0" w:color="000000"/>
            </w:tcBorders>
          </w:tcPr>
          <w:p w:rsidR="00213BDC" w:rsidRDefault="00213BDC" w:rsidP="00DB14E1">
            <w:pPr>
              <w:pStyle w:val="TableParagraph"/>
            </w:pPr>
          </w:p>
        </w:tc>
        <w:tc>
          <w:tcPr>
            <w:tcW w:w="1429" w:type="dxa"/>
            <w:tcBorders>
              <w:left w:val="single" w:sz="4" w:space="0" w:color="000000"/>
              <w:bottom w:val="single" w:sz="4" w:space="0" w:color="000000"/>
              <w:right w:val="single" w:sz="4" w:space="0" w:color="000000"/>
            </w:tcBorders>
          </w:tcPr>
          <w:p w:rsidR="00213BDC" w:rsidRDefault="00213BDC" w:rsidP="00DB14E1">
            <w:pPr>
              <w:pStyle w:val="TableParagraph"/>
            </w:pPr>
          </w:p>
        </w:tc>
        <w:tc>
          <w:tcPr>
            <w:tcW w:w="1418" w:type="dxa"/>
            <w:tcBorders>
              <w:left w:val="single" w:sz="4" w:space="0" w:color="000000"/>
              <w:bottom w:val="single" w:sz="4" w:space="0" w:color="000000"/>
              <w:right w:val="single" w:sz="4" w:space="0" w:color="000000"/>
            </w:tcBorders>
          </w:tcPr>
          <w:p w:rsidR="00213BDC" w:rsidRDefault="00213BDC" w:rsidP="00DB14E1">
            <w:pPr>
              <w:pStyle w:val="TableParagraph"/>
            </w:pPr>
          </w:p>
        </w:tc>
      </w:tr>
      <w:tr w:rsidR="00213BDC" w:rsidTr="00213BDC">
        <w:trPr>
          <w:trHeight w:val="292"/>
        </w:trPr>
        <w:tc>
          <w:tcPr>
            <w:tcW w:w="2842"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line="251" w:lineRule="exact"/>
              <w:ind w:left="107"/>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spacing w:line="251" w:lineRule="exact"/>
              <w:ind w:left="10"/>
              <w:jc w:val="center"/>
              <w:rPr>
                <w:b/>
                <w:i/>
              </w:rPr>
            </w:pPr>
            <w:r>
              <w:rPr>
                <w:b/>
                <w:i/>
              </w:rPr>
              <w:t>1</w:t>
            </w:r>
          </w:p>
        </w:tc>
        <w:tc>
          <w:tcPr>
            <w:tcW w:w="142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r>
      <w:tr w:rsidR="00213BDC" w:rsidTr="00213BDC">
        <w:trPr>
          <w:trHeight w:val="290"/>
        </w:trPr>
        <w:tc>
          <w:tcPr>
            <w:tcW w:w="2842"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line="251" w:lineRule="exact"/>
              <w:ind w:left="107"/>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spacing w:line="251" w:lineRule="exact"/>
              <w:ind w:left="10"/>
              <w:jc w:val="center"/>
              <w:rPr>
                <w:b/>
                <w:i/>
              </w:rPr>
            </w:pPr>
            <w:r>
              <w:rPr>
                <w:b/>
                <w:i/>
              </w:rPr>
              <w:t>-</w:t>
            </w:r>
          </w:p>
        </w:tc>
        <w:tc>
          <w:tcPr>
            <w:tcW w:w="142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r>
      <w:tr w:rsidR="00E801D1" w:rsidTr="00970F46">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E801D1" w:rsidRPr="001E4B87" w:rsidRDefault="00E801D1" w:rsidP="00DB14E1">
            <w:pPr>
              <w:pStyle w:val="TableParagraph"/>
              <w:spacing w:line="278" w:lineRule="auto"/>
              <w:ind w:left="107" w:right="212"/>
              <w:rPr>
                <w:b/>
              </w:rPr>
            </w:pPr>
            <w:r w:rsidRPr="001E4B87">
              <w:t xml:space="preserve">Тема 2.2. </w:t>
            </w:r>
            <w:r w:rsidRPr="001E4B87">
              <w:rPr>
                <w:b/>
              </w:rPr>
              <w:t>СССР в эпоху</w:t>
            </w:r>
            <w:r w:rsidRPr="001E4B87">
              <w:rPr>
                <w:b/>
                <w:spacing w:val="1"/>
              </w:rPr>
              <w:t xml:space="preserve"> </w:t>
            </w:r>
            <w:r w:rsidRPr="001E4B87">
              <w:rPr>
                <w:b/>
              </w:rPr>
              <w:t>Перестройки. Распад</w:t>
            </w:r>
            <w:r w:rsidRPr="001E4B87">
              <w:rPr>
                <w:b/>
                <w:spacing w:val="1"/>
              </w:rPr>
              <w:t xml:space="preserve"> </w:t>
            </w:r>
            <w:r w:rsidRPr="001E4B87">
              <w:rPr>
                <w:b/>
              </w:rPr>
              <w:t>СССР</w:t>
            </w:r>
            <w:r w:rsidRPr="001E4B87">
              <w:rPr>
                <w:b/>
                <w:spacing w:val="-2"/>
              </w:rPr>
              <w:t xml:space="preserve"> </w:t>
            </w:r>
            <w:r w:rsidRPr="001E4B87">
              <w:rPr>
                <w:b/>
              </w:rPr>
              <w:t>и</w:t>
            </w:r>
            <w:r w:rsidRPr="001E4B87">
              <w:rPr>
                <w:b/>
                <w:spacing w:val="-4"/>
              </w:rPr>
              <w:t xml:space="preserve"> </w:t>
            </w:r>
            <w:r w:rsidRPr="001E4B87">
              <w:rPr>
                <w:b/>
              </w:rPr>
              <w:t>его</w:t>
            </w:r>
            <w:r w:rsidRPr="001E4B87">
              <w:rPr>
                <w:b/>
                <w:spacing w:val="-4"/>
              </w:rPr>
              <w:t xml:space="preserve"> </w:t>
            </w:r>
            <w:r w:rsidRPr="001E4B87">
              <w:rPr>
                <w:b/>
              </w:rPr>
              <w:t>последствия.</w:t>
            </w:r>
          </w:p>
        </w:tc>
        <w:tc>
          <w:tcPr>
            <w:tcW w:w="8607" w:type="dxa"/>
            <w:tcBorders>
              <w:top w:val="single" w:sz="4" w:space="0" w:color="000000"/>
              <w:left w:val="single" w:sz="4" w:space="0" w:color="000000"/>
              <w:bottom w:val="single" w:sz="4" w:space="0" w:color="000000"/>
              <w:right w:val="single" w:sz="4" w:space="0" w:color="000000"/>
            </w:tcBorders>
          </w:tcPr>
          <w:p w:rsidR="00E801D1" w:rsidRDefault="00E801D1" w:rsidP="00045D88">
            <w:pPr>
              <w:pStyle w:val="TableParagraph"/>
              <w:spacing w:line="251" w:lineRule="exact"/>
              <w:ind w:left="2643"/>
              <w:jc w:val="center"/>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E801D1" w:rsidRDefault="00E801D1" w:rsidP="00DB14E1">
            <w:pPr>
              <w:pStyle w:val="TableParagraph"/>
              <w:spacing w:line="251" w:lineRule="exact"/>
              <w:ind w:left="8"/>
              <w:jc w:val="center"/>
              <w:rPr>
                <w:b/>
                <w:i/>
              </w:rPr>
            </w:pPr>
            <w:r>
              <w:rPr>
                <w:b/>
                <w:i/>
              </w:rPr>
              <w:t>4</w:t>
            </w:r>
          </w:p>
        </w:tc>
        <w:tc>
          <w:tcPr>
            <w:tcW w:w="1429" w:type="dxa"/>
            <w:vMerge w:val="restart"/>
            <w:tcBorders>
              <w:top w:val="single" w:sz="4" w:space="0" w:color="000000"/>
              <w:left w:val="single" w:sz="4" w:space="0" w:color="000000"/>
              <w:bottom w:val="single" w:sz="4" w:space="0" w:color="000000"/>
              <w:right w:val="single" w:sz="4" w:space="0" w:color="000000"/>
            </w:tcBorders>
          </w:tcPr>
          <w:p w:rsidR="00E801D1" w:rsidRDefault="00E801D1" w:rsidP="00DB14E1">
            <w:pPr>
              <w:pStyle w:val="TableParagraph"/>
              <w:spacing w:line="251" w:lineRule="exact"/>
              <w:ind w:left="108"/>
              <w:rPr>
                <w:b/>
                <w:i/>
              </w:rPr>
            </w:pPr>
            <w:r>
              <w:rPr>
                <w:b/>
                <w:i/>
              </w:rPr>
              <w:t>ОК 03</w:t>
            </w:r>
          </w:p>
          <w:p w:rsidR="00E801D1" w:rsidRDefault="00E801D1" w:rsidP="00DB14E1">
            <w:pPr>
              <w:pStyle w:val="TableParagraph"/>
              <w:spacing w:line="251" w:lineRule="exact"/>
              <w:ind w:left="108"/>
              <w:rPr>
                <w:b/>
                <w:i/>
              </w:rPr>
            </w:pPr>
            <w:r>
              <w:rPr>
                <w:b/>
                <w:i/>
              </w:rPr>
              <w:t>ОК 06</w:t>
            </w:r>
          </w:p>
          <w:p w:rsidR="00E801D1" w:rsidRDefault="00E801D1" w:rsidP="00DB14E1">
            <w:pPr>
              <w:pStyle w:val="TableParagraph"/>
              <w:spacing w:line="251" w:lineRule="exact"/>
              <w:ind w:left="108"/>
              <w:rPr>
                <w:b/>
                <w:i/>
              </w:rPr>
            </w:pPr>
          </w:p>
          <w:p w:rsidR="00E801D1" w:rsidRDefault="00E801D1" w:rsidP="00DB14E1">
            <w:pPr>
              <w:pStyle w:val="TableParagraph"/>
              <w:spacing w:line="251" w:lineRule="exact"/>
              <w:ind w:left="108"/>
              <w:rPr>
                <w:b/>
                <w:i/>
              </w:rPr>
            </w:pPr>
            <w:r w:rsidRPr="00F01ECE">
              <w:rPr>
                <w:i/>
                <w:sz w:val="24"/>
                <w:szCs w:val="24"/>
              </w:rPr>
              <w:t>ПК 3.4.</w:t>
            </w:r>
          </w:p>
        </w:tc>
        <w:tc>
          <w:tcPr>
            <w:tcW w:w="1418" w:type="dxa"/>
            <w:vMerge w:val="restart"/>
            <w:tcBorders>
              <w:top w:val="single" w:sz="4" w:space="0" w:color="000000"/>
              <w:left w:val="single" w:sz="4" w:space="0" w:color="000000"/>
              <w:right w:val="single" w:sz="4" w:space="0" w:color="000000"/>
            </w:tcBorders>
          </w:tcPr>
          <w:p w:rsidR="00E801D1" w:rsidRPr="00E801D1" w:rsidRDefault="00E801D1" w:rsidP="00E801D1">
            <w:pPr>
              <w:pStyle w:val="TableParagraph"/>
              <w:spacing w:line="251" w:lineRule="exact"/>
              <w:ind w:left="108"/>
              <w:rPr>
                <w:b/>
                <w:i/>
              </w:rPr>
            </w:pPr>
            <w:r w:rsidRPr="00E801D1">
              <w:rPr>
                <w:b/>
                <w:i/>
              </w:rPr>
              <w:t>Зо 06.01</w:t>
            </w:r>
          </w:p>
          <w:p w:rsidR="00E801D1" w:rsidRPr="00E801D1" w:rsidRDefault="00E801D1" w:rsidP="00E801D1">
            <w:pPr>
              <w:pStyle w:val="TableParagraph"/>
              <w:spacing w:line="251" w:lineRule="exact"/>
              <w:ind w:left="108"/>
              <w:rPr>
                <w:b/>
                <w:i/>
              </w:rPr>
            </w:pPr>
            <w:r w:rsidRPr="00E801D1">
              <w:rPr>
                <w:b/>
                <w:i/>
              </w:rPr>
              <w:t>Уо 03.02</w:t>
            </w:r>
          </w:p>
          <w:p w:rsidR="00E801D1" w:rsidRDefault="00E801D1" w:rsidP="00E801D1">
            <w:pPr>
              <w:pStyle w:val="TableParagraph"/>
              <w:spacing w:line="251" w:lineRule="exact"/>
              <w:ind w:left="108"/>
              <w:rPr>
                <w:b/>
                <w:i/>
              </w:rPr>
            </w:pPr>
            <w:r w:rsidRPr="00E801D1">
              <w:rPr>
                <w:b/>
                <w:i/>
              </w:rPr>
              <w:t>Зо 03.01</w:t>
            </w:r>
          </w:p>
          <w:p w:rsidR="00E801D1" w:rsidRPr="00E801D1" w:rsidRDefault="00E801D1" w:rsidP="00E801D1">
            <w:pPr>
              <w:pStyle w:val="TableParagraph"/>
              <w:spacing w:line="251" w:lineRule="exact"/>
              <w:ind w:left="108"/>
              <w:rPr>
                <w:b/>
                <w:i/>
              </w:rPr>
            </w:pPr>
            <w:r w:rsidRPr="00E801D1">
              <w:rPr>
                <w:b/>
                <w:i/>
              </w:rPr>
              <w:t>ПО 3.4.01</w:t>
            </w:r>
          </w:p>
          <w:p w:rsidR="00E801D1" w:rsidRPr="00E801D1" w:rsidRDefault="00E801D1" w:rsidP="00E801D1">
            <w:pPr>
              <w:pStyle w:val="TableParagraph"/>
              <w:spacing w:line="251" w:lineRule="exact"/>
              <w:ind w:left="108"/>
              <w:rPr>
                <w:b/>
                <w:i/>
              </w:rPr>
            </w:pPr>
            <w:r w:rsidRPr="00E801D1">
              <w:rPr>
                <w:b/>
                <w:i/>
              </w:rPr>
              <w:t>У 3.4.05</w:t>
            </w:r>
          </w:p>
          <w:p w:rsidR="00E801D1" w:rsidRDefault="00E801D1" w:rsidP="00E801D1">
            <w:pPr>
              <w:pStyle w:val="TableParagraph"/>
              <w:spacing w:line="251" w:lineRule="exact"/>
              <w:ind w:left="108"/>
              <w:rPr>
                <w:b/>
                <w:i/>
              </w:rPr>
            </w:pPr>
            <w:r w:rsidRPr="00E801D1">
              <w:rPr>
                <w:b/>
                <w:i/>
              </w:rPr>
              <w:t>З 3.4.02</w:t>
            </w:r>
          </w:p>
        </w:tc>
      </w:tr>
      <w:tr w:rsidR="00E801D1" w:rsidTr="00970F46">
        <w:trPr>
          <w:trHeight w:val="4656"/>
        </w:trPr>
        <w:tc>
          <w:tcPr>
            <w:tcW w:w="2842" w:type="dxa"/>
            <w:vMerge/>
            <w:tcBorders>
              <w:top w:val="nil"/>
              <w:left w:val="single" w:sz="4" w:space="0" w:color="000000"/>
              <w:bottom w:val="single" w:sz="4" w:space="0" w:color="000000"/>
              <w:right w:val="single" w:sz="4" w:space="0" w:color="000000"/>
            </w:tcBorders>
          </w:tcPr>
          <w:p w:rsidR="00E801D1" w:rsidRDefault="00E801D1"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E801D1" w:rsidRPr="001E4B87" w:rsidRDefault="00E801D1" w:rsidP="00CC5A0B">
            <w:pPr>
              <w:pStyle w:val="TableParagraph"/>
              <w:numPr>
                <w:ilvl w:val="0"/>
                <w:numId w:val="136"/>
              </w:numPr>
              <w:tabs>
                <w:tab w:val="left" w:pos="816"/>
              </w:tabs>
              <w:spacing w:line="276" w:lineRule="auto"/>
              <w:ind w:hanging="100"/>
            </w:pPr>
            <w:r w:rsidRPr="001E4B87">
              <w:t>Предпосылки Перестройки. Приход М. С. Горбачёва к власти. Ускорение как</w:t>
            </w:r>
            <w:r w:rsidRPr="001E4B87">
              <w:rPr>
                <w:spacing w:val="1"/>
              </w:rPr>
              <w:t xml:space="preserve"> </w:t>
            </w:r>
            <w:r w:rsidRPr="001E4B87">
              <w:t>первый лозунг Перестройки. Чернобыльская катастрофа. Политика гласности. Дестали-</w:t>
            </w:r>
            <w:r w:rsidRPr="001E4B87">
              <w:rPr>
                <w:spacing w:val="1"/>
              </w:rPr>
              <w:t xml:space="preserve"> </w:t>
            </w:r>
            <w:r w:rsidRPr="001E4B87">
              <w:t>низация общества. Курс на обновление социализма.</w:t>
            </w:r>
            <w:r>
              <w:t xml:space="preserve"> Проекты экономической и полити</w:t>
            </w:r>
            <w:r w:rsidRPr="001E4B87">
              <w:t>ческой реформы 1987-88 г. Кооперативное движени</w:t>
            </w:r>
            <w:r>
              <w:t>е. Изменение политической систе</w:t>
            </w:r>
            <w:r w:rsidRPr="001E4B87">
              <w:t>мы: съезд народных депутатов. Оппозиция власти КПСС. Межрегиональная депутатская</w:t>
            </w:r>
            <w:r w:rsidRPr="001E4B87">
              <w:rPr>
                <w:spacing w:val="-52"/>
              </w:rPr>
              <w:t xml:space="preserve"> </w:t>
            </w:r>
            <w:r w:rsidRPr="001E4B87">
              <w:t>группа. Становление многопартийности. Возвышение Б. Н. Ельцина. Экономические</w:t>
            </w:r>
            <w:r w:rsidRPr="001E4B87">
              <w:rPr>
                <w:spacing w:val="1"/>
              </w:rPr>
              <w:t xml:space="preserve"> </w:t>
            </w:r>
            <w:r w:rsidRPr="001E4B87">
              <w:t>программы</w:t>
            </w:r>
            <w:r w:rsidRPr="001E4B87">
              <w:rPr>
                <w:spacing w:val="-1"/>
              </w:rPr>
              <w:t xml:space="preserve"> </w:t>
            </w:r>
            <w:r w:rsidRPr="001E4B87">
              <w:t>Л.</w:t>
            </w:r>
            <w:r w:rsidRPr="001E4B87">
              <w:rPr>
                <w:spacing w:val="-1"/>
              </w:rPr>
              <w:t xml:space="preserve"> </w:t>
            </w:r>
            <w:r w:rsidRPr="001E4B87">
              <w:t>Абалкина</w:t>
            </w:r>
            <w:r w:rsidRPr="001E4B87">
              <w:rPr>
                <w:spacing w:val="-3"/>
              </w:rPr>
              <w:t xml:space="preserve"> </w:t>
            </w:r>
            <w:r w:rsidRPr="001E4B87">
              <w:t>и Г.</w:t>
            </w:r>
            <w:r w:rsidRPr="001E4B87">
              <w:rPr>
                <w:spacing w:val="-1"/>
              </w:rPr>
              <w:t xml:space="preserve"> </w:t>
            </w:r>
            <w:r w:rsidRPr="001E4B87">
              <w:t>Явлинского.</w:t>
            </w:r>
            <w:r w:rsidRPr="001E4B87">
              <w:rPr>
                <w:spacing w:val="-4"/>
              </w:rPr>
              <w:t xml:space="preserve"> </w:t>
            </w:r>
            <w:r w:rsidRPr="001E4B87">
              <w:t>Введение</w:t>
            </w:r>
            <w:r w:rsidRPr="001E4B87">
              <w:rPr>
                <w:spacing w:val="-1"/>
              </w:rPr>
              <w:t xml:space="preserve"> </w:t>
            </w:r>
            <w:r w:rsidRPr="001E4B87">
              <w:t>поста президента</w:t>
            </w:r>
            <w:r w:rsidRPr="001E4B87">
              <w:rPr>
                <w:spacing w:val="-1"/>
              </w:rPr>
              <w:t xml:space="preserve"> </w:t>
            </w:r>
            <w:r w:rsidRPr="001E4B87">
              <w:t>СССР.</w:t>
            </w:r>
          </w:p>
          <w:p w:rsidR="00E801D1" w:rsidRPr="001E4B87" w:rsidRDefault="00E801D1" w:rsidP="00CC5A0B">
            <w:pPr>
              <w:pStyle w:val="TableParagraph"/>
              <w:numPr>
                <w:ilvl w:val="0"/>
                <w:numId w:val="136"/>
              </w:numPr>
              <w:tabs>
                <w:tab w:val="left" w:pos="816"/>
              </w:tabs>
              <w:spacing w:line="276" w:lineRule="auto"/>
              <w:ind w:hanging="100"/>
            </w:pPr>
            <w:r w:rsidRPr="001E4B87">
              <w:t xml:space="preserve">Обострение национальных конфликтов </w:t>
            </w:r>
            <w:r>
              <w:t>в СССР. Нагорно-Карабахский кон</w:t>
            </w:r>
            <w:r w:rsidRPr="001E4B87">
              <w:t>фликт.</w:t>
            </w:r>
            <w:r w:rsidRPr="001E4B87">
              <w:rPr>
                <w:spacing w:val="-1"/>
              </w:rPr>
              <w:t xml:space="preserve"> </w:t>
            </w:r>
            <w:r w:rsidRPr="001E4B87">
              <w:t>Объявление независимости республиками</w:t>
            </w:r>
            <w:r w:rsidRPr="001E4B87">
              <w:rPr>
                <w:spacing w:val="-4"/>
              </w:rPr>
              <w:t xml:space="preserve"> </w:t>
            </w:r>
            <w:r w:rsidRPr="001E4B87">
              <w:t>Прибалтики.</w:t>
            </w:r>
          </w:p>
          <w:p w:rsidR="00E801D1" w:rsidRDefault="00E801D1" w:rsidP="00CC5A0B">
            <w:pPr>
              <w:pStyle w:val="TableParagraph"/>
              <w:numPr>
                <w:ilvl w:val="0"/>
                <w:numId w:val="136"/>
              </w:numPr>
              <w:tabs>
                <w:tab w:val="left" w:pos="816"/>
              </w:tabs>
              <w:spacing w:line="276" w:lineRule="auto"/>
              <w:ind w:hanging="100"/>
            </w:pPr>
            <w:r w:rsidRPr="001E4B87">
              <w:t>Противостояние союзной и российской власти в 1990-1991 гг. Новоогарёвский</w:t>
            </w:r>
            <w:r w:rsidRPr="001E4B87">
              <w:rPr>
                <w:spacing w:val="1"/>
              </w:rPr>
              <w:t xml:space="preserve"> </w:t>
            </w:r>
            <w:r w:rsidRPr="001E4B87">
              <w:t>процесс.</w:t>
            </w:r>
            <w:r w:rsidRPr="001E4B87">
              <w:rPr>
                <w:spacing w:val="-3"/>
              </w:rPr>
              <w:t xml:space="preserve"> </w:t>
            </w:r>
            <w:r w:rsidRPr="001E4B87">
              <w:t>Попытка</w:t>
            </w:r>
            <w:r w:rsidRPr="001E4B87">
              <w:rPr>
                <w:spacing w:val="-3"/>
              </w:rPr>
              <w:t xml:space="preserve"> </w:t>
            </w:r>
            <w:r w:rsidRPr="001E4B87">
              <w:t>переворота</w:t>
            </w:r>
            <w:r w:rsidRPr="001E4B87">
              <w:rPr>
                <w:spacing w:val="-3"/>
              </w:rPr>
              <w:t xml:space="preserve"> </w:t>
            </w:r>
            <w:r w:rsidRPr="001E4B87">
              <w:t>19</w:t>
            </w:r>
            <w:r w:rsidRPr="001E4B87">
              <w:rPr>
                <w:spacing w:val="-2"/>
              </w:rPr>
              <w:t xml:space="preserve"> </w:t>
            </w:r>
            <w:r w:rsidRPr="001E4B87">
              <w:t>августа</w:t>
            </w:r>
            <w:r w:rsidRPr="001E4B87">
              <w:rPr>
                <w:spacing w:val="-3"/>
              </w:rPr>
              <w:t xml:space="preserve"> </w:t>
            </w:r>
            <w:r w:rsidRPr="001E4B87">
              <w:t>и</w:t>
            </w:r>
            <w:r w:rsidRPr="001E4B87">
              <w:rPr>
                <w:spacing w:val="-6"/>
              </w:rPr>
              <w:t xml:space="preserve"> </w:t>
            </w:r>
            <w:r w:rsidRPr="001E4B87">
              <w:t>его</w:t>
            </w:r>
            <w:r w:rsidRPr="001E4B87">
              <w:rPr>
                <w:spacing w:val="-2"/>
              </w:rPr>
              <w:t xml:space="preserve"> </w:t>
            </w:r>
            <w:r w:rsidRPr="001E4B87">
              <w:t>провал.</w:t>
            </w:r>
            <w:r w:rsidRPr="001E4B87">
              <w:rPr>
                <w:spacing w:val="-3"/>
              </w:rPr>
              <w:t xml:space="preserve"> </w:t>
            </w:r>
            <w:r w:rsidRPr="001E4B87">
              <w:t>Ликвидация</w:t>
            </w:r>
            <w:r w:rsidRPr="001E4B87">
              <w:rPr>
                <w:spacing w:val="-4"/>
              </w:rPr>
              <w:t xml:space="preserve"> </w:t>
            </w:r>
            <w:r w:rsidRPr="001E4B87">
              <w:t>партийных</w:t>
            </w:r>
            <w:r w:rsidRPr="001E4B87">
              <w:rPr>
                <w:spacing w:val="-3"/>
              </w:rPr>
              <w:t xml:space="preserve"> </w:t>
            </w:r>
            <w:r w:rsidRPr="001E4B87">
              <w:t>структур</w:t>
            </w:r>
            <w:r w:rsidRPr="001E4B87">
              <w:rPr>
                <w:spacing w:val="-52"/>
              </w:rPr>
              <w:t xml:space="preserve"> </w:t>
            </w:r>
            <w:r w:rsidRPr="001E4B87">
              <w:t>КПСС. Беловежские и Алма-Атинские соглашения декабря 1991 г. Роспуск СССР и со-здание</w:t>
            </w:r>
            <w:r w:rsidRPr="001E4B87">
              <w:rPr>
                <w:spacing w:val="-3"/>
              </w:rPr>
              <w:t xml:space="preserve"> </w:t>
            </w:r>
            <w:r w:rsidRPr="001E4B87">
              <w:t>СНГ.</w:t>
            </w:r>
            <w:r w:rsidRPr="001E4B87">
              <w:rPr>
                <w:spacing w:val="-2"/>
              </w:rPr>
              <w:t xml:space="preserve"> </w:t>
            </w:r>
            <w:r>
              <w:t>Политические,</w:t>
            </w:r>
            <w:r>
              <w:rPr>
                <w:spacing w:val="-3"/>
              </w:rPr>
              <w:t xml:space="preserve"> </w:t>
            </w:r>
            <w:r>
              <w:t>экономические,</w:t>
            </w:r>
            <w:r>
              <w:rPr>
                <w:spacing w:val="-2"/>
              </w:rPr>
              <w:t xml:space="preserve"> </w:t>
            </w:r>
            <w:r>
              <w:t>социальные</w:t>
            </w:r>
            <w:r>
              <w:rPr>
                <w:spacing w:val="-3"/>
              </w:rPr>
              <w:t xml:space="preserve"> </w:t>
            </w:r>
            <w:r>
              <w:t>последствия</w:t>
            </w:r>
            <w:r>
              <w:rPr>
                <w:spacing w:val="-4"/>
              </w:rPr>
              <w:t xml:space="preserve"> </w:t>
            </w:r>
            <w:r>
              <w:t>распада</w:t>
            </w:r>
            <w:r>
              <w:rPr>
                <w:spacing w:val="-3"/>
              </w:rPr>
              <w:t xml:space="preserve"> </w:t>
            </w:r>
            <w:r>
              <w:t>СССР.</w:t>
            </w:r>
          </w:p>
          <w:p w:rsidR="00E801D1" w:rsidRPr="001E4B87" w:rsidRDefault="00E801D1" w:rsidP="00CC5A0B">
            <w:pPr>
              <w:pStyle w:val="TableParagraph"/>
              <w:spacing w:line="278" w:lineRule="auto"/>
              <w:ind w:left="215" w:hanging="100"/>
            </w:pPr>
            <w:r w:rsidRPr="001E4B87">
              <w:t>Дидактические единицы: Причины и замысел Перестройки. Программа Ускорения,</w:t>
            </w:r>
            <w:r w:rsidRPr="001E4B87">
              <w:rPr>
                <w:spacing w:val="-52"/>
              </w:rPr>
              <w:t xml:space="preserve"> </w:t>
            </w:r>
            <w:r w:rsidRPr="001E4B87">
              <w:t>Политика</w:t>
            </w:r>
            <w:r w:rsidRPr="001E4B87">
              <w:rPr>
                <w:spacing w:val="-2"/>
              </w:rPr>
              <w:t xml:space="preserve"> </w:t>
            </w:r>
            <w:r w:rsidRPr="001E4B87">
              <w:t>гласности</w:t>
            </w:r>
            <w:r w:rsidRPr="001E4B87">
              <w:rPr>
                <w:spacing w:val="-2"/>
              </w:rPr>
              <w:t xml:space="preserve"> </w:t>
            </w:r>
            <w:r w:rsidRPr="001E4B87">
              <w:t>и</w:t>
            </w:r>
            <w:r w:rsidRPr="001E4B87">
              <w:rPr>
                <w:spacing w:val="-2"/>
              </w:rPr>
              <w:t xml:space="preserve"> </w:t>
            </w:r>
            <w:r w:rsidRPr="001E4B87">
              <w:t>расширения</w:t>
            </w:r>
            <w:r w:rsidRPr="001E4B87">
              <w:rPr>
                <w:spacing w:val="-3"/>
              </w:rPr>
              <w:t xml:space="preserve"> </w:t>
            </w:r>
            <w:r w:rsidRPr="001E4B87">
              <w:t>социалистической</w:t>
            </w:r>
            <w:r w:rsidRPr="001E4B87">
              <w:rPr>
                <w:spacing w:val="-1"/>
              </w:rPr>
              <w:t xml:space="preserve"> </w:t>
            </w:r>
            <w:r w:rsidRPr="001E4B87">
              <w:t>демократии,</w:t>
            </w:r>
            <w:r w:rsidRPr="001E4B87">
              <w:rPr>
                <w:spacing w:val="-2"/>
              </w:rPr>
              <w:t xml:space="preserve"> </w:t>
            </w:r>
            <w:r w:rsidRPr="001E4B87">
              <w:t>Национальные</w:t>
            </w:r>
            <w:r w:rsidRPr="001E4B87">
              <w:rPr>
                <w:spacing w:val="-2"/>
              </w:rPr>
              <w:t xml:space="preserve"> </w:t>
            </w:r>
            <w:r>
              <w:t>кон</w:t>
            </w:r>
            <w:r w:rsidRPr="001E4B87">
              <w:t>фликты</w:t>
            </w:r>
            <w:r w:rsidRPr="001E4B87">
              <w:rPr>
                <w:spacing w:val="-1"/>
              </w:rPr>
              <w:t xml:space="preserve"> </w:t>
            </w:r>
            <w:r w:rsidRPr="001E4B87">
              <w:t>в</w:t>
            </w:r>
            <w:r w:rsidRPr="001E4B87">
              <w:rPr>
                <w:spacing w:val="-1"/>
              </w:rPr>
              <w:t xml:space="preserve"> </w:t>
            </w:r>
            <w:r w:rsidRPr="001E4B87">
              <w:t>СССР периода</w:t>
            </w:r>
            <w:r w:rsidRPr="001E4B87">
              <w:rPr>
                <w:spacing w:val="-3"/>
              </w:rPr>
              <w:t xml:space="preserve"> </w:t>
            </w:r>
            <w:r w:rsidRPr="001E4B87">
              <w:t>Перестройки,</w:t>
            </w:r>
            <w:r w:rsidRPr="001E4B87">
              <w:rPr>
                <w:spacing w:val="-1"/>
              </w:rPr>
              <w:t xml:space="preserve"> </w:t>
            </w:r>
            <w:r w:rsidRPr="001E4B87">
              <w:t>События</w:t>
            </w:r>
            <w:r w:rsidRPr="001E4B87">
              <w:rPr>
                <w:spacing w:val="-3"/>
              </w:rPr>
              <w:t xml:space="preserve"> </w:t>
            </w:r>
            <w:r w:rsidRPr="001E4B87">
              <w:t>августа</w:t>
            </w:r>
            <w:r w:rsidRPr="001E4B87">
              <w:rPr>
                <w:spacing w:val="-1"/>
              </w:rPr>
              <w:t xml:space="preserve"> </w:t>
            </w:r>
            <w:r w:rsidRPr="001E4B87">
              <w:t>1991</w:t>
            </w:r>
            <w:r w:rsidRPr="001E4B87">
              <w:rPr>
                <w:spacing w:val="-1"/>
              </w:rPr>
              <w:t xml:space="preserve"> </w:t>
            </w:r>
            <w:r w:rsidRPr="001E4B87">
              <w:t>г.</w:t>
            </w:r>
            <w:r w:rsidRPr="001E4B87">
              <w:rPr>
                <w:spacing w:val="-3"/>
              </w:rPr>
              <w:t xml:space="preserve"> </w:t>
            </w:r>
            <w:r w:rsidRPr="001E4B87">
              <w:t>Распад</w:t>
            </w:r>
            <w:r w:rsidRPr="001E4B87">
              <w:rPr>
                <w:spacing w:val="-1"/>
              </w:rPr>
              <w:t xml:space="preserve"> </w:t>
            </w:r>
            <w:r w:rsidRPr="001E4B87">
              <w:t>СССР</w:t>
            </w:r>
          </w:p>
        </w:tc>
        <w:tc>
          <w:tcPr>
            <w:tcW w:w="1419" w:type="dxa"/>
            <w:vMerge/>
            <w:tcBorders>
              <w:top w:val="nil"/>
              <w:left w:val="single" w:sz="4" w:space="0" w:color="000000"/>
              <w:bottom w:val="single" w:sz="4" w:space="0" w:color="000000"/>
              <w:right w:val="single" w:sz="4" w:space="0" w:color="000000"/>
            </w:tcBorders>
          </w:tcPr>
          <w:p w:rsidR="00E801D1" w:rsidRPr="001E4B87" w:rsidRDefault="00E801D1" w:rsidP="00DB14E1">
            <w:pPr>
              <w:rPr>
                <w:sz w:val="2"/>
                <w:szCs w:val="2"/>
              </w:rPr>
            </w:pPr>
          </w:p>
        </w:tc>
        <w:tc>
          <w:tcPr>
            <w:tcW w:w="1429" w:type="dxa"/>
            <w:vMerge/>
            <w:tcBorders>
              <w:top w:val="nil"/>
              <w:left w:val="single" w:sz="4" w:space="0" w:color="000000"/>
              <w:bottom w:val="single" w:sz="4" w:space="0" w:color="000000"/>
              <w:right w:val="single" w:sz="4" w:space="0" w:color="000000"/>
            </w:tcBorders>
          </w:tcPr>
          <w:p w:rsidR="00E801D1" w:rsidRPr="001E4B87" w:rsidRDefault="00E801D1" w:rsidP="00DB14E1">
            <w:pPr>
              <w:rPr>
                <w:sz w:val="2"/>
                <w:szCs w:val="2"/>
              </w:rPr>
            </w:pPr>
          </w:p>
        </w:tc>
        <w:tc>
          <w:tcPr>
            <w:tcW w:w="1418" w:type="dxa"/>
            <w:vMerge/>
            <w:tcBorders>
              <w:left w:val="single" w:sz="4" w:space="0" w:color="000000"/>
              <w:bottom w:val="single" w:sz="4" w:space="0" w:color="000000"/>
              <w:right w:val="single" w:sz="4" w:space="0" w:color="000000"/>
            </w:tcBorders>
          </w:tcPr>
          <w:p w:rsidR="00E801D1" w:rsidRPr="001E4B87" w:rsidRDefault="00E801D1" w:rsidP="00DB14E1">
            <w:pPr>
              <w:rPr>
                <w:sz w:val="2"/>
                <w:szCs w:val="2"/>
              </w:rPr>
            </w:pPr>
          </w:p>
        </w:tc>
      </w:tr>
      <w:tr w:rsidR="00213BDC" w:rsidTr="00213BDC">
        <w:trPr>
          <w:trHeight w:val="290"/>
        </w:trPr>
        <w:tc>
          <w:tcPr>
            <w:tcW w:w="2842"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line="251" w:lineRule="exact"/>
              <w:ind w:left="107"/>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spacing w:line="251" w:lineRule="exact"/>
              <w:ind w:left="10"/>
              <w:jc w:val="center"/>
              <w:rPr>
                <w:b/>
                <w:i/>
              </w:rPr>
            </w:pPr>
            <w:r>
              <w:rPr>
                <w:b/>
                <w:i/>
              </w:rPr>
              <w:t>-</w:t>
            </w:r>
          </w:p>
        </w:tc>
        <w:tc>
          <w:tcPr>
            <w:tcW w:w="142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r>
      <w:tr w:rsidR="00213BDC" w:rsidTr="00213BDC">
        <w:trPr>
          <w:trHeight w:val="292"/>
        </w:trPr>
        <w:tc>
          <w:tcPr>
            <w:tcW w:w="2842"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before="1"/>
              <w:ind w:left="107"/>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c>
          <w:tcPr>
            <w:tcW w:w="1429"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r>
      <w:tr w:rsidR="00213BDC" w:rsidTr="00213BDC">
        <w:trPr>
          <w:trHeight w:val="683"/>
        </w:trPr>
        <w:tc>
          <w:tcPr>
            <w:tcW w:w="2842"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860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line="276" w:lineRule="auto"/>
              <w:ind w:left="107" w:right="545"/>
              <w:rPr>
                <w:i/>
              </w:rPr>
            </w:pPr>
            <w:r w:rsidRPr="001E4B87">
              <w:rPr>
                <w:i/>
              </w:rPr>
              <w:t>Рекомендуемая тематика. Построение хронологии распада СССР, культура СССР</w:t>
            </w:r>
            <w:r w:rsidRPr="001E4B87">
              <w:rPr>
                <w:i/>
                <w:spacing w:val="-52"/>
              </w:rPr>
              <w:t xml:space="preserve"> </w:t>
            </w:r>
            <w:r w:rsidRPr="001E4B87">
              <w:rPr>
                <w:i/>
              </w:rPr>
              <w:t>эпохи</w:t>
            </w:r>
            <w:r w:rsidRPr="001E4B87">
              <w:rPr>
                <w:i/>
                <w:spacing w:val="-1"/>
              </w:rPr>
              <w:t xml:space="preserve"> </w:t>
            </w:r>
            <w:r w:rsidRPr="001E4B87">
              <w:rPr>
                <w:i/>
              </w:rPr>
              <w:t>Перестройки.</w:t>
            </w:r>
          </w:p>
        </w:tc>
        <w:tc>
          <w:tcPr>
            <w:tcW w:w="1419"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1429"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1418"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pPr>
          </w:p>
        </w:tc>
      </w:tr>
      <w:tr w:rsidR="00E801D1" w:rsidTr="00970F46">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E801D1" w:rsidRPr="001E4B87" w:rsidRDefault="00E801D1" w:rsidP="00DB14E1">
            <w:pPr>
              <w:pStyle w:val="TableParagraph"/>
              <w:spacing w:line="247" w:lineRule="exact"/>
              <w:ind w:left="107"/>
              <w:jc w:val="both"/>
              <w:rPr>
                <w:b/>
              </w:rPr>
            </w:pPr>
            <w:r w:rsidRPr="001E4B87">
              <w:t>Тема</w:t>
            </w:r>
            <w:r w:rsidRPr="001E4B87">
              <w:rPr>
                <w:spacing w:val="-2"/>
              </w:rPr>
              <w:t xml:space="preserve"> </w:t>
            </w:r>
            <w:r w:rsidRPr="001E4B87">
              <w:t>2.3.</w:t>
            </w:r>
            <w:r w:rsidRPr="001E4B87">
              <w:rPr>
                <w:spacing w:val="-1"/>
              </w:rPr>
              <w:t xml:space="preserve"> </w:t>
            </w:r>
            <w:r w:rsidRPr="001E4B87">
              <w:rPr>
                <w:b/>
              </w:rPr>
              <w:t>Становление</w:t>
            </w:r>
          </w:p>
          <w:p w:rsidR="00E801D1" w:rsidRPr="001E4B87" w:rsidRDefault="00E801D1" w:rsidP="00E801D1">
            <w:pPr>
              <w:pStyle w:val="TableParagraph"/>
              <w:spacing w:before="42" w:line="276" w:lineRule="auto"/>
              <w:ind w:right="60"/>
              <w:jc w:val="both"/>
              <w:rPr>
                <w:b/>
              </w:rPr>
            </w:pPr>
            <w:r w:rsidRPr="001E4B87">
              <w:rPr>
                <w:b/>
              </w:rPr>
              <w:t>современной российской</w:t>
            </w:r>
            <w:r w:rsidRPr="001E4B87">
              <w:rPr>
                <w:b/>
                <w:spacing w:val="-53"/>
              </w:rPr>
              <w:t xml:space="preserve"> </w:t>
            </w:r>
            <w:r w:rsidRPr="001E4B87">
              <w:rPr>
                <w:b/>
              </w:rPr>
              <w:t>государственности. Экономические</w:t>
            </w:r>
            <w:r w:rsidRPr="001E4B87">
              <w:rPr>
                <w:b/>
                <w:spacing w:val="-4"/>
              </w:rPr>
              <w:t xml:space="preserve"> </w:t>
            </w:r>
            <w:r w:rsidRPr="001E4B87">
              <w:rPr>
                <w:b/>
              </w:rPr>
              <w:t>и</w:t>
            </w:r>
            <w:r w:rsidRPr="001E4B87">
              <w:rPr>
                <w:b/>
                <w:spacing w:val="-3"/>
              </w:rPr>
              <w:t xml:space="preserve"> </w:t>
            </w:r>
            <w:r>
              <w:rPr>
                <w:b/>
              </w:rPr>
              <w:t>политиче</w:t>
            </w:r>
            <w:r w:rsidRPr="001E4B87">
              <w:rPr>
                <w:b/>
              </w:rPr>
              <w:t>ские</w:t>
            </w:r>
            <w:r w:rsidRPr="001E4B87">
              <w:rPr>
                <w:b/>
                <w:spacing w:val="-1"/>
              </w:rPr>
              <w:t xml:space="preserve"> </w:t>
            </w:r>
            <w:r w:rsidRPr="001E4B87">
              <w:rPr>
                <w:b/>
              </w:rPr>
              <w:t>преобразования</w:t>
            </w:r>
            <w:r>
              <w:rPr>
                <w:b/>
              </w:rPr>
              <w:t xml:space="preserve"> </w:t>
            </w:r>
            <w:r w:rsidRPr="001E4B87">
              <w:rPr>
                <w:b/>
              </w:rPr>
              <w:t xml:space="preserve">1990-х годов. Конституция 1993 </w:t>
            </w:r>
            <w:r w:rsidRPr="001E4B87">
              <w:rPr>
                <w:b/>
              </w:rPr>
              <w:lastRenderedPageBreak/>
              <w:t>г. Россия в пре-зидентство В. В. Путина и</w:t>
            </w:r>
            <w:r w:rsidRPr="001E4B87">
              <w:rPr>
                <w:b/>
                <w:spacing w:val="-53"/>
              </w:rPr>
              <w:t xml:space="preserve"> </w:t>
            </w:r>
            <w:r w:rsidRPr="001E4B87">
              <w:rPr>
                <w:b/>
              </w:rPr>
              <w:t>Д. А. Медведева (2000 –</w:t>
            </w:r>
            <w:r w:rsidRPr="001E4B87">
              <w:rPr>
                <w:b/>
                <w:spacing w:val="1"/>
              </w:rPr>
              <w:t xml:space="preserve"> </w:t>
            </w:r>
            <w:r w:rsidRPr="001E4B87">
              <w:rPr>
                <w:b/>
              </w:rPr>
              <w:t>2016 гг.)</w:t>
            </w:r>
          </w:p>
        </w:tc>
        <w:tc>
          <w:tcPr>
            <w:tcW w:w="8607" w:type="dxa"/>
            <w:tcBorders>
              <w:top w:val="single" w:sz="4" w:space="0" w:color="000000"/>
              <w:left w:val="single" w:sz="4" w:space="0" w:color="000000"/>
              <w:bottom w:val="single" w:sz="4" w:space="0" w:color="000000"/>
              <w:right w:val="single" w:sz="4" w:space="0" w:color="000000"/>
            </w:tcBorders>
          </w:tcPr>
          <w:p w:rsidR="00E801D1" w:rsidRDefault="00E801D1" w:rsidP="00DB14E1">
            <w:pPr>
              <w:pStyle w:val="TableParagraph"/>
              <w:spacing w:line="251" w:lineRule="exact"/>
              <w:ind w:left="107"/>
              <w:rPr>
                <w:b/>
                <w:i/>
              </w:rPr>
            </w:pPr>
            <w:r>
              <w:rPr>
                <w:b/>
                <w:i/>
              </w:rPr>
              <w:lastRenderedPageBreak/>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E801D1" w:rsidRDefault="00E801D1" w:rsidP="00DB14E1">
            <w:pPr>
              <w:pStyle w:val="TableParagraph"/>
              <w:spacing w:line="251" w:lineRule="exact"/>
              <w:ind w:left="8"/>
              <w:jc w:val="center"/>
              <w:rPr>
                <w:b/>
                <w:i/>
              </w:rPr>
            </w:pPr>
            <w:r>
              <w:rPr>
                <w:b/>
                <w:i/>
              </w:rPr>
              <w:t>4</w:t>
            </w:r>
          </w:p>
        </w:tc>
        <w:tc>
          <w:tcPr>
            <w:tcW w:w="1429" w:type="dxa"/>
            <w:vMerge w:val="restart"/>
            <w:tcBorders>
              <w:top w:val="single" w:sz="4" w:space="0" w:color="000000"/>
              <w:left w:val="single" w:sz="4" w:space="0" w:color="000000"/>
              <w:bottom w:val="single" w:sz="4" w:space="0" w:color="000000"/>
              <w:right w:val="single" w:sz="4" w:space="0" w:color="000000"/>
            </w:tcBorders>
          </w:tcPr>
          <w:p w:rsidR="00E801D1" w:rsidRDefault="00E801D1" w:rsidP="00DB14E1">
            <w:pPr>
              <w:pStyle w:val="TableParagraph"/>
              <w:spacing w:line="251" w:lineRule="exact"/>
              <w:ind w:left="108"/>
              <w:rPr>
                <w:b/>
                <w:i/>
              </w:rPr>
            </w:pPr>
            <w:r>
              <w:rPr>
                <w:b/>
                <w:i/>
              </w:rPr>
              <w:t>ОК 02</w:t>
            </w:r>
          </w:p>
          <w:p w:rsidR="00E801D1" w:rsidRDefault="00E801D1" w:rsidP="00DB14E1">
            <w:pPr>
              <w:pStyle w:val="TableParagraph"/>
              <w:spacing w:line="251" w:lineRule="exact"/>
              <w:ind w:left="108"/>
              <w:rPr>
                <w:b/>
                <w:i/>
              </w:rPr>
            </w:pPr>
            <w:r>
              <w:rPr>
                <w:b/>
                <w:i/>
              </w:rPr>
              <w:t>ОК 06</w:t>
            </w:r>
          </w:p>
          <w:p w:rsidR="00E801D1" w:rsidRDefault="00E801D1" w:rsidP="00DB14E1">
            <w:pPr>
              <w:pStyle w:val="TableParagraph"/>
              <w:spacing w:line="251" w:lineRule="exact"/>
              <w:ind w:left="108"/>
              <w:rPr>
                <w:b/>
                <w:i/>
              </w:rPr>
            </w:pPr>
            <w:r w:rsidRPr="00F01ECE">
              <w:rPr>
                <w:i/>
                <w:sz w:val="24"/>
                <w:szCs w:val="24"/>
              </w:rPr>
              <w:t>ПК 3.4.</w:t>
            </w:r>
          </w:p>
        </w:tc>
        <w:tc>
          <w:tcPr>
            <w:tcW w:w="1418" w:type="dxa"/>
            <w:vMerge w:val="restart"/>
            <w:tcBorders>
              <w:top w:val="single" w:sz="4" w:space="0" w:color="000000"/>
              <w:left w:val="single" w:sz="4" w:space="0" w:color="000000"/>
              <w:right w:val="single" w:sz="4" w:space="0" w:color="000000"/>
            </w:tcBorders>
          </w:tcPr>
          <w:p w:rsidR="00E801D1" w:rsidRPr="00E801D1" w:rsidRDefault="00E801D1" w:rsidP="00E801D1">
            <w:pPr>
              <w:pStyle w:val="TableParagraph"/>
              <w:spacing w:line="251" w:lineRule="exact"/>
              <w:ind w:left="108"/>
              <w:rPr>
                <w:b/>
                <w:i/>
              </w:rPr>
            </w:pPr>
            <w:r>
              <w:rPr>
                <w:b/>
                <w:i/>
              </w:rPr>
              <w:t>Зо 06.01</w:t>
            </w:r>
          </w:p>
          <w:p w:rsidR="00E801D1" w:rsidRPr="00E801D1" w:rsidRDefault="00E801D1" w:rsidP="00E801D1">
            <w:pPr>
              <w:pStyle w:val="TableParagraph"/>
              <w:spacing w:line="251" w:lineRule="exact"/>
              <w:ind w:left="108"/>
              <w:rPr>
                <w:b/>
                <w:i/>
              </w:rPr>
            </w:pPr>
            <w:r w:rsidRPr="00E801D1">
              <w:rPr>
                <w:b/>
                <w:i/>
              </w:rPr>
              <w:t>Уо 02.01</w:t>
            </w:r>
          </w:p>
          <w:p w:rsidR="00E801D1" w:rsidRPr="00E801D1" w:rsidRDefault="00E801D1" w:rsidP="00E801D1">
            <w:pPr>
              <w:pStyle w:val="TableParagraph"/>
              <w:spacing w:line="251" w:lineRule="exact"/>
              <w:ind w:left="108"/>
              <w:rPr>
                <w:b/>
                <w:i/>
              </w:rPr>
            </w:pPr>
            <w:r w:rsidRPr="00E801D1">
              <w:rPr>
                <w:b/>
                <w:i/>
              </w:rPr>
              <w:t>Уо 02.02</w:t>
            </w:r>
          </w:p>
          <w:p w:rsidR="00E801D1" w:rsidRDefault="00E801D1" w:rsidP="00E801D1">
            <w:pPr>
              <w:pStyle w:val="TableParagraph"/>
              <w:spacing w:line="251" w:lineRule="exact"/>
              <w:ind w:left="108"/>
              <w:rPr>
                <w:b/>
                <w:i/>
              </w:rPr>
            </w:pPr>
            <w:r w:rsidRPr="00E801D1">
              <w:rPr>
                <w:b/>
                <w:i/>
              </w:rPr>
              <w:t>Зо 02.02</w:t>
            </w:r>
          </w:p>
          <w:p w:rsidR="00E801D1" w:rsidRPr="00E801D1" w:rsidRDefault="00E801D1" w:rsidP="00E801D1">
            <w:pPr>
              <w:pStyle w:val="TableParagraph"/>
              <w:spacing w:line="251" w:lineRule="exact"/>
              <w:ind w:left="108"/>
              <w:rPr>
                <w:b/>
                <w:i/>
              </w:rPr>
            </w:pPr>
            <w:r w:rsidRPr="00E801D1">
              <w:rPr>
                <w:b/>
                <w:i/>
              </w:rPr>
              <w:t>ПО 3.4.01</w:t>
            </w:r>
          </w:p>
          <w:p w:rsidR="00E801D1" w:rsidRPr="00E801D1" w:rsidRDefault="00E801D1" w:rsidP="00E801D1">
            <w:pPr>
              <w:pStyle w:val="TableParagraph"/>
              <w:spacing w:line="251" w:lineRule="exact"/>
              <w:ind w:left="108"/>
              <w:rPr>
                <w:b/>
                <w:i/>
              </w:rPr>
            </w:pPr>
            <w:r w:rsidRPr="00E801D1">
              <w:rPr>
                <w:b/>
                <w:i/>
              </w:rPr>
              <w:t>У 3.4.05</w:t>
            </w:r>
          </w:p>
          <w:p w:rsidR="00E801D1" w:rsidRDefault="00E801D1" w:rsidP="00E801D1">
            <w:pPr>
              <w:pStyle w:val="TableParagraph"/>
              <w:spacing w:line="251" w:lineRule="exact"/>
              <w:ind w:left="108"/>
              <w:rPr>
                <w:b/>
                <w:i/>
              </w:rPr>
            </w:pPr>
            <w:r w:rsidRPr="00E801D1">
              <w:rPr>
                <w:b/>
                <w:i/>
              </w:rPr>
              <w:t>З 3.4.02</w:t>
            </w:r>
          </w:p>
        </w:tc>
      </w:tr>
      <w:tr w:rsidR="00E801D1" w:rsidTr="00970F46">
        <w:trPr>
          <w:trHeight w:val="1163"/>
        </w:trPr>
        <w:tc>
          <w:tcPr>
            <w:tcW w:w="2842" w:type="dxa"/>
            <w:vMerge/>
            <w:tcBorders>
              <w:top w:val="nil"/>
              <w:left w:val="single" w:sz="4" w:space="0" w:color="000000"/>
              <w:bottom w:val="single" w:sz="4" w:space="0" w:color="000000"/>
              <w:right w:val="single" w:sz="4" w:space="0" w:color="000000"/>
            </w:tcBorders>
          </w:tcPr>
          <w:p w:rsidR="00E801D1" w:rsidRDefault="00E801D1"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E801D1" w:rsidRPr="001E4B87" w:rsidRDefault="00E801D1" w:rsidP="00045D88">
            <w:pPr>
              <w:pStyle w:val="TableParagraph"/>
              <w:spacing w:line="276" w:lineRule="auto"/>
              <w:ind w:left="100" w:right="92" w:firstLine="367"/>
              <w:jc w:val="both"/>
            </w:pPr>
            <w:r w:rsidRPr="001E4B87">
              <w:t>1.</w:t>
            </w:r>
            <w:r w:rsidRPr="001E4B87">
              <w:rPr>
                <w:spacing w:val="1"/>
              </w:rPr>
              <w:t xml:space="preserve"> </w:t>
            </w:r>
            <w:r w:rsidRPr="001E4B87">
              <w:t>Декларация</w:t>
            </w:r>
            <w:r w:rsidRPr="001E4B87">
              <w:rPr>
                <w:spacing w:val="1"/>
              </w:rPr>
              <w:t xml:space="preserve"> </w:t>
            </w:r>
            <w:r w:rsidRPr="001E4B87">
              <w:t>о</w:t>
            </w:r>
            <w:r w:rsidRPr="001E4B87">
              <w:rPr>
                <w:spacing w:val="1"/>
              </w:rPr>
              <w:t xml:space="preserve"> </w:t>
            </w:r>
            <w:r w:rsidRPr="001E4B87">
              <w:t>государственном</w:t>
            </w:r>
            <w:r w:rsidRPr="001E4B87">
              <w:rPr>
                <w:spacing w:val="1"/>
              </w:rPr>
              <w:t xml:space="preserve"> </w:t>
            </w:r>
            <w:r w:rsidRPr="001E4B87">
              <w:t>суверенитете</w:t>
            </w:r>
            <w:r w:rsidRPr="001E4B87">
              <w:rPr>
                <w:spacing w:val="1"/>
              </w:rPr>
              <w:t xml:space="preserve"> </w:t>
            </w:r>
            <w:r w:rsidRPr="001E4B87">
              <w:t>12</w:t>
            </w:r>
            <w:r w:rsidRPr="001E4B87">
              <w:rPr>
                <w:spacing w:val="1"/>
              </w:rPr>
              <w:t xml:space="preserve"> </w:t>
            </w:r>
            <w:r w:rsidRPr="001E4B87">
              <w:t>июня</w:t>
            </w:r>
            <w:r w:rsidRPr="001E4B87">
              <w:rPr>
                <w:spacing w:val="1"/>
              </w:rPr>
              <w:t xml:space="preserve"> </w:t>
            </w:r>
            <w:r w:rsidRPr="001E4B87">
              <w:t>1990</w:t>
            </w:r>
            <w:r w:rsidRPr="001E4B87">
              <w:rPr>
                <w:spacing w:val="1"/>
              </w:rPr>
              <w:t xml:space="preserve"> </w:t>
            </w:r>
            <w:r w:rsidRPr="001E4B87">
              <w:t>г.</w:t>
            </w:r>
            <w:r w:rsidRPr="001E4B87">
              <w:rPr>
                <w:spacing w:val="1"/>
              </w:rPr>
              <w:t xml:space="preserve"> </w:t>
            </w:r>
            <w:r w:rsidRPr="001E4B87">
              <w:t>Формирование</w:t>
            </w:r>
            <w:r w:rsidRPr="001E4B87">
              <w:rPr>
                <w:spacing w:val="-52"/>
              </w:rPr>
              <w:t xml:space="preserve"> </w:t>
            </w:r>
            <w:r w:rsidRPr="001E4B87">
              <w:t>структур российской власти. Введение поста президента РФ. Роль российской власти в</w:t>
            </w:r>
            <w:r w:rsidRPr="001E4B87">
              <w:rPr>
                <w:spacing w:val="1"/>
              </w:rPr>
              <w:t xml:space="preserve"> </w:t>
            </w:r>
            <w:r w:rsidRPr="001E4B87">
              <w:t>событиях</w:t>
            </w:r>
            <w:r w:rsidRPr="001E4B87">
              <w:rPr>
                <w:spacing w:val="23"/>
              </w:rPr>
              <w:t xml:space="preserve"> </w:t>
            </w:r>
            <w:r w:rsidRPr="001E4B87">
              <w:t>1991</w:t>
            </w:r>
            <w:r w:rsidRPr="001E4B87">
              <w:rPr>
                <w:spacing w:val="20"/>
              </w:rPr>
              <w:t xml:space="preserve"> </w:t>
            </w:r>
            <w:r w:rsidRPr="001E4B87">
              <w:t>г.</w:t>
            </w:r>
            <w:r w:rsidRPr="001E4B87">
              <w:rPr>
                <w:spacing w:val="24"/>
              </w:rPr>
              <w:t xml:space="preserve"> </w:t>
            </w:r>
            <w:r w:rsidRPr="001E4B87">
              <w:t>Формирование</w:t>
            </w:r>
            <w:r w:rsidRPr="001E4B87">
              <w:rPr>
                <w:spacing w:val="23"/>
              </w:rPr>
              <w:t xml:space="preserve"> </w:t>
            </w:r>
            <w:r w:rsidRPr="001E4B87">
              <w:t>команды</w:t>
            </w:r>
            <w:r w:rsidRPr="001E4B87">
              <w:rPr>
                <w:spacing w:val="21"/>
              </w:rPr>
              <w:t xml:space="preserve"> </w:t>
            </w:r>
            <w:r w:rsidRPr="001E4B87">
              <w:t>молодых</w:t>
            </w:r>
            <w:r w:rsidRPr="001E4B87">
              <w:rPr>
                <w:spacing w:val="24"/>
              </w:rPr>
              <w:t xml:space="preserve"> </w:t>
            </w:r>
            <w:r w:rsidRPr="001E4B87">
              <w:t>реформаторов.</w:t>
            </w:r>
            <w:r w:rsidRPr="001E4B87">
              <w:rPr>
                <w:spacing w:val="23"/>
              </w:rPr>
              <w:t xml:space="preserve"> </w:t>
            </w:r>
            <w:r w:rsidRPr="001E4B87">
              <w:t>Реформы</w:t>
            </w:r>
            <w:r w:rsidRPr="001E4B87">
              <w:rPr>
                <w:spacing w:val="22"/>
              </w:rPr>
              <w:t xml:space="preserve"> </w:t>
            </w:r>
            <w:r w:rsidRPr="001E4B87">
              <w:t>Е.</w:t>
            </w:r>
            <w:r w:rsidRPr="001E4B87">
              <w:rPr>
                <w:spacing w:val="21"/>
              </w:rPr>
              <w:t xml:space="preserve"> </w:t>
            </w:r>
            <w:r w:rsidRPr="001E4B87">
              <w:t>Т.</w:t>
            </w:r>
            <w:r w:rsidRPr="001E4B87">
              <w:rPr>
                <w:spacing w:val="23"/>
              </w:rPr>
              <w:t xml:space="preserve"> </w:t>
            </w:r>
            <w:r>
              <w:t>Гай</w:t>
            </w:r>
            <w:r w:rsidRPr="001E4B87">
              <w:t>дара.</w:t>
            </w:r>
            <w:r w:rsidRPr="001E4B87">
              <w:rPr>
                <w:spacing w:val="16"/>
              </w:rPr>
              <w:t xml:space="preserve"> </w:t>
            </w:r>
            <w:r w:rsidRPr="001E4B87">
              <w:t>Либерализация</w:t>
            </w:r>
            <w:r w:rsidRPr="001E4B87">
              <w:rPr>
                <w:spacing w:val="16"/>
              </w:rPr>
              <w:t xml:space="preserve"> </w:t>
            </w:r>
            <w:r w:rsidRPr="001E4B87">
              <w:t>цен</w:t>
            </w:r>
            <w:r w:rsidRPr="001E4B87">
              <w:rPr>
                <w:spacing w:val="13"/>
              </w:rPr>
              <w:t xml:space="preserve"> </w:t>
            </w:r>
            <w:r w:rsidRPr="001E4B87">
              <w:t>и</w:t>
            </w:r>
            <w:r w:rsidRPr="001E4B87">
              <w:rPr>
                <w:spacing w:val="15"/>
              </w:rPr>
              <w:t xml:space="preserve"> </w:t>
            </w:r>
            <w:r w:rsidRPr="001E4B87">
              <w:t>торговли.</w:t>
            </w:r>
            <w:r w:rsidRPr="001E4B87">
              <w:rPr>
                <w:spacing w:val="16"/>
              </w:rPr>
              <w:t xml:space="preserve"> </w:t>
            </w:r>
            <w:r w:rsidRPr="001E4B87">
              <w:t>Приватизация,</w:t>
            </w:r>
            <w:r w:rsidRPr="001E4B87">
              <w:rPr>
                <w:spacing w:val="16"/>
              </w:rPr>
              <w:t xml:space="preserve"> </w:t>
            </w:r>
            <w:r w:rsidRPr="001E4B87">
              <w:t>формы</w:t>
            </w:r>
            <w:r w:rsidRPr="001E4B87">
              <w:rPr>
                <w:spacing w:val="15"/>
              </w:rPr>
              <w:t xml:space="preserve"> </w:t>
            </w:r>
            <w:r w:rsidRPr="001E4B87">
              <w:t>её</w:t>
            </w:r>
            <w:r w:rsidRPr="001E4B87">
              <w:rPr>
                <w:spacing w:val="17"/>
              </w:rPr>
              <w:t xml:space="preserve"> </w:t>
            </w:r>
            <w:r w:rsidRPr="001E4B87">
              <w:t>проведения</w:t>
            </w:r>
            <w:r w:rsidRPr="001E4B87">
              <w:rPr>
                <w:spacing w:val="13"/>
              </w:rPr>
              <w:t xml:space="preserve"> </w:t>
            </w:r>
            <w:r w:rsidRPr="001E4B87">
              <w:t>и</w:t>
            </w:r>
            <w:r w:rsidRPr="001E4B87">
              <w:rPr>
                <w:spacing w:val="15"/>
              </w:rPr>
              <w:t xml:space="preserve"> </w:t>
            </w:r>
            <w:r w:rsidRPr="001E4B87">
              <w:t>её</w:t>
            </w:r>
            <w:r w:rsidRPr="001E4B87">
              <w:rPr>
                <w:spacing w:val="17"/>
              </w:rPr>
              <w:t xml:space="preserve"> </w:t>
            </w:r>
            <w:r w:rsidRPr="001E4B87">
              <w:t>послед ствия.</w:t>
            </w:r>
            <w:r w:rsidRPr="001E4B87">
              <w:rPr>
                <w:spacing w:val="-3"/>
              </w:rPr>
              <w:t xml:space="preserve"> </w:t>
            </w:r>
            <w:r w:rsidRPr="001E4B87">
              <w:t>Формирование</w:t>
            </w:r>
            <w:r w:rsidRPr="001E4B87">
              <w:rPr>
                <w:spacing w:val="-4"/>
              </w:rPr>
              <w:t xml:space="preserve"> </w:t>
            </w:r>
            <w:r w:rsidRPr="001E4B87">
              <w:t>класса</w:t>
            </w:r>
            <w:r w:rsidRPr="001E4B87">
              <w:rPr>
                <w:spacing w:val="-2"/>
              </w:rPr>
              <w:t xml:space="preserve"> </w:t>
            </w:r>
            <w:r w:rsidRPr="001E4B87">
              <w:t>предпринимателей.</w:t>
            </w:r>
            <w:r w:rsidRPr="001E4B87">
              <w:rPr>
                <w:spacing w:val="-3"/>
              </w:rPr>
              <w:t xml:space="preserve"> </w:t>
            </w:r>
            <w:r w:rsidRPr="001E4B87">
              <w:t>Социальные</w:t>
            </w:r>
            <w:r w:rsidRPr="001E4B87">
              <w:rPr>
                <w:spacing w:val="-5"/>
              </w:rPr>
              <w:t xml:space="preserve"> </w:t>
            </w:r>
            <w:r w:rsidRPr="001E4B87">
              <w:t>конфликты</w:t>
            </w:r>
            <w:r w:rsidRPr="001E4B87">
              <w:rPr>
                <w:spacing w:val="-2"/>
              </w:rPr>
              <w:t xml:space="preserve"> </w:t>
            </w:r>
            <w:r w:rsidRPr="001E4B87">
              <w:t>в</w:t>
            </w:r>
            <w:r w:rsidRPr="001E4B87">
              <w:rPr>
                <w:spacing w:val="-2"/>
              </w:rPr>
              <w:t xml:space="preserve"> </w:t>
            </w:r>
            <w:r w:rsidRPr="001E4B87">
              <w:t>1990-е</w:t>
            </w:r>
            <w:r w:rsidRPr="001E4B87">
              <w:rPr>
                <w:spacing w:val="-3"/>
              </w:rPr>
              <w:t xml:space="preserve"> </w:t>
            </w:r>
            <w:r w:rsidRPr="001E4B87">
              <w:t>гг.</w:t>
            </w:r>
          </w:p>
          <w:p w:rsidR="00E801D1" w:rsidRPr="001E4B87" w:rsidRDefault="00E801D1" w:rsidP="00DB14E1">
            <w:pPr>
              <w:pStyle w:val="TableParagraph"/>
              <w:ind w:left="100"/>
              <w:jc w:val="both"/>
            </w:pPr>
          </w:p>
        </w:tc>
        <w:tc>
          <w:tcPr>
            <w:tcW w:w="1419" w:type="dxa"/>
            <w:vMerge/>
            <w:tcBorders>
              <w:top w:val="nil"/>
              <w:left w:val="single" w:sz="4" w:space="0" w:color="000000"/>
              <w:bottom w:val="single" w:sz="4" w:space="0" w:color="000000"/>
              <w:right w:val="single" w:sz="4" w:space="0" w:color="000000"/>
            </w:tcBorders>
          </w:tcPr>
          <w:p w:rsidR="00E801D1" w:rsidRPr="001E4B87" w:rsidRDefault="00E801D1" w:rsidP="00DB14E1">
            <w:pPr>
              <w:rPr>
                <w:sz w:val="2"/>
                <w:szCs w:val="2"/>
              </w:rPr>
            </w:pPr>
          </w:p>
        </w:tc>
        <w:tc>
          <w:tcPr>
            <w:tcW w:w="1429" w:type="dxa"/>
            <w:vMerge/>
            <w:tcBorders>
              <w:top w:val="nil"/>
              <w:left w:val="single" w:sz="4" w:space="0" w:color="000000"/>
              <w:bottom w:val="single" w:sz="4" w:space="0" w:color="000000"/>
              <w:right w:val="single" w:sz="4" w:space="0" w:color="000000"/>
            </w:tcBorders>
          </w:tcPr>
          <w:p w:rsidR="00E801D1" w:rsidRPr="001E4B87" w:rsidRDefault="00E801D1" w:rsidP="00DB14E1">
            <w:pPr>
              <w:rPr>
                <w:sz w:val="2"/>
                <w:szCs w:val="2"/>
              </w:rPr>
            </w:pPr>
          </w:p>
        </w:tc>
        <w:tc>
          <w:tcPr>
            <w:tcW w:w="1418" w:type="dxa"/>
            <w:vMerge/>
            <w:tcBorders>
              <w:left w:val="single" w:sz="4" w:space="0" w:color="000000"/>
              <w:bottom w:val="single" w:sz="4" w:space="0" w:color="000000"/>
              <w:right w:val="single" w:sz="4" w:space="0" w:color="000000"/>
            </w:tcBorders>
          </w:tcPr>
          <w:p w:rsidR="00E801D1" w:rsidRPr="001E4B87" w:rsidRDefault="00E801D1"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429"/>
        <w:gridCol w:w="1418"/>
      </w:tblGrid>
      <w:tr w:rsidR="00213BDC" w:rsidTr="00213BDC">
        <w:trPr>
          <w:trHeight w:val="6701"/>
        </w:trPr>
        <w:tc>
          <w:tcPr>
            <w:tcW w:w="2842" w:type="dxa"/>
            <w:tcBorders>
              <w:left w:val="single" w:sz="4" w:space="0" w:color="000000"/>
              <w:bottom w:val="single" w:sz="4" w:space="0" w:color="000000"/>
              <w:right w:val="single" w:sz="4" w:space="0" w:color="000000"/>
            </w:tcBorders>
          </w:tcPr>
          <w:p w:rsidR="00213BDC" w:rsidRPr="001E4B87" w:rsidRDefault="00213BDC" w:rsidP="00DB14E1">
            <w:pPr>
              <w:pStyle w:val="TableParagraph"/>
              <w:spacing w:line="276" w:lineRule="auto"/>
              <w:ind w:left="107" w:right="108"/>
              <w:rPr>
                <w:b/>
              </w:rPr>
            </w:pPr>
          </w:p>
        </w:tc>
        <w:tc>
          <w:tcPr>
            <w:tcW w:w="8607" w:type="dxa"/>
            <w:tcBorders>
              <w:left w:val="single" w:sz="4" w:space="0" w:color="000000"/>
              <w:bottom w:val="single" w:sz="4" w:space="0" w:color="000000"/>
              <w:right w:val="single" w:sz="4" w:space="0" w:color="000000"/>
            </w:tcBorders>
          </w:tcPr>
          <w:p w:rsidR="00213BDC" w:rsidRPr="00C6786C" w:rsidRDefault="00213BDC" w:rsidP="003212FC">
            <w:pPr>
              <w:pStyle w:val="TableParagraph"/>
              <w:numPr>
                <w:ilvl w:val="0"/>
                <w:numId w:val="135"/>
              </w:numPr>
              <w:tabs>
                <w:tab w:val="left" w:pos="816"/>
              </w:tabs>
              <w:spacing w:before="37" w:line="276" w:lineRule="auto"/>
              <w:ind w:right="93" w:firstLine="367"/>
              <w:jc w:val="both"/>
            </w:pPr>
            <w:r w:rsidRPr="001E4B87">
              <w:t>Противостояние исполнительной и законодательной ветвей власти в 1992-1993</w:t>
            </w:r>
            <w:r w:rsidRPr="001E4B87">
              <w:rPr>
                <w:spacing w:val="1"/>
              </w:rPr>
              <w:t xml:space="preserve"> </w:t>
            </w:r>
            <w:r w:rsidRPr="001E4B87">
              <w:t>гг. Осенний политический кризис 1993 г. Роспуск советов. Принятие конституции РФ.</w:t>
            </w:r>
            <w:r w:rsidRPr="001E4B87">
              <w:rPr>
                <w:spacing w:val="1"/>
              </w:rPr>
              <w:t xml:space="preserve"> </w:t>
            </w:r>
            <w:r w:rsidRPr="001E4B87">
              <w:t>Принципы</w:t>
            </w:r>
            <w:r w:rsidRPr="001E4B87">
              <w:rPr>
                <w:spacing w:val="-1"/>
              </w:rPr>
              <w:t xml:space="preserve"> </w:t>
            </w:r>
            <w:r w:rsidRPr="001E4B87">
              <w:t>её</w:t>
            </w:r>
            <w:r w:rsidRPr="001E4B87">
              <w:rPr>
                <w:spacing w:val="-1"/>
              </w:rPr>
              <w:t xml:space="preserve"> </w:t>
            </w:r>
            <w:r w:rsidRPr="001E4B87">
              <w:t xml:space="preserve">функционирования. </w:t>
            </w:r>
            <w:r w:rsidRPr="00C6786C">
              <w:t>Россия</w:t>
            </w:r>
            <w:r w:rsidRPr="00C6786C">
              <w:rPr>
                <w:spacing w:val="-2"/>
              </w:rPr>
              <w:t xml:space="preserve"> </w:t>
            </w:r>
            <w:r w:rsidRPr="00C6786C">
              <w:t>как</w:t>
            </w:r>
            <w:r w:rsidRPr="00C6786C">
              <w:rPr>
                <w:spacing w:val="1"/>
              </w:rPr>
              <w:t xml:space="preserve"> </w:t>
            </w:r>
            <w:r w:rsidRPr="00C6786C">
              <w:t>президентская</w:t>
            </w:r>
            <w:r w:rsidRPr="00C6786C">
              <w:rPr>
                <w:spacing w:val="-1"/>
              </w:rPr>
              <w:t xml:space="preserve"> </w:t>
            </w:r>
            <w:r w:rsidRPr="00C6786C">
              <w:t>республика.</w:t>
            </w:r>
          </w:p>
          <w:p w:rsidR="00213BDC" w:rsidRDefault="00213BDC" w:rsidP="003212FC">
            <w:pPr>
              <w:pStyle w:val="TableParagraph"/>
              <w:numPr>
                <w:ilvl w:val="0"/>
                <w:numId w:val="135"/>
              </w:numPr>
              <w:tabs>
                <w:tab w:val="left" w:pos="816"/>
              </w:tabs>
              <w:spacing w:line="278" w:lineRule="auto"/>
              <w:ind w:right="93" w:firstLine="367"/>
              <w:jc w:val="both"/>
            </w:pPr>
            <w:r w:rsidRPr="001E4B87">
              <w:t xml:space="preserve">Конфликты на Северном Кавказе. Боевые действия в Чечне 1994-1996 гг. </w:t>
            </w:r>
            <w:r>
              <w:t>Хасавюртовские</w:t>
            </w:r>
            <w:r>
              <w:rPr>
                <w:spacing w:val="-4"/>
              </w:rPr>
              <w:t xml:space="preserve"> </w:t>
            </w:r>
            <w:r>
              <w:t>соглашения.</w:t>
            </w:r>
          </w:p>
          <w:p w:rsidR="00213BDC" w:rsidRPr="001E4B87" w:rsidRDefault="00213BDC" w:rsidP="003212FC">
            <w:pPr>
              <w:pStyle w:val="TableParagraph"/>
              <w:numPr>
                <w:ilvl w:val="0"/>
                <w:numId w:val="135"/>
              </w:numPr>
              <w:tabs>
                <w:tab w:val="left" w:pos="816"/>
              </w:tabs>
              <w:spacing w:line="276" w:lineRule="auto"/>
              <w:ind w:right="93" w:firstLine="367"/>
              <w:jc w:val="both"/>
            </w:pPr>
            <w:r w:rsidRPr="001E4B87">
              <w:t>Усиление олигархических тенденций в конце 199</w:t>
            </w:r>
            <w:r>
              <w:t>0-х гг. Дефолт 1998 г. и его по</w:t>
            </w:r>
            <w:r w:rsidRPr="001E4B87">
              <w:t>следствия. Обострение ситуации на Северном Кавказе (нападение боевиков на Дагестан,</w:t>
            </w:r>
            <w:r w:rsidRPr="001E4B87">
              <w:rPr>
                <w:spacing w:val="-52"/>
              </w:rPr>
              <w:t xml:space="preserve"> </w:t>
            </w:r>
            <w:r w:rsidRPr="001E4B87">
              <w:t>теракты в Москве). Назначение В. В. Путина председателем правительства. Уход Б. Н.</w:t>
            </w:r>
            <w:r w:rsidRPr="001E4B87">
              <w:rPr>
                <w:spacing w:val="1"/>
              </w:rPr>
              <w:t xml:space="preserve"> </w:t>
            </w:r>
            <w:r w:rsidRPr="001E4B87">
              <w:t>Ельцина</w:t>
            </w:r>
            <w:r w:rsidRPr="001E4B87">
              <w:rPr>
                <w:spacing w:val="-1"/>
              </w:rPr>
              <w:t xml:space="preserve"> </w:t>
            </w:r>
            <w:r w:rsidRPr="001E4B87">
              <w:t>в отставку.</w:t>
            </w:r>
          </w:p>
          <w:p w:rsidR="00213BDC" w:rsidRPr="001E4B87" w:rsidRDefault="00213BDC" w:rsidP="003212FC">
            <w:pPr>
              <w:pStyle w:val="TableParagraph"/>
              <w:numPr>
                <w:ilvl w:val="0"/>
                <w:numId w:val="135"/>
              </w:numPr>
              <w:tabs>
                <w:tab w:val="left" w:pos="816"/>
              </w:tabs>
              <w:spacing w:line="276" w:lineRule="auto"/>
              <w:ind w:right="91" w:firstLine="367"/>
              <w:jc w:val="both"/>
            </w:pPr>
            <w:r w:rsidRPr="001E4B87">
              <w:t>Президентские</w:t>
            </w:r>
            <w:r w:rsidRPr="001E4B87">
              <w:rPr>
                <w:spacing w:val="1"/>
              </w:rPr>
              <w:t xml:space="preserve"> </w:t>
            </w:r>
            <w:r w:rsidRPr="001E4B87">
              <w:t>выборы</w:t>
            </w:r>
            <w:r w:rsidRPr="001E4B87">
              <w:rPr>
                <w:spacing w:val="1"/>
              </w:rPr>
              <w:t xml:space="preserve"> </w:t>
            </w:r>
            <w:r w:rsidRPr="001E4B87">
              <w:t>2000</w:t>
            </w:r>
            <w:r w:rsidRPr="001E4B87">
              <w:rPr>
                <w:spacing w:val="1"/>
              </w:rPr>
              <w:t xml:space="preserve"> </w:t>
            </w:r>
            <w:r w:rsidRPr="001E4B87">
              <w:t>г.</w:t>
            </w:r>
            <w:r w:rsidRPr="001E4B87">
              <w:rPr>
                <w:spacing w:val="1"/>
              </w:rPr>
              <w:t xml:space="preserve"> </w:t>
            </w:r>
            <w:r w:rsidRPr="001E4B87">
              <w:t>Восстановление</w:t>
            </w:r>
            <w:r w:rsidRPr="001E4B87">
              <w:rPr>
                <w:spacing w:val="1"/>
              </w:rPr>
              <w:t xml:space="preserve"> </w:t>
            </w:r>
            <w:r w:rsidRPr="001E4B87">
              <w:t>конституционного</w:t>
            </w:r>
            <w:r w:rsidRPr="001E4B87">
              <w:rPr>
                <w:spacing w:val="1"/>
              </w:rPr>
              <w:t xml:space="preserve"> </w:t>
            </w:r>
            <w:r w:rsidRPr="001E4B87">
              <w:t>порядка</w:t>
            </w:r>
            <w:r w:rsidRPr="001E4B87">
              <w:rPr>
                <w:spacing w:val="1"/>
              </w:rPr>
              <w:t xml:space="preserve"> </w:t>
            </w:r>
            <w:r w:rsidRPr="001E4B87">
              <w:t>в</w:t>
            </w:r>
            <w:r w:rsidRPr="001E4B87">
              <w:rPr>
                <w:spacing w:val="1"/>
              </w:rPr>
              <w:t xml:space="preserve"> </w:t>
            </w:r>
            <w:r w:rsidRPr="001E4B87">
              <w:t>Чечне. Курс на укрепление вертикали власти. Политические преобразования В. В. Пу-</w:t>
            </w:r>
            <w:r w:rsidRPr="001E4B87">
              <w:rPr>
                <w:spacing w:val="1"/>
              </w:rPr>
              <w:t xml:space="preserve"> </w:t>
            </w:r>
            <w:r w:rsidRPr="001E4B87">
              <w:t>тина: образование федеральных округов, отмена выборности глав субъектов федераций,</w:t>
            </w:r>
            <w:r w:rsidRPr="001E4B87">
              <w:rPr>
                <w:spacing w:val="1"/>
              </w:rPr>
              <w:t xml:space="preserve"> </w:t>
            </w:r>
            <w:r w:rsidRPr="001E4B87">
              <w:t>изменение порядка формирования палат парламента и пр.) Основные политические пар-</w:t>
            </w:r>
            <w:r w:rsidRPr="001E4B87">
              <w:rPr>
                <w:spacing w:val="1"/>
              </w:rPr>
              <w:t xml:space="preserve"> </w:t>
            </w:r>
            <w:r w:rsidRPr="001E4B87">
              <w:t>тии и общественные движения современной России. Доктрина «суверенной демокра-</w:t>
            </w:r>
            <w:r w:rsidRPr="001E4B87">
              <w:rPr>
                <w:spacing w:val="1"/>
              </w:rPr>
              <w:t xml:space="preserve"> </w:t>
            </w:r>
            <w:r w:rsidRPr="001E4B87">
              <w:t>тии» её сторонники и критики. Экономическое развитие России в 2000-е гг., его нерав-</w:t>
            </w:r>
            <w:r w:rsidRPr="001E4B87">
              <w:rPr>
                <w:spacing w:val="1"/>
              </w:rPr>
              <w:t xml:space="preserve"> </w:t>
            </w:r>
            <w:r w:rsidRPr="001E4B87">
              <w:t>номерность. Социальное расслоение. Монетизация льг</w:t>
            </w:r>
            <w:r w:rsidR="00D2789E">
              <w:t>от. Президентство Д. А. Медведе</w:t>
            </w:r>
            <w:r w:rsidRPr="001E4B87">
              <w:rPr>
                <w:spacing w:val="-52"/>
              </w:rPr>
              <w:t xml:space="preserve"> </w:t>
            </w:r>
            <w:r w:rsidRPr="001E4B87">
              <w:t>ва. Курс на модернизацию и инновации. Изменения в конституции. Возвращение В. В.</w:t>
            </w:r>
            <w:r w:rsidRPr="001E4B87">
              <w:rPr>
                <w:spacing w:val="1"/>
              </w:rPr>
              <w:t xml:space="preserve"> </w:t>
            </w:r>
            <w:r w:rsidRPr="001E4B87">
              <w:t>Путина на пост президента. Актуальные проблемы современной России. Воссоединение</w:t>
            </w:r>
            <w:r w:rsidRPr="001E4B87">
              <w:rPr>
                <w:spacing w:val="1"/>
              </w:rPr>
              <w:t xml:space="preserve"> </w:t>
            </w:r>
            <w:r w:rsidRPr="001E4B87">
              <w:t>Крыма</w:t>
            </w:r>
            <w:r w:rsidRPr="001E4B87">
              <w:rPr>
                <w:spacing w:val="-1"/>
              </w:rPr>
              <w:t xml:space="preserve"> </w:t>
            </w:r>
            <w:r w:rsidRPr="001E4B87">
              <w:t>с Россией, значение этого события.</w:t>
            </w:r>
          </w:p>
          <w:p w:rsidR="00213BDC" w:rsidRPr="001E4B87" w:rsidRDefault="00213BDC" w:rsidP="00045D88">
            <w:pPr>
              <w:pStyle w:val="TableParagraph"/>
              <w:spacing w:line="276" w:lineRule="auto"/>
              <w:ind w:left="100" w:right="94" w:firstLine="367"/>
              <w:jc w:val="both"/>
            </w:pPr>
            <w:r w:rsidRPr="001E4B87">
              <w:t>Дидактические единицы: Становление новой российской государственности. Осен-</w:t>
            </w:r>
            <w:r w:rsidRPr="001E4B87">
              <w:rPr>
                <w:spacing w:val="1"/>
              </w:rPr>
              <w:t xml:space="preserve"> </w:t>
            </w:r>
            <w:r w:rsidRPr="001E4B87">
              <w:t>ний политический кризис 1993 г. Конституция 1993 г., Экономические реформы 1990-х</w:t>
            </w:r>
            <w:r w:rsidRPr="001E4B87">
              <w:rPr>
                <w:spacing w:val="1"/>
              </w:rPr>
              <w:t xml:space="preserve"> </w:t>
            </w:r>
            <w:r w:rsidRPr="001E4B87">
              <w:t>гг.</w:t>
            </w:r>
            <w:r w:rsidRPr="001E4B87">
              <w:rPr>
                <w:spacing w:val="-3"/>
              </w:rPr>
              <w:t xml:space="preserve"> </w:t>
            </w:r>
            <w:r w:rsidRPr="001E4B87">
              <w:t>Переход</w:t>
            </w:r>
            <w:r w:rsidRPr="001E4B87">
              <w:rPr>
                <w:spacing w:val="-2"/>
              </w:rPr>
              <w:t xml:space="preserve"> </w:t>
            </w:r>
            <w:r w:rsidRPr="001E4B87">
              <w:t>к</w:t>
            </w:r>
            <w:r w:rsidRPr="001E4B87">
              <w:rPr>
                <w:spacing w:val="-1"/>
              </w:rPr>
              <w:t xml:space="preserve"> </w:t>
            </w:r>
            <w:r w:rsidRPr="001E4B87">
              <w:t>рыночной</w:t>
            </w:r>
            <w:r w:rsidRPr="001E4B87">
              <w:rPr>
                <w:spacing w:val="-3"/>
              </w:rPr>
              <w:t xml:space="preserve"> </w:t>
            </w:r>
            <w:r w:rsidRPr="001E4B87">
              <w:t>экономике,</w:t>
            </w:r>
            <w:r w:rsidRPr="001E4B87">
              <w:rPr>
                <w:spacing w:val="-2"/>
              </w:rPr>
              <w:t xml:space="preserve"> </w:t>
            </w:r>
            <w:r w:rsidRPr="001E4B87">
              <w:t>Социально-экономическая</w:t>
            </w:r>
            <w:r w:rsidRPr="001E4B87">
              <w:rPr>
                <w:spacing w:val="-2"/>
              </w:rPr>
              <w:t xml:space="preserve"> </w:t>
            </w:r>
            <w:r w:rsidRPr="001E4B87">
              <w:t>ситуация</w:t>
            </w:r>
            <w:r w:rsidRPr="001E4B87">
              <w:rPr>
                <w:spacing w:val="-3"/>
              </w:rPr>
              <w:t xml:space="preserve"> </w:t>
            </w:r>
            <w:r w:rsidRPr="001E4B87">
              <w:t>в</w:t>
            </w:r>
            <w:r w:rsidRPr="001E4B87">
              <w:rPr>
                <w:spacing w:val="-3"/>
              </w:rPr>
              <w:t xml:space="preserve"> </w:t>
            </w:r>
            <w:r w:rsidRPr="001E4B87">
              <w:t>России</w:t>
            </w:r>
            <w:r w:rsidRPr="001E4B87">
              <w:rPr>
                <w:spacing w:val="-3"/>
              </w:rPr>
              <w:t xml:space="preserve"> </w:t>
            </w:r>
            <w:r w:rsidRPr="001E4B87">
              <w:t>начала</w:t>
            </w:r>
            <w:r>
              <w:t xml:space="preserve"> XXI</w:t>
            </w:r>
            <w:r w:rsidRPr="001E4B87">
              <w:rPr>
                <w:spacing w:val="-5"/>
              </w:rPr>
              <w:t xml:space="preserve"> </w:t>
            </w:r>
            <w:r w:rsidRPr="001E4B87">
              <w:t>в.,</w:t>
            </w:r>
            <w:r w:rsidRPr="001E4B87">
              <w:rPr>
                <w:spacing w:val="-1"/>
              </w:rPr>
              <w:t xml:space="preserve"> </w:t>
            </w:r>
            <w:r w:rsidRPr="001E4B87">
              <w:t>Политические</w:t>
            </w:r>
            <w:r w:rsidRPr="001E4B87">
              <w:rPr>
                <w:spacing w:val="-1"/>
              </w:rPr>
              <w:t xml:space="preserve"> </w:t>
            </w:r>
            <w:r w:rsidRPr="001E4B87">
              <w:t>преобразования</w:t>
            </w:r>
            <w:r w:rsidRPr="001E4B87">
              <w:rPr>
                <w:spacing w:val="-2"/>
              </w:rPr>
              <w:t xml:space="preserve"> </w:t>
            </w:r>
            <w:r w:rsidRPr="001E4B87">
              <w:t>в</w:t>
            </w:r>
            <w:r w:rsidRPr="001E4B87">
              <w:rPr>
                <w:spacing w:val="-2"/>
              </w:rPr>
              <w:t xml:space="preserve"> </w:t>
            </w:r>
            <w:r w:rsidRPr="001E4B87">
              <w:t>России</w:t>
            </w:r>
            <w:r w:rsidRPr="001E4B87">
              <w:rPr>
                <w:spacing w:val="-2"/>
              </w:rPr>
              <w:t xml:space="preserve"> </w:t>
            </w:r>
            <w:r w:rsidRPr="001E4B87">
              <w:t>начала</w:t>
            </w:r>
            <w:r w:rsidRPr="001E4B87">
              <w:rPr>
                <w:spacing w:val="-1"/>
              </w:rPr>
              <w:t xml:space="preserve"> </w:t>
            </w:r>
            <w:r>
              <w:t>XXI</w:t>
            </w:r>
            <w:r w:rsidRPr="001E4B87">
              <w:rPr>
                <w:spacing w:val="-5"/>
              </w:rPr>
              <w:t xml:space="preserve"> </w:t>
            </w:r>
            <w:r w:rsidRPr="001E4B87">
              <w:t>в.</w:t>
            </w:r>
          </w:p>
        </w:tc>
        <w:tc>
          <w:tcPr>
            <w:tcW w:w="1419" w:type="dxa"/>
            <w:tcBorders>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1429" w:type="dxa"/>
            <w:tcBorders>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1418" w:type="dxa"/>
            <w:tcBorders>
              <w:left w:val="single" w:sz="4" w:space="0" w:color="000000"/>
              <w:bottom w:val="single" w:sz="4" w:space="0" w:color="000000"/>
              <w:right w:val="single" w:sz="4" w:space="0" w:color="000000"/>
            </w:tcBorders>
          </w:tcPr>
          <w:p w:rsidR="00213BDC" w:rsidRPr="001E4B87" w:rsidRDefault="00213BDC" w:rsidP="00DB14E1">
            <w:pPr>
              <w:pStyle w:val="TableParagraph"/>
            </w:pPr>
          </w:p>
        </w:tc>
      </w:tr>
      <w:tr w:rsidR="00213BDC" w:rsidTr="00213BDC">
        <w:trPr>
          <w:trHeight w:val="290"/>
        </w:trPr>
        <w:tc>
          <w:tcPr>
            <w:tcW w:w="2842"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line="251" w:lineRule="exact"/>
              <w:ind w:left="107"/>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spacing w:line="251" w:lineRule="exact"/>
              <w:ind w:left="10"/>
              <w:jc w:val="center"/>
              <w:rPr>
                <w:b/>
                <w:i/>
              </w:rPr>
            </w:pPr>
            <w:r>
              <w:rPr>
                <w:b/>
                <w:i/>
              </w:rPr>
              <w:t>-</w:t>
            </w:r>
          </w:p>
        </w:tc>
        <w:tc>
          <w:tcPr>
            <w:tcW w:w="142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r>
      <w:tr w:rsidR="00213BDC" w:rsidTr="00213BDC">
        <w:trPr>
          <w:trHeight w:val="292"/>
        </w:trPr>
        <w:tc>
          <w:tcPr>
            <w:tcW w:w="2842"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line="251" w:lineRule="exact"/>
              <w:ind w:left="107"/>
              <w:rPr>
                <w:b/>
                <w:i/>
              </w:rPr>
            </w:pPr>
            <w:r w:rsidRPr="001E4B87">
              <w:rPr>
                <w:b/>
                <w:i/>
              </w:rPr>
              <w:t>Самостоятельная</w:t>
            </w:r>
            <w:r w:rsidRPr="001E4B87">
              <w:rPr>
                <w:b/>
                <w:i/>
                <w:spacing w:val="-2"/>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spacing w:line="251" w:lineRule="exact"/>
              <w:ind w:left="10"/>
              <w:jc w:val="center"/>
              <w:rPr>
                <w:b/>
                <w:i/>
              </w:rPr>
            </w:pPr>
            <w:r>
              <w:rPr>
                <w:b/>
                <w:i/>
              </w:rPr>
              <w:t>-</w:t>
            </w:r>
          </w:p>
        </w:tc>
        <w:tc>
          <w:tcPr>
            <w:tcW w:w="142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r>
      <w:tr w:rsidR="00D2789E" w:rsidTr="00970F46">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D2789E" w:rsidRPr="001E4B87" w:rsidRDefault="00D2789E" w:rsidP="00D2789E">
            <w:pPr>
              <w:pStyle w:val="TableParagraph"/>
              <w:spacing w:line="278" w:lineRule="auto"/>
              <w:ind w:left="14" w:right="106"/>
              <w:rPr>
                <w:b/>
              </w:rPr>
            </w:pPr>
            <w:r w:rsidRPr="001E4B87">
              <w:t xml:space="preserve">Тема 2.4. </w:t>
            </w:r>
            <w:r w:rsidRPr="001E4B87">
              <w:rPr>
                <w:b/>
              </w:rPr>
              <w:t>Россия в системе</w:t>
            </w:r>
            <w:r w:rsidRPr="001E4B87">
              <w:rPr>
                <w:b/>
                <w:spacing w:val="-52"/>
              </w:rPr>
              <w:t xml:space="preserve"> </w:t>
            </w:r>
            <w:r>
              <w:rPr>
                <w:b/>
                <w:spacing w:val="-52"/>
              </w:rPr>
              <w:t xml:space="preserve">      </w:t>
            </w:r>
            <w:r w:rsidRPr="001E4B87">
              <w:rPr>
                <w:b/>
              </w:rPr>
              <w:t>международных отношений</w:t>
            </w:r>
            <w:r w:rsidRPr="001E4B87">
              <w:rPr>
                <w:b/>
                <w:spacing w:val="-2"/>
              </w:rPr>
              <w:t xml:space="preserve"> </w:t>
            </w:r>
            <w:r w:rsidRPr="001E4B87">
              <w:rPr>
                <w:b/>
              </w:rPr>
              <w:t>современного</w:t>
            </w:r>
            <w:r w:rsidRPr="001E4B87">
              <w:rPr>
                <w:b/>
                <w:spacing w:val="-2"/>
              </w:rPr>
              <w:t xml:space="preserve"> </w:t>
            </w:r>
            <w:r w:rsidRPr="001E4B87">
              <w:rPr>
                <w:b/>
              </w:rPr>
              <w:t>мира.</w:t>
            </w:r>
          </w:p>
        </w:tc>
        <w:tc>
          <w:tcPr>
            <w:tcW w:w="8607"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2"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2" w:lineRule="exact"/>
              <w:ind w:left="8"/>
              <w:jc w:val="center"/>
              <w:rPr>
                <w:b/>
                <w:i/>
              </w:rPr>
            </w:pPr>
            <w:r>
              <w:rPr>
                <w:b/>
                <w:i/>
              </w:rPr>
              <w:t>4</w:t>
            </w:r>
          </w:p>
        </w:tc>
        <w:tc>
          <w:tcPr>
            <w:tcW w:w="1429" w:type="dxa"/>
            <w:vMerge w:val="restart"/>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2" w:lineRule="exact"/>
              <w:ind w:left="108"/>
              <w:rPr>
                <w:b/>
                <w:i/>
              </w:rPr>
            </w:pPr>
            <w:r>
              <w:rPr>
                <w:b/>
                <w:i/>
              </w:rPr>
              <w:t>ОК 10</w:t>
            </w:r>
          </w:p>
          <w:p w:rsidR="00D2789E" w:rsidRDefault="00D2789E" w:rsidP="00DB14E1">
            <w:pPr>
              <w:pStyle w:val="TableParagraph"/>
              <w:spacing w:line="252" w:lineRule="exact"/>
              <w:ind w:left="108"/>
              <w:rPr>
                <w:b/>
                <w:i/>
              </w:rPr>
            </w:pPr>
          </w:p>
        </w:tc>
        <w:tc>
          <w:tcPr>
            <w:tcW w:w="1418" w:type="dxa"/>
            <w:vMerge w:val="restart"/>
            <w:tcBorders>
              <w:top w:val="single" w:sz="4" w:space="0" w:color="000000"/>
              <w:left w:val="single" w:sz="4" w:space="0" w:color="000000"/>
              <w:right w:val="single" w:sz="4" w:space="0" w:color="000000"/>
            </w:tcBorders>
          </w:tcPr>
          <w:p w:rsidR="00D2789E" w:rsidRPr="00D2789E" w:rsidRDefault="00D2789E" w:rsidP="00D2789E">
            <w:pPr>
              <w:pStyle w:val="TableParagraph"/>
              <w:spacing w:line="252" w:lineRule="exact"/>
              <w:ind w:left="108"/>
              <w:rPr>
                <w:b/>
                <w:i/>
              </w:rPr>
            </w:pPr>
            <w:r w:rsidRPr="00D2789E">
              <w:rPr>
                <w:b/>
                <w:i/>
              </w:rPr>
              <w:t>Уо 10.02</w:t>
            </w:r>
          </w:p>
          <w:p w:rsidR="00D2789E" w:rsidRDefault="00D2789E" w:rsidP="00D2789E">
            <w:pPr>
              <w:pStyle w:val="TableParagraph"/>
              <w:spacing w:line="252" w:lineRule="exact"/>
              <w:ind w:left="108"/>
              <w:rPr>
                <w:b/>
                <w:i/>
              </w:rPr>
            </w:pPr>
            <w:r w:rsidRPr="00D2789E">
              <w:rPr>
                <w:b/>
                <w:i/>
              </w:rPr>
              <w:t>Зо 10.03</w:t>
            </w:r>
          </w:p>
        </w:tc>
      </w:tr>
      <w:tr w:rsidR="00D2789E" w:rsidTr="00970F46">
        <w:trPr>
          <w:trHeight w:val="1453"/>
        </w:trPr>
        <w:tc>
          <w:tcPr>
            <w:tcW w:w="2842" w:type="dxa"/>
            <w:vMerge/>
            <w:tcBorders>
              <w:top w:val="nil"/>
              <w:left w:val="single" w:sz="4" w:space="0" w:color="000000"/>
              <w:bottom w:val="single" w:sz="4" w:space="0" w:color="000000"/>
              <w:right w:val="single" w:sz="4" w:space="0" w:color="000000"/>
            </w:tcBorders>
          </w:tcPr>
          <w:p w:rsidR="00D2789E" w:rsidRDefault="00D2789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D2789E" w:rsidRDefault="00D2789E" w:rsidP="00FA397F">
            <w:pPr>
              <w:pStyle w:val="TableParagraph"/>
              <w:spacing w:line="276" w:lineRule="auto"/>
              <w:ind w:left="100" w:right="93" w:firstLine="367"/>
              <w:jc w:val="both"/>
            </w:pPr>
            <w:r w:rsidRPr="001E4B87">
              <w:t>1.</w:t>
            </w:r>
            <w:r w:rsidRPr="001E4B87">
              <w:rPr>
                <w:spacing w:val="1"/>
              </w:rPr>
              <w:t xml:space="preserve"> </w:t>
            </w:r>
            <w:r w:rsidRPr="001E4B87">
              <w:t>Основные направления внешней политики современной России. Россия как член</w:t>
            </w:r>
            <w:r w:rsidRPr="001E4B87">
              <w:rPr>
                <w:spacing w:val="1"/>
              </w:rPr>
              <w:t xml:space="preserve"> </w:t>
            </w:r>
            <w:r w:rsidRPr="001E4B87">
              <w:t>международных и региональных структур. Выстраивание отношений с США. Проблема</w:t>
            </w:r>
            <w:r w:rsidRPr="001E4B87">
              <w:rPr>
                <w:spacing w:val="1"/>
              </w:rPr>
              <w:t xml:space="preserve"> </w:t>
            </w:r>
            <w:r w:rsidRPr="001E4B87">
              <w:t>регулирования численности вооружений. Совместн</w:t>
            </w:r>
            <w:r>
              <w:t>ая борьба с международным терро</w:t>
            </w:r>
            <w:r w:rsidRPr="001E4B87">
              <w:t>ризмом.</w:t>
            </w:r>
            <w:r w:rsidRPr="001E4B87">
              <w:rPr>
                <w:spacing w:val="19"/>
              </w:rPr>
              <w:t xml:space="preserve"> </w:t>
            </w:r>
            <w:r w:rsidRPr="001E4B87">
              <w:t>Расширение</w:t>
            </w:r>
            <w:r w:rsidRPr="001E4B87">
              <w:rPr>
                <w:spacing w:val="19"/>
              </w:rPr>
              <w:t xml:space="preserve"> </w:t>
            </w:r>
            <w:r w:rsidRPr="001E4B87">
              <w:t>НАТО</w:t>
            </w:r>
            <w:r w:rsidRPr="001E4B87">
              <w:rPr>
                <w:spacing w:val="19"/>
              </w:rPr>
              <w:t xml:space="preserve"> </w:t>
            </w:r>
            <w:r w:rsidRPr="001E4B87">
              <w:t>и</w:t>
            </w:r>
            <w:r w:rsidRPr="001E4B87">
              <w:rPr>
                <w:spacing w:val="18"/>
              </w:rPr>
              <w:t xml:space="preserve"> </w:t>
            </w:r>
            <w:r w:rsidRPr="001E4B87">
              <w:t>угроза</w:t>
            </w:r>
            <w:r w:rsidRPr="001E4B87">
              <w:rPr>
                <w:spacing w:val="20"/>
              </w:rPr>
              <w:t xml:space="preserve"> </w:t>
            </w:r>
            <w:r w:rsidRPr="001E4B87">
              <w:t>интересам</w:t>
            </w:r>
            <w:r w:rsidRPr="001E4B87">
              <w:rPr>
                <w:spacing w:val="19"/>
              </w:rPr>
              <w:t xml:space="preserve"> </w:t>
            </w:r>
            <w:r w:rsidRPr="001E4B87">
              <w:t>России.</w:t>
            </w:r>
            <w:r w:rsidRPr="001E4B87">
              <w:rPr>
                <w:spacing w:val="19"/>
              </w:rPr>
              <w:t xml:space="preserve"> </w:t>
            </w:r>
            <w:r w:rsidRPr="001E4B87">
              <w:t>Россия</w:t>
            </w:r>
            <w:r w:rsidRPr="001E4B87">
              <w:rPr>
                <w:spacing w:val="19"/>
              </w:rPr>
              <w:t xml:space="preserve"> </w:t>
            </w:r>
            <w:r w:rsidRPr="001E4B87">
              <w:t>и</w:t>
            </w:r>
            <w:r w:rsidRPr="001E4B87">
              <w:rPr>
                <w:spacing w:val="18"/>
              </w:rPr>
              <w:t xml:space="preserve"> </w:t>
            </w:r>
            <w:r w:rsidRPr="001E4B87">
              <w:t>страны</w:t>
            </w:r>
            <w:r w:rsidRPr="001E4B87">
              <w:rPr>
                <w:spacing w:val="18"/>
              </w:rPr>
              <w:t xml:space="preserve"> </w:t>
            </w:r>
            <w:r w:rsidRPr="001E4B87">
              <w:t>СНГ,</w:t>
            </w:r>
            <w:r w:rsidRPr="001E4B87">
              <w:rPr>
                <w:spacing w:val="19"/>
              </w:rPr>
              <w:t xml:space="preserve"> </w:t>
            </w:r>
            <w:r>
              <w:t xml:space="preserve">методы </w:t>
            </w:r>
            <w:r w:rsidRPr="001E4B87">
              <w:t>влияния</w:t>
            </w:r>
            <w:r w:rsidRPr="001E4B87">
              <w:rPr>
                <w:spacing w:val="11"/>
              </w:rPr>
              <w:t xml:space="preserve"> </w:t>
            </w:r>
            <w:r w:rsidRPr="001E4B87">
              <w:t>России</w:t>
            </w:r>
            <w:r w:rsidRPr="001E4B87">
              <w:rPr>
                <w:spacing w:val="12"/>
              </w:rPr>
              <w:t xml:space="preserve"> </w:t>
            </w:r>
            <w:r w:rsidRPr="001E4B87">
              <w:t>в</w:t>
            </w:r>
            <w:r w:rsidRPr="001E4B87">
              <w:rPr>
                <w:spacing w:val="12"/>
              </w:rPr>
              <w:t xml:space="preserve"> </w:t>
            </w:r>
            <w:r w:rsidRPr="001E4B87">
              <w:t>ближнем</w:t>
            </w:r>
            <w:r w:rsidRPr="001E4B87">
              <w:rPr>
                <w:spacing w:val="11"/>
              </w:rPr>
              <w:t xml:space="preserve"> </w:t>
            </w:r>
            <w:r w:rsidRPr="001E4B87">
              <w:t>зарубежье.</w:t>
            </w:r>
            <w:r w:rsidRPr="001E4B87">
              <w:rPr>
                <w:spacing w:val="11"/>
              </w:rPr>
              <w:t xml:space="preserve"> </w:t>
            </w:r>
            <w:r w:rsidRPr="001E4B87">
              <w:t>Союзное</w:t>
            </w:r>
            <w:r w:rsidRPr="001E4B87">
              <w:rPr>
                <w:spacing w:val="10"/>
              </w:rPr>
              <w:t xml:space="preserve"> </w:t>
            </w:r>
            <w:r w:rsidRPr="001E4B87">
              <w:t>государство</w:t>
            </w:r>
            <w:r w:rsidRPr="001E4B87">
              <w:rPr>
                <w:spacing w:val="12"/>
              </w:rPr>
              <w:t xml:space="preserve"> </w:t>
            </w:r>
            <w:r w:rsidRPr="001E4B87">
              <w:t>России</w:t>
            </w:r>
            <w:r w:rsidRPr="001E4B87">
              <w:rPr>
                <w:spacing w:val="12"/>
              </w:rPr>
              <w:t xml:space="preserve"> </w:t>
            </w:r>
            <w:r w:rsidRPr="001E4B87">
              <w:t>и</w:t>
            </w:r>
            <w:r w:rsidRPr="001E4B87">
              <w:rPr>
                <w:spacing w:val="10"/>
              </w:rPr>
              <w:t xml:space="preserve"> </w:t>
            </w:r>
            <w:r w:rsidRPr="001E4B87">
              <w:t>Белоруссии.</w:t>
            </w:r>
            <w:r w:rsidRPr="001E4B87">
              <w:rPr>
                <w:spacing w:val="13"/>
              </w:rPr>
              <w:t xml:space="preserve"> </w:t>
            </w:r>
            <w:r>
              <w:t>Рос</w:t>
            </w:r>
            <w:r w:rsidRPr="00E801D1">
              <w:t>сия и «цветные революции» в странах СНГ.</w:t>
            </w:r>
          </w:p>
        </w:tc>
        <w:tc>
          <w:tcPr>
            <w:tcW w:w="1419" w:type="dxa"/>
            <w:vMerge/>
            <w:tcBorders>
              <w:top w:val="nil"/>
              <w:left w:val="single" w:sz="4" w:space="0" w:color="000000"/>
              <w:bottom w:val="single" w:sz="4" w:space="0" w:color="000000"/>
              <w:right w:val="single" w:sz="4" w:space="0" w:color="000000"/>
            </w:tcBorders>
          </w:tcPr>
          <w:p w:rsidR="00D2789E" w:rsidRDefault="00D2789E" w:rsidP="00DB14E1">
            <w:pPr>
              <w:rPr>
                <w:sz w:val="2"/>
                <w:szCs w:val="2"/>
              </w:rPr>
            </w:pPr>
          </w:p>
        </w:tc>
        <w:tc>
          <w:tcPr>
            <w:tcW w:w="1429" w:type="dxa"/>
            <w:vMerge/>
            <w:tcBorders>
              <w:top w:val="nil"/>
              <w:left w:val="single" w:sz="4" w:space="0" w:color="000000"/>
              <w:bottom w:val="single" w:sz="4" w:space="0" w:color="000000"/>
              <w:right w:val="single" w:sz="4" w:space="0" w:color="000000"/>
            </w:tcBorders>
          </w:tcPr>
          <w:p w:rsidR="00D2789E" w:rsidRDefault="00D2789E" w:rsidP="00DB14E1">
            <w:pPr>
              <w:rPr>
                <w:sz w:val="2"/>
                <w:szCs w:val="2"/>
              </w:rPr>
            </w:pPr>
          </w:p>
        </w:tc>
        <w:tc>
          <w:tcPr>
            <w:tcW w:w="1418" w:type="dxa"/>
            <w:vMerge/>
            <w:tcBorders>
              <w:left w:val="single" w:sz="4" w:space="0" w:color="000000"/>
              <w:bottom w:val="single" w:sz="4" w:space="0" w:color="000000"/>
              <w:right w:val="single" w:sz="4" w:space="0" w:color="000000"/>
            </w:tcBorders>
          </w:tcPr>
          <w:p w:rsidR="00D2789E" w:rsidRDefault="00D2789E"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429"/>
        <w:gridCol w:w="1418"/>
      </w:tblGrid>
      <w:tr w:rsidR="00213BDC" w:rsidTr="00213BDC">
        <w:trPr>
          <w:trHeight w:val="2034"/>
        </w:trPr>
        <w:tc>
          <w:tcPr>
            <w:tcW w:w="2842" w:type="dxa"/>
            <w:tcBorders>
              <w:left w:val="single" w:sz="4" w:space="0" w:color="000000"/>
              <w:bottom w:val="single" w:sz="4" w:space="0" w:color="000000"/>
              <w:right w:val="single" w:sz="4" w:space="0" w:color="000000"/>
            </w:tcBorders>
          </w:tcPr>
          <w:p w:rsidR="00213BDC" w:rsidRDefault="00213BDC" w:rsidP="00DB14E1">
            <w:pPr>
              <w:pStyle w:val="TableParagraph"/>
            </w:pPr>
          </w:p>
        </w:tc>
        <w:tc>
          <w:tcPr>
            <w:tcW w:w="8607" w:type="dxa"/>
            <w:tcBorders>
              <w:left w:val="single" w:sz="4" w:space="0" w:color="000000"/>
              <w:bottom w:val="single" w:sz="4" w:space="0" w:color="000000"/>
              <w:right w:val="single" w:sz="4" w:space="0" w:color="000000"/>
            </w:tcBorders>
          </w:tcPr>
          <w:p w:rsidR="00213BDC" w:rsidRPr="001E4B87" w:rsidRDefault="00213BDC" w:rsidP="00FA397F">
            <w:pPr>
              <w:pStyle w:val="TableParagraph"/>
              <w:spacing w:line="276" w:lineRule="auto"/>
              <w:ind w:right="94"/>
              <w:jc w:val="both"/>
            </w:pPr>
            <w:r w:rsidRPr="001E4B87">
              <w:t>Российско-грузинский конфликт 2008 г.</w:t>
            </w:r>
            <w:r w:rsidRPr="001E4B87">
              <w:rPr>
                <w:spacing w:val="1"/>
              </w:rPr>
              <w:t xml:space="preserve"> </w:t>
            </w:r>
            <w:r w:rsidRPr="001E4B87">
              <w:t>Выстраивание отношений со странами Азии и «третьего мира». Территориальные споры</w:t>
            </w:r>
            <w:r w:rsidRPr="001E4B87">
              <w:rPr>
                <w:spacing w:val="-52"/>
              </w:rPr>
              <w:t xml:space="preserve"> </w:t>
            </w:r>
            <w:r w:rsidRPr="001E4B87">
              <w:t>с Японией и Китаем. Россия и ситуация на совреме</w:t>
            </w:r>
            <w:r>
              <w:t>нном Ближнем Востоке (Ливия, Си</w:t>
            </w:r>
            <w:r w:rsidRPr="001E4B87">
              <w:t>рия).</w:t>
            </w:r>
            <w:r w:rsidRPr="001E4B87">
              <w:rPr>
                <w:spacing w:val="-1"/>
              </w:rPr>
              <w:t xml:space="preserve"> </w:t>
            </w:r>
            <w:r w:rsidRPr="001E4B87">
              <w:t>Защита принципов</w:t>
            </w:r>
            <w:r w:rsidRPr="001E4B87">
              <w:rPr>
                <w:spacing w:val="-1"/>
              </w:rPr>
              <w:t xml:space="preserve"> </w:t>
            </w:r>
            <w:r w:rsidRPr="001E4B87">
              <w:t>многополярного мира.</w:t>
            </w:r>
          </w:p>
          <w:p w:rsidR="00213BDC" w:rsidRPr="001E4B87" w:rsidRDefault="00213BDC" w:rsidP="00213BDC">
            <w:pPr>
              <w:pStyle w:val="TableParagraph"/>
              <w:spacing w:line="251" w:lineRule="exact"/>
              <w:ind w:left="100" w:firstLine="367"/>
              <w:jc w:val="both"/>
            </w:pPr>
            <w:r w:rsidRPr="001E4B87">
              <w:t>Дидактические</w:t>
            </w:r>
            <w:r w:rsidRPr="001E4B87">
              <w:rPr>
                <w:spacing w:val="20"/>
              </w:rPr>
              <w:t xml:space="preserve"> </w:t>
            </w:r>
            <w:r w:rsidRPr="001E4B87">
              <w:t>единицы:</w:t>
            </w:r>
            <w:r w:rsidRPr="001E4B87">
              <w:rPr>
                <w:spacing w:val="17"/>
              </w:rPr>
              <w:t xml:space="preserve"> </w:t>
            </w:r>
            <w:r w:rsidRPr="001E4B87">
              <w:t>Принципы</w:t>
            </w:r>
            <w:r w:rsidRPr="001E4B87">
              <w:rPr>
                <w:spacing w:val="16"/>
              </w:rPr>
              <w:t xml:space="preserve"> </w:t>
            </w:r>
            <w:r w:rsidRPr="001E4B87">
              <w:t>формирования</w:t>
            </w:r>
            <w:r w:rsidRPr="001E4B87">
              <w:rPr>
                <w:spacing w:val="17"/>
              </w:rPr>
              <w:t xml:space="preserve"> </w:t>
            </w:r>
            <w:r w:rsidRPr="001E4B87">
              <w:t>внешней</w:t>
            </w:r>
            <w:r w:rsidRPr="001E4B87">
              <w:rPr>
                <w:spacing w:val="19"/>
              </w:rPr>
              <w:t xml:space="preserve"> </w:t>
            </w:r>
            <w:r w:rsidRPr="001E4B87">
              <w:t>политики</w:t>
            </w:r>
            <w:r w:rsidRPr="001E4B87">
              <w:rPr>
                <w:spacing w:val="15"/>
              </w:rPr>
              <w:t xml:space="preserve"> </w:t>
            </w:r>
            <w:r w:rsidRPr="001E4B87">
              <w:t>в</w:t>
            </w:r>
            <w:r w:rsidRPr="001E4B87">
              <w:rPr>
                <w:spacing w:val="17"/>
              </w:rPr>
              <w:t xml:space="preserve"> </w:t>
            </w:r>
            <w:r w:rsidRPr="001E4B87">
              <w:t>РФ,</w:t>
            </w:r>
            <w:r w:rsidRPr="001E4B87">
              <w:rPr>
                <w:spacing w:val="18"/>
              </w:rPr>
              <w:t xml:space="preserve"> </w:t>
            </w:r>
            <w:r>
              <w:t>Отно</w:t>
            </w:r>
            <w:r w:rsidRPr="001E4B87">
              <w:t>шения РФ со странами СНГ, Отношения РФ со странами Запада, Азиатское направление</w:t>
            </w:r>
            <w:r w:rsidRPr="001E4B87">
              <w:rPr>
                <w:spacing w:val="-52"/>
              </w:rPr>
              <w:t xml:space="preserve"> </w:t>
            </w:r>
            <w:r w:rsidRPr="001E4B87">
              <w:t>внешней</w:t>
            </w:r>
            <w:r w:rsidRPr="001E4B87">
              <w:rPr>
                <w:spacing w:val="-1"/>
              </w:rPr>
              <w:t xml:space="preserve"> </w:t>
            </w:r>
            <w:r w:rsidRPr="001E4B87">
              <w:t>политики РФ</w:t>
            </w:r>
          </w:p>
        </w:tc>
        <w:tc>
          <w:tcPr>
            <w:tcW w:w="1419" w:type="dxa"/>
            <w:tcBorders>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1429" w:type="dxa"/>
            <w:tcBorders>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1418" w:type="dxa"/>
            <w:tcBorders>
              <w:left w:val="single" w:sz="4" w:space="0" w:color="000000"/>
              <w:bottom w:val="single" w:sz="4" w:space="0" w:color="000000"/>
              <w:right w:val="single" w:sz="4" w:space="0" w:color="000000"/>
            </w:tcBorders>
          </w:tcPr>
          <w:p w:rsidR="00213BDC" w:rsidRPr="001E4B87" w:rsidRDefault="00213BDC" w:rsidP="00DB14E1">
            <w:pPr>
              <w:pStyle w:val="TableParagraph"/>
            </w:pPr>
          </w:p>
        </w:tc>
      </w:tr>
      <w:tr w:rsidR="00213BDC" w:rsidTr="00213BDC">
        <w:trPr>
          <w:trHeight w:val="290"/>
        </w:trPr>
        <w:tc>
          <w:tcPr>
            <w:tcW w:w="2842"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line="251" w:lineRule="exact"/>
              <w:ind w:left="107"/>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spacing w:line="251" w:lineRule="exact"/>
              <w:ind w:left="10"/>
              <w:jc w:val="center"/>
              <w:rPr>
                <w:b/>
                <w:i/>
              </w:rPr>
            </w:pPr>
            <w:r>
              <w:rPr>
                <w:b/>
                <w:i/>
              </w:rPr>
              <w:t>1</w:t>
            </w:r>
          </w:p>
        </w:tc>
        <w:tc>
          <w:tcPr>
            <w:tcW w:w="142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r>
      <w:tr w:rsidR="00213BDC" w:rsidTr="00213BDC">
        <w:trPr>
          <w:trHeight w:val="292"/>
        </w:trPr>
        <w:tc>
          <w:tcPr>
            <w:tcW w:w="2842"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pPr>
          </w:p>
        </w:tc>
        <w:tc>
          <w:tcPr>
            <w:tcW w:w="860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before="1"/>
              <w:ind w:left="107"/>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spacing w:before="1"/>
              <w:ind w:left="10"/>
              <w:jc w:val="center"/>
              <w:rPr>
                <w:b/>
                <w:i/>
              </w:rPr>
            </w:pPr>
            <w:r>
              <w:rPr>
                <w:b/>
                <w:i/>
              </w:rPr>
              <w:t>-</w:t>
            </w:r>
          </w:p>
        </w:tc>
        <w:tc>
          <w:tcPr>
            <w:tcW w:w="142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pPr>
          </w:p>
        </w:tc>
        <w:tc>
          <w:tcPr>
            <w:tcW w:w="1418"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pPr>
          </w:p>
        </w:tc>
      </w:tr>
      <w:tr w:rsidR="00D2789E" w:rsidTr="00970F46">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D2789E" w:rsidRPr="001E4B87" w:rsidRDefault="00D2789E" w:rsidP="00DB14E1">
            <w:pPr>
              <w:pStyle w:val="TableParagraph"/>
              <w:spacing w:line="280" w:lineRule="auto"/>
              <w:ind w:left="107" w:right="299"/>
              <w:rPr>
                <w:b/>
              </w:rPr>
            </w:pPr>
            <w:r w:rsidRPr="001E4B87">
              <w:t xml:space="preserve">Тема 2.5. </w:t>
            </w:r>
            <w:r w:rsidRPr="001E4B87">
              <w:rPr>
                <w:b/>
              </w:rPr>
              <w:t>Страны СНГ в</w:t>
            </w:r>
            <w:r w:rsidRPr="001E4B87">
              <w:rPr>
                <w:b/>
                <w:spacing w:val="-52"/>
              </w:rPr>
              <w:t xml:space="preserve"> </w:t>
            </w:r>
            <w:r w:rsidRPr="001E4B87">
              <w:rPr>
                <w:b/>
              </w:rPr>
              <w:t>1992</w:t>
            </w:r>
            <w:r w:rsidRPr="001E4B87">
              <w:rPr>
                <w:b/>
                <w:spacing w:val="-1"/>
              </w:rPr>
              <w:t xml:space="preserve"> </w:t>
            </w:r>
            <w:r w:rsidRPr="001E4B87">
              <w:rPr>
                <w:b/>
              </w:rPr>
              <w:t>-</w:t>
            </w:r>
            <w:r w:rsidRPr="001E4B87">
              <w:rPr>
                <w:b/>
                <w:spacing w:val="1"/>
              </w:rPr>
              <w:t xml:space="preserve"> </w:t>
            </w:r>
            <w:r w:rsidRPr="001E4B87">
              <w:rPr>
                <w:b/>
              </w:rPr>
              <w:t>2016 годы.</w:t>
            </w:r>
          </w:p>
        </w:tc>
        <w:tc>
          <w:tcPr>
            <w:tcW w:w="8607"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1" w:lineRule="exact"/>
              <w:ind w:left="8"/>
              <w:jc w:val="center"/>
              <w:rPr>
                <w:b/>
                <w:i/>
              </w:rPr>
            </w:pPr>
            <w:r>
              <w:rPr>
                <w:b/>
                <w:i/>
              </w:rPr>
              <w:t>4</w:t>
            </w:r>
          </w:p>
        </w:tc>
        <w:tc>
          <w:tcPr>
            <w:tcW w:w="1429" w:type="dxa"/>
            <w:vMerge w:val="restart"/>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1" w:lineRule="exact"/>
              <w:ind w:left="108"/>
              <w:rPr>
                <w:b/>
                <w:i/>
              </w:rPr>
            </w:pPr>
            <w:r>
              <w:rPr>
                <w:b/>
                <w:i/>
              </w:rPr>
              <w:t>ОК 02</w:t>
            </w:r>
          </w:p>
          <w:p w:rsidR="00D2789E" w:rsidRDefault="00D2789E" w:rsidP="00DB14E1">
            <w:pPr>
              <w:pStyle w:val="TableParagraph"/>
              <w:spacing w:line="251" w:lineRule="exact"/>
              <w:ind w:left="108"/>
              <w:rPr>
                <w:b/>
                <w:i/>
              </w:rPr>
            </w:pPr>
            <w:r>
              <w:rPr>
                <w:b/>
                <w:i/>
              </w:rPr>
              <w:t>ОК 05</w:t>
            </w:r>
          </w:p>
          <w:p w:rsidR="00D2789E" w:rsidRDefault="00D2789E" w:rsidP="00DB14E1">
            <w:pPr>
              <w:pStyle w:val="TableParagraph"/>
              <w:spacing w:line="251" w:lineRule="exact"/>
              <w:ind w:left="108"/>
              <w:rPr>
                <w:b/>
                <w:i/>
              </w:rPr>
            </w:pPr>
            <w:r w:rsidRPr="00F01ECE">
              <w:rPr>
                <w:i/>
                <w:sz w:val="24"/>
                <w:szCs w:val="24"/>
              </w:rPr>
              <w:t>ПК 3.4.</w:t>
            </w:r>
          </w:p>
        </w:tc>
        <w:tc>
          <w:tcPr>
            <w:tcW w:w="1418" w:type="dxa"/>
            <w:vMerge w:val="restart"/>
            <w:tcBorders>
              <w:top w:val="single" w:sz="4" w:space="0" w:color="000000"/>
              <w:left w:val="single" w:sz="4" w:space="0" w:color="000000"/>
              <w:right w:val="single" w:sz="4" w:space="0" w:color="000000"/>
            </w:tcBorders>
          </w:tcPr>
          <w:p w:rsidR="00D2789E" w:rsidRPr="00D2789E" w:rsidRDefault="00D2789E" w:rsidP="00D2789E">
            <w:pPr>
              <w:pStyle w:val="TableParagraph"/>
              <w:spacing w:line="251" w:lineRule="exact"/>
              <w:ind w:left="108"/>
              <w:rPr>
                <w:b/>
                <w:i/>
              </w:rPr>
            </w:pPr>
            <w:r w:rsidRPr="00D2789E">
              <w:rPr>
                <w:b/>
                <w:i/>
              </w:rPr>
              <w:t>Уо 02.01</w:t>
            </w:r>
          </w:p>
          <w:p w:rsidR="00D2789E" w:rsidRPr="00D2789E" w:rsidRDefault="00D2789E" w:rsidP="00D2789E">
            <w:pPr>
              <w:pStyle w:val="TableParagraph"/>
              <w:spacing w:line="251" w:lineRule="exact"/>
              <w:ind w:left="108"/>
              <w:rPr>
                <w:b/>
                <w:i/>
              </w:rPr>
            </w:pPr>
            <w:r w:rsidRPr="00D2789E">
              <w:rPr>
                <w:b/>
                <w:i/>
              </w:rPr>
              <w:t>Уо 02.02</w:t>
            </w:r>
          </w:p>
          <w:p w:rsidR="00D2789E" w:rsidRDefault="00D2789E" w:rsidP="00D2789E">
            <w:pPr>
              <w:pStyle w:val="TableParagraph"/>
              <w:spacing w:line="251" w:lineRule="exact"/>
              <w:ind w:left="108"/>
              <w:rPr>
                <w:b/>
                <w:i/>
              </w:rPr>
            </w:pPr>
            <w:r w:rsidRPr="00D2789E">
              <w:rPr>
                <w:b/>
                <w:i/>
              </w:rPr>
              <w:t>Зо 02.02</w:t>
            </w:r>
          </w:p>
          <w:p w:rsidR="00D2789E" w:rsidRPr="00D2789E" w:rsidRDefault="00D2789E" w:rsidP="00D2789E">
            <w:pPr>
              <w:pStyle w:val="TableParagraph"/>
              <w:spacing w:line="251" w:lineRule="exact"/>
              <w:ind w:left="108"/>
              <w:rPr>
                <w:b/>
                <w:i/>
              </w:rPr>
            </w:pPr>
            <w:r w:rsidRPr="00D2789E">
              <w:rPr>
                <w:b/>
                <w:i/>
              </w:rPr>
              <w:t>Уо 05.01</w:t>
            </w:r>
          </w:p>
          <w:p w:rsidR="00D2789E" w:rsidRPr="00D2789E" w:rsidRDefault="00D2789E" w:rsidP="00D2789E">
            <w:pPr>
              <w:pStyle w:val="TableParagraph"/>
              <w:spacing w:line="251" w:lineRule="exact"/>
              <w:ind w:left="108"/>
              <w:rPr>
                <w:b/>
                <w:i/>
              </w:rPr>
            </w:pPr>
            <w:r w:rsidRPr="00D2789E">
              <w:rPr>
                <w:b/>
                <w:i/>
              </w:rPr>
              <w:t>ПО 3.4.01</w:t>
            </w:r>
          </w:p>
          <w:p w:rsidR="00D2789E" w:rsidRPr="00D2789E" w:rsidRDefault="00D2789E" w:rsidP="00D2789E">
            <w:pPr>
              <w:pStyle w:val="TableParagraph"/>
              <w:spacing w:line="251" w:lineRule="exact"/>
              <w:ind w:left="108"/>
              <w:rPr>
                <w:b/>
                <w:i/>
              </w:rPr>
            </w:pPr>
            <w:r w:rsidRPr="00D2789E">
              <w:rPr>
                <w:b/>
                <w:i/>
              </w:rPr>
              <w:t>У 3.4.05</w:t>
            </w:r>
          </w:p>
          <w:p w:rsidR="00D2789E" w:rsidRDefault="00D2789E" w:rsidP="00D2789E">
            <w:pPr>
              <w:pStyle w:val="TableParagraph"/>
              <w:spacing w:line="251" w:lineRule="exact"/>
              <w:ind w:left="108"/>
              <w:rPr>
                <w:b/>
                <w:i/>
              </w:rPr>
            </w:pPr>
            <w:r w:rsidRPr="00D2789E">
              <w:rPr>
                <w:b/>
                <w:i/>
              </w:rPr>
              <w:t>З 3.4.02</w:t>
            </w:r>
          </w:p>
        </w:tc>
      </w:tr>
      <w:tr w:rsidR="00D2789E" w:rsidTr="00970F46">
        <w:trPr>
          <w:trHeight w:val="5820"/>
        </w:trPr>
        <w:tc>
          <w:tcPr>
            <w:tcW w:w="2842" w:type="dxa"/>
            <w:vMerge/>
            <w:tcBorders>
              <w:top w:val="nil"/>
              <w:left w:val="single" w:sz="4" w:space="0" w:color="000000"/>
              <w:bottom w:val="single" w:sz="4" w:space="0" w:color="000000"/>
              <w:right w:val="single" w:sz="4" w:space="0" w:color="000000"/>
            </w:tcBorders>
          </w:tcPr>
          <w:p w:rsidR="00D2789E" w:rsidRDefault="00D2789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D2789E" w:rsidRPr="001E4B87" w:rsidRDefault="00D2789E" w:rsidP="003212FC">
            <w:pPr>
              <w:pStyle w:val="TableParagraph"/>
              <w:numPr>
                <w:ilvl w:val="0"/>
                <w:numId w:val="134"/>
              </w:numPr>
              <w:tabs>
                <w:tab w:val="left" w:pos="816"/>
              </w:tabs>
              <w:spacing w:line="276" w:lineRule="auto"/>
              <w:ind w:right="94" w:firstLine="367"/>
              <w:jc w:val="both"/>
            </w:pPr>
            <w:r w:rsidRPr="001E4B87">
              <w:t xml:space="preserve">Особенности развития стран СНГ. Украина: </w:t>
            </w:r>
            <w:r>
              <w:t>между Западом и Россией. Полити</w:t>
            </w:r>
            <w:r w:rsidRPr="001E4B87">
              <w:t>ческие процессы на Украине. Вопрос о пребывании российского флота в Севастополе.</w:t>
            </w:r>
            <w:r w:rsidRPr="001E4B87">
              <w:rPr>
                <w:spacing w:val="1"/>
              </w:rPr>
              <w:t xml:space="preserve"> </w:t>
            </w:r>
            <w:r w:rsidRPr="001E4B87">
              <w:t>Президентство Л. Кравчука и Л. Кучмы. «Оранжевая революция» 2004 г. Обострение</w:t>
            </w:r>
            <w:r w:rsidRPr="001E4B87">
              <w:rPr>
                <w:spacing w:val="1"/>
              </w:rPr>
              <w:t xml:space="preserve"> </w:t>
            </w:r>
            <w:r w:rsidRPr="001E4B87">
              <w:t>отношений с Россией, их нормализация при В. Януко</w:t>
            </w:r>
            <w:r>
              <w:t>виче. Евромайдан и государствен</w:t>
            </w:r>
            <w:r w:rsidRPr="001E4B87">
              <w:t>ный</w:t>
            </w:r>
            <w:r w:rsidRPr="001E4B87">
              <w:rPr>
                <w:spacing w:val="-1"/>
              </w:rPr>
              <w:t xml:space="preserve"> </w:t>
            </w:r>
            <w:r w:rsidRPr="001E4B87">
              <w:t>переворот</w:t>
            </w:r>
            <w:r w:rsidRPr="001E4B87">
              <w:rPr>
                <w:spacing w:val="-3"/>
              </w:rPr>
              <w:t xml:space="preserve"> </w:t>
            </w:r>
            <w:r w:rsidRPr="001E4B87">
              <w:t>февраля</w:t>
            </w:r>
            <w:r w:rsidRPr="001E4B87">
              <w:rPr>
                <w:spacing w:val="-1"/>
              </w:rPr>
              <w:t xml:space="preserve"> </w:t>
            </w:r>
            <w:r w:rsidRPr="001E4B87">
              <w:t>2014 г.</w:t>
            </w:r>
            <w:r w:rsidRPr="001E4B87">
              <w:rPr>
                <w:spacing w:val="-1"/>
              </w:rPr>
              <w:t xml:space="preserve"> </w:t>
            </w:r>
            <w:r w:rsidRPr="001E4B87">
              <w:t>Вооруженное противостояние</w:t>
            </w:r>
            <w:r w:rsidRPr="001E4B87">
              <w:rPr>
                <w:spacing w:val="-1"/>
              </w:rPr>
              <w:t xml:space="preserve"> </w:t>
            </w:r>
            <w:r w:rsidRPr="001E4B87">
              <w:t>на Донбассе.</w:t>
            </w:r>
          </w:p>
          <w:p w:rsidR="00D2789E" w:rsidRDefault="00D2789E" w:rsidP="003212FC">
            <w:pPr>
              <w:pStyle w:val="TableParagraph"/>
              <w:numPr>
                <w:ilvl w:val="0"/>
                <w:numId w:val="134"/>
              </w:numPr>
              <w:tabs>
                <w:tab w:val="left" w:pos="816"/>
              </w:tabs>
              <w:spacing w:line="276" w:lineRule="auto"/>
              <w:ind w:right="90" w:firstLine="367"/>
              <w:jc w:val="both"/>
            </w:pPr>
            <w:r w:rsidRPr="001E4B87">
              <w:t>Белоруссия: А.Г. Лукашенко, авторитарные методы правления. Молдова: при-днестровский конфликт 1992 г., обострение политической ситуации в конце 2000-х гг.</w:t>
            </w:r>
            <w:r w:rsidRPr="001E4B87">
              <w:rPr>
                <w:spacing w:val="1"/>
              </w:rPr>
              <w:t xml:space="preserve"> </w:t>
            </w:r>
            <w:r>
              <w:t>Приднестровье</w:t>
            </w:r>
            <w:r>
              <w:rPr>
                <w:spacing w:val="-1"/>
              </w:rPr>
              <w:t xml:space="preserve"> </w:t>
            </w:r>
            <w:r>
              <w:t>и Гагаузия</w:t>
            </w:r>
            <w:r>
              <w:rPr>
                <w:spacing w:val="-2"/>
              </w:rPr>
              <w:t xml:space="preserve"> </w:t>
            </w:r>
            <w:r>
              <w:t>на современном этапе.</w:t>
            </w:r>
          </w:p>
          <w:p w:rsidR="00D2789E" w:rsidRDefault="00D2789E" w:rsidP="003212FC">
            <w:pPr>
              <w:pStyle w:val="TableParagraph"/>
              <w:numPr>
                <w:ilvl w:val="0"/>
                <w:numId w:val="134"/>
              </w:numPr>
              <w:tabs>
                <w:tab w:val="left" w:pos="816"/>
              </w:tabs>
              <w:spacing w:line="276" w:lineRule="auto"/>
              <w:ind w:right="94" w:firstLine="367"/>
              <w:jc w:val="both"/>
            </w:pPr>
            <w:r w:rsidRPr="001E4B87">
              <w:t>Грузия. Президентство З. Гамсахурдиа и Э. Шеварднадзе. Отделение Абхазии и</w:t>
            </w:r>
            <w:r w:rsidRPr="001E4B87">
              <w:rPr>
                <w:spacing w:val="1"/>
              </w:rPr>
              <w:t xml:space="preserve"> </w:t>
            </w:r>
            <w:r w:rsidRPr="001E4B87">
              <w:t>Южной</w:t>
            </w:r>
            <w:r w:rsidRPr="001E4B87">
              <w:rPr>
                <w:spacing w:val="1"/>
              </w:rPr>
              <w:t xml:space="preserve"> </w:t>
            </w:r>
            <w:r w:rsidRPr="001E4B87">
              <w:t>Осетии</w:t>
            </w:r>
            <w:r w:rsidRPr="001E4B87">
              <w:rPr>
                <w:spacing w:val="1"/>
              </w:rPr>
              <w:t xml:space="preserve"> </w:t>
            </w:r>
            <w:r w:rsidRPr="001E4B87">
              <w:t>от</w:t>
            </w:r>
            <w:r w:rsidRPr="001E4B87">
              <w:rPr>
                <w:spacing w:val="1"/>
              </w:rPr>
              <w:t xml:space="preserve"> </w:t>
            </w:r>
            <w:r w:rsidRPr="001E4B87">
              <w:t>Грузии.</w:t>
            </w:r>
            <w:r w:rsidRPr="001E4B87">
              <w:rPr>
                <w:spacing w:val="1"/>
              </w:rPr>
              <w:t xml:space="preserve"> </w:t>
            </w:r>
            <w:r w:rsidRPr="001E4B87">
              <w:t>«Революция</w:t>
            </w:r>
            <w:r w:rsidRPr="001E4B87">
              <w:rPr>
                <w:spacing w:val="1"/>
              </w:rPr>
              <w:t xml:space="preserve"> </w:t>
            </w:r>
            <w:r w:rsidRPr="001E4B87">
              <w:t>роз»</w:t>
            </w:r>
            <w:r w:rsidRPr="001E4B87">
              <w:rPr>
                <w:spacing w:val="1"/>
              </w:rPr>
              <w:t xml:space="preserve"> </w:t>
            </w:r>
            <w:r w:rsidRPr="001E4B87">
              <w:t>2003</w:t>
            </w:r>
            <w:r w:rsidRPr="001E4B87">
              <w:rPr>
                <w:spacing w:val="1"/>
              </w:rPr>
              <w:t xml:space="preserve"> </w:t>
            </w:r>
            <w:r w:rsidRPr="001E4B87">
              <w:t>г.</w:t>
            </w:r>
            <w:r w:rsidRPr="001E4B87">
              <w:rPr>
                <w:spacing w:val="1"/>
              </w:rPr>
              <w:t xml:space="preserve"> </w:t>
            </w:r>
            <w:r w:rsidRPr="001E4B87">
              <w:t>Правление</w:t>
            </w:r>
            <w:r w:rsidRPr="001E4B87">
              <w:rPr>
                <w:spacing w:val="1"/>
              </w:rPr>
              <w:t xml:space="preserve"> </w:t>
            </w:r>
            <w:r w:rsidRPr="001E4B87">
              <w:t>М.</w:t>
            </w:r>
            <w:r w:rsidRPr="001E4B87">
              <w:rPr>
                <w:spacing w:val="1"/>
              </w:rPr>
              <w:t xml:space="preserve"> </w:t>
            </w:r>
            <w:r w:rsidRPr="001E4B87">
              <w:t>Саакашвили</w:t>
            </w:r>
            <w:r w:rsidRPr="001E4B87">
              <w:rPr>
                <w:spacing w:val="1"/>
              </w:rPr>
              <w:t xml:space="preserve"> </w:t>
            </w:r>
            <w:r w:rsidRPr="001E4B87">
              <w:t>и</w:t>
            </w:r>
            <w:r w:rsidRPr="001E4B87">
              <w:rPr>
                <w:spacing w:val="1"/>
              </w:rPr>
              <w:t xml:space="preserve"> </w:t>
            </w:r>
            <w:r w:rsidRPr="001E4B87">
              <w:t xml:space="preserve">обострение отношений с Россией. </w:t>
            </w:r>
            <w:r>
              <w:t>Внутриполитическая ситуация в Армении и Азербайджане.</w:t>
            </w:r>
          </w:p>
          <w:p w:rsidR="00D2789E" w:rsidRPr="001E4B87" w:rsidRDefault="00D2789E" w:rsidP="00CC5A0B">
            <w:pPr>
              <w:pStyle w:val="TableParagraph"/>
              <w:numPr>
                <w:ilvl w:val="0"/>
                <w:numId w:val="134"/>
              </w:numPr>
              <w:tabs>
                <w:tab w:val="left" w:pos="816"/>
              </w:tabs>
              <w:spacing w:line="276" w:lineRule="auto"/>
              <w:ind w:right="96" w:firstLine="367"/>
              <w:jc w:val="both"/>
            </w:pPr>
            <w:r w:rsidRPr="001E4B87">
              <w:t>Особенности развития среднеазиатских госуд</w:t>
            </w:r>
            <w:r>
              <w:t>арств СНГ. Средняя Азия и Казах</w:t>
            </w:r>
            <w:r w:rsidRPr="001E4B87">
              <w:t>стан</w:t>
            </w:r>
            <w:r w:rsidRPr="001E4B87">
              <w:rPr>
                <w:spacing w:val="5"/>
              </w:rPr>
              <w:t xml:space="preserve"> </w:t>
            </w:r>
            <w:r w:rsidRPr="001E4B87">
              <w:t>в</w:t>
            </w:r>
            <w:r w:rsidRPr="001E4B87">
              <w:rPr>
                <w:spacing w:val="5"/>
              </w:rPr>
              <w:t xml:space="preserve"> </w:t>
            </w:r>
            <w:r w:rsidRPr="001E4B87">
              <w:t>орбите</w:t>
            </w:r>
            <w:r w:rsidRPr="001E4B87">
              <w:rPr>
                <w:spacing w:val="7"/>
              </w:rPr>
              <w:t xml:space="preserve"> </w:t>
            </w:r>
            <w:r w:rsidRPr="001E4B87">
              <w:t>интересов</w:t>
            </w:r>
            <w:r w:rsidRPr="001E4B87">
              <w:rPr>
                <w:spacing w:val="5"/>
              </w:rPr>
              <w:t xml:space="preserve"> </w:t>
            </w:r>
            <w:r w:rsidRPr="001E4B87">
              <w:t>России,</w:t>
            </w:r>
            <w:r w:rsidRPr="001E4B87">
              <w:rPr>
                <w:spacing w:val="7"/>
              </w:rPr>
              <w:t xml:space="preserve"> </w:t>
            </w:r>
            <w:r w:rsidRPr="001E4B87">
              <w:t>США</w:t>
            </w:r>
            <w:r w:rsidRPr="001E4B87">
              <w:rPr>
                <w:spacing w:val="5"/>
              </w:rPr>
              <w:t xml:space="preserve"> </w:t>
            </w:r>
            <w:r w:rsidRPr="001E4B87">
              <w:t>и</w:t>
            </w:r>
            <w:r w:rsidRPr="001E4B87">
              <w:rPr>
                <w:spacing w:val="5"/>
              </w:rPr>
              <w:t xml:space="preserve"> </w:t>
            </w:r>
            <w:r w:rsidRPr="001E4B87">
              <w:t>Китая.</w:t>
            </w:r>
            <w:r w:rsidRPr="001E4B87">
              <w:rPr>
                <w:spacing w:val="6"/>
              </w:rPr>
              <w:t xml:space="preserve"> </w:t>
            </w:r>
            <w:r>
              <w:t>Развитие</w:t>
            </w:r>
            <w:r>
              <w:rPr>
                <w:spacing w:val="5"/>
              </w:rPr>
              <w:t xml:space="preserve"> </w:t>
            </w:r>
            <w:r>
              <w:t>Казахстана</w:t>
            </w:r>
            <w:r>
              <w:rPr>
                <w:spacing w:val="7"/>
              </w:rPr>
              <w:t xml:space="preserve"> </w:t>
            </w:r>
            <w:r>
              <w:t>при</w:t>
            </w:r>
            <w:r>
              <w:rPr>
                <w:spacing w:val="5"/>
              </w:rPr>
              <w:t xml:space="preserve"> </w:t>
            </w:r>
            <w:r>
              <w:t>Н.</w:t>
            </w:r>
            <w:r>
              <w:rPr>
                <w:spacing w:val="7"/>
              </w:rPr>
              <w:t xml:space="preserve"> </w:t>
            </w:r>
            <w:r>
              <w:t>Назарбаеве.</w:t>
            </w:r>
            <w:r w:rsidRPr="001E4B87">
              <w:t>«Культ личности» С. Ниязова в Туркмении. Конфликт</w:t>
            </w:r>
            <w:r>
              <w:t>ы 1990-х гг. в Таджикистане. По</w:t>
            </w:r>
            <w:r w:rsidRPr="001E4B87">
              <w:t>литическая</w:t>
            </w:r>
            <w:r w:rsidRPr="00CC5A0B">
              <w:rPr>
                <w:spacing w:val="-1"/>
              </w:rPr>
              <w:t xml:space="preserve"> </w:t>
            </w:r>
            <w:r w:rsidRPr="001E4B87">
              <w:t>нестабильность 2000-х годов в</w:t>
            </w:r>
            <w:r w:rsidRPr="00CC5A0B">
              <w:rPr>
                <w:spacing w:val="-2"/>
              </w:rPr>
              <w:t xml:space="preserve"> </w:t>
            </w:r>
            <w:r w:rsidRPr="001E4B87">
              <w:t>Киргизии.</w:t>
            </w:r>
          </w:p>
          <w:p w:rsidR="00D2789E" w:rsidRPr="001E4B87" w:rsidRDefault="00D2789E" w:rsidP="00CC5A0B">
            <w:pPr>
              <w:pStyle w:val="TableParagraph"/>
              <w:spacing w:line="276" w:lineRule="auto"/>
              <w:ind w:left="100" w:firstLine="367"/>
            </w:pPr>
            <w:r w:rsidRPr="001E4B87">
              <w:t>Дидактические</w:t>
            </w:r>
            <w:r w:rsidRPr="001E4B87">
              <w:rPr>
                <w:spacing w:val="15"/>
              </w:rPr>
              <w:t xml:space="preserve"> </w:t>
            </w:r>
            <w:r w:rsidRPr="001E4B87">
              <w:t>единицы:</w:t>
            </w:r>
            <w:r w:rsidRPr="001E4B87">
              <w:rPr>
                <w:spacing w:val="12"/>
              </w:rPr>
              <w:t xml:space="preserve"> </w:t>
            </w:r>
            <w:r w:rsidRPr="001E4B87">
              <w:t>Возникновение</w:t>
            </w:r>
            <w:r w:rsidRPr="001E4B87">
              <w:rPr>
                <w:spacing w:val="14"/>
              </w:rPr>
              <w:t xml:space="preserve"> </w:t>
            </w:r>
            <w:r w:rsidRPr="001E4B87">
              <w:t>СНГ,</w:t>
            </w:r>
            <w:r w:rsidRPr="001E4B87">
              <w:rPr>
                <w:spacing w:val="11"/>
              </w:rPr>
              <w:t xml:space="preserve"> </w:t>
            </w:r>
            <w:r w:rsidRPr="001E4B87">
              <w:t>его</w:t>
            </w:r>
            <w:r w:rsidRPr="001E4B87">
              <w:rPr>
                <w:spacing w:val="11"/>
              </w:rPr>
              <w:t xml:space="preserve"> </w:t>
            </w:r>
            <w:r w:rsidRPr="001E4B87">
              <w:t>структура</w:t>
            </w:r>
            <w:r w:rsidRPr="001E4B87">
              <w:rPr>
                <w:spacing w:val="14"/>
              </w:rPr>
              <w:t xml:space="preserve"> </w:t>
            </w:r>
            <w:r w:rsidRPr="001E4B87">
              <w:t>и</w:t>
            </w:r>
            <w:r w:rsidRPr="001E4B87">
              <w:rPr>
                <w:spacing w:val="14"/>
              </w:rPr>
              <w:t xml:space="preserve"> </w:t>
            </w:r>
            <w:r w:rsidRPr="001E4B87">
              <w:t>принципы</w:t>
            </w:r>
            <w:r w:rsidRPr="001E4B87">
              <w:rPr>
                <w:spacing w:val="11"/>
              </w:rPr>
              <w:t xml:space="preserve"> </w:t>
            </w:r>
            <w:r w:rsidRPr="001E4B87">
              <w:t>функцио-</w:t>
            </w:r>
            <w:r w:rsidRPr="001E4B87">
              <w:rPr>
                <w:spacing w:val="-52"/>
              </w:rPr>
              <w:t xml:space="preserve"> </w:t>
            </w:r>
            <w:r w:rsidRPr="001E4B87">
              <w:t>нирования, Украина</w:t>
            </w:r>
            <w:r w:rsidRPr="001E4B87">
              <w:rPr>
                <w:spacing w:val="1"/>
              </w:rPr>
              <w:t xml:space="preserve"> </w:t>
            </w:r>
            <w:r w:rsidRPr="001E4B87">
              <w:t>и Белоруссия в 1992</w:t>
            </w:r>
            <w:r w:rsidRPr="001E4B87">
              <w:rPr>
                <w:spacing w:val="2"/>
              </w:rPr>
              <w:t xml:space="preserve"> </w:t>
            </w:r>
            <w:r w:rsidRPr="001E4B87">
              <w:t>–</w:t>
            </w:r>
            <w:r w:rsidRPr="001E4B87">
              <w:rPr>
                <w:spacing w:val="-1"/>
              </w:rPr>
              <w:t xml:space="preserve"> </w:t>
            </w:r>
            <w:r w:rsidRPr="001E4B87">
              <w:t>2016</w:t>
            </w:r>
            <w:r w:rsidRPr="001E4B87">
              <w:rPr>
                <w:spacing w:val="-2"/>
              </w:rPr>
              <w:t xml:space="preserve"> </w:t>
            </w:r>
            <w:r w:rsidRPr="001E4B87">
              <w:t>гг.,</w:t>
            </w:r>
            <w:r w:rsidRPr="001E4B87">
              <w:rPr>
                <w:spacing w:val="1"/>
              </w:rPr>
              <w:t xml:space="preserve"> </w:t>
            </w:r>
            <w:r w:rsidRPr="001E4B87">
              <w:t>Закавказские</w:t>
            </w:r>
            <w:r w:rsidRPr="001E4B87">
              <w:rPr>
                <w:spacing w:val="-1"/>
              </w:rPr>
              <w:t xml:space="preserve"> </w:t>
            </w:r>
            <w:r w:rsidRPr="001E4B87">
              <w:t>государства</w:t>
            </w:r>
            <w:r w:rsidRPr="001E4B87">
              <w:rPr>
                <w:spacing w:val="1"/>
              </w:rPr>
              <w:t xml:space="preserve"> </w:t>
            </w:r>
            <w:r w:rsidRPr="001E4B87">
              <w:t>в</w:t>
            </w:r>
            <w:r w:rsidRPr="001E4B87">
              <w:rPr>
                <w:spacing w:val="-1"/>
              </w:rPr>
              <w:t xml:space="preserve"> </w:t>
            </w:r>
            <w:r w:rsidRPr="001E4B87">
              <w:t>конце</w:t>
            </w:r>
            <w:r w:rsidRPr="001E4B87">
              <w:rPr>
                <w:spacing w:val="1"/>
              </w:rPr>
              <w:t xml:space="preserve"> </w:t>
            </w:r>
            <w:r w:rsidRPr="001E4B87">
              <w:t>20– начале</w:t>
            </w:r>
            <w:r w:rsidRPr="001E4B87">
              <w:rPr>
                <w:spacing w:val="-2"/>
              </w:rPr>
              <w:t xml:space="preserve"> </w:t>
            </w:r>
            <w:r w:rsidRPr="001E4B87">
              <w:t>21 вв., Среднеазиатские</w:t>
            </w:r>
            <w:r w:rsidRPr="001E4B87">
              <w:rPr>
                <w:spacing w:val="-3"/>
              </w:rPr>
              <w:t xml:space="preserve"> </w:t>
            </w:r>
            <w:r w:rsidRPr="001E4B87">
              <w:t>государства</w:t>
            </w:r>
            <w:r w:rsidRPr="001E4B87">
              <w:rPr>
                <w:spacing w:val="-2"/>
              </w:rPr>
              <w:t xml:space="preserve"> </w:t>
            </w:r>
            <w:r w:rsidRPr="001E4B87">
              <w:t>и Казахстан в</w:t>
            </w:r>
            <w:r w:rsidRPr="001E4B87">
              <w:rPr>
                <w:spacing w:val="-2"/>
              </w:rPr>
              <w:t xml:space="preserve"> </w:t>
            </w:r>
            <w:r w:rsidRPr="001E4B87">
              <w:t>1992 – 2016</w:t>
            </w:r>
            <w:r w:rsidRPr="001E4B87">
              <w:rPr>
                <w:spacing w:val="-3"/>
              </w:rPr>
              <w:t xml:space="preserve"> </w:t>
            </w:r>
            <w:r w:rsidRPr="001E4B87">
              <w:t>гг.</w:t>
            </w:r>
          </w:p>
          <w:p w:rsidR="00D2789E" w:rsidRDefault="00D2789E" w:rsidP="00DB14E1">
            <w:pPr>
              <w:pStyle w:val="TableParagraph"/>
              <w:spacing w:before="40"/>
              <w:ind w:left="467"/>
              <w:rPr>
                <w:b/>
              </w:rPr>
            </w:pPr>
            <w:r>
              <w:rPr>
                <w:b/>
              </w:rPr>
              <w:t>Контрольная</w:t>
            </w:r>
            <w:r>
              <w:rPr>
                <w:b/>
                <w:spacing w:val="-2"/>
              </w:rPr>
              <w:t xml:space="preserve"> </w:t>
            </w:r>
            <w:r>
              <w:rPr>
                <w:b/>
              </w:rPr>
              <w:t>работа</w:t>
            </w:r>
            <w:r>
              <w:rPr>
                <w:b/>
                <w:spacing w:val="-1"/>
              </w:rPr>
              <w:t xml:space="preserve"> </w:t>
            </w:r>
            <w:r>
              <w:rPr>
                <w:b/>
              </w:rPr>
              <w:t>№</w:t>
            </w:r>
            <w:r>
              <w:rPr>
                <w:b/>
                <w:spacing w:val="-6"/>
              </w:rPr>
              <w:t xml:space="preserve"> </w:t>
            </w:r>
            <w:r>
              <w:rPr>
                <w:b/>
              </w:rPr>
              <w:t>1</w:t>
            </w:r>
            <w:r>
              <w:rPr>
                <w:b/>
                <w:spacing w:val="-1"/>
              </w:rPr>
              <w:t xml:space="preserve"> </w:t>
            </w:r>
            <w:r>
              <w:rPr>
                <w:b/>
              </w:rPr>
              <w:t>(1</w:t>
            </w:r>
            <w:r>
              <w:rPr>
                <w:b/>
                <w:spacing w:val="-2"/>
              </w:rPr>
              <w:t xml:space="preserve"> </w:t>
            </w:r>
            <w:r>
              <w:rPr>
                <w:b/>
              </w:rPr>
              <w:t>час)</w:t>
            </w:r>
          </w:p>
        </w:tc>
        <w:tc>
          <w:tcPr>
            <w:tcW w:w="1419" w:type="dxa"/>
            <w:vMerge/>
            <w:tcBorders>
              <w:top w:val="nil"/>
              <w:left w:val="single" w:sz="4" w:space="0" w:color="000000"/>
              <w:bottom w:val="single" w:sz="4" w:space="0" w:color="000000"/>
              <w:right w:val="single" w:sz="4" w:space="0" w:color="000000"/>
            </w:tcBorders>
          </w:tcPr>
          <w:p w:rsidR="00D2789E" w:rsidRDefault="00D2789E" w:rsidP="00DB14E1">
            <w:pPr>
              <w:rPr>
                <w:sz w:val="2"/>
                <w:szCs w:val="2"/>
              </w:rPr>
            </w:pPr>
          </w:p>
        </w:tc>
        <w:tc>
          <w:tcPr>
            <w:tcW w:w="1429" w:type="dxa"/>
            <w:vMerge/>
            <w:tcBorders>
              <w:top w:val="nil"/>
              <w:left w:val="single" w:sz="4" w:space="0" w:color="000000"/>
              <w:bottom w:val="single" w:sz="4" w:space="0" w:color="000000"/>
              <w:right w:val="single" w:sz="4" w:space="0" w:color="000000"/>
            </w:tcBorders>
          </w:tcPr>
          <w:p w:rsidR="00D2789E" w:rsidRDefault="00D2789E" w:rsidP="00DB14E1">
            <w:pPr>
              <w:rPr>
                <w:sz w:val="2"/>
                <w:szCs w:val="2"/>
              </w:rPr>
            </w:pPr>
          </w:p>
        </w:tc>
        <w:tc>
          <w:tcPr>
            <w:tcW w:w="1418" w:type="dxa"/>
            <w:vMerge/>
            <w:tcBorders>
              <w:left w:val="single" w:sz="4" w:space="0" w:color="000000"/>
              <w:bottom w:val="single" w:sz="4" w:space="0" w:color="000000"/>
              <w:right w:val="single" w:sz="4" w:space="0" w:color="000000"/>
            </w:tcBorders>
          </w:tcPr>
          <w:p w:rsidR="00D2789E" w:rsidRDefault="00D2789E" w:rsidP="00DB14E1">
            <w:pPr>
              <w:rPr>
                <w:sz w:val="2"/>
                <w:szCs w:val="2"/>
              </w:rPr>
            </w:pPr>
          </w:p>
        </w:tc>
      </w:tr>
      <w:tr w:rsidR="00213BDC" w:rsidTr="00213BDC">
        <w:trPr>
          <w:trHeight w:val="290"/>
        </w:trPr>
        <w:tc>
          <w:tcPr>
            <w:tcW w:w="2842"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line="251" w:lineRule="exact"/>
              <w:ind w:left="107"/>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spacing w:line="251" w:lineRule="exact"/>
              <w:ind w:left="10"/>
              <w:jc w:val="center"/>
              <w:rPr>
                <w:b/>
                <w:i/>
              </w:rPr>
            </w:pPr>
            <w:r>
              <w:rPr>
                <w:b/>
                <w:i/>
              </w:rPr>
              <w:t>-</w:t>
            </w:r>
          </w:p>
        </w:tc>
        <w:tc>
          <w:tcPr>
            <w:tcW w:w="142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r>
      <w:tr w:rsidR="00213BDC" w:rsidTr="00213BDC">
        <w:trPr>
          <w:trHeight w:val="292"/>
        </w:trPr>
        <w:tc>
          <w:tcPr>
            <w:tcW w:w="2842"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line="251" w:lineRule="exact"/>
              <w:ind w:left="107"/>
              <w:rPr>
                <w:b/>
                <w:i/>
              </w:rPr>
            </w:pPr>
            <w:r w:rsidRPr="001E4B87">
              <w:rPr>
                <w:b/>
                <w:i/>
              </w:rPr>
              <w:t>Рекомендуемая</w:t>
            </w:r>
            <w:r w:rsidRPr="001E4B87">
              <w:rPr>
                <w:b/>
                <w:i/>
                <w:spacing w:val="-5"/>
              </w:rPr>
              <w:t xml:space="preserve"> </w:t>
            </w:r>
            <w:r w:rsidRPr="001E4B87">
              <w:rPr>
                <w:b/>
                <w:i/>
              </w:rPr>
              <w:t>тематика</w:t>
            </w:r>
            <w:r w:rsidRPr="001E4B87">
              <w:rPr>
                <w:b/>
                <w:i/>
                <w:spacing w:val="-1"/>
              </w:rPr>
              <w:t xml:space="preserve"> </w:t>
            </w:r>
            <w:r w:rsidRPr="001E4B87">
              <w:rPr>
                <w:b/>
                <w:i/>
              </w:rPr>
              <w:t>самостоятельной</w:t>
            </w:r>
            <w:r w:rsidRPr="001E4B87">
              <w:rPr>
                <w:b/>
                <w:i/>
                <w:spacing w:val="-3"/>
              </w:rPr>
              <w:t xml:space="preserve"> </w:t>
            </w:r>
            <w:r w:rsidRPr="001E4B87">
              <w:rPr>
                <w:b/>
                <w:i/>
              </w:rPr>
              <w:t>работы</w:t>
            </w:r>
            <w:r w:rsidRPr="001E4B87">
              <w:rPr>
                <w:b/>
                <w:i/>
                <w:spacing w:val="-1"/>
              </w:rPr>
              <w:t xml:space="preserve"> </w:t>
            </w:r>
            <w:r w:rsidRPr="001E4B87">
              <w:rPr>
                <w:b/>
                <w:i/>
              </w:rPr>
              <w:t>обучающихся</w:t>
            </w:r>
          </w:p>
        </w:tc>
        <w:tc>
          <w:tcPr>
            <w:tcW w:w="1419"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c>
          <w:tcPr>
            <w:tcW w:w="1429"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r>
    </w:tbl>
    <w:p w:rsidR="00796106" w:rsidRDefault="00796106" w:rsidP="00796106">
      <w:pPr>
        <w:rPr>
          <w:sz w:val="20"/>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6906"/>
        <w:gridCol w:w="1702"/>
        <w:gridCol w:w="1419"/>
        <w:gridCol w:w="1428"/>
        <w:gridCol w:w="1418"/>
      </w:tblGrid>
      <w:tr w:rsidR="00213BDC" w:rsidTr="00213BDC">
        <w:trPr>
          <w:trHeight w:val="290"/>
        </w:trPr>
        <w:tc>
          <w:tcPr>
            <w:tcW w:w="2842" w:type="dxa"/>
            <w:tcBorders>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c>
          <w:tcPr>
            <w:tcW w:w="8608" w:type="dxa"/>
            <w:gridSpan w:val="2"/>
            <w:tcBorders>
              <w:left w:val="single" w:sz="4" w:space="0" w:color="000000"/>
              <w:bottom w:val="single" w:sz="4" w:space="0" w:color="000000"/>
              <w:right w:val="single" w:sz="4" w:space="0" w:color="000000"/>
            </w:tcBorders>
          </w:tcPr>
          <w:p w:rsidR="00213BDC" w:rsidRPr="001E4B87" w:rsidRDefault="00213BDC" w:rsidP="00DB14E1">
            <w:pPr>
              <w:pStyle w:val="TableParagraph"/>
              <w:spacing w:line="247" w:lineRule="exact"/>
              <w:ind w:left="107"/>
            </w:pPr>
            <w:r w:rsidRPr="001E4B87">
              <w:t>Специфика</w:t>
            </w:r>
            <w:r w:rsidRPr="001E4B87">
              <w:rPr>
                <w:spacing w:val="-4"/>
              </w:rPr>
              <w:t xml:space="preserve"> </w:t>
            </w:r>
            <w:r w:rsidRPr="001E4B87">
              <w:t>становления</w:t>
            </w:r>
            <w:r w:rsidRPr="001E4B87">
              <w:rPr>
                <w:spacing w:val="-6"/>
              </w:rPr>
              <w:t xml:space="preserve"> </w:t>
            </w:r>
            <w:r w:rsidRPr="001E4B87">
              <w:t>государственности</w:t>
            </w:r>
            <w:r w:rsidRPr="001E4B87">
              <w:rPr>
                <w:spacing w:val="-1"/>
              </w:rPr>
              <w:t xml:space="preserve"> </w:t>
            </w:r>
            <w:r w:rsidRPr="001E4B87">
              <w:t>бывших</w:t>
            </w:r>
            <w:r w:rsidRPr="001E4B87">
              <w:rPr>
                <w:spacing w:val="-2"/>
              </w:rPr>
              <w:t xml:space="preserve"> </w:t>
            </w:r>
            <w:r w:rsidRPr="001E4B87">
              <w:t>советских</w:t>
            </w:r>
            <w:r w:rsidRPr="001E4B87">
              <w:rPr>
                <w:spacing w:val="-2"/>
              </w:rPr>
              <w:t xml:space="preserve"> </w:t>
            </w:r>
            <w:r w:rsidRPr="001E4B87">
              <w:t>республик.</w:t>
            </w:r>
          </w:p>
        </w:tc>
        <w:tc>
          <w:tcPr>
            <w:tcW w:w="1419" w:type="dxa"/>
            <w:tcBorders>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c>
          <w:tcPr>
            <w:tcW w:w="1428" w:type="dxa"/>
            <w:tcBorders>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c>
          <w:tcPr>
            <w:tcW w:w="1418" w:type="dxa"/>
            <w:tcBorders>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r>
      <w:tr w:rsidR="00213BDC" w:rsidTr="00213BDC">
        <w:trPr>
          <w:trHeight w:val="290"/>
        </w:trPr>
        <w:tc>
          <w:tcPr>
            <w:tcW w:w="9748" w:type="dxa"/>
            <w:gridSpan w:val="2"/>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line="251" w:lineRule="exact"/>
              <w:ind w:left="107"/>
              <w:rPr>
                <w:b/>
              </w:rPr>
            </w:pPr>
            <w:r w:rsidRPr="001E4B87">
              <w:rPr>
                <w:b/>
                <w:i/>
              </w:rPr>
              <w:t>Раздел</w:t>
            </w:r>
            <w:r w:rsidRPr="001E4B87">
              <w:rPr>
                <w:b/>
                <w:i/>
                <w:spacing w:val="-2"/>
              </w:rPr>
              <w:t xml:space="preserve"> </w:t>
            </w:r>
            <w:r w:rsidRPr="001E4B87">
              <w:rPr>
                <w:b/>
                <w:i/>
              </w:rPr>
              <w:t>3.</w:t>
            </w:r>
            <w:r w:rsidRPr="001E4B87">
              <w:rPr>
                <w:b/>
                <w:i/>
                <w:spacing w:val="-1"/>
              </w:rPr>
              <w:t xml:space="preserve"> </w:t>
            </w:r>
            <w:r w:rsidRPr="001E4B87">
              <w:rPr>
                <w:b/>
              </w:rPr>
              <w:t>Страны</w:t>
            </w:r>
            <w:r w:rsidRPr="001E4B87">
              <w:rPr>
                <w:b/>
                <w:spacing w:val="-3"/>
              </w:rPr>
              <w:t xml:space="preserve"> </w:t>
            </w:r>
            <w:r w:rsidRPr="001E4B87">
              <w:rPr>
                <w:b/>
              </w:rPr>
              <w:t>Западной</w:t>
            </w:r>
            <w:r w:rsidRPr="001E4B87">
              <w:rPr>
                <w:b/>
                <w:spacing w:val="-1"/>
              </w:rPr>
              <w:t xml:space="preserve"> </w:t>
            </w:r>
            <w:r w:rsidRPr="001E4B87">
              <w:rPr>
                <w:b/>
              </w:rPr>
              <w:t>и</w:t>
            </w:r>
            <w:r w:rsidRPr="001E4B87">
              <w:rPr>
                <w:b/>
                <w:spacing w:val="-3"/>
              </w:rPr>
              <w:t xml:space="preserve"> </w:t>
            </w:r>
            <w:r w:rsidRPr="001E4B87">
              <w:rPr>
                <w:b/>
              </w:rPr>
              <w:t>Центральной</w:t>
            </w:r>
            <w:r w:rsidRPr="001E4B87">
              <w:rPr>
                <w:b/>
                <w:spacing w:val="-1"/>
              </w:rPr>
              <w:t xml:space="preserve"> </w:t>
            </w:r>
            <w:r w:rsidRPr="001E4B87">
              <w:rPr>
                <w:b/>
              </w:rPr>
              <w:t>Европы</w:t>
            </w:r>
            <w:r w:rsidRPr="001E4B87">
              <w:rPr>
                <w:b/>
                <w:spacing w:val="-1"/>
              </w:rPr>
              <w:t xml:space="preserve"> </w:t>
            </w:r>
            <w:r w:rsidRPr="001E4B87">
              <w:rPr>
                <w:b/>
              </w:rPr>
              <w:t>на</w:t>
            </w:r>
            <w:r w:rsidRPr="001E4B87">
              <w:rPr>
                <w:b/>
                <w:spacing w:val="-1"/>
              </w:rPr>
              <w:t xml:space="preserve"> </w:t>
            </w:r>
            <w:r w:rsidRPr="001E4B87">
              <w:rPr>
                <w:b/>
              </w:rPr>
              <w:t>рубеже</w:t>
            </w:r>
            <w:r w:rsidRPr="001E4B87">
              <w:rPr>
                <w:b/>
                <w:spacing w:val="1"/>
              </w:rPr>
              <w:t xml:space="preserve"> </w:t>
            </w:r>
            <w:r>
              <w:rPr>
                <w:b/>
              </w:rPr>
              <w:t>XX</w:t>
            </w:r>
            <w:r w:rsidRPr="001E4B87">
              <w:rPr>
                <w:b/>
                <w:spacing w:val="-2"/>
              </w:rPr>
              <w:t xml:space="preserve"> </w:t>
            </w:r>
            <w:r w:rsidRPr="001E4B87">
              <w:rPr>
                <w:b/>
              </w:rPr>
              <w:t>–</w:t>
            </w:r>
            <w:r w:rsidRPr="001E4B87">
              <w:rPr>
                <w:b/>
                <w:spacing w:val="-1"/>
              </w:rPr>
              <w:t xml:space="preserve"> </w:t>
            </w:r>
            <w:r>
              <w:rPr>
                <w:b/>
              </w:rPr>
              <w:t>XXI</w:t>
            </w:r>
            <w:r w:rsidRPr="001E4B87">
              <w:rPr>
                <w:b/>
                <w:spacing w:val="-1"/>
              </w:rPr>
              <w:t xml:space="preserve"> </w:t>
            </w:r>
            <w:r w:rsidRPr="001E4B87">
              <w:rPr>
                <w:b/>
              </w:rPr>
              <w:t>вв.</w:t>
            </w:r>
          </w:p>
        </w:tc>
        <w:tc>
          <w:tcPr>
            <w:tcW w:w="1702"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c>
          <w:tcPr>
            <w:tcW w:w="141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spacing w:line="251" w:lineRule="exact"/>
              <w:ind w:left="521" w:right="515"/>
              <w:jc w:val="center"/>
              <w:rPr>
                <w:b/>
                <w:i/>
              </w:rPr>
            </w:pPr>
            <w:r>
              <w:rPr>
                <w:b/>
                <w:i/>
              </w:rPr>
              <w:t>13</w:t>
            </w:r>
          </w:p>
        </w:tc>
        <w:tc>
          <w:tcPr>
            <w:tcW w:w="1428"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r>
      <w:tr w:rsidR="00D2789E" w:rsidTr="00970F46">
        <w:trPr>
          <w:trHeight w:val="292"/>
        </w:trPr>
        <w:tc>
          <w:tcPr>
            <w:tcW w:w="2842" w:type="dxa"/>
            <w:vMerge w:val="restart"/>
            <w:tcBorders>
              <w:top w:val="single" w:sz="4" w:space="0" w:color="000000"/>
              <w:left w:val="single" w:sz="4" w:space="0" w:color="000000"/>
              <w:bottom w:val="single" w:sz="4" w:space="0" w:color="000000"/>
              <w:right w:val="single" w:sz="4" w:space="0" w:color="000000"/>
            </w:tcBorders>
          </w:tcPr>
          <w:p w:rsidR="00D2789E" w:rsidRPr="001E4B87" w:rsidRDefault="00D2789E" w:rsidP="00DB14E1">
            <w:pPr>
              <w:pStyle w:val="TableParagraph"/>
              <w:spacing w:line="278" w:lineRule="auto"/>
              <w:ind w:left="107" w:right="197"/>
              <w:rPr>
                <w:b/>
              </w:rPr>
            </w:pPr>
            <w:r w:rsidRPr="001E4B87">
              <w:t xml:space="preserve">Тема 3.1. </w:t>
            </w:r>
            <w:r w:rsidRPr="001E4B87">
              <w:rPr>
                <w:b/>
              </w:rPr>
              <w:t>Страны Западной Европы в 1945 - 2016</w:t>
            </w:r>
            <w:r w:rsidRPr="001E4B87">
              <w:rPr>
                <w:b/>
                <w:spacing w:val="-52"/>
              </w:rPr>
              <w:t xml:space="preserve"> </w:t>
            </w:r>
            <w:r w:rsidRPr="001E4B87">
              <w:rPr>
                <w:b/>
              </w:rPr>
              <w:t>годы</w:t>
            </w:r>
          </w:p>
        </w:tc>
        <w:tc>
          <w:tcPr>
            <w:tcW w:w="8608" w:type="dxa"/>
            <w:gridSpan w:val="2"/>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1" w:lineRule="exact"/>
              <w:ind w:left="6"/>
              <w:jc w:val="center"/>
              <w:rPr>
                <w:b/>
                <w:i/>
              </w:rPr>
            </w:pPr>
            <w:r>
              <w:rPr>
                <w:b/>
                <w:i/>
              </w:rPr>
              <w:t>4</w:t>
            </w:r>
          </w:p>
        </w:tc>
        <w:tc>
          <w:tcPr>
            <w:tcW w:w="1428" w:type="dxa"/>
            <w:vMerge w:val="restart"/>
            <w:tcBorders>
              <w:top w:val="single" w:sz="4" w:space="0" w:color="000000"/>
              <w:left w:val="single" w:sz="4" w:space="0" w:color="000000"/>
              <w:bottom w:val="single" w:sz="4" w:space="0" w:color="000000"/>
              <w:right w:val="single" w:sz="4" w:space="0" w:color="000000"/>
            </w:tcBorders>
          </w:tcPr>
          <w:p w:rsidR="00D2789E" w:rsidRDefault="00D2789E" w:rsidP="00CC5A0B">
            <w:pPr>
              <w:pStyle w:val="TableParagraph"/>
              <w:spacing w:line="251" w:lineRule="exact"/>
              <w:ind w:left="107"/>
              <w:rPr>
                <w:b/>
                <w:i/>
              </w:rPr>
            </w:pPr>
            <w:r>
              <w:rPr>
                <w:b/>
                <w:i/>
              </w:rPr>
              <w:t>ОК 02</w:t>
            </w:r>
          </w:p>
          <w:p w:rsidR="00D2789E" w:rsidRDefault="00D2789E" w:rsidP="00CC5A0B">
            <w:pPr>
              <w:pStyle w:val="TableParagraph"/>
              <w:spacing w:line="251" w:lineRule="exact"/>
              <w:ind w:left="107"/>
              <w:rPr>
                <w:b/>
                <w:i/>
              </w:rPr>
            </w:pPr>
            <w:r w:rsidRPr="00F01ECE">
              <w:rPr>
                <w:i/>
                <w:sz w:val="24"/>
                <w:szCs w:val="24"/>
              </w:rPr>
              <w:t>ПК 3.4.</w:t>
            </w:r>
          </w:p>
        </w:tc>
        <w:tc>
          <w:tcPr>
            <w:tcW w:w="1418" w:type="dxa"/>
            <w:vMerge w:val="restart"/>
            <w:tcBorders>
              <w:top w:val="single" w:sz="4" w:space="0" w:color="000000"/>
              <w:left w:val="single" w:sz="4" w:space="0" w:color="000000"/>
              <w:right w:val="single" w:sz="4" w:space="0" w:color="000000"/>
            </w:tcBorders>
          </w:tcPr>
          <w:p w:rsidR="00D2789E" w:rsidRPr="00D2789E" w:rsidRDefault="00D2789E" w:rsidP="00D2789E">
            <w:pPr>
              <w:pStyle w:val="TableParagraph"/>
              <w:spacing w:line="251" w:lineRule="exact"/>
              <w:ind w:left="107"/>
              <w:rPr>
                <w:b/>
                <w:i/>
              </w:rPr>
            </w:pPr>
            <w:r w:rsidRPr="00D2789E">
              <w:rPr>
                <w:b/>
                <w:i/>
              </w:rPr>
              <w:t>Уо 02.01</w:t>
            </w:r>
          </w:p>
          <w:p w:rsidR="00D2789E" w:rsidRPr="00D2789E" w:rsidRDefault="00D2789E" w:rsidP="00D2789E">
            <w:pPr>
              <w:pStyle w:val="TableParagraph"/>
              <w:spacing w:line="251" w:lineRule="exact"/>
              <w:ind w:left="107"/>
              <w:rPr>
                <w:b/>
                <w:i/>
              </w:rPr>
            </w:pPr>
            <w:r w:rsidRPr="00D2789E">
              <w:rPr>
                <w:b/>
                <w:i/>
              </w:rPr>
              <w:t>Уо 02.02</w:t>
            </w:r>
          </w:p>
          <w:p w:rsidR="00D2789E" w:rsidRDefault="00D2789E" w:rsidP="00D2789E">
            <w:pPr>
              <w:pStyle w:val="TableParagraph"/>
              <w:spacing w:line="251" w:lineRule="exact"/>
              <w:ind w:left="107"/>
              <w:rPr>
                <w:b/>
                <w:i/>
              </w:rPr>
            </w:pPr>
            <w:r w:rsidRPr="00D2789E">
              <w:rPr>
                <w:b/>
                <w:i/>
              </w:rPr>
              <w:t>Зо 02.02</w:t>
            </w:r>
          </w:p>
          <w:p w:rsidR="00D2789E" w:rsidRPr="00D2789E" w:rsidRDefault="00D2789E" w:rsidP="00D2789E">
            <w:pPr>
              <w:pStyle w:val="TableParagraph"/>
              <w:spacing w:line="251" w:lineRule="exact"/>
              <w:ind w:left="107"/>
              <w:rPr>
                <w:b/>
                <w:i/>
              </w:rPr>
            </w:pPr>
            <w:r w:rsidRPr="00D2789E">
              <w:rPr>
                <w:b/>
                <w:i/>
              </w:rPr>
              <w:t>ПО 3.4.01</w:t>
            </w:r>
          </w:p>
          <w:p w:rsidR="00D2789E" w:rsidRPr="00D2789E" w:rsidRDefault="00D2789E" w:rsidP="00D2789E">
            <w:pPr>
              <w:pStyle w:val="TableParagraph"/>
              <w:spacing w:line="251" w:lineRule="exact"/>
              <w:ind w:left="107"/>
              <w:rPr>
                <w:b/>
                <w:i/>
              </w:rPr>
            </w:pPr>
            <w:r w:rsidRPr="00D2789E">
              <w:rPr>
                <w:b/>
                <w:i/>
              </w:rPr>
              <w:t>У 3.4.05</w:t>
            </w:r>
          </w:p>
          <w:p w:rsidR="00D2789E" w:rsidRPr="00D2789E" w:rsidRDefault="00D2789E" w:rsidP="00D2789E">
            <w:pPr>
              <w:pStyle w:val="TableParagraph"/>
              <w:spacing w:line="251" w:lineRule="exact"/>
              <w:ind w:left="107"/>
              <w:rPr>
                <w:b/>
                <w:i/>
              </w:rPr>
            </w:pPr>
            <w:r w:rsidRPr="00D2789E">
              <w:rPr>
                <w:b/>
                <w:i/>
              </w:rPr>
              <w:t>З 3.4.02</w:t>
            </w:r>
          </w:p>
          <w:p w:rsidR="00D2789E" w:rsidRPr="00D2789E" w:rsidRDefault="00D2789E" w:rsidP="00D2789E">
            <w:pPr>
              <w:pStyle w:val="TableParagraph"/>
              <w:spacing w:line="251" w:lineRule="exact"/>
              <w:ind w:left="107"/>
              <w:rPr>
                <w:b/>
                <w:i/>
              </w:rPr>
            </w:pPr>
          </w:p>
          <w:p w:rsidR="00D2789E" w:rsidRPr="00D2789E" w:rsidRDefault="00D2789E" w:rsidP="00D2789E">
            <w:pPr>
              <w:pStyle w:val="TableParagraph"/>
              <w:spacing w:line="251" w:lineRule="exact"/>
              <w:ind w:left="107"/>
              <w:rPr>
                <w:b/>
                <w:i/>
              </w:rPr>
            </w:pPr>
          </w:p>
          <w:p w:rsidR="00D2789E" w:rsidRDefault="00D2789E" w:rsidP="00CC5A0B">
            <w:pPr>
              <w:pStyle w:val="TableParagraph"/>
              <w:spacing w:line="251" w:lineRule="exact"/>
              <w:ind w:left="107"/>
              <w:rPr>
                <w:b/>
                <w:i/>
              </w:rPr>
            </w:pPr>
          </w:p>
        </w:tc>
      </w:tr>
      <w:tr w:rsidR="00D2789E" w:rsidTr="00970F46">
        <w:trPr>
          <w:trHeight w:val="8437"/>
        </w:trPr>
        <w:tc>
          <w:tcPr>
            <w:tcW w:w="2842" w:type="dxa"/>
            <w:vMerge/>
            <w:tcBorders>
              <w:top w:val="nil"/>
              <w:left w:val="single" w:sz="4" w:space="0" w:color="000000"/>
              <w:bottom w:val="single" w:sz="4" w:space="0" w:color="000000"/>
              <w:right w:val="single" w:sz="4" w:space="0" w:color="000000"/>
            </w:tcBorders>
          </w:tcPr>
          <w:p w:rsidR="00D2789E" w:rsidRDefault="00D2789E" w:rsidP="00DB14E1">
            <w:pPr>
              <w:rPr>
                <w:sz w:val="2"/>
                <w:szCs w:val="2"/>
              </w:rPr>
            </w:pPr>
          </w:p>
        </w:tc>
        <w:tc>
          <w:tcPr>
            <w:tcW w:w="8608" w:type="dxa"/>
            <w:gridSpan w:val="2"/>
            <w:tcBorders>
              <w:top w:val="single" w:sz="4" w:space="0" w:color="000000"/>
              <w:left w:val="single" w:sz="4" w:space="0" w:color="000000"/>
              <w:bottom w:val="single" w:sz="4" w:space="0" w:color="000000"/>
              <w:right w:val="single" w:sz="4" w:space="0" w:color="000000"/>
            </w:tcBorders>
          </w:tcPr>
          <w:p w:rsidR="00D2789E" w:rsidRDefault="00D2789E" w:rsidP="00CC5A0B">
            <w:pPr>
              <w:pStyle w:val="TableParagraph"/>
              <w:numPr>
                <w:ilvl w:val="0"/>
                <w:numId w:val="133"/>
              </w:numPr>
              <w:tabs>
                <w:tab w:val="left" w:pos="816"/>
                <w:tab w:val="left" w:pos="8392"/>
              </w:tabs>
              <w:spacing w:line="276" w:lineRule="auto"/>
              <w:ind w:left="0" w:right="-262" w:firstLine="7"/>
            </w:pPr>
            <w:r w:rsidRPr="001E4B87">
              <w:t>Положение стран Европы после 2-й мировой войны. Восстановление экономики</w:t>
            </w:r>
            <w:r w:rsidRPr="001E4B87">
              <w:rPr>
                <w:spacing w:val="-52"/>
              </w:rPr>
              <w:t xml:space="preserve"> </w:t>
            </w:r>
            <w:r w:rsidRPr="001E4B87">
              <w:t>и инфраструктуры. Формирование общеевропейских структур (ЕЭС, Европарламент и</w:t>
            </w:r>
            <w:r w:rsidRPr="001E4B87">
              <w:rPr>
                <w:spacing w:val="1"/>
              </w:rPr>
              <w:t xml:space="preserve"> </w:t>
            </w:r>
            <w:r w:rsidRPr="001E4B87">
              <w:t>пр.). Распад колониальной системы и его влияние на состояние бывших метрополий.</w:t>
            </w:r>
            <w:r w:rsidRPr="001E4B87">
              <w:rPr>
                <w:spacing w:val="1"/>
              </w:rPr>
              <w:t xml:space="preserve"> </w:t>
            </w:r>
            <w:r w:rsidRPr="001E4B87">
              <w:t>НАТО в Западной Европе. Введение евро и его последствия. Социально-экономическая</w:t>
            </w:r>
            <w:r w:rsidRPr="001E4B87">
              <w:rPr>
                <w:spacing w:val="-52"/>
              </w:rPr>
              <w:t xml:space="preserve"> </w:t>
            </w:r>
            <w:r w:rsidRPr="001E4B87">
              <w:t>политика стран Зап. Европы. Социальные противор</w:t>
            </w:r>
            <w:r>
              <w:t>ечия развития. Миграционные про</w:t>
            </w:r>
            <w:r w:rsidRPr="001E4B87">
              <w:t xml:space="preserve">цессы в странах Европы. </w:t>
            </w:r>
            <w:r w:rsidRPr="00C6786C">
              <w:t xml:space="preserve">Поликультурализм современной Европы. </w:t>
            </w:r>
            <w:r>
              <w:t>Отношения стран</w:t>
            </w:r>
            <w:r>
              <w:rPr>
                <w:spacing w:val="1"/>
              </w:rPr>
              <w:t xml:space="preserve"> </w:t>
            </w:r>
            <w:r>
              <w:t>Зап. Европы и США.</w:t>
            </w:r>
          </w:p>
          <w:p w:rsidR="00D2789E" w:rsidRDefault="00D2789E" w:rsidP="00CC5A0B">
            <w:pPr>
              <w:pStyle w:val="TableParagraph"/>
              <w:numPr>
                <w:ilvl w:val="0"/>
                <w:numId w:val="133"/>
              </w:numPr>
              <w:tabs>
                <w:tab w:val="left" w:pos="816"/>
                <w:tab w:val="left" w:pos="8392"/>
              </w:tabs>
              <w:spacing w:line="276" w:lineRule="auto"/>
              <w:ind w:left="0" w:right="-262" w:firstLine="7"/>
            </w:pPr>
            <w:r w:rsidRPr="001E4B87">
              <w:rPr>
                <w:b/>
              </w:rPr>
              <w:t>Великобритания</w:t>
            </w:r>
            <w:r w:rsidRPr="001E4B87">
              <w:t>. Социальные реформы лейб</w:t>
            </w:r>
            <w:r>
              <w:t>ористов. М. Тэтчер, её консерва</w:t>
            </w:r>
            <w:r w:rsidRPr="001E4B87">
              <w:t>тивный</w:t>
            </w:r>
            <w:r w:rsidRPr="001E4B87">
              <w:rPr>
                <w:spacing w:val="-2"/>
              </w:rPr>
              <w:t xml:space="preserve"> </w:t>
            </w:r>
            <w:r w:rsidRPr="001E4B87">
              <w:t>курс.</w:t>
            </w:r>
            <w:r w:rsidRPr="001E4B87">
              <w:rPr>
                <w:spacing w:val="-1"/>
              </w:rPr>
              <w:t xml:space="preserve"> </w:t>
            </w:r>
            <w:r>
              <w:t>Преобразование</w:t>
            </w:r>
            <w:r>
              <w:rPr>
                <w:spacing w:val="-2"/>
              </w:rPr>
              <w:t xml:space="preserve"> </w:t>
            </w:r>
            <w:r>
              <w:t>колониальной</w:t>
            </w:r>
            <w:r>
              <w:rPr>
                <w:spacing w:val="-2"/>
              </w:rPr>
              <w:t xml:space="preserve"> </w:t>
            </w:r>
            <w:r>
              <w:t>империи</w:t>
            </w:r>
            <w:r>
              <w:rPr>
                <w:spacing w:val="-3"/>
              </w:rPr>
              <w:t xml:space="preserve"> </w:t>
            </w:r>
            <w:r>
              <w:t>в</w:t>
            </w:r>
            <w:r>
              <w:rPr>
                <w:spacing w:val="-2"/>
              </w:rPr>
              <w:t xml:space="preserve"> </w:t>
            </w:r>
            <w:r>
              <w:t>британское содружество.</w:t>
            </w:r>
          </w:p>
          <w:p w:rsidR="00D2789E" w:rsidRDefault="00D2789E" w:rsidP="00CC5A0B">
            <w:pPr>
              <w:pStyle w:val="TableParagraph"/>
              <w:numPr>
                <w:ilvl w:val="0"/>
                <w:numId w:val="133"/>
              </w:numPr>
              <w:tabs>
                <w:tab w:val="left" w:pos="816"/>
                <w:tab w:val="left" w:pos="8392"/>
              </w:tabs>
              <w:spacing w:line="276" w:lineRule="auto"/>
              <w:ind w:left="0" w:right="-262" w:firstLine="7"/>
            </w:pPr>
            <w:r w:rsidRPr="001E4B87">
              <w:t>Изменение политической структуры (введение выборности палаты лордов и пр.)</w:t>
            </w:r>
            <w:r w:rsidRPr="001E4B87">
              <w:rPr>
                <w:spacing w:val="-52"/>
              </w:rPr>
              <w:t xml:space="preserve"> </w:t>
            </w:r>
            <w:r w:rsidRPr="001E4B87">
              <w:t>Отношение к монархии. Политика лейбористов и консерваторов. Д. Мэйджор, Т. Блэр,</w:t>
            </w:r>
            <w:r w:rsidRPr="001E4B87">
              <w:rPr>
                <w:spacing w:val="1"/>
              </w:rPr>
              <w:t xml:space="preserve"> </w:t>
            </w:r>
            <w:r w:rsidRPr="001E4B87">
              <w:t xml:space="preserve">Г. Браун, Д. Камерон, Т. Мэй как премьер-министры. </w:t>
            </w:r>
            <w:r>
              <w:t>Референдум по Брекзиту.</w:t>
            </w:r>
            <w:r>
              <w:rPr>
                <w:spacing w:val="1"/>
              </w:rPr>
              <w:t xml:space="preserve"> </w:t>
            </w:r>
            <w:r>
              <w:t>Проблема</w:t>
            </w:r>
            <w:r>
              <w:rPr>
                <w:spacing w:val="-1"/>
              </w:rPr>
              <w:t xml:space="preserve"> </w:t>
            </w:r>
            <w:r>
              <w:t>Сев. Ирландии.</w:t>
            </w:r>
          </w:p>
          <w:p w:rsidR="00D2789E" w:rsidRDefault="00D2789E" w:rsidP="00CC5A0B">
            <w:pPr>
              <w:pStyle w:val="TableParagraph"/>
              <w:numPr>
                <w:ilvl w:val="0"/>
                <w:numId w:val="133"/>
              </w:numPr>
              <w:tabs>
                <w:tab w:val="left" w:pos="816"/>
                <w:tab w:val="left" w:pos="8392"/>
              </w:tabs>
              <w:spacing w:line="276" w:lineRule="auto"/>
              <w:ind w:left="0" w:right="-262" w:firstLine="7"/>
            </w:pPr>
            <w:r w:rsidRPr="001E4B87">
              <w:rPr>
                <w:b/>
              </w:rPr>
              <w:t xml:space="preserve">Франция. </w:t>
            </w:r>
            <w:r w:rsidRPr="001E4B87">
              <w:t>Режим 4-й республики во Франции и его кризис. Установление 5-й</w:t>
            </w:r>
            <w:r w:rsidRPr="001E4B87">
              <w:rPr>
                <w:spacing w:val="1"/>
              </w:rPr>
              <w:t xml:space="preserve"> </w:t>
            </w:r>
            <w:r w:rsidRPr="001E4B87">
              <w:t>республики. Президентство Ш. де Голля. Студенческие беспорядки 1968 г. Президент-</w:t>
            </w:r>
            <w:r w:rsidRPr="001E4B87">
              <w:rPr>
                <w:spacing w:val="1"/>
              </w:rPr>
              <w:t xml:space="preserve"> </w:t>
            </w:r>
            <w:r w:rsidRPr="001E4B87">
              <w:t>социалист Ф. Миттеран. Итоги правления Ф. Миттерана. Переход власти к умеренно</w:t>
            </w:r>
            <w:r w:rsidRPr="001E4B87">
              <w:rPr>
                <w:spacing w:val="1"/>
              </w:rPr>
              <w:t xml:space="preserve"> </w:t>
            </w:r>
            <w:r w:rsidRPr="001E4B87">
              <w:t>правым. Президентство Ж. Ширака и Н. Саркози, Ф. Олланда. Политические преобразо-</w:t>
            </w:r>
            <w:r w:rsidRPr="001E4B87">
              <w:rPr>
                <w:spacing w:val="-52"/>
              </w:rPr>
              <w:t xml:space="preserve"> </w:t>
            </w:r>
            <w:r w:rsidRPr="001E4B87">
              <w:t>вания (сокращение сроков президентства и пр.). Проблема мигрантов во Франции.</w:t>
            </w:r>
            <w:r w:rsidRPr="001E4B87">
              <w:rPr>
                <w:spacing w:val="1"/>
              </w:rPr>
              <w:t xml:space="preserve"> </w:t>
            </w:r>
            <w:r>
              <w:t>Националистические</w:t>
            </w:r>
            <w:r>
              <w:rPr>
                <w:spacing w:val="-1"/>
              </w:rPr>
              <w:t xml:space="preserve"> </w:t>
            </w:r>
            <w:r>
              <w:t>силы (Ж. ле Пен).</w:t>
            </w:r>
          </w:p>
          <w:p w:rsidR="00D2789E" w:rsidRDefault="00D2789E" w:rsidP="00CC5A0B">
            <w:pPr>
              <w:pStyle w:val="TableParagraph"/>
              <w:numPr>
                <w:ilvl w:val="0"/>
                <w:numId w:val="133"/>
              </w:numPr>
              <w:tabs>
                <w:tab w:val="left" w:pos="816"/>
                <w:tab w:val="left" w:pos="8392"/>
              </w:tabs>
              <w:spacing w:line="276" w:lineRule="auto"/>
              <w:ind w:left="0" w:right="-262" w:firstLine="7"/>
            </w:pPr>
            <w:r w:rsidRPr="001E4B87">
              <w:rPr>
                <w:b/>
              </w:rPr>
              <w:t xml:space="preserve">Германия. </w:t>
            </w:r>
            <w:r w:rsidRPr="001E4B87">
              <w:t>Разница в политическом и социально-экономическом развитии ФРГ</w:t>
            </w:r>
            <w:r w:rsidRPr="001E4B87">
              <w:rPr>
                <w:spacing w:val="-52"/>
              </w:rPr>
              <w:t xml:space="preserve"> </w:t>
            </w:r>
            <w:r w:rsidRPr="001E4B87">
              <w:t>и ГДР. К. Аденауэр и В. Брандт как федеральные канцлеры ФРГ</w:t>
            </w:r>
            <w:r>
              <w:t>. Возведение Берлин</w:t>
            </w:r>
            <w:r w:rsidRPr="001E4B87">
              <w:t>ской стены. Нарастание кризисных явлений в экономике ГДР. Падение социализма в</w:t>
            </w:r>
            <w:r w:rsidRPr="001E4B87">
              <w:rPr>
                <w:spacing w:val="1"/>
              </w:rPr>
              <w:t xml:space="preserve"> </w:t>
            </w:r>
            <w:r w:rsidRPr="001E4B87">
              <w:t>ГДР и объединение Германии. Проблемы выравнива</w:t>
            </w:r>
            <w:r>
              <w:t>ния уровня жизни Восточной и За</w:t>
            </w:r>
            <w:r w:rsidRPr="001E4B87">
              <w:t>падной Германии. Федеративная структура Германии. Основные политические силы</w:t>
            </w:r>
            <w:r w:rsidRPr="001E4B87">
              <w:rPr>
                <w:spacing w:val="1"/>
              </w:rPr>
              <w:t xml:space="preserve"> </w:t>
            </w:r>
            <w:r w:rsidRPr="001E4B87">
              <w:t>ХДС и социал-демократы. Канцлерство Г. Коля. Социал-демократы у власти Г. Шрёдер</w:t>
            </w:r>
            <w:r w:rsidRPr="001E4B87">
              <w:rPr>
                <w:spacing w:val="-52"/>
              </w:rPr>
              <w:t xml:space="preserve"> </w:t>
            </w:r>
            <w:r w:rsidRPr="001E4B87">
              <w:t xml:space="preserve">(1998 – 2005), Политика правительства ХСС. А. Меркель. </w:t>
            </w:r>
            <w:r>
              <w:t>Германия и миграционный</w:t>
            </w:r>
            <w:r>
              <w:rPr>
                <w:spacing w:val="1"/>
              </w:rPr>
              <w:t xml:space="preserve"> </w:t>
            </w:r>
            <w:r>
              <w:t>кризис.</w:t>
            </w:r>
          </w:p>
          <w:p w:rsidR="00D2789E" w:rsidRPr="001E4B87" w:rsidRDefault="00D2789E" w:rsidP="00CC5A0B">
            <w:pPr>
              <w:pStyle w:val="TableParagraph"/>
              <w:numPr>
                <w:ilvl w:val="0"/>
                <w:numId w:val="133"/>
              </w:numPr>
              <w:tabs>
                <w:tab w:val="left" w:pos="816"/>
                <w:tab w:val="left" w:pos="8392"/>
              </w:tabs>
              <w:ind w:left="0" w:right="-262" w:firstLine="7"/>
            </w:pPr>
            <w:r w:rsidRPr="001E4B87">
              <w:rPr>
                <w:b/>
              </w:rPr>
              <w:t>Италия.</w:t>
            </w:r>
            <w:r w:rsidRPr="001E4B87">
              <w:rPr>
                <w:b/>
                <w:spacing w:val="-1"/>
              </w:rPr>
              <w:t xml:space="preserve"> </w:t>
            </w:r>
            <w:r w:rsidRPr="001E4B87">
              <w:t>Ликвидация</w:t>
            </w:r>
            <w:r w:rsidRPr="001E4B87">
              <w:rPr>
                <w:spacing w:val="-3"/>
              </w:rPr>
              <w:t xml:space="preserve"> </w:t>
            </w:r>
            <w:r w:rsidRPr="001E4B87">
              <w:t>монархии</w:t>
            </w:r>
            <w:r w:rsidRPr="001E4B87">
              <w:rPr>
                <w:spacing w:val="-2"/>
              </w:rPr>
              <w:t xml:space="preserve"> </w:t>
            </w:r>
            <w:r w:rsidRPr="001E4B87">
              <w:t>в</w:t>
            </w:r>
            <w:r w:rsidRPr="001E4B87">
              <w:rPr>
                <w:spacing w:val="-3"/>
              </w:rPr>
              <w:t xml:space="preserve"> </w:t>
            </w:r>
            <w:r w:rsidRPr="001E4B87">
              <w:t>1946</w:t>
            </w:r>
            <w:r w:rsidRPr="001E4B87">
              <w:rPr>
                <w:spacing w:val="-4"/>
              </w:rPr>
              <w:t xml:space="preserve"> </w:t>
            </w:r>
            <w:r w:rsidRPr="001E4B87">
              <w:t>г.</w:t>
            </w:r>
            <w:r w:rsidRPr="001E4B87">
              <w:rPr>
                <w:spacing w:val="-1"/>
              </w:rPr>
              <w:t xml:space="preserve"> </w:t>
            </w:r>
            <w:r w:rsidRPr="001E4B87">
              <w:t>Основные</w:t>
            </w:r>
            <w:r w:rsidRPr="001E4B87">
              <w:rPr>
                <w:spacing w:val="-5"/>
              </w:rPr>
              <w:t xml:space="preserve"> </w:t>
            </w:r>
            <w:r w:rsidRPr="001E4B87">
              <w:t>проблемы</w:t>
            </w:r>
            <w:r w:rsidRPr="001E4B87">
              <w:rPr>
                <w:spacing w:val="-1"/>
              </w:rPr>
              <w:t xml:space="preserve"> </w:t>
            </w:r>
            <w:r w:rsidRPr="001E4B87">
              <w:t>Италии</w:t>
            </w:r>
            <w:r w:rsidRPr="001E4B87">
              <w:rPr>
                <w:spacing w:val="-2"/>
              </w:rPr>
              <w:t xml:space="preserve"> </w:t>
            </w:r>
            <w:r w:rsidRPr="001E4B87">
              <w:t>в</w:t>
            </w:r>
            <w:r w:rsidRPr="001E4B87">
              <w:rPr>
                <w:spacing w:val="-3"/>
              </w:rPr>
              <w:t xml:space="preserve"> </w:t>
            </w:r>
            <w:r w:rsidRPr="001E4B87">
              <w:t>новей-</w:t>
            </w:r>
          </w:p>
          <w:p w:rsidR="00D2789E" w:rsidRPr="001E4B87" w:rsidRDefault="00D2789E" w:rsidP="00CC5A0B">
            <w:pPr>
              <w:pStyle w:val="TableParagraph"/>
              <w:tabs>
                <w:tab w:val="left" w:pos="8392"/>
              </w:tabs>
              <w:spacing w:before="32"/>
              <w:ind w:right="-262" w:firstLine="7"/>
            </w:pPr>
            <w:r w:rsidRPr="001E4B87">
              <w:t>шее</w:t>
            </w:r>
            <w:r w:rsidRPr="001E4B87">
              <w:rPr>
                <w:spacing w:val="-2"/>
              </w:rPr>
              <w:t xml:space="preserve"> </w:t>
            </w:r>
            <w:r w:rsidRPr="001E4B87">
              <w:t>время.</w:t>
            </w:r>
            <w:r w:rsidRPr="001E4B87">
              <w:rPr>
                <w:spacing w:val="-2"/>
              </w:rPr>
              <w:t xml:space="preserve"> </w:t>
            </w:r>
            <w:r w:rsidRPr="001E4B87">
              <w:t>Противостояние</w:t>
            </w:r>
            <w:r w:rsidRPr="001E4B87">
              <w:rPr>
                <w:spacing w:val="-2"/>
              </w:rPr>
              <w:t xml:space="preserve"> </w:t>
            </w:r>
            <w:r w:rsidRPr="001E4B87">
              <w:t>правых</w:t>
            </w:r>
            <w:r w:rsidRPr="001E4B87">
              <w:rPr>
                <w:spacing w:val="-3"/>
              </w:rPr>
              <w:t xml:space="preserve"> </w:t>
            </w:r>
            <w:r w:rsidRPr="001E4B87">
              <w:t>(С.</w:t>
            </w:r>
            <w:r w:rsidRPr="001E4B87">
              <w:rPr>
                <w:spacing w:val="-2"/>
              </w:rPr>
              <w:t xml:space="preserve"> </w:t>
            </w:r>
            <w:r w:rsidRPr="001E4B87">
              <w:t>Берлускони)</w:t>
            </w:r>
            <w:r w:rsidRPr="001E4B87">
              <w:rPr>
                <w:spacing w:val="-2"/>
              </w:rPr>
              <w:t xml:space="preserve"> </w:t>
            </w:r>
            <w:r w:rsidRPr="001E4B87">
              <w:t>и</w:t>
            </w:r>
            <w:r w:rsidRPr="001E4B87">
              <w:rPr>
                <w:spacing w:val="-1"/>
              </w:rPr>
              <w:t xml:space="preserve"> </w:t>
            </w:r>
            <w:r w:rsidRPr="001E4B87">
              <w:t>социал-демократов</w:t>
            </w:r>
            <w:r w:rsidRPr="001E4B87">
              <w:rPr>
                <w:spacing w:val="-3"/>
              </w:rPr>
              <w:t xml:space="preserve"> </w:t>
            </w:r>
            <w:r w:rsidRPr="001E4B87">
              <w:t>(Р.</w:t>
            </w:r>
            <w:r w:rsidRPr="001E4B87">
              <w:rPr>
                <w:spacing w:val="-5"/>
              </w:rPr>
              <w:t xml:space="preserve"> </w:t>
            </w:r>
            <w:r w:rsidRPr="001E4B87">
              <w:t>Проди).</w:t>
            </w:r>
          </w:p>
        </w:tc>
        <w:tc>
          <w:tcPr>
            <w:tcW w:w="1419" w:type="dxa"/>
            <w:vMerge/>
            <w:tcBorders>
              <w:top w:val="nil"/>
              <w:left w:val="single" w:sz="4" w:space="0" w:color="000000"/>
              <w:bottom w:val="single" w:sz="4" w:space="0" w:color="000000"/>
              <w:right w:val="single" w:sz="4" w:space="0" w:color="000000"/>
            </w:tcBorders>
          </w:tcPr>
          <w:p w:rsidR="00D2789E" w:rsidRPr="001E4B87" w:rsidRDefault="00D2789E" w:rsidP="00DB14E1">
            <w:pPr>
              <w:rPr>
                <w:sz w:val="2"/>
                <w:szCs w:val="2"/>
              </w:rPr>
            </w:pPr>
          </w:p>
        </w:tc>
        <w:tc>
          <w:tcPr>
            <w:tcW w:w="1428" w:type="dxa"/>
            <w:vMerge/>
            <w:tcBorders>
              <w:top w:val="nil"/>
              <w:left w:val="single" w:sz="4" w:space="0" w:color="000000"/>
              <w:bottom w:val="single" w:sz="4" w:space="0" w:color="000000"/>
              <w:right w:val="single" w:sz="4" w:space="0" w:color="000000"/>
            </w:tcBorders>
          </w:tcPr>
          <w:p w:rsidR="00D2789E" w:rsidRPr="001E4B87" w:rsidRDefault="00D2789E" w:rsidP="00DB14E1">
            <w:pPr>
              <w:rPr>
                <w:sz w:val="2"/>
                <w:szCs w:val="2"/>
              </w:rPr>
            </w:pPr>
          </w:p>
        </w:tc>
        <w:tc>
          <w:tcPr>
            <w:tcW w:w="1418" w:type="dxa"/>
            <w:vMerge/>
            <w:tcBorders>
              <w:left w:val="single" w:sz="4" w:space="0" w:color="000000"/>
              <w:bottom w:val="single" w:sz="4" w:space="0" w:color="000000"/>
              <w:right w:val="single" w:sz="4" w:space="0" w:color="000000"/>
            </w:tcBorders>
          </w:tcPr>
          <w:p w:rsidR="00D2789E" w:rsidRPr="001E4B87" w:rsidRDefault="00D2789E"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287"/>
        <w:gridCol w:w="1560"/>
      </w:tblGrid>
      <w:tr w:rsidR="00213BDC" w:rsidTr="00213BDC">
        <w:trPr>
          <w:trHeight w:val="2034"/>
        </w:trPr>
        <w:tc>
          <w:tcPr>
            <w:tcW w:w="2842" w:type="dxa"/>
            <w:tcBorders>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8607" w:type="dxa"/>
            <w:tcBorders>
              <w:left w:val="single" w:sz="4" w:space="0" w:color="000000"/>
              <w:bottom w:val="single" w:sz="4" w:space="0" w:color="000000"/>
              <w:right w:val="single" w:sz="4" w:space="0" w:color="000000"/>
            </w:tcBorders>
          </w:tcPr>
          <w:p w:rsidR="00213BDC" w:rsidRPr="001E4B87" w:rsidRDefault="00213BDC" w:rsidP="00DB14E1">
            <w:pPr>
              <w:pStyle w:val="TableParagraph"/>
              <w:spacing w:line="247" w:lineRule="exact"/>
              <w:ind w:left="100"/>
            </w:pPr>
            <w:r w:rsidRPr="001E4B87">
              <w:t>Борьба</w:t>
            </w:r>
            <w:r w:rsidRPr="001E4B87">
              <w:rPr>
                <w:spacing w:val="-3"/>
              </w:rPr>
              <w:t xml:space="preserve"> </w:t>
            </w:r>
            <w:r w:rsidRPr="001E4B87">
              <w:t>с</w:t>
            </w:r>
            <w:r w:rsidRPr="001E4B87">
              <w:rPr>
                <w:spacing w:val="-2"/>
              </w:rPr>
              <w:t xml:space="preserve"> </w:t>
            </w:r>
            <w:r w:rsidRPr="001E4B87">
              <w:t>коррупцией</w:t>
            </w:r>
            <w:r w:rsidRPr="001E4B87">
              <w:rPr>
                <w:spacing w:val="-4"/>
              </w:rPr>
              <w:t xml:space="preserve"> </w:t>
            </w:r>
            <w:r w:rsidRPr="001E4B87">
              <w:t>и</w:t>
            </w:r>
            <w:r w:rsidRPr="001E4B87">
              <w:rPr>
                <w:spacing w:val="-2"/>
              </w:rPr>
              <w:t xml:space="preserve"> </w:t>
            </w:r>
            <w:r w:rsidRPr="001E4B87">
              <w:t>мафией.</w:t>
            </w:r>
          </w:p>
          <w:p w:rsidR="00213BDC" w:rsidRPr="001E4B87" w:rsidRDefault="00213BDC" w:rsidP="00DB14E1">
            <w:pPr>
              <w:pStyle w:val="TableParagraph"/>
              <w:spacing w:before="37" w:line="276" w:lineRule="auto"/>
              <w:ind w:left="100" w:firstLine="367"/>
            </w:pPr>
            <w:r w:rsidRPr="001E4B87">
              <w:t>7.</w:t>
            </w:r>
            <w:r w:rsidRPr="001E4B87">
              <w:rPr>
                <w:spacing w:val="1"/>
              </w:rPr>
              <w:t xml:space="preserve"> </w:t>
            </w:r>
            <w:r w:rsidRPr="001E4B87">
              <w:rPr>
                <w:b/>
              </w:rPr>
              <w:t xml:space="preserve">Испания. </w:t>
            </w:r>
            <w:r w:rsidRPr="001E4B87">
              <w:t>Диктатура Ф. Франко. Восстановление монархии и изживание автори-</w:t>
            </w:r>
            <w:r w:rsidRPr="001E4B87">
              <w:rPr>
                <w:spacing w:val="-52"/>
              </w:rPr>
              <w:t xml:space="preserve"> </w:t>
            </w:r>
            <w:r w:rsidRPr="001E4B87">
              <w:t>таризма. Социально-экономические и политические проблемы современной Испании.</w:t>
            </w:r>
            <w:r w:rsidRPr="001E4B87">
              <w:rPr>
                <w:spacing w:val="1"/>
              </w:rPr>
              <w:t xml:space="preserve"> </w:t>
            </w:r>
            <w:r w:rsidRPr="001E4B87">
              <w:t>Баскский</w:t>
            </w:r>
            <w:r w:rsidRPr="001E4B87">
              <w:rPr>
                <w:spacing w:val="-2"/>
              </w:rPr>
              <w:t xml:space="preserve"> </w:t>
            </w:r>
            <w:r w:rsidRPr="001E4B87">
              <w:t>терроризм.</w:t>
            </w:r>
          </w:p>
          <w:p w:rsidR="00213BDC" w:rsidRPr="001E4B87" w:rsidRDefault="00213BDC" w:rsidP="00DB14E1">
            <w:pPr>
              <w:pStyle w:val="TableParagraph"/>
              <w:spacing w:line="251" w:lineRule="exact"/>
              <w:ind w:left="467"/>
            </w:pPr>
            <w:r w:rsidRPr="001E4B87">
              <w:t>Дидактические</w:t>
            </w:r>
            <w:r w:rsidRPr="001E4B87">
              <w:rPr>
                <w:spacing w:val="-1"/>
              </w:rPr>
              <w:t xml:space="preserve"> </w:t>
            </w:r>
            <w:r w:rsidRPr="001E4B87">
              <w:t>единицы:</w:t>
            </w:r>
            <w:r w:rsidRPr="001E4B87">
              <w:rPr>
                <w:spacing w:val="-4"/>
              </w:rPr>
              <w:t xml:space="preserve"> </w:t>
            </w:r>
            <w:r w:rsidRPr="001E4B87">
              <w:t>Принципы</w:t>
            </w:r>
            <w:r w:rsidRPr="001E4B87">
              <w:rPr>
                <w:spacing w:val="-3"/>
              </w:rPr>
              <w:t xml:space="preserve"> </w:t>
            </w:r>
            <w:r w:rsidRPr="001E4B87">
              <w:t>формирования</w:t>
            </w:r>
            <w:r w:rsidRPr="001E4B87">
              <w:rPr>
                <w:spacing w:val="-6"/>
              </w:rPr>
              <w:t xml:space="preserve"> </w:t>
            </w:r>
            <w:r w:rsidRPr="001E4B87">
              <w:t>и</w:t>
            </w:r>
            <w:r w:rsidRPr="001E4B87">
              <w:rPr>
                <w:spacing w:val="-3"/>
              </w:rPr>
              <w:t xml:space="preserve"> </w:t>
            </w:r>
            <w:r w:rsidRPr="001E4B87">
              <w:t>деятельности</w:t>
            </w:r>
            <w:r w:rsidRPr="001E4B87">
              <w:rPr>
                <w:spacing w:val="-3"/>
              </w:rPr>
              <w:t xml:space="preserve"> </w:t>
            </w:r>
            <w:r w:rsidRPr="001E4B87">
              <w:t>общеевропей-</w:t>
            </w:r>
          </w:p>
          <w:p w:rsidR="00213BDC" w:rsidRPr="001E4B87" w:rsidRDefault="00213BDC" w:rsidP="00DB14E1">
            <w:pPr>
              <w:pStyle w:val="TableParagraph"/>
              <w:spacing w:before="3" w:line="290" w:lineRule="atLeast"/>
              <w:ind w:left="100" w:right="152"/>
            </w:pPr>
            <w:r w:rsidRPr="001E4B87">
              <w:t>ских структур, Великобритания в 1945 – 2016 гг., Франция в 1945 – 2016 гг., Германия в</w:t>
            </w:r>
            <w:r w:rsidRPr="001E4B87">
              <w:rPr>
                <w:spacing w:val="-52"/>
              </w:rPr>
              <w:t xml:space="preserve"> </w:t>
            </w:r>
            <w:r w:rsidRPr="001E4B87">
              <w:t>1945 – 2016</w:t>
            </w:r>
            <w:r w:rsidRPr="001E4B87">
              <w:rPr>
                <w:spacing w:val="-1"/>
              </w:rPr>
              <w:t xml:space="preserve"> </w:t>
            </w:r>
            <w:r w:rsidRPr="001E4B87">
              <w:t>гг.</w:t>
            </w:r>
          </w:p>
        </w:tc>
        <w:tc>
          <w:tcPr>
            <w:tcW w:w="1419" w:type="dxa"/>
            <w:tcBorders>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1287" w:type="dxa"/>
            <w:tcBorders>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1560" w:type="dxa"/>
            <w:tcBorders>
              <w:left w:val="single" w:sz="4" w:space="0" w:color="000000"/>
              <w:bottom w:val="single" w:sz="4" w:space="0" w:color="000000"/>
              <w:right w:val="single" w:sz="4" w:space="0" w:color="000000"/>
            </w:tcBorders>
          </w:tcPr>
          <w:p w:rsidR="00213BDC" w:rsidRPr="001E4B87" w:rsidRDefault="00213BDC" w:rsidP="00DB14E1">
            <w:pPr>
              <w:pStyle w:val="TableParagraph"/>
            </w:pPr>
          </w:p>
        </w:tc>
      </w:tr>
      <w:tr w:rsidR="00213BDC" w:rsidTr="00213BDC">
        <w:trPr>
          <w:trHeight w:val="290"/>
        </w:trPr>
        <w:tc>
          <w:tcPr>
            <w:tcW w:w="2842"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line="251" w:lineRule="exact"/>
              <w:ind w:left="107"/>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spacing w:line="251"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c>
          <w:tcPr>
            <w:tcW w:w="1560"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rPr>
                <w:sz w:val="20"/>
              </w:rPr>
            </w:pPr>
          </w:p>
        </w:tc>
      </w:tr>
      <w:tr w:rsidR="00213BDC" w:rsidTr="00213BDC">
        <w:trPr>
          <w:trHeight w:val="292"/>
        </w:trPr>
        <w:tc>
          <w:tcPr>
            <w:tcW w:w="2842" w:type="dxa"/>
            <w:tcBorders>
              <w:top w:val="single" w:sz="4" w:space="0" w:color="000000"/>
              <w:left w:val="single" w:sz="4" w:space="0" w:color="000000"/>
              <w:bottom w:val="single" w:sz="4" w:space="0" w:color="000000"/>
              <w:right w:val="single" w:sz="4" w:space="0" w:color="000000"/>
            </w:tcBorders>
          </w:tcPr>
          <w:p w:rsidR="00213BDC" w:rsidRDefault="00213BDC" w:rsidP="00DB14E1">
            <w:pPr>
              <w:pStyle w:val="TableParagraph"/>
            </w:pPr>
          </w:p>
        </w:tc>
        <w:tc>
          <w:tcPr>
            <w:tcW w:w="860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before="1"/>
              <w:ind w:left="107"/>
              <w:rPr>
                <w:b/>
                <w:i/>
              </w:rPr>
            </w:pPr>
            <w:r w:rsidRPr="001E4B87">
              <w:rPr>
                <w:b/>
                <w:i/>
              </w:rPr>
              <w:t>Рекомендуемая</w:t>
            </w:r>
            <w:r w:rsidRPr="001E4B87">
              <w:rPr>
                <w:b/>
                <w:i/>
                <w:spacing w:val="-5"/>
              </w:rPr>
              <w:t xml:space="preserve"> </w:t>
            </w:r>
            <w:r w:rsidRPr="001E4B87">
              <w:rPr>
                <w:b/>
                <w:i/>
              </w:rPr>
              <w:t>тематика</w:t>
            </w:r>
            <w:r w:rsidRPr="001E4B87">
              <w:rPr>
                <w:b/>
                <w:i/>
                <w:spacing w:val="-1"/>
              </w:rPr>
              <w:t xml:space="preserve"> </w:t>
            </w:r>
            <w:r w:rsidRPr="001E4B87">
              <w:rPr>
                <w:b/>
                <w:i/>
              </w:rPr>
              <w:t>самостоятельной</w:t>
            </w:r>
            <w:r w:rsidRPr="001E4B87">
              <w:rPr>
                <w:b/>
                <w:i/>
                <w:spacing w:val="-3"/>
              </w:rPr>
              <w:t xml:space="preserve"> </w:t>
            </w:r>
            <w:r w:rsidRPr="001E4B87">
              <w:rPr>
                <w:b/>
                <w:i/>
              </w:rPr>
              <w:t>работы</w:t>
            </w:r>
            <w:r w:rsidRPr="001E4B87">
              <w:rPr>
                <w:b/>
                <w:i/>
                <w:spacing w:val="-1"/>
              </w:rPr>
              <w:t xml:space="preserve"> </w:t>
            </w:r>
            <w:r w:rsidRPr="001E4B87">
              <w:rPr>
                <w:b/>
                <w:i/>
              </w:rPr>
              <w:t>обучающихся</w:t>
            </w:r>
          </w:p>
        </w:tc>
        <w:tc>
          <w:tcPr>
            <w:tcW w:w="1419"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128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1560"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pPr>
          </w:p>
        </w:tc>
      </w:tr>
      <w:tr w:rsidR="00213BDC" w:rsidTr="00213BDC">
        <w:trPr>
          <w:trHeight w:val="580"/>
        </w:trPr>
        <w:tc>
          <w:tcPr>
            <w:tcW w:w="2842"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860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spacing w:line="247" w:lineRule="exact"/>
              <w:ind w:left="107"/>
              <w:rPr>
                <w:i/>
              </w:rPr>
            </w:pPr>
            <w:r w:rsidRPr="001E4B87">
              <w:rPr>
                <w:i/>
              </w:rPr>
              <w:t>Структура</w:t>
            </w:r>
            <w:r w:rsidRPr="001E4B87">
              <w:rPr>
                <w:i/>
                <w:spacing w:val="-3"/>
              </w:rPr>
              <w:t xml:space="preserve"> </w:t>
            </w:r>
            <w:r w:rsidRPr="001E4B87">
              <w:rPr>
                <w:i/>
              </w:rPr>
              <w:t>и</w:t>
            </w:r>
            <w:r w:rsidRPr="001E4B87">
              <w:rPr>
                <w:i/>
                <w:spacing w:val="-5"/>
              </w:rPr>
              <w:t xml:space="preserve"> </w:t>
            </w:r>
            <w:r w:rsidRPr="001E4B87">
              <w:rPr>
                <w:i/>
              </w:rPr>
              <w:t>деятельность</w:t>
            </w:r>
            <w:r w:rsidRPr="001E4B87">
              <w:rPr>
                <w:i/>
                <w:spacing w:val="-2"/>
              </w:rPr>
              <w:t xml:space="preserve"> </w:t>
            </w:r>
            <w:r w:rsidRPr="001E4B87">
              <w:rPr>
                <w:i/>
              </w:rPr>
              <w:t>общеевропейских</w:t>
            </w:r>
            <w:r w:rsidRPr="001E4B87">
              <w:rPr>
                <w:i/>
                <w:spacing w:val="-3"/>
              </w:rPr>
              <w:t xml:space="preserve"> </w:t>
            </w:r>
            <w:r w:rsidRPr="001E4B87">
              <w:rPr>
                <w:i/>
              </w:rPr>
              <w:t>структур.</w:t>
            </w:r>
          </w:p>
          <w:p w:rsidR="00213BDC" w:rsidRPr="001E4B87" w:rsidRDefault="00213BDC" w:rsidP="00DB14E1">
            <w:pPr>
              <w:pStyle w:val="TableParagraph"/>
              <w:spacing w:before="37"/>
              <w:ind w:left="107"/>
              <w:rPr>
                <w:i/>
              </w:rPr>
            </w:pPr>
            <w:r w:rsidRPr="001E4B87">
              <w:rPr>
                <w:i/>
              </w:rPr>
              <w:t>Может</w:t>
            </w:r>
            <w:r w:rsidRPr="001E4B87">
              <w:rPr>
                <w:i/>
                <w:spacing w:val="-2"/>
              </w:rPr>
              <w:t xml:space="preserve"> </w:t>
            </w:r>
            <w:r w:rsidRPr="001E4B87">
              <w:rPr>
                <w:i/>
              </w:rPr>
              <w:t>ли</w:t>
            </w:r>
            <w:r w:rsidRPr="001E4B87">
              <w:rPr>
                <w:i/>
                <w:spacing w:val="-1"/>
              </w:rPr>
              <w:t xml:space="preserve"> </w:t>
            </w:r>
            <w:r w:rsidRPr="001E4B87">
              <w:rPr>
                <w:i/>
              </w:rPr>
              <w:t>современная</w:t>
            </w:r>
            <w:r w:rsidRPr="001E4B87">
              <w:rPr>
                <w:i/>
                <w:spacing w:val="-2"/>
              </w:rPr>
              <w:t xml:space="preserve"> </w:t>
            </w:r>
            <w:r w:rsidRPr="001E4B87">
              <w:rPr>
                <w:i/>
              </w:rPr>
              <w:t>ситуация</w:t>
            </w:r>
            <w:r w:rsidRPr="001E4B87">
              <w:rPr>
                <w:i/>
                <w:spacing w:val="-3"/>
              </w:rPr>
              <w:t xml:space="preserve"> </w:t>
            </w:r>
            <w:r w:rsidRPr="001E4B87">
              <w:rPr>
                <w:i/>
              </w:rPr>
              <w:t>свидетельствовать</w:t>
            </w:r>
            <w:r w:rsidRPr="001E4B87">
              <w:rPr>
                <w:i/>
                <w:spacing w:val="-1"/>
              </w:rPr>
              <w:t xml:space="preserve"> </w:t>
            </w:r>
            <w:r w:rsidRPr="001E4B87">
              <w:rPr>
                <w:i/>
              </w:rPr>
              <w:t>о</w:t>
            </w:r>
            <w:r w:rsidRPr="001E4B87">
              <w:rPr>
                <w:i/>
                <w:spacing w:val="-2"/>
              </w:rPr>
              <w:t xml:space="preserve"> </w:t>
            </w:r>
            <w:r w:rsidRPr="001E4B87">
              <w:rPr>
                <w:i/>
              </w:rPr>
              <w:t>«закате</w:t>
            </w:r>
            <w:r w:rsidRPr="001E4B87">
              <w:rPr>
                <w:i/>
                <w:spacing w:val="-1"/>
              </w:rPr>
              <w:t xml:space="preserve"> </w:t>
            </w:r>
            <w:r w:rsidRPr="001E4B87">
              <w:rPr>
                <w:i/>
              </w:rPr>
              <w:t>Европы»?</w:t>
            </w:r>
          </w:p>
        </w:tc>
        <w:tc>
          <w:tcPr>
            <w:tcW w:w="1419"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1287"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pPr>
          </w:p>
        </w:tc>
        <w:tc>
          <w:tcPr>
            <w:tcW w:w="1560" w:type="dxa"/>
            <w:tcBorders>
              <w:top w:val="single" w:sz="4" w:space="0" w:color="000000"/>
              <w:left w:val="single" w:sz="4" w:space="0" w:color="000000"/>
              <w:bottom w:val="single" w:sz="4" w:space="0" w:color="000000"/>
              <w:right w:val="single" w:sz="4" w:space="0" w:color="000000"/>
            </w:tcBorders>
          </w:tcPr>
          <w:p w:rsidR="00213BDC" w:rsidRPr="001E4B87" w:rsidRDefault="00213BDC" w:rsidP="00DB14E1">
            <w:pPr>
              <w:pStyle w:val="TableParagraph"/>
            </w:pPr>
          </w:p>
        </w:tc>
      </w:tr>
      <w:tr w:rsidR="00D2789E" w:rsidTr="00970F46">
        <w:trPr>
          <w:trHeight w:val="292"/>
        </w:trPr>
        <w:tc>
          <w:tcPr>
            <w:tcW w:w="2842" w:type="dxa"/>
            <w:vMerge w:val="restart"/>
            <w:tcBorders>
              <w:top w:val="single" w:sz="4" w:space="0" w:color="000000"/>
              <w:left w:val="single" w:sz="4" w:space="0" w:color="000000"/>
              <w:bottom w:val="single" w:sz="4" w:space="0" w:color="000000"/>
              <w:right w:val="single" w:sz="4" w:space="0" w:color="000000"/>
            </w:tcBorders>
          </w:tcPr>
          <w:p w:rsidR="00D2789E" w:rsidRPr="001E4B87" w:rsidRDefault="00D2789E" w:rsidP="00213BDC">
            <w:pPr>
              <w:pStyle w:val="TableParagraph"/>
              <w:spacing w:line="276" w:lineRule="auto"/>
              <w:rPr>
                <w:b/>
              </w:rPr>
            </w:pPr>
            <w:r w:rsidRPr="001E4B87">
              <w:t xml:space="preserve">Тема 3.2. </w:t>
            </w:r>
            <w:r w:rsidRPr="001E4B87">
              <w:rPr>
                <w:b/>
              </w:rPr>
              <w:t>Страны Цен-тральной Европы и Восточной Европы в 1945 -</w:t>
            </w:r>
            <w:r w:rsidRPr="001E4B87">
              <w:rPr>
                <w:b/>
                <w:spacing w:val="-52"/>
              </w:rPr>
              <w:t xml:space="preserve"> </w:t>
            </w:r>
            <w:r w:rsidRPr="001E4B87">
              <w:rPr>
                <w:b/>
              </w:rPr>
              <w:t>2016</w:t>
            </w:r>
            <w:r w:rsidRPr="001E4B87">
              <w:rPr>
                <w:b/>
                <w:spacing w:val="-1"/>
              </w:rPr>
              <w:t xml:space="preserve"> </w:t>
            </w:r>
            <w:r w:rsidRPr="001E4B87">
              <w:rPr>
                <w:b/>
              </w:rPr>
              <w:t>гг.</w:t>
            </w:r>
          </w:p>
        </w:tc>
        <w:tc>
          <w:tcPr>
            <w:tcW w:w="8607"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before="1"/>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before="1"/>
              <w:ind w:left="8"/>
              <w:jc w:val="center"/>
              <w:rPr>
                <w:b/>
                <w:i/>
              </w:rPr>
            </w:pPr>
            <w:r>
              <w:rPr>
                <w:b/>
                <w:i/>
              </w:rPr>
              <w:t>4</w:t>
            </w:r>
          </w:p>
        </w:tc>
        <w:tc>
          <w:tcPr>
            <w:tcW w:w="1287" w:type="dxa"/>
            <w:vMerge w:val="restart"/>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before="1"/>
              <w:ind w:left="108"/>
              <w:rPr>
                <w:b/>
                <w:i/>
              </w:rPr>
            </w:pPr>
            <w:r>
              <w:rPr>
                <w:b/>
                <w:i/>
              </w:rPr>
              <w:t>ОК01</w:t>
            </w:r>
          </w:p>
          <w:p w:rsidR="00D2789E" w:rsidRDefault="00D2789E" w:rsidP="00CC5A0B">
            <w:pPr>
              <w:pStyle w:val="TableParagraph"/>
              <w:spacing w:before="1"/>
              <w:ind w:left="108"/>
              <w:rPr>
                <w:b/>
                <w:i/>
              </w:rPr>
            </w:pPr>
            <w:r>
              <w:rPr>
                <w:b/>
                <w:i/>
              </w:rPr>
              <w:t>ОК 10</w:t>
            </w:r>
          </w:p>
          <w:p w:rsidR="00D2789E" w:rsidRDefault="00D2789E" w:rsidP="00CC5A0B">
            <w:pPr>
              <w:pStyle w:val="TableParagraph"/>
              <w:spacing w:before="1"/>
              <w:ind w:left="108"/>
              <w:rPr>
                <w:b/>
                <w:i/>
              </w:rPr>
            </w:pPr>
          </w:p>
        </w:tc>
        <w:tc>
          <w:tcPr>
            <w:tcW w:w="1560" w:type="dxa"/>
            <w:vMerge w:val="restart"/>
            <w:tcBorders>
              <w:top w:val="single" w:sz="4" w:space="0" w:color="000000"/>
              <w:left w:val="single" w:sz="4" w:space="0" w:color="000000"/>
              <w:right w:val="single" w:sz="4" w:space="0" w:color="000000"/>
            </w:tcBorders>
          </w:tcPr>
          <w:p w:rsidR="00D2789E" w:rsidRPr="00D2789E" w:rsidRDefault="00D2789E" w:rsidP="00D2789E">
            <w:pPr>
              <w:pStyle w:val="TableParagraph"/>
              <w:spacing w:before="1"/>
              <w:ind w:left="108"/>
              <w:rPr>
                <w:b/>
                <w:i/>
              </w:rPr>
            </w:pPr>
            <w:r w:rsidRPr="00D2789E">
              <w:rPr>
                <w:b/>
                <w:i/>
              </w:rPr>
              <w:t>Уо 01.02</w:t>
            </w:r>
          </w:p>
          <w:p w:rsidR="00D2789E" w:rsidRPr="00D2789E" w:rsidRDefault="00D2789E" w:rsidP="00D2789E">
            <w:pPr>
              <w:pStyle w:val="TableParagraph"/>
              <w:spacing w:before="1"/>
              <w:ind w:left="108"/>
              <w:rPr>
                <w:b/>
                <w:i/>
              </w:rPr>
            </w:pPr>
            <w:r w:rsidRPr="00D2789E">
              <w:rPr>
                <w:b/>
                <w:i/>
              </w:rPr>
              <w:t>Зо 01.02</w:t>
            </w:r>
          </w:p>
          <w:p w:rsidR="00D2789E" w:rsidRPr="00D2789E" w:rsidRDefault="00D2789E" w:rsidP="00D2789E">
            <w:pPr>
              <w:pStyle w:val="TableParagraph"/>
              <w:spacing w:before="1"/>
              <w:ind w:left="108"/>
              <w:rPr>
                <w:b/>
                <w:i/>
              </w:rPr>
            </w:pPr>
          </w:p>
          <w:p w:rsidR="00D2789E" w:rsidRPr="00D2789E" w:rsidRDefault="00D2789E" w:rsidP="00D2789E">
            <w:pPr>
              <w:pStyle w:val="TableParagraph"/>
              <w:spacing w:before="1"/>
              <w:ind w:left="108"/>
              <w:rPr>
                <w:b/>
                <w:i/>
              </w:rPr>
            </w:pPr>
            <w:r w:rsidRPr="00D2789E">
              <w:rPr>
                <w:b/>
                <w:i/>
              </w:rPr>
              <w:t>Уо 10.01</w:t>
            </w:r>
          </w:p>
          <w:p w:rsidR="00D2789E" w:rsidRPr="00D2789E" w:rsidRDefault="00D2789E" w:rsidP="00D2789E">
            <w:pPr>
              <w:pStyle w:val="TableParagraph"/>
              <w:spacing w:before="1"/>
              <w:ind w:left="108"/>
              <w:rPr>
                <w:b/>
                <w:i/>
              </w:rPr>
            </w:pPr>
            <w:r w:rsidRPr="00D2789E">
              <w:rPr>
                <w:b/>
                <w:i/>
              </w:rPr>
              <w:t>Уо 10.02</w:t>
            </w:r>
          </w:p>
          <w:p w:rsidR="00D2789E" w:rsidRPr="00D2789E" w:rsidRDefault="00D2789E" w:rsidP="00D2789E">
            <w:pPr>
              <w:pStyle w:val="TableParagraph"/>
              <w:spacing w:before="1"/>
              <w:ind w:left="108"/>
              <w:rPr>
                <w:b/>
                <w:i/>
              </w:rPr>
            </w:pPr>
            <w:r w:rsidRPr="00D2789E">
              <w:rPr>
                <w:b/>
                <w:i/>
              </w:rPr>
              <w:t>Зо 10.02</w:t>
            </w:r>
          </w:p>
          <w:p w:rsidR="00D2789E" w:rsidRDefault="00D2789E" w:rsidP="00D2789E">
            <w:pPr>
              <w:pStyle w:val="TableParagraph"/>
              <w:spacing w:before="1"/>
              <w:ind w:left="108"/>
              <w:rPr>
                <w:b/>
                <w:i/>
              </w:rPr>
            </w:pPr>
            <w:r w:rsidRPr="00D2789E">
              <w:rPr>
                <w:b/>
                <w:i/>
              </w:rPr>
              <w:t>Зо 10.03</w:t>
            </w:r>
          </w:p>
        </w:tc>
      </w:tr>
      <w:tr w:rsidR="00D2789E" w:rsidTr="00970F46">
        <w:trPr>
          <w:trHeight w:val="5820"/>
        </w:trPr>
        <w:tc>
          <w:tcPr>
            <w:tcW w:w="2842" w:type="dxa"/>
            <w:vMerge/>
            <w:tcBorders>
              <w:top w:val="nil"/>
              <w:left w:val="single" w:sz="4" w:space="0" w:color="000000"/>
              <w:bottom w:val="single" w:sz="4" w:space="0" w:color="000000"/>
              <w:right w:val="single" w:sz="4" w:space="0" w:color="000000"/>
            </w:tcBorders>
          </w:tcPr>
          <w:p w:rsidR="00D2789E" w:rsidRDefault="00D2789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D2789E" w:rsidRPr="001E4B87" w:rsidRDefault="00D2789E" w:rsidP="003212FC">
            <w:pPr>
              <w:pStyle w:val="TableParagraph"/>
              <w:numPr>
                <w:ilvl w:val="0"/>
                <w:numId w:val="132"/>
              </w:numPr>
              <w:tabs>
                <w:tab w:val="left" w:pos="816"/>
              </w:tabs>
              <w:spacing w:line="276" w:lineRule="auto"/>
              <w:ind w:right="337" w:firstLine="367"/>
            </w:pPr>
            <w:r w:rsidRPr="001E4B87">
              <w:t>Установление политических режимов по советскому образцу. Социально-</w:t>
            </w:r>
            <w:r w:rsidRPr="001E4B87">
              <w:rPr>
                <w:spacing w:val="1"/>
              </w:rPr>
              <w:t xml:space="preserve"> </w:t>
            </w:r>
            <w:r w:rsidRPr="001E4B87">
              <w:t xml:space="preserve">экономические преобразования. Югославия в годы </w:t>
            </w:r>
            <w:r>
              <w:t>правления Иосипа Броз Тито. Вен</w:t>
            </w:r>
            <w:r w:rsidRPr="001E4B87">
              <w:t>герское восстание 1956 г. и его подавление. Пражская весна 1968 г. Ввод войск ОВД в</w:t>
            </w:r>
            <w:r w:rsidRPr="001E4B87">
              <w:rPr>
                <w:spacing w:val="-52"/>
              </w:rPr>
              <w:t xml:space="preserve"> </w:t>
            </w:r>
            <w:r w:rsidRPr="001E4B87">
              <w:t>Чехословакию. Политическое движение в Польше начала 1980-х гг. Профсоюз «Соли-дарность».</w:t>
            </w:r>
          </w:p>
          <w:p w:rsidR="00D2789E" w:rsidRDefault="00D2789E" w:rsidP="003212FC">
            <w:pPr>
              <w:pStyle w:val="TableParagraph"/>
              <w:numPr>
                <w:ilvl w:val="0"/>
                <w:numId w:val="132"/>
              </w:numPr>
              <w:tabs>
                <w:tab w:val="left" w:pos="816"/>
              </w:tabs>
              <w:spacing w:line="276" w:lineRule="auto"/>
              <w:ind w:right="222" w:firstLine="367"/>
            </w:pPr>
            <w:r w:rsidRPr="001E4B87">
              <w:t>Нарастание кризисных явлений в странах социалистического блока. Отставание</w:t>
            </w:r>
            <w:r w:rsidRPr="001E4B87">
              <w:rPr>
                <w:spacing w:val="-53"/>
              </w:rPr>
              <w:t xml:space="preserve"> </w:t>
            </w:r>
            <w:r w:rsidRPr="001E4B87">
              <w:t xml:space="preserve">от стран Запада. Демократические революции 1989 г. в Восточной Европе. </w:t>
            </w:r>
            <w:r>
              <w:t>Крушение</w:t>
            </w:r>
            <w:r>
              <w:rPr>
                <w:spacing w:val="1"/>
              </w:rPr>
              <w:t xml:space="preserve"> </w:t>
            </w:r>
            <w:r>
              <w:t>социалистических</w:t>
            </w:r>
            <w:r>
              <w:rPr>
                <w:spacing w:val="-1"/>
              </w:rPr>
              <w:t xml:space="preserve"> </w:t>
            </w:r>
            <w:r>
              <w:t>режимов. Распад</w:t>
            </w:r>
            <w:r>
              <w:rPr>
                <w:spacing w:val="-2"/>
              </w:rPr>
              <w:t xml:space="preserve"> </w:t>
            </w:r>
            <w:r>
              <w:t>структур</w:t>
            </w:r>
            <w:r>
              <w:rPr>
                <w:spacing w:val="-1"/>
              </w:rPr>
              <w:t xml:space="preserve"> </w:t>
            </w:r>
            <w:r>
              <w:t>социалистического</w:t>
            </w:r>
            <w:r>
              <w:rPr>
                <w:spacing w:val="-3"/>
              </w:rPr>
              <w:t xml:space="preserve"> </w:t>
            </w:r>
            <w:r>
              <w:t>лагеря.</w:t>
            </w:r>
          </w:p>
          <w:p w:rsidR="00D2789E" w:rsidRPr="001E4B87" w:rsidRDefault="00D2789E" w:rsidP="003212FC">
            <w:pPr>
              <w:pStyle w:val="TableParagraph"/>
              <w:numPr>
                <w:ilvl w:val="0"/>
                <w:numId w:val="132"/>
              </w:numPr>
              <w:tabs>
                <w:tab w:val="left" w:pos="816"/>
              </w:tabs>
              <w:spacing w:line="276" w:lineRule="auto"/>
              <w:ind w:right="248" w:firstLine="367"/>
            </w:pPr>
            <w:r w:rsidRPr="001E4B87">
              <w:t>Особенности развития стран Центральной Европы. Освобождение от влияния</w:t>
            </w:r>
            <w:r w:rsidRPr="001E4B87">
              <w:rPr>
                <w:spacing w:val="1"/>
              </w:rPr>
              <w:t xml:space="preserve"> </w:t>
            </w:r>
            <w:r w:rsidRPr="001E4B87">
              <w:t>СССР. Противоречия в отношениях стран Центр. Европы и России. Отношения с США</w:t>
            </w:r>
            <w:r w:rsidRPr="001E4B87">
              <w:rPr>
                <w:spacing w:val="-52"/>
              </w:rPr>
              <w:t xml:space="preserve"> </w:t>
            </w:r>
            <w:r w:rsidRPr="001E4B87">
              <w:t>и Зап. Европой. Вступление ряда стран Центр. Европы в НАТО. Переход к рыночной</w:t>
            </w:r>
            <w:r w:rsidRPr="001E4B87">
              <w:rPr>
                <w:spacing w:val="1"/>
              </w:rPr>
              <w:t xml:space="preserve"> </w:t>
            </w:r>
            <w:r w:rsidRPr="001E4B87">
              <w:t>экономике,</w:t>
            </w:r>
            <w:r w:rsidRPr="001E4B87">
              <w:rPr>
                <w:spacing w:val="-1"/>
              </w:rPr>
              <w:t xml:space="preserve"> </w:t>
            </w:r>
            <w:r w:rsidRPr="001E4B87">
              <w:t>последствия</w:t>
            </w:r>
            <w:r w:rsidRPr="001E4B87">
              <w:rPr>
                <w:spacing w:val="-2"/>
              </w:rPr>
              <w:t xml:space="preserve"> </w:t>
            </w:r>
            <w:r w:rsidRPr="001E4B87">
              <w:t>вступления</w:t>
            </w:r>
            <w:r w:rsidRPr="001E4B87">
              <w:rPr>
                <w:spacing w:val="-1"/>
              </w:rPr>
              <w:t xml:space="preserve"> </w:t>
            </w:r>
            <w:r w:rsidRPr="001E4B87">
              <w:t>в</w:t>
            </w:r>
            <w:r w:rsidRPr="001E4B87">
              <w:rPr>
                <w:spacing w:val="-1"/>
              </w:rPr>
              <w:t xml:space="preserve"> </w:t>
            </w:r>
            <w:r w:rsidRPr="001E4B87">
              <w:t>Евросоюз.</w:t>
            </w:r>
          </w:p>
          <w:p w:rsidR="00D2789E" w:rsidRPr="001E4B87" w:rsidRDefault="00D2789E" w:rsidP="003212FC">
            <w:pPr>
              <w:pStyle w:val="TableParagraph"/>
              <w:numPr>
                <w:ilvl w:val="0"/>
                <w:numId w:val="132"/>
              </w:numPr>
              <w:tabs>
                <w:tab w:val="left" w:pos="816"/>
              </w:tabs>
              <w:spacing w:line="276" w:lineRule="auto"/>
              <w:ind w:right="115" w:firstLine="367"/>
            </w:pPr>
            <w:r w:rsidRPr="001E4B87">
              <w:rPr>
                <w:b/>
              </w:rPr>
              <w:t xml:space="preserve">Страны Балтии. </w:t>
            </w:r>
            <w:r w:rsidRPr="001E4B87">
              <w:t>Эстония, Латвия и Эстония на рубеже 20-21 вв. Возобновление</w:t>
            </w:r>
            <w:r w:rsidRPr="001E4B87">
              <w:rPr>
                <w:spacing w:val="-52"/>
              </w:rPr>
              <w:t xml:space="preserve"> </w:t>
            </w:r>
            <w:r w:rsidRPr="001E4B87">
              <w:t>государственности. Осуществление рыночных реформ. Противоречия утверждения</w:t>
            </w:r>
            <w:r w:rsidRPr="001E4B87">
              <w:rPr>
                <w:spacing w:val="1"/>
              </w:rPr>
              <w:t xml:space="preserve"> </w:t>
            </w:r>
            <w:r w:rsidRPr="001E4B87">
              <w:t>национальной</w:t>
            </w:r>
            <w:r w:rsidRPr="001E4B87">
              <w:rPr>
                <w:spacing w:val="-3"/>
              </w:rPr>
              <w:t xml:space="preserve"> </w:t>
            </w:r>
            <w:r w:rsidRPr="001E4B87">
              <w:t>идентификации.</w:t>
            </w:r>
            <w:r w:rsidRPr="001E4B87">
              <w:rPr>
                <w:spacing w:val="-1"/>
              </w:rPr>
              <w:t xml:space="preserve"> </w:t>
            </w:r>
            <w:r w:rsidRPr="001E4B87">
              <w:t>Отношение</w:t>
            </w:r>
            <w:r w:rsidRPr="001E4B87">
              <w:rPr>
                <w:spacing w:val="-4"/>
              </w:rPr>
              <w:t xml:space="preserve"> </w:t>
            </w:r>
            <w:r w:rsidRPr="001E4B87">
              <w:t>к</w:t>
            </w:r>
            <w:r w:rsidRPr="001E4B87">
              <w:rPr>
                <w:spacing w:val="-1"/>
              </w:rPr>
              <w:t xml:space="preserve"> </w:t>
            </w:r>
            <w:r w:rsidRPr="001E4B87">
              <w:t>советскому</w:t>
            </w:r>
            <w:r w:rsidRPr="001E4B87">
              <w:rPr>
                <w:spacing w:val="-5"/>
              </w:rPr>
              <w:t xml:space="preserve"> </w:t>
            </w:r>
            <w:r w:rsidRPr="001E4B87">
              <w:t>наследию</w:t>
            </w:r>
            <w:r w:rsidRPr="001E4B87">
              <w:rPr>
                <w:spacing w:val="-1"/>
              </w:rPr>
              <w:t xml:space="preserve"> </w:t>
            </w:r>
            <w:r w:rsidRPr="001E4B87">
              <w:t>в</w:t>
            </w:r>
            <w:r w:rsidRPr="001E4B87">
              <w:rPr>
                <w:spacing w:val="-2"/>
              </w:rPr>
              <w:t xml:space="preserve"> </w:t>
            </w:r>
            <w:r w:rsidRPr="001E4B87">
              <w:t>странах</w:t>
            </w:r>
            <w:r w:rsidRPr="001E4B87">
              <w:rPr>
                <w:spacing w:val="-1"/>
              </w:rPr>
              <w:t xml:space="preserve"> </w:t>
            </w:r>
            <w:r w:rsidRPr="001E4B87">
              <w:t>Балтии.</w:t>
            </w:r>
          </w:p>
          <w:p w:rsidR="00D2789E" w:rsidRPr="001E4B87" w:rsidRDefault="00D2789E" w:rsidP="003212FC">
            <w:pPr>
              <w:pStyle w:val="TableParagraph"/>
              <w:numPr>
                <w:ilvl w:val="0"/>
                <w:numId w:val="132"/>
              </w:numPr>
              <w:tabs>
                <w:tab w:val="left" w:pos="816"/>
              </w:tabs>
              <w:spacing w:line="276" w:lineRule="auto"/>
              <w:ind w:right="161" w:firstLine="367"/>
            </w:pPr>
            <w:r w:rsidRPr="001E4B87">
              <w:rPr>
                <w:b/>
              </w:rPr>
              <w:t xml:space="preserve">Польша. </w:t>
            </w:r>
            <w:r w:rsidRPr="001E4B87">
              <w:t>Президентство Л. Валенсы. Рыночн</w:t>
            </w:r>
            <w:r>
              <w:t>ые реформы Л. Бальцеровича. Пре</w:t>
            </w:r>
            <w:r w:rsidRPr="001E4B87">
              <w:t>зидентство А. Квасьневского, Л. Качинского и Б. Камаровского. Отношения Польши с</w:t>
            </w:r>
            <w:r w:rsidRPr="001E4B87">
              <w:rPr>
                <w:spacing w:val="1"/>
              </w:rPr>
              <w:t xml:space="preserve"> </w:t>
            </w:r>
            <w:r w:rsidRPr="001E4B87">
              <w:t>Россией.</w:t>
            </w:r>
          </w:p>
          <w:p w:rsidR="00D2789E" w:rsidRDefault="00D2789E" w:rsidP="003212FC">
            <w:pPr>
              <w:pStyle w:val="TableParagraph"/>
              <w:numPr>
                <w:ilvl w:val="0"/>
                <w:numId w:val="132"/>
              </w:numPr>
              <w:tabs>
                <w:tab w:val="left" w:pos="816"/>
              </w:tabs>
              <w:ind w:left="815" w:hanging="349"/>
            </w:pPr>
            <w:r w:rsidRPr="001E4B87">
              <w:rPr>
                <w:b/>
              </w:rPr>
              <w:t>Чехия</w:t>
            </w:r>
            <w:r w:rsidRPr="001E4B87">
              <w:rPr>
                <w:b/>
                <w:spacing w:val="-3"/>
              </w:rPr>
              <w:t xml:space="preserve"> </w:t>
            </w:r>
            <w:r w:rsidRPr="001E4B87">
              <w:rPr>
                <w:b/>
              </w:rPr>
              <w:t>и</w:t>
            </w:r>
            <w:r w:rsidRPr="001E4B87">
              <w:rPr>
                <w:b/>
                <w:spacing w:val="-2"/>
              </w:rPr>
              <w:t xml:space="preserve"> </w:t>
            </w:r>
            <w:r w:rsidRPr="001E4B87">
              <w:rPr>
                <w:b/>
              </w:rPr>
              <w:t xml:space="preserve">Словакия. </w:t>
            </w:r>
            <w:r w:rsidRPr="001E4B87">
              <w:t>Распад</w:t>
            </w:r>
            <w:r w:rsidRPr="001E4B87">
              <w:rPr>
                <w:spacing w:val="-2"/>
              </w:rPr>
              <w:t xml:space="preserve"> </w:t>
            </w:r>
            <w:r w:rsidRPr="001E4B87">
              <w:t>единого</w:t>
            </w:r>
            <w:r w:rsidRPr="001E4B87">
              <w:rPr>
                <w:spacing w:val="-2"/>
              </w:rPr>
              <w:t xml:space="preserve"> </w:t>
            </w:r>
            <w:r w:rsidRPr="001E4B87">
              <w:t>чехословацкого</w:t>
            </w:r>
            <w:r w:rsidRPr="001E4B87">
              <w:rPr>
                <w:spacing w:val="-2"/>
              </w:rPr>
              <w:t xml:space="preserve"> </w:t>
            </w:r>
            <w:r w:rsidRPr="001E4B87">
              <w:t>государства</w:t>
            </w:r>
            <w:r w:rsidRPr="001E4B87">
              <w:rPr>
                <w:spacing w:val="-4"/>
              </w:rPr>
              <w:t xml:space="preserve"> </w:t>
            </w:r>
            <w:r w:rsidRPr="001E4B87">
              <w:t>(1992</w:t>
            </w:r>
            <w:r w:rsidRPr="001E4B87">
              <w:rPr>
                <w:spacing w:val="-2"/>
              </w:rPr>
              <w:t xml:space="preserve"> </w:t>
            </w:r>
            <w:r w:rsidRPr="001E4B87">
              <w:t>г.).</w:t>
            </w:r>
            <w:r w:rsidRPr="001E4B87">
              <w:rPr>
                <w:spacing w:val="-2"/>
              </w:rPr>
              <w:t xml:space="preserve"> </w:t>
            </w:r>
            <w:r>
              <w:t>Вац-</w:t>
            </w:r>
          </w:p>
          <w:p w:rsidR="00D2789E" w:rsidRPr="001E4B87" w:rsidRDefault="00D2789E" w:rsidP="00DB14E1">
            <w:pPr>
              <w:pStyle w:val="TableParagraph"/>
              <w:spacing w:before="32"/>
              <w:ind w:left="100"/>
            </w:pPr>
            <w:r w:rsidRPr="001E4B87">
              <w:t>лав</w:t>
            </w:r>
            <w:r w:rsidRPr="001E4B87">
              <w:rPr>
                <w:spacing w:val="-3"/>
              </w:rPr>
              <w:t xml:space="preserve"> </w:t>
            </w:r>
            <w:r w:rsidRPr="001E4B87">
              <w:t>Гавел</w:t>
            </w:r>
            <w:r w:rsidRPr="001E4B87">
              <w:rPr>
                <w:spacing w:val="-2"/>
              </w:rPr>
              <w:t xml:space="preserve"> </w:t>
            </w:r>
            <w:r w:rsidRPr="001E4B87">
              <w:t>как</w:t>
            </w:r>
            <w:r w:rsidRPr="001E4B87">
              <w:rPr>
                <w:spacing w:val="-2"/>
              </w:rPr>
              <w:t xml:space="preserve"> </w:t>
            </w:r>
            <w:r w:rsidRPr="001E4B87">
              <w:t>президент</w:t>
            </w:r>
            <w:r w:rsidRPr="001E4B87">
              <w:rPr>
                <w:spacing w:val="-6"/>
              </w:rPr>
              <w:t xml:space="preserve"> </w:t>
            </w:r>
            <w:r w:rsidRPr="001E4B87">
              <w:t>Чехии.</w:t>
            </w:r>
            <w:r w:rsidRPr="001E4B87">
              <w:rPr>
                <w:spacing w:val="-2"/>
              </w:rPr>
              <w:t xml:space="preserve"> </w:t>
            </w:r>
            <w:r w:rsidRPr="001E4B87">
              <w:t>Экономическое,</w:t>
            </w:r>
            <w:r w:rsidRPr="001E4B87">
              <w:rPr>
                <w:spacing w:val="-3"/>
              </w:rPr>
              <w:t xml:space="preserve"> </w:t>
            </w:r>
            <w:r w:rsidRPr="001E4B87">
              <w:t>социальное</w:t>
            </w:r>
            <w:r w:rsidRPr="001E4B87">
              <w:rPr>
                <w:spacing w:val="-2"/>
              </w:rPr>
              <w:t xml:space="preserve"> </w:t>
            </w:r>
            <w:r w:rsidRPr="001E4B87">
              <w:t>и</w:t>
            </w:r>
            <w:r w:rsidRPr="001E4B87">
              <w:rPr>
                <w:spacing w:val="-3"/>
              </w:rPr>
              <w:t xml:space="preserve"> </w:t>
            </w:r>
            <w:r w:rsidRPr="001E4B87">
              <w:t>политическое</w:t>
            </w:r>
            <w:r w:rsidRPr="001E4B87">
              <w:rPr>
                <w:spacing w:val="-3"/>
              </w:rPr>
              <w:t xml:space="preserve"> </w:t>
            </w:r>
            <w:r w:rsidRPr="001E4B87">
              <w:t>развитие</w:t>
            </w:r>
          </w:p>
        </w:tc>
        <w:tc>
          <w:tcPr>
            <w:tcW w:w="1419" w:type="dxa"/>
            <w:vMerge/>
            <w:tcBorders>
              <w:top w:val="nil"/>
              <w:left w:val="single" w:sz="4" w:space="0" w:color="000000"/>
              <w:bottom w:val="single" w:sz="4" w:space="0" w:color="000000"/>
              <w:right w:val="single" w:sz="4" w:space="0" w:color="000000"/>
            </w:tcBorders>
          </w:tcPr>
          <w:p w:rsidR="00D2789E" w:rsidRPr="001E4B87" w:rsidRDefault="00D2789E" w:rsidP="00DB14E1">
            <w:pPr>
              <w:rPr>
                <w:sz w:val="2"/>
                <w:szCs w:val="2"/>
              </w:rPr>
            </w:pPr>
          </w:p>
        </w:tc>
        <w:tc>
          <w:tcPr>
            <w:tcW w:w="1287" w:type="dxa"/>
            <w:vMerge/>
            <w:tcBorders>
              <w:top w:val="nil"/>
              <w:left w:val="single" w:sz="4" w:space="0" w:color="000000"/>
              <w:bottom w:val="single" w:sz="4" w:space="0" w:color="000000"/>
              <w:right w:val="single" w:sz="4" w:space="0" w:color="000000"/>
            </w:tcBorders>
          </w:tcPr>
          <w:p w:rsidR="00D2789E" w:rsidRPr="001E4B87" w:rsidRDefault="00D2789E" w:rsidP="00DB14E1">
            <w:pPr>
              <w:rPr>
                <w:sz w:val="2"/>
                <w:szCs w:val="2"/>
              </w:rPr>
            </w:pPr>
          </w:p>
        </w:tc>
        <w:tc>
          <w:tcPr>
            <w:tcW w:w="1560" w:type="dxa"/>
            <w:vMerge/>
            <w:tcBorders>
              <w:left w:val="single" w:sz="4" w:space="0" w:color="000000"/>
              <w:bottom w:val="single" w:sz="4" w:space="0" w:color="000000"/>
              <w:right w:val="single" w:sz="4" w:space="0" w:color="000000"/>
            </w:tcBorders>
          </w:tcPr>
          <w:p w:rsidR="00D2789E" w:rsidRPr="001E4B87" w:rsidRDefault="00D2789E"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856"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31"/>
        <w:gridCol w:w="8877"/>
        <w:gridCol w:w="1463"/>
        <w:gridCol w:w="1326"/>
        <w:gridCol w:w="1259"/>
      </w:tblGrid>
      <w:tr w:rsidR="00D2789E" w:rsidTr="00EC2985">
        <w:trPr>
          <w:trHeight w:val="2034"/>
        </w:trPr>
        <w:tc>
          <w:tcPr>
            <w:tcW w:w="2931" w:type="dxa"/>
            <w:tcBorders>
              <w:left w:val="single" w:sz="4" w:space="0" w:color="000000"/>
              <w:bottom w:val="single" w:sz="4" w:space="0" w:color="000000"/>
              <w:right w:val="single" w:sz="4" w:space="0" w:color="000000"/>
            </w:tcBorders>
          </w:tcPr>
          <w:p w:rsidR="00D2789E" w:rsidRPr="001E4B87" w:rsidRDefault="00D2789E" w:rsidP="00DB14E1">
            <w:pPr>
              <w:pStyle w:val="TableParagraph"/>
            </w:pPr>
          </w:p>
        </w:tc>
        <w:tc>
          <w:tcPr>
            <w:tcW w:w="8877" w:type="dxa"/>
            <w:tcBorders>
              <w:left w:val="single" w:sz="4" w:space="0" w:color="000000"/>
              <w:bottom w:val="single" w:sz="4" w:space="0" w:color="000000"/>
              <w:right w:val="single" w:sz="4" w:space="0" w:color="000000"/>
            </w:tcBorders>
          </w:tcPr>
          <w:p w:rsidR="00D2789E" w:rsidRPr="001E4B87" w:rsidRDefault="00D2789E" w:rsidP="00DB14E1">
            <w:pPr>
              <w:pStyle w:val="TableParagraph"/>
              <w:spacing w:line="247" w:lineRule="exact"/>
              <w:ind w:left="100"/>
            </w:pPr>
            <w:r w:rsidRPr="001E4B87">
              <w:t>Чехии</w:t>
            </w:r>
            <w:r w:rsidRPr="001E4B87">
              <w:rPr>
                <w:spacing w:val="-2"/>
              </w:rPr>
              <w:t xml:space="preserve"> </w:t>
            </w:r>
            <w:r w:rsidRPr="001E4B87">
              <w:t>и</w:t>
            </w:r>
            <w:r w:rsidRPr="001E4B87">
              <w:rPr>
                <w:spacing w:val="-1"/>
              </w:rPr>
              <w:t xml:space="preserve"> </w:t>
            </w:r>
            <w:r w:rsidRPr="001E4B87">
              <w:t>Словакии.</w:t>
            </w:r>
          </w:p>
          <w:p w:rsidR="00D2789E" w:rsidRPr="001E4B87" w:rsidRDefault="00D2789E" w:rsidP="00DB14E1">
            <w:pPr>
              <w:pStyle w:val="TableParagraph"/>
              <w:spacing w:before="37"/>
              <w:ind w:left="467"/>
            </w:pPr>
            <w:r w:rsidRPr="001E4B87">
              <w:t>7.</w:t>
            </w:r>
            <w:r w:rsidRPr="001E4B87">
              <w:rPr>
                <w:spacing w:val="72"/>
              </w:rPr>
              <w:t xml:space="preserve"> </w:t>
            </w:r>
            <w:r w:rsidRPr="001E4B87">
              <w:t>Венгрия</w:t>
            </w:r>
            <w:r w:rsidRPr="001E4B87">
              <w:rPr>
                <w:spacing w:val="-2"/>
              </w:rPr>
              <w:t xml:space="preserve"> </w:t>
            </w:r>
            <w:r w:rsidRPr="001E4B87">
              <w:t>и Румыния</w:t>
            </w:r>
            <w:r w:rsidRPr="001E4B87">
              <w:rPr>
                <w:spacing w:val="-3"/>
              </w:rPr>
              <w:t xml:space="preserve"> </w:t>
            </w:r>
            <w:r w:rsidRPr="001E4B87">
              <w:t>в</w:t>
            </w:r>
            <w:r w:rsidRPr="001E4B87">
              <w:rPr>
                <w:spacing w:val="-1"/>
              </w:rPr>
              <w:t xml:space="preserve"> </w:t>
            </w:r>
            <w:r w:rsidRPr="001E4B87">
              <w:t xml:space="preserve">кон. </w:t>
            </w:r>
            <w:r>
              <w:t>XX</w:t>
            </w:r>
            <w:r w:rsidRPr="001E4B87">
              <w:t xml:space="preserve"> – нач.</w:t>
            </w:r>
            <w:r w:rsidRPr="001E4B87">
              <w:rPr>
                <w:spacing w:val="-3"/>
              </w:rPr>
              <w:t xml:space="preserve"> </w:t>
            </w:r>
            <w:r>
              <w:t>XXI</w:t>
            </w:r>
            <w:r w:rsidRPr="001E4B87">
              <w:rPr>
                <w:spacing w:val="-5"/>
              </w:rPr>
              <w:t xml:space="preserve"> </w:t>
            </w:r>
            <w:r w:rsidRPr="001E4B87">
              <w:t>в. Особенности их</w:t>
            </w:r>
            <w:r w:rsidRPr="001E4B87">
              <w:rPr>
                <w:spacing w:val="-1"/>
              </w:rPr>
              <w:t xml:space="preserve"> </w:t>
            </w:r>
            <w:r w:rsidRPr="001E4B87">
              <w:t>развития.</w:t>
            </w:r>
          </w:p>
          <w:p w:rsidR="00D2789E" w:rsidRDefault="00D2789E" w:rsidP="00213BDC">
            <w:pPr>
              <w:pStyle w:val="TableParagraph"/>
              <w:spacing w:before="38" w:line="276" w:lineRule="auto"/>
              <w:ind w:left="100" w:right="168" w:firstLine="367"/>
            </w:pPr>
            <w:r w:rsidRPr="001E4B87">
              <w:t>Дидактические единицы: Страны Центральной Европы в рамках социалистического</w:t>
            </w:r>
            <w:r w:rsidRPr="001E4B87">
              <w:rPr>
                <w:spacing w:val="-52"/>
              </w:rPr>
              <w:t xml:space="preserve"> </w:t>
            </w:r>
            <w:r w:rsidRPr="001E4B87">
              <w:t>блока: достижения и утраты, Сопротивление коммунистическому режиму: Восстание в</w:t>
            </w:r>
            <w:r w:rsidRPr="001E4B87">
              <w:rPr>
                <w:spacing w:val="1"/>
              </w:rPr>
              <w:t xml:space="preserve"> </w:t>
            </w:r>
            <w:r w:rsidRPr="001E4B87">
              <w:t>Венгрии 1956 г. и Пражская весна 1968 г., профсою</w:t>
            </w:r>
            <w:r>
              <w:t>з «Солидарность» в Польше, Анти</w:t>
            </w:r>
            <w:r w:rsidRPr="001E4B87">
              <w:t>коммунистические</w:t>
            </w:r>
            <w:r w:rsidRPr="001E4B87">
              <w:rPr>
                <w:spacing w:val="-1"/>
              </w:rPr>
              <w:t xml:space="preserve"> </w:t>
            </w:r>
            <w:r w:rsidRPr="001E4B87">
              <w:t>революции</w:t>
            </w:r>
            <w:r w:rsidRPr="001E4B87">
              <w:rPr>
                <w:spacing w:val="-1"/>
              </w:rPr>
              <w:t xml:space="preserve"> </w:t>
            </w:r>
            <w:r w:rsidRPr="001E4B87">
              <w:t>в</w:t>
            </w:r>
            <w:r w:rsidRPr="001E4B87">
              <w:rPr>
                <w:spacing w:val="-2"/>
              </w:rPr>
              <w:t xml:space="preserve"> </w:t>
            </w:r>
            <w:r w:rsidRPr="001E4B87">
              <w:t>странах</w:t>
            </w:r>
            <w:r w:rsidRPr="001E4B87">
              <w:rPr>
                <w:spacing w:val="-1"/>
              </w:rPr>
              <w:t xml:space="preserve"> </w:t>
            </w:r>
            <w:r w:rsidRPr="001E4B87">
              <w:t>Центральной</w:t>
            </w:r>
            <w:r w:rsidRPr="001E4B87">
              <w:rPr>
                <w:spacing w:val="-2"/>
              </w:rPr>
              <w:t xml:space="preserve"> </w:t>
            </w:r>
            <w:r w:rsidRPr="001E4B87">
              <w:t>Европы в</w:t>
            </w:r>
            <w:r w:rsidRPr="001E4B87">
              <w:rPr>
                <w:spacing w:val="-2"/>
              </w:rPr>
              <w:t xml:space="preserve"> </w:t>
            </w:r>
            <w:r w:rsidRPr="001E4B87">
              <w:t>конце</w:t>
            </w:r>
            <w:r w:rsidRPr="001E4B87">
              <w:rPr>
                <w:spacing w:val="-1"/>
              </w:rPr>
              <w:t xml:space="preserve"> </w:t>
            </w:r>
            <w:r w:rsidRPr="001E4B87">
              <w:t>1989</w:t>
            </w:r>
            <w:r w:rsidRPr="001E4B87">
              <w:rPr>
                <w:spacing w:val="-3"/>
              </w:rPr>
              <w:t xml:space="preserve"> </w:t>
            </w:r>
            <w:r w:rsidRPr="001E4B87">
              <w:t>г.,</w:t>
            </w:r>
            <w:r w:rsidRPr="001E4B87">
              <w:rPr>
                <w:spacing w:val="-1"/>
              </w:rPr>
              <w:t xml:space="preserve"> </w:t>
            </w:r>
            <w:r>
              <w:t xml:space="preserve">Страны </w:t>
            </w:r>
            <w:r w:rsidRPr="001E4B87">
              <w:t>Центральной</w:t>
            </w:r>
            <w:r w:rsidRPr="001E4B87">
              <w:rPr>
                <w:spacing w:val="-2"/>
              </w:rPr>
              <w:t xml:space="preserve"> </w:t>
            </w:r>
            <w:r w:rsidRPr="001E4B87">
              <w:t>Европы</w:t>
            </w:r>
            <w:r w:rsidRPr="001E4B87">
              <w:rPr>
                <w:spacing w:val="-1"/>
              </w:rPr>
              <w:t xml:space="preserve"> </w:t>
            </w:r>
            <w:r w:rsidRPr="001E4B87">
              <w:t>в</w:t>
            </w:r>
            <w:r w:rsidRPr="001E4B87">
              <w:rPr>
                <w:spacing w:val="-1"/>
              </w:rPr>
              <w:t xml:space="preserve"> </w:t>
            </w:r>
            <w:r w:rsidRPr="001E4B87">
              <w:t>1990</w:t>
            </w:r>
            <w:r w:rsidRPr="001E4B87">
              <w:rPr>
                <w:spacing w:val="-1"/>
              </w:rPr>
              <w:t xml:space="preserve"> </w:t>
            </w:r>
            <w:r w:rsidRPr="001E4B87">
              <w:t>– 2016</w:t>
            </w:r>
            <w:r w:rsidRPr="001E4B87">
              <w:rPr>
                <w:spacing w:val="-4"/>
              </w:rPr>
              <w:t xml:space="preserve"> </w:t>
            </w:r>
            <w:r w:rsidRPr="001E4B87">
              <w:t>гг.:</w:t>
            </w:r>
            <w:r w:rsidRPr="001E4B87">
              <w:rPr>
                <w:spacing w:val="1"/>
              </w:rPr>
              <w:t xml:space="preserve"> </w:t>
            </w:r>
            <w:r w:rsidRPr="001E4B87">
              <w:t>на</w:t>
            </w:r>
            <w:r w:rsidRPr="001E4B87">
              <w:rPr>
                <w:spacing w:val="-1"/>
              </w:rPr>
              <w:t xml:space="preserve"> </w:t>
            </w:r>
            <w:r w:rsidRPr="001E4B87">
              <w:t>пути</w:t>
            </w:r>
            <w:r w:rsidRPr="001E4B87">
              <w:rPr>
                <w:spacing w:val="-1"/>
              </w:rPr>
              <w:t xml:space="preserve"> </w:t>
            </w:r>
            <w:r w:rsidRPr="001E4B87">
              <w:t>в</w:t>
            </w:r>
            <w:r w:rsidRPr="001E4B87">
              <w:rPr>
                <w:spacing w:val="-2"/>
              </w:rPr>
              <w:t xml:space="preserve"> </w:t>
            </w:r>
            <w:r w:rsidRPr="001E4B87">
              <w:t xml:space="preserve">объединённую </w:t>
            </w:r>
            <w:r>
              <w:t>Европу</w:t>
            </w:r>
          </w:p>
        </w:tc>
        <w:tc>
          <w:tcPr>
            <w:tcW w:w="1463" w:type="dxa"/>
            <w:tcBorders>
              <w:left w:val="single" w:sz="4" w:space="0" w:color="000000"/>
              <w:bottom w:val="single" w:sz="4" w:space="0" w:color="000000"/>
              <w:right w:val="single" w:sz="4" w:space="0" w:color="000000"/>
            </w:tcBorders>
          </w:tcPr>
          <w:p w:rsidR="00D2789E" w:rsidRDefault="00D2789E" w:rsidP="00DB14E1">
            <w:pPr>
              <w:pStyle w:val="TableParagraph"/>
            </w:pPr>
          </w:p>
        </w:tc>
        <w:tc>
          <w:tcPr>
            <w:tcW w:w="1326" w:type="dxa"/>
            <w:tcBorders>
              <w:left w:val="single" w:sz="4" w:space="0" w:color="000000"/>
              <w:bottom w:val="single" w:sz="4" w:space="0" w:color="000000"/>
              <w:right w:val="single" w:sz="4" w:space="0" w:color="000000"/>
            </w:tcBorders>
          </w:tcPr>
          <w:p w:rsidR="00D2789E" w:rsidRDefault="00D2789E" w:rsidP="00DB14E1">
            <w:pPr>
              <w:pStyle w:val="TableParagraph"/>
            </w:pPr>
          </w:p>
        </w:tc>
        <w:tc>
          <w:tcPr>
            <w:tcW w:w="1259" w:type="dxa"/>
            <w:tcBorders>
              <w:left w:val="single" w:sz="4" w:space="0" w:color="000000"/>
              <w:bottom w:val="single" w:sz="4" w:space="0" w:color="000000"/>
              <w:right w:val="single" w:sz="4" w:space="0" w:color="000000"/>
            </w:tcBorders>
          </w:tcPr>
          <w:p w:rsidR="00D2789E" w:rsidRDefault="00D2789E" w:rsidP="00DB14E1">
            <w:pPr>
              <w:pStyle w:val="TableParagraph"/>
            </w:pPr>
          </w:p>
        </w:tc>
      </w:tr>
      <w:tr w:rsidR="00D2789E" w:rsidTr="00EC2985">
        <w:trPr>
          <w:trHeight w:val="290"/>
        </w:trPr>
        <w:tc>
          <w:tcPr>
            <w:tcW w:w="2931"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rPr>
                <w:sz w:val="20"/>
              </w:rPr>
            </w:pPr>
          </w:p>
        </w:tc>
        <w:tc>
          <w:tcPr>
            <w:tcW w:w="8877" w:type="dxa"/>
            <w:tcBorders>
              <w:top w:val="single" w:sz="4" w:space="0" w:color="000000"/>
              <w:left w:val="single" w:sz="4" w:space="0" w:color="000000"/>
              <w:bottom w:val="single" w:sz="4" w:space="0" w:color="000000"/>
              <w:right w:val="single" w:sz="4" w:space="0" w:color="000000"/>
            </w:tcBorders>
          </w:tcPr>
          <w:p w:rsidR="00D2789E" w:rsidRPr="001E4B87" w:rsidRDefault="00D2789E" w:rsidP="00DB14E1">
            <w:pPr>
              <w:pStyle w:val="TableParagraph"/>
              <w:spacing w:line="251" w:lineRule="exact"/>
              <w:ind w:left="107"/>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463"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1" w:lineRule="exact"/>
              <w:ind w:left="8"/>
              <w:jc w:val="center"/>
              <w:rPr>
                <w:b/>
                <w:i/>
              </w:rPr>
            </w:pPr>
            <w:r>
              <w:rPr>
                <w:b/>
                <w:i/>
              </w:rPr>
              <w:t>-</w:t>
            </w:r>
          </w:p>
        </w:tc>
        <w:tc>
          <w:tcPr>
            <w:tcW w:w="1326"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rPr>
                <w:sz w:val="20"/>
              </w:rPr>
            </w:pPr>
          </w:p>
        </w:tc>
        <w:tc>
          <w:tcPr>
            <w:tcW w:w="1259"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rPr>
                <w:sz w:val="20"/>
              </w:rPr>
            </w:pPr>
          </w:p>
        </w:tc>
      </w:tr>
      <w:tr w:rsidR="00D2789E" w:rsidTr="00EC2985">
        <w:trPr>
          <w:trHeight w:val="292"/>
        </w:trPr>
        <w:tc>
          <w:tcPr>
            <w:tcW w:w="2931"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pPr>
          </w:p>
        </w:tc>
        <w:tc>
          <w:tcPr>
            <w:tcW w:w="8877" w:type="dxa"/>
            <w:tcBorders>
              <w:top w:val="single" w:sz="4" w:space="0" w:color="000000"/>
              <w:left w:val="single" w:sz="4" w:space="0" w:color="000000"/>
              <w:bottom w:val="single" w:sz="4" w:space="0" w:color="000000"/>
              <w:right w:val="single" w:sz="4" w:space="0" w:color="000000"/>
            </w:tcBorders>
          </w:tcPr>
          <w:p w:rsidR="00D2789E" w:rsidRPr="001E4B87" w:rsidRDefault="00D2789E" w:rsidP="00DB14E1">
            <w:pPr>
              <w:pStyle w:val="TableParagraph"/>
              <w:spacing w:before="1"/>
              <w:ind w:left="107"/>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463"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before="1"/>
              <w:ind w:left="8"/>
              <w:jc w:val="center"/>
              <w:rPr>
                <w:b/>
                <w:i/>
              </w:rPr>
            </w:pPr>
            <w:r>
              <w:rPr>
                <w:b/>
                <w:i/>
              </w:rPr>
              <w:t>-</w:t>
            </w:r>
          </w:p>
        </w:tc>
        <w:tc>
          <w:tcPr>
            <w:tcW w:w="1326"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pPr>
          </w:p>
        </w:tc>
        <w:tc>
          <w:tcPr>
            <w:tcW w:w="1259"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pPr>
          </w:p>
        </w:tc>
      </w:tr>
      <w:tr w:rsidR="00D2789E" w:rsidTr="00EC2985">
        <w:trPr>
          <w:trHeight w:val="290"/>
        </w:trPr>
        <w:tc>
          <w:tcPr>
            <w:tcW w:w="2931" w:type="dxa"/>
            <w:vMerge w:val="restart"/>
            <w:tcBorders>
              <w:top w:val="single" w:sz="4" w:space="0" w:color="000000"/>
              <w:left w:val="single" w:sz="4" w:space="0" w:color="000000"/>
              <w:bottom w:val="single" w:sz="4" w:space="0" w:color="000000"/>
              <w:right w:val="single" w:sz="4" w:space="0" w:color="000000"/>
            </w:tcBorders>
          </w:tcPr>
          <w:p w:rsidR="00D2789E" w:rsidRPr="001E4B87" w:rsidRDefault="00D2789E" w:rsidP="00DB14E1">
            <w:pPr>
              <w:pStyle w:val="TableParagraph"/>
              <w:spacing w:line="280" w:lineRule="auto"/>
              <w:ind w:left="107" w:right="189"/>
              <w:rPr>
                <w:b/>
              </w:rPr>
            </w:pPr>
            <w:r w:rsidRPr="001E4B87">
              <w:t xml:space="preserve">Тема 3.3. </w:t>
            </w:r>
            <w:r>
              <w:rPr>
                <w:b/>
              </w:rPr>
              <w:t>Распад Югосла</w:t>
            </w:r>
            <w:r w:rsidRPr="001E4B87">
              <w:rPr>
                <w:b/>
                <w:spacing w:val="-53"/>
              </w:rPr>
              <w:t xml:space="preserve"> </w:t>
            </w:r>
            <w:r w:rsidRPr="001E4B87">
              <w:rPr>
                <w:b/>
              </w:rPr>
              <w:t>вии</w:t>
            </w:r>
            <w:r w:rsidRPr="001E4B87">
              <w:rPr>
                <w:b/>
                <w:spacing w:val="-1"/>
              </w:rPr>
              <w:t xml:space="preserve"> </w:t>
            </w:r>
            <w:r w:rsidRPr="001E4B87">
              <w:rPr>
                <w:b/>
              </w:rPr>
              <w:t>и</w:t>
            </w:r>
            <w:r w:rsidRPr="001E4B87">
              <w:rPr>
                <w:b/>
                <w:spacing w:val="-3"/>
              </w:rPr>
              <w:t xml:space="preserve"> </w:t>
            </w:r>
            <w:r w:rsidRPr="001E4B87">
              <w:rPr>
                <w:b/>
              </w:rPr>
              <w:t>его</w:t>
            </w:r>
            <w:r w:rsidRPr="001E4B87">
              <w:rPr>
                <w:b/>
                <w:spacing w:val="-1"/>
              </w:rPr>
              <w:t xml:space="preserve"> </w:t>
            </w:r>
            <w:r w:rsidRPr="001E4B87">
              <w:rPr>
                <w:b/>
              </w:rPr>
              <w:t>последствия.</w:t>
            </w:r>
          </w:p>
        </w:tc>
        <w:tc>
          <w:tcPr>
            <w:tcW w:w="8877"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63" w:type="dxa"/>
            <w:vMerge w:val="restart"/>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1" w:lineRule="exact"/>
              <w:ind w:left="6"/>
              <w:jc w:val="center"/>
              <w:rPr>
                <w:b/>
                <w:i/>
              </w:rPr>
            </w:pPr>
            <w:r>
              <w:rPr>
                <w:b/>
                <w:i/>
              </w:rPr>
              <w:t>1</w:t>
            </w:r>
          </w:p>
        </w:tc>
        <w:tc>
          <w:tcPr>
            <w:tcW w:w="1326" w:type="dxa"/>
            <w:vMerge w:val="restart"/>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1" w:lineRule="exact"/>
              <w:ind w:left="107"/>
              <w:rPr>
                <w:b/>
                <w:i/>
              </w:rPr>
            </w:pPr>
            <w:r>
              <w:rPr>
                <w:b/>
                <w:i/>
              </w:rPr>
              <w:t xml:space="preserve">ОК 01 </w:t>
            </w:r>
          </w:p>
          <w:p w:rsidR="00D2789E" w:rsidRDefault="00D2789E" w:rsidP="00DB14E1">
            <w:pPr>
              <w:pStyle w:val="TableParagraph"/>
              <w:spacing w:line="251" w:lineRule="exact"/>
              <w:ind w:left="107"/>
              <w:rPr>
                <w:b/>
                <w:i/>
              </w:rPr>
            </w:pPr>
            <w:r>
              <w:rPr>
                <w:b/>
                <w:i/>
              </w:rPr>
              <w:t>ОК 05</w:t>
            </w:r>
          </w:p>
        </w:tc>
        <w:tc>
          <w:tcPr>
            <w:tcW w:w="1259" w:type="dxa"/>
            <w:vMerge w:val="restart"/>
            <w:tcBorders>
              <w:top w:val="single" w:sz="4" w:space="0" w:color="000000"/>
              <w:left w:val="single" w:sz="4" w:space="0" w:color="000000"/>
              <w:right w:val="single" w:sz="4" w:space="0" w:color="000000"/>
            </w:tcBorders>
          </w:tcPr>
          <w:p w:rsidR="00D2789E" w:rsidRPr="00D2789E" w:rsidRDefault="00D2789E" w:rsidP="00D2789E">
            <w:pPr>
              <w:pStyle w:val="TableParagraph"/>
              <w:spacing w:line="251" w:lineRule="exact"/>
              <w:ind w:left="107"/>
              <w:rPr>
                <w:b/>
                <w:i/>
              </w:rPr>
            </w:pPr>
            <w:r w:rsidRPr="00D2789E">
              <w:rPr>
                <w:b/>
                <w:i/>
              </w:rPr>
              <w:t>Уо 01.02</w:t>
            </w:r>
          </w:p>
          <w:p w:rsidR="00D2789E" w:rsidRPr="00D2789E" w:rsidRDefault="00D2789E" w:rsidP="00D2789E">
            <w:pPr>
              <w:pStyle w:val="TableParagraph"/>
              <w:spacing w:line="251" w:lineRule="exact"/>
              <w:ind w:left="107"/>
              <w:rPr>
                <w:b/>
                <w:i/>
              </w:rPr>
            </w:pPr>
            <w:r w:rsidRPr="00D2789E">
              <w:rPr>
                <w:b/>
                <w:i/>
              </w:rPr>
              <w:t>Зо 01.02</w:t>
            </w:r>
          </w:p>
          <w:p w:rsidR="00D2789E" w:rsidRDefault="00D2789E" w:rsidP="00D2789E">
            <w:pPr>
              <w:pStyle w:val="TableParagraph"/>
              <w:spacing w:line="251" w:lineRule="exact"/>
              <w:ind w:left="107"/>
              <w:rPr>
                <w:b/>
                <w:i/>
              </w:rPr>
            </w:pPr>
            <w:r w:rsidRPr="00D2789E">
              <w:rPr>
                <w:b/>
                <w:i/>
              </w:rPr>
              <w:t>Уо 05.01</w:t>
            </w:r>
          </w:p>
        </w:tc>
      </w:tr>
      <w:tr w:rsidR="00D2789E" w:rsidTr="00EC2985">
        <w:trPr>
          <w:trHeight w:val="4075"/>
        </w:trPr>
        <w:tc>
          <w:tcPr>
            <w:tcW w:w="2931" w:type="dxa"/>
            <w:vMerge/>
            <w:tcBorders>
              <w:top w:val="nil"/>
              <w:left w:val="single" w:sz="4" w:space="0" w:color="000000"/>
              <w:bottom w:val="single" w:sz="4" w:space="0" w:color="000000"/>
              <w:right w:val="single" w:sz="4" w:space="0" w:color="000000"/>
            </w:tcBorders>
          </w:tcPr>
          <w:p w:rsidR="00D2789E" w:rsidRDefault="00D2789E" w:rsidP="00DB14E1">
            <w:pPr>
              <w:rPr>
                <w:sz w:val="2"/>
                <w:szCs w:val="2"/>
              </w:rPr>
            </w:pPr>
          </w:p>
        </w:tc>
        <w:tc>
          <w:tcPr>
            <w:tcW w:w="8877" w:type="dxa"/>
            <w:tcBorders>
              <w:top w:val="single" w:sz="4" w:space="0" w:color="000000"/>
              <w:left w:val="single" w:sz="4" w:space="0" w:color="000000"/>
              <w:bottom w:val="single" w:sz="4" w:space="0" w:color="000000"/>
              <w:right w:val="single" w:sz="4" w:space="0" w:color="000000"/>
            </w:tcBorders>
          </w:tcPr>
          <w:p w:rsidR="00D2789E" w:rsidRPr="001E4B87" w:rsidRDefault="00D2789E" w:rsidP="00CC5A0B">
            <w:pPr>
              <w:pStyle w:val="TableParagraph"/>
              <w:spacing w:line="276" w:lineRule="auto"/>
              <w:ind w:left="100" w:right="145" w:firstLine="367"/>
            </w:pPr>
            <w:r w:rsidRPr="001E4B87">
              <w:t>1.</w:t>
            </w:r>
            <w:r w:rsidRPr="001E4B87">
              <w:rPr>
                <w:spacing w:val="1"/>
              </w:rPr>
              <w:t xml:space="preserve"> </w:t>
            </w:r>
            <w:r w:rsidRPr="001E4B87">
              <w:t>Состав Югославской федерации к 1991 г. Противоречия развития Югославии.</w:t>
            </w:r>
            <w:r w:rsidRPr="001E4B87">
              <w:rPr>
                <w:spacing w:val="1"/>
              </w:rPr>
              <w:t xml:space="preserve"> </w:t>
            </w:r>
            <w:r w:rsidRPr="001E4B87">
              <w:t>Обострение национальных противоречий. Усиление националистических элементов в</w:t>
            </w:r>
            <w:r w:rsidRPr="001E4B87">
              <w:rPr>
                <w:spacing w:val="1"/>
              </w:rPr>
              <w:t xml:space="preserve"> </w:t>
            </w:r>
            <w:r w:rsidRPr="001E4B87">
              <w:t>идеологии. С. Милошевич. Отделение Словении и Хорватии в 1991 г. Боснийская война</w:t>
            </w:r>
            <w:r w:rsidRPr="001E4B87">
              <w:rPr>
                <w:spacing w:val="-52"/>
              </w:rPr>
              <w:t xml:space="preserve"> </w:t>
            </w:r>
            <w:r w:rsidRPr="001E4B87">
              <w:t>1992 – 1995 гг. Провозглашение независимости Македонией -1992 г. Проблема Косово.</w:t>
            </w:r>
            <w:r w:rsidRPr="001E4B87">
              <w:rPr>
                <w:spacing w:val="1"/>
              </w:rPr>
              <w:t xml:space="preserve"> </w:t>
            </w:r>
            <w:r w:rsidRPr="001E4B87">
              <w:t>Рост албанского национализма. Попытки мирного урегулирования косовской проблемы</w:t>
            </w:r>
            <w:r w:rsidRPr="001E4B87">
              <w:rPr>
                <w:spacing w:val="-52"/>
              </w:rPr>
              <w:t xml:space="preserve"> </w:t>
            </w:r>
            <w:r w:rsidRPr="001E4B87">
              <w:t>со стороны России и стран Запада. Бомбардировки</w:t>
            </w:r>
            <w:r>
              <w:t xml:space="preserve"> Югославии силами НАТО. Ввод ми</w:t>
            </w:r>
            <w:r w:rsidRPr="001E4B87">
              <w:t>ротворческих сил НАТО и России в Косово. Фактиче</w:t>
            </w:r>
            <w:r>
              <w:t>ское отделение Косово от Югосла</w:t>
            </w:r>
            <w:r w:rsidRPr="001E4B87">
              <w:t>вии, его последствия. Европейский трибунал по Югославии Свержение С. Милошевича.</w:t>
            </w:r>
            <w:r w:rsidRPr="001E4B87">
              <w:rPr>
                <w:spacing w:val="-52"/>
              </w:rPr>
              <w:t xml:space="preserve"> </w:t>
            </w:r>
            <w:r w:rsidRPr="001E4B87">
              <w:t>Отделение Черногории (2001 г.). Прекращение существования Югославии. Сербия и</w:t>
            </w:r>
            <w:r w:rsidRPr="001E4B87">
              <w:rPr>
                <w:spacing w:val="1"/>
              </w:rPr>
              <w:t xml:space="preserve"> </w:t>
            </w:r>
            <w:r w:rsidRPr="001E4B87">
              <w:t>другие</w:t>
            </w:r>
            <w:r w:rsidRPr="001E4B87">
              <w:rPr>
                <w:spacing w:val="-1"/>
              </w:rPr>
              <w:t xml:space="preserve"> </w:t>
            </w:r>
            <w:r w:rsidRPr="001E4B87">
              <w:t>части</w:t>
            </w:r>
            <w:r w:rsidRPr="001E4B87">
              <w:rPr>
                <w:spacing w:val="-1"/>
              </w:rPr>
              <w:t xml:space="preserve"> </w:t>
            </w:r>
            <w:r w:rsidRPr="001E4B87">
              <w:t>бывшей</w:t>
            </w:r>
            <w:r w:rsidRPr="001E4B87">
              <w:rPr>
                <w:spacing w:val="-3"/>
              </w:rPr>
              <w:t xml:space="preserve"> </w:t>
            </w:r>
            <w:r w:rsidRPr="001E4B87">
              <w:t>Югославии</w:t>
            </w:r>
            <w:r w:rsidRPr="001E4B87">
              <w:rPr>
                <w:spacing w:val="-1"/>
              </w:rPr>
              <w:t xml:space="preserve"> </w:t>
            </w:r>
            <w:r w:rsidRPr="001E4B87">
              <w:t>в</w:t>
            </w:r>
            <w:r w:rsidRPr="001E4B87">
              <w:rPr>
                <w:spacing w:val="-1"/>
              </w:rPr>
              <w:t xml:space="preserve"> </w:t>
            </w:r>
            <w:r w:rsidRPr="001E4B87">
              <w:t>начале</w:t>
            </w:r>
            <w:r w:rsidRPr="001E4B87">
              <w:rPr>
                <w:spacing w:val="2"/>
              </w:rPr>
              <w:t xml:space="preserve"> </w:t>
            </w:r>
            <w:r>
              <w:t>XXI</w:t>
            </w:r>
            <w:r w:rsidRPr="001E4B87">
              <w:rPr>
                <w:spacing w:val="-4"/>
              </w:rPr>
              <w:t xml:space="preserve"> </w:t>
            </w:r>
            <w:r w:rsidRPr="001E4B87">
              <w:t>в.Дидактические единицы: Югославия в послевоенный период, Войны в Хорватии,</w:t>
            </w:r>
            <w:r w:rsidRPr="001E4B87">
              <w:rPr>
                <w:spacing w:val="1"/>
              </w:rPr>
              <w:t xml:space="preserve"> </w:t>
            </w:r>
            <w:r w:rsidRPr="001E4B87">
              <w:t xml:space="preserve">Словении и Боснии в 1990-е гг., Косовский конфликт </w:t>
            </w:r>
            <w:r>
              <w:t>1999 г., Южнославянские государ</w:t>
            </w:r>
            <w:r w:rsidRPr="001E4B87">
              <w:rPr>
                <w:spacing w:val="-52"/>
              </w:rPr>
              <w:t xml:space="preserve"> </w:t>
            </w:r>
            <w:r w:rsidRPr="001E4B87">
              <w:t>ства в</w:t>
            </w:r>
            <w:r w:rsidRPr="001E4B87">
              <w:rPr>
                <w:spacing w:val="-1"/>
              </w:rPr>
              <w:t xml:space="preserve"> </w:t>
            </w:r>
            <w:r w:rsidRPr="001E4B87">
              <w:t>начале</w:t>
            </w:r>
            <w:r w:rsidRPr="001E4B87">
              <w:rPr>
                <w:spacing w:val="-2"/>
              </w:rPr>
              <w:t xml:space="preserve"> </w:t>
            </w:r>
            <w:r>
              <w:t>XXI</w:t>
            </w:r>
            <w:r w:rsidRPr="001E4B87">
              <w:rPr>
                <w:spacing w:val="-3"/>
              </w:rPr>
              <w:t xml:space="preserve"> </w:t>
            </w:r>
            <w:r w:rsidRPr="001E4B87">
              <w:t>в.</w:t>
            </w:r>
          </w:p>
          <w:p w:rsidR="00D2789E" w:rsidRDefault="00D2789E" w:rsidP="00DB14E1">
            <w:pPr>
              <w:pStyle w:val="TableParagraph"/>
              <w:ind w:left="467"/>
              <w:rPr>
                <w:b/>
                <w:i/>
              </w:rPr>
            </w:pPr>
            <w:r>
              <w:rPr>
                <w:b/>
              </w:rPr>
              <w:t>Контрольная</w:t>
            </w:r>
            <w:r>
              <w:rPr>
                <w:b/>
                <w:spacing w:val="-1"/>
              </w:rPr>
              <w:t xml:space="preserve"> </w:t>
            </w:r>
            <w:r>
              <w:rPr>
                <w:b/>
              </w:rPr>
              <w:t>работа</w:t>
            </w:r>
            <w:r>
              <w:rPr>
                <w:b/>
                <w:spacing w:val="-1"/>
              </w:rPr>
              <w:t xml:space="preserve"> </w:t>
            </w:r>
            <w:r>
              <w:rPr>
                <w:b/>
              </w:rPr>
              <w:t>№</w:t>
            </w:r>
            <w:r>
              <w:rPr>
                <w:b/>
                <w:spacing w:val="-5"/>
              </w:rPr>
              <w:t xml:space="preserve"> </w:t>
            </w:r>
            <w:r>
              <w:rPr>
                <w:b/>
              </w:rPr>
              <w:t>2</w:t>
            </w:r>
            <w:r>
              <w:rPr>
                <w:b/>
                <w:spacing w:val="-1"/>
              </w:rPr>
              <w:t xml:space="preserve"> </w:t>
            </w:r>
            <w:r>
              <w:rPr>
                <w:b/>
              </w:rPr>
              <w:t>(1 час)</w:t>
            </w:r>
            <w:r>
              <w:rPr>
                <w:b/>
                <w:i/>
              </w:rPr>
              <w:t>2</w:t>
            </w:r>
          </w:p>
        </w:tc>
        <w:tc>
          <w:tcPr>
            <w:tcW w:w="1463" w:type="dxa"/>
            <w:vMerge/>
            <w:tcBorders>
              <w:top w:val="nil"/>
              <w:left w:val="single" w:sz="4" w:space="0" w:color="000000"/>
              <w:bottom w:val="single" w:sz="4" w:space="0" w:color="000000"/>
              <w:right w:val="single" w:sz="4" w:space="0" w:color="000000"/>
            </w:tcBorders>
          </w:tcPr>
          <w:p w:rsidR="00D2789E" w:rsidRDefault="00D2789E" w:rsidP="00DB14E1">
            <w:pPr>
              <w:rPr>
                <w:sz w:val="2"/>
                <w:szCs w:val="2"/>
              </w:rPr>
            </w:pPr>
          </w:p>
        </w:tc>
        <w:tc>
          <w:tcPr>
            <w:tcW w:w="1326" w:type="dxa"/>
            <w:vMerge/>
            <w:tcBorders>
              <w:top w:val="nil"/>
              <w:left w:val="single" w:sz="4" w:space="0" w:color="000000"/>
              <w:bottom w:val="single" w:sz="4" w:space="0" w:color="000000"/>
              <w:right w:val="single" w:sz="4" w:space="0" w:color="000000"/>
            </w:tcBorders>
          </w:tcPr>
          <w:p w:rsidR="00D2789E" w:rsidRDefault="00D2789E" w:rsidP="00DB14E1">
            <w:pPr>
              <w:rPr>
                <w:sz w:val="2"/>
                <w:szCs w:val="2"/>
              </w:rPr>
            </w:pPr>
          </w:p>
        </w:tc>
        <w:tc>
          <w:tcPr>
            <w:tcW w:w="1259" w:type="dxa"/>
            <w:vMerge/>
            <w:tcBorders>
              <w:left w:val="single" w:sz="4" w:space="0" w:color="000000"/>
              <w:bottom w:val="single" w:sz="4" w:space="0" w:color="000000"/>
              <w:right w:val="single" w:sz="4" w:space="0" w:color="000000"/>
            </w:tcBorders>
          </w:tcPr>
          <w:p w:rsidR="00D2789E" w:rsidRDefault="00D2789E" w:rsidP="00DB14E1">
            <w:pPr>
              <w:rPr>
                <w:sz w:val="2"/>
                <w:szCs w:val="2"/>
              </w:rPr>
            </w:pPr>
          </w:p>
        </w:tc>
      </w:tr>
      <w:tr w:rsidR="00D2789E" w:rsidTr="00EC2985">
        <w:trPr>
          <w:trHeight w:val="290"/>
        </w:trPr>
        <w:tc>
          <w:tcPr>
            <w:tcW w:w="2931"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rPr>
                <w:sz w:val="20"/>
              </w:rPr>
            </w:pPr>
          </w:p>
        </w:tc>
        <w:tc>
          <w:tcPr>
            <w:tcW w:w="8877" w:type="dxa"/>
            <w:tcBorders>
              <w:top w:val="single" w:sz="4" w:space="0" w:color="000000"/>
              <w:left w:val="single" w:sz="4" w:space="0" w:color="000000"/>
              <w:bottom w:val="single" w:sz="4" w:space="0" w:color="000000"/>
              <w:right w:val="single" w:sz="4" w:space="0" w:color="000000"/>
            </w:tcBorders>
          </w:tcPr>
          <w:p w:rsidR="00D2789E" w:rsidRPr="001E4B87" w:rsidRDefault="00D2789E" w:rsidP="00DB14E1">
            <w:pPr>
              <w:pStyle w:val="TableParagraph"/>
              <w:spacing w:line="251" w:lineRule="exact"/>
              <w:ind w:left="107"/>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463"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1" w:lineRule="exact"/>
              <w:ind w:left="8"/>
              <w:jc w:val="center"/>
              <w:rPr>
                <w:b/>
                <w:i/>
              </w:rPr>
            </w:pPr>
            <w:r>
              <w:rPr>
                <w:b/>
                <w:i/>
              </w:rPr>
              <w:t>-</w:t>
            </w:r>
          </w:p>
        </w:tc>
        <w:tc>
          <w:tcPr>
            <w:tcW w:w="1326"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rPr>
                <w:sz w:val="20"/>
              </w:rPr>
            </w:pPr>
          </w:p>
        </w:tc>
        <w:tc>
          <w:tcPr>
            <w:tcW w:w="1259"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rPr>
                <w:sz w:val="20"/>
              </w:rPr>
            </w:pPr>
          </w:p>
        </w:tc>
      </w:tr>
      <w:tr w:rsidR="00D2789E" w:rsidTr="00EC2985">
        <w:trPr>
          <w:trHeight w:val="290"/>
        </w:trPr>
        <w:tc>
          <w:tcPr>
            <w:tcW w:w="2931"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rPr>
                <w:sz w:val="20"/>
              </w:rPr>
            </w:pPr>
          </w:p>
        </w:tc>
        <w:tc>
          <w:tcPr>
            <w:tcW w:w="8877" w:type="dxa"/>
            <w:tcBorders>
              <w:top w:val="single" w:sz="4" w:space="0" w:color="000000"/>
              <w:left w:val="single" w:sz="4" w:space="0" w:color="000000"/>
              <w:bottom w:val="single" w:sz="4" w:space="0" w:color="000000"/>
              <w:right w:val="single" w:sz="4" w:space="0" w:color="000000"/>
            </w:tcBorders>
          </w:tcPr>
          <w:p w:rsidR="00D2789E" w:rsidRPr="001E4B87" w:rsidRDefault="00D2789E" w:rsidP="00DB14E1">
            <w:pPr>
              <w:pStyle w:val="TableParagraph"/>
              <w:spacing w:line="251" w:lineRule="exact"/>
              <w:ind w:left="107"/>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463"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1" w:lineRule="exact"/>
              <w:ind w:left="8"/>
              <w:jc w:val="center"/>
              <w:rPr>
                <w:b/>
                <w:i/>
              </w:rPr>
            </w:pPr>
            <w:r>
              <w:rPr>
                <w:b/>
                <w:i/>
              </w:rPr>
              <w:t>-</w:t>
            </w:r>
          </w:p>
        </w:tc>
        <w:tc>
          <w:tcPr>
            <w:tcW w:w="1326"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rPr>
                <w:sz w:val="20"/>
              </w:rPr>
            </w:pPr>
          </w:p>
        </w:tc>
        <w:tc>
          <w:tcPr>
            <w:tcW w:w="1259"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rPr>
                <w:sz w:val="20"/>
              </w:rPr>
            </w:pPr>
          </w:p>
        </w:tc>
      </w:tr>
      <w:tr w:rsidR="00D2789E" w:rsidTr="00EC2985">
        <w:trPr>
          <w:trHeight w:val="292"/>
        </w:trPr>
        <w:tc>
          <w:tcPr>
            <w:tcW w:w="11808" w:type="dxa"/>
            <w:gridSpan w:val="2"/>
            <w:tcBorders>
              <w:top w:val="single" w:sz="4" w:space="0" w:color="000000"/>
              <w:left w:val="single" w:sz="4" w:space="0" w:color="000000"/>
              <w:bottom w:val="single" w:sz="4" w:space="0" w:color="000000"/>
              <w:right w:val="single" w:sz="4" w:space="0" w:color="000000"/>
            </w:tcBorders>
          </w:tcPr>
          <w:p w:rsidR="00D2789E" w:rsidRPr="001E4B87" w:rsidRDefault="00D2789E" w:rsidP="00DB14E1">
            <w:pPr>
              <w:pStyle w:val="TableParagraph"/>
              <w:rPr>
                <w:sz w:val="20"/>
              </w:rPr>
            </w:pPr>
            <w:r w:rsidRPr="001E4B87">
              <w:rPr>
                <w:b/>
                <w:i/>
              </w:rPr>
              <w:t>Раздел</w:t>
            </w:r>
            <w:r w:rsidRPr="001E4B87">
              <w:rPr>
                <w:b/>
                <w:i/>
                <w:spacing w:val="-2"/>
              </w:rPr>
              <w:t xml:space="preserve"> </w:t>
            </w:r>
            <w:r w:rsidRPr="001E4B87">
              <w:rPr>
                <w:b/>
                <w:i/>
              </w:rPr>
              <w:t>4.</w:t>
            </w:r>
            <w:r w:rsidRPr="001E4B87">
              <w:rPr>
                <w:b/>
                <w:i/>
                <w:spacing w:val="-2"/>
              </w:rPr>
              <w:t xml:space="preserve"> </w:t>
            </w:r>
            <w:r w:rsidRPr="001E4B87">
              <w:rPr>
                <w:b/>
              </w:rPr>
              <w:t>Страны</w:t>
            </w:r>
            <w:r w:rsidRPr="001E4B87">
              <w:rPr>
                <w:b/>
                <w:spacing w:val="-2"/>
              </w:rPr>
              <w:t xml:space="preserve"> </w:t>
            </w:r>
            <w:r w:rsidRPr="001E4B87">
              <w:rPr>
                <w:b/>
              </w:rPr>
              <w:t>Американского</w:t>
            </w:r>
            <w:r w:rsidRPr="001E4B87">
              <w:rPr>
                <w:b/>
                <w:spacing w:val="-2"/>
              </w:rPr>
              <w:t xml:space="preserve"> </w:t>
            </w:r>
            <w:r w:rsidRPr="001E4B87">
              <w:rPr>
                <w:b/>
              </w:rPr>
              <w:t>континента</w:t>
            </w:r>
            <w:r w:rsidRPr="001E4B87">
              <w:rPr>
                <w:b/>
                <w:spacing w:val="-5"/>
              </w:rPr>
              <w:t xml:space="preserve"> </w:t>
            </w:r>
            <w:r w:rsidRPr="001E4B87">
              <w:rPr>
                <w:b/>
              </w:rPr>
              <w:t>в</w:t>
            </w:r>
            <w:r w:rsidRPr="001E4B87">
              <w:rPr>
                <w:b/>
                <w:spacing w:val="-4"/>
              </w:rPr>
              <w:t xml:space="preserve"> </w:t>
            </w:r>
            <w:r w:rsidRPr="001E4B87">
              <w:rPr>
                <w:b/>
              </w:rPr>
              <w:t>1945 –</w:t>
            </w:r>
            <w:r w:rsidRPr="001E4B87">
              <w:rPr>
                <w:b/>
                <w:spacing w:val="-2"/>
              </w:rPr>
              <w:t xml:space="preserve"> </w:t>
            </w:r>
            <w:r w:rsidRPr="001E4B87">
              <w:rPr>
                <w:b/>
              </w:rPr>
              <w:t>2016</w:t>
            </w:r>
            <w:r w:rsidRPr="001E4B87">
              <w:rPr>
                <w:b/>
                <w:spacing w:val="-2"/>
              </w:rPr>
              <w:t xml:space="preserve"> </w:t>
            </w:r>
            <w:r w:rsidRPr="001E4B87">
              <w:rPr>
                <w:b/>
              </w:rPr>
              <w:t>гг.</w:t>
            </w:r>
          </w:p>
        </w:tc>
        <w:tc>
          <w:tcPr>
            <w:tcW w:w="1463"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spacing w:line="251" w:lineRule="exact"/>
              <w:ind w:left="521" w:right="515"/>
              <w:jc w:val="center"/>
              <w:rPr>
                <w:b/>
                <w:i/>
              </w:rPr>
            </w:pPr>
          </w:p>
        </w:tc>
        <w:tc>
          <w:tcPr>
            <w:tcW w:w="1326"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rPr>
                <w:sz w:val="20"/>
              </w:rPr>
            </w:pPr>
          </w:p>
        </w:tc>
        <w:tc>
          <w:tcPr>
            <w:tcW w:w="1259" w:type="dxa"/>
            <w:tcBorders>
              <w:top w:val="single" w:sz="4" w:space="0" w:color="000000"/>
              <w:left w:val="single" w:sz="4" w:space="0" w:color="000000"/>
              <w:bottom w:val="single" w:sz="4" w:space="0" w:color="000000"/>
              <w:right w:val="single" w:sz="4" w:space="0" w:color="000000"/>
            </w:tcBorders>
          </w:tcPr>
          <w:p w:rsidR="00D2789E" w:rsidRDefault="00D2789E" w:rsidP="00DB14E1">
            <w:pPr>
              <w:pStyle w:val="TableParagraph"/>
              <w:rPr>
                <w:sz w:val="20"/>
              </w:rPr>
            </w:pPr>
          </w:p>
        </w:tc>
      </w:tr>
      <w:tr w:rsidR="00605F72" w:rsidTr="00EC2985">
        <w:trPr>
          <w:trHeight w:val="290"/>
        </w:trPr>
        <w:tc>
          <w:tcPr>
            <w:tcW w:w="2931" w:type="dxa"/>
            <w:vMerge w:val="restart"/>
            <w:tcBorders>
              <w:top w:val="single" w:sz="4" w:space="0" w:color="000000"/>
              <w:left w:val="single" w:sz="4" w:space="0" w:color="000000"/>
              <w:bottom w:val="single" w:sz="4" w:space="0" w:color="000000"/>
              <w:right w:val="single" w:sz="4" w:space="0" w:color="000000"/>
            </w:tcBorders>
          </w:tcPr>
          <w:p w:rsidR="00605F72" w:rsidRDefault="00605F72" w:rsidP="00DB14E1">
            <w:pPr>
              <w:pStyle w:val="TableParagraph"/>
              <w:spacing w:line="280" w:lineRule="auto"/>
              <w:ind w:left="107" w:right="227"/>
              <w:rPr>
                <w:b/>
              </w:rPr>
            </w:pPr>
            <w:r w:rsidRPr="001E4B87">
              <w:t xml:space="preserve">Тема 4.1. </w:t>
            </w:r>
            <w:r>
              <w:rPr>
                <w:b/>
              </w:rPr>
              <w:t>Внутренняя по</w:t>
            </w:r>
            <w:r w:rsidRPr="001E4B87">
              <w:rPr>
                <w:b/>
                <w:spacing w:val="-53"/>
              </w:rPr>
              <w:t xml:space="preserve"> </w:t>
            </w:r>
            <w:r w:rsidRPr="001E4B87">
              <w:rPr>
                <w:b/>
              </w:rPr>
              <w:t>литика</w:t>
            </w:r>
            <w:r w:rsidRPr="001E4B87">
              <w:rPr>
                <w:b/>
                <w:spacing w:val="-1"/>
              </w:rPr>
              <w:t xml:space="preserve"> </w:t>
            </w:r>
            <w:r w:rsidRPr="001E4B87">
              <w:rPr>
                <w:b/>
              </w:rPr>
              <w:t>США</w:t>
            </w:r>
            <w:r w:rsidRPr="001E4B87">
              <w:rPr>
                <w:b/>
                <w:spacing w:val="-1"/>
              </w:rPr>
              <w:t xml:space="preserve"> </w:t>
            </w:r>
            <w:r w:rsidRPr="001E4B87">
              <w:rPr>
                <w:b/>
              </w:rPr>
              <w:t>в</w:t>
            </w:r>
          </w:p>
          <w:p w:rsidR="00605F72" w:rsidRDefault="00605F72" w:rsidP="00D2789E">
            <w:pPr>
              <w:pStyle w:val="TableParagraph"/>
              <w:spacing w:line="280" w:lineRule="auto"/>
              <w:ind w:left="107" w:right="227"/>
            </w:pPr>
            <w:r w:rsidRPr="001E4B87">
              <w:rPr>
                <w:b/>
                <w:spacing w:val="-1"/>
              </w:rPr>
              <w:t xml:space="preserve"> </w:t>
            </w:r>
            <w:r w:rsidRPr="001E4B87">
              <w:rPr>
                <w:b/>
              </w:rPr>
              <w:t>1945</w:t>
            </w:r>
            <w:r w:rsidRPr="001E4B87">
              <w:rPr>
                <w:b/>
                <w:spacing w:val="1"/>
              </w:rPr>
              <w:t xml:space="preserve"> </w:t>
            </w:r>
            <w:r>
              <w:rPr>
                <w:b/>
              </w:rPr>
              <w:t>– 2016</w:t>
            </w:r>
            <w:r>
              <w:rPr>
                <w:b/>
                <w:spacing w:val="-1"/>
              </w:rPr>
              <w:t xml:space="preserve"> </w:t>
            </w:r>
            <w:r>
              <w:rPr>
                <w:b/>
              </w:rPr>
              <w:t>гг.</w:t>
            </w:r>
            <w:r>
              <w:rPr>
                <w:b/>
              </w:rPr>
              <w:tab/>
            </w:r>
          </w:p>
        </w:tc>
        <w:tc>
          <w:tcPr>
            <w:tcW w:w="8877" w:type="dxa"/>
            <w:tcBorders>
              <w:top w:val="single" w:sz="4" w:space="0" w:color="000000"/>
              <w:left w:val="single" w:sz="4" w:space="0" w:color="000000"/>
              <w:bottom w:val="single" w:sz="4" w:space="0" w:color="000000"/>
              <w:right w:val="single" w:sz="4" w:space="0" w:color="000000"/>
            </w:tcBorders>
          </w:tcPr>
          <w:p w:rsidR="00605F72" w:rsidRDefault="00605F72"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63" w:type="dxa"/>
            <w:vMerge w:val="restart"/>
            <w:tcBorders>
              <w:top w:val="single" w:sz="4" w:space="0" w:color="000000"/>
              <w:left w:val="single" w:sz="4" w:space="0" w:color="000000"/>
              <w:bottom w:val="single" w:sz="4" w:space="0" w:color="000000"/>
              <w:right w:val="single" w:sz="4" w:space="0" w:color="000000"/>
            </w:tcBorders>
          </w:tcPr>
          <w:p w:rsidR="00605F72" w:rsidRDefault="00605F72" w:rsidP="00DB14E1">
            <w:pPr>
              <w:pStyle w:val="TableParagraph"/>
              <w:spacing w:line="251" w:lineRule="exact"/>
              <w:ind w:left="6"/>
              <w:jc w:val="center"/>
              <w:rPr>
                <w:b/>
                <w:i/>
              </w:rPr>
            </w:pPr>
            <w:r>
              <w:rPr>
                <w:b/>
                <w:i/>
              </w:rPr>
              <w:t>2</w:t>
            </w:r>
          </w:p>
        </w:tc>
        <w:tc>
          <w:tcPr>
            <w:tcW w:w="1326" w:type="dxa"/>
            <w:vMerge w:val="restart"/>
            <w:tcBorders>
              <w:top w:val="single" w:sz="4" w:space="0" w:color="000000"/>
              <w:left w:val="single" w:sz="4" w:space="0" w:color="000000"/>
              <w:bottom w:val="single" w:sz="4" w:space="0" w:color="000000"/>
              <w:right w:val="single" w:sz="4" w:space="0" w:color="000000"/>
            </w:tcBorders>
          </w:tcPr>
          <w:p w:rsidR="00605F72" w:rsidRDefault="00605F72" w:rsidP="00DB14E1">
            <w:pPr>
              <w:pStyle w:val="TableParagraph"/>
              <w:spacing w:line="251" w:lineRule="exact"/>
              <w:ind w:left="107"/>
              <w:rPr>
                <w:b/>
                <w:i/>
              </w:rPr>
            </w:pPr>
            <w:r>
              <w:rPr>
                <w:b/>
                <w:i/>
              </w:rPr>
              <w:t>ОК 02</w:t>
            </w:r>
          </w:p>
          <w:p w:rsidR="00605F72" w:rsidRDefault="00605F72" w:rsidP="00DB14E1">
            <w:pPr>
              <w:pStyle w:val="TableParagraph"/>
              <w:spacing w:line="251" w:lineRule="exact"/>
              <w:ind w:left="107"/>
              <w:rPr>
                <w:b/>
                <w:i/>
              </w:rPr>
            </w:pPr>
            <w:r>
              <w:rPr>
                <w:b/>
                <w:i/>
              </w:rPr>
              <w:t>ОК 06</w:t>
            </w:r>
          </w:p>
        </w:tc>
        <w:tc>
          <w:tcPr>
            <w:tcW w:w="1259" w:type="dxa"/>
            <w:vMerge w:val="restart"/>
            <w:tcBorders>
              <w:top w:val="single" w:sz="4" w:space="0" w:color="000000"/>
              <w:left w:val="single" w:sz="4" w:space="0" w:color="000000"/>
              <w:right w:val="single" w:sz="4" w:space="0" w:color="000000"/>
            </w:tcBorders>
          </w:tcPr>
          <w:p w:rsidR="00605F72" w:rsidRPr="00605F72" w:rsidRDefault="00605F72" w:rsidP="00605F72">
            <w:pPr>
              <w:pStyle w:val="TableParagraph"/>
              <w:spacing w:line="251" w:lineRule="exact"/>
              <w:ind w:left="107"/>
              <w:rPr>
                <w:b/>
                <w:i/>
              </w:rPr>
            </w:pPr>
            <w:r w:rsidRPr="00605F72">
              <w:rPr>
                <w:b/>
                <w:i/>
              </w:rPr>
              <w:t>Уо 02.04</w:t>
            </w:r>
          </w:p>
          <w:p w:rsidR="00605F72" w:rsidRPr="00605F72" w:rsidRDefault="00605F72" w:rsidP="00605F72">
            <w:pPr>
              <w:pStyle w:val="TableParagraph"/>
              <w:spacing w:line="251" w:lineRule="exact"/>
              <w:ind w:left="107"/>
              <w:rPr>
                <w:b/>
                <w:i/>
              </w:rPr>
            </w:pPr>
            <w:r w:rsidRPr="00605F72">
              <w:rPr>
                <w:b/>
                <w:i/>
              </w:rPr>
              <w:t>Зо 02.02</w:t>
            </w:r>
          </w:p>
          <w:p w:rsidR="00605F72" w:rsidRPr="00605F72" w:rsidRDefault="00605F72" w:rsidP="00605F72">
            <w:pPr>
              <w:pStyle w:val="TableParagraph"/>
              <w:spacing w:line="251" w:lineRule="exact"/>
              <w:ind w:left="107"/>
              <w:rPr>
                <w:b/>
                <w:i/>
              </w:rPr>
            </w:pPr>
          </w:p>
          <w:p w:rsidR="00605F72" w:rsidRDefault="00605F72" w:rsidP="00605F72">
            <w:pPr>
              <w:pStyle w:val="TableParagraph"/>
              <w:spacing w:line="251" w:lineRule="exact"/>
              <w:ind w:left="107"/>
              <w:rPr>
                <w:b/>
                <w:i/>
              </w:rPr>
            </w:pPr>
            <w:r w:rsidRPr="00605F72">
              <w:rPr>
                <w:b/>
                <w:i/>
              </w:rPr>
              <w:t>Зо 06.01</w:t>
            </w:r>
          </w:p>
        </w:tc>
      </w:tr>
      <w:tr w:rsidR="00605F72" w:rsidTr="00EC2985">
        <w:trPr>
          <w:trHeight w:val="1163"/>
        </w:trPr>
        <w:tc>
          <w:tcPr>
            <w:tcW w:w="2931" w:type="dxa"/>
            <w:vMerge/>
            <w:tcBorders>
              <w:top w:val="nil"/>
              <w:left w:val="single" w:sz="4" w:space="0" w:color="000000"/>
              <w:bottom w:val="single" w:sz="4" w:space="0" w:color="auto"/>
              <w:right w:val="single" w:sz="4" w:space="0" w:color="000000"/>
            </w:tcBorders>
          </w:tcPr>
          <w:p w:rsidR="00605F72" w:rsidRDefault="00605F72" w:rsidP="00DB14E1">
            <w:pPr>
              <w:rPr>
                <w:sz w:val="2"/>
                <w:szCs w:val="2"/>
              </w:rPr>
            </w:pPr>
          </w:p>
        </w:tc>
        <w:tc>
          <w:tcPr>
            <w:tcW w:w="8877" w:type="dxa"/>
            <w:tcBorders>
              <w:top w:val="single" w:sz="4" w:space="0" w:color="000000"/>
              <w:left w:val="single" w:sz="4" w:space="0" w:color="000000"/>
              <w:bottom w:val="single" w:sz="4" w:space="0" w:color="auto"/>
              <w:right w:val="single" w:sz="4" w:space="0" w:color="000000"/>
            </w:tcBorders>
          </w:tcPr>
          <w:p w:rsidR="00605F72" w:rsidRDefault="00605F72" w:rsidP="00CC5A0B">
            <w:pPr>
              <w:pStyle w:val="TableParagraph"/>
              <w:spacing w:line="276" w:lineRule="auto"/>
              <w:ind w:left="175" w:right="143" w:firstLine="292"/>
              <w:jc w:val="both"/>
            </w:pPr>
            <w:r w:rsidRPr="001E4B87">
              <w:t>1.</w:t>
            </w:r>
            <w:r w:rsidRPr="001E4B87">
              <w:rPr>
                <w:spacing w:val="1"/>
              </w:rPr>
              <w:t xml:space="preserve"> </w:t>
            </w:r>
            <w:r w:rsidRPr="001E4B87">
              <w:t>США как лидер западного мира. Экономическое развитие США в послевоенный</w:t>
            </w:r>
            <w:r w:rsidRPr="001E4B87">
              <w:rPr>
                <w:spacing w:val="-52"/>
              </w:rPr>
              <w:t xml:space="preserve"> </w:t>
            </w:r>
            <w:r w:rsidRPr="001E4B87">
              <w:t>риод. Внутренняя политика администрации президентов демократов и республиканцев.</w:t>
            </w:r>
            <w:r w:rsidRPr="001E4B87">
              <w:rPr>
                <w:spacing w:val="-52"/>
              </w:rPr>
              <w:t xml:space="preserve"> </w:t>
            </w:r>
            <w:r w:rsidRPr="001E4B87">
              <w:t>ккартизм.</w:t>
            </w:r>
            <w:r w:rsidRPr="001E4B87">
              <w:rPr>
                <w:spacing w:val="-1"/>
              </w:rPr>
              <w:t xml:space="preserve"> </w:t>
            </w:r>
            <w:r w:rsidRPr="001E4B87">
              <w:t>Д. Кеннеди</w:t>
            </w:r>
            <w:r w:rsidRPr="001E4B87">
              <w:rPr>
                <w:spacing w:val="-4"/>
              </w:rPr>
              <w:t xml:space="preserve"> </w:t>
            </w:r>
            <w:r w:rsidRPr="001E4B87">
              <w:t>как</w:t>
            </w:r>
            <w:r w:rsidRPr="001E4B87">
              <w:rPr>
                <w:spacing w:val="-2"/>
              </w:rPr>
              <w:t xml:space="preserve"> </w:t>
            </w:r>
            <w:r w:rsidRPr="001E4B87">
              <w:t>государственный</w:t>
            </w:r>
            <w:r w:rsidRPr="001E4B87">
              <w:rPr>
                <w:spacing w:val="-1"/>
              </w:rPr>
              <w:t xml:space="preserve"> </w:t>
            </w:r>
            <w:r w:rsidRPr="001E4B87">
              <w:t>деятель. Мартин</w:t>
            </w:r>
            <w:r w:rsidRPr="001E4B87">
              <w:rPr>
                <w:spacing w:val="-2"/>
              </w:rPr>
              <w:t xml:space="preserve"> </w:t>
            </w:r>
            <w:r w:rsidRPr="001E4B87">
              <w:t>Лютер Кинг</w:t>
            </w:r>
            <w:r w:rsidRPr="001E4B87">
              <w:rPr>
                <w:spacing w:val="-2"/>
              </w:rPr>
              <w:t xml:space="preserve"> </w:t>
            </w:r>
            <w:r w:rsidRPr="001E4B87">
              <w:t>и</w:t>
            </w:r>
            <w:r w:rsidRPr="001E4B87">
              <w:rPr>
                <w:spacing w:val="-1"/>
              </w:rPr>
              <w:t xml:space="preserve"> </w:t>
            </w:r>
            <w:r w:rsidRPr="001E4B87">
              <w:t>борьба заава</w:t>
            </w:r>
            <w:r w:rsidRPr="001E4B87">
              <w:rPr>
                <w:spacing w:val="-3"/>
              </w:rPr>
              <w:t xml:space="preserve"> </w:t>
            </w:r>
            <w:r w:rsidRPr="001E4B87">
              <w:t>темнокожего</w:t>
            </w:r>
            <w:r w:rsidRPr="001E4B87">
              <w:rPr>
                <w:spacing w:val="-2"/>
              </w:rPr>
              <w:t xml:space="preserve"> </w:t>
            </w:r>
            <w:r w:rsidRPr="001E4B87">
              <w:t>населения.</w:t>
            </w:r>
            <w:r w:rsidRPr="001E4B87">
              <w:rPr>
                <w:spacing w:val="-3"/>
              </w:rPr>
              <w:t xml:space="preserve"> </w:t>
            </w:r>
            <w:r w:rsidRPr="001E4B87">
              <w:t>Антивоенное</w:t>
            </w:r>
            <w:r w:rsidRPr="001E4B87">
              <w:rPr>
                <w:spacing w:val="-2"/>
              </w:rPr>
              <w:t xml:space="preserve"> </w:t>
            </w:r>
            <w:r w:rsidRPr="001E4B87">
              <w:t>движение</w:t>
            </w:r>
            <w:r w:rsidRPr="001E4B87">
              <w:rPr>
                <w:spacing w:val="-3"/>
              </w:rPr>
              <w:t xml:space="preserve"> </w:t>
            </w:r>
            <w:r w:rsidRPr="001E4B87">
              <w:t>в</w:t>
            </w:r>
            <w:r w:rsidRPr="001E4B87">
              <w:rPr>
                <w:spacing w:val="-2"/>
              </w:rPr>
              <w:t xml:space="preserve"> </w:t>
            </w:r>
            <w:r w:rsidRPr="001E4B87">
              <w:t>США.</w:t>
            </w:r>
            <w:r w:rsidRPr="001E4B87">
              <w:rPr>
                <w:spacing w:val="-2"/>
              </w:rPr>
              <w:t xml:space="preserve"> </w:t>
            </w:r>
            <w:r>
              <w:t>Уотергейтский</w:t>
            </w:r>
            <w:r>
              <w:rPr>
                <w:spacing w:val="-4"/>
              </w:rPr>
              <w:t xml:space="preserve"> </w:t>
            </w:r>
            <w:r>
              <w:t>скандал.</w:t>
            </w:r>
          </w:p>
        </w:tc>
        <w:tc>
          <w:tcPr>
            <w:tcW w:w="1463" w:type="dxa"/>
            <w:vMerge/>
            <w:tcBorders>
              <w:top w:val="nil"/>
              <w:left w:val="single" w:sz="4" w:space="0" w:color="000000"/>
              <w:bottom w:val="single" w:sz="4" w:space="0" w:color="auto"/>
              <w:right w:val="single" w:sz="4" w:space="0" w:color="000000"/>
            </w:tcBorders>
          </w:tcPr>
          <w:p w:rsidR="00605F72" w:rsidRDefault="00605F72" w:rsidP="00DB14E1">
            <w:pPr>
              <w:rPr>
                <w:sz w:val="2"/>
                <w:szCs w:val="2"/>
              </w:rPr>
            </w:pPr>
          </w:p>
        </w:tc>
        <w:tc>
          <w:tcPr>
            <w:tcW w:w="1326" w:type="dxa"/>
            <w:vMerge/>
            <w:tcBorders>
              <w:top w:val="nil"/>
              <w:left w:val="single" w:sz="4" w:space="0" w:color="000000"/>
              <w:bottom w:val="single" w:sz="4" w:space="0" w:color="auto"/>
              <w:right w:val="single" w:sz="4" w:space="0" w:color="000000"/>
            </w:tcBorders>
          </w:tcPr>
          <w:p w:rsidR="00605F72" w:rsidRDefault="00605F72" w:rsidP="00DB14E1">
            <w:pPr>
              <w:rPr>
                <w:sz w:val="2"/>
                <w:szCs w:val="2"/>
              </w:rPr>
            </w:pPr>
          </w:p>
        </w:tc>
        <w:tc>
          <w:tcPr>
            <w:tcW w:w="1259" w:type="dxa"/>
            <w:vMerge/>
            <w:tcBorders>
              <w:left w:val="single" w:sz="4" w:space="0" w:color="000000"/>
              <w:bottom w:val="single" w:sz="4" w:space="0" w:color="auto"/>
              <w:right w:val="single" w:sz="4" w:space="0" w:color="000000"/>
            </w:tcBorders>
          </w:tcPr>
          <w:p w:rsidR="00605F72" w:rsidRDefault="00605F72" w:rsidP="00DB14E1">
            <w:pPr>
              <w:rPr>
                <w:sz w:val="2"/>
                <w:szCs w:val="2"/>
              </w:rPr>
            </w:pPr>
          </w:p>
        </w:tc>
      </w:tr>
      <w:tr w:rsidR="00EC2985" w:rsidTr="00EC2985">
        <w:trPr>
          <w:trHeight w:val="1163"/>
        </w:trPr>
        <w:tc>
          <w:tcPr>
            <w:tcW w:w="2931" w:type="dxa"/>
            <w:tcBorders>
              <w:top w:val="single" w:sz="4" w:space="0" w:color="auto"/>
              <w:left w:val="single" w:sz="4" w:space="0" w:color="auto"/>
              <w:bottom w:val="single" w:sz="4" w:space="0" w:color="auto"/>
              <w:right w:val="single" w:sz="4" w:space="0" w:color="auto"/>
            </w:tcBorders>
          </w:tcPr>
          <w:p w:rsidR="00EC2985" w:rsidRPr="00EC2985" w:rsidRDefault="00EC2985" w:rsidP="00EC2985">
            <w:pPr>
              <w:rPr>
                <w:b/>
              </w:rPr>
            </w:pPr>
            <w:r w:rsidRPr="00EC2985">
              <w:lastRenderedPageBreak/>
              <w:t xml:space="preserve">Тема 4.2. </w:t>
            </w:r>
            <w:r w:rsidRPr="00EC2985">
              <w:rPr>
                <w:b/>
              </w:rPr>
              <w:t>Внешняя поли- тика США в 1945 – 2016</w:t>
            </w:r>
          </w:p>
          <w:p w:rsidR="00EC2985" w:rsidRPr="00EC2985" w:rsidRDefault="00EC2985" w:rsidP="00EC2985">
            <w:r w:rsidRPr="00EC2985">
              <w:rPr>
                <w:b/>
              </w:rPr>
              <w:t>гг</w:t>
            </w:r>
          </w:p>
        </w:tc>
        <w:tc>
          <w:tcPr>
            <w:tcW w:w="8877" w:type="dxa"/>
            <w:tcBorders>
              <w:top w:val="single" w:sz="4" w:space="0" w:color="auto"/>
              <w:left w:val="single" w:sz="4" w:space="0" w:color="auto"/>
              <w:bottom w:val="single" w:sz="4" w:space="0" w:color="auto"/>
              <w:right w:val="single" w:sz="4" w:space="0" w:color="auto"/>
            </w:tcBorders>
          </w:tcPr>
          <w:p w:rsidR="00EC2985" w:rsidRDefault="00EC2985" w:rsidP="00EC2985">
            <w:pPr>
              <w:pStyle w:val="TableParagraph"/>
              <w:spacing w:line="276" w:lineRule="auto"/>
              <w:ind w:left="175" w:right="143" w:firstLine="292"/>
              <w:jc w:val="both"/>
            </w:pPr>
            <w:r>
              <w:t>Импичмент Р. Никсона. Неоконсервативная волна. Рональд Рейган и «рейганомика».</w:t>
            </w:r>
          </w:p>
          <w:p w:rsidR="00EC2985" w:rsidRDefault="00EC2985" w:rsidP="00EC2985">
            <w:pPr>
              <w:pStyle w:val="TableParagraph"/>
              <w:spacing w:line="276" w:lineRule="auto"/>
              <w:ind w:left="175" w:right="143" w:firstLine="292"/>
              <w:jc w:val="both"/>
            </w:pPr>
            <w:r>
              <w:t>2. США к началу 1990-х годов. Политическая система США. Последствия правле- ния республиканцев. Президентство Б. Клинтона (1993 – 2001). Экономическое развитие США. США как лидер постиндустриальной цивилизации. Социальная политика демокра- тов. Проблема платной медицины. Изживание элементов расизма и сегрегации в США. Попытка импичмента Б. Клинтона в 1998 г. Президентские выборы 2000 г. как свидетель- ство противоречий политической системы США. Президентство Д. Буша-младшего (2001</w:t>
            </w:r>
          </w:p>
          <w:p w:rsidR="00EC2985" w:rsidRDefault="00EC2985" w:rsidP="00EC2985">
            <w:pPr>
              <w:pStyle w:val="TableParagraph"/>
              <w:spacing w:line="276" w:lineRule="auto"/>
              <w:ind w:left="175" w:right="143" w:firstLine="292"/>
              <w:jc w:val="both"/>
            </w:pPr>
            <w:r>
              <w:t>–</w:t>
            </w:r>
            <w:r>
              <w:tab/>
              <w:t>2009). Социальная и экономическая политика республиканцев. Внутриполитические последствия террористической атаки 11 сентября 2001 г. Рост патриотических настрое- ний. Экономический кризис 2008 г. в США. Причины победы демократов на президент- ских выборах 2008 и 2012 гг. Основные направления внутренней политики администра- ции Б. Обамы. Особенности выборной кампании 2016 г.</w:t>
            </w:r>
          </w:p>
          <w:p w:rsidR="00EC2985" w:rsidRDefault="00EC2985" w:rsidP="00EC2985">
            <w:pPr>
              <w:pStyle w:val="TableParagraph"/>
              <w:spacing w:line="276" w:lineRule="auto"/>
              <w:ind w:left="175" w:right="143" w:firstLine="292"/>
              <w:jc w:val="both"/>
            </w:pPr>
            <w:r>
              <w:t>Дидактические единицы: Внутренняя политика США после II-й мировой войны. Маккартизм, Всплеск общественного движения в США в 1960-е нач. 1970-е гг., Полити- ческий и социально-экономический курс администрации Р. Рейгана. «Рейганомика», США в конце XX – нач. XXI вв.</w:t>
            </w:r>
          </w:p>
          <w:p w:rsidR="00EC2985" w:rsidRDefault="00EC2985" w:rsidP="00EC2985">
            <w:pPr>
              <w:pStyle w:val="TableParagraph"/>
              <w:spacing w:line="276" w:lineRule="auto"/>
              <w:ind w:left="175" w:right="143" w:firstLine="292"/>
              <w:jc w:val="both"/>
            </w:pPr>
            <w:r>
              <w:t>В том числе, практических занятий и лабораторных работ</w:t>
            </w:r>
            <w:r>
              <w:tab/>
              <w:t>- Рекомендуемая тематика самостоятельной работы обучающихся</w:t>
            </w:r>
          </w:p>
          <w:p w:rsidR="00EC2985" w:rsidRDefault="00EC2985" w:rsidP="00EC2985">
            <w:pPr>
              <w:pStyle w:val="TableParagraph"/>
              <w:spacing w:line="276" w:lineRule="auto"/>
              <w:ind w:left="175" w:right="143" w:firstLine="292"/>
              <w:jc w:val="both"/>
            </w:pPr>
            <w:r>
              <w:t>Социальная политика США в начале XXI в.</w:t>
            </w:r>
          </w:p>
          <w:p w:rsidR="00EC2985" w:rsidRDefault="00EC2985" w:rsidP="00EC2985">
            <w:pPr>
              <w:pStyle w:val="TableParagraph"/>
              <w:spacing w:line="276" w:lineRule="auto"/>
              <w:ind w:left="175" w:right="143" w:firstLine="292"/>
              <w:jc w:val="both"/>
            </w:pPr>
            <w:r>
              <w:t>Содержание учебного материала</w:t>
            </w:r>
            <w:r>
              <w:tab/>
              <w:t>2</w:t>
            </w:r>
          </w:p>
          <w:p w:rsidR="00EC2985" w:rsidRDefault="00EC2985" w:rsidP="00EC2985">
            <w:pPr>
              <w:pStyle w:val="TableParagraph"/>
              <w:spacing w:line="276" w:lineRule="auto"/>
              <w:ind w:left="175" w:right="143" w:firstLine="292"/>
              <w:jc w:val="both"/>
            </w:pPr>
            <w:r>
              <w:t>1.</w:t>
            </w:r>
            <w:r>
              <w:tab/>
              <w:t>Роль США в международной политике после 2-й мировой войны. Участие США в холодной войне и в гонке вооружений. Участие США в локальных конфликтах перио- да холодной войны. США как единственная сверхдержава в 1990-е гг. Продолжение со- вершенствования вооружения. Обоснование гегемонии США в мире и права на вмеша- тельство во внутренние дела других государств («экспорт демократии»). Роль США в мировой финансовой политике. Отношения США со странами Европы и Россией. США и структуры НАТО. США и Югославский кризис.</w:t>
            </w:r>
          </w:p>
          <w:p w:rsidR="00EC2985" w:rsidRDefault="00EC2985" w:rsidP="00EC2985">
            <w:pPr>
              <w:pStyle w:val="TableParagraph"/>
              <w:spacing w:line="276" w:lineRule="auto"/>
              <w:ind w:left="175" w:right="143" w:firstLine="292"/>
              <w:jc w:val="both"/>
            </w:pPr>
            <w:r>
              <w:t>2.</w:t>
            </w:r>
            <w:r>
              <w:tab/>
              <w:t xml:space="preserve">Операция по освобождению Кувейта («Буря в пустыне» 1991 г.). Позиции США по иракскому вопросу в 1990-е гг. Изменение внешней политики США после теракта 11 сентября 2001 г. США как лидер борьбы против международного терроризма. Усиление военного присутствия США в Центральной Азии. Контртеррористическая операция в Афганистане. Иракская война 2003 г. Результаты афганской и иракской войн для внеш ней политики США. Отношения США и Ирана. Рост антиамериканских настроений в </w:t>
            </w:r>
            <w:r>
              <w:lastRenderedPageBreak/>
              <w:t>мире как реакция на экспансионизм США. США и проблема ядерного вооружения. Роль США на постсоветском пространстве.</w:t>
            </w:r>
          </w:p>
          <w:p w:rsidR="00EC2985" w:rsidRDefault="00EC2985" w:rsidP="00EC2985">
            <w:pPr>
              <w:pStyle w:val="TableParagraph"/>
              <w:spacing w:line="276" w:lineRule="auto"/>
              <w:ind w:left="175" w:right="143" w:firstLine="292"/>
              <w:jc w:val="both"/>
            </w:pPr>
            <w:r>
              <w:t>Дидактические единицы: Внешняя политика США в годы начала холодной войны, Участие США в региональных конфликтах периода холодной войны, Внешняя политика</w:t>
            </w:r>
          </w:p>
          <w:p w:rsidR="00EC2985" w:rsidRDefault="00EC2985" w:rsidP="00EC2985">
            <w:pPr>
              <w:pStyle w:val="TableParagraph"/>
              <w:spacing w:line="276" w:lineRule="auto"/>
              <w:ind w:left="175" w:right="143" w:firstLine="292"/>
              <w:jc w:val="both"/>
            </w:pPr>
            <w:r>
              <w:t>США в 1980 – 1990-х гг., Внешняя политика США в начале XXI в.</w:t>
            </w:r>
          </w:p>
          <w:p w:rsidR="00EC2985" w:rsidRDefault="00EC2985" w:rsidP="00EC2985">
            <w:pPr>
              <w:pStyle w:val="TableParagraph"/>
              <w:spacing w:line="276" w:lineRule="auto"/>
              <w:ind w:left="175" w:right="143" w:firstLine="292"/>
              <w:jc w:val="both"/>
            </w:pPr>
            <w:r>
              <w:t>В том числе, практических занятий и лабораторных работ</w:t>
            </w:r>
          </w:p>
          <w:p w:rsidR="00EC2985" w:rsidRPr="001E4B87" w:rsidRDefault="00EC2985" w:rsidP="00EC2985">
            <w:pPr>
              <w:pStyle w:val="TableParagraph"/>
              <w:spacing w:line="276" w:lineRule="auto"/>
              <w:ind w:left="175" w:right="143" w:firstLine="292"/>
              <w:jc w:val="both"/>
            </w:pPr>
            <w:r>
              <w:t>Самостоятельная работа обучающихся примерная тематика</w:t>
            </w:r>
          </w:p>
        </w:tc>
        <w:tc>
          <w:tcPr>
            <w:tcW w:w="1463" w:type="dxa"/>
            <w:tcBorders>
              <w:top w:val="single" w:sz="4" w:space="0" w:color="auto"/>
              <w:left w:val="single" w:sz="4" w:space="0" w:color="auto"/>
              <w:bottom w:val="single" w:sz="4" w:space="0" w:color="auto"/>
              <w:right w:val="single" w:sz="4" w:space="0" w:color="auto"/>
            </w:tcBorders>
          </w:tcPr>
          <w:p w:rsidR="00EC2985" w:rsidRDefault="00EC2985" w:rsidP="00DB14E1">
            <w:pPr>
              <w:rPr>
                <w:sz w:val="2"/>
                <w:szCs w:val="2"/>
              </w:rPr>
            </w:pPr>
          </w:p>
        </w:tc>
        <w:tc>
          <w:tcPr>
            <w:tcW w:w="1326" w:type="dxa"/>
            <w:tcBorders>
              <w:top w:val="single" w:sz="4" w:space="0" w:color="auto"/>
              <w:left w:val="single" w:sz="4" w:space="0" w:color="auto"/>
              <w:bottom w:val="single" w:sz="4" w:space="0" w:color="auto"/>
              <w:right w:val="single" w:sz="4" w:space="0" w:color="auto"/>
            </w:tcBorders>
          </w:tcPr>
          <w:p w:rsidR="00EC2985" w:rsidRDefault="00EC2985" w:rsidP="00EC2985"/>
          <w:p w:rsidR="00EC2985" w:rsidRDefault="00EC2985" w:rsidP="00EC2985">
            <w:r>
              <w:t>ОК 02</w:t>
            </w:r>
          </w:p>
          <w:p w:rsidR="00EC2985" w:rsidRPr="00EC2985" w:rsidRDefault="00EC2985" w:rsidP="00DB14E1"/>
        </w:tc>
        <w:tc>
          <w:tcPr>
            <w:tcW w:w="1259" w:type="dxa"/>
            <w:tcBorders>
              <w:top w:val="single" w:sz="4" w:space="0" w:color="auto"/>
              <w:left w:val="single" w:sz="4" w:space="0" w:color="auto"/>
              <w:bottom w:val="single" w:sz="4" w:space="0" w:color="auto"/>
              <w:right w:val="single" w:sz="4" w:space="0" w:color="auto"/>
            </w:tcBorders>
          </w:tcPr>
          <w:p w:rsidR="00EC2985" w:rsidRPr="00EC2985" w:rsidRDefault="00EC2985" w:rsidP="00EC2985">
            <w:pPr>
              <w:rPr>
                <w:sz w:val="2"/>
                <w:szCs w:val="2"/>
              </w:rPr>
            </w:pPr>
            <w:r w:rsidRPr="00EC2985">
              <w:rPr>
                <w:sz w:val="2"/>
                <w:szCs w:val="2"/>
              </w:rPr>
              <w:t>Уо 02.04</w:t>
            </w:r>
          </w:p>
          <w:p w:rsidR="00EC2985" w:rsidRDefault="00EC2985" w:rsidP="00EC2985">
            <w:r>
              <w:t>Уо 02.04</w:t>
            </w:r>
          </w:p>
          <w:p w:rsidR="00EC2985" w:rsidRPr="00EC2985" w:rsidRDefault="00EC2985" w:rsidP="00EC2985">
            <w:r>
              <w:t>Зо 02.02</w:t>
            </w:r>
          </w:p>
        </w:tc>
      </w:tr>
    </w:tbl>
    <w:tbl>
      <w:tblPr>
        <w:tblpPr w:leftFromText="180" w:rightFromText="180" w:vertAnchor="text" w:horzAnchor="margin" w:tblpY="171"/>
        <w:tblW w:w="158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9173"/>
        <w:gridCol w:w="853"/>
        <w:gridCol w:w="1419"/>
        <w:gridCol w:w="1556"/>
      </w:tblGrid>
      <w:tr w:rsidR="00EC2985" w:rsidTr="00EC2985">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EC2985" w:rsidRPr="001E4B87" w:rsidRDefault="00EC2985" w:rsidP="00EC2985">
            <w:pPr>
              <w:pStyle w:val="TableParagraph"/>
              <w:spacing w:line="278" w:lineRule="auto"/>
              <w:ind w:left="107" w:right="243"/>
              <w:rPr>
                <w:b/>
              </w:rPr>
            </w:pPr>
            <w:r w:rsidRPr="001E4B87">
              <w:lastRenderedPageBreak/>
              <w:t>Тема</w:t>
            </w:r>
            <w:r w:rsidRPr="001E4B87">
              <w:rPr>
                <w:spacing w:val="-3"/>
              </w:rPr>
              <w:t xml:space="preserve"> </w:t>
            </w:r>
            <w:r w:rsidRPr="001E4B87">
              <w:t>4.3.</w:t>
            </w:r>
            <w:r w:rsidRPr="001E4B87">
              <w:rPr>
                <w:spacing w:val="-1"/>
              </w:rPr>
              <w:t xml:space="preserve"> </w:t>
            </w:r>
            <w:r w:rsidRPr="001E4B87">
              <w:rPr>
                <w:b/>
              </w:rPr>
              <w:t>Страны</w:t>
            </w:r>
            <w:r w:rsidRPr="001E4B87">
              <w:rPr>
                <w:b/>
                <w:spacing w:val="-5"/>
              </w:rPr>
              <w:t xml:space="preserve"> </w:t>
            </w:r>
            <w:r w:rsidRPr="001E4B87">
              <w:rPr>
                <w:b/>
              </w:rPr>
              <w:t>Латин</w:t>
            </w:r>
            <w:r w:rsidRPr="001E4B87">
              <w:rPr>
                <w:b/>
                <w:spacing w:val="-52"/>
              </w:rPr>
              <w:t xml:space="preserve"> </w:t>
            </w:r>
            <w:r w:rsidRPr="001E4B87">
              <w:rPr>
                <w:b/>
              </w:rPr>
              <w:t>ской Америки в 1945 –</w:t>
            </w:r>
            <w:r w:rsidRPr="001E4B87">
              <w:rPr>
                <w:b/>
                <w:spacing w:val="1"/>
              </w:rPr>
              <w:t xml:space="preserve"> </w:t>
            </w:r>
            <w:r w:rsidRPr="001E4B87">
              <w:rPr>
                <w:b/>
              </w:rPr>
              <w:t>2016</w:t>
            </w:r>
            <w:r w:rsidRPr="001E4B87">
              <w:rPr>
                <w:b/>
                <w:spacing w:val="-1"/>
              </w:rPr>
              <w:t xml:space="preserve"> </w:t>
            </w:r>
            <w:r w:rsidRPr="001E4B87">
              <w:rPr>
                <w:b/>
              </w:rPr>
              <w:t>гг.</w:t>
            </w:r>
          </w:p>
        </w:tc>
        <w:tc>
          <w:tcPr>
            <w:tcW w:w="9173"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spacing w:line="252" w:lineRule="exact"/>
              <w:ind w:left="107"/>
              <w:rPr>
                <w:b/>
                <w:i/>
              </w:rPr>
            </w:pPr>
            <w:r>
              <w:rPr>
                <w:b/>
                <w:i/>
              </w:rPr>
              <w:t>Содержание</w:t>
            </w:r>
            <w:r>
              <w:rPr>
                <w:b/>
                <w:i/>
                <w:spacing w:val="-3"/>
              </w:rPr>
              <w:t xml:space="preserve"> </w:t>
            </w:r>
            <w:r>
              <w:rPr>
                <w:b/>
                <w:i/>
              </w:rPr>
              <w:t>учебного материала</w:t>
            </w:r>
          </w:p>
        </w:tc>
        <w:tc>
          <w:tcPr>
            <w:tcW w:w="853"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spacing w:line="252" w:lineRule="exact"/>
              <w:ind w:left="8"/>
              <w:jc w:val="center"/>
              <w:rPr>
                <w:b/>
                <w:i/>
              </w:rPr>
            </w:pPr>
          </w:p>
        </w:tc>
        <w:tc>
          <w:tcPr>
            <w:tcW w:w="1419" w:type="dxa"/>
            <w:vMerge w:val="restart"/>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spacing w:line="252" w:lineRule="exact"/>
              <w:ind w:left="8"/>
              <w:jc w:val="center"/>
              <w:rPr>
                <w:b/>
                <w:i/>
              </w:rPr>
            </w:pPr>
            <w:r>
              <w:rPr>
                <w:b/>
                <w:i/>
              </w:rPr>
              <w:t>2</w:t>
            </w:r>
          </w:p>
        </w:tc>
        <w:tc>
          <w:tcPr>
            <w:tcW w:w="1556" w:type="dxa"/>
            <w:vMerge w:val="restart"/>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spacing w:line="252" w:lineRule="exact"/>
              <w:ind w:left="108"/>
              <w:rPr>
                <w:b/>
                <w:i/>
              </w:rPr>
            </w:pPr>
            <w:r>
              <w:rPr>
                <w:b/>
                <w:i/>
              </w:rPr>
              <w:t>ОК 02</w:t>
            </w:r>
          </w:p>
          <w:p w:rsidR="00EC2985" w:rsidRDefault="00EC2985" w:rsidP="00EC2985">
            <w:pPr>
              <w:pStyle w:val="TableParagraph"/>
              <w:spacing w:line="252" w:lineRule="exact"/>
              <w:ind w:left="108"/>
              <w:rPr>
                <w:b/>
                <w:i/>
              </w:rPr>
            </w:pPr>
            <w:r w:rsidRPr="00F01ECE">
              <w:rPr>
                <w:i/>
                <w:sz w:val="24"/>
                <w:szCs w:val="24"/>
              </w:rPr>
              <w:t>ПК 3.4.</w:t>
            </w:r>
          </w:p>
        </w:tc>
      </w:tr>
      <w:tr w:rsidR="00EC2985" w:rsidTr="00EC2985">
        <w:trPr>
          <w:trHeight w:val="5527"/>
        </w:trPr>
        <w:tc>
          <w:tcPr>
            <w:tcW w:w="2842" w:type="dxa"/>
            <w:vMerge/>
            <w:tcBorders>
              <w:top w:val="nil"/>
              <w:left w:val="single" w:sz="4" w:space="0" w:color="000000"/>
              <w:bottom w:val="single" w:sz="4" w:space="0" w:color="000000"/>
              <w:right w:val="single" w:sz="4" w:space="0" w:color="000000"/>
            </w:tcBorders>
          </w:tcPr>
          <w:p w:rsidR="00EC2985" w:rsidRDefault="00EC2985" w:rsidP="00EC2985">
            <w:pPr>
              <w:rPr>
                <w:sz w:val="2"/>
                <w:szCs w:val="2"/>
              </w:rPr>
            </w:pPr>
          </w:p>
        </w:tc>
        <w:tc>
          <w:tcPr>
            <w:tcW w:w="9173"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numPr>
                <w:ilvl w:val="0"/>
                <w:numId w:val="130"/>
              </w:numPr>
              <w:tabs>
                <w:tab w:val="left" w:pos="816"/>
              </w:tabs>
              <w:spacing w:line="276" w:lineRule="auto"/>
              <w:ind w:right="132" w:firstLine="367"/>
            </w:pPr>
            <w:r w:rsidRPr="001E4B87">
              <w:t>Особенности политического и социально-эко</w:t>
            </w:r>
            <w:r>
              <w:t>номического стран Латинской Аме</w:t>
            </w:r>
            <w:r w:rsidRPr="001E4B87">
              <w:rPr>
                <w:spacing w:val="-52"/>
              </w:rPr>
              <w:t xml:space="preserve"> </w:t>
            </w:r>
            <w:r w:rsidRPr="001E4B87">
              <w:t>рики изучаемого периода. Революция 1959 г. на Кубе. Фидель Кастро во главе Кубы.</w:t>
            </w:r>
            <w:r w:rsidRPr="001E4B87">
              <w:rPr>
                <w:spacing w:val="1"/>
              </w:rPr>
              <w:t xml:space="preserve"> </w:t>
            </w:r>
            <w:r w:rsidRPr="001E4B87">
              <w:t xml:space="preserve">Социалистический курс после крушения социалистической системы. </w:t>
            </w:r>
            <w:r>
              <w:t>Политика Ф. и Р.</w:t>
            </w:r>
            <w:r>
              <w:rPr>
                <w:spacing w:val="1"/>
              </w:rPr>
              <w:t xml:space="preserve"> </w:t>
            </w:r>
            <w:r>
              <w:t>Кастро.</w:t>
            </w:r>
          </w:p>
          <w:p w:rsidR="00EC2985" w:rsidRDefault="00EC2985" w:rsidP="00EC2985">
            <w:pPr>
              <w:pStyle w:val="TableParagraph"/>
              <w:numPr>
                <w:ilvl w:val="0"/>
                <w:numId w:val="130"/>
              </w:numPr>
              <w:tabs>
                <w:tab w:val="left" w:pos="816"/>
              </w:tabs>
              <w:spacing w:line="276" w:lineRule="auto"/>
              <w:ind w:right="171" w:firstLine="367"/>
            </w:pPr>
            <w:r w:rsidRPr="001E4B87">
              <w:t>Социалистические реформы Сальвадора Альенде в Чили. Военный переворот</w:t>
            </w:r>
            <w:r w:rsidRPr="001E4B87">
              <w:rPr>
                <w:spacing w:val="1"/>
              </w:rPr>
              <w:t xml:space="preserve"> </w:t>
            </w:r>
            <w:r w:rsidRPr="001E4B87">
              <w:t xml:space="preserve">1973 г. и установление диктатуры А. Пиночета. </w:t>
            </w:r>
            <w:r>
              <w:t>Преодоление последствий диктатуры А.</w:t>
            </w:r>
            <w:r>
              <w:rPr>
                <w:spacing w:val="-52"/>
              </w:rPr>
              <w:t xml:space="preserve"> </w:t>
            </w:r>
            <w:r>
              <w:t>Пиночета в</w:t>
            </w:r>
            <w:r>
              <w:rPr>
                <w:spacing w:val="-1"/>
              </w:rPr>
              <w:t xml:space="preserve"> </w:t>
            </w:r>
            <w:r>
              <w:t>Чили.</w:t>
            </w:r>
          </w:p>
          <w:p w:rsidR="00EC2985" w:rsidRPr="001E4B87" w:rsidRDefault="00EC2985" w:rsidP="00EC2985">
            <w:pPr>
              <w:pStyle w:val="TableParagraph"/>
              <w:numPr>
                <w:ilvl w:val="0"/>
                <w:numId w:val="130"/>
              </w:numPr>
              <w:tabs>
                <w:tab w:val="left" w:pos="816"/>
              </w:tabs>
              <w:spacing w:line="276" w:lineRule="auto"/>
              <w:ind w:right="170" w:firstLine="367"/>
            </w:pPr>
            <w:r w:rsidRPr="001E4B87">
              <w:t>Политическая нестабильность стран региона и методы её преодоления. Высокий</w:t>
            </w:r>
            <w:r w:rsidRPr="001E4B87">
              <w:rPr>
                <w:spacing w:val="-52"/>
              </w:rPr>
              <w:t xml:space="preserve"> </w:t>
            </w:r>
            <w:r w:rsidRPr="001E4B87">
              <w:t>уровень бедности как главная социальная проблема региона. Борьба с мафиозными</w:t>
            </w:r>
            <w:r w:rsidRPr="001E4B87">
              <w:rPr>
                <w:spacing w:val="1"/>
              </w:rPr>
              <w:t xml:space="preserve"> </w:t>
            </w:r>
            <w:r w:rsidRPr="001E4B87">
              <w:t>структурами. Индейский фактор во внутренней политике латиноамериканских стран.</w:t>
            </w:r>
            <w:r w:rsidRPr="001E4B87">
              <w:rPr>
                <w:spacing w:val="1"/>
              </w:rPr>
              <w:t xml:space="preserve"> </w:t>
            </w:r>
            <w:r w:rsidRPr="001E4B87">
              <w:t>Попытка интеграции стран региона. Влияние США в регионе и отношение к нему со</w:t>
            </w:r>
            <w:r w:rsidRPr="001E4B87">
              <w:rPr>
                <w:spacing w:val="1"/>
              </w:rPr>
              <w:t xml:space="preserve"> </w:t>
            </w:r>
            <w:r w:rsidRPr="001E4B87">
              <w:t>стороны латиноамериканцев. Деятельность А. Фухимори в Перу. Основные проблемы</w:t>
            </w:r>
            <w:r w:rsidRPr="001E4B87">
              <w:rPr>
                <w:spacing w:val="1"/>
              </w:rPr>
              <w:t xml:space="preserve"> </w:t>
            </w:r>
            <w:r w:rsidRPr="001E4B87">
              <w:t>развития Мексики. Курс на построение боливарианск</w:t>
            </w:r>
            <w:r>
              <w:t>ого социализма в Венесуэле; пре</w:t>
            </w:r>
            <w:r w:rsidRPr="001E4B87">
              <w:rPr>
                <w:spacing w:val="1"/>
              </w:rPr>
              <w:t xml:space="preserve"> </w:t>
            </w:r>
            <w:r w:rsidRPr="001E4B87">
              <w:t>образования Уго Чавеса. Противостояние левых и правых сил в странах Латинской</w:t>
            </w:r>
            <w:r w:rsidRPr="001E4B87">
              <w:rPr>
                <w:spacing w:val="1"/>
              </w:rPr>
              <w:t xml:space="preserve"> </w:t>
            </w:r>
            <w:r w:rsidRPr="001E4B87">
              <w:t>Америки в</w:t>
            </w:r>
            <w:r w:rsidRPr="001E4B87">
              <w:rPr>
                <w:spacing w:val="-2"/>
              </w:rPr>
              <w:t xml:space="preserve"> </w:t>
            </w:r>
            <w:r w:rsidRPr="001E4B87">
              <w:t>2000 –</w:t>
            </w:r>
            <w:r w:rsidRPr="001E4B87">
              <w:rPr>
                <w:spacing w:val="-3"/>
              </w:rPr>
              <w:t xml:space="preserve"> </w:t>
            </w:r>
            <w:r w:rsidRPr="001E4B87">
              <w:t>2010-х годах.</w:t>
            </w:r>
          </w:p>
          <w:p w:rsidR="00EC2985" w:rsidRPr="001E4B87" w:rsidRDefault="00EC2985" w:rsidP="00EC2985">
            <w:pPr>
              <w:pStyle w:val="TableParagraph"/>
              <w:spacing w:line="276" w:lineRule="auto"/>
              <w:ind w:left="100" w:right="201" w:firstLine="367"/>
            </w:pPr>
            <w:r w:rsidRPr="001E4B87">
              <w:t xml:space="preserve">Дидактические единицы: Особенности развития </w:t>
            </w:r>
            <w:r>
              <w:t>стран Латинской Америки в после</w:t>
            </w:r>
            <w:r w:rsidRPr="001E4B87">
              <w:t>военный период, Революция на Кубе и построение социализма на «острове свободы»,</w:t>
            </w:r>
            <w:r w:rsidRPr="001E4B87">
              <w:rPr>
                <w:spacing w:val="1"/>
              </w:rPr>
              <w:t xml:space="preserve"> </w:t>
            </w:r>
            <w:r w:rsidRPr="001E4B87">
              <w:t>Социалистические</w:t>
            </w:r>
            <w:r w:rsidRPr="001E4B87">
              <w:rPr>
                <w:spacing w:val="-1"/>
              </w:rPr>
              <w:t xml:space="preserve"> </w:t>
            </w:r>
            <w:r w:rsidRPr="001E4B87">
              <w:t>реформы</w:t>
            </w:r>
            <w:r w:rsidRPr="001E4B87">
              <w:rPr>
                <w:spacing w:val="-1"/>
              </w:rPr>
              <w:t xml:space="preserve"> </w:t>
            </w:r>
            <w:r w:rsidRPr="001E4B87">
              <w:t>С.</w:t>
            </w:r>
            <w:r w:rsidRPr="001E4B87">
              <w:rPr>
                <w:spacing w:val="-1"/>
              </w:rPr>
              <w:t xml:space="preserve"> </w:t>
            </w:r>
            <w:r w:rsidRPr="001E4B87">
              <w:t>Альенде</w:t>
            </w:r>
            <w:r w:rsidRPr="001E4B87">
              <w:rPr>
                <w:spacing w:val="-1"/>
              </w:rPr>
              <w:t xml:space="preserve"> </w:t>
            </w:r>
            <w:r w:rsidRPr="001E4B87">
              <w:t>и</w:t>
            </w:r>
            <w:r w:rsidRPr="001E4B87">
              <w:rPr>
                <w:spacing w:val="-1"/>
              </w:rPr>
              <w:t xml:space="preserve"> </w:t>
            </w:r>
            <w:r w:rsidRPr="001E4B87">
              <w:t>диктатура</w:t>
            </w:r>
            <w:r w:rsidRPr="001E4B87">
              <w:rPr>
                <w:spacing w:val="-1"/>
              </w:rPr>
              <w:t xml:space="preserve"> </w:t>
            </w:r>
            <w:r w:rsidRPr="001E4B87">
              <w:t>А.</w:t>
            </w:r>
            <w:r w:rsidRPr="001E4B87">
              <w:rPr>
                <w:spacing w:val="-1"/>
              </w:rPr>
              <w:t xml:space="preserve"> </w:t>
            </w:r>
            <w:r w:rsidRPr="001E4B87">
              <w:t>Пиночета</w:t>
            </w:r>
            <w:r w:rsidRPr="001E4B87">
              <w:rPr>
                <w:spacing w:val="-1"/>
              </w:rPr>
              <w:t xml:space="preserve"> </w:t>
            </w:r>
            <w:r w:rsidRPr="001E4B87">
              <w:t>в</w:t>
            </w:r>
            <w:r w:rsidRPr="001E4B87">
              <w:rPr>
                <w:spacing w:val="-2"/>
              </w:rPr>
              <w:t xml:space="preserve"> </w:t>
            </w:r>
            <w:r w:rsidRPr="001E4B87">
              <w:t>Чили,</w:t>
            </w:r>
            <w:r w:rsidRPr="001E4B87">
              <w:rPr>
                <w:spacing w:val="-4"/>
              </w:rPr>
              <w:t xml:space="preserve"> </w:t>
            </w:r>
            <w:r>
              <w:t>Боливариан</w:t>
            </w:r>
            <w:r w:rsidRPr="001E4B87">
              <w:t>ский</w:t>
            </w:r>
            <w:r w:rsidRPr="001E4B87">
              <w:rPr>
                <w:spacing w:val="-2"/>
              </w:rPr>
              <w:t xml:space="preserve"> </w:t>
            </w:r>
            <w:r w:rsidRPr="001E4B87">
              <w:t>социализм</w:t>
            </w:r>
            <w:r w:rsidRPr="001E4B87">
              <w:rPr>
                <w:spacing w:val="-1"/>
              </w:rPr>
              <w:t xml:space="preserve"> </w:t>
            </w:r>
            <w:r w:rsidRPr="001E4B87">
              <w:t>Уго</w:t>
            </w:r>
            <w:r w:rsidRPr="001E4B87">
              <w:rPr>
                <w:spacing w:val="-4"/>
              </w:rPr>
              <w:t xml:space="preserve"> </w:t>
            </w:r>
            <w:r w:rsidRPr="001E4B87">
              <w:t>Чавеса</w:t>
            </w:r>
            <w:r w:rsidRPr="001E4B87">
              <w:rPr>
                <w:spacing w:val="-1"/>
              </w:rPr>
              <w:t xml:space="preserve"> </w:t>
            </w:r>
            <w:r w:rsidRPr="001E4B87">
              <w:t>в</w:t>
            </w:r>
            <w:r w:rsidRPr="001E4B87">
              <w:rPr>
                <w:spacing w:val="-2"/>
              </w:rPr>
              <w:t xml:space="preserve"> </w:t>
            </w:r>
            <w:r w:rsidRPr="001E4B87">
              <w:t>Венесуэле</w:t>
            </w:r>
          </w:p>
        </w:tc>
        <w:tc>
          <w:tcPr>
            <w:tcW w:w="853" w:type="dxa"/>
            <w:tcBorders>
              <w:top w:val="nil"/>
              <w:left w:val="single" w:sz="4" w:space="0" w:color="000000"/>
              <w:bottom w:val="single" w:sz="4" w:space="0" w:color="000000"/>
              <w:right w:val="single" w:sz="4" w:space="0" w:color="000000"/>
            </w:tcBorders>
          </w:tcPr>
          <w:p w:rsidR="00EC2985" w:rsidRPr="001E4B87" w:rsidRDefault="00EC2985" w:rsidP="00EC2985">
            <w:pPr>
              <w:rPr>
                <w:sz w:val="2"/>
                <w:szCs w:val="2"/>
              </w:rPr>
            </w:pPr>
          </w:p>
        </w:tc>
        <w:tc>
          <w:tcPr>
            <w:tcW w:w="1419" w:type="dxa"/>
            <w:vMerge/>
            <w:tcBorders>
              <w:top w:val="nil"/>
              <w:left w:val="single" w:sz="4" w:space="0" w:color="000000"/>
              <w:bottom w:val="single" w:sz="4" w:space="0" w:color="000000"/>
              <w:right w:val="single" w:sz="4" w:space="0" w:color="000000"/>
            </w:tcBorders>
          </w:tcPr>
          <w:p w:rsidR="00EC2985" w:rsidRPr="001E4B87" w:rsidRDefault="00EC2985" w:rsidP="00EC2985">
            <w:pPr>
              <w:rPr>
                <w:sz w:val="2"/>
                <w:szCs w:val="2"/>
              </w:rPr>
            </w:pPr>
          </w:p>
        </w:tc>
        <w:tc>
          <w:tcPr>
            <w:tcW w:w="1556" w:type="dxa"/>
            <w:vMerge/>
            <w:tcBorders>
              <w:top w:val="nil"/>
              <w:left w:val="single" w:sz="4" w:space="0" w:color="000000"/>
              <w:bottom w:val="single" w:sz="4" w:space="0" w:color="000000"/>
              <w:right w:val="single" w:sz="4" w:space="0" w:color="000000"/>
            </w:tcBorders>
          </w:tcPr>
          <w:p w:rsidR="00EC2985" w:rsidRPr="001E4B87" w:rsidRDefault="00EC2985" w:rsidP="00EC2985">
            <w:pPr>
              <w:rPr>
                <w:sz w:val="2"/>
                <w:szCs w:val="2"/>
              </w:rPr>
            </w:pPr>
          </w:p>
        </w:tc>
      </w:tr>
      <w:tr w:rsidR="00EC2985" w:rsidTr="00EC2985">
        <w:trPr>
          <w:trHeight w:val="292"/>
        </w:trPr>
        <w:tc>
          <w:tcPr>
            <w:tcW w:w="2842" w:type="dxa"/>
            <w:tcBorders>
              <w:top w:val="single" w:sz="4" w:space="0" w:color="000000"/>
              <w:left w:val="single" w:sz="4" w:space="0" w:color="000000"/>
              <w:bottom w:val="single" w:sz="4" w:space="0" w:color="000000"/>
              <w:right w:val="single" w:sz="4" w:space="0" w:color="000000"/>
            </w:tcBorders>
          </w:tcPr>
          <w:p w:rsidR="00EC2985" w:rsidRPr="001E4B87" w:rsidRDefault="00EC2985" w:rsidP="00EC2985">
            <w:pPr>
              <w:pStyle w:val="TableParagraph"/>
              <w:rPr>
                <w:sz w:val="20"/>
              </w:rPr>
            </w:pPr>
          </w:p>
        </w:tc>
        <w:tc>
          <w:tcPr>
            <w:tcW w:w="9173" w:type="dxa"/>
            <w:tcBorders>
              <w:top w:val="single" w:sz="4" w:space="0" w:color="000000"/>
              <w:left w:val="single" w:sz="4" w:space="0" w:color="000000"/>
              <w:bottom w:val="single" w:sz="4" w:space="0" w:color="000000"/>
              <w:right w:val="single" w:sz="4" w:space="0" w:color="000000"/>
            </w:tcBorders>
          </w:tcPr>
          <w:p w:rsidR="00EC2985" w:rsidRPr="001E4B87" w:rsidRDefault="00EC2985" w:rsidP="00EC2985">
            <w:pPr>
              <w:pStyle w:val="TableParagraph"/>
              <w:spacing w:before="1"/>
              <w:ind w:left="107"/>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853"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spacing w:before="1"/>
              <w:ind w:left="10"/>
              <w:jc w:val="center"/>
              <w:rPr>
                <w:b/>
                <w:i/>
              </w:rPr>
            </w:pPr>
          </w:p>
        </w:tc>
        <w:tc>
          <w:tcPr>
            <w:tcW w:w="1419"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spacing w:before="1"/>
              <w:ind w:left="10"/>
              <w:jc w:val="center"/>
              <w:rPr>
                <w:b/>
                <w:i/>
              </w:rPr>
            </w:pPr>
            <w:r>
              <w:rPr>
                <w:b/>
                <w:i/>
              </w:rPr>
              <w:t>-</w:t>
            </w:r>
          </w:p>
        </w:tc>
        <w:tc>
          <w:tcPr>
            <w:tcW w:w="1556"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rPr>
                <w:sz w:val="20"/>
              </w:rPr>
            </w:pPr>
          </w:p>
        </w:tc>
      </w:tr>
      <w:tr w:rsidR="00EC2985" w:rsidTr="00EC2985">
        <w:trPr>
          <w:trHeight w:val="289"/>
        </w:trPr>
        <w:tc>
          <w:tcPr>
            <w:tcW w:w="2842"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rPr>
                <w:sz w:val="20"/>
              </w:rPr>
            </w:pPr>
          </w:p>
        </w:tc>
        <w:tc>
          <w:tcPr>
            <w:tcW w:w="9173" w:type="dxa"/>
            <w:tcBorders>
              <w:top w:val="single" w:sz="4" w:space="0" w:color="000000"/>
              <w:left w:val="single" w:sz="4" w:space="0" w:color="000000"/>
              <w:bottom w:val="single" w:sz="4" w:space="0" w:color="000000"/>
              <w:right w:val="single" w:sz="4" w:space="0" w:color="000000"/>
            </w:tcBorders>
          </w:tcPr>
          <w:p w:rsidR="00EC2985" w:rsidRPr="001E4B87" w:rsidRDefault="00EC2985" w:rsidP="00EC2985">
            <w:pPr>
              <w:pStyle w:val="TableParagraph"/>
              <w:spacing w:line="251" w:lineRule="exact"/>
              <w:ind w:left="107"/>
              <w:rPr>
                <w:b/>
                <w:i/>
              </w:rPr>
            </w:pPr>
            <w:r w:rsidRPr="001E4B87">
              <w:rPr>
                <w:b/>
                <w:i/>
              </w:rPr>
              <w:t>Рекомендуемая</w:t>
            </w:r>
            <w:r w:rsidRPr="001E4B87">
              <w:rPr>
                <w:b/>
                <w:i/>
                <w:spacing w:val="-5"/>
              </w:rPr>
              <w:t xml:space="preserve"> </w:t>
            </w:r>
            <w:r w:rsidRPr="001E4B87">
              <w:rPr>
                <w:b/>
                <w:i/>
              </w:rPr>
              <w:t>тематика</w:t>
            </w:r>
            <w:r w:rsidRPr="001E4B87">
              <w:rPr>
                <w:b/>
                <w:i/>
                <w:spacing w:val="-1"/>
              </w:rPr>
              <w:t xml:space="preserve"> </w:t>
            </w:r>
            <w:r w:rsidRPr="001E4B87">
              <w:rPr>
                <w:b/>
                <w:i/>
              </w:rPr>
              <w:t>самостоятельной</w:t>
            </w:r>
            <w:r w:rsidRPr="001E4B87">
              <w:rPr>
                <w:b/>
                <w:i/>
                <w:spacing w:val="-3"/>
              </w:rPr>
              <w:t xml:space="preserve"> </w:t>
            </w:r>
            <w:r w:rsidRPr="001E4B87">
              <w:rPr>
                <w:b/>
                <w:i/>
              </w:rPr>
              <w:t>работы</w:t>
            </w:r>
            <w:r w:rsidRPr="001E4B87">
              <w:rPr>
                <w:b/>
                <w:i/>
                <w:spacing w:val="-1"/>
              </w:rPr>
              <w:t xml:space="preserve"> </w:t>
            </w:r>
            <w:r w:rsidRPr="001E4B87">
              <w:rPr>
                <w:b/>
                <w:i/>
              </w:rPr>
              <w:t>обучающихся</w:t>
            </w:r>
          </w:p>
        </w:tc>
        <w:tc>
          <w:tcPr>
            <w:tcW w:w="853"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spacing w:line="251" w:lineRule="exact"/>
              <w:ind w:left="8"/>
              <w:jc w:val="center"/>
              <w:rPr>
                <w:b/>
                <w:i/>
              </w:rPr>
            </w:pPr>
          </w:p>
        </w:tc>
        <w:tc>
          <w:tcPr>
            <w:tcW w:w="1419"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spacing w:line="251" w:lineRule="exact"/>
              <w:ind w:left="8"/>
              <w:jc w:val="center"/>
              <w:rPr>
                <w:b/>
                <w:i/>
              </w:rPr>
            </w:pPr>
            <w:r>
              <w:rPr>
                <w:b/>
                <w:i/>
              </w:rPr>
              <w:t>2</w:t>
            </w:r>
          </w:p>
        </w:tc>
        <w:tc>
          <w:tcPr>
            <w:tcW w:w="1556"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rPr>
                <w:sz w:val="20"/>
              </w:rPr>
            </w:pPr>
          </w:p>
        </w:tc>
      </w:tr>
      <w:tr w:rsidR="00EC2985" w:rsidTr="00EC2985">
        <w:trPr>
          <w:trHeight w:val="292"/>
        </w:trPr>
        <w:tc>
          <w:tcPr>
            <w:tcW w:w="2842"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rPr>
                <w:sz w:val="20"/>
              </w:rPr>
            </w:pPr>
          </w:p>
        </w:tc>
        <w:tc>
          <w:tcPr>
            <w:tcW w:w="9173"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spacing w:line="247" w:lineRule="exact"/>
              <w:ind w:left="107"/>
              <w:rPr>
                <w:i/>
              </w:rPr>
            </w:pPr>
            <w:r w:rsidRPr="001E4B87">
              <w:rPr>
                <w:i/>
              </w:rPr>
              <w:t>Особенности</w:t>
            </w:r>
            <w:r w:rsidRPr="001E4B87">
              <w:rPr>
                <w:i/>
                <w:spacing w:val="-1"/>
              </w:rPr>
              <w:t xml:space="preserve"> </w:t>
            </w:r>
            <w:r w:rsidRPr="001E4B87">
              <w:rPr>
                <w:i/>
              </w:rPr>
              <w:t>«социалистического</w:t>
            </w:r>
            <w:r w:rsidRPr="001E4B87">
              <w:rPr>
                <w:i/>
                <w:spacing w:val="-1"/>
              </w:rPr>
              <w:t xml:space="preserve"> </w:t>
            </w:r>
            <w:r w:rsidRPr="001E4B87">
              <w:rPr>
                <w:i/>
              </w:rPr>
              <w:t>выбора»</w:t>
            </w:r>
            <w:r w:rsidRPr="001E4B87">
              <w:rPr>
                <w:i/>
                <w:spacing w:val="-4"/>
              </w:rPr>
              <w:t xml:space="preserve"> </w:t>
            </w:r>
            <w:r w:rsidRPr="001E4B87">
              <w:rPr>
                <w:i/>
              </w:rPr>
              <w:t>стран</w:t>
            </w:r>
            <w:r w:rsidRPr="001E4B87">
              <w:rPr>
                <w:i/>
                <w:spacing w:val="-2"/>
              </w:rPr>
              <w:t xml:space="preserve"> </w:t>
            </w:r>
            <w:r w:rsidRPr="001E4B87">
              <w:rPr>
                <w:i/>
              </w:rPr>
              <w:t>Латинской</w:t>
            </w:r>
            <w:r w:rsidRPr="001E4B87">
              <w:rPr>
                <w:i/>
                <w:spacing w:val="-1"/>
              </w:rPr>
              <w:t xml:space="preserve"> </w:t>
            </w:r>
            <w:r w:rsidRPr="001E4B87">
              <w:rPr>
                <w:i/>
              </w:rPr>
              <w:t>Америки</w:t>
            </w:r>
            <w:r w:rsidRPr="001E4B87">
              <w:rPr>
                <w:i/>
                <w:spacing w:val="-1"/>
              </w:rPr>
              <w:t xml:space="preserve"> </w:t>
            </w:r>
            <w:r w:rsidRPr="001E4B87">
              <w:rPr>
                <w:i/>
              </w:rPr>
              <w:t>в</w:t>
            </w:r>
            <w:r w:rsidRPr="001E4B87">
              <w:rPr>
                <w:i/>
                <w:spacing w:val="-3"/>
              </w:rPr>
              <w:t xml:space="preserve"> </w:t>
            </w:r>
            <w:r w:rsidRPr="001E4B87">
              <w:rPr>
                <w:i/>
              </w:rPr>
              <w:t xml:space="preserve">нач. </w:t>
            </w:r>
            <w:r>
              <w:rPr>
                <w:i/>
              </w:rPr>
              <w:t>XXI в.</w:t>
            </w:r>
          </w:p>
        </w:tc>
        <w:tc>
          <w:tcPr>
            <w:tcW w:w="853"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spacing w:line="251" w:lineRule="exact"/>
              <w:ind w:left="8"/>
              <w:jc w:val="center"/>
              <w:rPr>
                <w:b/>
                <w:i/>
              </w:rPr>
            </w:pPr>
          </w:p>
        </w:tc>
        <w:tc>
          <w:tcPr>
            <w:tcW w:w="1419"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spacing w:line="251" w:lineRule="exact"/>
              <w:ind w:left="8"/>
              <w:jc w:val="center"/>
              <w:rPr>
                <w:b/>
                <w:i/>
              </w:rPr>
            </w:pPr>
            <w:r>
              <w:rPr>
                <w:b/>
                <w:i/>
              </w:rPr>
              <w:t>2</w:t>
            </w:r>
          </w:p>
        </w:tc>
        <w:tc>
          <w:tcPr>
            <w:tcW w:w="1556"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rPr>
                <w:sz w:val="20"/>
              </w:rPr>
            </w:pPr>
          </w:p>
        </w:tc>
      </w:tr>
      <w:tr w:rsidR="00EC2985" w:rsidTr="00EC2985">
        <w:trPr>
          <w:trHeight w:val="289"/>
        </w:trPr>
        <w:tc>
          <w:tcPr>
            <w:tcW w:w="12015" w:type="dxa"/>
            <w:gridSpan w:val="2"/>
            <w:tcBorders>
              <w:top w:val="single" w:sz="4" w:space="0" w:color="000000"/>
              <w:left w:val="single" w:sz="4" w:space="0" w:color="000000"/>
              <w:bottom w:val="single" w:sz="4" w:space="0" w:color="000000"/>
              <w:right w:val="single" w:sz="4" w:space="0" w:color="000000"/>
            </w:tcBorders>
          </w:tcPr>
          <w:p w:rsidR="00EC2985" w:rsidRPr="001E4B87" w:rsidRDefault="00EC2985" w:rsidP="00EC2985">
            <w:pPr>
              <w:pStyle w:val="TableParagraph"/>
              <w:spacing w:line="247" w:lineRule="exact"/>
              <w:ind w:left="107"/>
            </w:pPr>
            <w:r w:rsidRPr="001E4B87">
              <w:rPr>
                <w:b/>
                <w:i/>
              </w:rPr>
              <w:t>Раздел</w:t>
            </w:r>
            <w:r w:rsidRPr="001E4B87">
              <w:rPr>
                <w:b/>
                <w:i/>
                <w:spacing w:val="-1"/>
              </w:rPr>
              <w:t xml:space="preserve"> </w:t>
            </w:r>
            <w:r w:rsidRPr="001E4B87">
              <w:rPr>
                <w:b/>
                <w:i/>
              </w:rPr>
              <w:t>5.</w:t>
            </w:r>
            <w:r w:rsidRPr="001E4B87">
              <w:rPr>
                <w:b/>
                <w:i/>
                <w:spacing w:val="-1"/>
              </w:rPr>
              <w:t xml:space="preserve"> </w:t>
            </w:r>
            <w:r w:rsidRPr="001E4B87">
              <w:rPr>
                <w:b/>
              </w:rPr>
              <w:t>Страны</w:t>
            </w:r>
            <w:r w:rsidRPr="001E4B87">
              <w:rPr>
                <w:b/>
                <w:spacing w:val="-1"/>
              </w:rPr>
              <w:t xml:space="preserve"> </w:t>
            </w:r>
            <w:r w:rsidRPr="001E4B87">
              <w:rPr>
                <w:b/>
              </w:rPr>
              <w:t>Азии</w:t>
            </w:r>
            <w:r w:rsidRPr="001E4B87">
              <w:rPr>
                <w:b/>
                <w:spacing w:val="-3"/>
              </w:rPr>
              <w:t xml:space="preserve"> </w:t>
            </w:r>
            <w:r w:rsidRPr="001E4B87">
              <w:rPr>
                <w:b/>
              </w:rPr>
              <w:t>и</w:t>
            </w:r>
            <w:r w:rsidRPr="001E4B87">
              <w:rPr>
                <w:b/>
                <w:spacing w:val="-1"/>
              </w:rPr>
              <w:t xml:space="preserve"> </w:t>
            </w:r>
            <w:r w:rsidRPr="001E4B87">
              <w:rPr>
                <w:b/>
              </w:rPr>
              <w:t>Африки</w:t>
            </w:r>
            <w:r w:rsidRPr="001E4B87">
              <w:rPr>
                <w:b/>
                <w:spacing w:val="-1"/>
              </w:rPr>
              <w:t xml:space="preserve"> </w:t>
            </w:r>
            <w:r w:rsidRPr="001E4B87">
              <w:t>в</w:t>
            </w:r>
            <w:r w:rsidRPr="001E4B87">
              <w:rPr>
                <w:spacing w:val="-1"/>
              </w:rPr>
              <w:t xml:space="preserve"> </w:t>
            </w:r>
            <w:r w:rsidRPr="001E4B87">
              <w:t>1945</w:t>
            </w:r>
            <w:r w:rsidRPr="001E4B87">
              <w:rPr>
                <w:spacing w:val="-1"/>
              </w:rPr>
              <w:t xml:space="preserve"> </w:t>
            </w:r>
            <w:r w:rsidRPr="001E4B87">
              <w:t>–</w:t>
            </w:r>
            <w:r w:rsidRPr="001E4B87">
              <w:rPr>
                <w:spacing w:val="-1"/>
              </w:rPr>
              <w:t xml:space="preserve"> </w:t>
            </w:r>
            <w:r w:rsidRPr="001E4B87">
              <w:t>2016</w:t>
            </w:r>
            <w:r w:rsidRPr="001E4B87">
              <w:rPr>
                <w:spacing w:val="-1"/>
              </w:rPr>
              <w:t xml:space="preserve"> </w:t>
            </w:r>
            <w:r w:rsidRPr="001E4B87">
              <w:t>гг.</w:t>
            </w:r>
          </w:p>
        </w:tc>
        <w:tc>
          <w:tcPr>
            <w:tcW w:w="853"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spacing w:line="251" w:lineRule="exact"/>
              <w:ind w:left="523" w:right="515"/>
              <w:jc w:val="center"/>
              <w:rPr>
                <w:b/>
                <w:i/>
              </w:rPr>
            </w:pPr>
          </w:p>
        </w:tc>
        <w:tc>
          <w:tcPr>
            <w:tcW w:w="1419"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spacing w:line="251" w:lineRule="exact"/>
              <w:ind w:left="523" w:right="515"/>
              <w:jc w:val="center"/>
              <w:rPr>
                <w:b/>
                <w:i/>
              </w:rPr>
            </w:pPr>
          </w:p>
        </w:tc>
        <w:tc>
          <w:tcPr>
            <w:tcW w:w="1556" w:type="dxa"/>
            <w:tcBorders>
              <w:top w:val="single" w:sz="4" w:space="0" w:color="000000"/>
              <w:left w:val="single" w:sz="4" w:space="0" w:color="000000"/>
              <w:bottom w:val="single" w:sz="4" w:space="0" w:color="000000"/>
              <w:right w:val="single" w:sz="4" w:space="0" w:color="000000"/>
            </w:tcBorders>
          </w:tcPr>
          <w:p w:rsidR="00EC2985" w:rsidRDefault="00EC2985" w:rsidP="00EC2985">
            <w:pPr>
              <w:pStyle w:val="TableParagraph"/>
              <w:rPr>
                <w:sz w:val="20"/>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287"/>
        <w:gridCol w:w="1560"/>
      </w:tblGrid>
      <w:tr w:rsidR="009723CB" w:rsidTr="00970F46">
        <w:trPr>
          <w:trHeight w:val="478"/>
        </w:trPr>
        <w:tc>
          <w:tcPr>
            <w:tcW w:w="2842" w:type="dxa"/>
            <w:vMerge w:val="restart"/>
            <w:tcBorders>
              <w:left w:val="single" w:sz="4" w:space="0" w:color="000000"/>
              <w:bottom w:val="single" w:sz="4" w:space="0" w:color="000000"/>
              <w:right w:val="single" w:sz="4" w:space="0" w:color="000000"/>
            </w:tcBorders>
          </w:tcPr>
          <w:p w:rsidR="009723CB" w:rsidRPr="001E4B87" w:rsidRDefault="009723CB" w:rsidP="00DB14E1">
            <w:pPr>
              <w:pStyle w:val="TableParagraph"/>
              <w:spacing w:line="247" w:lineRule="exact"/>
              <w:ind w:left="107"/>
              <w:rPr>
                <w:b/>
              </w:rPr>
            </w:pPr>
            <w:r w:rsidRPr="001E4B87">
              <w:t>Тема</w:t>
            </w:r>
            <w:r w:rsidRPr="001E4B87">
              <w:rPr>
                <w:spacing w:val="-2"/>
              </w:rPr>
              <w:t xml:space="preserve"> </w:t>
            </w:r>
            <w:r w:rsidRPr="001E4B87">
              <w:t xml:space="preserve">5.1. </w:t>
            </w:r>
            <w:r w:rsidRPr="001E4B87">
              <w:rPr>
                <w:b/>
              </w:rPr>
              <w:t>Ближний</w:t>
            </w:r>
            <w:r w:rsidRPr="001E4B87">
              <w:rPr>
                <w:b/>
                <w:spacing w:val="-2"/>
              </w:rPr>
              <w:t xml:space="preserve"> </w:t>
            </w:r>
            <w:r w:rsidRPr="001E4B87">
              <w:rPr>
                <w:b/>
              </w:rPr>
              <w:t>и</w:t>
            </w:r>
          </w:p>
          <w:p w:rsidR="009723CB" w:rsidRPr="001E4B87" w:rsidRDefault="009723CB" w:rsidP="00DB14E1">
            <w:pPr>
              <w:pStyle w:val="TableParagraph"/>
              <w:spacing w:before="42" w:line="276" w:lineRule="auto"/>
              <w:ind w:left="107" w:right="125"/>
              <w:rPr>
                <w:b/>
              </w:rPr>
            </w:pPr>
            <w:r w:rsidRPr="001E4B87">
              <w:rPr>
                <w:b/>
              </w:rPr>
              <w:t>Средний Восток в 1945 –</w:t>
            </w:r>
            <w:r w:rsidRPr="001E4B87">
              <w:rPr>
                <w:b/>
                <w:spacing w:val="1"/>
              </w:rPr>
              <w:t xml:space="preserve"> </w:t>
            </w:r>
            <w:r w:rsidRPr="001E4B87">
              <w:rPr>
                <w:b/>
              </w:rPr>
              <w:t>2016 гг. Развитие арабо-</w:t>
            </w:r>
            <w:r w:rsidRPr="001E4B87">
              <w:rPr>
                <w:b/>
                <w:spacing w:val="1"/>
              </w:rPr>
              <w:t xml:space="preserve"> </w:t>
            </w:r>
            <w:r w:rsidRPr="001E4B87">
              <w:rPr>
                <w:b/>
              </w:rPr>
              <w:t>израильского конфликта.</w:t>
            </w:r>
            <w:r w:rsidRPr="001E4B87">
              <w:rPr>
                <w:b/>
                <w:spacing w:val="-52"/>
              </w:rPr>
              <w:t xml:space="preserve"> </w:t>
            </w:r>
            <w:r w:rsidRPr="001E4B87">
              <w:rPr>
                <w:b/>
              </w:rPr>
              <w:t>Иранский</w:t>
            </w:r>
            <w:r w:rsidRPr="001E4B87">
              <w:rPr>
                <w:b/>
                <w:spacing w:val="-1"/>
              </w:rPr>
              <w:t xml:space="preserve"> </w:t>
            </w:r>
            <w:r w:rsidRPr="001E4B87">
              <w:rPr>
                <w:b/>
              </w:rPr>
              <w:t>фактор.</w:t>
            </w:r>
          </w:p>
        </w:tc>
        <w:tc>
          <w:tcPr>
            <w:tcW w:w="8607" w:type="dxa"/>
            <w:tcBorders>
              <w:left w:val="single" w:sz="4" w:space="0" w:color="000000"/>
              <w:bottom w:val="single" w:sz="4" w:space="0" w:color="000000"/>
              <w:right w:val="single" w:sz="4" w:space="0" w:color="000000"/>
            </w:tcBorders>
          </w:tcPr>
          <w:p w:rsidR="009723CB" w:rsidRDefault="009723CB" w:rsidP="00DB14E1">
            <w:pPr>
              <w:pStyle w:val="TableParagraph"/>
              <w:spacing w:line="252"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left w:val="single" w:sz="4" w:space="0" w:color="000000"/>
              <w:bottom w:val="single" w:sz="4" w:space="0" w:color="000000"/>
              <w:right w:val="single" w:sz="4" w:space="0" w:color="000000"/>
            </w:tcBorders>
          </w:tcPr>
          <w:p w:rsidR="009723CB" w:rsidRDefault="009723CB" w:rsidP="00DB14E1">
            <w:pPr>
              <w:pStyle w:val="TableParagraph"/>
              <w:spacing w:line="252" w:lineRule="exact"/>
              <w:ind w:left="8"/>
              <w:jc w:val="center"/>
              <w:rPr>
                <w:b/>
                <w:i/>
              </w:rPr>
            </w:pPr>
            <w:r>
              <w:rPr>
                <w:b/>
                <w:i/>
              </w:rPr>
              <w:t>3</w:t>
            </w:r>
          </w:p>
        </w:tc>
        <w:tc>
          <w:tcPr>
            <w:tcW w:w="1287" w:type="dxa"/>
            <w:vMerge w:val="restart"/>
            <w:tcBorders>
              <w:left w:val="single" w:sz="4" w:space="0" w:color="000000"/>
              <w:bottom w:val="single" w:sz="4" w:space="0" w:color="000000"/>
              <w:right w:val="single" w:sz="4" w:space="0" w:color="000000"/>
            </w:tcBorders>
          </w:tcPr>
          <w:p w:rsidR="009723CB" w:rsidRDefault="009723CB" w:rsidP="00DB14E1">
            <w:pPr>
              <w:pStyle w:val="TableParagraph"/>
              <w:spacing w:line="252" w:lineRule="exact"/>
              <w:ind w:left="108"/>
              <w:rPr>
                <w:b/>
                <w:i/>
              </w:rPr>
            </w:pPr>
            <w:r>
              <w:rPr>
                <w:b/>
                <w:i/>
              </w:rPr>
              <w:t xml:space="preserve">  ОК 03</w:t>
            </w:r>
          </w:p>
          <w:p w:rsidR="009723CB" w:rsidRDefault="009723CB" w:rsidP="00DB14E1">
            <w:pPr>
              <w:pStyle w:val="TableParagraph"/>
              <w:spacing w:line="252" w:lineRule="exact"/>
              <w:ind w:left="108"/>
              <w:rPr>
                <w:b/>
                <w:i/>
              </w:rPr>
            </w:pPr>
            <w:r>
              <w:rPr>
                <w:b/>
                <w:i/>
              </w:rPr>
              <w:t>ОК 04</w:t>
            </w:r>
          </w:p>
          <w:p w:rsidR="009723CB" w:rsidRDefault="009723CB" w:rsidP="00DB14E1">
            <w:pPr>
              <w:pStyle w:val="TableParagraph"/>
              <w:spacing w:line="252" w:lineRule="exact"/>
              <w:ind w:left="108"/>
              <w:rPr>
                <w:b/>
                <w:i/>
              </w:rPr>
            </w:pPr>
            <w:r>
              <w:rPr>
                <w:b/>
                <w:i/>
              </w:rPr>
              <w:t xml:space="preserve"> ПК 3.4</w:t>
            </w:r>
          </w:p>
        </w:tc>
        <w:tc>
          <w:tcPr>
            <w:tcW w:w="1560" w:type="dxa"/>
            <w:vMerge w:val="restart"/>
            <w:tcBorders>
              <w:left w:val="single" w:sz="4" w:space="0" w:color="000000"/>
              <w:right w:val="single" w:sz="4" w:space="0" w:color="000000"/>
            </w:tcBorders>
          </w:tcPr>
          <w:p w:rsidR="009723CB" w:rsidRPr="009723CB" w:rsidRDefault="009723CB" w:rsidP="009723CB">
            <w:pPr>
              <w:pStyle w:val="TableParagraph"/>
              <w:spacing w:line="252" w:lineRule="exact"/>
              <w:ind w:left="108"/>
              <w:rPr>
                <w:b/>
                <w:i/>
              </w:rPr>
            </w:pPr>
            <w:r w:rsidRPr="009723CB">
              <w:rPr>
                <w:b/>
                <w:i/>
              </w:rPr>
              <w:t>Уо 03.02</w:t>
            </w:r>
          </w:p>
          <w:p w:rsidR="009723CB" w:rsidRDefault="009723CB" w:rsidP="009723CB">
            <w:pPr>
              <w:pStyle w:val="TableParagraph"/>
              <w:spacing w:line="252" w:lineRule="exact"/>
              <w:ind w:left="108"/>
              <w:rPr>
                <w:b/>
                <w:i/>
              </w:rPr>
            </w:pPr>
            <w:r w:rsidRPr="009723CB">
              <w:rPr>
                <w:b/>
                <w:i/>
              </w:rPr>
              <w:t>Зо 03.02</w:t>
            </w:r>
          </w:p>
          <w:p w:rsidR="009723CB" w:rsidRDefault="009723CB" w:rsidP="009723CB">
            <w:pPr>
              <w:pStyle w:val="TableParagraph"/>
              <w:spacing w:line="252" w:lineRule="exact"/>
              <w:ind w:left="108"/>
              <w:rPr>
                <w:b/>
                <w:i/>
              </w:rPr>
            </w:pPr>
            <w:r w:rsidRPr="009723CB">
              <w:rPr>
                <w:b/>
                <w:i/>
              </w:rPr>
              <w:t>Зо 04.02</w:t>
            </w:r>
          </w:p>
          <w:p w:rsidR="009723CB" w:rsidRPr="009723CB" w:rsidRDefault="009723CB" w:rsidP="009723CB">
            <w:pPr>
              <w:pStyle w:val="TableParagraph"/>
              <w:spacing w:line="252" w:lineRule="exact"/>
              <w:ind w:left="108"/>
              <w:rPr>
                <w:b/>
                <w:i/>
              </w:rPr>
            </w:pPr>
            <w:r w:rsidRPr="009723CB">
              <w:rPr>
                <w:b/>
                <w:i/>
              </w:rPr>
              <w:t>ПО 3.4.01</w:t>
            </w:r>
          </w:p>
          <w:p w:rsidR="009723CB" w:rsidRPr="009723CB" w:rsidRDefault="009723CB" w:rsidP="009723CB">
            <w:pPr>
              <w:pStyle w:val="TableParagraph"/>
              <w:spacing w:line="252" w:lineRule="exact"/>
              <w:ind w:left="108"/>
              <w:rPr>
                <w:b/>
                <w:i/>
              </w:rPr>
            </w:pPr>
            <w:r w:rsidRPr="009723CB">
              <w:rPr>
                <w:b/>
                <w:i/>
              </w:rPr>
              <w:t>У 3.4.05</w:t>
            </w:r>
          </w:p>
          <w:p w:rsidR="009723CB" w:rsidRDefault="009723CB" w:rsidP="009723CB">
            <w:pPr>
              <w:pStyle w:val="TableParagraph"/>
              <w:spacing w:line="252" w:lineRule="exact"/>
              <w:ind w:left="108"/>
              <w:rPr>
                <w:b/>
                <w:i/>
              </w:rPr>
            </w:pPr>
            <w:r w:rsidRPr="009723CB">
              <w:rPr>
                <w:b/>
                <w:i/>
              </w:rPr>
              <w:t>З 3.4.02</w:t>
            </w:r>
          </w:p>
        </w:tc>
      </w:tr>
      <w:tr w:rsidR="009723CB" w:rsidTr="00970F46">
        <w:trPr>
          <w:trHeight w:val="6111"/>
        </w:trPr>
        <w:tc>
          <w:tcPr>
            <w:tcW w:w="2842" w:type="dxa"/>
            <w:vMerge/>
            <w:tcBorders>
              <w:top w:val="nil"/>
              <w:left w:val="single" w:sz="4" w:space="0" w:color="000000"/>
              <w:bottom w:val="single" w:sz="4" w:space="0" w:color="000000"/>
              <w:right w:val="single" w:sz="4" w:space="0" w:color="000000"/>
            </w:tcBorders>
          </w:tcPr>
          <w:p w:rsidR="009723CB" w:rsidRDefault="009723CB"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23CB" w:rsidRPr="001E4B87" w:rsidRDefault="009723CB" w:rsidP="00FA397F">
            <w:pPr>
              <w:pStyle w:val="TableParagraph"/>
              <w:spacing w:line="276" w:lineRule="auto"/>
              <w:ind w:left="100" w:right="90" w:firstLine="367"/>
              <w:jc w:val="both"/>
            </w:pPr>
            <w:r w:rsidRPr="001E4B87">
              <w:t>1.</w:t>
            </w:r>
            <w:r w:rsidRPr="001E4B87">
              <w:rPr>
                <w:spacing w:val="1"/>
              </w:rPr>
              <w:t xml:space="preserve"> </w:t>
            </w:r>
            <w:r w:rsidRPr="001E4B87">
              <w:t>Образование государства Израиль. Зарождение арабо-израильского конфликта.</w:t>
            </w:r>
            <w:r w:rsidRPr="001E4B87">
              <w:rPr>
                <w:spacing w:val="1"/>
              </w:rPr>
              <w:t xml:space="preserve"> </w:t>
            </w:r>
            <w:r w:rsidRPr="001E4B87">
              <w:t>Шестидневная война и другие военные конфликты. Основные проблемы и противоречия</w:t>
            </w:r>
            <w:r w:rsidRPr="001E4B87">
              <w:rPr>
                <w:spacing w:val="-52"/>
              </w:rPr>
              <w:t xml:space="preserve"> </w:t>
            </w:r>
            <w:r w:rsidRPr="001E4B87">
              <w:t>ближневосточного региона. Внутриполитическая жиз</w:t>
            </w:r>
            <w:r>
              <w:t>нь Израиля. Б. Нетаньяху, Э. Ба</w:t>
            </w:r>
            <w:r w:rsidRPr="001E4B87">
              <w:t>рак, И. Рабин. Создание Палестинской автономии. Я. Арафат. Интифада, палестинский</w:t>
            </w:r>
            <w:r w:rsidRPr="001E4B87">
              <w:rPr>
                <w:spacing w:val="1"/>
              </w:rPr>
              <w:t xml:space="preserve"> </w:t>
            </w:r>
            <w:r w:rsidRPr="001E4B87">
              <w:t>террор и методы противодействия ему. Политика вед</w:t>
            </w:r>
            <w:r>
              <w:t>ущих арабских стран: Египет, Си</w:t>
            </w:r>
            <w:r w:rsidRPr="001E4B87">
              <w:t xml:space="preserve">рия. Саудовская Аравия как абсолютная монархия. </w:t>
            </w:r>
            <w:r>
              <w:t>Нефтяной фактор в развитии Ближ</w:t>
            </w:r>
            <w:r w:rsidRPr="001E4B87">
              <w:t xml:space="preserve">него Востока. Ирано-иракская война. </w:t>
            </w:r>
            <w:r w:rsidRPr="001E4B87">
              <w:rPr>
                <w:b/>
              </w:rPr>
              <w:t xml:space="preserve">Ирак </w:t>
            </w:r>
            <w:r w:rsidRPr="001E4B87">
              <w:t>в годы правл</w:t>
            </w:r>
            <w:r>
              <w:t>ения С. Хусейна. Агрессия про</w:t>
            </w:r>
            <w:r w:rsidRPr="001E4B87">
              <w:t>тив Кувейта и операция «Буря в пустыне». Свержени</w:t>
            </w:r>
            <w:r>
              <w:t>е режима Хусейна и попытки демо</w:t>
            </w:r>
            <w:r w:rsidRPr="001E4B87">
              <w:rPr>
                <w:spacing w:val="-52"/>
              </w:rPr>
              <w:t xml:space="preserve"> </w:t>
            </w:r>
            <w:r w:rsidRPr="001E4B87">
              <w:t>кратизации. Исламская революция 1978 г. в Иране. Власть исламских фундаменталистов</w:t>
            </w:r>
            <w:r w:rsidRPr="001E4B87">
              <w:rPr>
                <w:spacing w:val="-52"/>
              </w:rPr>
              <w:t xml:space="preserve"> </w:t>
            </w:r>
            <w:r w:rsidRPr="001E4B87">
              <w:t>в</w:t>
            </w:r>
            <w:r w:rsidRPr="001E4B87">
              <w:rPr>
                <w:spacing w:val="9"/>
              </w:rPr>
              <w:t xml:space="preserve"> </w:t>
            </w:r>
            <w:r w:rsidRPr="001E4B87">
              <w:t>Иране.</w:t>
            </w:r>
            <w:r w:rsidRPr="001E4B87">
              <w:rPr>
                <w:spacing w:val="11"/>
              </w:rPr>
              <w:t xml:space="preserve"> </w:t>
            </w:r>
            <w:r w:rsidRPr="001E4B87">
              <w:t>Иранский</w:t>
            </w:r>
            <w:r w:rsidRPr="001E4B87">
              <w:rPr>
                <w:spacing w:val="9"/>
              </w:rPr>
              <w:t xml:space="preserve"> </w:t>
            </w:r>
            <w:r w:rsidRPr="001E4B87">
              <w:t>ядерный</w:t>
            </w:r>
            <w:r w:rsidRPr="001E4B87">
              <w:rPr>
                <w:spacing w:val="10"/>
              </w:rPr>
              <w:t xml:space="preserve"> </w:t>
            </w:r>
            <w:r w:rsidRPr="001E4B87">
              <w:t>проект</w:t>
            </w:r>
            <w:r w:rsidRPr="001E4B87">
              <w:rPr>
                <w:spacing w:val="10"/>
              </w:rPr>
              <w:t xml:space="preserve"> </w:t>
            </w:r>
            <w:r w:rsidRPr="001E4B87">
              <w:t>и</w:t>
            </w:r>
            <w:r w:rsidRPr="001E4B87">
              <w:rPr>
                <w:spacing w:val="10"/>
              </w:rPr>
              <w:t xml:space="preserve"> </w:t>
            </w:r>
            <w:r w:rsidRPr="001E4B87">
              <w:t>отношение</w:t>
            </w:r>
            <w:r w:rsidRPr="001E4B87">
              <w:rPr>
                <w:spacing w:val="11"/>
              </w:rPr>
              <w:t xml:space="preserve"> </w:t>
            </w:r>
            <w:r w:rsidRPr="001E4B87">
              <w:t>к</w:t>
            </w:r>
            <w:r w:rsidRPr="001E4B87">
              <w:rPr>
                <w:spacing w:val="11"/>
              </w:rPr>
              <w:t xml:space="preserve"> </w:t>
            </w:r>
            <w:r w:rsidRPr="001E4B87">
              <w:t>нему</w:t>
            </w:r>
            <w:r w:rsidRPr="001E4B87">
              <w:rPr>
                <w:spacing w:val="8"/>
              </w:rPr>
              <w:t xml:space="preserve"> </w:t>
            </w:r>
            <w:r w:rsidRPr="001E4B87">
              <w:t>в</w:t>
            </w:r>
            <w:r w:rsidRPr="001E4B87">
              <w:rPr>
                <w:spacing w:val="9"/>
              </w:rPr>
              <w:t xml:space="preserve"> </w:t>
            </w:r>
            <w:r w:rsidRPr="001E4B87">
              <w:t>мире.</w:t>
            </w:r>
            <w:r w:rsidRPr="001E4B87">
              <w:rPr>
                <w:spacing w:val="11"/>
              </w:rPr>
              <w:t xml:space="preserve"> </w:t>
            </w:r>
            <w:r w:rsidRPr="001E4B87">
              <w:t>Афганистан</w:t>
            </w:r>
            <w:r w:rsidRPr="001E4B87">
              <w:rPr>
                <w:spacing w:val="10"/>
              </w:rPr>
              <w:t xml:space="preserve"> </w:t>
            </w:r>
            <w:r>
              <w:t xml:space="preserve">при </w:t>
            </w:r>
            <w:r w:rsidRPr="001E4B87">
              <w:t>«народном правительстве», войска СССР на террито</w:t>
            </w:r>
            <w:r>
              <w:t>рии Афганистана и их вывод. При</w:t>
            </w:r>
            <w:r w:rsidRPr="001E4B87">
              <w:t>ход талибов к власти в Афганистане. Аль-Каида. Ант</w:t>
            </w:r>
            <w:r>
              <w:t>итеррористическая операция в Аф</w:t>
            </w:r>
            <w:r w:rsidRPr="001E4B87">
              <w:t>ганистане и ликвидация режима талибов. Попытки налаживания мирной жизни. Пакистан на рубеже веков как региональная ядерная держава. Военное присутствие стран</w:t>
            </w:r>
            <w:r w:rsidRPr="001E4B87">
              <w:rPr>
                <w:spacing w:val="1"/>
              </w:rPr>
              <w:t xml:space="preserve"> </w:t>
            </w:r>
            <w:r w:rsidRPr="001E4B87">
              <w:t>Запада на Ближнем и Среднем Востоке. ИГИЛ и борь</w:t>
            </w:r>
            <w:r>
              <w:t>ба против него. Контртеррористи</w:t>
            </w:r>
            <w:r w:rsidRPr="001E4B87">
              <w:t>ческая операция России против ИГИЛ в Сирии. Позиция Турции по Ближневосточным</w:t>
            </w:r>
            <w:r w:rsidRPr="001E4B87">
              <w:rPr>
                <w:spacing w:val="1"/>
              </w:rPr>
              <w:t xml:space="preserve"> </w:t>
            </w:r>
            <w:r w:rsidRPr="001E4B87">
              <w:t>вопросам.</w:t>
            </w:r>
          </w:p>
          <w:p w:rsidR="009723CB" w:rsidRPr="001E4B87" w:rsidRDefault="009723CB" w:rsidP="00DB14E1">
            <w:pPr>
              <w:pStyle w:val="TableParagraph"/>
              <w:spacing w:line="276" w:lineRule="auto"/>
              <w:ind w:left="107" w:right="187"/>
            </w:pPr>
            <w:r w:rsidRPr="001E4B87">
              <w:t>Дидактические единицы: Возникновение государства</w:t>
            </w:r>
            <w:r>
              <w:t xml:space="preserve"> Израиль. Арабо-израильские кон</w:t>
            </w:r>
            <w:r w:rsidRPr="001E4B87">
              <w:rPr>
                <w:spacing w:val="-52"/>
              </w:rPr>
              <w:t xml:space="preserve"> </w:t>
            </w:r>
            <w:r w:rsidRPr="001E4B87">
              <w:t>фликты, Египет в 1945 – 2016 гг., Исламская революция в Иране 1979 г. Установление</w:t>
            </w:r>
            <w:r w:rsidRPr="001E4B87">
              <w:rPr>
                <w:spacing w:val="1"/>
              </w:rPr>
              <w:t xml:space="preserve"> </w:t>
            </w:r>
            <w:r w:rsidRPr="001E4B87">
              <w:t>теократического режима,</w:t>
            </w:r>
            <w:r w:rsidRPr="001E4B87">
              <w:rPr>
                <w:spacing w:val="-5"/>
              </w:rPr>
              <w:t xml:space="preserve"> </w:t>
            </w:r>
            <w:r w:rsidRPr="001E4B87">
              <w:t>Ирак</w:t>
            </w:r>
            <w:r w:rsidRPr="001E4B87">
              <w:rPr>
                <w:spacing w:val="1"/>
              </w:rPr>
              <w:t xml:space="preserve"> </w:t>
            </w:r>
            <w:r w:rsidRPr="001E4B87">
              <w:t>в</w:t>
            </w:r>
            <w:r w:rsidRPr="001E4B87">
              <w:rPr>
                <w:spacing w:val="-1"/>
              </w:rPr>
              <w:t xml:space="preserve"> </w:t>
            </w:r>
            <w:r w:rsidRPr="001E4B87">
              <w:t>1945</w:t>
            </w:r>
            <w:r w:rsidRPr="001E4B87">
              <w:rPr>
                <w:spacing w:val="-1"/>
              </w:rPr>
              <w:t xml:space="preserve"> </w:t>
            </w:r>
            <w:r w:rsidRPr="001E4B87">
              <w:t>– 2016</w:t>
            </w:r>
            <w:r w:rsidRPr="001E4B87">
              <w:rPr>
                <w:spacing w:val="-3"/>
              </w:rPr>
              <w:t xml:space="preserve"> </w:t>
            </w:r>
            <w:r w:rsidRPr="001E4B87">
              <w:t>гг.</w:t>
            </w:r>
          </w:p>
          <w:p w:rsidR="009723CB" w:rsidRDefault="009723CB" w:rsidP="00DB14E1">
            <w:pPr>
              <w:pStyle w:val="TableParagraph"/>
              <w:ind w:left="107"/>
              <w:rPr>
                <w:b/>
              </w:rPr>
            </w:pPr>
            <w:r>
              <w:rPr>
                <w:b/>
              </w:rPr>
              <w:t>Контрольная</w:t>
            </w:r>
            <w:r>
              <w:rPr>
                <w:b/>
                <w:spacing w:val="-2"/>
              </w:rPr>
              <w:t xml:space="preserve"> </w:t>
            </w:r>
            <w:r>
              <w:rPr>
                <w:b/>
              </w:rPr>
              <w:t>работа</w:t>
            </w:r>
            <w:r>
              <w:rPr>
                <w:b/>
                <w:spacing w:val="-1"/>
              </w:rPr>
              <w:t xml:space="preserve"> </w:t>
            </w:r>
            <w:r>
              <w:rPr>
                <w:b/>
              </w:rPr>
              <w:t>№</w:t>
            </w:r>
            <w:r>
              <w:rPr>
                <w:b/>
                <w:spacing w:val="-5"/>
              </w:rPr>
              <w:t xml:space="preserve"> </w:t>
            </w:r>
            <w:r>
              <w:rPr>
                <w:b/>
              </w:rPr>
              <w:t>3</w:t>
            </w:r>
            <w:r>
              <w:rPr>
                <w:b/>
                <w:spacing w:val="-1"/>
              </w:rPr>
              <w:t xml:space="preserve"> </w:t>
            </w:r>
            <w:r>
              <w:rPr>
                <w:b/>
              </w:rPr>
              <w:t>(1</w:t>
            </w:r>
            <w:r>
              <w:rPr>
                <w:b/>
                <w:spacing w:val="-1"/>
              </w:rPr>
              <w:t xml:space="preserve"> </w:t>
            </w:r>
            <w:r>
              <w:rPr>
                <w:b/>
              </w:rPr>
              <w:t>час)</w:t>
            </w:r>
          </w:p>
        </w:tc>
        <w:tc>
          <w:tcPr>
            <w:tcW w:w="1419" w:type="dxa"/>
            <w:vMerge/>
            <w:tcBorders>
              <w:top w:val="nil"/>
              <w:left w:val="single" w:sz="4" w:space="0" w:color="000000"/>
              <w:bottom w:val="single" w:sz="4" w:space="0" w:color="000000"/>
              <w:right w:val="single" w:sz="4" w:space="0" w:color="000000"/>
            </w:tcBorders>
          </w:tcPr>
          <w:p w:rsidR="009723CB" w:rsidRDefault="009723CB" w:rsidP="00DB14E1">
            <w:pPr>
              <w:rPr>
                <w:sz w:val="2"/>
                <w:szCs w:val="2"/>
              </w:rPr>
            </w:pPr>
          </w:p>
        </w:tc>
        <w:tc>
          <w:tcPr>
            <w:tcW w:w="1287" w:type="dxa"/>
            <w:vMerge/>
            <w:tcBorders>
              <w:top w:val="nil"/>
              <w:left w:val="single" w:sz="4" w:space="0" w:color="000000"/>
              <w:bottom w:val="single" w:sz="4" w:space="0" w:color="000000"/>
              <w:right w:val="single" w:sz="4" w:space="0" w:color="000000"/>
            </w:tcBorders>
          </w:tcPr>
          <w:p w:rsidR="009723CB" w:rsidRDefault="009723CB" w:rsidP="00DB14E1">
            <w:pPr>
              <w:rPr>
                <w:sz w:val="2"/>
                <w:szCs w:val="2"/>
              </w:rPr>
            </w:pPr>
          </w:p>
        </w:tc>
        <w:tc>
          <w:tcPr>
            <w:tcW w:w="1560" w:type="dxa"/>
            <w:vMerge/>
            <w:tcBorders>
              <w:left w:val="single" w:sz="4" w:space="0" w:color="000000"/>
              <w:bottom w:val="single" w:sz="4" w:space="0" w:color="000000"/>
              <w:right w:val="single" w:sz="4" w:space="0" w:color="000000"/>
            </w:tcBorders>
          </w:tcPr>
          <w:p w:rsidR="009723CB" w:rsidRDefault="009723CB" w:rsidP="00DB14E1">
            <w:pPr>
              <w:rPr>
                <w:sz w:val="2"/>
                <w:szCs w:val="2"/>
              </w:rPr>
            </w:pPr>
          </w:p>
        </w:tc>
      </w:tr>
      <w:tr w:rsidR="009723CB" w:rsidTr="009723CB">
        <w:trPr>
          <w:trHeight w:val="290"/>
        </w:trPr>
        <w:tc>
          <w:tcPr>
            <w:tcW w:w="2842"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9723CB" w:rsidRPr="001E4B87" w:rsidRDefault="009723CB" w:rsidP="00DB14E1">
            <w:pPr>
              <w:pStyle w:val="TableParagraph"/>
              <w:spacing w:line="251" w:lineRule="exact"/>
              <w:ind w:left="107"/>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spacing w:line="251" w:lineRule="exact"/>
              <w:ind w:left="672"/>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c>
          <w:tcPr>
            <w:tcW w:w="1560"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r>
      <w:tr w:rsidR="009723CB" w:rsidTr="009723CB">
        <w:trPr>
          <w:trHeight w:val="290"/>
        </w:trPr>
        <w:tc>
          <w:tcPr>
            <w:tcW w:w="2842"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9723CB" w:rsidRPr="001E4B87" w:rsidRDefault="009723CB" w:rsidP="00DB14E1">
            <w:pPr>
              <w:pStyle w:val="TableParagraph"/>
              <w:spacing w:line="251" w:lineRule="exact"/>
              <w:ind w:left="107"/>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spacing w:line="251" w:lineRule="exact"/>
              <w:ind w:left="653"/>
              <w:rPr>
                <w:b/>
                <w:i/>
              </w:rPr>
            </w:pPr>
            <w:r>
              <w:rPr>
                <w:b/>
                <w:i/>
              </w:rPr>
              <w:t>2</w:t>
            </w:r>
          </w:p>
        </w:tc>
        <w:tc>
          <w:tcPr>
            <w:tcW w:w="1287"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c>
          <w:tcPr>
            <w:tcW w:w="1560"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r>
      <w:tr w:rsidR="009723CB" w:rsidTr="009723CB">
        <w:trPr>
          <w:trHeight w:val="292"/>
        </w:trPr>
        <w:tc>
          <w:tcPr>
            <w:tcW w:w="2842"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9723CB" w:rsidRPr="001E4B87" w:rsidRDefault="009723CB" w:rsidP="00DB14E1">
            <w:pPr>
              <w:pStyle w:val="TableParagraph"/>
              <w:spacing w:line="249" w:lineRule="exact"/>
              <w:ind w:left="107"/>
            </w:pPr>
            <w:r w:rsidRPr="001E4B87">
              <w:t>События</w:t>
            </w:r>
            <w:r w:rsidRPr="001E4B87">
              <w:rPr>
                <w:spacing w:val="-1"/>
              </w:rPr>
              <w:t xml:space="preserve"> </w:t>
            </w:r>
            <w:r w:rsidRPr="001E4B87">
              <w:t>в</w:t>
            </w:r>
            <w:r w:rsidRPr="001E4B87">
              <w:rPr>
                <w:spacing w:val="-1"/>
              </w:rPr>
              <w:t xml:space="preserve"> </w:t>
            </w:r>
            <w:r w:rsidRPr="001E4B87">
              <w:t>арабском</w:t>
            </w:r>
            <w:r w:rsidRPr="001E4B87">
              <w:rPr>
                <w:spacing w:val="-3"/>
              </w:rPr>
              <w:t xml:space="preserve"> </w:t>
            </w:r>
            <w:r w:rsidRPr="001E4B87">
              <w:t>мире</w:t>
            </w:r>
            <w:r w:rsidRPr="001E4B87">
              <w:rPr>
                <w:spacing w:val="-2"/>
              </w:rPr>
              <w:t xml:space="preserve"> </w:t>
            </w:r>
            <w:r w:rsidRPr="001E4B87">
              <w:t>в 2011</w:t>
            </w:r>
            <w:r w:rsidRPr="001E4B87">
              <w:rPr>
                <w:spacing w:val="1"/>
              </w:rPr>
              <w:t xml:space="preserve"> </w:t>
            </w:r>
            <w:r w:rsidRPr="001E4B87">
              <w:t>-2016 гг.</w:t>
            </w:r>
          </w:p>
        </w:tc>
        <w:tc>
          <w:tcPr>
            <w:tcW w:w="1419"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spacing w:before="1"/>
              <w:ind w:left="653"/>
              <w:rPr>
                <w:b/>
                <w:i/>
              </w:rPr>
            </w:pPr>
            <w:r>
              <w:rPr>
                <w:b/>
                <w:i/>
              </w:rPr>
              <w:t>2</w:t>
            </w:r>
          </w:p>
        </w:tc>
        <w:tc>
          <w:tcPr>
            <w:tcW w:w="1287"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c>
          <w:tcPr>
            <w:tcW w:w="1560"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r>
      <w:tr w:rsidR="00D15CEA" w:rsidTr="00970F46">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D15CEA" w:rsidRPr="001E4B87" w:rsidRDefault="00D15CEA" w:rsidP="00D15CEA">
            <w:pPr>
              <w:pStyle w:val="TableParagraph"/>
              <w:spacing w:line="280" w:lineRule="auto"/>
              <w:ind w:left="107" w:right="311"/>
              <w:rPr>
                <w:b/>
              </w:rPr>
            </w:pPr>
            <w:r w:rsidRPr="001E4B87">
              <w:t xml:space="preserve">Тема 5.2. </w:t>
            </w:r>
            <w:r w:rsidRPr="001E4B87">
              <w:rPr>
                <w:b/>
              </w:rPr>
              <w:t xml:space="preserve">Индия и </w:t>
            </w:r>
            <w:r w:rsidR="00080F1D" w:rsidRPr="001E4B87">
              <w:rPr>
                <w:b/>
              </w:rPr>
              <w:t>Индокитай</w:t>
            </w:r>
            <w:r w:rsidRPr="001E4B87">
              <w:rPr>
                <w:b/>
                <w:spacing w:val="-1"/>
              </w:rPr>
              <w:t xml:space="preserve"> </w:t>
            </w:r>
            <w:r w:rsidRPr="001E4B87">
              <w:rPr>
                <w:b/>
              </w:rPr>
              <w:t>в 1945</w:t>
            </w:r>
            <w:r w:rsidRPr="001E4B87">
              <w:rPr>
                <w:b/>
                <w:spacing w:val="-3"/>
              </w:rPr>
              <w:t xml:space="preserve"> </w:t>
            </w:r>
            <w:r w:rsidRPr="001E4B87">
              <w:rPr>
                <w:b/>
              </w:rPr>
              <w:t>-</w:t>
            </w:r>
            <w:r w:rsidRPr="001E4B87">
              <w:rPr>
                <w:b/>
                <w:spacing w:val="1"/>
              </w:rPr>
              <w:t xml:space="preserve"> </w:t>
            </w:r>
            <w:r w:rsidRPr="001E4B87">
              <w:rPr>
                <w:b/>
              </w:rPr>
              <w:t>2016гг.</w:t>
            </w:r>
          </w:p>
        </w:tc>
        <w:tc>
          <w:tcPr>
            <w:tcW w:w="8607" w:type="dxa"/>
            <w:tcBorders>
              <w:top w:val="single" w:sz="4" w:space="0" w:color="000000"/>
              <w:left w:val="single" w:sz="4" w:space="0" w:color="000000"/>
              <w:bottom w:val="single" w:sz="4" w:space="0" w:color="000000"/>
              <w:right w:val="single" w:sz="4" w:space="0" w:color="000000"/>
            </w:tcBorders>
          </w:tcPr>
          <w:p w:rsidR="00D15CEA" w:rsidRDefault="00D15CEA" w:rsidP="00D15CEA">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D15CEA" w:rsidRDefault="00D15CEA" w:rsidP="00D15CEA">
            <w:pPr>
              <w:pStyle w:val="TableParagraph"/>
              <w:spacing w:line="251" w:lineRule="exact"/>
              <w:ind w:left="8"/>
              <w:jc w:val="center"/>
              <w:rPr>
                <w:b/>
                <w:i/>
              </w:rPr>
            </w:pPr>
            <w:r>
              <w:rPr>
                <w:b/>
                <w:i/>
              </w:rPr>
              <w:t>2</w:t>
            </w:r>
          </w:p>
        </w:tc>
        <w:tc>
          <w:tcPr>
            <w:tcW w:w="1287" w:type="dxa"/>
            <w:vMerge w:val="restart"/>
            <w:tcBorders>
              <w:left w:val="single" w:sz="4" w:space="0" w:color="000000"/>
              <w:bottom w:val="single" w:sz="4" w:space="0" w:color="000000"/>
              <w:right w:val="single" w:sz="4" w:space="0" w:color="000000"/>
            </w:tcBorders>
          </w:tcPr>
          <w:p w:rsidR="00D15CEA" w:rsidRDefault="00D15CEA" w:rsidP="00D15CEA">
            <w:pPr>
              <w:pStyle w:val="TableParagraph"/>
              <w:spacing w:line="252" w:lineRule="exact"/>
              <w:ind w:left="108"/>
              <w:rPr>
                <w:b/>
                <w:i/>
              </w:rPr>
            </w:pPr>
            <w:r>
              <w:rPr>
                <w:b/>
                <w:i/>
              </w:rPr>
              <w:t xml:space="preserve">  ОК 03</w:t>
            </w:r>
          </w:p>
          <w:p w:rsidR="00D15CEA" w:rsidRDefault="00D15CEA" w:rsidP="00D15CEA">
            <w:pPr>
              <w:pStyle w:val="TableParagraph"/>
              <w:spacing w:line="252" w:lineRule="exact"/>
              <w:ind w:left="108"/>
              <w:rPr>
                <w:b/>
                <w:i/>
              </w:rPr>
            </w:pPr>
            <w:r>
              <w:rPr>
                <w:b/>
                <w:i/>
              </w:rPr>
              <w:t>ОК 04</w:t>
            </w:r>
          </w:p>
          <w:p w:rsidR="00D15CEA" w:rsidRDefault="00D15CEA" w:rsidP="00D15CEA">
            <w:pPr>
              <w:pStyle w:val="TableParagraph"/>
              <w:spacing w:line="252" w:lineRule="exact"/>
              <w:ind w:left="108"/>
              <w:rPr>
                <w:b/>
                <w:i/>
              </w:rPr>
            </w:pPr>
            <w:r>
              <w:rPr>
                <w:b/>
                <w:i/>
              </w:rPr>
              <w:t xml:space="preserve"> ПК 3.4</w:t>
            </w:r>
          </w:p>
        </w:tc>
        <w:tc>
          <w:tcPr>
            <w:tcW w:w="1560" w:type="dxa"/>
            <w:vMerge w:val="restart"/>
            <w:tcBorders>
              <w:left w:val="single" w:sz="4" w:space="0" w:color="000000"/>
              <w:right w:val="single" w:sz="4" w:space="0" w:color="000000"/>
            </w:tcBorders>
          </w:tcPr>
          <w:p w:rsidR="00D15CEA" w:rsidRPr="009723CB" w:rsidRDefault="00D15CEA" w:rsidP="00D15CEA">
            <w:pPr>
              <w:pStyle w:val="TableParagraph"/>
              <w:spacing w:line="252" w:lineRule="exact"/>
              <w:ind w:left="108"/>
              <w:rPr>
                <w:b/>
                <w:i/>
              </w:rPr>
            </w:pPr>
            <w:r w:rsidRPr="009723CB">
              <w:rPr>
                <w:b/>
                <w:i/>
              </w:rPr>
              <w:t>Уо 03.02</w:t>
            </w:r>
          </w:p>
          <w:p w:rsidR="00D15CEA" w:rsidRDefault="00D15CEA" w:rsidP="00D15CEA">
            <w:pPr>
              <w:pStyle w:val="TableParagraph"/>
              <w:spacing w:line="252" w:lineRule="exact"/>
              <w:ind w:left="108"/>
              <w:rPr>
                <w:b/>
                <w:i/>
              </w:rPr>
            </w:pPr>
            <w:r w:rsidRPr="009723CB">
              <w:rPr>
                <w:b/>
                <w:i/>
              </w:rPr>
              <w:t>Зо 03.02</w:t>
            </w:r>
          </w:p>
          <w:p w:rsidR="00D15CEA" w:rsidRDefault="00D15CEA" w:rsidP="00D15CEA">
            <w:pPr>
              <w:pStyle w:val="TableParagraph"/>
              <w:spacing w:line="252" w:lineRule="exact"/>
              <w:ind w:left="108"/>
              <w:rPr>
                <w:b/>
                <w:i/>
              </w:rPr>
            </w:pPr>
            <w:r w:rsidRPr="009723CB">
              <w:rPr>
                <w:b/>
                <w:i/>
              </w:rPr>
              <w:t>Зо 04.02</w:t>
            </w:r>
          </w:p>
          <w:p w:rsidR="00D15CEA" w:rsidRPr="009723CB" w:rsidRDefault="00D15CEA" w:rsidP="00D15CEA">
            <w:pPr>
              <w:pStyle w:val="TableParagraph"/>
              <w:spacing w:line="252" w:lineRule="exact"/>
              <w:ind w:left="108"/>
              <w:rPr>
                <w:b/>
                <w:i/>
              </w:rPr>
            </w:pPr>
            <w:r w:rsidRPr="009723CB">
              <w:rPr>
                <w:b/>
                <w:i/>
              </w:rPr>
              <w:t>ПО 3.4.01</w:t>
            </w:r>
          </w:p>
          <w:p w:rsidR="00D15CEA" w:rsidRPr="009723CB" w:rsidRDefault="00D15CEA" w:rsidP="00D15CEA">
            <w:pPr>
              <w:pStyle w:val="TableParagraph"/>
              <w:spacing w:line="252" w:lineRule="exact"/>
              <w:ind w:left="108"/>
              <w:rPr>
                <w:b/>
                <w:i/>
              </w:rPr>
            </w:pPr>
            <w:r w:rsidRPr="009723CB">
              <w:rPr>
                <w:b/>
                <w:i/>
              </w:rPr>
              <w:t>У 3.4.05</w:t>
            </w:r>
          </w:p>
          <w:p w:rsidR="00D15CEA" w:rsidRDefault="00D15CEA" w:rsidP="00D15CEA">
            <w:pPr>
              <w:pStyle w:val="TableParagraph"/>
              <w:spacing w:line="252" w:lineRule="exact"/>
              <w:ind w:left="108"/>
              <w:rPr>
                <w:b/>
                <w:i/>
              </w:rPr>
            </w:pPr>
            <w:r w:rsidRPr="009723CB">
              <w:rPr>
                <w:b/>
                <w:i/>
              </w:rPr>
              <w:t>З 3.4.02</w:t>
            </w:r>
          </w:p>
        </w:tc>
      </w:tr>
      <w:tr w:rsidR="00D15CEA" w:rsidTr="00970F46">
        <w:trPr>
          <w:trHeight w:val="1746"/>
        </w:trPr>
        <w:tc>
          <w:tcPr>
            <w:tcW w:w="2842" w:type="dxa"/>
            <w:vMerge/>
            <w:tcBorders>
              <w:top w:val="nil"/>
              <w:left w:val="single" w:sz="4" w:space="0" w:color="000000"/>
              <w:bottom w:val="single" w:sz="4" w:space="0" w:color="000000"/>
              <w:right w:val="single" w:sz="4" w:space="0" w:color="000000"/>
            </w:tcBorders>
          </w:tcPr>
          <w:p w:rsidR="00D15CEA" w:rsidRDefault="00D15CEA"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D15CEA" w:rsidRPr="001E4B87" w:rsidRDefault="00D15CEA" w:rsidP="006B106B">
            <w:pPr>
              <w:pStyle w:val="TableParagraph"/>
              <w:spacing w:line="276" w:lineRule="auto"/>
              <w:ind w:left="100" w:right="269" w:firstLine="367"/>
            </w:pPr>
            <w:r w:rsidRPr="001E4B87">
              <w:t>1.</w:t>
            </w:r>
            <w:r w:rsidRPr="001E4B87">
              <w:rPr>
                <w:spacing w:val="1"/>
              </w:rPr>
              <w:t xml:space="preserve"> </w:t>
            </w:r>
            <w:r w:rsidRPr="001E4B87">
              <w:t>Объявление Индией независимости. Индийский национальный конгресс как</w:t>
            </w:r>
            <w:r w:rsidRPr="001E4B87">
              <w:rPr>
                <w:spacing w:val="1"/>
              </w:rPr>
              <w:t xml:space="preserve"> </w:t>
            </w:r>
            <w:r w:rsidRPr="001E4B87">
              <w:t>правящая партии. Политика Д. Неру, Индиры и Раджива Ганди. Социально-</w:t>
            </w:r>
            <w:r w:rsidRPr="001E4B87">
              <w:rPr>
                <w:spacing w:val="1"/>
              </w:rPr>
              <w:t xml:space="preserve"> </w:t>
            </w:r>
            <w:r w:rsidRPr="001E4B87">
              <w:t>экономическое и политическое развитие Индии. Контрасты экономического развития</w:t>
            </w:r>
            <w:r w:rsidRPr="001E4B87">
              <w:rPr>
                <w:spacing w:val="1"/>
              </w:rPr>
              <w:t xml:space="preserve"> </w:t>
            </w:r>
            <w:r w:rsidRPr="001E4B87">
              <w:t>Индии. Противостояние с Пакистаном вокруг спорных территорий. Обретение Индией</w:t>
            </w:r>
            <w:r w:rsidRPr="001E4B87">
              <w:rPr>
                <w:spacing w:val="-52"/>
              </w:rPr>
              <w:t xml:space="preserve"> </w:t>
            </w:r>
            <w:r w:rsidRPr="001E4B87">
              <w:t>статуса</w:t>
            </w:r>
            <w:r w:rsidRPr="001E4B87">
              <w:rPr>
                <w:spacing w:val="-3"/>
              </w:rPr>
              <w:t xml:space="preserve"> </w:t>
            </w:r>
            <w:r w:rsidRPr="001E4B87">
              <w:t>ядерной</w:t>
            </w:r>
            <w:r w:rsidRPr="001E4B87">
              <w:rPr>
                <w:spacing w:val="-5"/>
              </w:rPr>
              <w:t xml:space="preserve"> </w:t>
            </w:r>
            <w:r w:rsidRPr="001E4B87">
              <w:t>державы.</w:t>
            </w:r>
            <w:r w:rsidRPr="001E4B87">
              <w:rPr>
                <w:spacing w:val="-5"/>
              </w:rPr>
              <w:t xml:space="preserve"> </w:t>
            </w:r>
            <w:r w:rsidRPr="001E4B87">
              <w:t>Индия</w:t>
            </w:r>
            <w:r w:rsidRPr="001E4B87">
              <w:rPr>
                <w:spacing w:val="-4"/>
              </w:rPr>
              <w:t xml:space="preserve"> </w:t>
            </w:r>
            <w:r w:rsidRPr="001E4B87">
              <w:t>и</w:t>
            </w:r>
            <w:r w:rsidRPr="001E4B87">
              <w:rPr>
                <w:spacing w:val="-3"/>
              </w:rPr>
              <w:t xml:space="preserve"> </w:t>
            </w:r>
            <w:r w:rsidRPr="001E4B87">
              <w:t>движение</w:t>
            </w:r>
            <w:r w:rsidRPr="001E4B87">
              <w:rPr>
                <w:spacing w:val="-2"/>
              </w:rPr>
              <w:t xml:space="preserve"> </w:t>
            </w:r>
            <w:r w:rsidRPr="001E4B87">
              <w:t>неприсоединения.</w:t>
            </w:r>
            <w:r w:rsidRPr="001E4B87">
              <w:rPr>
                <w:spacing w:val="-2"/>
              </w:rPr>
              <w:t xml:space="preserve"> </w:t>
            </w:r>
            <w:r w:rsidRPr="001E4B87">
              <w:t>Религиозные</w:t>
            </w:r>
            <w:r w:rsidRPr="001E4B87">
              <w:rPr>
                <w:spacing w:val="-4"/>
              </w:rPr>
              <w:t xml:space="preserve"> </w:t>
            </w:r>
            <w:r w:rsidRPr="001E4B87">
              <w:t>противоречия</w:t>
            </w:r>
            <w:r w:rsidRPr="001E4B87">
              <w:rPr>
                <w:spacing w:val="-3"/>
              </w:rPr>
              <w:t xml:space="preserve"> </w:t>
            </w:r>
            <w:r w:rsidRPr="001E4B87">
              <w:t>в</w:t>
            </w:r>
            <w:r w:rsidRPr="001E4B87">
              <w:rPr>
                <w:spacing w:val="-3"/>
              </w:rPr>
              <w:t xml:space="preserve"> </w:t>
            </w:r>
            <w:r w:rsidRPr="001E4B87">
              <w:t>Индии.</w:t>
            </w:r>
            <w:r w:rsidRPr="001E4B87">
              <w:rPr>
                <w:spacing w:val="-2"/>
              </w:rPr>
              <w:t xml:space="preserve"> </w:t>
            </w:r>
            <w:r w:rsidRPr="001E4B87">
              <w:t>Террористические</w:t>
            </w:r>
            <w:r w:rsidRPr="001E4B87">
              <w:rPr>
                <w:spacing w:val="-2"/>
              </w:rPr>
              <w:t xml:space="preserve"> </w:t>
            </w:r>
            <w:r w:rsidRPr="001E4B87">
              <w:t>организации</w:t>
            </w:r>
            <w:r w:rsidRPr="001E4B87">
              <w:rPr>
                <w:spacing w:val="-2"/>
              </w:rPr>
              <w:t xml:space="preserve"> </w:t>
            </w:r>
            <w:r w:rsidRPr="001E4B87">
              <w:t>сикхов.</w:t>
            </w:r>
          </w:p>
        </w:tc>
        <w:tc>
          <w:tcPr>
            <w:tcW w:w="1419" w:type="dxa"/>
            <w:vMerge/>
            <w:tcBorders>
              <w:top w:val="nil"/>
              <w:left w:val="single" w:sz="4" w:space="0" w:color="000000"/>
              <w:bottom w:val="single" w:sz="4" w:space="0" w:color="000000"/>
              <w:right w:val="single" w:sz="4" w:space="0" w:color="000000"/>
            </w:tcBorders>
          </w:tcPr>
          <w:p w:rsidR="00D15CEA" w:rsidRPr="001E4B87" w:rsidRDefault="00D15CEA" w:rsidP="00DB14E1">
            <w:pPr>
              <w:rPr>
                <w:sz w:val="2"/>
                <w:szCs w:val="2"/>
              </w:rPr>
            </w:pPr>
          </w:p>
        </w:tc>
        <w:tc>
          <w:tcPr>
            <w:tcW w:w="1287" w:type="dxa"/>
            <w:vMerge/>
            <w:tcBorders>
              <w:top w:val="nil"/>
              <w:left w:val="single" w:sz="4" w:space="0" w:color="000000"/>
              <w:bottom w:val="single" w:sz="4" w:space="0" w:color="000000"/>
              <w:right w:val="single" w:sz="4" w:space="0" w:color="000000"/>
            </w:tcBorders>
          </w:tcPr>
          <w:p w:rsidR="00D15CEA" w:rsidRPr="001E4B87" w:rsidRDefault="00D15CEA" w:rsidP="00DB14E1">
            <w:pPr>
              <w:rPr>
                <w:sz w:val="2"/>
                <w:szCs w:val="2"/>
              </w:rPr>
            </w:pPr>
          </w:p>
        </w:tc>
        <w:tc>
          <w:tcPr>
            <w:tcW w:w="1560" w:type="dxa"/>
            <w:vMerge/>
            <w:tcBorders>
              <w:left w:val="single" w:sz="4" w:space="0" w:color="000000"/>
              <w:bottom w:val="single" w:sz="4" w:space="0" w:color="000000"/>
              <w:right w:val="single" w:sz="4" w:space="0" w:color="000000"/>
            </w:tcBorders>
          </w:tcPr>
          <w:p w:rsidR="00D15CEA" w:rsidRPr="001E4B87" w:rsidRDefault="00D15CEA"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856"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287"/>
        <w:gridCol w:w="1701"/>
      </w:tblGrid>
      <w:tr w:rsidR="009723CB" w:rsidTr="009723CB">
        <w:trPr>
          <w:trHeight w:val="1744"/>
        </w:trPr>
        <w:tc>
          <w:tcPr>
            <w:tcW w:w="2842" w:type="dxa"/>
            <w:tcBorders>
              <w:left w:val="single" w:sz="4" w:space="0" w:color="000000"/>
              <w:bottom w:val="single" w:sz="4" w:space="0" w:color="000000"/>
              <w:right w:val="single" w:sz="4" w:space="0" w:color="000000"/>
            </w:tcBorders>
          </w:tcPr>
          <w:p w:rsidR="009723CB" w:rsidRPr="001E4B87" w:rsidRDefault="009723CB" w:rsidP="00DB14E1">
            <w:pPr>
              <w:pStyle w:val="TableParagraph"/>
            </w:pPr>
          </w:p>
        </w:tc>
        <w:tc>
          <w:tcPr>
            <w:tcW w:w="8607" w:type="dxa"/>
            <w:tcBorders>
              <w:left w:val="single" w:sz="4" w:space="0" w:color="000000"/>
              <w:bottom w:val="single" w:sz="4" w:space="0" w:color="000000"/>
              <w:right w:val="single" w:sz="4" w:space="0" w:color="000000"/>
            </w:tcBorders>
          </w:tcPr>
          <w:p w:rsidR="009723CB" w:rsidRPr="001E4B87" w:rsidRDefault="009723CB" w:rsidP="00DB14E1">
            <w:pPr>
              <w:pStyle w:val="TableParagraph"/>
              <w:spacing w:line="276" w:lineRule="auto"/>
              <w:ind w:left="100" w:right="145" w:firstLine="367"/>
            </w:pPr>
            <w:r w:rsidRPr="001E4B87">
              <w:t>2.</w:t>
            </w:r>
            <w:r w:rsidRPr="001E4B87">
              <w:rPr>
                <w:spacing w:val="1"/>
              </w:rPr>
              <w:t xml:space="preserve"> </w:t>
            </w:r>
            <w:r w:rsidRPr="001E4B87">
              <w:t>Социально-политическое и экономическое развитие Бирмы, Тайланда, Индоне-</w:t>
            </w:r>
            <w:r w:rsidRPr="001E4B87">
              <w:rPr>
                <w:spacing w:val="1"/>
              </w:rPr>
              <w:t xml:space="preserve"> </w:t>
            </w:r>
            <w:r w:rsidRPr="001E4B87">
              <w:t>зии. Филиппин. Террористический режим Пол Пота в Кампучии. Индонезия в новейшее</w:t>
            </w:r>
            <w:r w:rsidRPr="001E4B87">
              <w:rPr>
                <w:spacing w:val="-52"/>
              </w:rPr>
              <w:t xml:space="preserve"> </w:t>
            </w:r>
            <w:r>
              <w:rPr>
                <w:spacing w:val="-52"/>
              </w:rPr>
              <w:t xml:space="preserve">    </w:t>
            </w:r>
            <w:r w:rsidRPr="001E4B87">
              <w:t>время.</w:t>
            </w:r>
          </w:p>
          <w:p w:rsidR="009723CB" w:rsidRPr="001E4B87" w:rsidRDefault="009723CB" w:rsidP="00FA397F">
            <w:pPr>
              <w:pStyle w:val="TableParagraph"/>
              <w:spacing w:line="276" w:lineRule="auto"/>
              <w:ind w:left="100" w:right="132" w:firstLine="367"/>
            </w:pPr>
            <w:r w:rsidRPr="001E4B87">
              <w:t>Дидактические единицы: Обретение независимости Индией и Пакистаном, Развитие</w:t>
            </w:r>
            <w:r w:rsidRPr="001E4B87">
              <w:rPr>
                <w:spacing w:val="-52"/>
              </w:rPr>
              <w:t xml:space="preserve"> </w:t>
            </w:r>
            <w:r w:rsidRPr="001E4B87">
              <w:t>Индии</w:t>
            </w:r>
            <w:r w:rsidRPr="001E4B87">
              <w:rPr>
                <w:spacing w:val="-3"/>
              </w:rPr>
              <w:t xml:space="preserve"> </w:t>
            </w:r>
            <w:r w:rsidRPr="001E4B87">
              <w:t>и</w:t>
            </w:r>
            <w:r w:rsidRPr="001E4B87">
              <w:rPr>
                <w:spacing w:val="-2"/>
              </w:rPr>
              <w:t xml:space="preserve"> </w:t>
            </w:r>
            <w:r w:rsidRPr="001E4B87">
              <w:t>Пакистана</w:t>
            </w:r>
            <w:r w:rsidRPr="001E4B87">
              <w:rPr>
                <w:spacing w:val="-1"/>
              </w:rPr>
              <w:t xml:space="preserve"> </w:t>
            </w:r>
            <w:r w:rsidRPr="001E4B87">
              <w:t>после</w:t>
            </w:r>
            <w:r w:rsidRPr="001E4B87">
              <w:rPr>
                <w:spacing w:val="-4"/>
              </w:rPr>
              <w:t xml:space="preserve"> </w:t>
            </w:r>
            <w:r w:rsidRPr="001E4B87">
              <w:t>обретения</w:t>
            </w:r>
            <w:r w:rsidRPr="001E4B87">
              <w:rPr>
                <w:spacing w:val="-2"/>
              </w:rPr>
              <w:t xml:space="preserve"> </w:t>
            </w:r>
            <w:r w:rsidRPr="001E4B87">
              <w:t>независимости,</w:t>
            </w:r>
            <w:r w:rsidRPr="001E4B87">
              <w:rPr>
                <w:spacing w:val="-2"/>
              </w:rPr>
              <w:t xml:space="preserve"> </w:t>
            </w:r>
            <w:r w:rsidRPr="001E4B87">
              <w:t>Индонезия</w:t>
            </w:r>
            <w:r w:rsidRPr="001E4B87">
              <w:rPr>
                <w:spacing w:val="-4"/>
              </w:rPr>
              <w:t xml:space="preserve"> </w:t>
            </w:r>
            <w:r w:rsidRPr="001E4B87">
              <w:t>в</w:t>
            </w:r>
            <w:r w:rsidRPr="001E4B87">
              <w:rPr>
                <w:spacing w:val="-2"/>
              </w:rPr>
              <w:t xml:space="preserve"> </w:t>
            </w:r>
            <w:r w:rsidRPr="001E4B87">
              <w:t>новейшее</w:t>
            </w:r>
            <w:r w:rsidRPr="001E4B87">
              <w:rPr>
                <w:spacing w:val="-4"/>
              </w:rPr>
              <w:t xml:space="preserve"> </w:t>
            </w:r>
            <w:r w:rsidRPr="001E4B87">
              <w:t>время,</w:t>
            </w:r>
            <w:r w:rsidRPr="001E4B87">
              <w:rPr>
                <w:spacing w:val="-1"/>
              </w:rPr>
              <w:t xml:space="preserve"> </w:t>
            </w:r>
            <w:r>
              <w:t>Дик</w:t>
            </w:r>
            <w:r w:rsidRPr="001E4B87">
              <w:t>татура</w:t>
            </w:r>
            <w:r w:rsidRPr="001E4B87">
              <w:rPr>
                <w:spacing w:val="-1"/>
              </w:rPr>
              <w:t xml:space="preserve"> </w:t>
            </w:r>
            <w:r w:rsidRPr="001E4B87">
              <w:t>Пол</w:t>
            </w:r>
            <w:r w:rsidRPr="001E4B87">
              <w:rPr>
                <w:spacing w:val="-1"/>
              </w:rPr>
              <w:t xml:space="preserve"> </w:t>
            </w:r>
            <w:r w:rsidRPr="001E4B87">
              <w:t>Пота</w:t>
            </w:r>
            <w:r w:rsidRPr="001E4B87">
              <w:rPr>
                <w:spacing w:val="-1"/>
              </w:rPr>
              <w:t xml:space="preserve"> </w:t>
            </w:r>
            <w:r w:rsidRPr="001E4B87">
              <w:t>в</w:t>
            </w:r>
            <w:r w:rsidRPr="001E4B87">
              <w:rPr>
                <w:spacing w:val="-1"/>
              </w:rPr>
              <w:t xml:space="preserve"> </w:t>
            </w:r>
            <w:r w:rsidRPr="001E4B87">
              <w:t>Кампучии</w:t>
            </w:r>
            <w:r w:rsidRPr="001E4B87">
              <w:rPr>
                <w:spacing w:val="-2"/>
              </w:rPr>
              <w:t xml:space="preserve"> </w:t>
            </w:r>
            <w:r w:rsidRPr="001E4B87">
              <w:t>и</w:t>
            </w:r>
            <w:r w:rsidRPr="001E4B87">
              <w:rPr>
                <w:spacing w:val="-1"/>
              </w:rPr>
              <w:t xml:space="preserve"> </w:t>
            </w:r>
            <w:r w:rsidRPr="001E4B87">
              <w:t>дальнейшее</w:t>
            </w:r>
            <w:r w:rsidRPr="001E4B87">
              <w:rPr>
                <w:spacing w:val="-1"/>
              </w:rPr>
              <w:t xml:space="preserve"> </w:t>
            </w:r>
            <w:r w:rsidRPr="001E4B87">
              <w:t>развитие этой</w:t>
            </w:r>
            <w:r w:rsidRPr="001E4B87">
              <w:rPr>
                <w:spacing w:val="-2"/>
              </w:rPr>
              <w:t xml:space="preserve"> </w:t>
            </w:r>
            <w:r w:rsidRPr="001E4B87">
              <w:t>страны</w:t>
            </w:r>
          </w:p>
        </w:tc>
        <w:tc>
          <w:tcPr>
            <w:tcW w:w="1419" w:type="dxa"/>
            <w:tcBorders>
              <w:left w:val="single" w:sz="4" w:space="0" w:color="000000"/>
              <w:bottom w:val="single" w:sz="4" w:space="0" w:color="000000"/>
              <w:right w:val="single" w:sz="4" w:space="0" w:color="000000"/>
            </w:tcBorders>
          </w:tcPr>
          <w:p w:rsidR="009723CB" w:rsidRPr="001E4B87" w:rsidRDefault="009723CB" w:rsidP="00DB14E1">
            <w:pPr>
              <w:pStyle w:val="TableParagraph"/>
            </w:pPr>
          </w:p>
        </w:tc>
        <w:tc>
          <w:tcPr>
            <w:tcW w:w="1287" w:type="dxa"/>
            <w:tcBorders>
              <w:left w:val="single" w:sz="4" w:space="0" w:color="000000"/>
              <w:bottom w:val="single" w:sz="4" w:space="0" w:color="000000"/>
              <w:right w:val="single" w:sz="4" w:space="0" w:color="000000"/>
            </w:tcBorders>
          </w:tcPr>
          <w:p w:rsidR="009723CB" w:rsidRPr="001E4B87" w:rsidRDefault="009723CB" w:rsidP="00DB14E1">
            <w:pPr>
              <w:pStyle w:val="TableParagraph"/>
            </w:pPr>
          </w:p>
        </w:tc>
        <w:tc>
          <w:tcPr>
            <w:tcW w:w="1701" w:type="dxa"/>
            <w:tcBorders>
              <w:left w:val="single" w:sz="4" w:space="0" w:color="000000"/>
              <w:bottom w:val="single" w:sz="4" w:space="0" w:color="000000"/>
              <w:right w:val="single" w:sz="4" w:space="0" w:color="000000"/>
            </w:tcBorders>
          </w:tcPr>
          <w:p w:rsidR="009723CB" w:rsidRPr="001E4B87" w:rsidRDefault="009723CB" w:rsidP="00DB14E1">
            <w:pPr>
              <w:pStyle w:val="TableParagraph"/>
            </w:pPr>
          </w:p>
        </w:tc>
      </w:tr>
      <w:tr w:rsidR="009723CB" w:rsidTr="009723CB">
        <w:trPr>
          <w:trHeight w:val="290"/>
        </w:trPr>
        <w:tc>
          <w:tcPr>
            <w:tcW w:w="2842" w:type="dxa"/>
            <w:tcBorders>
              <w:top w:val="single" w:sz="4" w:space="0" w:color="000000"/>
              <w:left w:val="single" w:sz="4" w:space="0" w:color="000000"/>
              <w:bottom w:val="single" w:sz="4" w:space="0" w:color="000000"/>
              <w:right w:val="single" w:sz="4" w:space="0" w:color="000000"/>
            </w:tcBorders>
          </w:tcPr>
          <w:p w:rsidR="009723CB" w:rsidRPr="001E4B87" w:rsidRDefault="009723CB"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9723CB" w:rsidRPr="001E4B87" w:rsidRDefault="009723CB" w:rsidP="00DB14E1">
            <w:pPr>
              <w:pStyle w:val="TableParagraph"/>
              <w:spacing w:line="251" w:lineRule="exact"/>
              <w:ind w:left="107"/>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spacing w:line="251"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c>
          <w:tcPr>
            <w:tcW w:w="1701"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r>
      <w:tr w:rsidR="009723CB" w:rsidTr="009723CB">
        <w:trPr>
          <w:trHeight w:val="292"/>
        </w:trPr>
        <w:tc>
          <w:tcPr>
            <w:tcW w:w="2842"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9723CB" w:rsidRPr="001E4B87" w:rsidRDefault="009723CB" w:rsidP="00DB14E1">
            <w:pPr>
              <w:pStyle w:val="TableParagraph"/>
              <w:spacing w:line="251" w:lineRule="exact"/>
              <w:ind w:left="107"/>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spacing w:line="251"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c>
          <w:tcPr>
            <w:tcW w:w="1701"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r>
      <w:tr w:rsidR="00080F1D" w:rsidTr="00970F46">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080F1D" w:rsidRPr="001E4B87" w:rsidRDefault="00080F1D" w:rsidP="00080F1D">
            <w:pPr>
              <w:pStyle w:val="TableParagraph"/>
              <w:spacing w:line="278" w:lineRule="auto"/>
              <w:ind w:left="107" w:right="327"/>
              <w:rPr>
                <w:b/>
              </w:rPr>
            </w:pPr>
            <w:r w:rsidRPr="001E4B87">
              <w:t xml:space="preserve">Тема 5.3. </w:t>
            </w:r>
            <w:r w:rsidRPr="001E4B87">
              <w:rPr>
                <w:b/>
              </w:rPr>
              <w:t>Китай, Монго</w:t>
            </w:r>
            <w:r w:rsidRPr="001E4B87">
              <w:rPr>
                <w:b/>
                <w:spacing w:val="-52"/>
              </w:rPr>
              <w:t xml:space="preserve"> </w:t>
            </w:r>
            <w:r w:rsidRPr="001E4B87">
              <w:rPr>
                <w:b/>
              </w:rPr>
              <w:t>лия и Вьетнам в 1945 –</w:t>
            </w:r>
            <w:r w:rsidRPr="001E4B87">
              <w:rPr>
                <w:b/>
                <w:spacing w:val="1"/>
              </w:rPr>
              <w:t xml:space="preserve"> </w:t>
            </w:r>
            <w:r w:rsidRPr="001E4B87">
              <w:rPr>
                <w:b/>
              </w:rPr>
              <w:t>2016</w:t>
            </w:r>
            <w:r w:rsidRPr="001E4B87">
              <w:rPr>
                <w:b/>
                <w:spacing w:val="-1"/>
              </w:rPr>
              <w:t xml:space="preserve"> </w:t>
            </w:r>
            <w:r w:rsidRPr="001E4B87">
              <w:rPr>
                <w:b/>
              </w:rPr>
              <w:t>гг.</w:t>
            </w:r>
          </w:p>
        </w:tc>
        <w:tc>
          <w:tcPr>
            <w:tcW w:w="8607" w:type="dxa"/>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52"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52" w:lineRule="exact"/>
              <w:ind w:left="8"/>
              <w:jc w:val="center"/>
              <w:rPr>
                <w:b/>
                <w:i/>
              </w:rPr>
            </w:pPr>
            <w:r>
              <w:rPr>
                <w:b/>
                <w:i/>
              </w:rPr>
              <w:t>2</w:t>
            </w:r>
          </w:p>
        </w:tc>
        <w:tc>
          <w:tcPr>
            <w:tcW w:w="1287" w:type="dxa"/>
            <w:vMerge w:val="restart"/>
            <w:tcBorders>
              <w:left w:val="single" w:sz="4" w:space="0" w:color="000000"/>
              <w:bottom w:val="single" w:sz="4" w:space="0" w:color="000000"/>
              <w:right w:val="single" w:sz="4" w:space="0" w:color="000000"/>
            </w:tcBorders>
          </w:tcPr>
          <w:p w:rsidR="00080F1D" w:rsidRDefault="00080F1D" w:rsidP="00080F1D">
            <w:pPr>
              <w:pStyle w:val="TableParagraph"/>
              <w:spacing w:line="252" w:lineRule="exact"/>
              <w:ind w:left="108"/>
              <w:rPr>
                <w:b/>
                <w:i/>
              </w:rPr>
            </w:pPr>
            <w:r>
              <w:rPr>
                <w:b/>
                <w:i/>
              </w:rPr>
              <w:t xml:space="preserve">  ОК 03</w:t>
            </w:r>
          </w:p>
          <w:p w:rsidR="00080F1D" w:rsidRDefault="00080F1D" w:rsidP="00080F1D">
            <w:pPr>
              <w:pStyle w:val="TableParagraph"/>
              <w:spacing w:line="252" w:lineRule="exact"/>
              <w:ind w:left="108"/>
              <w:rPr>
                <w:b/>
                <w:i/>
              </w:rPr>
            </w:pPr>
          </w:p>
        </w:tc>
        <w:tc>
          <w:tcPr>
            <w:tcW w:w="1701" w:type="dxa"/>
            <w:vMerge w:val="restart"/>
            <w:tcBorders>
              <w:left w:val="single" w:sz="4" w:space="0" w:color="000000"/>
              <w:right w:val="single" w:sz="4" w:space="0" w:color="000000"/>
            </w:tcBorders>
          </w:tcPr>
          <w:p w:rsidR="00080F1D" w:rsidRPr="009723CB" w:rsidRDefault="00080F1D" w:rsidP="00080F1D">
            <w:pPr>
              <w:pStyle w:val="TableParagraph"/>
              <w:spacing w:line="252" w:lineRule="exact"/>
              <w:ind w:left="108"/>
              <w:rPr>
                <w:b/>
                <w:i/>
              </w:rPr>
            </w:pPr>
            <w:r w:rsidRPr="009723CB">
              <w:rPr>
                <w:b/>
                <w:i/>
              </w:rPr>
              <w:t>Уо 03.02</w:t>
            </w:r>
          </w:p>
          <w:p w:rsidR="00080F1D" w:rsidRDefault="00080F1D" w:rsidP="00080F1D">
            <w:pPr>
              <w:pStyle w:val="TableParagraph"/>
              <w:spacing w:line="252" w:lineRule="exact"/>
              <w:ind w:left="108"/>
              <w:rPr>
                <w:b/>
                <w:i/>
              </w:rPr>
            </w:pPr>
            <w:r w:rsidRPr="009723CB">
              <w:rPr>
                <w:b/>
                <w:i/>
              </w:rPr>
              <w:t>Зо 03.02</w:t>
            </w:r>
          </w:p>
          <w:p w:rsidR="00080F1D" w:rsidRDefault="00080F1D" w:rsidP="00080F1D">
            <w:pPr>
              <w:pStyle w:val="TableParagraph"/>
              <w:spacing w:line="252" w:lineRule="exact"/>
              <w:ind w:left="108"/>
              <w:rPr>
                <w:b/>
                <w:i/>
              </w:rPr>
            </w:pPr>
          </w:p>
        </w:tc>
      </w:tr>
      <w:tr w:rsidR="00080F1D" w:rsidTr="00970F46">
        <w:trPr>
          <w:trHeight w:val="4365"/>
        </w:trPr>
        <w:tc>
          <w:tcPr>
            <w:tcW w:w="2842" w:type="dxa"/>
            <w:vMerge/>
            <w:tcBorders>
              <w:top w:val="nil"/>
              <w:left w:val="single" w:sz="4" w:space="0" w:color="000000"/>
              <w:bottom w:val="single" w:sz="4" w:space="0" w:color="000000"/>
              <w:right w:val="single" w:sz="4" w:space="0" w:color="000000"/>
            </w:tcBorders>
          </w:tcPr>
          <w:p w:rsidR="00080F1D" w:rsidRDefault="00080F1D" w:rsidP="00080F1D">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numPr>
                <w:ilvl w:val="0"/>
                <w:numId w:val="129"/>
              </w:numPr>
              <w:tabs>
                <w:tab w:val="left" w:pos="816"/>
              </w:tabs>
              <w:spacing w:line="276" w:lineRule="auto"/>
              <w:ind w:right="184" w:firstLine="367"/>
            </w:pPr>
            <w:r w:rsidRPr="001E4B87">
              <w:t>Гражданская война в Китае. Победа коммунистов и образование КНР. Мао</w:t>
            </w:r>
            <w:r w:rsidRPr="001E4B87">
              <w:rPr>
                <w:spacing w:val="1"/>
              </w:rPr>
              <w:t xml:space="preserve"> </w:t>
            </w:r>
            <w:r w:rsidRPr="001E4B87">
              <w:t>Цзэдун во главе Китая. Попытка решительного рывка и культурная революция. Коррек-</w:t>
            </w:r>
            <w:r w:rsidRPr="001E4B87">
              <w:rPr>
                <w:spacing w:val="-52"/>
              </w:rPr>
              <w:t xml:space="preserve"> </w:t>
            </w:r>
            <w:r w:rsidRPr="001E4B87">
              <w:t xml:space="preserve">ция курса Мао после его смерти. Дэн Сяопин </w:t>
            </w:r>
            <w:r w:rsidRPr="001E4B87">
              <w:rPr>
                <w:b/>
              </w:rPr>
              <w:t xml:space="preserve">– </w:t>
            </w:r>
            <w:r w:rsidRPr="001E4B87">
              <w:t>инициатор рыночных реформ в Китае.</w:t>
            </w:r>
            <w:r w:rsidRPr="001E4B87">
              <w:rPr>
                <w:spacing w:val="1"/>
              </w:rPr>
              <w:t xml:space="preserve"> </w:t>
            </w:r>
            <w:r w:rsidRPr="001E4B87">
              <w:t>События на площади Тяньаньмынь в 1989 г. Методы осуществления экономических</w:t>
            </w:r>
            <w:r w:rsidRPr="001E4B87">
              <w:rPr>
                <w:spacing w:val="1"/>
              </w:rPr>
              <w:t xml:space="preserve"> </w:t>
            </w:r>
            <w:r w:rsidRPr="001E4B87">
              <w:t>преобразований. Факторы быстрого экономического роста (дешевизна рабочей силы,</w:t>
            </w:r>
            <w:r w:rsidRPr="001E4B87">
              <w:rPr>
                <w:spacing w:val="1"/>
              </w:rPr>
              <w:t xml:space="preserve"> </w:t>
            </w:r>
            <w:r w:rsidRPr="001E4B87">
              <w:t>поощрение предпринимательства и пр.). Сохранен</w:t>
            </w:r>
            <w:r>
              <w:t>ие политической власти КПК. Пре</w:t>
            </w:r>
            <w:r w:rsidRPr="001E4B87">
              <w:t>следование инакомыслящих в Китае. Проблема Тибета. Не</w:t>
            </w:r>
            <w:r>
              <w:t>равномерность экономиче</w:t>
            </w:r>
            <w:r w:rsidRPr="001E4B87">
              <w:t>ского развития регионов Китая, поляризация доходов населения. Ху Цзинтао и Си</w:t>
            </w:r>
            <w:r w:rsidRPr="001E4B87">
              <w:rPr>
                <w:spacing w:val="1"/>
              </w:rPr>
              <w:t xml:space="preserve"> </w:t>
            </w:r>
            <w:r w:rsidRPr="001E4B87">
              <w:t xml:space="preserve">Цзиньпин как продолжатели политики Дэн Сяопина. </w:t>
            </w:r>
            <w:r>
              <w:t>Китай на международной арене.</w:t>
            </w:r>
            <w:r>
              <w:rPr>
                <w:spacing w:val="1"/>
              </w:rPr>
              <w:t xml:space="preserve"> </w:t>
            </w:r>
            <w:r>
              <w:t>Присоединение</w:t>
            </w:r>
            <w:r>
              <w:rPr>
                <w:spacing w:val="-3"/>
              </w:rPr>
              <w:t xml:space="preserve"> </w:t>
            </w:r>
            <w:r>
              <w:t>Гонконга</w:t>
            </w:r>
            <w:r>
              <w:rPr>
                <w:spacing w:val="-2"/>
              </w:rPr>
              <w:t xml:space="preserve"> </w:t>
            </w:r>
            <w:r>
              <w:t>к Китаю</w:t>
            </w:r>
            <w:r>
              <w:rPr>
                <w:spacing w:val="-2"/>
              </w:rPr>
              <w:t xml:space="preserve"> </w:t>
            </w:r>
            <w:r>
              <w:t>(1997</w:t>
            </w:r>
            <w:r>
              <w:rPr>
                <w:spacing w:val="-3"/>
              </w:rPr>
              <w:t xml:space="preserve"> </w:t>
            </w:r>
            <w:r>
              <w:t>г.).</w:t>
            </w:r>
          </w:p>
          <w:p w:rsidR="00080F1D" w:rsidRPr="001E4B87" w:rsidRDefault="00080F1D" w:rsidP="00080F1D">
            <w:pPr>
              <w:pStyle w:val="TableParagraph"/>
              <w:numPr>
                <w:ilvl w:val="0"/>
                <w:numId w:val="129"/>
              </w:numPr>
              <w:tabs>
                <w:tab w:val="left" w:pos="816"/>
              </w:tabs>
              <w:ind w:left="815" w:hanging="349"/>
            </w:pPr>
            <w:r w:rsidRPr="001E4B87">
              <w:t>Осуществление</w:t>
            </w:r>
            <w:r w:rsidRPr="001E4B87">
              <w:rPr>
                <w:spacing w:val="-3"/>
              </w:rPr>
              <w:t xml:space="preserve"> </w:t>
            </w:r>
            <w:r w:rsidRPr="001E4B87">
              <w:t>контролируемого</w:t>
            </w:r>
            <w:r w:rsidRPr="001E4B87">
              <w:rPr>
                <w:spacing w:val="-2"/>
              </w:rPr>
              <w:t xml:space="preserve"> </w:t>
            </w:r>
            <w:r w:rsidRPr="001E4B87">
              <w:t>перехода</w:t>
            </w:r>
            <w:r w:rsidRPr="001E4B87">
              <w:rPr>
                <w:spacing w:val="-4"/>
              </w:rPr>
              <w:t xml:space="preserve"> </w:t>
            </w:r>
            <w:r w:rsidRPr="001E4B87">
              <w:t>к</w:t>
            </w:r>
            <w:r w:rsidRPr="001E4B87">
              <w:rPr>
                <w:spacing w:val="-2"/>
              </w:rPr>
              <w:t xml:space="preserve"> </w:t>
            </w:r>
            <w:r w:rsidRPr="001E4B87">
              <w:t>рынку</w:t>
            </w:r>
            <w:r w:rsidRPr="001E4B87">
              <w:rPr>
                <w:spacing w:val="-5"/>
              </w:rPr>
              <w:t xml:space="preserve"> </w:t>
            </w:r>
            <w:r w:rsidRPr="001E4B87">
              <w:t>в</w:t>
            </w:r>
            <w:r w:rsidRPr="001E4B87">
              <w:rPr>
                <w:spacing w:val="-3"/>
              </w:rPr>
              <w:t xml:space="preserve"> </w:t>
            </w:r>
            <w:r w:rsidRPr="001E4B87">
              <w:t>Монголии</w:t>
            </w:r>
            <w:r w:rsidRPr="001E4B87">
              <w:rPr>
                <w:spacing w:val="-4"/>
              </w:rPr>
              <w:t xml:space="preserve"> </w:t>
            </w:r>
            <w:r w:rsidRPr="001E4B87">
              <w:t>и</w:t>
            </w:r>
            <w:r w:rsidRPr="001E4B87">
              <w:rPr>
                <w:spacing w:val="-2"/>
              </w:rPr>
              <w:t xml:space="preserve"> </w:t>
            </w:r>
            <w:r w:rsidRPr="001E4B87">
              <w:t>Вьетнаме.</w:t>
            </w:r>
          </w:p>
          <w:p w:rsidR="00080F1D" w:rsidRPr="001E4B87" w:rsidRDefault="00080F1D" w:rsidP="00080F1D">
            <w:pPr>
              <w:pStyle w:val="TableParagraph"/>
              <w:spacing w:line="290" w:lineRule="atLeast"/>
              <w:ind w:left="100" w:right="264" w:firstLine="367"/>
            </w:pPr>
            <w:r w:rsidRPr="001E4B87">
              <w:t>Дидактические единицы: Завершение гражданской войны в Китае. Китай в годы</w:t>
            </w:r>
            <w:r w:rsidRPr="001E4B87">
              <w:rPr>
                <w:spacing w:val="1"/>
              </w:rPr>
              <w:t xml:space="preserve"> </w:t>
            </w:r>
            <w:r w:rsidRPr="001E4B87">
              <w:t>правления Мао Цзэдуна, Реформы Дэн Сяопина. Развитие современного Китая, Борьба</w:t>
            </w:r>
            <w:r w:rsidRPr="001E4B87">
              <w:rPr>
                <w:spacing w:val="-52"/>
              </w:rPr>
              <w:t xml:space="preserve"> </w:t>
            </w:r>
            <w:r w:rsidRPr="001E4B87">
              <w:t>Вьетнама за независимость. Агрессия США против Вьетнама, Краткий обзор истории</w:t>
            </w:r>
            <w:r w:rsidRPr="001E4B87">
              <w:rPr>
                <w:spacing w:val="1"/>
              </w:rPr>
              <w:t xml:space="preserve"> </w:t>
            </w:r>
            <w:r w:rsidRPr="001E4B87">
              <w:t>Монголии</w:t>
            </w:r>
            <w:r w:rsidRPr="001E4B87">
              <w:rPr>
                <w:spacing w:val="-2"/>
              </w:rPr>
              <w:t xml:space="preserve"> </w:t>
            </w:r>
            <w:r w:rsidRPr="001E4B87">
              <w:t>после</w:t>
            </w:r>
            <w:r w:rsidRPr="001E4B87">
              <w:rPr>
                <w:spacing w:val="2"/>
              </w:rPr>
              <w:t xml:space="preserve"> </w:t>
            </w:r>
            <w:r>
              <w:t>II</w:t>
            </w:r>
            <w:r w:rsidRPr="001E4B87">
              <w:t>-й мировой войны</w:t>
            </w:r>
          </w:p>
        </w:tc>
        <w:tc>
          <w:tcPr>
            <w:tcW w:w="1419" w:type="dxa"/>
            <w:vMerge/>
            <w:tcBorders>
              <w:top w:val="nil"/>
              <w:left w:val="single" w:sz="4" w:space="0" w:color="000000"/>
              <w:bottom w:val="single" w:sz="4" w:space="0" w:color="000000"/>
              <w:right w:val="single" w:sz="4" w:space="0" w:color="000000"/>
            </w:tcBorders>
          </w:tcPr>
          <w:p w:rsidR="00080F1D" w:rsidRPr="001E4B87" w:rsidRDefault="00080F1D" w:rsidP="00080F1D">
            <w:pPr>
              <w:rPr>
                <w:sz w:val="2"/>
                <w:szCs w:val="2"/>
              </w:rPr>
            </w:pPr>
          </w:p>
        </w:tc>
        <w:tc>
          <w:tcPr>
            <w:tcW w:w="1287" w:type="dxa"/>
            <w:vMerge/>
            <w:tcBorders>
              <w:top w:val="nil"/>
              <w:left w:val="single" w:sz="4" w:space="0" w:color="000000"/>
              <w:bottom w:val="single" w:sz="4" w:space="0" w:color="000000"/>
              <w:right w:val="single" w:sz="4" w:space="0" w:color="000000"/>
            </w:tcBorders>
          </w:tcPr>
          <w:p w:rsidR="00080F1D" w:rsidRPr="001E4B87" w:rsidRDefault="00080F1D" w:rsidP="00080F1D">
            <w:pPr>
              <w:rPr>
                <w:sz w:val="2"/>
                <w:szCs w:val="2"/>
              </w:rPr>
            </w:pPr>
          </w:p>
        </w:tc>
        <w:tc>
          <w:tcPr>
            <w:tcW w:w="1701" w:type="dxa"/>
            <w:vMerge/>
            <w:tcBorders>
              <w:left w:val="single" w:sz="4" w:space="0" w:color="000000"/>
              <w:bottom w:val="single" w:sz="4" w:space="0" w:color="000000"/>
              <w:right w:val="single" w:sz="4" w:space="0" w:color="000000"/>
            </w:tcBorders>
          </w:tcPr>
          <w:p w:rsidR="00080F1D" w:rsidRPr="001E4B87" w:rsidRDefault="00080F1D" w:rsidP="00080F1D">
            <w:pPr>
              <w:rPr>
                <w:sz w:val="2"/>
                <w:szCs w:val="2"/>
              </w:rPr>
            </w:pPr>
          </w:p>
        </w:tc>
      </w:tr>
      <w:tr w:rsidR="009723CB" w:rsidTr="009723CB">
        <w:trPr>
          <w:trHeight w:val="290"/>
        </w:trPr>
        <w:tc>
          <w:tcPr>
            <w:tcW w:w="2842" w:type="dxa"/>
            <w:tcBorders>
              <w:top w:val="single" w:sz="4" w:space="0" w:color="000000"/>
              <w:left w:val="single" w:sz="4" w:space="0" w:color="000000"/>
              <w:bottom w:val="single" w:sz="4" w:space="0" w:color="000000"/>
              <w:right w:val="single" w:sz="4" w:space="0" w:color="000000"/>
            </w:tcBorders>
          </w:tcPr>
          <w:p w:rsidR="009723CB" w:rsidRPr="001E4B87" w:rsidRDefault="009723CB"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9723CB" w:rsidRPr="001E4B87" w:rsidRDefault="009723CB" w:rsidP="00DB14E1">
            <w:pPr>
              <w:pStyle w:val="TableParagraph"/>
              <w:spacing w:line="251" w:lineRule="exact"/>
              <w:ind w:left="107"/>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spacing w:line="251"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c>
          <w:tcPr>
            <w:tcW w:w="1701"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r>
      <w:tr w:rsidR="009723CB" w:rsidTr="009723CB">
        <w:trPr>
          <w:trHeight w:val="290"/>
        </w:trPr>
        <w:tc>
          <w:tcPr>
            <w:tcW w:w="2842"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9723CB" w:rsidRPr="001E4B87" w:rsidRDefault="009723CB" w:rsidP="00DB14E1">
            <w:pPr>
              <w:pStyle w:val="TableParagraph"/>
              <w:spacing w:line="251" w:lineRule="exact"/>
              <w:ind w:left="107"/>
              <w:rPr>
                <w:b/>
                <w:i/>
              </w:rPr>
            </w:pPr>
            <w:r w:rsidRPr="001E4B87">
              <w:rPr>
                <w:b/>
                <w:i/>
              </w:rPr>
              <w:t>Самостоятельная</w:t>
            </w:r>
            <w:r w:rsidRPr="001E4B87">
              <w:rPr>
                <w:b/>
                <w:i/>
                <w:spacing w:val="-3"/>
              </w:rPr>
              <w:t xml:space="preserve"> </w:t>
            </w:r>
            <w:r w:rsidRPr="001E4B87">
              <w:rPr>
                <w:b/>
                <w:i/>
              </w:rPr>
              <w:t>работа</w:t>
            </w:r>
            <w:r w:rsidRPr="001E4B87">
              <w:rPr>
                <w:b/>
                <w:i/>
                <w:spacing w:val="-1"/>
              </w:rPr>
              <w:t xml:space="preserve"> </w:t>
            </w:r>
            <w:r w:rsidRPr="001E4B87">
              <w:rPr>
                <w:b/>
                <w:i/>
              </w:rPr>
              <w:t>обучающихся</w:t>
            </w:r>
            <w:r w:rsidRPr="001E4B87">
              <w:rPr>
                <w:b/>
                <w:i/>
                <w:spacing w:val="-1"/>
              </w:rPr>
              <w:t xml:space="preserve"> </w:t>
            </w:r>
            <w:r w:rsidRPr="001E4B87">
              <w:rPr>
                <w:b/>
                <w:i/>
              </w:rPr>
              <w:t>примерная</w:t>
            </w:r>
            <w:r w:rsidRPr="001E4B87">
              <w:rPr>
                <w:b/>
                <w:i/>
                <w:spacing w:val="-5"/>
              </w:rPr>
              <w:t xml:space="preserve"> </w:t>
            </w:r>
            <w:r w:rsidRPr="001E4B87">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spacing w:line="251"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c>
          <w:tcPr>
            <w:tcW w:w="1701" w:type="dxa"/>
            <w:tcBorders>
              <w:top w:val="single" w:sz="4" w:space="0" w:color="000000"/>
              <w:left w:val="single" w:sz="4" w:space="0" w:color="000000"/>
              <w:bottom w:val="single" w:sz="4" w:space="0" w:color="000000"/>
              <w:right w:val="single" w:sz="4" w:space="0" w:color="000000"/>
            </w:tcBorders>
          </w:tcPr>
          <w:p w:rsidR="009723CB" w:rsidRDefault="009723CB" w:rsidP="00DB14E1">
            <w:pPr>
              <w:pStyle w:val="TableParagraph"/>
              <w:rPr>
                <w:sz w:val="20"/>
              </w:rPr>
            </w:pPr>
          </w:p>
        </w:tc>
      </w:tr>
      <w:tr w:rsidR="00080F1D" w:rsidTr="00970F46">
        <w:trPr>
          <w:trHeight w:val="292"/>
        </w:trPr>
        <w:tc>
          <w:tcPr>
            <w:tcW w:w="2842" w:type="dxa"/>
            <w:vMerge w:val="restart"/>
            <w:tcBorders>
              <w:top w:val="single" w:sz="4" w:space="0" w:color="000000"/>
              <w:left w:val="single" w:sz="4" w:space="0" w:color="000000"/>
              <w:bottom w:val="single" w:sz="4" w:space="0" w:color="000000"/>
              <w:right w:val="single" w:sz="4" w:space="0" w:color="000000"/>
            </w:tcBorders>
          </w:tcPr>
          <w:p w:rsidR="00080F1D" w:rsidRPr="001E4B87" w:rsidRDefault="00080F1D" w:rsidP="00080F1D">
            <w:pPr>
              <w:pStyle w:val="TableParagraph"/>
              <w:spacing w:line="276" w:lineRule="auto"/>
              <w:ind w:left="107" w:right="184"/>
              <w:rPr>
                <w:b/>
              </w:rPr>
            </w:pPr>
            <w:r w:rsidRPr="001E4B87">
              <w:t xml:space="preserve">Тема 5.4. </w:t>
            </w:r>
            <w:r w:rsidRPr="001E4B87">
              <w:rPr>
                <w:b/>
              </w:rPr>
              <w:t>Страны дальневосточного региона в</w:t>
            </w:r>
            <w:r w:rsidRPr="001E4B87">
              <w:rPr>
                <w:b/>
                <w:spacing w:val="1"/>
              </w:rPr>
              <w:t xml:space="preserve"> </w:t>
            </w:r>
            <w:r w:rsidRPr="001E4B87">
              <w:rPr>
                <w:b/>
              </w:rPr>
              <w:t>1945 – 2016 гг. (Япония,</w:t>
            </w:r>
            <w:r w:rsidRPr="001E4B87">
              <w:rPr>
                <w:b/>
                <w:spacing w:val="1"/>
              </w:rPr>
              <w:t xml:space="preserve"> </w:t>
            </w:r>
            <w:r w:rsidRPr="001E4B87">
              <w:rPr>
                <w:b/>
              </w:rPr>
              <w:t>Северная и Южная Кореи).</w:t>
            </w:r>
          </w:p>
        </w:tc>
        <w:tc>
          <w:tcPr>
            <w:tcW w:w="8607" w:type="dxa"/>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51" w:lineRule="exact"/>
              <w:ind w:left="8"/>
              <w:jc w:val="center"/>
              <w:rPr>
                <w:b/>
                <w:i/>
              </w:rPr>
            </w:pPr>
            <w:r>
              <w:rPr>
                <w:b/>
                <w:i/>
              </w:rPr>
              <w:t>2</w:t>
            </w:r>
          </w:p>
        </w:tc>
        <w:tc>
          <w:tcPr>
            <w:tcW w:w="1287" w:type="dxa"/>
            <w:vMerge w:val="restart"/>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52" w:lineRule="exact"/>
              <w:ind w:left="108"/>
              <w:rPr>
                <w:b/>
                <w:i/>
              </w:rPr>
            </w:pPr>
            <w:r>
              <w:rPr>
                <w:b/>
                <w:i/>
              </w:rPr>
              <w:t xml:space="preserve">  ОК 03</w:t>
            </w:r>
          </w:p>
          <w:p w:rsidR="00080F1D" w:rsidRDefault="00080F1D" w:rsidP="00080F1D">
            <w:pPr>
              <w:pStyle w:val="TableParagraph"/>
              <w:spacing w:line="252" w:lineRule="exact"/>
              <w:ind w:left="108"/>
              <w:rPr>
                <w:b/>
                <w:i/>
              </w:rPr>
            </w:pPr>
          </w:p>
        </w:tc>
        <w:tc>
          <w:tcPr>
            <w:tcW w:w="1701" w:type="dxa"/>
            <w:vMerge w:val="restart"/>
            <w:tcBorders>
              <w:top w:val="single" w:sz="4" w:space="0" w:color="000000"/>
              <w:left w:val="single" w:sz="4" w:space="0" w:color="000000"/>
              <w:right w:val="single" w:sz="4" w:space="0" w:color="000000"/>
            </w:tcBorders>
          </w:tcPr>
          <w:p w:rsidR="00080F1D" w:rsidRPr="009723CB" w:rsidRDefault="00080F1D" w:rsidP="00080F1D">
            <w:pPr>
              <w:pStyle w:val="TableParagraph"/>
              <w:spacing w:line="252" w:lineRule="exact"/>
              <w:ind w:left="108"/>
              <w:rPr>
                <w:b/>
                <w:i/>
              </w:rPr>
            </w:pPr>
            <w:r w:rsidRPr="009723CB">
              <w:rPr>
                <w:b/>
                <w:i/>
              </w:rPr>
              <w:t>Уо 03.02</w:t>
            </w:r>
          </w:p>
          <w:p w:rsidR="00080F1D" w:rsidRDefault="00080F1D" w:rsidP="00080F1D">
            <w:pPr>
              <w:pStyle w:val="TableParagraph"/>
              <w:spacing w:line="252" w:lineRule="exact"/>
              <w:ind w:left="108"/>
              <w:rPr>
                <w:b/>
                <w:i/>
              </w:rPr>
            </w:pPr>
            <w:r w:rsidRPr="009723CB">
              <w:rPr>
                <w:b/>
                <w:i/>
              </w:rPr>
              <w:t>Зо 03.02</w:t>
            </w:r>
          </w:p>
          <w:p w:rsidR="00080F1D" w:rsidRDefault="00080F1D" w:rsidP="00080F1D">
            <w:pPr>
              <w:pStyle w:val="TableParagraph"/>
              <w:spacing w:line="252" w:lineRule="exact"/>
              <w:ind w:left="108"/>
              <w:rPr>
                <w:b/>
                <w:i/>
              </w:rPr>
            </w:pPr>
          </w:p>
        </w:tc>
      </w:tr>
      <w:tr w:rsidR="00080F1D" w:rsidTr="00970F46">
        <w:trPr>
          <w:trHeight w:val="1453"/>
        </w:trPr>
        <w:tc>
          <w:tcPr>
            <w:tcW w:w="2842" w:type="dxa"/>
            <w:vMerge/>
            <w:tcBorders>
              <w:top w:val="nil"/>
              <w:left w:val="single" w:sz="4" w:space="0" w:color="000000"/>
              <w:bottom w:val="single" w:sz="4" w:space="0" w:color="000000"/>
              <w:right w:val="single" w:sz="4" w:space="0" w:color="000000"/>
            </w:tcBorders>
          </w:tcPr>
          <w:p w:rsidR="00080F1D" w:rsidRDefault="00080F1D" w:rsidP="00080F1D">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76" w:lineRule="auto"/>
              <w:ind w:left="100" w:right="196" w:firstLine="367"/>
            </w:pPr>
            <w:r w:rsidRPr="001E4B87">
              <w:t>1.</w:t>
            </w:r>
            <w:r w:rsidRPr="001E4B87">
              <w:rPr>
                <w:spacing w:val="1"/>
              </w:rPr>
              <w:t xml:space="preserve"> </w:t>
            </w:r>
            <w:r w:rsidRPr="001E4B87">
              <w:t xml:space="preserve">Япония после </w:t>
            </w:r>
            <w:r>
              <w:t>II</w:t>
            </w:r>
            <w:r w:rsidRPr="001E4B87">
              <w:t>-й мировой войны. Оккупаци</w:t>
            </w:r>
            <w:r>
              <w:t>онный режим и восстановление су</w:t>
            </w:r>
            <w:r w:rsidRPr="001E4B87">
              <w:t>веренитета Японии. Японское экономическое чудо. Соединение западных и традицион-</w:t>
            </w:r>
            <w:r w:rsidRPr="001E4B87">
              <w:rPr>
                <w:spacing w:val="-52"/>
              </w:rPr>
              <w:t xml:space="preserve"> </w:t>
            </w:r>
            <w:r w:rsidRPr="001E4B87">
              <w:t>ных факторов в развитии экономики Японии. Политическая жизнь Японии на рубеже</w:t>
            </w:r>
            <w:r w:rsidRPr="001E4B87">
              <w:rPr>
                <w:spacing w:val="1"/>
              </w:rPr>
              <w:t xml:space="preserve"> </w:t>
            </w:r>
            <w:r w:rsidRPr="001E4B87">
              <w:t>веков.</w:t>
            </w:r>
            <w:r w:rsidRPr="001E4B87">
              <w:rPr>
                <w:spacing w:val="-1"/>
              </w:rPr>
              <w:t xml:space="preserve"> </w:t>
            </w:r>
            <w:r w:rsidRPr="001E4B87">
              <w:t>Япония</w:t>
            </w:r>
            <w:r w:rsidRPr="001E4B87">
              <w:rPr>
                <w:spacing w:val="-3"/>
              </w:rPr>
              <w:t xml:space="preserve"> </w:t>
            </w:r>
            <w:r w:rsidRPr="001E4B87">
              <w:t>и</w:t>
            </w:r>
            <w:r w:rsidRPr="001E4B87">
              <w:rPr>
                <w:spacing w:val="-1"/>
              </w:rPr>
              <w:t xml:space="preserve"> </w:t>
            </w:r>
            <w:r w:rsidRPr="001E4B87">
              <w:t>экономический</w:t>
            </w:r>
            <w:r w:rsidRPr="001E4B87">
              <w:rPr>
                <w:spacing w:val="-2"/>
              </w:rPr>
              <w:t xml:space="preserve"> </w:t>
            </w:r>
            <w:r w:rsidRPr="001E4B87">
              <w:t>кризис</w:t>
            </w:r>
            <w:r w:rsidRPr="001E4B87">
              <w:rPr>
                <w:spacing w:val="-1"/>
              </w:rPr>
              <w:t xml:space="preserve"> </w:t>
            </w:r>
            <w:r w:rsidRPr="001E4B87">
              <w:t>1998</w:t>
            </w:r>
            <w:r w:rsidRPr="001E4B87">
              <w:rPr>
                <w:spacing w:val="-4"/>
              </w:rPr>
              <w:t xml:space="preserve"> </w:t>
            </w:r>
            <w:r w:rsidRPr="001E4B87">
              <w:t>г.</w:t>
            </w:r>
            <w:r w:rsidRPr="001E4B87">
              <w:rPr>
                <w:spacing w:val="53"/>
              </w:rPr>
              <w:t xml:space="preserve"> </w:t>
            </w:r>
            <w:r w:rsidRPr="001E4B87">
              <w:t>Проблема</w:t>
            </w:r>
            <w:r w:rsidRPr="001E4B87">
              <w:rPr>
                <w:spacing w:val="-1"/>
              </w:rPr>
              <w:t xml:space="preserve"> </w:t>
            </w:r>
            <w:r w:rsidRPr="001E4B87">
              <w:t>«северных</w:t>
            </w:r>
            <w:r w:rsidRPr="001E4B87">
              <w:rPr>
                <w:spacing w:val="-1"/>
              </w:rPr>
              <w:t xml:space="preserve"> </w:t>
            </w:r>
            <w:r w:rsidRPr="001E4B87">
              <w:t>территорий»</w:t>
            </w:r>
            <w:r w:rsidRPr="001E4B87">
              <w:rPr>
                <w:spacing w:val="-6"/>
              </w:rPr>
              <w:t xml:space="preserve"> </w:t>
            </w:r>
            <w:r w:rsidRPr="001E4B87">
              <w:t>во</w:t>
            </w:r>
            <w:r>
              <w:t xml:space="preserve"> внешней</w:t>
            </w:r>
            <w:r>
              <w:rPr>
                <w:spacing w:val="-4"/>
              </w:rPr>
              <w:t xml:space="preserve"> </w:t>
            </w:r>
            <w:r>
              <w:t>политике</w:t>
            </w:r>
            <w:r>
              <w:rPr>
                <w:spacing w:val="-4"/>
              </w:rPr>
              <w:t xml:space="preserve"> </w:t>
            </w:r>
            <w:r>
              <w:t>Японии.</w:t>
            </w:r>
          </w:p>
        </w:tc>
        <w:tc>
          <w:tcPr>
            <w:tcW w:w="1419" w:type="dxa"/>
            <w:vMerge/>
            <w:tcBorders>
              <w:top w:val="nil"/>
              <w:left w:val="single" w:sz="4" w:space="0" w:color="000000"/>
              <w:bottom w:val="single" w:sz="4" w:space="0" w:color="000000"/>
              <w:right w:val="single" w:sz="4" w:space="0" w:color="000000"/>
            </w:tcBorders>
          </w:tcPr>
          <w:p w:rsidR="00080F1D" w:rsidRDefault="00080F1D" w:rsidP="00080F1D">
            <w:pPr>
              <w:rPr>
                <w:sz w:val="2"/>
                <w:szCs w:val="2"/>
              </w:rPr>
            </w:pPr>
          </w:p>
        </w:tc>
        <w:tc>
          <w:tcPr>
            <w:tcW w:w="1287" w:type="dxa"/>
            <w:vMerge/>
            <w:tcBorders>
              <w:top w:val="nil"/>
              <w:left w:val="single" w:sz="4" w:space="0" w:color="000000"/>
              <w:bottom w:val="single" w:sz="4" w:space="0" w:color="000000"/>
              <w:right w:val="single" w:sz="4" w:space="0" w:color="000000"/>
            </w:tcBorders>
          </w:tcPr>
          <w:p w:rsidR="00080F1D" w:rsidRDefault="00080F1D" w:rsidP="00080F1D">
            <w:pPr>
              <w:rPr>
                <w:sz w:val="2"/>
                <w:szCs w:val="2"/>
              </w:rPr>
            </w:pPr>
          </w:p>
        </w:tc>
        <w:tc>
          <w:tcPr>
            <w:tcW w:w="1701" w:type="dxa"/>
            <w:vMerge/>
            <w:tcBorders>
              <w:left w:val="single" w:sz="4" w:space="0" w:color="000000"/>
              <w:bottom w:val="single" w:sz="4" w:space="0" w:color="000000"/>
              <w:right w:val="single" w:sz="4" w:space="0" w:color="000000"/>
            </w:tcBorders>
          </w:tcPr>
          <w:p w:rsidR="00080F1D" w:rsidRDefault="00080F1D" w:rsidP="00080F1D">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856"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287"/>
        <w:gridCol w:w="1701"/>
      </w:tblGrid>
      <w:tr w:rsidR="00080F1D" w:rsidTr="00080F1D">
        <w:trPr>
          <w:trHeight w:val="2618"/>
        </w:trPr>
        <w:tc>
          <w:tcPr>
            <w:tcW w:w="2842" w:type="dxa"/>
            <w:tcBorders>
              <w:left w:val="single" w:sz="4" w:space="0" w:color="000000"/>
              <w:bottom w:val="single" w:sz="4" w:space="0" w:color="000000"/>
              <w:right w:val="single" w:sz="4" w:space="0" w:color="000000"/>
            </w:tcBorders>
          </w:tcPr>
          <w:p w:rsidR="00080F1D" w:rsidRDefault="00080F1D" w:rsidP="00DB14E1">
            <w:pPr>
              <w:pStyle w:val="TableParagraph"/>
            </w:pPr>
          </w:p>
        </w:tc>
        <w:tc>
          <w:tcPr>
            <w:tcW w:w="8607" w:type="dxa"/>
            <w:tcBorders>
              <w:left w:val="single" w:sz="4" w:space="0" w:color="000000"/>
              <w:bottom w:val="single" w:sz="4" w:space="0" w:color="000000"/>
              <w:right w:val="single" w:sz="4" w:space="0" w:color="000000"/>
            </w:tcBorders>
          </w:tcPr>
          <w:p w:rsidR="00080F1D" w:rsidRPr="001E4B87" w:rsidRDefault="00080F1D" w:rsidP="00DB14E1">
            <w:pPr>
              <w:pStyle w:val="TableParagraph"/>
              <w:spacing w:line="276" w:lineRule="auto"/>
              <w:ind w:left="100" w:right="294" w:firstLine="367"/>
              <w:jc w:val="both"/>
            </w:pPr>
            <w:r w:rsidRPr="001E4B87">
              <w:t>2.</w:t>
            </w:r>
            <w:r w:rsidRPr="001E4B87">
              <w:rPr>
                <w:spacing w:val="1"/>
              </w:rPr>
              <w:t xml:space="preserve"> </w:t>
            </w:r>
            <w:r w:rsidRPr="001E4B87">
              <w:t>Раскол Кореи на Северную и Южную Корейская война. Мобилизационный тип</w:t>
            </w:r>
            <w:r w:rsidRPr="001E4B87">
              <w:rPr>
                <w:spacing w:val="-52"/>
              </w:rPr>
              <w:t xml:space="preserve"> </w:t>
            </w:r>
            <w:r w:rsidRPr="001E4B87">
              <w:t>экономики в Сев. Корее. Идеология чучхэ – сплав коммунистических и националисти-</w:t>
            </w:r>
            <w:r w:rsidRPr="001E4B87">
              <w:rPr>
                <w:spacing w:val="-52"/>
              </w:rPr>
              <w:t xml:space="preserve"> </w:t>
            </w:r>
            <w:r w:rsidRPr="001E4B87">
              <w:t>ческих идей. Монархический принцип наследования власти в Сев. Корее. Ким Ир Сен,</w:t>
            </w:r>
            <w:r w:rsidRPr="001E4B87">
              <w:rPr>
                <w:spacing w:val="-52"/>
              </w:rPr>
              <w:t xml:space="preserve"> </w:t>
            </w:r>
            <w:r w:rsidRPr="001E4B87">
              <w:t>Ким Чен Ир и Ким ЧенЫн. Ядерная программа в Сев. Корее. Экономическое развитие</w:t>
            </w:r>
            <w:r w:rsidRPr="001E4B87">
              <w:rPr>
                <w:spacing w:val="-52"/>
              </w:rPr>
              <w:t xml:space="preserve"> </w:t>
            </w:r>
            <w:r w:rsidRPr="001E4B87">
              <w:t>Южной</w:t>
            </w:r>
            <w:r w:rsidRPr="001E4B87">
              <w:rPr>
                <w:spacing w:val="-1"/>
              </w:rPr>
              <w:t xml:space="preserve"> </w:t>
            </w:r>
            <w:r w:rsidRPr="001E4B87">
              <w:t>Корее,</w:t>
            </w:r>
            <w:r w:rsidRPr="001E4B87">
              <w:rPr>
                <w:spacing w:val="-3"/>
              </w:rPr>
              <w:t xml:space="preserve"> </w:t>
            </w:r>
            <w:r w:rsidRPr="001E4B87">
              <w:t>постепенная демократизация</w:t>
            </w:r>
            <w:r w:rsidRPr="001E4B87">
              <w:rPr>
                <w:spacing w:val="-1"/>
              </w:rPr>
              <w:t xml:space="preserve"> </w:t>
            </w:r>
            <w:r w:rsidRPr="001E4B87">
              <w:t>режима.</w:t>
            </w:r>
          </w:p>
          <w:p w:rsidR="00080F1D" w:rsidRDefault="00080F1D" w:rsidP="006B106B">
            <w:pPr>
              <w:pStyle w:val="TableParagraph"/>
              <w:spacing w:line="276" w:lineRule="auto"/>
              <w:ind w:left="100" w:right="313" w:firstLine="367"/>
              <w:jc w:val="both"/>
            </w:pPr>
            <w:r w:rsidRPr="001E4B87">
              <w:t>Дидактические единицы: История Японии после 1945 г. Демилитаризация и Япон-</w:t>
            </w:r>
            <w:r w:rsidRPr="001E4B87">
              <w:rPr>
                <w:spacing w:val="-52"/>
              </w:rPr>
              <w:t xml:space="preserve"> </w:t>
            </w:r>
            <w:r w:rsidRPr="001E4B87">
              <w:t>ское экономическое чудо, Корейская война 1950 – 1953 гг., Развитие Северной Кореи:</w:t>
            </w:r>
            <w:r w:rsidRPr="001E4B87">
              <w:rPr>
                <w:spacing w:val="1"/>
              </w:rPr>
              <w:t xml:space="preserve"> </w:t>
            </w:r>
            <w:r w:rsidRPr="001E4B87">
              <w:t>политика</w:t>
            </w:r>
            <w:r w:rsidRPr="001E4B87">
              <w:rPr>
                <w:spacing w:val="-3"/>
              </w:rPr>
              <w:t xml:space="preserve"> </w:t>
            </w:r>
            <w:r w:rsidRPr="001E4B87">
              <w:t>национального</w:t>
            </w:r>
            <w:r w:rsidRPr="001E4B87">
              <w:rPr>
                <w:spacing w:val="-5"/>
              </w:rPr>
              <w:t xml:space="preserve"> </w:t>
            </w:r>
            <w:r w:rsidRPr="001E4B87">
              <w:t>социализма</w:t>
            </w:r>
            <w:r w:rsidRPr="001E4B87">
              <w:rPr>
                <w:spacing w:val="-3"/>
              </w:rPr>
              <w:t xml:space="preserve"> </w:t>
            </w:r>
            <w:r w:rsidRPr="001E4B87">
              <w:t>(чучхэ),</w:t>
            </w:r>
            <w:r w:rsidRPr="001E4B87">
              <w:rPr>
                <w:spacing w:val="-3"/>
              </w:rPr>
              <w:t xml:space="preserve"> </w:t>
            </w:r>
            <w:r w:rsidRPr="001E4B87">
              <w:t>Развитие</w:t>
            </w:r>
            <w:r w:rsidRPr="001E4B87">
              <w:rPr>
                <w:spacing w:val="-2"/>
              </w:rPr>
              <w:t xml:space="preserve"> </w:t>
            </w:r>
            <w:r w:rsidRPr="001E4B87">
              <w:t>Южной</w:t>
            </w:r>
            <w:r w:rsidRPr="001E4B87">
              <w:rPr>
                <w:spacing w:val="-4"/>
              </w:rPr>
              <w:t xml:space="preserve"> </w:t>
            </w:r>
            <w:r w:rsidRPr="001E4B87">
              <w:t>Кореи:</w:t>
            </w:r>
            <w:r w:rsidRPr="001E4B87">
              <w:rPr>
                <w:spacing w:val="-1"/>
              </w:rPr>
              <w:t xml:space="preserve"> </w:t>
            </w:r>
            <w:r w:rsidRPr="001E4B87">
              <w:t>превращение</w:t>
            </w:r>
            <w:r w:rsidRPr="001E4B87">
              <w:rPr>
                <w:spacing w:val="-3"/>
              </w:rPr>
              <w:t xml:space="preserve"> </w:t>
            </w:r>
            <w:r w:rsidRPr="001E4B87">
              <w:t>в</w:t>
            </w:r>
            <w:r>
              <w:t xml:space="preserve"> индустриального</w:t>
            </w:r>
            <w:r>
              <w:rPr>
                <w:spacing w:val="-1"/>
              </w:rPr>
              <w:t xml:space="preserve"> </w:t>
            </w:r>
            <w:r>
              <w:t>«тигра»</w:t>
            </w:r>
          </w:p>
        </w:tc>
        <w:tc>
          <w:tcPr>
            <w:tcW w:w="1419" w:type="dxa"/>
            <w:tcBorders>
              <w:left w:val="single" w:sz="4" w:space="0" w:color="000000"/>
              <w:bottom w:val="single" w:sz="4" w:space="0" w:color="000000"/>
              <w:right w:val="single" w:sz="4" w:space="0" w:color="000000"/>
            </w:tcBorders>
          </w:tcPr>
          <w:p w:rsidR="00080F1D" w:rsidRDefault="00080F1D" w:rsidP="00DB14E1">
            <w:pPr>
              <w:pStyle w:val="TableParagraph"/>
            </w:pPr>
          </w:p>
        </w:tc>
        <w:tc>
          <w:tcPr>
            <w:tcW w:w="1287" w:type="dxa"/>
            <w:tcBorders>
              <w:left w:val="single" w:sz="4" w:space="0" w:color="000000"/>
              <w:bottom w:val="single" w:sz="4" w:space="0" w:color="000000"/>
              <w:right w:val="single" w:sz="4" w:space="0" w:color="000000"/>
            </w:tcBorders>
          </w:tcPr>
          <w:p w:rsidR="00080F1D" w:rsidRDefault="00080F1D" w:rsidP="00DB14E1">
            <w:pPr>
              <w:pStyle w:val="TableParagraph"/>
            </w:pPr>
          </w:p>
        </w:tc>
        <w:tc>
          <w:tcPr>
            <w:tcW w:w="1701" w:type="dxa"/>
            <w:tcBorders>
              <w:left w:val="single" w:sz="4" w:space="0" w:color="000000"/>
              <w:bottom w:val="single" w:sz="4" w:space="0" w:color="000000"/>
              <w:right w:val="single" w:sz="4" w:space="0" w:color="000000"/>
            </w:tcBorders>
          </w:tcPr>
          <w:p w:rsidR="00080F1D" w:rsidRDefault="00080F1D" w:rsidP="00DB14E1">
            <w:pPr>
              <w:pStyle w:val="TableParagraph"/>
            </w:pPr>
          </w:p>
        </w:tc>
      </w:tr>
      <w:tr w:rsidR="00080F1D" w:rsidTr="00080F1D">
        <w:trPr>
          <w:trHeight w:val="290"/>
        </w:trPr>
        <w:tc>
          <w:tcPr>
            <w:tcW w:w="2842"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080F1D" w:rsidRPr="001E4B87" w:rsidRDefault="00080F1D" w:rsidP="00DB14E1">
            <w:pPr>
              <w:pStyle w:val="TableParagraph"/>
              <w:spacing w:line="251" w:lineRule="exact"/>
              <w:ind w:left="107"/>
              <w:rPr>
                <w:b/>
                <w:i/>
              </w:rPr>
            </w:pPr>
            <w:r w:rsidRPr="001E4B87">
              <w:rPr>
                <w:b/>
                <w:i/>
              </w:rPr>
              <w:t>В</w:t>
            </w:r>
            <w:r w:rsidRPr="001E4B87">
              <w:rPr>
                <w:b/>
                <w:i/>
                <w:spacing w:val="-6"/>
              </w:rPr>
              <w:t xml:space="preserve"> </w:t>
            </w:r>
            <w:r w:rsidRPr="001E4B87">
              <w:rPr>
                <w:b/>
                <w:i/>
              </w:rPr>
              <w:t>том</w:t>
            </w:r>
            <w:r w:rsidRPr="001E4B87">
              <w:rPr>
                <w:b/>
                <w:i/>
                <w:spacing w:val="-2"/>
              </w:rPr>
              <w:t xml:space="preserve"> </w:t>
            </w:r>
            <w:r w:rsidRPr="001E4B87">
              <w:rPr>
                <w:b/>
                <w:i/>
              </w:rPr>
              <w:t>числе,</w:t>
            </w:r>
            <w:r w:rsidRPr="001E4B87">
              <w:rPr>
                <w:b/>
                <w:i/>
                <w:spacing w:val="-2"/>
              </w:rPr>
              <w:t xml:space="preserve"> </w:t>
            </w:r>
            <w:r w:rsidRPr="001E4B87">
              <w:rPr>
                <w:b/>
                <w:i/>
              </w:rPr>
              <w:t>практических</w:t>
            </w:r>
            <w:r w:rsidRPr="001E4B87">
              <w:rPr>
                <w:b/>
                <w:i/>
                <w:spacing w:val="-2"/>
              </w:rPr>
              <w:t xml:space="preserve"> </w:t>
            </w:r>
            <w:r w:rsidRPr="001E4B87">
              <w:rPr>
                <w:b/>
                <w:i/>
              </w:rPr>
              <w:t>занятий</w:t>
            </w:r>
            <w:r w:rsidRPr="001E4B87">
              <w:rPr>
                <w:b/>
                <w:i/>
                <w:spacing w:val="-3"/>
              </w:rPr>
              <w:t xml:space="preserve"> </w:t>
            </w:r>
            <w:r w:rsidRPr="001E4B87">
              <w:rPr>
                <w:b/>
                <w:i/>
              </w:rPr>
              <w:t>и</w:t>
            </w:r>
            <w:r w:rsidRPr="001E4B87">
              <w:rPr>
                <w:b/>
                <w:i/>
                <w:spacing w:val="-2"/>
              </w:rPr>
              <w:t xml:space="preserve"> </w:t>
            </w:r>
            <w:r w:rsidRPr="001E4B87">
              <w:rPr>
                <w:b/>
                <w:i/>
              </w:rPr>
              <w:t>лабораторных</w:t>
            </w:r>
            <w:r w:rsidRPr="001E4B87">
              <w:rPr>
                <w:b/>
                <w:i/>
                <w:spacing w:val="-2"/>
              </w:rPr>
              <w:t xml:space="preserve"> </w:t>
            </w:r>
            <w:r w:rsidRPr="001E4B87">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spacing w:line="251"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c>
          <w:tcPr>
            <w:tcW w:w="1701"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r>
      <w:tr w:rsidR="00080F1D" w:rsidTr="00080F1D">
        <w:trPr>
          <w:trHeight w:val="582"/>
        </w:trPr>
        <w:tc>
          <w:tcPr>
            <w:tcW w:w="2842"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pPr>
          </w:p>
        </w:tc>
        <w:tc>
          <w:tcPr>
            <w:tcW w:w="8607" w:type="dxa"/>
            <w:tcBorders>
              <w:top w:val="single" w:sz="4" w:space="0" w:color="000000"/>
              <w:left w:val="single" w:sz="4" w:space="0" w:color="000000"/>
              <w:bottom w:val="single" w:sz="4" w:space="0" w:color="000000"/>
              <w:right w:val="single" w:sz="4" w:space="0" w:color="000000"/>
            </w:tcBorders>
          </w:tcPr>
          <w:p w:rsidR="00080F1D" w:rsidRPr="001E4B87" w:rsidRDefault="00080F1D" w:rsidP="00DB14E1">
            <w:pPr>
              <w:pStyle w:val="TableParagraph"/>
              <w:spacing w:line="251" w:lineRule="exact"/>
              <w:ind w:left="107"/>
              <w:rPr>
                <w:b/>
                <w:i/>
              </w:rPr>
            </w:pPr>
            <w:r w:rsidRPr="001E4B87">
              <w:rPr>
                <w:b/>
                <w:i/>
              </w:rPr>
              <w:t>Рекомендуемая</w:t>
            </w:r>
            <w:r w:rsidRPr="001E4B87">
              <w:rPr>
                <w:b/>
                <w:i/>
                <w:spacing w:val="-5"/>
              </w:rPr>
              <w:t xml:space="preserve"> </w:t>
            </w:r>
            <w:r w:rsidRPr="001E4B87">
              <w:rPr>
                <w:b/>
                <w:i/>
              </w:rPr>
              <w:t>тематика самостоятельная</w:t>
            </w:r>
            <w:r w:rsidRPr="001E4B87">
              <w:rPr>
                <w:b/>
                <w:i/>
                <w:spacing w:val="-3"/>
              </w:rPr>
              <w:t xml:space="preserve"> </w:t>
            </w:r>
            <w:r w:rsidRPr="001E4B87">
              <w:rPr>
                <w:b/>
                <w:i/>
              </w:rPr>
              <w:t>работа</w:t>
            </w:r>
            <w:r w:rsidRPr="001E4B87">
              <w:rPr>
                <w:b/>
                <w:i/>
                <w:spacing w:val="-2"/>
              </w:rPr>
              <w:t xml:space="preserve"> </w:t>
            </w:r>
            <w:r w:rsidRPr="001E4B87">
              <w:rPr>
                <w:b/>
                <w:i/>
              </w:rPr>
              <w:t>обучающихся</w:t>
            </w:r>
            <w:r w:rsidRPr="001E4B87">
              <w:rPr>
                <w:b/>
                <w:i/>
                <w:spacing w:val="-2"/>
              </w:rPr>
              <w:t xml:space="preserve"> </w:t>
            </w:r>
            <w:r w:rsidRPr="001E4B87">
              <w:rPr>
                <w:b/>
                <w:i/>
              </w:rPr>
              <w:t>примерная</w:t>
            </w:r>
            <w:r w:rsidRPr="001E4B87">
              <w:rPr>
                <w:b/>
                <w:i/>
                <w:spacing w:val="-5"/>
              </w:rPr>
              <w:t xml:space="preserve"> </w:t>
            </w:r>
            <w:r w:rsidRPr="001E4B87">
              <w:rPr>
                <w:b/>
                <w:i/>
              </w:rPr>
              <w:t>те-</w:t>
            </w:r>
          </w:p>
          <w:p w:rsidR="00080F1D" w:rsidRDefault="00080F1D" w:rsidP="00DB14E1">
            <w:pPr>
              <w:pStyle w:val="TableParagraph"/>
              <w:spacing w:before="37"/>
              <w:ind w:left="107"/>
              <w:rPr>
                <w:b/>
                <w:i/>
              </w:rPr>
            </w:pPr>
            <w:r>
              <w:rPr>
                <w:b/>
                <w:i/>
              </w:rPr>
              <w:t>матика</w:t>
            </w:r>
          </w:p>
        </w:tc>
        <w:tc>
          <w:tcPr>
            <w:tcW w:w="1419"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pPr>
          </w:p>
        </w:tc>
        <w:tc>
          <w:tcPr>
            <w:tcW w:w="1287"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pPr>
          </w:p>
        </w:tc>
        <w:tc>
          <w:tcPr>
            <w:tcW w:w="1701"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pPr>
          </w:p>
        </w:tc>
      </w:tr>
      <w:tr w:rsidR="00080F1D" w:rsidTr="00080F1D">
        <w:trPr>
          <w:trHeight w:val="580"/>
        </w:trPr>
        <w:tc>
          <w:tcPr>
            <w:tcW w:w="2842"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pPr>
          </w:p>
        </w:tc>
        <w:tc>
          <w:tcPr>
            <w:tcW w:w="8607" w:type="dxa"/>
            <w:tcBorders>
              <w:top w:val="single" w:sz="4" w:space="0" w:color="000000"/>
              <w:left w:val="single" w:sz="4" w:space="0" w:color="000000"/>
              <w:bottom w:val="single" w:sz="4" w:space="0" w:color="000000"/>
              <w:right w:val="single" w:sz="4" w:space="0" w:color="000000"/>
            </w:tcBorders>
          </w:tcPr>
          <w:p w:rsidR="00080F1D" w:rsidRPr="00C6786C" w:rsidRDefault="00080F1D" w:rsidP="00DB14E1">
            <w:pPr>
              <w:pStyle w:val="TableParagraph"/>
              <w:spacing w:line="247" w:lineRule="exact"/>
              <w:ind w:left="107"/>
              <w:rPr>
                <w:i/>
              </w:rPr>
            </w:pPr>
            <w:r w:rsidRPr="00C6786C">
              <w:rPr>
                <w:i/>
              </w:rPr>
              <w:t>Соединение</w:t>
            </w:r>
            <w:r w:rsidRPr="00C6786C">
              <w:rPr>
                <w:i/>
                <w:spacing w:val="-1"/>
              </w:rPr>
              <w:t xml:space="preserve"> </w:t>
            </w:r>
            <w:r w:rsidRPr="00C6786C">
              <w:rPr>
                <w:i/>
              </w:rPr>
              <w:t>западных</w:t>
            </w:r>
            <w:r w:rsidRPr="00C6786C">
              <w:rPr>
                <w:i/>
                <w:spacing w:val="-2"/>
              </w:rPr>
              <w:t xml:space="preserve"> </w:t>
            </w:r>
            <w:r w:rsidRPr="00C6786C">
              <w:rPr>
                <w:i/>
              </w:rPr>
              <w:t>и</w:t>
            </w:r>
            <w:r w:rsidRPr="00C6786C">
              <w:rPr>
                <w:i/>
                <w:spacing w:val="-1"/>
              </w:rPr>
              <w:t xml:space="preserve"> </w:t>
            </w:r>
            <w:r w:rsidRPr="00C6786C">
              <w:rPr>
                <w:i/>
              </w:rPr>
              <w:t>традиционных</w:t>
            </w:r>
            <w:r w:rsidRPr="00C6786C">
              <w:rPr>
                <w:i/>
                <w:spacing w:val="-1"/>
              </w:rPr>
              <w:t xml:space="preserve"> </w:t>
            </w:r>
            <w:r w:rsidRPr="00C6786C">
              <w:rPr>
                <w:i/>
              </w:rPr>
              <w:t>факторов</w:t>
            </w:r>
            <w:r w:rsidRPr="00C6786C">
              <w:rPr>
                <w:i/>
                <w:spacing w:val="-1"/>
              </w:rPr>
              <w:t xml:space="preserve"> </w:t>
            </w:r>
            <w:r w:rsidRPr="00C6786C">
              <w:rPr>
                <w:i/>
              </w:rPr>
              <w:t>в</w:t>
            </w:r>
            <w:r w:rsidRPr="00C6786C">
              <w:rPr>
                <w:i/>
                <w:spacing w:val="-2"/>
              </w:rPr>
              <w:t xml:space="preserve"> </w:t>
            </w:r>
            <w:r w:rsidRPr="00C6786C">
              <w:rPr>
                <w:i/>
              </w:rPr>
              <w:t>политике</w:t>
            </w:r>
            <w:r w:rsidRPr="00C6786C">
              <w:rPr>
                <w:i/>
                <w:spacing w:val="-2"/>
              </w:rPr>
              <w:t xml:space="preserve"> </w:t>
            </w:r>
            <w:r w:rsidRPr="00C6786C">
              <w:rPr>
                <w:i/>
              </w:rPr>
              <w:t>и</w:t>
            </w:r>
            <w:r w:rsidRPr="00C6786C">
              <w:rPr>
                <w:i/>
                <w:spacing w:val="-2"/>
              </w:rPr>
              <w:t xml:space="preserve"> </w:t>
            </w:r>
            <w:r w:rsidRPr="00C6786C">
              <w:rPr>
                <w:i/>
              </w:rPr>
              <w:t>экономике</w:t>
            </w:r>
            <w:r w:rsidRPr="00C6786C">
              <w:rPr>
                <w:i/>
                <w:spacing w:val="-1"/>
              </w:rPr>
              <w:t xml:space="preserve"> </w:t>
            </w:r>
            <w:r w:rsidRPr="00C6786C">
              <w:rPr>
                <w:i/>
              </w:rPr>
              <w:t>Японии</w:t>
            </w:r>
            <w:r w:rsidRPr="00C6786C">
              <w:rPr>
                <w:i/>
                <w:spacing w:val="-1"/>
              </w:rPr>
              <w:t xml:space="preserve"> </w:t>
            </w:r>
            <w:r w:rsidRPr="00C6786C">
              <w:rPr>
                <w:i/>
              </w:rPr>
              <w:t>и</w:t>
            </w:r>
          </w:p>
          <w:p w:rsidR="00080F1D" w:rsidRDefault="00080F1D" w:rsidP="00DB14E1">
            <w:pPr>
              <w:pStyle w:val="TableParagraph"/>
              <w:spacing w:before="37"/>
              <w:ind w:left="107"/>
              <w:rPr>
                <w:i/>
              </w:rPr>
            </w:pPr>
            <w:r>
              <w:rPr>
                <w:i/>
              </w:rPr>
              <w:t>Южной</w:t>
            </w:r>
            <w:r>
              <w:rPr>
                <w:i/>
                <w:spacing w:val="-2"/>
              </w:rPr>
              <w:t xml:space="preserve"> </w:t>
            </w:r>
            <w:r>
              <w:rPr>
                <w:i/>
              </w:rPr>
              <w:t>Кореи</w:t>
            </w:r>
          </w:p>
        </w:tc>
        <w:tc>
          <w:tcPr>
            <w:tcW w:w="1419"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pPr>
          </w:p>
        </w:tc>
        <w:tc>
          <w:tcPr>
            <w:tcW w:w="1287"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pPr>
          </w:p>
        </w:tc>
        <w:tc>
          <w:tcPr>
            <w:tcW w:w="1701"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pPr>
          </w:p>
        </w:tc>
      </w:tr>
      <w:tr w:rsidR="00080F1D" w:rsidTr="00970F46">
        <w:trPr>
          <w:trHeight w:val="292"/>
        </w:trPr>
        <w:tc>
          <w:tcPr>
            <w:tcW w:w="2842" w:type="dxa"/>
            <w:vMerge w:val="restart"/>
            <w:tcBorders>
              <w:top w:val="single" w:sz="4" w:space="0" w:color="000000"/>
              <w:left w:val="single" w:sz="4" w:space="0" w:color="000000"/>
              <w:bottom w:val="single" w:sz="4" w:space="0" w:color="000000"/>
              <w:right w:val="single" w:sz="4" w:space="0" w:color="000000"/>
            </w:tcBorders>
          </w:tcPr>
          <w:p w:rsidR="00080F1D" w:rsidRPr="00C6786C" w:rsidRDefault="00080F1D" w:rsidP="00080F1D">
            <w:pPr>
              <w:pStyle w:val="TableParagraph"/>
              <w:spacing w:line="278" w:lineRule="auto"/>
              <w:ind w:left="107" w:right="141"/>
              <w:rPr>
                <w:b/>
              </w:rPr>
            </w:pPr>
            <w:r w:rsidRPr="00C6786C">
              <w:t xml:space="preserve">Тема 5.5. </w:t>
            </w:r>
            <w:r w:rsidRPr="00C6786C">
              <w:rPr>
                <w:b/>
              </w:rPr>
              <w:t>Страны Афри</w:t>
            </w:r>
            <w:r w:rsidRPr="00C6786C">
              <w:rPr>
                <w:b/>
                <w:spacing w:val="1"/>
              </w:rPr>
              <w:t xml:space="preserve"> </w:t>
            </w:r>
            <w:r w:rsidRPr="00C6786C">
              <w:rPr>
                <w:b/>
              </w:rPr>
              <w:t>ки, Австралия и Океания</w:t>
            </w:r>
            <w:r w:rsidRPr="00C6786C">
              <w:rPr>
                <w:b/>
                <w:spacing w:val="-52"/>
              </w:rPr>
              <w:t xml:space="preserve"> </w:t>
            </w:r>
            <w:r w:rsidRPr="00C6786C">
              <w:rPr>
                <w:b/>
              </w:rPr>
              <w:t>в 1945 –</w:t>
            </w:r>
            <w:r w:rsidRPr="00C6786C">
              <w:rPr>
                <w:b/>
                <w:spacing w:val="-2"/>
              </w:rPr>
              <w:t xml:space="preserve"> </w:t>
            </w:r>
            <w:r w:rsidRPr="00C6786C">
              <w:rPr>
                <w:b/>
              </w:rPr>
              <w:t>2016</w:t>
            </w:r>
            <w:r w:rsidRPr="00C6786C">
              <w:rPr>
                <w:b/>
                <w:spacing w:val="-3"/>
              </w:rPr>
              <w:t xml:space="preserve"> </w:t>
            </w:r>
            <w:r w:rsidRPr="00C6786C">
              <w:rPr>
                <w:b/>
              </w:rPr>
              <w:t>гг.</w:t>
            </w:r>
          </w:p>
        </w:tc>
        <w:tc>
          <w:tcPr>
            <w:tcW w:w="8607" w:type="dxa"/>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51" w:lineRule="exact"/>
              <w:ind w:left="8"/>
              <w:jc w:val="center"/>
              <w:rPr>
                <w:b/>
                <w:i/>
              </w:rPr>
            </w:pPr>
            <w:r>
              <w:rPr>
                <w:b/>
                <w:i/>
              </w:rPr>
              <w:t>2</w:t>
            </w:r>
          </w:p>
        </w:tc>
        <w:tc>
          <w:tcPr>
            <w:tcW w:w="1287" w:type="dxa"/>
            <w:vMerge w:val="restart"/>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52" w:lineRule="exact"/>
              <w:ind w:left="108"/>
              <w:rPr>
                <w:b/>
                <w:i/>
              </w:rPr>
            </w:pPr>
            <w:r>
              <w:rPr>
                <w:b/>
                <w:i/>
              </w:rPr>
              <w:t xml:space="preserve">  ОК 03</w:t>
            </w:r>
          </w:p>
          <w:p w:rsidR="00080F1D" w:rsidRDefault="00080F1D" w:rsidP="00080F1D">
            <w:pPr>
              <w:pStyle w:val="TableParagraph"/>
              <w:spacing w:line="252" w:lineRule="exact"/>
              <w:ind w:left="108"/>
              <w:rPr>
                <w:b/>
                <w:i/>
              </w:rPr>
            </w:pPr>
          </w:p>
        </w:tc>
        <w:tc>
          <w:tcPr>
            <w:tcW w:w="1701" w:type="dxa"/>
            <w:vMerge w:val="restart"/>
            <w:tcBorders>
              <w:top w:val="single" w:sz="4" w:space="0" w:color="000000"/>
              <w:left w:val="single" w:sz="4" w:space="0" w:color="000000"/>
              <w:right w:val="single" w:sz="4" w:space="0" w:color="000000"/>
            </w:tcBorders>
          </w:tcPr>
          <w:p w:rsidR="00080F1D" w:rsidRPr="009723CB" w:rsidRDefault="00080F1D" w:rsidP="00080F1D">
            <w:pPr>
              <w:pStyle w:val="TableParagraph"/>
              <w:spacing w:line="252" w:lineRule="exact"/>
              <w:ind w:left="108"/>
              <w:rPr>
                <w:b/>
                <w:i/>
              </w:rPr>
            </w:pPr>
            <w:r w:rsidRPr="009723CB">
              <w:rPr>
                <w:b/>
                <w:i/>
              </w:rPr>
              <w:t>Уо 03.02</w:t>
            </w:r>
          </w:p>
          <w:p w:rsidR="00080F1D" w:rsidRDefault="00080F1D" w:rsidP="00080F1D">
            <w:pPr>
              <w:pStyle w:val="TableParagraph"/>
              <w:spacing w:line="252" w:lineRule="exact"/>
              <w:ind w:left="108"/>
              <w:rPr>
                <w:b/>
                <w:i/>
              </w:rPr>
            </w:pPr>
            <w:r w:rsidRPr="009723CB">
              <w:rPr>
                <w:b/>
                <w:i/>
              </w:rPr>
              <w:t>Зо 03.02</w:t>
            </w:r>
          </w:p>
          <w:p w:rsidR="00080F1D" w:rsidRDefault="00080F1D" w:rsidP="00080F1D">
            <w:pPr>
              <w:pStyle w:val="TableParagraph"/>
              <w:spacing w:line="252" w:lineRule="exact"/>
              <w:ind w:left="108"/>
              <w:rPr>
                <w:b/>
                <w:i/>
              </w:rPr>
            </w:pPr>
          </w:p>
        </w:tc>
      </w:tr>
      <w:tr w:rsidR="00080F1D" w:rsidTr="00970F46">
        <w:trPr>
          <w:trHeight w:val="2908"/>
        </w:trPr>
        <w:tc>
          <w:tcPr>
            <w:tcW w:w="2842" w:type="dxa"/>
            <w:vMerge/>
            <w:tcBorders>
              <w:top w:val="nil"/>
              <w:left w:val="single" w:sz="4" w:space="0" w:color="000000"/>
              <w:bottom w:val="single" w:sz="4" w:space="0" w:color="000000"/>
              <w:right w:val="single" w:sz="4" w:space="0" w:color="000000"/>
            </w:tcBorders>
          </w:tcPr>
          <w:p w:rsidR="00080F1D" w:rsidRDefault="00080F1D"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080F1D" w:rsidRPr="00C6786C" w:rsidRDefault="00080F1D" w:rsidP="003212FC">
            <w:pPr>
              <w:pStyle w:val="TableParagraph"/>
              <w:numPr>
                <w:ilvl w:val="0"/>
                <w:numId w:val="128"/>
              </w:numPr>
              <w:tabs>
                <w:tab w:val="left" w:pos="816"/>
              </w:tabs>
              <w:spacing w:line="276" w:lineRule="auto"/>
              <w:ind w:right="192" w:firstLine="360"/>
            </w:pPr>
            <w:r w:rsidRPr="00C6786C">
              <w:t>Освобождение стран Африки от колониальной зависимости. ПатрисЛумумба.</w:t>
            </w:r>
            <w:r w:rsidRPr="00C6786C">
              <w:rPr>
                <w:spacing w:val="1"/>
              </w:rPr>
              <w:t xml:space="preserve"> </w:t>
            </w:r>
            <w:r w:rsidRPr="00C6786C">
              <w:t>Противоречия развития стран Африки. Бедность как главная проблема африканских</w:t>
            </w:r>
            <w:r w:rsidRPr="00C6786C">
              <w:rPr>
                <w:spacing w:val="1"/>
              </w:rPr>
              <w:t xml:space="preserve"> </w:t>
            </w:r>
            <w:r w:rsidRPr="00C6786C">
              <w:t>стран. Преодоление последствий колониализма. Присутствие западных корпораций в</w:t>
            </w:r>
            <w:r w:rsidRPr="00C6786C">
              <w:rPr>
                <w:spacing w:val="1"/>
              </w:rPr>
              <w:t xml:space="preserve"> </w:t>
            </w:r>
            <w:r w:rsidRPr="00C6786C">
              <w:t>экономике Африки. Попытки кооперации усилий странами Африки. Режим апартеида в</w:t>
            </w:r>
            <w:r w:rsidRPr="00C6786C">
              <w:rPr>
                <w:spacing w:val="-52"/>
              </w:rPr>
              <w:t xml:space="preserve"> </w:t>
            </w:r>
            <w:r w:rsidRPr="00C6786C">
              <w:t>ЮАР и его крушение. Нельсон Мандела. Война в Руанде 1994 г. Диктаторские режимы</w:t>
            </w:r>
            <w:r w:rsidRPr="00C6786C">
              <w:rPr>
                <w:spacing w:val="-52"/>
              </w:rPr>
              <w:t xml:space="preserve"> </w:t>
            </w:r>
            <w:r w:rsidRPr="00C6786C">
              <w:t>в</w:t>
            </w:r>
            <w:r w:rsidRPr="00C6786C">
              <w:rPr>
                <w:spacing w:val="-1"/>
              </w:rPr>
              <w:t xml:space="preserve"> </w:t>
            </w:r>
            <w:r w:rsidRPr="00C6786C">
              <w:t>странах Африки.</w:t>
            </w:r>
          </w:p>
          <w:p w:rsidR="00080F1D" w:rsidRPr="00C6786C" w:rsidRDefault="00080F1D" w:rsidP="003212FC">
            <w:pPr>
              <w:pStyle w:val="TableParagraph"/>
              <w:numPr>
                <w:ilvl w:val="0"/>
                <w:numId w:val="128"/>
              </w:numPr>
              <w:tabs>
                <w:tab w:val="left" w:pos="816"/>
              </w:tabs>
              <w:spacing w:line="253" w:lineRule="exact"/>
              <w:ind w:left="815" w:hanging="349"/>
            </w:pPr>
            <w:r w:rsidRPr="00C6786C">
              <w:t>Австралия,</w:t>
            </w:r>
            <w:r w:rsidRPr="00C6786C">
              <w:rPr>
                <w:spacing w:val="-1"/>
              </w:rPr>
              <w:t xml:space="preserve"> </w:t>
            </w:r>
            <w:r w:rsidRPr="00C6786C">
              <w:t>Новая</w:t>
            </w:r>
            <w:r w:rsidRPr="00C6786C">
              <w:rPr>
                <w:spacing w:val="-1"/>
              </w:rPr>
              <w:t xml:space="preserve"> </w:t>
            </w:r>
            <w:r w:rsidRPr="00C6786C">
              <w:t>Зеландия</w:t>
            </w:r>
            <w:r w:rsidRPr="00C6786C">
              <w:rPr>
                <w:spacing w:val="52"/>
              </w:rPr>
              <w:t xml:space="preserve"> </w:t>
            </w:r>
            <w:r w:rsidRPr="00C6786C">
              <w:t>и</w:t>
            </w:r>
            <w:r w:rsidRPr="00C6786C">
              <w:rPr>
                <w:spacing w:val="-1"/>
              </w:rPr>
              <w:t xml:space="preserve"> </w:t>
            </w:r>
            <w:r w:rsidRPr="00C6786C">
              <w:t>Океания</w:t>
            </w:r>
            <w:r w:rsidRPr="00C6786C">
              <w:rPr>
                <w:spacing w:val="-2"/>
              </w:rPr>
              <w:t xml:space="preserve"> </w:t>
            </w:r>
            <w:r w:rsidRPr="00C6786C">
              <w:t>на</w:t>
            </w:r>
            <w:r w:rsidRPr="00C6786C">
              <w:rPr>
                <w:spacing w:val="-1"/>
              </w:rPr>
              <w:t xml:space="preserve"> </w:t>
            </w:r>
            <w:r w:rsidRPr="00C6786C">
              <w:t>рубеже</w:t>
            </w:r>
            <w:r w:rsidRPr="00C6786C">
              <w:rPr>
                <w:spacing w:val="-3"/>
              </w:rPr>
              <w:t xml:space="preserve"> </w:t>
            </w:r>
            <w:r w:rsidRPr="00C6786C">
              <w:t>веков.</w:t>
            </w:r>
          </w:p>
          <w:p w:rsidR="00080F1D" w:rsidRPr="00C6786C" w:rsidRDefault="00080F1D" w:rsidP="006B106B">
            <w:pPr>
              <w:pStyle w:val="TableParagraph"/>
              <w:spacing w:before="31" w:line="276" w:lineRule="auto"/>
              <w:ind w:left="107" w:right="273" w:firstLine="360"/>
            </w:pPr>
            <w:r w:rsidRPr="00C6786C">
              <w:t>Дидактические единицы: Освобождение стран Африки от колониальной зависимо-</w:t>
            </w:r>
            <w:r w:rsidRPr="00C6786C">
              <w:rPr>
                <w:spacing w:val="-52"/>
              </w:rPr>
              <w:t xml:space="preserve"> </w:t>
            </w:r>
            <w:r w:rsidRPr="00C6786C">
              <w:t>сти,</w:t>
            </w:r>
            <w:r w:rsidRPr="00C6786C">
              <w:rPr>
                <w:spacing w:val="-1"/>
              </w:rPr>
              <w:t xml:space="preserve"> </w:t>
            </w:r>
            <w:r w:rsidRPr="00C6786C">
              <w:t>Проблемы</w:t>
            </w:r>
            <w:r w:rsidRPr="00C6786C">
              <w:rPr>
                <w:spacing w:val="-1"/>
              </w:rPr>
              <w:t xml:space="preserve"> </w:t>
            </w:r>
            <w:r w:rsidRPr="00C6786C">
              <w:t>стран</w:t>
            </w:r>
            <w:r w:rsidRPr="00C6786C">
              <w:rPr>
                <w:spacing w:val="-1"/>
              </w:rPr>
              <w:t xml:space="preserve"> </w:t>
            </w:r>
            <w:r w:rsidRPr="00C6786C">
              <w:t>Африки, после</w:t>
            </w:r>
            <w:r w:rsidRPr="00C6786C">
              <w:rPr>
                <w:spacing w:val="-3"/>
              </w:rPr>
              <w:t xml:space="preserve"> </w:t>
            </w:r>
            <w:r w:rsidRPr="00C6786C">
              <w:t>обретения</w:t>
            </w:r>
            <w:r w:rsidRPr="00C6786C">
              <w:rPr>
                <w:spacing w:val="-2"/>
              </w:rPr>
              <w:t xml:space="preserve"> </w:t>
            </w:r>
            <w:r w:rsidRPr="00C6786C">
              <w:t>ими</w:t>
            </w:r>
            <w:r w:rsidRPr="00C6786C">
              <w:rPr>
                <w:spacing w:val="-1"/>
              </w:rPr>
              <w:t xml:space="preserve"> </w:t>
            </w:r>
            <w:r w:rsidRPr="00C6786C">
              <w:t>независимости, Страны</w:t>
            </w:r>
            <w:r w:rsidRPr="00C6786C">
              <w:rPr>
                <w:spacing w:val="-6"/>
              </w:rPr>
              <w:t xml:space="preserve"> </w:t>
            </w:r>
            <w:r w:rsidRPr="00C6786C">
              <w:t>Африки</w:t>
            </w:r>
            <w:r w:rsidRPr="00C6786C">
              <w:rPr>
                <w:spacing w:val="-1"/>
              </w:rPr>
              <w:t xml:space="preserve"> </w:t>
            </w:r>
            <w:r w:rsidRPr="00C6786C">
              <w:t>в</w:t>
            </w:r>
            <w:r>
              <w:t xml:space="preserve"> </w:t>
            </w:r>
            <w:r w:rsidRPr="00C6786C">
              <w:t>начале</w:t>
            </w:r>
            <w:r w:rsidRPr="00C6786C">
              <w:rPr>
                <w:spacing w:val="-3"/>
              </w:rPr>
              <w:t xml:space="preserve"> </w:t>
            </w:r>
            <w:r>
              <w:t>XXI</w:t>
            </w:r>
            <w:r w:rsidRPr="00C6786C">
              <w:rPr>
                <w:spacing w:val="51"/>
              </w:rPr>
              <w:t xml:space="preserve"> </w:t>
            </w:r>
            <w:r w:rsidRPr="00C6786C">
              <w:t>в., Австралия</w:t>
            </w:r>
            <w:r w:rsidRPr="00C6786C">
              <w:rPr>
                <w:spacing w:val="-1"/>
              </w:rPr>
              <w:t xml:space="preserve"> </w:t>
            </w:r>
            <w:r w:rsidRPr="00C6786C">
              <w:t>и Новая Зеландия</w:t>
            </w:r>
            <w:r w:rsidRPr="00C6786C">
              <w:rPr>
                <w:spacing w:val="-1"/>
              </w:rPr>
              <w:t xml:space="preserve"> </w:t>
            </w:r>
            <w:r w:rsidRPr="00C6786C">
              <w:t>в</w:t>
            </w:r>
            <w:r w:rsidRPr="00C6786C">
              <w:rPr>
                <w:spacing w:val="-1"/>
              </w:rPr>
              <w:t xml:space="preserve"> </w:t>
            </w:r>
            <w:r w:rsidRPr="00C6786C">
              <w:t>1945</w:t>
            </w:r>
            <w:r w:rsidRPr="00C6786C">
              <w:rPr>
                <w:spacing w:val="-2"/>
              </w:rPr>
              <w:t xml:space="preserve"> </w:t>
            </w:r>
            <w:r w:rsidRPr="00C6786C">
              <w:t>– 2016 гг.</w:t>
            </w:r>
          </w:p>
        </w:tc>
        <w:tc>
          <w:tcPr>
            <w:tcW w:w="1419" w:type="dxa"/>
            <w:vMerge/>
            <w:tcBorders>
              <w:top w:val="nil"/>
              <w:left w:val="single" w:sz="4" w:space="0" w:color="000000"/>
              <w:bottom w:val="single" w:sz="4" w:space="0" w:color="000000"/>
              <w:right w:val="single" w:sz="4" w:space="0" w:color="000000"/>
            </w:tcBorders>
          </w:tcPr>
          <w:p w:rsidR="00080F1D" w:rsidRPr="00C6786C" w:rsidRDefault="00080F1D" w:rsidP="00DB14E1">
            <w:pPr>
              <w:rPr>
                <w:sz w:val="2"/>
                <w:szCs w:val="2"/>
              </w:rPr>
            </w:pPr>
          </w:p>
        </w:tc>
        <w:tc>
          <w:tcPr>
            <w:tcW w:w="1287" w:type="dxa"/>
            <w:vMerge/>
            <w:tcBorders>
              <w:top w:val="nil"/>
              <w:left w:val="single" w:sz="4" w:space="0" w:color="000000"/>
              <w:bottom w:val="single" w:sz="4" w:space="0" w:color="000000"/>
              <w:right w:val="single" w:sz="4" w:space="0" w:color="000000"/>
            </w:tcBorders>
          </w:tcPr>
          <w:p w:rsidR="00080F1D" w:rsidRPr="00C6786C" w:rsidRDefault="00080F1D" w:rsidP="00DB14E1">
            <w:pPr>
              <w:rPr>
                <w:sz w:val="2"/>
                <w:szCs w:val="2"/>
              </w:rPr>
            </w:pPr>
          </w:p>
        </w:tc>
        <w:tc>
          <w:tcPr>
            <w:tcW w:w="1701" w:type="dxa"/>
            <w:vMerge/>
            <w:tcBorders>
              <w:left w:val="single" w:sz="4" w:space="0" w:color="000000"/>
              <w:bottom w:val="single" w:sz="4" w:space="0" w:color="000000"/>
              <w:right w:val="single" w:sz="4" w:space="0" w:color="000000"/>
            </w:tcBorders>
          </w:tcPr>
          <w:p w:rsidR="00080F1D" w:rsidRPr="00C6786C" w:rsidRDefault="00080F1D" w:rsidP="00DB14E1">
            <w:pPr>
              <w:rPr>
                <w:sz w:val="2"/>
                <w:szCs w:val="2"/>
              </w:rPr>
            </w:pPr>
          </w:p>
        </w:tc>
      </w:tr>
      <w:tr w:rsidR="00080F1D" w:rsidTr="00080F1D">
        <w:trPr>
          <w:trHeight w:val="290"/>
        </w:trPr>
        <w:tc>
          <w:tcPr>
            <w:tcW w:w="2842" w:type="dxa"/>
            <w:tcBorders>
              <w:top w:val="single" w:sz="4" w:space="0" w:color="000000"/>
              <w:left w:val="single" w:sz="4" w:space="0" w:color="000000"/>
              <w:bottom w:val="single" w:sz="4" w:space="0" w:color="000000"/>
              <w:right w:val="single" w:sz="4" w:space="0" w:color="000000"/>
            </w:tcBorders>
          </w:tcPr>
          <w:p w:rsidR="00080F1D" w:rsidRPr="00C6786C" w:rsidRDefault="00080F1D"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080F1D" w:rsidRPr="00C6786C" w:rsidRDefault="00080F1D"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spacing w:line="251"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c>
          <w:tcPr>
            <w:tcW w:w="1701"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r>
      <w:tr w:rsidR="00080F1D" w:rsidTr="00080F1D">
        <w:trPr>
          <w:trHeight w:val="292"/>
        </w:trPr>
        <w:tc>
          <w:tcPr>
            <w:tcW w:w="2842"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080F1D" w:rsidRPr="00C6786C" w:rsidRDefault="00080F1D" w:rsidP="00DB14E1">
            <w:pPr>
              <w:pStyle w:val="TableParagraph"/>
              <w:spacing w:line="251"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spacing w:line="251"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c>
          <w:tcPr>
            <w:tcW w:w="1701"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r>
      <w:tr w:rsidR="00080F1D" w:rsidTr="00080F1D">
        <w:trPr>
          <w:trHeight w:val="290"/>
        </w:trPr>
        <w:tc>
          <w:tcPr>
            <w:tcW w:w="11449" w:type="dxa"/>
            <w:gridSpan w:val="2"/>
            <w:tcBorders>
              <w:top w:val="single" w:sz="4" w:space="0" w:color="000000"/>
              <w:left w:val="single" w:sz="4" w:space="0" w:color="000000"/>
              <w:bottom w:val="single" w:sz="4" w:space="0" w:color="000000"/>
              <w:right w:val="single" w:sz="4" w:space="0" w:color="000000"/>
            </w:tcBorders>
          </w:tcPr>
          <w:p w:rsidR="00080F1D" w:rsidRPr="00C6786C" w:rsidRDefault="00080F1D" w:rsidP="00DB14E1">
            <w:pPr>
              <w:pStyle w:val="TableParagraph"/>
              <w:spacing w:line="251" w:lineRule="exact"/>
              <w:ind w:left="107"/>
              <w:rPr>
                <w:b/>
              </w:rPr>
            </w:pPr>
            <w:r w:rsidRPr="00C6786C">
              <w:rPr>
                <w:b/>
                <w:i/>
              </w:rPr>
              <w:t>Раздел 6.</w:t>
            </w:r>
            <w:r w:rsidRPr="00C6786C">
              <w:rPr>
                <w:b/>
                <w:i/>
                <w:spacing w:val="-2"/>
              </w:rPr>
              <w:t xml:space="preserve"> </w:t>
            </w:r>
            <w:r w:rsidRPr="00C6786C">
              <w:rPr>
                <w:b/>
              </w:rPr>
              <w:t>Развитие</w:t>
            </w:r>
            <w:r w:rsidRPr="00C6786C">
              <w:rPr>
                <w:b/>
                <w:spacing w:val="-2"/>
              </w:rPr>
              <w:t xml:space="preserve"> </w:t>
            </w:r>
            <w:r w:rsidRPr="00C6786C">
              <w:rPr>
                <w:b/>
              </w:rPr>
              <w:t>мира</w:t>
            </w:r>
            <w:r w:rsidRPr="00C6786C">
              <w:rPr>
                <w:b/>
                <w:spacing w:val="-3"/>
              </w:rPr>
              <w:t xml:space="preserve"> </w:t>
            </w:r>
            <w:r w:rsidRPr="00C6786C">
              <w:rPr>
                <w:b/>
              </w:rPr>
              <w:t>в 1945</w:t>
            </w:r>
            <w:r w:rsidRPr="00C6786C">
              <w:rPr>
                <w:b/>
                <w:spacing w:val="2"/>
              </w:rPr>
              <w:t xml:space="preserve"> </w:t>
            </w:r>
            <w:r w:rsidRPr="00C6786C">
              <w:rPr>
                <w:b/>
              </w:rPr>
              <w:t>–</w:t>
            </w:r>
            <w:r w:rsidRPr="00C6786C">
              <w:rPr>
                <w:b/>
                <w:spacing w:val="-3"/>
              </w:rPr>
              <w:t xml:space="preserve"> </w:t>
            </w:r>
            <w:r w:rsidRPr="00C6786C">
              <w:rPr>
                <w:b/>
              </w:rPr>
              <w:t>2016</w:t>
            </w:r>
            <w:r w:rsidRPr="00C6786C">
              <w:rPr>
                <w:b/>
                <w:spacing w:val="-3"/>
              </w:rPr>
              <w:t xml:space="preserve"> </w:t>
            </w:r>
            <w:r w:rsidRPr="00C6786C">
              <w:rPr>
                <w:b/>
              </w:rPr>
              <w:t>гг.</w:t>
            </w:r>
          </w:p>
        </w:tc>
        <w:tc>
          <w:tcPr>
            <w:tcW w:w="1419" w:type="dxa"/>
            <w:tcBorders>
              <w:top w:val="single" w:sz="4" w:space="0" w:color="000000"/>
              <w:left w:val="single" w:sz="4" w:space="0" w:color="000000"/>
              <w:bottom w:val="single" w:sz="4" w:space="0" w:color="000000"/>
              <w:right w:val="single" w:sz="4" w:space="0" w:color="000000"/>
            </w:tcBorders>
          </w:tcPr>
          <w:p w:rsidR="00080F1D" w:rsidRDefault="00080F1D" w:rsidP="006746CE">
            <w:pPr>
              <w:pStyle w:val="TableParagraph"/>
              <w:spacing w:line="251" w:lineRule="exact"/>
              <w:jc w:val="center"/>
              <w:rPr>
                <w:b/>
                <w:i/>
              </w:rPr>
            </w:pPr>
          </w:p>
        </w:tc>
        <w:tc>
          <w:tcPr>
            <w:tcW w:w="1287"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c>
          <w:tcPr>
            <w:tcW w:w="1701"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r>
      <w:tr w:rsidR="00080F1D" w:rsidTr="00970F46">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080F1D" w:rsidRPr="00C6786C" w:rsidRDefault="00080F1D" w:rsidP="00080F1D">
            <w:pPr>
              <w:pStyle w:val="TableParagraph"/>
              <w:spacing w:line="276" w:lineRule="auto"/>
              <w:ind w:left="14" w:right="117"/>
              <w:rPr>
                <w:b/>
              </w:rPr>
            </w:pPr>
            <w:r w:rsidRPr="00C6786C">
              <w:rPr>
                <w:b/>
                <w:i/>
              </w:rPr>
              <w:t xml:space="preserve">Тема 6.1. </w:t>
            </w:r>
            <w:r w:rsidRPr="00C6786C">
              <w:rPr>
                <w:b/>
              </w:rPr>
              <w:t>Деятельность</w:t>
            </w:r>
            <w:r w:rsidRPr="00C6786C">
              <w:rPr>
                <w:b/>
                <w:spacing w:val="1"/>
              </w:rPr>
              <w:t xml:space="preserve"> </w:t>
            </w:r>
            <w:r w:rsidRPr="00C6786C">
              <w:rPr>
                <w:b/>
              </w:rPr>
              <w:t>мировых и региональных</w:t>
            </w:r>
            <w:r w:rsidRPr="00C6786C">
              <w:rPr>
                <w:b/>
                <w:spacing w:val="-52"/>
              </w:rPr>
              <w:t xml:space="preserve"> </w:t>
            </w:r>
            <w:r w:rsidRPr="00C6786C">
              <w:rPr>
                <w:b/>
              </w:rPr>
              <w:t>надгосударственных</w:t>
            </w:r>
          </w:p>
          <w:p w:rsidR="00080F1D" w:rsidRDefault="00080F1D" w:rsidP="00080F1D">
            <w:pPr>
              <w:pStyle w:val="TableParagraph"/>
              <w:ind w:left="14"/>
              <w:rPr>
                <w:b/>
              </w:rPr>
            </w:pPr>
            <w:r>
              <w:rPr>
                <w:b/>
              </w:rPr>
              <w:t>структур.</w:t>
            </w:r>
            <w:r>
              <w:rPr>
                <w:b/>
                <w:spacing w:val="-4"/>
              </w:rPr>
              <w:t xml:space="preserve"> </w:t>
            </w:r>
            <w:r>
              <w:rPr>
                <w:b/>
              </w:rPr>
              <w:t>Религия</w:t>
            </w:r>
            <w:r>
              <w:rPr>
                <w:b/>
                <w:spacing w:val="-3"/>
              </w:rPr>
              <w:t xml:space="preserve"> </w:t>
            </w:r>
            <w:r>
              <w:rPr>
                <w:b/>
              </w:rPr>
              <w:t>в</w:t>
            </w:r>
            <w:r>
              <w:rPr>
                <w:b/>
                <w:spacing w:val="-1"/>
              </w:rPr>
              <w:t xml:space="preserve"> </w:t>
            </w:r>
            <w:r>
              <w:rPr>
                <w:b/>
              </w:rPr>
              <w:t>со-</w:t>
            </w:r>
          </w:p>
        </w:tc>
        <w:tc>
          <w:tcPr>
            <w:tcW w:w="8607" w:type="dxa"/>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51" w:lineRule="exact"/>
              <w:ind w:left="107"/>
              <w:rPr>
                <w:b/>
                <w:i/>
              </w:rPr>
            </w:pPr>
            <w:r>
              <w:rPr>
                <w:b/>
                <w:i/>
              </w:rPr>
              <w:t>Содержание</w:t>
            </w:r>
            <w:r>
              <w:rPr>
                <w:b/>
                <w:i/>
                <w:spacing w:val="-4"/>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51" w:lineRule="exact"/>
              <w:ind w:left="8"/>
              <w:jc w:val="center"/>
              <w:rPr>
                <w:b/>
                <w:i/>
              </w:rPr>
            </w:pPr>
            <w:r>
              <w:rPr>
                <w:b/>
                <w:i/>
              </w:rPr>
              <w:t>3</w:t>
            </w:r>
          </w:p>
        </w:tc>
        <w:tc>
          <w:tcPr>
            <w:tcW w:w="1287" w:type="dxa"/>
            <w:vMerge w:val="restart"/>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52" w:lineRule="exact"/>
              <w:ind w:left="108"/>
              <w:rPr>
                <w:b/>
                <w:i/>
              </w:rPr>
            </w:pPr>
            <w:r>
              <w:rPr>
                <w:b/>
                <w:i/>
              </w:rPr>
              <w:t xml:space="preserve">  ОК 03</w:t>
            </w:r>
          </w:p>
          <w:p w:rsidR="00080F1D" w:rsidRDefault="00080F1D" w:rsidP="00080F1D">
            <w:pPr>
              <w:pStyle w:val="TableParagraph"/>
              <w:spacing w:line="252" w:lineRule="exact"/>
              <w:ind w:left="108"/>
              <w:rPr>
                <w:b/>
                <w:i/>
              </w:rPr>
            </w:pPr>
          </w:p>
        </w:tc>
        <w:tc>
          <w:tcPr>
            <w:tcW w:w="1701" w:type="dxa"/>
            <w:vMerge w:val="restart"/>
            <w:tcBorders>
              <w:top w:val="single" w:sz="4" w:space="0" w:color="000000"/>
              <w:left w:val="single" w:sz="4" w:space="0" w:color="000000"/>
              <w:right w:val="single" w:sz="4" w:space="0" w:color="000000"/>
            </w:tcBorders>
          </w:tcPr>
          <w:p w:rsidR="00080F1D" w:rsidRPr="009723CB" w:rsidRDefault="00080F1D" w:rsidP="00080F1D">
            <w:pPr>
              <w:pStyle w:val="TableParagraph"/>
              <w:spacing w:line="252" w:lineRule="exact"/>
              <w:ind w:left="108"/>
              <w:rPr>
                <w:b/>
                <w:i/>
              </w:rPr>
            </w:pPr>
            <w:r w:rsidRPr="009723CB">
              <w:rPr>
                <w:b/>
                <w:i/>
              </w:rPr>
              <w:t>Уо 03.02</w:t>
            </w:r>
          </w:p>
          <w:p w:rsidR="00080F1D" w:rsidRDefault="00080F1D" w:rsidP="00080F1D">
            <w:pPr>
              <w:pStyle w:val="TableParagraph"/>
              <w:spacing w:line="252" w:lineRule="exact"/>
              <w:ind w:left="108"/>
              <w:rPr>
                <w:b/>
                <w:i/>
              </w:rPr>
            </w:pPr>
            <w:r w:rsidRPr="009723CB">
              <w:rPr>
                <w:b/>
                <w:i/>
              </w:rPr>
              <w:t>Зо 03.02</w:t>
            </w:r>
          </w:p>
          <w:p w:rsidR="00080F1D" w:rsidRDefault="00080F1D" w:rsidP="00080F1D">
            <w:pPr>
              <w:pStyle w:val="TableParagraph"/>
              <w:spacing w:line="252" w:lineRule="exact"/>
              <w:ind w:left="108"/>
              <w:rPr>
                <w:b/>
                <w:i/>
              </w:rPr>
            </w:pPr>
          </w:p>
        </w:tc>
      </w:tr>
      <w:tr w:rsidR="00080F1D" w:rsidTr="00970F46">
        <w:trPr>
          <w:trHeight w:val="863"/>
        </w:trPr>
        <w:tc>
          <w:tcPr>
            <w:tcW w:w="2842" w:type="dxa"/>
            <w:vMerge/>
            <w:tcBorders>
              <w:top w:val="nil"/>
              <w:left w:val="single" w:sz="4" w:space="0" w:color="000000"/>
              <w:bottom w:val="single" w:sz="4" w:space="0" w:color="000000"/>
              <w:right w:val="single" w:sz="4" w:space="0" w:color="000000"/>
            </w:tcBorders>
          </w:tcPr>
          <w:p w:rsidR="00080F1D" w:rsidRDefault="00080F1D" w:rsidP="00080F1D">
            <w:pPr>
              <w:ind w:left="14"/>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spacing w:line="276" w:lineRule="auto"/>
              <w:ind w:left="100" w:firstLine="367"/>
            </w:pPr>
            <w:r w:rsidRPr="00C6786C">
              <w:t>1.</w:t>
            </w:r>
            <w:r w:rsidRPr="00C6786C">
              <w:rPr>
                <w:spacing w:val="1"/>
              </w:rPr>
              <w:t xml:space="preserve"> </w:t>
            </w:r>
            <w:r w:rsidRPr="00C6786C">
              <w:t>Виды мировых и региональных надгосударственных структур. Военные, поли-</w:t>
            </w:r>
            <w:r w:rsidRPr="00C6786C">
              <w:rPr>
                <w:spacing w:val="-52"/>
              </w:rPr>
              <w:t xml:space="preserve"> </w:t>
            </w:r>
            <w:r w:rsidRPr="00C6786C">
              <w:t>тические</w:t>
            </w:r>
            <w:r w:rsidRPr="00C6786C">
              <w:rPr>
                <w:spacing w:val="-2"/>
              </w:rPr>
              <w:t xml:space="preserve"> </w:t>
            </w:r>
            <w:r w:rsidRPr="00C6786C">
              <w:t>и</w:t>
            </w:r>
            <w:r w:rsidRPr="00C6786C">
              <w:rPr>
                <w:spacing w:val="-3"/>
              </w:rPr>
              <w:t xml:space="preserve"> </w:t>
            </w:r>
            <w:r w:rsidRPr="00C6786C">
              <w:t>экономические</w:t>
            </w:r>
            <w:r w:rsidRPr="00C6786C">
              <w:rPr>
                <w:spacing w:val="-2"/>
              </w:rPr>
              <w:t xml:space="preserve"> </w:t>
            </w:r>
            <w:r w:rsidRPr="00C6786C">
              <w:t>организации.</w:t>
            </w:r>
            <w:r w:rsidRPr="00C6786C">
              <w:rPr>
                <w:spacing w:val="-1"/>
              </w:rPr>
              <w:t xml:space="preserve"> </w:t>
            </w:r>
            <w:r>
              <w:t>Образование</w:t>
            </w:r>
            <w:r>
              <w:rPr>
                <w:spacing w:val="-2"/>
              </w:rPr>
              <w:t xml:space="preserve"> </w:t>
            </w:r>
            <w:r>
              <w:t>ООН.</w:t>
            </w:r>
            <w:r>
              <w:rPr>
                <w:spacing w:val="-2"/>
              </w:rPr>
              <w:t xml:space="preserve"> </w:t>
            </w:r>
            <w:r>
              <w:t>Деятельность</w:t>
            </w:r>
            <w:r>
              <w:rPr>
                <w:spacing w:val="-2"/>
              </w:rPr>
              <w:t xml:space="preserve"> </w:t>
            </w:r>
            <w:r>
              <w:t>ООН</w:t>
            </w:r>
            <w:r>
              <w:rPr>
                <w:spacing w:val="-2"/>
              </w:rPr>
              <w:t xml:space="preserve"> </w:t>
            </w:r>
            <w:r>
              <w:t>на</w:t>
            </w:r>
            <w:r>
              <w:rPr>
                <w:spacing w:val="-2"/>
              </w:rPr>
              <w:t xml:space="preserve"> </w:t>
            </w:r>
            <w:r>
              <w:t>со-</w:t>
            </w:r>
          </w:p>
        </w:tc>
        <w:tc>
          <w:tcPr>
            <w:tcW w:w="1419" w:type="dxa"/>
            <w:vMerge/>
            <w:tcBorders>
              <w:top w:val="nil"/>
              <w:left w:val="single" w:sz="4" w:space="0" w:color="000000"/>
              <w:bottom w:val="single" w:sz="4" w:space="0" w:color="000000"/>
              <w:right w:val="single" w:sz="4" w:space="0" w:color="000000"/>
            </w:tcBorders>
          </w:tcPr>
          <w:p w:rsidR="00080F1D" w:rsidRDefault="00080F1D" w:rsidP="00DB14E1">
            <w:pPr>
              <w:rPr>
                <w:sz w:val="2"/>
                <w:szCs w:val="2"/>
              </w:rPr>
            </w:pPr>
          </w:p>
        </w:tc>
        <w:tc>
          <w:tcPr>
            <w:tcW w:w="1287" w:type="dxa"/>
            <w:vMerge/>
            <w:tcBorders>
              <w:top w:val="nil"/>
              <w:left w:val="single" w:sz="4" w:space="0" w:color="000000"/>
              <w:bottom w:val="single" w:sz="4" w:space="0" w:color="000000"/>
              <w:right w:val="single" w:sz="4" w:space="0" w:color="000000"/>
            </w:tcBorders>
          </w:tcPr>
          <w:p w:rsidR="00080F1D" w:rsidRDefault="00080F1D" w:rsidP="00DB14E1">
            <w:pPr>
              <w:rPr>
                <w:sz w:val="2"/>
                <w:szCs w:val="2"/>
              </w:rPr>
            </w:pPr>
          </w:p>
        </w:tc>
        <w:tc>
          <w:tcPr>
            <w:tcW w:w="1701" w:type="dxa"/>
            <w:vMerge/>
            <w:tcBorders>
              <w:left w:val="single" w:sz="4" w:space="0" w:color="000000"/>
              <w:bottom w:val="single" w:sz="4" w:space="0" w:color="000000"/>
              <w:right w:val="single" w:sz="4" w:space="0" w:color="000000"/>
            </w:tcBorders>
          </w:tcPr>
          <w:p w:rsidR="00080F1D" w:rsidRDefault="00080F1D"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287"/>
        <w:gridCol w:w="1560"/>
      </w:tblGrid>
      <w:tr w:rsidR="00080F1D" w:rsidTr="00080F1D">
        <w:trPr>
          <w:trHeight w:val="5527"/>
        </w:trPr>
        <w:tc>
          <w:tcPr>
            <w:tcW w:w="2842" w:type="dxa"/>
            <w:tcBorders>
              <w:left w:val="single" w:sz="4" w:space="0" w:color="000000"/>
              <w:bottom w:val="single" w:sz="4" w:space="0" w:color="000000"/>
              <w:right w:val="single" w:sz="4" w:space="0" w:color="000000"/>
            </w:tcBorders>
          </w:tcPr>
          <w:p w:rsidR="00080F1D" w:rsidRDefault="00080F1D" w:rsidP="006746CE">
            <w:pPr>
              <w:pStyle w:val="TableParagraph"/>
              <w:spacing w:line="252" w:lineRule="exact"/>
              <w:rPr>
                <w:b/>
              </w:rPr>
            </w:pPr>
            <w:r>
              <w:rPr>
                <w:b/>
              </w:rPr>
              <w:t>временном</w:t>
            </w:r>
            <w:r>
              <w:rPr>
                <w:b/>
                <w:spacing w:val="-3"/>
              </w:rPr>
              <w:t xml:space="preserve"> </w:t>
            </w:r>
            <w:r>
              <w:rPr>
                <w:b/>
              </w:rPr>
              <w:t>мире.</w:t>
            </w:r>
          </w:p>
        </w:tc>
        <w:tc>
          <w:tcPr>
            <w:tcW w:w="8607" w:type="dxa"/>
            <w:tcBorders>
              <w:left w:val="single" w:sz="4" w:space="0" w:color="000000"/>
              <w:bottom w:val="single" w:sz="4" w:space="0" w:color="000000"/>
              <w:right w:val="single" w:sz="4" w:space="0" w:color="000000"/>
            </w:tcBorders>
          </w:tcPr>
          <w:p w:rsidR="00080F1D" w:rsidRPr="00C6786C" w:rsidRDefault="00080F1D" w:rsidP="006B106B">
            <w:pPr>
              <w:pStyle w:val="TableParagraph"/>
              <w:spacing w:line="276" w:lineRule="auto"/>
              <w:ind w:right="96"/>
            </w:pPr>
            <w:r>
              <w:t xml:space="preserve"> </w:t>
            </w:r>
            <w:r w:rsidRPr="00C6786C">
              <w:t>временном этапе развития. Принципы работы ООН. Участие ООН в решении локальных</w:t>
            </w:r>
            <w:r w:rsidRPr="00C6786C">
              <w:rPr>
                <w:spacing w:val="-52"/>
              </w:rPr>
              <w:t xml:space="preserve"> </w:t>
            </w:r>
            <w:r w:rsidRPr="00C6786C">
              <w:t>конфликтов. НАТО как ведущая политическая организация современного мира. Расши-</w:t>
            </w:r>
            <w:r w:rsidRPr="00C6786C">
              <w:rPr>
                <w:spacing w:val="1"/>
              </w:rPr>
              <w:t xml:space="preserve"> </w:t>
            </w:r>
            <w:r w:rsidRPr="00C6786C">
              <w:t>рение НАТО на Восток. Конфедеративные объединения в современном мире. Евросоюз</w:t>
            </w:r>
            <w:r w:rsidRPr="00C6786C">
              <w:rPr>
                <w:spacing w:val="1"/>
              </w:rPr>
              <w:t xml:space="preserve"> </w:t>
            </w:r>
            <w:r w:rsidRPr="00C6786C">
              <w:t>и СНГ как примеры конфедераций. Состав, структура и деятельность АТЭС и других</w:t>
            </w:r>
            <w:r w:rsidRPr="00C6786C">
              <w:rPr>
                <w:spacing w:val="1"/>
              </w:rPr>
              <w:t xml:space="preserve"> </w:t>
            </w:r>
            <w:r w:rsidRPr="00C6786C">
              <w:t>региональных организаций. Экономические организации. Деятельность ВТО. ОПЕК, его</w:t>
            </w:r>
            <w:r w:rsidRPr="00C6786C">
              <w:rPr>
                <w:spacing w:val="-52"/>
              </w:rPr>
              <w:t xml:space="preserve"> </w:t>
            </w:r>
            <w:r w:rsidRPr="00C6786C">
              <w:t>влияние на международную политику. Межгосударст</w:t>
            </w:r>
            <w:r>
              <w:t>венные организации в сфере куль</w:t>
            </w:r>
            <w:r w:rsidRPr="00C6786C">
              <w:t>туры.</w:t>
            </w:r>
            <w:r w:rsidRPr="00C6786C">
              <w:rPr>
                <w:spacing w:val="-1"/>
              </w:rPr>
              <w:t xml:space="preserve"> </w:t>
            </w:r>
            <w:r w:rsidRPr="00C6786C">
              <w:t>Деятельность</w:t>
            </w:r>
            <w:r w:rsidRPr="00C6786C">
              <w:rPr>
                <w:spacing w:val="-4"/>
              </w:rPr>
              <w:t xml:space="preserve"> </w:t>
            </w:r>
            <w:r w:rsidRPr="00C6786C">
              <w:t>ЮНЕСКО.</w:t>
            </w:r>
            <w:r w:rsidRPr="00C6786C">
              <w:rPr>
                <w:spacing w:val="-1"/>
              </w:rPr>
              <w:t xml:space="preserve"> </w:t>
            </w:r>
            <w:r w:rsidRPr="00C6786C">
              <w:t>Россия</w:t>
            </w:r>
            <w:r w:rsidRPr="00C6786C">
              <w:rPr>
                <w:spacing w:val="-2"/>
              </w:rPr>
              <w:t xml:space="preserve"> </w:t>
            </w:r>
            <w:r w:rsidRPr="00C6786C">
              <w:t>в</w:t>
            </w:r>
            <w:r w:rsidRPr="00C6786C">
              <w:rPr>
                <w:spacing w:val="-2"/>
              </w:rPr>
              <w:t xml:space="preserve"> </w:t>
            </w:r>
            <w:r w:rsidRPr="00C6786C">
              <w:t>структуре</w:t>
            </w:r>
            <w:r w:rsidRPr="00C6786C">
              <w:rPr>
                <w:spacing w:val="-1"/>
              </w:rPr>
              <w:t xml:space="preserve"> </w:t>
            </w:r>
            <w:r w:rsidRPr="00C6786C">
              <w:t>международных</w:t>
            </w:r>
            <w:r w:rsidRPr="00C6786C">
              <w:rPr>
                <w:spacing w:val="-1"/>
              </w:rPr>
              <w:t xml:space="preserve"> </w:t>
            </w:r>
            <w:r w:rsidRPr="00C6786C">
              <w:t>организаций.</w:t>
            </w:r>
          </w:p>
          <w:p w:rsidR="00080F1D" w:rsidRPr="00C6786C" w:rsidRDefault="00080F1D" w:rsidP="00DB14E1">
            <w:pPr>
              <w:pStyle w:val="TableParagraph"/>
              <w:spacing w:line="276" w:lineRule="auto"/>
              <w:ind w:left="100" w:right="177" w:firstLine="367"/>
            </w:pPr>
            <w:r w:rsidRPr="00C6786C">
              <w:t>2.</w:t>
            </w:r>
            <w:r w:rsidRPr="00C6786C">
              <w:rPr>
                <w:spacing w:val="1"/>
              </w:rPr>
              <w:t xml:space="preserve"> </w:t>
            </w:r>
            <w:r w:rsidRPr="00C6786C">
              <w:t>Религия в современном мире. Религия в секулярном обществе. Христианские</w:t>
            </w:r>
            <w:r w:rsidRPr="00C6786C">
              <w:rPr>
                <w:spacing w:val="1"/>
              </w:rPr>
              <w:t xml:space="preserve"> </w:t>
            </w:r>
            <w:r w:rsidRPr="00C6786C">
              <w:t>конфессии в начале 21 в. Позиция христианских церквей по основным проблемам со-</w:t>
            </w:r>
            <w:r w:rsidRPr="00C6786C">
              <w:rPr>
                <w:spacing w:val="1"/>
              </w:rPr>
              <w:t xml:space="preserve"> </w:t>
            </w:r>
            <w:r w:rsidRPr="00C6786C">
              <w:t>временности. Экуменическое движение. Ислам в современном мире. Исламский фунда-</w:t>
            </w:r>
            <w:r w:rsidRPr="00C6786C">
              <w:rPr>
                <w:spacing w:val="-52"/>
              </w:rPr>
              <w:t xml:space="preserve"> </w:t>
            </w:r>
            <w:r w:rsidRPr="00C6786C">
              <w:t>ментализм. Связь радикального ислама с террористическим подпольем. Буддизм и</w:t>
            </w:r>
            <w:r w:rsidRPr="00C6786C">
              <w:rPr>
                <w:spacing w:val="1"/>
              </w:rPr>
              <w:t xml:space="preserve"> </w:t>
            </w:r>
            <w:r w:rsidRPr="00C6786C">
              <w:t>национальные религии в современном мире. Нетрадиционные культы и секты, отноше-</w:t>
            </w:r>
            <w:r w:rsidRPr="00C6786C">
              <w:rPr>
                <w:spacing w:val="1"/>
              </w:rPr>
              <w:t xml:space="preserve"> </w:t>
            </w:r>
            <w:r w:rsidRPr="00C6786C">
              <w:t>ние к ним со стороны государства и общества. Диалог верующих и неверующих. Реали-</w:t>
            </w:r>
            <w:r w:rsidRPr="00C6786C">
              <w:rPr>
                <w:spacing w:val="-52"/>
              </w:rPr>
              <w:t xml:space="preserve"> </w:t>
            </w:r>
            <w:r w:rsidRPr="00C6786C">
              <w:t>зация</w:t>
            </w:r>
            <w:r w:rsidRPr="00C6786C">
              <w:rPr>
                <w:spacing w:val="-2"/>
              </w:rPr>
              <w:t xml:space="preserve"> </w:t>
            </w:r>
            <w:r w:rsidRPr="00C6786C">
              <w:t>принципа свободы</w:t>
            </w:r>
            <w:r w:rsidRPr="00C6786C">
              <w:rPr>
                <w:spacing w:val="-2"/>
              </w:rPr>
              <w:t xml:space="preserve"> </w:t>
            </w:r>
            <w:r w:rsidRPr="00C6786C">
              <w:t>совести.</w:t>
            </w:r>
            <w:r w:rsidRPr="00C6786C">
              <w:rPr>
                <w:spacing w:val="-1"/>
              </w:rPr>
              <w:t xml:space="preserve"> </w:t>
            </w:r>
            <w:r w:rsidRPr="00C6786C">
              <w:t>Религии</w:t>
            </w:r>
            <w:r w:rsidRPr="00C6786C">
              <w:rPr>
                <w:spacing w:val="-1"/>
              </w:rPr>
              <w:t xml:space="preserve"> </w:t>
            </w:r>
            <w:r w:rsidRPr="00C6786C">
              <w:t>в</w:t>
            </w:r>
            <w:r w:rsidRPr="00C6786C">
              <w:rPr>
                <w:spacing w:val="-1"/>
              </w:rPr>
              <w:t xml:space="preserve"> </w:t>
            </w:r>
            <w:r w:rsidRPr="00C6786C">
              <w:t>современной</w:t>
            </w:r>
            <w:r w:rsidRPr="00C6786C">
              <w:rPr>
                <w:spacing w:val="-2"/>
              </w:rPr>
              <w:t xml:space="preserve"> </w:t>
            </w:r>
            <w:r w:rsidRPr="00C6786C">
              <w:t>России.</w:t>
            </w:r>
          </w:p>
          <w:p w:rsidR="00080F1D" w:rsidRPr="00C6786C" w:rsidRDefault="00080F1D" w:rsidP="00DB14E1">
            <w:pPr>
              <w:pStyle w:val="TableParagraph"/>
              <w:spacing w:line="276" w:lineRule="auto"/>
              <w:ind w:left="100" w:right="131" w:firstLine="367"/>
            </w:pPr>
            <w:r w:rsidRPr="00C6786C">
              <w:t>Дидактические единицы: Международные (межгосударственные и негосударствен-ные) организации в современном мире, их классификация, Значение ООН и его деятель-</w:t>
            </w:r>
            <w:r w:rsidRPr="00C6786C">
              <w:rPr>
                <w:spacing w:val="-52"/>
              </w:rPr>
              <w:t xml:space="preserve"> </w:t>
            </w:r>
            <w:r w:rsidRPr="00C6786C">
              <w:t>ности в современном мире, Участие России в международных организациях, Религия и</w:t>
            </w:r>
            <w:r w:rsidRPr="00C6786C">
              <w:rPr>
                <w:spacing w:val="1"/>
              </w:rPr>
              <w:t xml:space="preserve"> </w:t>
            </w:r>
            <w:r w:rsidRPr="00C6786C">
              <w:t>религиозные</w:t>
            </w:r>
            <w:r w:rsidRPr="00C6786C">
              <w:rPr>
                <w:spacing w:val="-1"/>
              </w:rPr>
              <w:t xml:space="preserve"> </w:t>
            </w:r>
            <w:r w:rsidRPr="00C6786C">
              <w:t>организации</w:t>
            </w:r>
            <w:r w:rsidRPr="00C6786C">
              <w:rPr>
                <w:spacing w:val="-3"/>
              </w:rPr>
              <w:t xml:space="preserve"> </w:t>
            </w:r>
            <w:r w:rsidRPr="00C6786C">
              <w:t>в</w:t>
            </w:r>
            <w:r w:rsidRPr="00C6786C">
              <w:rPr>
                <w:spacing w:val="-1"/>
              </w:rPr>
              <w:t xml:space="preserve"> </w:t>
            </w:r>
            <w:r w:rsidRPr="00C6786C">
              <w:t>современном мире</w:t>
            </w:r>
          </w:p>
          <w:p w:rsidR="00080F1D" w:rsidRDefault="00080F1D" w:rsidP="00DB14E1">
            <w:pPr>
              <w:pStyle w:val="TableParagraph"/>
              <w:ind w:left="2885"/>
              <w:rPr>
                <w:b/>
              </w:rPr>
            </w:pPr>
            <w:r>
              <w:rPr>
                <w:b/>
              </w:rPr>
              <w:t>Контрольная</w:t>
            </w:r>
            <w:r>
              <w:rPr>
                <w:b/>
                <w:spacing w:val="-2"/>
              </w:rPr>
              <w:t xml:space="preserve"> </w:t>
            </w:r>
            <w:r>
              <w:rPr>
                <w:b/>
              </w:rPr>
              <w:t>работа</w:t>
            </w:r>
            <w:r>
              <w:rPr>
                <w:b/>
                <w:spacing w:val="-1"/>
              </w:rPr>
              <w:t xml:space="preserve"> </w:t>
            </w:r>
            <w:r>
              <w:rPr>
                <w:b/>
              </w:rPr>
              <w:t>№</w:t>
            </w:r>
            <w:r>
              <w:rPr>
                <w:b/>
                <w:spacing w:val="-5"/>
              </w:rPr>
              <w:t xml:space="preserve"> </w:t>
            </w:r>
            <w:r>
              <w:rPr>
                <w:b/>
              </w:rPr>
              <w:t>4</w:t>
            </w:r>
            <w:r>
              <w:rPr>
                <w:b/>
                <w:spacing w:val="-1"/>
              </w:rPr>
              <w:t xml:space="preserve"> </w:t>
            </w:r>
            <w:r>
              <w:rPr>
                <w:b/>
              </w:rPr>
              <w:t>(1</w:t>
            </w:r>
            <w:r>
              <w:rPr>
                <w:b/>
                <w:spacing w:val="-1"/>
              </w:rPr>
              <w:t xml:space="preserve"> </w:t>
            </w:r>
            <w:r>
              <w:rPr>
                <w:b/>
              </w:rPr>
              <w:t>час)</w:t>
            </w:r>
          </w:p>
        </w:tc>
        <w:tc>
          <w:tcPr>
            <w:tcW w:w="1419" w:type="dxa"/>
            <w:tcBorders>
              <w:left w:val="single" w:sz="4" w:space="0" w:color="000000"/>
              <w:bottom w:val="single" w:sz="4" w:space="0" w:color="000000"/>
              <w:right w:val="single" w:sz="4" w:space="0" w:color="000000"/>
            </w:tcBorders>
          </w:tcPr>
          <w:p w:rsidR="00080F1D" w:rsidRDefault="00080F1D" w:rsidP="00DB14E1">
            <w:pPr>
              <w:pStyle w:val="TableParagraph"/>
            </w:pPr>
          </w:p>
        </w:tc>
        <w:tc>
          <w:tcPr>
            <w:tcW w:w="1287" w:type="dxa"/>
            <w:tcBorders>
              <w:left w:val="single" w:sz="4" w:space="0" w:color="000000"/>
              <w:bottom w:val="single" w:sz="4" w:space="0" w:color="000000"/>
              <w:right w:val="single" w:sz="4" w:space="0" w:color="000000"/>
            </w:tcBorders>
          </w:tcPr>
          <w:p w:rsidR="00080F1D" w:rsidRDefault="00080F1D" w:rsidP="00DB14E1">
            <w:pPr>
              <w:pStyle w:val="TableParagraph"/>
            </w:pPr>
          </w:p>
        </w:tc>
        <w:tc>
          <w:tcPr>
            <w:tcW w:w="1560" w:type="dxa"/>
            <w:tcBorders>
              <w:left w:val="single" w:sz="4" w:space="0" w:color="000000"/>
              <w:bottom w:val="single" w:sz="4" w:space="0" w:color="000000"/>
              <w:right w:val="single" w:sz="4" w:space="0" w:color="000000"/>
            </w:tcBorders>
          </w:tcPr>
          <w:p w:rsidR="00080F1D" w:rsidRDefault="00080F1D" w:rsidP="00DB14E1">
            <w:pPr>
              <w:pStyle w:val="TableParagraph"/>
            </w:pPr>
          </w:p>
        </w:tc>
      </w:tr>
      <w:tr w:rsidR="00080F1D" w:rsidTr="00080F1D">
        <w:trPr>
          <w:trHeight w:val="290"/>
        </w:trPr>
        <w:tc>
          <w:tcPr>
            <w:tcW w:w="2842"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080F1D" w:rsidRPr="00C6786C" w:rsidRDefault="00080F1D"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spacing w:line="251"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c>
          <w:tcPr>
            <w:tcW w:w="1560"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r>
      <w:tr w:rsidR="00080F1D" w:rsidTr="00080F1D">
        <w:trPr>
          <w:trHeight w:val="292"/>
        </w:trPr>
        <w:tc>
          <w:tcPr>
            <w:tcW w:w="2842"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080F1D" w:rsidRPr="00C6786C" w:rsidRDefault="00080F1D" w:rsidP="00DB14E1">
            <w:pPr>
              <w:pStyle w:val="TableParagraph"/>
              <w:spacing w:line="251"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spacing w:line="251"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c>
          <w:tcPr>
            <w:tcW w:w="1560"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r>
      <w:tr w:rsidR="00080F1D" w:rsidTr="00080F1D">
        <w:trPr>
          <w:trHeight w:val="290"/>
        </w:trPr>
        <w:tc>
          <w:tcPr>
            <w:tcW w:w="2842" w:type="dxa"/>
            <w:tcBorders>
              <w:top w:val="single" w:sz="4" w:space="0" w:color="000000"/>
              <w:left w:val="single" w:sz="4" w:space="0" w:color="000000"/>
              <w:bottom w:val="single" w:sz="4" w:space="0" w:color="000000"/>
              <w:right w:val="single" w:sz="4" w:space="0" w:color="000000"/>
            </w:tcBorders>
          </w:tcPr>
          <w:p w:rsidR="00080F1D" w:rsidRDefault="00080F1D"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080F1D" w:rsidRPr="00C6786C" w:rsidRDefault="00080F1D" w:rsidP="00DB14E1">
            <w:pPr>
              <w:pStyle w:val="TableParagraph"/>
              <w:spacing w:line="247" w:lineRule="exact"/>
              <w:ind w:left="107"/>
            </w:pPr>
            <w:r w:rsidRPr="00C6786C">
              <w:rPr>
                <w:b/>
                <w:i/>
              </w:rPr>
              <w:t>Рекомендуемая</w:t>
            </w:r>
            <w:r w:rsidRPr="00C6786C">
              <w:rPr>
                <w:b/>
                <w:i/>
                <w:spacing w:val="-5"/>
              </w:rPr>
              <w:t xml:space="preserve"> </w:t>
            </w:r>
            <w:r w:rsidRPr="00C6786C">
              <w:rPr>
                <w:b/>
                <w:i/>
              </w:rPr>
              <w:t xml:space="preserve">тематика: </w:t>
            </w:r>
            <w:r w:rsidRPr="00C6786C">
              <w:t>Вступление</w:t>
            </w:r>
            <w:r w:rsidRPr="00C6786C">
              <w:rPr>
                <w:spacing w:val="-2"/>
              </w:rPr>
              <w:t xml:space="preserve"> </w:t>
            </w:r>
            <w:r w:rsidRPr="00C6786C">
              <w:t>России</w:t>
            </w:r>
            <w:r w:rsidRPr="00C6786C">
              <w:rPr>
                <w:spacing w:val="-2"/>
              </w:rPr>
              <w:t xml:space="preserve"> </w:t>
            </w:r>
            <w:r w:rsidRPr="00C6786C">
              <w:t>в</w:t>
            </w:r>
            <w:r w:rsidRPr="00C6786C">
              <w:rPr>
                <w:spacing w:val="-6"/>
              </w:rPr>
              <w:t xml:space="preserve"> </w:t>
            </w:r>
            <w:r w:rsidRPr="00C6786C">
              <w:t>ВТО:</w:t>
            </w:r>
            <w:r w:rsidRPr="00C6786C">
              <w:rPr>
                <w:spacing w:val="-1"/>
              </w:rPr>
              <w:t xml:space="preserve"> </w:t>
            </w:r>
            <w:r w:rsidRPr="00C6786C">
              <w:t>плюсы</w:t>
            </w:r>
            <w:r w:rsidRPr="00C6786C">
              <w:rPr>
                <w:spacing w:val="-2"/>
              </w:rPr>
              <w:t xml:space="preserve"> </w:t>
            </w:r>
            <w:r w:rsidRPr="00C6786C">
              <w:t>и</w:t>
            </w:r>
            <w:r w:rsidRPr="00C6786C">
              <w:rPr>
                <w:spacing w:val="-1"/>
              </w:rPr>
              <w:t xml:space="preserve"> </w:t>
            </w:r>
            <w:r w:rsidRPr="00C6786C">
              <w:t>минусы.</w:t>
            </w:r>
          </w:p>
        </w:tc>
        <w:tc>
          <w:tcPr>
            <w:tcW w:w="1419" w:type="dxa"/>
            <w:tcBorders>
              <w:top w:val="single" w:sz="4" w:space="0" w:color="000000"/>
              <w:left w:val="single" w:sz="4" w:space="0" w:color="000000"/>
              <w:bottom w:val="single" w:sz="4" w:space="0" w:color="000000"/>
              <w:right w:val="single" w:sz="4" w:space="0" w:color="000000"/>
            </w:tcBorders>
          </w:tcPr>
          <w:p w:rsidR="00080F1D" w:rsidRPr="00C6786C" w:rsidRDefault="00080F1D" w:rsidP="00DB14E1">
            <w:pPr>
              <w:pStyle w:val="TableParagraph"/>
              <w:rPr>
                <w:sz w:val="20"/>
              </w:rPr>
            </w:pPr>
          </w:p>
        </w:tc>
        <w:tc>
          <w:tcPr>
            <w:tcW w:w="1287" w:type="dxa"/>
            <w:tcBorders>
              <w:top w:val="single" w:sz="4" w:space="0" w:color="000000"/>
              <w:left w:val="single" w:sz="4" w:space="0" w:color="000000"/>
              <w:bottom w:val="single" w:sz="4" w:space="0" w:color="000000"/>
              <w:right w:val="single" w:sz="4" w:space="0" w:color="000000"/>
            </w:tcBorders>
          </w:tcPr>
          <w:p w:rsidR="00080F1D" w:rsidRPr="00C6786C" w:rsidRDefault="00080F1D" w:rsidP="00DB14E1">
            <w:pPr>
              <w:pStyle w:val="TableParagraph"/>
              <w:rPr>
                <w:sz w:val="20"/>
              </w:rPr>
            </w:pPr>
          </w:p>
        </w:tc>
        <w:tc>
          <w:tcPr>
            <w:tcW w:w="1560" w:type="dxa"/>
            <w:tcBorders>
              <w:top w:val="single" w:sz="4" w:space="0" w:color="000000"/>
              <w:left w:val="single" w:sz="4" w:space="0" w:color="000000"/>
              <w:bottom w:val="single" w:sz="4" w:space="0" w:color="000000"/>
              <w:right w:val="single" w:sz="4" w:space="0" w:color="000000"/>
            </w:tcBorders>
          </w:tcPr>
          <w:p w:rsidR="00080F1D" w:rsidRPr="00C6786C" w:rsidRDefault="00080F1D" w:rsidP="00DB14E1">
            <w:pPr>
              <w:pStyle w:val="TableParagraph"/>
              <w:rPr>
                <w:sz w:val="20"/>
              </w:rPr>
            </w:pPr>
          </w:p>
        </w:tc>
      </w:tr>
      <w:tr w:rsidR="00080F1D" w:rsidTr="00970F46">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080F1D" w:rsidRPr="00C6786C" w:rsidRDefault="00080F1D" w:rsidP="00080F1D">
            <w:pPr>
              <w:pStyle w:val="TableParagraph"/>
              <w:spacing w:line="276" w:lineRule="auto"/>
              <w:ind w:left="107" w:right="205"/>
              <w:rPr>
                <w:b/>
              </w:rPr>
            </w:pPr>
            <w:r w:rsidRPr="00C6786C">
              <w:rPr>
                <w:b/>
                <w:i/>
              </w:rPr>
              <w:t xml:space="preserve">Тема 6.2. </w:t>
            </w:r>
            <w:r w:rsidRPr="00C6786C">
              <w:rPr>
                <w:b/>
              </w:rPr>
              <w:t>Проявления</w:t>
            </w:r>
            <w:r w:rsidRPr="00C6786C">
              <w:rPr>
                <w:b/>
                <w:spacing w:val="1"/>
              </w:rPr>
              <w:t xml:space="preserve"> </w:t>
            </w:r>
            <w:r>
              <w:rPr>
                <w:b/>
              </w:rPr>
              <w:t xml:space="preserve">глобализации в </w:t>
            </w:r>
            <w:r>
              <w:rPr>
                <w:b/>
              </w:rPr>
              <w:lastRenderedPageBreak/>
              <w:t>социаль</w:t>
            </w:r>
            <w:r w:rsidRPr="00C6786C">
              <w:rPr>
                <w:b/>
              </w:rPr>
              <w:t>но-экономической</w:t>
            </w:r>
            <w:r w:rsidRPr="00C6786C">
              <w:rPr>
                <w:b/>
                <w:spacing w:val="-6"/>
              </w:rPr>
              <w:t xml:space="preserve"> </w:t>
            </w:r>
            <w:r w:rsidRPr="00C6786C">
              <w:rPr>
                <w:b/>
              </w:rPr>
              <w:t>сфере.</w:t>
            </w:r>
          </w:p>
        </w:tc>
        <w:tc>
          <w:tcPr>
            <w:tcW w:w="8607" w:type="dxa"/>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51" w:lineRule="exact"/>
              <w:ind w:left="107"/>
              <w:rPr>
                <w:b/>
                <w:i/>
              </w:rPr>
            </w:pPr>
            <w:r>
              <w:rPr>
                <w:b/>
                <w:i/>
              </w:rPr>
              <w:lastRenderedPageBreak/>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51" w:lineRule="exact"/>
              <w:ind w:left="8"/>
              <w:jc w:val="center"/>
              <w:rPr>
                <w:b/>
                <w:i/>
              </w:rPr>
            </w:pPr>
            <w:r>
              <w:rPr>
                <w:b/>
                <w:i/>
              </w:rPr>
              <w:t>2</w:t>
            </w:r>
          </w:p>
        </w:tc>
        <w:tc>
          <w:tcPr>
            <w:tcW w:w="1287" w:type="dxa"/>
            <w:vMerge w:val="restart"/>
            <w:tcBorders>
              <w:top w:val="single" w:sz="4" w:space="0" w:color="000000"/>
              <w:left w:val="single" w:sz="4" w:space="0" w:color="000000"/>
              <w:bottom w:val="single" w:sz="4" w:space="0" w:color="000000"/>
              <w:right w:val="single" w:sz="4" w:space="0" w:color="000000"/>
            </w:tcBorders>
          </w:tcPr>
          <w:p w:rsidR="00080F1D" w:rsidRDefault="00080F1D" w:rsidP="00080F1D">
            <w:pPr>
              <w:pStyle w:val="TableParagraph"/>
              <w:spacing w:line="252" w:lineRule="exact"/>
              <w:ind w:left="108"/>
              <w:rPr>
                <w:b/>
                <w:i/>
              </w:rPr>
            </w:pPr>
            <w:r>
              <w:rPr>
                <w:b/>
                <w:i/>
              </w:rPr>
              <w:t xml:space="preserve">  ОК 03</w:t>
            </w:r>
          </w:p>
          <w:p w:rsidR="00080F1D" w:rsidRDefault="00080F1D" w:rsidP="00080F1D">
            <w:pPr>
              <w:pStyle w:val="TableParagraph"/>
              <w:spacing w:line="252" w:lineRule="exact"/>
              <w:ind w:left="108"/>
              <w:rPr>
                <w:b/>
                <w:i/>
              </w:rPr>
            </w:pPr>
          </w:p>
        </w:tc>
        <w:tc>
          <w:tcPr>
            <w:tcW w:w="1560" w:type="dxa"/>
            <w:tcBorders>
              <w:top w:val="single" w:sz="4" w:space="0" w:color="000000"/>
              <w:left w:val="single" w:sz="4" w:space="0" w:color="000000"/>
              <w:right w:val="single" w:sz="4" w:space="0" w:color="000000"/>
            </w:tcBorders>
          </w:tcPr>
          <w:p w:rsidR="00080F1D" w:rsidRPr="009723CB" w:rsidRDefault="00080F1D" w:rsidP="00080F1D">
            <w:pPr>
              <w:pStyle w:val="TableParagraph"/>
              <w:spacing w:line="252" w:lineRule="exact"/>
              <w:ind w:left="108"/>
              <w:rPr>
                <w:b/>
                <w:i/>
              </w:rPr>
            </w:pPr>
            <w:r w:rsidRPr="009723CB">
              <w:rPr>
                <w:b/>
                <w:i/>
              </w:rPr>
              <w:t>Уо 03.02</w:t>
            </w:r>
          </w:p>
          <w:p w:rsidR="00080F1D" w:rsidRDefault="00080F1D" w:rsidP="00080F1D">
            <w:pPr>
              <w:pStyle w:val="TableParagraph"/>
              <w:spacing w:line="252" w:lineRule="exact"/>
              <w:ind w:left="108"/>
              <w:rPr>
                <w:b/>
                <w:i/>
              </w:rPr>
            </w:pPr>
            <w:r w:rsidRPr="009723CB">
              <w:rPr>
                <w:b/>
                <w:i/>
              </w:rPr>
              <w:t>Зо 03.02</w:t>
            </w:r>
          </w:p>
          <w:p w:rsidR="00080F1D" w:rsidRDefault="00080F1D" w:rsidP="00080F1D">
            <w:pPr>
              <w:pStyle w:val="TableParagraph"/>
              <w:spacing w:line="252" w:lineRule="exact"/>
              <w:ind w:left="108"/>
              <w:rPr>
                <w:b/>
                <w:i/>
              </w:rPr>
            </w:pPr>
          </w:p>
        </w:tc>
      </w:tr>
      <w:tr w:rsidR="00080F1D" w:rsidTr="00080F1D">
        <w:trPr>
          <w:trHeight w:val="2620"/>
        </w:trPr>
        <w:tc>
          <w:tcPr>
            <w:tcW w:w="2842" w:type="dxa"/>
            <w:vMerge/>
            <w:tcBorders>
              <w:top w:val="nil"/>
              <w:left w:val="single" w:sz="4" w:space="0" w:color="000000"/>
              <w:bottom w:val="single" w:sz="4" w:space="0" w:color="000000"/>
              <w:right w:val="single" w:sz="4" w:space="0" w:color="000000"/>
            </w:tcBorders>
          </w:tcPr>
          <w:p w:rsidR="00080F1D" w:rsidRDefault="00080F1D"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080F1D" w:rsidRPr="00C6786C" w:rsidRDefault="00080F1D" w:rsidP="00080F1D">
            <w:pPr>
              <w:pStyle w:val="TableParagraph"/>
              <w:spacing w:line="276" w:lineRule="auto"/>
              <w:ind w:left="100" w:right="93" w:firstLine="367"/>
            </w:pPr>
            <w:r w:rsidRPr="00C6786C">
              <w:t>1.</w:t>
            </w:r>
            <w:r w:rsidRPr="00C6786C">
              <w:rPr>
                <w:spacing w:val="15"/>
              </w:rPr>
              <w:t xml:space="preserve"> </w:t>
            </w:r>
            <w:r w:rsidRPr="00C6786C">
              <w:t>Понятие «глобализация».</w:t>
            </w:r>
            <w:r w:rsidRPr="00C6786C">
              <w:rPr>
                <w:spacing w:val="1"/>
              </w:rPr>
              <w:t xml:space="preserve"> </w:t>
            </w:r>
            <w:r w:rsidRPr="00C6786C">
              <w:t>Экономический</w:t>
            </w:r>
            <w:r w:rsidRPr="00C6786C">
              <w:rPr>
                <w:spacing w:val="-2"/>
              </w:rPr>
              <w:t xml:space="preserve"> </w:t>
            </w:r>
            <w:r w:rsidRPr="00C6786C">
              <w:t>уклад</w:t>
            </w:r>
            <w:r w:rsidRPr="00C6786C">
              <w:rPr>
                <w:spacing w:val="-1"/>
              </w:rPr>
              <w:t xml:space="preserve"> </w:t>
            </w:r>
            <w:r w:rsidRPr="00C6786C">
              <w:t>современного</w:t>
            </w:r>
            <w:r w:rsidRPr="00C6786C">
              <w:rPr>
                <w:spacing w:val="-4"/>
              </w:rPr>
              <w:t xml:space="preserve"> </w:t>
            </w:r>
            <w:r w:rsidRPr="00C6786C">
              <w:t>общества.</w:t>
            </w:r>
            <w:r w:rsidRPr="00C6786C">
              <w:rPr>
                <w:spacing w:val="-1"/>
              </w:rPr>
              <w:t xml:space="preserve"> </w:t>
            </w:r>
            <w:r>
              <w:t>Соот</w:t>
            </w:r>
            <w:r w:rsidRPr="00C6786C">
              <w:t>ношение традиционного (доиндустриального), индустриального и постиндустриального</w:t>
            </w:r>
            <w:r w:rsidRPr="00C6786C">
              <w:rPr>
                <w:spacing w:val="-52"/>
              </w:rPr>
              <w:t xml:space="preserve"> </w:t>
            </w:r>
            <w:r w:rsidRPr="00C6786C">
              <w:t>типов общества в современном мире. Экономическая специализация регионов мира, её</w:t>
            </w:r>
            <w:r w:rsidRPr="00C6786C">
              <w:rPr>
                <w:spacing w:val="1"/>
              </w:rPr>
              <w:t xml:space="preserve"> </w:t>
            </w:r>
            <w:r w:rsidRPr="00C6786C">
              <w:t xml:space="preserve">противоречия. Наиболее динамично развивающиеся </w:t>
            </w:r>
            <w:r>
              <w:t>отрасли экономики. Сырьевой фак</w:t>
            </w:r>
            <w:r w:rsidRPr="00C6786C">
              <w:t>тор в развитии современной экономики. Основные</w:t>
            </w:r>
            <w:r>
              <w:t xml:space="preserve"> черты постиндустриального обще</w:t>
            </w:r>
            <w:r w:rsidRPr="00C6786C">
              <w:t>ства в сфере экономики. Преобладание финансового с</w:t>
            </w:r>
            <w:r>
              <w:t>ектора и сферы услуг в современ</w:t>
            </w:r>
            <w:r w:rsidRPr="00C6786C">
              <w:t>ном мире. Транснациональные корпорации и средства ограничения их влияния. Борьба с</w:t>
            </w:r>
            <w:r w:rsidRPr="00C6786C">
              <w:rPr>
                <w:spacing w:val="-52"/>
              </w:rPr>
              <w:t xml:space="preserve"> </w:t>
            </w:r>
            <w:r w:rsidRPr="00C6786C">
              <w:t>монополизацией.</w:t>
            </w:r>
            <w:r w:rsidRPr="00C6786C">
              <w:rPr>
                <w:spacing w:val="-1"/>
              </w:rPr>
              <w:t xml:space="preserve"> </w:t>
            </w:r>
            <w:r w:rsidRPr="00C6786C">
              <w:t>Малый</w:t>
            </w:r>
            <w:r w:rsidRPr="00C6786C">
              <w:rPr>
                <w:spacing w:val="-3"/>
              </w:rPr>
              <w:t xml:space="preserve"> </w:t>
            </w:r>
            <w:r w:rsidRPr="00C6786C">
              <w:t>бизнес в</w:t>
            </w:r>
            <w:r w:rsidRPr="00C6786C">
              <w:rPr>
                <w:spacing w:val="-1"/>
              </w:rPr>
              <w:t xml:space="preserve"> </w:t>
            </w:r>
            <w:r w:rsidRPr="00C6786C">
              <w:t>современном мире. Деятельность</w:t>
            </w:r>
            <w:r w:rsidRPr="00C6786C">
              <w:rPr>
                <w:spacing w:val="-4"/>
              </w:rPr>
              <w:t xml:space="preserve"> </w:t>
            </w:r>
            <w:r w:rsidRPr="00C6786C">
              <w:t>МВФ</w:t>
            </w:r>
            <w:r w:rsidRPr="00C6786C">
              <w:rPr>
                <w:spacing w:val="-2"/>
              </w:rPr>
              <w:t xml:space="preserve"> </w:t>
            </w:r>
            <w:r w:rsidRPr="00C6786C">
              <w:t>и</w:t>
            </w:r>
            <w:r w:rsidRPr="00C6786C">
              <w:rPr>
                <w:spacing w:val="-3"/>
              </w:rPr>
              <w:t xml:space="preserve"> </w:t>
            </w:r>
            <w:r>
              <w:t>других фи</w:t>
            </w:r>
            <w:r w:rsidRPr="00C6786C">
              <w:t>нансовых</w:t>
            </w:r>
            <w:r w:rsidRPr="00C6786C">
              <w:rPr>
                <w:spacing w:val="-1"/>
              </w:rPr>
              <w:t xml:space="preserve"> </w:t>
            </w:r>
            <w:r w:rsidRPr="00C6786C">
              <w:t>структур.</w:t>
            </w:r>
            <w:r w:rsidRPr="00C6786C">
              <w:rPr>
                <w:spacing w:val="-1"/>
              </w:rPr>
              <w:t xml:space="preserve"> </w:t>
            </w:r>
            <w:r w:rsidRPr="00C6786C">
              <w:t>Экономические</w:t>
            </w:r>
            <w:r w:rsidRPr="00C6786C">
              <w:rPr>
                <w:spacing w:val="-4"/>
              </w:rPr>
              <w:t xml:space="preserve"> </w:t>
            </w:r>
            <w:r w:rsidRPr="00C6786C">
              <w:t>кризисы</w:t>
            </w:r>
            <w:r w:rsidRPr="00C6786C">
              <w:rPr>
                <w:spacing w:val="-4"/>
              </w:rPr>
              <w:t xml:space="preserve"> </w:t>
            </w:r>
            <w:r w:rsidRPr="00C6786C">
              <w:t>1990</w:t>
            </w:r>
            <w:r w:rsidRPr="00C6786C">
              <w:rPr>
                <w:spacing w:val="-2"/>
              </w:rPr>
              <w:t xml:space="preserve"> </w:t>
            </w:r>
            <w:r w:rsidRPr="00C6786C">
              <w:t>–</w:t>
            </w:r>
            <w:r w:rsidRPr="00C6786C">
              <w:rPr>
                <w:spacing w:val="-1"/>
              </w:rPr>
              <w:t xml:space="preserve"> </w:t>
            </w:r>
            <w:r w:rsidRPr="00C6786C">
              <w:t>2000-х</w:t>
            </w:r>
            <w:r w:rsidRPr="00C6786C">
              <w:rPr>
                <w:spacing w:val="-1"/>
              </w:rPr>
              <w:t xml:space="preserve"> </w:t>
            </w:r>
            <w:r w:rsidRPr="00C6786C">
              <w:t>годов,</w:t>
            </w:r>
            <w:r w:rsidRPr="00C6786C">
              <w:rPr>
                <w:spacing w:val="-1"/>
              </w:rPr>
              <w:t xml:space="preserve"> </w:t>
            </w:r>
            <w:r w:rsidRPr="00C6786C">
              <w:t>их</w:t>
            </w:r>
            <w:r w:rsidRPr="00C6786C">
              <w:rPr>
                <w:spacing w:val="-1"/>
              </w:rPr>
              <w:t xml:space="preserve"> </w:t>
            </w:r>
            <w:r w:rsidRPr="00C6786C">
              <w:t>причины, ход</w:t>
            </w:r>
            <w:r w:rsidRPr="00C6786C">
              <w:rPr>
                <w:spacing w:val="-1"/>
              </w:rPr>
              <w:t xml:space="preserve"> </w:t>
            </w:r>
            <w:r w:rsidRPr="00C6786C">
              <w:t>и</w:t>
            </w:r>
          </w:p>
        </w:tc>
        <w:tc>
          <w:tcPr>
            <w:tcW w:w="1419" w:type="dxa"/>
            <w:vMerge/>
            <w:tcBorders>
              <w:top w:val="nil"/>
              <w:left w:val="single" w:sz="4" w:space="0" w:color="000000"/>
              <w:bottom w:val="single" w:sz="4" w:space="0" w:color="000000"/>
              <w:right w:val="single" w:sz="4" w:space="0" w:color="000000"/>
            </w:tcBorders>
          </w:tcPr>
          <w:p w:rsidR="00080F1D" w:rsidRPr="00C6786C" w:rsidRDefault="00080F1D" w:rsidP="00DB14E1">
            <w:pPr>
              <w:rPr>
                <w:sz w:val="2"/>
                <w:szCs w:val="2"/>
              </w:rPr>
            </w:pPr>
          </w:p>
        </w:tc>
        <w:tc>
          <w:tcPr>
            <w:tcW w:w="1287" w:type="dxa"/>
            <w:vMerge/>
            <w:tcBorders>
              <w:top w:val="nil"/>
              <w:left w:val="single" w:sz="4" w:space="0" w:color="000000"/>
              <w:bottom w:val="single" w:sz="4" w:space="0" w:color="000000"/>
              <w:right w:val="single" w:sz="4" w:space="0" w:color="000000"/>
            </w:tcBorders>
          </w:tcPr>
          <w:p w:rsidR="00080F1D" w:rsidRPr="00C6786C" w:rsidRDefault="00080F1D" w:rsidP="00DB14E1">
            <w:pPr>
              <w:rPr>
                <w:sz w:val="2"/>
                <w:szCs w:val="2"/>
              </w:rPr>
            </w:pPr>
          </w:p>
        </w:tc>
        <w:tc>
          <w:tcPr>
            <w:tcW w:w="1560" w:type="dxa"/>
            <w:tcBorders>
              <w:top w:val="nil"/>
              <w:left w:val="single" w:sz="4" w:space="0" w:color="000000"/>
              <w:bottom w:val="single" w:sz="4" w:space="0" w:color="000000"/>
              <w:right w:val="single" w:sz="4" w:space="0" w:color="000000"/>
            </w:tcBorders>
          </w:tcPr>
          <w:p w:rsidR="00080F1D" w:rsidRPr="00C6786C" w:rsidRDefault="00080F1D"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571"/>
        <w:gridCol w:w="1134"/>
      </w:tblGrid>
      <w:tr w:rsidR="0040526F" w:rsidTr="0040526F">
        <w:trPr>
          <w:trHeight w:val="3489"/>
        </w:trPr>
        <w:tc>
          <w:tcPr>
            <w:tcW w:w="2842" w:type="dxa"/>
            <w:tcBorders>
              <w:left w:val="single" w:sz="4" w:space="0" w:color="000000"/>
              <w:bottom w:val="single" w:sz="4" w:space="0" w:color="000000"/>
              <w:right w:val="single" w:sz="4" w:space="0" w:color="000000"/>
            </w:tcBorders>
          </w:tcPr>
          <w:p w:rsidR="0040526F" w:rsidRPr="00C6786C" w:rsidRDefault="0040526F" w:rsidP="00DB14E1">
            <w:pPr>
              <w:pStyle w:val="TableParagraph"/>
            </w:pPr>
          </w:p>
        </w:tc>
        <w:tc>
          <w:tcPr>
            <w:tcW w:w="8607" w:type="dxa"/>
            <w:tcBorders>
              <w:left w:val="single" w:sz="4" w:space="0" w:color="000000"/>
              <w:bottom w:val="single" w:sz="4" w:space="0" w:color="000000"/>
              <w:right w:val="single" w:sz="4" w:space="0" w:color="000000"/>
            </w:tcBorders>
          </w:tcPr>
          <w:p w:rsidR="0040526F" w:rsidRPr="00C6786C" w:rsidRDefault="0040526F" w:rsidP="00DB14E1">
            <w:pPr>
              <w:pStyle w:val="TableParagraph"/>
              <w:spacing w:line="247" w:lineRule="exact"/>
              <w:ind w:left="100"/>
            </w:pPr>
            <w:r w:rsidRPr="00C6786C">
              <w:t>последствия.</w:t>
            </w:r>
          </w:p>
          <w:p w:rsidR="0040526F" w:rsidRPr="00C6786C" w:rsidRDefault="0040526F" w:rsidP="0035346B">
            <w:pPr>
              <w:pStyle w:val="TableParagraph"/>
              <w:spacing w:before="37" w:line="276" w:lineRule="auto"/>
              <w:ind w:left="100" w:right="436" w:firstLine="367"/>
            </w:pPr>
            <w:r w:rsidRPr="00C6786C">
              <w:t>2.</w:t>
            </w:r>
            <w:r w:rsidRPr="00C6786C">
              <w:rPr>
                <w:spacing w:val="1"/>
              </w:rPr>
              <w:t xml:space="preserve"> </w:t>
            </w:r>
            <w:r w:rsidRPr="00C6786C">
              <w:t>Изменения в социальной структуре общес</w:t>
            </w:r>
            <w:r>
              <w:t>тва. Основные черты общества по</w:t>
            </w:r>
            <w:r w:rsidRPr="00C6786C">
              <w:t>требления. Рост численности среднего класса. Критерии принадлежности к среднему</w:t>
            </w:r>
            <w:r w:rsidRPr="00C6786C">
              <w:rPr>
                <w:spacing w:val="-52"/>
              </w:rPr>
              <w:t xml:space="preserve"> </w:t>
            </w:r>
            <w:r w:rsidRPr="00C6786C">
              <w:t>классу</w:t>
            </w:r>
            <w:r w:rsidRPr="00C6786C">
              <w:rPr>
                <w:spacing w:val="-4"/>
              </w:rPr>
              <w:t xml:space="preserve"> </w:t>
            </w:r>
            <w:r w:rsidRPr="00C6786C">
              <w:t>в</w:t>
            </w:r>
            <w:r w:rsidRPr="00C6786C">
              <w:rPr>
                <w:spacing w:val="-2"/>
              </w:rPr>
              <w:t xml:space="preserve"> </w:t>
            </w:r>
            <w:r w:rsidRPr="00C6786C">
              <w:t>современном</w:t>
            </w:r>
            <w:r w:rsidRPr="00C6786C">
              <w:rPr>
                <w:spacing w:val="-1"/>
              </w:rPr>
              <w:t xml:space="preserve"> </w:t>
            </w:r>
            <w:r w:rsidRPr="00C6786C">
              <w:t>обществе.</w:t>
            </w:r>
            <w:r w:rsidRPr="00C6786C">
              <w:rPr>
                <w:spacing w:val="-1"/>
              </w:rPr>
              <w:t xml:space="preserve"> </w:t>
            </w:r>
            <w:r w:rsidRPr="00C6786C">
              <w:t>Образ</w:t>
            </w:r>
            <w:r w:rsidRPr="00C6786C">
              <w:rPr>
                <w:spacing w:val="-2"/>
              </w:rPr>
              <w:t xml:space="preserve"> </w:t>
            </w:r>
            <w:r w:rsidRPr="00C6786C">
              <w:t>жизни</w:t>
            </w:r>
            <w:r w:rsidRPr="00C6786C">
              <w:rPr>
                <w:spacing w:val="-2"/>
              </w:rPr>
              <w:t xml:space="preserve"> </w:t>
            </w:r>
            <w:r w:rsidRPr="00C6786C">
              <w:t>среднего</w:t>
            </w:r>
            <w:r w:rsidRPr="00C6786C">
              <w:rPr>
                <w:spacing w:val="-4"/>
              </w:rPr>
              <w:t xml:space="preserve"> </w:t>
            </w:r>
            <w:r w:rsidRPr="00C6786C">
              <w:t>класса.</w:t>
            </w:r>
            <w:r w:rsidRPr="00C6786C">
              <w:rPr>
                <w:spacing w:val="-1"/>
              </w:rPr>
              <w:t xml:space="preserve"> </w:t>
            </w:r>
            <w:r w:rsidRPr="00C6786C">
              <w:t>«Белые</w:t>
            </w:r>
            <w:r w:rsidRPr="00C6786C">
              <w:rPr>
                <w:spacing w:val="-1"/>
              </w:rPr>
              <w:t xml:space="preserve"> </w:t>
            </w:r>
            <w:r w:rsidRPr="00C6786C">
              <w:t>воротнички»,</w:t>
            </w:r>
            <w:r>
              <w:t xml:space="preserve"> </w:t>
            </w:r>
            <w:r w:rsidRPr="00C6786C">
              <w:t>«Синие воротнички». Андерклассы современного общества. Особенности маргинализа-</w:t>
            </w:r>
            <w:r w:rsidRPr="00C6786C">
              <w:rPr>
                <w:spacing w:val="1"/>
              </w:rPr>
              <w:t xml:space="preserve"> </w:t>
            </w:r>
            <w:r w:rsidRPr="00C6786C">
              <w:t>ции в современном обществе. Методы социальной защиты, дискуссии вокруг правомер-</w:t>
            </w:r>
            <w:r w:rsidRPr="00C6786C">
              <w:rPr>
                <w:spacing w:val="-52"/>
              </w:rPr>
              <w:t xml:space="preserve"> </w:t>
            </w:r>
            <w:r w:rsidRPr="00C6786C">
              <w:t>ности чрезмерной социальной защиты. Элита, её сос</w:t>
            </w:r>
            <w:r>
              <w:t>тав и методы формирования в раз</w:t>
            </w:r>
            <w:r w:rsidRPr="00C6786C">
              <w:t>личных регионах.</w:t>
            </w:r>
            <w:r w:rsidRPr="00C6786C">
              <w:rPr>
                <w:spacing w:val="1"/>
              </w:rPr>
              <w:t xml:space="preserve"> </w:t>
            </w:r>
            <w:r w:rsidRPr="00C6786C">
              <w:t>Разрыв в развитии и уровне жизни Севера и Юга как одна из главных</w:t>
            </w:r>
            <w:r w:rsidRPr="00C6786C">
              <w:rPr>
                <w:spacing w:val="-52"/>
              </w:rPr>
              <w:t xml:space="preserve"> </w:t>
            </w:r>
            <w:r w:rsidRPr="00C6786C">
              <w:t>проблем</w:t>
            </w:r>
            <w:r w:rsidRPr="00C6786C">
              <w:rPr>
                <w:spacing w:val="-4"/>
              </w:rPr>
              <w:t xml:space="preserve"> </w:t>
            </w:r>
            <w:r w:rsidRPr="00C6786C">
              <w:t>современной цивилизации.</w:t>
            </w:r>
          </w:p>
          <w:p w:rsidR="0040526F" w:rsidRPr="00C6786C" w:rsidRDefault="0040526F" w:rsidP="0035346B">
            <w:pPr>
              <w:pStyle w:val="TableParagraph"/>
              <w:spacing w:before="1" w:line="276" w:lineRule="auto"/>
              <w:ind w:left="143" w:firstLine="412"/>
            </w:pPr>
            <w:r w:rsidRPr="00C6786C">
              <w:t>Дидактические единицы: Понятие «глобализация» и экономическая специализация</w:t>
            </w:r>
            <w:r w:rsidRPr="00C6786C">
              <w:rPr>
                <w:spacing w:val="-52"/>
              </w:rPr>
              <w:t xml:space="preserve"> </w:t>
            </w:r>
            <w:r w:rsidRPr="00C6786C">
              <w:t>современного</w:t>
            </w:r>
            <w:r w:rsidRPr="00C6786C">
              <w:rPr>
                <w:spacing w:val="-1"/>
              </w:rPr>
              <w:t xml:space="preserve"> </w:t>
            </w:r>
            <w:r w:rsidRPr="00C6786C">
              <w:t>мира,</w:t>
            </w:r>
            <w:r w:rsidRPr="00C6786C">
              <w:rPr>
                <w:spacing w:val="-3"/>
              </w:rPr>
              <w:t xml:space="preserve"> </w:t>
            </w:r>
            <w:r w:rsidRPr="00C6786C">
              <w:t>Экономика постиндустриального</w:t>
            </w:r>
            <w:r w:rsidRPr="00C6786C">
              <w:rPr>
                <w:spacing w:val="-1"/>
              </w:rPr>
              <w:t xml:space="preserve"> </w:t>
            </w:r>
            <w:r w:rsidRPr="00C6786C">
              <w:t>общества,</w:t>
            </w:r>
            <w:r w:rsidRPr="00C6786C">
              <w:rPr>
                <w:spacing w:val="-3"/>
              </w:rPr>
              <w:t xml:space="preserve"> </w:t>
            </w:r>
            <w:r w:rsidRPr="00C6786C">
              <w:t>ТНК и</w:t>
            </w:r>
            <w:r w:rsidRPr="00C6786C">
              <w:rPr>
                <w:spacing w:val="-1"/>
              </w:rPr>
              <w:t xml:space="preserve"> </w:t>
            </w:r>
            <w:r w:rsidRPr="00C6786C">
              <w:t>их</w:t>
            </w:r>
            <w:r w:rsidRPr="00C6786C">
              <w:rPr>
                <w:spacing w:val="-4"/>
              </w:rPr>
              <w:t xml:space="preserve"> </w:t>
            </w:r>
            <w:r w:rsidRPr="00C6786C">
              <w:t>роль в</w:t>
            </w:r>
            <w:r w:rsidRPr="00C6786C">
              <w:rPr>
                <w:spacing w:val="-2"/>
              </w:rPr>
              <w:t xml:space="preserve"> </w:t>
            </w:r>
            <w:r>
              <w:t>совре</w:t>
            </w:r>
            <w:r w:rsidRPr="00C6786C">
              <w:t>менной</w:t>
            </w:r>
            <w:r w:rsidRPr="00C6786C">
              <w:rPr>
                <w:spacing w:val="-3"/>
              </w:rPr>
              <w:t xml:space="preserve"> </w:t>
            </w:r>
            <w:r w:rsidRPr="00C6786C">
              <w:t>экономике,</w:t>
            </w:r>
            <w:r w:rsidRPr="00C6786C">
              <w:rPr>
                <w:spacing w:val="-2"/>
              </w:rPr>
              <w:t xml:space="preserve"> </w:t>
            </w:r>
            <w:r w:rsidRPr="00C6786C">
              <w:t>Россия</w:t>
            </w:r>
            <w:r w:rsidRPr="00C6786C">
              <w:rPr>
                <w:spacing w:val="-2"/>
              </w:rPr>
              <w:t xml:space="preserve"> </w:t>
            </w:r>
            <w:r w:rsidRPr="00C6786C">
              <w:t>в</w:t>
            </w:r>
            <w:r w:rsidRPr="00C6786C">
              <w:rPr>
                <w:spacing w:val="-3"/>
              </w:rPr>
              <w:t xml:space="preserve"> </w:t>
            </w:r>
            <w:r w:rsidRPr="00C6786C">
              <w:t>системе</w:t>
            </w:r>
            <w:r w:rsidRPr="00C6786C">
              <w:rPr>
                <w:spacing w:val="-1"/>
              </w:rPr>
              <w:t xml:space="preserve"> </w:t>
            </w:r>
            <w:r w:rsidRPr="00C6786C">
              <w:t>глобальной</w:t>
            </w:r>
            <w:r w:rsidRPr="00C6786C">
              <w:rPr>
                <w:spacing w:val="-3"/>
              </w:rPr>
              <w:t xml:space="preserve"> </w:t>
            </w:r>
            <w:r w:rsidRPr="00C6786C">
              <w:t>экономики</w:t>
            </w:r>
          </w:p>
        </w:tc>
        <w:tc>
          <w:tcPr>
            <w:tcW w:w="1419" w:type="dxa"/>
            <w:tcBorders>
              <w:left w:val="single" w:sz="4" w:space="0" w:color="000000"/>
              <w:bottom w:val="single" w:sz="4" w:space="0" w:color="000000"/>
              <w:right w:val="single" w:sz="4" w:space="0" w:color="000000"/>
            </w:tcBorders>
          </w:tcPr>
          <w:p w:rsidR="0040526F" w:rsidRPr="00C6786C" w:rsidRDefault="0040526F" w:rsidP="00DB14E1">
            <w:pPr>
              <w:pStyle w:val="TableParagraph"/>
            </w:pPr>
          </w:p>
        </w:tc>
        <w:tc>
          <w:tcPr>
            <w:tcW w:w="1571" w:type="dxa"/>
            <w:tcBorders>
              <w:left w:val="single" w:sz="4" w:space="0" w:color="000000"/>
              <w:bottom w:val="single" w:sz="4" w:space="0" w:color="000000"/>
              <w:right w:val="single" w:sz="4" w:space="0" w:color="000000"/>
            </w:tcBorders>
          </w:tcPr>
          <w:p w:rsidR="0040526F" w:rsidRPr="00C6786C" w:rsidRDefault="0040526F" w:rsidP="00DB14E1">
            <w:pPr>
              <w:pStyle w:val="TableParagraph"/>
            </w:pPr>
          </w:p>
        </w:tc>
        <w:tc>
          <w:tcPr>
            <w:tcW w:w="1134" w:type="dxa"/>
            <w:tcBorders>
              <w:left w:val="single" w:sz="4" w:space="0" w:color="000000"/>
              <w:bottom w:val="single" w:sz="4" w:space="0" w:color="000000"/>
              <w:right w:val="single" w:sz="4" w:space="0" w:color="000000"/>
            </w:tcBorders>
          </w:tcPr>
          <w:p w:rsidR="0040526F" w:rsidRPr="00C6786C" w:rsidRDefault="0040526F" w:rsidP="00DB14E1">
            <w:pPr>
              <w:pStyle w:val="TableParagraph"/>
            </w:pPr>
          </w:p>
        </w:tc>
      </w:tr>
      <w:tr w:rsidR="0040526F" w:rsidTr="0040526F">
        <w:trPr>
          <w:trHeight w:val="292"/>
        </w:trPr>
        <w:tc>
          <w:tcPr>
            <w:tcW w:w="2842" w:type="dxa"/>
            <w:tcBorders>
              <w:top w:val="single" w:sz="4" w:space="0" w:color="000000"/>
              <w:left w:val="single" w:sz="4" w:space="0" w:color="000000"/>
              <w:bottom w:val="single" w:sz="4" w:space="0" w:color="000000"/>
              <w:right w:val="single" w:sz="4" w:space="0" w:color="000000"/>
            </w:tcBorders>
          </w:tcPr>
          <w:p w:rsidR="0040526F" w:rsidRPr="00C6786C" w:rsidRDefault="0040526F"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40526F" w:rsidRPr="00C6786C" w:rsidRDefault="0040526F"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spacing w:line="251" w:lineRule="exact"/>
              <w:ind w:left="10"/>
              <w:jc w:val="center"/>
              <w:rPr>
                <w:b/>
                <w:i/>
              </w:rPr>
            </w:pPr>
            <w:r>
              <w:rPr>
                <w:b/>
                <w:i/>
              </w:rPr>
              <w:t>-</w:t>
            </w:r>
          </w:p>
        </w:tc>
        <w:tc>
          <w:tcPr>
            <w:tcW w:w="1571"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r>
      <w:tr w:rsidR="0040526F" w:rsidTr="0040526F">
        <w:trPr>
          <w:trHeight w:val="77"/>
        </w:trPr>
        <w:tc>
          <w:tcPr>
            <w:tcW w:w="2842"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40526F" w:rsidRPr="00C6786C" w:rsidRDefault="0040526F" w:rsidP="00DB14E1">
            <w:pPr>
              <w:pStyle w:val="TableParagraph"/>
              <w:spacing w:line="251"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spacing w:line="251" w:lineRule="exact"/>
              <w:ind w:left="10"/>
              <w:jc w:val="center"/>
              <w:rPr>
                <w:b/>
                <w:i/>
              </w:rPr>
            </w:pPr>
            <w:r>
              <w:rPr>
                <w:b/>
                <w:i/>
              </w:rPr>
              <w:t>-</w:t>
            </w:r>
          </w:p>
        </w:tc>
        <w:tc>
          <w:tcPr>
            <w:tcW w:w="1571"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r>
      <w:tr w:rsidR="00083EFA" w:rsidTr="00970F46">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083EFA" w:rsidRPr="00C6786C" w:rsidRDefault="00083EFA" w:rsidP="00DB14E1">
            <w:pPr>
              <w:pStyle w:val="TableParagraph"/>
              <w:spacing w:line="276" w:lineRule="auto"/>
              <w:ind w:left="107" w:right="290"/>
              <w:rPr>
                <w:b/>
              </w:rPr>
            </w:pPr>
            <w:r w:rsidRPr="00C6786C">
              <w:rPr>
                <w:b/>
                <w:i/>
              </w:rPr>
              <w:t xml:space="preserve">Тема 6.3. </w:t>
            </w:r>
            <w:r w:rsidRPr="00C6786C">
              <w:rPr>
                <w:b/>
              </w:rPr>
              <w:t>Основные глобальные угрозы современного мира. Экологические проблемы. Международный</w:t>
            </w:r>
            <w:r w:rsidRPr="00C6786C">
              <w:rPr>
                <w:b/>
                <w:spacing w:val="-4"/>
              </w:rPr>
              <w:t xml:space="preserve"> </w:t>
            </w:r>
            <w:r w:rsidRPr="00C6786C">
              <w:rPr>
                <w:b/>
              </w:rPr>
              <w:t>терроризм.</w:t>
            </w:r>
          </w:p>
        </w:tc>
        <w:tc>
          <w:tcPr>
            <w:tcW w:w="8607" w:type="dxa"/>
            <w:tcBorders>
              <w:top w:val="single" w:sz="4" w:space="0" w:color="000000"/>
              <w:left w:val="single" w:sz="4" w:space="0" w:color="000000"/>
              <w:bottom w:val="single" w:sz="4" w:space="0" w:color="000000"/>
              <w:right w:val="single" w:sz="4" w:space="0" w:color="000000"/>
            </w:tcBorders>
          </w:tcPr>
          <w:p w:rsidR="00083EFA" w:rsidRDefault="00083EFA"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083EFA" w:rsidRDefault="00083EFA" w:rsidP="00DB14E1">
            <w:pPr>
              <w:pStyle w:val="TableParagraph"/>
              <w:spacing w:line="251" w:lineRule="exact"/>
              <w:ind w:left="8"/>
              <w:jc w:val="center"/>
              <w:rPr>
                <w:b/>
                <w:i/>
              </w:rPr>
            </w:pPr>
            <w:r>
              <w:rPr>
                <w:b/>
                <w:i/>
              </w:rPr>
              <w:t>2</w:t>
            </w:r>
          </w:p>
        </w:tc>
        <w:tc>
          <w:tcPr>
            <w:tcW w:w="1571" w:type="dxa"/>
            <w:vMerge w:val="restart"/>
            <w:tcBorders>
              <w:top w:val="single" w:sz="4" w:space="0" w:color="000000"/>
              <w:left w:val="single" w:sz="4" w:space="0" w:color="000000"/>
              <w:bottom w:val="single" w:sz="4" w:space="0" w:color="000000"/>
              <w:right w:val="single" w:sz="4" w:space="0" w:color="000000"/>
            </w:tcBorders>
          </w:tcPr>
          <w:p w:rsidR="00083EFA" w:rsidRDefault="00083EFA" w:rsidP="00DB14E1">
            <w:pPr>
              <w:pStyle w:val="TableParagraph"/>
              <w:spacing w:line="251" w:lineRule="exact"/>
              <w:ind w:left="108"/>
              <w:rPr>
                <w:b/>
                <w:i/>
              </w:rPr>
            </w:pPr>
            <w:r>
              <w:rPr>
                <w:b/>
                <w:i/>
              </w:rPr>
              <w:t>ОК 06</w:t>
            </w:r>
          </w:p>
        </w:tc>
        <w:tc>
          <w:tcPr>
            <w:tcW w:w="1134" w:type="dxa"/>
            <w:vMerge w:val="restart"/>
            <w:tcBorders>
              <w:top w:val="single" w:sz="4" w:space="0" w:color="000000"/>
              <w:left w:val="single" w:sz="4" w:space="0" w:color="000000"/>
              <w:right w:val="single" w:sz="4" w:space="0" w:color="000000"/>
            </w:tcBorders>
          </w:tcPr>
          <w:p w:rsidR="00083EFA" w:rsidRPr="00083EFA" w:rsidRDefault="00083EFA" w:rsidP="00083EFA">
            <w:pPr>
              <w:pStyle w:val="TableParagraph"/>
              <w:spacing w:line="251" w:lineRule="exact"/>
              <w:rPr>
                <w:b/>
                <w:i/>
              </w:rPr>
            </w:pPr>
            <w:r>
              <w:rPr>
                <w:b/>
                <w:i/>
              </w:rPr>
              <w:t xml:space="preserve">Уо </w:t>
            </w:r>
            <w:r w:rsidRPr="00083EFA">
              <w:rPr>
                <w:b/>
                <w:i/>
              </w:rPr>
              <w:t>06.02</w:t>
            </w:r>
          </w:p>
          <w:p w:rsidR="00083EFA" w:rsidRDefault="00083EFA" w:rsidP="00083EFA">
            <w:pPr>
              <w:pStyle w:val="TableParagraph"/>
              <w:spacing w:line="251" w:lineRule="exact"/>
              <w:ind w:left="108"/>
              <w:rPr>
                <w:b/>
                <w:i/>
              </w:rPr>
            </w:pPr>
            <w:r w:rsidRPr="00083EFA">
              <w:rPr>
                <w:b/>
                <w:i/>
              </w:rPr>
              <w:t>Зо 06.01</w:t>
            </w:r>
          </w:p>
        </w:tc>
      </w:tr>
      <w:tr w:rsidR="00083EFA" w:rsidTr="00970F46">
        <w:trPr>
          <w:trHeight w:val="4946"/>
        </w:trPr>
        <w:tc>
          <w:tcPr>
            <w:tcW w:w="2842" w:type="dxa"/>
            <w:vMerge/>
            <w:tcBorders>
              <w:top w:val="nil"/>
              <w:left w:val="single" w:sz="4" w:space="0" w:color="000000"/>
              <w:bottom w:val="single" w:sz="4" w:space="0" w:color="000000"/>
              <w:right w:val="single" w:sz="4" w:space="0" w:color="000000"/>
            </w:tcBorders>
          </w:tcPr>
          <w:p w:rsidR="00083EFA" w:rsidRDefault="00083EFA"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083EFA" w:rsidRPr="00C6786C" w:rsidRDefault="00083EFA" w:rsidP="003212FC">
            <w:pPr>
              <w:pStyle w:val="TableParagraph"/>
              <w:numPr>
                <w:ilvl w:val="0"/>
                <w:numId w:val="127"/>
              </w:numPr>
              <w:tabs>
                <w:tab w:val="left" w:pos="816"/>
              </w:tabs>
              <w:spacing w:line="276" w:lineRule="auto"/>
              <w:ind w:right="98" w:firstLine="427"/>
            </w:pPr>
            <w:r w:rsidRPr="00C6786C">
              <w:t>Понятие глобальных проблем. Причины их обострения в современном мире.</w:t>
            </w:r>
            <w:r w:rsidRPr="00C6786C">
              <w:rPr>
                <w:spacing w:val="1"/>
              </w:rPr>
              <w:t xml:space="preserve"> </w:t>
            </w:r>
            <w:r w:rsidRPr="00C6786C">
              <w:t>Классификация глобальных проблем. Доклады «Римского клуба», их роль в анализе</w:t>
            </w:r>
            <w:r w:rsidRPr="00C6786C">
              <w:rPr>
                <w:spacing w:val="1"/>
              </w:rPr>
              <w:t xml:space="preserve"> </w:t>
            </w:r>
            <w:r w:rsidRPr="00C6786C">
              <w:t>глобальных проблем и средств их решения. Экологические проблемы как результат</w:t>
            </w:r>
            <w:r w:rsidRPr="00C6786C">
              <w:rPr>
                <w:spacing w:val="1"/>
              </w:rPr>
              <w:t xml:space="preserve"> </w:t>
            </w:r>
            <w:r w:rsidRPr="00C6786C">
              <w:t>чрезмерного антропогенного воздействия на природу. Основные экологические проблемы. Загрязнение окружающей среды промышленными отходами как фактор глобального</w:t>
            </w:r>
            <w:r w:rsidRPr="00C6786C">
              <w:rPr>
                <w:spacing w:val="-52"/>
              </w:rPr>
              <w:t xml:space="preserve"> </w:t>
            </w:r>
            <w:r w:rsidRPr="00C6786C">
              <w:t>потепления. Киотские соглашения 1997 г., их выполнение различными странами. Сокращение биоразнообразия растительных и животных видов. Проблема исчерпания не-</w:t>
            </w:r>
            <w:r w:rsidRPr="00C6786C">
              <w:rPr>
                <w:spacing w:val="1"/>
              </w:rPr>
              <w:t xml:space="preserve"> </w:t>
            </w:r>
            <w:r w:rsidRPr="00C6786C">
              <w:t>возобновимых природных ресурсов. Конференция в Рио-де-Жанейро 1992 г. Выработка</w:t>
            </w:r>
            <w:r w:rsidRPr="00C6786C">
              <w:rPr>
                <w:spacing w:val="1"/>
              </w:rPr>
              <w:t xml:space="preserve"> </w:t>
            </w:r>
            <w:r w:rsidRPr="00C6786C">
              <w:t>стратегии</w:t>
            </w:r>
            <w:r w:rsidRPr="00C6786C">
              <w:rPr>
                <w:spacing w:val="-2"/>
              </w:rPr>
              <w:t xml:space="preserve"> </w:t>
            </w:r>
            <w:r w:rsidRPr="00C6786C">
              <w:t>устойчивого развития, её основные черты.</w:t>
            </w:r>
          </w:p>
          <w:p w:rsidR="00083EFA" w:rsidRDefault="00083EFA" w:rsidP="003212FC">
            <w:pPr>
              <w:pStyle w:val="TableParagraph"/>
              <w:numPr>
                <w:ilvl w:val="0"/>
                <w:numId w:val="127"/>
              </w:numPr>
              <w:tabs>
                <w:tab w:val="left" w:pos="816"/>
              </w:tabs>
              <w:spacing w:line="276" w:lineRule="auto"/>
              <w:ind w:right="176" w:firstLine="427"/>
            </w:pPr>
            <w:r w:rsidRPr="00C6786C">
              <w:t>Внутрисоциальные глобальные проблемы. Недопущение распространения и</w:t>
            </w:r>
            <w:r w:rsidRPr="00C6786C">
              <w:rPr>
                <w:spacing w:val="1"/>
              </w:rPr>
              <w:t xml:space="preserve"> </w:t>
            </w:r>
            <w:r w:rsidRPr="00C6786C">
              <w:t>применения оружия массового уничтожения. Международные договоры по ограниче-</w:t>
            </w:r>
            <w:r w:rsidRPr="00C6786C">
              <w:rPr>
                <w:spacing w:val="1"/>
              </w:rPr>
              <w:t xml:space="preserve"> </w:t>
            </w:r>
            <w:r w:rsidRPr="00C6786C">
              <w:t>нию ОМУ. Проблема распространения наркомании и социально значимых заболеваний.</w:t>
            </w:r>
            <w:r w:rsidRPr="00C6786C">
              <w:rPr>
                <w:spacing w:val="-52"/>
              </w:rPr>
              <w:t xml:space="preserve"> </w:t>
            </w:r>
            <w:r w:rsidRPr="00C6786C">
              <w:t>Борьба с распространением СПИДа. Международный терроризм как глобальная проблема современного общества. Терроризм религиозный, национальный и социальный.</w:t>
            </w:r>
            <w:r w:rsidRPr="00C6786C">
              <w:rPr>
                <w:spacing w:val="1"/>
              </w:rPr>
              <w:t xml:space="preserve"> </w:t>
            </w:r>
            <w:r w:rsidRPr="00C6786C">
              <w:t>Средства борьбы против терроризма. Глобальные демографические проблемы совре-</w:t>
            </w:r>
            <w:r w:rsidRPr="00C6786C">
              <w:rPr>
                <w:spacing w:val="1"/>
              </w:rPr>
              <w:t xml:space="preserve"> </w:t>
            </w:r>
            <w:r w:rsidRPr="00C6786C">
              <w:t>менного</w:t>
            </w:r>
            <w:r w:rsidRPr="00C6786C">
              <w:rPr>
                <w:spacing w:val="-3"/>
              </w:rPr>
              <w:t xml:space="preserve"> </w:t>
            </w:r>
            <w:r w:rsidRPr="00C6786C">
              <w:t>общества.</w:t>
            </w:r>
            <w:r w:rsidRPr="00C6786C">
              <w:rPr>
                <w:spacing w:val="-2"/>
              </w:rPr>
              <w:t xml:space="preserve"> </w:t>
            </w:r>
            <w:r>
              <w:t>Особенности</w:t>
            </w:r>
            <w:r>
              <w:rPr>
                <w:spacing w:val="-2"/>
              </w:rPr>
              <w:t xml:space="preserve"> </w:t>
            </w:r>
            <w:r>
              <w:t>воспроизводства</w:t>
            </w:r>
            <w:r>
              <w:rPr>
                <w:spacing w:val="-4"/>
              </w:rPr>
              <w:t xml:space="preserve"> </w:t>
            </w:r>
            <w:r>
              <w:t>населения</w:t>
            </w:r>
            <w:r>
              <w:rPr>
                <w:spacing w:val="-3"/>
              </w:rPr>
              <w:t xml:space="preserve"> </w:t>
            </w:r>
            <w:r>
              <w:t>в</w:t>
            </w:r>
            <w:r>
              <w:rPr>
                <w:spacing w:val="-4"/>
              </w:rPr>
              <w:t xml:space="preserve"> </w:t>
            </w:r>
            <w:r>
              <w:t>различных</w:t>
            </w:r>
            <w:r>
              <w:rPr>
                <w:spacing w:val="-2"/>
              </w:rPr>
              <w:t xml:space="preserve"> </w:t>
            </w:r>
            <w:r>
              <w:t>регионах.</w:t>
            </w:r>
            <w:r>
              <w:rPr>
                <w:spacing w:val="-2"/>
              </w:rPr>
              <w:t xml:space="preserve"> </w:t>
            </w:r>
            <w:r>
              <w:t>Пе-</w:t>
            </w:r>
          </w:p>
          <w:p w:rsidR="00083EFA" w:rsidRDefault="00083EFA" w:rsidP="00DB14E1">
            <w:pPr>
              <w:pStyle w:val="TableParagraph"/>
              <w:spacing w:line="252" w:lineRule="exact"/>
              <w:ind w:left="100"/>
            </w:pPr>
            <w:r w:rsidRPr="00C6786C">
              <w:t>ренаселённость</w:t>
            </w:r>
            <w:r w:rsidRPr="00C6786C">
              <w:rPr>
                <w:spacing w:val="-2"/>
              </w:rPr>
              <w:t xml:space="preserve"> </w:t>
            </w:r>
            <w:r w:rsidRPr="00C6786C">
              <w:t>в</w:t>
            </w:r>
            <w:r w:rsidRPr="00C6786C">
              <w:rPr>
                <w:spacing w:val="-5"/>
              </w:rPr>
              <w:t xml:space="preserve"> </w:t>
            </w:r>
            <w:r w:rsidRPr="00C6786C">
              <w:t>бедных</w:t>
            </w:r>
            <w:r w:rsidRPr="00C6786C">
              <w:rPr>
                <w:spacing w:val="-3"/>
              </w:rPr>
              <w:t xml:space="preserve"> </w:t>
            </w:r>
            <w:r w:rsidRPr="00C6786C">
              <w:t>странах</w:t>
            </w:r>
            <w:r w:rsidRPr="00C6786C">
              <w:rPr>
                <w:spacing w:val="-4"/>
              </w:rPr>
              <w:t xml:space="preserve"> </w:t>
            </w:r>
            <w:r w:rsidRPr="00C6786C">
              <w:t>как</w:t>
            </w:r>
            <w:r w:rsidRPr="00C6786C">
              <w:rPr>
                <w:spacing w:val="-3"/>
              </w:rPr>
              <w:t xml:space="preserve"> </w:t>
            </w:r>
            <w:r w:rsidRPr="00C6786C">
              <w:t>фактор</w:t>
            </w:r>
            <w:r w:rsidRPr="00C6786C">
              <w:rPr>
                <w:spacing w:val="-1"/>
              </w:rPr>
              <w:t xml:space="preserve"> </w:t>
            </w:r>
            <w:r w:rsidRPr="00C6786C">
              <w:t>миграции.</w:t>
            </w:r>
            <w:r w:rsidRPr="00C6786C">
              <w:rPr>
                <w:spacing w:val="-1"/>
              </w:rPr>
              <w:t xml:space="preserve"> </w:t>
            </w:r>
            <w:r>
              <w:t>Низкая</w:t>
            </w:r>
            <w:r>
              <w:rPr>
                <w:spacing w:val="-1"/>
              </w:rPr>
              <w:t xml:space="preserve"> </w:t>
            </w:r>
            <w:r>
              <w:t>рождаемость</w:t>
            </w:r>
            <w:r>
              <w:rPr>
                <w:spacing w:val="-4"/>
              </w:rPr>
              <w:t xml:space="preserve"> </w:t>
            </w:r>
            <w:r>
              <w:t>в</w:t>
            </w:r>
            <w:r>
              <w:rPr>
                <w:spacing w:val="-2"/>
              </w:rPr>
              <w:t xml:space="preserve"> </w:t>
            </w:r>
            <w:r>
              <w:t>развитых</w:t>
            </w:r>
          </w:p>
        </w:tc>
        <w:tc>
          <w:tcPr>
            <w:tcW w:w="1419" w:type="dxa"/>
            <w:vMerge/>
            <w:tcBorders>
              <w:top w:val="nil"/>
              <w:left w:val="single" w:sz="4" w:space="0" w:color="000000"/>
              <w:bottom w:val="single" w:sz="4" w:space="0" w:color="000000"/>
              <w:right w:val="single" w:sz="4" w:space="0" w:color="000000"/>
            </w:tcBorders>
          </w:tcPr>
          <w:p w:rsidR="00083EFA" w:rsidRDefault="00083EFA" w:rsidP="00DB14E1">
            <w:pPr>
              <w:rPr>
                <w:sz w:val="2"/>
                <w:szCs w:val="2"/>
              </w:rPr>
            </w:pPr>
          </w:p>
        </w:tc>
        <w:tc>
          <w:tcPr>
            <w:tcW w:w="1571" w:type="dxa"/>
            <w:vMerge/>
            <w:tcBorders>
              <w:top w:val="nil"/>
              <w:left w:val="single" w:sz="4" w:space="0" w:color="000000"/>
              <w:bottom w:val="single" w:sz="4" w:space="0" w:color="000000"/>
              <w:right w:val="single" w:sz="4" w:space="0" w:color="000000"/>
            </w:tcBorders>
          </w:tcPr>
          <w:p w:rsidR="00083EFA" w:rsidRDefault="00083EFA" w:rsidP="00DB14E1">
            <w:pPr>
              <w:rPr>
                <w:sz w:val="2"/>
                <w:szCs w:val="2"/>
              </w:rPr>
            </w:pPr>
          </w:p>
        </w:tc>
        <w:tc>
          <w:tcPr>
            <w:tcW w:w="1134" w:type="dxa"/>
            <w:vMerge/>
            <w:tcBorders>
              <w:left w:val="single" w:sz="4" w:space="0" w:color="000000"/>
              <w:bottom w:val="single" w:sz="4" w:space="0" w:color="000000"/>
              <w:right w:val="single" w:sz="4" w:space="0" w:color="000000"/>
            </w:tcBorders>
          </w:tcPr>
          <w:p w:rsidR="00083EFA" w:rsidRDefault="00083EFA"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571"/>
        <w:gridCol w:w="1134"/>
      </w:tblGrid>
      <w:tr w:rsidR="0040526F" w:rsidTr="0040526F">
        <w:trPr>
          <w:trHeight w:val="1454"/>
        </w:trPr>
        <w:tc>
          <w:tcPr>
            <w:tcW w:w="2842" w:type="dxa"/>
            <w:tcBorders>
              <w:left w:val="single" w:sz="4" w:space="0" w:color="000000"/>
              <w:bottom w:val="single" w:sz="4" w:space="0" w:color="000000"/>
              <w:right w:val="single" w:sz="4" w:space="0" w:color="000000"/>
            </w:tcBorders>
          </w:tcPr>
          <w:p w:rsidR="0040526F" w:rsidRDefault="0040526F" w:rsidP="00DB14E1">
            <w:pPr>
              <w:pStyle w:val="TableParagraph"/>
            </w:pPr>
          </w:p>
        </w:tc>
        <w:tc>
          <w:tcPr>
            <w:tcW w:w="8607" w:type="dxa"/>
            <w:tcBorders>
              <w:left w:val="single" w:sz="4" w:space="0" w:color="000000"/>
              <w:bottom w:val="single" w:sz="4" w:space="0" w:color="000000"/>
              <w:right w:val="single" w:sz="4" w:space="0" w:color="000000"/>
            </w:tcBorders>
          </w:tcPr>
          <w:p w:rsidR="0040526F" w:rsidRPr="00C6786C" w:rsidRDefault="0040526F" w:rsidP="00DB14E1">
            <w:pPr>
              <w:pStyle w:val="TableParagraph"/>
              <w:spacing w:line="276" w:lineRule="auto"/>
              <w:ind w:left="100" w:right="472"/>
            </w:pPr>
            <w:r w:rsidRPr="00C6786C">
              <w:t xml:space="preserve">странах, средства минимизации её отрицательных последствий. Социальные </w:t>
            </w:r>
            <w:r w:rsidR="00083EFA" w:rsidRPr="00C6786C">
              <w:t>последствия</w:t>
            </w:r>
            <w:r w:rsidRPr="00C6786C">
              <w:rPr>
                <w:spacing w:val="-3"/>
              </w:rPr>
              <w:t xml:space="preserve"> </w:t>
            </w:r>
            <w:r w:rsidRPr="00C6786C">
              <w:t>увеличения</w:t>
            </w:r>
            <w:r w:rsidRPr="00C6786C">
              <w:rPr>
                <w:spacing w:val="-2"/>
              </w:rPr>
              <w:t xml:space="preserve"> </w:t>
            </w:r>
            <w:r w:rsidRPr="00C6786C">
              <w:t>сроков</w:t>
            </w:r>
            <w:r w:rsidRPr="00C6786C">
              <w:rPr>
                <w:spacing w:val="-1"/>
              </w:rPr>
              <w:t xml:space="preserve"> </w:t>
            </w:r>
            <w:r w:rsidRPr="00C6786C">
              <w:t>жизни.</w:t>
            </w:r>
          </w:p>
          <w:p w:rsidR="0040526F" w:rsidRPr="00C6786C" w:rsidRDefault="0040526F" w:rsidP="006B106B">
            <w:pPr>
              <w:pStyle w:val="TableParagraph"/>
              <w:spacing w:line="276" w:lineRule="auto"/>
              <w:ind w:left="307" w:right="116" w:firstLine="256"/>
            </w:pPr>
            <w:r w:rsidRPr="00C6786C">
              <w:t xml:space="preserve">Дидактические единицы. Глобалистика как дисциплина. Понятие «глобальные </w:t>
            </w:r>
            <w:r w:rsidR="00083EFA" w:rsidRPr="00C6786C">
              <w:t>проблемы</w:t>
            </w:r>
            <w:r w:rsidRPr="00C6786C">
              <w:t>»,</w:t>
            </w:r>
            <w:r w:rsidRPr="00C6786C">
              <w:rPr>
                <w:spacing w:val="-3"/>
              </w:rPr>
              <w:t xml:space="preserve"> </w:t>
            </w:r>
            <w:r w:rsidRPr="00C6786C">
              <w:t>Классификация</w:t>
            </w:r>
            <w:r w:rsidRPr="00C6786C">
              <w:rPr>
                <w:spacing w:val="-3"/>
              </w:rPr>
              <w:t xml:space="preserve"> </w:t>
            </w:r>
            <w:r w:rsidRPr="00C6786C">
              <w:t>глобальных</w:t>
            </w:r>
            <w:r w:rsidRPr="00C6786C">
              <w:rPr>
                <w:spacing w:val="-2"/>
              </w:rPr>
              <w:t xml:space="preserve"> </w:t>
            </w:r>
            <w:r w:rsidRPr="00C6786C">
              <w:t>проблем,</w:t>
            </w:r>
            <w:r w:rsidRPr="00C6786C">
              <w:rPr>
                <w:spacing w:val="-5"/>
              </w:rPr>
              <w:t xml:space="preserve"> </w:t>
            </w:r>
            <w:r w:rsidRPr="00C6786C">
              <w:t>Экологические</w:t>
            </w:r>
            <w:r w:rsidRPr="00C6786C">
              <w:rPr>
                <w:spacing w:val="-2"/>
              </w:rPr>
              <w:t xml:space="preserve"> </w:t>
            </w:r>
            <w:r w:rsidRPr="00C6786C">
              <w:t>глобальные</w:t>
            </w:r>
            <w:r w:rsidRPr="00C6786C">
              <w:rPr>
                <w:spacing w:val="-3"/>
              </w:rPr>
              <w:t xml:space="preserve"> </w:t>
            </w:r>
            <w:r w:rsidRPr="00C6786C">
              <w:t>проблемы</w:t>
            </w:r>
            <w:r>
              <w:t xml:space="preserve"> </w:t>
            </w:r>
            <w:r w:rsidRPr="00C6786C">
              <w:t>современности,</w:t>
            </w:r>
            <w:r w:rsidRPr="00C6786C">
              <w:rPr>
                <w:spacing w:val="-5"/>
              </w:rPr>
              <w:t xml:space="preserve"> </w:t>
            </w:r>
            <w:r w:rsidRPr="00C6786C">
              <w:t>Международный</w:t>
            </w:r>
            <w:r w:rsidRPr="00C6786C">
              <w:rPr>
                <w:spacing w:val="-1"/>
              </w:rPr>
              <w:t xml:space="preserve"> </w:t>
            </w:r>
            <w:r w:rsidRPr="00C6786C">
              <w:t>терроризм</w:t>
            </w:r>
            <w:r w:rsidRPr="00C6786C">
              <w:rPr>
                <w:spacing w:val="-1"/>
              </w:rPr>
              <w:t xml:space="preserve"> </w:t>
            </w:r>
            <w:r w:rsidRPr="00C6786C">
              <w:t>как глобальная</w:t>
            </w:r>
            <w:r w:rsidRPr="00C6786C">
              <w:rPr>
                <w:spacing w:val="-1"/>
              </w:rPr>
              <w:t xml:space="preserve"> </w:t>
            </w:r>
            <w:r w:rsidRPr="00C6786C">
              <w:t>проблема</w:t>
            </w:r>
          </w:p>
        </w:tc>
        <w:tc>
          <w:tcPr>
            <w:tcW w:w="1419" w:type="dxa"/>
            <w:tcBorders>
              <w:left w:val="single" w:sz="4" w:space="0" w:color="000000"/>
              <w:bottom w:val="single" w:sz="4" w:space="0" w:color="000000"/>
              <w:right w:val="single" w:sz="4" w:space="0" w:color="000000"/>
            </w:tcBorders>
          </w:tcPr>
          <w:p w:rsidR="0040526F" w:rsidRPr="00C6786C" w:rsidRDefault="0040526F" w:rsidP="00DB14E1">
            <w:pPr>
              <w:pStyle w:val="TableParagraph"/>
            </w:pPr>
          </w:p>
        </w:tc>
        <w:tc>
          <w:tcPr>
            <w:tcW w:w="1571" w:type="dxa"/>
            <w:tcBorders>
              <w:left w:val="single" w:sz="4" w:space="0" w:color="000000"/>
              <w:bottom w:val="single" w:sz="4" w:space="0" w:color="000000"/>
              <w:right w:val="single" w:sz="4" w:space="0" w:color="000000"/>
            </w:tcBorders>
          </w:tcPr>
          <w:p w:rsidR="0040526F" w:rsidRPr="00C6786C" w:rsidRDefault="0040526F" w:rsidP="00DB14E1">
            <w:pPr>
              <w:pStyle w:val="TableParagraph"/>
            </w:pPr>
          </w:p>
        </w:tc>
        <w:tc>
          <w:tcPr>
            <w:tcW w:w="1134" w:type="dxa"/>
            <w:tcBorders>
              <w:left w:val="single" w:sz="4" w:space="0" w:color="000000"/>
              <w:bottom w:val="single" w:sz="4" w:space="0" w:color="000000"/>
              <w:right w:val="single" w:sz="4" w:space="0" w:color="000000"/>
            </w:tcBorders>
          </w:tcPr>
          <w:p w:rsidR="0040526F" w:rsidRPr="00C6786C" w:rsidRDefault="0040526F" w:rsidP="00DB14E1">
            <w:pPr>
              <w:pStyle w:val="TableParagraph"/>
            </w:pPr>
          </w:p>
        </w:tc>
      </w:tr>
      <w:tr w:rsidR="0040526F" w:rsidTr="0040526F">
        <w:trPr>
          <w:trHeight w:val="290"/>
        </w:trPr>
        <w:tc>
          <w:tcPr>
            <w:tcW w:w="2842" w:type="dxa"/>
            <w:tcBorders>
              <w:top w:val="single" w:sz="4" w:space="0" w:color="000000"/>
              <w:left w:val="single" w:sz="4" w:space="0" w:color="000000"/>
              <w:bottom w:val="single" w:sz="4" w:space="0" w:color="000000"/>
              <w:right w:val="single" w:sz="4" w:space="0" w:color="000000"/>
            </w:tcBorders>
          </w:tcPr>
          <w:p w:rsidR="0040526F" w:rsidRPr="00C6786C" w:rsidRDefault="0040526F"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40526F" w:rsidRPr="00C6786C" w:rsidRDefault="0040526F"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spacing w:line="251" w:lineRule="exact"/>
              <w:ind w:left="10"/>
              <w:jc w:val="center"/>
              <w:rPr>
                <w:b/>
                <w:i/>
              </w:rPr>
            </w:pPr>
            <w:r>
              <w:rPr>
                <w:b/>
                <w:i/>
              </w:rPr>
              <w:t>-</w:t>
            </w:r>
          </w:p>
        </w:tc>
        <w:tc>
          <w:tcPr>
            <w:tcW w:w="1571"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r>
      <w:tr w:rsidR="0040526F" w:rsidTr="0040526F">
        <w:trPr>
          <w:trHeight w:val="290"/>
        </w:trPr>
        <w:tc>
          <w:tcPr>
            <w:tcW w:w="2842"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40526F" w:rsidRPr="00C6786C" w:rsidRDefault="0040526F" w:rsidP="00DB14E1">
            <w:pPr>
              <w:pStyle w:val="TableParagraph"/>
              <w:spacing w:line="251" w:lineRule="exact"/>
              <w:ind w:left="107"/>
              <w:rPr>
                <w:b/>
                <w:i/>
              </w:rPr>
            </w:pPr>
            <w:r w:rsidRPr="00C6786C">
              <w:rPr>
                <w:b/>
                <w:i/>
              </w:rPr>
              <w:t>Самостоятельная</w:t>
            </w:r>
            <w:r w:rsidRPr="00C6786C">
              <w:rPr>
                <w:b/>
                <w:i/>
                <w:spacing w:val="-2"/>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40526F" w:rsidRPr="00C6786C" w:rsidRDefault="0040526F" w:rsidP="00DB14E1">
            <w:pPr>
              <w:pStyle w:val="TableParagraph"/>
              <w:rPr>
                <w:sz w:val="20"/>
              </w:rPr>
            </w:pPr>
          </w:p>
        </w:tc>
        <w:tc>
          <w:tcPr>
            <w:tcW w:w="1571" w:type="dxa"/>
            <w:tcBorders>
              <w:top w:val="single" w:sz="4" w:space="0" w:color="000000"/>
              <w:left w:val="single" w:sz="4" w:space="0" w:color="000000"/>
              <w:bottom w:val="single" w:sz="4" w:space="0" w:color="000000"/>
              <w:right w:val="single" w:sz="4" w:space="0" w:color="000000"/>
            </w:tcBorders>
          </w:tcPr>
          <w:p w:rsidR="0040526F" w:rsidRPr="00C6786C" w:rsidRDefault="0040526F"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40526F" w:rsidRPr="00C6786C" w:rsidRDefault="0040526F" w:rsidP="00DB14E1">
            <w:pPr>
              <w:pStyle w:val="TableParagraph"/>
              <w:rPr>
                <w:sz w:val="20"/>
              </w:rPr>
            </w:pPr>
          </w:p>
        </w:tc>
      </w:tr>
      <w:tr w:rsidR="00083EFA" w:rsidTr="00970F46">
        <w:trPr>
          <w:trHeight w:val="292"/>
        </w:trPr>
        <w:tc>
          <w:tcPr>
            <w:tcW w:w="2842" w:type="dxa"/>
            <w:vMerge w:val="restart"/>
            <w:tcBorders>
              <w:top w:val="single" w:sz="4" w:space="0" w:color="000000"/>
              <w:left w:val="single" w:sz="4" w:space="0" w:color="000000"/>
              <w:bottom w:val="single" w:sz="4" w:space="0" w:color="000000"/>
              <w:right w:val="single" w:sz="4" w:space="0" w:color="000000"/>
            </w:tcBorders>
          </w:tcPr>
          <w:p w:rsidR="00083EFA" w:rsidRPr="00C6786C" w:rsidRDefault="00083EFA" w:rsidP="00DB14E1">
            <w:pPr>
              <w:pStyle w:val="TableParagraph"/>
              <w:spacing w:before="1" w:line="276" w:lineRule="auto"/>
              <w:ind w:left="107" w:right="144"/>
              <w:rPr>
                <w:b/>
              </w:rPr>
            </w:pPr>
            <w:r w:rsidRPr="00C6786C">
              <w:rPr>
                <w:b/>
                <w:i/>
              </w:rPr>
              <w:t xml:space="preserve">Тема 6.4. </w:t>
            </w:r>
            <w:r w:rsidRPr="00C6786C">
              <w:rPr>
                <w:b/>
              </w:rPr>
              <w:t>Характерные</w:t>
            </w:r>
            <w:r w:rsidRPr="00C6786C">
              <w:rPr>
                <w:b/>
                <w:spacing w:val="1"/>
              </w:rPr>
              <w:t xml:space="preserve"> </w:t>
            </w:r>
            <w:r w:rsidRPr="00C6786C">
              <w:rPr>
                <w:b/>
              </w:rPr>
              <w:t>особенности современной</w:t>
            </w:r>
            <w:r w:rsidRPr="00C6786C">
              <w:rPr>
                <w:b/>
                <w:spacing w:val="-53"/>
              </w:rPr>
              <w:t xml:space="preserve"> </w:t>
            </w:r>
            <w:r w:rsidRPr="00C6786C">
              <w:rPr>
                <w:b/>
              </w:rPr>
              <w:t>культуры. Построение</w:t>
            </w:r>
            <w:r w:rsidRPr="00C6786C">
              <w:rPr>
                <w:b/>
                <w:spacing w:val="1"/>
              </w:rPr>
              <w:t xml:space="preserve"> </w:t>
            </w:r>
            <w:r w:rsidRPr="00C6786C">
              <w:rPr>
                <w:b/>
              </w:rPr>
              <w:t>культуры информацион-</w:t>
            </w:r>
            <w:r w:rsidRPr="00C6786C">
              <w:rPr>
                <w:b/>
                <w:spacing w:val="1"/>
              </w:rPr>
              <w:t xml:space="preserve"> </w:t>
            </w:r>
            <w:r w:rsidRPr="00C6786C">
              <w:rPr>
                <w:b/>
              </w:rPr>
              <w:t>ного постиндустриально</w:t>
            </w:r>
            <w:r w:rsidRPr="00C6786C">
              <w:rPr>
                <w:b/>
                <w:spacing w:val="-52"/>
              </w:rPr>
              <w:t xml:space="preserve"> </w:t>
            </w:r>
            <w:r w:rsidRPr="00C6786C">
              <w:rPr>
                <w:b/>
              </w:rPr>
              <w:t>го</w:t>
            </w:r>
            <w:r w:rsidRPr="00C6786C">
              <w:rPr>
                <w:b/>
                <w:spacing w:val="-1"/>
              </w:rPr>
              <w:t xml:space="preserve"> </w:t>
            </w:r>
            <w:r w:rsidRPr="00C6786C">
              <w:rPr>
                <w:b/>
              </w:rPr>
              <w:t>общества.</w:t>
            </w:r>
          </w:p>
        </w:tc>
        <w:tc>
          <w:tcPr>
            <w:tcW w:w="8607" w:type="dxa"/>
            <w:tcBorders>
              <w:top w:val="single" w:sz="4" w:space="0" w:color="000000"/>
              <w:left w:val="single" w:sz="4" w:space="0" w:color="000000"/>
              <w:bottom w:val="single" w:sz="4" w:space="0" w:color="000000"/>
              <w:right w:val="single" w:sz="4" w:space="0" w:color="000000"/>
            </w:tcBorders>
          </w:tcPr>
          <w:p w:rsidR="00083EFA" w:rsidRDefault="00083EFA" w:rsidP="00DB14E1">
            <w:pPr>
              <w:pStyle w:val="TableParagraph"/>
              <w:spacing w:before="1"/>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083EFA" w:rsidRDefault="00083EFA" w:rsidP="00DB14E1">
            <w:pPr>
              <w:pStyle w:val="TableParagraph"/>
              <w:spacing w:before="1"/>
              <w:ind w:left="8"/>
              <w:jc w:val="center"/>
              <w:rPr>
                <w:b/>
                <w:i/>
              </w:rPr>
            </w:pPr>
            <w:r>
              <w:rPr>
                <w:b/>
                <w:i/>
              </w:rPr>
              <w:t>2</w:t>
            </w:r>
          </w:p>
        </w:tc>
        <w:tc>
          <w:tcPr>
            <w:tcW w:w="1571" w:type="dxa"/>
            <w:vMerge w:val="restart"/>
            <w:tcBorders>
              <w:top w:val="single" w:sz="4" w:space="0" w:color="000000"/>
              <w:left w:val="single" w:sz="4" w:space="0" w:color="000000"/>
              <w:bottom w:val="single" w:sz="4" w:space="0" w:color="000000"/>
              <w:right w:val="single" w:sz="4" w:space="0" w:color="000000"/>
            </w:tcBorders>
          </w:tcPr>
          <w:p w:rsidR="00083EFA" w:rsidRDefault="00083EFA" w:rsidP="00DB14E1">
            <w:pPr>
              <w:pStyle w:val="TableParagraph"/>
              <w:spacing w:before="1"/>
              <w:ind w:left="108"/>
              <w:rPr>
                <w:b/>
                <w:i/>
              </w:rPr>
            </w:pPr>
            <w:r>
              <w:rPr>
                <w:b/>
                <w:i/>
              </w:rPr>
              <w:t>ОК 10</w:t>
            </w:r>
          </w:p>
        </w:tc>
        <w:tc>
          <w:tcPr>
            <w:tcW w:w="1134" w:type="dxa"/>
            <w:vMerge w:val="restart"/>
            <w:tcBorders>
              <w:top w:val="single" w:sz="4" w:space="0" w:color="000000"/>
              <w:left w:val="single" w:sz="4" w:space="0" w:color="000000"/>
              <w:right w:val="single" w:sz="4" w:space="0" w:color="000000"/>
            </w:tcBorders>
          </w:tcPr>
          <w:p w:rsidR="00083EFA" w:rsidRPr="00083EFA" w:rsidRDefault="00083EFA" w:rsidP="00083EFA">
            <w:pPr>
              <w:pStyle w:val="TableParagraph"/>
              <w:spacing w:before="1"/>
              <w:ind w:left="108"/>
              <w:rPr>
                <w:b/>
                <w:i/>
              </w:rPr>
            </w:pPr>
            <w:r>
              <w:rPr>
                <w:b/>
                <w:i/>
              </w:rPr>
              <w:t>Уо</w:t>
            </w:r>
            <w:r w:rsidRPr="00083EFA">
              <w:rPr>
                <w:b/>
                <w:i/>
              </w:rPr>
              <w:t>10.01</w:t>
            </w:r>
          </w:p>
          <w:p w:rsidR="00083EFA" w:rsidRDefault="00083EFA" w:rsidP="00083EFA">
            <w:pPr>
              <w:pStyle w:val="TableParagraph"/>
              <w:spacing w:before="1"/>
              <w:ind w:left="34"/>
              <w:rPr>
                <w:b/>
                <w:i/>
              </w:rPr>
            </w:pPr>
            <w:r w:rsidRPr="00083EFA">
              <w:rPr>
                <w:b/>
                <w:i/>
              </w:rPr>
              <w:t>Зо 10.01</w:t>
            </w:r>
          </w:p>
        </w:tc>
      </w:tr>
      <w:tr w:rsidR="00083EFA" w:rsidTr="00970F46">
        <w:trPr>
          <w:trHeight w:val="4363"/>
        </w:trPr>
        <w:tc>
          <w:tcPr>
            <w:tcW w:w="2842" w:type="dxa"/>
            <w:vMerge/>
            <w:tcBorders>
              <w:top w:val="nil"/>
              <w:left w:val="single" w:sz="4" w:space="0" w:color="000000"/>
              <w:bottom w:val="single" w:sz="4" w:space="0" w:color="000000"/>
              <w:right w:val="single" w:sz="4" w:space="0" w:color="000000"/>
            </w:tcBorders>
          </w:tcPr>
          <w:p w:rsidR="00083EFA" w:rsidRDefault="00083EFA"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083EFA" w:rsidRDefault="00083EFA" w:rsidP="003212FC">
            <w:pPr>
              <w:pStyle w:val="TableParagraph"/>
              <w:numPr>
                <w:ilvl w:val="0"/>
                <w:numId w:val="126"/>
              </w:numPr>
              <w:tabs>
                <w:tab w:val="left" w:pos="816"/>
              </w:tabs>
              <w:spacing w:line="276" w:lineRule="auto"/>
              <w:ind w:right="134" w:firstLine="360"/>
            </w:pPr>
            <w:r w:rsidRPr="00C6786C">
              <w:t>Постмодернизм как тип культуры. Его отличие от модернизма. Эклектический и</w:t>
            </w:r>
            <w:r w:rsidRPr="00C6786C">
              <w:rPr>
                <w:spacing w:val="-52"/>
              </w:rPr>
              <w:t xml:space="preserve"> </w:t>
            </w:r>
            <w:r w:rsidRPr="00C6786C">
              <w:t>вторичный характер постмодернистской культуры. Синкретизм культурных принципов.</w:t>
            </w:r>
            <w:r w:rsidRPr="00C6786C">
              <w:rPr>
                <w:spacing w:val="-52"/>
              </w:rPr>
              <w:t xml:space="preserve"> </w:t>
            </w:r>
            <w:r w:rsidRPr="00C6786C">
              <w:t>Размывание чёткой системы норм и правил в культуре. Дозволенное и запретное в со-</w:t>
            </w:r>
            <w:r w:rsidRPr="00C6786C">
              <w:rPr>
                <w:spacing w:val="1"/>
              </w:rPr>
              <w:t xml:space="preserve"> </w:t>
            </w:r>
            <w:r w:rsidRPr="00C6786C">
              <w:t>временной культуре. Утверждение принципов культурного</w:t>
            </w:r>
            <w:r w:rsidRPr="00C6786C">
              <w:rPr>
                <w:spacing w:val="1"/>
              </w:rPr>
              <w:t xml:space="preserve"> </w:t>
            </w:r>
            <w:r w:rsidRPr="00C6786C">
              <w:t>релятивизма в постмодерне.</w:t>
            </w:r>
            <w:r w:rsidRPr="00C6786C">
              <w:rPr>
                <w:spacing w:val="-52"/>
              </w:rPr>
              <w:t xml:space="preserve"> </w:t>
            </w:r>
            <w:r w:rsidRPr="00C6786C">
              <w:t>Соотношение массовой, традиционной и элитарной культур в современном обществе.</w:t>
            </w:r>
            <w:r w:rsidRPr="00C6786C">
              <w:rPr>
                <w:spacing w:val="1"/>
              </w:rPr>
              <w:t xml:space="preserve"> </w:t>
            </w:r>
            <w:r w:rsidRPr="00C6786C">
              <w:t>Взаимовлияние культуры и политики, культуры и религии, культуры и бизнеса. Сред-</w:t>
            </w:r>
            <w:r w:rsidRPr="00C6786C">
              <w:rPr>
                <w:spacing w:val="1"/>
              </w:rPr>
              <w:t xml:space="preserve"> </w:t>
            </w:r>
            <w:r w:rsidRPr="00C6786C">
              <w:t xml:space="preserve">ства влияния на ход развития культуры. Спорт в культуре современности. </w:t>
            </w:r>
            <w:r>
              <w:t>Реализация</w:t>
            </w:r>
            <w:r>
              <w:rPr>
                <w:spacing w:val="1"/>
              </w:rPr>
              <w:t xml:space="preserve"> </w:t>
            </w:r>
            <w:r>
              <w:t>принципов</w:t>
            </w:r>
            <w:r>
              <w:rPr>
                <w:spacing w:val="-2"/>
              </w:rPr>
              <w:t xml:space="preserve"> </w:t>
            </w:r>
            <w:r>
              <w:t>толерантности в</w:t>
            </w:r>
            <w:r>
              <w:rPr>
                <w:spacing w:val="-2"/>
              </w:rPr>
              <w:t xml:space="preserve"> </w:t>
            </w:r>
            <w:r>
              <w:t>культуре.</w:t>
            </w:r>
          </w:p>
          <w:p w:rsidR="00083EFA" w:rsidRPr="00C6786C" w:rsidRDefault="00083EFA" w:rsidP="003212FC">
            <w:pPr>
              <w:pStyle w:val="TableParagraph"/>
              <w:numPr>
                <w:ilvl w:val="0"/>
                <w:numId w:val="126"/>
              </w:numPr>
              <w:tabs>
                <w:tab w:val="left" w:pos="816"/>
              </w:tabs>
              <w:spacing w:line="276" w:lineRule="auto"/>
              <w:ind w:right="142" w:firstLine="360"/>
            </w:pPr>
            <w:r w:rsidRPr="00C6786C">
              <w:t>Влияние технических достижений на разви</w:t>
            </w:r>
            <w:r>
              <w:t>тие культуры. Применение компью</w:t>
            </w:r>
            <w:r w:rsidRPr="00C6786C">
              <w:t>терных технологий в науке и искусстве. Виртуализаци</w:t>
            </w:r>
            <w:r>
              <w:t>я реальности в современной куль</w:t>
            </w:r>
            <w:r w:rsidRPr="00C6786C">
              <w:t>туре.</w:t>
            </w:r>
            <w:r w:rsidRPr="00C6786C">
              <w:rPr>
                <w:spacing w:val="-1"/>
              </w:rPr>
              <w:t xml:space="preserve"> </w:t>
            </w:r>
            <w:r w:rsidRPr="00C6786C">
              <w:t>Проблема защиты авторского</w:t>
            </w:r>
            <w:r w:rsidRPr="00C6786C">
              <w:rPr>
                <w:spacing w:val="-3"/>
              </w:rPr>
              <w:t xml:space="preserve"> </w:t>
            </w:r>
            <w:r w:rsidRPr="00C6786C">
              <w:t>права.</w:t>
            </w:r>
          </w:p>
          <w:p w:rsidR="00083EFA" w:rsidRDefault="00083EFA" w:rsidP="00DB14E1">
            <w:pPr>
              <w:pStyle w:val="TableParagraph"/>
              <w:spacing w:line="276" w:lineRule="auto"/>
              <w:ind w:left="107" w:firstLine="360"/>
            </w:pPr>
            <w:r w:rsidRPr="00C6786C">
              <w:t>Дидактические единицы: Основные черты современной культуры, Модернизм и</w:t>
            </w:r>
            <w:r w:rsidRPr="00C6786C">
              <w:rPr>
                <w:spacing w:val="1"/>
              </w:rPr>
              <w:t xml:space="preserve"> </w:t>
            </w:r>
            <w:r w:rsidRPr="00C6786C">
              <w:t>постмодернизм как стили современной культуры, Развитие информационных техноло-</w:t>
            </w:r>
            <w:r w:rsidRPr="00C6786C">
              <w:rPr>
                <w:spacing w:val="-52"/>
              </w:rPr>
              <w:t xml:space="preserve"> </w:t>
            </w:r>
            <w:r w:rsidRPr="00C6786C">
              <w:t>гий</w:t>
            </w:r>
            <w:r w:rsidRPr="00C6786C">
              <w:rPr>
                <w:spacing w:val="-3"/>
              </w:rPr>
              <w:t xml:space="preserve"> </w:t>
            </w:r>
            <w:r w:rsidRPr="00C6786C">
              <w:t>в</w:t>
            </w:r>
            <w:r w:rsidRPr="00C6786C">
              <w:rPr>
                <w:spacing w:val="-3"/>
              </w:rPr>
              <w:t xml:space="preserve"> </w:t>
            </w:r>
            <w:r w:rsidRPr="00C6786C">
              <w:t>новейшее</w:t>
            </w:r>
            <w:r w:rsidRPr="00C6786C">
              <w:rPr>
                <w:spacing w:val="-2"/>
              </w:rPr>
              <w:t xml:space="preserve"> </w:t>
            </w:r>
            <w:r w:rsidRPr="00C6786C">
              <w:t>время.</w:t>
            </w:r>
            <w:r w:rsidRPr="00C6786C">
              <w:rPr>
                <w:spacing w:val="-2"/>
              </w:rPr>
              <w:t xml:space="preserve"> </w:t>
            </w:r>
            <w:r>
              <w:t>Информационная</w:t>
            </w:r>
            <w:r>
              <w:rPr>
                <w:spacing w:val="-5"/>
              </w:rPr>
              <w:t xml:space="preserve"> </w:t>
            </w:r>
            <w:r>
              <w:t>революция,</w:t>
            </w:r>
            <w:r>
              <w:rPr>
                <w:spacing w:val="-1"/>
              </w:rPr>
              <w:t xml:space="preserve"> </w:t>
            </w:r>
            <w:r>
              <w:t>Влияние</w:t>
            </w:r>
            <w:r>
              <w:rPr>
                <w:spacing w:val="-2"/>
              </w:rPr>
              <w:t xml:space="preserve"> </w:t>
            </w:r>
            <w:r>
              <w:t>информационных</w:t>
            </w:r>
            <w:r>
              <w:rPr>
                <w:spacing w:val="-2"/>
              </w:rPr>
              <w:t xml:space="preserve"> </w:t>
            </w:r>
            <w:r>
              <w:t>техно-</w:t>
            </w:r>
          </w:p>
          <w:p w:rsidR="00083EFA" w:rsidRDefault="00083EFA" w:rsidP="00DB14E1">
            <w:pPr>
              <w:pStyle w:val="TableParagraph"/>
              <w:ind w:left="107"/>
            </w:pPr>
            <w:r>
              <w:t>логий</w:t>
            </w:r>
            <w:r>
              <w:rPr>
                <w:spacing w:val="-3"/>
              </w:rPr>
              <w:t xml:space="preserve"> </w:t>
            </w:r>
            <w:r>
              <w:t>на</w:t>
            </w:r>
            <w:r>
              <w:rPr>
                <w:spacing w:val="-1"/>
              </w:rPr>
              <w:t xml:space="preserve"> </w:t>
            </w:r>
            <w:r>
              <w:t>современную</w:t>
            </w:r>
            <w:r>
              <w:rPr>
                <w:spacing w:val="-2"/>
              </w:rPr>
              <w:t xml:space="preserve"> </w:t>
            </w:r>
            <w:r>
              <w:t>культуру</w:t>
            </w:r>
          </w:p>
        </w:tc>
        <w:tc>
          <w:tcPr>
            <w:tcW w:w="1419" w:type="dxa"/>
            <w:vMerge/>
            <w:tcBorders>
              <w:top w:val="nil"/>
              <w:left w:val="single" w:sz="4" w:space="0" w:color="000000"/>
              <w:bottom w:val="single" w:sz="4" w:space="0" w:color="000000"/>
              <w:right w:val="single" w:sz="4" w:space="0" w:color="000000"/>
            </w:tcBorders>
          </w:tcPr>
          <w:p w:rsidR="00083EFA" w:rsidRDefault="00083EFA" w:rsidP="00DB14E1">
            <w:pPr>
              <w:rPr>
                <w:sz w:val="2"/>
                <w:szCs w:val="2"/>
              </w:rPr>
            </w:pPr>
          </w:p>
        </w:tc>
        <w:tc>
          <w:tcPr>
            <w:tcW w:w="1571" w:type="dxa"/>
            <w:vMerge/>
            <w:tcBorders>
              <w:top w:val="nil"/>
              <w:left w:val="single" w:sz="4" w:space="0" w:color="000000"/>
              <w:bottom w:val="single" w:sz="4" w:space="0" w:color="000000"/>
              <w:right w:val="single" w:sz="4" w:space="0" w:color="000000"/>
            </w:tcBorders>
          </w:tcPr>
          <w:p w:rsidR="00083EFA" w:rsidRDefault="00083EFA" w:rsidP="00DB14E1">
            <w:pPr>
              <w:rPr>
                <w:sz w:val="2"/>
                <w:szCs w:val="2"/>
              </w:rPr>
            </w:pPr>
          </w:p>
        </w:tc>
        <w:tc>
          <w:tcPr>
            <w:tcW w:w="1134" w:type="dxa"/>
            <w:vMerge/>
            <w:tcBorders>
              <w:left w:val="single" w:sz="4" w:space="0" w:color="000000"/>
              <w:bottom w:val="single" w:sz="4" w:space="0" w:color="000000"/>
              <w:right w:val="single" w:sz="4" w:space="0" w:color="000000"/>
            </w:tcBorders>
          </w:tcPr>
          <w:p w:rsidR="00083EFA" w:rsidRDefault="00083EFA" w:rsidP="00DB14E1">
            <w:pPr>
              <w:rPr>
                <w:sz w:val="2"/>
                <w:szCs w:val="2"/>
              </w:rPr>
            </w:pPr>
          </w:p>
        </w:tc>
      </w:tr>
      <w:tr w:rsidR="0040526F" w:rsidTr="0040526F">
        <w:trPr>
          <w:trHeight w:val="292"/>
        </w:trPr>
        <w:tc>
          <w:tcPr>
            <w:tcW w:w="2842"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40526F" w:rsidRPr="00C6786C" w:rsidRDefault="0040526F"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spacing w:line="251" w:lineRule="exact"/>
              <w:ind w:left="10"/>
              <w:jc w:val="center"/>
              <w:rPr>
                <w:b/>
                <w:i/>
              </w:rPr>
            </w:pPr>
            <w:r>
              <w:rPr>
                <w:b/>
                <w:i/>
              </w:rPr>
              <w:t>-</w:t>
            </w:r>
          </w:p>
        </w:tc>
        <w:tc>
          <w:tcPr>
            <w:tcW w:w="1571"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r>
      <w:tr w:rsidR="0040526F" w:rsidTr="0040526F">
        <w:trPr>
          <w:trHeight w:val="290"/>
        </w:trPr>
        <w:tc>
          <w:tcPr>
            <w:tcW w:w="2842"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40526F" w:rsidRPr="00C6786C" w:rsidRDefault="0040526F" w:rsidP="00DB14E1">
            <w:pPr>
              <w:pStyle w:val="TableParagraph"/>
              <w:spacing w:line="251"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spacing w:line="251" w:lineRule="exact"/>
              <w:ind w:left="10"/>
              <w:jc w:val="center"/>
              <w:rPr>
                <w:b/>
                <w:i/>
              </w:rPr>
            </w:pPr>
            <w:r>
              <w:rPr>
                <w:b/>
                <w:i/>
              </w:rPr>
              <w:t>-</w:t>
            </w:r>
          </w:p>
        </w:tc>
        <w:tc>
          <w:tcPr>
            <w:tcW w:w="1571"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r>
      <w:tr w:rsidR="00083EFA" w:rsidTr="00970F46">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083EFA" w:rsidRPr="00C6786C" w:rsidRDefault="00083EFA" w:rsidP="00DB14E1">
            <w:pPr>
              <w:pStyle w:val="TableParagraph"/>
              <w:spacing w:line="276" w:lineRule="auto"/>
              <w:ind w:left="107" w:right="200"/>
              <w:rPr>
                <w:b/>
              </w:rPr>
            </w:pPr>
            <w:r w:rsidRPr="00C6786C">
              <w:rPr>
                <w:b/>
                <w:i/>
              </w:rPr>
              <w:t xml:space="preserve">Тема 6.5. </w:t>
            </w:r>
            <w:r w:rsidRPr="00C6786C">
              <w:rPr>
                <w:b/>
              </w:rPr>
              <w:t>Достижения</w:t>
            </w:r>
            <w:r w:rsidRPr="00C6786C">
              <w:rPr>
                <w:b/>
                <w:spacing w:val="1"/>
              </w:rPr>
              <w:t xml:space="preserve"> </w:t>
            </w:r>
            <w:r w:rsidRPr="00C6786C">
              <w:rPr>
                <w:b/>
              </w:rPr>
              <w:t>науки</w:t>
            </w:r>
            <w:r w:rsidRPr="00C6786C">
              <w:rPr>
                <w:b/>
                <w:spacing w:val="-3"/>
              </w:rPr>
              <w:t xml:space="preserve"> </w:t>
            </w:r>
            <w:r w:rsidRPr="00C6786C">
              <w:rPr>
                <w:b/>
              </w:rPr>
              <w:t>и</w:t>
            </w:r>
            <w:r w:rsidRPr="00C6786C">
              <w:rPr>
                <w:b/>
                <w:spacing w:val="-3"/>
              </w:rPr>
              <w:t xml:space="preserve"> </w:t>
            </w:r>
            <w:r w:rsidRPr="00C6786C">
              <w:rPr>
                <w:b/>
              </w:rPr>
              <w:t>техники</w:t>
            </w:r>
            <w:r w:rsidRPr="00C6786C">
              <w:rPr>
                <w:b/>
                <w:spacing w:val="-6"/>
              </w:rPr>
              <w:t xml:space="preserve"> </w:t>
            </w:r>
            <w:r w:rsidRPr="00C6786C">
              <w:rPr>
                <w:b/>
              </w:rPr>
              <w:t>на</w:t>
            </w:r>
            <w:r w:rsidRPr="00C6786C">
              <w:rPr>
                <w:b/>
                <w:spacing w:val="-3"/>
              </w:rPr>
              <w:t xml:space="preserve"> </w:t>
            </w:r>
            <w:r w:rsidRPr="00C6786C">
              <w:rPr>
                <w:b/>
              </w:rPr>
              <w:t>рубе</w:t>
            </w:r>
            <w:r w:rsidRPr="00C6786C">
              <w:rPr>
                <w:b/>
                <w:spacing w:val="-52"/>
              </w:rPr>
              <w:t xml:space="preserve"> </w:t>
            </w:r>
            <w:r w:rsidRPr="00C6786C">
              <w:rPr>
                <w:b/>
              </w:rPr>
              <w:t>же</w:t>
            </w:r>
            <w:r w:rsidRPr="00C6786C">
              <w:rPr>
                <w:b/>
                <w:spacing w:val="-1"/>
              </w:rPr>
              <w:t xml:space="preserve"> </w:t>
            </w:r>
            <w:r>
              <w:rPr>
                <w:b/>
              </w:rPr>
              <w:t>XX</w:t>
            </w:r>
            <w:r w:rsidRPr="00C6786C">
              <w:rPr>
                <w:b/>
                <w:spacing w:val="-1"/>
              </w:rPr>
              <w:t xml:space="preserve"> </w:t>
            </w:r>
            <w:r w:rsidRPr="00C6786C">
              <w:rPr>
                <w:b/>
              </w:rPr>
              <w:t xml:space="preserve">– </w:t>
            </w:r>
            <w:r>
              <w:rPr>
                <w:b/>
              </w:rPr>
              <w:t>XXI</w:t>
            </w:r>
            <w:r w:rsidRPr="00C6786C">
              <w:rPr>
                <w:b/>
                <w:spacing w:val="1"/>
              </w:rPr>
              <w:t xml:space="preserve"> </w:t>
            </w:r>
            <w:r w:rsidRPr="00C6786C">
              <w:rPr>
                <w:b/>
              </w:rPr>
              <w:t>вв.</w:t>
            </w:r>
          </w:p>
        </w:tc>
        <w:tc>
          <w:tcPr>
            <w:tcW w:w="8607" w:type="dxa"/>
            <w:tcBorders>
              <w:top w:val="single" w:sz="4" w:space="0" w:color="000000"/>
              <w:left w:val="single" w:sz="4" w:space="0" w:color="000000"/>
              <w:bottom w:val="single" w:sz="4" w:space="0" w:color="000000"/>
              <w:right w:val="single" w:sz="4" w:space="0" w:color="000000"/>
            </w:tcBorders>
          </w:tcPr>
          <w:p w:rsidR="00083EFA" w:rsidRDefault="00083EFA"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083EFA" w:rsidRDefault="00083EFA" w:rsidP="00DB14E1">
            <w:pPr>
              <w:pStyle w:val="TableParagraph"/>
              <w:spacing w:line="251" w:lineRule="exact"/>
              <w:ind w:left="8"/>
              <w:jc w:val="center"/>
              <w:rPr>
                <w:b/>
                <w:i/>
              </w:rPr>
            </w:pPr>
            <w:r>
              <w:rPr>
                <w:b/>
                <w:i/>
              </w:rPr>
              <w:t>2</w:t>
            </w:r>
          </w:p>
        </w:tc>
        <w:tc>
          <w:tcPr>
            <w:tcW w:w="1571" w:type="dxa"/>
            <w:vMerge w:val="restart"/>
            <w:tcBorders>
              <w:top w:val="single" w:sz="4" w:space="0" w:color="000000"/>
              <w:left w:val="single" w:sz="4" w:space="0" w:color="000000"/>
              <w:bottom w:val="single" w:sz="4" w:space="0" w:color="000000"/>
              <w:right w:val="single" w:sz="4" w:space="0" w:color="000000"/>
            </w:tcBorders>
          </w:tcPr>
          <w:p w:rsidR="00083EFA" w:rsidRDefault="00083EFA" w:rsidP="0035346B">
            <w:pPr>
              <w:pStyle w:val="TableParagraph"/>
              <w:spacing w:line="251" w:lineRule="exact"/>
              <w:ind w:left="108"/>
              <w:rPr>
                <w:b/>
                <w:i/>
              </w:rPr>
            </w:pPr>
            <w:r>
              <w:rPr>
                <w:b/>
                <w:i/>
              </w:rPr>
              <w:t>ОК 02</w:t>
            </w:r>
          </w:p>
          <w:p w:rsidR="00083EFA" w:rsidRDefault="00083EFA" w:rsidP="0035346B">
            <w:pPr>
              <w:pStyle w:val="TableParagraph"/>
              <w:spacing w:line="251" w:lineRule="exact"/>
              <w:ind w:left="108"/>
              <w:rPr>
                <w:b/>
                <w:i/>
              </w:rPr>
            </w:pPr>
            <w:r w:rsidRPr="00F01ECE">
              <w:rPr>
                <w:i/>
                <w:sz w:val="24"/>
                <w:szCs w:val="24"/>
              </w:rPr>
              <w:t>.</w:t>
            </w:r>
          </w:p>
        </w:tc>
        <w:tc>
          <w:tcPr>
            <w:tcW w:w="1134" w:type="dxa"/>
            <w:vMerge w:val="restart"/>
            <w:tcBorders>
              <w:top w:val="single" w:sz="4" w:space="0" w:color="000000"/>
              <w:left w:val="single" w:sz="4" w:space="0" w:color="000000"/>
              <w:right w:val="single" w:sz="4" w:space="0" w:color="000000"/>
            </w:tcBorders>
          </w:tcPr>
          <w:p w:rsidR="00083EFA" w:rsidRPr="00083EFA" w:rsidRDefault="00083EFA" w:rsidP="00083EFA">
            <w:pPr>
              <w:pStyle w:val="TableParagraph"/>
              <w:spacing w:line="251" w:lineRule="exact"/>
              <w:ind w:left="34"/>
              <w:rPr>
                <w:b/>
                <w:i/>
              </w:rPr>
            </w:pPr>
            <w:r w:rsidRPr="00083EFA">
              <w:rPr>
                <w:b/>
                <w:i/>
              </w:rPr>
              <w:t>Уо 02.04</w:t>
            </w:r>
          </w:p>
          <w:p w:rsidR="00083EFA" w:rsidRDefault="00083EFA" w:rsidP="00083EFA">
            <w:pPr>
              <w:pStyle w:val="TableParagraph"/>
              <w:spacing w:line="251" w:lineRule="exact"/>
              <w:ind w:left="108"/>
              <w:rPr>
                <w:b/>
                <w:i/>
              </w:rPr>
            </w:pPr>
            <w:r w:rsidRPr="00083EFA">
              <w:rPr>
                <w:b/>
                <w:i/>
              </w:rPr>
              <w:t>Зо 02.02</w:t>
            </w:r>
          </w:p>
        </w:tc>
      </w:tr>
      <w:tr w:rsidR="00083EFA" w:rsidTr="00970F46">
        <w:trPr>
          <w:trHeight w:val="1746"/>
        </w:trPr>
        <w:tc>
          <w:tcPr>
            <w:tcW w:w="2842" w:type="dxa"/>
            <w:vMerge/>
            <w:tcBorders>
              <w:top w:val="nil"/>
              <w:left w:val="single" w:sz="4" w:space="0" w:color="000000"/>
              <w:bottom w:val="single" w:sz="4" w:space="0" w:color="000000"/>
              <w:right w:val="single" w:sz="4" w:space="0" w:color="000000"/>
            </w:tcBorders>
          </w:tcPr>
          <w:p w:rsidR="00083EFA" w:rsidRDefault="00083EFA"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083EFA" w:rsidRDefault="00083EFA" w:rsidP="006B106B">
            <w:pPr>
              <w:pStyle w:val="TableParagraph"/>
              <w:spacing w:line="276" w:lineRule="auto"/>
              <w:ind w:left="100" w:right="93" w:firstLine="367"/>
              <w:jc w:val="both"/>
            </w:pPr>
            <w:r w:rsidRPr="00C6786C">
              <w:t>1.</w:t>
            </w:r>
            <w:r w:rsidRPr="00C6786C">
              <w:rPr>
                <w:spacing w:val="1"/>
              </w:rPr>
              <w:t xml:space="preserve"> </w:t>
            </w:r>
            <w:r w:rsidRPr="00C6786C">
              <w:t>Основные</w:t>
            </w:r>
            <w:r w:rsidRPr="00C6786C">
              <w:rPr>
                <w:spacing w:val="1"/>
              </w:rPr>
              <w:t xml:space="preserve"> </w:t>
            </w:r>
            <w:r w:rsidRPr="00C6786C">
              <w:t>черты</w:t>
            </w:r>
            <w:r w:rsidRPr="00C6786C">
              <w:rPr>
                <w:spacing w:val="1"/>
              </w:rPr>
              <w:t xml:space="preserve"> </w:t>
            </w:r>
            <w:r w:rsidRPr="00C6786C">
              <w:t>науки</w:t>
            </w:r>
            <w:r w:rsidRPr="00C6786C">
              <w:rPr>
                <w:spacing w:val="1"/>
              </w:rPr>
              <w:t xml:space="preserve"> </w:t>
            </w:r>
            <w:r w:rsidRPr="00C6786C">
              <w:t>современности.</w:t>
            </w:r>
            <w:r w:rsidRPr="00C6786C">
              <w:rPr>
                <w:spacing w:val="1"/>
              </w:rPr>
              <w:t xml:space="preserve"> </w:t>
            </w:r>
            <w:r w:rsidRPr="00C6786C">
              <w:t>Неклассическая</w:t>
            </w:r>
            <w:r w:rsidRPr="00C6786C">
              <w:rPr>
                <w:spacing w:val="1"/>
              </w:rPr>
              <w:t xml:space="preserve"> </w:t>
            </w:r>
            <w:r w:rsidRPr="00C6786C">
              <w:t>и</w:t>
            </w:r>
            <w:r w:rsidRPr="00C6786C">
              <w:rPr>
                <w:spacing w:val="1"/>
              </w:rPr>
              <w:t xml:space="preserve"> </w:t>
            </w:r>
            <w:r w:rsidRPr="00C6786C">
              <w:t>постнеклассическая</w:t>
            </w:r>
            <w:r w:rsidRPr="00C6786C">
              <w:rPr>
                <w:spacing w:val="-52"/>
              </w:rPr>
              <w:t xml:space="preserve"> </w:t>
            </w:r>
            <w:r w:rsidRPr="00C6786C">
              <w:t>наука. Интернационализация науки. Источники финансирования научных исследований.</w:t>
            </w:r>
            <w:r w:rsidRPr="00C6786C">
              <w:rPr>
                <w:spacing w:val="-52"/>
              </w:rPr>
              <w:t xml:space="preserve"> </w:t>
            </w:r>
            <w:r w:rsidRPr="00C6786C">
              <w:t>Развитие</w:t>
            </w:r>
            <w:r w:rsidRPr="00C6786C">
              <w:rPr>
                <w:spacing w:val="11"/>
              </w:rPr>
              <w:t xml:space="preserve"> </w:t>
            </w:r>
            <w:r w:rsidRPr="00C6786C">
              <w:t>науки</w:t>
            </w:r>
            <w:r w:rsidRPr="00C6786C">
              <w:rPr>
                <w:spacing w:val="11"/>
              </w:rPr>
              <w:t xml:space="preserve"> </w:t>
            </w:r>
            <w:r w:rsidRPr="00C6786C">
              <w:t>и</w:t>
            </w:r>
            <w:r w:rsidRPr="00C6786C">
              <w:rPr>
                <w:spacing w:val="11"/>
              </w:rPr>
              <w:t xml:space="preserve"> </w:t>
            </w:r>
            <w:r w:rsidRPr="00C6786C">
              <w:t>военно-промышленный</w:t>
            </w:r>
            <w:r w:rsidRPr="00C6786C">
              <w:rPr>
                <w:spacing w:val="9"/>
              </w:rPr>
              <w:t xml:space="preserve"> </w:t>
            </w:r>
            <w:r w:rsidRPr="00C6786C">
              <w:t>комплекс.</w:t>
            </w:r>
            <w:r w:rsidRPr="00C6786C">
              <w:rPr>
                <w:spacing w:val="12"/>
              </w:rPr>
              <w:t xml:space="preserve"> </w:t>
            </w:r>
            <w:r w:rsidRPr="00C6786C">
              <w:t>Взаимоотношения</w:t>
            </w:r>
            <w:r w:rsidRPr="00C6786C">
              <w:rPr>
                <w:spacing w:val="10"/>
              </w:rPr>
              <w:t xml:space="preserve"> </w:t>
            </w:r>
            <w:r w:rsidRPr="00C6786C">
              <w:t>науки</w:t>
            </w:r>
            <w:r w:rsidRPr="00C6786C">
              <w:rPr>
                <w:spacing w:val="11"/>
              </w:rPr>
              <w:t xml:space="preserve"> </w:t>
            </w:r>
            <w:r w:rsidRPr="00C6786C">
              <w:t>и</w:t>
            </w:r>
            <w:r w:rsidRPr="00C6786C">
              <w:rPr>
                <w:spacing w:val="11"/>
              </w:rPr>
              <w:t xml:space="preserve"> </w:t>
            </w:r>
            <w:r w:rsidRPr="00C6786C">
              <w:t>религии</w:t>
            </w:r>
            <w:r w:rsidRPr="00C6786C">
              <w:rPr>
                <w:spacing w:val="-52"/>
              </w:rPr>
              <w:t xml:space="preserve"> </w:t>
            </w:r>
            <w:r w:rsidRPr="00C6786C">
              <w:t>в современном мире. Дискуссии о роли науки в современном мире. Достижения в обла-</w:t>
            </w:r>
            <w:r w:rsidRPr="00C6786C">
              <w:rPr>
                <w:spacing w:val="1"/>
              </w:rPr>
              <w:t xml:space="preserve"> </w:t>
            </w:r>
            <w:r w:rsidRPr="00C6786C">
              <w:t>сти</w:t>
            </w:r>
            <w:r w:rsidRPr="00C6786C">
              <w:rPr>
                <w:spacing w:val="9"/>
              </w:rPr>
              <w:t xml:space="preserve"> </w:t>
            </w:r>
            <w:r w:rsidRPr="00C6786C">
              <w:t>физики</w:t>
            </w:r>
            <w:r w:rsidRPr="00C6786C">
              <w:rPr>
                <w:spacing w:val="10"/>
              </w:rPr>
              <w:t xml:space="preserve"> </w:t>
            </w:r>
            <w:r w:rsidRPr="00C6786C">
              <w:t>и</w:t>
            </w:r>
            <w:r w:rsidRPr="00C6786C">
              <w:rPr>
                <w:spacing w:val="9"/>
              </w:rPr>
              <w:t xml:space="preserve"> </w:t>
            </w:r>
            <w:r w:rsidRPr="00C6786C">
              <w:t>химии.</w:t>
            </w:r>
            <w:r w:rsidRPr="00C6786C">
              <w:rPr>
                <w:spacing w:val="10"/>
              </w:rPr>
              <w:t xml:space="preserve"> </w:t>
            </w:r>
            <w:r w:rsidRPr="00C6786C">
              <w:t>Нанотехнологии</w:t>
            </w:r>
            <w:r w:rsidRPr="00C6786C">
              <w:rPr>
                <w:spacing w:val="6"/>
              </w:rPr>
              <w:t xml:space="preserve"> </w:t>
            </w:r>
            <w:r w:rsidRPr="00C6786C">
              <w:t>как</w:t>
            </w:r>
            <w:r w:rsidRPr="00C6786C">
              <w:rPr>
                <w:spacing w:val="11"/>
              </w:rPr>
              <w:t xml:space="preserve"> </w:t>
            </w:r>
            <w:r w:rsidRPr="00C6786C">
              <w:t>результат</w:t>
            </w:r>
            <w:r w:rsidRPr="00C6786C">
              <w:rPr>
                <w:spacing w:val="9"/>
              </w:rPr>
              <w:t xml:space="preserve"> </w:t>
            </w:r>
            <w:r w:rsidRPr="00C6786C">
              <w:t>более</w:t>
            </w:r>
            <w:r w:rsidRPr="00C6786C">
              <w:rPr>
                <w:spacing w:val="8"/>
              </w:rPr>
              <w:t xml:space="preserve"> </w:t>
            </w:r>
            <w:r w:rsidRPr="00C6786C">
              <w:t>глубокого</w:t>
            </w:r>
            <w:r w:rsidRPr="00C6786C">
              <w:rPr>
                <w:spacing w:val="9"/>
              </w:rPr>
              <w:t xml:space="preserve"> </w:t>
            </w:r>
            <w:r w:rsidRPr="00C6786C">
              <w:t>изучения</w:t>
            </w:r>
            <w:r w:rsidRPr="00C6786C">
              <w:rPr>
                <w:spacing w:val="10"/>
              </w:rPr>
              <w:t xml:space="preserve"> </w:t>
            </w:r>
            <w:r w:rsidRPr="00C6786C">
              <w:t>структур</w:t>
            </w:r>
            <w:r>
              <w:t xml:space="preserve"> </w:t>
            </w:r>
            <w:r w:rsidRPr="00C6786C">
              <w:t>материи.</w:t>
            </w:r>
            <w:r w:rsidRPr="00C6786C">
              <w:rPr>
                <w:spacing w:val="7"/>
              </w:rPr>
              <w:t xml:space="preserve"> </w:t>
            </w:r>
            <w:r w:rsidRPr="00C6786C">
              <w:t>Синтезирование</w:t>
            </w:r>
            <w:r w:rsidRPr="00C6786C">
              <w:rPr>
                <w:spacing w:val="5"/>
              </w:rPr>
              <w:t xml:space="preserve"> </w:t>
            </w:r>
            <w:r w:rsidRPr="00C6786C">
              <w:t>новых</w:t>
            </w:r>
            <w:r w:rsidRPr="00C6786C">
              <w:rPr>
                <w:spacing w:val="8"/>
              </w:rPr>
              <w:t xml:space="preserve"> </w:t>
            </w:r>
            <w:r w:rsidRPr="00C6786C">
              <w:t>веществ.</w:t>
            </w:r>
            <w:r w:rsidRPr="00C6786C">
              <w:rPr>
                <w:spacing w:val="7"/>
              </w:rPr>
              <w:t xml:space="preserve"> </w:t>
            </w:r>
            <w:r w:rsidRPr="00C6786C">
              <w:t>Развитие</w:t>
            </w:r>
            <w:r w:rsidRPr="00C6786C">
              <w:rPr>
                <w:spacing w:val="8"/>
              </w:rPr>
              <w:t xml:space="preserve"> </w:t>
            </w:r>
            <w:r w:rsidRPr="00C6786C">
              <w:t>астрономии</w:t>
            </w:r>
            <w:r w:rsidRPr="00C6786C">
              <w:rPr>
                <w:spacing w:val="6"/>
              </w:rPr>
              <w:t xml:space="preserve"> </w:t>
            </w:r>
            <w:r w:rsidRPr="00C6786C">
              <w:t>и</w:t>
            </w:r>
            <w:r w:rsidRPr="00C6786C">
              <w:rPr>
                <w:spacing w:val="7"/>
              </w:rPr>
              <w:t xml:space="preserve"> </w:t>
            </w:r>
            <w:r w:rsidRPr="00C6786C">
              <w:t>космонавтики.</w:t>
            </w:r>
            <w:r w:rsidRPr="00C6786C">
              <w:rPr>
                <w:spacing w:val="7"/>
              </w:rPr>
              <w:t xml:space="preserve"> </w:t>
            </w:r>
            <w:r>
              <w:t>Биоло</w:t>
            </w:r>
            <w:r w:rsidRPr="00083EFA">
              <w:t>гия и медицина на рубеже тысячелетий. Достижения в генетике. Расшифровка геномов живых существ</w:t>
            </w:r>
          </w:p>
        </w:tc>
        <w:tc>
          <w:tcPr>
            <w:tcW w:w="1419" w:type="dxa"/>
            <w:vMerge/>
            <w:tcBorders>
              <w:top w:val="nil"/>
              <w:left w:val="single" w:sz="4" w:space="0" w:color="000000"/>
              <w:bottom w:val="single" w:sz="4" w:space="0" w:color="000000"/>
              <w:right w:val="single" w:sz="4" w:space="0" w:color="000000"/>
            </w:tcBorders>
          </w:tcPr>
          <w:p w:rsidR="00083EFA" w:rsidRDefault="00083EFA" w:rsidP="00DB14E1">
            <w:pPr>
              <w:rPr>
                <w:sz w:val="2"/>
                <w:szCs w:val="2"/>
              </w:rPr>
            </w:pPr>
          </w:p>
        </w:tc>
        <w:tc>
          <w:tcPr>
            <w:tcW w:w="1571" w:type="dxa"/>
            <w:vMerge/>
            <w:tcBorders>
              <w:top w:val="nil"/>
              <w:left w:val="single" w:sz="4" w:space="0" w:color="000000"/>
              <w:bottom w:val="single" w:sz="4" w:space="0" w:color="000000"/>
              <w:right w:val="single" w:sz="4" w:space="0" w:color="000000"/>
            </w:tcBorders>
          </w:tcPr>
          <w:p w:rsidR="00083EFA" w:rsidRDefault="00083EFA" w:rsidP="00DB14E1">
            <w:pPr>
              <w:rPr>
                <w:sz w:val="2"/>
                <w:szCs w:val="2"/>
              </w:rPr>
            </w:pPr>
          </w:p>
        </w:tc>
        <w:tc>
          <w:tcPr>
            <w:tcW w:w="1134" w:type="dxa"/>
            <w:vMerge/>
            <w:tcBorders>
              <w:left w:val="single" w:sz="4" w:space="0" w:color="000000"/>
              <w:bottom w:val="single" w:sz="4" w:space="0" w:color="000000"/>
              <w:right w:val="single" w:sz="4" w:space="0" w:color="000000"/>
            </w:tcBorders>
          </w:tcPr>
          <w:p w:rsidR="00083EFA" w:rsidRDefault="00083EFA"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429"/>
        <w:gridCol w:w="1276"/>
      </w:tblGrid>
      <w:tr w:rsidR="0040526F" w:rsidTr="0040526F">
        <w:trPr>
          <w:trHeight w:val="4073"/>
        </w:trPr>
        <w:tc>
          <w:tcPr>
            <w:tcW w:w="2842" w:type="dxa"/>
            <w:tcBorders>
              <w:left w:val="single" w:sz="4" w:space="0" w:color="000000"/>
              <w:bottom w:val="single" w:sz="4" w:space="0" w:color="000000"/>
              <w:right w:val="single" w:sz="4" w:space="0" w:color="000000"/>
            </w:tcBorders>
          </w:tcPr>
          <w:p w:rsidR="0040526F" w:rsidRDefault="0040526F" w:rsidP="00DB14E1">
            <w:pPr>
              <w:pStyle w:val="TableParagraph"/>
            </w:pPr>
          </w:p>
        </w:tc>
        <w:tc>
          <w:tcPr>
            <w:tcW w:w="8607" w:type="dxa"/>
            <w:tcBorders>
              <w:left w:val="single" w:sz="4" w:space="0" w:color="000000"/>
              <w:bottom w:val="single" w:sz="4" w:space="0" w:color="000000"/>
              <w:right w:val="single" w:sz="4" w:space="0" w:color="000000"/>
            </w:tcBorders>
          </w:tcPr>
          <w:p w:rsidR="0040526F" w:rsidRPr="00C6786C" w:rsidRDefault="0040526F" w:rsidP="006B106B">
            <w:pPr>
              <w:pStyle w:val="TableParagraph"/>
              <w:spacing w:line="276" w:lineRule="auto"/>
              <w:ind w:right="94"/>
              <w:jc w:val="both"/>
            </w:pPr>
            <w:r w:rsidRPr="00C6786C">
              <w:t xml:space="preserve">. </w:t>
            </w:r>
            <w:r w:rsidRPr="00DB14E1">
              <w:t>Генные технологии. Изготовление генно-модифицированных</w:t>
            </w:r>
            <w:r w:rsidRPr="00DB14E1">
              <w:rPr>
                <w:spacing w:val="1"/>
              </w:rPr>
              <w:t xml:space="preserve"> </w:t>
            </w:r>
            <w:r w:rsidRPr="00DB14E1">
              <w:t>продук-</w:t>
            </w:r>
            <w:r w:rsidRPr="00DB14E1">
              <w:rPr>
                <w:spacing w:val="1"/>
              </w:rPr>
              <w:t xml:space="preserve"> </w:t>
            </w:r>
            <w:r w:rsidRPr="00DB14E1">
              <w:t xml:space="preserve">тов. Клонирование животных. </w:t>
            </w:r>
            <w:r w:rsidRPr="00C6786C">
              <w:t>Дискуссии по вопросу клонирования человека. Состояние</w:t>
            </w:r>
            <w:r w:rsidRPr="00C6786C">
              <w:rPr>
                <w:spacing w:val="-52"/>
              </w:rPr>
              <w:t xml:space="preserve"> </w:t>
            </w:r>
            <w:r w:rsidRPr="00C6786C">
              <w:t>медицины в современный период. Проблема оправданности эвтаназии и применения</w:t>
            </w:r>
            <w:r w:rsidRPr="00C6786C">
              <w:rPr>
                <w:spacing w:val="1"/>
              </w:rPr>
              <w:t xml:space="preserve"> </w:t>
            </w:r>
            <w:r w:rsidRPr="00C6786C">
              <w:t>стволовых клеток.</w:t>
            </w:r>
            <w:r w:rsidRPr="00C6786C">
              <w:rPr>
                <w:spacing w:val="1"/>
              </w:rPr>
              <w:t xml:space="preserve"> </w:t>
            </w:r>
            <w:r w:rsidRPr="00C6786C">
              <w:t>Социально-гуманитарное</w:t>
            </w:r>
            <w:r w:rsidRPr="00C6786C">
              <w:rPr>
                <w:spacing w:val="1"/>
              </w:rPr>
              <w:t xml:space="preserve"> </w:t>
            </w:r>
            <w:r w:rsidRPr="00C6786C">
              <w:t>знание</w:t>
            </w:r>
            <w:r w:rsidRPr="00C6786C">
              <w:rPr>
                <w:spacing w:val="1"/>
              </w:rPr>
              <w:t xml:space="preserve"> </w:t>
            </w:r>
            <w:r w:rsidRPr="00C6786C">
              <w:t>в</w:t>
            </w:r>
            <w:r w:rsidRPr="00C6786C">
              <w:rPr>
                <w:spacing w:val="1"/>
              </w:rPr>
              <w:t xml:space="preserve"> </w:t>
            </w:r>
            <w:r w:rsidRPr="00C6786C">
              <w:t>современный</w:t>
            </w:r>
            <w:r w:rsidRPr="00C6786C">
              <w:rPr>
                <w:spacing w:val="1"/>
              </w:rPr>
              <w:t xml:space="preserve"> </w:t>
            </w:r>
            <w:r w:rsidRPr="00C6786C">
              <w:t>период.</w:t>
            </w:r>
            <w:r w:rsidRPr="00C6786C">
              <w:rPr>
                <w:spacing w:val="1"/>
              </w:rPr>
              <w:t xml:space="preserve"> </w:t>
            </w:r>
            <w:r w:rsidRPr="00C6786C">
              <w:t>Развитие</w:t>
            </w:r>
            <w:r w:rsidRPr="00C6786C">
              <w:rPr>
                <w:spacing w:val="1"/>
              </w:rPr>
              <w:t xml:space="preserve"> </w:t>
            </w:r>
            <w:r w:rsidRPr="00C6786C">
              <w:t>техники на рубеже тысячелетий, её взаимосвязь с научным познанием мира. Основные</w:t>
            </w:r>
            <w:r w:rsidRPr="00C6786C">
              <w:rPr>
                <w:spacing w:val="1"/>
              </w:rPr>
              <w:t xml:space="preserve"> </w:t>
            </w:r>
            <w:r w:rsidRPr="00C6786C">
              <w:t>достижения техники в сфере повседневного быта, т</w:t>
            </w:r>
            <w:r w:rsidR="00083EFA">
              <w:t>ранспорта, информационной техно</w:t>
            </w:r>
            <w:r w:rsidRPr="00C6786C">
              <w:t>логии,</w:t>
            </w:r>
            <w:r w:rsidRPr="00C6786C">
              <w:rPr>
                <w:spacing w:val="-1"/>
              </w:rPr>
              <w:t xml:space="preserve"> </w:t>
            </w:r>
            <w:r w:rsidRPr="00C6786C">
              <w:t>военной сфере.</w:t>
            </w:r>
          </w:p>
          <w:p w:rsidR="0040526F" w:rsidRPr="00C6786C" w:rsidRDefault="0040526F" w:rsidP="00DB14E1">
            <w:pPr>
              <w:pStyle w:val="TableParagraph"/>
              <w:spacing w:line="278" w:lineRule="auto"/>
              <w:ind w:left="100" w:right="91" w:firstLine="367"/>
              <w:jc w:val="both"/>
            </w:pPr>
            <w:r w:rsidRPr="00C6786C">
              <w:t>2.</w:t>
            </w:r>
            <w:r w:rsidRPr="00C6786C">
              <w:rPr>
                <w:spacing w:val="1"/>
              </w:rPr>
              <w:t xml:space="preserve"> </w:t>
            </w:r>
            <w:r w:rsidRPr="00C6786C">
              <w:t>Этические вопросы деятельности учёных. От</w:t>
            </w:r>
            <w:r w:rsidR="00083EFA">
              <w:t>ветственность учёных перед обще</w:t>
            </w:r>
            <w:r w:rsidRPr="00C6786C">
              <w:t>ством.</w:t>
            </w:r>
            <w:r w:rsidRPr="00C6786C">
              <w:rPr>
                <w:spacing w:val="-1"/>
              </w:rPr>
              <w:t xml:space="preserve"> </w:t>
            </w:r>
            <w:r w:rsidRPr="00C6786C">
              <w:t>Демаркация</w:t>
            </w:r>
            <w:r w:rsidRPr="00C6786C">
              <w:rPr>
                <w:spacing w:val="-1"/>
              </w:rPr>
              <w:t xml:space="preserve"> </w:t>
            </w:r>
            <w:r w:rsidRPr="00C6786C">
              <w:t>науки</w:t>
            </w:r>
            <w:r w:rsidRPr="00C6786C">
              <w:rPr>
                <w:spacing w:val="-3"/>
              </w:rPr>
              <w:t xml:space="preserve"> </w:t>
            </w:r>
            <w:r w:rsidRPr="00C6786C">
              <w:t>и паранауки</w:t>
            </w:r>
            <w:r w:rsidRPr="00C6786C">
              <w:rPr>
                <w:spacing w:val="-1"/>
              </w:rPr>
              <w:t xml:space="preserve"> </w:t>
            </w:r>
            <w:r w:rsidRPr="00C6786C">
              <w:t>в</w:t>
            </w:r>
            <w:r w:rsidRPr="00C6786C">
              <w:rPr>
                <w:spacing w:val="-2"/>
              </w:rPr>
              <w:t xml:space="preserve"> </w:t>
            </w:r>
            <w:r w:rsidRPr="00C6786C">
              <w:t>современной культуре.</w:t>
            </w:r>
          </w:p>
          <w:p w:rsidR="0040526F" w:rsidRPr="00C6786C" w:rsidRDefault="0040526F" w:rsidP="006B106B">
            <w:pPr>
              <w:pStyle w:val="TableParagraph"/>
              <w:spacing w:line="276" w:lineRule="auto"/>
              <w:ind w:left="100" w:right="90" w:firstLine="367"/>
              <w:jc w:val="both"/>
            </w:pPr>
            <w:r w:rsidRPr="00C6786C">
              <w:t>Дидактические единицы: Основные особенности р</w:t>
            </w:r>
            <w:r w:rsidR="00083EFA">
              <w:t>азвития науки и техники в новей</w:t>
            </w:r>
            <w:r w:rsidRPr="00C6786C">
              <w:t xml:space="preserve">ший период. НТР как феномен новейшего времени, </w:t>
            </w:r>
            <w:r w:rsidR="00083EFA">
              <w:t>Развитие основных отраслей есте</w:t>
            </w:r>
            <w:r w:rsidRPr="00C6786C">
              <w:t>ственнонаучного</w:t>
            </w:r>
            <w:r w:rsidRPr="00C6786C">
              <w:rPr>
                <w:spacing w:val="13"/>
              </w:rPr>
              <w:t xml:space="preserve"> </w:t>
            </w:r>
            <w:r w:rsidRPr="00C6786C">
              <w:t>знания,</w:t>
            </w:r>
            <w:r w:rsidRPr="00C6786C">
              <w:rPr>
                <w:spacing w:val="11"/>
              </w:rPr>
              <w:t xml:space="preserve"> </w:t>
            </w:r>
            <w:r w:rsidRPr="00C6786C">
              <w:t>Развитие</w:t>
            </w:r>
            <w:r w:rsidRPr="00C6786C">
              <w:rPr>
                <w:spacing w:val="13"/>
              </w:rPr>
              <w:t xml:space="preserve"> </w:t>
            </w:r>
            <w:r w:rsidRPr="00C6786C">
              <w:t>техники</w:t>
            </w:r>
            <w:r w:rsidRPr="00C6786C">
              <w:rPr>
                <w:spacing w:val="10"/>
              </w:rPr>
              <w:t xml:space="preserve"> </w:t>
            </w:r>
            <w:r w:rsidRPr="00C6786C">
              <w:t>и</w:t>
            </w:r>
            <w:r w:rsidRPr="00C6786C">
              <w:rPr>
                <w:spacing w:val="11"/>
              </w:rPr>
              <w:t xml:space="preserve"> </w:t>
            </w:r>
            <w:r w:rsidRPr="00C6786C">
              <w:t>её</w:t>
            </w:r>
            <w:r w:rsidRPr="00C6786C">
              <w:rPr>
                <w:spacing w:val="14"/>
              </w:rPr>
              <w:t xml:space="preserve"> </w:t>
            </w:r>
            <w:r w:rsidRPr="00C6786C">
              <w:t>влияние</w:t>
            </w:r>
            <w:r w:rsidRPr="00C6786C">
              <w:rPr>
                <w:spacing w:val="14"/>
              </w:rPr>
              <w:t xml:space="preserve"> </w:t>
            </w:r>
            <w:r w:rsidRPr="00C6786C">
              <w:t>на</w:t>
            </w:r>
            <w:r w:rsidRPr="00C6786C">
              <w:rPr>
                <w:spacing w:val="11"/>
              </w:rPr>
              <w:t xml:space="preserve"> </w:t>
            </w:r>
            <w:r w:rsidRPr="00C6786C">
              <w:t>жизнь</w:t>
            </w:r>
            <w:r w:rsidRPr="00C6786C">
              <w:rPr>
                <w:spacing w:val="10"/>
              </w:rPr>
              <w:t xml:space="preserve"> </w:t>
            </w:r>
            <w:r w:rsidRPr="00C6786C">
              <w:t>общества,</w:t>
            </w:r>
            <w:r w:rsidRPr="00C6786C">
              <w:rPr>
                <w:spacing w:val="13"/>
              </w:rPr>
              <w:t xml:space="preserve"> </w:t>
            </w:r>
            <w:r w:rsidRPr="00C6786C">
              <w:t>Этическое</w:t>
            </w:r>
            <w:r>
              <w:t xml:space="preserve"> </w:t>
            </w:r>
            <w:r w:rsidRPr="00C6786C">
              <w:t>измерение</w:t>
            </w:r>
            <w:r w:rsidRPr="00C6786C">
              <w:rPr>
                <w:spacing w:val="-1"/>
              </w:rPr>
              <w:t xml:space="preserve"> </w:t>
            </w:r>
            <w:r w:rsidRPr="00C6786C">
              <w:t>науки</w:t>
            </w:r>
            <w:r w:rsidRPr="00C6786C">
              <w:rPr>
                <w:spacing w:val="-1"/>
              </w:rPr>
              <w:t xml:space="preserve"> </w:t>
            </w:r>
            <w:r w:rsidRPr="00C6786C">
              <w:t>и</w:t>
            </w:r>
            <w:r w:rsidRPr="00C6786C">
              <w:rPr>
                <w:spacing w:val="-2"/>
              </w:rPr>
              <w:t xml:space="preserve"> </w:t>
            </w:r>
            <w:r w:rsidRPr="00C6786C">
              <w:t>техники</w:t>
            </w:r>
            <w:r w:rsidRPr="00C6786C">
              <w:rPr>
                <w:spacing w:val="-1"/>
              </w:rPr>
              <w:t xml:space="preserve"> </w:t>
            </w:r>
            <w:r w:rsidRPr="00C6786C">
              <w:t>в</w:t>
            </w:r>
            <w:r w:rsidRPr="00C6786C">
              <w:rPr>
                <w:spacing w:val="-2"/>
              </w:rPr>
              <w:t xml:space="preserve"> </w:t>
            </w:r>
            <w:r w:rsidRPr="00C6786C">
              <w:t>современный</w:t>
            </w:r>
            <w:r w:rsidRPr="00C6786C">
              <w:rPr>
                <w:spacing w:val="-1"/>
              </w:rPr>
              <w:t xml:space="preserve"> </w:t>
            </w:r>
            <w:r w:rsidRPr="00C6786C">
              <w:t>период</w:t>
            </w:r>
          </w:p>
        </w:tc>
        <w:tc>
          <w:tcPr>
            <w:tcW w:w="1419" w:type="dxa"/>
            <w:tcBorders>
              <w:left w:val="single" w:sz="4" w:space="0" w:color="000000"/>
              <w:bottom w:val="single" w:sz="4" w:space="0" w:color="000000"/>
              <w:right w:val="single" w:sz="4" w:space="0" w:color="000000"/>
            </w:tcBorders>
          </w:tcPr>
          <w:p w:rsidR="0040526F" w:rsidRPr="00C6786C" w:rsidRDefault="0040526F" w:rsidP="00DB14E1">
            <w:pPr>
              <w:pStyle w:val="TableParagraph"/>
            </w:pPr>
          </w:p>
        </w:tc>
        <w:tc>
          <w:tcPr>
            <w:tcW w:w="1429" w:type="dxa"/>
            <w:tcBorders>
              <w:left w:val="single" w:sz="4" w:space="0" w:color="000000"/>
              <w:bottom w:val="single" w:sz="4" w:space="0" w:color="000000"/>
              <w:right w:val="single" w:sz="4" w:space="0" w:color="000000"/>
            </w:tcBorders>
          </w:tcPr>
          <w:p w:rsidR="0040526F" w:rsidRPr="00C6786C" w:rsidRDefault="0040526F" w:rsidP="00DB14E1">
            <w:pPr>
              <w:pStyle w:val="TableParagraph"/>
            </w:pPr>
          </w:p>
        </w:tc>
        <w:tc>
          <w:tcPr>
            <w:tcW w:w="1276" w:type="dxa"/>
            <w:tcBorders>
              <w:left w:val="single" w:sz="4" w:space="0" w:color="000000"/>
              <w:bottom w:val="single" w:sz="4" w:space="0" w:color="000000"/>
              <w:right w:val="single" w:sz="4" w:space="0" w:color="000000"/>
            </w:tcBorders>
          </w:tcPr>
          <w:p w:rsidR="0040526F" w:rsidRPr="00C6786C" w:rsidRDefault="0040526F" w:rsidP="00DB14E1">
            <w:pPr>
              <w:pStyle w:val="TableParagraph"/>
            </w:pPr>
          </w:p>
        </w:tc>
      </w:tr>
      <w:tr w:rsidR="0040526F" w:rsidTr="0040526F">
        <w:trPr>
          <w:trHeight w:val="290"/>
        </w:trPr>
        <w:tc>
          <w:tcPr>
            <w:tcW w:w="2842" w:type="dxa"/>
            <w:tcBorders>
              <w:top w:val="single" w:sz="4" w:space="0" w:color="000000"/>
              <w:left w:val="single" w:sz="4" w:space="0" w:color="000000"/>
              <w:bottom w:val="single" w:sz="4" w:space="0" w:color="000000"/>
              <w:right w:val="single" w:sz="4" w:space="0" w:color="000000"/>
            </w:tcBorders>
          </w:tcPr>
          <w:p w:rsidR="0040526F" w:rsidRPr="00C6786C" w:rsidRDefault="0040526F"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40526F" w:rsidRPr="00C6786C" w:rsidRDefault="0040526F"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spacing w:line="251" w:lineRule="exact"/>
              <w:ind w:left="10"/>
              <w:jc w:val="center"/>
              <w:rPr>
                <w:b/>
                <w:i/>
              </w:rPr>
            </w:pPr>
            <w:r>
              <w:rPr>
                <w:b/>
                <w:i/>
              </w:rPr>
              <w:t>-</w:t>
            </w:r>
          </w:p>
        </w:tc>
        <w:tc>
          <w:tcPr>
            <w:tcW w:w="1429"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c>
          <w:tcPr>
            <w:tcW w:w="1276"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r>
      <w:tr w:rsidR="0040526F" w:rsidTr="0040526F">
        <w:trPr>
          <w:trHeight w:val="290"/>
        </w:trPr>
        <w:tc>
          <w:tcPr>
            <w:tcW w:w="2842"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40526F" w:rsidRPr="00C6786C" w:rsidRDefault="0040526F" w:rsidP="00DB14E1">
            <w:pPr>
              <w:pStyle w:val="TableParagraph"/>
              <w:spacing w:line="251" w:lineRule="exact"/>
              <w:ind w:left="107"/>
              <w:rPr>
                <w:b/>
                <w:i/>
              </w:rPr>
            </w:pPr>
            <w:r w:rsidRPr="00C6786C">
              <w:rPr>
                <w:b/>
                <w:i/>
              </w:rPr>
              <w:t>Самостоятельная</w:t>
            </w:r>
            <w:r w:rsidRPr="00C6786C">
              <w:rPr>
                <w:b/>
                <w:i/>
                <w:spacing w:val="-2"/>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spacing w:line="251" w:lineRule="exact"/>
              <w:ind w:left="10"/>
              <w:jc w:val="center"/>
              <w:rPr>
                <w:b/>
                <w:i/>
              </w:rPr>
            </w:pPr>
            <w:r>
              <w:rPr>
                <w:b/>
                <w:i/>
              </w:rPr>
              <w:t>-</w:t>
            </w:r>
          </w:p>
        </w:tc>
        <w:tc>
          <w:tcPr>
            <w:tcW w:w="1429"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c>
          <w:tcPr>
            <w:tcW w:w="1276" w:type="dxa"/>
            <w:tcBorders>
              <w:top w:val="single" w:sz="4" w:space="0" w:color="000000"/>
              <w:left w:val="single" w:sz="4" w:space="0" w:color="000000"/>
              <w:bottom w:val="single" w:sz="4" w:space="0" w:color="000000"/>
              <w:right w:val="single" w:sz="4" w:space="0" w:color="000000"/>
            </w:tcBorders>
          </w:tcPr>
          <w:p w:rsidR="0040526F" w:rsidRDefault="0040526F" w:rsidP="00DB14E1">
            <w:pPr>
              <w:pStyle w:val="TableParagraph"/>
              <w:rPr>
                <w:sz w:val="20"/>
              </w:rPr>
            </w:pPr>
          </w:p>
        </w:tc>
      </w:tr>
      <w:tr w:rsidR="00083EFA" w:rsidTr="00970F46">
        <w:trPr>
          <w:trHeight w:val="292"/>
        </w:trPr>
        <w:tc>
          <w:tcPr>
            <w:tcW w:w="2842" w:type="dxa"/>
            <w:vMerge w:val="restart"/>
            <w:tcBorders>
              <w:top w:val="single" w:sz="4" w:space="0" w:color="000000"/>
              <w:left w:val="single" w:sz="4" w:space="0" w:color="000000"/>
              <w:bottom w:val="single" w:sz="4" w:space="0" w:color="000000"/>
              <w:right w:val="single" w:sz="4" w:space="0" w:color="000000"/>
            </w:tcBorders>
          </w:tcPr>
          <w:p w:rsidR="00083EFA" w:rsidRPr="00C6786C" w:rsidRDefault="00083EFA" w:rsidP="00DB14E1">
            <w:pPr>
              <w:pStyle w:val="TableParagraph"/>
              <w:spacing w:before="1" w:line="276" w:lineRule="auto"/>
              <w:ind w:left="107" w:right="107"/>
              <w:rPr>
                <w:b/>
              </w:rPr>
            </w:pPr>
            <w:r w:rsidRPr="00C6786C">
              <w:rPr>
                <w:b/>
                <w:i/>
              </w:rPr>
              <w:t xml:space="preserve">Тема 6.6. </w:t>
            </w:r>
            <w:r w:rsidRPr="00C6786C">
              <w:rPr>
                <w:b/>
              </w:rPr>
              <w:t>Художественная</w:t>
            </w:r>
            <w:r w:rsidRPr="00C6786C">
              <w:rPr>
                <w:b/>
                <w:spacing w:val="-52"/>
              </w:rPr>
              <w:t xml:space="preserve"> </w:t>
            </w:r>
            <w:r w:rsidRPr="00C6786C">
              <w:rPr>
                <w:b/>
              </w:rPr>
              <w:t xml:space="preserve">культура на рубеже </w:t>
            </w:r>
            <w:r>
              <w:rPr>
                <w:b/>
              </w:rPr>
              <w:t>XX</w:t>
            </w:r>
            <w:r w:rsidRPr="00C6786C">
              <w:rPr>
                <w:b/>
              </w:rPr>
              <w:t xml:space="preserve"> –</w:t>
            </w:r>
            <w:r w:rsidRPr="00C6786C">
              <w:rPr>
                <w:b/>
                <w:spacing w:val="1"/>
              </w:rPr>
              <w:t xml:space="preserve"> </w:t>
            </w:r>
            <w:r>
              <w:rPr>
                <w:b/>
              </w:rPr>
              <w:t>XXI</w:t>
            </w:r>
            <w:r w:rsidRPr="00C6786C">
              <w:rPr>
                <w:b/>
              </w:rPr>
              <w:t xml:space="preserve"> вв. Основные жанры</w:t>
            </w:r>
            <w:r w:rsidRPr="00C6786C">
              <w:rPr>
                <w:b/>
                <w:spacing w:val="-52"/>
              </w:rPr>
              <w:t xml:space="preserve"> </w:t>
            </w:r>
            <w:r w:rsidRPr="00C6786C">
              <w:rPr>
                <w:b/>
              </w:rPr>
              <w:t>современного искусства и</w:t>
            </w:r>
            <w:r w:rsidRPr="00C6786C">
              <w:rPr>
                <w:b/>
                <w:spacing w:val="-52"/>
              </w:rPr>
              <w:t xml:space="preserve"> </w:t>
            </w:r>
            <w:r w:rsidRPr="00C6786C">
              <w:rPr>
                <w:b/>
              </w:rPr>
              <w:t>литературы.</w:t>
            </w:r>
          </w:p>
        </w:tc>
        <w:tc>
          <w:tcPr>
            <w:tcW w:w="8607" w:type="dxa"/>
            <w:tcBorders>
              <w:top w:val="single" w:sz="4" w:space="0" w:color="000000"/>
              <w:left w:val="single" w:sz="4" w:space="0" w:color="000000"/>
              <w:bottom w:val="single" w:sz="4" w:space="0" w:color="000000"/>
              <w:right w:val="single" w:sz="4" w:space="0" w:color="000000"/>
            </w:tcBorders>
          </w:tcPr>
          <w:p w:rsidR="00083EFA" w:rsidRDefault="00083EFA" w:rsidP="00DB14E1">
            <w:pPr>
              <w:pStyle w:val="TableParagraph"/>
              <w:spacing w:before="1"/>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083EFA" w:rsidRDefault="00083EFA" w:rsidP="00DB14E1">
            <w:pPr>
              <w:pStyle w:val="TableParagraph"/>
              <w:spacing w:before="1"/>
              <w:ind w:left="8"/>
              <w:jc w:val="center"/>
              <w:rPr>
                <w:b/>
                <w:i/>
              </w:rPr>
            </w:pPr>
            <w:r>
              <w:rPr>
                <w:b/>
                <w:i/>
              </w:rPr>
              <w:t>4</w:t>
            </w:r>
          </w:p>
        </w:tc>
        <w:tc>
          <w:tcPr>
            <w:tcW w:w="1429" w:type="dxa"/>
            <w:vMerge w:val="restart"/>
            <w:tcBorders>
              <w:top w:val="single" w:sz="4" w:space="0" w:color="000000"/>
              <w:left w:val="single" w:sz="4" w:space="0" w:color="000000"/>
              <w:bottom w:val="single" w:sz="4" w:space="0" w:color="000000"/>
              <w:right w:val="single" w:sz="4" w:space="0" w:color="000000"/>
            </w:tcBorders>
          </w:tcPr>
          <w:p w:rsidR="00083EFA" w:rsidRDefault="00083EFA" w:rsidP="00DB14E1">
            <w:pPr>
              <w:pStyle w:val="TableParagraph"/>
              <w:spacing w:before="1"/>
              <w:ind w:left="108"/>
              <w:rPr>
                <w:b/>
                <w:i/>
              </w:rPr>
            </w:pPr>
            <w:r>
              <w:rPr>
                <w:b/>
                <w:i/>
              </w:rPr>
              <w:t>ОК02</w:t>
            </w:r>
          </w:p>
          <w:p w:rsidR="00083EFA" w:rsidRDefault="00083EFA" w:rsidP="00DB14E1">
            <w:pPr>
              <w:pStyle w:val="TableParagraph"/>
              <w:spacing w:before="1"/>
              <w:ind w:left="108"/>
              <w:rPr>
                <w:b/>
                <w:i/>
              </w:rPr>
            </w:pPr>
            <w:r>
              <w:rPr>
                <w:b/>
                <w:i/>
              </w:rPr>
              <w:t xml:space="preserve"> ОК 03</w:t>
            </w:r>
          </w:p>
          <w:p w:rsidR="00083EFA" w:rsidRDefault="00083EFA" w:rsidP="00DB14E1">
            <w:pPr>
              <w:pStyle w:val="TableParagraph"/>
              <w:spacing w:before="1"/>
              <w:ind w:left="108"/>
              <w:rPr>
                <w:b/>
                <w:i/>
              </w:rPr>
            </w:pPr>
            <w:r>
              <w:rPr>
                <w:b/>
                <w:i/>
              </w:rPr>
              <w:t>ОК 05</w:t>
            </w:r>
          </w:p>
        </w:tc>
        <w:tc>
          <w:tcPr>
            <w:tcW w:w="1276" w:type="dxa"/>
            <w:vMerge w:val="restart"/>
            <w:tcBorders>
              <w:top w:val="single" w:sz="4" w:space="0" w:color="000000"/>
              <w:left w:val="single" w:sz="4" w:space="0" w:color="000000"/>
              <w:right w:val="single" w:sz="4" w:space="0" w:color="000000"/>
            </w:tcBorders>
          </w:tcPr>
          <w:p w:rsidR="00083EFA" w:rsidRPr="00083EFA" w:rsidRDefault="00083EFA" w:rsidP="00083EFA">
            <w:pPr>
              <w:pStyle w:val="TableParagraph"/>
              <w:spacing w:before="1"/>
              <w:ind w:left="108"/>
              <w:rPr>
                <w:b/>
                <w:i/>
              </w:rPr>
            </w:pPr>
            <w:r w:rsidRPr="00083EFA">
              <w:rPr>
                <w:b/>
                <w:i/>
              </w:rPr>
              <w:t>Уо 03.02</w:t>
            </w:r>
          </w:p>
          <w:p w:rsidR="00083EFA" w:rsidRPr="00083EFA" w:rsidRDefault="00083EFA" w:rsidP="00083EFA">
            <w:pPr>
              <w:pStyle w:val="TableParagraph"/>
              <w:spacing w:before="1"/>
              <w:ind w:left="108"/>
              <w:rPr>
                <w:b/>
                <w:i/>
              </w:rPr>
            </w:pPr>
            <w:r w:rsidRPr="00083EFA">
              <w:rPr>
                <w:b/>
                <w:i/>
              </w:rPr>
              <w:t>Зо 03.02</w:t>
            </w:r>
          </w:p>
          <w:p w:rsidR="00083EFA" w:rsidRPr="00083EFA" w:rsidRDefault="00083EFA" w:rsidP="00083EFA">
            <w:pPr>
              <w:pStyle w:val="TableParagraph"/>
              <w:spacing w:before="1"/>
              <w:ind w:left="108"/>
              <w:rPr>
                <w:b/>
                <w:i/>
              </w:rPr>
            </w:pPr>
            <w:r w:rsidRPr="00083EFA">
              <w:rPr>
                <w:b/>
                <w:i/>
              </w:rPr>
              <w:t>Уо 02.06</w:t>
            </w:r>
          </w:p>
          <w:p w:rsidR="00083EFA" w:rsidRPr="00083EFA" w:rsidRDefault="00083EFA" w:rsidP="00083EFA">
            <w:pPr>
              <w:pStyle w:val="TableParagraph"/>
              <w:spacing w:before="1"/>
              <w:ind w:left="108"/>
              <w:rPr>
                <w:b/>
                <w:i/>
              </w:rPr>
            </w:pPr>
            <w:r w:rsidRPr="00083EFA">
              <w:rPr>
                <w:b/>
                <w:i/>
              </w:rPr>
              <w:t>Зо 02.03</w:t>
            </w:r>
          </w:p>
          <w:p w:rsidR="00083EFA" w:rsidRPr="00083EFA" w:rsidRDefault="00083EFA" w:rsidP="00083EFA">
            <w:pPr>
              <w:pStyle w:val="TableParagraph"/>
              <w:spacing w:before="1"/>
              <w:ind w:left="108"/>
              <w:rPr>
                <w:b/>
                <w:i/>
              </w:rPr>
            </w:pPr>
          </w:p>
          <w:p w:rsidR="00083EFA" w:rsidRDefault="00083EFA" w:rsidP="00083EFA">
            <w:pPr>
              <w:pStyle w:val="TableParagraph"/>
              <w:spacing w:before="1"/>
              <w:ind w:left="108"/>
              <w:rPr>
                <w:b/>
                <w:i/>
              </w:rPr>
            </w:pPr>
            <w:r w:rsidRPr="00083EFA">
              <w:rPr>
                <w:b/>
                <w:i/>
              </w:rPr>
              <w:t>Уо 05.01</w:t>
            </w:r>
          </w:p>
        </w:tc>
      </w:tr>
      <w:tr w:rsidR="00083EFA" w:rsidTr="00970F46">
        <w:trPr>
          <w:trHeight w:val="4363"/>
        </w:trPr>
        <w:tc>
          <w:tcPr>
            <w:tcW w:w="2842" w:type="dxa"/>
            <w:vMerge/>
            <w:tcBorders>
              <w:top w:val="nil"/>
              <w:left w:val="single" w:sz="4" w:space="0" w:color="000000"/>
              <w:bottom w:val="single" w:sz="4" w:space="0" w:color="000000"/>
              <w:right w:val="single" w:sz="4" w:space="0" w:color="000000"/>
            </w:tcBorders>
          </w:tcPr>
          <w:p w:rsidR="00083EFA" w:rsidRDefault="00083EFA"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083EFA" w:rsidRDefault="00083EFA" w:rsidP="003212FC">
            <w:pPr>
              <w:pStyle w:val="TableParagraph"/>
              <w:numPr>
                <w:ilvl w:val="0"/>
                <w:numId w:val="125"/>
              </w:numPr>
              <w:tabs>
                <w:tab w:val="left" w:pos="816"/>
              </w:tabs>
              <w:spacing w:line="276" w:lineRule="auto"/>
              <w:ind w:right="102" w:firstLine="367"/>
            </w:pPr>
            <w:r w:rsidRPr="00C6786C">
              <w:t>Традиционализм, модернизм и постмодернизм</w:t>
            </w:r>
            <w:r>
              <w:t xml:space="preserve"> в современном искусстве и лите</w:t>
            </w:r>
            <w:r w:rsidRPr="00C6786C">
              <w:t>ратуре. Визуализация современного искусства. Комм</w:t>
            </w:r>
            <w:r>
              <w:t>ерческое и некоммерческое искус</w:t>
            </w:r>
            <w:r w:rsidRPr="00C6786C">
              <w:t>ство. Современный андеграунд. Перформансы и хэпп</w:t>
            </w:r>
            <w:r>
              <w:t>енинги как формы создания произ</w:t>
            </w:r>
            <w:r w:rsidRPr="00C6786C">
              <w:rPr>
                <w:spacing w:val="-52"/>
              </w:rPr>
              <w:t xml:space="preserve"> </w:t>
            </w:r>
            <w:r w:rsidRPr="00C6786C">
              <w:t>ведений искусства. Основные виды и направления современного искусства (оп-арт, бо-</w:t>
            </w:r>
            <w:r w:rsidRPr="00C6786C">
              <w:rPr>
                <w:spacing w:val="1"/>
              </w:rPr>
              <w:t xml:space="preserve"> </w:t>
            </w:r>
            <w:r w:rsidRPr="00C6786C">
              <w:t>ди-арт, деконструктивное искусство, гиперреализм и др.). Основные тенденции развития</w:t>
            </w:r>
            <w:r w:rsidRPr="00C6786C">
              <w:rPr>
                <w:spacing w:val="-53"/>
              </w:rPr>
              <w:t xml:space="preserve"> </w:t>
            </w:r>
            <w:r w:rsidRPr="00C6786C">
              <w:t xml:space="preserve">градостроительства и архитектуры. Дизайн и декоративно-прикладное искусство. </w:t>
            </w:r>
            <w:r>
              <w:t>Разви-</w:t>
            </w:r>
            <w:r>
              <w:rPr>
                <w:spacing w:val="-52"/>
              </w:rPr>
              <w:t xml:space="preserve"> </w:t>
            </w:r>
            <w:r>
              <w:t>тие</w:t>
            </w:r>
            <w:r>
              <w:rPr>
                <w:spacing w:val="-1"/>
              </w:rPr>
              <w:t xml:space="preserve"> </w:t>
            </w:r>
            <w:r>
              <w:t>изобразительного искусства в современной России.</w:t>
            </w:r>
          </w:p>
          <w:p w:rsidR="00083EFA" w:rsidRPr="00C6786C" w:rsidRDefault="00083EFA" w:rsidP="003212FC">
            <w:pPr>
              <w:pStyle w:val="TableParagraph"/>
              <w:numPr>
                <w:ilvl w:val="0"/>
                <w:numId w:val="125"/>
              </w:numPr>
              <w:tabs>
                <w:tab w:val="left" w:pos="816"/>
              </w:tabs>
              <w:spacing w:line="276" w:lineRule="auto"/>
              <w:ind w:right="117" w:firstLine="367"/>
            </w:pPr>
            <w:r w:rsidRPr="00C6786C">
              <w:t>Тенденции в развитии театра и кинематографа. Выдающиеся режиссёры театра и</w:t>
            </w:r>
            <w:r w:rsidRPr="00C6786C">
              <w:rPr>
                <w:spacing w:val="-52"/>
              </w:rPr>
              <w:t xml:space="preserve"> </w:t>
            </w:r>
            <w:r w:rsidRPr="00C6786C">
              <w:t>кино. Основные жанры театра и кино в современности. Культ «звёзд» театра и кино.</w:t>
            </w:r>
            <w:r w:rsidRPr="00C6786C">
              <w:rPr>
                <w:spacing w:val="1"/>
              </w:rPr>
              <w:t xml:space="preserve"> </w:t>
            </w:r>
            <w:r w:rsidRPr="00C6786C">
              <w:t>Применение</w:t>
            </w:r>
            <w:r w:rsidRPr="00C6786C">
              <w:rPr>
                <w:spacing w:val="-1"/>
              </w:rPr>
              <w:t xml:space="preserve"> </w:t>
            </w:r>
            <w:r w:rsidRPr="00C6786C">
              <w:t>новых</w:t>
            </w:r>
            <w:r w:rsidRPr="00C6786C">
              <w:rPr>
                <w:spacing w:val="-1"/>
              </w:rPr>
              <w:t xml:space="preserve"> </w:t>
            </w:r>
            <w:r w:rsidRPr="00C6786C">
              <w:t>технологий</w:t>
            </w:r>
            <w:r w:rsidRPr="00C6786C">
              <w:rPr>
                <w:spacing w:val="-2"/>
              </w:rPr>
              <w:t xml:space="preserve"> </w:t>
            </w:r>
            <w:r w:rsidRPr="00C6786C">
              <w:t>в</w:t>
            </w:r>
            <w:r w:rsidRPr="00C6786C">
              <w:rPr>
                <w:spacing w:val="-2"/>
              </w:rPr>
              <w:t xml:space="preserve"> </w:t>
            </w:r>
            <w:r w:rsidRPr="00C6786C">
              <w:t>театре и</w:t>
            </w:r>
            <w:r w:rsidRPr="00C6786C">
              <w:rPr>
                <w:spacing w:val="-1"/>
              </w:rPr>
              <w:t xml:space="preserve"> </w:t>
            </w:r>
            <w:r w:rsidRPr="00C6786C">
              <w:t>кинематографе.</w:t>
            </w:r>
            <w:r w:rsidRPr="00C6786C">
              <w:rPr>
                <w:spacing w:val="-3"/>
              </w:rPr>
              <w:t xml:space="preserve"> </w:t>
            </w:r>
            <w:r w:rsidRPr="00C6786C">
              <w:t>Массовое</w:t>
            </w:r>
            <w:r w:rsidRPr="00C6786C">
              <w:rPr>
                <w:spacing w:val="-1"/>
              </w:rPr>
              <w:t xml:space="preserve"> </w:t>
            </w:r>
            <w:r w:rsidRPr="00C6786C">
              <w:t>и</w:t>
            </w:r>
            <w:r w:rsidRPr="00C6786C">
              <w:rPr>
                <w:spacing w:val="-1"/>
              </w:rPr>
              <w:t xml:space="preserve"> </w:t>
            </w:r>
            <w:r w:rsidRPr="00C6786C">
              <w:t>авторское</w:t>
            </w:r>
            <w:r w:rsidRPr="00C6786C">
              <w:rPr>
                <w:spacing w:val="-3"/>
              </w:rPr>
              <w:t xml:space="preserve"> </w:t>
            </w:r>
            <w:r w:rsidRPr="00C6786C">
              <w:t>кино.</w:t>
            </w:r>
          </w:p>
          <w:p w:rsidR="00083EFA" w:rsidRDefault="00083EFA" w:rsidP="000B56BA">
            <w:pPr>
              <w:pStyle w:val="TableParagraph"/>
              <w:numPr>
                <w:ilvl w:val="0"/>
                <w:numId w:val="125"/>
              </w:numPr>
              <w:tabs>
                <w:tab w:val="left" w:pos="816"/>
              </w:tabs>
              <w:spacing w:line="276" w:lineRule="auto"/>
              <w:ind w:right="253" w:firstLine="367"/>
            </w:pPr>
            <w:r w:rsidRPr="00C6786C">
              <w:t>Классическая и неклассическая музыка в современном мире. Выдающиеся ком-</w:t>
            </w:r>
            <w:r w:rsidRPr="00C6786C">
              <w:rPr>
                <w:spacing w:val="-52"/>
              </w:rPr>
              <w:t xml:space="preserve"> </w:t>
            </w:r>
            <w:r w:rsidRPr="00C6786C">
              <w:t>позиторы и исполнители современности. Основные виды неклассической музыки: поп,</w:t>
            </w:r>
            <w:r w:rsidRPr="00C6786C">
              <w:rPr>
                <w:spacing w:val="-52"/>
              </w:rPr>
              <w:t xml:space="preserve"> </w:t>
            </w:r>
            <w:r w:rsidRPr="00C6786C">
              <w:t xml:space="preserve">рок, джаз, рэп и др. </w:t>
            </w:r>
            <w:r>
              <w:t xml:space="preserve">Социальные факторы развития неклассической музыки. </w:t>
            </w:r>
            <w:r w:rsidRPr="00C6786C">
              <w:t>Музыка и</w:t>
            </w:r>
            <w:r w:rsidRPr="00C6786C">
              <w:rPr>
                <w:spacing w:val="1"/>
              </w:rPr>
              <w:t xml:space="preserve"> </w:t>
            </w:r>
            <w:r w:rsidRPr="00C6786C">
              <w:t>неформальные</w:t>
            </w:r>
            <w:r w:rsidRPr="00C6786C">
              <w:rPr>
                <w:spacing w:val="-3"/>
              </w:rPr>
              <w:t xml:space="preserve"> </w:t>
            </w:r>
            <w:r w:rsidRPr="00C6786C">
              <w:t>молодёжные</w:t>
            </w:r>
            <w:r w:rsidRPr="00C6786C">
              <w:rPr>
                <w:spacing w:val="-2"/>
              </w:rPr>
              <w:t xml:space="preserve"> </w:t>
            </w:r>
            <w:r w:rsidRPr="00C6786C">
              <w:t>объединения.</w:t>
            </w:r>
            <w:r w:rsidRPr="00C6786C">
              <w:rPr>
                <w:spacing w:val="-3"/>
              </w:rPr>
              <w:t xml:space="preserve"> </w:t>
            </w:r>
            <w:r w:rsidRPr="00C6786C">
              <w:t>Шоу-бизнес</w:t>
            </w:r>
            <w:r w:rsidRPr="00C6786C">
              <w:rPr>
                <w:spacing w:val="-2"/>
              </w:rPr>
              <w:t xml:space="preserve"> </w:t>
            </w:r>
            <w:r w:rsidRPr="00C6786C">
              <w:t>как</w:t>
            </w:r>
            <w:r w:rsidRPr="00C6786C">
              <w:rPr>
                <w:spacing w:val="-3"/>
              </w:rPr>
              <w:t xml:space="preserve"> </w:t>
            </w:r>
            <w:r w:rsidRPr="00C6786C">
              <w:t>феномен</w:t>
            </w:r>
            <w:r w:rsidRPr="00C6786C">
              <w:rPr>
                <w:spacing w:val="-2"/>
              </w:rPr>
              <w:t xml:space="preserve"> </w:t>
            </w:r>
            <w:r w:rsidRPr="00C6786C">
              <w:t>современной</w:t>
            </w:r>
            <w:r w:rsidRPr="00C6786C">
              <w:rPr>
                <w:spacing w:val="-3"/>
              </w:rPr>
              <w:t xml:space="preserve"> </w:t>
            </w:r>
            <w:r w:rsidRPr="00C6786C">
              <w:t>куль</w:t>
            </w:r>
            <w:r>
              <w:t>туры.</w:t>
            </w:r>
          </w:p>
        </w:tc>
        <w:tc>
          <w:tcPr>
            <w:tcW w:w="1419" w:type="dxa"/>
            <w:vMerge/>
            <w:tcBorders>
              <w:top w:val="nil"/>
              <w:left w:val="single" w:sz="4" w:space="0" w:color="000000"/>
              <w:bottom w:val="single" w:sz="4" w:space="0" w:color="000000"/>
              <w:right w:val="single" w:sz="4" w:space="0" w:color="000000"/>
            </w:tcBorders>
          </w:tcPr>
          <w:p w:rsidR="00083EFA" w:rsidRDefault="00083EFA" w:rsidP="00DB14E1">
            <w:pPr>
              <w:rPr>
                <w:sz w:val="2"/>
                <w:szCs w:val="2"/>
              </w:rPr>
            </w:pPr>
          </w:p>
        </w:tc>
        <w:tc>
          <w:tcPr>
            <w:tcW w:w="1429" w:type="dxa"/>
            <w:vMerge/>
            <w:tcBorders>
              <w:top w:val="nil"/>
              <w:left w:val="single" w:sz="4" w:space="0" w:color="000000"/>
              <w:bottom w:val="single" w:sz="4" w:space="0" w:color="000000"/>
              <w:right w:val="single" w:sz="4" w:space="0" w:color="000000"/>
            </w:tcBorders>
          </w:tcPr>
          <w:p w:rsidR="00083EFA" w:rsidRDefault="00083EFA" w:rsidP="00DB14E1">
            <w:pPr>
              <w:rPr>
                <w:sz w:val="2"/>
                <w:szCs w:val="2"/>
              </w:rPr>
            </w:pPr>
          </w:p>
        </w:tc>
        <w:tc>
          <w:tcPr>
            <w:tcW w:w="1276" w:type="dxa"/>
            <w:vMerge/>
            <w:tcBorders>
              <w:left w:val="single" w:sz="4" w:space="0" w:color="000000"/>
              <w:bottom w:val="single" w:sz="4" w:space="0" w:color="000000"/>
              <w:right w:val="single" w:sz="4" w:space="0" w:color="000000"/>
            </w:tcBorders>
          </w:tcPr>
          <w:p w:rsidR="00083EFA" w:rsidRDefault="00083EFA"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0" w:type="auto"/>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2064"/>
      </w:tblGrid>
      <w:tr w:rsidR="00796106" w:rsidTr="00DB14E1">
        <w:trPr>
          <w:trHeight w:val="1744"/>
        </w:trPr>
        <w:tc>
          <w:tcPr>
            <w:tcW w:w="2842" w:type="dxa"/>
            <w:tcBorders>
              <w:left w:val="single" w:sz="4" w:space="0" w:color="000000"/>
              <w:bottom w:val="single" w:sz="4" w:space="0" w:color="000000"/>
              <w:right w:val="single" w:sz="4" w:space="0" w:color="000000"/>
            </w:tcBorders>
          </w:tcPr>
          <w:p w:rsidR="00796106" w:rsidRDefault="00796106" w:rsidP="00DB14E1">
            <w:pPr>
              <w:pStyle w:val="TableParagraph"/>
            </w:pPr>
          </w:p>
        </w:tc>
        <w:tc>
          <w:tcPr>
            <w:tcW w:w="8607" w:type="dxa"/>
            <w:tcBorders>
              <w:left w:val="single" w:sz="4" w:space="0" w:color="000000"/>
              <w:bottom w:val="single" w:sz="4" w:space="0" w:color="000000"/>
              <w:right w:val="single" w:sz="4" w:space="0" w:color="000000"/>
            </w:tcBorders>
          </w:tcPr>
          <w:p w:rsidR="00796106" w:rsidRPr="00C6786C" w:rsidRDefault="00796106" w:rsidP="00DB14E1">
            <w:pPr>
              <w:pStyle w:val="TableParagraph"/>
              <w:spacing w:line="276" w:lineRule="auto"/>
              <w:ind w:left="100" w:firstLine="367"/>
            </w:pPr>
            <w:r w:rsidRPr="00C6786C">
              <w:t>4.</w:t>
            </w:r>
            <w:r w:rsidRPr="00C6786C">
              <w:rPr>
                <w:spacing w:val="15"/>
              </w:rPr>
              <w:t xml:space="preserve"> </w:t>
            </w:r>
            <w:r w:rsidRPr="00C6786C">
              <w:t>Основные</w:t>
            </w:r>
            <w:r w:rsidRPr="00C6786C">
              <w:rPr>
                <w:spacing w:val="-1"/>
              </w:rPr>
              <w:t xml:space="preserve"> </w:t>
            </w:r>
            <w:r w:rsidRPr="00C6786C">
              <w:t>направления</w:t>
            </w:r>
            <w:r w:rsidRPr="00C6786C">
              <w:rPr>
                <w:spacing w:val="-2"/>
              </w:rPr>
              <w:t xml:space="preserve"> </w:t>
            </w:r>
            <w:r w:rsidRPr="00C6786C">
              <w:t>и</w:t>
            </w:r>
            <w:r w:rsidRPr="00C6786C">
              <w:rPr>
                <w:spacing w:val="-1"/>
              </w:rPr>
              <w:t xml:space="preserve"> </w:t>
            </w:r>
            <w:r w:rsidRPr="00C6786C">
              <w:t>авторы</w:t>
            </w:r>
            <w:r w:rsidRPr="00C6786C">
              <w:rPr>
                <w:spacing w:val="-1"/>
              </w:rPr>
              <w:t xml:space="preserve"> </w:t>
            </w:r>
            <w:r w:rsidRPr="00C6786C">
              <w:t>в</w:t>
            </w:r>
            <w:r w:rsidRPr="00C6786C">
              <w:rPr>
                <w:spacing w:val="-2"/>
              </w:rPr>
              <w:t xml:space="preserve"> </w:t>
            </w:r>
            <w:r w:rsidRPr="00C6786C">
              <w:t>современной литературе.</w:t>
            </w:r>
            <w:r w:rsidRPr="00C6786C">
              <w:rPr>
                <w:spacing w:val="-1"/>
              </w:rPr>
              <w:t xml:space="preserve"> </w:t>
            </w:r>
            <w:r w:rsidRPr="00C6786C">
              <w:t>Традиционные</w:t>
            </w:r>
            <w:r w:rsidRPr="00C6786C">
              <w:rPr>
                <w:spacing w:val="-3"/>
              </w:rPr>
              <w:t xml:space="preserve"> </w:t>
            </w:r>
            <w:r w:rsidRPr="00C6786C">
              <w:t>и</w:t>
            </w:r>
            <w:r w:rsidRPr="00C6786C">
              <w:rPr>
                <w:spacing w:val="-1"/>
              </w:rPr>
              <w:t xml:space="preserve"> </w:t>
            </w:r>
            <w:r w:rsidR="00083EFA" w:rsidRPr="00C6786C">
              <w:t>нетрадиционные</w:t>
            </w:r>
            <w:r w:rsidRPr="00C6786C">
              <w:t xml:space="preserve"> формы литературных произведений. Лауреаты Нобелевской премии по</w:t>
            </w:r>
            <w:r w:rsidRPr="00C6786C">
              <w:rPr>
                <w:spacing w:val="1"/>
              </w:rPr>
              <w:t xml:space="preserve"> </w:t>
            </w:r>
            <w:r w:rsidRPr="00C6786C">
              <w:t>литературе</w:t>
            </w:r>
            <w:r w:rsidRPr="00C6786C">
              <w:rPr>
                <w:spacing w:val="-1"/>
              </w:rPr>
              <w:t xml:space="preserve"> </w:t>
            </w:r>
            <w:r w:rsidRPr="00C6786C">
              <w:t>Развитие литературы в России.</w:t>
            </w:r>
          </w:p>
          <w:p w:rsidR="00796106" w:rsidRPr="00C6786C" w:rsidRDefault="00796106" w:rsidP="00083EFA">
            <w:pPr>
              <w:pStyle w:val="TableParagraph"/>
              <w:spacing w:line="276" w:lineRule="auto"/>
              <w:ind w:left="100" w:right="208" w:firstLine="367"/>
            </w:pPr>
            <w:r w:rsidRPr="00C6786C">
              <w:t xml:space="preserve">Дидактические единицы: Особенности развития искусства в новейший период, </w:t>
            </w:r>
            <w:r w:rsidR="00083EFA" w:rsidRPr="00C6786C">
              <w:t>Развитие</w:t>
            </w:r>
            <w:r w:rsidRPr="00C6786C">
              <w:rPr>
                <w:spacing w:val="-2"/>
              </w:rPr>
              <w:t xml:space="preserve"> </w:t>
            </w:r>
            <w:r w:rsidRPr="00C6786C">
              <w:t>литературы</w:t>
            </w:r>
            <w:r w:rsidRPr="00C6786C">
              <w:rPr>
                <w:spacing w:val="-1"/>
              </w:rPr>
              <w:t xml:space="preserve"> </w:t>
            </w:r>
            <w:r w:rsidRPr="00C6786C">
              <w:t>в</w:t>
            </w:r>
            <w:r w:rsidRPr="00C6786C">
              <w:rPr>
                <w:spacing w:val="-1"/>
              </w:rPr>
              <w:t xml:space="preserve"> </w:t>
            </w:r>
            <w:r w:rsidRPr="00C6786C">
              <w:t>1945</w:t>
            </w:r>
            <w:r w:rsidRPr="00C6786C">
              <w:rPr>
                <w:spacing w:val="-4"/>
              </w:rPr>
              <w:t xml:space="preserve"> </w:t>
            </w:r>
            <w:r w:rsidRPr="00C6786C">
              <w:t>–</w:t>
            </w:r>
            <w:r w:rsidRPr="00C6786C">
              <w:rPr>
                <w:spacing w:val="-1"/>
              </w:rPr>
              <w:t xml:space="preserve"> </w:t>
            </w:r>
            <w:r w:rsidRPr="00C6786C">
              <w:t>2016</w:t>
            </w:r>
            <w:r w:rsidRPr="00C6786C">
              <w:rPr>
                <w:spacing w:val="-1"/>
              </w:rPr>
              <w:t xml:space="preserve"> </w:t>
            </w:r>
            <w:r w:rsidRPr="00C6786C">
              <w:t>гг.,</w:t>
            </w:r>
            <w:r w:rsidRPr="00C6786C">
              <w:rPr>
                <w:spacing w:val="-1"/>
              </w:rPr>
              <w:t xml:space="preserve"> </w:t>
            </w:r>
            <w:r w:rsidRPr="00C6786C">
              <w:t>Развитие</w:t>
            </w:r>
            <w:r w:rsidRPr="00C6786C">
              <w:rPr>
                <w:spacing w:val="-4"/>
              </w:rPr>
              <w:t xml:space="preserve"> </w:t>
            </w:r>
            <w:r w:rsidRPr="00C6786C">
              <w:t>живописи</w:t>
            </w:r>
            <w:r w:rsidRPr="00C6786C">
              <w:rPr>
                <w:spacing w:val="-1"/>
              </w:rPr>
              <w:t xml:space="preserve"> </w:t>
            </w:r>
            <w:r w:rsidRPr="00C6786C">
              <w:t>в</w:t>
            </w:r>
            <w:r w:rsidRPr="00C6786C">
              <w:rPr>
                <w:spacing w:val="-2"/>
              </w:rPr>
              <w:t xml:space="preserve"> </w:t>
            </w:r>
            <w:r w:rsidRPr="00C6786C">
              <w:t>1945</w:t>
            </w:r>
            <w:r w:rsidRPr="00C6786C">
              <w:rPr>
                <w:spacing w:val="-1"/>
              </w:rPr>
              <w:t xml:space="preserve"> </w:t>
            </w:r>
            <w:r w:rsidRPr="00C6786C">
              <w:t>–</w:t>
            </w:r>
            <w:r w:rsidRPr="00C6786C">
              <w:rPr>
                <w:spacing w:val="-1"/>
              </w:rPr>
              <w:t xml:space="preserve"> </w:t>
            </w:r>
            <w:r w:rsidRPr="00C6786C">
              <w:t>2016</w:t>
            </w:r>
            <w:r w:rsidRPr="00C6786C">
              <w:rPr>
                <w:spacing w:val="-1"/>
              </w:rPr>
              <w:t xml:space="preserve"> </w:t>
            </w:r>
            <w:r w:rsidRPr="00C6786C">
              <w:t>гг.,</w:t>
            </w:r>
            <w:r w:rsidRPr="00C6786C">
              <w:rPr>
                <w:spacing w:val="-1"/>
              </w:rPr>
              <w:t xml:space="preserve"> </w:t>
            </w:r>
            <w:r w:rsidRPr="00C6786C">
              <w:t>Развитие</w:t>
            </w:r>
            <w:r w:rsidRPr="00C6786C">
              <w:rPr>
                <w:spacing w:val="-1"/>
              </w:rPr>
              <w:t xml:space="preserve"> </w:t>
            </w:r>
            <w:r w:rsidR="00083EFA">
              <w:t>му</w:t>
            </w:r>
            <w:r w:rsidRPr="00C6786C">
              <w:t>зыки</w:t>
            </w:r>
            <w:r w:rsidRPr="00C6786C">
              <w:rPr>
                <w:spacing w:val="-1"/>
              </w:rPr>
              <w:t xml:space="preserve"> </w:t>
            </w:r>
            <w:r w:rsidRPr="00C6786C">
              <w:t>и</w:t>
            </w:r>
            <w:r w:rsidRPr="00C6786C">
              <w:rPr>
                <w:spacing w:val="-1"/>
              </w:rPr>
              <w:t xml:space="preserve"> </w:t>
            </w:r>
            <w:r w:rsidRPr="00C6786C">
              <w:t>кинематографа</w:t>
            </w:r>
            <w:r w:rsidRPr="00C6786C">
              <w:rPr>
                <w:spacing w:val="-1"/>
              </w:rPr>
              <w:t xml:space="preserve"> </w:t>
            </w:r>
            <w:r w:rsidRPr="00C6786C">
              <w:t>в 1945</w:t>
            </w:r>
            <w:r w:rsidRPr="00C6786C">
              <w:rPr>
                <w:spacing w:val="1"/>
              </w:rPr>
              <w:t xml:space="preserve"> </w:t>
            </w:r>
            <w:r w:rsidRPr="00C6786C">
              <w:t>–</w:t>
            </w:r>
            <w:r w:rsidRPr="00C6786C">
              <w:rPr>
                <w:spacing w:val="-1"/>
              </w:rPr>
              <w:t xml:space="preserve"> </w:t>
            </w:r>
            <w:r w:rsidRPr="00C6786C">
              <w:t>2016</w:t>
            </w:r>
            <w:r w:rsidRPr="00C6786C">
              <w:rPr>
                <w:spacing w:val="-3"/>
              </w:rPr>
              <w:t xml:space="preserve"> </w:t>
            </w:r>
            <w:r w:rsidRPr="00C6786C">
              <w:t>гг.</w:t>
            </w:r>
          </w:p>
        </w:tc>
        <w:tc>
          <w:tcPr>
            <w:tcW w:w="1419" w:type="dxa"/>
            <w:tcBorders>
              <w:left w:val="single" w:sz="4" w:space="0" w:color="000000"/>
              <w:bottom w:val="single" w:sz="4" w:space="0" w:color="000000"/>
              <w:right w:val="single" w:sz="4" w:space="0" w:color="000000"/>
            </w:tcBorders>
          </w:tcPr>
          <w:p w:rsidR="00796106" w:rsidRPr="00C6786C" w:rsidRDefault="00796106" w:rsidP="00DB14E1">
            <w:pPr>
              <w:pStyle w:val="TableParagraph"/>
            </w:pPr>
          </w:p>
        </w:tc>
        <w:tc>
          <w:tcPr>
            <w:tcW w:w="2064" w:type="dxa"/>
            <w:tcBorders>
              <w:left w:val="single" w:sz="4" w:space="0" w:color="000000"/>
              <w:bottom w:val="single" w:sz="4" w:space="0" w:color="000000"/>
              <w:right w:val="single" w:sz="4" w:space="0" w:color="000000"/>
            </w:tcBorders>
          </w:tcPr>
          <w:p w:rsidR="00796106" w:rsidRPr="00C6786C" w:rsidRDefault="00796106" w:rsidP="00DB14E1">
            <w:pPr>
              <w:pStyle w:val="TableParagraph"/>
            </w:pPr>
          </w:p>
        </w:tc>
      </w:tr>
      <w:tr w:rsidR="00796106" w:rsidTr="00DB14E1">
        <w:trPr>
          <w:trHeight w:val="290"/>
        </w:trPr>
        <w:tc>
          <w:tcPr>
            <w:tcW w:w="2842" w:type="dxa"/>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51" w:lineRule="exact"/>
              <w:ind w:left="10"/>
              <w:jc w:val="center"/>
              <w:rPr>
                <w:b/>
                <w:i/>
              </w:rPr>
            </w:pPr>
            <w:r>
              <w:rPr>
                <w:b/>
                <w:i/>
              </w:rPr>
              <w:t>-</w:t>
            </w:r>
          </w:p>
        </w:tc>
        <w:tc>
          <w:tcPr>
            <w:tcW w:w="2064"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rPr>
                <w:sz w:val="20"/>
              </w:rPr>
            </w:pPr>
          </w:p>
        </w:tc>
      </w:tr>
      <w:tr w:rsidR="00796106" w:rsidTr="00DB14E1">
        <w:trPr>
          <w:trHeight w:val="292"/>
        </w:trPr>
        <w:tc>
          <w:tcPr>
            <w:tcW w:w="2842"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spacing w:line="251"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51" w:lineRule="exact"/>
              <w:ind w:left="10"/>
              <w:jc w:val="center"/>
              <w:rPr>
                <w:b/>
                <w:i/>
              </w:rPr>
            </w:pPr>
            <w:r>
              <w:rPr>
                <w:b/>
                <w:i/>
              </w:rPr>
              <w:t>-</w:t>
            </w:r>
          </w:p>
        </w:tc>
        <w:tc>
          <w:tcPr>
            <w:tcW w:w="2064"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rPr>
                <w:sz w:val="20"/>
              </w:rPr>
            </w:pPr>
          </w:p>
        </w:tc>
      </w:tr>
      <w:tr w:rsidR="00796106" w:rsidTr="00DB14E1">
        <w:trPr>
          <w:trHeight w:val="292"/>
        </w:trPr>
        <w:tc>
          <w:tcPr>
            <w:tcW w:w="2842"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51" w:lineRule="exact"/>
              <w:ind w:left="107"/>
              <w:rPr>
                <w:b/>
                <w:i/>
              </w:rPr>
            </w:pPr>
            <w:r>
              <w:rPr>
                <w:b/>
                <w:i/>
              </w:rPr>
              <w:t>Всего</w:t>
            </w:r>
          </w:p>
        </w:tc>
        <w:tc>
          <w:tcPr>
            <w:tcW w:w="1419" w:type="dxa"/>
            <w:tcBorders>
              <w:top w:val="single" w:sz="4" w:space="0" w:color="000000"/>
              <w:left w:val="single" w:sz="4" w:space="0" w:color="000000"/>
              <w:bottom w:val="single" w:sz="4" w:space="0" w:color="000000"/>
              <w:right w:val="single" w:sz="4" w:space="0" w:color="000000"/>
            </w:tcBorders>
          </w:tcPr>
          <w:p w:rsidR="00796106" w:rsidRDefault="000B56BA" w:rsidP="000B56BA">
            <w:pPr>
              <w:pStyle w:val="TableParagraph"/>
              <w:spacing w:line="247" w:lineRule="exact"/>
              <w:ind w:left="-95" w:right="-120"/>
              <w:jc w:val="center"/>
            </w:pPr>
            <w:r>
              <w:t>118</w:t>
            </w:r>
          </w:p>
        </w:tc>
        <w:tc>
          <w:tcPr>
            <w:tcW w:w="2064"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rPr>
                <w:sz w:val="20"/>
              </w:rPr>
            </w:pPr>
          </w:p>
        </w:tc>
      </w:tr>
    </w:tbl>
    <w:p w:rsidR="00796106" w:rsidRDefault="00796106" w:rsidP="00796106">
      <w:pPr>
        <w:rPr>
          <w:sz w:val="20"/>
        </w:rPr>
        <w:sectPr w:rsidR="00796106" w:rsidSect="00CB2AD8">
          <w:pgSz w:w="16850" w:h="11910" w:orient="landscape"/>
          <w:pgMar w:top="1180" w:right="900" w:bottom="280" w:left="760" w:header="710" w:footer="0" w:gutter="0"/>
          <w:cols w:space="720"/>
        </w:sectPr>
      </w:pPr>
    </w:p>
    <w:p w:rsidR="00796106" w:rsidRDefault="00796106" w:rsidP="003212FC">
      <w:pPr>
        <w:pStyle w:val="a5"/>
        <w:numPr>
          <w:ilvl w:val="4"/>
          <w:numId w:val="140"/>
        </w:numPr>
        <w:tabs>
          <w:tab w:val="left" w:pos="463"/>
        </w:tabs>
        <w:spacing w:before="84"/>
        <w:ind w:left="462" w:hanging="241"/>
        <w:jc w:val="left"/>
        <w:rPr>
          <w:b/>
          <w:i/>
          <w:sz w:val="24"/>
        </w:rPr>
      </w:pPr>
      <w:r>
        <w:rPr>
          <w:b/>
          <w:i/>
          <w:sz w:val="24"/>
        </w:rPr>
        <w:lastRenderedPageBreak/>
        <w:t>УСЛОВИЯ</w:t>
      </w:r>
      <w:r>
        <w:rPr>
          <w:b/>
          <w:i/>
          <w:spacing w:val="-4"/>
          <w:sz w:val="24"/>
        </w:rPr>
        <w:t xml:space="preserve"> </w:t>
      </w:r>
      <w:r>
        <w:rPr>
          <w:b/>
          <w:i/>
          <w:sz w:val="24"/>
        </w:rPr>
        <w:t>РЕАЛИЗАЦИИ</w:t>
      </w:r>
      <w:r>
        <w:rPr>
          <w:b/>
          <w:i/>
          <w:spacing w:val="-4"/>
          <w:sz w:val="24"/>
        </w:rPr>
        <w:t xml:space="preserve"> </w:t>
      </w:r>
      <w:r>
        <w:rPr>
          <w:b/>
          <w:i/>
          <w:sz w:val="24"/>
        </w:rPr>
        <w:t>ПРОГРАММЫ</w:t>
      </w:r>
      <w:r>
        <w:rPr>
          <w:b/>
          <w:i/>
          <w:spacing w:val="-2"/>
          <w:sz w:val="24"/>
        </w:rPr>
        <w:t xml:space="preserve"> </w:t>
      </w:r>
      <w:r>
        <w:rPr>
          <w:b/>
          <w:i/>
          <w:sz w:val="24"/>
        </w:rPr>
        <w:t>УЧЕБНОЙ</w:t>
      </w:r>
      <w:r>
        <w:rPr>
          <w:b/>
          <w:i/>
          <w:spacing w:val="-4"/>
          <w:sz w:val="24"/>
        </w:rPr>
        <w:t xml:space="preserve"> </w:t>
      </w:r>
      <w:r>
        <w:rPr>
          <w:b/>
          <w:i/>
          <w:sz w:val="24"/>
        </w:rPr>
        <w:t>ДИСЦИПЛИНЫ</w:t>
      </w:r>
    </w:p>
    <w:p w:rsidR="00796106" w:rsidRDefault="00796106" w:rsidP="00796106">
      <w:pPr>
        <w:pStyle w:val="a3"/>
        <w:spacing w:before="1"/>
        <w:rPr>
          <w:b/>
          <w:i/>
          <w:sz w:val="21"/>
        </w:rPr>
      </w:pPr>
    </w:p>
    <w:p w:rsidR="00796106" w:rsidRDefault="00796106" w:rsidP="003212FC">
      <w:pPr>
        <w:pStyle w:val="a5"/>
        <w:numPr>
          <w:ilvl w:val="5"/>
          <w:numId w:val="140"/>
        </w:numPr>
        <w:tabs>
          <w:tab w:val="left" w:pos="643"/>
        </w:tabs>
        <w:spacing w:before="1"/>
        <w:ind w:hanging="421"/>
        <w:jc w:val="left"/>
        <w:rPr>
          <w:b/>
          <w:sz w:val="24"/>
        </w:rPr>
      </w:pPr>
      <w:r>
        <w:rPr>
          <w:b/>
          <w:sz w:val="24"/>
        </w:rPr>
        <w:t>Материально-техническое</w:t>
      </w:r>
      <w:r>
        <w:rPr>
          <w:b/>
          <w:spacing w:val="-6"/>
          <w:sz w:val="24"/>
        </w:rPr>
        <w:t xml:space="preserve"> </w:t>
      </w:r>
      <w:r>
        <w:rPr>
          <w:b/>
          <w:sz w:val="24"/>
        </w:rPr>
        <w:t>обеспечение</w:t>
      </w:r>
    </w:p>
    <w:p w:rsidR="00796106" w:rsidRDefault="00796106" w:rsidP="00796106">
      <w:pPr>
        <w:pStyle w:val="a3"/>
        <w:spacing w:before="5"/>
        <w:rPr>
          <w:b/>
          <w:sz w:val="20"/>
        </w:rPr>
      </w:pPr>
    </w:p>
    <w:p w:rsidR="00796106" w:rsidRDefault="00796106" w:rsidP="00796106">
      <w:pPr>
        <w:pStyle w:val="a3"/>
        <w:ind w:left="222"/>
      </w:pPr>
      <w:r>
        <w:t>Реализация</w:t>
      </w:r>
      <w:r>
        <w:rPr>
          <w:spacing w:val="-4"/>
        </w:rPr>
        <w:t xml:space="preserve"> </w:t>
      </w:r>
      <w:r>
        <w:t>программы</w:t>
      </w:r>
      <w:r>
        <w:rPr>
          <w:spacing w:val="-2"/>
        </w:rPr>
        <w:t xml:space="preserve"> </w:t>
      </w:r>
      <w:r>
        <w:t>предполагает</w:t>
      </w:r>
      <w:r>
        <w:rPr>
          <w:spacing w:val="-2"/>
        </w:rPr>
        <w:t xml:space="preserve"> </w:t>
      </w:r>
      <w:r>
        <w:t>наличие учебного</w:t>
      </w:r>
      <w:r>
        <w:rPr>
          <w:spacing w:val="-2"/>
        </w:rPr>
        <w:t xml:space="preserve"> </w:t>
      </w:r>
      <w:r>
        <w:t xml:space="preserve">кабинета </w:t>
      </w:r>
      <w:r>
        <w:rPr>
          <w:u w:val="single"/>
        </w:rPr>
        <w:t>Истории</w:t>
      </w:r>
      <w:r>
        <w:rPr>
          <w:spacing w:val="-2"/>
          <w:u w:val="single"/>
        </w:rPr>
        <w:t xml:space="preserve"> </w:t>
      </w:r>
      <w:r>
        <w:rPr>
          <w:u w:val="single"/>
        </w:rPr>
        <w:t>и</w:t>
      </w:r>
      <w:r>
        <w:rPr>
          <w:spacing w:val="-3"/>
          <w:u w:val="single"/>
        </w:rPr>
        <w:t xml:space="preserve"> </w:t>
      </w:r>
      <w:r>
        <w:rPr>
          <w:u w:val="single"/>
        </w:rPr>
        <w:t>философии</w:t>
      </w:r>
      <w:r>
        <w:t>.</w:t>
      </w:r>
    </w:p>
    <w:p w:rsidR="00796106" w:rsidRDefault="00796106" w:rsidP="00796106">
      <w:pPr>
        <w:pStyle w:val="a3"/>
        <w:spacing w:before="1"/>
        <w:rPr>
          <w:sz w:val="21"/>
        </w:rPr>
      </w:pPr>
    </w:p>
    <w:p w:rsidR="00796106" w:rsidRDefault="00796106" w:rsidP="00796106">
      <w:pPr>
        <w:pStyle w:val="a3"/>
        <w:spacing w:line="276" w:lineRule="auto"/>
        <w:ind w:left="222"/>
      </w:pPr>
      <w:r>
        <w:t>Оборудование</w:t>
      </w:r>
      <w:r>
        <w:rPr>
          <w:spacing w:val="-3"/>
        </w:rPr>
        <w:t xml:space="preserve"> </w:t>
      </w:r>
      <w:r>
        <w:t>учебного</w:t>
      </w:r>
      <w:r>
        <w:rPr>
          <w:spacing w:val="-3"/>
        </w:rPr>
        <w:t xml:space="preserve"> </w:t>
      </w:r>
      <w:r>
        <w:t>кабинета</w:t>
      </w:r>
      <w:r>
        <w:rPr>
          <w:spacing w:val="-4"/>
        </w:rPr>
        <w:t xml:space="preserve"> </w:t>
      </w:r>
      <w:r>
        <w:t>и</w:t>
      </w:r>
      <w:r>
        <w:rPr>
          <w:spacing w:val="-4"/>
        </w:rPr>
        <w:t xml:space="preserve"> </w:t>
      </w:r>
      <w:r>
        <w:t>рабочих</w:t>
      </w:r>
      <w:r>
        <w:rPr>
          <w:spacing w:val="-1"/>
        </w:rPr>
        <w:t xml:space="preserve"> </w:t>
      </w:r>
      <w:r>
        <w:t>мест</w:t>
      </w:r>
      <w:r>
        <w:rPr>
          <w:spacing w:val="-4"/>
        </w:rPr>
        <w:t xml:space="preserve"> </w:t>
      </w:r>
      <w:r>
        <w:t>кабинета:</w:t>
      </w:r>
      <w:r>
        <w:rPr>
          <w:spacing w:val="-3"/>
        </w:rPr>
        <w:t xml:space="preserve"> </w:t>
      </w:r>
      <w:r>
        <w:t>рабочее</w:t>
      </w:r>
      <w:r>
        <w:rPr>
          <w:spacing w:val="-4"/>
        </w:rPr>
        <w:t xml:space="preserve"> </w:t>
      </w:r>
      <w:r>
        <w:t>место</w:t>
      </w:r>
      <w:r>
        <w:rPr>
          <w:spacing w:val="53"/>
        </w:rPr>
        <w:t xml:space="preserve"> </w:t>
      </w:r>
      <w:r>
        <w:t>преподавателя,</w:t>
      </w:r>
      <w:r>
        <w:rPr>
          <w:spacing w:val="-57"/>
        </w:rPr>
        <w:t xml:space="preserve"> </w:t>
      </w:r>
      <w:r>
        <w:t>парты учащихся (в соответствие с численностью учебной группы), меловая доска, персо-</w:t>
      </w:r>
      <w:r>
        <w:rPr>
          <w:spacing w:val="1"/>
        </w:rPr>
        <w:t xml:space="preserve"> </w:t>
      </w:r>
      <w:r>
        <w:t>нальный компьютер с лицензионным программным обеспечением, мультмедиапроектор,</w:t>
      </w:r>
      <w:r>
        <w:rPr>
          <w:spacing w:val="1"/>
        </w:rPr>
        <w:t xml:space="preserve"> </w:t>
      </w:r>
      <w:r>
        <w:t>экран,</w:t>
      </w:r>
      <w:r>
        <w:rPr>
          <w:spacing w:val="-2"/>
        </w:rPr>
        <w:t xml:space="preserve"> </w:t>
      </w:r>
      <w:r>
        <w:t>лазерная</w:t>
      </w:r>
      <w:r>
        <w:rPr>
          <w:spacing w:val="1"/>
        </w:rPr>
        <w:t xml:space="preserve"> </w:t>
      </w:r>
      <w:r>
        <w:t>указка,</w:t>
      </w:r>
      <w:r>
        <w:rPr>
          <w:spacing w:val="-1"/>
        </w:rPr>
        <w:t xml:space="preserve"> </w:t>
      </w:r>
      <w:r>
        <w:t>шкафы</w:t>
      </w:r>
      <w:r>
        <w:rPr>
          <w:spacing w:val="-1"/>
        </w:rPr>
        <w:t xml:space="preserve"> </w:t>
      </w:r>
      <w:r>
        <w:t>для</w:t>
      </w:r>
      <w:r>
        <w:rPr>
          <w:spacing w:val="-1"/>
        </w:rPr>
        <w:t xml:space="preserve"> </w:t>
      </w:r>
      <w:r>
        <w:t>хранения</w:t>
      </w:r>
      <w:r>
        <w:rPr>
          <w:spacing w:val="1"/>
        </w:rPr>
        <w:t xml:space="preserve"> </w:t>
      </w:r>
      <w:r>
        <w:t>учебных</w:t>
      </w:r>
      <w:r>
        <w:rPr>
          <w:spacing w:val="-1"/>
        </w:rPr>
        <w:t xml:space="preserve"> </w:t>
      </w:r>
      <w:r>
        <w:t>материалов</w:t>
      </w:r>
      <w:r>
        <w:rPr>
          <w:spacing w:val="-2"/>
        </w:rPr>
        <w:t xml:space="preserve"> </w:t>
      </w:r>
      <w:r>
        <w:t>по</w:t>
      </w:r>
      <w:r>
        <w:rPr>
          <w:spacing w:val="-1"/>
        </w:rPr>
        <w:t xml:space="preserve"> </w:t>
      </w:r>
      <w:r>
        <w:t>предмету.</w:t>
      </w:r>
    </w:p>
    <w:p w:rsidR="00796106" w:rsidRDefault="00796106" w:rsidP="003212FC">
      <w:pPr>
        <w:pStyle w:val="a5"/>
        <w:numPr>
          <w:ilvl w:val="5"/>
          <w:numId w:val="140"/>
        </w:numPr>
        <w:tabs>
          <w:tab w:val="left" w:pos="1317"/>
        </w:tabs>
        <w:spacing w:before="203"/>
        <w:ind w:left="1316" w:hanging="387"/>
        <w:jc w:val="left"/>
        <w:rPr>
          <w:b/>
        </w:rPr>
      </w:pPr>
      <w:r>
        <w:rPr>
          <w:b/>
        </w:rPr>
        <w:t>Информационное</w:t>
      </w:r>
      <w:r>
        <w:rPr>
          <w:b/>
          <w:spacing w:val="-6"/>
        </w:rPr>
        <w:t xml:space="preserve"> </w:t>
      </w:r>
      <w:r>
        <w:rPr>
          <w:b/>
        </w:rPr>
        <w:t>обеспечение</w:t>
      </w:r>
      <w:r>
        <w:rPr>
          <w:b/>
          <w:spacing w:val="-5"/>
        </w:rPr>
        <w:t xml:space="preserve"> </w:t>
      </w:r>
      <w:r>
        <w:rPr>
          <w:b/>
        </w:rPr>
        <w:t>реализации</w:t>
      </w:r>
      <w:r>
        <w:rPr>
          <w:b/>
          <w:spacing w:val="-4"/>
        </w:rPr>
        <w:t xml:space="preserve"> </w:t>
      </w:r>
      <w:r>
        <w:rPr>
          <w:b/>
        </w:rPr>
        <w:t>программы</w:t>
      </w:r>
    </w:p>
    <w:p w:rsidR="00796106" w:rsidRDefault="00796106" w:rsidP="00796106">
      <w:pPr>
        <w:pStyle w:val="a3"/>
        <w:spacing w:before="4"/>
        <w:rPr>
          <w:b/>
          <w:sz w:val="20"/>
        </w:rPr>
      </w:pPr>
    </w:p>
    <w:p w:rsidR="00796106" w:rsidRDefault="00796106" w:rsidP="00796106">
      <w:pPr>
        <w:spacing w:before="1" w:line="276" w:lineRule="auto"/>
        <w:ind w:left="222" w:right="223" w:firstLine="707"/>
        <w:jc w:val="both"/>
        <w:rPr>
          <w:sz w:val="24"/>
        </w:rPr>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w:t>
      </w:r>
      <w:r>
        <w:rPr>
          <w:sz w:val="24"/>
        </w:rPr>
        <w:t>ечатные</w:t>
      </w:r>
      <w:r>
        <w:rPr>
          <w:spacing w:val="1"/>
          <w:sz w:val="24"/>
        </w:rPr>
        <w:t xml:space="preserve"> </w:t>
      </w:r>
      <w:r>
        <w:rPr>
          <w:sz w:val="24"/>
        </w:rPr>
        <w:t>и/или</w:t>
      </w:r>
      <w:r>
        <w:rPr>
          <w:spacing w:val="1"/>
          <w:sz w:val="24"/>
        </w:rPr>
        <w:t xml:space="preserve"> </w:t>
      </w:r>
      <w:r>
        <w:rPr>
          <w:sz w:val="24"/>
        </w:rPr>
        <w:t>электронные</w:t>
      </w:r>
      <w:r>
        <w:rPr>
          <w:spacing w:val="1"/>
          <w:sz w:val="24"/>
        </w:rPr>
        <w:t xml:space="preserve"> </w:t>
      </w:r>
      <w:r>
        <w:rPr>
          <w:sz w:val="24"/>
        </w:rPr>
        <w:t>образовательные</w:t>
      </w:r>
      <w:r>
        <w:rPr>
          <w:spacing w:val="1"/>
          <w:sz w:val="24"/>
        </w:rPr>
        <w:t xml:space="preserve"> </w:t>
      </w:r>
      <w:r>
        <w:rPr>
          <w:sz w:val="24"/>
        </w:rPr>
        <w:t>и</w:t>
      </w:r>
      <w:r>
        <w:rPr>
          <w:spacing w:val="1"/>
          <w:sz w:val="24"/>
        </w:rPr>
        <w:t xml:space="preserve"> </w:t>
      </w:r>
      <w:r>
        <w:rPr>
          <w:sz w:val="24"/>
        </w:rPr>
        <w:t>информационные</w:t>
      </w:r>
      <w:r>
        <w:rPr>
          <w:spacing w:val="1"/>
          <w:sz w:val="24"/>
        </w:rPr>
        <w:t xml:space="preserve"> </w:t>
      </w:r>
      <w:r>
        <w:rPr>
          <w:sz w:val="24"/>
        </w:rPr>
        <w:t>ресурсы,</w:t>
      </w:r>
      <w:r>
        <w:rPr>
          <w:spacing w:val="1"/>
          <w:sz w:val="24"/>
        </w:rPr>
        <w:t xml:space="preserve"> </w:t>
      </w:r>
      <w:r>
        <w:rPr>
          <w:sz w:val="24"/>
        </w:rPr>
        <w:t>рекомендуемых для использования</w:t>
      </w:r>
      <w:r>
        <w:rPr>
          <w:spacing w:val="-1"/>
          <w:sz w:val="24"/>
        </w:rPr>
        <w:t xml:space="preserve"> </w:t>
      </w:r>
      <w:r>
        <w:rPr>
          <w:sz w:val="24"/>
        </w:rPr>
        <w:t>в</w:t>
      </w:r>
      <w:r>
        <w:rPr>
          <w:spacing w:val="-1"/>
          <w:sz w:val="24"/>
        </w:rPr>
        <w:t xml:space="preserve"> </w:t>
      </w:r>
      <w:r>
        <w:rPr>
          <w:sz w:val="24"/>
        </w:rPr>
        <w:t>образовательном</w:t>
      </w:r>
      <w:r>
        <w:rPr>
          <w:spacing w:val="-2"/>
          <w:sz w:val="24"/>
        </w:rPr>
        <w:t xml:space="preserve"> </w:t>
      </w:r>
      <w:r>
        <w:rPr>
          <w:sz w:val="24"/>
        </w:rPr>
        <w:t>процессе</w:t>
      </w:r>
    </w:p>
    <w:p w:rsidR="00796106" w:rsidRDefault="00796106" w:rsidP="00796106">
      <w:pPr>
        <w:pStyle w:val="a3"/>
        <w:rPr>
          <w:sz w:val="26"/>
        </w:rPr>
      </w:pPr>
    </w:p>
    <w:p w:rsidR="00796106" w:rsidRDefault="00796106" w:rsidP="003212FC">
      <w:pPr>
        <w:pStyle w:val="a5"/>
        <w:numPr>
          <w:ilvl w:val="2"/>
          <w:numId w:val="124"/>
        </w:numPr>
        <w:tabs>
          <w:tab w:val="left" w:pos="1132"/>
        </w:tabs>
        <w:spacing w:before="196"/>
        <w:ind w:hanging="551"/>
        <w:rPr>
          <w:b/>
        </w:rPr>
      </w:pPr>
      <w:r>
        <w:rPr>
          <w:b/>
        </w:rPr>
        <w:t>Печатные</w:t>
      </w:r>
      <w:r>
        <w:rPr>
          <w:b/>
          <w:spacing w:val="-3"/>
        </w:rPr>
        <w:t xml:space="preserve"> </w:t>
      </w:r>
      <w:r>
        <w:rPr>
          <w:b/>
        </w:rPr>
        <w:t>издания</w:t>
      </w:r>
    </w:p>
    <w:p w:rsidR="00796106" w:rsidRDefault="00796106" w:rsidP="00796106">
      <w:pPr>
        <w:pStyle w:val="a3"/>
        <w:spacing w:before="31"/>
        <w:ind w:left="941" w:hanging="360"/>
      </w:pPr>
      <w:r>
        <w:t>1.</w:t>
      </w:r>
      <w:r>
        <w:rPr>
          <w:spacing w:val="1"/>
        </w:rPr>
        <w:t xml:space="preserve"> </w:t>
      </w:r>
      <w:r>
        <w:t>Артёмов В. В., Лубченков Ю. Н.. История (для всех специальностей СПО). М. Ака-</w:t>
      </w:r>
      <w:r>
        <w:rPr>
          <w:spacing w:val="-57"/>
        </w:rPr>
        <w:t xml:space="preserve"> </w:t>
      </w:r>
      <w:r>
        <w:t>демия.</w:t>
      </w:r>
      <w:r>
        <w:rPr>
          <w:spacing w:val="-1"/>
        </w:rPr>
        <w:t xml:space="preserve"> </w:t>
      </w:r>
      <w:r>
        <w:t>2014</w:t>
      </w:r>
    </w:p>
    <w:p w:rsidR="00796106" w:rsidRDefault="00796106" w:rsidP="00796106">
      <w:pPr>
        <w:pStyle w:val="a3"/>
        <w:spacing w:before="10"/>
        <w:rPr>
          <w:sz w:val="25"/>
        </w:rPr>
      </w:pPr>
    </w:p>
    <w:p w:rsidR="00796106" w:rsidRDefault="00796106" w:rsidP="003212FC">
      <w:pPr>
        <w:pStyle w:val="a5"/>
        <w:numPr>
          <w:ilvl w:val="2"/>
          <w:numId w:val="124"/>
        </w:numPr>
        <w:tabs>
          <w:tab w:val="left" w:pos="1134"/>
        </w:tabs>
        <w:ind w:left="1134" w:hanging="553"/>
        <w:rPr>
          <w:b/>
        </w:rPr>
      </w:pPr>
      <w:r>
        <w:rPr>
          <w:b/>
        </w:rPr>
        <w:t>Электронные</w:t>
      </w:r>
      <w:r>
        <w:rPr>
          <w:b/>
          <w:spacing w:val="-3"/>
        </w:rPr>
        <w:t xml:space="preserve"> </w:t>
      </w:r>
      <w:r>
        <w:rPr>
          <w:b/>
        </w:rPr>
        <w:t>издания</w:t>
      </w:r>
      <w:r>
        <w:rPr>
          <w:b/>
          <w:spacing w:val="50"/>
        </w:rPr>
        <w:t xml:space="preserve"> </w:t>
      </w:r>
      <w:r>
        <w:rPr>
          <w:b/>
        </w:rPr>
        <w:t>и</w:t>
      </w:r>
      <w:r>
        <w:rPr>
          <w:b/>
          <w:spacing w:val="-5"/>
        </w:rPr>
        <w:t xml:space="preserve"> </w:t>
      </w:r>
      <w:r>
        <w:rPr>
          <w:b/>
        </w:rPr>
        <w:t>электронные</w:t>
      </w:r>
      <w:r>
        <w:rPr>
          <w:b/>
          <w:spacing w:val="-2"/>
        </w:rPr>
        <w:t xml:space="preserve"> </w:t>
      </w:r>
      <w:r>
        <w:rPr>
          <w:b/>
        </w:rPr>
        <w:t>ресурсы</w:t>
      </w:r>
    </w:p>
    <w:p w:rsidR="00796106" w:rsidRDefault="00796106" w:rsidP="003212FC">
      <w:pPr>
        <w:pStyle w:val="a5"/>
        <w:numPr>
          <w:ilvl w:val="0"/>
          <w:numId w:val="123"/>
        </w:numPr>
        <w:tabs>
          <w:tab w:val="left" w:pos="942"/>
        </w:tabs>
        <w:spacing w:before="33" w:line="278" w:lineRule="auto"/>
        <w:ind w:left="941" w:right="505"/>
        <w:rPr>
          <w:sz w:val="24"/>
        </w:rPr>
      </w:pPr>
      <w:r>
        <w:rPr>
          <w:sz w:val="24"/>
        </w:rPr>
        <w:t>Антонова Т. С., Данилов А. А., Косулина Л. Г., Харитонов А. Л. История России.</w:t>
      </w:r>
      <w:r>
        <w:rPr>
          <w:spacing w:val="-57"/>
          <w:sz w:val="24"/>
        </w:rPr>
        <w:t xml:space="preserve"> </w:t>
      </w:r>
      <w:r>
        <w:rPr>
          <w:sz w:val="24"/>
        </w:rPr>
        <w:t>ХХ</w:t>
      </w:r>
      <w:r>
        <w:rPr>
          <w:spacing w:val="-2"/>
          <w:sz w:val="24"/>
        </w:rPr>
        <w:t xml:space="preserve"> </w:t>
      </w:r>
      <w:r>
        <w:rPr>
          <w:sz w:val="24"/>
        </w:rPr>
        <w:t>век. Мультимедиа-учебник. М.</w:t>
      </w:r>
      <w:r>
        <w:rPr>
          <w:spacing w:val="-1"/>
          <w:sz w:val="24"/>
        </w:rPr>
        <w:t xml:space="preserve"> </w:t>
      </w:r>
      <w:r>
        <w:rPr>
          <w:sz w:val="24"/>
        </w:rPr>
        <w:t>Клио-софт.</w:t>
      </w:r>
      <w:r>
        <w:rPr>
          <w:spacing w:val="-4"/>
          <w:sz w:val="24"/>
        </w:rPr>
        <w:t xml:space="preserve"> </w:t>
      </w:r>
      <w:r>
        <w:rPr>
          <w:sz w:val="24"/>
        </w:rPr>
        <w:t>2012</w:t>
      </w:r>
    </w:p>
    <w:p w:rsidR="00796106" w:rsidRDefault="00796106" w:rsidP="003212FC">
      <w:pPr>
        <w:pStyle w:val="a5"/>
        <w:numPr>
          <w:ilvl w:val="0"/>
          <w:numId w:val="123"/>
        </w:numPr>
        <w:tabs>
          <w:tab w:val="left" w:pos="942"/>
        </w:tabs>
        <w:spacing w:before="192"/>
        <w:ind w:hanging="361"/>
        <w:rPr>
          <w:sz w:val="24"/>
        </w:rPr>
      </w:pPr>
      <w:r>
        <w:rPr>
          <w:sz w:val="24"/>
        </w:rPr>
        <w:t>http//</w:t>
      </w:r>
      <w:r>
        <w:rPr>
          <w:spacing w:val="-1"/>
          <w:sz w:val="24"/>
        </w:rPr>
        <w:t xml:space="preserve"> </w:t>
      </w:r>
      <w:hyperlink r:id="rId13">
        <w:r>
          <w:rPr>
            <w:sz w:val="24"/>
          </w:rPr>
          <w:t>www.</w:t>
        </w:r>
      </w:hyperlink>
      <w:r>
        <w:rPr>
          <w:sz w:val="24"/>
        </w:rPr>
        <w:t xml:space="preserve"> hist.msu.ru</w:t>
      </w:r>
    </w:p>
    <w:p w:rsidR="00796106" w:rsidRDefault="00796106" w:rsidP="003212FC">
      <w:pPr>
        <w:pStyle w:val="a5"/>
        <w:numPr>
          <w:ilvl w:val="0"/>
          <w:numId w:val="123"/>
        </w:numPr>
        <w:tabs>
          <w:tab w:val="left" w:pos="942"/>
        </w:tabs>
        <w:spacing w:before="1"/>
        <w:ind w:hanging="361"/>
        <w:rPr>
          <w:sz w:val="24"/>
        </w:rPr>
      </w:pPr>
      <w:r>
        <w:rPr>
          <w:sz w:val="24"/>
        </w:rPr>
        <w:t>http//</w:t>
      </w:r>
      <w:r>
        <w:rPr>
          <w:spacing w:val="-1"/>
          <w:sz w:val="24"/>
        </w:rPr>
        <w:t xml:space="preserve"> </w:t>
      </w:r>
      <w:hyperlink r:id="rId14">
        <w:r>
          <w:rPr>
            <w:sz w:val="24"/>
          </w:rPr>
          <w:t>www.</w:t>
        </w:r>
      </w:hyperlink>
      <w:r>
        <w:rPr>
          <w:spacing w:val="-1"/>
          <w:sz w:val="24"/>
        </w:rPr>
        <w:t xml:space="preserve"> </w:t>
      </w:r>
      <w:r>
        <w:rPr>
          <w:sz w:val="24"/>
        </w:rPr>
        <w:t>zavuch.info</w:t>
      </w:r>
    </w:p>
    <w:p w:rsidR="00796106" w:rsidRDefault="00796106" w:rsidP="003212FC">
      <w:pPr>
        <w:pStyle w:val="a5"/>
        <w:numPr>
          <w:ilvl w:val="0"/>
          <w:numId w:val="123"/>
        </w:numPr>
        <w:tabs>
          <w:tab w:val="left" w:pos="942"/>
        </w:tabs>
        <w:ind w:hanging="361"/>
        <w:rPr>
          <w:sz w:val="24"/>
        </w:rPr>
      </w:pPr>
      <w:r>
        <w:rPr>
          <w:sz w:val="24"/>
        </w:rPr>
        <w:t>http//</w:t>
      </w:r>
      <w:r>
        <w:rPr>
          <w:spacing w:val="-2"/>
          <w:sz w:val="24"/>
        </w:rPr>
        <w:t xml:space="preserve"> </w:t>
      </w:r>
      <w:hyperlink r:id="rId15">
        <w:r>
          <w:rPr>
            <w:sz w:val="24"/>
          </w:rPr>
          <w:t>www.</w:t>
        </w:r>
      </w:hyperlink>
      <w:r>
        <w:rPr>
          <w:spacing w:val="-2"/>
          <w:sz w:val="24"/>
        </w:rPr>
        <w:t xml:space="preserve"> </w:t>
      </w:r>
      <w:r>
        <w:rPr>
          <w:sz w:val="24"/>
        </w:rPr>
        <w:t>history.ru</w:t>
      </w:r>
    </w:p>
    <w:p w:rsidR="00796106" w:rsidRDefault="00796106" w:rsidP="003212FC">
      <w:pPr>
        <w:pStyle w:val="a5"/>
        <w:numPr>
          <w:ilvl w:val="0"/>
          <w:numId w:val="123"/>
        </w:numPr>
        <w:tabs>
          <w:tab w:val="left" w:pos="942"/>
        </w:tabs>
        <w:ind w:hanging="361"/>
        <w:rPr>
          <w:sz w:val="24"/>
        </w:rPr>
      </w:pPr>
      <w:r>
        <w:rPr>
          <w:sz w:val="24"/>
        </w:rPr>
        <w:t>http//</w:t>
      </w:r>
      <w:r>
        <w:rPr>
          <w:spacing w:val="-1"/>
          <w:sz w:val="24"/>
        </w:rPr>
        <w:t xml:space="preserve"> </w:t>
      </w:r>
      <w:hyperlink r:id="rId16">
        <w:r>
          <w:rPr>
            <w:sz w:val="24"/>
          </w:rPr>
          <w:t>www.</w:t>
        </w:r>
      </w:hyperlink>
      <w:r>
        <w:rPr>
          <w:spacing w:val="-1"/>
          <w:sz w:val="24"/>
        </w:rPr>
        <w:t xml:space="preserve"> </w:t>
      </w:r>
      <w:r>
        <w:rPr>
          <w:sz w:val="24"/>
        </w:rPr>
        <w:t>worldhist.ru</w:t>
      </w:r>
    </w:p>
    <w:p w:rsidR="00796106" w:rsidRDefault="00796106" w:rsidP="00796106">
      <w:pPr>
        <w:pStyle w:val="a3"/>
        <w:rPr>
          <w:sz w:val="26"/>
        </w:rPr>
      </w:pPr>
    </w:p>
    <w:p w:rsidR="00796106" w:rsidRDefault="00796106" w:rsidP="00796106">
      <w:pPr>
        <w:pStyle w:val="a3"/>
        <w:spacing w:before="3"/>
      </w:pPr>
    </w:p>
    <w:p w:rsidR="00796106" w:rsidRDefault="00796106" w:rsidP="003212FC">
      <w:pPr>
        <w:pStyle w:val="a5"/>
        <w:numPr>
          <w:ilvl w:val="2"/>
          <w:numId w:val="124"/>
        </w:numPr>
        <w:tabs>
          <w:tab w:val="left" w:pos="1134"/>
        </w:tabs>
        <w:ind w:left="1134" w:hanging="553"/>
        <w:rPr>
          <w:b/>
        </w:rPr>
      </w:pPr>
      <w:r>
        <w:rPr>
          <w:b/>
        </w:rPr>
        <w:t>Дополнительные</w:t>
      </w:r>
      <w:r>
        <w:rPr>
          <w:b/>
          <w:spacing w:val="-5"/>
        </w:rPr>
        <w:t xml:space="preserve"> </w:t>
      </w:r>
      <w:r>
        <w:rPr>
          <w:b/>
        </w:rPr>
        <w:t>источники</w:t>
      </w:r>
    </w:p>
    <w:p w:rsidR="00796106" w:rsidRDefault="00796106" w:rsidP="003212FC">
      <w:pPr>
        <w:pStyle w:val="a5"/>
        <w:numPr>
          <w:ilvl w:val="0"/>
          <w:numId w:val="122"/>
        </w:numPr>
        <w:tabs>
          <w:tab w:val="left" w:pos="942"/>
        </w:tabs>
        <w:spacing w:before="31"/>
        <w:ind w:left="941" w:right="862"/>
        <w:rPr>
          <w:sz w:val="24"/>
        </w:rPr>
      </w:pPr>
      <w:r>
        <w:rPr>
          <w:sz w:val="24"/>
        </w:rPr>
        <w:t>Артёмов В. В., Лубченков Ю. Н..История</w:t>
      </w:r>
      <w:r>
        <w:rPr>
          <w:spacing w:val="1"/>
          <w:sz w:val="24"/>
        </w:rPr>
        <w:t xml:space="preserve"> </w:t>
      </w:r>
      <w:r>
        <w:rPr>
          <w:sz w:val="24"/>
        </w:rPr>
        <w:t>Отечества с древнейших времен до</w:t>
      </w:r>
      <w:r>
        <w:rPr>
          <w:spacing w:val="-57"/>
          <w:sz w:val="24"/>
        </w:rPr>
        <w:t xml:space="preserve"> </w:t>
      </w:r>
      <w:r>
        <w:rPr>
          <w:sz w:val="24"/>
        </w:rPr>
        <w:t>наших</w:t>
      </w:r>
      <w:r>
        <w:rPr>
          <w:spacing w:val="1"/>
          <w:sz w:val="24"/>
        </w:rPr>
        <w:t xml:space="preserve"> </w:t>
      </w:r>
      <w:r>
        <w:rPr>
          <w:sz w:val="24"/>
        </w:rPr>
        <w:t>дней М.</w:t>
      </w:r>
      <w:r>
        <w:rPr>
          <w:spacing w:val="-1"/>
          <w:sz w:val="24"/>
        </w:rPr>
        <w:t xml:space="preserve"> </w:t>
      </w:r>
      <w:r>
        <w:rPr>
          <w:sz w:val="24"/>
        </w:rPr>
        <w:t>2016</w:t>
      </w:r>
    </w:p>
    <w:p w:rsidR="00796106" w:rsidRDefault="00796106" w:rsidP="003212FC">
      <w:pPr>
        <w:pStyle w:val="a5"/>
        <w:numPr>
          <w:ilvl w:val="0"/>
          <w:numId w:val="122"/>
        </w:numPr>
        <w:tabs>
          <w:tab w:val="left" w:pos="942"/>
        </w:tabs>
        <w:ind w:left="941" w:right="427"/>
        <w:rPr>
          <w:sz w:val="24"/>
        </w:rPr>
      </w:pPr>
      <w:r>
        <w:rPr>
          <w:sz w:val="24"/>
        </w:rPr>
        <w:t>Алексашкина Л. Н., Данилов А. А., Косулина Л. Г. История. Россия и мир: в XX –</w:t>
      </w:r>
      <w:r>
        <w:rPr>
          <w:spacing w:val="-57"/>
          <w:sz w:val="24"/>
        </w:rPr>
        <w:t xml:space="preserve"> </w:t>
      </w:r>
      <w:r>
        <w:rPr>
          <w:sz w:val="24"/>
        </w:rPr>
        <w:t>начале</w:t>
      </w:r>
      <w:r>
        <w:rPr>
          <w:spacing w:val="-2"/>
          <w:sz w:val="24"/>
        </w:rPr>
        <w:t xml:space="preserve"> </w:t>
      </w:r>
      <w:r>
        <w:rPr>
          <w:sz w:val="24"/>
        </w:rPr>
        <w:t>XXI</w:t>
      </w:r>
      <w:r>
        <w:rPr>
          <w:spacing w:val="-3"/>
          <w:sz w:val="24"/>
        </w:rPr>
        <w:t xml:space="preserve"> </w:t>
      </w:r>
      <w:r>
        <w:rPr>
          <w:sz w:val="24"/>
        </w:rPr>
        <w:t>века. 11 класс.. М.</w:t>
      </w:r>
      <w:r>
        <w:rPr>
          <w:spacing w:val="-1"/>
          <w:sz w:val="24"/>
        </w:rPr>
        <w:t xml:space="preserve"> </w:t>
      </w:r>
      <w:r>
        <w:rPr>
          <w:sz w:val="24"/>
        </w:rPr>
        <w:t>2007</w:t>
      </w:r>
    </w:p>
    <w:p w:rsidR="00796106" w:rsidRDefault="00796106" w:rsidP="003212FC">
      <w:pPr>
        <w:pStyle w:val="a5"/>
        <w:numPr>
          <w:ilvl w:val="0"/>
          <w:numId w:val="122"/>
        </w:numPr>
        <w:tabs>
          <w:tab w:val="left" w:pos="942"/>
        </w:tabs>
        <w:ind w:left="941" w:right="745"/>
        <w:rPr>
          <w:sz w:val="24"/>
        </w:rPr>
      </w:pPr>
      <w:r>
        <w:rPr>
          <w:sz w:val="24"/>
        </w:rPr>
        <w:t>История</w:t>
      </w:r>
      <w:r>
        <w:rPr>
          <w:spacing w:val="-3"/>
          <w:sz w:val="24"/>
        </w:rPr>
        <w:t xml:space="preserve"> </w:t>
      </w:r>
      <w:r>
        <w:rPr>
          <w:sz w:val="24"/>
        </w:rPr>
        <w:t>XX</w:t>
      </w:r>
      <w:r>
        <w:rPr>
          <w:spacing w:val="-4"/>
          <w:sz w:val="24"/>
        </w:rPr>
        <w:t xml:space="preserve"> </w:t>
      </w:r>
      <w:r>
        <w:rPr>
          <w:sz w:val="24"/>
        </w:rPr>
        <w:t>века.</w:t>
      </w:r>
      <w:r>
        <w:rPr>
          <w:spacing w:val="-2"/>
          <w:sz w:val="24"/>
        </w:rPr>
        <w:t xml:space="preserve"> </w:t>
      </w:r>
      <w:r>
        <w:rPr>
          <w:sz w:val="24"/>
        </w:rPr>
        <w:t>Зарубежные</w:t>
      </w:r>
      <w:r>
        <w:rPr>
          <w:spacing w:val="-5"/>
          <w:sz w:val="24"/>
        </w:rPr>
        <w:t xml:space="preserve"> </w:t>
      </w:r>
      <w:r>
        <w:rPr>
          <w:sz w:val="24"/>
        </w:rPr>
        <w:t>страны.</w:t>
      </w:r>
      <w:r>
        <w:rPr>
          <w:spacing w:val="-3"/>
          <w:sz w:val="24"/>
        </w:rPr>
        <w:t xml:space="preserve"> </w:t>
      </w:r>
      <w:r>
        <w:rPr>
          <w:sz w:val="24"/>
        </w:rPr>
        <w:t>(«Энциклопедия</w:t>
      </w:r>
      <w:r>
        <w:rPr>
          <w:spacing w:val="-2"/>
          <w:sz w:val="24"/>
        </w:rPr>
        <w:t xml:space="preserve"> </w:t>
      </w:r>
      <w:r>
        <w:rPr>
          <w:sz w:val="24"/>
        </w:rPr>
        <w:t>для</w:t>
      </w:r>
      <w:r>
        <w:rPr>
          <w:spacing w:val="-5"/>
          <w:sz w:val="24"/>
        </w:rPr>
        <w:t xml:space="preserve"> </w:t>
      </w:r>
      <w:r>
        <w:rPr>
          <w:sz w:val="24"/>
        </w:rPr>
        <w:t>детей»)</w:t>
      </w:r>
      <w:r>
        <w:rPr>
          <w:spacing w:val="-2"/>
          <w:sz w:val="24"/>
        </w:rPr>
        <w:t xml:space="preserve"> </w:t>
      </w:r>
      <w:r>
        <w:rPr>
          <w:sz w:val="24"/>
        </w:rPr>
        <w:t>Аванта</w:t>
      </w:r>
      <w:r>
        <w:rPr>
          <w:spacing w:val="-3"/>
          <w:sz w:val="24"/>
        </w:rPr>
        <w:t xml:space="preserve"> </w:t>
      </w:r>
      <w:r>
        <w:rPr>
          <w:sz w:val="24"/>
        </w:rPr>
        <w:t>М.</w:t>
      </w:r>
      <w:r>
        <w:rPr>
          <w:spacing w:val="-57"/>
          <w:sz w:val="24"/>
        </w:rPr>
        <w:t xml:space="preserve"> </w:t>
      </w:r>
      <w:r>
        <w:rPr>
          <w:sz w:val="24"/>
        </w:rPr>
        <w:t>2002.</w:t>
      </w:r>
    </w:p>
    <w:p w:rsidR="00796106" w:rsidRDefault="00796106" w:rsidP="003212FC">
      <w:pPr>
        <w:pStyle w:val="a5"/>
        <w:numPr>
          <w:ilvl w:val="0"/>
          <w:numId w:val="122"/>
        </w:numPr>
        <w:tabs>
          <w:tab w:val="left" w:pos="942"/>
        </w:tabs>
        <w:ind w:hanging="361"/>
        <w:rPr>
          <w:sz w:val="24"/>
        </w:rPr>
      </w:pPr>
      <w:r>
        <w:rPr>
          <w:sz w:val="24"/>
        </w:rPr>
        <w:t>Человечество</w:t>
      </w:r>
      <w:r>
        <w:rPr>
          <w:spacing w:val="-3"/>
          <w:sz w:val="24"/>
        </w:rPr>
        <w:t xml:space="preserve"> </w:t>
      </w:r>
      <w:r>
        <w:rPr>
          <w:sz w:val="24"/>
        </w:rPr>
        <w:t>XXI</w:t>
      </w:r>
      <w:r>
        <w:rPr>
          <w:spacing w:val="-5"/>
          <w:sz w:val="24"/>
        </w:rPr>
        <w:t xml:space="preserve"> </w:t>
      </w:r>
      <w:r>
        <w:rPr>
          <w:sz w:val="24"/>
        </w:rPr>
        <w:t>век</w:t>
      </w:r>
      <w:r>
        <w:rPr>
          <w:spacing w:val="-2"/>
          <w:sz w:val="24"/>
        </w:rPr>
        <w:t xml:space="preserve"> </w:t>
      </w:r>
      <w:r>
        <w:rPr>
          <w:sz w:val="24"/>
        </w:rPr>
        <w:t>(«Энциклопедия</w:t>
      </w:r>
      <w:r>
        <w:rPr>
          <w:spacing w:val="-2"/>
          <w:sz w:val="24"/>
        </w:rPr>
        <w:t xml:space="preserve"> </w:t>
      </w:r>
      <w:r>
        <w:rPr>
          <w:sz w:val="24"/>
        </w:rPr>
        <w:t>для</w:t>
      </w:r>
      <w:r>
        <w:rPr>
          <w:spacing w:val="-2"/>
          <w:sz w:val="24"/>
        </w:rPr>
        <w:t xml:space="preserve"> </w:t>
      </w:r>
      <w:r>
        <w:rPr>
          <w:sz w:val="24"/>
        </w:rPr>
        <w:t>детей»)</w:t>
      </w:r>
      <w:r>
        <w:rPr>
          <w:spacing w:val="-2"/>
          <w:sz w:val="24"/>
        </w:rPr>
        <w:t xml:space="preserve"> </w:t>
      </w:r>
      <w:r>
        <w:rPr>
          <w:sz w:val="24"/>
        </w:rPr>
        <w:t>Аванта</w:t>
      </w:r>
      <w:r>
        <w:rPr>
          <w:spacing w:val="-4"/>
          <w:sz w:val="24"/>
        </w:rPr>
        <w:t xml:space="preserve"> </w:t>
      </w:r>
      <w:r>
        <w:rPr>
          <w:sz w:val="24"/>
        </w:rPr>
        <w:t>М.</w:t>
      </w:r>
      <w:r>
        <w:rPr>
          <w:spacing w:val="-3"/>
          <w:sz w:val="24"/>
        </w:rPr>
        <w:t xml:space="preserve"> </w:t>
      </w:r>
      <w:r>
        <w:rPr>
          <w:sz w:val="24"/>
        </w:rPr>
        <w:t>2007</w:t>
      </w:r>
    </w:p>
    <w:p w:rsidR="00796106" w:rsidRDefault="00796106" w:rsidP="003212FC">
      <w:pPr>
        <w:pStyle w:val="a5"/>
        <w:numPr>
          <w:ilvl w:val="0"/>
          <w:numId w:val="122"/>
        </w:numPr>
        <w:tabs>
          <w:tab w:val="left" w:pos="942"/>
        </w:tabs>
        <w:ind w:hanging="361"/>
        <w:rPr>
          <w:sz w:val="24"/>
        </w:rPr>
      </w:pPr>
      <w:r>
        <w:rPr>
          <w:sz w:val="24"/>
        </w:rPr>
        <w:t>Филиппов</w:t>
      </w:r>
      <w:r>
        <w:rPr>
          <w:spacing w:val="-2"/>
          <w:sz w:val="24"/>
        </w:rPr>
        <w:t xml:space="preserve"> </w:t>
      </w:r>
      <w:r>
        <w:rPr>
          <w:sz w:val="24"/>
        </w:rPr>
        <w:t>А.</w:t>
      </w:r>
      <w:r>
        <w:rPr>
          <w:spacing w:val="-1"/>
          <w:sz w:val="24"/>
        </w:rPr>
        <w:t xml:space="preserve"> </w:t>
      </w:r>
      <w:r>
        <w:rPr>
          <w:sz w:val="24"/>
        </w:rPr>
        <w:t>В.</w:t>
      </w:r>
      <w:r>
        <w:rPr>
          <w:spacing w:val="-1"/>
          <w:sz w:val="24"/>
        </w:rPr>
        <w:t xml:space="preserve"> </w:t>
      </w:r>
      <w:r>
        <w:rPr>
          <w:sz w:val="24"/>
        </w:rPr>
        <w:t>Новейшая</w:t>
      </w:r>
      <w:r>
        <w:rPr>
          <w:spacing w:val="-1"/>
          <w:sz w:val="24"/>
        </w:rPr>
        <w:t xml:space="preserve"> </w:t>
      </w:r>
      <w:r>
        <w:rPr>
          <w:sz w:val="24"/>
        </w:rPr>
        <w:t>история</w:t>
      </w:r>
      <w:r>
        <w:rPr>
          <w:spacing w:val="-1"/>
          <w:sz w:val="24"/>
        </w:rPr>
        <w:t xml:space="preserve"> </w:t>
      </w:r>
      <w:r>
        <w:rPr>
          <w:sz w:val="24"/>
        </w:rPr>
        <w:t>России</w:t>
      </w:r>
      <w:r>
        <w:rPr>
          <w:spacing w:val="-1"/>
          <w:sz w:val="24"/>
        </w:rPr>
        <w:t xml:space="preserve"> </w:t>
      </w:r>
      <w:r>
        <w:rPr>
          <w:sz w:val="24"/>
        </w:rPr>
        <w:t>1945</w:t>
      </w:r>
      <w:r>
        <w:rPr>
          <w:spacing w:val="1"/>
          <w:sz w:val="24"/>
        </w:rPr>
        <w:t xml:space="preserve"> </w:t>
      </w:r>
      <w:r>
        <w:rPr>
          <w:sz w:val="24"/>
        </w:rPr>
        <w:t>–</w:t>
      </w:r>
      <w:r>
        <w:rPr>
          <w:spacing w:val="-1"/>
          <w:sz w:val="24"/>
        </w:rPr>
        <w:t xml:space="preserve"> </w:t>
      </w:r>
      <w:r>
        <w:rPr>
          <w:sz w:val="24"/>
        </w:rPr>
        <w:t>2005.</w:t>
      </w:r>
      <w:r>
        <w:rPr>
          <w:spacing w:val="-1"/>
          <w:sz w:val="24"/>
        </w:rPr>
        <w:t xml:space="preserve"> </w:t>
      </w:r>
      <w:r>
        <w:rPr>
          <w:sz w:val="24"/>
        </w:rPr>
        <w:t>М.</w:t>
      </w:r>
      <w:r>
        <w:rPr>
          <w:spacing w:val="-2"/>
          <w:sz w:val="24"/>
        </w:rPr>
        <w:t xml:space="preserve"> </w:t>
      </w:r>
      <w:r>
        <w:rPr>
          <w:sz w:val="24"/>
        </w:rPr>
        <w:t>2006</w:t>
      </w:r>
    </w:p>
    <w:p w:rsidR="00796106" w:rsidRDefault="00796106" w:rsidP="003212FC">
      <w:pPr>
        <w:pStyle w:val="a5"/>
        <w:numPr>
          <w:ilvl w:val="0"/>
          <w:numId w:val="122"/>
        </w:numPr>
        <w:tabs>
          <w:tab w:val="left" w:pos="942"/>
        </w:tabs>
        <w:ind w:left="941" w:right="698"/>
        <w:rPr>
          <w:sz w:val="24"/>
        </w:rPr>
      </w:pPr>
      <w:r>
        <w:rPr>
          <w:sz w:val="24"/>
        </w:rPr>
        <w:t>Безбородов А. Б. Елисеева Н. В. и др. История России в новейшее время 1985 –</w:t>
      </w:r>
      <w:r>
        <w:rPr>
          <w:spacing w:val="-57"/>
          <w:sz w:val="24"/>
        </w:rPr>
        <w:t xml:space="preserve"> </w:t>
      </w:r>
      <w:r>
        <w:rPr>
          <w:sz w:val="24"/>
        </w:rPr>
        <w:t>2009. М</w:t>
      </w:r>
      <w:r>
        <w:rPr>
          <w:spacing w:val="-1"/>
          <w:sz w:val="24"/>
        </w:rPr>
        <w:t xml:space="preserve"> </w:t>
      </w:r>
      <w:r>
        <w:rPr>
          <w:sz w:val="24"/>
        </w:rPr>
        <w:t>2010.</w:t>
      </w:r>
    </w:p>
    <w:p w:rsidR="00796106" w:rsidRDefault="00796106" w:rsidP="00796106">
      <w:pPr>
        <w:rPr>
          <w:sz w:val="24"/>
        </w:rPr>
        <w:sectPr w:rsidR="00796106" w:rsidSect="00CB2AD8">
          <w:headerReference w:type="default" r:id="rId17"/>
          <w:pgSz w:w="11910" w:h="16840"/>
          <w:pgMar w:top="1160" w:right="620" w:bottom="280" w:left="1480" w:header="710" w:footer="0" w:gutter="0"/>
          <w:cols w:space="720"/>
        </w:sectPr>
      </w:pPr>
    </w:p>
    <w:p w:rsidR="00796106" w:rsidRDefault="00796106" w:rsidP="00796106">
      <w:pPr>
        <w:pStyle w:val="a3"/>
        <w:rPr>
          <w:sz w:val="20"/>
        </w:rPr>
      </w:pPr>
    </w:p>
    <w:p w:rsidR="00796106" w:rsidRDefault="00796106" w:rsidP="00796106">
      <w:pPr>
        <w:pStyle w:val="a3"/>
        <w:spacing w:before="5"/>
        <w:rPr>
          <w:sz w:val="29"/>
        </w:rPr>
      </w:pPr>
    </w:p>
    <w:p w:rsidR="00796106" w:rsidRDefault="00796106" w:rsidP="003212FC">
      <w:pPr>
        <w:pStyle w:val="1"/>
        <w:numPr>
          <w:ilvl w:val="0"/>
          <w:numId w:val="121"/>
        </w:numPr>
        <w:tabs>
          <w:tab w:val="left" w:pos="503"/>
        </w:tabs>
        <w:spacing w:before="89"/>
        <w:ind w:right="1028" w:firstLine="0"/>
      </w:pPr>
      <w:r>
        <w:t>КОНТРОЛЬ И ОЦЕНКА РЕЗУЛЬТАТОВ ОСВОЕНИЯ УЧЕБНОЙ</w:t>
      </w:r>
      <w:r>
        <w:rPr>
          <w:spacing w:val="-67"/>
        </w:rPr>
        <w:t xml:space="preserve"> </w:t>
      </w:r>
      <w:r>
        <w:t>ДИСЦИПЛИНЫ</w:t>
      </w:r>
    </w:p>
    <w:p w:rsidR="00796106" w:rsidRDefault="00796106" w:rsidP="00796106">
      <w:pPr>
        <w:pStyle w:val="a3"/>
        <w:spacing w:before="3" w:after="1"/>
        <w:rPr>
          <w:b/>
          <w:i/>
          <w:sz w:val="1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7"/>
        <w:gridCol w:w="2552"/>
        <w:gridCol w:w="2235"/>
      </w:tblGrid>
      <w:tr w:rsidR="00796106" w:rsidTr="00DB14E1">
        <w:trPr>
          <w:trHeight w:val="491"/>
        </w:trPr>
        <w:tc>
          <w:tcPr>
            <w:tcW w:w="4787" w:type="dxa"/>
          </w:tcPr>
          <w:p w:rsidR="00796106" w:rsidRDefault="00796106" w:rsidP="00DB14E1">
            <w:pPr>
              <w:pStyle w:val="TableParagraph"/>
              <w:spacing w:line="251" w:lineRule="exact"/>
              <w:ind w:left="107"/>
              <w:rPr>
                <w:b/>
                <w:i/>
              </w:rPr>
            </w:pPr>
            <w:r>
              <w:rPr>
                <w:b/>
                <w:i/>
              </w:rPr>
              <w:t>Результаты</w:t>
            </w:r>
            <w:r>
              <w:rPr>
                <w:b/>
                <w:i/>
                <w:spacing w:val="-1"/>
              </w:rPr>
              <w:t xml:space="preserve"> </w:t>
            </w:r>
            <w:r>
              <w:rPr>
                <w:b/>
                <w:i/>
              </w:rPr>
              <w:t>обучения</w:t>
            </w:r>
          </w:p>
        </w:tc>
        <w:tc>
          <w:tcPr>
            <w:tcW w:w="2552" w:type="dxa"/>
          </w:tcPr>
          <w:p w:rsidR="00796106" w:rsidRDefault="00796106" w:rsidP="00DB14E1">
            <w:pPr>
              <w:pStyle w:val="TableParagraph"/>
              <w:spacing w:line="251" w:lineRule="exact"/>
              <w:ind w:left="107"/>
              <w:rPr>
                <w:b/>
                <w:i/>
              </w:rPr>
            </w:pPr>
            <w:r>
              <w:rPr>
                <w:b/>
                <w:i/>
              </w:rPr>
              <w:t>Критерии оценки</w:t>
            </w:r>
          </w:p>
        </w:tc>
        <w:tc>
          <w:tcPr>
            <w:tcW w:w="2235" w:type="dxa"/>
          </w:tcPr>
          <w:p w:rsidR="00796106" w:rsidRDefault="00796106" w:rsidP="00DB14E1">
            <w:pPr>
              <w:pStyle w:val="TableParagraph"/>
              <w:spacing w:line="251" w:lineRule="exact"/>
              <w:ind w:left="107"/>
              <w:rPr>
                <w:b/>
                <w:i/>
              </w:rPr>
            </w:pPr>
            <w:r>
              <w:rPr>
                <w:b/>
                <w:i/>
              </w:rPr>
              <w:t>Методы</w:t>
            </w:r>
            <w:r>
              <w:rPr>
                <w:b/>
                <w:i/>
                <w:spacing w:val="-1"/>
              </w:rPr>
              <w:t xml:space="preserve"> </w:t>
            </w:r>
            <w:r>
              <w:rPr>
                <w:b/>
                <w:i/>
              </w:rPr>
              <w:t>оценки</w:t>
            </w:r>
          </w:p>
        </w:tc>
      </w:tr>
      <w:tr w:rsidR="00796106" w:rsidTr="00DB14E1">
        <w:trPr>
          <w:trHeight w:val="6691"/>
        </w:trPr>
        <w:tc>
          <w:tcPr>
            <w:tcW w:w="4787" w:type="dxa"/>
          </w:tcPr>
          <w:p w:rsidR="00796106" w:rsidRDefault="00796106" w:rsidP="000B56BA">
            <w:pPr>
              <w:pStyle w:val="TableParagraph"/>
              <w:numPr>
                <w:ilvl w:val="0"/>
                <w:numId w:val="120"/>
              </w:numPr>
              <w:tabs>
                <w:tab w:val="left" w:pos="821"/>
              </w:tabs>
              <w:spacing w:line="276" w:lineRule="auto"/>
              <w:ind w:right="178"/>
            </w:pPr>
            <w:r w:rsidRPr="00C6786C">
              <w:t>Знание основных направлений развития</w:t>
            </w:r>
            <w:r w:rsidRPr="00C6786C">
              <w:rPr>
                <w:spacing w:val="-52"/>
              </w:rPr>
              <w:t xml:space="preserve"> </w:t>
            </w:r>
            <w:r w:rsidRPr="00C6786C">
              <w:t>ключевых</w:t>
            </w:r>
            <w:r w:rsidRPr="00C6786C">
              <w:rPr>
                <w:spacing w:val="-2"/>
              </w:rPr>
              <w:t xml:space="preserve"> </w:t>
            </w:r>
            <w:r w:rsidRPr="00C6786C">
              <w:t>регионов</w:t>
            </w:r>
            <w:r w:rsidRPr="00C6786C">
              <w:rPr>
                <w:spacing w:val="-3"/>
              </w:rPr>
              <w:t xml:space="preserve"> </w:t>
            </w:r>
            <w:r w:rsidRPr="00C6786C">
              <w:t>мира</w:t>
            </w:r>
            <w:r w:rsidRPr="00C6786C">
              <w:rPr>
                <w:spacing w:val="-3"/>
              </w:rPr>
              <w:t xml:space="preserve"> </w:t>
            </w:r>
            <w:r w:rsidRPr="00C6786C">
              <w:t>на</w:t>
            </w:r>
            <w:r w:rsidRPr="00C6786C">
              <w:rPr>
                <w:spacing w:val="-2"/>
              </w:rPr>
              <w:t xml:space="preserve"> </w:t>
            </w:r>
            <w:r w:rsidRPr="00C6786C">
              <w:t>рубеже</w:t>
            </w:r>
            <w:r w:rsidRPr="00C6786C">
              <w:rPr>
                <w:spacing w:val="-2"/>
              </w:rPr>
              <w:t xml:space="preserve"> </w:t>
            </w:r>
            <w:r>
              <w:t>XX–</w:t>
            </w:r>
            <w:r w:rsidRPr="000B56BA">
              <w:rPr>
                <w:spacing w:val="-1"/>
              </w:rPr>
              <w:t xml:space="preserve"> </w:t>
            </w:r>
            <w:r>
              <w:t>XXI</w:t>
            </w:r>
            <w:r w:rsidRPr="000B56BA">
              <w:rPr>
                <w:spacing w:val="-4"/>
              </w:rPr>
              <w:t xml:space="preserve"> </w:t>
            </w:r>
            <w:r>
              <w:t>веков.</w:t>
            </w:r>
          </w:p>
          <w:p w:rsidR="00796106" w:rsidRPr="00C6786C" w:rsidRDefault="00796106" w:rsidP="003212FC">
            <w:pPr>
              <w:pStyle w:val="TableParagraph"/>
              <w:numPr>
                <w:ilvl w:val="0"/>
                <w:numId w:val="120"/>
              </w:numPr>
              <w:tabs>
                <w:tab w:val="left" w:pos="821"/>
              </w:tabs>
              <w:spacing w:before="31" w:line="276" w:lineRule="auto"/>
              <w:ind w:right="283"/>
            </w:pPr>
            <w:r w:rsidRPr="00C6786C">
              <w:t>Знание сущности и причин локальных,</w:t>
            </w:r>
            <w:r w:rsidRPr="00C6786C">
              <w:rPr>
                <w:spacing w:val="-52"/>
              </w:rPr>
              <w:t xml:space="preserve"> </w:t>
            </w:r>
            <w:r w:rsidRPr="00C6786C">
              <w:t>региональных, межгосударственных</w:t>
            </w:r>
            <w:r w:rsidRPr="00C6786C">
              <w:rPr>
                <w:spacing w:val="1"/>
              </w:rPr>
              <w:t xml:space="preserve"> </w:t>
            </w:r>
            <w:r w:rsidRPr="00C6786C">
              <w:t xml:space="preserve">конфликтов в конце </w:t>
            </w:r>
            <w:r>
              <w:t>XX</w:t>
            </w:r>
            <w:r w:rsidRPr="00C6786C">
              <w:t xml:space="preserve"> – начале </w:t>
            </w:r>
            <w:r>
              <w:t>XXI</w:t>
            </w:r>
            <w:r w:rsidRPr="00C6786C">
              <w:rPr>
                <w:spacing w:val="1"/>
              </w:rPr>
              <w:t xml:space="preserve"> </w:t>
            </w:r>
            <w:r w:rsidRPr="00C6786C">
              <w:t>вв.</w:t>
            </w:r>
          </w:p>
          <w:p w:rsidR="00796106" w:rsidRPr="00C6786C" w:rsidRDefault="00796106" w:rsidP="003212FC">
            <w:pPr>
              <w:pStyle w:val="TableParagraph"/>
              <w:numPr>
                <w:ilvl w:val="0"/>
                <w:numId w:val="120"/>
              </w:numPr>
              <w:tabs>
                <w:tab w:val="left" w:pos="821"/>
              </w:tabs>
              <w:spacing w:line="276" w:lineRule="auto"/>
              <w:ind w:right="141"/>
              <w:jc w:val="both"/>
            </w:pPr>
            <w:r w:rsidRPr="00C6786C">
              <w:t>Знание основных процессов (интеграци-</w:t>
            </w:r>
            <w:r w:rsidRPr="00C6786C">
              <w:rPr>
                <w:spacing w:val="-52"/>
              </w:rPr>
              <w:t xml:space="preserve"> </w:t>
            </w:r>
            <w:r w:rsidRPr="00C6786C">
              <w:t>онных, поликультурных, миграционных</w:t>
            </w:r>
            <w:r w:rsidRPr="00C6786C">
              <w:rPr>
                <w:spacing w:val="-52"/>
              </w:rPr>
              <w:t xml:space="preserve"> </w:t>
            </w:r>
            <w:r w:rsidRPr="00C6786C">
              <w:t>и иных) политического и экономическо-</w:t>
            </w:r>
            <w:r w:rsidRPr="00C6786C">
              <w:rPr>
                <w:spacing w:val="-52"/>
              </w:rPr>
              <w:t xml:space="preserve"> </w:t>
            </w:r>
            <w:r w:rsidRPr="00C6786C">
              <w:t>го развития ведущих государств и реги-</w:t>
            </w:r>
            <w:r w:rsidRPr="00C6786C">
              <w:rPr>
                <w:spacing w:val="1"/>
              </w:rPr>
              <w:t xml:space="preserve"> </w:t>
            </w:r>
            <w:r w:rsidRPr="00C6786C">
              <w:t>онов</w:t>
            </w:r>
            <w:r w:rsidRPr="00C6786C">
              <w:rPr>
                <w:spacing w:val="-2"/>
              </w:rPr>
              <w:t xml:space="preserve"> </w:t>
            </w:r>
            <w:r w:rsidRPr="00C6786C">
              <w:t>мира;</w:t>
            </w:r>
          </w:p>
          <w:p w:rsidR="00796106" w:rsidRPr="00C6786C" w:rsidRDefault="00796106" w:rsidP="003212FC">
            <w:pPr>
              <w:pStyle w:val="TableParagraph"/>
              <w:numPr>
                <w:ilvl w:val="0"/>
                <w:numId w:val="120"/>
              </w:numPr>
              <w:tabs>
                <w:tab w:val="left" w:pos="821"/>
              </w:tabs>
              <w:spacing w:line="276" w:lineRule="auto"/>
              <w:ind w:right="151"/>
            </w:pPr>
            <w:r w:rsidRPr="00C6786C">
              <w:t>Знание назначения ООН, НАТО, ЕС и</w:t>
            </w:r>
            <w:r w:rsidRPr="00C6786C">
              <w:rPr>
                <w:spacing w:val="1"/>
              </w:rPr>
              <w:t xml:space="preserve"> </w:t>
            </w:r>
            <w:r w:rsidRPr="00C6786C">
              <w:t>других организаций и основных направ-</w:t>
            </w:r>
            <w:r w:rsidRPr="00C6786C">
              <w:rPr>
                <w:spacing w:val="-52"/>
              </w:rPr>
              <w:t xml:space="preserve"> </w:t>
            </w:r>
            <w:r w:rsidRPr="00C6786C">
              <w:t>лений</w:t>
            </w:r>
            <w:r w:rsidRPr="00C6786C">
              <w:rPr>
                <w:spacing w:val="-2"/>
              </w:rPr>
              <w:t xml:space="preserve"> </w:t>
            </w:r>
            <w:r w:rsidRPr="00C6786C">
              <w:t>их деятельности;</w:t>
            </w:r>
          </w:p>
          <w:p w:rsidR="00796106" w:rsidRPr="00C6786C" w:rsidRDefault="00796106" w:rsidP="003212FC">
            <w:pPr>
              <w:pStyle w:val="TableParagraph"/>
              <w:numPr>
                <w:ilvl w:val="0"/>
                <w:numId w:val="120"/>
              </w:numPr>
              <w:tabs>
                <w:tab w:val="left" w:pos="821"/>
              </w:tabs>
              <w:spacing w:before="1" w:line="276" w:lineRule="auto"/>
              <w:ind w:right="104"/>
            </w:pPr>
            <w:r w:rsidRPr="00C6786C">
              <w:t>Знание сведений о роли науки, культуры</w:t>
            </w:r>
            <w:r w:rsidRPr="00C6786C">
              <w:rPr>
                <w:spacing w:val="-52"/>
              </w:rPr>
              <w:t xml:space="preserve"> </w:t>
            </w:r>
            <w:r w:rsidRPr="00C6786C">
              <w:t>и религии в сохранении и укреплений</w:t>
            </w:r>
            <w:r w:rsidRPr="00C6786C">
              <w:rPr>
                <w:spacing w:val="1"/>
              </w:rPr>
              <w:t xml:space="preserve"> </w:t>
            </w:r>
            <w:r w:rsidRPr="00C6786C">
              <w:t>национальных и государственных тра-</w:t>
            </w:r>
            <w:r w:rsidRPr="00C6786C">
              <w:rPr>
                <w:spacing w:val="1"/>
              </w:rPr>
              <w:t xml:space="preserve"> </w:t>
            </w:r>
            <w:r w:rsidRPr="00C6786C">
              <w:t>диций.</w:t>
            </w:r>
          </w:p>
          <w:p w:rsidR="00796106" w:rsidRDefault="00796106" w:rsidP="000B56BA">
            <w:pPr>
              <w:pStyle w:val="TableParagraph"/>
              <w:numPr>
                <w:ilvl w:val="0"/>
                <w:numId w:val="120"/>
              </w:numPr>
              <w:tabs>
                <w:tab w:val="left" w:pos="821"/>
              </w:tabs>
              <w:spacing w:before="1" w:line="276" w:lineRule="auto"/>
              <w:ind w:right="243"/>
            </w:pPr>
            <w:r w:rsidRPr="00C6786C">
              <w:t>Знание содержания и назначения важ-</w:t>
            </w:r>
            <w:r w:rsidRPr="00C6786C">
              <w:rPr>
                <w:spacing w:val="1"/>
              </w:rPr>
              <w:t xml:space="preserve"> </w:t>
            </w:r>
            <w:r w:rsidR="000B56BA">
              <w:t xml:space="preserve">нейших правовых  </w:t>
            </w:r>
            <w:r w:rsidRPr="00C6786C">
              <w:t>законодательных</w:t>
            </w:r>
            <w:r w:rsidRPr="00C6786C">
              <w:rPr>
                <w:spacing w:val="1"/>
              </w:rPr>
              <w:t xml:space="preserve"> </w:t>
            </w:r>
            <w:r w:rsidRPr="00C6786C">
              <w:t>актов</w:t>
            </w:r>
            <w:r w:rsidRPr="00C6786C">
              <w:rPr>
                <w:spacing w:val="-4"/>
              </w:rPr>
              <w:t xml:space="preserve"> </w:t>
            </w:r>
            <w:r w:rsidRPr="00C6786C">
              <w:t>мирового</w:t>
            </w:r>
            <w:r w:rsidRPr="00C6786C">
              <w:rPr>
                <w:spacing w:val="-1"/>
              </w:rPr>
              <w:t xml:space="preserve"> </w:t>
            </w:r>
            <w:r w:rsidRPr="00C6786C">
              <w:t>и</w:t>
            </w:r>
            <w:r w:rsidRPr="00C6786C">
              <w:rPr>
                <w:spacing w:val="-4"/>
              </w:rPr>
              <w:t xml:space="preserve"> </w:t>
            </w:r>
            <w:r w:rsidRPr="00C6786C">
              <w:t>регионального</w:t>
            </w:r>
            <w:r w:rsidRPr="00C6786C">
              <w:rPr>
                <w:spacing w:val="-1"/>
              </w:rPr>
              <w:t xml:space="preserve"> </w:t>
            </w:r>
            <w:r w:rsidRPr="00C6786C">
              <w:t>значе</w:t>
            </w:r>
            <w:r>
              <w:t>ния.</w:t>
            </w:r>
          </w:p>
        </w:tc>
        <w:tc>
          <w:tcPr>
            <w:tcW w:w="2552" w:type="dxa"/>
          </w:tcPr>
          <w:p w:rsidR="00796106" w:rsidRPr="00C6786C" w:rsidRDefault="00796106" w:rsidP="00DB14E1">
            <w:pPr>
              <w:pStyle w:val="TableParagraph"/>
              <w:spacing w:line="276" w:lineRule="auto"/>
              <w:ind w:left="107" w:right="159"/>
              <w:rPr>
                <w:i/>
              </w:rPr>
            </w:pPr>
            <w:r w:rsidRPr="00C6786C">
              <w:rPr>
                <w:i/>
              </w:rPr>
              <w:t>Степень знания материала курса, Насколько</w:t>
            </w:r>
            <w:r w:rsidRPr="00C6786C">
              <w:rPr>
                <w:i/>
                <w:spacing w:val="-52"/>
              </w:rPr>
              <w:t xml:space="preserve"> </w:t>
            </w:r>
            <w:r w:rsidRPr="00C6786C">
              <w:rPr>
                <w:i/>
              </w:rPr>
              <w:t>логично и ясно излагается материал, не тре-</w:t>
            </w:r>
            <w:r w:rsidRPr="00C6786C">
              <w:rPr>
                <w:i/>
                <w:spacing w:val="-52"/>
              </w:rPr>
              <w:t xml:space="preserve"> </w:t>
            </w:r>
            <w:r w:rsidRPr="00C6786C">
              <w:rPr>
                <w:i/>
              </w:rPr>
              <w:t>бует ли он дополни-</w:t>
            </w:r>
            <w:r w:rsidRPr="00C6786C">
              <w:rPr>
                <w:i/>
                <w:spacing w:val="1"/>
              </w:rPr>
              <w:t xml:space="preserve"> </w:t>
            </w:r>
            <w:r w:rsidRPr="00C6786C">
              <w:rPr>
                <w:i/>
              </w:rPr>
              <w:t>тельных</w:t>
            </w:r>
            <w:r w:rsidRPr="00C6786C">
              <w:rPr>
                <w:i/>
                <w:spacing w:val="-1"/>
              </w:rPr>
              <w:t xml:space="preserve"> </w:t>
            </w:r>
            <w:r w:rsidRPr="00C6786C">
              <w:rPr>
                <w:i/>
              </w:rPr>
              <w:t>пояснений,</w:t>
            </w:r>
          </w:p>
          <w:p w:rsidR="00796106" w:rsidRPr="00C6786C" w:rsidRDefault="00796106" w:rsidP="00DB14E1">
            <w:pPr>
              <w:pStyle w:val="TableParagraph"/>
              <w:spacing w:before="192" w:line="276" w:lineRule="auto"/>
              <w:ind w:left="107" w:right="109"/>
              <w:rPr>
                <w:i/>
              </w:rPr>
            </w:pPr>
            <w:r w:rsidRPr="00C6786C">
              <w:rPr>
                <w:i/>
              </w:rPr>
              <w:t>Отвечает ли учащийся</w:t>
            </w:r>
            <w:r w:rsidRPr="00C6786C">
              <w:rPr>
                <w:i/>
                <w:spacing w:val="1"/>
              </w:rPr>
              <w:t xml:space="preserve"> </w:t>
            </w:r>
            <w:r w:rsidRPr="00C6786C">
              <w:rPr>
                <w:i/>
              </w:rPr>
              <w:t>на все дополнительные</w:t>
            </w:r>
            <w:r w:rsidRPr="00C6786C">
              <w:rPr>
                <w:i/>
                <w:spacing w:val="1"/>
              </w:rPr>
              <w:t xml:space="preserve"> </w:t>
            </w:r>
            <w:r w:rsidRPr="00C6786C">
              <w:rPr>
                <w:i/>
              </w:rPr>
              <w:t>вопросы</w:t>
            </w:r>
            <w:r w:rsidRPr="00C6786C">
              <w:rPr>
                <w:i/>
                <w:spacing w:val="-6"/>
              </w:rPr>
              <w:t xml:space="preserve"> </w:t>
            </w:r>
            <w:r w:rsidRPr="00C6786C">
              <w:rPr>
                <w:i/>
              </w:rPr>
              <w:t>преподавателя.</w:t>
            </w:r>
          </w:p>
          <w:p w:rsidR="00796106" w:rsidRPr="00C6786C" w:rsidRDefault="00796106" w:rsidP="00DB14E1">
            <w:pPr>
              <w:pStyle w:val="TableParagraph"/>
              <w:spacing w:before="200" w:line="276" w:lineRule="auto"/>
              <w:ind w:left="107" w:right="170"/>
              <w:rPr>
                <w:i/>
              </w:rPr>
            </w:pPr>
            <w:r w:rsidRPr="00C6786C">
              <w:rPr>
                <w:i/>
              </w:rPr>
              <w:t>На</w:t>
            </w:r>
            <w:r w:rsidRPr="00C6786C">
              <w:rPr>
                <w:i/>
                <w:spacing w:val="-3"/>
              </w:rPr>
              <w:t xml:space="preserve"> </w:t>
            </w:r>
            <w:r w:rsidRPr="00C6786C">
              <w:rPr>
                <w:i/>
              </w:rPr>
              <w:t>каком</w:t>
            </w:r>
            <w:r w:rsidRPr="00C6786C">
              <w:rPr>
                <w:i/>
                <w:spacing w:val="-3"/>
              </w:rPr>
              <w:t xml:space="preserve"> </w:t>
            </w:r>
            <w:r w:rsidRPr="00C6786C">
              <w:rPr>
                <w:i/>
              </w:rPr>
              <w:t>уровне</w:t>
            </w:r>
            <w:r w:rsidRPr="00C6786C">
              <w:rPr>
                <w:i/>
                <w:spacing w:val="-3"/>
              </w:rPr>
              <w:t xml:space="preserve"> </w:t>
            </w:r>
            <w:r w:rsidRPr="00C6786C">
              <w:rPr>
                <w:i/>
              </w:rPr>
              <w:t>выпол-</w:t>
            </w:r>
            <w:r w:rsidRPr="00C6786C">
              <w:rPr>
                <w:i/>
                <w:spacing w:val="-52"/>
              </w:rPr>
              <w:t xml:space="preserve"> </w:t>
            </w:r>
            <w:r w:rsidRPr="00C6786C">
              <w:rPr>
                <w:i/>
              </w:rPr>
              <w:t>нены контрольные ра-</w:t>
            </w:r>
            <w:r w:rsidRPr="00C6786C">
              <w:rPr>
                <w:i/>
                <w:spacing w:val="1"/>
              </w:rPr>
              <w:t xml:space="preserve"> </w:t>
            </w:r>
            <w:r w:rsidRPr="00C6786C">
              <w:rPr>
                <w:i/>
              </w:rPr>
              <w:t>боты и рефераты са-</w:t>
            </w:r>
            <w:r w:rsidRPr="00C6786C">
              <w:rPr>
                <w:i/>
                <w:spacing w:val="1"/>
              </w:rPr>
              <w:t xml:space="preserve"> </w:t>
            </w:r>
            <w:r w:rsidRPr="00C6786C">
              <w:rPr>
                <w:i/>
              </w:rPr>
              <w:t>мостоятельной рабо-</w:t>
            </w:r>
            <w:r w:rsidRPr="00C6786C">
              <w:rPr>
                <w:i/>
                <w:spacing w:val="1"/>
              </w:rPr>
              <w:t xml:space="preserve"> </w:t>
            </w:r>
            <w:r w:rsidRPr="00C6786C">
              <w:rPr>
                <w:i/>
              </w:rPr>
              <w:t>ты.</w:t>
            </w:r>
          </w:p>
        </w:tc>
        <w:tc>
          <w:tcPr>
            <w:tcW w:w="2235" w:type="dxa"/>
          </w:tcPr>
          <w:p w:rsidR="00796106" w:rsidRPr="00C6786C" w:rsidRDefault="00796106" w:rsidP="00DB14E1">
            <w:pPr>
              <w:pStyle w:val="TableParagraph"/>
              <w:spacing w:line="276" w:lineRule="auto"/>
              <w:ind w:left="107"/>
            </w:pPr>
            <w:r w:rsidRPr="00C6786C">
              <w:t>Экспертное наблю-</w:t>
            </w:r>
            <w:r w:rsidRPr="00C6786C">
              <w:rPr>
                <w:spacing w:val="1"/>
              </w:rPr>
              <w:t xml:space="preserve"> </w:t>
            </w:r>
            <w:r w:rsidRPr="00C6786C">
              <w:t>дение за выступле-</w:t>
            </w:r>
            <w:r w:rsidRPr="00C6786C">
              <w:rPr>
                <w:spacing w:val="1"/>
              </w:rPr>
              <w:t xml:space="preserve"> </w:t>
            </w:r>
            <w:r w:rsidRPr="00C6786C">
              <w:t>ниями</w:t>
            </w:r>
            <w:r w:rsidRPr="00C6786C">
              <w:rPr>
                <w:spacing w:val="-8"/>
              </w:rPr>
              <w:t xml:space="preserve"> </w:t>
            </w:r>
            <w:r w:rsidRPr="00C6786C">
              <w:t>с</w:t>
            </w:r>
            <w:r w:rsidRPr="00C6786C">
              <w:rPr>
                <w:spacing w:val="-7"/>
              </w:rPr>
              <w:t xml:space="preserve"> </w:t>
            </w:r>
            <w:r w:rsidRPr="00C6786C">
              <w:t>рефератами,</w:t>
            </w:r>
          </w:p>
          <w:p w:rsidR="00796106" w:rsidRPr="00C6786C" w:rsidRDefault="00796106" w:rsidP="00DB14E1">
            <w:pPr>
              <w:pStyle w:val="TableParagraph"/>
              <w:spacing w:before="193"/>
              <w:ind w:left="107"/>
            </w:pPr>
            <w:r w:rsidRPr="00C6786C">
              <w:t>Ответы на вопросы,</w:t>
            </w:r>
          </w:p>
          <w:p w:rsidR="00796106" w:rsidRPr="00C6786C" w:rsidRDefault="00796106" w:rsidP="00DB14E1">
            <w:pPr>
              <w:pStyle w:val="TableParagraph"/>
              <w:spacing w:before="7"/>
              <w:rPr>
                <w:b/>
                <w:i/>
                <w:sz w:val="20"/>
              </w:rPr>
            </w:pPr>
          </w:p>
          <w:p w:rsidR="00796106" w:rsidRPr="00C6786C" w:rsidRDefault="00796106" w:rsidP="00DB14E1">
            <w:pPr>
              <w:pStyle w:val="TableParagraph"/>
              <w:spacing w:line="278" w:lineRule="auto"/>
              <w:ind w:left="107" w:right="147"/>
            </w:pPr>
            <w:r w:rsidRPr="00C6786C">
              <w:t>Контрольная работа,</w:t>
            </w:r>
            <w:r w:rsidRPr="00C6786C">
              <w:rPr>
                <w:spacing w:val="-52"/>
              </w:rPr>
              <w:t xml:space="preserve"> </w:t>
            </w:r>
            <w:r w:rsidRPr="00C6786C">
              <w:t>сдача зачёта</w:t>
            </w:r>
          </w:p>
        </w:tc>
      </w:tr>
      <w:tr w:rsidR="00796106" w:rsidTr="00DB14E1">
        <w:trPr>
          <w:trHeight w:val="2697"/>
        </w:trPr>
        <w:tc>
          <w:tcPr>
            <w:tcW w:w="4787" w:type="dxa"/>
            <w:tcBorders>
              <w:bottom w:val="nil"/>
            </w:tcBorders>
          </w:tcPr>
          <w:p w:rsidR="00796106" w:rsidRPr="00C6786C" w:rsidRDefault="00796106" w:rsidP="003212FC">
            <w:pPr>
              <w:pStyle w:val="TableParagraph"/>
              <w:numPr>
                <w:ilvl w:val="0"/>
                <w:numId w:val="119"/>
              </w:numPr>
              <w:tabs>
                <w:tab w:val="left" w:pos="828"/>
              </w:tabs>
              <w:spacing w:line="276" w:lineRule="auto"/>
              <w:ind w:right="147"/>
            </w:pPr>
            <w:r w:rsidRPr="00C6786C">
              <w:t>Умение ориентироваться в современной</w:t>
            </w:r>
            <w:r w:rsidRPr="00C6786C">
              <w:rPr>
                <w:spacing w:val="-52"/>
              </w:rPr>
              <w:t xml:space="preserve"> </w:t>
            </w:r>
            <w:r w:rsidRPr="00C6786C">
              <w:t>экономической, политической и куль-</w:t>
            </w:r>
            <w:r w:rsidRPr="00C6786C">
              <w:rPr>
                <w:spacing w:val="1"/>
              </w:rPr>
              <w:t xml:space="preserve"> </w:t>
            </w:r>
            <w:r w:rsidRPr="00C6786C">
              <w:t>турной</w:t>
            </w:r>
            <w:r w:rsidRPr="00C6786C">
              <w:rPr>
                <w:spacing w:val="-2"/>
              </w:rPr>
              <w:t xml:space="preserve"> </w:t>
            </w:r>
            <w:r w:rsidRPr="00C6786C">
              <w:t>ситуации в</w:t>
            </w:r>
            <w:r w:rsidRPr="00C6786C">
              <w:rPr>
                <w:spacing w:val="-2"/>
              </w:rPr>
              <w:t xml:space="preserve"> </w:t>
            </w:r>
            <w:r w:rsidRPr="00C6786C">
              <w:t>России и</w:t>
            </w:r>
            <w:r w:rsidRPr="00C6786C">
              <w:rPr>
                <w:spacing w:val="-1"/>
              </w:rPr>
              <w:t xml:space="preserve"> </w:t>
            </w:r>
            <w:r w:rsidRPr="00C6786C">
              <w:t>мире</w:t>
            </w:r>
          </w:p>
          <w:p w:rsidR="00796106" w:rsidRPr="00C6786C" w:rsidRDefault="00796106" w:rsidP="003212FC">
            <w:pPr>
              <w:pStyle w:val="TableParagraph"/>
              <w:numPr>
                <w:ilvl w:val="0"/>
                <w:numId w:val="119"/>
              </w:numPr>
              <w:tabs>
                <w:tab w:val="left" w:pos="828"/>
              </w:tabs>
              <w:spacing w:line="276" w:lineRule="auto"/>
              <w:ind w:right="244"/>
            </w:pPr>
            <w:r w:rsidRPr="00C6786C">
              <w:t>Умение выявлять взаимосвязь отече-</w:t>
            </w:r>
            <w:r w:rsidRPr="00C6786C">
              <w:rPr>
                <w:spacing w:val="1"/>
              </w:rPr>
              <w:t xml:space="preserve"> </w:t>
            </w:r>
            <w:r w:rsidRPr="00C6786C">
              <w:t>ственных, региональных, мировых со-</w:t>
            </w:r>
            <w:r w:rsidRPr="00C6786C">
              <w:rPr>
                <w:spacing w:val="1"/>
              </w:rPr>
              <w:t xml:space="preserve"> </w:t>
            </w:r>
            <w:r w:rsidRPr="00C6786C">
              <w:t>циально-экономических, политических</w:t>
            </w:r>
            <w:r w:rsidRPr="00C6786C">
              <w:rPr>
                <w:spacing w:val="-52"/>
              </w:rPr>
              <w:t xml:space="preserve"> </w:t>
            </w:r>
            <w:r w:rsidRPr="00C6786C">
              <w:t>и</w:t>
            </w:r>
            <w:r w:rsidRPr="00C6786C">
              <w:rPr>
                <w:spacing w:val="-1"/>
              </w:rPr>
              <w:t xml:space="preserve"> </w:t>
            </w:r>
            <w:r w:rsidRPr="00C6786C">
              <w:t>культурных проблем.</w:t>
            </w:r>
          </w:p>
        </w:tc>
        <w:tc>
          <w:tcPr>
            <w:tcW w:w="2552" w:type="dxa"/>
            <w:tcBorders>
              <w:bottom w:val="nil"/>
            </w:tcBorders>
          </w:tcPr>
          <w:p w:rsidR="00796106" w:rsidRPr="00C6786C" w:rsidRDefault="00796106" w:rsidP="00DB14E1">
            <w:pPr>
              <w:pStyle w:val="TableParagraph"/>
              <w:spacing w:line="276" w:lineRule="auto"/>
              <w:ind w:left="107" w:right="110"/>
            </w:pPr>
            <w:r w:rsidRPr="00C6786C">
              <w:t>Насколько свободно</w:t>
            </w:r>
            <w:r w:rsidRPr="00C6786C">
              <w:rPr>
                <w:spacing w:val="1"/>
              </w:rPr>
              <w:t xml:space="preserve"> </w:t>
            </w:r>
            <w:r w:rsidRPr="00C6786C">
              <w:t>учащийся ориентирует-</w:t>
            </w:r>
            <w:r w:rsidRPr="00C6786C">
              <w:rPr>
                <w:spacing w:val="1"/>
              </w:rPr>
              <w:t xml:space="preserve"> </w:t>
            </w:r>
            <w:r w:rsidRPr="00C6786C">
              <w:t>ся в истории изучаемого</w:t>
            </w:r>
            <w:r w:rsidRPr="00C6786C">
              <w:rPr>
                <w:spacing w:val="-52"/>
              </w:rPr>
              <w:t xml:space="preserve"> </w:t>
            </w:r>
            <w:r w:rsidR="002F1C53">
              <w:t>периода. Может ли вер</w:t>
            </w:r>
            <w:r w:rsidRPr="00C6786C">
              <w:t>но охарактеризовать</w:t>
            </w:r>
            <w:r w:rsidRPr="00C6786C">
              <w:rPr>
                <w:spacing w:val="1"/>
              </w:rPr>
              <w:t xml:space="preserve"> </w:t>
            </w:r>
            <w:r w:rsidRPr="00C6786C">
              <w:t>программу и деятель-</w:t>
            </w:r>
            <w:r w:rsidRPr="00C6786C">
              <w:rPr>
                <w:spacing w:val="1"/>
              </w:rPr>
              <w:t xml:space="preserve"> </w:t>
            </w:r>
            <w:r w:rsidRPr="00C6786C">
              <w:t>ность того или иного</w:t>
            </w:r>
            <w:r w:rsidRPr="00C6786C">
              <w:rPr>
                <w:spacing w:val="1"/>
              </w:rPr>
              <w:t xml:space="preserve"> </w:t>
            </w:r>
            <w:r w:rsidRPr="00C6786C">
              <w:t>политического деятеля</w:t>
            </w:r>
            <w:r w:rsidRPr="00C6786C">
              <w:rPr>
                <w:spacing w:val="1"/>
              </w:rPr>
              <w:t xml:space="preserve"> </w:t>
            </w:r>
            <w:r w:rsidRPr="00C6786C">
              <w:t>указанного</w:t>
            </w:r>
            <w:r w:rsidRPr="00C6786C">
              <w:rPr>
                <w:spacing w:val="-1"/>
              </w:rPr>
              <w:t xml:space="preserve"> </w:t>
            </w:r>
            <w:r w:rsidRPr="00C6786C">
              <w:t>периода</w:t>
            </w:r>
          </w:p>
        </w:tc>
        <w:tc>
          <w:tcPr>
            <w:tcW w:w="2235" w:type="dxa"/>
            <w:tcBorders>
              <w:bottom w:val="nil"/>
            </w:tcBorders>
          </w:tcPr>
          <w:p w:rsidR="00796106" w:rsidRPr="00C6786C" w:rsidRDefault="00796106" w:rsidP="00DB14E1">
            <w:pPr>
              <w:pStyle w:val="TableParagraph"/>
              <w:spacing w:line="276" w:lineRule="auto"/>
              <w:ind w:left="107" w:right="167"/>
            </w:pPr>
            <w:r w:rsidRPr="00C6786C">
              <w:t>Выступления с ре-</w:t>
            </w:r>
            <w:r w:rsidRPr="00C6786C">
              <w:rPr>
                <w:spacing w:val="1"/>
              </w:rPr>
              <w:t xml:space="preserve"> </w:t>
            </w:r>
            <w:r w:rsidRPr="00C6786C">
              <w:t>фератами, ответы на</w:t>
            </w:r>
            <w:r w:rsidRPr="00C6786C">
              <w:rPr>
                <w:spacing w:val="-52"/>
              </w:rPr>
              <w:t xml:space="preserve"> </w:t>
            </w:r>
            <w:r w:rsidRPr="00C6786C">
              <w:t>вопросы, самостоя-</w:t>
            </w:r>
            <w:r w:rsidRPr="00C6786C">
              <w:rPr>
                <w:spacing w:val="1"/>
              </w:rPr>
              <w:t xml:space="preserve"> </w:t>
            </w:r>
            <w:r w:rsidRPr="00C6786C">
              <w:t>тельная и контроль-</w:t>
            </w:r>
            <w:r w:rsidRPr="00C6786C">
              <w:rPr>
                <w:spacing w:val="-52"/>
              </w:rPr>
              <w:t xml:space="preserve"> </w:t>
            </w:r>
            <w:r w:rsidRPr="00C6786C">
              <w:t>ная работа, сдача</w:t>
            </w:r>
            <w:r w:rsidRPr="00C6786C">
              <w:rPr>
                <w:spacing w:val="1"/>
              </w:rPr>
              <w:t xml:space="preserve"> </w:t>
            </w:r>
            <w:r w:rsidRPr="00C6786C">
              <w:t>зачёта</w:t>
            </w:r>
          </w:p>
        </w:tc>
      </w:tr>
      <w:tr w:rsidR="00796106" w:rsidTr="000B56BA">
        <w:trPr>
          <w:trHeight w:val="993"/>
        </w:trPr>
        <w:tc>
          <w:tcPr>
            <w:tcW w:w="4787" w:type="dxa"/>
            <w:tcBorders>
              <w:top w:val="nil"/>
            </w:tcBorders>
          </w:tcPr>
          <w:p w:rsidR="00796106" w:rsidRPr="00C6786C" w:rsidRDefault="00796106" w:rsidP="00DB14E1">
            <w:pPr>
              <w:pStyle w:val="TableParagraph"/>
            </w:pPr>
          </w:p>
        </w:tc>
        <w:tc>
          <w:tcPr>
            <w:tcW w:w="2552" w:type="dxa"/>
            <w:tcBorders>
              <w:top w:val="nil"/>
            </w:tcBorders>
          </w:tcPr>
          <w:p w:rsidR="00796106" w:rsidRPr="00C6786C" w:rsidRDefault="00796106" w:rsidP="00DB14E1">
            <w:pPr>
              <w:pStyle w:val="TableParagraph"/>
              <w:spacing w:before="114" w:line="276" w:lineRule="auto"/>
              <w:ind w:left="107" w:right="102"/>
            </w:pPr>
            <w:r w:rsidRPr="00C6786C">
              <w:t>Насколько самостоя-</w:t>
            </w:r>
            <w:r w:rsidRPr="00C6786C">
              <w:rPr>
                <w:spacing w:val="1"/>
              </w:rPr>
              <w:t xml:space="preserve"> </w:t>
            </w:r>
            <w:r w:rsidR="000B56BA">
              <w:t>тельно, логично и аргу</w:t>
            </w:r>
            <w:r w:rsidRPr="00C6786C">
              <w:rPr>
                <w:spacing w:val="1"/>
              </w:rPr>
              <w:t xml:space="preserve"> </w:t>
            </w:r>
            <w:r w:rsidRPr="00C6786C">
              <w:t>ментированно учащийся</w:t>
            </w:r>
            <w:r w:rsidRPr="00C6786C">
              <w:rPr>
                <w:spacing w:val="-52"/>
              </w:rPr>
              <w:t xml:space="preserve"> </w:t>
            </w:r>
            <w:r w:rsidRPr="00C6786C">
              <w:t>может выдвигать и за-</w:t>
            </w:r>
            <w:r w:rsidRPr="00C6786C">
              <w:rPr>
                <w:spacing w:val="1"/>
              </w:rPr>
              <w:t xml:space="preserve"> </w:t>
            </w:r>
            <w:r w:rsidRPr="00C6786C">
              <w:t>щищать свою точку</w:t>
            </w:r>
            <w:r w:rsidRPr="00C6786C">
              <w:rPr>
                <w:spacing w:val="1"/>
              </w:rPr>
              <w:t xml:space="preserve"> </w:t>
            </w:r>
            <w:r w:rsidRPr="00C6786C">
              <w:t>зрения по важнейшим</w:t>
            </w:r>
            <w:r w:rsidRPr="00C6786C">
              <w:rPr>
                <w:spacing w:val="1"/>
              </w:rPr>
              <w:t xml:space="preserve"> </w:t>
            </w:r>
            <w:r w:rsidRPr="00C6786C">
              <w:t>проблемам изучаемого</w:t>
            </w:r>
            <w:r w:rsidRPr="00C6786C">
              <w:rPr>
                <w:spacing w:val="1"/>
              </w:rPr>
              <w:t xml:space="preserve"> </w:t>
            </w:r>
            <w:r w:rsidRPr="00C6786C">
              <w:t>исторического</w:t>
            </w:r>
            <w:r w:rsidRPr="00C6786C">
              <w:rPr>
                <w:spacing w:val="-2"/>
              </w:rPr>
              <w:t xml:space="preserve"> </w:t>
            </w:r>
            <w:r w:rsidRPr="00C6786C">
              <w:lastRenderedPageBreak/>
              <w:t>периода</w:t>
            </w:r>
          </w:p>
          <w:p w:rsidR="000B56BA" w:rsidRPr="00C6786C" w:rsidRDefault="00796106" w:rsidP="000B56BA">
            <w:pPr>
              <w:pStyle w:val="TableParagraph"/>
              <w:spacing w:line="247" w:lineRule="exact"/>
              <w:ind w:left="107"/>
            </w:pPr>
            <w:r>
              <w:t>и современности в</w:t>
            </w:r>
            <w:r>
              <w:rPr>
                <w:spacing w:val="-2"/>
              </w:rPr>
              <w:t xml:space="preserve"> </w:t>
            </w:r>
            <w:r>
              <w:t>ре-</w:t>
            </w:r>
            <w:r w:rsidR="000B56BA" w:rsidRPr="00C6786C">
              <w:t xml:space="preserve"> фератах</w:t>
            </w:r>
            <w:r w:rsidR="000B56BA" w:rsidRPr="00C6786C">
              <w:rPr>
                <w:spacing w:val="-2"/>
              </w:rPr>
              <w:t xml:space="preserve"> </w:t>
            </w:r>
            <w:r w:rsidR="000B56BA" w:rsidRPr="00C6786C">
              <w:t>и</w:t>
            </w:r>
            <w:r w:rsidR="000B56BA" w:rsidRPr="00C6786C">
              <w:rPr>
                <w:spacing w:val="-1"/>
              </w:rPr>
              <w:t xml:space="preserve"> </w:t>
            </w:r>
            <w:r w:rsidR="000B56BA" w:rsidRPr="00C6786C">
              <w:t>дискуссиях.</w:t>
            </w:r>
          </w:p>
          <w:p w:rsidR="000B56BA" w:rsidRPr="00C6786C" w:rsidRDefault="000B56BA" w:rsidP="000B56BA">
            <w:pPr>
              <w:pStyle w:val="TableParagraph"/>
              <w:spacing w:before="9"/>
              <w:rPr>
                <w:b/>
                <w:i/>
                <w:sz w:val="20"/>
              </w:rPr>
            </w:pPr>
          </w:p>
          <w:p w:rsidR="00796106" w:rsidRDefault="00796106" w:rsidP="00DB14E1">
            <w:pPr>
              <w:pStyle w:val="TableParagraph"/>
              <w:spacing w:before="1"/>
              <w:ind w:left="107"/>
            </w:pPr>
          </w:p>
        </w:tc>
        <w:tc>
          <w:tcPr>
            <w:tcW w:w="2235" w:type="dxa"/>
            <w:tcBorders>
              <w:top w:val="nil"/>
            </w:tcBorders>
          </w:tcPr>
          <w:p w:rsidR="00796106" w:rsidRDefault="00796106" w:rsidP="00DB14E1">
            <w:pPr>
              <w:pStyle w:val="TableParagraph"/>
            </w:pPr>
          </w:p>
        </w:tc>
      </w:tr>
    </w:tbl>
    <w:p w:rsidR="00796106" w:rsidRPr="000B56BA" w:rsidRDefault="00796106" w:rsidP="00796106">
      <w:pPr>
        <w:pStyle w:val="a3"/>
        <w:spacing w:before="4"/>
        <w:rPr>
          <w:b/>
          <w:i/>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7"/>
        <w:gridCol w:w="2552"/>
        <w:gridCol w:w="2235"/>
      </w:tblGrid>
      <w:tr w:rsidR="00796106" w:rsidRPr="00B472B4" w:rsidTr="00DB14E1">
        <w:trPr>
          <w:trHeight w:val="4183"/>
        </w:trPr>
        <w:tc>
          <w:tcPr>
            <w:tcW w:w="4787" w:type="dxa"/>
          </w:tcPr>
          <w:p w:rsidR="00796106" w:rsidRPr="00B472B4" w:rsidRDefault="00796106" w:rsidP="00DB14E1">
            <w:pPr>
              <w:pStyle w:val="TableParagraph"/>
            </w:pPr>
          </w:p>
        </w:tc>
        <w:tc>
          <w:tcPr>
            <w:tcW w:w="2552" w:type="dxa"/>
          </w:tcPr>
          <w:p w:rsidR="00796106" w:rsidRPr="00B472B4" w:rsidRDefault="00796106" w:rsidP="00DB14E1">
            <w:pPr>
              <w:pStyle w:val="TableParagraph"/>
              <w:spacing w:line="276" w:lineRule="auto"/>
              <w:ind w:left="107" w:right="123"/>
            </w:pPr>
            <w:r w:rsidRPr="00B472B4">
              <w:t>Насколько успешно</w:t>
            </w:r>
            <w:r w:rsidRPr="00B472B4">
              <w:rPr>
                <w:spacing w:val="1"/>
              </w:rPr>
              <w:t xml:space="preserve"> </w:t>
            </w:r>
            <w:r w:rsidRPr="00B472B4">
              <w:t>студент может приме-</w:t>
            </w:r>
            <w:r w:rsidRPr="00B472B4">
              <w:rPr>
                <w:spacing w:val="1"/>
              </w:rPr>
              <w:t xml:space="preserve"> </w:t>
            </w:r>
            <w:r w:rsidRPr="00B472B4">
              <w:t>нять свои знания по</w:t>
            </w:r>
            <w:r w:rsidRPr="00B472B4">
              <w:rPr>
                <w:spacing w:val="1"/>
              </w:rPr>
              <w:t xml:space="preserve"> </w:t>
            </w:r>
            <w:r w:rsidRPr="00B472B4">
              <w:t>курсу «История» в по-</w:t>
            </w:r>
            <w:r w:rsidRPr="00B472B4">
              <w:rPr>
                <w:spacing w:val="1"/>
              </w:rPr>
              <w:t xml:space="preserve"> </w:t>
            </w:r>
            <w:r w:rsidRPr="00B472B4">
              <w:t>вседневной и професси-</w:t>
            </w:r>
            <w:r w:rsidRPr="00B472B4">
              <w:rPr>
                <w:spacing w:val="-52"/>
              </w:rPr>
              <w:t xml:space="preserve"> </w:t>
            </w:r>
            <w:r w:rsidRPr="00B472B4">
              <w:t>ональной деятельности.</w:t>
            </w:r>
            <w:r w:rsidRPr="00B472B4">
              <w:rPr>
                <w:spacing w:val="1"/>
              </w:rPr>
              <w:t xml:space="preserve"> </w:t>
            </w:r>
            <w:r w:rsidRPr="00B472B4">
              <w:t>Насколько</w:t>
            </w:r>
            <w:r w:rsidRPr="00B472B4">
              <w:rPr>
                <w:spacing w:val="6"/>
              </w:rPr>
              <w:t xml:space="preserve"> </w:t>
            </w:r>
            <w:r w:rsidRPr="00B472B4">
              <w:t>он</w:t>
            </w:r>
            <w:r w:rsidRPr="00B472B4">
              <w:rPr>
                <w:spacing w:val="2"/>
              </w:rPr>
              <w:t xml:space="preserve"> </w:t>
            </w:r>
            <w:r w:rsidRPr="00B472B4">
              <w:t>способен</w:t>
            </w:r>
            <w:r w:rsidRPr="00B472B4">
              <w:rPr>
                <w:spacing w:val="1"/>
              </w:rPr>
              <w:t xml:space="preserve"> </w:t>
            </w:r>
            <w:r w:rsidRPr="00B472B4">
              <w:t>к анализу влияния со-</w:t>
            </w:r>
            <w:r w:rsidRPr="00B472B4">
              <w:rPr>
                <w:spacing w:val="1"/>
              </w:rPr>
              <w:t xml:space="preserve"> </w:t>
            </w:r>
            <w:r w:rsidRPr="00B472B4">
              <w:t>бытий истории и совре-</w:t>
            </w:r>
            <w:r w:rsidRPr="00B472B4">
              <w:rPr>
                <w:spacing w:val="1"/>
              </w:rPr>
              <w:t xml:space="preserve"> </w:t>
            </w:r>
            <w:r w:rsidRPr="00B472B4">
              <w:t>менности на свою про-</w:t>
            </w:r>
            <w:r w:rsidRPr="00B472B4">
              <w:rPr>
                <w:spacing w:val="1"/>
              </w:rPr>
              <w:t xml:space="preserve"> </w:t>
            </w:r>
            <w:r w:rsidRPr="00B472B4">
              <w:t>фессию и сферу частной</w:t>
            </w:r>
            <w:r w:rsidRPr="00B472B4">
              <w:rPr>
                <w:spacing w:val="-52"/>
              </w:rPr>
              <w:t xml:space="preserve"> </w:t>
            </w:r>
            <w:r w:rsidRPr="00B472B4">
              <w:t>жизни.</w:t>
            </w:r>
          </w:p>
        </w:tc>
        <w:tc>
          <w:tcPr>
            <w:tcW w:w="2235" w:type="dxa"/>
          </w:tcPr>
          <w:p w:rsidR="00796106" w:rsidRPr="00B472B4" w:rsidRDefault="00796106" w:rsidP="00DB14E1">
            <w:pPr>
              <w:pStyle w:val="TableParagraph"/>
            </w:pPr>
          </w:p>
        </w:tc>
      </w:tr>
    </w:tbl>
    <w:p w:rsidR="00045D88" w:rsidRDefault="00045D88" w:rsidP="00045D88">
      <w:pPr>
        <w:rPr>
          <w:sz w:val="24"/>
          <w:szCs w:val="24"/>
        </w:rPr>
      </w:pPr>
    </w:p>
    <w:p w:rsidR="00FA397F" w:rsidRPr="00B472B4" w:rsidRDefault="00FA397F" w:rsidP="00045D88">
      <w:pPr>
        <w:rPr>
          <w:sz w:val="24"/>
          <w:szCs w:val="24"/>
        </w:rPr>
      </w:pPr>
    </w:p>
    <w:p w:rsidR="00880D9E" w:rsidRPr="00C86D27" w:rsidRDefault="00880D9E" w:rsidP="00880D9E">
      <w:pPr>
        <w:rPr>
          <w:sz w:val="24"/>
          <w:szCs w:val="24"/>
        </w:rPr>
      </w:pPr>
      <w:r w:rsidRPr="00C86D27">
        <w:rPr>
          <w:sz w:val="24"/>
          <w:szCs w:val="24"/>
        </w:rPr>
        <w:t>Основа ПК=Н+У+З</w:t>
      </w:r>
    </w:p>
    <w:tbl>
      <w:tblPr>
        <w:tblW w:w="94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47"/>
        <w:gridCol w:w="2300"/>
        <w:gridCol w:w="2293"/>
      </w:tblGrid>
      <w:tr w:rsidR="00880D9E" w:rsidRPr="00C86D27" w:rsidTr="00970F46">
        <w:tc>
          <w:tcPr>
            <w:tcW w:w="2249" w:type="dxa"/>
            <w:shd w:val="clear" w:color="auto" w:fill="auto"/>
          </w:tcPr>
          <w:p w:rsidR="00880D9E" w:rsidRPr="00C86D27" w:rsidRDefault="00880D9E" w:rsidP="00F94693">
            <w:pPr>
              <w:rPr>
                <w:b/>
                <w:bCs/>
                <w:sz w:val="24"/>
                <w:szCs w:val="24"/>
              </w:rPr>
            </w:pPr>
            <w:r w:rsidRPr="00C86D27">
              <w:rPr>
                <w:b/>
                <w:bCs/>
                <w:sz w:val="24"/>
                <w:szCs w:val="24"/>
              </w:rPr>
              <w:t>Профессиональные компетенции (ПК)</w:t>
            </w:r>
          </w:p>
        </w:tc>
        <w:tc>
          <w:tcPr>
            <w:tcW w:w="2574" w:type="dxa"/>
            <w:shd w:val="clear" w:color="auto" w:fill="auto"/>
          </w:tcPr>
          <w:p w:rsidR="00880D9E" w:rsidRPr="00C86D27" w:rsidRDefault="00880D9E" w:rsidP="00F94693">
            <w:pPr>
              <w:rPr>
                <w:b/>
                <w:bCs/>
                <w:sz w:val="24"/>
                <w:szCs w:val="24"/>
              </w:rPr>
            </w:pPr>
            <w:r w:rsidRPr="00C86D27">
              <w:rPr>
                <w:b/>
                <w:bCs/>
                <w:sz w:val="24"/>
                <w:szCs w:val="24"/>
              </w:rPr>
              <w:t>Навыки (Н)/практический опыт (ПО)</w:t>
            </w:r>
          </w:p>
        </w:tc>
        <w:tc>
          <w:tcPr>
            <w:tcW w:w="2334" w:type="dxa"/>
            <w:shd w:val="clear" w:color="auto" w:fill="auto"/>
          </w:tcPr>
          <w:p w:rsidR="00880D9E" w:rsidRPr="00C86D27" w:rsidRDefault="00880D9E" w:rsidP="00F94693">
            <w:pPr>
              <w:rPr>
                <w:b/>
                <w:bCs/>
                <w:sz w:val="24"/>
                <w:szCs w:val="24"/>
              </w:rPr>
            </w:pPr>
            <w:r w:rsidRPr="00C86D27">
              <w:rPr>
                <w:b/>
                <w:bCs/>
                <w:sz w:val="24"/>
                <w:szCs w:val="24"/>
              </w:rPr>
              <w:t>Умения (У)</w:t>
            </w:r>
          </w:p>
        </w:tc>
        <w:tc>
          <w:tcPr>
            <w:tcW w:w="2336" w:type="dxa"/>
            <w:shd w:val="clear" w:color="auto" w:fill="auto"/>
          </w:tcPr>
          <w:p w:rsidR="00880D9E" w:rsidRPr="00C86D27" w:rsidRDefault="00880D9E" w:rsidP="00F94693">
            <w:pPr>
              <w:rPr>
                <w:b/>
                <w:bCs/>
                <w:sz w:val="24"/>
                <w:szCs w:val="24"/>
              </w:rPr>
            </w:pPr>
            <w:r w:rsidRPr="00C86D27">
              <w:rPr>
                <w:b/>
                <w:bCs/>
                <w:sz w:val="24"/>
                <w:szCs w:val="24"/>
              </w:rPr>
              <w:t>Знания (З)</w:t>
            </w:r>
          </w:p>
        </w:tc>
      </w:tr>
      <w:tr w:rsidR="00880D9E" w:rsidRPr="00C86D27" w:rsidTr="00970F46">
        <w:trPr>
          <w:trHeight w:val="2208"/>
        </w:trPr>
        <w:tc>
          <w:tcPr>
            <w:tcW w:w="2249" w:type="dxa"/>
            <w:shd w:val="clear" w:color="auto" w:fill="auto"/>
          </w:tcPr>
          <w:p w:rsidR="00880D9E" w:rsidRPr="00C86D27" w:rsidRDefault="00880D9E" w:rsidP="00F94693">
            <w:pPr>
              <w:rPr>
                <w:sz w:val="24"/>
                <w:szCs w:val="24"/>
              </w:rPr>
            </w:pPr>
            <w:r w:rsidRPr="00F01ECE">
              <w:rPr>
                <w:i/>
                <w:sz w:val="24"/>
                <w:szCs w:val="24"/>
              </w:rPr>
              <w:t>ПК 3.4.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2574" w:type="dxa"/>
            <w:shd w:val="clear" w:color="auto" w:fill="auto"/>
          </w:tcPr>
          <w:p w:rsidR="00880D9E" w:rsidRPr="00C86D27" w:rsidRDefault="00880D9E" w:rsidP="00F94693">
            <w:pPr>
              <w:rPr>
                <w:sz w:val="24"/>
                <w:szCs w:val="24"/>
              </w:rPr>
            </w:pPr>
          </w:p>
        </w:tc>
        <w:tc>
          <w:tcPr>
            <w:tcW w:w="2334" w:type="dxa"/>
            <w:shd w:val="clear" w:color="auto" w:fill="auto"/>
          </w:tcPr>
          <w:p w:rsidR="00880D9E" w:rsidRDefault="00880D9E" w:rsidP="00880D9E">
            <w:r w:rsidRPr="00B77115">
              <w:rPr>
                <w:sz w:val="24"/>
                <w:szCs w:val="24"/>
              </w:rPr>
              <w:t>У 3.4.0</w:t>
            </w:r>
            <w:r>
              <w:rPr>
                <w:sz w:val="24"/>
                <w:szCs w:val="24"/>
              </w:rPr>
              <w:t>5</w:t>
            </w:r>
          </w:p>
          <w:p w:rsidR="00880D9E" w:rsidRPr="00C86D27" w:rsidRDefault="00880D9E" w:rsidP="00880D9E">
            <w:pPr>
              <w:rPr>
                <w:sz w:val="24"/>
                <w:szCs w:val="24"/>
              </w:rPr>
            </w:pPr>
            <w:r w:rsidRPr="00F01ECE">
              <w:rPr>
                <w:sz w:val="24"/>
                <w:szCs w:val="24"/>
              </w:rPr>
              <w:t>обеспечивать выполнение заданий материальными ресурсами</w:t>
            </w:r>
          </w:p>
        </w:tc>
        <w:tc>
          <w:tcPr>
            <w:tcW w:w="2336" w:type="dxa"/>
            <w:shd w:val="clear" w:color="auto" w:fill="auto"/>
          </w:tcPr>
          <w:p w:rsidR="00880D9E" w:rsidRDefault="00880D9E" w:rsidP="00F94693">
            <w:r w:rsidRPr="00AD4340">
              <w:rPr>
                <w:sz w:val="24"/>
                <w:szCs w:val="24"/>
              </w:rPr>
              <w:t>З 3.4.0</w:t>
            </w:r>
            <w:r>
              <w:rPr>
                <w:sz w:val="24"/>
                <w:szCs w:val="24"/>
              </w:rPr>
              <w:t>2</w:t>
            </w:r>
          </w:p>
          <w:p w:rsidR="00880D9E" w:rsidRDefault="00880D9E" w:rsidP="00F94693">
            <w:pPr>
              <w:rPr>
                <w:sz w:val="20"/>
                <w:szCs w:val="20"/>
              </w:rPr>
            </w:pPr>
            <w:r w:rsidRPr="00F01ECE">
              <w:rPr>
                <w:sz w:val="24"/>
                <w:szCs w:val="24"/>
              </w:rPr>
              <w:t>отраслевые примеры отечественной и зарубежной практики организации труда;</w:t>
            </w:r>
          </w:p>
        </w:tc>
      </w:tr>
    </w:tbl>
    <w:p w:rsidR="00880D9E" w:rsidRDefault="00880D9E" w:rsidP="00045D88">
      <w:pPr>
        <w:rPr>
          <w:sz w:val="24"/>
          <w:szCs w:val="24"/>
        </w:rPr>
      </w:pPr>
    </w:p>
    <w:p w:rsidR="00045D88" w:rsidRPr="00C86D27" w:rsidRDefault="00045D88" w:rsidP="00045D88">
      <w:pPr>
        <w:rPr>
          <w:sz w:val="24"/>
          <w:szCs w:val="24"/>
        </w:rPr>
      </w:pPr>
      <w:r w:rsidRPr="00C86D27">
        <w:rPr>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0B56BA" w:rsidRPr="00C86D27" w:rsidTr="00045D88">
        <w:tc>
          <w:tcPr>
            <w:tcW w:w="3115" w:type="dxa"/>
            <w:vMerge w:val="restart"/>
            <w:shd w:val="clear" w:color="auto" w:fill="auto"/>
          </w:tcPr>
          <w:p w:rsidR="000B56BA" w:rsidRPr="00C86D27" w:rsidRDefault="000B56BA" w:rsidP="00BC0648">
            <w:pPr>
              <w:spacing w:after="120"/>
              <w:rPr>
                <w:sz w:val="24"/>
                <w:szCs w:val="24"/>
              </w:rPr>
            </w:pPr>
            <w:r w:rsidRPr="00C86D27">
              <w:rPr>
                <w:sz w:val="24"/>
                <w:szCs w:val="24"/>
              </w:rPr>
              <w:t>ОК 02</w:t>
            </w:r>
            <w:r w:rsidRPr="00C86D27">
              <w:rPr>
                <w:iCs/>
                <w:sz w:val="24"/>
                <w:szCs w:val="24"/>
              </w:rPr>
              <w:t xml:space="preserve"> </w:t>
            </w:r>
            <w:r w:rsidRPr="00C86D27">
              <w:rPr>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3115" w:type="dxa"/>
            <w:shd w:val="clear" w:color="auto" w:fill="auto"/>
          </w:tcPr>
          <w:p w:rsidR="000B56BA" w:rsidRPr="00C20D81" w:rsidRDefault="000B56BA" w:rsidP="00BC0648">
            <w:pPr>
              <w:suppressAutoHyphens/>
              <w:jc w:val="both"/>
              <w:rPr>
                <w:bCs/>
                <w:iCs/>
                <w:sz w:val="24"/>
                <w:szCs w:val="24"/>
              </w:rPr>
            </w:pPr>
            <w:r w:rsidRPr="00C20D81">
              <w:rPr>
                <w:bCs/>
                <w:iCs/>
                <w:sz w:val="24"/>
                <w:szCs w:val="24"/>
              </w:rPr>
              <w:t>Уо 02.02</w:t>
            </w:r>
          </w:p>
          <w:p w:rsidR="000B56BA" w:rsidRPr="00C86D27" w:rsidRDefault="000B56BA" w:rsidP="00BC0648">
            <w:pPr>
              <w:suppressAutoHyphens/>
              <w:jc w:val="both"/>
              <w:rPr>
                <w:bCs/>
                <w:iCs/>
                <w:sz w:val="24"/>
                <w:szCs w:val="24"/>
              </w:rPr>
            </w:pPr>
            <w:r w:rsidRPr="00375D7D">
              <w:rPr>
                <w:iCs/>
                <w:sz w:val="24"/>
                <w:szCs w:val="24"/>
              </w:rPr>
              <w:t>определять необходимые источники информации;</w:t>
            </w:r>
          </w:p>
        </w:tc>
        <w:tc>
          <w:tcPr>
            <w:tcW w:w="3115" w:type="dxa"/>
            <w:shd w:val="clear" w:color="auto" w:fill="auto"/>
          </w:tcPr>
          <w:p w:rsidR="000B56BA" w:rsidRPr="00C86D27" w:rsidRDefault="000B56BA" w:rsidP="00BC0648">
            <w:pPr>
              <w:suppressAutoHyphens/>
              <w:jc w:val="both"/>
              <w:rPr>
                <w:bCs/>
                <w:iCs/>
                <w:sz w:val="24"/>
                <w:szCs w:val="24"/>
              </w:rPr>
            </w:pPr>
            <w:r w:rsidRPr="00C86D27">
              <w:rPr>
                <w:bCs/>
                <w:iCs/>
                <w:sz w:val="24"/>
                <w:szCs w:val="24"/>
              </w:rPr>
              <w:t>Зо 02.02</w:t>
            </w:r>
          </w:p>
          <w:p w:rsidR="000B56BA" w:rsidRPr="00C86D27" w:rsidRDefault="000B56BA" w:rsidP="00BC0648">
            <w:pPr>
              <w:suppressAutoHyphens/>
              <w:jc w:val="both"/>
              <w:rPr>
                <w:b/>
                <w:bCs/>
                <w:iCs/>
                <w:sz w:val="24"/>
                <w:szCs w:val="24"/>
              </w:rPr>
            </w:pPr>
            <w:r w:rsidRPr="00C86D27">
              <w:rPr>
                <w:iCs/>
                <w:sz w:val="24"/>
                <w:szCs w:val="24"/>
              </w:rPr>
              <w:t xml:space="preserve">приемы структурирования информации; </w:t>
            </w:r>
          </w:p>
        </w:tc>
      </w:tr>
      <w:tr w:rsidR="000B56BA" w:rsidRPr="00C86D27" w:rsidTr="00045D88">
        <w:tc>
          <w:tcPr>
            <w:tcW w:w="3115" w:type="dxa"/>
            <w:vMerge/>
            <w:shd w:val="clear" w:color="auto" w:fill="auto"/>
          </w:tcPr>
          <w:p w:rsidR="000B56BA" w:rsidRPr="00C86D27" w:rsidRDefault="000B56BA" w:rsidP="00BC0648">
            <w:pPr>
              <w:spacing w:after="120"/>
              <w:rPr>
                <w:sz w:val="24"/>
                <w:szCs w:val="24"/>
              </w:rPr>
            </w:pPr>
          </w:p>
        </w:tc>
        <w:tc>
          <w:tcPr>
            <w:tcW w:w="3115" w:type="dxa"/>
            <w:vMerge w:val="restart"/>
            <w:shd w:val="clear" w:color="auto" w:fill="auto"/>
          </w:tcPr>
          <w:p w:rsidR="000B56BA" w:rsidRPr="00C86D27" w:rsidRDefault="000B56BA" w:rsidP="00BC0648">
            <w:pPr>
              <w:suppressAutoHyphens/>
              <w:jc w:val="both"/>
              <w:rPr>
                <w:bCs/>
                <w:iCs/>
                <w:sz w:val="24"/>
                <w:szCs w:val="24"/>
              </w:rPr>
            </w:pPr>
            <w:r w:rsidRPr="00C86D27">
              <w:rPr>
                <w:bCs/>
                <w:iCs/>
                <w:sz w:val="24"/>
                <w:szCs w:val="24"/>
              </w:rPr>
              <w:t>Уо 02.04</w:t>
            </w:r>
          </w:p>
          <w:p w:rsidR="000B56BA" w:rsidRPr="00C86D27" w:rsidRDefault="000B56BA" w:rsidP="00BC0648">
            <w:pPr>
              <w:suppressAutoHyphens/>
              <w:jc w:val="both"/>
              <w:rPr>
                <w:bCs/>
                <w:iCs/>
                <w:sz w:val="24"/>
                <w:szCs w:val="24"/>
              </w:rPr>
            </w:pPr>
            <w:r w:rsidRPr="00C86D27">
              <w:rPr>
                <w:iCs/>
                <w:sz w:val="24"/>
                <w:szCs w:val="24"/>
              </w:rPr>
              <w:t>выделять наиболее значимое в перечне информации;</w:t>
            </w:r>
          </w:p>
          <w:p w:rsidR="000B56BA" w:rsidRPr="00C20D81" w:rsidRDefault="000B56BA" w:rsidP="00BC0648">
            <w:pPr>
              <w:suppressAutoHyphens/>
              <w:jc w:val="both"/>
              <w:rPr>
                <w:bCs/>
                <w:iCs/>
                <w:sz w:val="24"/>
                <w:szCs w:val="24"/>
              </w:rPr>
            </w:pPr>
            <w:r w:rsidRPr="00C20D81">
              <w:rPr>
                <w:bCs/>
                <w:iCs/>
                <w:sz w:val="24"/>
                <w:szCs w:val="24"/>
              </w:rPr>
              <w:t>Уо 02.05</w:t>
            </w:r>
          </w:p>
          <w:p w:rsidR="000B56BA" w:rsidRPr="00C86D27" w:rsidRDefault="000B56BA" w:rsidP="00BC0648">
            <w:pPr>
              <w:suppressAutoHyphens/>
              <w:jc w:val="both"/>
              <w:rPr>
                <w:bCs/>
                <w:iCs/>
                <w:sz w:val="24"/>
                <w:szCs w:val="24"/>
              </w:rPr>
            </w:pPr>
            <w:r w:rsidRPr="00375D7D">
              <w:rPr>
                <w:iCs/>
                <w:sz w:val="24"/>
                <w:szCs w:val="24"/>
              </w:rPr>
              <w:t>оценивать практическую значимость результатов поиска</w:t>
            </w:r>
          </w:p>
        </w:tc>
        <w:tc>
          <w:tcPr>
            <w:tcW w:w="3115" w:type="dxa"/>
            <w:shd w:val="clear" w:color="auto" w:fill="auto"/>
          </w:tcPr>
          <w:p w:rsidR="000B56BA" w:rsidRPr="003C7ECA" w:rsidRDefault="000B56BA" w:rsidP="000B56BA">
            <w:pPr>
              <w:jc w:val="both"/>
              <w:rPr>
                <w:color w:val="000000"/>
              </w:rPr>
            </w:pPr>
            <w:r w:rsidRPr="003C7ECA">
              <w:rPr>
                <w:color w:val="000000"/>
              </w:rPr>
              <w:t>Зо 02.03</w:t>
            </w:r>
          </w:p>
          <w:p w:rsidR="000B56BA" w:rsidRPr="00C86D27" w:rsidRDefault="000B56BA" w:rsidP="000B56BA">
            <w:pPr>
              <w:spacing w:after="120"/>
              <w:rPr>
                <w:sz w:val="24"/>
                <w:szCs w:val="24"/>
              </w:rPr>
            </w:pPr>
            <w:r w:rsidRPr="003C7ECA">
              <w:t>формат оформления результатов поиска информации</w:t>
            </w:r>
          </w:p>
        </w:tc>
      </w:tr>
      <w:tr w:rsidR="000B56BA" w:rsidRPr="00C86D27" w:rsidTr="00045D88">
        <w:trPr>
          <w:trHeight w:val="396"/>
        </w:trPr>
        <w:tc>
          <w:tcPr>
            <w:tcW w:w="3115" w:type="dxa"/>
            <w:vMerge/>
            <w:shd w:val="clear" w:color="auto" w:fill="auto"/>
          </w:tcPr>
          <w:p w:rsidR="000B56BA" w:rsidRPr="00C86D27" w:rsidRDefault="000B56BA" w:rsidP="00BC0648">
            <w:pPr>
              <w:spacing w:after="120"/>
              <w:rPr>
                <w:sz w:val="24"/>
                <w:szCs w:val="24"/>
              </w:rPr>
            </w:pPr>
          </w:p>
        </w:tc>
        <w:tc>
          <w:tcPr>
            <w:tcW w:w="3115" w:type="dxa"/>
            <w:vMerge/>
            <w:shd w:val="clear" w:color="auto" w:fill="auto"/>
          </w:tcPr>
          <w:p w:rsidR="000B56BA" w:rsidRPr="00C86D27" w:rsidRDefault="000B56BA" w:rsidP="00BC0648">
            <w:pPr>
              <w:suppressAutoHyphens/>
              <w:jc w:val="both"/>
              <w:rPr>
                <w:bCs/>
                <w:iCs/>
                <w:sz w:val="24"/>
                <w:szCs w:val="24"/>
              </w:rPr>
            </w:pPr>
          </w:p>
        </w:tc>
        <w:tc>
          <w:tcPr>
            <w:tcW w:w="3115" w:type="dxa"/>
            <w:shd w:val="clear" w:color="auto" w:fill="auto"/>
          </w:tcPr>
          <w:p w:rsidR="000B56BA" w:rsidRPr="00C86D27" w:rsidRDefault="000B56BA" w:rsidP="000B56BA">
            <w:pPr>
              <w:rPr>
                <w:sz w:val="24"/>
                <w:szCs w:val="24"/>
              </w:rPr>
            </w:pPr>
          </w:p>
        </w:tc>
      </w:tr>
      <w:tr w:rsidR="000B56BA" w:rsidRPr="00C86D27" w:rsidTr="00045D88">
        <w:tc>
          <w:tcPr>
            <w:tcW w:w="3115" w:type="dxa"/>
            <w:shd w:val="clear" w:color="auto" w:fill="auto"/>
          </w:tcPr>
          <w:p w:rsidR="000B56BA" w:rsidRPr="00C86D27" w:rsidRDefault="000B56BA" w:rsidP="00BC0648">
            <w:pPr>
              <w:jc w:val="center"/>
              <w:rPr>
                <w:iCs/>
                <w:sz w:val="24"/>
                <w:szCs w:val="24"/>
              </w:rPr>
            </w:pPr>
            <w:r w:rsidRPr="00C86D27">
              <w:rPr>
                <w:iCs/>
                <w:sz w:val="24"/>
                <w:szCs w:val="24"/>
              </w:rPr>
              <w:t>ОК 05</w:t>
            </w:r>
          </w:p>
          <w:p w:rsidR="000B56BA" w:rsidRPr="00C86D27" w:rsidRDefault="000B56BA" w:rsidP="00BC0648">
            <w:pPr>
              <w:spacing w:after="120"/>
              <w:rPr>
                <w:sz w:val="24"/>
                <w:szCs w:val="24"/>
              </w:rPr>
            </w:pPr>
            <w:r w:rsidRPr="00C86D27">
              <w:rPr>
                <w:sz w:val="24"/>
                <w:szCs w:val="24"/>
              </w:rPr>
              <w:t xml:space="preserve">Осуществлять устную и письменную коммуникацию на государственном языке </w:t>
            </w:r>
            <w:r w:rsidRPr="00C86D27">
              <w:rPr>
                <w:sz w:val="24"/>
                <w:szCs w:val="24"/>
              </w:rPr>
              <w:lastRenderedPageBreak/>
              <w:t>Российской Федерации с учетом особенностей социального и культурного контекста</w:t>
            </w:r>
          </w:p>
        </w:tc>
        <w:tc>
          <w:tcPr>
            <w:tcW w:w="3115" w:type="dxa"/>
            <w:shd w:val="clear" w:color="auto" w:fill="auto"/>
          </w:tcPr>
          <w:p w:rsidR="000B56BA" w:rsidRPr="00C86D27" w:rsidRDefault="000B56BA" w:rsidP="00BC0648">
            <w:pPr>
              <w:suppressAutoHyphens/>
              <w:jc w:val="both"/>
              <w:rPr>
                <w:bCs/>
                <w:iCs/>
                <w:sz w:val="24"/>
                <w:szCs w:val="24"/>
              </w:rPr>
            </w:pPr>
            <w:r w:rsidRPr="00C86D27">
              <w:rPr>
                <w:bCs/>
                <w:iCs/>
                <w:sz w:val="24"/>
                <w:szCs w:val="24"/>
              </w:rPr>
              <w:lastRenderedPageBreak/>
              <w:t>Уо 05.01</w:t>
            </w:r>
          </w:p>
          <w:p w:rsidR="000B56BA" w:rsidRPr="00C86D27" w:rsidRDefault="000B56BA" w:rsidP="00BC0648">
            <w:pPr>
              <w:suppressAutoHyphens/>
              <w:jc w:val="both"/>
              <w:rPr>
                <w:bCs/>
                <w:iCs/>
                <w:sz w:val="24"/>
                <w:szCs w:val="24"/>
              </w:rPr>
            </w:pPr>
            <w:r w:rsidRPr="00C86D27">
              <w:rPr>
                <w:b/>
                <w:bCs/>
                <w:iCs/>
                <w:sz w:val="24"/>
                <w:szCs w:val="24"/>
              </w:rPr>
              <w:t>Умения:</w:t>
            </w:r>
            <w:r w:rsidRPr="00C86D27">
              <w:rPr>
                <w:iCs/>
                <w:sz w:val="24"/>
                <w:szCs w:val="24"/>
              </w:rPr>
              <w:t xml:space="preserve"> грамотно </w:t>
            </w:r>
            <w:r w:rsidRPr="00C86D27">
              <w:rPr>
                <w:bCs/>
                <w:sz w:val="24"/>
                <w:szCs w:val="24"/>
              </w:rPr>
              <w:t xml:space="preserve">излагать свои мысли </w:t>
            </w:r>
            <w:r w:rsidRPr="00C86D27">
              <w:rPr>
                <w:bCs/>
                <w:sz w:val="24"/>
                <w:szCs w:val="24"/>
              </w:rPr>
              <w:br/>
              <w:t xml:space="preserve">и оформлять документы по профессиональной </w:t>
            </w:r>
            <w:r w:rsidRPr="00C86D27">
              <w:rPr>
                <w:bCs/>
                <w:sz w:val="24"/>
                <w:szCs w:val="24"/>
              </w:rPr>
              <w:lastRenderedPageBreak/>
              <w:t xml:space="preserve">тематике на государственном языке, </w:t>
            </w:r>
            <w:r w:rsidRPr="00C86D27">
              <w:rPr>
                <w:iCs/>
                <w:sz w:val="24"/>
                <w:szCs w:val="24"/>
              </w:rPr>
              <w:t>проявлять толерантность в рабочем коллективе</w:t>
            </w:r>
          </w:p>
        </w:tc>
        <w:tc>
          <w:tcPr>
            <w:tcW w:w="3115" w:type="dxa"/>
            <w:shd w:val="clear" w:color="auto" w:fill="auto"/>
          </w:tcPr>
          <w:p w:rsidR="000B56BA" w:rsidRDefault="000B56BA" w:rsidP="000B56BA">
            <w:pPr>
              <w:rPr>
                <w:color w:val="000000"/>
              </w:rPr>
            </w:pPr>
            <w:r>
              <w:rPr>
                <w:color w:val="000000"/>
              </w:rPr>
              <w:lastRenderedPageBreak/>
              <w:t>Зо 05.02</w:t>
            </w:r>
          </w:p>
          <w:p w:rsidR="000B56BA" w:rsidRPr="00C86D27" w:rsidRDefault="000B56BA" w:rsidP="00045D88">
            <w:pPr>
              <w:spacing w:after="120"/>
              <w:rPr>
                <w:sz w:val="24"/>
                <w:szCs w:val="24"/>
              </w:rPr>
            </w:pPr>
            <w:r w:rsidRPr="000B56BA">
              <w:rPr>
                <w:sz w:val="24"/>
                <w:szCs w:val="24"/>
              </w:rPr>
              <w:t>правила оформления документов и построения устных сообщений</w:t>
            </w:r>
          </w:p>
        </w:tc>
      </w:tr>
      <w:tr w:rsidR="000B56BA" w:rsidRPr="00C86D27" w:rsidTr="00045D88">
        <w:tc>
          <w:tcPr>
            <w:tcW w:w="3115" w:type="dxa"/>
            <w:shd w:val="clear" w:color="auto" w:fill="auto"/>
          </w:tcPr>
          <w:p w:rsidR="000B56BA" w:rsidRPr="009F1447" w:rsidRDefault="000B56BA" w:rsidP="000B56BA">
            <w:pPr>
              <w:ind w:left="113" w:right="113"/>
              <w:jc w:val="center"/>
              <w:rPr>
                <w:iCs/>
              </w:rPr>
            </w:pPr>
            <w:r w:rsidRPr="009F1447">
              <w:rPr>
                <w:iCs/>
              </w:rPr>
              <w:lastRenderedPageBreak/>
              <w:t>ОК 06</w:t>
            </w:r>
          </w:p>
          <w:p w:rsidR="000B56BA" w:rsidRPr="00C86D27" w:rsidRDefault="000B56BA" w:rsidP="000B56BA">
            <w:pPr>
              <w:spacing w:after="120"/>
              <w:rPr>
                <w:sz w:val="24"/>
                <w:szCs w:val="24"/>
              </w:rPr>
            </w:pPr>
            <w:r w:rsidRPr="009F1447">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115" w:type="dxa"/>
            <w:shd w:val="clear" w:color="auto" w:fill="auto"/>
          </w:tcPr>
          <w:p w:rsidR="000B56BA" w:rsidRPr="009F1447" w:rsidRDefault="000B56BA" w:rsidP="000B56BA">
            <w:pPr>
              <w:suppressAutoHyphens/>
              <w:jc w:val="both"/>
              <w:rPr>
                <w:bCs/>
                <w:iCs/>
              </w:rPr>
            </w:pPr>
            <w:r w:rsidRPr="009F1447">
              <w:rPr>
                <w:bCs/>
                <w:iCs/>
              </w:rPr>
              <w:t>Уо 06.02</w:t>
            </w:r>
          </w:p>
          <w:p w:rsidR="000B56BA" w:rsidRPr="00C86D27" w:rsidRDefault="000B56BA" w:rsidP="000B56BA">
            <w:pPr>
              <w:spacing w:after="120"/>
              <w:rPr>
                <w:sz w:val="24"/>
                <w:szCs w:val="24"/>
              </w:rPr>
            </w:pPr>
            <w:r w:rsidRPr="009F1447">
              <w:rPr>
                <w:bCs/>
                <w:iCs/>
              </w:rPr>
              <w:t>применять стандарты антикоррупционного поведения</w:t>
            </w:r>
          </w:p>
        </w:tc>
        <w:tc>
          <w:tcPr>
            <w:tcW w:w="3115" w:type="dxa"/>
            <w:shd w:val="clear" w:color="auto" w:fill="auto"/>
          </w:tcPr>
          <w:p w:rsidR="000B56BA" w:rsidRPr="00C86D27" w:rsidRDefault="000B56BA" w:rsidP="00045D88">
            <w:pPr>
              <w:spacing w:after="120"/>
              <w:rPr>
                <w:sz w:val="24"/>
                <w:szCs w:val="24"/>
              </w:rPr>
            </w:pPr>
          </w:p>
        </w:tc>
      </w:tr>
      <w:tr w:rsidR="000B56BA" w:rsidRPr="00C86D27" w:rsidTr="00045D88">
        <w:trPr>
          <w:trHeight w:val="2504"/>
        </w:trPr>
        <w:tc>
          <w:tcPr>
            <w:tcW w:w="3115" w:type="dxa"/>
            <w:shd w:val="clear" w:color="auto" w:fill="auto"/>
          </w:tcPr>
          <w:p w:rsidR="000B56BA" w:rsidRPr="00375D7D" w:rsidRDefault="000B56BA" w:rsidP="00045D88">
            <w:pPr>
              <w:jc w:val="center"/>
              <w:rPr>
                <w:iCs/>
                <w:sz w:val="24"/>
                <w:szCs w:val="24"/>
              </w:rPr>
            </w:pPr>
            <w:r w:rsidRPr="00375D7D">
              <w:rPr>
                <w:iCs/>
                <w:sz w:val="24"/>
                <w:szCs w:val="24"/>
              </w:rPr>
              <w:t>ОК 0</w:t>
            </w:r>
            <w:r>
              <w:rPr>
                <w:iCs/>
                <w:sz w:val="24"/>
                <w:szCs w:val="24"/>
              </w:rPr>
              <w:t>6</w:t>
            </w:r>
          </w:p>
          <w:p w:rsidR="000B56BA" w:rsidRPr="00C86D27" w:rsidRDefault="000B56BA" w:rsidP="00045D88">
            <w:pPr>
              <w:spacing w:after="120"/>
              <w:rPr>
                <w:sz w:val="24"/>
                <w:szCs w:val="24"/>
              </w:rPr>
            </w:pPr>
            <w:r w:rsidRPr="00B3744A">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115" w:type="dxa"/>
            <w:shd w:val="clear" w:color="auto" w:fill="auto"/>
          </w:tcPr>
          <w:p w:rsidR="000B56BA" w:rsidRPr="00C20D81" w:rsidRDefault="000B56BA" w:rsidP="00045D88">
            <w:pPr>
              <w:suppressAutoHyphens/>
              <w:jc w:val="both"/>
              <w:rPr>
                <w:bCs/>
                <w:iCs/>
                <w:sz w:val="24"/>
                <w:szCs w:val="24"/>
              </w:rPr>
            </w:pPr>
            <w:r w:rsidRPr="00C20D81">
              <w:rPr>
                <w:bCs/>
                <w:iCs/>
                <w:sz w:val="24"/>
                <w:szCs w:val="24"/>
              </w:rPr>
              <w:t xml:space="preserve">Уо </w:t>
            </w:r>
            <w:r>
              <w:rPr>
                <w:bCs/>
                <w:iCs/>
                <w:sz w:val="24"/>
                <w:szCs w:val="24"/>
              </w:rPr>
              <w:t>06.01</w:t>
            </w:r>
          </w:p>
          <w:p w:rsidR="000B56BA" w:rsidRPr="00C86D27" w:rsidRDefault="000B56BA" w:rsidP="00045D88">
            <w:pPr>
              <w:spacing w:after="120"/>
              <w:rPr>
                <w:sz w:val="24"/>
                <w:szCs w:val="24"/>
              </w:rPr>
            </w:pPr>
            <w:r w:rsidRPr="00C90294">
              <w:rPr>
                <w:bCs/>
                <w:iCs/>
                <w:sz w:val="24"/>
                <w:szCs w:val="24"/>
              </w:rPr>
              <w:t>описывать значимость своей профессии</w:t>
            </w:r>
          </w:p>
        </w:tc>
        <w:tc>
          <w:tcPr>
            <w:tcW w:w="3115" w:type="dxa"/>
            <w:shd w:val="clear" w:color="auto" w:fill="auto"/>
          </w:tcPr>
          <w:p w:rsidR="000B56BA" w:rsidRPr="00C20D81" w:rsidRDefault="000B56BA" w:rsidP="00045D88">
            <w:pPr>
              <w:suppressAutoHyphens/>
              <w:jc w:val="both"/>
              <w:rPr>
                <w:bCs/>
                <w:iCs/>
                <w:sz w:val="24"/>
                <w:szCs w:val="24"/>
              </w:rPr>
            </w:pPr>
            <w:r w:rsidRPr="00C20D81">
              <w:rPr>
                <w:bCs/>
                <w:iCs/>
                <w:sz w:val="24"/>
                <w:szCs w:val="24"/>
              </w:rPr>
              <w:t xml:space="preserve">Зо </w:t>
            </w:r>
            <w:r>
              <w:rPr>
                <w:bCs/>
                <w:iCs/>
                <w:sz w:val="24"/>
                <w:szCs w:val="24"/>
              </w:rPr>
              <w:t>06.01</w:t>
            </w:r>
          </w:p>
          <w:p w:rsidR="000B56BA" w:rsidRPr="00C86D27" w:rsidRDefault="000B56BA" w:rsidP="00045D88">
            <w:pPr>
              <w:suppressAutoHyphens/>
              <w:jc w:val="both"/>
              <w:rPr>
                <w:b/>
                <w:bCs/>
                <w:iCs/>
                <w:sz w:val="24"/>
                <w:szCs w:val="24"/>
              </w:rPr>
            </w:pPr>
            <w:r w:rsidRPr="00C90294">
              <w:rPr>
                <w:bCs/>
                <w:iCs/>
                <w:sz w:val="24"/>
                <w:szCs w:val="24"/>
              </w:rPr>
              <w:t>сущность гражданско-патриотической позиции, общечеловеческих ценностей</w:t>
            </w:r>
          </w:p>
        </w:tc>
      </w:tr>
    </w:tbl>
    <w:p w:rsidR="00045D88" w:rsidRPr="00C86D27" w:rsidRDefault="00045D88" w:rsidP="00045D88">
      <w:pPr>
        <w:spacing w:line="360" w:lineRule="auto"/>
        <w:jc w:val="both"/>
        <w:rPr>
          <w:b/>
          <w:sz w:val="24"/>
          <w:szCs w:val="24"/>
        </w:rPr>
      </w:pPr>
    </w:p>
    <w:p w:rsidR="00796106" w:rsidRDefault="00796106" w:rsidP="00796106">
      <w:pPr>
        <w:sectPr w:rsidR="00796106" w:rsidSect="00CB2AD8">
          <w:pgSz w:w="11910" w:h="16840"/>
          <w:pgMar w:top="1160" w:right="620" w:bottom="280" w:left="1480" w:header="710" w:footer="0" w:gutter="0"/>
          <w:cols w:space="720"/>
        </w:sectPr>
      </w:pPr>
    </w:p>
    <w:p w:rsidR="00181895" w:rsidRDefault="00181895" w:rsidP="00181895">
      <w:pPr>
        <w:jc w:val="right"/>
        <w:rPr>
          <w:b/>
          <w:sz w:val="24"/>
          <w:szCs w:val="24"/>
        </w:rPr>
      </w:pPr>
      <w:r>
        <w:rPr>
          <w:b/>
          <w:sz w:val="24"/>
          <w:szCs w:val="24"/>
        </w:rPr>
        <w:lastRenderedPageBreak/>
        <w:t>Приложение 3.3</w:t>
      </w:r>
    </w:p>
    <w:p w:rsidR="00181895" w:rsidRDefault="00181895" w:rsidP="00181895">
      <w:pPr>
        <w:jc w:val="right"/>
        <w:rPr>
          <w:b/>
          <w:sz w:val="24"/>
          <w:szCs w:val="24"/>
        </w:rPr>
      </w:pPr>
    </w:p>
    <w:p w:rsidR="00181895" w:rsidRDefault="00181895" w:rsidP="00181895">
      <w:pPr>
        <w:jc w:val="right"/>
        <w:rPr>
          <w:b/>
          <w:sz w:val="24"/>
          <w:szCs w:val="24"/>
        </w:rPr>
      </w:pPr>
      <w:r>
        <w:rPr>
          <w:b/>
          <w:sz w:val="24"/>
          <w:szCs w:val="24"/>
        </w:rPr>
        <w:t xml:space="preserve">к ПООП-П по специальности </w:t>
      </w:r>
    </w:p>
    <w:p w:rsidR="00181895" w:rsidRDefault="00181895" w:rsidP="00181895">
      <w:pPr>
        <w:jc w:val="right"/>
        <w:rPr>
          <w:b/>
          <w:sz w:val="24"/>
          <w:szCs w:val="24"/>
        </w:rPr>
      </w:pPr>
      <w:r>
        <w:rPr>
          <w:b/>
          <w:sz w:val="24"/>
          <w:szCs w:val="24"/>
        </w:rPr>
        <w:t>15.02.12 Монтаж, техническое обслуживание и ремонт</w:t>
      </w:r>
    </w:p>
    <w:p w:rsidR="00181895" w:rsidRDefault="00181895" w:rsidP="00181895">
      <w:pPr>
        <w:jc w:val="right"/>
        <w:rPr>
          <w:rFonts w:eastAsia="Calibri" w:cs="Calibri"/>
          <w:b/>
          <w:sz w:val="24"/>
          <w:szCs w:val="24"/>
        </w:rPr>
      </w:pPr>
      <w:r>
        <w:rPr>
          <w:b/>
          <w:sz w:val="24"/>
          <w:szCs w:val="24"/>
        </w:rPr>
        <w:t>промышленного оборудования (по отраслям)</w:t>
      </w: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rPr>
          <w:sz w:val="26"/>
        </w:rPr>
      </w:pPr>
    </w:p>
    <w:p w:rsidR="00181895" w:rsidRDefault="00181895" w:rsidP="00181895">
      <w:pPr>
        <w:pStyle w:val="a3"/>
        <w:spacing w:before="4"/>
        <w:rPr>
          <w:sz w:val="28"/>
        </w:rPr>
      </w:pPr>
    </w:p>
    <w:p w:rsidR="00181895" w:rsidRDefault="00181895" w:rsidP="00181895">
      <w:pPr>
        <w:spacing w:before="247"/>
        <w:ind w:left="210" w:right="212"/>
        <w:jc w:val="center"/>
        <w:rPr>
          <w:b/>
          <w:sz w:val="28"/>
        </w:rPr>
      </w:pPr>
      <w:r w:rsidRPr="00315F34">
        <w:rPr>
          <w:b/>
          <w:sz w:val="24"/>
          <w:szCs w:val="24"/>
        </w:rPr>
        <w:t>РАБОЧАЯ ПРОГРАММА УЧЕБНОЙ ДИСЦИПЛИНЫ</w:t>
      </w:r>
      <w:r w:rsidRPr="00C6786C">
        <w:rPr>
          <w:b/>
          <w:sz w:val="28"/>
        </w:rPr>
        <w:t xml:space="preserve"> </w:t>
      </w:r>
    </w:p>
    <w:p w:rsidR="00181895" w:rsidRPr="00181895" w:rsidRDefault="00181895" w:rsidP="00181895">
      <w:pPr>
        <w:ind w:left="210" w:right="212"/>
        <w:jc w:val="center"/>
        <w:rPr>
          <w:b/>
          <w:sz w:val="28"/>
        </w:rPr>
      </w:pPr>
    </w:p>
    <w:p w:rsidR="00796106" w:rsidRPr="00181895" w:rsidRDefault="00796106" w:rsidP="00181895">
      <w:pPr>
        <w:ind w:left="207" w:right="212"/>
        <w:jc w:val="center"/>
        <w:rPr>
          <w:b/>
          <w:sz w:val="24"/>
          <w:szCs w:val="24"/>
        </w:rPr>
      </w:pPr>
      <w:r w:rsidRPr="00181895">
        <w:rPr>
          <w:b/>
          <w:sz w:val="24"/>
          <w:szCs w:val="24"/>
        </w:rPr>
        <w:t>ОГСЭ.03 Иностранный язык</w:t>
      </w:r>
    </w:p>
    <w:p w:rsidR="00796106" w:rsidRPr="00181895" w:rsidRDefault="00796106" w:rsidP="00796106">
      <w:pPr>
        <w:pStyle w:val="a3"/>
        <w:spacing w:before="1"/>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Default="00796106" w:rsidP="00796106">
      <w:pPr>
        <w:pStyle w:val="a3"/>
        <w:rPr>
          <w:b/>
        </w:rPr>
      </w:pPr>
    </w:p>
    <w:p w:rsidR="00181895" w:rsidRDefault="00181895" w:rsidP="00796106">
      <w:pPr>
        <w:pStyle w:val="a3"/>
        <w:rPr>
          <w:b/>
        </w:rPr>
      </w:pPr>
    </w:p>
    <w:p w:rsidR="00181895" w:rsidRDefault="00181895" w:rsidP="00796106">
      <w:pPr>
        <w:pStyle w:val="a3"/>
        <w:rPr>
          <w:b/>
        </w:rPr>
      </w:pPr>
    </w:p>
    <w:p w:rsidR="00181895" w:rsidRDefault="00181895" w:rsidP="00796106">
      <w:pPr>
        <w:pStyle w:val="a3"/>
        <w:rPr>
          <w:b/>
        </w:rPr>
      </w:pPr>
    </w:p>
    <w:p w:rsidR="00181895" w:rsidRPr="00181895" w:rsidRDefault="00181895"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796106">
      <w:pPr>
        <w:pStyle w:val="a3"/>
        <w:rPr>
          <w:b/>
        </w:rPr>
      </w:pPr>
    </w:p>
    <w:p w:rsidR="00796106" w:rsidRPr="00181895" w:rsidRDefault="00796106" w:rsidP="00181895">
      <w:pPr>
        <w:spacing w:before="195"/>
        <w:ind w:left="755" w:right="759"/>
        <w:jc w:val="center"/>
        <w:rPr>
          <w:b/>
          <w:sz w:val="24"/>
          <w:szCs w:val="24"/>
        </w:rPr>
        <w:sectPr w:rsidR="00796106" w:rsidRPr="00181895" w:rsidSect="00CB2AD8">
          <w:pgSz w:w="11910" w:h="16840"/>
          <w:pgMar w:top="1160" w:right="620" w:bottom="280" w:left="1480" w:header="710" w:footer="0" w:gutter="0"/>
          <w:cols w:space="720"/>
        </w:sectPr>
      </w:pPr>
      <w:r w:rsidRPr="00181895">
        <w:rPr>
          <w:b/>
          <w:sz w:val="24"/>
          <w:szCs w:val="24"/>
        </w:rPr>
        <w:t>20</w:t>
      </w:r>
      <w:r w:rsidR="00181895" w:rsidRPr="00181895">
        <w:rPr>
          <w:b/>
          <w:sz w:val="24"/>
          <w:szCs w:val="24"/>
        </w:rPr>
        <w:t>22 г.</w:t>
      </w: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55"/>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55"/>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55"/>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55"/>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spacing w:line="278" w:lineRule="auto"/>
        <w:rPr>
          <w:sz w:val="24"/>
        </w:rPr>
        <w:sectPr w:rsidR="00796106" w:rsidSect="00CB2AD8">
          <w:pgSz w:w="11910" w:h="16840"/>
          <w:pgMar w:top="1160" w:right="620" w:bottom="280" w:left="1480" w:header="710" w:footer="0" w:gutter="0"/>
          <w:cols w:space="720"/>
        </w:sectPr>
      </w:pPr>
    </w:p>
    <w:p w:rsidR="00796106" w:rsidRDefault="00796106" w:rsidP="003212FC">
      <w:pPr>
        <w:pStyle w:val="a5"/>
        <w:numPr>
          <w:ilvl w:val="0"/>
          <w:numId w:val="118"/>
        </w:numPr>
        <w:tabs>
          <w:tab w:val="left" w:pos="1193"/>
          <w:tab w:val="left" w:pos="1194"/>
        </w:tabs>
        <w:spacing w:before="83"/>
        <w:ind w:right="489" w:hanging="1854"/>
        <w:jc w:val="left"/>
        <w:rPr>
          <w:b/>
          <w:sz w:val="28"/>
        </w:rPr>
      </w:pPr>
      <w:r>
        <w:rPr>
          <w:b/>
          <w:sz w:val="28"/>
        </w:rPr>
        <w:lastRenderedPageBreak/>
        <w:t>ОБЩАЯ ХАРАКТЕРИСТИКА ПРИМЕРНОЙ РАБОЧЕЙ ПРО-</w:t>
      </w:r>
      <w:r>
        <w:rPr>
          <w:b/>
          <w:spacing w:val="-67"/>
          <w:sz w:val="28"/>
        </w:rPr>
        <w:t xml:space="preserve"> </w:t>
      </w:r>
      <w:r>
        <w:rPr>
          <w:b/>
          <w:sz w:val="28"/>
        </w:rPr>
        <w:t>ГРАММЫ</w:t>
      </w:r>
      <w:r>
        <w:rPr>
          <w:b/>
          <w:spacing w:val="-1"/>
          <w:sz w:val="28"/>
        </w:rPr>
        <w:t xml:space="preserve"> </w:t>
      </w:r>
      <w:r>
        <w:rPr>
          <w:b/>
          <w:sz w:val="28"/>
        </w:rPr>
        <w:t>УЧЕБНОЙ</w:t>
      </w:r>
      <w:r>
        <w:rPr>
          <w:b/>
          <w:spacing w:val="-1"/>
          <w:sz w:val="28"/>
        </w:rPr>
        <w:t xml:space="preserve"> </w:t>
      </w:r>
      <w:r>
        <w:rPr>
          <w:b/>
          <w:sz w:val="28"/>
        </w:rPr>
        <w:t>ДИСЦИПЛИНЫ</w:t>
      </w:r>
    </w:p>
    <w:p w:rsidR="00796106" w:rsidRDefault="00796106" w:rsidP="00796106">
      <w:pPr>
        <w:spacing w:before="121"/>
        <w:ind w:left="206" w:right="212"/>
        <w:jc w:val="center"/>
        <w:rPr>
          <w:b/>
          <w:sz w:val="32"/>
        </w:rPr>
      </w:pPr>
      <w:r>
        <w:rPr>
          <w:b/>
          <w:sz w:val="32"/>
        </w:rPr>
        <w:t>ОГСЭ.03</w:t>
      </w:r>
      <w:r>
        <w:rPr>
          <w:b/>
          <w:spacing w:val="-5"/>
          <w:sz w:val="32"/>
        </w:rPr>
        <w:t xml:space="preserve"> </w:t>
      </w:r>
      <w:r>
        <w:rPr>
          <w:b/>
          <w:sz w:val="32"/>
        </w:rPr>
        <w:t>Иностранный</w:t>
      </w:r>
      <w:r>
        <w:rPr>
          <w:b/>
          <w:spacing w:val="-5"/>
          <w:sz w:val="32"/>
        </w:rPr>
        <w:t xml:space="preserve"> </w:t>
      </w:r>
      <w:r>
        <w:rPr>
          <w:b/>
          <w:sz w:val="32"/>
        </w:rPr>
        <w:t>язык</w:t>
      </w:r>
    </w:p>
    <w:p w:rsidR="00796106" w:rsidRDefault="00796106" w:rsidP="00796106">
      <w:pPr>
        <w:spacing w:before="121"/>
        <w:ind w:left="201" w:right="212"/>
        <w:jc w:val="center"/>
        <w:rPr>
          <w:b/>
          <w:sz w:val="32"/>
        </w:rPr>
      </w:pPr>
      <w:r>
        <w:rPr>
          <w:b/>
          <w:sz w:val="32"/>
        </w:rPr>
        <w:t>в</w:t>
      </w:r>
      <w:r>
        <w:rPr>
          <w:b/>
          <w:spacing w:val="-6"/>
          <w:sz w:val="32"/>
        </w:rPr>
        <w:t xml:space="preserve"> </w:t>
      </w:r>
      <w:r>
        <w:rPr>
          <w:b/>
          <w:sz w:val="32"/>
        </w:rPr>
        <w:t>профессиональной</w:t>
      </w:r>
      <w:r>
        <w:rPr>
          <w:b/>
          <w:spacing w:val="-6"/>
          <w:sz w:val="32"/>
        </w:rPr>
        <w:t xml:space="preserve"> </w:t>
      </w:r>
      <w:r>
        <w:rPr>
          <w:b/>
          <w:sz w:val="32"/>
        </w:rPr>
        <w:t>деятельности</w:t>
      </w:r>
    </w:p>
    <w:p w:rsidR="00796106" w:rsidRDefault="00796106" w:rsidP="00796106">
      <w:pPr>
        <w:pStyle w:val="a3"/>
        <w:rPr>
          <w:b/>
          <w:sz w:val="34"/>
        </w:rPr>
      </w:pPr>
    </w:p>
    <w:p w:rsidR="00796106" w:rsidRDefault="00796106" w:rsidP="003212FC">
      <w:pPr>
        <w:pStyle w:val="2"/>
        <w:numPr>
          <w:ilvl w:val="1"/>
          <w:numId w:val="117"/>
        </w:numPr>
        <w:tabs>
          <w:tab w:val="left" w:pos="697"/>
        </w:tabs>
        <w:spacing w:before="300" w:line="276" w:lineRule="auto"/>
        <w:ind w:right="232" w:firstLine="0"/>
      </w:pPr>
      <w:r>
        <w:t>Место</w:t>
      </w:r>
      <w:r>
        <w:rPr>
          <w:spacing w:val="50"/>
        </w:rPr>
        <w:t xml:space="preserve"> </w:t>
      </w:r>
      <w:r>
        <w:t>дисциплины</w:t>
      </w:r>
      <w:r>
        <w:rPr>
          <w:spacing w:val="51"/>
        </w:rPr>
        <w:t xml:space="preserve"> </w:t>
      </w:r>
      <w:r>
        <w:t>в</w:t>
      </w:r>
      <w:r>
        <w:rPr>
          <w:spacing w:val="51"/>
        </w:rPr>
        <w:t xml:space="preserve"> </w:t>
      </w:r>
      <w:r>
        <w:t>структуре</w:t>
      </w:r>
      <w:r>
        <w:rPr>
          <w:spacing w:val="51"/>
        </w:rPr>
        <w:t xml:space="preserve"> </w:t>
      </w:r>
      <w:r>
        <w:t>основной</w:t>
      </w:r>
      <w:r>
        <w:rPr>
          <w:spacing w:val="52"/>
        </w:rPr>
        <w:t xml:space="preserve"> </w:t>
      </w:r>
      <w:r>
        <w:t>профессиональной</w:t>
      </w:r>
      <w:r>
        <w:rPr>
          <w:spacing w:val="52"/>
        </w:rPr>
        <w:t xml:space="preserve"> </w:t>
      </w:r>
      <w:r>
        <w:t>образовательной</w:t>
      </w:r>
      <w:r>
        <w:rPr>
          <w:spacing w:val="-57"/>
        </w:rPr>
        <w:t xml:space="preserve"> </w:t>
      </w:r>
      <w:r>
        <w:t>программы:</w:t>
      </w:r>
      <w:r>
        <w:rPr>
          <w:spacing w:val="-1"/>
        </w:rPr>
        <w:t xml:space="preserve"> </w:t>
      </w:r>
      <w:r>
        <w:t>Программа</w:t>
      </w:r>
      <w:r>
        <w:rPr>
          <w:spacing w:val="-1"/>
        </w:rPr>
        <w:t xml:space="preserve"> </w:t>
      </w:r>
      <w:r>
        <w:t>относится</w:t>
      </w:r>
      <w:r>
        <w:rPr>
          <w:spacing w:val="-1"/>
        </w:rPr>
        <w:t xml:space="preserve"> </w:t>
      </w:r>
      <w:r>
        <w:t>к циклу</w:t>
      </w:r>
      <w:r>
        <w:rPr>
          <w:spacing w:val="-3"/>
        </w:rPr>
        <w:t xml:space="preserve"> </w:t>
      </w:r>
      <w:r>
        <w:t>дисциплин</w:t>
      </w:r>
      <w:r>
        <w:rPr>
          <w:spacing w:val="-1"/>
        </w:rPr>
        <w:t xml:space="preserve"> </w:t>
      </w:r>
      <w:r>
        <w:t>ОГСЭ.</w:t>
      </w:r>
    </w:p>
    <w:p w:rsidR="00796106" w:rsidRDefault="00796106" w:rsidP="003212FC">
      <w:pPr>
        <w:pStyle w:val="a5"/>
        <w:numPr>
          <w:ilvl w:val="1"/>
          <w:numId w:val="117"/>
        </w:numPr>
        <w:tabs>
          <w:tab w:val="left" w:pos="642"/>
        </w:tabs>
        <w:spacing w:before="198"/>
        <w:ind w:left="642" w:hanging="420"/>
        <w:rPr>
          <w:b/>
          <w:sz w:val="24"/>
        </w:rPr>
      </w:pPr>
      <w:r>
        <w:rPr>
          <w:b/>
          <w:sz w:val="24"/>
        </w:rPr>
        <w:t>Цель</w:t>
      </w:r>
      <w:r>
        <w:rPr>
          <w:b/>
          <w:spacing w:val="-3"/>
          <w:sz w:val="24"/>
        </w:rPr>
        <w:t xml:space="preserve"> </w:t>
      </w:r>
      <w:r>
        <w:rPr>
          <w:b/>
          <w:sz w:val="24"/>
        </w:rPr>
        <w:t>и</w:t>
      </w:r>
      <w:r>
        <w:rPr>
          <w:b/>
          <w:spacing w:val="-3"/>
          <w:sz w:val="24"/>
        </w:rPr>
        <w:t xml:space="preserve"> </w:t>
      </w:r>
      <w:r>
        <w:rPr>
          <w:b/>
          <w:sz w:val="24"/>
        </w:rPr>
        <w:t>планируемые</w:t>
      </w:r>
      <w:r>
        <w:rPr>
          <w:b/>
          <w:spacing w:val="-4"/>
          <w:sz w:val="24"/>
        </w:rPr>
        <w:t xml:space="preserve"> </w:t>
      </w:r>
      <w:r>
        <w:rPr>
          <w:b/>
          <w:sz w:val="24"/>
        </w:rPr>
        <w:t>результаты</w:t>
      </w:r>
      <w:r>
        <w:rPr>
          <w:b/>
          <w:spacing w:val="-3"/>
          <w:sz w:val="24"/>
        </w:rPr>
        <w:t xml:space="preserve"> </w:t>
      </w:r>
      <w:r>
        <w:rPr>
          <w:b/>
          <w:sz w:val="24"/>
        </w:rPr>
        <w:t>освоения</w:t>
      </w:r>
      <w:r>
        <w:rPr>
          <w:b/>
          <w:spacing w:val="-2"/>
          <w:sz w:val="24"/>
        </w:rPr>
        <w:t xml:space="preserve"> </w:t>
      </w:r>
      <w:r>
        <w:rPr>
          <w:b/>
          <w:sz w:val="24"/>
        </w:rPr>
        <w:t>дисциплины:</w:t>
      </w:r>
    </w:p>
    <w:p w:rsidR="00796106" w:rsidRDefault="00796106" w:rsidP="00796106">
      <w:pPr>
        <w:pStyle w:val="a3"/>
        <w:rPr>
          <w:b/>
          <w:sz w:val="20"/>
        </w:rPr>
      </w:pPr>
    </w:p>
    <w:p w:rsidR="00796106" w:rsidRDefault="00796106" w:rsidP="00796106">
      <w:pPr>
        <w:pStyle w:val="a3"/>
        <w:spacing w:before="2"/>
        <w:rPr>
          <w:b/>
          <w:sz w:val="25"/>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4225"/>
        <w:gridCol w:w="3896"/>
      </w:tblGrid>
      <w:tr w:rsidR="00796106" w:rsidTr="00DB14E1">
        <w:trPr>
          <w:trHeight w:val="648"/>
        </w:trPr>
        <w:tc>
          <w:tcPr>
            <w:tcW w:w="1128" w:type="dxa"/>
          </w:tcPr>
          <w:p w:rsidR="00796106" w:rsidRDefault="00796106" w:rsidP="00970F46">
            <w:pPr>
              <w:pStyle w:val="TableParagraph"/>
              <w:ind w:right="155" w:firstLine="23"/>
              <w:rPr>
                <w:sz w:val="24"/>
              </w:rPr>
            </w:pPr>
            <w:r>
              <w:rPr>
                <w:sz w:val="24"/>
              </w:rPr>
              <w:t>Код</w:t>
            </w:r>
            <w:r>
              <w:rPr>
                <w:spacing w:val="1"/>
                <w:sz w:val="24"/>
              </w:rPr>
              <w:t xml:space="preserve"> </w:t>
            </w:r>
            <w:r>
              <w:rPr>
                <w:sz w:val="24"/>
              </w:rPr>
              <w:t>ПК,</w:t>
            </w:r>
            <w:r>
              <w:rPr>
                <w:spacing w:val="-14"/>
                <w:sz w:val="24"/>
              </w:rPr>
              <w:t xml:space="preserve"> </w:t>
            </w:r>
            <w:r>
              <w:rPr>
                <w:sz w:val="24"/>
              </w:rPr>
              <w:t>ОК</w:t>
            </w:r>
          </w:p>
        </w:tc>
        <w:tc>
          <w:tcPr>
            <w:tcW w:w="4225" w:type="dxa"/>
          </w:tcPr>
          <w:p w:rsidR="00796106" w:rsidRDefault="00796106" w:rsidP="006746CE">
            <w:pPr>
              <w:pStyle w:val="TableParagraph"/>
              <w:spacing w:line="268" w:lineRule="exact"/>
              <w:ind w:right="11"/>
              <w:jc w:val="center"/>
              <w:rPr>
                <w:sz w:val="24"/>
              </w:rPr>
            </w:pPr>
            <w:r>
              <w:rPr>
                <w:sz w:val="24"/>
              </w:rPr>
              <w:t>Умения</w:t>
            </w:r>
          </w:p>
        </w:tc>
        <w:tc>
          <w:tcPr>
            <w:tcW w:w="3896" w:type="dxa"/>
          </w:tcPr>
          <w:p w:rsidR="00796106" w:rsidRDefault="00796106" w:rsidP="006746CE">
            <w:pPr>
              <w:pStyle w:val="TableParagraph"/>
              <w:spacing w:line="268" w:lineRule="exact"/>
              <w:ind w:right="-62"/>
              <w:jc w:val="center"/>
              <w:rPr>
                <w:sz w:val="24"/>
              </w:rPr>
            </w:pPr>
            <w:r>
              <w:rPr>
                <w:sz w:val="24"/>
              </w:rPr>
              <w:t>Знания</w:t>
            </w:r>
          </w:p>
        </w:tc>
      </w:tr>
      <w:tr w:rsidR="00796106" w:rsidTr="00DB14E1">
        <w:trPr>
          <w:trHeight w:val="4075"/>
        </w:trPr>
        <w:tc>
          <w:tcPr>
            <w:tcW w:w="1128" w:type="dxa"/>
          </w:tcPr>
          <w:p w:rsidR="00DB75C4" w:rsidRDefault="00DB75C4" w:rsidP="00F94693">
            <w:pPr>
              <w:pStyle w:val="TableParagraph"/>
              <w:ind w:left="23" w:right="-103" w:hanging="32"/>
              <w:rPr>
                <w:i/>
                <w:sz w:val="24"/>
                <w:szCs w:val="24"/>
              </w:rPr>
            </w:pPr>
            <w:r w:rsidRPr="00F01ECE">
              <w:rPr>
                <w:i/>
                <w:sz w:val="24"/>
                <w:szCs w:val="24"/>
              </w:rPr>
              <w:t>ПК 3.4.</w:t>
            </w:r>
          </w:p>
          <w:p w:rsidR="00970F46" w:rsidRDefault="00970F46" w:rsidP="00F94693">
            <w:pPr>
              <w:pStyle w:val="TableParagraph"/>
              <w:ind w:left="23" w:right="-103" w:hanging="32"/>
              <w:rPr>
                <w:i/>
                <w:sz w:val="24"/>
                <w:szCs w:val="24"/>
              </w:rPr>
            </w:pPr>
            <w:r>
              <w:rPr>
                <w:i/>
                <w:sz w:val="24"/>
                <w:szCs w:val="24"/>
              </w:rPr>
              <w:t>ОК 02</w:t>
            </w:r>
          </w:p>
          <w:p w:rsidR="00C97D76" w:rsidRDefault="00C97D76" w:rsidP="00F94693">
            <w:pPr>
              <w:pStyle w:val="TableParagraph"/>
              <w:ind w:left="23" w:right="-103" w:hanging="32"/>
              <w:rPr>
                <w:i/>
                <w:sz w:val="24"/>
                <w:szCs w:val="24"/>
              </w:rPr>
            </w:pPr>
            <w:r>
              <w:rPr>
                <w:i/>
                <w:sz w:val="24"/>
                <w:szCs w:val="24"/>
              </w:rPr>
              <w:t>ОК 03</w:t>
            </w:r>
          </w:p>
          <w:p w:rsidR="00C97D76" w:rsidRDefault="00970F46" w:rsidP="00C97D76">
            <w:pPr>
              <w:pStyle w:val="TableParagraph"/>
              <w:ind w:left="23" w:right="-103" w:hanging="32"/>
              <w:rPr>
                <w:i/>
                <w:sz w:val="24"/>
                <w:szCs w:val="24"/>
              </w:rPr>
            </w:pPr>
            <w:r>
              <w:rPr>
                <w:i/>
                <w:sz w:val="24"/>
                <w:szCs w:val="24"/>
              </w:rPr>
              <w:t>ОК 05</w:t>
            </w:r>
          </w:p>
          <w:p w:rsidR="00C97D76" w:rsidRDefault="00C97D76" w:rsidP="00C97D76">
            <w:pPr>
              <w:pStyle w:val="TableParagraph"/>
              <w:ind w:left="23" w:right="-103" w:hanging="32"/>
              <w:rPr>
                <w:i/>
                <w:sz w:val="24"/>
                <w:szCs w:val="24"/>
              </w:rPr>
            </w:pPr>
            <w:r>
              <w:rPr>
                <w:i/>
                <w:sz w:val="24"/>
                <w:szCs w:val="24"/>
              </w:rPr>
              <w:t>ОК06</w:t>
            </w:r>
          </w:p>
          <w:p w:rsidR="00970F46" w:rsidRDefault="00970F46" w:rsidP="00C97D76">
            <w:pPr>
              <w:pStyle w:val="TableParagraph"/>
              <w:ind w:left="23" w:right="-103" w:hanging="32"/>
              <w:rPr>
                <w:b/>
                <w:sz w:val="24"/>
              </w:rPr>
            </w:pPr>
            <w:r>
              <w:rPr>
                <w:i/>
                <w:sz w:val="24"/>
                <w:szCs w:val="24"/>
              </w:rPr>
              <w:t>ОК 10</w:t>
            </w:r>
          </w:p>
        </w:tc>
        <w:tc>
          <w:tcPr>
            <w:tcW w:w="4225" w:type="dxa"/>
          </w:tcPr>
          <w:p w:rsidR="00796106" w:rsidRPr="00C6786C" w:rsidRDefault="00796106" w:rsidP="006746CE">
            <w:pPr>
              <w:pStyle w:val="TableParagraph"/>
              <w:spacing w:line="276" w:lineRule="auto"/>
              <w:ind w:left="107" w:right="176" w:hanging="78"/>
            </w:pPr>
            <w:r w:rsidRPr="00C6786C">
              <w:t>понимать общий смысл четко произне-</w:t>
            </w:r>
            <w:r w:rsidRPr="00C6786C">
              <w:rPr>
                <w:spacing w:val="1"/>
              </w:rPr>
              <w:t xml:space="preserve"> </w:t>
            </w:r>
            <w:r w:rsidRPr="00C6786C">
              <w:t>сенных высказываний на известные темы</w:t>
            </w:r>
            <w:r w:rsidRPr="00C6786C">
              <w:rPr>
                <w:spacing w:val="-52"/>
              </w:rPr>
              <w:t xml:space="preserve"> </w:t>
            </w:r>
            <w:r w:rsidRPr="00C6786C">
              <w:t>(профессиональные</w:t>
            </w:r>
            <w:r w:rsidRPr="00C6786C">
              <w:rPr>
                <w:spacing w:val="-1"/>
              </w:rPr>
              <w:t xml:space="preserve"> </w:t>
            </w:r>
            <w:r w:rsidRPr="00C6786C">
              <w:t>и</w:t>
            </w:r>
            <w:r w:rsidRPr="00C6786C">
              <w:rPr>
                <w:spacing w:val="-1"/>
              </w:rPr>
              <w:t xml:space="preserve"> </w:t>
            </w:r>
            <w:r w:rsidRPr="00C6786C">
              <w:t>бытовые),</w:t>
            </w:r>
          </w:p>
          <w:p w:rsidR="00796106" w:rsidRPr="00C6786C" w:rsidRDefault="00796106" w:rsidP="006746CE">
            <w:pPr>
              <w:pStyle w:val="TableParagraph"/>
              <w:spacing w:line="278" w:lineRule="auto"/>
              <w:ind w:left="107" w:right="137" w:hanging="78"/>
            </w:pPr>
            <w:r w:rsidRPr="00C6786C">
              <w:t>понимать тексты на базовые профессио-</w:t>
            </w:r>
            <w:r w:rsidRPr="00C6786C">
              <w:rPr>
                <w:spacing w:val="-52"/>
              </w:rPr>
              <w:t xml:space="preserve"> </w:t>
            </w:r>
            <w:r w:rsidRPr="00C6786C">
              <w:t>нальные</w:t>
            </w:r>
            <w:r w:rsidRPr="00C6786C">
              <w:rPr>
                <w:spacing w:val="-1"/>
              </w:rPr>
              <w:t xml:space="preserve"> </w:t>
            </w:r>
            <w:r w:rsidRPr="00C6786C">
              <w:t>темы</w:t>
            </w:r>
          </w:p>
          <w:p w:rsidR="00796106" w:rsidRPr="00C6786C" w:rsidRDefault="00796106" w:rsidP="006746CE">
            <w:pPr>
              <w:pStyle w:val="TableParagraph"/>
              <w:spacing w:line="276" w:lineRule="auto"/>
              <w:ind w:left="107" w:right="179" w:hanging="78"/>
            </w:pPr>
            <w:r w:rsidRPr="00C6786C">
              <w:t>участвовать в диалогах на знакомые об-</w:t>
            </w:r>
            <w:r w:rsidRPr="00C6786C">
              <w:rPr>
                <w:spacing w:val="-52"/>
              </w:rPr>
              <w:t xml:space="preserve"> </w:t>
            </w:r>
            <w:r w:rsidRPr="00C6786C">
              <w:t>щие</w:t>
            </w:r>
            <w:r w:rsidRPr="00C6786C">
              <w:rPr>
                <w:spacing w:val="-1"/>
              </w:rPr>
              <w:t xml:space="preserve"> </w:t>
            </w:r>
            <w:r w:rsidRPr="00C6786C">
              <w:t>и профессиональные</w:t>
            </w:r>
            <w:r w:rsidRPr="00C6786C">
              <w:rPr>
                <w:spacing w:val="-2"/>
              </w:rPr>
              <w:t xml:space="preserve"> </w:t>
            </w:r>
            <w:r w:rsidRPr="00C6786C">
              <w:t>темы</w:t>
            </w:r>
          </w:p>
          <w:p w:rsidR="00796106" w:rsidRPr="00C6786C" w:rsidRDefault="00796106" w:rsidP="006746CE">
            <w:pPr>
              <w:pStyle w:val="TableParagraph"/>
              <w:spacing w:line="276" w:lineRule="auto"/>
              <w:ind w:left="107" w:right="202" w:hanging="78"/>
            </w:pPr>
            <w:r w:rsidRPr="00C6786C">
              <w:t>строить простые высказывания о себе и</w:t>
            </w:r>
            <w:r w:rsidRPr="00C6786C">
              <w:rPr>
                <w:spacing w:val="-52"/>
              </w:rPr>
              <w:t xml:space="preserve"> </w:t>
            </w:r>
            <w:r w:rsidRPr="00C6786C">
              <w:t>о</w:t>
            </w:r>
            <w:r w:rsidRPr="00C6786C">
              <w:rPr>
                <w:spacing w:val="-2"/>
              </w:rPr>
              <w:t xml:space="preserve"> </w:t>
            </w:r>
            <w:r w:rsidRPr="00C6786C">
              <w:t>своей</w:t>
            </w:r>
            <w:r w:rsidRPr="00C6786C">
              <w:rPr>
                <w:spacing w:val="-2"/>
              </w:rPr>
              <w:t xml:space="preserve"> </w:t>
            </w:r>
            <w:r w:rsidRPr="00C6786C">
              <w:t>профессиональной</w:t>
            </w:r>
            <w:r w:rsidRPr="00C6786C">
              <w:rPr>
                <w:spacing w:val="-1"/>
              </w:rPr>
              <w:t xml:space="preserve"> </w:t>
            </w:r>
            <w:r w:rsidRPr="00C6786C">
              <w:t>деятельности</w:t>
            </w:r>
          </w:p>
          <w:p w:rsidR="00796106" w:rsidRPr="00C6786C" w:rsidRDefault="00796106" w:rsidP="006746CE">
            <w:pPr>
              <w:pStyle w:val="TableParagraph"/>
              <w:spacing w:line="276" w:lineRule="auto"/>
              <w:ind w:left="107" w:right="273" w:hanging="78"/>
            </w:pPr>
            <w:r w:rsidRPr="00C6786C">
              <w:t>кратко обосновывать и объяснить свои</w:t>
            </w:r>
            <w:r w:rsidRPr="00C6786C">
              <w:rPr>
                <w:spacing w:val="-52"/>
              </w:rPr>
              <w:t xml:space="preserve"> </w:t>
            </w:r>
            <w:r w:rsidRPr="00C6786C">
              <w:t>действия</w:t>
            </w:r>
            <w:r w:rsidRPr="00C6786C">
              <w:rPr>
                <w:spacing w:val="-3"/>
              </w:rPr>
              <w:t xml:space="preserve"> </w:t>
            </w:r>
            <w:r w:rsidRPr="00C6786C">
              <w:t>(текущие</w:t>
            </w:r>
            <w:r w:rsidRPr="00C6786C">
              <w:rPr>
                <w:spacing w:val="-1"/>
              </w:rPr>
              <w:t xml:space="preserve"> </w:t>
            </w:r>
            <w:r w:rsidRPr="00C6786C">
              <w:t>и</w:t>
            </w:r>
            <w:r w:rsidRPr="00C6786C">
              <w:rPr>
                <w:spacing w:val="-1"/>
              </w:rPr>
              <w:t xml:space="preserve"> </w:t>
            </w:r>
            <w:r w:rsidRPr="00C6786C">
              <w:t>планируемые)</w:t>
            </w:r>
          </w:p>
          <w:p w:rsidR="00796106" w:rsidRDefault="00796106" w:rsidP="00BE1138">
            <w:pPr>
              <w:pStyle w:val="TableParagraph"/>
              <w:spacing w:line="276" w:lineRule="auto"/>
              <w:ind w:left="107" w:right="215" w:hanging="78"/>
            </w:pPr>
            <w:r w:rsidRPr="00C6786C">
              <w:t>писать простые связные сообщения на</w:t>
            </w:r>
            <w:r w:rsidRPr="00C6786C">
              <w:rPr>
                <w:spacing w:val="1"/>
              </w:rPr>
              <w:t xml:space="preserve"> </w:t>
            </w:r>
            <w:r w:rsidRPr="00C6786C">
              <w:t>знакомые</w:t>
            </w:r>
            <w:r w:rsidRPr="00C6786C">
              <w:rPr>
                <w:spacing w:val="-4"/>
              </w:rPr>
              <w:t xml:space="preserve"> </w:t>
            </w:r>
            <w:r w:rsidRPr="00C6786C">
              <w:t>или</w:t>
            </w:r>
            <w:r w:rsidRPr="00C6786C">
              <w:rPr>
                <w:spacing w:val="-3"/>
              </w:rPr>
              <w:t xml:space="preserve"> </w:t>
            </w:r>
            <w:r w:rsidRPr="00C6786C">
              <w:t>интересующие</w:t>
            </w:r>
            <w:r w:rsidRPr="00C6786C">
              <w:rPr>
                <w:spacing w:val="-3"/>
              </w:rPr>
              <w:t xml:space="preserve"> </w:t>
            </w:r>
            <w:r w:rsidR="00BE1138">
              <w:t>профессио</w:t>
            </w:r>
            <w:r>
              <w:t>нальные</w:t>
            </w:r>
            <w:r>
              <w:rPr>
                <w:spacing w:val="-2"/>
              </w:rPr>
              <w:t xml:space="preserve"> </w:t>
            </w:r>
            <w:r>
              <w:t>темы</w:t>
            </w:r>
          </w:p>
        </w:tc>
        <w:tc>
          <w:tcPr>
            <w:tcW w:w="3896" w:type="dxa"/>
          </w:tcPr>
          <w:p w:rsidR="00796106" w:rsidRPr="00C6786C" w:rsidRDefault="00796106" w:rsidP="006746CE">
            <w:pPr>
              <w:pStyle w:val="TableParagraph"/>
              <w:spacing w:line="276" w:lineRule="auto"/>
              <w:ind w:right="-62" w:firstLine="146"/>
              <w:jc w:val="both"/>
            </w:pPr>
            <w:r w:rsidRPr="00C6786C">
              <w:t>правила</w:t>
            </w:r>
            <w:r w:rsidRPr="00C6786C">
              <w:rPr>
                <w:spacing w:val="1"/>
              </w:rPr>
              <w:t xml:space="preserve"> </w:t>
            </w:r>
            <w:r w:rsidRPr="00C6786C">
              <w:t>построения</w:t>
            </w:r>
            <w:r w:rsidRPr="00C6786C">
              <w:rPr>
                <w:spacing w:val="1"/>
              </w:rPr>
              <w:t xml:space="preserve"> </w:t>
            </w:r>
            <w:r w:rsidRPr="00C6786C">
              <w:t>простых</w:t>
            </w:r>
            <w:r w:rsidRPr="00C6786C">
              <w:rPr>
                <w:spacing w:val="1"/>
              </w:rPr>
              <w:t xml:space="preserve"> </w:t>
            </w:r>
            <w:r w:rsidRPr="00C6786C">
              <w:t>и</w:t>
            </w:r>
            <w:r w:rsidRPr="00C6786C">
              <w:rPr>
                <w:spacing w:val="1"/>
              </w:rPr>
              <w:t xml:space="preserve"> </w:t>
            </w:r>
            <w:r w:rsidRPr="00C6786C">
              <w:t>сложных предложений на профессио-</w:t>
            </w:r>
            <w:r w:rsidRPr="00C6786C">
              <w:rPr>
                <w:spacing w:val="1"/>
              </w:rPr>
              <w:t xml:space="preserve"> </w:t>
            </w:r>
            <w:r w:rsidRPr="00C6786C">
              <w:t>нальные</w:t>
            </w:r>
            <w:r w:rsidRPr="00C6786C">
              <w:rPr>
                <w:spacing w:val="-1"/>
              </w:rPr>
              <w:t xml:space="preserve"> </w:t>
            </w:r>
            <w:r w:rsidRPr="00C6786C">
              <w:t>темы</w:t>
            </w:r>
          </w:p>
          <w:p w:rsidR="00796106" w:rsidRPr="00C6786C" w:rsidRDefault="00796106" w:rsidP="006746CE">
            <w:pPr>
              <w:pStyle w:val="TableParagraph"/>
              <w:spacing w:line="276" w:lineRule="auto"/>
              <w:ind w:right="-62" w:firstLine="146"/>
            </w:pPr>
            <w:r w:rsidRPr="00C6786C">
              <w:t>основные общеупотребительные гла-</w:t>
            </w:r>
            <w:r w:rsidRPr="00C6786C">
              <w:rPr>
                <w:spacing w:val="-52"/>
              </w:rPr>
              <w:t xml:space="preserve"> </w:t>
            </w:r>
            <w:r w:rsidRPr="00C6786C">
              <w:t>голы (бытовая и профессиональная</w:t>
            </w:r>
            <w:r w:rsidRPr="00C6786C">
              <w:rPr>
                <w:spacing w:val="1"/>
              </w:rPr>
              <w:t xml:space="preserve"> </w:t>
            </w:r>
            <w:r w:rsidRPr="00C6786C">
              <w:t>лексика)</w:t>
            </w:r>
          </w:p>
          <w:p w:rsidR="00796106" w:rsidRPr="00C6786C" w:rsidRDefault="00796106" w:rsidP="006746CE">
            <w:pPr>
              <w:pStyle w:val="TableParagraph"/>
              <w:spacing w:line="276" w:lineRule="auto"/>
              <w:ind w:right="-62" w:firstLine="146"/>
            </w:pPr>
            <w:r w:rsidRPr="00C6786C">
              <w:t>лексический минимум, относящийся</w:t>
            </w:r>
            <w:r w:rsidRPr="00C6786C">
              <w:rPr>
                <w:spacing w:val="-52"/>
              </w:rPr>
              <w:t xml:space="preserve"> </w:t>
            </w:r>
            <w:r w:rsidRPr="00C6786C">
              <w:t>к описанию предметов, средств и про-</w:t>
            </w:r>
            <w:r w:rsidRPr="00C6786C">
              <w:rPr>
                <w:spacing w:val="-52"/>
              </w:rPr>
              <w:t xml:space="preserve"> </w:t>
            </w:r>
            <w:r w:rsidRPr="00C6786C">
              <w:t>цессов профессиональной деятельно-</w:t>
            </w:r>
            <w:r w:rsidRPr="00C6786C">
              <w:rPr>
                <w:spacing w:val="1"/>
              </w:rPr>
              <w:t xml:space="preserve"> </w:t>
            </w:r>
            <w:r w:rsidRPr="00C6786C">
              <w:t>сти</w:t>
            </w:r>
          </w:p>
          <w:p w:rsidR="00796106" w:rsidRPr="00C6786C" w:rsidRDefault="00796106" w:rsidP="006746CE">
            <w:pPr>
              <w:pStyle w:val="TableParagraph"/>
              <w:spacing w:line="276" w:lineRule="auto"/>
              <w:ind w:right="-62"/>
            </w:pPr>
            <w:r w:rsidRPr="00C6786C">
              <w:t>особенности произношения</w:t>
            </w:r>
            <w:r w:rsidRPr="00C6786C">
              <w:rPr>
                <w:spacing w:val="1"/>
              </w:rPr>
              <w:t xml:space="preserve"> </w:t>
            </w:r>
            <w:r w:rsidRPr="00C6786C">
              <w:t>правила</w:t>
            </w:r>
            <w:r w:rsidRPr="00C6786C">
              <w:rPr>
                <w:spacing w:val="-2"/>
              </w:rPr>
              <w:t xml:space="preserve"> </w:t>
            </w:r>
            <w:r w:rsidRPr="00C6786C">
              <w:t>чтения</w:t>
            </w:r>
            <w:r w:rsidRPr="00C6786C">
              <w:rPr>
                <w:spacing w:val="-3"/>
              </w:rPr>
              <w:t xml:space="preserve"> </w:t>
            </w:r>
            <w:r w:rsidRPr="00C6786C">
              <w:t>текстов</w:t>
            </w:r>
            <w:r w:rsidRPr="00C6786C">
              <w:rPr>
                <w:spacing w:val="-3"/>
              </w:rPr>
              <w:t xml:space="preserve"> </w:t>
            </w:r>
            <w:r w:rsidRPr="00C6786C">
              <w:t>профессио-</w:t>
            </w:r>
          </w:p>
          <w:p w:rsidR="00796106" w:rsidRDefault="00796106" w:rsidP="006746CE">
            <w:pPr>
              <w:pStyle w:val="TableParagraph"/>
              <w:spacing w:line="252" w:lineRule="exact"/>
              <w:ind w:right="-62"/>
            </w:pPr>
            <w:r>
              <w:t>нальной</w:t>
            </w:r>
            <w:r>
              <w:rPr>
                <w:spacing w:val="-4"/>
              </w:rPr>
              <w:t xml:space="preserve"> </w:t>
            </w:r>
            <w:r>
              <w:t>направленности</w:t>
            </w:r>
          </w:p>
        </w:tc>
      </w:tr>
    </w:tbl>
    <w:p w:rsidR="00796106" w:rsidRDefault="00796106" w:rsidP="00796106">
      <w:pPr>
        <w:spacing w:line="252" w:lineRule="exact"/>
        <w:sectPr w:rsidR="00796106" w:rsidSect="00CB2AD8">
          <w:pgSz w:w="11910" w:h="16840"/>
          <w:pgMar w:top="1160" w:right="620" w:bottom="280" w:left="1480" w:header="710" w:footer="0" w:gutter="0"/>
          <w:cols w:space="720"/>
        </w:sectPr>
      </w:pPr>
    </w:p>
    <w:p w:rsidR="00796106" w:rsidRDefault="00796106" w:rsidP="00796106">
      <w:pPr>
        <w:pStyle w:val="a3"/>
        <w:rPr>
          <w:b/>
          <w:sz w:val="20"/>
        </w:rPr>
      </w:pPr>
    </w:p>
    <w:p w:rsidR="00796106" w:rsidRDefault="00796106" w:rsidP="00796106">
      <w:pPr>
        <w:pStyle w:val="a3"/>
        <w:spacing w:before="7"/>
        <w:rPr>
          <w:b/>
        </w:rPr>
      </w:pPr>
    </w:p>
    <w:p w:rsidR="00796106" w:rsidRDefault="00796106" w:rsidP="003212FC">
      <w:pPr>
        <w:pStyle w:val="2"/>
        <w:numPr>
          <w:ilvl w:val="0"/>
          <w:numId w:val="118"/>
        </w:numPr>
        <w:tabs>
          <w:tab w:val="left" w:pos="890"/>
        </w:tabs>
        <w:spacing w:before="90"/>
        <w:ind w:left="889" w:hanging="241"/>
        <w:jc w:val="left"/>
      </w:pPr>
      <w:r>
        <w:t>СТРУКТУРА</w:t>
      </w:r>
      <w:r>
        <w:rPr>
          <w:spacing w:val="-6"/>
        </w:rPr>
        <w:t xml:space="preserve"> </w:t>
      </w:r>
      <w:r>
        <w:t>И</w:t>
      </w:r>
      <w:r>
        <w:rPr>
          <w:spacing w:val="-4"/>
        </w:rPr>
        <w:t xml:space="preserve"> </w:t>
      </w:r>
      <w:r>
        <w:t>СОДЕРЖАНИЕ</w:t>
      </w:r>
      <w:r>
        <w:rPr>
          <w:spacing w:val="-4"/>
        </w:rPr>
        <w:t xml:space="preserve"> </w:t>
      </w:r>
      <w:r>
        <w:t>УЧЕБНОЙ</w:t>
      </w:r>
      <w:r>
        <w:rPr>
          <w:spacing w:val="-4"/>
        </w:rPr>
        <w:t xml:space="preserve"> </w:t>
      </w:r>
      <w:r>
        <w:t>ДИСЦИПЛИНЫ</w:t>
      </w:r>
    </w:p>
    <w:p w:rsidR="00796106" w:rsidRDefault="00796106" w:rsidP="00796106">
      <w:pPr>
        <w:pStyle w:val="a3"/>
        <w:spacing w:before="10"/>
        <w:rPr>
          <w:b/>
          <w:sz w:val="20"/>
        </w:rPr>
      </w:pPr>
    </w:p>
    <w:p w:rsidR="00796106" w:rsidRDefault="00796106" w:rsidP="003212FC">
      <w:pPr>
        <w:pStyle w:val="a5"/>
        <w:numPr>
          <w:ilvl w:val="1"/>
          <w:numId w:val="118"/>
        </w:numPr>
        <w:tabs>
          <w:tab w:val="left" w:pos="1070"/>
        </w:tabs>
        <w:ind w:hanging="421"/>
        <w:jc w:val="left"/>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rsidR="00796106" w:rsidRDefault="00796106" w:rsidP="00796106">
      <w:pPr>
        <w:pStyle w:val="a3"/>
        <w:spacing w:before="2"/>
        <w:rPr>
          <w:b/>
          <w:sz w:val="21"/>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796106" w:rsidTr="00DB14E1">
        <w:trPr>
          <w:trHeight w:val="834"/>
        </w:trPr>
        <w:tc>
          <w:tcPr>
            <w:tcW w:w="7799" w:type="dxa"/>
          </w:tcPr>
          <w:p w:rsidR="00796106" w:rsidRDefault="00796106" w:rsidP="00DB14E1">
            <w:pPr>
              <w:pStyle w:val="TableParagraph"/>
              <w:spacing w:before="157"/>
              <w:ind w:left="534"/>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773" w:type="dxa"/>
          </w:tcPr>
          <w:p w:rsidR="00796106" w:rsidRDefault="00796106" w:rsidP="00DB14E1">
            <w:pPr>
              <w:pStyle w:val="TableParagraph"/>
              <w:spacing w:line="276" w:lineRule="auto"/>
              <w:ind w:left="107" w:right="297" w:firstLine="427"/>
              <w:rPr>
                <w:b/>
                <w:sz w:val="24"/>
              </w:rPr>
            </w:pPr>
            <w:r>
              <w:rPr>
                <w:b/>
                <w:sz w:val="24"/>
              </w:rPr>
              <w:t>Объем в</w:t>
            </w:r>
            <w:r>
              <w:rPr>
                <w:b/>
                <w:spacing w:val="-58"/>
                <w:sz w:val="24"/>
              </w:rPr>
              <w:t xml:space="preserve"> </w:t>
            </w:r>
            <w:r>
              <w:rPr>
                <w:b/>
                <w:sz w:val="24"/>
              </w:rPr>
              <w:t>часах</w:t>
            </w:r>
          </w:p>
        </w:tc>
      </w:tr>
      <w:tr w:rsidR="00796106" w:rsidTr="00DB14E1">
        <w:trPr>
          <w:trHeight w:val="517"/>
        </w:trPr>
        <w:tc>
          <w:tcPr>
            <w:tcW w:w="7799" w:type="dxa"/>
          </w:tcPr>
          <w:p w:rsidR="00796106" w:rsidRDefault="00796106" w:rsidP="00DB14E1">
            <w:pPr>
              <w:pStyle w:val="TableParagraph"/>
              <w:spacing w:line="275" w:lineRule="exact"/>
              <w:ind w:left="534"/>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1773" w:type="dxa"/>
          </w:tcPr>
          <w:p w:rsidR="00796106" w:rsidRDefault="002F1C53" w:rsidP="00DB14E1">
            <w:pPr>
              <w:pStyle w:val="TableParagraph"/>
              <w:spacing w:line="270" w:lineRule="exact"/>
              <w:ind w:left="535"/>
              <w:rPr>
                <w:sz w:val="24"/>
              </w:rPr>
            </w:pPr>
            <w:r>
              <w:rPr>
                <w:sz w:val="24"/>
              </w:rPr>
              <w:t>118</w:t>
            </w:r>
          </w:p>
        </w:tc>
      </w:tr>
      <w:tr w:rsidR="00796106" w:rsidTr="00DB14E1">
        <w:trPr>
          <w:trHeight w:val="515"/>
        </w:trPr>
        <w:tc>
          <w:tcPr>
            <w:tcW w:w="9572" w:type="dxa"/>
            <w:gridSpan w:val="2"/>
          </w:tcPr>
          <w:p w:rsidR="00796106" w:rsidRDefault="00796106" w:rsidP="00DB14E1">
            <w:pPr>
              <w:pStyle w:val="TableParagraph"/>
              <w:spacing w:line="270" w:lineRule="exact"/>
              <w:ind w:left="534"/>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796106" w:rsidTr="00DB14E1">
        <w:trPr>
          <w:trHeight w:val="517"/>
        </w:trPr>
        <w:tc>
          <w:tcPr>
            <w:tcW w:w="7799" w:type="dxa"/>
          </w:tcPr>
          <w:p w:rsidR="00796106" w:rsidRDefault="00796106" w:rsidP="00DB14E1">
            <w:pPr>
              <w:pStyle w:val="TableParagraph"/>
              <w:spacing w:line="272" w:lineRule="exact"/>
              <w:ind w:left="534"/>
              <w:rPr>
                <w:sz w:val="24"/>
              </w:rPr>
            </w:pPr>
            <w:r>
              <w:rPr>
                <w:sz w:val="24"/>
              </w:rPr>
              <w:t>практические</w:t>
            </w:r>
            <w:r>
              <w:rPr>
                <w:spacing w:val="-5"/>
                <w:sz w:val="24"/>
              </w:rPr>
              <w:t xml:space="preserve"> </w:t>
            </w:r>
            <w:r>
              <w:rPr>
                <w:sz w:val="24"/>
              </w:rPr>
              <w:t>занятия</w:t>
            </w:r>
            <w:r>
              <w:rPr>
                <w:spacing w:val="-3"/>
                <w:sz w:val="24"/>
              </w:rPr>
              <w:t xml:space="preserve"> </w:t>
            </w:r>
            <w:r>
              <w:rPr>
                <w:sz w:val="24"/>
              </w:rPr>
              <w:t>(если</w:t>
            </w:r>
            <w:r>
              <w:rPr>
                <w:spacing w:val="-3"/>
                <w:sz w:val="24"/>
              </w:rPr>
              <w:t xml:space="preserve"> </w:t>
            </w:r>
            <w:r>
              <w:rPr>
                <w:sz w:val="24"/>
              </w:rPr>
              <w:t>предусмотрено)</w:t>
            </w:r>
          </w:p>
        </w:tc>
        <w:tc>
          <w:tcPr>
            <w:tcW w:w="1773" w:type="dxa"/>
          </w:tcPr>
          <w:p w:rsidR="00796106" w:rsidRDefault="002F1C53" w:rsidP="00DB14E1">
            <w:pPr>
              <w:pStyle w:val="TableParagraph"/>
              <w:spacing w:line="272" w:lineRule="exact"/>
              <w:ind w:left="535"/>
              <w:rPr>
                <w:sz w:val="24"/>
              </w:rPr>
            </w:pPr>
            <w:r>
              <w:rPr>
                <w:sz w:val="24"/>
              </w:rPr>
              <w:t>102</w:t>
            </w:r>
          </w:p>
        </w:tc>
      </w:tr>
      <w:tr w:rsidR="00796106" w:rsidTr="00DB14E1">
        <w:trPr>
          <w:trHeight w:val="518"/>
        </w:trPr>
        <w:tc>
          <w:tcPr>
            <w:tcW w:w="7799" w:type="dxa"/>
          </w:tcPr>
          <w:p w:rsidR="00796106" w:rsidRDefault="00796106" w:rsidP="00DB14E1">
            <w:pPr>
              <w:pStyle w:val="TableParagraph"/>
              <w:spacing w:line="270" w:lineRule="exact"/>
              <w:ind w:left="534"/>
              <w:rPr>
                <w:sz w:val="24"/>
              </w:rPr>
            </w:pPr>
            <w:r>
              <w:rPr>
                <w:sz w:val="24"/>
              </w:rPr>
              <w:t>Контрольная</w:t>
            </w:r>
            <w:r>
              <w:rPr>
                <w:spacing w:val="-3"/>
                <w:sz w:val="24"/>
              </w:rPr>
              <w:t xml:space="preserve"> </w:t>
            </w:r>
            <w:r>
              <w:rPr>
                <w:sz w:val="24"/>
              </w:rPr>
              <w:t>работа</w:t>
            </w:r>
          </w:p>
        </w:tc>
        <w:tc>
          <w:tcPr>
            <w:tcW w:w="1773" w:type="dxa"/>
          </w:tcPr>
          <w:p w:rsidR="00796106" w:rsidRDefault="002F1C53" w:rsidP="00DB14E1">
            <w:pPr>
              <w:pStyle w:val="TableParagraph"/>
              <w:spacing w:line="270" w:lineRule="exact"/>
              <w:ind w:left="535"/>
              <w:rPr>
                <w:sz w:val="24"/>
              </w:rPr>
            </w:pPr>
            <w:r>
              <w:rPr>
                <w:sz w:val="24"/>
              </w:rPr>
              <w:t>10</w:t>
            </w:r>
          </w:p>
        </w:tc>
      </w:tr>
      <w:tr w:rsidR="00796106" w:rsidTr="00DB14E1">
        <w:trPr>
          <w:trHeight w:val="517"/>
        </w:trPr>
        <w:tc>
          <w:tcPr>
            <w:tcW w:w="7799" w:type="dxa"/>
          </w:tcPr>
          <w:p w:rsidR="00796106" w:rsidRDefault="00796106" w:rsidP="00DB14E1">
            <w:pPr>
              <w:pStyle w:val="TableParagraph"/>
              <w:spacing w:line="275" w:lineRule="exact"/>
              <w:ind w:left="534"/>
              <w:rPr>
                <w:b/>
                <w:sz w:val="24"/>
              </w:rPr>
            </w:pPr>
            <w:r>
              <w:rPr>
                <w:b/>
                <w:sz w:val="24"/>
              </w:rPr>
              <w:t>Промежуточная</w:t>
            </w:r>
            <w:r>
              <w:rPr>
                <w:b/>
                <w:spacing w:val="-3"/>
                <w:sz w:val="24"/>
              </w:rPr>
              <w:t xml:space="preserve"> </w:t>
            </w:r>
            <w:r>
              <w:rPr>
                <w:b/>
                <w:sz w:val="24"/>
              </w:rPr>
              <w:t>аттестация</w:t>
            </w:r>
          </w:p>
        </w:tc>
        <w:tc>
          <w:tcPr>
            <w:tcW w:w="1773" w:type="dxa"/>
          </w:tcPr>
          <w:p w:rsidR="00796106" w:rsidRDefault="002F1C53" w:rsidP="00DB14E1">
            <w:pPr>
              <w:pStyle w:val="TableParagraph"/>
              <w:spacing w:line="270" w:lineRule="exact"/>
              <w:ind w:left="535"/>
              <w:rPr>
                <w:sz w:val="24"/>
              </w:rPr>
            </w:pPr>
            <w:r>
              <w:rPr>
                <w:sz w:val="24"/>
              </w:rPr>
              <w:t>6</w:t>
            </w:r>
          </w:p>
        </w:tc>
      </w:tr>
    </w:tbl>
    <w:p w:rsidR="00796106" w:rsidRDefault="00796106" w:rsidP="00796106">
      <w:pPr>
        <w:spacing w:line="270" w:lineRule="exact"/>
        <w:rPr>
          <w:sz w:val="24"/>
        </w:rPr>
        <w:sectPr w:rsidR="00796106" w:rsidSect="00CB2AD8">
          <w:pgSz w:w="11910" w:h="16840"/>
          <w:pgMar w:top="1160" w:right="620" w:bottom="280" w:left="1480" w:header="710" w:footer="0" w:gutter="0"/>
          <w:cols w:space="720"/>
        </w:sectPr>
      </w:pPr>
    </w:p>
    <w:p w:rsidR="00796106" w:rsidRDefault="00796106" w:rsidP="003212FC">
      <w:pPr>
        <w:pStyle w:val="a5"/>
        <w:numPr>
          <w:ilvl w:val="1"/>
          <w:numId w:val="118"/>
        </w:numPr>
        <w:tabs>
          <w:tab w:val="left" w:pos="724"/>
        </w:tabs>
        <w:spacing w:before="80"/>
        <w:ind w:left="723" w:hanging="493"/>
        <w:jc w:val="left"/>
        <w:rPr>
          <w:b/>
          <w:i/>
          <w:sz w:val="28"/>
        </w:rPr>
      </w:pPr>
      <w:r>
        <w:rPr>
          <w:b/>
          <w:i/>
          <w:sz w:val="28"/>
        </w:rPr>
        <w:lastRenderedPageBreak/>
        <w:t>Тематический</w:t>
      </w:r>
      <w:r>
        <w:rPr>
          <w:b/>
          <w:i/>
          <w:spacing w:val="-7"/>
          <w:sz w:val="28"/>
        </w:rPr>
        <w:t xml:space="preserve"> </w:t>
      </w:r>
      <w:r>
        <w:rPr>
          <w:b/>
          <w:i/>
          <w:sz w:val="28"/>
        </w:rPr>
        <w:t>план</w:t>
      </w:r>
      <w:r>
        <w:rPr>
          <w:b/>
          <w:i/>
          <w:spacing w:val="-3"/>
          <w:sz w:val="28"/>
        </w:rPr>
        <w:t xml:space="preserve"> </w:t>
      </w:r>
      <w:r>
        <w:rPr>
          <w:b/>
          <w:i/>
          <w:sz w:val="28"/>
        </w:rPr>
        <w:t>и</w:t>
      </w:r>
      <w:r>
        <w:rPr>
          <w:b/>
          <w:i/>
          <w:spacing w:val="-4"/>
          <w:sz w:val="28"/>
        </w:rPr>
        <w:t xml:space="preserve"> </w:t>
      </w:r>
      <w:r>
        <w:rPr>
          <w:b/>
          <w:i/>
          <w:sz w:val="28"/>
        </w:rPr>
        <w:t>содержание</w:t>
      </w:r>
      <w:r>
        <w:rPr>
          <w:b/>
          <w:i/>
          <w:spacing w:val="-6"/>
          <w:sz w:val="28"/>
        </w:rPr>
        <w:t xml:space="preserve"> </w:t>
      </w:r>
      <w:r>
        <w:rPr>
          <w:b/>
          <w:i/>
          <w:sz w:val="28"/>
        </w:rPr>
        <w:t>учебной</w:t>
      </w:r>
      <w:r>
        <w:rPr>
          <w:b/>
          <w:i/>
          <w:spacing w:val="-3"/>
          <w:sz w:val="28"/>
        </w:rPr>
        <w:t xml:space="preserve"> </w:t>
      </w:r>
      <w:r>
        <w:rPr>
          <w:b/>
          <w:i/>
          <w:sz w:val="28"/>
        </w:rPr>
        <w:t>дисциплины</w:t>
      </w:r>
    </w:p>
    <w:p w:rsidR="00796106" w:rsidRDefault="00796106" w:rsidP="00796106">
      <w:pPr>
        <w:pStyle w:val="a3"/>
        <w:spacing w:before="7"/>
        <w:rPr>
          <w:b/>
          <w:i/>
          <w:sz w:val="21"/>
        </w:rPr>
      </w:pPr>
    </w:p>
    <w:tbl>
      <w:tblPr>
        <w:tblW w:w="15715"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2"/>
        <w:gridCol w:w="8607"/>
        <w:gridCol w:w="1147"/>
        <w:gridCol w:w="1559"/>
        <w:gridCol w:w="1560"/>
      </w:tblGrid>
      <w:tr w:rsidR="00970F46" w:rsidTr="00055F57">
        <w:trPr>
          <w:trHeight w:val="873"/>
        </w:trPr>
        <w:tc>
          <w:tcPr>
            <w:tcW w:w="2842" w:type="dxa"/>
          </w:tcPr>
          <w:p w:rsidR="00970F46" w:rsidRDefault="00970F46" w:rsidP="00DB14E1">
            <w:pPr>
              <w:pStyle w:val="TableParagraph"/>
              <w:spacing w:line="276" w:lineRule="auto"/>
              <w:ind w:left="107" w:right="1232"/>
              <w:rPr>
                <w:b/>
                <w:i/>
              </w:rPr>
            </w:pPr>
            <w:r>
              <w:rPr>
                <w:b/>
                <w:i/>
              </w:rPr>
              <w:t>Наименование</w:t>
            </w:r>
            <w:r>
              <w:rPr>
                <w:b/>
                <w:i/>
                <w:spacing w:val="1"/>
              </w:rPr>
              <w:t xml:space="preserve"> </w:t>
            </w:r>
            <w:r>
              <w:rPr>
                <w:b/>
                <w:i/>
              </w:rPr>
              <w:t>разделов</w:t>
            </w:r>
            <w:r>
              <w:rPr>
                <w:b/>
                <w:i/>
                <w:spacing w:val="-6"/>
              </w:rPr>
              <w:t xml:space="preserve"> </w:t>
            </w:r>
            <w:r>
              <w:rPr>
                <w:b/>
                <w:i/>
              </w:rPr>
              <w:t>и</w:t>
            </w:r>
            <w:r>
              <w:rPr>
                <w:b/>
                <w:i/>
                <w:spacing w:val="-7"/>
              </w:rPr>
              <w:t xml:space="preserve"> </w:t>
            </w:r>
            <w:r>
              <w:rPr>
                <w:b/>
                <w:i/>
              </w:rPr>
              <w:t>тем</w:t>
            </w:r>
          </w:p>
        </w:tc>
        <w:tc>
          <w:tcPr>
            <w:tcW w:w="8607" w:type="dxa"/>
          </w:tcPr>
          <w:p w:rsidR="00970F46" w:rsidRPr="00C6786C" w:rsidRDefault="00970F46" w:rsidP="00DB14E1">
            <w:pPr>
              <w:pStyle w:val="TableParagraph"/>
              <w:spacing w:before="1"/>
              <w:rPr>
                <w:b/>
                <w:i/>
                <w:sz w:val="25"/>
              </w:rPr>
            </w:pPr>
          </w:p>
          <w:p w:rsidR="00970F46" w:rsidRPr="00C6786C" w:rsidRDefault="00970F46" w:rsidP="00DB14E1">
            <w:pPr>
              <w:pStyle w:val="TableParagraph"/>
              <w:ind w:left="107"/>
              <w:rPr>
                <w:b/>
                <w:i/>
              </w:rPr>
            </w:pPr>
            <w:r w:rsidRPr="00C6786C">
              <w:rPr>
                <w:b/>
                <w:i/>
              </w:rPr>
              <w:t>Содержание</w:t>
            </w:r>
            <w:r w:rsidRPr="00C6786C">
              <w:rPr>
                <w:b/>
                <w:i/>
                <w:spacing w:val="-5"/>
              </w:rPr>
              <w:t xml:space="preserve"> </w:t>
            </w:r>
            <w:r w:rsidRPr="00C6786C">
              <w:rPr>
                <w:b/>
                <w:i/>
              </w:rPr>
              <w:t>учебного</w:t>
            </w:r>
            <w:r w:rsidRPr="00C6786C">
              <w:rPr>
                <w:b/>
                <w:i/>
                <w:spacing w:val="-2"/>
              </w:rPr>
              <w:t xml:space="preserve"> </w:t>
            </w:r>
            <w:r w:rsidRPr="00C6786C">
              <w:rPr>
                <w:b/>
                <w:i/>
              </w:rPr>
              <w:t>материала</w:t>
            </w:r>
            <w:r w:rsidRPr="00C6786C">
              <w:rPr>
                <w:b/>
                <w:i/>
                <w:spacing w:val="-4"/>
              </w:rPr>
              <w:t xml:space="preserve"> </w:t>
            </w:r>
            <w:r w:rsidRPr="00C6786C">
              <w:rPr>
                <w:b/>
                <w:i/>
              </w:rPr>
              <w:t>и</w:t>
            </w:r>
            <w:r w:rsidRPr="00C6786C">
              <w:rPr>
                <w:b/>
                <w:i/>
                <w:spacing w:val="-2"/>
              </w:rPr>
              <w:t xml:space="preserve"> </w:t>
            </w:r>
            <w:r w:rsidRPr="00C6786C">
              <w:rPr>
                <w:b/>
                <w:i/>
              </w:rPr>
              <w:t>формы</w:t>
            </w:r>
            <w:r w:rsidRPr="00C6786C">
              <w:rPr>
                <w:b/>
                <w:i/>
                <w:spacing w:val="-1"/>
              </w:rPr>
              <w:t xml:space="preserve"> </w:t>
            </w:r>
            <w:r w:rsidRPr="00C6786C">
              <w:rPr>
                <w:b/>
                <w:i/>
              </w:rPr>
              <w:t>организации</w:t>
            </w:r>
            <w:r w:rsidRPr="00C6786C">
              <w:rPr>
                <w:b/>
                <w:i/>
                <w:spacing w:val="-2"/>
              </w:rPr>
              <w:t xml:space="preserve"> </w:t>
            </w:r>
            <w:r w:rsidRPr="00C6786C">
              <w:rPr>
                <w:b/>
                <w:i/>
              </w:rPr>
              <w:t>деятельности</w:t>
            </w:r>
            <w:r w:rsidRPr="00C6786C">
              <w:rPr>
                <w:b/>
                <w:i/>
                <w:spacing w:val="-4"/>
              </w:rPr>
              <w:t xml:space="preserve"> </w:t>
            </w:r>
            <w:r w:rsidRPr="00C6786C">
              <w:rPr>
                <w:b/>
                <w:i/>
              </w:rPr>
              <w:t>обучающихся</w:t>
            </w:r>
          </w:p>
        </w:tc>
        <w:tc>
          <w:tcPr>
            <w:tcW w:w="1147" w:type="dxa"/>
          </w:tcPr>
          <w:p w:rsidR="00055F57" w:rsidRDefault="00970F46" w:rsidP="0062404A">
            <w:pPr>
              <w:pStyle w:val="TableParagraph"/>
              <w:spacing w:line="276" w:lineRule="auto"/>
              <w:ind w:right="-120" w:firstLine="47"/>
              <w:rPr>
                <w:b/>
                <w:i/>
              </w:rPr>
            </w:pPr>
            <w:r>
              <w:rPr>
                <w:b/>
                <w:i/>
              </w:rPr>
              <w:t xml:space="preserve">Объём </w:t>
            </w:r>
          </w:p>
          <w:p w:rsidR="00970F46" w:rsidRDefault="00970F46" w:rsidP="0062404A">
            <w:pPr>
              <w:pStyle w:val="TableParagraph"/>
              <w:spacing w:line="276" w:lineRule="auto"/>
              <w:ind w:right="-120" w:firstLine="47"/>
              <w:rPr>
                <w:b/>
                <w:i/>
              </w:rPr>
            </w:pPr>
            <w:r>
              <w:rPr>
                <w:b/>
                <w:i/>
              </w:rPr>
              <w:t>часов</w:t>
            </w:r>
          </w:p>
        </w:tc>
        <w:tc>
          <w:tcPr>
            <w:tcW w:w="1559" w:type="dxa"/>
          </w:tcPr>
          <w:p w:rsidR="00970F46" w:rsidRPr="00C6786C" w:rsidRDefault="00970F46" w:rsidP="00BE1138">
            <w:pPr>
              <w:pStyle w:val="TableParagraph"/>
              <w:spacing w:line="276" w:lineRule="auto"/>
              <w:rPr>
                <w:b/>
                <w:i/>
              </w:rPr>
            </w:pPr>
            <w:r w:rsidRPr="00C6786C">
              <w:rPr>
                <w:b/>
                <w:i/>
                <w:spacing w:val="-1"/>
              </w:rPr>
              <w:t xml:space="preserve">Осваиваемые </w:t>
            </w:r>
            <w:r w:rsidRPr="00C6786C">
              <w:rPr>
                <w:b/>
                <w:i/>
              </w:rPr>
              <w:t>элементы</w:t>
            </w:r>
            <w:r w:rsidRPr="00C6786C">
              <w:rPr>
                <w:b/>
                <w:i/>
                <w:spacing w:val="-1"/>
              </w:rPr>
              <w:t xml:space="preserve"> </w:t>
            </w:r>
            <w:r w:rsidRPr="00C6786C">
              <w:rPr>
                <w:b/>
                <w:i/>
              </w:rPr>
              <w:t>компе-</w:t>
            </w:r>
          </w:p>
          <w:p w:rsidR="00970F46" w:rsidRPr="00C6786C" w:rsidRDefault="00970F46" w:rsidP="00DB14E1">
            <w:pPr>
              <w:pStyle w:val="TableParagraph"/>
              <w:ind w:left="108"/>
              <w:rPr>
                <w:b/>
                <w:i/>
              </w:rPr>
            </w:pPr>
            <w:r w:rsidRPr="00C6786C">
              <w:rPr>
                <w:b/>
                <w:i/>
              </w:rPr>
              <w:t>тенций</w:t>
            </w:r>
          </w:p>
        </w:tc>
        <w:tc>
          <w:tcPr>
            <w:tcW w:w="1560" w:type="dxa"/>
          </w:tcPr>
          <w:p w:rsidR="00970F46" w:rsidRPr="00C6786C" w:rsidRDefault="00970F46" w:rsidP="00DB14E1">
            <w:pPr>
              <w:pStyle w:val="TableParagraph"/>
              <w:spacing w:line="276" w:lineRule="auto"/>
              <w:ind w:left="108" w:right="213"/>
              <w:rPr>
                <w:b/>
                <w:i/>
                <w:spacing w:val="-1"/>
              </w:rPr>
            </w:pPr>
            <w:r>
              <w:rPr>
                <w:b/>
                <w:i/>
                <w:spacing w:val="-1"/>
              </w:rPr>
              <w:t>Н/У/З</w:t>
            </w:r>
          </w:p>
        </w:tc>
      </w:tr>
      <w:tr w:rsidR="00970F46" w:rsidTr="00055F57">
        <w:trPr>
          <w:trHeight w:val="290"/>
        </w:trPr>
        <w:tc>
          <w:tcPr>
            <w:tcW w:w="2842" w:type="dxa"/>
            <w:vMerge w:val="restart"/>
          </w:tcPr>
          <w:p w:rsidR="00970F46" w:rsidRPr="00C6786C" w:rsidRDefault="00970F46" w:rsidP="00DB14E1">
            <w:pPr>
              <w:pStyle w:val="TableParagraph"/>
              <w:spacing w:line="276" w:lineRule="auto"/>
              <w:ind w:left="107" w:right="288"/>
              <w:jc w:val="both"/>
              <w:rPr>
                <w:b/>
                <w:i/>
              </w:rPr>
            </w:pPr>
            <w:r w:rsidRPr="00C6786C">
              <w:rPr>
                <w:b/>
                <w:i/>
              </w:rPr>
              <w:t>Тема 1. Система образо-</w:t>
            </w:r>
            <w:r w:rsidRPr="00C6786C">
              <w:rPr>
                <w:b/>
                <w:i/>
                <w:spacing w:val="-52"/>
              </w:rPr>
              <w:t xml:space="preserve"> </w:t>
            </w:r>
            <w:r w:rsidRPr="00C6786C">
              <w:rPr>
                <w:b/>
                <w:i/>
              </w:rPr>
              <w:t>вания в России и за рубе-</w:t>
            </w:r>
            <w:r w:rsidRPr="00C6786C">
              <w:rPr>
                <w:b/>
                <w:i/>
                <w:spacing w:val="-52"/>
              </w:rPr>
              <w:t xml:space="preserve"> </w:t>
            </w:r>
            <w:r w:rsidRPr="00C6786C">
              <w:rPr>
                <w:b/>
                <w:i/>
              </w:rPr>
              <w:t>жом</w:t>
            </w:r>
          </w:p>
        </w:tc>
        <w:tc>
          <w:tcPr>
            <w:tcW w:w="8607" w:type="dxa"/>
          </w:tcPr>
          <w:p w:rsidR="00970F46" w:rsidRDefault="00970F46"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147" w:type="dxa"/>
            <w:vMerge w:val="restart"/>
          </w:tcPr>
          <w:p w:rsidR="00970F46" w:rsidRDefault="00970F46" w:rsidP="00DB14E1">
            <w:pPr>
              <w:pStyle w:val="TableParagraph"/>
              <w:spacing w:line="251" w:lineRule="exact"/>
              <w:ind w:left="10"/>
              <w:jc w:val="center"/>
              <w:rPr>
                <w:b/>
                <w:i/>
              </w:rPr>
            </w:pPr>
            <w:r>
              <w:rPr>
                <w:b/>
                <w:i/>
              </w:rPr>
              <w:t>-</w:t>
            </w:r>
          </w:p>
        </w:tc>
        <w:tc>
          <w:tcPr>
            <w:tcW w:w="1559" w:type="dxa"/>
            <w:vMerge w:val="restart"/>
          </w:tcPr>
          <w:p w:rsidR="00970F46" w:rsidRDefault="00970F46" w:rsidP="00DB14E1">
            <w:pPr>
              <w:pStyle w:val="TableParagraph"/>
              <w:spacing w:line="251" w:lineRule="exact"/>
              <w:ind w:left="108"/>
              <w:rPr>
                <w:b/>
                <w:i/>
              </w:rPr>
            </w:pPr>
          </w:p>
          <w:p w:rsidR="00970F46" w:rsidRDefault="00970F46" w:rsidP="00DB14E1">
            <w:pPr>
              <w:pStyle w:val="TableParagraph"/>
              <w:spacing w:line="251" w:lineRule="exact"/>
              <w:ind w:left="108"/>
              <w:rPr>
                <w:b/>
                <w:i/>
              </w:rPr>
            </w:pPr>
          </w:p>
          <w:p w:rsidR="00970F46" w:rsidRDefault="00970F46" w:rsidP="00DB14E1">
            <w:pPr>
              <w:pStyle w:val="TableParagraph"/>
              <w:spacing w:line="251" w:lineRule="exact"/>
              <w:ind w:left="108"/>
              <w:rPr>
                <w:b/>
                <w:i/>
              </w:rPr>
            </w:pPr>
          </w:p>
          <w:p w:rsidR="00970F46" w:rsidRDefault="00970F46" w:rsidP="00DB14E1">
            <w:pPr>
              <w:pStyle w:val="TableParagraph"/>
              <w:spacing w:line="251" w:lineRule="exact"/>
              <w:ind w:left="108"/>
              <w:rPr>
                <w:b/>
                <w:i/>
              </w:rPr>
            </w:pPr>
            <w:r>
              <w:rPr>
                <w:b/>
                <w:i/>
              </w:rPr>
              <w:t>ОК 02</w:t>
            </w:r>
          </w:p>
          <w:p w:rsidR="00970F46" w:rsidRDefault="00970F46" w:rsidP="00DB14E1">
            <w:pPr>
              <w:pStyle w:val="TableParagraph"/>
              <w:spacing w:line="251" w:lineRule="exact"/>
              <w:ind w:left="108"/>
              <w:rPr>
                <w:b/>
                <w:i/>
              </w:rPr>
            </w:pPr>
            <w:r>
              <w:rPr>
                <w:b/>
                <w:i/>
              </w:rPr>
              <w:t>ПК3.4</w:t>
            </w:r>
          </w:p>
        </w:tc>
        <w:tc>
          <w:tcPr>
            <w:tcW w:w="1560" w:type="dxa"/>
            <w:vMerge w:val="restart"/>
          </w:tcPr>
          <w:p w:rsidR="00970F46" w:rsidRPr="00970F46" w:rsidRDefault="00970F46" w:rsidP="00970F46">
            <w:pPr>
              <w:pStyle w:val="TableParagraph"/>
              <w:spacing w:line="251" w:lineRule="exact"/>
              <w:ind w:left="108"/>
              <w:rPr>
                <w:b/>
                <w:i/>
              </w:rPr>
            </w:pPr>
            <w:r w:rsidRPr="00970F46">
              <w:rPr>
                <w:b/>
                <w:i/>
              </w:rPr>
              <w:t>Уо 02.01</w:t>
            </w:r>
          </w:p>
          <w:p w:rsidR="00970F46" w:rsidRDefault="00970F46" w:rsidP="00970F46">
            <w:pPr>
              <w:pStyle w:val="TableParagraph"/>
              <w:spacing w:line="251" w:lineRule="exact"/>
              <w:ind w:left="108"/>
              <w:rPr>
                <w:b/>
                <w:i/>
              </w:rPr>
            </w:pPr>
            <w:r w:rsidRPr="00970F46">
              <w:rPr>
                <w:b/>
                <w:i/>
              </w:rPr>
              <w:t>Зо 02.03</w:t>
            </w:r>
          </w:p>
          <w:p w:rsidR="00970F46" w:rsidRPr="00970F46" w:rsidRDefault="00970F46" w:rsidP="00970F46">
            <w:pPr>
              <w:pStyle w:val="TableParagraph"/>
              <w:spacing w:line="251" w:lineRule="exact"/>
              <w:ind w:left="108"/>
              <w:rPr>
                <w:b/>
                <w:i/>
              </w:rPr>
            </w:pPr>
            <w:r w:rsidRPr="00970F46">
              <w:rPr>
                <w:b/>
                <w:i/>
              </w:rPr>
              <w:t>У 3.4.03</w:t>
            </w:r>
          </w:p>
          <w:p w:rsidR="00970F46" w:rsidRDefault="00970F46" w:rsidP="00970F46">
            <w:pPr>
              <w:pStyle w:val="TableParagraph"/>
              <w:spacing w:line="251" w:lineRule="exact"/>
              <w:ind w:left="108"/>
              <w:rPr>
                <w:b/>
                <w:i/>
              </w:rPr>
            </w:pPr>
            <w:r w:rsidRPr="00970F46">
              <w:rPr>
                <w:b/>
                <w:i/>
              </w:rPr>
              <w:t>З 3.4.02</w:t>
            </w:r>
          </w:p>
        </w:tc>
      </w:tr>
      <w:tr w:rsidR="00970F46" w:rsidTr="00055F57">
        <w:trPr>
          <w:trHeight w:val="292"/>
        </w:trPr>
        <w:tc>
          <w:tcPr>
            <w:tcW w:w="2842" w:type="dxa"/>
            <w:vMerge/>
            <w:tcBorders>
              <w:top w:val="nil"/>
            </w:tcBorders>
          </w:tcPr>
          <w:p w:rsidR="00970F46" w:rsidRDefault="00970F46" w:rsidP="00DB14E1">
            <w:pPr>
              <w:rPr>
                <w:sz w:val="2"/>
                <w:szCs w:val="2"/>
              </w:rPr>
            </w:pPr>
          </w:p>
        </w:tc>
        <w:tc>
          <w:tcPr>
            <w:tcW w:w="8607" w:type="dxa"/>
          </w:tcPr>
          <w:p w:rsidR="00970F46" w:rsidRDefault="00970F46" w:rsidP="00DB14E1">
            <w:pPr>
              <w:pStyle w:val="TableParagraph"/>
              <w:spacing w:line="247" w:lineRule="exact"/>
              <w:ind w:left="107"/>
              <w:rPr>
                <w:i/>
              </w:rPr>
            </w:pPr>
            <w:r>
              <w:rPr>
                <w:i/>
              </w:rPr>
              <w:t>Не</w:t>
            </w:r>
            <w:r>
              <w:rPr>
                <w:i/>
                <w:spacing w:val="-2"/>
              </w:rPr>
              <w:t xml:space="preserve"> </w:t>
            </w:r>
            <w:r>
              <w:rPr>
                <w:i/>
              </w:rPr>
              <w:t>предусмотрено</w:t>
            </w:r>
          </w:p>
        </w:tc>
        <w:tc>
          <w:tcPr>
            <w:tcW w:w="1147" w:type="dxa"/>
            <w:vMerge/>
            <w:tcBorders>
              <w:top w:val="nil"/>
            </w:tcBorders>
          </w:tcPr>
          <w:p w:rsidR="00970F46" w:rsidRDefault="00970F46" w:rsidP="00DB14E1">
            <w:pPr>
              <w:rPr>
                <w:sz w:val="2"/>
                <w:szCs w:val="2"/>
              </w:rPr>
            </w:pPr>
          </w:p>
        </w:tc>
        <w:tc>
          <w:tcPr>
            <w:tcW w:w="1559" w:type="dxa"/>
            <w:vMerge/>
            <w:tcBorders>
              <w:top w:val="nil"/>
            </w:tcBorders>
          </w:tcPr>
          <w:p w:rsidR="00970F46" w:rsidRDefault="00970F46" w:rsidP="00DB14E1">
            <w:pPr>
              <w:rPr>
                <w:sz w:val="2"/>
                <w:szCs w:val="2"/>
              </w:rPr>
            </w:pPr>
          </w:p>
        </w:tc>
        <w:tc>
          <w:tcPr>
            <w:tcW w:w="1560" w:type="dxa"/>
            <w:vMerge/>
          </w:tcPr>
          <w:p w:rsidR="00970F46" w:rsidRDefault="00970F46" w:rsidP="00DB14E1">
            <w:pPr>
              <w:rPr>
                <w:sz w:val="2"/>
                <w:szCs w:val="2"/>
              </w:rPr>
            </w:pPr>
          </w:p>
        </w:tc>
      </w:tr>
      <w:tr w:rsidR="00970F46" w:rsidTr="00055F57">
        <w:trPr>
          <w:trHeight w:val="290"/>
        </w:trPr>
        <w:tc>
          <w:tcPr>
            <w:tcW w:w="2842" w:type="dxa"/>
            <w:vMerge/>
            <w:tcBorders>
              <w:top w:val="nil"/>
            </w:tcBorders>
          </w:tcPr>
          <w:p w:rsidR="00970F46" w:rsidRDefault="00970F46" w:rsidP="00DB14E1">
            <w:pPr>
              <w:rPr>
                <w:sz w:val="2"/>
                <w:szCs w:val="2"/>
              </w:rPr>
            </w:pPr>
          </w:p>
        </w:tc>
        <w:tc>
          <w:tcPr>
            <w:tcW w:w="8607" w:type="dxa"/>
          </w:tcPr>
          <w:p w:rsidR="00970F46" w:rsidRPr="00C6786C" w:rsidRDefault="00970F46"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47" w:type="dxa"/>
          </w:tcPr>
          <w:p w:rsidR="00970F46" w:rsidRDefault="00970F46" w:rsidP="00DB14E1">
            <w:pPr>
              <w:pStyle w:val="TableParagraph"/>
              <w:spacing w:line="251" w:lineRule="exact"/>
              <w:ind w:left="8"/>
              <w:jc w:val="center"/>
              <w:rPr>
                <w:b/>
                <w:i/>
              </w:rPr>
            </w:pPr>
            <w:r>
              <w:rPr>
                <w:b/>
                <w:i/>
              </w:rPr>
              <w:t>8</w:t>
            </w:r>
          </w:p>
        </w:tc>
        <w:tc>
          <w:tcPr>
            <w:tcW w:w="1559" w:type="dxa"/>
            <w:vMerge/>
            <w:tcBorders>
              <w:top w:val="nil"/>
            </w:tcBorders>
          </w:tcPr>
          <w:p w:rsidR="00970F46" w:rsidRDefault="00970F46" w:rsidP="00DB14E1">
            <w:pPr>
              <w:rPr>
                <w:sz w:val="2"/>
                <w:szCs w:val="2"/>
              </w:rPr>
            </w:pPr>
          </w:p>
        </w:tc>
        <w:tc>
          <w:tcPr>
            <w:tcW w:w="1560" w:type="dxa"/>
            <w:vMerge/>
          </w:tcPr>
          <w:p w:rsidR="00970F46" w:rsidRDefault="00970F46" w:rsidP="00DB14E1">
            <w:pPr>
              <w:rPr>
                <w:sz w:val="2"/>
                <w:szCs w:val="2"/>
              </w:rPr>
            </w:pPr>
          </w:p>
        </w:tc>
      </w:tr>
      <w:tr w:rsidR="00970F46" w:rsidTr="00055F57">
        <w:trPr>
          <w:trHeight w:val="1411"/>
        </w:trPr>
        <w:tc>
          <w:tcPr>
            <w:tcW w:w="2842" w:type="dxa"/>
            <w:vMerge/>
            <w:tcBorders>
              <w:top w:val="nil"/>
            </w:tcBorders>
          </w:tcPr>
          <w:p w:rsidR="00970F46" w:rsidRDefault="00970F46" w:rsidP="00DB14E1">
            <w:pPr>
              <w:rPr>
                <w:sz w:val="2"/>
                <w:szCs w:val="2"/>
              </w:rPr>
            </w:pPr>
          </w:p>
        </w:tc>
        <w:tc>
          <w:tcPr>
            <w:tcW w:w="8607" w:type="dxa"/>
          </w:tcPr>
          <w:p w:rsidR="00970F46" w:rsidRPr="00C6786C" w:rsidRDefault="00970F46" w:rsidP="002F1C53">
            <w:pPr>
              <w:pStyle w:val="TableParagraph"/>
              <w:spacing w:line="276" w:lineRule="auto"/>
              <w:ind w:left="107"/>
            </w:pPr>
            <w:r w:rsidRPr="00C6786C">
              <w:t>Лексический материал по теме.</w:t>
            </w:r>
            <w:r w:rsidRPr="00C6786C">
              <w:rPr>
                <w:spacing w:val="-52"/>
              </w:rPr>
              <w:t xml:space="preserve"> </w:t>
            </w:r>
            <w:r w:rsidRPr="00C6786C">
              <w:t>Грамматический</w:t>
            </w:r>
            <w:r w:rsidRPr="00C6786C">
              <w:rPr>
                <w:spacing w:val="-1"/>
              </w:rPr>
              <w:t xml:space="preserve"> </w:t>
            </w:r>
            <w:r w:rsidRPr="00C6786C">
              <w:t>материал:</w:t>
            </w:r>
          </w:p>
          <w:p w:rsidR="00970F46" w:rsidRDefault="00970F46" w:rsidP="003212FC">
            <w:pPr>
              <w:pStyle w:val="TableParagraph"/>
              <w:numPr>
                <w:ilvl w:val="0"/>
                <w:numId w:val="116"/>
              </w:numPr>
              <w:tabs>
                <w:tab w:val="left" w:pos="233"/>
              </w:tabs>
              <w:ind w:left="232" w:hanging="126"/>
            </w:pPr>
            <w:r>
              <w:t>разряды</w:t>
            </w:r>
            <w:r>
              <w:rPr>
                <w:spacing w:val="-2"/>
              </w:rPr>
              <w:t xml:space="preserve"> </w:t>
            </w:r>
            <w:r>
              <w:t>существительных;</w:t>
            </w:r>
          </w:p>
          <w:p w:rsidR="00970F46" w:rsidRDefault="00970F46" w:rsidP="003212FC">
            <w:pPr>
              <w:pStyle w:val="TableParagraph"/>
              <w:numPr>
                <w:ilvl w:val="0"/>
                <w:numId w:val="116"/>
              </w:numPr>
              <w:tabs>
                <w:tab w:val="left" w:pos="235"/>
              </w:tabs>
              <w:spacing w:before="33"/>
              <w:ind w:left="235" w:hanging="128"/>
            </w:pPr>
            <w:r>
              <w:t>число</w:t>
            </w:r>
            <w:r>
              <w:rPr>
                <w:spacing w:val="-4"/>
              </w:rPr>
              <w:t xml:space="preserve"> </w:t>
            </w:r>
            <w:r>
              <w:t>существительных;</w:t>
            </w:r>
          </w:p>
          <w:p w:rsidR="00970F46" w:rsidRPr="00C6786C" w:rsidRDefault="00970F46" w:rsidP="002F1C53">
            <w:pPr>
              <w:pStyle w:val="TableParagraph"/>
              <w:numPr>
                <w:ilvl w:val="0"/>
                <w:numId w:val="116"/>
              </w:numPr>
              <w:tabs>
                <w:tab w:val="left" w:pos="235"/>
              </w:tabs>
              <w:spacing w:before="37" w:line="276" w:lineRule="auto"/>
              <w:ind w:firstLine="0"/>
            </w:pPr>
            <w:r w:rsidRPr="00C6786C">
              <w:t>притяжательный падеж существительных</w:t>
            </w:r>
            <w:r w:rsidRPr="00C6786C">
              <w:rPr>
                <w:spacing w:val="-52"/>
              </w:rPr>
              <w:t xml:space="preserve"> </w:t>
            </w:r>
            <w:r w:rsidRPr="00C6786C">
              <w:t>Экскурсия «Мой техникум».</w:t>
            </w:r>
          </w:p>
          <w:p w:rsidR="00970F46" w:rsidRDefault="00970F46" w:rsidP="00DB14E1">
            <w:pPr>
              <w:pStyle w:val="TableParagraph"/>
              <w:spacing w:line="252" w:lineRule="exact"/>
              <w:ind w:left="107"/>
            </w:pPr>
            <w:r>
              <w:t>Подготовка</w:t>
            </w:r>
            <w:r>
              <w:rPr>
                <w:spacing w:val="-4"/>
              </w:rPr>
              <w:t xml:space="preserve"> </w:t>
            </w:r>
            <w:r>
              <w:t>рекламного</w:t>
            </w:r>
            <w:r>
              <w:rPr>
                <w:spacing w:val="-1"/>
              </w:rPr>
              <w:t xml:space="preserve"> </w:t>
            </w:r>
            <w:r>
              <w:t>проспекта</w:t>
            </w:r>
            <w:r>
              <w:rPr>
                <w:spacing w:val="-2"/>
              </w:rPr>
              <w:t xml:space="preserve"> </w:t>
            </w:r>
            <w:r>
              <w:t>«Техникум»</w:t>
            </w:r>
          </w:p>
        </w:tc>
        <w:tc>
          <w:tcPr>
            <w:tcW w:w="1147" w:type="dxa"/>
          </w:tcPr>
          <w:p w:rsidR="00970F46" w:rsidRDefault="00970F46" w:rsidP="00DB14E1">
            <w:pPr>
              <w:pStyle w:val="TableParagraph"/>
              <w:spacing w:line="252" w:lineRule="exact"/>
              <w:ind w:left="8"/>
              <w:jc w:val="center"/>
              <w:rPr>
                <w:b/>
                <w:i/>
              </w:rPr>
            </w:pPr>
            <w:r>
              <w:rPr>
                <w:b/>
                <w:i/>
              </w:rPr>
              <w:t>8</w:t>
            </w:r>
          </w:p>
        </w:tc>
        <w:tc>
          <w:tcPr>
            <w:tcW w:w="1559" w:type="dxa"/>
            <w:vMerge/>
            <w:tcBorders>
              <w:top w:val="nil"/>
            </w:tcBorders>
          </w:tcPr>
          <w:p w:rsidR="00970F46" w:rsidRDefault="00970F46" w:rsidP="00DB14E1">
            <w:pPr>
              <w:rPr>
                <w:sz w:val="2"/>
                <w:szCs w:val="2"/>
              </w:rPr>
            </w:pPr>
          </w:p>
        </w:tc>
        <w:tc>
          <w:tcPr>
            <w:tcW w:w="1560" w:type="dxa"/>
            <w:vMerge/>
          </w:tcPr>
          <w:p w:rsidR="00970F46" w:rsidRDefault="00970F46" w:rsidP="00DB14E1">
            <w:pPr>
              <w:rPr>
                <w:sz w:val="2"/>
                <w:szCs w:val="2"/>
              </w:rPr>
            </w:pPr>
          </w:p>
        </w:tc>
      </w:tr>
      <w:tr w:rsidR="00970F46" w:rsidTr="00055F57">
        <w:trPr>
          <w:trHeight w:val="290"/>
        </w:trPr>
        <w:tc>
          <w:tcPr>
            <w:tcW w:w="2842" w:type="dxa"/>
            <w:vMerge/>
            <w:tcBorders>
              <w:top w:val="nil"/>
            </w:tcBorders>
          </w:tcPr>
          <w:p w:rsidR="00970F46" w:rsidRDefault="00970F46" w:rsidP="00DB14E1">
            <w:pPr>
              <w:rPr>
                <w:sz w:val="2"/>
                <w:szCs w:val="2"/>
              </w:rPr>
            </w:pPr>
          </w:p>
        </w:tc>
        <w:tc>
          <w:tcPr>
            <w:tcW w:w="8607" w:type="dxa"/>
          </w:tcPr>
          <w:p w:rsidR="00970F46" w:rsidRPr="00C6786C" w:rsidRDefault="00970F46" w:rsidP="00DB14E1">
            <w:pPr>
              <w:pStyle w:val="TableParagraph"/>
              <w:spacing w:line="251"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47" w:type="dxa"/>
          </w:tcPr>
          <w:p w:rsidR="00970F46" w:rsidRDefault="00970F46" w:rsidP="00DB14E1">
            <w:pPr>
              <w:pStyle w:val="TableParagraph"/>
              <w:spacing w:line="251" w:lineRule="exact"/>
              <w:ind w:left="10"/>
              <w:jc w:val="center"/>
              <w:rPr>
                <w:b/>
                <w:i/>
              </w:rPr>
            </w:pPr>
            <w:r>
              <w:rPr>
                <w:b/>
                <w:i/>
              </w:rPr>
              <w:t>-</w:t>
            </w:r>
          </w:p>
        </w:tc>
        <w:tc>
          <w:tcPr>
            <w:tcW w:w="1559" w:type="dxa"/>
          </w:tcPr>
          <w:p w:rsidR="00970F46" w:rsidRDefault="00970F46" w:rsidP="00DB14E1">
            <w:pPr>
              <w:pStyle w:val="TableParagraph"/>
              <w:rPr>
                <w:sz w:val="20"/>
              </w:rPr>
            </w:pPr>
          </w:p>
        </w:tc>
        <w:tc>
          <w:tcPr>
            <w:tcW w:w="1560" w:type="dxa"/>
          </w:tcPr>
          <w:p w:rsidR="00970F46" w:rsidRDefault="00970F46" w:rsidP="00DB14E1">
            <w:pPr>
              <w:pStyle w:val="TableParagraph"/>
              <w:rPr>
                <w:sz w:val="20"/>
              </w:rPr>
            </w:pPr>
          </w:p>
        </w:tc>
      </w:tr>
      <w:tr w:rsidR="00970F46" w:rsidTr="00055F57">
        <w:trPr>
          <w:trHeight w:val="290"/>
        </w:trPr>
        <w:tc>
          <w:tcPr>
            <w:tcW w:w="2842" w:type="dxa"/>
            <w:vMerge w:val="restart"/>
          </w:tcPr>
          <w:p w:rsidR="00970F46" w:rsidRDefault="00970F46" w:rsidP="00DB14E1">
            <w:pPr>
              <w:pStyle w:val="TableParagraph"/>
              <w:spacing w:line="276" w:lineRule="auto"/>
              <w:ind w:left="107" w:right="346"/>
              <w:rPr>
                <w:b/>
                <w:i/>
              </w:rPr>
            </w:pPr>
            <w:r>
              <w:rPr>
                <w:b/>
                <w:i/>
              </w:rPr>
              <w:t>Тема 2. Различные виды</w:t>
            </w:r>
            <w:r>
              <w:rPr>
                <w:b/>
                <w:i/>
                <w:spacing w:val="-52"/>
              </w:rPr>
              <w:t xml:space="preserve"> </w:t>
            </w:r>
            <w:r>
              <w:rPr>
                <w:b/>
                <w:i/>
              </w:rPr>
              <w:t>искусств</w:t>
            </w:r>
          </w:p>
        </w:tc>
        <w:tc>
          <w:tcPr>
            <w:tcW w:w="8607" w:type="dxa"/>
          </w:tcPr>
          <w:p w:rsidR="00970F46" w:rsidRDefault="00970F46"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147" w:type="dxa"/>
            <w:vMerge w:val="restart"/>
          </w:tcPr>
          <w:p w:rsidR="00970F46" w:rsidRDefault="00970F46" w:rsidP="00DB14E1">
            <w:pPr>
              <w:pStyle w:val="TableParagraph"/>
              <w:spacing w:line="251" w:lineRule="exact"/>
              <w:ind w:left="10"/>
              <w:jc w:val="center"/>
              <w:rPr>
                <w:b/>
                <w:i/>
              </w:rPr>
            </w:pPr>
            <w:r>
              <w:rPr>
                <w:b/>
                <w:i/>
              </w:rPr>
              <w:t>-</w:t>
            </w:r>
          </w:p>
        </w:tc>
        <w:tc>
          <w:tcPr>
            <w:tcW w:w="1559" w:type="dxa"/>
            <w:vMerge w:val="restart"/>
          </w:tcPr>
          <w:p w:rsidR="00970F46" w:rsidRDefault="00970F46" w:rsidP="00DB14E1">
            <w:pPr>
              <w:pStyle w:val="TableParagraph"/>
              <w:spacing w:line="251" w:lineRule="exact"/>
              <w:ind w:left="108"/>
              <w:rPr>
                <w:b/>
                <w:i/>
              </w:rPr>
            </w:pPr>
          </w:p>
          <w:p w:rsidR="00970F46" w:rsidRDefault="00970F46" w:rsidP="00DB14E1">
            <w:pPr>
              <w:pStyle w:val="TableParagraph"/>
              <w:spacing w:line="251" w:lineRule="exact"/>
              <w:ind w:left="108"/>
              <w:rPr>
                <w:b/>
                <w:i/>
              </w:rPr>
            </w:pPr>
          </w:p>
          <w:p w:rsidR="00970F46" w:rsidRDefault="00970F46" w:rsidP="00DB14E1">
            <w:pPr>
              <w:pStyle w:val="TableParagraph"/>
              <w:spacing w:line="251" w:lineRule="exact"/>
              <w:ind w:left="108"/>
              <w:rPr>
                <w:b/>
                <w:i/>
              </w:rPr>
            </w:pPr>
          </w:p>
          <w:p w:rsidR="00970F46" w:rsidRDefault="00970F46" w:rsidP="00DB14E1">
            <w:pPr>
              <w:pStyle w:val="TableParagraph"/>
              <w:spacing w:line="251" w:lineRule="exact"/>
              <w:ind w:left="108"/>
              <w:rPr>
                <w:b/>
                <w:i/>
              </w:rPr>
            </w:pPr>
          </w:p>
          <w:p w:rsidR="00970F46" w:rsidRDefault="00970F46" w:rsidP="00DB14E1">
            <w:pPr>
              <w:pStyle w:val="TableParagraph"/>
              <w:spacing w:line="251" w:lineRule="exact"/>
              <w:ind w:left="108"/>
              <w:rPr>
                <w:b/>
                <w:i/>
              </w:rPr>
            </w:pPr>
            <w:r>
              <w:rPr>
                <w:b/>
                <w:i/>
              </w:rPr>
              <w:t>ОК 05</w:t>
            </w:r>
          </w:p>
          <w:p w:rsidR="00970F46" w:rsidRDefault="00970F46" w:rsidP="00DB14E1">
            <w:pPr>
              <w:pStyle w:val="TableParagraph"/>
              <w:spacing w:line="251" w:lineRule="exact"/>
              <w:ind w:left="108"/>
              <w:rPr>
                <w:b/>
                <w:i/>
              </w:rPr>
            </w:pPr>
            <w:r w:rsidRPr="00970F46">
              <w:rPr>
                <w:b/>
                <w:i/>
              </w:rPr>
              <w:t>ПК3.4</w:t>
            </w:r>
          </w:p>
        </w:tc>
        <w:tc>
          <w:tcPr>
            <w:tcW w:w="1560" w:type="dxa"/>
            <w:vMerge w:val="restart"/>
          </w:tcPr>
          <w:p w:rsidR="00970F46" w:rsidRPr="00970F46" w:rsidRDefault="00970F46" w:rsidP="00970F46">
            <w:pPr>
              <w:pStyle w:val="TableParagraph"/>
              <w:spacing w:line="251" w:lineRule="exact"/>
              <w:ind w:left="108"/>
              <w:rPr>
                <w:b/>
                <w:i/>
              </w:rPr>
            </w:pPr>
            <w:r w:rsidRPr="00970F46">
              <w:rPr>
                <w:b/>
                <w:i/>
              </w:rPr>
              <w:t>Уо 05.01</w:t>
            </w:r>
          </w:p>
          <w:p w:rsidR="00970F46" w:rsidRDefault="00970F46" w:rsidP="00970F46">
            <w:pPr>
              <w:pStyle w:val="TableParagraph"/>
              <w:spacing w:line="251" w:lineRule="exact"/>
              <w:ind w:left="108"/>
              <w:rPr>
                <w:b/>
                <w:i/>
              </w:rPr>
            </w:pPr>
            <w:r w:rsidRPr="00970F46">
              <w:rPr>
                <w:b/>
                <w:i/>
              </w:rPr>
              <w:t>Зо 05.02</w:t>
            </w:r>
          </w:p>
          <w:p w:rsidR="00970F46" w:rsidRDefault="00970F46" w:rsidP="00970F46">
            <w:pPr>
              <w:pStyle w:val="TableParagraph"/>
              <w:spacing w:line="251" w:lineRule="exact"/>
              <w:ind w:left="108"/>
              <w:rPr>
                <w:b/>
                <w:i/>
              </w:rPr>
            </w:pPr>
            <w:r w:rsidRPr="00970F46">
              <w:rPr>
                <w:b/>
                <w:i/>
              </w:rPr>
              <w:t>З 3.4.02</w:t>
            </w:r>
          </w:p>
        </w:tc>
      </w:tr>
      <w:tr w:rsidR="00970F46" w:rsidTr="00055F57">
        <w:trPr>
          <w:trHeight w:val="292"/>
        </w:trPr>
        <w:tc>
          <w:tcPr>
            <w:tcW w:w="2842" w:type="dxa"/>
            <w:vMerge/>
            <w:tcBorders>
              <w:top w:val="nil"/>
            </w:tcBorders>
          </w:tcPr>
          <w:p w:rsidR="00970F46" w:rsidRDefault="00970F46" w:rsidP="00DB14E1">
            <w:pPr>
              <w:rPr>
                <w:sz w:val="2"/>
                <w:szCs w:val="2"/>
              </w:rPr>
            </w:pPr>
          </w:p>
        </w:tc>
        <w:tc>
          <w:tcPr>
            <w:tcW w:w="8607" w:type="dxa"/>
          </w:tcPr>
          <w:p w:rsidR="00970F46" w:rsidRDefault="00970F46" w:rsidP="00DB14E1">
            <w:pPr>
              <w:pStyle w:val="TableParagraph"/>
              <w:spacing w:line="249" w:lineRule="exact"/>
              <w:ind w:left="107"/>
              <w:rPr>
                <w:i/>
              </w:rPr>
            </w:pPr>
            <w:r>
              <w:rPr>
                <w:i/>
              </w:rPr>
              <w:t>Не</w:t>
            </w:r>
            <w:r>
              <w:rPr>
                <w:i/>
                <w:spacing w:val="-2"/>
              </w:rPr>
              <w:t xml:space="preserve"> </w:t>
            </w:r>
            <w:r>
              <w:rPr>
                <w:i/>
              </w:rPr>
              <w:t>предусмотрено</w:t>
            </w:r>
          </w:p>
        </w:tc>
        <w:tc>
          <w:tcPr>
            <w:tcW w:w="1147" w:type="dxa"/>
            <w:vMerge/>
            <w:tcBorders>
              <w:top w:val="nil"/>
            </w:tcBorders>
          </w:tcPr>
          <w:p w:rsidR="00970F46" w:rsidRDefault="00970F46" w:rsidP="00DB14E1">
            <w:pPr>
              <w:rPr>
                <w:sz w:val="2"/>
                <w:szCs w:val="2"/>
              </w:rPr>
            </w:pPr>
          </w:p>
        </w:tc>
        <w:tc>
          <w:tcPr>
            <w:tcW w:w="1559" w:type="dxa"/>
            <w:vMerge/>
            <w:tcBorders>
              <w:top w:val="nil"/>
            </w:tcBorders>
          </w:tcPr>
          <w:p w:rsidR="00970F46" w:rsidRDefault="00970F46" w:rsidP="00DB14E1">
            <w:pPr>
              <w:rPr>
                <w:sz w:val="2"/>
                <w:szCs w:val="2"/>
              </w:rPr>
            </w:pPr>
          </w:p>
        </w:tc>
        <w:tc>
          <w:tcPr>
            <w:tcW w:w="1560" w:type="dxa"/>
            <w:vMerge/>
          </w:tcPr>
          <w:p w:rsidR="00970F46" w:rsidRDefault="00970F46" w:rsidP="00DB14E1">
            <w:pPr>
              <w:rPr>
                <w:sz w:val="2"/>
                <w:szCs w:val="2"/>
              </w:rPr>
            </w:pPr>
          </w:p>
        </w:tc>
      </w:tr>
      <w:tr w:rsidR="00970F46" w:rsidTr="00055F57">
        <w:trPr>
          <w:trHeight w:val="290"/>
        </w:trPr>
        <w:tc>
          <w:tcPr>
            <w:tcW w:w="2842" w:type="dxa"/>
            <w:vMerge/>
            <w:tcBorders>
              <w:top w:val="nil"/>
            </w:tcBorders>
          </w:tcPr>
          <w:p w:rsidR="00970F46" w:rsidRDefault="00970F46" w:rsidP="00DB14E1">
            <w:pPr>
              <w:rPr>
                <w:sz w:val="2"/>
                <w:szCs w:val="2"/>
              </w:rPr>
            </w:pPr>
          </w:p>
        </w:tc>
        <w:tc>
          <w:tcPr>
            <w:tcW w:w="8607" w:type="dxa"/>
          </w:tcPr>
          <w:p w:rsidR="00970F46" w:rsidRPr="00C6786C" w:rsidRDefault="00970F46"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47" w:type="dxa"/>
          </w:tcPr>
          <w:p w:rsidR="00970F46" w:rsidRDefault="00970F46" w:rsidP="00DB14E1">
            <w:pPr>
              <w:pStyle w:val="TableParagraph"/>
              <w:spacing w:line="251" w:lineRule="exact"/>
              <w:ind w:left="8"/>
              <w:jc w:val="center"/>
              <w:rPr>
                <w:b/>
                <w:i/>
              </w:rPr>
            </w:pPr>
          </w:p>
        </w:tc>
        <w:tc>
          <w:tcPr>
            <w:tcW w:w="1559" w:type="dxa"/>
            <w:vMerge/>
            <w:tcBorders>
              <w:top w:val="nil"/>
            </w:tcBorders>
          </w:tcPr>
          <w:p w:rsidR="00970F46" w:rsidRDefault="00970F46" w:rsidP="00DB14E1">
            <w:pPr>
              <w:rPr>
                <w:sz w:val="2"/>
                <w:szCs w:val="2"/>
              </w:rPr>
            </w:pPr>
          </w:p>
        </w:tc>
        <w:tc>
          <w:tcPr>
            <w:tcW w:w="1560" w:type="dxa"/>
            <w:vMerge/>
          </w:tcPr>
          <w:p w:rsidR="00970F46" w:rsidRDefault="00970F46" w:rsidP="00DB14E1">
            <w:pPr>
              <w:rPr>
                <w:sz w:val="2"/>
                <w:szCs w:val="2"/>
              </w:rPr>
            </w:pPr>
          </w:p>
        </w:tc>
      </w:tr>
      <w:tr w:rsidR="00970F46" w:rsidTr="00055F57">
        <w:trPr>
          <w:trHeight w:val="1194"/>
        </w:trPr>
        <w:tc>
          <w:tcPr>
            <w:tcW w:w="2842" w:type="dxa"/>
            <w:vMerge/>
            <w:tcBorders>
              <w:top w:val="nil"/>
            </w:tcBorders>
          </w:tcPr>
          <w:p w:rsidR="00970F46" w:rsidRDefault="00970F46" w:rsidP="00DB14E1">
            <w:pPr>
              <w:rPr>
                <w:sz w:val="2"/>
                <w:szCs w:val="2"/>
              </w:rPr>
            </w:pPr>
          </w:p>
        </w:tc>
        <w:tc>
          <w:tcPr>
            <w:tcW w:w="8607" w:type="dxa"/>
          </w:tcPr>
          <w:p w:rsidR="00970F46" w:rsidRPr="00C6786C" w:rsidRDefault="00970F46" w:rsidP="00BC0648">
            <w:pPr>
              <w:pStyle w:val="TableParagraph"/>
              <w:tabs>
                <w:tab w:val="left" w:pos="8229"/>
                <w:tab w:val="left" w:pos="8391"/>
              </w:tabs>
              <w:spacing w:line="278" w:lineRule="auto"/>
              <w:ind w:left="107" w:right="-121"/>
            </w:pPr>
            <w:r w:rsidRPr="00C6786C">
              <w:t>Лексический материал по теме.</w:t>
            </w:r>
            <w:r w:rsidRPr="00C6786C">
              <w:rPr>
                <w:spacing w:val="-52"/>
              </w:rPr>
              <w:t xml:space="preserve"> </w:t>
            </w:r>
            <w:r w:rsidRPr="00C6786C">
              <w:t>Грамматический</w:t>
            </w:r>
            <w:r>
              <w:rPr>
                <w:spacing w:val="-2"/>
              </w:rPr>
              <w:t xml:space="preserve"> </w:t>
            </w:r>
            <w:r w:rsidRPr="00C6786C">
              <w:t>материал:</w:t>
            </w:r>
          </w:p>
          <w:p w:rsidR="00970F46" w:rsidRDefault="00970F46" w:rsidP="003212FC">
            <w:pPr>
              <w:pStyle w:val="TableParagraph"/>
              <w:numPr>
                <w:ilvl w:val="0"/>
                <w:numId w:val="115"/>
              </w:numPr>
              <w:tabs>
                <w:tab w:val="left" w:pos="233"/>
              </w:tabs>
              <w:spacing w:line="249" w:lineRule="exact"/>
              <w:ind w:left="232" w:hanging="126"/>
            </w:pPr>
            <w:r>
              <w:t>разряды</w:t>
            </w:r>
            <w:r>
              <w:rPr>
                <w:spacing w:val="-2"/>
              </w:rPr>
              <w:t xml:space="preserve"> </w:t>
            </w:r>
            <w:r>
              <w:t>прилагательных;</w:t>
            </w:r>
          </w:p>
          <w:p w:rsidR="00970F46" w:rsidRDefault="00970F46" w:rsidP="003212FC">
            <w:pPr>
              <w:pStyle w:val="TableParagraph"/>
              <w:numPr>
                <w:ilvl w:val="0"/>
                <w:numId w:val="115"/>
              </w:numPr>
              <w:tabs>
                <w:tab w:val="left" w:pos="233"/>
              </w:tabs>
              <w:spacing w:before="31"/>
              <w:ind w:left="232" w:hanging="126"/>
            </w:pPr>
            <w:r>
              <w:t>степени</w:t>
            </w:r>
            <w:r>
              <w:rPr>
                <w:spacing w:val="-2"/>
              </w:rPr>
              <w:t xml:space="preserve"> </w:t>
            </w:r>
            <w:r>
              <w:t>сравнения</w:t>
            </w:r>
            <w:r>
              <w:rPr>
                <w:spacing w:val="-3"/>
              </w:rPr>
              <w:t xml:space="preserve"> </w:t>
            </w:r>
            <w:r>
              <w:t>прилагательных;</w:t>
            </w:r>
          </w:p>
          <w:p w:rsidR="00970F46" w:rsidRPr="00C6786C" w:rsidRDefault="00970F46" w:rsidP="002F1C53">
            <w:pPr>
              <w:pStyle w:val="TableParagraph"/>
              <w:numPr>
                <w:ilvl w:val="0"/>
                <w:numId w:val="115"/>
              </w:numPr>
              <w:tabs>
                <w:tab w:val="left" w:pos="233"/>
              </w:tabs>
              <w:spacing w:before="9" w:line="292" w:lineRule="exact"/>
              <w:ind w:firstLine="0"/>
            </w:pPr>
            <w:r>
              <w:t xml:space="preserve">сравнительные конструкции </w:t>
            </w:r>
            <w:r w:rsidRPr="00C6786C">
              <w:t>союзами</w:t>
            </w:r>
            <w:r w:rsidRPr="00C6786C">
              <w:rPr>
                <w:spacing w:val="-52"/>
              </w:rPr>
              <w:t xml:space="preserve"> </w:t>
            </w:r>
          </w:p>
        </w:tc>
        <w:tc>
          <w:tcPr>
            <w:tcW w:w="1147" w:type="dxa"/>
          </w:tcPr>
          <w:p w:rsidR="00970F46" w:rsidRDefault="00970F46" w:rsidP="00DB14E1">
            <w:pPr>
              <w:pStyle w:val="TableParagraph"/>
              <w:spacing w:line="251" w:lineRule="exact"/>
              <w:ind w:left="8"/>
              <w:jc w:val="center"/>
              <w:rPr>
                <w:b/>
                <w:i/>
              </w:rPr>
            </w:pPr>
            <w:r>
              <w:rPr>
                <w:b/>
                <w:i/>
              </w:rPr>
              <w:t>4</w:t>
            </w:r>
          </w:p>
        </w:tc>
        <w:tc>
          <w:tcPr>
            <w:tcW w:w="1559" w:type="dxa"/>
            <w:vMerge/>
            <w:tcBorders>
              <w:top w:val="nil"/>
            </w:tcBorders>
          </w:tcPr>
          <w:p w:rsidR="00970F46" w:rsidRDefault="00970F46" w:rsidP="00DB14E1">
            <w:pPr>
              <w:rPr>
                <w:sz w:val="2"/>
                <w:szCs w:val="2"/>
              </w:rPr>
            </w:pPr>
          </w:p>
        </w:tc>
        <w:tc>
          <w:tcPr>
            <w:tcW w:w="1560" w:type="dxa"/>
            <w:vMerge/>
          </w:tcPr>
          <w:p w:rsidR="00970F46" w:rsidRDefault="00970F46" w:rsidP="00DB14E1">
            <w:pPr>
              <w:rPr>
                <w:sz w:val="2"/>
                <w:szCs w:val="2"/>
              </w:rPr>
            </w:pPr>
          </w:p>
        </w:tc>
      </w:tr>
      <w:tr w:rsidR="00970F46" w:rsidTr="00055F57">
        <w:trPr>
          <w:trHeight w:val="290"/>
        </w:trPr>
        <w:tc>
          <w:tcPr>
            <w:tcW w:w="2842" w:type="dxa"/>
            <w:vMerge/>
            <w:tcBorders>
              <w:top w:val="nil"/>
            </w:tcBorders>
          </w:tcPr>
          <w:p w:rsidR="00970F46" w:rsidRDefault="00970F46" w:rsidP="00DB14E1">
            <w:pPr>
              <w:rPr>
                <w:sz w:val="2"/>
                <w:szCs w:val="2"/>
              </w:rPr>
            </w:pPr>
          </w:p>
        </w:tc>
        <w:tc>
          <w:tcPr>
            <w:tcW w:w="8607" w:type="dxa"/>
          </w:tcPr>
          <w:p w:rsidR="00970F46" w:rsidRPr="00C6786C" w:rsidRDefault="00970F46" w:rsidP="002F1C53">
            <w:pPr>
              <w:pStyle w:val="TableParagraph"/>
              <w:spacing w:line="251" w:lineRule="exact"/>
              <w:ind w:left="107"/>
              <w:rPr>
                <w:b/>
                <w:i/>
              </w:rPr>
            </w:pPr>
            <w:r w:rsidRPr="00C6786C">
              <w:t>Контрольная работа</w:t>
            </w:r>
            <w:r w:rsidRPr="00C6786C">
              <w:rPr>
                <w:spacing w:val="-2"/>
              </w:rPr>
              <w:t xml:space="preserve"> </w:t>
            </w:r>
            <w:r>
              <w:t xml:space="preserve">№ 1 </w:t>
            </w:r>
          </w:p>
        </w:tc>
        <w:tc>
          <w:tcPr>
            <w:tcW w:w="1147" w:type="dxa"/>
          </w:tcPr>
          <w:p w:rsidR="00970F46" w:rsidRDefault="00970F46" w:rsidP="00DB14E1">
            <w:pPr>
              <w:pStyle w:val="TableParagraph"/>
              <w:spacing w:line="251" w:lineRule="exact"/>
              <w:ind w:left="10"/>
              <w:jc w:val="center"/>
              <w:rPr>
                <w:b/>
                <w:i/>
              </w:rPr>
            </w:pPr>
            <w:r>
              <w:rPr>
                <w:b/>
                <w:i/>
              </w:rPr>
              <w:t>2</w:t>
            </w:r>
          </w:p>
        </w:tc>
        <w:tc>
          <w:tcPr>
            <w:tcW w:w="1559" w:type="dxa"/>
          </w:tcPr>
          <w:p w:rsidR="00970F46" w:rsidRDefault="00970F46" w:rsidP="00DB14E1">
            <w:pPr>
              <w:pStyle w:val="TableParagraph"/>
              <w:rPr>
                <w:sz w:val="20"/>
              </w:rPr>
            </w:pPr>
          </w:p>
        </w:tc>
        <w:tc>
          <w:tcPr>
            <w:tcW w:w="1560" w:type="dxa"/>
          </w:tcPr>
          <w:p w:rsidR="00970F46" w:rsidRDefault="00970F46" w:rsidP="00DB14E1">
            <w:pPr>
              <w:pStyle w:val="TableParagraph"/>
              <w:rPr>
                <w:sz w:val="20"/>
              </w:rPr>
            </w:pPr>
          </w:p>
        </w:tc>
      </w:tr>
      <w:tr w:rsidR="00970F46" w:rsidTr="00055F57">
        <w:trPr>
          <w:trHeight w:val="292"/>
        </w:trPr>
        <w:tc>
          <w:tcPr>
            <w:tcW w:w="2842" w:type="dxa"/>
            <w:vMerge w:val="restart"/>
          </w:tcPr>
          <w:p w:rsidR="00970F46" w:rsidRPr="00C6786C" w:rsidRDefault="00970F46" w:rsidP="00DB14E1">
            <w:pPr>
              <w:pStyle w:val="TableParagraph"/>
              <w:spacing w:line="278" w:lineRule="auto"/>
              <w:ind w:left="107" w:right="115"/>
              <w:rPr>
                <w:b/>
                <w:i/>
              </w:rPr>
            </w:pPr>
            <w:r w:rsidRPr="00C6786C">
              <w:rPr>
                <w:b/>
                <w:i/>
              </w:rPr>
              <w:t>Тема 3. Экологические</w:t>
            </w:r>
            <w:r w:rsidRPr="00C6786C">
              <w:rPr>
                <w:b/>
                <w:i/>
                <w:spacing w:val="1"/>
              </w:rPr>
              <w:t xml:space="preserve"> </w:t>
            </w:r>
            <w:r w:rsidRPr="00C6786C">
              <w:rPr>
                <w:b/>
                <w:i/>
              </w:rPr>
              <w:t>проблемы</w:t>
            </w:r>
            <w:r w:rsidRPr="00C6786C">
              <w:rPr>
                <w:b/>
                <w:i/>
                <w:spacing w:val="-7"/>
              </w:rPr>
              <w:t xml:space="preserve"> </w:t>
            </w:r>
            <w:r w:rsidRPr="00C6786C">
              <w:rPr>
                <w:b/>
                <w:i/>
              </w:rPr>
              <w:t>нашей</w:t>
            </w:r>
            <w:r w:rsidRPr="00C6786C">
              <w:rPr>
                <w:b/>
                <w:i/>
                <w:spacing w:val="-4"/>
              </w:rPr>
              <w:t xml:space="preserve"> </w:t>
            </w:r>
            <w:r w:rsidRPr="00C6786C">
              <w:rPr>
                <w:b/>
                <w:i/>
              </w:rPr>
              <w:t>планеты</w:t>
            </w:r>
          </w:p>
        </w:tc>
        <w:tc>
          <w:tcPr>
            <w:tcW w:w="8607" w:type="dxa"/>
          </w:tcPr>
          <w:p w:rsidR="00970F46" w:rsidRDefault="00970F46"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147" w:type="dxa"/>
            <w:vMerge w:val="restart"/>
          </w:tcPr>
          <w:p w:rsidR="00970F46" w:rsidRDefault="00970F46" w:rsidP="00DB14E1">
            <w:pPr>
              <w:pStyle w:val="TableParagraph"/>
              <w:spacing w:line="251" w:lineRule="exact"/>
              <w:ind w:left="10"/>
              <w:jc w:val="center"/>
              <w:rPr>
                <w:b/>
                <w:i/>
              </w:rPr>
            </w:pPr>
            <w:r>
              <w:rPr>
                <w:b/>
                <w:i/>
              </w:rPr>
              <w:t>-</w:t>
            </w:r>
          </w:p>
        </w:tc>
        <w:tc>
          <w:tcPr>
            <w:tcW w:w="1559" w:type="dxa"/>
            <w:vMerge w:val="restart"/>
          </w:tcPr>
          <w:p w:rsidR="00970F46" w:rsidRDefault="00970F46" w:rsidP="00DB14E1">
            <w:pPr>
              <w:pStyle w:val="TableParagraph"/>
              <w:spacing w:line="251" w:lineRule="exact"/>
              <w:ind w:left="108"/>
              <w:rPr>
                <w:b/>
                <w:i/>
              </w:rPr>
            </w:pPr>
            <w:r>
              <w:rPr>
                <w:b/>
                <w:i/>
              </w:rPr>
              <w:t>ОК 10</w:t>
            </w:r>
          </w:p>
        </w:tc>
        <w:tc>
          <w:tcPr>
            <w:tcW w:w="1560" w:type="dxa"/>
            <w:vMerge w:val="restart"/>
          </w:tcPr>
          <w:p w:rsidR="00970F46" w:rsidRPr="00970F46" w:rsidRDefault="00970F46" w:rsidP="00970F46">
            <w:pPr>
              <w:pStyle w:val="TableParagraph"/>
              <w:spacing w:line="251" w:lineRule="exact"/>
              <w:ind w:left="108"/>
              <w:rPr>
                <w:b/>
                <w:i/>
              </w:rPr>
            </w:pPr>
            <w:r w:rsidRPr="00970F46">
              <w:rPr>
                <w:b/>
                <w:i/>
              </w:rPr>
              <w:t>Уо 10.01</w:t>
            </w:r>
          </w:p>
          <w:p w:rsidR="00970F46" w:rsidRDefault="00970F46" w:rsidP="00970F46">
            <w:pPr>
              <w:pStyle w:val="TableParagraph"/>
              <w:spacing w:line="251" w:lineRule="exact"/>
              <w:ind w:left="108"/>
              <w:rPr>
                <w:b/>
                <w:i/>
              </w:rPr>
            </w:pPr>
            <w:r w:rsidRPr="00970F46">
              <w:rPr>
                <w:b/>
                <w:i/>
              </w:rPr>
              <w:t>Зо 10.01</w:t>
            </w:r>
          </w:p>
        </w:tc>
      </w:tr>
      <w:tr w:rsidR="00970F46" w:rsidTr="00055F57">
        <w:trPr>
          <w:trHeight w:val="290"/>
        </w:trPr>
        <w:tc>
          <w:tcPr>
            <w:tcW w:w="2842" w:type="dxa"/>
            <w:vMerge/>
            <w:tcBorders>
              <w:top w:val="nil"/>
            </w:tcBorders>
          </w:tcPr>
          <w:p w:rsidR="00970F46" w:rsidRDefault="00970F46" w:rsidP="00DB14E1">
            <w:pPr>
              <w:rPr>
                <w:sz w:val="2"/>
                <w:szCs w:val="2"/>
              </w:rPr>
            </w:pPr>
          </w:p>
        </w:tc>
        <w:tc>
          <w:tcPr>
            <w:tcW w:w="8607" w:type="dxa"/>
          </w:tcPr>
          <w:p w:rsidR="00970F46" w:rsidRDefault="00970F46" w:rsidP="00DB14E1">
            <w:pPr>
              <w:pStyle w:val="TableParagraph"/>
              <w:spacing w:line="247" w:lineRule="exact"/>
              <w:ind w:left="107"/>
              <w:rPr>
                <w:i/>
              </w:rPr>
            </w:pPr>
            <w:r>
              <w:rPr>
                <w:i/>
              </w:rPr>
              <w:t>Не</w:t>
            </w:r>
            <w:r>
              <w:rPr>
                <w:i/>
                <w:spacing w:val="-2"/>
              </w:rPr>
              <w:t xml:space="preserve"> </w:t>
            </w:r>
            <w:r>
              <w:rPr>
                <w:i/>
              </w:rPr>
              <w:t>предусмотрено</w:t>
            </w:r>
          </w:p>
        </w:tc>
        <w:tc>
          <w:tcPr>
            <w:tcW w:w="1147" w:type="dxa"/>
            <w:vMerge/>
            <w:tcBorders>
              <w:top w:val="nil"/>
            </w:tcBorders>
          </w:tcPr>
          <w:p w:rsidR="00970F46" w:rsidRDefault="00970F46" w:rsidP="00DB14E1">
            <w:pPr>
              <w:rPr>
                <w:sz w:val="2"/>
                <w:szCs w:val="2"/>
              </w:rPr>
            </w:pPr>
          </w:p>
        </w:tc>
        <w:tc>
          <w:tcPr>
            <w:tcW w:w="1559" w:type="dxa"/>
            <w:vMerge/>
          </w:tcPr>
          <w:p w:rsidR="00970F46" w:rsidRDefault="00970F46" w:rsidP="00DB14E1">
            <w:pPr>
              <w:rPr>
                <w:sz w:val="2"/>
                <w:szCs w:val="2"/>
              </w:rPr>
            </w:pPr>
          </w:p>
        </w:tc>
        <w:tc>
          <w:tcPr>
            <w:tcW w:w="1560" w:type="dxa"/>
            <w:vMerge/>
          </w:tcPr>
          <w:p w:rsidR="00970F46" w:rsidRDefault="00970F46" w:rsidP="00DB14E1">
            <w:pPr>
              <w:rPr>
                <w:sz w:val="2"/>
                <w:szCs w:val="2"/>
              </w:rPr>
            </w:pPr>
          </w:p>
        </w:tc>
      </w:tr>
      <w:tr w:rsidR="00970F46" w:rsidTr="00055F57">
        <w:trPr>
          <w:trHeight w:val="290"/>
        </w:trPr>
        <w:tc>
          <w:tcPr>
            <w:tcW w:w="2842" w:type="dxa"/>
            <w:vMerge/>
            <w:tcBorders>
              <w:top w:val="nil"/>
            </w:tcBorders>
          </w:tcPr>
          <w:p w:rsidR="00970F46" w:rsidRDefault="00970F46" w:rsidP="00DB14E1">
            <w:pPr>
              <w:rPr>
                <w:sz w:val="2"/>
                <w:szCs w:val="2"/>
              </w:rPr>
            </w:pPr>
          </w:p>
        </w:tc>
        <w:tc>
          <w:tcPr>
            <w:tcW w:w="8607" w:type="dxa"/>
          </w:tcPr>
          <w:p w:rsidR="00970F46" w:rsidRPr="00C6786C" w:rsidRDefault="00970F46"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47" w:type="dxa"/>
          </w:tcPr>
          <w:p w:rsidR="00970F46" w:rsidRDefault="00970F46" w:rsidP="00DB14E1">
            <w:pPr>
              <w:pStyle w:val="TableParagraph"/>
              <w:spacing w:line="251" w:lineRule="exact"/>
              <w:ind w:left="523" w:right="515"/>
              <w:jc w:val="center"/>
              <w:rPr>
                <w:b/>
                <w:i/>
              </w:rPr>
            </w:pPr>
          </w:p>
        </w:tc>
        <w:tc>
          <w:tcPr>
            <w:tcW w:w="1559" w:type="dxa"/>
            <w:vMerge/>
          </w:tcPr>
          <w:p w:rsidR="00970F46" w:rsidRDefault="00970F46" w:rsidP="00DB14E1">
            <w:pPr>
              <w:pStyle w:val="TableParagraph"/>
              <w:rPr>
                <w:sz w:val="20"/>
              </w:rPr>
            </w:pPr>
          </w:p>
        </w:tc>
        <w:tc>
          <w:tcPr>
            <w:tcW w:w="1560" w:type="dxa"/>
            <w:vMerge/>
          </w:tcPr>
          <w:p w:rsidR="00970F46" w:rsidRDefault="00970F46" w:rsidP="00DB14E1">
            <w:pPr>
              <w:pStyle w:val="TableParagraph"/>
              <w:rPr>
                <w:sz w:val="20"/>
              </w:rPr>
            </w:pPr>
          </w:p>
        </w:tc>
      </w:tr>
      <w:tr w:rsidR="00970F46" w:rsidTr="00055F57">
        <w:trPr>
          <w:trHeight w:val="582"/>
        </w:trPr>
        <w:tc>
          <w:tcPr>
            <w:tcW w:w="2842" w:type="dxa"/>
            <w:vMerge/>
            <w:tcBorders>
              <w:top w:val="nil"/>
            </w:tcBorders>
          </w:tcPr>
          <w:p w:rsidR="00970F46" w:rsidRDefault="00970F46" w:rsidP="00DB14E1">
            <w:pPr>
              <w:rPr>
                <w:sz w:val="2"/>
                <w:szCs w:val="2"/>
              </w:rPr>
            </w:pPr>
          </w:p>
        </w:tc>
        <w:tc>
          <w:tcPr>
            <w:tcW w:w="8607" w:type="dxa"/>
          </w:tcPr>
          <w:p w:rsidR="00970F46" w:rsidRPr="00C6786C" w:rsidRDefault="00970F46" w:rsidP="00DB14E1">
            <w:pPr>
              <w:pStyle w:val="TableParagraph"/>
              <w:spacing w:line="247" w:lineRule="exact"/>
              <w:ind w:left="107"/>
            </w:pPr>
            <w:r w:rsidRPr="00C6786C">
              <w:t>Лексический</w:t>
            </w:r>
            <w:r w:rsidRPr="00C6786C">
              <w:rPr>
                <w:spacing w:val="-2"/>
              </w:rPr>
              <w:t xml:space="preserve"> </w:t>
            </w:r>
            <w:r w:rsidRPr="00C6786C">
              <w:t>материал по</w:t>
            </w:r>
            <w:r w:rsidRPr="00C6786C">
              <w:rPr>
                <w:spacing w:val="-3"/>
              </w:rPr>
              <w:t xml:space="preserve"> </w:t>
            </w:r>
            <w:r w:rsidRPr="00C6786C">
              <w:t>теме.</w:t>
            </w:r>
          </w:p>
          <w:p w:rsidR="00970F46" w:rsidRPr="00C6786C" w:rsidRDefault="00970F46" w:rsidP="00DB14E1">
            <w:pPr>
              <w:pStyle w:val="TableParagraph"/>
              <w:spacing w:before="40"/>
              <w:ind w:left="107"/>
            </w:pPr>
            <w:r w:rsidRPr="00C6786C">
              <w:t>Грамматический</w:t>
            </w:r>
            <w:r w:rsidRPr="00C6786C">
              <w:rPr>
                <w:spacing w:val="-5"/>
              </w:rPr>
              <w:t xml:space="preserve"> </w:t>
            </w:r>
            <w:r w:rsidRPr="00C6786C">
              <w:t>материал:</w:t>
            </w:r>
          </w:p>
        </w:tc>
        <w:tc>
          <w:tcPr>
            <w:tcW w:w="1147" w:type="dxa"/>
          </w:tcPr>
          <w:p w:rsidR="00970F46" w:rsidRDefault="00970F46" w:rsidP="00DB14E1">
            <w:pPr>
              <w:pStyle w:val="TableParagraph"/>
              <w:spacing w:line="251" w:lineRule="exact"/>
              <w:ind w:left="523" w:right="515"/>
              <w:jc w:val="center"/>
              <w:rPr>
                <w:b/>
                <w:i/>
              </w:rPr>
            </w:pPr>
          </w:p>
        </w:tc>
        <w:tc>
          <w:tcPr>
            <w:tcW w:w="1559" w:type="dxa"/>
            <w:vMerge/>
          </w:tcPr>
          <w:p w:rsidR="00970F46" w:rsidRDefault="00970F46" w:rsidP="00DB14E1">
            <w:pPr>
              <w:pStyle w:val="TableParagraph"/>
            </w:pPr>
          </w:p>
        </w:tc>
        <w:tc>
          <w:tcPr>
            <w:tcW w:w="1560" w:type="dxa"/>
            <w:vMerge/>
          </w:tcPr>
          <w:p w:rsidR="00970F46" w:rsidRDefault="00970F46" w:rsidP="00DB14E1">
            <w:pPr>
              <w:pStyle w:val="TableParagraph"/>
            </w:pPr>
          </w:p>
        </w:tc>
      </w:tr>
    </w:tbl>
    <w:p w:rsidR="00796106" w:rsidRDefault="00796106" w:rsidP="00796106">
      <w:pPr>
        <w:sectPr w:rsidR="00796106" w:rsidSect="00CB2AD8">
          <w:headerReference w:type="default" r:id="rId1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146"/>
        <w:gridCol w:w="1559"/>
      </w:tblGrid>
      <w:tr w:rsidR="00970F46" w:rsidTr="00970F46">
        <w:trPr>
          <w:trHeight w:val="870"/>
        </w:trPr>
        <w:tc>
          <w:tcPr>
            <w:tcW w:w="2842" w:type="dxa"/>
            <w:vMerge w:val="restart"/>
            <w:tcBorders>
              <w:left w:val="single" w:sz="4" w:space="0" w:color="000000"/>
              <w:bottom w:val="single" w:sz="4" w:space="0" w:color="000000"/>
              <w:right w:val="single" w:sz="4" w:space="0" w:color="000000"/>
            </w:tcBorders>
          </w:tcPr>
          <w:p w:rsidR="00970F46" w:rsidRDefault="00970F46" w:rsidP="00DB14E1">
            <w:pPr>
              <w:pStyle w:val="TableParagraph"/>
            </w:pPr>
          </w:p>
        </w:tc>
        <w:tc>
          <w:tcPr>
            <w:tcW w:w="8607" w:type="dxa"/>
            <w:tcBorders>
              <w:left w:val="single" w:sz="4" w:space="0" w:color="000000"/>
              <w:bottom w:val="single" w:sz="4" w:space="0" w:color="000000"/>
              <w:right w:val="single" w:sz="4" w:space="0" w:color="000000"/>
            </w:tcBorders>
          </w:tcPr>
          <w:p w:rsidR="00970F46" w:rsidRDefault="00970F46" w:rsidP="003212FC">
            <w:pPr>
              <w:pStyle w:val="TableParagraph"/>
              <w:numPr>
                <w:ilvl w:val="0"/>
                <w:numId w:val="114"/>
              </w:numPr>
              <w:tabs>
                <w:tab w:val="left" w:pos="235"/>
              </w:tabs>
              <w:spacing w:line="247" w:lineRule="exact"/>
            </w:pPr>
            <w:r>
              <w:t>предлоги,</w:t>
            </w:r>
            <w:r>
              <w:rPr>
                <w:spacing w:val="-6"/>
              </w:rPr>
              <w:t xml:space="preserve"> </w:t>
            </w:r>
            <w:r>
              <w:t>разновидности</w:t>
            </w:r>
            <w:r>
              <w:rPr>
                <w:spacing w:val="-5"/>
              </w:rPr>
              <w:t xml:space="preserve"> </w:t>
            </w:r>
            <w:r>
              <w:t>предлогов;</w:t>
            </w:r>
          </w:p>
          <w:p w:rsidR="00970F46" w:rsidRDefault="00970F46" w:rsidP="003212FC">
            <w:pPr>
              <w:pStyle w:val="TableParagraph"/>
              <w:numPr>
                <w:ilvl w:val="0"/>
                <w:numId w:val="114"/>
              </w:numPr>
              <w:tabs>
                <w:tab w:val="left" w:pos="233"/>
              </w:tabs>
              <w:spacing w:before="37"/>
              <w:ind w:left="232" w:hanging="126"/>
            </w:pPr>
            <w:r>
              <w:t>особенности</w:t>
            </w:r>
            <w:r>
              <w:rPr>
                <w:spacing w:val="-1"/>
              </w:rPr>
              <w:t xml:space="preserve"> </w:t>
            </w:r>
            <w:r>
              <w:t>в</w:t>
            </w:r>
            <w:r>
              <w:rPr>
                <w:spacing w:val="-3"/>
              </w:rPr>
              <w:t xml:space="preserve"> </w:t>
            </w:r>
            <w:r>
              <w:t>употреблении</w:t>
            </w:r>
            <w:r>
              <w:rPr>
                <w:spacing w:val="-2"/>
              </w:rPr>
              <w:t xml:space="preserve"> </w:t>
            </w:r>
            <w:r>
              <w:t>предлогов</w:t>
            </w:r>
          </w:p>
          <w:p w:rsidR="00970F46" w:rsidRPr="00C6786C" w:rsidRDefault="00970F46" w:rsidP="00DB14E1">
            <w:pPr>
              <w:pStyle w:val="TableParagraph"/>
              <w:spacing w:before="38"/>
              <w:ind w:left="107"/>
            </w:pPr>
            <w:r w:rsidRPr="00C6786C">
              <w:t>Проект</w:t>
            </w:r>
            <w:r w:rsidRPr="00C6786C">
              <w:rPr>
                <w:spacing w:val="-2"/>
              </w:rPr>
              <w:t xml:space="preserve"> </w:t>
            </w:r>
            <w:r w:rsidRPr="00C6786C">
              <w:t>«Человек</w:t>
            </w:r>
            <w:r w:rsidRPr="00C6786C">
              <w:rPr>
                <w:spacing w:val="-1"/>
              </w:rPr>
              <w:t xml:space="preserve"> </w:t>
            </w:r>
            <w:r w:rsidRPr="00C6786C">
              <w:t>и</w:t>
            </w:r>
            <w:r w:rsidRPr="00C6786C">
              <w:rPr>
                <w:spacing w:val="-2"/>
              </w:rPr>
              <w:t xml:space="preserve"> </w:t>
            </w:r>
            <w:r w:rsidRPr="00C6786C">
              <w:t>природа –</w:t>
            </w:r>
            <w:r w:rsidRPr="00C6786C">
              <w:rPr>
                <w:spacing w:val="-2"/>
              </w:rPr>
              <w:t xml:space="preserve"> </w:t>
            </w:r>
            <w:r w:rsidRPr="00C6786C">
              <w:t>сотрудничество</w:t>
            </w:r>
            <w:r w:rsidRPr="00C6786C">
              <w:rPr>
                <w:spacing w:val="-2"/>
              </w:rPr>
              <w:t xml:space="preserve"> </w:t>
            </w:r>
            <w:r w:rsidRPr="00C6786C">
              <w:t>или</w:t>
            </w:r>
            <w:r w:rsidRPr="00C6786C">
              <w:rPr>
                <w:spacing w:val="-6"/>
              </w:rPr>
              <w:t xml:space="preserve"> </w:t>
            </w:r>
            <w:r w:rsidRPr="00C6786C">
              <w:t>противостояние»</w:t>
            </w:r>
          </w:p>
        </w:tc>
        <w:tc>
          <w:tcPr>
            <w:tcW w:w="1419" w:type="dxa"/>
            <w:tcBorders>
              <w:left w:val="single" w:sz="4" w:space="0" w:color="000000"/>
              <w:bottom w:val="single" w:sz="4" w:space="0" w:color="000000"/>
              <w:right w:val="single" w:sz="4" w:space="0" w:color="000000"/>
            </w:tcBorders>
          </w:tcPr>
          <w:p w:rsidR="00970F46" w:rsidRPr="00C6786C" w:rsidRDefault="00970F46" w:rsidP="00DB14E1">
            <w:pPr>
              <w:pStyle w:val="TableParagraph"/>
            </w:pPr>
          </w:p>
        </w:tc>
        <w:tc>
          <w:tcPr>
            <w:tcW w:w="1146" w:type="dxa"/>
            <w:tcBorders>
              <w:left w:val="single" w:sz="4" w:space="0" w:color="000000"/>
              <w:bottom w:val="single" w:sz="4" w:space="0" w:color="000000"/>
              <w:right w:val="single" w:sz="4" w:space="0" w:color="000000"/>
            </w:tcBorders>
          </w:tcPr>
          <w:p w:rsidR="00970F46" w:rsidRPr="00C6786C" w:rsidRDefault="00970F46" w:rsidP="00DB14E1">
            <w:pPr>
              <w:pStyle w:val="TableParagraph"/>
            </w:pPr>
          </w:p>
        </w:tc>
        <w:tc>
          <w:tcPr>
            <w:tcW w:w="1559" w:type="dxa"/>
            <w:tcBorders>
              <w:left w:val="single" w:sz="4" w:space="0" w:color="000000"/>
              <w:bottom w:val="single" w:sz="4" w:space="0" w:color="000000"/>
              <w:right w:val="single" w:sz="4" w:space="0" w:color="000000"/>
            </w:tcBorders>
          </w:tcPr>
          <w:p w:rsidR="00970F46" w:rsidRPr="00F01ECE" w:rsidRDefault="00970F46" w:rsidP="00DB14E1">
            <w:pPr>
              <w:pStyle w:val="TableParagraph"/>
              <w:rPr>
                <w:i/>
                <w:sz w:val="24"/>
                <w:szCs w:val="24"/>
              </w:rPr>
            </w:pPr>
          </w:p>
        </w:tc>
      </w:tr>
      <w:tr w:rsidR="00970F46" w:rsidTr="00970F46">
        <w:trPr>
          <w:trHeight w:val="292"/>
        </w:trPr>
        <w:tc>
          <w:tcPr>
            <w:tcW w:w="2842" w:type="dxa"/>
            <w:vMerge/>
            <w:tcBorders>
              <w:top w:val="nil"/>
              <w:left w:val="single" w:sz="4" w:space="0" w:color="000000"/>
              <w:bottom w:val="single" w:sz="4" w:space="0" w:color="000000"/>
              <w:right w:val="single" w:sz="4" w:space="0" w:color="000000"/>
            </w:tcBorders>
          </w:tcPr>
          <w:p w:rsidR="00970F46" w:rsidRPr="00C6786C"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DB14E1">
            <w:pPr>
              <w:pStyle w:val="TableParagraph"/>
              <w:spacing w:line="251"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672"/>
              <w:rPr>
                <w:b/>
                <w:i/>
              </w:rPr>
            </w:pPr>
            <w:r>
              <w:rPr>
                <w:b/>
                <w:i/>
              </w:rPr>
              <w:t>-</w:t>
            </w:r>
          </w:p>
        </w:tc>
        <w:tc>
          <w:tcPr>
            <w:tcW w:w="1146"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155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r>
      <w:tr w:rsidR="00970F46" w:rsidTr="00970F46">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107"/>
              <w:rPr>
                <w:b/>
                <w:i/>
              </w:rPr>
            </w:pPr>
            <w:r>
              <w:rPr>
                <w:b/>
                <w:i/>
              </w:rPr>
              <w:t>Тема</w:t>
            </w:r>
            <w:r>
              <w:rPr>
                <w:b/>
                <w:i/>
                <w:spacing w:val="-1"/>
              </w:rPr>
              <w:t xml:space="preserve"> </w:t>
            </w:r>
            <w:r>
              <w:rPr>
                <w:b/>
                <w:i/>
              </w:rPr>
              <w:t>4.</w:t>
            </w:r>
            <w:r>
              <w:rPr>
                <w:b/>
                <w:i/>
                <w:spacing w:val="-1"/>
              </w:rPr>
              <w:t xml:space="preserve"> </w:t>
            </w:r>
            <w:r>
              <w:rPr>
                <w:b/>
                <w:i/>
              </w:rPr>
              <w:t>Здоровье</w:t>
            </w:r>
            <w:r>
              <w:rPr>
                <w:b/>
                <w:i/>
                <w:spacing w:val="-1"/>
              </w:rPr>
              <w:t xml:space="preserve"> </w:t>
            </w:r>
            <w:r>
              <w:rPr>
                <w:b/>
                <w:i/>
              </w:rPr>
              <w:t>и</w:t>
            </w:r>
            <w:r>
              <w:rPr>
                <w:b/>
                <w:i/>
                <w:spacing w:val="-1"/>
              </w:rPr>
              <w:t xml:space="preserve"> </w:t>
            </w:r>
            <w:r>
              <w:rPr>
                <w:b/>
                <w:i/>
              </w:rPr>
              <w:t>спорт</w:t>
            </w:r>
          </w:p>
        </w:tc>
        <w:tc>
          <w:tcPr>
            <w:tcW w:w="8607"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10"/>
              <w:jc w:val="center"/>
              <w:rPr>
                <w:b/>
                <w:i/>
              </w:rPr>
            </w:pPr>
            <w:r>
              <w:rPr>
                <w:b/>
                <w:i/>
              </w:rPr>
              <w:t>-</w:t>
            </w:r>
          </w:p>
        </w:tc>
        <w:tc>
          <w:tcPr>
            <w:tcW w:w="1146" w:type="dxa"/>
            <w:vMerge w:val="restart"/>
            <w:tcBorders>
              <w:top w:val="single" w:sz="4" w:space="0" w:color="000000"/>
              <w:left w:val="single" w:sz="4" w:space="0" w:color="000000"/>
              <w:right w:val="single" w:sz="4" w:space="0" w:color="000000"/>
            </w:tcBorders>
          </w:tcPr>
          <w:p w:rsidR="00970F46" w:rsidRDefault="00970F46" w:rsidP="00DB14E1">
            <w:pPr>
              <w:pStyle w:val="TableParagraph"/>
              <w:rPr>
                <w:b/>
                <w:i/>
              </w:rPr>
            </w:pPr>
            <w:r>
              <w:t>ОК 10</w:t>
            </w:r>
          </w:p>
        </w:tc>
        <w:tc>
          <w:tcPr>
            <w:tcW w:w="1559" w:type="dxa"/>
            <w:vMerge w:val="restart"/>
            <w:tcBorders>
              <w:top w:val="single" w:sz="4" w:space="0" w:color="000000"/>
              <w:left w:val="single" w:sz="4" w:space="0" w:color="000000"/>
              <w:right w:val="single" w:sz="4" w:space="0" w:color="000000"/>
            </w:tcBorders>
          </w:tcPr>
          <w:p w:rsidR="00970F46" w:rsidRPr="00970F46" w:rsidRDefault="00970F46" w:rsidP="00970F46">
            <w:pPr>
              <w:pStyle w:val="TableParagraph"/>
              <w:spacing w:line="251" w:lineRule="exact"/>
              <w:ind w:left="108"/>
              <w:rPr>
                <w:b/>
                <w:i/>
              </w:rPr>
            </w:pPr>
            <w:r w:rsidRPr="00970F46">
              <w:rPr>
                <w:b/>
                <w:i/>
              </w:rPr>
              <w:t>Уо 10.02</w:t>
            </w:r>
          </w:p>
          <w:p w:rsidR="00970F46" w:rsidRDefault="00970F46" w:rsidP="00970F46">
            <w:pPr>
              <w:pStyle w:val="TableParagraph"/>
              <w:spacing w:line="251" w:lineRule="exact"/>
              <w:ind w:left="108"/>
              <w:rPr>
                <w:b/>
                <w:i/>
              </w:rPr>
            </w:pPr>
            <w:r w:rsidRPr="00970F46">
              <w:rPr>
                <w:b/>
                <w:i/>
              </w:rPr>
              <w:t>Зо 10.02</w:t>
            </w:r>
          </w:p>
        </w:tc>
      </w:tr>
      <w:tr w:rsidR="00970F46" w:rsidTr="00970F46">
        <w:trPr>
          <w:trHeight w:val="290"/>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47" w:lineRule="exact"/>
              <w:ind w:left="107"/>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1146" w:type="dxa"/>
            <w:vMerge/>
            <w:tcBorders>
              <w:left w:val="single" w:sz="4" w:space="0" w:color="000000"/>
              <w:right w:val="single" w:sz="4" w:space="0" w:color="000000"/>
            </w:tcBorders>
          </w:tcPr>
          <w:p w:rsidR="00970F46" w:rsidRDefault="00970F46" w:rsidP="00DB14E1">
            <w:pPr>
              <w:pStyle w:val="TableParagraph"/>
              <w:rPr>
                <w:sz w:val="2"/>
                <w:szCs w:val="2"/>
              </w:rPr>
            </w:pPr>
          </w:p>
        </w:tc>
        <w:tc>
          <w:tcPr>
            <w:tcW w:w="1559" w:type="dxa"/>
            <w:vMerge/>
            <w:tcBorders>
              <w:left w:val="single" w:sz="4" w:space="0" w:color="000000"/>
              <w:right w:val="single" w:sz="4" w:space="0" w:color="000000"/>
            </w:tcBorders>
          </w:tcPr>
          <w:p w:rsidR="00970F46" w:rsidRDefault="00970F46" w:rsidP="00DB14E1">
            <w:pPr>
              <w:rPr>
                <w:sz w:val="2"/>
                <w:szCs w:val="2"/>
              </w:rPr>
            </w:pPr>
          </w:p>
        </w:tc>
      </w:tr>
      <w:tr w:rsidR="00970F46" w:rsidTr="00970F46">
        <w:trPr>
          <w:trHeight w:val="292"/>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DB14E1">
            <w:pPr>
              <w:pStyle w:val="TableParagraph"/>
              <w:spacing w:before="1"/>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before="1"/>
              <w:ind w:left="653"/>
              <w:rPr>
                <w:b/>
                <w:i/>
              </w:rPr>
            </w:pPr>
            <w:r>
              <w:rPr>
                <w:b/>
                <w:i/>
              </w:rPr>
              <w:t>8</w:t>
            </w:r>
          </w:p>
        </w:tc>
        <w:tc>
          <w:tcPr>
            <w:tcW w:w="1146" w:type="dxa"/>
            <w:vMerge/>
            <w:tcBorders>
              <w:left w:val="single" w:sz="4" w:space="0" w:color="000000"/>
              <w:right w:val="single" w:sz="4" w:space="0" w:color="000000"/>
            </w:tcBorders>
          </w:tcPr>
          <w:p w:rsidR="00970F46" w:rsidRDefault="00970F46" w:rsidP="00DB14E1">
            <w:pPr>
              <w:pStyle w:val="TableParagraph"/>
              <w:rPr>
                <w:sz w:val="20"/>
              </w:rPr>
            </w:pPr>
          </w:p>
        </w:tc>
        <w:tc>
          <w:tcPr>
            <w:tcW w:w="1559" w:type="dxa"/>
            <w:vMerge/>
            <w:tcBorders>
              <w:left w:val="single" w:sz="4" w:space="0" w:color="000000"/>
              <w:right w:val="single" w:sz="4" w:space="0" w:color="000000"/>
            </w:tcBorders>
          </w:tcPr>
          <w:p w:rsidR="00970F46" w:rsidRDefault="00970F46" w:rsidP="00DB14E1">
            <w:pPr>
              <w:pStyle w:val="TableParagraph"/>
              <w:rPr>
                <w:sz w:val="20"/>
              </w:rPr>
            </w:pPr>
          </w:p>
        </w:tc>
      </w:tr>
      <w:tr w:rsidR="00970F46" w:rsidTr="00970F46">
        <w:trPr>
          <w:trHeight w:val="1078"/>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62404A">
            <w:pPr>
              <w:pStyle w:val="TableParagraph"/>
              <w:spacing w:line="276" w:lineRule="auto"/>
              <w:ind w:left="107" w:right="-121"/>
            </w:pPr>
            <w:r w:rsidRPr="00C6786C">
              <w:t>Лексический материал по теме.</w:t>
            </w:r>
            <w:r w:rsidRPr="00C6786C">
              <w:rPr>
                <w:spacing w:val="-52"/>
              </w:rPr>
              <w:t xml:space="preserve"> </w:t>
            </w:r>
            <w:r w:rsidRPr="00C6786C">
              <w:t>Грамматический</w:t>
            </w:r>
            <w:r w:rsidRPr="00C6786C">
              <w:rPr>
                <w:spacing w:val="-2"/>
              </w:rPr>
              <w:t xml:space="preserve"> </w:t>
            </w:r>
            <w:r w:rsidRPr="00C6786C">
              <w:t>материал:</w:t>
            </w:r>
          </w:p>
          <w:p w:rsidR="00970F46" w:rsidRDefault="00970F46" w:rsidP="0062404A">
            <w:pPr>
              <w:pStyle w:val="TableParagraph"/>
              <w:numPr>
                <w:ilvl w:val="0"/>
                <w:numId w:val="113"/>
              </w:numPr>
              <w:tabs>
                <w:tab w:val="left" w:pos="233"/>
              </w:tabs>
              <w:spacing w:line="253" w:lineRule="exact"/>
              <w:ind w:left="232" w:right="-121" w:hanging="126"/>
            </w:pPr>
            <w:r>
              <w:t>разряды</w:t>
            </w:r>
            <w:r>
              <w:rPr>
                <w:spacing w:val="-3"/>
              </w:rPr>
              <w:t xml:space="preserve"> </w:t>
            </w:r>
            <w:r>
              <w:t>числительных;</w:t>
            </w:r>
          </w:p>
          <w:p w:rsidR="00970F46" w:rsidRDefault="00970F46" w:rsidP="0062404A">
            <w:pPr>
              <w:pStyle w:val="TableParagraph"/>
              <w:numPr>
                <w:ilvl w:val="0"/>
                <w:numId w:val="113"/>
              </w:numPr>
              <w:tabs>
                <w:tab w:val="left" w:pos="235"/>
              </w:tabs>
              <w:spacing w:before="33"/>
              <w:ind w:left="235" w:right="-121" w:hanging="128"/>
            </w:pPr>
            <w:r>
              <w:t>употребление</w:t>
            </w:r>
            <w:r>
              <w:rPr>
                <w:spacing w:val="-6"/>
              </w:rPr>
              <w:t xml:space="preserve"> </w:t>
            </w:r>
            <w:r>
              <w:t>числительных;</w:t>
            </w:r>
          </w:p>
          <w:p w:rsidR="00970F46" w:rsidRPr="00C6786C" w:rsidRDefault="00970F46" w:rsidP="0062404A">
            <w:pPr>
              <w:pStyle w:val="TableParagraph"/>
              <w:numPr>
                <w:ilvl w:val="0"/>
                <w:numId w:val="113"/>
              </w:numPr>
              <w:tabs>
                <w:tab w:val="left" w:pos="233"/>
              </w:tabs>
              <w:spacing w:before="1" w:line="290" w:lineRule="atLeast"/>
              <w:ind w:right="-121" w:firstLine="0"/>
            </w:pPr>
            <w:r w:rsidRPr="00C6786C">
              <w:t>обозначение времени, обозначение дат</w:t>
            </w:r>
            <w:r w:rsidRPr="00C6786C">
              <w:rPr>
                <w:spacing w:val="-52"/>
              </w:rPr>
              <w:t xml:space="preserve"> </w:t>
            </w:r>
            <w:r w:rsidRPr="00C6786C">
              <w:t>Проект-презентация</w:t>
            </w:r>
            <w:r w:rsidRPr="00C6786C">
              <w:rPr>
                <w:spacing w:val="-1"/>
              </w:rPr>
              <w:t xml:space="preserve"> </w:t>
            </w:r>
            <w:r w:rsidRPr="00C6786C">
              <w:t>«День</w:t>
            </w:r>
            <w:r w:rsidRPr="00C6786C">
              <w:rPr>
                <w:spacing w:val="-2"/>
              </w:rPr>
              <w:t xml:space="preserve"> </w:t>
            </w:r>
            <w:r w:rsidRPr="00C6786C">
              <w:t>здоровья»</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653"/>
              <w:rPr>
                <w:b/>
                <w:i/>
              </w:rPr>
            </w:pPr>
          </w:p>
        </w:tc>
        <w:tc>
          <w:tcPr>
            <w:tcW w:w="1146" w:type="dxa"/>
            <w:vMerge/>
            <w:tcBorders>
              <w:left w:val="single" w:sz="4" w:space="0" w:color="000000"/>
              <w:bottom w:val="single" w:sz="4" w:space="0" w:color="000000"/>
              <w:right w:val="single" w:sz="4" w:space="0" w:color="000000"/>
            </w:tcBorders>
          </w:tcPr>
          <w:p w:rsidR="00970F46" w:rsidRDefault="00970F46" w:rsidP="00DB14E1">
            <w:pPr>
              <w:pStyle w:val="TableParagraph"/>
            </w:pPr>
          </w:p>
        </w:tc>
        <w:tc>
          <w:tcPr>
            <w:tcW w:w="1559" w:type="dxa"/>
            <w:vMerge/>
            <w:tcBorders>
              <w:left w:val="single" w:sz="4" w:space="0" w:color="000000"/>
              <w:bottom w:val="single" w:sz="4" w:space="0" w:color="000000"/>
              <w:right w:val="single" w:sz="4" w:space="0" w:color="000000"/>
            </w:tcBorders>
          </w:tcPr>
          <w:p w:rsidR="00970F46" w:rsidRDefault="00970F46" w:rsidP="00DB14E1">
            <w:pPr>
              <w:pStyle w:val="TableParagraph"/>
            </w:pPr>
          </w:p>
        </w:tc>
      </w:tr>
      <w:tr w:rsidR="00970F46" w:rsidTr="00970F46">
        <w:trPr>
          <w:trHeight w:val="292"/>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DB14E1">
            <w:pPr>
              <w:pStyle w:val="TableParagraph"/>
              <w:spacing w:line="251"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672"/>
              <w:rPr>
                <w:b/>
                <w:i/>
              </w:rPr>
            </w:pPr>
            <w:r>
              <w:rPr>
                <w:b/>
                <w:i/>
              </w:rPr>
              <w:t>1-</w:t>
            </w:r>
          </w:p>
        </w:tc>
        <w:tc>
          <w:tcPr>
            <w:tcW w:w="1146"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155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r>
      <w:tr w:rsidR="008A198E" w:rsidTr="003F01F7">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line="276" w:lineRule="auto"/>
              <w:ind w:left="107" w:right="476"/>
              <w:rPr>
                <w:b/>
                <w:i/>
              </w:rPr>
            </w:pPr>
            <w:r w:rsidRPr="00C6786C">
              <w:rPr>
                <w:b/>
                <w:i/>
              </w:rPr>
              <w:t>Тема 5. Путешествие.</w:t>
            </w:r>
            <w:r w:rsidRPr="00C6786C">
              <w:rPr>
                <w:b/>
                <w:i/>
                <w:spacing w:val="-52"/>
              </w:rPr>
              <w:t xml:space="preserve"> </w:t>
            </w:r>
            <w:r w:rsidRPr="00C6786C">
              <w:rPr>
                <w:b/>
                <w:i/>
              </w:rPr>
              <w:t>Поездка</w:t>
            </w:r>
            <w:r w:rsidRPr="00C6786C">
              <w:rPr>
                <w:b/>
                <w:i/>
                <w:spacing w:val="-1"/>
              </w:rPr>
              <w:t xml:space="preserve"> </w:t>
            </w:r>
            <w:r w:rsidRPr="00C6786C">
              <w:rPr>
                <w:b/>
                <w:i/>
              </w:rPr>
              <w:t>за границу.</w:t>
            </w: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
              <w:jc w:val="center"/>
              <w:rPr>
                <w:b/>
                <w:i/>
              </w:rPr>
            </w:pPr>
            <w:r>
              <w:rPr>
                <w:b/>
                <w:i/>
              </w:rPr>
              <w:t>-</w:t>
            </w:r>
          </w:p>
        </w:tc>
        <w:tc>
          <w:tcPr>
            <w:tcW w:w="1146"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8"/>
            </w:pPr>
          </w:p>
          <w:p w:rsidR="008A198E" w:rsidRDefault="008A198E" w:rsidP="00DB14E1">
            <w:pPr>
              <w:pStyle w:val="TableParagraph"/>
              <w:spacing w:line="251" w:lineRule="exact"/>
              <w:ind w:left="108"/>
              <w:rPr>
                <w:b/>
                <w:i/>
              </w:rPr>
            </w:pPr>
            <w:r>
              <w:t>ОК 10</w:t>
            </w:r>
          </w:p>
        </w:tc>
        <w:tc>
          <w:tcPr>
            <w:tcW w:w="1559" w:type="dxa"/>
            <w:vMerge w:val="restart"/>
            <w:tcBorders>
              <w:top w:val="single" w:sz="4" w:space="0" w:color="000000"/>
              <w:left w:val="single" w:sz="4" w:space="0" w:color="000000"/>
              <w:right w:val="single" w:sz="4" w:space="0" w:color="000000"/>
            </w:tcBorders>
          </w:tcPr>
          <w:p w:rsidR="008A198E" w:rsidRDefault="008A198E" w:rsidP="008A198E">
            <w:pPr>
              <w:pStyle w:val="TableParagraph"/>
              <w:spacing w:line="251" w:lineRule="exact"/>
              <w:ind w:left="108"/>
            </w:pPr>
            <w:r>
              <w:t>Уо 10.04</w:t>
            </w:r>
          </w:p>
          <w:p w:rsidR="008A198E" w:rsidRDefault="008A198E" w:rsidP="008A198E">
            <w:pPr>
              <w:pStyle w:val="TableParagraph"/>
              <w:spacing w:line="251" w:lineRule="exact"/>
              <w:ind w:left="108"/>
            </w:pPr>
            <w:r>
              <w:t>Зо 10.04</w:t>
            </w: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47" w:lineRule="exact"/>
              <w:ind w:left="107"/>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146"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559"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292"/>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before="1"/>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before="1"/>
              <w:ind w:left="653"/>
              <w:rPr>
                <w:b/>
                <w:i/>
              </w:rPr>
            </w:pPr>
            <w:r>
              <w:rPr>
                <w:b/>
                <w:i/>
              </w:rPr>
              <w:t>8</w:t>
            </w:r>
          </w:p>
        </w:tc>
        <w:tc>
          <w:tcPr>
            <w:tcW w:w="1146"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559"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1876"/>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62404A">
            <w:pPr>
              <w:pStyle w:val="TableParagraph"/>
              <w:spacing w:line="276" w:lineRule="auto"/>
              <w:ind w:left="107" w:right="21"/>
            </w:pPr>
            <w:r w:rsidRPr="00C6786C">
              <w:t>Лексический материал по теме.</w:t>
            </w:r>
            <w:r w:rsidRPr="00C6786C">
              <w:rPr>
                <w:spacing w:val="-52"/>
              </w:rPr>
              <w:t xml:space="preserve"> </w:t>
            </w:r>
            <w:r w:rsidRPr="00C6786C">
              <w:t>Грамматический</w:t>
            </w:r>
            <w:r w:rsidRPr="00C6786C">
              <w:rPr>
                <w:spacing w:val="-2"/>
              </w:rPr>
              <w:t xml:space="preserve"> </w:t>
            </w:r>
            <w:r w:rsidRPr="00C6786C">
              <w:t>материал:</w:t>
            </w:r>
          </w:p>
          <w:p w:rsidR="008A198E" w:rsidRDefault="008A198E" w:rsidP="0062404A">
            <w:pPr>
              <w:pStyle w:val="TableParagraph"/>
              <w:numPr>
                <w:ilvl w:val="0"/>
                <w:numId w:val="112"/>
              </w:numPr>
              <w:tabs>
                <w:tab w:val="left" w:pos="233"/>
              </w:tabs>
              <w:spacing w:line="252" w:lineRule="exact"/>
              <w:ind w:left="232" w:right="21" w:hanging="126"/>
            </w:pPr>
            <w:r>
              <w:t>личные,</w:t>
            </w:r>
            <w:r>
              <w:rPr>
                <w:spacing w:val="-2"/>
              </w:rPr>
              <w:t xml:space="preserve"> </w:t>
            </w:r>
            <w:r>
              <w:t>притяжательные</w:t>
            </w:r>
            <w:r>
              <w:rPr>
                <w:spacing w:val="-1"/>
              </w:rPr>
              <w:t xml:space="preserve"> </w:t>
            </w:r>
            <w:r>
              <w:t>местоимения;</w:t>
            </w:r>
          </w:p>
          <w:p w:rsidR="008A198E" w:rsidRDefault="008A198E" w:rsidP="0062404A">
            <w:pPr>
              <w:pStyle w:val="TableParagraph"/>
              <w:numPr>
                <w:ilvl w:val="0"/>
                <w:numId w:val="112"/>
              </w:numPr>
              <w:tabs>
                <w:tab w:val="left" w:pos="235"/>
              </w:tabs>
              <w:spacing w:before="34"/>
              <w:ind w:left="235" w:right="21" w:hanging="128"/>
            </w:pPr>
            <w:r>
              <w:t>указательные</w:t>
            </w:r>
            <w:r>
              <w:rPr>
                <w:spacing w:val="-2"/>
              </w:rPr>
              <w:t xml:space="preserve"> </w:t>
            </w:r>
            <w:r>
              <w:t>местоимения;</w:t>
            </w:r>
          </w:p>
          <w:p w:rsidR="008A198E" w:rsidRDefault="008A198E" w:rsidP="0062404A">
            <w:pPr>
              <w:pStyle w:val="TableParagraph"/>
              <w:numPr>
                <w:ilvl w:val="0"/>
                <w:numId w:val="112"/>
              </w:numPr>
              <w:tabs>
                <w:tab w:val="left" w:pos="235"/>
              </w:tabs>
              <w:spacing w:before="37"/>
              <w:ind w:left="235" w:right="21" w:hanging="128"/>
            </w:pPr>
            <w:r>
              <w:t>возвратные</w:t>
            </w:r>
            <w:r>
              <w:rPr>
                <w:spacing w:val="-2"/>
              </w:rPr>
              <w:t xml:space="preserve"> </w:t>
            </w:r>
            <w:r>
              <w:t>местоимения;</w:t>
            </w:r>
          </w:p>
          <w:p w:rsidR="008A198E" w:rsidRDefault="008A198E" w:rsidP="0062404A">
            <w:pPr>
              <w:pStyle w:val="TableParagraph"/>
              <w:numPr>
                <w:ilvl w:val="0"/>
                <w:numId w:val="112"/>
              </w:numPr>
              <w:tabs>
                <w:tab w:val="left" w:pos="235"/>
              </w:tabs>
              <w:spacing w:before="37"/>
              <w:ind w:left="235" w:right="21" w:hanging="128"/>
            </w:pPr>
            <w:r>
              <w:t>вопросительные</w:t>
            </w:r>
            <w:r>
              <w:rPr>
                <w:spacing w:val="-4"/>
              </w:rPr>
              <w:t xml:space="preserve"> </w:t>
            </w:r>
            <w:r>
              <w:t>местоимения;</w:t>
            </w:r>
          </w:p>
          <w:p w:rsidR="008A198E" w:rsidRPr="00C6786C" w:rsidRDefault="008A198E" w:rsidP="0062404A">
            <w:pPr>
              <w:pStyle w:val="TableParagraph"/>
              <w:numPr>
                <w:ilvl w:val="0"/>
                <w:numId w:val="112"/>
              </w:numPr>
              <w:tabs>
                <w:tab w:val="left" w:pos="235"/>
              </w:tabs>
              <w:spacing w:before="10" w:line="292" w:lineRule="exact"/>
              <w:ind w:right="21" w:firstLine="0"/>
            </w:pPr>
            <w:r w:rsidRPr="00C6786C">
              <w:t>неопределенные местоимения</w:t>
            </w:r>
            <w:r w:rsidRPr="00C6786C">
              <w:rPr>
                <w:spacing w:val="1"/>
              </w:rPr>
              <w:t xml:space="preserve"> </w:t>
            </w:r>
            <w:r w:rsidRPr="00C6786C">
              <w:t>Сочинение</w:t>
            </w:r>
            <w:r w:rsidRPr="00C6786C">
              <w:rPr>
                <w:spacing w:val="-5"/>
              </w:rPr>
              <w:t xml:space="preserve"> </w:t>
            </w:r>
            <w:r w:rsidRPr="00C6786C">
              <w:t>«Как</w:t>
            </w:r>
            <w:r w:rsidRPr="00C6786C">
              <w:rPr>
                <w:spacing w:val="-4"/>
              </w:rPr>
              <w:t xml:space="preserve"> </w:t>
            </w:r>
            <w:r w:rsidRPr="00C6786C">
              <w:t>мы</w:t>
            </w:r>
            <w:r w:rsidRPr="00C6786C">
              <w:rPr>
                <w:spacing w:val="-5"/>
              </w:rPr>
              <w:t xml:space="preserve"> </w:t>
            </w:r>
            <w:r w:rsidRPr="00C6786C">
              <w:t>путешествуем?»</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2" w:lineRule="exact"/>
              <w:ind w:left="653"/>
              <w:rPr>
                <w:b/>
                <w:i/>
              </w:rPr>
            </w:pPr>
          </w:p>
        </w:tc>
        <w:tc>
          <w:tcPr>
            <w:tcW w:w="1146"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559" w:type="dxa"/>
            <w:vMerge/>
            <w:tcBorders>
              <w:left w:val="single" w:sz="4" w:space="0" w:color="000000"/>
              <w:bottom w:val="single" w:sz="4" w:space="0" w:color="000000"/>
              <w:right w:val="single" w:sz="4" w:space="0" w:color="000000"/>
            </w:tcBorders>
          </w:tcPr>
          <w:p w:rsidR="008A198E" w:rsidRDefault="008A198E" w:rsidP="00DB14E1">
            <w:pPr>
              <w:rPr>
                <w:sz w:val="2"/>
                <w:szCs w:val="2"/>
              </w:rPr>
            </w:pPr>
          </w:p>
        </w:tc>
      </w:tr>
      <w:tr w:rsidR="00970F46" w:rsidTr="00970F46">
        <w:trPr>
          <w:trHeight w:val="290"/>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DB14E1">
            <w:pPr>
              <w:pStyle w:val="TableParagraph"/>
              <w:spacing w:line="251"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672"/>
              <w:rPr>
                <w:b/>
                <w:i/>
              </w:rPr>
            </w:pPr>
            <w:r>
              <w:rPr>
                <w:b/>
                <w:i/>
              </w:rPr>
              <w:t>-</w:t>
            </w:r>
          </w:p>
        </w:tc>
        <w:tc>
          <w:tcPr>
            <w:tcW w:w="1146"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155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r>
      <w:tr w:rsidR="008A198E" w:rsidTr="003F01F7">
        <w:trPr>
          <w:trHeight w:val="292"/>
        </w:trPr>
        <w:tc>
          <w:tcPr>
            <w:tcW w:w="2842" w:type="dxa"/>
            <w:vMerge w:val="restart"/>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line="278" w:lineRule="auto"/>
              <w:ind w:left="107" w:right="171"/>
              <w:rPr>
                <w:b/>
                <w:i/>
              </w:rPr>
            </w:pPr>
            <w:r w:rsidRPr="00C6786C">
              <w:rPr>
                <w:b/>
                <w:i/>
              </w:rPr>
              <w:t>Тема 6. Моя будущая профессия,</w:t>
            </w:r>
            <w:r w:rsidRPr="00C6786C">
              <w:rPr>
                <w:b/>
                <w:i/>
                <w:spacing w:val="-4"/>
              </w:rPr>
              <w:t xml:space="preserve"> </w:t>
            </w:r>
            <w:r w:rsidRPr="00C6786C">
              <w:rPr>
                <w:b/>
                <w:i/>
              </w:rPr>
              <w:t>карьера</w:t>
            </w: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
              <w:jc w:val="center"/>
              <w:rPr>
                <w:b/>
                <w:i/>
              </w:rPr>
            </w:pPr>
            <w:r>
              <w:rPr>
                <w:b/>
                <w:i/>
              </w:rPr>
              <w:t>-</w:t>
            </w:r>
          </w:p>
        </w:tc>
        <w:tc>
          <w:tcPr>
            <w:tcW w:w="1146"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8"/>
              <w:rPr>
                <w:b/>
                <w:i/>
              </w:rPr>
            </w:pPr>
            <w:r>
              <w:rPr>
                <w:b/>
                <w:i/>
              </w:rPr>
              <w:t>ОК06</w:t>
            </w:r>
          </w:p>
          <w:p w:rsidR="008A198E" w:rsidRDefault="008A198E" w:rsidP="00DB14E1">
            <w:pPr>
              <w:pStyle w:val="TableParagraph"/>
              <w:spacing w:line="251" w:lineRule="exact"/>
              <w:ind w:left="108"/>
              <w:rPr>
                <w:b/>
                <w:i/>
              </w:rPr>
            </w:pPr>
            <w:r>
              <w:rPr>
                <w:b/>
                <w:i/>
              </w:rPr>
              <w:t>ОК 10</w:t>
            </w:r>
          </w:p>
          <w:p w:rsidR="008A198E" w:rsidRDefault="008A198E" w:rsidP="00DB14E1">
            <w:pPr>
              <w:pStyle w:val="TableParagraph"/>
              <w:spacing w:line="251" w:lineRule="exact"/>
              <w:ind w:left="108"/>
              <w:rPr>
                <w:b/>
                <w:i/>
              </w:rPr>
            </w:pPr>
            <w:r>
              <w:rPr>
                <w:b/>
                <w:i/>
              </w:rPr>
              <w:t>ПК 3.4</w:t>
            </w:r>
          </w:p>
        </w:tc>
        <w:tc>
          <w:tcPr>
            <w:tcW w:w="1559" w:type="dxa"/>
            <w:vMerge w:val="restart"/>
            <w:tcBorders>
              <w:top w:val="single" w:sz="4" w:space="0" w:color="000000"/>
              <w:left w:val="single" w:sz="4" w:space="0" w:color="000000"/>
              <w:right w:val="single" w:sz="4" w:space="0" w:color="000000"/>
            </w:tcBorders>
          </w:tcPr>
          <w:p w:rsidR="008A198E" w:rsidRPr="008A198E" w:rsidRDefault="008A198E" w:rsidP="008A198E">
            <w:pPr>
              <w:pStyle w:val="TableParagraph"/>
              <w:spacing w:line="251" w:lineRule="exact"/>
              <w:ind w:left="108"/>
              <w:rPr>
                <w:b/>
                <w:i/>
              </w:rPr>
            </w:pPr>
            <w:r w:rsidRPr="008A198E">
              <w:rPr>
                <w:b/>
                <w:i/>
              </w:rPr>
              <w:t>Уо 06.01</w:t>
            </w:r>
          </w:p>
          <w:p w:rsidR="008A198E" w:rsidRPr="008A198E" w:rsidRDefault="008A198E" w:rsidP="008A198E">
            <w:pPr>
              <w:pStyle w:val="TableParagraph"/>
              <w:spacing w:line="251" w:lineRule="exact"/>
              <w:ind w:left="108"/>
              <w:rPr>
                <w:b/>
                <w:i/>
              </w:rPr>
            </w:pPr>
            <w:r w:rsidRPr="008A198E">
              <w:rPr>
                <w:b/>
                <w:i/>
              </w:rPr>
              <w:t>Уо 10.03</w:t>
            </w:r>
          </w:p>
          <w:p w:rsidR="008A198E" w:rsidRDefault="008A198E" w:rsidP="008A198E">
            <w:pPr>
              <w:pStyle w:val="TableParagraph"/>
              <w:spacing w:line="251" w:lineRule="exact"/>
              <w:ind w:left="108"/>
              <w:rPr>
                <w:b/>
                <w:i/>
              </w:rPr>
            </w:pPr>
            <w:r w:rsidRPr="008A198E">
              <w:rPr>
                <w:b/>
                <w:i/>
              </w:rPr>
              <w:t>Зо 10.03</w:t>
            </w:r>
          </w:p>
          <w:p w:rsidR="008A198E" w:rsidRPr="008A198E" w:rsidRDefault="008A198E" w:rsidP="008A198E">
            <w:pPr>
              <w:pStyle w:val="TableParagraph"/>
              <w:spacing w:line="251" w:lineRule="exact"/>
              <w:ind w:left="108"/>
              <w:rPr>
                <w:b/>
                <w:i/>
              </w:rPr>
            </w:pPr>
            <w:r w:rsidRPr="008A198E">
              <w:rPr>
                <w:b/>
                <w:i/>
              </w:rPr>
              <w:t>У 3.4.03</w:t>
            </w:r>
          </w:p>
          <w:p w:rsidR="008A198E" w:rsidRDefault="008A198E" w:rsidP="008A198E">
            <w:pPr>
              <w:pStyle w:val="TableParagraph"/>
              <w:spacing w:line="251" w:lineRule="exact"/>
              <w:ind w:left="108"/>
              <w:rPr>
                <w:b/>
                <w:i/>
              </w:rPr>
            </w:pPr>
            <w:r w:rsidRPr="008A198E">
              <w:rPr>
                <w:b/>
                <w:i/>
              </w:rPr>
              <w:t>З 3.4.02</w:t>
            </w: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47" w:lineRule="exact"/>
              <w:ind w:left="107"/>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146"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559"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653"/>
              <w:rPr>
                <w:b/>
                <w:i/>
              </w:rPr>
            </w:pPr>
            <w:r>
              <w:rPr>
                <w:b/>
                <w:i/>
              </w:rPr>
              <w:t>6</w:t>
            </w:r>
          </w:p>
        </w:tc>
        <w:tc>
          <w:tcPr>
            <w:tcW w:w="1146"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559"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582"/>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line="247" w:lineRule="exact"/>
              <w:ind w:left="107"/>
            </w:pPr>
            <w:r w:rsidRPr="00C6786C">
              <w:t>Лексический</w:t>
            </w:r>
            <w:r w:rsidRPr="00C6786C">
              <w:rPr>
                <w:spacing w:val="-2"/>
              </w:rPr>
              <w:t xml:space="preserve"> </w:t>
            </w:r>
            <w:r w:rsidRPr="00C6786C">
              <w:t>материал по</w:t>
            </w:r>
            <w:r w:rsidRPr="00C6786C">
              <w:rPr>
                <w:spacing w:val="-3"/>
              </w:rPr>
              <w:t xml:space="preserve"> </w:t>
            </w:r>
            <w:r w:rsidRPr="00C6786C">
              <w:t>теме.</w:t>
            </w:r>
          </w:p>
          <w:p w:rsidR="008A198E" w:rsidRPr="00C6786C" w:rsidRDefault="008A198E" w:rsidP="00DB14E1">
            <w:pPr>
              <w:pStyle w:val="TableParagraph"/>
              <w:spacing w:before="40"/>
              <w:ind w:left="107"/>
            </w:pPr>
            <w:r w:rsidRPr="00C6786C">
              <w:t>Грамматический</w:t>
            </w:r>
            <w:r w:rsidRPr="00C6786C">
              <w:rPr>
                <w:spacing w:val="-5"/>
              </w:rPr>
              <w:t xml:space="preserve"> </w:t>
            </w:r>
            <w:r w:rsidRPr="00C6786C">
              <w:t>материал:</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653"/>
              <w:rPr>
                <w:b/>
                <w:i/>
              </w:rPr>
            </w:pPr>
          </w:p>
        </w:tc>
        <w:tc>
          <w:tcPr>
            <w:tcW w:w="1146"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559" w:type="dxa"/>
            <w:vMerge/>
            <w:tcBorders>
              <w:left w:val="single" w:sz="4" w:space="0" w:color="000000"/>
              <w:bottom w:val="single" w:sz="4" w:space="0" w:color="000000"/>
              <w:right w:val="single" w:sz="4" w:space="0" w:color="000000"/>
            </w:tcBorders>
          </w:tcPr>
          <w:p w:rsidR="008A198E" w:rsidRDefault="008A198E"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146"/>
        <w:gridCol w:w="1559"/>
      </w:tblGrid>
      <w:tr w:rsidR="00970F46" w:rsidTr="00970F46">
        <w:trPr>
          <w:trHeight w:val="1161"/>
        </w:trPr>
        <w:tc>
          <w:tcPr>
            <w:tcW w:w="2842" w:type="dxa"/>
            <w:vMerge w:val="restart"/>
            <w:tcBorders>
              <w:left w:val="single" w:sz="4" w:space="0" w:color="000000"/>
              <w:bottom w:val="single" w:sz="4" w:space="0" w:color="000000"/>
              <w:right w:val="single" w:sz="4" w:space="0" w:color="000000"/>
            </w:tcBorders>
          </w:tcPr>
          <w:p w:rsidR="00970F46" w:rsidRDefault="00970F46" w:rsidP="00DB14E1">
            <w:pPr>
              <w:pStyle w:val="TableParagraph"/>
            </w:pPr>
          </w:p>
        </w:tc>
        <w:tc>
          <w:tcPr>
            <w:tcW w:w="8607" w:type="dxa"/>
            <w:tcBorders>
              <w:left w:val="single" w:sz="4" w:space="0" w:color="000000"/>
              <w:bottom w:val="single" w:sz="4" w:space="0" w:color="000000"/>
              <w:right w:val="single" w:sz="4" w:space="0" w:color="000000"/>
            </w:tcBorders>
          </w:tcPr>
          <w:p w:rsidR="00970F46" w:rsidRDefault="00970F46" w:rsidP="003212FC">
            <w:pPr>
              <w:pStyle w:val="TableParagraph"/>
              <w:numPr>
                <w:ilvl w:val="0"/>
                <w:numId w:val="111"/>
              </w:numPr>
              <w:tabs>
                <w:tab w:val="left" w:pos="235"/>
              </w:tabs>
              <w:spacing w:line="247" w:lineRule="exact"/>
            </w:pPr>
            <w:r>
              <w:t>видовременные</w:t>
            </w:r>
            <w:r>
              <w:rPr>
                <w:spacing w:val="-2"/>
              </w:rPr>
              <w:t xml:space="preserve"> </w:t>
            </w:r>
            <w:r>
              <w:t>формы</w:t>
            </w:r>
            <w:r>
              <w:rPr>
                <w:spacing w:val="-4"/>
              </w:rPr>
              <w:t xml:space="preserve"> </w:t>
            </w:r>
            <w:r>
              <w:t>глагола;</w:t>
            </w:r>
          </w:p>
          <w:p w:rsidR="00970F46" w:rsidRDefault="00970F46" w:rsidP="003212FC">
            <w:pPr>
              <w:pStyle w:val="TableParagraph"/>
              <w:numPr>
                <w:ilvl w:val="0"/>
                <w:numId w:val="111"/>
              </w:numPr>
              <w:tabs>
                <w:tab w:val="left" w:pos="233"/>
              </w:tabs>
              <w:spacing w:before="37"/>
              <w:ind w:left="232" w:hanging="126"/>
            </w:pPr>
            <w:r>
              <w:t>оборот</w:t>
            </w:r>
            <w:r>
              <w:rPr>
                <w:spacing w:val="-1"/>
              </w:rPr>
              <w:t xml:space="preserve"> </w:t>
            </w:r>
            <w:r>
              <w:t>thereis/ thereare</w:t>
            </w:r>
          </w:p>
          <w:p w:rsidR="00970F46" w:rsidRDefault="00970F46" w:rsidP="00DB14E1">
            <w:pPr>
              <w:pStyle w:val="TableParagraph"/>
              <w:spacing w:before="38"/>
              <w:ind w:left="107"/>
            </w:pPr>
            <w:r>
              <w:t>Эссе</w:t>
            </w:r>
            <w:r>
              <w:rPr>
                <w:spacing w:val="-2"/>
              </w:rPr>
              <w:t xml:space="preserve"> </w:t>
            </w:r>
            <w:r>
              <w:t>«Хочу</w:t>
            </w:r>
            <w:r>
              <w:rPr>
                <w:spacing w:val="-4"/>
              </w:rPr>
              <w:t xml:space="preserve"> </w:t>
            </w:r>
            <w:r>
              <w:t>быть</w:t>
            </w:r>
            <w:r>
              <w:rPr>
                <w:spacing w:val="-1"/>
              </w:rPr>
              <w:t xml:space="preserve"> </w:t>
            </w:r>
            <w:r>
              <w:t>профессионалом»</w:t>
            </w:r>
          </w:p>
          <w:p w:rsidR="00970F46" w:rsidRDefault="00970F46" w:rsidP="00DB14E1">
            <w:pPr>
              <w:pStyle w:val="TableParagraph"/>
              <w:spacing w:before="42"/>
              <w:ind w:left="107"/>
              <w:rPr>
                <w:b/>
              </w:rPr>
            </w:pPr>
            <w:r>
              <w:rPr>
                <w:b/>
              </w:rPr>
              <w:t>Контрольная</w:t>
            </w:r>
            <w:r>
              <w:rPr>
                <w:b/>
                <w:spacing w:val="-2"/>
              </w:rPr>
              <w:t xml:space="preserve"> </w:t>
            </w:r>
            <w:r>
              <w:rPr>
                <w:b/>
              </w:rPr>
              <w:t>работа</w:t>
            </w:r>
            <w:r>
              <w:rPr>
                <w:b/>
                <w:spacing w:val="-1"/>
              </w:rPr>
              <w:t xml:space="preserve"> </w:t>
            </w:r>
            <w:r>
              <w:rPr>
                <w:b/>
              </w:rPr>
              <w:t>№</w:t>
            </w:r>
            <w:r>
              <w:rPr>
                <w:b/>
                <w:spacing w:val="-5"/>
              </w:rPr>
              <w:t xml:space="preserve"> </w:t>
            </w:r>
            <w:r>
              <w:rPr>
                <w:b/>
              </w:rPr>
              <w:t>2</w:t>
            </w:r>
            <w:r>
              <w:rPr>
                <w:b/>
                <w:spacing w:val="-1"/>
              </w:rPr>
              <w:t xml:space="preserve"> </w:t>
            </w:r>
            <w:r>
              <w:rPr>
                <w:b/>
              </w:rPr>
              <w:t>(1</w:t>
            </w:r>
            <w:r>
              <w:rPr>
                <w:b/>
                <w:spacing w:val="-1"/>
              </w:rPr>
              <w:t xml:space="preserve"> </w:t>
            </w:r>
            <w:r>
              <w:rPr>
                <w:b/>
              </w:rPr>
              <w:t>час)</w:t>
            </w:r>
          </w:p>
        </w:tc>
        <w:tc>
          <w:tcPr>
            <w:tcW w:w="1419" w:type="dxa"/>
            <w:tcBorders>
              <w:left w:val="single" w:sz="4" w:space="0" w:color="000000"/>
              <w:bottom w:val="single" w:sz="4" w:space="0" w:color="000000"/>
              <w:right w:val="single" w:sz="4" w:space="0" w:color="000000"/>
            </w:tcBorders>
          </w:tcPr>
          <w:p w:rsidR="00970F46" w:rsidRDefault="00970F46" w:rsidP="00DB14E1">
            <w:pPr>
              <w:pStyle w:val="TableParagraph"/>
            </w:pPr>
          </w:p>
          <w:p w:rsidR="00970F46" w:rsidRDefault="00970F46" w:rsidP="00DB14E1">
            <w:pPr>
              <w:pStyle w:val="TableParagraph"/>
            </w:pPr>
          </w:p>
          <w:p w:rsidR="00970F46" w:rsidRDefault="00970F46" w:rsidP="00DB14E1">
            <w:pPr>
              <w:pStyle w:val="TableParagraph"/>
            </w:pPr>
          </w:p>
          <w:p w:rsidR="00970F46" w:rsidRDefault="00970F46" w:rsidP="00DB14E1">
            <w:pPr>
              <w:pStyle w:val="TableParagraph"/>
            </w:pPr>
            <w:r>
              <w:t>1</w:t>
            </w:r>
          </w:p>
        </w:tc>
        <w:tc>
          <w:tcPr>
            <w:tcW w:w="1146" w:type="dxa"/>
            <w:tcBorders>
              <w:left w:val="single" w:sz="4" w:space="0" w:color="000000"/>
              <w:bottom w:val="single" w:sz="4" w:space="0" w:color="000000"/>
              <w:right w:val="single" w:sz="4" w:space="0" w:color="000000"/>
            </w:tcBorders>
          </w:tcPr>
          <w:p w:rsidR="00970F46" w:rsidRDefault="00970F46" w:rsidP="00DB14E1">
            <w:pPr>
              <w:pStyle w:val="TableParagraph"/>
            </w:pPr>
          </w:p>
        </w:tc>
        <w:tc>
          <w:tcPr>
            <w:tcW w:w="1559" w:type="dxa"/>
            <w:tcBorders>
              <w:left w:val="single" w:sz="4" w:space="0" w:color="000000"/>
              <w:bottom w:val="single" w:sz="4" w:space="0" w:color="000000"/>
              <w:right w:val="single" w:sz="4" w:space="0" w:color="000000"/>
            </w:tcBorders>
          </w:tcPr>
          <w:p w:rsidR="00970F46" w:rsidRDefault="00970F46" w:rsidP="00DB14E1">
            <w:pPr>
              <w:pStyle w:val="TableParagraph"/>
            </w:pPr>
          </w:p>
        </w:tc>
      </w:tr>
      <w:tr w:rsidR="00970F46" w:rsidTr="00970F46">
        <w:trPr>
          <w:trHeight w:val="292"/>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DB14E1">
            <w:pPr>
              <w:pStyle w:val="TableParagraph"/>
              <w:spacing w:before="1"/>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before="1"/>
              <w:ind w:left="10"/>
              <w:jc w:val="center"/>
              <w:rPr>
                <w:b/>
                <w:i/>
              </w:rPr>
            </w:pPr>
            <w:r>
              <w:rPr>
                <w:b/>
                <w:i/>
              </w:rPr>
              <w:t>-</w:t>
            </w:r>
          </w:p>
        </w:tc>
        <w:tc>
          <w:tcPr>
            <w:tcW w:w="1146"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155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r>
      <w:tr w:rsidR="008A198E" w:rsidTr="003F01F7">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76" w:lineRule="auto"/>
              <w:ind w:left="107" w:right="263"/>
              <w:rPr>
                <w:b/>
                <w:i/>
              </w:rPr>
            </w:pPr>
            <w:r>
              <w:rPr>
                <w:b/>
                <w:i/>
              </w:rPr>
              <w:t>Тема</w:t>
            </w:r>
            <w:r>
              <w:rPr>
                <w:b/>
                <w:i/>
                <w:spacing w:val="-5"/>
              </w:rPr>
              <w:t xml:space="preserve"> </w:t>
            </w:r>
            <w:r>
              <w:rPr>
                <w:b/>
                <w:i/>
              </w:rPr>
              <w:t>7.</w:t>
            </w:r>
            <w:r>
              <w:rPr>
                <w:b/>
                <w:i/>
                <w:spacing w:val="-7"/>
              </w:rPr>
              <w:t xml:space="preserve"> </w:t>
            </w:r>
            <w:r>
              <w:rPr>
                <w:b/>
                <w:i/>
              </w:rPr>
              <w:t>Метрическая</w:t>
            </w:r>
            <w:r>
              <w:rPr>
                <w:b/>
                <w:i/>
                <w:spacing w:val="-5"/>
              </w:rPr>
              <w:t xml:space="preserve"> </w:t>
            </w:r>
            <w:r>
              <w:rPr>
                <w:b/>
                <w:i/>
              </w:rPr>
              <w:t>система</w:t>
            </w: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
              <w:jc w:val="center"/>
              <w:rPr>
                <w:b/>
                <w:i/>
              </w:rPr>
            </w:pPr>
            <w:r>
              <w:rPr>
                <w:b/>
                <w:i/>
              </w:rPr>
              <w:t>-</w:t>
            </w:r>
          </w:p>
        </w:tc>
        <w:tc>
          <w:tcPr>
            <w:tcW w:w="1146"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024337">
            <w:pPr>
              <w:pStyle w:val="TableParagraph"/>
              <w:spacing w:line="251" w:lineRule="exact"/>
              <w:ind w:left="108"/>
              <w:rPr>
                <w:b/>
                <w:i/>
              </w:rPr>
            </w:pPr>
            <w:r>
              <w:rPr>
                <w:b/>
                <w:i/>
              </w:rPr>
              <w:t>ОК02</w:t>
            </w:r>
          </w:p>
          <w:p w:rsidR="008A198E" w:rsidRDefault="008A198E" w:rsidP="00024337">
            <w:pPr>
              <w:pStyle w:val="TableParagraph"/>
              <w:spacing w:line="251" w:lineRule="exact"/>
              <w:ind w:left="108"/>
              <w:rPr>
                <w:b/>
                <w:i/>
              </w:rPr>
            </w:pPr>
            <w:r>
              <w:rPr>
                <w:b/>
                <w:i/>
              </w:rPr>
              <w:t>ОК 10</w:t>
            </w:r>
          </w:p>
          <w:p w:rsidR="008A198E" w:rsidRDefault="008A198E" w:rsidP="00024337">
            <w:pPr>
              <w:pStyle w:val="TableParagraph"/>
              <w:spacing w:line="251" w:lineRule="exact"/>
              <w:ind w:left="108"/>
              <w:rPr>
                <w:b/>
                <w:i/>
              </w:rPr>
            </w:pPr>
          </w:p>
          <w:p w:rsidR="008A198E" w:rsidRDefault="008A198E" w:rsidP="00024337">
            <w:pPr>
              <w:pStyle w:val="TableParagraph"/>
              <w:spacing w:line="251" w:lineRule="exact"/>
              <w:ind w:left="108"/>
              <w:rPr>
                <w:b/>
                <w:i/>
              </w:rPr>
            </w:pPr>
          </w:p>
          <w:p w:rsidR="008A198E" w:rsidRDefault="008A198E" w:rsidP="00024337">
            <w:pPr>
              <w:pStyle w:val="TableParagraph"/>
              <w:spacing w:line="251" w:lineRule="exact"/>
              <w:ind w:left="108"/>
              <w:rPr>
                <w:b/>
                <w:i/>
              </w:rPr>
            </w:pPr>
            <w:r>
              <w:rPr>
                <w:b/>
                <w:i/>
              </w:rPr>
              <w:t>ПК 3.4</w:t>
            </w:r>
          </w:p>
        </w:tc>
        <w:tc>
          <w:tcPr>
            <w:tcW w:w="1559" w:type="dxa"/>
            <w:vMerge w:val="restart"/>
            <w:tcBorders>
              <w:top w:val="single" w:sz="4" w:space="0" w:color="000000"/>
              <w:left w:val="single" w:sz="4" w:space="0" w:color="000000"/>
              <w:right w:val="single" w:sz="4" w:space="0" w:color="000000"/>
            </w:tcBorders>
          </w:tcPr>
          <w:p w:rsidR="008A198E" w:rsidRPr="008A198E" w:rsidRDefault="008A198E" w:rsidP="008A198E">
            <w:pPr>
              <w:pStyle w:val="TableParagraph"/>
              <w:spacing w:line="251" w:lineRule="exact"/>
              <w:ind w:left="108"/>
              <w:rPr>
                <w:b/>
                <w:i/>
              </w:rPr>
            </w:pPr>
            <w:r w:rsidRPr="008A198E">
              <w:rPr>
                <w:b/>
                <w:i/>
              </w:rPr>
              <w:t>Уо 02.04</w:t>
            </w:r>
          </w:p>
          <w:p w:rsidR="008A198E" w:rsidRPr="008A198E" w:rsidRDefault="008A198E" w:rsidP="008A198E">
            <w:pPr>
              <w:pStyle w:val="TableParagraph"/>
              <w:spacing w:line="251" w:lineRule="exact"/>
              <w:ind w:left="108"/>
              <w:rPr>
                <w:b/>
                <w:i/>
              </w:rPr>
            </w:pPr>
            <w:r>
              <w:rPr>
                <w:b/>
                <w:i/>
              </w:rPr>
              <w:t>Уо 10.01</w:t>
            </w:r>
          </w:p>
          <w:p w:rsidR="008A198E" w:rsidRPr="008A198E" w:rsidRDefault="008A198E" w:rsidP="008A198E">
            <w:pPr>
              <w:pStyle w:val="TableParagraph"/>
              <w:spacing w:line="251" w:lineRule="exact"/>
              <w:ind w:left="108"/>
              <w:rPr>
                <w:b/>
                <w:i/>
              </w:rPr>
            </w:pPr>
            <w:r w:rsidRPr="008A198E">
              <w:rPr>
                <w:b/>
                <w:i/>
              </w:rPr>
              <w:t>Уо 02.04</w:t>
            </w:r>
          </w:p>
          <w:p w:rsidR="008A198E" w:rsidRDefault="008A198E" w:rsidP="008A198E">
            <w:pPr>
              <w:pStyle w:val="TableParagraph"/>
              <w:spacing w:line="251" w:lineRule="exact"/>
              <w:ind w:left="108"/>
              <w:rPr>
                <w:b/>
                <w:i/>
              </w:rPr>
            </w:pPr>
            <w:r w:rsidRPr="008A198E">
              <w:rPr>
                <w:b/>
                <w:i/>
              </w:rPr>
              <w:t>Уо 10.01</w:t>
            </w:r>
          </w:p>
          <w:p w:rsidR="008A198E" w:rsidRPr="008A198E" w:rsidRDefault="008A198E" w:rsidP="008A198E">
            <w:pPr>
              <w:pStyle w:val="TableParagraph"/>
              <w:rPr>
                <w:b/>
                <w:i/>
              </w:rPr>
            </w:pPr>
            <w:r w:rsidRPr="008A198E">
              <w:rPr>
                <w:b/>
                <w:i/>
              </w:rPr>
              <w:t>У 3.4.03</w:t>
            </w:r>
          </w:p>
          <w:p w:rsidR="008A198E" w:rsidRDefault="008A198E" w:rsidP="008A198E">
            <w:pPr>
              <w:pStyle w:val="TableParagraph"/>
              <w:spacing w:line="251" w:lineRule="exact"/>
              <w:ind w:left="108"/>
              <w:rPr>
                <w:b/>
                <w:i/>
              </w:rPr>
            </w:pPr>
            <w:r w:rsidRPr="008A198E">
              <w:rPr>
                <w:b/>
                <w:i/>
              </w:rPr>
              <w:t>З 3.4.02</w:t>
            </w:r>
          </w:p>
        </w:tc>
      </w:tr>
      <w:tr w:rsidR="008A198E" w:rsidTr="003F01F7">
        <w:trPr>
          <w:trHeight w:val="292"/>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47" w:lineRule="exact"/>
              <w:ind w:left="107"/>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146"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559"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523" w:right="515"/>
              <w:jc w:val="center"/>
              <w:rPr>
                <w:b/>
                <w:i/>
              </w:rPr>
            </w:pPr>
            <w:r>
              <w:rPr>
                <w:b/>
                <w:i/>
              </w:rPr>
              <w:t>8</w:t>
            </w:r>
          </w:p>
        </w:tc>
        <w:tc>
          <w:tcPr>
            <w:tcW w:w="1146"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559"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1454"/>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62404A">
            <w:pPr>
              <w:pStyle w:val="TableParagraph"/>
              <w:spacing w:line="276" w:lineRule="auto"/>
              <w:ind w:left="107"/>
            </w:pPr>
            <w:r w:rsidRPr="00C6786C">
              <w:t>Лексический материал по теме.</w:t>
            </w:r>
            <w:r w:rsidRPr="00C6786C">
              <w:rPr>
                <w:spacing w:val="-52"/>
              </w:rPr>
              <w:t xml:space="preserve"> </w:t>
            </w:r>
            <w:r w:rsidRPr="00C6786C">
              <w:t>Грамматический</w:t>
            </w:r>
            <w:r w:rsidRPr="00C6786C">
              <w:rPr>
                <w:spacing w:val="-2"/>
              </w:rPr>
              <w:t xml:space="preserve"> </w:t>
            </w:r>
            <w:r w:rsidRPr="00C6786C">
              <w:t>материал:</w:t>
            </w:r>
          </w:p>
          <w:p w:rsidR="008A198E" w:rsidRPr="00C6786C" w:rsidRDefault="008A198E" w:rsidP="0062404A">
            <w:pPr>
              <w:pStyle w:val="TableParagraph"/>
              <w:numPr>
                <w:ilvl w:val="0"/>
                <w:numId w:val="110"/>
              </w:numPr>
              <w:tabs>
                <w:tab w:val="left" w:pos="233"/>
              </w:tabs>
              <w:ind w:hanging="126"/>
            </w:pPr>
            <w:r w:rsidRPr="00C6786C">
              <w:t>действительный</w:t>
            </w:r>
            <w:r w:rsidRPr="00C6786C">
              <w:rPr>
                <w:spacing w:val="-2"/>
              </w:rPr>
              <w:t xml:space="preserve"> </w:t>
            </w:r>
            <w:r w:rsidRPr="00C6786C">
              <w:t>залог</w:t>
            </w:r>
            <w:r w:rsidRPr="00C6786C">
              <w:rPr>
                <w:spacing w:val="-1"/>
              </w:rPr>
              <w:t xml:space="preserve"> </w:t>
            </w:r>
            <w:r w:rsidRPr="00C6786C">
              <w:t>и</w:t>
            </w:r>
            <w:r w:rsidRPr="00C6786C">
              <w:rPr>
                <w:spacing w:val="-4"/>
              </w:rPr>
              <w:t xml:space="preserve"> </w:t>
            </w:r>
            <w:r w:rsidRPr="00C6786C">
              <w:t>страдательный</w:t>
            </w:r>
            <w:r w:rsidRPr="00C6786C">
              <w:rPr>
                <w:spacing w:val="-2"/>
              </w:rPr>
              <w:t xml:space="preserve"> </w:t>
            </w:r>
            <w:r w:rsidRPr="00C6786C">
              <w:t>залог;</w:t>
            </w:r>
          </w:p>
          <w:p w:rsidR="008A198E" w:rsidRDefault="008A198E" w:rsidP="0062404A">
            <w:pPr>
              <w:pStyle w:val="TableParagraph"/>
              <w:numPr>
                <w:ilvl w:val="0"/>
                <w:numId w:val="110"/>
              </w:numPr>
              <w:tabs>
                <w:tab w:val="left" w:pos="233"/>
              </w:tabs>
              <w:spacing w:before="33"/>
              <w:ind w:hanging="126"/>
            </w:pPr>
            <w:r>
              <w:t>будущее в прошедшем.</w:t>
            </w:r>
          </w:p>
          <w:p w:rsidR="008A198E" w:rsidRPr="00C6786C" w:rsidRDefault="008A198E" w:rsidP="0062404A">
            <w:pPr>
              <w:pStyle w:val="TableParagraph"/>
              <w:spacing w:before="37"/>
              <w:ind w:left="107"/>
            </w:pPr>
            <w:r w:rsidRPr="00C6786C">
              <w:t>Работа</w:t>
            </w:r>
            <w:r w:rsidRPr="00C6786C">
              <w:rPr>
                <w:spacing w:val="-2"/>
              </w:rPr>
              <w:t xml:space="preserve"> </w:t>
            </w:r>
            <w:r w:rsidRPr="00C6786C">
              <w:t>с</w:t>
            </w:r>
            <w:r w:rsidRPr="00C6786C">
              <w:rPr>
                <w:spacing w:val="-3"/>
              </w:rPr>
              <w:t xml:space="preserve"> </w:t>
            </w:r>
            <w:r w:rsidRPr="00C6786C">
              <w:t>текстом</w:t>
            </w:r>
            <w:r w:rsidRPr="00C6786C">
              <w:rPr>
                <w:spacing w:val="-2"/>
              </w:rPr>
              <w:t xml:space="preserve"> </w:t>
            </w:r>
            <w:r w:rsidRPr="00C6786C">
              <w:t>«Генри</w:t>
            </w:r>
            <w:r w:rsidRPr="00C6786C">
              <w:rPr>
                <w:spacing w:val="-1"/>
              </w:rPr>
              <w:t xml:space="preserve"> </w:t>
            </w:r>
            <w:r w:rsidRPr="00C6786C">
              <w:t>Кавендиш</w:t>
            </w:r>
            <w:r w:rsidRPr="00C6786C">
              <w:rPr>
                <w:spacing w:val="-1"/>
              </w:rPr>
              <w:t xml:space="preserve"> </w:t>
            </w:r>
            <w:r w:rsidRPr="00C6786C">
              <w:t>и</w:t>
            </w:r>
            <w:r w:rsidRPr="00C6786C">
              <w:rPr>
                <w:spacing w:val="-1"/>
              </w:rPr>
              <w:t xml:space="preserve"> </w:t>
            </w:r>
            <w:r w:rsidRPr="00C6786C">
              <w:t>его</w:t>
            </w:r>
            <w:r w:rsidRPr="00C6786C">
              <w:rPr>
                <w:spacing w:val="-1"/>
              </w:rPr>
              <w:t xml:space="preserve"> </w:t>
            </w:r>
            <w:r w:rsidRPr="00C6786C">
              <w:t>открытие»</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2" w:lineRule="exact"/>
              <w:ind w:left="523" w:right="515"/>
              <w:jc w:val="center"/>
              <w:rPr>
                <w:b/>
                <w:i/>
              </w:rPr>
            </w:pPr>
          </w:p>
        </w:tc>
        <w:tc>
          <w:tcPr>
            <w:tcW w:w="1146"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559" w:type="dxa"/>
            <w:vMerge/>
            <w:tcBorders>
              <w:left w:val="single" w:sz="4" w:space="0" w:color="000000"/>
              <w:bottom w:val="single" w:sz="4" w:space="0" w:color="000000"/>
              <w:right w:val="single" w:sz="4" w:space="0" w:color="000000"/>
            </w:tcBorders>
          </w:tcPr>
          <w:p w:rsidR="008A198E" w:rsidRDefault="008A198E" w:rsidP="00DB14E1">
            <w:pPr>
              <w:rPr>
                <w:sz w:val="2"/>
                <w:szCs w:val="2"/>
              </w:rPr>
            </w:pPr>
          </w:p>
        </w:tc>
      </w:tr>
      <w:tr w:rsidR="00970F46" w:rsidTr="00970F46">
        <w:trPr>
          <w:trHeight w:val="292"/>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DB14E1">
            <w:pPr>
              <w:pStyle w:val="TableParagraph"/>
              <w:spacing w:line="251"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10"/>
              <w:jc w:val="center"/>
              <w:rPr>
                <w:b/>
                <w:i/>
              </w:rPr>
            </w:pPr>
            <w:r>
              <w:rPr>
                <w:b/>
                <w:i/>
              </w:rPr>
              <w:t>-</w:t>
            </w:r>
          </w:p>
        </w:tc>
        <w:tc>
          <w:tcPr>
            <w:tcW w:w="1146"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155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r>
      <w:tr w:rsidR="00970F46" w:rsidTr="00970F46">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970F46" w:rsidRPr="00C6786C" w:rsidRDefault="00970F46" w:rsidP="00DB14E1">
            <w:pPr>
              <w:pStyle w:val="TableParagraph"/>
              <w:spacing w:line="276" w:lineRule="auto"/>
              <w:ind w:left="107" w:right="147"/>
              <w:rPr>
                <w:b/>
                <w:i/>
              </w:rPr>
            </w:pPr>
            <w:r w:rsidRPr="00C6786C">
              <w:rPr>
                <w:b/>
                <w:i/>
              </w:rPr>
              <w:t>Тема 8. Компьютеры и их</w:t>
            </w:r>
            <w:r w:rsidRPr="00C6786C">
              <w:rPr>
                <w:b/>
                <w:i/>
                <w:spacing w:val="-52"/>
              </w:rPr>
              <w:t xml:space="preserve"> </w:t>
            </w:r>
            <w:r w:rsidRPr="00C6786C">
              <w:rPr>
                <w:b/>
                <w:i/>
              </w:rPr>
              <w:t>функции</w:t>
            </w:r>
          </w:p>
        </w:tc>
        <w:tc>
          <w:tcPr>
            <w:tcW w:w="8607"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10"/>
              <w:jc w:val="center"/>
              <w:rPr>
                <w:b/>
                <w:i/>
              </w:rPr>
            </w:pPr>
            <w:r>
              <w:rPr>
                <w:b/>
                <w:i/>
              </w:rPr>
              <w:t>-</w:t>
            </w:r>
          </w:p>
        </w:tc>
        <w:tc>
          <w:tcPr>
            <w:tcW w:w="1146" w:type="dxa"/>
            <w:vMerge w:val="restart"/>
            <w:tcBorders>
              <w:top w:val="single" w:sz="4" w:space="0" w:color="000000"/>
              <w:left w:val="single" w:sz="4" w:space="0" w:color="000000"/>
              <w:bottom w:val="single" w:sz="4" w:space="0" w:color="000000"/>
              <w:right w:val="single" w:sz="4" w:space="0" w:color="000000"/>
            </w:tcBorders>
          </w:tcPr>
          <w:p w:rsidR="00970F46" w:rsidRDefault="00970F46" w:rsidP="00024337">
            <w:pPr>
              <w:pStyle w:val="TableParagraph"/>
              <w:spacing w:line="251" w:lineRule="exact"/>
              <w:ind w:left="108"/>
              <w:rPr>
                <w:b/>
                <w:i/>
              </w:rPr>
            </w:pPr>
            <w:r>
              <w:rPr>
                <w:b/>
                <w:i/>
              </w:rPr>
              <w:t>ОК02</w:t>
            </w:r>
          </w:p>
          <w:p w:rsidR="00970F46" w:rsidRDefault="00970F46" w:rsidP="00024337">
            <w:pPr>
              <w:pStyle w:val="TableParagraph"/>
              <w:spacing w:line="251" w:lineRule="exact"/>
              <w:ind w:left="108"/>
              <w:rPr>
                <w:b/>
                <w:i/>
              </w:rPr>
            </w:pPr>
            <w:r>
              <w:rPr>
                <w:b/>
                <w:i/>
              </w:rPr>
              <w:t>ОК 10</w:t>
            </w:r>
          </w:p>
          <w:p w:rsidR="00970F46" w:rsidRDefault="00970F46" w:rsidP="00024337">
            <w:pPr>
              <w:pStyle w:val="TableParagraph"/>
              <w:spacing w:line="251" w:lineRule="exact"/>
              <w:ind w:left="108"/>
              <w:rPr>
                <w:b/>
                <w:i/>
              </w:rPr>
            </w:pPr>
          </w:p>
          <w:p w:rsidR="00970F46" w:rsidRDefault="00970F46" w:rsidP="00024337">
            <w:pPr>
              <w:pStyle w:val="TableParagraph"/>
              <w:spacing w:line="251" w:lineRule="exact"/>
              <w:ind w:left="108"/>
              <w:rPr>
                <w:b/>
                <w:i/>
              </w:rPr>
            </w:pPr>
          </w:p>
          <w:p w:rsidR="00970F46" w:rsidRDefault="00970F46" w:rsidP="00024337">
            <w:pPr>
              <w:pStyle w:val="TableParagraph"/>
              <w:spacing w:line="251" w:lineRule="exact"/>
              <w:ind w:left="108"/>
              <w:rPr>
                <w:b/>
                <w:i/>
              </w:rPr>
            </w:pPr>
          </w:p>
          <w:p w:rsidR="00970F46" w:rsidRDefault="00970F46" w:rsidP="00024337">
            <w:pPr>
              <w:pStyle w:val="TableParagraph"/>
              <w:spacing w:line="251" w:lineRule="exact"/>
              <w:ind w:left="108"/>
              <w:rPr>
                <w:b/>
                <w:i/>
              </w:rPr>
            </w:pPr>
          </w:p>
          <w:p w:rsidR="00970F46" w:rsidRDefault="00970F46" w:rsidP="00024337">
            <w:pPr>
              <w:pStyle w:val="TableParagraph"/>
              <w:spacing w:line="251" w:lineRule="exact"/>
              <w:ind w:left="108"/>
              <w:rPr>
                <w:b/>
                <w:i/>
              </w:rPr>
            </w:pPr>
            <w:r w:rsidRPr="00F01ECE">
              <w:rPr>
                <w:i/>
                <w:sz w:val="24"/>
                <w:szCs w:val="24"/>
              </w:rPr>
              <w:t>ПК 3.4.</w:t>
            </w:r>
          </w:p>
        </w:tc>
        <w:tc>
          <w:tcPr>
            <w:tcW w:w="1559" w:type="dxa"/>
            <w:tcBorders>
              <w:top w:val="single" w:sz="4" w:space="0" w:color="000000"/>
              <w:left w:val="single" w:sz="4" w:space="0" w:color="000000"/>
              <w:bottom w:val="single" w:sz="4" w:space="0" w:color="000000"/>
              <w:right w:val="single" w:sz="4" w:space="0" w:color="000000"/>
            </w:tcBorders>
          </w:tcPr>
          <w:p w:rsidR="00970F46" w:rsidRDefault="00970F46" w:rsidP="00024337">
            <w:pPr>
              <w:pStyle w:val="TableParagraph"/>
              <w:spacing w:line="251" w:lineRule="exact"/>
              <w:ind w:left="108"/>
              <w:rPr>
                <w:b/>
                <w:i/>
              </w:rPr>
            </w:pPr>
          </w:p>
        </w:tc>
      </w:tr>
      <w:tr w:rsidR="00970F46" w:rsidTr="00970F46">
        <w:trPr>
          <w:trHeight w:val="290"/>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47" w:lineRule="exact"/>
              <w:ind w:left="107"/>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1146"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r>
      <w:tr w:rsidR="00970F46" w:rsidTr="00970F46">
        <w:trPr>
          <w:trHeight w:val="292"/>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DB14E1">
            <w:pPr>
              <w:pStyle w:val="TableParagraph"/>
              <w:spacing w:before="1"/>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before="1"/>
              <w:ind w:left="523" w:right="515"/>
              <w:jc w:val="center"/>
              <w:rPr>
                <w:b/>
                <w:i/>
              </w:rPr>
            </w:pPr>
            <w:r>
              <w:rPr>
                <w:b/>
                <w:i/>
              </w:rPr>
              <w:t>8</w:t>
            </w:r>
          </w:p>
        </w:tc>
        <w:tc>
          <w:tcPr>
            <w:tcW w:w="1146"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r>
      <w:tr w:rsidR="00970F46" w:rsidTr="00970F46">
        <w:trPr>
          <w:trHeight w:val="1454"/>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62404A">
            <w:pPr>
              <w:pStyle w:val="TableParagraph"/>
              <w:spacing w:line="276" w:lineRule="auto"/>
              <w:ind w:left="107"/>
            </w:pPr>
            <w:r w:rsidRPr="00C6786C">
              <w:t>Лексический материал по теме.</w:t>
            </w:r>
            <w:r w:rsidRPr="00C6786C">
              <w:rPr>
                <w:spacing w:val="-52"/>
              </w:rPr>
              <w:t xml:space="preserve"> </w:t>
            </w:r>
            <w:r w:rsidRPr="00C6786C">
              <w:t>Грамматический</w:t>
            </w:r>
            <w:r w:rsidRPr="00C6786C">
              <w:rPr>
                <w:spacing w:val="-2"/>
              </w:rPr>
              <w:t xml:space="preserve"> </w:t>
            </w:r>
            <w:r w:rsidRPr="00C6786C">
              <w:t>материал:</w:t>
            </w:r>
          </w:p>
          <w:p w:rsidR="00970F46" w:rsidRDefault="00970F46" w:rsidP="0062404A">
            <w:pPr>
              <w:pStyle w:val="TableParagraph"/>
              <w:numPr>
                <w:ilvl w:val="0"/>
                <w:numId w:val="109"/>
              </w:numPr>
              <w:tabs>
                <w:tab w:val="left" w:pos="233"/>
              </w:tabs>
              <w:spacing w:line="252" w:lineRule="exact"/>
              <w:ind w:hanging="126"/>
            </w:pPr>
            <w:r>
              <w:t>согласование</w:t>
            </w:r>
            <w:r>
              <w:rPr>
                <w:spacing w:val="-2"/>
              </w:rPr>
              <w:t xml:space="preserve"> </w:t>
            </w:r>
            <w:r>
              <w:t>времен;</w:t>
            </w:r>
          </w:p>
          <w:p w:rsidR="00970F46" w:rsidRDefault="00970F46" w:rsidP="0062404A">
            <w:pPr>
              <w:pStyle w:val="TableParagraph"/>
              <w:numPr>
                <w:ilvl w:val="0"/>
                <w:numId w:val="109"/>
              </w:numPr>
              <w:tabs>
                <w:tab w:val="left" w:pos="235"/>
              </w:tabs>
              <w:spacing w:before="34"/>
              <w:ind w:left="235" w:hanging="128"/>
            </w:pPr>
            <w:r>
              <w:t>прямая</w:t>
            </w:r>
            <w:r>
              <w:rPr>
                <w:spacing w:val="-1"/>
              </w:rPr>
              <w:t xml:space="preserve"> </w:t>
            </w:r>
            <w:r>
              <w:t>и косвенная речь</w:t>
            </w:r>
          </w:p>
          <w:p w:rsidR="00970F46" w:rsidRPr="00C6786C" w:rsidRDefault="00970F46" w:rsidP="0062404A">
            <w:pPr>
              <w:pStyle w:val="TableParagraph"/>
              <w:spacing w:before="37"/>
              <w:ind w:left="107"/>
            </w:pPr>
            <w:r w:rsidRPr="00C6786C">
              <w:t>Работа</w:t>
            </w:r>
            <w:r w:rsidRPr="00C6786C">
              <w:rPr>
                <w:spacing w:val="-2"/>
              </w:rPr>
              <w:t xml:space="preserve"> </w:t>
            </w:r>
            <w:r w:rsidRPr="00C6786C">
              <w:t>с</w:t>
            </w:r>
            <w:r w:rsidRPr="00C6786C">
              <w:rPr>
                <w:spacing w:val="-3"/>
              </w:rPr>
              <w:t xml:space="preserve"> </w:t>
            </w:r>
            <w:r w:rsidRPr="00C6786C">
              <w:t>текстом</w:t>
            </w:r>
            <w:r w:rsidRPr="00C6786C">
              <w:rPr>
                <w:spacing w:val="-2"/>
              </w:rPr>
              <w:t xml:space="preserve"> </w:t>
            </w:r>
            <w:r w:rsidRPr="00C6786C">
              <w:t>«Великий</w:t>
            </w:r>
            <w:r w:rsidRPr="00C6786C">
              <w:rPr>
                <w:spacing w:val="-2"/>
              </w:rPr>
              <w:t xml:space="preserve"> </w:t>
            </w:r>
            <w:r w:rsidRPr="00C6786C">
              <w:t>ученый</w:t>
            </w:r>
            <w:r w:rsidRPr="00C6786C">
              <w:rPr>
                <w:spacing w:val="-1"/>
              </w:rPr>
              <w:t xml:space="preserve"> </w:t>
            </w:r>
            <w:r w:rsidRPr="00C6786C">
              <w:t>эпохи</w:t>
            </w:r>
            <w:r w:rsidRPr="00C6786C">
              <w:rPr>
                <w:spacing w:val="-3"/>
              </w:rPr>
              <w:t xml:space="preserve"> </w:t>
            </w:r>
            <w:r w:rsidRPr="00C6786C">
              <w:t>Возрождения»</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2" w:lineRule="exact"/>
              <w:ind w:left="523" w:right="515"/>
              <w:jc w:val="center"/>
              <w:rPr>
                <w:b/>
                <w:i/>
              </w:rPr>
            </w:pPr>
          </w:p>
        </w:tc>
        <w:tc>
          <w:tcPr>
            <w:tcW w:w="1146"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r>
      <w:tr w:rsidR="00970F46" w:rsidTr="00970F46">
        <w:trPr>
          <w:trHeight w:val="290"/>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DB14E1">
            <w:pPr>
              <w:pStyle w:val="TableParagraph"/>
              <w:spacing w:line="251"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10"/>
              <w:jc w:val="center"/>
              <w:rPr>
                <w:b/>
                <w:i/>
              </w:rPr>
            </w:pPr>
            <w:r>
              <w:rPr>
                <w:b/>
                <w:i/>
              </w:rPr>
              <w:t>-</w:t>
            </w:r>
          </w:p>
        </w:tc>
        <w:tc>
          <w:tcPr>
            <w:tcW w:w="1146"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155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r>
      <w:tr w:rsidR="008A198E" w:rsidTr="003F01F7">
        <w:trPr>
          <w:trHeight w:val="292"/>
        </w:trPr>
        <w:tc>
          <w:tcPr>
            <w:tcW w:w="2842" w:type="dxa"/>
            <w:vMerge w:val="restart"/>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before="1" w:line="276" w:lineRule="auto"/>
              <w:ind w:left="107" w:right="92"/>
              <w:rPr>
                <w:b/>
                <w:i/>
              </w:rPr>
            </w:pPr>
            <w:r w:rsidRPr="00C6786C">
              <w:rPr>
                <w:b/>
                <w:i/>
              </w:rPr>
              <w:t>Тема 9. Урал – центр Российской</w:t>
            </w:r>
            <w:r w:rsidRPr="00C6786C">
              <w:rPr>
                <w:b/>
                <w:i/>
                <w:spacing w:val="-11"/>
              </w:rPr>
              <w:t xml:space="preserve"> </w:t>
            </w:r>
            <w:r w:rsidRPr="00C6786C">
              <w:rPr>
                <w:b/>
                <w:i/>
              </w:rPr>
              <w:t>промышленности</w:t>
            </w: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before="1"/>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before="1"/>
              <w:ind w:left="10"/>
              <w:jc w:val="center"/>
              <w:rPr>
                <w:b/>
                <w:i/>
              </w:rPr>
            </w:pPr>
            <w:r>
              <w:rPr>
                <w:b/>
                <w:i/>
              </w:rPr>
              <w:t>-</w:t>
            </w:r>
          </w:p>
        </w:tc>
        <w:tc>
          <w:tcPr>
            <w:tcW w:w="1146"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before="1"/>
              <w:ind w:left="108"/>
              <w:rPr>
                <w:b/>
                <w:i/>
              </w:rPr>
            </w:pPr>
            <w:r>
              <w:rPr>
                <w:b/>
                <w:i/>
              </w:rPr>
              <w:t>ОК 10</w:t>
            </w:r>
          </w:p>
          <w:p w:rsidR="008A198E" w:rsidRDefault="008A198E" w:rsidP="00DB14E1">
            <w:pPr>
              <w:pStyle w:val="TableParagraph"/>
              <w:spacing w:before="1"/>
              <w:ind w:left="108"/>
              <w:rPr>
                <w:b/>
                <w:i/>
              </w:rPr>
            </w:pPr>
          </w:p>
          <w:p w:rsidR="008A198E" w:rsidRDefault="008A198E" w:rsidP="00DB14E1">
            <w:pPr>
              <w:pStyle w:val="TableParagraph"/>
              <w:spacing w:before="1"/>
              <w:ind w:left="108"/>
              <w:rPr>
                <w:b/>
                <w:i/>
              </w:rPr>
            </w:pPr>
          </w:p>
          <w:p w:rsidR="008A198E" w:rsidRDefault="008A198E" w:rsidP="00DB14E1">
            <w:pPr>
              <w:pStyle w:val="TableParagraph"/>
              <w:spacing w:before="1"/>
              <w:ind w:left="108"/>
              <w:rPr>
                <w:b/>
                <w:i/>
              </w:rPr>
            </w:pPr>
          </w:p>
          <w:p w:rsidR="008A198E" w:rsidRDefault="008A198E" w:rsidP="00DB14E1">
            <w:pPr>
              <w:pStyle w:val="TableParagraph"/>
              <w:spacing w:before="1"/>
              <w:ind w:left="108"/>
              <w:rPr>
                <w:b/>
                <w:i/>
              </w:rPr>
            </w:pPr>
          </w:p>
          <w:p w:rsidR="008A198E" w:rsidRDefault="008A198E" w:rsidP="00DB14E1">
            <w:pPr>
              <w:pStyle w:val="TableParagraph"/>
              <w:spacing w:before="1"/>
              <w:ind w:left="108"/>
              <w:rPr>
                <w:b/>
                <w:i/>
              </w:rPr>
            </w:pPr>
            <w:r w:rsidRPr="00F01ECE">
              <w:rPr>
                <w:i/>
                <w:sz w:val="24"/>
                <w:szCs w:val="24"/>
              </w:rPr>
              <w:t>ПК 3.4.</w:t>
            </w:r>
          </w:p>
        </w:tc>
        <w:tc>
          <w:tcPr>
            <w:tcW w:w="1559" w:type="dxa"/>
            <w:vMerge w:val="restart"/>
            <w:tcBorders>
              <w:top w:val="single" w:sz="4" w:space="0" w:color="000000"/>
              <w:left w:val="single" w:sz="4" w:space="0" w:color="000000"/>
              <w:right w:val="single" w:sz="4" w:space="0" w:color="000000"/>
            </w:tcBorders>
          </w:tcPr>
          <w:p w:rsidR="008A198E" w:rsidRPr="008A198E" w:rsidRDefault="008A198E" w:rsidP="008A198E">
            <w:pPr>
              <w:pStyle w:val="TableParagraph"/>
              <w:spacing w:before="1"/>
              <w:ind w:left="108"/>
              <w:rPr>
                <w:b/>
                <w:i/>
              </w:rPr>
            </w:pPr>
            <w:r w:rsidRPr="008A198E">
              <w:rPr>
                <w:b/>
                <w:i/>
              </w:rPr>
              <w:t>Уо 10.05</w:t>
            </w:r>
          </w:p>
          <w:p w:rsidR="008A198E" w:rsidRDefault="008A198E" w:rsidP="008A198E">
            <w:pPr>
              <w:pStyle w:val="TableParagraph"/>
              <w:spacing w:before="1"/>
              <w:ind w:left="108"/>
              <w:rPr>
                <w:b/>
                <w:i/>
              </w:rPr>
            </w:pPr>
            <w:r w:rsidRPr="008A198E">
              <w:rPr>
                <w:b/>
                <w:i/>
              </w:rPr>
              <w:t>Зо 10.04</w:t>
            </w:r>
          </w:p>
          <w:p w:rsidR="008A198E" w:rsidRDefault="008A198E" w:rsidP="008A198E">
            <w:pPr>
              <w:pStyle w:val="TableParagraph"/>
              <w:spacing w:before="1"/>
              <w:ind w:left="108"/>
              <w:rPr>
                <w:b/>
                <w:i/>
              </w:rPr>
            </w:pPr>
          </w:p>
          <w:p w:rsidR="008A198E" w:rsidRDefault="008A198E" w:rsidP="008A198E">
            <w:pPr>
              <w:pStyle w:val="TableParagraph"/>
              <w:spacing w:before="1"/>
              <w:ind w:left="108"/>
              <w:rPr>
                <w:b/>
                <w:i/>
              </w:rPr>
            </w:pPr>
          </w:p>
          <w:p w:rsidR="008A198E" w:rsidRPr="008A198E" w:rsidRDefault="008A198E" w:rsidP="008A198E">
            <w:pPr>
              <w:pStyle w:val="TableParagraph"/>
              <w:spacing w:before="1"/>
              <w:ind w:left="108"/>
              <w:rPr>
                <w:b/>
                <w:i/>
              </w:rPr>
            </w:pPr>
            <w:r w:rsidRPr="008A198E">
              <w:rPr>
                <w:b/>
                <w:i/>
              </w:rPr>
              <w:t>У 3.4.03</w:t>
            </w:r>
          </w:p>
          <w:p w:rsidR="008A198E" w:rsidRDefault="008A198E" w:rsidP="008A198E">
            <w:pPr>
              <w:pStyle w:val="TableParagraph"/>
              <w:spacing w:before="1"/>
              <w:ind w:left="108"/>
              <w:rPr>
                <w:b/>
                <w:i/>
              </w:rPr>
            </w:pPr>
            <w:r w:rsidRPr="008A198E">
              <w:rPr>
                <w:b/>
                <w:i/>
              </w:rPr>
              <w:t>З 3.4.02</w:t>
            </w: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47" w:lineRule="exact"/>
              <w:ind w:left="107"/>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146"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559"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292"/>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line="252"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2" w:lineRule="exact"/>
              <w:ind w:left="523" w:right="515"/>
              <w:jc w:val="center"/>
              <w:rPr>
                <w:b/>
                <w:i/>
              </w:rPr>
            </w:pPr>
            <w:r>
              <w:rPr>
                <w:b/>
                <w:i/>
              </w:rPr>
              <w:t>8</w:t>
            </w:r>
          </w:p>
        </w:tc>
        <w:tc>
          <w:tcPr>
            <w:tcW w:w="1146"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559"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1453"/>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62404A">
            <w:pPr>
              <w:pStyle w:val="TableParagraph"/>
              <w:tabs>
                <w:tab w:val="left" w:pos="1952"/>
                <w:tab w:val="left" w:pos="3027"/>
                <w:tab w:val="left" w:pos="7803"/>
                <w:tab w:val="left" w:pos="8391"/>
              </w:tabs>
              <w:spacing w:line="276" w:lineRule="auto"/>
              <w:ind w:left="107" w:right="-263"/>
            </w:pPr>
            <w:r w:rsidRPr="00C6786C">
              <w:t>Лексический материал по теме.</w:t>
            </w:r>
            <w:r w:rsidRPr="00C6786C">
              <w:rPr>
                <w:spacing w:val="-52"/>
              </w:rPr>
              <w:t xml:space="preserve"> </w:t>
            </w:r>
            <w:r w:rsidRPr="00C6786C">
              <w:t>Грамматический</w:t>
            </w:r>
            <w:r w:rsidRPr="00C6786C">
              <w:rPr>
                <w:spacing w:val="-3"/>
              </w:rPr>
              <w:t xml:space="preserve"> </w:t>
            </w:r>
            <w:r w:rsidRPr="00C6786C">
              <w:t>материал:</w:t>
            </w:r>
          </w:p>
          <w:p w:rsidR="008A198E" w:rsidRPr="00C6786C" w:rsidRDefault="008A198E" w:rsidP="0062404A">
            <w:pPr>
              <w:pStyle w:val="TableParagraph"/>
              <w:numPr>
                <w:ilvl w:val="0"/>
                <w:numId w:val="108"/>
              </w:numPr>
              <w:tabs>
                <w:tab w:val="left" w:pos="233"/>
                <w:tab w:val="left" w:pos="1952"/>
                <w:tab w:val="left" w:pos="3027"/>
                <w:tab w:val="left" w:pos="7803"/>
                <w:tab w:val="left" w:pos="8391"/>
              </w:tabs>
              <w:spacing w:line="252" w:lineRule="exact"/>
              <w:ind w:right="-263" w:hanging="126"/>
            </w:pPr>
            <w:r w:rsidRPr="00C6786C">
              <w:t>особенности</w:t>
            </w:r>
            <w:r w:rsidRPr="00C6786C">
              <w:rPr>
                <w:spacing w:val="-3"/>
              </w:rPr>
              <w:t xml:space="preserve"> </w:t>
            </w:r>
            <w:r w:rsidRPr="00C6786C">
              <w:t>употребления</w:t>
            </w:r>
            <w:r w:rsidRPr="00C6786C">
              <w:rPr>
                <w:spacing w:val="-4"/>
              </w:rPr>
              <w:t xml:space="preserve"> </w:t>
            </w:r>
            <w:r w:rsidRPr="00C6786C">
              <w:t>форм</w:t>
            </w:r>
            <w:r w:rsidRPr="00C6786C">
              <w:rPr>
                <w:spacing w:val="-2"/>
              </w:rPr>
              <w:t xml:space="preserve"> </w:t>
            </w:r>
            <w:r w:rsidRPr="00C6786C">
              <w:t>сослагательного</w:t>
            </w:r>
            <w:r w:rsidRPr="00C6786C">
              <w:rPr>
                <w:spacing w:val="-6"/>
              </w:rPr>
              <w:t xml:space="preserve"> </w:t>
            </w:r>
            <w:r w:rsidRPr="00C6786C">
              <w:t>наклонения;</w:t>
            </w:r>
          </w:p>
          <w:p w:rsidR="008A198E" w:rsidRDefault="008A198E" w:rsidP="0062404A">
            <w:pPr>
              <w:pStyle w:val="TableParagraph"/>
              <w:numPr>
                <w:ilvl w:val="0"/>
                <w:numId w:val="108"/>
              </w:numPr>
              <w:tabs>
                <w:tab w:val="left" w:pos="235"/>
                <w:tab w:val="left" w:pos="1952"/>
                <w:tab w:val="left" w:pos="3027"/>
                <w:tab w:val="left" w:pos="7803"/>
                <w:tab w:val="left" w:pos="8391"/>
              </w:tabs>
              <w:spacing w:before="31"/>
              <w:ind w:left="235" w:right="-263" w:hanging="128"/>
            </w:pPr>
            <w:r>
              <w:t>повелительное</w:t>
            </w:r>
            <w:r>
              <w:rPr>
                <w:spacing w:val="-2"/>
              </w:rPr>
              <w:t xml:space="preserve"> </w:t>
            </w:r>
            <w:r>
              <w:t>наклонение</w:t>
            </w:r>
          </w:p>
          <w:p w:rsidR="008A198E" w:rsidRPr="00C6786C" w:rsidRDefault="008A198E" w:rsidP="0062404A">
            <w:pPr>
              <w:pStyle w:val="TableParagraph"/>
              <w:tabs>
                <w:tab w:val="left" w:pos="1952"/>
                <w:tab w:val="left" w:pos="3027"/>
                <w:tab w:val="left" w:pos="7803"/>
                <w:tab w:val="left" w:pos="8391"/>
              </w:tabs>
              <w:spacing w:before="39"/>
              <w:ind w:left="107" w:right="-263"/>
            </w:pPr>
            <w:r w:rsidRPr="00C6786C">
              <w:t>Работа</w:t>
            </w:r>
            <w:r w:rsidRPr="00C6786C">
              <w:rPr>
                <w:spacing w:val="-1"/>
              </w:rPr>
              <w:t xml:space="preserve"> </w:t>
            </w:r>
            <w:r w:rsidRPr="00C6786C">
              <w:t>с</w:t>
            </w:r>
            <w:r w:rsidRPr="00C6786C">
              <w:rPr>
                <w:spacing w:val="-3"/>
              </w:rPr>
              <w:t xml:space="preserve"> </w:t>
            </w:r>
            <w:r w:rsidRPr="00C6786C">
              <w:t>текстом</w:t>
            </w:r>
            <w:r w:rsidRPr="00C6786C">
              <w:rPr>
                <w:spacing w:val="-2"/>
              </w:rPr>
              <w:t xml:space="preserve"> </w:t>
            </w:r>
            <w:r w:rsidRPr="00C6786C">
              <w:t>«А.С.</w:t>
            </w:r>
            <w:r w:rsidRPr="00C6786C">
              <w:rPr>
                <w:spacing w:val="-1"/>
              </w:rPr>
              <w:t xml:space="preserve"> </w:t>
            </w:r>
            <w:r w:rsidRPr="00C6786C">
              <w:t>Попов</w:t>
            </w:r>
            <w:r w:rsidRPr="00C6786C">
              <w:rPr>
                <w:spacing w:val="-1"/>
              </w:rPr>
              <w:t xml:space="preserve"> </w:t>
            </w:r>
            <w:r w:rsidRPr="00C6786C">
              <w:t>–</w:t>
            </w:r>
            <w:r w:rsidRPr="00C6786C">
              <w:rPr>
                <w:spacing w:val="-1"/>
              </w:rPr>
              <w:t xml:space="preserve"> </w:t>
            </w:r>
            <w:r w:rsidRPr="00C6786C">
              <w:t>изобретатель</w:t>
            </w:r>
            <w:r w:rsidRPr="00C6786C">
              <w:rPr>
                <w:spacing w:val="-1"/>
              </w:rPr>
              <w:t xml:space="preserve"> </w:t>
            </w:r>
            <w:r w:rsidRPr="00C6786C">
              <w:t>радио»</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523" w:right="515"/>
              <w:jc w:val="center"/>
              <w:rPr>
                <w:b/>
                <w:i/>
              </w:rPr>
            </w:pPr>
          </w:p>
        </w:tc>
        <w:tc>
          <w:tcPr>
            <w:tcW w:w="1146"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559" w:type="dxa"/>
            <w:vMerge/>
            <w:tcBorders>
              <w:left w:val="single" w:sz="4" w:space="0" w:color="000000"/>
              <w:bottom w:val="single" w:sz="4" w:space="0" w:color="000000"/>
              <w:right w:val="single" w:sz="4" w:space="0" w:color="000000"/>
            </w:tcBorders>
          </w:tcPr>
          <w:p w:rsidR="008A198E" w:rsidRDefault="008A198E"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429"/>
        <w:gridCol w:w="1276"/>
      </w:tblGrid>
      <w:tr w:rsidR="00970F46" w:rsidTr="00970F46">
        <w:trPr>
          <w:trHeight w:val="290"/>
        </w:trPr>
        <w:tc>
          <w:tcPr>
            <w:tcW w:w="2842" w:type="dxa"/>
            <w:tcBorders>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8607" w:type="dxa"/>
            <w:tcBorders>
              <w:left w:val="single" w:sz="4" w:space="0" w:color="000000"/>
              <w:bottom w:val="single" w:sz="4" w:space="0" w:color="000000"/>
              <w:right w:val="single" w:sz="4" w:space="0" w:color="000000"/>
            </w:tcBorders>
          </w:tcPr>
          <w:p w:rsidR="00970F46" w:rsidRPr="00C6786C" w:rsidRDefault="00970F46" w:rsidP="00DB14E1">
            <w:pPr>
              <w:pStyle w:val="TableParagraph"/>
              <w:spacing w:line="252"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left w:val="single" w:sz="4" w:space="0" w:color="000000"/>
              <w:bottom w:val="single" w:sz="4" w:space="0" w:color="000000"/>
              <w:right w:val="single" w:sz="4" w:space="0" w:color="000000"/>
            </w:tcBorders>
          </w:tcPr>
          <w:p w:rsidR="00970F46" w:rsidRDefault="00970F46" w:rsidP="00DB14E1">
            <w:pPr>
              <w:pStyle w:val="TableParagraph"/>
              <w:spacing w:line="252" w:lineRule="exact"/>
              <w:ind w:left="10"/>
              <w:jc w:val="center"/>
              <w:rPr>
                <w:b/>
                <w:i/>
              </w:rPr>
            </w:pPr>
            <w:r>
              <w:rPr>
                <w:b/>
                <w:i/>
              </w:rPr>
              <w:t>-</w:t>
            </w:r>
          </w:p>
        </w:tc>
        <w:tc>
          <w:tcPr>
            <w:tcW w:w="1429" w:type="dxa"/>
            <w:tcBorders>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1276" w:type="dxa"/>
            <w:tcBorders>
              <w:left w:val="single" w:sz="4" w:space="0" w:color="000000"/>
              <w:bottom w:val="single" w:sz="4" w:space="0" w:color="000000"/>
              <w:right w:val="single" w:sz="4" w:space="0" w:color="000000"/>
            </w:tcBorders>
          </w:tcPr>
          <w:p w:rsidR="00970F46" w:rsidRDefault="00970F46" w:rsidP="00DB14E1">
            <w:pPr>
              <w:pStyle w:val="TableParagraph"/>
              <w:rPr>
                <w:sz w:val="20"/>
              </w:rPr>
            </w:pPr>
          </w:p>
        </w:tc>
      </w:tr>
      <w:tr w:rsidR="008A198E" w:rsidTr="003F01F7">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76" w:lineRule="auto"/>
              <w:ind w:left="107" w:right="161"/>
              <w:rPr>
                <w:b/>
                <w:i/>
              </w:rPr>
            </w:pPr>
            <w:r>
              <w:rPr>
                <w:b/>
                <w:i/>
              </w:rPr>
              <w:t>Тема 10. «Промышленная</w:t>
            </w:r>
            <w:r>
              <w:rPr>
                <w:b/>
                <w:i/>
                <w:spacing w:val="-52"/>
              </w:rPr>
              <w:t xml:space="preserve"> </w:t>
            </w:r>
            <w:r>
              <w:rPr>
                <w:b/>
                <w:i/>
              </w:rPr>
              <w:t>электроника»</w:t>
            </w: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
              <w:jc w:val="center"/>
              <w:rPr>
                <w:b/>
                <w:i/>
              </w:rPr>
            </w:pPr>
            <w:r>
              <w:rPr>
                <w:b/>
                <w:i/>
              </w:rPr>
              <w:t>-</w:t>
            </w:r>
          </w:p>
        </w:tc>
        <w:tc>
          <w:tcPr>
            <w:tcW w:w="1429"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024337">
            <w:pPr>
              <w:pStyle w:val="TableParagraph"/>
              <w:spacing w:line="251" w:lineRule="exact"/>
              <w:ind w:left="108"/>
              <w:rPr>
                <w:b/>
                <w:i/>
              </w:rPr>
            </w:pPr>
            <w:r>
              <w:rPr>
                <w:b/>
                <w:i/>
              </w:rPr>
              <w:t>ОК03</w:t>
            </w:r>
          </w:p>
          <w:p w:rsidR="008A198E" w:rsidRDefault="008A198E" w:rsidP="00024337">
            <w:pPr>
              <w:pStyle w:val="TableParagraph"/>
              <w:spacing w:line="251" w:lineRule="exact"/>
              <w:ind w:left="108"/>
              <w:rPr>
                <w:b/>
                <w:i/>
              </w:rPr>
            </w:pPr>
          </w:p>
        </w:tc>
        <w:tc>
          <w:tcPr>
            <w:tcW w:w="1276" w:type="dxa"/>
            <w:vMerge w:val="restart"/>
            <w:tcBorders>
              <w:top w:val="single" w:sz="4" w:space="0" w:color="000000"/>
              <w:left w:val="single" w:sz="4" w:space="0" w:color="000000"/>
              <w:right w:val="single" w:sz="4" w:space="0" w:color="000000"/>
            </w:tcBorders>
          </w:tcPr>
          <w:p w:rsidR="008A198E" w:rsidRPr="008A198E" w:rsidRDefault="008A198E" w:rsidP="008A198E">
            <w:pPr>
              <w:pStyle w:val="TableParagraph"/>
              <w:spacing w:line="251" w:lineRule="exact"/>
              <w:ind w:left="108"/>
              <w:rPr>
                <w:b/>
                <w:i/>
              </w:rPr>
            </w:pPr>
            <w:r w:rsidRPr="008A198E">
              <w:rPr>
                <w:b/>
                <w:i/>
              </w:rPr>
              <w:t>Уо 03.02</w:t>
            </w:r>
          </w:p>
          <w:p w:rsidR="008A198E" w:rsidRDefault="008A198E" w:rsidP="008A198E">
            <w:pPr>
              <w:pStyle w:val="TableParagraph"/>
              <w:spacing w:line="251" w:lineRule="exact"/>
              <w:ind w:left="108"/>
              <w:rPr>
                <w:b/>
                <w:i/>
              </w:rPr>
            </w:pPr>
            <w:r w:rsidRPr="008A198E">
              <w:rPr>
                <w:b/>
                <w:i/>
              </w:rPr>
              <w:t>Зо 03.02</w:t>
            </w:r>
          </w:p>
        </w:tc>
      </w:tr>
      <w:tr w:rsidR="008A198E" w:rsidTr="003F01F7">
        <w:trPr>
          <w:trHeight w:val="292"/>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47" w:lineRule="exact"/>
              <w:ind w:left="107"/>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42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523" w:right="515"/>
              <w:jc w:val="center"/>
              <w:rPr>
                <w:b/>
                <w:i/>
              </w:rPr>
            </w:pPr>
            <w:r>
              <w:rPr>
                <w:b/>
                <w:i/>
              </w:rPr>
              <w:t>6</w:t>
            </w:r>
          </w:p>
        </w:tc>
        <w:tc>
          <w:tcPr>
            <w:tcW w:w="142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1744"/>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024337">
            <w:pPr>
              <w:pStyle w:val="TableParagraph"/>
              <w:spacing w:line="276" w:lineRule="auto"/>
              <w:ind w:left="107" w:right="21"/>
            </w:pPr>
            <w:r w:rsidRPr="00C6786C">
              <w:t>Лексический материал по теме.</w:t>
            </w:r>
            <w:r w:rsidRPr="00C6786C">
              <w:rPr>
                <w:spacing w:val="-52"/>
              </w:rPr>
              <w:t xml:space="preserve"> </w:t>
            </w:r>
            <w:r w:rsidRPr="00C6786C">
              <w:t>Грамматический</w:t>
            </w:r>
            <w:r w:rsidRPr="00C6786C">
              <w:rPr>
                <w:spacing w:val="-2"/>
              </w:rPr>
              <w:t xml:space="preserve"> </w:t>
            </w:r>
            <w:r w:rsidRPr="00C6786C">
              <w:t>материал:</w:t>
            </w:r>
          </w:p>
          <w:p w:rsidR="008A198E" w:rsidRDefault="008A198E" w:rsidP="00024337">
            <w:pPr>
              <w:pStyle w:val="TableParagraph"/>
              <w:numPr>
                <w:ilvl w:val="0"/>
                <w:numId w:val="107"/>
              </w:numPr>
              <w:tabs>
                <w:tab w:val="left" w:pos="233"/>
              </w:tabs>
              <w:ind w:right="21" w:hanging="126"/>
            </w:pPr>
            <w:r>
              <w:t>особенности</w:t>
            </w:r>
            <w:r>
              <w:rPr>
                <w:spacing w:val="-2"/>
              </w:rPr>
              <w:t xml:space="preserve"> </w:t>
            </w:r>
            <w:r>
              <w:t>употребления</w:t>
            </w:r>
            <w:r>
              <w:rPr>
                <w:spacing w:val="-4"/>
              </w:rPr>
              <w:t xml:space="preserve"> </w:t>
            </w:r>
            <w:r>
              <w:t>модальных</w:t>
            </w:r>
            <w:r>
              <w:rPr>
                <w:spacing w:val="-1"/>
              </w:rPr>
              <w:t xml:space="preserve"> </w:t>
            </w:r>
            <w:r>
              <w:t>глаголов;</w:t>
            </w:r>
          </w:p>
          <w:p w:rsidR="008A198E" w:rsidRDefault="008A198E" w:rsidP="00024337">
            <w:pPr>
              <w:pStyle w:val="TableParagraph"/>
              <w:numPr>
                <w:ilvl w:val="0"/>
                <w:numId w:val="107"/>
              </w:numPr>
              <w:tabs>
                <w:tab w:val="left" w:pos="235"/>
              </w:tabs>
              <w:spacing w:before="32"/>
              <w:ind w:left="235" w:right="21" w:hanging="128"/>
            </w:pPr>
            <w:r>
              <w:t>эквиваленты</w:t>
            </w:r>
            <w:r>
              <w:rPr>
                <w:spacing w:val="-2"/>
              </w:rPr>
              <w:t xml:space="preserve"> </w:t>
            </w:r>
            <w:r>
              <w:t>модальных</w:t>
            </w:r>
            <w:r>
              <w:rPr>
                <w:spacing w:val="-4"/>
              </w:rPr>
              <w:t xml:space="preserve"> </w:t>
            </w:r>
            <w:r>
              <w:t>глаголов</w:t>
            </w:r>
          </w:p>
          <w:p w:rsidR="008A198E" w:rsidRPr="00C6786C" w:rsidRDefault="008A198E" w:rsidP="00024337">
            <w:pPr>
              <w:pStyle w:val="TableParagraph"/>
              <w:spacing w:before="1" w:line="290" w:lineRule="atLeast"/>
              <w:ind w:left="107" w:right="21"/>
            </w:pPr>
            <w:r w:rsidRPr="00C6786C">
              <w:t>Работа с текстом «Д. Менделеев – создатель периодической системы»</w:t>
            </w:r>
            <w:r w:rsidRPr="00C6786C">
              <w:rPr>
                <w:spacing w:val="-52"/>
              </w:rPr>
              <w:t xml:space="preserve"> </w:t>
            </w:r>
            <w:r w:rsidRPr="00C6786C">
              <w:t>Контрольная работа</w:t>
            </w:r>
            <w:r w:rsidRPr="00C6786C">
              <w:rPr>
                <w:spacing w:val="-2"/>
              </w:rPr>
              <w:t xml:space="preserve"> </w:t>
            </w:r>
            <w:r w:rsidRPr="00C6786C">
              <w:t>№ 3 (1 час)</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523" w:right="515"/>
              <w:jc w:val="center"/>
              <w:rPr>
                <w:b/>
                <w:i/>
              </w:rPr>
            </w:pPr>
          </w:p>
        </w:tc>
        <w:tc>
          <w:tcPr>
            <w:tcW w:w="142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bottom w:val="single" w:sz="4" w:space="0" w:color="000000"/>
              <w:right w:val="single" w:sz="4" w:space="0" w:color="000000"/>
            </w:tcBorders>
          </w:tcPr>
          <w:p w:rsidR="008A198E" w:rsidRDefault="008A198E" w:rsidP="00DB14E1">
            <w:pPr>
              <w:rPr>
                <w:sz w:val="2"/>
                <w:szCs w:val="2"/>
              </w:rPr>
            </w:pPr>
          </w:p>
        </w:tc>
      </w:tr>
      <w:tr w:rsidR="00970F46" w:rsidTr="00970F46">
        <w:trPr>
          <w:trHeight w:val="292"/>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024337">
            <w:pPr>
              <w:pStyle w:val="TableParagraph"/>
              <w:spacing w:before="1"/>
              <w:ind w:left="107" w:right="21"/>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before="1"/>
              <w:ind w:left="10"/>
              <w:jc w:val="center"/>
              <w:rPr>
                <w:b/>
                <w:i/>
              </w:rPr>
            </w:pPr>
            <w:r>
              <w:rPr>
                <w:b/>
                <w:i/>
              </w:rPr>
              <w:t>-</w:t>
            </w:r>
          </w:p>
        </w:tc>
        <w:tc>
          <w:tcPr>
            <w:tcW w:w="142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1276"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r>
      <w:tr w:rsidR="008A198E" w:rsidTr="003F01F7">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76" w:lineRule="auto"/>
              <w:ind w:left="107" w:right="192"/>
              <w:rPr>
                <w:b/>
                <w:i/>
              </w:rPr>
            </w:pPr>
            <w:r>
              <w:rPr>
                <w:b/>
                <w:i/>
              </w:rPr>
              <w:t>Тема 11. История строи-</w:t>
            </w:r>
            <w:r>
              <w:rPr>
                <w:b/>
                <w:i/>
                <w:spacing w:val="-53"/>
              </w:rPr>
              <w:t xml:space="preserve"> </w:t>
            </w:r>
            <w:r>
              <w:rPr>
                <w:b/>
                <w:i/>
              </w:rPr>
              <w:t>тельства</w:t>
            </w: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
              <w:jc w:val="center"/>
              <w:rPr>
                <w:b/>
                <w:i/>
              </w:rPr>
            </w:pPr>
            <w:r>
              <w:rPr>
                <w:b/>
                <w:i/>
              </w:rPr>
              <w:t>-</w:t>
            </w:r>
          </w:p>
        </w:tc>
        <w:tc>
          <w:tcPr>
            <w:tcW w:w="1429"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024337">
            <w:pPr>
              <w:pStyle w:val="TableParagraph"/>
              <w:spacing w:line="251" w:lineRule="exact"/>
              <w:ind w:left="108"/>
              <w:rPr>
                <w:b/>
                <w:i/>
              </w:rPr>
            </w:pPr>
            <w:r>
              <w:rPr>
                <w:b/>
                <w:i/>
              </w:rPr>
              <w:t>ОК03</w:t>
            </w:r>
          </w:p>
          <w:p w:rsidR="008A198E" w:rsidRDefault="008A198E" w:rsidP="00024337">
            <w:pPr>
              <w:pStyle w:val="TableParagraph"/>
              <w:spacing w:line="251" w:lineRule="exact"/>
              <w:ind w:left="108"/>
              <w:rPr>
                <w:b/>
                <w:i/>
              </w:rPr>
            </w:pPr>
            <w:r>
              <w:rPr>
                <w:b/>
                <w:i/>
              </w:rPr>
              <w:t>ОК 10</w:t>
            </w:r>
          </w:p>
          <w:p w:rsidR="008A198E" w:rsidRDefault="008A198E" w:rsidP="00024337">
            <w:pPr>
              <w:pStyle w:val="TableParagraph"/>
              <w:spacing w:line="251" w:lineRule="exact"/>
              <w:ind w:left="108"/>
              <w:rPr>
                <w:b/>
                <w:i/>
              </w:rPr>
            </w:pPr>
            <w:r w:rsidRPr="00F01ECE">
              <w:rPr>
                <w:i/>
                <w:sz w:val="24"/>
                <w:szCs w:val="24"/>
              </w:rPr>
              <w:t>ПК 3.4.</w:t>
            </w:r>
          </w:p>
        </w:tc>
        <w:tc>
          <w:tcPr>
            <w:tcW w:w="1276" w:type="dxa"/>
            <w:vMerge w:val="restart"/>
            <w:tcBorders>
              <w:top w:val="single" w:sz="4" w:space="0" w:color="000000"/>
              <w:left w:val="single" w:sz="4" w:space="0" w:color="000000"/>
              <w:right w:val="single" w:sz="4" w:space="0" w:color="000000"/>
            </w:tcBorders>
          </w:tcPr>
          <w:p w:rsidR="008A198E" w:rsidRPr="008A198E" w:rsidRDefault="008A198E" w:rsidP="008A198E">
            <w:pPr>
              <w:pStyle w:val="TableParagraph"/>
              <w:spacing w:line="251" w:lineRule="exact"/>
              <w:ind w:left="108"/>
              <w:rPr>
                <w:b/>
                <w:i/>
              </w:rPr>
            </w:pPr>
            <w:r w:rsidRPr="008A198E">
              <w:rPr>
                <w:b/>
                <w:i/>
              </w:rPr>
              <w:t>Уо 03.02</w:t>
            </w:r>
          </w:p>
          <w:p w:rsidR="008A198E" w:rsidRPr="008A198E" w:rsidRDefault="008A198E" w:rsidP="008A198E">
            <w:pPr>
              <w:pStyle w:val="TableParagraph"/>
              <w:spacing w:line="251" w:lineRule="exact"/>
              <w:ind w:left="108"/>
              <w:rPr>
                <w:b/>
                <w:i/>
              </w:rPr>
            </w:pPr>
            <w:r w:rsidRPr="008A198E">
              <w:rPr>
                <w:b/>
                <w:i/>
              </w:rPr>
              <w:t>Зо 03.02</w:t>
            </w:r>
          </w:p>
          <w:p w:rsidR="008A198E" w:rsidRDefault="008A198E" w:rsidP="008A198E">
            <w:pPr>
              <w:pStyle w:val="TableParagraph"/>
              <w:spacing w:line="251" w:lineRule="exact"/>
              <w:ind w:left="108"/>
              <w:rPr>
                <w:b/>
                <w:i/>
              </w:rPr>
            </w:pPr>
            <w:r w:rsidRPr="008A198E">
              <w:rPr>
                <w:b/>
                <w:i/>
              </w:rPr>
              <w:t>Уо 10.02</w:t>
            </w:r>
          </w:p>
          <w:p w:rsidR="008A198E" w:rsidRPr="008A198E" w:rsidRDefault="008A198E" w:rsidP="008A198E">
            <w:pPr>
              <w:pStyle w:val="TableParagraph"/>
              <w:spacing w:line="251" w:lineRule="exact"/>
              <w:ind w:left="108"/>
              <w:rPr>
                <w:b/>
                <w:i/>
              </w:rPr>
            </w:pPr>
            <w:r w:rsidRPr="008A198E">
              <w:rPr>
                <w:b/>
                <w:i/>
              </w:rPr>
              <w:t>У 3.4.03</w:t>
            </w:r>
          </w:p>
          <w:p w:rsidR="008A198E" w:rsidRDefault="008A198E" w:rsidP="008A198E">
            <w:pPr>
              <w:pStyle w:val="TableParagraph"/>
              <w:spacing w:line="251" w:lineRule="exact"/>
              <w:ind w:left="108"/>
              <w:rPr>
                <w:b/>
                <w:i/>
              </w:rPr>
            </w:pPr>
            <w:r w:rsidRPr="008A198E">
              <w:rPr>
                <w:b/>
                <w:i/>
              </w:rPr>
              <w:t>З 3.4.02</w:t>
            </w:r>
          </w:p>
        </w:tc>
      </w:tr>
      <w:tr w:rsidR="008A198E" w:rsidTr="003F01F7">
        <w:trPr>
          <w:trHeight w:val="292"/>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47" w:lineRule="exact"/>
              <w:ind w:left="107"/>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42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8"/>
              <w:jc w:val="center"/>
              <w:rPr>
                <w:b/>
                <w:i/>
              </w:rPr>
            </w:pPr>
            <w:r>
              <w:rPr>
                <w:b/>
                <w:i/>
              </w:rPr>
              <w:t>8</w:t>
            </w:r>
          </w:p>
        </w:tc>
        <w:tc>
          <w:tcPr>
            <w:tcW w:w="142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1454"/>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024337">
            <w:pPr>
              <w:pStyle w:val="TableParagraph"/>
              <w:spacing w:line="276" w:lineRule="auto"/>
              <w:ind w:left="107" w:right="-263"/>
            </w:pPr>
            <w:r w:rsidRPr="00C6786C">
              <w:t>Лексический материал по теме.</w:t>
            </w:r>
            <w:r w:rsidRPr="00C6786C">
              <w:rPr>
                <w:spacing w:val="-52"/>
              </w:rPr>
              <w:t xml:space="preserve"> </w:t>
            </w:r>
            <w:r w:rsidRPr="00C6786C">
              <w:t>Грамматический</w:t>
            </w:r>
            <w:r w:rsidRPr="00C6786C">
              <w:rPr>
                <w:spacing w:val="-2"/>
              </w:rPr>
              <w:t xml:space="preserve"> </w:t>
            </w:r>
            <w:r w:rsidRPr="00C6786C">
              <w:t>материал:</w:t>
            </w:r>
          </w:p>
          <w:p w:rsidR="008A198E" w:rsidRDefault="008A198E" w:rsidP="00024337">
            <w:pPr>
              <w:pStyle w:val="TableParagraph"/>
              <w:numPr>
                <w:ilvl w:val="0"/>
                <w:numId w:val="106"/>
              </w:numPr>
              <w:tabs>
                <w:tab w:val="left" w:pos="233"/>
              </w:tabs>
              <w:ind w:left="232" w:right="-263" w:hanging="126"/>
            </w:pPr>
            <w:r>
              <w:t>формы</w:t>
            </w:r>
            <w:r>
              <w:rPr>
                <w:spacing w:val="-2"/>
              </w:rPr>
              <w:t xml:space="preserve"> </w:t>
            </w:r>
            <w:r>
              <w:t>инфинитива</w:t>
            </w:r>
            <w:r>
              <w:rPr>
                <w:spacing w:val="-1"/>
              </w:rPr>
              <w:t xml:space="preserve"> </w:t>
            </w:r>
            <w:r>
              <w:t>и</w:t>
            </w:r>
            <w:r>
              <w:rPr>
                <w:spacing w:val="-1"/>
              </w:rPr>
              <w:t xml:space="preserve"> </w:t>
            </w:r>
            <w:r>
              <w:t>их</w:t>
            </w:r>
            <w:r>
              <w:rPr>
                <w:spacing w:val="-1"/>
              </w:rPr>
              <w:t xml:space="preserve"> </w:t>
            </w:r>
            <w:r>
              <w:t>значение</w:t>
            </w:r>
          </w:p>
          <w:p w:rsidR="008A198E" w:rsidRPr="00C6786C" w:rsidRDefault="008A198E" w:rsidP="00024337">
            <w:pPr>
              <w:pStyle w:val="TableParagraph"/>
              <w:numPr>
                <w:ilvl w:val="0"/>
                <w:numId w:val="106"/>
              </w:numPr>
              <w:tabs>
                <w:tab w:val="left" w:pos="233"/>
              </w:tabs>
              <w:spacing w:line="290" w:lineRule="atLeast"/>
              <w:ind w:right="-263" w:firstLine="0"/>
            </w:pPr>
            <w:r w:rsidRPr="00C6786C">
              <w:t>функции и употребление инфинитива</w:t>
            </w:r>
            <w:r w:rsidRPr="00C6786C">
              <w:rPr>
                <w:spacing w:val="-52"/>
              </w:rPr>
              <w:t xml:space="preserve"> </w:t>
            </w:r>
            <w:r w:rsidRPr="00C6786C">
              <w:t>Работа</w:t>
            </w:r>
            <w:r w:rsidRPr="00C6786C">
              <w:rPr>
                <w:spacing w:val="-1"/>
              </w:rPr>
              <w:t xml:space="preserve"> </w:t>
            </w:r>
            <w:r w:rsidRPr="00C6786C">
              <w:t>с</w:t>
            </w:r>
            <w:r w:rsidRPr="00C6786C">
              <w:rPr>
                <w:spacing w:val="-2"/>
              </w:rPr>
              <w:t xml:space="preserve"> </w:t>
            </w:r>
            <w:r w:rsidRPr="00C6786C">
              <w:t>текстом</w:t>
            </w:r>
            <w:r w:rsidRPr="00C6786C">
              <w:rPr>
                <w:spacing w:val="-1"/>
              </w:rPr>
              <w:t xml:space="preserve"> </w:t>
            </w:r>
            <w:r w:rsidRPr="00C6786C">
              <w:t>«Томас</w:t>
            </w:r>
            <w:r w:rsidRPr="00C6786C">
              <w:rPr>
                <w:spacing w:val="-2"/>
              </w:rPr>
              <w:t xml:space="preserve"> </w:t>
            </w:r>
            <w:r w:rsidRPr="00C6786C">
              <w:t>Эдисон»</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8"/>
              <w:jc w:val="center"/>
              <w:rPr>
                <w:b/>
                <w:i/>
              </w:rPr>
            </w:pPr>
          </w:p>
        </w:tc>
        <w:tc>
          <w:tcPr>
            <w:tcW w:w="142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bottom w:val="single" w:sz="4" w:space="0" w:color="000000"/>
              <w:right w:val="single" w:sz="4" w:space="0" w:color="000000"/>
            </w:tcBorders>
          </w:tcPr>
          <w:p w:rsidR="008A198E" w:rsidRDefault="008A198E" w:rsidP="00DB14E1">
            <w:pPr>
              <w:rPr>
                <w:sz w:val="2"/>
                <w:szCs w:val="2"/>
              </w:rPr>
            </w:pPr>
          </w:p>
        </w:tc>
      </w:tr>
      <w:tr w:rsidR="00970F46" w:rsidTr="00970F46">
        <w:trPr>
          <w:trHeight w:val="292"/>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DB14E1">
            <w:pPr>
              <w:pStyle w:val="TableParagraph"/>
              <w:spacing w:line="251"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10"/>
              <w:jc w:val="center"/>
              <w:rPr>
                <w:b/>
                <w:i/>
              </w:rPr>
            </w:pPr>
            <w:r>
              <w:rPr>
                <w:b/>
                <w:i/>
              </w:rPr>
              <w:t>-</w:t>
            </w:r>
          </w:p>
        </w:tc>
        <w:tc>
          <w:tcPr>
            <w:tcW w:w="142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1276"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r>
      <w:tr w:rsidR="008A198E" w:rsidTr="003F01F7">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line="276" w:lineRule="auto"/>
              <w:ind w:left="107" w:right="278"/>
              <w:rPr>
                <w:b/>
                <w:i/>
              </w:rPr>
            </w:pPr>
            <w:r w:rsidRPr="00C6786C">
              <w:rPr>
                <w:b/>
                <w:i/>
              </w:rPr>
              <w:t>Тема 12. Роль технического прогресса в науке и</w:t>
            </w:r>
            <w:r w:rsidRPr="00C6786C">
              <w:rPr>
                <w:b/>
                <w:i/>
                <w:spacing w:val="-52"/>
              </w:rPr>
              <w:t xml:space="preserve"> </w:t>
            </w:r>
            <w:r w:rsidRPr="00C6786C">
              <w:rPr>
                <w:b/>
                <w:i/>
              </w:rPr>
              <w:t>технике</w:t>
            </w: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
              <w:jc w:val="center"/>
              <w:rPr>
                <w:b/>
                <w:i/>
              </w:rPr>
            </w:pPr>
            <w:r>
              <w:rPr>
                <w:b/>
                <w:i/>
              </w:rPr>
              <w:t>-</w:t>
            </w:r>
          </w:p>
        </w:tc>
        <w:tc>
          <w:tcPr>
            <w:tcW w:w="1429"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024337">
            <w:pPr>
              <w:pStyle w:val="TableParagraph"/>
              <w:spacing w:line="251" w:lineRule="exact"/>
              <w:ind w:left="108"/>
              <w:rPr>
                <w:b/>
                <w:i/>
              </w:rPr>
            </w:pPr>
            <w:r>
              <w:rPr>
                <w:b/>
                <w:i/>
              </w:rPr>
              <w:t>ОК03</w:t>
            </w:r>
          </w:p>
          <w:p w:rsidR="008A198E" w:rsidRDefault="008A198E" w:rsidP="00024337">
            <w:pPr>
              <w:pStyle w:val="TableParagraph"/>
              <w:spacing w:line="251" w:lineRule="exact"/>
              <w:ind w:left="108"/>
              <w:rPr>
                <w:b/>
                <w:i/>
              </w:rPr>
            </w:pPr>
            <w:r>
              <w:rPr>
                <w:b/>
                <w:i/>
              </w:rPr>
              <w:t>ОК 10</w:t>
            </w:r>
          </w:p>
          <w:p w:rsidR="008A198E" w:rsidRDefault="008A198E" w:rsidP="00024337">
            <w:pPr>
              <w:pStyle w:val="TableParagraph"/>
              <w:spacing w:line="251" w:lineRule="exact"/>
              <w:ind w:left="108"/>
              <w:rPr>
                <w:b/>
                <w:i/>
              </w:rPr>
            </w:pPr>
            <w:r w:rsidRPr="00F01ECE">
              <w:rPr>
                <w:i/>
                <w:sz w:val="24"/>
                <w:szCs w:val="24"/>
              </w:rPr>
              <w:t>ПК 3.4.</w:t>
            </w:r>
          </w:p>
        </w:tc>
        <w:tc>
          <w:tcPr>
            <w:tcW w:w="1276" w:type="dxa"/>
            <w:vMerge w:val="restart"/>
            <w:tcBorders>
              <w:top w:val="single" w:sz="4" w:space="0" w:color="000000"/>
              <w:left w:val="single" w:sz="4" w:space="0" w:color="000000"/>
              <w:right w:val="single" w:sz="4" w:space="0" w:color="000000"/>
            </w:tcBorders>
          </w:tcPr>
          <w:p w:rsidR="008A198E" w:rsidRPr="008A198E" w:rsidRDefault="008A198E" w:rsidP="008A198E">
            <w:pPr>
              <w:pStyle w:val="TableParagraph"/>
              <w:spacing w:line="251" w:lineRule="exact"/>
              <w:ind w:left="108"/>
              <w:rPr>
                <w:b/>
                <w:i/>
              </w:rPr>
            </w:pPr>
            <w:r w:rsidRPr="008A198E">
              <w:rPr>
                <w:b/>
                <w:i/>
              </w:rPr>
              <w:t>Уо 03.02</w:t>
            </w:r>
          </w:p>
          <w:p w:rsidR="008A198E" w:rsidRPr="008A198E" w:rsidRDefault="008A198E" w:rsidP="008A198E">
            <w:pPr>
              <w:pStyle w:val="TableParagraph"/>
              <w:spacing w:line="251" w:lineRule="exact"/>
              <w:ind w:left="108"/>
              <w:rPr>
                <w:b/>
                <w:i/>
              </w:rPr>
            </w:pPr>
            <w:r w:rsidRPr="008A198E">
              <w:rPr>
                <w:b/>
                <w:i/>
              </w:rPr>
              <w:t>Зо 03.02</w:t>
            </w:r>
          </w:p>
          <w:p w:rsidR="008A198E" w:rsidRPr="008A198E" w:rsidRDefault="008A198E" w:rsidP="008A198E">
            <w:pPr>
              <w:pStyle w:val="TableParagraph"/>
              <w:spacing w:line="251" w:lineRule="exact"/>
              <w:ind w:left="108"/>
              <w:rPr>
                <w:b/>
                <w:i/>
              </w:rPr>
            </w:pPr>
            <w:r w:rsidRPr="008A198E">
              <w:rPr>
                <w:b/>
                <w:i/>
              </w:rPr>
              <w:t>Уо 10.02</w:t>
            </w:r>
          </w:p>
          <w:p w:rsidR="008A198E" w:rsidRDefault="008A198E" w:rsidP="008A198E">
            <w:pPr>
              <w:pStyle w:val="TableParagraph"/>
              <w:spacing w:line="251" w:lineRule="exact"/>
              <w:ind w:left="108"/>
              <w:rPr>
                <w:b/>
                <w:i/>
              </w:rPr>
            </w:pPr>
            <w:r w:rsidRPr="008A198E">
              <w:rPr>
                <w:b/>
                <w:i/>
              </w:rPr>
              <w:t>Зо 10.05</w:t>
            </w:r>
          </w:p>
          <w:p w:rsidR="008A198E" w:rsidRDefault="008A198E" w:rsidP="008A198E">
            <w:pPr>
              <w:pStyle w:val="TableParagraph"/>
              <w:spacing w:line="251" w:lineRule="exact"/>
              <w:ind w:left="108"/>
              <w:rPr>
                <w:b/>
                <w:i/>
              </w:rPr>
            </w:pPr>
            <w:r w:rsidRPr="008A198E">
              <w:rPr>
                <w:b/>
                <w:i/>
              </w:rPr>
              <w:t>З 3.4.02</w:t>
            </w: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47" w:lineRule="exact"/>
              <w:ind w:left="107"/>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42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292"/>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before="1"/>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before="1"/>
              <w:ind w:left="523" w:right="515"/>
              <w:jc w:val="center"/>
              <w:rPr>
                <w:b/>
                <w:i/>
              </w:rPr>
            </w:pPr>
            <w:r>
              <w:rPr>
                <w:b/>
                <w:i/>
              </w:rPr>
              <w:t>4</w:t>
            </w:r>
          </w:p>
        </w:tc>
        <w:tc>
          <w:tcPr>
            <w:tcW w:w="142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1745"/>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024337">
            <w:pPr>
              <w:pStyle w:val="TableParagraph"/>
              <w:spacing w:line="276" w:lineRule="auto"/>
              <w:ind w:left="107"/>
            </w:pPr>
            <w:r w:rsidRPr="00C6786C">
              <w:t>Лексический материал по теме.</w:t>
            </w:r>
            <w:r w:rsidRPr="00C6786C">
              <w:rPr>
                <w:spacing w:val="-52"/>
              </w:rPr>
              <w:t xml:space="preserve"> </w:t>
            </w:r>
            <w:r w:rsidRPr="00C6786C">
              <w:t>Грамматический</w:t>
            </w:r>
            <w:r w:rsidRPr="00C6786C">
              <w:rPr>
                <w:spacing w:val="-3"/>
              </w:rPr>
              <w:t xml:space="preserve"> </w:t>
            </w:r>
            <w:r w:rsidRPr="00C6786C">
              <w:t>материал:</w:t>
            </w:r>
          </w:p>
          <w:p w:rsidR="008A198E" w:rsidRDefault="008A198E" w:rsidP="00024337">
            <w:pPr>
              <w:pStyle w:val="TableParagraph"/>
              <w:numPr>
                <w:ilvl w:val="0"/>
                <w:numId w:val="105"/>
              </w:numPr>
              <w:tabs>
                <w:tab w:val="left" w:pos="235"/>
              </w:tabs>
              <w:spacing w:line="253" w:lineRule="exact"/>
              <w:ind w:left="235"/>
            </w:pPr>
            <w:r>
              <w:t>причастие</w:t>
            </w:r>
            <w:r>
              <w:rPr>
                <w:spacing w:val="-2"/>
              </w:rPr>
              <w:t xml:space="preserve"> </w:t>
            </w:r>
            <w:r>
              <w:t>I,</w:t>
            </w:r>
            <w:r>
              <w:rPr>
                <w:spacing w:val="-2"/>
              </w:rPr>
              <w:t xml:space="preserve"> </w:t>
            </w:r>
            <w:r>
              <w:t>функции</w:t>
            </w:r>
            <w:r>
              <w:rPr>
                <w:spacing w:val="-2"/>
              </w:rPr>
              <w:t xml:space="preserve"> </w:t>
            </w:r>
            <w:r>
              <w:t>причастия</w:t>
            </w:r>
            <w:r>
              <w:rPr>
                <w:spacing w:val="-3"/>
              </w:rPr>
              <w:t xml:space="preserve"> </w:t>
            </w:r>
            <w:r>
              <w:t>I</w:t>
            </w:r>
          </w:p>
          <w:p w:rsidR="008A198E" w:rsidRDefault="008A198E" w:rsidP="00024337">
            <w:pPr>
              <w:pStyle w:val="TableParagraph"/>
              <w:numPr>
                <w:ilvl w:val="0"/>
                <w:numId w:val="105"/>
              </w:numPr>
              <w:tabs>
                <w:tab w:val="left" w:pos="235"/>
              </w:tabs>
              <w:spacing w:before="33"/>
              <w:ind w:left="235"/>
            </w:pPr>
            <w:r>
              <w:t>причастие</w:t>
            </w:r>
            <w:r>
              <w:rPr>
                <w:spacing w:val="-2"/>
              </w:rPr>
              <w:t xml:space="preserve"> </w:t>
            </w:r>
            <w:r>
              <w:t>II,</w:t>
            </w:r>
            <w:r>
              <w:rPr>
                <w:spacing w:val="-3"/>
              </w:rPr>
              <w:t xml:space="preserve"> </w:t>
            </w:r>
            <w:r>
              <w:t>функции</w:t>
            </w:r>
            <w:r>
              <w:rPr>
                <w:spacing w:val="-2"/>
              </w:rPr>
              <w:t xml:space="preserve"> </w:t>
            </w:r>
            <w:r>
              <w:t>причастия</w:t>
            </w:r>
            <w:r>
              <w:rPr>
                <w:spacing w:val="-3"/>
              </w:rPr>
              <w:t xml:space="preserve"> </w:t>
            </w:r>
            <w:r>
              <w:t>II</w:t>
            </w:r>
          </w:p>
          <w:p w:rsidR="008A198E" w:rsidRPr="00C6786C" w:rsidRDefault="008A198E" w:rsidP="00024337">
            <w:pPr>
              <w:pStyle w:val="TableParagraph"/>
              <w:numPr>
                <w:ilvl w:val="0"/>
                <w:numId w:val="105"/>
              </w:numPr>
              <w:tabs>
                <w:tab w:val="left" w:pos="235"/>
                <w:tab w:val="left" w:pos="8391"/>
              </w:tabs>
              <w:spacing w:before="1" w:line="290" w:lineRule="atLeast"/>
              <w:ind w:firstLine="0"/>
            </w:pPr>
            <w:r w:rsidRPr="00C6786C">
              <w:t>предикативные конструкции с причастием</w:t>
            </w:r>
            <w:r w:rsidRPr="00C6786C">
              <w:rPr>
                <w:spacing w:val="-53"/>
              </w:rPr>
              <w:t xml:space="preserve"> </w:t>
            </w:r>
            <w:r w:rsidRPr="00C6786C">
              <w:t>Работа</w:t>
            </w:r>
            <w:r w:rsidRPr="00C6786C">
              <w:rPr>
                <w:spacing w:val="-1"/>
              </w:rPr>
              <w:t xml:space="preserve"> </w:t>
            </w:r>
            <w:r w:rsidRPr="00C6786C">
              <w:t>с</w:t>
            </w:r>
            <w:r w:rsidRPr="00C6786C">
              <w:rPr>
                <w:spacing w:val="-2"/>
              </w:rPr>
              <w:t xml:space="preserve"> </w:t>
            </w:r>
            <w:r w:rsidRPr="00C6786C">
              <w:t>текстом</w:t>
            </w:r>
            <w:r w:rsidRPr="00C6786C">
              <w:rPr>
                <w:spacing w:val="-2"/>
              </w:rPr>
              <w:t xml:space="preserve"> </w:t>
            </w:r>
            <w:r w:rsidRPr="00C6786C">
              <w:t>«Мария</w:t>
            </w:r>
            <w:r w:rsidRPr="00C6786C">
              <w:rPr>
                <w:spacing w:val="-2"/>
              </w:rPr>
              <w:t xml:space="preserve"> </w:t>
            </w:r>
            <w:r w:rsidRPr="00C6786C">
              <w:t>Кюри и</w:t>
            </w:r>
            <w:r w:rsidRPr="00C6786C">
              <w:rPr>
                <w:spacing w:val="-2"/>
              </w:rPr>
              <w:t xml:space="preserve"> </w:t>
            </w:r>
            <w:r w:rsidRPr="00C6786C">
              <w:t>радий»</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523" w:right="515"/>
              <w:jc w:val="center"/>
              <w:rPr>
                <w:b/>
                <w:i/>
              </w:rPr>
            </w:pPr>
          </w:p>
        </w:tc>
        <w:tc>
          <w:tcPr>
            <w:tcW w:w="142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bottom w:val="single" w:sz="4" w:space="0" w:color="000000"/>
              <w:right w:val="single" w:sz="4" w:space="0" w:color="000000"/>
            </w:tcBorders>
          </w:tcPr>
          <w:p w:rsidR="008A198E" w:rsidRDefault="008A198E" w:rsidP="00DB14E1">
            <w:pPr>
              <w:rPr>
                <w:sz w:val="2"/>
                <w:szCs w:val="2"/>
              </w:rPr>
            </w:pPr>
          </w:p>
        </w:tc>
      </w:tr>
      <w:tr w:rsidR="00970F46" w:rsidTr="00970F46">
        <w:trPr>
          <w:trHeight w:val="582"/>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DB14E1">
            <w:pPr>
              <w:pStyle w:val="TableParagraph"/>
              <w:spacing w:line="251"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10"/>
              <w:jc w:val="center"/>
              <w:rPr>
                <w:b/>
                <w:i/>
              </w:rPr>
            </w:pPr>
            <w:r>
              <w:rPr>
                <w:b/>
                <w:i/>
              </w:rPr>
              <w:t>-</w:t>
            </w:r>
          </w:p>
        </w:tc>
        <w:tc>
          <w:tcPr>
            <w:tcW w:w="142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pPr>
          </w:p>
        </w:tc>
        <w:tc>
          <w:tcPr>
            <w:tcW w:w="1276"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pPr>
          </w:p>
        </w:tc>
      </w:tr>
    </w:tbl>
    <w:p w:rsidR="00796106" w:rsidRDefault="00796106" w:rsidP="00796106">
      <w:p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287"/>
        <w:gridCol w:w="1418"/>
      </w:tblGrid>
      <w:tr w:rsidR="008A198E" w:rsidTr="003F01F7">
        <w:trPr>
          <w:trHeight w:val="290"/>
        </w:trPr>
        <w:tc>
          <w:tcPr>
            <w:tcW w:w="2842" w:type="dxa"/>
            <w:vMerge w:val="restart"/>
            <w:tcBorders>
              <w:left w:val="single" w:sz="4" w:space="0" w:color="000000"/>
              <w:bottom w:val="single" w:sz="4" w:space="0" w:color="000000"/>
              <w:right w:val="single" w:sz="4" w:space="0" w:color="000000"/>
            </w:tcBorders>
          </w:tcPr>
          <w:p w:rsidR="008A198E" w:rsidRPr="00C6786C" w:rsidRDefault="008A198E" w:rsidP="00DB14E1">
            <w:pPr>
              <w:pStyle w:val="TableParagraph"/>
              <w:spacing w:line="276" w:lineRule="auto"/>
              <w:ind w:left="107" w:right="272"/>
              <w:rPr>
                <w:b/>
                <w:i/>
              </w:rPr>
            </w:pPr>
            <w:r w:rsidRPr="00C6786C">
              <w:rPr>
                <w:b/>
                <w:i/>
              </w:rPr>
              <w:t>Тема 13. Роль леса в промышленности</w:t>
            </w:r>
          </w:p>
        </w:tc>
        <w:tc>
          <w:tcPr>
            <w:tcW w:w="8607" w:type="dxa"/>
            <w:tcBorders>
              <w:left w:val="single" w:sz="4" w:space="0" w:color="000000"/>
              <w:bottom w:val="single" w:sz="4" w:space="0" w:color="000000"/>
              <w:right w:val="single" w:sz="4" w:space="0" w:color="000000"/>
            </w:tcBorders>
          </w:tcPr>
          <w:p w:rsidR="008A198E" w:rsidRDefault="008A198E" w:rsidP="00DB14E1">
            <w:pPr>
              <w:pStyle w:val="TableParagraph"/>
              <w:spacing w:line="252"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left w:val="single" w:sz="4" w:space="0" w:color="000000"/>
              <w:bottom w:val="single" w:sz="4" w:space="0" w:color="000000"/>
              <w:right w:val="single" w:sz="4" w:space="0" w:color="000000"/>
            </w:tcBorders>
          </w:tcPr>
          <w:p w:rsidR="008A198E" w:rsidRDefault="008A198E" w:rsidP="00DB14E1">
            <w:pPr>
              <w:pStyle w:val="TableParagraph"/>
              <w:spacing w:line="252" w:lineRule="exact"/>
              <w:ind w:left="10"/>
              <w:jc w:val="center"/>
              <w:rPr>
                <w:b/>
                <w:i/>
              </w:rPr>
            </w:pPr>
            <w:r>
              <w:rPr>
                <w:b/>
                <w:i/>
              </w:rPr>
              <w:t>-</w:t>
            </w:r>
          </w:p>
        </w:tc>
        <w:tc>
          <w:tcPr>
            <w:tcW w:w="1287" w:type="dxa"/>
            <w:vMerge w:val="restart"/>
            <w:tcBorders>
              <w:left w:val="single" w:sz="4" w:space="0" w:color="000000"/>
              <w:right w:val="single" w:sz="4" w:space="0" w:color="000000"/>
            </w:tcBorders>
          </w:tcPr>
          <w:p w:rsidR="008A198E" w:rsidRPr="008A198E" w:rsidRDefault="008A198E" w:rsidP="008A198E">
            <w:pPr>
              <w:pStyle w:val="TableParagraph"/>
              <w:rPr>
                <w:b/>
                <w:i/>
              </w:rPr>
            </w:pPr>
            <w:r w:rsidRPr="008A198E">
              <w:rPr>
                <w:b/>
                <w:i/>
              </w:rPr>
              <w:t>ОК03</w:t>
            </w:r>
          </w:p>
          <w:p w:rsidR="008A198E" w:rsidRPr="008A198E" w:rsidRDefault="008A198E" w:rsidP="008A198E">
            <w:pPr>
              <w:pStyle w:val="TableParagraph"/>
              <w:rPr>
                <w:b/>
                <w:i/>
              </w:rPr>
            </w:pPr>
            <w:r w:rsidRPr="008A198E">
              <w:rPr>
                <w:b/>
                <w:i/>
              </w:rPr>
              <w:t>ОК 10</w:t>
            </w:r>
          </w:p>
          <w:p w:rsidR="008A198E" w:rsidRDefault="008A198E" w:rsidP="008A198E">
            <w:pPr>
              <w:pStyle w:val="TableParagraph"/>
              <w:rPr>
                <w:b/>
                <w:i/>
              </w:rPr>
            </w:pPr>
            <w:r w:rsidRPr="008A198E">
              <w:rPr>
                <w:b/>
                <w:i/>
              </w:rPr>
              <w:t>ПК 3.4</w:t>
            </w:r>
          </w:p>
        </w:tc>
        <w:tc>
          <w:tcPr>
            <w:tcW w:w="1418" w:type="dxa"/>
            <w:vMerge w:val="restart"/>
            <w:tcBorders>
              <w:left w:val="single" w:sz="4" w:space="0" w:color="000000"/>
              <w:right w:val="single" w:sz="4" w:space="0" w:color="000000"/>
            </w:tcBorders>
          </w:tcPr>
          <w:p w:rsidR="008A198E" w:rsidRPr="008A198E" w:rsidRDefault="008A198E" w:rsidP="008A198E">
            <w:pPr>
              <w:pStyle w:val="TableParagraph"/>
              <w:spacing w:line="252" w:lineRule="exact"/>
              <w:ind w:left="108"/>
              <w:rPr>
                <w:b/>
                <w:i/>
              </w:rPr>
            </w:pPr>
            <w:r w:rsidRPr="008A198E">
              <w:rPr>
                <w:b/>
                <w:i/>
              </w:rPr>
              <w:t>Уо 03.02</w:t>
            </w:r>
          </w:p>
          <w:p w:rsidR="008A198E" w:rsidRPr="008A198E" w:rsidRDefault="008A198E" w:rsidP="008A198E">
            <w:pPr>
              <w:pStyle w:val="TableParagraph"/>
              <w:spacing w:line="252" w:lineRule="exact"/>
              <w:ind w:left="108"/>
              <w:rPr>
                <w:b/>
                <w:i/>
              </w:rPr>
            </w:pPr>
            <w:r w:rsidRPr="008A198E">
              <w:rPr>
                <w:b/>
                <w:i/>
              </w:rPr>
              <w:t>Зо 03.02</w:t>
            </w:r>
          </w:p>
          <w:p w:rsidR="008A198E" w:rsidRPr="008A198E" w:rsidRDefault="008A198E" w:rsidP="008A198E">
            <w:pPr>
              <w:pStyle w:val="TableParagraph"/>
              <w:spacing w:line="252" w:lineRule="exact"/>
              <w:ind w:left="108"/>
              <w:rPr>
                <w:b/>
                <w:i/>
              </w:rPr>
            </w:pPr>
            <w:r w:rsidRPr="008A198E">
              <w:rPr>
                <w:b/>
                <w:i/>
              </w:rPr>
              <w:t>Уо 10.02</w:t>
            </w:r>
          </w:p>
          <w:p w:rsidR="008A198E" w:rsidRDefault="008A198E" w:rsidP="008A198E">
            <w:pPr>
              <w:pStyle w:val="TableParagraph"/>
              <w:spacing w:line="252" w:lineRule="exact"/>
              <w:ind w:left="108"/>
              <w:rPr>
                <w:b/>
                <w:i/>
              </w:rPr>
            </w:pPr>
            <w:r w:rsidRPr="008A198E">
              <w:rPr>
                <w:b/>
                <w:i/>
              </w:rPr>
              <w:t>Зо 10.05</w:t>
            </w:r>
          </w:p>
          <w:p w:rsidR="008A198E" w:rsidRDefault="008A198E" w:rsidP="008A198E">
            <w:pPr>
              <w:pStyle w:val="TableParagraph"/>
              <w:spacing w:line="252" w:lineRule="exact"/>
              <w:ind w:left="108"/>
              <w:rPr>
                <w:b/>
                <w:i/>
              </w:rPr>
            </w:pPr>
            <w:r w:rsidRPr="008A198E">
              <w:rPr>
                <w:b/>
                <w:i/>
              </w:rPr>
              <w:t>З 3.4.02</w:t>
            </w: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47" w:lineRule="exact"/>
              <w:ind w:left="107"/>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87" w:type="dxa"/>
            <w:vMerge/>
            <w:tcBorders>
              <w:left w:val="single" w:sz="4" w:space="0" w:color="000000"/>
              <w:right w:val="single" w:sz="4" w:space="0" w:color="000000"/>
            </w:tcBorders>
          </w:tcPr>
          <w:p w:rsidR="008A198E" w:rsidRDefault="008A198E" w:rsidP="00DB14E1">
            <w:pPr>
              <w:pStyle w:val="TableParagraph"/>
              <w:rPr>
                <w:sz w:val="2"/>
                <w:szCs w:val="2"/>
              </w:rPr>
            </w:pPr>
          </w:p>
        </w:tc>
        <w:tc>
          <w:tcPr>
            <w:tcW w:w="1418"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292"/>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8"/>
              <w:jc w:val="center"/>
              <w:rPr>
                <w:b/>
                <w:i/>
              </w:rPr>
            </w:pPr>
            <w:r>
              <w:rPr>
                <w:b/>
                <w:i/>
              </w:rPr>
              <w:t>4</w:t>
            </w:r>
          </w:p>
        </w:tc>
        <w:tc>
          <w:tcPr>
            <w:tcW w:w="1287" w:type="dxa"/>
            <w:vMerge/>
            <w:tcBorders>
              <w:left w:val="single" w:sz="4" w:space="0" w:color="000000"/>
              <w:right w:val="single" w:sz="4" w:space="0" w:color="000000"/>
            </w:tcBorders>
          </w:tcPr>
          <w:p w:rsidR="008A198E" w:rsidRDefault="008A198E" w:rsidP="00DB14E1">
            <w:pPr>
              <w:pStyle w:val="TableParagraph"/>
              <w:rPr>
                <w:sz w:val="20"/>
              </w:rPr>
            </w:pPr>
          </w:p>
        </w:tc>
        <w:tc>
          <w:tcPr>
            <w:tcW w:w="1418" w:type="dxa"/>
            <w:vMerge/>
            <w:tcBorders>
              <w:left w:val="single" w:sz="4" w:space="0" w:color="000000"/>
              <w:right w:val="single" w:sz="4" w:space="0" w:color="000000"/>
            </w:tcBorders>
          </w:tcPr>
          <w:p w:rsidR="008A198E" w:rsidRDefault="008A198E" w:rsidP="00DB14E1">
            <w:pPr>
              <w:pStyle w:val="TableParagraph"/>
              <w:rPr>
                <w:sz w:val="20"/>
              </w:rPr>
            </w:pPr>
          </w:p>
        </w:tc>
      </w:tr>
      <w:tr w:rsidR="008A198E" w:rsidTr="003F01F7">
        <w:trPr>
          <w:trHeight w:val="1453"/>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62404A">
            <w:pPr>
              <w:pStyle w:val="TableParagraph"/>
              <w:spacing w:line="276" w:lineRule="auto"/>
              <w:ind w:left="107" w:right="-121"/>
            </w:pPr>
            <w:r w:rsidRPr="00C6786C">
              <w:t>Лексический материал по теме.</w:t>
            </w:r>
            <w:r w:rsidRPr="00C6786C">
              <w:rPr>
                <w:spacing w:val="-52"/>
              </w:rPr>
              <w:t xml:space="preserve"> </w:t>
            </w:r>
            <w:r w:rsidRPr="00C6786C">
              <w:t>Грамматический</w:t>
            </w:r>
            <w:r w:rsidRPr="00C6786C">
              <w:rPr>
                <w:spacing w:val="-2"/>
              </w:rPr>
              <w:t xml:space="preserve"> </w:t>
            </w:r>
            <w:r w:rsidRPr="00C6786C">
              <w:t>материал:</w:t>
            </w:r>
          </w:p>
          <w:p w:rsidR="008A198E" w:rsidRPr="00C6786C" w:rsidRDefault="008A198E" w:rsidP="0062404A">
            <w:pPr>
              <w:pStyle w:val="TableParagraph"/>
              <w:numPr>
                <w:ilvl w:val="0"/>
                <w:numId w:val="104"/>
              </w:numPr>
              <w:tabs>
                <w:tab w:val="left" w:pos="233"/>
              </w:tabs>
              <w:spacing w:line="252" w:lineRule="exact"/>
              <w:ind w:right="-121" w:hanging="126"/>
            </w:pPr>
            <w:r w:rsidRPr="00C6786C">
              <w:t>формы</w:t>
            </w:r>
            <w:r w:rsidRPr="00C6786C">
              <w:rPr>
                <w:spacing w:val="-2"/>
              </w:rPr>
              <w:t xml:space="preserve"> </w:t>
            </w:r>
            <w:r w:rsidRPr="00C6786C">
              <w:t>герундия</w:t>
            </w:r>
            <w:r w:rsidRPr="00C6786C">
              <w:rPr>
                <w:spacing w:val="-3"/>
              </w:rPr>
              <w:t xml:space="preserve"> </w:t>
            </w:r>
            <w:r w:rsidRPr="00C6786C">
              <w:t>и</w:t>
            </w:r>
            <w:r w:rsidRPr="00C6786C">
              <w:rPr>
                <w:spacing w:val="-2"/>
              </w:rPr>
              <w:t xml:space="preserve"> </w:t>
            </w:r>
            <w:r w:rsidRPr="00C6786C">
              <w:t>его</w:t>
            </w:r>
            <w:r w:rsidRPr="00C6786C">
              <w:rPr>
                <w:spacing w:val="-3"/>
              </w:rPr>
              <w:t xml:space="preserve"> </w:t>
            </w:r>
            <w:r w:rsidRPr="00C6786C">
              <w:t>функции</w:t>
            </w:r>
            <w:r w:rsidRPr="00C6786C">
              <w:rPr>
                <w:spacing w:val="-1"/>
              </w:rPr>
              <w:t xml:space="preserve"> </w:t>
            </w:r>
            <w:r w:rsidRPr="00C6786C">
              <w:t>в</w:t>
            </w:r>
            <w:r w:rsidRPr="00C6786C">
              <w:rPr>
                <w:spacing w:val="-3"/>
              </w:rPr>
              <w:t xml:space="preserve"> </w:t>
            </w:r>
            <w:r w:rsidRPr="00C6786C">
              <w:t>предложении;</w:t>
            </w:r>
          </w:p>
          <w:p w:rsidR="008A198E" w:rsidRDefault="008A198E" w:rsidP="0062404A">
            <w:pPr>
              <w:pStyle w:val="TableParagraph"/>
              <w:numPr>
                <w:ilvl w:val="0"/>
                <w:numId w:val="104"/>
              </w:numPr>
              <w:tabs>
                <w:tab w:val="left" w:pos="233"/>
              </w:tabs>
              <w:spacing w:before="31"/>
              <w:ind w:right="-121" w:hanging="126"/>
            </w:pPr>
            <w:r>
              <w:t>герундиальные</w:t>
            </w:r>
            <w:r>
              <w:rPr>
                <w:spacing w:val="-3"/>
              </w:rPr>
              <w:t xml:space="preserve"> </w:t>
            </w:r>
            <w:r>
              <w:t>конструкции</w:t>
            </w:r>
          </w:p>
          <w:p w:rsidR="008A198E" w:rsidRPr="00C6786C" w:rsidRDefault="008A198E" w:rsidP="0062404A">
            <w:pPr>
              <w:pStyle w:val="TableParagraph"/>
              <w:spacing w:before="40"/>
              <w:ind w:left="107" w:right="-121"/>
            </w:pPr>
            <w:r w:rsidRPr="00C6786C">
              <w:t>Работа</w:t>
            </w:r>
            <w:r w:rsidRPr="00C6786C">
              <w:rPr>
                <w:spacing w:val="-2"/>
              </w:rPr>
              <w:t xml:space="preserve"> </w:t>
            </w:r>
            <w:r w:rsidRPr="00C6786C">
              <w:t>с</w:t>
            </w:r>
            <w:r w:rsidRPr="00C6786C">
              <w:rPr>
                <w:spacing w:val="-3"/>
              </w:rPr>
              <w:t xml:space="preserve"> </w:t>
            </w:r>
            <w:r w:rsidRPr="00C6786C">
              <w:t>текстом</w:t>
            </w:r>
            <w:r w:rsidRPr="00C6786C">
              <w:rPr>
                <w:spacing w:val="-2"/>
              </w:rPr>
              <w:t xml:space="preserve"> </w:t>
            </w:r>
            <w:r w:rsidRPr="00C6786C">
              <w:t>«Отец</w:t>
            </w:r>
            <w:r w:rsidRPr="00C6786C">
              <w:rPr>
                <w:spacing w:val="-1"/>
              </w:rPr>
              <w:t xml:space="preserve"> </w:t>
            </w:r>
            <w:r w:rsidRPr="00C6786C">
              <w:t>астронавтики»</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8"/>
              <w:jc w:val="center"/>
              <w:rPr>
                <w:b/>
                <w:i/>
              </w:rPr>
            </w:pPr>
          </w:p>
        </w:tc>
        <w:tc>
          <w:tcPr>
            <w:tcW w:w="1287" w:type="dxa"/>
            <w:vMerge/>
            <w:tcBorders>
              <w:left w:val="single" w:sz="4" w:space="0" w:color="000000"/>
              <w:bottom w:val="single" w:sz="4" w:space="0" w:color="000000"/>
              <w:right w:val="single" w:sz="4" w:space="0" w:color="000000"/>
            </w:tcBorders>
          </w:tcPr>
          <w:p w:rsidR="008A198E" w:rsidRDefault="008A198E" w:rsidP="00DB14E1">
            <w:pPr>
              <w:pStyle w:val="TableParagraph"/>
            </w:pPr>
          </w:p>
        </w:tc>
        <w:tc>
          <w:tcPr>
            <w:tcW w:w="1418" w:type="dxa"/>
            <w:vMerge/>
            <w:tcBorders>
              <w:left w:val="single" w:sz="4" w:space="0" w:color="000000"/>
              <w:bottom w:val="single" w:sz="4" w:space="0" w:color="000000"/>
              <w:right w:val="single" w:sz="4" w:space="0" w:color="000000"/>
            </w:tcBorders>
          </w:tcPr>
          <w:p w:rsidR="008A198E" w:rsidRDefault="008A198E" w:rsidP="00DB14E1">
            <w:pPr>
              <w:pStyle w:val="TableParagraph"/>
              <w:rPr>
                <w:b/>
                <w:i/>
              </w:rPr>
            </w:pPr>
          </w:p>
        </w:tc>
      </w:tr>
      <w:tr w:rsidR="00970F46" w:rsidTr="00970F46">
        <w:trPr>
          <w:trHeight w:val="290"/>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DB14E1">
            <w:pPr>
              <w:pStyle w:val="TableParagraph"/>
              <w:spacing w:line="252"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2"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r>
      <w:tr w:rsidR="008A198E" w:rsidTr="003F01F7">
        <w:trPr>
          <w:trHeight w:val="292"/>
        </w:trPr>
        <w:tc>
          <w:tcPr>
            <w:tcW w:w="2842"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78" w:lineRule="auto"/>
              <w:ind w:left="107" w:right="278"/>
              <w:rPr>
                <w:b/>
                <w:i/>
              </w:rPr>
            </w:pPr>
            <w:r>
              <w:rPr>
                <w:b/>
                <w:i/>
              </w:rPr>
              <w:t>Тема 14. Человечество и</w:t>
            </w:r>
            <w:r>
              <w:rPr>
                <w:b/>
                <w:i/>
                <w:spacing w:val="-52"/>
              </w:rPr>
              <w:t xml:space="preserve"> </w:t>
            </w:r>
            <w:r>
              <w:rPr>
                <w:b/>
                <w:i/>
              </w:rPr>
              <w:t>металлы</w:t>
            </w: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
              <w:jc w:val="center"/>
              <w:rPr>
                <w:b/>
                <w:i/>
              </w:rPr>
            </w:pPr>
            <w:r>
              <w:rPr>
                <w:b/>
                <w:i/>
              </w:rPr>
              <w:t>-</w:t>
            </w:r>
          </w:p>
        </w:tc>
        <w:tc>
          <w:tcPr>
            <w:tcW w:w="1287"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8A198E">
            <w:pPr>
              <w:pStyle w:val="TableParagraph"/>
              <w:spacing w:line="251" w:lineRule="exact"/>
              <w:rPr>
                <w:b/>
                <w:i/>
              </w:rPr>
            </w:pPr>
          </w:p>
          <w:p w:rsidR="008A198E" w:rsidRDefault="008A198E" w:rsidP="00DB14E1">
            <w:pPr>
              <w:pStyle w:val="TableParagraph"/>
              <w:spacing w:line="251" w:lineRule="exact"/>
              <w:ind w:left="108"/>
              <w:rPr>
                <w:b/>
                <w:i/>
              </w:rPr>
            </w:pPr>
            <w:r>
              <w:rPr>
                <w:b/>
                <w:i/>
              </w:rPr>
              <w:t>ОК 10</w:t>
            </w:r>
          </w:p>
        </w:tc>
        <w:tc>
          <w:tcPr>
            <w:tcW w:w="1418" w:type="dxa"/>
            <w:vMerge w:val="restart"/>
            <w:tcBorders>
              <w:top w:val="single" w:sz="4" w:space="0" w:color="000000"/>
              <w:left w:val="single" w:sz="4" w:space="0" w:color="000000"/>
              <w:right w:val="single" w:sz="4" w:space="0" w:color="000000"/>
            </w:tcBorders>
          </w:tcPr>
          <w:p w:rsidR="008A198E" w:rsidRPr="008A198E" w:rsidRDefault="008A198E" w:rsidP="008A198E">
            <w:pPr>
              <w:pStyle w:val="TableParagraph"/>
              <w:spacing w:line="251" w:lineRule="exact"/>
              <w:ind w:left="108"/>
              <w:rPr>
                <w:b/>
                <w:i/>
              </w:rPr>
            </w:pPr>
            <w:r w:rsidRPr="008A198E">
              <w:rPr>
                <w:b/>
                <w:i/>
              </w:rPr>
              <w:t>Уо 05.01</w:t>
            </w:r>
          </w:p>
          <w:p w:rsidR="008A198E" w:rsidRPr="008A198E" w:rsidRDefault="008A198E" w:rsidP="008A198E">
            <w:pPr>
              <w:pStyle w:val="TableParagraph"/>
              <w:spacing w:line="251" w:lineRule="exact"/>
              <w:ind w:left="108"/>
              <w:rPr>
                <w:b/>
                <w:i/>
              </w:rPr>
            </w:pPr>
            <w:r w:rsidRPr="008A198E">
              <w:rPr>
                <w:b/>
                <w:i/>
              </w:rPr>
              <w:t>Зо 05.01</w:t>
            </w:r>
          </w:p>
          <w:p w:rsidR="008A198E" w:rsidRPr="008A198E" w:rsidRDefault="008A198E" w:rsidP="008A198E">
            <w:pPr>
              <w:pStyle w:val="TableParagraph"/>
              <w:spacing w:line="251" w:lineRule="exact"/>
              <w:ind w:left="108"/>
              <w:rPr>
                <w:b/>
                <w:i/>
              </w:rPr>
            </w:pPr>
            <w:r w:rsidRPr="008A198E">
              <w:rPr>
                <w:b/>
                <w:i/>
              </w:rPr>
              <w:t>Уо 10.02</w:t>
            </w:r>
          </w:p>
          <w:p w:rsidR="008A198E" w:rsidRPr="008A198E" w:rsidRDefault="008A198E" w:rsidP="008A198E">
            <w:pPr>
              <w:pStyle w:val="TableParagraph"/>
              <w:spacing w:line="251" w:lineRule="exact"/>
              <w:ind w:left="108"/>
              <w:rPr>
                <w:b/>
                <w:i/>
              </w:rPr>
            </w:pPr>
            <w:r w:rsidRPr="008A198E">
              <w:rPr>
                <w:b/>
                <w:i/>
              </w:rPr>
              <w:t>Зо 10.05</w:t>
            </w:r>
          </w:p>
          <w:p w:rsidR="008A198E" w:rsidRDefault="008A198E" w:rsidP="008A198E">
            <w:pPr>
              <w:pStyle w:val="TableParagraph"/>
              <w:spacing w:line="251" w:lineRule="exact"/>
              <w:ind w:left="108"/>
              <w:rPr>
                <w:b/>
                <w:i/>
              </w:rPr>
            </w:pPr>
            <w:r w:rsidRPr="008A198E">
              <w:rPr>
                <w:b/>
                <w:i/>
              </w:rPr>
              <w:t>Зо 10.03</w:t>
            </w: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47" w:lineRule="exact"/>
              <w:ind w:left="107"/>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418"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523" w:right="515"/>
              <w:jc w:val="center"/>
              <w:rPr>
                <w:b/>
                <w:i/>
              </w:rPr>
            </w:pPr>
            <w:r>
              <w:rPr>
                <w:b/>
                <w:i/>
              </w:rPr>
              <w:t>4</w:t>
            </w: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418"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1723"/>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62404A">
            <w:pPr>
              <w:pStyle w:val="TableParagraph"/>
              <w:spacing w:line="276" w:lineRule="auto"/>
              <w:ind w:left="107"/>
            </w:pPr>
            <w:r w:rsidRPr="00C6786C">
              <w:t>Лексический материал по теме.</w:t>
            </w:r>
            <w:r w:rsidRPr="00C6786C">
              <w:rPr>
                <w:spacing w:val="-52"/>
              </w:rPr>
              <w:t xml:space="preserve"> </w:t>
            </w:r>
            <w:r w:rsidRPr="00C6786C">
              <w:t>Грамматический</w:t>
            </w:r>
            <w:r w:rsidRPr="00C6786C">
              <w:rPr>
                <w:spacing w:val="-2"/>
              </w:rPr>
              <w:t xml:space="preserve"> </w:t>
            </w:r>
            <w:r w:rsidRPr="00C6786C">
              <w:t>материал:</w:t>
            </w:r>
          </w:p>
          <w:p w:rsidR="008A198E" w:rsidRDefault="008A198E" w:rsidP="0062404A">
            <w:pPr>
              <w:pStyle w:val="TableParagraph"/>
              <w:numPr>
                <w:ilvl w:val="0"/>
                <w:numId w:val="103"/>
              </w:numPr>
              <w:tabs>
                <w:tab w:val="left" w:pos="233"/>
              </w:tabs>
              <w:spacing w:line="252" w:lineRule="exact"/>
              <w:ind w:hanging="126"/>
            </w:pPr>
            <w:r>
              <w:t>сочинительные союзы;</w:t>
            </w:r>
          </w:p>
          <w:p w:rsidR="008A198E" w:rsidRDefault="008A198E" w:rsidP="0062404A">
            <w:pPr>
              <w:pStyle w:val="TableParagraph"/>
              <w:numPr>
                <w:ilvl w:val="0"/>
                <w:numId w:val="103"/>
              </w:numPr>
              <w:tabs>
                <w:tab w:val="left" w:pos="235"/>
              </w:tabs>
              <w:spacing w:before="33"/>
              <w:ind w:left="235" w:hanging="128"/>
            </w:pPr>
            <w:r>
              <w:t>подчинительные</w:t>
            </w:r>
            <w:r>
              <w:rPr>
                <w:spacing w:val="-4"/>
              </w:rPr>
              <w:t xml:space="preserve"> </w:t>
            </w:r>
            <w:r>
              <w:t>союзы;</w:t>
            </w:r>
          </w:p>
          <w:p w:rsidR="008A198E" w:rsidRDefault="008A198E" w:rsidP="0062404A">
            <w:pPr>
              <w:pStyle w:val="TableParagraph"/>
              <w:numPr>
                <w:ilvl w:val="0"/>
                <w:numId w:val="103"/>
              </w:numPr>
              <w:tabs>
                <w:tab w:val="left" w:pos="235"/>
              </w:tabs>
              <w:spacing w:before="38"/>
              <w:ind w:left="235" w:hanging="128"/>
            </w:pPr>
            <w:r>
              <w:t>частицы;</w:t>
            </w:r>
          </w:p>
          <w:p w:rsidR="008A198E" w:rsidRDefault="008A198E" w:rsidP="0062404A">
            <w:pPr>
              <w:pStyle w:val="TableParagraph"/>
              <w:numPr>
                <w:ilvl w:val="0"/>
                <w:numId w:val="103"/>
              </w:numPr>
              <w:tabs>
                <w:tab w:val="left" w:pos="233"/>
              </w:tabs>
              <w:spacing w:before="40"/>
              <w:ind w:hanging="126"/>
            </w:pPr>
            <w:r>
              <w:t>междометия</w:t>
            </w:r>
          </w:p>
          <w:p w:rsidR="008A198E" w:rsidRPr="00C6786C" w:rsidRDefault="008A198E" w:rsidP="0062404A">
            <w:pPr>
              <w:pStyle w:val="TableParagraph"/>
              <w:spacing w:line="290" w:lineRule="atLeast"/>
              <w:ind w:left="107"/>
            </w:pPr>
            <w:r w:rsidRPr="00C6786C">
              <w:t>Работа с текстом М.В. Ломоносов</w:t>
            </w:r>
            <w:r w:rsidRPr="00C6786C">
              <w:rPr>
                <w:spacing w:val="-52"/>
              </w:rPr>
              <w:t xml:space="preserve"> </w:t>
            </w:r>
            <w:r w:rsidRPr="00C6786C">
              <w:t>Контрольная работа</w:t>
            </w:r>
            <w:r w:rsidRPr="00C6786C">
              <w:rPr>
                <w:spacing w:val="-2"/>
              </w:rPr>
              <w:t xml:space="preserve"> </w:t>
            </w:r>
            <w:r w:rsidRPr="00C6786C">
              <w:t>№ 4 (1</w:t>
            </w:r>
            <w:r w:rsidRPr="00C6786C">
              <w:rPr>
                <w:spacing w:val="1"/>
              </w:rPr>
              <w:t xml:space="preserve"> </w:t>
            </w:r>
            <w:r w:rsidRPr="00C6786C">
              <w:t>час)</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before="1"/>
              <w:ind w:left="523" w:right="515"/>
              <w:jc w:val="center"/>
              <w:rPr>
                <w:b/>
                <w:i/>
              </w:rPr>
            </w:pP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418" w:type="dxa"/>
            <w:vMerge/>
            <w:tcBorders>
              <w:left w:val="single" w:sz="4" w:space="0" w:color="000000"/>
              <w:bottom w:val="single" w:sz="4" w:space="0" w:color="000000"/>
              <w:right w:val="single" w:sz="4" w:space="0" w:color="000000"/>
            </w:tcBorders>
          </w:tcPr>
          <w:p w:rsidR="008A198E" w:rsidRDefault="008A198E" w:rsidP="00DB14E1">
            <w:pPr>
              <w:rPr>
                <w:sz w:val="2"/>
                <w:szCs w:val="2"/>
              </w:rPr>
            </w:pPr>
          </w:p>
        </w:tc>
      </w:tr>
      <w:tr w:rsidR="00970F46" w:rsidTr="00970F46">
        <w:trPr>
          <w:trHeight w:val="292"/>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DB14E1">
            <w:pPr>
              <w:pStyle w:val="TableParagraph"/>
              <w:spacing w:line="251" w:lineRule="exact"/>
              <w:ind w:left="107"/>
              <w:rPr>
                <w:b/>
                <w:i/>
              </w:rPr>
            </w:pPr>
            <w:r w:rsidRPr="00C6786C">
              <w:rPr>
                <w:b/>
                <w:i/>
              </w:rPr>
              <w:t>Самостоятельная</w:t>
            </w:r>
            <w:r w:rsidRPr="00C6786C">
              <w:rPr>
                <w:b/>
                <w:i/>
                <w:spacing w:val="-2"/>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r>
      <w:tr w:rsidR="008A198E" w:rsidTr="003F01F7">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line="276" w:lineRule="auto"/>
              <w:ind w:left="107" w:right="182"/>
              <w:rPr>
                <w:b/>
                <w:i/>
              </w:rPr>
            </w:pPr>
            <w:r w:rsidRPr="00C6786C">
              <w:rPr>
                <w:b/>
                <w:i/>
              </w:rPr>
              <w:t>Тема 15. Металлы и их</w:t>
            </w:r>
            <w:r w:rsidRPr="00C6786C">
              <w:rPr>
                <w:b/>
                <w:i/>
                <w:spacing w:val="1"/>
              </w:rPr>
              <w:t xml:space="preserve"> </w:t>
            </w:r>
            <w:r w:rsidRPr="00C6786C">
              <w:rPr>
                <w:b/>
                <w:i/>
              </w:rPr>
              <w:t>использование в промышленности</w:t>
            </w: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
              <w:jc w:val="center"/>
              <w:rPr>
                <w:b/>
                <w:i/>
              </w:rPr>
            </w:pPr>
            <w:r>
              <w:rPr>
                <w:b/>
                <w:i/>
              </w:rPr>
              <w:t>-</w:t>
            </w:r>
          </w:p>
        </w:tc>
        <w:tc>
          <w:tcPr>
            <w:tcW w:w="1287"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024337">
            <w:pPr>
              <w:pStyle w:val="TableParagraph"/>
              <w:spacing w:line="251" w:lineRule="exact"/>
              <w:ind w:left="108"/>
              <w:rPr>
                <w:b/>
                <w:i/>
              </w:rPr>
            </w:pPr>
            <w:r>
              <w:rPr>
                <w:b/>
                <w:i/>
              </w:rPr>
              <w:t>ОК05</w:t>
            </w:r>
          </w:p>
          <w:p w:rsidR="008A198E" w:rsidRDefault="008A198E" w:rsidP="00024337">
            <w:pPr>
              <w:pStyle w:val="TableParagraph"/>
              <w:spacing w:line="251" w:lineRule="exact"/>
              <w:ind w:left="108"/>
              <w:rPr>
                <w:b/>
                <w:i/>
              </w:rPr>
            </w:pPr>
            <w:r>
              <w:rPr>
                <w:b/>
                <w:i/>
              </w:rPr>
              <w:t>ОК 10</w:t>
            </w:r>
          </w:p>
          <w:p w:rsidR="008A198E" w:rsidRDefault="008A198E" w:rsidP="00024337">
            <w:pPr>
              <w:pStyle w:val="TableParagraph"/>
              <w:spacing w:line="251" w:lineRule="exact"/>
              <w:ind w:left="108"/>
              <w:rPr>
                <w:b/>
                <w:i/>
              </w:rPr>
            </w:pPr>
            <w:r w:rsidRPr="00F01ECE">
              <w:rPr>
                <w:i/>
                <w:sz w:val="24"/>
                <w:szCs w:val="24"/>
              </w:rPr>
              <w:t>ПК 3.4.</w:t>
            </w:r>
          </w:p>
        </w:tc>
        <w:tc>
          <w:tcPr>
            <w:tcW w:w="1418" w:type="dxa"/>
            <w:vMerge w:val="restart"/>
            <w:tcBorders>
              <w:top w:val="single" w:sz="4" w:space="0" w:color="000000"/>
              <w:left w:val="single" w:sz="4" w:space="0" w:color="000000"/>
              <w:right w:val="single" w:sz="4" w:space="0" w:color="000000"/>
            </w:tcBorders>
          </w:tcPr>
          <w:p w:rsidR="008A198E" w:rsidRPr="008A198E" w:rsidRDefault="008A198E" w:rsidP="008A198E">
            <w:pPr>
              <w:pStyle w:val="TableParagraph"/>
              <w:spacing w:line="251" w:lineRule="exact"/>
              <w:ind w:left="108"/>
              <w:rPr>
                <w:b/>
                <w:i/>
              </w:rPr>
            </w:pPr>
            <w:r w:rsidRPr="008A198E">
              <w:rPr>
                <w:b/>
                <w:i/>
              </w:rPr>
              <w:t>Уо 05.01</w:t>
            </w:r>
          </w:p>
          <w:p w:rsidR="008A198E" w:rsidRPr="008A198E" w:rsidRDefault="008A198E" w:rsidP="008A198E">
            <w:pPr>
              <w:pStyle w:val="TableParagraph"/>
              <w:spacing w:line="251" w:lineRule="exact"/>
              <w:ind w:left="108"/>
              <w:rPr>
                <w:b/>
                <w:i/>
              </w:rPr>
            </w:pPr>
            <w:r w:rsidRPr="008A198E">
              <w:rPr>
                <w:b/>
                <w:i/>
              </w:rPr>
              <w:t>Зо 05.01</w:t>
            </w:r>
          </w:p>
          <w:p w:rsidR="008A198E" w:rsidRPr="008A198E" w:rsidRDefault="008A198E" w:rsidP="008A198E">
            <w:pPr>
              <w:pStyle w:val="TableParagraph"/>
              <w:spacing w:line="251" w:lineRule="exact"/>
              <w:ind w:left="108"/>
              <w:rPr>
                <w:b/>
                <w:i/>
              </w:rPr>
            </w:pPr>
            <w:r w:rsidRPr="008A198E">
              <w:rPr>
                <w:b/>
                <w:i/>
              </w:rPr>
              <w:t>Уо 10.02</w:t>
            </w:r>
          </w:p>
          <w:p w:rsidR="008A198E" w:rsidRDefault="008A198E" w:rsidP="008A198E">
            <w:pPr>
              <w:pStyle w:val="TableParagraph"/>
              <w:spacing w:line="251" w:lineRule="exact"/>
              <w:ind w:left="108"/>
              <w:rPr>
                <w:b/>
                <w:i/>
              </w:rPr>
            </w:pPr>
            <w:r w:rsidRPr="008A198E">
              <w:rPr>
                <w:b/>
                <w:i/>
              </w:rPr>
              <w:t>Зо 10.05</w:t>
            </w:r>
          </w:p>
          <w:p w:rsidR="008A198E" w:rsidRDefault="008A198E" w:rsidP="008A198E">
            <w:pPr>
              <w:pStyle w:val="TableParagraph"/>
              <w:spacing w:line="251" w:lineRule="exact"/>
              <w:ind w:left="108"/>
              <w:rPr>
                <w:b/>
                <w:i/>
              </w:rPr>
            </w:pPr>
            <w:r w:rsidRPr="008A198E">
              <w:rPr>
                <w:b/>
                <w:i/>
              </w:rPr>
              <w:t>З 3.4.02</w:t>
            </w: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47" w:lineRule="exact"/>
              <w:ind w:left="107"/>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418"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292"/>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before="1"/>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before="1"/>
              <w:ind w:left="523" w:right="515"/>
              <w:jc w:val="center"/>
              <w:rPr>
                <w:b/>
                <w:i/>
              </w:rPr>
            </w:pPr>
            <w:r>
              <w:rPr>
                <w:b/>
                <w:i/>
              </w:rPr>
              <w:t>6</w:t>
            </w: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418"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1454"/>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62404A">
            <w:pPr>
              <w:pStyle w:val="TableParagraph"/>
              <w:spacing w:line="276" w:lineRule="auto"/>
              <w:ind w:left="107"/>
            </w:pPr>
            <w:r w:rsidRPr="00C6786C">
              <w:t>Лексический материал по теме.</w:t>
            </w:r>
            <w:r w:rsidRPr="00C6786C">
              <w:rPr>
                <w:spacing w:val="-52"/>
              </w:rPr>
              <w:t xml:space="preserve"> </w:t>
            </w:r>
            <w:r w:rsidRPr="00C6786C">
              <w:t>Грамматический</w:t>
            </w:r>
            <w:r w:rsidRPr="00C6786C">
              <w:rPr>
                <w:spacing w:val="-2"/>
              </w:rPr>
              <w:t xml:space="preserve"> </w:t>
            </w:r>
            <w:r w:rsidRPr="00C6786C">
              <w:t>материал:</w:t>
            </w:r>
          </w:p>
          <w:p w:rsidR="008A198E" w:rsidRDefault="008A198E" w:rsidP="0062404A">
            <w:pPr>
              <w:pStyle w:val="TableParagraph"/>
              <w:numPr>
                <w:ilvl w:val="0"/>
                <w:numId w:val="102"/>
              </w:numPr>
              <w:tabs>
                <w:tab w:val="left" w:pos="233"/>
              </w:tabs>
              <w:spacing w:line="253" w:lineRule="exact"/>
              <w:ind w:hanging="126"/>
            </w:pPr>
            <w:r>
              <w:t>сложное</w:t>
            </w:r>
            <w:r>
              <w:rPr>
                <w:spacing w:val="-1"/>
              </w:rPr>
              <w:t xml:space="preserve"> </w:t>
            </w:r>
            <w:r>
              <w:t>подлежащее;</w:t>
            </w:r>
          </w:p>
          <w:p w:rsidR="008A198E" w:rsidRDefault="008A198E" w:rsidP="0062404A">
            <w:pPr>
              <w:pStyle w:val="TableParagraph"/>
              <w:numPr>
                <w:ilvl w:val="0"/>
                <w:numId w:val="102"/>
              </w:numPr>
              <w:tabs>
                <w:tab w:val="left" w:pos="233"/>
              </w:tabs>
              <w:spacing w:before="33"/>
              <w:ind w:hanging="126"/>
            </w:pPr>
            <w:r>
              <w:t>сложное дополнение</w:t>
            </w:r>
          </w:p>
          <w:p w:rsidR="008A198E" w:rsidRPr="00C6786C" w:rsidRDefault="008A198E" w:rsidP="0062404A">
            <w:pPr>
              <w:pStyle w:val="TableParagraph"/>
              <w:spacing w:before="38"/>
              <w:ind w:left="107"/>
            </w:pPr>
            <w:r w:rsidRPr="00C6786C">
              <w:t>Работа</w:t>
            </w:r>
            <w:r w:rsidRPr="00C6786C">
              <w:rPr>
                <w:spacing w:val="-2"/>
              </w:rPr>
              <w:t xml:space="preserve"> </w:t>
            </w:r>
            <w:r w:rsidRPr="00C6786C">
              <w:t>с</w:t>
            </w:r>
            <w:r w:rsidRPr="00C6786C">
              <w:rPr>
                <w:spacing w:val="-3"/>
              </w:rPr>
              <w:t xml:space="preserve"> </w:t>
            </w:r>
            <w:r w:rsidRPr="00C6786C">
              <w:t>текстом</w:t>
            </w:r>
            <w:r w:rsidRPr="00C6786C">
              <w:rPr>
                <w:spacing w:val="-2"/>
              </w:rPr>
              <w:t xml:space="preserve"> </w:t>
            </w:r>
            <w:r w:rsidRPr="00C6786C">
              <w:t>«Из</w:t>
            </w:r>
            <w:r w:rsidRPr="00C6786C">
              <w:rPr>
                <w:spacing w:val="-3"/>
              </w:rPr>
              <w:t xml:space="preserve"> </w:t>
            </w:r>
            <w:r w:rsidRPr="00C6786C">
              <w:t>истории</w:t>
            </w:r>
            <w:r w:rsidRPr="00C6786C">
              <w:rPr>
                <w:spacing w:val="-2"/>
              </w:rPr>
              <w:t xml:space="preserve"> </w:t>
            </w:r>
            <w:r w:rsidRPr="00C6786C">
              <w:t>российского</w:t>
            </w:r>
            <w:r w:rsidRPr="00C6786C">
              <w:rPr>
                <w:spacing w:val="-1"/>
              </w:rPr>
              <w:t xml:space="preserve"> </w:t>
            </w:r>
            <w:r w:rsidRPr="00C6786C">
              <w:t>черчения»</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523" w:right="515"/>
              <w:jc w:val="center"/>
              <w:rPr>
                <w:b/>
                <w:i/>
              </w:rPr>
            </w:pP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418" w:type="dxa"/>
            <w:vMerge/>
            <w:tcBorders>
              <w:left w:val="single" w:sz="4" w:space="0" w:color="000000"/>
              <w:bottom w:val="single" w:sz="4" w:space="0" w:color="000000"/>
              <w:right w:val="single" w:sz="4" w:space="0" w:color="000000"/>
            </w:tcBorders>
          </w:tcPr>
          <w:p w:rsidR="008A198E" w:rsidRDefault="008A198E" w:rsidP="00DB14E1">
            <w:pPr>
              <w:rPr>
                <w:sz w:val="2"/>
                <w:szCs w:val="2"/>
              </w:rPr>
            </w:pPr>
          </w:p>
        </w:tc>
      </w:tr>
      <w:tr w:rsidR="00970F46" w:rsidTr="00970F46">
        <w:trPr>
          <w:trHeight w:val="582"/>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DB14E1">
            <w:pPr>
              <w:pStyle w:val="TableParagraph"/>
              <w:spacing w:line="251" w:lineRule="exact"/>
              <w:ind w:left="107"/>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pPr>
          </w:p>
        </w:tc>
        <w:tc>
          <w:tcPr>
            <w:tcW w:w="1418"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pPr>
          </w:p>
        </w:tc>
      </w:tr>
    </w:tbl>
    <w:p w:rsidR="00796106" w:rsidRDefault="00796106" w:rsidP="00796106">
      <w:p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431"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42"/>
        <w:gridCol w:w="8607"/>
        <w:gridCol w:w="1419"/>
        <w:gridCol w:w="1287"/>
        <w:gridCol w:w="1276"/>
      </w:tblGrid>
      <w:tr w:rsidR="008A198E" w:rsidTr="003F01F7">
        <w:trPr>
          <w:trHeight w:val="290"/>
        </w:trPr>
        <w:tc>
          <w:tcPr>
            <w:tcW w:w="2842" w:type="dxa"/>
            <w:vMerge w:val="restart"/>
            <w:tcBorders>
              <w:left w:val="single" w:sz="4" w:space="0" w:color="000000"/>
              <w:bottom w:val="single" w:sz="4" w:space="0" w:color="000000"/>
              <w:right w:val="single" w:sz="4" w:space="0" w:color="000000"/>
            </w:tcBorders>
          </w:tcPr>
          <w:p w:rsidR="008A198E" w:rsidRDefault="008A198E" w:rsidP="00DB14E1">
            <w:pPr>
              <w:pStyle w:val="TableParagraph"/>
              <w:spacing w:line="252" w:lineRule="exact"/>
              <w:ind w:left="107"/>
              <w:rPr>
                <w:b/>
                <w:i/>
              </w:rPr>
            </w:pPr>
            <w:r>
              <w:rPr>
                <w:b/>
                <w:i/>
              </w:rPr>
              <w:t>Тема</w:t>
            </w:r>
            <w:r>
              <w:rPr>
                <w:b/>
                <w:i/>
                <w:spacing w:val="-1"/>
              </w:rPr>
              <w:t xml:space="preserve"> </w:t>
            </w:r>
            <w:r>
              <w:rPr>
                <w:b/>
                <w:i/>
              </w:rPr>
              <w:t>16.</w:t>
            </w:r>
            <w:r>
              <w:rPr>
                <w:b/>
                <w:i/>
                <w:spacing w:val="-1"/>
              </w:rPr>
              <w:t xml:space="preserve"> </w:t>
            </w:r>
            <w:r>
              <w:rPr>
                <w:b/>
                <w:i/>
              </w:rPr>
              <w:t>Виды сплавов</w:t>
            </w:r>
          </w:p>
        </w:tc>
        <w:tc>
          <w:tcPr>
            <w:tcW w:w="8607" w:type="dxa"/>
            <w:tcBorders>
              <w:left w:val="single" w:sz="4" w:space="0" w:color="000000"/>
              <w:bottom w:val="single" w:sz="4" w:space="0" w:color="000000"/>
              <w:right w:val="single" w:sz="4" w:space="0" w:color="000000"/>
            </w:tcBorders>
          </w:tcPr>
          <w:p w:rsidR="008A198E" w:rsidRDefault="008A198E" w:rsidP="00DB14E1">
            <w:pPr>
              <w:pStyle w:val="TableParagraph"/>
              <w:spacing w:line="252" w:lineRule="exact"/>
              <w:ind w:left="107"/>
              <w:rPr>
                <w:b/>
                <w:i/>
              </w:rPr>
            </w:pPr>
            <w:r>
              <w:rPr>
                <w:b/>
                <w:i/>
              </w:rPr>
              <w:t>Содержание</w:t>
            </w:r>
            <w:r>
              <w:rPr>
                <w:b/>
                <w:i/>
                <w:spacing w:val="-3"/>
              </w:rPr>
              <w:t xml:space="preserve"> </w:t>
            </w:r>
            <w:r>
              <w:rPr>
                <w:b/>
                <w:i/>
              </w:rPr>
              <w:t>учебного материала</w:t>
            </w:r>
          </w:p>
        </w:tc>
        <w:tc>
          <w:tcPr>
            <w:tcW w:w="1419" w:type="dxa"/>
            <w:vMerge w:val="restart"/>
            <w:tcBorders>
              <w:left w:val="single" w:sz="4" w:space="0" w:color="000000"/>
              <w:bottom w:val="single" w:sz="4" w:space="0" w:color="000000"/>
              <w:right w:val="single" w:sz="4" w:space="0" w:color="000000"/>
            </w:tcBorders>
          </w:tcPr>
          <w:p w:rsidR="008A198E" w:rsidRDefault="008A198E" w:rsidP="00DB14E1">
            <w:pPr>
              <w:pStyle w:val="TableParagraph"/>
              <w:spacing w:line="252" w:lineRule="exact"/>
              <w:ind w:left="10"/>
              <w:jc w:val="center"/>
              <w:rPr>
                <w:b/>
                <w:i/>
              </w:rPr>
            </w:pPr>
            <w:r>
              <w:rPr>
                <w:b/>
                <w:i/>
              </w:rPr>
              <w:t>-</w:t>
            </w:r>
          </w:p>
        </w:tc>
        <w:tc>
          <w:tcPr>
            <w:tcW w:w="1287" w:type="dxa"/>
            <w:vMerge w:val="restart"/>
            <w:tcBorders>
              <w:left w:val="single" w:sz="4" w:space="0" w:color="000000"/>
              <w:bottom w:val="single" w:sz="4" w:space="0" w:color="000000"/>
              <w:right w:val="single" w:sz="4" w:space="0" w:color="000000"/>
            </w:tcBorders>
          </w:tcPr>
          <w:p w:rsidR="008A198E" w:rsidRDefault="008A198E" w:rsidP="00024337">
            <w:pPr>
              <w:pStyle w:val="TableParagraph"/>
              <w:spacing w:line="251" w:lineRule="exact"/>
              <w:ind w:left="108"/>
              <w:rPr>
                <w:b/>
                <w:i/>
              </w:rPr>
            </w:pPr>
            <w:r>
              <w:rPr>
                <w:b/>
                <w:i/>
              </w:rPr>
              <w:t>ОК05</w:t>
            </w:r>
          </w:p>
          <w:p w:rsidR="008A198E" w:rsidRDefault="008A198E" w:rsidP="00024337">
            <w:pPr>
              <w:pStyle w:val="TableParagraph"/>
              <w:spacing w:line="252" w:lineRule="exact"/>
              <w:ind w:left="108"/>
              <w:rPr>
                <w:b/>
                <w:i/>
              </w:rPr>
            </w:pPr>
            <w:r>
              <w:rPr>
                <w:b/>
                <w:i/>
              </w:rPr>
              <w:t>ОК 10</w:t>
            </w:r>
          </w:p>
          <w:p w:rsidR="008A198E" w:rsidRDefault="008A198E" w:rsidP="00024337">
            <w:pPr>
              <w:pStyle w:val="TableParagraph"/>
              <w:spacing w:line="252" w:lineRule="exact"/>
              <w:ind w:left="108"/>
              <w:rPr>
                <w:b/>
                <w:i/>
              </w:rPr>
            </w:pPr>
            <w:r w:rsidRPr="00F01ECE">
              <w:rPr>
                <w:i/>
                <w:sz w:val="24"/>
                <w:szCs w:val="24"/>
              </w:rPr>
              <w:t>ПК 3.4.</w:t>
            </w:r>
          </w:p>
        </w:tc>
        <w:tc>
          <w:tcPr>
            <w:tcW w:w="1276" w:type="dxa"/>
            <w:vMerge w:val="restart"/>
            <w:tcBorders>
              <w:left w:val="single" w:sz="4" w:space="0" w:color="000000"/>
              <w:right w:val="single" w:sz="4" w:space="0" w:color="000000"/>
            </w:tcBorders>
          </w:tcPr>
          <w:p w:rsidR="008A198E" w:rsidRPr="008A198E" w:rsidRDefault="008A198E" w:rsidP="008A198E">
            <w:pPr>
              <w:pStyle w:val="TableParagraph"/>
              <w:spacing w:line="251" w:lineRule="exact"/>
              <w:ind w:left="108"/>
              <w:rPr>
                <w:b/>
                <w:i/>
              </w:rPr>
            </w:pPr>
            <w:r w:rsidRPr="008A198E">
              <w:rPr>
                <w:b/>
                <w:i/>
              </w:rPr>
              <w:t>Уо 05.01</w:t>
            </w:r>
          </w:p>
          <w:p w:rsidR="008A198E" w:rsidRPr="008A198E" w:rsidRDefault="008A198E" w:rsidP="008A198E">
            <w:pPr>
              <w:pStyle w:val="TableParagraph"/>
              <w:spacing w:line="251" w:lineRule="exact"/>
              <w:ind w:left="108"/>
              <w:rPr>
                <w:b/>
                <w:i/>
              </w:rPr>
            </w:pPr>
            <w:r w:rsidRPr="008A198E">
              <w:rPr>
                <w:b/>
                <w:i/>
              </w:rPr>
              <w:t>Зо 05.01</w:t>
            </w:r>
          </w:p>
          <w:p w:rsidR="008A198E" w:rsidRPr="008A198E" w:rsidRDefault="008A198E" w:rsidP="008A198E">
            <w:pPr>
              <w:pStyle w:val="TableParagraph"/>
              <w:spacing w:line="251" w:lineRule="exact"/>
              <w:ind w:left="108"/>
              <w:rPr>
                <w:b/>
                <w:i/>
              </w:rPr>
            </w:pPr>
            <w:r w:rsidRPr="008A198E">
              <w:rPr>
                <w:b/>
                <w:i/>
              </w:rPr>
              <w:t>Уо 10.02</w:t>
            </w:r>
          </w:p>
          <w:p w:rsidR="008A198E" w:rsidRDefault="008A198E" w:rsidP="008A198E">
            <w:pPr>
              <w:pStyle w:val="TableParagraph"/>
              <w:spacing w:line="251" w:lineRule="exact"/>
              <w:ind w:left="108"/>
              <w:rPr>
                <w:b/>
                <w:i/>
              </w:rPr>
            </w:pPr>
            <w:r w:rsidRPr="008A198E">
              <w:rPr>
                <w:b/>
                <w:i/>
              </w:rPr>
              <w:t>Зо 10.05</w:t>
            </w:r>
          </w:p>
          <w:p w:rsidR="008A198E" w:rsidRDefault="008A198E" w:rsidP="008A198E">
            <w:pPr>
              <w:pStyle w:val="TableParagraph"/>
              <w:spacing w:line="251" w:lineRule="exact"/>
              <w:ind w:left="108"/>
              <w:rPr>
                <w:b/>
                <w:i/>
              </w:rPr>
            </w:pPr>
            <w:r w:rsidRPr="008A198E">
              <w:rPr>
                <w:b/>
                <w:i/>
              </w:rPr>
              <w:t>З 3.4.02</w:t>
            </w: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47" w:lineRule="exact"/>
              <w:ind w:left="107"/>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292"/>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line="251" w:lineRule="exact"/>
              <w:ind w:left="107"/>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523" w:right="515"/>
              <w:jc w:val="center"/>
              <w:rPr>
                <w:b/>
                <w:i/>
              </w:rPr>
            </w:pPr>
            <w:r>
              <w:rPr>
                <w:b/>
                <w:i/>
              </w:rPr>
              <w:t>4</w:t>
            </w: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1453"/>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62404A">
            <w:pPr>
              <w:pStyle w:val="TableParagraph"/>
              <w:spacing w:line="276" w:lineRule="auto"/>
              <w:ind w:left="107" w:right="21"/>
            </w:pPr>
            <w:r w:rsidRPr="00C6786C">
              <w:t>Лексический материал по теме.</w:t>
            </w:r>
            <w:r w:rsidRPr="00C6786C">
              <w:rPr>
                <w:spacing w:val="-52"/>
              </w:rPr>
              <w:t xml:space="preserve"> </w:t>
            </w:r>
            <w:r w:rsidRPr="00C6786C">
              <w:t>Грамматический</w:t>
            </w:r>
            <w:r w:rsidRPr="00C6786C">
              <w:rPr>
                <w:spacing w:val="-2"/>
              </w:rPr>
              <w:t xml:space="preserve"> </w:t>
            </w:r>
            <w:r w:rsidRPr="00C6786C">
              <w:t>материал:</w:t>
            </w:r>
          </w:p>
          <w:p w:rsidR="008A198E" w:rsidRDefault="008A198E" w:rsidP="0062404A">
            <w:pPr>
              <w:pStyle w:val="TableParagraph"/>
              <w:numPr>
                <w:ilvl w:val="0"/>
                <w:numId w:val="101"/>
              </w:numPr>
              <w:tabs>
                <w:tab w:val="left" w:pos="233"/>
              </w:tabs>
              <w:spacing w:line="252" w:lineRule="exact"/>
              <w:ind w:left="232" w:right="21" w:hanging="126"/>
            </w:pPr>
            <w:r>
              <w:t>сложносочиненные</w:t>
            </w:r>
            <w:r>
              <w:rPr>
                <w:spacing w:val="-3"/>
              </w:rPr>
              <w:t xml:space="preserve"> </w:t>
            </w:r>
            <w:r>
              <w:t>предложения;</w:t>
            </w:r>
          </w:p>
          <w:p w:rsidR="008A198E" w:rsidRPr="00C6786C" w:rsidRDefault="008A198E" w:rsidP="0062404A">
            <w:pPr>
              <w:pStyle w:val="TableParagraph"/>
              <w:numPr>
                <w:ilvl w:val="0"/>
                <w:numId w:val="101"/>
              </w:numPr>
              <w:tabs>
                <w:tab w:val="left" w:pos="233"/>
              </w:tabs>
              <w:spacing w:before="3" w:line="292" w:lineRule="exact"/>
              <w:ind w:right="21" w:firstLine="0"/>
            </w:pPr>
            <w:r w:rsidRPr="00C6786C">
              <w:t>сложноподчиненные предложения</w:t>
            </w:r>
            <w:r w:rsidRPr="00C6786C">
              <w:rPr>
                <w:spacing w:val="-52"/>
              </w:rPr>
              <w:t xml:space="preserve"> </w:t>
            </w:r>
            <w:r w:rsidRPr="00C6786C">
              <w:t>Работа</w:t>
            </w:r>
            <w:r w:rsidRPr="00C6786C">
              <w:rPr>
                <w:spacing w:val="-2"/>
              </w:rPr>
              <w:t xml:space="preserve"> </w:t>
            </w:r>
            <w:r w:rsidRPr="00C6786C">
              <w:t>с</w:t>
            </w:r>
            <w:r w:rsidRPr="00C6786C">
              <w:rPr>
                <w:spacing w:val="-3"/>
              </w:rPr>
              <w:t xml:space="preserve"> </w:t>
            </w:r>
            <w:r w:rsidRPr="00C6786C">
              <w:t>текстом</w:t>
            </w:r>
            <w:r w:rsidRPr="00C6786C">
              <w:rPr>
                <w:spacing w:val="-2"/>
              </w:rPr>
              <w:t xml:space="preserve"> </w:t>
            </w:r>
            <w:r w:rsidRPr="00C6786C">
              <w:t>«Исаак Ньютон»</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523" w:right="515"/>
              <w:jc w:val="center"/>
              <w:rPr>
                <w:b/>
                <w:i/>
              </w:rPr>
            </w:pP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bottom w:val="single" w:sz="4" w:space="0" w:color="000000"/>
              <w:right w:val="single" w:sz="4" w:space="0" w:color="000000"/>
            </w:tcBorders>
          </w:tcPr>
          <w:p w:rsidR="008A198E" w:rsidRDefault="008A198E" w:rsidP="00DB14E1">
            <w:pPr>
              <w:rPr>
                <w:sz w:val="2"/>
                <w:szCs w:val="2"/>
              </w:rPr>
            </w:pPr>
          </w:p>
        </w:tc>
      </w:tr>
      <w:tr w:rsidR="00970F46" w:rsidTr="00970F46">
        <w:trPr>
          <w:trHeight w:val="290"/>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62404A">
            <w:pPr>
              <w:pStyle w:val="TableParagraph"/>
              <w:spacing w:line="252" w:lineRule="exact"/>
              <w:ind w:left="107" w:right="21"/>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2"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1276"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r>
      <w:tr w:rsidR="008A198E" w:rsidTr="003F01F7">
        <w:trPr>
          <w:trHeight w:val="292"/>
        </w:trPr>
        <w:tc>
          <w:tcPr>
            <w:tcW w:w="2842" w:type="dxa"/>
            <w:vMerge w:val="restart"/>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line="276" w:lineRule="auto"/>
              <w:ind w:left="107" w:right="389"/>
              <w:rPr>
                <w:b/>
                <w:i/>
              </w:rPr>
            </w:pPr>
            <w:r w:rsidRPr="00C6786C">
              <w:rPr>
                <w:b/>
                <w:i/>
              </w:rPr>
              <w:t>Тема 17. Физические и</w:t>
            </w:r>
            <w:r w:rsidRPr="00C6786C">
              <w:rPr>
                <w:b/>
                <w:i/>
                <w:spacing w:val="1"/>
              </w:rPr>
              <w:t xml:space="preserve"> </w:t>
            </w:r>
            <w:r w:rsidRPr="00C6786C">
              <w:rPr>
                <w:b/>
                <w:i/>
              </w:rPr>
              <w:t>механические свойства</w:t>
            </w:r>
            <w:r w:rsidRPr="00C6786C">
              <w:rPr>
                <w:b/>
                <w:i/>
                <w:spacing w:val="-52"/>
              </w:rPr>
              <w:t xml:space="preserve"> </w:t>
            </w:r>
            <w:r w:rsidRPr="00C6786C">
              <w:rPr>
                <w:b/>
                <w:i/>
              </w:rPr>
              <w:t>металлов</w:t>
            </w:r>
            <w:r w:rsidRPr="00C6786C">
              <w:rPr>
                <w:b/>
                <w:i/>
                <w:spacing w:val="-3"/>
              </w:rPr>
              <w:t xml:space="preserve"> </w:t>
            </w:r>
            <w:r w:rsidRPr="00C6786C">
              <w:rPr>
                <w:b/>
                <w:i/>
              </w:rPr>
              <w:t>и</w:t>
            </w:r>
            <w:r w:rsidRPr="00C6786C">
              <w:rPr>
                <w:b/>
                <w:i/>
                <w:spacing w:val="1"/>
              </w:rPr>
              <w:t xml:space="preserve"> </w:t>
            </w:r>
            <w:r w:rsidRPr="00C6786C">
              <w:rPr>
                <w:b/>
                <w:i/>
              </w:rPr>
              <w:t>сплавов</w:t>
            </w: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62404A">
            <w:pPr>
              <w:pStyle w:val="TableParagraph"/>
              <w:spacing w:line="251" w:lineRule="exact"/>
              <w:ind w:left="107" w:right="21"/>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
              <w:jc w:val="center"/>
              <w:rPr>
                <w:b/>
                <w:i/>
              </w:rPr>
            </w:pPr>
            <w:r>
              <w:rPr>
                <w:b/>
                <w:i/>
              </w:rPr>
              <w:t>-</w:t>
            </w:r>
          </w:p>
        </w:tc>
        <w:tc>
          <w:tcPr>
            <w:tcW w:w="1287"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024337">
            <w:pPr>
              <w:pStyle w:val="TableParagraph"/>
              <w:spacing w:line="251" w:lineRule="exact"/>
              <w:ind w:left="108"/>
              <w:rPr>
                <w:b/>
                <w:i/>
              </w:rPr>
            </w:pPr>
            <w:r>
              <w:rPr>
                <w:b/>
                <w:i/>
              </w:rPr>
              <w:t>ОК06</w:t>
            </w:r>
          </w:p>
          <w:p w:rsidR="008A198E" w:rsidRDefault="008A198E" w:rsidP="00024337">
            <w:pPr>
              <w:pStyle w:val="TableParagraph"/>
              <w:spacing w:line="251" w:lineRule="exact"/>
              <w:ind w:left="108"/>
              <w:rPr>
                <w:b/>
                <w:i/>
              </w:rPr>
            </w:pPr>
            <w:r>
              <w:rPr>
                <w:b/>
                <w:i/>
              </w:rPr>
              <w:t>ОК 10</w:t>
            </w:r>
          </w:p>
          <w:p w:rsidR="008A198E" w:rsidRDefault="008A198E" w:rsidP="00024337">
            <w:pPr>
              <w:pStyle w:val="TableParagraph"/>
              <w:spacing w:line="251" w:lineRule="exact"/>
              <w:ind w:left="108"/>
              <w:rPr>
                <w:b/>
                <w:i/>
              </w:rPr>
            </w:pPr>
            <w:r w:rsidRPr="00F01ECE">
              <w:rPr>
                <w:i/>
                <w:sz w:val="24"/>
                <w:szCs w:val="24"/>
              </w:rPr>
              <w:t>ПК 3.4.</w:t>
            </w:r>
          </w:p>
        </w:tc>
        <w:tc>
          <w:tcPr>
            <w:tcW w:w="1276" w:type="dxa"/>
            <w:vMerge w:val="restart"/>
            <w:tcBorders>
              <w:top w:val="single" w:sz="4" w:space="0" w:color="000000"/>
              <w:left w:val="single" w:sz="4" w:space="0" w:color="000000"/>
              <w:right w:val="single" w:sz="4" w:space="0" w:color="000000"/>
            </w:tcBorders>
          </w:tcPr>
          <w:p w:rsidR="008A198E" w:rsidRPr="008A198E" w:rsidRDefault="008A198E" w:rsidP="008A198E">
            <w:pPr>
              <w:pStyle w:val="TableParagraph"/>
              <w:spacing w:line="251" w:lineRule="exact"/>
              <w:ind w:left="108"/>
              <w:rPr>
                <w:b/>
                <w:i/>
              </w:rPr>
            </w:pPr>
            <w:r w:rsidRPr="008A198E">
              <w:rPr>
                <w:b/>
                <w:i/>
              </w:rPr>
              <w:t>Уо 06.01</w:t>
            </w:r>
          </w:p>
          <w:p w:rsidR="008A198E" w:rsidRPr="008A198E" w:rsidRDefault="008A198E" w:rsidP="008A198E">
            <w:pPr>
              <w:pStyle w:val="TableParagraph"/>
              <w:spacing w:line="251" w:lineRule="exact"/>
              <w:ind w:left="108"/>
              <w:rPr>
                <w:b/>
                <w:i/>
              </w:rPr>
            </w:pPr>
            <w:r w:rsidRPr="008A198E">
              <w:rPr>
                <w:b/>
                <w:i/>
              </w:rPr>
              <w:t>Зо 06.02</w:t>
            </w:r>
          </w:p>
          <w:p w:rsidR="008A198E" w:rsidRPr="008A198E" w:rsidRDefault="008A198E" w:rsidP="008A198E">
            <w:pPr>
              <w:pStyle w:val="TableParagraph"/>
              <w:spacing w:line="251" w:lineRule="exact"/>
              <w:ind w:left="108"/>
              <w:rPr>
                <w:b/>
                <w:i/>
              </w:rPr>
            </w:pPr>
            <w:r w:rsidRPr="008A198E">
              <w:rPr>
                <w:b/>
                <w:i/>
              </w:rPr>
              <w:t>Уо 10.02</w:t>
            </w:r>
          </w:p>
          <w:p w:rsidR="008A198E" w:rsidRDefault="008A198E" w:rsidP="008A198E">
            <w:pPr>
              <w:pStyle w:val="TableParagraph"/>
              <w:spacing w:line="251" w:lineRule="exact"/>
              <w:ind w:left="108"/>
              <w:rPr>
                <w:b/>
                <w:i/>
              </w:rPr>
            </w:pPr>
            <w:r w:rsidRPr="008A198E">
              <w:rPr>
                <w:b/>
                <w:i/>
              </w:rPr>
              <w:t>Зо 10.05</w:t>
            </w:r>
          </w:p>
          <w:p w:rsidR="008A198E" w:rsidRPr="008A198E" w:rsidRDefault="008A198E" w:rsidP="008A198E">
            <w:pPr>
              <w:pStyle w:val="TableParagraph"/>
              <w:spacing w:line="251" w:lineRule="exact"/>
              <w:ind w:left="108"/>
              <w:rPr>
                <w:b/>
                <w:i/>
              </w:rPr>
            </w:pPr>
            <w:r w:rsidRPr="008A198E">
              <w:rPr>
                <w:b/>
                <w:i/>
              </w:rPr>
              <w:t>У 3.4.03</w:t>
            </w:r>
          </w:p>
          <w:p w:rsidR="008A198E" w:rsidRDefault="008A198E" w:rsidP="008A198E">
            <w:pPr>
              <w:pStyle w:val="TableParagraph"/>
              <w:spacing w:line="251" w:lineRule="exact"/>
              <w:ind w:left="108"/>
              <w:rPr>
                <w:b/>
                <w:i/>
              </w:rPr>
            </w:pPr>
            <w:r w:rsidRPr="008A198E">
              <w:rPr>
                <w:b/>
                <w:i/>
              </w:rPr>
              <w:t>З 3.4.02</w:t>
            </w: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62404A">
            <w:pPr>
              <w:pStyle w:val="TableParagraph"/>
              <w:spacing w:line="247" w:lineRule="exact"/>
              <w:ind w:left="107" w:right="21"/>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62404A">
            <w:pPr>
              <w:pStyle w:val="TableParagraph"/>
              <w:spacing w:line="251" w:lineRule="exact"/>
              <w:ind w:left="107" w:right="21"/>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523" w:right="515"/>
              <w:jc w:val="center"/>
              <w:rPr>
                <w:b/>
                <w:i/>
              </w:rPr>
            </w:pPr>
            <w:r>
              <w:rPr>
                <w:b/>
                <w:i/>
              </w:rPr>
              <w:t>6</w:t>
            </w: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1456"/>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62404A">
            <w:pPr>
              <w:pStyle w:val="TableParagraph"/>
              <w:spacing w:line="276" w:lineRule="auto"/>
              <w:ind w:left="107" w:right="21"/>
            </w:pPr>
            <w:r w:rsidRPr="00C6786C">
              <w:t>Лексический материал по теме.</w:t>
            </w:r>
            <w:r w:rsidRPr="00C6786C">
              <w:rPr>
                <w:spacing w:val="-52"/>
              </w:rPr>
              <w:t xml:space="preserve"> </w:t>
            </w:r>
            <w:r w:rsidRPr="00C6786C">
              <w:t>Грамматический</w:t>
            </w:r>
            <w:r w:rsidRPr="00C6786C">
              <w:rPr>
                <w:spacing w:val="-2"/>
              </w:rPr>
              <w:t xml:space="preserve"> </w:t>
            </w:r>
            <w:r w:rsidRPr="00C6786C">
              <w:t>материал:</w:t>
            </w:r>
          </w:p>
          <w:p w:rsidR="008A198E" w:rsidRDefault="008A198E" w:rsidP="0062404A">
            <w:pPr>
              <w:pStyle w:val="TableParagraph"/>
              <w:numPr>
                <w:ilvl w:val="0"/>
                <w:numId w:val="100"/>
              </w:numPr>
              <w:tabs>
                <w:tab w:val="left" w:pos="235"/>
              </w:tabs>
              <w:spacing w:line="252" w:lineRule="exact"/>
              <w:ind w:left="235" w:right="21"/>
            </w:pPr>
            <w:r>
              <w:t>типы</w:t>
            </w:r>
            <w:r>
              <w:rPr>
                <w:spacing w:val="-3"/>
              </w:rPr>
              <w:t xml:space="preserve"> </w:t>
            </w:r>
            <w:r>
              <w:t>придаточных</w:t>
            </w:r>
            <w:r>
              <w:rPr>
                <w:spacing w:val="-3"/>
              </w:rPr>
              <w:t xml:space="preserve"> </w:t>
            </w:r>
            <w:r>
              <w:t>предложений;</w:t>
            </w:r>
          </w:p>
          <w:p w:rsidR="008A198E" w:rsidRPr="00C6786C" w:rsidRDefault="008A198E" w:rsidP="0062404A">
            <w:pPr>
              <w:pStyle w:val="TableParagraph"/>
              <w:numPr>
                <w:ilvl w:val="0"/>
                <w:numId w:val="100"/>
              </w:numPr>
              <w:tabs>
                <w:tab w:val="left" w:pos="235"/>
              </w:tabs>
              <w:spacing w:line="290" w:lineRule="atLeast"/>
              <w:ind w:right="21" w:firstLine="0"/>
            </w:pPr>
            <w:r w:rsidRPr="00C6786C">
              <w:t xml:space="preserve">наречия </w:t>
            </w:r>
            <w:r>
              <w:t>some</w:t>
            </w:r>
            <w:r w:rsidRPr="00C6786C">
              <w:t xml:space="preserve">, </w:t>
            </w:r>
            <w:r>
              <w:t>any</w:t>
            </w:r>
            <w:r w:rsidRPr="00C6786C">
              <w:t xml:space="preserve">, </w:t>
            </w:r>
            <w:r>
              <w:t>no</w:t>
            </w:r>
            <w:r w:rsidRPr="00C6786C">
              <w:t xml:space="preserve">, </w:t>
            </w:r>
            <w:r>
              <w:t>every</w:t>
            </w:r>
            <w:r w:rsidRPr="00C6786C">
              <w:t xml:space="preserve"> и их производные</w:t>
            </w:r>
            <w:r w:rsidRPr="00C6786C">
              <w:rPr>
                <w:spacing w:val="-52"/>
              </w:rPr>
              <w:t xml:space="preserve"> </w:t>
            </w:r>
            <w:r w:rsidRPr="00C6786C">
              <w:t>Работа</w:t>
            </w:r>
            <w:r w:rsidRPr="00C6786C">
              <w:rPr>
                <w:spacing w:val="-1"/>
              </w:rPr>
              <w:t xml:space="preserve"> </w:t>
            </w:r>
            <w:r w:rsidRPr="00C6786C">
              <w:t>с</w:t>
            </w:r>
            <w:r w:rsidRPr="00C6786C">
              <w:rPr>
                <w:spacing w:val="-2"/>
              </w:rPr>
              <w:t xml:space="preserve"> </w:t>
            </w:r>
            <w:r w:rsidRPr="00C6786C">
              <w:t>текстом</w:t>
            </w:r>
            <w:r w:rsidRPr="00C6786C">
              <w:rPr>
                <w:spacing w:val="-1"/>
              </w:rPr>
              <w:t xml:space="preserve"> </w:t>
            </w:r>
            <w:r w:rsidRPr="00C6786C">
              <w:t>«Майкл</w:t>
            </w:r>
            <w:r w:rsidRPr="00C6786C">
              <w:rPr>
                <w:spacing w:val="-1"/>
              </w:rPr>
              <w:t xml:space="preserve"> </w:t>
            </w:r>
            <w:r w:rsidRPr="00C6786C">
              <w:t>Фарадей»</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before="1"/>
              <w:ind w:left="523" w:right="515"/>
              <w:jc w:val="center"/>
              <w:rPr>
                <w:b/>
                <w:i/>
              </w:rPr>
            </w:pP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bottom w:val="single" w:sz="4" w:space="0" w:color="000000"/>
              <w:right w:val="single" w:sz="4" w:space="0" w:color="000000"/>
            </w:tcBorders>
          </w:tcPr>
          <w:p w:rsidR="008A198E" w:rsidRDefault="008A198E" w:rsidP="00DB14E1">
            <w:pPr>
              <w:rPr>
                <w:sz w:val="2"/>
                <w:szCs w:val="2"/>
              </w:rPr>
            </w:pPr>
          </w:p>
        </w:tc>
      </w:tr>
      <w:tr w:rsidR="00970F46" w:rsidTr="00970F46">
        <w:trPr>
          <w:trHeight w:val="290"/>
        </w:trPr>
        <w:tc>
          <w:tcPr>
            <w:tcW w:w="2842" w:type="dxa"/>
            <w:vMerge/>
            <w:tcBorders>
              <w:top w:val="nil"/>
              <w:left w:val="single" w:sz="4" w:space="0" w:color="000000"/>
              <w:bottom w:val="single" w:sz="4" w:space="0" w:color="000000"/>
              <w:right w:val="single" w:sz="4" w:space="0" w:color="000000"/>
            </w:tcBorders>
          </w:tcPr>
          <w:p w:rsidR="00970F46" w:rsidRDefault="00970F46"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970F46" w:rsidRPr="00C6786C" w:rsidRDefault="00970F46" w:rsidP="0062404A">
            <w:pPr>
              <w:pStyle w:val="TableParagraph"/>
              <w:spacing w:line="252" w:lineRule="exact"/>
              <w:ind w:left="107" w:right="21"/>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2" w:lineRule="exact"/>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1276"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r>
      <w:tr w:rsidR="008A198E" w:rsidTr="003F01F7">
        <w:trPr>
          <w:trHeight w:val="290"/>
        </w:trPr>
        <w:tc>
          <w:tcPr>
            <w:tcW w:w="2842"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76" w:lineRule="auto"/>
              <w:ind w:left="107" w:right="152"/>
              <w:rPr>
                <w:b/>
                <w:i/>
              </w:rPr>
            </w:pPr>
            <w:r>
              <w:rPr>
                <w:b/>
                <w:i/>
              </w:rPr>
              <w:t>Тема 18.Процессы металлообработки</w:t>
            </w: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62404A">
            <w:pPr>
              <w:pStyle w:val="TableParagraph"/>
              <w:spacing w:line="251" w:lineRule="exact"/>
              <w:ind w:left="107" w:right="21"/>
              <w:rPr>
                <w:b/>
                <w:i/>
              </w:rPr>
            </w:pPr>
            <w:r>
              <w:rPr>
                <w:b/>
                <w:i/>
              </w:rPr>
              <w:t>Содержание</w:t>
            </w:r>
            <w:r>
              <w:rPr>
                <w:b/>
                <w:i/>
                <w:spacing w:val="-3"/>
              </w:rPr>
              <w:t xml:space="preserve"> </w:t>
            </w:r>
            <w:r>
              <w:rPr>
                <w:b/>
                <w:i/>
              </w:rPr>
              <w:t>учебного материала</w:t>
            </w:r>
          </w:p>
        </w:tc>
        <w:tc>
          <w:tcPr>
            <w:tcW w:w="1419"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
              <w:jc w:val="center"/>
              <w:rPr>
                <w:b/>
                <w:i/>
              </w:rPr>
            </w:pPr>
            <w:r>
              <w:rPr>
                <w:b/>
                <w:i/>
              </w:rPr>
              <w:t>-</w:t>
            </w:r>
          </w:p>
        </w:tc>
        <w:tc>
          <w:tcPr>
            <w:tcW w:w="1287" w:type="dxa"/>
            <w:vMerge w:val="restart"/>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108"/>
              <w:rPr>
                <w:b/>
                <w:i/>
              </w:rPr>
            </w:pPr>
          </w:p>
          <w:p w:rsidR="008A198E" w:rsidRDefault="008A198E" w:rsidP="00DB14E1">
            <w:pPr>
              <w:pStyle w:val="TableParagraph"/>
              <w:spacing w:line="251" w:lineRule="exact"/>
              <w:ind w:left="108"/>
              <w:rPr>
                <w:b/>
                <w:i/>
              </w:rPr>
            </w:pPr>
          </w:p>
          <w:p w:rsidR="008A198E" w:rsidRDefault="008A198E" w:rsidP="00DB14E1">
            <w:pPr>
              <w:pStyle w:val="TableParagraph"/>
              <w:spacing w:line="251" w:lineRule="exact"/>
              <w:ind w:left="108"/>
              <w:rPr>
                <w:b/>
                <w:i/>
              </w:rPr>
            </w:pPr>
          </w:p>
          <w:p w:rsidR="008A198E" w:rsidRDefault="008A198E" w:rsidP="00DB14E1">
            <w:pPr>
              <w:pStyle w:val="TableParagraph"/>
              <w:spacing w:line="251" w:lineRule="exact"/>
              <w:ind w:left="108"/>
              <w:rPr>
                <w:b/>
                <w:i/>
              </w:rPr>
            </w:pPr>
            <w:r>
              <w:rPr>
                <w:b/>
                <w:i/>
              </w:rPr>
              <w:t>ОК 10</w:t>
            </w:r>
          </w:p>
          <w:p w:rsidR="008A198E" w:rsidRDefault="008A198E" w:rsidP="00DB14E1">
            <w:pPr>
              <w:pStyle w:val="TableParagraph"/>
              <w:spacing w:line="251" w:lineRule="exact"/>
              <w:ind w:left="108"/>
              <w:rPr>
                <w:b/>
                <w:i/>
              </w:rPr>
            </w:pPr>
            <w:r w:rsidRPr="00F01ECE">
              <w:rPr>
                <w:i/>
                <w:sz w:val="24"/>
                <w:szCs w:val="24"/>
              </w:rPr>
              <w:t>ПК 3.4.</w:t>
            </w:r>
          </w:p>
        </w:tc>
        <w:tc>
          <w:tcPr>
            <w:tcW w:w="1276" w:type="dxa"/>
            <w:vMerge w:val="restart"/>
            <w:tcBorders>
              <w:top w:val="single" w:sz="4" w:space="0" w:color="000000"/>
              <w:left w:val="single" w:sz="4" w:space="0" w:color="000000"/>
              <w:right w:val="single" w:sz="4" w:space="0" w:color="000000"/>
            </w:tcBorders>
          </w:tcPr>
          <w:p w:rsidR="008A198E" w:rsidRPr="008A198E" w:rsidRDefault="008A198E" w:rsidP="008A198E">
            <w:pPr>
              <w:pStyle w:val="TableParagraph"/>
              <w:spacing w:line="251" w:lineRule="exact"/>
              <w:ind w:left="108"/>
              <w:rPr>
                <w:b/>
                <w:i/>
              </w:rPr>
            </w:pPr>
            <w:r w:rsidRPr="008A198E">
              <w:rPr>
                <w:b/>
                <w:i/>
              </w:rPr>
              <w:t>Уо 05.01</w:t>
            </w:r>
          </w:p>
          <w:p w:rsidR="008A198E" w:rsidRPr="008A198E" w:rsidRDefault="008A198E" w:rsidP="008A198E">
            <w:pPr>
              <w:pStyle w:val="TableParagraph"/>
              <w:spacing w:line="251" w:lineRule="exact"/>
              <w:ind w:left="108"/>
              <w:rPr>
                <w:b/>
                <w:i/>
              </w:rPr>
            </w:pPr>
            <w:r w:rsidRPr="008A198E">
              <w:rPr>
                <w:b/>
                <w:i/>
              </w:rPr>
              <w:t>Зо 05.01</w:t>
            </w:r>
          </w:p>
          <w:p w:rsidR="008A198E" w:rsidRPr="008A198E" w:rsidRDefault="008A198E" w:rsidP="008A198E">
            <w:pPr>
              <w:pStyle w:val="TableParagraph"/>
              <w:spacing w:line="251" w:lineRule="exact"/>
              <w:ind w:left="108"/>
              <w:rPr>
                <w:b/>
                <w:i/>
              </w:rPr>
            </w:pPr>
            <w:r w:rsidRPr="008A198E">
              <w:rPr>
                <w:b/>
                <w:i/>
              </w:rPr>
              <w:t>Уо 10.02</w:t>
            </w:r>
          </w:p>
          <w:p w:rsidR="008A198E" w:rsidRDefault="008A198E" w:rsidP="008A198E">
            <w:pPr>
              <w:pStyle w:val="TableParagraph"/>
              <w:spacing w:line="251" w:lineRule="exact"/>
              <w:ind w:left="108"/>
              <w:rPr>
                <w:b/>
                <w:i/>
              </w:rPr>
            </w:pPr>
            <w:r w:rsidRPr="008A198E">
              <w:rPr>
                <w:b/>
                <w:i/>
              </w:rPr>
              <w:t>Зо 10.05</w:t>
            </w:r>
          </w:p>
          <w:p w:rsidR="008A198E" w:rsidRDefault="008A198E" w:rsidP="008A198E">
            <w:pPr>
              <w:pStyle w:val="TableParagraph"/>
              <w:spacing w:line="251" w:lineRule="exact"/>
              <w:ind w:left="108"/>
              <w:rPr>
                <w:b/>
                <w:i/>
              </w:rPr>
            </w:pPr>
            <w:r w:rsidRPr="008A198E">
              <w:rPr>
                <w:b/>
                <w:i/>
              </w:rPr>
              <w:t>З 3.4.02</w:t>
            </w:r>
          </w:p>
        </w:tc>
      </w:tr>
      <w:tr w:rsidR="008A198E" w:rsidTr="003F01F7">
        <w:trPr>
          <w:trHeight w:val="292"/>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Default="008A198E" w:rsidP="0062404A">
            <w:pPr>
              <w:pStyle w:val="TableParagraph"/>
              <w:spacing w:line="249" w:lineRule="exact"/>
              <w:ind w:left="107" w:right="21"/>
              <w:rPr>
                <w:i/>
              </w:rPr>
            </w:pPr>
            <w:r>
              <w:rPr>
                <w:i/>
              </w:rPr>
              <w:t>Не</w:t>
            </w:r>
            <w:r>
              <w:rPr>
                <w:i/>
                <w:spacing w:val="-2"/>
              </w:rPr>
              <w:t xml:space="preserve"> </w:t>
            </w:r>
            <w:r>
              <w:rPr>
                <w:i/>
              </w:rPr>
              <w:t>предусмотрено</w:t>
            </w:r>
          </w:p>
        </w:tc>
        <w:tc>
          <w:tcPr>
            <w:tcW w:w="1419"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290"/>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62404A">
            <w:pPr>
              <w:pStyle w:val="TableParagraph"/>
              <w:spacing w:line="251" w:lineRule="exact"/>
              <w:ind w:left="107" w:right="21"/>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523" w:right="515"/>
              <w:jc w:val="center"/>
              <w:rPr>
                <w:b/>
                <w:i/>
              </w:rPr>
            </w:pPr>
            <w:r>
              <w:rPr>
                <w:b/>
                <w:i/>
              </w:rPr>
              <w:t>4</w:t>
            </w: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1454"/>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62404A">
            <w:pPr>
              <w:pStyle w:val="TableParagraph"/>
              <w:spacing w:line="278" w:lineRule="auto"/>
              <w:ind w:left="107" w:right="21"/>
            </w:pPr>
            <w:r w:rsidRPr="00C6786C">
              <w:t>Лексический материал по теме.</w:t>
            </w:r>
            <w:r w:rsidRPr="00C6786C">
              <w:rPr>
                <w:spacing w:val="-52"/>
              </w:rPr>
              <w:t xml:space="preserve"> </w:t>
            </w:r>
            <w:r w:rsidRPr="00C6786C">
              <w:t>Грамматический</w:t>
            </w:r>
            <w:r w:rsidRPr="00C6786C">
              <w:rPr>
                <w:spacing w:val="-2"/>
              </w:rPr>
              <w:t xml:space="preserve"> </w:t>
            </w:r>
            <w:r w:rsidRPr="00C6786C">
              <w:t>материал:</w:t>
            </w:r>
          </w:p>
          <w:p w:rsidR="008A198E" w:rsidRDefault="008A198E" w:rsidP="0062404A">
            <w:pPr>
              <w:pStyle w:val="TableParagraph"/>
              <w:numPr>
                <w:ilvl w:val="0"/>
                <w:numId w:val="99"/>
              </w:numPr>
              <w:tabs>
                <w:tab w:val="left" w:pos="233"/>
              </w:tabs>
              <w:spacing w:line="249" w:lineRule="exact"/>
              <w:ind w:right="21" w:hanging="126"/>
            </w:pPr>
            <w:r>
              <w:t>безличные</w:t>
            </w:r>
            <w:r>
              <w:rPr>
                <w:spacing w:val="-1"/>
              </w:rPr>
              <w:t xml:space="preserve"> </w:t>
            </w:r>
            <w:r>
              <w:t>глаголы;</w:t>
            </w:r>
          </w:p>
          <w:p w:rsidR="008A198E" w:rsidRDefault="008A198E" w:rsidP="0062404A">
            <w:pPr>
              <w:pStyle w:val="TableParagraph"/>
              <w:numPr>
                <w:ilvl w:val="0"/>
                <w:numId w:val="99"/>
              </w:numPr>
              <w:tabs>
                <w:tab w:val="left" w:pos="233"/>
              </w:tabs>
              <w:spacing w:before="31"/>
              <w:ind w:right="21" w:hanging="126"/>
            </w:pPr>
            <w:r>
              <w:t>безличные</w:t>
            </w:r>
            <w:r>
              <w:rPr>
                <w:spacing w:val="-2"/>
              </w:rPr>
              <w:t xml:space="preserve"> </w:t>
            </w:r>
            <w:r>
              <w:t>предложения</w:t>
            </w:r>
          </w:p>
          <w:p w:rsidR="008A198E" w:rsidRPr="00C6786C" w:rsidRDefault="008A198E" w:rsidP="0062404A">
            <w:pPr>
              <w:pStyle w:val="TableParagraph"/>
              <w:spacing w:before="38"/>
              <w:ind w:left="107" w:right="21"/>
            </w:pPr>
            <w:r w:rsidRPr="00C6786C">
              <w:t>Работа</w:t>
            </w:r>
            <w:r w:rsidRPr="00C6786C">
              <w:rPr>
                <w:spacing w:val="-1"/>
              </w:rPr>
              <w:t xml:space="preserve"> </w:t>
            </w:r>
            <w:r w:rsidRPr="00C6786C">
              <w:t>с</w:t>
            </w:r>
            <w:r w:rsidRPr="00C6786C">
              <w:rPr>
                <w:spacing w:val="-3"/>
              </w:rPr>
              <w:t xml:space="preserve"> </w:t>
            </w:r>
            <w:r w:rsidRPr="00C6786C">
              <w:t>текстом</w:t>
            </w:r>
            <w:r w:rsidRPr="00C6786C">
              <w:rPr>
                <w:spacing w:val="-2"/>
              </w:rPr>
              <w:t xml:space="preserve"> </w:t>
            </w:r>
            <w:r w:rsidRPr="00C6786C">
              <w:t>«Джордж Стефенсон»</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line="251" w:lineRule="exact"/>
              <w:ind w:left="523" w:right="515"/>
              <w:jc w:val="center"/>
              <w:rPr>
                <w:b/>
                <w:i/>
              </w:rPr>
            </w:pPr>
          </w:p>
        </w:tc>
        <w:tc>
          <w:tcPr>
            <w:tcW w:w="1287"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1276" w:type="dxa"/>
            <w:vMerge/>
            <w:tcBorders>
              <w:left w:val="single" w:sz="4" w:space="0" w:color="000000"/>
              <w:right w:val="single" w:sz="4" w:space="0" w:color="000000"/>
            </w:tcBorders>
          </w:tcPr>
          <w:p w:rsidR="008A198E" w:rsidRDefault="008A198E" w:rsidP="00DB14E1">
            <w:pPr>
              <w:rPr>
                <w:sz w:val="2"/>
                <w:szCs w:val="2"/>
              </w:rPr>
            </w:pPr>
          </w:p>
        </w:tc>
      </w:tr>
      <w:tr w:rsidR="008A198E" w:rsidTr="003F01F7">
        <w:trPr>
          <w:trHeight w:val="292"/>
        </w:trPr>
        <w:tc>
          <w:tcPr>
            <w:tcW w:w="2842" w:type="dxa"/>
            <w:vMerge/>
            <w:tcBorders>
              <w:top w:val="nil"/>
              <w:left w:val="single" w:sz="4" w:space="0" w:color="000000"/>
              <w:bottom w:val="single" w:sz="4" w:space="0" w:color="000000"/>
              <w:right w:val="single" w:sz="4" w:space="0" w:color="000000"/>
            </w:tcBorders>
          </w:tcPr>
          <w:p w:rsidR="008A198E" w:rsidRDefault="008A198E" w:rsidP="00DB14E1">
            <w:pPr>
              <w:rPr>
                <w:sz w:val="2"/>
                <w:szCs w:val="2"/>
              </w:rPr>
            </w:pPr>
          </w:p>
        </w:tc>
        <w:tc>
          <w:tcPr>
            <w:tcW w:w="8607" w:type="dxa"/>
            <w:tcBorders>
              <w:top w:val="single" w:sz="4" w:space="0" w:color="000000"/>
              <w:left w:val="single" w:sz="4" w:space="0" w:color="000000"/>
              <w:bottom w:val="single" w:sz="4" w:space="0" w:color="000000"/>
              <w:right w:val="single" w:sz="4" w:space="0" w:color="000000"/>
            </w:tcBorders>
          </w:tcPr>
          <w:p w:rsidR="008A198E" w:rsidRPr="00C6786C" w:rsidRDefault="008A198E" w:rsidP="00DB14E1">
            <w:pPr>
              <w:pStyle w:val="TableParagraph"/>
              <w:spacing w:before="1"/>
              <w:ind w:left="107"/>
              <w:rPr>
                <w:b/>
                <w:i/>
              </w:rPr>
            </w:pPr>
            <w:r w:rsidRPr="00C6786C">
              <w:rPr>
                <w:b/>
                <w:i/>
              </w:rPr>
              <w:t>Самостоятельная</w:t>
            </w:r>
            <w:r w:rsidRPr="00C6786C">
              <w:rPr>
                <w:b/>
                <w:i/>
                <w:spacing w:val="-2"/>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419"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spacing w:before="1"/>
              <w:ind w:left="10"/>
              <w:jc w:val="center"/>
              <w:rPr>
                <w:b/>
                <w:i/>
              </w:rPr>
            </w:pPr>
            <w:r>
              <w:rPr>
                <w:b/>
                <w:i/>
              </w:rPr>
              <w:t>-</w:t>
            </w:r>
          </w:p>
        </w:tc>
        <w:tc>
          <w:tcPr>
            <w:tcW w:w="1287" w:type="dxa"/>
            <w:tcBorders>
              <w:top w:val="single" w:sz="4" w:space="0" w:color="000000"/>
              <w:left w:val="single" w:sz="4" w:space="0" w:color="000000"/>
              <w:bottom w:val="single" w:sz="4" w:space="0" w:color="000000"/>
              <w:right w:val="single" w:sz="4" w:space="0" w:color="000000"/>
            </w:tcBorders>
          </w:tcPr>
          <w:p w:rsidR="008A198E" w:rsidRDefault="008A198E" w:rsidP="00DB14E1">
            <w:pPr>
              <w:pStyle w:val="TableParagraph"/>
              <w:rPr>
                <w:sz w:val="20"/>
              </w:rPr>
            </w:pPr>
          </w:p>
        </w:tc>
        <w:tc>
          <w:tcPr>
            <w:tcW w:w="1276" w:type="dxa"/>
            <w:vMerge/>
            <w:tcBorders>
              <w:left w:val="single" w:sz="4" w:space="0" w:color="000000"/>
              <w:bottom w:val="single" w:sz="4" w:space="0" w:color="000000"/>
              <w:right w:val="single" w:sz="4" w:space="0" w:color="000000"/>
            </w:tcBorders>
          </w:tcPr>
          <w:p w:rsidR="008A198E" w:rsidRDefault="008A198E" w:rsidP="00DB14E1">
            <w:pPr>
              <w:pStyle w:val="TableParagraph"/>
              <w:rPr>
                <w:sz w:val="20"/>
              </w:rPr>
            </w:pPr>
          </w:p>
        </w:tc>
      </w:tr>
      <w:tr w:rsidR="00970F46" w:rsidTr="00970F46">
        <w:trPr>
          <w:trHeight w:val="290"/>
        </w:trPr>
        <w:tc>
          <w:tcPr>
            <w:tcW w:w="2842"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8607"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spacing w:line="251" w:lineRule="exact"/>
              <w:ind w:left="107"/>
              <w:rPr>
                <w:b/>
                <w:i/>
              </w:rPr>
            </w:pPr>
            <w:r>
              <w:rPr>
                <w:b/>
                <w:i/>
              </w:rPr>
              <w:t>Всего</w:t>
            </w:r>
          </w:p>
        </w:tc>
        <w:tc>
          <w:tcPr>
            <w:tcW w:w="1419" w:type="dxa"/>
            <w:tcBorders>
              <w:top w:val="single" w:sz="4" w:space="0" w:color="000000"/>
              <w:left w:val="single" w:sz="4" w:space="0" w:color="000000"/>
              <w:bottom w:val="single" w:sz="4" w:space="0" w:color="000000"/>
              <w:right w:val="single" w:sz="4" w:space="0" w:color="000000"/>
            </w:tcBorders>
          </w:tcPr>
          <w:p w:rsidR="00970F46" w:rsidRDefault="00970F46" w:rsidP="00024337">
            <w:pPr>
              <w:pStyle w:val="TableParagraph"/>
              <w:spacing w:line="247" w:lineRule="exact"/>
              <w:ind w:left="-237" w:right="-120"/>
              <w:jc w:val="center"/>
            </w:pPr>
            <w:r>
              <w:t>118</w:t>
            </w:r>
          </w:p>
        </w:tc>
        <w:tc>
          <w:tcPr>
            <w:tcW w:w="1287"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c>
          <w:tcPr>
            <w:tcW w:w="1276" w:type="dxa"/>
            <w:tcBorders>
              <w:top w:val="single" w:sz="4" w:space="0" w:color="000000"/>
              <w:left w:val="single" w:sz="4" w:space="0" w:color="000000"/>
              <w:bottom w:val="single" w:sz="4" w:space="0" w:color="000000"/>
              <w:right w:val="single" w:sz="4" w:space="0" w:color="000000"/>
            </w:tcBorders>
          </w:tcPr>
          <w:p w:rsidR="00970F46" w:rsidRDefault="00970F46" w:rsidP="00DB14E1">
            <w:pPr>
              <w:pStyle w:val="TableParagraph"/>
              <w:rPr>
                <w:sz w:val="20"/>
              </w:rPr>
            </w:pPr>
          </w:p>
        </w:tc>
      </w:tr>
    </w:tbl>
    <w:p w:rsidR="00796106" w:rsidRDefault="00796106" w:rsidP="00796106">
      <w:pPr>
        <w:rPr>
          <w:sz w:val="20"/>
        </w:rPr>
        <w:sectPr w:rsidR="00796106" w:rsidSect="00CB2AD8">
          <w:pgSz w:w="16850" w:h="11910" w:orient="landscape"/>
          <w:pgMar w:top="1180" w:right="900" w:bottom="280" w:left="760" w:header="710" w:footer="0" w:gutter="0"/>
          <w:cols w:space="720"/>
        </w:sectPr>
      </w:pPr>
    </w:p>
    <w:p w:rsidR="00796106" w:rsidRDefault="00796106" w:rsidP="003212FC">
      <w:pPr>
        <w:pStyle w:val="3"/>
        <w:numPr>
          <w:ilvl w:val="0"/>
          <w:numId w:val="118"/>
        </w:numPr>
        <w:tabs>
          <w:tab w:val="left" w:pos="890"/>
        </w:tabs>
        <w:spacing w:before="80"/>
        <w:ind w:left="889" w:hanging="241"/>
        <w:jc w:val="left"/>
      </w:pPr>
      <w:r>
        <w:lastRenderedPageBreak/>
        <w:t>ПРИМЕРНЫЕ</w:t>
      </w:r>
      <w:r>
        <w:rPr>
          <w:spacing w:val="-5"/>
        </w:rPr>
        <w:t xml:space="preserve"> </w:t>
      </w:r>
      <w:r>
        <w:t>УСЛОВИЯ</w:t>
      </w:r>
      <w:r>
        <w:rPr>
          <w:spacing w:val="-3"/>
        </w:rPr>
        <w:t xml:space="preserve"> </w:t>
      </w:r>
      <w:r>
        <w:t>РЕАЛИЗАЦИИ</w:t>
      </w:r>
      <w:r>
        <w:rPr>
          <w:spacing w:val="-5"/>
        </w:rPr>
        <w:t xml:space="preserve"> </w:t>
      </w:r>
      <w:r>
        <w:t>ПРОГРАММЫ</w:t>
      </w:r>
    </w:p>
    <w:p w:rsidR="00796106" w:rsidRDefault="00796106" w:rsidP="00796106">
      <w:pPr>
        <w:pStyle w:val="a3"/>
        <w:spacing w:before="1"/>
        <w:rPr>
          <w:b/>
          <w:i/>
          <w:sz w:val="21"/>
        </w:rPr>
      </w:pPr>
    </w:p>
    <w:p w:rsidR="00796106" w:rsidRDefault="00796106" w:rsidP="003212FC">
      <w:pPr>
        <w:pStyle w:val="a5"/>
        <w:numPr>
          <w:ilvl w:val="1"/>
          <w:numId w:val="118"/>
        </w:numPr>
        <w:tabs>
          <w:tab w:val="left" w:pos="1070"/>
        </w:tabs>
        <w:ind w:hanging="421"/>
        <w:jc w:val="left"/>
        <w:rPr>
          <w:b/>
          <w:i/>
          <w:sz w:val="24"/>
        </w:rPr>
      </w:pPr>
      <w:r>
        <w:rPr>
          <w:b/>
          <w:i/>
          <w:sz w:val="24"/>
        </w:rPr>
        <w:t>Материально-техническое</w:t>
      </w:r>
      <w:r>
        <w:rPr>
          <w:b/>
          <w:i/>
          <w:spacing w:val="-7"/>
          <w:sz w:val="24"/>
        </w:rPr>
        <w:t xml:space="preserve"> </w:t>
      </w:r>
      <w:r>
        <w:rPr>
          <w:b/>
          <w:i/>
          <w:sz w:val="24"/>
        </w:rPr>
        <w:t>обеспечение</w:t>
      </w:r>
    </w:p>
    <w:p w:rsidR="00796106" w:rsidRDefault="00796106" w:rsidP="00796106">
      <w:pPr>
        <w:pStyle w:val="a3"/>
        <w:spacing w:before="5"/>
        <w:rPr>
          <w:b/>
          <w:i/>
          <w:sz w:val="20"/>
        </w:rPr>
      </w:pPr>
    </w:p>
    <w:p w:rsidR="00796106" w:rsidRDefault="00796106" w:rsidP="00796106">
      <w:pPr>
        <w:pStyle w:val="a3"/>
        <w:spacing w:line="276" w:lineRule="auto"/>
        <w:ind w:left="222" w:right="291" w:firstLine="427"/>
      </w:pPr>
      <w:r>
        <w:t>Реализация программы предполагает наличие учебного кабинета Иностранного языка</w:t>
      </w:r>
      <w:r>
        <w:rPr>
          <w:spacing w:val="-57"/>
        </w:rPr>
        <w:t xml:space="preserve"> </w:t>
      </w:r>
      <w:r>
        <w:t>в</w:t>
      </w:r>
      <w:r>
        <w:rPr>
          <w:spacing w:val="-2"/>
        </w:rPr>
        <w:t xml:space="preserve"> </w:t>
      </w:r>
      <w:r>
        <w:t>профессиональной деятельности.</w:t>
      </w:r>
    </w:p>
    <w:p w:rsidR="00796106" w:rsidRDefault="00796106" w:rsidP="00796106">
      <w:pPr>
        <w:pStyle w:val="a3"/>
        <w:spacing w:before="201" w:line="276" w:lineRule="auto"/>
        <w:ind w:left="222" w:right="275" w:firstLine="487"/>
      </w:pPr>
      <w:r>
        <w:t>Оборудование учебного кабинета: лекционные места для студентов, стол для препо-</w:t>
      </w:r>
      <w:r>
        <w:rPr>
          <w:spacing w:val="1"/>
        </w:rPr>
        <w:t xml:space="preserve"> </w:t>
      </w:r>
      <w:r>
        <w:t>давателя, оборудованная учебной доской и техническими средствами обучения – компью-</w:t>
      </w:r>
      <w:r>
        <w:rPr>
          <w:spacing w:val="-57"/>
        </w:rPr>
        <w:t xml:space="preserve"> </w:t>
      </w:r>
      <w:r>
        <w:t>тер,</w:t>
      </w:r>
      <w:r>
        <w:rPr>
          <w:spacing w:val="-1"/>
        </w:rPr>
        <w:t xml:space="preserve"> </w:t>
      </w:r>
      <w:r>
        <w:t>видеопроектор, экран, телевизор;</w:t>
      </w:r>
    </w:p>
    <w:p w:rsidR="00796106" w:rsidRDefault="00796106" w:rsidP="00796106">
      <w:pPr>
        <w:pStyle w:val="a3"/>
        <w:spacing w:before="200"/>
        <w:ind w:left="649"/>
      </w:pPr>
      <w:r>
        <w:t>Стенды</w:t>
      </w:r>
      <w:r>
        <w:rPr>
          <w:spacing w:val="-3"/>
        </w:rPr>
        <w:t xml:space="preserve"> </w:t>
      </w:r>
      <w:r>
        <w:t>для учебных</w:t>
      </w:r>
      <w:r>
        <w:rPr>
          <w:spacing w:val="-1"/>
        </w:rPr>
        <w:t xml:space="preserve"> </w:t>
      </w:r>
      <w:r>
        <w:t>пособий</w:t>
      </w:r>
      <w:r>
        <w:rPr>
          <w:spacing w:val="-2"/>
        </w:rPr>
        <w:t xml:space="preserve"> </w:t>
      </w:r>
      <w:r>
        <w:t>и</w:t>
      </w:r>
      <w:r>
        <w:rPr>
          <w:spacing w:val="-4"/>
        </w:rPr>
        <w:t xml:space="preserve"> </w:t>
      </w:r>
      <w:r>
        <w:t>наглядного</w:t>
      </w:r>
      <w:r>
        <w:rPr>
          <w:spacing w:val="-2"/>
        </w:rPr>
        <w:t xml:space="preserve"> </w:t>
      </w:r>
      <w:r>
        <w:t>материала</w:t>
      </w:r>
      <w:r>
        <w:rPr>
          <w:spacing w:val="-3"/>
        </w:rPr>
        <w:t xml:space="preserve"> </w:t>
      </w:r>
      <w:r>
        <w:t>(таблицы,</w:t>
      </w:r>
      <w:r>
        <w:rPr>
          <w:spacing w:val="-3"/>
        </w:rPr>
        <w:t xml:space="preserve"> </w:t>
      </w:r>
      <w:r>
        <w:t>плакаты)</w:t>
      </w:r>
    </w:p>
    <w:p w:rsidR="00796106" w:rsidRDefault="00796106" w:rsidP="00796106">
      <w:pPr>
        <w:pStyle w:val="a3"/>
        <w:spacing w:before="5"/>
        <w:rPr>
          <w:sz w:val="21"/>
        </w:rPr>
      </w:pPr>
    </w:p>
    <w:p w:rsidR="00796106" w:rsidRDefault="00796106" w:rsidP="003212FC">
      <w:pPr>
        <w:pStyle w:val="a5"/>
        <w:numPr>
          <w:ilvl w:val="1"/>
          <w:numId w:val="118"/>
        </w:numPr>
        <w:tabs>
          <w:tab w:val="left" w:pos="1317"/>
        </w:tabs>
        <w:ind w:left="1316" w:hanging="387"/>
        <w:jc w:val="left"/>
        <w:rPr>
          <w:b/>
        </w:rPr>
      </w:pPr>
      <w:r>
        <w:rPr>
          <w:b/>
        </w:rPr>
        <w:t>Информационное</w:t>
      </w:r>
      <w:r>
        <w:rPr>
          <w:b/>
          <w:spacing w:val="-6"/>
        </w:rPr>
        <w:t xml:space="preserve"> </w:t>
      </w:r>
      <w:r>
        <w:rPr>
          <w:b/>
        </w:rPr>
        <w:t>обеспечение</w:t>
      </w:r>
      <w:r>
        <w:rPr>
          <w:b/>
          <w:spacing w:val="-5"/>
        </w:rPr>
        <w:t xml:space="preserve"> </w:t>
      </w:r>
      <w:r>
        <w:rPr>
          <w:b/>
        </w:rPr>
        <w:t>реализации</w:t>
      </w:r>
      <w:r>
        <w:rPr>
          <w:b/>
          <w:spacing w:val="-4"/>
        </w:rPr>
        <w:t xml:space="preserve"> </w:t>
      </w:r>
      <w:r>
        <w:rPr>
          <w:b/>
        </w:rPr>
        <w:t>программы</w:t>
      </w:r>
    </w:p>
    <w:p w:rsidR="00796106" w:rsidRDefault="00796106" w:rsidP="00796106">
      <w:pPr>
        <w:pStyle w:val="a3"/>
        <w:spacing w:before="2"/>
        <w:rPr>
          <w:b/>
          <w:sz w:val="20"/>
        </w:rPr>
      </w:pPr>
    </w:p>
    <w:p w:rsidR="00796106" w:rsidRDefault="00796106" w:rsidP="00796106">
      <w:pPr>
        <w:spacing w:line="276" w:lineRule="auto"/>
        <w:ind w:left="222" w:right="226" w:firstLine="707"/>
        <w:jc w:val="both"/>
        <w:rPr>
          <w:sz w:val="24"/>
        </w:rPr>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w:t>
      </w:r>
      <w:r>
        <w:rPr>
          <w:sz w:val="24"/>
        </w:rPr>
        <w:t>ечатные</w:t>
      </w:r>
      <w:r>
        <w:rPr>
          <w:spacing w:val="1"/>
          <w:sz w:val="24"/>
        </w:rPr>
        <w:t xml:space="preserve"> </w:t>
      </w:r>
      <w:r>
        <w:rPr>
          <w:sz w:val="24"/>
        </w:rPr>
        <w:t>и/или</w:t>
      </w:r>
      <w:r>
        <w:rPr>
          <w:spacing w:val="1"/>
          <w:sz w:val="24"/>
        </w:rPr>
        <w:t xml:space="preserve"> </w:t>
      </w:r>
      <w:r>
        <w:rPr>
          <w:sz w:val="24"/>
        </w:rPr>
        <w:t>электронные</w:t>
      </w:r>
      <w:r>
        <w:rPr>
          <w:spacing w:val="1"/>
          <w:sz w:val="24"/>
        </w:rPr>
        <w:t xml:space="preserve"> </w:t>
      </w:r>
      <w:r>
        <w:rPr>
          <w:sz w:val="24"/>
        </w:rPr>
        <w:t>образовательные</w:t>
      </w:r>
      <w:r>
        <w:rPr>
          <w:spacing w:val="1"/>
          <w:sz w:val="24"/>
        </w:rPr>
        <w:t xml:space="preserve"> </w:t>
      </w:r>
      <w:r>
        <w:rPr>
          <w:sz w:val="24"/>
        </w:rPr>
        <w:t>и</w:t>
      </w:r>
      <w:r>
        <w:rPr>
          <w:spacing w:val="1"/>
          <w:sz w:val="24"/>
        </w:rPr>
        <w:t xml:space="preserve"> </w:t>
      </w:r>
      <w:r>
        <w:rPr>
          <w:sz w:val="24"/>
        </w:rPr>
        <w:t>информационные</w:t>
      </w:r>
      <w:r>
        <w:rPr>
          <w:spacing w:val="1"/>
          <w:sz w:val="24"/>
        </w:rPr>
        <w:t xml:space="preserve"> </w:t>
      </w:r>
      <w:r>
        <w:rPr>
          <w:sz w:val="24"/>
        </w:rPr>
        <w:t>ресурсы,</w:t>
      </w:r>
      <w:r>
        <w:rPr>
          <w:spacing w:val="1"/>
          <w:sz w:val="24"/>
        </w:rPr>
        <w:t xml:space="preserve"> </w:t>
      </w:r>
      <w:r>
        <w:rPr>
          <w:sz w:val="24"/>
        </w:rPr>
        <w:t>рекомендуемых для использования</w:t>
      </w:r>
      <w:r>
        <w:rPr>
          <w:spacing w:val="-1"/>
          <w:sz w:val="24"/>
        </w:rPr>
        <w:t xml:space="preserve"> </w:t>
      </w:r>
      <w:r>
        <w:rPr>
          <w:sz w:val="24"/>
        </w:rPr>
        <w:t>в</w:t>
      </w:r>
      <w:r>
        <w:rPr>
          <w:spacing w:val="-1"/>
          <w:sz w:val="24"/>
        </w:rPr>
        <w:t xml:space="preserve"> </w:t>
      </w:r>
      <w:r>
        <w:rPr>
          <w:sz w:val="24"/>
        </w:rPr>
        <w:t>образовательном</w:t>
      </w:r>
      <w:r>
        <w:rPr>
          <w:spacing w:val="-1"/>
          <w:sz w:val="24"/>
        </w:rPr>
        <w:t xml:space="preserve"> </w:t>
      </w:r>
      <w:r>
        <w:rPr>
          <w:sz w:val="24"/>
        </w:rPr>
        <w:t>процессе</w:t>
      </w:r>
    </w:p>
    <w:p w:rsidR="00796106" w:rsidRDefault="00796106" w:rsidP="00796106">
      <w:pPr>
        <w:pStyle w:val="a3"/>
        <w:rPr>
          <w:sz w:val="26"/>
        </w:rPr>
      </w:pPr>
    </w:p>
    <w:p w:rsidR="00796106" w:rsidRDefault="00796106" w:rsidP="003212FC">
      <w:pPr>
        <w:pStyle w:val="a5"/>
        <w:numPr>
          <w:ilvl w:val="2"/>
          <w:numId w:val="98"/>
        </w:numPr>
        <w:tabs>
          <w:tab w:val="left" w:pos="1132"/>
        </w:tabs>
        <w:spacing w:before="197"/>
        <w:ind w:hanging="551"/>
        <w:rPr>
          <w:b/>
        </w:rPr>
      </w:pPr>
      <w:r>
        <w:rPr>
          <w:b/>
        </w:rPr>
        <w:t>Печатные</w:t>
      </w:r>
      <w:r>
        <w:rPr>
          <w:b/>
          <w:spacing w:val="-3"/>
        </w:rPr>
        <w:t xml:space="preserve"> </w:t>
      </w:r>
      <w:r>
        <w:rPr>
          <w:b/>
        </w:rPr>
        <w:t>издания</w:t>
      </w:r>
    </w:p>
    <w:p w:rsidR="00796106" w:rsidRDefault="00796106" w:rsidP="00796106">
      <w:pPr>
        <w:pStyle w:val="a3"/>
        <w:spacing w:before="4"/>
        <w:rPr>
          <w:b/>
          <w:sz w:val="20"/>
        </w:rPr>
      </w:pPr>
    </w:p>
    <w:p w:rsidR="00796106" w:rsidRDefault="00796106" w:rsidP="003212FC">
      <w:pPr>
        <w:pStyle w:val="a5"/>
        <w:numPr>
          <w:ilvl w:val="0"/>
          <w:numId w:val="97"/>
        </w:numPr>
        <w:tabs>
          <w:tab w:val="left" w:pos="930"/>
        </w:tabs>
        <w:spacing w:line="276" w:lineRule="auto"/>
        <w:ind w:right="228" w:firstLine="427"/>
        <w:rPr>
          <w:sz w:val="24"/>
        </w:rPr>
      </w:pPr>
      <w:r>
        <w:rPr>
          <w:sz w:val="24"/>
        </w:rPr>
        <w:t>Английский</w:t>
      </w:r>
      <w:r>
        <w:rPr>
          <w:spacing w:val="21"/>
          <w:sz w:val="24"/>
        </w:rPr>
        <w:t xml:space="preserve"> </w:t>
      </w:r>
      <w:r>
        <w:rPr>
          <w:sz w:val="24"/>
        </w:rPr>
        <w:t>язык</w:t>
      </w:r>
      <w:r>
        <w:rPr>
          <w:spacing w:val="22"/>
          <w:sz w:val="24"/>
        </w:rPr>
        <w:t xml:space="preserve"> </w:t>
      </w:r>
      <w:r>
        <w:rPr>
          <w:sz w:val="24"/>
        </w:rPr>
        <w:t>для</w:t>
      </w:r>
      <w:r>
        <w:rPr>
          <w:spacing w:val="22"/>
          <w:sz w:val="24"/>
        </w:rPr>
        <w:t xml:space="preserve"> </w:t>
      </w:r>
      <w:r>
        <w:rPr>
          <w:sz w:val="24"/>
        </w:rPr>
        <w:t>полиграфистов/</w:t>
      </w:r>
      <w:r>
        <w:rPr>
          <w:spacing w:val="21"/>
          <w:sz w:val="24"/>
        </w:rPr>
        <w:t xml:space="preserve"> </w:t>
      </w:r>
      <w:r>
        <w:rPr>
          <w:sz w:val="24"/>
        </w:rPr>
        <w:t>Красильникова</w:t>
      </w:r>
      <w:r>
        <w:rPr>
          <w:spacing w:val="20"/>
          <w:sz w:val="24"/>
        </w:rPr>
        <w:t xml:space="preserve"> </w:t>
      </w:r>
      <w:r>
        <w:rPr>
          <w:sz w:val="24"/>
        </w:rPr>
        <w:t>Л.В.,</w:t>
      </w:r>
      <w:r>
        <w:rPr>
          <w:spacing w:val="21"/>
          <w:sz w:val="24"/>
        </w:rPr>
        <w:t xml:space="preserve"> </w:t>
      </w:r>
      <w:r>
        <w:rPr>
          <w:sz w:val="24"/>
        </w:rPr>
        <w:t>Терехина</w:t>
      </w:r>
      <w:r>
        <w:rPr>
          <w:spacing w:val="20"/>
          <w:sz w:val="24"/>
        </w:rPr>
        <w:t xml:space="preserve"> </w:t>
      </w:r>
      <w:r>
        <w:rPr>
          <w:sz w:val="24"/>
        </w:rPr>
        <w:t>О.В.-</w:t>
      </w:r>
      <w:r>
        <w:rPr>
          <w:spacing w:val="21"/>
          <w:sz w:val="24"/>
        </w:rPr>
        <w:t xml:space="preserve"> </w:t>
      </w:r>
      <w:r>
        <w:rPr>
          <w:sz w:val="24"/>
        </w:rPr>
        <w:t>МГУП</w:t>
      </w:r>
      <w:r>
        <w:rPr>
          <w:spacing w:val="-57"/>
          <w:sz w:val="24"/>
        </w:rPr>
        <w:t xml:space="preserve"> </w:t>
      </w:r>
      <w:r>
        <w:rPr>
          <w:sz w:val="24"/>
        </w:rPr>
        <w:t>им.</w:t>
      </w:r>
      <w:r>
        <w:rPr>
          <w:spacing w:val="-1"/>
          <w:sz w:val="24"/>
        </w:rPr>
        <w:t xml:space="preserve"> </w:t>
      </w:r>
      <w:r>
        <w:rPr>
          <w:sz w:val="24"/>
        </w:rPr>
        <w:t>И.Федорова, 2012.</w:t>
      </w:r>
    </w:p>
    <w:p w:rsidR="00796106" w:rsidRDefault="00796106" w:rsidP="003212FC">
      <w:pPr>
        <w:pStyle w:val="a5"/>
        <w:numPr>
          <w:ilvl w:val="0"/>
          <w:numId w:val="97"/>
        </w:numPr>
        <w:tabs>
          <w:tab w:val="left" w:pos="930"/>
        </w:tabs>
        <w:spacing w:line="275" w:lineRule="exact"/>
        <w:ind w:left="930"/>
        <w:rPr>
          <w:sz w:val="24"/>
        </w:rPr>
      </w:pPr>
      <w:r>
        <w:rPr>
          <w:sz w:val="24"/>
        </w:rPr>
        <w:t>Английский</w:t>
      </w:r>
      <w:r>
        <w:rPr>
          <w:spacing w:val="-3"/>
          <w:sz w:val="24"/>
        </w:rPr>
        <w:t xml:space="preserve"> </w:t>
      </w:r>
      <w:r>
        <w:rPr>
          <w:sz w:val="24"/>
        </w:rPr>
        <w:t>язык/Голубев</w:t>
      </w:r>
      <w:r>
        <w:rPr>
          <w:spacing w:val="-4"/>
          <w:sz w:val="24"/>
        </w:rPr>
        <w:t xml:space="preserve"> </w:t>
      </w:r>
      <w:r>
        <w:rPr>
          <w:sz w:val="24"/>
        </w:rPr>
        <w:t>А.П.</w:t>
      </w:r>
      <w:r>
        <w:rPr>
          <w:spacing w:val="-1"/>
          <w:sz w:val="24"/>
        </w:rPr>
        <w:t xml:space="preserve"> </w:t>
      </w:r>
      <w:r>
        <w:rPr>
          <w:sz w:val="24"/>
        </w:rPr>
        <w:t>–</w:t>
      </w:r>
      <w:r>
        <w:rPr>
          <w:spacing w:val="-2"/>
          <w:sz w:val="24"/>
        </w:rPr>
        <w:t xml:space="preserve"> </w:t>
      </w:r>
      <w:r>
        <w:rPr>
          <w:sz w:val="24"/>
        </w:rPr>
        <w:t>ИЦ</w:t>
      </w:r>
      <w:r>
        <w:rPr>
          <w:spacing w:val="-2"/>
          <w:sz w:val="24"/>
        </w:rPr>
        <w:t xml:space="preserve"> </w:t>
      </w:r>
      <w:r>
        <w:rPr>
          <w:sz w:val="24"/>
        </w:rPr>
        <w:t>Академия,</w:t>
      </w:r>
      <w:r>
        <w:rPr>
          <w:spacing w:val="-3"/>
          <w:sz w:val="24"/>
        </w:rPr>
        <w:t xml:space="preserve"> </w:t>
      </w:r>
      <w:r>
        <w:rPr>
          <w:sz w:val="24"/>
        </w:rPr>
        <w:t>М.2013.</w:t>
      </w:r>
    </w:p>
    <w:p w:rsidR="00796106" w:rsidRDefault="00796106" w:rsidP="003212FC">
      <w:pPr>
        <w:pStyle w:val="a5"/>
        <w:numPr>
          <w:ilvl w:val="0"/>
          <w:numId w:val="97"/>
        </w:numPr>
        <w:tabs>
          <w:tab w:val="left" w:pos="930"/>
        </w:tabs>
        <w:spacing w:before="44" w:line="276" w:lineRule="auto"/>
        <w:ind w:right="221" w:firstLine="427"/>
        <w:rPr>
          <w:sz w:val="24"/>
        </w:rPr>
      </w:pPr>
      <w:r>
        <w:rPr>
          <w:sz w:val="24"/>
        </w:rPr>
        <w:t>Англо-русский,</w:t>
      </w:r>
      <w:r>
        <w:rPr>
          <w:spacing w:val="1"/>
          <w:sz w:val="24"/>
        </w:rPr>
        <w:t xml:space="preserve"> </w:t>
      </w:r>
      <w:r>
        <w:rPr>
          <w:sz w:val="24"/>
        </w:rPr>
        <w:t>русско-английский</w:t>
      </w:r>
      <w:r>
        <w:rPr>
          <w:spacing w:val="1"/>
          <w:sz w:val="24"/>
        </w:rPr>
        <w:t xml:space="preserve"> </w:t>
      </w:r>
      <w:r>
        <w:rPr>
          <w:sz w:val="24"/>
        </w:rPr>
        <w:t>словарь</w:t>
      </w:r>
      <w:r>
        <w:rPr>
          <w:spacing w:val="1"/>
          <w:sz w:val="24"/>
        </w:rPr>
        <w:t xml:space="preserve"> </w:t>
      </w:r>
      <w:r>
        <w:rPr>
          <w:sz w:val="24"/>
        </w:rPr>
        <w:t>издательско-полиграфических</w:t>
      </w:r>
      <w:r>
        <w:rPr>
          <w:spacing w:val="1"/>
          <w:sz w:val="24"/>
        </w:rPr>
        <w:t xml:space="preserve"> </w:t>
      </w:r>
      <w:r>
        <w:rPr>
          <w:sz w:val="24"/>
        </w:rPr>
        <w:t>терми-</w:t>
      </w:r>
      <w:r>
        <w:rPr>
          <w:spacing w:val="-57"/>
          <w:sz w:val="24"/>
        </w:rPr>
        <w:t xml:space="preserve"> </w:t>
      </w:r>
      <w:r>
        <w:rPr>
          <w:sz w:val="24"/>
        </w:rPr>
        <w:t>нов-</w:t>
      </w:r>
      <w:r>
        <w:rPr>
          <w:spacing w:val="-2"/>
          <w:sz w:val="24"/>
        </w:rPr>
        <w:t xml:space="preserve"> </w:t>
      </w:r>
      <w:r>
        <w:rPr>
          <w:sz w:val="24"/>
        </w:rPr>
        <w:t>составители Щеглова</w:t>
      </w:r>
      <w:r>
        <w:rPr>
          <w:spacing w:val="-2"/>
          <w:sz w:val="24"/>
        </w:rPr>
        <w:t xml:space="preserve"> </w:t>
      </w:r>
      <w:r>
        <w:rPr>
          <w:sz w:val="24"/>
        </w:rPr>
        <w:t>В.А.,</w:t>
      </w:r>
      <w:r>
        <w:rPr>
          <w:spacing w:val="-2"/>
          <w:sz w:val="24"/>
        </w:rPr>
        <w:t xml:space="preserve"> </w:t>
      </w:r>
      <w:r>
        <w:rPr>
          <w:sz w:val="24"/>
        </w:rPr>
        <w:t>Юшкевич</w:t>
      </w:r>
      <w:r>
        <w:rPr>
          <w:spacing w:val="-2"/>
          <w:sz w:val="24"/>
        </w:rPr>
        <w:t xml:space="preserve"> </w:t>
      </w:r>
      <w:r>
        <w:rPr>
          <w:sz w:val="24"/>
        </w:rPr>
        <w:t>А.А.-</w:t>
      </w:r>
      <w:r>
        <w:rPr>
          <w:spacing w:val="-2"/>
          <w:sz w:val="24"/>
        </w:rPr>
        <w:t xml:space="preserve"> </w:t>
      </w:r>
      <w:r>
        <w:rPr>
          <w:sz w:val="24"/>
        </w:rPr>
        <w:t>МИПК им.</w:t>
      </w:r>
      <w:r>
        <w:rPr>
          <w:spacing w:val="-1"/>
          <w:sz w:val="24"/>
        </w:rPr>
        <w:t xml:space="preserve"> </w:t>
      </w:r>
      <w:r>
        <w:rPr>
          <w:sz w:val="24"/>
        </w:rPr>
        <w:t>И.</w:t>
      </w:r>
      <w:r>
        <w:rPr>
          <w:spacing w:val="-2"/>
          <w:sz w:val="24"/>
        </w:rPr>
        <w:t xml:space="preserve"> </w:t>
      </w:r>
      <w:r>
        <w:rPr>
          <w:sz w:val="24"/>
        </w:rPr>
        <w:t>Федорова,</w:t>
      </w:r>
      <w:r>
        <w:rPr>
          <w:spacing w:val="-1"/>
          <w:sz w:val="24"/>
        </w:rPr>
        <w:t xml:space="preserve"> </w:t>
      </w:r>
      <w:r>
        <w:rPr>
          <w:sz w:val="24"/>
        </w:rPr>
        <w:t>М.2012</w:t>
      </w:r>
    </w:p>
    <w:p w:rsidR="00796106" w:rsidRDefault="00796106" w:rsidP="003212FC">
      <w:pPr>
        <w:pStyle w:val="a5"/>
        <w:numPr>
          <w:ilvl w:val="0"/>
          <w:numId w:val="97"/>
        </w:numPr>
        <w:tabs>
          <w:tab w:val="left" w:pos="930"/>
        </w:tabs>
        <w:spacing w:line="276" w:lineRule="auto"/>
        <w:ind w:right="228" w:firstLine="427"/>
        <w:rPr>
          <w:sz w:val="24"/>
        </w:rPr>
      </w:pPr>
      <w:r>
        <w:rPr>
          <w:sz w:val="24"/>
        </w:rPr>
        <w:t>Деловой</w:t>
      </w:r>
      <w:r>
        <w:rPr>
          <w:spacing w:val="11"/>
          <w:sz w:val="24"/>
        </w:rPr>
        <w:t xml:space="preserve"> </w:t>
      </w:r>
      <w:r>
        <w:rPr>
          <w:sz w:val="24"/>
        </w:rPr>
        <w:t>английский</w:t>
      </w:r>
      <w:r>
        <w:rPr>
          <w:spacing w:val="12"/>
          <w:sz w:val="24"/>
        </w:rPr>
        <w:t xml:space="preserve"> </w:t>
      </w:r>
      <w:r>
        <w:rPr>
          <w:sz w:val="24"/>
        </w:rPr>
        <w:t>язык</w:t>
      </w:r>
      <w:r>
        <w:rPr>
          <w:spacing w:val="11"/>
          <w:sz w:val="24"/>
        </w:rPr>
        <w:t xml:space="preserve"> </w:t>
      </w:r>
      <w:r>
        <w:rPr>
          <w:sz w:val="24"/>
        </w:rPr>
        <w:t>для</w:t>
      </w:r>
      <w:r>
        <w:rPr>
          <w:spacing w:val="11"/>
          <w:sz w:val="24"/>
        </w:rPr>
        <w:t xml:space="preserve"> </w:t>
      </w:r>
      <w:r>
        <w:rPr>
          <w:sz w:val="24"/>
        </w:rPr>
        <w:t>полиграфистов/Куликова</w:t>
      </w:r>
      <w:r>
        <w:rPr>
          <w:spacing w:val="9"/>
          <w:sz w:val="24"/>
        </w:rPr>
        <w:t xml:space="preserve"> </w:t>
      </w:r>
      <w:r>
        <w:rPr>
          <w:sz w:val="24"/>
        </w:rPr>
        <w:t>Е.В.,</w:t>
      </w:r>
      <w:r>
        <w:rPr>
          <w:spacing w:val="14"/>
          <w:sz w:val="24"/>
        </w:rPr>
        <w:t xml:space="preserve"> </w:t>
      </w:r>
      <w:r>
        <w:rPr>
          <w:sz w:val="24"/>
        </w:rPr>
        <w:t>Султанова</w:t>
      </w:r>
      <w:r>
        <w:rPr>
          <w:spacing w:val="9"/>
          <w:sz w:val="24"/>
        </w:rPr>
        <w:t xml:space="preserve"> </w:t>
      </w:r>
      <w:r>
        <w:rPr>
          <w:sz w:val="24"/>
        </w:rPr>
        <w:t>М.Ю.</w:t>
      </w:r>
      <w:r>
        <w:rPr>
          <w:spacing w:val="18"/>
          <w:sz w:val="24"/>
        </w:rPr>
        <w:t xml:space="preserve"> </w:t>
      </w:r>
      <w:r>
        <w:rPr>
          <w:sz w:val="24"/>
        </w:rPr>
        <w:t>–М:</w:t>
      </w:r>
      <w:r>
        <w:rPr>
          <w:spacing w:val="-57"/>
          <w:sz w:val="24"/>
        </w:rPr>
        <w:t xml:space="preserve"> </w:t>
      </w:r>
      <w:r>
        <w:rPr>
          <w:sz w:val="24"/>
        </w:rPr>
        <w:t>Московский</w:t>
      </w:r>
      <w:r>
        <w:rPr>
          <w:spacing w:val="-1"/>
          <w:sz w:val="24"/>
        </w:rPr>
        <w:t xml:space="preserve"> </w:t>
      </w:r>
      <w:r>
        <w:rPr>
          <w:sz w:val="24"/>
        </w:rPr>
        <w:t>политех, 2016.</w:t>
      </w:r>
    </w:p>
    <w:p w:rsidR="00796106" w:rsidRDefault="00796106" w:rsidP="003212FC">
      <w:pPr>
        <w:pStyle w:val="a5"/>
        <w:numPr>
          <w:ilvl w:val="0"/>
          <w:numId w:val="97"/>
        </w:numPr>
        <w:tabs>
          <w:tab w:val="left" w:pos="930"/>
        </w:tabs>
        <w:ind w:right="230" w:firstLine="427"/>
        <w:rPr>
          <w:sz w:val="24"/>
        </w:rPr>
      </w:pPr>
      <w:r>
        <w:rPr>
          <w:sz w:val="24"/>
        </w:rPr>
        <w:t>Камянова</w:t>
      </w:r>
      <w:r>
        <w:rPr>
          <w:spacing w:val="26"/>
          <w:sz w:val="24"/>
        </w:rPr>
        <w:t xml:space="preserve"> </w:t>
      </w:r>
      <w:r>
        <w:rPr>
          <w:sz w:val="24"/>
        </w:rPr>
        <w:t>Т.</w:t>
      </w:r>
      <w:r>
        <w:rPr>
          <w:spacing w:val="30"/>
          <w:sz w:val="24"/>
        </w:rPr>
        <w:t xml:space="preserve"> </w:t>
      </w:r>
      <w:r>
        <w:rPr>
          <w:sz w:val="24"/>
        </w:rPr>
        <w:t>Практический</w:t>
      </w:r>
      <w:r>
        <w:rPr>
          <w:spacing w:val="28"/>
          <w:sz w:val="24"/>
        </w:rPr>
        <w:t xml:space="preserve"> </w:t>
      </w:r>
      <w:r>
        <w:rPr>
          <w:sz w:val="24"/>
        </w:rPr>
        <w:t>курс</w:t>
      </w:r>
      <w:r>
        <w:rPr>
          <w:spacing w:val="29"/>
          <w:sz w:val="24"/>
        </w:rPr>
        <w:t xml:space="preserve"> </w:t>
      </w:r>
      <w:r>
        <w:rPr>
          <w:sz w:val="24"/>
        </w:rPr>
        <w:t>английского</w:t>
      </w:r>
      <w:r>
        <w:rPr>
          <w:spacing w:val="27"/>
          <w:sz w:val="24"/>
        </w:rPr>
        <w:t xml:space="preserve"> </w:t>
      </w:r>
      <w:r>
        <w:rPr>
          <w:sz w:val="24"/>
        </w:rPr>
        <w:t>языка,</w:t>
      </w:r>
      <w:r>
        <w:rPr>
          <w:spacing w:val="27"/>
          <w:sz w:val="24"/>
        </w:rPr>
        <w:t xml:space="preserve"> </w:t>
      </w:r>
      <w:r>
        <w:rPr>
          <w:sz w:val="24"/>
        </w:rPr>
        <w:t>М:</w:t>
      </w:r>
      <w:r>
        <w:rPr>
          <w:spacing w:val="33"/>
          <w:sz w:val="24"/>
        </w:rPr>
        <w:t xml:space="preserve"> </w:t>
      </w:r>
      <w:r>
        <w:rPr>
          <w:sz w:val="24"/>
        </w:rPr>
        <w:t>«Дом</w:t>
      </w:r>
      <w:r>
        <w:rPr>
          <w:spacing w:val="29"/>
          <w:sz w:val="24"/>
        </w:rPr>
        <w:t xml:space="preserve"> </w:t>
      </w:r>
      <w:r>
        <w:rPr>
          <w:sz w:val="24"/>
        </w:rPr>
        <w:t>славянской</w:t>
      </w:r>
      <w:r>
        <w:rPr>
          <w:spacing w:val="28"/>
          <w:sz w:val="24"/>
        </w:rPr>
        <w:t xml:space="preserve"> </w:t>
      </w:r>
      <w:r>
        <w:rPr>
          <w:sz w:val="24"/>
        </w:rPr>
        <w:t>книги»,</w:t>
      </w:r>
      <w:r>
        <w:rPr>
          <w:spacing w:val="-57"/>
          <w:sz w:val="24"/>
        </w:rPr>
        <w:t xml:space="preserve"> </w:t>
      </w:r>
      <w:r>
        <w:rPr>
          <w:sz w:val="24"/>
        </w:rPr>
        <w:t>2014.</w:t>
      </w:r>
    </w:p>
    <w:p w:rsidR="00796106" w:rsidRDefault="00796106" w:rsidP="003212FC">
      <w:pPr>
        <w:pStyle w:val="a5"/>
        <w:numPr>
          <w:ilvl w:val="0"/>
          <w:numId w:val="97"/>
        </w:numPr>
        <w:tabs>
          <w:tab w:val="left" w:pos="930"/>
        </w:tabs>
        <w:ind w:right="227" w:firstLine="427"/>
        <w:rPr>
          <w:sz w:val="24"/>
        </w:rPr>
      </w:pPr>
      <w:r>
        <w:rPr>
          <w:sz w:val="24"/>
        </w:rPr>
        <w:t>Мерфи</w:t>
      </w:r>
      <w:r>
        <w:rPr>
          <w:spacing w:val="33"/>
          <w:sz w:val="24"/>
        </w:rPr>
        <w:t xml:space="preserve"> </w:t>
      </w:r>
      <w:r>
        <w:rPr>
          <w:sz w:val="24"/>
        </w:rPr>
        <w:t>Р.</w:t>
      </w:r>
      <w:r>
        <w:rPr>
          <w:spacing w:val="33"/>
          <w:sz w:val="24"/>
        </w:rPr>
        <w:t xml:space="preserve"> </w:t>
      </w:r>
      <w:r>
        <w:rPr>
          <w:sz w:val="24"/>
        </w:rPr>
        <w:t>Грамматика</w:t>
      </w:r>
      <w:r>
        <w:rPr>
          <w:spacing w:val="32"/>
          <w:sz w:val="24"/>
        </w:rPr>
        <w:t xml:space="preserve"> </w:t>
      </w:r>
      <w:r>
        <w:rPr>
          <w:sz w:val="24"/>
        </w:rPr>
        <w:t>сборник</w:t>
      </w:r>
      <w:r>
        <w:rPr>
          <w:spacing w:val="36"/>
          <w:sz w:val="24"/>
        </w:rPr>
        <w:t xml:space="preserve"> </w:t>
      </w:r>
      <w:r>
        <w:rPr>
          <w:sz w:val="24"/>
        </w:rPr>
        <w:t>упражнений.</w:t>
      </w:r>
      <w:r>
        <w:rPr>
          <w:spacing w:val="33"/>
          <w:sz w:val="24"/>
        </w:rPr>
        <w:t xml:space="preserve"> </w:t>
      </w:r>
      <w:r>
        <w:rPr>
          <w:sz w:val="24"/>
        </w:rPr>
        <w:t>Практическая</w:t>
      </w:r>
      <w:r>
        <w:rPr>
          <w:spacing w:val="33"/>
          <w:sz w:val="24"/>
        </w:rPr>
        <w:t xml:space="preserve"> </w:t>
      </w:r>
      <w:r>
        <w:rPr>
          <w:sz w:val="24"/>
        </w:rPr>
        <w:t>грамматика</w:t>
      </w:r>
      <w:r>
        <w:rPr>
          <w:spacing w:val="37"/>
          <w:sz w:val="24"/>
        </w:rPr>
        <w:t xml:space="preserve"> </w:t>
      </w:r>
      <w:r>
        <w:rPr>
          <w:sz w:val="24"/>
        </w:rPr>
        <w:t>«Кем-</w:t>
      </w:r>
      <w:r>
        <w:rPr>
          <w:spacing w:val="-57"/>
          <w:sz w:val="24"/>
        </w:rPr>
        <w:t xml:space="preserve"> </w:t>
      </w:r>
      <w:r>
        <w:rPr>
          <w:sz w:val="24"/>
        </w:rPr>
        <w:t>бридж»,</w:t>
      </w:r>
      <w:r>
        <w:rPr>
          <w:spacing w:val="-1"/>
          <w:sz w:val="24"/>
        </w:rPr>
        <w:t xml:space="preserve"> </w:t>
      </w:r>
      <w:r>
        <w:rPr>
          <w:sz w:val="24"/>
        </w:rPr>
        <w:t>2014</w:t>
      </w:r>
    </w:p>
    <w:p w:rsidR="00796106" w:rsidRDefault="00796106" w:rsidP="003212FC">
      <w:pPr>
        <w:pStyle w:val="a5"/>
        <w:numPr>
          <w:ilvl w:val="0"/>
          <w:numId w:val="97"/>
        </w:numPr>
        <w:tabs>
          <w:tab w:val="left" w:pos="930"/>
        </w:tabs>
        <w:ind w:right="229" w:firstLine="427"/>
        <w:rPr>
          <w:sz w:val="24"/>
        </w:rPr>
      </w:pPr>
      <w:r>
        <w:rPr>
          <w:sz w:val="24"/>
        </w:rPr>
        <w:t>Фоменко Е.А. ЕГЭ-2016.</w:t>
      </w:r>
      <w:r>
        <w:rPr>
          <w:spacing w:val="1"/>
          <w:sz w:val="24"/>
        </w:rPr>
        <w:t xml:space="preserve"> </w:t>
      </w:r>
      <w:r>
        <w:rPr>
          <w:sz w:val="24"/>
        </w:rPr>
        <w:t>Английский</w:t>
      </w:r>
      <w:r>
        <w:rPr>
          <w:spacing w:val="1"/>
          <w:sz w:val="24"/>
        </w:rPr>
        <w:t xml:space="preserve"> </w:t>
      </w:r>
      <w:r>
        <w:rPr>
          <w:sz w:val="24"/>
        </w:rPr>
        <w:t>язык.</w:t>
      </w:r>
      <w:r>
        <w:rPr>
          <w:spacing w:val="2"/>
          <w:sz w:val="24"/>
        </w:rPr>
        <w:t xml:space="preserve"> </w:t>
      </w:r>
      <w:r>
        <w:rPr>
          <w:sz w:val="24"/>
        </w:rPr>
        <w:t>Тренинг.</w:t>
      </w:r>
      <w:r>
        <w:rPr>
          <w:spacing w:val="1"/>
          <w:sz w:val="24"/>
        </w:rPr>
        <w:t xml:space="preserve"> </w:t>
      </w:r>
      <w:r>
        <w:rPr>
          <w:sz w:val="24"/>
        </w:rPr>
        <w:t>Все</w:t>
      </w:r>
      <w:r>
        <w:rPr>
          <w:spacing w:val="-1"/>
          <w:sz w:val="24"/>
        </w:rPr>
        <w:t xml:space="preserve"> </w:t>
      </w:r>
      <w:r>
        <w:rPr>
          <w:sz w:val="24"/>
        </w:rPr>
        <w:t>типы</w:t>
      </w:r>
      <w:r>
        <w:rPr>
          <w:spacing w:val="1"/>
          <w:sz w:val="24"/>
        </w:rPr>
        <w:t xml:space="preserve"> </w:t>
      </w:r>
      <w:r>
        <w:rPr>
          <w:sz w:val="24"/>
        </w:rPr>
        <w:t>заданий,</w:t>
      </w:r>
      <w:r>
        <w:rPr>
          <w:spacing w:val="1"/>
          <w:sz w:val="24"/>
        </w:rPr>
        <w:t xml:space="preserve"> </w:t>
      </w:r>
      <w:r>
        <w:rPr>
          <w:sz w:val="24"/>
        </w:rPr>
        <w:t>М:</w:t>
      </w:r>
      <w:r>
        <w:rPr>
          <w:spacing w:val="-1"/>
          <w:sz w:val="24"/>
        </w:rPr>
        <w:t xml:space="preserve"> </w:t>
      </w:r>
      <w:r>
        <w:rPr>
          <w:sz w:val="24"/>
        </w:rPr>
        <w:t>Легион,</w:t>
      </w:r>
      <w:r>
        <w:rPr>
          <w:spacing w:val="-57"/>
          <w:sz w:val="24"/>
        </w:rPr>
        <w:t xml:space="preserve"> </w:t>
      </w:r>
      <w:r>
        <w:rPr>
          <w:sz w:val="24"/>
        </w:rPr>
        <w:t>2015.</w:t>
      </w:r>
    </w:p>
    <w:p w:rsidR="00796106" w:rsidRDefault="00796106" w:rsidP="00796106">
      <w:pPr>
        <w:pStyle w:val="a3"/>
        <w:spacing w:before="7"/>
        <w:rPr>
          <w:sz w:val="25"/>
        </w:rPr>
      </w:pPr>
    </w:p>
    <w:p w:rsidR="00796106" w:rsidRDefault="00796106" w:rsidP="00796106">
      <w:pPr>
        <w:ind w:left="581"/>
        <w:rPr>
          <w:b/>
        </w:rPr>
      </w:pPr>
      <w:r>
        <w:rPr>
          <w:b/>
        </w:rPr>
        <w:t>…</w:t>
      </w:r>
    </w:p>
    <w:p w:rsidR="00796106" w:rsidRDefault="00796106" w:rsidP="00796106">
      <w:pPr>
        <w:pStyle w:val="a3"/>
        <w:spacing w:before="6"/>
        <w:rPr>
          <w:b/>
          <w:sz w:val="28"/>
        </w:rPr>
      </w:pPr>
    </w:p>
    <w:p w:rsidR="00796106" w:rsidRDefault="00796106" w:rsidP="003212FC">
      <w:pPr>
        <w:pStyle w:val="a5"/>
        <w:numPr>
          <w:ilvl w:val="2"/>
          <w:numId w:val="98"/>
        </w:numPr>
        <w:tabs>
          <w:tab w:val="left" w:pos="1134"/>
        </w:tabs>
        <w:ind w:left="1134" w:hanging="553"/>
        <w:rPr>
          <w:b/>
        </w:rPr>
      </w:pPr>
      <w:r>
        <w:rPr>
          <w:b/>
        </w:rPr>
        <w:t>Электронные</w:t>
      </w:r>
      <w:r>
        <w:rPr>
          <w:b/>
          <w:spacing w:val="-4"/>
        </w:rPr>
        <w:t xml:space="preserve"> </w:t>
      </w:r>
      <w:r>
        <w:rPr>
          <w:b/>
        </w:rPr>
        <w:t>ресурсы</w:t>
      </w:r>
    </w:p>
    <w:p w:rsidR="00796106" w:rsidRDefault="00796106" w:rsidP="00796106">
      <w:pPr>
        <w:pStyle w:val="a3"/>
        <w:spacing w:before="4"/>
        <w:rPr>
          <w:b/>
          <w:sz w:val="27"/>
        </w:rPr>
      </w:pPr>
    </w:p>
    <w:p w:rsidR="00796106" w:rsidRDefault="00796106" w:rsidP="00796106">
      <w:pPr>
        <w:pStyle w:val="a3"/>
        <w:spacing w:line="275" w:lineRule="exact"/>
        <w:ind w:left="649"/>
      </w:pPr>
      <w:r>
        <w:rPr>
          <w:b/>
        </w:rPr>
        <w:t>1.</w:t>
      </w:r>
      <w:r>
        <w:t>-</w:t>
      </w:r>
      <w:r>
        <w:rPr>
          <w:spacing w:val="-4"/>
        </w:rPr>
        <w:t xml:space="preserve"> </w:t>
      </w:r>
      <w:hyperlink r:id="rId19">
        <w:r>
          <w:t>http://ege.edu.ru/</w:t>
        </w:r>
      </w:hyperlink>
      <w:r>
        <w:rPr>
          <w:spacing w:val="-2"/>
        </w:rPr>
        <w:t xml:space="preserve"> </w:t>
      </w:r>
      <w:r>
        <w:t>*</w:t>
      </w:r>
      <w:r>
        <w:rPr>
          <w:spacing w:val="-2"/>
        </w:rPr>
        <w:t xml:space="preserve"> </w:t>
      </w:r>
      <w:hyperlink r:id="rId20">
        <w:r>
          <w:t>http://www.statgrad.org/</w:t>
        </w:r>
        <w:r>
          <w:rPr>
            <w:spacing w:val="-2"/>
          </w:rPr>
          <w:t xml:space="preserve"> </w:t>
        </w:r>
      </w:hyperlink>
      <w:r>
        <w:t xml:space="preserve">* </w:t>
      </w:r>
      <w:hyperlink r:id="rId21">
        <w:r>
          <w:t>http://olimpiada.ru</w:t>
        </w:r>
      </w:hyperlink>
      <w:r>
        <w:rPr>
          <w:spacing w:val="-2"/>
        </w:rPr>
        <w:t xml:space="preserve"> </w:t>
      </w:r>
      <w:r>
        <w:t>*</w:t>
      </w:r>
      <w:r>
        <w:rPr>
          <w:spacing w:val="-2"/>
        </w:rPr>
        <w:t xml:space="preserve"> </w:t>
      </w:r>
      <w:hyperlink r:id="rId22">
        <w:r>
          <w:t>http://www.turgor.ru</w:t>
        </w:r>
      </w:hyperlink>
    </w:p>
    <w:p w:rsidR="00796106" w:rsidRDefault="00796106" w:rsidP="00796106">
      <w:pPr>
        <w:pStyle w:val="a3"/>
        <w:ind w:left="222" w:right="1123"/>
      </w:pPr>
      <w:r>
        <w:t xml:space="preserve">* </w:t>
      </w:r>
      <w:hyperlink r:id="rId23">
        <w:r>
          <w:t xml:space="preserve">http://videouroki.net/ </w:t>
        </w:r>
      </w:hyperlink>
      <w:r>
        <w:t xml:space="preserve">* </w:t>
      </w:r>
      <w:hyperlink r:id="rId24">
        <w:r>
          <w:t xml:space="preserve">http://school-collection.edu.ru </w:t>
        </w:r>
      </w:hyperlink>
      <w:r>
        <w:t xml:space="preserve">* </w:t>
      </w:r>
      <w:hyperlink r:id="rId25">
        <w:r>
          <w:t>http://www.encyclopedia.ru</w:t>
        </w:r>
      </w:hyperlink>
      <w:r>
        <w:t xml:space="preserve"> *</w:t>
      </w:r>
      <w:r>
        <w:rPr>
          <w:spacing w:val="-58"/>
        </w:rPr>
        <w:t xml:space="preserve"> </w:t>
      </w:r>
      <w:hyperlink r:id="rId26">
        <w:r>
          <w:t>http://www.ed.gov.ru/</w:t>
        </w:r>
        <w:r>
          <w:rPr>
            <w:spacing w:val="-1"/>
          </w:rPr>
          <w:t xml:space="preserve"> </w:t>
        </w:r>
      </w:hyperlink>
      <w:r>
        <w:t>*</w:t>
      </w:r>
      <w:r>
        <w:rPr>
          <w:spacing w:val="1"/>
        </w:rPr>
        <w:t xml:space="preserve"> </w:t>
      </w:r>
      <w:hyperlink r:id="rId27">
        <w:r>
          <w:t>http://www.edu.ru</w:t>
        </w:r>
        <w:r>
          <w:rPr>
            <w:spacing w:val="-1"/>
          </w:rPr>
          <w:t xml:space="preserve"> </w:t>
        </w:r>
      </w:hyperlink>
      <w:r>
        <w:t>*</w:t>
      </w:r>
      <w:r>
        <w:rPr>
          <w:spacing w:val="-1"/>
        </w:rPr>
        <w:t xml:space="preserve"> </w:t>
      </w:r>
      <w:hyperlink r:id="rId28">
        <w:r>
          <w:t>http://uztest.ru/</w:t>
        </w:r>
      </w:hyperlink>
      <w:hyperlink r:id="rId29">
        <w:r>
          <w:rPr>
            <w:color w:val="0000FF"/>
            <w:u w:val="single" w:color="0000FF"/>
          </w:rPr>
          <w:t>http://iyazyki.ru/</w:t>
        </w:r>
      </w:hyperlink>
    </w:p>
    <w:p w:rsidR="00796106" w:rsidRDefault="00796106" w:rsidP="00796106">
      <w:pPr>
        <w:sectPr w:rsidR="00796106" w:rsidSect="00CB2AD8">
          <w:headerReference w:type="default" r:id="rId30"/>
          <w:pgSz w:w="11910" w:h="16840"/>
          <w:pgMar w:top="1160" w:right="620" w:bottom="280" w:left="1480" w:header="710" w:footer="0" w:gutter="0"/>
          <w:cols w:space="720"/>
        </w:sectPr>
      </w:pPr>
    </w:p>
    <w:p w:rsidR="00796106" w:rsidRDefault="00796106" w:rsidP="003212FC">
      <w:pPr>
        <w:pStyle w:val="3"/>
        <w:numPr>
          <w:ilvl w:val="0"/>
          <w:numId w:val="96"/>
        </w:numPr>
        <w:tabs>
          <w:tab w:val="left" w:pos="463"/>
        </w:tabs>
        <w:ind w:hanging="241"/>
      </w:pPr>
      <w:r>
        <w:lastRenderedPageBreak/>
        <w:t>КОНТРОЛЬ</w:t>
      </w:r>
      <w:r>
        <w:rPr>
          <w:spacing w:val="-5"/>
        </w:rPr>
        <w:t xml:space="preserve"> </w:t>
      </w:r>
      <w:r>
        <w:t>И</w:t>
      </w:r>
      <w:r>
        <w:rPr>
          <w:spacing w:val="-3"/>
        </w:rPr>
        <w:t xml:space="preserve"> </w:t>
      </w:r>
      <w:r>
        <w:t>ОЦЕНКА</w:t>
      </w:r>
      <w:r>
        <w:rPr>
          <w:spacing w:val="-3"/>
        </w:rPr>
        <w:t xml:space="preserve"> </w:t>
      </w:r>
      <w:r>
        <w:t>РЕЗУЛЬТАТОВ</w:t>
      </w:r>
      <w:r>
        <w:rPr>
          <w:spacing w:val="-5"/>
        </w:rPr>
        <w:t xml:space="preserve"> </w:t>
      </w:r>
      <w:r>
        <w:t>ОСВОЕНИЯ</w:t>
      </w:r>
      <w:r>
        <w:rPr>
          <w:spacing w:val="-3"/>
        </w:rPr>
        <w:t xml:space="preserve"> </w:t>
      </w:r>
      <w:r>
        <w:t>УЧЕБНОЙ</w:t>
      </w:r>
      <w:r>
        <w:rPr>
          <w:spacing w:val="-3"/>
        </w:rPr>
        <w:t xml:space="preserve"> </w:t>
      </w:r>
      <w:r>
        <w:t>ДИСЦИПЛИНЫ</w:t>
      </w:r>
    </w:p>
    <w:p w:rsidR="00796106" w:rsidRDefault="00796106" w:rsidP="00796106">
      <w:pPr>
        <w:pStyle w:val="a3"/>
        <w:spacing w:before="8" w:after="1"/>
        <w:rPr>
          <w:b/>
          <w:i/>
          <w:sz w:val="10"/>
        </w:rPr>
      </w:pPr>
    </w:p>
    <w:tbl>
      <w:tblPr>
        <w:tblW w:w="9770"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1"/>
        <w:gridCol w:w="3661"/>
        <w:gridCol w:w="2448"/>
      </w:tblGrid>
      <w:tr w:rsidR="00BC0648" w:rsidTr="00BC0648">
        <w:trPr>
          <w:trHeight w:val="1224"/>
        </w:trPr>
        <w:tc>
          <w:tcPr>
            <w:tcW w:w="3661" w:type="dxa"/>
          </w:tcPr>
          <w:p w:rsidR="00BC0648" w:rsidRPr="005F1355" w:rsidRDefault="00BC0648" w:rsidP="00BC0648">
            <w:pPr>
              <w:jc w:val="center"/>
              <w:rPr>
                <w:b/>
                <w:bCs/>
                <w:i/>
                <w:szCs w:val="24"/>
              </w:rPr>
            </w:pPr>
            <w:r w:rsidRPr="005F1355">
              <w:rPr>
                <w:b/>
                <w:bCs/>
                <w:i/>
                <w:szCs w:val="24"/>
              </w:rPr>
              <w:t>Результаты обучения</w:t>
            </w:r>
          </w:p>
        </w:tc>
        <w:tc>
          <w:tcPr>
            <w:tcW w:w="3661" w:type="dxa"/>
          </w:tcPr>
          <w:p w:rsidR="00BC0648" w:rsidRPr="005F1355" w:rsidRDefault="00BC0648" w:rsidP="00BC0648">
            <w:pPr>
              <w:jc w:val="center"/>
              <w:rPr>
                <w:b/>
                <w:bCs/>
                <w:i/>
                <w:szCs w:val="24"/>
              </w:rPr>
            </w:pPr>
            <w:r w:rsidRPr="005F1355">
              <w:rPr>
                <w:b/>
                <w:bCs/>
                <w:i/>
                <w:szCs w:val="24"/>
              </w:rPr>
              <w:t>Критерии оценки</w:t>
            </w:r>
          </w:p>
        </w:tc>
        <w:tc>
          <w:tcPr>
            <w:tcW w:w="2448" w:type="dxa"/>
          </w:tcPr>
          <w:p w:rsidR="00BC0648" w:rsidRPr="005F1355" w:rsidRDefault="00BC0648" w:rsidP="00BC0648">
            <w:pPr>
              <w:jc w:val="center"/>
              <w:rPr>
                <w:b/>
                <w:bCs/>
                <w:i/>
                <w:szCs w:val="24"/>
              </w:rPr>
            </w:pPr>
            <w:r w:rsidRPr="005F1355">
              <w:rPr>
                <w:b/>
                <w:bCs/>
                <w:i/>
                <w:szCs w:val="24"/>
              </w:rPr>
              <w:t>Методы оценки</w:t>
            </w:r>
          </w:p>
        </w:tc>
      </w:tr>
      <w:tr w:rsidR="00BC0648" w:rsidTr="00BC0648">
        <w:trPr>
          <w:trHeight w:val="263"/>
        </w:trPr>
        <w:tc>
          <w:tcPr>
            <w:tcW w:w="9770" w:type="dxa"/>
            <w:gridSpan w:val="3"/>
          </w:tcPr>
          <w:p w:rsidR="00BC0648" w:rsidRPr="00C6786C" w:rsidRDefault="00BC0648" w:rsidP="00BC0648">
            <w:pPr>
              <w:pStyle w:val="TableParagraph"/>
              <w:numPr>
                <w:ilvl w:val="0"/>
                <w:numId w:val="95"/>
              </w:numPr>
              <w:tabs>
                <w:tab w:val="left" w:pos="816"/>
              </w:tabs>
              <w:spacing w:line="270" w:lineRule="atLeast"/>
              <w:ind w:right="-122" w:hanging="84"/>
              <w:rPr>
                <w:sz w:val="24"/>
              </w:rPr>
            </w:pPr>
            <w:r w:rsidRPr="005F1355">
              <w:rPr>
                <w:b/>
                <w:iCs/>
                <w:szCs w:val="24"/>
              </w:rPr>
              <w:t>Перечень знаний, осваиваемых в рамках дисциплины</w:t>
            </w:r>
          </w:p>
        </w:tc>
      </w:tr>
      <w:tr w:rsidR="00BC0648" w:rsidTr="00BC0648">
        <w:trPr>
          <w:trHeight w:val="7355"/>
        </w:trPr>
        <w:tc>
          <w:tcPr>
            <w:tcW w:w="3661" w:type="dxa"/>
            <w:tcBorders>
              <w:top w:val="nil"/>
            </w:tcBorders>
          </w:tcPr>
          <w:p w:rsidR="00BC0648" w:rsidRPr="005F1355" w:rsidRDefault="00BC0648" w:rsidP="00BC0648">
            <w:pPr>
              <w:jc w:val="both"/>
              <w:rPr>
                <w:bCs/>
                <w:iCs/>
                <w:szCs w:val="24"/>
                <w:u w:val="single"/>
              </w:rPr>
            </w:pPr>
            <w:r w:rsidRPr="005F1355">
              <w:rPr>
                <w:bCs/>
                <w:iCs/>
                <w:szCs w:val="24"/>
                <w:u w:val="single"/>
              </w:rPr>
              <w:t>Знать:</w:t>
            </w:r>
          </w:p>
          <w:p w:rsidR="00BC0648" w:rsidRPr="005F1355" w:rsidRDefault="00BC0648" w:rsidP="00BC0648">
            <w:pPr>
              <w:jc w:val="both"/>
              <w:rPr>
                <w:bCs/>
                <w:iCs/>
                <w:szCs w:val="24"/>
              </w:rPr>
            </w:pPr>
            <w:r w:rsidRPr="005F1355">
              <w:rPr>
                <w:bCs/>
                <w:iCs/>
                <w:szCs w:val="24"/>
              </w:rPr>
              <w:t>лексический и грамматический минимум, относящийся к описанию предметов, средств и процессов профессиональной деятельности;</w:t>
            </w:r>
          </w:p>
          <w:p w:rsidR="00BC0648" w:rsidRPr="005F1355" w:rsidRDefault="00BC0648" w:rsidP="00BC0648">
            <w:pPr>
              <w:jc w:val="both"/>
              <w:rPr>
                <w:bCs/>
                <w:iCs/>
                <w:szCs w:val="24"/>
              </w:rPr>
            </w:pPr>
            <w:r w:rsidRPr="005F1355">
              <w:rPr>
                <w:bCs/>
                <w:iCs/>
                <w:szCs w:val="24"/>
              </w:rPr>
              <w:t>лексический и грамматический минимум, необходимый для чтения и перевода текстов профессиональной направленности (со словарем);</w:t>
            </w:r>
          </w:p>
          <w:p w:rsidR="00BC0648" w:rsidRPr="005F1355" w:rsidRDefault="00BC0648" w:rsidP="00BC0648">
            <w:pPr>
              <w:jc w:val="both"/>
              <w:rPr>
                <w:bCs/>
                <w:iCs/>
                <w:szCs w:val="24"/>
              </w:rPr>
            </w:pPr>
            <w:r w:rsidRPr="005F1355">
              <w:rPr>
                <w:bCs/>
                <w:iCs/>
                <w:szCs w:val="24"/>
              </w:rPr>
              <w:t>общеупотребительные глаголы (общая и профессиональная лексика);</w:t>
            </w:r>
          </w:p>
          <w:p w:rsidR="00BC0648" w:rsidRPr="005F1355" w:rsidRDefault="00BC0648" w:rsidP="00BC0648">
            <w:pPr>
              <w:jc w:val="both"/>
              <w:rPr>
                <w:bCs/>
                <w:iCs/>
                <w:szCs w:val="24"/>
              </w:rPr>
            </w:pPr>
            <w:r w:rsidRPr="005F1355">
              <w:rPr>
                <w:bCs/>
                <w:iCs/>
                <w:szCs w:val="24"/>
              </w:rPr>
              <w:t>правила чтения текстов профессиональной направленности;</w:t>
            </w:r>
          </w:p>
          <w:p w:rsidR="00BC0648" w:rsidRPr="005F1355" w:rsidRDefault="00BC0648" w:rsidP="00BC0648">
            <w:pPr>
              <w:jc w:val="both"/>
              <w:rPr>
                <w:bCs/>
                <w:iCs/>
                <w:szCs w:val="24"/>
              </w:rPr>
            </w:pPr>
            <w:r w:rsidRPr="005F1355">
              <w:rPr>
                <w:bCs/>
                <w:iCs/>
                <w:szCs w:val="24"/>
              </w:rPr>
              <w:t>правила построения простых и сложных предложений на профессиональные темы;</w:t>
            </w:r>
          </w:p>
          <w:p w:rsidR="00BC0648" w:rsidRPr="005F1355" w:rsidRDefault="00BC0648" w:rsidP="00BC0648">
            <w:pPr>
              <w:jc w:val="both"/>
              <w:rPr>
                <w:bCs/>
                <w:iCs/>
                <w:szCs w:val="24"/>
              </w:rPr>
            </w:pPr>
            <w:r w:rsidRPr="005F1355">
              <w:rPr>
                <w:bCs/>
                <w:iCs/>
                <w:szCs w:val="24"/>
              </w:rPr>
              <w:t>правила речевого этикета и социокультурные нормы общения на иностранном языке;</w:t>
            </w:r>
          </w:p>
          <w:p w:rsidR="00BC0648" w:rsidRPr="005F1355" w:rsidRDefault="00BC0648" w:rsidP="00BC0648">
            <w:pPr>
              <w:jc w:val="both"/>
              <w:rPr>
                <w:bCs/>
                <w:iCs/>
                <w:szCs w:val="24"/>
                <w:u w:val="single"/>
              </w:rPr>
            </w:pPr>
            <w:r w:rsidRPr="005F1355">
              <w:rPr>
                <w:bCs/>
                <w:iCs/>
                <w:szCs w:val="24"/>
              </w:rPr>
              <w:t>формы и виды устной и письменной коммуникации на иностранном языке при межличностном и межкультурном взаимодействии</w:t>
            </w:r>
          </w:p>
        </w:tc>
        <w:tc>
          <w:tcPr>
            <w:tcW w:w="3661" w:type="dxa"/>
            <w:tcBorders>
              <w:top w:val="nil"/>
            </w:tcBorders>
          </w:tcPr>
          <w:p w:rsidR="00BC0648" w:rsidRPr="005F1355" w:rsidRDefault="00BC0648" w:rsidP="00BC0648">
            <w:pPr>
              <w:keepNext/>
              <w:jc w:val="both"/>
              <w:rPr>
                <w:color w:val="000000"/>
                <w:szCs w:val="24"/>
              </w:rPr>
            </w:pPr>
            <w:r w:rsidRPr="005F1355">
              <w:rPr>
                <w:color w:val="000000"/>
                <w:szCs w:val="24"/>
              </w:rPr>
              <w:t>владеет лексическим и грамматическим минимумом, относящимся к описанию предметов, средств и процессов профессиональной деятельности;</w:t>
            </w:r>
          </w:p>
          <w:p w:rsidR="00BC0648" w:rsidRPr="005F1355" w:rsidRDefault="00BC0648" w:rsidP="00BC0648">
            <w:pPr>
              <w:keepNext/>
              <w:jc w:val="both"/>
              <w:rPr>
                <w:color w:val="000000"/>
                <w:szCs w:val="24"/>
              </w:rPr>
            </w:pPr>
            <w:r w:rsidRPr="005F1355">
              <w:rPr>
                <w:color w:val="000000"/>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rsidR="00BC0648" w:rsidRPr="005F1355" w:rsidRDefault="00BC0648" w:rsidP="00BC0648">
            <w:pPr>
              <w:keepNext/>
              <w:jc w:val="both"/>
              <w:rPr>
                <w:color w:val="000000"/>
                <w:szCs w:val="24"/>
              </w:rPr>
            </w:pPr>
            <w:r w:rsidRPr="005F1355">
              <w:rPr>
                <w:color w:val="000000"/>
                <w:szCs w:val="24"/>
              </w:rPr>
              <w:t>демонстрирует знания при употреблении глаголов (общая и профессиональная лексика);</w:t>
            </w:r>
          </w:p>
          <w:p w:rsidR="00BC0648" w:rsidRPr="005F1355" w:rsidRDefault="00BC0648" w:rsidP="00BC0648">
            <w:pPr>
              <w:keepNext/>
              <w:jc w:val="both"/>
              <w:rPr>
                <w:color w:val="000000"/>
                <w:szCs w:val="24"/>
              </w:rPr>
            </w:pPr>
            <w:r w:rsidRPr="005F1355">
              <w:rPr>
                <w:color w:val="000000"/>
                <w:szCs w:val="24"/>
              </w:rPr>
              <w:t>демонстрирует знания правил чтения текстов профессиональной направленности;</w:t>
            </w:r>
          </w:p>
          <w:p w:rsidR="00BC0648" w:rsidRPr="005F1355" w:rsidRDefault="00BC0648" w:rsidP="00BC0648">
            <w:pPr>
              <w:keepNext/>
              <w:jc w:val="both"/>
              <w:rPr>
                <w:color w:val="000000"/>
                <w:szCs w:val="24"/>
              </w:rPr>
            </w:pPr>
            <w:r w:rsidRPr="005F1355">
              <w:rPr>
                <w:color w:val="000000"/>
                <w:szCs w:val="24"/>
              </w:rPr>
              <w:t>демонстрирует способность построения простых и сложных предложений н</w:t>
            </w:r>
            <w:r>
              <w:rPr>
                <w:color w:val="000000"/>
                <w:szCs w:val="24"/>
              </w:rPr>
              <w:t xml:space="preserve">а </w:t>
            </w:r>
            <w:r w:rsidRPr="005F1355">
              <w:rPr>
                <w:color w:val="000000"/>
                <w:szCs w:val="24"/>
              </w:rPr>
              <w:t>профессиональные темы;</w:t>
            </w:r>
          </w:p>
          <w:p w:rsidR="00BC0648" w:rsidRPr="005F1355" w:rsidRDefault="00BC0648" w:rsidP="00BC0648">
            <w:pPr>
              <w:keepNext/>
              <w:jc w:val="both"/>
              <w:rPr>
                <w:color w:val="000000"/>
                <w:szCs w:val="24"/>
              </w:rPr>
            </w:pPr>
            <w:r w:rsidRPr="005F1355">
              <w:rPr>
                <w:color w:val="000000"/>
                <w:szCs w:val="24"/>
              </w:rPr>
              <w:t>демонстрирует знания правил речевого этикета и социокультурных норм общения на иностранном языке;</w:t>
            </w:r>
          </w:p>
          <w:p w:rsidR="00BC0648" w:rsidRPr="005F1355" w:rsidRDefault="00BC0648" w:rsidP="00BC0648">
            <w:pPr>
              <w:keepNext/>
              <w:jc w:val="both"/>
              <w:rPr>
                <w:color w:val="000000"/>
                <w:szCs w:val="24"/>
              </w:rPr>
            </w:pPr>
            <w:r w:rsidRPr="005F1355">
              <w:rPr>
                <w:color w:val="000000"/>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2448" w:type="dxa"/>
            <w:tcBorders>
              <w:top w:val="nil"/>
            </w:tcBorders>
          </w:tcPr>
          <w:p w:rsidR="00BC0648" w:rsidRPr="005F1355" w:rsidRDefault="00BC0648" w:rsidP="00BC0648">
            <w:pPr>
              <w:jc w:val="center"/>
              <w:rPr>
                <w:bCs/>
                <w:iCs/>
                <w:szCs w:val="24"/>
              </w:rPr>
            </w:pPr>
          </w:p>
          <w:p w:rsidR="00BC0648" w:rsidRPr="005F1355" w:rsidRDefault="00BC0648" w:rsidP="00BC0648">
            <w:pPr>
              <w:jc w:val="center"/>
              <w:rPr>
                <w:bCs/>
                <w:iCs/>
                <w:szCs w:val="24"/>
              </w:rPr>
            </w:pPr>
          </w:p>
          <w:p w:rsidR="00BC0648" w:rsidRPr="005F1355" w:rsidRDefault="00BC0648" w:rsidP="00BC0648">
            <w:pPr>
              <w:jc w:val="center"/>
              <w:rPr>
                <w:bCs/>
                <w:iCs/>
                <w:szCs w:val="24"/>
              </w:rPr>
            </w:pPr>
          </w:p>
          <w:p w:rsidR="00BC0648" w:rsidRPr="005F1355" w:rsidRDefault="00BC0648" w:rsidP="00BC0648">
            <w:pPr>
              <w:jc w:val="center"/>
              <w:rPr>
                <w:bCs/>
                <w:iCs/>
                <w:szCs w:val="24"/>
              </w:rPr>
            </w:pPr>
          </w:p>
          <w:p w:rsidR="00BC0648" w:rsidRPr="005F1355" w:rsidRDefault="00BC0648" w:rsidP="00BC0648">
            <w:pPr>
              <w:jc w:val="center"/>
              <w:rPr>
                <w:bCs/>
                <w:iCs/>
                <w:szCs w:val="24"/>
              </w:rPr>
            </w:pPr>
          </w:p>
          <w:p w:rsidR="00BC0648" w:rsidRPr="005F1355" w:rsidRDefault="00BC0648" w:rsidP="00BC0648">
            <w:pPr>
              <w:jc w:val="center"/>
              <w:rPr>
                <w:bCs/>
                <w:iCs/>
                <w:szCs w:val="24"/>
              </w:rPr>
            </w:pPr>
          </w:p>
          <w:p w:rsidR="00BC0648" w:rsidRPr="005F1355" w:rsidRDefault="00BC0648" w:rsidP="00BC0648">
            <w:pPr>
              <w:jc w:val="center"/>
              <w:rPr>
                <w:bCs/>
                <w:iCs/>
                <w:szCs w:val="24"/>
              </w:rPr>
            </w:pPr>
            <w:r w:rsidRPr="005F1355">
              <w:rPr>
                <w:bCs/>
                <w:iCs/>
                <w:szCs w:val="24"/>
              </w:rPr>
              <w:t>Письменный и устный опрос. Тестирование.</w:t>
            </w:r>
          </w:p>
          <w:p w:rsidR="00BC0648" w:rsidRPr="005F1355" w:rsidRDefault="00BC0648" w:rsidP="00BC0648">
            <w:pPr>
              <w:jc w:val="center"/>
              <w:rPr>
                <w:bCs/>
                <w:iCs/>
                <w:szCs w:val="24"/>
              </w:rPr>
            </w:pPr>
            <w:r w:rsidRPr="005F1355">
              <w:rPr>
                <w:bCs/>
                <w:iCs/>
                <w:szCs w:val="24"/>
              </w:rPr>
              <w:t>Дискуссия. Выполнение упражнений. Составление диалогов;</w:t>
            </w:r>
          </w:p>
          <w:p w:rsidR="00BC0648" w:rsidRPr="005F1355" w:rsidRDefault="00BC0648" w:rsidP="00BC0648">
            <w:pPr>
              <w:jc w:val="center"/>
              <w:rPr>
                <w:bCs/>
                <w:iCs/>
                <w:szCs w:val="24"/>
              </w:rPr>
            </w:pPr>
            <w:r w:rsidRPr="005F1355">
              <w:rPr>
                <w:bCs/>
                <w:iCs/>
                <w:szCs w:val="24"/>
              </w:rPr>
              <w:t>Участие в диалогах, ролевых играх.</w:t>
            </w:r>
          </w:p>
          <w:p w:rsidR="00BC0648" w:rsidRPr="005F1355" w:rsidRDefault="00BC0648" w:rsidP="00BC0648">
            <w:pPr>
              <w:jc w:val="center"/>
              <w:rPr>
                <w:bCs/>
                <w:i/>
                <w:szCs w:val="24"/>
              </w:rPr>
            </w:pPr>
            <w:r w:rsidRPr="005F1355">
              <w:rPr>
                <w:bCs/>
                <w:iCs/>
                <w:szCs w:val="24"/>
              </w:rPr>
              <w:t>Практические задания по работе с информацией, документами, профессиональной литературой</w:t>
            </w:r>
          </w:p>
        </w:tc>
      </w:tr>
      <w:tr w:rsidR="00BC0648" w:rsidTr="00BC0648">
        <w:trPr>
          <w:trHeight w:val="288"/>
        </w:trPr>
        <w:tc>
          <w:tcPr>
            <w:tcW w:w="9770" w:type="dxa"/>
            <w:gridSpan w:val="3"/>
            <w:tcBorders>
              <w:top w:val="nil"/>
            </w:tcBorders>
          </w:tcPr>
          <w:p w:rsidR="00BC0648" w:rsidRPr="005F1355" w:rsidRDefault="00BC0648" w:rsidP="00BC0648">
            <w:pPr>
              <w:jc w:val="center"/>
              <w:rPr>
                <w:bCs/>
                <w:iCs/>
                <w:szCs w:val="24"/>
              </w:rPr>
            </w:pPr>
            <w:r w:rsidRPr="005F1355">
              <w:rPr>
                <w:b/>
                <w:iCs/>
                <w:szCs w:val="24"/>
              </w:rPr>
              <w:t>Перечень умений, осваиваемых в рамках дисциплины</w:t>
            </w:r>
          </w:p>
        </w:tc>
      </w:tr>
      <w:tr w:rsidR="00BC0648" w:rsidTr="00BC0648">
        <w:trPr>
          <w:trHeight w:val="9209"/>
        </w:trPr>
        <w:tc>
          <w:tcPr>
            <w:tcW w:w="3661" w:type="dxa"/>
            <w:tcBorders>
              <w:top w:val="nil"/>
            </w:tcBorders>
          </w:tcPr>
          <w:p w:rsidR="00BC0648" w:rsidRPr="005F1355" w:rsidRDefault="00BC0648" w:rsidP="00BC0648">
            <w:pPr>
              <w:suppressAutoHyphens/>
              <w:jc w:val="both"/>
              <w:rPr>
                <w:bCs/>
                <w:iCs/>
                <w:szCs w:val="24"/>
                <w:u w:val="single"/>
              </w:rPr>
            </w:pPr>
            <w:r w:rsidRPr="005F1355">
              <w:rPr>
                <w:bCs/>
                <w:iCs/>
                <w:szCs w:val="24"/>
                <w:u w:val="single"/>
              </w:rPr>
              <w:lastRenderedPageBreak/>
              <w:t>Уметь:</w:t>
            </w:r>
          </w:p>
          <w:p w:rsidR="00BC0648" w:rsidRPr="005F1355" w:rsidRDefault="00BC0648" w:rsidP="00BC0648">
            <w:pPr>
              <w:suppressAutoHyphens/>
              <w:jc w:val="both"/>
              <w:rPr>
                <w:bCs/>
                <w:iCs/>
                <w:szCs w:val="24"/>
              </w:rPr>
            </w:pPr>
            <w:r w:rsidRPr="005F1355">
              <w:rPr>
                <w:bCs/>
                <w:iCs/>
                <w:szCs w:val="24"/>
              </w:rPr>
              <w:t>строить простые высказывания о</w:t>
            </w:r>
            <w:r>
              <w:rPr>
                <w:bCs/>
                <w:iCs/>
                <w:szCs w:val="24"/>
              </w:rPr>
              <w:t xml:space="preserve"> с</w:t>
            </w:r>
            <w:r w:rsidRPr="005F1355">
              <w:rPr>
                <w:bCs/>
                <w:iCs/>
                <w:szCs w:val="24"/>
              </w:rPr>
              <w:t>ебе и о своей профессиональной деятельности;</w:t>
            </w:r>
          </w:p>
          <w:p w:rsidR="00BC0648" w:rsidRPr="005F1355" w:rsidRDefault="00BC0648" w:rsidP="00BC0648">
            <w:pPr>
              <w:suppressAutoHyphens/>
              <w:jc w:val="both"/>
              <w:rPr>
                <w:bCs/>
                <w:iCs/>
                <w:szCs w:val="24"/>
              </w:rPr>
            </w:pPr>
            <w:r w:rsidRPr="005F1355">
              <w:rPr>
                <w:bCs/>
                <w:iCs/>
                <w:szCs w:val="24"/>
              </w:rPr>
              <w:t>взаимодействовать в коллективе, принимать участие в диалогах на общие и профессиональные темы;</w:t>
            </w:r>
          </w:p>
          <w:p w:rsidR="00BC0648" w:rsidRPr="005F1355" w:rsidRDefault="00BC0648" w:rsidP="00BC0648">
            <w:pPr>
              <w:suppressAutoHyphens/>
              <w:jc w:val="both"/>
              <w:rPr>
                <w:bCs/>
                <w:iCs/>
                <w:szCs w:val="24"/>
              </w:rPr>
            </w:pPr>
            <w:r w:rsidRPr="005F1355">
              <w:rPr>
                <w:bCs/>
                <w:iCs/>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rsidR="00BC0648" w:rsidRPr="005F1355" w:rsidRDefault="00BC0648" w:rsidP="00BC0648">
            <w:pPr>
              <w:suppressAutoHyphens/>
              <w:jc w:val="both"/>
              <w:rPr>
                <w:bCs/>
                <w:iCs/>
                <w:szCs w:val="24"/>
              </w:rPr>
            </w:pPr>
            <w:r w:rsidRPr="005F1355">
              <w:rPr>
                <w:bCs/>
                <w:iCs/>
                <w:szCs w:val="24"/>
              </w:rPr>
              <w:t>понимать общий смысл четко произнесенных высказываний на общие и базовые профессиональные темы;</w:t>
            </w:r>
          </w:p>
          <w:p w:rsidR="00BC0648" w:rsidRPr="005F1355" w:rsidRDefault="00BC0648" w:rsidP="00BC0648">
            <w:pPr>
              <w:suppressAutoHyphens/>
              <w:jc w:val="both"/>
              <w:rPr>
                <w:bCs/>
                <w:iCs/>
                <w:szCs w:val="24"/>
              </w:rPr>
            </w:pPr>
            <w:r w:rsidRPr="005F1355">
              <w:rPr>
                <w:bCs/>
                <w:iCs/>
                <w:szCs w:val="24"/>
              </w:rPr>
              <w:t>понимать тексты на базовые профессиональные темы;</w:t>
            </w:r>
          </w:p>
          <w:p w:rsidR="00BC0648" w:rsidRPr="005F1355" w:rsidRDefault="00BC0648" w:rsidP="00BC0648">
            <w:pPr>
              <w:suppressAutoHyphens/>
              <w:jc w:val="both"/>
              <w:rPr>
                <w:bCs/>
                <w:iCs/>
                <w:szCs w:val="24"/>
              </w:rPr>
            </w:pPr>
            <w:r w:rsidRPr="005F1355">
              <w:rPr>
                <w:bCs/>
                <w:iCs/>
                <w:szCs w:val="24"/>
              </w:rPr>
              <w:t>составлять простые связные сообщения на общие или интересующие профессиональные темы;</w:t>
            </w:r>
          </w:p>
          <w:p w:rsidR="00BC0648" w:rsidRPr="005F1355" w:rsidRDefault="00BC0648" w:rsidP="00BC0648">
            <w:pPr>
              <w:suppressAutoHyphens/>
              <w:jc w:val="both"/>
              <w:rPr>
                <w:bCs/>
                <w:iCs/>
                <w:szCs w:val="24"/>
              </w:rPr>
            </w:pPr>
            <w:r w:rsidRPr="005F1355">
              <w:rPr>
                <w:bCs/>
                <w:iCs/>
                <w:szCs w:val="24"/>
              </w:rPr>
              <w:t>общаться (устно и письменно) на иностранном языке на профессиональные и повседневные темы;</w:t>
            </w:r>
          </w:p>
          <w:p w:rsidR="00BC0648" w:rsidRPr="005F1355" w:rsidRDefault="00BC0648" w:rsidP="00BC0648">
            <w:pPr>
              <w:suppressAutoHyphens/>
              <w:jc w:val="both"/>
              <w:rPr>
                <w:bCs/>
                <w:iCs/>
                <w:szCs w:val="24"/>
              </w:rPr>
            </w:pPr>
            <w:r w:rsidRPr="005F1355">
              <w:rPr>
                <w:bCs/>
                <w:iCs/>
                <w:szCs w:val="24"/>
              </w:rPr>
              <w:t>переводить иностранные тексты профессионально направленности</w:t>
            </w:r>
            <w:r w:rsidRPr="005F1355">
              <w:t xml:space="preserve"> (</w:t>
            </w:r>
            <w:r w:rsidRPr="005F1355">
              <w:rPr>
                <w:bCs/>
                <w:iCs/>
                <w:szCs w:val="24"/>
              </w:rPr>
              <w:t>со словарем);</w:t>
            </w:r>
          </w:p>
          <w:p w:rsidR="00BC0648" w:rsidRPr="005F1355" w:rsidRDefault="00BC0648" w:rsidP="00BC0648">
            <w:pPr>
              <w:suppressAutoHyphens/>
              <w:jc w:val="both"/>
              <w:rPr>
                <w:iCs/>
                <w:szCs w:val="24"/>
              </w:rPr>
            </w:pPr>
            <w:r w:rsidRPr="005F1355">
              <w:rPr>
                <w:bCs/>
                <w:iCs/>
                <w:szCs w:val="24"/>
              </w:rPr>
              <w:t>самостоятельно совершенствовать устную и письменную речь, пополнять словарный запас</w:t>
            </w:r>
          </w:p>
        </w:tc>
        <w:tc>
          <w:tcPr>
            <w:tcW w:w="3661" w:type="dxa"/>
            <w:tcBorders>
              <w:top w:val="nil"/>
            </w:tcBorders>
          </w:tcPr>
          <w:p w:rsidR="00BC0648" w:rsidRPr="005F1355" w:rsidRDefault="00BC0648" w:rsidP="00BC0648">
            <w:pPr>
              <w:suppressAutoHyphens/>
              <w:jc w:val="both"/>
              <w:rPr>
                <w:bCs/>
                <w:iCs/>
                <w:szCs w:val="24"/>
              </w:rPr>
            </w:pPr>
            <w:r w:rsidRPr="005F1355">
              <w:rPr>
                <w:bCs/>
                <w:iCs/>
                <w:szCs w:val="24"/>
              </w:rPr>
              <w:t>строит простые высказывания о себе и о своей профессиональной деятельности;</w:t>
            </w:r>
          </w:p>
          <w:p w:rsidR="00BC0648" w:rsidRPr="005F1355" w:rsidRDefault="00BC0648" w:rsidP="00BC0648">
            <w:pPr>
              <w:suppressAutoHyphens/>
              <w:jc w:val="both"/>
              <w:rPr>
                <w:bCs/>
                <w:iCs/>
                <w:szCs w:val="24"/>
              </w:rPr>
            </w:pPr>
            <w:r w:rsidRPr="005F1355">
              <w:rPr>
                <w:bCs/>
                <w:iCs/>
                <w:szCs w:val="24"/>
              </w:rPr>
              <w:t>взаимодействует в коллективе, принимает участие в диалогах на общие и профессиональные темы;</w:t>
            </w:r>
          </w:p>
          <w:p w:rsidR="00BC0648" w:rsidRPr="005F1355" w:rsidRDefault="00BC0648" w:rsidP="00BC0648">
            <w:pPr>
              <w:suppressAutoHyphens/>
              <w:jc w:val="both"/>
              <w:rPr>
                <w:bCs/>
                <w:iCs/>
                <w:szCs w:val="24"/>
              </w:rPr>
            </w:pPr>
            <w:r w:rsidRPr="005F1355">
              <w:rPr>
                <w:bCs/>
                <w:iCs/>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rsidR="00BC0648" w:rsidRPr="005F1355" w:rsidRDefault="00BC0648" w:rsidP="00BC0648">
            <w:pPr>
              <w:suppressAutoHyphens/>
              <w:jc w:val="both"/>
              <w:rPr>
                <w:bCs/>
                <w:iCs/>
                <w:szCs w:val="24"/>
              </w:rPr>
            </w:pPr>
            <w:r w:rsidRPr="005F1355">
              <w:rPr>
                <w:bCs/>
                <w:iCs/>
                <w:szCs w:val="24"/>
              </w:rPr>
              <w:t xml:space="preserve">понимает общий смысл четко </w:t>
            </w:r>
          </w:p>
          <w:p w:rsidR="00BC0648" w:rsidRPr="005F1355" w:rsidRDefault="00BC0648" w:rsidP="00BC0648">
            <w:pPr>
              <w:suppressAutoHyphens/>
              <w:jc w:val="both"/>
              <w:rPr>
                <w:bCs/>
                <w:iCs/>
                <w:szCs w:val="24"/>
              </w:rPr>
            </w:pPr>
            <w:r w:rsidRPr="005F1355">
              <w:rPr>
                <w:bCs/>
                <w:iCs/>
                <w:szCs w:val="24"/>
              </w:rPr>
              <w:t>произнесенных высказываний на общие и базовые профессиональные темы;</w:t>
            </w:r>
          </w:p>
          <w:p w:rsidR="00BC0648" w:rsidRPr="005F1355" w:rsidRDefault="00BC0648" w:rsidP="00BC0648">
            <w:pPr>
              <w:suppressAutoHyphens/>
              <w:jc w:val="both"/>
              <w:rPr>
                <w:bCs/>
                <w:iCs/>
                <w:szCs w:val="24"/>
              </w:rPr>
            </w:pPr>
            <w:r w:rsidRPr="005F1355">
              <w:rPr>
                <w:bCs/>
                <w:iCs/>
                <w:szCs w:val="24"/>
              </w:rPr>
              <w:t>понимает тексты на базовые профессиональные темы;</w:t>
            </w:r>
          </w:p>
          <w:p w:rsidR="00BC0648" w:rsidRPr="005F1355" w:rsidRDefault="00BC0648" w:rsidP="00BC0648">
            <w:pPr>
              <w:suppressAutoHyphens/>
              <w:jc w:val="both"/>
              <w:rPr>
                <w:bCs/>
                <w:iCs/>
                <w:szCs w:val="24"/>
              </w:rPr>
            </w:pPr>
            <w:r w:rsidRPr="005F1355">
              <w:rPr>
                <w:bCs/>
                <w:iCs/>
                <w:szCs w:val="24"/>
              </w:rPr>
              <w:t>составляет простые связные сообщения на общие или интересующие профессиональные темы;</w:t>
            </w:r>
          </w:p>
          <w:p w:rsidR="00BC0648" w:rsidRPr="005F1355" w:rsidRDefault="00BC0648" w:rsidP="00BC0648">
            <w:pPr>
              <w:suppressAutoHyphens/>
              <w:jc w:val="both"/>
              <w:rPr>
                <w:bCs/>
                <w:iCs/>
                <w:szCs w:val="24"/>
              </w:rPr>
            </w:pPr>
            <w:r w:rsidRPr="005F1355">
              <w:rPr>
                <w:bCs/>
                <w:iCs/>
                <w:szCs w:val="24"/>
              </w:rPr>
              <w:t>общается (устно и письменно) на иностранном языке на профессиональные и повседневные темы;</w:t>
            </w:r>
          </w:p>
          <w:p w:rsidR="00BC0648" w:rsidRPr="005F1355" w:rsidRDefault="00BC0648" w:rsidP="00BC0648">
            <w:pPr>
              <w:suppressAutoHyphens/>
              <w:jc w:val="both"/>
              <w:rPr>
                <w:bCs/>
                <w:iCs/>
                <w:szCs w:val="24"/>
              </w:rPr>
            </w:pPr>
            <w:r w:rsidRPr="005F1355">
              <w:rPr>
                <w:bCs/>
                <w:iCs/>
                <w:szCs w:val="24"/>
              </w:rPr>
              <w:t>переводит иностранные тексты профессионально направленности</w:t>
            </w:r>
            <w:r w:rsidRPr="005F1355">
              <w:t xml:space="preserve"> (</w:t>
            </w:r>
            <w:r w:rsidRPr="005F1355">
              <w:rPr>
                <w:bCs/>
                <w:iCs/>
                <w:szCs w:val="24"/>
              </w:rPr>
              <w:t>со словарем);</w:t>
            </w:r>
          </w:p>
          <w:p w:rsidR="00BC0648" w:rsidRPr="005F1355" w:rsidRDefault="00BC0648" w:rsidP="00BC0648">
            <w:pPr>
              <w:jc w:val="both"/>
              <w:rPr>
                <w:color w:val="000000"/>
                <w:szCs w:val="24"/>
              </w:rPr>
            </w:pPr>
            <w:r w:rsidRPr="005F1355">
              <w:rPr>
                <w:bCs/>
                <w:iCs/>
                <w:szCs w:val="24"/>
              </w:rPr>
              <w:t>совершенствует устную и письменную речь, пополняет словарный запас</w:t>
            </w:r>
          </w:p>
        </w:tc>
        <w:tc>
          <w:tcPr>
            <w:tcW w:w="2448" w:type="dxa"/>
            <w:tcBorders>
              <w:top w:val="nil"/>
            </w:tcBorders>
          </w:tcPr>
          <w:p w:rsidR="00BC0648" w:rsidRPr="005F1355" w:rsidRDefault="00BC0648" w:rsidP="00BC0648">
            <w:pPr>
              <w:jc w:val="center"/>
              <w:rPr>
                <w:bCs/>
                <w:iCs/>
                <w:szCs w:val="24"/>
              </w:rPr>
            </w:pPr>
          </w:p>
          <w:p w:rsidR="00BC0648" w:rsidRPr="005F1355" w:rsidRDefault="00BC0648" w:rsidP="00BC0648">
            <w:pPr>
              <w:jc w:val="center"/>
              <w:rPr>
                <w:bCs/>
                <w:iCs/>
                <w:szCs w:val="24"/>
              </w:rPr>
            </w:pPr>
          </w:p>
          <w:p w:rsidR="00BC0648" w:rsidRPr="005F1355" w:rsidRDefault="00BC0648" w:rsidP="00BC0648">
            <w:pPr>
              <w:jc w:val="center"/>
              <w:rPr>
                <w:bCs/>
                <w:iCs/>
                <w:szCs w:val="24"/>
              </w:rPr>
            </w:pPr>
          </w:p>
          <w:p w:rsidR="00BC0648" w:rsidRPr="005F1355" w:rsidRDefault="00BC0648" w:rsidP="00BC0648">
            <w:pPr>
              <w:jc w:val="center"/>
              <w:rPr>
                <w:bCs/>
                <w:iCs/>
                <w:szCs w:val="24"/>
              </w:rPr>
            </w:pPr>
          </w:p>
          <w:p w:rsidR="00BC0648" w:rsidRPr="005F1355" w:rsidRDefault="00BC0648" w:rsidP="00BC0648">
            <w:pPr>
              <w:jc w:val="center"/>
              <w:rPr>
                <w:bCs/>
                <w:iCs/>
                <w:szCs w:val="24"/>
              </w:rPr>
            </w:pPr>
          </w:p>
          <w:p w:rsidR="00BC0648" w:rsidRPr="005F1355" w:rsidRDefault="00BC0648" w:rsidP="00BC0648">
            <w:pPr>
              <w:jc w:val="center"/>
              <w:rPr>
                <w:bCs/>
                <w:iCs/>
                <w:szCs w:val="24"/>
              </w:rPr>
            </w:pPr>
          </w:p>
          <w:p w:rsidR="00BC0648" w:rsidRPr="005F1355" w:rsidRDefault="00BC0648" w:rsidP="00BC0648">
            <w:pPr>
              <w:rPr>
                <w:bCs/>
                <w:iCs/>
                <w:szCs w:val="24"/>
              </w:rPr>
            </w:pPr>
          </w:p>
          <w:p w:rsidR="00BC0648" w:rsidRPr="005F1355" w:rsidRDefault="00BC0648" w:rsidP="00BC0648">
            <w:pPr>
              <w:rPr>
                <w:bCs/>
                <w:iCs/>
                <w:szCs w:val="24"/>
              </w:rPr>
            </w:pPr>
          </w:p>
          <w:p w:rsidR="00BC0648" w:rsidRPr="005F1355" w:rsidRDefault="00BC0648" w:rsidP="00BC0648">
            <w:pPr>
              <w:rPr>
                <w:bCs/>
                <w:iCs/>
                <w:szCs w:val="24"/>
              </w:rPr>
            </w:pPr>
          </w:p>
          <w:p w:rsidR="00BC0648" w:rsidRPr="005F1355" w:rsidRDefault="00BC0648" w:rsidP="00BC0648">
            <w:pPr>
              <w:jc w:val="center"/>
              <w:rPr>
                <w:bCs/>
                <w:iCs/>
                <w:szCs w:val="24"/>
              </w:rPr>
            </w:pPr>
            <w:r w:rsidRPr="005F1355">
              <w:rPr>
                <w:bCs/>
                <w:iCs/>
                <w:szCs w:val="24"/>
              </w:rPr>
              <w:t>Дискуссия. Выполнение упражнений. Составление диалогов;</w:t>
            </w:r>
          </w:p>
          <w:p w:rsidR="00BC0648" w:rsidRPr="005F1355" w:rsidRDefault="00BC0648" w:rsidP="00BC0648">
            <w:pPr>
              <w:jc w:val="center"/>
              <w:rPr>
                <w:bCs/>
                <w:iCs/>
                <w:szCs w:val="24"/>
              </w:rPr>
            </w:pPr>
            <w:r w:rsidRPr="005F1355">
              <w:rPr>
                <w:bCs/>
                <w:iCs/>
                <w:szCs w:val="24"/>
              </w:rPr>
              <w:t>Участие в диалогах, ролевых играх.</w:t>
            </w:r>
          </w:p>
          <w:p w:rsidR="00BC0648" w:rsidRPr="005F1355" w:rsidRDefault="00BC0648" w:rsidP="00BC0648">
            <w:pPr>
              <w:jc w:val="center"/>
              <w:rPr>
                <w:bCs/>
                <w:i/>
                <w:szCs w:val="24"/>
              </w:rPr>
            </w:pPr>
            <w:r w:rsidRPr="005F1355">
              <w:rPr>
                <w:bCs/>
                <w:iCs/>
                <w:szCs w:val="24"/>
              </w:rPr>
              <w:t>Практические задания по работе с информацией, документами, профессиональной литературой</w:t>
            </w:r>
          </w:p>
        </w:tc>
      </w:tr>
    </w:tbl>
    <w:p w:rsidR="00865ECA" w:rsidRPr="00C86D27" w:rsidRDefault="00865ECA" w:rsidP="00865ECA">
      <w:pPr>
        <w:rPr>
          <w:sz w:val="24"/>
          <w:szCs w:val="24"/>
        </w:rPr>
      </w:pPr>
      <w:r w:rsidRPr="00C86D27">
        <w:rPr>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2574"/>
        <w:gridCol w:w="2334"/>
        <w:gridCol w:w="2336"/>
      </w:tblGrid>
      <w:tr w:rsidR="00865ECA" w:rsidRPr="00C86D27" w:rsidTr="00F94693">
        <w:tc>
          <w:tcPr>
            <w:tcW w:w="2357" w:type="dxa"/>
            <w:shd w:val="clear" w:color="auto" w:fill="auto"/>
          </w:tcPr>
          <w:p w:rsidR="00865ECA" w:rsidRPr="00C86D27" w:rsidRDefault="00865ECA" w:rsidP="00F94693">
            <w:pPr>
              <w:rPr>
                <w:b/>
                <w:bCs/>
                <w:sz w:val="24"/>
                <w:szCs w:val="24"/>
              </w:rPr>
            </w:pPr>
            <w:r w:rsidRPr="00C86D27">
              <w:rPr>
                <w:b/>
                <w:bCs/>
                <w:sz w:val="24"/>
                <w:szCs w:val="24"/>
              </w:rPr>
              <w:t>Профессиональные компетенции (ПК)</w:t>
            </w:r>
          </w:p>
        </w:tc>
        <w:tc>
          <w:tcPr>
            <w:tcW w:w="2574" w:type="dxa"/>
            <w:shd w:val="clear" w:color="auto" w:fill="auto"/>
          </w:tcPr>
          <w:p w:rsidR="00865ECA" w:rsidRPr="00C86D27" w:rsidRDefault="00865ECA" w:rsidP="00F94693">
            <w:pPr>
              <w:rPr>
                <w:b/>
                <w:bCs/>
                <w:sz w:val="24"/>
                <w:szCs w:val="24"/>
              </w:rPr>
            </w:pPr>
            <w:r w:rsidRPr="00C86D27">
              <w:rPr>
                <w:b/>
                <w:bCs/>
                <w:sz w:val="24"/>
                <w:szCs w:val="24"/>
              </w:rPr>
              <w:t>Навыки (Н)/практический опыт (ПО)</w:t>
            </w:r>
          </w:p>
        </w:tc>
        <w:tc>
          <w:tcPr>
            <w:tcW w:w="2334" w:type="dxa"/>
            <w:shd w:val="clear" w:color="auto" w:fill="auto"/>
          </w:tcPr>
          <w:p w:rsidR="00865ECA" w:rsidRPr="00C86D27" w:rsidRDefault="00865ECA" w:rsidP="00F94693">
            <w:pPr>
              <w:rPr>
                <w:b/>
                <w:bCs/>
                <w:sz w:val="24"/>
                <w:szCs w:val="24"/>
              </w:rPr>
            </w:pPr>
            <w:r w:rsidRPr="00C86D27">
              <w:rPr>
                <w:b/>
                <w:bCs/>
                <w:sz w:val="24"/>
                <w:szCs w:val="24"/>
              </w:rPr>
              <w:t>Умения (У)</w:t>
            </w:r>
          </w:p>
        </w:tc>
        <w:tc>
          <w:tcPr>
            <w:tcW w:w="2336" w:type="dxa"/>
            <w:shd w:val="clear" w:color="auto" w:fill="auto"/>
          </w:tcPr>
          <w:p w:rsidR="00865ECA" w:rsidRPr="00C86D27" w:rsidRDefault="00865ECA" w:rsidP="00F94693">
            <w:pPr>
              <w:rPr>
                <w:b/>
                <w:bCs/>
                <w:sz w:val="24"/>
                <w:szCs w:val="24"/>
              </w:rPr>
            </w:pPr>
            <w:r w:rsidRPr="00C86D27">
              <w:rPr>
                <w:b/>
                <w:bCs/>
                <w:sz w:val="24"/>
                <w:szCs w:val="24"/>
              </w:rPr>
              <w:t>Знания (З)</w:t>
            </w:r>
          </w:p>
        </w:tc>
      </w:tr>
      <w:tr w:rsidR="00865ECA" w:rsidRPr="00C86D27" w:rsidTr="00F94693">
        <w:trPr>
          <w:trHeight w:val="2208"/>
        </w:trPr>
        <w:tc>
          <w:tcPr>
            <w:tcW w:w="2357" w:type="dxa"/>
            <w:vMerge w:val="restart"/>
            <w:shd w:val="clear" w:color="auto" w:fill="auto"/>
          </w:tcPr>
          <w:p w:rsidR="00865ECA" w:rsidRPr="00C86D27" w:rsidRDefault="00865ECA" w:rsidP="00F94693">
            <w:pPr>
              <w:rPr>
                <w:sz w:val="24"/>
                <w:szCs w:val="24"/>
              </w:rPr>
            </w:pPr>
            <w:r w:rsidRPr="00F01ECE">
              <w:rPr>
                <w:i/>
                <w:sz w:val="24"/>
                <w:szCs w:val="24"/>
              </w:rPr>
              <w:t>ПК 3.4.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2574" w:type="dxa"/>
            <w:vMerge w:val="restart"/>
            <w:shd w:val="clear" w:color="auto" w:fill="auto"/>
          </w:tcPr>
          <w:p w:rsidR="00865ECA" w:rsidRPr="00C86D27" w:rsidRDefault="00865ECA" w:rsidP="00F94693">
            <w:pPr>
              <w:rPr>
                <w:sz w:val="24"/>
                <w:szCs w:val="24"/>
              </w:rPr>
            </w:pPr>
          </w:p>
        </w:tc>
        <w:tc>
          <w:tcPr>
            <w:tcW w:w="2334" w:type="dxa"/>
            <w:vMerge w:val="restart"/>
            <w:shd w:val="clear" w:color="auto" w:fill="auto"/>
          </w:tcPr>
          <w:p w:rsidR="00865ECA" w:rsidRDefault="00865ECA" w:rsidP="00F94693">
            <w:r w:rsidRPr="00B77115">
              <w:rPr>
                <w:sz w:val="24"/>
                <w:szCs w:val="24"/>
              </w:rPr>
              <w:t>У 3.4.0</w:t>
            </w:r>
            <w:r>
              <w:rPr>
                <w:sz w:val="24"/>
                <w:szCs w:val="24"/>
              </w:rPr>
              <w:t>5</w:t>
            </w:r>
          </w:p>
          <w:p w:rsidR="00865ECA" w:rsidRPr="00C86D27" w:rsidRDefault="00865ECA" w:rsidP="00F94693">
            <w:pPr>
              <w:rPr>
                <w:sz w:val="24"/>
                <w:szCs w:val="24"/>
              </w:rPr>
            </w:pPr>
            <w:r w:rsidRPr="00F01ECE">
              <w:rPr>
                <w:sz w:val="24"/>
                <w:szCs w:val="24"/>
              </w:rPr>
              <w:t>обеспечивать выполнение заданий материальными ресурсами</w:t>
            </w:r>
          </w:p>
        </w:tc>
        <w:tc>
          <w:tcPr>
            <w:tcW w:w="2336" w:type="dxa"/>
            <w:shd w:val="clear" w:color="auto" w:fill="auto"/>
          </w:tcPr>
          <w:p w:rsidR="00865ECA" w:rsidRDefault="00865ECA" w:rsidP="00F94693">
            <w:r w:rsidRPr="00AD4340">
              <w:rPr>
                <w:sz w:val="24"/>
                <w:szCs w:val="24"/>
              </w:rPr>
              <w:t>З 3.4.0</w:t>
            </w:r>
            <w:r>
              <w:rPr>
                <w:sz w:val="24"/>
                <w:szCs w:val="24"/>
              </w:rPr>
              <w:t>2</w:t>
            </w:r>
          </w:p>
          <w:p w:rsidR="00865ECA" w:rsidRDefault="00865ECA" w:rsidP="00F94693">
            <w:pPr>
              <w:rPr>
                <w:sz w:val="20"/>
                <w:szCs w:val="20"/>
              </w:rPr>
            </w:pPr>
            <w:r w:rsidRPr="00F01ECE">
              <w:rPr>
                <w:sz w:val="24"/>
                <w:szCs w:val="24"/>
              </w:rPr>
              <w:t>отраслевые примеры отечественной и зарубежной практики организации труда;</w:t>
            </w:r>
          </w:p>
        </w:tc>
      </w:tr>
    </w:tbl>
    <w:p w:rsidR="00796106" w:rsidRDefault="00796106" w:rsidP="00796106">
      <w:pPr>
        <w:spacing w:line="451" w:lineRule="auto"/>
        <w:rPr>
          <w:sz w:val="24"/>
        </w:rPr>
      </w:pPr>
    </w:p>
    <w:p w:rsidR="00865ECA" w:rsidRDefault="00865ECA" w:rsidP="00796106">
      <w:pPr>
        <w:spacing w:line="451" w:lineRule="auto"/>
        <w:rPr>
          <w:sz w:val="24"/>
        </w:rPr>
        <w:sectPr w:rsidR="00865ECA" w:rsidSect="00CB2AD8">
          <w:pgSz w:w="11910" w:h="16840"/>
          <w:pgMar w:top="1160" w:right="620" w:bottom="280" w:left="1480" w:header="710" w:footer="0" w:gutter="0"/>
          <w:cols w:space="720"/>
        </w:sectPr>
      </w:pPr>
    </w:p>
    <w:p w:rsidR="00796106" w:rsidRDefault="00796106" w:rsidP="00796106">
      <w:pPr>
        <w:pStyle w:val="a3"/>
        <w:rPr>
          <w:b/>
          <w:i/>
          <w:sz w:val="20"/>
        </w:rPr>
      </w:pPr>
    </w:p>
    <w:p w:rsidR="00796106" w:rsidRDefault="00796106" w:rsidP="00796106">
      <w:pPr>
        <w:pStyle w:val="a3"/>
        <w:spacing w:before="5"/>
        <w:rPr>
          <w:b/>
          <w:i/>
          <w:sz w:val="28"/>
        </w:rPr>
      </w:pPr>
    </w:p>
    <w:p w:rsidR="00B472B4" w:rsidRPr="00C86D27" w:rsidRDefault="00B472B4" w:rsidP="00B472B4">
      <w:pPr>
        <w:rPr>
          <w:sz w:val="24"/>
          <w:szCs w:val="24"/>
        </w:rPr>
      </w:pPr>
      <w:r w:rsidRPr="00C86D27">
        <w:rPr>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B472B4" w:rsidRPr="00C86D27" w:rsidTr="00BC0648">
        <w:tc>
          <w:tcPr>
            <w:tcW w:w="3115" w:type="dxa"/>
            <w:vMerge w:val="restart"/>
            <w:shd w:val="clear" w:color="auto" w:fill="auto"/>
          </w:tcPr>
          <w:p w:rsidR="00BC0648" w:rsidRDefault="00B472B4" w:rsidP="00BC0648">
            <w:pPr>
              <w:spacing w:after="120"/>
              <w:rPr>
                <w:iCs/>
                <w:sz w:val="24"/>
                <w:szCs w:val="24"/>
              </w:rPr>
            </w:pPr>
            <w:r w:rsidRPr="00C86D27">
              <w:rPr>
                <w:sz w:val="24"/>
                <w:szCs w:val="24"/>
              </w:rPr>
              <w:t>ОК 02</w:t>
            </w:r>
            <w:r w:rsidRPr="00C86D27">
              <w:rPr>
                <w:iCs/>
                <w:sz w:val="24"/>
                <w:szCs w:val="24"/>
              </w:rPr>
              <w:t xml:space="preserve"> </w:t>
            </w:r>
          </w:p>
          <w:p w:rsidR="00B472B4" w:rsidRPr="00C86D27" w:rsidRDefault="00B472B4" w:rsidP="00BC0648">
            <w:pPr>
              <w:spacing w:after="120"/>
              <w:rPr>
                <w:sz w:val="24"/>
                <w:szCs w:val="24"/>
              </w:rPr>
            </w:pPr>
            <w:r w:rsidRPr="00C86D27">
              <w:rPr>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3115" w:type="dxa"/>
            <w:shd w:val="clear" w:color="auto" w:fill="auto"/>
          </w:tcPr>
          <w:p w:rsidR="00B472B4" w:rsidRPr="00C20D81" w:rsidRDefault="00B472B4" w:rsidP="00BC0648">
            <w:pPr>
              <w:suppressAutoHyphens/>
              <w:jc w:val="both"/>
              <w:rPr>
                <w:bCs/>
                <w:iCs/>
                <w:sz w:val="24"/>
                <w:szCs w:val="24"/>
              </w:rPr>
            </w:pPr>
            <w:r w:rsidRPr="00C20D81">
              <w:rPr>
                <w:bCs/>
                <w:iCs/>
                <w:sz w:val="24"/>
                <w:szCs w:val="24"/>
              </w:rPr>
              <w:t>Уо 02.02</w:t>
            </w:r>
          </w:p>
          <w:p w:rsidR="00B472B4" w:rsidRPr="00C86D27" w:rsidRDefault="00B472B4" w:rsidP="00BC0648">
            <w:pPr>
              <w:suppressAutoHyphens/>
              <w:jc w:val="both"/>
              <w:rPr>
                <w:bCs/>
                <w:iCs/>
                <w:sz w:val="24"/>
                <w:szCs w:val="24"/>
              </w:rPr>
            </w:pPr>
            <w:r w:rsidRPr="00375D7D">
              <w:rPr>
                <w:iCs/>
                <w:sz w:val="24"/>
                <w:szCs w:val="24"/>
              </w:rPr>
              <w:t>определять необходимые источники информации;</w:t>
            </w:r>
          </w:p>
        </w:tc>
        <w:tc>
          <w:tcPr>
            <w:tcW w:w="3115" w:type="dxa"/>
            <w:shd w:val="clear" w:color="auto" w:fill="auto"/>
          </w:tcPr>
          <w:p w:rsidR="00B472B4" w:rsidRPr="00C86D27" w:rsidRDefault="00B472B4" w:rsidP="00BC0648">
            <w:pPr>
              <w:suppressAutoHyphens/>
              <w:jc w:val="both"/>
              <w:rPr>
                <w:bCs/>
                <w:iCs/>
                <w:sz w:val="24"/>
                <w:szCs w:val="24"/>
              </w:rPr>
            </w:pPr>
            <w:r w:rsidRPr="00C86D27">
              <w:rPr>
                <w:bCs/>
                <w:iCs/>
                <w:sz w:val="24"/>
                <w:szCs w:val="24"/>
              </w:rPr>
              <w:t>Зо 02.02</w:t>
            </w:r>
          </w:p>
          <w:p w:rsidR="00B472B4" w:rsidRPr="00C86D27" w:rsidRDefault="00B472B4" w:rsidP="00BC0648">
            <w:pPr>
              <w:suppressAutoHyphens/>
              <w:jc w:val="both"/>
              <w:rPr>
                <w:b/>
                <w:bCs/>
                <w:iCs/>
                <w:sz w:val="24"/>
                <w:szCs w:val="24"/>
              </w:rPr>
            </w:pPr>
            <w:r w:rsidRPr="00C86D27">
              <w:rPr>
                <w:iCs/>
                <w:sz w:val="24"/>
                <w:szCs w:val="24"/>
              </w:rPr>
              <w:t xml:space="preserve">приемы структурирования информации; </w:t>
            </w:r>
          </w:p>
        </w:tc>
      </w:tr>
      <w:tr w:rsidR="00B472B4" w:rsidRPr="00C86D27" w:rsidTr="00BC0648">
        <w:tc>
          <w:tcPr>
            <w:tcW w:w="3115" w:type="dxa"/>
            <w:vMerge/>
            <w:shd w:val="clear" w:color="auto" w:fill="auto"/>
          </w:tcPr>
          <w:p w:rsidR="00B472B4" w:rsidRPr="00C86D27" w:rsidRDefault="00B472B4" w:rsidP="00BC0648">
            <w:pPr>
              <w:spacing w:after="120"/>
              <w:rPr>
                <w:sz w:val="24"/>
                <w:szCs w:val="24"/>
              </w:rPr>
            </w:pPr>
          </w:p>
        </w:tc>
        <w:tc>
          <w:tcPr>
            <w:tcW w:w="3115" w:type="dxa"/>
            <w:vMerge w:val="restart"/>
            <w:shd w:val="clear" w:color="auto" w:fill="auto"/>
          </w:tcPr>
          <w:p w:rsidR="00B472B4" w:rsidRPr="00C86D27" w:rsidRDefault="00B472B4" w:rsidP="00BC0648">
            <w:pPr>
              <w:suppressAutoHyphens/>
              <w:jc w:val="both"/>
              <w:rPr>
                <w:bCs/>
                <w:iCs/>
                <w:sz w:val="24"/>
                <w:szCs w:val="24"/>
              </w:rPr>
            </w:pPr>
            <w:r w:rsidRPr="00C86D27">
              <w:rPr>
                <w:bCs/>
                <w:iCs/>
                <w:sz w:val="24"/>
                <w:szCs w:val="24"/>
              </w:rPr>
              <w:t>Уо 02.04</w:t>
            </w:r>
          </w:p>
          <w:p w:rsidR="00B472B4" w:rsidRPr="00C86D27" w:rsidRDefault="00B472B4" w:rsidP="00BC0648">
            <w:pPr>
              <w:suppressAutoHyphens/>
              <w:jc w:val="both"/>
              <w:rPr>
                <w:bCs/>
                <w:iCs/>
                <w:sz w:val="24"/>
                <w:szCs w:val="24"/>
              </w:rPr>
            </w:pPr>
            <w:r w:rsidRPr="00C86D27">
              <w:rPr>
                <w:iCs/>
                <w:sz w:val="24"/>
                <w:szCs w:val="24"/>
              </w:rPr>
              <w:t>выделять наиболее значимое в перечне информации;</w:t>
            </w:r>
          </w:p>
          <w:p w:rsidR="00B472B4" w:rsidRPr="00C20D81" w:rsidRDefault="00B472B4" w:rsidP="00BC0648">
            <w:pPr>
              <w:suppressAutoHyphens/>
              <w:jc w:val="both"/>
              <w:rPr>
                <w:bCs/>
                <w:iCs/>
                <w:sz w:val="24"/>
                <w:szCs w:val="24"/>
              </w:rPr>
            </w:pPr>
            <w:r w:rsidRPr="00C20D81">
              <w:rPr>
                <w:bCs/>
                <w:iCs/>
                <w:sz w:val="24"/>
                <w:szCs w:val="24"/>
              </w:rPr>
              <w:t>Уо 02.05</w:t>
            </w:r>
          </w:p>
          <w:p w:rsidR="00B472B4" w:rsidRPr="00C86D27" w:rsidRDefault="00B472B4" w:rsidP="00BC0648">
            <w:pPr>
              <w:suppressAutoHyphens/>
              <w:jc w:val="both"/>
              <w:rPr>
                <w:bCs/>
                <w:iCs/>
                <w:sz w:val="24"/>
                <w:szCs w:val="24"/>
              </w:rPr>
            </w:pPr>
            <w:r w:rsidRPr="00375D7D">
              <w:rPr>
                <w:iCs/>
                <w:sz w:val="24"/>
                <w:szCs w:val="24"/>
              </w:rPr>
              <w:t>оценивать практическую значимость результатов поиска</w:t>
            </w:r>
          </w:p>
        </w:tc>
        <w:tc>
          <w:tcPr>
            <w:tcW w:w="3115" w:type="dxa"/>
            <w:shd w:val="clear" w:color="auto" w:fill="auto"/>
          </w:tcPr>
          <w:p w:rsidR="00B472B4" w:rsidRPr="003C7ECA" w:rsidRDefault="00B472B4" w:rsidP="00BC0648">
            <w:pPr>
              <w:jc w:val="both"/>
              <w:rPr>
                <w:color w:val="000000"/>
              </w:rPr>
            </w:pPr>
            <w:r w:rsidRPr="003C7ECA">
              <w:rPr>
                <w:color w:val="000000"/>
              </w:rPr>
              <w:t>Зо 02.03</w:t>
            </w:r>
          </w:p>
          <w:p w:rsidR="00B472B4" w:rsidRPr="00C86D27" w:rsidRDefault="00B472B4" w:rsidP="00BC0648">
            <w:pPr>
              <w:spacing w:after="120"/>
              <w:rPr>
                <w:sz w:val="24"/>
                <w:szCs w:val="24"/>
              </w:rPr>
            </w:pPr>
            <w:r w:rsidRPr="003C7ECA">
              <w:t>формат оформления результатов поиска информации</w:t>
            </w:r>
          </w:p>
        </w:tc>
      </w:tr>
      <w:tr w:rsidR="00B472B4" w:rsidRPr="00C86D27" w:rsidTr="00BC0648">
        <w:trPr>
          <w:trHeight w:val="396"/>
        </w:trPr>
        <w:tc>
          <w:tcPr>
            <w:tcW w:w="3115" w:type="dxa"/>
            <w:vMerge/>
            <w:shd w:val="clear" w:color="auto" w:fill="auto"/>
          </w:tcPr>
          <w:p w:rsidR="00B472B4" w:rsidRPr="00C86D27" w:rsidRDefault="00B472B4" w:rsidP="00BC0648">
            <w:pPr>
              <w:spacing w:after="120"/>
              <w:rPr>
                <w:sz w:val="24"/>
                <w:szCs w:val="24"/>
              </w:rPr>
            </w:pPr>
          </w:p>
        </w:tc>
        <w:tc>
          <w:tcPr>
            <w:tcW w:w="3115" w:type="dxa"/>
            <w:vMerge/>
            <w:shd w:val="clear" w:color="auto" w:fill="auto"/>
          </w:tcPr>
          <w:p w:rsidR="00B472B4" w:rsidRPr="00C86D27" w:rsidRDefault="00B472B4" w:rsidP="00BC0648">
            <w:pPr>
              <w:suppressAutoHyphens/>
              <w:jc w:val="both"/>
              <w:rPr>
                <w:bCs/>
                <w:iCs/>
                <w:sz w:val="24"/>
                <w:szCs w:val="24"/>
              </w:rPr>
            </w:pPr>
          </w:p>
        </w:tc>
        <w:tc>
          <w:tcPr>
            <w:tcW w:w="3115" w:type="dxa"/>
            <w:shd w:val="clear" w:color="auto" w:fill="auto"/>
          </w:tcPr>
          <w:p w:rsidR="00B472B4" w:rsidRPr="00C86D27" w:rsidRDefault="00B472B4" w:rsidP="00BC0648">
            <w:pPr>
              <w:rPr>
                <w:sz w:val="24"/>
                <w:szCs w:val="24"/>
              </w:rPr>
            </w:pPr>
          </w:p>
        </w:tc>
      </w:tr>
      <w:tr w:rsidR="00BC0648" w:rsidRPr="00C86D27" w:rsidTr="00BC0648">
        <w:tc>
          <w:tcPr>
            <w:tcW w:w="3115" w:type="dxa"/>
            <w:shd w:val="clear" w:color="auto" w:fill="auto"/>
          </w:tcPr>
          <w:p w:rsidR="00BC0648" w:rsidRPr="009F1447" w:rsidRDefault="00BC0648" w:rsidP="00BC0648">
            <w:pPr>
              <w:ind w:left="113" w:right="113"/>
              <w:jc w:val="center"/>
              <w:rPr>
                <w:iCs/>
              </w:rPr>
            </w:pPr>
            <w:r w:rsidRPr="009F1447">
              <w:rPr>
                <w:iCs/>
              </w:rPr>
              <w:t>ОК 03</w:t>
            </w:r>
          </w:p>
          <w:p w:rsidR="00BC0648" w:rsidRPr="00C86D27" w:rsidRDefault="00BC0648" w:rsidP="00BC0648">
            <w:pPr>
              <w:jc w:val="center"/>
              <w:rPr>
                <w:iCs/>
                <w:sz w:val="24"/>
                <w:szCs w:val="24"/>
              </w:rPr>
            </w:pPr>
            <w:r w:rsidRPr="009F1447">
              <w:t>Планировать и реализовывать собственное профессиональное и личностное развитие.</w:t>
            </w:r>
          </w:p>
        </w:tc>
        <w:tc>
          <w:tcPr>
            <w:tcW w:w="3115" w:type="dxa"/>
            <w:shd w:val="clear" w:color="auto" w:fill="auto"/>
          </w:tcPr>
          <w:p w:rsidR="00BC0648" w:rsidRPr="009F1447" w:rsidRDefault="00BC0648" w:rsidP="00BC0648">
            <w:pPr>
              <w:suppressAutoHyphens/>
              <w:jc w:val="both"/>
              <w:rPr>
                <w:bCs/>
                <w:iCs/>
              </w:rPr>
            </w:pPr>
            <w:r w:rsidRPr="009F1447">
              <w:rPr>
                <w:bCs/>
                <w:iCs/>
              </w:rPr>
              <w:t>Уо 03.02</w:t>
            </w:r>
          </w:p>
          <w:p w:rsidR="00BC0648" w:rsidRPr="00C86D27" w:rsidRDefault="00BC0648" w:rsidP="00BC0648">
            <w:pPr>
              <w:suppressAutoHyphens/>
              <w:jc w:val="both"/>
              <w:rPr>
                <w:bCs/>
                <w:iCs/>
                <w:sz w:val="24"/>
                <w:szCs w:val="24"/>
              </w:rPr>
            </w:pPr>
            <w:r w:rsidRPr="009F1447">
              <w:t>применять современную научную профессиональную терминологию;</w:t>
            </w:r>
          </w:p>
        </w:tc>
        <w:tc>
          <w:tcPr>
            <w:tcW w:w="3115" w:type="dxa"/>
            <w:shd w:val="clear" w:color="auto" w:fill="auto"/>
          </w:tcPr>
          <w:p w:rsidR="00BC0648" w:rsidRPr="009F1447" w:rsidRDefault="00BC0648" w:rsidP="00BC0648">
            <w:pPr>
              <w:suppressAutoHyphens/>
              <w:jc w:val="both"/>
              <w:rPr>
                <w:bCs/>
                <w:iCs/>
              </w:rPr>
            </w:pPr>
            <w:r w:rsidRPr="009F1447">
              <w:rPr>
                <w:bCs/>
                <w:iCs/>
              </w:rPr>
              <w:t>Зо 03.03</w:t>
            </w:r>
          </w:p>
          <w:p w:rsidR="00BC0648" w:rsidRDefault="00BC0648" w:rsidP="00BC0648">
            <w:pPr>
              <w:rPr>
                <w:color w:val="000000"/>
              </w:rPr>
            </w:pPr>
            <w:r w:rsidRPr="009F1447">
              <w:rPr>
                <w:bCs/>
                <w:iCs/>
              </w:rPr>
              <w:t>возможные траектории профессионального развития и самообразования;</w:t>
            </w:r>
          </w:p>
        </w:tc>
      </w:tr>
      <w:tr w:rsidR="00B472B4" w:rsidRPr="00C86D27" w:rsidTr="00BC0648">
        <w:tc>
          <w:tcPr>
            <w:tcW w:w="3115" w:type="dxa"/>
            <w:shd w:val="clear" w:color="auto" w:fill="auto"/>
          </w:tcPr>
          <w:p w:rsidR="00B472B4" w:rsidRPr="00C86D27" w:rsidRDefault="00B472B4" w:rsidP="00BC0648">
            <w:pPr>
              <w:jc w:val="center"/>
              <w:rPr>
                <w:iCs/>
                <w:sz w:val="24"/>
                <w:szCs w:val="24"/>
              </w:rPr>
            </w:pPr>
            <w:r w:rsidRPr="00C86D27">
              <w:rPr>
                <w:iCs/>
                <w:sz w:val="24"/>
                <w:szCs w:val="24"/>
              </w:rPr>
              <w:t>ОК 05</w:t>
            </w:r>
          </w:p>
          <w:p w:rsidR="00B472B4" w:rsidRPr="00C86D27" w:rsidRDefault="00B472B4" w:rsidP="00BC0648">
            <w:pPr>
              <w:spacing w:after="120"/>
              <w:rPr>
                <w:sz w:val="24"/>
                <w:szCs w:val="24"/>
              </w:rPr>
            </w:pPr>
            <w:r w:rsidRPr="00C86D27">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shd w:val="clear" w:color="auto" w:fill="auto"/>
          </w:tcPr>
          <w:p w:rsidR="00B472B4" w:rsidRPr="00C86D27" w:rsidRDefault="00B472B4" w:rsidP="00BC0648">
            <w:pPr>
              <w:suppressAutoHyphens/>
              <w:jc w:val="both"/>
              <w:rPr>
                <w:bCs/>
                <w:iCs/>
                <w:sz w:val="24"/>
                <w:szCs w:val="24"/>
              </w:rPr>
            </w:pPr>
            <w:r w:rsidRPr="00C86D27">
              <w:rPr>
                <w:bCs/>
                <w:iCs/>
                <w:sz w:val="24"/>
                <w:szCs w:val="24"/>
              </w:rPr>
              <w:t>Уо 05.01</w:t>
            </w:r>
          </w:p>
          <w:p w:rsidR="00B472B4" w:rsidRPr="00C86D27" w:rsidRDefault="00B472B4" w:rsidP="00BC0648">
            <w:pPr>
              <w:suppressAutoHyphens/>
              <w:jc w:val="both"/>
              <w:rPr>
                <w:bCs/>
                <w:iCs/>
                <w:sz w:val="24"/>
                <w:szCs w:val="24"/>
              </w:rPr>
            </w:pPr>
            <w:r w:rsidRPr="00C86D27">
              <w:rPr>
                <w:b/>
                <w:bCs/>
                <w:iCs/>
                <w:sz w:val="24"/>
                <w:szCs w:val="24"/>
              </w:rPr>
              <w:t>Умения:</w:t>
            </w:r>
            <w:r w:rsidRPr="00C86D27">
              <w:rPr>
                <w:iCs/>
                <w:sz w:val="24"/>
                <w:szCs w:val="24"/>
              </w:rPr>
              <w:t xml:space="preserve"> грамотно </w:t>
            </w:r>
            <w:r w:rsidRPr="00C86D27">
              <w:rPr>
                <w:bCs/>
                <w:sz w:val="24"/>
                <w:szCs w:val="24"/>
              </w:rPr>
              <w:t xml:space="preserve">излагать свои мысли </w:t>
            </w:r>
            <w:r w:rsidRPr="00C86D27">
              <w:rPr>
                <w:bCs/>
                <w:sz w:val="24"/>
                <w:szCs w:val="24"/>
              </w:rPr>
              <w:br/>
              <w:t xml:space="preserve">и оформлять документы по профессиональной тематике на государственном языке, </w:t>
            </w:r>
            <w:r w:rsidRPr="00C86D27">
              <w:rPr>
                <w:iCs/>
                <w:sz w:val="24"/>
                <w:szCs w:val="24"/>
              </w:rPr>
              <w:t>проявлять толерантность в рабочем коллективе</w:t>
            </w:r>
          </w:p>
        </w:tc>
        <w:tc>
          <w:tcPr>
            <w:tcW w:w="3115" w:type="dxa"/>
            <w:shd w:val="clear" w:color="auto" w:fill="auto"/>
          </w:tcPr>
          <w:p w:rsidR="00B472B4" w:rsidRDefault="00B472B4" w:rsidP="00BC0648">
            <w:pPr>
              <w:rPr>
                <w:color w:val="000000"/>
              </w:rPr>
            </w:pPr>
            <w:r>
              <w:rPr>
                <w:color w:val="000000"/>
              </w:rPr>
              <w:t>Зо 05.02</w:t>
            </w:r>
          </w:p>
          <w:p w:rsidR="00B472B4" w:rsidRPr="00C86D27" w:rsidRDefault="00B472B4" w:rsidP="00BC0648">
            <w:pPr>
              <w:spacing w:after="120"/>
              <w:rPr>
                <w:sz w:val="24"/>
                <w:szCs w:val="24"/>
              </w:rPr>
            </w:pPr>
            <w:r w:rsidRPr="000B56BA">
              <w:rPr>
                <w:sz w:val="24"/>
                <w:szCs w:val="24"/>
              </w:rPr>
              <w:t>правила оформления документов и построения устных сообщений</w:t>
            </w:r>
          </w:p>
        </w:tc>
      </w:tr>
      <w:tr w:rsidR="00BC0648" w:rsidRPr="00C86D27" w:rsidTr="00BC0648">
        <w:tc>
          <w:tcPr>
            <w:tcW w:w="3115" w:type="dxa"/>
            <w:shd w:val="clear" w:color="auto" w:fill="auto"/>
          </w:tcPr>
          <w:p w:rsidR="00BC0648" w:rsidRPr="00375D7D" w:rsidRDefault="00BC0648" w:rsidP="00BC0648">
            <w:pPr>
              <w:jc w:val="center"/>
              <w:rPr>
                <w:iCs/>
                <w:sz w:val="24"/>
                <w:szCs w:val="24"/>
              </w:rPr>
            </w:pPr>
            <w:r w:rsidRPr="00375D7D">
              <w:rPr>
                <w:iCs/>
                <w:sz w:val="24"/>
                <w:szCs w:val="24"/>
              </w:rPr>
              <w:t>ОК 0</w:t>
            </w:r>
            <w:r>
              <w:rPr>
                <w:iCs/>
                <w:sz w:val="24"/>
                <w:szCs w:val="24"/>
              </w:rPr>
              <w:t>6</w:t>
            </w:r>
          </w:p>
          <w:p w:rsidR="00BC0648" w:rsidRPr="00C86D27" w:rsidRDefault="00BC0648" w:rsidP="00BC0648">
            <w:pPr>
              <w:spacing w:after="120"/>
              <w:rPr>
                <w:sz w:val="24"/>
                <w:szCs w:val="24"/>
              </w:rPr>
            </w:pPr>
            <w:r w:rsidRPr="00B3744A">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115" w:type="dxa"/>
            <w:shd w:val="clear" w:color="auto" w:fill="auto"/>
          </w:tcPr>
          <w:p w:rsidR="00BC0648" w:rsidRPr="00C20D81" w:rsidRDefault="00BC0648" w:rsidP="00BC0648">
            <w:pPr>
              <w:suppressAutoHyphens/>
              <w:jc w:val="both"/>
              <w:rPr>
                <w:bCs/>
                <w:iCs/>
                <w:sz w:val="24"/>
                <w:szCs w:val="24"/>
              </w:rPr>
            </w:pPr>
            <w:r w:rsidRPr="00C20D81">
              <w:rPr>
                <w:bCs/>
                <w:iCs/>
                <w:sz w:val="24"/>
                <w:szCs w:val="24"/>
              </w:rPr>
              <w:t xml:space="preserve">Уо </w:t>
            </w:r>
            <w:r>
              <w:rPr>
                <w:bCs/>
                <w:iCs/>
                <w:sz w:val="24"/>
                <w:szCs w:val="24"/>
              </w:rPr>
              <w:t>06.01</w:t>
            </w:r>
          </w:p>
          <w:p w:rsidR="00BC0648" w:rsidRPr="00C86D27" w:rsidRDefault="00BC0648" w:rsidP="00BC0648">
            <w:pPr>
              <w:spacing w:after="120"/>
              <w:rPr>
                <w:sz w:val="24"/>
                <w:szCs w:val="24"/>
              </w:rPr>
            </w:pPr>
            <w:r w:rsidRPr="00C90294">
              <w:rPr>
                <w:bCs/>
                <w:iCs/>
                <w:sz w:val="24"/>
                <w:szCs w:val="24"/>
              </w:rPr>
              <w:t>описывать значимость своей профессии</w:t>
            </w:r>
          </w:p>
        </w:tc>
        <w:tc>
          <w:tcPr>
            <w:tcW w:w="3115" w:type="dxa"/>
            <w:shd w:val="clear" w:color="auto" w:fill="auto"/>
          </w:tcPr>
          <w:p w:rsidR="00BC0648" w:rsidRPr="00C20D81" w:rsidRDefault="00BC0648" w:rsidP="00BC0648">
            <w:pPr>
              <w:suppressAutoHyphens/>
              <w:jc w:val="both"/>
              <w:rPr>
                <w:bCs/>
                <w:iCs/>
                <w:sz w:val="24"/>
                <w:szCs w:val="24"/>
              </w:rPr>
            </w:pPr>
            <w:r w:rsidRPr="00C20D81">
              <w:rPr>
                <w:bCs/>
                <w:iCs/>
                <w:sz w:val="24"/>
                <w:szCs w:val="24"/>
              </w:rPr>
              <w:t xml:space="preserve">Зо </w:t>
            </w:r>
            <w:r>
              <w:rPr>
                <w:bCs/>
                <w:iCs/>
                <w:sz w:val="24"/>
                <w:szCs w:val="24"/>
              </w:rPr>
              <w:t>06.01</w:t>
            </w:r>
          </w:p>
          <w:p w:rsidR="00BC0648" w:rsidRPr="00C86D27" w:rsidRDefault="00BC0648" w:rsidP="00BC0648">
            <w:pPr>
              <w:suppressAutoHyphens/>
              <w:jc w:val="both"/>
              <w:rPr>
                <w:b/>
                <w:bCs/>
                <w:iCs/>
                <w:sz w:val="24"/>
                <w:szCs w:val="24"/>
              </w:rPr>
            </w:pPr>
            <w:r w:rsidRPr="00C90294">
              <w:rPr>
                <w:bCs/>
                <w:iCs/>
                <w:sz w:val="24"/>
                <w:szCs w:val="24"/>
              </w:rPr>
              <w:t>сущность гражданско-патриотической позиции, общечеловеческих ценностей</w:t>
            </w:r>
          </w:p>
        </w:tc>
      </w:tr>
      <w:tr w:rsidR="00BC0648" w:rsidRPr="00C86D27" w:rsidTr="00BC0648">
        <w:tc>
          <w:tcPr>
            <w:tcW w:w="3115" w:type="dxa"/>
            <w:shd w:val="clear" w:color="auto" w:fill="auto"/>
          </w:tcPr>
          <w:p w:rsidR="00BC0648" w:rsidRPr="009F1447" w:rsidRDefault="00BC0648" w:rsidP="00BC0648">
            <w:pPr>
              <w:spacing w:line="276" w:lineRule="auto"/>
              <w:ind w:left="113"/>
              <w:jc w:val="center"/>
              <w:rPr>
                <w:iCs/>
              </w:rPr>
            </w:pPr>
            <w:r w:rsidRPr="009F1447">
              <w:rPr>
                <w:iCs/>
              </w:rPr>
              <w:t>ОК 10</w:t>
            </w:r>
          </w:p>
          <w:p w:rsidR="00BC0648" w:rsidRPr="00C86D27" w:rsidRDefault="00BC0648" w:rsidP="00BC0648">
            <w:pPr>
              <w:spacing w:after="120" w:line="276" w:lineRule="auto"/>
              <w:rPr>
                <w:sz w:val="24"/>
                <w:szCs w:val="24"/>
              </w:rPr>
            </w:pPr>
            <w:r w:rsidRPr="009F1447">
              <w:t>Пользоваться профессиональной документацией на государственном и иностранном языках.</w:t>
            </w:r>
          </w:p>
        </w:tc>
        <w:tc>
          <w:tcPr>
            <w:tcW w:w="3115" w:type="dxa"/>
            <w:shd w:val="clear" w:color="auto" w:fill="auto"/>
          </w:tcPr>
          <w:p w:rsidR="00BC0648" w:rsidRPr="009F1447" w:rsidRDefault="00BC0648" w:rsidP="00BC0648">
            <w:r w:rsidRPr="009F1447">
              <w:t>Уо 10.01</w:t>
            </w:r>
          </w:p>
          <w:p w:rsidR="00BC0648" w:rsidRPr="009F1447" w:rsidRDefault="00BC0648" w:rsidP="00BC0648">
            <w:pPr>
              <w:suppressAutoHyphens/>
              <w:jc w:val="both"/>
              <w:rPr>
                <w:bCs/>
                <w:iCs/>
              </w:rPr>
            </w:pPr>
            <w:r w:rsidRPr="009F1447">
              <w:rPr>
                <w:b/>
                <w:bCs/>
                <w:iCs/>
              </w:rPr>
              <w:t xml:space="preserve">Умения: </w:t>
            </w:r>
            <w:r w:rsidRPr="009F1447">
              <w:rPr>
                <w:iCs/>
              </w:rPr>
              <w:t>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15" w:type="dxa"/>
            <w:shd w:val="clear" w:color="auto" w:fill="auto"/>
          </w:tcPr>
          <w:p w:rsidR="00BC0648" w:rsidRPr="009F1447" w:rsidRDefault="00BC0648" w:rsidP="00BC0648">
            <w:r w:rsidRPr="009F1447">
              <w:t>Зо 10.01</w:t>
            </w:r>
          </w:p>
          <w:p w:rsidR="00BC0648" w:rsidRPr="009F1447" w:rsidRDefault="00BC0648" w:rsidP="00BC0648">
            <w:pPr>
              <w:tabs>
                <w:tab w:val="left" w:pos="1380"/>
              </w:tabs>
              <w:suppressAutoHyphens/>
              <w:jc w:val="both"/>
              <w:rPr>
                <w:iCs/>
              </w:rPr>
            </w:pPr>
            <w:r w:rsidRPr="009F1447">
              <w:rPr>
                <w:b/>
                <w:iCs/>
              </w:rPr>
              <w:t>Знания:</w:t>
            </w:r>
            <w:r w:rsidRPr="009F1447">
              <w:rPr>
                <w:iCs/>
              </w:rPr>
              <w:t xml:space="preserve"> правила построения простых и сложных предложений на профессиональные темы; </w:t>
            </w:r>
          </w:p>
        </w:tc>
      </w:tr>
      <w:tr w:rsidR="00BC0648" w:rsidRPr="00C86D27" w:rsidTr="00BC0648">
        <w:trPr>
          <w:trHeight w:val="1014"/>
        </w:trPr>
        <w:tc>
          <w:tcPr>
            <w:tcW w:w="3115" w:type="dxa"/>
            <w:shd w:val="clear" w:color="auto" w:fill="auto"/>
          </w:tcPr>
          <w:p w:rsidR="00BC0648" w:rsidRPr="00C86D27" w:rsidRDefault="00BC0648" w:rsidP="00BC0648">
            <w:pPr>
              <w:spacing w:after="120"/>
              <w:rPr>
                <w:sz w:val="24"/>
                <w:szCs w:val="24"/>
              </w:rPr>
            </w:pPr>
          </w:p>
        </w:tc>
        <w:tc>
          <w:tcPr>
            <w:tcW w:w="3115" w:type="dxa"/>
            <w:shd w:val="clear" w:color="auto" w:fill="auto"/>
          </w:tcPr>
          <w:p w:rsidR="00BC0648" w:rsidRPr="009F1447" w:rsidRDefault="00BC0648" w:rsidP="00BC0648">
            <w:r w:rsidRPr="009F1447">
              <w:t>Уо 10.02</w:t>
            </w:r>
          </w:p>
          <w:p w:rsidR="00BC0648" w:rsidRPr="009F1447" w:rsidRDefault="00BC0648" w:rsidP="00BC0648">
            <w:pPr>
              <w:suppressAutoHyphens/>
              <w:jc w:val="both"/>
              <w:rPr>
                <w:bCs/>
                <w:iCs/>
              </w:rPr>
            </w:pPr>
            <w:r w:rsidRPr="009F1447">
              <w:rPr>
                <w:iCs/>
              </w:rPr>
              <w:t>участвовать в диалогах на знакомые общие и профессиональные темы</w:t>
            </w:r>
          </w:p>
        </w:tc>
        <w:tc>
          <w:tcPr>
            <w:tcW w:w="3115" w:type="dxa"/>
            <w:shd w:val="clear" w:color="auto" w:fill="auto"/>
          </w:tcPr>
          <w:p w:rsidR="00BC0648" w:rsidRPr="009F1447" w:rsidRDefault="00BC0648" w:rsidP="00BC0648">
            <w:r w:rsidRPr="009F1447">
              <w:t>Зо 10.02</w:t>
            </w:r>
          </w:p>
          <w:p w:rsidR="00BC0648" w:rsidRPr="009F1447" w:rsidRDefault="00BC0648" w:rsidP="00BC0648">
            <w:pPr>
              <w:tabs>
                <w:tab w:val="left" w:pos="1380"/>
              </w:tabs>
              <w:suppressAutoHyphens/>
              <w:jc w:val="both"/>
              <w:rPr>
                <w:iCs/>
              </w:rPr>
            </w:pPr>
            <w:r w:rsidRPr="009F1447">
              <w:rPr>
                <w:iCs/>
              </w:rPr>
              <w:t xml:space="preserve">основные общеупотребительные глаголы (бытовая и профессиональная лексика); </w:t>
            </w:r>
          </w:p>
        </w:tc>
      </w:tr>
      <w:tr w:rsidR="00BC0648" w:rsidRPr="00C86D27" w:rsidTr="00BC0648">
        <w:trPr>
          <w:trHeight w:val="1124"/>
        </w:trPr>
        <w:tc>
          <w:tcPr>
            <w:tcW w:w="3115" w:type="dxa"/>
            <w:shd w:val="clear" w:color="auto" w:fill="auto"/>
          </w:tcPr>
          <w:p w:rsidR="00BC0648" w:rsidRPr="00C86D27" w:rsidRDefault="00BC0648" w:rsidP="00BC0648">
            <w:pPr>
              <w:spacing w:after="120"/>
              <w:rPr>
                <w:sz w:val="24"/>
                <w:szCs w:val="24"/>
              </w:rPr>
            </w:pPr>
          </w:p>
        </w:tc>
        <w:tc>
          <w:tcPr>
            <w:tcW w:w="3115" w:type="dxa"/>
            <w:shd w:val="clear" w:color="auto" w:fill="auto"/>
          </w:tcPr>
          <w:p w:rsidR="00BC0648" w:rsidRPr="009F1447" w:rsidRDefault="00BC0648" w:rsidP="00BC0648">
            <w:r w:rsidRPr="009F1447">
              <w:t>Уо 10.04</w:t>
            </w:r>
          </w:p>
          <w:p w:rsidR="00BC0648" w:rsidRPr="009F1447" w:rsidRDefault="00BC0648" w:rsidP="00BC0648">
            <w:pPr>
              <w:suppressAutoHyphens/>
              <w:jc w:val="both"/>
              <w:rPr>
                <w:bCs/>
                <w:iCs/>
              </w:rPr>
            </w:pPr>
            <w:r w:rsidRPr="009F1447">
              <w:rPr>
                <w:iCs/>
              </w:rPr>
              <w:t>кратко обосновывать и объяснить свои действия (текущие и планируемые);</w:t>
            </w:r>
          </w:p>
        </w:tc>
        <w:tc>
          <w:tcPr>
            <w:tcW w:w="3115" w:type="dxa"/>
            <w:shd w:val="clear" w:color="auto" w:fill="auto"/>
          </w:tcPr>
          <w:p w:rsidR="00BC0648" w:rsidRPr="009F1447" w:rsidRDefault="00BC0648" w:rsidP="00BC0648">
            <w:r w:rsidRPr="009F1447">
              <w:t>Зо 10.03</w:t>
            </w:r>
          </w:p>
          <w:p w:rsidR="00BC0648" w:rsidRPr="009F1447" w:rsidRDefault="00BC0648" w:rsidP="00BC0648">
            <w:pPr>
              <w:tabs>
                <w:tab w:val="left" w:pos="1380"/>
              </w:tabs>
              <w:suppressAutoHyphens/>
              <w:jc w:val="both"/>
              <w:rPr>
                <w:iCs/>
              </w:rPr>
            </w:pPr>
            <w:r w:rsidRPr="009F1447">
              <w:rPr>
                <w:iCs/>
              </w:rPr>
              <w:t xml:space="preserve">лексический минимум, относящийся к описанию предметов, средств и процессов профессиональной деятельности; </w:t>
            </w:r>
          </w:p>
        </w:tc>
      </w:tr>
      <w:tr w:rsidR="00BC0648" w:rsidRPr="00C86D27" w:rsidTr="00BC0648">
        <w:trPr>
          <w:trHeight w:val="1254"/>
        </w:trPr>
        <w:tc>
          <w:tcPr>
            <w:tcW w:w="3115" w:type="dxa"/>
            <w:shd w:val="clear" w:color="auto" w:fill="auto"/>
          </w:tcPr>
          <w:p w:rsidR="00BC0648" w:rsidRPr="00C86D27" w:rsidRDefault="00BC0648" w:rsidP="00BC0648">
            <w:pPr>
              <w:spacing w:after="120"/>
              <w:rPr>
                <w:sz w:val="24"/>
                <w:szCs w:val="24"/>
              </w:rPr>
            </w:pPr>
          </w:p>
        </w:tc>
        <w:tc>
          <w:tcPr>
            <w:tcW w:w="3115" w:type="dxa"/>
            <w:shd w:val="clear" w:color="auto" w:fill="auto"/>
          </w:tcPr>
          <w:p w:rsidR="00BC0648" w:rsidRPr="009F1447" w:rsidRDefault="00BC0648" w:rsidP="00BC0648">
            <w:r w:rsidRPr="009F1447">
              <w:t>Уо 10.05</w:t>
            </w:r>
          </w:p>
          <w:p w:rsidR="00BC0648" w:rsidRPr="009F1447" w:rsidRDefault="00BC0648" w:rsidP="00BC0648">
            <w:pPr>
              <w:tabs>
                <w:tab w:val="left" w:pos="1380"/>
              </w:tabs>
              <w:suppressAutoHyphens/>
              <w:jc w:val="both"/>
              <w:rPr>
                <w:bCs/>
                <w:iCs/>
              </w:rPr>
            </w:pPr>
            <w:r w:rsidRPr="009F1447">
              <w:rPr>
                <w:iCs/>
              </w:rPr>
              <w:t xml:space="preserve"> писать простые связные сообщения на знакомые или интересующие профессиональные темы</w:t>
            </w:r>
          </w:p>
        </w:tc>
        <w:tc>
          <w:tcPr>
            <w:tcW w:w="3115" w:type="dxa"/>
            <w:shd w:val="clear" w:color="auto" w:fill="auto"/>
          </w:tcPr>
          <w:p w:rsidR="00BC0648" w:rsidRPr="009F1447" w:rsidRDefault="00BC0648" w:rsidP="00BC0648">
            <w:r w:rsidRPr="009F1447">
              <w:t>Зо 10.05</w:t>
            </w:r>
          </w:p>
          <w:p w:rsidR="00BC0648" w:rsidRPr="00C86D27" w:rsidRDefault="00BC0648" w:rsidP="00BC0648">
            <w:pPr>
              <w:suppressAutoHyphens/>
              <w:jc w:val="both"/>
              <w:rPr>
                <w:b/>
                <w:bCs/>
                <w:iCs/>
                <w:sz w:val="24"/>
                <w:szCs w:val="24"/>
              </w:rPr>
            </w:pPr>
            <w:r w:rsidRPr="009F1447">
              <w:rPr>
                <w:iCs/>
              </w:rPr>
              <w:t>правила чтения текстов профессиональной направленности</w:t>
            </w:r>
          </w:p>
        </w:tc>
      </w:tr>
    </w:tbl>
    <w:p w:rsidR="00B472B4" w:rsidRPr="00C86D27" w:rsidRDefault="00B472B4" w:rsidP="00B472B4">
      <w:pPr>
        <w:spacing w:line="360" w:lineRule="auto"/>
        <w:jc w:val="both"/>
        <w:rPr>
          <w:b/>
          <w:sz w:val="24"/>
          <w:szCs w:val="24"/>
        </w:rPr>
      </w:pPr>
    </w:p>
    <w:p w:rsidR="00B472B4" w:rsidRDefault="00B472B4" w:rsidP="0019226A">
      <w:pPr>
        <w:jc w:val="right"/>
        <w:rPr>
          <w:b/>
          <w:sz w:val="24"/>
          <w:szCs w:val="24"/>
        </w:rPr>
      </w:pPr>
    </w:p>
    <w:p w:rsidR="00B472B4" w:rsidRDefault="00B472B4" w:rsidP="0019226A">
      <w:pPr>
        <w:jc w:val="right"/>
        <w:rPr>
          <w:b/>
          <w:sz w:val="24"/>
          <w:szCs w:val="24"/>
        </w:rPr>
      </w:pPr>
    </w:p>
    <w:p w:rsidR="00B472B4" w:rsidRDefault="00B472B4" w:rsidP="0019226A">
      <w:pPr>
        <w:jc w:val="right"/>
        <w:rPr>
          <w:b/>
          <w:sz w:val="24"/>
          <w:szCs w:val="24"/>
        </w:rPr>
      </w:pPr>
    </w:p>
    <w:p w:rsidR="00B472B4" w:rsidRDefault="00B472B4" w:rsidP="0019226A">
      <w:pPr>
        <w:jc w:val="right"/>
        <w:rPr>
          <w:b/>
          <w:sz w:val="24"/>
          <w:szCs w:val="24"/>
        </w:rPr>
      </w:pPr>
    </w:p>
    <w:p w:rsidR="00B472B4" w:rsidRDefault="00B472B4" w:rsidP="0019226A">
      <w:pPr>
        <w:jc w:val="right"/>
        <w:rPr>
          <w:b/>
          <w:sz w:val="24"/>
          <w:szCs w:val="24"/>
        </w:rPr>
      </w:pPr>
    </w:p>
    <w:p w:rsidR="00B472B4" w:rsidRDefault="00B472B4" w:rsidP="0019226A">
      <w:pPr>
        <w:jc w:val="right"/>
        <w:rPr>
          <w:b/>
          <w:sz w:val="24"/>
          <w:szCs w:val="24"/>
        </w:rPr>
      </w:pPr>
    </w:p>
    <w:p w:rsidR="00B472B4" w:rsidRDefault="00B472B4" w:rsidP="0019226A">
      <w:pPr>
        <w:jc w:val="right"/>
        <w:rPr>
          <w:b/>
          <w:sz w:val="24"/>
          <w:szCs w:val="24"/>
        </w:rPr>
      </w:pPr>
    </w:p>
    <w:p w:rsidR="00B472B4" w:rsidRDefault="00B472B4" w:rsidP="0019226A">
      <w:pPr>
        <w:jc w:val="right"/>
        <w:rPr>
          <w:b/>
          <w:sz w:val="24"/>
          <w:szCs w:val="24"/>
        </w:rPr>
      </w:pPr>
    </w:p>
    <w:p w:rsidR="00B472B4" w:rsidRDefault="00B472B4" w:rsidP="0019226A">
      <w:pPr>
        <w:jc w:val="right"/>
        <w:rPr>
          <w:b/>
          <w:sz w:val="24"/>
          <w:szCs w:val="24"/>
        </w:rPr>
      </w:pPr>
    </w:p>
    <w:p w:rsidR="00B472B4" w:rsidRDefault="00B472B4"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BC0648" w:rsidRDefault="00BC0648" w:rsidP="0019226A">
      <w:pPr>
        <w:jc w:val="right"/>
        <w:rPr>
          <w:b/>
          <w:sz w:val="24"/>
          <w:szCs w:val="24"/>
        </w:rPr>
      </w:pPr>
    </w:p>
    <w:p w:rsidR="0019226A" w:rsidRDefault="0019226A" w:rsidP="0019226A">
      <w:pPr>
        <w:jc w:val="right"/>
        <w:rPr>
          <w:b/>
          <w:sz w:val="24"/>
          <w:szCs w:val="24"/>
        </w:rPr>
      </w:pPr>
      <w:r>
        <w:rPr>
          <w:b/>
          <w:sz w:val="24"/>
          <w:szCs w:val="24"/>
        </w:rPr>
        <w:lastRenderedPageBreak/>
        <w:t>Приложение 3.4</w:t>
      </w:r>
    </w:p>
    <w:p w:rsidR="0019226A" w:rsidRDefault="0019226A" w:rsidP="0019226A">
      <w:pPr>
        <w:jc w:val="right"/>
        <w:rPr>
          <w:b/>
          <w:sz w:val="24"/>
          <w:szCs w:val="24"/>
        </w:rPr>
      </w:pPr>
    </w:p>
    <w:p w:rsidR="0019226A" w:rsidRDefault="0019226A" w:rsidP="0019226A">
      <w:pPr>
        <w:jc w:val="right"/>
        <w:rPr>
          <w:b/>
          <w:sz w:val="24"/>
          <w:szCs w:val="24"/>
        </w:rPr>
      </w:pPr>
      <w:r>
        <w:rPr>
          <w:b/>
          <w:sz w:val="24"/>
          <w:szCs w:val="24"/>
        </w:rPr>
        <w:t xml:space="preserve">к ПООП-П по специальности </w:t>
      </w:r>
    </w:p>
    <w:p w:rsidR="0019226A" w:rsidRDefault="0019226A" w:rsidP="0019226A">
      <w:pPr>
        <w:jc w:val="right"/>
        <w:rPr>
          <w:b/>
          <w:sz w:val="24"/>
          <w:szCs w:val="24"/>
        </w:rPr>
      </w:pPr>
      <w:r>
        <w:rPr>
          <w:b/>
          <w:sz w:val="24"/>
          <w:szCs w:val="24"/>
        </w:rPr>
        <w:t>15.02.12 Монтаж, техническое обслуживание и ремонт</w:t>
      </w:r>
    </w:p>
    <w:p w:rsidR="0019226A" w:rsidRDefault="0019226A" w:rsidP="0019226A">
      <w:pPr>
        <w:jc w:val="right"/>
        <w:rPr>
          <w:rFonts w:eastAsia="Calibri" w:cs="Calibri"/>
          <w:b/>
          <w:sz w:val="24"/>
          <w:szCs w:val="24"/>
        </w:rPr>
      </w:pPr>
      <w:r>
        <w:rPr>
          <w:b/>
          <w:sz w:val="24"/>
          <w:szCs w:val="24"/>
        </w:rPr>
        <w:t>промышленного оборудования (по отраслям)</w:t>
      </w: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spacing w:before="4"/>
        <w:rPr>
          <w:sz w:val="28"/>
        </w:rPr>
      </w:pPr>
    </w:p>
    <w:p w:rsidR="0019226A" w:rsidRDefault="0019226A" w:rsidP="0019226A">
      <w:pPr>
        <w:spacing w:before="247"/>
        <w:ind w:left="210" w:right="212"/>
        <w:jc w:val="center"/>
        <w:rPr>
          <w:b/>
          <w:sz w:val="28"/>
        </w:rPr>
      </w:pPr>
      <w:r w:rsidRPr="00315F34">
        <w:rPr>
          <w:b/>
          <w:sz w:val="24"/>
          <w:szCs w:val="24"/>
        </w:rPr>
        <w:t>РАБОЧАЯ ПРОГРАММА УЧЕБНОЙ ДИСЦИПЛИНЫ</w:t>
      </w:r>
      <w:r w:rsidRPr="00C6786C">
        <w:rPr>
          <w:b/>
          <w:sz w:val="28"/>
        </w:rPr>
        <w:t xml:space="preserve"> </w:t>
      </w:r>
    </w:p>
    <w:p w:rsidR="00796106" w:rsidRPr="0019226A" w:rsidRDefault="00796106" w:rsidP="00796106">
      <w:pPr>
        <w:spacing w:before="250"/>
        <w:ind w:left="755" w:right="759"/>
        <w:jc w:val="center"/>
        <w:rPr>
          <w:b/>
          <w:sz w:val="24"/>
          <w:szCs w:val="24"/>
        </w:rPr>
      </w:pPr>
      <w:r w:rsidRPr="0019226A">
        <w:rPr>
          <w:b/>
          <w:sz w:val="24"/>
          <w:szCs w:val="24"/>
        </w:rPr>
        <w:t>ОГСЭ.04. Физическая культура</w:t>
      </w: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spacing w:before="9"/>
        <w:rPr>
          <w:b/>
        </w:rPr>
      </w:pPr>
    </w:p>
    <w:p w:rsidR="00796106" w:rsidRPr="0019226A" w:rsidRDefault="00796106" w:rsidP="00796106">
      <w:pPr>
        <w:pStyle w:val="1"/>
        <w:spacing w:before="89"/>
        <w:ind w:left="206" w:right="212"/>
        <w:jc w:val="center"/>
        <w:rPr>
          <w:bCs w:val="0"/>
          <w:i w:val="0"/>
          <w:iCs w:val="0"/>
          <w:sz w:val="24"/>
          <w:szCs w:val="24"/>
        </w:rPr>
      </w:pPr>
      <w:r w:rsidRPr="0019226A">
        <w:rPr>
          <w:bCs w:val="0"/>
          <w:i w:val="0"/>
          <w:iCs w:val="0"/>
          <w:sz w:val="24"/>
          <w:szCs w:val="24"/>
        </w:rPr>
        <w:t>20</w:t>
      </w:r>
      <w:r w:rsidR="0019226A" w:rsidRPr="0019226A">
        <w:rPr>
          <w:bCs w:val="0"/>
          <w:i w:val="0"/>
          <w:iCs w:val="0"/>
          <w:sz w:val="24"/>
          <w:szCs w:val="24"/>
        </w:rPr>
        <w:t>22 г.</w:t>
      </w:r>
    </w:p>
    <w:p w:rsidR="00796106" w:rsidRDefault="00796106" w:rsidP="00796106">
      <w:pPr>
        <w:jc w:val="center"/>
        <w:sectPr w:rsidR="00796106" w:rsidSect="00CB2AD8">
          <w:pgSz w:w="11910" w:h="16840"/>
          <w:pgMar w:top="1160" w:right="620" w:bottom="280" w:left="1480" w:header="710" w:footer="0" w:gutter="0"/>
          <w:cols w:space="720"/>
        </w:sectPr>
      </w:pP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56"/>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56"/>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56"/>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56"/>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rPr>
          <w:sz w:val="24"/>
        </w:rPr>
        <w:sectPr w:rsidR="00796106" w:rsidSect="00CB2AD8">
          <w:pgSz w:w="11910" w:h="16840"/>
          <w:pgMar w:top="1160" w:right="620" w:bottom="280" w:left="1480" w:header="710" w:footer="0" w:gutter="0"/>
          <w:cols w:space="720"/>
        </w:sectPr>
      </w:pPr>
    </w:p>
    <w:p w:rsidR="00796106" w:rsidRDefault="00796106" w:rsidP="003212FC">
      <w:pPr>
        <w:pStyle w:val="a5"/>
        <w:numPr>
          <w:ilvl w:val="2"/>
          <w:numId w:val="96"/>
        </w:numPr>
        <w:tabs>
          <w:tab w:val="left" w:pos="981"/>
        </w:tabs>
        <w:spacing w:before="79" w:line="276" w:lineRule="auto"/>
        <w:ind w:right="277" w:firstLine="427"/>
        <w:jc w:val="left"/>
        <w:rPr>
          <w:b/>
          <w:sz w:val="28"/>
        </w:rPr>
      </w:pPr>
      <w:r>
        <w:rPr>
          <w:b/>
          <w:sz w:val="28"/>
        </w:rPr>
        <w:lastRenderedPageBreak/>
        <w:t>ОБЩАЯ ХАРАКТЕРИСТИКА ПРИМЕРНОЙ РАБОЧЕЙ ПРО-</w:t>
      </w:r>
      <w:r>
        <w:rPr>
          <w:b/>
          <w:spacing w:val="1"/>
          <w:sz w:val="28"/>
        </w:rPr>
        <w:t xml:space="preserve"> </w:t>
      </w:r>
      <w:r>
        <w:rPr>
          <w:b/>
          <w:sz w:val="28"/>
        </w:rPr>
        <w:t>ГРАММЫ</w:t>
      </w:r>
      <w:r>
        <w:rPr>
          <w:b/>
          <w:spacing w:val="-3"/>
          <w:sz w:val="28"/>
        </w:rPr>
        <w:t xml:space="preserve"> </w:t>
      </w:r>
      <w:r>
        <w:rPr>
          <w:b/>
          <w:sz w:val="28"/>
        </w:rPr>
        <w:t>УЧЕБНОЙ</w:t>
      </w:r>
      <w:r>
        <w:rPr>
          <w:b/>
          <w:spacing w:val="-4"/>
          <w:sz w:val="28"/>
        </w:rPr>
        <w:t xml:space="preserve"> </w:t>
      </w:r>
      <w:r>
        <w:rPr>
          <w:b/>
          <w:sz w:val="28"/>
        </w:rPr>
        <w:t>ДИСЦИПЛИНЫ</w:t>
      </w:r>
      <w:r>
        <w:rPr>
          <w:b/>
          <w:spacing w:val="-3"/>
          <w:sz w:val="28"/>
          <w:u w:val="thick"/>
        </w:rPr>
        <w:t xml:space="preserve"> </w:t>
      </w:r>
      <w:r>
        <w:rPr>
          <w:b/>
          <w:sz w:val="28"/>
          <w:u w:val="thick"/>
        </w:rPr>
        <w:t>ОГСЭ.04.</w:t>
      </w:r>
      <w:r>
        <w:rPr>
          <w:b/>
          <w:spacing w:val="-3"/>
          <w:sz w:val="28"/>
          <w:u w:val="thick"/>
        </w:rPr>
        <w:t xml:space="preserve"> </w:t>
      </w:r>
      <w:r>
        <w:rPr>
          <w:b/>
          <w:sz w:val="28"/>
          <w:u w:val="thick"/>
        </w:rPr>
        <w:t>Физическая</w:t>
      </w:r>
      <w:r>
        <w:rPr>
          <w:b/>
          <w:spacing w:val="-3"/>
          <w:sz w:val="28"/>
          <w:u w:val="thick"/>
        </w:rPr>
        <w:t xml:space="preserve"> </w:t>
      </w:r>
      <w:r>
        <w:rPr>
          <w:b/>
          <w:sz w:val="28"/>
          <w:u w:val="thick"/>
        </w:rPr>
        <w:t>культура</w:t>
      </w:r>
    </w:p>
    <w:p w:rsidR="00796106" w:rsidRDefault="00796106" w:rsidP="00796106">
      <w:pPr>
        <w:pStyle w:val="a3"/>
        <w:rPr>
          <w:b/>
          <w:sz w:val="26"/>
        </w:rPr>
      </w:pPr>
    </w:p>
    <w:p w:rsidR="00796106" w:rsidRDefault="00796106" w:rsidP="00796106">
      <w:pPr>
        <w:pStyle w:val="a3"/>
        <w:rPr>
          <w:b/>
          <w:sz w:val="26"/>
        </w:rPr>
      </w:pPr>
    </w:p>
    <w:p w:rsidR="00796106" w:rsidRDefault="00796106" w:rsidP="003212FC">
      <w:pPr>
        <w:pStyle w:val="2"/>
        <w:numPr>
          <w:ilvl w:val="1"/>
          <w:numId w:val="94"/>
        </w:numPr>
        <w:tabs>
          <w:tab w:val="left" w:pos="697"/>
        </w:tabs>
        <w:spacing w:before="172" w:line="276" w:lineRule="auto"/>
        <w:ind w:right="232" w:firstLine="0"/>
        <w:jc w:val="both"/>
      </w:pPr>
      <w:r>
        <w:t>Место дисциплины в структуре основной профессиональной образовательной</w:t>
      </w:r>
      <w:r>
        <w:rPr>
          <w:spacing w:val="1"/>
        </w:rPr>
        <w:t xml:space="preserve"> </w:t>
      </w:r>
      <w:r>
        <w:t>программы: дисциплина «Физическая культура» входит в общий гуманитарный и</w:t>
      </w:r>
      <w:r>
        <w:rPr>
          <w:spacing w:val="1"/>
        </w:rPr>
        <w:t xml:space="preserve"> </w:t>
      </w:r>
      <w:r>
        <w:t>социально-экономический</w:t>
      </w:r>
      <w:r>
        <w:rPr>
          <w:spacing w:val="-1"/>
        </w:rPr>
        <w:t xml:space="preserve"> </w:t>
      </w:r>
      <w:r>
        <w:t>цикл</w:t>
      </w:r>
      <w:r>
        <w:rPr>
          <w:spacing w:val="-1"/>
        </w:rPr>
        <w:t xml:space="preserve"> </w:t>
      </w:r>
      <w:r>
        <w:t>(ОГСЭ)</w:t>
      </w:r>
    </w:p>
    <w:p w:rsidR="00796106" w:rsidRDefault="00796106" w:rsidP="003212FC">
      <w:pPr>
        <w:pStyle w:val="a5"/>
        <w:numPr>
          <w:ilvl w:val="1"/>
          <w:numId w:val="94"/>
        </w:numPr>
        <w:tabs>
          <w:tab w:val="left" w:pos="642"/>
        </w:tabs>
        <w:ind w:left="642" w:hanging="420"/>
        <w:jc w:val="both"/>
        <w:rPr>
          <w:b/>
          <w:sz w:val="24"/>
        </w:rPr>
      </w:pPr>
      <w:r>
        <w:rPr>
          <w:b/>
          <w:sz w:val="24"/>
        </w:rPr>
        <w:t>Цель</w:t>
      </w:r>
      <w:r>
        <w:rPr>
          <w:b/>
          <w:spacing w:val="-2"/>
          <w:sz w:val="24"/>
        </w:rPr>
        <w:t xml:space="preserve"> </w:t>
      </w:r>
      <w:r>
        <w:rPr>
          <w:b/>
          <w:sz w:val="24"/>
        </w:rPr>
        <w:t>и</w:t>
      </w:r>
      <w:r>
        <w:rPr>
          <w:b/>
          <w:spacing w:val="-2"/>
          <w:sz w:val="24"/>
        </w:rPr>
        <w:t xml:space="preserve"> </w:t>
      </w:r>
      <w:r>
        <w:rPr>
          <w:b/>
          <w:sz w:val="24"/>
        </w:rPr>
        <w:t>планируемые</w:t>
      </w:r>
      <w:r>
        <w:rPr>
          <w:b/>
          <w:spacing w:val="-3"/>
          <w:sz w:val="24"/>
        </w:rPr>
        <w:t xml:space="preserve"> </w:t>
      </w:r>
      <w:r>
        <w:rPr>
          <w:b/>
          <w:sz w:val="24"/>
        </w:rPr>
        <w:t>результаты</w:t>
      </w:r>
      <w:r>
        <w:rPr>
          <w:b/>
          <w:spacing w:val="-2"/>
          <w:sz w:val="24"/>
        </w:rPr>
        <w:t xml:space="preserve"> </w:t>
      </w:r>
      <w:r>
        <w:rPr>
          <w:b/>
          <w:sz w:val="24"/>
        </w:rPr>
        <w:t>освоения</w:t>
      </w:r>
      <w:r>
        <w:rPr>
          <w:b/>
          <w:spacing w:val="-1"/>
          <w:sz w:val="24"/>
        </w:rPr>
        <w:t xml:space="preserve"> </w:t>
      </w:r>
      <w:r>
        <w:rPr>
          <w:b/>
          <w:sz w:val="24"/>
        </w:rPr>
        <w:t>дисциплины:</w:t>
      </w:r>
    </w:p>
    <w:p w:rsidR="00796106" w:rsidRDefault="00796106" w:rsidP="00796106">
      <w:pPr>
        <w:pStyle w:val="a3"/>
        <w:spacing w:before="5"/>
        <w:rPr>
          <w:b/>
          <w:sz w:val="20"/>
        </w:rPr>
      </w:pPr>
    </w:p>
    <w:p w:rsidR="00796106" w:rsidRDefault="00796106" w:rsidP="00796106">
      <w:pPr>
        <w:pStyle w:val="a3"/>
        <w:spacing w:after="8"/>
        <w:ind w:left="941"/>
      </w:pPr>
      <w:r>
        <w:t>В</w:t>
      </w:r>
      <w:r>
        <w:rPr>
          <w:spacing w:val="-6"/>
        </w:rPr>
        <w:t xml:space="preserve"> </w:t>
      </w:r>
      <w:r>
        <w:t>рамках</w:t>
      </w:r>
      <w:r>
        <w:rPr>
          <w:spacing w:val="-2"/>
        </w:rPr>
        <w:t xml:space="preserve"> </w:t>
      </w:r>
      <w:r>
        <w:t>программы</w:t>
      </w:r>
      <w:r>
        <w:rPr>
          <w:spacing w:val="-1"/>
        </w:rPr>
        <w:t xml:space="preserve"> </w:t>
      </w:r>
      <w:r>
        <w:t>учебной</w:t>
      </w:r>
      <w:r>
        <w:rPr>
          <w:spacing w:val="-3"/>
        </w:rPr>
        <w:t xml:space="preserve"> </w:t>
      </w:r>
      <w:r>
        <w:t>дисциплины</w:t>
      </w:r>
      <w:r>
        <w:rPr>
          <w:spacing w:val="-4"/>
        </w:rPr>
        <w:t xml:space="preserve"> </w:t>
      </w:r>
      <w:r>
        <w:t>обучающимися</w:t>
      </w:r>
      <w:r>
        <w:rPr>
          <w:spacing w:val="-4"/>
        </w:rPr>
        <w:t xml:space="preserve"> </w:t>
      </w:r>
      <w:r>
        <w:t>осваиваются</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4083"/>
        <w:gridCol w:w="4037"/>
      </w:tblGrid>
      <w:tr w:rsidR="00D8413C" w:rsidTr="00DB14E1">
        <w:trPr>
          <w:trHeight w:val="648"/>
        </w:trPr>
        <w:tc>
          <w:tcPr>
            <w:tcW w:w="1128" w:type="dxa"/>
          </w:tcPr>
          <w:p w:rsidR="00D8413C" w:rsidRPr="00E63930" w:rsidRDefault="00D8413C" w:rsidP="004F6B46">
            <w:pPr>
              <w:suppressAutoHyphens/>
              <w:jc w:val="center"/>
              <w:rPr>
                <w:color w:val="000000"/>
                <w:szCs w:val="24"/>
              </w:rPr>
            </w:pPr>
            <w:r w:rsidRPr="00E63930">
              <w:rPr>
                <w:color w:val="000000"/>
                <w:szCs w:val="24"/>
              </w:rPr>
              <w:t>Код ОК</w:t>
            </w:r>
          </w:p>
        </w:tc>
        <w:tc>
          <w:tcPr>
            <w:tcW w:w="4083" w:type="dxa"/>
          </w:tcPr>
          <w:p w:rsidR="00D8413C" w:rsidRPr="00E63930" w:rsidRDefault="00D8413C" w:rsidP="004F6B46">
            <w:pPr>
              <w:suppressAutoHyphens/>
              <w:jc w:val="center"/>
              <w:rPr>
                <w:color w:val="000000"/>
                <w:szCs w:val="24"/>
              </w:rPr>
            </w:pPr>
            <w:r w:rsidRPr="00E63930">
              <w:rPr>
                <w:color w:val="000000"/>
                <w:szCs w:val="24"/>
              </w:rPr>
              <w:t>Умения</w:t>
            </w:r>
          </w:p>
        </w:tc>
        <w:tc>
          <w:tcPr>
            <w:tcW w:w="4037" w:type="dxa"/>
          </w:tcPr>
          <w:p w:rsidR="00D8413C" w:rsidRPr="00E63930" w:rsidRDefault="00D8413C" w:rsidP="004F6B46">
            <w:pPr>
              <w:suppressAutoHyphens/>
              <w:jc w:val="center"/>
              <w:rPr>
                <w:color w:val="000000"/>
                <w:szCs w:val="24"/>
              </w:rPr>
            </w:pPr>
            <w:r w:rsidRPr="00E63930">
              <w:rPr>
                <w:color w:val="000000"/>
                <w:szCs w:val="24"/>
              </w:rPr>
              <w:t>Знания</w:t>
            </w:r>
          </w:p>
        </w:tc>
      </w:tr>
      <w:tr w:rsidR="00D8413C" w:rsidTr="00DB14E1">
        <w:trPr>
          <w:trHeight w:val="3587"/>
        </w:trPr>
        <w:tc>
          <w:tcPr>
            <w:tcW w:w="1128" w:type="dxa"/>
          </w:tcPr>
          <w:p w:rsidR="00D8413C" w:rsidRPr="00E63930" w:rsidRDefault="00D8413C" w:rsidP="004F6B46">
            <w:pPr>
              <w:suppressAutoHyphens/>
              <w:jc w:val="center"/>
              <w:rPr>
                <w:color w:val="000000"/>
                <w:szCs w:val="24"/>
              </w:rPr>
            </w:pPr>
          </w:p>
          <w:p w:rsidR="00D8413C" w:rsidRPr="00E63930" w:rsidRDefault="00D8413C" w:rsidP="004F6B46">
            <w:pPr>
              <w:suppressAutoHyphens/>
              <w:jc w:val="center"/>
              <w:rPr>
                <w:color w:val="000000"/>
                <w:szCs w:val="24"/>
              </w:rPr>
            </w:pPr>
          </w:p>
          <w:p w:rsidR="00D8413C" w:rsidRPr="00E63930" w:rsidRDefault="00D8413C" w:rsidP="004F6B46">
            <w:pPr>
              <w:suppressAutoHyphens/>
              <w:jc w:val="center"/>
              <w:rPr>
                <w:color w:val="000000"/>
                <w:szCs w:val="24"/>
              </w:rPr>
            </w:pPr>
          </w:p>
          <w:p w:rsidR="00D8413C" w:rsidRPr="00E63930" w:rsidRDefault="00D8413C" w:rsidP="004F6B46">
            <w:pPr>
              <w:suppressAutoHyphens/>
              <w:jc w:val="center"/>
              <w:rPr>
                <w:color w:val="000000"/>
                <w:szCs w:val="24"/>
              </w:rPr>
            </w:pPr>
          </w:p>
          <w:p w:rsidR="00D8413C" w:rsidRPr="00E63930" w:rsidRDefault="00D8413C" w:rsidP="004F6B46">
            <w:pPr>
              <w:suppressAutoHyphens/>
              <w:rPr>
                <w:color w:val="000000"/>
                <w:szCs w:val="24"/>
              </w:rPr>
            </w:pPr>
            <w:r w:rsidRPr="00E63930">
              <w:rPr>
                <w:color w:val="000000"/>
                <w:szCs w:val="24"/>
              </w:rPr>
              <w:t>ОК 04</w:t>
            </w:r>
          </w:p>
          <w:p w:rsidR="00D8413C" w:rsidRPr="00E63930" w:rsidRDefault="00D8413C" w:rsidP="004F6B46">
            <w:pPr>
              <w:suppressAutoHyphens/>
              <w:rPr>
                <w:color w:val="000000"/>
                <w:szCs w:val="24"/>
              </w:rPr>
            </w:pPr>
            <w:r w:rsidRPr="00E63930">
              <w:rPr>
                <w:color w:val="000000"/>
                <w:szCs w:val="24"/>
              </w:rPr>
              <w:t>ОК 08</w:t>
            </w:r>
          </w:p>
          <w:p w:rsidR="00D8413C" w:rsidRDefault="00055F57" w:rsidP="00055F57">
            <w:pPr>
              <w:suppressAutoHyphens/>
              <w:rPr>
                <w:color w:val="000000"/>
                <w:szCs w:val="24"/>
              </w:rPr>
            </w:pPr>
            <w:r>
              <w:rPr>
                <w:color w:val="000000"/>
                <w:szCs w:val="24"/>
              </w:rPr>
              <w:t>ПК 3.3</w:t>
            </w:r>
          </w:p>
          <w:p w:rsidR="003F01F7" w:rsidRPr="00E63930" w:rsidRDefault="003F01F7" w:rsidP="00055F57">
            <w:pPr>
              <w:suppressAutoHyphens/>
              <w:rPr>
                <w:color w:val="000000"/>
                <w:szCs w:val="24"/>
              </w:rPr>
            </w:pPr>
            <w:r>
              <w:rPr>
                <w:color w:val="000000"/>
                <w:szCs w:val="24"/>
              </w:rPr>
              <w:t>ПК 3.4</w:t>
            </w:r>
          </w:p>
        </w:tc>
        <w:tc>
          <w:tcPr>
            <w:tcW w:w="4083" w:type="dxa"/>
          </w:tcPr>
          <w:p w:rsidR="00D8413C" w:rsidRPr="00E63930" w:rsidRDefault="00D8413C" w:rsidP="004F6B46">
            <w:pPr>
              <w:jc w:val="both"/>
              <w:rPr>
                <w:iCs/>
                <w:color w:val="000000"/>
                <w:szCs w:val="24"/>
                <w:u w:val="single"/>
                <w:shd w:val="clear" w:color="auto" w:fill="FFFFFF"/>
              </w:rPr>
            </w:pPr>
            <w:bookmarkStart w:id="3" w:name="_Hlk77778803"/>
            <w:r w:rsidRPr="00E63930">
              <w:rPr>
                <w:iCs/>
                <w:color w:val="000000"/>
                <w:szCs w:val="24"/>
                <w:u w:val="single"/>
                <w:shd w:val="clear" w:color="auto" w:fill="FFFFFF"/>
              </w:rPr>
              <w:t>Уметь:</w:t>
            </w:r>
          </w:p>
          <w:p w:rsidR="00D8413C" w:rsidRPr="00E63930" w:rsidRDefault="00D8413C" w:rsidP="004F6B46">
            <w:pPr>
              <w:jc w:val="both"/>
              <w:rPr>
                <w:iCs/>
                <w:color w:val="000000"/>
                <w:szCs w:val="24"/>
                <w:shd w:val="clear" w:color="auto" w:fill="FFFFFF"/>
              </w:rPr>
            </w:pPr>
            <w:r w:rsidRPr="00E63930">
              <w:rPr>
                <w:iCs/>
                <w:color w:val="000000"/>
                <w:szCs w:val="24"/>
                <w:shd w:val="clear" w:color="auto" w:fill="FFFFFF"/>
              </w:rPr>
              <w:t>организовывать работу коллектива и команды; взаимодействовать с коллегами, руководством, клиентами в ходе профессиональной деятельности;</w:t>
            </w:r>
          </w:p>
          <w:p w:rsidR="00D8413C" w:rsidRPr="00E63930" w:rsidRDefault="00D8413C" w:rsidP="004F6B46">
            <w:pPr>
              <w:jc w:val="both"/>
              <w:rPr>
                <w:color w:val="000000"/>
                <w:szCs w:val="24"/>
              </w:rPr>
            </w:pPr>
            <w:r w:rsidRPr="00E63930">
              <w:rPr>
                <w:iCs/>
                <w:color w:val="000000"/>
                <w:szCs w:val="24"/>
                <w:shd w:val="clear" w:color="auto" w:fill="FFFFFF"/>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3"/>
          </w:p>
        </w:tc>
        <w:tc>
          <w:tcPr>
            <w:tcW w:w="4037" w:type="dxa"/>
          </w:tcPr>
          <w:p w:rsidR="00D8413C" w:rsidRPr="00E63930" w:rsidRDefault="00D8413C" w:rsidP="004F6B46">
            <w:pPr>
              <w:jc w:val="both"/>
              <w:rPr>
                <w:iCs/>
                <w:color w:val="000000"/>
                <w:szCs w:val="24"/>
                <w:shd w:val="clear" w:color="auto" w:fill="FFFFFF"/>
              </w:rPr>
            </w:pPr>
            <w:r w:rsidRPr="00E63930">
              <w:rPr>
                <w:iCs/>
                <w:color w:val="000000"/>
                <w:szCs w:val="24"/>
                <w:u w:val="single"/>
                <w:shd w:val="clear" w:color="auto" w:fill="FFFFFF"/>
              </w:rPr>
              <w:t>Знать</w:t>
            </w:r>
            <w:r w:rsidRPr="00E63930">
              <w:rPr>
                <w:iCs/>
                <w:color w:val="000000"/>
                <w:szCs w:val="24"/>
                <w:shd w:val="clear" w:color="auto" w:fill="FFFFFF"/>
              </w:rPr>
              <w:t>:</w:t>
            </w:r>
          </w:p>
          <w:p w:rsidR="00D8413C" w:rsidRPr="00E63930" w:rsidRDefault="00D8413C" w:rsidP="004F6B46">
            <w:pPr>
              <w:jc w:val="both"/>
              <w:rPr>
                <w:iCs/>
                <w:color w:val="000000"/>
                <w:szCs w:val="24"/>
                <w:shd w:val="clear" w:color="auto" w:fill="FFFFFF"/>
              </w:rPr>
            </w:pPr>
            <w:r w:rsidRPr="00E63930">
              <w:rPr>
                <w:iCs/>
                <w:color w:val="000000"/>
                <w:szCs w:val="24"/>
                <w:shd w:val="clear" w:color="auto" w:fill="FFFFFF"/>
              </w:rPr>
              <w:t>психологические основы деятельности коллектива, психологические особенности личности;</w:t>
            </w:r>
          </w:p>
          <w:p w:rsidR="00D8413C" w:rsidRPr="00E63930" w:rsidRDefault="00D8413C" w:rsidP="004F6B46">
            <w:pPr>
              <w:jc w:val="both"/>
              <w:rPr>
                <w:iCs/>
                <w:color w:val="000000"/>
                <w:szCs w:val="24"/>
                <w:shd w:val="clear" w:color="auto" w:fill="FFFFFF"/>
              </w:rPr>
            </w:pPr>
            <w:r w:rsidRPr="00E63930">
              <w:rPr>
                <w:iCs/>
                <w:color w:val="000000"/>
                <w:szCs w:val="24"/>
                <w:shd w:val="clear" w:color="auto" w:fill="FFFFFF"/>
              </w:rPr>
              <w:t>основы проектной деятельности;</w:t>
            </w:r>
          </w:p>
          <w:p w:rsidR="00D8413C" w:rsidRPr="00E63930" w:rsidRDefault="00D8413C" w:rsidP="004F6B46">
            <w:pPr>
              <w:jc w:val="both"/>
              <w:rPr>
                <w:color w:val="000000"/>
                <w:szCs w:val="24"/>
              </w:rPr>
            </w:pPr>
            <w:r w:rsidRPr="00E63930">
              <w:rPr>
                <w:iCs/>
                <w:color w:val="000000"/>
                <w:szCs w:val="24"/>
                <w:shd w:val="clear" w:color="auto" w:fill="FFFFFF"/>
              </w:rPr>
              <w:t>роль физической культуры в общекультурном, профессиональном и социальном развитии человека;</w:t>
            </w:r>
          </w:p>
          <w:p w:rsidR="00D8413C" w:rsidRPr="00E63930" w:rsidRDefault="00D8413C" w:rsidP="004F6B46">
            <w:pPr>
              <w:jc w:val="both"/>
              <w:rPr>
                <w:color w:val="000000"/>
                <w:szCs w:val="24"/>
              </w:rPr>
            </w:pPr>
            <w:r w:rsidRPr="00E63930">
              <w:rPr>
                <w:iCs/>
                <w:color w:val="000000"/>
                <w:szCs w:val="24"/>
                <w:shd w:val="clear" w:color="auto" w:fill="FFFFFF"/>
              </w:rPr>
              <w:t>основы здорового образа жизни;</w:t>
            </w:r>
          </w:p>
          <w:p w:rsidR="00D8413C" w:rsidRPr="00E63930" w:rsidRDefault="00D8413C" w:rsidP="004F6B46">
            <w:pPr>
              <w:jc w:val="both"/>
              <w:rPr>
                <w:i/>
                <w:color w:val="000000"/>
                <w:szCs w:val="24"/>
              </w:rPr>
            </w:pPr>
            <w:r w:rsidRPr="00E63930">
              <w:rPr>
                <w:bCs/>
                <w:color w:val="000000"/>
                <w:szCs w:val="24"/>
                <w:shd w:val="clear" w:color="auto" w:fill="FFFFFF"/>
              </w:rPr>
              <w:t>условия профессиональной деятельности и зоны риска</w:t>
            </w:r>
            <w:r w:rsidRPr="00E63930">
              <w:rPr>
                <w:bCs/>
                <w:i/>
                <w:iCs/>
                <w:color w:val="000000"/>
                <w:szCs w:val="24"/>
                <w:shd w:val="clear" w:color="auto" w:fill="FFFFFF"/>
              </w:rPr>
              <w:t xml:space="preserve"> </w:t>
            </w:r>
            <w:r w:rsidRPr="00E63930">
              <w:rPr>
                <w:bCs/>
                <w:color w:val="000000"/>
                <w:szCs w:val="24"/>
                <w:shd w:val="clear" w:color="auto" w:fill="FFFFFF"/>
              </w:rPr>
              <w:t>физического</w:t>
            </w:r>
            <w:r w:rsidRPr="00E63930">
              <w:rPr>
                <w:color w:val="000000"/>
                <w:szCs w:val="24"/>
              </w:rPr>
              <w:t xml:space="preserve"> здоровья для данной специальности;</w:t>
            </w:r>
          </w:p>
          <w:p w:rsidR="00D8413C" w:rsidRPr="00E63930" w:rsidRDefault="00D8413C" w:rsidP="004F6B46">
            <w:pPr>
              <w:suppressAutoHyphens/>
              <w:jc w:val="both"/>
              <w:rPr>
                <w:color w:val="000000"/>
                <w:szCs w:val="24"/>
              </w:rPr>
            </w:pPr>
            <w:r w:rsidRPr="00E63930">
              <w:rPr>
                <w:color w:val="000000"/>
                <w:szCs w:val="24"/>
              </w:rPr>
              <w:t>правила и способы планирования системы индивидуальных занятий физическими упражнениями различной направленности</w:t>
            </w:r>
          </w:p>
        </w:tc>
      </w:tr>
    </w:tbl>
    <w:p w:rsidR="00796106" w:rsidRDefault="00796106" w:rsidP="00796106">
      <w:pPr>
        <w:pStyle w:val="a3"/>
        <w:spacing w:before="7"/>
        <w:rPr>
          <w:sz w:val="27"/>
        </w:rPr>
      </w:pPr>
    </w:p>
    <w:p w:rsidR="00796106" w:rsidRDefault="00796106" w:rsidP="003212FC">
      <w:pPr>
        <w:pStyle w:val="2"/>
        <w:numPr>
          <w:ilvl w:val="2"/>
          <w:numId w:val="96"/>
        </w:numPr>
        <w:tabs>
          <w:tab w:val="left" w:pos="463"/>
        </w:tabs>
        <w:spacing w:before="1"/>
        <w:ind w:left="462" w:hanging="241"/>
        <w:jc w:val="both"/>
      </w:pPr>
      <w:r>
        <w:t>СТРУКТУРА</w:t>
      </w:r>
      <w:r>
        <w:rPr>
          <w:spacing w:val="-6"/>
        </w:rPr>
        <w:t xml:space="preserve"> </w:t>
      </w:r>
      <w:r>
        <w:t>И</w:t>
      </w:r>
      <w:r>
        <w:rPr>
          <w:spacing w:val="-4"/>
        </w:rPr>
        <w:t xml:space="preserve"> </w:t>
      </w:r>
      <w:r>
        <w:t>СОДЕРЖАНИЕ</w:t>
      </w:r>
      <w:r>
        <w:rPr>
          <w:spacing w:val="-4"/>
        </w:rPr>
        <w:t xml:space="preserve"> </w:t>
      </w:r>
      <w:r>
        <w:t>УЧЕБНОЙ</w:t>
      </w:r>
      <w:r>
        <w:rPr>
          <w:spacing w:val="-4"/>
        </w:rPr>
        <w:t xml:space="preserve"> </w:t>
      </w:r>
      <w:r>
        <w:t>ДИСЦИПЛИНЫ</w:t>
      </w:r>
    </w:p>
    <w:p w:rsidR="00796106" w:rsidRDefault="00796106" w:rsidP="003212FC">
      <w:pPr>
        <w:pStyle w:val="a5"/>
        <w:numPr>
          <w:ilvl w:val="3"/>
          <w:numId w:val="96"/>
        </w:numPr>
        <w:tabs>
          <w:tab w:val="left" w:pos="643"/>
        </w:tabs>
        <w:spacing w:before="40" w:after="42"/>
        <w:ind w:hanging="421"/>
        <w:jc w:val="both"/>
        <w:rPr>
          <w:b/>
          <w:sz w:val="24"/>
        </w:rPr>
      </w:pPr>
      <w:r>
        <w:rPr>
          <w:b/>
          <w:sz w:val="24"/>
        </w:rPr>
        <w:t>Объем</w:t>
      </w:r>
      <w:r>
        <w:rPr>
          <w:b/>
          <w:spacing w:val="-2"/>
          <w:sz w:val="24"/>
        </w:rPr>
        <w:t xml:space="preserve"> </w:t>
      </w:r>
      <w:r>
        <w:rPr>
          <w:b/>
          <w:sz w:val="24"/>
        </w:rPr>
        <w:t>учебной</w:t>
      </w:r>
      <w:r>
        <w:rPr>
          <w:b/>
          <w:spacing w:val="-1"/>
          <w:sz w:val="24"/>
        </w:rPr>
        <w:t xml:space="preserve"> </w:t>
      </w:r>
      <w:r>
        <w:rPr>
          <w:b/>
          <w:sz w:val="24"/>
        </w:rPr>
        <w:t>дисциплины</w:t>
      </w:r>
      <w:r>
        <w:rPr>
          <w:b/>
          <w:spacing w:val="-4"/>
          <w:sz w:val="24"/>
        </w:rPr>
        <w:t xml:space="preserve"> </w:t>
      </w:r>
      <w:r>
        <w:rPr>
          <w:b/>
          <w:sz w:val="24"/>
        </w:rPr>
        <w:t>и</w:t>
      </w:r>
      <w:r>
        <w:rPr>
          <w:b/>
          <w:spacing w:val="-1"/>
          <w:sz w:val="24"/>
        </w:rPr>
        <w:t xml:space="preserve"> </w:t>
      </w:r>
      <w:r>
        <w:rPr>
          <w:b/>
          <w:sz w:val="24"/>
        </w:rPr>
        <w:t>виды</w:t>
      </w:r>
      <w:r>
        <w:rPr>
          <w:b/>
          <w:spacing w:val="-1"/>
          <w:sz w:val="24"/>
        </w:rPr>
        <w:t xml:space="preserve"> </w:t>
      </w:r>
      <w:r>
        <w:rPr>
          <w:b/>
          <w:sz w:val="24"/>
        </w:rPr>
        <w:t>учебной</w:t>
      </w:r>
      <w:r>
        <w:rPr>
          <w:b/>
          <w:spacing w:val="-1"/>
          <w:sz w:val="24"/>
        </w:rPr>
        <w:t xml:space="preserve"> </w:t>
      </w:r>
      <w:r>
        <w:rPr>
          <w:b/>
          <w:sz w:val="24"/>
        </w:rPr>
        <w:t>работы</w:t>
      </w: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796106" w:rsidTr="00DB14E1">
        <w:trPr>
          <w:trHeight w:val="635"/>
        </w:trPr>
        <w:tc>
          <w:tcPr>
            <w:tcW w:w="7799" w:type="dxa"/>
          </w:tcPr>
          <w:p w:rsidR="00796106" w:rsidRDefault="00796106" w:rsidP="00DB14E1">
            <w:pPr>
              <w:pStyle w:val="TableParagraph"/>
              <w:spacing w:before="159"/>
              <w:ind w:left="107"/>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773" w:type="dxa"/>
          </w:tcPr>
          <w:p w:rsidR="00796106" w:rsidRDefault="00796106" w:rsidP="00DB14E1">
            <w:pPr>
              <w:pStyle w:val="TableParagraph"/>
              <w:spacing w:line="275" w:lineRule="exact"/>
              <w:ind w:left="107"/>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w:t>
            </w:r>
          </w:p>
          <w:p w:rsidR="00796106" w:rsidRDefault="00796106" w:rsidP="00DB14E1">
            <w:pPr>
              <w:pStyle w:val="TableParagraph"/>
              <w:spacing w:before="43"/>
              <w:ind w:left="107"/>
              <w:rPr>
                <w:b/>
                <w:sz w:val="24"/>
              </w:rPr>
            </w:pPr>
            <w:r>
              <w:rPr>
                <w:b/>
                <w:sz w:val="24"/>
              </w:rPr>
              <w:t>сах</w:t>
            </w:r>
          </w:p>
        </w:tc>
      </w:tr>
      <w:tr w:rsidR="00796106" w:rsidTr="00DB14E1">
        <w:trPr>
          <w:trHeight w:val="488"/>
        </w:trPr>
        <w:tc>
          <w:tcPr>
            <w:tcW w:w="7799" w:type="dxa"/>
          </w:tcPr>
          <w:p w:rsidR="00796106" w:rsidRDefault="00796106" w:rsidP="00DB14E1">
            <w:pPr>
              <w:pStyle w:val="TableParagraph"/>
              <w:spacing w:before="85"/>
              <w:ind w:left="107"/>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1773" w:type="dxa"/>
          </w:tcPr>
          <w:p w:rsidR="00796106" w:rsidRDefault="00D8413C" w:rsidP="00DB14E1">
            <w:pPr>
              <w:pStyle w:val="TableParagraph"/>
              <w:spacing w:before="80"/>
              <w:ind w:left="107"/>
              <w:rPr>
                <w:sz w:val="24"/>
              </w:rPr>
            </w:pPr>
            <w:r>
              <w:rPr>
                <w:sz w:val="24"/>
              </w:rPr>
              <w:t>118</w:t>
            </w:r>
          </w:p>
        </w:tc>
      </w:tr>
      <w:tr w:rsidR="00796106" w:rsidTr="00DB14E1">
        <w:trPr>
          <w:trHeight w:val="491"/>
        </w:trPr>
        <w:tc>
          <w:tcPr>
            <w:tcW w:w="9572" w:type="dxa"/>
            <w:gridSpan w:val="2"/>
          </w:tcPr>
          <w:p w:rsidR="00796106" w:rsidRDefault="00796106" w:rsidP="00DB14E1">
            <w:pPr>
              <w:pStyle w:val="TableParagraph"/>
              <w:spacing w:before="83"/>
              <w:ind w:left="107"/>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796106" w:rsidTr="00DB14E1">
        <w:trPr>
          <w:trHeight w:val="489"/>
        </w:trPr>
        <w:tc>
          <w:tcPr>
            <w:tcW w:w="7799" w:type="dxa"/>
          </w:tcPr>
          <w:p w:rsidR="00796106" w:rsidRDefault="00796106" w:rsidP="00DB14E1">
            <w:pPr>
              <w:pStyle w:val="TableParagraph"/>
              <w:spacing w:before="80"/>
              <w:ind w:left="107"/>
              <w:rPr>
                <w:sz w:val="24"/>
              </w:rPr>
            </w:pPr>
            <w:r>
              <w:rPr>
                <w:sz w:val="24"/>
              </w:rPr>
              <w:t>теоретическое</w:t>
            </w:r>
            <w:r>
              <w:rPr>
                <w:spacing w:val="-5"/>
                <w:sz w:val="24"/>
              </w:rPr>
              <w:t xml:space="preserve"> </w:t>
            </w:r>
            <w:r>
              <w:rPr>
                <w:sz w:val="24"/>
              </w:rPr>
              <w:t>обучение</w:t>
            </w:r>
          </w:p>
        </w:tc>
        <w:tc>
          <w:tcPr>
            <w:tcW w:w="1773" w:type="dxa"/>
          </w:tcPr>
          <w:p w:rsidR="00796106" w:rsidRDefault="00D8413C" w:rsidP="00DB14E1">
            <w:pPr>
              <w:pStyle w:val="TableParagraph"/>
              <w:spacing w:before="80"/>
              <w:ind w:left="107"/>
              <w:rPr>
                <w:sz w:val="24"/>
              </w:rPr>
            </w:pPr>
            <w:r>
              <w:rPr>
                <w:sz w:val="24"/>
              </w:rPr>
              <w:t>0</w:t>
            </w:r>
          </w:p>
        </w:tc>
      </w:tr>
      <w:tr w:rsidR="00796106" w:rsidTr="00DB14E1">
        <w:trPr>
          <w:trHeight w:val="491"/>
        </w:trPr>
        <w:tc>
          <w:tcPr>
            <w:tcW w:w="7799" w:type="dxa"/>
          </w:tcPr>
          <w:p w:rsidR="00796106" w:rsidRDefault="00796106" w:rsidP="00DB14E1">
            <w:pPr>
              <w:pStyle w:val="TableParagraph"/>
              <w:spacing w:before="80"/>
              <w:ind w:left="107"/>
              <w:rPr>
                <w:sz w:val="24"/>
              </w:rPr>
            </w:pPr>
            <w:r>
              <w:rPr>
                <w:sz w:val="24"/>
              </w:rPr>
              <w:t>практические</w:t>
            </w:r>
            <w:r>
              <w:rPr>
                <w:spacing w:val="-6"/>
                <w:sz w:val="24"/>
              </w:rPr>
              <w:t xml:space="preserve"> </w:t>
            </w:r>
            <w:r>
              <w:rPr>
                <w:sz w:val="24"/>
              </w:rPr>
              <w:t>занятия</w:t>
            </w:r>
            <w:r>
              <w:rPr>
                <w:spacing w:val="-4"/>
                <w:sz w:val="24"/>
              </w:rPr>
              <w:t xml:space="preserve"> </w:t>
            </w:r>
            <w:r>
              <w:rPr>
                <w:sz w:val="24"/>
              </w:rPr>
              <w:t>(если</w:t>
            </w:r>
            <w:r>
              <w:rPr>
                <w:spacing w:val="-4"/>
                <w:sz w:val="24"/>
              </w:rPr>
              <w:t xml:space="preserve"> </w:t>
            </w:r>
            <w:r>
              <w:rPr>
                <w:sz w:val="24"/>
              </w:rPr>
              <w:t>предусмотрено)</w:t>
            </w:r>
          </w:p>
        </w:tc>
        <w:tc>
          <w:tcPr>
            <w:tcW w:w="1773" w:type="dxa"/>
          </w:tcPr>
          <w:p w:rsidR="00796106" w:rsidRDefault="00D8413C" w:rsidP="00DB14E1">
            <w:pPr>
              <w:pStyle w:val="TableParagraph"/>
              <w:spacing w:before="80"/>
              <w:ind w:left="107"/>
              <w:rPr>
                <w:sz w:val="24"/>
              </w:rPr>
            </w:pPr>
            <w:r>
              <w:rPr>
                <w:sz w:val="24"/>
              </w:rPr>
              <w:t>102</w:t>
            </w:r>
          </w:p>
        </w:tc>
      </w:tr>
      <w:tr w:rsidR="00796106" w:rsidTr="00DB14E1">
        <w:trPr>
          <w:trHeight w:val="489"/>
        </w:trPr>
        <w:tc>
          <w:tcPr>
            <w:tcW w:w="7799" w:type="dxa"/>
          </w:tcPr>
          <w:p w:rsidR="00796106" w:rsidRDefault="00796106" w:rsidP="00DB14E1">
            <w:pPr>
              <w:pStyle w:val="TableParagraph"/>
              <w:spacing w:before="81"/>
              <w:ind w:left="107"/>
              <w:rPr>
                <w:b/>
                <w:i/>
                <w:sz w:val="24"/>
              </w:rPr>
            </w:pPr>
            <w:r>
              <w:rPr>
                <w:sz w:val="24"/>
              </w:rPr>
              <w:t>Самостоятельная</w:t>
            </w:r>
            <w:r>
              <w:rPr>
                <w:spacing w:val="-12"/>
                <w:sz w:val="24"/>
              </w:rPr>
              <w:t xml:space="preserve"> </w:t>
            </w:r>
            <w:r>
              <w:rPr>
                <w:sz w:val="24"/>
              </w:rPr>
              <w:t>работа</w:t>
            </w:r>
            <w:r>
              <w:rPr>
                <w:b/>
                <w:i/>
                <w:sz w:val="24"/>
                <w:vertAlign w:val="superscript"/>
              </w:rPr>
              <w:t>15</w:t>
            </w:r>
          </w:p>
        </w:tc>
        <w:tc>
          <w:tcPr>
            <w:tcW w:w="1773" w:type="dxa"/>
          </w:tcPr>
          <w:p w:rsidR="00796106" w:rsidRDefault="00D8413C" w:rsidP="00DB14E1">
            <w:pPr>
              <w:pStyle w:val="TableParagraph"/>
              <w:spacing w:before="81"/>
              <w:ind w:left="107"/>
              <w:rPr>
                <w:sz w:val="24"/>
              </w:rPr>
            </w:pPr>
            <w:r>
              <w:rPr>
                <w:w w:val="99"/>
                <w:sz w:val="24"/>
              </w:rPr>
              <w:t>10</w:t>
            </w:r>
          </w:p>
        </w:tc>
      </w:tr>
      <w:tr w:rsidR="00796106" w:rsidTr="00DB14E1">
        <w:trPr>
          <w:trHeight w:val="491"/>
        </w:trPr>
        <w:tc>
          <w:tcPr>
            <w:tcW w:w="7799" w:type="dxa"/>
          </w:tcPr>
          <w:p w:rsidR="00796106" w:rsidRDefault="00796106" w:rsidP="00DB14E1">
            <w:pPr>
              <w:pStyle w:val="TableParagraph"/>
              <w:spacing w:before="85"/>
              <w:ind w:left="107"/>
              <w:rPr>
                <w:b/>
                <w:sz w:val="24"/>
              </w:rPr>
            </w:pPr>
            <w:r>
              <w:rPr>
                <w:b/>
                <w:sz w:val="24"/>
              </w:rPr>
              <w:t>Промежуточная</w:t>
            </w:r>
            <w:r>
              <w:rPr>
                <w:b/>
                <w:spacing w:val="-3"/>
                <w:sz w:val="24"/>
              </w:rPr>
              <w:t xml:space="preserve"> </w:t>
            </w:r>
            <w:r>
              <w:rPr>
                <w:b/>
                <w:sz w:val="24"/>
              </w:rPr>
              <w:t>аттестация</w:t>
            </w:r>
          </w:p>
        </w:tc>
        <w:tc>
          <w:tcPr>
            <w:tcW w:w="1773" w:type="dxa"/>
          </w:tcPr>
          <w:p w:rsidR="00796106" w:rsidRDefault="00D8413C" w:rsidP="00DB14E1">
            <w:pPr>
              <w:pStyle w:val="TableParagraph"/>
              <w:spacing w:before="80"/>
              <w:ind w:left="107"/>
              <w:rPr>
                <w:sz w:val="24"/>
              </w:rPr>
            </w:pPr>
            <w:r>
              <w:rPr>
                <w:sz w:val="24"/>
              </w:rPr>
              <w:t>6</w:t>
            </w:r>
          </w:p>
        </w:tc>
      </w:tr>
    </w:tbl>
    <w:p w:rsidR="00796106" w:rsidRDefault="00796106" w:rsidP="00796106">
      <w:pPr>
        <w:pStyle w:val="a3"/>
        <w:rPr>
          <w:b/>
          <w:sz w:val="20"/>
        </w:rPr>
      </w:pPr>
    </w:p>
    <w:p w:rsidR="00796106" w:rsidRDefault="00964860" w:rsidP="00796106">
      <w:pPr>
        <w:pStyle w:val="a3"/>
        <w:spacing w:before="11"/>
        <w:rPr>
          <w:b/>
          <w:sz w:val="13"/>
        </w:rPr>
      </w:pPr>
      <w:r>
        <w:rPr>
          <w:noProof/>
          <w:lang w:eastAsia="ru-RU"/>
        </w:rPr>
        <w:pict>
          <v:rect id="Прямоугольник 16" o:spid="_x0000_s1043" style="position:absolute;margin-left:85.1pt;margin-top:10pt;width:2in;height:.7pt;z-index:-25165312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" fillcolor="black" stroked="f">
            <w10:wrap type="topAndBottom" anchorx="page"/>
          </v:rect>
        </w:pict>
      </w:r>
    </w:p>
    <w:p w:rsidR="00796106" w:rsidRDefault="00796106" w:rsidP="00796106">
      <w:pPr>
        <w:spacing w:before="67"/>
        <w:ind w:left="222" w:right="222"/>
        <w:jc w:val="both"/>
        <w:rPr>
          <w:i/>
          <w:sz w:val="20"/>
        </w:rPr>
      </w:pPr>
      <w:r>
        <w:rPr>
          <w:sz w:val="20"/>
          <w:vertAlign w:val="superscript"/>
        </w:rPr>
        <w:t>15</w:t>
      </w:r>
      <w:r>
        <w:rPr>
          <w:i/>
          <w:sz w:val="20"/>
        </w:rPr>
        <w:t>Самостоятельная работа в рамках образовательной программы планируется образовательной организа-</w:t>
      </w:r>
      <w:r>
        <w:rPr>
          <w:i/>
          <w:spacing w:val="1"/>
          <w:sz w:val="20"/>
        </w:rPr>
        <w:t xml:space="preserve"> </w:t>
      </w:r>
      <w:r>
        <w:rPr>
          <w:i/>
          <w:sz w:val="20"/>
        </w:rPr>
        <w:t>цией с соответствии с требованиями ФГОС СПО в пределах объема учебной дисциплины в количестве ча-</w:t>
      </w:r>
      <w:r>
        <w:rPr>
          <w:i/>
          <w:spacing w:val="1"/>
          <w:sz w:val="20"/>
        </w:rPr>
        <w:t xml:space="preserve"> </w:t>
      </w:r>
      <w:r>
        <w:rPr>
          <w:i/>
          <w:sz w:val="20"/>
        </w:rPr>
        <w:t>сов, необходимом для выполнения заданий самостоятельной работы обучающихся, предусмотренных те-</w:t>
      </w:r>
      <w:r>
        <w:rPr>
          <w:i/>
          <w:spacing w:val="1"/>
          <w:sz w:val="20"/>
        </w:rPr>
        <w:t xml:space="preserve"> </w:t>
      </w:r>
      <w:r>
        <w:rPr>
          <w:i/>
          <w:sz w:val="20"/>
        </w:rPr>
        <w:t>матическим</w:t>
      </w:r>
      <w:r>
        <w:rPr>
          <w:i/>
          <w:spacing w:val="-1"/>
          <w:sz w:val="20"/>
        </w:rPr>
        <w:t xml:space="preserve"> </w:t>
      </w:r>
      <w:r>
        <w:rPr>
          <w:i/>
          <w:sz w:val="20"/>
        </w:rPr>
        <w:t>планом и</w:t>
      </w:r>
      <w:r>
        <w:rPr>
          <w:i/>
          <w:spacing w:val="-1"/>
          <w:sz w:val="20"/>
        </w:rPr>
        <w:t xml:space="preserve"> </w:t>
      </w:r>
      <w:r>
        <w:rPr>
          <w:i/>
          <w:sz w:val="20"/>
        </w:rPr>
        <w:t>содержанием учебной</w:t>
      </w:r>
      <w:r>
        <w:rPr>
          <w:i/>
          <w:spacing w:val="1"/>
          <w:sz w:val="20"/>
        </w:rPr>
        <w:t xml:space="preserve"> </w:t>
      </w:r>
      <w:r>
        <w:rPr>
          <w:i/>
          <w:sz w:val="20"/>
        </w:rPr>
        <w:t>дисциплины.</w:t>
      </w:r>
    </w:p>
    <w:p w:rsidR="00796106" w:rsidRDefault="00796106" w:rsidP="00796106">
      <w:pPr>
        <w:jc w:val="both"/>
        <w:rPr>
          <w:sz w:val="20"/>
        </w:rPr>
        <w:sectPr w:rsidR="00796106" w:rsidSect="00CB2AD8">
          <w:pgSz w:w="11910" w:h="16840"/>
          <w:pgMar w:top="1160" w:right="620" w:bottom="280" w:left="1480" w:header="710" w:footer="0" w:gutter="0"/>
          <w:cols w:space="720"/>
        </w:sectPr>
      </w:pPr>
    </w:p>
    <w:p w:rsidR="00796106" w:rsidRDefault="00796106" w:rsidP="003212FC">
      <w:pPr>
        <w:pStyle w:val="a5"/>
        <w:numPr>
          <w:ilvl w:val="3"/>
          <w:numId w:val="96"/>
        </w:numPr>
        <w:tabs>
          <w:tab w:val="left" w:pos="724"/>
        </w:tabs>
        <w:spacing w:before="80"/>
        <w:ind w:left="723" w:hanging="493"/>
        <w:jc w:val="left"/>
        <w:rPr>
          <w:b/>
          <w:i/>
          <w:sz w:val="28"/>
        </w:rPr>
      </w:pPr>
      <w:r>
        <w:rPr>
          <w:b/>
          <w:i/>
          <w:sz w:val="28"/>
        </w:rPr>
        <w:lastRenderedPageBreak/>
        <w:t>Тематический</w:t>
      </w:r>
      <w:r>
        <w:rPr>
          <w:b/>
          <w:i/>
          <w:spacing w:val="-7"/>
          <w:sz w:val="28"/>
        </w:rPr>
        <w:t xml:space="preserve"> </w:t>
      </w:r>
      <w:r>
        <w:rPr>
          <w:b/>
          <w:i/>
          <w:sz w:val="28"/>
        </w:rPr>
        <w:t>план</w:t>
      </w:r>
      <w:r>
        <w:rPr>
          <w:b/>
          <w:i/>
          <w:spacing w:val="-3"/>
          <w:sz w:val="28"/>
        </w:rPr>
        <w:t xml:space="preserve"> </w:t>
      </w:r>
      <w:r>
        <w:rPr>
          <w:b/>
          <w:i/>
          <w:sz w:val="28"/>
        </w:rPr>
        <w:t>и</w:t>
      </w:r>
      <w:r>
        <w:rPr>
          <w:b/>
          <w:i/>
          <w:spacing w:val="-4"/>
          <w:sz w:val="28"/>
        </w:rPr>
        <w:t xml:space="preserve"> </w:t>
      </w:r>
      <w:r>
        <w:rPr>
          <w:b/>
          <w:i/>
          <w:sz w:val="28"/>
        </w:rPr>
        <w:t>содержание</w:t>
      </w:r>
      <w:r>
        <w:rPr>
          <w:b/>
          <w:i/>
          <w:spacing w:val="-6"/>
          <w:sz w:val="28"/>
        </w:rPr>
        <w:t xml:space="preserve"> </w:t>
      </w:r>
      <w:r>
        <w:rPr>
          <w:b/>
          <w:i/>
          <w:sz w:val="28"/>
        </w:rPr>
        <w:t>учебной</w:t>
      </w:r>
      <w:r>
        <w:rPr>
          <w:b/>
          <w:i/>
          <w:spacing w:val="-3"/>
          <w:sz w:val="28"/>
        </w:rPr>
        <w:t xml:space="preserve"> </w:t>
      </w:r>
      <w:r>
        <w:rPr>
          <w:b/>
          <w:i/>
          <w:sz w:val="28"/>
        </w:rPr>
        <w:t>дисциплины</w:t>
      </w:r>
    </w:p>
    <w:p w:rsidR="00796106" w:rsidRDefault="00796106" w:rsidP="00796106">
      <w:pPr>
        <w:pStyle w:val="a3"/>
        <w:spacing w:before="7"/>
        <w:rPr>
          <w:b/>
          <w:i/>
          <w:sz w:val="21"/>
        </w:rPr>
      </w:pPr>
    </w:p>
    <w:tbl>
      <w:tblPr>
        <w:tblW w:w="15715"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2"/>
        <w:gridCol w:w="9088"/>
        <w:gridCol w:w="1134"/>
        <w:gridCol w:w="1843"/>
        <w:gridCol w:w="1418"/>
      </w:tblGrid>
      <w:tr w:rsidR="00055F57" w:rsidTr="00055F57">
        <w:trPr>
          <w:trHeight w:val="873"/>
        </w:trPr>
        <w:tc>
          <w:tcPr>
            <w:tcW w:w="2232" w:type="dxa"/>
          </w:tcPr>
          <w:p w:rsidR="00055F57" w:rsidRPr="00C6786C" w:rsidRDefault="00055F57" w:rsidP="00DB14E1">
            <w:pPr>
              <w:pStyle w:val="TableParagraph"/>
              <w:spacing w:line="276" w:lineRule="auto"/>
              <w:ind w:left="107" w:right="226"/>
              <w:rPr>
                <w:b/>
                <w:i/>
              </w:rPr>
            </w:pPr>
            <w:r w:rsidRPr="00C6786C">
              <w:rPr>
                <w:b/>
                <w:i/>
              </w:rPr>
              <w:t>Наименование раз-</w:t>
            </w:r>
            <w:r w:rsidRPr="00C6786C">
              <w:rPr>
                <w:b/>
                <w:i/>
                <w:spacing w:val="-52"/>
              </w:rPr>
              <w:t xml:space="preserve"> </w:t>
            </w:r>
            <w:r w:rsidRPr="00C6786C">
              <w:rPr>
                <w:b/>
                <w:i/>
              </w:rPr>
              <w:t>делов и</w:t>
            </w:r>
            <w:r w:rsidRPr="00C6786C">
              <w:rPr>
                <w:b/>
                <w:i/>
                <w:spacing w:val="-3"/>
              </w:rPr>
              <w:t xml:space="preserve"> </w:t>
            </w:r>
            <w:r w:rsidRPr="00C6786C">
              <w:rPr>
                <w:b/>
                <w:i/>
              </w:rPr>
              <w:t>тем</w:t>
            </w:r>
          </w:p>
        </w:tc>
        <w:tc>
          <w:tcPr>
            <w:tcW w:w="9088" w:type="dxa"/>
          </w:tcPr>
          <w:p w:rsidR="00055F57" w:rsidRPr="00C6786C" w:rsidRDefault="00055F57" w:rsidP="00DB14E1">
            <w:pPr>
              <w:pStyle w:val="TableParagraph"/>
              <w:spacing w:line="251" w:lineRule="exact"/>
              <w:ind w:left="110"/>
              <w:rPr>
                <w:b/>
                <w:i/>
              </w:rPr>
            </w:pPr>
            <w:r w:rsidRPr="00C6786C">
              <w:rPr>
                <w:b/>
                <w:i/>
              </w:rPr>
              <w:t>Содержание</w:t>
            </w:r>
            <w:r w:rsidRPr="00C6786C">
              <w:rPr>
                <w:b/>
                <w:i/>
                <w:spacing w:val="-5"/>
              </w:rPr>
              <w:t xml:space="preserve"> </w:t>
            </w:r>
            <w:r w:rsidRPr="00C6786C">
              <w:rPr>
                <w:b/>
                <w:i/>
              </w:rPr>
              <w:t>учебного</w:t>
            </w:r>
            <w:r w:rsidRPr="00C6786C">
              <w:rPr>
                <w:b/>
                <w:i/>
                <w:spacing w:val="-2"/>
              </w:rPr>
              <w:t xml:space="preserve"> </w:t>
            </w:r>
            <w:r w:rsidRPr="00C6786C">
              <w:rPr>
                <w:b/>
                <w:i/>
              </w:rPr>
              <w:t>материала</w:t>
            </w:r>
            <w:r w:rsidRPr="00C6786C">
              <w:rPr>
                <w:b/>
                <w:i/>
                <w:spacing w:val="-4"/>
              </w:rPr>
              <w:t xml:space="preserve"> </w:t>
            </w:r>
            <w:r w:rsidRPr="00C6786C">
              <w:rPr>
                <w:b/>
                <w:i/>
              </w:rPr>
              <w:t>и</w:t>
            </w:r>
            <w:r w:rsidRPr="00C6786C">
              <w:rPr>
                <w:b/>
                <w:i/>
                <w:spacing w:val="-2"/>
              </w:rPr>
              <w:t xml:space="preserve"> </w:t>
            </w:r>
            <w:r w:rsidRPr="00C6786C">
              <w:rPr>
                <w:b/>
                <w:i/>
              </w:rPr>
              <w:t>формы</w:t>
            </w:r>
            <w:r w:rsidRPr="00C6786C">
              <w:rPr>
                <w:b/>
                <w:i/>
                <w:spacing w:val="-1"/>
              </w:rPr>
              <w:t xml:space="preserve"> </w:t>
            </w:r>
            <w:r w:rsidRPr="00C6786C">
              <w:rPr>
                <w:b/>
                <w:i/>
              </w:rPr>
              <w:t>организации</w:t>
            </w:r>
            <w:r w:rsidRPr="00C6786C">
              <w:rPr>
                <w:b/>
                <w:i/>
                <w:spacing w:val="-2"/>
              </w:rPr>
              <w:t xml:space="preserve"> </w:t>
            </w:r>
            <w:r w:rsidRPr="00C6786C">
              <w:rPr>
                <w:b/>
                <w:i/>
              </w:rPr>
              <w:t>деятельности</w:t>
            </w:r>
            <w:r w:rsidRPr="00C6786C">
              <w:rPr>
                <w:b/>
                <w:i/>
                <w:spacing w:val="-4"/>
              </w:rPr>
              <w:t xml:space="preserve"> </w:t>
            </w:r>
            <w:r w:rsidRPr="00C6786C">
              <w:rPr>
                <w:b/>
                <w:i/>
              </w:rPr>
              <w:t>обучающихся</w:t>
            </w:r>
          </w:p>
        </w:tc>
        <w:tc>
          <w:tcPr>
            <w:tcW w:w="1134" w:type="dxa"/>
          </w:tcPr>
          <w:p w:rsidR="00055F57" w:rsidRDefault="00055F57" w:rsidP="00055F57">
            <w:pPr>
              <w:pStyle w:val="TableParagraph"/>
              <w:spacing w:line="276" w:lineRule="auto"/>
              <w:ind w:left="47" w:right="175" w:hanging="123"/>
              <w:rPr>
                <w:b/>
                <w:i/>
              </w:rPr>
            </w:pPr>
            <w:r>
              <w:rPr>
                <w:b/>
                <w:i/>
              </w:rPr>
              <w:t>Объем в</w:t>
            </w:r>
            <w:r>
              <w:rPr>
                <w:b/>
                <w:i/>
                <w:spacing w:val="-52"/>
              </w:rPr>
              <w:t xml:space="preserve"> </w:t>
            </w:r>
            <w:r>
              <w:rPr>
                <w:b/>
                <w:i/>
              </w:rPr>
              <w:t>часах</w:t>
            </w:r>
          </w:p>
        </w:tc>
        <w:tc>
          <w:tcPr>
            <w:tcW w:w="1843" w:type="dxa"/>
          </w:tcPr>
          <w:p w:rsidR="00055F57" w:rsidRDefault="00055F57" w:rsidP="001A3F46">
            <w:pPr>
              <w:pStyle w:val="TableParagraph"/>
              <w:spacing w:line="276" w:lineRule="auto"/>
              <w:ind w:right="-40" w:firstLine="20"/>
              <w:rPr>
                <w:b/>
                <w:i/>
              </w:rPr>
            </w:pPr>
            <w:r>
              <w:rPr>
                <w:b/>
                <w:i/>
              </w:rPr>
              <w:t>Осваиваемые</w:t>
            </w:r>
            <w:r>
              <w:rPr>
                <w:b/>
                <w:i/>
                <w:spacing w:val="-52"/>
              </w:rPr>
              <w:t xml:space="preserve"> </w:t>
            </w:r>
            <w:r>
              <w:rPr>
                <w:b/>
                <w:i/>
              </w:rPr>
              <w:t>элементы</w:t>
            </w:r>
          </w:p>
          <w:p w:rsidR="00055F57" w:rsidRDefault="00055F57" w:rsidP="00DB14E1">
            <w:pPr>
              <w:pStyle w:val="TableParagraph"/>
              <w:ind w:left="107"/>
              <w:rPr>
                <w:b/>
                <w:i/>
              </w:rPr>
            </w:pPr>
            <w:r>
              <w:rPr>
                <w:b/>
                <w:i/>
              </w:rPr>
              <w:t>компетенций</w:t>
            </w:r>
          </w:p>
        </w:tc>
        <w:tc>
          <w:tcPr>
            <w:tcW w:w="1418" w:type="dxa"/>
          </w:tcPr>
          <w:p w:rsidR="00055F57" w:rsidRDefault="00055F57" w:rsidP="001A3F46">
            <w:pPr>
              <w:pStyle w:val="TableParagraph"/>
              <w:spacing w:line="276" w:lineRule="auto"/>
              <w:ind w:right="-40" w:firstLine="20"/>
              <w:rPr>
                <w:b/>
                <w:i/>
              </w:rPr>
            </w:pPr>
            <w:r>
              <w:rPr>
                <w:b/>
                <w:i/>
              </w:rPr>
              <w:t>Н/У/З</w:t>
            </w:r>
          </w:p>
        </w:tc>
      </w:tr>
      <w:tr w:rsidR="00055F57" w:rsidTr="00055F57">
        <w:trPr>
          <w:trHeight w:val="290"/>
        </w:trPr>
        <w:tc>
          <w:tcPr>
            <w:tcW w:w="2232" w:type="dxa"/>
          </w:tcPr>
          <w:p w:rsidR="00055F57" w:rsidRDefault="00055F57" w:rsidP="00DB14E1">
            <w:pPr>
              <w:pStyle w:val="TableParagraph"/>
              <w:spacing w:line="251" w:lineRule="exact"/>
              <w:ind w:left="10"/>
              <w:jc w:val="center"/>
              <w:rPr>
                <w:b/>
                <w:i/>
              </w:rPr>
            </w:pPr>
            <w:r>
              <w:rPr>
                <w:b/>
                <w:i/>
              </w:rPr>
              <w:t>1</w:t>
            </w:r>
          </w:p>
        </w:tc>
        <w:tc>
          <w:tcPr>
            <w:tcW w:w="9088" w:type="dxa"/>
          </w:tcPr>
          <w:p w:rsidR="00055F57" w:rsidRDefault="00055F57" w:rsidP="00DB14E1">
            <w:pPr>
              <w:pStyle w:val="TableParagraph"/>
              <w:spacing w:line="251" w:lineRule="exact"/>
              <w:ind w:left="14"/>
              <w:jc w:val="center"/>
              <w:rPr>
                <w:b/>
                <w:i/>
              </w:rPr>
            </w:pPr>
            <w:r>
              <w:rPr>
                <w:b/>
                <w:i/>
              </w:rPr>
              <w:t>2</w:t>
            </w:r>
          </w:p>
        </w:tc>
        <w:tc>
          <w:tcPr>
            <w:tcW w:w="1134" w:type="dxa"/>
          </w:tcPr>
          <w:p w:rsidR="00055F57" w:rsidRDefault="00055F57" w:rsidP="00DB14E1">
            <w:pPr>
              <w:pStyle w:val="TableParagraph"/>
              <w:spacing w:line="251" w:lineRule="exact"/>
              <w:ind w:right="601"/>
              <w:jc w:val="right"/>
              <w:rPr>
                <w:b/>
                <w:i/>
              </w:rPr>
            </w:pPr>
            <w:r>
              <w:rPr>
                <w:b/>
                <w:i/>
              </w:rPr>
              <w:t>3</w:t>
            </w:r>
          </w:p>
        </w:tc>
        <w:tc>
          <w:tcPr>
            <w:tcW w:w="1843" w:type="dxa"/>
          </w:tcPr>
          <w:p w:rsidR="00055F57" w:rsidRDefault="00055F57" w:rsidP="00DB14E1">
            <w:pPr>
              <w:pStyle w:val="TableParagraph"/>
              <w:rPr>
                <w:sz w:val="20"/>
              </w:rPr>
            </w:pPr>
          </w:p>
        </w:tc>
        <w:tc>
          <w:tcPr>
            <w:tcW w:w="1418" w:type="dxa"/>
          </w:tcPr>
          <w:p w:rsidR="00055F57" w:rsidRDefault="00055F57" w:rsidP="00DB14E1">
            <w:pPr>
              <w:pStyle w:val="TableParagraph"/>
              <w:rPr>
                <w:sz w:val="20"/>
              </w:rPr>
            </w:pPr>
          </w:p>
        </w:tc>
      </w:tr>
      <w:tr w:rsidR="00055F57" w:rsidTr="00055F57">
        <w:trPr>
          <w:trHeight w:val="292"/>
        </w:trPr>
        <w:tc>
          <w:tcPr>
            <w:tcW w:w="11320" w:type="dxa"/>
            <w:gridSpan w:val="2"/>
          </w:tcPr>
          <w:p w:rsidR="00055F57" w:rsidRDefault="00055F57" w:rsidP="00DB14E1">
            <w:pPr>
              <w:pStyle w:val="TableParagraph"/>
              <w:spacing w:line="247" w:lineRule="exact"/>
              <w:ind w:left="107"/>
            </w:pPr>
            <w:r>
              <w:t>Раздел</w:t>
            </w:r>
            <w:r>
              <w:rPr>
                <w:spacing w:val="-2"/>
              </w:rPr>
              <w:t xml:space="preserve"> </w:t>
            </w:r>
            <w:r>
              <w:t>1.</w:t>
            </w:r>
            <w:r>
              <w:rPr>
                <w:spacing w:val="-2"/>
              </w:rPr>
              <w:t xml:space="preserve"> </w:t>
            </w:r>
            <w:r>
              <w:t>Основы</w:t>
            </w:r>
            <w:r>
              <w:rPr>
                <w:spacing w:val="-2"/>
              </w:rPr>
              <w:t xml:space="preserve"> </w:t>
            </w:r>
            <w:r>
              <w:t>физической</w:t>
            </w:r>
            <w:r>
              <w:rPr>
                <w:spacing w:val="-1"/>
              </w:rPr>
              <w:t xml:space="preserve"> </w:t>
            </w:r>
            <w:r>
              <w:t>культуры</w:t>
            </w:r>
          </w:p>
        </w:tc>
        <w:tc>
          <w:tcPr>
            <w:tcW w:w="1134" w:type="dxa"/>
          </w:tcPr>
          <w:p w:rsidR="00055F57" w:rsidRDefault="00055F57" w:rsidP="00DB14E1">
            <w:pPr>
              <w:pStyle w:val="TableParagraph"/>
              <w:spacing w:line="251" w:lineRule="exact"/>
              <w:ind w:right="601"/>
              <w:jc w:val="right"/>
              <w:rPr>
                <w:b/>
                <w:i/>
              </w:rPr>
            </w:pPr>
          </w:p>
        </w:tc>
        <w:tc>
          <w:tcPr>
            <w:tcW w:w="1843" w:type="dxa"/>
          </w:tcPr>
          <w:p w:rsidR="00055F57" w:rsidRDefault="00055F57" w:rsidP="00DB14E1">
            <w:pPr>
              <w:pStyle w:val="TableParagraph"/>
              <w:rPr>
                <w:sz w:val="20"/>
              </w:rPr>
            </w:pPr>
          </w:p>
        </w:tc>
        <w:tc>
          <w:tcPr>
            <w:tcW w:w="1418" w:type="dxa"/>
          </w:tcPr>
          <w:p w:rsidR="00055F57" w:rsidRDefault="00055F57" w:rsidP="00DB14E1">
            <w:pPr>
              <w:pStyle w:val="TableParagraph"/>
              <w:rPr>
                <w:sz w:val="20"/>
              </w:rPr>
            </w:pPr>
          </w:p>
        </w:tc>
      </w:tr>
      <w:tr w:rsidR="00055F57" w:rsidTr="00055F57">
        <w:trPr>
          <w:trHeight w:val="290"/>
        </w:trPr>
        <w:tc>
          <w:tcPr>
            <w:tcW w:w="2232" w:type="dxa"/>
            <w:vMerge w:val="restart"/>
          </w:tcPr>
          <w:p w:rsidR="00055F57" w:rsidRPr="00C6786C" w:rsidRDefault="00055F57" w:rsidP="00DB14E1">
            <w:pPr>
              <w:pStyle w:val="TableParagraph"/>
              <w:spacing w:line="251" w:lineRule="exact"/>
              <w:ind w:left="107"/>
              <w:rPr>
                <w:b/>
                <w:i/>
              </w:rPr>
            </w:pPr>
            <w:r w:rsidRPr="00C6786C">
              <w:rPr>
                <w:b/>
                <w:i/>
              </w:rPr>
              <w:t>Тема</w:t>
            </w:r>
            <w:r w:rsidRPr="00C6786C">
              <w:rPr>
                <w:b/>
                <w:i/>
                <w:spacing w:val="1"/>
              </w:rPr>
              <w:t xml:space="preserve"> </w:t>
            </w:r>
            <w:r w:rsidRPr="00C6786C">
              <w:rPr>
                <w:b/>
                <w:i/>
              </w:rPr>
              <w:t>1.1.</w:t>
            </w:r>
          </w:p>
          <w:p w:rsidR="00055F57" w:rsidRPr="00C6786C" w:rsidRDefault="00055F57" w:rsidP="00DB14E1">
            <w:pPr>
              <w:pStyle w:val="TableParagraph"/>
              <w:spacing w:before="38"/>
              <w:ind w:left="107"/>
              <w:rPr>
                <w:b/>
                <w:i/>
              </w:rPr>
            </w:pPr>
            <w:r w:rsidRPr="00C6786C">
              <w:rPr>
                <w:b/>
                <w:i/>
              </w:rPr>
              <w:t>Физическая</w:t>
            </w:r>
          </w:p>
          <w:p w:rsidR="00055F57" w:rsidRPr="00C6786C" w:rsidRDefault="00055F57" w:rsidP="00DB14E1">
            <w:pPr>
              <w:pStyle w:val="TableParagraph"/>
              <w:spacing w:before="37" w:line="276" w:lineRule="auto"/>
              <w:ind w:left="107" w:right="206"/>
              <w:rPr>
                <w:b/>
                <w:i/>
              </w:rPr>
            </w:pPr>
            <w:r w:rsidRPr="00C6786C">
              <w:rPr>
                <w:b/>
                <w:i/>
              </w:rPr>
              <w:t>культура в профес-</w:t>
            </w:r>
            <w:r w:rsidRPr="00C6786C">
              <w:rPr>
                <w:b/>
                <w:i/>
                <w:spacing w:val="-52"/>
              </w:rPr>
              <w:t xml:space="preserve"> </w:t>
            </w:r>
            <w:r w:rsidRPr="00C6786C">
              <w:rPr>
                <w:b/>
                <w:i/>
              </w:rPr>
              <w:t>сиональной подго-</w:t>
            </w:r>
            <w:r w:rsidRPr="00C6786C">
              <w:rPr>
                <w:b/>
                <w:i/>
                <w:spacing w:val="1"/>
              </w:rPr>
              <w:t xml:space="preserve"> </w:t>
            </w:r>
            <w:r w:rsidRPr="00C6786C">
              <w:rPr>
                <w:b/>
                <w:i/>
              </w:rPr>
              <w:t>товке и</w:t>
            </w:r>
          </w:p>
          <w:p w:rsidR="00055F57" w:rsidRDefault="00055F57" w:rsidP="00DB14E1">
            <w:pPr>
              <w:pStyle w:val="TableParagraph"/>
              <w:spacing w:before="1" w:line="276" w:lineRule="auto"/>
              <w:ind w:left="107" w:right="153"/>
              <w:rPr>
                <w:b/>
                <w:i/>
              </w:rPr>
            </w:pPr>
            <w:r>
              <w:rPr>
                <w:b/>
                <w:i/>
              </w:rPr>
              <w:t>социокультурное</w:t>
            </w:r>
            <w:r>
              <w:rPr>
                <w:b/>
                <w:i/>
                <w:spacing w:val="1"/>
              </w:rPr>
              <w:t xml:space="preserve"> </w:t>
            </w:r>
            <w:r>
              <w:rPr>
                <w:b/>
                <w:i/>
              </w:rPr>
              <w:t>развитие</w:t>
            </w:r>
            <w:r>
              <w:rPr>
                <w:b/>
                <w:i/>
                <w:spacing w:val="-5"/>
              </w:rPr>
              <w:t xml:space="preserve"> </w:t>
            </w:r>
            <w:r>
              <w:rPr>
                <w:b/>
                <w:i/>
              </w:rPr>
              <w:t>личности</w:t>
            </w:r>
          </w:p>
        </w:tc>
        <w:tc>
          <w:tcPr>
            <w:tcW w:w="9088" w:type="dxa"/>
          </w:tcPr>
          <w:p w:rsidR="00055F57" w:rsidRDefault="00055F57" w:rsidP="00DB14E1">
            <w:pPr>
              <w:pStyle w:val="TableParagraph"/>
              <w:spacing w:line="251" w:lineRule="exact"/>
              <w:ind w:left="110"/>
              <w:rPr>
                <w:b/>
                <w:i/>
              </w:rPr>
            </w:pPr>
            <w:r>
              <w:rPr>
                <w:b/>
                <w:i/>
              </w:rPr>
              <w:t>Содержание</w:t>
            </w:r>
            <w:r>
              <w:rPr>
                <w:b/>
                <w:i/>
                <w:spacing w:val="-3"/>
              </w:rPr>
              <w:t xml:space="preserve"> </w:t>
            </w:r>
            <w:r>
              <w:rPr>
                <w:b/>
                <w:i/>
              </w:rPr>
              <w:t>учебного материала</w:t>
            </w:r>
          </w:p>
        </w:tc>
        <w:tc>
          <w:tcPr>
            <w:tcW w:w="1134" w:type="dxa"/>
            <w:vMerge w:val="restart"/>
          </w:tcPr>
          <w:p w:rsidR="00055F57" w:rsidRDefault="00055F57" w:rsidP="00DB14E1">
            <w:pPr>
              <w:pStyle w:val="TableParagraph"/>
              <w:spacing w:before="1"/>
              <w:ind w:left="12"/>
              <w:jc w:val="center"/>
              <w:rPr>
                <w:b/>
                <w:i/>
              </w:rPr>
            </w:pPr>
            <w:r>
              <w:rPr>
                <w:b/>
                <w:i/>
              </w:rPr>
              <w:t>3</w:t>
            </w:r>
          </w:p>
        </w:tc>
        <w:tc>
          <w:tcPr>
            <w:tcW w:w="1843" w:type="dxa"/>
            <w:vMerge w:val="restart"/>
          </w:tcPr>
          <w:p w:rsidR="00055F57" w:rsidRDefault="00055F57" w:rsidP="00DB14E1">
            <w:pPr>
              <w:pStyle w:val="TableParagraph"/>
              <w:spacing w:line="251" w:lineRule="exact"/>
              <w:ind w:left="278"/>
              <w:rPr>
                <w:b/>
                <w:i/>
              </w:rPr>
            </w:pPr>
            <w:r>
              <w:rPr>
                <w:b/>
                <w:i/>
              </w:rPr>
              <w:t>ОК 01</w:t>
            </w:r>
          </w:p>
          <w:p w:rsidR="00055F57" w:rsidRDefault="00055F57" w:rsidP="00DB14E1">
            <w:pPr>
              <w:pStyle w:val="TableParagraph"/>
              <w:spacing w:line="251" w:lineRule="exact"/>
              <w:ind w:left="278"/>
              <w:rPr>
                <w:b/>
                <w:i/>
              </w:rPr>
            </w:pPr>
            <w:r>
              <w:rPr>
                <w:b/>
                <w:i/>
              </w:rPr>
              <w:t>ПК 3.3.</w:t>
            </w:r>
          </w:p>
        </w:tc>
        <w:tc>
          <w:tcPr>
            <w:tcW w:w="1418" w:type="dxa"/>
            <w:vMerge w:val="restart"/>
          </w:tcPr>
          <w:p w:rsidR="00055F57" w:rsidRPr="00055F57" w:rsidRDefault="00055F57" w:rsidP="00055F57">
            <w:pPr>
              <w:pStyle w:val="TableParagraph"/>
              <w:spacing w:line="251" w:lineRule="exact"/>
              <w:ind w:left="34"/>
              <w:rPr>
                <w:b/>
                <w:i/>
              </w:rPr>
            </w:pPr>
            <w:r w:rsidRPr="00055F57">
              <w:rPr>
                <w:b/>
                <w:i/>
              </w:rPr>
              <w:t>Уо 01.02</w:t>
            </w:r>
          </w:p>
          <w:p w:rsidR="00055F57" w:rsidRDefault="00055F57" w:rsidP="00055F57">
            <w:pPr>
              <w:pStyle w:val="TableParagraph"/>
              <w:spacing w:line="251" w:lineRule="exact"/>
              <w:ind w:left="34"/>
              <w:rPr>
                <w:b/>
                <w:i/>
              </w:rPr>
            </w:pPr>
            <w:r w:rsidRPr="00055F57">
              <w:rPr>
                <w:b/>
                <w:i/>
              </w:rPr>
              <w:t>Зо 01.05</w:t>
            </w:r>
          </w:p>
          <w:p w:rsidR="00055F57" w:rsidRDefault="00055F57" w:rsidP="00055F57">
            <w:pPr>
              <w:pStyle w:val="TableParagraph"/>
              <w:spacing w:line="251" w:lineRule="exact"/>
              <w:ind w:left="34"/>
              <w:rPr>
                <w:b/>
                <w:i/>
              </w:rPr>
            </w:pPr>
            <w:r w:rsidRPr="00055F57">
              <w:rPr>
                <w:b/>
                <w:i/>
              </w:rPr>
              <w:t>У 3.3.11</w:t>
            </w:r>
          </w:p>
        </w:tc>
      </w:tr>
      <w:tr w:rsidR="00055F57" w:rsidTr="00055F57">
        <w:trPr>
          <w:trHeight w:val="583"/>
        </w:trPr>
        <w:tc>
          <w:tcPr>
            <w:tcW w:w="2232" w:type="dxa"/>
            <w:vMerge/>
            <w:tcBorders>
              <w:top w:val="nil"/>
            </w:tcBorders>
          </w:tcPr>
          <w:p w:rsidR="00055F57" w:rsidRDefault="00055F57" w:rsidP="00DB14E1">
            <w:pPr>
              <w:rPr>
                <w:sz w:val="2"/>
                <w:szCs w:val="2"/>
              </w:rPr>
            </w:pPr>
          </w:p>
        </w:tc>
        <w:tc>
          <w:tcPr>
            <w:tcW w:w="9088" w:type="dxa"/>
          </w:tcPr>
          <w:p w:rsidR="00055F57" w:rsidRPr="00C6786C" w:rsidRDefault="00055F57" w:rsidP="00DB14E1">
            <w:pPr>
              <w:pStyle w:val="TableParagraph"/>
              <w:spacing w:line="247" w:lineRule="exact"/>
              <w:ind w:left="110"/>
            </w:pPr>
            <w:r w:rsidRPr="00C6786C">
              <w:t>1.</w:t>
            </w:r>
            <w:r w:rsidRPr="00C6786C">
              <w:rPr>
                <w:spacing w:val="-2"/>
              </w:rPr>
              <w:t xml:space="preserve"> </w:t>
            </w:r>
            <w:r w:rsidRPr="00C6786C">
              <w:t>Основы</w:t>
            </w:r>
            <w:r w:rsidRPr="00C6786C">
              <w:rPr>
                <w:spacing w:val="-1"/>
              </w:rPr>
              <w:t xml:space="preserve"> </w:t>
            </w:r>
            <w:r w:rsidRPr="00C6786C">
              <w:t>здорового</w:t>
            </w:r>
            <w:r w:rsidRPr="00C6786C">
              <w:rPr>
                <w:spacing w:val="-1"/>
              </w:rPr>
              <w:t xml:space="preserve"> </w:t>
            </w:r>
            <w:r w:rsidRPr="00C6786C">
              <w:t>образа</w:t>
            </w:r>
            <w:r w:rsidRPr="00C6786C">
              <w:rPr>
                <w:spacing w:val="-2"/>
              </w:rPr>
              <w:t xml:space="preserve"> </w:t>
            </w:r>
            <w:r w:rsidRPr="00C6786C">
              <w:t>жизни.</w:t>
            </w:r>
            <w:r w:rsidRPr="00C6786C">
              <w:rPr>
                <w:spacing w:val="-1"/>
              </w:rPr>
              <w:t xml:space="preserve"> </w:t>
            </w:r>
            <w:r w:rsidRPr="00C6786C">
              <w:t>Физическая</w:t>
            </w:r>
            <w:r w:rsidRPr="00C6786C">
              <w:rPr>
                <w:spacing w:val="-4"/>
              </w:rPr>
              <w:t xml:space="preserve"> </w:t>
            </w:r>
            <w:r w:rsidRPr="00C6786C">
              <w:t>культура</w:t>
            </w:r>
            <w:r w:rsidRPr="00C6786C">
              <w:rPr>
                <w:spacing w:val="1"/>
              </w:rPr>
              <w:t xml:space="preserve"> </w:t>
            </w:r>
            <w:r w:rsidRPr="00C6786C">
              <w:t>в</w:t>
            </w:r>
            <w:r w:rsidRPr="00C6786C">
              <w:rPr>
                <w:spacing w:val="-3"/>
              </w:rPr>
              <w:t xml:space="preserve"> </w:t>
            </w:r>
            <w:r w:rsidRPr="00C6786C">
              <w:t>обеспечении</w:t>
            </w:r>
          </w:p>
          <w:p w:rsidR="00055F57" w:rsidRDefault="00055F57" w:rsidP="00DB14E1">
            <w:pPr>
              <w:pStyle w:val="TableParagraph"/>
              <w:spacing w:before="37"/>
              <w:ind w:left="110"/>
            </w:pPr>
            <w:r>
              <w:t>здоровья</w:t>
            </w:r>
          </w:p>
        </w:tc>
        <w:tc>
          <w:tcPr>
            <w:tcW w:w="1134" w:type="dxa"/>
            <w:vMerge/>
            <w:tcBorders>
              <w:top w:val="nil"/>
            </w:tcBorders>
          </w:tcPr>
          <w:p w:rsidR="00055F57" w:rsidRDefault="00055F57" w:rsidP="00DB14E1">
            <w:pPr>
              <w:rPr>
                <w:sz w:val="2"/>
                <w:szCs w:val="2"/>
              </w:rPr>
            </w:pPr>
          </w:p>
        </w:tc>
        <w:tc>
          <w:tcPr>
            <w:tcW w:w="1843" w:type="dxa"/>
            <w:vMerge/>
            <w:tcBorders>
              <w:top w:val="nil"/>
            </w:tcBorders>
          </w:tcPr>
          <w:p w:rsidR="00055F57" w:rsidRDefault="00055F57" w:rsidP="00DB14E1">
            <w:pPr>
              <w:rPr>
                <w:sz w:val="2"/>
                <w:szCs w:val="2"/>
              </w:rPr>
            </w:pPr>
          </w:p>
        </w:tc>
        <w:tc>
          <w:tcPr>
            <w:tcW w:w="1418" w:type="dxa"/>
            <w:vMerge/>
          </w:tcPr>
          <w:p w:rsidR="00055F57" w:rsidRDefault="00055F57" w:rsidP="00DB14E1">
            <w:pPr>
              <w:rPr>
                <w:sz w:val="2"/>
                <w:szCs w:val="2"/>
              </w:rPr>
            </w:pPr>
          </w:p>
        </w:tc>
      </w:tr>
      <w:tr w:rsidR="00055F57" w:rsidTr="00055F57">
        <w:trPr>
          <w:trHeight w:val="580"/>
        </w:trPr>
        <w:tc>
          <w:tcPr>
            <w:tcW w:w="2232" w:type="dxa"/>
            <w:vMerge/>
            <w:tcBorders>
              <w:top w:val="nil"/>
            </w:tcBorders>
          </w:tcPr>
          <w:p w:rsidR="00055F57" w:rsidRDefault="00055F57" w:rsidP="00DB14E1">
            <w:pPr>
              <w:rPr>
                <w:sz w:val="2"/>
                <w:szCs w:val="2"/>
              </w:rPr>
            </w:pPr>
          </w:p>
        </w:tc>
        <w:tc>
          <w:tcPr>
            <w:tcW w:w="9088" w:type="dxa"/>
          </w:tcPr>
          <w:p w:rsidR="00055F57" w:rsidRPr="00C6786C" w:rsidRDefault="00055F57" w:rsidP="00DB14E1">
            <w:pPr>
              <w:pStyle w:val="TableParagraph"/>
              <w:spacing w:line="247" w:lineRule="exact"/>
              <w:ind w:left="110"/>
            </w:pPr>
            <w:r w:rsidRPr="00C6786C">
              <w:t>2.</w:t>
            </w:r>
            <w:r w:rsidRPr="00C6786C">
              <w:rPr>
                <w:spacing w:val="-3"/>
              </w:rPr>
              <w:t xml:space="preserve"> </w:t>
            </w:r>
            <w:r w:rsidRPr="00C6786C">
              <w:t>Самоконтроль</w:t>
            </w:r>
            <w:r w:rsidRPr="00C6786C">
              <w:rPr>
                <w:spacing w:val="-2"/>
              </w:rPr>
              <w:t xml:space="preserve"> </w:t>
            </w:r>
            <w:r w:rsidRPr="00C6786C">
              <w:t>студентов</w:t>
            </w:r>
            <w:r w:rsidRPr="00C6786C">
              <w:rPr>
                <w:spacing w:val="-4"/>
              </w:rPr>
              <w:t xml:space="preserve"> </w:t>
            </w:r>
            <w:r w:rsidRPr="00C6786C">
              <w:t>физическими</w:t>
            </w:r>
            <w:r w:rsidRPr="00C6786C">
              <w:rPr>
                <w:spacing w:val="-2"/>
              </w:rPr>
              <w:t xml:space="preserve"> </w:t>
            </w:r>
            <w:r w:rsidRPr="00C6786C">
              <w:t>упражнениями</w:t>
            </w:r>
            <w:r w:rsidRPr="00C6786C">
              <w:rPr>
                <w:spacing w:val="-4"/>
              </w:rPr>
              <w:t xml:space="preserve"> </w:t>
            </w:r>
            <w:r w:rsidRPr="00C6786C">
              <w:t>и</w:t>
            </w:r>
            <w:r w:rsidRPr="00C6786C">
              <w:rPr>
                <w:spacing w:val="-2"/>
              </w:rPr>
              <w:t xml:space="preserve"> </w:t>
            </w:r>
            <w:r w:rsidRPr="00C6786C">
              <w:t>спортом.</w:t>
            </w:r>
          </w:p>
          <w:p w:rsidR="00055F57" w:rsidRPr="00C6786C" w:rsidRDefault="00055F57" w:rsidP="00DB14E1">
            <w:pPr>
              <w:pStyle w:val="TableParagraph"/>
              <w:spacing w:before="37"/>
              <w:ind w:left="110"/>
            </w:pPr>
            <w:r w:rsidRPr="00C6786C">
              <w:t>Контроль</w:t>
            </w:r>
            <w:r w:rsidRPr="00C6786C">
              <w:rPr>
                <w:spacing w:val="-4"/>
              </w:rPr>
              <w:t xml:space="preserve"> </w:t>
            </w:r>
            <w:r w:rsidRPr="00C6786C">
              <w:t>уровня</w:t>
            </w:r>
            <w:r w:rsidRPr="00C6786C">
              <w:rPr>
                <w:spacing w:val="-5"/>
              </w:rPr>
              <w:t xml:space="preserve"> </w:t>
            </w:r>
            <w:r w:rsidRPr="00C6786C">
              <w:t>совершенствования</w:t>
            </w:r>
            <w:r w:rsidRPr="00C6786C">
              <w:rPr>
                <w:spacing w:val="-5"/>
              </w:rPr>
              <w:t xml:space="preserve"> </w:t>
            </w:r>
            <w:r w:rsidRPr="00C6786C">
              <w:t>профессионально</w:t>
            </w:r>
            <w:r w:rsidRPr="00C6786C">
              <w:rPr>
                <w:spacing w:val="-3"/>
              </w:rPr>
              <w:t xml:space="preserve"> </w:t>
            </w:r>
            <w:r w:rsidRPr="00C6786C">
              <w:t>важных</w:t>
            </w:r>
            <w:r w:rsidRPr="00C6786C">
              <w:rPr>
                <w:spacing w:val="-3"/>
              </w:rPr>
              <w:t xml:space="preserve"> </w:t>
            </w:r>
            <w:r w:rsidRPr="00C6786C">
              <w:t>психофизиологических</w:t>
            </w:r>
            <w:r w:rsidRPr="00C6786C">
              <w:rPr>
                <w:spacing w:val="-3"/>
              </w:rPr>
              <w:t xml:space="preserve"> </w:t>
            </w:r>
            <w:r w:rsidRPr="00C6786C">
              <w:t>качеств</w:t>
            </w:r>
          </w:p>
        </w:tc>
        <w:tc>
          <w:tcPr>
            <w:tcW w:w="1134" w:type="dxa"/>
            <w:vMerge/>
            <w:tcBorders>
              <w:top w:val="nil"/>
            </w:tcBorders>
          </w:tcPr>
          <w:p w:rsidR="00055F57" w:rsidRPr="00C6786C" w:rsidRDefault="00055F57" w:rsidP="00DB14E1">
            <w:pPr>
              <w:rPr>
                <w:sz w:val="2"/>
                <w:szCs w:val="2"/>
              </w:rPr>
            </w:pPr>
          </w:p>
        </w:tc>
        <w:tc>
          <w:tcPr>
            <w:tcW w:w="1843" w:type="dxa"/>
            <w:vMerge/>
            <w:tcBorders>
              <w:top w:val="nil"/>
            </w:tcBorders>
          </w:tcPr>
          <w:p w:rsidR="00055F57" w:rsidRPr="00C6786C" w:rsidRDefault="00055F57" w:rsidP="00DB14E1">
            <w:pPr>
              <w:rPr>
                <w:sz w:val="2"/>
                <w:szCs w:val="2"/>
              </w:rPr>
            </w:pPr>
          </w:p>
        </w:tc>
        <w:tc>
          <w:tcPr>
            <w:tcW w:w="1418" w:type="dxa"/>
            <w:vMerge/>
          </w:tcPr>
          <w:p w:rsidR="00055F57" w:rsidRPr="00C6786C" w:rsidRDefault="00055F57" w:rsidP="00DB14E1">
            <w:pPr>
              <w:rPr>
                <w:sz w:val="2"/>
                <w:szCs w:val="2"/>
              </w:rPr>
            </w:pPr>
          </w:p>
        </w:tc>
      </w:tr>
      <w:tr w:rsidR="00055F57" w:rsidTr="00055F57">
        <w:trPr>
          <w:trHeight w:val="292"/>
        </w:trPr>
        <w:tc>
          <w:tcPr>
            <w:tcW w:w="2232" w:type="dxa"/>
            <w:vMerge/>
            <w:tcBorders>
              <w:top w:val="nil"/>
            </w:tcBorders>
          </w:tcPr>
          <w:p w:rsidR="00055F57" w:rsidRPr="00C6786C" w:rsidRDefault="00055F57" w:rsidP="00DB14E1">
            <w:pPr>
              <w:rPr>
                <w:sz w:val="2"/>
                <w:szCs w:val="2"/>
              </w:rPr>
            </w:pPr>
          </w:p>
        </w:tc>
        <w:tc>
          <w:tcPr>
            <w:tcW w:w="9088" w:type="dxa"/>
          </w:tcPr>
          <w:p w:rsidR="00055F57" w:rsidRPr="00C6786C" w:rsidRDefault="00055F57" w:rsidP="00DB14E1">
            <w:pPr>
              <w:pStyle w:val="TableParagraph"/>
              <w:spacing w:line="251" w:lineRule="exact"/>
              <w:ind w:left="110"/>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34" w:type="dxa"/>
          </w:tcPr>
          <w:p w:rsidR="00055F57" w:rsidRDefault="00055F57" w:rsidP="00DB14E1">
            <w:pPr>
              <w:pStyle w:val="TableParagraph"/>
              <w:spacing w:line="251" w:lineRule="exact"/>
              <w:ind w:right="620"/>
              <w:jc w:val="right"/>
              <w:rPr>
                <w:b/>
                <w:i/>
              </w:rPr>
            </w:pPr>
          </w:p>
        </w:tc>
        <w:tc>
          <w:tcPr>
            <w:tcW w:w="1843" w:type="dxa"/>
            <w:vMerge/>
            <w:tcBorders>
              <w:top w:val="nil"/>
            </w:tcBorders>
          </w:tcPr>
          <w:p w:rsidR="00055F57" w:rsidRDefault="00055F57" w:rsidP="00DB14E1">
            <w:pPr>
              <w:rPr>
                <w:sz w:val="2"/>
                <w:szCs w:val="2"/>
              </w:rPr>
            </w:pPr>
          </w:p>
        </w:tc>
        <w:tc>
          <w:tcPr>
            <w:tcW w:w="1418" w:type="dxa"/>
            <w:vMerge/>
          </w:tcPr>
          <w:p w:rsidR="00055F57" w:rsidRDefault="00055F57" w:rsidP="00DB14E1">
            <w:pPr>
              <w:rPr>
                <w:sz w:val="2"/>
                <w:szCs w:val="2"/>
              </w:rPr>
            </w:pPr>
          </w:p>
        </w:tc>
      </w:tr>
      <w:tr w:rsidR="00055F57" w:rsidTr="00055F57">
        <w:trPr>
          <w:trHeight w:val="289"/>
        </w:trPr>
        <w:tc>
          <w:tcPr>
            <w:tcW w:w="2232" w:type="dxa"/>
            <w:vMerge/>
            <w:tcBorders>
              <w:top w:val="nil"/>
            </w:tcBorders>
          </w:tcPr>
          <w:p w:rsidR="00055F57" w:rsidRDefault="00055F57" w:rsidP="00DB14E1">
            <w:pPr>
              <w:rPr>
                <w:sz w:val="2"/>
                <w:szCs w:val="2"/>
              </w:rPr>
            </w:pPr>
          </w:p>
        </w:tc>
        <w:tc>
          <w:tcPr>
            <w:tcW w:w="9088" w:type="dxa"/>
          </w:tcPr>
          <w:p w:rsidR="00055F57" w:rsidRPr="00C6786C" w:rsidRDefault="00055F57" w:rsidP="00DB14E1">
            <w:pPr>
              <w:pStyle w:val="TableParagraph"/>
              <w:spacing w:line="251" w:lineRule="exact"/>
              <w:ind w:left="110"/>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34" w:type="dxa"/>
          </w:tcPr>
          <w:p w:rsidR="00055F57" w:rsidRDefault="00055F57" w:rsidP="00DB14E1">
            <w:pPr>
              <w:pStyle w:val="TableParagraph"/>
              <w:spacing w:line="251" w:lineRule="exact"/>
              <w:ind w:right="620"/>
              <w:jc w:val="right"/>
              <w:rPr>
                <w:b/>
                <w:i/>
              </w:rPr>
            </w:pPr>
          </w:p>
        </w:tc>
        <w:tc>
          <w:tcPr>
            <w:tcW w:w="1843" w:type="dxa"/>
            <w:vMerge/>
            <w:tcBorders>
              <w:top w:val="nil"/>
            </w:tcBorders>
          </w:tcPr>
          <w:p w:rsidR="00055F57" w:rsidRDefault="00055F57" w:rsidP="00DB14E1">
            <w:pPr>
              <w:rPr>
                <w:sz w:val="2"/>
                <w:szCs w:val="2"/>
              </w:rPr>
            </w:pPr>
          </w:p>
        </w:tc>
        <w:tc>
          <w:tcPr>
            <w:tcW w:w="1418" w:type="dxa"/>
            <w:vMerge/>
          </w:tcPr>
          <w:p w:rsidR="00055F57" w:rsidRDefault="00055F57" w:rsidP="00DB14E1">
            <w:pPr>
              <w:rPr>
                <w:sz w:val="2"/>
                <w:szCs w:val="2"/>
              </w:rPr>
            </w:pPr>
          </w:p>
        </w:tc>
      </w:tr>
      <w:tr w:rsidR="00055F57" w:rsidTr="00055F57">
        <w:trPr>
          <w:trHeight w:val="290"/>
        </w:trPr>
        <w:tc>
          <w:tcPr>
            <w:tcW w:w="11320" w:type="dxa"/>
            <w:gridSpan w:val="2"/>
          </w:tcPr>
          <w:p w:rsidR="00055F57" w:rsidRDefault="00055F57" w:rsidP="00DB14E1">
            <w:pPr>
              <w:pStyle w:val="TableParagraph"/>
              <w:spacing w:line="247" w:lineRule="exact"/>
              <w:ind w:left="107"/>
            </w:pPr>
            <w:r>
              <w:t>Раздел</w:t>
            </w:r>
            <w:r>
              <w:rPr>
                <w:spacing w:val="-2"/>
              </w:rPr>
              <w:t xml:space="preserve"> </w:t>
            </w:r>
            <w:r>
              <w:t>2.</w:t>
            </w:r>
            <w:r>
              <w:rPr>
                <w:spacing w:val="-1"/>
              </w:rPr>
              <w:t xml:space="preserve"> </w:t>
            </w:r>
            <w:r>
              <w:t>Легкая</w:t>
            </w:r>
            <w:r>
              <w:rPr>
                <w:spacing w:val="-1"/>
              </w:rPr>
              <w:t xml:space="preserve"> </w:t>
            </w:r>
            <w:r>
              <w:t>атлетика</w:t>
            </w:r>
          </w:p>
        </w:tc>
        <w:tc>
          <w:tcPr>
            <w:tcW w:w="1134" w:type="dxa"/>
          </w:tcPr>
          <w:p w:rsidR="00055F57" w:rsidRDefault="00055F57" w:rsidP="00DB14E1">
            <w:pPr>
              <w:pStyle w:val="TableParagraph"/>
              <w:spacing w:line="251" w:lineRule="exact"/>
              <w:ind w:right="544"/>
              <w:jc w:val="right"/>
              <w:rPr>
                <w:b/>
                <w:i/>
              </w:rPr>
            </w:pPr>
          </w:p>
        </w:tc>
        <w:tc>
          <w:tcPr>
            <w:tcW w:w="1843" w:type="dxa"/>
          </w:tcPr>
          <w:p w:rsidR="00055F57" w:rsidRDefault="00055F57" w:rsidP="00DB14E1">
            <w:pPr>
              <w:pStyle w:val="TableParagraph"/>
              <w:rPr>
                <w:sz w:val="20"/>
              </w:rPr>
            </w:pPr>
          </w:p>
        </w:tc>
        <w:tc>
          <w:tcPr>
            <w:tcW w:w="1418" w:type="dxa"/>
          </w:tcPr>
          <w:p w:rsidR="00055F57" w:rsidRDefault="00055F57" w:rsidP="00DB14E1">
            <w:pPr>
              <w:pStyle w:val="TableParagraph"/>
              <w:rPr>
                <w:sz w:val="20"/>
              </w:rPr>
            </w:pPr>
          </w:p>
        </w:tc>
      </w:tr>
      <w:tr w:rsidR="00055F57" w:rsidTr="00055F57">
        <w:trPr>
          <w:trHeight w:val="292"/>
        </w:trPr>
        <w:tc>
          <w:tcPr>
            <w:tcW w:w="2232" w:type="dxa"/>
            <w:vMerge w:val="restart"/>
          </w:tcPr>
          <w:p w:rsidR="00055F57" w:rsidRPr="00C6786C" w:rsidRDefault="00055F57" w:rsidP="00DB14E1">
            <w:pPr>
              <w:pStyle w:val="TableParagraph"/>
              <w:spacing w:before="1" w:line="276" w:lineRule="auto"/>
              <w:ind w:left="107" w:right="162"/>
              <w:rPr>
                <w:b/>
                <w:i/>
              </w:rPr>
            </w:pPr>
            <w:r w:rsidRPr="00C6786C">
              <w:rPr>
                <w:b/>
                <w:i/>
              </w:rPr>
              <w:t>Тема 2.1. Бег на ко-</w:t>
            </w:r>
            <w:r w:rsidRPr="00C6786C">
              <w:rPr>
                <w:b/>
                <w:i/>
                <w:spacing w:val="-52"/>
              </w:rPr>
              <w:t xml:space="preserve"> </w:t>
            </w:r>
            <w:r w:rsidRPr="00C6786C">
              <w:rPr>
                <w:b/>
                <w:i/>
              </w:rPr>
              <w:t>роткие дистанции.</w:t>
            </w:r>
            <w:r w:rsidRPr="00C6786C">
              <w:rPr>
                <w:b/>
                <w:i/>
                <w:spacing w:val="-52"/>
              </w:rPr>
              <w:t xml:space="preserve"> </w:t>
            </w:r>
            <w:r w:rsidRPr="00C6786C">
              <w:rPr>
                <w:b/>
                <w:i/>
              </w:rPr>
              <w:t>Прыжок в длину с</w:t>
            </w:r>
            <w:r w:rsidRPr="00C6786C">
              <w:rPr>
                <w:b/>
                <w:i/>
                <w:spacing w:val="1"/>
              </w:rPr>
              <w:t xml:space="preserve"> </w:t>
            </w:r>
            <w:r w:rsidRPr="00C6786C">
              <w:rPr>
                <w:b/>
                <w:i/>
              </w:rPr>
              <w:t>места</w:t>
            </w:r>
          </w:p>
        </w:tc>
        <w:tc>
          <w:tcPr>
            <w:tcW w:w="9088" w:type="dxa"/>
          </w:tcPr>
          <w:p w:rsidR="00055F57" w:rsidRDefault="00055F57" w:rsidP="00DB14E1">
            <w:pPr>
              <w:pStyle w:val="TableParagraph"/>
              <w:spacing w:before="1"/>
              <w:ind w:left="110"/>
              <w:rPr>
                <w:b/>
                <w:i/>
              </w:rPr>
            </w:pPr>
            <w:r>
              <w:rPr>
                <w:b/>
                <w:i/>
              </w:rPr>
              <w:t>Содержание</w:t>
            </w:r>
            <w:r>
              <w:rPr>
                <w:b/>
                <w:i/>
                <w:spacing w:val="-3"/>
              </w:rPr>
              <w:t xml:space="preserve"> </w:t>
            </w:r>
            <w:r>
              <w:rPr>
                <w:b/>
                <w:i/>
              </w:rPr>
              <w:t>учебного материала</w:t>
            </w:r>
          </w:p>
        </w:tc>
        <w:tc>
          <w:tcPr>
            <w:tcW w:w="1134" w:type="dxa"/>
            <w:vMerge w:val="restart"/>
          </w:tcPr>
          <w:p w:rsidR="00055F57" w:rsidRDefault="00055F57" w:rsidP="00DB14E1">
            <w:pPr>
              <w:pStyle w:val="TableParagraph"/>
              <w:spacing w:before="152"/>
              <w:ind w:left="9"/>
              <w:jc w:val="center"/>
              <w:rPr>
                <w:b/>
                <w:i/>
              </w:rPr>
            </w:pPr>
          </w:p>
        </w:tc>
        <w:tc>
          <w:tcPr>
            <w:tcW w:w="1843" w:type="dxa"/>
            <w:vMerge w:val="restart"/>
          </w:tcPr>
          <w:p w:rsidR="00055F57" w:rsidRDefault="00055F57" w:rsidP="001A3F46">
            <w:pPr>
              <w:pStyle w:val="TableParagraph"/>
              <w:spacing w:line="251" w:lineRule="exact"/>
              <w:ind w:left="278"/>
              <w:rPr>
                <w:b/>
                <w:i/>
              </w:rPr>
            </w:pPr>
          </w:p>
          <w:p w:rsidR="00055F57" w:rsidRDefault="00055F57" w:rsidP="001A3F46">
            <w:pPr>
              <w:pStyle w:val="TableParagraph"/>
              <w:spacing w:line="251" w:lineRule="exact"/>
              <w:ind w:left="278"/>
              <w:rPr>
                <w:b/>
                <w:i/>
              </w:rPr>
            </w:pPr>
          </w:p>
          <w:p w:rsidR="00055F57" w:rsidRDefault="00055F57" w:rsidP="001A3F46">
            <w:pPr>
              <w:pStyle w:val="TableParagraph"/>
              <w:spacing w:line="251" w:lineRule="exact"/>
              <w:ind w:left="278"/>
              <w:rPr>
                <w:b/>
                <w:i/>
              </w:rPr>
            </w:pPr>
          </w:p>
          <w:p w:rsidR="00055F57" w:rsidRDefault="00055F57" w:rsidP="001A3F46">
            <w:pPr>
              <w:pStyle w:val="TableParagraph"/>
              <w:spacing w:line="251" w:lineRule="exact"/>
              <w:ind w:left="278"/>
              <w:rPr>
                <w:b/>
                <w:i/>
              </w:rPr>
            </w:pPr>
          </w:p>
          <w:p w:rsidR="00055F57" w:rsidRDefault="00055F57" w:rsidP="001A3F46">
            <w:pPr>
              <w:pStyle w:val="TableParagraph"/>
              <w:spacing w:line="251" w:lineRule="exact"/>
              <w:ind w:left="278"/>
              <w:rPr>
                <w:b/>
                <w:i/>
              </w:rPr>
            </w:pPr>
          </w:p>
          <w:p w:rsidR="00055F57" w:rsidRDefault="00055F57" w:rsidP="001A3F46">
            <w:pPr>
              <w:pStyle w:val="TableParagraph"/>
              <w:spacing w:line="251" w:lineRule="exact"/>
              <w:ind w:left="278"/>
              <w:rPr>
                <w:b/>
                <w:i/>
              </w:rPr>
            </w:pPr>
            <w:r>
              <w:rPr>
                <w:b/>
                <w:i/>
              </w:rPr>
              <w:t>ОК 08</w:t>
            </w:r>
          </w:p>
          <w:p w:rsidR="00055F57" w:rsidRDefault="00055F57" w:rsidP="001A3F46">
            <w:pPr>
              <w:pStyle w:val="TableParagraph"/>
              <w:spacing w:before="1"/>
              <w:ind w:left="278"/>
              <w:rPr>
                <w:b/>
                <w:i/>
              </w:rPr>
            </w:pPr>
            <w:r>
              <w:rPr>
                <w:b/>
                <w:i/>
              </w:rPr>
              <w:t>ПК 3.3.</w:t>
            </w:r>
          </w:p>
        </w:tc>
        <w:tc>
          <w:tcPr>
            <w:tcW w:w="1418" w:type="dxa"/>
            <w:vMerge w:val="restart"/>
          </w:tcPr>
          <w:p w:rsidR="00055F57" w:rsidRPr="00055F57" w:rsidRDefault="00055F57" w:rsidP="00055F57">
            <w:pPr>
              <w:pStyle w:val="TableParagraph"/>
              <w:spacing w:line="251" w:lineRule="exact"/>
              <w:ind w:left="278"/>
              <w:rPr>
                <w:b/>
                <w:i/>
              </w:rPr>
            </w:pPr>
            <w:r w:rsidRPr="00055F57">
              <w:rPr>
                <w:b/>
                <w:i/>
              </w:rPr>
              <w:t>Уо 08.01</w:t>
            </w:r>
          </w:p>
          <w:p w:rsidR="00055F57" w:rsidRDefault="00055F57" w:rsidP="00055F57">
            <w:pPr>
              <w:pStyle w:val="TableParagraph"/>
              <w:spacing w:line="251" w:lineRule="exact"/>
              <w:ind w:left="278"/>
              <w:rPr>
                <w:b/>
                <w:i/>
              </w:rPr>
            </w:pPr>
            <w:r w:rsidRPr="00055F57">
              <w:rPr>
                <w:b/>
                <w:i/>
              </w:rPr>
              <w:t>Зо 08.04</w:t>
            </w:r>
          </w:p>
          <w:p w:rsidR="003F01F7" w:rsidRPr="003F01F7" w:rsidRDefault="003F01F7" w:rsidP="003F01F7">
            <w:pPr>
              <w:pStyle w:val="TableParagraph"/>
              <w:spacing w:line="251" w:lineRule="exact"/>
              <w:ind w:left="278"/>
              <w:rPr>
                <w:b/>
                <w:i/>
              </w:rPr>
            </w:pPr>
            <w:r w:rsidRPr="003F01F7">
              <w:rPr>
                <w:b/>
                <w:i/>
              </w:rPr>
              <w:t>У 3.3.11</w:t>
            </w:r>
          </w:p>
          <w:p w:rsidR="003F01F7" w:rsidRPr="003F01F7" w:rsidRDefault="003F01F7" w:rsidP="003F01F7">
            <w:pPr>
              <w:pStyle w:val="TableParagraph"/>
              <w:spacing w:line="251" w:lineRule="exact"/>
              <w:ind w:left="278"/>
              <w:rPr>
                <w:b/>
                <w:i/>
              </w:rPr>
            </w:pPr>
            <w:r w:rsidRPr="003F01F7">
              <w:rPr>
                <w:b/>
                <w:i/>
              </w:rPr>
              <w:t>У 3.3.12</w:t>
            </w:r>
          </w:p>
          <w:p w:rsidR="003F01F7" w:rsidRDefault="003F01F7" w:rsidP="003F01F7">
            <w:pPr>
              <w:pStyle w:val="TableParagraph"/>
              <w:spacing w:line="251" w:lineRule="exact"/>
              <w:ind w:left="278"/>
              <w:rPr>
                <w:b/>
                <w:i/>
              </w:rPr>
            </w:pPr>
            <w:r w:rsidRPr="003F01F7">
              <w:rPr>
                <w:b/>
                <w:i/>
              </w:rPr>
              <w:t>З 3.3.01</w:t>
            </w:r>
          </w:p>
        </w:tc>
      </w:tr>
      <w:tr w:rsidR="00055F57" w:rsidTr="003F01F7">
        <w:trPr>
          <w:trHeight w:val="544"/>
        </w:trPr>
        <w:tc>
          <w:tcPr>
            <w:tcW w:w="2232" w:type="dxa"/>
            <w:vMerge/>
            <w:tcBorders>
              <w:top w:val="nil"/>
            </w:tcBorders>
          </w:tcPr>
          <w:p w:rsidR="00055F57" w:rsidRDefault="00055F57" w:rsidP="00DB14E1">
            <w:pPr>
              <w:rPr>
                <w:sz w:val="2"/>
                <w:szCs w:val="2"/>
              </w:rPr>
            </w:pPr>
          </w:p>
        </w:tc>
        <w:tc>
          <w:tcPr>
            <w:tcW w:w="9088" w:type="dxa"/>
          </w:tcPr>
          <w:p w:rsidR="00055F57" w:rsidRDefault="00055F57" w:rsidP="00055F57">
            <w:pPr>
              <w:pStyle w:val="TableParagraph"/>
              <w:spacing w:line="246" w:lineRule="exact"/>
              <w:ind w:left="110"/>
            </w:pPr>
            <w:r w:rsidRPr="00C6786C">
              <w:t>1.</w:t>
            </w:r>
            <w:r w:rsidRPr="00C6786C">
              <w:rPr>
                <w:spacing w:val="-2"/>
              </w:rPr>
              <w:t xml:space="preserve"> </w:t>
            </w:r>
            <w:r w:rsidRPr="00C6786C">
              <w:t>Техника</w:t>
            </w:r>
            <w:r w:rsidRPr="00C6786C">
              <w:rPr>
                <w:spacing w:val="-3"/>
              </w:rPr>
              <w:t xml:space="preserve"> </w:t>
            </w:r>
            <w:r w:rsidRPr="00C6786C">
              <w:t>бега</w:t>
            </w:r>
            <w:r w:rsidRPr="00C6786C">
              <w:rPr>
                <w:spacing w:val="-1"/>
              </w:rPr>
              <w:t xml:space="preserve"> </w:t>
            </w:r>
            <w:r w:rsidRPr="00C6786C">
              <w:t>на</w:t>
            </w:r>
            <w:r w:rsidRPr="00C6786C">
              <w:rPr>
                <w:spacing w:val="-4"/>
              </w:rPr>
              <w:t xml:space="preserve"> </w:t>
            </w:r>
            <w:r w:rsidRPr="00C6786C">
              <w:t>короткие</w:t>
            </w:r>
            <w:r w:rsidRPr="00C6786C">
              <w:rPr>
                <w:spacing w:val="-1"/>
              </w:rPr>
              <w:t xml:space="preserve"> </w:t>
            </w:r>
            <w:r w:rsidRPr="00C6786C">
              <w:t>дистанции</w:t>
            </w:r>
            <w:r w:rsidRPr="00C6786C">
              <w:rPr>
                <w:spacing w:val="-2"/>
              </w:rPr>
              <w:t xml:space="preserve"> </w:t>
            </w:r>
            <w:r w:rsidRPr="00C6786C">
              <w:t>с</w:t>
            </w:r>
            <w:r w:rsidRPr="00C6786C">
              <w:rPr>
                <w:spacing w:val="-1"/>
              </w:rPr>
              <w:t xml:space="preserve"> </w:t>
            </w:r>
            <w:r w:rsidRPr="00C6786C">
              <w:t>низкого,</w:t>
            </w:r>
            <w:r w:rsidRPr="00C6786C">
              <w:rPr>
                <w:spacing w:val="-4"/>
              </w:rPr>
              <w:t xml:space="preserve"> </w:t>
            </w:r>
            <w:r w:rsidRPr="00C6786C">
              <w:t>среднего</w:t>
            </w:r>
            <w:r w:rsidRPr="00C6786C">
              <w:rPr>
                <w:spacing w:val="-2"/>
              </w:rPr>
              <w:t xml:space="preserve"> </w:t>
            </w:r>
            <w:r w:rsidRPr="00C6786C">
              <w:t>и</w:t>
            </w:r>
            <w:r w:rsidRPr="00C6786C">
              <w:rPr>
                <w:spacing w:val="-1"/>
              </w:rPr>
              <w:t xml:space="preserve"> </w:t>
            </w:r>
            <w:r>
              <w:t>высокого старта</w:t>
            </w:r>
          </w:p>
        </w:tc>
        <w:tc>
          <w:tcPr>
            <w:tcW w:w="1134" w:type="dxa"/>
            <w:vMerge/>
            <w:tcBorders>
              <w:top w:val="nil"/>
            </w:tcBorders>
          </w:tcPr>
          <w:p w:rsidR="00055F57" w:rsidRDefault="00055F57" w:rsidP="00DB14E1">
            <w:pPr>
              <w:rPr>
                <w:sz w:val="2"/>
                <w:szCs w:val="2"/>
              </w:rPr>
            </w:pPr>
          </w:p>
        </w:tc>
        <w:tc>
          <w:tcPr>
            <w:tcW w:w="1843" w:type="dxa"/>
            <w:vMerge/>
            <w:tcBorders>
              <w:top w:val="nil"/>
            </w:tcBorders>
          </w:tcPr>
          <w:p w:rsidR="00055F57" w:rsidRDefault="00055F57" w:rsidP="00DB14E1">
            <w:pPr>
              <w:rPr>
                <w:sz w:val="2"/>
                <w:szCs w:val="2"/>
              </w:rPr>
            </w:pPr>
          </w:p>
        </w:tc>
        <w:tc>
          <w:tcPr>
            <w:tcW w:w="1418" w:type="dxa"/>
            <w:vMerge/>
          </w:tcPr>
          <w:p w:rsidR="00055F57" w:rsidRDefault="00055F57" w:rsidP="00DB14E1">
            <w:pPr>
              <w:rPr>
                <w:sz w:val="2"/>
                <w:szCs w:val="2"/>
              </w:rPr>
            </w:pPr>
          </w:p>
        </w:tc>
      </w:tr>
      <w:tr w:rsidR="00055F57" w:rsidTr="003F01F7">
        <w:trPr>
          <w:trHeight w:val="289"/>
        </w:trPr>
        <w:tc>
          <w:tcPr>
            <w:tcW w:w="2232" w:type="dxa"/>
            <w:vMerge/>
            <w:tcBorders>
              <w:top w:val="nil"/>
            </w:tcBorders>
          </w:tcPr>
          <w:p w:rsidR="00055F57" w:rsidRDefault="00055F57" w:rsidP="00DB14E1">
            <w:pPr>
              <w:rPr>
                <w:sz w:val="2"/>
                <w:szCs w:val="2"/>
              </w:rPr>
            </w:pPr>
          </w:p>
        </w:tc>
        <w:tc>
          <w:tcPr>
            <w:tcW w:w="9088" w:type="dxa"/>
          </w:tcPr>
          <w:p w:rsidR="00055F57" w:rsidRPr="00C6786C" w:rsidRDefault="00055F57" w:rsidP="00DB14E1">
            <w:pPr>
              <w:pStyle w:val="TableParagraph"/>
              <w:spacing w:line="247" w:lineRule="exact"/>
              <w:ind w:left="3240"/>
            </w:pPr>
            <w:r w:rsidRPr="00C6786C">
              <w:t>2.</w:t>
            </w:r>
            <w:r w:rsidRPr="00C6786C">
              <w:rPr>
                <w:spacing w:val="-1"/>
              </w:rPr>
              <w:t xml:space="preserve"> </w:t>
            </w:r>
            <w:r w:rsidRPr="00C6786C">
              <w:t>Техника</w:t>
            </w:r>
            <w:r w:rsidRPr="00C6786C">
              <w:rPr>
                <w:spacing w:val="-2"/>
              </w:rPr>
              <w:t xml:space="preserve"> </w:t>
            </w:r>
            <w:r w:rsidRPr="00C6786C">
              <w:t>прыжка</w:t>
            </w:r>
            <w:r w:rsidRPr="00C6786C">
              <w:rPr>
                <w:spacing w:val="-2"/>
              </w:rPr>
              <w:t xml:space="preserve"> </w:t>
            </w:r>
            <w:r w:rsidRPr="00C6786C">
              <w:t>в</w:t>
            </w:r>
            <w:r w:rsidRPr="00C6786C">
              <w:rPr>
                <w:spacing w:val="-1"/>
              </w:rPr>
              <w:t xml:space="preserve"> </w:t>
            </w:r>
            <w:r w:rsidRPr="00C6786C">
              <w:t>длину</w:t>
            </w:r>
            <w:r w:rsidRPr="00C6786C">
              <w:rPr>
                <w:spacing w:val="-3"/>
              </w:rPr>
              <w:t xml:space="preserve"> </w:t>
            </w:r>
            <w:r w:rsidRPr="00C6786C">
              <w:t>с места</w:t>
            </w:r>
          </w:p>
        </w:tc>
        <w:tc>
          <w:tcPr>
            <w:tcW w:w="1134" w:type="dxa"/>
            <w:vMerge/>
            <w:tcBorders>
              <w:top w:val="nil"/>
            </w:tcBorders>
          </w:tcPr>
          <w:p w:rsidR="00055F57" w:rsidRPr="00C6786C" w:rsidRDefault="00055F57" w:rsidP="00DB14E1">
            <w:pPr>
              <w:rPr>
                <w:sz w:val="2"/>
                <w:szCs w:val="2"/>
              </w:rPr>
            </w:pPr>
          </w:p>
        </w:tc>
        <w:tc>
          <w:tcPr>
            <w:tcW w:w="1843" w:type="dxa"/>
            <w:vMerge/>
            <w:tcBorders>
              <w:top w:val="nil"/>
            </w:tcBorders>
          </w:tcPr>
          <w:p w:rsidR="00055F57" w:rsidRPr="00C6786C" w:rsidRDefault="00055F57" w:rsidP="00DB14E1">
            <w:pPr>
              <w:rPr>
                <w:sz w:val="2"/>
                <w:szCs w:val="2"/>
              </w:rPr>
            </w:pPr>
          </w:p>
        </w:tc>
        <w:tc>
          <w:tcPr>
            <w:tcW w:w="1418" w:type="dxa"/>
            <w:vMerge/>
          </w:tcPr>
          <w:p w:rsidR="00055F57" w:rsidRPr="00C6786C" w:rsidRDefault="00055F57" w:rsidP="00DB14E1">
            <w:pPr>
              <w:rPr>
                <w:sz w:val="2"/>
                <w:szCs w:val="2"/>
              </w:rPr>
            </w:pPr>
          </w:p>
        </w:tc>
      </w:tr>
      <w:tr w:rsidR="00055F57" w:rsidTr="003F01F7">
        <w:trPr>
          <w:trHeight w:val="290"/>
        </w:trPr>
        <w:tc>
          <w:tcPr>
            <w:tcW w:w="2232" w:type="dxa"/>
            <w:vMerge/>
            <w:tcBorders>
              <w:top w:val="nil"/>
            </w:tcBorders>
          </w:tcPr>
          <w:p w:rsidR="00055F57" w:rsidRPr="00C6786C" w:rsidRDefault="00055F57" w:rsidP="00DB14E1">
            <w:pPr>
              <w:rPr>
                <w:sz w:val="2"/>
                <w:szCs w:val="2"/>
              </w:rPr>
            </w:pPr>
          </w:p>
        </w:tc>
        <w:tc>
          <w:tcPr>
            <w:tcW w:w="9088" w:type="dxa"/>
          </w:tcPr>
          <w:p w:rsidR="00055F57" w:rsidRPr="00C6786C" w:rsidRDefault="00055F57" w:rsidP="00DB14E1">
            <w:pPr>
              <w:pStyle w:val="TableParagraph"/>
              <w:spacing w:line="251" w:lineRule="exact"/>
              <w:ind w:left="110"/>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34" w:type="dxa"/>
          </w:tcPr>
          <w:p w:rsidR="00055F57" w:rsidRDefault="00055F57" w:rsidP="00DB14E1">
            <w:pPr>
              <w:pStyle w:val="TableParagraph"/>
              <w:spacing w:line="251" w:lineRule="exact"/>
              <w:ind w:right="544"/>
              <w:jc w:val="right"/>
              <w:rPr>
                <w:b/>
                <w:i/>
              </w:rPr>
            </w:pPr>
            <w:r>
              <w:rPr>
                <w:b/>
                <w:i/>
              </w:rPr>
              <w:t>11</w:t>
            </w:r>
          </w:p>
        </w:tc>
        <w:tc>
          <w:tcPr>
            <w:tcW w:w="1843" w:type="dxa"/>
            <w:vMerge/>
            <w:tcBorders>
              <w:top w:val="nil"/>
            </w:tcBorders>
          </w:tcPr>
          <w:p w:rsidR="00055F57" w:rsidRDefault="00055F57" w:rsidP="00DB14E1">
            <w:pPr>
              <w:rPr>
                <w:sz w:val="2"/>
                <w:szCs w:val="2"/>
              </w:rPr>
            </w:pPr>
          </w:p>
        </w:tc>
        <w:tc>
          <w:tcPr>
            <w:tcW w:w="1418" w:type="dxa"/>
            <w:vMerge/>
          </w:tcPr>
          <w:p w:rsidR="00055F57" w:rsidRDefault="00055F57" w:rsidP="00DB14E1">
            <w:pPr>
              <w:rPr>
                <w:sz w:val="2"/>
                <w:szCs w:val="2"/>
              </w:rPr>
            </w:pPr>
          </w:p>
        </w:tc>
      </w:tr>
      <w:tr w:rsidR="00055F57" w:rsidTr="003F01F7">
        <w:trPr>
          <w:trHeight w:val="2037"/>
        </w:trPr>
        <w:tc>
          <w:tcPr>
            <w:tcW w:w="2232" w:type="dxa"/>
            <w:vMerge/>
            <w:tcBorders>
              <w:top w:val="nil"/>
            </w:tcBorders>
          </w:tcPr>
          <w:p w:rsidR="00055F57" w:rsidRDefault="00055F57" w:rsidP="00DB14E1">
            <w:pPr>
              <w:rPr>
                <w:sz w:val="2"/>
                <w:szCs w:val="2"/>
              </w:rPr>
            </w:pPr>
          </w:p>
        </w:tc>
        <w:tc>
          <w:tcPr>
            <w:tcW w:w="9088" w:type="dxa"/>
          </w:tcPr>
          <w:p w:rsidR="00055F57" w:rsidRPr="00C6786C" w:rsidRDefault="00055F57" w:rsidP="00DB14E1">
            <w:pPr>
              <w:pStyle w:val="TableParagraph"/>
              <w:spacing w:line="247" w:lineRule="exact"/>
              <w:ind w:left="110"/>
            </w:pPr>
            <w:r w:rsidRPr="00C6786C">
              <w:t>Техника</w:t>
            </w:r>
            <w:r w:rsidRPr="00C6786C">
              <w:rPr>
                <w:spacing w:val="-4"/>
              </w:rPr>
              <w:t xml:space="preserve"> </w:t>
            </w:r>
            <w:r w:rsidRPr="00C6786C">
              <w:t>безопасности</w:t>
            </w:r>
            <w:r w:rsidRPr="00C6786C">
              <w:rPr>
                <w:spacing w:val="-1"/>
              </w:rPr>
              <w:t xml:space="preserve"> </w:t>
            </w:r>
            <w:r w:rsidRPr="00C6786C">
              <w:t>на</w:t>
            </w:r>
            <w:r w:rsidRPr="00C6786C">
              <w:rPr>
                <w:spacing w:val="-4"/>
              </w:rPr>
              <w:t xml:space="preserve"> </w:t>
            </w:r>
            <w:r w:rsidRPr="00C6786C">
              <w:t>занятия</w:t>
            </w:r>
            <w:r w:rsidRPr="00C6786C">
              <w:rPr>
                <w:spacing w:val="-2"/>
              </w:rPr>
              <w:t xml:space="preserve"> </w:t>
            </w:r>
            <w:r w:rsidRPr="00C6786C">
              <w:t>Л/а.</w:t>
            </w:r>
            <w:r w:rsidRPr="00C6786C">
              <w:rPr>
                <w:spacing w:val="-2"/>
              </w:rPr>
              <w:t xml:space="preserve"> </w:t>
            </w:r>
            <w:r w:rsidRPr="00C6786C">
              <w:t>Техника</w:t>
            </w:r>
            <w:r w:rsidRPr="00C6786C">
              <w:rPr>
                <w:spacing w:val="-1"/>
              </w:rPr>
              <w:t xml:space="preserve"> </w:t>
            </w:r>
            <w:r w:rsidRPr="00C6786C">
              <w:t>беговых</w:t>
            </w:r>
            <w:r w:rsidRPr="00C6786C">
              <w:rPr>
                <w:spacing w:val="-2"/>
              </w:rPr>
              <w:t xml:space="preserve"> </w:t>
            </w:r>
            <w:r w:rsidRPr="00C6786C">
              <w:t>упражнений</w:t>
            </w:r>
          </w:p>
          <w:p w:rsidR="00055F57" w:rsidRPr="00C6786C" w:rsidRDefault="00055F57" w:rsidP="00DB14E1">
            <w:pPr>
              <w:pStyle w:val="TableParagraph"/>
              <w:spacing w:before="40" w:line="276" w:lineRule="auto"/>
              <w:ind w:left="110" w:right="832"/>
            </w:pPr>
            <w:r w:rsidRPr="00C6786C">
              <w:t>Совершенствование техники высокого и низкого старта, стартового разгона, финиширования</w:t>
            </w:r>
            <w:r w:rsidRPr="00C6786C">
              <w:rPr>
                <w:spacing w:val="-52"/>
              </w:rPr>
              <w:t xml:space="preserve"> </w:t>
            </w:r>
            <w:r w:rsidRPr="00C6786C">
              <w:t>Совершенствование техники бега на дистанции 100 м., контрольный норматив</w:t>
            </w:r>
            <w:r w:rsidRPr="00C6786C">
              <w:rPr>
                <w:spacing w:val="1"/>
              </w:rPr>
              <w:t xml:space="preserve"> </w:t>
            </w:r>
            <w:r w:rsidRPr="00C6786C">
              <w:t>Совершенствование техники бега на дистанции 300 м., контрольный норматив</w:t>
            </w:r>
            <w:r w:rsidRPr="00C6786C">
              <w:rPr>
                <w:spacing w:val="1"/>
              </w:rPr>
              <w:t xml:space="preserve"> </w:t>
            </w:r>
            <w:r w:rsidRPr="00C6786C">
              <w:t>Совершенствование техники бега на дистанции 500 м., контрольный норматив</w:t>
            </w:r>
            <w:r w:rsidRPr="00C6786C">
              <w:rPr>
                <w:spacing w:val="1"/>
              </w:rPr>
              <w:t xml:space="preserve"> </w:t>
            </w:r>
            <w:r w:rsidRPr="00C6786C">
              <w:t>Совершенствование</w:t>
            </w:r>
            <w:r w:rsidRPr="00C6786C">
              <w:rPr>
                <w:spacing w:val="-1"/>
              </w:rPr>
              <w:t xml:space="preserve"> </w:t>
            </w:r>
            <w:r w:rsidRPr="00C6786C">
              <w:t>техники бега</w:t>
            </w:r>
            <w:r w:rsidRPr="00C6786C">
              <w:rPr>
                <w:spacing w:val="-1"/>
              </w:rPr>
              <w:t xml:space="preserve"> </w:t>
            </w:r>
            <w:r w:rsidRPr="00C6786C">
              <w:t>на</w:t>
            </w:r>
            <w:r w:rsidRPr="00C6786C">
              <w:rPr>
                <w:spacing w:val="-3"/>
              </w:rPr>
              <w:t xml:space="preserve"> </w:t>
            </w:r>
            <w:r w:rsidRPr="00C6786C">
              <w:t>дистанции</w:t>
            </w:r>
            <w:r w:rsidRPr="00C6786C">
              <w:rPr>
                <w:spacing w:val="-1"/>
              </w:rPr>
              <w:t xml:space="preserve"> </w:t>
            </w:r>
            <w:r w:rsidRPr="00C6786C">
              <w:t>500 м.,</w:t>
            </w:r>
            <w:r w:rsidRPr="00C6786C">
              <w:rPr>
                <w:spacing w:val="-1"/>
              </w:rPr>
              <w:t xml:space="preserve"> </w:t>
            </w:r>
            <w:r w:rsidRPr="00C6786C">
              <w:t>контрольный норматив</w:t>
            </w:r>
          </w:p>
          <w:p w:rsidR="00055F57" w:rsidRPr="00C6786C" w:rsidRDefault="00055F57" w:rsidP="00DB14E1">
            <w:pPr>
              <w:pStyle w:val="TableParagraph"/>
              <w:ind w:left="110"/>
            </w:pPr>
            <w:r w:rsidRPr="00C6786C">
              <w:t>Совершенствование</w:t>
            </w:r>
            <w:r w:rsidRPr="00C6786C">
              <w:rPr>
                <w:spacing w:val="-1"/>
              </w:rPr>
              <w:t xml:space="preserve"> </w:t>
            </w:r>
            <w:r w:rsidRPr="00C6786C">
              <w:t>техники</w:t>
            </w:r>
            <w:r w:rsidRPr="00C6786C">
              <w:rPr>
                <w:spacing w:val="-1"/>
              </w:rPr>
              <w:t xml:space="preserve"> </w:t>
            </w:r>
            <w:r w:rsidRPr="00C6786C">
              <w:t>прыжка</w:t>
            </w:r>
            <w:r w:rsidRPr="00C6786C">
              <w:rPr>
                <w:spacing w:val="-1"/>
              </w:rPr>
              <w:t xml:space="preserve"> </w:t>
            </w:r>
            <w:r w:rsidRPr="00C6786C">
              <w:t>в</w:t>
            </w:r>
            <w:r w:rsidRPr="00C6786C">
              <w:rPr>
                <w:spacing w:val="-3"/>
              </w:rPr>
              <w:t xml:space="preserve"> </w:t>
            </w:r>
            <w:r w:rsidRPr="00C6786C">
              <w:t>длину</w:t>
            </w:r>
            <w:r w:rsidRPr="00C6786C">
              <w:rPr>
                <w:spacing w:val="-4"/>
              </w:rPr>
              <w:t xml:space="preserve"> </w:t>
            </w:r>
            <w:r w:rsidRPr="00C6786C">
              <w:t>с</w:t>
            </w:r>
            <w:r w:rsidRPr="00C6786C">
              <w:rPr>
                <w:spacing w:val="-1"/>
              </w:rPr>
              <w:t xml:space="preserve"> </w:t>
            </w:r>
            <w:r w:rsidRPr="00C6786C">
              <w:t>места,</w:t>
            </w:r>
            <w:r w:rsidRPr="00C6786C">
              <w:rPr>
                <w:spacing w:val="-1"/>
              </w:rPr>
              <w:t xml:space="preserve"> </w:t>
            </w:r>
            <w:r w:rsidRPr="00C6786C">
              <w:t>контрольный норматив</w:t>
            </w:r>
          </w:p>
        </w:tc>
        <w:tc>
          <w:tcPr>
            <w:tcW w:w="1134" w:type="dxa"/>
          </w:tcPr>
          <w:p w:rsidR="00055F57" w:rsidRDefault="00055F57" w:rsidP="00DB14E1">
            <w:pPr>
              <w:pStyle w:val="TableParagraph"/>
              <w:ind w:right="544"/>
              <w:jc w:val="right"/>
              <w:rPr>
                <w:b/>
                <w:i/>
              </w:rPr>
            </w:pPr>
          </w:p>
        </w:tc>
        <w:tc>
          <w:tcPr>
            <w:tcW w:w="1843" w:type="dxa"/>
            <w:vMerge/>
            <w:tcBorders>
              <w:top w:val="nil"/>
            </w:tcBorders>
          </w:tcPr>
          <w:p w:rsidR="00055F57" w:rsidRDefault="00055F57" w:rsidP="00DB14E1">
            <w:pPr>
              <w:rPr>
                <w:sz w:val="2"/>
                <w:szCs w:val="2"/>
              </w:rPr>
            </w:pPr>
          </w:p>
        </w:tc>
        <w:tc>
          <w:tcPr>
            <w:tcW w:w="1418" w:type="dxa"/>
            <w:vMerge/>
          </w:tcPr>
          <w:p w:rsidR="00055F57" w:rsidRDefault="00055F57" w:rsidP="00DB14E1">
            <w:pPr>
              <w:rPr>
                <w:sz w:val="2"/>
                <w:szCs w:val="2"/>
              </w:rPr>
            </w:pPr>
          </w:p>
        </w:tc>
      </w:tr>
      <w:tr w:rsidR="00055F57" w:rsidTr="003F01F7">
        <w:trPr>
          <w:trHeight w:val="290"/>
        </w:trPr>
        <w:tc>
          <w:tcPr>
            <w:tcW w:w="2232" w:type="dxa"/>
            <w:vMerge/>
            <w:tcBorders>
              <w:top w:val="nil"/>
            </w:tcBorders>
          </w:tcPr>
          <w:p w:rsidR="00055F57" w:rsidRDefault="00055F57" w:rsidP="00DB14E1">
            <w:pPr>
              <w:rPr>
                <w:sz w:val="2"/>
                <w:szCs w:val="2"/>
              </w:rPr>
            </w:pPr>
          </w:p>
        </w:tc>
        <w:tc>
          <w:tcPr>
            <w:tcW w:w="9088" w:type="dxa"/>
          </w:tcPr>
          <w:p w:rsidR="00055F57" w:rsidRPr="00C6786C" w:rsidRDefault="00055F57" w:rsidP="00DB14E1">
            <w:pPr>
              <w:pStyle w:val="TableParagraph"/>
              <w:spacing w:line="251" w:lineRule="exact"/>
              <w:ind w:left="110"/>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34" w:type="dxa"/>
          </w:tcPr>
          <w:p w:rsidR="00055F57" w:rsidRDefault="00055F57" w:rsidP="00DB14E1">
            <w:pPr>
              <w:pStyle w:val="TableParagraph"/>
              <w:spacing w:line="251" w:lineRule="exact"/>
              <w:ind w:right="620"/>
              <w:jc w:val="right"/>
              <w:rPr>
                <w:b/>
                <w:i/>
              </w:rPr>
            </w:pPr>
          </w:p>
        </w:tc>
        <w:tc>
          <w:tcPr>
            <w:tcW w:w="1843" w:type="dxa"/>
            <w:vMerge/>
            <w:tcBorders>
              <w:top w:val="nil"/>
            </w:tcBorders>
          </w:tcPr>
          <w:p w:rsidR="00055F57" w:rsidRDefault="00055F57" w:rsidP="00DB14E1">
            <w:pPr>
              <w:rPr>
                <w:sz w:val="2"/>
                <w:szCs w:val="2"/>
              </w:rPr>
            </w:pPr>
          </w:p>
        </w:tc>
        <w:tc>
          <w:tcPr>
            <w:tcW w:w="1418" w:type="dxa"/>
            <w:vMerge/>
          </w:tcPr>
          <w:p w:rsidR="00055F57" w:rsidRDefault="00055F57" w:rsidP="00DB14E1">
            <w:pPr>
              <w:rPr>
                <w:sz w:val="2"/>
                <w:szCs w:val="2"/>
              </w:rPr>
            </w:pPr>
          </w:p>
        </w:tc>
      </w:tr>
      <w:tr w:rsidR="003F01F7" w:rsidTr="00055F57">
        <w:trPr>
          <w:trHeight w:val="292"/>
        </w:trPr>
        <w:tc>
          <w:tcPr>
            <w:tcW w:w="2232" w:type="dxa"/>
            <w:vMerge w:val="restart"/>
          </w:tcPr>
          <w:p w:rsidR="003F01F7" w:rsidRPr="00C6786C" w:rsidRDefault="003F01F7" w:rsidP="00DB14E1">
            <w:pPr>
              <w:pStyle w:val="TableParagraph"/>
              <w:spacing w:before="1" w:line="276" w:lineRule="auto"/>
              <w:ind w:left="107" w:right="105"/>
              <w:rPr>
                <w:b/>
                <w:i/>
              </w:rPr>
            </w:pPr>
            <w:r w:rsidRPr="00C6786C">
              <w:rPr>
                <w:b/>
                <w:i/>
              </w:rPr>
              <w:t>Тема 2.2. Бег на</w:t>
            </w:r>
            <w:r w:rsidRPr="00C6786C">
              <w:rPr>
                <w:b/>
                <w:i/>
                <w:spacing w:val="1"/>
              </w:rPr>
              <w:t xml:space="preserve"> </w:t>
            </w:r>
            <w:r w:rsidRPr="00C6786C">
              <w:rPr>
                <w:b/>
                <w:i/>
              </w:rPr>
              <w:t>длинные</w:t>
            </w:r>
            <w:r w:rsidRPr="00C6786C">
              <w:rPr>
                <w:b/>
                <w:i/>
                <w:spacing w:val="-4"/>
              </w:rPr>
              <w:t xml:space="preserve"> </w:t>
            </w:r>
            <w:r w:rsidRPr="00C6786C">
              <w:rPr>
                <w:b/>
                <w:i/>
              </w:rPr>
              <w:t>дистанции</w:t>
            </w:r>
          </w:p>
        </w:tc>
        <w:tc>
          <w:tcPr>
            <w:tcW w:w="9088" w:type="dxa"/>
          </w:tcPr>
          <w:p w:rsidR="003F01F7" w:rsidRDefault="003F01F7" w:rsidP="00DB14E1">
            <w:pPr>
              <w:pStyle w:val="TableParagraph"/>
              <w:spacing w:before="1"/>
              <w:ind w:left="110"/>
              <w:rPr>
                <w:b/>
                <w:i/>
              </w:rPr>
            </w:pPr>
            <w:r>
              <w:rPr>
                <w:b/>
                <w:i/>
              </w:rPr>
              <w:t>Содержание</w:t>
            </w:r>
            <w:r>
              <w:rPr>
                <w:b/>
                <w:i/>
                <w:spacing w:val="-3"/>
              </w:rPr>
              <w:t xml:space="preserve"> </w:t>
            </w:r>
            <w:r>
              <w:rPr>
                <w:b/>
                <w:i/>
              </w:rPr>
              <w:t>учебного материала</w:t>
            </w:r>
          </w:p>
        </w:tc>
        <w:tc>
          <w:tcPr>
            <w:tcW w:w="1134" w:type="dxa"/>
            <w:vMerge w:val="restart"/>
          </w:tcPr>
          <w:p w:rsidR="003F01F7" w:rsidRDefault="003F01F7" w:rsidP="00DB14E1">
            <w:pPr>
              <w:pStyle w:val="TableParagraph"/>
              <w:spacing w:before="149"/>
              <w:ind w:left="9"/>
              <w:jc w:val="center"/>
              <w:rPr>
                <w:b/>
                <w:i/>
              </w:rPr>
            </w:pPr>
          </w:p>
        </w:tc>
        <w:tc>
          <w:tcPr>
            <w:tcW w:w="1843" w:type="dxa"/>
            <w:vMerge w:val="restart"/>
          </w:tcPr>
          <w:p w:rsidR="003F01F7" w:rsidRDefault="003F01F7" w:rsidP="001A3F46">
            <w:pPr>
              <w:pStyle w:val="TableParagraph"/>
              <w:spacing w:line="251" w:lineRule="exact"/>
              <w:ind w:left="278"/>
              <w:rPr>
                <w:b/>
                <w:i/>
              </w:rPr>
            </w:pPr>
            <w:r>
              <w:rPr>
                <w:b/>
                <w:i/>
              </w:rPr>
              <w:t>ОК 08</w:t>
            </w:r>
          </w:p>
          <w:p w:rsidR="003F01F7" w:rsidRDefault="003F01F7" w:rsidP="003F01F7">
            <w:pPr>
              <w:pStyle w:val="TableParagraph"/>
              <w:spacing w:before="1"/>
              <w:ind w:left="278"/>
              <w:rPr>
                <w:b/>
                <w:i/>
              </w:rPr>
            </w:pPr>
            <w:r>
              <w:rPr>
                <w:b/>
                <w:i/>
              </w:rPr>
              <w:t>ПК 3.4</w:t>
            </w:r>
          </w:p>
        </w:tc>
        <w:tc>
          <w:tcPr>
            <w:tcW w:w="1418" w:type="dxa"/>
            <w:vMerge w:val="restart"/>
          </w:tcPr>
          <w:p w:rsidR="003F01F7" w:rsidRPr="003F01F7" w:rsidRDefault="003F01F7" w:rsidP="003F01F7">
            <w:pPr>
              <w:pStyle w:val="TableParagraph"/>
              <w:spacing w:line="251" w:lineRule="exact"/>
              <w:ind w:left="278"/>
              <w:rPr>
                <w:b/>
                <w:i/>
              </w:rPr>
            </w:pPr>
            <w:r w:rsidRPr="003F01F7">
              <w:rPr>
                <w:b/>
                <w:i/>
              </w:rPr>
              <w:t>Уо 08.02</w:t>
            </w:r>
          </w:p>
          <w:p w:rsidR="003F01F7" w:rsidRPr="003F01F7" w:rsidRDefault="003F01F7" w:rsidP="003F01F7">
            <w:pPr>
              <w:pStyle w:val="TableParagraph"/>
              <w:spacing w:line="251" w:lineRule="exact"/>
              <w:ind w:left="278"/>
              <w:rPr>
                <w:b/>
                <w:i/>
              </w:rPr>
            </w:pPr>
            <w:r w:rsidRPr="003F01F7">
              <w:rPr>
                <w:b/>
                <w:i/>
              </w:rPr>
              <w:t>Зо 08.04</w:t>
            </w:r>
          </w:p>
          <w:p w:rsidR="003F01F7" w:rsidRDefault="003F01F7" w:rsidP="003F01F7">
            <w:pPr>
              <w:pStyle w:val="TableParagraph"/>
              <w:spacing w:line="251" w:lineRule="exact"/>
              <w:ind w:left="278"/>
              <w:rPr>
                <w:b/>
                <w:i/>
              </w:rPr>
            </w:pPr>
            <w:r w:rsidRPr="003F01F7">
              <w:rPr>
                <w:b/>
                <w:i/>
              </w:rPr>
              <w:t>Уо 08.02</w:t>
            </w:r>
          </w:p>
        </w:tc>
      </w:tr>
      <w:tr w:rsidR="003F01F7" w:rsidTr="003F01F7">
        <w:trPr>
          <w:trHeight w:val="289"/>
        </w:trPr>
        <w:tc>
          <w:tcPr>
            <w:tcW w:w="2232" w:type="dxa"/>
            <w:vMerge/>
            <w:tcBorders>
              <w:top w:val="nil"/>
            </w:tcBorders>
          </w:tcPr>
          <w:p w:rsidR="003F01F7" w:rsidRDefault="003F01F7" w:rsidP="00DB14E1">
            <w:pPr>
              <w:rPr>
                <w:sz w:val="2"/>
                <w:szCs w:val="2"/>
              </w:rPr>
            </w:pPr>
          </w:p>
        </w:tc>
        <w:tc>
          <w:tcPr>
            <w:tcW w:w="9088" w:type="dxa"/>
          </w:tcPr>
          <w:p w:rsidR="003F01F7" w:rsidRDefault="003F01F7" w:rsidP="00DB14E1">
            <w:pPr>
              <w:pStyle w:val="TableParagraph"/>
              <w:spacing w:line="247" w:lineRule="exact"/>
              <w:ind w:left="3502"/>
            </w:pPr>
            <w:r>
              <w:t>1.</w:t>
            </w:r>
            <w:r>
              <w:rPr>
                <w:spacing w:val="-1"/>
              </w:rPr>
              <w:t xml:space="preserve"> </w:t>
            </w:r>
            <w:r>
              <w:t>Техника</w:t>
            </w:r>
            <w:r>
              <w:rPr>
                <w:spacing w:val="-2"/>
              </w:rPr>
              <w:t xml:space="preserve"> </w:t>
            </w:r>
            <w:r>
              <w:t>бега</w:t>
            </w:r>
            <w:r>
              <w:rPr>
                <w:spacing w:val="-1"/>
              </w:rPr>
              <w:t xml:space="preserve"> </w:t>
            </w:r>
            <w:r>
              <w:t>по</w:t>
            </w:r>
            <w:r>
              <w:rPr>
                <w:spacing w:val="-3"/>
              </w:rPr>
              <w:t xml:space="preserve"> </w:t>
            </w:r>
            <w:r>
              <w:t>дистанции</w:t>
            </w:r>
          </w:p>
        </w:tc>
        <w:tc>
          <w:tcPr>
            <w:tcW w:w="1134" w:type="dxa"/>
            <w:vMerge/>
            <w:tcBorders>
              <w:top w:val="nil"/>
            </w:tcBorders>
          </w:tcPr>
          <w:p w:rsidR="003F01F7" w:rsidRDefault="003F01F7" w:rsidP="00DB14E1">
            <w:pPr>
              <w:rPr>
                <w:sz w:val="2"/>
                <w:szCs w:val="2"/>
              </w:rPr>
            </w:pPr>
          </w:p>
        </w:tc>
        <w:tc>
          <w:tcPr>
            <w:tcW w:w="1843" w:type="dxa"/>
            <w:vMerge/>
            <w:tcBorders>
              <w:top w:val="nil"/>
            </w:tcBorders>
          </w:tcPr>
          <w:p w:rsidR="003F01F7" w:rsidRDefault="003F01F7" w:rsidP="00DB14E1">
            <w:pPr>
              <w:rPr>
                <w:sz w:val="2"/>
                <w:szCs w:val="2"/>
              </w:rPr>
            </w:pPr>
          </w:p>
        </w:tc>
        <w:tc>
          <w:tcPr>
            <w:tcW w:w="1418" w:type="dxa"/>
            <w:vMerge/>
          </w:tcPr>
          <w:p w:rsidR="003F01F7" w:rsidRDefault="003F01F7" w:rsidP="00DB14E1">
            <w:pPr>
              <w:rPr>
                <w:sz w:val="2"/>
                <w:szCs w:val="2"/>
              </w:rPr>
            </w:pPr>
          </w:p>
        </w:tc>
      </w:tr>
      <w:tr w:rsidR="003F01F7" w:rsidTr="003F01F7">
        <w:trPr>
          <w:trHeight w:val="292"/>
        </w:trPr>
        <w:tc>
          <w:tcPr>
            <w:tcW w:w="2232" w:type="dxa"/>
            <w:vMerge/>
            <w:tcBorders>
              <w:top w:val="nil"/>
            </w:tcBorders>
          </w:tcPr>
          <w:p w:rsidR="003F01F7" w:rsidRDefault="003F01F7" w:rsidP="00DB14E1">
            <w:pPr>
              <w:rPr>
                <w:sz w:val="2"/>
                <w:szCs w:val="2"/>
              </w:rPr>
            </w:pPr>
          </w:p>
        </w:tc>
        <w:tc>
          <w:tcPr>
            <w:tcW w:w="9088" w:type="dxa"/>
          </w:tcPr>
          <w:p w:rsidR="003F01F7" w:rsidRPr="00C6786C" w:rsidRDefault="003F01F7" w:rsidP="00DB14E1">
            <w:pPr>
              <w:pStyle w:val="TableParagraph"/>
              <w:spacing w:line="251" w:lineRule="exact"/>
              <w:ind w:left="110"/>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34" w:type="dxa"/>
          </w:tcPr>
          <w:p w:rsidR="003F01F7" w:rsidRDefault="003F01F7" w:rsidP="00DB14E1">
            <w:pPr>
              <w:pStyle w:val="TableParagraph"/>
              <w:spacing w:line="251" w:lineRule="exact"/>
              <w:ind w:right="544"/>
              <w:jc w:val="right"/>
              <w:rPr>
                <w:b/>
                <w:i/>
              </w:rPr>
            </w:pPr>
            <w:r>
              <w:rPr>
                <w:b/>
                <w:i/>
              </w:rPr>
              <w:t>15</w:t>
            </w:r>
          </w:p>
        </w:tc>
        <w:tc>
          <w:tcPr>
            <w:tcW w:w="1843" w:type="dxa"/>
            <w:vMerge/>
            <w:tcBorders>
              <w:top w:val="nil"/>
            </w:tcBorders>
          </w:tcPr>
          <w:p w:rsidR="003F01F7" w:rsidRDefault="003F01F7" w:rsidP="00DB14E1">
            <w:pPr>
              <w:rPr>
                <w:sz w:val="2"/>
                <w:szCs w:val="2"/>
              </w:rPr>
            </w:pPr>
          </w:p>
        </w:tc>
        <w:tc>
          <w:tcPr>
            <w:tcW w:w="1418" w:type="dxa"/>
            <w:vMerge/>
          </w:tcPr>
          <w:p w:rsidR="003F01F7" w:rsidRDefault="003F01F7" w:rsidP="00DB14E1">
            <w:pPr>
              <w:rPr>
                <w:sz w:val="2"/>
                <w:szCs w:val="2"/>
              </w:rPr>
            </w:pPr>
          </w:p>
        </w:tc>
      </w:tr>
    </w:tbl>
    <w:p w:rsidR="00796106" w:rsidRDefault="00796106" w:rsidP="00796106">
      <w:pPr>
        <w:rPr>
          <w:sz w:val="2"/>
          <w:szCs w:val="2"/>
        </w:rPr>
        <w:sectPr w:rsidR="00796106" w:rsidSect="00CB2AD8">
          <w:headerReference w:type="default" r:id="rId31"/>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2"/>
        <w:gridCol w:w="9088"/>
        <w:gridCol w:w="1134"/>
        <w:gridCol w:w="1843"/>
        <w:gridCol w:w="1418"/>
      </w:tblGrid>
      <w:tr w:rsidR="003F01F7" w:rsidTr="003F01F7">
        <w:trPr>
          <w:trHeight w:val="2034"/>
        </w:trPr>
        <w:tc>
          <w:tcPr>
            <w:tcW w:w="2232" w:type="dxa"/>
            <w:vMerge w:val="restart"/>
            <w:tcBorders>
              <w:left w:val="single" w:sz="4" w:space="0" w:color="000000"/>
              <w:bottom w:val="single" w:sz="4" w:space="0" w:color="000000"/>
              <w:right w:val="single" w:sz="4" w:space="0" w:color="000000"/>
            </w:tcBorders>
          </w:tcPr>
          <w:p w:rsidR="003F01F7" w:rsidRDefault="003F01F7" w:rsidP="00DB14E1">
            <w:pPr>
              <w:pStyle w:val="TableParagraph"/>
            </w:pPr>
          </w:p>
        </w:tc>
        <w:tc>
          <w:tcPr>
            <w:tcW w:w="9088" w:type="dxa"/>
            <w:tcBorders>
              <w:left w:val="single" w:sz="4" w:space="0" w:color="000000"/>
              <w:bottom w:val="single" w:sz="4" w:space="0" w:color="000000"/>
              <w:right w:val="single" w:sz="4" w:space="0" w:color="000000"/>
            </w:tcBorders>
          </w:tcPr>
          <w:p w:rsidR="003F01F7" w:rsidRPr="00C6786C" w:rsidRDefault="003F01F7" w:rsidP="00DB14E1">
            <w:pPr>
              <w:pStyle w:val="TableParagraph"/>
              <w:spacing w:line="276" w:lineRule="auto"/>
              <w:ind w:left="110" w:right="3522"/>
            </w:pPr>
            <w:r w:rsidRPr="00C6786C">
              <w:t>Овладение техникой старта, стартового разбега, финиширования</w:t>
            </w:r>
            <w:r w:rsidRPr="00C6786C">
              <w:rPr>
                <w:spacing w:val="-52"/>
              </w:rPr>
              <w:t xml:space="preserve"> </w:t>
            </w:r>
            <w:r w:rsidRPr="00C6786C">
              <w:t>Разучивание</w:t>
            </w:r>
            <w:r w:rsidRPr="00C6786C">
              <w:rPr>
                <w:spacing w:val="-1"/>
              </w:rPr>
              <w:t xml:space="preserve"> </w:t>
            </w:r>
            <w:r w:rsidRPr="00C6786C">
              <w:t>комплексов</w:t>
            </w:r>
            <w:r w:rsidRPr="00C6786C">
              <w:rPr>
                <w:spacing w:val="-3"/>
              </w:rPr>
              <w:t xml:space="preserve"> </w:t>
            </w:r>
            <w:r w:rsidRPr="00C6786C">
              <w:t>специальных упражнений</w:t>
            </w:r>
          </w:p>
          <w:p w:rsidR="003F01F7" w:rsidRPr="00C6786C" w:rsidRDefault="003F01F7" w:rsidP="00DB14E1">
            <w:pPr>
              <w:pStyle w:val="TableParagraph"/>
              <w:spacing w:line="252" w:lineRule="exact"/>
              <w:ind w:left="110"/>
            </w:pPr>
            <w:r w:rsidRPr="00C6786C">
              <w:t>Техника</w:t>
            </w:r>
            <w:r w:rsidRPr="00C6786C">
              <w:rPr>
                <w:spacing w:val="-4"/>
              </w:rPr>
              <w:t xml:space="preserve"> </w:t>
            </w:r>
            <w:r w:rsidRPr="00C6786C">
              <w:t>бега</w:t>
            </w:r>
            <w:r w:rsidRPr="00C6786C">
              <w:rPr>
                <w:spacing w:val="-2"/>
              </w:rPr>
              <w:t xml:space="preserve"> </w:t>
            </w:r>
            <w:r w:rsidRPr="00C6786C">
              <w:t>по</w:t>
            </w:r>
            <w:r w:rsidRPr="00C6786C">
              <w:rPr>
                <w:spacing w:val="-1"/>
              </w:rPr>
              <w:t xml:space="preserve"> </w:t>
            </w:r>
            <w:r w:rsidRPr="00C6786C">
              <w:t>дистанции</w:t>
            </w:r>
            <w:r w:rsidRPr="00C6786C">
              <w:rPr>
                <w:spacing w:val="-2"/>
              </w:rPr>
              <w:t xml:space="preserve"> </w:t>
            </w:r>
            <w:r w:rsidRPr="00C6786C">
              <w:t>(беговой</w:t>
            </w:r>
            <w:r w:rsidRPr="00C6786C">
              <w:rPr>
                <w:spacing w:val="-2"/>
              </w:rPr>
              <w:t xml:space="preserve"> </w:t>
            </w:r>
            <w:r w:rsidRPr="00C6786C">
              <w:t>цикл)</w:t>
            </w:r>
          </w:p>
          <w:p w:rsidR="003F01F7" w:rsidRPr="00C6786C" w:rsidRDefault="003F01F7" w:rsidP="00DB14E1">
            <w:pPr>
              <w:pStyle w:val="TableParagraph"/>
              <w:spacing w:before="31" w:line="276" w:lineRule="auto"/>
              <w:ind w:left="110" w:right="1461"/>
            </w:pPr>
            <w:r w:rsidRPr="00C6786C">
              <w:t>Техника бега по пересеченной местности (равномерный, переменный, повторный шаг)</w:t>
            </w:r>
            <w:r w:rsidRPr="00C6786C">
              <w:rPr>
                <w:spacing w:val="-52"/>
              </w:rPr>
              <w:t xml:space="preserve"> </w:t>
            </w:r>
            <w:r w:rsidRPr="00C6786C">
              <w:t>Техника</w:t>
            </w:r>
            <w:r w:rsidRPr="00C6786C">
              <w:rPr>
                <w:spacing w:val="-3"/>
              </w:rPr>
              <w:t xml:space="preserve"> </w:t>
            </w:r>
            <w:r w:rsidRPr="00C6786C">
              <w:t>бега на дистанции 2000 м,</w:t>
            </w:r>
            <w:r w:rsidRPr="00C6786C">
              <w:rPr>
                <w:spacing w:val="-1"/>
              </w:rPr>
              <w:t xml:space="preserve"> </w:t>
            </w:r>
            <w:r w:rsidRPr="00C6786C">
              <w:t>контрольный норматив</w:t>
            </w:r>
          </w:p>
          <w:p w:rsidR="003F01F7" w:rsidRPr="00C6786C" w:rsidRDefault="003F01F7" w:rsidP="00DB14E1">
            <w:pPr>
              <w:pStyle w:val="TableParagraph"/>
              <w:spacing w:before="1"/>
              <w:ind w:left="110"/>
            </w:pPr>
            <w:r w:rsidRPr="00C6786C">
              <w:t>Техника</w:t>
            </w:r>
            <w:r w:rsidRPr="00C6786C">
              <w:rPr>
                <w:spacing w:val="-4"/>
              </w:rPr>
              <w:t xml:space="preserve"> </w:t>
            </w:r>
            <w:r w:rsidRPr="00C6786C">
              <w:t>бега</w:t>
            </w:r>
            <w:r w:rsidRPr="00C6786C">
              <w:rPr>
                <w:spacing w:val="-1"/>
              </w:rPr>
              <w:t xml:space="preserve"> </w:t>
            </w:r>
            <w:r w:rsidRPr="00C6786C">
              <w:t>на</w:t>
            </w:r>
            <w:r w:rsidRPr="00C6786C">
              <w:rPr>
                <w:spacing w:val="-1"/>
              </w:rPr>
              <w:t xml:space="preserve"> </w:t>
            </w:r>
            <w:r w:rsidRPr="00C6786C">
              <w:t>дистанции</w:t>
            </w:r>
            <w:r w:rsidRPr="00C6786C">
              <w:rPr>
                <w:spacing w:val="-2"/>
              </w:rPr>
              <w:t xml:space="preserve"> </w:t>
            </w:r>
            <w:r w:rsidRPr="00C6786C">
              <w:t>3000</w:t>
            </w:r>
            <w:r w:rsidRPr="00C6786C">
              <w:rPr>
                <w:spacing w:val="-1"/>
              </w:rPr>
              <w:t xml:space="preserve"> </w:t>
            </w:r>
            <w:r w:rsidRPr="00C6786C">
              <w:t>м,</w:t>
            </w:r>
            <w:r w:rsidRPr="00C6786C">
              <w:rPr>
                <w:spacing w:val="-1"/>
              </w:rPr>
              <w:t xml:space="preserve"> </w:t>
            </w:r>
            <w:r w:rsidRPr="00C6786C">
              <w:t>без</w:t>
            </w:r>
            <w:r w:rsidRPr="00C6786C">
              <w:rPr>
                <w:spacing w:val="-1"/>
              </w:rPr>
              <w:t xml:space="preserve"> </w:t>
            </w:r>
            <w:r w:rsidRPr="00C6786C">
              <w:t>учета</w:t>
            </w:r>
            <w:r w:rsidRPr="00C6786C">
              <w:rPr>
                <w:spacing w:val="-2"/>
              </w:rPr>
              <w:t xml:space="preserve"> </w:t>
            </w:r>
            <w:r w:rsidRPr="00C6786C">
              <w:t>времени</w:t>
            </w:r>
          </w:p>
          <w:p w:rsidR="003F01F7" w:rsidRPr="00C6786C" w:rsidRDefault="003F01F7" w:rsidP="00DB14E1">
            <w:pPr>
              <w:pStyle w:val="TableParagraph"/>
              <w:spacing w:before="38"/>
              <w:ind w:left="110"/>
            </w:pPr>
            <w:r w:rsidRPr="00C6786C">
              <w:t>Техника</w:t>
            </w:r>
            <w:r w:rsidRPr="00C6786C">
              <w:rPr>
                <w:spacing w:val="-4"/>
              </w:rPr>
              <w:t xml:space="preserve"> </w:t>
            </w:r>
            <w:r w:rsidRPr="00C6786C">
              <w:t>бега</w:t>
            </w:r>
            <w:r w:rsidRPr="00C6786C">
              <w:rPr>
                <w:spacing w:val="-1"/>
              </w:rPr>
              <w:t xml:space="preserve"> </w:t>
            </w:r>
            <w:r w:rsidRPr="00C6786C">
              <w:t>на</w:t>
            </w:r>
            <w:r w:rsidRPr="00C6786C">
              <w:rPr>
                <w:spacing w:val="-1"/>
              </w:rPr>
              <w:t xml:space="preserve"> </w:t>
            </w:r>
            <w:r w:rsidRPr="00C6786C">
              <w:t>дистанции</w:t>
            </w:r>
            <w:r w:rsidRPr="00C6786C">
              <w:rPr>
                <w:spacing w:val="-2"/>
              </w:rPr>
              <w:t xml:space="preserve"> </w:t>
            </w:r>
            <w:r w:rsidRPr="00C6786C">
              <w:t>5000</w:t>
            </w:r>
            <w:r w:rsidRPr="00C6786C">
              <w:rPr>
                <w:spacing w:val="-1"/>
              </w:rPr>
              <w:t xml:space="preserve"> </w:t>
            </w:r>
            <w:r w:rsidRPr="00C6786C">
              <w:t>м,</w:t>
            </w:r>
            <w:r w:rsidRPr="00C6786C">
              <w:rPr>
                <w:spacing w:val="-1"/>
              </w:rPr>
              <w:t xml:space="preserve"> </w:t>
            </w:r>
            <w:r w:rsidRPr="00C6786C">
              <w:t>без</w:t>
            </w:r>
            <w:r w:rsidRPr="00C6786C">
              <w:rPr>
                <w:spacing w:val="-1"/>
              </w:rPr>
              <w:t xml:space="preserve"> </w:t>
            </w:r>
            <w:r w:rsidRPr="00C6786C">
              <w:t>учета</w:t>
            </w:r>
            <w:r w:rsidRPr="00C6786C">
              <w:rPr>
                <w:spacing w:val="-2"/>
              </w:rPr>
              <w:t xml:space="preserve"> </w:t>
            </w:r>
            <w:r w:rsidRPr="00C6786C">
              <w:t>времени</w:t>
            </w:r>
          </w:p>
        </w:tc>
        <w:tc>
          <w:tcPr>
            <w:tcW w:w="1134" w:type="dxa"/>
            <w:tcBorders>
              <w:left w:val="single" w:sz="4" w:space="0" w:color="000000"/>
              <w:bottom w:val="single" w:sz="4" w:space="0" w:color="000000"/>
              <w:right w:val="single" w:sz="4" w:space="0" w:color="000000"/>
            </w:tcBorders>
          </w:tcPr>
          <w:p w:rsidR="003F01F7" w:rsidRPr="00C6786C" w:rsidRDefault="003F01F7" w:rsidP="00DB14E1">
            <w:pPr>
              <w:pStyle w:val="TableParagraph"/>
              <w:rPr>
                <w:b/>
                <w:i/>
                <w:sz w:val="24"/>
              </w:rPr>
            </w:pPr>
          </w:p>
          <w:p w:rsidR="003F01F7" w:rsidRPr="00C6786C" w:rsidRDefault="003F01F7" w:rsidP="00DB14E1">
            <w:pPr>
              <w:pStyle w:val="TableParagraph"/>
              <w:rPr>
                <w:b/>
                <w:i/>
                <w:sz w:val="24"/>
              </w:rPr>
            </w:pPr>
          </w:p>
          <w:p w:rsidR="003F01F7" w:rsidRPr="00C6786C" w:rsidRDefault="003F01F7" w:rsidP="00DB14E1">
            <w:pPr>
              <w:pStyle w:val="TableParagraph"/>
              <w:spacing w:before="7"/>
              <w:rPr>
                <w:b/>
                <w:i/>
                <w:sz w:val="27"/>
              </w:rPr>
            </w:pPr>
          </w:p>
          <w:p w:rsidR="003F01F7" w:rsidRDefault="003F01F7" w:rsidP="00DB14E1">
            <w:pPr>
              <w:pStyle w:val="TableParagraph"/>
              <w:ind w:right="544"/>
              <w:jc w:val="right"/>
              <w:rPr>
                <w:b/>
                <w:i/>
              </w:rPr>
            </w:pPr>
          </w:p>
        </w:tc>
        <w:tc>
          <w:tcPr>
            <w:tcW w:w="1843" w:type="dxa"/>
            <w:vMerge w:val="restart"/>
            <w:tcBorders>
              <w:left w:val="single" w:sz="4" w:space="0" w:color="000000"/>
              <w:bottom w:val="single" w:sz="4" w:space="0" w:color="000000"/>
              <w:right w:val="single" w:sz="4" w:space="0" w:color="000000"/>
            </w:tcBorders>
          </w:tcPr>
          <w:p w:rsidR="003F01F7" w:rsidRDefault="003F01F7" w:rsidP="00DB14E1">
            <w:pPr>
              <w:pStyle w:val="TableParagraph"/>
            </w:pPr>
          </w:p>
        </w:tc>
        <w:tc>
          <w:tcPr>
            <w:tcW w:w="1418" w:type="dxa"/>
            <w:tcBorders>
              <w:left w:val="single" w:sz="4" w:space="0" w:color="000000"/>
              <w:bottom w:val="single" w:sz="4" w:space="0" w:color="000000"/>
              <w:right w:val="single" w:sz="4" w:space="0" w:color="000000"/>
            </w:tcBorders>
          </w:tcPr>
          <w:p w:rsidR="003F01F7" w:rsidRDefault="003F01F7" w:rsidP="003F01F7">
            <w:pPr>
              <w:pStyle w:val="TableParagraph"/>
            </w:pPr>
            <w:r>
              <w:t>У 3.4.08</w:t>
            </w:r>
          </w:p>
          <w:p w:rsidR="003F01F7" w:rsidRDefault="003F01F7" w:rsidP="003F01F7">
            <w:pPr>
              <w:pStyle w:val="TableParagraph"/>
            </w:pPr>
            <w:r>
              <w:t>З 3.4.04</w:t>
            </w:r>
          </w:p>
        </w:tc>
      </w:tr>
      <w:tr w:rsidR="003F01F7" w:rsidTr="003F01F7">
        <w:trPr>
          <w:trHeight w:val="316"/>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51" w:lineRule="exact"/>
              <w:ind w:left="110"/>
              <w:rPr>
                <w:b/>
                <w:i/>
              </w:rPr>
            </w:pPr>
            <w:r w:rsidRPr="00C6786C">
              <w:rPr>
                <w:b/>
                <w:i/>
              </w:rPr>
              <w:t>Самостоятельная</w:t>
            </w:r>
            <w:r w:rsidRPr="00C6786C">
              <w:rPr>
                <w:b/>
                <w:i/>
                <w:spacing w:val="-2"/>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right="620"/>
              <w:jc w:val="right"/>
              <w:rPr>
                <w:b/>
                <w:i/>
              </w:rPr>
            </w:pPr>
            <w:r>
              <w:rPr>
                <w:b/>
                <w:i/>
              </w:rPr>
              <w:t>-</w:t>
            </w:r>
          </w:p>
        </w:tc>
        <w:tc>
          <w:tcPr>
            <w:tcW w:w="1843"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418" w:type="dxa"/>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r>
      <w:tr w:rsidR="003F01F7" w:rsidTr="003F01F7">
        <w:trPr>
          <w:trHeight w:val="292"/>
        </w:trPr>
        <w:tc>
          <w:tcPr>
            <w:tcW w:w="2232" w:type="dxa"/>
            <w:vMerge w:val="restart"/>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before="1"/>
              <w:ind w:left="107"/>
              <w:rPr>
                <w:b/>
                <w:i/>
              </w:rPr>
            </w:pPr>
            <w:r w:rsidRPr="00C6786C">
              <w:rPr>
                <w:b/>
                <w:i/>
              </w:rPr>
              <w:t>Тема</w:t>
            </w:r>
            <w:r w:rsidRPr="00C6786C">
              <w:rPr>
                <w:b/>
                <w:i/>
                <w:spacing w:val="-1"/>
              </w:rPr>
              <w:t xml:space="preserve"> </w:t>
            </w:r>
            <w:r w:rsidRPr="00C6786C">
              <w:rPr>
                <w:b/>
                <w:i/>
              </w:rPr>
              <w:t>2.3. Бег на</w:t>
            </w:r>
          </w:p>
          <w:p w:rsidR="003F01F7" w:rsidRPr="00C6786C" w:rsidRDefault="003F01F7" w:rsidP="00DB14E1">
            <w:pPr>
              <w:pStyle w:val="TableParagraph"/>
              <w:spacing w:before="38" w:line="276" w:lineRule="auto"/>
              <w:ind w:left="107" w:right="183"/>
              <w:rPr>
                <w:b/>
                <w:i/>
              </w:rPr>
            </w:pPr>
            <w:r>
              <w:rPr>
                <w:b/>
                <w:i/>
              </w:rPr>
              <w:t>с</w:t>
            </w:r>
            <w:r w:rsidRPr="00C6786C">
              <w:rPr>
                <w:b/>
                <w:i/>
              </w:rPr>
              <w:t>редние дистанции</w:t>
            </w:r>
            <w:r w:rsidRPr="00C6786C">
              <w:rPr>
                <w:b/>
                <w:i/>
                <w:spacing w:val="-52"/>
              </w:rPr>
              <w:t xml:space="preserve"> </w:t>
            </w:r>
            <w:r w:rsidRPr="00C6786C">
              <w:rPr>
                <w:b/>
                <w:i/>
              </w:rPr>
              <w:t>Прыжок в длину с</w:t>
            </w:r>
            <w:r w:rsidRPr="00C6786C">
              <w:rPr>
                <w:b/>
                <w:i/>
                <w:spacing w:val="1"/>
              </w:rPr>
              <w:t xml:space="preserve"> </w:t>
            </w:r>
            <w:r w:rsidRPr="00C6786C">
              <w:rPr>
                <w:b/>
                <w:i/>
              </w:rPr>
              <w:t>разбега.</w:t>
            </w:r>
          </w:p>
          <w:p w:rsidR="003F01F7" w:rsidRDefault="003F01F7" w:rsidP="00DB14E1">
            <w:pPr>
              <w:pStyle w:val="TableParagraph"/>
              <w:ind w:left="107"/>
              <w:rPr>
                <w:b/>
                <w:i/>
              </w:rPr>
            </w:pPr>
            <w:r>
              <w:rPr>
                <w:b/>
                <w:i/>
              </w:rPr>
              <w:t>Метание</w:t>
            </w:r>
            <w:r>
              <w:rPr>
                <w:b/>
                <w:i/>
                <w:spacing w:val="-2"/>
              </w:rPr>
              <w:t xml:space="preserve"> </w:t>
            </w:r>
            <w:r>
              <w:rPr>
                <w:b/>
                <w:i/>
              </w:rPr>
              <w:t>снарядов.</w:t>
            </w:r>
          </w:p>
        </w:tc>
        <w:tc>
          <w:tcPr>
            <w:tcW w:w="9088"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before="1"/>
              <w:ind w:left="110"/>
              <w:rPr>
                <w:b/>
                <w:i/>
              </w:rPr>
            </w:pPr>
            <w:r>
              <w:rPr>
                <w:b/>
                <w:i/>
              </w:rPr>
              <w:t>Содержание</w:t>
            </w:r>
            <w:r>
              <w:rPr>
                <w:b/>
                <w:i/>
                <w:spacing w:val="-3"/>
              </w:rPr>
              <w:t xml:space="preserve"> </w:t>
            </w:r>
            <w:r>
              <w:rPr>
                <w:b/>
                <w:i/>
              </w:rPr>
              <w:t>учебного 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before="150"/>
              <w:ind w:left="9"/>
              <w:jc w:val="center"/>
              <w:rPr>
                <w:b/>
                <w:i/>
              </w:rPr>
            </w:pPr>
          </w:p>
        </w:tc>
        <w:tc>
          <w:tcPr>
            <w:tcW w:w="1843" w:type="dxa"/>
            <w:vMerge w:val="restart"/>
            <w:tcBorders>
              <w:top w:val="single" w:sz="4" w:space="0" w:color="000000"/>
              <w:left w:val="single" w:sz="4" w:space="0" w:color="000000"/>
              <w:bottom w:val="single" w:sz="4" w:space="0" w:color="000000"/>
              <w:right w:val="single" w:sz="4" w:space="0" w:color="000000"/>
            </w:tcBorders>
          </w:tcPr>
          <w:p w:rsidR="003F01F7" w:rsidRDefault="003F01F7" w:rsidP="00D00FFF">
            <w:pPr>
              <w:pStyle w:val="TableParagraph"/>
              <w:spacing w:line="251" w:lineRule="exact"/>
              <w:ind w:left="278"/>
              <w:rPr>
                <w:b/>
                <w:i/>
              </w:rPr>
            </w:pPr>
            <w:r>
              <w:rPr>
                <w:b/>
                <w:i/>
              </w:rPr>
              <w:t>ОК 08</w:t>
            </w:r>
          </w:p>
          <w:p w:rsidR="003F01F7" w:rsidRDefault="003F01F7" w:rsidP="00D00FFF">
            <w:pPr>
              <w:pStyle w:val="TableParagraph"/>
              <w:spacing w:line="251" w:lineRule="exact"/>
              <w:ind w:left="278"/>
              <w:rPr>
                <w:b/>
                <w:i/>
              </w:rPr>
            </w:pPr>
            <w:r>
              <w:rPr>
                <w:b/>
                <w:i/>
              </w:rPr>
              <w:t>ОК 10</w:t>
            </w:r>
          </w:p>
          <w:p w:rsidR="003F01F7" w:rsidRDefault="003F01F7" w:rsidP="00D00FFF">
            <w:pPr>
              <w:pStyle w:val="TableParagraph"/>
              <w:spacing w:line="251" w:lineRule="exact"/>
              <w:ind w:left="278"/>
              <w:rPr>
                <w:b/>
                <w:i/>
              </w:rPr>
            </w:pPr>
          </w:p>
          <w:p w:rsidR="003F01F7" w:rsidRDefault="003F01F7" w:rsidP="00D00FFF">
            <w:pPr>
              <w:pStyle w:val="TableParagraph"/>
              <w:spacing w:before="1"/>
              <w:ind w:left="278"/>
              <w:rPr>
                <w:b/>
                <w:i/>
              </w:rPr>
            </w:pPr>
            <w:r>
              <w:rPr>
                <w:b/>
                <w:i/>
              </w:rPr>
              <w:t>ПК 3.3.</w:t>
            </w:r>
          </w:p>
          <w:p w:rsidR="003F01F7" w:rsidRDefault="003F01F7" w:rsidP="00D00FFF">
            <w:pPr>
              <w:pStyle w:val="TableParagraph"/>
              <w:spacing w:before="1"/>
              <w:ind w:left="278"/>
              <w:rPr>
                <w:b/>
                <w:i/>
              </w:rPr>
            </w:pPr>
            <w:r>
              <w:rPr>
                <w:b/>
                <w:i/>
              </w:rPr>
              <w:t>ПК 3.4</w:t>
            </w:r>
          </w:p>
        </w:tc>
        <w:tc>
          <w:tcPr>
            <w:tcW w:w="1418" w:type="dxa"/>
            <w:vMerge w:val="restart"/>
            <w:tcBorders>
              <w:top w:val="single" w:sz="4" w:space="0" w:color="000000"/>
              <w:left w:val="single" w:sz="4" w:space="0" w:color="000000"/>
              <w:right w:val="single" w:sz="4" w:space="0" w:color="000000"/>
            </w:tcBorders>
          </w:tcPr>
          <w:p w:rsidR="003F01F7" w:rsidRPr="003F01F7" w:rsidRDefault="003F01F7" w:rsidP="003F01F7">
            <w:pPr>
              <w:pStyle w:val="TableParagraph"/>
              <w:spacing w:line="251" w:lineRule="exact"/>
              <w:ind w:left="278"/>
              <w:rPr>
                <w:b/>
                <w:i/>
              </w:rPr>
            </w:pPr>
            <w:r w:rsidRPr="003F01F7">
              <w:rPr>
                <w:b/>
                <w:i/>
              </w:rPr>
              <w:t>Уо 08.02</w:t>
            </w:r>
          </w:p>
          <w:p w:rsidR="003F01F7" w:rsidRPr="003F01F7" w:rsidRDefault="003F01F7" w:rsidP="003F01F7">
            <w:pPr>
              <w:pStyle w:val="TableParagraph"/>
              <w:spacing w:line="251" w:lineRule="exact"/>
              <w:ind w:left="278"/>
              <w:rPr>
                <w:b/>
                <w:i/>
              </w:rPr>
            </w:pPr>
            <w:r w:rsidRPr="003F01F7">
              <w:rPr>
                <w:b/>
                <w:i/>
              </w:rPr>
              <w:t>Зо 08.04</w:t>
            </w:r>
          </w:p>
          <w:p w:rsidR="003F01F7" w:rsidRPr="003F01F7" w:rsidRDefault="003F01F7" w:rsidP="003F01F7">
            <w:pPr>
              <w:pStyle w:val="TableParagraph"/>
              <w:spacing w:line="251" w:lineRule="exact"/>
              <w:ind w:left="278"/>
              <w:rPr>
                <w:b/>
                <w:i/>
              </w:rPr>
            </w:pPr>
            <w:r w:rsidRPr="003F01F7">
              <w:rPr>
                <w:b/>
                <w:i/>
              </w:rPr>
              <w:t>Зо 08.02</w:t>
            </w:r>
          </w:p>
          <w:p w:rsidR="003F01F7" w:rsidRPr="003F01F7" w:rsidRDefault="003F01F7" w:rsidP="003F01F7">
            <w:pPr>
              <w:pStyle w:val="TableParagraph"/>
              <w:spacing w:line="251" w:lineRule="exact"/>
              <w:ind w:left="278"/>
              <w:rPr>
                <w:b/>
                <w:i/>
              </w:rPr>
            </w:pPr>
          </w:p>
          <w:p w:rsidR="003F01F7" w:rsidRPr="003F01F7" w:rsidRDefault="003F01F7" w:rsidP="003F01F7">
            <w:pPr>
              <w:pStyle w:val="TableParagraph"/>
              <w:spacing w:line="251" w:lineRule="exact"/>
              <w:ind w:left="278"/>
              <w:rPr>
                <w:b/>
                <w:i/>
              </w:rPr>
            </w:pPr>
            <w:r w:rsidRPr="003F01F7">
              <w:rPr>
                <w:b/>
                <w:i/>
              </w:rPr>
              <w:t>Уо 10.04</w:t>
            </w:r>
          </w:p>
          <w:p w:rsidR="003F01F7" w:rsidRDefault="003F01F7" w:rsidP="003F01F7">
            <w:pPr>
              <w:pStyle w:val="TableParagraph"/>
              <w:spacing w:line="251" w:lineRule="exact"/>
              <w:ind w:left="278"/>
              <w:rPr>
                <w:b/>
                <w:i/>
              </w:rPr>
            </w:pPr>
            <w:r w:rsidRPr="003F01F7">
              <w:rPr>
                <w:b/>
                <w:i/>
              </w:rPr>
              <w:t>Зо 10.02</w:t>
            </w:r>
          </w:p>
          <w:p w:rsidR="003F01F7" w:rsidRPr="003F01F7" w:rsidRDefault="003F01F7" w:rsidP="003F01F7">
            <w:pPr>
              <w:pStyle w:val="TableParagraph"/>
              <w:spacing w:line="251" w:lineRule="exact"/>
              <w:ind w:left="278"/>
              <w:rPr>
                <w:b/>
                <w:i/>
              </w:rPr>
            </w:pPr>
            <w:r w:rsidRPr="003F01F7">
              <w:rPr>
                <w:b/>
                <w:i/>
              </w:rPr>
              <w:t>З 3.3.01</w:t>
            </w:r>
          </w:p>
          <w:p w:rsidR="003F01F7" w:rsidRPr="003F01F7" w:rsidRDefault="003F01F7" w:rsidP="003F01F7">
            <w:pPr>
              <w:pStyle w:val="TableParagraph"/>
              <w:spacing w:line="251" w:lineRule="exact"/>
              <w:ind w:left="278"/>
              <w:rPr>
                <w:b/>
                <w:i/>
              </w:rPr>
            </w:pPr>
            <w:r w:rsidRPr="003F01F7">
              <w:rPr>
                <w:b/>
                <w:i/>
              </w:rPr>
              <w:t>У 3.4.08</w:t>
            </w:r>
          </w:p>
          <w:p w:rsidR="003F01F7" w:rsidRDefault="003F01F7" w:rsidP="003F01F7">
            <w:pPr>
              <w:pStyle w:val="TableParagraph"/>
              <w:spacing w:line="251" w:lineRule="exact"/>
              <w:ind w:left="278"/>
              <w:rPr>
                <w:b/>
                <w:i/>
              </w:rPr>
            </w:pPr>
            <w:r w:rsidRPr="003F01F7">
              <w:rPr>
                <w:b/>
                <w:i/>
              </w:rPr>
              <w:t>З 3.4.04</w:t>
            </w:r>
          </w:p>
        </w:tc>
      </w:tr>
      <w:tr w:rsidR="003F01F7" w:rsidTr="003F01F7">
        <w:trPr>
          <w:trHeight w:val="290"/>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47" w:lineRule="exact"/>
              <w:ind w:left="3077"/>
            </w:pPr>
            <w:r w:rsidRPr="00C6786C">
              <w:t>1.</w:t>
            </w:r>
            <w:r w:rsidRPr="00C6786C">
              <w:rPr>
                <w:spacing w:val="-2"/>
              </w:rPr>
              <w:t xml:space="preserve"> </w:t>
            </w:r>
            <w:r w:rsidRPr="00C6786C">
              <w:t>Техника</w:t>
            </w:r>
            <w:r w:rsidRPr="00C6786C">
              <w:rPr>
                <w:spacing w:val="-3"/>
              </w:rPr>
              <w:t xml:space="preserve"> </w:t>
            </w:r>
            <w:r w:rsidRPr="00C6786C">
              <w:t>бега</w:t>
            </w:r>
            <w:r w:rsidRPr="00C6786C">
              <w:rPr>
                <w:spacing w:val="-1"/>
              </w:rPr>
              <w:t xml:space="preserve"> </w:t>
            </w:r>
            <w:r w:rsidRPr="00C6786C">
              <w:t>на</w:t>
            </w:r>
            <w:r w:rsidRPr="00C6786C">
              <w:rPr>
                <w:spacing w:val="-4"/>
              </w:rPr>
              <w:t xml:space="preserve"> </w:t>
            </w:r>
            <w:r w:rsidRPr="00C6786C">
              <w:t>средние</w:t>
            </w:r>
            <w:r w:rsidRPr="00C6786C">
              <w:rPr>
                <w:spacing w:val="-2"/>
              </w:rPr>
              <w:t xml:space="preserve"> </w:t>
            </w:r>
            <w:r w:rsidRPr="00C6786C">
              <w:t>дистанции.</w:t>
            </w:r>
          </w:p>
        </w:tc>
        <w:tc>
          <w:tcPr>
            <w:tcW w:w="1134" w:type="dxa"/>
            <w:vMerge/>
            <w:tcBorders>
              <w:top w:val="nil"/>
              <w:left w:val="single" w:sz="4" w:space="0" w:color="000000"/>
              <w:bottom w:val="single" w:sz="4" w:space="0" w:color="000000"/>
              <w:right w:val="single" w:sz="4" w:space="0" w:color="000000"/>
            </w:tcBorders>
          </w:tcPr>
          <w:p w:rsidR="003F01F7" w:rsidRPr="00C6786C" w:rsidRDefault="003F01F7" w:rsidP="00DB14E1">
            <w:pPr>
              <w:rPr>
                <w:sz w:val="2"/>
                <w:szCs w:val="2"/>
              </w:rPr>
            </w:pPr>
          </w:p>
        </w:tc>
        <w:tc>
          <w:tcPr>
            <w:tcW w:w="1843" w:type="dxa"/>
            <w:vMerge/>
            <w:tcBorders>
              <w:top w:val="nil"/>
              <w:left w:val="single" w:sz="4" w:space="0" w:color="000000"/>
              <w:bottom w:val="single" w:sz="4" w:space="0" w:color="000000"/>
              <w:right w:val="single" w:sz="4" w:space="0" w:color="000000"/>
            </w:tcBorders>
          </w:tcPr>
          <w:p w:rsidR="003F01F7" w:rsidRPr="00C6786C" w:rsidRDefault="003F01F7" w:rsidP="00DB14E1">
            <w:pPr>
              <w:rPr>
                <w:sz w:val="2"/>
                <w:szCs w:val="2"/>
              </w:rPr>
            </w:pPr>
          </w:p>
        </w:tc>
        <w:tc>
          <w:tcPr>
            <w:tcW w:w="1418" w:type="dxa"/>
            <w:vMerge/>
            <w:tcBorders>
              <w:left w:val="single" w:sz="4" w:space="0" w:color="000000"/>
              <w:right w:val="single" w:sz="4" w:space="0" w:color="000000"/>
            </w:tcBorders>
          </w:tcPr>
          <w:p w:rsidR="003F01F7" w:rsidRPr="00C6786C" w:rsidRDefault="003F01F7" w:rsidP="00DB14E1">
            <w:pPr>
              <w:rPr>
                <w:sz w:val="2"/>
                <w:szCs w:val="2"/>
              </w:rPr>
            </w:pPr>
          </w:p>
        </w:tc>
      </w:tr>
      <w:tr w:rsidR="003F01F7" w:rsidTr="003F01F7">
        <w:trPr>
          <w:trHeight w:val="292"/>
        </w:trPr>
        <w:tc>
          <w:tcPr>
            <w:tcW w:w="2232" w:type="dxa"/>
            <w:vMerge/>
            <w:tcBorders>
              <w:top w:val="nil"/>
              <w:left w:val="single" w:sz="4" w:space="0" w:color="000000"/>
              <w:bottom w:val="single" w:sz="4" w:space="0" w:color="000000"/>
              <w:right w:val="single" w:sz="4" w:space="0" w:color="000000"/>
            </w:tcBorders>
          </w:tcPr>
          <w:p w:rsidR="003F01F7" w:rsidRPr="00C6786C"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51" w:lineRule="exact"/>
              <w:ind w:left="110"/>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right="544"/>
              <w:jc w:val="right"/>
              <w:rPr>
                <w:b/>
                <w:i/>
              </w:rPr>
            </w:pPr>
            <w:r>
              <w:rPr>
                <w:b/>
                <w:i/>
              </w:rPr>
              <w:t>7</w:t>
            </w:r>
          </w:p>
        </w:tc>
        <w:tc>
          <w:tcPr>
            <w:tcW w:w="1843"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418" w:type="dxa"/>
            <w:vMerge/>
            <w:tcBorders>
              <w:left w:val="single" w:sz="4" w:space="0" w:color="000000"/>
              <w:right w:val="single" w:sz="4" w:space="0" w:color="000000"/>
            </w:tcBorders>
          </w:tcPr>
          <w:p w:rsidR="003F01F7" w:rsidRDefault="003F01F7" w:rsidP="00DB14E1">
            <w:pPr>
              <w:rPr>
                <w:sz w:val="2"/>
                <w:szCs w:val="2"/>
              </w:rPr>
            </w:pPr>
          </w:p>
        </w:tc>
      </w:tr>
      <w:tr w:rsidR="003F01F7" w:rsidTr="003F01F7">
        <w:trPr>
          <w:trHeight w:val="2328"/>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76" w:lineRule="auto"/>
              <w:ind w:left="110" w:right="317"/>
            </w:pPr>
            <w:r w:rsidRPr="00C6786C">
              <w:t>Выполнение контрольного норматива: бег 100метров на время. Выполнение К.Н.: 500 метров – девушки,</w:t>
            </w:r>
            <w:r w:rsidRPr="00C6786C">
              <w:rPr>
                <w:spacing w:val="-1"/>
              </w:rPr>
              <w:t xml:space="preserve"> </w:t>
            </w:r>
            <w:r w:rsidRPr="00C6786C">
              <w:t>1000 метров</w:t>
            </w:r>
            <w:r w:rsidRPr="00C6786C">
              <w:rPr>
                <w:spacing w:val="-1"/>
              </w:rPr>
              <w:t xml:space="preserve"> </w:t>
            </w:r>
            <w:r w:rsidRPr="00C6786C">
              <w:t>–</w:t>
            </w:r>
            <w:r w:rsidRPr="00C6786C">
              <w:rPr>
                <w:spacing w:val="-3"/>
              </w:rPr>
              <w:t xml:space="preserve"> </w:t>
            </w:r>
            <w:r w:rsidRPr="00C6786C">
              <w:t>юноши</w:t>
            </w:r>
          </w:p>
          <w:p w:rsidR="003F01F7" w:rsidRPr="00C6786C" w:rsidRDefault="003F01F7" w:rsidP="00DB14E1">
            <w:pPr>
              <w:pStyle w:val="TableParagraph"/>
              <w:spacing w:line="276" w:lineRule="auto"/>
              <w:ind w:left="110" w:right="1201"/>
            </w:pPr>
            <w:r w:rsidRPr="00C6786C">
              <w:t>Выполнение контрольного норматива: прыжка в длину с разбега способом «согнув ноги»</w:t>
            </w:r>
            <w:r w:rsidRPr="00C6786C">
              <w:rPr>
                <w:spacing w:val="-52"/>
              </w:rPr>
              <w:t xml:space="preserve"> </w:t>
            </w:r>
            <w:r w:rsidRPr="00C6786C">
              <w:t>Техника</w:t>
            </w:r>
            <w:r w:rsidRPr="00C6786C">
              <w:rPr>
                <w:spacing w:val="-1"/>
              </w:rPr>
              <w:t xml:space="preserve"> </w:t>
            </w:r>
            <w:r w:rsidRPr="00C6786C">
              <w:t>прыжка</w:t>
            </w:r>
            <w:r w:rsidRPr="00C6786C">
              <w:rPr>
                <w:spacing w:val="-2"/>
              </w:rPr>
              <w:t xml:space="preserve"> </w:t>
            </w:r>
            <w:r w:rsidRPr="00C6786C">
              <w:t>способом</w:t>
            </w:r>
            <w:r w:rsidRPr="00C6786C">
              <w:rPr>
                <w:spacing w:val="1"/>
              </w:rPr>
              <w:t xml:space="preserve"> </w:t>
            </w:r>
            <w:r w:rsidRPr="00C6786C">
              <w:t>«Согнув</w:t>
            </w:r>
            <w:r w:rsidRPr="00C6786C">
              <w:rPr>
                <w:spacing w:val="-2"/>
              </w:rPr>
              <w:t xml:space="preserve"> </w:t>
            </w:r>
            <w:r w:rsidRPr="00C6786C">
              <w:t>ноги»</w:t>
            </w:r>
            <w:r w:rsidRPr="00C6786C">
              <w:rPr>
                <w:spacing w:val="-5"/>
              </w:rPr>
              <w:t xml:space="preserve"> </w:t>
            </w:r>
            <w:r w:rsidRPr="00C6786C">
              <w:t>с 3-х,</w:t>
            </w:r>
            <w:r w:rsidRPr="00C6786C">
              <w:rPr>
                <w:spacing w:val="-1"/>
              </w:rPr>
              <w:t xml:space="preserve"> </w:t>
            </w:r>
            <w:r w:rsidRPr="00C6786C">
              <w:t>5-ти, 7-ми</w:t>
            </w:r>
            <w:r w:rsidRPr="00C6786C">
              <w:rPr>
                <w:spacing w:val="-1"/>
              </w:rPr>
              <w:t xml:space="preserve"> </w:t>
            </w:r>
            <w:r w:rsidRPr="00C6786C">
              <w:t>шагов</w:t>
            </w:r>
          </w:p>
          <w:p w:rsidR="003F01F7" w:rsidRPr="00C6786C" w:rsidRDefault="003F01F7" w:rsidP="00DB14E1">
            <w:pPr>
              <w:pStyle w:val="TableParagraph"/>
              <w:ind w:left="110"/>
            </w:pPr>
            <w:r w:rsidRPr="00C6786C">
              <w:t>Техника</w:t>
            </w:r>
            <w:r w:rsidRPr="00C6786C">
              <w:rPr>
                <w:spacing w:val="-1"/>
              </w:rPr>
              <w:t xml:space="preserve"> </w:t>
            </w:r>
            <w:r w:rsidRPr="00C6786C">
              <w:t>прыжка</w:t>
            </w:r>
            <w:r w:rsidRPr="00C6786C">
              <w:rPr>
                <w:spacing w:val="-1"/>
              </w:rPr>
              <w:t xml:space="preserve"> </w:t>
            </w:r>
            <w:r w:rsidRPr="00C6786C">
              <w:t>«в</w:t>
            </w:r>
            <w:r w:rsidRPr="00C6786C">
              <w:rPr>
                <w:spacing w:val="-2"/>
              </w:rPr>
              <w:t xml:space="preserve"> </w:t>
            </w:r>
            <w:r w:rsidRPr="00C6786C">
              <w:t>шаге»</w:t>
            </w:r>
            <w:r w:rsidRPr="00C6786C">
              <w:rPr>
                <w:spacing w:val="-4"/>
              </w:rPr>
              <w:t xml:space="preserve"> </w:t>
            </w:r>
            <w:r w:rsidRPr="00C6786C">
              <w:t>с</w:t>
            </w:r>
            <w:r w:rsidRPr="00C6786C">
              <w:rPr>
                <w:spacing w:val="-1"/>
              </w:rPr>
              <w:t xml:space="preserve"> </w:t>
            </w:r>
            <w:r w:rsidRPr="00C6786C">
              <w:t>укороченного разбега</w:t>
            </w:r>
          </w:p>
          <w:p w:rsidR="003F01F7" w:rsidRPr="00C6786C" w:rsidRDefault="003F01F7" w:rsidP="00DB14E1">
            <w:pPr>
              <w:pStyle w:val="TableParagraph"/>
              <w:spacing w:before="31" w:line="276" w:lineRule="auto"/>
              <w:ind w:left="110" w:right="1461"/>
            </w:pPr>
            <w:r w:rsidRPr="00C6786C">
              <w:t>Целостное</w:t>
            </w:r>
            <w:r w:rsidRPr="00C6786C">
              <w:rPr>
                <w:spacing w:val="-3"/>
              </w:rPr>
              <w:t xml:space="preserve"> </w:t>
            </w:r>
            <w:r w:rsidRPr="00C6786C">
              <w:t>выполнение</w:t>
            </w:r>
            <w:r w:rsidRPr="00C6786C">
              <w:rPr>
                <w:spacing w:val="-2"/>
              </w:rPr>
              <w:t xml:space="preserve"> </w:t>
            </w:r>
            <w:r w:rsidRPr="00C6786C">
              <w:t>техники</w:t>
            </w:r>
            <w:r w:rsidRPr="00C6786C">
              <w:rPr>
                <w:spacing w:val="-2"/>
              </w:rPr>
              <w:t xml:space="preserve"> </w:t>
            </w:r>
            <w:r w:rsidRPr="00C6786C">
              <w:t>прыжка</w:t>
            </w:r>
            <w:r w:rsidRPr="00C6786C">
              <w:rPr>
                <w:spacing w:val="-4"/>
              </w:rPr>
              <w:t xml:space="preserve"> </w:t>
            </w:r>
            <w:r w:rsidRPr="00C6786C">
              <w:t>в</w:t>
            </w:r>
            <w:r w:rsidRPr="00C6786C">
              <w:rPr>
                <w:spacing w:val="-3"/>
              </w:rPr>
              <w:t xml:space="preserve"> </w:t>
            </w:r>
            <w:r w:rsidRPr="00C6786C">
              <w:t>длину</w:t>
            </w:r>
            <w:r w:rsidRPr="00C6786C">
              <w:rPr>
                <w:spacing w:val="-5"/>
              </w:rPr>
              <w:t xml:space="preserve"> </w:t>
            </w:r>
            <w:r w:rsidRPr="00C6786C">
              <w:t>с</w:t>
            </w:r>
            <w:r w:rsidRPr="00C6786C">
              <w:rPr>
                <w:spacing w:val="-2"/>
              </w:rPr>
              <w:t xml:space="preserve"> </w:t>
            </w:r>
            <w:r w:rsidRPr="00C6786C">
              <w:t>разбега,</w:t>
            </w:r>
            <w:r w:rsidRPr="00C6786C">
              <w:rPr>
                <w:spacing w:val="-2"/>
              </w:rPr>
              <w:t xml:space="preserve"> </w:t>
            </w:r>
            <w:r w:rsidRPr="00C6786C">
              <w:t>контрольный</w:t>
            </w:r>
            <w:r w:rsidRPr="00C6786C">
              <w:rPr>
                <w:spacing w:val="-2"/>
              </w:rPr>
              <w:t xml:space="preserve"> </w:t>
            </w:r>
            <w:r w:rsidRPr="00C6786C">
              <w:t>норматив</w:t>
            </w:r>
            <w:r w:rsidRPr="00C6786C">
              <w:rPr>
                <w:spacing w:val="-52"/>
              </w:rPr>
              <w:t xml:space="preserve"> </w:t>
            </w:r>
            <w:r w:rsidRPr="00C6786C">
              <w:t>Техника</w:t>
            </w:r>
            <w:r w:rsidRPr="00C6786C">
              <w:rPr>
                <w:spacing w:val="-1"/>
              </w:rPr>
              <w:t xml:space="preserve"> </w:t>
            </w:r>
            <w:r w:rsidRPr="00C6786C">
              <w:t>метания</w:t>
            </w:r>
            <w:r w:rsidRPr="00C6786C">
              <w:rPr>
                <w:spacing w:val="-1"/>
              </w:rPr>
              <w:t xml:space="preserve"> </w:t>
            </w:r>
            <w:r w:rsidRPr="00C6786C">
              <w:t>гранаты</w:t>
            </w:r>
          </w:p>
          <w:p w:rsidR="003F01F7" w:rsidRPr="00C6786C" w:rsidRDefault="003F01F7" w:rsidP="00DB14E1">
            <w:pPr>
              <w:pStyle w:val="TableParagraph"/>
              <w:spacing w:line="252" w:lineRule="exact"/>
              <w:ind w:left="110"/>
            </w:pPr>
            <w:r w:rsidRPr="00C6786C">
              <w:t>Техника</w:t>
            </w:r>
            <w:r w:rsidRPr="00C6786C">
              <w:rPr>
                <w:spacing w:val="-2"/>
              </w:rPr>
              <w:t xml:space="preserve"> </w:t>
            </w:r>
            <w:r w:rsidRPr="00C6786C">
              <w:t>метания</w:t>
            </w:r>
            <w:r w:rsidRPr="00C6786C">
              <w:rPr>
                <w:spacing w:val="-2"/>
              </w:rPr>
              <w:t xml:space="preserve"> </w:t>
            </w:r>
            <w:r w:rsidRPr="00C6786C">
              <w:t>гранаты,</w:t>
            </w:r>
            <w:r w:rsidRPr="00C6786C">
              <w:rPr>
                <w:spacing w:val="-1"/>
              </w:rPr>
              <w:t xml:space="preserve"> </w:t>
            </w:r>
            <w:r w:rsidRPr="00C6786C">
              <w:t>контрольный</w:t>
            </w:r>
            <w:r w:rsidRPr="00C6786C">
              <w:rPr>
                <w:spacing w:val="-1"/>
              </w:rPr>
              <w:t xml:space="preserve"> </w:t>
            </w:r>
            <w:r w:rsidRPr="00C6786C">
              <w:t>норматив</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before="188"/>
              <w:ind w:right="544"/>
              <w:jc w:val="right"/>
              <w:rPr>
                <w:b/>
                <w:i/>
              </w:rPr>
            </w:pPr>
          </w:p>
        </w:tc>
        <w:tc>
          <w:tcPr>
            <w:tcW w:w="1843"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418" w:type="dxa"/>
            <w:vMerge/>
            <w:tcBorders>
              <w:left w:val="single" w:sz="4" w:space="0" w:color="000000"/>
              <w:bottom w:val="single" w:sz="4" w:space="0" w:color="000000"/>
              <w:right w:val="single" w:sz="4" w:space="0" w:color="000000"/>
            </w:tcBorders>
          </w:tcPr>
          <w:p w:rsidR="003F01F7" w:rsidRDefault="003F01F7" w:rsidP="00DB14E1">
            <w:pPr>
              <w:rPr>
                <w:sz w:val="2"/>
                <w:szCs w:val="2"/>
              </w:rPr>
            </w:pPr>
          </w:p>
        </w:tc>
      </w:tr>
      <w:tr w:rsidR="003F01F7" w:rsidTr="003F01F7">
        <w:trPr>
          <w:trHeight w:val="290"/>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51" w:lineRule="exact"/>
              <w:ind w:left="110"/>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right="620"/>
              <w:jc w:val="right"/>
              <w:rPr>
                <w:b/>
                <w:i/>
              </w:rPr>
            </w:pPr>
          </w:p>
        </w:tc>
        <w:tc>
          <w:tcPr>
            <w:tcW w:w="1843"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418" w:type="dxa"/>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r>
      <w:tr w:rsidR="003F01F7" w:rsidTr="003F01F7">
        <w:trPr>
          <w:trHeight w:val="290"/>
        </w:trPr>
        <w:tc>
          <w:tcPr>
            <w:tcW w:w="11320" w:type="dxa"/>
            <w:gridSpan w:val="2"/>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47" w:lineRule="exact"/>
              <w:ind w:left="107"/>
            </w:pPr>
            <w:r>
              <w:t>Раздел</w:t>
            </w:r>
            <w:r>
              <w:rPr>
                <w:spacing w:val="-1"/>
              </w:rPr>
              <w:t xml:space="preserve"> </w:t>
            </w:r>
            <w:r>
              <w:t>3.</w:t>
            </w:r>
            <w:r>
              <w:rPr>
                <w:spacing w:val="-3"/>
              </w:rPr>
              <w:t xml:space="preserve"> </w:t>
            </w:r>
            <w:r>
              <w:t>Баскетбол</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right="544"/>
              <w:jc w:val="right"/>
              <w:rPr>
                <w:b/>
                <w:i/>
              </w:rPr>
            </w:pPr>
          </w:p>
        </w:tc>
        <w:tc>
          <w:tcPr>
            <w:tcW w:w="1843"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rPr>
                <w:sz w:val="20"/>
              </w:rPr>
            </w:pPr>
          </w:p>
        </w:tc>
      </w:tr>
      <w:tr w:rsidR="003F01F7" w:rsidTr="003F01F7">
        <w:trPr>
          <w:trHeight w:val="292"/>
        </w:trPr>
        <w:tc>
          <w:tcPr>
            <w:tcW w:w="2232" w:type="dxa"/>
            <w:vMerge w:val="restart"/>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before="1"/>
              <w:ind w:left="107"/>
              <w:rPr>
                <w:b/>
                <w:i/>
              </w:rPr>
            </w:pPr>
            <w:r w:rsidRPr="00C6786C">
              <w:rPr>
                <w:b/>
                <w:i/>
              </w:rPr>
              <w:t>Тема</w:t>
            </w:r>
            <w:r w:rsidRPr="00C6786C">
              <w:rPr>
                <w:b/>
                <w:i/>
                <w:spacing w:val="-1"/>
              </w:rPr>
              <w:t xml:space="preserve"> </w:t>
            </w:r>
            <w:r w:rsidRPr="00C6786C">
              <w:rPr>
                <w:b/>
                <w:i/>
              </w:rPr>
              <w:t>3.1. Техника</w:t>
            </w:r>
          </w:p>
          <w:p w:rsidR="003F01F7" w:rsidRPr="00C6786C" w:rsidRDefault="003F01F7" w:rsidP="00DB14E1">
            <w:pPr>
              <w:pStyle w:val="TableParagraph"/>
              <w:spacing w:before="37" w:line="276" w:lineRule="auto"/>
              <w:ind w:left="107" w:right="105"/>
              <w:rPr>
                <w:b/>
                <w:i/>
              </w:rPr>
            </w:pPr>
            <w:r w:rsidRPr="00C6786C">
              <w:rPr>
                <w:b/>
                <w:i/>
              </w:rPr>
              <w:t>выполнения ведения</w:t>
            </w:r>
            <w:r w:rsidRPr="00C6786C">
              <w:rPr>
                <w:b/>
                <w:i/>
                <w:spacing w:val="-52"/>
              </w:rPr>
              <w:t xml:space="preserve"> </w:t>
            </w:r>
            <w:r w:rsidRPr="00C6786C">
              <w:rPr>
                <w:b/>
                <w:i/>
              </w:rPr>
              <w:t>мяча, передачи и</w:t>
            </w:r>
            <w:r w:rsidRPr="00C6786C">
              <w:rPr>
                <w:b/>
                <w:i/>
                <w:spacing w:val="1"/>
              </w:rPr>
              <w:t xml:space="preserve"> </w:t>
            </w:r>
            <w:r w:rsidRPr="00C6786C">
              <w:rPr>
                <w:b/>
                <w:i/>
              </w:rPr>
              <w:t>броска мяча в</w:t>
            </w:r>
            <w:r w:rsidRPr="00C6786C">
              <w:rPr>
                <w:b/>
                <w:i/>
                <w:spacing w:val="1"/>
              </w:rPr>
              <w:t xml:space="preserve"> </w:t>
            </w:r>
            <w:r w:rsidRPr="00C6786C">
              <w:rPr>
                <w:b/>
                <w:i/>
              </w:rPr>
              <w:t>кольцо с</w:t>
            </w:r>
            <w:r w:rsidRPr="00C6786C">
              <w:rPr>
                <w:b/>
                <w:i/>
                <w:spacing w:val="-2"/>
              </w:rPr>
              <w:t xml:space="preserve"> </w:t>
            </w:r>
            <w:r w:rsidRPr="00C6786C">
              <w:rPr>
                <w:b/>
                <w:i/>
              </w:rPr>
              <w:t>места</w:t>
            </w:r>
          </w:p>
        </w:tc>
        <w:tc>
          <w:tcPr>
            <w:tcW w:w="9088"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before="1"/>
              <w:ind w:left="110"/>
              <w:rPr>
                <w:b/>
                <w:i/>
              </w:rPr>
            </w:pPr>
            <w:r>
              <w:rPr>
                <w:b/>
                <w:i/>
              </w:rPr>
              <w:t>Содержание</w:t>
            </w:r>
            <w:r>
              <w:rPr>
                <w:b/>
                <w:i/>
                <w:spacing w:val="-3"/>
              </w:rPr>
              <w:t xml:space="preserve"> </w:t>
            </w:r>
            <w:r>
              <w:rPr>
                <w:b/>
                <w:i/>
              </w:rPr>
              <w:t>учебного 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before="149"/>
              <w:ind w:left="9"/>
              <w:jc w:val="center"/>
              <w:rPr>
                <w:b/>
                <w:i/>
              </w:rPr>
            </w:pPr>
            <w:r>
              <w:rPr>
                <w:b/>
                <w:i/>
              </w:rPr>
              <w:t>8</w:t>
            </w:r>
          </w:p>
        </w:tc>
        <w:tc>
          <w:tcPr>
            <w:tcW w:w="1843" w:type="dxa"/>
            <w:vMerge w:val="restart"/>
            <w:tcBorders>
              <w:top w:val="single" w:sz="4" w:space="0" w:color="000000"/>
              <w:left w:val="single" w:sz="4" w:space="0" w:color="000000"/>
              <w:bottom w:val="single" w:sz="4" w:space="0" w:color="000000"/>
              <w:right w:val="single" w:sz="4" w:space="0" w:color="000000"/>
            </w:tcBorders>
          </w:tcPr>
          <w:p w:rsidR="003F01F7" w:rsidRDefault="003F01F7" w:rsidP="00D00FFF">
            <w:pPr>
              <w:pStyle w:val="TableParagraph"/>
              <w:spacing w:line="251" w:lineRule="exact"/>
              <w:ind w:left="278"/>
              <w:rPr>
                <w:b/>
                <w:i/>
              </w:rPr>
            </w:pPr>
          </w:p>
          <w:p w:rsidR="003F01F7" w:rsidRDefault="003F01F7" w:rsidP="00D00FFF">
            <w:pPr>
              <w:pStyle w:val="TableParagraph"/>
              <w:spacing w:line="251" w:lineRule="exact"/>
              <w:ind w:left="278"/>
              <w:rPr>
                <w:b/>
                <w:i/>
              </w:rPr>
            </w:pPr>
            <w:r>
              <w:rPr>
                <w:b/>
                <w:i/>
              </w:rPr>
              <w:t>ОК 01</w:t>
            </w:r>
          </w:p>
          <w:p w:rsidR="003F01F7" w:rsidRDefault="003F01F7" w:rsidP="00D00FFF">
            <w:pPr>
              <w:pStyle w:val="TableParagraph"/>
              <w:spacing w:line="251" w:lineRule="exact"/>
              <w:ind w:left="278"/>
              <w:rPr>
                <w:b/>
                <w:i/>
              </w:rPr>
            </w:pPr>
            <w:r>
              <w:rPr>
                <w:b/>
                <w:i/>
              </w:rPr>
              <w:t>ОК 08</w:t>
            </w:r>
          </w:p>
          <w:p w:rsidR="003F01F7" w:rsidRDefault="003F01F7" w:rsidP="00D00FFF">
            <w:pPr>
              <w:pStyle w:val="TableParagraph"/>
              <w:spacing w:line="251" w:lineRule="exact"/>
              <w:ind w:left="278"/>
              <w:rPr>
                <w:b/>
                <w:i/>
              </w:rPr>
            </w:pPr>
          </w:p>
          <w:p w:rsidR="003F01F7" w:rsidRDefault="003F01F7" w:rsidP="00D00FFF">
            <w:pPr>
              <w:pStyle w:val="TableParagraph"/>
              <w:spacing w:before="1"/>
              <w:ind w:left="278"/>
              <w:rPr>
                <w:b/>
                <w:i/>
              </w:rPr>
            </w:pPr>
            <w:r>
              <w:rPr>
                <w:b/>
                <w:i/>
              </w:rPr>
              <w:t>ПК 3.3</w:t>
            </w:r>
          </w:p>
          <w:p w:rsidR="003F01F7" w:rsidRDefault="003F01F7" w:rsidP="00D00FFF">
            <w:pPr>
              <w:pStyle w:val="TableParagraph"/>
              <w:spacing w:before="1"/>
              <w:ind w:left="278"/>
              <w:rPr>
                <w:b/>
                <w:i/>
              </w:rPr>
            </w:pPr>
            <w:r>
              <w:rPr>
                <w:b/>
                <w:i/>
              </w:rPr>
              <w:t>ПК 3.4</w:t>
            </w:r>
          </w:p>
        </w:tc>
        <w:tc>
          <w:tcPr>
            <w:tcW w:w="1418" w:type="dxa"/>
            <w:vMerge w:val="restart"/>
            <w:tcBorders>
              <w:top w:val="single" w:sz="4" w:space="0" w:color="000000"/>
              <w:left w:val="single" w:sz="4" w:space="0" w:color="000000"/>
              <w:right w:val="single" w:sz="4" w:space="0" w:color="000000"/>
            </w:tcBorders>
          </w:tcPr>
          <w:p w:rsidR="003F01F7" w:rsidRPr="003F01F7" w:rsidRDefault="003F01F7" w:rsidP="003F01F7">
            <w:pPr>
              <w:pStyle w:val="TableParagraph"/>
              <w:spacing w:line="251" w:lineRule="exact"/>
              <w:ind w:left="278"/>
              <w:rPr>
                <w:b/>
                <w:i/>
              </w:rPr>
            </w:pPr>
          </w:p>
          <w:p w:rsidR="003F01F7" w:rsidRPr="003F01F7" w:rsidRDefault="003F01F7" w:rsidP="003F01F7">
            <w:pPr>
              <w:pStyle w:val="TableParagraph"/>
              <w:spacing w:line="251" w:lineRule="exact"/>
              <w:ind w:left="278"/>
              <w:rPr>
                <w:b/>
                <w:i/>
              </w:rPr>
            </w:pPr>
            <w:r w:rsidRPr="003F01F7">
              <w:rPr>
                <w:b/>
                <w:i/>
              </w:rPr>
              <w:t>Уо 01.09</w:t>
            </w:r>
          </w:p>
          <w:p w:rsidR="003F01F7" w:rsidRPr="003F01F7" w:rsidRDefault="003F01F7" w:rsidP="003F01F7">
            <w:pPr>
              <w:pStyle w:val="TableParagraph"/>
              <w:spacing w:line="251" w:lineRule="exact"/>
              <w:ind w:left="278"/>
              <w:rPr>
                <w:b/>
                <w:i/>
              </w:rPr>
            </w:pPr>
          </w:p>
          <w:p w:rsidR="003F01F7" w:rsidRPr="003F01F7" w:rsidRDefault="003F01F7" w:rsidP="003F01F7">
            <w:pPr>
              <w:pStyle w:val="TableParagraph"/>
              <w:spacing w:line="251" w:lineRule="exact"/>
              <w:ind w:left="278"/>
              <w:rPr>
                <w:b/>
                <w:i/>
              </w:rPr>
            </w:pPr>
            <w:r w:rsidRPr="003F01F7">
              <w:rPr>
                <w:b/>
                <w:i/>
              </w:rPr>
              <w:t>Уо 08.02</w:t>
            </w:r>
          </w:p>
          <w:p w:rsidR="003F01F7" w:rsidRDefault="003F01F7" w:rsidP="003F01F7">
            <w:pPr>
              <w:pStyle w:val="TableParagraph"/>
              <w:spacing w:line="251" w:lineRule="exact"/>
              <w:ind w:left="278"/>
              <w:rPr>
                <w:b/>
                <w:i/>
              </w:rPr>
            </w:pPr>
            <w:r w:rsidRPr="003F01F7">
              <w:rPr>
                <w:b/>
                <w:i/>
              </w:rPr>
              <w:t>Зо 08.02</w:t>
            </w:r>
          </w:p>
          <w:p w:rsidR="003F01F7" w:rsidRPr="003F01F7" w:rsidRDefault="003F01F7" w:rsidP="003F01F7">
            <w:pPr>
              <w:pStyle w:val="TableParagraph"/>
              <w:spacing w:line="251" w:lineRule="exact"/>
              <w:ind w:left="278"/>
              <w:rPr>
                <w:b/>
                <w:i/>
              </w:rPr>
            </w:pPr>
            <w:r w:rsidRPr="003F01F7">
              <w:rPr>
                <w:b/>
                <w:i/>
              </w:rPr>
              <w:t>У 3.4.08</w:t>
            </w:r>
          </w:p>
          <w:p w:rsidR="003F01F7" w:rsidRPr="003F01F7" w:rsidRDefault="003F01F7" w:rsidP="003F01F7">
            <w:pPr>
              <w:pStyle w:val="TableParagraph"/>
              <w:spacing w:line="251" w:lineRule="exact"/>
              <w:ind w:left="278"/>
              <w:rPr>
                <w:b/>
                <w:i/>
              </w:rPr>
            </w:pPr>
            <w:r w:rsidRPr="003F01F7">
              <w:rPr>
                <w:b/>
                <w:i/>
              </w:rPr>
              <w:t>З 3.4.04</w:t>
            </w:r>
          </w:p>
          <w:p w:rsidR="003F01F7" w:rsidRPr="003F01F7" w:rsidRDefault="003F01F7" w:rsidP="003F01F7">
            <w:pPr>
              <w:pStyle w:val="TableParagraph"/>
              <w:spacing w:line="251" w:lineRule="exact"/>
              <w:ind w:left="278"/>
              <w:rPr>
                <w:b/>
                <w:i/>
              </w:rPr>
            </w:pPr>
          </w:p>
          <w:p w:rsidR="003F01F7" w:rsidRDefault="003F01F7" w:rsidP="003F01F7">
            <w:pPr>
              <w:pStyle w:val="TableParagraph"/>
              <w:spacing w:line="251" w:lineRule="exact"/>
              <w:ind w:left="278"/>
              <w:rPr>
                <w:b/>
                <w:i/>
              </w:rPr>
            </w:pPr>
            <w:r w:rsidRPr="003F01F7">
              <w:rPr>
                <w:b/>
                <w:i/>
              </w:rPr>
              <w:t>З 3.3.01</w:t>
            </w:r>
          </w:p>
        </w:tc>
      </w:tr>
      <w:tr w:rsidR="003F01F7" w:rsidTr="003F01F7">
        <w:trPr>
          <w:trHeight w:val="290"/>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47" w:lineRule="exact"/>
              <w:ind w:left="1603"/>
            </w:pPr>
            <w:r w:rsidRPr="00C6786C">
              <w:t>1.</w:t>
            </w:r>
            <w:r w:rsidRPr="00C6786C">
              <w:rPr>
                <w:spacing w:val="-1"/>
              </w:rPr>
              <w:t xml:space="preserve"> </w:t>
            </w:r>
            <w:r w:rsidRPr="00C6786C">
              <w:t>Техника</w:t>
            </w:r>
            <w:r w:rsidRPr="00C6786C">
              <w:rPr>
                <w:spacing w:val="-3"/>
              </w:rPr>
              <w:t xml:space="preserve"> </w:t>
            </w:r>
            <w:r w:rsidRPr="00C6786C">
              <w:t>выполнения</w:t>
            </w:r>
            <w:r w:rsidRPr="00C6786C">
              <w:rPr>
                <w:spacing w:val="-2"/>
              </w:rPr>
              <w:t xml:space="preserve"> </w:t>
            </w:r>
            <w:r w:rsidRPr="00C6786C">
              <w:t>ведения</w:t>
            </w:r>
            <w:r w:rsidRPr="00C6786C">
              <w:rPr>
                <w:spacing w:val="-2"/>
              </w:rPr>
              <w:t xml:space="preserve"> </w:t>
            </w:r>
            <w:r w:rsidRPr="00C6786C">
              <w:t>мяча,</w:t>
            </w:r>
            <w:r w:rsidRPr="00C6786C">
              <w:rPr>
                <w:spacing w:val="-1"/>
              </w:rPr>
              <w:t xml:space="preserve"> </w:t>
            </w:r>
            <w:r w:rsidRPr="00C6786C">
              <w:t>передачи</w:t>
            </w:r>
            <w:r w:rsidRPr="00C6786C">
              <w:rPr>
                <w:spacing w:val="-1"/>
              </w:rPr>
              <w:t xml:space="preserve"> </w:t>
            </w:r>
            <w:r w:rsidRPr="00C6786C">
              <w:t>и</w:t>
            </w:r>
            <w:r w:rsidRPr="00C6786C">
              <w:rPr>
                <w:spacing w:val="-2"/>
              </w:rPr>
              <w:t xml:space="preserve"> </w:t>
            </w:r>
            <w:r w:rsidRPr="00C6786C">
              <w:t>броска</w:t>
            </w:r>
            <w:r w:rsidRPr="00C6786C">
              <w:rPr>
                <w:spacing w:val="-1"/>
              </w:rPr>
              <w:t xml:space="preserve"> </w:t>
            </w:r>
            <w:r w:rsidRPr="00C6786C">
              <w:t>мяча</w:t>
            </w:r>
            <w:r w:rsidRPr="00C6786C">
              <w:rPr>
                <w:spacing w:val="-1"/>
              </w:rPr>
              <w:t xml:space="preserve"> </w:t>
            </w:r>
            <w:r w:rsidRPr="00C6786C">
              <w:t>с</w:t>
            </w:r>
            <w:r w:rsidRPr="00C6786C">
              <w:rPr>
                <w:spacing w:val="-1"/>
              </w:rPr>
              <w:t xml:space="preserve"> </w:t>
            </w:r>
            <w:r w:rsidRPr="00C6786C">
              <w:t>места</w:t>
            </w:r>
          </w:p>
        </w:tc>
        <w:tc>
          <w:tcPr>
            <w:tcW w:w="1134" w:type="dxa"/>
            <w:vMerge/>
            <w:tcBorders>
              <w:top w:val="nil"/>
              <w:left w:val="single" w:sz="4" w:space="0" w:color="000000"/>
              <w:bottom w:val="single" w:sz="4" w:space="0" w:color="000000"/>
              <w:right w:val="single" w:sz="4" w:space="0" w:color="000000"/>
            </w:tcBorders>
          </w:tcPr>
          <w:p w:rsidR="003F01F7" w:rsidRPr="00C6786C" w:rsidRDefault="003F01F7" w:rsidP="00DB14E1">
            <w:pPr>
              <w:rPr>
                <w:sz w:val="2"/>
                <w:szCs w:val="2"/>
              </w:rPr>
            </w:pPr>
          </w:p>
        </w:tc>
        <w:tc>
          <w:tcPr>
            <w:tcW w:w="1843" w:type="dxa"/>
            <w:vMerge/>
            <w:tcBorders>
              <w:top w:val="nil"/>
              <w:left w:val="single" w:sz="4" w:space="0" w:color="000000"/>
              <w:bottom w:val="single" w:sz="4" w:space="0" w:color="000000"/>
              <w:right w:val="single" w:sz="4" w:space="0" w:color="000000"/>
            </w:tcBorders>
          </w:tcPr>
          <w:p w:rsidR="003F01F7" w:rsidRPr="00C6786C" w:rsidRDefault="003F01F7" w:rsidP="00DB14E1">
            <w:pPr>
              <w:rPr>
                <w:sz w:val="2"/>
                <w:szCs w:val="2"/>
              </w:rPr>
            </w:pPr>
          </w:p>
        </w:tc>
        <w:tc>
          <w:tcPr>
            <w:tcW w:w="1418" w:type="dxa"/>
            <w:vMerge/>
            <w:tcBorders>
              <w:left w:val="single" w:sz="4" w:space="0" w:color="000000"/>
              <w:right w:val="single" w:sz="4" w:space="0" w:color="000000"/>
            </w:tcBorders>
          </w:tcPr>
          <w:p w:rsidR="003F01F7" w:rsidRPr="00C6786C" w:rsidRDefault="003F01F7" w:rsidP="00DB14E1">
            <w:pPr>
              <w:rPr>
                <w:sz w:val="2"/>
                <w:szCs w:val="2"/>
              </w:rPr>
            </w:pPr>
          </w:p>
        </w:tc>
      </w:tr>
      <w:tr w:rsidR="003F01F7" w:rsidTr="003F01F7">
        <w:trPr>
          <w:trHeight w:val="292"/>
        </w:trPr>
        <w:tc>
          <w:tcPr>
            <w:tcW w:w="2232" w:type="dxa"/>
            <w:vMerge/>
            <w:tcBorders>
              <w:top w:val="nil"/>
              <w:left w:val="single" w:sz="4" w:space="0" w:color="000000"/>
              <w:bottom w:val="single" w:sz="4" w:space="0" w:color="000000"/>
              <w:right w:val="single" w:sz="4" w:space="0" w:color="000000"/>
            </w:tcBorders>
          </w:tcPr>
          <w:p w:rsidR="003F01F7" w:rsidRPr="00C6786C"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51" w:lineRule="exact"/>
              <w:ind w:left="110"/>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2"/>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right="544"/>
              <w:jc w:val="right"/>
              <w:rPr>
                <w:b/>
                <w:i/>
              </w:rPr>
            </w:pPr>
          </w:p>
        </w:tc>
        <w:tc>
          <w:tcPr>
            <w:tcW w:w="1843"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418" w:type="dxa"/>
            <w:vMerge/>
            <w:tcBorders>
              <w:left w:val="single" w:sz="4" w:space="0" w:color="000000"/>
              <w:right w:val="single" w:sz="4" w:space="0" w:color="000000"/>
            </w:tcBorders>
          </w:tcPr>
          <w:p w:rsidR="003F01F7" w:rsidRDefault="003F01F7" w:rsidP="00DB14E1">
            <w:pPr>
              <w:rPr>
                <w:sz w:val="2"/>
                <w:szCs w:val="2"/>
              </w:rPr>
            </w:pPr>
          </w:p>
        </w:tc>
      </w:tr>
      <w:tr w:rsidR="003F01F7" w:rsidTr="003F01F7">
        <w:trPr>
          <w:trHeight w:val="581"/>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47" w:lineRule="exact"/>
              <w:ind w:left="110"/>
            </w:pPr>
            <w:r w:rsidRPr="00C6786C">
              <w:t>Овладение</w:t>
            </w:r>
            <w:r w:rsidRPr="00C6786C">
              <w:rPr>
                <w:spacing w:val="-2"/>
              </w:rPr>
              <w:t xml:space="preserve"> </w:t>
            </w:r>
            <w:r w:rsidRPr="00C6786C">
              <w:t>техникой</w:t>
            </w:r>
            <w:r w:rsidRPr="00C6786C">
              <w:rPr>
                <w:spacing w:val="-1"/>
              </w:rPr>
              <w:t xml:space="preserve"> </w:t>
            </w:r>
            <w:r w:rsidRPr="00C6786C">
              <w:t>выполнения</w:t>
            </w:r>
            <w:r w:rsidRPr="00C6786C">
              <w:rPr>
                <w:spacing w:val="-2"/>
              </w:rPr>
              <w:t xml:space="preserve"> </w:t>
            </w:r>
            <w:r w:rsidRPr="00C6786C">
              <w:t>ведения</w:t>
            </w:r>
            <w:r w:rsidRPr="00C6786C">
              <w:rPr>
                <w:spacing w:val="-2"/>
              </w:rPr>
              <w:t xml:space="preserve"> </w:t>
            </w:r>
            <w:r w:rsidRPr="00C6786C">
              <w:t>мяча,</w:t>
            </w:r>
            <w:r w:rsidRPr="00C6786C">
              <w:rPr>
                <w:spacing w:val="-1"/>
              </w:rPr>
              <w:t xml:space="preserve"> </w:t>
            </w:r>
            <w:r w:rsidRPr="00C6786C">
              <w:t>передачи</w:t>
            </w:r>
            <w:r w:rsidRPr="00C6786C">
              <w:rPr>
                <w:spacing w:val="-2"/>
              </w:rPr>
              <w:t xml:space="preserve"> </w:t>
            </w:r>
            <w:r w:rsidRPr="00C6786C">
              <w:t>и</w:t>
            </w:r>
            <w:r w:rsidRPr="00C6786C">
              <w:rPr>
                <w:spacing w:val="-1"/>
              </w:rPr>
              <w:t xml:space="preserve"> </w:t>
            </w:r>
            <w:r w:rsidRPr="00C6786C">
              <w:t>броска</w:t>
            </w:r>
            <w:r w:rsidRPr="00C6786C">
              <w:rPr>
                <w:spacing w:val="-1"/>
              </w:rPr>
              <w:t xml:space="preserve"> </w:t>
            </w:r>
            <w:r w:rsidRPr="00C6786C">
              <w:t>мяча</w:t>
            </w:r>
            <w:r w:rsidRPr="00C6786C">
              <w:rPr>
                <w:spacing w:val="-2"/>
              </w:rPr>
              <w:t xml:space="preserve"> </w:t>
            </w:r>
            <w:r w:rsidRPr="00C6786C">
              <w:t>с</w:t>
            </w:r>
            <w:r w:rsidRPr="00C6786C">
              <w:rPr>
                <w:spacing w:val="-1"/>
              </w:rPr>
              <w:t xml:space="preserve"> </w:t>
            </w:r>
            <w:r w:rsidRPr="00C6786C">
              <w:t>места</w:t>
            </w:r>
          </w:p>
          <w:p w:rsidR="003F01F7" w:rsidRPr="00C6786C" w:rsidRDefault="003F01F7" w:rsidP="00DB14E1">
            <w:pPr>
              <w:pStyle w:val="TableParagraph"/>
              <w:spacing w:before="37"/>
              <w:ind w:left="110"/>
            </w:pPr>
            <w:r w:rsidRPr="00C6786C">
              <w:t>Овладение</w:t>
            </w:r>
            <w:r w:rsidRPr="00C6786C">
              <w:rPr>
                <w:spacing w:val="-1"/>
              </w:rPr>
              <w:t xml:space="preserve"> </w:t>
            </w:r>
            <w:r w:rsidRPr="00C6786C">
              <w:t>и</w:t>
            </w:r>
            <w:r w:rsidRPr="00C6786C">
              <w:rPr>
                <w:spacing w:val="-1"/>
              </w:rPr>
              <w:t xml:space="preserve"> </w:t>
            </w:r>
            <w:r w:rsidRPr="00C6786C">
              <w:t>закрепление</w:t>
            </w:r>
            <w:r w:rsidRPr="00C6786C">
              <w:rPr>
                <w:spacing w:val="-3"/>
              </w:rPr>
              <w:t xml:space="preserve"> </w:t>
            </w:r>
            <w:r w:rsidRPr="00C6786C">
              <w:t>техникой</w:t>
            </w:r>
            <w:r w:rsidRPr="00C6786C">
              <w:rPr>
                <w:spacing w:val="-1"/>
              </w:rPr>
              <w:t xml:space="preserve"> </w:t>
            </w:r>
            <w:r w:rsidRPr="00C6786C">
              <w:t>ведения</w:t>
            </w:r>
            <w:r w:rsidRPr="00C6786C">
              <w:rPr>
                <w:spacing w:val="-2"/>
              </w:rPr>
              <w:t xml:space="preserve"> </w:t>
            </w:r>
            <w:r w:rsidRPr="00C6786C">
              <w:t>и</w:t>
            </w:r>
            <w:r w:rsidRPr="00C6786C">
              <w:rPr>
                <w:spacing w:val="-1"/>
              </w:rPr>
              <w:t xml:space="preserve"> </w:t>
            </w:r>
            <w:r w:rsidRPr="00C6786C">
              <w:t>передачи</w:t>
            </w:r>
            <w:r w:rsidRPr="00C6786C">
              <w:rPr>
                <w:spacing w:val="-2"/>
              </w:rPr>
              <w:t xml:space="preserve"> </w:t>
            </w:r>
            <w:r w:rsidRPr="00C6786C">
              <w:t>мяча</w:t>
            </w:r>
            <w:r w:rsidRPr="00C6786C">
              <w:rPr>
                <w:spacing w:val="-1"/>
              </w:rPr>
              <w:t xml:space="preserve"> </w:t>
            </w:r>
            <w:r w:rsidRPr="00C6786C">
              <w:t>в</w:t>
            </w:r>
            <w:r w:rsidRPr="00C6786C">
              <w:rPr>
                <w:spacing w:val="-1"/>
              </w:rPr>
              <w:t xml:space="preserve"> </w:t>
            </w:r>
            <w:r w:rsidRPr="00C6786C">
              <w:t>баскетболе</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before="142"/>
              <w:ind w:right="544"/>
              <w:jc w:val="right"/>
              <w:rPr>
                <w:b/>
                <w:i/>
              </w:rPr>
            </w:pPr>
          </w:p>
        </w:tc>
        <w:tc>
          <w:tcPr>
            <w:tcW w:w="1843"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418" w:type="dxa"/>
            <w:vMerge/>
            <w:tcBorders>
              <w:left w:val="single" w:sz="4" w:space="0" w:color="000000"/>
              <w:right w:val="single" w:sz="4" w:space="0" w:color="000000"/>
            </w:tcBorders>
          </w:tcPr>
          <w:p w:rsidR="003F01F7" w:rsidRDefault="003F01F7" w:rsidP="00DB14E1">
            <w:pPr>
              <w:rPr>
                <w:sz w:val="2"/>
                <w:szCs w:val="2"/>
              </w:rPr>
            </w:pPr>
          </w:p>
        </w:tc>
      </w:tr>
      <w:tr w:rsidR="003F01F7" w:rsidTr="003F01F7">
        <w:trPr>
          <w:trHeight w:val="292"/>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51" w:lineRule="exact"/>
              <w:ind w:left="110"/>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right="620"/>
              <w:jc w:val="right"/>
              <w:rPr>
                <w:b/>
                <w:i/>
              </w:rPr>
            </w:pPr>
          </w:p>
        </w:tc>
        <w:tc>
          <w:tcPr>
            <w:tcW w:w="1843"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418" w:type="dxa"/>
            <w:vMerge/>
            <w:tcBorders>
              <w:left w:val="single" w:sz="4" w:space="0" w:color="000000"/>
              <w:bottom w:val="single" w:sz="4" w:space="0" w:color="000000"/>
              <w:right w:val="single" w:sz="4" w:space="0" w:color="000000"/>
            </w:tcBorders>
          </w:tcPr>
          <w:p w:rsidR="003F01F7" w:rsidRDefault="003F01F7" w:rsidP="00DB14E1">
            <w:pPr>
              <w:rPr>
                <w:sz w:val="2"/>
                <w:szCs w:val="2"/>
              </w:rPr>
            </w:pPr>
          </w:p>
        </w:tc>
      </w:tr>
      <w:tr w:rsidR="003F01F7" w:rsidTr="003F01F7">
        <w:trPr>
          <w:trHeight w:val="290"/>
        </w:trPr>
        <w:tc>
          <w:tcPr>
            <w:tcW w:w="2232" w:type="dxa"/>
            <w:vMerge w:val="restart"/>
            <w:tcBorders>
              <w:top w:val="single" w:sz="4" w:space="0" w:color="000000"/>
              <w:left w:val="single" w:sz="4" w:space="0" w:color="000000"/>
              <w:bottom w:val="single" w:sz="4" w:space="0" w:color="000000"/>
              <w:right w:val="single" w:sz="4" w:space="0" w:color="000000"/>
            </w:tcBorders>
          </w:tcPr>
          <w:p w:rsidR="003F01F7" w:rsidRPr="00C6786C" w:rsidRDefault="003F01F7" w:rsidP="003F01F7">
            <w:pPr>
              <w:pStyle w:val="TableParagraph"/>
              <w:spacing w:line="276" w:lineRule="auto"/>
              <w:ind w:left="107" w:right="105"/>
              <w:rPr>
                <w:b/>
                <w:i/>
              </w:rPr>
            </w:pPr>
            <w:r w:rsidRPr="00C6786C">
              <w:rPr>
                <w:b/>
                <w:i/>
              </w:rPr>
              <w:t>Тема 3.2. Техника</w:t>
            </w:r>
            <w:r w:rsidRPr="00C6786C">
              <w:rPr>
                <w:b/>
                <w:i/>
                <w:spacing w:val="1"/>
              </w:rPr>
              <w:t xml:space="preserve"> </w:t>
            </w:r>
            <w:r w:rsidRPr="00C6786C">
              <w:rPr>
                <w:b/>
                <w:i/>
              </w:rPr>
              <w:t>выполнения ведения</w:t>
            </w:r>
            <w:r w:rsidRPr="00C6786C">
              <w:rPr>
                <w:b/>
                <w:i/>
                <w:spacing w:val="-52"/>
              </w:rPr>
              <w:t xml:space="preserve"> </w:t>
            </w:r>
            <w:r w:rsidRPr="00C6786C">
              <w:rPr>
                <w:b/>
                <w:i/>
              </w:rPr>
              <w:t>и передачи мяча в</w:t>
            </w:r>
            <w:r w:rsidRPr="00C6786C">
              <w:rPr>
                <w:b/>
                <w:i/>
                <w:spacing w:val="1"/>
              </w:rPr>
              <w:t xml:space="preserve"> </w:t>
            </w:r>
            <w:r w:rsidRPr="00C6786C">
              <w:rPr>
                <w:b/>
                <w:i/>
              </w:rPr>
              <w:t>движении,</w:t>
            </w:r>
            <w:r w:rsidRPr="00C6786C">
              <w:rPr>
                <w:b/>
                <w:i/>
                <w:spacing w:val="-1"/>
              </w:rPr>
              <w:t xml:space="preserve"> </w:t>
            </w:r>
            <w:r w:rsidRPr="00C6786C">
              <w:rPr>
                <w:b/>
                <w:i/>
              </w:rPr>
              <w:lastRenderedPageBreak/>
              <w:t>ведение</w:t>
            </w:r>
            <w:r>
              <w:rPr>
                <w:b/>
                <w:i/>
              </w:rPr>
              <w:t>-</w:t>
            </w:r>
            <w:r w:rsidRPr="003F01F7">
              <w:rPr>
                <w:b/>
                <w:i/>
              </w:rPr>
              <w:t>2 шага – бросок</w:t>
            </w:r>
          </w:p>
        </w:tc>
        <w:tc>
          <w:tcPr>
            <w:tcW w:w="9088"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left="110"/>
              <w:rPr>
                <w:b/>
                <w:i/>
              </w:rPr>
            </w:pPr>
            <w:r>
              <w:rPr>
                <w:b/>
                <w:i/>
              </w:rPr>
              <w:lastRenderedPageBreak/>
              <w:t>Содержание</w:t>
            </w:r>
            <w:r>
              <w:rPr>
                <w:b/>
                <w:i/>
                <w:spacing w:val="-3"/>
              </w:rPr>
              <w:t xml:space="preserve"> </w:t>
            </w:r>
            <w:r>
              <w:rPr>
                <w:b/>
                <w:i/>
              </w:rPr>
              <w:t>учебного 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ind w:left="9"/>
              <w:jc w:val="center"/>
              <w:rPr>
                <w:b/>
                <w:i/>
              </w:rPr>
            </w:pPr>
            <w:r>
              <w:rPr>
                <w:b/>
                <w:i/>
              </w:rPr>
              <w:t>3</w:t>
            </w:r>
          </w:p>
        </w:tc>
        <w:tc>
          <w:tcPr>
            <w:tcW w:w="1843" w:type="dxa"/>
            <w:vMerge w:val="restart"/>
            <w:tcBorders>
              <w:top w:val="single" w:sz="4" w:space="0" w:color="000000"/>
              <w:left w:val="single" w:sz="4" w:space="0" w:color="000000"/>
              <w:bottom w:val="single" w:sz="4" w:space="0" w:color="000000"/>
              <w:right w:val="single" w:sz="4" w:space="0" w:color="000000"/>
            </w:tcBorders>
          </w:tcPr>
          <w:p w:rsidR="003F01F7" w:rsidRDefault="003F01F7" w:rsidP="00D00FFF">
            <w:pPr>
              <w:pStyle w:val="TableParagraph"/>
              <w:spacing w:line="251" w:lineRule="exact"/>
              <w:ind w:left="278"/>
              <w:rPr>
                <w:b/>
                <w:i/>
              </w:rPr>
            </w:pPr>
            <w:r>
              <w:rPr>
                <w:b/>
                <w:i/>
              </w:rPr>
              <w:t>ОК 04</w:t>
            </w:r>
          </w:p>
          <w:p w:rsidR="003F01F7" w:rsidRDefault="003F01F7" w:rsidP="003F01F7">
            <w:pPr>
              <w:pStyle w:val="TableParagraph"/>
              <w:spacing w:line="251" w:lineRule="exact"/>
              <w:ind w:left="278"/>
              <w:rPr>
                <w:b/>
                <w:i/>
              </w:rPr>
            </w:pPr>
            <w:r>
              <w:rPr>
                <w:b/>
                <w:i/>
              </w:rPr>
              <w:t>ОК 08</w:t>
            </w:r>
          </w:p>
          <w:p w:rsidR="003F01F7" w:rsidRDefault="003F01F7" w:rsidP="00D00FFF">
            <w:pPr>
              <w:pStyle w:val="TableParagraph"/>
              <w:spacing w:line="251" w:lineRule="exact"/>
              <w:ind w:left="278"/>
              <w:rPr>
                <w:b/>
                <w:i/>
              </w:rPr>
            </w:pPr>
            <w:r>
              <w:rPr>
                <w:b/>
                <w:i/>
              </w:rPr>
              <w:t>ПК 3.3.</w:t>
            </w:r>
          </w:p>
        </w:tc>
        <w:tc>
          <w:tcPr>
            <w:tcW w:w="1418" w:type="dxa"/>
            <w:vMerge w:val="restart"/>
            <w:tcBorders>
              <w:top w:val="single" w:sz="4" w:space="0" w:color="000000"/>
              <w:left w:val="single" w:sz="4" w:space="0" w:color="000000"/>
              <w:right w:val="single" w:sz="4" w:space="0" w:color="000000"/>
            </w:tcBorders>
          </w:tcPr>
          <w:p w:rsidR="003F01F7" w:rsidRPr="003F01F7" w:rsidRDefault="003F01F7" w:rsidP="003F01F7">
            <w:pPr>
              <w:pStyle w:val="TableParagraph"/>
              <w:spacing w:line="251" w:lineRule="exact"/>
              <w:ind w:left="278"/>
              <w:rPr>
                <w:b/>
                <w:i/>
              </w:rPr>
            </w:pPr>
            <w:r w:rsidRPr="003F01F7">
              <w:rPr>
                <w:b/>
                <w:i/>
              </w:rPr>
              <w:t>Уо 04.01</w:t>
            </w:r>
          </w:p>
          <w:p w:rsidR="003F01F7" w:rsidRPr="003F01F7" w:rsidRDefault="003F01F7" w:rsidP="003F01F7">
            <w:pPr>
              <w:pStyle w:val="TableParagraph"/>
              <w:spacing w:line="251" w:lineRule="exact"/>
              <w:ind w:left="278"/>
              <w:rPr>
                <w:b/>
                <w:i/>
              </w:rPr>
            </w:pPr>
            <w:r>
              <w:rPr>
                <w:b/>
                <w:i/>
              </w:rPr>
              <w:t>Зо 04.01</w:t>
            </w:r>
          </w:p>
          <w:p w:rsidR="003F01F7" w:rsidRPr="003F01F7" w:rsidRDefault="003F01F7" w:rsidP="003F01F7">
            <w:pPr>
              <w:pStyle w:val="TableParagraph"/>
              <w:spacing w:line="251" w:lineRule="exact"/>
              <w:ind w:left="278"/>
              <w:rPr>
                <w:b/>
                <w:i/>
              </w:rPr>
            </w:pPr>
            <w:r w:rsidRPr="003F01F7">
              <w:rPr>
                <w:b/>
                <w:i/>
              </w:rPr>
              <w:t>Уо 08.02</w:t>
            </w:r>
          </w:p>
          <w:p w:rsidR="003F01F7" w:rsidRDefault="003F01F7" w:rsidP="003F01F7">
            <w:pPr>
              <w:pStyle w:val="TableParagraph"/>
              <w:spacing w:line="251" w:lineRule="exact"/>
              <w:ind w:left="278"/>
              <w:rPr>
                <w:b/>
                <w:i/>
              </w:rPr>
            </w:pPr>
            <w:r w:rsidRPr="003F01F7">
              <w:rPr>
                <w:b/>
                <w:i/>
              </w:rPr>
              <w:t>Зо 08.01</w:t>
            </w:r>
          </w:p>
          <w:p w:rsidR="003F01F7" w:rsidRPr="003F01F7" w:rsidRDefault="003F01F7" w:rsidP="003F01F7">
            <w:pPr>
              <w:pStyle w:val="TableParagraph"/>
              <w:spacing w:line="251" w:lineRule="exact"/>
              <w:ind w:left="278"/>
              <w:rPr>
                <w:b/>
                <w:i/>
              </w:rPr>
            </w:pPr>
            <w:r w:rsidRPr="003F01F7">
              <w:rPr>
                <w:b/>
                <w:i/>
              </w:rPr>
              <w:t>У 3.3.12</w:t>
            </w:r>
          </w:p>
          <w:p w:rsidR="003F01F7" w:rsidRDefault="003F01F7" w:rsidP="003F01F7">
            <w:pPr>
              <w:pStyle w:val="TableParagraph"/>
              <w:spacing w:line="251" w:lineRule="exact"/>
              <w:ind w:left="278"/>
              <w:rPr>
                <w:b/>
                <w:i/>
              </w:rPr>
            </w:pPr>
            <w:r w:rsidRPr="003F01F7">
              <w:rPr>
                <w:b/>
                <w:i/>
              </w:rPr>
              <w:t>З 3.3.01</w:t>
            </w:r>
          </w:p>
        </w:tc>
      </w:tr>
      <w:tr w:rsidR="003F01F7" w:rsidTr="003F01F7">
        <w:trPr>
          <w:trHeight w:val="580"/>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47" w:lineRule="exact"/>
              <w:ind w:left="110"/>
            </w:pPr>
            <w:r w:rsidRPr="00C6786C">
              <w:t>1.</w:t>
            </w:r>
            <w:r w:rsidRPr="00C6786C">
              <w:rPr>
                <w:spacing w:val="-1"/>
              </w:rPr>
              <w:t xml:space="preserve"> </w:t>
            </w:r>
            <w:r w:rsidRPr="00C6786C">
              <w:t>Техника</w:t>
            </w:r>
            <w:r w:rsidRPr="00C6786C">
              <w:rPr>
                <w:spacing w:val="-3"/>
              </w:rPr>
              <w:t xml:space="preserve"> </w:t>
            </w:r>
            <w:r w:rsidRPr="00C6786C">
              <w:t>ведения</w:t>
            </w:r>
            <w:r w:rsidRPr="00C6786C">
              <w:rPr>
                <w:spacing w:val="-2"/>
              </w:rPr>
              <w:t xml:space="preserve"> </w:t>
            </w:r>
            <w:r w:rsidRPr="00C6786C">
              <w:t>и</w:t>
            </w:r>
            <w:r w:rsidRPr="00C6786C">
              <w:rPr>
                <w:spacing w:val="-1"/>
              </w:rPr>
              <w:t xml:space="preserve"> </w:t>
            </w:r>
            <w:r w:rsidRPr="00C6786C">
              <w:t>передачи мяча</w:t>
            </w:r>
            <w:r w:rsidRPr="00C6786C">
              <w:rPr>
                <w:spacing w:val="-1"/>
              </w:rPr>
              <w:t xml:space="preserve"> </w:t>
            </w:r>
            <w:r w:rsidRPr="00C6786C">
              <w:t>в</w:t>
            </w:r>
            <w:r w:rsidRPr="00C6786C">
              <w:rPr>
                <w:spacing w:val="-1"/>
              </w:rPr>
              <w:t xml:space="preserve"> </w:t>
            </w:r>
            <w:r w:rsidRPr="00C6786C">
              <w:t>движении</w:t>
            </w:r>
            <w:r w:rsidRPr="00C6786C">
              <w:rPr>
                <w:spacing w:val="-1"/>
              </w:rPr>
              <w:t xml:space="preserve"> </w:t>
            </w:r>
            <w:r w:rsidRPr="00C6786C">
              <w:t>и</w:t>
            </w:r>
            <w:r w:rsidRPr="00C6786C">
              <w:rPr>
                <w:spacing w:val="-5"/>
              </w:rPr>
              <w:t xml:space="preserve"> </w:t>
            </w:r>
            <w:r w:rsidRPr="00C6786C">
              <w:t>броска мяча</w:t>
            </w:r>
            <w:r w:rsidRPr="00C6786C">
              <w:rPr>
                <w:spacing w:val="-1"/>
              </w:rPr>
              <w:t xml:space="preserve"> </w:t>
            </w:r>
            <w:r w:rsidRPr="00C6786C">
              <w:t>в</w:t>
            </w:r>
            <w:r w:rsidRPr="00C6786C">
              <w:rPr>
                <w:spacing w:val="-1"/>
              </w:rPr>
              <w:t xml:space="preserve"> </w:t>
            </w:r>
            <w:r w:rsidRPr="00C6786C">
              <w:t>кольцо -</w:t>
            </w:r>
          </w:p>
          <w:p w:rsidR="003F01F7" w:rsidRDefault="003F01F7" w:rsidP="00DB14E1">
            <w:pPr>
              <w:pStyle w:val="TableParagraph"/>
              <w:spacing w:before="37"/>
              <w:ind w:left="110"/>
            </w:pPr>
            <w:r>
              <w:t>«ведение</w:t>
            </w:r>
            <w:r>
              <w:rPr>
                <w:spacing w:val="-2"/>
              </w:rPr>
              <w:t xml:space="preserve"> </w:t>
            </w:r>
            <w:r>
              <w:t>–</w:t>
            </w:r>
            <w:r>
              <w:rPr>
                <w:spacing w:val="-1"/>
              </w:rPr>
              <w:t xml:space="preserve"> </w:t>
            </w:r>
            <w:r>
              <w:t>2</w:t>
            </w:r>
            <w:r>
              <w:rPr>
                <w:spacing w:val="-2"/>
              </w:rPr>
              <w:t xml:space="preserve"> </w:t>
            </w:r>
            <w:r>
              <w:t>шага</w:t>
            </w:r>
            <w:r>
              <w:rPr>
                <w:spacing w:val="-1"/>
              </w:rPr>
              <w:t xml:space="preserve"> </w:t>
            </w:r>
            <w:r>
              <w:t>–</w:t>
            </w:r>
            <w:r>
              <w:rPr>
                <w:spacing w:val="-5"/>
              </w:rPr>
              <w:t xml:space="preserve"> </w:t>
            </w:r>
            <w:r>
              <w:t>бросок».</w:t>
            </w:r>
          </w:p>
        </w:tc>
        <w:tc>
          <w:tcPr>
            <w:tcW w:w="1134"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843"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418" w:type="dxa"/>
            <w:vMerge/>
            <w:tcBorders>
              <w:left w:val="single" w:sz="4" w:space="0" w:color="000000"/>
              <w:right w:val="single" w:sz="4" w:space="0" w:color="000000"/>
            </w:tcBorders>
          </w:tcPr>
          <w:p w:rsidR="003F01F7" w:rsidRDefault="003F01F7" w:rsidP="00DB14E1">
            <w:pPr>
              <w:rPr>
                <w:sz w:val="2"/>
                <w:szCs w:val="2"/>
              </w:rPr>
            </w:pPr>
          </w:p>
        </w:tc>
      </w:tr>
      <w:tr w:rsidR="003F01F7" w:rsidTr="003F01F7">
        <w:trPr>
          <w:trHeight w:val="292"/>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before="1"/>
              <w:ind w:left="110"/>
              <w:rPr>
                <w:b/>
                <w:i/>
              </w:rPr>
            </w:pPr>
            <w:r w:rsidRPr="00C6786C">
              <w:rPr>
                <w:b/>
                <w:i/>
              </w:rPr>
              <w:t>В</w:t>
            </w:r>
            <w:r w:rsidRPr="00C6786C">
              <w:rPr>
                <w:b/>
                <w:i/>
                <w:spacing w:val="-6"/>
              </w:rPr>
              <w:t xml:space="preserve"> </w:t>
            </w:r>
            <w:r w:rsidRPr="00C6786C">
              <w:rPr>
                <w:b/>
                <w:i/>
              </w:rPr>
              <w:t>том</w:t>
            </w:r>
            <w:r w:rsidRPr="00C6786C">
              <w:rPr>
                <w:b/>
                <w:i/>
                <w:spacing w:val="-3"/>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1"/>
              </w:rPr>
              <w:t xml:space="preserve"> </w:t>
            </w:r>
            <w:r w:rsidRPr="00C6786C">
              <w:rPr>
                <w:b/>
                <w:i/>
              </w:rPr>
              <w:t>лабораторных</w:t>
            </w:r>
            <w:r w:rsidRPr="00C6786C">
              <w:rPr>
                <w:b/>
                <w:i/>
                <w:spacing w:val="-2"/>
              </w:rPr>
              <w:t xml:space="preserve"> </w:t>
            </w:r>
            <w:r w:rsidRPr="00C6786C">
              <w:rPr>
                <w:b/>
                <w:i/>
              </w:rPr>
              <w:t>работ</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before="1"/>
              <w:ind w:right="544"/>
              <w:jc w:val="right"/>
              <w:rPr>
                <w:b/>
                <w:i/>
              </w:rPr>
            </w:pPr>
          </w:p>
        </w:tc>
        <w:tc>
          <w:tcPr>
            <w:tcW w:w="1843"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418" w:type="dxa"/>
            <w:vMerge/>
            <w:tcBorders>
              <w:left w:val="single" w:sz="4" w:space="0" w:color="000000"/>
              <w:bottom w:val="single" w:sz="4" w:space="0" w:color="000000"/>
              <w:right w:val="single" w:sz="4" w:space="0" w:color="000000"/>
            </w:tcBorders>
          </w:tcPr>
          <w:p w:rsidR="003F01F7" w:rsidRDefault="003F01F7"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2"/>
        <w:gridCol w:w="9088"/>
        <w:gridCol w:w="1134"/>
        <w:gridCol w:w="1418"/>
        <w:gridCol w:w="1701"/>
      </w:tblGrid>
      <w:tr w:rsidR="003F01F7" w:rsidTr="003F01F7">
        <w:trPr>
          <w:trHeight w:val="1161"/>
        </w:trPr>
        <w:tc>
          <w:tcPr>
            <w:tcW w:w="2232" w:type="dxa"/>
            <w:vMerge w:val="restart"/>
            <w:tcBorders>
              <w:left w:val="single" w:sz="4" w:space="0" w:color="000000"/>
              <w:bottom w:val="single" w:sz="4" w:space="0" w:color="000000"/>
              <w:right w:val="single" w:sz="4" w:space="0" w:color="000000"/>
            </w:tcBorders>
          </w:tcPr>
          <w:p w:rsidR="003F01F7" w:rsidRDefault="003F01F7" w:rsidP="003F01F7">
            <w:pPr>
              <w:pStyle w:val="TableParagraph"/>
              <w:spacing w:before="37"/>
              <w:rPr>
                <w:b/>
                <w:i/>
              </w:rPr>
            </w:pPr>
          </w:p>
        </w:tc>
        <w:tc>
          <w:tcPr>
            <w:tcW w:w="9088" w:type="dxa"/>
            <w:tcBorders>
              <w:left w:val="single" w:sz="4" w:space="0" w:color="000000"/>
              <w:bottom w:val="single" w:sz="4" w:space="0" w:color="000000"/>
              <w:right w:val="single" w:sz="4" w:space="0" w:color="000000"/>
            </w:tcBorders>
          </w:tcPr>
          <w:p w:rsidR="003F01F7" w:rsidRPr="00C6786C" w:rsidRDefault="003F01F7" w:rsidP="00DB14E1">
            <w:pPr>
              <w:pStyle w:val="TableParagraph"/>
              <w:spacing w:line="276" w:lineRule="auto"/>
              <w:ind w:left="110" w:right="1931"/>
            </w:pPr>
            <w:r w:rsidRPr="00C6786C">
              <w:t>Совершенствование техники выполнения ведения мяча, передачи и броска мяча в</w:t>
            </w:r>
            <w:r w:rsidRPr="00C6786C">
              <w:rPr>
                <w:spacing w:val="-52"/>
              </w:rPr>
              <w:t xml:space="preserve"> </w:t>
            </w:r>
            <w:r w:rsidRPr="00C6786C">
              <w:t>кольцо</w:t>
            </w:r>
            <w:r w:rsidRPr="00C6786C">
              <w:rPr>
                <w:spacing w:val="-3"/>
              </w:rPr>
              <w:t xml:space="preserve"> </w:t>
            </w:r>
            <w:r w:rsidRPr="00C6786C">
              <w:t>с места</w:t>
            </w:r>
          </w:p>
          <w:p w:rsidR="003F01F7" w:rsidRPr="00C6786C" w:rsidRDefault="003F01F7" w:rsidP="00DB14E1">
            <w:pPr>
              <w:pStyle w:val="TableParagraph"/>
              <w:spacing w:line="252" w:lineRule="exact"/>
              <w:ind w:left="110"/>
            </w:pPr>
            <w:r w:rsidRPr="00C6786C">
              <w:t>Совершенствование</w:t>
            </w:r>
            <w:r w:rsidRPr="00C6786C">
              <w:rPr>
                <w:spacing w:val="-3"/>
              </w:rPr>
              <w:t xml:space="preserve"> </w:t>
            </w:r>
            <w:r w:rsidRPr="00C6786C">
              <w:t>техники</w:t>
            </w:r>
            <w:r w:rsidRPr="00C6786C">
              <w:rPr>
                <w:spacing w:val="-2"/>
              </w:rPr>
              <w:t xml:space="preserve"> </w:t>
            </w:r>
            <w:r w:rsidRPr="00C6786C">
              <w:t>ведения</w:t>
            </w:r>
            <w:r w:rsidRPr="00C6786C">
              <w:rPr>
                <w:spacing w:val="-3"/>
              </w:rPr>
              <w:t xml:space="preserve"> </w:t>
            </w:r>
            <w:r w:rsidRPr="00C6786C">
              <w:t>и</w:t>
            </w:r>
            <w:r w:rsidRPr="00C6786C">
              <w:rPr>
                <w:spacing w:val="-2"/>
              </w:rPr>
              <w:t xml:space="preserve"> </w:t>
            </w:r>
            <w:r w:rsidRPr="00C6786C">
              <w:t>передачи</w:t>
            </w:r>
            <w:r w:rsidRPr="00C6786C">
              <w:rPr>
                <w:spacing w:val="-3"/>
              </w:rPr>
              <w:t xml:space="preserve"> </w:t>
            </w:r>
            <w:r w:rsidRPr="00C6786C">
              <w:t>мяча</w:t>
            </w:r>
            <w:r w:rsidRPr="00C6786C">
              <w:rPr>
                <w:spacing w:val="-2"/>
              </w:rPr>
              <w:t xml:space="preserve"> </w:t>
            </w:r>
            <w:r w:rsidRPr="00C6786C">
              <w:t>в</w:t>
            </w:r>
            <w:r w:rsidRPr="00C6786C">
              <w:rPr>
                <w:spacing w:val="-3"/>
              </w:rPr>
              <w:t xml:space="preserve"> </w:t>
            </w:r>
            <w:r w:rsidRPr="00C6786C">
              <w:t>движении,</w:t>
            </w:r>
            <w:r w:rsidRPr="00C6786C">
              <w:rPr>
                <w:spacing w:val="-2"/>
              </w:rPr>
              <w:t xml:space="preserve"> </w:t>
            </w:r>
            <w:r w:rsidRPr="00C6786C">
              <w:t>выполнения</w:t>
            </w:r>
          </w:p>
          <w:p w:rsidR="003F01F7" w:rsidRDefault="003F01F7" w:rsidP="00DB14E1">
            <w:pPr>
              <w:pStyle w:val="TableParagraph"/>
              <w:spacing w:before="31"/>
              <w:ind w:left="110"/>
            </w:pPr>
            <w:r>
              <w:t>упражнения</w:t>
            </w:r>
            <w:r>
              <w:rPr>
                <w:spacing w:val="-4"/>
              </w:rPr>
              <w:t xml:space="preserve"> </w:t>
            </w:r>
            <w:r>
              <w:t>«ведения-2</w:t>
            </w:r>
            <w:r>
              <w:rPr>
                <w:spacing w:val="-4"/>
              </w:rPr>
              <w:t xml:space="preserve"> </w:t>
            </w:r>
            <w:r>
              <w:t>шага-бросок</w:t>
            </w:r>
          </w:p>
        </w:tc>
        <w:tc>
          <w:tcPr>
            <w:tcW w:w="1134" w:type="dxa"/>
            <w:tcBorders>
              <w:left w:val="single" w:sz="4" w:space="0" w:color="000000"/>
              <w:bottom w:val="single" w:sz="4" w:space="0" w:color="000000"/>
              <w:right w:val="single" w:sz="4" w:space="0" w:color="000000"/>
            </w:tcBorders>
          </w:tcPr>
          <w:p w:rsidR="003F01F7" w:rsidRDefault="003F01F7" w:rsidP="00DB14E1">
            <w:pPr>
              <w:pStyle w:val="TableParagraph"/>
              <w:spacing w:before="157"/>
              <w:ind w:right="544"/>
              <w:jc w:val="right"/>
              <w:rPr>
                <w:b/>
                <w:i/>
              </w:rPr>
            </w:pPr>
          </w:p>
        </w:tc>
        <w:tc>
          <w:tcPr>
            <w:tcW w:w="1418" w:type="dxa"/>
            <w:vMerge w:val="restart"/>
            <w:tcBorders>
              <w:left w:val="single" w:sz="4" w:space="0" w:color="000000"/>
              <w:bottom w:val="single" w:sz="4" w:space="0" w:color="000000"/>
              <w:right w:val="single" w:sz="4" w:space="0" w:color="000000"/>
            </w:tcBorders>
          </w:tcPr>
          <w:p w:rsidR="003F01F7" w:rsidRDefault="003F01F7" w:rsidP="00DB14E1">
            <w:pPr>
              <w:pStyle w:val="TableParagraph"/>
            </w:pPr>
          </w:p>
        </w:tc>
        <w:tc>
          <w:tcPr>
            <w:tcW w:w="1701" w:type="dxa"/>
            <w:tcBorders>
              <w:left w:val="single" w:sz="4" w:space="0" w:color="000000"/>
              <w:bottom w:val="single" w:sz="4" w:space="0" w:color="000000"/>
              <w:right w:val="single" w:sz="4" w:space="0" w:color="000000"/>
            </w:tcBorders>
          </w:tcPr>
          <w:p w:rsidR="003F01F7" w:rsidRDefault="003F01F7" w:rsidP="00DB14E1">
            <w:pPr>
              <w:pStyle w:val="TableParagraph"/>
            </w:pPr>
          </w:p>
        </w:tc>
      </w:tr>
      <w:tr w:rsidR="003F01F7" w:rsidTr="003F01F7">
        <w:trPr>
          <w:trHeight w:val="292"/>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before="1"/>
              <w:ind w:left="110"/>
              <w:rPr>
                <w:b/>
                <w:i/>
              </w:rPr>
            </w:pPr>
            <w:r w:rsidRPr="00C6786C">
              <w:rPr>
                <w:b/>
                <w:i/>
              </w:rPr>
              <w:t>Самостоятельная</w:t>
            </w:r>
            <w:r w:rsidRPr="00C6786C">
              <w:rPr>
                <w:b/>
                <w:i/>
                <w:spacing w:val="-2"/>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before="1"/>
              <w:ind w:right="620"/>
              <w:jc w:val="right"/>
              <w:rPr>
                <w:b/>
                <w:i/>
              </w:rPr>
            </w:pPr>
          </w:p>
        </w:tc>
        <w:tc>
          <w:tcPr>
            <w:tcW w:w="1418"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701" w:type="dxa"/>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r>
      <w:tr w:rsidR="003F01F7" w:rsidTr="003F01F7">
        <w:trPr>
          <w:trHeight w:val="290"/>
        </w:trPr>
        <w:tc>
          <w:tcPr>
            <w:tcW w:w="2232" w:type="dxa"/>
            <w:vMerge w:val="restart"/>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76" w:lineRule="auto"/>
              <w:ind w:left="107" w:right="354"/>
              <w:rPr>
                <w:b/>
                <w:i/>
              </w:rPr>
            </w:pPr>
            <w:r w:rsidRPr="00C6786C">
              <w:rPr>
                <w:b/>
                <w:i/>
              </w:rPr>
              <w:t>Тема 3.3. Техника</w:t>
            </w:r>
            <w:r w:rsidRPr="00C6786C">
              <w:rPr>
                <w:b/>
                <w:i/>
                <w:spacing w:val="-52"/>
              </w:rPr>
              <w:t xml:space="preserve"> </w:t>
            </w:r>
            <w:r w:rsidRPr="00C6786C">
              <w:rPr>
                <w:b/>
                <w:i/>
              </w:rPr>
              <w:t>выполнения</w:t>
            </w:r>
          </w:p>
          <w:p w:rsidR="003F01F7" w:rsidRPr="00C6786C" w:rsidRDefault="003F01F7" w:rsidP="00DB14E1">
            <w:pPr>
              <w:pStyle w:val="TableParagraph"/>
              <w:spacing w:line="276" w:lineRule="auto"/>
              <w:ind w:left="107" w:right="123"/>
              <w:rPr>
                <w:b/>
                <w:i/>
              </w:rPr>
            </w:pPr>
            <w:r w:rsidRPr="00C6786C">
              <w:rPr>
                <w:b/>
                <w:i/>
              </w:rPr>
              <w:t>штрафного броска,</w:t>
            </w:r>
            <w:r w:rsidRPr="00C6786C">
              <w:rPr>
                <w:b/>
                <w:i/>
                <w:spacing w:val="1"/>
              </w:rPr>
              <w:t xml:space="preserve"> </w:t>
            </w:r>
            <w:r w:rsidRPr="00C6786C">
              <w:rPr>
                <w:b/>
                <w:i/>
              </w:rPr>
              <w:t>ведение, ловля и</w:t>
            </w:r>
            <w:r w:rsidRPr="00C6786C">
              <w:rPr>
                <w:b/>
                <w:i/>
                <w:spacing w:val="1"/>
              </w:rPr>
              <w:t xml:space="preserve"> </w:t>
            </w:r>
            <w:r w:rsidRPr="00C6786C">
              <w:rPr>
                <w:b/>
                <w:i/>
              </w:rPr>
              <w:t>передача мяча в</w:t>
            </w:r>
            <w:r w:rsidRPr="00C6786C">
              <w:rPr>
                <w:b/>
                <w:i/>
                <w:spacing w:val="1"/>
              </w:rPr>
              <w:t xml:space="preserve"> </w:t>
            </w:r>
            <w:r w:rsidRPr="00C6786C">
              <w:rPr>
                <w:b/>
                <w:i/>
              </w:rPr>
              <w:t>колоне и кругу,</w:t>
            </w:r>
            <w:r w:rsidRPr="00C6786C">
              <w:rPr>
                <w:b/>
                <w:i/>
                <w:spacing w:val="1"/>
              </w:rPr>
              <w:t xml:space="preserve"> </w:t>
            </w:r>
            <w:r w:rsidRPr="00C6786C">
              <w:rPr>
                <w:b/>
                <w:i/>
              </w:rPr>
              <w:t>правила</w:t>
            </w:r>
            <w:r w:rsidRPr="00C6786C">
              <w:rPr>
                <w:b/>
                <w:i/>
                <w:spacing w:val="-10"/>
              </w:rPr>
              <w:t xml:space="preserve"> </w:t>
            </w:r>
            <w:r w:rsidRPr="00C6786C">
              <w:rPr>
                <w:b/>
                <w:i/>
              </w:rPr>
              <w:t>баскетбола</w:t>
            </w:r>
          </w:p>
        </w:tc>
        <w:tc>
          <w:tcPr>
            <w:tcW w:w="9088"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left="110"/>
              <w:rPr>
                <w:b/>
                <w:i/>
              </w:rPr>
            </w:pPr>
            <w:r>
              <w:rPr>
                <w:b/>
                <w:i/>
              </w:rPr>
              <w:t>Содержание</w:t>
            </w:r>
            <w:r>
              <w:rPr>
                <w:b/>
                <w:i/>
                <w:spacing w:val="-3"/>
              </w:rPr>
              <w:t xml:space="preserve"> </w:t>
            </w:r>
            <w:r>
              <w:rPr>
                <w:b/>
                <w:i/>
              </w:rPr>
              <w:t>учебного 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ind w:left="9"/>
              <w:jc w:val="center"/>
              <w:rPr>
                <w:b/>
                <w:i/>
              </w:rPr>
            </w:pPr>
            <w:r>
              <w:rPr>
                <w:b/>
                <w:i/>
              </w:rPr>
              <w:t>11</w:t>
            </w:r>
          </w:p>
        </w:tc>
        <w:tc>
          <w:tcPr>
            <w:tcW w:w="1418" w:type="dxa"/>
            <w:vMerge w:val="restart"/>
            <w:tcBorders>
              <w:top w:val="single" w:sz="4" w:space="0" w:color="000000"/>
              <w:left w:val="single" w:sz="4" w:space="0" w:color="000000"/>
              <w:bottom w:val="single" w:sz="4" w:space="0" w:color="000000"/>
              <w:right w:val="single" w:sz="4" w:space="0" w:color="000000"/>
            </w:tcBorders>
          </w:tcPr>
          <w:p w:rsidR="003F01F7" w:rsidRDefault="003F01F7" w:rsidP="00D00FFF">
            <w:pPr>
              <w:pStyle w:val="TableParagraph"/>
              <w:spacing w:line="251" w:lineRule="exact"/>
              <w:ind w:left="278"/>
              <w:rPr>
                <w:b/>
                <w:i/>
              </w:rPr>
            </w:pPr>
            <w:r>
              <w:rPr>
                <w:b/>
                <w:i/>
              </w:rPr>
              <w:t>ОК 04</w:t>
            </w:r>
          </w:p>
          <w:p w:rsidR="003F01F7" w:rsidRDefault="003F01F7" w:rsidP="00D00FFF">
            <w:pPr>
              <w:pStyle w:val="TableParagraph"/>
              <w:spacing w:line="251" w:lineRule="exact"/>
              <w:ind w:left="278"/>
              <w:rPr>
                <w:b/>
                <w:i/>
              </w:rPr>
            </w:pPr>
            <w:r>
              <w:rPr>
                <w:b/>
                <w:i/>
              </w:rPr>
              <w:t>ОК 08</w:t>
            </w:r>
          </w:p>
          <w:p w:rsidR="003F01F7" w:rsidRDefault="003F01F7" w:rsidP="00D00FFF">
            <w:pPr>
              <w:pStyle w:val="TableParagraph"/>
              <w:spacing w:line="251" w:lineRule="exact"/>
              <w:ind w:left="278"/>
              <w:rPr>
                <w:b/>
                <w:i/>
              </w:rPr>
            </w:pPr>
          </w:p>
          <w:p w:rsidR="003F01F7" w:rsidRDefault="003F01F7" w:rsidP="00D00FFF">
            <w:pPr>
              <w:pStyle w:val="TableParagraph"/>
              <w:spacing w:line="251" w:lineRule="exact"/>
              <w:ind w:left="278"/>
              <w:rPr>
                <w:b/>
                <w:i/>
              </w:rPr>
            </w:pPr>
            <w:r>
              <w:rPr>
                <w:b/>
                <w:i/>
              </w:rPr>
              <w:t>ПК 3.3</w:t>
            </w:r>
          </w:p>
        </w:tc>
        <w:tc>
          <w:tcPr>
            <w:tcW w:w="1701" w:type="dxa"/>
            <w:vMerge w:val="restart"/>
            <w:tcBorders>
              <w:top w:val="single" w:sz="4" w:space="0" w:color="000000"/>
              <w:left w:val="single" w:sz="4" w:space="0" w:color="000000"/>
              <w:right w:val="single" w:sz="4" w:space="0" w:color="000000"/>
            </w:tcBorders>
          </w:tcPr>
          <w:p w:rsidR="003F01F7" w:rsidRPr="003F01F7" w:rsidRDefault="003F01F7" w:rsidP="003F01F7">
            <w:pPr>
              <w:pStyle w:val="TableParagraph"/>
              <w:spacing w:line="251" w:lineRule="exact"/>
              <w:ind w:left="278"/>
              <w:rPr>
                <w:b/>
                <w:i/>
              </w:rPr>
            </w:pPr>
            <w:r w:rsidRPr="003F01F7">
              <w:rPr>
                <w:b/>
                <w:i/>
              </w:rPr>
              <w:t>Уо 04.01</w:t>
            </w:r>
          </w:p>
          <w:p w:rsidR="003F01F7" w:rsidRPr="003F01F7" w:rsidRDefault="003F01F7" w:rsidP="003F01F7">
            <w:pPr>
              <w:pStyle w:val="TableParagraph"/>
              <w:spacing w:line="251" w:lineRule="exact"/>
              <w:ind w:left="278"/>
              <w:rPr>
                <w:b/>
                <w:i/>
              </w:rPr>
            </w:pPr>
            <w:r w:rsidRPr="003F01F7">
              <w:rPr>
                <w:b/>
                <w:i/>
              </w:rPr>
              <w:t>Зо 04.01</w:t>
            </w:r>
          </w:p>
          <w:p w:rsidR="003F01F7" w:rsidRPr="003F01F7" w:rsidRDefault="003F01F7" w:rsidP="003F01F7">
            <w:pPr>
              <w:pStyle w:val="TableParagraph"/>
              <w:spacing w:line="251" w:lineRule="exact"/>
              <w:ind w:left="278"/>
              <w:rPr>
                <w:b/>
                <w:i/>
              </w:rPr>
            </w:pPr>
          </w:p>
          <w:p w:rsidR="003F01F7" w:rsidRPr="003F01F7" w:rsidRDefault="003F01F7" w:rsidP="003F01F7">
            <w:pPr>
              <w:pStyle w:val="TableParagraph"/>
              <w:spacing w:line="251" w:lineRule="exact"/>
              <w:ind w:left="278"/>
              <w:rPr>
                <w:b/>
                <w:i/>
              </w:rPr>
            </w:pPr>
            <w:r w:rsidRPr="003F01F7">
              <w:rPr>
                <w:b/>
                <w:i/>
              </w:rPr>
              <w:t>Уо 08.02</w:t>
            </w:r>
          </w:p>
          <w:p w:rsidR="003F01F7" w:rsidRDefault="003F01F7" w:rsidP="003F01F7">
            <w:pPr>
              <w:pStyle w:val="TableParagraph"/>
              <w:spacing w:line="251" w:lineRule="exact"/>
              <w:ind w:left="278"/>
              <w:rPr>
                <w:b/>
                <w:i/>
              </w:rPr>
            </w:pPr>
            <w:r w:rsidRPr="003F01F7">
              <w:rPr>
                <w:b/>
                <w:i/>
              </w:rPr>
              <w:t>Зо 08.01</w:t>
            </w:r>
          </w:p>
          <w:p w:rsidR="003F01F7" w:rsidRPr="003F01F7" w:rsidRDefault="003F01F7" w:rsidP="003F01F7">
            <w:pPr>
              <w:pStyle w:val="TableParagraph"/>
              <w:spacing w:line="251" w:lineRule="exact"/>
              <w:ind w:left="278"/>
              <w:rPr>
                <w:b/>
                <w:i/>
              </w:rPr>
            </w:pPr>
            <w:r w:rsidRPr="003F01F7">
              <w:rPr>
                <w:b/>
                <w:i/>
              </w:rPr>
              <w:t>У 3.3.12</w:t>
            </w:r>
          </w:p>
          <w:p w:rsidR="003F01F7" w:rsidRDefault="003F01F7" w:rsidP="003F01F7">
            <w:pPr>
              <w:pStyle w:val="TableParagraph"/>
              <w:spacing w:line="251" w:lineRule="exact"/>
              <w:ind w:left="278"/>
              <w:rPr>
                <w:b/>
                <w:i/>
              </w:rPr>
            </w:pPr>
            <w:r w:rsidRPr="003F01F7">
              <w:rPr>
                <w:b/>
                <w:i/>
              </w:rPr>
              <w:t>З 3.3.01</w:t>
            </w:r>
          </w:p>
        </w:tc>
      </w:tr>
      <w:tr w:rsidR="003F01F7" w:rsidTr="003F01F7">
        <w:trPr>
          <w:trHeight w:val="1051"/>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3212FC">
            <w:pPr>
              <w:pStyle w:val="TableParagraph"/>
              <w:numPr>
                <w:ilvl w:val="0"/>
                <w:numId w:val="93"/>
              </w:numPr>
              <w:tabs>
                <w:tab w:val="left" w:pos="332"/>
              </w:tabs>
              <w:spacing w:line="242" w:lineRule="auto"/>
              <w:ind w:right="3105" w:firstLine="0"/>
              <w:jc w:val="left"/>
            </w:pPr>
            <w:r w:rsidRPr="00C6786C">
              <w:t>Техника выполнения штрафного броска, ведение, ловля и передача</w:t>
            </w:r>
            <w:r w:rsidRPr="00C6786C">
              <w:rPr>
                <w:spacing w:val="-52"/>
              </w:rPr>
              <w:t xml:space="preserve"> </w:t>
            </w:r>
            <w:r w:rsidRPr="00C6786C">
              <w:t>мяча в колоне и</w:t>
            </w:r>
            <w:r w:rsidRPr="00C6786C">
              <w:rPr>
                <w:spacing w:val="-3"/>
              </w:rPr>
              <w:t xml:space="preserve"> </w:t>
            </w:r>
            <w:r w:rsidRPr="00C6786C">
              <w:t>кругу</w:t>
            </w:r>
          </w:p>
          <w:p w:rsidR="003F01F7" w:rsidRPr="00C6786C" w:rsidRDefault="003F01F7" w:rsidP="003212FC">
            <w:pPr>
              <w:pStyle w:val="TableParagraph"/>
              <w:numPr>
                <w:ilvl w:val="0"/>
                <w:numId w:val="93"/>
              </w:numPr>
              <w:tabs>
                <w:tab w:val="left" w:pos="332"/>
              </w:tabs>
              <w:spacing w:line="248" w:lineRule="exact"/>
              <w:ind w:left="331" w:hanging="222"/>
              <w:jc w:val="left"/>
            </w:pPr>
            <w:r w:rsidRPr="00C6786C">
              <w:t>Техника</w:t>
            </w:r>
            <w:r w:rsidRPr="00C6786C">
              <w:rPr>
                <w:spacing w:val="-4"/>
              </w:rPr>
              <w:t xml:space="preserve"> </w:t>
            </w:r>
            <w:r w:rsidRPr="00C6786C">
              <w:t>выполнения</w:t>
            </w:r>
            <w:r w:rsidRPr="00C6786C">
              <w:rPr>
                <w:spacing w:val="-2"/>
              </w:rPr>
              <w:t xml:space="preserve"> </w:t>
            </w:r>
            <w:r w:rsidRPr="00C6786C">
              <w:t>перемещения</w:t>
            </w:r>
            <w:r w:rsidRPr="00C6786C">
              <w:rPr>
                <w:spacing w:val="-2"/>
              </w:rPr>
              <w:t xml:space="preserve"> </w:t>
            </w:r>
            <w:r w:rsidRPr="00C6786C">
              <w:t>в</w:t>
            </w:r>
            <w:r w:rsidRPr="00C6786C">
              <w:rPr>
                <w:spacing w:val="-2"/>
              </w:rPr>
              <w:t xml:space="preserve"> </w:t>
            </w:r>
            <w:r w:rsidRPr="00C6786C">
              <w:t>защитной</w:t>
            </w:r>
            <w:r w:rsidRPr="00C6786C">
              <w:rPr>
                <w:spacing w:val="-2"/>
              </w:rPr>
              <w:t xml:space="preserve"> </w:t>
            </w:r>
            <w:r w:rsidRPr="00C6786C">
              <w:t>стойке</w:t>
            </w:r>
            <w:r w:rsidRPr="00C6786C">
              <w:rPr>
                <w:spacing w:val="-1"/>
              </w:rPr>
              <w:t xml:space="preserve"> </w:t>
            </w:r>
            <w:r w:rsidRPr="00C6786C">
              <w:t>баскетболиста</w:t>
            </w:r>
          </w:p>
          <w:p w:rsidR="003F01F7" w:rsidRPr="00C6786C" w:rsidRDefault="003F01F7" w:rsidP="003F01F7">
            <w:pPr>
              <w:pStyle w:val="TableParagraph"/>
              <w:numPr>
                <w:ilvl w:val="0"/>
                <w:numId w:val="93"/>
              </w:numPr>
              <w:tabs>
                <w:tab w:val="left" w:pos="192"/>
              </w:tabs>
              <w:ind w:left="0" w:firstLine="50"/>
              <w:jc w:val="left"/>
            </w:pPr>
            <w:r w:rsidRPr="00C6786C">
              <w:t>Применение</w:t>
            </w:r>
            <w:r w:rsidRPr="00C6786C">
              <w:rPr>
                <w:spacing w:val="-2"/>
              </w:rPr>
              <w:t xml:space="preserve"> </w:t>
            </w:r>
            <w:r w:rsidRPr="00C6786C">
              <w:t>правил</w:t>
            </w:r>
            <w:r w:rsidRPr="00C6786C">
              <w:rPr>
                <w:spacing w:val="-2"/>
              </w:rPr>
              <w:t xml:space="preserve"> </w:t>
            </w:r>
            <w:r w:rsidRPr="00C6786C">
              <w:t>игры</w:t>
            </w:r>
            <w:r w:rsidRPr="00C6786C">
              <w:rPr>
                <w:spacing w:val="-2"/>
              </w:rPr>
              <w:t xml:space="preserve"> </w:t>
            </w:r>
            <w:r w:rsidRPr="00C6786C">
              <w:t>в</w:t>
            </w:r>
            <w:r w:rsidRPr="00C6786C">
              <w:rPr>
                <w:spacing w:val="-1"/>
              </w:rPr>
              <w:t xml:space="preserve"> </w:t>
            </w:r>
            <w:r w:rsidRPr="00C6786C">
              <w:t>баскетбол</w:t>
            </w:r>
            <w:r w:rsidRPr="00C6786C">
              <w:rPr>
                <w:spacing w:val="-2"/>
              </w:rPr>
              <w:t xml:space="preserve"> </w:t>
            </w:r>
            <w:r w:rsidRPr="00C6786C">
              <w:t>в</w:t>
            </w:r>
            <w:r w:rsidRPr="00C6786C">
              <w:rPr>
                <w:spacing w:val="-3"/>
              </w:rPr>
              <w:t xml:space="preserve"> </w:t>
            </w:r>
            <w:r w:rsidRPr="00C6786C">
              <w:t>учебной</w:t>
            </w:r>
            <w:r w:rsidRPr="00C6786C">
              <w:rPr>
                <w:spacing w:val="-5"/>
              </w:rPr>
              <w:t xml:space="preserve"> </w:t>
            </w:r>
            <w:r w:rsidRPr="00C6786C">
              <w:t>игре</w:t>
            </w:r>
          </w:p>
        </w:tc>
        <w:tc>
          <w:tcPr>
            <w:tcW w:w="1134" w:type="dxa"/>
            <w:vMerge/>
            <w:tcBorders>
              <w:top w:val="nil"/>
              <w:left w:val="single" w:sz="4" w:space="0" w:color="000000"/>
              <w:bottom w:val="single" w:sz="4" w:space="0" w:color="000000"/>
              <w:right w:val="single" w:sz="4" w:space="0" w:color="000000"/>
            </w:tcBorders>
          </w:tcPr>
          <w:p w:rsidR="003F01F7" w:rsidRPr="00C6786C" w:rsidRDefault="003F01F7"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3F01F7" w:rsidRPr="00C6786C" w:rsidRDefault="003F01F7" w:rsidP="00DB14E1">
            <w:pPr>
              <w:rPr>
                <w:sz w:val="2"/>
                <w:szCs w:val="2"/>
              </w:rPr>
            </w:pPr>
          </w:p>
        </w:tc>
        <w:tc>
          <w:tcPr>
            <w:tcW w:w="1701" w:type="dxa"/>
            <w:vMerge/>
            <w:tcBorders>
              <w:left w:val="single" w:sz="4" w:space="0" w:color="000000"/>
              <w:right w:val="single" w:sz="4" w:space="0" w:color="000000"/>
            </w:tcBorders>
          </w:tcPr>
          <w:p w:rsidR="003F01F7" w:rsidRPr="00C6786C" w:rsidRDefault="003F01F7" w:rsidP="00DB14E1">
            <w:pPr>
              <w:rPr>
                <w:sz w:val="2"/>
                <w:szCs w:val="2"/>
              </w:rPr>
            </w:pPr>
          </w:p>
        </w:tc>
      </w:tr>
      <w:tr w:rsidR="003F01F7" w:rsidTr="003F01F7">
        <w:trPr>
          <w:trHeight w:val="290"/>
        </w:trPr>
        <w:tc>
          <w:tcPr>
            <w:tcW w:w="2232" w:type="dxa"/>
            <w:vMerge/>
            <w:tcBorders>
              <w:top w:val="nil"/>
              <w:left w:val="single" w:sz="4" w:space="0" w:color="000000"/>
              <w:bottom w:val="single" w:sz="4" w:space="0" w:color="000000"/>
              <w:right w:val="single" w:sz="4" w:space="0" w:color="000000"/>
            </w:tcBorders>
          </w:tcPr>
          <w:p w:rsidR="003F01F7" w:rsidRPr="00C6786C"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51" w:lineRule="exact"/>
              <w:ind w:left="110"/>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right="544"/>
              <w:jc w:val="right"/>
              <w:rPr>
                <w:b/>
                <w:i/>
              </w:rPr>
            </w:pPr>
          </w:p>
        </w:tc>
        <w:tc>
          <w:tcPr>
            <w:tcW w:w="1418"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701" w:type="dxa"/>
            <w:vMerge/>
            <w:tcBorders>
              <w:left w:val="single" w:sz="4" w:space="0" w:color="000000"/>
              <w:right w:val="single" w:sz="4" w:space="0" w:color="000000"/>
            </w:tcBorders>
          </w:tcPr>
          <w:p w:rsidR="003F01F7" w:rsidRDefault="003F01F7" w:rsidP="00DB14E1">
            <w:pPr>
              <w:rPr>
                <w:sz w:val="2"/>
                <w:szCs w:val="2"/>
              </w:rPr>
            </w:pPr>
          </w:p>
        </w:tc>
      </w:tr>
      <w:tr w:rsidR="003F01F7" w:rsidTr="003F01F7">
        <w:trPr>
          <w:trHeight w:val="880"/>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Default="003F01F7" w:rsidP="003F01F7">
            <w:pPr>
              <w:pStyle w:val="TableParagraph"/>
              <w:spacing w:line="278" w:lineRule="auto"/>
              <w:ind w:left="110" w:right="1378"/>
            </w:pPr>
            <w:r w:rsidRPr="00C6786C">
              <w:t>Совершенствование техники выполнения штрафного броска, ведение, ловля и передача</w:t>
            </w:r>
            <w:r w:rsidRPr="00C6786C">
              <w:rPr>
                <w:spacing w:val="-52"/>
              </w:rPr>
              <w:t xml:space="preserve"> </w:t>
            </w:r>
            <w:r w:rsidRPr="00C6786C">
              <w:t>мяча в колоне и</w:t>
            </w:r>
            <w:r w:rsidRPr="00C6786C">
              <w:rPr>
                <w:spacing w:val="-3"/>
              </w:rPr>
              <w:t xml:space="preserve"> </w:t>
            </w:r>
            <w:r>
              <w:t>кругу. Совершенствование</w:t>
            </w:r>
            <w:r w:rsidRPr="00C6786C">
              <w:rPr>
                <w:spacing w:val="-2"/>
              </w:rPr>
              <w:t xml:space="preserve"> </w:t>
            </w:r>
            <w:r w:rsidRPr="00C6786C">
              <w:t>техники</w:t>
            </w:r>
            <w:r w:rsidRPr="00C6786C">
              <w:rPr>
                <w:spacing w:val="-2"/>
              </w:rPr>
              <w:t xml:space="preserve"> </w:t>
            </w:r>
            <w:r w:rsidRPr="00C6786C">
              <w:t>выполнения</w:t>
            </w:r>
            <w:r w:rsidRPr="00C6786C">
              <w:rPr>
                <w:spacing w:val="-3"/>
              </w:rPr>
              <w:t xml:space="preserve"> </w:t>
            </w:r>
            <w:r w:rsidRPr="00C6786C">
              <w:t>перемещения</w:t>
            </w:r>
            <w:r w:rsidRPr="00C6786C">
              <w:rPr>
                <w:spacing w:val="-2"/>
              </w:rPr>
              <w:t xml:space="preserve"> </w:t>
            </w:r>
            <w:r w:rsidRPr="00C6786C">
              <w:t>в</w:t>
            </w:r>
            <w:r w:rsidRPr="00C6786C">
              <w:rPr>
                <w:spacing w:val="-3"/>
              </w:rPr>
              <w:t xml:space="preserve"> </w:t>
            </w:r>
            <w:r w:rsidRPr="00C6786C">
              <w:t>защитной</w:t>
            </w:r>
            <w:r w:rsidRPr="00C6786C">
              <w:rPr>
                <w:spacing w:val="-3"/>
              </w:rPr>
              <w:t xml:space="preserve"> </w:t>
            </w:r>
            <w:r>
              <w:t>стойке баскетболиста</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before="159"/>
              <w:ind w:right="544"/>
              <w:jc w:val="right"/>
              <w:rPr>
                <w:b/>
                <w:i/>
              </w:rPr>
            </w:pPr>
          </w:p>
        </w:tc>
        <w:tc>
          <w:tcPr>
            <w:tcW w:w="1418"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701" w:type="dxa"/>
            <w:vMerge/>
            <w:tcBorders>
              <w:left w:val="single" w:sz="4" w:space="0" w:color="000000"/>
              <w:bottom w:val="single" w:sz="4" w:space="0" w:color="000000"/>
              <w:right w:val="single" w:sz="4" w:space="0" w:color="000000"/>
            </w:tcBorders>
          </w:tcPr>
          <w:p w:rsidR="003F01F7" w:rsidRDefault="003F01F7" w:rsidP="00DB14E1">
            <w:pPr>
              <w:rPr>
                <w:sz w:val="2"/>
                <w:szCs w:val="2"/>
              </w:rPr>
            </w:pPr>
          </w:p>
        </w:tc>
      </w:tr>
      <w:tr w:rsidR="003F01F7" w:rsidTr="003F01F7">
        <w:trPr>
          <w:trHeight w:val="292"/>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51" w:lineRule="exact"/>
              <w:ind w:left="110"/>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right="620"/>
              <w:jc w:val="right"/>
              <w:rPr>
                <w:b/>
                <w:i/>
              </w:rPr>
            </w:pPr>
          </w:p>
        </w:tc>
        <w:tc>
          <w:tcPr>
            <w:tcW w:w="1418"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701" w:type="dxa"/>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r>
      <w:tr w:rsidR="003F01F7" w:rsidTr="003F01F7">
        <w:trPr>
          <w:trHeight w:val="290"/>
        </w:trPr>
        <w:tc>
          <w:tcPr>
            <w:tcW w:w="2232" w:type="dxa"/>
            <w:vMerge w:val="restart"/>
            <w:tcBorders>
              <w:top w:val="single" w:sz="4" w:space="0" w:color="000000"/>
              <w:left w:val="single" w:sz="4" w:space="0" w:color="000000"/>
              <w:bottom w:val="single" w:sz="4" w:space="0" w:color="000000"/>
              <w:right w:val="single" w:sz="4" w:space="0" w:color="000000"/>
            </w:tcBorders>
          </w:tcPr>
          <w:p w:rsidR="003F01F7" w:rsidRPr="00C6786C" w:rsidRDefault="003F01F7" w:rsidP="003F01F7">
            <w:pPr>
              <w:pStyle w:val="TableParagraph"/>
              <w:spacing w:line="276" w:lineRule="auto"/>
              <w:ind w:left="107" w:right="101"/>
              <w:rPr>
                <w:b/>
                <w:i/>
              </w:rPr>
            </w:pPr>
            <w:r w:rsidRPr="00C6786C">
              <w:rPr>
                <w:b/>
                <w:i/>
              </w:rPr>
              <w:t>Тема 3.4.</w:t>
            </w:r>
            <w:r w:rsidRPr="00C6786C">
              <w:rPr>
                <w:b/>
                <w:i/>
                <w:spacing w:val="1"/>
              </w:rPr>
              <w:t xml:space="preserve"> </w:t>
            </w:r>
            <w:r w:rsidRPr="00C6786C">
              <w:rPr>
                <w:b/>
                <w:i/>
              </w:rPr>
              <w:t>Совершенствование</w:t>
            </w:r>
            <w:r w:rsidRPr="00C6786C">
              <w:rPr>
                <w:b/>
                <w:i/>
                <w:spacing w:val="-52"/>
              </w:rPr>
              <w:t xml:space="preserve"> </w:t>
            </w:r>
            <w:r w:rsidRPr="00C6786C">
              <w:rPr>
                <w:b/>
                <w:i/>
              </w:rPr>
              <w:t>техники владения</w:t>
            </w:r>
            <w:r w:rsidRPr="00C6786C">
              <w:rPr>
                <w:b/>
                <w:i/>
                <w:spacing w:val="1"/>
              </w:rPr>
              <w:t xml:space="preserve"> </w:t>
            </w:r>
            <w:r w:rsidRPr="00C6786C">
              <w:rPr>
                <w:b/>
                <w:i/>
              </w:rPr>
              <w:t>баскетбольным</w:t>
            </w:r>
            <w:r w:rsidRPr="00C6786C">
              <w:rPr>
                <w:b/>
                <w:i/>
                <w:spacing w:val="1"/>
              </w:rPr>
              <w:t xml:space="preserve"> </w:t>
            </w:r>
            <w:r w:rsidRPr="00C6786C">
              <w:rPr>
                <w:b/>
                <w:i/>
              </w:rPr>
              <w:t>мячом</w:t>
            </w:r>
          </w:p>
        </w:tc>
        <w:tc>
          <w:tcPr>
            <w:tcW w:w="9088" w:type="dxa"/>
            <w:tcBorders>
              <w:top w:val="single" w:sz="4" w:space="0" w:color="000000"/>
              <w:left w:val="single" w:sz="4" w:space="0" w:color="000000"/>
              <w:bottom w:val="single" w:sz="4" w:space="0" w:color="000000"/>
              <w:right w:val="single" w:sz="4" w:space="0" w:color="000000"/>
            </w:tcBorders>
          </w:tcPr>
          <w:p w:rsidR="003F01F7" w:rsidRDefault="003F01F7" w:rsidP="003F01F7">
            <w:pPr>
              <w:pStyle w:val="TableParagraph"/>
              <w:spacing w:line="251" w:lineRule="exact"/>
              <w:ind w:left="110"/>
              <w:rPr>
                <w:b/>
                <w:i/>
              </w:rPr>
            </w:pPr>
            <w:r>
              <w:rPr>
                <w:b/>
                <w:i/>
              </w:rPr>
              <w:t>Содержание</w:t>
            </w:r>
            <w:r>
              <w:rPr>
                <w:b/>
                <w:i/>
                <w:spacing w:val="-3"/>
              </w:rPr>
              <w:t xml:space="preserve"> </w:t>
            </w:r>
            <w:r>
              <w:rPr>
                <w:b/>
                <w:i/>
              </w:rPr>
              <w:t>учебного 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3F01F7" w:rsidRDefault="003F01F7" w:rsidP="003F01F7">
            <w:pPr>
              <w:pStyle w:val="TableParagraph"/>
              <w:spacing w:before="149"/>
              <w:ind w:left="9"/>
              <w:jc w:val="center"/>
              <w:rPr>
                <w:b/>
                <w:i/>
              </w:rPr>
            </w:pPr>
            <w:r>
              <w:rPr>
                <w:b/>
                <w:i/>
              </w:rPr>
              <w:t>6</w:t>
            </w:r>
          </w:p>
        </w:tc>
        <w:tc>
          <w:tcPr>
            <w:tcW w:w="1418" w:type="dxa"/>
            <w:vMerge w:val="restart"/>
            <w:tcBorders>
              <w:top w:val="single" w:sz="4" w:space="0" w:color="000000"/>
              <w:left w:val="single" w:sz="4" w:space="0" w:color="000000"/>
              <w:bottom w:val="single" w:sz="4" w:space="0" w:color="000000"/>
              <w:right w:val="single" w:sz="4" w:space="0" w:color="000000"/>
            </w:tcBorders>
          </w:tcPr>
          <w:p w:rsidR="003F01F7" w:rsidRDefault="003F01F7" w:rsidP="003F01F7">
            <w:pPr>
              <w:pStyle w:val="TableParagraph"/>
              <w:spacing w:line="251" w:lineRule="exact"/>
              <w:ind w:left="278"/>
              <w:rPr>
                <w:b/>
                <w:i/>
              </w:rPr>
            </w:pPr>
            <w:r>
              <w:rPr>
                <w:b/>
                <w:i/>
              </w:rPr>
              <w:t>ОК 04</w:t>
            </w:r>
          </w:p>
          <w:p w:rsidR="003F01F7" w:rsidRDefault="003F01F7" w:rsidP="003F01F7">
            <w:pPr>
              <w:pStyle w:val="TableParagraph"/>
              <w:spacing w:line="251" w:lineRule="exact"/>
              <w:ind w:left="278"/>
              <w:rPr>
                <w:b/>
                <w:i/>
              </w:rPr>
            </w:pPr>
            <w:r>
              <w:rPr>
                <w:b/>
                <w:i/>
              </w:rPr>
              <w:t>ОК 08</w:t>
            </w:r>
          </w:p>
          <w:p w:rsidR="003F01F7" w:rsidRDefault="003F01F7" w:rsidP="003F01F7">
            <w:pPr>
              <w:pStyle w:val="TableParagraph"/>
              <w:spacing w:line="251" w:lineRule="exact"/>
              <w:ind w:left="278"/>
              <w:rPr>
                <w:b/>
                <w:i/>
              </w:rPr>
            </w:pPr>
          </w:p>
          <w:p w:rsidR="003F01F7" w:rsidRDefault="003F01F7" w:rsidP="003F01F7">
            <w:pPr>
              <w:pStyle w:val="TableParagraph"/>
              <w:spacing w:line="251" w:lineRule="exact"/>
              <w:ind w:left="278"/>
              <w:rPr>
                <w:b/>
                <w:i/>
              </w:rPr>
            </w:pPr>
            <w:r>
              <w:rPr>
                <w:b/>
                <w:i/>
              </w:rPr>
              <w:t>ПК 3.3</w:t>
            </w:r>
          </w:p>
        </w:tc>
        <w:tc>
          <w:tcPr>
            <w:tcW w:w="1701" w:type="dxa"/>
            <w:vMerge w:val="restart"/>
            <w:tcBorders>
              <w:top w:val="single" w:sz="4" w:space="0" w:color="000000"/>
              <w:left w:val="single" w:sz="4" w:space="0" w:color="000000"/>
              <w:right w:val="single" w:sz="4" w:space="0" w:color="000000"/>
            </w:tcBorders>
          </w:tcPr>
          <w:p w:rsidR="003F01F7" w:rsidRPr="003F01F7" w:rsidRDefault="003F01F7" w:rsidP="003F01F7">
            <w:pPr>
              <w:pStyle w:val="TableParagraph"/>
              <w:spacing w:line="251" w:lineRule="exact"/>
              <w:ind w:left="278"/>
              <w:rPr>
                <w:b/>
                <w:i/>
              </w:rPr>
            </w:pPr>
            <w:r w:rsidRPr="003F01F7">
              <w:rPr>
                <w:b/>
                <w:i/>
              </w:rPr>
              <w:t>Уо 04.01</w:t>
            </w:r>
          </w:p>
          <w:p w:rsidR="003F01F7" w:rsidRPr="003F01F7" w:rsidRDefault="003F01F7" w:rsidP="003F01F7">
            <w:pPr>
              <w:pStyle w:val="TableParagraph"/>
              <w:spacing w:line="251" w:lineRule="exact"/>
              <w:ind w:left="278"/>
              <w:rPr>
                <w:b/>
                <w:i/>
              </w:rPr>
            </w:pPr>
            <w:r w:rsidRPr="003F01F7">
              <w:rPr>
                <w:b/>
                <w:i/>
              </w:rPr>
              <w:t>Зо 04.01</w:t>
            </w:r>
          </w:p>
          <w:p w:rsidR="003F01F7" w:rsidRPr="003F01F7" w:rsidRDefault="003F01F7" w:rsidP="003F01F7">
            <w:pPr>
              <w:pStyle w:val="TableParagraph"/>
              <w:spacing w:line="251" w:lineRule="exact"/>
              <w:ind w:left="278"/>
              <w:rPr>
                <w:b/>
                <w:i/>
              </w:rPr>
            </w:pPr>
          </w:p>
          <w:p w:rsidR="003F01F7" w:rsidRPr="003F01F7" w:rsidRDefault="003F01F7" w:rsidP="003F01F7">
            <w:pPr>
              <w:pStyle w:val="TableParagraph"/>
              <w:spacing w:line="251" w:lineRule="exact"/>
              <w:ind w:left="278"/>
              <w:rPr>
                <w:b/>
                <w:i/>
              </w:rPr>
            </w:pPr>
            <w:r w:rsidRPr="003F01F7">
              <w:rPr>
                <w:b/>
                <w:i/>
              </w:rPr>
              <w:t>Уо 08.02</w:t>
            </w:r>
          </w:p>
          <w:p w:rsidR="003F01F7" w:rsidRDefault="003F01F7" w:rsidP="003F01F7">
            <w:pPr>
              <w:pStyle w:val="TableParagraph"/>
              <w:spacing w:line="251" w:lineRule="exact"/>
              <w:ind w:left="278"/>
              <w:rPr>
                <w:b/>
                <w:i/>
              </w:rPr>
            </w:pPr>
            <w:r w:rsidRPr="003F01F7">
              <w:rPr>
                <w:b/>
                <w:i/>
              </w:rPr>
              <w:t>Зо 08.01</w:t>
            </w:r>
          </w:p>
          <w:p w:rsidR="003F01F7" w:rsidRPr="003F01F7" w:rsidRDefault="003F01F7" w:rsidP="003F01F7">
            <w:pPr>
              <w:pStyle w:val="TableParagraph"/>
              <w:spacing w:line="251" w:lineRule="exact"/>
              <w:ind w:left="278"/>
              <w:rPr>
                <w:b/>
                <w:i/>
              </w:rPr>
            </w:pPr>
            <w:r w:rsidRPr="003F01F7">
              <w:rPr>
                <w:b/>
                <w:i/>
              </w:rPr>
              <w:t>У 3.3.12</w:t>
            </w:r>
          </w:p>
          <w:p w:rsidR="003F01F7" w:rsidRDefault="003F01F7" w:rsidP="003F01F7">
            <w:pPr>
              <w:pStyle w:val="TableParagraph"/>
              <w:spacing w:line="251" w:lineRule="exact"/>
              <w:ind w:left="278"/>
              <w:rPr>
                <w:b/>
                <w:i/>
              </w:rPr>
            </w:pPr>
            <w:r w:rsidRPr="003F01F7">
              <w:rPr>
                <w:b/>
                <w:i/>
              </w:rPr>
              <w:t>З 3.3.01</w:t>
            </w:r>
          </w:p>
        </w:tc>
      </w:tr>
      <w:tr w:rsidR="003F01F7" w:rsidTr="003F01F7">
        <w:trPr>
          <w:trHeight w:val="290"/>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47" w:lineRule="exact"/>
              <w:ind w:left="110"/>
            </w:pPr>
            <w:r>
              <w:t>1.</w:t>
            </w:r>
            <w:r>
              <w:rPr>
                <w:spacing w:val="-1"/>
              </w:rPr>
              <w:t xml:space="preserve"> </w:t>
            </w:r>
            <w:r>
              <w:t>Техника</w:t>
            </w:r>
            <w:r>
              <w:rPr>
                <w:spacing w:val="-2"/>
              </w:rPr>
              <w:t xml:space="preserve"> </w:t>
            </w:r>
            <w:r>
              <w:t>владения</w:t>
            </w:r>
            <w:r>
              <w:rPr>
                <w:spacing w:val="-4"/>
              </w:rPr>
              <w:t xml:space="preserve"> </w:t>
            </w:r>
            <w:r>
              <w:t>баскетбольным мячом</w:t>
            </w:r>
          </w:p>
        </w:tc>
        <w:tc>
          <w:tcPr>
            <w:tcW w:w="1134"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701" w:type="dxa"/>
            <w:vMerge/>
            <w:tcBorders>
              <w:left w:val="single" w:sz="4" w:space="0" w:color="000000"/>
              <w:right w:val="single" w:sz="4" w:space="0" w:color="000000"/>
            </w:tcBorders>
          </w:tcPr>
          <w:p w:rsidR="003F01F7" w:rsidRDefault="003F01F7" w:rsidP="00DB14E1">
            <w:pPr>
              <w:rPr>
                <w:sz w:val="2"/>
                <w:szCs w:val="2"/>
              </w:rPr>
            </w:pPr>
          </w:p>
        </w:tc>
      </w:tr>
      <w:tr w:rsidR="003F01F7" w:rsidTr="003F01F7">
        <w:trPr>
          <w:trHeight w:val="292"/>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before="1"/>
              <w:ind w:left="110"/>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before="1"/>
              <w:ind w:right="544"/>
              <w:jc w:val="right"/>
              <w:rPr>
                <w:b/>
                <w:i/>
              </w:rPr>
            </w:pPr>
          </w:p>
        </w:tc>
        <w:tc>
          <w:tcPr>
            <w:tcW w:w="1418"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701" w:type="dxa"/>
            <w:vMerge/>
            <w:tcBorders>
              <w:left w:val="single" w:sz="4" w:space="0" w:color="000000"/>
              <w:right w:val="single" w:sz="4" w:space="0" w:color="000000"/>
            </w:tcBorders>
          </w:tcPr>
          <w:p w:rsidR="003F01F7" w:rsidRDefault="003F01F7" w:rsidP="00DB14E1">
            <w:pPr>
              <w:rPr>
                <w:sz w:val="2"/>
                <w:szCs w:val="2"/>
              </w:rPr>
            </w:pPr>
          </w:p>
        </w:tc>
      </w:tr>
      <w:tr w:rsidR="003F01F7" w:rsidTr="003F01F7">
        <w:trPr>
          <w:trHeight w:val="580"/>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3F01F7">
            <w:pPr>
              <w:pStyle w:val="TableParagraph"/>
              <w:spacing w:line="247" w:lineRule="exact"/>
              <w:ind w:left="110"/>
            </w:pPr>
            <w:r w:rsidRPr="00C6786C">
              <w:t>Выполнение</w:t>
            </w:r>
            <w:r w:rsidRPr="00C6786C">
              <w:rPr>
                <w:spacing w:val="-3"/>
              </w:rPr>
              <w:t xml:space="preserve"> </w:t>
            </w:r>
            <w:r w:rsidRPr="00C6786C">
              <w:t>контрольных</w:t>
            </w:r>
            <w:r w:rsidRPr="00C6786C">
              <w:rPr>
                <w:spacing w:val="-1"/>
              </w:rPr>
              <w:t xml:space="preserve"> </w:t>
            </w:r>
            <w:r w:rsidRPr="00C6786C">
              <w:t>нормативов: «ведение</w:t>
            </w:r>
            <w:r w:rsidRPr="00C6786C">
              <w:rPr>
                <w:spacing w:val="1"/>
              </w:rPr>
              <w:t xml:space="preserve"> </w:t>
            </w:r>
            <w:r w:rsidRPr="00C6786C">
              <w:t>–</w:t>
            </w:r>
            <w:r w:rsidRPr="00C6786C">
              <w:rPr>
                <w:spacing w:val="-1"/>
              </w:rPr>
              <w:t xml:space="preserve"> </w:t>
            </w:r>
            <w:r w:rsidRPr="00C6786C">
              <w:t>2</w:t>
            </w:r>
            <w:r w:rsidRPr="00C6786C">
              <w:rPr>
                <w:spacing w:val="-1"/>
              </w:rPr>
              <w:t xml:space="preserve"> </w:t>
            </w:r>
            <w:r w:rsidRPr="00C6786C">
              <w:t>шага</w:t>
            </w:r>
            <w:r w:rsidRPr="00C6786C">
              <w:rPr>
                <w:spacing w:val="-1"/>
              </w:rPr>
              <w:t xml:space="preserve"> </w:t>
            </w:r>
            <w:r w:rsidRPr="00C6786C">
              <w:t>– бросок»,</w:t>
            </w:r>
            <w:r w:rsidRPr="00C6786C">
              <w:rPr>
                <w:spacing w:val="-1"/>
              </w:rPr>
              <w:t xml:space="preserve"> </w:t>
            </w:r>
            <w:r w:rsidRPr="00C6786C">
              <w:t>бросок</w:t>
            </w:r>
            <w:r w:rsidRPr="00C6786C">
              <w:rPr>
                <w:spacing w:val="-3"/>
              </w:rPr>
              <w:t xml:space="preserve"> </w:t>
            </w:r>
            <w:r w:rsidRPr="00C6786C">
              <w:t>мяча с места</w:t>
            </w:r>
            <w:r w:rsidRPr="00C6786C">
              <w:rPr>
                <w:spacing w:val="-3"/>
              </w:rPr>
              <w:t xml:space="preserve"> </w:t>
            </w:r>
            <w:r w:rsidRPr="00C6786C">
              <w:t>под</w:t>
            </w:r>
            <w:r w:rsidRPr="00C6786C">
              <w:rPr>
                <w:spacing w:val="-4"/>
              </w:rPr>
              <w:t xml:space="preserve"> </w:t>
            </w:r>
            <w:r>
              <w:t>кольцо.</w:t>
            </w:r>
            <w:r w:rsidRPr="00C6786C">
              <w:t>Совершенствовать</w:t>
            </w:r>
            <w:r w:rsidRPr="00C6786C">
              <w:rPr>
                <w:spacing w:val="-3"/>
              </w:rPr>
              <w:t xml:space="preserve"> </w:t>
            </w:r>
            <w:r w:rsidRPr="00C6786C">
              <w:t>технические</w:t>
            </w:r>
            <w:r w:rsidRPr="00C6786C">
              <w:rPr>
                <w:spacing w:val="-2"/>
              </w:rPr>
              <w:t xml:space="preserve"> </w:t>
            </w:r>
            <w:r w:rsidRPr="00C6786C">
              <w:t>элементы</w:t>
            </w:r>
            <w:r w:rsidRPr="00C6786C">
              <w:rPr>
                <w:spacing w:val="-5"/>
              </w:rPr>
              <w:t xml:space="preserve"> </w:t>
            </w:r>
            <w:r w:rsidRPr="00C6786C">
              <w:t>баскетбола</w:t>
            </w:r>
            <w:r w:rsidRPr="00C6786C">
              <w:rPr>
                <w:spacing w:val="-2"/>
              </w:rPr>
              <w:t xml:space="preserve"> </w:t>
            </w:r>
            <w:r w:rsidRPr="00C6786C">
              <w:t>в</w:t>
            </w:r>
            <w:r w:rsidRPr="00C6786C">
              <w:rPr>
                <w:spacing w:val="-2"/>
              </w:rPr>
              <w:t xml:space="preserve"> </w:t>
            </w:r>
            <w:r w:rsidRPr="00C6786C">
              <w:t>учебной</w:t>
            </w:r>
            <w:r w:rsidRPr="00C6786C">
              <w:rPr>
                <w:spacing w:val="-4"/>
              </w:rPr>
              <w:t xml:space="preserve"> </w:t>
            </w:r>
            <w:r w:rsidRPr="00C6786C">
              <w:t>игре</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before="145"/>
              <w:ind w:right="544"/>
              <w:jc w:val="right"/>
              <w:rPr>
                <w:b/>
                <w:i/>
              </w:rPr>
            </w:pPr>
          </w:p>
        </w:tc>
        <w:tc>
          <w:tcPr>
            <w:tcW w:w="1418"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701" w:type="dxa"/>
            <w:vMerge/>
            <w:tcBorders>
              <w:left w:val="single" w:sz="4" w:space="0" w:color="000000"/>
              <w:bottom w:val="single" w:sz="4" w:space="0" w:color="000000"/>
              <w:right w:val="single" w:sz="4" w:space="0" w:color="000000"/>
            </w:tcBorders>
          </w:tcPr>
          <w:p w:rsidR="003F01F7" w:rsidRDefault="003F01F7" w:rsidP="00DB14E1">
            <w:pPr>
              <w:rPr>
                <w:sz w:val="2"/>
                <w:szCs w:val="2"/>
              </w:rPr>
            </w:pPr>
          </w:p>
        </w:tc>
      </w:tr>
      <w:tr w:rsidR="003F01F7" w:rsidTr="003F01F7">
        <w:trPr>
          <w:trHeight w:val="292"/>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before="1"/>
              <w:ind w:left="110"/>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before="1"/>
              <w:ind w:right="620"/>
              <w:jc w:val="right"/>
              <w:rPr>
                <w:b/>
                <w:i/>
              </w:rPr>
            </w:pPr>
          </w:p>
        </w:tc>
        <w:tc>
          <w:tcPr>
            <w:tcW w:w="1418"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701" w:type="dxa"/>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r>
      <w:tr w:rsidR="003F01F7" w:rsidTr="003F01F7">
        <w:trPr>
          <w:trHeight w:val="290"/>
        </w:trPr>
        <w:tc>
          <w:tcPr>
            <w:tcW w:w="11320" w:type="dxa"/>
            <w:gridSpan w:val="2"/>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47" w:lineRule="exact"/>
              <w:ind w:left="107"/>
            </w:pPr>
            <w:r>
              <w:t>Раздел</w:t>
            </w:r>
            <w:r>
              <w:rPr>
                <w:spacing w:val="-1"/>
              </w:rPr>
              <w:t xml:space="preserve"> </w:t>
            </w:r>
            <w:r>
              <w:t>4.</w:t>
            </w:r>
            <w:r>
              <w:rPr>
                <w:spacing w:val="-1"/>
              </w:rPr>
              <w:t xml:space="preserve"> </w:t>
            </w:r>
            <w:r>
              <w:t>Волейбол</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right="544"/>
              <w:jc w:val="right"/>
              <w:rPr>
                <w:b/>
                <w:i/>
              </w:rPr>
            </w:pPr>
          </w:p>
        </w:tc>
        <w:tc>
          <w:tcPr>
            <w:tcW w:w="1418"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rPr>
                <w:sz w:val="20"/>
              </w:rPr>
            </w:pPr>
          </w:p>
        </w:tc>
        <w:tc>
          <w:tcPr>
            <w:tcW w:w="1701"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rPr>
                <w:sz w:val="20"/>
              </w:rPr>
            </w:pPr>
          </w:p>
        </w:tc>
      </w:tr>
      <w:tr w:rsidR="003F01F7" w:rsidTr="003F01F7">
        <w:trPr>
          <w:trHeight w:val="292"/>
        </w:trPr>
        <w:tc>
          <w:tcPr>
            <w:tcW w:w="2232" w:type="dxa"/>
            <w:vMerge w:val="restart"/>
            <w:tcBorders>
              <w:top w:val="single" w:sz="4" w:space="0" w:color="000000"/>
              <w:left w:val="single" w:sz="4" w:space="0" w:color="000000"/>
              <w:bottom w:val="single" w:sz="4" w:space="0" w:color="000000"/>
              <w:right w:val="single" w:sz="4" w:space="0" w:color="000000"/>
            </w:tcBorders>
          </w:tcPr>
          <w:p w:rsidR="003F01F7" w:rsidRPr="00C6786C" w:rsidRDefault="003F01F7" w:rsidP="003F01F7">
            <w:pPr>
              <w:pStyle w:val="TableParagraph"/>
              <w:spacing w:line="276" w:lineRule="auto"/>
              <w:ind w:left="107" w:right="209"/>
              <w:rPr>
                <w:b/>
                <w:i/>
              </w:rPr>
            </w:pPr>
            <w:r w:rsidRPr="00C6786C">
              <w:rPr>
                <w:b/>
                <w:i/>
              </w:rPr>
              <w:t>Тема 4.1. Техника</w:t>
            </w:r>
            <w:r w:rsidRPr="00C6786C">
              <w:rPr>
                <w:b/>
                <w:i/>
                <w:spacing w:val="1"/>
              </w:rPr>
              <w:t xml:space="preserve"> </w:t>
            </w:r>
            <w:r w:rsidRPr="00C6786C">
              <w:rPr>
                <w:b/>
                <w:i/>
              </w:rPr>
              <w:t>перемещений, сто-</w:t>
            </w:r>
            <w:r w:rsidRPr="00C6786C">
              <w:rPr>
                <w:b/>
                <w:i/>
                <w:spacing w:val="-52"/>
              </w:rPr>
              <w:t xml:space="preserve"> </w:t>
            </w:r>
            <w:r w:rsidRPr="00C6786C">
              <w:rPr>
                <w:b/>
                <w:i/>
              </w:rPr>
              <w:t>ек,</w:t>
            </w:r>
          </w:p>
          <w:p w:rsidR="003F01F7" w:rsidRPr="00C6786C" w:rsidRDefault="003F01F7" w:rsidP="003F01F7">
            <w:pPr>
              <w:pStyle w:val="TableParagraph"/>
              <w:spacing w:line="276" w:lineRule="auto"/>
              <w:ind w:left="107" w:right="272"/>
              <w:rPr>
                <w:b/>
                <w:i/>
              </w:rPr>
            </w:pPr>
            <w:r w:rsidRPr="00C6786C">
              <w:rPr>
                <w:b/>
                <w:i/>
              </w:rPr>
              <w:t>технике верхней и</w:t>
            </w:r>
            <w:r w:rsidRPr="00C6786C">
              <w:rPr>
                <w:b/>
                <w:i/>
                <w:spacing w:val="-52"/>
              </w:rPr>
              <w:t xml:space="preserve"> </w:t>
            </w:r>
            <w:r w:rsidRPr="00C6786C">
              <w:rPr>
                <w:b/>
                <w:i/>
              </w:rPr>
              <w:t>нижней передач</w:t>
            </w:r>
            <w:r w:rsidRPr="00C6786C">
              <w:rPr>
                <w:b/>
                <w:i/>
                <w:spacing w:val="1"/>
              </w:rPr>
              <w:t xml:space="preserve"> </w:t>
            </w:r>
            <w:r w:rsidRPr="00C6786C">
              <w:rPr>
                <w:b/>
                <w:i/>
              </w:rPr>
              <w:t>двумя</w:t>
            </w:r>
            <w:r w:rsidRPr="00C6786C">
              <w:rPr>
                <w:b/>
                <w:i/>
                <w:spacing w:val="-1"/>
              </w:rPr>
              <w:t xml:space="preserve"> </w:t>
            </w:r>
            <w:r w:rsidRPr="00C6786C">
              <w:rPr>
                <w:b/>
                <w:i/>
              </w:rPr>
              <w:t>руками</w:t>
            </w:r>
          </w:p>
        </w:tc>
        <w:tc>
          <w:tcPr>
            <w:tcW w:w="9088" w:type="dxa"/>
            <w:tcBorders>
              <w:top w:val="single" w:sz="4" w:space="0" w:color="000000"/>
              <w:left w:val="single" w:sz="4" w:space="0" w:color="000000"/>
              <w:bottom w:val="single" w:sz="4" w:space="0" w:color="000000"/>
              <w:right w:val="single" w:sz="4" w:space="0" w:color="000000"/>
            </w:tcBorders>
          </w:tcPr>
          <w:p w:rsidR="003F01F7" w:rsidRDefault="003F01F7" w:rsidP="003F01F7">
            <w:pPr>
              <w:pStyle w:val="TableParagraph"/>
              <w:spacing w:line="251" w:lineRule="exact"/>
              <w:ind w:left="110"/>
              <w:rPr>
                <w:b/>
                <w:i/>
              </w:rPr>
            </w:pPr>
            <w:r>
              <w:rPr>
                <w:b/>
                <w:i/>
              </w:rPr>
              <w:t>Содержание</w:t>
            </w:r>
            <w:r>
              <w:rPr>
                <w:b/>
                <w:i/>
                <w:spacing w:val="-3"/>
              </w:rPr>
              <w:t xml:space="preserve"> </w:t>
            </w:r>
            <w:r>
              <w:rPr>
                <w:b/>
                <w:i/>
              </w:rPr>
              <w:t>учебного 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3F01F7" w:rsidRDefault="003F01F7" w:rsidP="003F01F7">
            <w:pPr>
              <w:pStyle w:val="TableParagraph"/>
              <w:ind w:left="9"/>
              <w:jc w:val="center"/>
              <w:rPr>
                <w:b/>
                <w:i/>
              </w:rPr>
            </w:pPr>
          </w:p>
        </w:tc>
        <w:tc>
          <w:tcPr>
            <w:tcW w:w="1418" w:type="dxa"/>
            <w:vMerge w:val="restart"/>
            <w:tcBorders>
              <w:top w:val="single" w:sz="4" w:space="0" w:color="000000"/>
              <w:left w:val="single" w:sz="4" w:space="0" w:color="000000"/>
              <w:bottom w:val="single" w:sz="4" w:space="0" w:color="000000"/>
              <w:right w:val="single" w:sz="4" w:space="0" w:color="000000"/>
            </w:tcBorders>
          </w:tcPr>
          <w:p w:rsidR="003F01F7" w:rsidRDefault="003F01F7" w:rsidP="003F01F7">
            <w:pPr>
              <w:pStyle w:val="TableParagraph"/>
              <w:spacing w:line="251" w:lineRule="exact"/>
              <w:ind w:left="278"/>
              <w:rPr>
                <w:b/>
                <w:i/>
              </w:rPr>
            </w:pPr>
            <w:r>
              <w:rPr>
                <w:b/>
                <w:i/>
              </w:rPr>
              <w:t>ОК 04</w:t>
            </w:r>
          </w:p>
          <w:p w:rsidR="003F01F7" w:rsidRDefault="003F01F7" w:rsidP="003F01F7">
            <w:pPr>
              <w:pStyle w:val="TableParagraph"/>
              <w:spacing w:line="251" w:lineRule="exact"/>
              <w:ind w:left="278"/>
              <w:rPr>
                <w:b/>
                <w:i/>
              </w:rPr>
            </w:pPr>
            <w:r>
              <w:rPr>
                <w:b/>
                <w:i/>
              </w:rPr>
              <w:t>ОК 08</w:t>
            </w:r>
          </w:p>
          <w:p w:rsidR="003F01F7" w:rsidRDefault="003F01F7" w:rsidP="003F01F7">
            <w:pPr>
              <w:pStyle w:val="TableParagraph"/>
              <w:spacing w:line="251" w:lineRule="exact"/>
              <w:ind w:left="278"/>
              <w:rPr>
                <w:b/>
                <w:i/>
              </w:rPr>
            </w:pPr>
          </w:p>
          <w:p w:rsidR="003F01F7" w:rsidRDefault="003F01F7" w:rsidP="003F01F7">
            <w:pPr>
              <w:pStyle w:val="TableParagraph"/>
              <w:spacing w:line="251" w:lineRule="exact"/>
              <w:ind w:left="278"/>
              <w:rPr>
                <w:b/>
                <w:i/>
              </w:rPr>
            </w:pPr>
            <w:r>
              <w:rPr>
                <w:b/>
                <w:i/>
              </w:rPr>
              <w:t>ПК 3.3</w:t>
            </w:r>
          </w:p>
        </w:tc>
        <w:tc>
          <w:tcPr>
            <w:tcW w:w="1701" w:type="dxa"/>
            <w:vMerge w:val="restart"/>
            <w:tcBorders>
              <w:top w:val="single" w:sz="4" w:space="0" w:color="000000"/>
              <w:left w:val="single" w:sz="4" w:space="0" w:color="000000"/>
              <w:right w:val="single" w:sz="4" w:space="0" w:color="000000"/>
            </w:tcBorders>
          </w:tcPr>
          <w:p w:rsidR="003F01F7" w:rsidRPr="003F01F7" w:rsidRDefault="003F01F7" w:rsidP="003F01F7">
            <w:pPr>
              <w:pStyle w:val="TableParagraph"/>
              <w:spacing w:line="251" w:lineRule="exact"/>
              <w:ind w:left="278"/>
              <w:rPr>
                <w:b/>
                <w:i/>
              </w:rPr>
            </w:pPr>
            <w:r w:rsidRPr="003F01F7">
              <w:rPr>
                <w:b/>
                <w:i/>
              </w:rPr>
              <w:t>Уо 04.01</w:t>
            </w:r>
          </w:p>
          <w:p w:rsidR="003F01F7" w:rsidRPr="003F01F7" w:rsidRDefault="003F01F7" w:rsidP="003F01F7">
            <w:pPr>
              <w:pStyle w:val="TableParagraph"/>
              <w:spacing w:line="251" w:lineRule="exact"/>
              <w:ind w:left="278"/>
              <w:rPr>
                <w:b/>
                <w:i/>
              </w:rPr>
            </w:pPr>
            <w:r w:rsidRPr="003F01F7">
              <w:rPr>
                <w:b/>
                <w:i/>
              </w:rPr>
              <w:t>Зо 04.01</w:t>
            </w:r>
          </w:p>
          <w:p w:rsidR="003F01F7" w:rsidRPr="003F01F7" w:rsidRDefault="003F01F7" w:rsidP="003F01F7">
            <w:pPr>
              <w:pStyle w:val="TableParagraph"/>
              <w:spacing w:line="251" w:lineRule="exact"/>
              <w:ind w:left="278"/>
              <w:rPr>
                <w:b/>
                <w:i/>
              </w:rPr>
            </w:pPr>
          </w:p>
          <w:p w:rsidR="003F01F7" w:rsidRPr="003F01F7" w:rsidRDefault="003F01F7" w:rsidP="003F01F7">
            <w:pPr>
              <w:pStyle w:val="TableParagraph"/>
              <w:spacing w:line="251" w:lineRule="exact"/>
              <w:ind w:left="278"/>
              <w:rPr>
                <w:b/>
                <w:i/>
              </w:rPr>
            </w:pPr>
            <w:r w:rsidRPr="003F01F7">
              <w:rPr>
                <w:b/>
                <w:i/>
              </w:rPr>
              <w:t>Уо 08.02</w:t>
            </w:r>
          </w:p>
          <w:p w:rsidR="003F01F7" w:rsidRDefault="003F01F7" w:rsidP="003F01F7">
            <w:pPr>
              <w:pStyle w:val="TableParagraph"/>
              <w:spacing w:line="251" w:lineRule="exact"/>
              <w:ind w:left="278"/>
              <w:rPr>
                <w:b/>
                <w:i/>
              </w:rPr>
            </w:pPr>
            <w:r w:rsidRPr="003F01F7">
              <w:rPr>
                <w:b/>
                <w:i/>
              </w:rPr>
              <w:t>Зо 08.01</w:t>
            </w:r>
          </w:p>
          <w:p w:rsidR="003F01F7" w:rsidRPr="003F01F7" w:rsidRDefault="003F01F7" w:rsidP="003F01F7">
            <w:pPr>
              <w:pStyle w:val="TableParagraph"/>
              <w:spacing w:line="251" w:lineRule="exact"/>
              <w:ind w:left="278"/>
              <w:rPr>
                <w:b/>
                <w:i/>
              </w:rPr>
            </w:pPr>
            <w:r w:rsidRPr="003F01F7">
              <w:rPr>
                <w:b/>
                <w:i/>
              </w:rPr>
              <w:t>У 3.3.12</w:t>
            </w:r>
          </w:p>
          <w:p w:rsidR="003F01F7" w:rsidRDefault="003F01F7" w:rsidP="003F01F7">
            <w:pPr>
              <w:pStyle w:val="TableParagraph"/>
              <w:spacing w:line="251" w:lineRule="exact"/>
              <w:ind w:left="278"/>
              <w:rPr>
                <w:b/>
                <w:i/>
              </w:rPr>
            </w:pPr>
            <w:r w:rsidRPr="003F01F7">
              <w:rPr>
                <w:b/>
                <w:i/>
              </w:rPr>
              <w:t>З 3.3.01</w:t>
            </w:r>
          </w:p>
        </w:tc>
      </w:tr>
      <w:tr w:rsidR="003F01F7" w:rsidTr="003F01F7">
        <w:trPr>
          <w:trHeight w:val="580"/>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47" w:lineRule="exact"/>
              <w:ind w:left="110"/>
            </w:pPr>
            <w:r w:rsidRPr="00C6786C">
              <w:t>1.</w:t>
            </w:r>
            <w:r w:rsidRPr="00C6786C">
              <w:rPr>
                <w:spacing w:val="-2"/>
              </w:rPr>
              <w:t xml:space="preserve"> </w:t>
            </w:r>
            <w:r w:rsidRPr="00C6786C">
              <w:t>Техника</w:t>
            </w:r>
            <w:r w:rsidRPr="00C6786C">
              <w:rPr>
                <w:spacing w:val="-3"/>
              </w:rPr>
              <w:t xml:space="preserve"> </w:t>
            </w:r>
            <w:r w:rsidRPr="00C6786C">
              <w:t>перемещений,</w:t>
            </w:r>
            <w:r w:rsidRPr="00C6786C">
              <w:rPr>
                <w:spacing w:val="-3"/>
              </w:rPr>
              <w:t xml:space="preserve"> </w:t>
            </w:r>
            <w:r w:rsidRPr="00C6786C">
              <w:t>стоек,</w:t>
            </w:r>
            <w:r w:rsidRPr="00C6786C">
              <w:rPr>
                <w:spacing w:val="-2"/>
              </w:rPr>
              <w:t xml:space="preserve"> </w:t>
            </w:r>
            <w:r w:rsidRPr="00C6786C">
              <w:t>технике</w:t>
            </w:r>
            <w:r w:rsidRPr="00C6786C">
              <w:rPr>
                <w:spacing w:val="-1"/>
              </w:rPr>
              <w:t xml:space="preserve"> </w:t>
            </w:r>
            <w:r w:rsidRPr="00C6786C">
              <w:t>верхней</w:t>
            </w:r>
            <w:r w:rsidRPr="00C6786C">
              <w:rPr>
                <w:spacing w:val="-1"/>
              </w:rPr>
              <w:t xml:space="preserve"> </w:t>
            </w:r>
            <w:r w:rsidRPr="00C6786C">
              <w:t>и</w:t>
            </w:r>
            <w:r w:rsidRPr="00C6786C">
              <w:rPr>
                <w:spacing w:val="-5"/>
              </w:rPr>
              <w:t xml:space="preserve"> </w:t>
            </w:r>
            <w:r w:rsidRPr="00C6786C">
              <w:t>нижней</w:t>
            </w:r>
            <w:r w:rsidRPr="00C6786C">
              <w:rPr>
                <w:spacing w:val="-2"/>
              </w:rPr>
              <w:t xml:space="preserve"> </w:t>
            </w:r>
            <w:r w:rsidRPr="00C6786C">
              <w:t>передач</w:t>
            </w:r>
            <w:r w:rsidRPr="00C6786C">
              <w:rPr>
                <w:spacing w:val="-3"/>
              </w:rPr>
              <w:t xml:space="preserve"> </w:t>
            </w:r>
            <w:r w:rsidRPr="00C6786C">
              <w:t>двумя</w:t>
            </w:r>
          </w:p>
          <w:p w:rsidR="003F01F7" w:rsidRDefault="003F01F7" w:rsidP="00DB14E1">
            <w:pPr>
              <w:pStyle w:val="TableParagraph"/>
              <w:spacing w:before="37"/>
              <w:ind w:left="4553"/>
            </w:pPr>
            <w:r>
              <w:t>руками</w:t>
            </w:r>
          </w:p>
        </w:tc>
        <w:tc>
          <w:tcPr>
            <w:tcW w:w="1134"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701" w:type="dxa"/>
            <w:vMerge/>
            <w:tcBorders>
              <w:left w:val="single" w:sz="4" w:space="0" w:color="000000"/>
              <w:right w:val="single" w:sz="4" w:space="0" w:color="000000"/>
            </w:tcBorders>
          </w:tcPr>
          <w:p w:rsidR="003F01F7" w:rsidRDefault="003F01F7" w:rsidP="00DB14E1">
            <w:pPr>
              <w:rPr>
                <w:sz w:val="2"/>
                <w:szCs w:val="2"/>
              </w:rPr>
            </w:pPr>
          </w:p>
        </w:tc>
      </w:tr>
      <w:tr w:rsidR="003F01F7" w:rsidTr="003F01F7">
        <w:trPr>
          <w:trHeight w:val="293"/>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52" w:lineRule="exact"/>
              <w:ind w:left="110"/>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2" w:lineRule="exact"/>
              <w:ind w:right="544"/>
              <w:jc w:val="right"/>
              <w:rPr>
                <w:b/>
                <w:i/>
              </w:rPr>
            </w:pPr>
            <w:r>
              <w:rPr>
                <w:b/>
                <w:i/>
              </w:rPr>
              <w:t>5</w:t>
            </w:r>
          </w:p>
        </w:tc>
        <w:tc>
          <w:tcPr>
            <w:tcW w:w="1418"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701" w:type="dxa"/>
            <w:vMerge/>
            <w:tcBorders>
              <w:left w:val="single" w:sz="4" w:space="0" w:color="000000"/>
              <w:right w:val="single" w:sz="4" w:space="0" w:color="000000"/>
            </w:tcBorders>
          </w:tcPr>
          <w:p w:rsidR="003F01F7" w:rsidRDefault="003F01F7" w:rsidP="00DB14E1">
            <w:pPr>
              <w:rPr>
                <w:sz w:val="2"/>
                <w:szCs w:val="2"/>
              </w:rPr>
            </w:pPr>
          </w:p>
        </w:tc>
      </w:tr>
      <w:tr w:rsidR="003F01F7" w:rsidTr="003F01F7">
        <w:trPr>
          <w:trHeight w:val="1453"/>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47" w:lineRule="exact"/>
              <w:ind w:left="110"/>
            </w:pPr>
            <w:r w:rsidRPr="00C6786C">
              <w:t>Отработка</w:t>
            </w:r>
            <w:r w:rsidRPr="00C6786C">
              <w:rPr>
                <w:spacing w:val="-4"/>
              </w:rPr>
              <w:t xml:space="preserve"> </w:t>
            </w:r>
            <w:r w:rsidRPr="00C6786C">
              <w:t>действий:</w:t>
            </w:r>
            <w:r w:rsidRPr="00C6786C">
              <w:rPr>
                <w:spacing w:val="-1"/>
              </w:rPr>
              <w:t xml:space="preserve"> </w:t>
            </w:r>
            <w:r w:rsidRPr="00C6786C">
              <w:t>стойки</w:t>
            </w:r>
            <w:r w:rsidRPr="00C6786C">
              <w:rPr>
                <w:spacing w:val="-2"/>
              </w:rPr>
              <w:t xml:space="preserve"> </w:t>
            </w:r>
            <w:r w:rsidRPr="00C6786C">
              <w:t>в</w:t>
            </w:r>
            <w:r w:rsidRPr="00C6786C">
              <w:rPr>
                <w:spacing w:val="-4"/>
              </w:rPr>
              <w:t xml:space="preserve"> </w:t>
            </w:r>
            <w:r w:rsidRPr="00C6786C">
              <w:t>волейболе,</w:t>
            </w:r>
            <w:r w:rsidRPr="00C6786C">
              <w:rPr>
                <w:spacing w:val="-2"/>
              </w:rPr>
              <w:t xml:space="preserve"> </w:t>
            </w:r>
            <w:r w:rsidRPr="00C6786C">
              <w:t>перемещения</w:t>
            </w:r>
            <w:r w:rsidRPr="00C6786C">
              <w:rPr>
                <w:spacing w:val="-3"/>
              </w:rPr>
              <w:t xml:space="preserve"> </w:t>
            </w:r>
            <w:r w:rsidRPr="00C6786C">
              <w:t>по</w:t>
            </w:r>
            <w:r w:rsidRPr="00C6786C">
              <w:rPr>
                <w:spacing w:val="-2"/>
              </w:rPr>
              <w:t xml:space="preserve"> </w:t>
            </w:r>
            <w:r w:rsidRPr="00C6786C">
              <w:t>площадке:</w:t>
            </w:r>
          </w:p>
          <w:p w:rsidR="003F01F7" w:rsidRPr="00C6786C" w:rsidRDefault="003F01F7" w:rsidP="00DB14E1">
            <w:pPr>
              <w:pStyle w:val="TableParagraph"/>
              <w:spacing w:before="37" w:line="276" w:lineRule="auto"/>
              <w:ind w:left="110" w:right="187"/>
            </w:pPr>
            <w:r w:rsidRPr="00C6786C">
              <w:t>Подача мяча: нижняя прямая, нижняя боковая, верхняя прямая, верхняя боковая. Прием мяча. Пере-</w:t>
            </w:r>
            <w:r w:rsidRPr="00C6786C">
              <w:rPr>
                <w:spacing w:val="-52"/>
              </w:rPr>
              <w:t xml:space="preserve"> </w:t>
            </w:r>
            <w:r w:rsidRPr="00C6786C">
              <w:t>дача</w:t>
            </w:r>
            <w:r w:rsidRPr="00C6786C">
              <w:rPr>
                <w:spacing w:val="-1"/>
              </w:rPr>
              <w:t xml:space="preserve"> </w:t>
            </w:r>
            <w:r w:rsidRPr="00C6786C">
              <w:t>мяча. Нападающие</w:t>
            </w:r>
            <w:r w:rsidRPr="00C6786C">
              <w:rPr>
                <w:spacing w:val="-1"/>
              </w:rPr>
              <w:t xml:space="preserve"> </w:t>
            </w:r>
            <w:r w:rsidRPr="00C6786C">
              <w:t>удары.</w:t>
            </w:r>
            <w:r w:rsidRPr="00C6786C">
              <w:rPr>
                <w:spacing w:val="-2"/>
              </w:rPr>
              <w:t xml:space="preserve"> </w:t>
            </w:r>
            <w:r w:rsidRPr="00C6786C">
              <w:t>Блокирование</w:t>
            </w:r>
            <w:r w:rsidRPr="00C6786C">
              <w:rPr>
                <w:spacing w:val="-1"/>
              </w:rPr>
              <w:t xml:space="preserve"> </w:t>
            </w:r>
            <w:r w:rsidRPr="00C6786C">
              <w:t>нападающего</w:t>
            </w:r>
            <w:r w:rsidRPr="00C6786C">
              <w:rPr>
                <w:spacing w:val="-3"/>
              </w:rPr>
              <w:t xml:space="preserve"> </w:t>
            </w:r>
            <w:r w:rsidRPr="00C6786C">
              <w:t>удара.</w:t>
            </w:r>
            <w:r w:rsidRPr="00C6786C">
              <w:rPr>
                <w:spacing w:val="-1"/>
              </w:rPr>
              <w:t xml:space="preserve"> </w:t>
            </w:r>
            <w:r w:rsidRPr="00C6786C">
              <w:t>Страховка</w:t>
            </w:r>
          </w:p>
          <w:p w:rsidR="003F01F7" w:rsidRPr="00C6786C" w:rsidRDefault="003F01F7" w:rsidP="00DB14E1">
            <w:pPr>
              <w:pStyle w:val="TableParagraph"/>
              <w:spacing w:line="252" w:lineRule="exact"/>
              <w:ind w:left="110"/>
            </w:pPr>
            <w:r w:rsidRPr="00C6786C">
              <w:t>у</w:t>
            </w:r>
            <w:r w:rsidRPr="00C6786C">
              <w:rPr>
                <w:spacing w:val="-4"/>
              </w:rPr>
              <w:t xml:space="preserve"> </w:t>
            </w:r>
            <w:r w:rsidRPr="00C6786C">
              <w:t>сетки. Обучение</w:t>
            </w:r>
            <w:r w:rsidRPr="00C6786C">
              <w:rPr>
                <w:spacing w:val="-1"/>
              </w:rPr>
              <w:t xml:space="preserve"> </w:t>
            </w:r>
            <w:r w:rsidRPr="00C6786C">
              <w:t>технике передачи</w:t>
            </w:r>
            <w:r w:rsidRPr="00C6786C">
              <w:rPr>
                <w:spacing w:val="-1"/>
              </w:rPr>
              <w:t xml:space="preserve"> </w:t>
            </w:r>
            <w:r w:rsidRPr="00C6786C">
              <w:t>мяча</w:t>
            </w:r>
            <w:r w:rsidRPr="00C6786C">
              <w:rPr>
                <w:spacing w:val="-1"/>
              </w:rPr>
              <w:t xml:space="preserve"> </w:t>
            </w:r>
            <w:r w:rsidRPr="00C6786C">
              <w:t>двумя</w:t>
            </w:r>
            <w:r w:rsidRPr="00C6786C">
              <w:rPr>
                <w:spacing w:val="-2"/>
              </w:rPr>
              <w:t xml:space="preserve"> </w:t>
            </w:r>
            <w:r w:rsidRPr="00C6786C">
              <w:t>руками</w:t>
            </w:r>
            <w:r w:rsidRPr="00C6786C">
              <w:rPr>
                <w:spacing w:val="-1"/>
              </w:rPr>
              <w:t xml:space="preserve"> </w:t>
            </w:r>
            <w:r w:rsidRPr="00C6786C">
              <w:t>сверху</w:t>
            </w:r>
            <w:r w:rsidRPr="00C6786C">
              <w:rPr>
                <w:spacing w:val="-4"/>
              </w:rPr>
              <w:t xml:space="preserve"> </w:t>
            </w:r>
            <w:r w:rsidRPr="00C6786C">
              <w:t>и снизу</w:t>
            </w:r>
            <w:r w:rsidRPr="00C6786C">
              <w:rPr>
                <w:spacing w:val="-3"/>
              </w:rPr>
              <w:t xml:space="preserve"> </w:t>
            </w:r>
            <w:r w:rsidRPr="00C6786C">
              <w:t>на</w:t>
            </w:r>
            <w:r w:rsidRPr="00C6786C">
              <w:rPr>
                <w:spacing w:val="-1"/>
              </w:rPr>
              <w:t xml:space="preserve"> </w:t>
            </w:r>
            <w:r w:rsidRPr="00C6786C">
              <w:t>месте и после</w:t>
            </w:r>
          </w:p>
          <w:p w:rsidR="003F01F7" w:rsidRDefault="003F01F7" w:rsidP="00DB14E1">
            <w:pPr>
              <w:pStyle w:val="TableParagraph"/>
              <w:spacing w:before="40"/>
              <w:ind w:left="110"/>
            </w:pPr>
            <w:r>
              <w:t>перемещения</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ind w:right="544"/>
              <w:jc w:val="right"/>
              <w:rPr>
                <w:b/>
                <w:i/>
              </w:rPr>
            </w:pPr>
          </w:p>
        </w:tc>
        <w:tc>
          <w:tcPr>
            <w:tcW w:w="1418"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701" w:type="dxa"/>
            <w:vMerge/>
            <w:tcBorders>
              <w:left w:val="single" w:sz="4" w:space="0" w:color="000000"/>
              <w:bottom w:val="single" w:sz="4" w:space="0" w:color="000000"/>
              <w:right w:val="single" w:sz="4" w:space="0" w:color="000000"/>
            </w:tcBorders>
          </w:tcPr>
          <w:p w:rsidR="003F01F7" w:rsidRDefault="003F01F7" w:rsidP="00DB14E1">
            <w:pPr>
              <w:rPr>
                <w:sz w:val="2"/>
                <w:szCs w:val="2"/>
              </w:rPr>
            </w:pPr>
          </w:p>
        </w:tc>
      </w:tr>
    </w:tbl>
    <w:p w:rsidR="00796106" w:rsidRDefault="00796106" w:rsidP="00796106">
      <w:pPr>
        <w:rPr>
          <w:sz w:val="2"/>
          <w:szCs w:val="2"/>
        </w:rPr>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2"/>
        <w:gridCol w:w="9088"/>
        <w:gridCol w:w="1134"/>
        <w:gridCol w:w="1418"/>
        <w:gridCol w:w="1701"/>
      </w:tblGrid>
      <w:tr w:rsidR="003F01F7" w:rsidTr="006878DC">
        <w:trPr>
          <w:trHeight w:val="870"/>
        </w:trPr>
        <w:tc>
          <w:tcPr>
            <w:tcW w:w="2232" w:type="dxa"/>
            <w:vMerge w:val="restart"/>
            <w:tcBorders>
              <w:left w:val="single" w:sz="4" w:space="0" w:color="000000"/>
              <w:bottom w:val="single" w:sz="4" w:space="0" w:color="000000"/>
              <w:right w:val="single" w:sz="4" w:space="0" w:color="000000"/>
            </w:tcBorders>
          </w:tcPr>
          <w:p w:rsidR="003F01F7" w:rsidRDefault="003F01F7" w:rsidP="00DB14E1">
            <w:pPr>
              <w:pStyle w:val="TableParagraph"/>
            </w:pPr>
          </w:p>
        </w:tc>
        <w:tc>
          <w:tcPr>
            <w:tcW w:w="9088" w:type="dxa"/>
            <w:tcBorders>
              <w:left w:val="single" w:sz="4" w:space="0" w:color="000000"/>
              <w:bottom w:val="single" w:sz="4" w:space="0" w:color="000000"/>
              <w:right w:val="single" w:sz="4" w:space="0" w:color="000000"/>
            </w:tcBorders>
          </w:tcPr>
          <w:p w:rsidR="003F01F7" w:rsidRDefault="003F01F7" w:rsidP="006878DC">
            <w:pPr>
              <w:pStyle w:val="TableParagraph"/>
              <w:spacing w:line="276" w:lineRule="auto"/>
              <w:ind w:left="110" w:right="832"/>
            </w:pPr>
            <w:r w:rsidRPr="00C6786C">
              <w:t>Отработка тактики игры: расстановка игроков, тактика игры в защите, в нападении,</w:t>
            </w:r>
            <w:r w:rsidRPr="00C6786C">
              <w:rPr>
                <w:spacing w:val="1"/>
              </w:rPr>
              <w:t xml:space="preserve"> </w:t>
            </w:r>
            <w:r w:rsidRPr="00C6786C">
              <w:t>индивидуальные</w:t>
            </w:r>
            <w:r w:rsidRPr="00C6786C">
              <w:rPr>
                <w:spacing w:val="-2"/>
              </w:rPr>
              <w:t xml:space="preserve"> </w:t>
            </w:r>
            <w:r w:rsidRPr="00C6786C">
              <w:t>действия</w:t>
            </w:r>
            <w:r w:rsidRPr="00C6786C">
              <w:rPr>
                <w:spacing w:val="-4"/>
              </w:rPr>
              <w:t xml:space="preserve"> </w:t>
            </w:r>
            <w:r w:rsidRPr="00C6786C">
              <w:t>игроков</w:t>
            </w:r>
            <w:r w:rsidRPr="00C6786C">
              <w:rPr>
                <w:spacing w:val="-3"/>
              </w:rPr>
              <w:t xml:space="preserve"> </w:t>
            </w:r>
            <w:r w:rsidRPr="00C6786C">
              <w:t>с</w:t>
            </w:r>
            <w:r w:rsidRPr="00C6786C">
              <w:rPr>
                <w:spacing w:val="-2"/>
              </w:rPr>
              <w:t xml:space="preserve"> </w:t>
            </w:r>
            <w:r w:rsidRPr="00C6786C">
              <w:t>мячом,</w:t>
            </w:r>
            <w:r w:rsidRPr="00C6786C">
              <w:rPr>
                <w:spacing w:val="-5"/>
              </w:rPr>
              <w:t xml:space="preserve"> </w:t>
            </w:r>
            <w:r w:rsidRPr="00C6786C">
              <w:t>без</w:t>
            </w:r>
            <w:r w:rsidRPr="00C6786C">
              <w:rPr>
                <w:spacing w:val="-3"/>
              </w:rPr>
              <w:t xml:space="preserve"> </w:t>
            </w:r>
            <w:r w:rsidRPr="00C6786C">
              <w:t>мяча,</w:t>
            </w:r>
            <w:r w:rsidRPr="00C6786C">
              <w:rPr>
                <w:spacing w:val="-2"/>
              </w:rPr>
              <w:t xml:space="preserve"> </w:t>
            </w:r>
            <w:r w:rsidRPr="00C6786C">
              <w:t>групповые</w:t>
            </w:r>
            <w:r w:rsidRPr="00C6786C">
              <w:rPr>
                <w:spacing w:val="-2"/>
              </w:rPr>
              <w:t xml:space="preserve"> </w:t>
            </w:r>
            <w:r w:rsidRPr="00C6786C">
              <w:t>и</w:t>
            </w:r>
            <w:r w:rsidRPr="00C6786C">
              <w:rPr>
                <w:spacing w:val="-2"/>
              </w:rPr>
              <w:t xml:space="preserve"> </w:t>
            </w:r>
            <w:r w:rsidRPr="00C6786C">
              <w:t>командные</w:t>
            </w:r>
            <w:r w:rsidRPr="00C6786C">
              <w:rPr>
                <w:spacing w:val="-2"/>
              </w:rPr>
              <w:t xml:space="preserve"> </w:t>
            </w:r>
            <w:r w:rsidR="006878DC">
              <w:t xml:space="preserve">действия </w:t>
            </w:r>
            <w:r>
              <w:t>игроков,</w:t>
            </w:r>
            <w:r>
              <w:rPr>
                <w:spacing w:val="-3"/>
              </w:rPr>
              <w:t xml:space="preserve"> </w:t>
            </w:r>
            <w:r>
              <w:t>взаимодействие</w:t>
            </w:r>
            <w:r>
              <w:rPr>
                <w:spacing w:val="-5"/>
              </w:rPr>
              <w:t xml:space="preserve"> </w:t>
            </w:r>
            <w:r>
              <w:t>игроков</w:t>
            </w:r>
          </w:p>
        </w:tc>
        <w:tc>
          <w:tcPr>
            <w:tcW w:w="1134" w:type="dxa"/>
            <w:tcBorders>
              <w:left w:val="single" w:sz="4" w:space="0" w:color="000000"/>
              <w:bottom w:val="single" w:sz="4" w:space="0" w:color="000000"/>
              <w:right w:val="single" w:sz="4" w:space="0" w:color="000000"/>
            </w:tcBorders>
          </w:tcPr>
          <w:p w:rsidR="003F01F7" w:rsidRDefault="003F01F7" w:rsidP="00DB14E1">
            <w:pPr>
              <w:pStyle w:val="TableParagraph"/>
            </w:pPr>
          </w:p>
        </w:tc>
        <w:tc>
          <w:tcPr>
            <w:tcW w:w="1418" w:type="dxa"/>
            <w:vMerge w:val="restart"/>
            <w:tcBorders>
              <w:left w:val="single" w:sz="4" w:space="0" w:color="000000"/>
              <w:bottom w:val="single" w:sz="4" w:space="0" w:color="000000"/>
              <w:right w:val="single" w:sz="4" w:space="0" w:color="000000"/>
            </w:tcBorders>
          </w:tcPr>
          <w:p w:rsidR="003F01F7" w:rsidRDefault="003F01F7" w:rsidP="00DB14E1">
            <w:pPr>
              <w:pStyle w:val="TableParagraph"/>
            </w:pPr>
          </w:p>
        </w:tc>
        <w:tc>
          <w:tcPr>
            <w:tcW w:w="1701" w:type="dxa"/>
            <w:tcBorders>
              <w:left w:val="single" w:sz="4" w:space="0" w:color="000000"/>
              <w:bottom w:val="single" w:sz="4" w:space="0" w:color="000000"/>
              <w:right w:val="single" w:sz="4" w:space="0" w:color="000000"/>
            </w:tcBorders>
          </w:tcPr>
          <w:p w:rsidR="003F01F7" w:rsidRDefault="003F01F7" w:rsidP="00DB14E1">
            <w:pPr>
              <w:pStyle w:val="TableParagraph"/>
            </w:pPr>
          </w:p>
        </w:tc>
      </w:tr>
      <w:tr w:rsidR="003F01F7" w:rsidTr="006878DC">
        <w:trPr>
          <w:trHeight w:val="292"/>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51" w:lineRule="exact"/>
              <w:ind w:left="110"/>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right="620"/>
              <w:jc w:val="right"/>
              <w:rPr>
                <w:b/>
                <w:i/>
              </w:rPr>
            </w:pPr>
            <w:r>
              <w:rPr>
                <w:b/>
                <w:i/>
              </w:rPr>
              <w:t>-</w:t>
            </w:r>
          </w:p>
        </w:tc>
        <w:tc>
          <w:tcPr>
            <w:tcW w:w="1418"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701" w:type="dxa"/>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r>
      <w:tr w:rsidR="006878DC" w:rsidTr="00C17145">
        <w:trPr>
          <w:trHeight w:val="290"/>
        </w:trPr>
        <w:tc>
          <w:tcPr>
            <w:tcW w:w="2232" w:type="dxa"/>
            <w:vMerge w:val="restart"/>
            <w:tcBorders>
              <w:top w:val="single" w:sz="4" w:space="0" w:color="000000"/>
              <w:left w:val="single" w:sz="4" w:space="0" w:color="000000"/>
              <w:bottom w:val="single" w:sz="4" w:space="0" w:color="000000"/>
              <w:right w:val="single" w:sz="4" w:space="0" w:color="000000"/>
            </w:tcBorders>
          </w:tcPr>
          <w:p w:rsidR="006878DC" w:rsidRPr="00C6786C" w:rsidRDefault="006878DC" w:rsidP="006878DC">
            <w:pPr>
              <w:pStyle w:val="TableParagraph"/>
              <w:spacing w:line="276" w:lineRule="auto"/>
              <w:ind w:left="107" w:right="390"/>
              <w:jc w:val="both"/>
              <w:rPr>
                <w:b/>
                <w:i/>
              </w:rPr>
            </w:pPr>
            <w:r w:rsidRPr="00C6786C">
              <w:rPr>
                <w:b/>
                <w:i/>
              </w:rPr>
              <w:t>Тема 4.2.Техника</w:t>
            </w:r>
            <w:r w:rsidRPr="00C6786C">
              <w:rPr>
                <w:b/>
                <w:i/>
                <w:spacing w:val="-52"/>
              </w:rPr>
              <w:t xml:space="preserve"> </w:t>
            </w:r>
            <w:r w:rsidRPr="00C6786C">
              <w:rPr>
                <w:b/>
                <w:i/>
              </w:rPr>
              <w:t>нижней подачи и</w:t>
            </w:r>
            <w:r w:rsidRPr="00C6786C">
              <w:rPr>
                <w:b/>
                <w:i/>
                <w:spacing w:val="-52"/>
              </w:rPr>
              <w:t xml:space="preserve"> </w:t>
            </w:r>
            <w:r w:rsidRPr="00C6786C">
              <w:rPr>
                <w:b/>
                <w:i/>
              </w:rPr>
              <w:t>приёма</w:t>
            </w:r>
            <w:r w:rsidRPr="00C6786C">
              <w:rPr>
                <w:b/>
                <w:i/>
                <w:spacing w:val="-3"/>
              </w:rPr>
              <w:t xml:space="preserve"> </w:t>
            </w:r>
            <w:r w:rsidRPr="00C6786C">
              <w:rPr>
                <w:b/>
                <w:i/>
              </w:rPr>
              <w:t>после</w:t>
            </w:r>
            <w:r w:rsidRPr="00C6786C">
              <w:rPr>
                <w:b/>
                <w:i/>
                <w:spacing w:val="-2"/>
              </w:rPr>
              <w:t xml:space="preserve"> </w:t>
            </w:r>
            <w:r w:rsidRPr="00C6786C">
              <w:rPr>
                <w:b/>
                <w:i/>
              </w:rPr>
              <w:t>неё</w:t>
            </w:r>
          </w:p>
        </w:tc>
        <w:tc>
          <w:tcPr>
            <w:tcW w:w="9088" w:type="dxa"/>
            <w:tcBorders>
              <w:top w:val="single" w:sz="4" w:space="0" w:color="000000"/>
              <w:left w:val="single" w:sz="4" w:space="0" w:color="000000"/>
              <w:bottom w:val="single" w:sz="4" w:space="0" w:color="000000"/>
              <w:right w:val="single" w:sz="4" w:space="0" w:color="000000"/>
            </w:tcBorders>
          </w:tcPr>
          <w:p w:rsidR="006878DC" w:rsidRDefault="006878DC" w:rsidP="006878DC">
            <w:pPr>
              <w:pStyle w:val="TableParagraph"/>
              <w:spacing w:line="251" w:lineRule="exact"/>
              <w:ind w:left="110"/>
              <w:rPr>
                <w:b/>
                <w:i/>
              </w:rPr>
            </w:pPr>
            <w:r>
              <w:rPr>
                <w:b/>
                <w:i/>
              </w:rPr>
              <w:t>Содержание</w:t>
            </w:r>
            <w:r>
              <w:rPr>
                <w:b/>
                <w:i/>
                <w:spacing w:val="-3"/>
              </w:rPr>
              <w:t xml:space="preserve"> </w:t>
            </w:r>
            <w:r>
              <w:rPr>
                <w:b/>
                <w:i/>
              </w:rPr>
              <w:t>учебного 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6878DC" w:rsidRDefault="006878DC" w:rsidP="006878DC">
            <w:pPr>
              <w:pStyle w:val="TableParagraph"/>
              <w:spacing w:before="147"/>
              <w:ind w:left="9"/>
              <w:jc w:val="center"/>
              <w:rPr>
                <w:b/>
                <w:i/>
              </w:rPr>
            </w:pPr>
            <w:r>
              <w:rPr>
                <w:b/>
                <w:i/>
              </w:rPr>
              <w:t>-</w:t>
            </w:r>
          </w:p>
        </w:tc>
        <w:tc>
          <w:tcPr>
            <w:tcW w:w="1418" w:type="dxa"/>
            <w:vMerge w:val="restart"/>
            <w:tcBorders>
              <w:top w:val="single" w:sz="4" w:space="0" w:color="000000"/>
              <w:left w:val="single" w:sz="4" w:space="0" w:color="000000"/>
              <w:bottom w:val="single" w:sz="4" w:space="0" w:color="000000"/>
              <w:right w:val="single" w:sz="4" w:space="0" w:color="000000"/>
            </w:tcBorders>
          </w:tcPr>
          <w:p w:rsidR="006878DC" w:rsidRDefault="006878DC" w:rsidP="006878DC">
            <w:pPr>
              <w:pStyle w:val="TableParagraph"/>
              <w:spacing w:line="251" w:lineRule="exact"/>
              <w:ind w:left="278"/>
              <w:rPr>
                <w:b/>
                <w:i/>
              </w:rPr>
            </w:pPr>
            <w:r>
              <w:rPr>
                <w:b/>
                <w:i/>
              </w:rPr>
              <w:t>ОК 04</w:t>
            </w:r>
          </w:p>
          <w:p w:rsidR="006878DC" w:rsidRDefault="006878DC" w:rsidP="006878DC">
            <w:pPr>
              <w:pStyle w:val="TableParagraph"/>
              <w:spacing w:line="251" w:lineRule="exact"/>
              <w:ind w:left="278"/>
              <w:rPr>
                <w:b/>
                <w:i/>
              </w:rPr>
            </w:pPr>
            <w:r>
              <w:rPr>
                <w:b/>
                <w:i/>
              </w:rPr>
              <w:t>ОК 08</w:t>
            </w:r>
          </w:p>
          <w:p w:rsidR="006878DC" w:rsidRDefault="006878DC" w:rsidP="006878DC">
            <w:pPr>
              <w:pStyle w:val="TableParagraph"/>
              <w:spacing w:line="251" w:lineRule="exact"/>
              <w:ind w:left="278"/>
              <w:rPr>
                <w:b/>
                <w:i/>
              </w:rPr>
            </w:pPr>
          </w:p>
          <w:p w:rsidR="006878DC" w:rsidRDefault="006878DC" w:rsidP="006878DC">
            <w:pPr>
              <w:pStyle w:val="TableParagraph"/>
              <w:spacing w:line="251" w:lineRule="exact"/>
              <w:ind w:left="278"/>
              <w:rPr>
                <w:b/>
                <w:i/>
              </w:rPr>
            </w:pPr>
            <w:r>
              <w:rPr>
                <w:b/>
                <w:i/>
              </w:rPr>
              <w:t>ПК 3.3</w:t>
            </w:r>
          </w:p>
        </w:tc>
        <w:tc>
          <w:tcPr>
            <w:tcW w:w="1701" w:type="dxa"/>
            <w:vMerge w:val="restart"/>
            <w:tcBorders>
              <w:top w:val="single" w:sz="4" w:space="0" w:color="000000"/>
              <w:left w:val="single" w:sz="4" w:space="0" w:color="000000"/>
              <w:right w:val="single" w:sz="4" w:space="0" w:color="000000"/>
            </w:tcBorders>
          </w:tcPr>
          <w:p w:rsidR="006878DC" w:rsidRPr="003F01F7" w:rsidRDefault="006878DC" w:rsidP="006878DC">
            <w:pPr>
              <w:pStyle w:val="TableParagraph"/>
              <w:spacing w:line="251" w:lineRule="exact"/>
              <w:ind w:left="278"/>
              <w:rPr>
                <w:b/>
                <w:i/>
              </w:rPr>
            </w:pPr>
            <w:r w:rsidRPr="003F01F7">
              <w:rPr>
                <w:b/>
                <w:i/>
              </w:rPr>
              <w:t>Уо 04.01</w:t>
            </w:r>
          </w:p>
          <w:p w:rsidR="006878DC" w:rsidRPr="003F01F7" w:rsidRDefault="006878DC" w:rsidP="006878DC">
            <w:pPr>
              <w:pStyle w:val="TableParagraph"/>
              <w:spacing w:line="251" w:lineRule="exact"/>
              <w:ind w:left="278"/>
              <w:rPr>
                <w:b/>
                <w:i/>
              </w:rPr>
            </w:pPr>
            <w:r w:rsidRPr="003F01F7">
              <w:rPr>
                <w:b/>
                <w:i/>
              </w:rPr>
              <w:t>Зо 04.01</w:t>
            </w:r>
          </w:p>
          <w:p w:rsidR="006878DC" w:rsidRPr="003F01F7" w:rsidRDefault="006878DC" w:rsidP="006878DC">
            <w:pPr>
              <w:pStyle w:val="TableParagraph"/>
              <w:spacing w:line="251" w:lineRule="exact"/>
              <w:ind w:left="278"/>
              <w:rPr>
                <w:b/>
                <w:i/>
              </w:rPr>
            </w:pPr>
          </w:p>
          <w:p w:rsidR="006878DC" w:rsidRPr="003F01F7" w:rsidRDefault="006878DC" w:rsidP="006878DC">
            <w:pPr>
              <w:pStyle w:val="TableParagraph"/>
              <w:spacing w:line="251" w:lineRule="exact"/>
              <w:ind w:left="278"/>
              <w:rPr>
                <w:b/>
                <w:i/>
              </w:rPr>
            </w:pPr>
            <w:r w:rsidRPr="003F01F7">
              <w:rPr>
                <w:b/>
                <w:i/>
              </w:rPr>
              <w:t>Уо 08.02</w:t>
            </w:r>
          </w:p>
          <w:p w:rsidR="006878DC" w:rsidRDefault="006878DC" w:rsidP="006878DC">
            <w:pPr>
              <w:pStyle w:val="TableParagraph"/>
              <w:spacing w:line="251" w:lineRule="exact"/>
              <w:ind w:left="278"/>
              <w:rPr>
                <w:b/>
                <w:i/>
              </w:rPr>
            </w:pPr>
            <w:r w:rsidRPr="003F01F7">
              <w:rPr>
                <w:b/>
                <w:i/>
              </w:rPr>
              <w:t>Зо 08.01</w:t>
            </w:r>
          </w:p>
          <w:p w:rsidR="006878DC" w:rsidRPr="003F01F7" w:rsidRDefault="006878DC" w:rsidP="006878DC">
            <w:pPr>
              <w:pStyle w:val="TableParagraph"/>
              <w:spacing w:line="251" w:lineRule="exact"/>
              <w:ind w:left="278"/>
              <w:rPr>
                <w:b/>
                <w:i/>
              </w:rPr>
            </w:pPr>
            <w:r w:rsidRPr="003F01F7">
              <w:rPr>
                <w:b/>
                <w:i/>
              </w:rPr>
              <w:t>У 3.3.12</w:t>
            </w:r>
          </w:p>
          <w:p w:rsidR="006878DC" w:rsidRDefault="006878DC" w:rsidP="006878DC">
            <w:pPr>
              <w:pStyle w:val="TableParagraph"/>
              <w:spacing w:line="251" w:lineRule="exact"/>
              <w:ind w:left="278"/>
              <w:rPr>
                <w:b/>
                <w:i/>
              </w:rPr>
            </w:pPr>
            <w:r w:rsidRPr="003F01F7">
              <w:rPr>
                <w:b/>
                <w:i/>
              </w:rPr>
              <w:t>З 3.3.01</w:t>
            </w:r>
          </w:p>
        </w:tc>
      </w:tr>
      <w:tr w:rsidR="006878DC" w:rsidTr="00C17145">
        <w:trPr>
          <w:trHeight w:val="290"/>
        </w:trPr>
        <w:tc>
          <w:tcPr>
            <w:tcW w:w="2232"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47" w:lineRule="exact"/>
              <w:ind w:left="110"/>
            </w:pPr>
            <w:r w:rsidRPr="00C6786C">
              <w:t>1.</w:t>
            </w:r>
            <w:r w:rsidRPr="00C6786C">
              <w:rPr>
                <w:spacing w:val="-2"/>
              </w:rPr>
              <w:t xml:space="preserve"> </w:t>
            </w:r>
            <w:r w:rsidRPr="00C6786C">
              <w:t>Техника</w:t>
            </w:r>
            <w:r w:rsidRPr="00C6786C">
              <w:rPr>
                <w:spacing w:val="-4"/>
              </w:rPr>
              <w:t xml:space="preserve"> </w:t>
            </w:r>
            <w:r w:rsidRPr="00C6786C">
              <w:t>нижней</w:t>
            </w:r>
            <w:r w:rsidRPr="00C6786C">
              <w:rPr>
                <w:spacing w:val="-3"/>
              </w:rPr>
              <w:t xml:space="preserve"> </w:t>
            </w:r>
            <w:r w:rsidRPr="00C6786C">
              <w:t>подачи</w:t>
            </w:r>
            <w:r w:rsidRPr="00C6786C">
              <w:rPr>
                <w:spacing w:val="-1"/>
              </w:rPr>
              <w:t xml:space="preserve"> </w:t>
            </w:r>
            <w:r w:rsidRPr="00C6786C">
              <w:t>и</w:t>
            </w:r>
            <w:r w:rsidRPr="00C6786C">
              <w:rPr>
                <w:spacing w:val="-3"/>
              </w:rPr>
              <w:t xml:space="preserve"> </w:t>
            </w:r>
            <w:r w:rsidRPr="00C6786C">
              <w:t>приёма</w:t>
            </w:r>
            <w:r w:rsidRPr="00C6786C">
              <w:rPr>
                <w:spacing w:val="-2"/>
              </w:rPr>
              <w:t xml:space="preserve"> </w:t>
            </w:r>
            <w:r w:rsidRPr="00C6786C">
              <w:t>после</w:t>
            </w:r>
            <w:r w:rsidRPr="00C6786C">
              <w:rPr>
                <w:spacing w:val="-2"/>
              </w:rPr>
              <w:t xml:space="preserve"> </w:t>
            </w:r>
            <w:r w:rsidRPr="00C6786C">
              <w:t>неё</w:t>
            </w:r>
          </w:p>
        </w:tc>
        <w:tc>
          <w:tcPr>
            <w:tcW w:w="1134" w:type="dxa"/>
            <w:vMerge/>
            <w:tcBorders>
              <w:top w:val="nil"/>
              <w:left w:val="single" w:sz="4" w:space="0" w:color="000000"/>
              <w:bottom w:val="single" w:sz="4" w:space="0" w:color="000000"/>
              <w:right w:val="single" w:sz="4" w:space="0" w:color="000000"/>
            </w:tcBorders>
          </w:tcPr>
          <w:p w:rsidR="006878DC" w:rsidRPr="00C6786C" w:rsidRDefault="006878DC"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6878DC" w:rsidRPr="00C6786C" w:rsidRDefault="006878DC" w:rsidP="00DB14E1">
            <w:pPr>
              <w:rPr>
                <w:sz w:val="2"/>
                <w:szCs w:val="2"/>
              </w:rPr>
            </w:pPr>
          </w:p>
        </w:tc>
        <w:tc>
          <w:tcPr>
            <w:tcW w:w="1701" w:type="dxa"/>
            <w:vMerge/>
            <w:tcBorders>
              <w:left w:val="single" w:sz="4" w:space="0" w:color="000000"/>
              <w:right w:val="single" w:sz="4" w:space="0" w:color="000000"/>
            </w:tcBorders>
          </w:tcPr>
          <w:p w:rsidR="006878DC" w:rsidRPr="00C6786C" w:rsidRDefault="006878DC" w:rsidP="00DB14E1">
            <w:pPr>
              <w:rPr>
                <w:sz w:val="2"/>
                <w:szCs w:val="2"/>
              </w:rPr>
            </w:pPr>
          </w:p>
        </w:tc>
      </w:tr>
      <w:tr w:rsidR="006878DC" w:rsidTr="00C17145">
        <w:trPr>
          <w:trHeight w:val="292"/>
        </w:trPr>
        <w:tc>
          <w:tcPr>
            <w:tcW w:w="2232" w:type="dxa"/>
            <w:vMerge/>
            <w:tcBorders>
              <w:top w:val="nil"/>
              <w:left w:val="single" w:sz="4" w:space="0" w:color="000000"/>
              <w:bottom w:val="single" w:sz="4" w:space="0" w:color="000000"/>
              <w:right w:val="single" w:sz="4" w:space="0" w:color="000000"/>
            </w:tcBorders>
          </w:tcPr>
          <w:p w:rsidR="006878DC" w:rsidRPr="00C6786C" w:rsidRDefault="006878DC"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before="1"/>
              <w:ind w:left="110"/>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before="1"/>
              <w:ind w:right="544"/>
              <w:jc w:val="right"/>
              <w:rPr>
                <w:b/>
                <w:i/>
              </w:rPr>
            </w:pPr>
            <w:r>
              <w:rPr>
                <w:b/>
                <w:i/>
              </w:rPr>
              <w:t>3</w:t>
            </w:r>
          </w:p>
        </w:tc>
        <w:tc>
          <w:tcPr>
            <w:tcW w:w="1418"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701"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90"/>
        </w:trPr>
        <w:tc>
          <w:tcPr>
            <w:tcW w:w="2232"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47" w:lineRule="exact"/>
              <w:ind w:left="110"/>
            </w:pPr>
            <w:r w:rsidRPr="00C6786C">
              <w:t>Отработка</w:t>
            </w:r>
            <w:r w:rsidRPr="00C6786C">
              <w:rPr>
                <w:spacing w:val="-4"/>
              </w:rPr>
              <w:t xml:space="preserve"> </w:t>
            </w:r>
            <w:r w:rsidRPr="00C6786C">
              <w:t>техники</w:t>
            </w:r>
            <w:r w:rsidRPr="00C6786C">
              <w:rPr>
                <w:spacing w:val="-1"/>
              </w:rPr>
              <w:t xml:space="preserve"> </w:t>
            </w:r>
            <w:r w:rsidRPr="00C6786C">
              <w:t>нижней</w:t>
            </w:r>
            <w:r w:rsidRPr="00C6786C">
              <w:rPr>
                <w:spacing w:val="-2"/>
              </w:rPr>
              <w:t xml:space="preserve"> </w:t>
            </w:r>
            <w:r w:rsidRPr="00C6786C">
              <w:t>подачи</w:t>
            </w:r>
            <w:r w:rsidRPr="00C6786C">
              <w:rPr>
                <w:spacing w:val="-2"/>
              </w:rPr>
              <w:t xml:space="preserve"> </w:t>
            </w:r>
            <w:r w:rsidRPr="00C6786C">
              <w:t>и</w:t>
            </w:r>
            <w:r w:rsidRPr="00C6786C">
              <w:rPr>
                <w:spacing w:val="-2"/>
              </w:rPr>
              <w:t xml:space="preserve"> </w:t>
            </w:r>
            <w:r w:rsidRPr="00C6786C">
              <w:t>приёма</w:t>
            </w:r>
            <w:r w:rsidRPr="00C6786C">
              <w:rPr>
                <w:spacing w:val="-2"/>
              </w:rPr>
              <w:t xml:space="preserve"> </w:t>
            </w:r>
            <w:r w:rsidRPr="00C6786C">
              <w:t>после</w:t>
            </w:r>
            <w:r w:rsidRPr="00C6786C">
              <w:rPr>
                <w:spacing w:val="-3"/>
              </w:rPr>
              <w:t xml:space="preserve"> </w:t>
            </w:r>
            <w:r w:rsidRPr="00C6786C">
              <w:t>неё</w:t>
            </w: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right="544"/>
              <w:jc w:val="right"/>
              <w:rPr>
                <w:b/>
                <w:i/>
              </w:rPr>
            </w:pPr>
          </w:p>
        </w:tc>
        <w:tc>
          <w:tcPr>
            <w:tcW w:w="1418"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701"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93"/>
        </w:trPr>
        <w:tc>
          <w:tcPr>
            <w:tcW w:w="2232"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52" w:lineRule="exact"/>
              <w:ind w:left="110"/>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pPr>
          </w:p>
        </w:tc>
        <w:tc>
          <w:tcPr>
            <w:tcW w:w="1418" w:type="dxa"/>
            <w:vMerge/>
            <w:tcBorders>
              <w:top w:val="nil"/>
              <w:left w:val="single" w:sz="4" w:space="0" w:color="000000"/>
              <w:bottom w:val="single" w:sz="4" w:space="0" w:color="000000"/>
              <w:right w:val="single" w:sz="4" w:space="0" w:color="000000"/>
            </w:tcBorders>
          </w:tcPr>
          <w:p w:rsidR="006878DC" w:rsidRPr="00C6786C" w:rsidRDefault="006878DC" w:rsidP="00DB14E1">
            <w:pPr>
              <w:rPr>
                <w:sz w:val="2"/>
                <w:szCs w:val="2"/>
              </w:rPr>
            </w:pPr>
          </w:p>
        </w:tc>
        <w:tc>
          <w:tcPr>
            <w:tcW w:w="1701" w:type="dxa"/>
            <w:vMerge/>
            <w:tcBorders>
              <w:left w:val="single" w:sz="4" w:space="0" w:color="000000"/>
              <w:bottom w:val="single" w:sz="4" w:space="0" w:color="000000"/>
              <w:right w:val="single" w:sz="4" w:space="0" w:color="000000"/>
            </w:tcBorders>
          </w:tcPr>
          <w:p w:rsidR="006878DC" w:rsidRPr="00C6786C" w:rsidRDefault="006878DC" w:rsidP="00DB14E1">
            <w:pPr>
              <w:rPr>
                <w:sz w:val="2"/>
                <w:szCs w:val="2"/>
              </w:rPr>
            </w:pPr>
          </w:p>
        </w:tc>
      </w:tr>
      <w:tr w:rsidR="006878DC" w:rsidTr="00C17145">
        <w:trPr>
          <w:trHeight w:val="290"/>
        </w:trPr>
        <w:tc>
          <w:tcPr>
            <w:tcW w:w="2232" w:type="dxa"/>
            <w:vMerge w:val="restart"/>
            <w:tcBorders>
              <w:top w:val="single" w:sz="4" w:space="0" w:color="000000"/>
              <w:left w:val="single" w:sz="4" w:space="0" w:color="000000"/>
              <w:bottom w:val="single" w:sz="4" w:space="0" w:color="000000"/>
              <w:right w:val="single" w:sz="4" w:space="0" w:color="000000"/>
            </w:tcBorders>
          </w:tcPr>
          <w:p w:rsidR="006878DC" w:rsidRPr="00C6786C" w:rsidRDefault="006878DC" w:rsidP="006878DC">
            <w:pPr>
              <w:pStyle w:val="TableParagraph"/>
              <w:spacing w:line="276" w:lineRule="auto"/>
              <w:ind w:left="107" w:right="192"/>
              <w:rPr>
                <w:b/>
                <w:i/>
              </w:rPr>
            </w:pPr>
            <w:r w:rsidRPr="00C6786C">
              <w:rPr>
                <w:b/>
                <w:i/>
              </w:rPr>
              <w:t>Тема 4.3. Техника</w:t>
            </w:r>
            <w:r w:rsidRPr="00C6786C">
              <w:rPr>
                <w:b/>
                <w:i/>
                <w:spacing w:val="1"/>
              </w:rPr>
              <w:t xml:space="preserve"> </w:t>
            </w:r>
            <w:r w:rsidRPr="00C6786C">
              <w:rPr>
                <w:b/>
                <w:i/>
              </w:rPr>
              <w:t>прямого</w:t>
            </w:r>
            <w:r w:rsidRPr="00C6786C">
              <w:rPr>
                <w:b/>
                <w:i/>
                <w:spacing w:val="1"/>
              </w:rPr>
              <w:t xml:space="preserve"> </w:t>
            </w:r>
            <w:r w:rsidRPr="00C6786C">
              <w:rPr>
                <w:b/>
                <w:i/>
              </w:rPr>
              <w:t>нападающего</w:t>
            </w:r>
            <w:r w:rsidRPr="00C6786C">
              <w:rPr>
                <w:b/>
                <w:i/>
                <w:spacing w:val="-6"/>
              </w:rPr>
              <w:t xml:space="preserve"> </w:t>
            </w:r>
            <w:r w:rsidRPr="00C6786C">
              <w:rPr>
                <w:b/>
                <w:i/>
              </w:rPr>
              <w:t>удара</w:t>
            </w:r>
          </w:p>
        </w:tc>
        <w:tc>
          <w:tcPr>
            <w:tcW w:w="9088" w:type="dxa"/>
            <w:tcBorders>
              <w:top w:val="single" w:sz="4" w:space="0" w:color="000000"/>
              <w:left w:val="single" w:sz="4" w:space="0" w:color="000000"/>
              <w:bottom w:val="single" w:sz="4" w:space="0" w:color="000000"/>
              <w:right w:val="single" w:sz="4" w:space="0" w:color="000000"/>
            </w:tcBorders>
          </w:tcPr>
          <w:p w:rsidR="006878DC" w:rsidRDefault="006878DC" w:rsidP="006878DC">
            <w:pPr>
              <w:pStyle w:val="TableParagraph"/>
              <w:spacing w:line="251" w:lineRule="exact"/>
              <w:ind w:left="110"/>
              <w:rPr>
                <w:b/>
                <w:i/>
              </w:rPr>
            </w:pPr>
            <w:r>
              <w:rPr>
                <w:b/>
                <w:i/>
              </w:rPr>
              <w:t>Содержание</w:t>
            </w:r>
            <w:r>
              <w:rPr>
                <w:b/>
                <w:i/>
                <w:spacing w:val="-3"/>
              </w:rPr>
              <w:t xml:space="preserve"> </w:t>
            </w:r>
            <w:r>
              <w:rPr>
                <w:b/>
                <w:i/>
              </w:rPr>
              <w:t>учебного 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6878DC" w:rsidRDefault="006878DC" w:rsidP="006878DC">
            <w:pPr>
              <w:pStyle w:val="TableParagraph"/>
              <w:spacing w:before="147"/>
              <w:ind w:left="9"/>
              <w:jc w:val="center"/>
              <w:rPr>
                <w:b/>
                <w:i/>
              </w:rPr>
            </w:pPr>
          </w:p>
        </w:tc>
        <w:tc>
          <w:tcPr>
            <w:tcW w:w="1418" w:type="dxa"/>
            <w:vMerge w:val="restart"/>
            <w:tcBorders>
              <w:top w:val="single" w:sz="4" w:space="0" w:color="000000"/>
              <w:left w:val="single" w:sz="4" w:space="0" w:color="000000"/>
              <w:bottom w:val="single" w:sz="4" w:space="0" w:color="000000"/>
              <w:right w:val="single" w:sz="4" w:space="0" w:color="000000"/>
            </w:tcBorders>
          </w:tcPr>
          <w:p w:rsidR="006878DC" w:rsidRDefault="006878DC" w:rsidP="006878DC">
            <w:pPr>
              <w:pStyle w:val="TableParagraph"/>
              <w:spacing w:line="251" w:lineRule="exact"/>
              <w:ind w:left="278"/>
              <w:rPr>
                <w:b/>
                <w:i/>
              </w:rPr>
            </w:pPr>
            <w:r>
              <w:rPr>
                <w:b/>
                <w:i/>
              </w:rPr>
              <w:t>ОК 04</w:t>
            </w:r>
          </w:p>
          <w:p w:rsidR="006878DC" w:rsidRDefault="006878DC" w:rsidP="006878DC">
            <w:pPr>
              <w:pStyle w:val="TableParagraph"/>
              <w:spacing w:line="251" w:lineRule="exact"/>
              <w:ind w:left="278"/>
              <w:rPr>
                <w:b/>
                <w:i/>
              </w:rPr>
            </w:pPr>
            <w:r>
              <w:rPr>
                <w:b/>
                <w:i/>
              </w:rPr>
              <w:t>ОК 08</w:t>
            </w:r>
          </w:p>
          <w:p w:rsidR="006878DC" w:rsidRDefault="006878DC" w:rsidP="006878DC">
            <w:pPr>
              <w:pStyle w:val="TableParagraph"/>
              <w:spacing w:line="251" w:lineRule="exact"/>
              <w:ind w:left="278"/>
              <w:rPr>
                <w:b/>
                <w:i/>
              </w:rPr>
            </w:pPr>
          </w:p>
          <w:p w:rsidR="006878DC" w:rsidRDefault="006878DC" w:rsidP="006878DC">
            <w:pPr>
              <w:pStyle w:val="TableParagraph"/>
              <w:spacing w:line="251" w:lineRule="exact"/>
              <w:ind w:left="278"/>
              <w:rPr>
                <w:b/>
                <w:i/>
              </w:rPr>
            </w:pPr>
            <w:r>
              <w:rPr>
                <w:b/>
                <w:i/>
              </w:rPr>
              <w:t>ПК 3.3</w:t>
            </w:r>
          </w:p>
        </w:tc>
        <w:tc>
          <w:tcPr>
            <w:tcW w:w="1701" w:type="dxa"/>
            <w:vMerge w:val="restart"/>
            <w:tcBorders>
              <w:top w:val="single" w:sz="4" w:space="0" w:color="000000"/>
              <w:left w:val="single" w:sz="4" w:space="0" w:color="000000"/>
              <w:right w:val="single" w:sz="4" w:space="0" w:color="000000"/>
            </w:tcBorders>
          </w:tcPr>
          <w:p w:rsidR="006878DC" w:rsidRPr="003F01F7" w:rsidRDefault="006878DC" w:rsidP="006878DC">
            <w:pPr>
              <w:pStyle w:val="TableParagraph"/>
              <w:spacing w:line="251" w:lineRule="exact"/>
              <w:ind w:left="278"/>
              <w:rPr>
                <w:b/>
                <w:i/>
              </w:rPr>
            </w:pPr>
            <w:r w:rsidRPr="003F01F7">
              <w:rPr>
                <w:b/>
                <w:i/>
              </w:rPr>
              <w:t>Уо 04.01</w:t>
            </w:r>
          </w:p>
          <w:p w:rsidR="006878DC" w:rsidRPr="003F01F7" w:rsidRDefault="006878DC" w:rsidP="006878DC">
            <w:pPr>
              <w:pStyle w:val="TableParagraph"/>
              <w:spacing w:line="251" w:lineRule="exact"/>
              <w:ind w:left="278"/>
              <w:rPr>
                <w:b/>
                <w:i/>
              </w:rPr>
            </w:pPr>
            <w:r w:rsidRPr="003F01F7">
              <w:rPr>
                <w:b/>
                <w:i/>
              </w:rPr>
              <w:t>Зо 04.01</w:t>
            </w:r>
          </w:p>
          <w:p w:rsidR="006878DC" w:rsidRPr="003F01F7" w:rsidRDefault="006878DC" w:rsidP="006878DC">
            <w:pPr>
              <w:pStyle w:val="TableParagraph"/>
              <w:spacing w:line="251" w:lineRule="exact"/>
              <w:ind w:left="278"/>
              <w:rPr>
                <w:b/>
                <w:i/>
              </w:rPr>
            </w:pPr>
          </w:p>
          <w:p w:rsidR="006878DC" w:rsidRPr="003F01F7" w:rsidRDefault="006878DC" w:rsidP="006878DC">
            <w:pPr>
              <w:pStyle w:val="TableParagraph"/>
              <w:spacing w:line="251" w:lineRule="exact"/>
              <w:ind w:left="278"/>
              <w:rPr>
                <w:b/>
                <w:i/>
              </w:rPr>
            </w:pPr>
            <w:r w:rsidRPr="003F01F7">
              <w:rPr>
                <w:b/>
                <w:i/>
              </w:rPr>
              <w:t>Уо 08.02</w:t>
            </w:r>
          </w:p>
          <w:p w:rsidR="006878DC" w:rsidRDefault="006878DC" w:rsidP="006878DC">
            <w:pPr>
              <w:pStyle w:val="TableParagraph"/>
              <w:spacing w:line="251" w:lineRule="exact"/>
              <w:ind w:left="278"/>
              <w:rPr>
                <w:b/>
                <w:i/>
              </w:rPr>
            </w:pPr>
            <w:r w:rsidRPr="003F01F7">
              <w:rPr>
                <w:b/>
                <w:i/>
              </w:rPr>
              <w:t>Зо 08.01</w:t>
            </w:r>
          </w:p>
          <w:p w:rsidR="006878DC" w:rsidRPr="003F01F7" w:rsidRDefault="006878DC" w:rsidP="006878DC">
            <w:pPr>
              <w:pStyle w:val="TableParagraph"/>
              <w:spacing w:line="251" w:lineRule="exact"/>
              <w:ind w:left="278"/>
              <w:rPr>
                <w:b/>
                <w:i/>
              </w:rPr>
            </w:pPr>
            <w:r w:rsidRPr="003F01F7">
              <w:rPr>
                <w:b/>
                <w:i/>
              </w:rPr>
              <w:t>У 3.3.12</w:t>
            </w:r>
          </w:p>
          <w:p w:rsidR="006878DC" w:rsidRDefault="006878DC" w:rsidP="006878DC">
            <w:pPr>
              <w:pStyle w:val="TableParagraph"/>
              <w:spacing w:line="251" w:lineRule="exact"/>
              <w:ind w:left="278"/>
              <w:rPr>
                <w:b/>
                <w:i/>
              </w:rPr>
            </w:pPr>
            <w:r w:rsidRPr="003F01F7">
              <w:rPr>
                <w:b/>
                <w:i/>
              </w:rPr>
              <w:t>З 3.3.01</w:t>
            </w:r>
          </w:p>
        </w:tc>
      </w:tr>
      <w:tr w:rsidR="006878DC" w:rsidTr="00C17145">
        <w:trPr>
          <w:trHeight w:val="290"/>
        </w:trPr>
        <w:tc>
          <w:tcPr>
            <w:tcW w:w="2232"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47" w:lineRule="exact"/>
              <w:ind w:left="110"/>
            </w:pPr>
            <w:r>
              <w:t>1.</w:t>
            </w:r>
            <w:r>
              <w:rPr>
                <w:spacing w:val="-1"/>
              </w:rPr>
              <w:t xml:space="preserve"> </w:t>
            </w:r>
            <w:r>
              <w:t>Техника</w:t>
            </w:r>
            <w:r>
              <w:rPr>
                <w:spacing w:val="-3"/>
              </w:rPr>
              <w:t xml:space="preserve"> </w:t>
            </w:r>
            <w:r>
              <w:t>прямого</w:t>
            </w:r>
            <w:r>
              <w:rPr>
                <w:spacing w:val="-1"/>
              </w:rPr>
              <w:t xml:space="preserve"> </w:t>
            </w:r>
            <w:r>
              <w:t>нападающего</w:t>
            </w:r>
            <w:r>
              <w:rPr>
                <w:spacing w:val="-1"/>
              </w:rPr>
              <w:t xml:space="preserve"> </w:t>
            </w:r>
            <w:r>
              <w:t>удара</w:t>
            </w:r>
          </w:p>
        </w:tc>
        <w:tc>
          <w:tcPr>
            <w:tcW w:w="1134"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701"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92"/>
        </w:trPr>
        <w:tc>
          <w:tcPr>
            <w:tcW w:w="2232"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51" w:lineRule="exact"/>
              <w:ind w:left="110"/>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right="544"/>
              <w:jc w:val="right"/>
              <w:rPr>
                <w:b/>
                <w:i/>
              </w:rPr>
            </w:pPr>
            <w:r>
              <w:rPr>
                <w:b/>
                <w:i/>
              </w:rPr>
              <w:t>11</w:t>
            </w:r>
          </w:p>
        </w:tc>
        <w:tc>
          <w:tcPr>
            <w:tcW w:w="1418"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701"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89"/>
        </w:trPr>
        <w:tc>
          <w:tcPr>
            <w:tcW w:w="2232"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47" w:lineRule="exact"/>
              <w:ind w:left="110"/>
            </w:pPr>
            <w:r w:rsidRPr="00C6786C">
              <w:t>Отработка</w:t>
            </w:r>
            <w:r w:rsidRPr="00C6786C">
              <w:rPr>
                <w:spacing w:val="-4"/>
              </w:rPr>
              <w:t xml:space="preserve"> </w:t>
            </w:r>
            <w:r w:rsidRPr="00C6786C">
              <w:t>техники</w:t>
            </w:r>
            <w:r w:rsidRPr="00C6786C">
              <w:rPr>
                <w:spacing w:val="-1"/>
              </w:rPr>
              <w:t xml:space="preserve"> </w:t>
            </w:r>
            <w:r w:rsidRPr="00C6786C">
              <w:t>прямого</w:t>
            </w:r>
            <w:r w:rsidRPr="00C6786C">
              <w:rPr>
                <w:spacing w:val="-1"/>
              </w:rPr>
              <w:t xml:space="preserve"> </w:t>
            </w:r>
            <w:r w:rsidRPr="00C6786C">
              <w:t>нападающего</w:t>
            </w:r>
            <w:r w:rsidRPr="00C6786C">
              <w:rPr>
                <w:spacing w:val="-1"/>
              </w:rPr>
              <w:t xml:space="preserve"> </w:t>
            </w:r>
            <w:r w:rsidRPr="00C6786C">
              <w:t>удара</w:t>
            </w: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right="544"/>
              <w:jc w:val="right"/>
              <w:rPr>
                <w:b/>
                <w:i/>
              </w:rPr>
            </w:pPr>
          </w:p>
        </w:tc>
        <w:tc>
          <w:tcPr>
            <w:tcW w:w="1418"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701" w:type="dxa"/>
            <w:vMerge/>
            <w:tcBorders>
              <w:left w:val="single" w:sz="4" w:space="0" w:color="000000"/>
              <w:bottom w:val="single" w:sz="4" w:space="0" w:color="000000"/>
              <w:right w:val="single" w:sz="4" w:space="0" w:color="000000"/>
            </w:tcBorders>
          </w:tcPr>
          <w:p w:rsidR="006878DC" w:rsidRDefault="006878DC" w:rsidP="00DB14E1">
            <w:pPr>
              <w:rPr>
                <w:sz w:val="2"/>
                <w:szCs w:val="2"/>
              </w:rPr>
            </w:pPr>
          </w:p>
        </w:tc>
      </w:tr>
      <w:tr w:rsidR="003F01F7" w:rsidTr="006878DC">
        <w:trPr>
          <w:trHeight w:val="290"/>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51" w:lineRule="exact"/>
              <w:ind w:left="110"/>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rPr>
                <w:sz w:val="20"/>
              </w:rPr>
            </w:pPr>
          </w:p>
        </w:tc>
        <w:tc>
          <w:tcPr>
            <w:tcW w:w="1418" w:type="dxa"/>
            <w:vMerge/>
            <w:tcBorders>
              <w:top w:val="nil"/>
              <w:left w:val="single" w:sz="4" w:space="0" w:color="000000"/>
              <w:bottom w:val="single" w:sz="4" w:space="0" w:color="000000"/>
              <w:right w:val="single" w:sz="4" w:space="0" w:color="000000"/>
            </w:tcBorders>
          </w:tcPr>
          <w:p w:rsidR="003F01F7" w:rsidRPr="00C6786C" w:rsidRDefault="003F01F7" w:rsidP="00DB14E1">
            <w:pPr>
              <w:rPr>
                <w:sz w:val="2"/>
                <w:szCs w:val="2"/>
              </w:rPr>
            </w:pPr>
          </w:p>
        </w:tc>
        <w:tc>
          <w:tcPr>
            <w:tcW w:w="1701" w:type="dxa"/>
            <w:tcBorders>
              <w:top w:val="nil"/>
              <w:left w:val="single" w:sz="4" w:space="0" w:color="000000"/>
              <w:bottom w:val="single" w:sz="4" w:space="0" w:color="000000"/>
              <w:right w:val="single" w:sz="4" w:space="0" w:color="000000"/>
            </w:tcBorders>
          </w:tcPr>
          <w:p w:rsidR="003F01F7" w:rsidRPr="00C6786C" w:rsidRDefault="003F01F7" w:rsidP="00DB14E1">
            <w:pPr>
              <w:rPr>
                <w:sz w:val="2"/>
                <w:szCs w:val="2"/>
              </w:rPr>
            </w:pPr>
          </w:p>
        </w:tc>
      </w:tr>
      <w:tr w:rsidR="006878DC" w:rsidTr="00C17145">
        <w:trPr>
          <w:trHeight w:val="292"/>
        </w:trPr>
        <w:tc>
          <w:tcPr>
            <w:tcW w:w="2232" w:type="dxa"/>
            <w:vMerge w:val="restart"/>
            <w:tcBorders>
              <w:top w:val="single" w:sz="4" w:space="0" w:color="000000"/>
              <w:left w:val="single" w:sz="4" w:space="0" w:color="000000"/>
              <w:bottom w:val="single" w:sz="4" w:space="0" w:color="000000"/>
              <w:right w:val="single" w:sz="4" w:space="0" w:color="000000"/>
            </w:tcBorders>
          </w:tcPr>
          <w:p w:rsidR="006878DC" w:rsidRPr="00C6786C" w:rsidRDefault="006878DC" w:rsidP="006878DC">
            <w:pPr>
              <w:pStyle w:val="TableParagraph"/>
              <w:spacing w:before="1" w:line="276" w:lineRule="auto"/>
              <w:ind w:left="107" w:right="101"/>
              <w:rPr>
                <w:b/>
                <w:i/>
              </w:rPr>
            </w:pPr>
            <w:r w:rsidRPr="00C6786C">
              <w:rPr>
                <w:b/>
                <w:i/>
              </w:rPr>
              <w:t>Тема 4.4.</w:t>
            </w:r>
            <w:r w:rsidRPr="00C6786C">
              <w:rPr>
                <w:b/>
                <w:i/>
                <w:spacing w:val="1"/>
              </w:rPr>
              <w:t xml:space="preserve"> </w:t>
            </w:r>
            <w:r w:rsidRPr="00C6786C">
              <w:rPr>
                <w:b/>
                <w:i/>
              </w:rPr>
              <w:t>Совершенствование</w:t>
            </w:r>
            <w:r w:rsidRPr="00C6786C">
              <w:rPr>
                <w:b/>
                <w:i/>
                <w:spacing w:val="-52"/>
              </w:rPr>
              <w:t xml:space="preserve"> </w:t>
            </w:r>
            <w:r w:rsidRPr="00C6786C">
              <w:rPr>
                <w:b/>
                <w:i/>
              </w:rPr>
              <w:t>техники</w:t>
            </w:r>
            <w:r w:rsidRPr="00C6786C">
              <w:rPr>
                <w:b/>
                <w:i/>
                <w:spacing w:val="-1"/>
              </w:rPr>
              <w:t xml:space="preserve"> </w:t>
            </w:r>
            <w:r w:rsidRPr="00C6786C">
              <w:rPr>
                <w:b/>
                <w:i/>
              </w:rPr>
              <w:t>владения</w:t>
            </w:r>
          </w:p>
          <w:p w:rsidR="006878DC" w:rsidRPr="00C6786C" w:rsidRDefault="006878DC" w:rsidP="006878DC">
            <w:pPr>
              <w:pStyle w:val="TableParagraph"/>
              <w:spacing w:line="278" w:lineRule="auto"/>
              <w:ind w:left="107" w:right="695"/>
              <w:rPr>
                <w:b/>
                <w:i/>
              </w:rPr>
            </w:pPr>
            <w:r w:rsidRPr="00C6786C">
              <w:rPr>
                <w:b/>
                <w:i/>
              </w:rPr>
              <w:t>волейбольным</w:t>
            </w:r>
            <w:r w:rsidRPr="00C6786C">
              <w:rPr>
                <w:b/>
                <w:i/>
                <w:spacing w:val="-52"/>
              </w:rPr>
              <w:t xml:space="preserve"> </w:t>
            </w:r>
            <w:r w:rsidRPr="00C6786C">
              <w:rPr>
                <w:b/>
                <w:i/>
              </w:rPr>
              <w:t>мячом</w:t>
            </w:r>
          </w:p>
        </w:tc>
        <w:tc>
          <w:tcPr>
            <w:tcW w:w="9088" w:type="dxa"/>
            <w:tcBorders>
              <w:top w:val="single" w:sz="4" w:space="0" w:color="000000"/>
              <w:left w:val="single" w:sz="4" w:space="0" w:color="000000"/>
              <w:bottom w:val="single" w:sz="4" w:space="0" w:color="000000"/>
              <w:right w:val="single" w:sz="4" w:space="0" w:color="000000"/>
            </w:tcBorders>
          </w:tcPr>
          <w:p w:rsidR="006878DC" w:rsidRDefault="006878DC" w:rsidP="006878DC">
            <w:pPr>
              <w:pStyle w:val="TableParagraph"/>
              <w:spacing w:before="1"/>
              <w:ind w:left="110"/>
              <w:rPr>
                <w:b/>
                <w:i/>
              </w:rPr>
            </w:pPr>
            <w:r>
              <w:rPr>
                <w:b/>
                <w:i/>
              </w:rPr>
              <w:t>Содержание</w:t>
            </w:r>
            <w:r>
              <w:rPr>
                <w:b/>
                <w:i/>
                <w:spacing w:val="-3"/>
              </w:rPr>
              <w:t xml:space="preserve"> </w:t>
            </w:r>
            <w:r>
              <w:rPr>
                <w:b/>
                <w:i/>
              </w:rPr>
              <w:t>учебного 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6878DC" w:rsidRDefault="006878DC" w:rsidP="006878DC">
            <w:pPr>
              <w:pStyle w:val="TableParagraph"/>
              <w:spacing w:before="149"/>
              <w:ind w:left="9"/>
              <w:jc w:val="center"/>
              <w:rPr>
                <w:b/>
                <w:i/>
              </w:rPr>
            </w:pPr>
          </w:p>
        </w:tc>
        <w:tc>
          <w:tcPr>
            <w:tcW w:w="1418" w:type="dxa"/>
            <w:vMerge w:val="restart"/>
            <w:tcBorders>
              <w:top w:val="single" w:sz="4" w:space="0" w:color="000000"/>
              <w:left w:val="single" w:sz="4" w:space="0" w:color="000000"/>
              <w:bottom w:val="single" w:sz="4" w:space="0" w:color="000000"/>
              <w:right w:val="single" w:sz="4" w:space="0" w:color="000000"/>
            </w:tcBorders>
          </w:tcPr>
          <w:p w:rsidR="006878DC" w:rsidRDefault="006878DC" w:rsidP="006878DC">
            <w:pPr>
              <w:pStyle w:val="TableParagraph"/>
              <w:spacing w:line="251" w:lineRule="exact"/>
              <w:ind w:left="278"/>
              <w:rPr>
                <w:b/>
                <w:i/>
              </w:rPr>
            </w:pPr>
          </w:p>
          <w:p w:rsidR="006878DC" w:rsidRDefault="006878DC" w:rsidP="006878DC">
            <w:pPr>
              <w:pStyle w:val="TableParagraph"/>
              <w:spacing w:line="251" w:lineRule="exact"/>
              <w:ind w:left="278"/>
              <w:rPr>
                <w:b/>
                <w:i/>
              </w:rPr>
            </w:pPr>
            <w:r>
              <w:rPr>
                <w:b/>
                <w:i/>
              </w:rPr>
              <w:t>ОК04</w:t>
            </w:r>
          </w:p>
          <w:p w:rsidR="006878DC" w:rsidRDefault="006878DC" w:rsidP="006878DC">
            <w:pPr>
              <w:pStyle w:val="TableParagraph"/>
              <w:spacing w:line="251" w:lineRule="exact"/>
              <w:ind w:left="278"/>
              <w:rPr>
                <w:b/>
                <w:i/>
              </w:rPr>
            </w:pPr>
            <w:r>
              <w:rPr>
                <w:b/>
                <w:i/>
              </w:rPr>
              <w:t>ОК 08</w:t>
            </w:r>
          </w:p>
          <w:p w:rsidR="006878DC" w:rsidRDefault="006878DC" w:rsidP="006878DC">
            <w:pPr>
              <w:pStyle w:val="TableParagraph"/>
              <w:spacing w:line="251" w:lineRule="exact"/>
              <w:ind w:left="278"/>
              <w:rPr>
                <w:b/>
                <w:i/>
              </w:rPr>
            </w:pPr>
          </w:p>
          <w:p w:rsidR="006878DC" w:rsidRDefault="006878DC" w:rsidP="006878DC">
            <w:pPr>
              <w:pStyle w:val="TableParagraph"/>
              <w:spacing w:line="251" w:lineRule="exact"/>
              <w:ind w:left="278"/>
              <w:rPr>
                <w:b/>
                <w:i/>
              </w:rPr>
            </w:pPr>
          </w:p>
          <w:p w:rsidR="006878DC" w:rsidRDefault="006878DC" w:rsidP="006878DC">
            <w:pPr>
              <w:pStyle w:val="TableParagraph"/>
              <w:spacing w:before="1"/>
              <w:ind w:left="278"/>
              <w:rPr>
                <w:b/>
                <w:i/>
              </w:rPr>
            </w:pPr>
            <w:r>
              <w:rPr>
                <w:b/>
                <w:i/>
              </w:rPr>
              <w:t>ПК 3.3.</w:t>
            </w:r>
          </w:p>
        </w:tc>
        <w:tc>
          <w:tcPr>
            <w:tcW w:w="1701" w:type="dxa"/>
            <w:vMerge w:val="restart"/>
            <w:tcBorders>
              <w:top w:val="single" w:sz="4" w:space="0" w:color="000000"/>
              <w:left w:val="single" w:sz="4" w:space="0" w:color="000000"/>
              <w:right w:val="single" w:sz="4" w:space="0" w:color="000000"/>
            </w:tcBorders>
          </w:tcPr>
          <w:p w:rsidR="006878DC" w:rsidRDefault="006878DC" w:rsidP="006878DC">
            <w:r>
              <w:t>Уо 04.01</w:t>
            </w:r>
          </w:p>
          <w:p w:rsidR="006878DC" w:rsidRDefault="006878DC" w:rsidP="006878DC">
            <w:r>
              <w:t>Зо 04.01</w:t>
            </w:r>
          </w:p>
          <w:p w:rsidR="006878DC" w:rsidRDefault="006878DC" w:rsidP="006878DC">
            <w:r>
              <w:t>Уо 08.02</w:t>
            </w:r>
          </w:p>
          <w:p w:rsidR="006878DC" w:rsidRDefault="006878DC" w:rsidP="006878DC">
            <w:r>
              <w:t>Зо 08.01</w:t>
            </w:r>
          </w:p>
          <w:p w:rsidR="006878DC" w:rsidRDefault="006878DC" w:rsidP="006878DC"/>
          <w:p w:rsidR="006878DC" w:rsidRDefault="006878DC" w:rsidP="006878DC">
            <w:r>
              <w:t>У 3.3.12</w:t>
            </w:r>
          </w:p>
          <w:p w:rsidR="006878DC" w:rsidRPr="00A672E0" w:rsidRDefault="006878DC" w:rsidP="006878DC">
            <w:r>
              <w:t>З 3.3.01</w:t>
            </w:r>
          </w:p>
        </w:tc>
      </w:tr>
      <w:tr w:rsidR="006878DC" w:rsidTr="00C17145">
        <w:trPr>
          <w:trHeight w:val="290"/>
        </w:trPr>
        <w:tc>
          <w:tcPr>
            <w:tcW w:w="2232" w:type="dxa"/>
            <w:vMerge/>
            <w:tcBorders>
              <w:top w:val="nil"/>
              <w:left w:val="single" w:sz="4" w:space="0" w:color="000000"/>
              <w:bottom w:val="single" w:sz="4" w:space="0" w:color="000000"/>
              <w:right w:val="single" w:sz="4" w:space="0" w:color="000000"/>
            </w:tcBorders>
          </w:tcPr>
          <w:p w:rsidR="006878DC" w:rsidRDefault="006878DC" w:rsidP="006878DC">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6878DC" w:rsidRDefault="006878DC" w:rsidP="006878DC">
            <w:pPr>
              <w:pStyle w:val="TableParagraph"/>
              <w:spacing w:line="247" w:lineRule="exact"/>
              <w:ind w:left="110"/>
            </w:pPr>
            <w:r>
              <w:t>1.</w:t>
            </w:r>
            <w:r>
              <w:rPr>
                <w:spacing w:val="-1"/>
              </w:rPr>
              <w:t xml:space="preserve"> </w:t>
            </w:r>
            <w:r>
              <w:t>Техника</w:t>
            </w:r>
            <w:r>
              <w:rPr>
                <w:spacing w:val="-3"/>
              </w:rPr>
              <w:t xml:space="preserve"> </w:t>
            </w:r>
            <w:r>
              <w:t>прямого</w:t>
            </w:r>
            <w:r>
              <w:rPr>
                <w:spacing w:val="-1"/>
              </w:rPr>
              <w:t xml:space="preserve"> </w:t>
            </w:r>
            <w:r>
              <w:t>нападающего</w:t>
            </w:r>
            <w:r>
              <w:rPr>
                <w:spacing w:val="-1"/>
              </w:rPr>
              <w:t xml:space="preserve"> </w:t>
            </w:r>
            <w:r>
              <w:t>удара</w:t>
            </w:r>
          </w:p>
        </w:tc>
        <w:tc>
          <w:tcPr>
            <w:tcW w:w="1134" w:type="dxa"/>
            <w:vMerge/>
            <w:tcBorders>
              <w:top w:val="nil"/>
              <w:left w:val="single" w:sz="4" w:space="0" w:color="000000"/>
              <w:bottom w:val="single" w:sz="4" w:space="0" w:color="000000"/>
              <w:right w:val="single" w:sz="4" w:space="0" w:color="000000"/>
            </w:tcBorders>
          </w:tcPr>
          <w:p w:rsidR="006878DC" w:rsidRDefault="006878DC" w:rsidP="006878DC">
            <w:pPr>
              <w:rPr>
                <w:sz w:val="2"/>
                <w:szCs w:val="2"/>
              </w:rPr>
            </w:pPr>
          </w:p>
        </w:tc>
        <w:tc>
          <w:tcPr>
            <w:tcW w:w="1418" w:type="dxa"/>
            <w:vMerge/>
            <w:tcBorders>
              <w:top w:val="nil"/>
              <w:left w:val="single" w:sz="4" w:space="0" w:color="000000"/>
              <w:bottom w:val="single" w:sz="4" w:space="0" w:color="000000"/>
              <w:right w:val="single" w:sz="4" w:space="0" w:color="000000"/>
            </w:tcBorders>
          </w:tcPr>
          <w:p w:rsidR="006878DC" w:rsidRDefault="006878DC" w:rsidP="006878DC">
            <w:pPr>
              <w:rPr>
                <w:sz w:val="2"/>
                <w:szCs w:val="2"/>
              </w:rPr>
            </w:pPr>
          </w:p>
        </w:tc>
        <w:tc>
          <w:tcPr>
            <w:tcW w:w="1701" w:type="dxa"/>
            <w:vMerge/>
            <w:tcBorders>
              <w:left w:val="single" w:sz="4" w:space="0" w:color="000000"/>
              <w:right w:val="single" w:sz="4" w:space="0" w:color="000000"/>
            </w:tcBorders>
          </w:tcPr>
          <w:p w:rsidR="006878DC" w:rsidRPr="00A672E0" w:rsidRDefault="006878DC" w:rsidP="006878DC"/>
        </w:tc>
      </w:tr>
      <w:tr w:rsidR="006878DC" w:rsidTr="00C17145">
        <w:trPr>
          <w:trHeight w:val="292"/>
        </w:trPr>
        <w:tc>
          <w:tcPr>
            <w:tcW w:w="2232" w:type="dxa"/>
            <w:vMerge/>
            <w:tcBorders>
              <w:top w:val="nil"/>
              <w:left w:val="single" w:sz="4" w:space="0" w:color="000000"/>
              <w:bottom w:val="single" w:sz="4" w:space="0" w:color="000000"/>
              <w:right w:val="single" w:sz="4" w:space="0" w:color="000000"/>
            </w:tcBorders>
          </w:tcPr>
          <w:p w:rsidR="006878DC" w:rsidRDefault="006878DC" w:rsidP="006878DC">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6878DC" w:rsidRPr="00C6786C" w:rsidRDefault="006878DC" w:rsidP="006878DC">
            <w:pPr>
              <w:pStyle w:val="TableParagraph"/>
              <w:spacing w:line="251" w:lineRule="exact"/>
              <w:ind w:left="110"/>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6878DC">
            <w:pPr>
              <w:pStyle w:val="TableParagraph"/>
              <w:spacing w:line="251" w:lineRule="exact"/>
              <w:ind w:right="544"/>
              <w:jc w:val="right"/>
              <w:rPr>
                <w:b/>
                <w:i/>
              </w:rPr>
            </w:pPr>
            <w:r>
              <w:rPr>
                <w:b/>
                <w:i/>
              </w:rPr>
              <w:t>11</w:t>
            </w:r>
          </w:p>
        </w:tc>
        <w:tc>
          <w:tcPr>
            <w:tcW w:w="1418" w:type="dxa"/>
            <w:vMerge/>
            <w:tcBorders>
              <w:top w:val="nil"/>
              <w:left w:val="single" w:sz="4" w:space="0" w:color="000000"/>
              <w:bottom w:val="single" w:sz="4" w:space="0" w:color="000000"/>
              <w:right w:val="single" w:sz="4" w:space="0" w:color="000000"/>
            </w:tcBorders>
          </w:tcPr>
          <w:p w:rsidR="006878DC" w:rsidRDefault="006878DC" w:rsidP="006878DC">
            <w:pPr>
              <w:rPr>
                <w:sz w:val="2"/>
                <w:szCs w:val="2"/>
              </w:rPr>
            </w:pPr>
          </w:p>
        </w:tc>
        <w:tc>
          <w:tcPr>
            <w:tcW w:w="1701" w:type="dxa"/>
            <w:vMerge/>
            <w:tcBorders>
              <w:left w:val="single" w:sz="4" w:space="0" w:color="000000"/>
              <w:right w:val="single" w:sz="4" w:space="0" w:color="000000"/>
            </w:tcBorders>
          </w:tcPr>
          <w:p w:rsidR="006878DC" w:rsidRPr="00A672E0" w:rsidRDefault="006878DC" w:rsidP="006878DC"/>
        </w:tc>
      </w:tr>
      <w:tr w:rsidR="006878DC" w:rsidTr="00C17145">
        <w:trPr>
          <w:trHeight w:val="1163"/>
        </w:trPr>
        <w:tc>
          <w:tcPr>
            <w:tcW w:w="2232" w:type="dxa"/>
            <w:vMerge/>
            <w:tcBorders>
              <w:top w:val="nil"/>
              <w:left w:val="single" w:sz="4" w:space="0" w:color="000000"/>
              <w:bottom w:val="single" w:sz="4" w:space="0" w:color="000000"/>
              <w:right w:val="single" w:sz="4" w:space="0" w:color="000000"/>
            </w:tcBorders>
          </w:tcPr>
          <w:p w:rsidR="006878DC" w:rsidRDefault="006878DC" w:rsidP="006878DC">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6878DC" w:rsidRPr="00C6786C" w:rsidRDefault="006878DC" w:rsidP="006878DC">
            <w:pPr>
              <w:pStyle w:val="TableParagraph"/>
              <w:spacing w:line="276" w:lineRule="auto"/>
              <w:ind w:left="110" w:right="2079"/>
              <w:jc w:val="both"/>
            </w:pPr>
            <w:r w:rsidRPr="00C6786C">
              <w:t>Приём контрольных нормативов: передача мяча над собой снизу, сверху. Приём</w:t>
            </w:r>
            <w:r w:rsidRPr="00C6786C">
              <w:rPr>
                <w:spacing w:val="-52"/>
              </w:rPr>
              <w:t xml:space="preserve"> </w:t>
            </w:r>
            <w:r w:rsidRPr="00C6786C">
              <w:t>контрольных нормативов: подача мяча на точность по ориентирам на площадке</w:t>
            </w:r>
            <w:r w:rsidRPr="00C6786C">
              <w:rPr>
                <w:spacing w:val="1"/>
              </w:rPr>
              <w:t xml:space="preserve"> </w:t>
            </w:r>
            <w:r w:rsidRPr="00C6786C">
              <w:t>Учебная</w:t>
            </w:r>
            <w:r w:rsidRPr="00C6786C">
              <w:rPr>
                <w:spacing w:val="-2"/>
              </w:rPr>
              <w:t xml:space="preserve"> </w:t>
            </w:r>
            <w:r w:rsidRPr="00C6786C">
              <w:t>игра с</w:t>
            </w:r>
            <w:r w:rsidRPr="00C6786C">
              <w:rPr>
                <w:spacing w:val="-1"/>
              </w:rPr>
              <w:t xml:space="preserve"> </w:t>
            </w:r>
            <w:r w:rsidRPr="00C6786C">
              <w:t>применением</w:t>
            </w:r>
            <w:r w:rsidRPr="00C6786C">
              <w:rPr>
                <w:spacing w:val="-1"/>
              </w:rPr>
              <w:t xml:space="preserve"> </w:t>
            </w:r>
            <w:r w:rsidRPr="00C6786C">
              <w:t>изученных</w:t>
            </w:r>
            <w:r w:rsidRPr="00C6786C">
              <w:rPr>
                <w:spacing w:val="-1"/>
              </w:rPr>
              <w:t xml:space="preserve"> </w:t>
            </w:r>
            <w:r w:rsidRPr="00C6786C">
              <w:t>положений.</w:t>
            </w:r>
          </w:p>
          <w:p w:rsidR="006878DC" w:rsidRPr="00C6786C" w:rsidRDefault="006878DC" w:rsidP="006878DC">
            <w:pPr>
              <w:pStyle w:val="TableParagraph"/>
              <w:spacing w:line="251" w:lineRule="exact"/>
              <w:ind w:left="110"/>
              <w:jc w:val="both"/>
            </w:pPr>
            <w:r w:rsidRPr="00C6786C">
              <w:t>Отработка</w:t>
            </w:r>
            <w:r w:rsidRPr="00C6786C">
              <w:rPr>
                <w:spacing w:val="-4"/>
              </w:rPr>
              <w:t xml:space="preserve"> </w:t>
            </w:r>
            <w:r w:rsidRPr="00C6786C">
              <w:t>техники</w:t>
            </w:r>
            <w:r w:rsidRPr="00C6786C">
              <w:rPr>
                <w:spacing w:val="-1"/>
              </w:rPr>
              <w:t xml:space="preserve"> </w:t>
            </w:r>
            <w:r w:rsidRPr="00C6786C">
              <w:t>владения</w:t>
            </w:r>
            <w:r w:rsidRPr="00C6786C">
              <w:rPr>
                <w:spacing w:val="-2"/>
              </w:rPr>
              <w:t xml:space="preserve"> </w:t>
            </w:r>
            <w:r w:rsidRPr="00C6786C">
              <w:t>техническими</w:t>
            </w:r>
            <w:r w:rsidRPr="00C6786C">
              <w:rPr>
                <w:spacing w:val="-1"/>
              </w:rPr>
              <w:t xml:space="preserve"> </w:t>
            </w:r>
            <w:r w:rsidRPr="00C6786C">
              <w:t>элементами</w:t>
            </w:r>
            <w:r w:rsidRPr="00C6786C">
              <w:rPr>
                <w:spacing w:val="-1"/>
              </w:rPr>
              <w:t xml:space="preserve"> </w:t>
            </w:r>
            <w:r w:rsidRPr="00C6786C">
              <w:t>в</w:t>
            </w:r>
            <w:r w:rsidRPr="00C6786C">
              <w:rPr>
                <w:spacing w:val="-3"/>
              </w:rPr>
              <w:t xml:space="preserve"> </w:t>
            </w:r>
            <w:r w:rsidRPr="00C6786C">
              <w:t>волейболе</w:t>
            </w: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6878DC">
            <w:pPr>
              <w:pStyle w:val="TableParagraph"/>
              <w:spacing w:before="159"/>
              <w:ind w:right="544"/>
              <w:jc w:val="right"/>
              <w:rPr>
                <w:b/>
                <w:i/>
              </w:rPr>
            </w:pPr>
          </w:p>
        </w:tc>
        <w:tc>
          <w:tcPr>
            <w:tcW w:w="1418" w:type="dxa"/>
            <w:vMerge/>
            <w:tcBorders>
              <w:top w:val="nil"/>
              <w:left w:val="single" w:sz="4" w:space="0" w:color="000000"/>
              <w:bottom w:val="single" w:sz="4" w:space="0" w:color="000000"/>
              <w:right w:val="single" w:sz="4" w:space="0" w:color="000000"/>
            </w:tcBorders>
          </w:tcPr>
          <w:p w:rsidR="006878DC" w:rsidRDefault="006878DC" w:rsidP="006878DC">
            <w:pPr>
              <w:rPr>
                <w:sz w:val="2"/>
                <w:szCs w:val="2"/>
              </w:rPr>
            </w:pPr>
          </w:p>
        </w:tc>
        <w:tc>
          <w:tcPr>
            <w:tcW w:w="1701" w:type="dxa"/>
            <w:vMerge/>
            <w:tcBorders>
              <w:left w:val="single" w:sz="4" w:space="0" w:color="000000"/>
              <w:bottom w:val="single" w:sz="4" w:space="0" w:color="000000"/>
              <w:right w:val="single" w:sz="4" w:space="0" w:color="000000"/>
            </w:tcBorders>
          </w:tcPr>
          <w:p w:rsidR="006878DC" w:rsidRPr="00A672E0" w:rsidRDefault="006878DC" w:rsidP="006878DC"/>
        </w:tc>
      </w:tr>
      <w:tr w:rsidR="003F01F7" w:rsidTr="006878DC">
        <w:trPr>
          <w:trHeight w:val="290"/>
        </w:trPr>
        <w:tc>
          <w:tcPr>
            <w:tcW w:w="2232"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3F01F7" w:rsidRPr="00C6786C" w:rsidRDefault="003F01F7" w:rsidP="00DB14E1">
            <w:pPr>
              <w:pStyle w:val="TableParagraph"/>
              <w:spacing w:line="251" w:lineRule="exact"/>
              <w:ind w:left="110"/>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right="620"/>
              <w:jc w:val="right"/>
              <w:rPr>
                <w:b/>
                <w:i/>
              </w:rPr>
            </w:pPr>
          </w:p>
        </w:tc>
        <w:tc>
          <w:tcPr>
            <w:tcW w:w="1418" w:type="dxa"/>
            <w:vMerge/>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c>
          <w:tcPr>
            <w:tcW w:w="1701" w:type="dxa"/>
            <w:tcBorders>
              <w:top w:val="nil"/>
              <w:left w:val="single" w:sz="4" w:space="0" w:color="000000"/>
              <w:bottom w:val="single" w:sz="4" w:space="0" w:color="000000"/>
              <w:right w:val="single" w:sz="4" w:space="0" w:color="000000"/>
            </w:tcBorders>
          </w:tcPr>
          <w:p w:rsidR="003F01F7" w:rsidRDefault="003F01F7" w:rsidP="00DB14E1">
            <w:pPr>
              <w:rPr>
                <w:sz w:val="2"/>
                <w:szCs w:val="2"/>
              </w:rPr>
            </w:pPr>
          </w:p>
        </w:tc>
      </w:tr>
      <w:tr w:rsidR="003F01F7" w:rsidTr="006878DC">
        <w:trPr>
          <w:trHeight w:val="290"/>
        </w:trPr>
        <w:tc>
          <w:tcPr>
            <w:tcW w:w="11320" w:type="dxa"/>
            <w:gridSpan w:val="2"/>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47" w:lineRule="exact"/>
              <w:ind w:left="107"/>
            </w:pPr>
            <w:r>
              <w:t>Раздел</w:t>
            </w:r>
            <w:r>
              <w:rPr>
                <w:spacing w:val="-3"/>
              </w:rPr>
              <w:t xml:space="preserve"> </w:t>
            </w:r>
            <w:r>
              <w:t>5.</w:t>
            </w:r>
            <w:r>
              <w:rPr>
                <w:spacing w:val="-2"/>
              </w:rPr>
              <w:t xml:space="preserve"> </w:t>
            </w:r>
            <w:r>
              <w:t>Легкоатлетическая</w:t>
            </w:r>
            <w:r>
              <w:rPr>
                <w:spacing w:val="-2"/>
              </w:rPr>
              <w:t xml:space="preserve"> </w:t>
            </w:r>
            <w:r>
              <w:t>гимнастика</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right="544"/>
              <w:jc w:val="right"/>
              <w:rPr>
                <w:b/>
                <w:i/>
              </w:rPr>
            </w:pPr>
          </w:p>
        </w:tc>
        <w:tc>
          <w:tcPr>
            <w:tcW w:w="1418"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rPr>
                <w:sz w:val="20"/>
              </w:rPr>
            </w:pPr>
          </w:p>
        </w:tc>
        <w:tc>
          <w:tcPr>
            <w:tcW w:w="1701"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rPr>
                <w:sz w:val="20"/>
              </w:rPr>
            </w:pPr>
          </w:p>
        </w:tc>
      </w:tr>
      <w:tr w:rsidR="006878DC" w:rsidTr="00C17145">
        <w:trPr>
          <w:trHeight w:val="292"/>
        </w:trPr>
        <w:tc>
          <w:tcPr>
            <w:tcW w:w="2232" w:type="dxa"/>
            <w:vMerge w:val="restart"/>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before="1" w:line="276" w:lineRule="auto"/>
              <w:ind w:left="107" w:right="112"/>
              <w:rPr>
                <w:b/>
                <w:i/>
              </w:rPr>
            </w:pPr>
            <w:r w:rsidRPr="00C6786C">
              <w:rPr>
                <w:b/>
                <w:i/>
              </w:rPr>
              <w:t>Тема 5.1</w:t>
            </w:r>
            <w:r w:rsidRPr="00C6786C">
              <w:rPr>
                <w:b/>
                <w:i/>
                <w:spacing w:val="1"/>
              </w:rPr>
              <w:t xml:space="preserve"> </w:t>
            </w:r>
            <w:r w:rsidRPr="00C6786C">
              <w:rPr>
                <w:b/>
                <w:i/>
              </w:rPr>
              <w:t>Легкоатлетическая</w:t>
            </w:r>
            <w:r w:rsidRPr="00C6786C">
              <w:rPr>
                <w:b/>
                <w:i/>
                <w:spacing w:val="-52"/>
              </w:rPr>
              <w:t xml:space="preserve"> </w:t>
            </w:r>
            <w:r w:rsidRPr="00C6786C">
              <w:rPr>
                <w:b/>
                <w:i/>
              </w:rPr>
              <w:t>гимнастика, работа</w:t>
            </w:r>
          </w:p>
          <w:p w:rsidR="006878DC" w:rsidRPr="00C6786C" w:rsidRDefault="006878DC" w:rsidP="00DB14E1">
            <w:pPr>
              <w:pStyle w:val="TableParagraph"/>
              <w:ind w:left="107"/>
              <w:rPr>
                <w:b/>
                <w:i/>
              </w:rPr>
            </w:pPr>
            <w:r w:rsidRPr="00C6786C">
              <w:rPr>
                <w:b/>
                <w:i/>
              </w:rPr>
              <w:t>на</w:t>
            </w:r>
            <w:r w:rsidRPr="00C6786C">
              <w:rPr>
                <w:b/>
                <w:i/>
                <w:spacing w:val="-2"/>
              </w:rPr>
              <w:t xml:space="preserve"> </w:t>
            </w:r>
            <w:r w:rsidRPr="00C6786C">
              <w:rPr>
                <w:b/>
                <w:i/>
              </w:rPr>
              <w:t>тренажерах</w:t>
            </w:r>
          </w:p>
        </w:tc>
        <w:tc>
          <w:tcPr>
            <w:tcW w:w="9088"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before="1"/>
              <w:ind w:left="110"/>
              <w:rPr>
                <w:b/>
                <w:i/>
              </w:rPr>
            </w:pPr>
            <w:r>
              <w:rPr>
                <w:b/>
                <w:i/>
              </w:rPr>
              <w:t>Содержание</w:t>
            </w:r>
            <w:r>
              <w:rPr>
                <w:b/>
                <w:i/>
                <w:spacing w:val="-3"/>
              </w:rPr>
              <w:t xml:space="preserve"> </w:t>
            </w:r>
            <w:r>
              <w:rPr>
                <w:b/>
                <w:i/>
              </w:rPr>
              <w:t>учебного 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before="149"/>
              <w:ind w:left="9"/>
              <w:jc w:val="center"/>
              <w:rPr>
                <w:b/>
                <w:i/>
              </w:rPr>
            </w:pPr>
          </w:p>
        </w:tc>
        <w:tc>
          <w:tcPr>
            <w:tcW w:w="1418" w:type="dxa"/>
            <w:vMerge w:val="restart"/>
            <w:tcBorders>
              <w:top w:val="single" w:sz="4" w:space="0" w:color="000000"/>
              <w:left w:val="single" w:sz="4" w:space="0" w:color="000000"/>
              <w:bottom w:val="single" w:sz="4" w:space="0" w:color="000000"/>
              <w:right w:val="single" w:sz="4" w:space="0" w:color="000000"/>
            </w:tcBorders>
          </w:tcPr>
          <w:p w:rsidR="006878DC" w:rsidRDefault="006878DC" w:rsidP="00D00FFF">
            <w:pPr>
              <w:pStyle w:val="TableParagraph"/>
              <w:spacing w:line="251" w:lineRule="exact"/>
              <w:ind w:left="278"/>
              <w:rPr>
                <w:b/>
                <w:i/>
              </w:rPr>
            </w:pPr>
            <w:r>
              <w:rPr>
                <w:b/>
                <w:i/>
              </w:rPr>
              <w:t>ОК 08</w:t>
            </w:r>
          </w:p>
          <w:p w:rsidR="006878DC" w:rsidRDefault="006878DC" w:rsidP="00D00FFF">
            <w:pPr>
              <w:pStyle w:val="TableParagraph"/>
              <w:spacing w:line="251" w:lineRule="exact"/>
              <w:ind w:left="278"/>
              <w:rPr>
                <w:b/>
                <w:i/>
              </w:rPr>
            </w:pPr>
            <w:r>
              <w:rPr>
                <w:b/>
                <w:i/>
              </w:rPr>
              <w:t>ОК 04</w:t>
            </w:r>
          </w:p>
          <w:p w:rsidR="006878DC" w:rsidRDefault="006878DC" w:rsidP="00D00FFF">
            <w:pPr>
              <w:pStyle w:val="TableParagraph"/>
              <w:spacing w:line="251" w:lineRule="exact"/>
              <w:ind w:left="278"/>
              <w:rPr>
                <w:b/>
                <w:i/>
              </w:rPr>
            </w:pPr>
          </w:p>
          <w:p w:rsidR="006878DC" w:rsidRDefault="006878DC" w:rsidP="00D00FFF">
            <w:pPr>
              <w:pStyle w:val="TableParagraph"/>
              <w:spacing w:before="1"/>
              <w:ind w:left="278"/>
              <w:rPr>
                <w:b/>
                <w:i/>
              </w:rPr>
            </w:pPr>
            <w:r>
              <w:rPr>
                <w:b/>
                <w:i/>
              </w:rPr>
              <w:t>ПК 3.3.</w:t>
            </w:r>
          </w:p>
          <w:p w:rsidR="006878DC" w:rsidRDefault="006878DC" w:rsidP="00D00FFF">
            <w:pPr>
              <w:pStyle w:val="TableParagraph"/>
              <w:spacing w:before="1"/>
              <w:ind w:left="278"/>
              <w:rPr>
                <w:b/>
                <w:i/>
              </w:rPr>
            </w:pPr>
            <w:r>
              <w:rPr>
                <w:b/>
                <w:i/>
              </w:rPr>
              <w:t>ПК 3.4</w:t>
            </w:r>
          </w:p>
        </w:tc>
        <w:tc>
          <w:tcPr>
            <w:tcW w:w="1701" w:type="dxa"/>
            <w:vMerge w:val="restart"/>
            <w:tcBorders>
              <w:top w:val="single" w:sz="4" w:space="0" w:color="000000"/>
              <w:left w:val="single" w:sz="4" w:space="0" w:color="000000"/>
              <w:right w:val="single" w:sz="4" w:space="0" w:color="000000"/>
            </w:tcBorders>
          </w:tcPr>
          <w:p w:rsidR="006878DC" w:rsidRPr="006878DC" w:rsidRDefault="006878DC" w:rsidP="006878DC">
            <w:pPr>
              <w:pStyle w:val="TableParagraph"/>
              <w:spacing w:line="251" w:lineRule="exact"/>
              <w:ind w:left="278"/>
              <w:rPr>
                <w:b/>
                <w:i/>
              </w:rPr>
            </w:pPr>
            <w:r w:rsidRPr="006878DC">
              <w:rPr>
                <w:b/>
                <w:i/>
              </w:rPr>
              <w:t>Уо 04.01</w:t>
            </w:r>
          </w:p>
          <w:p w:rsidR="006878DC" w:rsidRPr="006878DC" w:rsidRDefault="006878DC" w:rsidP="006878DC">
            <w:pPr>
              <w:pStyle w:val="TableParagraph"/>
              <w:spacing w:line="251" w:lineRule="exact"/>
              <w:ind w:left="278"/>
              <w:rPr>
                <w:b/>
                <w:i/>
              </w:rPr>
            </w:pPr>
            <w:r w:rsidRPr="006878DC">
              <w:rPr>
                <w:b/>
                <w:i/>
              </w:rPr>
              <w:t>Зо 04.01</w:t>
            </w:r>
          </w:p>
          <w:p w:rsidR="006878DC" w:rsidRPr="006878DC" w:rsidRDefault="006878DC" w:rsidP="006878DC">
            <w:pPr>
              <w:pStyle w:val="TableParagraph"/>
              <w:spacing w:line="251" w:lineRule="exact"/>
              <w:ind w:left="278"/>
              <w:rPr>
                <w:b/>
                <w:i/>
              </w:rPr>
            </w:pPr>
            <w:r w:rsidRPr="006878DC">
              <w:rPr>
                <w:b/>
                <w:i/>
              </w:rPr>
              <w:t>Уо 08.02</w:t>
            </w:r>
          </w:p>
          <w:p w:rsidR="006878DC" w:rsidRPr="006878DC" w:rsidRDefault="006878DC" w:rsidP="006878DC">
            <w:pPr>
              <w:pStyle w:val="TableParagraph"/>
              <w:spacing w:line="251" w:lineRule="exact"/>
              <w:ind w:left="278"/>
              <w:rPr>
                <w:b/>
                <w:i/>
              </w:rPr>
            </w:pPr>
            <w:r w:rsidRPr="006878DC">
              <w:rPr>
                <w:b/>
                <w:i/>
              </w:rPr>
              <w:t>Зо 08.01</w:t>
            </w:r>
          </w:p>
          <w:p w:rsidR="006878DC" w:rsidRPr="006878DC" w:rsidRDefault="006878DC" w:rsidP="006878DC">
            <w:pPr>
              <w:pStyle w:val="TableParagraph"/>
              <w:spacing w:line="251" w:lineRule="exact"/>
              <w:ind w:left="278"/>
              <w:rPr>
                <w:b/>
                <w:i/>
              </w:rPr>
            </w:pPr>
            <w:r>
              <w:rPr>
                <w:b/>
                <w:i/>
              </w:rPr>
              <w:t>Уо 08.03</w:t>
            </w:r>
          </w:p>
          <w:p w:rsidR="006878DC" w:rsidRDefault="006878DC" w:rsidP="006878DC">
            <w:pPr>
              <w:pStyle w:val="TableParagraph"/>
              <w:spacing w:line="251" w:lineRule="exact"/>
              <w:ind w:left="278"/>
              <w:rPr>
                <w:b/>
                <w:i/>
              </w:rPr>
            </w:pPr>
            <w:r w:rsidRPr="006878DC">
              <w:rPr>
                <w:b/>
                <w:i/>
              </w:rPr>
              <w:t>Уо 08.02</w:t>
            </w:r>
          </w:p>
          <w:p w:rsidR="006878DC" w:rsidRPr="006878DC" w:rsidRDefault="006878DC" w:rsidP="006878DC">
            <w:pPr>
              <w:pStyle w:val="TableParagraph"/>
              <w:spacing w:line="251" w:lineRule="exact"/>
              <w:ind w:left="278"/>
              <w:rPr>
                <w:b/>
                <w:i/>
              </w:rPr>
            </w:pPr>
            <w:r w:rsidRPr="006878DC">
              <w:rPr>
                <w:b/>
                <w:i/>
              </w:rPr>
              <w:t>З 3.3.01</w:t>
            </w:r>
          </w:p>
          <w:p w:rsidR="006878DC" w:rsidRPr="006878DC" w:rsidRDefault="006878DC" w:rsidP="006878DC">
            <w:pPr>
              <w:pStyle w:val="TableParagraph"/>
              <w:spacing w:line="251" w:lineRule="exact"/>
              <w:ind w:left="278"/>
              <w:rPr>
                <w:b/>
                <w:i/>
              </w:rPr>
            </w:pPr>
            <w:r w:rsidRPr="006878DC">
              <w:rPr>
                <w:b/>
                <w:i/>
              </w:rPr>
              <w:t>У 3.4.08</w:t>
            </w:r>
          </w:p>
          <w:p w:rsidR="006878DC" w:rsidRDefault="006878DC" w:rsidP="006878DC">
            <w:pPr>
              <w:pStyle w:val="TableParagraph"/>
              <w:spacing w:line="251" w:lineRule="exact"/>
              <w:ind w:left="278"/>
              <w:rPr>
                <w:b/>
                <w:i/>
              </w:rPr>
            </w:pPr>
            <w:r w:rsidRPr="006878DC">
              <w:rPr>
                <w:b/>
                <w:i/>
              </w:rPr>
              <w:t>З 3.4.04</w:t>
            </w:r>
          </w:p>
        </w:tc>
      </w:tr>
      <w:tr w:rsidR="006878DC" w:rsidTr="00C17145">
        <w:trPr>
          <w:trHeight w:val="290"/>
        </w:trPr>
        <w:tc>
          <w:tcPr>
            <w:tcW w:w="2232"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110"/>
              <w:rPr>
                <w:b/>
              </w:rPr>
            </w:pPr>
            <w:r>
              <w:rPr>
                <w:b/>
              </w:rPr>
              <w:t>1.</w:t>
            </w:r>
            <w:r>
              <w:rPr>
                <w:b/>
                <w:spacing w:val="-4"/>
              </w:rPr>
              <w:t xml:space="preserve"> </w:t>
            </w:r>
            <w:r>
              <w:rPr>
                <w:b/>
              </w:rPr>
              <w:t>Техника</w:t>
            </w:r>
            <w:r>
              <w:rPr>
                <w:b/>
                <w:spacing w:val="-3"/>
              </w:rPr>
              <w:t xml:space="preserve"> </w:t>
            </w:r>
            <w:r>
              <w:rPr>
                <w:b/>
              </w:rPr>
              <w:t>коррекции</w:t>
            </w:r>
            <w:r>
              <w:rPr>
                <w:b/>
                <w:spacing w:val="-2"/>
              </w:rPr>
              <w:t xml:space="preserve"> </w:t>
            </w:r>
            <w:r>
              <w:rPr>
                <w:b/>
              </w:rPr>
              <w:t>фигуры</w:t>
            </w:r>
          </w:p>
        </w:tc>
        <w:tc>
          <w:tcPr>
            <w:tcW w:w="1134"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701"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92"/>
        </w:trPr>
        <w:tc>
          <w:tcPr>
            <w:tcW w:w="2232"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52" w:lineRule="exact"/>
              <w:ind w:left="110"/>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2" w:lineRule="exact"/>
              <w:ind w:right="544"/>
              <w:jc w:val="right"/>
              <w:rPr>
                <w:b/>
                <w:i/>
              </w:rPr>
            </w:pPr>
            <w:r>
              <w:rPr>
                <w:b/>
                <w:i/>
              </w:rPr>
              <w:t>7</w:t>
            </w:r>
          </w:p>
        </w:tc>
        <w:tc>
          <w:tcPr>
            <w:tcW w:w="1418"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701"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580"/>
        </w:trPr>
        <w:tc>
          <w:tcPr>
            <w:tcW w:w="2232"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47" w:lineRule="exact"/>
              <w:ind w:left="110"/>
            </w:pPr>
            <w:r w:rsidRPr="00C6786C">
              <w:t>Выполнение</w:t>
            </w:r>
            <w:r w:rsidRPr="00C6786C">
              <w:rPr>
                <w:spacing w:val="-2"/>
              </w:rPr>
              <w:t xml:space="preserve"> </w:t>
            </w:r>
            <w:r w:rsidRPr="00C6786C">
              <w:t>упражнений</w:t>
            </w:r>
            <w:r w:rsidRPr="00C6786C">
              <w:rPr>
                <w:spacing w:val="-4"/>
              </w:rPr>
              <w:t xml:space="preserve"> </w:t>
            </w:r>
            <w:r w:rsidRPr="00C6786C">
              <w:t>для</w:t>
            </w:r>
            <w:r w:rsidRPr="00C6786C">
              <w:rPr>
                <w:spacing w:val="-1"/>
              </w:rPr>
              <w:t xml:space="preserve"> </w:t>
            </w:r>
            <w:r w:rsidRPr="00C6786C">
              <w:t>развития</w:t>
            </w:r>
            <w:r w:rsidRPr="00C6786C">
              <w:rPr>
                <w:spacing w:val="-3"/>
              </w:rPr>
              <w:t xml:space="preserve"> </w:t>
            </w:r>
            <w:r w:rsidRPr="00C6786C">
              <w:t>различных</w:t>
            </w:r>
            <w:r w:rsidRPr="00C6786C">
              <w:rPr>
                <w:spacing w:val="-4"/>
              </w:rPr>
              <w:t xml:space="preserve"> </w:t>
            </w:r>
            <w:r w:rsidRPr="00C6786C">
              <w:t>групп</w:t>
            </w:r>
            <w:r w:rsidRPr="00C6786C">
              <w:rPr>
                <w:spacing w:val="-2"/>
              </w:rPr>
              <w:t xml:space="preserve"> </w:t>
            </w:r>
            <w:r w:rsidRPr="00C6786C">
              <w:t>мышц</w:t>
            </w:r>
          </w:p>
          <w:p w:rsidR="006878DC" w:rsidRDefault="006878DC" w:rsidP="00DB14E1">
            <w:pPr>
              <w:pStyle w:val="TableParagraph"/>
              <w:spacing w:before="37"/>
              <w:ind w:left="110"/>
            </w:pPr>
            <w:r>
              <w:t>Круговая</w:t>
            </w:r>
            <w:r>
              <w:rPr>
                <w:spacing w:val="-1"/>
              </w:rPr>
              <w:t xml:space="preserve"> </w:t>
            </w:r>
            <w:r>
              <w:t>тренировка на 5</w:t>
            </w:r>
            <w:r>
              <w:rPr>
                <w:spacing w:val="-2"/>
              </w:rPr>
              <w:t xml:space="preserve"> </w:t>
            </w:r>
            <w:r>
              <w:t>-</w:t>
            </w:r>
            <w:r>
              <w:rPr>
                <w:spacing w:val="-4"/>
              </w:rPr>
              <w:t xml:space="preserve"> </w:t>
            </w:r>
            <w:r>
              <w:t>6 станций</w:t>
            </w: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before="142"/>
              <w:ind w:right="544"/>
              <w:jc w:val="right"/>
              <w:rPr>
                <w:b/>
                <w:i/>
              </w:rPr>
            </w:pPr>
          </w:p>
        </w:tc>
        <w:tc>
          <w:tcPr>
            <w:tcW w:w="1418"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701"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92"/>
        </w:trPr>
        <w:tc>
          <w:tcPr>
            <w:tcW w:w="2232"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088"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51" w:lineRule="exact"/>
              <w:ind w:left="110"/>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right="620"/>
              <w:jc w:val="right"/>
              <w:rPr>
                <w:b/>
                <w:i/>
              </w:rPr>
            </w:pPr>
          </w:p>
        </w:tc>
        <w:tc>
          <w:tcPr>
            <w:tcW w:w="1418"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701" w:type="dxa"/>
            <w:vMerge/>
            <w:tcBorders>
              <w:left w:val="single" w:sz="4" w:space="0" w:color="000000"/>
              <w:bottom w:val="single" w:sz="4" w:space="0" w:color="000000"/>
              <w:right w:val="single" w:sz="4" w:space="0" w:color="000000"/>
            </w:tcBorders>
          </w:tcPr>
          <w:p w:rsidR="006878DC" w:rsidRDefault="006878DC" w:rsidP="00DB14E1">
            <w:pPr>
              <w:rPr>
                <w:sz w:val="2"/>
                <w:szCs w:val="2"/>
              </w:rPr>
            </w:pPr>
          </w:p>
        </w:tc>
      </w:tr>
      <w:tr w:rsidR="003F01F7" w:rsidTr="006878DC">
        <w:trPr>
          <w:trHeight w:val="290"/>
        </w:trPr>
        <w:tc>
          <w:tcPr>
            <w:tcW w:w="11320" w:type="dxa"/>
            <w:gridSpan w:val="2"/>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left="107"/>
              <w:rPr>
                <w:b/>
                <w:i/>
              </w:rPr>
            </w:pPr>
            <w:r>
              <w:rPr>
                <w:b/>
                <w:i/>
              </w:rPr>
              <w:lastRenderedPageBreak/>
              <w:t>Раздел</w:t>
            </w:r>
            <w:r>
              <w:rPr>
                <w:b/>
                <w:i/>
                <w:spacing w:val="-3"/>
              </w:rPr>
              <w:t xml:space="preserve"> </w:t>
            </w:r>
            <w:r>
              <w:rPr>
                <w:b/>
                <w:i/>
              </w:rPr>
              <w:t>6.</w:t>
            </w:r>
            <w:r>
              <w:rPr>
                <w:b/>
                <w:i/>
                <w:spacing w:val="-2"/>
              </w:rPr>
              <w:t xml:space="preserve"> </w:t>
            </w:r>
            <w:r>
              <w:rPr>
                <w:b/>
                <w:i/>
              </w:rPr>
              <w:t>Лыжная</w:t>
            </w:r>
            <w:r>
              <w:rPr>
                <w:b/>
                <w:i/>
                <w:spacing w:val="-3"/>
              </w:rPr>
              <w:t xml:space="preserve"> </w:t>
            </w:r>
            <w:r>
              <w:rPr>
                <w:b/>
                <w:i/>
              </w:rPr>
              <w:t>подготовка</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right="544"/>
              <w:jc w:val="right"/>
              <w:rPr>
                <w:b/>
                <w:i/>
              </w:rPr>
            </w:pPr>
          </w:p>
        </w:tc>
        <w:tc>
          <w:tcPr>
            <w:tcW w:w="1418"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rPr>
                <w:sz w:val="20"/>
              </w:rPr>
            </w:pPr>
          </w:p>
        </w:tc>
        <w:tc>
          <w:tcPr>
            <w:tcW w:w="1701"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rPr>
                <w:sz w:val="20"/>
              </w:rPr>
            </w:pPr>
          </w:p>
        </w:tc>
      </w:tr>
      <w:tr w:rsidR="003F01F7" w:rsidTr="006878DC">
        <w:trPr>
          <w:trHeight w:val="292"/>
        </w:trPr>
        <w:tc>
          <w:tcPr>
            <w:tcW w:w="2232"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left="107"/>
              <w:rPr>
                <w:b/>
                <w:i/>
              </w:rPr>
            </w:pPr>
            <w:r>
              <w:rPr>
                <w:b/>
                <w:i/>
              </w:rPr>
              <w:t>Тема</w:t>
            </w:r>
            <w:r>
              <w:rPr>
                <w:b/>
                <w:i/>
                <w:spacing w:val="-1"/>
              </w:rPr>
              <w:t xml:space="preserve"> </w:t>
            </w:r>
            <w:r>
              <w:rPr>
                <w:b/>
                <w:i/>
              </w:rPr>
              <w:t>6.1.</w:t>
            </w:r>
            <w:r>
              <w:rPr>
                <w:b/>
                <w:i/>
                <w:spacing w:val="-1"/>
              </w:rPr>
              <w:t xml:space="preserve"> </w:t>
            </w:r>
            <w:r>
              <w:rPr>
                <w:b/>
                <w:i/>
              </w:rPr>
              <w:t>Лыжная</w:t>
            </w:r>
          </w:p>
        </w:tc>
        <w:tc>
          <w:tcPr>
            <w:tcW w:w="9088"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left="110"/>
              <w:rPr>
                <w:b/>
                <w:i/>
              </w:rPr>
            </w:pPr>
            <w:r>
              <w:rPr>
                <w:b/>
                <w:i/>
              </w:rPr>
              <w:t>Содержание</w:t>
            </w:r>
            <w:r>
              <w:rPr>
                <w:b/>
                <w:i/>
                <w:spacing w:val="-3"/>
              </w:rPr>
              <w:t xml:space="preserve"> </w:t>
            </w:r>
            <w:r>
              <w:rPr>
                <w:b/>
                <w:i/>
              </w:rPr>
              <w:t>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left="278"/>
              <w:rPr>
                <w:b/>
                <w:i/>
              </w:rPr>
            </w:pPr>
          </w:p>
        </w:tc>
        <w:tc>
          <w:tcPr>
            <w:tcW w:w="1701" w:type="dxa"/>
            <w:tcBorders>
              <w:top w:val="single" w:sz="4" w:space="0" w:color="000000"/>
              <w:left w:val="single" w:sz="4" w:space="0" w:color="000000"/>
              <w:bottom w:val="single" w:sz="4" w:space="0" w:color="000000"/>
              <w:right w:val="single" w:sz="4" w:space="0" w:color="000000"/>
            </w:tcBorders>
          </w:tcPr>
          <w:p w:rsidR="003F01F7" w:rsidRDefault="003F01F7" w:rsidP="00DB14E1">
            <w:pPr>
              <w:pStyle w:val="TableParagraph"/>
              <w:spacing w:line="251" w:lineRule="exact"/>
              <w:ind w:left="278"/>
              <w:rPr>
                <w:b/>
                <w:i/>
              </w:rPr>
            </w:pPr>
          </w:p>
        </w:tc>
      </w:tr>
    </w:tbl>
    <w:p w:rsidR="00796106" w:rsidRDefault="00796106" w:rsidP="00796106">
      <w:pPr>
        <w:spacing w:line="251" w:lineRule="exact"/>
        <w:sectPr w:rsidR="00796106" w:rsidSect="00CB2AD8">
          <w:pgSz w:w="16850" w:h="11910" w:orient="landscape"/>
          <w:pgMar w:top="1180" w:right="900" w:bottom="280" w:left="760" w:header="710" w:footer="0" w:gutter="0"/>
          <w:cols w:space="720"/>
        </w:sectPr>
      </w:pPr>
    </w:p>
    <w:p w:rsidR="00796106" w:rsidRDefault="00796106" w:rsidP="00796106">
      <w:pPr>
        <w:pStyle w:val="a3"/>
        <w:spacing w:before="10"/>
        <w:rPr>
          <w:b/>
          <w:i/>
          <w:sz w:val="6"/>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2"/>
        <w:gridCol w:w="8225"/>
        <w:gridCol w:w="863"/>
        <w:gridCol w:w="1134"/>
        <w:gridCol w:w="1418"/>
        <w:gridCol w:w="1701"/>
      </w:tblGrid>
      <w:tr w:rsidR="006878DC" w:rsidTr="006878DC">
        <w:trPr>
          <w:trHeight w:val="870"/>
        </w:trPr>
        <w:tc>
          <w:tcPr>
            <w:tcW w:w="2232" w:type="dxa"/>
            <w:vMerge w:val="restart"/>
            <w:tcBorders>
              <w:left w:val="single" w:sz="4" w:space="0" w:color="000000"/>
              <w:bottom w:val="single" w:sz="4" w:space="0" w:color="000000"/>
              <w:right w:val="single" w:sz="4" w:space="0" w:color="000000"/>
            </w:tcBorders>
          </w:tcPr>
          <w:p w:rsidR="006878DC" w:rsidRDefault="006878DC" w:rsidP="00DB14E1">
            <w:pPr>
              <w:pStyle w:val="TableParagraph"/>
              <w:spacing w:line="252" w:lineRule="exact"/>
              <w:ind w:left="107"/>
              <w:rPr>
                <w:b/>
                <w:i/>
              </w:rPr>
            </w:pPr>
            <w:r>
              <w:rPr>
                <w:b/>
                <w:i/>
              </w:rPr>
              <w:t>подготовка</w:t>
            </w:r>
          </w:p>
        </w:tc>
        <w:tc>
          <w:tcPr>
            <w:tcW w:w="8225" w:type="dxa"/>
            <w:tcBorders>
              <w:left w:val="single" w:sz="4" w:space="0" w:color="000000"/>
              <w:bottom w:val="single" w:sz="4" w:space="0" w:color="000000"/>
              <w:right w:val="single" w:sz="4" w:space="0" w:color="000000"/>
            </w:tcBorders>
          </w:tcPr>
          <w:p w:rsidR="006878DC" w:rsidRPr="00C6786C" w:rsidRDefault="006878DC" w:rsidP="00DB14E1">
            <w:pPr>
              <w:pStyle w:val="TableParagraph"/>
              <w:spacing w:line="276" w:lineRule="auto"/>
              <w:ind w:left="110"/>
            </w:pPr>
            <w:r w:rsidRPr="00C6786C">
              <w:t>Лыжная подготовка (В случае отсутствия снега может быть заменена кроссовой</w:t>
            </w:r>
            <w:r w:rsidRPr="00C6786C">
              <w:rPr>
                <w:spacing w:val="1"/>
              </w:rPr>
              <w:t xml:space="preserve"> </w:t>
            </w:r>
            <w:r w:rsidRPr="00C6786C">
              <w:t>подготовкой.</w:t>
            </w:r>
            <w:r w:rsidRPr="00C6786C">
              <w:rPr>
                <w:spacing w:val="-5"/>
              </w:rPr>
              <w:t xml:space="preserve"> </w:t>
            </w:r>
            <w:r w:rsidRPr="00C6786C">
              <w:t>В</w:t>
            </w:r>
            <w:r w:rsidRPr="00C6786C">
              <w:rPr>
                <w:spacing w:val="-3"/>
              </w:rPr>
              <w:t xml:space="preserve"> </w:t>
            </w:r>
            <w:r w:rsidRPr="00C6786C">
              <w:t>случае</w:t>
            </w:r>
            <w:r w:rsidRPr="00C6786C">
              <w:rPr>
                <w:spacing w:val="-1"/>
              </w:rPr>
              <w:t xml:space="preserve"> </w:t>
            </w:r>
            <w:r w:rsidRPr="00C6786C">
              <w:t>отсутствия</w:t>
            </w:r>
            <w:r w:rsidRPr="00C6786C">
              <w:rPr>
                <w:spacing w:val="-1"/>
              </w:rPr>
              <w:t xml:space="preserve"> </w:t>
            </w:r>
            <w:r w:rsidRPr="00C6786C">
              <w:t>условий</w:t>
            </w:r>
            <w:r w:rsidRPr="00C6786C">
              <w:rPr>
                <w:spacing w:val="-1"/>
              </w:rPr>
              <w:t xml:space="preserve"> </w:t>
            </w:r>
            <w:r w:rsidRPr="00C6786C">
              <w:t>может</w:t>
            </w:r>
            <w:r w:rsidRPr="00C6786C">
              <w:rPr>
                <w:spacing w:val="-5"/>
              </w:rPr>
              <w:t xml:space="preserve"> </w:t>
            </w:r>
            <w:r w:rsidRPr="00C6786C">
              <w:t>быть</w:t>
            </w:r>
            <w:r w:rsidRPr="00C6786C">
              <w:rPr>
                <w:spacing w:val="-1"/>
              </w:rPr>
              <w:t xml:space="preserve"> </w:t>
            </w:r>
            <w:r w:rsidRPr="00C6786C">
              <w:t>заменена</w:t>
            </w:r>
            <w:r w:rsidRPr="00C6786C">
              <w:rPr>
                <w:spacing w:val="-2"/>
              </w:rPr>
              <w:t xml:space="preserve"> </w:t>
            </w:r>
            <w:r w:rsidRPr="00C6786C">
              <w:t>конькобежной</w:t>
            </w:r>
            <w:r w:rsidRPr="00C6786C">
              <w:rPr>
                <w:spacing w:val="-2"/>
              </w:rPr>
              <w:t xml:space="preserve"> </w:t>
            </w:r>
            <w:r w:rsidRPr="00C6786C">
              <w:t>под-</w:t>
            </w:r>
          </w:p>
          <w:p w:rsidR="006878DC" w:rsidRPr="00C6786C" w:rsidRDefault="006878DC" w:rsidP="00DB14E1">
            <w:pPr>
              <w:pStyle w:val="TableParagraph"/>
              <w:spacing w:line="252" w:lineRule="exact"/>
              <w:ind w:left="110"/>
            </w:pPr>
            <w:r w:rsidRPr="00C6786C">
              <w:t>готовкой</w:t>
            </w:r>
            <w:r w:rsidRPr="00C6786C">
              <w:rPr>
                <w:spacing w:val="-3"/>
              </w:rPr>
              <w:t xml:space="preserve"> </w:t>
            </w:r>
            <w:r w:rsidRPr="00C6786C">
              <w:t>(обучением</w:t>
            </w:r>
            <w:r w:rsidRPr="00C6786C">
              <w:rPr>
                <w:spacing w:val="-2"/>
              </w:rPr>
              <w:t xml:space="preserve"> </w:t>
            </w:r>
            <w:r w:rsidRPr="00C6786C">
              <w:t>катанию</w:t>
            </w:r>
            <w:r w:rsidRPr="00C6786C">
              <w:rPr>
                <w:spacing w:val="-2"/>
              </w:rPr>
              <w:t xml:space="preserve"> </w:t>
            </w:r>
            <w:r w:rsidRPr="00C6786C">
              <w:t>на</w:t>
            </w:r>
            <w:r w:rsidRPr="00C6786C">
              <w:rPr>
                <w:spacing w:val="-2"/>
              </w:rPr>
              <w:t xml:space="preserve"> </w:t>
            </w:r>
            <w:r w:rsidRPr="00C6786C">
              <w:t>коньках)).</w:t>
            </w:r>
          </w:p>
        </w:tc>
        <w:tc>
          <w:tcPr>
            <w:tcW w:w="863" w:type="dxa"/>
            <w:tcBorders>
              <w:left w:val="single" w:sz="4" w:space="0" w:color="000000"/>
              <w:bottom w:val="single" w:sz="4" w:space="0" w:color="000000"/>
              <w:right w:val="single" w:sz="4" w:space="0" w:color="000000"/>
            </w:tcBorders>
          </w:tcPr>
          <w:p w:rsidR="006878DC" w:rsidRPr="00C6786C" w:rsidRDefault="006878DC" w:rsidP="00DB14E1">
            <w:pPr>
              <w:pStyle w:val="TableParagraph"/>
            </w:pPr>
          </w:p>
        </w:tc>
        <w:tc>
          <w:tcPr>
            <w:tcW w:w="1134" w:type="dxa"/>
            <w:tcBorders>
              <w:left w:val="single" w:sz="4" w:space="0" w:color="000000"/>
              <w:bottom w:val="single" w:sz="4" w:space="0" w:color="000000"/>
              <w:right w:val="single" w:sz="4" w:space="0" w:color="000000"/>
            </w:tcBorders>
          </w:tcPr>
          <w:p w:rsidR="006878DC" w:rsidRDefault="006878DC" w:rsidP="00DB14E1">
            <w:pPr>
              <w:pStyle w:val="TableParagraph"/>
              <w:spacing w:line="252" w:lineRule="exact"/>
              <w:ind w:left="14"/>
              <w:jc w:val="center"/>
              <w:rPr>
                <w:b/>
                <w:i/>
              </w:rPr>
            </w:pPr>
            <w:r>
              <w:rPr>
                <w:b/>
                <w:i/>
              </w:rPr>
              <w:t>-</w:t>
            </w:r>
          </w:p>
        </w:tc>
        <w:tc>
          <w:tcPr>
            <w:tcW w:w="1418" w:type="dxa"/>
            <w:vMerge w:val="restart"/>
            <w:tcBorders>
              <w:left w:val="single" w:sz="4" w:space="0" w:color="000000"/>
              <w:bottom w:val="single" w:sz="4" w:space="0" w:color="000000"/>
              <w:right w:val="single" w:sz="4" w:space="0" w:color="000000"/>
            </w:tcBorders>
          </w:tcPr>
          <w:p w:rsidR="006878DC" w:rsidRDefault="006878DC" w:rsidP="00D00FFF">
            <w:pPr>
              <w:pStyle w:val="TableParagraph"/>
              <w:spacing w:line="251" w:lineRule="exact"/>
              <w:ind w:left="278"/>
              <w:rPr>
                <w:b/>
                <w:i/>
              </w:rPr>
            </w:pPr>
          </w:p>
          <w:p w:rsidR="006878DC" w:rsidRDefault="006878DC" w:rsidP="00D00FFF">
            <w:pPr>
              <w:pStyle w:val="TableParagraph"/>
              <w:spacing w:line="251" w:lineRule="exact"/>
              <w:ind w:left="278"/>
              <w:rPr>
                <w:b/>
                <w:i/>
              </w:rPr>
            </w:pPr>
          </w:p>
          <w:p w:rsidR="006878DC" w:rsidRDefault="006878DC" w:rsidP="00D00FFF">
            <w:pPr>
              <w:pStyle w:val="TableParagraph"/>
              <w:spacing w:line="251" w:lineRule="exact"/>
              <w:ind w:left="278"/>
              <w:rPr>
                <w:b/>
                <w:i/>
              </w:rPr>
            </w:pPr>
          </w:p>
          <w:p w:rsidR="006878DC" w:rsidRDefault="006878DC" w:rsidP="00D00FFF">
            <w:pPr>
              <w:pStyle w:val="TableParagraph"/>
              <w:spacing w:line="251" w:lineRule="exact"/>
              <w:ind w:left="278"/>
              <w:rPr>
                <w:b/>
                <w:i/>
              </w:rPr>
            </w:pPr>
            <w:r>
              <w:rPr>
                <w:b/>
                <w:i/>
              </w:rPr>
              <w:t>ОК 01</w:t>
            </w:r>
          </w:p>
          <w:p w:rsidR="006878DC" w:rsidRDefault="006878DC" w:rsidP="00D00FFF">
            <w:pPr>
              <w:pStyle w:val="TableParagraph"/>
              <w:spacing w:line="251" w:lineRule="exact"/>
              <w:ind w:left="278"/>
              <w:rPr>
                <w:b/>
                <w:i/>
              </w:rPr>
            </w:pPr>
            <w:r>
              <w:rPr>
                <w:b/>
                <w:i/>
              </w:rPr>
              <w:t>ОК 08</w:t>
            </w:r>
          </w:p>
          <w:p w:rsidR="006878DC" w:rsidRDefault="006878DC" w:rsidP="00D00FFF">
            <w:pPr>
              <w:pStyle w:val="TableParagraph"/>
              <w:spacing w:line="251" w:lineRule="exact"/>
              <w:ind w:left="278"/>
              <w:rPr>
                <w:b/>
                <w:i/>
              </w:rPr>
            </w:pPr>
          </w:p>
          <w:p w:rsidR="006878DC" w:rsidRDefault="006878DC" w:rsidP="00D00FFF">
            <w:pPr>
              <w:pStyle w:val="TableParagraph"/>
              <w:rPr>
                <w:b/>
                <w:i/>
              </w:rPr>
            </w:pPr>
            <w:r>
              <w:rPr>
                <w:b/>
                <w:i/>
              </w:rPr>
              <w:t>ПК 3.3.</w:t>
            </w:r>
          </w:p>
          <w:p w:rsidR="006878DC" w:rsidRDefault="006878DC" w:rsidP="00D00FFF">
            <w:pPr>
              <w:pStyle w:val="TableParagraph"/>
            </w:pPr>
            <w:r>
              <w:rPr>
                <w:b/>
                <w:i/>
              </w:rPr>
              <w:t>ПК 3.4</w:t>
            </w:r>
          </w:p>
        </w:tc>
        <w:tc>
          <w:tcPr>
            <w:tcW w:w="1701" w:type="dxa"/>
            <w:tcBorders>
              <w:left w:val="single" w:sz="4" w:space="0" w:color="000000"/>
              <w:bottom w:val="single" w:sz="4" w:space="0" w:color="000000"/>
              <w:right w:val="single" w:sz="4" w:space="0" w:color="000000"/>
            </w:tcBorders>
          </w:tcPr>
          <w:p w:rsidR="006878DC" w:rsidRDefault="006878DC" w:rsidP="00D00FFF">
            <w:pPr>
              <w:pStyle w:val="TableParagraph"/>
              <w:spacing w:line="251" w:lineRule="exact"/>
              <w:ind w:left="278"/>
              <w:rPr>
                <w:b/>
                <w:i/>
              </w:rPr>
            </w:pPr>
          </w:p>
        </w:tc>
      </w:tr>
      <w:tr w:rsidR="006878DC" w:rsidTr="006878DC">
        <w:trPr>
          <w:trHeight w:val="292"/>
        </w:trPr>
        <w:tc>
          <w:tcPr>
            <w:tcW w:w="2232"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088" w:type="dxa"/>
            <w:gridSpan w:val="2"/>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51" w:lineRule="exact"/>
              <w:ind w:left="110"/>
              <w:rPr>
                <w:b/>
                <w:i/>
              </w:rPr>
            </w:pPr>
            <w:r w:rsidRPr="00C6786C">
              <w:rPr>
                <w:b/>
                <w:i/>
              </w:rPr>
              <w:t>В</w:t>
            </w:r>
            <w:r w:rsidRPr="00C6786C">
              <w:rPr>
                <w:b/>
                <w:i/>
                <w:spacing w:val="-6"/>
              </w:rPr>
              <w:t xml:space="preserve"> </w:t>
            </w:r>
            <w:r w:rsidRPr="00C6786C">
              <w:rPr>
                <w:b/>
                <w:i/>
              </w:rPr>
              <w:t>том</w:t>
            </w:r>
            <w:r w:rsidRPr="00C6786C">
              <w:rPr>
                <w:b/>
                <w:i/>
                <w:spacing w:val="-2"/>
              </w:rPr>
              <w:t xml:space="preserve"> </w:t>
            </w:r>
            <w:r w:rsidRPr="00C6786C">
              <w:rPr>
                <w:b/>
                <w:i/>
              </w:rPr>
              <w:t>числе,</w:t>
            </w:r>
            <w:r w:rsidRPr="00C6786C">
              <w:rPr>
                <w:b/>
                <w:i/>
                <w:spacing w:val="-2"/>
              </w:rPr>
              <w:t xml:space="preserve"> </w:t>
            </w:r>
            <w:r w:rsidRPr="00C6786C">
              <w:rPr>
                <w:b/>
                <w:i/>
              </w:rPr>
              <w:t>практических</w:t>
            </w:r>
            <w:r w:rsidRPr="00C6786C">
              <w:rPr>
                <w:b/>
                <w:i/>
                <w:spacing w:val="-2"/>
              </w:rPr>
              <w:t xml:space="preserve"> </w:t>
            </w:r>
            <w:r w:rsidRPr="00C6786C">
              <w:rPr>
                <w:b/>
                <w:i/>
              </w:rPr>
              <w:t>занятий</w:t>
            </w:r>
            <w:r w:rsidRPr="00C6786C">
              <w:rPr>
                <w:b/>
                <w:i/>
                <w:spacing w:val="-3"/>
              </w:rPr>
              <w:t xml:space="preserve"> </w:t>
            </w:r>
            <w:r w:rsidRPr="00C6786C">
              <w:rPr>
                <w:b/>
                <w:i/>
              </w:rPr>
              <w:t>и</w:t>
            </w:r>
            <w:r w:rsidRPr="00C6786C">
              <w:rPr>
                <w:b/>
                <w:i/>
                <w:spacing w:val="-2"/>
              </w:rPr>
              <w:t xml:space="preserve"> </w:t>
            </w:r>
            <w:r w:rsidRPr="00C6786C">
              <w:rPr>
                <w:b/>
                <w:i/>
              </w:rPr>
              <w:t>лабораторных</w:t>
            </w:r>
            <w:r w:rsidRPr="00C6786C">
              <w:rPr>
                <w:b/>
                <w:i/>
                <w:spacing w:val="-2"/>
              </w:rPr>
              <w:t xml:space="preserve"> </w:t>
            </w:r>
            <w:r w:rsidRPr="00C6786C">
              <w:rPr>
                <w:b/>
                <w:i/>
              </w:rPr>
              <w:t>работ</w:t>
            </w: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561"/>
              <w:rPr>
                <w:b/>
                <w:i/>
              </w:rPr>
            </w:pPr>
            <w:r>
              <w:rPr>
                <w:b/>
                <w:i/>
              </w:rPr>
              <w:t>12</w:t>
            </w:r>
          </w:p>
        </w:tc>
        <w:tc>
          <w:tcPr>
            <w:tcW w:w="1418"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701" w:type="dxa"/>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r>
      <w:tr w:rsidR="006878DC" w:rsidTr="006878DC">
        <w:trPr>
          <w:trHeight w:val="2909"/>
        </w:trPr>
        <w:tc>
          <w:tcPr>
            <w:tcW w:w="2232"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088" w:type="dxa"/>
            <w:gridSpan w:val="2"/>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76" w:lineRule="auto"/>
              <w:ind w:left="110" w:right="248"/>
              <w:jc w:val="both"/>
            </w:pPr>
            <w:r w:rsidRPr="00C6786C">
              <w:t>Одновременные бесшажный, одношажный, двухшажный классический</w:t>
            </w:r>
            <w:r w:rsidRPr="00C6786C">
              <w:rPr>
                <w:spacing w:val="1"/>
              </w:rPr>
              <w:t xml:space="preserve"> </w:t>
            </w:r>
            <w:r w:rsidRPr="00C6786C">
              <w:t>ход и попеременные лыжные ходы. Полуконьковый и коньковый ход. Передвижение по пересечённой местности. Повороты,</w:t>
            </w:r>
            <w:r w:rsidRPr="00C6786C">
              <w:rPr>
                <w:spacing w:val="-52"/>
              </w:rPr>
              <w:t xml:space="preserve"> </w:t>
            </w:r>
            <w:r w:rsidRPr="00C6786C">
              <w:t>торможения, прохождение спусков, подъемов и неровностей в лыжном спорте. Прыжки на лыжах с</w:t>
            </w:r>
            <w:r w:rsidRPr="00C6786C">
              <w:rPr>
                <w:spacing w:val="-52"/>
              </w:rPr>
              <w:t xml:space="preserve"> </w:t>
            </w:r>
            <w:r w:rsidRPr="00C6786C">
              <w:t>малого</w:t>
            </w:r>
            <w:r w:rsidRPr="00C6786C">
              <w:rPr>
                <w:spacing w:val="-1"/>
              </w:rPr>
              <w:t xml:space="preserve"> </w:t>
            </w:r>
            <w:r w:rsidRPr="00C6786C">
              <w:t>трамплина. Прохождение</w:t>
            </w:r>
            <w:r w:rsidRPr="00C6786C">
              <w:rPr>
                <w:spacing w:val="-1"/>
              </w:rPr>
              <w:t xml:space="preserve"> </w:t>
            </w:r>
            <w:r w:rsidRPr="00C6786C">
              <w:t>дистанций</w:t>
            </w:r>
            <w:r w:rsidRPr="00C6786C">
              <w:rPr>
                <w:spacing w:val="-3"/>
              </w:rPr>
              <w:t xml:space="preserve"> </w:t>
            </w:r>
            <w:r w:rsidRPr="00C6786C">
              <w:t>до 5</w:t>
            </w:r>
            <w:r w:rsidRPr="00C6786C">
              <w:rPr>
                <w:spacing w:val="-3"/>
              </w:rPr>
              <w:t xml:space="preserve"> </w:t>
            </w:r>
            <w:r w:rsidRPr="00C6786C">
              <w:t>км (девушки),</w:t>
            </w:r>
            <w:r w:rsidRPr="00C6786C">
              <w:rPr>
                <w:spacing w:val="-2"/>
              </w:rPr>
              <w:t xml:space="preserve"> </w:t>
            </w:r>
            <w:r w:rsidRPr="00C6786C">
              <w:t>до</w:t>
            </w:r>
            <w:r w:rsidRPr="00C6786C">
              <w:rPr>
                <w:spacing w:val="-1"/>
              </w:rPr>
              <w:t xml:space="preserve"> </w:t>
            </w:r>
            <w:r w:rsidRPr="00C6786C">
              <w:t>10</w:t>
            </w:r>
            <w:r w:rsidRPr="00C6786C">
              <w:rPr>
                <w:spacing w:val="-2"/>
              </w:rPr>
              <w:t xml:space="preserve"> </w:t>
            </w:r>
            <w:r w:rsidRPr="00C6786C">
              <w:t>км</w:t>
            </w:r>
            <w:r w:rsidRPr="00C6786C">
              <w:rPr>
                <w:spacing w:val="-3"/>
              </w:rPr>
              <w:t xml:space="preserve"> </w:t>
            </w:r>
            <w:r w:rsidRPr="00C6786C">
              <w:t>(юноши).</w:t>
            </w:r>
          </w:p>
          <w:p w:rsidR="006878DC" w:rsidRPr="00C6786C" w:rsidRDefault="006878DC" w:rsidP="00DB14E1">
            <w:pPr>
              <w:pStyle w:val="TableParagraph"/>
              <w:ind w:left="110"/>
              <w:jc w:val="both"/>
            </w:pPr>
            <w:r w:rsidRPr="00C6786C">
              <w:t>Катание</w:t>
            </w:r>
            <w:r w:rsidRPr="00C6786C">
              <w:rPr>
                <w:spacing w:val="-1"/>
              </w:rPr>
              <w:t xml:space="preserve"> </w:t>
            </w:r>
            <w:r w:rsidRPr="00C6786C">
              <w:t>на коньках.</w:t>
            </w:r>
          </w:p>
          <w:p w:rsidR="006878DC" w:rsidRPr="00C6786C" w:rsidRDefault="006878DC" w:rsidP="00DB14E1">
            <w:pPr>
              <w:pStyle w:val="TableParagraph"/>
              <w:spacing w:before="32" w:line="276" w:lineRule="auto"/>
              <w:ind w:left="110" w:right="300"/>
            </w:pPr>
            <w:r w:rsidRPr="00C6786C">
              <w:t>Посадка. Техника падений. Техника передвижения по прямой, техника передвижения по повороту.</w:t>
            </w:r>
            <w:r w:rsidRPr="00C6786C">
              <w:rPr>
                <w:spacing w:val="-52"/>
              </w:rPr>
              <w:t xml:space="preserve"> </w:t>
            </w:r>
            <w:r w:rsidRPr="00C6786C">
              <w:t>Разгон, торможение. Техника и тактика бега по дистанции. Пробегание дистанции до 500 метров.</w:t>
            </w:r>
            <w:r w:rsidRPr="00C6786C">
              <w:rPr>
                <w:spacing w:val="1"/>
              </w:rPr>
              <w:t xml:space="preserve"> </w:t>
            </w:r>
            <w:r w:rsidRPr="00C6786C">
              <w:t>Подвижные</w:t>
            </w:r>
            <w:r w:rsidRPr="00C6786C">
              <w:rPr>
                <w:spacing w:val="-1"/>
              </w:rPr>
              <w:t xml:space="preserve"> </w:t>
            </w:r>
            <w:r w:rsidRPr="00C6786C">
              <w:t>игры на коньках.</w:t>
            </w:r>
          </w:p>
          <w:p w:rsidR="006878DC" w:rsidRPr="00C6786C" w:rsidRDefault="006878DC" w:rsidP="00DB14E1">
            <w:pPr>
              <w:pStyle w:val="TableParagraph"/>
              <w:ind w:left="110"/>
            </w:pPr>
            <w:r w:rsidRPr="00C6786C">
              <w:t>Кроссовая</w:t>
            </w:r>
            <w:r w:rsidRPr="00C6786C">
              <w:rPr>
                <w:spacing w:val="-2"/>
              </w:rPr>
              <w:t xml:space="preserve"> </w:t>
            </w:r>
            <w:r w:rsidRPr="00C6786C">
              <w:t>подготовка.</w:t>
            </w:r>
          </w:p>
          <w:p w:rsidR="006878DC" w:rsidRPr="00C6786C" w:rsidRDefault="006878DC" w:rsidP="00DB14E1">
            <w:pPr>
              <w:pStyle w:val="TableParagraph"/>
              <w:spacing w:before="38"/>
              <w:ind w:left="110"/>
            </w:pPr>
            <w:r w:rsidRPr="00C6786C">
              <w:t>Бег</w:t>
            </w:r>
            <w:r w:rsidRPr="00C6786C">
              <w:rPr>
                <w:spacing w:val="-1"/>
              </w:rPr>
              <w:t xml:space="preserve"> </w:t>
            </w:r>
            <w:r w:rsidRPr="00C6786C">
              <w:t>по</w:t>
            </w:r>
            <w:r w:rsidRPr="00C6786C">
              <w:rPr>
                <w:spacing w:val="-4"/>
              </w:rPr>
              <w:t xml:space="preserve"> </w:t>
            </w:r>
            <w:r w:rsidRPr="00C6786C">
              <w:t>стадиону.</w:t>
            </w:r>
            <w:r w:rsidRPr="00C6786C">
              <w:rPr>
                <w:spacing w:val="-1"/>
              </w:rPr>
              <w:t xml:space="preserve"> </w:t>
            </w:r>
            <w:r w:rsidRPr="00C6786C">
              <w:t>Бег</w:t>
            </w:r>
            <w:r w:rsidRPr="00C6786C">
              <w:rPr>
                <w:spacing w:val="-1"/>
              </w:rPr>
              <w:t xml:space="preserve"> </w:t>
            </w:r>
            <w:r w:rsidRPr="00C6786C">
              <w:t>по</w:t>
            </w:r>
            <w:r w:rsidRPr="00C6786C">
              <w:rPr>
                <w:spacing w:val="-1"/>
              </w:rPr>
              <w:t xml:space="preserve"> </w:t>
            </w:r>
            <w:r w:rsidRPr="00C6786C">
              <w:t>пересечённой</w:t>
            </w:r>
            <w:r w:rsidRPr="00C6786C">
              <w:rPr>
                <w:spacing w:val="-1"/>
              </w:rPr>
              <w:t xml:space="preserve"> </w:t>
            </w:r>
            <w:r w:rsidRPr="00C6786C">
              <w:t>местности</w:t>
            </w:r>
            <w:r w:rsidRPr="00C6786C">
              <w:rPr>
                <w:spacing w:val="-1"/>
              </w:rPr>
              <w:t xml:space="preserve"> </w:t>
            </w:r>
            <w:r w:rsidRPr="00C6786C">
              <w:t>до</w:t>
            </w:r>
            <w:r w:rsidRPr="00C6786C">
              <w:rPr>
                <w:spacing w:val="-1"/>
              </w:rPr>
              <w:t xml:space="preserve"> </w:t>
            </w:r>
            <w:r w:rsidRPr="00C6786C">
              <w:t>5</w:t>
            </w:r>
            <w:r w:rsidRPr="00C6786C">
              <w:rPr>
                <w:spacing w:val="-1"/>
              </w:rPr>
              <w:t xml:space="preserve"> </w:t>
            </w:r>
            <w:r w:rsidRPr="00C6786C">
              <w:t>км.</w:t>
            </w: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before="203"/>
              <w:ind w:left="561"/>
              <w:rPr>
                <w:b/>
                <w:i/>
              </w:rPr>
            </w:pPr>
          </w:p>
        </w:tc>
        <w:tc>
          <w:tcPr>
            <w:tcW w:w="1418"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701" w:type="dxa"/>
            <w:tcBorders>
              <w:top w:val="nil"/>
              <w:left w:val="single" w:sz="4" w:space="0" w:color="000000"/>
              <w:bottom w:val="single" w:sz="4" w:space="0" w:color="000000"/>
              <w:right w:val="single" w:sz="4" w:space="0" w:color="000000"/>
            </w:tcBorders>
          </w:tcPr>
          <w:p w:rsidR="006878DC" w:rsidRPr="006878DC" w:rsidRDefault="006878DC" w:rsidP="006878DC">
            <w:r w:rsidRPr="006878DC">
              <w:t>Уо 08.02</w:t>
            </w:r>
          </w:p>
          <w:p w:rsidR="006878DC" w:rsidRPr="006878DC" w:rsidRDefault="006878DC" w:rsidP="006878DC">
            <w:r w:rsidRPr="006878DC">
              <w:t>Зо 08.01</w:t>
            </w:r>
          </w:p>
          <w:p w:rsidR="006878DC" w:rsidRPr="006878DC" w:rsidRDefault="006878DC" w:rsidP="006878DC">
            <w:r w:rsidRPr="006878DC">
              <w:t>Уо 08.03</w:t>
            </w:r>
          </w:p>
          <w:p w:rsidR="006878DC" w:rsidRPr="006878DC" w:rsidRDefault="006878DC" w:rsidP="006878DC">
            <w:r w:rsidRPr="006878DC">
              <w:t>Зо 08.04</w:t>
            </w:r>
          </w:p>
          <w:p w:rsidR="006878DC" w:rsidRPr="006878DC" w:rsidRDefault="006878DC" w:rsidP="006878DC">
            <w:r w:rsidRPr="006878DC">
              <w:t>Уо 08.02</w:t>
            </w:r>
          </w:p>
          <w:p w:rsidR="006878DC" w:rsidRPr="006878DC" w:rsidRDefault="006878DC" w:rsidP="006878DC">
            <w:r w:rsidRPr="006878DC">
              <w:t>Зо 08.01</w:t>
            </w:r>
          </w:p>
          <w:p w:rsidR="006878DC" w:rsidRDefault="006878DC" w:rsidP="006878DC">
            <w:r w:rsidRPr="006878DC">
              <w:t>Уо 01.09</w:t>
            </w:r>
          </w:p>
          <w:p w:rsidR="006878DC" w:rsidRDefault="006878DC" w:rsidP="006878DC">
            <w:r>
              <w:t>З 3.3.01</w:t>
            </w:r>
          </w:p>
          <w:p w:rsidR="006878DC" w:rsidRDefault="006878DC" w:rsidP="006878DC">
            <w:r>
              <w:t>У 3.4.08</w:t>
            </w:r>
          </w:p>
          <w:p w:rsidR="006878DC" w:rsidRDefault="006878DC" w:rsidP="006878DC">
            <w:r>
              <w:t>З 3.4.04</w:t>
            </w:r>
          </w:p>
          <w:p w:rsidR="006878DC" w:rsidRDefault="006878DC" w:rsidP="006878DC">
            <w:r>
              <w:t>З 3.3.01</w:t>
            </w:r>
          </w:p>
          <w:p w:rsidR="006878DC" w:rsidRDefault="006878DC" w:rsidP="006878DC">
            <w:r>
              <w:t>У 3.4.08</w:t>
            </w:r>
          </w:p>
          <w:p w:rsidR="006878DC" w:rsidRDefault="006878DC" w:rsidP="006878DC">
            <w:r>
              <w:t>З 3.4.04</w:t>
            </w:r>
          </w:p>
          <w:p w:rsidR="006878DC" w:rsidRPr="006878DC" w:rsidRDefault="006878DC" w:rsidP="006878DC">
            <w:r>
              <w:t>З 3.3.01</w:t>
            </w:r>
          </w:p>
        </w:tc>
      </w:tr>
      <w:tr w:rsidR="006878DC" w:rsidTr="006878DC">
        <w:trPr>
          <w:trHeight w:val="290"/>
        </w:trPr>
        <w:tc>
          <w:tcPr>
            <w:tcW w:w="2232"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088" w:type="dxa"/>
            <w:gridSpan w:val="2"/>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51" w:lineRule="exact"/>
              <w:ind w:left="110"/>
              <w:rPr>
                <w:b/>
                <w:i/>
              </w:rPr>
            </w:pPr>
            <w:r w:rsidRPr="00C6786C">
              <w:rPr>
                <w:b/>
                <w:i/>
              </w:rPr>
              <w:t>Самостоятельная</w:t>
            </w:r>
            <w:r w:rsidRPr="00C6786C">
              <w:rPr>
                <w:b/>
                <w:i/>
                <w:spacing w:val="-3"/>
              </w:rPr>
              <w:t xml:space="preserve"> </w:t>
            </w:r>
            <w:r w:rsidRPr="00C6786C">
              <w:rPr>
                <w:b/>
                <w:i/>
              </w:rPr>
              <w:t>работа</w:t>
            </w:r>
            <w:r w:rsidRPr="00C6786C">
              <w:rPr>
                <w:b/>
                <w:i/>
                <w:spacing w:val="-1"/>
              </w:rPr>
              <w:t xml:space="preserve"> </w:t>
            </w:r>
            <w:r w:rsidRPr="00C6786C">
              <w:rPr>
                <w:b/>
                <w:i/>
              </w:rPr>
              <w:t>обучающихся</w:t>
            </w:r>
            <w:r w:rsidRPr="00C6786C">
              <w:rPr>
                <w:b/>
                <w:i/>
                <w:spacing w:val="-1"/>
              </w:rPr>
              <w:t xml:space="preserve"> </w:t>
            </w:r>
            <w:r w:rsidRPr="00C6786C">
              <w:rPr>
                <w:b/>
                <w:i/>
              </w:rPr>
              <w:t>примерная</w:t>
            </w:r>
            <w:r w:rsidRPr="00C6786C">
              <w:rPr>
                <w:b/>
                <w:i/>
                <w:spacing w:val="-5"/>
              </w:rPr>
              <w:t xml:space="preserve"> </w:t>
            </w:r>
            <w:r w:rsidRPr="00C6786C">
              <w:rPr>
                <w:b/>
                <w:i/>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14"/>
              <w:jc w:val="center"/>
              <w:rPr>
                <w:b/>
                <w:i/>
              </w:rPr>
            </w:pPr>
          </w:p>
        </w:tc>
        <w:tc>
          <w:tcPr>
            <w:tcW w:w="1418"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701" w:type="dxa"/>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r>
      <w:tr w:rsidR="006878DC" w:rsidTr="006878DC">
        <w:trPr>
          <w:trHeight w:val="292"/>
        </w:trPr>
        <w:tc>
          <w:tcPr>
            <w:tcW w:w="2232"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rPr>
                <w:sz w:val="20"/>
              </w:rPr>
            </w:pPr>
          </w:p>
        </w:tc>
        <w:tc>
          <w:tcPr>
            <w:tcW w:w="9088" w:type="dxa"/>
            <w:gridSpan w:val="2"/>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before="1"/>
              <w:ind w:left="110"/>
              <w:rPr>
                <w:b/>
                <w:i/>
              </w:rPr>
            </w:pPr>
            <w:r>
              <w:rPr>
                <w:b/>
                <w:i/>
              </w:rPr>
              <w:t>Промежуточная</w:t>
            </w:r>
            <w:r>
              <w:rPr>
                <w:b/>
                <w:i/>
                <w:spacing w:val="-4"/>
              </w:rPr>
              <w:t xml:space="preserve"> </w:t>
            </w:r>
            <w:r>
              <w:rPr>
                <w:b/>
                <w:i/>
              </w:rPr>
              <w:t>аттестация</w:t>
            </w: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before="1"/>
              <w:ind w:left="17"/>
              <w:jc w:val="center"/>
              <w:rPr>
                <w:b/>
                <w:i/>
              </w:rPr>
            </w:pPr>
            <w:r>
              <w:rPr>
                <w:b/>
                <w:i/>
              </w:rPr>
              <w:t>6</w:t>
            </w:r>
          </w:p>
        </w:tc>
        <w:tc>
          <w:tcPr>
            <w:tcW w:w="1418"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rPr>
                <w:sz w:val="20"/>
              </w:rPr>
            </w:pPr>
            <w:r>
              <w:rPr>
                <w:sz w:val="20"/>
              </w:rPr>
              <w:t>ОК 01</w:t>
            </w:r>
          </w:p>
        </w:tc>
        <w:tc>
          <w:tcPr>
            <w:tcW w:w="1701"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rPr>
                <w:sz w:val="20"/>
              </w:rPr>
            </w:pPr>
          </w:p>
        </w:tc>
      </w:tr>
      <w:tr w:rsidR="006878DC" w:rsidTr="006878DC">
        <w:trPr>
          <w:trHeight w:val="290"/>
        </w:trPr>
        <w:tc>
          <w:tcPr>
            <w:tcW w:w="11320" w:type="dxa"/>
            <w:gridSpan w:val="3"/>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107"/>
              <w:rPr>
                <w:b/>
                <w:i/>
              </w:rPr>
            </w:pPr>
            <w:r>
              <w:rPr>
                <w:b/>
                <w:i/>
              </w:rPr>
              <w:t>Всего:</w:t>
            </w: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506"/>
              <w:rPr>
                <w:b/>
                <w:i/>
              </w:rPr>
            </w:pPr>
            <w:r>
              <w:rPr>
                <w:b/>
                <w:i/>
              </w:rPr>
              <w:t>118</w:t>
            </w:r>
          </w:p>
        </w:tc>
        <w:tc>
          <w:tcPr>
            <w:tcW w:w="1418"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rPr>
                <w:sz w:val="20"/>
              </w:rPr>
            </w:pPr>
          </w:p>
        </w:tc>
        <w:tc>
          <w:tcPr>
            <w:tcW w:w="1701"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rPr>
                <w:sz w:val="20"/>
              </w:rPr>
            </w:pPr>
          </w:p>
        </w:tc>
      </w:tr>
    </w:tbl>
    <w:p w:rsidR="00796106" w:rsidRDefault="00796106" w:rsidP="00796106">
      <w:pPr>
        <w:rPr>
          <w:sz w:val="20"/>
        </w:rPr>
        <w:sectPr w:rsidR="00796106" w:rsidSect="00CB2AD8">
          <w:pgSz w:w="16850" w:h="11910" w:orient="landscape"/>
          <w:pgMar w:top="1180" w:right="900" w:bottom="280" w:left="760" w:header="710" w:footer="0" w:gutter="0"/>
          <w:cols w:space="720"/>
        </w:sectPr>
      </w:pPr>
    </w:p>
    <w:p w:rsidR="00796106" w:rsidRDefault="00796106" w:rsidP="003212FC">
      <w:pPr>
        <w:pStyle w:val="a5"/>
        <w:numPr>
          <w:ilvl w:val="2"/>
          <w:numId w:val="96"/>
        </w:numPr>
        <w:tabs>
          <w:tab w:val="left" w:pos="503"/>
        </w:tabs>
        <w:spacing w:before="85"/>
        <w:ind w:left="502"/>
        <w:jc w:val="left"/>
        <w:rPr>
          <w:b/>
          <w:i/>
          <w:sz w:val="28"/>
        </w:rPr>
      </w:pPr>
      <w:r>
        <w:rPr>
          <w:b/>
          <w:i/>
          <w:sz w:val="28"/>
        </w:rPr>
        <w:lastRenderedPageBreak/>
        <w:t>ПРИМЕРНЫЕ</w:t>
      </w:r>
      <w:r>
        <w:rPr>
          <w:b/>
          <w:i/>
          <w:spacing w:val="-3"/>
          <w:sz w:val="28"/>
        </w:rPr>
        <w:t xml:space="preserve"> </w:t>
      </w:r>
      <w:r>
        <w:rPr>
          <w:b/>
          <w:i/>
          <w:sz w:val="28"/>
        </w:rPr>
        <w:t>УСЛОВИЯ</w:t>
      </w:r>
      <w:r>
        <w:rPr>
          <w:b/>
          <w:i/>
          <w:spacing w:val="-2"/>
          <w:sz w:val="28"/>
        </w:rPr>
        <w:t xml:space="preserve"> </w:t>
      </w:r>
      <w:r>
        <w:rPr>
          <w:b/>
          <w:i/>
          <w:sz w:val="28"/>
        </w:rPr>
        <w:t>РЕАЛИЗАЦИИ</w:t>
      </w:r>
      <w:r>
        <w:rPr>
          <w:b/>
          <w:i/>
          <w:spacing w:val="-3"/>
          <w:sz w:val="28"/>
        </w:rPr>
        <w:t xml:space="preserve"> </w:t>
      </w:r>
      <w:r>
        <w:rPr>
          <w:b/>
          <w:i/>
          <w:sz w:val="28"/>
        </w:rPr>
        <w:t>ПРОГРАММЫ</w:t>
      </w:r>
    </w:p>
    <w:p w:rsidR="00796106" w:rsidRDefault="00796106" w:rsidP="003212FC">
      <w:pPr>
        <w:pStyle w:val="3"/>
        <w:numPr>
          <w:ilvl w:val="3"/>
          <w:numId w:val="96"/>
        </w:numPr>
        <w:tabs>
          <w:tab w:val="left" w:pos="643"/>
        </w:tabs>
        <w:spacing w:before="249"/>
        <w:ind w:hanging="421"/>
        <w:jc w:val="left"/>
      </w:pPr>
      <w:r>
        <w:t>Материально-техническое</w:t>
      </w:r>
      <w:r>
        <w:rPr>
          <w:spacing w:val="-8"/>
        </w:rPr>
        <w:t xml:space="preserve"> </w:t>
      </w:r>
      <w:r>
        <w:t>обеспечение</w:t>
      </w:r>
    </w:p>
    <w:p w:rsidR="00796106" w:rsidRDefault="00796106" w:rsidP="00796106">
      <w:pPr>
        <w:pStyle w:val="a3"/>
        <w:spacing w:before="5"/>
        <w:rPr>
          <w:b/>
          <w:i/>
          <w:sz w:val="20"/>
        </w:rPr>
      </w:pPr>
    </w:p>
    <w:p w:rsidR="00796106" w:rsidRDefault="00796106" w:rsidP="00796106">
      <w:pPr>
        <w:pStyle w:val="a3"/>
        <w:spacing w:line="276" w:lineRule="auto"/>
        <w:ind w:left="222" w:right="223" w:firstLine="916"/>
        <w:jc w:val="both"/>
      </w:pPr>
      <w:r>
        <w:t>Реализация учебной дисциплины требует наличия</w:t>
      </w:r>
      <w:r>
        <w:rPr>
          <w:spacing w:val="1"/>
        </w:rPr>
        <w:t xml:space="preserve"> </w:t>
      </w:r>
      <w:r>
        <w:t>универсального спортивного</w:t>
      </w:r>
      <w:r>
        <w:rPr>
          <w:spacing w:val="1"/>
        </w:rPr>
        <w:t xml:space="preserve"> </w:t>
      </w:r>
      <w:r>
        <w:t>зала, тренажёрного зала, открытого стадиона широкого профиля оборудованных раздева-</w:t>
      </w:r>
      <w:r>
        <w:rPr>
          <w:spacing w:val="1"/>
        </w:rPr>
        <w:t xml:space="preserve"> </w:t>
      </w:r>
      <w:r>
        <w:t>лок</w:t>
      </w:r>
      <w:r>
        <w:rPr>
          <w:spacing w:val="-1"/>
        </w:rPr>
        <w:t xml:space="preserve"> </w:t>
      </w:r>
      <w:r>
        <w:t>с</w:t>
      </w:r>
      <w:r>
        <w:rPr>
          <w:spacing w:val="59"/>
        </w:rPr>
        <w:t xml:space="preserve"> </w:t>
      </w:r>
      <w:r>
        <w:t>душевыми  кабинами.</w:t>
      </w:r>
    </w:p>
    <w:p w:rsidR="00796106" w:rsidRDefault="00796106" w:rsidP="00796106">
      <w:pPr>
        <w:pStyle w:val="3"/>
        <w:spacing w:before="202" w:line="275" w:lineRule="exact"/>
        <w:ind w:left="930"/>
      </w:pPr>
      <w:r>
        <w:t>Спортивное</w:t>
      </w:r>
      <w:r>
        <w:rPr>
          <w:spacing w:val="-4"/>
        </w:rPr>
        <w:t xml:space="preserve"> </w:t>
      </w:r>
      <w:r>
        <w:t>оборудование:</w:t>
      </w:r>
    </w:p>
    <w:p w:rsidR="00796106" w:rsidRDefault="00796106" w:rsidP="00796106">
      <w:pPr>
        <w:pStyle w:val="a3"/>
        <w:spacing w:line="276" w:lineRule="auto"/>
        <w:ind w:left="222"/>
      </w:pPr>
      <w:r>
        <w:t>баскетбольные,</w:t>
      </w:r>
      <w:r>
        <w:rPr>
          <w:spacing w:val="16"/>
        </w:rPr>
        <w:t xml:space="preserve"> </w:t>
      </w:r>
      <w:r>
        <w:t>футбольные,</w:t>
      </w:r>
      <w:r>
        <w:rPr>
          <w:spacing w:val="17"/>
        </w:rPr>
        <w:t xml:space="preserve"> </w:t>
      </w:r>
      <w:r>
        <w:t>волейбольные</w:t>
      </w:r>
      <w:r>
        <w:rPr>
          <w:spacing w:val="15"/>
        </w:rPr>
        <w:t xml:space="preserve"> </w:t>
      </w:r>
      <w:r>
        <w:t>мячи;</w:t>
      </w:r>
      <w:r>
        <w:rPr>
          <w:spacing w:val="18"/>
        </w:rPr>
        <w:t xml:space="preserve"> </w:t>
      </w:r>
      <w:r>
        <w:t>щиты,</w:t>
      </w:r>
      <w:r>
        <w:rPr>
          <w:spacing w:val="35"/>
        </w:rPr>
        <w:t xml:space="preserve"> </w:t>
      </w:r>
      <w:r>
        <w:t>ворота,</w:t>
      </w:r>
      <w:r>
        <w:rPr>
          <w:spacing w:val="16"/>
        </w:rPr>
        <w:t xml:space="preserve"> </w:t>
      </w:r>
      <w:r>
        <w:t>корзины,</w:t>
      </w:r>
      <w:r>
        <w:rPr>
          <w:spacing w:val="17"/>
        </w:rPr>
        <w:t xml:space="preserve"> </w:t>
      </w:r>
      <w:r>
        <w:t>сетки,</w:t>
      </w:r>
      <w:r>
        <w:rPr>
          <w:spacing w:val="16"/>
        </w:rPr>
        <w:t xml:space="preserve"> </w:t>
      </w:r>
      <w:r>
        <w:t>стойки,</w:t>
      </w:r>
      <w:r>
        <w:rPr>
          <w:spacing w:val="-57"/>
        </w:rPr>
        <w:t xml:space="preserve"> </w:t>
      </w:r>
      <w:r>
        <w:t>антенны;</w:t>
      </w:r>
      <w:r>
        <w:rPr>
          <w:spacing w:val="-1"/>
        </w:rPr>
        <w:t xml:space="preserve"> </w:t>
      </w:r>
      <w:r>
        <w:t>сетки</w:t>
      </w:r>
      <w:r>
        <w:rPr>
          <w:spacing w:val="-2"/>
        </w:rPr>
        <w:t xml:space="preserve"> </w:t>
      </w:r>
      <w:r>
        <w:t>для игры</w:t>
      </w:r>
      <w:r>
        <w:rPr>
          <w:spacing w:val="-1"/>
        </w:rPr>
        <w:t xml:space="preserve"> </w:t>
      </w:r>
      <w:r>
        <w:t>в</w:t>
      </w:r>
      <w:r>
        <w:rPr>
          <w:spacing w:val="-1"/>
        </w:rPr>
        <w:t xml:space="preserve"> </w:t>
      </w:r>
      <w:r>
        <w:t>бадминтон,</w:t>
      </w:r>
      <w:r>
        <w:rPr>
          <w:spacing w:val="59"/>
        </w:rPr>
        <w:t xml:space="preserve"> </w:t>
      </w:r>
      <w:r>
        <w:t>ракетки для игры</w:t>
      </w:r>
      <w:r>
        <w:rPr>
          <w:spacing w:val="-1"/>
        </w:rPr>
        <w:t xml:space="preserve"> </w:t>
      </w:r>
      <w:r>
        <w:t>в</w:t>
      </w:r>
      <w:r>
        <w:rPr>
          <w:spacing w:val="-2"/>
        </w:rPr>
        <w:t xml:space="preserve"> </w:t>
      </w:r>
      <w:r>
        <w:t>бадминтон,</w:t>
      </w:r>
    </w:p>
    <w:p w:rsidR="00796106" w:rsidRDefault="00796106" w:rsidP="00796106">
      <w:pPr>
        <w:pStyle w:val="a3"/>
        <w:spacing w:before="1" w:line="276" w:lineRule="auto"/>
        <w:ind w:left="222" w:right="214"/>
      </w:pPr>
      <w:r>
        <w:t>оборудование</w:t>
      </w:r>
      <w:r>
        <w:rPr>
          <w:spacing w:val="6"/>
        </w:rPr>
        <w:t xml:space="preserve"> </w:t>
      </w:r>
      <w:r>
        <w:t>для</w:t>
      </w:r>
      <w:r>
        <w:rPr>
          <w:spacing w:val="11"/>
        </w:rPr>
        <w:t xml:space="preserve"> </w:t>
      </w:r>
      <w:r>
        <w:t>силовых</w:t>
      </w:r>
      <w:r>
        <w:rPr>
          <w:spacing w:val="11"/>
        </w:rPr>
        <w:t xml:space="preserve"> </w:t>
      </w:r>
      <w:r>
        <w:t>упражнений</w:t>
      </w:r>
      <w:r>
        <w:rPr>
          <w:spacing w:val="9"/>
        </w:rPr>
        <w:t xml:space="preserve"> </w:t>
      </w:r>
      <w:r>
        <w:t>(например:</w:t>
      </w:r>
      <w:r>
        <w:rPr>
          <w:spacing w:val="8"/>
        </w:rPr>
        <w:t xml:space="preserve"> </w:t>
      </w:r>
      <w:r>
        <w:t>гантели,</w:t>
      </w:r>
      <w:r>
        <w:rPr>
          <w:spacing w:val="11"/>
        </w:rPr>
        <w:t xml:space="preserve"> </w:t>
      </w:r>
      <w:r>
        <w:t>утяжелители,</w:t>
      </w:r>
      <w:r>
        <w:rPr>
          <w:spacing w:val="7"/>
        </w:rPr>
        <w:t xml:space="preserve"> </w:t>
      </w:r>
      <w:r>
        <w:t>резина,</w:t>
      </w:r>
      <w:r>
        <w:rPr>
          <w:spacing w:val="8"/>
        </w:rPr>
        <w:t xml:space="preserve"> </w:t>
      </w:r>
      <w:r>
        <w:t>штанги</w:t>
      </w:r>
      <w:r>
        <w:rPr>
          <w:spacing w:val="-57"/>
        </w:rPr>
        <w:t xml:space="preserve"> </w:t>
      </w:r>
      <w:r>
        <w:t>с</w:t>
      </w:r>
      <w:r>
        <w:rPr>
          <w:spacing w:val="-2"/>
        </w:rPr>
        <w:t xml:space="preserve"> </w:t>
      </w:r>
      <w:r>
        <w:t>комплектом</w:t>
      </w:r>
      <w:r>
        <w:rPr>
          <w:spacing w:val="-1"/>
        </w:rPr>
        <w:t xml:space="preserve"> </w:t>
      </w:r>
      <w:r>
        <w:t>различных</w:t>
      </w:r>
      <w:r>
        <w:rPr>
          <w:spacing w:val="2"/>
        </w:rPr>
        <w:t xml:space="preserve"> </w:t>
      </w:r>
      <w:r>
        <w:t>отягощений, бодибары);</w:t>
      </w:r>
    </w:p>
    <w:p w:rsidR="00796106" w:rsidRDefault="00796106" w:rsidP="00796106">
      <w:pPr>
        <w:pStyle w:val="a3"/>
        <w:spacing w:line="276" w:lineRule="auto"/>
        <w:ind w:left="222"/>
      </w:pPr>
      <w:r>
        <w:t>оборудование</w:t>
      </w:r>
      <w:r>
        <w:rPr>
          <w:spacing w:val="18"/>
        </w:rPr>
        <w:t xml:space="preserve"> </w:t>
      </w:r>
      <w:r>
        <w:t>для</w:t>
      </w:r>
      <w:r>
        <w:rPr>
          <w:spacing w:val="21"/>
        </w:rPr>
        <w:t xml:space="preserve"> </w:t>
      </w:r>
      <w:r>
        <w:t>занятий</w:t>
      </w:r>
      <w:r>
        <w:rPr>
          <w:spacing w:val="21"/>
        </w:rPr>
        <w:t xml:space="preserve"> </w:t>
      </w:r>
      <w:r>
        <w:t>аэробикой</w:t>
      </w:r>
      <w:r>
        <w:rPr>
          <w:spacing w:val="21"/>
        </w:rPr>
        <w:t xml:space="preserve"> </w:t>
      </w:r>
      <w:r>
        <w:t>(например,</w:t>
      </w:r>
      <w:r>
        <w:rPr>
          <w:spacing w:val="20"/>
        </w:rPr>
        <w:t xml:space="preserve"> </w:t>
      </w:r>
      <w:r>
        <w:t>степ-платформы,</w:t>
      </w:r>
      <w:r>
        <w:rPr>
          <w:spacing w:val="20"/>
        </w:rPr>
        <w:t xml:space="preserve"> </w:t>
      </w:r>
      <w:r>
        <w:t>скакалки,</w:t>
      </w:r>
      <w:r>
        <w:rPr>
          <w:spacing w:val="20"/>
        </w:rPr>
        <w:t xml:space="preserve"> </w:t>
      </w:r>
      <w:r>
        <w:t>гимнастиче-</w:t>
      </w:r>
      <w:r>
        <w:rPr>
          <w:spacing w:val="-57"/>
        </w:rPr>
        <w:t xml:space="preserve"> </w:t>
      </w:r>
      <w:r>
        <w:t>ские</w:t>
      </w:r>
      <w:r>
        <w:rPr>
          <w:spacing w:val="-2"/>
        </w:rPr>
        <w:t xml:space="preserve"> </w:t>
      </w:r>
      <w:r>
        <w:t>коврики, фитболы).</w:t>
      </w:r>
    </w:p>
    <w:p w:rsidR="00796106" w:rsidRDefault="00796106" w:rsidP="00796106">
      <w:pPr>
        <w:pStyle w:val="a3"/>
        <w:spacing w:line="276" w:lineRule="auto"/>
        <w:ind w:left="222"/>
      </w:pPr>
      <w:r>
        <w:t>гимнастическая</w:t>
      </w:r>
      <w:r>
        <w:rPr>
          <w:spacing w:val="10"/>
        </w:rPr>
        <w:t xml:space="preserve"> </w:t>
      </w:r>
      <w:r>
        <w:t>перекладина,</w:t>
      </w:r>
      <w:r>
        <w:rPr>
          <w:spacing w:val="23"/>
        </w:rPr>
        <w:t xml:space="preserve"> </w:t>
      </w:r>
      <w:r>
        <w:t>шведская</w:t>
      </w:r>
      <w:r>
        <w:rPr>
          <w:spacing w:val="11"/>
        </w:rPr>
        <w:t xml:space="preserve"> </w:t>
      </w:r>
      <w:r>
        <w:t>стенка,</w:t>
      </w:r>
      <w:r>
        <w:rPr>
          <w:spacing w:val="11"/>
        </w:rPr>
        <w:t xml:space="preserve"> </w:t>
      </w:r>
      <w:r>
        <w:t>секундомеры,</w:t>
      </w:r>
      <w:r>
        <w:rPr>
          <w:spacing w:val="9"/>
        </w:rPr>
        <w:t xml:space="preserve"> </w:t>
      </w:r>
      <w:r>
        <w:t>мячи</w:t>
      </w:r>
      <w:r>
        <w:rPr>
          <w:spacing w:val="12"/>
        </w:rPr>
        <w:t xml:space="preserve"> </w:t>
      </w:r>
      <w:r>
        <w:t>для</w:t>
      </w:r>
      <w:r>
        <w:rPr>
          <w:spacing w:val="11"/>
        </w:rPr>
        <w:t xml:space="preserve"> </w:t>
      </w:r>
      <w:r>
        <w:t>тенниса,</w:t>
      </w:r>
      <w:r>
        <w:rPr>
          <w:spacing w:val="10"/>
        </w:rPr>
        <w:t xml:space="preserve"> </w:t>
      </w:r>
      <w:r>
        <w:t>дорожка</w:t>
      </w:r>
      <w:r>
        <w:rPr>
          <w:spacing w:val="-57"/>
        </w:rPr>
        <w:t xml:space="preserve"> </w:t>
      </w:r>
      <w:r>
        <w:t>резиновая</w:t>
      </w:r>
      <w:r>
        <w:rPr>
          <w:spacing w:val="-1"/>
        </w:rPr>
        <w:t xml:space="preserve"> </w:t>
      </w:r>
      <w:r>
        <w:t>разметочная для прыжков  и метания;</w:t>
      </w:r>
    </w:p>
    <w:p w:rsidR="00796106" w:rsidRDefault="00796106" w:rsidP="00796106">
      <w:pPr>
        <w:pStyle w:val="a3"/>
        <w:spacing w:line="276" w:lineRule="auto"/>
        <w:ind w:left="222"/>
      </w:pPr>
      <w:r>
        <w:t>оборудование,</w:t>
      </w:r>
      <w:r>
        <w:rPr>
          <w:spacing w:val="27"/>
        </w:rPr>
        <w:t xml:space="preserve"> </w:t>
      </w:r>
      <w:r>
        <w:t>необходимое</w:t>
      </w:r>
      <w:r>
        <w:rPr>
          <w:spacing w:val="26"/>
        </w:rPr>
        <w:t xml:space="preserve"> </w:t>
      </w:r>
      <w:r>
        <w:t>для</w:t>
      </w:r>
      <w:r>
        <w:rPr>
          <w:spacing w:val="28"/>
        </w:rPr>
        <w:t xml:space="preserve"> </w:t>
      </w:r>
      <w:r>
        <w:t>реализации</w:t>
      </w:r>
      <w:r>
        <w:rPr>
          <w:spacing w:val="28"/>
        </w:rPr>
        <w:t xml:space="preserve"> </w:t>
      </w:r>
      <w:r>
        <w:t>части</w:t>
      </w:r>
      <w:r>
        <w:rPr>
          <w:spacing w:val="28"/>
        </w:rPr>
        <w:t xml:space="preserve"> </w:t>
      </w:r>
      <w:r>
        <w:t>по</w:t>
      </w:r>
      <w:r>
        <w:rPr>
          <w:spacing w:val="56"/>
        </w:rPr>
        <w:t xml:space="preserve"> </w:t>
      </w:r>
      <w:r>
        <w:t>профессионально-прикладной</w:t>
      </w:r>
      <w:r>
        <w:rPr>
          <w:spacing w:val="28"/>
        </w:rPr>
        <w:t xml:space="preserve"> </w:t>
      </w:r>
      <w:r>
        <w:t>фи-</w:t>
      </w:r>
      <w:r>
        <w:rPr>
          <w:spacing w:val="-57"/>
        </w:rPr>
        <w:t xml:space="preserve"> </w:t>
      </w:r>
      <w:r>
        <w:t>зической</w:t>
      </w:r>
      <w:r>
        <w:rPr>
          <w:spacing w:val="-1"/>
        </w:rPr>
        <w:t xml:space="preserve"> </w:t>
      </w:r>
      <w:r>
        <w:t>подготовке.</w:t>
      </w:r>
    </w:p>
    <w:p w:rsidR="00796106" w:rsidRDefault="00796106" w:rsidP="00796106">
      <w:pPr>
        <w:pStyle w:val="3"/>
        <w:spacing w:before="3" w:line="275" w:lineRule="exact"/>
        <w:ind w:left="930"/>
      </w:pPr>
      <w:r>
        <w:t>Для</w:t>
      </w:r>
      <w:r>
        <w:rPr>
          <w:spacing w:val="-3"/>
        </w:rPr>
        <w:t xml:space="preserve"> </w:t>
      </w:r>
      <w:r>
        <w:t>занятий</w:t>
      </w:r>
      <w:r>
        <w:rPr>
          <w:spacing w:val="-3"/>
        </w:rPr>
        <w:t xml:space="preserve"> </w:t>
      </w:r>
      <w:r>
        <w:t>лыжным</w:t>
      </w:r>
      <w:r>
        <w:rPr>
          <w:spacing w:val="-3"/>
        </w:rPr>
        <w:t xml:space="preserve"> </w:t>
      </w:r>
      <w:r>
        <w:t>спортом:</w:t>
      </w:r>
    </w:p>
    <w:p w:rsidR="00796106" w:rsidRDefault="00796106" w:rsidP="00796106">
      <w:pPr>
        <w:pStyle w:val="a3"/>
        <w:spacing w:line="276" w:lineRule="auto"/>
        <w:ind w:left="222" w:right="291"/>
      </w:pPr>
      <w:r>
        <w:t>лыжные</w:t>
      </w:r>
      <w:r>
        <w:rPr>
          <w:spacing w:val="1"/>
        </w:rPr>
        <w:t xml:space="preserve"> </w:t>
      </w:r>
      <w:r>
        <w:t>базы</w:t>
      </w:r>
      <w:r>
        <w:rPr>
          <w:spacing w:val="2"/>
        </w:rPr>
        <w:t xml:space="preserve"> </w:t>
      </w:r>
      <w:r>
        <w:t>с</w:t>
      </w:r>
      <w:r>
        <w:rPr>
          <w:spacing w:val="1"/>
        </w:rPr>
        <w:t xml:space="preserve"> </w:t>
      </w:r>
      <w:r>
        <w:t>лыжехранилищами,</w:t>
      </w:r>
      <w:r>
        <w:rPr>
          <w:spacing w:val="2"/>
        </w:rPr>
        <w:t xml:space="preserve"> </w:t>
      </w:r>
      <w:r>
        <w:t>мастерскими</w:t>
      </w:r>
      <w:r>
        <w:rPr>
          <w:spacing w:val="3"/>
        </w:rPr>
        <w:t xml:space="preserve"> </w:t>
      </w:r>
      <w:r>
        <w:t>для</w:t>
      </w:r>
      <w:r>
        <w:rPr>
          <w:spacing w:val="3"/>
        </w:rPr>
        <w:t xml:space="preserve"> </w:t>
      </w:r>
      <w:r>
        <w:t>мелкого</w:t>
      </w:r>
      <w:r>
        <w:rPr>
          <w:spacing w:val="2"/>
        </w:rPr>
        <w:t xml:space="preserve"> </w:t>
      </w:r>
      <w:r>
        <w:t>ремонта</w:t>
      </w:r>
      <w:r>
        <w:rPr>
          <w:spacing w:val="1"/>
        </w:rPr>
        <w:t xml:space="preserve"> </w:t>
      </w:r>
      <w:r>
        <w:t>лыжного</w:t>
      </w:r>
      <w:r>
        <w:rPr>
          <w:spacing w:val="3"/>
        </w:rPr>
        <w:t xml:space="preserve"> </w:t>
      </w:r>
      <w:r>
        <w:t>инвента-</w:t>
      </w:r>
      <w:r>
        <w:rPr>
          <w:spacing w:val="-57"/>
        </w:rPr>
        <w:t xml:space="preserve"> </w:t>
      </w:r>
      <w:r>
        <w:t>ря</w:t>
      </w:r>
      <w:r>
        <w:rPr>
          <w:spacing w:val="-1"/>
        </w:rPr>
        <w:t xml:space="preserve"> </w:t>
      </w:r>
      <w:r>
        <w:t>и теплыми раздевалками;</w:t>
      </w:r>
    </w:p>
    <w:p w:rsidR="00796106" w:rsidRDefault="00796106" w:rsidP="00796106">
      <w:pPr>
        <w:pStyle w:val="a3"/>
        <w:spacing w:line="276" w:lineRule="auto"/>
        <w:ind w:left="222" w:right="275"/>
      </w:pPr>
      <w:r>
        <w:t>учебно-тренировочные</w:t>
      </w:r>
      <w:r>
        <w:rPr>
          <w:spacing w:val="34"/>
        </w:rPr>
        <w:t xml:space="preserve"> </w:t>
      </w:r>
      <w:r>
        <w:t>лыжни</w:t>
      </w:r>
      <w:r>
        <w:rPr>
          <w:spacing w:val="37"/>
        </w:rPr>
        <w:t xml:space="preserve"> </w:t>
      </w:r>
      <w:r>
        <w:t>и</w:t>
      </w:r>
      <w:r>
        <w:rPr>
          <w:spacing w:val="37"/>
        </w:rPr>
        <w:t xml:space="preserve"> </w:t>
      </w:r>
      <w:r>
        <w:t>трассы</w:t>
      </w:r>
      <w:r>
        <w:rPr>
          <w:spacing w:val="36"/>
        </w:rPr>
        <w:t xml:space="preserve"> </w:t>
      </w:r>
      <w:r>
        <w:t>спусков</w:t>
      </w:r>
      <w:r>
        <w:rPr>
          <w:spacing w:val="35"/>
        </w:rPr>
        <w:t xml:space="preserve"> </w:t>
      </w:r>
      <w:r>
        <w:t>на</w:t>
      </w:r>
      <w:r>
        <w:rPr>
          <w:spacing w:val="35"/>
        </w:rPr>
        <w:t xml:space="preserve"> </w:t>
      </w:r>
      <w:r>
        <w:t>склонах,</w:t>
      </w:r>
      <w:r>
        <w:rPr>
          <w:spacing w:val="37"/>
        </w:rPr>
        <w:t xml:space="preserve"> </w:t>
      </w:r>
      <w:r>
        <w:t>отвечающие</w:t>
      </w:r>
      <w:r>
        <w:rPr>
          <w:spacing w:val="35"/>
        </w:rPr>
        <w:t xml:space="preserve"> </w:t>
      </w:r>
      <w:r>
        <w:t>требованиям</w:t>
      </w:r>
      <w:r>
        <w:rPr>
          <w:spacing w:val="-57"/>
        </w:rPr>
        <w:t xml:space="preserve"> </w:t>
      </w:r>
      <w:r>
        <w:t>безопасности;</w:t>
      </w:r>
    </w:p>
    <w:p w:rsidR="00796106" w:rsidRDefault="00796106" w:rsidP="00796106">
      <w:pPr>
        <w:pStyle w:val="a3"/>
        <w:spacing w:line="276" w:lineRule="auto"/>
        <w:ind w:left="222" w:right="2043"/>
      </w:pPr>
      <w:r>
        <w:t>лыжный инвентарь (лыжи, ботинки, лыжные палки, лыжные мази и.т.п.).</w:t>
      </w:r>
      <w:r>
        <w:rPr>
          <w:spacing w:val="-57"/>
        </w:rPr>
        <w:t xml:space="preserve"> </w:t>
      </w:r>
      <w:r>
        <w:t>Технические</w:t>
      </w:r>
      <w:r>
        <w:rPr>
          <w:spacing w:val="-2"/>
        </w:rPr>
        <w:t xml:space="preserve"> </w:t>
      </w:r>
      <w:r>
        <w:t>средства</w:t>
      </w:r>
      <w:r>
        <w:rPr>
          <w:spacing w:val="-2"/>
        </w:rPr>
        <w:t xml:space="preserve"> </w:t>
      </w:r>
      <w:r>
        <w:t>обучения:</w:t>
      </w:r>
    </w:p>
    <w:p w:rsidR="00796106" w:rsidRDefault="00796106" w:rsidP="003212FC">
      <w:pPr>
        <w:pStyle w:val="a5"/>
        <w:numPr>
          <w:ilvl w:val="0"/>
          <w:numId w:val="152"/>
        </w:numPr>
        <w:tabs>
          <w:tab w:val="left" w:pos="369"/>
        </w:tabs>
        <w:spacing w:line="276" w:lineRule="auto"/>
        <w:ind w:right="221" w:firstLine="0"/>
        <w:rPr>
          <w:sz w:val="24"/>
        </w:rPr>
      </w:pPr>
      <w:r>
        <w:rPr>
          <w:sz w:val="24"/>
        </w:rPr>
        <w:t>музыкальный</w:t>
      </w:r>
      <w:r>
        <w:rPr>
          <w:spacing w:val="4"/>
          <w:sz w:val="24"/>
        </w:rPr>
        <w:t xml:space="preserve"> </w:t>
      </w:r>
      <w:r>
        <w:rPr>
          <w:sz w:val="24"/>
        </w:rPr>
        <w:t>центр,</w:t>
      </w:r>
      <w:r>
        <w:rPr>
          <w:spacing w:val="4"/>
          <w:sz w:val="24"/>
        </w:rPr>
        <w:t xml:space="preserve"> </w:t>
      </w:r>
      <w:r>
        <w:rPr>
          <w:sz w:val="24"/>
        </w:rPr>
        <w:t>выносные</w:t>
      </w:r>
      <w:r>
        <w:rPr>
          <w:spacing w:val="3"/>
          <w:sz w:val="24"/>
        </w:rPr>
        <w:t xml:space="preserve"> </w:t>
      </w:r>
      <w:r>
        <w:rPr>
          <w:sz w:val="24"/>
        </w:rPr>
        <w:t>колонки,</w:t>
      </w:r>
      <w:r>
        <w:rPr>
          <w:spacing w:val="4"/>
          <w:sz w:val="24"/>
        </w:rPr>
        <w:t xml:space="preserve"> </w:t>
      </w:r>
      <w:r>
        <w:rPr>
          <w:sz w:val="24"/>
        </w:rPr>
        <w:t>микрофон,</w:t>
      </w:r>
      <w:r>
        <w:rPr>
          <w:spacing w:val="4"/>
          <w:sz w:val="24"/>
        </w:rPr>
        <w:t xml:space="preserve"> </w:t>
      </w:r>
      <w:r>
        <w:rPr>
          <w:sz w:val="24"/>
        </w:rPr>
        <w:t>компьютер,</w:t>
      </w:r>
      <w:r>
        <w:rPr>
          <w:spacing w:val="4"/>
          <w:sz w:val="24"/>
        </w:rPr>
        <w:t xml:space="preserve"> </w:t>
      </w:r>
      <w:r>
        <w:rPr>
          <w:sz w:val="24"/>
        </w:rPr>
        <w:t>мультимедийный</w:t>
      </w:r>
      <w:r>
        <w:rPr>
          <w:spacing w:val="2"/>
          <w:sz w:val="24"/>
        </w:rPr>
        <w:t xml:space="preserve"> </w:t>
      </w:r>
      <w:r>
        <w:rPr>
          <w:sz w:val="24"/>
        </w:rPr>
        <w:t>проек-</w:t>
      </w:r>
      <w:r>
        <w:rPr>
          <w:spacing w:val="-57"/>
          <w:sz w:val="24"/>
        </w:rPr>
        <w:t xml:space="preserve"> </w:t>
      </w:r>
      <w:r>
        <w:rPr>
          <w:sz w:val="24"/>
        </w:rPr>
        <w:t>тор,</w:t>
      </w:r>
      <w:r>
        <w:rPr>
          <w:spacing w:val="-2"/>
          <w:sz w:val="24"/>
        </w:rPr>
        <w:t xml:space="preserve"> </w:t>
      </w:r>
      <w:r>
        <w:rPr>
          <w:sz w:val="24"/>
        </w:rPr>
        <w:t>экран</w:t>
      </w:r>
      <w:r>
        <w:rPr>
          <w:spacing w:val="-1"/>
          <w:sz w:val="24"/>
        </w:rPr>
        <w:t xml:space="preserve"> </w:t>
      </w:r>
      <w:r>
        <w:rPr>
          <w:sz w:val="24"/>
        </w:rPr>
        <w:t>для</w:t>
      </w:r>
      <w:r>
        <w:rPr>
          <w:spacing w:val="-1"/>
          <w:sz w:val="24"/>
        </w:rPr>
        <w:t xml:space="preserve"> </w:t>
      </w:r>
      <w:r>
        <w:rPr>
          <w:sz w:val="24"/>
        </w:rPr>
        <w:t>обеспечения</w:t>
      </w:r>
      <w:r>
        <w:rPr>
          <w:spacing w:val="-1"/>
          <w:sz w:val="24"/>
        </w:rPr>
        <w:t xml:space="preserve"> </w:t>
      </w:r>
      <w:r>
        <w:rPr>
          <w:sz w:val="24"/>
        </w:rPr>
        <w:t>возможности</w:t>
      </w:r>
      <w:r>
        <w:rPr>
          <w:spacing w:val="-2"/>
          <w:sz w:val="24"/>
        </w:rPr>
        <w:t xml:space="preserve"> </w:t>
      </w:r>
      <w:r>
        <w:rPr>
          <w:sz w:val="24"/>
        </w:rPr>
        <w:t>демонстрации</w:t>
      </w:r>
      <w:r>
        <w:rPr>
          <w:spacing w:val="-3"/>
          <w:sz w:val="24"/>
        </w:rPr>
        <w:t xml:space="preserve"> </w:t>
      </w:r>
      <w:r>
        <w:rPr>
          <w:sz w:val="24"/>
        </w:rPr>
        <w:t>комплексов упражнений;</w:t>
      </w:r>
    </w:p>
    <w:p w:rsidR="00796106" w:rsidRDefault="00796106" w:rsidP="003212FC">
      <w:pPr>
        <w:pStyle w:val="a5"/>
        <w:numPr>
          <w:ilvl w:val="0"/>
          <w:numId w:val="152"/>
        </w:numPr>
        <w:tabs>
          <w:tab w:val="left" w:pos="362"/>
        </w:tabs>
        <w:spacing w:line="275" w:lineRule="exact"/>
        <w:ind w:left="361"/>
        <w:rPr>
          <w:sz w:val="24"/>
        </w:rPr>
      </w:pPr>
      <w:r>
        <w:rPr>
          <w:sz w:val="24"/>
        </w:rPr>
        <w:t>электронные</w:t>
      </w:r>
      <w:r>
        <w:rPr>
          <w:spacing w:val="-5"/>
          <w:sz w:val="24"/>
        </w:rPr>
        <w:t xml:space="preserve"> </w:t>
      </w:r>
      <w:r>
        <w:rPr>
          <w:sz w:val="24"/>
        </w:rPr>
        <w:t>носители</w:t>
      </w:r>
      <w:r>
        <w:rPr>
          <w:spacing w:val="55"/>
          <w:sz w:val="24"/>
        </w:rPr>
        <w:t xml:space="preserve"> </w:t>
      </w:r>
      <w:r>
        <w:rPr>
          <w:sz w:val="24"/>
        </w:rPr>
        <w:t>с</w:t>
      </w:r>
      <w:r>
        <w:rPr>
          <w:spacing w:val="-4"/>
          <w:sz w:val="24"/>
        </w:rPr>
        <w:t xml:space="preserve"> </w:t>
      </w:r>
      <w:r>
        <w:rPr>
          <w:sz w:val="24"/>
        </w:rPr>
        <w:t>записями</w:t>
      </w:r>
      <w:r>
        <w:rPr>
          <w:spacing w:val="-2"/>
          <w:sz w:val="24"/>
        </w:rPr>
        <w:t xml:space="preserve"> </w:t>
      </w:r>
      <w:r>
        <w:rPr>
          <w:sz w:val="24"/>
        </w:rPr>
        <w:t>комплексов</w:t>
      </w:r>
      <w:r>
        <w:rPr>
          <w:spacing w:val="-2"/>
          <w:sz w:val="24"/>
        </w:rPr>
        <w:t xml:space="preserve"> </w:t>
      </w:r>
      <w:r>
        <w:rPr>
          <w:sz w:val="24"/>
        </w:rPr>
        <w:t>упражнений</w:t>
      </w:r>
      <w:r>
        <w:rPr>
          <w:spacing w:val="-3"/>
          <w:sz w:val="24"/>
        </w:rPr>
        <w:t xml:space="preserve"> </w:t>
      </w:r>
      <w:r>
        <w:rPr>
          <w:sz w:val="24"/>
        </w:rPr>
        <w:t>для</w:t>
      </w:r>
      <w:r>
        <w:rPr>
          <w:spacing w:val="-2"/>
          <w:sz w:val="24"/>
        </w:rPr>
        <w:t xml:space="preserve"> </w:t>
      </w:r>
      <w:r>
        <w:rPr>
          <w:sz w:val="24"/>
        </w:rPr>
        <w:t>демонстрации</w:t>
      </w:r>
      <w:r>
        <w:rPr>
          <w:spacing w:val="-5"/>
          <w:sz w:val="24"/>
        </w:rPr>
        <w:t xml:space="preserve"> </w:t>
      </w:r>
      <w:r>
        <w:rPr>
          <w:sz w:val="24"/>
        </w:rPr>
        <w:t>на</w:t>
      </w:r>
      <w:r>
        <w:rPr>
          <w:spacing w:val="-3"/>
          <w:sz w:val="24"/>
        </w:rPr>
        <w:t xml:space="preserve"> </w:t>
      </w:r>
      <w:r>
        <w:rPr>
          <w:sz w:val="24"/>
        </w:rPr>
        <w:t>экране.</w:t>
      </w:r>
    </w:p>
    <w:p w:rsidR="00796106" w:rsidRDefault="00796106" w:rsidP="00796106">
      <w:pPr>
        <w:pStyle w:val="a3"/>
        <w:rPr>
          <w:sz w:val="26"/>
        </w:rPr>
      </w:pPr>
    </w:p>
    <w:p w:rsidR="00796106" w:rsidRDefault="00796106" w:rsidP="00796106">
      <w:pPr>
        <w:pStyle w:val="a3"/>
        <w:spacing w:before="9"/>
        <w:rPr>
          <w:sz w:val="22"/>
        </w:rPr>
      </w:pPr>
    </w:p>
    <w:p w:rsidR="00796106" w:rsidRDefault="00796106" w:rsidP="003212FC">
      <w:pPr>
        <w:pStyle w:val="a5"/>
        <w:numPr>
          <w:ilvl w:val="3"/>
          <w:numId w:val="96"/>
        </w:numPr>
        <w:tabs>
          <w:tab w:val="left" w:pos="1317"/>
        </w:tabs>
        <w:ind w:left="1316" w:hanging="387"/>
        <w:jc w:val="left"/>
        <w:rPr>
          <w:b/>
        </w:rPr>
      </w:pPr>
      <w:r>
        <w:rPr>
          <w:b/>
        </w:rPr>
        <w:t>Информационное</w:t>
      </w:r>
      <w:r>
        <w:rPr>
          <w:b/>
          <w:spacing w:val="-6"/>
        </w:rPr>
        <w:t xml:space="preserve"> </w:t>
      </w:r>
      <w:r>
        <w:rPr>
          <w:b/>
        </w:rPr>
        <w:t>обеспечение</w:t>
      </w:r>
      <w:r>
        <w:rPr>
          <w:b/>
          <w:spacing w:val="-5"/>
        </w:rPr>
        <w:t xml:space="preserve"> </w:t>
      </w:r>
      <w:r>
        <w:rPr>
          <w:b/>
        </w:rPr>
        <w:t>реализации</w:t>
      </w:r>
      <w:r>
        <w:rPr>
          <w:b/>
          <w:spacing w:val="-4"/>
        </w:rPr>
        <w:t xml:space="preserve"> </w:t>
      </w:r>
      <w:r>
        <w:rPr>
          <w:b/>
        </w:rPr>
        <w:t>программы</w:t>
      </w:r>
    </w:p>
    <w:p w:rsidR="00796106" w:rsidRDefault="00796106" w:rsidP="00796106">
      <w:pPr>
        <w:pStyle w:val="a3"/>
        <w:spacing w:before="4"/>
        <w:rPr>
          <w:b/>
          <w:sz w:val="20"/>
        </w:rPr>
      </w:pPr>
    </w:p>
    <w:p w:rsidR="00796106" w:rsidRDefault="00796106" w:rsidP="00796106">
      <w:pPr>
        <w:spacing w:line="276" w:lineRule="auto"/>
        <w:ind w:left="222" w:right="226" w:firstLine="707"/>
        <w:jc w:val="both"/>
        <w:rPr>
          <w:sz w:val="24"/>
        </w:rPr>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w:t>
      </w:r>
      <w:r>
        <w:rPr>
          <w:sz w:val="24"/>
        </w:rPr>
        <w:t>ечатные</w:t>
      </w:r>
      <w:r>
        <w:rPr>
          <w:spacing w:val="1"/>
          <w:sz w:val="24"/>
        </w:rPr>
        <w:t xml:space="preserve"> </w:t>
      </w:r>
      <w:r>
        <w:rPr>
          <w:sz w:val="24"/>
        </w:rPr>
        <w:t>и/или</w:t>
      </w:r>
      <w:r>
        <w:rPr>
          <w:spacing w:val="1"/>
          <w:sz w:val="24"/>
        </w:rPr>
        <w:t xml:space="preserve"> </w:t>
      </w:r>
      <w:r>
        <w:rPr>
          <w:sz w:val="24"/>
        </w:rPr>
        <w:t>электронные</w:t>
      </w:r>
      <w:r>
        <w:rPr>
          <w:spacing w:val="1"/>
          <w:sz w:val="24"/>
        </w:rPr>
        <w:t xml:space="preserve"> </w:t>
      </w:r>
      <w:r>
        <w:rPr>
          <w:sz w:val="24"/>
        </w:rPr>
        <w:t>образовательные</w:t>
      </w:r>
      <w:r>
        <w:rPr>
          <w:spacing w:val="1"/>
          <w:sz w:val="24"/>
        </w:rPr>
        <w:t xml:space="preserve"> </w:t>
      </w:r>
      <w:r>
        <w:rPr>
          <w:sz w:val="24"/>
        </w:rPr>
        <w:t>и</w:t>
      </w:r>
      <w:r>
        <w:rPr>
          <w:spacing w:val="1"/>
          <w:sz w:val="24"/>
        </w:rPr>
        <w:t xml:space="preserve"> </w:t>
      </w:r>
      <w:r>
        <w:rPr>
          <w:sz w:val="24"/>
        </w:rPr>
        <w:t>информационные</w:t>
      </w:r>
      <w:r>
        <w:rPr>
          <w:spacing w:val="1"/>
          <w:sz w:val="24"/>
        </w:rPr>
        <w:t xml:space="preserve"> </w:t>
      </w:r>
      <w:r>
        <w:rPr>
          <w:sz w:val="24"/>
        </w:rPr>
        <w:t>ресурсы,</w:t>
      </w:r>
      <w:r>
        <w:rPr>
          <w:spacing w:val="1"/>
          <w:sz w:val="24"/>
        </w:rPr>
        <w:t xml:space="preserve"> </w:t>
      </w:r>
      <w:r>
        <w:rPr>
          <w:sz w:val="24"/>
        </w:rPr>
        <w:t>рекомендуемых для использования</w:t>
      </w:r>
      <w:r>
        <w:rPr>
          <w:spacing w:val="-1"/>
          <w:sz w:val="24"/>
        </w:rPr>
        <w:t xml:space="preserve"> </w:t>
      </w:r>
      <w:r>
        <w:rPr>
          <w:sz w:val="24"/>
        </w:rPr>
        <w:t>в</w:t>
      </w:r>
      <w:r>
        <w:rPr>
          <w:spacing w:val="-1"/>
          <w:sz w:val="24"/>
        </w:rPr>
        <w:t xml:space="preserve"> </w:t>
      </w:r>
      <w:r>
        <w:rPr>
          <w:sz w:val="24"/>
        </w:rPr>
        <w:t>образовательном</w:t>
      </w:r>
      <w:r>
        <w:rPr>
          <w:spacing w:val="-2"/>
          <w:sz w:val="24"/>
        </w:rPr>
        <w:t xml:space="preserve"> </w:t>
      </w:r>
      <w:r>
        <w:rPr>
          <w:sz w:val="24"/>
        </w:rPr>
        <w:t>процессе</w:t>
      </w:r>
    </w:p>
    <w:p w:rsidR="00796106" w:rsidRDefault="00796106" w:rsidP="00796106">
      <w:pPr>
        <w:pStyle w:val="a3"/>
        <w:rPr>
          <w:sz w:val="26"/>
        </w:rPr>
      </w:pPr>
    </w:p>
    <w:p w:rsidR="00796106" w:rsidRDefault="00796106" w:rsidP="00796106">
      <w:pPr>
        <w:spacing w:before="196"/>
        <w:ind w:left="581"/>
        <w:rPr>
          <w:b/>
        </w:rPr>
      </w:pPr>
      <w:r>
        <w:rPr>
          <w:b/>
        </w:rPr>
        <w:t>3.2.1.</w:t>
      </w:r>
      <w:r>
        <w:rPr>
          <w:b/>
          <w:spacing w:val="-5"/>
        </w:rPr>
        <w:t xml:space="preserve"> </w:t>
      </w:r>
      <w:r>
        <w:rPr>
          <w:b/>
        </w:rPr>
        <w:t>Печатные</w:t>
      </w:r>
      <w:r>
        <w:rPr>
          <w:b/>
          <w:spacing w:val="-1"/>
        </w:rPr>
        <w:t xml:space="preserve"> </w:t>
      </w:r>
      <w:r>
        <w:rPr>
          <w:b/>
        </w:rPr>
        <w:t>издания</w:t>
      </w:r>
    </w:p>
    <w:p w:rsidR="00796106" w:rsidRDefault="00796106" w:rsidP="003212FC">
      <w:pPr>
        <w:pStyle w:val="a5"/>
        <w:numPr>
          <w:ilvl w:val="0"/>
          <w:numId w:val="92"/>
        </w:numPr>
        <w:tabs>
          <w:tab w:val="left" w:pos="389"/>
          <w:tab w:val="left" w:pos="8612"/>
        </w:tabs>
        <w:spacing w:before="34" w:line="278" w:lineRule="auto"/>
        <w:ind w:right="365" w:firstLine="0"/>
        <w:rPr>
          <w:sz w:val="20"/>
        </w:rPr>
      </w:pPr>
      <w:r>
        <w:rPr>
          <w:sz w:val="24"/>
        </w:rPr>
        <w:t>Спортивные</w:t>
      </w:r>
      <w:r>
        <w:rPr>
          <w:spacing w:val="32"/>
          <w:sz w:val="24"/>
        </w:rPr>
        <w:t xml:space="preserve"> </w:t>
      </w:r>
      <w:r>
        <w:rPr>
          <w:sz w:val="24"/>
        </w:rPr>
        <w:t>игры.</w:t>
      </w:r>
      <w:r>
        <w:rPr>
          <w:spacing w:val="33"/>
          <w:sz w:val="24"/>
        </w:rPr>
        <w:t xml:space="preserve"> </w:t>
      </w:r>
      <w:r>
        <w:rPr>
          <w:sz w:val="24"/>
        </w:rPr>
        <w:t>Совершенствование</w:t>
      </w:r>
      <w:r>
        <w:rPr>
          <w:spacing w:val="33"/>
          <w:sz w:val="24"/>
        </w:rPr>
        <w:t xml:space="preserve"> </w:t>
      </w:r>
      <w:r>
        <w:rPr>
          <w:sz w:val="24"/>
        </w:rPr>
        <w:t>спортивного</w:t>
      </w:r>
      <w:r>
        <w:rPr>
          <w:spacing w:val="35"/>
          <w:sz w:val="24"/>
        </w:rPr>
        <w:t xml:space="preserve"> </w:t>
      </w:r>
      <w:r>
        <w:rPr>
          <w:sz w:val="24"/>
        </w:rPr>
        <w:t>мастерства:</w:t>
      </w:r>
      <w:r>
        <w:rPr>
          <w:spacing w:val="37"/>
          <w:sz w:val="24"/>
        </w:rPr>
        <w:t xml:space="preserve"> </w:t>
      </w:r>
      <w:r>
        <w:rPr>
          <w:sz w:val="24"/>
        </w:rPr>
        <w:t>Учебник.</w:t>
      </w:r>
      <w:r>
        <w:rPr>
          <w:sz w:val="24"/>
        </w:rPr>
        <w:tab/>
        <w:t>Под</w:t>
      </w:r>
      <w:r>
        <w:rPr>
          <w:spacing w:val="29"/>
          <w:sz w:val="24"/>
        </w:rPr>
        <w:t xml:space="preserve"> </w:t>
      </w:r>
      <w:r>
        <w:rPr>
          <w:sz w:val="24"/>
        </w:rPr>
        <w:t>ре-</w:t>
      </w:r>
      <w:r>
        <w:rPr>
          <w:spacing w:val="-57"/>
          <w:sz w:val="24"/>
        </w:rPr>
        <w:t xml:space="preserve"> </w:t>
      </w:r>
      <w:r>
        <w:rPr>
          <w:sz w:val="24"/>
        </w:rPr>
        <w:t>дакцию</w:t>
      </w:r>
      <w:r>
        <w:rPr>
          <w:spacing w:val="-3"/>
          <w:sz w:val="24"/>
        </w:rPr>
        <w:t xml:space="preserve"> </w:t>
      </w:r>
      <w:r>
        <w:rPr>
          <w:sz w:val="24"/>
        </w:rPr>
        <w:t>Ю.Д. Железняка,</w:t>
      </w:r>
      <w:r>
        <w:rPr>
          <w:spacing w:val="-1"/>
          <w:sz w:val="24"/>
        </w:rPr>
        <w:t xml:space="preserve"> </w:t>
      </w:r>
      <w:r>
        <w:rPr>
          <w:sz w:val="24"/>
        </w:rPr>
        <w:t>М.Ю. Портнова.</w:t>
      </w:r>
      <w:r>
        <w:rPr>
          <w:spacing w:val="2"/>
          <w:sz w:val="24"/>
        </w:rPr>
        <w:t xml:space="preserve"> </w:t>
      </w:r>
      <w:r>
        <w:rPr>
          <w:sz w:val="24"/>
        </w:rPr>
        <w:t>–</w:t>
      </w:r>
      <w:r>
        <w:rPr>
          <w:spacing w:val="-1"/>
          <w:sz w:val="24"/>
        </w:rPr>
        <w:t xml:space="preserve"> </w:t>
      </w:r>
      <w:r>
        <w:rPr>
          <w:sz w:val="24"/>
        </w:rPr>
        <w:t>М: Академия,</w:t>
      </w:r>
      <w:r>
        <w:rPr>
          <w:spacing w:val="-1"/>
          <w:sz w:val="24"/>
        </w:rPr>
        <w:t xml:space="preserve"> </w:t>
      </w:r>
      <w:r>
        <w:rPr>
          <w:sz w:val="24"/>
        </w:rPr>
        <w:t>2012</w:t>
      </w:r>
    </w:p>
    <w:p w:rsidR="00796106" w:rsidRDefault="00796106" w:rsidP="003212FC">
      <w:pPr>
        <w:pStyle w:val="a5"/>
        <w:numPr>
          <w:ilvl w:val="0"/>
          <w:numId w:val="92"/>
        </w:numPr>
        <w:tabs>
          <w:tab w:val="left" w:pos="467"/>
        </w:tabs>
        <w:spacing w:line="276" w:lineRule="auto"/>
        <w:ind w:right="361" w:firstLine="0"/>
        <w:rPr>
          <w:sz w:val="24"/>
        </w:rPr>
      </w:pPr>
      <w:r>
        <w:rPr>
          <w:sz w:val="24"/>
        </w:rPr>
        <w:t>Гришина Ю.И.</w:t>
      </w:r>
      <w:r>
        <w:rPr>
          <w:spacing w:val="2"/>
          <w:sz w:val="24"/>
        </w:rPr>
        <w:t xml:space="preserve"> </w:t>
      </w:r>
      <w:r>
        <w:rPr>
          <w:sz w:val="24"/>
        </w:rPr>
        <w:t>Общая</w:t>
      </w:r>
      <w:r>
        <w:rPr>
          <w:spacing w:val="1"/>
          <w:sz w:val="24"/>
        </w:rPr>
        <w:t xml:space="preserve"> </w:t>
      </w:r>
      <w:r>
        <w:rPr>
          <w:sz w:val="24"/>
        </w:rPr>
        <w:t>физическая</w:t>
      </w:r>
      <w:r>
        <w:rPr>
          <w:spacing w:val="2"/>
          <w:sz w:val="24"/>
        </w:rPr>
        <w:t xml:space="preserve"> </w:t>
      </w:r>
      <w:r>
        <w:rPr>
          <w:sz w:val="24"/>
        </w:rPr>
        <w:t>подготовка.</w:t>
      </w:r>
      <w:r>
        <w:rPr>
          <w:spacing w:val="2"/>
          <w:sz w:val="24"/>
        </w:rPr>
        <w:t xml:space="preserve"> </w:t>
      </w:r>
      <w:r>
        <w:rPr>
          <w:sz w:val="24"/>
        </w:rPr>
        <w:t>Знать</w:t>
      </w:r>
      <w:r>
        <w:rPr>
          <w:spacing w:val="2"/>
          <w:sz w:val="24"/>
        </w:rPr>
        <w:t xml:space="preserve"> </w:t>
      </w:r>
      <w:r>
        <w:rPr>
          <w:sz w:val="24"/>
        </w:rPr>
        <w:t>и</w:t>
      </w:r>
      <w:r>
        <w:rPr>
          <w:spacing w:val="5"/>
          <w:sz w:val="24"/>
        </w:rPr>
        <w:t xml:space="preserve"> </w:t>
      </w:r>
      <w:r>
        <w:rPr>
          <w:sz w:val="24"/>
        </w:rPr>
        <w:t>уметь:</w:t>
      </w:r>
      <w:r>
        <w:rPr>
          <w:spacing w:val="2"/>
          <w:sz w:val="24"/>
        </w:rPr>
        <w:t xml:space="preserve"> </w:t>
      </w:r>
      <w:r>
        <w:rPr>
          <w:sz w:val="24"/>
        </w:rPr>
        <w:t>Учебник.</w:t>
      </w:r>
      <w:r>
        <w:rPr>
          <w:spacing w:val="2"/>
          <w:sz w:val="24"/>
        </w:rPr>
        <w:t xml:space="preserve"> </w:t>
      </w:r>
      <w:r>
        <w:rPr>
          <w:sz w:val="24"/>
        </w:rPr>
        <w:t>Пособие.</w:t>
      </w:r>
      <w:r>
        <w:rPr>
          <w:spacing w:val="10"/>
          <w:sz w:val="24"/>
        </w:rPr>
        <w:t xml:space="preserve"> </w:t>
      </w:r>
      <w:r>
        <w:rPr>
          <w:sz w:val="24"/>
        </w:rPr>
        <w:t>–</w:t>
      </w:r>
      <w:r>
        <w:rPr>
          <w:spacing w:val="2"/>
          <w:sz w:val="24"/>
        </w:rPr>
        <w:t xml:space="preserve"> </w:t>
      </w:r>
      <w:r>
        <w:rPr>
          <w:sz w:val="24"/>
        </w:rPr>
        <w:t>Ро-</w:t>
      </w:r>
      <w:r>
        <w:rPr>
          <w:spacing w:val="-57"/>
          <w:sz w:val="24"/>
        </w:rPr>
        <w:t xml:space="preserve"> </w:t>
      </w:r>
      <w:r>
        <w:rPr>
          <w:sz w:val="24"/>
        </w:rPr>
        <w:t>стов</w:t>
      </w:r>
      <w:r>
        <w:rPr>
          <w:spacing w:val="-1"/>
          <w:sz w:val="24"/>
        </w:rPr>
        <w:t xml:space="preserve"> </w:t>
      </w:r>
      <w:r>
        <w:rPr>
          <w:sz w:val="24"/>
        </w:rPr>
        <w:t>н/Д: Феникс, 2012</w:t>
      </w:r>
    </w:p>
    <w:p w:rsidR="00796106" w:rsidRDefault="00796106" w:rsidP="003212FC">
      <w:pPr>
        <w:pStyle w:val="a5"/>
        <w:numPr>
          <w:ilvl w:val="0"/>
          <w:numId w:val="92"/>
        </w:numPr>
        <w:tabs>
          <w:tab w:val="left" w:pos="463"/>
        </w:tabs>
        <w:spacing w:line="275" w:lineRule="exact"/>
        <w:ind w:left="462" w:hanging="241"/>
        <w:rPr>
          <w:sz w:val="24"/>
        </w:rPr>
      </w:pPr>
      <w:r>
        <w:rPr>
          <w:sz w:val="24"/>
        </w:rPr>
        <w:t>Вайнер</w:t>
      </w:r>
      <w:r>
        <w:rPr>
          <w:spacing w:val="-3"/>
          <w:sz w:val="24"/>
        </w:rPr>
        <w:t xml:space="preserve"> </w:t>
      </w:r>
      <w:r>
        <w:rPr>
          <w:sz w:val="24"/>
        </w:rPr>
        <w:t>Э.Н.</w:t>
      </w:r>
      <w:r>
        <w:rPr>
          <w:spacing w:val="-4"/>
          <w:sz w:val="24"/>
        </w:rPr>
        <w:t xml:space="preserve"> </w:t>
      </w:r>
      <w:r>
        <w:rPr>
          <w:sz w:val="24"/>
        </w:rPr>
        <w:t>Лечебная</w:t>
      </w:r>
      <w:r>
        <w:rPr>
          <w:spacing w:val="-3"/>
          <w:sz w:val="24"/>
        </w:rPr>
        <w:t xml:space="preserve"> </w:t>
      </w:r>
      <w:r>
        <w:rPr>
          <w:sz w:val="24"/>
        </w:rPr>
        <w:t>физическая</w:t>
      </w:r>
      <w:r>
        <w:rPr>
          <w:spacing w:val="-3"/>
          <w:sz w:val="24"/>
        </w:rPr>
        <w:t xml:space="preserve"> </w:t>
      </w:r>
      <w:r>
        <w:rPr>
          <w:sz w:val="24"/>
        </w:rPr>
        <w:t>культура:</w:t>
      </w:r>
      <w:r>
        <w:rPr>
          <w:spacing w:val="-3"/>
          <w:sz w:val="24"/>
        </w:rPr>
        <w:t xml:space="preserve"> </w:t>
      </w:r>
      <w:r>
        <w:rPr>
          <w:sz w:val="24"/>
        </w:rPr>
        <w:t>Учебник.</w:t>
      </w:r>
      <w:r>
        <w:rPr>
          <w:spacing w:val="1"/>
          <w:sz w:val="24"/>
        </w:rPr>
        <w:t xml:space="preserve"> </w:t>
      </w:r>
      <w:r>
        <w:rPr>
          <w:sz w:val="24"/>
        </w:rPr>
        <w:t>–</w:t>
      </w:r>
      <w:r>
        <w:rPr>
          <w:spacing w:val="-3"/>
          <w:sz w:val="24"/>
        </w:rPr>
        <w:t xml:space="preserve"> </w:t>
      </w:r>
      <w:r>
        <w:rPr>
          <w:sz w:val="24"/>
        </w:rPr>
        <w:t>М.:</w:t>
      </w:r>
      <w:r>
        <w:rPr>
          <w:spacing w:val="-3"/>
          <w:sz w:val="24"/>
        </w:rPr>
        <w:t xml:space="preserve"> </w:t>
      </w:r>
      <w:r>
        <w:rPr>
          <w:sz w:val="24"/>
        </w:rPr>
        <w:t>Флинта</w:t>
      </w:r>
      <w:r>
        <w:rPr>
          <w:spacing w:val="-4"/>
          <w:sz w:val="24"/>
        </w:rPr>
        <w:t xml:space="preserve"> </w:t>
      </w:r>
      <w:r>
        <w:rPr>
          <w:sz w:val="24"/>
        </w:rPr>
        <w:t>:</w:t>
      </w:r>
      <w:r>
        <w:rPr>
          <w:spacing w:val="-3"/>
          <w:sz w:val="24"/>
        </w:rPr>
        <w:t xml:space="preserve"> </w:t>
      </w:r>
      <w:r>
        <w:rPr>
          <w:sz w:val="24"/>
        </w:rPr>
        <w:t>Наука,2009</w:t>
      </w:r>
    </w:p>
    <w:p w:rsidR="00796106" w:rsidRDefault="00796106" w:rsidP="003212FC">
      <w:pPr>
        <w:pStyle w:val="a5"/>
        <w:numPr>
          <w:ilvl w:val="0"/>
          <w:numId w:val="92"/>
        </w:numPr>
        <w:tabs>
          <w:tab w:val="left" w:pos="463"/>
        </w:tabs>
        <w:spacing w:before="39"/>
        <w:ind w:left="462" w:hanging="241"/>
        <w:rPr>
          <w:sz w:val="24"/>
        </w:rPr>
      </w:pPr>
      <w:r>
        <w:rPr>
          <w:sz w:val="24"/>
        </w:rPr>
        <w:t>Физическая</w:t>
      </w:r>
      <w:r>
        <w:rPr>
          <w:spacing w:val="-3"/>
          <w:sz w:val="24"/>
        </w:rPr>
        <w:t xml:space="preserve"> </w:t>
      </w:r>
      <w:r>
        <w:rPr>
          <w:sz w:val="24"/>
        </w:rPr>
        <w:t>культура:</w:t>
      </w:r>
      <w:r>
        <w:rPr>
          <w:spacing w:val="-2"/>
          <w:sz w:val="24"/>
        </w:rPr>
        <w:t xml:space="preserve"> </w:t>
      </w:r>
      <w:r>
        <w:rPr>
          <w:sz w:val="24"/>
        </w:rPr>
        <w:t>Учебник. –</w:t>
      </w:r>
      <w:r>
        <w:rPr>
          <w:spacing w:val="-2"/>
          <w:sz w:val="24"/>
        </w:rPr>
        <w:t xml:space="preserve"> </w:t>
      </w:r>
      <w:r>
        <w:rPr>
          <w:sz w:val="24"/>
        </w:rPr>
        <w:t>М.:</w:t>
      </w:r>
      <w:r>
        <w:rPr>
          <w:spacing w:val="-3"/>
          <w:sz w:val="24"/>
        </w:rPr>
        <w:t xml:space="preserve"> </w:t>
      </w:r>
      <w:r>
        <w:rPr>
          <w:sz w:val="24"/>
        </w:rPr>
        <w:t>Академия,</w:t>
      </w:r>
      <w:r>
        <w:rPr>
          <w:spacing w:val="-2"/>
          <w:sz w:val="24"/>
        </w:rPr>
        <w:t xml:space="preserve"> </w:t>
      </w:r>
      <w:r>
        <w:rPr>
          <w:sz w:val="24"/>
        </w:rPr>
        <w:t>2012.</w:t>
      </w:r>
    </w:p>
    <w:p w:rsidR="00796106" w:rsidRDefault="00796106" w:rsidP="00796106">
      <w:pPr>
        <w:rPr>
          <w:sz w:val="24"/>
        </w:rPr>
        <w:sectPr w:rsidR="00796106" w:rsidSect="00CB2AD8">
          <w:headerReference w:type="default" r:id="rId32"/>
          <w:pgSz w:w="11910" w:h="16840"/>
          <w:pgMar w:top="1160" w:right="620" w:bottom="280" w:left="1480" w:header="710" w:footer="0" w:gutter="0"/>
          <w:cols w:space="720"/>
        </w:sectPr>
      </w:pPr>
    </w:p>
    <w:p w:rsidR="00796106" w:rsidRDefault="00796106" w:rsidP="003212FC">
      <w:pPr>
        <w:pStyle w:val="3"/>
        <w:numPr>
          <w:ilvl w:val="0"/>
          <w:numId w:val="91"/>
        </w:numPr>
        <w:tabs>
          <w:tab w:val="left" w:pos="463"/>
        </w:tabs>
        <w:spacing w:before="84"/>
        <w:ind w:hanging="241"/>
      </w:pPr>
      <w:r>
        <w:lastRenderedPageBreak/>
        <w:t>КОНТРОЛЬ</w:t>
      </w:r>
      <w:r>
        <w:rPr>
          <w:spacing w:val="-5"/>
        </w:rPr>
        <w:t xml:space="preserve"> </w:t>
      </w:r>
      <w:r>
        <w:t>И</w:t>
      </w:r>
      <w:r>
        <w:rPr>
          <w:spacing w:val="-3"/>
        </w:rPr>
        <w:t xml:space="preserve"> </w:t>
      </w:r>
      <w:r>
        <w:t>ОЦЕНКА</w:t>
      </w:r>
      <w:r>
        <w:rPr>
          <w:spacing w:val="-3"/>
        </w:rPr>
        <w:t xml:space="preserve"> </w:t>
      </w:r>
      <w:r>
        <w:t>РЕЗУЛЬТАТОВ</w:t>
      </w:r>
      <w:r>
        <w:rPr>
          <w:spacing w:val="-5"/>
        </w:rPr>
        <w:t xml:space="preserve"> </w:t>
      </w:r>
      <w:r>
        <w:t>ОСВОЕНИЯ</w:t>
      </w:r>
      <w:r>
        <w:rPr>
          <w:spacing w:val="-3"/>
        </w:rPr>
        <w:t xml:space="preserve"> </w:t>
      </w:r>
      <w:r>
        <w:t>УЧЕБНОЙ</w:t>
      </w:r>
      <w:r>
        <w:rPr>
          <w:spacing w:val="-3"/>
        </w:rPr>
        <w:t xml:space="preserve"> </w:t>
      </w:r>
      <w:r>
        <w:t>ДИСЦИПЛИНЫ</w:t>
      </w:r>
    </w:p>
    <w:p w:rsidR="00796106" w:rsidRDefault="00796106" w:rsidP="00796106">
      <w:pPr>
        <w:pStyle w:val="a3"/>
        <w:spacing w:before="2"/>
        <w:rPr>
          <w:b/>
          <w:i/>
          <w:sz w:val="21"/>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31"/>
        <w:gridCol w:w="4535"/>
      </w:tblGrid>
      <w:tr w:rsidR="00796106" w:rsidTr="00DB14E1">
        <w:trPr>
          <w:trHeight w:val="515"/>
        </w:trPr>
        <w:tc>
          <w:tcPr>
            <w:tcW w:w="4931" w:type="dxa"/>
          </w:tcPr>
          <w:p w:rsidR="00796106" w:rsidRDefault="00796106" w:rsidP="00DB14E1">
            <w:pPr>
              <w:pStyle w:val="TableParagraph"/>
              <w:spacing w:line="275" w:lineRule="exact"/>
              <w:ind w:left="107"/>
              <w:rPr>
                <w:b/>
                <w:i/>
                <w:sz w:val="24"/>
              </w:rPr>
            </w:pPr>
            <w:r>
              <w:rPr>
                <w:b/>
                <w:i/>
                <w:sz w:val="24"/>
              </w:rPr>
              <w:t>Результаты</w:t>
            </w:r>
            <w:r>
              <w:rPr>
                <w:b/>
                <w:i/>
                <w:spacing w:val="-5"/>
                <w:sz w:val="24"/>
              </w:rPr>
              <w:t xml:space="preserve"> </w:t>
            </w:r>
            <w:r>
              <w:rPr>
                <w:b/>
                <w:i/>
                <w:sz w:val="24"/>
              </w:rPr>
              <w:t>обучения</w:t>
            </w:r>
          </w:p>
        </w:tc>
        <w:tc>
          <w:tcPr>
            <w:tcW w:w="4535" w:type="dxa"/>
          </w:tcPr>
          <w:p w:rsidR="00796106" w:rsidRDefault="00796106" w:rsidP="00DB14E1">
            <w:pPr>
              <w:pStyle w:val="TableParagraph"/>
              <w:spacing w:line="275" w:lineRule="exact"/>
              <w:ind w:left="107"/>
              <w:rPr>
                <w:b/>
                <w:i/>
                <w:sz w:val="24"/>
              </w:rPr>
            </w:pPr>
            <w:r>
              <w:rPr>
                <w:b/>
                <w:i/>
                <w:sz w:val="24"/>
              </w:rPr>
              <w:t>Формы</w:t>
            </w:r>
            <w:r>
              <w:rPr>
                <w:b/>
                <w:i/>
                <w:spacing w:val="-3"/>
                <w:sz w:val="24"/>
              </w:rPr>
              <w:t xml:space="preserve"> </w:t>
            </w:r>
            <w:r>
              <w:rPr>
                <w:b/>
                <w:i/>
                <w:sz w:val="24"/>
              </w:rPr>
              <w:t>и</w:t>
            </w:r>
            <w:r>
              <w:rPr>
                <w:b/>
                <w:i/>
                <w:spacing w:val="-2"/>
                <w:sz w:val="24"/>
              </w:rPr>
              <w:t xml:space="preserve"> </w:t>
            </w:r>
            <w:r>
              <w:rPr>
                <w:b/>
                <w:i/>
                <w:sz w:val="24"/>
              </w:rPr>
              <w:t>методы</w:t>
            </w:r>
            <w:r>
              <w:rPr>
                <w:b/>
                <w:i/>
                <w:spacing w:val="-3"/>
                <w:sz w:val="24"/>
              </w:rPr>
              <w:t xml:space="preserve"> </w:t>
            </w:r>
            <w:r>
              <w:rPr>
                <w:b/>
                <w:i/>
                <w:sz w:val="24"/>
              </w:rPr>
              <w:t>оценки</w:t>
            </w:r>
          </w:p>
        </w:tc>
      </w:tr>
      <w:tr w:rsidR="00796106" w:rsidTr="00DB14E1">
        <w:trPr>
          <w:trHeight w:val="4092"/>
        </w:trPr>
        <w:tc>
          <w:tcPr>
            <w:tcW w:w="4931" w:type="dxa"/>
          </w:tcPr>
          <w:p w:rsidR="00796106" w:rsidRDefault="00796106" w:rsidP="00DB14E1">
            <w:pPr>
              <w:pStyle w:val="TableParagraph"/>
              <w:spacing w:line="270" w:lineRule="exact"/>
              <w:ind w:left="107"/>
              <w:rPr>
                <w:sz w:val="24"/>
              </w:rPr>
            </w:pPr>
            <w:r>
              <w:rPr>
                <w:sz w:val="24"/>
              </w:rPr>
              <w:t>умения:</w:t>
            </w:r>
          </w:p>
          <w:p w:rsidR="00796106" w:rsidRPr="00C6786C" w:rsidRDefault="00796106" w:rsidP="00A713EB">
            <w:pPr>
              <w:pStyle w:val="TableParagraph"/>
              <w:tabs>
                <w:tab w:val="left" w:pos="815"/>
                <w:tab w:val="left" w:pos="816"/>
              </w:tabs>
              <w:spacing w:before="43" w:line="276" w:lineRule="auto"/>
              <w:ind w:left="107" w:right="209"/>
              <w:rPr>
                <w:sz w:val="24"/>
              </w:rPr>
            </w:pPr>
            <w:r w:rsidRPr="00C6786C">
              <w:rPr>
                <w:sz w:val="24"/>
              </w:rPr>
              <w:t>Использовать физкультурно-</w:t>
            </w:r>
            <w:r w:rsidRPr="00C6786C">
              <w:rPr>
                <w:spacing w:val="1"/>
                <w:sz w:val="24"/>
              </w:rPr>
              <w:t xml:space="preserve"> </w:t>
            </w:r>
            <w:r w:rsidRPr="00C6786C">
              <w:rPr>
                <w:sz w:val="24"/>
              </w:rPr>
              <w:t>оздоровительную деятельность для укрепле-</w:t>
            </w:r>
            <w:r w:rsidRPr="00C6786C">
              <w:rPr>
                <w:spacing w:val="-57"/>
                <w:sz w:val="24"/>
              </w:rPr>
              <w:t xml:space="preserve"> </w:t>
            </w:r>
            <w:r w:rsidRPr="00C6786C">
              <w:rPr>
                <w:sz w:val="24"/>
              </w:rPr>
              <w:t>ния здоровья, достижения жизненных и профессиональных</w:t>
            </w:r>
            <w:r w:rsidRPr="00C6786C">
              <w:rPr>
                <w:spacing w:val="-2"/>
                <w:sz w:val="24"/>
              </w:rPr>
              <w:t xml:space="preserve"> </w:t>
            </w:r>
            <w:r w:rsidRPr="00C6786C">
              <w:rPr>
                <w:sz w:val="24"/>
              </w:rPr>
              <w:t>целей;</w:t>
            </w:r>
          </w:p>
          <w:p w:rsidR="00796106" w:rsidRPr="00C6786C" w:rsidRDefault="00796106" w:rsidP="00A713EB">
            <w:pPr>
              <w:pStyle w:val="TableParagraph"/>
              <w:tabs>
                <w:tab w:val="left" w:pos="815"/>
                <w:tab w:val="left" w:pos="816"/>
              </w:tabs>
              <w:spacing w:before="199" w:line="276" w:lineRule="auto"/>
              <w:ind w:left="107" w:right="260"/>
              <w:rPr>
                <w:sz w:val="24"/>
              </w:rPr>
            </w:pPr>
            <w:r w:rsidRPr="00C6786C">
              <w:rPr>
                <w:sz w:val="24"/>
              </w:rPr>
              <w:t>Применять рациональные приемы</w:t>
            </w:r>
            <w:r w:rsidRPr="00C6786C">
              <w:rPr>
                <w:spacing w:val="1"/>
                <w:sz w:val="24"/>
              </w:rPr>
              <w:t xml:space="preserve"> </w:t>
            </w:r>
            <w:r w:rsidRPr="00C6786C">
              <w:rPr>
                <w:sz w:val="24"/>
              </w:rPr>
              <w:t>двигательных функций в профессиональной</w:t>
            </w:r>
            <w:r w:rsidRPr="00C6786C">
              <w:rPr>
                <w:spacing w:val="-58"/>
                <w:sz w:val="24"/>
              </w:rPr>
              <w:t xml:space="preserve"> </w:t>
            </w:r>
            <w:r w:rsidRPr="00C6786C">
              <w:rPr>
                <w:sz w:val="24"/>
              </w:rPr>
              <w:t>деятельности</w:t>
            </w:r>
          </w:p>
          <w:p w:rsidR="00796106" w:rsidRPr="00C6786C" w:rsidRDefault="00796106" w:rsidP="00A713EB">
            <w:pPr>
              <w:pStyle w:val="TableParagraph"/>
              <w:tabs>
                <w:tab w:val="left" w:pos="815"/>
                <w:tab w:val="left" w:pos="816"/>
              </w:tabs>
              <w:spacing w:before="200" w:line="276" w:lineRule="auto"/>
              <w:ind w:left="107" w:right="347"/>
              <w:rPr>
                <w:sz w:val="24"/>
              </w:rPr>
            </w:pPr>
            <w:r w:rsidRPr="00C6786C">
              <w:rPr>
                <w:sz w:val="24"/>
              </w:rPr>
              <w:t>Пользоваться средствами профилак-</w:t>
            </w:r>
            <w:r w:rsidRPr="00C6786C">
              <w:rPr>
                <w:spacing w:val="-57"/>
                <w:sz w:val="24"/>
              </w:rPr>
              <w:t xml:space="preserve"> </w:t>
            </w:r>
            <w:r w:rsidRPr="00C6786C">
              <w:rPr>
                <w:sz w:val="24"/>
              </w:rPr>
              <w:t>тики перенапряжения характерными для</w:t>
            </w:r>
            <w:r w:rsidRPr="00C6786C">
              <w:rPr>
                <w:spacing w:val="1"/>
                <w:sz w:val="24"/>
              </w:rPr>
              <w:t xml:space="preserve"> </w:t>
            </w:r>
            <w:r w:rsidRPr="00C6786C">
              <w:rPr>
                <w:sz w:val="24"/>
              </w:rPr>
              <w:t>данной</w:t>
            </w:r>
            <w:r w:rsidRPr="00C6786C">
              <w:rPr>
                <w:spacing w:val="-3"/>
                <w:sz w:val="24"/>
              </w:rPr>
              <w:t xml:space="preserve"> </w:t>
            </w:r>
            <w:r w:rsidRPr="00C6786C">
              <w:rPr>
                <w:sz w:val="24"/>
              </w:rPr>
              <w:t>профессии</w:t>
            </w:r>
            <w:r w:rsidRPr="00C6786C">
              <w:rPr>
                <w:spacing w:val="-1"/>
                <w:sz w:val="24"/>
              </w:rPr>
              <w:t xml:space="preserve"> </w:t>
            </w:r>
            <w:r w:rsidRPr="00C6786C">
              <w:rPr>
                <w:sz w:val="24"/>
              </w:rPr>
              <w:t>(специальности)</w:t>
            </w:r>
          </w:p>
        </w:tc>
        <w:tc>
          <w:tcPr>
            <w:tcW w:w="4535" w:type="dxa"/>
          </w:tcPr>
          <w:p w:rsidR="00796106" w:rsidRPr="00C6786C" w:rsidRDefault="00796106" w:rsidP="00A713EB">
            <w:pPr>
              <w:pStyle w:val="TableParagraph"/>
              <w:spacing w:line="276" w:lineRule="auto"/>
              <w:ind w:left="107" w:right="301"/>
              <w:rPr>
                <w:sz w:val="24"/>
              </w:rPr>
            </w:pPr>
            <w:r w:rsidRPr="00C6786C">
              <w:rPr>
                <w:sz w:val="24"/>
              </w:rPr>
              <w:t>Оценка выполнения практических заданий, выполнение индивидуальных зада</w:t>
            </w:r>
            <w:r w:rsidRPr="00C6786C">
              <w:rPr>
                <w:spacing w:val="-57"/>
                <w:sz w:val="24"/>
              </w:rPr>
              <w:t xml:space="preserve"> </w:t>
            </w:r>
            <w:r w:rsidRPr="00C6786C">
              <w:rPr>
                <w:sz w:val="24"/>
              </w:rPr>
              <w:t>ний,</w:t>
            </w:r>
            <w:r w:rsidRPr="00C6786C">
              <w:rPr>
                <w:spacing w:val="-4"/>
                <w:sz w:val="24"/>
              </w:rPr>
              <w:t xml:space="preserve"> </w:t>
            </w:r>
            <w:r w:rsidRPr="00C6786C">
              <w:rPr>
                <w:sz w:val="24"/>
              </w:rPr>
              <w:t>принятие</w:t>
            </w:r>
            <w:r w:rsidRPr="00C6786C">
              <w:rPr>
                <w:spacing w:val="-1"/>
                <w:sz w:val="24"/>
              </w:rPr>
              <w:t xml:space="preserve"> </w:t>
            </w:r>
            <w:r w:rsidRPr="00C6786C">
              <w:rPr>
                <w:sz w:val="24"/>
              </w:rPr>
              <w:t>нормативов.</w:t>
            </w:r>
          </w:p>
        </w:tc>
      </w:tr>
      <w:tr w:rsidR="00796106" w:rsidTr="00DB14E1">
        <w:trPr>
          <w:trHeight w:val="3588"/>
        </w:trPr>
        <w:tc>
          <w:tcPr>
            <w:tcW w:w="4931" w:type="dxa"/>
          </w:tcPr>
          <w:p w:rsidR="00796106" w:rsidRDefault="00796106" w:rsidP="00DB14E1">
            <w:pPr>
              <w:pStyle w:val="TableParagraph"/>
              <w:spacing w:line="270" w:lineRule="exact"/>
              <w:ind w:left="107"/>
              <w:rPr>
                <w:sz w:val="24"/>
              </w:rPr>
            </w:pPr>
            <w:r>
              <w:rPr>
                <w:sz w:val="24"/>
              </w:rPr>
              <w:t>знания:</w:t>
            </w:r>
          </w:p>
          <w:p w:rsidR="00796106" w:rsidRPr="00C6786C" w:rsidRDefault="00796106" w:rsidP="00A713EB">
            <w:pPr>
              <w:pStyle w:val="TableParagraph"/>
              <w:tabs>
                <w:tab w:val="left" w:pos="1024"/>
                <w:tab w:val="left" w:pos="1025"/>
              </w:tabs>
              <w:spacing w:before="139" w:line="276" w:lineRule="auto"/>
              <w:ind w:left="107" w:right="92"/>
              <w:jc w:val="both"/>
              <w:rPr>
                <w:sz w:val="24"/>
              </w:rPr>
            </w:pPr>
            <w:r w:rsidRPr="00C6786C">
              <w:rPr>
                <w:sz w:val="24"/>
              </w:rPr>
              <w:t>Роль</w:t>
            </w:r>
            <w:r w:rsidRPr="00C6786C">
              <w:rPr>
                <w:spacing w:val="1"/>
                <w:sz w:val="24"/>
              </w:rPr>
              <w:t xml:space="preserve"> </w:t>
            </w:r>
            <w:r w:rsidRPr="00C6786C">
              <w:rPr>
                <w:sz w:val="24"/>
              </w:rPr>
              <w:t>физической</w:t>
            </w:r>
            <w:r w:rsidRPr="00C6786C">
              <w:rPr>
                <w:spacing w:val="1"/>
                <w:sz w:val="24"/>
              </w:rPr>
              <w:t xml:space="preserve"> </w:t>
            </w:r>
            <w:r w:rsidRPr="00C6786C">
              <w:rPr>
                <w:sz w:val="24"/>
              </w:rPr>
              <w:t>культуры</w:t>
            </w:r>
            <w:r w:rsidRPr="00C6786C">
              <w:rPr>
                <w:spacing w:val="1"/>
                <w:sz w:val="24"/>
              </w:rPr>
              <w:t xml:space="preserve"> </w:t>
            </w:r>
            <w:r w:rsidRPr="00C6786C">
              <w:rPr>
                <w:sz w:val="24"/>
              </w:rPr>
              <w:t>в</w:t>
            </w:r>
            <w:r w:rsidRPr="00C6786C">
              <w:rPr>
                <w:spacing w:val="1"/>
                <w:sz w:val="24"/>
              </w:rPr>
              <w:t xml:space="preserve"> </w:t>
            </w:r>
            <w:r w:rsidRPr="00C6786C">
              <w:rPr>
                <w:sz w:val="24"/>
              </w:rPr>
              <w:t>об-</w:t>
            </w:r>
            <w:r w:rsidRPr="00C6786C">
              <w:rPr>
                <w:spacing w:val="1"/>
                <w:sz w:val="24"/>
              </w:rPr>
              <w:t xml:space="preserve"> </w:t>
            </w:r>
            <w:r w:rsidRPr="00C6786C">
              <w:rPr>
                <w:sz w:val="24"/>
              </w:rPr>
              <w:t>щекультурном,</w:t>
            </w:r>
            <w:r w:rsidRPr="00C6786C">
              <w:rPr>
                <w:spacing w:val="1"/>
                <w:sz w:val="24"/>
              </w:rPr>
              <w:t xml:space="preserve"> </w:t>
            </w:r>
            <w:r w:rsidRPr="00C6786C">
              <w:rPr>
                <w:sz w:val="24"/>
              </w:rPr>
              <w:t>профессиональном</w:t>
            </w:r>
            <w:r w:rsidRPr="00C6786C">
              <w:rPr>
                <w:spacing w:val="1"/>
                <w:sz w:val="24"/>
              </w:rPr>
              <w:t xml:space="preserve"> </w:t>
            </w:r>
            <w:r w:rsidRPr="00C6786C">
              <w:rPr>
                <w:sz w:val="24"/>
              </w:rPr>
              <w:t>и</w:t>
            </w:r>
            <w:r w:rsidRPr="00C6786C">
              <w:rPr>
                <w:spacing w:val="1"/>
                <w:sz w:val="24"/>
              </w:rPr>
              <w:t xml:space="preserve"> </w:t>
            </w:r>
            <w:r w:rsidRPr="00C6786C">
              <w:rPr>
                <w:sz w:val="24"/>
              </w:rPr>
              <w:t>соци-</w:t>
            </w:r>
            <w:r w:rsidRPr="00C6786C">
              <w:rPr>
                <w:spacing w:val="1"/>
                <w:sz w:val="24"/>
              </w:rPr>
              <w:t xml:space="preserve"> </w:t>
            </w:r>
            <w:r w:rsidRPr="00C6786C">
              <w:rPr>
                <w:sz w:val="24"/>
              </w:rPr>
              <w:t>альном</w:t>
            </w:r>
            <w:r w:rsidRPr="00C6786C">
              <w:rPr>
                <w:spacing w:val="-2"/>
                <w:sz w:val="24"/>
              </w:rPr>
              <w:t xml:space="preserve"> </w:t>
            </w:r>
            <w:r w:rsidRPr="00C6786C">
              <w:rPr>
                <w:sz w:val="24"/>
              </w:rPr>
              <w:t>развитии человека;</w:t>
            </w:r>
          </w:p>
          <w:p w:rsidR="00796106" w:rsidRDefault="00796106" w:rsidP="00A713EB">
            <w:pPr>
              <w:pStyle w:val="TableParagraph"/>
              <w:tabs>
                <w:tab w:val="left" w:pos="1024"/>
                <w:tab w:val="left" w:pos="1025"/>
              </w:tabs>
              <w:spacing w:line="274" w:lineRule="exact"/>
              <w:jc w:val="both"/>
              <w:rPr>
                <w:sz w:val="24"/>
              </w:rPr>
            </w:pPr>
            <w:r>
              <w:rPr>
                <w:sz w:val="24"/>
              </w:rPr>
              <w:t>Основы</w:t>
            </w:r>
            <w:r>
              <w:rPr>
                <w:spacing w:val="-3"/>
                <w:sz w:val="24"/>
              </w:rPr>
              <w:t xml:space="preserve"> </w:t>
            </w:r>
            <w:r>
              <w:rPr>
                <w:sz w:val="24"/>
              </w:rPr>
              <w:t>здорового</w:t>
            </w:r>
            <w:r>
              <w:rPr>
                <w:spacing w:val="-1"/>
                <w:sz w:val="24"/>
              </w:rPr>
              <w:t xml:space="preserve"> </w:t>
            </w:r>
            <w:r>
              <w:rPr>
                <w:sz w:val="24"/>
              </w:rPr>
              <w:t>образа</w:t>
            </w:r>
            <w:r>
              <w:rPr>
                <w:spacing w:val="-3"/>
                <w:sz w:val="24"/>
              </w:rPr>
              <w:t xml:space="preserve"> </w:t>
            </w:r>
            <w:r>
              <w:rPr>
                <w:sz w:val="24"/>
              </w:rPr>
              <w:t>жизни;</w:t>
            </w:r>
          </w:p>
          <w:p w:rsidR="00796106" w:rsidRPr="00C6786C" w:rsidRDefault="00796106" w:rsidP="00A713EB">
            <w:pPr>
              <w:pStyle w:val="TableParagraph"/>
              <w:tabs>
                <w:tab w:val="left" w:pos="1024"/>
                <w:tab w:val="left" w:pos="1025"/>
              </w:tabs>
              <w:spacing w:before="43" w:line="276" w:lineRule="auto"/>
              <w:ind w:left="107" w:right="93"/>
              <w:jc w:val="both"/>
              <w:rPr>
                <w:sz w:val="24"/>
              </w:rPr>
            </w:pPr>
            <w:r w:rsidRPr="00C6786C">
              <w:rPr>
                <w:sz w:val="24"/>
              </w:rPr>
              <w:t>Условия</w:t>
            </w:r>
            <w:r w:rsidRPr="00C6786C">
              <w:rPr>
                <w:spacing w:val="1"/>
                <w:sz w:val="24"/>
              </w:rPr>
              <w:t xml:space="preserve"> </w:t>
            </w:r>
            <w:r w:rsidRPr="00C6786C">
              <w:rPr>
                <w:sz w:val="24"/>
              </w:rPr>
              <w:t>профессиональной</w:t>
            </w:r>
            <w:r w:rsidRPr="00C6786C">
              <w:rPr>
                <w:spacing w:val="1"/>
                <w:sz w:val="24"/>
              </w:rPr>
              <w:t xml:space="preserve"> </w:t>
            </w:r>
            <w:r w:rsidRPr="00C6786C">
              <w:rPr>
                <w:sz w:val="24"/>
              </w:rPr>
              <w:t>дея-</w:t>
            </w:r>
            <w:r w:rsidRPr="00C6786C">
              <w:rPr>
                <w:spacing w:val="1"/>
                <w:sz w:val="24"/>
              </w:rPr>
              <w:t xml:space="preserve"> </w:t>
            </w:r>
            <w:r w:rsidRPr="00C6786C">
              <w:rPr>
                <w:sz w:val="24"/>
              </w:rPr>
              <w:t>тельности и зоны риска физического здоро-</w:t>
            </w:r>
            <w:r w:rsidRPr="00C6786C">
              <w:rPr>
                <w:spacing w:val="1"/>
                <w:sz w:val="24"/>
              </w:rPr>
              <w:t xml:space="preserve"> </w:t>
            </w:r>
            <w:r w:rsidRPr="00C6786C">
              <w:rPr>
                <w:sz w:val="24"/>
              </w:rPr>
              <w:t>вья</w:t>
            </w:r>
            <w:r w:rsidRPr="00C6786C">
              <w:rPr>
                <w:spacing w:val="-2"/>
                <w:sz w:val="24"/>
              </w:rPr>
              <w:t xml:space="preserve"> </w:t>
            </w:r>
            <w:r w:rsidRPr="00C6786C">
              <w:rPr>
                <w:sz w:val="24"/>
              </w:rPr>
              <w:t>для</w:t>
            </w:r>
            <w:r w:rsidRPr="00C6786C">
              <w:rPr>
                <w:spacing w:val="-2"/>
                <w:sz w:val="24"/>
              </w:rPr>
              <w:t xml:space="preserve"> </w:t>
            </w:r>
            <w:r w:rsidRPr="00C6786C">
              <w:rPr>
                <w:sz w:val="24"/>
              </w:rPr>
              <w:t>профессии (специальности)</w:t>
            </w:r>
          </w:p>
          <w:p w:rsidR="00796106" w:rsidRDefault="00796106" w:rsidP="00A713EB">
            <w:pPr>
              <w:pStyle w:val="TableParagraph"/>
              <w:tabs>
                <w:tab w:val="left" w:pos="1024"/>
                <w:tab w:val="left" w:pos="1025"/>
              </w:tabs>
              <w:spacing w:line="278" w:lineRule="auto"/>
              <w:ind w:left="107" w:right="93"/>
              <w:jc w:val="both"/>
              <w:rPr>
                <w:sz w:val="24"/>
              </w:rPr>
            </w:pPr>
            <w:r>
              <w:rPr>
                <w:sz w:val="24"/>
              </w:rPr>
              <w:t>Средства</w:t>
            </w:r>
            <w:r>
              <w:rPr>
                <w:spacing w:val="1"/>
                <w:sz w:val="24"/>
              </w:rPr>
              <w:t xml:space="preserve"> </w:t>
            </w:r>
            <w:r>
              <w:rPr>
                <w:sz w:val="24"/>
              </w:rPr>
              <w:t>профилактики</w:t>
            </w:r>
            <w:r>
              <w:rPr>
                <w:spacing w:val="1"/>
                <w:sz w:val="24"/>
              </w:rPr>
              <w:t xml:space="preserve"> </w:t>
            </w:r>
            <w:r>
              <w:rPr>
                <w:sz w:val="24"/>
              </w:rPr>
              <w:t>перенапряжения</w:t>
            </w:r>
          </w:p>
        </w:tc>
        <w:tc>
          <w:tcPr>
            <w:tcW w:w="4535" w:type="dxa"/>
          </w:tcPr>
          <w:p w:rsidR="00796106" w:rsidRPr="00C6786C" w:rsidRDefault="00796106" w:rsidP="00DB14E1">
            <w:pPr>
              <w:pStyle w:val="TableParagraph"/>
              <w:spacing w:line="276" w:lineRule="auto"/>
              <w:ind w:left="107" w:right="387"/>
              <w:rPr>
                <w:sz w:val="24"/>
              </w:rPr>
            </w:pPr>
            <w:r w:rsidRPr="00C6786C">
              <w:rPr>
                <w:sz w:val="24"/>
              </w:rPr>
              <w:t>Фронтальная беседа, устный опрос, те</w:t>
            </w:r>
            <w:r w:rsidRPr="00C6786C">
              <w:rPr>
                <w:spacing w:val="-57"/>
                <w:sz w:val="24"/>
              </w:rPr>
              <w:t xml:space="preserve"> </w:t>
            </w:r>
            <w:r w:rsidRPr="00C6786C">
              <w:rPr>
                <w:sz w:val="24"/>
              </w:rPr>
              <w:t>стирование</w:t>
            </w:r>
          </w:p>
        </w:tc>
      </w:tr>
    </w:tbl>
    <w:p w:rsidR="00A713EB" w:rsidRDefault="00A713EB" w:rsidP="00D8413C">
      <w:pPr>
        <w:rPr>
          <w:sz w:val="24"/>
          <w:szCs w:val="24"/>
        </w:rPr>
      </w:pPr>
    </w:p>
    <w:p w:rsidR="00A713EB" w:rsidRDefault="00A713EB" w:rsidP="00D8413C">
      <w:pPr>
        <w:rPr>
          <w:sz w:val="24"/>
          <w:szCs w:val="24"/>
        </w:rPr>
      </w:pPr>
    </w:p>
    <w:p w:rsidR="00A713EB" w:rsidRPr="00C86D27" w:rsidRDefault="00A713EB" w:rsidP="00A713EB">
      <w:pPr>
        <w:rPr>
          <w:sz w:val="24"/>
          <w:szCs w:val="24"/>
        </w:rPr>
      </w:pPr>
      <w:r w:rsidRPr="00C86D27">
        <w:rPr>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2574"/>
        <w:gridCol w:w="2334"/>
        <w:gridCol w:w="2336"/>
      </w:tblGrid>
      <w:tr w:rsidR="00A713EB" w:rsidRPr="00C86D27" w:rsidTr="00687203">
        <w:tc>
          <w:tcPr>
            <w:tcW w:w="2357" w:type="dxa"/>
            <w:shd w:val="clear" w:color="auto" w:fill="auto"/>
          </w:tcPr>
          <w:p w:rsidR="00A713EB" w:rsidRPr="00C86D27" w:rsidRDefault="00A713EB" w:rsidP="00687203">
            <w:pPr>
              <w:rPr>
                <w:b/>
                <w:bCs/>
                <w:sz w:val="24"/>
                <w:szCs w:val="24"/>
              </w:rPr>
            </w:pPr>
            <w:r w:rsidRPr="00C86D27">
              <w:rPr>
                <w:b/>
                <w:bCs/>
                <w:sz w:val="24"/>
                <w:szCs w:val="24"/>
              </w:rPr>
              <w:t>Профессиональные компетенции (ПК)</w:t>
            </w:r>
          </w:p>
        </w:tc>
        <w:tc>
          <w:tcPr>
            <w:tcW w:w="2574" w:type="dxa"/>
            <w:shd w:val="clear" w:color="auto" w:fill="auto"/>
          </w:tcPr>
          <w:p w:rsidR="00A713EB" w:rsidRPr="00C86D27" w:rsidRDefault="00A713EB" w:rsidP="00687203">
            <w:pPr>
              <w:rPr>
                <w:b/>
                <w:bCs/>
                <w:sz w:val="24"/>
                <w:szCs w:val="24"/>
              </w:rPr>
            </w:pPr>
            <w:r w:rsidRPr="00C86D27">
              <w:rPr>
                <w:b/>
                <w:bCs/>
                <w:sz w:val="24"/>
                <w:szCs w:val="24"/>
              </w:rPr>
              <w:t>Навыки (Н)/практический опыт (ПО)</w:t>
            </w:r>
          </w:p>
        </w:tc>
        <w:tc>
          <w:tcPr>
            <w:tcW w:w="2334" w:type="dxa"/>
            <w:shd w:val="clear" w:color="auto" w:fill="auto"/>
          </w:tcPr>
          <w:p w:rsidR="00A713EB" w:rsidRPr="00C86D27" w:rsidRDefault="00A713EB" w:rsidP="00687203">
            <w:pPr>
              <w:rPr>
                <w:b/>
                <w:bCs/>
                <w:sz w:val="24"/>
                <w:szCs w:val="24"/>
              </w:rPr>
            </w:pPr>
            <w:r w:rsidRPr="00C86D27">
              <w:rPr>
                <w:b/>
                <w:bCs/>
                <w:sz w:val="24"/>
                <w:szCs w:val="24"/>
              </w:rPr>
              <w:t>Умения (У)</w:t>
            </w:r>
          </w:p>
        </w:tc>
        <w:tc>
          <w:tcPr>
            <w:tcW w:w="2336" w:type="dxa"/>
            <w:shd w:val="clear" w:color="auto" w:fill="auto"/>
          </w:tcPr>
          <w:p w:rsidR="00A713EB" w:rsidRPr="00C86D27" w:rsidRDefault="00A713EB" w:rsidP="00687203">
            <w:pPr>
              <w:rPr>
                <w:b/>
                <w:bCs/>
                <w:sz w:val="24"/>
                <w:szCs w:val="24"/>
              </w:rPr>
            </w:pPr>
            <w:r w:rsidRPr="00C86D27">
              <w:rPr>
                <w:b/>
                <w:bCs/>
                <w:sz w:val="24"/>
                <w:szCs w:val="24"/>
              </w:rPr>
              <w:t>Знания (З)</w:t>
            </w:r>
          </w:p>
        </w:tc>
      </w:tr>
      <w:tr w:rsidR="00A713EB" w:rsidRPr="00C86D27" w:rsidTr="00687203">
        <w:trPr>
          <w:trHeight w:val="2208"/>
        </w:trPr>
        <w:tc>
          <w:tcPr>
            <w:tcW w:w="2357" w:type="dxa"/>
            <w:vMerge w:val="restart"/>
            <w:shd w:val="clear" w:color="auto" w:fill="auto"/>
          </w:tcPr>
          <w:p w:rsidR="00A713EB" w:rsidRPr="00C86D27" w:rsidRDefault="00A713EB" w:rsidP="00687203">
            <w:pPr>
              <w:rPr>
                <w:sz w:val="24"/>
                <w:szCs w:val="24"/>
              </w:rPr>
            </w:pPr>
            <w:r w:rsidRPr="00F01ECE">
              <w:rPr>
                <w:i/>
                <w:sz w:val="24"/>
                <w:szCs w:val="24"/>
              </w:rPr>
              <w:t>ПК 3.3. Определять потребность в материально-техническом обеспечении ремонтных, монтажных и наладочных работ промышленного оборудования.</w:t>
            </w:r>
          </w:p>
        </w:tc>
        <w:tc>
          <w:tcPr>
            <w:tcW w:w="2574" w:type="dxa"/>
            <w:vMerge w:val="restart"/>
            <w:shd w:val="clear" w:color="auto" w:fill="auto"/>
          </w:tcPr>
          <w:p w:rsidR="00A713EB" w:rsidRDefault="00A713EB" w:rsidP="00A713EB">
            <w:r w:rsidRPr="008509E3">
              <w:rPr>
                <w:sz w:val="24"/>
                <w:szCs w:val="24"/>
              </w:rPr>
              <w:t>ПО 3.3.0</w:t>
            </w:r>
            <w:r>
              <w:rPr>
                <w:sz w:val="24"/>
                <w:szCs w:val="24"/>
              </w:rPr>
              <w:t>4</w:t>
            </w:r>
          </w:p>
          <w:p w:rsidR="00A713EB" w:rsidRPr="00C86D27" w:rsidRDefault="00A713EB" w:rsidP="00A713EB">
            <w:pPr>
              <w:rPr>
                <w:sz w:val="24"/>
                <w:szCs w:val="24"/>
              </w:rPr>
            </w:pPr>
            <w:r w:rsidRPr="00F01ECE">
              <w:rPr>
                <w:sz w:val="24"/>
                <w:szCs w:val="24"/>
              </w:rPr>
              <w:t>организации выполнения производственных заданий подчиненным персоналом с соблюдением норм охраны труда и бережливого производства.</w:t>
            </w:r>
          </w:p>
        </w:tc>
        <w:tc>
          <w:tcPr>
            <w:tcW w:w="2334" w:type="dxa"/>
            <w:vMerge w:val="restart"/>
            <w:shd w:val="clear" w:color="auto" w:fill="auto"/>
          </w:tcPr>
          <w:p w:rsidR="00A713EB" w:rsidRDefault="00A713EB" w:rsidP="00A713EB">
            <w:r w:rsidRPr="00E10B10">
              <w:rPr>
                <w:sz w:val="24"/>
                <w:szCs w:val="24"/>
              </w:rPr>
              <w:t>У 3.3.0</w:t>
            </w:r>
            <w:r>
              <w:rPr>
                <w:sz w:val="24"/>
                <w:szCs w:val="24"/>
              </w:rPr>
              <w:t>8</w:t>
            </w:r>
          </w:p>
          <w:p w:rsidR="00A713EB" w:rsidRPr="00C86D27" w:rsidRDefault="00A713EB" w:rsidP="00A713EB">
            <w:pPr>
              <w:rPr>
                <w:sz w:val="24"/>
                <w:szCs w:val="24"/>
              </w:rPr>
            </w:pPr>
            <w:r w:rsidRPr="00F01ECE">
              <w:rPr>
                <w:sz w:val="24"/>
                <w:szCs w:val="24"/>
              </w:rPr>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tc>
        <w:tc>
          <w:tcPr>
            <w:tcW w:w="2336" w:type="dxa"/>
            <w:shd w:val="clear" w:color="auto" w:fill="auto"/>
          </w:tcPr>
          <w:p w:rsidR="00A713EB" w:rsidRDefault="00A713EB" w:rsidP="00A713EB">
            <w:r w:rsidRPr="00C37CAB">
              <w:rPr>
                <w:sz w:val="24"/>
                <w:szCs w:val="24"/>
              </w:rPr>
              <w:t>З 3.3.01</w:t>
            </w:r>
          </w:p>
          <w:p w:rsidR="00A713EB" w:rsidRDefault="00A713EB" w:rsidP="00A713EB">
            <w:pPr>
              <w:rPr>
                <w:sz w:val="20"/>
                <w:szCs w:val="20"/>
              </w:rPr>
            </w:pPr>
            <w:r w:rsidRPr="00F01ECE">
              <w:rPr>
                <w:sz w:val="24"/>
                <w:szCs w:val="24"/>
              </w:rPr>
              <w:t>отраслевые примеры отечественной и зарубежной практики организации труда</w:t>
            </w:r>
          </w:p>
        </w:tc>
      </w:tr>
    </w:tbl>
    <w:p w:rsidR="00A713EB" w:rsidRDefault="00A713EB" w:rsidP="00D8413C">
      <w:pPr>
        <w:rPr>
          <w:sz w:val="24"/>
          <w:szCs w:val="24"/>
        </w:rPr>
      </w:pPr>
    </w:p>
    <w:p w:rsidR="00A713EB" w:rsidRDefault="00A713EB" w:rsidP="00D8413C">
      <w:pPr>
        <w:rPr>
          <w:sz w:val="24"/>
          <w:szCs w:val="24"/>
        </w:rPr>
      </w:pPr>
    </w:p>
    <w:p w:rsidR="00687203" w:rsidRDefault="00687203" w:rsidP="00D8413C">
      <w:pPr>
        <w:rPr>
          <w:sz w:val="24"/>
          <w:szCs w:val="24"/>
        </w:rPr>
      </w:pPr>
    </w:p>
    <w:p w:rsidR="00687203" w:rsidRDefault="00687203" w:rsidP="00D8413C">
      <w:pPr>
        <w:rPr>
          <w:sz w:val="24"/>
          <w:szCs w:val="24"/>
        </w:rPr>
      </w:pPr>
    </w:p>
    <w:p w:rsidR="00D8413C" w:rsidRPr="00C86D27" w:rsidRDefault="00D8413C" w:rsidP="00D8413C">
      <w:pPr>
        <w:rPr>
          <w:sz w:val="24"/>
          <w:szCs w:val="24"/>
        </w:rPr>
      </w:pPr>
      <w:r w:rsidRPr="00C86D27">
        <w:rPr>
          <w:sz w:val="24"/>
          <w:szCs w:val="24"/>
        </w:rPr>
        <w:lastRenderedPageBreak/>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A713EB" w:rsidRPr="00C86D27" w:rsidTr="004F6B46">
        <w:trPr>
          <w:trHeight w:val="1776"/>
        </w:trPr>
        <w:tc>
          <w:tcPr>
            <w:tcW w:w="3115" w:type="dxa"/>
            <w:shd w:val="clear" w:color="auto" w:fill="auto"/>
          </w:tcPr>
          <w:p w:rsidR="00A713EB" w:rsidRPr="00375D7D" w:rsidRDefault="00A713EB" w:rsidP="0061426C">
            <w:pPr>
              <w:jc w:val="center"/>
              <w:rPr>
                <w:iCs/>
                <w:sz w:val="24"/>
                <w:szCs w:val="24"/>
              </w:rPr>
            </w:pPr>
            <w:r w:rsidRPr="00375D7D">
              <w:rPr>
                <w:iCs/>
                <w:sz w:val="24"/>
                <w:szCs w:val="24"/>
              </w:rPr>
              <w:t>ОК 01</w:t>
            </w:r>
          </w:p>
          <w:p w:rsidR="00A713EB" w:rsidRPr="00C86D27" w:rsidRDefault="00A713EB" w:rsidP="0061426C">
            <w:pPr>
              <w:spacing w:after="120"/>
              <w:rPr>
                <w:sz w:val="24"/>
                <w:szCs w:val="24"/>
              </w:rPr>
            </w:pPr>
            <w:r w:rsidRPr="00D434B2">
              <w:rPr>
                <w:iCs/>
                <w:sz w:val="24"/>
                <w:szCs w:val="24"/>
              </w:rPr>
              <w:t>Понимать сущность и социальную значимость своей будущей профессии, проявлять к ней устойчивый интерес</w:t>
            </w:r>
          </w:p>
        </w:tc>
        <w:tc>
          <w:tcPr>
            <w:tcW w:w="3115" w:type="dxa"/>
            <w:vMerge w:val="restart"/>
            <w:shd w:val="clear" w:color="auto" w:fill="auto"/>
          </w:tcPr>
          <w:p w:rsidR="00A713EB" w:rsidRPr="00C20D81" w:rsidRDefault="00A713EB" w:rsidP="0061426C">
            <w:pPr>
              <w:suppressAutoHyphens/>
              <w:jc w:val="both"/>
              <w:rPr>
                <w:bCs/>
                <w:iCs/>
                <w:sz w:val="24"/>
                <w:szCs w:val="24"/>
              </w:rPr>
            </w:pPr>
            <w:r w:rsidRPr="00C20D81">
              <w:rPr>
                <w:bCs/>
                <w:iCs/>
                <w:sz w:val="24"/>
                <w:szCs w:val="24"/>
              </w:rPr>
              <w:t>Уо 01.02</w:t>
            </w:r>
          </w:p>
          <w:p w:rsidR="00A713EB" w:rsidRPr="00C86D27" w:rsidRDefault="00A713EB" w:rsidP="0061426C">
            <w:pPr>
              <w:suppressAutoHyphens/>
              <w:jc w:val="both"/>
              <w:rPr>
                <w:bCs/>
                <w:iCs/>
                <w:sz w:val="24"/>
                <w:szCs w:val="24"/>
              </w:rPr>
            </w:pPr>
            <w:r w:rsidRPr="00675341">
              <w:rPr>
                <w:iCs/>
                <w:sz w:val="24"/>
                <w:szCs w:val="24"/>
              </w:rPr>
              <w:t>анализировать задачу и/или проблему и выделять её составные части</w:t>
            </w:r>
          </w:p>
        </w:tc>
        <w:tc>
          <w:tcPr>
            <w:tcW w:w="3115" w:type="dxa"/>
            <w:shd w:val="clear" w:color="auto" w:fill="auto"/>
          </w:tcPr>
          <w:p w:rsidR="00A713EB" w:rsidRPr="00C20D81" w:rsidRDefault="00A713EB" w:rsidP="0061426C">
            <w:pPr>
              <w:suppressAutoHyphens/>
              <w:jc w:val="both"/>
              <w:rPr>
                <w:bCs/>
                <w:iCs/>
                <w:sz w:val="24"/>
                <w:szCs w:val="24"/>
              </w:rPr>
            </w:pPr>
            <w:r w:rsidRPr="00C20D81">
              <w:rPr>
                <w:bCs/>
                <w:iCs/>
                <w:sz w:val="24"/>
                <w:szCs w:val="24"/>
              </w:rPr>
              <w:t>Зо 01.0</w:t>
            </w:r>
            <w:r>
              <w:rPr>
                <w:bCs/>
                <w:iCs/>
                <w:sz w:val="24"/>
                <w:szCs w:val="24"/>
              </w:rPr>
              <w:t>5</w:t>
            </w:r>
          </w:p>
          <w:p w:rsidR="00A713EB" w:rsidRPr="00C86D27" w:rsidRDefault="00A713EB" w:rsidP="0061426C">
            <w:pPr>
              <w:suppressAutoHyphens/>
              <w:jc w:val="both"/>
              <w:rPr>
                <w:b/>
                <w:bCs/>
                <w:iCs/>
                <w:sz w:val="24"/>
                <w:szCs w:val="24"/>
              </w:rPr>
            </w:pPr>
            <w:r w:rsidRPr="00675341">
              <w:rPr>
                <w:bCs/>
                <w:sz w:val="24"/>
                <w:szCs w:val="24"/>
              </w:rPr>
              <w:t>структуру плана для решения задач;</w:t>
            </w:r>
          </w:p>
        </w:tc>
      </w:tr>
      <w:tr w:rsidR="00A713EB" w:rsidRPr="00C86D27" w:rsidTr="004F6B46">
        <w:tc>
          <w:tcPr>
            <w:tcW w:w="3115" w:type="dxa"/>
            <w:shd w:val="clear" w:color="auto" w:fill="auto"/>
          </w:tcPr>
          <w:p w:rsidR="00A713EB" w:rsidRPr="00375D7D" w:rsidRDefault="00A713EB" w:rsidP="00F34742">
            <w:pPr>
              <w:jc w:val="center"/>
              <w:rPr>
                <w:iCs/>
                <w:sz w:val="24"/>
                <w:szCs w:val="24"/>
              </w:rPr>
            </w:pPr>
            <w:r w:rsidRPr="00375D7D">
              <w:rPr>
                <w:iCs/>
                <w:sz w:val="24"/>
                <w:szCs w:val="24"/>
              </w:rPr>
              <w:t>ОК 04</w:t>
            </w:r>
          </w:p>
          <w:p w:rsidR="00A713EB" w:rsidRPr="00C86D27" w:rsidRDefault="00A713EB" w:rsidP="00F34742">
            <w:pPr>
              <w:jc w:val="center"/>
              <w:rPr>
                <w:iCs/>
                <w:sz w:val="24"/>
                <w:szCs w:val="24"/>
              </w:rPr>
            </w:pPr>
            <w:r w:rsidRPr="00D434B2">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5" w:type="dxa"/>
            <w:vMerge/>
            <w:shd w:val="clear" w:color="auto" w:fill="auto"/>
          </w:tcPr>
          <w:p w:rsidR="00A713EB" w:rsidRPr="00C86D27" w:rsidRDefault="00A713EB" w:rsidP="004F6B46">
            <w:pPr>
              <w:suppressAutoHyphens/>
              <w:jc w:val="both"/>
              <w:rPr>
                <w:bCs/>
                <w:iCs/>
                <w:sz w:val="24"/>
                <w:szCs w:val="24"/>
              </w:rPr>
            </w:pPr>
          </w:p>
        </w:tc>
        <w:tc>
          <w:tcPr>
            <w:tcW w:w="3115" w:type="dxa"/>
            <w:shd w:val="clear" w:color="auto" w:fill="auto"/>
          </w:tcPr>
          <w:p w:rsidR="00A713EB" w:rsidRPr="00C20D81" w:rsidRDefault="00A713EB" w:rsidP="00F34742">
            <w:pPr>
              <w:suppressAutoHyphens/>
              <w:jc w:val="both"/>
              <w:rPr>
                <w:bCs/>
                <w:iCs/>
                <w:spacing w:val="-4"/>
                <w:sz w:val="24"/>
                <w:szCs w:val="24"/>
              </w:rPr>
            </w:pPr>
            <w:r w:rsidRPr="00C20D81">
              <w:rPr>
                <w:bCs/>
                <w:iCs/>
                <w:sz w:val="24"/>
                <w:szCs w:val="24"/>
              </w:rPr>
              <w:t>Зо 04.01</w:t>
            </w:r>
          </w:p>
          <w:p w:rsidR="00A713EB" w:rsidRDefault="00A713EB" w:rsidP="00F34742">
            <w:pPr>
              <w:rPr>
                <w:color w:val="000000"/>
              </w:rPr>
            </w:pPr>
            <w:r w:rsidRPr="00675341">
              <w:rPr>
                <w:b/>
                <w:bCs/>
                <w:iCs/>
                <w:sz w:val="24"/>
                <w:szCs w:val="24"/>
              </w:rPr>
              <w:t xml:space="preserve">Знания: </w:t>
            </w:r>
            <w:r w:rsidRPr="00675341">
              <w:rPr>
                <w:bCs/>
                <w:sz w:val="24"/>
                <w:szCs w:val="24"/>
              </w:rPr>
              <w:t>психологические основы деятельности коллектива, психологические особенности личности;</w:t>
            </w:r>
          </w:p>
        </w:tc>
      </w:tr>
      <w:tr w:rsidR="00A713EB" w:rsidRPr="00C86D27" w:rsidTr="004F6B46">
        <w:tc>
          <w:tcPr>
            <w:tcW w:w="3115" w:type="dxa"/>
            <w:vMerge w:val="restart"/>
            <w:shd w:val="clear" w:color="auto" w:fill="auto"/>
          </w:tcPr>
          <w:p w:rsidR="00A713EB" w:rsidRPr="00375D7D" w:rsidRDefault="00A713EB" w:rsidP="00F34742">
            <w:pPr>
              <w:jc w:val="center"/>
              <w:rPr>
                <w:iCs/>
                <w:sz w:val="24"/>
                <w:szCs w:val="24"/>
              </w:rPr>
            </w:pPr>
            <w:r w:rsidRPr="00375D7D">
              <w:rPr>
                <w:iCs/>
                <w:sz w:val="24"/>
                <w:szCs w:val="24"/>
              </w:rPr>
              <w:t>ОК 08</w:t>
            </w:r>
          </w:p>
          <w:p w:rsidR="00A713EB" w:rsidRPr="00C86D27" w:rsidRDefault="00A713EB" w:rsidP="00F34742">
            <w:pPr>
              <w:spacing w:after="120"/>
              <w:rPr>
                <w:sz w:val="24"/>
                <w:szCs w:val="24"/>
              </w:rPr>
            </w:pPr>
            <w:r w:rsidRPr="00D434B2">
              <w:rPr>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15" w:type="dxa"/>
            <w:shd w:val="clear" w:color="auto" w:fill="auto"/>
          </w:tcPr>
          <w:p w:rsidR="00A713EB" w:rsidRPr="00C20D81" w:rsidRDefault="00A713EB" w:rsidP="00F34742">
            <w:pPr>
              <w:suppressAutoHyphens/>
              <w:jc w:val="both"/>
              <w:rPr>
                <w:bCs/>
                <w:iCs/>
                <w:sz w:val="24"/>
                <w:szCs w:val="24"/>
              </w:rPr>
            </w:pPr>
            <w:r w:rsidRPr="00C20D81">
              <w:rPr>
                <w:bCs/>
                <w:iCs/>
                <w:sz w:val="24"/>
                <w:szCs w:val="24"/>
              </w:rPr>
              <w:t>Уо 08.01</w:t>
            </w:r>
          </w:p>
          <w:p w:rsidR="00A713EB" w:rsidRPr="00675341" w:rsidRDefault="00A713EB" w:rsidP="00F34742">
            <w:pPr>
              <w:suppressAutoHyphens/>
              <w:jc w:val="both"/>
              <w:rPr>
                <w:b/>
                <w:iCs/>
                <w:sz w:val="24"/>
                <w:szCs w:val="24"/>
              </w:rPr>
            </w:pPr>
            <w:r w:rsidRPr="00675341">
              <w:rPr>
                <w:b/>
                <w:iCs/>
                <w:sz w:val="24"/>
                <w:szCs w:val="24"/>
              </w:rPr>
              <w:t xml:space="preserve">Умения: </w:t>
            </w:r>
            <w:r w:rsidRPr="00675341">
              <w:rPr>
                <w:iCs/>
                <w:sz w:val="24"/>
                <w:szCs w:val="24"/>
              </w:rPr>
              <w:t xml:space="preserve">использовать физкультурно-оздоровительную деятельность для укрепления здоровья, достижения жизненных </w:t>
            </w:r>
            <w:r w:rsidRPr="00675341">
              <w:rPr>
                <w:iCs/>
                <w:sz w:val="24"/>
                <w:szCs w:val="24"/>
              </w:rPr>
              <w:br/>
              <w:t xml:space="preserve">и профессиональных целей; </w:t>
            </w:r>
          </w:p>
        </w:tc>
        <w:tc>
          <w:tcPr>
            <w:tcW w:w="3115" w:type="dxa"/>
            <w:shd w:val="clear" w:color="auto" w:fill="auto"/>
          </w:tcPr>
          <w:p w:rsidR="00A713EB" w:rsidRPr="00C20D81" w:rsidRDefault="00A713EB" w:rsidP="00F34742">
            <w:pPr>
              <w:suppressAutoHyphens/>
              <w:jc w:val="both"/>
              <w:rPr>
                <w:bCs/>
                <w:iCs/>
                <w:sz w:val="24"/>
                <w:szCs w:val="24"/>
              </w:rPr>
            </w:pPr>
            <w:r w:rsidRPr="00C20D81">
              <w:rPr>
                <w:bCs/>
                <w:iCs/>
                <w:sz w:val="24"/>
                <w:szCs w:val="24"/>
              </w:rPr>
              <w:t>Зо 08.01</w:t>
            </w:r>
          </w:p>
          <w:p w:rsidR="00A713EB" w:rsidRPr="00675341" w:rsidRDefault="00A713EB" w:rsidP="00F34742">
            <w:pPr>
              <w:suppressAutoHyphens/>
              <w:jc w:val="both"/>
              <w:rPr>
                <w:b/>
                <w:iCs/>
                <w:sz w:val="24"/>
                <w:szCs w:val="24"/>
              </w:rPr>
            </w:pPr>
            <w:r w:rsidRPr="00675341">
              <w:rPr>
                <w:b/>
                <w:iCs/>
                <w:sz w:val="24"/>
                <w:szCs w:val="24"/>
              </w:rPr>
              <w:t xml:space="preserve">Знания: </w:t>
            </w:r>
            <w:r w:rsidRPr="00675341">
              <w:rPr>
                <w:iCs/>
                <w:sz w:val="24"/>
                <w:szCs w:val="24"/>
              </w:rPr>
              <w:t xml:space="preserve">роль физической культуры </w:t>
            </w:r>
            <w:r w:rsidRPr="00675341">
              <w:rPr>
                <w:iCs/>
                <w:sz w:val="24"/>
                <w:szCs w:val="24"/>
              </w:rPr>
              <w:br/>
              <w:t xml:space="preserve">в общекультурном, профессиональном </w:t>
            </w:r>
            <w:r w:rsidRPr="00675341">
              <w:rPr>
                <w:iCs/>
                <w:sz w:val="24"/>
                <w:szCs w:val="24"/>
              </w:rPr>
              <w:br/>
              <w:t>и социальном развитии человека;</w:t>
            </w:r>
          </w:p>
        </w:tc>
      </w:tr>
      <w:tr w:rsidR="00A713EB" w:rsidRPr="00C86D27" w:rsidTr="004F6B46">
        <w:tc>
          <w:tcPr>
            <w:tcW w:w="3115" w:type="dxa"/>
            <w:vMerge/>
            <w:shd w:val="clear" w:color="auto" w:fill="auto"/>
          </w:tcPr>
          <w:p w:rsidR="00A713EB" w:rsidRPr="00C86D27" w:rsidRDefault="00A713EB" w:rsidP="00F34742">
            <w:pPr>
              <w:spacing w:after="120"/>
              <w:rPr>
                <w:sz w:val="24"/>
                <w:szCs w:val="24"/>
              </w:rPr>
            </w:pPr>
          </w:p>
        </w:tc>
        <w:tc>
          <w:tcPr>
            <w:tcW w:w="3115" w:type="dxa"/>
            <w:shd w:val="clear" w:color="auto" w:fill="auto"/>
          </w:tcPr>
          <w:p w:rsidR="00A713EB" w:rsidRPr="00C20D81" w:rsidRDefault="00A713EB" w:rsidP="00F34742">
            <w:pPr>
              <w:suppressAutoHyphens/>
              <w:jc w:val="both"/>
              <w:rPr>
                <w:bCs/>
                <w:iCs/>
                <w:sz w:val="24"/>
                <w:szCs w:val="24"/>
              </w:rPr>
            </w:pPr>
            <w:r w:rsidRPr="00C20D81">
              <w:rPr>
                <w:bCs/>
                <w:iCs/>
                <w:sz w:val="24"/>
                <w:szCs w:val="24"/>
              </w:rPr>
              <w:t>Уо 08.02</w:t>
            </w:r>
          </w:p>
          <w:p w:rsidR="00A713EB" w:rsidRPr="00675341" w:rsidRDefault="00A713EB" w:rsidP="00F34742">
            <w:pPr>
              <w:suppressAutoHyphens/>
              <w:jc w:val="both"/>
              <w:rPr>
                <w:b/>
                <w:iCs/>
                <w:sz w:val="24"/>
                <w:szCs w:val="24"/>
              </w:rPr>
            </w:pPr>
            <w:r w:rsidRPr="00675341">
              <w:rPr>
                <w:iCs/>
                <w:sz w:val="24"/>
                <w:szCs w:val="24"/>
              </w:rPr>
              <w:t>применять рациональные приемы двигательных функций в профессиональной деятельности;</w:t>
            </w:r>
          </w:p>
        </w:tc>
        <w:tc>
          <w:tcPr>
            <w:tcW w:w="3115" w:type="dxa"/>
            <w:shd w:val="clear" w:color="auto" w:fill="auto"/>
          </w:tcPr>
          <w:p w:rsidR="00A713EB" w:rsidRPr="00C20D81" w:rsidRDefault="00A713EB" w:rsidP="00F34742">
            <w:pPr>
              <w:suppressAutoHyphens/>
              <w:jc w:val="both"/>
              <w:rPr>
                <w:bCs/>
                <w:iCs/>
                <w:sz w:val="24"/>
                <w:szCs w:val="24"/>
              </w:rPr>
            </w:pPr>
            <w:r w:rsidRPr="00C20D81">
              <w:rPr>
                <w:bCs/>
                <w:iCs/>
                <w:sz w:val="24"/>
                <w:szCs w:val="24"/>
              </w:rPr>
              <w:t>Зо 08.02</w:t>
            </w:r>
          </w:p>
          <w:p w:rsidR="00A713EB" w:rsidRPr="00675341" w:rsidRDefault="00A713EB" w:rsidP="00F34742">
            <w:pPr>
              <w:suppressAutoHyphens/>
              <w:jc w:val="both"/>
              <w:rPr>
                <w:iCs/>
                <w:sz w:val="24"/>
                <w:szCs w:val="24"/>
              </w:rPr>
            </w:pPr>
            <w:r w:rsidRPr="00675341">
              <w:rPr>
                <w:iCs/>
                <w:sz w:val="24"/>
                <w:szCs w:val="24"/>
              </w:rPr>
              <w:t xml:space="preserve">основы здорового образа жизни; </w:t>
            </w:r>
          </w:p>
        </w:tc>
      </w:tr>
      <w:tr w:rsidR="00A713EB" w:rsidRPr="00C86D27" w:rsidTr="004F6B46">
        <w:tc>
          <w:tcPr>
            <w:tcW w:w="3115" w:type="dxa"/>
            <w:vMerge/>
            <w:shd w:val="clear" w:color="auto" w:fill="auto"/>
          </w:tcPr>
          <w:p w:rsidR="00A713EB" w:rsidRPr="00C86D27" w:rsidRDefault="00A713EB" w:rsidP="00F34742">
            <w:pPr>
              <w:spacing w:after="120" w:line="276" w:lineRule="auto"/>
              <w:rPr>
                <w:sz w:val="24"/>
                <w:szCs w:val="24"/>
              </w:rPr>
            </w:pPr>
          </w:p>
        </w:tc>
        <w:tc>
          <w:tcPr>
            <w:tcW w:w="3115" w:type="dxa"/>
            <w:vMerge w:val="restart"/>
            <w:shd w:val="clear" w:color="auto" w:fill="auto"/>
          </w:tcPr>
          <w:p w:rsidR="00A713EB" w:rsidRPr="00C20D81" w:rsidRDefault="00A713EB" w:rsidP="00F34742">
            <w:pPr>
              <w:suppressAutoHyphens/>
              <w:jc w:val="both"/>
              <w:rPr>
                <w:bCs/>
                <w:iCs/>
                <w:sz w:val="24"/>
                <w:szCs w:val="24"/>
              </w:rPr>
            </w:pPr>
            <w:r w:rsidRPr="00C20D81">
              <w:rPr>
                <w:bCs/>
                <w:iCs/>
                <w:sz w:val="24"/>
                <w:szCs w:val="24"/>
              </w:rPr>
              <w:t>Уо 08.03</w:t>
            </w:r>
          </w:p>
          <w:p w:rsidR="00A713EB" w:rsidRPr="00675341" w:rsidRDefault="00A713EB" w:rsidP="00F34742">
            <w:pPr>
              <w:suppressAutoHyphens/>
              <w:jc w:val="both"/>
              <w:rPr>
                <w:b/>
                <w:iCs/>
                <w:sz w:val="24"/>
                <w:szCs w:val="24"/>
              </w:rPr>
            </w:pPr>
            <w:r w:rsidRPr="00675341">
              <w:rPr>
                <w:iCs/>
                <w:sz w:val="24"/>
                <w:szCs w:val="24"/>
              </w:rPr>
              <w:t xml:space="preserve">пользоваться средствами профилактики перенапряжения, характерными для данной </w:t>
            </w:r>
            <w:r w:rsidRPr="00675341">
              <w:rPr>
                <w:i/>
                <w:iCs/>
                <w:sz w:val="24"/>
                <w:szCs w:val="24"/>
              </w:rPr>
              <w:t>профессии (специальности)</w:t>
            </w:r>
          </w:p>
        </w:tc>
        <w:tc>
          <w:tcPr>
            <w:tcW w:w="3115" w:type="dxa"/>
            <w:shd w:val="clear" w:color="auto" w:fill="auto"/>
          </w:tcPr>
          <w:p w:rsidR="00A713EB" w:rsidRPr="00C20D81" w:rsidRDefault="00A713EB" w:rsidP="00F34742">
            <w:pPr>
              <w:suppressAutoHyphens/>
              <w:jc w:val="both"/>
              <w:rPr>
                <w:bCs/>
                <w:iCs/>
                <w:sz w:val="24"/>
                <w:szCs w:val="24"/>
              </w:rPr>
            </w:pPr>
            <w:r w:rsidRPr="00C20D81">
              <w:rPr>
                <w:bCs/>
                <w:iCs/>
                <w:sz w:val="24"/>
                <w:szCs w:val="24"/>
              </w:rPr>
              <w:t>Зо 08.03</w:t>
            </w:r>
          </w:p>
          <w:p w:rsidR="00A713EB" w:rsidRPr="00675341" w:rsidRDefault="00A713EB" w:rsidP="00F34742">
            <w:pPr>
              <w:suppressAutoHyphens/>
              <w:jc w:val="both"/>
              <w:rPr>
                <w:iCs/>
                <w:sz w:val="24"/>
                <w:szCs w:val="24"/>
              </w:rPr>
            </w:pPr>
            <w:r w:rsidRPr="00675341">
              <w:rPr>
                <w:iCs/>
                <w:sz w:val="24"/>
                <w:szCs w:val="24"/>
              </w:rPr>
              <w:t xml:space="preserve">условия профессиональной деятельности и зоны риска физического здоровья для </w:t>
            </w:r>
            <w:r w:rsidRPr="00675341">
              <w:rPr>
                <w:i/>
                <w:iCs/>
                <w:sz w:val="24"/>
                <w:szCs w:val="24"/>
              </w:rPr>
              <w:t>профессии (специальности);</w:t>
            </w:r>
          </w:p>
        </w:tc>
      </w:tr>
      <w:tr w:rsidR="00A713EB" w:rsidRPr="00C86D27" w:rsidTr="004F6B46">
        <w:trPr>
          <w:trHeight w:val="1014"/>
        </w:trPr>
        <w:tc>
          <w:tcPr>
            <w:tcW w:w="3115" w:type="dxa"/>
            <w:vMerge/>
            <w:shd w:val="clear" w:color="auto" w:fill="auto"/>
          </w:tcPr>
          <w:p w:rsidR="00A713EB" w:rsidRPr="00C86D27" w:rsidRDefault="00A713EB" w:rsidP="00F34742">
            <w:pPr>
              <w:spacing w:after="120"/>
              <w:rPr>
                <w:sz w:val="24"/>
                <w:szCs w:val="24"/>
              </w:rPr>
            </w:pPr>
          </w:p>
        </w:tc>
        <w:tc>
          <w:tcPr>
            <w:tcW w:w="3115" w:type="dxa"/>
            <w:vMerge/>
            <w:shd w:val="clear" w:color="auto" w:fill="auto"/>
          </w:tcPr>
          <w:p w:rsidR="00A713EB" w:rsidRPr="009F1447" w:rsidRDefault="00A713EB" w:rsidP="00F34742">
            <w:pPr>
              <w:suppressAutoHyphens/>
              <w:jc w:val="both"/>
              <w:rPr>
                <w:bCs/>
                <w:iCs/>
              </w:rPr>
            </w:pPr>
          </w:p>
        </w:tc>
        <w:tc>
          <w:tcPr>
            <w:tcW w:w="3115" w:type="dxa"/>
            <w:shd w:val="clear" w:color="auto" w:fill="auto"/>
          </w:tcPr>
          <w:p w:rsidR="00A713EB" w:rsidRPr="00C20D81" w:rsidRDefault="00A713EB" w:rsidP="00F34742">
            <w:pPr>
              <w:suppressAutoHyphens/>
              <w:jc w:val="both"/>
              <w:rPr>
                <w:bCs/>
                <w:iCs/>
                <w:sz w:val="24"/>
                <w:szCs w:val="24"/>
              </w:rPr>
            </w:pPr>
            <w:r w:rsidRPr="00C20D81">
              <w:rPr>
                <w:bCs/>
                <w:iCs/>
                <w:sz w:val="24"/>
                <w:szCs w:val="24"/>
              </w:rPr>
              <w:t>Зо 08.0</w:t>
            </w:r>
            <w:r>
              <w:rPr>
                <w:bCs/>
                <w:iCs/>
                <w:sz w:val="24"/>
                <w:szCs w:val="24"/>
              </w:rPr>
              <w:t>4</w:t>
            </w:r>
          </w:p>
          <w:p w:rsidR="00A713EB" w:rsidRPr="00675341" w:rsidRDefault="00A713EB" w:rsidP="00F34742">
            <w:pPr>
              <w:suppressAutoHyphens/>
              <w:jc w:val="both"/>
              <w:rPr>
                <w:b/>
                <w:iCs/>
                <w:sz w:val="24"/>
                <w:szCs w:val="24"/>
              </w:rPr>
            </w:pPr>
            <w:r w:rsidRPr="00675341">
              <w:rPr>
                <w:iCs/>
                <w:sz w:val="24"/>
                <w:szCs w:val="24"/>
              </w:rPr>
              <w:t>средства профилактики перенапряжения</w:t>
            </w:r>
          </w:p>
        </w:tc>
      </w:tr>
      <w:tr w:rsidR="00F34742" w:rsidRPr="00C86D27" w:rsidTr="004F6B46">
        <w:trPr>
          <w:trHeight w:val="1124"/>
        </w:trPr>
        <w:tc>
          <w:tcPr>
            <w:tcW w:w="3115" w:type="dxa"/>
            <w:shd w:val="clear" w:color="auto" w:fill="auto"/>
          </w:tcPr>
          <w:p w:rsidR="00F34742" w:rsidRPr="009F1447" w:rsidRDefault="00F34742" w:rsidP="004F6B46">
            <w:pPr>
              <w:spacing w:line="276" w:lineRule="auto"/>
              <w:ind w:left="113"/>
              <w:jc w:val="center"/>
              <w:rPr>
                <w:iCs/>
              </w:rPr>
            </w:pPr>
            <w:r w:rsidRPr="009F1447">
              <w:rPr>
                <w:iCs/>
              </w:rPr>
              <w:t>ОК 10</w:t>
            </w:r>
          </w:p>
          <w:p w:rsidR="00F34742" w:rsidRPr="00C86D27" w:rsidRDefault="00F34742" w:rsidP="004F6B46">
            <w:pPr>
              <w:spacing w:after="120"/>
              <w:rPr>
                <w:sz w:val="24"/>
                <w:szCs w:val="24"/>
              </w:rPr>
            </w:pPr>
            <w:r w:rsidRPr="009F1447">
              <w:t>Пользоваться профессиональной документацией на государственном и иностранном языках.</w:t>
            </w:r>
          </w:p>
        </w:tc>
        <w:tc>
          <w:tcPr>
            <w:tcW w:w="3115" w:type="dxa"/>
            <w:shd w:val="clear" w:color="auto" w:fill="auto"/>
          </w:tcPr>
          <w:p w:rsidR="00F34742" w:rsidRPr="009F1447" w:rsidRDefault="00F34742" w:rsidP="004F6B46">
            <w:r w:rsidRPr="009F1447">
              <w:t>Уо 10.02</w:t>
            </w:r>
          </w:p>
          <w:p w:rsidR="00F34742" w:rsidRPr="009F1447" w:rsidRDefault="00F34742" w:rsidP="004F6B46">
            <w:pPr>
              <w:suppressAutoHyphens/>
              <w:jc w:val="both"/>
              <w:rPr>
                <w:bCs/>
                <w:iCs/>
              </w:rPr>
            </w:pPr>
            <w:r w:rsidRPr="009F1447">
              <w:rPr>
                <w:iCs/>
              </w:rPr>
              <w:t>участвовать в диалогах на знакомые общие и профессиональные темы</w:t>
            </w:r>
          </w:p>
        </w:tc>
        <w:tc>
          <w:tcPr>
            <w:tcW w:w="3115" w:type="dxa"/>
            <w:shd w:val="clear" w:color="auto" w:fill="auto"/>
          </w:tcPr>
          <w:p w:rsidR="00352BD1" w:rsidRPr="002513E7" w:rsidRDefault="00352BD1" w:rsidP="00352BD1">
            <w:pPr>
              <w:rPr>
                <w:sz w:val="24"/>
                <w:szCs w:val="24"/>
              </w:rPr>
            </w:pPr>
            <w:r w:rsidRPr="002513E7">
              <w:rPr>
                <w:sz w:val="24"/>
                <w:szCs w:val="24"/>
              </w:rPr>
              <w:t>Зо 10.01</w:t>
            </w:r>
          </w:p>
          <w:p w:rsidR="00F34742" w:rsidRPr="009F1447" w:rsidRDefault="00352BD1" w:rsidP="00352BD1">
            <w:pPr>
              <w:tabs>
                <w:tab w:val="left" w:pos="1380"/>
              </w:tabs>
              <w:suppressAutoHyphens/>
              <w:jc w:val="both"/>
              <w:rPr>
                <w:iCs/>
              </w:rPr>
            </w:pPr>
            <w:r w:rsidRPr="002513E7">
              <w:rPr>
                <w:sz w:val="24"/>
                <w:szCs w:val="24"/>
              </w:rPr>
              <w:t>правила построения простых и сложных предложений на профессиональные темы</w:t>
            </w:r>
          </w:p>
        </w:tc>
      </w:tr>
    </w:tbl>
    <w:p w:rsidR="00796106" w:rsidRDefault="00796106" w:rsidP="00796106">
      <w:pPr>
        <w:spacing w:line="276" w:lineRule="auto"/>
        <w:rPr>
          <w:sz w:val="24"/>
        </w:rPr>
        <w:sectPr w:rsidR="00796106" w:rsidSect="00CB2AD8">
          <w:pgSz w:w="11910" w:h="16840"/>
          <w:pgMar w:top="1160" w:right="620" w:bottom="280" w:left="1480" w:header="710" w:footer="0" w:gutter="0"/>
          <w:cols w:space="720"/>
        </w:sectPr>
      </w:pPr>
    </w:p>
    <w:p w:rsidR="0019226A" w:rsidRDefault="0019226A" w:rsidP="0019226A">
      <w:pPr>
        <w:jc w:val="right"/>
        <w:rPr>
          <w:b/>
          <w:sz w:val="24"/>
          <w:szCs w:val="24"/>
        </w:rPr>
      </w:pPr>
      <w:r>
        <w:rPr>
          <w:b/>
          <w:sz w:val="24"/>
          <w:szCs w:val="24"/>
        </w:rPr>
        <w:lastRenderedPageBreak/>
        <w:t>Приложение 3.1</w:t>
      </w:r>
    </w:p>
    <w:p w:rsidR="0019226A" w:rsidRDefault="0019226A" w:rsidP="0019226A">
      <w:pPr>
        <w:jc w:val="right"/>
        <w:rPr>
          <w:b/>
          <w:sz w:val="24"/>
          <w:szCs w:val="24"/>
        </w:rPr>
      </w:pPr>
    </w:p>
    <w:p w:rsidR="0019226A" w:rsidRDefault="0019226A" w:rsidP="0019226A">
      <w:pPr>
        <w:jc w:val="right"/>
        <w:rPr>
          <w:b/>
          <w:sz w:val="24"/>
          <w:szCs w:val="24"/>
        </w:rPr>
      </w:pPr>
      <w:r>
        <w:rPr>
          <w:b/>
          <w:sz w:val="24"/>
          <w:szCs w:val="24"/>
        </w:rPr>
        <w:t xml:space="preserve">к ПООП-П по специальности </w:t>
      </w:r>
    </w:p>
    <w:p w:rsidR="0019226A" w:rsidRDefault="0019226A" w:rsidP="0019226A">
      <w:pPr>
        <w:jc w:val="right"/>
        <w:rPr>
          <w:b/>
          <w:sz w:val="24"/>
          <w:szCs w:val="24"/>
        </w:rPr>
      </w:pPr>
      <w:r>
        <w:rPr>
          <w:b/>
          <w:sz w:val="24"/>
          <w:szCs w:val="24"/>
        </w:rPr>
        <w:t>15.02.12 Монтаж, техническое обслуживание и ремонт</w:t>
      </w:r>
    </w:p>
    <w:p w:rsidR="0019226A" w:rsidRDefault="0019226A" w:rsidP="0019226A">
      <w:pPr>
        <w:jc w:val="right"/>
        <w:rPr>
          <w:rFonts w:eastAsia="Calibri" w:cs="Calibri"/>
          <w:b/>
          <w:sz w:val="24"/>
          <w:szCs w:val="24"/>
        </w:rPr>
      </w:pPr>
      <w:r>
        <w:rPr>
          <w:b/>
          <w:sz w:val="24"/>
          <w:szCs w:val="24"/>
        </w:rPr>
        <w:t>промышленного оборудования (по отраслям)</w:t>
      </w: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spacing w:before="4"/>
        <w:rPr>
          <w:sz w:val="28"/>
        </w:rPr>
      </w:pPr>
    </w:p>
    <w:p w:rsidR="0019226A" w:rsidRDefault="0019226A" w:rsidP="0019226A">
      <w:pPr>
        <w:spacing w:before="247"/>
        <w:ind w:left="210" w:right="212"/>
        <w:jc w:val="center"/>
        <w:rPr>
          <w:b/>
          <w:sz w:val="28"/>
        </w:rPr>
      </w:pPr>
      <w:r w:rsidRPr="00315F34">
        <w:rPr>
          <w:b/>
          <w:sz w:val="24"/>
          <w:szCs w:val="24"/>
        </w:rPr>
        <w:t>РАБОЧАЯ ПРОГРАММА УЧЕБНОЙ ДИСЦИПЛИНЫ</w:t>
      </w:r>
      <w:r w:rsidRPr="00C6786C">
        <w:rPr>
          <w:b/>
          <w:sz w:val="28"/>
        </w:rPr>
        <w:t xml:space="preserve"> </w:t>
      </w:r>
    </w:p>
    <w:p w:rsidR="00796106" w:rsidRPr="0019226A" w:rsidRDefault="00796106" w:rsidP="00796106">
      <w:pPr>
        <w:spacing w:before="250"/>
        <w:ind w:left="210" w:right="212"/>
        <w:jc w:val="center"/>
        <w:rPr>
          <w:b/>
          <w:sz w:val="24"/>
          <w:szCs w:val="24"/>
        </w:rPr>
      </w:pPr>
      <w:r w:rsidRPr="0019226A">
        <w:rPr>
          <w:b/>
          <w:sz w:val="24"/>
          <w:szCs w:val="24"/>
        </w:rPr>
        <w:t>ЕН.01 МАТЕМАТИКА</w:t>
      </w: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Default="00796106" w:rsidP="00796106">
      <w:pPr>
        <w:pStyle w:val="a3"/>
        <w:rPr>
          <w:b/>
        </w:rPr>
      </w:pPr>
    </w:p>
    <w:p w:rsidR="0019226A" w:rsidRDefault="0019226A" w:rsidP="00796106">
      <w:pPr>
        <w:pStyle w:val="a3"/>
        <w:rPr>
          <w:b/>
        </w:rPr>
      </w:pPr>
    </w:p>
    <w:p w:rsidR="0019226A" w:rsidRDefault="0019226A" w:rsidP="00796106">
      <w:pPr>
        <w:pStyle w:val="a3"/>
        <w:rPr>
          <w:b/>
        </w:rPr>
      </w:pPr>
    </w:p>
    <w:p w:rsidR="0019226A" w:rsidRDefault="0019226A" w:rsidP="00796106">
      <w:pPr>
        <w:pStyle w:val="a3"/>
        <w:rPr>
          <w:b/>
        </w:rPr>
      </w:pPr>
    </w:p>
    <w:p w:rsidR="0019226A" w:rsidRDefault="0019226A" w:rsidP="00796106">
      <w:pPr>
        <w:pStyle w:val="a3"/>
        <w:rPr>
          <w:b/>
        </w:rPr>
      </w:pPr>
    </w:p>
    <w:p w:rsidR="0019226A" w:rsidRDefault="0019226A" w:rsidP="00796106">
      <w:pPr>
        <w:pStyle w:val="a3"/>
        <w:rPr>
          <w:b/>
        </w:rPr>
      </w:pPr>
    </w:p>
    <w:p w:rsidR="0019226A" w:rsidRDefault="0019226A" w:rsidP="00796106">
      <w:pPr>
        <w:pStyle w:val="a3"/>
        <w:rPr>
          <w:b/>
        </w:rPr>
      </w:pPr>
    </w:p>
    <w:p w:rsidR="0019226A" w:rsidRPr="0019226A" w:rsidRDefault="0019226A"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1"/>
        <w:spacing w:before="184"/>
        <w:ind w:left="209" w:right="212"/>
        <w:jc w:val="center"/>
        <w:rPr>
          <w:bCs w:val="0"/>
          <w:i w:val="0"/>
          <w:iCs w:val="0"/>
          <w:sz w:val="24"/>
          <w:szCs w:val="24"/>
        </w:rPr>
      </w:pPr>
      <w:r w:rsidRPr="0019226A">
        <w:rPr>
          <w:bCs w:val="0"/>
          <w:i w:val="0"/>
          <w:iCs w:val="0"/>
          <w:sz w:val="24"/>
          <w:szCs w:val="24"/>
        </w:rPr>
        <w:t>20</w:t>
      </w:r>
      <w:r w:rsidR="0019226A" w:rsidRPr="0019226A">
        <w:rPr>
          <w:bCs w:val="0"/>
          <w:i w:val="0"/>
          <w:iCs w:val="0"/>
          <w:sz w:val="24"/>
          <w:szCs w:val="24"/>
        </w:rPr>
        <w:t>22 г.</w:t>
      </w:r>
    </w:p>
    <w:p w:rsidR="00796106" w:rsidRDefault="00796106" w:rsidP="00796106">
      <w:pPr>
        <w:jc w:val="center"/>
        <w:sectPr w:rsidR="00796106" w:rsidSect="00CB2AD8">
          <w:pgSz w:w="11910" w:h="16840"/>
          <w:pgMar w:top="1160" w:right="620" w:bottom="280" w:left="1480" w:header="710" w:footer="0" w:gutter="0"/>
          <w:cols w:space="720"/>
        </w:sectPr>
      </w:pP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57"/>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57"/>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57"/>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57"/>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spacing w:line="232" w:lineRule="auto"/>
        <w:rPr>
          <w:sz w:val="24"/>
        </w:rPr>
        <w:sectPr w:rsidR="00796106" w:rsidSect="00CB2AD8">
          <w:pgSz w:w="11910" w:h="16840"/>
          <w:pgMar w:top="1160" w:right="620" w:bottom="280" w:left="1480" w:header="710" w:footer="0" w:gutter="0"/>
          <w:cols w:space="720"/>
        </w:sectPr>
      </w:pPr>
    </w:p>
    <w:p w:rsidR="00796106" w:rsidRDefault="00796106" w:rsidP="003212FC">
      <w:pPr>
        <w:pStyle w:val="3"/>
        <w:numPr>
          <w:ilvl w:val="0"/>
          <w:numId w:val="88"/>
        </w:numPr>
        <w:tabs>
          <w:tab w:val="left" w:pos="942"/>
        </w:tabs>
        <w:spacing w:before="82" w:line="343" w:lineRule="auto"/>
        <w:ind w:left="941" w:right="1088"/>
        <w:jc w:val="left"/>
      </w:pPr>
      <w:r>
        <w:lastRenderedPageBreak/>
        <w:t>ОБЩАЯ ХАРАКТЕРИСТИКА ПРИМЕРНОЙ РАБОЧЕЙ ПРОГРАММЫ</w:t>
      </w:r>
      <w:r>
        <w:rPr>
          <w:spacing w:val="-57"/>
        </w:rPr>
        <w:t xml:space="preserve"> </w:t>
      </w:r>
      <w:r>
        <w:t>УЧЕБНОЙ</w:t>
      </w:r>
      <w:r>
        <w:rPr>
          <w:spacing w:val="-1"/>
        </w:rPr>
        <w:t xml:space="preserve"> </w:t>
      </w:r>
      <w:r>
        <w:t>ДИСЦИПЛИНЫ</w:t>
      </w:r>
    </w:p>
    <w:p w:rsidR="00796106" w:rsidRDefault="00796106" w:rsidP="00796106">
      <w:pPr>
        <w:pStyle w:val="a3"/>
        <w:rPr>
          <w:b/>
          <w:i/>
          <w:sz w:val="26"/>
        </w:rPr>
      </w:pPr>
    </w:p>
    <w:p w:rsidR="00796106" w:rsidRDefault="00796106" w:rsidP="003212FC">
      <w:pPr>
        <w:pStyle w:val="a5"/>
        <w:numPr>
          <w:ilvl w:val="1"/>
          <w:numId w:val="88"/>
        </w:numPr>
        <w:tabs>
          <w:tab w:val="left" w:pos="1228"/>
        </w:tabs>
        <w:spacing w:before="225" w:line="273" w:lineRule="auto"/>
        <w:ind w:right="224" w:firstLine="566"/>
        <w:jc w:val="both"/>
        <w:rPr>
          <w:sz w:val="24"/>
        </w:rPr>
      </w:pPr>
      <w:r>
        <w:rPr>
          <w:b/>
          <w:sz w:val="24"/>
        </w:rPr>
        <w:t>Место дисциплины в структуре основной профессиональной образователь-</w:t>
      </w:r>
      <w:r>
        <w:rPr>
          <w:b/>
          <w:spacing w:val="1"/>
          <w:sz w:val="24"/>
        </w:rPr>
        <w:t xml:space="preserve"> </w:t>
      </w:r>
      <w:r>
        <w:rPr>
          <w:b/>
          <w:sz w:val="24"/>
        </w:rPr>
        <w:t xml:space="preserve">ной программы: </w:t>
      </w:r>
      <w:r>
        <w:rPr>
          <w:sz w:val="24"/>
        </w:rPr>
        <w:t>Учебная дисциплина Математика входит в Математический и общий</w:t>
      </w:r>
      <w:r>
        <w:rPr>
          <w:spacing w:val="1"/>
          <w:sz w:val="24"/>
        </w:rPr>
        <w:t xml:space="preserve"> </w:t>
      </w:r>
      <w:r>
        <w:rPr>
          <w:sz w:val="24"/>
        </w:rPr>
        <w:t>естественнонаучный</w:t>
      </w:r>
      <w:r>
        <w:rPr>
          <w:spacing w:val="-1"/>
          <w:sz w:val="24"/>
        </w:rPr>
        <w:t xml:space="preserve"> </w:t>
      </w:r>
      <w:r>
        <w:rPr>
          <w:sz w:val="24"/>
        </w:rPr>
        <w:t>цикл</w:t>
      </w:r>
      <w:r>
        <w:rPr>
          <w:spacing w:val="-1"/>
          <w:sz w:val="24"/>
        </w:rPr>
        <w:t xml:space="preserve"> </w:t>
      </w:r>
      <w:r>
        <w:rPr>
          <w:sz w:val="24"/>
        </w:rPr>
        <w:t>обязательной  части.</w:t>
      </w:r>
    </w:p>
    <w:p w:rsidR="00796106" w:rsidRDefault="00796106" w:rsidP="00796106">
      <w:pPr>
        <w:pStyle w:val="a3"/>
        <w:rPr>
          <w:sz w:val="26"/>
        </w:rPr>
      </w:pPr>
    </w:p>
    <w:p w:rsidR="00796106" w:rsidRDefault="00796106" w:rsidP="00796106">
      <w:pPr>
        <w:pStyle w:val="a3"/>
        <w:spacing w:before="11"/>
        <w:rPr>
          <w:sz w:val="36"/>
        </w:rPr>
      </w:pPr>
    </w:p>
    <w:p w:rsidR="00796106" w:rsidRDefault="00796106" w:rsidP="003212FC">
      <w:pPr>
        <w:pStyle w:val="2"/>
        <w:numPr>
          <w:ilvl w:val="1"/>
          <w:numId w:val="88"/>
        </w:numPr>
        <w:tabs>
          <w:tab w:val="left" w:pos="1209"/>
        </w:tabs>
        <w:ind w:left="1208" w:hanging="421"/>
      </w:pPr>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p>
    <w:p w:rsidR="00796106" w:rsidRDefault="00796106" w:rsidP="00796106">
      <w:pPr>
        <w:pStyle w:val="a3"/>
        <w:rPr>
          <w:b/>
          <w:sz w:val="20"/>
        </w:rPr>
      </w:pPr>
    </w:p>
    <w:p w:rsidR="00796106" w:rsidRDefault="00796106" w:rsidP="00796106">
      <w:pPr>
        <w:pStyle w:val="a3"/>
        <w:spacing w:before="2"/>
        <w:rPr>
          <w:b/>
          <w:sz w:val="25"/>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4511"/>
        <w:gridCol w:w="3611"/>
      </w:tblGrid>
      <w:tr w:rsidR="00796106" w:rsidTr="00DB14E1">
        <w:trPr>
          <w:trHeight w:val="648"/>
        </w:trPr>
        <w:tc>
          <w:tcPr>
            <w:tcW w:w="1128" w:type="dxa"/>
          </w:tcPr>
          <w:p w:rsidR="00796106" w:rsidRDefault="00796106" w:rsidP="00DB14E1">
            <w:pPr>
              <w:pStyle w:val="TableParagraph"/>
              <w:ind w:left="395" w:right="109" w:hanging="262"/>
              <w:rPr>
                <w:sz w:val="24"/>
              </w:rPr>
            </w:pPr>
            <w:r>
              <w:rPr>
                <w:sz w:val="24"/>
              </w:rPr>
              <w:t>Код ПК,</w:t>
            </w:r>
            <w:r>
              <w:rPr>
                <w:spacing w:val="-57"/>
                <w:sz w:val="24"/>
              </w:rPr>
              <w:t xml:space="preserve"> </w:t>
            </w:r>
            <w:r>
              <w:rPr>
                <w:sz w:val="24"/>
              </w:rPr>
              <w:t>ОК</w:t>
            </w:r>
          </w:p>
        </w:tc>
        <w:tc>
          <w:tcPr>
            <w:tcW w:w="4511" w:type="dxa"/>
          </w:tcPr>
          <w:p w:rsidR="00796106" w:rsidRDefault="00796106" w:rsidP="00DB14E1">
            <w:pPr>
              <w:pStyle w:val="TableParagraph"/>
              <w:spacing w:line="268" w:lineRule="exact"/>
              <w:ind w:left="1835" w:right="1829"/>
              <w:jc w:val="center"/>
              <w:rPr>
                <w:sz w:val="24"/>
              </w:rPr>
            </w:pPr>
            <w:r>
              <w:rPr>
                <w:sz w:val="24"/>
              </w:rPr>
              <w:t>Умения</w:t>
            </w:r>
          </w:p>
        </w:tc>
        <w:tc>
          <w:tcPr>
            <w:tcW w:w="3611" w:type="dxa"/>
          </w:tcPr>
          <w:p w:rsidR="00796106" w:rsidRDefault="00796106" w:rsidP="00DB14E1">
            <w:pPr>
              <w:pStyle w:val="TableParagraph"/>
              <w:spacing w:line="268" w:lineRule="exact"/>
              <w:ind w:left="1422" w:right="1416"/>
              <w:jc w:val="center"/>
              <w:rPr>
                <w:sz w:val="24"/>
              </w:rPr>
            </w:pPr>
            <w:r>
              <w:rPr>
                <w:sz w:val="24"/>
              </w:rPr>
              <w:t>Знания</w:t>
            </w:r>
          </w:p>
        </w:tc>
      </w:tr>
      <w:tr w:rsidR="00796106" w:rsidTr="00DB14E1">
        <w:trPr>
          <w:trHeight w:val="4692"/>
        </w:trPr>
        <w:tc>
          <w:tcPr>
            <w:tcW w:w="1128" w:type="dxa"/>
          </w:tcPr>
          <w:p w:rsidR="00796106" w:rsidRDefault="00796106" w:rsidP="00DB14E1">
            <w:pPr>
              <w:pStyle w:val="TableParagraph"/>
              <w:spacing w:line="251" w:lineRule="exact"/>
              <w:ind w:left="111" w:right="103"/>
              <w:jc w:val="center"/>
              <w:rPr>
                <w:b/>
              </w:rPr>
            </w:pPr>
            <w:r>
              <w:rPr>
                <w:b/>
              </w:rPr>
              <w:t>ОК</w:t>
            </w:r>
            <w:r>
              <w:rPr>
                <w:b/>
                <w:spacing w:val="-1"/>
              </w:rPr>
              <w:t xml:space="preserve"> </w:t>
            </w:r>
            <w:r w:rsidR="00687203">
              <w:rPr>
                <w:b/>
              </w:rPr>
              <w:t>01</w:t>
            </w:r>
          </w:p>
          <w:p w:rsidR="00687203" w:rsidRDefault="00687203" w:rsidP="00DB14E1">
            <w:pPr>
              <w:pStyle w:val="TableParagraph"/>
              <w:spacing w:before="40"/>
              <w:ind w:left="111" w:right="104"/>
              <w:jc w:val="center"/>
              <w:rPr>
                <w:b/>
              </w:rPr>
            </w:pPr>
            <w:r>
              <w:rPr>
                <w:b/>
              </w:rPr>
              <w:t>ОК 02</w:t>
            </w:r>
          </w:p>
          <w:p w:rsidR="00687203" w:rsidRDefault="00687203" w:rsidP="00DB14E1">
            <w:pPr>
              <w:pStyle w:val="TableParagraph"/>
              <w:spacing w:before="40"/>
              <w:ind w:left="111" w:right="104"/>
              <w:jc w:val="center"/>
              <w:rPr>
                <w:b/>
              </w:rPr>
            </w:pPr>
            <w:r>
              <w:rPr>
                <w:b/>
              </w:rPr>
              <w:t>ОК 03</w:t>
            </w:r>
          </w:p>
          <w:p w:rsidR="00796106" w:rsidRDefault="00687203" w:rsidP="00DB14E1">
            <w:pPr>
              <w:pStyle w:val="TableParagraph"/>
              <w:spacing w:before="40"/>
              <w:ind w:left="111" w:right="104"/>
              <w:jc w:val="center"/>
              <w:rPr>
                <w:b/>
              </w:rPr>
            </w:pPr>
            <w:r>
              <w:rPr>
                <w:b/>
              </w:rPr>
              <w:t xml:space="preserve">ОК 10 </w:t>
            </w:r>
            <w:r w:rsidR="00796106">
              <w:rPr>
                <w:b/>
              </w:rPr>
              <w:t>,</w:t>
            </w:r>
          </w:p>
          <w:p w:rsidR="00796106" w:rsidRDefault="00796106" w:rsidP="006878DC">
            <w:pPr>
              <w:pStyle w:val="TableParagraph"/>
              <w:spacing w:before="37"/>
              <w:ind w:left="23" w:right="103"/>
              <w:jc w:val="center"/>
              <w:rPr>
                <w:b/>
              </w:rPr>
            </w:pPr>
            <w:r>
              <w:rPr>
                <w:b/>
              </w:rPr>
              <w:t>ПК</w:t>
            </w:r>
            <w:r>
              <w:rPr>
                <w:b/>
                <w:spacing w:val="-1"/>
              </w:rPr>
              <w:t xml:space="preserve"> </w:t>
            </w:r>
            <w:r w:rsidR="00687203">
              <w:rPr>
                <w:b/>
              </w:rPr>
              <w:t>1.1.</w:t>
            </w:r>
          </w:p>
          <w:p w:rsidR="00796106" w:rsidRDefault="00687203" w:rsidP="006878DC">
            <w:pPr>
              <w:pStyle w:val="TableParagraph"/>
              <w:spacing w:before="37"/>
              <w:ind w:left="-119" w:right="102"/>
              <w:jc w:val="center"/>
              <w:rPr>
                <w:b/>
              </w:rPr>
            </w:pPr>
            <w:r>
              <w:rPr>
                <w:b/>
              </w:rPr>
              <w:t xml:space="preserve">ПК </w:t>
            </w:r>
            <w:r w:rsidR="00796106">
              <w:rPr>
                <w:b/>
              </w:rPr>
              <w:t>1.3.</w:t>
            </w:r>
          </w:p>
          <w:p w:rsidR="00796106" w:rsidRDefault="00796106" w:rsidP="00DB14E1">
            <w:pPr>
              <w:pStyle w:val="TableParagraph"/>
              <w:spacing w:before="37"/>
              <w:ind w:left="111" w:right="102"/>
              <w:jc w:val="center"/>
              <w:rPr>
                <w:b/>
              </w:rPr>
            </w:pPr>
            <w:r>
              <w:rPr>
                <w:b/>
              </w:rPr>
              <w:t>.</w:t>
            </w:r>
          </w:p>
        </w:tc>
        <w:tc>
          <w:tcPr>
            <w:tcW w:w="4511" w:type="dxa"/>
          </w:tcPr>
          <w:p w:rsidR="00796106" w:rsidRPr="00C6786C" w:rsidRDefault="00796106" w:rsidP="00DB14E1">
            <w:pPr>
              <w:pStyle w:val="TableParagraph"/>
              <w:spacing w:line="278" w:lineRule="auto"/>
              <w:ind w:left="107" w:right="315" w:firstLine="146"/>
            </w:pPr>
            <w:r w:rsidRPr="00C6786C">
              <w:t>Анализировать сложные функции и стро-</w:t>
            </w:r>
            <w:r w:rsidRPr="00C6786C">
              <w:rPr>
                <w:spacing w:val="-52"/>
              </w:rPr>
              <w:t xml:space="preserve"> </w:t>
            </w:r>
            <w:r w:rsidRPr="00C6786C">
              <w:t>ить</w:t>
            </w:r>
            <w:r w:rsidRPr="00C6786C">
              <w:rPr>
                <w:spacing w:val="-1"/>
              </w:rPr>
              <w:t xml:space="preserve"> </w:t>
            </w:r>
            <w:r w:rsidRPr="00C6786C">
              <w:t>их графики;</w:t>
            </w:r>
          </w:p>
          <w:p w:rsidR="00796106" w:rsidRPr="00C6786C" w:rsidRDefault="00796106" w:rsidP="00DB14E1">
            <w:pPr>
              <w:pStyle w:val="TableParagraph"/>
              <w:spacing w:line="276" w:lineRule="auto"/>
              <w:ind w:left="107" w:right="436" w:firstLine="146"/>
            </w:pPr>
            <w:r w:rsidRPr="00C6786C">
              <w:t>Выполнять действия над комплексными</w:t>
            </w:r>
            <w:r w:rsidRPr="00C6786C">
              <w:rPr>
                <w:spacing w:val="-52"/>
              </w:rPr>
              <w:t xml:space="preserve"> </w:t>
            </w:r>
            <w:r w:rsidRPr="00C6786C">
              <w:t>числами;</w:t>
            </w:r>
          </w:p>
          <w:p w:rsidR="00796106" w:rsidRPr="00C6786C" w:rsidRDefault="00796106" w:rsidP="00DB14E1">
            <w:pPr>
              <w:pStyle w:val="TableParagraph"/>
              <w:spacing w:line="278" w:lineRule="auto"/>
              <w:ind w:left="107" w:right="186" w:firstLine="146"/>
            </w:pPr>
            <w:r w:rsidRPr="00C6786C">
              <w:t xml:space="preserve">Вычислять значения геометрических </w:t>
            </w:r>
            <w:r w:rsidR="006878DC" w:rsidRPr="00C6786C">
              <w:t>величин</w:t>
            </w:r>
            <w:r w:rsidRPr="00C6786C">
              <w:t>;</w:t>
            </w:r>
          </w:p>
          <w:p w:rsidR="00796106" w:rsidRPr="00C6786C" w:rsidRDefault="00796106" w:rsidP="00DB14E1">
            <w:pPr>
              <w:pStyle w:val="TableParagraph"/>
              <w:spacing w:line="276" w:lineRule="auto"/>
              <w:ind w:left="107" w:right="365" w:firstLine="201"/>
            </w:pPr>
            <w:r w:rsidRPr="00C6786C">
              <w:t>Производить операции над матрицами и</w:t>
            </w:r>
            <w:r w:rsidRPr="00C6786C">
              <w:rPr>
                <w:spacing w:val="-52"/>
              </w:rPr>
              <w:t xml:space="preserve"> </w:t>
            </w:r>
            <w:r w:rsidRPr="00C6786C">
              <w:t>определителями;</w:t>
            </w:r>
          </w:p>
          <w:p w:rsidR="00796106" w:rsidRPr="00C6786C" w:rsidRDefault="00796106" w:rsidP="00DB14E1">
            <w:pPr>
              <w:pStyle w:val="TableParagraph"/>
              <w:spacing w:line="276" w:lineRule="auto"/>
              <w:ind w:left="107" w:right="115" w:firstLine="146"/>
            </w:pPr>
            <w:r w:rsidRPr="00C6786C">
              <w:t>Решать</w:t>
            </w:r>
            <w:r w:rsidRPr="00C6786C">
              <w:rPr>
                <w:spacing w:val="4"/>
              </w:rPr>
              <w:t xml:space="preserve"> </w:t>
            </w:r>
            <w:r w:rsidRPr="00C6786C">
              <w:t>задачи</w:t>
            </w:r>
            <w:r w:rsidRPr="00C6786C">
              <w:rPr>
                <w:spacing w:val="4"/>
              </w:rPr>
              <w:t xml:space="preserve"> </w:t>
            </w:r>
            <w:r w:rsidRPr="00C6786C">
              <w:t>на</w:t>
            </w:r>
            <w:r w:rsidRPr="00C6786C">
              <w:rPr>
                <w:spacing w:val="5"/>
              </w:rPr>
              <w:t xml:space="preserve"> </w:t>
            </w:r>
            <w:r w:rsidRPr="00C6786C">
              <w:t>вычисление</w:t>
            </w:r>
            <w:r w:rsidRPr="00C6786C">
              <w:rPr>
                <w:spacing w:val="4"/>
              </w:rPr>
              <w:t xml:space="preserve"> </w:t>
            </w:r>
            <w:r w:rsidRPr="00C6786C">
              <w:t>вероятности</w:t>
            </w:r>
            <w:r w:rsidRPr="00C6786C">
              <w:rPr>
                <w:spacing w:val="1"/>
              </w:rPr>
              <w:t xml:space="preserve"> </w:t>
            </w:r>
            <w:r w:rsidRPr="00C6786C">
              <w:t>с</w:t>
            </w:r>
            <w:r w:rsidRPr="00C6786C">
              <w:rPr>
                <w:spacing w:val="-5"/>
              </w:rPr>
              <w:t xml:space="preserve"> </w:t>
            </w:r>
            <w:r w:rsidRPr="00C6786C">
              <w:t>использованием</w:t>
            </w:r>
            <w:r w:rsidRPr="00C6786C">
              <w:rPr>
                <w:spacing w:val="-4"/>
              </w:rPr>
              <w:t xml:space="preserve"> </w:t>
            </w:r>
            <w:r w:rsidRPr="00C6786C">
              <w:t>элементов</w:t>
            </w:r>
            <w:r w:rsidRPr="00C6786C">
              <w:rPr>
                <w:spacing w:val="-7"/>
              </w:rPr>
              <w:t xml:space="preserve"> </w:t>
            </w:r>
            <w:r w:rsidRPr="00C6786C">
              <w:t>комбинаторики;</w:t>
            </w:r>
          </w:p>
          <w:p w:rsidR="00796106" w:rsidRPr="00C6786C" w:rsidRDefault="00796106" w:rsidP="00DB14E1">
            <w:pPr>
              <w:pStyle w:val="TableParagraph"/>
              <w:spacing w:line="276" w:lineRule="auto"/>
              <w:ind w:left="107" w:right="109" w:firstLine="146"/>
            </w:pPr>
            <w:r w:rsidRPr="00C6786C">
              <w:t xml:space="preserve">Решать прикладные задачи с </w:t>
            </w:r>
            <w:r w:rsidR="006878DC" w:rsidRPr="00C6786C">
              <w:t>использованием</w:t>
            </w:r>
            <w:r w:rsidRPr="00C6786C">
              <w:t xml:space="preserve"> элементов дифференциального и </w:t>
            </w:r>
            <w:r w:rsidR="006878DC" w:rsidRPr="00C6786C">
              <w:t>интегрального</w:t>
            </w:r>
            <w:r w:rsidRPr="00C6786C">
              <w:rPr>
                <w:spacing w:val="-1"/>
              </w:rPr>
              <w:t xml:space="preserve"> </w:t>
            </w:r>
            <w:r w:rsidRPr="00C6786C">
              <w:t>исчислений;</w:t>
            </w:r>
          </w:p>
          <w:p w:rsidR="00796106" w:rsidRPr="00C6786C" w:rsidRDefault="00796106" w:rsidP="00DB14E1">
            <w:pPr>
              <w:pStyle w:val="TableParagraph"/>
              <w:spacing w:line="278" w:lineRule="auto"/>
              <w:ind w:left="107" w:right="236" w:firstLine="146"/>
            </w:pPr>
            <w:r w:rsidRPr="00C6786C">
              <w:t xml:space="preserve">Решать системы линейных уравнений </w:t>
            </w:r>
            <w:r w:rsidR="006878DC" w:rsidRPr="00C6786C">
              <w:t>различными</w:t>
            </w:r>
            <w:r w:rsidRPr="00C6786C">
              <w:rPr>
                <w:spacing w:val="-1"/>
              </w:rPr>
              <w:t xml:space="preserve"> </w:t>
            </w:r>
            <w:r w:rsidRPr="00C6786C">
              <w:t>методами</w:t>
            </w:r>
          </w:p>
        </w:tc>
        <w:tc>
          <w:tcPr>
            <w:tcW w:w="3611" w:type="dxa"/>
          </w:tcPr>
          <w:p w:rsidR="00796106" w:rsidRPr="00C6786C" w:rsidRDefault="00796106" w:rsidP="00DB14E1">
            <w:pPr>
              <w:pStyle w:val="TableParagraph"/>
              <w:ind w:left="104" w:right="97" w:firstLine="146"/>
              <w:jc w:val="both"/>
              <w:rPr>
                <w:sz w:val="24"/>
              </w:rPr>
            </w:pPr>
            <w:r w:rsidRPr="00C6786C">
              <w:rPr>
                <w:sz w:val="24"/>
              </w:rPr>
              <w:t xml:space="preserve">Основные математические </w:t>
            </w:r>
            <w:r w:rsidR="006878DC" w:rsidRPr="00C6786C">
              <w:rPr>
                <w:sz w:val="24"/>
              </w:rPr>
              <w:t>методы</w:t>
            </w:r>
            <w:r w:rsidRPr="00C6786C">
              <w:rPr>
                <w:spacing w:val="1"/>
                <w:sz w:val="24"/>
              </w:rPr>
              <w:t xml:space="preserve"> </w:t>
            </w:r>
            <w:r w:rsidRPr="00C6786C">
              <w:rPr>
                <w:sz w:val="24"/>
              </w:rPr>
              <w:t>решения</w:t>
            </w:r>
            <w:r w:rsidRPr="00C6786C">
              <w:rPr>
                <w:spacing w:val="1"/>
                <w:sz w:val="24"/>
              </w:rPr>
              <w:t xml:space="preserve"> </w:t>
            </w:r>
            <w:r w:rsidRPr="00C6786C">
              <w:rPr>
                <w:sz w:val="24"/>
              </w:rPr>
              <w:t>прикладных</w:t>
            </w:r>
            <w:r w:rsidRPr="00C6786C">
              <w:rPr>
                <w:spacing w:val="1"/>
                <w:sz w:val="24"/>
              </w:rPr>
              <w:t xml:space="preserve"> </w:t>
            </w:r>
            <w:r w:rsidR="006878DC" w:rsidRPr="00C6786C">
              <w:rPr>
                <w:sz w:val="24"/>
              </w:rPr>
              <w:t>задач</w:t>
            </w:r>
            <w:r w:rsidRPr="00C6786C">
              <w:rPr>
                <w:sz w:val="24"/>
              </w:rPr>
              <w:t>;</w:t>
            </w:r>
          </w:p>
          <w:p w:rsidR="00796106" w:rsidRPr="00C6786C" w:rsidRDefault="00796106" w:rsidP="00DB14E1">
            <w:pPr>
              <w:pStyle w:val="TableParagraph"/>
              <w:ind w:left="104" w:right="93" w:firstLine="146"/>
              <w:jc w:val="both"/>
              <w:rPr>
                <w:sz w:val="24"/>
              </w:rPr>
            </w:pPr>
            <w:r w:rsidRPr="00C6786C">
              <w:rPr>
                <w:sz w:val="24"/>
              </w:rPr>
              <w:t>основные</w:t>
            </w:r>
            <w:r w:rsidRPr="00C6786C">
              <w:rPr>
                <w:spacing w:val="1"/>
                <w:sz w:val="24"/>
              </w:rPr>
              <w:t xml:space="preserve"> </w:t>
            </w:r>
            <w:r w:rsidRPr="00C6786C">
              <w:rPr>
                <w:sz w:val="24"/>
              </w:rPr>
              <w:t>понятия</w:t>
            </w:r>
            <w:r w:rsidRPr="00C6786C">
              <w:rPr>
                <w:spacing w:val="1"/>
                <w:sz w:val="24"/>
              </w:rPr>
              <w:t xml:space="preserve"> </w:t>
            </w:r>
            <w:r w:rsidRPr="00C6786C">
              <w:rPr>
                <w:sz w:val="24"/>
              </w:rPr>
              <w:t>и</w:t>
            </w:r>
            <w:r w:rsidRPr="00C6786C">
              <w:rPr>
                <w:spacing w:val="1"/>
                <w:sz w:val="24"/>
              </w:rPr>
              <w:t xml:space="preserve"> </w:t>
            </w:r>
            <w:r w:rsidRPr="00C6786C">
              <w:rPr>
                <w:sz w:val="24"/>
              </w:rPr>
              <w:t>методы</w:t>
            </w:r>
            <w:r w:rsidRPr="00C6786C">
              <w:rPr>
                <w:spacing w:val="-57"/>
                <w:sz w:val="24"/>
              </w:rPr>
              <w:t xml:space="preserve"> </w:t>
            </w:r>
            <w:r w:rsidRPr="00C6786C">
              <w:rPr>
                <w:sz w:val="24"/>
              </w:rPr>
              <w:t>математического</w:t>
            </w:r>
            <w:r w:rsidRPr="00C6786C">
              <w:rPr>
                <w:spacing w:val="1"/>
                <w:sz w:val="24"/>
              </w:rPr>
              <w:t xml:space="preserve"> </w:t>
            </w:r>
            <w:r w:rsidRPr="00C6786C">
              <w:rPr>
                <w:sz w:val="24"/>
              </w:rPr>
              <w:t>анализа,</w:t>
            </w:r>
            <w:r w:rsidRPr="00C6786C">
              <w:rPr>
                <w:spacing w:val="1"/>
                <w:sz w:val="24"/>
              </w:rPr>
              <w:t xml:space="preserve"> </w:t>
            </w:r>
            <w:r w:rsidRPr="00C6786C">
              <w:rPr>
                <w:sz w:val="24"/>
              </w:rPr>
              <w:t>ли-</w:t>
            </w:r>
            <w:r w:rsidRPr="00C6786C">
              <w:rPr>
                <w:spacing w:val="1"/>
                <w:sz w:val="24"/>
              </w:rPr>
              <w:t xml:space="preserve"> </w:t>
            </w:r>
            <w:r w:rsidRPr="00C6786C">
              <w:rPr>
                <w:sz w:val="24"/>
              </w:rPr>
              <w:t>нейной</w:t>
            </w:r>
            <w:r w:rsidRPr="00C6786C">
              <w:rPr>
                <w:spacing w:val="1"/>
                <w:sz w:val="24"/>
              </w:rPr>
              <w:t xml:space="preserve"> </w:t>
            </w:r>
            <w:r w:rsidRPr="00C6786C">
              <w:rPr>
                <w:sz w:val="24"/>
              </w:rPr>
              <w:t>алгебры,</w:t>
            </w:r>
            <w:r w:rsidRPr="00C6786C">
              <w:rPr>
                <w:spacing w:val="1"/>
                <w:sz w:val="24"/>
              </w:rPr>
              <w:t xml:space="preserve"> </w:t>
            </w:r>
            <w:r w:rsidRPr="00C6786C">
              <w:rPr>
                <w:sz w:val="24"/>
              </w:rPr>
              <w:t>теорию</w:t>
            </w:r>
            <w:r w:rsidRPr="00C6786C">
              <w:rPr>
                <w:spacing w:val="1"/>
                <w:sz w:val="24"/>
              </w:rPr>
              <w:t xml:space="preserve"> </w:t>
            </w:r>
            <w:r w:rsidRPr="00C6786C">
              <w:rPr>
                <w:sz w:val="24"/>
              </w:rPr>
              <w:t>ком-</w:t>
            </w:r>
            <w:r w:rsidRPr="00C6786C">
              <w:rPr>
                <w:spacing w:val="1"/>
                <w:sz w:val="24"/>
              </w:rPr>
              <w:t xml:space="preserve"> </w:t>
            </w:r>
            <w:r w:rsidRPr="00C6786C">
              <w:rPr>
                <w:sz w:val="24"/>
              </w:rPr>
              <w:t>плексных чисел, теории вероят-</w:t>
            </w:r>
            <w:r w:rsidRPr="00C6786C">
              <w:rPr>
                <w:spacing w:val="1"/>
                <w:sz w:val="24"/>
              </w:rPr>
              <w:t xml:space="preserve"> </w:t>
            </w:r>
            <w:r w:rsidRPr="00C6786C">
              <w:rPr>
                <w:sz w:val="24"/>
              </w:rPr>
              <w:t>ностей и математической стати-</w:t>
            </w:r>
            <w:r w:rsidRPr="00C6786C">
              <w:rPr>
                <w:spacing w:val="1"/>
                <w:sz w:val="24"/>
              </w:rPr>
              <w:t xml:space="preserve"> </w:t>
            </w:r>
            <w:r w:rsidRPr="00C6786C">
              <w:rPr>
                <w:sz w:val="24"/>
              </w:rPr>
              <w:t>стики;</w:t>
            </w:r>
          </w:p>
          <w:p w:rsidR="00796106" w:rsidRPr="00C6786C" w:rsidRDefault="00796106" w:rsidP="00DB14E1">
            <w:pPr>
              <w:pStyle w:val="TableParagraph"/>
              <w:ind w:left="104" w:right="93" w:firstLine="146"/>
              <w:jc w:val="both"/>
              <w:rPr>
                <w:sz w:val="24"/>
              </w:rPr>
            </w:pPr>
            <w:r w:rsidRPr="00C6786C">
              <w:rPr>
                <w:sz w:val="24"/>
              </w:rPr>
              <w:t>Основы интегрального и диф-</w:t>
            </w:r>
            <w:r w:rsidRPr="00C6786C">
              <w:rPr>
                <w:spacing w:val="1"/>
                <w:sz w:val="24"/>
              </w:rPr>
              <w:t xml:space="preserve"> </w:t>
            </w:r>
            <w:r w:rsidRPr="00C6786C">
              <w:rPr>
                <w:sz w:val="24"/>
              </w:rPr>
              <w:t>ференциального</w:t>
            </w:r>
            <w:r w:rsidRPr="00C6786C">
              <w:rPr>
                <w:spacing w:val="-4"/>
                <w:sz w:val="24"/>
              </w:rPr>
              <w:t xml:space="preserve"> </w:t>
            </w:r>
            <w:r w:rsidRPr="00C6786C">
              <w:rPr>
                <w:sz w:val="24"/>
              </w:rPr>
              <w:t>исчисления;</w:t>
            </w:r>
          </w:p>
          <w:p w:rsidR="00796106" w:rsidRPr="00C6786C" w:rsidRDefault="00796106" w:rsidP="00DB14E1">
            <w:pPr>
              <w:pStyle w:val="TableParagraph"/>
              <w:ind w:left="104" w:right="96" w:firstLine="146"/>
              <w:jc w:val="both"/>
              <w:rPr>
                <w:sz w:val="24"/>
              </w:rPr>
            </w:pPr>
            <w:r w:rsidRPr="00C6786C">
              <w:rPr>
                <w:sz w:val="24"/>
              </w:rPr>
              <w:t xml:space="preserve">Роль и место математики в </w:t>
            </w:r>
            <w:r w:rsidR="006878DC" w:rsidRPr="00C6786C">
              <w:rPr>
                <w:sz w:val="24"/>
              </w:rPr>
              <w:t>современном</w:t>
            </w:r>
            <w:r w:rsidRPr="00C6786C">
              <w:rPr>
                <w:spacing w:val="1"/>
                <w:sz w:val="24"/>
              </w:rPr>
              <w:t xml:space="preserve"> </w:t>
            </w:r>
            <w:r w:rsidRPr="00C6786C">
              <w:rPr>
                <w:sz w:val="24"/>
              </w:rPr>
              <w:t>мире</w:t>
            </w:r>
            <w:r w:rsidRPr="00C6786C">
              <w:rPr>
                <w:spacing w:val="1"/>
                <w:sz w:val="24"/>
              </w:rPr>
              <w:t xml:space="preserve"> </w:t>
            </w:r>
            <w:r w:rsidRPr="00C6786C">
              <w:rPr>
                <w:sz w:val="24"/>
              </w:rPr>
              <w:t>при</w:t>
            </w:r>
            <w:r w:rsidRPr="00C6786C">
              <w:rPr>
                <w:spacing w:val="1"/>
                <w:sz w:val="24"/>
              </w:rPr>
              <w:t xml:space="preserve"> </w:t>
            </w:r>
            <w:r w:rsidRPr="00C6786C">
              <w:rPr>
                <w:sz w:val="24"/>
              </w:rPr>
              <w:t>освоении</w:t>
            </w:r>
            <w:r w:rsidRPr="00C6786C">
              <w:rPr>
                <w:spacing w:val="1"/>
                <w:sz w:val="24"/>
              </w:rPr>
              <w:t xml:space="preserve"> </w:t>
            </w:r>
            <w:r w:rsidRPr="00C6786C">
              <w:rPr>
                <w:sz w:val="24"/>
              </w:rPr>
              <w:t>профессиональных дисциплин и</w:t>
            </w:r>
            <w:r w:rsidRPr="00C6786C">
              <w:rPr>
                <w:spacing w:val="1"/>
                <w:sz w:val="24"/>
              </w:rPr>
              <w:t xml:space="preserve"> </w:t>
            </w:r>
            <w:r w:rsidRPr="00C6786C">
              <w:rPr>
                <w:sz w:val="24"/>
              </w:rPr>
              <w:t xml:space="preserve">в сфере профессиональной </w:t>
            </w:r>
            <w:r w:rsidR="006878DC" w:rsidRPr="00C6786C">
              <w:rPr>
                <w:sz w:val="24"/>
              </w:rPr>
              <w:t>деятельности</w:t>
            </w:r>
            <w:r w:rsidRPr="00C6786C">
              <w:rPr>
                <w:sz w:val="24"/>
              </w:rPr>
              <w:t>.</w:t>
            </w:r>
          </w:p>
        </w:tc>
      </w:tr>
    </w:tbl>
    <w:p w:rsidR="00796106" w:rsidRDefault="00796106" w:rsidP="00796106">
      <w:pPr>
        <w:jc w:val="both"/>
        <w:rPr>
          <w:sz w:val="24"/>
        </w:rPr>
        <w:sectPr w:rsidR="00796106" w:rsidSect="00CB2AD8">
          <w:pgSz w:w="11910" w:h="16840"/>
          <w:pgMar w:top="1160" w:right="620" w:bottom="280" w:left="1480" w:header="710" w:footer="0" w:gutter="0"/>
          <w:cols w:space="720"/>
        </w:sectPr>
      </w:pPr>
    </w:p>
    <w:p w:rsidR="00796106" w:rsidRDefault="00796106" w:rsidP="00796106">
      <w:pPr>
        <w:pStyle w:val="a3"/>
        <w:rPr>
          <w:b/>
          <w:sz w:val="20"/>
        </w:rPr>
      </w:pPr>
    </w:p>
    <w:p w:rsidR="00796106" w:rsidRDefault="00796106" w:rsidP="00796106">
      <w:pPr>
        <w:pStyle w:val="a3"/>
        <w:spacing w:before="1"/>
        <w:rPr>
          <w:b/>
          <w:sz w:val="22"/>
        </w:rPr>
      </w:pPr>
    </w:p>
    <w:p w:rsidR="00796106" w:rsidRDefault="00796106" w:rsidP="003212FC">
      <w:pPr>
        <w:pStyle w:val="a5"/>
        <w:numPr>
          <w:ilvl w:val="0"/>
          <w:numId w:val="88"/>
        </w:numPr>
        <w:tabs>
          <w:tab w:val="left" w:pos="942"/>
        </w:tabs>
        <w:spacing w:before="90"/>
        <w:ind w:hanging="361"/>
        <w:jc w:val="left"/>
        <w:rPr>
          <w:b/>
          <w:sz w:val="24"/>
        </w:rPr>
      </w:pPr>
      <w:r>
        <w:rPr>
          <w:b/>
          <w:sz w:val="24"/>
        </w:rPr>
        <w:t>СТРУКТУРА</w:t>
      </w:r>
      <w:r>
        <w:rPr>
          <w:b/>
          <w:spacing w:val="-5"/>
          <w:sz w:val="24"/>
        </w:rPr>
        <w:t xml:space="preserve"> </w:t>
      </w:r>
      <w:r>
        <w:rPr>
          <w:b/>
          <w:sz w:val="24"/>
        </w:rPr>
        <w:t>И</w:t>
      </w:r>
      <w:r>
        <w:rPr>
          <w:b/>
          <w:spacing w:val="-4"/>
          <w:sz w:val="24"/>
        </w:rPr>
        <w:t xml:space="preserve"> </w:t>
      </w:r>
      <w:r>
        <w:rPr>
          <w:b/>
          <w:sz w:val="24"/>
        </w:rPr>
        <w:t>СОДЕРЖАНИЕ УЧЕБНОЙ</w:t>
      </w:r>
      <w:r>
        <w:rPr>
          <w:b/>
          <w:spacing w:val="-4"/>
          <w:sz w:val="24"/>
        </w:rPr>
        <w:t xml:space="preserve"> </w:t>
      </w:r>
      <w:r>
        <w:rPr>
          <w:b/>
          <w:sz w:val="24"/>
        </w:rPr>
        <w:t>ДИСЦИПЛИНЫ</w:t>
      </w:r>
    </w:p>
    <w:p w:rsidR="00796106" w:rsidRDefault="00796106" w:rsidP="00796106">
      <w:pPr>
        <w:pStyle w:val="a3"/>
        <w:spacing w:before="8"/>
        <w:rPr>
          <w:b/>
          <w:sz w:val="34"/>
        </w:rPr>
      </w:pPr>
    </w:p>
    <w:p w:rsidR="00796106" w:rsidRDefault="00796106" w:rsidP="003212FC">
      <w:pPr>
        <w:pStyle w:val="2"/>
        <w:numPr>
          <w:ilvl w:val="1"/>
          <w:numId w:val="88"/>
        </w:numPr>
        <w:tabs>
          <w:tab w:val="left" w:pos="1209"/>
        </w:tabs>
        <w:ind w:left="1208" w:hanging="421"/>
      </w:pPr>
      <w:r>
        <w:t>Объем</w:t>
      </w:r>
      <w:r>
        <w:rPr>
          <w:spacing w:val="-3"/>
        </w:rPr>
        <w:t xml:space="preserve"> </w:t>
      </w:r>
      <w:r>
        <w:t>учебной</w:t>
      </w:r>
      <w:r>
        <w:rPr>
          <w:spacing w:val="-2"/>
        </w:rPr>
        <w:t xml:space="preserve"> </w:t>
      </w:r>
      <w:r>
        <w:t>дисциплины</w:t>
      </w:r>
      <w:r>
        <w:rPr>
          <w:spacing w:val="-5"/>
        </w:rPr>
        <w:t xml:space="preserve"> </w:t>
      </w:r>
      <w:r>
        <w:t>и</w:t>
      </w:r>
      <w:r>
        <w:rPr>
          <w:spacing w:val="-2"/>
        </w:rPr>
        <w:t xml:space="preserve"> </w:t>
      </w:r>
      <w:r>
        <w:t>виды</w:t>
      </w:r>
      <w:r>
        <w:rPr>
          <w:spacing w:val="-2"/>
        </w:rPr>
        <w:t xml:space="preserve"> </w:t>
      </w:r>
      <w:r>
        <w:t>учебной</w:t>
      </w:r>
      <w:r>
        <w:rPr>
          <w:spacing w:val="-2"/>
        </w:rPr>
        <w:t xml:space="preserve"> </w:t>
      </w:r>
      <w:r>
        <w:t>работы</w:t>
      </w:r>
    </w:p>
    <w:p w:rsidR="00796106" w:rsidRDefault="00796106" w:rsidP="00796106">
      <w:pPr>
        <w:pStyle w:val="a3"/>
        <w:rPr>
          <w:b/>
          <w:sz w:val="20"/>
        </w:rPr>
      </w:pPr>
    </w:p>
    <w:p w:rsidR="00796106" w:rsidRDefault="00796106" w:rsidP="00796106">
      <w:pPr>
        <w:pStyle w:val="a3"/>
        <w:spacing w:before="2"/>
        <w:rPr>
          <w:b/>
          <w:sz w:val="11"/>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796106" w:rsidTr="00DB14E1">
        <w:trPr>
          <w:trHeight w:val="635"/>
        </w:trPr>
        <w:tc>
          <w:tcPr>
            <w:tcW w:w="7799" w:type="dxa"/>
          </w:tcPr>
          <w:p w:rsidR="00796106" w:rsidRDefault="00796106" w:rsidP="00DB14E1">
            <w:pPr>
              <w:pStyle w:val="TableParagraph"/>
              <w:spacing w:before="157"/>
              <w:ind w:left="107"/>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773" w:type="dxa"/>
          </w:tcPr>
          <w:p w:rsidR="00796106" w:rsidRDefault="00796106" w:rsidP="00DB14E1">
            <w:pPr>
              <w:pStyle w:val="TableParagraph"/>
              <w:spacing w:line="275" w:lineRule="exact"/>
              <w:ind w:left="107"/>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w:t>
            </w:r>
          </w:p>
          <w:p w:rsidR="00796106" w:rsidRDefault="00796106" w:rsidP="00DB14E1">
            <w:pPr>
              <w:pStyle w:val="TableParagraph"/>
              <w:spacing w:before="41"/>
              <w:ind w:left="107"/>
              <w:rPr>
                <w:b/>
                <w:sz w:val="24"/>
              </w:rPr>
            </w:pPr>
            <w:r>
              <w:rPr>
                <w:b/>
                <w:sz w:val="24"/>
              </w:rPr>
              <w:t>сах</w:t>
            </w:r>
          </w:p>
        </w:tc>
      </w:tr>
      <w:tr w:rsidR="00796106" w:rsidTr="00DB14E1">
        <w:trPr>
          <w:trHeight w:val="488"/>
        </w:trPr>
        <w:tc>
          <w:tcPr>
            <w:tcW w:w="7799" w:type="dxa"/>
          </w:tcPr>
          <w:p w:rsidR="00796106" w:rsidRDefault="00796106" w:rsidP="00DB14E1">
            <w:pPr>
              <w:pStyle w:val="TableParagraph"/>
              <w:spacing w:before="85"/>
              <w:ind w:left="107"/>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1773" w:type="dxa"/>
          </w:tcPr>
          <w:p w:rsidR="00796106" w:rsidRDefault="00352BD1" w:rsidP="00DB14E1">
            <w:pPr>
              <w:pStyle w:val="TableParagraph"/>
              <w:spacing w:before="80"/>
              <w:ind w:left="107"/>
              <w:rPr>
                <w:sz w:val="24"/>
              </w:rPr>
            </w:pPr>
            <w:r>
              <w:rPr>
                <w:sz w:val="24"/>
              </w:rPr>
              <w:t>72</w:t>
            </w:r>
          </w:p>
        </w:tc>
      </w:tr>
      <w:tr w:rsidR="00796106" w:rsidTr="00DB14E1">
        <w:trPr>
          <w:trHeight w:val="491"/>
        </w:trPr>
        <w:tc>
          <w:tcPr>
            <w:tcW w:w="9572" w:type="dxa"/>
            <w:gridSpan w:val="2"/>
          </w:tcPr>
          <w:p w:rsidR="00796106" w:rsidRDefault="00796106" w:rsidP="00DB14E1">
            <w:pPr>
              <w:pStyle w:val="TableParagraph"/>
              <w:spacing w:before="80"/>
              <w:ind w:left="107"/>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796106" w:rsidTr="00DB14E1">
        <w:trPr>
          <w:trHeight w:val="489"/>
        </w:trPr>
        <w:tc>
          <w:tcPr>
            <w:tcW w:w="7799" w:type="dxa"/>
          </w:tcPr>
          <w:p w:rsidR="00796106" w:rsidRDefault="00796106" w:rsidP="00DB14E1">
            <w:pPr>
              <w:pStyle w:val="TableParagraph"/>
              <w:spacing w:before="80"/>
              <w:ind w:left="107"/>
              <w:rPr>
                <w:sz w:val="24"/>
              </w:rPr>
            </w:pPr>
            <w:r>
              <w:rPr>
                <w:sz w:val="24"/>
              </w:rPr>
              <w:t>теоретическое</w:t>
            </w:r>
            <w:r>
              <w:rPr>
                <w:spacing w:val="-5"/>
                <w:sz w:val="24"/>
              </w:rPr>
              <w:t xml:space="preserve"> </w:t>
            </w:r>
            <w:r>
              <w:rPr>
                <w:sz w:val="24"/>
              </w:rPr>
              <w:t>обучение</w:t>
            </w:r>
          </w:p>
        </w:tc>
        <w:tc>
          <w:tcPr>
            <w:tcW w:w="1773" w:type="dxa"/>
          </w:tcPr>
          <w:p w:rsidR="00796106" w:rsidRDefault="00352BD1" w:rsidP="00DB14E1">
            <w:pPr>
              <w:pStyle w:val="TableParagraph"/>
              <w:spacing w:before="80"/>
              <w:ind w:left="107"/>
              <w:rPr>
                <w:sz w:val="24"/>
              </w:rPr>
            </w:pPr>
            <w:r>
              <w:rPr>
                <w:sz w:val="24"/>
              </w:rPr>
              <w:t>30</w:t>
            </w:r>
          </w:p>
        </w:tc>
      </w:tr>
      <w:tr w:rsidR="00796106" w:rsidTr="00DB14E1">
        <w:trPr>
          <w:trHeight w:val="489"/>
        </w:trPr>
        <w:tc>
          <w:tcPr>
            <w:tcW w:w="7799" w:type="dxa"/>
          </w:tcPr>
          <w:p w:rsidR="00796106" w:rsidRDefault="00796106" w:rsidP="00DB14E1">
            <w:pPr>
              <w:pStyle w:val="TableParagraph"/>
              <w:spacing w:before="80"/>
              <w:ind w:left="107"/>
              <w:rPr>
                <w:sz w:val="24"/>
              </w:rPr>
            </w:pPr>
            <w:r>
              <w:rPr>
                <w:sz w:val="24"/>
              </w:rPr>
              <w:t>практические</w:t>
            </w:r>
            <w:r>
              <w:rPr>
                <w:spacing w:val="-6"/>
                <w:sz w:val="24"/>
              </w:rPr>
              <w:t xml:space="preserve"> </w:t>
            </w:r>
            <w:r>
              <w:rPr>
                <w:sz w:val="24"/>
              </w:rPr>
              <w:t>занятия</w:t>
            </w:r>
            <w:r>
              <w:rPr>
                <w:spacing w:val="-4"/>
                <w:sz w:val="24"/>
              </w:rPr>
              <w:t xml:space="preserve"> </w:t>
            </w:r>
            <w:r>
              <w:rPr>
                <w:sz w:val="24"/>
              </w:rPr>
              <w:t>(если</w:t>
            </w:r>
            <w:r>
              <w:rPr>
                <w:spacing w:val="-4"/>
                <w:sz w:val="24"/>
              </w:rPr>
              <w:t xml:space="preserve"> </w:t>
            </w:r>
            <w:r>
              <w:rPr>
                <w:sz w:val="24"/>
              </w:rPr>
              <w:t>предусмотрено)</w:t>
            </w:r>
          </w:p>
        </w:tc>
        <w:tc>
          <w:tcPr>
            <w:tcW w:w="1773" w:type="dxa"/>
          </w:tcPr>
          <w:p w:rsidR="00796106" w:rsidRDefault="00796106" w:rsidP="00352BD1">
            <w:pPr>
              <w:pStyle w:val="TableParagraph"/>
              <w:spacing w:before="80"/>
              <w:ind w:left="107"/>
              <w:rPr>
                <w:sz w:val="24"/>
              </w:rPr>
            </w:pPr>
            <w:r>
              <w:rPr>
                <w:sz w:val="24"/>
              </w:rPr>
              <w:t>3</w:t>
            </w:r>
            <w:r w:rsidR="00352BD1">
              <w:rPr>
                <w:sz w:val="24"/>
              </w:rPr>
              <w:t>2</w:t>
            </w:r>
          </w:p>
        </w:tc>
      </w:tr>
      <w:tr w:rsidR="00796106" w:rsidTr="00DB14E1">
        <w:trPr>
          <w:trHeight w:val="491"/>
        </w:trPr>
        <w:tc>
          <w:tcPr>
            <w:tcW w:w="7799" w:type="dxa"/>
          </w:tcPr>
          <w:p w:rsidR="00796106" w:rsidRDefault="00796106" w:rsidP="00DB14E1">
            <w:pPr>
              <w:pStyle w:val="TableParagraph"/>
              <w:spacing w:before="83"/>
              <w:ind w:left="107"/>
              <w:rPr>
                <w:b/>
                <w:i/>
                <w:sz w:val="24"/>
              </w:rPr>
            </w:pPr>
            <w:r>
              <w:rPr>
                <w:sz w:val="24"/>
              </w:rPr>
              <w:t>Самостоятельная</w:t>
            </w:r>
            <w:r>
              <w:rPr>
                <w:spacing w:val="43"/>
                <w:sz w:val="24"/>
              </w:rPr>
              <w:t xml:space="preserve"> </w:t>
            </w:r>
            <w:r>
              <w:rPr>
                <w:sz w:val="24"/>
              </w:rPr>
              <w:t>работа</w:t>
            </w:r>
            <w:r>
              <w:rPr>
                <w:b/>
                <w:i/>
                <w:sz w:val="24"/>
                <w:vertAlign w:val="superscript"/>
              </w:rPr>
              <w:t>16</w:t>
            </w:r>
          </w:p>
        </w:tc>
        <w:tc>
          <w:tcPr>
            <w:tcW w:w="1773" w:type="dxa"/>
          </w:tcPr>
          <w:p w:rsidR="00796106" w:rsidRDefault="00352BD1" w:rsidP="00DB14E1">
            <w:pPr>
              <w:pStyle w:val="TableParagraph"/>
              <w:spacing w:before="83"/>
              <w:ind w:left="107"/>
              <w:rPr>
                <w:sz w:val="24"/>
              </w:rPr>
            </w:pPr>
            <w:r>
              <w:rPr>
                <w:w w:val="99"/>
                <w:sz w:val="24"/>
              </w:rPr>
              <w:t>4</w:t>
            </w:r>
          </w:p>
        </w:tc>
      </w:tr>
      <w:tr w:rsidR="00796106" w:rsidTr="00DB14E1">
        <w:trPr>
          <w:trHeight w:val="488"/>
        </w:trPr>
        <w:tc>
          <w:tcPr>
            <w:tcW w:w="7799" w:type="dxa"/>
          </w:tcPr>
          <w:p w:rsidR="00796106" w:rsidRDefault="00796106" w:rsidP="00DB14E1">
            <w:pPr>
              <w:pStyle w:val="TableParagraph"/>
              <w:spacing w:before="85"/>
              <w:ind w:left="107"/>
              <w:rPr>
                <w:b/>
                <w:sz w:val="24"/>
              </w:rPr>
            </w:pPr>
            <w:r>
              <w:rPr>
                <w:b/>
                <w:sz w:val="24"/>
              </w:rPr>
              <w:t>Промежуточная</w:t>
            </w:r>
            <w:r>
              <w:rPr>
                <w:b/>
                <w:spacing w:val="-3"/>
                <w:sz w:val="24"/>
              </w:rPr>
              <w:t xml:space="preserve"> </w:t>
            </w:r>
            <w:r>
              <w:rPr>
                <w:b/>
                <w:sz w:val="24"/>
              </w:rPr>
              <w:t>аттестация</w:t>
            </w:r>
          </w:p>
        </w:tc>
        <w:tc>
          <w:tcPr>
            <w:tcW w:w="1773" w:type="dxa"/>
          </w:tcPr>
          <w:p w:rsidR="00796106" w:rsidRDefault="00352BD1" w:rsidP="00DB14E1">
            <w:pPr>
              <w:pStyle w:val="TableParagraph"/>
              <w:spacing w:before="80"/>
              <w:ind w:left="107"/>
              <w:rPr>
                <w:sz w:val="24"/>
              </w:rPr>
            </w:pPr>
            <w:r>
              <w:rPr>
                <w:sz w:val="24"/>
              </w:rPr>
              <w:t>6</w:t>
            </w:r>
          </w:p>
        </w:tc>
      </w:tr>
    </w:tbl>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964860" w:rsidP="00796106">
      <w:pPr>
        <w:pStyle w:val="a3"/>
        <w:spacing w:before="3"/>
        <w:rPr>
          <w:b/>
          <w:sz w:val="17"/>
        </w:rPr>
      </w:pPr>
      <w:r>
        <w:rPr>
          <w:noProof/>
          <w:lang w:eastAsia="ru-RU"/>
        </w:rPr>
        <w:pict>
          <v:rect id="Прямоугольник 15" o:spid="_x0000_s1042" style="position:absolute;margin-left:85.1pt;margin-top:11.9pt;width:2in;height:.7pt;z-index:-25165209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" fillcolor="black" stroked="f">
            <w10:wrap type="topAndBottom" anchorx="page"/>
          </v:rect>
        </w:pict>
      </w:r>
    </w:p>
    <w:p w:rsidR="00796106" w:rsidRDefault="00796106" w:rsidP="00796106">
      <w:pPr>
        <w:spacing w:before="67"/>
        <w:ind w:left="222" w:right="222"/>
        <w:jc w:val="both"/>
        <w:rPr>
          <w:i/>
          <w:sz w:val="20"/>
        </w:rPr>
      </w:pPr>
      <w:r>
        <w:rPr>
          <w:sz w:val="20"/>
          <w:vertAlign w:val="superscript"/>
        </w:rPr>
        <w:t>16</w:t>
      </w:r>
      <w:r>
        <w:rPr>
          <w:i/>
          <w:sz w:val="20"/>
        </w:rPr>
        <w:t>Самостоятельная работа в рамках образовательной программы планируется образовательной организа-</w:t>
      </w:r>
      <w:r>
        <w:rPr>
          <w:i/>
          <w:spacing w:val="1"/>
          <w:sz w:val="20"/>
        </w:rPr>
        <w:t xml:space="preserve"> </w:t>
      </w:r>
      <w:r>
        <w:rPr>
          <w:i/>
          <w:sz w:val="20"/>
        </w:rPr>
        <w:t>цией с соответствии с требованиями ФГОС СПО в пределах объема учебной дисциплины в количестве ча-</w:t>
      </w:r>
      <w:r>
        <w:rPr>
          <w:i/>
          <w:spacing w:val="1"/>
          <w:sz w:val="20"/>
        </w:rPr>
        <w:t xml:space="preserve"> </w:t>
      </w:r>
      <w:r>
        <w:rPr>
          <w:i/>
          <w:sz w:val="20"/>
        </w:rPr>
        <w:t>сов, необходимом для выполнения заданий самостоятельной работы обучающихся, предусмотренных те-</w:t>
      </w:r>
      <w:r>
        <w:rPr>
          <w:i/>
          <w:spacing w:val="1"/>
          <w:sz w:val="20"/>
        </w:rPr>
        <w:t xml:space="preserve"> </w:t>
      </w:r>
      <w:r>
        <w:rPr>
          <w:i/>
          <w:sz w:val="20"/>
        </w:rPr>
        <w:t>матическим</w:t>
      </w:r>
      <w:r>
        <w:rPr>
          <w:i/>
          <w:spacing w:val="-1"/>
          <w:sz w:val="20"/>
        </w:rPr>
        <w:t xml:space="preserve"> </w:t>
      </w:r>
      <w:r>
        <w:rPr>
          <w:i/>
          <w:sz w:val="20"/>
        </w:rPr>
        <w:t>планом и</w:t>
      </w:r>
      <w:r>
        <w:rPr>
          <w:i/>
          <w:spacing w:val="-1"/>
          <w:sz w:val="20"/>
        </w:rPr>
        <w:t xml:space="preserve"> </w:t>
      </w:r>
      <w:r>
        <w:rPr>
          <w:i/>
          <w:sz w:val="20"/>
        </w:rPr>
        <w:t>содержанием учебной дисциплины.</w:t>
      </w:r>
    </w:p>
    <w:p w:rsidR="00796106" w:rsidRDefault="00796106" w:rsidP="00796106">
      <w:pPr>
        <w:jc w:val="both"/>
        <w:rPr>
          <w:sz w:val="20"/>
        </w:rPr>
        <w:sectPr w:rsidR="00796106" w:rsidSect="00CB2AD8">
          <w:pgSz w:w="11910" w:h="16840"/>
          <w:pgMar w:top="1160" w:right="620" w:bottom="280" w:left="1480" w:header="710" w:footer="0" w:gutter="0"/>
          <w:cols w:space="720"/>
        </w:sectPr>
      </w:pPr>
    </w:p>
    <w:p w:rsidR="00796106" w:rsidRDefault="00796106" w:rsidP="003212FC">
      <w:pPr>
        <w:pStyle w:val="2"/>
        <w:numPr>
          <w:ilvl w:val="1"/>
          <w:numId w:val="88"/>
        </w:numPr>
        <w:tabs>
          <w:tab w:val="left" w:pos="652"/>
        </w:tabs>
        <w:spacing w:before="80"/>
        <w:ind w:left="651" w:hanging="421"/>
      </w:pPr>
      <w:r>
        <w:lastRenderedPageBreak/>
        <w:t>Тематический</w:t>
      </w:r>
      <w:r>
        <w:rPr>
          <w:spacing w:val="-3"/>
        </w:rPr>
        <w:t xml:space="preserve"> </w:t>
      </w:r>
      <w:r>
        <w:t>план</w:t>
      </w:r>
      <w:r>
        <w:rPr>
          <w:spacing w:val="-3"/>
        </w:rPr>
        <w:t xml:space="preserve"> </w:t>
      </w:r>
      <w:r>
        <w:t>и</w:t>
      </w:r>
      <w:r>
        <w:rPr>
          <w:spacing w:val="-3"/>
        </w:rPr>
        <w:t xml:space="preserve"> </w:t>
      </w:r>
      <w:r>
        <w:t>содержание</w:t>
      </w:r>
      <w:r>
        <w:rPr>
          <w:spacing w:val="-4"/>
        </w:rPr>
        <w:t xml:space="preserve"> </w:t>
      </w:r>
      <w:r>
        <w:t>учебной</w:t>
      </w:r>
      <w:r>
        <w:rPr>
          <w:spacing w:val="-3"/>
        </w:rPr>
        <w:t xml:space="preserve"> </w:t>
      </w:r>
      <w:r>
        <w:t>дисциплины</w:t>
      </w:r>
    </w:p>
    <w:p w:rsidR="00796106" w:rsidRDefault="00796106" w:rsidP="00796106">
      <w:pPr>
        <w:pStyle w:val="a3"/>
        <w:spacing w:before="1"/>
        <w:rPr>
          <w:b/>
          <w:sz w:val="21"/>
        </w:rPr>
      </w:pPr>
    </w:p>
    <w:tbl>
      <w:tblPr>
        <w:tblW w:w="15715"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9"/>
        <w:gridCol w:w="9683"/>
        <w:gridCol w:w="1134"/>
        <w:gridCol w:w="1985"/>
        <w:gridCol w:w="1134"/>
      </w:tblGrid>
      <w:tr w:rsidR="006878DC" w:rsidTr="006878DC">
        <w:trPr>
          <w:trHeight w:val="873"/>
        </w:trPr>
        <w:tc>
          <w:tcPr>
            <w:tcW w:w="1779" w:type="dxa"/>
          </w:tcPr>
          <w:p w:rsidR="006878DC" w:rsidRDefault="006878DC" w:rsidP="00DB14E1">
            <w:pPr>
              <w:pStyle w:val="TableParagraph"/>
              <w:spacing w:line="276" w:lineRule="auto"/>
              <w:ind w:left="107" w:right="169"/>
              <w:rPr>
                <w:b/>
              </w:rPr>
            </w:pPr>
            <w:r>
              <w:rPr>
                <w:b/>
              </w:rPr>
              <w:t>Наименование</w:t>
            </w:r>
            <w:r>
              <w:rPr>
                <w:b/>
                <w:spacing w:val="-52"/>
              </w:rPr>
              <w:t xml:space="preserve"> </w:t>
            </w:r>
            <w:r>
              <w:rPr>
                <w:b/>
              </w:rPr>
              <w:t>разделов</w:t>
            </w:r>
            <w:r>
              <w:rPr>
                <w:b/>
                <w:spacing w:val="-8"/>
              </w:rPr>
              <w:t xml:space="preserve"> </w:t>
            </w:r>
            <w:r>
              <w:rPr>
                <w:b/>
              </w:rPr>
              <w:t>и</w:t>
            </w:r>
            <w:r>
              <w:rPr>
                <w:b/>
                <w:spacing w:val="-7"/>
              </w:rPr>
              <w:t xml:space="preserve"> </w:t>
            </w:r>
            <w:r>
              <w:rPr>
                <w:b/>
              </w:rPr>
              <w:t>тем</w:t>
            </w:r>
          </w:p>
        </w:tc>
        <w:tc>
          <w:tcPr>
            <w:tcW w:w="9683" w:type="dxa"/>
          </w:tcPr>
          <w:p w:rsidR="006878DC" w:rsidRPr="00C6786C" w:rsidRDefault="006878DC" w:rsidP="00DB14E1">
            <w:pPr>
              <w:pStyle w:val="TableParagraph"/>
              <w:spacing w:before="1"/>
              <w:rPr>
                <w:b/>
                <w:sz w:val="25"/>
              </w:rPr>
            </w:pPr>
          </w:p>
          <w:p w:rsidR="006878DC" w:rsidRPr="00C6786C" w:rsidRDefault="006878DC" w:rsidP="00DB14E1">
            <w:pPr>
              <w:pStyle w:val="TableParagraph"/>
              <w:ind w:left="110"/>
              <w:rPr>
                <w:b/>
              </w:rPr>
            </w:pPr>
            <w:r w:rsidRPr="00C6786C">
              <w:rPr>
                <w:b/>
              </w:rPr>
              <w:t>Содержание</w:t>
            </w:r>
            <w:r w:rsidRPr="00C6786C">
              <w:rPr>
                <w:b/>
                <w:spacing w:val="-2"/>
              </w:rPr>
              <w:t xml:space="preserve"> </w:t>
            </w:r>
            <w:r w:rsidRPr="00C6786C">
              <w:rPr>
                <w:b/>
              </w:rPr>
              <w:t>учебного</w:t>
            </w:r>
            <w:r w:rsidRPr="00C6786C">
              <w:rPr>
                <w:b/>
                <w:spacing w:val="-4"/>
              </w:rPr>
              <w:t xml:space="preserve"> </w:t>
            </w:r>
            <w:r w:rsidRPr="00C6786C">
              <w:rPr>
                <w:b/>
              </w:rPr>
              <w:t>материала</w:t>
            </w:r>
            <w:r w:rsidRPr="00C6786C">
              <w:rPr>
                <w:b/>
                <w:spacing w:val="-2"/>
              </w:rPr>
              <w:t xml:space="preserve"> </w:t>
            </w:r>
            <w:r w:rsidRPr="00C6786C">
              <w:rPr>
                <w:b/>
              </w:rPr>
              <w:t>и формы</w:t>
            </w:r>
            <w:r w:rsidRPr="00C6786C">
              <w:rPr>
                <w:b/>
                <w:spacing w:val="-1"/>
              </w:rPr>
              <w:t xml:space="preserve"> </w:t>
            </w:r>
            <w:r w:rsidRPr="00C6786C">
              <w:rPr>
                <w:b/>
              </w:rPr>
              <w:t>организации</w:t>
            </w:r>
            <w:r w:rsidRPr="00C6786C">
              <w:rPr>
                <w:b/>
                <w:spacing w:val="-4"/>
              </w:rPr>
              <w:t xml:space="preserve"> </w:t>
            </w:r>
            <w:r w:rsidRPr="00C6786C">
              <w:rPr>
                <w:b/>
              </w:rPr>
              <w:t>деятельности</w:t>
            </w:r>
            <w:r w:rsidRPr="00C6786C">
              <w:rPr>
                <w:b/>
                <w:spacing w:val="-2"/>
              </w:rPr>
              <w:t xml:space="preserve"> </w:t>
            </w:r>
            <w:r w:rsidRPr="00C6786C">
              <w:rPr>
                <w:b/>
              </w:rPr>
              <w:t>обучающихся</w:t>
            </w:r>
          </w:p>
        </w:tc>
        <w:tc>
          <w:tcPr>
            <w:tcW w:w="1134" w:type="dxa"/>
          </w:tcPr>
          <w:p w:rsidR="006878DC" w:rsidRDefault="006878DC" w:rsidP="00DB14E1">
            <w:pPr>
              <w:pStyle w:val="TableParagraph"/>
              <w:spacing w:line="276" w:lineRule="auto"/>
              <w:ind w:left="107" w:right="153"/>
              <w:rPr>
                <w:b/>
              </w:rPr>
            </w:pPr>
            <w:r>
              <w:rPr>
                <w:b/>
              </w:rPr>
              <w:t>Объем в</w:t>
            </w:r>
            <w:r>
              <w:rPr>
                <w:b/>
                <w:spacing w:val="-52"/>
              </w:rPr>
              <w:t xml:space="preserve"> </w:t>
            </w:r>
            <w:r>
              <w:rPr>
                <w:b/>
              </w:rPr>
              <w:t>часах</w:t>
            </w:r>
          </w:p>
        </w:tc>
        <w:tc>
          <w:tcPr>
            <w:tcW w:w="1985" w:type="dxa"/>
          </w:tcPr>
          <w:p w:rsidR="006878DC" w:rsidRDefault="006878DC" w:rsidP="006878DC">
            <w:pPr>
              <w:pStyle w:val="TableParagraph"/>
              <w:spacing w:line="276" w:lineRule="auto"/>
              <w:ind w:left="107" w:right="251"/>
              <w:rPr>
                <w:b/>
              </w:rPr>
            </w:pPr>
            <w:r>
              <w:rPr>
                <w:b/>
              </w:rPr>
              <w:t>Осваиваемые</w:t>
            </w:r>
            <w:r>
              <w:rPr>
                <w:b/>
                <w:spacing w:val="1"/>
              </w:rPr>
              <w:t xml:space="preserve"> </w:t>
            </w:r>
            <w:r>
              <w:rPr>
                <w:b/>
              </w:rPr>
              <w:t>элементы</w:t>
            </w:r>
            <w:r>
              <w:rPr>
                <w:b/>
                <w:spacing w:val="-11"/>
              </w:rPr>
              <w:t xml:space="preserve"> </w:t>
            </w:r>
            <w:r>
              <w:rPr>
                <w:b/>
              </w:rPr>
              <w:t>компетенций</w:t>
            </w:r>
          </w:p>
        </w:tc>
        <w:tc>
          <w:tcPr>
            <w:tcW w:w="1134" w:type="dxa"/>
          </w:tcPr>
          <w:p w:rsidR="006878DC" w:rsidRDefault="006878DC" w:rsidP="00DB14E1">
            <w:pPr>
              <w:pStyle w:val="TableParagraph"/>
              <w:spacing w:line="276" w:lineRule="auto"/>
              <w:ind w:left="107" w:right="251"/>
              <w:rPr>
                <w:b/>
              </w:rPr>
            </w:pPr>
            <w:r>
              <w:rPr>
                <w:b/>
              </w:rPr>
              <w:t>Н/У/З</w:t>
            </w:r>
          </w:p>
        </w:tc>
      </w:tr>
      <w:tr w:rsidR="006878DC" w:rsidTr="006878DC">
        <w:trPr>
          <w:trHeight w:val="290"/>
        </w:trPr>
        <w:tc>
          <w:tcPr>
            <w:tcW w:w="1779" w:type="dxa"/>
          </w:tcPr>
          <w:p w:rsidR="006878DC" w:rsidRDefault="006878DC" w:rsidP="00DB14E1">
            <w:pPr>
              <w:pStyle w:val="TableParagraph"/>
              <w:spacing w:line="251" w:lineRule="exact"/>
              <w:ind w:left="6"/>
              <w:jc w:val="center"/>
              <w:rPr>
                <w:b/>
              </w:rPr>
            </w:pPr>
            <w:r>
              <w:rPr>
                <w:b/>
              </w:rPr>
              <w:t>1</w:t>
            </w:r>
          </w:p>
        </w:tc>
        <w:tc>
          <w:tcPr>
            <w:tcW w:w="9683" w:type="dxa"/>
          </w:tcPr>
          <w:p w:rsidR="006878DC" w:rsidRDefault="006878DC" w:rsidP="00DB14E1">
            <w:pPr>
              <w:pStyle w:val="TableParagraph"/>
              <w:spacing w:line="251" w:lineRule="exact"/>
              <w:ind w:left="9"/>
              <w:jc w:val="center"/>
              <w:rPr>
                <w:b/>
              </w:rPr>
            </w:pPr>
            <w:r>
              <w:rPr>
                <w:b/>
              </w:rPr>
              <w:t>2</w:t>
            </w:r>
          </w:p>
        </w:tc>
        <w:tc>
          <w:tcPr>
            <w:tcW w:w="1134" w:type="dxa"/>
          </w:tcPr>
          <w:p w:rsidR="006878DC" w:rsidRDefault="006878DC" w:rsidP="00DB14E1">
            <w:pPr>
              <w:pStyle w:val="TableParagraph"/>
              <w:spacing w:line="251" w:lineRule="exact"/>
              <w:ind w:right="492"/>
              <w:jc w:val="right"/>
              <w:rPr>
                <w:b/>
              </w:rPr>
            </w:pPr>
            <w:r>
              <w:rPr>
                <w:b/>
              </w:rPr>
              <w:t>3</w:t>
            </w:r>
          </w:p>
        </w:tc>
        <w:tc>
          <w:tcPr>
            <w:tcW w:w="1985" w:type="dxa"/>
          </w:tcPr>
          <w:p w:rsidR="006878DC" w:rsidRDefault="006878DC" w:rsidP="00DB14E1">
            <w:pPr>
              <w:pStyle w:val="TableParagraph"/>
              <w:spacing w:line="251" w:lineRule="exact"/>
              <w:ind w:left="3"/>
              <w:jc w:val="center"/>
              <w:rPr>
                <w:b/>
              </w:rPr>
            </w:pPr>
            <w:r>
              <w:rPr>
                <w:b/>
              </w:rPr>
              <w:t>4</w:t>
            </w:r>
          </w:p>
        </w:tc>
        <w:tc>
          <w:tcPr>
            <w:tcW w:w="1134" w:type="dxa"/>
          </w:tcPr>
          <w:p w:rsidR="006878DC" w:rsidRDefault="006878DC" w:rsidP="00DB14E1">
            <w:pPr>
              <w:pStyle w:val="TableParagraph"/>
              <w:spacing w:line="251" w:lineRule="exact"/>
              <w:ind w:left="3"/>
              <w:jc w:val="center"/>
              <w:rPr>
                <w:b/>
              </w:rPr>
            </w:pPr>
          </w:p>
        </w:tc>
      </w:tr>
      <w:tr w:rsidR="006878DC" w:rsidTr="006878DC">
        <w:trPr>
          <w:trHeight w:val="292"/>
        </w:trPr>
        <w:tc>
          <w:tcPr>
            <w:tcW w:w="11462" w:type="dxa"/>
            <w:gridSpan w:val="2"/>
          </w:tcPr>
          <w:p w:rsidR="006878DC" w:rsidRDefault="006878DC" w:rsidP="00DB14E1">
            <w:pPr>
              <w:pStyle w:val="TableParagraph"/>
              <w:spacing w:line="251" w:lineRule="exact"/>
              <w:ind w:left="107"/>
              <w:rPr>
                <w:b/>
              </w:rPr>
            </w:pPr>
            <w:r>
              <w:rPr>
                <w:b/>
              </w:rPr>
              <w:t>РАЗДЕЛ</w:t>
            </w:r>
            <w:r>
              <w:rPr>
                <w:b/>
                <w:spacing w:val="-1"/>
              </w:rPr>
              <w:t xml:space="preserve"> </w:t>
            </w:r>
            <w:r>
              <w:rPr>
                <w:b/>
              </w:rPr>
              <w:t>1.</w:t>
            </w:r>
            <w:r>
              <w:rPr>
                <w:b/>
                <w:spacing w:val="-4"/>
              </w:rPr>
              <w:t xml:space="preserve"> </w:t>
            </w:r>
            <w:r>
              <w:rPr>
                <w:b/>
              </w:rPr>
              <w:t>Математический</w:t>
            </w:r>
            <w:r>
              <w:rPr>
                <w:b/>
                <w:spacing w:val="-1"/>
              </w:rPr>
              <w:t xml:space="preserve"> </w:t>
            </w:r>
            <w:r>
              <w:rPr>
                <w:b/>
              </w:rPr>
              <w:t>анализ</w:t>
            </w:r>
          </w:p>
        </w:tc>
        <w:tc>
          <w:tcPr>
            <w:tcW w:w="1134" w:type="dxa"/>
          </w:tcPr>
          <w:p w:rsidR="006878DC" w:rsidRDefault="006878DC" w:rsidP="00DB14E1">
            <w:pPr>
              <w:pStyle w:val="TableParagraph"/>
              <w:spacing w:line="251" w:lineRule="exact"/>
              <w:ind w:right="437"/>
              <w:jc w:val="right"/>
              <w:rPr>
                <w:b/>
              </w:rPr>
            </w:pPr>
          </w:p>
        </w:tc>
        <w:tc>
          <w:tcPr>
            <w:tcW w:w="1985" w:type="dxa"/>
          </w:tcPr>
          <w:p w:rsidR="006878DC" w:rsidRDefault="006878DC" w:rsidP="00DB14E1">
            <w:pPr>
              <w:pStyle w:val="TableParagraph"/>
              <w:rPr>
                <w:sz w:val="20"/>
              </w:rPr>
            </w:pPr>
          </w:p>
        </w:tc>
        <w:tc>
          <w:tcPr>
            <w:tcW w:w="1134" w:type="dxa"/>
          </w:tcPr>
          <w:p w:rsidR="006878DC" w:rsidRDefault="006878DC" w:rsidP="00DB14E1">
            <w:pPr>
              <w:pStyle w:val="TableParagraph"/>
              <w:rPr>
                <w:sz w:val="20"/>
              </w:rPr>
            </w:pPr>
          </w:p>
        </w:tc>
      </w:tr>
      <w:tr w:rsidR="006878DC" w:rsidTr="006878DC">
        <w:trPr>
          <w:trHeight w:val="290"/>
        </w:trPr>
        <w:tc>
          <w:tcPr>
            <w:tcW w:w="1779" w:type="dxa"/>
            <w:vMerge w:val="restart"/>
          </w:tcPr>
          <w:p w:rsidR="006878DC" w:rsidRPr="00C6786C" w:rsidRDefault="006878DC" w:rsidP="00817DFE">
            <w:pPr>
              <w:pStyle w:val="TableParagraph"/>
              <w:spacing w:line="276" w:lineRule="auto"/>
              <w:ind w:left="107" w:right="-10"/>
              <w:rPr>
                <w:b/>
              </w:rPr>
            </w:pPr>
            <w:r w:rsidRPr="00C6786C">
              <w:rPr>
                <w:b/>
              </w:rPr>
              <w:t>Тема 1.1</w:t>
            </w:r>
            <w:r w:rsidRPr="00C6786C">
              <w:rPr>
                <w:b/>
                <w:spacing w:val="1"/>
              </w:rPr>
              <w:t xml:space="preserve"> </w:t>
            </w:r>
            <w:r w:rsidRPr="00C6786C">
              <w:rPr>
                <w:b/>
              </w:rPr>
              <w:t>Функция одной</w:t>
            </w:r>
          </w:p>
          <w:p w:rsidR="006878DC" w:rsidRPr="00C6786C" w:rsidRDefault="006878DC" w:rsidP="00817DFE">
            <w:pPr>
              <w:pStyle w:val="TableParagraph"/>
              <w:spacing w:line="276" w:lineRule="auto"/>
              <w:ind w:left="107" w:right="-10"/>
              <w:rPr>
                <w:b/>
              </w:rPr>
            </w:pPr>
            <w:r>
              <w:rPr>
                <w:b/>
              </w:rPr>
              <w:t>н</w:t>
            </w:r>
            <w:r w:rsidRPr="00C6786C">
              <w:rPr>
                <w:b/>
              </w:rPr>
              <w:t>езависимой</w:t>
            </w:r>
            <w:r w:rsidRPr="00C6786C">
              <w:rPr>
                <w:b/>
                <w:spacing w:val="1"/>
              </w:rPr>
              <w:t xml:space="preserve"> </w:t>
            </w:r>
            <w:r w:rsidRPr="00C6786C">
              <w:rPr>
                <w:b/>
              </w:rPr>
              <w:t>переменной и</w:t>
            </w:r>
            <w:r w:rsidRPr="00C6786C">
              <w:rPr>
                <w:b/>
                <w:spacing w:val="-52"/>
              </w:rPr>
              <w:t xml:space="preserve"> </w:t>
            </w:r>
            <w:r w:rsidRPr="00C6786C">
              <w:rPr>
                <w:b/>
              </w:rPr>
              <w:t>ее</w:t>
            </w:r>
          </w:p>
          <w:p w:rsidR="006878DC" w:rsidRDefault="006878DC" w:rsidP="00817DFE">
            <w:pPr>
              <w:pStyle w:val="TableParagraph"/>
              <w:spacing w:line="276" w:lineRule="auto"/>
              <w:ind w:left="107" w:right="-10"/>
              <w:rPr>
                <w:b/>
              </w:rPr>
            </w:pPr>
            <w:r>
              <w:rPr>
                <w:b/>
              </w:rPr>
              <w:t>характеристи-</w:t>
            </w:r>
            <w:r>
              <w:rPr>
                <w:b/>
                <w:spacing w:val="-52"/>
              </w:rPr>
              <w:t xml:space="preserve"> </w:t>
            </w:r>
            <w:r>
              <w:rPr>
                <w:b/>
              </w:rPr>
              <w:t>ки</w:t>
            </w:r>
          </w:p>
        </w:tc>
        <w:tc>
          <w:tcPr>
            <w:tcW w:w="9683" w:type="dxa"/>
          </w:tcPr>
          <w:p w:rsidR="006878DC" w:rsidRDefault="006878DC" w:rsidP="00DB14E1">
            <w:pPr>
              <w:pStyle w:val="TableParagraph"/>
              <w:spacing w:line="251" w:lineRule="exact"/>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1134" w:type="dxa"/>
            <w:vAlign w:val="center"/>
          </w:tcPr>
          <w:p w:rsidR="006878DC" w:rsidRDefault="006878DC">
            <w:pPr>
              <w:jc w:val="center"/>
              <w:rPr>
                <w:b/>
                <w:bCs/>
                <w:color w:val="000000"/>
                <w:sz w:val="20"/>
                <w:szCs w:val="20"/>
              </w:rPr>
            </w:pPr>
            <w:r>
              <w:rPr>
                <w:b/>
                <w:bCs/>
                <w:color w:val="000000"/>
                <w:sz w:val="20"/>
                <w:szCs w:val="20"/>
              </w:rPr>
              <w:t>1</w:t>
            </w:r>
          </w:p>
        </w:tc>
        <w:tc>
          <w:tcPr>
            <w:tcW w:w="1985" w:type="dxa"/>
            <w:vMerge w:val="restart"/>
          </w:tcPr>
          <w:p w:rsidR="006878DC" w:rsidRDefault="006878DC" w:rsidP="00DB14E1">
            <w:pPr>
              <w:pStyle w:val="TableParagraph"/>
              <w:spacing w:line="251" w:lineRule="exact"/>
              <w:ind w:left="453"/>
              <w:rPr>
                <w:b/>
              </w:rPr>
            </w:pPr>
            <w:r>
              <w:rPr>
                <w:b/>
              </w:rPr>
              <w:t>ОК</w:t>
            </w:r>
            <w:r>
              <w:rPr>
                <w:b/>
                <w:spacing w:val="-2"/>
              </w:rPr>
              <w:t xml:space="preserve"> </w:t>
            </w:r>
            <w:r>
              <w:rPr>
                <w:b/>
              </w:rPr>
              <w:t>01</w:t>
            </w:r>
          </w:p>
          <w:p w:rsidR="006878DC" w:rsidRDefault="006878DC" w:rsidP="00DB14E1">
            <w:pPr>
              <w:pStyle w:val="TableParagraph"/>
              <w:spacing w:before="37"/>
              <w:ind w:left="369"/>
              <w:rPr>
                <w:b/>
              </w:rPr>
            </w:pPr>
            <w:r>
              <w:rPr>
                <w:b/>
              </w:rPr>
              <w:t>ПК</w:t>
            </w:r>
            <w:r>
              <w:rPr>
                <w:b/>
                <w:spacing w:val="-3"/>
              </w:rPr>
              <w:t xml:space="preserve"> </w:t>
            </w:r>
            <w:r>
              <w:rPr>
                <w:b/>
              </w:rPr>
              <w:t>1.1</w:t>
            </w:r>
          </w:p>
          <w:p w:rsidR="006878DC" w:rsidRDefault="006878DC" w:rsidP="00DB14E1">
            <w:pPr>
              <w:pStyle w:val="TableParagraph"/>
              <w:spacing w:before="38"/>
              <w:ind w:left="369"/>
              <w:rPr>
                <w:b/>
              </w:rPr>
            </w:pPr>
            <w:r>
              <w:rPr>
                <w:b/>
              </w:rPr>
              <w:t>.</w:t>
            </w:r>
          </w:p>
        </w:tc>
        <w:tc>
          <w:tcPr>
            <w:tcW w:w="1134" w:type="dxa"/>
            <w:vMerge w:val="restart"/>
          </w:tcPr>
          <w:p w:rsidR="00621BBC" w:rsidRPr="00621BBC" w:rsidRDefault="00621BBC" w:rsidP="00621BBC">
            <w:pPr>
              <w:pStyle w:val="TableParagraph"/>
              <w:spacing w:line="251" w:lineRule="exact"/>
              <w:ind w:left="33"/>
              <w:rPr>
                <w:b/>
              </w:rPr>
            </w:pPr>
            <w:r w:rsidRPr="00621BBC">
              <w:rPr>
                <w:b/>
              </w:rPr>
              <w:t>Уо 01.02</w:t>
            </w:r>
          </w:p>
          <w:p w:rsidR="006878DC" w:rsidRDefault="00621BBC" w:rsidP="00621BBC">
            <w:pPr>
              <w:pStyle w:val="TableParagraph"/>
              <w:spacing w:line="251" w:lineRule="exact"/>
              <w:ind w:firstLine="33"/>
              <w:rPr>
                <w:b/>
              </w:rPr>
            </w:pPr>
            <w:r w:rsidRPr="00621BBC">
              <w:rPr>
                <w:b/>
              </w:rPr>
              <w:t>Зо 01.02</w:t>
            </w:r>
          </w:p>
          <w:p w:rsidR="00621BBC" w:rsidRPr="00621BBC" w:rsidRDefault="00621BBC" w:rsidP="00621BBC">
            <w:pPr>
              <w:pStyle w:val="TableParagraph"/>
              <w:spacing w:line="251" w:lineRule="exact"/>
              <w:ind w:firstLine="33"/>
              <w:rPr>
                <w:b/>
              </w:rPr>
            </w:pPr>
            <w:r w:rsidRPr="00621BBC">
              <w:rPr>
                <w:b/>
              </w:rPr>
              <w:t>У 1.1.01</w:t>
            </w:r>
          </w:p>
          <w:p w:rsidR="00621BBC" w:rsidRPr="00621BBC" w:rsidRDefault="00621BBC" w:rsidP="00621BBC">
            <w:pPr>
              <w:pStyle w:val="TableParagraph"/>
              <w:spacing w:line="251" w:lineRule="exact"/>
              <w:ind w:firstLine="33"/>
              <w:rPr>
                <w:b/>
              </w:rPr>
            </w:pPr>
          </w:p>
          <w:p w:rsidR="00621BBC" w:rsidRDefault="00621BBC" w:rsidP="00621BBC">
            <w:pPr>
              <w:pStyle w:val="TableParagraph"/>
              <w:spacing w:line="251" w:lineRule="exact"/>
              <w:ind w:firstLine="33"/>
              <w:rPr>
                <w:b/>
              </w:rPr>
            </w:pPr>
            <w:r w:rsidRPr="00621BBC">
              <w:rPr>
                <w:b/>
              </w:rPr>
              <w:t>З 1.1.04</w:t>
            </w:r>
          </w:p>
        </w:tc>
      </w:tr>
      <w:tr w:rsidR="006878DC" w:rsidTr="00C17145">
        <w:trPr>
          <w:trHeight w:val="290"/>
        </w:trPr>
        <w:tc>
          <w:tcPr>
            <w:tcW w:w="1779" w:type="dxa"/>
            <w:vMerge/>
            <w:tcBorders>
              <w:top w:val="nil"/>
            </w:tcBorders>
          </w:tcPr>
          <w:p w:rsidR="006878DC" w:rsidRDefault="006878DC" w:rsidP="00DB14E1">
            <w:pPr>
              <w:rPr>
                <w:sz w:val="2"/>
                <w:szCs w:val="2"/>
              </w:rPr>
            </w:pPr>
          </w:p>
        </w:tc>
        <w:tc>
          <w:tcPr>
            <w:tcW w:w="9683" w:type="dxa"/>
          </w:tcPr>
          <w:p w:rsidR="006878DC" w:rsidRPr="00C6786C" w:rsidRDefault="006878DC" w:rsidP="00DB14E1">
            <w:pPr>
              <w:pStyle w:val="TableParagraph"/>
              <w:spacing w:line="247" w:lineRule="exact"/>
              <w:ind w:left="110"/>
            </w:pPr>
            <w:r w:rsidRPr="00C6786C">
              <w:t>1.</w:t>
            </w:r>
            <w:r w:rsidRPr="00C6786C">
              <w:rPr>
                <w:spacing w:val="-1"/>
              </w:rPr>
              <w:t xml:space="preserve"> </w:t>
            </w:r>
            <w:r w:rsidRPr="00C6786C">
              <w:t>Введение.</w:t>
            </w:r>
            <w:r w:rsidRPr="00C6786C">
              <w:rPr>
                <w:spacing w:val="-1"/>
              </w:rPr>
              <w:t xml:space="preserve"> </w:t>
            </w:r>
            <w:r w:rsidRPr="00C6786C">
              <w:t>Цели и</w:t>
            </w:r>
            <w:r w:rsidRPr="00C6786C">
              <w:rPr>
                <w:spacing w:val="-2"/>
              </w:rPr>
              <w:t xml:space="preserve"> </w:t>
            </w:r>
            <w:r w:rsidRPr="00C6786C">
              <w:t>задачи</w:t>
            </w:r>
            <w:r w:rsidRPr="00C6786C">
              <w:rPr>
                <w:spacing w:val="-1"/>
              </w:rPr>
              <w:t xml:space="preserve"> </w:t>
            </w:r>
            <w:r w:rsidRPr="00C6786C">
              <w:t>предмета.</w:t>
            </w:r>
          </w:p>
        </w:tc>
        <w:tc>
          <w:tcPr>
            <w:tcW w:w="1134" w:type="dxa"/>
            <w:vMerge w:val="restart"/>
            <w:vAlign w:val="center"/>
          </w:tcPr>
          <w:p w:rsidR="006878DC" w:rsidRDefault="006878DC">
            <w:pPr>
              <w:jc w:val="center"/>
              <w:rPr>
                <w:b/>
                <w:bCs/>
                <w:color w:val="000000"/>
                <w:sz w:val="20"/>
                <w:szCs w:val="20"/>
              </w:rPr>
            </w:pPr>
            <w:r>
              <w:rPr>
                <w:b/>
                <w:bCs/>
                <w:color w:val="000000"/>
                <w:sz w:val="20"/>
                <w:szCs w:val="20"/>
              </w:rPr>
              <w:t>2</w:t>
            </w:r>
          </w:p>
        </w:tc>
        <w:tc>
          <w:tcPr>
            <w:tcW w:w="1985" w:type="dxa"/>
            <w:vMerge/>
            <w:tcBorders>
              <w:top w:val="nil"/>
            </w:tcBorders>
          </w:tcPr>
          <w:p w:rsidR="006878DC" w:rsidRDefault="006878DC" w:rsidP="00DB14E1">
            <w:pPr>
              <w:rPr>
                <w:sz w:val="2"/>
                <w:szCs w:val="2"/>
              </w:rPr>
            </w:pPr>
          </w:p>
        </w:tc>
        <w:tc>
          <w:tcPr>
            <w:tcW w:w="1134" w:type="dxa"/>
            <w:vMerge/>
          </w:tcPr>
          <w:p w:rsidR="006878DC" w:rsidRDefault="006878DC" w:rsidP="00DB14E1">
            <w:pPr>
              <w:rPr>
                <w:sz w:val="2"/>
                <w:szCs w:val="2"/>
              </w:rPr>
            </w:pPr>
          </w:p>
        </w:tc>
      </w:tr>
      <w:tr w:rsidR="006878DC" w:rsidTr="00C17145">
        <w:trPr>
          <w:trHeight w:val="582"/>
        </w:trPr>
        <w:tc>
          <w:tcPr>
            <w:tcW w:w="1779" w:type="dxa"/>
            <w:vMerge/>
            <w:tcBorders>
              <w:top w:val="nil"/>
            </w:tcBorders>
          </w:tcPr>
          <w:p w:rsidR="006878DC" w:rsidRDefault="006878DC" w:rsidP="00DB14E1">
            <w:pPr>
              <w:rPr>
                <w:sz w:val="2"/>
                <w:szCs w:val="2"/>
              </w:rPr>
            </w:pPr>
          </w:p>
        </w:tc>
        <w:tc>
          <w:tcPr>
            <w:tcW w:w="9683" w:type="dxa"/>
          </w:tcPr>
          <w:p w:rsidR="006878DC" w:rsidRDefault="006878DC" w:rsidP="00A713EB">
            <w:pPr>
              <w:pStyle w:val="TableParagraph"/>
              <w:spacing w:line="249" w:lineRule="exact"/>
              <w:ind w:left="110"/>
            </w:pPr>
            <w:r w:rsidRPr="00C6786C">
              <w:t>2.</w:t>
            </w:r>
            <w:r w:rsidRPr="00C6786C">
              <w:rPr>
                <w:spacing w:val="6"/>
              </w:rPr>
              <w:t xml:space="preserve"> </w:t>
            </w:r>
            <w:r w:rsidRPr="00C6786C">
              <w:t>Функция</w:t>
            </w:r>
            <w:r w:rsidRPr="00C6786C">
              <w:rPr>
                <w:spacing w:val="6"/>
              </w:rPr>
              <w:t xml:space="preserve"> </w:t>
            </w:r>
            <w:r w:rsidRPr="00C6786C">
              <w:t>одной</w:t>
            </w:r>
            <w:r w:rsidRPr="00C6786C">
              <w:rPr>
                <w:spacing w:val="4"/>
              </w:rPr>
              <w:t xml:space="preserve"> </w:t>
            </w:r>
            <w:r w:rsidRPr="00C6786C">
              <w:t>независимой</w:t>
            </w:r>
            <w:r w:rsidRPr="00C6786C">
              <w:rPr>
                <w:spacing w:val="7"/>
              </w:rPr>
              <w:t xml:space="preserve"> </w:t>
            </w:r>
            <w:r w:rsidRPr="00C6786C">
              <w:t>переменной</w:t>
            </w:r>
            <w:r w:rsidRPr="00C6786C">
              <w:rPr>
                <w:spacing w:val="7"/>
              </w:rPr>
              <w:t xml:space="preserve"> </w:t>
            </w:r>
            <w:r w:rsidRPr="00C6786C">
              <w:t>и</w:t>
            </w:r>
            <w:r w:rsidRPr="00C6786C">
              <w:rPr>
                <w:spacing w:val="4"/>
              </w:rPr>
              <w:t xml:space="preserve"> </w:t>
            </w:r>
            <w:r w:rsidRPr="00C6786C">
              <w:t>способы</w:t>
            </w:r>
            <w:r w:rsidRPr="00C6786C">
              <w:rPr>
                <w:spacing w:val="5"/>
              </w:rPr>
              <w:t xml:space="preserve"> </w:t>
            </w:r>
            <w:r w:rsidRPr="00C6786C">
              <w:t>ее</w:t>
            </w:r>
            <w:r w:rsidRPr="00C6786C">
              <w:rPr>
                <w:spacing w:val="11"/>
              </w:rPr>
              <w:t xml:space="preserve"> </w:t>
            </w:r>
            <w:r w:rsidRPr="00C6786C">
              <w:t>задания.</w:t>
            </w:r>
            <w:r w:rsidRPr="00C6786C">
              <w:rPr>
                <w:spacing w:val="5"/>
              </w:rPr>
              <w:t xml:space="preserve"> </w:t>
            </w:r>
            <w:r w:rsidRPr="00C6786C">
              <w:t>Характеристики</w:t>
            </w:r>
            <w:r w:rsidRPr="00C6786C">
              <w:rPr>
                <w:spacing w:val="8"/>
              </w:rPr>
              <w:t xml:space="preserve"> </w:t>
            </w:r>
            <w:r w:rsidRPr="00C6786C">
              <w:t>функции.</w:t>
            </w:r>
            <w:r w:rsidRPr="00C6786C">
              <w:rPr>
                <w:spacing w:val="6"/>
              </w:rPr>
              <w:t xml:space="preserve"> </w:t>
            </w:r>
            <w:r w:rsidRPr="00C6786C">
              <w:t>Основные</w:t>
            </w:r>
            <w:r w:rsidRPr="00C6786C">
              <w:rPr>
                <w:spacing w:val="7"/>
              </w:rPr>
              <w:t xml:space="preserve"> </w:t>
            </w:r>
            <w:r>
              <w:t>эле</w:t>
            </w:r>
            <w:r w:rsidRPr="00C6786C">
              <w:t>ментарные</w:t>
            </w:r>
            <w:r w:rsidRPr="00C6786C">
              <w:rPr>
                <w:spacing w:val="-5"/>
              </w:rPr>
              <w:t xml:space="preserve"> </w:t>
            </w:r>
            <w:r w:rsidRPr="00C6786C">
              <w:t>функции,</w:t>
            </w:r>
            <w:r w:rsidRPr="00C6786C">
              <w:rPr>
                <w:spacing w:val="-2"/>
              </w:rPr>
              <w:t xml:space="preserve"> </w:t>
            </w:r>
            <w:r w:rsidRPr="00C6786C">
              <w:t>их</w:t>
            </w:r>
            <w:r w:rsidRPr="00C6786C">
              <w:rPr>
                <w:spacing w:val="-2"/>
              </w:rPr>
              <w:t xml:space="preserve"> </w:t>
            </w:r>
            <w:r w:rsidRPr="00C6786C">
              <w:t>свойства</w:t>
            </w:r>
            <w:r w:rsidRPr="00C6786C">
              <w:rPr>
                <w:spacing w:val="-1"/>
              </w:rPr>
              <w:t xml:space="preserve"> </w:t>
            </w:r>
            <w:r w:rsidRPr="00C6786C">
              <w:t>и</w:t>
            </w:r>
            <w:r w:rsidRPr="00C6786C">
              <w:rPr>
                <w:spacing w:val="-2"/>
              </w:rPr>
              <w:t xml:space="preserve"> </w:t>
            </w:r>
            <w:r w:rsidRPr="00C6786C">
              <w:t>графики.</w:t>
            </w:r>
            <w:r w:rsidRPr="00C6786C">
              <w:rPr>
                <w:spacing w:val="-2"/>
              </w:rPr>
              <w:t xml:space="preserve"> </w:t>
            </w:r>
            <w:r>
              <w:t>Сложные</w:t>
            </w:r>
            <w:r>
              <w:rPr>
                <w:spacing w:val="-2"/>
              </w:rPr>
              <w:t xml:space="preserve"> </w:t>
            </w:r>
            <w:r>
              <w:t>и</w:t>
            </w:r>
            <w:r>
              <w:rPr>
                <w:spacing w:val="-2"/>
              </w:rPr>
              <w:t xml:space="preserve"> </w:t>
            </w:r>
            <w:r>
              <w:t>обратные</w:t>
            </w:r>
            <w:r>
              <w:rPr>
                <w:spacing w:val="-4"/>
              </w:rPr>
              <w:t xml:space="preserve"> </w:t>
            </w:r>
            <w:r>
              <w:t>функции.</w:t>
            </w:r>
          </w:p>
        </w:tc>
        <w:tc>
          <w:tcPr>
            <w:tcW w:w="1134" w:type="dxa"/>
            <w:vMerge/>
            <w:tcBorders>
              <w:top w:val="nil"/>
            </w:tcBorders>
          </w:tcPr>
          <w:p w:rsidR="006878DC" w:rsidRDefault="006878DC" w:rsidP="00DB14E1">
            <w:pPr>
              <w:rPr>
                <w:sz w:val="2"/>
                <w:szCs w:val="2"/>
              </w:rPr>
            </w:pPr>
          </w:p>
        </w:tc>
        <w:tc>
          <w:tcPr>
            <w:tcW w:w="1985" w:type="dxa"/>
            <w:vMerge/>
            <w:tcBorders>
              <w:top w:val="nil"/>
            </w:tcBorders>
          </w:tcPr>
          <w:p w:rsidR="006878DC" w:rsidRDefault="006878DC" w:rsidP="00DB14E1">
            <w:pPr>
              <w:rPr>
                <w:sz w:val="2"/>
                <w:szCs w:val="2"/>
              </w:rPr>
            </w:pPr>
          </w:p>
        </w:tc>
        <w:tc>
          <w:tcPr>
            <w:tcW w:w="1134" w:type="dxa"/>
            <w:vMerge/>
          </w:tcPr>
          <w:p w:rsidR="006878DC" w:rsidRDefault="006878DC" w:rsidP="00DB14E1">
            <w:pPr>
              <w:rPr>
                <w:sz w:val="2"/>
                <w:szCs w:val="2"/>
              </w:rPr>
            </w:pPr>
          </w:p>
        </w:tc>
      </w:tr>
      <w:tr w:rsidR="006878DC" w:rsidTr="00C17145">
        <w:trPr>
          <w:trHeight w:val="290"/>
        </w:trPr>
        <w:tc>
          <w:tcPr>
            <w:tcW w:w="1779" w:type="dxa"/>
            <w:vMerge/>
            <w:tcBorders>
              <w:top w:val="nil"/>
            </w:tcBorders>
          </w:tcPr>
          <w:p w:rsidR="006878DC" w:rsidRDefault="006878DC" w:rsidP="00DB14E1">
            <w:pPr>
              <w:rPr>
                <w:sz w:val="2"/>
                <w:szCs w:val="2"/>
              </w:rPr>
            </w:pPr>
          </w:p>
        </w:tc>
        <w:tc>
          <w:tcPr>
            <w:tcW w:w="9683" w:type="dxa"/>
          </w:tcPr>
          <w:p w:rsidR="006878DC" w:rsidRPr="00C6786C" w:rsidRDefault="006878DC" w:rsidP="00DB14E1">
            <w:pPr>
              <w:pStyle w:val="TableParagraph"/>
              <w:spacing w:line="251" w:lineRule="exact"/>
              <w:ind w:left="110"/>
              <w:rPr>
                <w:b/>
              </w:rPr>
            </w:pPr>
            <w:r w:rsidRPr="00C6786C">
              <w:rPr>
                <w:b/>
              </w:rPr>
              <w:t>В</w:t>
            </w:r>
            <w:r w:rsidRPr="00C6786C">
              <w:rPr>
                <w:b/>
                <w:spacing w:val="-1"/>
              </w:rPr>
              <w:t xml:space="preserve"> </w:t>
            </w:r>
            <w:r w:rsidRPr="00C6786C">
              <w:rPr>
                <w:b/>
              </w:rPr>
              <w:t>том</w:t>
            </w:r>
            <w:r w:rsidRPr="00C6786C">
              <w:rPr>
                <w:b/>
                <w:spacing w:val="-1"/>
              </w:rPr>
              <w:t xml:space="preserve"> </w:t>
            </w:r>
            <w:r w:rsidRPr="00C6786C">
              <w:rPr>
                <w:b/>
              </w:rPr>
              <w:t>числе,</w:t>
            </w:r>
            <w:r w:rsidRPr="00C6786C">
              <w:rPr>
                <w:b/>
                <w:spacing w:val="-4"/>
              </w:rPr>
              <w:t xml:space="preserve"> </w:t>
            </w:r>
            <w:r w:rsidRPr="00C6786C">
              <w:rPr>
                <w:b/>
              </w:rPr>
              <w:t>практических</w:t>
            </w:r>
            <w:r w:rsidRPr="00C6786C">
              <w:rPr>
                <w:b/>
                <w:spacing w:val="-4"/>
              </w:rPr>
              <w:t xml:space="preserve"> </w:t>
            </w:r>
            <w:r w:rsidRPr="00C6786C">
              <w:rPr>
                <w:b/>
              </w:rPr>
              <w:t>занятий</w:t>
            </w:r>
            <w:r w:rsidRPr="00C6786C">
              <w:rPr>
                <w:b/>
                <w:spacing w:val="-1"/>
              </w:rPr>
              <w:t xml:space="preserve"> </w:t>
            </w:r>
            <w:r w:rsidRPr="00C6786C">
              <w:rPr>
                <w:b/>
              </w:rPr>
              <w:t>и</w:t>
            </w:r>
            <w:r w:rsidRPr="00C6786C">
              <w:rPr>
                <w:b/>
                <w:spacing w:val="-4"/>
              </w:rPr>
              <w:t xml:space="preserve"> </w:t>
            </w:r>
            <w:r w:rsidRPr="00C6786C">
              <w:rPr>
                <w:b/>
              </w:rPr>
              <w:t>лабораторных</w:t>
            </w:r>
            <w:r w:rsidRPr="00C6786C">
              <w:rPr>
                <w:b/>
                <w:spacing w:val="-5"/>
              </w:rPr>
              <w:t xml:space="preserve"> </w:t>
            </w:r>
            <w:r w:rsidRPr="00C6786C">
              <w:rPr>
                <w:b/>
              </w:rPr>
              <w:t>работ</w:t>
            </w:r>
          </w:p>
        </w:tc>
        <w:tc>
          <w:tcPr>
            <w:tcW w:w="1134" w:type="dxa"/>
          </w:tcPr>
          <w:p w:rsidR="006878DC" w:rsidRDefault="006878DC" w:rsidP="00DB14E1">
            <w:pPr>
              <w:pStyle w:val="TableParagraph"/>
              <w:spacing w:line="251" w:lineRule="exact"/>
              <w:ind w:right="492"/>
              <w:jc w:val="right"/>
              <w:rPr>
                <w:b/>
              </w:rPr>
            </w:pPr>
          </w:p>
        </w:tc>
        <w:tc>
          <w:tcPr>
            <w:tcW w:w="1985" w:type="dxa"/>
            <w:vMerge/>
            <w:tcBorders>
              <w:top w:val="nil"/>
            </w:tcBorders>
          </w:tcPr>
          <w:p w:rsidR="006878DC" w:rsidRDefault="006878DC" w:rsidP="00DB14E1">
            <w:pPr>
              <w:rPr>
                <w:sz w:val="2"/>
                <w:szCs w:val="2"/>
              </w:rPr>
            </w:pPr>
          </w:p>
        </w:tc>
        <w:tc>
          <w:tcPr>
            <w:tcW w:w="1134" w:type="dxa"/>
            <w:vMerge/>
          </w:tcPr>
          <w:p w:rsidR="006878DC" w:rsidRDefault="006878DC" w:rsidP="00DB14E1">
            <w:pPr>
              <w:rPr>
                <w:sz w:val="2"/>
                <w:szCs w:val="2"/>
              </w:rPr>
            </w:pPr>
          </w:p>
        </w:tc>
      </w:tr>
      <w:tr w:rsidR="006878DC" w:rsidTr="00C17145">
        <w:trPr>
          <w:trHeight w:val="582"/>
        </w:trPr>
        <w:tc>
          <w:tcPr>
            <w:tcW w:w="1779" w:type="dxa"/>
            <w:vMerge/>
            <w:tcBorders>
              <w:top w:val="nil"/>
            </w:tcBorders>
          </w:tcPr>
          <w:p w:rsidR="006878DC" w:rsidRDefault="006878DC" w:rsidP="00DB14E1">
            <w:pPr>
              <w:rPr>
                <w:sz w:val="2"/>
                <w:szCs w:val="2"/>
              </w:rPr>
            </w:pPr>
          </w:p>
        </w:tc>
        <w:tc>
          <w:tcPr>
            <w:tcW w:w="9683" w:type="dxa"/>
          </w:tcPr>
          <w:p w:rsidR="006878DC" w:rsidRPr="00C6786C" w:rsidRDefault="006878DC" w:rsidP="00DB14E1">
            <w:pPr>
              <w:pStyle w:val="TableParagraph"/>
              <w:spacing w:line="249" w:lineRule="exact"/>
              <w:ind w:left="110"/>
            </w:pPr>
            <w:r w:rsidRPr="00C6786C">
              <w:t>Практическое</w:t>
            </w:r>
            <w:r w:rsidRPr="00C6786C">
              <w:rPr>
                <w:spacing w:val="-3"/>
              </w:rPr>
              <w:t xml:space="preserve"> </w:t>
            </w:r>
            <w:r w:rsidRPr="00C6786C">
              <w:t>занятие</w:t>
            </w:r>
            <w:r w:rsidRPr="00C6786C">
              <w:rPr>
                <w:spacing w:val="-2"/>
              </w:rPr>
              <w:t xml:space="preserve"> </w:t>
            </w:r>
            <w:r w:rsidRPr="00C6786C">
              <w:t>«Построение</w:t>
            </w:r>
            <w:r w:rsidRPr="00C6786C">
              <w:rPr>
                <w:spacing w:val="-4"/>
              </w:rPr>
              <w:t xml:space="preserve"> </w:t>
            </w:r>
            <w:r w:rsidRPr="00C6786C">
              <w:t>графиков</w:t>
            </w:r>
            <w:r w:rsidRPr="00C6786C">
              <w:rPr>
                <w:spacing w:val="-3"/>
              </w:rPr>
              <w:t xml:space="preserve"> </w:t>
            </w:r>
            <w:r w:rsidRPr="00C6786C">
              <w:t>реальных</w:t>
            </w:r>
            <w:r w:rsidRPr="00C6786C">
              <w:rPr>
                <w:spacing w:val="-2"/>
              </w:rPr>
              <w:t xml:space="preserve"> </w:t>
            </w:r>
            <w:r w:rsidRPr="00C6786C">
              <w:t>функций</w:t>
            </w:r>
            <w:r w:rsidRPr="00C6786C">
              <w:rPr>
                <w:spacing w:val="-2"/>
              </w:rPr>
              <w:t xml:space="preserve"> </w:t>
            </w:r>
            <w:r w:rsidRPr="00C6786C">
              <w:t>с</w:t>
            </w:r>
            <w:r w:rsidRPr="00C6786C">
              <w:rPr>
                <w:spacing w:val="-3"/>
              </w:rPr>
              <w:t xml:space="preserve"> </w:t>
            </w:r>
            <w:r w:rsidRPr="00C6786C">
              <w:t>помощью</w:t>
            </w:r>
          </w:p>
          <w:p w:rsidR="006878DC" w:rsidRDefault="006878DC" w:rsidP="00DB14E1">
            <w:pPr>
              <w:pStyle w:val="TableParagraph"/>
              <w:spacing w:before="37"/>
              <w:ind w:left="110"/>
            </w:pPr>
            <w:r>
              <w:t>геометрических</w:t>
            </w:r>
            <w:r>
              <w:rPr>
                <w:spacing w:val="-5"/>
              </w:rPr>
              <w:t xml:space="preserve"> </w:t>
            </w:r>
            <w:r>
              <w:t>преобразований».</w:t>
            </w:r>
          </w:p>
        </w:tc>
        <w:tc>
          <w:tcPr>
            <w:tcW w:w="1134" w:type="dxa"/>
            <w:vAlign w:val="center"/>
          </w:tcPr>
          <w:p w:rsidR="006878DC" w:rsidRDefault="006878DC">
            <w:pPr>
              <w:jc w:val="center"/>
              <w:rPr>
                <w:color w:val="000000"/>
                <w:sz w:val="20"/>
                <w:szCs w:val="20"/>
              </w:rPr>
            </w:pPr>
            <w:r>
              <w:rPr>
                <w:color w:val="000000"/>
                <w:sz w:val="20"/>
                <w:szCs w:val="20"/>
              </w:rPr>
              <w:t>4</w:t>
            </w:r>
          </w:p>
        </w:tc>
        <w:tc>
          <w:tcPr>
            <w:tcW w:w="1985" w:type="dxa"/>
            <w:vMerge/>
            <w:tcBorders>
              <w:top w:val="nil"/>
            </w:tcBorders>
          </w:tcPr>
          <w:p w:rsidR="006878DC" w:rsidRDefault="006878DC" w:rsidP="00DB14E1">
            <w:pPr>
              <w:rPr>
                <w:sz w:val="2"/>
                <w:szCs w:val="2"/>
              </w:rPr>
            </w:pPr>
          </w:p>
        </w:tc>
        <w:tc>
          <w:tcPr>
            <w:tcW w:w="1134" w:type="dxa"/>
            <w:vMerge/>
          </w:tcPr>
          <w:p w:rsidR="006878DC" w:rsidRDefault="006878DC" w:rsidP="00DB14E1">
            <w:pPr>
              <w:rPr>
                <w:sz w:val="2"/>
                <w:szCs w:val="2"/>
              </w:rPr>
            </w:pPr>
          </w:p>
        </w:tc>
      </w:tr>
      <w:tr w:rsidR="006878DC" w:rsidTr="00C17145">
        <w:trPr>
          <w:trHeight w:val="290"/>
        </w:trPr>
        <w:tc>
          <w:tcPr>
            <w:tcW w:w="1779" w:type="dxa"/>
            <w:vMerge/>
            <w:tcBorders>
              <w:top w:val="nil"/>
            </w:tcBorders>
          </w:tcPr>
          <w:p w:rsidR="006878DC" w:rsidRDefault="006878DC" w:rsidP="00DB14E1">
            <w:pPr>
              <w:rPr>
                <w:sz w:val="2"/>
                <w:szCs w:val="2"/>
              </w:rPr>
            </w:pPr>
          </w:p>
        </w:tc>
        <w:tc>
          <w:tcPr>
            <w:tcW w:w="9683" w:type="dxa"/>
          </w:tcPr>
          <w:p w:rsidR="006878DC" w:rsidRPr="00C6786C" w:rsidRDefault="006878DC" w:rsidP="00DB14E1">
            <w:pPr>
              <w:pStyle w:val="TableParagraph"/>
              <w:spacing w:line="251" w:lineRule="exact"/>
              <w:ind w:left="110"/>
              <w:rPr>
                <w:b/>
              </w:rPr>
            </w:pPr>
            <w:r w:rsidRPr="00C6786C">
              <w:rPr>
                <w:b/>
              </w:rPr>
              <w:t>Самостоятельная</w:t>
            </w:r>
            <w:r w:rsidRPr="00C6786C">
              <w:rPr>
                <w:b/>
                <w:spacing w:val="-3"/>
              </w:rPr>
              <w:t xml:space="preserve"> </w:t>
            </w:r>
            <w:r w:rsidRPr="00C6786C">
              <w:rPr>
                <w:b/>
              </w:rPr>
              <w:t>работа</w:t>
            </w:r>
            <w:r w:rsidRPr="00C6786C">
              <w:rPr>
                <w:b/>
                <w:spacing w:val="-3"/>
              </w:rPr>
              <w:t xml:space="preserve"> </w:t>
            </w:r>
            <w:r w:rsidRPr="00C6786C">
              <w:rPr>
                <w:b/>
              </w:rPr>
              <w:t>обучающихся</w:t>
            </w:r>
            <w:r w:rsidRPr="00C6786C">
              <w:rPr>
                <w:b/>
                <w:spacing w:val="-3"/>
              </w:rPr>
              <w:t xml:space="preserve"> </w:t>
            </w:r>
            <w:r w:rsidRPr="00C6786C">
              <w:rPr>
                <w:b/>
              </w:rPr>
              <w:t>примерная</w:t>
            </w:r>
            <w:r w:rsidRPr="00C6786C">
              <w:rPr>
                <w:b/>
                <w:spacing w:val="-3"/>
              </w:rPr>
              <w:t xml:space="preserve"> </w:t>
            </w:r>
            <w:r w:rsidRPr="00C6786C">
              <w:rPr>
                <w:b/>
              </w:rPr>
              <w:t>тематика</w:t>
            </w:r>
          </w:p>
        </w:tc>
        <w:tc>
          <w:tcPr>
            <w:tcW w:w="1134" w:type="dxa"/>
            <w:vAlign w:val="center"/>
          </w:tcPr>
          <w:p w:rsidR="006878DC" w:rsidRDefault="006878DC">
            <w:pPr>
              <w:jc w:val="center"/>
              <w:rPr>
                <w:color w:val="000000"/>
                <w:sz w:val="20"/>
                <w:szCs w:val="20"/>
              </w:rPr>
            </w:pPr>
            <w:r>
              <w:rPr>
                <w:color w:val="000000"/>
                <w:sz w:val="20"/>
                <w:szCs w:val="20"/>
              </w:rPr>
              <w:t>1</w:t>
            </w:r>
          </w:p>
        </w:tc>
        <w:tc>
          <w:tcPr>
            <w:tcW w:w="1985" w:type="dxa"/>
            <w:vMerge/>
            <w:tcBorders>
              <w:top w:val="nil"/>
            </w:tcBorders>
          </w:tcPr>
          <w:p w:rsidR="006878DC" w:rsidRDefault="006878DC" w:rsidP="00DB14E1">
            <w:pPr>
              <w:rPr>
                <w:sz w:val="2"/>
                <w:szCs w:val="2"/>
              </w:rPr>
            </w:pPr>
          </w:p>
        </w:tc>
        <w:tc>
          <w:tcPr>
            <w:tcW w:w="1134" w:type="dxa"/>
            <w:vMerge/>
          </w:tcPr>
          <w:p w:rsidR="006878DC" w:rsidRDefault="006878DC" w:rsidP="00DB14E1">
            <w:pPr>
              <w:rPr>
                <w:sz w:val="2"/>
                <w:szCs w:val="2"/>
              </w:rPr>
            </w:pPr>
          </w:p>
        </w:tc>
      </w:tr>
      <w:tr w:rsidR="006878DC" w:rsidTr="006878DC">
        <w:trPr>
          <w:trHeight w:val="292"/>
        </w:trPr>
        <w:tc>
          <w:tcPr>
            <w:tcW w:w="1779" w:type="dxa"/>
            <w:vMerge w:val="restart"/>
          </w:tcPr>
          <w:p w:rsidR="006878DC" w:rsidRPr="00C6786C" w:rsidRDefault="006878DC" w:rsidP="00DB14E1">
            <w:pPr>
              <w:pStyle w:val="TableParagraph"/>
              <w:spacing w:line="276" w:lineRule="auto"/>
              <w:ind w:left="107" w:right="150"/>
              <w:rPr>
                <w:b/>
              </w:rPr>
            </w:pPr>
            <w:r w:rsidRPr="00C6786C">
              <w:rPr>
                <w:b/>
              </w:rPr>
              <w:t>Тема 1.2 Предел</w:t>
            </w:r>
            <w:r w:rsidRPr="00C6786C">
              <w:rPr>
                <w:b/>
                <w:spacing w:val="1"/>
              </w:rPr>
              <w:t xml:space="preserve"> </w:t>
            </w:r>
            <w:r w:rsidRPr="00C6786C">
              <w:rPr>
                <w:b/>
              </w:rPr>
              <w:t>функции.</w:t>
            </w:r>
            <w:r w:rsidRPr="00C6786C">
              <w:rPr>
                <w:b/>
                <w:spacing w:val="1"/>
              </w:rPr>
              <w:t xml:space="preserve"> </w:t>
            </w:r>
            <w:r w:rsidRPr="00C6786C">
              <w:rPr>
                <w:b/>
              </w:rPr>
              <w:t>Непрерывность</w:t>
            </w:r>
            <w:r w:rsidRPr="00C6786C">
              <w:rPr>
                <w:b/>
                <w:spacing w:val="-14"/>
              </w:rPr>
              <w:t xml:space="preserve"> </w:t>
            </w:r>
            <w:r w:rsidRPr="00C6786C">
              <w:rPr>
                <w:b/>
              </w:rPr>
              <w:t>функции</w:t>
            </w:r>
          </w:p>
        </w:tc>
        <w:tc>
          <w:tcPr>
            <w:tcW w:w="9683" w:type="dxa"/>
          </w:tcPr>
          <w:p w:rsidR="006878DC" w:rsidRDefault="006878DC" w:rsidP="00DB14E1">
            <w:pPr>
              <w:pStyle w:val="TableParagraph"/>
              <w:spacing w:line="251" w:lineRule="exact"/>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1134" w:type="dxa"/>
          </w:tcPr>
          <w:p w:rsidR="006878DC" w:rsidRDefault="006878DC" w:rsidP="00DB14E1">
            <w:pPr>
              <w:pStyle w:val="TableParagraph"/>
              <w:spacing w:line="251" w:lineRule="exact"/>
              <w:ind w:right="492"/>
              <w:jc w:val="right"/>
              <w:rPr>
                <w:b/>
              </w:rPr>
            </w:pPr>
          </w:p>
        </w:tc>
        <w:tc>
          <w:tcPr>
            <w:tcW w:w="1985" w:type="dxa"/>
            <w:vMerge w:val="restart"/>
          </w:tcPr>
          <w:p w:rsidR="006878DC" w:rsidRDefault="006878DC" w:rsidP="00DB14E1">
            <w:pPr>
              <w:pStyle w:val="TableParagraph"/>
              <w:spacing w:line="251" w:lineRule="exact"/>
              <w:ind w:left="453"/>
              <w:rPr>
                <w:b/>
              </w:rPr>
            </w:pPr>
            <w:r>
              <w:rPr>
                <w:b/>
              </w:rPr>
              <w:t>ОК</w:t>
            </w:r>
            <w:r>
              <w:rPr>
                <w:b/>
                <w:spacing w:val="-2"/>
              </w:rPr>
              <w:t xml:space="preserve"> </w:t>
            </w:r>
            <w:r>
              <w:rPr>
                <w:b/>
              </w:rPr>
              <w:t>02,</w:t>
            </w:r>
          </w:p>
          <w:p w:rsidR="006878DC" w:rsidRDefault="006878DC" w:rsidP="00DB14E1">
            <w:pPr>
              <w:pStyle w:val="TableParagraph"/>
              <w:spacing w:before="38"/>
              <w:ind w:left="369"/>
              <w:rPr>
                <w:b/>
              </w:rPr>
            </w:pPr>
          </w:p>
        </w:tc>
        <w:tc>
          <w:tcPr>
            <w:tcW w:w="1134" w:type="dxa"/>
            <w:vMerge w:val="restart"/>
          </w:tcPr>
          <w:p w:rsidR="00621BBC" w:rsidRPr="00621BBC" w:rsidRDefault="00621BBC" w:rsidP="00621BBC">
            <w:pPr>
              <w:pStyle w:val="TableParagraph"/>
              <w:spacing w:line="251" w:lineRule="exact"/>
              <w:ind w:left="33"/>
              <w:rPr>
                <w:b/>
              </w:rPr>
            </w:pPr>
            <w:r w:rsidRPr="00621BBC">
              <w:rPr>
                <w:b/>
              </w:rPr>
              <w:t>Уо 02.01</w:t>
            </w:r>
          </w:p>
          <w:p w:rsidR="00621BBC" w:rsidRPr="00621BBC" w:rsidRDefault="00621BBC" w:rsidP="00621BBC">
            <w:pPr>
              <w:pStyle w:val="TableParagraph"/>
              <w:spacing w:line="251" w:lineRule="exact"/>
              <w:ind w:left="33"/>
              <w:rPr>
                <w:b/>
              </w:rPr>
            </w:pPr>
            <w:r w:rsidRPr="00621BBC">
              <w:rPr>
                <w:b/>
              </w:rPr>
              <w:t>Уо 02.02</w:t>
            </w:r>
          </w:p>
          <w:p w:rsidR="00621BBC" w:rsidRPr="00621BBC" w:rsidRDefault="00621BBC" w:rsidP="00621BBC">
            <w:pPr>
              <w:pStyle w:val="TableParagraph"/>
              <w:spacing w:line="251" w:lineRule="exact"/>
              <w:ind w:left="33"/>
              <w:rPr>
                <w:b/>
              </w:rPr>
            </w:pPr>
            <w:r w:rsidRPr="00621BBC">
              <w:rPr>
                <w:b/>
              </w:rPr>
              <w:t>Зо 02.02</w:t>
            </w:r>
          </w:p>
          <w:p w:rsidR="006878DC" w:rsidRDefault="00621BBC" w:rsidP="00621BBC">
            <w:pPr>
              <w:pStyle w:val="TableParagraph"/>
              <w:spacing w:line="251" w:lineRule="exact"/>
              <w:ind w:left="33"/>
              <w:rPr>
                <w:b/>
              </w:rPr>
            </w:pPr>
            <w:r w:rsidRPr="00621BBC">
              <w:rPr>
                <w:b/>
              </w:rPr>
              <w:t>Зо 02.03</w:t>
            </w:r>
          </w:p>
        </w:tc>
      </w:tr>
      <w:tr w:rsidR="006878DC" w:rsidTr="00C17145">
        <w:trPr>
          <w:trHeight w:val="580"/>
        </w:trPr>
        <w:tc>
          <w:tcPr>
            <w:tcW w:w="1779" w:type="dxa"/>
            <w:vMerge/>
            <w:tcBorders>
              <w:top w:val="nil"/>
            </w:tcBorders>
          </w:tcPr>
          <w:p w:rsidR="006878DC" w:rsidRDefault="006878DC" w:rsidP="00DB14E1">
            <w:pPr>
              <w:rPr>
                <w:sz w:val="2"/>
                <w:szCs w:val="2"/>
              </w:rPr>
            </w:pPr>
          </w:p>
        </w:tc>
        <w:tc>
          <w:tcPr>
            <w:tcW w:w="9683" w:type="dxa"/>
          </w:tcPr>
          <w:p w:rsidR="006878DC" w:rsidRPr="00C6786C" w:rsidRDefault="006878DC" w:rsidP="00DB14E1">
            <w:pPr>
              <w:pStyle w:val="TableParagraph"/>
              <w:spacing w:line="247" w:lineRule="exact"/>
              <w:ind w:left="110"/>
            </w:pPr>
            <w:r w:rsidRPr="00C6786C">
              <w:t>1.</w:t>
            </w:r>
            <w:r w:rsidRPr="00C6786C">
              <w:rPr>
                <w:spacing w:val="-3"/>
              </w:rPr>
              <w:t xml:space="preserve"> </w:t>
            </w:r>
            <w:r w:rsidRPr="00C6786C">
              <w:t>Определение</w:t>
            </w:r>
            <w:r w:rsidRPr="00C6786C">
              <w:rPr>
                <w:spacing w:val="-3"/>
              </w:rPr>
              <w:t xml:space="preserve"> </w:t>
            </w:r>
            <w:r w:rsidRPr="00C6786C">
              <w:t>предела</w:t>
            </w:r>
            <w:r w:rsidRPr="00C6786C">
              <w:rPr>
                <w:spacing w:val="-3"/>
              </w:rPr>
              <w:t xml:space="preserve"> </w:t>
            </w:r>
            <w:r w:rsidRPr="00C6786C">
              <w:t>функции.</w:t>
            </w:r>
            <w:r w:rsidRPr="00C6786C">
              <w:rPr>
                <w:spacing w:val="-2"/>
              </w:rPr>
              <w:t xml:space="preserve"> </w:t>
            </w:r>
            <w:r w:rsidRPr="00C6786C">
              <w:t>Основные</w:t>
            </w:r>
            <w:r w:rsidRPr="00C6786C">
              <w:rPr>
                <w:spacing w:val="-3"/>
              </w:rPr>
              <w:t xml:space="preserve"> </w:t>
            </w:r>
            <w:r w:rsidRPr="00C6786C">
              <w:t>теоремы</w:t>
            </w:r>
            <w:r w:rsidRPr="00C6786C">
              <w:rPr>
                <w:spacing w:val="-3"/>
              </w:rPr>
              <w:t xml:space="preserve"> </w:t>
            </w:r>
            <w:r w:rsidRPr="00C6786C">
              <w:t>о</w:t>
            </w:r>
            <w:r w:rsidRPr="00C6786C">
              <w:rPr>
                <w:spacing w:val="-3"/>
              </w:rPr>
              <w:t xml:space="preserve"> </w:t>
            </w:r>
            <w:r w:rsidRPr="00C6786C">
              <w:t>пределах.</w:t>
            </w:r>
          </w:p>
          <w:p w:rsidR="006878DC" w:rsidRPr="00C6786C" w:rsidRDefault="006878DC" w:rsidP="00DB14E1">
            <w:pPr>
              <w:pStyle w:val="TableParagraph"/>
              <w:spacing w:before="38"/>
              <w:ind w:left="110"/>
            </w:pPr>
            <w:r w:rsidRPr="00C6786C">
              <w:t>Замечательные</w:t>
            </w:r>
            <w:r w:rsidRPr="00C6786C">
              <w:rPr>
                <w:spacing w:val="-3"/>
              </w:rPr>
              <w:t xml:space="preserve"> </w:t>
            </w:r>
            <w:r w:rsidRPr="00C6786C">
              <w:t>пределы.</w:t>
            </w:r>
            <w:r w:rsidRPr="00C6786C">
              <w:rPr>
                <w:spacing w:val="-4"/>
              </w:rPr>
              <w:t xml:space="preserve"> </w:t>
            </w:r>
            <w:r w:rsidRPr="00C6786C">
              <w:t>Непрерывность</w:t>
            </w:r>
            <w:r w:rsidRPr="00C6786C">
              <w:rPr>
                <w:spacing w:val="-5"/>
              </w:rPr>
              <w:t xml:space="preserve"> </w:t>
            </w:r>
            <w:r w:rsidRPr="00C6786C">
              <w:t>функции.</w:t>
            </w:r>
            <w:r w:rsidRPr="00C6786C">
              <w:rPr>
                <w:spacing w:val="-2"/>
              </w:rPr>
              <w:t xml:space="preserve"> </w:t>
            </w:r>
            <w:r w:rsidRPr="00C6786C">
              <w:t>Исследование</w:t>
            </w:r>
            <w:r w:rsidRPr="00C6786C">
              <w:rPr>
                <w:spacing w:val="-2"/>
              </w:rPr>
              <w:t xml:space="preserve"> </w:t>
            </w:r>
            <w:r w:rsidRPr="00C6786C">
              <w:t>функции</w:t>
            </w:r>
            <w:r w:rsidRPr="00C6786C">
              <w:rPr>
                <w:spacing w:val="-2"/>
              </w:rPr>
              <w:t xml:space="preserve"> </w:t>
            </w:r>
            <w:r w:rsidRPr="00C6786C">
              <w:t>на</w:t>
            </w:r>
            <w:r w:rsidRPr="00C6786C">
              <w:rPr>
                <w:spacing w:val="-1"/>
              </w:rPr>
              <w:t xml:space="preserve"> </w:t>
            </w:r>
            <w:r w:rsidRPr="00C6786C">
              <w:t>непрерывность.</w:t>
            </w:r>
          </w:p>
        </w:tc>
        <w:tc>
          <w:tcPr>
            <w:tcW w:w="1134" w:type="dxa"/>
            <w:vAlign w:val="center"/>
          </w:tcPr>
          <w:p w:rsidR="006878DC" w:rsidRDefault="006878DC">
            <w:pPr>
              <w:jc w:val="center"/>
              <w:rPr>
                <w:color w:val="000000"/>
                <w:sz w:val="20"/>
                <w:szCs w:val="20"/>
              </w:rPr>
            </w:pPr>
            <w:r>
              <w:rPr>
                <w:color w:val="000000"/>
                <w:sz w:val="20"/>
                <w:szCs w:val="20"/>
              </w:rPr>
              <w:t>2</w:t>
            </w:r>
          </w:p>
        </w:tc>
        <w:tc>
          <w:tcPr>
            <w:tcW w:w="1985" w:type="dxa"/>
            <w:vMerge/>
            <w:tcBorders>
              <w:top w:val="nil"/>
            </w:tcBorders>
          </w:tcPr>
          <w:p w:rsidR="006878DC" w:rsidRDefault="006878DC" w:rsidP="00DB14E1">
            <w:pPr>
              <w:rPr>
                <w:sz w:val="2"/>
                <w:szCs w:val="2"/>
              </w:rPr>
            </w:pPr>
          </w:p>
        </w:tc>
        <w:tc>
          <w:tcPr>
            <w:tcW w:w="1134" w:type="dxa"/>
            <w:vMerge/>
          </w:tcPr>
          <w:p w:rsidR="006878DC" w:rsidRDefault="006878DC" w:rsidP="00DB14E1">
            <w:pPr>
              <w:rPr>
                <w:sz w:val="2"/>
                <w:szCs w:val="2"/>
              </w:rPr>
            </w:pPr>
          </w:p>
        </w:tc>
      </w:tr>
      <w:tr w:rsidR="006878DC" w:rsidTr="00C17145">
        <w:trPr>
          <w:trHeight w:val="292"/>
        </w:trPr>
        <w:tc>
          <w:tcPr>
            <w:tcW w:w="1779" w:type="dxa"/>
            <w:vMerge/>
            <w:tcBorders>
              <w:top w:val="nil"/>
            </w:tcBorders>
          </w:tcPr>
          <w:p w:rsidR="006878DC" w:rsidRDefault="006878DC" w:rsidP="00DB14E1">
            <w:pPr>
              <w:rPr>
                <w:sz w:val="2"/>
                <w:szCs w:val="2"/>
              </w:rPr>
            </w:pPr>
          </w:p>
        </w:tc>
        <w:tc>
          <w:tcPr>
            <w:tcW w:w="9683" w:type="dxa"/>
          </w:tcPr>
          <w:p w:rsidR="006878DC" w:rsidRPr="00C6786C" w:rsidRDefault="006878DC" w:rsidP="00DB14E1">
            <w:pPr>
              <w:pStyle w:val="TableParagraph"/>
              <w:spacing w:line="251" w:lineRule="exact"/>
              <w:ind w:left="110"/>
              <w:rPr>
                <w:b/>
              </w:rPr>
            </w:pPr>
            <w:r w:rsidRPr="00C6786C">
              <w:rPr>
                <w:b/>
              </w:rPr>
              <w:t>В</w:t>
            </w:r>
            <w:r w:rsidRPr="00C6786C">
              <w:rPr>
                <w:b/>
                <w:spacing w:val="-1"/>
              </w:rPr>
              <w:t xml:space="preserve"> </w:t>
            </w:r>
            <w:r w:rsidRPr="00C6786C">
              <w:rPr>
                <w:b/>
              </w:rPr>
              <w:t>том</w:t>
            </w:r>
            <w:r w:rsidRPr="00C6786C">
              <w:rPr>
                <w:b/>
                <w:spacing w:val="-1"/>
              </w:rPr>
              <w:t xml:space="preserve"> </w:t>
            </w:r>
            <w:r w:rsidRPr="00C6786C">
              <w:rPr>
                <w:b/>
              </w:rPr>
              <w:t>числе,</w:t>
            </w:r>
            <w:r w:rsidRPr="00C6786C">
              <w:rPr>
                <w:b/>
                <w:spacing w:val="-3"/>
              </w:rPr>
              <w:t xml:space="preserve"> </w:t>
            </w:r>
            <w:r w:rsidRPr="00C6786C">
              <w:rPr>
                <w:b/>
              </w:rPr>
              <w:t>практических</w:t>
            </w:r>
            <w:r w:rsidRPr="00C6786C">
              <w:rPr>
                <w:b/>
                <w:spacing w:val="-4"/>
              </w:rPr>
              <w:t xml:space="preserve"> </w:t>
            </w:r>
            <w:r w:rsidRPr="00C6786C">
              <w:rPr>
                <w:b/>
              </w:rPr>
              <w:t>занятий</w:t>
            </w:r>
            <w:r w:rsidRPr="00C6786C">
              <w:rPr>
                <w:b/>
                <w:spacing w:val="-1"/>
              </w:rPr>
              <w:t xml:space="preserve"> </w:t>
            </w:r>
            <w:r w:rsidRPr="00C6786C">
              <w:rPr>
                <w:b/>
              </w:rPr>
              <w:t>и</w:t>
            </w:r>
            <w:r w:rsidRPr="00C6786C">
              <w:rPr>
                <w:b/>
                <w:spacing w:val="-4"/>
              </w:rPr>
              <w:t xml:space="preserve"> </w:t>
            </w:r>
            <w:r w:rsidRPr="00C6786C">
              <w:rPr>
                <w:b/>
              </w:rPr>
              <w:t>лабораторных</w:t>
            </w:r>
            <w:r w:rsidRPr="00C6786C">
              <w:rPr>
                <w:b/>
                <w:spacing w:val="-4"/>
              </w:rPr>
              <w:t xml:space="preserve"> </w:t>
            </w:r>
            <w:r w:rsidRPr="00C6786C">
              <w:rPr>
                <w:b/>
              </w:rPr>
              <w:t>работ</w:t>
            </w:r>
          </w:p>
        </w:tc>
        <w:tc>
          <w:tcPr>
            <w:tcW w:w="1134" w:type="dxa"/>
            <w:vAlign w:val="center"/>
          </w:tcPr>
          <w:p w:rsidR="006878DC" w:rsidRDefault="006878DC">
            <w:pPr>
              <w:jc w:val="center"/>
              <w:rPr>
                <w:color w:val="000000"/>
                <w:sz w:val="20"/>
                <w:szCs w:val="20"/>
              </w:rPr>
            </w:pPr>
            <w:r>
              <w:rPr>
                <w:color w:val="000000"/>
                <w:sz w:val="20"/>
                <w:szCs w:val="20"/>
              </w:rPr>
              <w:t>2</w:t>
            </w:r>
          </w:p>
        </w:tc>
        <w:tc>
          <w:tcPr>
            <w:tcW w:w="1985" w:type="dxa"/>
            <w:vMerge/>
            <w:tcBorders>
              <w:top w:val="nil"/>
            </w:tcBorders>
          </w:tcPr>
          <w:p w:rsidR="006878DC" w:rsidRDefault="006878DC" w:rsidP="00DB14E1">
            <w:pPr>
              <w:rPr>
                <w:sz w:val="2"/>
                <w:szCs w:val="2"/>
              </w:rPr>
            </w:pPr>
          </w:p>
        </w:tc>
        <w:tc>
          <w:tcPr>
            <w:tcW w:w="1134" w:type="dxa"/>
            <w:vMerge/>
          </w:tcPr>
          <w:p w:rsidR="006878DC" w:rsidRDefault="006878DC" w:rsidP="00DB14E1">
            <w:pPr>
              <w:rPr>
                <w:sz w:val="2"/>
                <w:szCs w:val="2"/>
              </w:rPr>
            </w:pPr>
          </w:p>
        </w:tc>
      </w:tr>
      <w:tr w:rsidR="006878DC" w:rsidTr="00C17145">
        <w:trPr>
          <w:trHeight w:val="290"/>
        </w:trPr>
        <w:tc>
          <w:tcPr>
            <w:tcW w:w="1779" w:type="dxa"/>
            <w:vMerge/>
            <w:tcBorders>
              <w:top w:val="nil"/>
            </w:tcBorders>
          </w:tcPr>
          <w:p w:rsidR="006878DC" w:rsidRDefault="006878DC" w:rsidP="00DB14E1">
            <w:pPr>
              <w:rPr>
                <w:sz w:val="2"/>
                <w:szCs w:val="2"/>
              </w:rPr>
            </w:pPr>
          </w:p>
        </w:tc>
        <w:tc>
          <w:tcPr>
            <w:tcW w:w="9683" w:type="dxa"/>
          </w:tcPr>
          <w:p w:rsidR="006878DC" w:rsidRPr="00C6786C" w:rsidRDefault="006878DC" w:rsidP="00DB14E1">
            <w:pPr>
              <w:pStyle w:val="TableParagraph"/>
              <w:spacing w:line="247" w:lineRule="exact"/>
              <w:ind w:left="110"/>
            </w:pPr>
            <w:r w:rsidRPr="00C6786C">
              <w:t>Практическое</w:t>
            </w:r>
            <w:r w:rsidRPr="00C6786C">
              <w:rPr>
                <w:spacing w:val="-4"/>
              </w:rPr>
              <w:t xml:space="preserve"> </w:t>
            </w:r>
            <w:r w:rsidRPr="00C6786C">
              <w:t>занятие</w:t>
            </w:r>
            <w:r w:rsidRPr="00C6786C">
              <w:rPr>
                <w:spacing w:val="-4"/>
              </w:rPr>
              <w:t xml:space="preserve"> </w:t>
            </w:r>
            <w:r w:rsidRPr="00C6786C">
              <w:t>«Нахождение</w:t>
            </w:r>
            <w:r w:rsidRPr="00C6786C">
              <w:rPr>
                <w:spacing w:val="-3"/>
              </w:rPr>
              <w:t xml:space="preserve"> </w:t>
            </w:r>
            <w:r w:rsidRPr="00C6786C">
              <w:t>пределов</w:t>
            </w:r>
            <w:r w:rsidRPr="00C6786C">
              <w:rPr>
                <w:spacing w:val="-5"/>
              </w:rPr>
              <w:t xml:space="preserve"> </w:t>
            </w:r>
            <w:r w:rsidRPr="00C6786C">
              <w:t>функций</w:t>
            </w:r>
            <w:r w:rsidRPr="00C6786C">
              <w:rPr>
                <w:spacing w:val="-4"/>
              </w:rPr>
              <w:t xml:space="preserve"> </w:t>
            </w:r>
            <w:r w:rsidRPr="00C6786C">
              <w:t>с</w:t>
            </w:r>
            <w:r w:rsidRPr="00C6786C">
              <w:rPr>
                <w:spacing w:val="-3"/>
              </w:rPr>
              <w:t xml:space="preserve"> </w:t>
            </w:r>
            <w:r w:rsidRPr="00C6786C">
              <w:t>помощью</w:t>
            </w:r>
            <w:r w:rsidRPr="00C6786C">
              <w:rPr>
                <w:spacing w:val="-1"/>
              </w:rPr>
              <w:t xml:space="preserve"> </w:t>
            </w:r>
            <w:r w:rsidRPr="00C6786C">
              <w:t>замечательных</w:t>
            </w:r>
            <w:r w:rsidRPr="00C6786C">
              <w:rPr>
                <w:spacing w:val="-4"/>
              </w:rPr>
              <w:t xml:space="preserve"> </w:t>
            </w:r>
            <w:r w:rsidRPr="00C6786C">
              <w:t>пределов».</w:t>
            </w:r>
          </w:p>
        </w:tc>
        <w:tc>
          <w:tcPr>
            <w:tcW w:w="1134" w:type="dxa"/>
            <w:vAlign w:val="center"/>
          </w:tcPr>
          <w:p w:rsidR="006878DC" w:rsidRDefault="006878DC">
            <w:pPr>
              <w:jc w:val="center"/>
              <w:rPr>
                <w:color w:val="000000"/>
                <w:sz w:val="20"/>
                <w:szCs w:val="20"/>
              </w:rPr>
            </w:pPr>
            <w:r>
              <w:rPr>
                <w:color w:val="000000"/>
                <w:sz w:val="20"/>
                <w:szCs w:val="20"/>
              </w:rPr>
              <w:t> </w:t>
            </w:r>
          </w:p>
        </w:tc>
        <w:tc>
          <w:tcPr>
            <w:tcW w:w="1985" w:type="dxa"/>
            <w:vMerge/>
            <w:tcBorders>
              <w:top w:val="nil"/>
            </w:tcBorders>
          </w:tcPr>
          <w:p w:rsidR="006878DC" w:rsidRDefault="006878DC" w:rsidP="00DB14E1">
            <w:pPr>
              <w:rPr>
                <w:sz w:val="2"/>
                <w:szCs w:val="2"/>
              </w:rPr>
            </w:pPr>
          </w:p>
        </w:tc>
        <w:tc>
          <w:tcPr>
            <w:tcW w:w="1134" w:type="dxa"/>
            <w:vMerge/>
          </w:tcPr>
          <w:p w:rsidR="006878DC" w:rsidRDefault="006878DC" w:rsidP="00DB14E1">
            <w:pPr>
              <w:rPr>
                <w:sz w:val="2"/>
                <w:szCs w:val="2"/>
              </w:rPr>
            </w:pPr>
          </w:p>
        </w:tc>
      </w:tr>
      <w:tr w:rsidR="006878DC" w:rsidTr="00C17145">
        <w:trPr>
          <w:trHeight w:val="290"/>
        </w:trPr>
        <w:tc>
          <w:tcPr>
            <w:tcW w:w="1779" w:type="dxa"/>
            <w:vMerge/>
            <w:tcBorders>
              <w:top w:val="nil"/>
            </w:tcBorders>
          </w:tcPr>
          <w:p w:rsidR="006878DC" w:rsidRDefault="006878DC" w:rsidP="00DB14E1">
            <w:pPr>
              <w:rPr>
                <w:sz w:val="2"/>
                <w:szCs w:val="2"/>
              </w:rPr>
            </w:pPr>
          </w:p>
        </w:tc>
        <w:tc>
          <w:tcPr>
            <w:tcW w:w="9683" w:type="dxa"/>
          </w:tcPr>
          <w:p w:rsidR="006878DC" w:rsidRPr="00C6786C" w:rsidRDefault="006878DC" w:rsidP="00DB14E1">
            <w:pPr>
              <w:pStyle w:val="TableParagraph"/>
              <w:spacing w:line="251" w:lineRule="exact"/>
              <w:ind w:left="110"/>
              <w:rPr>
                <w:b/>
              </w:rPr>
            </w:pPr>
            <w:r w:rsidRPr="00C6786C">
              <w:rPr>
                <w:b/>
              </w:rPr>
              <w:t>Самостоятельная</w:t>
            </w:r>
            <w:r w:rsidRPr="00C6786C">
              <w:rPr>
                <w:b/>
                <w:spacing w:val="-3"/>
              </w:rPr>
              <w:t xml:space="preserve"> </w:t>
            </w:r>
            <w:r w:rsidRPr="00C6786C">
              <w:rPr>
                <w:b/>
              </w:rPr>
              <w:t>работа</w:t>
            </w:r>
            <w:r w:rsidRPr="00C6786C">
              <w:rPr>
                <w:b/>
                <w:spacing w:val="-3"/>
              </w:rPr>
              <w:t xml:space="preserve"> </w:t>
            </w:r>
            <w:r w:rsidRPr="00C6786C">
              <w:rPr>
                <w:b/>
              </w:rPr>
              <w:t>обучающихся</w:t>
            </w:r>
            <w:r w:rsidRPr="00C6786C">
              <w:rPr>
                <w:b/>
                <w:spacing w:val="-3"/>
              </w:rPr>
              <w:t xml:space="preserve"> </w:t>
            </w:r>
            <w:r w:rsidRPr="00C6786C">
              <w:rPr>
                <w:b/>
              </w:rPr>
              <w:t>примерная</w:t>
            </w:r>
            <w:r w:rsidRPr="00C6786C">
              <w:rPr>
                <w:b/>
                <w:spacing w:val="-3"/>
              </w:rPr>
              <w:t xml:space="preserve"> </w:t>
            </w:r>
            <w:r w:rsidRPr="00C6786C">
              <w:rPr>
                <w:b/>
              </w:rPr>
              <w:t>тематика</w:t>
            </w:r>
          </w:p>
        </w:tc>
        <w:tc>
          <w:tcPr>
            <w:tcW w:w="1134" w:type="dxa"/>
            <w:vAlign w:val="center"/>
          </w:tcPr>
          <w:p w:rsidR="006878DC" w:rsidRDefault="006878DC">
            <w:pPr>
              <w:jc w:val="center"/>
              <w:rPr>
                <w:color w:val="000000"/>
                <w:sz w:val="20"/>
                <w:szCs w:val="20"/>
              </w:rPr>
            </w:pPr>
            <w:r>
              <w:rPr>
                <w:color w:val="000000"/>
                <w:sz w:val="20"/>
                <w:szCs w:val="20"/>
              </w:rPr>
              <w:t>1</w:t>
            </w:r>
          </w:p>
        </w:tc>
        <w:tc>
          <w:tcPr>
            <w:tcW w:w="1985" w:type="dxa"/>
            <w:vMerge/>
            <w:tcBorders>
              <w:top w:val="nil"/>
            </w:tcBorders>
          </w:tcPr>
          <w:p w:rsidR="006878DC" w:rsidRPr="00C6786C" w:rsidRDefault="006878DC" w:rsidP="00DB14E1">
            <w:pPr>
              <w:rPr>
                <w:sz w:val="2"/>
                <w:szCs w:val="2"/>
              </w:rPr>
            </w:pPr>
          </w:p>
        </w:tc>
        <w:tc>
          <w:tcPr>
            <w:tcW w:w="1134" w:type="dxa"/>
            <w:vMerge/>
          </w:tcPr>
          <w:p w:rsidR="006878DC" w:rsidRPr="00C6786C" w:rsidRDefault="006878DC" w:rsidP="00DB14E1">
            <w:pPr>
              <w:rPr>
                <w:sz w:val="2"/>
                <w:szCs w:val="2"/>
              </w:rPr>
            </w:pPr>
          </w:p>
        </w:tc>
      </w:tr>
      <w:tr w:rsidR="006878DC" w:rsidTr="006878DC">
        <w:trPr>
          <w:trHeight w:val="249"/>
        </w:trPr>
        <w:tc>
          <w:tcPr>
            <w:tcW w:w="1779" w:type="dxa"/>
            <w:vMerge w:val="restart"/>
          </w:tcPr>
          <w:p w:rsidR="006878DC" w:rsidRPr="00C6786C" w:rsidRDefault="006878DC" w:rsidP="00DB14E1">
            <w:pPr>
              <w:pStyle w:val="TableParagraph"/>
              <w:spacing w:before="1" w:line="276" w:lineRule="auto"/>
              <w:ind w:left="107" w:right="94"/>
              <w:rPr>
                <w:b/>
              </w:rPr>
            </w:pPr>
            <w:r>
              <w:rPr>
                <w:b/>
              </w:rPr>
              <w:t>Тема 1.3 Диф</w:t>
            </w:r>
            <w:r w:rsidRPr="00C6786C">
              <w:rPr>
                <w:b/>
              </w:rPr>
              <w:t>ференциальное</w:t>
            </w:r>
            <w:r>
              <w:rPr>
                <w:b/>
              </w:rPr>
              <w:t xml:space="preserve"> </w:t>
            </w:r>
            <w:r w:rsidRPr="00C6786C">
              <w:rPr>
                <w:b/>
                <w:spacing w:val="-52"/>
              </w:rPr>
              <w:t>и</w:t>
            </w:r>
            <w:r w:rsidRPr="00C6786C">
              <w:rPr>
                <w:b/>
              </w:rPr>
              <w:t xml:space="preserve"> интегральное</w:t>
            </w:r>
            <w:r w:rsidRPr="00C6786C">
              <w:rPr>
                <w:b/>
                <w:spacing w:val="-52"/>
              </w:rPr>
              <w:t xml:space="preserve"> </w:t>
            </w:r>
            <w:r w:rsidRPr="00C6786C">
              <w:rPr>
                <w:b/>
              </w:rPr>
              <w:t>исчисления</w:t>
            </w:r>
          </w:p>
        </w:tc>
        <w:tc>
          <w:tcPr>
            <w:tcW w:w="9683" w:type="dxa"/>
          </w:tcPr>
          <w:p w:rsidR="006878DC" w:rsidRDefault="006878DC" w:rsidP="00DB14E1">
            <w:pPr>
              <w:pStyle w:val="TableParagraph"/>
              <w:spacing w:before="1"/>
              <w:ind w:left="110"/>
              <w:rPr>
                <w:b/>
              </w:rPr>
            </w:pPr>
            <w:r>
              <w:rPr>
                <w:b/>
              </w:rPr>
              <w:t>Содержание</w:t>
            </w:r>
            <w:r>
              <w:rPr>
                <w:b/>
                <w:spacing w:val="-1"/>
              </w:rPr>
              <w:t xml:space="preserve"> </w:t>
            </w:r>
            <w:r>
              <w:rPr>
                <w:b/>
              </w:rPr>
              <w:t>учебного</w:t>
            </w:r>
            <w:r>
              <w:rPr>
                <w:b/>
                <w:spacing w:val="-3"/>
              </w:rPr>
              <w:t xml:space="preserve"> </w:t>
            </w:r>
            <w:r>
              <w:rPr>
                <w:b/>
              </w:rPr>
              <w:t>материала</w:t>
            </w:r>
          </w:p>
        </w:tc>
        <w:tc>
          <w:tcPr>
            <w:tcW w:w="1134" w:type="dxa"/>
            <w:vAlign w:val="center"/>
          </w:tcPr>
          <w:p w:rsidR="006878DC" w:rsidRDefault="006878DC">
            <w:pPr>
              <w:jc w:val="center"/>
              <w:rPr>
                <w:b/>
                <w:bCs/>
                <w:color w:val="000000"/>
                <w:sz w:val="20"/>
                <w:szCs w:val="20"/>
              </w:rPr>
            </w:pPr>
          </w:p>
        </w:tc>
        <w:tc>
          <w:tcPr>
            <w:tcW w:w="1985" w:type="dxa"/>
            <w:vMerge w:val="restart"/>
          </w:tcPr>
          <w:p w:rsidR="006878DC" w:rsidRDefault="006878DC" w:rsidP="00687203">
            <w:pPr>
              <w:pStyle w:val="TableParagraph"/>
              <w:spacing w:before="1"/>
              <w:ind w:left="57"/>
              <w:rPr>
                <w:b/>
              </w:rPr>
            </w:pPr>
            <w:r>
              <w:rPr>
                <w:b/>
              </w:rPr>
              <w:t>ОК</w:t>
            </w:r>
            <w:r>
              <w:rPr>
                <w:b/>
                <w:spacing w:val="-2"/>
              </w:rPr>
              <w:t xml:space="preserve"> </w:t>
            </w:r>
            <w:r>
              <w:rPr>
                <w:b/>
              </w:rPr>
              <w:t>02</w:t>
            </w:r>
          </w:p>
        </w:tc>
        <w:tc>
          <w:tcPr>
            <w:tcW w:w="1134" w:type="dxa"/>
            <w:vMerge w:val="restart"/>
          </w:tcPr>
          <w:p w:rsidR="00621BBC" w:rsidRPr="00621BBC" w:rsidRDefault="00621BBC" w:rsidP="00621BBC">
            <w:pPr>
              <w:pStyle w:val="TableParagraph"/>
              <w:spacing w:before="1"/>
              <w:ind w:left="57"/>
              <w:rPr>
                <w:b/>
              </w:rPr>
            </w:pPr>
            <w:r w:rsidRPr="00621BBC">
              <w:rPr>
                <w:b/>
              </w:rPr>
              <w:t>Уо 02.01</w:t>
            </w:r>
          </w:p>
          <w:p w:rsidR="00621BBC" w:rsidRPr="00621BBC" w:rsidRDefault="00621BBC" w:rsidP="00621BBC">
            <w:pPr>
              <w:pStyle w:val="TableParagraph"/>
              <w:spacing w:before="1"/>
              <w:ind w:left="57"/>
              <w:rPr>
                <w:b/>
              </w:rPr>
            </w:pPr>
            <w:r w:rsidRPr="00621BBC">
              <w:rPr>
                <w:b/>
              </w:rPr>
              <w:t>Уо 02.02</w:t>
            </w:r>
          </w:p>
          <w:p w:rsidR="00621BBC" w:rsidRPr="00621BBC" w:rsidRDefault="00621BBC" w:rsidP="00621BBC">
            <w:pPr>
              <w:pStyle w:val="TableParagraph"/>
              <w:spacing w:before="1"/>
              <w:ind w:left="57"/>
              <w:rPr>
                <w:b/>
              </w:rPr>
            </w:pPr>
            <w:r w:rsidRPr="00621BBC">
              <w:rPr>
                <w:b/>
              </w:rPr>
              <w:t>Зо 02.02</w:t>
            </w:r>
          </w:p>
          <w:p w:rsidR="00621BBC" w:rsidRPr="00621BBC" w:rsidRDefault="00621BBC" w:rsidP="00621BBC">
            <w:pPr>
              <w:pStyle w:val="TableParagraph"/>
              <w:spacing w:before="1"/>
              <w:ind w:left="57"/>
              <w:rPr>
                <w:b/>
              </w:rPr>
            </w:pPr>
            <w:r w:rsidRPr="00621BBC">
              <w:rPr>
                <w:b/>
              </w:rPr>
              <w:t>Зо 02.03</w:t>
            </w:r>
          </w:p>
          <w:p w:rsidR="006878DC" w:rsidRDefault="006878DC" w:rsidP="00687203">
            <w:pPr>
              <w:pStyle w:val="TableParagraph"/>
              <w:spacing w:before="1"/>
              <w:ind w:left="57"/>
              <w:rPr>
                <w:b/>
              </w:rPr>
            </w:pPr>
          </w:p>
        </w:tc>
      </w:tr>
      <w:tr w:rsidR="006878DC" w:rsidTr="00C17145">
        <w:trPr>
          <w:trHeight w:val="290"/>
        </w:trPr>
        <w:tc>
          <w:tcPr>
            <w:tcW w:w="1779" w:type="dxa"/>
            <w:vMerge/>
            <w:tcBorders>
              <w:top w:val="nil"/>
            </w:tcBorders>
          </w:tcPr>
          <w:p w:rsidR="006878DC" w:rsidRDefault="006878DC" w:rsidP="00DB14E1">
            <w:pPr>
              <w:rPr>
                <w:sz w:val="2"/>
                <w:szCs w:val="2"/>
              </w:rPr>
            </w:pPr>
          </w:p>
        </w:tc>
        <w:tc>
          <w:tcPr>
            <w:tcW w:w="9683" w:type="dxa"/>
          </w:tcPr>
          <w:p w:rsidR="006878DC" w:rsidRDefault="006878DC" w:rsidP="00DB14E1">
            <w:pPr>
              <w:pStyle w:val="TableParagraph"/>
              <w:spacing w:line="251" w:lineRule="exact"/>
              <w:ind w:left="10"/>
              <w:jc w:val="center"/>
              <w:rPr>
                <w:b/>
              </w:rPr>
            </w:pPr>
            <w:r>
              <w:rPr>
                <w:b/>
              </w:rPr>
              <w:t>-</w:t>
            </w:r>
          </w:p>
        </w:tc>
        <w:tc>
          <w:tcPr>
            <w:tcW w:w="1134" w:type="dxa"/>
          </w:tcPr>
          <w:p w:rsidR="006878DC" w:rsidRDefault="006878DC" w:rsidP="00DB14E1">
            <w:pPr>
              <w:pStyle w:val="TableParagraph"/>
              <w:spacing w:line="247" w:lineRule="exact"/>
              <w:ind w:left="8"/>
              <w:jc w:val="center"/>
            </w:pPr>
          </w:p>
        </w:tc>
        <w:tc>
          <w:tcPr>
            <w:tcW w:w="1985" w:type="dxa"/>
            <w:vMerge/>
            <w:tcBorders>
              <w:top w:val="nil"/>
            </w:tcBorders>
          </w:tcPr>
          <w:p w:rsidR="006878DC" w:rsidRDefault="006878DC" w:rsidP="00DB14E1">
            <w:pPr>
              <w:rPr>
                <w:sz w:val="2"/>
                <w:szCs w:val="2"/>
              </w:rPr>
            </w:pPr>
          </w:p>
        </w:tc>
        <w:tc>
          <w:tcPr>
            <w:tcW w:w="1134" w:type="dxa"/>
            <w:vMerge/>
          </w:tcPr>
          <w:p w:rsidR="006878DC" w:rsidRDefault="006878DC" w:rsidP="00DB14E1">
            <w:pPr>
              <w:rPr>
                <w:sz w:val="2"/>
                <w:szCs w:val="2"/>
              </w:rPr>
            </w:pPr>
          </w:p>
        </w:tc>
      </w:tr>
      <w:tr w:rsidR="006878DC" w:rsidTr="00C17145">
        <w:trPr>
          <w:trHeight w:val="292"/>
        </w:trPr>
        <w:tc>
          <w:tcPr>
            <w:tcW w:w="1779" w:type="dxa"/>
            <w:vMerge/>
            <w:tcBorders>
              <w:top w:val="nil"/>
            </w:tcBorders>
          </w:tcPr>
          <w:p w:rsidR="006878DC" w:rsidRDefault="006878DC" w:rsidP="00DB14E1">
            <w:pPr>
              <w:rPr>
                <w:sz w:val="2"/>
                <w:szCs w:val="2"/>
              </w:rPr>
            </w:pPr>
          </w:p>
        </w:tc>
        <w:tc>
          <w:tcPr>
            <w:tcW w:w="9683" w:type="dxa"/>
          </w:tcPr>
          <w:p w:rsidR="006878DC" w:rsidRPr="00C6786C" w:rsidRDefault="006878DC" w:rsidP="00DB14E1">
            <w:pPr>
              <w:pStyle w:val="TableParagraph"/>
              <w:spacing w:before="1"/>
              <w:ind w:left="110"/>
              <w:rPr>
                <w:b/>
              </w:rPr>
            </w:pPr>
            <w:r w:rsidRPr="00C6786C">
              <w:rPr>
                <w:b/>
              </w:rPr>
              <w:t>В</w:t>
            </w:r>
            <w:r w:rsidRPr="00C6786C">
              <w:rPr>
                <w:b/>
                <w:spacing w:val="-1"/>
              </w:rPr>
              <w:t xml:space="preserve"> </w:t>
            </w:r>
            <w:r w:rsidRPr="00C6786C">
              <w:rPr>
                <w:b/>
              </w:rPr>
              <w:t>том</w:t>
            </w:r>
            <w:r w:rsidRPr="00C6786C">
              <w:rPr>
                <w:b/>
                <w:spacing w:val="-1"/>
              </w:rPr>
              <w:t xml:space="preserve"> </w:t>
            </w:r>
            <w:r w:rsidRPr="00C6786C">
              <w:rPr>
                <w:b/>
              </w:rPr>
              <w:t>числе,</w:t>
            </w:r>
            <w:r w:rsidRPr="00C6786C">
              <w:rPr>
                <w:b/>
                <w:spacing w:val="-3"/>
              </w:rPr>
              <w:t xml:space="preserve"> </w:t>
            </w:r>
            <w:r w:rsidRPr="00C6786C">
              <w:rPr>
                <w:b/>
              </w:rPr>
              <w:t>практических</w:t>
            </w:r>
            <w:r w:rsidRPr="00C6786C">
              <w:rPr>
                <w:b/>
                <w:spacing w:val="-4"/>
              </w:rPr>
              <w:t xml:space="preserve"> </w:t>
            </w:r>
            <w:r w:rsidRPr="00C6786C">
              <w:rPr>
                <w:b/>
              </w:rPr>
              <w:t>занятий</w:t>
            </w:r>
            <w:r w:rsidRPr="00C6786C">
              <w:rPr>
                <w:b/>
                <w:spacing w:val="-1"/>
              </w:rPr>
              <w:t xml:space="preserve"> </w:t>
            </w:r>
            <w:r w:rsidRPr="00C6786C">
              <w:rPr>
                <w:b/>
              </w:rPr>
              <w:t>и</w:t>
            </w:r>
            <w:r w:rsidRPr="00C6786C">
              <w:rPr>
                <w:b/>
                <w:spacing w:val="-4"/>
              </w:rPr>
              <w:t xml:space="preserve"> </w:t>
            </w:r>
            <w:r w:rsidRPr="00C6786C">
              <w:rPr>
                <w:b/>
              </w:rPr>
              <w:t>лабораторных</w:t>
            </w:r>
            <w:r w:rsidRPr="00C6786C">
              <w:rPr>
                <w:b/>
                <w:spacing w:val="-4"/>
              </w:rPr>
              <w:t xml:space="preserve"> </w:t>
            </w:r>
            <w:r w:rsidRPr="00C6786C">
              <w:rPr>
                <w:b/>
              </w:rPr>
              <w:t>работ</w:t>
            </w:r>
          </w:p>
        </w:tc>
        <w:tc>
          <w:tcPr>
            <w:tcW w:w="1134" w:type="dxa"/>
          </w:tcPr>
          <w:p w:rsidR="006878DC" w:rsidRDefault="006878DC" w:rsidP="00DB14E1">
            <w:pPr>
              <w:pStyle w:val="TableParagraph"/>
              <w:spacing w:before="1"/>
              <w:ind w:right="437"/>
              <w:jc w:val="right"/>
              <w:rPr>
                <w:b/>
              </w:rPr>
            </w:pPr>
          </w:p>
        </w:tc>
        <w:tc>
          <w:tcPr>
            <w:tcW w:w="1985" w:type="dxa"/>
            <w:vMerge/>
            <w:tcBorders>
              <w:top w:val="nil"/>
            </w:tcBorders>
          </w:tcPr>
          <w:p w:rsidR="006878DC" w:rsidRDefault="006878DC" w:rsidP="00DB14E1">
            <w:pPr>
              <w:rPr>
                <w:sz w:val="2"/>
                <w:szCs w:val="2"/>
              </w:rPr>
            </w:pPr>
          </w:p>
        </w:tc>
        <w:tc>
          <w:tcPr>
            <w:tcW w:w="1134" w:type="dxa"/>
            <w:vMerge/>
          </w:tcPr>
          <w:p w:rsidR="006878DC" w:rsidRDefault="006878DC" w:rsidP="00DB14E1">
            <w:pPr>
              <w:rPr>
                <w:sz w:val="2"/>
                <w:szCs w:val="2"/>
              </w:rPr>
            </w:pPr>
          </w:p>
        </w:tc>
      </w:tr>
      <w:tr w:rsidR="006878DC" w:rsidTr="00C17145">
        <w:trPr>
          <w:trHeight w:val="1454"/>
        </w:trPr>
        <w:tc>
          <w:tcPr>
            <w:tcW w:w="1779" w:type="dxa"/>
            <w:vMerge/>
            <w:tcBorders>
              <w:top w:val="nil"/>
            </w:tcBorders>
          </w:tcPr>
          <w:p w:rsidR="006878DC" w:rsidRDefault="006878DC" w:rsidP="00DB14E1">
            <w:pPr>
              <w:rPr>
                <w:sz w:val="2"/>
                <w:szCs w:val="2"/>
              </w:rPr>
            </w:pPr>
          </w:p>
        </w:tc>
        <w:tc>
          <w:tcPr>
            <w:tcW w:w="9683" w:type="dxa"/>
          </w:tcPr>
          <w:p w:rsidR="006878DC" w:rsidRPr="00C6786C" w:rsidRDefault="006878DC" w:rsidP="00DB14E1">
            <w:pPr>
              <w:pStyle w:val="TableParagraph"/>
              <w:spacing w:line="247" w:lineRule="exact"/>
              <w:ind w:left="110"/>
            </w:pPr>
            <w:r w:rsidRPr="00C6786C">
              <w:t>Практическое</w:t>
            </w:r>
            <w:r w:rsidRPr="00C6786C">
              <w:rPr>
                <w:spacing w:val="-4"/>
              </w:rPr>
              <w:t xml:space="preserve"> </w:t>
            </w:r>
            <w:r w:rsidRPr="00C6786C">
              <w:t>занятие</w:t>
            </w:r>
            <w:r w:rsidRPr="00C6786C">
              <w:rPr>
                <w:spacing w:val="-3"/>
              </w:rPr>
              <w:t xml:space="preserve"> </w:t>
            </w:r>
            <w:r w:rsidRPr="00C6786C">
              <w:t>«Вычисление</w:t>
            </w:r>
            <w:r w:rsidRPr="00C6786C">
              <w:rPr>
                <w:spacing w:val="-4"/>
              </w:rPr>
              <w:t xml:space="preserve"> </w:t>
            </w:r>
            <w:r w:rsidRPr="00C6786C">
              <w:t>производных</w:t>
            </w:r>
            <w:r w:rsidRPr="00C6786C">
              <w:rPr>
                <w:spacing w:val="-5"/>
              </w:rPr>
              <w:t xml:space="preserve"> </w:t>
            </w:r>
            <w:r w:rsidRPr="00C6786C">
              <w:t>функций».</w:t>
            </w:r>
          </w:p>
          <w:p w:rsidR="006878DC" w:rsidRPr="00C6786C" w:rsidRDefault="006878DC" w:rsidP="00DB14E1">
            <w:pPr>
              <w:pStyle w:val="TableParagraph"/>
              <w:spacing w:before="38" w:line="276" w:lineRule="auto"/>
              <w:ind w:left="110" w:right="1734"/>
            </w:pPr>
            <w:r w:rsidRPr="00C6786C">
              <w:t>Практическое занятие «Применение производной к решению практических задач».</w:t>
            </w:r>
            <w:r w:rsidRPr="00C6786C">
              <w:rPr>
                <w:spacing w:val="1"/>
              </w:rPr>
              <w:t xml:space="preserve"> </w:t>
            </w:r>
            <w:r w:rsidRPr="00C6786C">
              <w:t>Практическое занятие «Нахождение неопределенных интегралов различными и методами».</w:t>
            </w:r>
            <w:r w:rsidRPr="00C6786C">
              <w:rPr>
                <w:spacing w:val="-53"/>
              </w:rPr>
              <w:t xml:space="preserve"> </w:t>
            </w:r>
            <w:r w:rsidRPr="00C6786C">
              <w:t>Практическое</w:t>
            </w:r>
            <w:r w:rsidRPr="00C6786C">
              <w:rPr>
                <w:spacing w:val="-1"/>
              </w:rPr>
              <w:t xml:space="preserve"> </w:t>
            </w:r>
            <w:r w:rsidRPr="00C6786C">
              <w:t>занятие «Вычисление</w:t>
            </w:r>
            <w:r w:rsidRPr="00C6786C">
              <w:rPr>
                <w:spacing w:val="-2"/>
              </w:rPr>
              <w:t xml:space="preserve"> </w:t>
            </w:r>
            <w:r w:rsidRPr="00C6786C">
              <w:t>определенных</w:t>
            </w:r>
            <w:r w:rsidRPr="00C6786C">
              <w:rPr>
                <w:spacing w:val="-4"/>
              </w:rPr>
              <w:t xml:space="preserve"> </w:t>
            </w:r>
            <w:r w:rsidRPr="00C6786C">
              <w:t>интегралов».</w:t>
            </w:r>
          </w:p>
          <w:p w:rsidR="006878DC" w:rsidRPr="00C6786C" w:rsidRDefault="006878DC" w:rsidP="00DB14E1">
            <w:pPr>
              <w:pStyle w:val="TableParagraph"/>
              <w:spacing w:before="1"/>
              <w:ind w:left="110"/>
            </w:pPr>
            <w:r w:rsidRPr="00C6786C">
              <w:t>Практическое</w:t>
            </w:r>
            <w:r w:rsidRPr="00C6786C">
              <w:rPr>
                <w:spacing w:val="-3"/>
              </w:rPr>
              <w:t xml:space="preserve"> </w:t>
            </w:r>
            <w:r w:rsidRPr="00C6786C">
              <w:t>занятие</w:t>
            </w:r>
            <w:r w:rsidRPr="00C6786C">
              <w:rPr>
                <w:spacing w:val="-2"/>
              </w:rPr>
              <w:t xml:space="preserve"> </w:t>
            </w:r>
            <w:r w:rsidRPr="00C6786C">
              <w:t>«Применение</w:t>
            </w:r>
            <w:r w:rsidRPr="00C6786C">
              <w:rPr>
                <w:spacing w:val="-3"/>
              </w:rPr>
              <w:t xml:space="preserve"> </w:t>
            </w:r>
            <w:r w:rsidRPr="00C6786C">
              <w:t>определенного</w:t>
            </w:r>
            <w:r w:rsidRPr="00C6786C">
              <w:rPr>
                <w:spacing w:val="-2"/>
              </w:rPr>
              <w:t xml:space="preserve"> </w:t>
            </w:r>
            <w:r w:rsidRPr="00C6786C">
              <w:t>интеграла</w:t>
            </w:r>
            <w:r w:rsidRPr="00C6786C">
              <w:rPr>
                <w:spacing w:val="-3"/>
              </w:rPr>
              <w:t xml:space="preserve"> </w:t>
            </w:r>
            <w:r w:rsidRPr="00C6786C">
              <w:t>в</w:t>
            </w:r>
            <w:r w:rsidRPr="00C6786C">
              <w:rPr>
                <w:spacing w:val="-2"/>
              </w:rPr>
              <w:t xml:space="preserve"> </w:t>
            </w:r>
            <w:r w:rsidRPr="00C6786C">
              <w:t>практических</w:t>
            </w:r>
            <w:r w:rsidRPr="00C6786C">
              <w:rPr>
                <w:spacing w:val="-2"/>
              </w:rPr>
              <w:t xml:space="preserve"> </w:t>
            </w:r>
            <w:r w:rsidRPr="00C6786C">
              <w:t>задачах».</w:t>
            </w:r>
          </w:p>
        </w:tc>
        <w:tc>
          <w:tcPr>
            <w:tcW w:w="1134" w:type="dxa"/>
          </w:tcPr>
          <w:p w:rsidR="006878DC" w:rsidRDefault="006878DC" w:rsidP="00DB14E1">
            <w:pPr>
              <w:pStyle w:val="TableParagraph"/>
              <w:ind w:right="437"/>
              <w:jc w:val="right"/>
            </w:pPr>
            <w:r>
              <w:t>10</w:t>
            </w:r>
          </w:p>
        </w:tc>
        <w:tc>
          <w:tcPr>
            <w:tcW w:w="1985" w:type="dxa"/>
            <w:vMerge/>
            <w:tcBorders>
              <w:top w:val="nil"/>
            </w:tcBorders>
          </w:tcPr>
          <w:p w:rsidR="006878DC" w:rsidRDefault="006878DC" w:rsidP="00DB14E1">
            <w:pPr>
              <w:rPr>
                <w:sz w:val="2"/>
                <w:szCs w:val="2"/>
              </w:rPr>
            </w:pPr>
          </w:p>
        </w:tc>
        <w:tc>
          <w:tcPr>
            <w:tcW w:w="1134" w:type="dxa"/>
            <w:vMerge/>
          </w:tcPr>
          <w:p w:rsidR="006878DC" w:rsidRDefault="006878DC" w:rsidP="00DB14E1">
            <w:pPr>
              <w:rPr>
                <w:sz w:val="2"/>
                <w:szCs w:val="2"/>
              </w:rPr>
            </w:pPr>
          </w:p>
        </w:tc>
      </w:tr>
      <w:tr w:rsidR="006878DC" w:rsidTr="006878DC">
        <w:trPr>
          <w:trHeight w:val="292"/>
        </w:trPr>
        <w:tc>
          <w:tcPr>
            <w:tcW w:w="1779" w:type="dxa"/>
            <w:vMerge/>
            <w:tcBorders>
              <w:top w:val="nil"/>
            </w:tcBorders>
          </w:tcPr>
          <w:p w:rsidR="006878DC" w:rsidRDefault="006878DC" w:rsidP="00DB14E1">
            <w:pPr>
              <w:rPr>
                <w:sz w:val="2"/>
                <w:szCs w:val="2"/>
              </w:rPr>
            </w:pPr>
          </w:p>
        </w:tc>
        <w:tc>
          <w:tcPr>
            <w:tcW w:w="9683" w:type="dxa"/>
          </w:tcPr>
          <w:p w:rsidR="006878DC" w:rsidRPr="00C6786C" w:rsidRDefault="006878DC" w:rsidP="00DB14E1">
            <w:pPr>
              <w:pStyle w:val="TableParagraph"/>
              <w:spacing w:line="251" w:lineRule="exact"/>
              <w:ind w:left="110"/>
              <w:rPr>
                <w:b/>
              </w:rPr>
            </w:pPr>
            <w:r w:rsidRPr="00C6786C">
              <w:rPr>
                <w:b/>
              </w:rPr>
              <w:t>Самостоятельная</w:t>
            </w:r>
            <w:r w:rsidRPr="00C6786C">
              <w:rPr>
                <w:b/>
                <w:spacing w:val="-3"/>
              </w:rPr>
              <w:t xml:space="preserve"> </w:t>
            </w:r>
            <w:r w:rsidRPr="00C6786C">
              <w:rPr>
                <w:b/>
              </w:rPr>
              <w:t>работа</w:t>
            </w:r>
            <w:r w:rsidRPr="00C6786C">
              <w:rPr>
                <w:b/>
                <w:spacing w:val="-3"/>
              </w:rPr>
              <w:t xml:space="preserve"> </w:t>
            </w:r>
            <w:r w:rsidRPr="00C6786C">
              <w:rPr>
                <w:b/>
              </w:rPr>
              <w:t>обучающихся</w:t>
            </w:r>
            <w:r w:rsidRPr="00C6786C">
              <w:rPr>
                <w:b/>
                <w:spacing w:val="-3"/>
              </w:rPr>
              <w:t xml:space="preserve"> </w:t>
            </w:r>
            <w:r w:rsidRPr="00C6786C">
              <w:rPr>
                <w:b/>
              </w:rPr>
              <w:t>примерная</w:t>
            </w:r>
            <w:r w:rsidRPr="00C6786C">
              <w:rPr>
                <w:b/>
                <w:spacing w:val="-3"/>
              </w:rPr>
              <w:t xml:space="preserve"> </w:t>
            </w:r>
            <w:r w:rsidRPr="00C6786C">
              <w:rPr>
                <w:b/>
              </w:rPr>
              <w:t>тематика</w:t>
            </w:r>
          </w:p>
        </w:tc>
        <w:tc>
          <w:tcPr>
            <w:tcW w:w="1134" w:type="dxa"/>
          </w:tcPr>
          <w:p w:rsidR="006878DC" w:rsidRDefault="006878DC" w:rsidP="00DB14E1">
            <w:pPr>
              <w:pStyle w:val="TableParagraph"/>
              <w:spacing w:line="251" w:lineRule="exact"/>
              <w:ind w:left="8"/>
              <w:jc w:val="center"/>
              <w:rPr>
                <w:b/>
              </w:rPr>
            </w:pPr>
            <w:r>
              <w:rPr>
                <w:b/>
              </w:rPr>
              <w:t>1</w:t>
            </w:r>
          </w:p>
        </w:tc>
        <w:tc>
          <w:tcPr>
            <w:tcW w:w="1985" w:type="dxa"/>
            <w:vMerge/>
            <w:tcBorders>
              <w:top w:val="nil"/>
            </w:tcBorders>
          </w:tcPr>
          <w:p w:rsidR="006878DC" w:rsidRDefault="006878DC" w:rsidP="00DB14E1">
            <w:pPr>
              <w:rPr>
                <w:sz w:val="2"/>
                <w:szCs w:val="2"/>
              </w:rPr>
            </w:pPr>
          </w:p>
        </w:tc>
        <w:tc>
          <w:tcPr>
            <w:tcW w:w="1134" w:type="dxa"/>
            <w:tcBorders>
              <w:top w:val="nil"/>
            </w:tcBorders>
          </w:tcPr>
          <w:p w:rsidR="006878DC" w:rsidRDefault="006878DC" w:rsidP="00DB14E1">
            <w:pPr>
              <w:rPr>
                <w:sz w:val="2"/>
                <w:szCs w:val="2"/>
              </w:rPr>
            </w:pPr>
          </w:p>
        </w:tc>
      </w:tr>
    </w:tbl>
    <w:p w:rsidR="00796106" w:rsidRDefault="00796106" w:rsidP="00796106">
      <w:pPr>
        <w:rPr>
          <w:sz w:val="2"/>
          <w:szCs w:val="2"/>
        </w:rPr>
        <w:sectPr w:rsidR="00796106" w:rsidSect="00CB2AD8">
          <w:headerReference w:type="default" r:id="rId33"/>
          <w:pgSz w:w="16850" w:h="11910" w:orient="landscape"/>
          <w:pgMar w:top="1160" w:right="560" w:bottom="280" w:left="760" w:header="710" w:footer="0" w:gutter="0"/>
          <w:cols w:space="720"/>
        </w:sectPr>
      </w:pPr>
    </w:p>
    <w:p w:rsidR="00796106" w:rsidRDefault="00796106" w:rsidP="00796106">
      <w:pPr>
        <w:pStyle w:val="a3"/>
        <w:spacing w:before="11"/>
        <w:rPr>
          <w:b/>
          <w:sz w:val="6"/>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79"/>
        <w:gridCol w:w="9683"/>
        <w:gridCol w:w="992"/>
        <w:gridCol w:w="2127"/>
        <w:gridCol w:w="1134"/>
      </w:tblGrid>
      <w:tr w:rsidR="006878DC" w:rsidTr="006878DC">
        <w:trPr>
          <w:trHeight w:val="290"/>
        </w:trPr>
        <w:tc>
          <w:tcPr>
            <w:tcW w:w="1779" w:type="dxa"/>
            <w:tcBorders>
              <w:left w:val="single" w:sz="4" w:space="0" w:color="000000"/>
              <w:bottom w:val="single" w:sz="4" w:space="0" w:color="000000"/>
              <w:right w:val="single" w:sz="4" w:space="0" w:color="000000"/>
            </w:tcBorders>
          </w:tcPr>
          <w:p w:rsidR="006878DC" w:rsidRDefault="006878DC" w:rsidP="00DB14E1">
            <w:pPr>
              <w:pStyle w:val="TableParagraph"/>
              <w:spacing w:line="252" w:lineRule="exact"/>
              <w:ind w:left="6"/>
              <w:jc w:val="center"/>
              <w:rPr>
                <w:b/>
              </w:rPr>
            </w:pPr>
            <w:r>
              <w:rPr>
                <w:b/>
              </w:rPr>
              <w:t>1</w:t>
            </w:r>
          </w:p>
        </w:tc>
        <w:tc>
          <w:tcPr>
            <w:tcW w:w="9683" w:type="dxa"/>
            <w:tcBorders>
              <w:left w:val="single" w:sz="4" w:space="0" w:color="000000"/>
              <w:bottom w:val="single" w:sz="4" w:space="0" w:color="000000"/>
              <w:right w:val="single" w:sz="4" w:space="0" w:color="000000"/>
            </w:tcBorders>
          </w:tcPr>
          <w:p w:rsidR="006878DC" w:rsidRDefault="006878DC" w:rsidP="00DB14E1">
            <w:pPr>
              <w:pStyle w:val="TableParagraph"/>
              <w:spacing w:line="252" w:lineRule="exact"/>
              <w:ind w:left="9"/>
              <w:jc w:val="center"/>
              <w:rPr>
                <w:b/>
              </w:rPr>
            </w:pPr>
            <w:r>
              <w:rPr>
                <w:b/>
              </w:rPr>
              <w:t>2</w:t>
            </w:r>
          </w:p>
        </w:tc>
        <w:tc>
          <w:tcPr>
            <w:tcW w:w="992" w:type="dxa"/>
            <w:tcBorders>
              <w:left w:val="single" w:sz="4" w:space="0" w:color="000000"/>
              <w:bottom w:val="single" w:sz="4" w:space="0" w:color="000000"/>
              <w:right w:val="single" w:sz="4" w:space="0" w:color="000000"/>
            </w:tcBorders>
          </w:tcPr>
          <w:p w:rsidR="006878DC" w:rsidRDefault="006878DC" w:rsidP="00DB14E1">
            <w:pPr>
              <w:pStyle w:val="TableParagraph"/>
              <w:spacing w:line="252" w:lineRule="exact"/>
              <w:ind w:left="11"/>
              <w:jc w:val="center"/>
              <w:rPr>
                <w:b/>
              </w:rPr>
            </w:pPr>
            <w:r>
              <w:rPr>
                <w:b/>
              </w:rPr>
              <w:t>3</w:t>
            </w:r>
          </w:p>
        </w:tc>
        <w:tc>
          <w:tcPr>
            <w:tcW w:w="2127" w:type="dxa"/>
            <w:tcBorders>
              <w:left w:val="single" w:sz="4" w:space="0" w:color="000000"/>
              <w:bottom w:val="single" w:sz="4" w:space="0" w:color="000000"/>
              <w:right w:val="single" w:sz="4" w:space="0" w:color="000000"/>
            </w:tcBorders>
          </w:tcPr>
          <w:p w:rsidR="006878DC" w:rsidRDefault="006878DC" w:rsidP="00DB14E1">
            <w:pPr>
              <w:pStyle w:val="TableParagraph"/>
              <w:spacing w:line="252" w:lineRule="exact"/>
              <w:ind w:left="3"/>
              <w:jc w:val="center"/>
              <w:rPr>
                <w:b/>
              </w:rPr>
            </w:pPr>
            <w:r>
              <w:rPr>
                <w:b/>
              </w:rPr>
              <w:t>4</w:t>
            </w:r>
          </w:p>
        </w:tc>
        <w:tc>
          <w:tcPr>
            <w:tcW w:w="1134" w:type="dxa"/>
            <w:tcBorders>
              <w:left w:val="single" w:sz="4" w:space="0" w:color="000000"/>
              <w:bottom w:val="single" w:sz="4" w:space="0" w:color="000000"/>
              <w:right w:val="single" w:sz="4" w:space="0" w:color="000000"/>
            </w:tcBorders>
          </w:tcPr>
          <w:p w:rsidR="006878DC" w:rsidRDefault="006878DC" w:rsidP="00DB14E1">
            <w:pPr>
              <w:pStyle w:val="TableParagraph"/>
              <w:spacing w:line="252" w:lineRule="exact"/>
              <w:ind w:left="3"/>
              <w:jc w:val="center"/>
              <w:rPr>
                <w:b/>
              </w:rPr>
            </w:pPr>
          </w:p>
        </w:tc>
      </w:tr>
      <w:tr w:rsidR="006878DC" w:rsidTr="006878DC">
        <w:trPr>
          <w:trHeight w:val="290"/>
        </w:trPr>
        <w:tc>
          <w:tcPr>
            <w:tcW w:w="11462" w:type="dxa"/>
            <w:gridSpan w:val="2"/>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51" w:lineRule="exact"/>
              <w:ind w:left="107"/>
              <w:rPr>
                <w:b/>
              </w:rPr>
            </w:pPr>
            <w:r w:rsidRPr="00C6786C">
              <w:rPr>
                <w:b/>
              </w:rPr>
              <w:t>РАЗДЕЛ</w:t>
            </w:r>
            <w:r w:rsidRPr="00C6786C">
              <w:rPr>
                <w:b/>
                <w:spacing w:val="-1"/>
              </w:rPr>
              <w:t xml:space="preserve"> </w:t>
            </w:r>
            <w:r w:rsidRPr="00C6786C">
              <w:rPr>
                <w:b/>
              </w:rPr>
              <w:t>2</w:t>
            </w:r>
            <w:r w:rsidRPr="00C6786C">
              <w:rPr>
                <w:b/>
                <w:spacing w:val="-5"/>
              </w:rPr>
              <w:t xml:space="preserve"> </w:t>
            </w:r>
            <w:r w:rsidRPr="00C6786C">
              <w:rPr>
                <w:b/>
              </w:rPr>
              <w:t>Основные</w:t>
            </w:r>
            <w:r w:rsidRPr="00C6786C">
              <w:rPr>
                <w:b/>
                <w:spacing w:val="-2"/>
              </w:rPr>
              <w:t xml:space="preserve"> </w:t>
            </w:r>
            <w:r w:rsidRPr="00C6786C">
              <w:rPr>
                <w:b/>
              </w:rPr>
              <w:t>понятия</w:t>
            </w:r>
            <w:r w:rsidRPr="00C6786C">
              <w:rPr>
                <w:b/>
                <w:spacing w:val="-2"/>
              </w:rPr>
              <w:t xml:space="preserve"> </w:t>
            </w:r>
            <w:r w:rsidRPr="00C6786C">
              <w:rPr>
                <w:b/>
              </w:rPr>
              <w:t>и</w:t>
            </w:r>
            <w:r w:rsidRPr="00C6786C">
              <w:rPr>
                <w:b/>
                <w:spacing w:val="-4"/>
              </w:rPr>
              <w:t xml:space="preserve"> </w:t>
            </w:r>
            <w:r w:rsidRPr="00C6786C">
              <w:rPr>
                <w:b/>
              </w:rPr>
              <w:t>методы</w:t>
            </w:r>
            <w:r w:rsidRPr="00C6786C">
              <w:rPr>
                <w:b/>
                <w:spacing w:val="-2"/>
              </w:rPr>
              <w:t xml:space="preserve"> </w:t>
            </w:r>
            <w:r w:rsidRPr="00C6786C">
              <w:rPr>
                <w:b/>
              </w:rPr>
              <w:t>линейной</w:t>
            </w:r>
            <w:r w:rsidRPr="00C6786C">
              <w:rPr>
                <w:b/>
                <w:spacing w:val="-2"/>
              </w:rPr>
              <w:t xml:space="preserve"> </w:t>
            </w:r>
            <w:r w:rsidRPr="00C6786C">
              <w:rPr>
                <w:b/>
              </w:rPr>
              <w:t>алгебры</w:t>
            </w:r>
          </w:p>
        </w:tc>
        <w:tc>
          <w:tcPr>
            <w:tcW w:w="992"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431" w:right="420"/>
              <w:jc w:val="center"/>
              <w:rPr>
                <w:b/>
              </w:rPr>
            </w:pPr>
          </w:p>
          <w:p w:rsidR="006878DC" w:rsidRDefault="006878DC" w:rsidP="00DB14E1">
            <w:pPr>
              <w:pStyle w:val="TableParagraph"/>
              <w:spacing w:line="251" w:lineRule="exact"/>
              <w:ind w:left="431" w:right="420"/>
              <w:jc w:val="center"/>
              <w:rPr>
                <w:b/>
              </w:rPr>
            </w:pPr>
          </w:p>
        </w:tc>
        <w:tc>
          <w:tcPr>
            <w:tcW w:w="2127"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rPr>
                <w:sz w:val="20"/>
              </w:rPr>
            </w:pPr>
          </w:p>
        </w:tc>
      </w:tr>
      <w:tr w:rsidR="006878DC" w:rsidTr="00C17145">
        <w:trPr>
          <w:trHeight w:val="292"/>
        </w:trPr>
        <w:tc>
          <w:tcPr>
            <w:tcW w:w="1779" w:type="dxa"/>
            <w:vMerge w:val="restart"/>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76" w:lineRule="auto"/>
              <w:ind w:left="107" w:right="269"/>
              <w:rPr>
                <w:b/>
              </w:rPr>
            </w:pPr>
            <w:r w:rsidRPr="00C6786C">
              <w:rPr>
                <w:b/>
              </w:rPr>
              <w:t>Тема</w:t>
            </w:r>
            <w:r w:rsidRPr="00C6786C">
              <w:rPr>
                <w:b/>
                <w:spacing w:val="-7"/>
              </w:rPr>
              <w:t xml:space="preserve"> </w:t>
            </w:r>
            <w:r w:rsidRPr="00C6786C">
              <w:rPr>
                <w:b/>
              </w:rPr>
              <w:t>2.1</w:t>
            </w:r>
            <w:r w:rsidRPr="00C6786C">
              <w:rPr>
                <w:b/>
                <w:spacing w:val="-9"/>
              </w:rPr>
              <w:t xml:space="preserve"> </w:t>
            </w:r>
            <w:r w:rsidR="00621BBC" w:rsidRPr="00C6786C">
              <w:rPr>
                <w:b/>
              </w:rPr>
              <w:t>Матрицы</w:t>
            </w:r>
            <w:r w:rsidRPr="00C6786C">
              <w:rPr>
                <w:b/>
              </w:rPr>
              <w:t xml:space="preserve"> и</w:t>
            </w:r>
            <w:r w:rsidRPr="00C6786C">
              <w:rPr>
                <w:b/>
                <w:spacing w:val="1"/>
              </w:rPr>
              <w:t xml:space="preserve"> </w:t>
            </w:r>
            <w:r w:rsidRPr="00C6786C">
              <w:rPr>
                <w:b/>
              </w:rPr>
              <w:t>определители</w:t>
            </w:r>
          </w:p>
        </w:tc>
        <w:tc>
          <w:tcPr>
            <w:tcW w:w="9683"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6878DC" w:rsidRDefault="006878DC">
            <w:pPr>
              <w:jc w:val="center"/>
              <w:rPr>
                <w:b/>
                <w:bCs/>
                <w:color w:val="000000"/>
                <w:sz w:val="20"/>
                <w:szCs w:val="20"/>
              </w:rPr>
            </w:pPr>
            <w:r>
              <w:rPr>
                <w:b/>
                <w:bCs/>
                <w:color w:val="000000"/>
                <w:sz w:val="20"/>
                <w:szCs w:val="20"/>
              </w:rPr>
              <w:t>2</w:t>
            </w:r>
          </w:p>
          <w:p w:rsidR="006878DC" w:rsidRDefault="006878DC">
            <w:pPr>
              <w:jc w:val="center"/>
              <w:rPr>
                <w:b/>
                <w:bCs/>
                <w:color w:val="000000"/>
                <w:sz w:val="20"/>
                <w:szCs w:val="20"/>
              </w:rPr>
            </w:pPr>
          </w:p>
          <w:p w:rsidR="006878DC" w:rsidRDefault="006878DC">
            <w:pPr>
              <w:jc w:val="center"/>
              <w:rPr>
                <w:b/>
                <w:bCs/>
                <w:color w:val="000000"/>
                <w:sz w:val="20"/>
                <w:szCs w:val="20"/>
              </w:rPr>
            </w:pPr>
            <w:r>
              <w:rPr>
                <w:b/>
                <w:bCs/>
                <w:color w:val="000000"/>
                <w:sz w:val="20"/>
                <w:szCs w:val="20"/>
              </w:rPr>
              <w:t>2</w:t>
            </w:r>
          </w:p>
        </w:tc>
        <w:tc>
          <w:tcPr>
            <w:tcW w:w="2127" w:type="dxa"/>
            <w:vMerge w:val="restart"/>
            <w:tcBorders>
              <w:top w:val="single" w:sz="4" w:space="0" w:color="000000"/>
              <w:left w:val="single" w:sz="4" w:space="0" w:color="000000"/>
              <w:bottom w:val="single" w:sz="4" w:space="0" w:color="000000"/>
              <w:right w:val="single" w:sz="4" w:space="0" w:color="000000"/>
            </w:tcBorders>
          </w:tcPr>
          <w:p w:rsidR="006878DC" w:rsidRDefault="006878DC" w:rsidP="00687203">
            <w:pPr>
              <w:pStyle w:val="TableParagraph"/>
              <w:spacing w:before="1"/>
              <w:ind w:left="57"/>
              <w:rPr>
                <w:b/>
              </w:rPr>
            </w:pPr>
            <w:r>
              <w:rPr>
                <w:b/>
              </w:rPr>
              <w:t>ОК</w:t>
            </w:r>
            <w:r>
              <w:rPr>
                <w:b/>
                <w:spacing w:val="-2"/>
              </w:rPr>
              <w:t xml:space="preserve"> </w:t>
            </w:r>
            <w:r>
              <w:rPr>
                <w:b/>
              </w:rPr>
              <w:t>03</w:t>
            </w:r>
          </w:p>
          <w:p w:rsidR="006878DC" w:rsidRDefault="006878DC" w:rsidP="00621BBC">
            <w:pPr>
              <w:pStyle w:val="TableParagraph"/>
              <w:spacing w:before="37"/>
              <w:ind w:left="57"/>
              <w:rPr>
                <w:b/>
              </w:rPr>
            </w:pPr>
          </w:p>
        </w:tc>
        <w:tc>
          <w:tcPr>
            <w:tcW w:w="1134" w:type="dxa"/>
            <w:vMerge w:val="restart"/>
            <w:tcBorders>
              <w:top w:val="single" w:sz="4" w:space="0" w:color="000000"/>
              <w:left w:val="single" w:sz="4" w:space="0" w:color="000000"/>
              <w:right w:val="single" w:sz="4" w:space="0" w:color="000000"/>
            </w:tcBorders>
          </w:tcPr>
          <w:p w:rsidR="00621BBC" w:rsidRPr="00621BBC" w:rsidRDefault="00621BBC" w:rsidP="00621BBC">
            <w:pPr>
              <w:pStyle w:val="TableParagraph"/>
              <w:spacing w:line="251" w:lineRule="exact"/>
              <w:rPr>
                <w:b/>
              </w:rPr>
            </w:pPr>
            <w:r w:rsidRPr="00621BBC">
              <w:rPr>
                <w:b/>
              </w:rPr>
              <w:t>Уо 03.02</w:t>
            </w:r>
          </w:p>
          <w:p w:rsidR="00621BBC" w:rsidRPr="00621BBC" w:rsidRDefault="00621BBC" w:rsidP="00621BBC">
            <w:pPr>
              <w:pStyle w:val="TableParagraph"/>
              <w:spacing w:line="251" w:lineRule="exact"/>
              <w:rPr>
                <w:b/>
              </w:rPr>
            </w:pPr>
            <w:r w:rsidRPr="00621BBC">
              <w:rPr>
                <w:b/>
              </w:rPr>
              <w:t>Уо 03.03</w:t>
            </w:r>
          </w:p>
          <w:p w:rsidR="00621BBC" w:rsidRPr="00621BBC" w:rsidRDefault="00621BBC" w:rsidP="00621BBC">
            <w:pPr>
              <w:pStyle w:val="TableParagraph"/>
              <w:spacing w:line="251" w:lineRule="exact"/>
              <w:rPr>
                <w:b/>
              </w:rPr>
            </w:pPr>
            <w:r w:rsidRPr="00621BBC">
              <w:rPr>
                <w:b/>
              </w:rPr>
              <w:t>Зо 03.02</w:t>
            </w:r>
          </w:p>
          <w:p w:rsidR="00621BBC" w:rsidRPr="00621BBC" w:rsidRDefault="00621BBC" w:rsidP="00621BBC">
            <w:pPr>
              <w:pStyle w:val="TableParagraph"/>
              <w:spacing w:line="251" w:lineRule="exact"/>
              <w:rPr>
                <w:b/>
              </w:rPr>
            </w:pPr>
            <w:r w:rsidRPr="00621BBC">
              <w:rPr>
                <w:b/>
              </w:rPr>
              <w:t>Зо 03.03</w:t>
            </w:r>
          </w:p>
          <w:p w:rsidR="00621BBC" w:rsidRPr="00621BBC" w:rsidRDefault="00621BBC" w:rsidP="00621BBC">
            <w:pPr>
              <w:pStyle w:val="TableParagraph"/>
              <w:spacing w:line="251" w:lineRule="exact"/>
              <w:rPr>
                <w:b/>
              </w:rPr>
            </w:pPr>
          </w:p>
          <w:p w:rsidR="006878DC" w:rsidRDefault="006878DC" w:rsidP="00687203">
            <w:pPr>
              <w:pStyle w:val="TableParagraph"/>
              <w:spacing w:line="251" w:lineRule="exact"/>
              <w:rPr>
                <w:b/>
              </w:rPr>
            </w:pPr>
          </w:p>
        </w:tc>
      </w:tr>
      <w:tr w:rsidR="006878DC" w:rsidTr="00C17145">
        <w:trPr>
          <w:trHeight w:val="870"/>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47" w:lineRule="exact"/>
              <w:ind w:left="110"/>
            </w:pPr>
            <w:r w:rsidRPr="00C6786C">
              <w:t>Матрицы,</w:t>
            </w:r>
            <w:r w:rsidRPr="00C6786C">
              <w:rPr>
                <w:spacing w:val="-2"/>
              </w:rPr>
              <w:t xml:space="preserve"> </w:t>
            </w:r>
            <w:r w:rsidRPr="00C6786C">
              <w:t>их</w:t>
            </w:r>
            <w:r w:rsidRPr="00C6786C">
              <w:rPr>
                <w:spacing w:val="-5"/>
              </w:rPr>
              <w:t xml:space="preserve"> </w:t>
            </w:r>
            <w:r w:rsidRPr="00C6786C">
              <w:t>виды.</w:t>
            </w:r>
            <w:r w:rsidRPr="00C6786C">
              <w:rPr>
                <w:spacing w:val="-4"/>
              </w:rPr>
              <w:t xml:space="preserve"> </w:t>
            </w:r>
            <w:r w:rsidRPr="00C6786C">
              <w:t>Действия</w:t>
            </w:r>
            <w:r w:rsidRPr="00C6786C">
              <w:rPr>
                <w:spacing w:val="-3"/>
              </w:rPr>
              <w:t xml:space="preserve"> </w:t>
            </w:r>
            <w:r w:rsidRPr="00C6786C">
              <w:t>над</w:t>
            </w:r>
            <w:r w:rsidRPr="00C6786C">
              <w:rPr>
                <w:spacing w:val="-2"/>
              </w:rPr>
              <w:t xml:space="preserve"> </w:t>
            </w:r>
            <w:r w:rsidRPr="00C6786C">
              <w:t>матрицами.</w:t>
            </w:r>
            <w:r w:rsidRPr="00C6786C">
              <w:rPr>
                <w:spacing w:val="-2"/>
              </w:rPr>
              <w:t xml:space="preserve"> </w:t>
            </w:r>
            <w:r w:rsidRPr="00C6786C">
              <w:t>Умножение</w:t>
            </w:r>
            <w:r w:rsidRPr="00C6786C">
              <w:rPr>
                <w:spacing w:val="-1"/>
              </w:rPr>
              <w:t xml:space="preserve"> </w:t>
            </w:r>
            <w:r w:rsidRPr="00C6786C">
              <w:t>матриц,</w:t>
            </w:r>
            <w:r w:rsidRPr="00C6786C">
              <w:rPr>
                <w:spacing w:val="-2"/>
              </w:rPr>
              <w:t xml:space="preserve"> </w:t>
            </w:r>
            <w:r w:rsidRPr="00C6786C">
              <w:t>обратная</w:t>
            </w:r>
            <w:r w:rsidRPr="00C6786C">
              <w:rPr>
                <w:spacing w:val="-4"/>
              </w:rPr>
              <w:t xml:space="preserve"> </w:t>
            </w:r>
            <w:r w:rsidRPr="00C6786C">
              <w:t>матрица.</w:t>
            </w:r>
          </w:p>
          <w:p w:rsidR="006878DC" w:rsidRDefault="006878DC" w:rsidP="00DB14E1">
            <w:pPr>
              <w:pStyle w:val="TableParagraph"/>
              <w:spacing w:line="290" w:lineRule="atLeast"/>
              <w:ind w:left="110" w:right="244"/>
            </w:pPr>
            <w:r w:rsidRPr="00C6786C">
              <w:t xml:space="preserve">Определители </w:t>
            </w:r>
            <w:r>
              <w:t>n</w:t>
            </w:r>
            <w:r w:rsidRPr="00C6786C">
              <w:t xml:space="preserve">-го порядка, их свойства и вычисление. </w:t>
            </w:r>
          </w:p>
          <w:p w:rsidR="006878DC" w:rsidRPr="00C6786C" w:rsidRDefault="006878DC" w:rsidP="00DB14E1">
            <w:pPr>
              <w:pStyle w:val="TableParagraph"/>
              <w:spacing w:line="290" w:lineRule="atLeast"/>
              <w:ind w:left="110" w:right="244"/>
            </w:pPr>
            <w:r w:rsidRPr="00C6786C">
              <w:t>Миноры и алгебраические дополнения. Разложение</w:t>
            </w:r>
            <w:r w:rsidRPr="00C6786C">
              <w:rPr>
                <w:spacing w:val="-52"/>
              </w:rPr>
              <w:t xml:space="preserve"> </w:t>
            </w:r>
            <w:r w:rsidRPr="00C6786C">
              <w:t>определителей</w:t>
            </w:r>
            <w:r w:rsidRPr="00C6786C">
              <w:rPr>
                <w:spacing w:val="-1"/>
              </w:rPr>
              <w:t xml:space="preserve"> </w:t>
            </w:r>
            <w:r w:rsidRPr="00C6786C">
              <w:t>в</w:t>
            </w:r>
            <w:r w:rsidRPr="00C6786C">
              <w:rPr>
                <w:spacing w:val="-2"/>
              </w:rPr>
              <w:t xml:space="preserve"> </w:t>
            </w:r>
            <w:r w:rsidRPr="00C6786C">
              <w:t>сумму</w:t>
            </w:r>
            <w:r w:rsidRPr="00C6786C">
              <w:rPr>
                <w:spacing w:val="-2"/>
              </w:rPr>
              <w:t xml:space="preserve"> </w:t>
            </w:r>
            <w:r w:rsidRPr="00C6786C">
              <w:t>алгебраических дополнений.</w:t>
            </w:r>
          </w:p>
        </w:tc>
        <w:tc>
          <w:tcPr>
            <w:tcW w:w="992" w:type="dxa"/>
            <w:vMerge/>
            <w:tcBorders>
              <w:top w:val="nil"/>
              <w:left w:val="single" w:sz="4" w:space="0" w:color="000000"/>
              <w:bottom w:val="single" w:sz="4" w:space="0" w:color="000000"/>
              <w:right w:val="single" w:sz="4" w:space="0" w:color="000000"/>
            </w:tcBorders>
            <w:vAlign w:val="center"/>
          </w:tcPr>
          <w:p w:rsidR="006878DC" w:rsidRPr="00C6786C" w:rsidRDefault="006878DC" w:rsidP="00DB14E1">
            <w:pPr>
              <w:rPr>
                <w:sz w:val="2"/>
                <w:szCs w:val="2"/>
              </w:rPr>
            </w:pPr>
          </w:p>
        </w:tc>
        <w:tc>
          <w:tcPr>
            <w:tcW w:w="2127" w:type="dxa"/>
            <w:vMerge/>
            <w:tcBorders>
              <w:top w:val="nil"/>
              <w:left w:val="single" w:sz="4" w:space="0" w:color="000000"/>
              <w:bottom w:val="single" w:sz="4" w:space="0" w:color="000000"/>
              <w:right w:val="single" w:sz="4" w:space="0" w:color="000000"/>
            </w:tcBorders>
          </w:tcPr>
          <w:p w:rsidR="006878DC" w:rsidRPr="00C6786C" w:rsidRDefault="006878DC" w:rsidP="00DB14E1">
            <w:pPr>
              <w:rPr>
                <w:sz w:val="2"/>
                <w:szCs w:val="2"/>
              </w:rPr>
            </w:pPr>
          </w:p>
        </w:tc>
        <w:tc>
          <w:tcPr>
            <w:tcW w:w="1134" w:type="dxa"/>
            <w:vMerge/>
            <w:tcBorders>
              <w:left w:val="single" w:sz="4" w:space="0" w:color="000000"/>
              <w:right w:val="single" w:sz="4" w:space="0" w:color="000000"/>
            </w:tcBorders>
          </w:tcPr>
          <w:p w:rsidR="006878DC" w:rsidRPr="00C6786C" w:rsidRDefault="006878DC" w:rsidP="00DB14E1">
            <w:pPr>
              <w:rPr>
                <w:sz w:val="2"/>
                <w:szCs w:val="2"/>
              </w:rPr>
            </w:pPr>
          </w:p>
        </w:tc>
      </w:tr>
      <w:tr w:rsidR="006878DC" w:rsidTr="00C17145">
        <w:trPr>
          <w:trHeight w:val="292"/>
        </w:trPr>
        <w:tc>
          <w:tcPr>
            <w:tcW w:w="1779" w:type="dxa"/>
            <w:vMerge/>
            <w:tcBorders>
              <w:top w:val="nil"/>
              <w:left w:val="single" w:sz="4" w:space="0" w:color="000000"/>
              <w:bottom w:val="single" w:sz="4" w:space="0" w:color="000000"/>
              <w:right w:val="single" w:sz="4" w:space="0" w:color="000000"/>
            </w:tcBorders>
          </w:tcPr>
          <w:p w:rsidR="006878DC" w:rsidRPr="00C6786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before="1"/>
              <w:ind w:left="110"/>
              <w:rPr>
                <w:b/>
              </w:rPr>
            </w:pPr>
            <w:r w:rsidRPr="00C6786C">
              <w:rPr>
                <w:b/>
              </w:rPr>
              <w:t>В</w:t>
            </w:r>
            <w:r w:rsidRPr="00C6786C">
              <w:rPr>
                <w:b/>
                <w:spacing w:val="-1"/>
              </w:rPr>
              <w:t xml:space="preserve"> </w:t>
            </w:r>
            <w:r w:rsidRPr="00C6786C">
              <w:rPr>
                <w:b/>
              </w:rPr>
              <w:t>том</w:t>
            </w:r>
            <w:r w:rsidRPr="00C6786C">
              <w:rPr>
                <w:b/>
                <w:spacing w:val="-2"/>
              </w:rPr>
              <w:t xml:space="preserve"> </w:t>
            </w:r>
            <w:r w:rsidRPr="00C6786C">
              <w:rPr>
                <w:b/>
              </w:rPr>
              <w:t>числе,</w:t>
            </w:r>
            <w:r w:rsidRPr="00C6786C">
              <w:rPr>
                <w:b/>
                <w:spacing w:val="-3"/>
              </w:rPr>
              <w:t xml:space="preserve"> </w:t>
            </w:r>
            <w:r w:rsidRPr="00C6786C">
              <w:rPr>
                <w:b/>
              </w:rPr>
              <w:t>практических</w:t>
            </w:r>
            <w:r w:rsidRPr="00C6786C">
              <w:rPr>
                <w:b/>
                <w:spacing w:val="-5"/>
              </w:rPr>
              <w:t xml:space="preserve"> </w:t>
            </w:r>
            <w:r w:rsidRPr="00C6786C">
              <w:rPr>
                <w:b/>
              </w:rPr>
              <w:t>занятий</w:t>
            </w:r>
            <w:r w:rsidRPr="00C6786C">
              <w:rPr>
                <w:b/>
                <w:spacing w:val="-1"/>
              </w:rPr>
              <w:t xml:space="preserve"> </w:t>
            </w:r>
            <w:r w:rsidRPr="00C6786C">
              <w:rPr>
                <w:b/>
              </w:rPr>
              <w:t>и</w:t>
            </w:r>
            <w:r w:rsidRPr="00C6786C">
              <w:rPr>
                <w:b/>
                <w:spacing w:val="-5"/>
              </w:rPr>
              <w:t xml:space="preserve"> </w:t>
            </w:r>
            <w:r w:rsidRPr="00C6786C">
              <w:rPr>
                <w:b/>
              </w:rPr>
              <w:t>лабораторных</w:t>
            </w:r>
            <w:r w:rsidRPr="00C6786C">
              <w:rPr>
                <w:b/>
                <w:spacing w:val="-4"/>
              </w:rPr>
              <w:t xml:space="preserve"> </w:t>
            </w:r>
            <w:r w:rsidRPr="00C6786C">
              <w:rPr>
                <w:b/>
              </w:rPr>
              <w:t>работ</w:t>
            </w:r>
          </w:p>
        </w:tc>
        <w:tc>
          <w:tcPr>
            <w:tcW w:w="992" w:type="dxa"/>
            <w:tcBorders>
              <w:top w:val="single" w:sz="4" w:space="0" w:color="000000"/>
              <w:left w:val="single" w:sz="4" w:space="0" w:color="000000"/>
              <w:bottom w:val="single" w:sz="4" w:space="0" w:color="000000"/>
              <w:right w:val="single" w:sz="4" w:space="0" w:color="000000"/>
            </w:tcBorders>
            <w:vAlign w:val="center"/>
          </w:tcPr>
          <w:p w:rsidR="006878DC" w:rsidRDefault="006878DC">
            <w:pPr>
              <w:jc w:val="center"/>
              <w:rPr>
                <w:b/>
                <w:bCs/>
                <w:color w:val="000000"/>
                <w:sz w:val="20"/>
                <w:szCs w:val="20"/>
              </w:rPr>
            </w:pPr>
            <w:r>
              <w:rPr>
                <w:b/>
                <w:bCs/>
                <w:color w:val="000000"/>
                <w:sz w:val="20"/>
                <w:szCs w:val="20"/>
              </w:rPr>
              <w:t> </w:t>
            </w: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90"/>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47" w:lineRule="exact"/>
              <w:ind w:left="110"/>
            </w:pPr>
            <w:r w:rsidRPr="00C6786C">
              <w:t>Практическое</w:t>
            </w:r>
            <w:r w:rsidRPr="00C6786C">
              <w:rPr>
                <w:spacing w:val="-4"/>
              </w:rPr>
              <w:t xml:space="preserve"> </w:t>
            </w:r>
            <w:r w:rsidRPr="00C6786C">
              <w:t>занятие</w:t>
            </w:r>
            <w:r w:rsidRPr="00C6786C">
              <w:rPr>
                <w:spacing w:val="-3"/>
              </w:rPr>
              <w:t xml:space="preserve"> </w:t>
            </w:r>
            <w:r w:rsidRPr="00C6786C">
              <w:t>«Действия</w:t>
            </w:r>
            <w:r w:rsidRPr="00C6786C">
              <w:rPr>
                <w:spacing w:val="-6"/>
              </w:rPr>
              <w:t xml:space="preserve"> </w:t>
            </w:r>
            <w:r w:rsidRPr="00C6786C">
              <w:t>с</w:t>
            </w:r>
            <w:r w:rsidRPr="00C6786C">
              <w:rPr>
                <w:spacing w:val="-3"/>
              </w:rPr>
              <w:t xml:space="preserve"> </w:t>
            </w:r>
            <w:r w:rsidRPr="00C6786C">
              <w:t>матрицами».</w:t>
            </w:r>
          </w:p>
        </w:tc>
        <w:tc>
          <w:tcPr>
            <w:tcW w:w="992" w:type="dxa"/>
            <w:tcBorders>
              <w:top w:val="single" w:sz="4" w:space="0" w:color="000000"/>
              <w:left w:val="single" w:sz="4" w:space="0" w:color="000000"/>
              <w:bottom w:val="single" w:sz="4" w:space="0" w:color="000000"/>
              <w:right w:val="single" w:sz="4" w:space="0" w:color="000000"/>
            </w:tcBorders>
            <w:vAlign w:val="center"/>
          </w:tcPr>
          <w:p w:rsidR="006878DC" w:rsidRDefault="006878DC">
            <w:pPr>
              <w:jc w:val="center"/>
              <w:rPr>
                <w:b/>
                <w:bCs/>
                <w:color w:val="000000"/>
                <w:sz w:val="20"/>
                <w:szCs w:val="20"/>
              </w:rPr>
            </w:pPr>
            <w:r>
              <w:rPr>
                <w:b/>
                <w:bCs/>
                <w:color w:val="000000"/>
                <w:sz w:val="20"/>
                <w:szCs w:val="20"/>
              </w:rPr>
              <w:t>4</w:t>
            </w: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93"/>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47" w:lineRule="exact"/>
              <w:ind w:left="110"/>
            </w:pPr>
            <w:r w:rsidRPr="00C6786C">
              <w:t>Практическое</w:t>
            </w:r>
            <w:r w:rsidRPr="00C6786C">
              <w:rPr>
                <w:spacing w:val="-3"/>
              </w:rPr>
              <w:t xml:space="preserve"> </w:t>
            </w:r>
            <w:r w:rsidRPr="00C6786C">
              <w:t>занятие</w:t>
            </w:r>
            <w:r w:rsidRPr="00C6786C">
              <w:rPr>
                <w:spacing w:val="-3"/>
              </w:rPr>
              <w:t xml:space="preserve"> </w:t>
            </w:r>
            <w:r w:rsidRPr="00C6786C">
              <w:t>«Нахождение</w:t>
            </w:r>
            <w:r w:rsidRPr="00C6786C">
              <w:rPr>
                <w:spacing w:val="-2"/>
              </w:rPr>
              <w:t xml:space="preserve"> </w:t>
            </w:r>
            <w:r w:rsidRPr="00C6786C">
              <w:t>обратной</w:t>
            </w:r>
            <w:r w:rsidRPr="00C6786C">
              <w:rPr>
                <w:spacing w:val="-3"/>
              </w:rPr>
              <w:t xml:space="preserve"> </w:t>
            </w:r>
            <w:r w:rsidRPr="00C6786C">
              <w:t>матрицы»</w:t>
            </w:r>
          </w:p>
        </w:tc>
        <w:tc>
          <w:tcPr>
            <w:tcW w:w="992" w:type="dxa"/>
            <w:tcBorders>
              <w:top w:val="single" w:sz="4" w:space="0" w:color="000000"/>
              <w:left w:val="single" w:sz="4" w:space="0" w:color="000000"/>
              <w:bottom w:val="single" w:sz="4" w:space="0" w:color="000000"/>
              <w:right w:val="single" w:sz="4" w:space="0" w:color="000000"/>
            </w:tcBorders>
            <w:vAlign w:val="center"/>
          </w:tcPr>
          <w:p w:rsidR="006878DC" w:rsidRDefault="006878DC">
            <w:pPr>
              <w:jc w:val="center"/>
              <w:rPr>
                <w:b/>
                <w:bCs/>
                <w:color w:val="000000"/>
                <w:sz w:val="20"/>
                <w:szCs w:val="20"/>
              </w:rPr>
            </w:pPr>
            <w:r>
              <w:rPr>
                <w:b/>
                <w:bCs/>
                <w:color w:val="000000"/>
                <w:sz w:val="20"/>
                <w:szCs w:val="20"/>
              </w:rPr>
              <w:t>2</w:t>
            </w: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vMerge/>
            <w:tcBorders>
              <w:left w:val="single" w:sz="4" w:space="0" w:color="000000"/>
              <w:bottom w:val="single" w:sz="4" w:space="0" w:color="000000"/>
              <w:right w:val="single" w:sz="4" w:space="0" w:color="000000"/>
            </w:tcBorders>
          </w:tcPr>
          <w:p w:rsidR="006878DC" w:rsidRDefault="006878DC" w:rsidP="00DB14E1">
            <w:pPr>
              <w:rPr>
                <w:sz w:val="2"/>
                <w:szCs w:val="2"/>
              </w:rPr>
            </w:pPr>
          </w:p>
        </w:tc>
      </w:tr>
      <w:tr w:rsidR="006878DC" w:rsidTr="006878DC">
        <w:trPr>
          <w:trHeight w:val="290"/>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51" w:lineRule="exact"/>
              <w:ind w:left="110"/>
              <w:rPr>
                <w:b/>
              </w:rPr>
            </w:pPr>
            <w:r w:rsidRPr="00C6786C">
              <w:rPr>
                <w:b/>
              </w:rPr>
              <w:t>Самостоятельная</w:t>
            </w:r>
            <w:r w:rsidRPr="00C6786C">
              <w:rPr>
                <w:b/>
                <w:spacing w:val="-3"/>
              </w:rPr>
              <w:t xml:space="preserve"> </w:t>
            </w:r>
            <w:r w:rsidRPr="00C6786C">
              <w:rPr>
                <w:b/>
              </w:rPr>
              <w:t>работа</w:t>
            </w:r>
            <w:r w:rsidRPr="00C6786C">
              <w:rPr>
                <w:b/>
                <w:spacing w:val="-3"/>
              </w:rPr>
              <w:t xml:space="preserve"> </w:t>
            </w:r>
            <w:r w:rsidRPr="00C6786C">
              <w:rPr>
                <w:b/>
              </w:rPr>
              <w:t>обучающихся</w:t>
            </w:r>
            <w:r w:rsidRPr="00C6786C">
              <w:rPr>
                <w:b/>
                <w:spacing w:val="-3"/>
              </w:rPr>
              <w:t xml:space="preserve"> </w:t>
            </w:r>
            <w:r w:rsidRPr="00C6786C">
              <w:rPr>
                <w:b/>
              </w:rPr>
              <w:t>примерная</w:t>
            </w:r>
            <w:r w:rsidRPr="00C6786C">
              <w:rPr>
                <w:b/>
                <w:spacing w:val="-3"/>
              </w:rPr>
              <w:t xml:space="preserve"> </w:t>
            </w:r>
            <w:r w:rsidRPr="00C6786C">
              <w:rPr>
                <w:b/>
              </w:rPr>
              <w:t>тематика</w:t>
            </w:r>
          </w:p>
        </w:tc>
        <w:tc>
          <w:tcPr>
            <w:tcW w:w="992"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47" w:lineRule="exact"/>
              <w:ind w:left="8"/>
              <w:jc w:val="center"/>
            </w:pP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r>
      <w:tr w:rsidR="006878DC" w:rsidTr="00C17145">
        <w:trPr>
          <w:trHeight w:val="290"/>
        </w:trPr>
        <w:tc>
          <w:tcPr>
            <w:tcW w:w="1779" w:type="dxa"/>
            <w:vMerge w:val="restart"/>
            <w:tcBorders>
              <w:top w:val="single" w:sz="4" w:space="0" w:color="000000"/>
              <w:left w:val="single" w:sz="4" w:space="0" w:color="000000"/>
              <w:bottom w:val="single" w:sz="4" w:space="0" w:color="000000"/>
              <w:right w:val="single" w:sz="4" w:space="0" w:color="000000"/>
            </w:tcBorders>
          </w:tcPr>
          <w:p w:rsidR="006878DC" w:rsidRPr="00C6786C" w:rsidRDefault="006878DC" w:rsidP="00A713EB">
            <w:pPr>
              <w:pStyle w:val="TableParagraph"/>
              <w:spacing w:line="276" w:lineRule="auto"/>
              <w:ind w:right="-10"/>
              <w:rPr>
                <w:b/>
              </w:rPr>
            </w:pPr>
            <w:r w:rsidRPr="00C6786C">
              <w:rPr>
                <w:b/>
              </w:rPr>
              <w:t>Тема 2.2 Решение систем</w:t>
            </w:r>
            <w:r w:rsidRPr="00C6786C">
              <w:rPr>
                <w:b/>
                <w:spacing w:val="1"/>
              </w:rPr>
              <w:t xml:space="preserve"> </w:t>
            </w:r>
            <w:r w:rsidRPr="00C6786C">
              <w:rPr>
                <w:b/>
              </w:rPr>
              <w:t>линейных алгебраических</w:t>
            </w:r>
            <w:r w:rsidRPr="00C6786C">
              <w:rPr>
                <w:b/>
                <w:spacing w:val="1"/>
              </w:rPr>
              <w:t xml:space="preserve"> </w:t>
            </w:r>
            <w:r w:rsidRPr="00C6786C">
              <w:rPr>
                <w:b/>
              </w:rPr>
              <w:t>уравнений</w:t>
            </w:r>
            <w:r w:rsidRPr="00C6786C">
              <w:rPr>
                <w:b/>
                <w:spacing w:val="1"/>
              </w:rPr>
              <w:t xml:space="preserve"> </w:t>
            </w:r>
            <w:r w:rsidRPr="00C6786C">
              <w:rPr>
                <w:b/>
              </w:rPr>
              <w:t>(СЛАУ)</w:t>
            </w:r>
          </w:p>
        </w:tc>
        <w:tc>
          <w:tcPr>
            <w:tcW w:w="9683"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992"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11"/>
              <w:jc w:val="center"/>
              <w:rPr>
                <w:b/>
              </w:rPr>
            </w:pPr>
          </w:p>
        </w:tc>
        <w:tc>
          <w:tcPr>
            <w:tcW w:w="2127" w:type="dxa"/>
            <w:vMerge w:val="restart"/>
            <w:tcBorders>
              <w:top w:val="single" w:sz="4" w:space="0" w:color="000000"/>
              <w:left w:val="single" w:sz="4" w:space="0" w:color="000000"/>
              <w:bottom w:val="single" w:sz="4" w:space="0" w:color="000000"/>
              <w:right w:val="single" w:sz="4" w:space="0" w:color="000000"/>
            </w:tcBorders>
          </w:tcPr>
          <w:p w:rsidR="006878DC" w:rsidRDefault="006878DC" w:rsidP="00687203">
            <w:pPr>
              <w:pStyle w:val="TableParagraph"/>
              <w:spacing w:before="1"/>
              <w:ind w:left="57"/>
              <w:rPr>
                <w:b/>
              </w:rPr>
            </w:pPr>
            <w:r>
              <w:rPr>
                <w:b/>
              </w:rPr>
              <w:t>ОК</w:t>
            </w:r>
            <w:r>
              <w:rPr>
                <w:b/>
                <w:spacing w:val="-2"/>
              </w:rPr>
              <w:t xml:space="preserve"> </w:t>
            </w:r>
            <w:r>
              <w:rPr>
                <w:b/>
              </w:rPr>
              <w:t>02, ОК</w:t>
            </w:r>
            <w:r>
              <w:rPr>
                <w:b/>
                <w:spacing w:val="-2"/>
              </w:rPr>
              <w:t xml:space="preserve"> </w:t>
            </w:r>
            <w:r>
              <w:rPr>
                <w:b/>
              </w:rPr>
              <w:t>03</w:t>
            </w:r>
          </w:p>
          <w:p w:rsidR="006878DC" w:rsidRDefault="006878DC" w:rsidP="00687203">
            <w:pPr>
              <w:pStyle w:val="TableParagraph"/>
              <w:spacing w:before="37"/>
              <w:ind w:left="57"/>
              <w:rPr>
                <w:b/>
              </w:rPr>
            </w:pPr>
          </w:p>
          <w:p w:rsidR="006878DC" w:rsidRDefault="006878DC" w:rsidP="00687203">
            <w:pPr>
              <w:pStyle w:val="TableParagraph"/>
              <w:spacing w:line="251" w:lineRule="exact"/>
              <w:rPr>
                <w:b/>
              </w:rPr>
            </w:pPr>
          </w:p>
        </w:tc>
        <w:tc>
          <w:tcPr>
            <w:tcW w:w="1134" w:type="dxa"/>
            <w:vMerge w:val="restart"/>
            <w:tcBorders>
              <w:top w:val="single" w:sz="4" w:space="0" w:color="000000"/>
              <w:left w:val="single" w:sz="4" w:space="0" w:color="000000"/>
              <w:right w:val="single" w:sz="4" w:space="0" w:color="000000"/>
            </w:tcBorders>
          </w:tcPr>
          <w:p w:rsidR="00621BBC" w:rsidRPr="00621BBC" w:rsidRDefault="00621BBC" w:rsidP="00621BBC">
            <w:pPr>
              <w:pStyle w:val="TableParagraph"/>
              <w:spacing w:before="1"/>
              <w:ind w:left="57"/>
              <w:rPr>
                <w:b/>
              </w:rPr>
            </w:pPr>
            <w:r w:rsidRPr="00621BBC">
              <w:rPr>
                <w:b/>
              </w:rPr>
              <w:t>Уо 02.02</w:t>
            </w:r>
          </w:p>
          <w:p w:rsidR="00621BBC" w:rsidRPr="00621BBC" w:rsidRDefault="00621BBC" w:rsidP="00621BBC">
            <w:pPr>
              <w:pStyle w:val="TableParagraph"/>
              <w:spacing w:before="1"/>
              <w:ind w:left="57"/>
              <w:rPr>
                <w:b/>
              </w:rPr>
            </w:pPr>
            <w:r w:rsidRPr="00621BBC">
              <w:rPr>
                <w:b/>
              </w:rPr>
              <w:t>Зо 02.02</w:t>
            </w:r>
          </w:p>
          <w:p w:rsidR="00621BBC" w:rsidRPr="00621BBC" w:rsidRDefault="00621BBC" w:rsidP="00621BBC">
            <w:pPr>
              <w:pStyle w:val="TableParagraph"/>
              <w:spacing w:before="1"/>
              <w:ind w:left="57"/>
              <w:rPr>
                <w:b/>
              </w:rPr>
            </w:pPr>
            <w:r w:rsidRPr="00621BBC">
              <w:rPr>
                <w:b/>
              </w:rPr>
              <w:t>Зо 02.03</w:t>
            </w:r>
          </w:p>
          <w:p w:rsidR="006878DC" w:rsidRDefault="00621BBC" w:rsidP="00621BBC">
            <w:pPr>
              <w:pStyle w:val="TableParagraph"/>
              <w:spacing w:before="1"/>
              <w:ind w:left="57"/>
              <w:rPr>
                <w:b/>
              </w:rPr>
            </w:pPr>
            <w:r w:rsidRPr="00621BBC">
              <w:rPr>
                <w:b/>
              </w:rPr>
              <w:t>Зо 03.03</w:t>
            </w:r>
          </w:p>
        </w:tc>
      </w:tr>
      <w:tr w:rsidR="006878DC" w:rsidTr="00C17145">
        <w:trPr>
          <w:trHeight w:val="292"/>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10"/>
              <w:jc w:val="center"/>
              <w:rPr>
                <w:b/>
              </w:rPr>
            </w:pPr>
            <w:r>
              <w:rPr>
                <w:b/>
              </w:rPr>
              <w:t>-</w:t>
            </w:r>
          </w:p>
        </w:tc>
        <w:tc>
          <w:tcPr>
            <w:tcW w:w="992"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rPr>
                <w:sz w:val="20"/>
              </w:rPr>
            </w:pP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89"/>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51" w:lineRule="exact"/>
              <w:ind w:left="110"/>
              <w:rPr>
                <w:b/>
              </w:rPr>
            </w:pPr>
            <w:r w:rsidRPr="00C6786C">
              <w:rPr>
                <w:b/>
              </w:rPr>
              <w:t>В</w:t>
            </w:r>
            <w:r w:rsidRPr="00C6786C">
              <w:rPr>
                <w:b/>
                <w:spacing w:val="-1"/>
              </w:rPr>
              <w:t xml:space="preserve"> </w:t>
            </w:r>
            <w:r w:rsidRPr="00C6786C">
              <w:rPr>
                <w:b/>
              </w:rPr>
              <w:t>том</w:t>
            </w:r>
            <w:r w:rsidRPr="00C6786C">
              <w:rPr>
                <w:b/>
                <w:spacing w:val="-1"/>
              </w:rPr>
              <w:t xml:space="preserve"> </w:t>
            </w:r>
            <w:r w:rsidRPr="00C6786C">
              <w:rPr>
                <w:b/>
              </w:rPr>
              <w:t>числе,</w:t>
            </w:r>
            <w:r w:rsidRPr="00C6786C">
              <w:rPr>
                <w:b/>
                <w:spacing w:val="-3"/>
              </w:rPr>
              <w:t xml:space="preserve"> </w:t>
            </w:r>
            <w:r w:rsidRPr="00C6786C">
              <w:rPr>
                <w:b/>
              </w:rPr>
              <w:t>практических</w:t>
            </w:r>
            <w:r w:rsidRPr="00C6786C">
              <w:rPr>
                <w:b/>
                <w:spacing w:val="-4"/>
              </w:rPr>
              <w:t xml:space="preserve"> </w:t>
            </w:r>
            <w:r w:rsidRPr="00C6786C">
              <w:rPr>
                <w:b/>
              </w:rPr>
              <w:t>занятий</w:t>
            </w:r>
            <w:r w:rsidRPr="00C6786C">
              <w:rPr>
                <w:b/>
                <w:spacing w:val="-1"/>
              </w:rPr>
              <w:t xml:space="preserve"> </w:t>
            </w:r>
            <w:r w:rsidRPr="00C6786C">
              <w:rPr>
                <w:b/>
              </w:rPr>
              <w:t>и</w:t>
            </w:r>
            <w:r w:rsidRPr="00C6786C">
              <w:rPr>
                <w:b/>
                <w:spacing w:val="-4"/>
              </w:rPr>
              <w:t xml:space="preserve"> </w:t>
            </w:r>
            <w:r w:rsidRPr="00C6786C">
              <w:rPr>
                <w:b/>
              </w:rPr>
              <w:t>лабораторных</w:t>
            </w:r>
            <w:r w:rsidRPr="00C6786C">
              <w:rPr>
                <w:b/>
                <w:spacing w:val="-4"/>
              </w:rPr>
              <w:t xml:space="preserve"> </w:t>
            </w:r>
            <w:r w:rsidRPr="00C6786C">
              <w:rPr>
                <w:b/>
              </w:rPr>
              <w:t>работ</w:t>
            </w:r>
          </w:p>
        </w:tc>
        <w:tc>
          <w:tcPr>
            <w:tcW w:w="992"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11"/>
              <w:jc w:val="center"/>
              <w:rPr>
                <w:b/>
              </w:rPr>
            </w:pP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90"/>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47" w:lineRule="exact"/>
              <w:ind w:left="110"/>
            </w:pPr>
            <w:r w:rsidRPr="00C6786C">
              <w:t>Практическое</w:t>
            </w:r>
            <w:r w:rsidRPr="00C6786C">
              <w:rPr>
                <w:spacing w:val="-2"/>
              </w:rPr>
              <w:t xml:space="preserve"> </w:t>
            </w:r>
            <w:r w:rsidRPr="00C6786C">
              <w:t>занятие</w:t>
            </w:r>
            <w:r w:rsidRPr="00C6786C">
              <w:rPr>
                <w:spacing w:val="-1"/>
              </w:rPr>
              <w:t xml:space="preserve"> </w:t>
            </w:r>
            <w:r w:rsidRPr="00C6786C">
              <w:t>«Решение</w:t>
            </w:r>
            <w:r w:rsidRPr="00C6786C">
              <w:rPr>
                <w:spacing w:val="-4"/>
              </w:rPr>
              <w:t xml:space="preserve"> </w:t>
            </w:r>
            <w:r w:rsidRPr="00C6786C">
              <w:t>систем</w:t>
            </w:r>
            <w:r w:rsidRPr="00C6786C">
              <w:rPr>
                <w:spacing w:val="-1"/>
              </w:rPr>
              <w:t xml:space="preserve"> </w:t>
            </w:r>
            <w:r w:rsidRPr="00C6786C">
              <w:t>линейных</w:t>
            </w:r>
            <w:r w:rsidRPr="00C6786C">
              <w:rPr>
                <w:spacing w:val="-4"/>
              </w:rPr>
              <w:t xml:space="preserve"> </w:t>
            </w:r>
            <w:r w:rsidRPr="00C6786C">
              <w:t>уравнений</w:t>
            </w:r>
            <w:r w:rsidRPr="00C6786C">
              <w:rPr>
                <w:spacing w:val="-1"/>
              </w:rPr>
              <w:t xml:space="preserve"> </w:t>
            </w:r>
            <w:r w:rsidRPr="00C6786C">
              <w:t>методами</w:t>
            </w:r>
            <w:r w:rsidRPr="00C6786C">
              <w:rPr>
                <w:spacing w:val="-2"/>
              </w:rPr>
              <w:t xml:space="preserve"> </w:t>
            </w:r>
            <w:r w:rsidRPr="00C6786C">
              <w:t>линейной</w:t>
            </w:r>
            <w:r w:rsidRPr="00C6786C">
              <w:rPr>
                <w:spacing w:val="-1"/>
              </w:rPr>
              <w:t xml:space="preserve"> </w:t>
            </w:r>
            <w:r w:rsidRPr="00C6786C">
              <w:t>алгебры».</w:t>
            </w:r>
          </w:p>
        </w:tc>
        <w:tc>
          <w:tcPr>
            <w:tcW w:w="992" w:type="dxa"/>
            <w:tcBorders>
              <w:top w:val="single" w:sz="4" w:space="0" w:color="000000"/>
              <w:left w:val="single" w:sz="4" w:space="0" w:color="000000"/>
              <w:bottom w:val="single" w:sz="4" w:space="0" w:color="000000"/>
              <w:right w:val="single" w:sz="4" w:space="0" w:color="000000"/>
            </w:tcBorders>
            <w:vAlign w:val="center"/>
          </w:tcPr>
          <w:p w:rsidR="006878DC" w:rsidRDefault="006878DC">
            <w:pPr>
              <w:jc w:val="center"/>
              <w:rPr>
                <w:b/>
                <w:bCs/>
                <w:color w:val="000000"/>
                <w:sz w:val="20"/>
                <w:szCs w:val="20"/>
              </w:rPr>
            </w:pPr>
            <w:r>
              <w:rPr>
                <w:b/>
                <w:bCs/>
                <w:color w:val="000000"/>
                <w:sz w:val="20"/>
                <w:szCs w:val="20"/>
              </w:rPr>
              <w:t>2</w:t>
            </w: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92"/>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49" w:lineRule="exact"/>
              <w:ind w:left="110"/>
            </w:pPr>
            <w:r w:rsidRPr="00C6786C">
              <w:t>Практическое</w:t>
            </w:r>
            <w:r w:rsidRPr="00C6786C">
              <w:rPr>
                <w:spacing w:val="-3"/>
              </w:rPr>
              <w:t xml:space="preserve"> </w:t>
            </w:r>
            <w:r w:rsidRPr="00C6786C">
              <w:t>занятие</w:t>
            </w:r>
            <w:r w:rsidRPr="00C6786C">
              <w:rPr>
                <w:spacing w:val="-2"/>
              </w:rPr>
              <w:t xml:space="preserve"> </w:t>
            </w:r>
            <w:r w:rsidRPr="00C6786C">
              <w:t>«Решение</w:t>
            </w:r>
            <w:r w:rsidRPr="00C6786C">
              <w:rPr>
                <w:spacing w:val="-3"/>
              </w:rPr>
              <w:t xml:space="preserve"> </w:t>
            </w:r>
            <w:r w:rsidRPr="00C6786C">
              <w:t>СЛАУ</w:t>
            </w:r>
            <w:r w:rsidRPr="00C6786C">
              <w:rPr>
                <w:spacing w:val="-2"/>
              </w:rPr>
              <w:t xml:space="preserve"> </w:t>
            </w:r>
            <w:r w:rsidRPr="00C6786C">
              <w:t>различными</w:t>
            </w:r>
            <w:r w:rsidRPr="00C6786C">
              <w:rPr>
                <w:spacing w:val="-2"/>
              </w:rPr>
              <w:t xml:space="preserve"> </w:t>
            </w:r>
            <w:r w:rsidRPr="00C6786C">
              <w:t>методами».</w:t>
            </w:r>
          </w:p>
        </w:tc>
        <w:tc>
          <w:tcPr>
            <w:tcW w:w="992" w:type="dxa"/>
            <w:tcBorders>
              <w:top w:val="single" w:sz="4" w:space="0" w:color="000000"/>
              <w:left w:val="single" w:sz="4" w:space="0" w:color="000000"/>
              <w:bottom w:val="single" w:sz="4" w:space="0" w:color="000000"/>
              <w:right w:val="single" w:sz="4" w:space="0" w:color="000000"/>
            </w:tcBorders>
            <w:vAlign w:val="center"/>
          </w:tcPr>
          <w:p w:rsidR="006878DC" w:rsidRDefault="006878DC">
            <w:pPr>
              <w:jc w:val="center"/>
              <w:rPr>
                <w:b/>
                <w:bCs/>
                <w:color w:val="000000"/>
                <w:sz w:val="20"/>
                <w:szCs w:val="20"/>
              </w:rPr>
            </w:pPr>
            <w:r>
              <w:rPr>
                <w:b/>
                <w:bCs/>
                <w:color w:val="000000"/>
                <w:sz w:val="20"/>
                <w:szCs w:val="20"/>
              </w:rPr>
              <w:t>2</w:t>
            </w: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90"/>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51" w:lineRule="exact"/>
              <w:ind w:left="110"/>
              <w:rPr>
                <w:b/>
              </w:rPr>
            </w:pPr>
            <w:r w:rsidRPr="00C6786C">
              <w:rPr>
                <w:b/>
              </w:rPr>
              <w:t>Самостоятельная</w:t>
            </w:r>
            <w:r w:rsidRPr="00C6786C">
              <w:rPr>
                <w:b/>
                <w:spacing w:val="-3"/>
              </w:rPr>
              <w:t xml:space="preserve"> </w:t>
            </w:r>
            <w:r w:rsidRPr="00C6786C">
              <w:rPr>
                <w:b/>
              </w:rPr>
              <w:t>работа</w:t>
            </w:r>
            <w:r w:rsidRPr="00C6786C">
              <w:rPr>
                <w:b/>
                <w:spacing w:val="-3"/>
              </w:rPr>
              <w:t xml:space="preserve"> </w:t>
            </w:r>
            <w:r w:rsidRPr="00C6786C">
              <w:rPr>
                <w:b/>
              </w:rPr>
              <w:t>обучающихся</w:t>
            </w:r>
            <w:r w:rsidRPr="00C6786C">
              <w:rPr>
                <w:b/>
                <w:spacing w:val="-3"/>
              </w:rPr>
              <w:t xml:space="preserve"> </w:t>
            </w:r>
            <w:r w:rsidRPr="00C6786C">
              <w:rPr>
                <w:b/>
              </w:rPr>
              <w:t>примерная</w:t>
            </w:r>
            <w:r w:rsidRPr="00C6786C">
              <w:rPr>
                <w:b/>
                <w:spacing w:val="-3"/>
              </w:rPr>
              <w:t xml:space="preserve"> </w:t>
            </w:r>
            <w:r w:rsidRPr="00C6786C">
              <w:rPr>
                <w:b/>
              </w:rPr>
              <w:t>тематика</w:t>
            </w:r>
          </w:p>
        </w:tc>
        <w:tc>
          <w:tcPr>
            <w:tcW w:w="992"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47" w:lineRule="exact"/>
              <w:ind w:left="8"/>
              <w:jc w:val="center"/>
            </w:pPr>
            <w:r>
              <w:t>1</w:t>
            </w: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vMerge/>
            <w:tcBorders>
              <w:left w:val="single" w:sz="4" w:space="0" w:color="000000"/>
              <w:bottom w:val="single" w:sz="4" w:space="0" w:color="000000"/>
              <w:right w:val="single" w:sz="4" w:space="0" w:color="000000"/>
            </w:tcBorders>
          </w:tcPr>
          <w:p w:rsidR="006878DC" w:rsidRDefault="006878DC" w:rsidP="00DB14E1">
            <w:pPr>
              <w:rPr>
                <w:sz w:val="2"/>
                <w:szCs w:val="2"/>
              </w:rPr>
            </w:pPr>
          </w:p>
        </w:tc>
      </w:tr>
      <w:tr w:rsidR="006878DC" w:rsidTr="006878DC">
        <w:trPr>
          <w:trHeight w:val="292"/>
        </w:trPr>
        <w:tc>
          <w:tcPr>
            <w:tcW w:w="11462" w:type="dxa"/>
            <w:gridSpan w:val="2"/>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107"/>
              <w:rPr>
                <w:b/>
              </w:rPr>
            </w:pPr>
            <w:r>
              <w:rPr>
                <w:b/>
              </w:rPr>
              <w:t>РАЗДЕЛ</w:t>
            </w:r>
            <w:r>
              <w:rPr>
                <w:b/>
                <w:spacing w:val="-1"/>
              </w:rPr>
              <w:t xml:space="preserve"> </w:t>
            </w:r>
            <w:r>
              <w:rPr>
                <w:b/>
              </w:rPr>
              <w:t>3</w:t>
            </w:r>
            <w:r>
              <w:rPr>
                <w:b/>
                <w:spacing w:val="-4"/>
              </w:rPr>
              <w:t xml:space="preserve"> </w:t>
            </w:r>
            <w:r>
              <w:rPr>
                <w:b/>
              </w:rPr>
              <w:t>Основы</w:t>
            </w:r>
            <w:r>
              <w:rPr>
                <w:b/>
                <w:spacing w:val="-4"/>
              </w:rPr>
              <w:t xml:space="preserve"> </w:t>
            </w:r>
            <w:r>
              <w:rPr>
                <w:b/>
              </w:rPr>
              <w:t>дискретной</w:t>
            </w:r>
            <w:r>
              <w:rPr>
                <w:b/>
                <w:spacing w:val="-1"/>
              </w:rPr>
              <w:t xml:space="preserve"> </w:t>
            </w:r>
            <w:r>
              <w:rPr>
                <w:b/>
              </w:rPr>
              <w:t>математики</w:t>
            </w:r>
          </w:p>
        </w:tc>
        <w:tc>
          <w:tcPr>
            <w:tcW w:w="992"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11"/>
              <w:jc w:val="center"/>
              <w:rPr>
                <w:b/>
              </w:rPr>
            </w:pPr>
          </w:p>
        </w:tc>
        <w:tc>
          <w:tcPr>
            <w:tcW w:w="2127"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rPr>
                <w:sz w:val="20"/>
              </w:rPr>
            </w:pPr>
          </w:p>
        </w:tc>
      </w:tr>
      <w:tr w:rsidR="006878DC" w:rsidTr="00C17145">
        <w:trPr>
          <w:trHeight w:val="290"/>
        </w:trPr>
        <w:tc>
          <w:tcPr>
            <w:tcW w:w="1779" w:type="dxa"/>
            <w:vMerge w:val="restart"/>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76" w:lineRule="auto"/>
              <w:ind w:left="107" w:right="235"/>
              <w:rPr>
                <w:b/>
              </w:rPr>
            </w:pPr>
            <w:r>
              <w:rPr>
                <w:b/>
              </w:rPr>
              <w:t>Тема 3.1 Мно</w:t>
            </w:r>
            <w:r w:rsidRPr="00C6786C">
              <w:rPr>
                <w:b/>
                <w:spacing w:val="-53"/>
              </w:rPr>
              <w:t xml:space="preserve"> </w:t>
            </w:r>
            <w:r w:rsidRPr="00C6786C">
              <w:rPr>
                <w:b/>
              </w:rPr>
              <w:t>жества и</w:t>
            </w:r>
            <w:r w:rsidRPr="00C6786C">
              <w:rPr>
                <w:b/>
                <w:spacing w:val="1"/>
              </w:rPr>
              <w:t xml:space="preserve"> </w:t>
            </w:r>
            <w:r w:rsidRPr="00C6786C">
              <w:rPr>
                <w:b/>
              </w:rPr>
              <w:t>отношения</w:t>
            </w:r>
          </w:p>
        </w:tc>
        <w:tc>
          <w:tcPr>
            <w:tcW w:w="9683"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992"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11"/>
              <w:jc w:val="center"/>
              <w:rPr>
                <w:b/>
              </w:rPr>
            </w:pPr>
          </w:p>
        </w:tc>
        <w:tc>
          <w:tcPr>
            <w:tcW w:w="2127" w:type="dxa"/>
            <w:vMerge w:val="restart"/>
            <w:tcBorders>
              <w:top w:val="single" w:sz="4" w:space="0" w:color="000000"/>
              <w:left w:val="single" w:sz="4" w:space="0" w:color="000000"/>
              <w:bottom w:val="single" w:sz="4" w:space="0" w:color="000000"/>
              <w:right w:val="single" w:sz="4" w:space="0" w:color="000000"/>
            </w:tcBorders>
          </w:tcPr>
          <w:p w:rsidR="006878DC" w:rsidRDefault="006878DC" w:rsidP="00687203">
            <w:pPr>
              <w:pStyle w:val="TableParagraph"/>
              <w:spacing w:before="1"/>
              <w:ind w:left="57"/>
              <w:rPr>
                <w:b/>
              </w:rPr>
            </w:pPr>
            <w:r>
              <w:rPr>
                <w:b/>
              </w:rPr>
              <w:t>ОК</w:t>
            </w:r>
            <w:r>
              <w:rPr>
                <w:b/>
                <w:spacing w:val="-2"/>
              </w:rPr>
              <w:t xml:space="preserve"> </w:t>
            </w:r>
            <w:r>
              <w:rPr>
                <w:b/>
              </w:rPr>
              <w:t>02, ОК</w:t>
            </w:r>
            <w:r>
              <w:rPr>
                <w:b/>
                <w:spacing w:val="-2"/>
              </w:rPr>
              <w:t xml:space="preserve"> </w:t>
            </w:r>
            <w:r>
              <w:rPr>
                <w:b/>
              </w:rPr>
              <w:t>03</w:t>
            </w:r>
          </w:p>
          <w:p w:rsidR="006878DC" w:rsidRDefault="006878DC" w:rsidP="00687203">
            <w:pPr>
              <w:pStyle w:val="TableParagraph"/>
              <w:spacing w:before="37"/>
              <w:ind w:left="57"/>
              <w:rPr>
                <w:b/>
              </w:rPr>
            </w:pPr>
            <w:r>
              <w:rPr>
                <w:b/>
              </w:rPr>
              <w:t>ПК</w:t>
            </w:r>
            <w:r>
              <w:rPr>
                <w:b/>
                <w:spacing w:val="-3"/>
              </w:rPr>
              <w:t xml:space="preserve"> </w:t>
            </w:r>
            <w:r>
              <w:rPr>
                <w:b/>
              </w:rPr>
              <w:t>1.3.</w:t>
            </w:r>
          </w:p>
          <w:p w:rsidR="006878DC" w:rsidRDefault="006878DC" w:rsidP="00687203">
            <w:pPr>
              <w:pStyle w:val="TableParagraph"/>
              <w:spacing w:line="251" w:lineRule="exact"/>
              <w:rPr>
                <w:b/>
              </w:rPr>
            </w:pPr>
          </w:p>
        </w:tc>
        <w:tc>
          <w:tcPr>
            <w:tcW w:w="1134" w:type="dxa"/>
            <w:vMerge w:val="restart"/>
            <w:tcBorders>
              <w:top w:val="single" w:sz="4" w:space="0" w:color="000000"/>
              <w:left w:val="single" w:sz="4" w:space="0" w:color="000000"/>
              <w:right w:val="single" w:sz="4" w:space="0" w:color="000000"/>
            </w:tcBorders>
          </w:tcPr>
          <w:p w:rsidR="00621BBC" w:rsidRPr="00621BBC" w:rsidRDefault="00621BBC" w:rsidP="00621BBC">
            <w:pPr>
              <w:pStyle w:val="TableParagraph"/>
              <w:spacing w:before="1"/>
              <w:ind w:left="57"/>
              <w:rPr>
                <w:b/>
              </w:rPr>
            </w:pPr>
            <w:r w:rsidRPr="00621BBC">
              <w:rPr>
                <w:b/>
              </w:rPr>
              <w:t>Уо 02.02</w:t>
            </w:r>
          </w:p>
          <w:p w:rsidR="00621BBC" w:rsidRPr="00621BBC" w:rsidRDefault="00621BBC" w:rsidP="00621BBC">
            <w:pPr>
              <w:pStyle w:val="TableParagraph"/>
              <w:spacing w:before="1"/>
              <w:ind w:left="57"/>
              <w:rPr>
                <w:b/>
              </w:rPr>
            </w:pPr>
            <w:r w:rsidRPr="00621BBC">
              <w:rPr>
                <w:b/>
              </w:rPr>
              <w:t>Зо 02.02</w:t>
            </w:r>
          </w:p>
          <w:p w:rsidR="00621BBC" w:rsidRPr="00621BBC" w:rsidRDefault="00621BBC" w:rsidP="00621BBC">
            <w:pPr>
              <w:pStyle w:val="TableParagraph"/>
              <w:spacing w:before="1"/>
              <w:ind w:left="57"/>
              <w:rPr>
                <w:b/>
              </w:rPr>
            </w:pPr>
            <w:r w:rsidRPr="00621BBC">
              <w:rPr>
                <w:b/>
              </w:rPr>
              <w:t>Зо 02.03</w:t>
            </w:r>
          </w:p>
          <w:p w:rsidR="006878DC" w:rsidRDefault="00621BBC" w:rsidP="00621BBC">
            <w:pPr>
              <w:pStyle w:val="TableParagraph"/>
              <w:spacing w:before="1"/>
              <w:ind w:left="57"/>
              <w:rPr>
                <w:b/>
              </w:rPr>
            </w:pPr>
            <w:r w:rsidRPr="00621BBC">
              <w:rPr>
                <w:b/>
              </w:rPr>
              <w:t>Зо 03.03</w:t>
            </w:r>
          </w:p>
          <w:p w:rsidR="00621BBC" w:rsidRPr="00621BBC" w:rsidRDefault="00621BBC" w:rsidP="00621BBC">
            <w:pPr>
              <w:pStyle w:val="TableParagraph"/>
              <w:spacing w:before="1"/>
              <w:ind w:left="57"/>
              <w:rPr>
                <w:b/>
              </w:rPr>
            </w:pPr>
            <w:r w:rsidRPr="00621BBC">
              <w:rPr>
                <w:b/>
              </w:rPr>
              <w:t>У 1.3.06</w:t>
            </w:r>
          </w:p>
          <w:p w:rsidR="00621BBC" w:rsidRDefault="00621BBC" w:rsidP="00621BBC">
            <w:pPr>
              <w:pStyle w:val="TableParagraph"/>
              <w:spacing w:before="1"/>
              <w:ind w:left="57"/>
              <w:rPr>
                <w:b/>
              </w:rPr>
            </w:pPr>
            <w:r w:rsidRPr="00621BBC">
              <w:rPr>
                <w:b/>
              </w:rPr>
              <w:t>З 1.3.04</w:t>
            </w:r>
          </w:p>
        </w:tc>
      </w:tr>
      <w:tr w:rsidR="006878DC" w:rsidTr="00C17145">
        <w:trPr>
          <w:trHeight w:val="582"/>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Default="006878DC" w:rsidP="00A36CDC">
            <w:pPr>
              <w:pStyle w:val="TableParagraph"/>
              <w:spacing w:line="247" w:lineRule="exact"/>
              <w:ind w:left="110"/>
            </w:pPr>
            <w:r w:rsidRPr="00C6786C">
              <w:t>Элементы</w:t>
            </w:r>
            <w:r w:rsidRPr="00C6786C">
              <w:rPr>
                <w:spacing w:val="40"/>
              </w:rPr>
              <w:t xml:space="preserve"> </w:t>
            </w:r>
            <w:r w:rsidRPr="00C6786C">
              <w:t>и</w:t>
            </w:r>
            <w:r w:rsidRPr="00C6786C">
              <w:rPr>
                <w:spacing w:val="39"/>
              </w:rPr>
              <w:t xml:space="preserve"> </w:t>
            </w:r>
            <w:r w:rsidRPr="00C6786C">
              <w:t>множества.</w:t>
            </w:r>
            <w:r w:rsidRPr="00C6786C">
              <w:rPr>
                <w:spacing w:val="37"/>
              </w:rPr>
              <w:t xml:space="preserve"> </w:t>
            </w:r>
            <w:r w:rsidRPr="00C6786C">
              <w:t>Задание</w:t>
            </w:r>
            <w:r w:rsidRPr="00C6786C">
              <w:rPr>
                <w:spacing w:val="40"/>
              </w:rPr>
              <w:t xml:space="preserve"> </w:t>
            </w:r>
            <w:r w:rsidRPr="00C6786C">
              <w:t>множеств.</w:t>
            </w:r>
            <w:r w:rsidRPr="00C6786C">
              <w:rPr>
                <w:spacing w:val="39"/>
              </w:rPr>
              <w:t xml:space="preserve"> </w:t>
            </w:r>
            <w:r w:rsidRPr="00C6786C">
              <w:t>Операции</w:t>
            </w:r>
            <w:r w:rsidRPr="00C6786C">
              <w:rPr>
                <w:spacing w:val="39"/>
              </w:rPr>
              <w:t xml:space="preserve"> </w:t>
            </w:r>
            <w:r w:rsidRPr="00C6786C">
              <w:t>над</w:t>
            </w:r>
            <w:r w:rsidRPr="00C6786C">
              <w:rPr>
                <w:spacing w:val="39"/>
              </w:rPr>
              <w:t xml:space="preserve"> </w:t>
            </w:r>
            <w:r w:rsidRPr="00C6786C">
              <w:t>множествами</w:t>
            </w:r>
            <w:r w:rsidRPr="00C6786C">
              <w:rPr>
                <w:spacing w:val="39"/>
              </w:rPr>
              <w:t xml:space="preserve"> </w:t>
            </w:r>
            <w:r w:rsidRPr="00C6786C">
              <w:t>и</w:t>
            </w:r>
            <w:r w:rsidRPr="00C6786C">
              <w:rPr>
                <w:spacing w:val="36"/>
              </w:rPr>
              <w:t xml:space="preserve"> </w:t>
            </w:r>
            <w:r w:rsidRPr="00C6786C">
              <w:t>их</w:t>
            </w:r>
            <w:r w:rsidRPr="00C6786C">
              <w:rPr>
                <w:spacing w:val="44"/>
              </w:rPr>
              <w:t xml:space="preserve"> </w:t>
            </w:r>
            <w:r w:rsidRPr="00C6786C">
              <w:t>свойства.</w:t>
            </w:r>
            <w:r w:rsidRPr="00C6786C">
              <w:rPr>
                <w:spacing w:val="40"/>
              </w:rPr>
              <w:t xml:space="preserve"> </w:t>
            </w:r>
            <w:r>
              <w:t>Отношения</w:t>
            </w:r>
            <w:r>
              <w:rPr>
                <w:spacing w:val="39"/>
              </w:rPr>
              <w:t xml:space="preserve"> </w:t>
            </w:r>
            <w:r>
              <w:t>и</w:t>
            </w:r>
            <w:r>
              <w:rPr>
                <w:spacing w:val="39"/>
              </w:rPr>
              <w:t xml:space="preserve"> </w:t>
            </w:r>
            <w:r>
              <w:t>их свойства.</w:t>
            </w:r>
          </w:p>
        </w:tc>
        <w:tc>
          <w:tcPr>
            <w:tcW w:w="992" w:type="dxa"/>
            <w:tcBorders>
              <w:top w:val="single" w:sz="4" w:space="0" w:color="000000"/>
              <w:left w:val="single" w:sz="4" w:space="0" w:color="000000"/>
              <w:bottom w:val="single" w:sz="4" w:space="0" w:color="000000"/>
              <w:right w:val="single" w:sz="4" w:space="0" w:color="000000"/>
            </w:tcBorders>
            <w:vAlign w:val="center"/>
          </w:tcPr>
          <w:p w:rsidR="006878DC" w:rsidRDefault="006878DC">
            <w:pPr>
              <w:jc w:val="center"/>
              <w:rPr>
                <w:b/>
                <w:bCs/>
                <w:color w:val="000000"/>
                <w:sz w:val="20"/>
                <w:szCs w:val="20"/>
              </w:rPr>
            </w:pPr>
            <w:r>
              <w:rPr>
                <w:b/>
                <w:bCs/>
                <w:color w:val="000000"/>
                <w:sz w:val="20"/>
                <w:szCs w:val="20"/>
              </w:rPr>
              <w:t>2</w:t>
            </w: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90"/>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51" w:lineRule="exact"/>
              <w:ind w:left="110"/>
              <w:rPr>
                <w:b/>
              </w:rPr>
            </w:pPr>
            <w:r w:rsidRPr="00C6786C">
              <w:rPr>
                <w:b/>
              </w:rPr>
              <w:t>В</w:t>
            </w:r>
            <w:r w:rsidRPr="00C6786C">
              <w:rPr>
                <w:b/>
                <w:spacing w:val="-1"/>
              </w:rPr>
              <w:t xml:space="preserve"> </w:t>
            </w:r>
            <w:r w:rsidRPr="00C6786C">
              <w:rPr>
                <w:b/>
              </w:rPr>
              <w:t>том</w:t>
            </w:r>
            <w:r w:rsidRPr="00C6786C">
              <w:rPr>
                <w:b/>
                <w:spacing w:val="-1"/>
              </w:rPr>
              <w:t xml:space="preserve"> </w:t>
            </w:r>
            <w:r w:rsidRPr="00C6786C">
              <w:rPr>
                <w:b/>
              </w:rPr>
              <w:t>числе,</w:t>
            </w:r>
            <w:r w:rsidRPr="00C6786C">
              <w:rPr>
                <w:b/>
                <w:spacing w:val="-3"/>
              </w:rPr>
              <w:t xml:space="preserve"> </w:t>
            </w:r>
            <w:r w:rsidRPr="00C6786C">
              <w:rPr>
                <w:b/>
              </w:rPr>
              <w:t>практических</w:t>
            </w:r>
            <w:r w:rsidRPr="00C6786C">
              <w:rPr>
                <w:b/>
                <w:spacing w:val="-4"/>
              </w:rPr>
              <w:t xml:space="preserve"> </w:t>
            </w:r>
            <w:r w:rsidRPr="00C6786C">
              <w:rPr>
                <w:b/>
              </w:rPr>
              <w:t>занятий</w:t>
            </w:r>
            <w:r w:rsidRPr="00C6786C">
              <w:rPr>
                <w:b/>
                <w:spacing w:val="-1"/>
              </w:rPr>
              <w:t xml:space="preserve"> </w:t>
            </w:r>
            <w:r w:rsidRPr="00C6786C">
              <w:rPr>
                <w:b/>
              </w:rPr>
              <w:t>и</w:t>
            </w:r>
            <w:r w:rsidRPr="00C6786C">
              <w:rPr>
                <w:b/>
                <w:spacing w:val="-4"/>
              </w:rPr>
              <w:t xml:space="preserve"> </w:t>
            </w:r>
            <w:r w:rsidRPr="00C6786C">
              <w:rPr>
                <w:b/>
              </w:rPr>
              <w:t>лабораторных</w:t>
            </w:r>
            <w:r w:rsidRPr="00C6786C">
              <w:rPr>
                <w:b/>
                <w:spacing w:val="-4"/>
              </w:rPr>
              <w:t xml:space="preserve"> </w:t>
            </w:r>
            <w:r w:rsidRPr="00C6786C">
              <w:rPr>
                <w:b/>
              </w:rPr>
              <w:t>работ</w:t>
            </w:r>
          </w:p>
        </w:tc>
        <w:tc>
          <w:tcPr>
            <w:tcW w:w="992" w:type="dxa"/>
            <w:tcBorders>
              <w:top w:val="single" w:sz="4" w:space="0" w:color="000000"/>
              <w:left w:val="single" w:sz="4" w:space="0" w:color="000000"/>
              <w:bottom w:val="single" w:sz="4" w:space="0" w:color="000000"/>
              <w:right w:val="single" w:sz="4" w:space="0" w:color="000000"/>
            </w:tcBorders>
            <w:vAlign w:val="center"/>
          </w:tcPr>
          <w:p w:rsidR="006878DC" w:rsidRDefault="006878DC">
            <w:pPr>
              <w:rPr>
                <w:b/>
                <w:bCs/>
                <w:color w:val="000000"/>
                <w:sz w:val="20"/>
                <w:szCs w:val="20"/>
              </w:rPr>
            </w:pP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90"/>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47" w:lineRule="exact"/>
              <w:ind w:left="110"/>
            </w:pPr>
            <w:r w:rsidRPr="00C6786C">
              <w:t>Практическое</w:t>
            </w:r>
            <w:r w:rsidRPr="00C6786C">
              <w:rPr>
                <w:spacing w:val="-3"/>
              </w:rPr>
              <w:t xml:space="preserve"> </w:t>
            </w:r>
            <w:r w:rsidRPr="00C6786C">
              <w:t>занятие</w:t>
            </w:r>
            <w:r w:rsidRPr="00C6786C">
              <w:rPr>
                <w:spacing w:val="-2"/>
              </w:rPr>
              <w:t xml:space="preserve"> </w:t>
            </w:r>
            <w:r w:rsidRPr="00C6786C">
              <w:t>«Выполнение</w:t>
            </w:r>
            <w:r w:rsidRPr="00C6786C">
              <w:rPr>
                <w:spacing w:val="-3"/>
              </w:rPr>
              <w:t xml:space="preserve"> </w:t>
            </w:r>
            <w:r w:rsidRPr="00C6786C">
              <w:t>операций</w:t>
            </w:r>
            <w:r w:rsidRPr="00C6786C">
              <w:rPr>
                <w:spacing w:val="-2"/>
              </w:rPr>
              <w:t xml:space="preserve"> </w:t>
            </w:r>
            <w:r w:rsidRPr="00C6786C">
              <w:t>над</w:t>
            </w:r>
            <w:r w:rsidRPr="00C6786C">
              <w:rPr>
                <w:spacing w:val="-5"/>
              </w:rPr>
              <w:t xml:space="preserve"> </w:t>
            </w:r>
            <w:r w:rsidRPr="00C6786C">
              <w:t>множествами».</w:t>
            </w:r>
          </w:p>
        </w:tc>
        <w:tc>
          <w:tcPr>
            <w:tcW w:w="992" w:type="dxa"/>
            <w:tcBorders>
              <w:top w:val="single" w:sz="4" w:space="0" w:color="000000"/>
              <w:left w:val="single" w:sz="4" w:space="0" w:color="000000"/>
              <w:bottom w:val="single" w:sz="4" w:space="0" w:color="000000"/>
              <w:right w:val="single" w:sz="4" w:space="0" w:color="000000"/>
            </w:tcBorders>
            <w:vAlign w:val="center"/>
          </w:tcPr>
          <w:p w:rsidR="006878DC" w:rsidRDefault="006878DC" w:rsidP="00687203">
            <w:pPr>
              <w:jc w:val="center"/>
              <w:rPr>
                <w:b/>
                <w:bCs/>
                <w:color w:val="000000"/>
                <w:sz w:val="20"/>
                <w:szCs w:val="20"/>
              </w:rPr>
            </w:pPr>
            <w:r>
              <w:rPr>
                <w:b/>
                <w:bCs/>
                <w:color w:val="000000"/>
                <w:sz w:val="20"/>
                <w:szCs w:val="20"/>
              </w:rPr>
              <w:t>2</w:t>
            </w: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92"/>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before="1"/>
              <w:ind w:left="110"/>
              <w:rPr>
                <w:b/>
              </w:rPr>
            </w:pPr>
            <w:r w:rsidRPr="00C6786C">
              <w:rPr>
                <w:b/>
              </w:rPr>
              <w:t>Самостоятельная</w:t>
            </w:r>
            <w:r w:rsidRPr="00C6786C">
              <w:rPr>
                <w:b/>
                <w:spacing w:val="-3"/>
              </w:rPr>
              <w:t xml:space="preserve"> </w:t>
            </w:r>
            <w:r w:rsidRPr="00C6786C">
              <w:rPr>
                <w:b/>
              </w:rPr>
              <w:t>работа</w:t>
            </w:r>
            <w:r w:rsidRPr="00C6786C">
              <w:rPr>
                <w:b/>
                <w:spacing w:val="-3"/>
              </w:rPr>
              <w:t xml:space="preserve"> </w:t>
            </w:r>
            <w:r w:rsidRPr="00C6786C">
              <w:rPr>
                <w:b/>
              </w:rPr>
              <w:t>обучающихся</w:t>
            </w:r>
            <w:r w:rsidRPr="00C6786C">
              <w:rPr>
                <w:b/>
                <w:spacing w:val="-3"/>
              </w:rPr>
              <w:t xml:space="preserve"> </w:t>
            </w:r>
            <w:r w:rsidRPr="00C6786C">
              <w:rPr>
                <w:b/>
              </w:rPr>
              <w:t>примерная</w:t>
            </w:r>
            <w:r w:rsidRPr="00C6786C">
              <w:rPr>
                <w:b/>
                <w:spacing w:val="-3"/>
              </w:rPr>
              <w:t xml:space="preserve"> </w:t>
            </w:r>
            <w:r w:rsidRPr="00C6786C">
              <w:rPr>
                <w:b/>
              </w:rPr>
              <w:t>тематика</w:t>
            </w:r>
          </w:p>
        </w:tc>
        <w:tc>
          <w:tcPr>
            <w:tcW w:w="992" w:type="dxa"/>
            <w:tcBorders>
              <w:top w:val="single" w:sz="4" w:space="0" w:color="000000"/>
              <w:left w:val="single" w:sz="4" w:space="0" w:color="000000"/>
              <w:bottom w:val="single" w:sz="4" w:space="0" w:color="000000"/>
              <w:right w:val="single" w:sz="4" w:space="0" w:color="000000"/>
            </w:tcBorders>
            <w:vAlign w:val="center"/>
          </w:tcPr>
          <w:p w:rsidR="006878DC" w:rsidRDefault="006878DC" w:rsidP="00687203">
            <w:pPr>
              <w:jc w:val="center"/>
              <w:rPr>
                <w:b/>
                <w:bCs/>
                <w:color w:val="000000"/>
                <w:sz w:val="20"/>
                <w:szCs w:val="20"/>
              </w:rPr>
            </w:pPr>
            <w:r>
              <w:rPr>
                <w:b/>
                <w:bCs/>
                <w:color w:val="000000"/>
                <w:sz w:val="20"/>
                <w:szCs w:val="20"/>
              </w:rPr>
              <w:t>1</w:t>
            </w:r>
          </w:p>
        </w:tc>
        <w:tc>
          <w:tcPr>
            <w:tcW w:w="2127" w:type="dxa"/>
            <w:vMerge/>
            <w:tcBorders>
              <w:top w:val="nil"/>
              <w:left w:val="single" w:sz="4" w:space="0" w:color="000000"/>
              <w:bottom w:val="single" w:sz="4" w:space="0" w:color="000000"/>
              <w:right w:val="single" w:sz="4" w:space="0" w:color="000000"/>
            </w:tcBorders>
          </w:tcPr>
          <w:p w:rsidR="006878DC" w:rsidRPr="00C6786C" w:rsidRDefault="006878DC" w:rsidP="00DB14E1">
            <w:pPr>
              <w:rPr>
                <w:sz w:val="2"/>
                <w:szCs w:val="2"/>
              </w:rPr>
            </w:pPr>
          </w:p>
        </w:tc>
        <w:tc>
          <w:tcPr>
            <w:tcW w:w="1134" w:type="dxa"/>
            <w:vMerge/>
            <w:tcBorders>
              <w:left w:val="single" w:sz="4" w:space="0" w:color="000000"/>
              <w:bottom w:val="single" w:sz="4" w:space="0" w:color="000000"/>
              <w:right w:val="single" w:sz="4" w:space="0" w:color="000000"/>
            </w:tcBorders>
          </w:tcPr>
          <w:p w:rsidR="006878DC" w:rsidRPr="00C6786C" w:rsidRDefault="006878DC" w:rsidP="00DB14E1">
            <w:pPr>
              <w:rPr>
                <w:sz w:val="2"/>
                <w:szCs w:val="2"/>
              </w:rPr>
            </w:pPr>
          </w:p>
        </w:tc>
      </w:tr>
      <w:tr w:rsidR="006878DC" w:rsidTr="00C17145">
        <w:trPr>
          <w:trHeight w:val="290"/>
        </w:trPr>
        <w:tc>
          <w:tcPr>
            <w:tcW w:w="1779" w:type="dxa"/>
            <w:vMerge w:val="restart"/>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76" w:lineRule="auto"/>
              <w:ind w:left="107" w:right="279"/>
              <w:rPr>
                <w:b/>
              </w:rPr>
            </w:pPr>
            <w:r>
              <w:rPr>
                <w:b/>
              </w:rPr>
              <w:t>Тема 3.2 Ос</w:t>
            </w:r>
            <w:r w:rsidRPr="00C6786C">
              <w:rPr>
                <w:b/>
              </w:rPr>
              <w:t>новные поня</w:t>
            </w:r>
            <w:r w:rsidRPr="00C6786C">
              <w:rPr>
                <w:b/>
                <w:spacing w:val="-52"/>
              </w:rPr>
              <w:t xml:space="preserve"> </w:t>
            </w:r>
            <w:r w:rsidRPr="00C6786C">
              <w:rPr>
                <w:b/>
              </w:rPr>
              <w:t>тия теории</w:t>
            </w:r>
            <w:r w:rsidRPr="00C6786C">
              <w:rPr>
                <w:b/>
                <w:spacing w:val="1"/>
              </w:rPr>
              <w:t xml:space="preserve"> </w:t>
            </w:r>
            <w:r w:rsidRPr="00C6786C">
              <w:rPr>
                <w:b/>
              </w:rPr>
              <w:t>графов</w:t>
            </w:r>
          </w:p>
        </w:tc>
        <w:tc>
          <w:tcPr>
            <w:tcW w:w="9683"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51" w:lineRule="exact"/>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6878DC" w:rsidRDefault="006878DC" w:rsidP="00687203">
            <w:pPr>
              <w:jc w:val="center"/>
              <w:rPr>
                <w:b/>
                <w:bCs/>
                <w:color w:val="000000"/>
                <w:sz w:val="20"/>
                <w:szCs w:val="20"/>
              </w:rPr>
            </w:pPr>
            <w:r>
              <w:rPr>
                <w:b/>
                <w:bCs/>
                <w:color w:val="000000"/>
                <w:sz w:val="20"/>
                <w:szCs w:val="20"/>
              </w:rPr>
              <w:t>2</w:t>
            </w:r>
          </w:p>
          <w:p w:rsidR="006878DC" w:rsidRDefault="006878DC" w:rsidP="00687203">
            <w:pPr>
              <w:jc w:val="center"/>
              <w:rPr>
                <w:b/>
                <w:bCs/>
                <w:color w:val="000000"/>
                <w:sz w:val="20"/>
                <w:szCs w:val="20"/>
              </w:rPr>
            </w:pPr>
          </w:p>
        </w:tc>
        <w:tc>
          <w:tcPr>
            <w:tcW w:w="2127" w:type="dxa"/>
            <w:vMerge w:val="restart"/>
            <w:tcBorders>
              <w:top w:val="single" w:sz="4" w:space="0" w:color="000000"/>
              <w:left w:val="single" w:sz="4" w:space="0" w:color="000000"/>
              <w:bottom w:val="single" w:sz="4" w:space="0" w:color="000000"/>
              <w:right w:val="single" w:sz="4" w:space="0" w:color="000000"/>
            </w:tcBorders>
          </w:tcPr>
          <w:p w:rsidR="006878DC" w:rsidRDefault="006878DC" w:rsidP="00687203">
            <w:pPr>
              <w:pStyle w:val="TableParagraph"/>
              <w:spacing w:before="1"/>
              <w:ind w:left="57"/>
              <w:rPr>
                <w:b/>
              </w:rPr>
            </w:pPr>
            <w:r>
              <w:rPr>
                <w:b/>
              </w:rPr>
              <w:t>ОК</w:t>
            </w:r>
            <w:r>
              <w:rPr>
                <w:b/>
                <w:spacing w:val="-2"/>
              </w:rPr>
              <w:t xml:space="preserve"> </w:t>
            </w:r>
            <w:r>
              <w:rPr>
                <w:b/>
              </w:rPr>
              <w:t>02, ОК</w:t>
            </w:r>
            <w:r>
              <w:rPr>
                <w:b/>
                <w:spacing w:val="-2"/>
              </w:rPr>
              <w:t xml:space="preserve"> </w:t>
            </w:r>
            <w:r>
              <w:rPr>
                <w:b/>
              </w:rPr>
              <w:t>03</w:t>
            </w:r>
          </w:p>
          <w:p w:rsidR="006878DC" w:rsidRDefault="006878DC" w:rsidP="00687203">
            <w:pPr>
              <w:pStyle w:val="TableParagraph"/>
              <w:spacing w:before="37"/>
              <w:ind w:left="57"/>
              <w:rPr>
                <w:b/>
              </w:rPr>
            </w:pPr>
            <w:r>
              <w:rPr>
                <w:b/>
              </w:rPr>
              <w:t>ПК</w:t>
            </w:r>
            <w:r>
              <w:rPr>
                <w:b/>
                <w:spacing w:val="-3"/>
              </w:rPr>
              <w:t xml:space="preserve"> </w:t>
            </w:r>
            <w:r>
              <w:rPr>
                <w:b/>
              </w:rPr>
              <w:t>1.3.</w:t>
            </w:r>
          </w:p>
          <w:p w:rsidR="006878DC" w:rsidRDefault="006878DC" w:rsidP="00687203">
            <w:pPr>
              <w:pStyle w:val="TableParagraph"/>
              <w:spacing w:line="251" w:lineRule="exact"/>
              <w:rPr>
                <w:b/>
              </w:rPr>
            </w:pPr>
          </w:p>
        </w:tc>
        <w:tc>
          <w:tcPr>
            <w:tcW w:w="1134" w:type="dxa"/>
            <w:vMerge w:val="restart"/>
            <w:tcBorders>
              <w:top w:val="single" w:sz="4" w:space="0" w:color="000000"/>
              <w:left w:val="single" w:sz="4" w:space="0" w:color="000000"/>
              <w:right w:val="single" w:sz="4" w:space="0" w:color="000000"/>
            </w:tcBorders>
          </w:tcPr>
          <w:p w:rsidR="00621BBC" w:rsidRPr="00621BBC" w:rsidRDefault="00621BBC" w:rsidP="00621BBC">
            <w:pPr>
              <w:pStyle w:val="TableParagraph"/>
              <w:spacing w:before="1"/>
              <w:ind w:left="57"/>
              <w:rPr>
                <w:b/>
              </w:rPr>
            </w:pPr>
            <w:r w:rsidRPr="00621BBC">
              <w:rPr>
                <w:b/>
              </w:rPr>
              <w:t>Уо 02.02</w:t>
            </w:r>
          </w:p>
          <w:p w:rsidR="00621BBC" w:rsidRPr="00621BBC" w:rsidRDefault="00621BBC" w:rsidP="00621BBC">
            <w:pPr>
              <w:pStyle w:val="TableParagraph"/>
              <w:spacing w:before="1"/>
              <w:ind w:left="57"/>
              <w:rPr>
                <w:b/>
              </w:rPr>
            </w:pPr>
            <w:r w:rsidRPr="00621BBC">
              <w:rPr>
                <w:b/>
              </w:rPr>
              <w:t>Зо 02.02</w:t>
            </w:r>
          </w:p>
          <w:p w:rsidR="00621BBC" w:rsidRPr="00621BBC" w:rsidRDefault="00621BBC" w:rsidP="00621BBC">
            <w:pPr>
              <w:pStyle w:val="TableParagraph"/>
              <w:spacing w:before="1"/>
              <w:ind w:left="57"/>
              <w:rPr>
                <w:b/>
              </w:rPr>
            </w:pPr>
            <w:r w:rsidRPr="00621BBC">
              <w:rPr>
                <w:b/>
              </w:rPr>
              <w:t>Зо 02.03</w:t>
            </w:r>
          </w:p>
          <w:p w:rsidR="006878DC" w:rsidRDefault="00621BBC" w:rsidP="00621BBC">
            <w:pPr>
              <w:pStyle w:val="TableParagraph"/>
              <w:spacing w:before="1"/>
              <w:ind w:left="57"/>
              <w:rPr>
                <w:b/>
              </w:rPr>
            </w:pPr>
            <w:r w:rsidRPr="00621BBC">
              <w:rPr>
                <w:b/>
              </w:rPr>
              <w:t>Зо 03.03</w:t>
            </w:r>
          </w:p>
        </w:tc>
      </w:tr>
      <w:tr w:rsidR="006878DC" w:rsidTr="00C17145">
        <w:trPr>
          <w:trHeight w:val="292"/>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Default="006878DC" w:rsidP="00DB14E1">
            <w:pPr>
              <w:pStyle w:val="TableParagraph"/>
              <w:spacing w:line="247" w:lineRule="exact"/>
              <w:ind w:left="110"/>
            </w:pPr>
            <w:r>
              <w:t>Основные</w:t>
            </w:r>
            <w:r>
              <w:rPr>
                <w:spacing w:val="-3"/>
              </w:rPr>
              <w:t xml:space="preserve"> </w:t>
            </w:r>
            <w:r>
              <w:t>понятия</w:t>
            </w:r>
            <w:r>
              <w:rPr>
                <w:spacing w:val="-3"/>
              </w:rPr>
              <w:t xml:space="preserve"> </w:t>
            </w:r>
            <w:r>
              <w:t>теории</w:t>
            </w:r>
            <w:r>
              <w:rPr>
                <w:spacing w:val="-2"/>
              </w:rPr>
              <w:t xml:space="preserve"> </w:t>
            </w:r>
            <w:r>
              <w:t>графов</w:t>
            </w:r>
          </w:p>
        </w:tc>
        <w:tc>
          <w:tcPr>
            <w:tcW w:w="992" w:type="dxa"/>
            <w:vMerge/>
            <w:tcBorders>
              <w:top w:val="nil"/>
              <w:left w:val="single" w:sz="4" w:space="0" w:color="000000"/>
              <w:bottom w:val="single" w:sz="4" w:space="0" w:color="000000"/>
              <w:right w:val="single" w:sz="4" w:space="0" w:color="000000"/>
            </w:tcBorders>
            <w:vAlign w:val="center"/>
          </w:tcPr>
          <w:p w:rsidR="006878DC" w:rsidRDefault="006878DC" w:rsidP="00DB14E1">
            <w:pPr>
              <w:rPr>
                <w:sz w:val="2"/>
                <w:szCs w:val="2"/>
              </w:rPr>
            </w:pP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290"/>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52" w:lineRule="exact"/>
              <w:ind w:left="110"/>
              <w:rPr>
                <w:b/>
              </w:rPr>
            </w:pPr>
            <w:r w:rsidRPr="00C6786C">
              <w:rPr>
                <w:b/>
              </w:rPr>
              <w:t>В</w:t>
            </w:r>
            <w:r w:rsidRPr="00C6786C">
              <w:rPr>
                <w:b/>
                <w:spacing w:val="-1"/>
              </w:rPr>
              <w:t xml:space="preserve"> </w:t>
            </w:r>
            <w:r w:rsidRPr="00C6786C">
              <w:rPr>
                <w:b/>
              </w:rPr>
              <w:t>том числе,</w:t>
            </w:r>
            <w:r w:rsidRPr="00C6786C">
              <w:rPr>
                <w:b/>
                <w:spacing w:val="-3"/>
              </w:rPr>
              <w:t xml:space="preserve"> </w:t>
            </w:r>
            <w:r w:rsidRPr="00C6786C">
              <w:rPr>
                <w:b/>
              </w:rPr>
              <w:t>практических</w:t>
            </w:r>
            <w:r w:rsidRPr="00C6786C">
              <w:rPr>
                <w:b/>
                <w:spacing w:val="-4"/>
              </w:rPr>
              <w:t xml:space="preserve"> </w:t>
            </w:r>
            <w:r w:rsidRPr="00C6786C">
              <w:rPr>
                <w:b/>
              </w:rPr>
              <w:t>занятий</w:t>
            </w:r>
            <w:r w:rsidRPr="00C6786C">
              <w:rPr>
                <w:b/>
                <w:spacing w:val="-1"/>
              </w:rPr>
              <w:t xml:space="preserve"> </w:t>
            </w:r>
            <w:r w:rsidRPr="00C6786C">
              <w:rPr>
                <w:b/>
              </w:rPr>
              <w:t>и</w:t>
            </w:r>
            <w:r w:rsidRPr="00C6786C">
              <w:rPr>
                <w:b/>
                <w:spacing w:val="-4"/>
              </w:rPr>
              <w:t xml:space="preserve"> </w:t>
            </w:r>
            <w:r w:rsidRPr="00C6786C">
              <w:rPr>
                <w:b/>
              </w:rPr>
              <w:t>лабораторных</w:t>
            </w:r>
            <w:r w:rsidRPr="00C6786C">
              <w:rPr>
                <w:b/>
                <w:spacing w:val="-4"/>
              </w:rPr>
              <w:t xml:space="preserve"> </w:t>
            </w:r>
            <w:r w:rsidRPr="00C6786C">
              <w:rPr>
                <w:b/>
              </w:rPr>
              <w:t>работ</w:t>
            </w:r>
          </w:p>
        </w:tc>
        <w:tc>
          <w:tcPr>
            <w:tcW w:w="992" w:type="dxa"/>
            <w:tcBorders>
              <w:top w:val="single" w:sz="4" w:space="0" w:color="000000"/>
              <w:left w:val="single" w:sz="4" w:space="0" w:color="000000"/>
              <w:bottom w:val="single" w:sz="4" w:space="0" w:color="000000"/>
              <w:right w:val="single" w:sz="4" w:space="0" w:color="000000"/>
            </w:tcBorders>
            <w:vAlign w:val="center"/>
          </w:tcPr>
          <w:p w:rsidR="006878DC" w:rsidRDefault="006878DC" w:rsidP="00687203">
            <w:pPr>
              <w:jc w:val="center"/>
              <w:rPr>
                <w:b/>
                <w:bCs/>
                <w:color w:val="000000"/>
                <w:sz w:val="20"/>
                <w:szCs w:val="20"/>
              </w:rPr>
            </w:pP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vMerge/>
            <w:tcBorders>
              <w:left w:val="single" w:sz="4" w:space="0" w:color="000000"/>
              <w:right w:val="single" w:sz="4" w:space="0" w:color="000000"/>
            </w:tcBorders>
          </w:tcPr>
          <w:p w:rsidR="006878DC" w:rsidRDefault="006878DC" w:rsidP="00DB14E1">
            <w:pPr>
              <w:rPr>
                <w:sz w:val="2"/>
                <w:szCs w:val="2"/>
              </w:rPr>
            </w:pPr>
          </w:p>
        </w:tc>
      </w:tr>
      <w:tr w:rsidR="006878DC" w:rsidTr="00C17145">
        <w:trPr>
          <w:trHeight w:val="551"/>
        </w:trPr>
        <w:tc>
          <w:tcPr>
            <w:tcW w:w="1779"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51" w:lineRule="exact"/>
              <w:ind w:left="110"/>
              <w:rPr>
                <w:b/>
              </w:rPr>
            </w:pPr>
            <w:r w:rsidRPr="00C6786C">
              <w:rPr>
                <w:b/>
              </w:rPr>
              <w:t>Самостоятельная</w:t>
            </w:r>
            <w:r w:rsidRPr="00C6786C">
              <w:rPr>
                <w:b/>
                <w:spacing w:val="-3"/>
              </w:rPr>
              <w:t xml:space="preserve"> </w:t>
            </w:r>
            <w:r w:rsidRPr="00C6786C">
              <w:rPr>
                <w:b/>
              </w:rPr>
              <w:t>работа</w:t>
            </w:r>
            <w:r w:rsidRPr="00C6786C">
              <w:rPr>
                <w:b/>
                <w:spacing w:val="-3"/>
              </w:rPr>
              <w:t xml:space="preserve"> </w:t>
            </w:r>
            <w:r w:rsidRPr="00C6786C">
              <w:rPr>
                <w:b/>
              </w:rPr>
              <w:t>обучающихся</w:t>
            </w:r>
            <w:r w:rsidRPr="00C6786C">
              <w:rPr>
                <w:b/>
                <w:spacing w:val="-3"/>
              </w:rPr>
              <w:t xml:space="preserve"> </w:t>
            </w:r>
            <w:r w:rsidRPr="00C6786C">
              <w:rPr>
                <w:b/>
              </w:rPr>
              <w:t>примерная</w:t>
            </w:r>
            <w:r w:rsidRPr="00C6786C">
              <w:rPr>
                <w:b/>
                <w:spacing w:val="-3"/>
              </w:rPr>
              <w:t xml:space="preserve"> </w:t>
            </w:r>
            <w:r w:rsidRPr="00C6786C">
              <w:rPr>
                <w:b/>
              </w:rPr>
              <w:t>тематика</w:t>
            </w:r>
          </w:p>
        </w:tc>
        <w:tc>
          <w:tcPr>
            <w:tcW w:w="992" w:type="dxa"/>
            <w:tcBorders>
              <w:top w:val="single" w:sz="4" w:space="0" w:color="000000"/>
              <w:left w:val="single" w:sz="4" w:space="0" w:color="000000"/>
              <w:bottom w:val="single" w:sz="4" w:space="0" w:color="000000"/>
              <w:right w:val="single" w:sz="4" w:space="0" w:color="000000"/>
            </w:tcBorders>
            <w:vAlign w:val="center"/>
          </w:tcPr>
          <w:p w:rsidR="006878DC" w:rsidRDefault="006878DC" w:rsidP="00687203">
            <w:pPr>
              <w:jc w:val="center"/>
              <w:rPr>
                <w:b/>
                <w:bCs/>
                <w:color w:val="000000"/>
                <w:sz w:val="20"/>
                <w:szCs w:val="20"/>
              </w:rPr>
            </w:pPr>
          </w:p>
        </w:tc>
        <w:tc>
          <w:tcPr>
            <w:tcW w:w="2127" w:type="dxa"/>
            <w:vMerge/>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vMerge/>
            <w:tcBorders>
              <w:left w:val="single" w:sz="4" w:space="0" w:color="000000"/>
              <w:bottom w:val="single" w:sz="4" w:space="0" w:color="000000"/>
              <w:right w:val="single" w:sz="4" w:space="0" w:color="000000"/>
            </w:tcBorders>
          </w:tcPr>
          <w:p w:rsidR="006878DC" w:rsidRDefault="006878DC" w:rsidP="00DB14E1">
            <w:pPr>
              <w:rPr>
                <w:sz w:val="2"/>
                <w:szCs w:val="2"/>
              </w:rPr>
            </w:pPr>
          </w:p>
        </w:tc>
      </w:tr>
      <w:tr w:rsidR="006878DC" w:rsidTr="006878DC">
        <w:trPr>
          <w:trHeight w:val="551"/>
        </w:trPr>
        <w:tc>
          <w:tcPr>
            <w:tcW w:w="1779" w:type="dxa"/>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878DC" w:rsidRPr="00C6786C" w:rsidRDefault="006878DC" w:rsidP="00DB14E1">
            <w:pPr>
              <w:pStyle w:val="TableParagraph"/>
              <w:spacing w:line="251" w:lineRule="exact"/>
              <w:ind w:left="110"/>
              <w:rPr>
                <w:b/>
              </w:rPr>
            </w:pPr>
          </w:p>
        </w:tc>
        <w:tc>
          <w:tcPr>
            <w:tcW w:w="992" w:type="dxa"/>
            <w:tcBorders>
              <w:top w:val="single" w:sz="4" w:space="0" w:color="000000"/>
              <w:left w:val="single" w:sz="4" w:space="0" w:color="000000"/>
              <w:bottom w:val="single" w:sz="4" w:space="0" w:color="000000"/>
              <w:right w:val="single" w:sz="4" w:space="0" w:color="000000"/>
            </w:tcBorders>
          </w:tcPr>
          <w:p w:rsidR="006878DC" w:rsidRDefault="006878DC" w:rsidP="00687203">
            <w:pPr>
              <w:rPr>
                <w:sz w:val="2"/>
                <w:szCs w:val="2"/>
              </w:rPr>
            </w:pPr>
          </w:p>
        </w:tc>
        <w:tc>
          <w:tcPr>
            <w:tcW w:w="2127" w:type="dxa"/>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6878DC" w:rsidRDefault="006878DC" w:rsidP="00DB14E1">
            <w:pPr>
              <w:rPr>
                <w:sz w:val="2"/>
                <w:szCs w:val="2"/>
              </w:rPr>
            </w:pPr>
          </w:p>
        </w:tc>
      </w:tr>
    </w:tbl>
    <w:p w:rsidR="00796106" w:rsidRDefault="00796106" w:rsidP="00796106">
      <w:pPr>
        <w:rPr>
          <w:sz w:val="2"/>
          <w:szCs w:val="2"/>
        </w:rPr>
        <w:sectPr w:rsidR="00796106" w:rsidSect="00CB2AD8">
          <w:pgSz w:w="16850" w:h="11910" w:orient="landscape"/>
          <w:pgMar w:top="1160" w:right="560" w:bottom="280" w:left="760" w:header="710" w:footer="0" w:gutter="0"/>
          <w:cols w:space="720"/>
        </w:sectPr>
      </w:pPr>
    </w:p>
    <w:p w:rsidR="00796106" w:rsidRDefault="00796106" w:rsidP="00796106">
      <w:pPr>
        <w:pStyle w:val="a3"/>
        <w:spacing w:before="11"/>
        <w:rPr>
          <w:b/>
          <w:sz w:val="6"/>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79"/>
        <w:gridCol w:w="9683"/>
        <w:gridCol w:w="992"/>
        <w:gridCol w:w="2127"/>
        <w:gridCol w:w="1134"/>
      </w:tblGrid>
      <w:tr w:rsidR="00621BBC" w:rsidTr="00621BBC">
        <w:trPr>
          <w:trHeight w:val="290"/>
        </w:trPr>
        <w:tc>
          <w:tcPr>
            <w:tcW w:w="1779" w:type="dxa"/>
            <w:tcBorders>
              <w:left w:val="single" w:sz="4" w:space="0" w:color="000000"/>
              <w:bottom w:val="single" w:sz="4" w:space="0" w:color="000000"/>
              <w:right w:val="single" w:sz="4" w:space="0" w:color="000000"/>
            </w:tcBorders>
          </w:tcPr>
          <w:p w:rsidR="00621BBC" w:rsidRDefault="00621BBC" w:rsidP="00DB14E1">
            <w:pPr>
              <w:pStyle w:val="TableParagraph"/>
              <w:spacing w:line="252" w:lineRule="exact"/>
              <w:ind w:left="6"/>
              <w:jc w:val="center"/>
              <w:rPr>
                <w:b/>
              </w:rPr>
            </w:pPr>
            <w:r>
              <w:rPr>
                <w:b/>
              </w:rPr>
              <w:t>1</w:t>
            </w:r>
          </w:p>
        </w:tc>
        <w:tc>
          <w:tcPr>
            <w:tcW w:w="9683" w:type="dxa"/>
            <w:tcBorders>
              <w:left w:val="single" w:sz="4" w:space="0" w:color="000000"/>
              <w:bottom w:val="single" w:sz="4" w:space="0" w:color="000000"/>
              <w:right w:val="single" w:sz="4" w:space="0" w:color="000000"/>
            </w:tcBorders>
          </w:tcPr>
          <w:p w:rsidR="00621BBC" w:rsidRDefault="00621BBC" w:rsidP="00DB14E1">
            <w:pPr>
              <w:pStyle w:val="TableParagraph"/>
              <w:spacing w:line="252" w:lineRule="exact"/>
              <w:ind w:left="9"/>
              <w:jc w:val="center"/>
              <w:rPr>
                <w:b/>
              </w:rPr>
            </w:pPr>
            <w:r>
              <w:rPr>
                <w:b/>
              </w:rPr>
              <w:t>2</w:t>
            </w:r>
          </w:p>
        </w:tc>
        <w:tc>
          <w:tcPr>
            <w:tcW w:w="992" w:type="dxa"/>
            <w:tcBorders>
              <w:left w:val="single" w:sz="4" w:space="0" w:color="000000"/>
              <w:bottom w:val="single" w:sz="4" w:space="0" w:color="000000"/>
              <w:right w:val="single" w:sz="4" w:space="0" w:color="000000"/>
            </w:tcBorders>
          </w:tcPr>
          <w:p w:rsidR="00621BBC" w:rsidRDefault="00621BBC" w:rsidP="00DB14E1">
            <w:pPr>
              <w:pStyle w:val="TableParagraph"/>
              <w:spacing w:line="252" w:lineRule="exact"/>
              <w:ind w:left="11"/>
              <w:jc w:val="center"/>
              <w:rPr>
                <w:b/>
              </w:rPr>
            </w:pPr>
          </w:p>
        </w:tc>
        <w:tc>
          <w:tcPr>
            <w:tcW w:w="2127" w:type="dxa"/>
            <w:tcBorders>
              <w:left w:val="single" w:sz="4" w:space="0" w:color="000000"/>
              <w:bottom w:val="single" w:sz="4" w:space="0" w:color="000000"/>
              <w:right w:val="single" w:sz="4" w:space="0" w:color="000000"/>
            </w:tcBorders>
          </w:tcPr>
          <w:p w:rsidR="00621BBC" w:rsidRDefault="00621BBC" w:rsidP="00DB14E1">
            <w:pPr>
              <w:pStyle w:val="TableParagraph"/>
              <w:spacing w:line="252" w:lineRule="exact"/>
              <w:ind w:left="3"/>
              <w:jc w:val="center"/>
              <w:rPr>
                <w:b/>
              </w:rPr>
            </w:pPr>
            <w:r>
              <w:rPr>
                <w:b/>
              </w:rPr>
              <w:t>4</w:t>
            </w:r>
          </w:p>
        </w:tc>
        <w:tc>
          <w:tcPr>
            <w:tcW w:w="1134" w:type="dxa"/>
            <w:tcBorders>
              <w:left w:val="single" w:sz="4" w:space="0" w:color="000000"/>
              <w:bottom w:val="single" w:sz="4" w:space="0" w:color="000000"/>
              <w:right w:val="single" w:sz="4" w:space="0" w:color="000000"/>
            </w:tcBorders>
          </w:tcPr>
          <w:p w:rsidR="00621BBC" w:rsidRDefault="00621BBC" w:rsidP="00DB14E1">
            <w:pPr>
              <w:pStyle w:val="TableParagraph"/>
              <w:spacing w:line="252" w:lineRule="exact"/>
              <w:ind w:left="3"/>
              <w:jc w:val="center"/>
              <w:rPr>
                <w:b/>
              </w:rPr>
            </w:pPr>
          </w:p>
        </w:tc>
      </w:tr>
      <w:tr w:rsidR="00621BBC" w:rsidTr="00621BBC">
        <w:trPr>
          <w:trHeight w:val="290"/>
        </w:trPr>
        <w:tc>
          <w:tcPr>
            <w:tcW w:w="11462" w:type="dxa"/>
            <w:gridSpan w:val="2"/>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line="251" w:lineRule="exact"/>
              <w:ind w:left="107"/>
              <w:rPr>
                <w:b/>
              </w:rPr>
            </w:pPr>
            <w:r w:rsidRPr="00C6786C">
              <w:rPr>
                <w:b/>
              </w:rPr>
              <w:t>РАЗДЕЛ</w:t>
            </w:r>
            <w:r w:rsidRPr="00C6786C">
              <w:rPr>
                <w:b/>
                <w:spacing w:val="-1"/>
              </w:rPr>
              <w:t xml:space="preserve"> </w:t>
            </w:r>
            <w:r w:rsidRPr="00C6786C">
              <w:rPr>
                <w:b/>
              </w:rPr>
              <w:t>4</w:t>
            </w:r>
            <w:r w:rsidRPr="00C6786C">
              <w:rPr>
                <w:b/>
                <w:spacing w:val="-2"/>
              </w:rPr>
              <w:t xml:space="preserve"> </w:t>
            </w:r>
            <w:r w:rsidRPr="00C6786C">
              <w:rPr>
                <w:b/>
              </w:rPr>
              <w:t>Элементы</w:t>
            </w:r>
            <w:r w:rsidRPr="00C6786C">
              <w:rPr>
                <w:b/>
                <w:spacing w:val="-2"/>
              </w:rPr>
              <w:t xml:space="preserve"> </w:t>
            </w:r>
            <w:r w:rsidRPr="00C6786C">
              <w:rPr>
                <w:b/>
              </w:rPr>
              <w:t>теории</w:t>
            </w:r>
            <w:r w:rsidRPr="00C6786C">
              <w:rPr>
                <w:b/>
                <w:spacing w:val="-2"/>
              </w:rPr>
              <w:t xml:space="preserve"> </w:t>
            </w:r>
            <w:r w:rsidRPr="00C6786C">
              <w:rPr>
                <w:b/>
              </w:rPr>
              <w:t>комплексных</w:t>
            </w:r>
            <w:r w:rsidRPr="00C6786C">
              <w:rPr>
                <w:b/>
                <w:spacing w:val="-4"/>
              </w:rPr>
              <w:t xml:space="preserve"> </w:t>
            </w:r>
            <w:r w:rsidRPr="00C6786C">
              <w:rPr>
                <w:b/>
              </w:rPr>
              <w:t>чисел</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line="247" w:lineRule="exact"/>
              <w:ind w:left="11"/>
              <w:jc w:val="center"/>
            </w:pPr>
          </w:p>
        </w:tc>
        <w:tc>
          <w:tcPr>
            <w:tcW w:w="2127"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rPr>
                <w:sz w:val="20"/>
              </w:rPr>
            </w:pPr>
          </w:p>
        </w:tc>
      </w:tr>
      <w:tr w:rsidR="00621BBC" w:rsidTr="00C17145">
        <w:trPr>
          <w:trHeight w:val="388"/>
        </w:trPr>
        <w:tc>
          <w:tcPr>
            <w:tcW w:w="1779" w:type="dxa"/>
            <w:vMerge w:val="restart"/>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line="276" w:lineRule="auto"/>
              <w:ind w:left="107" w:right="214"/>
              <w:jc w:val="both"/>
              <w:rPr>
                <w:b/>
              </w:rPr>
            </w:pPr>
            <w:r w:rsidRPr="00C6786C">
              <w:rPr>
                <w:b/>
              </w:rPr>
              <w:t>Тема 4.1 Комплексные числа и</w:t>
            </w:r>
          </w:p>
          <w:p w:rsidR="00621BBC" w:rsidRDefault="00621BBC" w:rsidP="00DB14E1">
            <w:pPr>
              <w:pStyle w:val="TableParagraph"/>
              <w:spacing w:line="276" w:lineRule="auto"/>
              <w:ind w:left="107" w:right="350"/>
              <w:jc w:val="both"/>
              <w:rPr>
                <w:b/>
              </w:rPr>
            </w:pPr>
            <w:r>
              <w:rPr>
                <w:b/>
              </w:rPr>
              <w:t>действия над</w:t>
            </w:r>
            <w:r>
              <w:rPr>
                <w:b/>
                <w:spacing w:val="-53"/>
              </w:rPr>
              <w:t xml:space="preserve"> </w:t>
            </w:r>
            <w:r>
              <w:rPr>
                <w:b/>
              </w:rPr>
              <w:t>ними</w:t>
            </w:r>
          </w:p>
        </w:tc>
        <w:tc>
          <w:tcPr>
            <w:tcW w:w="9683"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line="251" w:lineRule="exact"/>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before="49"/>
              <w:ind w:left="11"/>
              <w:jc w:val="center"/>
              <w:rPr>
                <w:b/>
              </w:rPr>
            </w:pPr>
          </w:p>
        </w:tc>
        <w:tc>
          <w:tcPr>
            <w:tcW w:w="2127" w:type="dxa"/>
            <w:vMerge w:val="restart"/>
            <w:tcBorders>
              <w:top w:val="single" w:sz="4" w:space="0" w:color="000000"/>
              <w:left w:val="single" w:sz="4" w:space="0" w:color="000000"/>
              <w:bottom w:val="single" w:sz="4" w:space="0" w:color="000000"/>
              <w:right w:val="single" w:sz="4" w:space="0" w:color="000000"/>
            </w:tcBorders>
          </w:tcPr>
          <w:p w:rsidR="00621BBC" w:rsidRDefault="00621BBC" w:rsidP="00621BBC">
            <w:pPr>
              <w:pStyle w:val="TableParagraph"/>
              <w:spacing w:before="1"/>
              <w:ind w:left="57"/>
              <w:rPr>
                <w:b/>
              </w:rPr>
            </w:pPr>
            <w:r>
              <w:rPr>
                <w:b/>
              </w:rPr>
              <w:t>ОК</w:t>
            </w:r>
            <w:r>
              <w:rPr>
                <w:b/>
                <w:spacing w:val="-2"/>
              </w:rPr>
              <w:t xml:space="preserve"> </w:t>
            </w:r>
            <w:r>
              <w:rPr>
                <w:b/>
              </w:rPr>
              <w:t xml:space="preserve">02 </w:t>
            </w:r>
          </w:p>
        </w:tc>
        <w:tc>
          <w:tcPr>
            <w:tcW w:w="1134" w:type="dxa"/>
            <w:vMerge w:val="restart"/>
            <w:tcBorders>
              <w:top w:val="single" w:sz="4" w:space="0" w:color="000000"/>
              <w:left w:val="single" w:sz="4" w:space="0" w:color="000000"/>
              <w:right w:val="single" w:sz="4" w:space="0" w:color="000000"/>
            </w:tcBorders>
          </w:tcPr>
          <w:p w:rsidR="00621BBC" w:rsidRPr="00621BBC" w:rsidRDefault="00621BBC" w:rsidP="00621BBC">
            <w:pPr>
              <w:rPr>
                <w:b/>
              </w:rPr>
            </w:pPr>
            <w:r w:rsidRPr="00621BBC">
              <w:rPr>
                <w:b/>
              </w:rPr>
              <w:t>Уо 02.02</w:t>
            </w:r>
          </w:p>
          <w:p w:rsidR="00621BBC" w:rsidRDefault="00621BBC" w:rsidP="00687203">
            <w:pPr>
              <w:pStyle w:val="TableParagraph"/>
              <w:spacing w:before="1"/>
              <w:ind w:left="57"/>
              <w:rPr>
                <w:b/>
              </w:rPr>
            </w:pPr>
          </w:p>
        </w:tc>
      </w:tr>
      <w:tr w:rsidR="00621BBC" w:rsidTr="00C17145">
        <w:trPr>
          <w:trHeight w:val="292"/>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line="249" w:lineRule="exact"/>
              <w:ind w:left="110"/>
            </w:pPr>
            <w:r w:rsidRPr="00C6786C">
              <w:t>Комплексное</w:t>
            </w:r>
            <w:r w:rsidRPr="00C6786C">
              <w:rPr>
                <w:spacing w:val="-1"/>
              </w:rPr>
              <w:t xml:space="preserve"> </w:t>
            </w:r>
            <w:r w:rsidRPr="00C6786C">
              <w:t>число</w:t>
            </w:r>
            <w:r w:rsidRPr="00C6786C">
              <w:rPr>
                <w:spacing w:val="-1"/>
              </w:rPr>
              <w:t xml:space="preserve"> </w:t>
            </w:r>
            <w:r w:rsidRPr="00C6786C">
              <w:t>и</w:t>
            </w:r>
            <w:r w:rsidRPr="00C6786C">
              <w:rPr>
                <w:spacing w:val="-4"/>
              </w:rPr>
              <w:t xml:space="preserve"> </w:t>
            </w:r>
            <w:r w:rsidRPr="00C6786C">
              <w:t>его</w:t>
            </w:r>
            <w:r w:rsidRPr="00C6786C">
              <w:rPr>
                <w:spacing w:val="-4"/>
              </w:rPr>
              <w:t xml:space="preserve"> </w:t>
            </w:r>
            <w:r w:rsidRPr="00C6786C">
              <w:t>формы.</w:t>
            </w:r>
            <w:r w:rsidRPr="00C6786C">
              <w:rPr>
                <w:spacing w:val="-4"/>
              </w:rPr>
              <w:t xml:space="preserve"> </w:t>
            </w:r>
            <w:r w:rsidRPr="00C6786C">
              <w:t>Действия</w:t>
            </w:r>
            <w:r w:rsidRPr="00C6786C">
              <w:rPr>
                <w:spacing w:val="-2"/>
              </w:rPr>
              <w:t xml:space="preserve"> </w:t>
            </w:r>
            <w:r w:rsidRPr="00C6786C">
              <w:t>над</w:t>
            </w:r>
            <w:r w:rsidRPr="00C6786C">
              <w:rPr>
                <w:spacing w:val="-1"/>
              </w:rPr>
              <w:t xml:space="preserve"> </w:t>
            </w:r>
            <w:r w:rsidRPr="00C6786C">
              <w:t>комплексными</w:t>
            </w:r>
            <w:r w:rsidRPr="00C6786C">
              <w:rPr>
                <w:spacing w:val="-2"/>
              </w:rPr>
              <w:t xml:space="preserve"> </w:t>
            </w:r>
            <w:r w:rsidRPr="00C6786C">
              <w:t>числами</w:t>
            </w:r>
            <w:r w:rsidRPr="00C6786C">
              <w:rPr>
                <w:spacing w:val="-2"/>
              </w:rPr>
              <w:t xml:space="preserve"> </w:t>
            </w:r>
            <w:r w:rsidRPr="00C6786C">
              <w:t>в</w:t>
            </w:r>
            <w:r w:rsidRPr="00C6786C">
              <w:rPr>
                <w:spacing w:val="1"/>
              </w:rPr>
              <w:t xml:space="preserve"> </w:t>
            </w:r>
            <w:r w:rsidRPr="00C6786C">
              <w:t>различных</w:t>
            </w:r>
            <w:r w:rsidRPr="00C6786C">
              <w:rPr>
                <w:spacing w:val="-1"/>
              </w:rPr>
              <w:t xml:space="preserve"> </w:t>
            </w:r>
            <w:r w:rsidRPr="00C6786C">
              <w:t>формах</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before="1"/>
              <w:ind w:left="11"/>
              <w:jc w:val="center"/>
              <w:rPr>
                <w:b/>
              </w:rPr>
            </w:pPr>
            <w:r>
              <w:rPr>
                <w:b/>
              </w:rPr>
              <w:t>2</w:t>
            </w:r>
          </w:p>
        </w:tc>
        <w:tc>
          <w:tcPr>
            <w:tcW w:w="2127"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1134" w:type="dxa"/>
            <w:vMerge/>
            <w:tcBorders>
              <w:left w:val="single" w:sz="4" w:space="0" w:color="000000"/>
              <w:right w:val="single" w:sz="4" w:space="0" w:color="000000"/>
            </w:tcBorders>
          </w:tcPr>
          <w:p w:rsidR="00621BBC" w:rsidRDefault="00621BBC" w:rsidP="00DB14E1">
            <w:pPr>
              <w:rPr>
                <w:sz w:val="2"/>
                <w:szCs w:val="2"/>
              </w:rPr>
            </w:pPr>
          </w:p>
        </w:tc>
      </w:tr>
      <w:tr w:rsidR="00621BBC" w:rsidTr="00C17145">
        <w:trPr>
          <w:trHeight w:val="290"/>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line="251" w:lineRule="exact"/>
              <w:ind w:left="110"/>
              <w:rPr>
                <w:b/>
              </w:rPr>
            </w:pPr>
            <w:r w:rsidRPr="00C6786C">
              <w:rPr>
                <w:b/>
              </w:rPr>
              <w:t>В</w:t>
            </w:r>
            <w:r w:rsidRPr="00C6786C">
              <w:rPr>
                <w:b/>
                <w:spacing w:val="-1"/>
              </w:rPr>
              <w:t xml:space="preserve"> </w:t>
            </w:r>
            <w:r w:rsidRPr="00C6786C">
              <w:rPr>
                <w:b/>
              </w:rPr>
              <w:t>том</w:t>
            </w:r>
            <w:r w:rsidRPr="00C6786C">
              <w:rPr>
                <w:b/>
                <w:spacing w:val="-1"/>
              </w:rPr>
              <w:t xml:space="preserve"> </w:t>
            </w:r>
            <w:r w:rsidRPr="00C6786C">
              <w:rPr>
                <w:b/>
              </w:rPr>
              <w:t>числе,</w:t>
            </w:r>
            <w:r w:rsidRPr="00C6786C">
              <w:rPr>
                <w:b/>
                <w:spacing w:val="-3"/>
              </w:rPr>
              <w:t xml:space="preserve"> </w:t>
            </w:r>
            <w:r w:rsidRPr="00C6786C">
              <w:rPr>
                <w:b/>
              </w:rPr>
              <w:t>практических</w:t>
            </w:r>
            <w:r w:rsidRPr="00C6786C">
              <w:rPr>
                <w:b/>
                <w:spacing w:val="-4"/>
              </w:rPr>
              <w:t xml:space="preserve"> </w:t>
            </w:r>
            <w:r w:rsidRPr="00C6786C">
              <w:rPr>
                <w:b/>
              </w:rPr>
              <w:t>занятий</w:t>
            </w:r>
            <w:r w:rsidRPr="00C6786C">
              <w:rPr>
                <w:b/>
                <w:spacing w:val="-1"/>
              </w:rPr>
              <w:t xml:space="preserve"> </w:t>
            </w:r>
            <w:r w:rsidRPr="00C6786C">
              <w:rPr>
                <w:b/>
              </w:rPr>
              <w:t>и</w:t>
            </w:r>
            <w:r w:rsidRPr="00C6786C">
              <w:rPr>
                <w:b/>
                <w:spacing w:val="-4"/>
              </w:rPr>
              <w:t xml:space="preserve"> </w:t>
            </w:r>
            <w:r w:rsidRPr="00C6786C">
              <w:rPr>
                <w:b/>
              </w:rPr>
              <w:t>лабораторных</w:t>
            </w:r>
            <w:r w:rsidRPr="00C6786C">
              <w:rPr>
                <w:b/>
                <w:spacing w:val="-4"/>
              </w:rPr>
              <w:t xml:space="preserve"> </w:t>
            </w:r>
            <w:r w:rsidRPr="00C6786C">
              <w:rPr>
                <w:b/>
              </w:rPr>
              <w:t>работ</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line="251" w:lineRule="exact"/>
              <w:ind w:left="11"/>
              <w:jc w:val="center"/>
              <w:rPr>
                <w:b/>
              </w:rPr>
            </w:pPr>
          </w:p>
        </w:tc>
        <w:tc>
          <w:tcPr>
            <w:tcW w:w="2127"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1134" w:type="dxa"/>
            <w:vMerge/>
            <w:tcBorders>
              <w:left w:val="single" w:sz="4" w:space="0" w:color="000000"/>
              <w:right w:val="single" w:sz="4" w:space="0" w:color="000000"/>
            </w:tcBorders>
          </w:tcPr>
          <w:p w:rsidR="00621BBC" w:rsidRDefault="00621BBC" w:rsidP="00DB14E1">
            <w:pPr>
              <w:rPr>
                <w:sz w:val="2"/>
                <w:szCs w:val="2"/>
              </w:rPr>
            </w:pPr>
          </w:p>
        </w:tc>
      </w:tr>
      <w:tr w:rsidR="00621BBC" w:rsidTr="00C17145">
        <w:trPr>
          <w:trHeight w:val="292"/>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line="247" w:lineRule="exact"/>
              <w:ind w:left="110"/>
            </w:pPr>
            <w:r w:rsidRPr="00C6786C">
              <w:t>Практическое</w:t>
            </w:r>
            <w:r w:rsidRPr="00C6786C">
              <w:rPr>
                <w:spacing w:val="-2"/>
              </w:rPr>
              <w:t xml:space="preserve"> </w:t>
            </w:r>
            <w:r w:rsidRPr="00C6786C">
              <w:t>занятие</w:t>
            </w:r>
            <w:r w:rsidRPr="00C6786C">
              <w:rPr>
                <w:spacing w:val="-2"/>
              </w:rPr>
              <w:t xml:space="preserve"> </w:t>
            </w:r>
            <w:r w:rsidRPr="00C6786C">
              <w:t>«Комплексные</w:t>
            </w:r>
            <w:r w:rsidRPr="00C6786C">
              <w:rPr>
                <w:spacing w:val="-2"/>
              </w:rPr>
              <w:t xml:space="preserve"> </w:t>
            </w:r>
            <w:r w:rsidRPr="00C6786C">
              <w:t>числа</w:t>
            </w:r>
            <w:r w:rsidRPr="00C6786C">
              <w:rPr>
                <w:spacing w:val="-2"/>
              </w:rPr>
              <w:t xml:space="preserve"> </w:t>
            </w:r>
            <w:r w:rsidRPr="00C6786C">
              <w:t>и</w:t>
            </w:r>
            <w:r w:rsidRPr="00C6786C">
              <w:rPr>
                <w:spacing w:val="-1"/>
              </w:rPr>
              <w:t xml:space="preserve"> </w:t>
            </w:r>
            <w:r w:rsidRPr="00C6786C">
              <w:t>действия</w:t>
            </w:r>
            <w:r w:rsidRPr="00C6786C">
              <w:rPr>
                <w:spacing w:val="-4"/>
              </w:rPr>
              <w:t xml:space="preserve"> </w:t>
            </w:r>
            <w:r w:rsidRPr="00C6786C">
              <w:t>над</w:t>
            </w:r>
            <w:r w:rsidRPr="00C6786C">
              <w:rPr>
                <w:spacing w:val="-2"/>
              </w:rPr>
              <w:t xml:space="preserve"> </w:t>
            </w:r>
            <w:r w:rsidRPr="00C6786C">
              <w:t>ними»</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line="247" w:lineRule="exact"/>
              <w:ind w:left="11"/>
              <w:jc w:val="center"/>
            </w:pPr>
          </w:p>
        </w:tc>
        <w:tc>
          <w:tcPr>
            <w:tcW w:w="2127"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1134" w:type="dxa"/>
            <w:vMerge/>
            <w:tcBorders>
              <w:left w:val="single" w:sz="4" w:space="0" w:color="000000"/>
              <w:right w:val="single" w:sz="4" w:space="0" w:color="000000"/>
            </w:tcBorders>
          </w:tcPr>
          <w:p w:rsidR="00621BBC" w:rsidRDefault="00621BBC" w:rsidP="00DB14E1">
            <w:pPr>
              <w:rPr>
                <w:sz w:val="2"/>
                <w:szCs w:val="2"/>
              </w:rPr>
            </w:pPr>
          </w:p>
        </w:tc>
      </w:tr>
      <w:tr w:rsidR="00621BBC" w:rsidTr="00C17145">
        <w:trPr>
          <w:trHeight w:val="290"/>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line="251" w:lineRule="exact"/>
              <w:ind w:left="110"/>
              <w:rPr>
                <w:b/>
              </w:rPr>
            </w:pPr>
            <w:r w:rsidRPr="00C6786C">
              <w:rPr>
                <w:b/>
              </w:rPr>
              <w:t>Самостоятельная</w:t>
            </w:r>
            <w:r w:rsidRPr="00C6786C">
              <w:rPr>
                <w:b/>
                <w:spacing w:val="-3"/>
              </w:rPr>
              <w:t xml:space="preserve"> </w:t>
            </w:r>
            <w:r w:rsidRPr="00C6786C">
              <w:rPr>
                <w:b/>
              </w:rPr>
              <w:t>работа</w:t>
            </w:r>
            <w:r w:rsidRPr="00C6786C">
              <w:rPr>
                <w:b/>
                <w:spacing w:val="-3"/>
              </w:rPr>
              <w:t xml:space="preserve"> </w:t>
            </w:r>
            <w:r w:rsidRPr="00C6786C">
              <w:rPr>
                <w:b/>
              </w:rPr>
              <w:t>обучающихся</w:t>
            </w:r>
            <w:r w:rsidRPr="00C6786C">
              <w:rPr>
                <w:b/>
                <w:spacing w:val="-2"/>
              </w:rPr>
              <w:t xml:space="preserve"> </w:t>
            </w:r>
            <w:r w:rsidRPr="00C6786C">
              <w:rPr>
                <w:b/>
              </w:rPr>
              <w:t>примерная</w:t>
            </w:r>
            <w:r w:rsidRPr="00C6786C">
              <w:rPr>
                <w:b/>
                <w:spacing w:val="-3"/>
              </w:rPr>
              <w:t xml:space="preserve"> </w:t>
            </w:r>
            <w:r w:rsidRPr="00C6786C">
              <w:rPr>
                <w:b/>
              </w:rPr>
              <w:t>тематика</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line="251" w:lineRule="exact"/>
              <w:ind w:left="8"/>
              <w:jc w:val="center"/>
              <w:rPr>
                <w:b/>
              </w:rPr>
            </w:pPr>
          </w:p>
        </w:tc>
        <w:tc>
          <w:tcPr>
            <w:tcW w:w="2127"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1134" w:type="dxa"/>
            <w:vMerge/>
            <w:tcBorders>
              <w:left w:val="single" w:sz="4" w:space="0" w:color="000000"/>
              <w:bottom w:val="single" w:sz="4" w:space="0" w:color="000000"/>
              <w:right w:val="single" w:sz="4" w:space="0" w:color="000000"/>
            </w:tcBorders>
          </w:tcPr>
          <w:p w:rsidR="00621BBC" w:rsidRDefault="00621BBC" w:rsidP="00DB14E1">
            <w:pPr>
              <w:rPr>
                <w:sz w:val="2"/>
                <w:szCs w:val="2"/>
              </w:rPr>
            </w:pPr>
          </w:p>
        </w:tc>
      </w:tr>
      <w:tr w:rsidR="00621BBC" w:rsidTr="00621BBC">
        <w:trPr>
          <w:trHeight w:val="290"/>
        </w:trPr>
        <w:tc>
          <w:tcPr>
            <w:tcW w:w="11462" w:type="dxa"/>
            <w:gridSpan w:val="2"/>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line="251" w:lineRule="exact"/>
              <w:ind w:left="107"/>
              <w:rPr>
                <w:b/>
              </w:rPr>
            </w:pPr>
            <w:r w:rsidRPr="00C6786C">
              <w:rPr>
                <w:b/>
              </w:rPr>
              <w:t>РАЗДЕЛ</w:t>
            </w:r>
            <w:r w:rsidRPr="00C6786C">
              <w:rPr>
                <w:b/>
                <w:spacing w:val="-1"/>
              </w:rPr>
              <w:t xml:space="preserve"> </w:t>
            </w:r>
            <w:r w:rsidRPr="00C6786C">
              <w:rPr>
                <w:b/>
              </w:rPr>
              <w:t>5Основы</w:t>
            </w:r>
            <w:r w:rsidRPr="00C6786C">
              <w:rPr>
                <w:b/>
                <w:spacing w:val="-1"/>
              </w:rPr>
              <w:t xml:space="preserve"> </w:t>
            </w:r>
            <w:r w:rsidRPr="00C6786C">
              <w:rPr>
                <w:b/>
              </w:rPr>
              <w:t>теории</w:t>
            </w:r>
            <w:r w:rsidRPr="00C6786C">
              <w:rPr>
                <w:b/>
                <w:spacing w:val="-1"/>
              </w:rPr>
              <w:t xml:space="preserve"> </w:t>
            </w:r>
            <w:r w:rsidRPr="00C6786C">
              <w:rPr>
                <w:b/>
              </w:rPr>
              <w:t>вероятностей</w:t>
            </w:r>
            <w:r w:rsidRPr="00C6786C">
              <w:rPr>
                <w:b/>
                <w:spacing w:val="-1"/>
              </w:rPr>
              <w:t xml:space="preserve"> </w:t>
            </w:r>
            <w:r w:rsidRPr="00C6786C">
              <w:rPr>
                <w:b/>
              </w:rPr>
              <w:t>и</w:t>
            </w:r>
            <w:r w:rsidRPr="00C6786C">
              <w:rPr>
                <w:b/>
                <w:spacing w:val="-3"/>
              </w:rPr>
              <w:t xml:space="preserve"> </w:t>
            </w:r>
            <w:r w:rsidRPr="00C6786C">
              <w:rPr>
                <w:b/>
              </w:rPr>
              <w:t>математической</w:t>
            </w:r>
            <w:r w:rsidRPr="00C6786C">
              <w:rPr>
                <w:b/>
                <w:spacing w:val="-1"/>
              </w:rPr>
              <w:t xml:space="preserve"> </w:t>
            </w:r>
            <w:r w:rsidRPr="00C6786C">
              <w:rPr>
                <w:b/>
              </w:rPr>
              <w:t>статистики</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line="251" w:lineRule="exact"/>
              <w:ind w:left="431" w:right="420"/>
              <w:jc w:val="center"/>
              <w:rPr>
                <w:b/>
              </w:rPr>
            </w:pPr>
          </w:p>
        </w:tc>
        <w:tc>
          <w:tcPr>
            <w:tcW w:w="2127"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rPr>
                <w:sz w:val="20"/>
              </w:rPr>
            </w:pPr>
          </w:p>
        </w:tc>
      </w:tr>
      <w:tr w:rsidR="00621BBC" w:rsidTr="00C17145">
        <w:trPr>
          <w:trHeight w:val="292"/>
        </w:trPr>
        <w:tc>
          <w:tcPr>
            <w:tcW w:w="1779" w:type="dxa"/>
            <w:vMerge w:val="restart"/>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before="1" w:line="276" w:lineRule="auto"/>
              <w:ind w:left="107" w:right="202"/>
              <w:rPr>
                <w:b/>
              </w:rPr>
            </w:pPr>
            <w:r w:rsidRPr="00C6786C">
              <w:rPr>
                <w:b/>
              </w:rPr>
              <w:t>Тема 5.1 Вероятность. Тео</w:t>
            </w:r>
            <w:r w:rsidRPr="00C6786C">
              <w:rPr>
                <w:b/>
                <w:spacing w:val="1"/>
              </w:rPr>
              <w:t xml:space="preserve"> </w:t>
            </w:r>
            <w:r w:rsidRPr="00C6786C">
              <w:rPr>
                <w:b/>
              </w:rPr>
              <w:t>рема</w:t>
            </w:r>
          </w:p>
          <w:p w:rsidR="00621BBC" w:rsidRPr="00C6786C" w:rsidRDefault="00621BBC" w:rsidP="00DB14E1">
            <w:pPr>
              <w:pStyle w:val="TableParagraph"/>
              <w:spacing w:line="276" w:lineRule="auto"/>
              <w:ind w:left="107" w:right="336"/>
              <w:rPr>
                <w:b/>
              </w:rPr>
            </w:pPr>
            <w:r w:rsidRPr="00C6786C">
              <w:rPr>
                <w:b/>
              </w:rPr>
              <w:t>сложения вероятностей</w:t>
            </w:r>
          </w:p>
        </w:tc>
        <w:tc>
          <w:tcPr>
            <w:tcW w:w="9683"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before="1"/>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before="1"/>
              <w:ind w:left="11"/>
              <w:jc w:val="center"/>
              <w:rPr>
                <w:b/>
              </w:rPr>
            </w:pPr>
          </w:p>
        </w:tc>
        <w:tc>
          <w:tcPr>
            <w:tcW w:w="2127" w:type="dxa"/>
            <w:vMerge w:val="restart"/>
            <w:tcBorders>
              <w:top w:val="single" w:sz="4" w:space="0" w:color="000000"/>
              <w:left w:val="single" w:sz="4" w:space="0" w:color="000000"/>
              <w:bottom w:val="single" w:sz="4" w:space="0" w:color="000000"/>
              <w:right w:val="single" w:sz="4" w:space="0" w:color="000000"/>
            </w:tcBorders>
          </w:tcPr>
          <w:p w:rsidR="00621BBC" w:rsidRDefault="00621BBC" w:rsidP="00687203">
            <w:pPr>
              <w:pStyle w:val="TableParagraph"/>
              <w:spacing w:before="1"/>
              <w:ind w:left="57"/>
              <w:rPr>
                <w:b/>
              </w:rPr>
            </w:pPr>
            <w:r>
              <w:rPr>
                <w:b/>
              </w:rPr>
              <w:t>ОК</w:t>
            </w:r>
            <w:r>
              <w:rPr>
                <w:b/>
                <w:spacing w:val="-2"/>
              </w:rPr>
              <w:t xml:space="preserve"> </w:t>
            </w:r>
            <w:r>
              <w:rPr>
                <w:b/>
              </w:rPr>
              <w:t>02, ОК</w:t>
            </w:r>
            <w:r>
              <w:rPr>
                <w:b/>
                <w:spacing w:val="-2"/>
              </w:rPr>
              <w:t xml:space="preserve"> </w:t>
            </w:r>
            <w:r>
              <w:rPr>
                <w:b/>
              </w:rPr>
              <w:t>03</w:t>
            </w:r>
          </w:p>
          <w:p w:rsidR="00621BBC" w:rsidRDefault="00621BBC" w:rsidP="00687203">
            <w:pPr>
              <w:pStyle w:val="TableParagraph"/>
              <w:spacing w:before="37"/>
              <w:ind w:left="57"/>
              <w:rPr>
                <w:b/>
              </w:rPr>
            </w:pPr>
            <w:r>
              <w:rPr>
                <w:b/>
              </w:rPr>
              <w:t>ПК</w:t>
            </w:r>
            <w:r>
              <w:rPr>
                <w:b/>
                <w:spacing w:val="-3"/>
              </w:rPr>
              <w:t xml:space="preserve"> </w:t>
            </w:r>
            <w:r>
              <w:rPr>
                <w:b/>
              </w:rPr>
              <w:t>1.3.</w:t>
            </w:r>
          </w:p>
          <w:p w:rsidR="00621BBC" w:rsidRDefault="00621BBC" w:rsidP="00DB14E1">
            <w:pPr>
              <w:pStyle w:val="TableParagraph"/>
              <w:spacing w:before="37"/>
              <w:ind w:left="369"/>
              <w:rPr>
                <w:b/>
              </w:rPr>
            </w:pPr>
          </w:p>
        </w:tc>
        <w:tc>
          <w:tcPr>
            <w:tcW w:w="1134" w:type="dxa"/>
            <w:vMerge w:val="restart"/>
            <w:tcBorders>
              <w:top w:val="single" w:sz="4" w:space="0" w:color="000000"/>
              <w:left w:val="single" w:sz="4" w:space="0" w:color="000000"/>
              <w:right w:val="single" w:sz="4" w:space="0" w:color="000000"/>
            </w:tcBorders>
          </w:tcPr>
          <w:p w:rsidR="00621BBC" w:rsidRPr="00621BBC" w:rsidRDefault="00621BBC" w:rsidP="00621BBC">
            <w:pPr>
              <w:pStyle w:val="TableParagraph"/>
              <w:spacing w:before="1"/>
              <w:ind w:left="57"/>
              <w:rPr>
                <w:b/>
              </w:rPr>
            </w:pPr>
            <w:r w:rsidRPr="00621BBC">
              <w:rPr>
                <w:b/>
              </w:rPr>
              <w:t>Уо 02.02</w:t>
            </w:r>
          </w:p>
          <w:p w:rsidR="00621BBC" w:rsidRPr="00621BBC" w:rsidRDefault="00621BBC" w:rsidP="00621BBC">
            <w:pPr>
              <w:pStyle w:val="TableParagraph"/>
              <w:spacing w:before="1"/>
              <w:ind w:left="57"/>
              <w:rPr>
                <w:b/>
              </w:rPr>
            </w:pPr>
            <w:r w:rsidRPr="00621BBC">
              <w:rPr>
                <w:b/>
              </w:rPr>
              <w:t>Зо 02.02</w:t>
            </w:r>
          </w:p>
          <w:p w:rsidR="00621BBC" w:rsidRPr="00621BBC" w:rsidRDefault="00621BBC" w:rsidP="00621BBC">
            <w:pPr>
              <w:pStyle w:val="TableParagraph"/>
              <w:spacing w:before="1"/>
              <w:ind w:left="57"/>
              <w:rPr>
                <w:b/>
              </w:rPr>
            </w:pPr>
            <w:r w:rsidRPr="00621BBC">
              <w:rPr>
                <w:b/>
              </w:rPr>
              <w:t>Зо 03.03</w:t>
            </w:r>
          </w:p>
          <w:p w:rsidR="00621BBC" w:rsidRPr="00621BBC" w:rsidRDefault="00621BBC" w:rsidP="00621BBC">
            <w:pPr>
              <w:pStyle w:val="TableParagraph"/>
              <w:spacing w:before="1"/>
              <w:ind w:left="57"/>
              <w:rPr>
                <w:b/>
              </w:rPr>
            </w:pPr>
            <w:r w:rsidRPr="00621BBC">
              <w:rPr>
                <w:b/>
              </w:rPr>
              <w:t>Зо 02.03</w:t>
            </w:r>
          </w:p>
          <w:p w:rsidR="00621BBC" w:rsidRDefault="00621BBC" w:rsidP="00621BBC">
            <w:pPr>
              <w:pStyle w:val="TableParagraph"/>
              <w:spacing w:before="1"/>
              <w:ind w:left="57"/>
              <w:rPr>
                <w:b/>
              </w:rPr>
            </w:pPr>
            <w:r w:rsidRPr="00621BBC">
              <w:rPr>
                <w:b/>
              </w:rPr>
              <w:t>Зо 03.03</w:t>
            </w:r>
          </w:p>
          <w:p w:rsidR="00621BBC" w:rsidRPr="00621BBC" w:rsidRDefault="00621BBC" w:rsidP="00621BBC">
            <w:pPr>
              <w:pStyle w:val="TableParagraph"/>
              <w:spacing w:before="1"/>
              <w:ind w:left="57"/>
              <w:rPr>
                <w:b/>
              </w:rPr>
            </w:pPr>
            <w:r>
              <w:rPr>
                <w:b/>
              </w:rPr>
              <w:t>У 1.3.06</w:t>
            </w:r>
          </w:p>
          <w:p w:rsidR="00621BBC" w:rsidRDefault="00621BBC" w:rsidP="00621BBC">
            <w:pPr>
              <w:pStyle w:val="TableParagraph"/>
              <w:spacing w:before="1"/>
              <w:ind w:left="57"/>
              <w:rPr>
                <w:b/>
              </w:rPr>
            </w:pPr>
            <w:r w:rsidRPr="00621BBC">
              <w:rPr>
                <w:b/>
              </w:rPr>
              <w:t>З 1.3.04</w:t>
            </w:r>
          </w:p>
        </w:tc>
      </w:tr>
      <w:tr w:rsidR="00621BBC" w:rsidTr="00C17145">
        <w:trPr>
          <w:trHeight w:val="580"/>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line="247" w:lineRule="exact"/>
              <w:ind w:left="110"/>
            </w:pPr>
            <w:r w:rsidRPr="00C6786C">
              <w:t>Понятия</w:t>
            </w:r>
            <w:r w:rsidRPr="00C6786C">
              <w:rPr>
                <w:spacing w:val="7"/>
              </w:rPr>
              <w:t xml:space="preserve"> </w:t>
            </w:r>
            <w:r w:rsidRPr="00C6786C">
              <w:t>события</w:t>
            </w:r>
            <w:r w:rsidRPr="00C6786C">
              <w:rPr>
                <w:spacing w:val="8"/>
              </w:rPr>
              <w:t xml:space="preserve"> </w:t>
            </w:r>
            <w:r w:rsidRPr="00C6786C">
              <w:t>и</w:t>
            </w:r>
            <w:r w:rsidRPr="00C6786C">
              <w:rPr>
                <w:spacing w:val="7"/>
              </w:rPr>
              <w:t xml:space="preserve"> </w:t>
            </w:r>
            <w:r w:rsidRPr="00C6786C">
              <w:t>вероятности</w:t>
            </w:r>
            <w:r w:rsidRPr="00C6786C">
              <w:rPr>
                <w:spacing w:val="9"/>
              </w:rPr>
              <w:t xml:space="preserve"> </w:t>
            </w:r>
            <w:r w:rsidRPr="00C6786C">
              <w:t>события.</w:t>
            </w:r>
            <w:r w:rsidRPr="00C6786C">
              <w:rPr>
                <w:spacing w:val="9"/>
              </w:rPr>
              <w:t xml:space="preserve"> </w:t>
            </w:r>
            <w:r w:rsidRPr="00C6786C">
              <w:t>Достоверные</w:t>
            </w:r>
            <w:r w:rsidRPr="00C6786C">
              <w:rPr>
                <w:spacing w:val="8"/>
              </w:rPr>
              <w:t xml:space="preserve"> </w:t>
            </w:r>
            <w:r w:rsidRPr="00C6786C">
              <w:t>и</w:t>
            </w:r>
            <w:r w:rsidRPr="00C6786C">
              <w:rPr>
                <w:spacing w:val="8"/>
              </w:rPr>
              <w:t xml:space="preserve"> </w:t>
            </w:r>
            <w:r w:rsidRPr="00C6786C">
              <w:t>невозможные</w:t>
            </w:r>
            <w:r w:rsidRPr="00C6786C">
              <w:rPr>
                <w:spacing w:val="9"/>
              </w:rPr>
              <w:t xml:space="preserve"> </w:t>
            </w:r>
            <w:r w:rsidRPr="00C6786C">
              <w:t>события.</w:t>
            </w:r>
            <w:r w:rsidRPr="00C6786C">
              <w:rPr>
                <w:spacing w:val="8"/>
              </w:rPr>
              <w:t xml:space="preserve"> </w:t>
            </w:r>
            <w:r w:rsidRPr="00C6786C">
              <w:t>Классическое</w:t>
            </w:r>
            <w:r w:rsidRPr="00C6786C">
              <w:rPr>
                <w:spacing w:val="9"/>
              </w:rPr>
              <w:t xml:space="preserve"> </w:t>
            </w:r>
            <w:r w:rsidRPr="00C6786C">
              <w:t>определение</w:t>
            </w:r>
          </w:p>
          <w:p w:rsidR="00621BBC" w:rsidRPr="00C6786C" w:rsidRDefault="00621BBC" w:rsidP="00DB14E1">
            <w:pPr>
              <w:pStyle w:val="TableParagraph"/>
              <w:spacing w:before="37"/>
              <w:ind w:left="110"/>
            </w:pPr>
            <w:r w:rsidRPr="00C6786C">
              <w:t>вероятности.</w:t>
            </w:r>
            <w:r w:rsidRPr="00C6786C">
              <w:rPr>
                <w:spacing w:val="-5"/>
              </w:rPr>
              <w:t xml:space="preserve"> </w:t>
            </w:r>
            <w:r w:rsidRPr="00C6786C">
              <w:t>Теоремы</w:t>
            </w:r>
            <w:r w:rsidRPr="00C6786C">
              <w:rPr>
                <w:spacing w:val="-1"/>
              </w:rPr>
              <w:t xml:space="preserve"> </w:t>
            </w:r>
            <w:r w:rsidRPr="00C6786C">
              <w:t>сложения</w:t>
            </w:r>
            <w:r w:rsidRPr="00C6786C">
              <w:rPr>
                <w:spacing w:val="-3"/>
              </w:rPr>
              <w:t xml:space="preserve"> </w:t>
            </w:r>
            <w:r w:rsidRPr="00C6786C">
              <w:t>и</w:t>
            </w:r>
            <w:r w:rsidRPr="00C6786C">
              <w:rPr>
                <w:spacing w:val="-1"/>
              </w:rPr>
              <w:t xml:space="preserve"> </w:t>
            </w:r>
            <w:r w:rsidRPr="00C6786C">
              <w:t>умножения</w:t>
            </w:r>
            <w:r w:rsidRPr="00C6786C">
              <w:rPr>
                <w:spacing w:val="-3"/>
              </w:rPr>
              <w:t xml:space="preserve"> </w:t>
            </w:r>
            <w:r w:rsidRPr="00C6786C">
              <w:t>вероятностей.</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before="145"/>
              <w:ind w:left="11"/>
              <w:jc w:val="center"/>
              <w:rPr>
                <w:b/>
              </w:rPr>
            </w:pPr>
            <w:r>
              <w:rPr>
                <w:b/>
              </w:rPr>
              <w:t>1</w:t>
            </w:r>
          </w:p>
        </w:tc>
        <w:tc>
          <w:tcPr>
            <w:tcW w:w="2127"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1134" w:type="dxa"/>
            <w:vMerge/>
            <w:tcBorders>
              <w:left w:val="single" w:sz="4" w:space="0" w:color="000000"/>
              <w:right w:val="single" w:sz="4" w:space="0" w:color="000000"/>
            </w:tcBorders>
          </w:tcPr>
          <w:p w:rsidR="00621BBC" w:rsidRDefault="00621BBC" w:rsidP="00DB14E1">
            <w:pPr>
              <w:rPr>
                <w:sz w:val="2"/>
                <w:szCs w:val="2"/>
              </w:rPr>
            </w:pPr>
          </w:p>
        </w:tc>
      </w:tr>
      <w:tr w:rsidR="00621BBC" w:rsidTr="00C17145">
        <w:trPr>
          <w:trHeight w:val="292"/>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before="1"/>
              <w:ind w:left="110"/>
              <w:rPr>
                <w:b/>
              </w:rPr>
            </w:pPr>
            <w:r w:rsidRPr="00C6786C">
              <w:rPr>
                <w:b/>
              </w:rPr>
              <w:t>В</w:t>
            </w:r>
            <w:r w:rsidRPr="00C6786C">
              <w:rPr>
                <w:b/>
                <w:spacing w:val="-1"/>
              </w:rPr>
              <w:t xml:space="preserve"> </w:t>
            </w:r>
            <w:r w:rsidRPr="00C6786C">
              <w:rPr>
                <w:b/>
              </w:rPr>
              <w:t>том</w:t>
            </w:r>
            <w:r w:rsidRPr="00C6786C">
              <w:rPr>
                <w:b/>
                <w:spacing w:val="-1"/>
              </w:rPr>
              <w:t xml:space="preserve"> </w:t>
            </w:r>
            <w:r w:rsidRPr="00C6786C">
              <w:rPr>
                <w:b/>
              </w:rPr>
              <w:t>числе,</w:t>
            </w:r>
            <w:r w:rsidRPr="00C6786C">
              <w:rPr>
                <w:b/>
                <w:spacing w:val="-3"/>
              </w:rPr>
              <w:t xml:space="preserve"> </w:t>
            </w:r>
            <w:r w:rsidRPr="00C6786C">
              <w:rPr>
                <w:b/>
              </w:rPr>
              <w:t>практических</w:t>
            </w:r>
            <w:r w:rsidRPr="00C6786C">
              <w:rPr>
                <w:b/>
                <w:spacing w:val="-4"/>
              </w:rPr>
              <w:t xml:space="preserve"> </w:t>
            </w:r>
            <w:r w:rsidRPr="00C6786C">
              <w:rPr>
                <w:b/>
              </w:rPr>
              <w:t>занятий</w:t>
            </w:r>
            <w:r w:rsidRPr="00C6786C">
              <w:rPr>
                <w:b/>
                <w:spacing w:val="-1"/>
              </w:rPr>
              <w:t xml:space="preserve"> </w:t>
            </w:r>
            <w:r w:rsidRPr="00C6786C">
              <w:rPr>
                <w:b/>
              </w:rPr>
              <w:t>и</w:t>
            </w:r>
            <w:r w:rsidRPr="00C6786C">
              <w:rPr>
                <w:b/>
                <w:spacing w:val="-4"/>
              </w:rPr>
              <w:t xml:space="preserve"> </w:t>
            </w:r>
            <w:r w:rsidRPr="00C6786C">
              <w:rPr>
                <w:b/>
              </w:rPr>
              <w:t>лабораторных</w:t>
            </w:r>
            <w:r w:rsidRPr="00C6786C">
              <w:rPr>
                <w:b/>
                <w:spacing w:val="-4"/>
              </w:rPr>
              <w:t xml:space="preserve"> </w:t>
            </w:r>
            <w:r w:rsidRPr="00C6786C">
              <w:rPr>
                <w:b/>
              </w:rPr>
              <w:t>работ</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before="1"/>
              <w:ind w:left="11"/>
              <w:jc w:val="center"/>
              <w:rPr>
                <w:b/>
              </w:rPr>
            </w:pPr>
          </w:p>
        </w:tc>
        <w:tc>
          <w:tcPr>
            <w:tcW w:w="2127"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1134" w:type="dxa"/>
            <w:vMerge/>
            <w:tcBorders>
              <w:left w:val="single" w:sz="4" w:space="0" w:color="000000"/>
              <w:right w:val="single" w:sz="4" w:space="0" w:color="000000"/>
            </w:tcBorders>
          </w:tcPr>
          <w:p w:rsidR="00621BBC" w:rsidRDefault="00621BBC" w:rsidP="00DB14E1">
            <w:pPr>
              <w:rPr>
                <w:sz w:val="2"/>
                <w:szCs w:val="2"/>
              </w:rPr>
            </w:pPr>
          </w:p>
        </w:tc>
      </w:tr>
      <w:tr w:rsidR="00621BBC" w:rsidTr="00C17145">
        <w:trPr>
          <w:trHeight w:val="290"/>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line="247" w:lineRule="exact"/>
              <w:ind w:left="110"/>
            </w:pPr>
            <w:r w:rsidRPr="00C6786C">
              <w:t>Практическое</w:t>
            </w:r>
            <w:r w:rsidRPr="00C6786C">
              <w:rPr>
                <w:spacing w:val="-3"/>
              </w:rPr>
              <w:t xml:space="preserve"> </w:t>
            </w:r>
            <w:r w:rsidRPr="00C6786C">
              <w:t>занятие</w:t>
            </w:r>
            <w:r w:rsidRPr="00C6786C">
              <w:rPr>
                <w:spacing w:val="-2"/>
              </w:rPr>
              <w:t xml:space="preserve"> </w:t>
            </w:r>
            <w:r w:rsidRPr="00C6786C">
              <w:t>«Решение</w:t>
            </w:r>
            <w:r w:rsidRPr="00C6786C">
              <w:rPr>
                <w:spacing w:val="-3"/>
              </w:rPr>
              <w:t xml:space="preserve"> </w:t>
            </w:r>
            <w:r w:rsidRPr="00C6786C">
              <w:t>практических</w:t>
            </w:r>
            <w:r w:rsidRPr="00C6786C">
              <w:rPr>
                <w:spacing w:val="-2"/>
              </w:rPr>
              <w:t xml:space="preserve"> </w:t>
            </w:r>
            <w:r w:rsidRPr="00C6786C">
              <w:t>задач</w:t>
            </w:r>
            <w:r w:rsidRPr="00C6786C">
              <w:rPr>
                <w:spacing w:val="-3"/>
              </w:rPr>
              <w:t xml:space="preserve"> </w:t>
            </w:r>
            <w:r w:rsidRPr="00C6786C">
              <w:t>на</w:t>
            </w:r>
            <w:r w:rsidRPr="00C6786C">
              <w:rPr>
                <w:spacing w:val="-2"/>
              </w:rPr>
              <w:t xml:space="preserve"> </w:t>
            </w:r>
            <w:r w:rsidRPr="00C6786C">
              <w:t>определение</w:t>
            </w:r>
            <w:r w:rsidRPr="00C6786C">
              <w:rPr>
                <w:spacing w:val="-3"/>
              </w:rPr>
              <w:t xml:space="preserve"> </w:t>
            </w:r>
            <w:r w:rsidRPr="00C6786C">
              <w:t>вероятности</w:t>
            </w:r>
            <w:r w:rsidRPr="00C6786C">
              <w:rPr>
                <w:spacing w:val="-3"/>
              </w:rPr>
              <w:t xml:space="preserve"> </w:t>
            </w:r>
            <w:r w:rsidRPr="00C6786C">
              <w:t>события».</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line="247" w:lineRule="exact"/>
              <w:ind w:left="11"/>
              <w:jc w:val="center"/>
            </w:pPr>
            <w:r>
              <w:t>4</w:t>
            </w:r>
          </w:p>
        </w:tc>
        <w:tc>
          <w:tcPr>
            <w:tcW w:w="2127"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1134" w:type="dxa"/>
            <w:vMerge/>
            <w:tcBorders>
              <w:left w:val="single" w:sz="4" w:space="0" w:color="000000"/>
              <w:bottom w:val="single" w:sz="4" w:space="0" w:color="000000"/>
              <w:right w:val="single" w:sz="4" w:space="0" w:color="000000"/>
            </w:tcBorders>
          </w:tcPr>
          <w:p w:rsidR="00621BBC" w:rsidRDefault="00621BBC" w:rsidP="00DB14E1">
            <w:pPr>
              <w:rPr>
                <w:sz w:val="2"/>
                <w:szCs w:val="2"/>
              </w:rPr>
            </w:pPr>
          </w:p>
        </w:tc>
      </w:tr>
      <w:tr w:rsidR="00621BBC" w:rsidTr="00621BBC">
        <w:trPr>
          <w:trHeight w:val="292"/>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line="251" w:lineRule="exact"/>
              <w:ind w:left="110"/>
              <w:rPr>
                <w:b/>
              </w:rPr>
            </w:pPr>
            <w:r w:rsidRPr="00C6786C">
              <w:rPr>
                <w:b/>
              </w:rPr>
              <w:t>Самостоятельная</w:t>
            </w:r>
            <w:r w:rsidRPr="00C6786C">
              <w:rPr>
                <w:b/>
                <w:spacing w:val="-3"/>
              </w:rPr>
              <w:t xml:space="preserve"> </w:t>
            </w:r>
            <w:r w:rsidRPr="00C6786C">
              <w:rPr>
                <w:b/>
              </w:rPr>
              <w:t>работа</w:t>
            </w:r>
            <w:r w:rsidRPr="00C6786C">
              <w:rPr>
                <w:b/>
                <w:spacing w:val="-3"/>
              </w:rPr>
              <w:t xml:space="preserve"> </w:t>
            </w:r>
            <w:r w:rsidRPr="00C6786C">
              <w:rPr>
                <w:b/>
              </w:rPr>
              <w:t>обучающихся</w:t>
            </w:r>
            <w:r w:rsidRPr="00C6786C">
              <w:rPr>
                <w:b/>
                <w:spacing w:val="-3"/>
              </w:rPr>
              <w:t xml:space="preserve"> </w:t>
            </w:r>
            <w:r w:rsidRPr="00C6786C">
              <w:rPr>
                <w:b/>
              </w:rPr>
              <w:t>примерная</w:t>
            </w:r>
            <w:r w:rsidRPr="00C6786C">
              <w:rPr>
                <w:b/>
                <w:spacing w:val="-3"/>
              </w:rPr>
              <w:t xml:space="preserve"> </w:t>
            </w:r>
            <w:r w:rsidRPr="00C6786C">
              <w:rPr>
                <w:b/>
              </w:rPr>
              <w:t>тематика</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line="247" w:lineRule="exact"/>
              <w:ind w:left="8"/>
              <w:jc w:val="center"/>
            </w:pPr>
          </w:p>
        </w:tc>
        <w:tc>
          <w:tcPr>
            <w:tcW w:w="2127"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r>
      <w:tr w:rsidR="00621BBC" w:rsidTr="00C17145">
        <w:trPr>
          <w:trHeight w:val="290"/>
        </w:trPr>
        <w:tc>
          <w:tcPr>
            <w:tcW w:w="1779" w:type="dxa"/>
            <w:vMerge w:val="restart"/>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line="276" w:lineRule="auto"/>
              <w:ind w:left="107" w:right="301"/>
              <w:jc w:val="both"/>
              <w:rPr>
                <w:b/>
              </w:rPr>
            </w:pPr>
            <w:r w:rsidRPr="00C6786C">
              <w:rPr>
                <w:b/>
              </w:rPr>
              <w:t>Тема 5.2 Случайная величина,</w:t>
            </w:r>
          </w:p>
          <w:p w:rsidR="00621BBC" w:rsidRDefault="00621BBC" w:rsidP="00DB14E1">
            <w:pPr>
              <w:pStyle w:val="TableParagraph"/>
              <w:spacing w:line="278" w:lineRule="auto"/>
              <w:ind w:left="107" w:right="179"/>
              <w:jc w:val="both"/>
              <w:rPr>
                <w:b/>
              </w:rPr>
            </w:pPr>
            <w:r>
              <w:rPr>
                <w:b/>
              </w:rPr>
              <w:t>ее функция</w:t>
            </w:r>
            <w:r>
              <w:rPr>
                <w:b/>
                <w:spacing w:val="1"/>
              </w:rPr>
              <w:t xml:space="preserve"> </w:t>
            </w:r>
            <w:r>
              <w:rPr>
                <w:b/>
              </w:rPr>
              <w:t>распределения</w:t>
            </w:r>
          </w:p>
        </w:tc>
        <w:tc>
          <w:tcPr>
            <w:tcW w:w="9683"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line="251" w:lineRule="exact"/>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line="251" w:lineRule="exact"/>
              <w:ind w:left="11"/>
              <w:jc w:val="center"/>
              <w:rPr>
                <w:b/>
              </w:rPr>
            </w:pPr>
          </w:p>
        </w:tc>
        <w:tc>
          <w:tcPr>
            <w:tcW w:w="2127" w:type="dxa"/>
            <w:vMerge w:val="restart"/>
            <w:tcBorders>
              <w:top w:val="single" w:sz="4" w:space="0" w:color="000000"/>
              <w:left w:val="single" w:sz="4" w:space="0" w:color="000000"/>
              <w:bottom w:val="single" w:sz="4" w:space="0" w:color="000000"/>
              <w:right w:val="single" w:sz="4" w:space="0" w:color="000000"/>
            </w:tcBorders>
          </w:tcPr>
          <w:p w:rsidR="00621BBC" w:rsidRDefault="00621BBC" w:rsidP="00687203">
            <w:pPr>
              <w:pStyle w:val="TableParagraph"/>
              <w:spacing w:before="1"/>
              <w:ind w:left="57"/>
              <w:rPr>
                <w:b/>
              </w:rPr>
            </w:pPr>
            <w:r>
              <w:rPr>
                <w:b/>
              </w:rPr>
              <w:t>ОК</w:t>
            </w:r>
            <w:r>
              <w:rPr>
                <w:b/>
                <w:spacing w:val="-2"/>
              </w:rPr>
              <w:t xml:space="preserve"> </w:t>
            </w:r>
            <w:r>
              <w:rPr>
                <w:b/>
              </w:rPr>
              <w:t>02, ОК</w:t>
            </w:r>
            <w:r>
              <w:rPr>
                <w:b/>
                <w:spacing w:val="-2"/>
              </w:rPr>
              <w:t xml:space="preserve"> </w:t>
            </w:r>
            <w:r>
              <w:rPr>
                <w:b/>
              </w:rPr>
              <w:t>10</w:t>
            </w:r>
          </w:p>
          <w:p w:rsidR="00621BBC" w:rsidRDefault="00621BBC" w:rsidP="00687203">
            <w:pPr>
              <w:pStyle w:val="TableParagraph"/>
              <w:spacing w:before="37"/>
              <w:ind w:left="57"/>
              <w:rPr>
                <w:b/>
              </w:rPr>
            </w:pPr>
            <w:r>
              <w:rPr>
                <w:b/>
              </w:rPr>
              <w:t>ПК</w:t>
            </w:r>
            <w:r>
              <w:rPr>
                <w:b/>
                <w:spacing w:val="-3"/>
              </w:rPr>
              <w:t xml:space="preserve"> </w:t>
            </w:r>
            <w:r>
              <w:rPr>
                <w:b/>
              </w:rPr>
              <w:t>1.3.</w:t>
            </w:r>
          </w:p>
          <w:p w:rsidR="00621BBC" w:rsidRDefault="00621BBC" w:rsidP="00DB14E1">
            <w:pPr>
              <w:pStyle w:val="TableParagraph"/>
              <w:spacing w:before="37"/>
              <w:ind w:left="369"/>
              <w:rPr>
                <w:b/>
              </w:rPr>
            </w:pPr>
          </w:p>
        </w:tc>
        <w:tc>
          <w:tcPr>
            <w:tcW w:w="1134" w:type="dxa"/>
            <w:vMerge w:val="restart"/>
            <w:tcBorders>
              <w:top w:val="single" w:sz="4" w:space="0" w:color="000000"/>
              <w:left w:val="single" w:sz="4" w:space="0" w:color="000000"/>
              <w:right w:val="single" w:sz="4" w:space="0" w:color="000000"/>
            </w:tcBorders>
          </w:tcPr>
          <w:p w:rsidR="00621BBC" w:rsidRPr="00621BBC" w:rsidRDefault="00621BBC" w:rsidP="00621BBC">
            <w:pPr>
              <w:pStyle w:val="TableParagraph"/>
              <w:spacing w:before="1"/>
              <w:ind w:left="57"/>
              <w:rPr>
                <w:b/>
              </w:rPr>
            </w:pPr>
            <w:r w:rsidRPr="00621BBC">
              <w:rPr>
                <w:b/>
              </w:rPr>
              <w:t>Уо 02.02</w:t>
            </w:r>
          </w:p>
          <w:p w:rsidR="00621BBC" w:rsidRPr="00621BBC" w:rsidRDefault="00621BBC" w:rsidP="00621BBC">
            <w:pPr>
              <w:pStyle w:val="TableParagraph"/>
              <w:spacing w:before="1"/>
              <w:ind w:left="57"/>
              <w:rPr>
                <w:b/>
              </w:rPr>
            </w:pPr>
            <w:r w:rsidRPr="00621BBC">
              <w:rPr>
                <w:b/>
              </w:rPr>
              <w:t>Зо 02.02</w:t>
            </w:r>
          </w:p>
          <w:p w:rsidR="00621BBC" w:rsidRPr="00621BBC" w:rsidRDefault="00621BBC" w:rsidP="00621BBC">
            <w:pPr>
              <w:pStyle w:val="TableParagraph"/>
              <w:spacing w:before="1"/>
              <w:ind w:left="57"/>
              <w:rPr>
                <w:b/>
              </w:rPr>
            </w:pPr>
            <w:r w:rsidRPr="00621BBC">
              <w:rPr>
                <w:b/>
              </w:rPr>
              <w:t>Зо 02.03</w:t>
            </w:r>
          </w:p>
          <w:p w:rsidR="00621BBC" w:rsidRPr="00621BBC" w:rsidRDefault="00621BBC" w:rsidP="00621BBC">
            <w:pPr>
              <w:pStyle w:val="TableParagraph"/>
              <w:spacing w:before="1"/>
              <w:ind w:left="57"/>
              <w:rPr>
                <w:b/>
              </w:rPr>
            </w:pPr>
            <w:r w:rsidRPr="00621BBC">
              <w:rPr>
                <w:b/>
              </w:rPr>
              <w:t>Уо 10.01</w:t>
            </w:r>
          </w:p>
          <w:p w:rsidR="00621BBC" w:rsidRDefault="00621BBC" w:rsidP="00621BBC">
            <w:pPr>
              <w:pStyle w:val="TableParagraph"/>
              <w:spacing w:before="1"/>
              <w:ind w:left="57"/>
              <w:rPr>
                <w:b/>
              </w:rPr>
            </w:pPr>
            <w:r w:rsidRPr="00621BBC">
              <w:rPr>
                <w:b/>
              </w:rPr>
              <w:t>Уо 10.02</w:t>
            </w:r>
          </w:p>
          <w:p w:rsidR="00621BBC" w:rsidRPr="00621BBC" w:rsidRDefault="00621BBC" w:rsidP="00621BBC">
            <w:pPr>
              <w:pStyle w:val="TableParagraph"/>
              <w:spacing w:before="1"/>
              <w:ind w:left="57"/>
              <w:rPr>
                <w:b/>
              </w:rPr>
            </w:pPr>
            <w:r w:rsidRPr="00621BBC">
              <w:rPr>
                <w:b/>
              </w:rPr>
              <w:t>У 1.3.06</w:t>
            </w:r>
          </w:p>
          <w:p w:rsidR="00621BBC" w:rsidRDefault="00621BBC" w:rsidP="00621BBC">
            <w:pPr>
              <w:pStyle w:val="TableParagraph"/>
              <w:spacing w:before="1"/>
              <w:ind w:left="57"/>
              <w:rPr>
                <w:b/>
              </w:rPr>
            </w:pPr>
            <w:r w:rsidRPr="00621BBC">
              <w:rPr>
                <w:b/>
              </w:rPr>
              <w:t>З 1.3.04</w:t>
            </w:r>
          </w:p>
        </w:tc>
      </w:tr>
      <w:tr w:rsidR="00621BBC" w:rsidTr="00C17145">
        <w:trPr>
          <w:trHeight w:val="580"/>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Default="00621BBC" w:rsidP="00A36CDC">
            <w:pPr>
              <w:pStyle w:val="TableParagraph"/>
              <w:spacing w:line="247" w:lineRule="exact"/>
              <w:ind w:left="110"/>
            </w:pPr>
            <w:r w:rsidRPr="00C6786C">
              <w:t>Случайная</w:t>
            </w:r>
            <w:r w:rsidRPr="00C6786C">
              <w:rPr>
                <w:spacing w:val="9"/>
              </w:rPr>
              <w:t xml:space="preserve"> </w:t>
            </w:r>
            <w:r w:rsidRPr="00C6786C">
              <w:t>величина.</w:t>
            </w:r>
            <w:r w:rsidRPr="00C6786C">
              <w:rPr>
                <w:spacing w:val="9"/>
              </w:rPr>
              <w:t xml:space="preserve"> </w:t>
            </w:r>
            <w:r w:rsidRPr="00C6786C">
              <w:t>Дискретные</w:t>
            </w:r>
            <w:r w:rsidRPr="00C6786C">
              <w:rPr>
                <w:spacing w:val="11"/>
              </w:rPr>
              <w:t xml:space="preserve"> </w:t>
            </w:r>
            <w:r w:rsidRPr="00C6786C">
              <w:t>и</w:t>
            </w:r>
            <w:r w:rsidRPr="00C6786C">
              <w:rPr>
                <w:spacing w:val="9"/>
              </w:rPr>
              <w:t xml:space="preserve"> </w:t>
            </w:r>
            <w:r w:rsidRPr="00C6786C">
              <w:t>непрерывные</w:t>
            </w:r>
            <w:r w:rsidRPr="00C6786C">
              <w:rPr>
                <w:spacing w:val="8"/>
              </w:rPr>
              <w:t xml:space="preserve"> </w:t>
            </w:r>
            <w:r w:rsidRPr="00C6786C">
              <w:t>случайные</w:t>
            </w:r>
            <w:r w:rsidRPr="00C6786C">
              <w:rPr>
                <w:spacing w:val="11"/>
              </w:rPr>
              <w:t xml:space="preserve"> </w:t>
            </w:r>
            <w:r w:rsidRPr="00C6786C">
              <w:t>величины.</w:t>
            </w:r>
            <w:r w:rsidRPr="00C6786C">
              <w:rPr>
                <w:spacing w:val="11"/>
              </w:rPr>
              <w:t xml:space="preserve"> </w:t>
            </w:r>
            <w:r>
              <w:t>Закон</w:t>
            </w:r>
            <w:r>
              <w:rPr>
                <w:spacing w:val="10"/>
              </w:rPr>
              <w:t xml:space="preserve"> </w:t>
            </w:r>
            <w:r>
              <w:t>распределения</w:t>
            </w:r>
            <w:r>
              <w:rPr>
                <w:spacing w:val="6"/>
              </w:rPr>
              <w:t xml:space="preserve"> </w:t>
            </w:r>
            <w:r>
              <w:t>случайной</w:t>
            </w:r>
            <w:r>
              <w:rPr>
                <w:spacing w:val="9"/>
              </w:rPr>
              <w:t xml:space="preserve"> </w:t>
            </w:r>
            <w:r>
              <w:t>величины.</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before="145"/>
              <w:ind w:left="11"/>
              <w:jc w:val="center"/>
              <w:rPr>
                <w:b/>
              </w:rPr>
            </w:pPr>
            <w:r>
              <w:rPr>
                <w:b/>
              </w:rPr>
              <w:t>2</w:t>
            </w:r>
          </w:p>
        </w:tc>
        <w:tc>
          <w:tcPr>
            <w:tcW w:w="2127"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1134" w:type="dxa"/>
            <w:vMerge/>
            <w:tcBorders>
              <w:left w:val="single" w:sz="4" w:space="0" w:color="000000"/>
              <w:right w:val="single" w:sz="4" w:space="0" w:color="000000"/>
            </w:tcBorders>
          </w:tcPr>
          <w:p w:rsidR="00621BBC" w:rsidRDefault="00621BBC" w:rsidP="00DB14E1">
            <w:pPr>
              <w:rPr>
                <w:sz w:val="2"/>
                <w:szCs w:val="2"/>
              </w:rPr>
            </w:pPr>
          </w:p>
        </w:tc>
      </w:tr>
      <w:tr w:rsidR="00621BBC" w:rsidTr="00C17145">
        <w:trPr>
          <w:trHeight w:val="292"/>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before="1"/>
              <w:ind w:left="110"/>
              <w:rPr>
                <w:b/>
              </w:rPr>
            </w:pPr>
            <w:r w:rsidRPr="00C6786C">
              <w:rPr>
                <w:b/>
              </w:rPr>
              <w:t>В</w:t>
            </w:r>
            <w:r w:rsidRPr="00C6786C">
              <w:rPr>
                <w:b/>
                <w:spacing w:val="-1"/>
              </w:rPr>
              <w:t xml:space="preserve"> </w:t>
            </w:r>
            <w:r w:rsidRPr="00C6786C">
              <w:rPr>
                <w:b/>
              </w:rPr>
              <w:t>том</w:t>
            </w:r>
            <w:r w:rsidRPr="00C6786C">
              <w:rPr>
                <w:b/>
                <w:spacing w:val="-1"/>
              </w:rPr>
              <w:t xml:space="preserve"> </w:t>
            </w:r>
            <w:r w:rsidRPr="00C6786C">
              <w:rPr>
                <w:b/>
              </w:rPr>
              <w:t>числе,</w:t>
            </w:r>
            <w:r w:rsidRPr="00C6786C">
              <w:rPr>
                <w:b/>
                <w:spacing w:val="-3"/>
              </w:rPr>
              <w:t xml:space="preserve"> </w:t>
            </w:r>
            <w:r w:rsidRPr="00C6786C">
              <w:rPr>
                <w:b/>
              </w:rPr>
              <w:t>практических</w:t>
            </w:r>
            <w:r w:rsidRPr="00C6786C">
              <w:rPr>
                <w:b/>
                <w:spacing w:val="-4"/>
              </w:rPr>
              <w:t xml:space="preserve"> </w:t>
            </w:r>
            <w:r w:rsidRPr="00C6786C">
              <w:rPr>
                <w:b/>
              </w:rPr>
              <w:t>занятий</w:t>
            </w:r>
            <w:r w:rsidRPr="00C6786C">
              <w:rPr>
                <w:b/>
                <w:spacing w:val="-1"/>
              </w:rPr>
              <w:t xml:space="preserve"> </w:t>
            </w:r>
            <w:r w:rsidRPr="00C6786C">
              <w:rPr>
                <w:b/>
              </w:rPr>
              <w:t>и</w:t>
            </w:r>
            <w:r w:rsidRPr="00C6786C">
              <w:rPr>
                <w:b/>
                <w:spacing w:val="-4"/>
              </w:rPr>
              <w:t xml:space="preserve"> </w:t>
            </w:r>
            <w:r w:rsidRPr="00C6786C">
              <w:rPr>
                <w:b/>
              </w:rPr>
              <w:t>лабораторных</w:t>
            </w:r>
            <w:r w:rsidRPr="00C6786C">
              <w:rPr>
                <w:b/>
                <w:spacing w:val="-4"/>
              </w:rPr>
              <w:t xml:space="preserve"> </w:t>
            </w:r>
            <w:r w:rsidRPr="00C6786C">
              <w:rPr>
                <w:b/>
              </w:rPr>
              <w:t>работ</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before="1"/>
              <w:ind w:left="11"/>
              <w:jc w:val="center"/>
              <w:rPr>
                <w:b/>
              </w:rPr>
            </w:pPr>
          </w:p>
        </w:tc>
        <w:tc>
          <w:tcPr>
            <w:tcW w:w="2127"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1134" w:type="dxa"/>
            <w:vMerge/>
            <w:tcBorders>
              <w:left w:val="single" w:sz="4" w:space="0" w:color="000000"/>
              <w:right w:val="single" w:sz="4" w:space="0" w:color="000000"/>
            </w:tcBorders>
          </w:tcPr>
          <w:p w:rsidR="00621BBC" w:rsidRDefault="00621BBC" w:rsidP="00DB14E1">
            <w:pPr>
              <w:rPr>
                <w:sz w:val="2"/>
                <w:szCs w:val="2"/>
              </w:rPr>
            </w:pPr>
          </w:p>
        </w:tc>
      </w:tr>
      <w:tr w:rsidR="00621BBC" w:rsidTr="00C17145">
        <w:trPr>
          <w:trHeight w:val="580"/>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line="247" w:lineRule="exact"/>
              <w:ind w:left="110"/>
            </w:pPr>
            <w:r w:rsidRPr="00C6786C">
              <w:t>Практическое</w:t>
            </w:r>
            <w:r w:rsidRPr="00C6786C">
              <w:rPr>
                <w:spacing w:val="-2"/>
              </w:rPr>
              <w:t xml:space="preserve"> </w:t>
            </w:r>
            <w:r w:rsidRPr="00C6786C">
              <w:t>занятие</w:t>
            </w:r>
            <w:r w:rsidRPr="00C6786C">
              <w:rPr>
                <w:spacing w:val="-1"/>
              </w:rPr>
              <w:t xml:space="preserve"> </w:t>
            </w:r>
            <w:r w:rsidRPr="00C6786C">
              <w:t>«Решение</w:t>
            </w:r>
            <w:r w:rsidRPr="00C6786C">
              <w:rPr>
                <w:spacing w:val="-2"/>
              </w:rPr>
              <w:t xml:space="preserve"> </w:t>
            </w:r>
            <w:r w:rsidRPr="00C6786C">
              <w:t>задач</w:t>
            </w:r>
            <w:r w:rsidRPr="00C6786C">
              <w:rPr>
                <w:spacing w:val="-2"/>
              </w:rPr>
              <w:t xml:space="preserve"> </w:t>
            </w:r>
            <w:r w:rsidRPr="00C6786C">
              <w:t>с</w:t>
            </w:r>
            <w:r w:rsidRPr="00C6786C">
              <w:rPr>
                <w:spacing w:val="-4"/>
              </w:rPr>
              <w:t xml:space="preserve"> </w:t>
            </w:r>
            <w:r w:rsidRPr="00C6786C">
              <w:t>реальными</w:t>
            </w:r>
            <w:r w:rsidRPr="00C6786C">
              <w:rPr>
                <w:spacing w:val="-1"/>
              </w:rPr>
              <w:t xml:space="preserve"> </w:t>
            </w:r>
            <w:r w:rsidRPr="00C6786C">
              <w:t>дискретными</w:t>
            </w:r>
            <w:r w:rsidRPr="00C6786C">
              <w:rPr>
                <w:spacing w:val="-2"/>
              </w:rPr>
              <w:t xml:space="preserve"> </w:t>
            </w:r>
            <w:r w:rsidRPr="00C6786C">
              <w:t>случайными</w:t>
            </w:r>
          </w:p>
          <w:p w:rsidR="00621BBC" w:rsidRDefault="00621BBC" w:rsidP="00DB14E1">
            <w:pPr>
              <w:pStyle w:val="TableParagraph"/>
              <w:spacing w:before="37"/>
              <w:ind w:left="110"/>
            </w:pPr>
            <w:r>
              <w:t>величинами».</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before="140"/>
              <w:ind w:left="11"/>
              <w:jc w:val="center"/>
            </w:pPr>
            <w:r>
              <w:t>4</w:t>
            </w:r>
          </w:p>
        </w:tc>
        <w:tc>
          <w:tcPr>
            <w:tcW w:w="2127"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1134" w:type="dxa"/>
            <w:vMerge/>
            <w:tcBorders>
              <w:left w:val="single" w:sz="4" w:space="0" w:color="000000"/>
              <w:bottom w:val="single" w:sz="4" w:space="0" w:color="000000"/>
              <w:right w:val="single" w:sz="4" w:space="0" w:color="000000"/>
            </w:tcBorders>
          </w:tcPr>
          <w:p w:rsidR="00621BBC" w:rsidRDefault="00621BBC" w:rsidP="00DB14E1">
            <w:pPr>
              <w:rPr>
                <w:sz w:val="2"/>
                <w:szCs w:val="2"/>
              </w:rPr>
            </w:pPr>
          </w:p>
        </w:tc>
      </w:tr>
      <w:tr w:rsidR="00621BBC" w:rsidTr="00621BBC">
        <w:trPr>
          <w:trHeight w:val="292"/>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before="1"/>
              <w:ind w:left="110"/>
              <w:rPr>
                <w:b/>
              </w:rPr>
            </w:pPr>
            <w:r w:rsidRPr="00C6786C">
              <w:rPr>
                <w:b/>
              </w:rPr>
              <w:t>Самостоятельная</w:t>
            </w:r>
            <w:r w:rsidRPr="00C6786C">
              <w:rPr>
                <w:b/>
                <w:spacing w:val="-3"/>
              </w:rPr>
              <w:t xml:space="preserve"> </w:t>
            </w:r>
            <w:r w:rsidRPr="00C6786C">
              <w:rPr>
                <w:b/>
              </w:rPr>
              <w:t>работа</w:t>
            </w:r>
            <w:r w:rsidRPr="00C6786C">
              <w:rPr>
                <w:b/>
                <w:spacing w:val="-3"/>
              </w:rPr>
              <w:t xml:space="preserve"> </w:t>
            </w:r>
            <w:r w:rsidRPr="00C6786C">
              <w:rPr>
                <w:b/>
              </w:rPr>
              <w:t>обучающихся</w:t>
            </w:r>
            <w:r w:rsidRPr="00C6786C">
              <w:rPr>
                <w:b/>
                <w:spacing w:val="-3"/>
              </w:rPr>
              <w:t xml:space="preserve"> </w:t>
            </w:r>
            <w:r w:rsidRPr="00C6786C">
              <w:rPr>
                <w:b/>
              </w:rPr>
              <w:t>примерная</w:t>
            </w:r>
            <w:r w:rsidRPr="00C6786C">
              <w:rPr>
                <w:b/>
                <w:spacing w:val="-3"/>
              </w:rPr>
              <w:t xml:space="preserve"> </w:t>
            </w:r>
            <w:r w:rsidRPr="00C6786C">
              <w:rPr>
                <w:b/>
              </w:rPr>
              <w:t>тематика</w:t>
            </w:r>
          </w:p>
        </w:tc>
        <w:tc>
          <w:tcPr>
            <w:tcW w:w="992" w:type="dxa"/>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rPr>
                <w:sz w:val="20"/>
              </w:rPr>
            </w:pPr>
          </w:p>
        </w:tc>
        <w:tc>
          <w:tcPr>
            <w:tcW w:w="2127" w:type="dxa"/>
            <w:vMerge/>
            <w:tcBorders>
              <w:top w:val="nil"/>
              <w:left w:val="single" w:sz="4" w:space="0" w:color="000000"/>
              <w:bottom w:val="single" w:sz="4" w:space="0" w:color="000000"/>
              <w:right w:val="single" w:sz="4" w:space="0" w:color="000000"/>
            </w:tcBorders>
          </w:tcPr>
          <w:p w:rsidR="00621BBC" w:rsidRPr="00C6786C" w:rsidRDefault="00621BBC"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621BBC" w:rsidRPr="00C6786C" w:rsidRDefault="00621BBC" w:rsidP="00DB14E1">
            <w:pPr>
              <w:rPr>
                <w:sz w:val="2"/>
                <w:szCs w:val="2"/>
              </w:rPr>
            </w:pPr>
          </w:p>
        </w:tc>
      </w:tr>
      <w:tr w:rsidR="00621BBC" w:rsidTr="00C17145">
        <w:trPr>
          <w:trHeight w:val="290"/>
        </w:trPr>
        <w:tc>
          <w:tcPr>
            <w:tcW w:w="1779" w:type="dxa"/>
            <w:vMerge w:val="restart"/>
            <w:tcBorders>
              <w:top w:val="single" w:sz="4" w:space="0" w:color="000000"/>
              <w:left w:val="single" w:sz="4" w:space="0" w:color="000000"/>
              <w:bottom w:val="single" w:sz="4" w:space="0" w:color="000000"/>
              <w:right w:val="single" w:sz="4" w:space="0" w:color="000000"/>
            </w:tcBorders>
          </w:tcPr>
          <w:p w:rsidR="00621BBC" w:rsidRDefault="00621BBC" w:rsidP="00A36CDC">
            <w:pPr>
              <w:pStyle w:val="TableParagraph"/>
              <w:spacing w:line="276" w:lineRule="auto"/>
              <w:ind w:left="107" w:right="156"/>
              <w:rPr>
                <w:b/>
              </w:rPr>
            </w:pPr>
            <w:r w:rsidRPr="00C6786C">
              <w:rPr>
                <w:b/>
              </w:rPr>
              <w:t>Тема 5.3 Математическое</w:t>
            </w:r>
            <w:r w:rsidRPr="00C6786C">
              <w:rPr>
                <w:b/>
                <w:spacing w:val="1"/>
              </w:rPr>
              <w:t xml:space="preserve"> </w:t>
            </w:r>
            <w:r w:rsidRPr="00C6786C">
              <w:rPr>
                <w:b/>
              </w:rPr>
              <w:t>ожидание и</w:t>
            </w:r>
            <w:r w:rsidRPr="00C6786C">
              <w:rPr>
                <w:b/>
                <w:spacing w:val="1"/>
              </w:rPr>
              <w:t xml:space="preserve"> </w:t>
            </w:r>
            <w:r w:rsidRPr="00C6786C">
              <w:rPr>
                <w:b/>
              </w:rPr>
              <w:t>дисперсия случайной</w:t>
            </w:r>
            <w:r w:rsidRPr="00C6786C">
              <w:rPr>
                <w:b/>
                <w:spacing w:val="-2"/>
              </w:rPr>
              <w:t xml:space="preserve"> </w:t>
            </w:r>
            <w:r>
              <w:rPr>
                <w:b/>
              </w:rPr>
              <w:t>величины</w:t>
            </w:r>
          </w:p>
        </w:tc>
        <w:tc>
          <w:tcPr>
            <w:tcW w:w="9683"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line="251" w:lineRule="exact"/>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992" w:type="dxa"/>
            <w:vMerge w:val="restart"/>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before="149"/>
              <w:ind w:left="11"/>
              <w:jc w:val="center"/>
              <w:rPr>
                <w:b/>
              </w:rPr>
            </w:pPr>
            <w:r>
              <w:rPr>
                <w:b/>
              </w:rPr>
              <w:t>4</w:t>
            </w:r>
          </w:p>
        </w:tc>
        <w:tc>
          <w:tcPr>
            <w:tcW w:w="2127" w:type="dxa"/>
            <w:vMerge w:val="restart"/>
            <w:tcBorders>
              <w:top w:val="single" w:sz="4" w:space="0" w:color="000000"/>
              <w:left w:val="single" w:sz="4" w:space="0" w:color="000000"/>
              <w:bottom w:val="single" w:sz="4" w:space="0" w:color="000000"/>
              <w:right w:val="single" w:sz="4" w:space="0" w:color="000000"/>
            </w:tcBorders>
          </w:tcPr>
          <w:p w:rsidR="00621BBC" w:rsidRDefault="00621BBC" w:rsidP="00687203">
            <w:pPr>
              <w:pStyle w:val="TableParagraph"/>
              <w:spacing w:before="1"/>
              <w:ind w:left="57"/>
              <w:rPr>
                <w:b/>
              </w:rPr>
            </w:pPr>
            <w:r>
              <w:rPr>
                <w:b/>
              </w:rPr>
              <w:t>ОК</w:t>
            </w:r>
            <w:r>
              <w:rPr>
                <w:b/>
                <w:spacing w:val="-2"/>
              </w:rPr>
              <w:t xml:space="preserve"> </w:t>
            </w:r>
            <w:r>
              <w:rPr>
                <w:b/>
              </w:rPr>
              <w:t>02, ОК</w:t>
            </w:r>
            <w:r>
              <w:rPr>
                <w:b/>
                <w:spacing w:val="-2"/>
              </w:rPr>
              <w:t xml:space="preserve"> </w:t>
            </w:r>
            <w:r>
              <w:rPr>
                <w:b/>
              </w:rPr>
              <w:t>03</w:t>
            </w:r>
          </w:p>
          <w:p w:rsidR="00621BBC" w:rsidRDefault="00621BBC" w:rsidP="00DB14E1">
            <w:pPr>
              <w:pStyle w:val="TableParagraph"/>
              <w:spacing w:before="39"/>
              <w:ind w:left="369"/>
              <w:rPr>
                <w:b/>
              </w:rPr>
            </w:pPr>
          </w:p>
        </w:tc>
        <w:tc>
          <w:tcPr>
            <w:tcW w:w="1134" w:type="dxa"/>
            <w:vMerge w:val="restart"/>
            <w:tcBorders>
              <w:top w:val="single" w:sz="4" w:space="0" w:color="000000"/>
              <w:left w:val="single" w:sz="4" w:space="0" w:color="000000"/>
              <w:right w:val="single" w:sz="4" w:space="0" w:color="000000"/>
            </w:tcBorders>
          </w:tcPr>
          <w:p w:rsidR="00621BBC" w:rsidRPr="00621BBC" w:rsidRDefault="00621BBC" w:rsidP="00621BBC">
            <w:pPr>
              <w:pStyle w:val="TableParagraph"/>
              <w:spacing w:before="1"/>
              <w:ind w:left="57"/>
              <w:rPr>
                <w:b/>
              </w:rPr>
            </w:pPr>
            <w:r w:rsidRPr="00621BBC">
              <w:rPr>
                <w:b/>
              </w:rPr>
              <w:t>Уо 02.02</w:t>
            </w:r>
          </w:p>
          <w:p w:rsidR="00621BBC" w:rsidRPr="00621BBC" w:rsidRDefault="00621BBC" w:rsidP="00621BBC">
            <w:pPr>
              <w:pStyle w:val="TableParagraph"/>
              <w:spacing w:before="1"/>
              <w:ind w:left="57"/>
              <w:rPr>
                <w:b/>
              </w:rPr>
            </w:pPr>
            <w:r w:rsidRPr="00621BBC">
              <w:rPr>
                <w:b/>
              </w:rPr>
              <w:t>Зо 02.02</w:t>
            </w:r>
          </w:p>
          <w:p w:rsidR="00621BBC" w:rsidRPr="00621BBC" w:rsidRDefault="00621BBC" w:rsidP="00621BBC">
            <w:pPr>
              <w:pStyle w:val="TableParagraph"/>
              <w:spacing w:before="1"/>
              <w:ind w:left="57"/>
              <w:rPr>
                <w:b/>
              </w:rPr>
            </w:pPr>
            <w:r w:rsidRPr="00621BBC">
              <w:rPr>
                <w:b/>
              </w:rPr>
              <w:t>Зо 02.03</w:t>
            </w:r>
          </w:p>
          <w:p w:rsidR="00621BBC" w:rsidRDefault="00621BBC" w:rsidP="00621BBC">
            <w:pPr>
              <w:pStyle w:val="TableParagraph"/>
              <w:spacing w:before="1"/>
              <w:ind w:left="57"/>
              <w:rPr>
                <w:b/>
              </w:rPr>
            </w:pPr>
            <w:r w:rsidRPr="00621BBC">
              <w:rPr>
                <w:b/>
              </w:rPr>
              <w:t>Зо 03.03</w:t>
            </w:r>
          </w:p>
        </w:tc>
      </w:tr>
      <w:tr w:rsidR="00621BBC" w:rsidTr="00C17145">
        <w:trPr>
          <w:trHeight w:val="292"/>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line="247" w:lineRule="exact"/>
              <w:ind w:left="110"/>
            </w:pPr>
            <w:r>
              <w:t>Характеристики</w:t>
            </w:r>
            <w:r>
              <w:rPr>
                <w:spacing w:val="-2"/>
              </w:rPr>
              <w:t xml:space="preserve"> </w:t>
            </w:r>
            <w:r>
              <w:t>случайной</w:t>
            </w:r>
            <w:r>
              <w:rPr>
                <w:spacing w:val="-2"/>
              </w:rPr>
              <w:t xml:space="preserve"> </w:t>
            </w:r>
            <w:r>
              <w:t>величины</w:t>
            </w:r>
          </w:p>
        </w:tc>
        <w:tc>
          <w:tcPr>
            <w:tcW w:w="992"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2127"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1134" w:type="dxa"/>
            <w:vMerge/>
            <w:tcBorders>
              <w:left w:val="single" w:sz="4" w:space="0" w:color="000000"/>
              <w:right w:val="single" w:sz="4" w:space="0" w:color="000000"/>
            </w:tcBorders>
          </w:tcPr>
          <w:p w:rsidR="00621BBC" w:rsidRDefault="00621BBC" w:rsidP="00DB14E1">
            <w:pPr>
              <w:rPr>
                <w:sz w:val="2"/>
                <w:szCs w:val="2"/>
              </w:rPr>
            </w:pPr>
          </w:p>
        </w:tc>
      </w:tr>
      <w:tr w:rsidR="00621BBC" w:rsidTr="00C17145">
        <w:trPr>
          <w:trHeight w:val="290"/>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line="251" w:lineRule="exact"/>
              <w:ind w:left="110"/>
              <w:rPr>
                <w:b/>
              </w:rPr>
            </w:pPr>
            <w:r w:rsidRPr="00C6786C">
              <w:rPr>
                <w:b/>
              </w:rPr>
              <w:t>В том</w:t>
            </w:r>
            <w:r w:rsidRPr="00C6786C">
              <w:rPr>
                <w:b/>
                <w:spacing w:val="-1"/>
              </w:rPr>
              <w:t xml:space="preserve"> </w:t>
            </w:r>
            <w:r w:rsidRPr="00C6786C">
              <w:rPr>
                <w:b/>
              </w:rPr>
              <w:t>числе,</w:t>
            </w:r>
            <w:r w:rsidRPr="00C6786C">
              <w:rPr>
                <w:b/>
                <w:spacing w:val="-3"/>
              </w:rPr>
              <w:t xml:space="preserve"> </w:t>
            </w:r>
            <w:r w:rsidRPr="00C6786C">
              <w:rPr>
                <w:b/>
              </w:rPr>
              <w:t>практических</w:t>
            </w:r>
            <w:r w:rsidRPr="00C6786C">
              <w:rPr>
                <w:b/>
                <w:spacing w:val="-4"/>
              </w:rPr>
              <w:t xml:space="preserve"> </w:t>
            </w:r>
            <w:r w:rsidRPr="00C6786C">
              <w:rPr>
                <w:b/>
              </w:rPr>
              <w:t>занятий</w:t>
            </w:r>
            <w:r w:rsidRPr="00C6786C">
              <w:rPr>
                <w:b/>
                <w:spacing w:val="-1"/>
              </w:rPr>
              <w:t xml:space="preserve"> </w:t>
            </w:r>
            <w:r w:rsidRPr="00C6786C">
              <w:rPr>
                <w:b/>
              </w:rPr>
              <w:t>и</w:t>
            </w:r>
            <w:r w:rsidRPr="00C6786C">
              <w:rPr>
                <w:b/>
                <w:spacing w:val="-4"/>
              </w:rPr>
              <w:t xml:space="preserve"> </w:t>
            </w:r>
            <w:r w:rsidRPr="00C6786C">
              <w:rPr>
                <w:b/>
              </w:rPr>
              <w:t>лабораторных</w:t>
            </w:r>
            <w:r w:rsidRPr="00C6786C">
              <w:rPr>
                <w:b/>
                <w:spacing w:val="-3"/>
              </w:rPr>
              <w:t xml:space="preserve"> </w:t>
            </w:r>
            <w:r w:rsidRPr="00C6786C">
              <w:rPr>
                <w:b/>
              </w:rPr>
              <w:t>работ</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line="251" w:lineRule="exact"/>
              <w:ind w:left="8"/>
              <w:jc w:val="center"/>
              <w:rPr>
                <w:b/>
              </w:rPr>
            </w:pPr>
          </w:p>
        </w:tc>
        <w:tc>
          <w:tcPr>
            <w:tcW w:w="2127"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1134" w:type="dxa"/>
            <w:vMerge/>
            <w:tcBorders>
              <w:left w:val="single" w:sz="4" w:space="0" w:color="000000"/>
              <w:right w:val="single" w:sz="4" w:space="0" w:color="000000"/>
            </w:tcBorders>
          </w:tcPr>
          <w:p w:rsidR="00621BBC" w:rsidRDefault="00621BBC" w:rsidP="00DB14E1">
            <w:pPr>
              <w:rPr>
                <w:sz w:val="2"/>
                <w:szCs w:val="2"/>
              </w:rPr>
            </w:pPr>
          </w:p>
        </w:tc>
      </w:tr>
      <w:tr w:rsidR="00621BBC" w:rsidTr="00C17145">
        <w:trPr>
          <w:trHeight w:val="842"/>
        </w:trPr>
        <w:tc>
          <w:tcPr>
            <w:tcW w:w="1779"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9683" w:type="dxa"/>
            <w:tcBorders>
              <w:top w:val="single" w:sz="4" w:space="0" w:color="000000"/>
              <w:left w:val="single" w:sz="4" w:space="0" w:color="000000"/>
              <w:bottom w:val="single" w:sz="4" w:space="0" w:color="000000"/>
              <w:right w:val="single" w:sz="4" w:space="0" w:color="000000"/>
            </w:tcBorders>
          </w:tcPr>
          <w:p w:rsidR="00621BBC" w:rsidRPr="00C6786C" w:rsidRDefault="00621BBC" w:rsidP="00DB14E1">
            <w:pPr>
              <w:pStyle w:val="TableParagraph"/>
              <w:spacing w:line="251" w:lineRule="exact"/>
              <w:ind w:left="110"/>
              <w:rPr>
                <w:b/>
              </w:rPr>
            </w:pPr>
            <w:r w:rsidRPr="00C6786C">
              <w:rPr>
                <w:b/>
              </w:rPr>
              <w:t>Самостоятельная</w:t>
            </w:r>
            <w:r w:rsidRPr="00C6786C">
              <w:rPr>
                <w:b/>
                <w:spacing w:val="-3"/>
              </w:rPr>
              <w:t xml:space="preserve"> </w:t>
            </w:r>
            <w:r w:rsidRPr="00C6786C">
              <w:rPr>
                <w:b/>
              </w:rPr>
              <w:t>работа</w:t>
            </w:r>
            <w:r w:rsidRPr="00C6786C">
              <w:rPr>
                <w:b/>
                <w:spacing w:val="-3"/>
              </w:rPr>
              <w:t xml:space="preserve"> </w:t>
            </w:r>
            <w:r w:rsidRPr="00C6786C">
              <w:rPr>
                <w:b/>
              </w:rPr>
              <w:t>обучающихся</w:t>
            </w:r>
            <w:r w:rsidRPr="00C6786C">
              <w:rPr>
                <w:b/>
                <w:spacing w:val="-3"/>
              </w:rPr>
              <w:t xml:space="preserve"> </w:t>
            </w:r>
            <w:r w:rsidRPr="00C6786C">
              <w:rPr>
                <w:b/>
              </w:rPr>
              <w:t>примерная</w:t>
            </w:r>
            <w:r w:rsidRPr="00C6786C">
              <w:rPr>
                <w:b/>
                <w:spacing w:val="-3"/>
              </w:rPr>
              <w:t xml:space="preserve"> </w:t>
            </w:r>
            <w:r w:rsidRPr="00C6786C">
              <w:rPr>
                <w:b/>
              </w:rPr>
              <w:t>тематика</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ind w:left="8"/>
              <w:jc w:val="center"/>
            </w:pPr>
          </w:p>
        </w:tc>
        <w:tc>
          <w:tcPr>
            <w:tcW w:w="2127" w:type="dxa"/>
            <w:vMerge/>
            <w:tcBorders>
              <w:top w:val="nil"/>
              <w:left w:val="single" w:sz="4" w:space="0" w:color="000000"/>
              <w:bottom w:val="single" w:sz="4" w:space="0" w:color="000000"/>
              <w:right w:val="single" w:sz="4" w:space="0" w:color="000000"/>
            </w:tcBorders>
          </w:tcPr>
          <w:p w:rsidR="00621BBC" w:rsidRDefault="00621BBC" w:rsidP="00DB14E1">
            <w:pPr>
              <w:rPr>
                <w:sz w:val="2"/>
                <w:szCs w:val="2"/>
              </w:rPr>
            </w:pPr>
          </w:p>
        </w:tc>
        <w:tc>
          <w:tcPr>
            <w:tcW w:w="1134" w:type="dxa"/>
            <w:vMerge/>
            <w:tcBorders>
              <w:left w:val="single" w:sz="4" w:space="0" w:color="000000"/>
              <w:bottom w:val="single" w:sz="4" w:space="0" w:color="000000"/>
              <w:right w:val="single" w:sz="4" w:space="0" w:color="000000"/>
            </w:tcBorders>
          </w:tcPr>
          <w:p w:rsidR="00621BBC" w:rsidRDefault="00621BBC" w:rsidP="00DB14E1">
            <w:pPr>
              <w:rPr>
                <w:sz w:val="2"/>
                <w:szCs w:val="2"/>
              </w:rPr>
            </w:pPr>
          </w:p>
        </w:tc>
      </w:tr>
      <w:tr w:rsidR="00621BBC" w:rsidTr="00621BBC">
        <w:trPr>
          <w:trHeight w:val="292"/>
        </w:trPr>
        <w:tc>
          <w:tcPr>
            <w:tcW w:w="11462" w:type="dxa"/>
            <w:gridSpan w:val="2"/>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spacing w:before="1"/>
              <w:ind w:left="107"/>
              <w:rPr>
                <w:b/>
              </w:rPr>
            </w:pPr>
            <w:r>
              <w:rPr>
                <w:b/>
              </w:rPr>
              <w:t>Всего:</w:t>
            </w:r>
          </w:p>
        </w:tc>
        <w:tc>
          <w:tcPr>
            <w:tcW w:w="992" w:type="dxa"/>
            <w:tcBorders>
              <w:top w:val="single" w:sz="4" w:space="0" w:color="000000"/>
              <w:left w:val="single" w:sz="4" w:space="0" w:color="000000"/>
              <w:bottom w:val="single" w:sz="4" w:space="0" w:color="000000"/>
              <w:right w:val="single" w:sz="4" w:space="0" w:color="000000"/>
            </w:tcBorders>
          </w:tcPr>
          <w:p w:rsidR="00621BBC" w:rsidRDefault="00621BBC" w:rsidP="00A713EB">
            <w:pPr>
              <w:pStyle w:val="TableParagraph"/>
              <w:spacing w:before="1"/>
              <w:ind w:right="10"/>
              <w:jc w:val="center"/>
              <w:rPr>
                <w:b/>
              </w:rPr>
            </w:pPr>
            <w:r>
              <w:rPr>
                <w:b/>
              </w:rPr>
              <w:t>72</w:t>
            </w:r>
          </w:p>
        </w:tc>
        <w:tc>
          <w:tcPr>
            <w:tcW w:w="2127"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621BBC" w:rsidRDefault="00621BBC" w:rsidP="00DB14E1">
            <w:pPr>
              <w:pStyle w:val="TableParagraph"/>
              <w:rPr>
                <w:sz w:val="20"/>
              </w:rPr>
            </w:pPr>
          </w:p>
        </w:tc>
      </w:tr>
    </w:tbl>
    <w:p w:rsidR="00796106" w:rsidRDefault="00796106" w:rsidP="00796106">
      <w:pPr>
        <w:rPr>
          <w:sz w:val="20"/>
        </w:rPr>
        <w:sectPr w:rsidR="00796106" w:rsidSect="00CB2AD8">
          <w:pgSz w:w="16850" w:h="11910" w:orient="landscape"/>
          <w:pgMar w:top="1160" w:right="560" w:bottom="280" w:left="760" w:header="710" w:footer="0" w:gutter="0"/>
          <w:cols w:space="720"/>
        </w:sectPr>
      </w:pPr>
    </w:p>
    <w:p w:rsidR="00796106" w:rsidRDefault="00796106" w:rsidP="003212FC">
      <w:pPr>
        <w:pStyle w:val="a5"/>
        <w:numPr>
          <w:ilvl w:val="0"/>
          <w:numId w:val="88"/>
        </w:numPr>
        <w:tabs>
          <w:tab w:val="left" w:pos="1797"/>
        </w:tabs>
        <w:spacing w:before="84"/>
        <w:ind w:left="1796" w:hanging="222"/>
        <w:jc w:val="left"/>
        <w:rPr>
          <w:b/>
        </w:rPr>
      </w:pPr>
      <w:r>
        <w:rPr>
          <w:b/>
        </w:rPr>
        <w:lastRenderedPageBreak/>
        <w:t>УСЛОВИЯ</w:t>
      </w:r>
      <w:r>
        <w:rPr>
          <w:b/>
          <w:spacing w:val="-8"/>
        </w:rPr>
        <w:t xml:space="preserve"> </w:t>
      </w:r>
      <w:r>
        <w:rPr>
          <w:b/>
        </w:rPr>
        <w:t>РЕАЛИЗАЦИИ</w:t>
      </w:r>
      <w:r>
        <w:rPr>
          <w:b/>
          <w:spacing w:val="-5"/>
        </w:rPr>
        <w:t xml:space="preserve"> </w:t>
      </w:r>
      <w:r>
        <w:rPr>
          <w:b/>
        </w:rPr>
        <w:t>ПРОГРАММЫ</w:t>
      </w:r>
      <w:r>
        <w:rPr>
          <w:b/>
          <w:spacing w:val="-6"/>
        </w:rPr>
        <w:t xml:space="preserve"> </w:t>
      </w:r>
      <w:r>
        <w:rPr>
          <w:b/>
        </w:rPr>
        <w:t>УЧЕБНОЙ</w:t>
      </w:r>
      <w:r>
        <w:rPr>
          <w:b/>
          <w:spacing w:val="-3"/>
        </w:rPr>
        <w:t xml:space="preserve"> </w:t>
      </w:r>
      <w:r>
        <w:rPr>
          <w:b/>
        </w:rPr>
        <w:t>ДИСЦИПЛИНЫ</w:t>
      </w:r>
    </w:p>
    <w:p w:rsidR="00796106" w:rsidRDefault="00796106" w:rsidP="00796106">
      <w:pPr>
        <w:pStyle w:val="a3"/>
        <w:spacing w:before="9"/>
        <w:rPr>
          <w:b/>
          <w:sz w:val="20"/>
        </w:rPr>
      </w:pPr>
    </w:p>
    <w:p w:rsidR="00796106" w:rsidRDefault="00796106" w:rsidP="003212FC">
      <w:pPr>
        <w:pStyle w:val="a5"/>
        <w:numPr>
          <w:ilvl w:val="1"/>
          <w:numId w:val="87"/>
        </w:numPr>
        <w:tabs>
          <w:tab w:val="left" w:pos="1317"/>
        </w:tabs>
        <w:spacing w:line="276" w:lineRule="auto"/>
        <w:ind w:right="402" w:firstLine="707"/>
        <w:rPr>
          <w:b/>
        </w:rPr>
      </w:pPr>
      <w:r>
        <w:rPr>
          <w:b/>
        </w:rPr>
        <w:t>Для реализации программы учебной дисциплины</w:t>
      </w:r>
      <w:r>
        <w:rPr>
          <w:b/>
          <w:spacing w:val="1"/>
        </w:rPr>
        <w:t xml:space="preserve"> </w:t>
      </w:r>
      <w:r>
        <w:rPr>
          <w:b/>
        </w:rPr>
        <w:t>должны быть предусмотрены</w:t>
      </w:r>
      <w:r>
        <w:rPr>
          <w:b/>
          <w:spacing w:val="-52"/>
        </w:rPr>
        <w:t xml:space="preserve"> </w:t>
      </w:r>
      <w:r>
        <w:rPr>
          <w:b/>
        </w:rPr>
        <w:t>следующие</w:t>
      </w:r>
      <w:r>
        <w:rPr>
          <w:b/>
          <w:spacing w:val="-1"/>
        </w:rPr>
        <w:t xml:space="preserve"> </w:t>
      </w:r>
      <w:r>
        <w:rPr>
          <w:b/>
        </w:rPr>
        <w:t>специальные помещения:</w:t>
      </w:r>
    </w:p>
    <w:p w:rsidR="00796106" w:rsidRDefault="00796106" w:rsidP="00796106">
      <w:pPr>
        <w:spacing w:before="194" w:line="276" w:lineRule="auto"/>
        <w:ind w:left="222" w:right="221" w:firstLine="566"/>
        <w:jc w:val="both"/>
      </w:pPr>
      <w:r>
        <w:t>Кабинет</w:t>
      </w:r>
      <w:r>
        <w:rPr>
          <w:u w:val="single"/>
        </w:rPr>
        <w:t xml:space="preserve"> </w:t>
      </w:r>
      <w:r>
        <w:rPr>
          <w:i/>
          <w:u w:val="single"/>
        </w:rPr>
        <w:t>«</w:t>
      </w:r>
      <w:r>
        <w:rPr>
          <w:u w:val="single"/>
        </w:rPr>
        <w:t>Математика</w:t>
      </w:r>
      <w:r>
        <w:rPr>
          <w:i/>
          <w:u w:val="single"/>
        </w:rPr>
        <w:t>»</w:t>
      </w:r>
      <w:r>
        <w:rPr>
          <w:sz w:val="24"/>
        </w:rPr>
        <w:t xml:space="preserve">, оснащенный оборудованием: </w:t>
      </w:r>
      <w:r>
        <w:t>посадочные места по количеству</w:t>
      </w:r>
      <w:r>
        <w:rPr>
          <w:spacing w:val="1"/>
        </w:rPr>
        <w:t xml:space="preserve"> </w:t>
      </w:r>
      <w:r>
        <w:t>обучающихся; рабочее место преподавателя; информационные стенды; комплект чертежных ин-</w:t>
      </w:r>
      <w:r>
        <w:rPr>
          <w:spacing w:val="1"/>
        </w:rPr>
        <w:t xml:space="preserve"> </w:t>
      </w:r>
      <w:r>
        <w:t>струментов для черчения на доске; модели пространственных тел и конструкторы геометрических</w:t>
      </w:r>
      <w:r>
        <w:rPr>
          <w:spacing w:val="1"/>
        </w:rPr>
        <w:t xml:space="preserve"> </w:t>
      </w:r>
      <w:r>
        <w:t>фигур; наглядные пособия (комплекты учебных таблиц, плакатов, портретов выдающихся ученых-</w:t>
      </w:r>
      <w:r>
        <w:rPr>
          <w:spacing w:val="-52"/>
        </w:rPr>
        <w:t xml:space="preserve"> </w:t>
      </w:r>
      <w:r>
        <w:t xml:space="preserve">математиков и </w:t>
      </w:r>
      <w:r>
        <w:rPr>
          <w:sz w:val="24"/>
        </w:rPr>
        <w:t xml:space="preserve">техническими средствами обучения: </w:t>
      </w:r>
      <w:r>
        <w:t>мультимедийным оборудованием, посред-</w:t>
      </w:r>
      <w:r>
        <w:rPr>
          <w:spacing w:val="1"/>
        </w:rPr>
        <w:t xml:space="preserve"> </w:t>
      </w:r>
      <w:r>
        <w:t>ством которого участники образовательного процесса просматривают визуальную информацию по</w:t>
      </w:r>
      <w:r>
        <w:rPr>
          <w:spacing w:val="-52"/>
        </w:rPr>
        <w:t xml:space="preserve"> </w:t>
      </w:r>
      <w:r>
        <w:t>математике, создают презентации, видеоматериалы, иные документы, компьютер с лицензионным</w:t>
      </w:r>
      <w:r>
        <w:rPr>
          <w:spacing w:val="1"/>
        </w:rPr>
        <w:t xml:space="preserve"> </w:t>
      </w:r>
      <w:r>
        <w:t>программным</w:t>
      </w:r>
      <w:r>
        <w:rPr>
          <w:spacing w:val="-4"/>
        </w:rPr>
        <w:t xml:space="preserve"> </w:t>
      </w:r>
      <w:r>
        <w:t>обеспечением, проектор,</w:t>
      </w:r>
      <w:r>
        <w:rPr>
          <w:spacing w:val="-1"/>
        </w:rPr>
        <w:t xml:space="preserve"> </w:t>
      </w:r>
      <w:r>
        <w:t>экран, затемнение, точка</w:t>
      </w:r>
      <w:r>
        <w:rPr>
          <w:spacing w:val="-3"/>
        </w:rPr>
        <w:t xml:space="preserve"> </w:t>
      </w:r>
      <w:r>
        <w:t>доступа в</w:t>
      </w:r>
      <w:r>
        <w:rPr>
          <w:spacing w:val="-1"/>
        </w:rPr>
        <w:t xml:space="preserve"> </w:t>
      </w:r>
      <w:r>
        <w:t>интернет</w:t>
      </w:r>
    </w:p>
    <w:p w:rsidR="00796106" w:rsidRDefault="00796106" w:rsidP="003212FC">
      <w:pPr>
        <w:pStyle w:val="a5"/>
        <w:numPr>
          <w:ilvl w:val="1"/>
          <w:numId w:val="87"/>
        </w:numPr>
        <w:tabs>
          <w:tab w:val="left" w:pos="1317"/>
        </w:tabs>
        <w:spacing w:before="204"/>
        <w:ind w:left="1316"/>
        <w:rPr>
          <w:b/>
        </w:rPr>
      </w:pPr>
      <w:r>
        <w:rPr>
          <w:b/>
        </w:rPr>
        <w:t>Информационное</w:t>
      </w:r>
      <w:r>
        <w:rPr>
          <w:b/>
          <w:spacing w:val="-6"/>
        </w:rPr>
        <w:t xml:space="preserve"> </w:t>
      </w:r>
      <w:r>
        <w:rPr>
          <w:b/>
        </w:rPr>
        <w:t>обеспечение</w:t>
      </w:r>
      <w:r>
        <w:rPr>
          <w:b/>
          <w:spacing w:val="-5"/>
        </w:rPr>
        <w:t xml:space="preserve"> </w:t>
      </w:r>
      <w:r>
        <w:rPr>
          <w:b/>
        </w:rPr>
        <w:t>реализации</w:t>
      </w:r>
      <w:r>
        <w:rPr>
          <w:b/>
          <w:spacing w:val="-4"/>
        </w:rPr>
        <w:t xml:space="preserve"> </w:t>
      </w:r>
      <w:r>
        <w:rPr>
          <w:b/>
        </w:rPr>
        <w:t>программы</w:t>
      </w:r>
    </w:p>
    <w:p w:rsidR="00796106" w:rsidRDefault="00796106" w:rsidP="00796106">
      <w:pPr>
        <w:pStyle w:val="a3"/>
        <w:spacing w:before="5"/>
        <w:rPr>
          <w:b/>
          <w:sz w:val="20"/>
        </w:rPr>
      </w:pPr>
    </w:p>
    <w:p w:rsidR="00796106" w:rsidRDefault="00796106" w:rsidP="00796106">
      <w:pPr>
        <w:spacing w:line="276" w:lineRule="auto"/>
        <w:ind w:left="222" w:right="225" w:firstLine="707"/>
        <w:jc w:val="both"/>
        <w:rPr>
          <w:sz w:val="24"/>
        </w:rPr>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w:t>
      </w:r>
      <w:r>
        <w:rPr>
          <w:sz w:val="24"/>
        </w:rPr>
        <w:t>ечатные</w:t>
      </w:r>
      <w:r>
        <w:rPr>
          <w:spacing w:val="1"/>
          <w:sz w:val="24"/>
        </w:rPr>
        <w:t xml:space="preserve"> </w:t>
      </w:r>
      <w:r>
        <w:rPr>
          <w:sz w:val="24"/>
        </w:rPr>
        <w:t>и/или</w:t>
      </w:r>
      <w:r>
        <w:rPr>
          <w:spacing w:val="1"/>
          <w:sz w:val="24"/>
        </w:rPr>
        <w:t xml:space="preserve"> </w:t>
      </w:r>
      <w:r>
        <w:rPr>
          <w:sz w:val="24"/>
        </w:rPr>
        <w:t>электронные</w:t>
      </w:r>
      <w:r>
        <w:rPr>
          <w:spacing w:val="1"/>
          <w:sz w:val="24"/>
        </w:rPr>
        <w:t xml:space="preserve"> </w:t>
      </w:r>
      <w:r>
        <w:rPr>
          <w:sz w:val="24"/>
        </w:rPr>
        <w:t>образовательные</w:t>
      </w:r>
      <w:r>
        <w:rPr>
          <w:spacing w:val="1"/>
          <w:sz w:val="24"/>
        </w:rPr>
        <w:t xml:space="preserve"> </w:t>
      </w:r>
      <w:r>
        <w:rPr>
          <w:sz w:val="24"/>
        </w:rPr>
        <w:t>и</w:t>
      </w:r>
      <w:r>
        <w:rPr>
          <w:spacing w:val="1"/>
          <w:sz w:val="24"/>
        </w:rPr>
        <w:t xml:space="preserve"> </w:t>
      </w:r>
      <w:r>
        <w:rPr>
          <w:sz w:val="24"/>
        </w:rPr>
        <w:t>информационные</w:t>
      </w:r>
      <w:r>
        <w:rPr>
          <w:spacing w:val="1"/>
          <w:sz w:val="24"/>
        </w:rPr>
        <w:t xml:space="preserve"> </w:t>
      </w:r>
      <w:r>
        <w:rPr>
          <w:sz w:val="24"/>
        </w:rPr>
        <w:t>ресурсы,</w:t>
      </w:r>
      <w:r>
        <w:rPr>
          <w:spacing w:val="1"/>
          <w:sz w:val="24"/>
        </w:rPr>
        <w:t xml:space="preserve"> </w:t>
      </w:r>
      <w:r>
        <w:rPr>
          <w:sz w:val="24"/>
        </w:rPr>
        <w:t>рекомендуемых для использования</w:t>
      </w:r>
      <w:r>
        <w:rPr>
          <w:spacing w:val="-1"/>
          <w:sz w:val="24"/>
        </w:rPr>
        <w:t xml:space="preserve"> </w:t>
      </w:r>
      <w:r>
        <w:rPr>
          <w:sz w:val="24"/>
        </w:rPr>
        <w:t>в</w:t>
      </w:r>
      <w:r>
        <w:rPr>
          <w:spacing w:val="-1"/>
          <w:sz w:val="24"/>
        </w:rPr>
        <w:t xml:space="preserve"> </w:t>
      </w:r>
      <w:r>
        <w:rPr>
          <w:sz w:val="24"/>
        </w:rPr>
        <w:t>образовательном</w:t>
      </w:r>
      <w:r>
        <w:rPr>
          <w:spacing w:val="-2"/>
          <w:sz w:val="24"/>
        </w:rPr>
        <w:t xml:space="preserve"> </w:t>
      </w:r>
      <w:r>
        <w:rPr>
          <w:sz w:val="24"/>
        </w:rPr>
        <w:t>процессе</w:t>
      </w:r>
    </w:p>
    <w:p w:rsidR="00796106" w:rsidRDefault="00796106" w:rsidP="00796106">
      <w:pPr>
        <w:pStyle w:val="a3"/>
        <w:rPr>
          <w:sz w:val="26"/>
        </w:rPr>
      </w:pPr>
    </w:p>
    <w:p w:rsidR="00796106" w:rsidRDefault="00796106" w:rsidP="003212FC">
      <w:pPr>
        <w:pStyle w:val="a5"/>
        <w:numPr>
          <w:ilvl w:val="2"/>
          <w:numId w:val="87"/>
        </w:numPr>
        <w:tabs>
          <w:tab w:val="left" w:pos="1132"/>
        </w:tabs>
        <w:spacing w:before="196"/>
        <w:ind w:hanging="551"/>
        <w:rPr>
          <w:b/>
        </w:rPr>
      </w:pPr>
      <w:r>
        <w:rPr>
          <w:b/>
        </w:rPr>
        <w:t>Печатные</w:t>
      </w:r>
      <w:r>
        <w:rPr>
          <w:b/>
          <w:spacing w:val="-3"/>
        </w:rPr>
        <w:t xml:space="preserve"> </w:t>
      </w:r>
      <w:r>
        <w:rPr>
          <w:b/>
        </w:rPr>
        <w:t>издания</w:t>
      </w:r>
    </w:p>
    <w:p w:rsidR="00796106" w:rsidRDefault="00796106" w:rsidP="00796106">
      <w:pPr>
        <w:pStyle w:val="a3"/>
        <w:spacing w:before="2"/>
        <w:rPr>
          <w:b/>
          <w:sz w:val="20"/>
        </w:rPr>
      </w:pPr>
    </w:p>
    <w:p w:rsidR="00796106" w:rsidRDefault="00796106" w:rsidP="003212FC">
      <w:pPr>
        <w:pStyle w:val="a5"/>
        <w:numPr>
          <w:ilvl w:val="0"/>
          <w:numId w:val="86"/>
        </w:numPr>
        <w:tabs>
          <w:tab w:val="left" w:pos="942"/>
        </w:tabs>
        <w:ind w:hanging="361"/>
        <w:rPr>
          <w:sz w:val="24"/>
        </w:rPr>
      </w:pPr>
      <w:r>
        <w:rPr>
          <w:sz w:val="24"/>
        </w:rPr>
        <w:t>Григорьев</w:t>
      </w:r>
      <w:r>
        <w:rPr>
          <w:spacing w:val="-5"/>
          <w:sz w:val="24"/>
        </w:rPr>
        <w:t xml:space="preserve"> </w:t>
      </w:r>
      <w:r>
        <w:rPr>
          <w:sz w:val="24"/>
        </w:rPr>
        <w:t>Г.В</w:t>
      </w:r>
      <w:r>
        <w:rPr>
          <w:spacing w:val="-5"/>
          <w:sz w:val="24"/>
        </w:rPr>
        <w:t xml:space="preserve"> </w:t>
      </w:r>
      <w:r>
        <w:rPr>
          <w:sz w:val="24"/>
        </w:rPr>
        <w:t>Математика.</w:t>
      </w:r>
      <w:r>
        <w:rPr>
          <w:spacing w:val="-3"/>
          <w:sz w:val="24"/>
        </w:rPr>
        <w:t xml:space="preserve"> </w:t>
      </w:r>
      <w:r>
        <w:rPr>
          <w:sz w:val="24"/>
        </w:rPr>
        <w:t>М.:ИЦ</w:t>
      </w:r>
      <w:r>
        <w:rPr>
          <w:spacing w:val="-4"/>
          <w:sz w:val="24"/>
        </w:rPr>
        <w:t xml:space="preserve"> </w:t>
      </w:r>
      <w:r>
        <w:rPr>
          <w:sz w:val="24"/>
        </w:rPr>
        <w:t>Академия,</w:t>
      </w:r>
      <w:r>
        <w:rPr>
          <w:spacing w:val="-3"/>
          <w:sz w:val="24"/>
        </w:rPr>
        <w:t xml:space="preserve"> </w:t>
      </w:r>
      <w:r>
        <w:rPr>
          <w:sz w:val="24"/>
        </w:rPr>
        <w:t>2014</w:t>
      </w:r>
      <w:r>
        <w:rPr>
          <w:spacing w:val="-3"/>
          <w:sz w:val="24"/>
        </w:rPr>
        <w:t xml:space="preserve"> </w:t>
      </w:r>
      <w:r>
        <w:rPr>
          <w:sz w:val="24"/>
        </w:rPr>
        <w:t>г.</w:t>
      </w:r>
    </w:p>
    <w:p w:rsidR="00796106" w:rsidRDefault="00796106" w:rsidP="003212FC">
      <w:pPr>
        <w:pStyle w:val="a5"/>
        <w:numPr>
          <w:ilvl w:val="0"/>
          <w:numId w:val="86"/>
        </w:numPr>
        <w:tabs>
          <w:tab w:val="left" w:pos="942"/>
        </w:tabs>
        <w:ind w:left="941" w:right="225"/>
        <w:rPr>
          <w:sz w:val="24"/>
        </w:rPr>
      </w:pPr>
      <w:r>
        <w:rPr>
          <w:sz w:val="24"/>
        </w:rPr>
        <w:t>Богомолов</w:t>
      </w:r>
      <w:r>
        <w:rPr>
          <w:spacing w:val="11"/>
          <w:sz w:val="24"/>
        </w:rPr>
        <w:t xml:space="preserve"> </w:t>
      </w:r>
      <w:r>
        <w:rPr>
          <w:sz w:val="24"/>
        </w:rPr>
        <w:t>Н.В.</w:t>
      </w:r>
      <w:r>
        <w:rPr>
          <w:spacing w:val="12"/>
          <w:sz w:val="24"/>
        </w:rPr>
        <w:t xml:space="preserve"> </w:t>
      </w:r>
      <w:r>
        <w:rPr>
          <w:sz w:val="24"/>
        </w:rPr>
        <w:t>Практические</w:t>
      </w:r>
      <w:r>
        <w:rPr>
          <w:spacing w:val="11"/>
          <w:sz w:val="24"/>
        </w:rPr>
        <w:t xml:space="preserve"> </w:t>
      </w:r>
      <w:r>
        <w:rPr>
          <w:sz w:val="24"/>
        </w:rPr>
        <w:t>занятия</w:t>
      </w:r>
      <w:r>
        <w:rPr>
          <w:spacing w:val="12"/>
          <w:sz w:val="24"/>
        </w:rPr>
        <w:t xml:space="preserve"> </w:t>
      </w:r>
      <w:r>
        <w:rPr>
          <w:sz w:val="24"/>
        </w:rPr>
        <w:t>по</w:t>
      </w:r>
      <w:r>
        <w:rPr>
          <w:spacing w:val="12"/>
          <w:sz w:val="24"/>
        </w:rPr>
        <w:t xml:space="preserve"> </w:t>
      </w:r>
      <w:r>
        <w:rPr>
          <w:sz w:val="24"/>
        </w:rPr>
        <w:t>математике»,</w:t>
      </w:r>
      <w:r>
        <w:rPr>
          <w:spacing w:val="16"/>
          <w:sz w:val="24"/>
        </w:rPr>
        <w:t xml:space="preserve"> </w:t>
      </w:r>
      <w:r>
        <w:rPr>
          <w:sz w:val="24"/>
        </w:rPr>
        <w:t>учебное</w:t>
      </w:r>
      <w:r>
        <w:rPr>
          <w:spacing w:val="11"/>
          <w:sz w:val="24"/>
        </w:rPr>
        <w:t xml:space="preserve"> </w:t>
      </w:r>
      <w:r>
        <w:rPr>
          <w:sz w:val="24"/>
        </w:rPr>
        <w:t>пособие</w:t>
      </w:r>
      <w:r>
        <w:rPr>
          <w:spacing w:val="11"/>
          <w:sz w:val="24"/>
        </w:rPr>
        <w:t xml:space="preserve"> </w:t>
      </w:r>
      <w:r>
        <w:rPr>
          <w:sz w:val="24"/>
        </w:rPr>
        <w:t>для</w:t>
      </w:r>
      <w:r>
        <w:rPr>
          <w:spacing w:val="12"/>
          <w:sz w:val="24"/>
        </w:rPr>
        <w:t xml:space="preserve"> </w:t>
      </w:r>
      <w:r>
        <w:rPr>
          <w:sz w:val="24"/>
        </w:rPr>
        <w:t>СПО.</w:t>
      </w:r>
      <w:r>
        <w:rPr>
          <w:spacing w:val="-57"/>
          <w:sz w:val="24"/>
        </w:rPr>
        <w:t xml:space="preserve"> </w:t>
      </w:r>
      <w:r>
        <w:rPr>
          <w:sz w:val="24"/>
        </w:rPr>
        <w:t>М.:</w:t>
      </w:r>
      <w:r>
        <w:rPr>
          <w:spacing w:val="4"/>
          <w:sz w:val="24"/>
        </w:rPr>
        <w:t xml:space="preserve"> </w:t>
      </w:r>
      <w:r>
        <w:rPr>
          <w:sz w:val="24"/>
        </w:rPr>
        <w:t>«Высшая школа»,</w:t>
      </w:r>
      <w:r>
        <w:rPr>
          <w:spacing w:val="2"/>
          <w:sz w:val="24"/>
        </w:rPr>
        <w:t xml:space="preserve"> </w:t>
      </w:r>
      <w:r>
        <w:rPr>
          <w:sz w:val="24"/>
        </w:rPr>
        <w:t>2012.</w:t>
      </w:r>
    </w:p>
    <w:p w:rsidR="00796106" w:rsidRDefault="00964860" w:rsidP="003212FC">
      <w:pPr>
        <w:pStyle w:val="a5"/>
        <w:numPr>
          <w:ilvl w:val="0"/>
          <w:numId w:val="86"/>
        </w:numPr>
        <w:tabs>
          <w:tab w:val="left" w:pos="942"/>
        </w:tabs>
        <w:spacing w:before="1"/>
        <w:ind w:left="941" w:right="233"/>
        <w:rPr>
          <w:sz w:val="24"/>
        </w:rPr>
      </w:pPr>
      <w:hyperlink r:id="rId34">
        <w:r w:rsidR="00796106">
          <w:rPr>
            <w:sz w:val="24"/>
          </w:rPr>
          <w:t>Богомолов Н. В., Самойленко П.И.</w:t>
        </w:r>
      </w:hyperlink>
      <w:r w:rsidR="00796106">
        <w:rPr>
          <w:sz w:val="24"/>
        </w:rPr>
        <w:t>Математика. Учебник для ссузов. М., «ДРОФА»,</w:t>
      </w:r>
      <w:r w:rsidR="00796106">
        <w:rPr>
          <w:spacing w:val="-57"/>
          <w:sz w:val="24"/>
        </w:rPr>
        <w:t xml:space="preserve"> </w:t>
      </w:r>
      <w:r w:rsidR="00796106">
        <w:rPr>
          <w:sz w:val="24"/>
        </w:rPr>
        <w:t>2012.</w:t>
      </w:r>
    </w:p>
    <w:p w:rsidR="00796106" w:rsidRDefault="00796106" w:rsidP="003212FC">
      <w:pPr>
        <w:pStyle w:val="2"/>
        <w:numPr>
          <w:ilvl w:val="2"/>
          <w:numId w:val="87"/>
        </w:numPr>
        <w:tabs>
          <w:tab w:val="left" w:pos="1302"/>
        </w:tabs>
        <w:spacing w:before="4" w:line="275" w:lineRule="exact"/>
        <w:ind w:left="1302" w:hanging="721"/>
      </w:pPr>
      <w:r>
        <w:t>Электронные</w:t>
      </w:r>
      <w:r>
        <w:rPr>
          <w:spacing w:val="-5"/>
        </w:rPr>
        <w:t xml:space="preserve"> </w:t>
      </w:r>
      <w:r>
        <w:t>издания</w:t>
      </w:r>
      <w:r>
        <w:rPr>
          <w:spacing w:val="-5"/>
        </w:rPr>
        <w:t xml:space="preserve"> </w:t>
      </w:r>
      <w:r>
        <w:t>(электронные</w:t>
      </w:r>
      <w:r>
        <w:rPr>
          <w:spacing w:val="-4"/>
        </w:rPr>
        <w:t xml:space="preserve"> </w:t>
      </w:r>
      <w:r>
        <w:t>ресурсы)</w:t>
      </w:r>
    </w:p>
    <w:p w:rsidR="00796106" w:rsidRDefault="00964860" w:rsidP="003212FC">
      <w:pPr>
        <w:pStyle w:val="a5"/>
        <w:numPr>
          <w:ilvl w:val="0"/>
          <w:numId w:val="85"/>
        </w:numPr>
        <w:tabs>
          <w:tab w:val="left" w:pos="1138"/>
          <w:tab w:val="left" w:pos="1139"/>
        </w:tabs>
        <w:spacing w:line="292" w:lineRule="exact"/>
        <w:rPr>
          <w:sz w:val="24"/>
        </w:rPr>
      </w:pPr>
      <w:hyperlink r:id="rId35">
        <w:r w:rsidR="00796106">
          <w:rPr>
            <w:sz w:val="24"/>
          </w:rPr>
          <w:t>www.fipi.ru</w:t>
        </w:r>
      </w:hyperlink>
    </w:p>
    <w:p w:rsidR="00796106" w:rsidRDefault="00964860" w:rsidP="003212FC">
      <w:pPr>
        <w:pStyle w:val="a5"/>
        <w:numPr>
          <w:ilvl w:val="0"/>
          <w:numId w:val="85"/>
        </w:numPr>
        <w:tabs>
          <w:tab w:val="left" w:pos="1138"/>
          <w:tab w:val="left" w:pos="1139"/>
        </w:tabs>
        <w:spacing w:line="293" w:lineRule="exact"/>
        <w:rPr>
          <w:sz w:val="24"/>
        </w:rPr>
      </w:pPr>
      <w:hyperlink r:id="rId36">
        <w:r w:rsidR="00796106">
          <w:rPr>
            <w:sz w:val="24"/>
          </w:rPr>
          <w:t>http://www.exponenta.ru/</w:t>
        </w:r>
      </w:hyperlink>
    </w:p>
    <w:p w:rsidR="00796106" w:rsidRDefault="00964860" w:rsidP="003212FC">
      <w:pPr>
        <w:pStyle w:val="a5"/>
        <w:numPr>
          <w:ilvl w:val="0"/>
          <w:numId w:val="85"/>
        </w:numPr>
        <w:tabs>
          <w:tab w:val="left" w:pos="1138"/>
          <w:tab w:val="left" w:pos="1139"/>
        </w:tabs>
        <w:spacing w:line="293" w:lineRule="exact"/>
        <w:rPr>
          <w:sz w:val="24"/>
        </w:rPr>
      </w:pPr>
      <w:hyperlink r:id="rId37">
        <w:r w:rsidR="00796106">
          <w:rPr>
            <w:sz w:val="24"/>
          </w:rPr>
          <w:t>http://www.mathege.ru</w:t>
        </w:r>
      </w:hyperlink>
    </w:p>
    <w:p w:rsidR="00796106" w:rsidRDefault="00964860" w:rsidP="003212FC">
      <w:pPr>
        <w:pStyle w:val="a5"/>
        <w:numPr>
          <w:ilvl w:val="0"/>
          <w:numId w:val="85"/>
        </w:numPr>
        <w:tabs>
          <w:tab w:val="left" w:pos="1138"/>
          <w:tab w:val="left" w:pos="1139"/>
        </w:tabs>
        <w:spacing w:line="293" w:lineRule="exact"/>
        <w:rPr>
          <w:sz w:val="24"/>
        </w:rPr>
      </w:pPr>
      <w:hyperlink r:id="rId38">
        <w:r w:rsidR="00796106">
          <w:rPr>
            <w:sz w:val="24"/>
          </w:rPr>
          <w:t>http://uztest.ru</w:t>
        </w:r>
      </w:hyperlink>
    </w:p>
    <w:p w:rsidR="00796106" w:rsidRDefault="00796106" w:rsidP="003212FC">
      <w:pPr>
        <w:pStyle w:val="a5"/>
        <w:numPr>
          <w:ilvl w:val="2"/>
          <w:numId w:val="87"/>
        </w:numPr>
        <w:tabs>
          <w:tab w:val="left" w:pos="1134"/>
        </w:tabs>
        <w:spacing w:before="4"/>
        <w:ind w:left="1134" w:hanging="553"/>
        <w:rPr>
          <w:b/>
        </w:rPr>
      </w:pPr>
      <w:r>
        <w:rPr>
          <w:b/>
        </w:rPr>
        <w:t>Дополнительные</w:t>
      </w:r>
      <w:r>
        <w:rPr>
          <w:b/>
          <w:spacing w:val="-5"/>
        </w:rPr>
        <w:t xml:space="preserve"> </w:t>
      </w:r>
      <w:r>
        <w:rPr>
          <w:b/>
        </w:rPr>
        <w:t>источники</w:t>
      </w:r>
    </w:p>
    <w:p w:rsidR="00796106" w:rsidRDefault="00796106" w:rsidP="00796106">
      <w:pPr>
        <w:pStyle w:val="a3"/>
        <w:spacing w:before="2"/>
        <w:rPr>
          <w:b/>
          <w:sz w:val="20"/>
        </w:rPr>
      </w:pPr>
    </w:p>
    <w:p w:rsidR="00796106" w:rsidRDefault="00796106" w:rsidP="003212FC">
      <w:pPr>
        <w:pStyle w:val="a5"/>
        <w:numPr>
          <w:ilvl w:val="0"/>
          <w:numId w:val="84"/>
        </w:numPr>
        <w:tabs>
          <w:tab w:val="left" w:pos="1138"/>
          <w:tab w:val="left" w:pos="1139"/>
        </w:tabs>
        <w:ind w:hanging="558"/>
        <w:rPr>
          <w:sz w:val="24"/>
        </w:rPr>
      </w:pPr>
      <w:r>
        <w:rPr>
          <w:sz w:val="24"/>
        </w:rPr>
        <w:t>Раздаточный</w:t>
      </w:r>
      <w:r>
        <w:rPr>
          <w:spacing w:val="-2"/>
          <w:sz w:val="24"/>
        </w:rPr>
        <w:t xml:space="preserve"> </w:t>
      </w:r>
      <w:r>
        <w:rPr>
          <w:sz w:val="24"/>
        </w:rPr>
        <w:t>материал</w:t>
      </w:r>
      <w:r>
        <w:rPr>
          <w:spacing w:val="-3"/>
          <w:sz w:val="24"/>
        </w:rPr>
        <w:t xml:space="preserve"> </w:t>
      </w:r>
      <w:r>
        <w:rPr>
          <w:sz w:val="24"/>
        </w:rPr>
        <w:t>для</w:t>
      </w:r>
      <w:r>
        <w:rPr>
          <w:spacing w:val="-1"/>
          <w:sz w:val="24"/>
        </w:rPr>
        <w:t xml:space="preserve"> </w:t>
      </w:r>
      <w:r>
        <w:rPr>
          <w:sz w:val="24"/>
        </w:rPr>
        <w:t>работы</w:t>
      </w:r>
      <w:r>
        <w:rPr>
          <w:spacing w:val="-2"/>
          <w:sz w:val="24"/>
        </w:rPr>
        <w:t xml:space="preserve"> </w:t>
      </w:r>
      <w:r>
        <w:rPr>
          <w:sz w:val="24"/>
        </w:rPr>
        <w:t>на</w:t>
      </w:r>
      <w:r>
        <w:rPr>
          <w:spacing w:val="-1"/>
          <w:sz w:val="24"/>
        </w:rPr>
        <w:t xml:space="preserve"> </w:t>
      </w:r>
      <w:r>
        <w:rPr>
          <w:sz w:val="24"/>
        </w:rPr>
        <w:t>уроке</w:t>
      </w:r>
      <w:r>
        <w:rPr>
          <w:spacing w:val="-2"/>
          <w:sz w:val="24"/>
        </w:rPr>
        <w:t xml:space="preserve"> </w:t>
      </w:r>
      <w:r>
        <w:rPr>
          <w:sz w:val="24"/>
        </w:rPr>
        <w:t>по</w:t>
      </w:r>
      <w:r>
        <w:rPr>
          <w:spacing w:val="-2"/>
          <w:sz w:val="24"/>
        </w:rPr>
        <w:t xml:space="preserve"> </w:t>
      </w:r>
      <w:r>
        <w:rPr>
          <w:sz w:val="24"/>
        </w:rPr>
        <w:t>всем</w:t>
      </w:r>
      <w:r>
        <w:rPr>
          <w:spacing w:val="-3"/>
          <w:sz w:val="24"/>
        </w:rPr>
        <w:t xml:space="preserve"> </w:t>
      </w:r>
      <w:r>
        <w:rPr>
          <w:sz w:val="24"/>
        </w:rPr>
        <w:t>темам</w:t>
      </w:r>
      <w:r>
        <w:rPr>
          <w:spacing w:val="-2"/>
          <w:sz w:val="24"/>
        </w:rPr>
        <w:t xml:space="preserve"> </w:t>
      </w:r>
      <w:r>
        <w:rPr>
          <w:sz w:val="24"/>
        </w:rPr>
        <w:t>курса</w:t>
      </w:r>
    </w:p>
    <w:p w:rsidR="00796106" w:rsidRDefault="00796106" w:rsidP="003212FC">
      <w:pPr>
        <w:pStyle w:val="a5"/>
        <w:numPr>
          <w:ilvl w:val="0"/>
          <w:numId w:val="84"/>
        </w:numPr>
        <w:tabs>
          <w:tab w:val="left" w:pos="1138"/>
          <w:tab w:val="left" w:pos="1139"/>
        </w:tabs>
        <w:ind w:left="222" w:right="221" w:firstLine="359"/>
        <w:rPr>
          <w:sz w:val="24"/>
        </w:rPr>
      </w:pPr>
      <w:r>
        <w:rPr>
          <w:sz w:val="24"/>
        </w:rPr>
        <w:t>Мультимедийное</w:t>
      </w:r>
      <w:r>
        <w:rPr>
          <w:spacing w:val="37"/>
          <w:sz w:val="24"/>
        </w:rPr>
        <w:t xml:space="preserve"> </w:t>
      </w:r>
      <w:r>
        <w:rPr>
          <w:sz w:val="24"/>
        </w:rPr>
        <w:t>обеспечение</w:t>
      </w:r>
      <w:r>
        <w:rPr>
          <w:spacing w:val="37"/>
          <w:sz w:val="24"/>
        </w:rPr>
        <w:t xml:space="preserve"> </w:t>
      </w:r>
      <w:r>
        <w:rPr>
          <w:sz w:val="24"/>
        </w:rPr>
        <w:t>теоретического</w:t>
      </w:r>
      <w:r>
        <w:rPr>
          <w:spacing w:val="38"/>
          <w:sz w:val="24"/>
        </w:rPr>
        <w:t xml:space="preserve"> </w:t>
      </w:r>
      <w:r>
        <w:rPr>
          <w:sz w:val="24"/>
        </w:rPr>
        <w:t>материала:</w:t>
      </w:r>
      <w:r>
        <w:rPr>
          <w:spacing w:val="39"/>
          <w:sz w:val="24"/>
        </w:rPr>
        <w:t xml:space="preserve"> </w:t>
      </w:r>
      <w:r>
        <w:rPr>
          <w:sz w:val="24"/>
        </w:rPr>
        <w:t>презентации,</w:t>
      </w:r>
      <w:r>
        <w:rPr>
          <w:spacing w:val="38"/>
          <w:sz w:val="24"/>
        </w:rPr>
        <w:t xml:space="preserve"> </w:t>
      </w:r>
      <w:r>
        <w:rPr>
          <w:sz w:val="24"/>
        </w:rPr>
        <w:t>элек-</w:t>
      </w:r>
      <w:r>
        <w:rPr>
          <w:spacing w:val="-57"/>
          <w:sz w:val="24"/>
        </w:rPr>
        <w:t xml:space="preserve"> </w:t>
      </w:r>
      <w:r>
        <w:rPr>
          <w:sz w:val="24"/>
        </w:rPr>
        <w:t>тронные</w:t>
      </w:r>
      <w:r>
        <w:rPr>
          <w:spacing w:val="-3"/>
          <w:sz w:val="24"/>
        </w:rPr>
        <w:t xml:space="preserve"> </w:t>
      </w:r>
      <w:r>
        <w:rPr>
          <w:sz w:val="24"/>
        </w:rPr>
        <w:t>плакаты</w:t>
      </w:r>
    </w:p>
    <w:p w:rsidR="00796106" w:rsidRDefault="00796106" w:rsidP="003212FC">
      <w:pPr>
        <w:pStyle w:val="a5"/>
        <w:numPr>
          <w:ilvl w:val="0"/>
          <w:numId w:val="84"/>
        </w:numPr>
        <w:tabs>
          <w:tab w:val="left" w:pos="1138"/>
          <w:tab w:val="left" w:pos="1139"/>
        </w:tabs>
        <w:ind w:hanging="558"/>
        <w:rPr>
          <w:sz w:val="24"/>
        </w:rPr>
      </w:pPr>
      <w:r>
        <w:rPr>
          <w:sz w:val="24"/>
        </w:rPr>
        <w:t>Контролирующие</w:t>
      </w:r>
      <w:r>
        <w:rPr>
          <w:spacing w:val="-5"/>
          <w:sz w:val="24"/>
        </w:rPr>
        <w:t xml:space="preserve"> </w:t>
      </w:r>
      <w:r>
        <w:rPr>
          <w:sz w:val="24"/>
        </w:rPr>
        <w:t>материалы</w:t>
      </w:r>
      <w:r>
        <w:rPr>
          <w:spacing w:val="-5"/>
          <w:sz w:val="24"/>
        </w:rPr>
        <w:t xml:space="preserve"> </w:t>
      </w:r>
      <w:r>
        <w:rPr>
          <w:sz w:val="24"/>
        </w:rPr>
        <w:t>по</w:t>
      </w:r>
      <w:r>
        <w:rPr>
          <w:spacing w:val="-4"/>
          <w:sz w:val="24"/>
        </w:rPr>
        <w:t xml:space="preserve"> </w:t>
      </w:r>
      <w:r>
        <w:rPr>
          <w:sz w:val="24"/>
        </w:rPr>
        <w:t>дисциплине:</w:t>
      </w:r>
    </w:p>
    <w:p w:rsidR="00796106" w:rsidRDefault="00796106" w:rsidP="003212FC">
      <w:pPr>
        <w:pStyle w:val="a5"/>
        <w:numPr>
          <w:ilvl w:val="0"/>
          <w:numId w:val="84"/>
        </w:numPr>
        <w:tabs>
          <w:tab w:val="left" w:pos="1138"/>
          <w:tab w:val="left" w:pos="1139"/>
        </w:tabs>
        <w:ind w:left="222" w:right="221" w:firstLine="359"/>
        <w:rPr>
          <w:sz w:val="24"/>
        </w:rPr>
      </w:pPr>
      <w:r>
        <w:rPr>
          <w:sz w:val="24"/>
        </w:rPr>
        <w:t>Индивидуальные</w:t>
      </w:r>
      <w:r>
        <w:rPr>
          <w:spacing w:val="14"/>
          <w:sz w:val="24"/>
        </w:rPr>
        <w:t xml:space="preserve"> </w:t>
      </w:r>
      <w:r>
        <w:rPr>
          <w:sz w:val="24"/>
        </w:rPr>
        <w:t>варианты</w:t>
      </w:r>
      <w:r>
        <w:rPr>
          <w:spacing w:val="16"/>
          <w:sz w:val="24"/>
        </w:rPr>
        <w:t xml:space="preserve"> </w:t>
      </w:r>
      <w:r>
        <w:rPr>
          <w:sz w:val="24"/>
        </w:rPr>
        <w:t>зачетных</w:t>
      </w:r>
      <w:r>
        <w:rPr>
          <w:spacing w:val="18"/>
          <w:sz w:val="24"/>
        </w:rPr>
        <w:t xml:space="preserve"> </w:t>
      </w:r>
      <w:r>
        <w:rPr>
          <w:sz w:val="24"/>
        </w:rPr>
        <w:t>работ</w:t>
      </w:r>
      <w:r>
        <w:rPr>
          <w:spacing w:val="15"/>
          <w:sz w:val="24"/>
        </w:rPr>
        <w:t xml:space="preserve"> </w:t>
      </w:r>
      <w:r>
        <w:rPr>
          <w:sz w:val="24"/>
        </w:rPr>
        <w:t>текущего</w:t>
      </w:r>
      <w:r>
        <w:rPr>
          <w:spacing w:val="15"/>
          <w:sz w:val="24"/>
        </w:rPr>
        <w:t xml:space="preserve"> </w:t>
      </w:r>
      <w:r>
        <w:rPr>
          <w:sz w:val="24"/>
        </w:rPr>
        <w:t>контроля</w:t>
      </w:r>
      <w:r>
        <w:rPr>
          <w:spacing w:val="17"/>
          <w:sz w:val="24"/>
        </w:rPr>
        <w:t xml:space="preserve"> </w:t>
      </w:r>
      <w:r>
        <w:rPr>
          <w:sz w:val="24"/>
        </w:rPr>
        <w:t>знаний</w:t>
      </w:r>
      <w:r>
        <w:rPr>
          <w:spacing w:val="16"/>
          <w:sz w:val="24"/>
        </w:rPr>
        <w:t xml:space="preserve"> </w:t>
      </w:r>
      <w:r>
        <w:rPr>
          <w:sz w:val="24"/>
        </w:rPr>
        <w:t>по</w:t>
      </w:r>
      <w:r>
        <w:rPr>
          <w:spacing w:val="16"/>
          <w:sz w:val="24"/>
        </w:rPr>
        <w:t xml:space="preserve"> </w:t>
      </w:r>
      <w:r>
        <w:rPr>
          <w:sz w:val="24"/>
        </w:rPr>
        <w:t>дисци-</w:t>
      </w:r>
      <w:r>
        <w:rPr>
          <w:spacing w:val="-57"/>
          <w:sz w:val="24"/>
        </w:rPr>
        <w:t xml:space="preserve"> </w:t>
      </w:r>
      <w:r>
        <w:rPr>
          <w:sz w:val="24"/>
        </w:rPr>
        <w:t>плине;</w:t>
      </w:r>
    </w:p>
    <w:p w:rsidR="00796106" w:rsidRDefault="00796106" w:rsidP="003212FC">
      <w:pPr>
        <w:pStyle w:val="a5"/>
        <w:numPr>
          <w:ilvl w:val="0"/>
          <w:numId w:val="84"/>
        </w:numPr>
        <w:tabs>
          <w:tab w:val="left" w:pos="1138"/>
          <w:tab w:val="left" w:pos="1139"/>
        </w:tabs>
        <w:ind w:left="222" w:right="218" w:firstLine="359"/>
        <w:rPr>
          <w:sz w:val="24"/>
        </w:rPr>
      </w:pPr>
      <w:r>
        <w:rPr>
          <w:sz w:val="24"/>
        </w:rPr>
        <w:t>Индивидуальные</w:t>
      </w:r>
      <w:r>
        <w:rPr>
          <w:spacing w:val="6"/>
          <w:sz w:val="24"/>
        </w:rPr>
        <w:t xml:space="preserve"> </w:t>
      </w:r>
      <w:r>
        <w:rPr>
          <w:sz w:val="24"/>
        </w:rPr>
        <w:t>варианты</w:t>
      </w:r>
      <w:r>
        <w:rPr>
          <w:spacing w:val="7"/>
          <w:sz w:val="24"/>
        </w:rPr>
        <w:t xml:space="preserve"> </w:t>
      </w:r>
      <w:r>
        <w:rPr>
          <w:sz w:val="24"/>
        </w:rPr>
        <w:t>зачетных</w:t>
      </w:r>
      <w:r>
        <w:rPr>
          <w:spacing w:val="10"/>
          <w:sz w:val="24"/>
        </w:rPr>
        <w:t xml:space="preserve"> </w:t>
      </w:r>
      <w:r>
        <w:rPr>
          <w:sz w:val="24"/>
        </w:rPr>
        <w:t>работ</w:t>
      </w:r>
      <w:r>
        <w:rPr>
          <w:spacing w:val="10"/>
          <w:sz w:val="24"/>
        </w:rPr>
        <w:t xml:space="preserve"> </w:t>
      </w:r>
      <w:r>
        <w:rPr>
          <w:sz w:val="24"/>
        </w:rPr>
        <w:t>итогового</w:t>
      </w:r>
      <w:r>
        <w:rPr>
          <w:spacing w:val="7"/>
          <w:sz w:val="24"/>
        </w:rPr>
        <w:t xml:space="preserve"> </w:t>
      </w:r>
      <w:r>
        <w:rPr>
          <w:sz w:val="24"/>
        </w:rPr>
        <w:t>контроля</w:t>
      </w:r>
      <w:r>
        <w:rPr>
          <w:spacing w:val="8"/>
          <w:sz w:val="24"/>
        </w:rPr>
        <w:t xml:space="preserve"> </w:t>
      </w:r>
      <w:r>
        <w:rPr>
          <w:sz w:val="24"/>
        </w:rPr>
        <w:t>знаний</w:t>
      </w:r>
      <w:r>
        <w:rPr>
          <w:spacing w:val="10"/>
          <w:sz w:val="24"/>
        </w:rPr>
        <w:t xml:space="preserve"> </w:t>
      </w:r>
      <w:r>
        <w:rPr>
          <w:sz w:val="24"/>
        </w:rPr>
        <w:t>по</w:t>
      </w:r>
      <w:r>
        <w:rPr>
          <w:spacing w:val="8"/>
          <w:sz w:val="24"/>
        </w:rPr>
        <w:t xml:space="preserve"> </w:t>
      </w:r>
      <w:r>
        <w:rPr>
          <w:sz w:val="24"/>
        </w:rPr>
        <w:t>дисци-</w:t>
      </w:r>
      <w:r>
        <w:rPr>
          <w:spacing w:val="-57"/>
          <w:sz w:val="24"/>
        </w:rPr>
        <w:t xml:space="preserve"> </w:t>
      </w:r>
      <w:r>
        <w:rPr>
          <w:sz w:val="24"/>
        </w:rPr>
        <w:t>плине;</w:t>
      </w:r>
    </w:p>
    <w:p w:rsidR="00796106" w:rsidRDefault="00796106" w:rsidP="003212FC">
      <w:pPr>
        <w:pStyle w:val="a5"/>
        <w:numPr>
          <w:ilvl w:val="0"/>
          <w:numId w:val="84"/>
        </w:numPr>
        <w:tabs>
          <w:tab w:val="left" w:pos="1138"/>
          <w:tab w:val="left" w:pos="1139"/>
        </w:tabs>
        <w:spacing w:before="1"/>
        <w:ind w:left="222" w:right="221" w:firstLine="359"/>
        <w:rPr>
          <w:sz w:val="24"/>
        </w:rPr>
      </w:pPr>
      <w:r>
        <w:rPr>
          <w:sz w:val="24"/>
        </w:rPr>
        <w:t>Индивидуальные</w:t>
      </w:r>
      <w:r>
        <w:rPr>
          <w:spacing w:val="36"/>
          <w:sz w:val="24"/>
        </w:rPr>
        <w:t xml:space="preserve"> </w:t>
      </w:r>
      <w:r>
        <w:rPr>
          <w:sz w:val="24"/>
        </w:rPr>
        <w:t>варианты</w:t>
      </w:r>
      <w:r>
        <w:rPr>
          <w:spacing w:val="37"/>
          <w:sz w:val="24"/>
        </w:rPr>
        <w:t xml:space="preserve"> </w:t>
      </w:r>
      <w:r>
        <w:rPr>
          <w:sz w:val="24"/>
        </w:rPr>
        <w:t>зачетных</w:t>
      </w:r>
      <w:r>
        <w:rPr>
          <w:spacing w:val="39"/>
          <w:sz w:val="24"/>
        </w:rPr>
        <w:t xml:space="preserve"> </w:t>
      </w:r>
      <w:r>
        <w:rPr>
          <w:sz w:val="24"/>
        </w:rPr>
        <w:t>работ</w:t>
      </w:r>
      <w:r>
        <w:rPr>
          <w:spacing w:val="37"/>
          <w:sz w:val="24"/>
        </w:rPr>
        <w:t xml:space="preserve"> </w:t>
      </w:r>
      <w:r>
        <w:rPr>
          <w:sz w:val="24"/>
        </w:rPr>
        <w:t>входного</w:t>
      </w:r>
      <w:r>
        <w:rPr>
          <w:spacing w:val="37"/>
          <w:sz w:val="24"/>
        </w:rPr>
        <w:t xml:space="preserve"> </w:t>
      </w:r>
      <w:r>
        <w:rPr>
          <w:sz w:val="24"/>
        </w:rPr>
        <w:t>контроля</w:t>
      </w:r>
      <w:r>
        <w:rPr>
          <w:spacing w:val="35"/>
          <w:sz w:val="24"/>
        </w:rPr>
        <w:t xml:space="preserve"> </w:t>
      </w:r>
      <w:r>
        <w:rPr>
          <w:sz w:val="24"/>
        </w:rPr>
        <w:t>остаточных</w:t>
      </w:r>
      <w:r>
        <w:rPr>
          <w:spacing w:val="36"/>
          <w:sz w:val="24"/>
        </w:rPr>
        <w:t xml:space="preserve"> </w:t>
      </w:r>
      <w:r>
        <w:rPr>
          <w:sz w:val="24"/>
        </w:rPr>
        <w:t>зна-</w:t>
      </w:r>
      <w:r>
        <w:rPr>
          <w:spacing w:val="-57"/>
          <w:sz w:val="24"/>
        </w:rPr>
        <w:t xml:space="preserve"> </w:t>
      </w:r>
      <w:r>
        <w:rPr>
          <w:sz w:val="24"/>
        </w:rPr>
        <w:t>ний</w:t>
      </w:r>
      <w:r>
        <w:rPr>
          <w:spacing w:val="-3"/>
          <w:sz w:val="24"/>
        </w:rPr>
        <w:t xml:space="preserve"> </w:t>
      </w:r>
      <w:r>
        <w:rPr>
          <w:sz w:val="24"/>
        </w:rPr>
        <w:t>по дисциплине.</w:t>
      </w:r>
    </w:p>
    <w:p w:rsidR="00796106" w:rsidRDefault="00796106" w:rsidP="00796106">
      <w:pPr>
        <w:spacing w:before="2"/>
        <w:ind w:left="581"/>
        <w:rPr>
          <w:i/>
        </w:rPr>
      </w:pPr>
      <w:r>
        <w:rPr>
          <w:i/>
        </w:rPr>
        <w:t>.</w:t>
      </w:r>
    </w:p>
    <w:p w:rsidR="00796106" w:rsidRDefault="00796106" w:rsidP="00796106">
      <w:pPr>
        <w:sectPr w:rsidR="00796106" w:rsidSect="00CB2AD8">
          <w:headerReference w:type="default" r:id="rId39"/>
          <w:pgSz w:w="11910" w:h="16840"/>
          <w:pgMar w:top="1160" w:right="620" w:bottom="280" w:left="1480" w:header="710" w:footer="0" w:gutter="0"/>
          <w:cols w:space="720"/>
        </w:sectPr>
      </w:pPr>
    </w:p>
    <w:p w:rsidR="00796106" w:rsidRDefault="00796106" w:rsidP="00796106">
      <w:pPr>
        <w:pStyle w:val="a3"/>
        <w:rPr>
          <w:i/>
          <w:sz w:val="20"/>
        </w:rPr>
      </w:pPr>
    </w:p>
    <w:p w:rsidR="00796106" w:rsidRDefault="00796106" w:rsidP="00796106">
      <w:pPr>
        <w:pStyle w:val="a3"/>
        <w:spacing w:before="10"/>
        <w:rPr>
          <w:i/>
          <w:sz w:val="29"/>
        </w:rPr>
      </w:pPr>
    </w:p>
    <w:p w:rsidR="00796106" w:rsidRDefault="00796106" w:rsidP="00886850">
      <w:pPr>
        <w:spacing w:before="92" w:after="41"/>
        <w:rPr>
          <w:b/>
          <w:i/>
        </w:rPr>
      </w:pPr>
      <w:r>
        <w:rPr>
          <w:b/>
          <w:i/>
        </w:rPr>
        <w:t>4.</w:t>
      </w:r>
      <w:r>
        <w:rPr>
          <w:b/>
          <w:i/>
          <w:spacing w:val="-3"/>
        </w:rPr>
        <w:t xml:space="preserve"> </w:t>
      </w:r>
      <w:r>
        <w:rPr>
          <w:b/>
          <w:i/>
        </w:rPr>
        <w:t>КОНТРОЛЬ</w:t>
      </w:r>
      <w:r>
        <w:rPr>
          <w:b/>
          <w:i/>
          <w:spacing w:val="-3"/>
        </w:rPr>
        <w:t xml:space="preserve"> </w:t>
      </w:r>
      <w:r>
        <w:rPr>
          <w:b/>
          <w:i/>
        </w:rPr>
        <w:t>И</w:t>
      </w:r>
      <w:r>
        <w:rPr>
          <w:b/>
          <w:i/>
          <w:spacing w:val="-2"/>
        </w:rPr>
        <w:t xml:space="preserve"> </w:t>
      </w:r>
      <w:r>
        <w:rPr>
          <w:b/>
          <w:i/>
        </w:rPr>
        <w:t>ОЦЕНКА</w:t>
      </w:r>
      <w:r>
        <w:rPr>
          <w:b/>
          <w:i/>
          <w:spacing w:val="-3"/>
        </w:rPr>
        <w:t xml:space="preserve"> </w:t>
      </w:r>
      <w:r>
        <w:rPr>
          <w:b/>
          <w:i/>
        </w:rPr>
        <w:t>РЕЗУЛЬТАТОВ</w:t>
      </w:r>
      <w:r>
        <w:rPr>
          <w:b/>
          <w:i/>
          <w:spacing w:val="-3"/>
        </w:rPr>
        <w:t xml:space="preserve"> </w:t>
      </w:r>
      <w:r>
        <w:rPr>
          <w:b/>
          <w:i/>
        </w:rPr>
        <w:t>ОСВОЕНИЯ</w:t>
      </w:r>
      <w:r>
        <w:rPr>
          <w:b/>
          <w:i/>
          <w:spacing w:val="-4"/>
        </w:rPr>
        <w:t xml:space="preserve"> </w:t>
      </w:r>
      <w:r>
        <w:rPr>
          <w:b/>
          <w:i/>
        </w:rPr>
        <w:t>УЧЕБНОЙ</w:t>
      </w:r>
      <w:r>
        <w:rPr>
          <w:b/>
          <w:i/>
          <w:spacing w:val="-4"/>
        </w:rPr>
        <w:t xml:space="preserve"> </w:t>
      </w:r>
      <w:r>
        <w:rPr>
          <w:b/>
          <w:i/>
        </w:rPr>
        <w:t>ДИСЦИПЛИНЫ</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95"/>
        <w:gridCol w:w="2467"/>
        <w:gridCol w:w="1809"/>
      </w:tblGrid>
      <w:tr w:rsidR="00796106" w:rsidTr="00DB14E1">
        <w:trPr>
          <w:trHeight w:val="489"/>
        </w:trPr>
        <w:tc>
          <w:tcPr>
            <w:tcW w:w="5295" w:type="dxa"/>
          </w:tcPr>
          <w:p w:rsidR="00796106" w:rsidRDefault="00796106" w:rsidP="00DB14E1">
            <w:pPr>
              <w:pStyle w:val="TableParagraph"/>
              <w:spacing w:line="251" w:lineRule="exact"/>
              <w:ind w:left="107"/>
              <w:rPr>
                <w:b/>
                <w:i/>
              </w:rPr>
            </w:pPr>
            <w:r>
              <w:rPr>
                <w:b/>
                <w:i/>
              </w:rPr>
              <w:t>Результаты</w:t>
            </w:r>
            <w:r>
              <w:rPr>
                <w:b/>
                <w:i/>
                <w:spacing w:val="-1"/>
              </w:rPr>
              <w:t xml:space="preserve"> </w:t>
            </w:r>
            <w:r>
              <w:rPr>
                <w:b/>
                <w:i/>
              </w:rPr>
              <w:t>обучения</w:t>
            </w:r>
          </w:p>
        </w:tc>
        <w:tc>
          <w:tcPr>
            <w:tcW w:w="2467" w:type="dxa"/>
          </w:tcPr>
          <w:p w:rsidR="00796106" w:rsidRDefault="00796106" w:rsidP="00DB14E1">
            <w:pPr>
              <w:pStyle w:val="TableParagraph"/>
              <w:spacing w:line="251" w:lineRule="exact"/>
              <w:ind w:left="108"/>
              <w:rPr>
                <w:b/>
                <w:i/>
              </w:rPr>
            </w:pPr>
            <w:r>
              <w:rPr>
                <w:b/>
                <w:i/>
              </w:rPr>
              <w:t>Критерии оценки</w:t>
            </w:r>
          </w:p>
        </w:tc>
        <w:tc>
          <w:tcPr>
            <w:tcW w:w="1809" w:type="dxa"/>
          </w:tcPr>
          <w:p w:rsidR="00796106" w:rsidRDefault="00796106" w:rsidP="00DB14E1">
            <w:pPr>
              <w:pStyle w:val="TableParagraph"/>
              <w:spacing w:line="251" w:lineRule="exact"/>
              <w:ind w:left="108"/>
              <w:rPr>
                <w:b/>
                <w:i/>
              </w:rPr>
            </w:pPr>
            <w:r>
              <w:rPr>
                <w:b/>
                <w:i/>
              </w:rPr>
              <w:t>Методы</w:t>
            </w:r>
            <w:r>
              <w:rPr>
                <w:b/>
                <w:i/>
                <w:spacing w:val="-2"/>
              </w:rPr>
              <w:t xml:space="preserve"> </w:t>
            </w:r>
            <w:r>
              <w:rPr>
                <w:b/>
                <w:i/>
              </w:rPr>
              <w:t>оценки</w:t>
            </w:r>
          </w:p>
        </w:tc>
      </w:tr>
      <w:tr w:rsidR="00D62E4B" w:rsidTr="00C17145">
        <w:trPr>
          <w:trHeight w:val="3666"/>
        </w:trPr>
        <w:tc>
          <w:tcPr>
            <w:tcW w:w="5295" w:type="dxa"/>
          </w:tcPr>
          <w:p w:rsidR="00D62E4B" w:rsidRDefault="00D62E4B" w:rsidP="00DB14E1">
            <w:pPr>
              <w:pStyle w:val="TableParagraph"/>
              <w:spacing w:line="249" w:lineRule="exact"/>
              <w:ind w:left="107"/>
            </w:pPr>
            <w:r>
              <w:t>Знания:</w:t>
            </w:r>
          </w:p>
          <w:p w:rsidR="00D62E4B" w:rsidRPr="00C6786C" w:rsidRDefault="00D62E4B" w:rsidP="003212FC">
            <w:pPr>
              <w:pStyle w:val="TableParagraph"/>
              <w:numPr>
                <w:ilvl w:val="0"/>
                <w:numId w:val="83"/>
              </w:numPr>
              <w:tabs>
                <w:tab w:val="left" w:pos="1024"/>
                <w:tab w:val="left" w:pos="1025"/>
              </w:tabs>
              <w:spacing w:before="120" w:line="237" w:lineRule="auto"/>
              <w:ind w:right="93" w:firstLine="0"/>
              <w:jc w:val="both"/>
              <w:rPr>
                <w:rFonts w:ascii="Symbol" w:hAnsi="Symbol"/>
                <w:sz w:val="24"/>
              </w:rPr>
            </w:pPr>
            <w:r w:rsidRPr="00C6786C">
              <w:rPr>
                <w:sz w:val="24"/>
              </w:rPr>
              <w:t>Основные</w:t>
            </w:r>
            <w:r w:rsidRPr="00C6786C">
              <w:rPr>
                <w:spacing w:val="1"/>
                <w:sz w:val="24"/>
              </w:rPr>
              <w:t xml:space="preserve"> </w:t>
            </w:r>
            <w:r w:rsidRPr="00C6786C">
              <w:rPr>
                <w:sz w:val="24"/>
              </w:rPr>
              <w:t>математические</w:t>
            </w:r>
            <w:r w:rsidRPr="00C6786C">
              <w:rPr>
                <w:spacing w:val="1"/>
                <w:sz w:val="24"/>
              </w:rPr>
              <w:t xml:space="preserve"> </w:t>
            </w:r>
            <w:r w:rsidRPr="00C6786C">
              <w:rPr>
                <w:sz w:val="24"/>
              </w:rPr>
              <w:t>методы</w:t>
            </w:r>
            <w:r w:rsidRPr="00C6786C">
              <w:rPr>
                <w:spacing w:val="1"/>
                <w:sz w:val="24"/>
              </w:rPr>
              <w:t xml:space="preserve"> </w:t>
            </w:r>
            <w:r w:rsidR="00886850" w:rsidRPr="00C6786C">
              <w:rPr>
                <w:sz w:val="24"/>
              </w:rPr>
              <w:t>решения</w:t>
            </w:r>
            <w:r w:rsidRPr="00C6786C">
              <w:rPr>
                <w:spacing w:val="-1"/>
                <w:sz w:val="24"/>
              </w:rPr>
              <w:t xml:space="preserve"> </w:t>
            </w:r>
            <w:r w:rsidRPr="00C6786C">
              <w:rPr>
                <w:sz w:val="24"/>
              </w:rPr>
              <w:t>прикладных</w:t>
            </w:r>
            <w:r w:rsidRPr="00C6786C">
              <w:rPr>
                <w:spacing w:val="-1"/>
                <w:sz w:val="24"/>
              </w:rPr>
              <w:t xml:space="preserve"> </w:t>
            </w:r>
            <w:r w:rsidRPr="00C6786C">
              <w:rPr>
                <w:sz w:val="24"/>
              </w:rPr>
              <w:t>задач;</w:t>
            </w:r>
          </w:p>
          <w:p w:rsidR="00D62E4B" w:rsidRPr="00C6786C" w:rsidRDefault="00D62E4B" w:rsidP="003212FC">
            <w:pPr>
              <w:pStyle w:val="TableParagraph"/>
              <w:numPr>
                <w:ilvl w:val="0"/>
                <w:numId w:val="83"/>
              </w:numPr>
              <w:tabs>
                <w:tab w:val="left" w:pos="1024"/>
                <w:tab w:val="left" w:pos="1025"/>
              </w:tabs>
              <w:spacing w:before="2"/>
              <w:ind w:right="95" w:firstLine="0"/>
              <w:jc w:val="both"/>
              <w:rPr>
                <w:rFonts w:ascii="Symbol" w:hAnsi="Symbol"/>
                <w:sz w:val="24"/>
              </w:rPr>
            </w:pPr>
            <w:r w:rsidRPr="00C6786C">
              <w:rPr>
                <w:sz w:val="24"/>
              </w:rPr>
              <w:t xml:space="preserve">Основные понятия и методы </w:t>
            </w:r>
            <w:r w:rsidR="00886850" w:rsidRPr="00C6786C">
              <w:rPr>
                <w:sz w:val="24"/>
              </w:rPr>
              <w:t>математического</w:t>
            </w:r>
            <w:r w:rsidRPr="00C6786C">
              <w:rPr>
                <w:spacing w:val="1"/>
                <w:sz w:val="24"/>
              </w:rPr>
              <w:t xml:space="preserve"> </w:t>
            </w:r>
            <w:r w:rsidRPr="00C6786C">
              <w:rPr>
                <w:sz w:val="24"/>
              </w:rPr>
              <w:t>анализа,</w:t>
            </w:r>
            <w:r w:rsidRPr="00C6786C">
              <w:rPr>
                <w:spacing w:val="1"/>
                <w:sz w:val="24"/>
              </w:rPr>
              <w:t xml:space="preserve"> </w:t>
            </w:r>
            <w:r w:rsidRPr="00C6786C">
              <w:rPr>
                <w:sz w:val="24"/>
              </w:rPr>
              <w:t>линейной</w:t>
            </w:r>
            <w:r w:rsidRPr="00C6786C">
              <w:rPr>
                <w:spacing w:val="1"/>
                <w:sz w:val="24"/>
              </w:rPr>
              <w:t xml:space="preserve"> </w:t>
            </w:r>
            <w:r w:rsidRPr="00C6786C">
              <w:rPr>
                <w:sz w:val="24"/>
              </w:rPr>
              <w:t>алгебры,</w:t>
            </w:r>
            <w:r w:rsidRPr="00C6786C">
              <w:rPr>
                <w:spacing w:val="1"/>
                <w:sz w:val="24"/>
              </w:rPr>
              <w:t xml:space="preserve"> </w:t>
            </w:r>
            <w:r w:rsidRPr="00C6786C">
              <w:rPr>
                <w:sz w:val="24"/>
              </w:rPr>
              <w:t>теорию</w:t>
            </w:r>
            <w:r w:rsidRPr="00C6786C">
              <w:rPr>
                <w:spacing w:val="1"/>
                <w:sz w:val="24"/>
              </w:rPr>
              <w:t xml:space="preserve"> </w:t>
            </w:r>
            <w:r w:rsidRPr="00C6786C">
              <w:rPr>
                <w:sz w:val="24"/>
              </w:rPr>
              <w:t xml:space="preserve">комплексных чисел, теории вероятностей и </w:t>
            </w:r>
            <w:r w:rsidR="00886850" w:rsidRPr="00C6786C">
              <w:rPr>
                <w:sz w:val="24"/>
              </w:rPr>
              <w:t>математической</w:t>
            </w:r>
            <w:r w:rsidRPr="00C6786C">
              <w:rPr>
                <w:spacing w:val="-1"/>
                <w:sz w:val="24"/>
              </w:rPr>
              <w:t xml:space="preserve"> </w:t>
            </w:r>
            <w:r w:rsidRPr="00C6786C">
              <w:rPr>
                <w:sz w:val="24"/>
              </w:rPr>
              <w:t>статистики;</w:t>
            </w:r>
          </w:p>
          <w:p w:rsidR="00D62E4B" w:rsidRPr="00C6786C" w:rsidRDefault="00D62E4B" w:rsidP="003212FC">
            <w:pPr>
              <w:pStyle w:val="TableParagraph"/>
              <w:numPr>
                <w:ilvl w:val="0"/>
                <w:numId w:val="83"/>
              </w:numPr>
              <w:tabs>
                <w:tab w:val="left" w:pos="1024"/>
                <w:tab w:val="left" w:pos="1025"/>
              </w:tabs>
              <w:ind w:right="91" w:firstLine="0"/>
              <w:jc w:val="both"/>
              <w:rPr>
                <w:rFonts w:ascii="Symbol" w:hAnsi="Symbol"/>
                <w:sz w:val="24"/>
              </w:rPr>
            </w:pPr>
            <w:r w:rsidRPr="00C6786C">
              <w:rPr>
                <w:sz w:val="24"/>
              </w:rPr>
              <w:t>Основы</w:t>
            </w:r>
            <w:r w:rsidRPr="00C6786C">
              <w:rPr>
                <w:spacing w:val="1"/>
                <w:sz w:val="24"/>
              </w:rPr>
              <w:t xml:space="preserve"> </w:t>
            </w:r>
            <w:r w:rsidRPr="00C6786C">
              <w:rPr>
                <w:sz w:val="24"/>
              </w:rPr>
              <w:t>интегрального</w:t>
            </w:r>
            <w:r w:rsidRPr="00C6786C">
              <w:rPr>
                <w:spacing w:val="1"/>
                <w:sz w:val="24"/>
              </w:rPr>
              <w:t xml:space="preserve"> </w:t>
            </w:r>
            <w:r w:rsidRPr="00C6786C">
              <w:rPr>
                <w:sz w:val="24"/>
              </w:rPr>
              <w:t>и</w:t>
            </w:r>
            <w:r w:rsidRPr="00C6786C">
              <w:rPr>
                <w:spacing w:val="1"/>
                <w:sz w:val="24"/>
              </w:rPr>
              <w:t xml:space="preserve"> </w:t>
            </w:r>
            <w:r w:rsidRPr="00C6786C">
              <w:rPr>
                <w:sz w:val="24"/>
              </w:rPr>
              <w:t>дифференциального</w:t>
            </w:r>
            <w:r w:rsidRPr="00C6786C">
              <w:rPr>
                <w:spacing w:val="-1"/>
                <w:sz w:val="24"/>
              </w:rPr>
              <w:t xml:space="preserve"> </w:t>
            </w:r>
            <w:r w:rsidRPr="00C6786C">
              <w:rPr>
                <w:sz w:val="24"/>
              </w:rPr>
              <w:t>исчисления;</w:t>
            </w:r>
          </w:p>
          <w:p w:rsidR="00D62E4B" w:rsidRPr="00886850" w:rsidRDefault="00D62E4B" w:rsidP="00886850">
            <w:pPr>
              <w:pStyle w:val="TableParagraph"/>
              <w:numPr>
                <w:ilvl w:val="0"/>
                <w:numId w:val="83"/>
              </w:numPr>
              <w:tabs>
                <w:tab w:val="left" w:pos="165"/>
              </w:tabs>
              <w:spacing w:line="269" w:lineRule="exact"/>
              <w:ind w:left="23" w:hanging="23"/>
              <w:jc w:val="both"/>
              <w:rPr>
                <w:rFonts w:ascii="Symbol" w:hAnsi="Symbol"/>
              </w:rPr>
            </w:pPr>
            <w:r w:rsidRPr="00C6786C">
              <w:t>Роль</w:t>
            </w:r>
            <w:r w:rsidRPr="00C6786C">
              <w:rPr>
                <w:spacing w:val="13"/>
              </w:rPr>
              <w:t xml:space="preserve"> </w:t>
            </w:r>
            <w:r w:rsidRPr="00C6786C">
              <w:t>и</w:t>
            </w:r>
            <w:r w:rsidRPr="00C6786C">
              <w:rPr>
                <w:spacing w:val="65"/>
              </w:rPr>
              <w:t xml:space="preserve"> </w:t>
            </w:r>
            <w:r w:rsidRPr="00C6786C">
              <w:t>место</w:t>
            </w:r>
            <w:r w:rsidRPr="00C6786C">
              <w:rPr>
                <w:spacing w:val="66"/>
              </w:rPr>
              <w:t xml:space="preserve"> </w:t>
            </w:r>
            <w:r w:rsidRPr="00C6786C">
              <w:t>математики</w:t>
            </w:r>
            <w:r w:rsidRPr="00C6786C">
              <w:rPr>
                <w:spacing w:val="66"/>
              </w:rPr>
              <w:t xml:space="preserve"> </w:t>
            </w:r>
            <w:r w:rsidRPr="00C6786C">
              <w:t>в</w:t>
            </w:r>
            <w:r w:rsidRPr="00C6786C">
              <w:rPr>
                <w:spacing w:val="65"/>
              </w:rPr>
              <w:t xml:space="preserve"> </w:t>
            </w:r>
            <w:r w:rsidRPr="00C6786C">
              <w:t>современном</w:t>
            </w:r>
            <w:r w:rsidR="00886850">
              <w:rPr>
                <w:rFonts w:ascii="Symbol" w:hAnsi="Symbol"/>
              </w:rPr>
              <w:t></w:t>
            </w:r>
            <w:r w:rsidRPr="00C6786C">
              <w:t>мире при освоении профессиональных дисциплин и в</w:t>
            </w:r>
            <w:r w:rsidRPr="00886850">
              <w:rPr>
                <w:spacing w:val="-52"/>
              </w:rPr>
              <w:t xml:space="preserve"> </w:t>
            </w:r>
            <w:r w:rsidRPr="00C6786C">
              <w:t>сфере</w:t>
            </w:r>
            <w:r w:rsidRPr="00886850">
              <w:rPr>
                <w:spacing w:val="-1"/>
              </w:rPr>
              <w:t xml:space="preserve"> </w:t>
            </w:r>
            <w:r w:rsidRPr="00C6786C">
              <w:t>профессиональной</w:t>
            </w:r>
            <w:r w:rsidRPr="00886850">
              <w:rPr>
                <w:spacing w:val="-4"/>
              </w:rPr>
              <w:t xml:space="preserve"> </w:t>
            </w:r>
            <w:r w:rsidRPr="00C6786C">
              <w:t>деятельности.</w:t>
            </w:r>
          </w:p>
        </w:tc>
        <w:tc>
          <w:tcPr>
            <w:tcW w:w="4276" w:type="dxa"/>
            <w:gridSpan w:val="2"/>
          </w:tcPr>
          <w:p w:rsidR="00D62E4B" w:rsidRPr="00C6786C" w:rsidRDefault="00D62E4B" w:rsidP="00DB14E1">
            <w:pPr>
              <w:pStyle w:val="TableParagraph"/>
              <w:spacing w:before="118" w:line="276" w:lineRule="auto"/>
              <w:ind w:left="108" w:right="92"/>
              <w:jc w:val="both"/>
            </w:pPr>
            <w:r w:rsidRPr="00C6786C">
              <w:t>Полнота</w:t>
            </w:r>
            <w:r w:rsidRPr="00C6786C">
              <w:rPr>
                <w:spacing w:val="1"/>
              </w:rPr>
              <w:t xml:space="preserve"> </w:t>
            </w:r>
            <w:r w:rsidR="00886850" w:rsidRPr="00C6786C">
              <w:t>продемонстрированных</w:t>
            </w:r>
            <w:r w:rsidRPr="00C6786C">
              <w:t xml:space="preserve"> знаний и</w:t>
            </w:r>
            <w:r w:rsidRPr="00C6786C">
              <w:rPr>
                <w:spacing w:val="-52"/>
              </w:rPr>
              <w:t xml:space="preserve"> </w:t>
            </w:r>
            <w:r w:rsidRPr="00C6786C">
              <w:t>умение</w:t>
            </w:r>
            <w:r w:rsidRPr="00C6786C">
              <w:rPr>
                <w:spacing w:val="1"/>
              </w:rPr>
              <w:t xml:space="preserve"> </w:t>
            </w:r>
            <w:r w:rsidRPr="00C6786C">
              <w:t>применять</w:t>
            </w:r>
            <w:r w:rsidRPr="00C6786C">
              <w:rPr>
                <w:spacing w:val="1"/>
              </w:rPr>
              <w:t xml:space="preserve"> </w:t>
            </w:r>
            <w:r w:rsidRPr="00C6786C">
              <w:t>их</w:t>
            </w:r>
            <w:r w:rsidRPr="00C6786C">
              <w:rPr>
                <w:spacing w:val="-52"/>
              </w:rPr>
              <w:t xml:space="preserve"> </w:t>
            </w:r>
            <w:r w:rsidRPr="00C6786C">
              <w:t>при</w:t>
            </w:r>
            <w:r w:rsidRPr="00C6786C">
              <w:rPr>
                <w:spacing w:val="1"/>
              </w:rPr>
              <w:t xml:space="preserve"> </w:t>
            </w:r>
            <w:r w:rsidRPr="00C6786C">
              <w:t>выполнении</w:t>
            </w:r>
            <w:r w:rsidRPr="00C6786C">
              <w:rPr>
                <w:spacing w:val="1"/>
              </w:rPr>
              <w:t xml:space="preserve"> </w:t>
            </w:r>
            <w:r w:rsidRPr="00C6786C">
              <w:t>прак-</w:t>
            </w:r>
            <w:r w:rsidRPr="00C6786C">
              <w:rPr>
                <w:spacing w:val="-52"/>
              </w:rPr>
              <w:t xml:space="preserve"> </w:t>
            </w:r>
            <w:r w:rsidRPr="00C6786C">
              <w:t>тических</w:t>
            </w:r>
            <w:r w:rsidRPr="00C6786C">
              <w:rPr>
                <w:spacing w:val="-1"/>
              </w:rPr>
              <w:t xml:space="preserve"> </w:t>
            </w:r>
            <w:r w:rsidRPr="00C6786C">
              <w:t>работ</w:t>
            </w:r>
          </w:p>
          <w:p w:rsidR="00D62E4B" w:rsidRDefault="00D62E4B" w:rsidP="00DB14E1">
            <w:pPr>
              <w:pStyle w:val="TableParagraph"/>
              <w:spacing w:before="118" w:line="276" w:lineRule="auto"/>
              <w:ind w:left="108" w:right="122"/>
            </w:pPr>
            <w:r w:rsidRPr="00C6786C">
              <w:t>Проведение</w:t>
            </w:r>
            <w:r w:rsidRPr="00C6786C">
              <w:rPr>
                <w:spacing w:val="1"/>
              </w:rPr>
              <w:t xml:space="preserve"> </w:t>
            </w:r>
            <w:r w:rsidRPr="00C6786C">
              <w:t>устных опросов,</w:t>
            </w:r>
            <w:r w:rsidRPr="00C6786C">
              <w:rPr>
                <w:spacing w:val="-52"/>
              </w:rPr>
              <w:t xml:space="preserve"> </w:t>
            </w:r>
            <w:r w:rsidRPr="00C6786C">
              <w:t>письменных</w:t>
            </w:r>
            <w:r w:rsidRPr="00C6786C">
              <w:rPr>
                <w:spacing w:val="1"/>
              </w:rPr>
              <w:t xml:space="preserve"> </w:t>
            </w:r>
            <w:r w:rsidRPr="00C6786C">
              <w:t>контрольных</w:t>
            </w:r>
            <w:r w:rsidRPr="00C6786C">
              <w:rPr>
                <w:spacing w:val="1"/>
              </w:rPr>
              <w:t xml:space="preserve"> </w:t>
            </w:r>
            <w:r w:rsidRPr="00C6786C">
              <w:t>работ</w:t>
            </w:r>
          </w:p>
        </w:tc>
      </w:tr>
      <w:tr w:rsidR="00D62E4B" w:rsidTr="00C17145">
        <w:trPr>
          <w:trHeight w:val="5499"/>
        </w:trPr>
        <w:tc>
          <w:tcPr>
            <w:tcW w:w="5295" w:type="dxa"/>
          </w:tcPr>
          <w:p w:rsidR="00D62E4B" w:rsidRDefault="00D62E4B" w:rsidP="00DB14E1">
            <w:pPr>
              <w:pStyle w:val="TableParagraph"/>
              <w:spacing w:before="209"/>
              <w:ind w:left="107"/>
            </w:pPr>
            <w:r>
              <w:t>Умения:</w:t>
            </w:r>
          </w:p>
          <w:p w:rsidR="00D62E4B" w:rsidRPr="00C6786C" w:rsidRDefault="00D62E4B" w:rsidP="003212FC">
            <w:pPr>
              <w:pStyle w:val="TableParagraph"/>
              <w:numPr>
                <w:ilvl w:val="0"/>
                <w:numId w:val="82"/>
              </w:numPr>
              <w:tabs>
                <w:tab w:val="left" w:pos="1024"/>
                <w:tab w:val="left" w:pos="1025"/>
                <w:tab w:val="left" w:pos="2801"/>
                <w:tab w:val="left" w:pos="3929"/>
                <w:tab w:val="left" w:pos="5055"/>
              </w:tabs>
              <w:spacing w:before="218" w:line="237" w:lineRule="auto"/>
              <w:ind w:right="98" w:firstLine="0"/>
              <w:rPr>
                <w:sz w:val="24"/>
              </w:rPr>
            </w:pPr>
            <w:r w:rsidRPr="00C6786C">
              <w:rPr>
                <w:sz w:val="24"/>
              </w:rPr>
              <w:t>Анализировать</w:t>
            </w:r>
            <w:r w:rsidRPr="00C6786C">
              <w:rPr>
                <w:sz w:val="24"/>
              </w:rPr>
              <w:tab/>
              <w:t>сложные</w:t>
            </w:r>
            <w:r w:rsidRPr="00C6786C">
              <w:rPr>
                <w:sz w:val="24"/>
              </w:rPr>
              <w:tab/>
              <w:t>функции</w:t>
            </w:r>
            <w:r w:rsidRPr="00C6786C">
              <w:rPr>
                <w:sz w:val="24"/>
              </w:rPr>
              <w:tab/>
            </w:r>
            <w:r w:rsidRPr="00C6786C">
              <w:rPr>
                <w:spacing w:val="-4"/>
                <w:sz w:val="24"/>
              </w:rPr>
              <w:t>и</w:t>
            </w:r>
            <w:r w:rsidRPr="00C6786C">
              <w:rPr>
                <w:spacing w:val="-57"/>
                <w:sz w:val="24"/>
              </w:rPr>
              <w:t xml:space="preserve"> </w:t>
            </w:r>
            <w:r w:rsidRPr="00C6786C">
              <w:rPr>
                <w:sz w:val="24"/>
              </w:rPr>
              <w:t>строить</w:t>
            </w:r>
            <w:r w:rsidRPr="00C6786C">
              <w:rPr>
                <w:spacing w:val="-3"/>
                <w:sz w:val="24"/>
              </w:rPr>
              <w:t xml:space="preserve"> </w:t>
            </w:r>
            <w:r w:rsidRPr="00C6786C">
              <w:rPr>
                <w:sz w:val="24"/>
              </w:rPr>
              <w:t>их</w:t>
            </w:r>
            <w:r w:rsidRPr="00C6786C">
              <w:rPr>
                <w:spacing w:val="2"/>
                <w:sz w:val="24"/>
              </w:rPr>
              <w:t xml:space="preserve"> </w:t>
            </w:r>
            <w:r w:rsidRPr="00C6786C">
              <w:rPr>
                <w:sz w:val="24"/>
              </w:rPr>
              <w:t>графики;</w:t>
            </w:r>
          </w:p>
          <w:p w:rsidR="00D62E4B" w:rsidRPr="00C6786C" w:rsidRDefault="00D62E4B" w:rsidP="00886850">
            <w:pPr>
              <w:pStyle w:val="TableParagraph"/>
              <w:numPr>
                <w:ilvl w:val="0"/>
                <w:numId w:val="82"/>
              </w:numPr>
              <w:tabs>
                <w:tab w:val="left" w:pos="307"/>
              </w:tabs>
              <w:spacing w:before="5" w:line="237" w:lineRule="auto"/>
              <w:ind w:left="0" w:right="99" w:firstLine="0"/>
              <w:rPr>
                <w:sz w:val="24"/>
              </w:rPr>
            </w:pPr>
            <w:r w:rsidRPr="00C6786C">
              <w:rPr>
                <w:sz w:val="24"/>
              </w:rPr>
              <w:t>Выполнять</w:t>
            </w:r>
            <w:r w:rsidRPr="00C6786C">
              <w:rPr>
                <w:spacing w:val="4"/>
                <w:sz w:val="24"/>
              </w:rPr>
              <w:t xml:space="preserve"> </w:t>
            </w:r>
            <w:r w:rsidRPr="00C6786C">
              <w:rPr>
                <w:sz w:val="24"/>
              </w:rPr>
              <w:t>действия</w:t>
            </w:r>
            <w:r w:rsidRPr="00C6786C">
              <w:rPr>
                <w:spacing w:val="4"/>
                <w:sz w:val="24"/>
              </w:rPr>
              <w:t xml:space="preserve"> </w:t>
            </w:r>
            <w:r w:rsidRPr="00C6786C">
              <w:rPr>
                <w:sz w:val="24"/>
              </w:rPr>
              <w:t>над</w:t>
            </w:r>
            <w:r w:rsidRPr="00C6786C">
              <w:rPr>
                <w:spacing w:val="4"/>
                <w:sz w:val="24"/>
              </w:rPr>
              <w:t xml:space="preserve"> </w:t>
            </w:r>
            <w:r w:rsidRPr="00C6786C">
              <w:rPr>
                <w:sz w:val="24"/>
              </w:rPr>
              <w:t>комплексными</w:t>
            </w:r>
            <w:r w:rsidRPr="00C6786C">
              <w:rPr>
                <w:spacing w:val="-57"/>
                <w:sz w:val="24"/>
              </w:rPr>
              <w:t xml:space="preserve"> </w:t>
            </w:r>
            <w:r w:rsidRPr="00C6786C">
              <w:rPr>
                <w:sz w:val="24"/>
              </w:rPr>
              <w:t>числами;</w:t>
            </w:r>
          </w:p>
          <w:p w:rsidR="00D62E4B" w:rsidRDefault="00886850" w:rsidP="00886850">
            <w:pPr>
              <w:pStyle w:val="TableParagraph"/>
              <w:numPr>
                <w:ilvl w:val="0"/>
                <w:numId w:val="82"/>
              </w:numPr>
              <w:tabs>
                <w:tab w:val="left" w:pos="307"/>
                <w:tab w:val="left" w:pos="2362"/>
                <w:tab w:val="left" w:pos="3549"/>
              </w:tabs>
              <w:spacing w:before="4" w:line="237" w:lineRule="auto"/>
              <w:ind w:left="0" w:right="100" w:firstLine="0"/>
              <w:rPr>
                <w:sz w:val="24"/>
              </w:rPr>
            </w:pPr>
            <w:r>
              <w:rPr>
                <w:sz w:val="24"/>
              </w:rPr>
              <w:t>Вычислять</w:t>
            </w:r>
            <w:r w:rsidR="00D62E4B">
              <w:rPr>
                <w:sz w:val="24"/>
              </w:rPr>
              <w:tab/>
              <w:t>значения</w:t>
            </w:r>
            <w:r w:rsidR="00D62E4B">
              <w:rPr>
                <w:sz w:val="24"/>
              </w:rPr>
              <w:tab/>
            </w:r>
            <w:r w:rsidR="00D62E4B">
              <w:rPr>
                <w:spacing w:val="-1"/>
                <w:sz w:val="24"/>
              </w:rPr>
              <w:t>геометрических</w:t>
            </w:r>
            <w:r w:rsidR="00D62E4B">
              <w:rPr>
                <w:spacing w:val="-57"/>
                <w:sz w:val="24"/>
              </w:rPr>
              <w:t xml:space="preserve"> </w:t>
            </w:r>
            <w:r w:rsidR="00D62E4B">
              <w:rPr>
                <w:sz w:val="24"/>
              </w:rPr>
              <w:t>величин;</w:t>
            </w:r>
          </w:p>
          <w:p w:rsidR="00D62E4B" w:rsidRPr="00C6786C" w:rsidRDefault="00D62E4B" w:rsidP="00886850">
            <w:pPr>
              <w:pStyle w:val="TableParagraph"/>
              <w:numPr>
                <w:ilvl w:val="0"/>
                <w:numId w:val="82"/>
              </w:numPr>
              <w:tabs>
                <w:tab w:val="left" w:pos="307"/>
                <w:tab w:val="left" w:pos="1084"/>
                <w:tab w:val="left" w:pos="1085"/>
              </w:tabs>
              <w:spacing w:before="5" w:line="237" w:lineRule="auto"/>
              <w:ind w:left="0" w:right="99" w:firstLine="0"/>
              <w:rPr>
                <w:sz w:val="24"/>
              </w:rPr>
            </w:pPr>
            <w:r w:rsidRPr="00C6786C">
              <w:rPr>
                <w:sz w:val="24"/>
              </w:rPr>
              <w:t>Производить</w:t>
            </w:r>
            <w:r w:rsidRPr="00C6786C">
              <w:rPr>
                <w:spacing w:val="1"/>
                <w:sz w:val="24"/>
              </w:rPr>
              <w:t xml:space="preserve"> </w:t>
            </w:r>
            <w:r w:rsidRPr="00C6786C">
              <w:rPr>
                <w:sz w:val="24"/>
              </w:rPr>
              <w:t>операции</w:t>
            </w:r>
            <w:r w:rsidRPr="00C6786C">
              <w:rPr>
                <w:spacing w:val="60"/>
                <w:sz w:val="24"/>
              </w:rPr>
              <w:t xml:space="preserve"> </w:t>
            </w:r>
            <w:r w:rsidRPr="00C6786C">
              <w:rPr>
                <w:sz w:val="24"/>
              </w:rPr>
              <w:t>над матрицами</w:t>
            </w:r>
            <w:r w:rsidRPr="00C6786C">
              <w:rPr>
                <w:spacing w:val="-57"/>
                <w:sz w:val="24"/>
              </w:rPr>
              <w:t xml:space="preserve"> </w:t>
            </w:r>
            <w:r w:rsidRPr="00C6786C">
              <w:rPr>
                <w:sz w:val="24"/>
              </w:rPr>
              <w:t>и</w:t>
            </w:r>
            <w:r w:rsidRPr="00C6786C">
              <w:rPr>
                <w:spacing w:val="-1"/>
                <w:sz w:val="24"/>
              </w:rPr>
              <w:t xml:space="preserve"> </w:t>
            </w:r>
            <w:r w:rsidRPr="00C6786C">
              <w:rPr>
                <w:sz w:val="24"/>
              </w:rPr>
              <w:t>определителями;</w:t>
            </w:r>
          </w:p>
          <w:p w:rsidR="00D62E4B" w:rsidRPr="00C6786C" w:rsidRDefault="00D62E4B" w:rsidP="00886850">
            <w:pPr>
              <w:pStyle w:val="TableParagraph"/>
              <w:numPr>
                <w:ilvl w:val="0"/>
                <w:numId w:val="82"/>
              </w:numPr>
              <w:tabs>
                <w:tab w:val="left" w:pos="307"/>
              </w:tabs>
              <w:spacing w:before="5" w:line="237" w:lineRule="auto"/>
              <w:ind w:left="0" w:right="95" w:firstLine="0"/>
              <w:rPr>
                <w:sz w:val="24"/>
              </w:rPr>
            </w:pPr>
            <w:r w:rsidRPr="00C6786C">
              <w:rPr>
                <w:sz w:val="24"/>
              </w:rPr>
              <w:t>Решать</w:t>
            </w:r>
            <w:r w:rsidRPr="00C6786C">
              <w:rPr>
                <w:spacing w:val="8"/>
                <w:sz w:val="24"/>
              </w:rPr>
              <w:t xml:space="preserve"> </w:t>
            </w:r>
            <w:r w:rsidRPr="00C6786C">
              <w:rPr>
                <w:sz w:val="24"/>
              </w:rPr>
              <w:t>задачи</w:t>
            </w:r>
            <w:r w:rsidRPr="00C6786C">
              <w:rPr>
                <w:spacing w:val="8"/>
                <w:sz w:val="24"/>
              </w:rPr>
              <w:t xml:space="preserve"> </w:t>
            </w:r>
            <w:r w:rsidRPr="00C6786C">
              <w:rPr>
                <w:sz w:val="24"/>
              </w:rPr>
              <w:t>на</w:t>
            </w:r>
            <w:r w:rsidRPr="00C6786C">
              <w:rPr>
                <w:spacing w:val="6"/>
                <w:sz w:val="24"/>
              </w:rPr>
              <w:t xml:space="preserve"> </w:t>
            </w:r>
            <w:r w:rsidRPr="00C6786C">
              <w:rPr>
                <w:sz w:val="24"/>
              </w:rPr>
              <w:t>вычисление</w:t>
            </w:r>
            <w:r w:rsidRPr="00C6786C">
              <w:rPr>
                <w:spacing w:val="6"/>
                <w:sz w:val="24"/>
              </w:rPr>
              <w:t xml:space="preserve"> </w:t>
            </w:r>
            <w:r w:rsidRPr="00C6786C">
              <w:rPr>
                <w:sz w:val="24"/>
              </w:rPr>
              <w:t>вероятности</w:t>
            </w:r>
            <w:r w:rsidRPr="00C6786C">
              <w:rPr>
                <w:spacing w:val="-4"/>
                <w:sz w:val="24"/>
              </w:rPr>
              <w:t xml:space="preserve"> </w:t>
            </w:r>
            <w:r w:rsidRPr="00C6786C">
              <w:rPr>
                <w:sz w:val="24"/>
              </w:rPr>
              <w:t>с</w:t>
            </w:r>
            <w:r w:rsidRPr="00C6786C">
              <w:rPr>
                <w:spacing w:val="-4"/>
                <w:sz w:val="24"/>
              </w:rPr>
              <w:t xml:space="preserve"> </w:t>
            </w:r>
            <w:r w:rsidRPr="00C6786C">
              <w:rPr>
                <w:sz w:val="24"/>
              </w:rPr>
              <w:t>использованием</w:t>
            </w:r>
            <w:r w:rsidRPr="00C6786C">
              <w:rPr>
                <w:spacing w:val="-4"/>
                <w:sz w:val="24"/>
              </w:rPr>
              <w:t xml:space="preserve"> </w:t>
            </w:r>
            <w:r w:rsidRPr="00C6786C">
              <w:rPr>
                <w:sz w:val="24"/>
              </w:rPr>
              <w:t>элементов</w:t>
            </w:r>
            <w:r w:rsidRPr="00C6786C">
              <w:rPr>
                <w:spacing w:val="-3"/>
                <w:sz w:val="24"/>
              </w:rPr>
              <w:t xml:space="preserve"> </w:t>
            </w:r>
            <w:r w:rsidRPr="00C6786C">
              <w:rPr>
                <w:sz w:val="24"/>
              </w:rPr>
              <w:t>комбинаторики;</w:t>
            </w:r>
          </w:p>
          <w:p w:rsidR="00D62E4B" w:rsidRPr="00C6786C" w:rsidRDefault="00D62E4B" w:rsidP="00886850">
            <w:pPr>
              <w:pStyle w:val="TableParagraph"/>
              <w:numPr>
                <w:ilvl w:val="0"/>
                <w:numId w:val="82"/>
              </w:numPr>
              <w:tabs>
                <w:tab w:val="left" w:pos="307"/>
              </w:tabs>
              <w:spacing w:before="2"/>
              <w:ind w:left="0" w:right="92" w:firstLine="0"/>
              <w:jc w:val="both"/>
              <w:rPr>
                <w:sz w:val="24"/>
              </w:rPr>
            </w:pPr>
            <w:r w:rsidRPr="00C6786C">
              <w:rPr>
                <w:sz w:val="24"/>
              </w:rPr>
              <w:t>Решать прикладные задачи с использованием</w:t>
            </w:r>
            <w:r w:rsidRPr="00C6786C">
              <w:rPr>
                <w:spacing w:val="1"/>
                <w:sz w:val="24"/>
              </w:rPr>
              <w:t xml:space="preserve"> </w:t>
            </w:r>
            <w:r w:rsidRPr="00C6786C">
              <w:rPr>
                <w:sz w:val="24"/>
              </w:rPr>
              <w:t>элементов</w:t>
            </w:r>
            <w:r w:rsidRPr="00C6786C">
              <w:rPr>
                <w:spacing w:val="1"/>
                <w:sz w:val="24"/>
              </w:rPr>
              <w:t xml:space="preserve"> </w:t>
            </w:r>
            <w:r w:rsidRPr="00C6786C">
              <w:rPr>
                <w:sz w:val="24"/>
              </w:rPr>
              <w:t>дифференциального</w:t>
            </w:r>
            <w:r w:rsidRPr="00C6786C">
              <w:rPr>
                <w:spacing w:val="1"/>
                <w:sz w:val="24"/>
              </w:rPr>
              <w:t xml:space="preserve"> </w:t>
            </w:r>
            <w:r w:rsidRPr="00C6786C">
              <w:rPr>
                <w:sz w:val="24"/>
              </w:rPr>
              <w:t>и</w:t>
            </w:r>
            <w:r w:rsidRPr="00C6786C">
              <w:rPr>
                <w:spacing w:val="1"/>
                <w:sz w:val="24"/>
              </w:rPr>
              <w:t xml:space="preserve"> </w:t>
            </w:r>
            <w:r w:rsidRPr="00C6786C">
              <w:rPr>
                <w:sz w:val="24"/>
              </w:rPr>
              <w:t>интегрального</w:t>
            </w:r>
            <w:r w:rsidRPr="00C6786C">
              <w:rPr>
                <w:spacing w:val="-1"/>
                <w:sz w:val="24"/>
              </w:rPr>
              <w:t xml:space="preserve"> </w:t>
            </w:r>
            <w:r w:rsidRPr="00C6786C">
              <w:rPr>
                <w:sz w:val="24"/>
              </w:rPr>
              <w:t>исчислений;</w:t>
            </w:r>
          </w:p>
          <w:p w:rsidR="00D62E4B" w:rsidRDefault="00D62E4B" w:rsidP="00886850">
            <w:pPr>
              <w:pStyle w:val="TableParagraph"/>
              <w:numPr>
                <w:ilvl w:val="0"/>
                <w:numId w:val="82"/>
              </w:numPr>
              <w:tabs>
                <w:tab w:val="left" w:pos="307"/>
              </w:tabs>
              <w:spacing w:before="8" w:line="274" w:lineRule="exact"/>
              <w:ind w:left="0" w:right="99" w:firstLine="0"/>
              <w:jc w:val="both"/>
            </w:pPr>
            <w:r w:rsidRPr="00C6786C">
              <w:rPr>
                <w:sz w:val="24"/>
              </w:rPr>
              <w:t>Решать</w:t>
            </w:r>
            <w:r w:rsidRPr="00C6786C">
              <w:rPr>
                <w:spacing w:val="1"/>
                <w:sz w:val="24"/>
              </w:rPr>
              <w:t xml:space="preserve"> </w:t>
            </w:r>
            <w:r w:rsidRPr="00C6786C">
              <w:rPr>
                <w:sz w:val="24"/>
              </w:rPr>
              <w:t>системы</w:t>
            </w:r>
            <w:r w:rsidRPr="00C6786C">
              <w:rPr>
                <w:spacing w:val="1"/>
                <w:sz w:val="24"/>
              </w:rPr>
              <w:t xml:space="preserve"> </w:t>
            </w:r>
            <w:r w:rsidRPr="00C6786C">
              <w:rPr>
                <w:sz w:val="24"/>
              </w:rPr>
              <w:t>линейных</w:t>
            </w:r>
            <w:r w:rsidRPr="00C6786C">
              <w:rPr>
                <w:spacing w:val="1"/>
                <w:sz w:val="24"/>
              </w:rPr>
              <w:t xml:space="preserve"> </w:t>
            </w:r>
            <w:r w:rsidRPr="00C6786C">
              <w:rPr>
                <w:sz w:val="24"/>
              </w:rPr>
              <w:t>уравнений</w:t>
            </w:r>
            <w:r w:rsidRPr="00C6786C">
              <w:rPr>
                <w:spacing w:val="1"/>
                <w:sz w:val="24"/>
              </w:rPr>
              <w:t xml:space="preserve"> </w:t>
            </w:r>
            <w:r w:rsidRPr="00C6786C">
              <w:rPr>
                <w:sz w:val="24"/>
              </w:rPr>
              <w:t>различными</w:t>
            </w:r>
            <w:r w:rsidRPr="00C6786C">
              <w:rPr>
                <w:spacing w:val="-1"/>
                <w:sz w:val="24"/>
              </w:rPr>
              <w:t xml:space="preserve"> </w:t>
            </w:r>
            <w:r w:rsidRPr="00C6786C">
              <w:rPr>
                <w:sz w:val="24"/>
              </w:rPr>
              <w:t>методами</w:t>
            </w:r>
          </w:p>
        </w:tc>
        <w:tc>
          <w:tcPr>
            <w:tcW w:w="4276" w:type="dxa"/>
            <w:gridSpan w:val="2"/>
          </w:tcPr>
          <w:p w:rsidR="00D62E4B" w:rsidRDefault="00D62E4B" w:rsidP="00DB14E1">
            <w:pPr>
              <w:pStyle w:val="TableParagraph"/>
              <w:rPr>
                <w:b/>
                <w:i/>
                <w:sz w:val="24"/>
              </w:rPr>
            </w:pPr>
          </w:p>
          <w:p w:rsidR="00D62E4B" w:rsidRDefault="00D62E4B" w:rsidP="00687203">
            <w:pPr>
              <w:pStyle w:val="TableParagraph"/>
              <w:spacing w:before="209"/>
              <w:ind w:left="108"/>
            </w:pPr>
          </w:p>
          <w:p w:rsidR="00D62E4B" w:rsidRDefault="00D62E4B" w:rsidP="00687203">
            <w:pPr>
              <w:pStyle w:val="TableParagraph"/>
              <w:spacing w:before="209"/>
              <w:ind w:left="108"/>
            </w:pPr>
          </w:p>
          <w:p w:rsidR="00D62E4B" w:rsidRDefault="00D62E4B" w:rsidP="00687203">
            <w:pPr>
              <w:pStyle w:val="TableParagraph"/>
              <w:spacing w:before="209"/>
              <w:ind w:left="108"/>
            </w:pPr>
            <w:r>
              <w:t>Выполнение</w:t>
            </w:r>
            <w:r>
              <w:rPr>
                <w:spacing w:val="29"/>
              </w:rPr>
              <w:t xml:space="preserve"> </w:t>
            </w:r>
            <w:r>
              <w:t>практиче</w:t>
            </w:r>
            <w:r w:rsidRPr="00C6786C">
              <w:t>ских</w:t>
            </w:r>
            <w:r w:rsidRPr="00C6786C">
              <w:rPr>
                <w:spacing w:val="20"/>
              </w:rPr>
              <w:t xml:space="preserve"> </w:t>
            </w:r>
            <w:r w:rsidRPr="00C6786C">
              <w:t>работ</w:t>
            </w:r>
            <w:r w:rsidRPr="00C6786C">
              <w:rPr>
                <w:spacing w:val="21"/>
              </w:rPr>
              <w:t xml:space="preserve"> </w:t>
            </w:r>
            <w:r w:rsidRPr="00C6786C">
              <w:t>в</w:t>
            </w:r>
            <w:r w:rsidRPr="00C6786C">
              <w:rPr>
                <w:spacing w:val="20"/>
              </w:rPr>
              <w:t xml:space="preserve"> </w:t>
            </w:r>
            <w:r>
              <w:t>соответ</w:t>
            </w:r>
            <w:r w:rsidRPr="00C6786C">
              <w:rPr>
                <w:spacing w:val="-52"/>
              </w:rPr>
              <w:t xml:space="preserve"> </w:t>
            </w:r>
            <w:r w:rsidRPr="00C6786C">
              <w:t>ствии</w:t>
            </w:r>
            <w:r w:rsidRPr="00C6786C">
              <w:rPr>
                <w:spacing w:val="-2"/>
              </w:rPr>
              <w:t xml:space="preserve"> </w:t>
            </w:r>
            <w:r w:rsidRPr="00C6786C">
              <w:t>с заданием</w:t>
            </w:r>
          </w:p>
          <w:p w:rsidR="00D62E4B" w:rsidRDefault="00D62E4B" w:rsidP="00DB14E1">
            <w:pPr>
              <w:pStyle w:val="TableParagraph"/>
              <w:rPr>
                <w:b/>
                <w:i/>
                <w:sz w:val="24"/>
              </w:rPr>
            </w:pPr>
          </w:p>
          <w:p w:rsidR="00D62E4B" w:rsidRDefault="00D62E4B" w:rsidP="00687203">
            <w:pPr>
              <w:pStyle w:val="TableParagraph"/>
              <w:tabs>
                <w:tab w:val="left" w:pos="57"/>
              </w:tabs>
              <w:spacing w:before="209"/>
              <w:ind w:left="108"/>
            </w:pPr>
          </w:p>
          <w:p w:rsidR="00D62E4B" w:rsidRDefault="00D62E4B" w:rsidP="00687203">
            <w:pPr>
              <w:pStyle w:val="TableParagraph"/>
              <w:tabs>
                <w:tab w:val="left" w:pos="57"/>
              </w:tabs>
              <w:spacing w:before="209"/>
              <w:ind w:left="108"/>
            </w:pPr>
          </w:p>
          <w:p w:rsidR="00D62E4B" w:rsidRDefault="00D62E4B" w:rsidP="00687203">
            <w:pPr>
              <w:pStyle w:val="TableParagraph"/>
              <w:tabs>
                <w:tab w:val="left" w:pos="57"/>
              </w:tabs>
              <w:spacing w:before="209"/>
              <w:ind w:left="108"/>
            </w:pPr>
            <w:r>
              <w:t>Проверка ре-</w:t>
            </w:r>
          </w:p>
          <w:p w:rsidR="00D62E4B" w:rsidRDefault="00D62E4B" w:rsidP="00DB14E1">
            <w:pPr>
              <w:pStyle w:val="TableParagraph"/>
              <w:spacing w:before="14" w:line="276" w:lineRule="auto"/>
              <w:ind w:left="108" w:right="94"/>
            </w:pPr>
            <w:r w:rsidRPr="00C6786C">
              <w:t>зультатов</w:t>
            </w:r>
            <w:r w:rsidRPr="00C6786C">
              <w:rPr>
                <w:spacing w:val="3"/>
              </w:rPr>
              <w:t xml:space="preserve"> </w:t>
            </w:r>
            <w:r w:rsidRPr="00C6786C">
              <w:t>и</w:t>
            </w:r>
            <w:r w:rsidRPr="00C6786C">
              <w:rPr>
                <w:spacing w:val="5"/>
              </w:rPr>
              <w:t xml:space="preserve"> </w:t>
            </w:r>
            <w:r w:rsidRPr="00C6786C">
              <w:t>хода</w:t>
            </w:r>
            <w:r w:rsidRPr="00C6786C">
              <w:rPr>
                <w:spacing w:val="-52"/>
              </w:rPr>
              <w:t xml:space="preserve"> </w:t>
            </w:r>
            <w:r w:rsidRPr="00C6786C">
              <w:t>выполнения</w:t>
            </w:r>
            <w:r w:rsidRPr="00C6786C">
              <w:rPr>
                <w:spacing w:val="1"/>
              </w:rPr>
              <w:t xml:space="preserve"> </w:t>
            </w:r>
            <w:r w:rsidRPr="00C6786C">
              <w:t>практических</w:t>
            </w:r>
            <w:r w:rsidRPr="00C6786C">
              <w:rPr>
                <w:spacing w:val="1"/>
              </w:rPr>
              <w:t xml:space="preserve"> </w:t>
            </w:r>
            <w:r w:rsidRPr="00C6786C">
              <w:t>работ</w:t>
            </w:r>
          </w:p>
        </w:tc>
      </w:tr>
    </w:tbl>
    <w:p w:rsidR="00687203" w:rsidRDefault="00687203" w:rsidP="00687203">
      <w:pPr>
        <w:rPr>
          <w:sz w:val="24"/>
          <w:szCs w:val="24"/>
        </w:rPr>
      </w:pPr>
    </w:p>
    <w:p w:rsidR="00687203" w:rsidRPr="00C86D27" w:rsidRDefault="00687203" w:rsidP="00687203">
      <w:pPr>
        <w:rPr>
          <w:sz w:val="24"/>
          <w:szCs w:val="24"/>
        </w:rPr>
      </w:pPr>
      <w:r w:rsidRPr="00C86D27">
        <w:rPr>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2574"/>
        <w:gridCol w:w="2334"/>
        <w:gridCol w:w="2336"/>
      </w:tblGrid>
      <w:tr w:rsidR="00687203" w:rsidRPr="00C86D27" w:rsidTr="00687203">
        <w:tc>
          <w:tcPr>
            <w:tcW w:w="2357" w:type="dxa"/>
            <w:shd w:val="clear" w:color="auto" w:fill="auto"/>
          </w:tcPr>
          <w:p w:rsidR="00687203" w:rsidRPr="00C86D27" w:rsidRDefault="00687203" w:rsidP="00687203">
            <w:pPr>
              <w:rPr>
                <w:b/>
                <w:bCs/>
                <w:sz w:val="24"/>
                <w:szCs w:val="24"/>
              </w:rPr>
            </w:pPr>
            <w:r w:rsidRPr="00C86D27">
              <w:rPr>
                <w:b/>
                <w:bCs/>
                <w:sz w:val="24"/>
                <w:szCs w:val="24"/>
              </w:rPr>
              <w:t>Профессиональные компетенции (ПК)</w:t>
            </w:r>
          </w:p>
        </w:tc>
        <w:tc>
          <w:tcPr>
            <w:tcW w:w="2574" w:type="dxa"/>
            <w:shd w:val="clear" w:color="auto" w:fill="auto"/>
          </w:tcPr>
          <w:p w:rsidR="00687203" w:rsidRPr="00C86D27" w:rsidRDefault="00687203" w:rsidP="00687203">
            <w:pPr>
              <w:rPr>
                <w:b/>
                <w:bCs/>
                <w:sz w:val="24"/>
                <w:szCs w:val="24"/>
              </w:rPr>
            </w:pPr>
            <w:r w:rsidRPr="00C86D27">
              <w:rPr>
                <w:b/>
                <w:bCs/>
                <w:sz w:val="24"/>
                <w:szCs w:val="24"/>
              </w:rPr>
              <w:t>Навыки (Н)/практический опыт (ПО)</w:t>
            </w:r>
          </w:p>
        </w:tc>
        <w:tc>
          <w:tcPr>
            <w:tcW w:w="2334" w:type="dxa"/>
            <w:shd w:val="clear" w:color="auto" w:fill="auto"/>
          </w:tcPr>
          <w:p w:rsidR="00687203" w:rsidRPr="00C86D27" w:rsidRDefault="00687203" w:rsidP="00687203">
            <w:pPr>
              <w:rPr>
                <w:b/>
                <w:bCs/>
                <w:sz w:val="24"/>
                <w:szCs w:val="24"/>
              </w:rPr>
            </w:pPr>
            <w:r w:rsidRPr="00C86D27">
              <w:rPr>
                <w:b/>
                <w:bCs/>
                <w:sz w:val="24"/>
                <w:szCs w:val="24"/>
              </w:rPr>
              <w:t>Умения (У)</w:t>
            </w:r>
          </w:p>
        </w:tc>
        <w:tc>
          <w:tcPr>
            <w:tcW w:w="2336" w:type="dxa"/>
            <w:shd w:val="clear" w:color="auto" w:fill="auto"/>
          </w:tcPr>
          <w:p w:rsidR="00687203" w:rsidRPr="00C86D27" w:rsidRDefault="00687203" w:rsidP="00687203">
            <w:pPr>
              <w:rPr>
                <w:b/>
                <w:bCs/>
                <w:sz w:val="24"/>
                <w:szCs w:val="24"/>
              </w:rPr>
            </w:pPr>
            <w:r w:rsidRPr="00C86D27">
              <w:rPr>
                <w:b/>
                <w:bCs/>
                <w:sz w:val="24"/>
                <w:szCs w:val="24"/>
              </w:rPr>
              <w:t>Знания (З)</w:t>
            </w:r>
          </w:p>
        </w:tc>
      </w:tr>
      <w:tr w:rsidR="00687203" w:rsidRPr="00C86D27" w:rsidTr="00687203">
        <w:trPr>
          <w:trHeight w:val="2208"/>
        </w:trPr>
        <w:tc>
          <w:tcPr>
            <w:tcW w:w="2357" w:type="dxa"/>
            <w:vMerge w:val="restart"/>
            <w:shd w:val="clear" w:color="auto" w:fill="auto"/>
          </w:tcPr>
          <w:p w:rsidR="00687203" w:rsidRPr="00C86D27" w:rsidRDefault="00687203" w:rsidP="00687203">
            <w:pPr>
              <w:rPr>
                <w:sz w:val="24"/>
                <w:szCs w:val="24"/>
              </w:rPr>
            </w:pPr>
            <w:r w:rsidRPr="00F01ECE">
              <w:rPr>
                <w:i/>
                <w:sz w:val="24"/>
                <w:szCs w:val="24"/>
              </w:rPr>
              <w:t>ПК 1.1. Осуществлять работы по подготовке единиц оборудования к монтажу</w:t>
            </w:r>
          </w:p>
        </w:tc>
        <w:tc>
          <w:tcPr>
            <w:tcW w:w="2574" w:type="dxa"/>
            <w:vMerge w:val="restart"/>
            <w:shd w:val="clear" w:color="auto" w:fill="auto"/>
          </w:tcPr>
          <w:p w:rsidR="00687203" w:rsidRPr="00C86D27" w:rsidRDefault="00687203" w:rsidP="00687203">
            <w:pPr>
              <w:rPr>
                <w:sz w:val="24"/>
                <w:szCs w:val="24"/>
              </w:rPr>
            </w:pPr>
          </w:p>
        </w:tc>
        <w:tc>
          <w:tcPr>
            <w:tcW w:w="2334" w:type="dxa"/>
            <w:vMerge w:val="restart"/>
            <w:shd w:val="clear" w:color="auto" w:fill="auto"/>
          </w:tcPr>
          <w:p w:rsidR="00687203" w:rsidRPr="00F01ECE" w:rsidRDefault="00687203" w:rsidP="00687203">
            <w:pPr>
              <w:jc w:val="center"/>
              <w:rPr>
                <w:sz w:val="24"/>
                <w:szCs w:val="24"/>
              </w:rPr>
            </w:pPr>
            <w:r w:rsidRPr="00F01ECE">
              <w:rPr>
                <w:sz w:val="24"/>
                <w:szCs w:val="24"/>
              </w:rPr>
              <w:t>У 1.1.0</w:t>
            </w:r>
            <w:r>
              <w:rPr>
                <w:sz w:val="24"/>
                <w:szCs w:val="24"/>
              </w:rPr>
              <w:t>1</w:t>
            </w:r>
          </w:p>
          <w:p w:rsidR="00687203" w:rsidRPr="00C86D27" w:rsidRDefault="00687203" w:rsidP="00687203">
            <w:pPr>
              <w:rPr>
                <w:sz w:val="24"/>
                <w:szCs w:val="24"/>
              </w:rPr>
            </w:pPr>
            <w:r w:rsidRPr="00F01ECE">
              <w:rPr>
                <w:sz w:val="24"/>
                <w:szCs w:val="24"/>
              </w:rPr>
              <w:t>Уметь: анализировать техническую документацию на выполнение монтажных работ;</w:t>
            </w:r>
          </w:p>
        </w:tc>
        <w:tc>
          <w:tcPr>
            <w:tcW w:w="2336" w:type="dxa"/>
            <w:shd w:val="clear" w:color="auto" w:fill="auto"/>
          </w:tcPr>
          <w:p w:rsidR="00687203" w:rsidRPr="00F01ECE" w:rsidRDefault="00687203" w:rsidP="00687203">
            <w:pPr>
              <w:jc w:val="center"/>
              <w:rPr>
                <w:sz w:val="24"/>
                <w:szCs w:val="24"/>
              </w:rPr>
            </w:pPr>
            <w:r w:rsidRPr="00F01ECE">
              <w:rPr>
                <w:sz w:val="24"/>
                <w:szCs w:val="24"/>
              </w:rPr>
              <w:t>З 1.1.0</w:t>
            </w:r>
            <w:r>
              <w:rPr>
                <w:sz w:val="24"/>
                <w:szCs w:val="24"/>
              </w:rPr>
              <w:t>7</w:t>
            </w:r>
          </w:p>
          <w:p w:rsidR="00687203" w:rsidRDefault="00687203" w:rsidP="00687203">
            <w:pPr>
              <w:rPr>
                <w:sz w:val="20"/>
                <w:szCs w:val="20"/>
              </w:rPr>
            </w:pPr>
            <w:r w:rsidRPr="00F01ECE">
              <w:rPr>
                <w:sz w:val="24"/>
                <w:szCs w:val="24"/>
              </w:rPr>
              <w:t>кинематику механизмов, соединения деталей машин;</w:t>
            </w:r>
          </w:p>
        </w:tc>
      </w:tr>
      <w:tr w:rsidR="00687203" w:rsidRPr="00C86D27" w:rsidTr="00687203">
        <w:trPr>
          <w:trHeight w:val="2208"/>
        </w:trPr>
        <w:tc>
          <w:tcPr>
            <w:tcW w:w="2357" w:type="dxa"/>
            <w:shd w:val="clear" w:color="auto" w:fill="auto"/>
          </w:tcPr>
          <w:p w:rsidR="00687203" w:rsidRPr="00F01ECE" w:rsidRDefault="00687203" w:rsidP="00687203">
            <w:pPr>
              <w:rPr>
                <w:i/>
                <w:sz w:val="24"/>
                <w:szCs w:val="24"/>
              </w:rPr>
            </w:pPr>
            <w:r w:rsidRPr="00F01ECE">
              <w:rPr>
                <w:i/>
                <w:sz w:val="24"/>
                <w:szCs w:val="24"/>
              </w:rPr>
              <w:lastRenderedPageBreak/>
              <w:t>ПК 1.3. Производить ввод в эксплуатацию и испытания промышленного оборудования в соответствии с технической документацией</w:t>
            </w:r>
          </w:p>
        </w:tc>
        <w:tc>
          <w:tcPr>
            <w:tcW w:w="2574" w:type="dxa"/>
            <w:shd w:val="clear" w:color="auto" w:fill="auto"/>
          </w:tcPr>
          <w:p w:rsidR="00687203" w:rsidRPr="00C86D27" w:rsidRDefault="00687203" w:rsidP="00687203">
            <w:pPr>
              <w:rPr>
                <w:sz w:val="24"/>
                <w:szCs w:val="24"/>
              </w:rPr>
            </w:pPr>
          </w:p>
        </w:tc>
        <w:tc>
          <w:tcPr>
            <w:tcW w:w="2334" w:type="dxa"/>
            <w:shd w:val="clear" w:color="auto" w:fill="auto"/>
          </w:tcPr>
          <w:p w:rsidR="00687203" w:rsidRPr="00F01ECE" w:rsidRDefault="00687203" w:rsidP="00687203">
            <w:pPr>
              <w:jc w:val="center"/>
              <w:rPr>
                <w:sz w:val="24"/>
                <w:szCs w:val="24"/>
              </w:rPr>
            </w:pPr>
            <w:r>
              <w:rPr>
                <w:sz w:val="24"/>
                <w:szCs w:val="24"/>
              </w:rPr>
              <w:t>У 1.3</w:t>
            </w:r>
            <w:r w:rsidRPr="00F01ECE">
              <w:rPr>
                <w:sz w:val="24"/>
                <w:szCs w:val="24"/>
              </w:rPr>
              <w:t>.01</w:t>
            </w:r>
          </w:p>
          <w:p w:rsidR="00687203" w:rsidRPr="00F01ECE" w:rsidRDefault="00687203" w:rsidP="00687203">
            <w:pPr>
              <w:rPr>
                <w:sz w:val="24"/>
                <w:szCs w:val="24"/>
              </w:rPr>
            </w:pPr>
            <w:r w:rsidRPr="00F01ECE">
              <w:rPr>
                <w:sz w:val="24"/>
                <w:szCs w:val="24"/>
              </w:rPr>
              <w:t>Уметь: анализировать техническую документацию на выполнение монтажных работ;</w:t>
            </w:r>
          </w:p>
        </w:tc>
        <w:tc>
          <w:tcPr>
            <w:tcW w:w="2336" w:type="dxa"/>
            <w:shd w:val="clear" w:color="auto" w:fill="auto"/>
          </w:tcPr>
          <w:p w:rsidR="00687203" w:rsidRPr="00F01ECE" w:rsidRDefault="00687203" w:rsidP="00687203">
            <w:pPr>
              <w:jc w:val="center"/>
              <w:rPr>
                <w:sz w:val="24"/>
                <w:szCs w:val="24"/>
              </w:rPr>
            </w:pPr>
            <w:r>
              <w:rPr>
                <w:sz w:val="24"/>
                <w:szCs w:val="24"/>
              </w:rPr>
              <w:t>З 1.3</w:t>
            </w:r>
            <w:r w:rsidRPr="00F01ECE">
              <w:rPr>
                <w:sz w:val="24"/>
                <w:szCs w:val="24"/>
              </w:rPr>
              <w:t>.0</w:t>
            </w:r>
            <w:r>
              <w:rPr>
                <w:sz w:val="24"/>
                <w:szCs w:val="24"/>
              </w:rPr>
              <w:t>4</w:t>
            </w:r>
          </w:p>
          <w:p w:rsidR="00687203" w:rsidRPr="00F01ECE" w:rsidRDefault="00687203" w:rsidP="00687203">
            <w:pPr>
              <w:jc w:val="center"/>
              <w:rPr>
                <w:sz w:val="24"/>
                <w:szCs w:val="24"/>
              </w:rPr>
            </w:pPr>
            <w:r w:rsidRPr="00F01ECE">
              <w:rPr>
                <w:sz w:val="24"/>
                <w:szCs w:val="24"/>
              </w:rPr>
              <w:t>методы измерения параметров и свойств материалов;</w:t>
            </w:r>
          </w:p>
        </w:tc>
      </w:tr>
      <w:tr w:rsidR="00687203" w:rsidRPr="00C86D27" w:rsidTr="00687203">
        <w:trPr>
          <w:trHeight w:val="1330"/>
        </w:trPr>
        <w:tc>
          <w:tcPr>
            <w:tcW w:w="2357" w:type="dxa"/>
            <w:shd w:val="clear" w:color="auto" w:fill="auto"/>
          </w:tcPr>
          <w:p w:rsidR="00687203" w:rsidRPr="00F01ECE" w:rsidRDefault="00687203" w:rsidP="00687203">
            <w:pPr>
              <w:rPr>
                <w:i/>
                <w:sz w:val="24"/>
                <w:szCs w:val="24"/>
              </w:rPr>
            </w:pPr>
          </w:p>
        </w:tc>
        <w:tc>
          <w:tcPr>
            <w:tcW w:w="2574" w:type="dxa"/>
            <w:shd w:val="clear" w:color="auto" w:fill="auto"/>
          </w:tcPr>
          <w:p w:rsidR="00687203" w:rsidRPr="00C86D27" w:rsidRDefault="00687203" w:rsidP="00687203">
            <w:pPr>
              <w:rPr>
                <w:sz w:val="24"/>
                <w:szCs w:val="24"/>
              </w:rPr>
            </w:pPr>
          </w:p>
        </w:tc>
        <w:tc>
          <w:tcPr>
            <w:tcW w:w="2334" w:type="dxa"/>
            <w:shd w:val="clear" w:color="auto" w:fill="auto"/>
          </w:tcPr>
          <w:p w:rsidR="00687203" w:rsidRPr="00F01ECE" w:rsidRDefault="00687203" w:rsidP="00687203">
            <w:pPr>
              <w:jc w:val="center"/>
              <w:rPr>
                <w:sz w:val="24"/>
                <w:szCs w:val="24"/>
              </w:rPr>
            </w:pPr>
            <w:r>
              <w:rPr>
                <w:sz w:val="24"/>
                <w:szCs w:val="24"/>
              </w:rPr>
              <w:t>У 1.3</w:t>
            </w:r>
            <w:r w:rsidRPr="00F01ECE">
              <w:rPr>
                <w:sz w:val="24"/>
                <w:szCs w:val="24"/>
              </w:rPr>
              <w:t>.0</w:t>
            </w:r>
            <w:r>
              <w:rPr>
                <w:sz w:val="24"/>
                <w:szCs w:val="24"/>
              </w:rPr>
              <w:t>2</w:t>
            </w:r>
          </w:p>
          <w:p w:rsidR="00687203" w:rsidRPr="00F01ECE" w:rsidRDefault="00687203" w:rsidP="00687203">
            <w:pPr>
              <w:rPr>
                <w:sz w:val="24"/>
                <w:szCs w:val="24"/>
              </w:rPr>
            </w:pPr>
            <w:r w:rsidRPr="00F01ECE">
              <w:rPr>
                <w:sz w:val="24"/>
                <w:szCs w:val="24"/>
              </w:rPr>
              <w:t>читать принципиальные структурные схемы;</w:t>
            </w:r>
          </w:p>
        </w:tc>
        <w:tc>
          <w:tcPr>
            <w:tcW w:w="2336" w:type="dxa"/>
            <w:shd w:val="clear" w:color="auto" w:fill="auto"/>
          </w:tcPr>
          <w:p w:rsidR="00687203" w:rsidRPr="00F01ECE" w:rsidRDefault="00687203" w:rsidP="00687203">
            <w:pPr>
              <w:jc w:val="center"/>
              <w:rPr>
                <w:sz w:val="24"/>
                <w:szCs w:val="24"/>
              </w:rPr>
            </w:pPr>
          </w:p>
        </w:tc>
      </w:tr>
    </w:tbl>
    <w:p w:rsidR="00687203" w:rsidRDefault="00687203" w:rsidP="00687203">
      <w:pPr>
        <w:rPr>
          <w:sz w:val="24"/>
          <w:szCs w:val="24"/>
        </w:rPr>
      </w:pPr>
    </w:p>
    <w:p w:rsidR="00687203" w:rsidRDefault="00687203" w:rsidP="00687203">
      <w:pPr>
        <w:rPr>
          <w:sz w:val="24"/>
          <w:szCs w:val="24"/>
        </w:rPr>
      </w:pPr>
    </w:p>
    <w:p w:rsidR="00687203" w:rsidRPr="00C86D27" w:rsidRDefault="00687203" w:rsidP="00687203">
      <w:pPr>
        <w:rPr>
          <w:sz w:val="24"/>
          <w:szCs w:val="24"/>
        </w:rPr>
      </w:pPr>
      <w:r w:rsidRPr="00C86D27">
        <w:rPr>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687203" w:rsidRPr="00C86D27" w:rsidTr="00687203">
        <w:trPr>
          <w:trHeight w:val="1776"/>
        </w:trPr>
        <w:tc>
          <w:tcPr>
            <w:tcW w:w="3115" w:type="dxa"/>
            <w:shd w:val="clear" w:color="auto" w:fill="auto"/>
          </w:tcPr>
          <w:p w:rsidR="00687203" w:rsidRPr="00375D7D" w:rsidRDefault="00687203" w:rsidP="00687203">
            <w:pPr>
              <w:jc w:val="center"/>
              <w:rPr>
                <w:iCs/>
                <w:sz w:val="24"/>
                <w:szCs w:val="24"/>
              </w:rPr>
            </w:pPr>
            <w:r w:rsidRPr="00375D7D">
              <w:rPr>
                <w:iCs/>
                <w:sz w:val="24"/>
                <w:szCs w:val="24"/>
              </w:rPr>
              <w:t>ОК 01</w:t>
            </w:r>
          </w:p>
          <w:p w:rsidR="00687203" w:rsidRPr="00C86D27" w:rsidRDefault="00687203" w:rsidP="00687203">
            <w:pPr>
              <w:spacing w:after="120"/>
              <w:rPr>
                <w:sz w:val="24"/>
                <w:szCs w:val="24"/>
              </w:rPr>
            </w:pPr>
            <w:r w:rsidRPr="00D434B2">
              <w:rPr>
                <w:iCs/>
                <w:sz w:val="24"/>
                <w:szCs w:val="24"/>
              </w:rPr>
              <w:t>Понимать сущность и социальную значимость своей будущей профессии, проявлять к ней устойчивый интерес</w:t>
            </w:r>
          </w:p>
        </w:tc>
        <w:tc>
          <w:tcPr>
            <w:tcW w:w="3115" w:type="dxa"/>
            <w:vMerge w:val="restart"/>
            <w:shd w:val="clear" w:color="auto" w:fill="auto"/>
          </w:tcPr>
          <w:p w:rsidR="00687203" w:rsidRPr="00C20D81" w:rsidRDefault="00687203" w:rsidP="00687203">
            <w:pPr>
              <w:suppressAutoHyphens/>
              <w:jc w:val="both"/>
              <w:rPr>
                <w:bCs/>
                <w:iCs/>
                <w:sz w:val="24"/>
                <w:szCs w:val="24"/>
              </w:rPr>
            </w:pPr>
            <w:r w:rsidRPr="00C20D81">
              <w:rPr>
                <w:bCs/>
                <w:iCs/>
                <w:sz w:val="24"/>
                <w:szCs w:val="24"/>
              </w:rPr>
              <w:t>Уо 01.02</w:t>
            </w:r>
          </w:p>
          <w:p w:rsidR="00687203" w:rsidRDefault="00687203" w:rsidP="00687203">
            <w:pPr>
              <w:suppressAutoHyphens/>
              <w:jc w:val="both"/>
              <w:rPr>
                <w:iCs/>
                <w:sz w:val="24"/>
                <w:szCs w:val="24"/>
              </w:rPr>
            </w:pPr>
            <w:r w:rsidRPr="00675341">
              <w:rPr>
                <w:iCs/>
                <w:sz w:val="24"/>
                <w:szCs w:val="24"/>
              </w:rPr>
              <w:t>анализировать задачу и/или проблему и выделять её составные части</w:t>
            </w:r>
          </w:p>
          <w:p w:rsidR="000F55B0" w:rsidRDefault="000F55B0" w:rsidP="00687203">
            <w:pPr>
              <w:suppressAutoHyphens/>
              <w:jc w:val="both"/>
              <w:rPr>
                <w:iCs/>
                <w:sz w:val="24"/>
                <w:szCs w:val="24"/>
              </w:rPr>
            </w:pPr>
          </w:p>
          <w:p w:rsidR="000F55B0" w:rsidRDefault="000F55B0" w:rsidP="00687203">
            <w:pPr>
              <w:suppressAutoHyphens/>
              <w:jc w:val="both"/>
              <w:rPr>
                <w:iCs/>
                <w:sz w:val="24"/>
                <w:szCs w:val="24"/>
              </w:rPr>
            </w:pPr>
          </w:p>
          <w:p w:rsidR="000F55B0" w:rsidRPr="00C20D81" w:rsidRDefault="000F55B0" w:rsidP="000F55B0">
            <w:pPr>
              <w:suppressAutoHyphens/>
              <w:jc w:val="both"/>
              <w:rPr>
                <w:bCs/>
                <w:iCs/>
                <w:sz w:val="24"/>
                <w:szCs w:val="24"/>
              </w:rPr>
            </w:pPr>
            <w:r w:rsidRPr="00C20D81">
              <w:rPr>
                <w:bCs/>
                <w:iCs/>
                <w:sz w:val="24"/>
                <w:szCs w:val="24"/>
              </w:rPr>
              <w:t>Уо 02.01</w:t>
            </w:r>
          </w:p>
          <w:p w:rsidR="000F55B0" w:rsidRPr="00675341" w:rsidRDefault="000F55B0" w:rsidP="000F55B0">
            <w:pPr>
              <w:suppressAutoHyphens/>
              <w:jc w:val="both"/>
              <w:rPr>
                <w:b/>
                <w:bCs/>
                <w:iCs/>
                <w:sz w:val="24"/>
                <w:szCs w:val="24"/>
              </w:rPr>
            </w:pPr>
            <w:r w:rsidRPr="00675341">
              <w:rPr>
                <w:b/>
                <w:iCs/>
                <w:sz w:val="24"/>
                <w:szCs w:val="24"/>
              </w:rPr>
              <w:t xml:space="preserve">Умения: </w:t>
            </w:r>
            <w:r w:rsidRPr="00675341">
              <w:rPr>
                <w:iCs/>
                <w:sz w:val="24"/>
                <w:szCs w:val="24"/>
              </w:rPr>
              <w:t xml:space="preserve">определять задачи для поиска информации; </w:t>
            </w:r>
          </w:p>
          <w:p w:rsidR="000F55B0" w:rsidRPr="00C20D81" w:rsidRDefault="000F55B0" w:rsidP="000F55B0">
            <w:pPr>
              <w:suppressAutoHyphens/>
              <w:jc w:val="both"/>
              <w:rPr>
                <w:bCs/>
                <w:iCs/>
                <w:sz w:val="24"/>
                <w:szCs w:val="24"/>
              </w:rPr>
            </w:pPr>
            <w:r w:rsidRPr="00C20D81">
              <w:rPr>
                <w:bCs/>
                <w:iCs/>
                <w:sz w:val="24"/>
                <w:szCs w:val="24"/>
              </w:rPr>
              <w:t>Уо 02.02</w:t>
            </w:r>
          </w:p>
          <w:p w:rsidR="000F55B0" w:rsidRPr="00675341" w:rsidRDefault="000F55B0" w:rsidP="000F55B0">
            <w:pPr>
              <w:suppressAutoHyphens/>
              <w:jc w:val="both"/>
              <w:rPr>
                <w:b/>
                <w:bCs/>
                <w:iCs/>
                <w:sz w:val="24"/>
                <w:szCs w:val="24"/>
              </w:rPr>
            </w:pPr>
            <w:r w:rsidRPr="00675341">
              <w:rPr>
                <w:iCs/>
                <w:sz w:val="24"/>
                <w:szCs w:val="24"/>
              </w:rPr>
              <w:t>определять необходимые источники информации;</w:t>
            </w:r>
          </w:p>
          <w:p w:rsidR="000F55B0" w:rsidRPr="00C20D81" w:rsidRDefault="000F55B0" w:rsidP="000F55B0">
            <w:pPr>
              <w:suppressAutoHyphens/>
              <w:jc w:val="both"/>
              <w:rPr>
                <w:bCs/>
                <w:iCs/>
                <w:sz w:val="24"/>
                <w:szCs w:val="24"/>
              </w:rPr>
            </w:pPr>
            <w:r w:rsidRPr="00C20D81">
              <w:rPr>
                <w:bCs/>
                <w:iCs/>
                <w:sz w:val="24"/>
                <w:szCs w:val="24"/>
              </w:rPr>
              <w:t>Уо 02.03</w:t>
            </w:r>
          </w:p>
          <w:p w:rsidR="000F55B0" w:rsidRDefault="000F55B0" w:rsidP="000F55B0">
            <w:pPr>
              <w:suppressAutoHyphens/>
              <w:jc w:val="both"/>
              <w:rPr>
                <w:iCs/>
                <w:sz w:val="24"/>
                <w:szCs w:val="24"/>
              </w:rPr>
            </w:pPr>
            <w:r w:rsidRPr="00675341">
              <w:rPr>
                <w:iCs/>
                <w:sz w:val="24"/>
                <w:szCs w:val="24"/>
              </w:rPr>
              <w:t>планировать процесс поиска; структурировать получаемую информацию;</w:t>
            </w:r>
          </w:p>
          <w:p w:rsidR="000F55B0" w:rsidRPr="00C20D81" w:rsidRDefault="000F55B0" w:rsidP="000F55B0">
            <w:pPr>
              <w:suppressAutoHyphens/>
              <w:rPr>
                <w:bCs/>
                <w:iCs/>
                <w:sz w:val="24"/>
                <w:szCs w:val="24"/>
              </w:rPr>
            </w:pPr>
            <w:r w:rsidRPr="00C20D81">
              <w:rPr>
                <w:bCs/>
                <w:iCs/>
                <w:sz w:val="24"/>
                <w:szCs w:val="24"/>
              </w:rPr>
              <w:t>Уо 03.02</w:t>
            </w:r>
          </w:p>
          <w:p w:rsidR="000F55B0" w:rsidRPr="00675341" w:rsidRDefault="000F55B0" w:rsidP="000F55B0">
            <w:pPr>
              <w:suppressAutoHyphens/>
              <w:rPr>
                <w:b/>
                <w:bCs/>
                <w:iCs/>
                <w:sz w:val="24"/>
                <w:szCs w:val="24"/>
              </w:rPr>
            </w:pPr>
            <w:r w:rsidRPr="00675341">
              <w:rPr>
                <w:sz w:val="24"/>
                <w:szCs w:val="24"/>
              </w:rPr>
              <w:t>применять современную научную профессиональную терминологию;</w:t>
            </w:r>
          </w:p>
          <w:p w:rsidR="000F55B0" w:rsidRPr="00C20D81" w:rsidRDefault="000F55B0" w:rsidP="000F55B0">
            <w:pPr>
              <w:suppressAutoHyphens/>
              <w:rPr>
                <w:bCs/>
                <w:iCs/>
                <w:sz w:val="24"/>
                <w:szCs w:val="24"/>
              </w:rPr>
            </w:pPr>
            <w:r w:rsidRPr="00C20D81">
              <w:rPr>
                <w:bCs/>
                <w:iCs/>
                <w:sz w:val="24"/>
                <w:szCs w:val="24"/>
              </w:rPr>
              <w:t>Уо 03.03</w:t>
            </w:r>
          </w:p>
          <w:p w:rsidR="000F55B0" w:rsidRPr="00C86D27" w:rsidRDefault="000F55B0" w:rsidP="000F55B0">
            <w:pPr>
              <w:suppressAutoHyphens/>
              <w:rPr>
                <w:bCs/>
                <w:iCs/>
                <w:sz w:val="24"/>
                <w:szCs w:val="24"/>
              </w:rPr>
            </w:pPr>
            <w:r w:rsidRPr="00675341">
              <w:rPr>
                <w:sz w:val="24"/>
                <w:szCs w:val="24"/>
              </w:rPr>
              <w:t>определять и выстраивать траектории профессионального развития и самообразования;</w:t>
            </w:r>
          </w:p>
        </w:tc>
        <w:tc>
          <w:tcPr>
            <w:tcW w:w="3115" w:type="dxa"/>
            <w:shd w:val="clear" w:color="auto" w:fill="auto"/>
          </w:tcPr>
          <w:p w:rsidR="00687203" w:rsidRPr="00C20D81" w:rsidRDefault="00687203" w:rsidP="00687203">
            <w:pPr>
              <w:suppressAutoHyphens/>
              <w:jc w:val="both"/>
              <w:rPr>
                <w:bCs/>
                <w:iCs/>
                <w:sz w:val="24"/>
                <w:szCs w:val="24"/>
              </w:rPr>
            </w:pPr>
            <w:r w:rsidRPr="00C20D81">
              <w:rPr>
                <w:bCs/>
                <w:iCs/>
                <w:sz w:val="24"/>
                <w:szCs w:val="24"/>
              </w:rPr>
              <w:t>Зо 01.0</w:t>
            </w:r>
            <w:r>
              <w:rPr>
                <w:bCs/>
                <w:iCs/>
                <w:sz w:val="24"/>
                <w:szCs w:val="24"/>
              </w:rPr>
              <w:t>5</w:t>
            </w:r>
          </w:p>
          <w:p w:rsidR="00687203" w:rsidRPr="00C86D27" w:rsidRDefault="00687203" w:rsidP="00687203">
            <w:pPr>
              <w:suppressAutoHyphens/>
              <w:jc w:val="both"/>
              <w:rPr>
                <w:b/>
                <w:bCs/>
                <w:iCs/>
                <w:sz w:val="24"/>
                <w:szCs w:val="24"/>
              </w:rPr>
            </w:pPr>
            <w:r w:rsidRPr="00675341">
              <w:rPr>
                <w:bCs/>
                <w:sz w:val="24"/>
                <w:szCs w:val="24"/>
              </w:rPr>
              <w:t>структуру плана для решения задач;</w:t>
            </w:r>
          </w:p>
        </w:tc>
      </w:tr>
      <w:tr w:rsidR="00687203" w:rsidRPr="00C86D27" w:rsidTr="00687203">
        <w:trPr>
          <w:trHeight w:val="1776"/>
        </w:trPr>
        <w:tc>
          <w:tcPr>
            <w:tcW w:w="3115" w:type="dxa"/>
            <w:shd w:val="clear" w:color="auto" w:fill="auto"/>
          </w:tcPr>
          <w:p w:rsidR="000F55B0" w:rsidRPr="00375D7D" w:rsidRDefault="000F55B0" w:rsidP="000F55B0">
            <w:pPr>
              <w:jc w:val="center"/>
              <w:rPr>
                <w:iCs/>
                <w:sz w:val="24"/>
                <w:szCs w:val="24"/>
              </w:rPr>
            </w:pPr>
            <w:r w:rsidRPr="00375D7D">
              <w:rPr>
                <w:iCs/>
                <w:sz w:val="24"/>
                <w:szCs w:val="24"/>
              </w:rPr>
              <w:t>ОК 02</w:t>
            </w:r>
          </w:p>
          <w:p w:rsidR="00687203" w:rsidRPr="00375D7D" w:rsidRDefault="000F55B0" w:rsidP="000F55B0">
            <w:pPr>
              <w:jc w:val="center"/>
              <w:rPr>
                <w:iCs/>
                <w:sz w:val="24"/>
                <w:szCs w:val="24"/>
              </w:rPr>
            </w:pPr>
            <w:r w:rsidRPr="00D434B2">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115" w:type="dxa"/>
            <w:vMerge/>
            <w:shd w:val="clear" w:color="auto" w:fill="auto"/>
          </w:tcPr>
          <w:p w:rsidR="00687203" w:rsidRPr="00C20D81" w:rsidRDefault="00687203" w:rsidP="00687203">
            <w:pPr>
              <w:suppressAutoHyphens/>
              <w:jc w:val="both"/>
              <w:rPr>
                <w:bCs/>
                <w:iCs/>
                <w:sz w:val="24"/>
                <w:szCs w:val="24"/>
              </w:rPr>
            </w:pPr>
          </w:p>
        </w:tc>
        <w:tc>
          <w:tcPr>
            <w:tcW w:w="3115" w:type="dxa"/>
            <w:shd w:val="clear" w:color="auto" w:fill="auto"/>
          </w:tcPr>
          <w:p w:rsidR="000F55B0" w:rsidRPr="00C20D81" w:rsidRDefault="000F55B0" w:rsidP="000F55B0">
            <w:pPr>
              <w:suppressAutoHyphens/>
              <w:jc w:val="both"/>
              <w:rPr>
                <w:bCs/>
                <w:iCs/>
                <w:sz w:val="24"/>
                <w:szCs w:val="24"/>
              </w:rPr>
            </w:pPr>
            <w:r w:rsidRPr="00C20D81">
              <w:rPr>
                <w:bCs/>
                <w:iCs/>
                <w:sz w:val="24"/>
                <w:szCs w:val="24"/>
              </w:rPr>
              <w:t>Зо 02.02</w:t>
            </w:r>
          </w:p>
          <w:p w:rsidR="000F55B0" w:rsidRPr="00675341" w:rsidRDefault="000F55B0" w:rsidP="000F55B0">
            <w:pPr>
              <w:suppressAutoHyphens/>
              <w:jc w:val="both"/>
              <w:rPr>
                <w:b/>
                <w:bCs/>
                <w:iCs/>
                <w:sz w:val="24"/>
                <w:szCs w:val="24"/>
              </w:rPr>
            </w:pPr>
            <w:r w:rsidRPr="00675341">
              <w:rPr>
                <w:iCs/>
                <w:sz w:val="24"/>
                <w:szCs w:val="24"/>
              </w:rPr>
              <w:t xml:space="preserve">приемы структурирования информации; </w:t>
            </w:r>
          </w:p>
          <w:p w:rsidR="000F55B0" w:rsidRPr="00C20D81" w:rsidRDefault="000F55B0" w:rsidP="000F55B0">
            <w:pPr>
              <w:suppressAutoHyphens/>
              <w:jc w:val="both"/>
              <w:rPr>
                <w:bCs/>
                <w:iCs/>
                <w:sz w:val="24"/>
                <w:szCs w:val="24"/>
              </w:rPr>
            </w:pPr>
            <w:r w:rsidRPr="00C20D81">
              <w:rPr>
                <w:bCs/>
                <w:iCs/>
                <w:sz w:val="24"/>
                <w:szCs w:val="24"/>
              </w:rPr>
              <w:t>Зо 02.03</w:t>
            </w:r>
          </w:p>
          <w:p w:rsidR="00687203" w:rsidRPr="00C20D81" w:rsidRDefault="000F55B0" w:rsidP="000F55B0">
            <w:pPr>
              <w:suppressAutoHyphens/>
              <w:jc w:val="both"/>
              <w:rPr>
                <w:bCs/>
                <w:iCs/>
                <w:sz w:val="24"/>
                <w:szCs w:val="24"/>
              </w:rPr>
            </w:pPr>
            <w:r w:rsidRPr="00675341">
              <w:rPr>
                <w:iCs/>
                <w:sz w:val="24"/>
                <w:szCs w:val="24"/>
              </w:rPr>
              <w:t xml:space="preserve">формат оформления результатов поиска информации, </w:t>
            </w:r>
            <w:r w:rsidRPr="00675341">
              <w:rPr>
                <w:bCs/>
                <w:iCs/>
                <w:sz w:val="24"/>
                <w:szCs w:val="24"/>
              </w:rPr>
              <w:t>современные средства и устройства информатизации</w:t>
            </w:r>
          </w:p>
        </w:tc>
      </w:tr>
      <w:tr w:rsidR="00687203" w:rsidRPr="00C86D27" w:rsidTr="00687203">
        <w:tc>
          <w:tcPr>
            <w:tcW w:w="3115" w:type="dxa"/>
            <w:shd w:val="clear" w:color="auto" w:fill="auto"/>
          </w:tcPr>
          <w:p w:rsidR="00687203" w:rsidRPr="00375D7D" w:rsidRDefault="00687203" w:rsidP="00687203">
            <w:pPr>
              <w:jc w:val="center"/>
              <w:rPr>
                <w:iCs/>
                <w:sz w:val="24"/>
                <w:szCs w:val="24"/>
              </w:rPr>
            </w:pPr>
            <w:r w:rsidRPr="00375D7D">
              <w:rPr>
                <w:iCs/>
                <w:sz w:val="24"/>
                <w:szCs w:val="24"/>
              </w:rPr>
              <w:t>ОК 0</w:t>
            </w:r>
            <w:r w:rsidR="000F55B0">
              <w:rPr>
                <w:iCs/>
                <w:sz w:val="24"/>
                <w:szCs w:val="24"/>
              </w:rPr>
              <w:t>3</w:t>
            </w:r>
          </w:p>
          <w:p w:rsidR="00687203" w:rsidRPr="00C86D27" w:rsidRDefault="00687203" w:rsidP="00687203">
            <w:pPr>
              <w:jc w:val="center"/>
              <w:rPr>
                <w:iCs/>
                <w:sz w:val="24"/>
                <w:szCs w:val="24"/>
              </w:rPr>
            </w:pPr>
            <w:r w:rsidRPr="00D434B2">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5" w:type="dxa"/>
            <w:vMerge/>
            <w:shd w:val="clear" w:color="auto" w:fill="auto"/>
          </w:tcPr>
          <w:p w:rsidR="00687203" w:rsidRPr="00C86D27" w:rsidRDefault="00687203" w:rsidP="00687203">
            <w:pPr>
              <w:suppressAutoHyphens/>
              <w:jc w:val="both"/>
              <w:rPr>
                <w:bCs/>
                <w:iCs/>
                <w:sz w:val="24"/>
                <w:szCs w:val="24"/>
              </w:rPr>
            </w:pPr>
          </w:p>
        </w:tc>
        <w:tc>
          <w:tcPr>
            <w:tcW w:w="3115" w:type="dxa"/>
            <w:shd w:val="clear" w:color="auto" w:fill="auto"/>
          </w:tcPr>
          <w:p w:rsidR="000F55B0" w:rsidRPr="00C20D81" w:rsidRDefault="000F55B0" w:rsidP="000F55B0">
            <w:pPr>
              <w:suppressAutoHyphens/>
              <w:jc w:val="both"/>
              <w:rPr>
                <w:bCs/>
                <w:iCs/>
                <w:sz w:val="24"/>
                <w:szCs w:val="24"/>
              </w:rPr>
            </w:pPr>
            <w:r w:rsidRPr="00C20D81">
              <w:rPr>
                <w:bCs/>
                <w:iCs/>
                <w:sz w:val="24"/>
                <w:szCs w:val="24"/>
              </w:rPr>
              <w:t>Зо 03.02</w:t>
            </w:r>
          </w:p>
          <w:p w:rsidR="00687203" w:rsidRDefault="000F55B0" w:rsidP="000F55B0">
            <w:pPr>
              <w:rPr>
                <w:color w:val="000000"/>
              </w:rPr>
            </w:pPr>
            <w:r w:rsidRPr="00675341">
              <w:rPr>
                <w:bCs/>
                <w:iCs/>
                <w:sz w:val="24"/>
                <w:szCs w:val="24"/>
              </w:rPr>
              <w:t>современная научная и профессиональная терминология;</w:t>
            </w:r>
          </w:p>
        </w:tc>
      </w:tr>
      <w:tr w:rsidR="00687203" w:rsidRPr="00C86D27" w:rsidTr="00687203">
        <w:trPr>
          <w:trHeight w:val="1124"/>
        </w:trPr>
        <w:tc>
          <w:tcPr>
            <w:tcW w:w="3115" w:type="dxa"/>
            <w:shd w:val="clear" w:color="auto" w:fill="auto"/>
          </w:tcPr>
          <w:p w:rsidR="00687203" w:rsidRPr="009F1447" w:rsidRDefault="00687203" w:rsidP="00687203">
            <w:pPr>
              <w:spacing w:line="276" w:lineRule="auto"/>
              <w:ind w:left="113"/>
              <w:jc w:val="center"/>
              <w:rPr>
                <w:iCs/>
              </w:rPr>
            </w:pPr>
            <w:r w:rsidRPr="009F1447">
              <w:rPr>
                <w:iCs/>
              </w:rPr>
              <w:t>ОК 10</w:t>
            </w:r>
          </w:p>
          <w:p w:rsidR="00687203" w:rsidRPr="00C86D27" w:rsidRDefault="00687203" w:rsidP="00687203">
            <w:pPr>
              <w:spacing w:after="120"/>
              <w:rPr>
                <w:sz w:val="24"/>
                <w:szCs w:val="24"/>
              </w:rPr>
            </w:pPr>
            <w:r w:rsidRPr="009F1447">
              <w:t>Пользоваться профессиональной документацией на государственном и иностранном языках.</w:t>
            </w:r>
          </w:p>
        </w:tc>
        <w:tc>
          <w:tcPr>
            <w:tcW w:w="3115" w:type="dxa"/>
            <w:shd w:val="clear" w:color="auto" w:fill="auto"/>
          </w:tcPr>
          <w:p w:rsidR="00687203" w:rsidRPr="009F1447" w:rsidRDefault="00687203" w:rsidP="00687203">
            <w:r w:rsidRPr="009F1447">
              <w:t>Уо 10.02</w:t>
            </w:r>
          </w:p>
          <w:p w:rsidR="00687203" w:rsidRPr="009F1447" w:rsidRDefault="00687203" w:rsidP="00687203">
            <w:pPr>
              <w:suppressAutoHyphens/>
              <w:jc w:val="both"/>
              <w:rPr>
                <w:bCs/>
                <w:iCs/>
              </w:rPr>
            </w:pPr>
            <w:r w:rsidRPr="009F1447">
              <w:rPr>
                <w:iCs/>
              </w:rPr>
              <w:t>участвовать в диалогах на знакомые общие и профессиональные темы</w:t>
            </w:r>
          </w:p>
        </w:tc>
        <w:tc>
          <w:tcPr>
            <w:tcW w:w="3115" w:type="dxa"/>
            <w:shd w:val="clear" w:color="auto" w:fill="auto"/>
          </w:tcPr>
          <w:p w:rsidR="00687203" w:rsidRPr="002513E7" w:rsidRDefault="00687203" w:rsidP="00687203">
            <w:pPr>
              <w:rPr>
                <w:sz w:val="24"/>
                <w:szCs w:val="24"/>
              </w:rPr>
            </w:pPr>
            <w:r w:rsidRPr="002513E7">
              <w:rPr>
                <w:sz w:val="24"/>
                <w:szCs w:val="24"/>
              </w:rPr>
              <w:t>Зо 10.01</w:t>
            </w:r>
          </w:p>
          <w:p w:rsidR="00687203" w:rsidRPr="009F1447" w:rsidRDefault="00687203" w:rsidP="00687203">
            <w:pPr>
              <w:tabs>
                <w:tab w:val="left" w:pos="1380"/>
              </w:tabs>
              <w:suppressAutoHyphens/>
              <w:jc w:val="both"/>
              <w:rPr>
                <w:iCs/>
              </w:rPr>
            </w:pPr>
            <w:r w:rsidRPr="002513E7">
              <w:rPr>
                <w:sz w:val="24"/>
                <w:szCs w:val="24"/>
              </w:rPr>
              <w:t>правила построения простых и сложных предложений на профессиональные темы</w:t>
            </w:r>
          </w:p>
        </w:tc>
      </w:tr>
    </w:tbl>
    <w:p w:rsidR="00796106" w:rsidRDefault="00796106" w:rsidP="00796106">
      <w:pPr>
        <w:spacing w:line="276" w:lineRule="auto"/>
        <w:sectPr w:rsidR="00796106" w:rsidSect="00CB2AD8">
          <w:pgSz w:w="11910" w:h="16840"/>
          <w:pgMar w:top="1160" w:right="620" w:bottom="280" w:left="1480" w:header="710" w:footer="0" w:gutter="0"/>
          <w:cols w:space="720"/>
        </w:sectPr>
      </w:pPr>
    </w:p>
    <w:p w:rsidR="0019226A" w:rsidRDefault="0019226A" w:rsidP="0019226A">
      <w:pPr>
        <w:jc w:val="right"/>
        <w:rPr>
          <w:b/>
          <w:sz w:val="24"/>
          <w:szCs w:val="24"/>
        </w:rPr>
      </w:pPr>
      <w:r>
        <w:rPr>
          <w:b/>
          <w:sz w:val="24"/>
          <w:szCs w:val="24"/>
        </w:rPr>
        <w:lastRenderedPageBreak/>
        <w:t>Приложение 3.2</w:t>
      </w:r>
    </w:p>
    <w:p w:rsidR="0019226A" w:rsidRDefault="0019226A" w:rsidP="0019226A">
      <w:pPr>
        <w:jc w:val="right"/>
        <w:rPr>
          <w:b/>
          <w:sz w:val="24"/>
          <w:szCs w:val="24"/>
        </w:rPr>
      </w:pPr>
    </w:p>
    <w:p w:rsidR="0019226A" w:rsidRDefault="0019226A" w:rsidP="0019226A">
      <w:pPr>
        <w:jc w:val="right"/>
        <w:rPr>
          <w:b/>
          <w:sz w:val="24"/>
          <w:szCs w:val="24"/>
        </w:rPr>
      </w:pPr>
      <w:r>
        <w:rPr>
          <w:b/>
          <w:sz w:val="24"/>
          <w:szCs w:val="24"/>
        </w:rPr>
        <w:t xml:space="preserve">к ПООП-П по специальности </w:t>
      </w:r>
    </w:p>
    <w:p w:rsidR="0019226A" w:rsidRDefault="0019226A" w:rsidP="0019226A">
      <w:pPr>
        <w:jc w:val="right"/>
        <w:rPr>
          <w:b/>
          <w:sz w:val="24"/>
          <w:szCs w:val="24"/>
        </w:rPr>
      </w:pPr>
      <w:r>
        <w:rPr>
          <w:b/>
          <w:sz w:val="24"/>
          <w:szCs w:val="24"/>
        </w:rPr>
        <w:t>15.02.12 Монтаж, техническое обслуживание и ремонт</w:t>
      </w:r>
    </w:p>
    <w:p w:rsidR="0019226A" w:rsidRDefault="0019226A" w:rsidP="0019226A">
      <w:pPr>
        <w:jc w:val="right"/>
        <w:rPr>
          <w:rFonts w:eastAsia="Calibri" w:cs="Calibri"/>
          <w:b/>
          <w:sz w:val="24"/>
          <w:szCs w:val="24"/>
        </w:rPr>
      </w:pPr>
      <w:r>
        <w:rPr>
          <w:b/>
          <w:sz w:val="24"/>
          <w:szCs w:val="24"/>
        </w:rPr>
        <w:t>промышленного оборудования (по отраслям)</w:t>
      </w: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rPr>
          <w:sz w:val="26"/>
        </w:rPr>
      </w:pPr>
    </w:p>
    <w:p w:rsidR="0019226A" w:rsidRDefault="0019226A" w:rsidP="0019226A">
      <w:pPr>
        <w:pStyle w:val="a3"/>
        <w:spacing w:before="4"/>
        <w:rPr>
          <w:sz w:val="28"/>
        </w:rPr>
      </w:pPr>
    </w:p>
    <w:p w:rsidR="0019226A" w:rsidRDefault="0019226A" w:rsidP="0019226A">
      <w:pPr>
        <w:spacing w:before="247"/>
        <w:ind w:left="210" w:right="212"/>
        <w:jc w:val="center"/>
        <w:rPr>
          <w:b/>
          <w:sz w:val="28"/>
        </w:rPr>
      </w:pPr>
      <w:r w:rsidRPr="00315F34">
        <w:rPr>
          <w:b/>
          <w:sz w:val="24"/>
          <w:szCs w:val="24"/>
        </w:rPr>
        <w:t>РАБОЧАЯ ПРОГРАММА УЧЕБНОЙ ДИСЦИПЛИНЫ</w:t>
      </w:r>
      <w:r w:rsidRPr="00C6786C">
        <w:rPr>
          <w:b/>
          <w:sz w:val="28"/>
        </w:rPr>
        <w:t xml:space="preserve"> </w:t>
      </w:r>
    </w:p>
    <w:p w:rsidR="00796106" w:rsidRPr="0019226A" w:rsidRDefault="00796106" w:rsidP="00796106">
      <w:pPr>
        <w:spacing w:before="247"/>
        <w:ind w:left="210" w:right="212"/>
        <w:jc w:val="center"/>
        <w:rPr>
          <w:b/>
          <w:sz w:val="24"/>
          <w:szCs w:val="24"/>
        </w:rPr>
      </w:pPr>
      <w:r w:rsidRPr="0019226A">
        <w:rPr>
          <w:b/>
          <w:sz w:val="24"/>
          <w:szCs w:val="24"/>
        </w:rPr>
        <w:t>ЕН.02 ИНФОРМАТИКА</w:t>
      </w: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Default="00796106" w:rsidP="00796106">
      <w:pPr>
        <w:pStyle w:val="a3"/>
        <w:rPr>
          <w:b/>
        </w:rPr>
      </w:pPr>
    </w:p>
    <w:p w:rsidR="0019226A" w:rsidRDefault="0019226A" w:rsidP="00796106">
      <w:pPr>
        <w:pStyle w:val="a3"/>
        <w:rPr>
          <w:b/>
        </w:rPr>
      </w:pPr>
    </w:p>
    <w:p w:rsidR="0019226A" w:rsidRDefault="0019226A" w:rsidP="00796106">
      <w:pPr>
        <w:pStyle w:val="a3"/>
        <w:rPr>
          <w:b/>
        </w:rPr>
      </w:pPr>
    </w:p>
    <w:p w:rsidR="0019226A" w:rsidRDefault="0019226A" w:rsidP="00796106">
      <w:pPr>
        <w:pStyle w:val="a3"/>
        <w:rPr>
          <w:b/>
        </w:rPr>
      </w:pPr>
    </w:p>
    <w:p w:rsidR="0019226A" w:rsidRPr="0019226A" w:rsidRDefault="0019226A"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796106" w:rsidP="00796106">
      <w:pPr>
        <w:pStyle w:val="a3"/>
        <w:rPr>
          <w:b/>
        </w:rPr>
      </w:pPr>
    </w:p>
    <w:p w:rsidR="00796106" w:rsidRPr="0019226A" w:rsidRDefault="0019226A" w:rsidP="00796106">
      <w:pPr>
        <w:spacing w:before="226"/>
        <w:ind w:left="211" w:right="212"/>
        <w:jc w:val="center"/>
        <w:rPr>
          <w:b/>
          <w:sz w:val="24"/>
          <w:szCs w:val="24"/>
        </w:rPr>
      </w:pPr>
      <w:r w:rsidRPr="0019226A">
        <w:rPr>
          <w:b/>
          <w:sz w:val="24"/>
          <w:szCs w:val="24"/>
        </w:rPr>
        <w:t>2022 г.</w:t>
      </w:r>
    </w:p>
    <w:p w:rsidR="00796106" w:rsidRDefault="00796106" w:rsidP="00796106">
      <w:pPr>
        <w:jc w:val="center"/>
        <w:sectPr w:rsidR="00796106" w:rsidSect="00CB2AD8">
          <w:pgSz w:w="11910" w:h="16840"/>
          <w:pgMar w:top="1160" w:right="620" w:bottom="280" w:left="1480" w:header="710" w:footer="0" w:gutter="0"/>
          <w:cols w:space="720"/>
        </w:sectPr>
      </w:pPr>
    </w:p>
    <w:p w:rsidR="00796106" w:rsidRDefault="00796106" w:rsidP="00796106">
      <w:pPr>
        <w:pStyle w:val="a3"/>
        <w:rPr>
          <w:b/>
          <w:i/>
          <w:sz w:val="20"/>
        </w:rPr>
      </w:pPr>
    </w:p>
    <w:p w:rsidR="00796106" w:rsidRDefault="00796106" w:rsidP="00796106">
      <w:pPr>
        <w:pStyle w:val="a3"/>
        <w:spacing w:before="2"/>
        <w:rPr>
          <w:b/>
          <w:i/>
          <w:sz w:val="22"/>
        </w:rPr>
      </w:pPr>
    </w:p>
    <w:p w:rsidR="00491DEE" w:rsidRDefault="00491DEE" w:rsidP="00491DEE">
      <w:pPr>
        <w:jc w:val="center"/>
        <w:rPr>
          <w:b/>
          <w:i/>
          <w:sz w:val="24"/>
          <w:szCs w:val="24"/>
        </w:rPr>
      </w:pPr>
      <w:r w:rsidRPr="00315F34">
        <w:rPr>
          <w:b/>
          <w:i/>
          <w:sz w:val="24"/>
          <w:szCs w:val="24"/>
        </w:rPr>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58"/>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58"/>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58"/>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58"/>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sectPr w:rsidR="00796106" w:rsidSect="00CB2AD8">
          <w:pgSz w:w="11910" w:h="16840"/>
          <w:pgMar w:top="1160" w:right="620" w:bottom="280" w:left="1480" w:header="710" w:footer="0" w:gutter="0"/>
          <w:cols w:space="720"/>
        </w:sectPr>
      </w:pPr>
    </w:p>
    <w:p w:rsidR="00796106" w:rsidRDefault="00796106" w:rsidP="003212FC">
      <w:pPr>
        <w:pStyle w:val="2"/>
        <w:numPr>
          <w:ilvl w:val="1"/>
          <w:numId w:val="81"/>
        </w:numPr>
        <w:tabs>
          <w:tab w:val="left" w:pos="1240"/>
        </w:tabs>
        <w:spacing w:before="82" w:line="343" w:lineRule="auto"/>
        <w:ind w:right="525" w:hanging="2439"/>
        <w:jc w:val="left"/>
      </w:pPr>
      <w:r>
        <w:lastRenderedPageBreak/>
        <w:t>ОБЩАЯ ХАРАКТЕРИСТИКА ПРИМЕРНОЙ РАБОЧЕЙ ПРОГРАММЫ</w:t>
      </w:r>
      <w:r>
        <w:rPr>
          <w:spacing w:val="-57"/>
        </w:rPr>
        <w:t xml:space="preserve"> </w:t>
      </w:r>
      <w:r>
        <w:t>УЧЕБНОЙ</w:t>
      </w:r>
      <w:r>
        <w:rPr>
          <w:spacing w:val="-1"/>
        </w:rPr>
        <w:t xml:space="preserve"> </w:t>
      </w:r>
      <w:r>
        <w:t>ДИСЦИПЛИНЫ</w:t>
      </w:r>
    </w:p>
    <w:p w:rsidR="00796106" w:rsidRDefault="00796106" w:rsidP="00796106">
      <w:pPr>
        <w:spacing w:before="5"/>
        <w:ind w:left="3421"/>
        <w:rPr>
          <w:b/>
          <w:sz w:val="24"/>
        </w:rPr>
      </w:pPr>
      <w:r>
        <w:rPr>
          <w:b/>
          <w:sz w:val="24"/>
        </w:rPr>
        <w:t>«ЕН.02</w:t>
      </w:r>
      <w:r>
        <w:rPr>
          <w:b/>
          <w:spacing w:val="-3"/>
          <w:sz w:val="24"/>
        </w:rPr>
        <w:t xml:space="preserve"> </w:t>
      </w:r>
      <w:r>
        <w:rPr>
          <w:b/>
          <w:sz w:val="24"/>
        </w:rPr>
        <w:t>ИНФОРМАТИКА»</w:t>
      </w:r>
    </w:p>
    <w:p w:rsidR="00796106" w:rsidRDefault="00796106" w:rsidP="00796106">
      <w:pPr>
        <w:pStyle w:val="a3"/>
        <w:rPr>
          <w:b/>
          <w:sz w:val="26"/>
        </w:rPr>
      </w:pPr>
    </w:p>
    <w:p w:rsidR="00796106" w:rsidRDefault="00796106" w:rsidP="00796106">
      <w:pPr>
        <w:pStyle w:val="a3"/>
        <w:spacing w:before="7"/>
        <w:rPr>
          <w:b/>
          <w:sz w:val="37"/>
        </w:rPr>
      </w:pPr>
    </w:p>
    <w:p w:rsidR="00796106" w:rsidRDefault="00796106" w:rsidP="00796106">
      <w:pPr>
        <w:spacing w:line="273" w:lineRule="auto"/>
        <w:ind w:left="222" w:right="214"/>
      </w:pPr>
      <w:r>
        <w:rPr>
          <w:b/>
        </w:rPr>
        <w:t>1.1. Место дисциплины в структуре основной профессиональной образовательной програм-</w:t>
      </w:r>
      <w:r>
        <w:rPr>
          <w:b/>
          <w:spacing w:val="1"/>
        </w:rPr>
        <w:t xml:space="preserve"> </w:t>
      </w:r>
      <w:r>
        <w:rPr>
          <w:b/>
        </w:rPr>
        <w:t xml:space="preserve">мы: </w:t>
      </w:r>
      <w:r>
        <w:t>Учебная дисциплина «Информатика» входит в Математический и общий естественнонаучный</w:t>
      </w:r>
      <w:r>
        <w:rPr>
          <w:spacing w:val="-52"/>
        </w:rPr>
        <w:t xml:space="preserve"> </w:t>
      </w:r>
      <w:r>
        <w:t>цикл</w:t>
      </w:r>
      <w:r>
        <w:rPr>
          <w:spacing w:val="-1"/>
        </w:rPr>
        <w:t xml:space="preserve"> </w:t>
      </w:r>
      <w:r>
        <w:t>обязательной</w:t>
      </w:r>
      <w:r>
        <w:rPr>
          <w:spacing w:val="54"/>
        </w:rPr>
        <w:t xml:space="preserve"> </w:t>
      </w:r>
      <w:r>
        <w:t>части</w:t>
      </w:r>
      <w:r>
        <w:rPr>
          <w:spacing w:val="-3"/>
        </w:rPr>
        <w:t xml:space="preserve"> </w:t>
      </w:r>
      <w:r>
        <w:t>учебных циклов.</w:t>
      </w:r>
    </w:p>
    <w:p w:rsidR="00796106" w:rsidRDefault="00796106" w:rsidP="00796106">
      <w:pPr>
        <w:spacing w:before="208"/>
        <w:ind w:left="222"/>
        <w:rPr>
          <w:b/>
        </w:rPr>
      </w:pPr>
      <w:r>
        <w:rPr>
          <w:b/>
        </w:rPr>
        <w:t>1.23.</w:t>
      </w:r>
      <w:r>
        <w:rPr>
          <w:b/>
          <w:spacing w:val="-3"/>
        </w:rPr>
        <w:t xml:space="preserve"> </w:t>
      </w:r>
      <w:r>
        <w:rPr>
          <w:b/>
        </w:rPr>
        <w:t>Цель</w:t>
      </w:r>
      <w:r>
        <w:rPr>
          <w:b/>
          <w:spacing w:val="-3"/>
        </w:rPr>
        <w:t xml:space="preserve"> </w:t>
      </w:r>
      <w:r>
        <w:rPr>
          <w:b/>
        </w:rPr>
        <w:t>и</w:t>
      </w:r>
      <w:r>
        <w:rPr>
          <w:b/>
          <w:spacing w:val="-3"/>
        </w:rPr>
        <w:t xml:space="preserve"> </w:t>
      </w:r>
      <w:r>
        <w:rPr>
          <w:b/>
        </w:rPr>
        <w:t>планируемые</w:t>
      </w:r>
      <w:r>
        <w:rPr>
          <w:b/>
          <w:spacing w:val="-3"/>
        </w:rPr>
        <w:t xml:space="preserve"> </w:t>
      </w:r>
      <w:r>
        <w:rPr>
          <w:b/>
        </w:rPr>
        <w:t>результаты</w:t>
      </w:r>
      <w:r>
        <w:rPr>
          <w:b/>
          <w:spacing w:val="-3"/>
        </w:rPr>
        <w:t xml:space="preserve"> </w:t>
      </w:r>
      <w:r>
        <w:rPr>
          <w:b/>
        </w:rPr>
        <w:t>освоения</w:t>
      </w:r>
      <w:r>
        <w:rPr>
          <w:b/>
          <w:spacing w:val="-4"/>
        </w:rPr>
        <w:t xml:space="preserve"> </w:t>
      </w:r>
      <w:r>
        <w:rPr>
          <w:b/>
        </w:rPr>
        <w:t>дисциплины:</w:t>
      </w:r>
    </w:p>
    <w:p w:rsidR="00796106" w:rsidRDefault="00796106" w:rsidP="00796106">
      <w:pPr>
        <w:pStyle w:val="a3"/>
        <w:rPr>
          <w:b/>
          <w:sz w:val="20"/>
        </w:rPr>
      </w:pPr>
    </w:p>
    <w:p w:rsidR="00796106" w:rsidRDefault="00796106" w:rsidP="00796106">
      <w:pPr>
        <w:pStyle w:val="a3"/>
        <w:spacing w:before="10" w:after="1"/>
        <w:rPr>
          <w:b/>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4083"/>
        <w:gridCol w:w="4037"/>
      </w:tblGrid>
      <w:tr w:rsidR="00796106" w:rsidTr="00DB14E1">
        <w:trPr>
          <w:trHeight w:val="647"/>
        </w:trPr>
        <w:tc>
          <w:tcPr>
            <w:tcW w:w="1128" w:type="dxa"/>
          </w:tcPr>
          <w:p w:rsidR="00796106" w:rsidRDefault="00796106" w:rsidP="00DB14E1">
            <w:pPr>
              <w:pStyle w:val="TableParagraph"/>
              <w:ind w:left="395" w:right="109" w:hanging="262"/>
              <w:rPr>
                <w:sz w:val="24"/>
              </w:rPr>
            </w:pPr>
            <w:r>
              <w:rPr>
                <w:sz w:val="24"/>
              </w:rPr>
              <w:t>Код ПК,</w:t>
            </w:r>
            <w:r>
              <w:rPr>
                <w:spacing w:val="-57"/>
                <w:sz w:val="24"/>
              </w:rPr>
              <w:t xml:space="preserve"> </w:t>
            </w:r>
            <w:r>
              <w:rPr>
                <w:sz w:val="24"/>
              </w:rPr>
              <w:t>ОК</w:t>
            </w:r>
          </w:p>
        </w:tc>
        <w:tc>
          <w:tcPr>
            <w:tcW w:w="4083" w:type="dxa"/>
          </w:tcPr>
          <w:p w:rsidR="00796106" w:rsidRDefault="00796106" w:rsidP="00DB14E1">
            <w:pPr>
              <w:pStyle w:val="TableParagraph"/>
              <w:spacing w:line="268" w:lineRule="exact"/>
              <w:ind w:left="1622" w:right="1615"/>
              <w:jc w:val="center"/>
              <w:rPr>
                <w:sz w:val="24"/>
              </w:rPr>
            </w:pPr>
            <w:r>
              <w:rPr>
                <w:sz w:val="24"/>
              </w:rPr>
              <w:t>Умения</w:t>
            </w:r>
          </w:p>
        </w:tc>
        <w:tc>
          <w:tcPr>
            <w:tcW w:w="4037" w:type="dxa"/>
          </w:tcPr>
          <w:p w:rsidR="00796106" w:rsidRDefault="00796106" w:rsidP="00DB14E1">
            <w:pPr>
              <w:pStyle w:val="TableParagraph"/>
              <w:spacing w:line="268" w:lineRule="exact"/>
              <w:ind w:left="1636" w:right="1627"/>
              <w:jc w:val="center"/>
              <w:rPr>
                <w:sz w:val="24"/>
              </w:rPr>
            </w:pPr>
            <w:r>
              <w:rPr>
                <w:sz w:val="24"/>
              </w:rPr>
              <w:t>Знания</w:t>
            </w:r>
          </w:p>
        </w:tc>
      </w:tr>
      <w:tr w:rsidR="00796106" w:rsidTr="00DB14E1">
        <w:trPr>
          <w:trHeight w:val="6655"/>
        </w:trPr>
        <w:tc>
          <w:tcPr>
            <w:tcW w:w="1128" w:type="dxa"/>
          </w:tcPr>
          <w:p w:rsidR="00796106" w:rsidRDefault="00E66250" w:rsidP="00E66250">
            <w:pPr>
              <w:pStyle w:val="TableParagraph"/>
              <w:jc w:val="center"/>
              <w:rPr>
                <w:b/>
                <w:sz w:val="24"/>
              </w:rPr>
            </w:pPr>
            <w:r>
              <w:rPr>
                <w:b/>
                <w:sz w:val="24"/>
              </w:rPr>
              <w:t>ОК 01</w:t>
            </w:r>
          </w:p>
          <w:p w:rsidR="00E66250" w:rsidRDefault="00E66250" w:rsidP="00E66250">
            <w:pPr>
              <w:pStyle w:val="TableParagraph"/>
              <w:ind w:right="-103"/>
              <w:jc w:val="center"/>
              <w:rPr>
                <w:b/>
                <w:sz w:val="24"/>
              </w:rPr>
            </w:pPr>
            <w:r>
              <w:rPr>
                <w:b/>
                <w:sz w:val="24"/>
              </w:rPr>
              <w:t>ОК 02</w:t>
            </w:r>
          </w:p>
          <w:p w:rsidR="00E66250" w:rsidRDefault="00E66250" w:rsidP="00E66250">
            <w:pPr>
              <w:pStyle w:val="TableParagraph"/>
              <w:ind w:right="-103"/>
              <w:jc w:val="center"/>
              <w:rPr>
                <w:b/>
                <w:sz w:val="24"/>
              </w:rPr>
            </w:pPr>
            <w:r>
              <w:rPr>
                <w:b/>
                <w:sz w:val="24"/>
              </w:rPr>
              <w:t>ОК 05</w:t>
            </w:r>
          </w:p>
          <w:p w:rsidR="00E66250" w:rsidRPr="00C6786C" w:rsidRDefault="00E66250" w:rsidP="00E66250">
            <w:pPr>
              <w:pStyle w:val="TableParagraph"/>
              <w:ind w:right="-103"/>
              <w:jc w:val="center"/>
              <w:rPr>
                <w:b/>
                <w:sz w:val="24"/>
              </w:rPr>
            </w:pPr>
            <w:r>
              <w:rPr>
                <w:b/>
                <w:sz w:val="24"/>
              </w:rPr>
              <w:t>ПК 3.3</w:t>
            </w:r>
          </w:p>
        </w:tc>
        <w:tc>
          <w:tcPr>
            <w:tcW w:w="4083" w:type="dxa"/>
          </w:tcPr>
          <w:p w:rsidR="00796106" w:rsidRPr="00C6786C" w:rsidRDefault="00796106" w:rsidP="00DB14E1">
            <w:pPr>
              <w:pStyle w:val="TableParagraph"/>
              <w:spacing w:line="278" w:lineRule="auto"/>
              <w:ind w:left="112" w:right="208" w:firstLine="141"/>
            </w:pPr>
            <w:r w:rsidRPr="00C6786C">
              <w:t>Выполнять расчеты с использованием</w:t>
            </w:r>
            <w:r w:rsidRPr="00C6786C">
              <w:rPr>
                <w:spacing w:val="-52"/>
              </w:rPr>
              <w:t xml:space="preserve"> </w:t>
            </w:r>
            <w:r w:rsidRPr="00C6786C">
              <w:t>прикладных</w:t>
            </w:r>
            <w:r w:rsidRPr="00C6786C">
              <w:rPr>
                <w:spacing w:val="-3"/>
              </w:rPr>
              <w:t xml:space="preserve"> </w:t>
            </w:r>
            <w:r w:rsidRPr="00C6786C">
              <w:t>компьютерных</w:t>
            </w:r>
            <w:r w:rsidRPr="00C6786C">
              <w:rPr>
                <w:spacing w:val="-3"/>
              </w:rPr>
              <w:t xml:space="preserve"> </w:t>
            </w:r>
            <w:r w:rsidRPr="00C6786C">
              <w:t>программ;</w:t>
            </w:r>
          </w:p>
          <w:p w:rsidR="00796106" w:rsidRPr="00C6786C" w:rsidRDefault="00796106" w:rsidP="00DB14E1">
            <w:pPr>
              <w:pStyle w:val="TableParagraph"/>
              <w:spacing w:line="276" w:lineRule="auto"/>
              <w:ind w:left="112" w:right="179" w:firstLine="141"/>
            </w:pPr>
            <w:r w:rsidRPr="00C6786C">
              <w:t xml:space="preserve">Использовать сеть Интернет и ее </w:t>
            </w:r>
            <w:r w:rsidR="00886850" w:rsidRPr="00C6786C">
              <w:t>возможности</w:t>
            </w:r>
            <w:r w:rsidRPr="00C6786C">
              <w:t xml:space="preserve"> для организации </w:t>
            </w:r>
            <w:r w:rsidR="00886850" w:rsidRPr="00C6786C">
              <w:t>оперативного</w:t>
            </w:r>
            <w:r w:rsidRPr="00C6786C">
              <w:rPr>
                <w:spacing w:val="-1"/>
              </w:rPr>
              <w:t xml:space="preserve"> </w:t>
            </w:r>
            <w:r w:rsidRPr="00C6786C">
              <w:t>обмена информацией;</w:t>
            </w:r>
          </w:p>
          <w:p w:rsidR="00796106" w:rsidRPr="00C6786C" w:rsidRDefault="00796106" w:rsidP="00DB14E1">
            <w:pPr>
              <w:pStyle w:val="TableParagraph"/>
              <w:spacing w:line="276" w:lineRule="auto"/>
              <w:ind w:left="112" w:right="186" w:firstLine="141"/>
            </w:pPr>
            <w:r w:rsidRPr="00C6786C">
              <w:t xml:space="preserve">Использовать технологии сбора, </w:t>
            </w:r>
            <w:r w:rsidR="00886850" w:rsidRPr="00C6786C">
              <w:t>размещения</w:t>
            </w:r>
            <w:r w:rsidRPr="00C6786C">
              <w:t xml:space="preserve">, хранения, накопления, </w:t>
            </w:r>
            <w:r w:rsidR="00886850" w:rsidRPr="00C6786C">
              <w:t>преобразования</w:t>
            </w:r>
            <w:r w:rsidRPr="00C6786C">
              <w:t xml:space="preserve"> и передачи данных в </w:t>
            </w:r>
            <w:r w:rsidR="00886850" w:rsidRPr="00C6786C">
              <w:t>профессионально</w:t>
            </w:r>
            <w:r w:rsidRPr="00C6786C">
              <w:t xml:space="preserve"> ориентированных </w:t>
            </w:r>
            <w:r w:rsidR="00886850" w:rsidRPr="00C6786C">
              <w:t>информационных</w:t>
            </w:r>
            <w:r w:rsidRPr="00C6786C">
              <w:rPr>
                <w:spacing w:val="-1"/>
              </w:rPr>
              <w:t xml:space="preserve"> </w:t>
            </w:r>
            <w:r w:rsidRPr="00C6786C">
              <w:t>системах;</w:t>
            </w:r>
          </w:p>
          <w:p w:rsidR="00796106" w:rsidRPr="00C6786C" w:rsidRDefault="00796106" w:rsidP="00DB14E1">
            <w:pPr>
              <w:pStyle w:val="TableParagraph"/>
              <w:spacing w:line="276" w:lineRule="auto"/>
              <w:ind w:left="112" w:right="152" w:firstLine="141"/>
            </w:pPr>
            <w:r w:rsidRPr="00C6786C">
              <w:t>Обрабатывать и анализировать инфор-</w:t>
            </w:r>
            <w:r w:rsidRPr="00C6786C">
              <w:rPr>
                <w:spacing w:val="-52"/>
              </w:rPr>
              <w:t xml:space="preserve"> </w:t>
            </w:r>
            <w:r w:rsidRPr="00C6786C">
              <w:t>мацию с применением программных</w:t>
            </w:r>
            <w:r w:rsidRPr="00C6786C">
              <w:rPr>
                <w:spacing w:val="1"/>
              </w:rPr>
              <w:t xml:space="preserve"> </w:t>
            </w:r>
            <w:r w:rsidRPr="00C6786C">
              <w:t>средств</w:t>
            </w:r>
            <w:r w:rsidRPr="00C6786C">
              <w:rPr>
                <w:spacing w:val="-3"/>
              </w:rPr>
              <w:t xml:space="preserve"> </w:t>
            </w:r>
            <w:r w:rsidRPr="00C6786C">
              <w:t>и вычислительной техники;</w:t>
            </w:r>
          </w:p>
          <w:p w:rsidR="00796106" w:rsidRPr="00C6786C" w:rsidRDefault="00796106" w:rsidP="00DB14E1">
            <w:pPr>
              <w:pStyle w:val="TableParagraph"/>
              <w:spacing w:line="276" w:lineRule="auto"/>
              <w:ind w:left="112" w:right="220" w:firstLine="141"/>
            </w:pPr>
            <w:r w:rsidRPr="00C6786C">
              <w:t>Получать информацию в локальных и</w:t>
            </w:r>
            <w:r w:rsidRPr="00C6786C">
              <w:rPr>
                <w:spacing w:val="-52"/>
              </w:rPr>
              <w:t xml:space="preserve"> </w:t>
            </w:r>
            <w:r w:rsidRPr="00C6786C">
              <w:t>глобальных</w:t>
            </w:r>
            <w:r w:rsidRPr="00C6786C">
              <w:rPr>
                <w:spacing w:val="-4"/>
              </w:rPr>
              <w:t xml:space="preserve"> </w:t>
            </w:r>
            <w:r w:rsidRPr="00C6786C">
              <w:t>компьютерных сетях;</w:t>
            </w:r>
          </w:p>
          <w:p w:rsidR="00796106" w:rsidRPr="00C6786C" w:rsidRDefault="00796106" w:rsidP="00DB14E1">
            <w:pPr>
              <w:pStyle w:val="TableParagraph"/>
              <w:spacing w:line="276" w:lineRule="auto"/>
              <w:ind w:left="112" w:right="98" w:firstLine="141"/>
            </w:pPr>
            <w:r w:rsidRPr="00C6786C">
              <w:t>Применять графические редакторы для</w:t>
            </w:r>
            <w:r w:rsidRPr="00C6786C">
              <w:rPr>
                <w:spacing w:val="-52"/>
              </w:rPr>
              <w:t xml:space="preserve"> </w:t>
            </w:r>
            <w:r w:rsidRPr="00C6786C">
              <w:t>создания и редактирования изображе-</w:t>
            </w:r>
            <w:r w:rsidRPr="00C6786C">
              <w:rPr>
                <w:spacing w:val="1"/>
              </w:rPr>
              <w:t xml:space="preserve"> </w:t>
            </w:r>
            <w:r w:rsidRPr="00C6786C">
              <w:t>ний;</w:t>
            </w:r>
          </w:p>
          <w:p w:rsidR="00796106" w:rsidRPr="00C6786C" w:rsidRDefault="00796106" w:rsidP="00DB14E1">
            <w:pPr>
              <w:pStyle w:val="TableParagraph"/>
              <w:spacing w:line="276" w:lineRule="auto"/>
              <w:ind w:left="112" w:right="185" w:firstLine="141"/>
              <w:jc w:val="both"/>
            </w:pPr>
            <w:r w:rsidRPr="00C6786C">
              <w:t>Применять компьютерные программы</w:t>
            </w:r>
            <w:r w:rsidRPr="00C6786C">
              <w:rPr>
                <w:spacing w:val="-52"/>
              </w:rPr>
              <w:t xml:space="preserve"> </w:t>
            </w:r>
            <w:r w:rsidRPr="00C6786C">
              <w:t>для поиска информации, составления и</w:t>
            </w:r>
            <w:r w:rsidRPr="00C6786C">
              <w:rPr>
                <w:spacing w:val="1"/>
              </w:rPr>
              <w:t xml:space="preserve"> </w:t>
            </w:r>
            <w:r w:rsidRPr="00C6786C">
              <w:t>оформления</w:t>
            </w:r>
            <w:r w:rsidRPr="00C6786C">
              <w:rPr>
                <w:spacing w:val="-2"/>
              </w:rPr>
              <w:t xml:space="preserve"> </w:t>
            </w:r>
            <w:r w:rsidRPr="00C6786C">
              <w:t>документов</w:t>
            </w:r>
            <w:r w:rsidRPr="00C6786C">
              <w:rPr>
                <w:spacing w:val="-5"/>
              </w:rPr>
              <w:t xml:space="preserve"> </w:t>
            </w:r>
            <w:r w:rsidRPr="00C6786C">
              <w:t>и презентаций.</w:t>
            </w:r>
          </w:p>
        </w:tc>
        <w:tc>
          <w:tcPr>
            <w:tcW w:w="4037" w:type="dxa"/>
          </w:tcPr>
          <w:p w:rsidR="00796106" w:rsidRPr="00C6786C" w:rsidRDefault="00796106" w:rsidP="00DB14E1">
            <w:pPr>
              <w:pStyle w:val="TableParagraph"/>
              <w:spacing w:line="276" w:lineRule="auto"/>
              <w:ind w:left="112" w:right="91" w:firstLine="283"/>
              <w:jc w:val="both"/>
            </w:pPr>
            <w:r w:rsidRPr="00C6786C">
              <w:t>Базовые</w:t>
            </w:r>
            <w:r w:rsidRPr="00C6786C">
              <w:rPr>
                <w:spacing w:val="1"/>
              </w:rPr>
              <w:t xml:space="preserve"> </w:t>
            </w:r>
            <w:r w:rsidRPr="00C6786C">
              <w:t>системные</w:t>
            </w:r>
            <w:r w:rsidRPr="00C6786C">
              <w:rPr>
                <w:spacing w:val="1"/>
              </w:rPr>
              <w:t xml:space="preserve"> </w:t>
            </w:r>
            <w:r w:rsidRPr="00C6786C">
              <w:t>программные</w:t>
            </w:r>
            <w:r w:rsidRPr="00C6786C">
              <w:rPr>
                <w:spacing w:val="-52"/>
              </w:rPr>
              <w:t xml:space="preserve"> </w:t>
            </w:r>
            <w:r w:rsidRPr="00C6786C">
              <w:t>продукты</w:t>
            </w:r>
            <w:r w:rsidRPr="00C6786C">
              <w:rPr>
                <w:spacing w:val="1"/>
              </w:rPr>
              <w:t xml:space="preserve"> </w:t>
            </w:r>
            <w:r w:rsidRPr="00C6786C">
              <w:t>и</w:t>
            </w:r>
            <w:r w:rsidRPr="00C6786C">
              <w:rPr>
                <w:spacing w:val="1"/>
              </w:rPr>
              <w:t xml:space="preserve"> </w:t>
            </w:r>
            <w:r w:rsidRPr="00C6786C">
              <w:t>пакеты</w:t>
            </w:r>
            <w:r w:rsidRPr="00C6786C">
              <w:rPr>
                <w:spacing w:val="1"/>
              </w:rPr>
              <w:t xml:space="preserve"> </w:t>
            </w:r>
            <w:r w:rsidRPr="00C6786C">
              <w:t>прикладных</w:t>
            </w:r>
            <w:r w:rsidRPr="00C6786C">
              <w:rPr>
                <w:spacing w:val="1"/>
              </w:rPr>
              <w:t xml:space="preserve"> </w:t>
            </w:r>
            <w:r w:rsidR="00886850" w:rsidRPr="00C6786C">
              <w:t>программ</w:t>
            </w:r>
            <w:r w:rsidRPr="00C6786C">
              <w:t>;</w:t>
            </w:r>
          </w:p>
          <w:p w:rsidR="00796106" w:rsidRPr="00C6786C" w:rsidRDefault="00886850" w:rsidP="00DB14E1">
            <w:pPr>
              <w:pStyle w:val="TableParagraph"/>
              <w:spacing w:line="276" w:lineRule="auto"/>
              <w:ind w:left="112" w:right="93" w:firstLine="283"/>
              <w:jc w:val="both"/>
            </w:pPr>
            <w:r w:rsidRPr="00C6786C">
              <w:t>Основные</w:t>
            </w:r>
            <w:r w:rsidR="00796106" w:rsidRPr="00C6786C">
              <w:rPr>
                <w:spacing w:val="1"/>
              </w:rPr>
              <w:t xml:space="preserve"> </w:t>
            </w:r>
            <w:r w:rsidR="00796106" w:rsidRPr="00C6786C">
              <w:t>положения</w:t>
            </w:r>
            <w:r w:rsidR="00796106" w:rsidRPr="00C6786C">
              <w:rPr>
                <w:spacing w:val="1"/>
              </w:rPr>
              <w:t xml:space="preserve"> </w:t>
            </w:r>
            <w:r w:rsidR="00796106" w:rsidRPr="00C6786C">
              <w:t>и</w:t>
            </w:r>
            <w:r w:rsidR="00796106" w:rsidRPr="00C6786C">
              <w:rPr>
                <w:spacing w:val="1"/>
              </w:rPr>
              <w:t xml:space="preserve"> </w:t>
            </w:r>
            <w:r w:rsidR="00796106" w:rsidRPr="00C6786C">
              <w:t>принципы</w:t>
            </w:r>
            <w:r w:rsidR="00796106" w:rsidRPr="00C6786C">
              <w:rPr>
                <w:spacing w:val="-52"/>
              </w:rPr>
              <w:t xml:space="preserve"> </w:t>
            </w:r>
            <w:r w:rsidR="00796106" w:rsidRPr="00C6786C">
              <w:t xml:space="preserve">построения системы обработки и </w:t>
            </w:r>
            <w:r w:rsidRPr="00C6786C">
              <w:t>передачи</w:t>
            </w:r>
            <w:r w:rsidR="00796106" w:rsidRPr="00C6786C">
              <w:rPr>
                <w:spacing w:val="-1"/>
              </w:rPr>
              <w:t xml:space="preserve"> </w:t>
            </w:r>
            <w:r w:rsidR="00796106" w:rsidRPr="00C6786C">
              <w:t>информации;</w:t>
            </w:r>
          </w:p>
          <w:p w:rsidR="00796106" w:rsidRPr="00C6786C" w:rsidRDefault="00796106" w:rsidP="00DB14E1">
            <w:pPr>
              <w:pStyle w:val="TableParagraph"/>
              <w:spacing w:line="276" w:lineRule="auto"/>
              <w:ind w:left="112" w:right="91" w:firstLine="283"/>
              <w:jc w:val="both"/>
            </w:pPr>
            <w:r w:rsidRPr="00C6786C">
              <w:t>Устройство</w:t>
            </w:r>
            <w:r w:rsidRPr="00C6786C">
              <w:rPr>
                <w:spacing w:val="1"/>
              </w:rPr>
              <w:t xml:space="preserve"> </w:t>
            </w:r>
            <w:r w:rsidRPr="00C6786C">
              <w:t>компьютерных</w:t>
            </w:r>
            <w:r w:rsidRPr="00C6786C">
              <w:rPr>
                <w:spacing w:val="1"/>
              </w:rPr>
              <w:t xml:space="preserve"> </w:t>
            </w:r>
            <w:r w:rsidRPr="00C6786C">
              <w:t>сетей</w:t>
            </w:r>
            <w:r w:rsidRPr="00C6786C">
              <w:rPr>
                <w:spacing w:val="1"/>
              </w:rPr>
              <w:t xml:space="preserve"> </w:t>
            </w:r>
            <w:r w:rsidRPr="00C6786C">
              <w:t>и</w:t>
            </w:r>
            <w:r w:rsidRPr="00C6786C">
              <w:rPr>
                <w:spacing w:val="1"/>
              </w:rPr>
              <w:t xml:space="preserve"> </w:t>
            </w:r>
            <w:r w:rsidRPr="00C6786C">
              <w:t xml:space="preserve">сетевых технологий обработки и </w:t>
            </w:r>
            <w:r w:rsidR="00886850" w:rsidRPr="00C6786C">
              <w:t>передачи</w:t>
            </w:r>
            <w:r w:rsidRPr="00C6786C">
              <w:rPr>
                <w:spacing w:val="1"/>
              </w:rPr>
              <w:t xml:space="preserve"> </w:t>
            </w:r>
            <w:r w:rsidRPr="00C6786C">
              <w:t>информации;</w:t>
            </w:r>
            <w:r w:rsidRPr="00C6786C">
              <w:rPr>
                <w:spacing w:val="1"/>
              </w:rPr>
              <w:t xml:space="preserve"> </w:t>
            </w:r>
            <w:r w:rsidRPr="00C6786C">
              <w:t>методы</w:t>
            </w:r>
            <w:r w:rsidRPr="00C6786C">
              <w:rPr>
                <w:spacing w:val="1"/>
              </w:rPr>
              <w:t xml:space="preserve"> </w:t>
            </w:r>
            <w:r w:rsidRPr="00C6786C">
              <w:t>и</w:t>
            </w:r>
            <w:r w:rsidRPr="00C6786C">
              <w:rPr>
                <w:spacing w:val="1"/>
              </w:rPr>
              <w:t xml:space="preserve"> </w:t>
            </w:r>
            <w:r w:rsidRPr="00C6786C">
              <w:t>приемы</w:t>
            </w:r>
            <w:r w:rsidRPr="00C6786C">
              <w:rPr>
                <w:spacing w:val="1"/>
              </w:rPr>
              <w:t xml:space="preserve"> </w:t>
            </w:r>
            <w:r w:rsidRPr="00C6786C">
              <w:t xml:space="preserve">обеспечения информационной </w:t>
            </w:r>
            <w:r w:rsidR="00886850" w:rsidRPr="00C6786C">
              <w:t>безопасности</w:t>
            </w:r>
            <w:r w:rsidRPr="00C6786C">
              <w:t>;</w:t>
            </w:r>
          </w:p>
          <w:p w:rsidR="00796106" w:rsidRPr="00C6786C" w:rsidRDefault="00796106" w:rsidP="00DB14E1">
            <w:pPr>
              <w:pStyle w:val="TableParagraph"/>
              <w:spacing w:line="276" w:lineRule="auto"/>
              <w:ind w:left="112" w:right="92" w:firstLine="283"/>
              <w:jc w:val="both"/>
            </w:pPr>
            <w:r w:rsidRPr="00C6786C">
              <w:t>Методы и средства сбора, обработки,</w:t>
            </w:r>
            <w:r w:rsidRPr="00C6786C">
              <w:rPr>
                <w:spacing w:val="-52"/>
              </w:rPr>
              <w:t xml:space="preserve"> </w:t>
            </w:r>
            <w:r w:rsidRPr="00C6786C">
              <w:t>хранения,</w:t>
            </w:r>
            <w:r w:rsidRPr="00C6786C">
              <w:rPr>
                <w:spacing w:val="1"/>
              </w:rPr>
              <w:t xml:space="preserve"> </w:t>
            </w:r>
            <w:r w:rsidRPr="00C6786C">
              <w:t>передачи</w:t>
            </w:r>
            <w:r w:rsidRPr="00C6786C">
              <w:rPr>
                <w:spacing w:val="1"/>
              </w:rPr>
              <w:t xml:space="preserve"> </w:t>
            </w:r>
            <w:r w:rsidRPr="00C6786C">
              <w:t>и</w:t>
            </w:r>
            <w:r w:rsidRPr="00C6786C">
              <w:rPr>
                <w:spacing w:val="1"/>
              </w:rPr>
              <w:t xml:space="preserve"> </w:t>
            </w:r>
            <w:r w:rsidRPr="00C6786C">
              <w:t>накопления</w:t>
            </w:r>
            <w:r w:rsidRPr="00C6786C">
              <w:rPr>
                <w:spacing w:val="1"/>
              </w:rPr>
              <w:t xml:space="preserve"> </w:t>
            </w:r>
            <w:r w:rsidR="00886850" w:rsidRPr="00C6786C">
              <w:t>информации</w:t>
            </w:r>
            <w:r w:rsidRPr="00C6786C">
              <w:t>;</w:t>
            </w:r>
          </w:p>
          <w:p w:rsidR="00796106" w:rsidRPr="00C6786C" w:rsidRDefault="00796106" w:rsidP="00DB14E1">
            <w:pPr>
              <w:pStyle w:val="TableParagraph"/>
              <w:spacing w:line="276" w:lineRule="auto"/>
              <w:ind w:left="112" w:right="91" w:firstLine="283"/>
              <w:jc w:val="both"/>
            </w:pPr>
            <w:r w:rsidRPr="00C6786C">
              <w:t>Общий</w:t>
            </w:r>
            <w:r w:rsidRPr="00C6786C">
              <w:rPr>
                <w:spacing w:val="1"/>
              </w:rPr>
              <w:t xml:space="preserve"> </w:t>
            </w:r>
            <w:r w:rsidRPr="00C6786C">
              <w:t>состав</w:t>
            </w:r>
            <w:r w:rsidRPr="00C6786C">
              <w:rPr>
                <w:spacing w:val="1"/>
              </w:rPr>
              <w:t xml:space="preserve"> </w:t>
            </w:r>
            <w:r w:rsidRPr="00C6786C">
              <w:t>и</w:t>
            </w:r>
            <w:r w:rsidRPr="00C6786C">
              <w:rPr>
                <w:spacing w:val="1"/>
              </w:rPr>
              <w:t xml:space="preserve"> </w:t>
            </w:r>
            <w:r w:rsidRPr="00C6786C">
              <w:t>структуру</w:t>
            </w:r>
            <w:r w:rsidRPr="00C6786C">
              <w:rPr>
                <w:spacing w:val="1"/>
              </w:rPr>
              <w:t xml:space="preserve"> </w:t>
            </w:r>
            <w:r w:rsidR="00886850" w:rsidRPr="00C6786C">
              <w:t>персональных</w:t>
            </w:r>
            <w:r w:rsidRPr="00C6786C">
              <w:rPr>
                <w:spacing w:val="1"/>
              </w:rPr>
              <w:t xml:space="preserve"> </w:t>
            </w:r>
            <w:r w:rsidRPr="00C6786C">
              <w:t>электронно-</w:t>
            </w:r>
            <w:r w:rsidRPr="00C6786C">
              <w:rPr>
                <w:spacing w:val="1"/>
              </w:rPr>
              <w:t xml:space="preserve"> </w:t>
            </w:r>
            <w:r w:rsidRPr="00C6786C">
              <w:t>вычислительных</w:t>
            </w:r>
            <w:r w:rsidRPr="00C6786C">
              <w:rPr>
                <w:spacing w:val="1"/>
              </w:rPr>
              <w:t xml:space="preserve"> </w:t>
            </w:r>
            <w:r w:rsidRPr="00C6786C">
              <w:t>машин</w:t>
            </w:r>
            <w:r w:rsidRPr="00C6786C">
              <w:rPr>
                <w:spacing w:val="1"/>
              </w:rPr>
              <w:t xml:space="preserve"> </w:t>
            </w:r>
            <w:r w:rsidRPr="00C6786C">
              <w:t>(далее</w:t>
            </w:r>
            <w:r w:rsidRPr="00C6786C">
              <w:rPr>
                <w:spacing w:val="1"/>
              </w:rPr>
              <w:t xml:space="preserve"> </w:t>
            </w:r>
            <w:r w:rsidRPr="00C6786C">
              <w:t>-</w:t>
            </w:r>
            <w:r w:rsidRPr="00C6786C">
              <w:rPr>
                <w:spacing w:val="1"/>
              </w:rPr>
              <w:t xml:space="preserve"> </w:t>
            </w:r>
            <w:r w:rsidRPr="00C6786C">
              <w:t>ЭВМ)</w:t>
            </w:r>
            <w:r w:rsidRPr="00C6786C">
              <w:rPr>
                <w:spacing w:val="1"/>
              </w:rPr>
              <w:t xml:space="preserve"> </w:t>
            </w:r>
            <w:r w:rsidRPr="00C6786C">
              <w:t>и</w:t>
            </w:r>
            <w:r w:rsidRPr="00C6786C">
              <w:rPr>
                <w:spacing w:val="1"/>
              </w:rPr>
              <w:t xml:space="preserve"> </w:t>
            </w:r>
            <w:r w:rsidR="00886850" w:rsidRPr="00C6786C">
              <w:t>вычислительных</w:t>
            </w:r>
            <w:r w:rsidRPr="00C6786C">
              <w:rPr>
                <w:spacing w:val="-1"/>
              </w:rPr>
              <w:t xml:space="preserve"> </w:t>
            </w:r>
            <w:r w:rsidRPr="00C6786C">
              <w:t>систем;</w:t>
            </w:r>
          </w:p>
          <w:p w:rsidR="00796106" w:rsidRPr="00C6786C" w:rsidRDefault="00796106" w:rsidP="00DB14E1">
            <w:pPr>
              <w:pStyle w:val="TableParagraph"/>
              <w:spacing w:line="276" w:lineRule="auto"/>
              <w:ind w:left="112" w:right="92" w:firstLine="283"/>
              <w:jc w:val="both"/>
            </w:pPr>
            <w:r w:rsidRPr="00C6786C">
              <w:t>Основные</w:t>
            </w:r>
            <w:r w:rsidRPr="00C6786C">
              <w:rPr>
                <w:spacing w:val="1"/>
              </w:rPr>
              <w:t xml:space="preserve"> </w:t>
            </w:r>
            <w:r w:rsidRPr="00C6786C">
              <w:t>принципы,</w:t>
            </w:r>
            <w:r w:rsidRPr="00C6786C">
              <w:rPr>
                <w:spacing w:val="1"/>
              </w:rPr>
              <w:t xml:space="preserve"> </w:t>
            </w:r>
            <w:r w:rsidRPr="00C6786C">
              <w:t>методы</w:t>
            </w:r>
            <w:r w:rsidRPr="00C6786C">
              <w:rPr>
                <w:spacing w:val="1"/>
              </w:rPr>
              <w:t xml:space="preserve"> </w:t>
            </w:r>
            <w:r w:rsidRPr="00C6786C">
              <w:t>и</w:t>
            </w:r>
            <w:r w:rsidRPr="00C6786C">
              <w:rPr>
                <w:spacing w:val="1"/>
              </w:rPr>
              <w:t xml:space="preserve"> </w:t>
            </w:r>
            <w:r w:rsidRPr="00C6786C">
              <w:t>свойства</w:t>
            </w:r>
            <w:r w:rsidRPr="00C6786C">
              <w:rPr>
                <w:spacing w:val="1"/>
              </w:rPr>
              <w:t xml:space="preserve"> </w:t>
            </w:r>
            <w:r w:rsidRPr="00C6786C">
              <w:t>информационных</w:t>
            </w:r>
            <w:r w:rsidRPr="00C6786C">
              <w:rPr>
                <w:spacing w:val="1"/>
              </w:rPr>
              <w:t xml:space="preserve"> </w:t>
            </w:r>
            <w:r w:rsidRPr="00C6786C">
              <w:t>и</w:t>
            </w:r>
            <w:r w:rsidRPr="00C6786C">
              <w:rPr>
                <w:spacing w:val="1"/>
              </w:rPr>
              <w:t xml:space="preserve"> </w:t>
            </w:r>
            <w:r w:rsidR="00886850" w:rsidRPr="00C6786C">
              <w:t>телекоммуникационных</w:t>
            </w:r>
            <w:r w:rsidRPr="00C6786C">
              <w:t xml:space="preserve"> технологий, их </w:t>
            </w:r>
            <w:r w:rsidR="00886850" w:rsidRPr="00C6786C">
              <w:t>эффективность</w:t>
            </w:r>
            <w:r w:rsidRPr="00C6786C">
              <w:t>.</w:t>
            </w:r>
          </w:p>
        </w:tc>
      </w:tr>
    </w:tbl>
    <w:p w:rsidR="00796106" w:rsidRDefault="00796106" w:rsidP="00796106">
      <w:pPr>
        <w:spacing w:line="276" w:lineRule="auto"/>
        <w:jc w:val="both"/>
        <w:sectPr w:rsidR="00796106" w:rsidSect="00CB2AD8">
          <w:pgSz w:w="11910" w:h="16840"/>
          <w:pgMar w:top="1160" w:right="620" w:bottom="280" w:left="1480" w:header="710" w:footer="0" w:gutter="0"/>
          <w:cols w:space="720"/>
        </w:sectPr>
      </w:pPr>
    </w:p>
    <w:p w:rsidR="00796106" w:rsidRDefault="00796106" w:rsidP="00796106">
      <w:pPr>
        <w:pStyle w:val="a3"/>
        <w:rPr>
          <w:b/>
          <w:sz w:val="20"/>
        </w:rPr>
      </w:pPr>
    </w:p>
    <w:p w:rsidR="00796106" w:rsidRDefault="00796106" w:rsidP="00796106">
      <w:pPr>
        <w:pStyle w:val="a3"/>
        <w:spacing w:before="4"/>
        <w:rPr>
          <w:b/>
          <w:sz w:val="22"/>
        </w:rPr>
      </w:pPr>
    </w:p>
    <w:p w:rsidR="00796106" w:rsidRDefault="00796106" w:rsidP="003212FC">
      <w:pPr>
        <w:pStyle w:val="2"/>
        <w:numPr>
          <w:ilvl w:val="1"/>
          <w:numId w:val="81"/>
        </w:numPr>
        <w:tabs>
          <w:tab w:val="left" w:pos="463"/>
        </w:tabs>
        <w:spacing w:before="90"/>
        <w:ind w:left="462" w:hanging="241"/>
        <w:jc w:val="left"/>
      </w:pPr>
      <w:r>
        <w:t>СТРУКТУРА</w:t>
      </w:r>
      <w:r>
        <w:rPr>
          <w:spacing w:val="-6"/>
        </w:rPr>
        <w:t xml:space="preserve"> </w:t>
      </w:r>
      <w:r>
        <w:t>И</w:t>
      </w:r>
      <w:r>
        <w:rPr>
          <w:spacing w:val="-4"/>
        </w:rPr>
        <w:t xml:space="preserve"> </w:t>
      </w:r>
      <w:r>
        <w:t>СОДЕРЖАНИЕ</w:t>
      </w:r>
      <w:r>
        <w:rPr>
          <w:spacing w:val="-4"/>
        </w:rPr>
        <w:t xml:space="preserve"> </w:t>
      </w:r>
      <w:r>
        <w:t>УЧЕБНОЙ</w:t>
      </w:r>
      <w:r>
        <w:rPr>
          <w:spacing w:val="-4"/>
        </w:rPr>
        <w:t xml:space="preserve"> </w:t>
      </w:r>
      <w:r>
        <w:t>ДИСЦИПЛИНЫ</w:t>
      </w:r>
    </w:p>
    <w:p w:rsidR="00796106" w:rsidRDefault="00796106" w:rsidP="003212FC">
      <w:pPr>
        <w:pStyle w:val="a5"/>
        <w:numPr>
          <w:ilvl w:val="2"/>
          <w:numId w:val="81"/>
        </w:numPr>
        <w:tabs>
          <w:tab w:val="left" w:pos="643"/>
        </w:tabs>
        <w:spacing w:before="41"/>
        <w:ind w:hanging="421"/>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4"/>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1"/>
          <w:sz w:val="24"/>
        </w:rPr>
        <w:t xml:space="preserve"> </w:t>
      </w:r>
      <w:r>
        <w:rPr>
          <w:b/>
          <w:sz w:val="24"/>
        </w:rPr>
        <w:t>работы</w:t>
      </w:r>
    </w:p>
    <w:p w:rsidR="00796106" w:rsidRDefault="00796106" w:rsidP="00796106">
      <w:pPr>
        <w:pStyle w:val="a3"/>
        <w:rPr>
          <w:b/>
          <w:sz w:val="20"/>
        </w:rPr>
      </w:pPr>
    </w:p>
    <w:p w:rsidR="00796106" w:rsidRDefault="00796106" w:rsidP="00796106">
      <w:pPr>
        <w:pStyle w:val="a3"/>
        <w:spacing w:before="1" w:after="1"/>
        <w:rPr>
          <w:b/>
          <w:sz w:val="11"/>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796106" w:rsidTr="00DB14E1">
        <w:trPr>
          <w:trHeight w:val="635"/>
        </w:trPr>
        <w:tc>
          <w:tcPr>
            <w:tcW w:w="7799" w:type="dxa"/>
          </w:tcPr>
          <w:p w:rsidR="00796106" w:rsidRDefault="00796106" w:rsidP="00DB14E1">
            <w:pPr>
              <w:pStyle w:val="TableParagraph"/>
              <w:spacing w:before="159"/>
              <w:ind w:left="107"/>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773" w:type="dxa"/>
          </w:tcPr>
          <w:p w:rsidR="00796106" w:rsidRDefault="00796106" w:rsidP="00DB14E1">
            <w:pPr>
              <w:pStyle w:val="TableParagraph"/>
              <w:spacing w:line="275" w:lineRule="exact"/>
              <w:ind w:left="107"/>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w:t>
            </w:r>
          </w:p>
          <w:p w:rsidR="00796106" w:rsidRDefault="00796106" w:rsidP="00DB14E1">
            <w:pPr>
              <w:pStyle w:val="TableParagraph"/>
              <w:spacing w:before="43"/>
              <w:ind w:left="107"/>
              <w:rPr>
                <w:b/>
                <w:sz w:val="24"/>
              </w:rPr>
            </w:pPr>
            <w:r>
              <w:rPr>
                <w:b/>
                <w:sz w:val="24"/>
              </w:rPr>
              <w:t>сах</w:t>
            </w:r>
          </w:p>
        </w:tc>
      </w:tr>
      <w:tr w:rsidR="00796106" w:rsidTr="00DB14E1">
        <w:trPr>
          <w:trHeight w:val="488"/>
        </w:trPr>
        <w:tc>
          <w:tcPr>
            <w:tcW w:w="7799" w:type="dxa"/>
          </w:tcPr>
          <w:p w:rsidR="00796106" w:rsidRDefault="00796106" w:rsidP="00DB14E1">
            <w:pPr>
              <w:pStyle w:val="TableParagraph"/>
              <w:spacing w:before="85"/>
              <w:ind w:left="107"/>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1773" w:type="dxa"/>
          </w:tcPr>
          <w:p w:rsidR="00796106" w:rsidRDefault="00796106" w:rsidP="00DB14E1">
            <w:pPr>
              <w:pStyle w:val="TableParagraph"/>
              <w:spacing w:before="80"/>
              <w:ind w:left="107"/>
              <w:rPr>
                <w:sz w:val="24"/>
              </w:rPr>
            </w:pPr>
            <w:r>
              <w:rPr>
                <w:sz w:val="24"/>
              </w:rPr>
              <w:t>48</w:t>
            </w:r>
          </w:p>
        </w:tc>
      </w:tr>
      <w:tr w:rsidR="00796106" w:rsidTr="00DB14E1">
        <w:trPr>
          <w:trHeight w:val="491"/>
        </w:trPr>
        <w:tc>
          <w:tcPr>
            <w:tcW w:w="9572" w:type="dxa"/>
            <w:gridSpan w:val="2"/>
          </w:tcPr>
          <w:p w:rsidR="00796106" w:rsidRDefault="00796106" w:rsidP="00DB14E1">
            <w:pPr>
              <w:pStyle w:val="TableParagraph"/>
              <w:spacing w:before="83"/>
              <w:ind w:left="107"/>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796106" w:rsidTr="00DB14E1">
        <w:trPr>
          <w:trHeight w:val="488"/>
        </w:trPr>
        <w:tc>
          <w:tcPr>
            <w:tcW w:w="7799" w:type="dxa"/>
          </w:tcPr>
          <w:p w:rsidR="00796106" w:rsidRDefault="00796106" w:rsidP="00DB14E1">
            <w:pPr>
              <w:pStyle w:val="TableParagraph"/>
              <w:spacing w:before="80"/>
              <w:ind w:left="107"/>
              <w:rPr>
                <w:sz w:val="24"/>
              </w:rPr>
            </w:pPr>
            <w:r>
              <w:rPr>
                <w:sz w:val="24"/>
              </w:rPr>
              <w:t>теоретическое</w:t>
            </w:r>
            <w:r>
              <w:rPr>
                <w:spacing w:val="-5"/>
                <w:sz w:val="24"/>
              </w:rPr>
              <w:t xml:space="preserve"> </w:t>
            </w:r>
            <w:r>
              <w:rPr>
                <w:sz w:val="24"/>
              </w:rPr>
              <w:t>обучение</w:t>
            </w:r>
          </w:p>
        </w:tc>
        <w:tc>
          <w:tcPr>
            <w:tcW w:w="1773" w:type="dxa"/>
          </w:tcPr>
          <w:p w:rsidR="00796106" w:rsidRDefault="00796106" w:rsidP="00DB14E1">
            <w:pPr>
              <w:pStyle w:val="TableParagraph"/>
              <w:spacing w:before="80"/>
              <w:ind w:left="107"/>
              <w:rPr>
                <w:sz w:val="24"/>
              </w:rPr>
            </w:pPr>
            <w:r>
              <w:rPr>
                <w:sz w:val="24"/>
              </w:rPr>
              <w:t>10</w:t>
            </w:r>
          </w:p>
        </w:tc>
      </w:tr>
      <w:tr w:rsidR="00796106" w:rsidTr="00DB14E1">
        <w:trPr>
          <w:trHeight w:val="491"/>
        </w:trPr>
        <w:tc>
          <w:tcPr>
            <w:tcW w:w="7799" w:type="dxa"/>
          </w:tcPr>
          <w:p w:rsidR="00796106" w:rsidRDefault="00796106" w:rsidP="00DB14E1">
            <w:pPr>
              <w:pStyle w:val="TableParagraph"/>
              <w:spacing w:before="80"/>
              <w:ind w:left="107"/>
              <w:rPr>
                <w:sz w:val="24"/>
              </w:rPr>
            </w:pPr>
            <w:r>
              <w:rPr>
                <w:sz w:val="24"/>
              </w:rPr>
              <w:t>лабораторные</w:t>
            </w:r>
            <w:r>
              <w:rPr>
                <w:spacing w:val="-4"/>
                <w:sz w:val="24"/>
              </w:rPr>
              <w:t xml:space="preserve"> </w:t>
            </w:r>
            <w:r>
              <w:rPr>
                <w:sz w:val="24"/>
              </w:rPr>
              <w:t>занятия</w:t>
            </w:r>
          </w:p>
        </w:tc>
        <w:tc>
          <w:tcPr>
            <w:tcW w:w="1773" w:type="dxa"/>
          </w:tcPr>
          <w:p w:rsidR="00796106" w:rsidRDefault="00796106" w:rsidP="00DB14E1">
            <w:pPr>
              <w:pStyle w:val="TableParagraph"/>
              <w:spacing w:before="80"/>
              <w:ind w:left="107"/>
              <w:rPr>
                <w:sz w:val="24"/>
              </w:rPr>
            </w:pPr>
            <w:r>
              <w:rPr>
                <w:w w:val="99"/>
                <w:sz w:val="24"/>
              </w:rPr>
              <w:t>-</w:t>
            </w:r>
          </w:p>
        </w:tc>
      </w:tr>
      <w:tr w:rsidR="00796106" w:rsidTr="00DB14E1">
        <w:trPr>
          <w:trHeight w:val="489"/>
        </w:trPr>
        <w:tc>
          <w:tcPr>
            <w:tcW w:w="7799" w:type="dxa"/>
          </w:tcPr>
          <w:p w:rsidR="00796106" w:rsidRDefault="00796106" w:rsidP="00DB14E1">
            <w:pPr>
              <w:pStyle w:val="TableParagraph"/>
              <w:spacing w:before="81"/>
              <w:ind w:left="107"/>
              <w:rPr>
                <w:sz w:val="24"/>
              </w:rPr>
            </w:pPr>
            <w:r>
              <w:rPr>
                <w:sz w:val="24"/>
              </w:rPr>
              <w:t>практические</w:t>
            </w:r>
            <w:r>
              <w:rPr>
                <w:spacing w:val="-5"/>
                <w:sz w:val="24"/>
              </w:rPr>
              <w:t xml:space="preserve"> </w:t>
            </w:r>
            <w:r>
              <w:rPr>
                <w:sz w:val="24"/>
              </w:rPr>
              <w:t>занятия</w:t>
            </w:r>
          </w:p>
        </w:tc>
        <w:tc>
          <w:tcPr>
            <w:tcW w:w="1773" w:type="dxa"/>
          </w:tcPr>
          <w:p w:rsidR="00796106" w:rsidRDefault="00796106" w:rsidP="00DB14E1">
            <w:pPr>
              <w:pStyle w:val="TableParagraph"/>
              <w:spacing w:before="81"/>
              <w:ind w:left="107"/>
              <w:rPr>
                <w:sz w:val="24"/>
              </w:rPr>
            </w:pPr>
            <w:r>
              <w:rPr>
                <w:sz w:val="24"/>
              </w:rPr>
              <w:t>36</w:t>
            </w:r>
          </w:p>
        </w:tc>
      </w:tr>
      <w:tr w:rsidR="00796106" w:rsidTr="00DB14E1">
        <w:trPr>
          <w:trHeight w:val="488"/>
        </w:trPr>
        <w:tc>
          <w:tcPr>
            <w:tcW w:w="7799" w:type="dxa"/>
          </w:tcPr>
          <w:p w:rsidR="00796106" w:rsidRDefault="00796106" w:rsidP="00DB14E1">
            <w:pPr>
              <w:pStyle w:val="TableParagraph"/>
              <w:spacing w:before="80"/>
              <w:ind w:left="107"/>
              <w:rPr>
                <w:sz w:val="24"/>
              </w:rPr>
            </w:pPr>
            <w:r>
              <w:rPr>
                <w:sz w:val="24"/>
              </w:rPr>
              <w:t>Самостоятельная</w:t>
            </w:r>
            <w:r>
              <w:rPr>
                <w:spacing w:val="-3"/>
                <w:sz w:val="24"/>
              </w:rPr>
              <w:t xml:space="preserve"> </w:t>
            </w:r>
            <w:r>
              <w:rPr>
                <w:sz w:val="24"/>
              </w:rPr>
              <w:t>работа</w:t>
            </w:r>
          </w:p>
        </w:tc>
        <w:tc>
          <w:tcPr>
            <w:tcW w:w="1773" w:type="dxa"/>
          </w:tcPr>
          <w:p w:rsidR="00796106" w:rsidRDefault="00796106" w:rsidP="00DB14E1">
            <w:pPr>
              <w:pStyle w:val="TableParagraph"/>
              <w:rPr>
                <w:sz w:val="24"/>
              </w:rPr>
            </w:pPr>
          </w:p>
        </w:tc>
      </w:tr>
      <w:tr w:rsidR="00796106" w:rsidTr="00DB14E1">
        <w:trPr>
          <w:trHeight w:val="491"/>
        </w:trPr>
        <w:tc>
          <w:tcPr>
            <w:tcW w:w="7799" w:type="dxa"/>
          </w:tcPr>
          <w:p w:rsidR="00796106" w:rsidRDefault="00796106" w:rsidP="00DB14E1">
            <w:pPr>
              <w:pStyle w:val="TableParagraph"/>
              <w:spacing w:before="87"/>
              <w:ind w:left="107"/>
              <w:rPr>
                <w:b/>
                <w:sz w:val="24"/>
              </w:rPr>
            </w:pPr>
            <w:r>
              <w:rPr>
                <w:b/>
                <w:sz w:val="24"/>
              </w:rPr>
              <w:t>Промежуточная</w:t>
            </w:r>
            <w:r>
              <w:rPr>
                <w:b/>
                <w:spacing w:val="-3"/>
                <w:sz w:val="24"/>
              </w:rPr>
              <w:t xml:space="preserve"> </w:t>
            </w:r>
            <w:r>
              <w:rPr>
                <w:b/>
                <w:sz w:val="24"/>
              </w:rPr>
              <w:t>аттестация</w:t>
            </w:r>
          </w:p>
        </w:tc>
        <w:tc>
          <w:tcPr>
            <w:tcW w:w="1773" w:type="dxa"/>
          </w:tcPr>
          <w:p w:rsidR="00796106" w:rsidRDefault="00796106" w:rsidP="00DB14E1">
            <w:pPr>
              <w:pStyle w:val="TableParagraph"/>
              <w:spacing w:before="83"/>
              <w:ind w:left="107"/>
              <w:rPr>
                <w:sz w:val="24"/>
              </w:rPr>
            </w:pPr>
            <w:r>
              <w:rPr>
                <w:sz w:val="24"/>
              </w:rPr>
              <w:t>2</w:t>
            </w:r>
          </w:p>
        </w:tc>
      </w:tr>
    </w:tbl>
    <w:p w:rsidR="00796106" w:rsidRDefault="00796106" w:rsidP="00796106">
      <w:pPr>
        <w:rPr>
          <w:sz w:val="24"/>
        </w:rPr>
        <w:sectPr w:rsidR="00796106" w:rsidSect="00CB2AD8">
          <w:pgSz w:w="11910" w:h="16840"/>
          <w:pgMar w:top="1160" w:right="620" w:bottom="280" w:left="1480" w:header="710" w:footer="0" w:gutter="0"/>
          <w:cols w:space="720"/>
        </w:sectPr>
      </w:pPr>
    </w:p>
    <w:p w:rsidR="00796106" w:rsidRDefault="00796106" w:rsidP="003212FC">
      <w:pPr>
        <w:pStyle w:val="a5"/>
        <w:numPr>
          <w:ilvl w:val="2"/>
          <w:numId w:val="81"/>
        </w:numPr>
        <w:tabs>
          <w:tab w:val="left" w:pos="618"/>
        </w:tabs>
        <w:spacing w:before="81"/>
        <w:ind w:left="617" w:hanging="387"/>
        <w:rPr>
          <w:b/>
        </w:rPr>
      </w:pPr>
      <w:r>
        <w:rPr>
          <w:b/>
        </w:rPr>
        <w:lastRenderedPageBreak/>
        <w:t>Тематический</w:t>
      </w:r>
      <w:r>
        <w:rPr>
          <w:b/>
          <w:spacing w:val="-2"/>
        </w:rPr>
        <w:t xml:space="preserve"> </w:t>
      </w:r>
      <w:r>
        <w:rPr>
          <w:b/>
        </w:rPr>
        <w:t>план</w:t>
      </w:r>
      <w:r>
        <w:rPr>
          <w:b/>
          <w:spacing w:val="-5"/>
        </w:rPr>
        <w:t xml:space="preserve"> </w:t>
      </w:r>
      <w:r>
        <w:rPr>
          <w:b/>
        </w:rPr>
        <w:t>и</w:t>
      </w:r>
      <w:r>
        <w:rPr>
          <w:b/>
          <w:spacing w:val="-2"/>
        </w:rPr>
        <w:t xml:space="preserve"> </w:t>
      </w:r>
      <w:r>
        <w:rPr>
          <w:b/>
        </w:rPr>
        <w:t>содержание</w:t>
      </w:r>
      <w:r>
        <w:rPr>
          <w:b/>
          <w:spacing w:val="-1"/>
        </w:rPr>
        <w:t xml:space="preserve"> </w:t>
      </w:r>
      <w:r>
        <w:rPr>
          <w:b/>
        </w:rPr>
        <w:t>учебной</w:t>
      </w:r>
      <w:r>
        <w:rPr>
          <w:b/>
          <w:spacing w:val="-2"/>
        </w:rPr>
        <w:t xml:space="preserve"> </w:t>
      </w:r>
      <w:r>
        <w:rPr>
          <w:b/>
        </w:rPr>
        <w:t>дисциплины</w:t>
      </w:r>
    </w:p>
    <w:p w:rsidR="00796106" w:rsidRDefault="00796106" w:rsidP="00796106">
      <w:pPr>
        <w:pStyle w:val="a3"/>
        <w:spacing w:before="10"/>
        <w:rPr>
          <w:b/>
          <w:sz w:val="2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9"/>
        <w:gridCol w:w="10382"/>
        <w:gridCol w:w="1265"/>
        <w:gridCol w:w="1861"/>
      </w:tblGrid>
      <w:tr w:rsidR="00796106" w:rsidTr="00DB14E1">
        <w:trPr>
          <w:trHeight w:val="758"/>
        </w:trPr>
        <w:tc>
          <w:tcPr>
            <w:tcW w:w="1779" w:type="dxa"/>
          </w:tcPr>
          <w:p w:rsidR="00796106" w:rsidRDefault="00796106" w:rsidP="00DB14E1">
            <w:pPr>
              <w:pStyle w:val="TableParagraph"/>
              <w:ind w:left="107" w:right="169"/>
              <w:rPr>
                <w:b/>
              </w:rPr>
            </w:pPr>
            <w:r>
              <w:rPr>
                <w:b/>
              </w:rPr>
              <w:t>Наименование</w:t>
            </w:r>
            <w:r>
              <w:rPr>
                <w:b/>
                <w:spacing w:val="-52"/>
              </w:rPr>
              <w:t xml:space="preserve"> </w:t>
            </w:r>
            <w:r>
              <w:rPr>
                <w:b/>
              </w:rPr>
              <w:t>разделов</w:t>
            </w:r>
            <w:r>
              <w:rPr>
                <w:b/>
                <w:spacing w:val="-8"/>
              </w:rPr>
              <w:t xml:space="preserve"> </w:t>
            </w:r>
            <w:r>
              <w:rPr>
                <w:b/>
              </w:rPr>
              <w:t>и</w:t>
            </w:r>
            <w:r>
              <w:rPr>
                <w:b/>
                <w:spacing w:val="-7"/>
              </w:rPr>
              <w:t xml:space="preserve"> </w:t>
            </w:r>
            <w:r>
              <w:rPr>
                <w:b/>
              </w:rPr>
              <w:t>тем</w:t>
            </w:r>
          </w:p>
        </w:tc>
        <w:tc>
          <w:tcPr>
            <w:tcW w:w="10382" w:type="dxa"/>
          </w:tcPr>
          <w:p w:rsidR="00796106" w:rsidRPr="00C6786C" w:rsidRDefault="00796106" w:rsidP="00DB14E1">
            <w:pPr>
              <w:pStyle w:val="TableParagraph"/>
              <w:spacing w:line="251" w:lineRule="exact"/>
              <w:ind w:left="110"/>
              <w:rPr>
                <w:b/>
              </w:rPr>
            </w:pPr>
            <w:r w:rsidRPr="00C6786C">
              <w:rPr>
                <w:b/>
              </w:rPr>
              <w:t>Содержание</w:t>
            </w:r>
            <w:r w:rsidRPr="00C6786C">
              <w:rPr>
                <w:b/>
                <w:spacing w:val="-2"/>
              </w:rPr>
              <w:t xml:space="preserve"> </w:t>
            </w:r>
            <w:r w:rsidRPr="00C6786C">
              <w:rPr>
                <w:b/>
              </w:rPr>
              <w:t>учебного</w:t>
            </w:r>
            <w:r w:rsidRPr="00C6786C">
              <w:rPr>
                <w:b/>
                <w:spacing w:val="-4"/>
              </w:rPr>
              <w:t xml:space="preserve"> </w:t>
            </w:r>
            <w:r w:rsidRPr="00C6786C">
              <w:rPr>
                <w:b/>
              </w:rPr>
              <w:t>материала</w:t>
            </w:r>
            <w:r w:rsidRPr="00C6786C">
              <w:rPr>
                <w:b/>
                <w:spacing w:val="-2"/>
              </w:rPr>
              <w:t xml:space="preserve"> </w:t>
            </w:r>
            <w:r w:rsidRPr="00C6786C">
              <w:rPr>
                <w:b/>
              </w:rPr>
              <w:t>и формы</w:t>
            </w:r>
            <w:r w:rsidRPr="00C6786C">
              <w:rPr>
                <w:b/>
                <w:spacing w:val="-2"/>
              </w:rPr>
              <w:t xml:space="preserve"> </w:t>
            </w:r>
            <w:r w:rsidRPr="00C6786C">
              <w:rPr>
                <w:b/>
              </w:rPr>
              <w:t>организации</w:t>
            </w:r>
            <w:r w:rsidRPr="00C6786C">
              <w:rPr>
                <w:b/>
                <w:spacing w:val="-4"/>
              </w:rPr>
              <w:t xml:space="preserve"> </w:t>
            </w:r>
            <w:r w:rsidRPr="00C6786C">
              <w:rPr>
                <w:b/>
              </w:rPr>
              <w:t>деятельности</w:t>
            </w:r>
            <w:r w:rsidRPr="00C6786C">
              <w:rPr>
                <w:b/>
                <w:spacing w:val="-2"/>
              </w:rPr>
              <w:t xml:space="preserve"> </w:t>
            </w:r>
            <w:r w:rsidRPr="00C6786C">
              <w:rPr>
                <w:b/>
              </w:rPr>
              <w:t>обучающихся</w:t>
            </w:r>
          </w:p>
        </w:tc>
        <w:tc>
          <w:tcPr>
            <w:tcW w:w="1265" w:type="dxa"/>
          </w:tcPr>
          <w:p w:rsidR="00796106" w:rsidRDefault="00796106" w:rsidP="00DB14E1">
            <w:pPr>
              <w:pStyle w:val="TableParagraph"/>
              <w:ind w:left="109" w:right="339"/>
              <w:rPr>
                <w:b/>
                <w:i/>
              </w:rPr>
            </w:pPr>
            <w:r>
              <w:rPr>
                <w:b/>
                <w:i/>
              </w:rPr>
              <w:t>Объем в</w:t>
            </w:r>
            <w:r>
              <w:rPr>
                <w:b/>
                <w:i/>
                <w:spacing w:val="-52"/>
              </w:rPr>
              <w:t xml:space="preserve"> </w:t>
            </w:r>
            <w:r>
              <w:rPr>
                <w:b/>
                <w:i/>
              </w:rPr>
              <w:t>часах</w:t>
            </w:r>
          </w:p>
        </w:tc>
        <w:tc>
          <w:tcPr>
            <w:tcW w:w="1861" w:type="dxa"/>
          </w:tcPr>
          <w:p w:rsidR="00796106" w:rsidRDefault="00796106" w:rsidP="00DB14E1">
            <w:pPr>
              <w:pStyle w:val="TableParagraph"/>
              <w:spacing w:line="251" w:lineRule="exact"/>
              <w:ind w:left="109"/>
              <w:rPr>
                <w:b/>
                <w:i/>
              </w:rPr>
            </w:pPr>
            <w:r>
              <w:rPr>
                <w:b/>
                <w:i/>
              </w:rPr>
              <w:t>Осваиваемые</w:t>
            </w:r>
          </w:p>
          <w:p w:rsidR="00796106" w:rsidRDefault="00796106" w:rsidP="00DB14E1">
            <w:pPr>
              <w:pStyle w:val="TableParagraph"/>
              <w:spacing w:line="252" w:lineRule="exact"/>
              <w:ind w:left="109" w:right="225"/>
              <w:rPr>
                <w:b/>
                <w:i/>
              </w:rPr>
            </w:pPr>
            <w:r>
              <w:rPr>
                <w:b/>
                <w:i/>
              </w:rPr>
              <w:t>элементы ком-</w:t>
            </w:r>
            <w:r>
              <w:rPr>
                <w:b/>
                <w:i/>
                <w:spacing w:val="-52"/>
              </w:rPr>
              <w:t xml:space="preserve"> </w:t>
            </w:r>
            <w:r>
              <w:rPr>
                <w:b/>
                <w:i/>
              </w:rPr>
              <w:t>петенций</w:t>
            </w:r>
          </w:p>
        </w:tc>
      </w:tr>
      <w:tr w:rsidR="00796106" w:rsidTr="00DB14E1">
        <w:trPr>
          <w:trHeight w:val="253"/>
        </w:trPr>
        <w:tc>
          <w:tcPr>
            <w:tcW w:w="1779" w:type="dxa"/>
          </w:tcPr>
          <w:p w:rsidR="00796106" w:rsidRDefault="00796106" w:rsidP="00DB14E1">
            <w:pPr>
              <w:pStyle w:val="TableParagraph"/>
              <w:spacing w:before="1" w:line="233" w:lineRule="exact"/>
              <w:ind w:left="6"/>
              <w:jc w:val="center"/>
              <w:rPr>
                <w:b/>
              </w:rPr>
            </w:pPr>
            <w:r>
              <w:rPr>
                <w:b/>
              </w:rPr>
              <w:t>1</w:t>
            </w:r>
          </w:p>
        </w:tc>
        <w:tc>
          <w:tcPr>
            <w:tcW w:w="10382" w:type="dxa"/>
          </w:tcPr>
          <w:p w:rsidR="00796106" w:rsidRDefault="00796106" w:rsidP="00DB14E1">
            <w:pPr>
              <w:pStyle w:val="TableParagraph"/>
              <w:spacing w:before="1" w:line="233" w:lineRule="exact"/>
              <w:ind w:left="10"/>
              <w:jc w:val="center"/>
              <w:rPr>
                <w:b/>
              </w:rPr>
            </w:pPr>
            <w:r>
              <w:rPr>
                <w:b/>
              </w:rPr>
              <w:t>2</w:t>
            </w:r>
          </w:p>
        </w:tc>
        <w:tc>
          <w:tcPr>
            <w:tcW w:w="1265" w:type="dxa"/>
          </w:tcPr>
          <w:p w:rsidR="00796106" w:rsidRDefault="00796106" w:rsidP="00DB14E1">
            <w:pPr>
              <w:pStyle w:val="TableParagraph"/>
              <w:spacing w:before="1" w:line="233" w:lineRule="exact"/>
              <w:ind w:left="10"/>
              <w:jc w:val="center"/>
              <w:rPr>
                <w:b/>
                <w:i/>
              </w:rPr>
            </w:pPr>
            <w:r>
              <w:rPr>
                <w:b/>
                <w:i/>
              </w:rPr>
              <w:t>3</w:t>
            </w:r>
          </w:p>
        </w:tc>
        <w:tc>
          <w:tcPr>
            <w:tcW w:w="1861" w:type="dxa"/>
          </w:tcPr>
          <w:p w:rsidR="00796106" w:rsidRDefault="00796106" w:rsidP="00DB14E1">
            <w:pPr>
              <w:pStyle w:val="TableParagraph"/>
              <w:spacing w:before="1" w:line="233" w:lineRule="exact"/>
              <w:ind w:left="9"/>
              <w:jc w:val="center"/>
              <w:rPr>
                <w:b/>
                <w:i/>
              </w:rPr>
            </w:pPr>
            <w:r>
              <w:rPr>
                <w:b/>
                <w:i/>
              </w:rPr>
              <w:t>4</w:t>
            </w:r>
          </w:p>
        </w:tc>
      </w:tr>
      <w:tr w:rsidR="00E66250" w:rsidTr="00B67DC0">
        <w:trPr>
          <w:trHeight w:val="251"/>
        </w:trPr>
        <w:tc>
          <w:tcPr>
            <w:tcW w:w="1779" w:type="dxa"/>
            <w:vMerge w:val="restart"/>
          </w:tcPr>
          <w:p w:rsidR="00E66250" w:rsidRDefault="00E66250" w:rsidP="00DB14E1">
            <w:pPr>
              <w:pStyle w:val="TableParagraph"/>
              <w:spacing w:line="232" w:lineRule="exact"/>
              <w:ind w:left="107"/>
              <w:rPr>
                <w:b/>
              </w:rPr>
            </w:pPr>
            <w:r>
              <w:rPr>
                <w:b/>
              </w:rPr>
              <w:t>Тема</w:t>
            </w:r>
            <w:r>
              <w:rPr>
                <w:b/>
                <w:spacing w:val="-1"/>
              </w:rPr>
              <w:t xml:space="preserve"> </w:t>
            </w:r>
            <w:r>
              <w:rPr>
                <w:b/>
              </w:rPr>
              <w:t>1.</w:t>
            </w:r>
            <w:r>
              <w:rPr>
                <w:b/>
                <w:spacing w:val="-4"/>
              </w:rPr>
              <w:t xml:space="preserve"> </w:t>
            </w:r>
            <w:r>
              <w:rPr>
                <w:b/>
              </w:rPr>
              <w:t>Ин-</w:t>
            </w:r>
          </w:p>
          <w:p w:rsidR="00E66250" w:rsidRDefault="00E66250" w:rsidP="00DB14E1">
            <w:pPr>
              <w:pStyle w:val="TableParagraph"/>
              <w:spacing w:line="231" w:lineRule="exact"/>
              <w:ind w:left="107"/>
              <w:rPr>
                <w:b/>
              </w:rPr>
            </w:pPr>
            <w:r>
              <w:rPr>
                <w:b/>
              </w:rPr>
              <w:t>формация</w:t>
            </w:r>
            <w:r>
              <w:rPr>
                <w:b/>
                <w:spacing w:val="1"/>
              </w:rPr>
              <w:t xml:space="preserve"> </w:t>
            </w:r>
            <w:r>
              <w:rPr>
                <w:b/>
              </w:rPr>
              <w:t>и</w:t>
            </w:r>
          </w:p>
          <w:p w:rsidR="00E66250" w:rsidRDefault="00E66250" w:rsidP="00E66250">
            <w:pPr>
              <w:pStyle w:val="TableParagraph"/>
              <w:spacing w:line="245" w:lineRule="exact"/>
              <w:ind w:left="107"/>
              <w:rPr>
                <w:b/>
              </w:rPr>
            </w:pPr>
            <w:r>
              <w:rPr>
                <w:b/>
              </w:rPr>
              <w:t>информационные</w:t>
            </w:r>
            <w:r>
              <w:rPr>
                <w:b/>
                <w:spacing w:val="-3"/>
              </w:rPr>
              <w:t xml:space="preserve"> </w:t>
            </w:r>
            <w:r>
              <w:rPr>
                <w:b/>
              </w:rPr>
              <w:t>техноло-</w:t>
            </w:r>
          </w:p>
          <w:p w:rsidR="00E66250" w:rsidRDefault="00E66250" w:rsidP="00DB14E1">
            <w:pPr>
              <w:pStyle w:val="TableParagraph"/>
              <w:spacing w:line="236" w:lineRule="exact"/>
              <w:ind w:left="107"/>
              <w:rPr>
                <w:b/>
              </w:rPr>
            </w:pPr>
            <w:r>
              <w:rPr>
                <w:b/>
              </w:rPr>
              <w:t>гии.</w:t>
            </w:r>
          </w:p>
        </w:tc>
        <w:tc>
          <w:tcPr>
            <w:tcW w:w="10382" w:type="dxa"/>
          </w:tcPr>
          <w:p w:rsidR="00E66250" w:rsidRDefault="00E66250" w:rsidP="00E66250">
            <w:pPr>
              <w:pStyle w:val="TableParagraph"/>
              <w:tabs>
                <w:tab w:val="left" w:pos="10166"/>
              </w:tabs>
              <w:spacing w:line="232" w:lineRule="exact"/>
              <w:ind w:left="3536" w:right="24"/>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1265" w:type="dxa"/>
            <w:tcBorders>
              <w:bottom w:val="nil"/>
            </w:tcBorders>
          </w:tcPr>
          <w:p w:rsidR="00E66250" w:rsidRDefault="00E66250" w:rsidP="00DB14E1">
            <w:pPr>
              <w:pStyle w:val="TableParagraph"/>
              <w:rPr>
                <w:sz w:val="18"/>
              </w:rPr>
            </w:pPr>
          </w:p>
        </w:tc>
        <w:tc>
          <w:tcPr>
            <w:tcW w:w="1861" w:type="dxa"/>
            <w:tcBorders>
              <w:bottom w:val="nil"/>
            </w:tcBorders>
          </w:tcPr>
          <w:p w:rsidR="00E66250" w:rsidRDefault="00E66250" w:rsidP="00DB14E1">
            <w:pPr>
              <w:pStyle w:val="TableParagraph"/>
              <w:spacing w:line="232" w:lineRule="exact"/>
              <w:ind w:left="243" w:right="237"/>
              <w:jc w:val="center"/>
              <w:rPr>
                <w:b/>
                <w:i/>
              </w:rPr>
            </w:pPr>
          </w:p>
        </w:tc>
      </w:tr>
      <w:tr w:rsidR="00E66250" w:rsidTr="00B67DC0">
        <w:trPr>
          <w:trHeight w:val="765"/>
        </w:trPr>
        <w:tc>
          <w:tcPr>
            <w:tcW w:w="1779" w:type="dxa"/>
            <w:vMerge/>
          </w:tcPr>
          <w:p w:rsidR="00E66250" w:rsidRDefault="00E66250" w:rsidP="00DB14E1">
            <w:pPr>
              <w:pStyle w:val="TableParagraph"/>
              <w:spacing w:line="236" w:lineRule="exact"/>
              <w:ind w:left="107"/>
              <w:rPr>
                <w:b/>
              </w:rPr>
            </w:pPr>
          </w:p>
        </w:tc>
        <w:tc>
          <w:tcPr>
            <w:tcW w:w="10382" w:type="dxa"/>
            <w:vMerge w:val="restart"/>
          </w:tcPr>
          <w:p w:rsidR="00E66250" w:rsidRDefault="00E66250" w:rsidP="00DB14E1">
            <w:pPr>
              <w:pStyle w:val="TableParagraph"/>
              <w:spacing w:line="231" w:lineRule="exact"/>
              <w:ind w:left="110"/>
            </w:pPr>
            <w:r w:rsidRPr="00C6786C">
              <w:t>Введение.</w:t>
            </w:r>
            <w:r w:rsidRPr="00C6786C">
              <w:rPr>
                <w:spacing w:val="-2"/>
              </w:rPr>
              <w:t xml:space="preserve"> </w:t>
            </w:r>
            <w:r w:rsidRPr="00C6786C">
              <w:t>Представление</w:t>
            </w:r>
            <w:r w:rsidRPr="00C6786C">
              <w:rPr>
                <w:spacing w:val="-3"/>
              </w:rPr>
              <w:t xml:space="preserve"> </w:t>
            </w:r>
            <w:r w:rsidRPr="00C6786C">
              <w:t>об</w:t>
            </w:r>
            <w:r w:rsidRPr="00C6786C">
              <w:rPr>
                <w:spacing w:val="-2"/>
              </w:rPr>
              <w:t xml:space="preserve"> </w:t>
            </w:r>
            <w:r w:rsidRPr="00C6786C">
              <w:t>информационном</w:t>
            </w:r>
            <w:r w:rsidRPr="00C6786C">
              <w:rPr>
                <w:spacing w:val="-1"/>
              </w:rPr>
              <w:t xml:space="preserve"> </w:t>
            </w:r>
            <w:r w:rsidRPr="00C6786C">
              <w:t>обществе.</w:t>
            </w:r>
            <w:r w:rsidRPr="00C6786C">
              <w:rPr>
                <w:spacing w:val="-2"/>
              </w:rPr>
              <w:t xml:space="preserve"> </w:t>
            </w:r>
            <w:r w:rsidRPr="00C6786C">
              <w:t>Роль</w:t>
            </w:r>
            <w:r w:rsidRPr="00C6786C">
              <w:rPr>
                <w:spacing w:val="-1"/>
              </w:rPr>
              <w:t xml:space="preserve"> </w:t>
            </w:r>
            <w:r w:rsidRPr="00C6786C">
              <w:t>информатизации</w:t>
            </w:r>
            <w:r w:rsidRPr="00C6786C">
              <w:rPr>
                <w:spacing w:val="-2"/>
              </w:rPr>
              <w:t xml:space="preserve"> </w:t>
            </w:r>
            <w:r w:rsidRPr="00C6786C">
              <w:t>в</w:t>
            </w:r>
            <w:r w:rsidRPr="00C6786C">
              <w:rPr>
                <w:spacing w:val="-3"/>
              </w:rPr>
              <w:t xml:space="preserve"> </w:t>
            </w:r>
            <w:r w:rsidRPr="00C6786C">
              <w:t>развитии</w:t>
            </w:r>
            <w:r w:rsidRPr="00C6786C">
              <w:rPr>
                <w:spacing w:val="-3"/>
              </w:rPr>
              <w:t xml:space="preserve"> </w:t>
            </w:r>
            <w:r w:rsidRPr="00C6786C">
              <w:t>общества.</w:t>
            </w:r>
            <w:r w:rsidRPr="00C6786C">
              <w:rPr>
                <w:spacing w:val="-3"/>
              </w:rPr>
              <w:t xml:space="preserve"> </w:t>
            </w:r>
            <w:r>
              <w:t>Ин-</w:t>
            </w:r>
          </w:p>
          <w:p w:rsidR="00E66250" w:rsidRDefault="00E66250" w:rsidP="00E66250">
            <w:pPr>
              <w:pStyle w:val="TableParagraph"/>
              <w:spacing w:line="252" w:lineRule="exact"/>
              <w:ind w:left="110"/>
            </w:pPr>
            <w:r w:rsidRPr="00C6786C">
              <w:t>формационный потенциал общества. Информационные ресурсы. Формы представления информации. Ин-</w:t>
            </w:r>
            <w:r w:rsidRPr="00C6786C">
              <w:rPr>
                <w:spacing w:val="1"/>
              </w:rPr>
              <w:t xml:space="preserve"> </w:t>
            </w:r>
            <w:r w:rsidRPr="00C6786C">
              <w:t>формационные</w:t>
            </w:r>
            <w:r w:rsidRPr="00C6786C">
              <w:rPr>
                <w:spacing w:val="-3"/>
              </w:rPr>
              <w:t xml:space="preserve"> </w:t>
            </w:r>
            <w:r w:rsidRPr="00C6786C">
              <w:t>процессы.</w:t>
            </w:r>
            <w:r w:rsidRPr="00C6786C">
              <w:rPr>
                <w:spacing w:val="-6"/>
              </w:rPr>
              <w:t xml:space="preserve"> </w:t>
            </w:r>
            <w:r>
              <w:t>Назначение</w:t>
            </w:r>
            <w:r>
              <w:rPr>
                <w:spacing w:val="-3"/>
              </w:rPr>
              <w:t xml:space="preserve"> </w:t>
            </w:r>
            <w:r>
              <w:t>и</w:t>
            </w:r>
            <w:r>
              <w:rPr>
                <w:spacing w:val="-3"/>
              </w:rPr>
              <w:t xml:space="preserve"> </w:t>
            </w:r>
            <w:r>
              <w:t>виды</w:t>
            </w:r>
            <w:r>
              <w:rPr>
                <w:spacing w:val="-3"/>
              </w:rPr>
              <w:t xml:space="preserve"> </w:t>
            </w:r>
            <w:r>
              <w:t>информационных</w:t>
            </w:r>
            <w:r>
              <w:rPr>
                <w:spacing w:val="-3"/>
              </w:rPr>
              <w:t xml:space="preserve"> </w:t>
            </w:r>
            <w:r>
              <w:t>систем.</w:t>
            </w:r>
            <w:r>
              <w:rPr>
                <w:spacing w:val="-3"/>
              </w:rPr>
              <w:t xml:space="preserve"> </w:t>
            </w:r>
            <w:r>
              <w:t>Информационные</w:t>
            </w:r>
            <w:r>
              <w:rPr>
                <w:spacing w:val="-3"/>
              </w:rPr>
              <w:t xml:space="preserve"> </w:t>
            </w:r>
            <w:r>
              <w:t>технологии.</w:t>
            </w:r>
            <w:r>
              <w:rPr>
                <w:spacing w:val="-3"/>
              </w:rPr>
              <w:t xml:space="preserve"> </w:t>
            </w:r>
            <w:r>
              <w:t>Ви</w:t>
            </w:r>
            <w:r w:rsidRPr="00C6786C">
              <w:t>ды</w:t>
            </w:r>
            <w:r w:rsidRPr="00C6786C">
              <w:rPr>
                <w:spacing w:val="-3"/>
              </w:rPr>
              <w:t xml:space="preserve"> </w:t>
            </w:r>
            <w:r w:rsidRPr="00C6786C">
              <w:t>информационных</w:t>
            </w:r>
            <w:r w:rsidRPr="00C6786C">
              <w:rPr>
                <w:spacing w:val="-5"/>
              </w:rPr>
              <w:t xml:space="preserve"> </w:t>
            </w:r>
            <w:r w:rsidRPr="00C6786C">
              <w:t>технологий.</w:t>
            </w:r>
            <w:r w:rsidRPr="00C6786C">
              <w:rPr>
                <w:spacing w:val="-3"/>
              </w:rPr>
              <w:t xml:space="preserve"> </w:t>
            </w:r>
            <w:r w:rsidRPr="00C6786C">
              <w:t>Классификация</w:t>
            </w:r>
            <w:r w:rsidRPr="00C6786C">
              <w:rPr>
                <w:spacing w:val="-5"/>
              </w:rPr>
              <w:t xml:space="preserve"> </w:t>
            </w:r>
            <w:r w:rsidRPr="00C6786C">
              <w:t>ИТ по</w:t>
            </w:r>
            <w:r w:rsidRPr="00C6786C">
              <w:rPr>
                <w:spacing w:val="-3"/>
              </w:rPr>
              <w:t xml:space="preserve"> </w:t>
            </w:r>
            <w:r w:rsidRPr="00C6786C">
              <w:t>сферам</w:t>
            </w:r>
            <w:r w:rsidRPr="00C6786C">
              <w:rPr>
                <w:spacing w:val="-2"/>
              </w:rPr>
              <w:t xml:space="preserve"> </w:t>
            </w:r>
            <w:r w:rsidRPr="00C6786C">
              <w:t>применения.</w:t>
            </w:r>
            <w:r w:rsidRPr="00C6786C">
              <w:rPr>
                <w:spacing w:val="-3"/>
              </w:rPr>
              <w:t xml:space="preserve"> </w:t>
            </w:r>
            <w:r>
              <w:t>Принципы</w:t>
            </w:r>
            <w:r>
              <w:rPr>
                <w:spacing w:val="-2"/>
              </w:rPr>
              <w:t xml:space="preserve"> </w:t>
            </w:r>
            <w:r>
              <w:t>реализации</w:t>
            </w:r>
            <w:r>
              <w:rPr>
                <w:spacing w:val="-6"/>
              </w:rPr>
              <w:t xml:space="preserve"> </w:t>
            </w:r>
            <w:r>
              <w:t>и</w:t>
            </w:r>
          </w:p>
          <w:p w:rsidR="00E66250" w:rsidRDefault="00E66250" w:rsidP="00DB14E1">
            <w:pPr>
              <w:pStyle w:val="TableParagraph"/>
              <w:spacing w:line="235" w:lineRule="exact"/>
              <w:ind w:left="110"/>
            </w:pPr>
            <w:r w:rsidRPr="00C6786C">
              <w:t>функционирования</w:t>
            </w:r>
            <w:r w:rsidRPr="00C6786C">
              <w:rPr>
                <w:spacing w:val="-5"/>
              </w:rPr>
              <w:t xml:space="preserve"> </w:t>
            </w:r>
            <w:r w:rsidRPr="00C6786C">
              <w:t>информационных</w:t>
            </w:r>
            <w:r w:rsidRPr="00C6786C">
              <w:rPr>
                <w:spacing w:val="-4"/>
              </w:rPr>
              <w:t xml:space="preserve"> </w:t>
            </w:r>
            <w:r w:rsidRPr="00C6786C">
              <w:t>технологий.</w:t>
            </w:r>
            <w:r w:rsidRPr="00C6786C">
              <w:rPr>
                <w:spacing w:val="-7"/>
              </w:rPr>
              <w:t xml:space="preserve"> </w:t>
            </w:r>
            <w:r w:rsidRPr="00C6786C">
              <w:t>Инструментарий</w:t>
            </w:r>
            <w:r w:rsidRPr="00C6786C">
              <w:rPr>
                <w:spacing w:val="-5"/>
              </w:rPr>
              <w:t xml:space="preserve"> </w:t>
            </w:r>
            <w:r w:rsidRPr="00C6786C">
              <w:t>информационных</w:t>
            </w:r>
            <w:r w:rsidRPr="00C6786C">
              <w:rPr>
                <w:spacing w:val="-4"/>
              </w:rPr>
              <w:t xml:space="preserve"> </w:t>
            </w:r>
            <w:r w:rsidRPr="00C6786C">
              <w:t>технологий.</w:t>
            </w:r>
          </w:p>
        </w:tc>
        <w:tc>
          <w:tcPr>
            <w:tcW w:w="1265" w:type="dxa"/>
            <w:vMerge w:val="restart"/>
            <w:tcBorders>
              <w:top w:val="nil"/>
            </w:tcBorders>
          </w:tcPr>
          <w:p w:rsidR="00E66250" w:rsidRDefault="00E66250" w:rsidP="00E66250">
            <w:pPr>
              <w:pStyle w:val="TableParagraph"/>
              <w:jc w:val="center"/>
              <w:rPr>
                <w:sz w:val="18"/>
              </w:rPr>
            </w:pPr>
            <w:r>
              <w:rPr>
                <w:sz w:val="18"/>
              </w:rPr>
              <w:t>4</w:t>
            </w:r>
          </w:p>
        </w:tc>
        <w:tc>
          <w:tcPr>
            <w:tcW w:w="1861" w:type="dxa"/>
            <w:tcBorders>
              <w:top w:val="nil"/>
            </w:tcBorders>
          </w:tcPr>
          <w:p w:rsidR="00E66250" w:rsidRDefault="00E66250" w:rsidP="00DB14E1">
            <w:pPr>
              <w:pStyle w:val="TableParagraph"/>
              <w:spacing w:line="231" w:lineRule="exact"/>
              <w:ind w:left="243" w:right="232"/>
              <w:jc w:val="center"/>
              <w:rPr>
                <w:b/>
                <w:i/>
              </w:rPr>
            </w:pPr>
            <w:r>
              <w:rPr>
                <w:b/>
                <w:i/>
              </w:rPr>
              <w:t>ОК 01</w:t>
            </w:r>
          </w:p>
          <w:p w:rsidR="00E66250" w:rsidRDefault="00E66250" w:rsidP="00E66250">
            <w:pPr>
              <w:pStyle w:val="TableParagraph"/>
              <w:spacing w:line="231" w:lineRule="exact"/>
              <w:ind w:left="243" w:right="232"/>
              <w:jc w:val="center"/>
              <w:rPr>
                <w:b/>
                <w:i/>
              </w:rPr>
            </w:pPr>
            <w:r>
              <w:rPr>
                <w:b/>
                <w:i/>
              </w:rPr>
              <w:t>ОК 02</w:t>
            </w:r>
          </w:p>
          <w:p w:rsidR="00E66250" w:rsidRDefault="00E66250" w:rsidP="00DB14E1">
            <w:pPr>
              <w:pStyle w:val="TableParagraph"/>
              <w:spacing w:line="240" w:lineRule="exact"/>
              <w:ind w:left="375"/>
              <w:rPr>
                <w:b/>
                <w:i/>
              </w:rPr>
            </w:pPr>
            <w:r>
              <w:rPr>
                <w:b/>
                <w:i/>
              </w:rPr>
              <w:t>ПК 3.3</w:t>
            </w:r>
          </w:p>
        </w:tc>
      </w:tr>
      <w:tr w:rsidR="00E66250" w:rsidTr="00B67DC0">
        <w:trPr>
          <w:trHeight w:val="255"/>
        </w:trPr>
        <w:tc>
          <w:tcPr>
            <w:tcW w:w="1779" w:type="dxa"/>
            <w:vMerge/>
          </w:tcPr>
          <w:p w:rsidR="00E66250" w:rsidRDefault="00E66250" w:rsidP="00DB14E1">
            <w:pPr>
              <w:pStyle w:val="TableParagraph"/>
              <w:spacing w:line="236" w:lineRule="exact"/>
              <w:ind w:left="107"/>
              <w:rPr>
                <w:b/>
              </w:rPr>
            </w:pPr>
          </w:p>
        </w:tc>
        <w:tc>
          <w:tcPr>
            <w:tcW w:w="10382" w:type="dxa"/>
            <w:vMerge/>
          </w:tcPr>
          <w:p w:rsidR="00E66250" w:rsidRDefault="00E66250" w:rsidP="00DB14E1">
            <w:pPr>
              <w:pStyle w:val="TableParagraph"/>
              <w:spacing w:line="235" w:lineRule="exact"/>
              <w:ind w:left="110"/>
            </w:pPr>
          </w:p>
        </w:tc>
        <w:tc>
          <w:tcPr>
            <w:tcW w:w="1265" w:type="dxa"/>
            <w:vMerge/>
          </w:tcPr>
          <w:p w:rsidR="00E66250" w:rsidRDefault="00E66250" w:rsidP="00E66250">
            <w:pPr>
              <w:pStyle w:val="TableParagraph"/>
              <w:jc w:val="center"/>
              <w:rPr>
                <w:sz w:val="18"/>
              </w:rPr>
            </w:pPr>
          </w:p>
        </w:tc>
        <w:tc>
          <w:tcPr>
            <w:tcW w:w="1861" w:type="dxa"/>
            <w:tcBorders>
              <w:top w:val="nil"/>
              <w:bottom w:val="nil"/>
            </w:tcBorders>
          </w:tcPr>
          <w:p w:rsidR="00E66250" w:rsidRDefault="00E66250" w:rsidP="00DB14E1">
            <w:pPr>
              <w:pStyle w:val="TableParagraph"/>
              <w:rPr>
                <w:sz w:val="18"/>
              </w:rPr>
            </w:pPr>
          </w:p>
        </w:tc>
      </w:tr>
      <w:tr w:rsidR="00E66250" w:rsidTr="00B67DC0">
        <w:trPr>
          <w:trHeight w:val="255"/>
        </w:trPr>
        <w:tc>
          <w:tcPr>
            <w:tcW w:w="1779" w:type="dxa"/>
            <w:vMerge/>
          </w:tcPr>
          <w:p w:rsidR="00E66250" w:rsidRDefault="00E66250" w:rsidP="00DB14E1">
            <w:pPr>
              <w:pStyle w:val="TableParagraph"/>
              <w:rPr>
                <w:sz w:val="18"/>
              </w:rPr>
            </w:pPr>
          </w:p>
        </w:tc>
        <w:tc>
          <w:tcPr>
            <w:tcW w:w="10382" w:type="dxa"/>
            <w:vMerge/>
          </w:tcPr>
          <w:p w:rsidR="00E66250" w:rsidRPr="00C6786C" w:rsidRDefault="00E66250" w:rsidP="00DB14E1">
            <w:pPr>
              <w:pStyle w:val="TableParagraph"/>
              <w:spacing w:line="235" w:lineRule="exact"/>
              <w:ind w:left="110"/>
            </w:pPr>
          </w:p>
        </w:tc>
        <w:tc>
          <w:tcPr>
            <w:tcW w:w="1265" w:type="dxa"/>
            <w:vMerge/>
          </w:tcPr>
          <w:p w:rsidR="00E66250" w:rsidRPr="00C6786C" w:rsidRDefault="00E66250" w:rsidP="00E66250">
            <w:pPr>
              <w:pStyle w:val="TableParagraph"/>
              <w:jc w:val="center"/>
              <w:rPr>
                <w:sz w:val="18"/>
              </w:rPr>
            </w:pPr>
          </w:p>
        </w:tc>
        <w:tc>
          <w:tcPr>
            <w:tcW w:w="1861" w:type="dxa"/>
            <w:tcBorders>
              <w:top w:val="nil"/>
              <w:bottom w:val="nil"/>
            </w:tcBorders>
          </w:tcPr>
          <w:p w:rsidR="00E66250" w:rsidRPr="00C6786C" w:rsidRDefault="00E66250" w:rsidP="00DB14E1">
            <w:pPr>
              <w:pStyle w:val="TableParagraph"/>
              <w:rPr>
                <w:sz w:val="18"/>
              </w:rPr>
            </w:pPr>
          </w:p>
        </w:tc>
      </w:tr>
      <w:tr w:rsidR="00E66250" w:rsidTr="00B67DC0">
        <w:trPr>
          <w:trHeight w:val="251"/>
        </w:trPr>
        <w:tc>
          <w:tcPr>
            <w:tcW w:w="1779" w:type="dxa"/>
            <w:vMerge/>
          </w:tcPr>
          <w:p w:rsidR="00E66250" w:rsidRPr="00C6786C" w:rsidRDefault="00E66250" w:rsidP="00DB14E1">
            <w:pPr>
              <w:pStyle w:val="TableParagraph"/>
              <w:rPr>
                <w:sz w:val="18"/>
              </w:rPr>
            </w:pPr>
          </w:p>
        </w:tc>
        <w:tc>
          <w:tcPr>
            <w:tcW w:w="10382" w:type="dxa"/>
          </w:tcPr>
          <w:p w:rsidR="00E66250" w:rsidRPr="00C6786C" w:rsidRDefault="00E66250" w:rsidP="00DB14E1">
            <w:pPr>
              <w:pStyle w:val="TableParagraph"/>
              <w:spacing w:line="232" w:lineRule="exact"/>
              <w:ind w:left="110"/>
              <w:rPr>
                <w:b/>
              </w:rPr>
            </w:pPr>
            <w:r w:rsidRPr="00C6786C">
              <w:rPr>
                <w:b/>
              </w:rPr>
              <w:t>В</w:t>
            </w:r>
            <w:r w:rsidRPr="00C6786C">
              <w:rPr>
                <w:b/>
                <w:spacing w:val="-1"/>
              </w:rPr>
              <w:t xml:space="preserve"> </w:t>
            </w:r>
            <w:r w:rsidRPr="00C6786C">
              <w:rPr>
                <w:b/>
              </w:rPr>
              <w:t>том</w:t>
            </w:r>
            <w:r w:rsidRPr="00C6786C">
              <w:rPr>
                <w:b/>
                <w:spacing w:val="-1"/>
              </w:rPr>
              <w:t xml:space="preserve"> </w:t>
            </w:r>
            <w:r w:rsidRPr="00C6786C">
              <w:rPr>
                <w:b/>
              </w:rPr>
              <w:t>числе,</w:t>
            </w:r>
            <w:r w:rsidRPr="00C6786C">
              <w:rPr>
                <w:b/>
                <w:spacing w:val="-3"/>
              </w:rPr>
              <w:t xml:space="preserve"> </w:t>
            </w:r>
            <w:r w:rsidRPr="00C6786C">
              <w:rPr>
                <w:b/>
              </w:rPr>
              <w:t>практических</w:t>
            </w:r>
            <w:r w:rsidRPr="00C6786C">
              <w:rPr>
                <w:b/>
                <w:spacing w:val="-4"/>
              </w:rPr>
              <w:t xml:space="preserve"> </w:t>
            </w:r>
            <w:r w:rsidRPr="00C6786C">
              <w:rPr>
                <w:b/>
              </w:rPr>
              <w:t>занятий</w:t>
            </w:r>
            <w:r w:rsidRPr="00C6786C">
              <w:rPr>
                <w:b/>
                <w:spacing w:val="-1"/>
              </w:rPr>
              <w:t xml:space="preserve"> </w:t>
            </w:r>
            <w:r w:rsidRPr="00C6786C">
              <w:rPr>
                <w:b/>
              </w:rPr>
              <w:t>и</w:t>
            </w:r>
            <w:r w:rsidRPr="00C6786C">
              <w:rPr>
                <w:b/>
                <w:spacing w:val="-4"/>
              </w:rPr>
              <w:t xml:space="preserve"> </w:t>
            </w:r>
            <w:r w:rsidRPr="00C6786C">
              <w:rPr>
                <w:b/>
              </w:rPr>
              <w:t>лабораторных</w:t>
            </w:r>
            <w:r w:rsidRPr="00C6786C">
              <w:rPr>
                <w:b/>
                <w:spacing w:val="-4"/>
              </w:rPr>
              <w:t xml:space="preserve"> </w:t>
            </w:r>
            <w:r w:rsidRPr="00C6786C">
              <w:rPr>
                <w:b/>
              </w:rPr>
              <w:t>работ</w:t>
            </w:r>
          </w:p>
        </w:tc>
        <w:tc>
          <w:tcPr>
            <w:tcW w:w="1265" w:type="dxa"/>
          </w:tcPr>
          <w:p w:rsidR="00E66250" w:rsidRDefault="00E66250" w:rsidP="00E66250">
            <w:pPr>
              <w:pStyle w:val="TableParagraph"/>
              <w:spacing w:line="232" w:lineRule="exact"/>
              <w:ind w:left="10"/>
              <w:jc w:val="center"/>
              <w:rPr>
                <w:b/>
                <w:i/>
              </w:rPr>
            </w:pPr>
            <w:r>
              <w:rPr>
                <w:b/>
                <w:i/>
              </w:rPr>
              <w:t>8</w:t>
            </w:r>
          </w:p>
        </w:tc>
        <w:tc>
          <w:tcPr>
            <w:tcW w:w="1861" w:type="dxa"/>
            <w:tcBorders>
              <w:top w:val="nil"/>
              <w:bottom w:val="nil"/>
            </w:tcBorders>
          </w:tcPr>
          <w:p w:rsidR="00E66250" w:rsidRDefault="00E66250" w:rsidP="00DB14E1">
            <w:pPr>
              <w:pStyle w:val="TableParagraph"/>
              <w:rPr>
                <w:sz w:val="18"/>
              </w:rPr>
            </w:pPr>
          </w:p>
        </w:tc>
      </w:tr>
      <w:tr w:rsidR="00E66250" w:rsidTr="00B67DC0">
        <w:trPr>
          <w:trHeight w:val="251"/>
        </w:trPr>
        <w:tc>
          <w:tcPr>
            <w:tcW w:w="1779" w:type="dxa"/>
            <w:vMerge/>
          </w:tcPr>
          <w:p w:rsidR="00E66250" w:rsidRDefault="00E66250" w:rsidP="00DB14E1">
            <w:pPr>
              <w:pStyle w:val="TableParagraph"/>
              <w:rPr>
                <w:sz w:val="18"/>
              </w:rPr>
            </w:pPr>
          </w:p>
        </w:tc>
        <w:tc>
          <w:tcPr>
            <w:tcW w:w="10382" w:type="dxa"/>
            <w:tcBorders>
              <w:bottom w:val="nil"/>
            </w:tcBorders>
          </w:tcPr>
          <w:p w:rsidR="00E66250" w:rsidRDefault="00E66250" w:rsidP="00DB14E1">
            <w:pPr>
              <w:pStyle w:val="TableParagraph"/>
              <w:spacing w:line="232" w:lineRule="exact"/>
              <w:ind w:left="110"/>
            </w:pPr>
            <w:r>
              <w:t>Определение</w:t>
            </w:r>
            <w:r>
              <w:rPr>
                <w:spacing w:val="-4"/>
              </w:rPr>
              <w:t xml:space="preserve"> </w:t>
            </w:r>
            <w:r>
              <w:t>программной</w:t>
            </w:r>
            <w:r>
              <w:rPr>
                <w:spacing w:val="-4"/>
              </w:rPr>
              <w:t xml:space="preserve"> </w:t>
            </w:r>
            <w:r>
              <w:t>конфигурация</w:t>
            </w:r>
            <w:r>
              <w:rPr>
                <w:spacing w:val="-5"/>
              </w:rPr>
              <w:t xml:space="preserve"> </w:t>
            </w:r>
            <w:r>
              <w:t>ВМ.</w:t>
            </w:r>
          </w:p>
        </w:tc>
        <w:tc>
          <w:tcPr>
            <w:tcW w:w="1265" w:type="dxa"/>
            <w:tcBorders>
              <w:bottom w:val="nil"/>
            </w:tcBorders>
          </w:tcPr>
          <w:p w:rsidR="00E66250" w:rsidRDefault="00E66250" w:rsidP="00E66250">
            <w:pPr>
              <w:pStyle w:val="TableParagraph"/>
              <w:jc w:val="center"/>
              <w:rPr>
                <w:sz w:val="18"/>
              </w:rPr>
            </w:pPr>
          </w:p>
        </w:tc>
        <w:tc>
          <w:tcPr>
            <w:tcW w:w="1861" w:type="dxa"/>
            <w:tcBorders>
              <w:top w:val="nil"/>
              <w:bottom w:val="nil"/>
            </w:tcBorders>
          </w:tcPr>
          <w:p w:rsidR="00E66250" w:rsidRDefault="00E66250" w:rsidP="00DB14E1">
            <w:pPr>
              <w:pStyle w:val="TableParagraph"/>
              <w:rPr>
                <w:sz w:val="18"/>
              </w:rPr>
            </w:pPr>
          </w:p>
        </w:tc>
      </w:tr>
      <w:tr w:rsidR="00E66250" w:rsidTr="00B67DC0">
        <w:trPr>
          <w:trHeight w:val="253"/>
        </w:trPr>
        <w:tc>
          <w:tcPr>
            <w:tcW w:w="1779" w:type="dxa"/>
            <w:vMerge/>
          </w:tcPr>
          <w:p w:rsidR="00E66250" w:rsidRDefault="00E66250" w:rsidP="00DB14E1">
            <w:pPr>
              <w:pStyle w:val="TableParagraph"/>
              <w:rPr>
                <w:sz w:val="18"/>
              </w:rPr>
            </w:pPr>
          </w:p>
        </w:tc>
        <w:tc>
          <w:tcPr>
            <w:tcW w:w="10382" w:type="dxa"/>
            <w:tcBorders>
              <w:top w:val="nil"/>
              <w:bottom w:val="nil"/>
            </w:tcBorders>
          </w:tcPr>
          <w:p w:rsidR="00E66250" w:rsidRPr="00C6786C" w:rsidRDefault="00E66250" w:rsidP="00DB14E1">
            <w:pPr>
              <w:pStyle w:val="TableParagraph"/>
              <w:spacing w:line="233" w:lineRule="exact"/>
              <w:ind w:left="110"/>
            </w:pPr>
            <w:r w:rsidRPr="00C6786C">
              <w:t>Подключение</w:t>
            </w:r>
            <w:r w:rsidRPr="00C6786C">
              <w:rPr>
                <w:spacing w:val="-3"/>
              </w:rPr>
              <w:t xml:space="preserve"> </w:t>
            </w:r>
            <w:r w:rsidRPr="00C6786C">
              <w:t>периферийных</w:t>
            </w:r>
            <w:r w:rsidRPr="00C6786C">
              <w:rPr>
                <w:spacing w:val="-2"/>
              </w:rPr>
              <w:t xml:space="preserve"> </w:t>
            </w:r>
            <w:r w:rsidRPr="00C6786C">
              <w:t>устройств</w:t>
            </w:r>
            <w:r w:rsidRPr="00C6786C">
              <w:rPr>
                <w:spacing w:val="-3"/>
              </w:rPr>
              <w:t xml:space="preserve"> </w:t>
            </w:r>
            <w:r w:rsidRPr="00C6786C">
              <w:t>к</w:t>
            </w:r>
            <w:r w:rsidRPr="00C6786C">
              <w:rPr>
                <w:spacing w:val="-2"/>
              </w:rPr>
              <w:t xml:space="preserve"> </w:t>
            </w:r>
            <w:r w:rsidRPr="00C6786C">
              <w:t>ПК.</w:t>
            </w:r>
          </w:p>
        </w:tc>
        <w:tc>
          <w:tcPr>
            <w:tcW w:w="1265" w:type="dxa"/>
            <w:tcBorders>
              <w:top w:val="nil"/>
              <w:bottom w:val="nil"/>
            </w:tcBorders>
          </w:tcPr>
          <w:p w:rsidR="00E66250" w:rsidRDefault="00E66250" w:rsidP="00E66250">
            <w:pPr>
              <w:pStyle w:val="TableParagraph"/>
              <w:spacing w:line="233" w:lineRule="exact"/>
              <w:ind w:left="10"/>
              <w:jc w:val="center"/>
              <w:rPr>
                <w:i/>
              </w:rPr>
            </w:pPr>
          </w:p>
        </w:tc>
        <w:tc>
          <w:tcPr>
            <w:tcW w:w="1861" w:type="dxa"/>
            <w:tcBorders>
              <w:top w:val="nil"/>
              <w:bottom w:val="nil"/>
            </w:tcBorders>
          </w:tcPr>
          <w:p w:rsidR="00E66250" w:rsidRDefault="00E66250" w:rsidP="00DB14E1">
            <w:pPr>
              <w:pStyle w:val="TableParagraph"/>
              <w:rPr>
                <w:sz w:val="18"/>
              </w:rPr>
            </w:pPr>
          </w:p>
        </w:tc>
      </w:tr>
      <w:tr w:rsidR="00E66250" w:rsidTr="00B67DC0">
        <w:trPr>
          <w:trHeight w:val="255"/>
        </w:trPr>
        <w:tc>
          <w:tcPr>
            <w:tcW w:w="1779" w:type="dxa"/>
            <w:vMerge/>
          </w:tcPr>
          <w:p w:rsidR="00E66250" w:rsidRDefault="00E66250" w:rsidP="00DB14E1">
            <w:pPr>
              <w:pStyle w:val="TableParagraph"/>
              <w:rPr>
                <w:sz w:val="18"/>
              </w:rPr>
            </w:pPr>
          </w:p>
        </w:tc>
        <w:tc>
          <w:tcPr>
            <w:tcW w:w="10382" w:type="dxa"/>
            <w:tcBorders>
              <w:top w:val="nil"/>
            </w:tcBorders>
          </w:tcPr>
          <w:p w:rsidR="00E66250" w:rsidRPr="00C6786C" w:rsidRDefault="00E66250" w:rsidP="00DB14E1">
            <w:pPr>
              <w:pStyle w:val="TableParagraph"/>
              <w:spacing w:line="235" w:lineRule="exact"/>
              <w:ind w:left="110"/>
            </w:pPr>
            <w:r w:rsidRPr="00C6786C">
              <w:t>Работа</w:t>
            </w:r>
            <w:r w:rsidRPr="00C6786C">
              <w:rPr>
                <w:spacing w:val="-5"/>
              </w:rPr>
              <w:t xml:space="preserve"> </w:t>
            </w:r>
            <w:r w:rsidRPr="00C6786C">
              <w:t>файлами</w:t>
            </w:r>
            <w:r w:rsidRPr="00C6786C">
              <w:rPr>
                <w:spacing w:val="-2"/>
              </w:rPr>
              <w:t xml:space="preserve"> </w:t>
            </w:r>
            <w:r w:rsidRPr="00C6786C">
              <w:t>и</w:t>
            </w:r>
            <w:r w:rsidRPr="00C6786C">
              <w:rPr>
                <w:spacing w:val="-1"/>
              </w:rPr>
              <w:t xml:space="preserve"> </w:t>
            </w:r>
            <w:r w:rsidRPr="00C6786C">
              <w:t>папками</w:t>
            </w:r>
            <w:r w:rsidRPr="00C6786C">
              <w:rPr>
                <w:spacing w:val="-1"/>
              </w:rPr>
              <w:t xml:space="preserve"> </w:t>
            </w:r>
            <w:r w:rsidRPr="00C6786C">
              <w:t>в</w:t>
            </w:r>
            <w:r w:rsidRPr="00C6786C">
              <w:rPr>
                <w:spacing w:val="-3"/>
              </w:rPr>
              <w:t xml:space="preserve"> </w:t>
            </w:r>
            <w:r w:rsidRPr="00C6786C">
              <w:t>операционной</w:t>
            </w:r>
            <w:r w:rsidRPr="00C6786C">
              <w:rPr>
                <w:spacing w:val="-1"/>
              </w:rPr>
              <w:t xml:space="preserve"> </w:t>
            </w:r>
            <w:r w:rsidRPr="00C6786C">
              <w:t xml:space="preserve">системе </w:t>
            </w:r>
            <w:r>
              <w:t>Windows</w:t>
            </w:r>
          </w:p>
        </w:tc>
        <w:tc>
          <w:tcPr>
            <w:tcW w:w="1265" w:type="dxa"/>
            <w:tcBorders>
              <w:top w:val="nil"/>
            </w:tcBorders>
          </w:tcPr>
          <w:p w:rsidR="00E66250" w:rsidRPr="00C6786C" w:rsidRDefault="00E66250" w:rsidP="00E66250">
            <w:pPr>
              <w:pStyle w:val="TableParagraph"/>
              <w:jc w:val="center"/>
              <w:rPr>
                <w:sz w:val="18"/>
              </w:rPr>
            </w:pPr>
          </w:p>
        </w:tc>
        <w:tc>
          <w:tcPr>
            <w:tcW w:w="1861" w:type="dxa"/>
            <w:tcBorders>
              <w:top w:val="nil"/>
              <w:bottom w:val="nil"/>
            </w:tcBorders>
          </w:tcPr>
          <w:p w:rsidR="00E66250" w:rsidRPr="00C6786C" w:rsidRDefault="00E66250" w:rsidP="00DB14E1">
            <w:pPr>
              <w:pStyle w:val="TableParagraph"/>
              <w:rPr>
                <w:sz w:val="18"/>
              </w:rPr>
            </w:pPr>
          </w:p>
        </w:tc>
      </w:tr>
      <w:tr w:rsidR="00E66250" w:rsidTr="00B67DC0">
        <w:trPr>
          <w:trHeight w:val="251"/>
        </w:trPr>
        <w:tc>
          <w:tcPr>
            <w:tcW w:w="1779" w:type="dxa"/>
            <w:vMerge/>
          </w:tcPr>
          <w:p w:rsidR="00E66250" w:rsidRPr="00C6786C" w:rsidRDefault="00E66250" w:rsidP="00DB14E1">
            <w:pPr>
              <w:pStyle w:val="TableParagraph"/>
              <w:rPr>
                <w:sz w:val="18"/>
              </w:rPr>
            </w:pPr>
          </w:p>
        </w:tc>
        <w:tc>
          <w:tcPr>
            <w:tcW w:w="10382" w:type="dxa"/>
          </w:tcPr>
          <w:p w:rsidR="00E66250" w:rsidRDefault="00E66250" w:rsidP="00DB14E1">
            <w:pPr>
              <w:pStyle w:val="TableParagraph"/>
              <w:spacing w:line="232" w:lineRule="exact"/>
              <w:ind w:left="110"/>
              <w:rPr>
                <w:b/>
              </w:rPr>
            </w:pPr>
            <w:r>
              <w:rPr>
                <w:b/>
              </w:rPr>
              <w:t>Самостоятельная</w:t>
            </w:r>
            <w:r>
              <w:rPr>
                <w:b/>
                <w:spacing w:val="-3"/>
              </w:rPr>
              <w:t xml:space="preserve"> </w:t>
            </w:r>
            <w:r>
              <w:rPr>
                <w:b/>
              </w:rPr>
              <w:t>работа</w:t>
            </w:r>
            <w:r>
              <w:rPr>
                <w:b/>
                <w:spacing w:val="-3"/>
              </w:rPr>
              <w:t xml:space="preserve"> </w:t>
            </w:r>
            <w:r>
              <w:rPr>
                <w:b/>
              </w:rPr>
              <w:t>обучающихся</w:t>
            </w:r>
          </w:p>
        </w:tc>
        <w:tc>
          <w:tcPr>
            <w:tcW w:w="1265" w:type="dxa"/>
          </w:tcPr>
          <w:p w:rsidR="00E66250" w:rsidRDefault="00E66250" w:rsidP="00E66250">
            <w:pPr>
              <w:pStyle w:val="TableParagraph"/>
              <w:spacing w:line="232" w:lineRule="exact"/>
              <w:ind w:left="12"/>
              <w:jc w:val="center"/>
              <w:rPr>
                <w:i/>
              </w:rPr>
            </w:pPr>
            <w:r>
              <w:rPr>
                <w:i/>
              </w:rPr>
              <w:t>1</w:t>
            </w:r>
          </w:p>
        </w:tc>
        <w:tc>
          <w:tcPr>
            <w:tcW w:w="1861" w:type="dxa"/>
            <w:tcBorders>
              <w:top w:val="nil"/>
            </w:tcBorders>
          </w:tcPr>
          <w:p w:rsidR="00E66250" w:rsidRDefault="00E66250" w:rsidP="00DB14E1">
            <w:pPr>
              <w:pStyle w:val="TableParagraph"/>
              <w:rPr>
                <w:sz w:val="18"/>
              </w:rPr>
            </w:pPr>
          </w:p>
        </w:tc>
      </w:tr>
      <w:tr w:rsidR="00E66250" w:rsidTr="00B67DC0">
        <w:trPr>
          <w:trHeight w:val="253"/>
        </w:trPr>
        <w:tc>
          <w:tcPr>
            <w:tcW w:w="1779" w:type="dxa"/>
            <w:vMerge w:val="restart"/>
          </w:tcPr>
          <w:p w:rsidR="00E66250" w:rsidRDefault="00E66250" w:rsidP="00DB14E1">
            <w:pPr>
              <w:pStyle w:val="TableParagraph"/>
              <w:spacing w:line="234" w:lineRule="exact"/>
              <w:ind w:left="107"/>
              <w:rPr>
                <w:b/>
              </w:rPr>
            </w:pPr>
            <w:r>
              <w:rPr>
                <w:b/>
              </w:rPr>
              <w:t>Тема 2. Техно-</w:t>
            </w:r>
          </w:p>
          <w:p w:rsidR="00E66250" w:rsidRDefault="00E66250" w:rsidP="006746CE">
            <w:pPr>
              <w:pStyle w:val="TableParagraph"/>
              <w:spacing w:line="228" w:lineRule="exact"/>
              <w:ind w:left="-128"/>
              <w:rPr>
                <w:b/>
              </w:rPr>
            </w:pPr>
            <w:r>
              <w:rPr>
                <w:b/>
              </w:rPr>
              <w:t>логия</w:t>
            </w:r>
            <w:r w:rsidR="006746CE">
              <w:rPr>
                <w:b/>
              </w:rPr>
              <w:t xml:space="preserve"> </w:t>
            </w:r>
            <w:r>
              <w:rPr>
                <w:b/>
              </w:rPr>
              <w:t>обработки</w:t>
            </w:r>
            <w:r>
              <w:rPr>
                <w:b/>
                <w:spacing w:val="-1"/>
              </w:rPr>
              <w:t xml:space="preserve"> </w:t>
            </w:r>
            <w:r w:rsidR="006746CE">
              <w:rPr>
                <w:b/>
              </w:rPr>
              <w:t>тек</w:t>
            </w:r>
            <w:r>
              <w:rPr>
                <w:b/>
              </w:rPr>
              <w:t>стовой</w:t>
            </w:r>
          </w:p>
          <w:p w:rsidR="00E66250" w:rsidRDefault="00E66250" w:rsidP="00DB14E1">
            <w:pPr>
              <w:pStyle w:val="TableParagraph"/>
              <w:spacing w:line="236" w:lineRule="exact"/>
              <w:ind w:left="107"/>
              <w:rPr>
                <w:b/>
              </w:rPr>
            </w:pPr>
            <w:r>
              <w:rPr>
                <w:b/>
              </w:rPr>
              <w:t>информации</w:t>
            </w:r>
          </w:p>
        </w:tc>
        <w:tc>
          <w:tcPr>
            <w:tcW w:w="10382" w:type="dxa"/>
          </w:tcPr>
          <w:p w:rsidR="00E66250" w:rsidRDefault="00E66250" w:rsidP="00DB14E1">
            <w:pPr>
              <w:pStyle w:val="TableParagraph"/>
              <w:spacing w:line="234" w:lineRule="exact"/>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1265" w:type="dxa"/>
            <w:tcBorders>
              <w:bottom w:val="nil"/>
            </w:tcBorders>
          </w:tcPr>
          <w:p w:rsidR="00E66250" w:rsidRDefault="00E66250" w:rsidP="00E66250">
            <w:pPr>
              <w:pStyle w:val="TableParagraph"/>
              <w:jc w:val="center"/>
              <w:rPr>
                <w:sz w:val="18"/>
              </w:rPr>
            </w:pPr>
          </w:p>
        </w:tc>
        <w:tc>
          <w:tcPr>
            <w:tcW w:w="1861" w:type="dxa"/>
            <w:tcBorders>
              <w:bottom w:val="nil"/>
            </w:tcBorders>
          </w:tcPr>
          <w:p w:rsidR="00E66250" w:rsidRDefault="00E66250" w:rsidP="00DB14E1">
            <w:pPr>
              <w:pStyle w:val="TableParagraph"/>
              <w:spacing w:line="234" w:lineRule="exact"/>
              <w:ind w:left="243" w:right="232"/>
              <w:jc w:val="center"/>
              <w:rPr>
                <w:b/>
                <w:i/>
              </w:rPr>
            </w:pPr>
          </w:p>
        </w:tc>
      </w:tr>
      <w:tr w:rsidR="00E66250" w:rsidTr="00B67DC0">
        <w:trPr>
          <w:trHeight w:val="248"/>
        </w:trPr>
        <w:tc>
          <w:tcPr>
            <w:tcW w:w="1779" w:type="dxa"/>
            <w:vMerge/>
          </w:tcPr>
          <w:p w:rsidR="00E66250" w:rsidRDefault="00E66250" w:rsidP="00DB14E1">
            <w:pPr>
              <w:pStyle w:val="TableParagraph"/>
              <w:spacing w:line="236" w:lineRule="exact"/>
              <w:ind w:left="107"/>
              <w:rPr>
                <w:b/>
              </w:rPr>
            </w:pPr>
          </w:p>
        </w:tc>
        <w:tc>
          <w:tcPr>
            <w:tcW w:w="10382" w:type="dxa"/>
            <w:vMerge w:val="restart"/>
          </w:tcPr>
          <w:p w:rsidR="00E66250" w:rsidRDefault="00E66250" w:rsidP="00DB14E1">
            <w:pPr>
              <w:pStyle w:val="TableParagraph"/>
              <w:spacing w:line="228" w:lineRule="exact"/>
              <w:ind w:left="110"/>
            </w:pPr>
            <w:r w:rsidRPr="00C6786C">
              <w:t>1.</w:t>
            </w:r>
            <w:r w:rsidRPr="00C6786C">
              <w:rPr>
                <w:spacing w:val="-3"/>
              </w:rPr>
              <w:t xml:space="preserve"> </w:t>
            </w:r>
            <w:r w:rsidRPr="00C6786C">
              <w:t>Виды</w:t>
            </w:r>
            <w:r w:rsidRPr="00C6786C">
              <w:rPr>
                <w:spacing w:val="-3"/>
              </w:rPr>
              <w:t xml:space="preserve"> </w:t>
            </w:r>
            <w:r w:rsidRPr="00C6786C">
              <w:t>прикладного</w:t>
            </w:r>
            <w:r w:rsidRPr="00C6786C">
              <w:rPr>
                <w:spacing w:val="-2"/>
              </w:rPr>
              <w:t xml:space="preserve"> </w:t>
            </w:r>
            <w:r w:rsidRPr="00C6786C">
              <w:t>программного</w:t>
            </w:r>
            <w:r w:rsidRPr="00C6786C">
              <w:rPr>
                <w:spacing w:val="-3"/>
              </w:rPr>
              <w:t xml:space="preserve"> </w:t>
            </w:r>
            <w:r w:rsidRPr="00C6786C">
              <w:t>обеспечения.</w:t>
            </w:r>
            <w:r w:rsidRPr="00C6786C">
              <w:rPr>
                <w:spacing w:val="-5"/>
              </w:rPr>
              <w:t xml:space="preserve"> </w:t>
            </w:r>
            <w:r w:rsidRPr="00C6786C">
              <w:t>Классификация</w:t>
            </w:r>
            <w:r w:rsidRPr="00C6786C">
              <w:rPr>
                <w:spacing w:val="-5"/>
              </w:rPr>
              <w:t xml:space="preserve"> </w:t>
            </w:r>
            <w:r w:rsidRPr="00C6786C">
              <w:t>прикладных</w:t>
            </w:r>
            <w:r w:rsidRPr="00C6786C">
              <w:rPr>
                <w:spacing w:val="-2"/>
              </w:rPr>
              <w:t xml:space="preserve"> </w:t>
            </w:r>
            <w:r w:rsidRPr="00C6786C">
              <w:t>программ.</w:t>
            </w:r>
            <w:r w:rsidRPr="00C6786C">
              <w:rPr>
                <w:spacing w:val="-3"/>
              </w:rPr>
              <w:t xml:space="preserve"> </w:t>
            </w:r>
            <w:r>
              <w:t>Программная</w:t>
            </w:r>
          </w:p>
          <w:p w:rsidR="00E66250" w:rsidRPr="00C6786C" w:rsidRDefault="00E66250" w:rsidP="00DB14E1">
            <w:pPr>
              <w:pStyle w:val="TableParagraph"/>
              <w:spacing w:line="234" w:lineRule="exact"/>
              <w:ind w:left="110"/>
            </w:pPr>
            <w:r w:rsidRPr="00C6786C">
              <w:t>конфигурация</w:t>
            </w:r>
            <w:r w:rsidRPr="00C6786C">
              <w:rPr>
                <w:spacing w:val="-4"/>
              </w:rPr>
              <w:t xml:space="preserve"> </w:t>
            </w:r>
            <w:r w:rsidRPr="00C6786C">
              <w:t>вычислительных</w:t>
            </w:r>
            <w:r w:rsidRPr="00C6786C">
              <w:rPr>
                <w:spacing w:val="-2"/>
              </w:rPr>
              <w:t xml:space="preserve"> </w:t>
            </w:r>
            <w:r w:rsidRPr="00C6786C">
              <w:t>машин.</w:t>
            </w:r>
            <w:r w:rsidRPr="00C6786C">
              <w:rPr>
                <w:spacing w:val="-2"/>
              </w:rPr>
              <w:t xml:space="preserve"> </w:t>
            </w:r>
            <w:r w:rsidRPr="00C6786C">
              <w:t>Межпрограммный</w:t>
            </w:r>
            <w:r w:rsidRPr="00C6786C">
              <w:rPr>
                <w:spacing w:val="-2"/>
              </w:rPr>
              <w:t xml:space="preserve"> </w:t>
            </w:r>
            <w:r w:rsidRPr="00C6786C">
              <w:t>интерфейс.</w:t>
            </w:r>
            <w:r w:rsidRPr="00C6786C">
              <w:rPr>
                <w:spacing w:val="-2"/>
              </w:rPr>
              <w:t xml:space="preserve"> </w:t>
            </w:r>
            <w:r w:rsidRPr="00C6786C">
              <w:t>Системы</w:t>
            </w:r>
            <w:r w:rsidRPr="00C6786C">
              <w:rPr>
                <w:spacing w:val="-2"/>
              </w:rPr>
              <w:t xml:space="preserve"> </w:t>
            </w:r>
            <w:r w:rsidRPr="00C6786C">
              <w:t>обработки</w:t>
            </w:r>
            <w:r w:rsidRPr="00C6786C">
              <w:rPr>
                <w:spacing w:val="-2"/>
              </w:rPr>
              <w:t xml:space="preserve"> </w:t>
            </w:r>
            <w:r w:rsidRPr="00C6786C">
              <w:t>текста,</w:t>
            </w:r>
            <w:r w:rsidRPr="00C6786C">
              <w:rPr>
                <w:spacing w:val="-2"/>
              </w:rPr>
              <w:t xml:space="preserve"> </w:t>
            </w:r>
            <w:r w:rsidRPr="00C6786C">
              <w:t>их</w:t>
            </w:r>
            <w:r w:rsidRPr="00C6786C">
              <w:rPr>
                <w:spacing w:val="-5"/>
              </w:rPr>
              <w:t xml:space="preserve"> </w:t>
            </w:r>
            <w:r w:rsidRPr="00C6786C">
              <w:t>базо-</w:t>
            </w:r>
          </w:p>
          <w:p w:rsidR="00E66250" w:rsidRDefault="00E66250" w:rsidP="00DB14E1">
            <w:pPr>
              <w:pStyle w:val="TableParagraph"/>
              <w:spacing w:line="233" w:lineRule="exact"/>
              <w:ind w:left="110"/>
            </w:pPr>
            <w:r w:rsidRPr="00C6786C">
              <w:t>вые</w:t>
            </w:r>
            <w:r w:rsidRPr="00C6786C">
              <w:rPr>
                <w:spacing w:val="-2"/>
              </w:rPr>
              <w:t xml:space="preserve"> </w:t>
            </w:r>
            <w:r w:rsidRPr="00C6786C">
              <w:t>возможности.</w:t>
            </w:r>
            <w:r w:rsidRPr="00C6786C">
              <w:rPr>
                <w:spacing w:val="-2"/>
              </w:rPr>
              <w:t xml:space="preserve"> </w:t>
            </w:r>
            <w:r w:rsidRPr="00C6786C">
              <w:t>Принципы</w:t>
            </w:r>
            <w:r w:rsidRPr="00C6786C">
              <w:rPr>
                <w:spacing w:val="-1"/>
              </w:rPr>
              <w:t xml:space="preserve"> </w:t>
            </w:r>
            <w:r w:rsidRPr="00C6786C">
              <w:t>создания</w:t>
            </w:r>
            <w:r w:rsidRPr="00C6786C">
              <w:rPr>
                <w:spacing w:val="-3"/>
              </w:rPr>
              <w:t xml:space="preserve"> </w:t>
            </w:r>
            <w:r w:rsidRPr="00C6786C">
              <w:t>и</w:t>
            </w:r>
            <w:r w:rsidRPr="00C6786C">
              <w:rPr>
                <w:spacing w:val="-1"/>
              </w:rPr>
              <w:t xml:space="preserve"> </w:t>
            </w:r>
            <w:r w:rsidRPr="00C6786C">
              <w:t>обработки</w:t>
            </w:r>
            <w:r w:rsidRPr="00C6786C">
              <w:rPr>
                <w:spacing w:val="-2"/>
              </w:rPr>
              <w:t xml:space="preserve"> </w:t>
            </w:r>
            <w:r w:rsidRPr="00C6786C">
              <w:t>текстовых</w:t>
            </w:r>
            <w:r w:rsidRPr="00C6786C">
              <w:rPr>
                <w:spacing w:val="-4"/>
              </w:rPr>
              <w:t xml:space="preserve"> </w:t>
            </w:r>
            <w:r w:rsidRPr="00C6786C">
              <w:t>данных.</w:t>
            </w:r>
            <w:r w:rsidRPr="00C6786C">
              <w:rPr>
                <w:spacing w:val="-4"/>
              </w:rPr>
              <w:t xml:space="preserve"> </w:t>
            </w:r>
            <w:r>
              <w:t>Текстовый</w:t>
            </w:r>
            <w:r>
              <w:rPr>
                <w:spacing w:val="-2"/>
              </w:rPr>
              <w:t xml:space="preserve"> </w:t>
            </w:r>
            <w:r>
              <w:t>файл.</w:t>
            </w:r>
            <w:r>
              <w:rPr>
                <w:spacing w:val="-4"/>
              </w:rPr>
              <w:t xml:space="preserve"> </w:t>
            </w:r>
            <w:r>
              <w:t>Формат</w:t>
            </w:r>
            <w:r>
              <w:rPr>
                <w:spacing w:val="-2"/>
              </w:rPr>
              <w:t xml:space="preserve"> </w:t>
            </w:r>
            <w:r>
              <w:t>файла.</w:t>
            </w:r>
          </w:p>
          <w:p w:rsidR="00E66250" w:rsidRPr="00C6786C" w:rsidRDefault="00E66250" w:rsidP="00DB14E1">
            <w:pPr>
              <w:pStyle w:val="TableParagraph"/>
              <w:spacing w:line="236" w:lineRule="exact"/>
              <w:ind w:left="110"/>
            </w:pPr>
            <w:r w:rsidRPr="00C6786C">
              <w:t>Основные</w:t>
            </w:r>
            <w:r w:rsidRPr="00C6786C">
              <w:rPr>
                <w:spacing w:val="-2"/>
              </w:rPr>
              <w:t xml:space="preserve"> </w:t>
            </w:r>
            <w:r w:rsidRPr="00C6786C">
              <w:t>элементы</w:t>
            </w:r>
            <w:r w:rsidRPr="00C6786C">
              <w:rPr>
                <w:spacing w:val="-5"/>
              </w:rPr>
              <w:t xml:space="preserve"> </w:t>
            </w:r>
            <w:r w:rsidRPr="00C6786C">
              <w:t>текстового</w:t>
            </w:r>
            <w:r w:rsidRPr="00C6786C">
              <w:rPr>
                <w:spacing w:val="-2"/>
              </w:rPr>
              <w:t xml:space="preserve"> </w:t>
            </w:r>
            <w:r w:rsidRPr="00C6786C">
              <w:t>документа.</w:t>
            </w:r>
            <w:r w:rsidRPr="00C6786C">
              <w:rPr>
                <w:spacing w:val="-1"/>
              </w:rPr>
              <w:t xml:space="preserve"> </w:t>
            </w:r>
            <w:r w:rsidRPr="00C6786C">
              <w:t>Текстовый</w:t>
            </w:r>
            <w:r w:rsidRPr="00C6786C">
              <w:rPr>
                <w:spacing w:val="-2"/>
              </w:rPr>
              <w:t xml:space="preserve"> </w:t>
            </w:r>
            <w:r w:rsidRPr="00C6786C">
              <w:t>процессор</w:t>
            </w:r>
            <w:r w:rsidRPr="00C6786C">
              <w:rPr>
                <w:spacing w:val="-2"/>
              </w:rPr>
              <w:t xml:space="preserve"> </w:t>
            </w:r>
            <w:r>
              <w:t>MicrosoftWord</w:t>
            </w:r>
            <w:r w:rsidRPr="00C6786C">
              <w:t>:</w:t>
            </w:r>
            <w:r w:rsidRPr="00C6786C">
              <w:rPr>
                <w:spacing w:val="-1"/>
              </w:rPr>
              <w:t xml:space="preserve"> </w:t>
            </w:r>
            <w:r w:rsidRPr="00C6786C">
              <w:t>назначение</w:t>
            </w:r>
            <w:r w:rsidRPr="00C6786C">
              <w:rPr>
                <w:spacing w:val="-1"/>
              </w:rPr>
              <w:t xml:space="preserve"> </w:t>
            </w:r>
            <w:r w:rsidRPr="00C6786C">
              <w:t>и</w:t>
            </w:r>
            <w:r w:rsidRPr="00C6786C">
              <w:rPr>
                <w:spacing w:val="-5"/>
              </w:rPr>
              <w:t xml:space="preserve"> </w:t>
            </w:r>
            <w:r w:rsidRPr="00C6786C">
              <w:t>функцио-</w:t>
            </w:r>
          </w:p>
          <w:p w:rsidR="00E66250" w:rsidRPr="00C6786C" w:rsidRDefault="00E66250" w:rsidP="00DB14E1">
            <w:pPr>
              <w:pStyle w:val="TableParagraph"/>
              <w:spacing w:line="233" w:lineRule="exact"/>
              <w:ind w:left="110"/>
            </w:pPr>
            <w:r w:rsidRPr="00C6786C">
              <w:t>нальные</w:t>
            </w:r>
            <w:r w:rsidRPr="00C6786C">
              <w:rPr>
                <w:spacing w:val="-3"/>
              </w:rPr>
              <w:t xml:space="preserve"> </w:t>
            </w:r>
            <w:r w:rsidRPr="00C6786C">
              <w:t>возможности;</w:t>
            </w:r>
            <w:r w:rsidRPr="00C6786C">
              <w:rPr>
                <w:spacing w:val="-2"/>
              </w:rPr>
              <w:t xml:space="preserve"> </w:t>
            </w:r>
            <w:r w:rsidRPr="00C6786C">
              <w:t>интерфейс</w:t>
            </w:r>
            <w:r w:rsidRPr="00C6786C">
              <w:rPr>
                <w:spacing w:val="-2"/>
              </w:rPr>
              <w:t xml:space="preserve"> </w:t>
            </w:r>
            <w:r w:rsidRPr="00C6786C">
              <w:t>программы;</w:t>
            </w:r>
            <w:r w:rsidRPr="00C6786C">
              <w:rPr>
                <w:spacing w:val="-2"/>
              </w:rPr>
              <w:t xml:space="preserve"> </w:t>
            </w:r>
            <w:r w:rsidRPr="00C6786C">
              <w:t>работа</w:t>
            </w:r>
            <w:r w:rsidRPr="00C6786C">
              <w:rPr>
                <w:spacing w:val="-3"/>
              </w:rPr>
              <w:t xml:space="preserve"> </w:t>
            </w:r>
            <w:r w:rsidRPr="00C6786C">
              <w:t>с</w:t>
            </w:r>
            <w:r w:rsidRPr="00C6786C">
              <w:rPr>
                <w:spacing w:val="-2"/>
              </w:rPr>
              <w:t xml:space="preserve"> </w:t>
            </w:r>
            <w:r w:rsidRPr="00C6786C">
              <w:t>документом</w:t>
            </w:r>
            <w:r w:rsidRPr="00C6786C">
              <w:rPr>
                <w:spacing w:val="-4"/>
              </w:rPr>
              <w:t xml:space="preserve"> </w:t>
            </w:r>
            <w:r w:rsidRPr="00C6786C">
              <w:t>(создание,</w:t>
            </w:r>
            <w:r w:rsidRPr="00C6786C">
              <w:rPr>
                <w:spacing w:val="-3"/>
              </w:rPr>
              <w:t xml:space="preserve"> </w:t>
            </w:r>
            <w:r w:rsidRPr="00C6786C">
              <w:t>открытие,</w:t>
            </w:r>
            <w:r w:rsidRPr="00C6786C">
              <w:rPr>
                <w:spacing w:val="-2"/>
              </w:rPr>
              <w:t xml:space="preserve"> </w:t>
            </w:r>
            <w:r w:rsidRPr="00C6786C">
              <w:t>сохранение,</w:t>
            </w:r>
            <w:r w:rsidRPr="00C6786C">
              <w:rPr>
                <w:spacing w:val="-5"/>
              </w:rPr>
              <w:t xml:space="preserve"> </w:t>
            </w:r>
            <w:r w:rsidRPr="00C6786C">
              <w:t>пе-</w:t>
            </w:r>
          </w:p>
          <w:p w:rsidR="00E66250" w:rsidRDefault="00E66250" w:rsidP="00DB14E1">
            <w:pPr>
              <w:pStyle w:val="TableParagraph"/>
              <w:spacing w:line="233" w:lineRule="exact"/>
              <w:ind w:left="110"/>
            </w:pPr>
            <w:r w:rsidRPr="00C6786C">
              <w:t>чать);</w:t>
            </w:r>
            <w:r w:rsidRPr="00C6786C">
              <w:rPr>
                <w:spacing w:val="-4"/>
              </w:rPr>
              <w:t xml:space="preserve"> </w:t>
            </w:r>
            <w:r w:rsidRPr="00C6786C">
              <w:t>редактирование</w:t>
            </w:r>
            <w:r w:rsidRPr="00C6786C">
              <w:rPr>
                <w:spacing w:val="-3"/>
              </w:rPr>
              <w:t xml:space="preserve"> </w:t>
            </w:r>
            <w:r w:rsidRPr="00C6786C">
              <w:t>и</w:t>
            </w:r>
            <w:r w:rsidRPr="00C6786C">
              <w:rPr>
                <w:spacing w:val="-5"/>
              </w:rPr>
              <w:t xml:space="preserve"> </w:t>
            </w:r>
            <w:r w:rsidRPr="00C6786C">
              <w:t>форматирование</w:t>
            </w:r>
            <w:r w:rsidRPr="00C6786C">
              <w:rPr>
                <w:spacing w:val="-1"/>
              </w:rPr>
              <w:t xml:space="preserve"> </w:t>
            </w:r>
            <w:r w:rsidRPr="00C6786C">
              <w:t>документа.</w:t>
            </w:r>
          </w:p>
        </w:tc>
        <w:tc>
          <w:tcPr>
            <w:tcW w:w="1265" w:type="dxa"/>
            <w:vMerge w:val="restart"/>
            <w:tcBorders>
              <w:top w:val="nil"/>
            </w:tcBorders>
          </w:tcPr>
          <w:p w:rsidR="00E66250" w:rsidRDefault="00E66250" w:rsidP="00E66250">
            <w:pPr>
              <w:pStyle w:val="TableParagraph"/>
              <w:jc w:val="center"/>
              <w:rPr>
                <w:sz w:val="18"/>
              </w:rPr>
            </w:pPr>
            <w:r>
              <w:rPr>
                <w:sz w:val="18"/>
              </w:rPr>
              <w:t>5</w:t>
            </w:r>
          </w:p>
        </w:tc>
        <w:tc>
          <w:tcPr>
            <w:tcW w:w="1861" w:type="dxa"/>
            <w:tcBorders>
              <w:top w:val="nil"/>
              <w:bottom w:val="nil"/>
            </w:tcBorders>
          </w:tcPr>
          <w:p w:rsidR="00E66250" w:rsidRDefault="00E66250" w:rsidP="00E66250">
            <w:pPr>
              <w:pStyle w:val="TableParagraph"/>
              <w:spacing w:line="231" w:lineRule="exact"/>
              <w:ind w:left="243" w:right="232"/>
              <w:jc w:val="center"/>
              <w:rPr>
                <w:b/>
                <w:i/>
              </w:rPr>
            </w:pPr>
            <w:r>
              <w:rPr>
                <w:b/>
                <w:i/>
              </w:rPr>
              <w:t>ОК 02</w:t>
            </w:r>
          </w:p>
          <w:p w:rsidR="00E66250" w:rsidRDefault="00E66250" w:rsidP="00E66250">
            <w:pPr>
              <w:pStyle w:val="TableParagraph"/>
              <w:spacing w:line="228" w:lineRule="exact"/>
              <w:ind w:left="243" w:right="232"/>
              <w:jc w:val="center"/>
              <w:rPr>
                <w:b/>
                <w:i/>
              </w:rPr>
            </w:pPr>
            <w:r>
              <w:rPr>
                <w:b/>
                <w:i/>
              </w:rPr>
              <w:t>ПК 3.3</w:t>
            </w:r>
          </w:p>
        </w:tc>
      </w:tr>
      <w:tr w:rsidR="00E66250" w:rsidTr="00B67DC0">
        <w:trPr>
          <w:trHeight w:val="253"/>
        </w:trPr>
        <w:tc>
          <w:tcPr>
            <w:tcW w:w="1779" w:type="dxa"/>
            <w:vMerge/>
          </w:tcPr>
          <w:p w:rsidR="00E66250" w:rsidRDefault="00E66250" w:rsidP="00DB14E1">
            <w:pPr>
              <w:pStyle w:val="TableParagraph"/>
              <w:spacing w:line="236" w:lineRule="exact"/>
              <w:ind w:left="107"/>
              <w:rPr>
                <w:b/>
              </w:rPr>
            </w:pPr>
          </w:p>
        </w:tc>
        <w:tc>
          <w:tcPr>
            <w:tcW w:w="10382" w:type="dxa"/>
            <w:vMerge/>
          </w:tcPr>
          <w:p w:rsidR="00E66250" w:rsidRPr="00C6786C" w:rsidRDefault="00E66250" w:rsidP="00DB14E1">
            <w:pPr>
              <w:pStyle w:val="TableParagraph"/>
              <w:spacing w:line="233" w:lineRule="exact"/>
              <w:ind w:left="110"/>
            </w:pPr>
          </w:p>
        </w:tc>
        <w:tc>
          <w:tcPr>
            <w:tcW w:w="1265" w:type="dxa"/>
            <w:vMerge/>
          </w:tcPr>
          <w:p w:rsidR="00E66250" w:rsidRPr="00C6786C" w:rsidRDefault="00E66250" w:rsidP="00E66250">
            <w:pPr>
              <w:pStyle w:val="TableParagraph"/>
              <w:jc w:val="center"/>
              <w:rPr>
                <w:sz w:val="18"/>
              </w:rPr>
            </w:pPr>
          </w:p>
        </w:tc>
        <w:tc>
          <w:tcPr>
            <w:tcW w:w="1861" w:type="dxa"/>
            <w:tcBorders>
              <w:top w:val="nil"/>
              <w:bottom w:val="nil"/>
            </w:tcBorders>
          </w:tcPr>
          <w:p w:rsidR="00E66250" w:rsidRDefault="00E66250" w:rsidP="00DB14E1">
            <w:pPr>
              <w:pStyle w:val="TableParagraph"/>
              <w:spacing w:line="234" w:lineRule="exact"/>
              <w:ind w:left="243" w:right="234"/>
              <w:jc w:val="center"/>
              <w:rPr>
                <w:b/>
                <w:i/>
              </w:rPr>
            </w:pPr>
          </w:p>
        </w:tc>
      </w:tr>
      <w:tr w:rsidR="00E66250" w:rsidTr="00B67DC0">
        <w:trPr>
          <w:trHeight w:val="253"/>
        </w:trPr>
        <w:tc>
          <w:tcPr>
            <w:tcW w:w="1779" w:type="dxa"/>
            <w:vMerge/>
          </w:tcPr>
          <w:p w:rsidR="00E66250" w:rsidRDefault="00E66250" w:rsidP="00DB14E1">
            <w:pPr>
              <w:pStyle w:val="TableParagraph"/>
              <w:spacing w:line="236" w:lineRule="exact"/>
              <w:ind w:left="107"/>
              <w:rPr>
                <w:b/>
              </w:rPr>
            </w:pPr>
          </w:p>
        </w:tc>
        <w:tc>
          <w:tcPr>
            <w:tcW w:w="10382" w:type="dxa"/>
            <w:vMerge/>
          </w:tcPr>
          <w:p w:rsidR="00E66250" w:rsidRDefault="00E66250" w:rsidP="00DB14E1">
            <w:pPr>
              <w:pStyle w:val="TableParagraph"/>
              <w:spacing w:line="233" w:lineRule="exact"/>
              <w:ind w:left="110"/>
            </w:pPr>
          </w:p>
        </w:tc>
        <w:tc>
          <w:tcPr>
            <w:tcW w:w="1265" w:type="dxa"/>
            <w:vMerge/>
          </w:tcPr>
          <w:p w:rsidR="00E66250" w:rsidRDefault="00E66250" w:rsidP="00E66250">
            <w:pPr>
              <w:pStyle w:val="TableParagraph"/>
              <w:spacing w:line="233" w:lineRule="exact"/>
              <w:ind w:left="502" w:right="492"/>
              <w:jc w:val="center"/>
              <w:rPr>
                <w:b/>
                <w:i/>
              </w:rPr>
            </w:pPr>
          </w:p>
        </w:tc>
        <w:tc>
          <w:tcPr>
            <w:tcW w:w="1861" w:type="dxa"/>
            <w:tcBorders>
              <w:top w:val="nil"/>
              <w:bottom w:val="nil"/>
            </w:tcBorders>
          </w:tcPr>
          <w:p w:rsidR="00E66250" w:rsidRDefault="00E66250" w:rsidP="00DB14E1">
            <w:pPr>
              <w:pStyle w:val="TableParagraph"/>
              <w:spacing w:line="233" w:lineRule="exact"/>
              <w:ind w:left="243" w:right="232"/>
              <w:jc w:val="center"/>
              <w:rPr>
                <w:b/>
                <w:i/>
              </w:rPr>
            </w:pPr>
          </w:p>
        </w:tc>
      </w:tr>
      <w:tr w:rsidR="00E66250" w:rsidTr="00B67DC0">
        <w:trPr>
          <w:trHeight w:val="255"/>
        </w:trPr>
        <w:tc>
          <w:tcPr>
            <w:tcW w:w="1779" w:type="dxa"/>
            <w:vMerge/>
          </w:tcPr>
          <w:p w:rsidR="00E66250" w:rsidRDefault="00E66250" w:rsidP="00DB14E1">
            <w:pPr>
              <w:pStyle w:val="TableParagraph"/>
              <w:spacing w:line="236" w:lineRule="exact"/>
              <w:ind w:left="107"/>
              <w:rPr>
                <w:b/>
              </w:rPr>
            </w:pPr>
          </w:p>
        </w:tc>
        <w:tc>
          <w:tcPr>
            <w:tcW w:w="10382" w:type="dxa"/>
            <w:vMerge/>
          </w:tcPr>
          <w:p w:rsidR="00E66250" w:rsidRPr="00C6786C" w:rsidRDefault="00E66250" w:rsidP="00DB14E1">
            <w:pPr>
              <w:pStyle w:val="TableParagraph"/>
              <w:spacing w:line="233" w:lineRule="exact"/>
              <w:ind w:left="110"/>
            </w:pPr>
          </w:p>
        </w:tc>
        <w:tc>
          <w:tcPr>
            <w:tcW w:w="1265" w:type="dxa"/>
            <w:vMerge/>
          </w:tcPr>
          <w:p w:rsidR="00E66250" w:rsidRPr="00C6786C" w:rsidRDefault="00E66250" w:rsidP="00E66250">
            <w:pPr>
              <w:pStyle w:val="TableParagraph"/>
              <w:jc w:val="center"/>
              <w:rPr>
                <w:sz w:val="18"/>
              </w:rPr>
            </w:pPr>
          </w:p>
        </w:tc>
        <w:tc>
          <w:tcPr>
            <w:tcW w:w="1861" w:type="dxa"/>
            <w:tcBorders>
              <w:top w:val="nil"/>
              <w:bottom w:val="nil"/>
            </w:tcBorders>
          </w:tcPr>
          <w:p w:rsidR="00E66250" w:rsidRPr="00C6786C" w:rsidRDefault="00E66250" w:rsidP="00DB14E1">
            <w:pPr>
              <w:pStyle w:val="TableParagraph"/>
              <w:rPr>
                <w:sz w:val="18"/>
              </w:rPr>
            </w:pPr>
          </w:p>
        </w:tc>
      </w:tr>
      <w:tr w:rsidR="00E66250" w:rsidTr="00B67DC0">
        <w:trPr>
          <w:trHeight w:val="253"/>
        </w:trPr>
        <w:tc>
          <w:tcPr>
            <w:tcW w:w="1779" w:type="dxa"/>
            <w:vMerge/>
          </w:tcPr>
          <w:p w:rsidR="00E66250" w:rsidRPr="00C6786C" w:rsidRDefault="00E66250" w:rsidP="00DB14E1">
            <w:pPr>
              <w:pStyle w:val="TableParagraph"/>
              <w:rPr>
                <w:sz w:val="18"/>
              </w:rPr>
            </w:pPr>
          </w:p>
        </w:tc>
        <w:tc>
          <w:tcPr>
            <w:tcW w:w="10382" w:type="dxa"/>
            <w:vMerge/>
          </w:tcPr>
          <w:p w:rsidR="00E66250" w:rsidRPr="00C6786C" w:rsidRDefault="00E66250" w:rsidP="00DB14E1">
            <w:pPr>
              <w:pStyle w:val="TableParagraph"/>
              <w:spacing w:line="233" w:lineRule="exact"/>
              <w:ind w:left="110"/>
            </w:pPr>
          </w:p>
        </w:tc>
        <w:tc>
          <w:tcPr>
            <w:tcW w:w="1265" w:type="dxa"/>
            <w:vMerge/>
          </w:tcPr>
          <w:p w:rsidR="00E66250" w:rsidRPr="00C6786C" w:rsidRDefault="00E66250" w:rsidP="00E66250">
            <w:pPr>
              <w:pStyle w:val="TableParagraph"/>
              <w:jc w:val="center"/>
              <w:rPr>
                <w:sz w:val="18"/>
              </w:rPr>
            </w:pPr>
          </w:p>
        </w:tc>
        <w:tc>
          <w:tcPr>
            <w:tcW w:w="1861" w:type="dxa"/>
            <w:tcBorders>
              <w:top w:val="nil"/>
              <w:bottom w:val="nil"/>
            </w:tcBorders>
          </w:tcPr>
          <w:p w:rsidR="00E66250" w:rsidRPr="00C6786C" w:rsidRDefault="00E66250" w:rsidP="00DB14E1">
            <w:pPr>
              <w:pStyle w:val="TableParagraph"/>
              <w:rPr>
                <w:sz w:val="18"/>
              </w:rPr>
            </w:pPr>
          </w:p>
        </w:tc>
      </w:tr>
      <w:tr w:rsidR="00E66250" w:rsidTr="00B67DC0">
        <w:trPr>
          <w:trHeight w:val="253"/>
        </w:trPr>
        <w:tc>
          <w:tcPr>
            <w:tcW w:w="1779" w:type="dxa"/>
            <w:vMerge/>
          </w:tcPr>
          <w:p w:rsidR="00E66250" w:rsidRPr="00C6786C" w:rsidRDefault="00E66250" w:rsidP="00DB14E1">
            <w:pPr>
              <w:pStyle w:val="TableParagraph"/>
              <w:rPr>
                <w:sz w:val="18"/>
              </w:rPr>
            </w:pPr>
          </w:p>
        </w:tc>
        <w:tc>
          <w:tcPr>
            <w:tcW w:w="10382" w:type="dxa"/>
            <w:vMerge/>
          </w:tcPr>
          <w:p w:rsidR="00E66250" w:rsidRPr="00C6786C" w:rsidRDefault="00E66250" w:rsidP="00DB14E1">
            <w:pPr>
              <w:pStyle w:val="TableParagraph"/>
              <w:spacing w:line="233" w:lineRule="exact"/>
              <w:ind w:left="110"/>
            </w:pPr>
          </w:p>
        </w:tc>
        <w:tc>
          <w:tcPr>
            <w:tcW w:w="1265" w:type="dxa"/>
            <w:vMerge/>
          </w:tcPr>
          <w:p w:rsidR="00E66250" w:rsidRPr="00C6786C" w:rsidRDefault="00E66250" w:rsidP="00E66250">
            <w:pPr>
              <w:pStyle w:val="TableParagraph"/>
              <w:jc w:val="center"/>
              <w:rPr>
                <w:sz w:val="18"/>
              </w:rPr>
            </w:pPr>
          </w:p>
        </w:tc>
        <w:tc>
          <w:tcPr>
            <w:tcW w:w="1861" w:type="dxa"/>
            <w:tcBorders>
              <w:top w:val="nil"/>
              <w:bottom w:val="nil"/>
            </w:tcBorders>
          </w:tcPr>
          <w:p w:rsidR="00E66250" w:rsidRPr="00C6786C" w:rsidRDefault="00E66250" w:rsidP="00DB14E1">
            <w:pPr>
              <w:pStyle w:val="TableParagraph"/>
              <w:rPr>
                <w:sz w:val="18"/>
              </w:rPr>
            </w:pPr>
          </w:p>
        </w:tc>
      </w:tr>
      <w:tr w:rsidR="00E66250" w:rsidTr="00B67DC0">
        <w:trPr>
          <w:trHeight w:val="254"/>
        </w:trPr>
        <w:tc>
          <w:tcPr>
            <w:tcW w:w="1779" w:type="dxa"/>
            <w:vMerge/>
          </w:tcPr>
          <w:p w:rsidR="00E66250" w:rsidRPr="00C6786C" w:rsidRDefault="00E66250" w:rsidP="00DB14E1">
            <w:pPr>
              <w:pStyle w:val="TableParagraph"/>
              <w:rPr>
                <w:sz w:val="18"/>
              </w:rPr>
            </w:pPr>
          </w:p>
        </w:tc>
        <w:tc>
          <w:tcPr>
            <w:tcW w:w="10382" w:type="dxa"/>
          </w:tcPr>
          <w:p w:rsidR="00E66250" w:rsidRPr="00C6786C" w:rsidRDefault="00E66250" w:rsidP="00DB14E1">
            <w:pPr>
              <w:pStyle w:val="TableParagraph"/>
              <w:spacing w:before="1" w:line="233" w:lineRule="exact"/>
              <w:ind w:left="110"/>
              <w:rPr>
                <w:b/>
              </w:rPr>
            </w:pPr>
            <w:r w:rsidRPr="00C6786C">
              <w:rPr>
                <w:b/>
              </w:rPr>
              <w:t>В том числе,</w:t>
            </w:r>
            <w:r w:rsidRPr="00C6786C">
              <w:rPr>
                <w:b/>
                <w:spacing w:val="-3"/>
              </w:rPr>
              <w:t xml:space="preserve"> </w:t>
            </w:r>
            <w:r w:rsidRPr="00C6786C">
              <w:rPr>
                <w:b/>
              </w:rPr>
              <w:t>практических</w:t>
            </w:r>
            <w:r w:rsidRPr="00C6786C">
              <w:rPr>
                <w:b/>
                <w:spacing w:val="-3"/>
              </w:rPr>
              <w:t xml:space="preserve"> </w:t>
            </w:r>
            <w:r w:rsidRPr="00C6786C">
              <w:rPr>
                <w:b/>
              </w:rPr>
              <w:t>занятий</w:t>
            </w:r>
          </w:p>
        </w:tc>
        <w:tc>
          <w:tcPr>
            <w:tcW w:w="1265" w:type="dxa"/>
            <w:vMerge w:val="restart"/>
          </w:tcPr>
          <w:p w:rsidR="00E66250" w:rsidRPr="00C6786C" w:rsidRDefault="00E66250" w:rsidP="00E66250">
            <w:pPr>
              <w:pStyle w:val="TableParagraph"/>
              <w:jc w:val="center"/>
              <w:rPr>
                <w:sz w:val="18"/>
              </w:rPr>
            </w:pPr>
            <w:r>
              <w:rPr>
                <w:sz w:val="18"/>
              </w:rPr>
              <w:t>6</w:t>
            </w:r>
          </w:p>
        </w:tc>
        <w:tc>
          <w:tcPr>
            <w:tcW w:w="1861" w:type="dxa"/>
            <w:tcBorders>
              <w:top w:val="nil"/>
              <w:bottom w:val="nil"/>
            </w:tcBorders>
          </w:tcPr>
          <w:p w:rsidR="00E66250" w:rsidRPr="00C6786C" w:rsidRDefault="00E66250" w:rsidP="00DB14E1">
            <w:pPr>
              <w:pStyle w:val="TableParagraph"/>
              <w:rPr>
                <w:sz w:val="18"/>
              </w:rPr>
            </w:pPr>
          </w:p>
        </w:tc>
      </w:tr>
      <w:tr w:rsidR="00E66250" w:rsidTr="00B67DC0">
        <w:trPr>
          <w:trHeight w:val="251"/>
        </w:trPr>
        <w:tc>
          <w:tcPr>
            <w:tcW w:w="1779" w:type="dxa"/>
            <w:vMerge/>
          </w:tcPr>
          <w:p w:rsidR="00E66250" w:rsidRPr="00C6786C" w:rsidRDefault="00E66250" w:rsidP="00DB14E1">
            <w:pPr>
              <w:pStyle w:val="TableParagraph"/>
              <w:rPr>
                <w:sz w:val="18"/>
              </w:rPr>
            </w:pPr>
          </w:p>
        </w:tc>
        <w:tc>
          <w:tcPr>
            <w:tcW w:w="10382" w:type="dxa"/>
            <w:vMerge w:val="restart"/>
          </w:tcPr>
          <w:p w:rsidR="00E66250" w:rsidRPr="00C6786C" w:rsidRDefault="00E66250" w:rsidP="00DB14E1">
            <w:pPr>
              <w:pStyle w:val="TableParagraph"/>
              <w:spacing w:line="232" w:lineRule="exact"/>
              <w:ind w:left="110"/>
            </w:pPr>
            <w:r w:rsidRPr="00C6786C">
              <w:t>Установка</w:t>
            </w:r>
            <w:r w:rsidRPr="00C6786C">
              <w:rPr>
                <w:spacing w:val="-2"/>
              </w:rPr>
              <w:t xml:space="preserve"> </w:t>
            </w:r>
            <w:r w:rsidRPr="00C6786C">
              <w:t>на</w:t>
            </w:r>
            <w:r w:rsidRPr="00C6786C">
              <w:rPr>
                <w:spacing w:val="-1"/>
              </w:rPr>
              <w:t xml:space="preserve"> </w:t>
            </w:r>
            <w:r w:rsidRPr="00C6786C">
              <w:t>ПК</w:t>
            </w:r>
            <w:r w:rsidRPr="00C6786C">
              <w:rPr>
                <w:spacing w:val="-3"/>
              </w:rPr>
              <w:t xml:space="preserve"> </w:t>
            </w:r>
            <w:r w:rsidRPr="00C6786C">
              <w:t>пакета</w:t>
            </w:r>
            <w:r w:rsidRPr="00C6786C">
              <w:rPr>
                <w:spacing w:val="-1"/>
              </w:rPr>
              <w:t xml:space="preserve"> </w:t>
            </w:r>
            <w:r w:rsidRPr="00C6786C">
              <w:t>прикладных</w:t>
            </w:r>
            <w:r w:rsidRPr="00C6786C">
              <w:rPr>
                <w:spacing w:val="-2"/>
              </w:rPr>
              <w:t xml:space="preserve"> </w:t>
            </w:r>
            <w:r w:rsidRPr="00C6786C">
              <w:t>программ</w:t>
            </w:r>
            <w:r w:rsidRPr="00C6786C">
              <w:rPr>
                <w:spacing w:val="-2"/>
              </w:rPr>
              <w:t xml:space="preserve"> </w:t>
            </w:r>
            <w:r w:rsidRPr="00C6786C">
              <w:t>по</w:t>
            </w:r>
            <w:r w:rsidRPr="00C6786C">
              <w:rPr>
                <w:spacing w:val="-1"/>
              </w:rPr>
              <w:t xml:space="preserve"> </w:t>
            </w:r>
            <w:r w:rsidRPr="00C6786C">
              <w:t>профилю</w:t>
            </w:r>
            <w:r w:rsidRPr="00C6786C">
              <w:rPr>
                <w:spacing w:val="-1"/>
              </w:rPr>
              <w:t xml:space="preserve"> </w:t>
            </w:r>
            <w:r w:rsidRPr="00C6786C">
              <w:t>специальности.</w:t>
            </w:r>
          </w:p>
          <w:p w:rsidR="00E66250" w:rsidRPr="00C6786C" w:rsidRDefault="00E66250" w:rsidP="00E66250">
            <w:pPr>
              <w:pStyle w:val="TableParagraph"/>
              <w:spacing w:line="233" w:lineRule="exact"/>
              <w:ind w:left="110"/>
            </w:pPr>
            <w:r w:rsidRPr="00C6786C">
              <w:t>Перевод</w:t>
            </w:r>
            <w:r w:rsidRPr="00C6786C">
              <w:rPr>
                <w:spacing w:val="-4"/>
              </w:rPr>
              <w:t xml:space="preserve"> </w:t>
            </w:r>
            <w:r w:rsidRPr="00C6786C">
              <w:t>текстов.</w:t>
            </w:r>
            <w:r w:rsidRPr="00C6786C">
              <w:rPr>
                <w:spacing w:val="-3"/>
              </w:rPr>
              <w:t xml:space="preserve"> </w:t>
            </w:r>
            <w:r w:rsidRPr="00C6786C">
              <w:t>Освоение</w:t>
            </w:r>
            <w:r w:rsidRPr="00C6786C">
              <w:rPr>
                <w:spacing w:val="-3"/>
              </w:rPr>
              <w:t xml:space="preserve"> </w:t>
            </w:r>
            <w:r w:rsidRPr="00C6786C">
              <w:t>соответствующего</w:t>
            </w:r>
            <w:r w:rsidRPr="00C6786C">
              <w:rPr>
                <w:spacing w:val="-3"/>
              </w:rPr>
              <w:t xml:space="preserve"> </w:t>
            </w:r>
            <w:r w:rsidRPr="00C6786C">
              <w:t>программного</w:t>
            </w:r>
            <w:r w:rsidRPr="00C6786C">
              <w:rPr>
                <w:spacing w:val="-3"/>
              </w:rPr>
              <w:t xml:space="preserve"> </w:t>
            </w:r>
            <w:r w:rsidRPr="00C6786C">
              <w:t>обеспечения.</w:t>
            </w:r>
            <w:r w:rsidRPr="00C6786C">
              <w:rPr>
                <w:spacing w:val="-4"/>
              </w:rPr>
              <w:t xml:space="preserve"> </w:t>
            </w:r>
            <w:r>
              <w:t>Первичные</w:t>
            </w:r>
            <w:r>
              <w:rPr>
                <w:spacing w:val="-3"/>
              </w:rPr>
              <w:t xml:space="preserve"> </w:t>
            </w:r>
            <w:r>
              <w:t>настройки</w:t>
            </w:r>
            <w:r>
              <w:rPr>
                <w:spacing w:val="-3"/>
              </w:rPr>
              <w:t xml:space="preserve"> </w:t>
            </w:r>
            <w:r>
              <w:t>текстово</w:t>
            </w:r>
            <w:r w:rsidRPr="00C6786C">
              <w:t>го</w:t>
            </w:r>
            <w:r w:rsidRPr="00C6786C">
              <w:rPr>
                <w:spacing w:val="-3"/>
              </w:rPr>
              <w:t xml:space="preserve"> </w:t>
            </w:r>
            <w:r w:rsidRPr="00C6786C">
              <w:t>процессора.</w:t>
            </w:r>
            <w:r w:rsidRPr="00C6786C">
              <w:rPr>
                <w:spacing w:val="-2"/>
              </w:rPr>
              <w:t xml:space="preserve"> </w:t>
            </w:r>
            <w:r w:rsidRPr="00C6786C">
              <w:t>Работа</w:t>
            </w:r>
            <w:r w:rsidRPr="00C6786C">
              <w:rPr>
                <w:spacing w:val="-2"/>
              </w:rPr>
              <w:t xml:space="preserve"> </w:t>
            </w:r>
            <w:r w:rsidRPr="00C6786C">
              <w:t>с</w:t>
            </w:r>
            <w:r w:rsidRPr="00C6786C">
              <w:rPr>
                <w:spacing w:val="-4"/>
              </w:rPr>
              <w:t xml:space="preserve"> </w:t>
            </w:r>
            <w:r w:rsidRPr="00C6786C">
              <w:t>фрагментом</w:t>
            </w:r>
            <w:r w:rsidRPr="00C6786C">
              <w:rPr>
                <w:spacing w:val="-3"/>
              </w:rPr>
              <w:t xml:space="preserve"> </w:t>
            </w:r>
            <w:r w:rsidRPr="00C6786C">
              <w:t>текста.</w:t>
            </w:r>
            <w:r w:rsidRPr="00C6786C">
              <w:rPr>
                <w:spacing w:val="-3"/>
              </w:rPr>
              <w:t xml:space="preserve"> </w:t>
            </w:r>
            <w:r w:rsidRPr="00C6786C">
              <w:t>Параметры</w:t>
            </w:r>
            <w:r w:rsidRPr="00C6786C">
              <w:rPr>
                <w:spacing w:val="-2"/>
              </w:rPr>
              <w:t xml:space="preserve"> </w:t>
            </w:r>
            <w:r w:rsidRPr="00C6786C">
              <w:t>страницы.</w:t>
            </w:r>
            <w:r w:rsidRPr="00C6786C">
              <w:rPr>
                <w:spacing w:val="-2"/>
              </w:rPr>
              <w:t xml:space="preserve"> </w:t>
            </w:r>
            <w:r w:rsidRPr="00C6786C">
              <w:t>Номера</w:t>
            </w:r>
            <w:r w:rsidRPr="00C6786C">
              <w:rPr>
                <w:spacing w:val="-4"/>
              </w:rPr>
              <w:t xml:space="preserve"> </w:t>
            </w:r>
            <w:r w:rsidRPr="00C6786C">
              <w:t>страниц.</w:t>
            </w:r>
            <w:r w:rsidRPr="00C6786C">
              <w:rPr>
                <w:spacing w:val="-2"/>
              </w:rPr>
              <w:t xml:space="preserve"> </w:t>
            </w:r>
            <w:r w:rsidRPr="00C6786C">
              <w:t>Колонтитул.</w:t>
            </w:r>
          </w:p>
          <w:p w:rsidR="00E66250" w:rsidRDefault="00E66250" w:rsidP="00DB14E1">
            <w:pPr>
              <w:pStyle w:val="TableParagraph"/>
              <w:spacing w:line="238" w:lineRule="exact"/>
              <w:ind w:left="110"/>
            </w:pPr>
            <w:r w:rsidRPr="00C6786C">
              <w:t>Границы</w:t>
            </w:r>
            <w:r w:rsidRPr="00C6786C">
              <w:rPr>
                <w:spacing w:val="-2"/>
              </w:rPr>
              <w:t xml:space="preserve"> </w:t>
            </w:r>
            <w:r w:rsidRPr="00C6786C">
              <w:t>и</w:t>
            </w:r>
            <w:r w:rsidRPr="00C6786C">
              <w:rPr>
                <w:spacing w:val="-2"/>
              </w:rPr>
              <w:t xml:space="preserve"> </w:t>
            </w:r>
            <w:r w:rsidRPr="00C6786C">
              <w:t>заливка.</w:t>
            </w:r>
            <w:r w:rsidRPr="00C6786C">
              <w:rPr>
                <w:spacing w:val="-2"/>
              </w:rPr>
              <w:t xml:space="preserve"> </w:t>
            </w:r>
            <w:r w:rsidRPr="00C6786C">
              <w:t>Создание</w:t>
            </w:r>
            <w:r w:rsidRPr="00C6786C">
              <w:rPr>
                <w:spacing w:val="-1"/>
              </w:rPr>
              <w:t xml:space="preserve"> </w:t>
            </w:r>
            <w:r w:rsidRPr="00C6786C">
              <w:t>и</w:t>
            </w:r>
            <w:r w:rsidRPr="00C6786C">
              <w:rPr>
                <w:spacing w:val="-1"/>
              </w:rPr>
              <w:t xml:space="preserve"> </w:t>
            </w:r>
            <w:r w:rsidRPr="00C6786C">
              <w:t>форматирование</w:t>
            </w:r>
            <w:r w:rsidRPr="00C6786C">
              <w:rPr>
                <w:spacing w:val="-2"/>
              </w:rPr>
              <w:t xml:space="preserve"> </w:t>
            </w:r>
            <w:r w:rsidRPr="00C6786C">
              <w:t>таблиц.</w:t>
            </w:r>
            <w:r w:rsidRPr="00C6786C">
              <w:rPr>
                <w:spacing w:val="-1"/>
              </w:rPr>
              <w:t xml:space="preserve"> </w:t>
            </w:r>
            <w:r>
              <w:t>Работа</w:t>
            </w:r>
            <w:r>
              <w:rPr>
                <w:spacing w:val="-2"/>
              </w:rPr>
              <w:t xml:space="preserve"> </w:t>
            </w:r>
            <w:r>
              <w:t>со</w:t>
            </w:r>
            <w:r>
              <w:rPr>
                <w:spacing w:val="-3"/>
              </w:rPr>
              <w:t xml:space="preserve"> </w:t>
            </w:r>
            <w:r>
              <w:t>списками.</w:t>
            </w:r>
          </w:p>
          <w:p w:rsidR="00E66250" w:rsidRPr="00C6786C" w:rsidRDefault="00E66250" w:rsidP="00DB14E1">
            <w:pPr>
              <w:pStyle w:val="TableParagraph"/>
              <w:spacing w:line="234" w:lineRule="exact"/>
              <w:ind w:left="110"/>
            </w:pPr>
            <w:r w:rsidRPr="00C6786C">
              <w:t>Проверка</w:t>
            </w:r>
            <w:r w:rsidRPr="00C6786C">
              <w:rPr>
                <w:spacing w:val="-3"/>
              </w:rPr>
              <w:t xml:space="preserve"> </w:t>
            </w:r>
            <w:r w:rsidRPr="00C6786C">
              <w:t>на</w:t>
            </w:r>
            <w:r w:rsidRPr="00C6786C">
              <w:rPr>
                <w:spacing w:val="-3"/>
              </w:rPr>
              <w:t xml:space="preserve"> </w:t>
            </w:r>
            <w:r w:rsidRPr="00C6786C">
              <w:t>правописание.</w:t>
            </w:r>
            <w:r w:rsidRPr="00C6786C">
              <w:rPr>
                <w:spacing w:val="-2"/>
              </w:rPr>
              <w:t xml:space="preserve"> </w:t>
            </w:r>
            <w:r w:rsidRPr="00C6786C">
              <w:t>Печать</w:t>
            </w:r>
            <w:r w:rsidRPr="00C6786C">
              <w:rPr>
                <w:spacing w:val="-3"/>
              </w:rPr>
              <w:t xml:space="preserve"> </w:t>
            </w:r>
            <w:r w:rsidRPr="00C6786C">
              <w:t>документов.</w:t>
            </w:r>
          </w:p>
          <w:p w:rsidR="00E66250" w:rsidRPr="00C6786C" w:rsidRDefault="00E66250" w:rsidP="00DB14E1">
            <w:pPr>
              <w:pStyle w:val="TableParagraph"/>
              <w:spacing w:line="233" w:lineRule="exact"/>
              <w:ind w:left="110"/>
            </w:pPr>
            <w:r w:rsidRPr="00C6786C">
              <w:t>Вставка</w:t>
            </w:r>
            <w:r w:rsidRPr="00C6786C">
              <w:rPr>
                <w:spacing w:val="-1"/>
              </w:rPr>
              <w:t xml:space="preserve"> </w:t>
            </w:r>
            <w:r w:rsidRPr="00C6786C">
              <w:t>объектов</w:t>
            </w:r>
            <w:r w:rsidRPr="00C6786C">
              <w:rPr>
                <w:spacing w:val="-3"/>
              </w:rPr>
              <w:t xml:space="preserve"> </w:t>
            </w:r>
            <w:r w:rsidRPr="00C6786C">
              <w:t>из</w:t>
            </w:r>
            <w:r w:rsidRPr="00C6786C">
              <w:rPr>
                <w:spacing w:val="-3"/>
              </w:rPr>
              <w:t xml:space="preserve"> </w:t>
            </w:r>
            <w:r w:rsidRPr="00C6786C">
              <w:t>файлов</w:t>
            </w:r>
            <w:r w:rsidRPr="00C6786C">
              <w:rPr>
                <w:spacing w:val="-2"/>
              </w:rPr>
              <w:t xml:space="preserve"> </w:t>
            </w:r>
            <w:r w:rsidRPr="00C6786C">
              <w:t>и</w:t>
            </w:r>
            <w:r w:rsidRPr="00C6786C">
              <w:rPr>
                <w:spacing w:val="-1"/>
              </w:rPr>
              <w:t xml:space="preserve"> </w:t>
            </w:r>
            <w:r w:rsidRPr="00C6786C">
              <w:t>других</w:t>
            </w:r>
            <w:r w:rsidRPr="00C6786C">
              <w:rPr>
                <w:spacing w:val="-1"/>
              </w:rPr>
              <w:t xml:space="preserve"> </w:t>
            </w:r>
            <w:r w:rsidRPr="00C6786C">
              <w:t>приложений.</w:t>
            </w:r>
          </w:p>
          <w:p w:rsidR="00E66250" w:rsidRPr="00C6786C" w:rsidRDefault="00E66250" w:rsidP="00DB14E1">
            <w:pPr>
              <w:pStyle w:val="TableParagraph"/>
              <w:spacing w:line="234" w:lineRule="exact"/>
              <w:ind w:left="110"/>
            </w:pPr>
            <w:r>
              <w:t>Создание</w:t>
            </w:r>
            <w:r>
              <w:rPr>
                <w:spacing w:val="-2"/>
              </w:rPr>
              <w:t xml:space="preserve"> </w:t>
            </w:r>
            <w:r>
              <w:t>комплексного</w:t>
            </w:r>
            <w:r>
              <w:rPr>
                <w:spacing w:val="-2"/>
              </w:rPr>
              <w:t xml:space="preserve"> </w:t>
            </w:r>
            <w:r>
              <w:t>текстового</w:t>
            </w:r>
            <w:r>
              <w:rPr>
                <w:spacing w:val="-2"/>
              </w:rPr>
              <w:t xml:space="preserve"> </w:t>
            </w:r>
            <w:r>
              <w:t>документа.</w:t>
            </w:r>
          </w:p>
        </w:tc>
        <w:tc>
          <w:tcPr>
            <w:tcW w:w="1265" w:type="dxa"/>
            <w:vMerge/>
          </w:tcPr>
          <w:p w:rsidR="00E66250" w:rsidRPr="00C6786C" w:rsidRDefault="00E66250" w:rsidP="00DB14E1">
            <w:pPr>
              <w:pStyle w:val="TableParagraph"/>
              <w:rPr>
                <w:sz w:val="18"/>
              </w:rPr>
            </w:pPr>
          </w:p>
        </w:tc>
        <w:tc>
          <w:tcPr>
            <w:tcW w:w="1861" w:type="dxa"/>
            <w:tcBorders>
              <w:top w:val="nil"/>
              <w:bottom w:val="nil"/>
            </w:tcBorders>
          </w:tcPr>
          <w:p w:rsidR="00E66250" w:rsidRPr="00C6786C" w:rsidRDefault="00E66250" w:rsidP="00DB14E1">
            <w:pPr>
              <w:pStyle w:val="TableParagraph"/>
              <w:rPr>
                <w:sz w:val="18"/>
              </w:rPr>
            </w:pPr>
          </w:p>
        </w:tc>
      </w:tr>
      <w:tr w:rsidR="00E66250" w:rsidTr="00B67DC0">
        <w:trPr>
          <w:trHeight w:val="253"/>
        </w:trPr>
        <w:tc>
          <w:tcPr>
            <w:tcW w:w="1779" w:type="dxa"/>
            <w:vMerge/>
          </w:tcPr>
          <w:p w:rsidR="00E66250" w:rsidRPr="00C6786C" w:rsidRDefault="00E66250" w:rsidP="00DB14E1">
            <w:pPr>
              <w:pStyle w:val="TableParagraph"/>
              <w:rPr>
                <w:sz w:val="18"/>
              </w:rPr>
            </w:pPr>
          </w:p>
        </w:tc>
        <w:tc>
          <w:tcPr>
            <w:tcW w:w="10382" w:type="dxa"/>
            <w:vMerge/>
          </w:tcPr>
          <w:p w:rsidR="00E66250" w:rsidRDefault="00E66250" w:rsidP="00DB14E1">
            <w:pPr>
              <w:pStyle w:val="TableParagraph"/>
              <w:spacing w:line="234" w:lineRule="exact"/>
              <w:ind w:left="110"/>
            </w:pPr>
          </w:p>
        </w:tc>
        <w:tc>
          <w:tcPr>
            <w:tcW w:w="1265" w:type="dxa"/>
            <w:vMerge/>
          </w:tcPr>
          <w:p w:rsidR="00E66250" w:rsidRDefault="00E66250" w:rsidP="00DB14E1">
            <w:pPr>
              <w:pStyle w:val="TableParagraph"/>
              <w:rPr>
                <w:sz w:val="18"/>
              </w:rPr>
            </w:pPr>
          </w:p>
        </w:tc>
        <w:tc>
          <w:tcPr>
            <w:tcW w:w="1861" w:type="dxa"/>
            <w:tcBorders>
              <w:top w:val="nil"/>
              <w:bottom w:val="nil"/>
            </w:tcBorders>
          </w:tcPr>
          <w:p w:rsidR="00E66250" w:rsidRDefault="00E66250" w:rsidP="00DB14E1">
            <w:pPr>
              <w:pStyle w:val="TableParagraph"/>
              <w:rPr>
                <w:sz w:val="18"/>
              </w:rPr>
            </w:pPr>
          </w:p>
        </w:tc>
      </w:tr>
      <w:tr w:rsidR="00E66250" w:rsidTr="00B67DC0">
        <w:trPr>
          <w:trHeight w:val="505"/>
        </w:trPr>
        <w:tc>
          <w:tcPr>
            <w:tcW w:w="1779" w:type="dxa"/>
            <w:vMerge/>
          </w:tcPr>
          <w:p w:rsidR="00E66250" w:rsidRDefault="00E66250" w:rsidP="00DB14E1">
            <w:pPr>
              <w:pStyle w:val="TableParagraph"/>
            </w:pPr>
          </w:p>
        </w:tc>
        <w:tc>
          <w:tcPr>
            <w:tcW w:w="10382" w:type="dxa"/>
            <w:vMerge/>
          </w:tcPr>
          <w:p w:rsidR="00E66250" w:rsidRDefault="00E66250" w:rsidP="00DB14E1">
            <w:pPr>
              <w:pStyle w:val="TableParagraph"/>
              <w:spacing w:line="234" w:lineRule="exact"/>
              <w:ind w:left="110"/>
            </w:pPr>
          </w:p>
        </w:tc>
        <w:tc>
          <w:tcPr>
            <w:tcW w:w="1265" w:type="dxa"/>
            <w:vMerge/>
          </w:tcPr>
          <w:p w:rsidR="00E66250" w:rsidRDefault="00E66250" w:rsidP="00DB14E1">
            <w:pPr>
              <w:pStyle w:val="TableParagraph"/>
              <w:spacing w:before="122"/>
              <w:ind w:left="502" w:right="492"/>
              <w:jc w:val="center"/>
              <w:rPr>
                <w:b/>
                <w:i/>
              </w:rPr>
            </w:pPr>
          </w:p>
        </w:tc>
        <w:tc>
          <w:tcPr>
            <w:tcW w:w="1861" w:type="dxa"/>
            <w:tcBorders>
              <w:top w:val="nil"/>
              <w:bottom w:val="nil"/>
            </w:tcBorders>
          </w:tcPr>
          <w:p w:rsidR="00E66250" w:rsidRDefault="00E66250" w:rsidP="00DB14E1">
            <w:pPr>
              <w:pStyle w:val="TableParagraph"/>
            </w:pPr>
          </w:p>
        </w:tc>
      </w:tr>
      <w:tr w:rsidR="00E66250" w:rsidTr="00B67DC0">
        <w:trPr>
          <w:trHeight w:val="253"/>
        </w:trPr>
        <w:tc>
          <w:tcPr>
            <w:tcW w:w="1779" w:type="dxa"/>
            <w:vMerge/>
          </w:tcPr>
          <w:p w:rsidR="00E66250" w:rsidRDefault="00E66250" w:rsidP="00DB14E1">
            <w:pPr>
              <w:pStyle w:val="TableParagraph"/>
              <w:rPr>
                <w:sz w:val="18"/>
              </w:rPr>
            </w:pPr>
          </w:p>
        </w:tc>
        <w:tc>
          <w:tcPr>
            <w:tcW w:w="10382" w:type="dxa"/>
            <w:vMerge/>
          </w:tcPr>
          <w:p w:rsidR="00E66250" w:rsidRPr="00C6786C" w:rsidRDefault="00E66250" w:rsidP="00DB14E1">
            <w:pPr>
              <w:pStyle w:val="TableParagraph"/>
              <w:spacing w:line="234" w:lineRule="exact"/>
              <w:ind w:left="110"/>
            </w:pPr>
          </w:p>
        </w:tc>
        <w:tc>
          <w:tcPr>
            <w:tcW w:w="1265" w:type="dxa"/>
            <w:vMerge/>
          </w:tcPr>
          <w:p w:rsidR="00E66250" w:rsidRPr="00C6786C" w:rsidRDefault="00E66250" w:rsidP="00DB14E1">
            <w:pPr>
              <w:pStyle w:val="TableParagraph"/>
              <w:rPr>
                <w:sz w:val="18"/>
              </w:rPr>
            </w:pPr>
          </w:p>
        </w:tc>
        <w:tc>
          <w:tcPr>
            <w:tcW w:w="1861" w:type="dxa"/>
            <w:tcBorders>
              <w:top w:val="nil"/>
              <w:bottom w:val="nil"/>
            </w:tcBorders>
          </w:tcPr>
          <w:p w:rsidR="00E66250" w:rsidRPr="00C6786C" w:rsidRDefault="00E66250" w:rsidP="00DB14E1">
            <w:pPr>
              <w:pStyle w:val="TableParagraph"/>
              <w:rPr>
                <w:sz w:val="18"/>
              </w:rPr>
            </w:pPr>
          </w:p>
        </w:tc>
      </w:tr>
      <w:tr w:rsidR="00E66250" w:rsidTr="00B67DC0">
        <w:trPr>
          <w:trHeight w:val="253"/>
        </w:trPr>
        <w:tc>
          <w:tcPr>
            <w:tcW w:w="1779" w:type="dxa"/>
            <w:vMerge/>
          </w:tcPr>
          <w:p w:rsidR="00E66250" w:rsidRPr="00C6786C" w:rsidRDefault="00E66250" w:rsidP="00DB14E1">
            <w:pPr>
              <w:pStyle w:val="TableParagraph"/>
              <w:rPr>
                <w:sz w:val="18"/>
              </w:rPr>
            </w:pPr>
          </w:p>
        </w:tc>
        <w:tc>
          <w:tcPr>
            <w:tcW w:w="10382" w:type="dxa"/>
            <w:vMerge/>
          </w:tcPr>
          <w:p w:rsidR="00E66250" w:rsidRPr="00C6786C" w:rsidRDefault="00E66250" w:rsidP="00DB14E1">
            <w:pPr>
              <w:pStyle w:val="TableParagraph"/>
              <w:spacing w:line="234" w:lineRule="exact"/>
              <w:ind w:left="110"/>
            </w:pPr>
          </w:p>
        </w:tc>
        <w:tc>
          <w:tcPr>
            <w:tcW w:w="1265" w:type="dxa"/>
            <w:vMerge/>
          </w:tcPr>
          <w:p w:rsidR="00E66250" w:rsidRPr="00C6786C" w:rsidRDefault="00E66250" w:rsidP="00DB14E1">
            <w:pPr>
              <w:pStyle w:val="TableParagraph"/>
              <w:rPr>
                <w:sz w:val="18"/>
              </w:rPr>
            </w:pPr>
          </w:p>
        </w:tc>
        <w:tc>
          <w:tcPr>
            <w:tcW w:w="1861" w:type="dxa"/>
            <w:tcBorders>
              <w:top w:val="nil"/>
              <w:bottom w:val="nil"/>
            </w:tcBorders>
          </w:tcPr>
          <w:p w:rsidR="00E66250" w:rsidRPr="00C6786C" w:rsidRDefault="00E66250" w:rsidP="00DB14E1">
            <w:pPr>
              <w:pStyle w:val="TableParagraph"/>
              <w:rPr>
                <w:sz w:val="18"/>
              </w:rPr>
            </w:pPr>
          </w:p>
        </w:tc>
      </w:tr>
      <w:tr w:rsidR="00E66250" w:rsidTr="00B67DC0">
        <w:trPr>
          <w:trHeight w:val="254"/>
        </w:trPr>
        <w:tc>
          <w:tcPr>
            <w:tcW w:w="1779" w:type="dxa"/>
            <w:vMerge/>
          </w:tcPr>
          <w:p w:rsidR="00E66250" w:rsidRPr="00C6786C" w:rsidRDefault="00E66250" w:rsidP="00DB14E1">
            <w:pPr>
              <w:pStyle w:val="TableParagraph"/>
              <w:rPr>
                <w:sz w:val="18"/>
              </w:rPr>
            </w:pPr>
          </w:p>
        </w:tc>
        <w:tc>
          <w:tcPr>
            <w:tcW w:w="10382" w:type="dxa"/>
            <w:vMerge/>
          </w:tcPr>
          <w:p w:rsidR="00E66250" w:rsidRDefault="00E66250" w:rsidP="00DB14E1">
            <w:pPr>
              <w:pStyle w:val="TableParagraph"/>
              <w:spacing w:line="234" w:lineRule="exact"/>
              <w:ind w:left="110"/>
            </w:pPr>
          </w:p>
        </w:tc>
        <w:tc>
          <w:tcPr>
            <w:tcW w:w="1265" w:type="dxa"/>
            <w:vMerge/>
          </w:tcPr>
          <w:p w:rsidR="00E66250" w:rsidRDefault="00E66250" w:rsidP="00DB14E1">
            <w:pPr>
              <w:pStyle w:val="TableParagraph"/>
              <w:rPr>
                <w:sz w:val="18"/>
              </w:rPr>
            </w:pPr>
          </w:p>
        </w:tc>
        <w:tc>
          <w:tcPr>
            <w:tcW w:w="1861" w:type="dxa"/>
            <w:tcBorders>
              <w:top w:val="nil"/>
              <w:bottom w:val="nil"/>
            </w:tcBorders>
          </w:tcPr>
          <w:p w:rsidR="00E66250" w:rsidRDefault="00E66250" w:rsidP="00DB14E1">
            <w:pPr>
              <w:pStyle w:val="TableParagraph"/>
              <w:rPr>
                <w:sz w:val="18"/>
              </w:rPr>
            </w:pPr>
          </w:p>
        </w:tc>
      </w:tr>
      <w:tr w:rsidR="00E66250" w:rsidTr="00B67DC0">
        <w:trPr>
          <w:trHeight w:val="254"/>
        </w:trPr>
        <w:tc>
          <w:tcPr>
            <w:tcW w:w="1779" w:type="dxa"/>
            <w:vMerge/>
          </w:tcPr>
          <w:p w:rsidR="00E66250" w:rsidRDefault="00E66250" w:rsidP="00DB14E1">
            <w:pPr>
              <w:pStyle w:val="TableParagraph"/>
              <w:rPr>
                <w:sz w:val="18"/>
              </w:rPr>
            </w:pPr>
          </w:p>
        </w:tc>
        <w:tc>
          <w:tcPr>
            <w:tcW w:w="10382" w:type="dxa"/>
          </w:tcPr>
          <w:p w:rsidR="00E66250" w:rsidRDefault="00E66250" w:rsidP="00DB14E1">
            <w:pPr>
              <w:pStyle w:val="TableParagraph"/>
              <w:spacing w:line="234" w:lineRule="exact"/>
              <w:ind w:left="110"/>
              <w:rPr>
                <w:b/>
              </w:rPr>
            </w:pPr>
            <w:r>
              <w:rPr>
                <w:b/>
              </w:rPr>
              <w:t>Самостоятельная</w:t>
            </w:r>
            <w:r>
              <w:rPr>
                <w:b/>
                <w:spacing w:val="-3"/>
              </w:rPr>
              <w:t xml:space="preserve"> </w:t>
            </w:r>
            <w:r>
              <w:rPr>
                <w:b/>
              </w:rPr>
              <w:t>работа</w:t>
            </w:r>
            <w:r>
              <w:rPr>
                <w:b/>
                <w:spacing w:val="-3"/>
              </w:rPr>
              <w:t xml:space="preserve"> </w:t>
            </w:r>
            <w:r>
              <w:rPr>
                <w:b/>
              </w:rPr>
              <w:t>обучающихся</w:t>
            </w:r>
          </w:p>
        </w:tc>
        <w:tc>
          <w:tcPr>
            <w:tcW w:w="1265" w:type="dxa"/>
          </w:tcPr>
          <w:p w:rsidR="00E66250" w:rsidRDefault="00E66250" w:rsidP="00DB14E1">
            <w:pPr>
              <w:pStyle w:val="TableParagraph"/>
              <w:spacing w:line="234" w:lineRule="exact"/>
              <w:ind w:left="12"/>
              <w:jc w:val="center"/>
              <w:rPr>
                <w:i/>
              </w:rPr>
            </w:pPr>
            <w:r>
              <w:rPr>
                <w:i/>
              </w:rPr>
              <w:t>-</w:t>
            </w:r>
          </w:p>
        </w:tc>
        <w:tc>
          <w:tcPr>
            <w:tcW w:w="1861" w:type="dxa"/>
            <w:tcBorders>
              <w:top w:val="nil"/>
            </w:tcBorders>
          </w:tcPr>
          <w:p w:rsidR="00E66250" w:rsidRDefault="00E66250" w:rsidP="00DB14E1">
            <w:pPr>
              <w:pStyle w:val="TableParagraph"/>
              <w:rPr>
                <w:sz w:val="18"/>
              </w:rPr>
            </w:pPr>
          </w:p>
        </w:tc>
      </w:tr>
    </w:tbl>
    <w:p w:rsidR="00796106" w:rsidRDefault="00796106" w:rsidP="00796106">
      <w:pPr>
        <w:rPr>
          <w:sz w:val="18"/>
        </w:rPr>
        <w:sectPr w:rsidR="00796106" w:rsidSect="00CB2AD8">
          <w:headerReference w:type="default" r:id="rId40"/>
          <w:pgSz w:w="16850" w:h="11910" w:orient="landscape"/>
          <w:pgMar w:top="1160" w:right="560" w:bottom="280" w:left="760" w:header="710" w:footer="0" w:gutter="0"/>
          <w:cols w:space="720"/>
        </w:sectPr>
      </w:pPr>
    </w:p>
    <w:p w:rsidR="00796106" w:rsidRDefault="00796106" w:rsidP="00796106">
      <w:pPr>
        <w:pStyle w:val="a3"/>
        <w:spacing w:before="1"/>
        <w:rPr>
          <w:b/>
          <w:sz w:val="7"/>
        </w:rPr>
      </w:pPr>
    </w:p>
    <w:tbl>
      <w:tblPr>
        <w:tblW w:w="0" w:type="auto"/>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79"/>
        <w:gridCol w:w="10382"/>
        <w:gridCol w:w="1265"/>
        <w:gridCol w:w="1861"/>
      </w:tblGrid>
      <w:tr w:rsidR="00796106" w:rsidTr="00DB14E1">
        <w:trPr>
          <w:trHeight w:val="251"/>
        </w:trPr>
        <w:tc>
          <w:tcPr>
            <w:tcW w:w="1779" w:type="dxa"/>
            <w:tcBorders>
              <w:left w:val="single" w:sz="4" w:space="0" w:color="000000"/>
              <w:bottom w:val="single" w:sz="4" w:space="0" w:color="000000"/>
              <w:right w:val="single" w:sz="4" w:space="0" w:color="000000"/>
            </w:tcBorders>
          </w:tcPr>
          <w:p w:rsidR="00796106" w:rsidRDefault="00796106" w:rsidP="00DB14E1">
            <w:pPr>
              <w:pStyle w:val="TableParagraph"/>
              <w:spacing w:line="232" w:lineRule="exact"/>
              <w:ind w:left="6"/>
              <w:jc w:val="center"/>
              <w:rPr>
                <w:b/>
              </w:rPr>
            </w:pPr>
            <w:r>
              <w:rPr>
                <w:b/>
              </w:rPr>
              <w:t>1</w:t>
            </w:r>
          </w:p>
        </w:tc>
        <w:tc>
          <w:tcPr>
            <w:tcW w:w="10382" w:type="dxa"/>
            <w:tcBorders>
              <w:left w:val="single" w:sz="4" w:space="0" w:color="000000"/>
              <w:bottom w:val="single" w:sz="4" w:space="0" w:color="000000"/>
              <w:right w:val="single" w:sz="4" w:space="0" w:color="000000"/>
            </w:tcBorders>
          </w:tcPr>
          <w:p w:rsidR="00796106" w:rsidRDefault="00796106" w:rsidP="00DB14E1">
            <w:pPr>
              <w:pStyle w:val="TableParagraph"/>
              <w:spacing w:line="232" w:lineRule="exact"/>
              <w:ind w:left="10"/>
              <w:jc w:val="center"/>
              <w:rPr>
                <w:b/>
              </w:rPr>
            </w:pPr>
            <w:r>
              <w:rPr>
                <w:b/>
              </w:rPr>
              <w:t>2</w:t>
            </w:r>
          </w:p>
        </w:tc>
        <w:tc>
          <w:tcPr>
            <w:tcW w:w="1265" w:type="dxa"/>
            <w:tcBorders>
              <w:left w:val="single" w:sz="4" w:space="0" w:color="000000"/>
              <w:bottom w:val="single" w:sz="4" w:space="0" w:color="000000"/>
              <w:right w:val="single" w:sz="4" w:space="0" w:color="000000"/>
            </w:tcBorders>
          </w:tcPr>
          <w:p w:rsidR="00796106" w:rsidRDefault="00796106" w:rsidP="00DB14E1">
            <w:pPr>
              <w:pStyle w:val="TableParagraph"/>
              <w:spacing w:line="232" w:lineRule="exact"/>
              <w:ind w:left="10"/>
              <w:jc w:val="center"/>
              <w:rPr>
                <w:b/>
                <w:i/>
              </w:rPr>
            </w:pPr>
            <w:r>
              <w:rPr>
                <w:b/>
                <w:i/>
              </w:rPr>
              <w:t>3</w:t>
            </w:r>
          </w:p>
        </w:tc>
        <w:tc>
          <w:tcPr>
            <w:tcW w:w="1861" w:type="dxa"/>
            <w:tcBorders>
              <w:left w:val="single" w:sz="4" w:space="0" w:color="000000"/>
              <w:bottom w:val="single" w:sz="4" w:space="0" w:color="000000"/>
              <w:right w:val="single" w:sz="4" w:space="0" w:color="000000"/>
            </w:tcBorders>
          </w:tcPr>
          <w:p w:rsidR="00796106" w:rsidRDefault="00796106" w:rsidP="00DB14E1">
            <w:pPr>
              <w:pStyle w:val="TableParagraph"/>
              <w:spacing w:line="232" w:lineRule="exact"/>
              <w:ind w:left="9"/>
              <w:jc w:val="center"/>
              <w:rPr>
                <w:b/>
                <w:i/>
              </w:rPr>
            </w:pPr>
            <w:r>
              <w:rPr>
                <w:b/>
                <w:i/>
              </w:rPr>
              <w:t>4</w:t>
            </w:r>
          </w:p>
        </w:tc>
      </w:tr>
      <w:tr w:rsidR="00796106" w:rsidTr="00DB14E1">
        <w:trPr>
          <w:trHeight w:val="253"/>
        </w:trPr>
        <w:tc>
          <w:tcPr>
            <w:tcW w:w="1779" w:type="dxa"/>
            <w:vMerge w:val="restart"/>
            <w:tcBorders>
              <w:top w:val="single" w:sz="4" w:space="0" w:color="000000"/>
              <w:left w:val="single" w:sz="4" w:space="0" w:color="000000"/>
              <w:bottom w:val="single" w:sz="4" w:space="0" w:color="000000"/>
              <w:right w:val="single" w:sz="4" w:space="0" w:color="000000"/>
            </w:tcBorders>
          </w:tcPr>
          <w:p w:rsidR="00796106" w:rsidRPr="00C6786C" w:rsidRDefault="006746CE" w:rsidP="00DB14E1">
            <w:pPr>
              <w:pStyle w:val="TableParagraph"/>
              <w:ind w:left="107" w:right="156"/>
              <w:rPr>
                <w:b/>
              </w:rPr>
            </w:pPr>
            <w:r>
              <w:rPr>
                <w:b/>
              </w:rPr>
              <w:t>Тема 3. Осно</w:t>
            </w:r>
            <w:r w:rsidR="00796106" w:rsidRPr="00C6786C">
              <w:rPr>
                <w:b/>
              </w:rPr>
              <w:t>вы работы с</w:t>
            </w:r>
            <w:r w:rsidR="00796106" w:rsidRPr="00C6786C">
              <w:rPr>
                <w:b/>
                <w:spacing w:val="1"/>
              </w:rPr>
              <w:t xml:space="preserve"> </w:t>
            </w:r>
            <w:r w:rsidR="00796106" w:rsidRPr="00C6786C">
              <w:rPr>
                <w:b/>
              </w:rPr>
              <w:t>электронными</w:t>
            </w:r>
            <w:r w:rsidR="00796106" w:rsidRPr="00C6786C">
              <w:rPr>
                <w:b/>
                <w:spacing w:val="-52"/>
              </w:rPr>
              <w:t xml:space="preserve"> </w:t>
            </w:r>
            <w:r w:rsidR="00796106" w:rsidRPr="00C6786C">
              <w:rPr>
                <w:b/>
              </w:rPr>
              <w:t>таблицами</w:t>
            </w:r>
          </w:p>
        </w:tc>
        <w:tc>
          <w:tcPr>
            <w:tcW w:w="10382"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34" w:lineRule="exact"/>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1265"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34" w:lineRule="exact"/>
              <w:ind w:left="10"/>
              <w:jc w:val="center"/>
              <w:rPr>
                <w:b/>
                <w:i/>
              </w:rPr>
            </w:pPr>
          </w:p>
        </w:tc>
        <w:tc>
          <w:tcPr>
            <w:tcW w:w="1861" w:type="dxa"/>
            <w:vMerge w:val="restart"/>
            <w:tcBorders>
              <w:top w:val="single" w:sz="4" w:space="0" w:color="000000"/>
              <w:left w:val="single" w:sz="4" w:space="0" w:color="000000"/>
              <w:bottom w:val="single" w:sz="4" w:space="0" w:color="000000"/>
              <w:right w:val="single" w:sz="4" w:space="0" w:color="000000"/>
            </w:tcBorders>
          </w:tcPr>
          <w:p w:rsidR="00E66250" w:rsidRDefault="00E66250" w:rsidP="00E66250">
            <w:pPr>
              <w:pStyle w:val="TableParagraph"/>
              <w:spacing w:line="231" w:lineRule="exact"/>
              <w:ind w:left="243" w:right="232"/>
              <w:jc w:val="center"/>
              <w:rPr>
                <w:b/>
                <w:i/>
              </w:rPr>
            </w:pPr>
            <w:r>
              <w:rPr>
                <w:b/>
                <w:i/>
              </w:rPr>
              <w:t>ОК 02</w:t>
            </w:r>
          </w:p>
          <w:p w:rsidR="00796106" w:rsidRDefault="00E66250" w:rsidP="00E66250">
            <w:pPr>
              <w:pStyle w:val="TableParagraph"/>
              <w:spacing w:line="252" w:lineRule="exact"/>
              <w:ind w:left="375"/>
              <w:rPr>
                <w:b/>
                <w:i/>
              </w:rPr>
            </w:pPr>
            <w:r>
              <w:rPr>
                <w:b/>
                <w:i/>
              </w:rPr>
              <w:t>ПК 3.3</w:t>
            </w:r>
          </w:p>
        </w:tc>
      </w:tr>
      <w:tr w:rsidR="00796106" w:rsidTr="00DB14E1">
        <w:trPr>
          <w:trHeight w:val="1009"/>
        </w:trPr>
        <w:tc>
          <w:tcPr>
            <w:tcW w:w="1779"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0382" w:type="dxa"/>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ind w:left="110" w:right="95"/>
              <w:jc w:val="both"/>
            </w:pPr>
            <w:r w:rsidRPr="00C6786C">
              <w:t>Введение в электронные таблицы. Электронные таблицы - назначение, возможности, загрузка. Основные</w:t>
            </w:r>
            <w:r w:rsidRPr="00C6786C">
              <w:rPr>
                <w:spacing w:val="1"/>
              </w:rPr>
              <w:t xml:space="preserve"> </w:t>
            </w:r>
            <w:r w:rsidRPr="00C6786C">
              <w:t>компоненты ЭТ. Адресация в ячейках. Виды ссылок. Основные компоненты электронных таблиц. Типы</w:t>
            </w:r>
            <w:r w:rsidRPr="00C6786C">
              <w:rPr>
                <w:spacing w:val="1"/>
              </w:rPr>
              <w:t xml:space="preserve"> </w:t>
            </w:r>
            <w:r w:rsidRPr="00C6786C">
              <w:t>данных</w:t>
            </w:r>
            <w:r w:rsidRPr="00C6786C">
              <w:rPr>
                <w:spacing w:val="-1"/>
              </w:rPr>
              <w:t xml:space="preserve"> </w:t>
            </w:r>
            <w:r w:rsidRPr="00C6786C">
              <w:t>в</w:t>
            </w:r>
            <w:r w:rsidRPr="00C6786C">
              <w:rPr>
                <w:spacing w:val="-1"/>
              </w:rPr>
              <w:t xml:space="preserve"> </w:t>
            </w:r>
            <w:r w:rsidRPr="00C6786C">
              <w:t>ячейках</w:t>
            </w:r>
            <w:r w:rsidRPr="00C6786C">
              <w:rPr>
                <w:spacing w:val="-1"/>
              </w:rPr>
              <w:t xml:space="preserve"> </w:t>
            </w:r>
            <w:r w:rsidRPr="00C6786C">
              <w:t>электронной таблицы.</w:t>
            </w:r>
            <w:r w:rsidRPr="00C6786C">
              <w:rPr>
                <w:spacing w:val="-1"/>
              </w:rPr>
              <w:t xml:space="preserve"> </w:t>
            </w:r>
            <w:r w:rsidRPr="00C6786C">
              <w:t>Правила записи</w:t>
            </w:r>
            <w:r w:rsidRPr="00C6786C">
              <w:rPr>
                <w:spacing w:val="-1"/>
              </w:rPr>
              <w:t xml:space="preserve"> </w:t>
            </w:r>
            <w:r w:rsidRPr="00C6786C">
              <w:t>арифметических операций.</w:t>
            </w:r>
          </w:p>
          <w:p w:rsidR="00796106" w:rsidRPr="00C6786C" w:rsidRDefault="00796106" w:rsidP="00DB14E1">
            <w:pPr>
              <w:pStyle w:val="TableParagraph"/>
              <w:spacing w:line="237" w:lineRule="exact"/>
              <w:ind w:left="110"/>
              <w:jc w:val="both"/>
            </w:pPr>
            <w:r w:rsidRPr="00C6786C">
              <w:t>Форматирование</w:t>
            </w:r>
            <w:r w:rsidRPr="00C6786C">
              <w:rPr>
                <w:spacing w:val="-1"/>
              </w:rPr>
              <w:t xml:space="preserve"> </w:t>
            </w:r>
            <w:r w:rsidRPr="00C6786C">
              <w:t>элементов</w:t>
            </w:r>
            <w:r w:rsidRPr="00C6786C">
              <w:rPr>
                <w:spacing w:val="-2"/>
              </w:rPr>
              <w:t xml:space="preserve"> </w:t>
            </w:r>
            <w:r w:rsidRPr="00C6786C">
              <w:t>таблицы.</w:t>
            </w:r>
            <w:r w:rsidRPr="00C6786C">
              <w:rPr>
                <w:spacing w:val="-4"/>
              </w:rPr>
              <w:t xml:space="preserve"> </w:t>
            </w:r>
            <w:r w:rsidRPr="00C6786C">
              <w:t>Формат</w:t>
            </w:r>
            <w:r w:rsidRPr="00C6786C">
              <w:rPr>
                <w:spacing w:val="-1"/>
              </w:rPr>
              <w:t xml:space="preserve"> </w:t>
            </w:r>
            <w:r w:rsidRPr="00C6786C">
              <w:t>числа.</w:t>
            </w:r>
          </w:p>
        </w:tc>
        <w:tc>
          <w:tcPr>
            <w:tcW w:w="1265" w:type="dxa"/>
            <w:tcBorders>
              <w:top w:val="single" w:sz="4" w:space="0" w:color="000000"/>
              <w:left w:val="single" w:sz="4" w:space="0" w:color="000000"/>
              <w:bottom w:val="single" w:sz="4" w:space="0" w:color="000000"/>
              <w:right w:val="single" w:sz="4" w:space="0" w:color="000000"/>
            </w:tcBorders>
          </w:tcPr>
          <w:p w:rsidR="00796106" w:rsidRDefault="00E66250" w:rsidP="00DB14E1">
            <w:pPr>
              <w:pStyle w:val="TableParagraph"/>
              <w:spacing w:before="1"/>
              <w:ind w:left="10"/>
              <w:jc w:val="center"/>
              <w:rPr>
                <w:i/>
              </w:rPr>
            </w:pPr>
            <w:r>
              <w:rPr>
                <w:i/>
              </w:rPr>
              <w:t>5</w:t>
            </w:r>
          </w:p>
        </w:tc>
        <w:tc>
          <w:tcPr>
            <w:tcW w:w="1861"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r>
      <w:tr w:rsidR="00796106" w:rsidTr="00DB14E1">
        <w:trPr>
          <w:trHeight w:val="254"/>
        </w:trPr>
        <w:tc>
          <w:tcPr>
            <w:tcW w:w="1779"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0382" w:type="dxa"/>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spacing w:before="1" w:line="233" w:lineRule="exact"/>
              <w:ind w:left="110"/>
              <w:rPr>
                <w:b/>
              </w:rPr>
            </w:pPr>
            <w:r w:rsidRPr="00C6786C">
              <w:rPr>
                <w:b/>
              </w:rPr>
              <w:t>В том числе,</w:t>
            </w:r>
            <w:r w:rsidRPr="00C6786C">
              <w:rPr>
                <w:b/>
                <w:spacing w:val="-2"/>
              </w:rPr>
              <w:t xml:space="preserve"> </w:t>
            </w:r>
            <w:r w:rsidRPr="00C6786C">
              <w:rPr>
                <w:b/>
              </w:rPr>
              <w:t>практических</w:t>
            </w:r>
            <w:r w:rsidRPr="00C6786C">
              <w:rPr>
                <w:b/>
                <w:spacing w:val="-3"/>
              </w:rPr>
              <w:t xml:space="preserve"> </w:t>
            </w:r>
            <w:r w:rsidRPr="00C6786C">
              <w:rPr>
                <w:b/>
              </w:rPr>
              <w:t>занятий</w:t>
            </w:r>
            <w:r w:rsidRPr="00C6786C">
              <w:rPr>
                <w:b/>
                <w:spacing w:val="-1"/>
              </w:rPr>
              <w:t xml:space="preserve"> </w:t>
            </w:r>
            <w:r w:rsidRPr="00C6786C">
              <w:rPr>
                <w:b/>
              </w:rPr>
              <w:t>и</w:t>
            </w:r>
          </w:p>
        </w:tc>
        <w:tc>
          <w:tcPr>
            <w:tcW w:w="1265"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before="1" w:line="233" w:lineRule="exact"/>
              <w:ind w:left="10"/>
              <w:jc w:val="center"/>
              <w:rPr>
                <w:b/>
                <w:i/>
              </w:rPr>
            </w:pPr>
          </w:p>
        </w:tc>
        <w:tc>
          <w:tcPr>
            <w:tcW w:w="1861"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r>
      <w:tr w:rsidR="00796106" w:rsidTr="00DB14E1">
        <w:trPr>
          <w:trHeight w:val="1013"/>
        </w:trPr>
        <w:tc>
          <w:tcPr>
            <w:tcW w:w="1779"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0382" w:type="dxa"/>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ind w:left="110" w:right="201"/>
            </w:pPr>
            <w:r w:rsidRPr="00C6786C">
              <w:t xml:space="preserve">Интерфейс </w:t>
            </w:r>
            <w:r>
              <w:t>MicrosoftExcel</w:t>
            </w:r>
            <w:r w:rsidRPr="00C6786C">
              <w:t xml:space="preserve">. Создание и оформление таблиц в </w:t>
            </w:r>
            <w:r>
              <w:t>MS</w:t>
            </w:r>
            <w:r w:rsidRPr="00C6786C">
              <w:t xml:space="preserve"> Е</w:t>
            </w:r>
            <w:r>
              <w:t>xcel</w:t>
            </w:r>
            <w:r w:rsidRPr="00C6786C">
              <w:t>. Ввод и использование формул. Ис-</w:t>
            </w:r>
            <w:r w:rsidRPr="00C6786C">
              <w:rPr>
                <w:spacing w:val="-52"/>
              </w:rPr>
              <w:t xml:space="preserve"> </w:t>
            </w:r>
            <w:r w:rsidRPr="00C6786C">
              <w:t>пользование</w:t>
            </w:r>
            <w:r w:rsidRPr="00C6786C">
              <w:rPr>
                <w:spacing w:val="-1"/>
              </w:rPr>
              <w:t xml:space="preserve"> </w:t>
            </w:r>
            <w:r w:rsidRPr="00C6786C">
              <w:t>стандартных</w:t>
            </w:r>
            <w:r w:rsidRPr="00C6786C">
              <w:rPr>
                <w:spacing w:val="-3"/>
              </w:rPr>
              <w:t xml:space="preserve"> </w:t>
            </w:r>
            <w:r w:rsidRPr="00C6786C">
              <w:t>функций.</w:t>
            </w:r>
          </w:p>
          <w:p w:rsidR="00796106" w:rsidRDefault="00796106" w:rsidP="00DB14E1">
            <w:pPr>
              <w:pStyle w:val="TableParagraph"/>
              <w:spacing w:line="252" w:lineRule="exact"/>
              <w:ind w:left="110" w:right="462"/>
            </w:pPr>
            <w:r w:rsidRPr="00C6786C">
              <w:t>Создание сложных формул с использованием стандартных функций. Построение диаграмм и графиков.</w:t>
            </w:r>
            <w:r w:rsidRPr="00C6786C">
              <w:rPr>
                <w:spacing w:val="-52"/>
              </w:rPr>
              <w:t xml:space="preserve"> </w:t>
            </w:r>
            <w:r w:rsidRPr="00C6786C">
              <w:t>Фильтрация</w:t>
            </w:r>
            <w:r w:rsidRPr="00C6786C">
              <w:rPr>
                <w:spacing w:val="-4"/>
              </w:rPr>
              <w:t xml:space="preserve"> </w:t>
            </w:r>
            <w:r w:rsidRPr="00C6786C">
              <w:t>данных.</w:t>
            </w:r>
            <w:r w:rsidRPr="00C6786C">
              <w:rPr>
                <w:spacing w:val="-2"/>
              </w:rPr>
              <w:t xml:space="preserve"> </w:t>
            </w:r>
            <w:r>
              <w:t>Формат</w:t>
            </w:r>
            <w:r>
              <w:rPr>
                <w:spacing w:val="-1"/>
              </w:rPr>
              <w:t xml:space="preserve"> </w:t>
            </w:r>
            <w:r>
              <w:t>ячеек.</w:t>
            </w:r>
          </w:p>
        </w:tc>
        <w:tc>
          <w:tcPr>
            <w:tcW w:w="1265" w:type="dxa"/>
            <w:tcBorders>
              <w:top w:val="single" w:sz="4" w:space="0" w:color="000000"/>
              <w:left w:val="single" w:sz="4" w:space="0" w:color="000000"/>
              <w:bottom w:val="single" w:sz="4" w:space="0" w:color="000000"/>
              <w:right w:val="single" w:sz="4" w:space="0" w:color="000000"/>
            </w:tcBorders>
          </w:tcPr>
          <w:p w:rsidR="00796106" w:rsidRDefault="00E66250" w:rsidP="00DB14E1">
            <w:pPr>
              <w:pStyle w:val="TableParagraph"/>
              <w:spacing w:before="1"/>
              <w:ind w:left="10"/>
              <w:jc w:val="center"/>
              <w:rPr>
                <w:i/>
              </w:rPr>
            </w:pPr>
            <w:r>
              <w:rPr>
                <w:i/>
              </w:rPr>
              <w:t>2</w:t>
            </w:r>
          </w:p>
        </w:tc>
        <w:tc>
          <w:tcPr>
            <w:tcW w:w="1861"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r>
      <w:tr w:rsidR="00796106" w:rsidTr="00DB14E1">
        <w:trPr>
          <w:trHeight w:val="251"/>
        </w:trPr>
        <w:tc>
          <w:tcPr>
            <w:tcW w:w="1779"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0382"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32" w:lineRule="exact"/>
              <w:ind w:left="110"/>
              <w:rPr>
                <w:b/>
              </w:rPr>
            </w:pPr>
            <w:r>
              <w:rPr>
                <w:b/>
              </w:rPr>
              <w:t>Самостоятельная</w:t>
            </w:r>
            <w:r>
              <w:rPr>
                <w:b/>
                <w:spacing w:val="-3"/>
              </w:rPr>
              <w:t xml:space="preserve"> </w:t>
            </w:r>
            <w:r>
              <w:rPr>
                <w:b/>
              </w:rPr>
              <w:t>работа</w:t>
            </w:r>
            <w:r>
              <w:rPr>
                <w:b/>
                <w:spacing w:val="-3"/>
              </w:rPr>
              <w:t xml:space="preserve"> </w:t>
            </w:r>
            <w:r>
              <w:rPr>
                <w:b/>
              </w:rPr>
              <w:t>обучающихся</w:t>
            </w:r>
          </w:p>
        </w:tc>
        <w:tc>
          <w:tcPr>
            <w:tcW w:w="1265"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32" w:lineRule="exact"/>
              <w:ind w:left="12"/>
              <w:jc w:val="center"/>
              <w:rPr>
                <w:b/>
                <w:i/>
              </w:rPr>
            </w:pPr>
          </w:p>
        </w:tc>
        <w:tc>
          <w:tcPr>
            <w:tcW w:w="1861"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r>
      <w:tr w:rsidR="00796106" w:rsidTr="00DB14E1">
        <w:trPr>
          <w:trHeight w:val="253"/>
        </w:trPr>
        <w:tc>
          <w:tcPr>
            <w:tcW w:w="1779" w:type="dxa"/>
            <w:vMerge w:val="restart"/>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ind w:left="107" w:right="136"/>
              <w:rPr>
                <w:b/>
              </w:rPr>
            </w:pPr>
            <w:r w:rsidRPr="00C6786C">
              <w:rPr>
                <w:b/>
              </w:rPr>
              <w:t>Тема 4 Основы</w:t>
            </w:r>
            <w:r w:rsidRPr="00C6786C">
              <w:rPr>
                <w:b/>
                <w:spacing w:val="-52"/>
              </w:rPr>
              <w:t xml:space="preserve"> </w:t>
            </w:r>
            <w:r w:rsidRPr="00C6786C">
              <w:rPr>
                <w:b/>
              </w:rPr>
              <w:t>работы с</w:t>
            </w:r>
            <w:r w:rsidRPr="00C6786C">
              <w:rPr>
                <w:b/>
                <w:spacing w:val="1"/>
              </w:rPr>
              <w:t xml:space="preserve"> </w:t>
            </w:r>
            <w:r w:rsidRPr="00C6786C">
              <w:rPr>
                <w:b/>
              </w:rPr>
              <w:t>мультимедий-</w:t>
            </w:r>
            <w:r w:rsidRPr="00C6786C">
              <w:rPr>
                <w:b/>
                <w:spacing w:val="1"/>
              </w:rPr>
              <w:t xml:space="preserve"> </w:t>
            </w:r>
            <w:r w:rsidRPr="00C6786C">
              <w:rPr>
                <w:b/>
              </w:rPr>
              <w:t>ной информа-</w:t>
            </w:r>
            <w:r w:rsidRPr="00C6786C">
              <w:rPr>
                <w:b/>
                <w:spacing w:val="1"/>
              </w:rPr>
              <w:t xml:space="preserve"> </w:t>
            </w:r>
            <w:r w:rsidRPr="00C6786C">
              <w:rPr>
                <w:b/>
              </w:rPr>
              <w:t xml:space="preserve">цией. </w:t>
            </w:r>
            <w:r>
              <w:rPr>
                <w:b/>
              </w:rPr>
              <w:t>Системы</w:t>
            </w:r>
            <w:r>
              <w:rPr>
                <w:b/>
                <w:spacing w:val="-52"/>
              </w:rPr>
              <w:t xml:space="preserve"> </w:t>
            </w:r>
            <w:r>
              <w:rPr>
                <w:b/>
              </w:rPr>
              <w:t>компьютерной</w:t>
            </w:r>
            <w:r>
              <w:rPr>
                <w:b/>
                <w:spacing w:val="-52"/>
              </w:rPr>
              <w:t xml:space="preserve"> </w:t>
            </w:r>
            <w:r>
              <w:rPr>
                <w:b/>
              </w:rPr>
              <w:t>графики.</w:t>
            </w:r>
          </w:p>
        </w:tc>
        <w:tc>
          <w:tcPr>
            <w:tcW w:w="10382"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34" w:lineRule="exact"/>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1265"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34" w:lineRule="exact"/>
              <w:ind w:left="502" w:right="492"/>
              <w:jc w:val="center"/>
              <w:rPr>
                <w:b/>
                <w:i/>
              </w:rPr>
            </w:pPr>
          </w:p>
        </w:tc>
        <w:tc>
          <w:tcPr>
            <w:tcW w:w="1861" w:type="dxa"/>
            <w:vMerge w:val="restart"/>
            <w:tcBorders>
              <w:top w:val="single" w:sz="4" w:space="0" w:color="000000"/>
              <w:left w:val="single" w:sz="4" w:space="0" w:color="000000"/>
              <w:bottom w:val="single" w:sz="4" w:space="0" w:color="000000"/>
              <w:right w:val="single" w:sz="4" w:space="0" w:color="000000"/>
            </w:tcBorders>
          </w:tcPr>
          <w:p w:rsidR="00E66250" w:rsidRDefault="00E66250" w:rsidP="00E66250">
            <w:pPr>
              <w:pStyle w:val="TableParagraph"/>
              <w:spacing w:line="231" w:lineRule="exact"/>
              <w:ind w:left="243" w:right="232"/>
              <w:jc w:val="center"/>
              <w:rPr>
                <w:b/>
                <w:i/>
              </w:rPr>
            </w:pPr>
            <w:r>
              <w:rPr>
                <w:b/>
                <w:i/>
              </w:rPr>
              <w:t>ОК 02</w:t>
            </w:r>
          </w:p>
          <w:p w:rsidR="00796106" w:rsidRDefault="00E66250" w:rsidP="00E66250">
            <w:pPr>
              <w:pStyle w:val="TableParagraph"/>
              <w:spacing w:before="2"/>
              <w:ind w:left="375"/>
              <w:rPr>
                <w:b/>
                <w:i/>
              </w:rPr>
            </w:pPr>
            <w:r>
              <w:rPr>
                <w:b/>
                <w:i/>
              </w:rPr>
              <w:t>ПК 3.3</w:t>
            </w:r>
          </w:p>
        </w:tc>
      </w:tr>
      <w:tr w:rsidR="00796106" w:rsidTr="00DB14E1">
        <w:trPr>
          <w:trHeight w:val="1264"/>
        </w:trPr>
        <w:tc>
          <w:tcPr>
            <w:tcW w:w="1779"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0382"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ind w:left="110" w:right="231"/>
            </w:pPr>
            <w:r w:rsidRPr="00C6786C">
              <w:t>Понятие мультимедиа. Объекты мультимедиа. Мультимедийные презентации. Мультимедийные техноло-</w:t>
            </w:r>
            <w:r w:rsidRPr="00C6786C">
              <w:rPr>
                <w:spacing w:val="-52"/>
              </w:rPr>
              <w:t xml:space="preserve"> </w:t>
            </w:r>
            <w:r w:rsidRPr="00C6786C">
              <w:t xml:space="preserve">гии. Назначение и основные возможности </w:t>
            </w:r>
            <w:r>
              <w:t>MS</w:t>
            </w:r>
            <w:r w:rsidRPr="00C6786C">
              <w:t xml:space="preserve"> </w:t>
            </w:r>
            <w:r>
              <w:t>PowerPoint</w:t>
            </w:r>
            <w:r w:rsidRPr="00C6786C">
              <w:t>. Настройка презентации: анимация, наложение</w:t>
            </w:r>
            <w:r w:rsidRPr="00C6786C">
              <w:rPr>
                <w:spacing w:val="1"/>
              </w:rPr>
              <w:t xml:space="preserve"> </w:t>
            </w:r>
            <w:r w:rsidRPr="00C6786C">
              <w:t>звука, вставка видео, гиперссылки. Растровая, векторная, трехмерная графика; форматы графических дан-</w:t>
            </w:r>
            <w:r w:rsidRPr="00C6786C">
              <w:rPr>
                <w:spacing w:val="-52"/>
              </w:rPr>
              <w:t xml:space="preserve"> </w:t>
            </w:r>
            <w:r w:rsidRPr="00C6786C">
              <w:t>ных;</w:t>
            </w:r>
            <w:r w:rsidRPr="00C6786C">
              <w:rPr>
                <w:spacing w:val="-1"/>
              </w:rPr>
              <w:t xml:space="preserve"> </w:t>
            </w:r>
            <w:r w:rsidRPr="00C6786C">
              <w:t>средства</w:t>
            </w:r>
            <w:r w:rsidRPr="00C6786C">
              <w:rPr>
                <w:spacing w:val="-1"/>
              </w:rPr>
              <w:t xml:space="preserve"> </w:t>
            </w:r>
            <w:r w:rsidRPr="00C6786C">
              <w:t>обработки</w:t>
            </w:r>
            <w:r w:rsidRPr="00C6786C">
              <w:rPr>
                <w:spacing w:val="-3"/>
              </w:rPr>
              <w:t xml:space="preserve"> </w:t>
            </w:r>
            <w:r w:rsidRPr="00C6786C">
              <w:t>растровой</w:t>
            </w:r>
            <w:r w:rsidRPr="00C6786C">
              <w:rPr>
                <w:spacing w:val="-1"/>
              </w:rPr>
              <w:t xml:space="preserve"> </w:t>
            </w:r>
            <w:r w:rsidRPr="00C6786C">
              <w:t>графики;</w:t>
            </w:r>
            <w:r w:rsidRPr="00C6786C">
              <w:rPr>
                <w:spacing w:val="-3"/>
              </w:rPr>
              <w:t xml:space="preserve"> </w:t>
            </w:r>
            <w:r w:rsidRPr="00C6786C">
              <w:t>средства обработки</w:t>
            </w:r>
            <w:r w:rsidRPr="00C6786C">
              <w:rPr>
                <w:spacing w:val="-1"/>
              </w:rPr>
              <w:t xml:space="preserve"> </w:t>
            </w:r>
            <w:r w:rsidRPr="00C6786C">
              <w:t>векторной</w:t>
            </w:r>
            <w:r w:rsidRPr="00C6786C">
              <w:rPr>
                <w:spacing w:val="-5"/>
              </w:rPr>
              <w:t xml:space="preserve"> </w:t>
            </w:r>
            <w:r w:rsidRPr="00C6786C">
              <w:t>графики.</w:t>
            </w:r>
            <w:r w:rsidRPr="00C6786C">
              <w:rPr>
                <w:spacing w:val="1"/>
              </w:rPr>
              <w:t xml:space="preserve"> </w:t>
            </w:r>
            <w:r>
              <w:t>Основы</w:t>
            </w:r>
            <w:r>
              <w:rPr>
                <w:spacing w:val="-3"/>
              </w:rPr>
              <w:t xml:space="preserve"> </w:t>
            </w:r>
            <w:r>
              <w:t>работы</w:t>
            </w:r>
            <w:r>
              <w:rPr>
                <w:spacing w:val="-3"/>
              </w:rPr>
              <w:t xml:space="preserve"> </w:t>
            </w:r>
            <w:r>
              <w:t>с</w:t>
            </w:r>
          </w:p>
          <w:p w:rsidR="00796106" w:rsidRDefault="00796106" w:rsidP="00DB14E1">
            <w:pPr>
              <w:pStyle w:val="TableParagraph"/>
              <w:spacing w:line="238" w:lineRule="exact"/>
              <w:ind w:left="110"/>
            </w:pPr>
            <w:r>
              <w:t>AdobePhotoshop.</w:t>
            </w:r>
            <w:r>
              <w:rPr>
                <w:spacing w:val="-2"/>
              </w:rPr>
              <w:t xml:space="preserve"> </w:t>
            </w:r>
            <w:r>
              <w:t>Компьютерная</w:t>
            </w:r>
            <w:r>
              <w:rPr>
                <w:spacing w:val="-3"/>
              </w:rPr>
              <w:t xml:space="preserve"> </w:t>
            </w:r>
            <w:r>
              <w:t>и</w:t>
            </w:r>
            <w:r>
              <w:rPr>
                <w:spacing w:val="-2"/>
              </w:rPr>
              <w:t xml:space="preserve"> </w:t>
            </w:r>
            <w:r>
              <w:t>инженерная</w:t>
            </w:r>
            <w:r>
              <w:rPr>
                <w:spacing w:val="-2"/>
              </w:rPr>
              <w:t xml:space="preserve"> </w:t>
            </w:r>
            <w:r>
              <w:t>графика.</w:t>
            </w:r>
          </w:p>
        </w:tc>
        <w:tc>
          <w:tcPr>
            <w:tcW w:w="1265" w:type="dxa"/>
            <w:tcBorders>
              <w:top w:val="single" w:sz="4" w:space="0" w:color="000000"/>
              <w:left w:val="single" w:sz="4" w:space="0" w:color="000000"/>
              <w:bottom w:val="single" w:sz="4" w:space="0" w:color="000000"/>
              <w:right w:val="single" w:sz="4" w:space="0" w:color="000000"/>
            </w:tcBorders>
          </w:tcPr>
          <w:p w:rsidR="00796106" w:rsidRDefault="00E66250" w:rsidP="00DB14E1">
            <w:pPr>
              <w:pStyle w:val="TableParagraph"/>
              <w:ind w:left="10"/>
              <w:jc w:val="center"/>
              <w:rPr>
                <w:i/>
              </w:rPr>
            </w:pPr>
            <w:r>
              <w:rPr>
                <w:i/>
              </w:rPr>
              <w:t>2</w:t>
            </w:r>
          </w:p>
        </w:tc>
        <w:tc>
          <w:tcPr>
            <w:tcW w:w="1861"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r>
      <w:tr w:rsidR="00796106" w:rsidTr="00DB14E1">
        <w:trPr>
          <w:trHeight w:val="254"/>
        </w:trPr>
        <w:tc>
          <w:tcPr>
            <w:tcW w:w="1779"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0382" w:type="dxa"/>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spacing w:line="234" w:lineRule="exact"/>
              <w:ind w:left="110"/>
              <w:rPr>
                <w:b/>
              </w:rPr>
            </w:pPr>
            <w:r w:rsidRPr="00C6786C">
              <w:rPr>
                <w:b/>
              </w:rPr>
              <w:t>В том числе,</w:t>
            </w:r>
            <w:r w:rsidRPr="00C6786C">
              <w:rPr>
                <w:b/>
                <w:spacing w:val="-3"/>
              </w:rPr>
              <w:t xml:space="preserve"> </w:t>
            </w:r>
            <w:r w:rsidRPr="00C6786C">
              <w:rPr>
                <w:b/>
              </w:rPr>
              <w:t>практических</w:t>
            </w:r>
            <w:r w:rsidRPr="00C6786C">
              <w:rPr>
                <w:b/>
                <w:spacing w:val="-3"/>
              </w:rPr>
              <w:t xml:space="preserve"> </w:t>
            </w:r>
            <w:r w:rsidRPr="00C6786C">
              <w:rPr>
                <w:b/>
              </w:rPr>
              <w:t>занятий</w:t>
            </w:r>
          </w:p>
        </w:tc>
        <w:tc>
          <w:tcPr>
            <w:tcW w:w="1265"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34" w:lineRule="exact"/>
              <w:ind w:left="10"/>
              <w:jc w:val="center"/>
              <w:rPr>
                <w:b/>
                <w:i/>
              </w:rPr>
            </w:pPr>
          </w:p>
        </w:tc>
        <w:tc>
          <w:tcPr>
            <w:tcW w:w="1861"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r>
      <w:tr w:rsidR="00796106" w:rsidTr="00DB14E1">
        <w:trPr>
          <w:trHeight w:val="2023"/>
        </w:trPr>
        <w:tc>
          <w:tcPr>
            <w:tcW w:w="1779"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0382" w:type="dxa"/>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ind w:left="110" w:right="502"/>
            </w:pPr>
            <w:r w:rsidRPr="00C6786C">
              <w:t xml:space="preserve">Создание презентации средствами </w:t>
            </w:r>
            <w:r>
              <w:t>MS</w:t>
            </w:r>
            <w:r w:rsidRPr="00C6786C">
              <w:t xml:space="preserve"> </w:t>
            </w:r>
            <w:r>
              <w:t>PowerPoint</w:t>
            </w:r>
            <w:r w:rsidRPr="00C6786C">
              <w:t>. Добавление звука и видео в презентации. Настройка</w:t>
            </w:r>
            <w:r w:rsidRPr="00C6786C">
              <w:rPr>
                <w:spacing w:val="-53"/>
              </w:rPr>
              <w:t xml:space="preserve"> </w:t>
            </w:r>
            <w:r w:rsidRPr="00C6786C">
              <w:t>анимации.</w:t>
            </w:r>
          </w:p>
          <w:p w:rsidR="00796106" w:rsidRPr="00C6786C" w:rsidRDefault="00796106" w:rsidP="00DB14E1">
            <w:pPr>
              <w:pStyle w:val="TableParagraph"/>
              <w:ind w:left="110" w:right="165"/>
            </w:pPr>
            <w:r w:rsidRPr="00C6786C">
              <w:t>Создание электронных образовательных ресурсов по профилю специальности с использованием облачных</w:t>
            </w:r>
            <w:r w:rsidRPr="00C6786C">
              <w:rPr>
                <w:spacing w:val="-52"/>
              </w:rPr>
              <w:t xml:space="preserve"> </w:t>
            </w:r>
            <w:r w:rsidRPr="00C6786C">
              <w:t>сервисов.</w:t>
            </w:r>
          </w:p>
          <w:p w:rsidR="00796106" w:rsidRPr="00C6786C" w:rsidRDefault="00796106" w:rsidP="00DB14E1">
            <w:pPr>
              <w:pStyle w:val="TableParagraph"/>
              <w:ind w:left="110" w:right="299"/>
            </w:pPr>
            <w:r w:rsidRPr="00C6786C">
              <w:t xml:space="preserve">Понятие объекта в </w:t>
            </w:r>
            <w:r>
              <w:t>CorelDraw</w:t>
            </w:r>
            <w:r w:rsidRPr="00C6786C">
              <w:t xml:space="preserve">. Создание простых фигур в </w:t>
            </w:r>
            <w:r>
              <w:t>CorelDraw</w:t>
            </w:r>
            <w:r w:rsidRPr="00C6786C">
              <w:t>. Основы работы с текстом. Преобра-</w:t>
            </w:r>
            <w:r w:rsidRPr="00C6786C">
              <w:rPr>
                <w:spacing w:val="-52"/>
              </w:rPr>
              <w:t xml:space="preserve"> </w:t>
            </w:r>
            <w:r w:rsidRPr="00C6786C">
              <w:t>зование</w:t>
            </w:r>
            <w:r w:rsidRPr="00C6786C">
              <w:rPr>
                <w:spacing w:val="-1"/>
              </w:rPr>
              <w:t xml:space="preserve"> </w:t>
            </w:r>
            <w:r w:rsidRPr="00C6786C">
              <w:t xml:space="preserve">текста в </w:t>
            </w:r>
            <w:r>
              <w:t>CorelDraw</w:t>
            </w:r>
            <w:r w:rsidRPr="00C6786C">
              <w:t>.</w:t>
            </w:r>
          </w:p>
          <w:p w:rsidR="00796106" w:rsidRDefault="00796106" w:rsidP="00DB14E1">
            <w:pPr>
              <w:pStyle w:val="TableParagraph"/>
              <w:spacing w:line="254" w:lineRule="exact"/>
              <w:ind w:left="110" w:right="238"/>
            </w:pPr>
            <w:r w:rsidRPr="00C6786C">
              <w:t xml:space="preserve">Создание основных фигур в </w:t>
            </w:r>
            <w:r>
              <w:t>AdobePhotoshop</w:t>
            </w:r>
            <w:r w:rsidRPr="00C6786C">
              <w:t xml:space="preserve">. Слои. Управление цветом в </w:t>
            </w:r>
            <w:r>
              <w:t>AdobePhotoshop</w:t>
            </w:r>
            <w:r w:rsidRPr="00C6786C">
              <w:t xml:space="preserve">. </w:t>
            </w:r>
            <w:r>
              <w:t>Средства рету-</w:t>
            </w:r>
            <w:r>
              <w:rPr>
                <w:spacing w:val="-52"/>
              </w:rPr>
              <w:t xml:space="preserve"> </w:t>
            </w:r>
            <w:r>
              <w:t>ши.</w:t>
            </w:r>
            <w:r>
              <w:rPr>
                <w:spacing w:val="-1"/>
              </w:rPr>
              <w:t xml:space="preserve"> </w:t>
            </w:r>
            <w:r>
              <w:t>Сканирование графических объектов.</w:t>
            </w:r>
          </w:p>
        </w:tc>
        <w:tc>
          <w:tcPr>
            <w:tcW w:w="1265" w:type="dxa"/>
            <w:tcBorders>
              <w:top w:val="single" w:sz="4" w:space="0" w:color="000000"/>
              <w:left w:val="single" w:sz="4" w:space="0" w:color="000000"/>
              <w:bottom w:val="single" w:sz="4" w:space="0" w:color="000000"/>
              <w:right w:val="single" w:sz="4" w:space="0" w:color="000000"/>
            </w:tcBorders>
          </w:tcPr>
          <w:p w:rsidR="00796106" w:rsidRDefault="00E66250" w:rsidP="00DB14E1">
            <w:pPr>
              <w:pStyle w:val="TableParagraph"/>
              <w:ind w:left="10"/>
              <w:jc w:val="center"/>
              <w:rPr>
                <w:i/>
              </w:rPr>
            </w:pPr>
            <w:r>
              <w:rPr>
                <w:i/>
              </w:rPr>
              <w:t>8</w:t>
            </w:r>
          </w:p>
        </w:tc>
        <w:tc>
          <w:tcPr>
            <w:tcW w:w="1861"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r>
      <w:tr w:rsidR="00796106" w:rsidTr="00DB14E1">
        <w:trPr>
          <w:trHeight w:val="251"/>
        </w:trPr>
        <w:tc>
          <w:tcPr>
            <w:tcW w:w="1779"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0382"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31" w:lineRule="exact"/>
              <w:ind w:left="110"/>
              <w:rPr>
                <w:b/>
              </w:rPr>
            </w:pPr>
            <w:r>
              <w:rPr>
                <w:b/>
              </w:rPr>
              <w:t>Самостоятельная</w:t>
            </w:r>
            <w:r>
              <w:rPr>
                <w:b/>
                <w:spacing w:val="-3"/>
              </w:rPr>
              <w:t xml:space="preserve"> </w:t>
            </w:r>
            <w:r>
              <w:rPr>
                <w:b/>
              </w:rPr>
              <w:t>работа</w:t>
            </w:r>
            <w:r>
              <w:rPr>
                <w:b/>
                <w:spacing w:val="-3"/>
              </w:rPr>
              <w:t xml:space="preserve"> </w:t>
            </w:r>
            <w:r>
              <w:rPr>
                <w:b/>
              </w:rPr>
              <w:t>обучающихся</w:t>
            </w:r>
          </w:p>
        </w:tc>
        <w:tc>
          <w:tcPr>
            <w:tcW w:w="1265"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31" w:lineRule="exact"/>
              <w:ind w:left="12"/>
              <w:jc w:val="center"/>
              <w:rPr>
                <w:i/>
              </w:rPr>
            </w:pPr>
            <w:r>
              <w:rPr>
                <w:i/>
              </w:rPr>
              <w:t>-</w:t>
            </w:r>
          </w:p>
        </w:tc>
        <w:tc>
          <w:tcPr>
            <w:tcW w:w="1861"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r>
    </w:tbl>
    <w:p w:rsidR="00796106" w:rsidRDefault="00796106" w:rsidP="00796106">
      <w:pPr>
        <w:rPr>
          <w:sz w:val="2"/>
          <w:szCs w:val="2"/>
        </w:rPr>
        <w:sectPr w:rsidR="00796106" w:rsidSect="00CB2AD8">
          <w:pgSz w:w="16850" w:h="11910" w:orient="landscape"/>
          <w:pgMar w:top="1160" w:right="560" w:bottom="280" w:left="760" w:header="710" w:footer="0" w:gutter="0"/>
          <w:cols w:space="720"/>
        </w:sectPr>
      </w:pPr>
    </w:p>
    <w:p w:rsidR="00796106" w:rsidRDefault="00796106" w:rsidP="00796106">
      <w:pPr>
        <w:pStyle w:val="a3"/>
        <w:spacing w:before="1"/>
        <w:rPr>
          <w:b/>
          <w:sz w:val="7"/>
        </w:rPr>
      </w:pPr>
    </w:p>
    <w:tbl>
      <w:tblPr>
        <w:tblW w:w="0" w:type="auto"/>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79"/>
        <w:gridCol w:w="10523"/>
        <w:gridCol w:w="1123"/>
        <w:gridCol w:w="1860"/>
      </w:tblGrid>
      <w:tr w:rsidR="00796106" w:rsidTr="00DB14E1">
        <w:trPr>
          <w:trHeight w:val="251"/>
        </w:trPr>
        <w:tc>
          <w:tcPr>
            <w:tcW w:w="1779" w:type="dxa"/>
            <w:tcBorders>
              <w:left w:val="single" w:sz="4" w:space="0" w:color="000000"/>
              <w:bottom w:val="single" w:sz="4" w:space="0" w:color="000000"/>
              <w:right w:val="single" w:sz="4" w:space="0" w:color="000000"/>
            </w:tcBorders>
          </w:tcPr>
          <w:p w:rsidR="00796106" w:rsidRDefault="00796106" w:rsidP="00DB14E1">
            <w:pPr>
              <w:pStyle w:val="TableParagraph"/>
              <w:spacing w:line="232" w:lineRule="exact"/>
              <w:ind w:left="6"/>
              <w:jc w:val="center"/>
              <w:rPr>
                <w:b/>
              </w:rPr>
            </w:pPr>
            <w:r>
              <w:rPr>
                <w:b/>
              </w:rPr>
              <w:t>1</w:t>
            </w:r>
          </w:p>
        </w:tc>
        <w:tc>
          <w:tcPr>
            <w:tcW w:w="10523" w:type="dxa"/>
            <w:tcBorders>
              <w:left w:val="single" w:sz="4" w:space="0" w:color="000000"/>
              <w:bottom w:val="single" w:sz="4" w:space="0" w:color="000000"/>
              <w:right w:val="single" w:sz="4" w:space="0" w:color="000000"/>
            </w:tcBorders>
          </w:tcPr>
          <w:p w:rsidR="00796106" w:rsidRDefault="00796106" w:rsidP="00DB14E1">
            <w:pPr>
              <w:pStyle w:val="TableParagraph"/>
              <w:spacing w:line="232" w:lineRule="exact"/>
              <w:ind w:left="9"/>
              <w:jc w:val="center"/>
              <w:rPr>
                <w:b/>
              </w:rPr>
            </w:pPr>
            <w:r>
              <w:rPr>
                <w:b/>
              </w:rPr>
              <w:t>2</w:t>
            </w:r>
          </w:p>
        </w:tc>
        <w:tc>
          <w:tcPr>
            <w:tcW w:w="1123" w:type="dxa"/>
            <w:tcBorders>
              <w:left w:val="single" w:sz="4" w:space="0" w:color="000000"/>
              <w:bottom w:val="single" w:sz="4" w:space="0" w:color="000000"/>
              <w:right w:val="single" w:sz="4" w:space="0" w:color="000000"/>
            </w:tcBorders>
          </w:tcPr>
          <w:p w:rsidR="00796106" w:rsidRDefault="00796106" w:rsidP="00DB14E1">
            <w:pPr>
              <w:pStyle w:val="TableParagraph"/>
              <w:spacing w:line="232" w:lineRule="exact"/>
              <w:ind w:left="9"/>
              <w:jc w:val="center"/>
              <w:rPr>
                <w:b/>
                <w:i/>
              </w:rPr>
            </w:pPr>
            <w:r>
              <w:rPr>
                <w:b/>
                <w:i/>
              </w:rPr>
              <w:t>3</w:t>
            </w:r>
          </w:p>
        </w:tc>
        <w:tc>
          <w:tcPr>
            <w:tcW w:w="1860" w:type="dxa"/>
            <w:tcBorders>
              <w:left w:val="single" w:sz="4" w:space="0" w:color="000000"/>
              <w:bottom w:val="single" w:sz="4" w:space="0" w:color="000000"/>
              <w:right w:val="single" w:sz="4" w:space="0" w:color="000000"/>
            </w:tcBorders>
          </w:tcPr>
          <w:p w:rsidR="00796106" w:rsidRDefault="00796106" w:rsidP="00DB14E1">
            <w:pPr>
              <w:pStyle w:val="TableParagraph"/>
              <w:spacing w:line="232" w:lineRule="exact"/>
              <w:ind w:left="12"/>
              <w:jc w:val="center"/>
              <w:rPr>
                <w:b/>
                <w:i/>
              </w:rPr>
            </w:pPr>
            <w:r>
              <w:rPr>
                <w:b/>
                <w:i/>
              </w:rPr>
              <w:t>4</w:t>
            </w:r>
          </w:p>
        </w:tc>
      </w:tr>
      <w:tr w:rsidR="00796106" w:rsidTr="00DB14E1">
        <w:trPr>
          <w:trHeight w:val="253"/>
        </w:trPr>
        <w:tc>
          <w:tcPr>
            <w:tcW w:w="1779" w:type="dxa"/>
            <w:vMerge w:val="restart"/>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ind w:left="107" w:right="97"/>
              <w:rPr>
                <w:b/>
              </w:rPr>
            </w:pPr>
            <w:r w:rsidRPr="00C6786C">
              <w:rPr>
                <w:b/>
              </w:rPr>
              <w:t xml:space="preserve">Тема 5. </w:t>
            </w:r>
            <w:r w:rsidR="00C17145" w:rsidRPr="00C6786C">
              <w:rPr>
                <w:b/>
              </w:rPr>
              <w:t>Системы</w:t>
            </w:r>
            <w:r w:rsidRPr="00C6786C">
              <w:rPr>
                <w:b/>
              </w:rPr>
              <w:t xml:space="preserve"> управления</w:t>
            </w:r>
            <w:r w:rsidRPr="00C6786C">
              <w:rPr>
                <w:b/>
                <w:spacing w:val="-52"/>
              </w:rPr>
              <w:t xml:space="preserve"> </w:t>
            </w:r>
            <w:r w:rsidRPr="00C6786C">
              <w:rPr>
                <w:b/>
              </w:rPr>
              <w:t>базами данных.</w:t>
            </w:r>
            <w:r w:rsidRPr="00C6786C">
              <w:rPr>
                <w:b/>
                <w:spacing w:val="-52"/>
              </w:rPr>
              <w:t xml:space="preserve"> </w:t>
            </w:r>
            <w:r>
              <w:rPr>
                <w:b/>
              </w:rPr>
              <w:t>Справочно-</w:t>
            </w:r>
            <w:r>
              <w:rPr>
                <w:b/>
                <w:spacing w:val="1"/>
              </w:rPr>
              <w:t xml:space="preserve"> </w:t>
            </w:r>
            <w:r>
              <w:rPr>
                <w:b/>
              </w:rPr>
              <w:t xml:space="preserve">поисковые </w:t>
            </w:r>
            <w:r w:rsidR="00C17145">
              <w:rPr>
                <w:b/>
              </w:rPr>
              <w:t>системы</w:t>
            </w:r>
            <w:r>
              <w:rPr>
                <w:b/>
              </w:rPr>
              <w:t>.</w:t>
            </w:r>
          </w:p>
        </w:tc>
        <w:tc>
          <w:tcPr>
            <w:tcW w:w="10523"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34" w:lineRule="exact"/>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1123" w:type="dxa"/>
            <w:vMerge w:val="restart"/>
            <w:tcBorders>
              <w:top w:val="single" w:sz="4" w:space="0" w:color="000000"/>
              <w:left w:val="single" w:sz="4" w:space="0" w:color="000000"/>
              <w:bottom w:val="single" w:sz="4" w:space="0" w:color="000000"/>
              <w:right w:val="single" w:sz="4" w:space="0" w:color="000000"/>
            </w:tcBorders>
          </w:tcPr>
          <w:p w:rsidR="00796106" w:rsidRDefault="00E66250" w:rsidP="00DB14E1">
            <w:pPr>
              <w:pStyle w:val="TableParagraph"/>
              <w:spacing w:line="251" w:lineRule="exact"/>
              <w:ind w:left="9"/>
              <w:jc w:val="center"/>
              <w:rPr>
                <w:b/>
                <w:i/>
              </w:rPr>
            </w:pPr>
            <w:r>
              <w:rPr>
                <w:b/>
                <w:i/>
              </w:rPr>
              <w:t>5</w:t>
            </w:r>
          </w:p>
        </w:tc>
        <w:tc>
          <w:tcPr>
            <w:tcW w:w="1860" w:type="dxa"/>
            <w:vMerge w:val="restart"/>
            <w:tcBorders>
              <w:top w:val="single" w:sz="4" w:space="0" w:color="000000"/>
              <w:left w:val="single" w:sz="4" w:space="0" w:color="000000"/>
              <w:bottom w:val="single" w:sz="4" w:space="0" w:color="000000"/>
              <w:right w:val="single" w:sz="4" w:space="0" w:color="000000"/>
            </w:tcBorders>
          </w:tcPr>
          <w:p w:rsidR="00E66250" w:rsidRDefault="00E66250" w:rsidP="00E66250">
            <w:pPr>
              <w:pStyle w:val="TableParagraph"/>
              <w:spacing w:line="231" w:lineRule="exact"/>
              <w:ind w:left="243" w:right="232"/>
              <w:jc w:val="center"/>
              <w:rPr>
                <w:b/>
                <w:i/>
              </w:rPr>
            </w:pPr>
            <w:r>
              <w:rPr>
                <w:b/>
                <w:i/>
              </w:rPr>
              <w:t>ОК 02</w:t>
            </w:r>
          </w:p>
          <w:p w:rsidR="00E66250" w:rsidRDefault="00E66250" w:rsidP="00E66250">
            <w:pPr>
              <w:pStyle w:val="TableParagraph"/>
              <w:spacing w:line="231" w:lineRule="exact"/>
              <w:ind w:left="243" w:right="232"/>
              <w:jc w:val="center"/>
              <w:rPr>
                <w:b/>
                <w:i/>
              </w:rPr>
            </w:pPr>
            <w:r>
              <w:rPr>
                <w:b/>
                <w:i/>
              </w:rPr>
              <w:t>ОК 05</w:t>
            </w:r>
          </w:p>
          <w:p w:rsidR="00796106" w:rsidRDefault="00E66250" w:rsidP="00E66250">
            <w:pPr>
              <w:pStyle w:val="TableParagraph"/>
              <w:spacing w:line="252" w:lineRule="exact"/>
              <w:ind w:left="376"/>
              <w:rPr>
                <w:b/>
                <w:i/>
              </w:rPr>
            </w:pPr>
            <w:r>
              <w:rPr>
                <w:b/>
                <w:i/>
              </w:rPr>
              <w:t>ПК 3.3</w:t>
            </w:r>
          </w:p>
        </w:tc>
      </w:tr>
      <w:tr w:rsidR="00796106" w:rsidTr="00DB14E1">
        <w:trPr>
          <w:trHeight w:val="1009"/>
        </w:trPr>
        <w:tc>
          <w:tcPr>
            <w:tcW w:w="1779"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0523" w:type="dxa"/>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ind w:left="110" w:right="97"/>
            </w:pPr>
            <w:r w:rsidRPr="00C6786C">
              <w:t>Понятие базы данных и информационной системы. Способы доступа к базам данных. Технологии обработки</w:t>
            </w:r>
            <w:r w:rsidRPr="00C6786C">
              <w:rPr>
                <w:spacing w:val="-52"/>
              </w:rPr>
              <w:t xml:space="preserve"> </w:t>
            </w:r>
            <w:r w:rsidRPr="00C6786C">
              <w:t>данных БД. Реляционные базы данных Проектирование однотабличной базы данных. Форматы полей. Ко-</w:t>
            </w:r>
            <w:r w:rsidRPr="00C6786C">
              <w:rPr>
                <w:spacing w:val="1"/>
              </w:rPr>
              <w:t xml:space="preserve"> </w:t>
            </w:r>
            <w:r w:rsidRPr="00C6786C">
              <w:t>манды</w:t>
            </w:r>
            <w:r w:rsidRPr="00C6786C">
              <w:rPr>
                <w:spacing w:val="-1"/>
              </w:rPr>
              <w:t xml:space="preserve"> </w:t>
            </w:r>
            <w:r w:rsidRPr="00C6786C">
              <w:t>выборки</w:t>
            </w:r>
            <w:r w:rsidRPr="00C6786C">
              <w:rPr>
                <w:spacing w:val="-4"/>
              </w:rPr>
              <w:t xml:space="preserve"> </w:t>
            </w:r>
            <w:r w:rsidRPr="00C6786C">
              <w:t>с</w:t>
            </w:r>
            <w:r w:rsidRPr="00C6786C">
              <w:rPr>
                <w:spacing w:val="-1"/>
              </w:rPr>
              <w:t xml:space="preserve"> </w:t>
            </w:r>
            <w:r w:rsidRPr="00C6786C">
              <w:t>параметром</w:t>
            </w:r>
            <w:r w:rsidRPr="00C6786C">
              <w:rPr>
                <w:spacing w:val="-1"/>
              </w:rPr>
              <w:t xml:space="preserve"> </w:t>
            </w:r>
            <w:r w:rsidRPr="00C6786C">
              <w:t>сортировки,</w:t>
            </w:r>
            <w:r w:rsidRPr="00C6786C">
              <w:rPr>
                <w:spacing w:val="-4"/>
              </w:rPr>
              <w:t xml:space="preserve"> </w:t>
            </w:r>
            <w:r w:rsidRPr="00C6786C">
              <w:t>команды</w:t>
            </w:r>
            <w:r w:rsidRPr="00C6786C">
              <w:rPr>
                <w:spacing w:val="-2"/>
              </w:rPr>
              <w:t xml:space="preserve"> </w:t>
            </w:r>
            <w:r w:rsidRPr="00C6786C">
              <w:t>удаления</w:t>
            </w:r>
            <w:r w:rsidRPr="00C6786C">
              <w:rPr>
                <w:spacing w:val="-3"/>
              </w:rPr>
              <w:t xml:space="preserve"> </w:t>
            </w:r>
            <w:r w:rsidRPr="00C6786C">
              <w:t>и добавления</w:t>
            </w:r>
            <w:r w:rsidRPr="00C6786C">
              <w:rPr>
                <w:spacing w:val="-2"/>
              </w:rPr>
              <w:t xml:space="preserve"> </w:t>
            </w:r>
            <w:r w:rsidRPr="00C6786C">
              <w:t>записей.</w:t>
            </w:r>
            <w:r w:rsidRPr="00C6786C">
              <w:rPr>
                <w:spacing w:val="-1"/>
              </w:rPr>
              <w:t xml:space="preserve"> </w:t>
            </w:r>
            <w:r w:rsidRPr="00C6786C">
              <w:t>Принципы</w:t>
            </w:r>
            <w:r w:rsidRPr="00C6786C">
              <w:rPr>
                <w:spacing w:val="-1"/>
              </w:rPr>
              <w:t xml:space="preserve"> </w:t>
            </w:r>
            <w:r w:rsidRPr="00C6786C">
              <w:t>работы в</w:t>
            </w:r>
          </w:p>
          <w:p w:rsidR="00796106" w:rsidRPr="00C6786C" w:rsidRDefault="00796106" w:rsidP="00DB14E1">
            <w:pPr>
              <w:pStyle w:val="TableParagraph"/>
              <w:spacing w:line="237" w:lineRule="exact"/>
              <w:ind w:left="110"/>
            </w:pPr>
            <w:r w:rsidRPr="00C6786C">
              <w:t>справочно-поисковых</w:t>
            </w:r>
            <w:r w:rsidRPr="00C6786C">
              <w:rPr>
                <w:spacing w:val="-4"/>
              </w:rPr>
              <w:t xml:space="preserve"> </w:t>
            </w:r>
            <w:r w:rsidRPr="00C6786C">
              <w:t>системах.</w:t>
            </w:r>
            <w:r w:rsidRPr="00C6786C">
              <w:rPr>
                <w:spacing w:val="-2"/>
              </w:rPr>
              <w:t xml:space="preserve"> </w:t>
            </w:r>
            <w:r w:rsidRPr="00C6786C">
              <w:t>Организация</w:t>
            </w:r>
            <w:r w:rsidRPr="00C6786C">
              <w:rPr>
                <w:spacing w:val="-4"/>
              </w:rPr>
              <w:t xml:space="preserve"> </w:t>
            </w:r>
            <w:r w:rsidRPr="00C6786C">
              <w:t>поиска</w:t>
            </w:r>
            <w:r w:rsidRPr="00C6786C">
              <w:rPr>
                <w:spacing w:val="-3"/>
              </w:rPr>
              <w:t xml:space="preserve"> </w:t>
            </w:r>
            <w:r w:rsidRPr="00C6786C">
              <w:t>информации</w:t>
            </w:r>
            <w:r w:rsidRPr="00C6786C">
              <w:rPr>
                <w:spacing w:val="-5"/>
              </w:rPr>
              <w:t xml:space="preserve"> </w:t>
            </w:r>
            <w:r w:rsidRPr="00C6786C">
              <w:t>в</w:t>
            </w:r>
            <w:r w:rsidRPr="00C6786C">
              <w:rPr>
                <w:spacing w:val="-4"/>
              </w:rPr>
              <w:t xml:space="preserve"> </w:t>
            </w:r>
            <w:r w:rsidRPr="00C6786C">
              <w:t>справочно-поисковых</w:t>
            </w:r>
            <w:r w:rsidRPr="00C6786C">
              <w:rPr>
                <w:spacing w:val="-3"/>
              </w:rPr>
              <w:t xml:space="preserve"> </w:t>
            </w:r>
            <w:r w:rsidRPr="00C6786C">
              <w:t>системах.</w:t>
            </w:r>
          </w:p>
        </w:tc>
        <w:tc>
          <w:tcPr>
            <w:tcW w:w="1123" w:type="dxa"/>
            <w:vMerge/>
            <w:tcBorders>
              <w:top w:val="nil"/>
              <w:left w:val="single" w:sz="4" w:space="0" w:color="000000"/>
              <w:bottom w:val="single" w:sz="4" w:space="0" w:color="000000"/>
              <w:right w:val="single" w:sz="4" w:space="0" w:color="000000"/>
            </w:tcBorders>
          </w:tcPr>
          <w:p w:rsidR="00796106" w:rsidRPr="00C6786C" w:rsidRDefault="00796106" w:rsidP="00DB14E1">
            <w:pPr>
              <w:rPr>
                <w:sz w:val="2"/>
                <w:szCs w:val="2"/>
              </w:rPr>
            </w:pPr>
          </w:p>
        </w:tc>
        <w:tc>
          <w:tcPr>
            <w:tcW w:w="1860" w:type="dxa"/>
            <w:vMerge/>
            <w:tcBorders>
              <w:top w:val="nil"/>
              <w:left w:val="single" w:sz="4" w:space="0" w:color="000000"/>
              <w:bottom w:val="single" w:sz="4" w:space="0" w:color="000000"/>
              <w:right w:val="single" w:sz="4" w:space="0" w:color="000000"/>
            </w:tcBorders>
          </w:tcPr>
          <w:p w:rsidR="00796106" w:rsidRPr="00C6786C" w:rsidRDefault="00796106" w:rsidP="00DB14E1">
            <w:pPr>
              <w:rPr>
                <w:sz w:val="2"/>
                <w:szCs w:val="2"/>
              </w:rPr>
            </w:pPr>
          </w:p>
        </w:tc>
      </w:tr>
      <w:tr w:rsidR="00796106" w:rsidTr="00DB14E1">
        <w:trPr>
          <w:trHeight w:val="254"/>
        </w:trPr>
        <w:tc>
          <w:tcPr>
            <w:tcW w:w="1779" w:type="dxa"/>
            <w:vMerge/>
            <w:tcBorders>
              <w:top w:val="nil"/>
              <w:left w:val="single" w:sz="4" w:space="0" w:color="000000"/>
              <w:bottom w:val="single" w:sz="4" w:space="0" w:color="000000"/>
              <w:right w:val="single" w:sz="4" w:space="0" w:color="000000"/>
            </w:tcBorders>
          </w:tcPr>
          <w:p w:rsidR="00796106" w:rsidRPr="00C6786C" w:rsidRDefault="00796106" w:rsidP="00DB14E1">
            <w:pPr>
              <w:rPr>
                <w:sz w:val="2"/>
                <w:szCs w:val="2"/>
              </w:rPr>
            </w:pPr>
          </w:p>
        </w:tc>
        <w:tc>
          <w:tcPr>
            <w:tcW w:w="10523" w:type="dxa"/>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spacing w:before="1" w:line="233" w:lineRule="exact"/>
              <w:ind w:left="110"/>
              <w:rPr>
                <w:b/>
              </w:rPr>
            </w:pPr>
            <w:r w:rsidRPr="00C6786C">
              <w:rPr>
                <w:b/>
              </w:rPr>
              <w:t>В том числе,</w:t>
            </w:r>
            <w:r w:rsidRPr="00C6786C">
              <w:rPr>
                <w:b/>
                <w:spacing w:val="-3"/>
              </w:rPr>
              <w:t xml:space="preserve"> </w:t>
            </w:r>
            <w:r w:rsidRPr="00C6786C">
              <w:rPr>
                <w:b/>
              </w:rPr>
              <w:t>практических</w:t>
            </w:r>
            <w:r w:rsidRPr="00C6786C">
              <w:rPr>
                <w:b/>
                <w:spacing w:val="-3"/>
              </w:rPr>
              <w:t xml:space="preserve"> </w:t>
            </w:r>
            <w:r w:rsidRPr="00C6786C">
              <w:rPr>
                <w:b/>
              </w:rPr>
              <w:t>занятий</w:t>
            </w:r>
          </w:p>
        </w:tc>
        <w:tc>
          <w:tcPr>
            <w:tcW w:w="1123" w:type="dxa"/>
            <w:vMerge w:val="restart"/>
            <w:tcBorders>
              <w:top w:val="single" w:sz="4" w:space="0" w:color="000000"/>
              <w:left w:val="single" w:sz="4" w:space="0" w:color="000000"/>
              <w:bottom w:val="single" w:sz="4" w:space="0" w:color="000000"/>
              <w:right w:val="single" w:sz="4" w:space="0" w:color="000000"/>
            </w:tcBorders>
          </w:tcPr>
          <w:p w:rsidR="00796106" w:rsidRDefault="00E66250" w:rsidP="00DB14E1">
            <w:pPr>
              <w:pStyle w:val="TableParagraph"/>
              <w:spacing w:before="1"/>
              <w:ind w:left="9"/>
              <w:jc w:val="center"/>
              <w:rPr>
                <w:b/>
                <w:i/>
              </w:rPr>
            </w:pPr>
            <w:r>
              <w:rPr>
                <w:b/>
                <w:i/>
              </w:rPr>
              <w:t>6</w:t>
            </w:r>
          </w:p>
        </w:tc>
        <w:tc>
          <w:tcPr>
            <w:tcW w:w="1860"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r>
      <w:tr w:rsidR="00796106" w:rsidTr="00DB14E1">
        <w:trPr>
          <w:trHeight w:val="758"/>
        </w:trPr>
        <w:tc>
          <w:tcPr>
            <w:tcW w:w="1779"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0523" w:type="dxa"/>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ind w:left="110" w:right="2616"/>
            </w:pPr>
            <w:r w:rsidRPr="00C6786C">
              <w:t>Создание и заполнение базы данных. Связи между таблицами и ввод данных.</w:t>
            </w:r>
            <w:r w:rsidRPr="00C6786C">
              <w:rPr>
                <w:spacing w:val="1"/>
              </w:rPr>
              <w:t xml:space="preserve"> </w:t>
            </w:r>
            <w:r w:rsidRPr="00C6786C">
              <w:t>Использование</w:t>
            </w:r>
            <w:r w:rsidRPr="00C6786C">
              <w:rPr>
                <w:spacing w:val="-2"/>
              </w:rPr>
              <w:t xml:space="preserve"> </w:t>
            </w:r>
            <w:r w:rsidRPr="00C6786C">
              <w:t>мастера</w:t>
            </w:r>
            <w:r w:rsidRPr="00C6786C">
              <w:rPr>
                <w:spacing w:val="-2"/>
              </w:rPr>
              <w:t xml:space="preserve"> </w:t>
            </w:r>
            <w:r w:rsidRPr="00C6786C">
              <w:t>подстановок.</w:t>
            </w:r>
            <w:r w:rsidRPr="00C6786C">
              <w:rPr>
                <w:spacing w:val="-1"/>
              </w:rPr>
              <w:t xml:space="preserve"> </w:t>
            </w:r>
            <w:r w:rsidRPr="00C6786C">
              <w:t>Сортировка</w:t>
            </w:r>
            <w:r w:rsidRPr="00C6786C">
              <w:rPr>
                <w:spacing w:val="-2"/>
              </w:rPr>
              <w:t xml:space="preserve"> </w:t>
            </w:r>
            <w:r w:rsidRPr="00C6786C">
              <w:t>данных.</w:t>
            </w:r>
            <w:r w:rsidRPr="00C6786C">
              <w:rPr>
                <w:spacing w:val="-1"/>
              </w:rPr>
              <w:t xml:space="preserve"> </w:t>
            </w:r>
            <w:r w:rsidRPr="00C6786C">
              <w:t>Формирование</w:t>
            </w:r>
            <w:r w:rsidRPr="00C6786C">
              <w:rPr>
                <w:spacing w:val="-4"/>
              </w:rPr>
              <w:t xml:space="preserve"> </w:t>
            </w:r>
            <w:r w:rsidRPr="00C6786C">
              <w:t>отчетов.</w:t>
            </w:r>
          </w:p>
          <w:p w:rsidR="00796106" w:rsidRPr="00C6786C" w:rsidRDefault="00796106" w:rsidP="00DB14E1">
            <w:pPr>
              <w:pStyle w:val="TableParagraph"/>
              <w:spacing w:line="239" w:lineRule="exact"/>
              <w:ind w:left="110"/>
            </w:pPr>
            <w:r w:rsidRPr="00C6786C">
              <w:t>Запросы</w:t>
            </w:r>
            <w:r w:rsidRPr="00C6786C">
              <w:rPr>
                <w:spacing w:val="-4"/>
              </w:rPr>
              <w:t xml:space="preserve"> </w:t>
            </w:r>
            <w:r w:rsidRPr="00C6786C">
              <w:t>базы</w:t>
            </w:r>
            <w:r w:rsidRPr="00C6786C">
              <w:rPr>
                <w:spacing w:val="-3"/>
              </w:rPr>
              <w:t xml:space="preserve"> </w:t>
            </w:r>
            <w:r w:rsidRPr="00C6786C">
              <w:t>данных.</w:t>
            </w:r>
            <w:r w:rsidRPr="00C6786C">
              <w:rPr>
                <w:spacing w:val="-1"/>
              </w:rPr>
              <w:t xml:space="preserve"> </w:t>
            </w:r>
            <w:r w:rsidRPr="00C6786C">
              <w:t>Принципы</w:t>
            </w:r>
            <w:r w:rsidRPr="00C6786C">
              <w:rPr>
                <w:spacing w:val="-1"/>
              </w:rPr>
              <w:t xml:space="preserve"> </w:t>
            </w:r>
            <w:r w:rsidRPr="00C6786C">
              <w:t>поиска</w:t>
            </w:r>
            <w:r w:rsidRPr="00C6786C">
              <w:rPr>
                <w:spacing w:val="-1"/>
              </w:rPr>
              <w:t xml:space="preserve"> </w:t>
            </w:r>
            <w:r w:rsidRPr="00C6786C">
              <w:t>информации</w:t>
            </w:r>
            <w:r w:rsidRPr="00C6786C">
              <w:rPr>
                <w:spacing w:val="-1"/>
              </w:rPr>
              <w:t xml:space="preserve"> </w:t>
            </w:r>
            <w:r w:rsidRPr="00C6786C">
              <w:t>в</w:t>
            </w:r>
            <w:r w:rsidRPr="00C6786C">
              <w:rPr>
                <w:spacing w:val="-1"/>
              </w:rPr>
              <w:t xml:space="preserve"> </w:t>
            </w:r>
            <w:r w:rsidRPr="00C6786C">
              <w:t>СПС</w:t>
            </w:r>
            <w:r w:rsidRPr="00C6786C">
              <w:rPr>
                <w:spacing w:val="-2"/>
              </w:rPr>
              <w:t xml:space="preserve"> </w:t>
            </w:r>
            <w:r w:rsidRPr="00C6786C">
              <w:t>Консультант</w:t>
            </w:r>
            <w:r w:rsidRPr="00C6786C">
              <w:rPr>
                <w:spacing w:val="-2"/>
              </w:rPr>
              <w:t xml:space="preserve"> </w:t>
            </w:r>
            <w:r w:rsidRPr="00C6786C">
              <w:t>Плюс.</w:t>
            </w:r>
          </w:p>
        </w:tc>
        <w:tc>
          <w:tcPr>
            <w:tcW w:w="1123" w:type="dxa"/>
            <w:vMerge/>
            <w:tcBorders>
              <w:top w:val="nil"/>
              <w:left w:val="single" w:sz="4" w:space="0" w:color="000000"/>
              <w:bottom w:val="single" w:sz="4" w:space="0" w:color="000000"/>
              <w:right w:val="single" w:sz="4" w:space="0" w:color="000000"/>
            </w:tcBorders>
          </w:tcPr>
          <w:p w:rsidR="00796106" w:rsidRPr="00C6786C" w:rsidRDefault="00796106" w:rsidP="00DB14E1">
            <w:pPr>
              <w:rPr>
                <w:sz w:val="2"/>
                <w:szCs w:val="2"/>
              </w:rPr>
            </w:pPr>
          </w:p>
        </w:tc>
        <w:tc>
          <w:tcPr>
            <w:tcW w:w="1860" w:type="dxa"/>
            <w:vMerge/>
            <w:tcBorders>
              <w:top w:val="nil"/>
              <w:left w:val="single" w:sz="4" w:space="0" w:color="000000"/>
              <w:bottom w:val="single" w:sz="4" w:space="0" w:color="000000"/>
              <w:right w:val="single" w:sz="4" w:space="0" w:color="000000"/>
            </w:tcBorders>
          </w:tcPr>
          <w:p w:rsidR="00796106" w:rsidRPr="00C6786C" w:rsidRDefault="00796106" w:rsidP="00DB14E1">
            <w:pPr>
              <w:rPr>
                <w:sz w:val="2"/>
                <w:szCs w:val="2"/>
              </w:rPr>
            </w:pPr>
          </w:p>
        </w:tc>
      </w:tr>
      <w:tr w:rsidR="00796106" w:rsidTr="00DB14E1">
        <w:trPr>
          <w:trHeight w:val="254"/>
        </w:trPr>
        <w:tc>
          <w:tcPr>
            <w:tcW w:w="1779" w:type="dxa"/>
            <w:vMerge/>
            <w:tcBorders>
              <w:top w:val="nil"/>
              <w:left w:val="single" w:sz="4" w:space="0" w:color="000000"/>
              <w:bottom w:val="single" w:sz="4" w:space="0" w:color="000000"/>
              <w:right w:val="single" w:sz="4" w:space="0" w:color="000000"/>
            </w:tcBorders>
          </w:tcPr>
          <w:p w:rsidR="00796106" w:rsidRPr="00C6786C" w:rsidRDefault="00796106" w:rsidP="00DB14E1">
            <w:pPr>
              <w:rPr>
                <w:sz w:val="2"/>
                <w:szCs w:val="2"/>
              </w:rPr>
            </w:pPr>
          </w:p>
        </w:tc>
        <w:tc>
          <w:tcPr>
            <w:tcW w:w="10523" w:type="dxa"/>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spacing w:line="234" w:lineRule="exact"/>
              <w:ind w:left="110"/>
              <w:rPr>
                <w:b/>
              </w:rPr>
            </w:pPr>
            <w:r w:rsidRPr="00C6786C">
              <w:rPr>
                <w:b/>
              </w:rPr>
              <w:t>Самостоятельная</w:t>
            </w:r>
            <w:r w:rsidRPr="00C6786C">
              <w:rPr>
                <w:b/>
                <w:spacing w:val="-3"/>
              </w:rPr>
              <w:t xml:space="preserve"> </w:t>
            </w:r>
            <w:r w:rsidRPr="00C6786C">
              <w:rPr>
                <w:b/>
              </w:rPr>
              <w:t>работа</w:t>
            </w:r>
            <w:r w:rsidRPr="00C6786C">
              <w:rPr>
                <w:b/>
                <w:spacing w:val="-3"/>
              </w:rPr>
              <w:t xml:space="preserve"> </w:t>
            </w:r>
            <w:r w:rsidRPr="00C6786C">
              <w:rPr>
                <w:b/>
              </w:rPr>
              <w:t>обучающихся</w:t>
            </w:r>
            <w:r w:rsidRPr="00C6786C">
              <w:rPr>
                <w:b/>
                <w:spacing w:val="-3"/>
              </w:rPr>
              <w:t xml:space="preserve"> </w:t>
            </w:r>
            <w:r w:rsidRPr="00C6786C">
              <w:rPr>
                <w:b/>
              </w:rPr>
              <w:t>примерная</w:t>
            </w:r>
            <w:r w:rsidRPr="00C6786C">
              <w:rPr>
                <w:b/>
                <w:spacing w:val="-3"/>
              </w:rPr>
              <w:t xml:space="preserve"> </w:t>
            </w:r>
            <w:r w:rsidRPr="00C6786C">
              <w:rPr>
                <w:b/>
              </w:rPr>
              <w:t>тематика</w:t>
            </w:r>
          </w:p>
        </w:tc>
        <w:tc>
          <w:tcPr>
            <w:tcW w:w="1123"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34" w:lineRule="exact"/>
              <w:ind w:left="11"/>
              <w:jc w:val="center"/>
              <w:rPr>
                <w:i/>
              </w:rPr>
            </w:pPr>
          </w:p>
        </w:tc>
        <w:tc>
          <w:tcPr>
            <w:tcW w:w="1860"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r>
      <w:tr w:rsidR="00796106" w:rsidTr="00DB14E1">
        <w:trPr>
          <w:trHeight w:val="251"/>
        </w:trPr>
        <w:tc>
          <w:tcPr>
            <w:tcW w:w="1779" w:type="dxa"/>
            <w:vMerge w:val="restart"/>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ind w:left="107" w:right="218"/>
              <w:rPr>
                <w:b/>
              </w:rPr>
            </w:pPr>
            <w:r w:rsidRPr="00C6786C">
              <w:rPr>
                <w:b/>
              </w:rPr>
              <w:t xml:space="preserve">Тема 6 </w:t>
            </w:r>
            <w:r w:rsidR="00C17145" w:rsidRPr="00C6786C">
              <w:rPr>
                <w:b/>
              </w:rPr>
              <w:t>Структура</w:t>
            </w:r>
            <w:r w:rsidRPr="00C6786C">
              <w:rPr>
                <w:b/>
                <w:spacing w:val="-1"/>
              </w:rPr>
              <w:t xml:space="preserve"> </w:t>
            </w:r>
            <w:r w:rsidRPr="00C6786C">
              <w:rPr>
                <w:b/>
              </w:rPr>
              <w:t>и</w:t>
            </w:r>
          </w:p>
          <w:p w:rsidR="00796106" w:rsidRPr="00C6786C" w:rsidRDefault="00C17145" w:rsidP="00DB14E1">
            <w:pPr>
              <w:pStyle w:val="TableParagraph"/>
              <w:ind w:left="107" w:right="198"/>
              <w:rPr>
                <w:b/>
              </w:rPr>
            </w:pPr>
            <w:r>
              <w:rPr>
                <w:b/>
              </w:rPr>
              <w:t>классифика</w:t>
            </w:r>
            <w:r w:rsidR="00796106" w:rsidRPr="00C6786C">
              <w:rPr>
                <w:b/>
              </w:rPr>
              <w:t>ция систем</w:t>
            </w:r>
            <w:r w:rsidR="00796106" w:rsidRPr="00C6786C">
              <w:rPr>
                <w:b/>
                <w:spacing w:val="1"/>
              </w:rPr>
              <w:t xml:space="preserve"> </w:t>
            </w:r>
            <w:r w:rsidR="00796106" w:rsidRPr="00C6786C">
              <w:rPr>
                <w:b/>
                <w:spacing w:val="-1"/>
              </w:rPr>
              <w:t>автоматизиро-</w:t>
            </w:r>
            <w:r w:rsidR="00796106" w:rsidRPr="00C6786C">
              <w:rPr>
                <w:b/>
                <w:spacing w:val="-52"/>
              </w:rPr>
              <w:t xml:space="preserve"> </w:t>
            </w:r>
            <w:r w:rsidR="00796106" w:rsidRPr="00C6786C">
              <w:rPr>
                <w:b/>
              </w:rPr>
              <w:t>ванного</w:t>
            </w:r>
            <w:r w:rsidR="00796106" w:rsidRPr="00C6786C">
              <w:rPr>
                <w:b/>
                <w:spacing w:val="1"/>
              </w:rPr>
              <w:t xml:space="preserve"> </w:t>
            </w:r>
            <w:r w:rsidR="00796106" w:rsidRPr="00C6786C">
              <w:rPr>
                <w:b/>
              </w:rPr>
              <w:t>проектирова-</w:t>
            </w:r>
            <w:r w:rsidR="00796106" w:rsidRPr="00C6786C">
              <w:rPr>
                <w:b/>
                <w:spacing w:val="1"/>
              </w:rPr>
              <w:t xml:space="preserve"> </w:t>
            </w:r>
            <w:r w:rsidR="00796106" w:rsidRPr="00C6786C">
              <w:rPr>
                <w:b/>
              </w:rPr>
              <w:t>ния</w:t>
            </w:r>
          </w:p>
        </w:tc>
        <w:tc>
          <w:tcPr>
            <w:tcW w:w="10523"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32" w:lineRule="exact"/>
              <w:ind w:left="110"/>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1123" w:type="dxa"/>
            <w:vMerge w:val="restart"/>
            <w:tcBorders>
              <w:top w:val="single" w:sz="4" w:space="0" w:color="000000"/>
              <w:left w:val="single" w:sz="4" w:space="0" w:color="000000"/>
              <w:bottom w:val="single" w:sz="4" w:space="0" w:color="000000"/>
              <w:right w:val="single" w:sz="4" w:space="0" w:color="000000"/>
            </w:tcBorders>
          </w:tcPr>
          <w:p w:rsidR="00796106" w:rsidRDefault="00E66250" w:rsidP="00DB14E1">
            <w:pPr>
              <w:pStyle w:val="TableParagraph"/>
              <w:spacing w:line="251" w:lineRule="exact"/>
              <w:ind w:left="9"/>
              <w:jc w:val="center"/>
              <w:rPr>
                <w:b/>
                <w:i/>
              </w:rPr>
            </w:pPr>
            <w:r>
              <w:rPr>
                <w:b/>
                <w:i/>
              </w:rPr>
              <w:t>6</w:t>
            </w:r>
          </w:p>
        </w:tc>
        <w:tc>
          <w:tcPr>
            <w:tcW w:w="1860" w:type="dxa"/>
            <w:vMerge w:val="restart"/>
            <w:tcBorders>
              <w:top w:val="single" w:sz="4" w:space="0" w:color="000000"/>
              <w:left w:val="single" w:sz="4" w:space="0" w:color="000000"/>
              <w:bottom w:val="single" w:sz="4" w:space="0" w:color="000000"/>
              <w:right w:val="single" w:sz="4" w:space="0" w:color="000000"/>
            </w:tcBorders>
          </w:tcPr>
          <w:p w:rsidR="00E66250" w:rsidRDefault="00E66250" w:rsidP="00E66250">
            <w:pPr>
              <w:pStyle w:val="TableParagraph"/>
              <w:spacing w:line="231" w:lineRule="exact"/>
              <w:ind w:left="243" w:right="232"/>
              <w:jc w:val="center"/>
              <w:rPr>
                <w:b/>
                <w:i/>
              </w:rPr>
            </w:pPr>
            <w:r>
              <w:rPr>
                <w:b/>
                <w:i/>
              </w:rPr>
              <w:t>ОК 02</w:t>
            </w:r>
          </w:p>
          <w:p w:rsidR="00796106" w:rsidRDefault="00E66250" w:rsidP="00E66250">
            <w:pPr>
              <w:pStyle w:val="TableParagraph"/>
              <w:spacing w:line="252" w:lineRule="exact"/>
              <w:ind w:left="376"/>
              <w:rPr>
                <w:b/>
                <w:i/>
              </w:rPr>
            </w:pPr>
            <w:r>
              <w:rPr>
                <w:b/>
                <w:i/>
              </w:rPr>
              <w:t>ПК 3.3</w:t>
            </w:r>
          </w:p>
        </w:tc>
      </w:tr>
      <w:tr w:rsidR="00796106" w:rsidTr="00DB14E1">
        <w:trPr>
          <w:trHeight w:val="1012"/>
        </w:trPr>
        <w:tc>
          <w:tcPr>
            <w:tcW w:w="1779"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0523"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ind w:left="110" w:right="89"/>
              <w:jc w:val="both"/>
            </w:pPr>
            <w:r w:rsidRPr="00C6786C">
              <w:t>Основные понятия и классификация систем автоматизированного проектирования. Структура систем авто-</w:t>
            </w:r>
            <w:r w:rsidRPr="00C6786C">
              <w:rPr>
                <w:spacing w:val="1"/>
              </w:rPr>
              <w:t xml:space="preserve"> </w:t>
            </w:r>
            <w:r w:rsidRPr="00C6786C">
              <w:t>матизированного проектирования. Виды профессиональных автоматизированных систем. Функции, харак-</w:t>
            </w:r>
            <w:r w:rsidRPr="00C6786C">
              <w:rPr>
                <w:spacing w:val="1"/>
              </w:rPr>
              <w:t xml:space="preserve"> </w:t>
            </w:r>
            <w:r w:rsidRPr="00C6786C">
              <w:t>теристики</w:t>
            </w:r>
            <w:r w:rsidRPr="00C6786C">
              <w:rPr>
                <w:spacing w:val="37"/>
              </w:rPr>
              <w:t xml:space="preserve"> </w:t>
            </w:r>
            <w:r w:rsidRPr="00C6786C">
              <w:t>и</w:t>
            </w:r>
            <w:r w:rsidRPr="00C6786C">
              <w:rPr>
                <w:spacing w:val="37"/>
              </w:rPr>
              <w:t xml:space="preserve"> </w:t>
            </w:r>
            <w:r w:rsidRPr="00C6786C">
              <w:t>примеры</w:t>
            </w:r>
            <w:r w:rsidRPr="00C6786C">
              <w:rPr>
                <w:spacing w:val="39"/>
              </w:rPr>
              <w:t xml:space="preserve"> </w:t>
            </w:r>
            <w:r>
              <w:t>CAE</w:t>
            </w:r>
            <w:r w:rsidRPr="00C6786C">
              <w:t>/</w:t>
            </w:r>
            <w:r>
              <w:t>CAD</w:t>
            </w:r>
            <w:r w:rsidRPr="00C6786C">
              <w:t>/</w:t>
            </w:r>
            <w:r>
              <w:t>CAM</w:t>
            </w:r>
            <w:r w:rsidRPr="00C6786C">
              <w:t>-систем.</w:t>
            </w:r>
            <w:r w:rsidRPr="00C6786C">
              <w:rPr>
                <w:spacing w:val="37"/>
              </w:rPr>
              <w:t xml:space="preserve"> </w:t>
            </w:r>
            <w:r>
              <w:t>Комплексные</w:t>
            </w:r>
            <w:r>
              <w:rPr>
                <w:spacing w:val="40"/>
              </w:rPr>
              <w:t xml:space="preserve"> </w:t>
            </w:r>
            <w:r>
              <w:t>автоматизированные</w:t>
            </w:r>
            <w:r>
              <w:rPr>
                <w:spacing w:val="38"/>
              </w:rPr>
              <w:t xml:space="preserve"> </w:t>
            </w:r>
            <w:r>
              <w:t>системы</w:t>
            </w:r>
            <w:r>
              <w:rPr>
                <w:spacing w:val="38"/>
              </w:rPr>
              <w:t xml:space="preserve"> </w:t>
            </w:r>
            <w:r>
              <w:t>КОМПAС-3D,</w:t>
            </w:r>
          </w:p>
          <w:p w:rsidR="00796106" w:rsidRDefault="00796106" w:rsidP="00DB14E1">
            <w:pPr>
              <w:pStyle w:val="TableParagraph"/>
              <w:spacing w:line="237" w:lineRule="exact"/>
              <w:ind w:left="110"/>
            </w:pPr>
            <w:r>
              <w:t>ADEM.</w:t>
            </w:r>
          </w:p>
        </w:tc>
        <w:tc>
          <w:tcPr>
            <w:tcW w:w="1123"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860"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r>
      <w:tr w:rsidR="00796106" w:rsidTr="00DB14E1">
        <w:trPr>
          <w:trHeight w:val="254"/>
        </w:trPr>
        <w:tc>
          <w:tcPr>
            <w:tcW w:w="1779"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0523" w:type="dxa"/>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spacing w:line="234" w:lineRule="exact"/>
              <w:ind w:left="110"/>
              <w:rPr>
                <w:b/>
              </w:rPr>
            </w:pPr>
            <w:r w:rsidRPr="00C6786C">
              <w:rPr>
                <w:b/>
              </w:rPr>
              <w:t>В том числе,</w:t>
            </w:r>
            <w:r w:rsidRPr="00C6786C">
              <w:rPr>
                <w:b/>
                <w:spacing w:val="-3"/>
              </w:rPr>
              <w:t xml:space="preserve"> </w:t>
            </w:r>
            <w:r w:rsidRPr="00C6786C">
              <w:rPr>
                <w:b/>
              </w:rPr>
              <w:t>практических</w:t>
            </w:r>
            <w:r w:rsidRPr="00C6786C">
              <w:rPr>
                <w:b/>
                <w:spacing w:val="-3"/>
              </w:rPr>
              <w:t xml:space="preserve"> </w:t>
            </w:r>
            <w:r w:rsidRPr="00C6786C">
              <w:rPr>
                <w:b/>
              </w:rPr>
              <w:t>занятий</w:t>
            </w:r>
          </w:p>
        </w:tc>
        <w:tc>
          <w:tcPr>
            <w:tcW w:w="1123" w:type="dxa"/>
            <w:vMerge w:val="restart"/>
            <w:tcBorders>
              <w:top w:val="single" w:sz="4" w:space="0" w:color="000000"/>
              <w:left w:val="single" w:sz="4" w:space="0" w:color="000000"/>
              <w:bottom w:val="single" w:sz="4" w:space="0" w:color="000000"/>
              <w:right w:val="single" w:sz="4" w:space="0" w:color="000000"/>
            </w:tcBorders>
          </w:tcPr>
          <w:p w:rsidR="00796106" w:rsidRDefault="00E66250" w:rsidP="00DB14E1">
            <w:pPr>
              <w:pStyle w:val="TableParagraph"/>
              <w:spacing w:line="251" w:lineRule="exact"/>
              <w:ind w:left="9"/>
              <w:jc w:val="center"/>
              <w:rPr>
                <w:b/>
                <w:i/>
              </w:rPr>
            </w:pPr>
            <w:r>
              <w:rPr>
                <w:b/>
                <w:i/>
              </w:rPr>
              <w:t>8</w:t>
            </w:r>
          </w:p>
        </w:tc>
        <w:tc>
          <w:tcPr>
            <w:tcW w:w="1860"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r>
      <w:tr w:rsidR="00796106" w:rsidTr="00DB14E1">
        <w:trPr>
          <w:trHeight w:val="505"/>
        </w:trPr>
        <w:tc>
          <w:tcPr>
            <w:tcW w:w="1779"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0523"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46" w:lineRule="exact"/>
              <w:ind w:left="110"/>
            </w:pPr>
            <w:r w:rsidRPr="00C6786C">
              <w:t>Система</w:t>
            </w:r>
            <w:r w:rsidRPr="00C6786C">
              <w:rPr>
                <w:spacing w:val="-3"/>
              </w:rPr>
              <w:t xml:space="preserve"> </w:t>
            </w:r>
            <w:r w:rsidRPr="00C6786C">
              <w:t>автоматизированного</w:t>
            </w:r>
            <w:r w:rsidRPr="00C6786C">
              <w:rPr>
                <w:spacing w:val="-3"/>
              </w:rPr>
              <w:t xml:space="preserve"> </w:t>
            </w:r>
            <w:r w:rsidRPr="00C6786C">
              <w:t>проектирования</w:t>
            </w:r>
            <w:r w:rsidRPr="00C6786C">
              <w:rPr>
                <w:spacing w:val="-4"/>
              </w:rPr>
              <w:t xml:space="preserve"> </w:t>
            </w:r>
            <w:r w:rsidRPr="00C6786C">
              <w:t>Компас</w:t>
            </w:r>
            <w:r w:rsidRPr="00C6786C">
              <w:rPr>
                <w:spacing w:val="-1"/>
              </w:rPr>
              <w:t xml:space="preserve"> </w:t>
            </w:r>
            <w:r w:rsidRPr="00C6786C">
              <w:t>-</w:t>
            </w:r>
            <w:r w:rsidRPr="00C6786C">
              <w:rPr>
                <w:spacing w:val="-7"/>
              </w:rPr>
              <w:t xml:space="preserve"> </w:t>
            </w:r>
            <w:r w:rsidRPr="00C6786C">
              <w:t>3</w:t>
            </w:r>
            <w:r>
              <w:t>D</w:t>
            </w:r>
            <w:r w:rsidRPr="00C6786C">
              <w:t>.</w:t>
            </w:r>
            <w:r w:rsidRPr="00C6786C">
              <w:rPr>
                <w:spacing w:val="-3"/>
              </w:rPr>
              <w:t xml:space="preserve"> </w:t>
            </w:r>
            <w:r>
              <w:t>Построение</w:t>
            </w:r>
          </w:p>
          <w:p w:rsidR="00796106" w:rsidRDefault="00796106" w:rsidP="00DB14E1">
            <w:pPr>
              <w:pStyle w:val="TableParagraph"/>
              <w:spacing w:line="240" w:lineRule="exact"/>
              <w:ind w:left="110"/>
            </w:pPr>
            <w:r>
              <w:t>пространственной</w:t>
            </w:r>
            <w:r>
              <w:rPr>
                <w:spacing w:val="-4"/>
              </w:rPr>
              <w:t xml:space="preserve"> </w:t>
            </w:r>
            <w:r>
              <w:t>модели</w:t>
            </w:r>
            <w:r>
              <w:rPr>
                <w:spacing w:val="-3"/>
              </w:rPr>
              <w:t xml:space="preserve"> </w:t>
            </w:r>
            <w:r>
              <w:t>опора.</w:t>
            </w:r>
          </w:p>
        </w:tc>
        <w:tc>
          <w:tcPr>
            <w:tcW w:w="1123"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860"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r>
      <w:tr w:rsidR="00796106" w:rsidTr="00DB14E1">
        <w:trPr>
          <w:trHeight w:val="251"/>
        </w:trPr>
        <w:tc>
          <w:tcPr>
            <w:tcW w:w="1779"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c>
          <w:tcPr>
            <w:tcW w:w="10523" w:type="dxa"/>
            <w:tcBorders>
              <w:top w:val="single" w:sz="4" w:space="0" w:color="000000"/>
              <w:left w:val="single" w:sz="4" w:space="0" w:color="000000"/>
              <w:bottom w:val="single" w:sz="4" w:space="0" w:color="000000"/>
              <w:right w:val="single" w:sz="4" w:space="0" w:color="000000"/>
            </w:tcBorders>
          </w:tcPr>
          <w:p w:rsidR="00796106" w:rsidRPr="00C6786C" w:rsidRDefault="00796106" w:rsidP="00DB14E1">
            <w:pPr>
              <w:pStyle w:val="TableParagraph"/>
              <w:spacing w:line="232" w:lineRule="exact"/>
              <w:ind w:left="110"/>
              <w:rPr>
                <w:b/>
              </w:rPr>
            </w:pPr>
            <w:r w:rsidRPr="00C6786C">
              <w:rPr>
                <w:b/>
              </w:rPr>
              <w:t>Самостоятельная</w:t>
            </w:r>
            <w:r w:rsidRPr="00C6786C">
              <w:rPr>
                <w:b/>
                <w:spacing w:val="-3"/>
              </w:rPr>
              <w:t xml:space="preserve"> </w:t>
            </w:r>
            <w:r w:rsidRPr="00C6786C">
              <w:rPr>
                <w:b/>
              </w:rPr>
              <w:t>работа</w:t>
            </w:r>
            <w:r w:rsidRPr="00C6786C">
              <w:rPr>
                <w:b/>
                <w:spacing w:val="-3"/>
              </w:rPr>
              <w:t xml:space="preserve"> </w:t>
            </w:r>
            <w:r w:rsidRPr="00C6786C">
              <w:rPr>
                <w:b/>
              </w:rPr>
              <w:t>обучающихся</w:t>
            </w:r>
            <w:r w:rsidRPr="00C6786C">
              <w:rPr>
                <w:b/>
                <w:spacing w:val="-3"/>
              </w:rPr>
              <w:t xml:space="preserve"> </w:t>
            </w:r>
            <w:r w:rsidRPr="00C6786C">
              <w:rPr>
                <w:b/>
              </w:rPr>
              <w:t>примерная</w:t>
            </w:r>
            <w:r w:rsidRPr="00C6786C">
              <w:rPr>
                <w:b/>
                <w:spacing w:val="-3"/>
              </w:rPr>
              <w:t xml:space="preserve"> </w:t>
            </w:r>
            <w:r w:rsidRPr="00C6786C">
              <w:rPr>
                <w:b/>
              </w:rPr>
              <w:t>тематика</w:t>
            </w:r>
          </w:p>
        </w:tc>
        <w:tc>
          <w:tcPr>
            <w:tcW w:w="1123"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32" w:lineRule="exact"/>
              <w:ind w:left="11"/>
              <w:jc w:val="center"/>
              <w:rPr>
                <w:b/>
                <w:i/>
              </w:rPr>
            </w:pPr>
          </w:p>
        </w:tc>
        <w:tc>
          <w:tcPr>
            <w:tcW w:w="1860" w:type="dxa"/>
            <w:vMerge/>
            <w:tcBorders>
              <w:top w:val="nil"/>
              <w:left w:val="single" w:sz="4" w:space="0" w:color="000000"/>
              <w:bottom w:val="single" w:sz="4" w:space="0" w:color="000000"/>
              <w:right w:val="single" w:sz="4" w:space="0" w:color="000000"/>
            </w:tcBorders>
          </w:tcPr>
          <w:p w:rsidR="00796106" w:rsidRDefault="00796106" w:rsidP="00DB14E1">
            <w:pPr>
              <w:rPr>
                <w:sz w:val="2"/>
                <w:szCs w:val="2"/>
              </w:rPr>
            </w:pPr>
          </w:p>
        </w:tc>
      </w:tr>
      <w:tr w:rsidR="00796106" w:rsidTr="00DB14E1">
        <w:trPr>
          <w:trHeight w:val="254"/>
        </w:trPr>
        <w:tc>
          <w:tcPr>
            <w:tcW w:w="12302" w:type="dxa"/>
            <w:gridSpan w:val="2"/>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before="1" w:line="233" w:lineRule="exact"/>
              <w:ind w:left="107"/>
              <w:rPr>
                <w:b/>
              </w:rPr>
            </w:pPr>
            <w:r>
              <w:rPr>
                <w:b/>
              </w:rPr>
              <w:t>Всего:</w:t>
            </w:r>
          </w:p>
        </w:tc>
        <w:tc>
          <w:tcPr>
            <w:tcW w:w="1123"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before="1" w:line="233" w:lineRule="exact"/>
              <w:ind w:left="431" w:right="422"/>
              <w:jc w:val="center"/>
              <w:rPr>
                <w:b/>
                <w:i/>
              </w:rPr>
            </w:pPr>
          </w:p>
        </w:tc>
        <w:tc>
          <w:tcPr>
            <w:tcW w:w="1860"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rPr>
                <w:sz w:val="18"/>
              </w:rPr>
            </w:pPr>
          </w:p>
        </w:tc>
      </w:tr>
    </w:tbl>
    <w:p w:rsidR="00796106" w:rsidRDefault="00796106" w:rsidP="00796106">
      <w:pPr>
        <w:rPr>
          <w:sz w:val="18"/>
        </w:rPr>
        <w:sectPr w:rsidR="00796106" w:rsidSect="00CB2AD8">
          <w:pgSz w:w="16850" w:h="11910" w:orient="landscape"/>
          <w:pgMar w:top="1160" w:right="560" w:bottom="280" w:left="760" w:header="710" w:footer="0" w:gutter="0"/>
          <w:cols w:space="720"/>
        </w:sectPr>
      </w:pPr>
    </w:p>
    <w:p w:rsidR="00796106" w:rsidRDefault="00796106" w:rsidP="003212FC">
      <w:pPr>
        <w:pStyle w:val="a5"/>
        <w:numPr>
          <w:ilvl w:val="1"/>
          <w:numId w:val="81"/>
        </w:numPr>
        <w:tabs>
          <w:tab w:val="left" w:pos="221"/>
        </w:tabs>
        <w:spacing w:before="84"/>
        <w:ind w:left="1796" w:right="703" w:hanging="1797"/>
        <w:rPr>
          <w:b/>
        </w:rPr>
      </w:pPr>
      <w:r>
        <w:rPr>
          <w:b/>
        </w:rPr>
        <w:lastRenderedPageBreak/>
        <w:t>УСЛОВИЯ</w:t>
      </w:r>
      <w:r>
        <w:rPr>
          <w:b/>
          <w:spacing w:val="-8"/>
        </w:rPr>
        <w:t xml:space="preserve"> </w:t>
      </w:r>
      <w:r>
        <w:rPr>
          <w:b/>
        </w:rPr>
        <w:t>РЕАЛИЗАЦИИ</w:t>
      </w:r>
      <w:r>
        <w:rPr>
          <w:b/>
          <w:spacing w:val="-6"/>
        </w:rPr>
        <w:t xml:space="preserve"> </w:t>
      </w:r>
      <w:r>
        <w:rPr>
          <w:b/>
        </w:rPr>
        <w:t>ПРОГРАММЫ</w:t>
      </w:r>
      <w:r>
        <w:rPr>
          <w:b/>
          <w:spacing w:val="-7"/>
        </w:rPr>
        <w:t xml:space="preserve"> </w:t>
      </w:r>
      <w:r>
        <w:rPr>
          <w:b/>
        </w:rPr>
        <w:t>УЧЕБНОЙ</w:t>
      </w:r>
      <w:r>
        <w:rPr>
          <w:b/>
          <w:spacing w:val="-3"/>
        </w:rPr>
        <w:t xml:space="preserve"> </w:t>
      </w:r>
      <w:r>
        <w:rPr>
          <w:b/>
        </w:rPr>
        <w:t>ДИСЦИПЛИНЫ</w:t>
      </w:r>
    </w:p>
    <w:p w:rsidR="00796106" w:rsidRDefault="00796106" w:rsidP="00796106">
      <w:pPr>
        <w:pStyle w:val="a3"/>
        <w:spacing w:before="4"/>
        <w:rPr>
          <w:b/>
          <w:sz w:val="20"/>
        </w:rPr>
      </w:pPr>
    </w:p>
    <w:p w:rsidR="00796106" w:rsidRDefault="00796106" w:rsidP="003212FC">
      <w:pPr>
        <w:pStyle w:val="a5"/>
        <w:numPr>
          <w:ilvl w:val="1"/>
          <w:numId w:val="80"/>
        </w:numPr>
        <w:tabs>
          <w:tab w:val="left" w:pos="1317"/>
        </w:tabs>
        <w:spacing w:line="276" w:lineRule="auto"/>
        <w:ind w:right="499" w:firstLine="707"/>
      </w:pPr>
      <w:r>
        <w:t>Для реализации программы учебной дисциплины</w:t>
      </w:r>
      <w:r>
        <w:rPr>
          <w:spacing w:val="1"/>
        </w:rPr>
        <w:t xml:space="preserve"> </w:t>
      </w:r>
      <w:r>
        <w:t>должны быть предусмотрены сле-</w:t>
      </w:r>
      <w:r>
        <w:rPr>
          <w:spacing w:val="-52"/>
        </w:rPr>
        <w:t xml:space="preserve"> </w:t>
      </w:r>
      <w:r>
        <w:t>дующие</w:t>
      </w:r>
      <w:r>
        <w:rPr>
          <w:spacing w:val="-1"/>
        </w:rPr>
        <w:t xml:space="preserve"> </w:t>
      </w:r>
      <w:r>
        <w:t>специальные помещения:</w:t>
      </w:r>
    </w:p>
    <w:p w:rsidR="00796106" w:rsidRDefault="00796106" w:rsidP="00796106">
      <w:pPr>
        <w:pStyle w:val="a3"/>
        <w:spacing w:before="199" w:line="276" w:lineRule="auto"/>
        <w:ind w:left="222" w:right="223" w:firstLine="707"/>
        <w:jc w:val="both"/>
      </w:pPr>
      <w:r>
        <w:rPr>
          <w:sz w:val="22"/>
          <w:u w:val="single"/>
        </w:rPr>
        <w:t>Кабинет «Информатика»</w:t>
      </w:r>
      <w:r>
        <w:rPr>
          <w:spacing w:val="1"/>
          <w:sz w:val="22"/>
        </w:rPr>
        <w:t xml:space="preserve"> </w:t>
      </w:r>
      <w:r>
        <w:t>оснащенный оборудованием: компьютеры по количеству</w:t>
      </w:r>
      <w:r>
        <w:rPr>
          <w:spacing w:val="1"/>
        </w:rPr>
        <w:t xml:space="preserve"> </w:t>
      </w:r>
      <w:r>
        <w:t>обучающихся; рабочее место преподавателя; комплект учебно-методической документа-</w:t>
      </w:r>
      <w:r>
        <w:rPr>
          <w:spacing w:val="1"/>
        </w:rPr>
        <w:t xml:space="preserve"> </w:t>
      </w:r>
      <w:r>
        <w:t>ции,</w:t>
      </w:r>
      <w:r>
        <w:rPr>
          <w:spacing w:val="1"/>
        </w:rPr>
        <w:t xml:space="preserve"> </w:t>
      </w:r>
      <w:r>
        <w:t>техническими</w:t>
      </w:r>
      <w:r>
        <w:rPr>
          <w:spacing w:val="1"/>
        </w:rPr>
        <w:t xml:space="preserve"> </w:t>
      </w:r>
      <w:r>
        <w:t>средствами</w:t>
      </w:r>
      <w:r>
        <w:rPr>
          <w:spacing w:val="1"/>
        </w:rPr>
        <w:t xml:space="preserve"> </w:t>
      </w:r>
      <w:r>
        <w:t>обучения:</w:t>
      </w:r>
      <w:r>
        <w:rPr>
          <w:spacing w:val="1"/>
        </w:rPr>
        <w:t xml:space="preserve"> </w:t>
      </w:r>
      <w:r>
        <w:t>компьютеры</w:t>
      </w:r>
      <w:r>
        <w:rPr>
          <w:spacing w:val="1"/>
        </w:rPr>
        <w:t xml:space="preserve"> </w:t>
      </w:r>
      <w:r>
        <w:t>с</w:t>
      </w:r>
      <w:r>
        <w:rPr>
          <w:spacing w:val="1"/>
        </w:rPr>
        <w:t xml:space="preserve"> </w:t>
      </w:r>
      <w:r>
        <w:t>лицензионным</w:t>
      </w:r>
      <w:r>
        <w:rPr>
          <w:spacing w:val="1"/>
        </w:rPr>
        <w:t xml:space="preserve"> </w:t>
      </w:r>
      <w:r>
        <w:t>программным</w:t>
      </w:r>
      <w:r>
        <w:rPr>
          <w:spacing w:val="1"/>
        </w:rPr>
        <w:t xml:space="preserve"> </w:t>
      </w:r>
      <w:r>
        <w:t>обеспечением,</w:t>
      </w:r>
      <w:r>
        <w:rPr>
          <w:spacing w:val="-2"/>
        </w:rPr>
        <w:t xml:space="preserve"> </w:t>
      </w:r>
      <w:r>
        <w:t>проектор,</w:t>
      </w:r>
      <w:r>
        <w:rPr>
          <w:spacing w:val="-1"/>
        </w:rPr>
        <w:t xml:space="preserve"> </w:t>
      </w:r>
      <w:r>
        <w:t>принтер,</w:t>
      </w:r>
      <w:r>
        <w:rPr>
          <w:spacing w:val="-2"/>
        </w:rPr>
        <w:t xml:space="preserve"> </w:t>
      </w:r>
      <w:r>
        <w:t>локальная</w:t>
      </w:r>
      <w:r>
        <w:rPr>
          <w:spacing w:val="-1"/>
        </w:rPr>
        <w:t xml:space="preserve"> </w:t>
      </w:r>
      <w:r>
        <w:t>сеть,</w:t>
      </w:r>
      <w:r>
        <w:rPr>
          <w:spacing w:val="-1"/>
        </w:rPr>
        <w:t xml:space="preserve"> </w:t>
      </w:r>
      <w:r>
        <w:t>выход</w:t>
      </w:r>
      <w:r>
        <w:rPr>
          <w:spacing w:val="-2"/>
        </w:rPr>
        <w:t xml:space="preserve"> </w:t>
      </w:r>
      <w:r>
        <w:t>в</w:t>
      </w:r>
      <w:r>
        <w:rPr>
          <w:spacing w:val="-2"/>
        </w:rPr>
        <w:t xml:space="preserve"> </w:t>
      </w:r>
      <w:r>
        <w:t>глобальную</w:t>
      </w:r>
      <w:r>
        <w:rPr>
          <w:spacing w:val="-1"/>
        </w:rPr>
        <w:t xml:space="preserve"> </w:t>
      </w:r>
      <w:r>
        <w:t>сеть,</w:t>
      </w:r>
      <w:r>
        <w:rPr>
          <w:spacing w:val="-2"/>
        </w:rPr>
        <w:t xml:space="preserve"> </w:t>
      </w:r>
      <w:r>
        <w:t>DVD.</w:t>
      </w:r>
    </w:p>
    <w:p w:rsidR="00796106" w:rsidRDefault="00796106" w:rsidP="00796106">
      <w:pPr>
        <w:pStyle w:val="a3"/>
        <w:rPr>
          <w:sz w:val="26"/>
        </w:rPr>
      </w:pPr>
    </w:p>
    <w:p w:rsidR="00796106" w:rsidRDefault="00796106" w:rsidP="00796106">
      <w:pPr>
        <w:pStyle w:val="a3"/>
        <w:spacing w:before="6"/>
        <w:rPr>
          <w:sz w:val="34"/>
        </w:rPr>
      </w:pPr>
    </w:p>
    <w:p w:rsidR="00796106" w:rsidRDefault="00796106" w:rsidP="003212FC">
      <w:pPr>
        <w:pStyle w:val="2"/>
        <w:numPr>
          <w:ilvl w:val="1"/>
          <w:numId w:val="80"/>
        </w:numPr>
        <w:tabs>
          <w:tab w:val="left" w:pos="1350"/>
        </w:tabs>
        <w:ind w:left="1350" w:hanging="420"/>
      </w:pPr>
      <w:r>
        <w:t>Информационное</w:t>
      </w:r>
      <w:r>
        <w:rPr>
          <w:spacing w:val="-6"/>
        </w:rPr>
        <w:t xml:space="preserve"> </w:t>
      </w:r>
      <w:r>
        <w:t>обеспечение</w:t>
      </w:r>
      <w:r>
        <w:rPr>
          <w:spacing w:val="-3"/>
        </w:rPr>
        <w:t xml:space="preserve"> </w:t>
      </w:r>
      <w:r>
        <w:t>реализации</w:t>
      </w:r>
      <w:r>
        <w:rPr>
          <w:spacing w:val="-2"/>
        </w:rPr>
        <w:t xml:space="preserve"> </w:t>
      </w:r>
      <w:r>
        <w:t>программы</w:t>
      </w:r>
    </w:p>
    <w:p w:rsidR="00796106" w:rsidRDefault="00796106" w:rsidP="00796106">
      <w:pPr>
        <w:pStyle w:val="a3"/>
        <w:spacing w:before="8"/>
        <w:rPr>
          <w:b/>
          <w:sz w:val="20"/>
        </w:rPr>
      </w:pPr>
    </w:p>
    <w:p w:rsidR="00796106" w:rsidRDefault="00796106" w:rsidP="00796106">
      <w:pPr>
        <w:pStyle w:val="a3"/>
        <w:spacing w:line="276" w:lineRule="auto"/>
        <w:ind w:left="222" w:right="233" w:firstLine="707"/>
        <w:jc w:val="both"/>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 иметь печатные и/или электронные образовательные и информационные ресурсы,</w:t>
      </w:r>
      <w:r>
        <w:rPr>
          <w:spacing w:val="1"/>
        </w:rPr>
        <w:t xml:space="preserve"> </w:t>
      </w:r>
      <w:r>
        <w:t>рекомендуемых для использования</w:t>
      </w:r>
      <w:r>
        <w:rPr>
          <w:spacing w:val="-1"/>
        </w:rPr>
        <w:t xml:space="preserve"> </w:t>
      </w:r>
      <w:r>
        <w:t>в</w:t>
      </w:r>
      <w:r>
        <w:rPr>
          <w:spacing w:val="-1"/>
        </w:rPr>
        <w:t xml:space="preserve"> </w:t>
      </w:r>
      <w:r>
        <w:t>образовательном</w:t>
      </w:r>
      <w:r>
        <w:rPr>
          <w:spacing w:val="-2"/>
        </w:rPr>
        <w:t xml:space="preserve"> </w:t>
      </w:r>
      <w:r>
        <w:t>процессе</w:t>
      </w:r>
    </w:p>
    <w:p w:rsidR="00796106" w:rsidRDefault="00796106" w:rsidP="003212FC">
      <w:pPr>
        <w:pStyle w:val="a5"/>
        <w:numPr>
          <w:ilvl w:val="0"/>
          <w:numId w:val="79"/>
        </w:numPr>
        <w:tabs>
          <w:tab w:val="left" w:pos="1637"/>
          <w:tab w:val="left" w:pos="1638"/>
        </w:tabs>
        <w:spacing w:before="198"/>
        <w:ind w:right="338" w:firstLine="707"/>
        <w:rPr>
          <w:sz w:val="24"/>
        </w:rPr>
      </w:pPr>
      <w:r>
        <w:rPr>
          <w:sz w:val="24"/>
        </w:rPr>
        <w:t>Голицына О.Л., Попов И. И., Партыка Т. Л., Максимов Н. В. Информацион-</w:t>
      </w:r>
      <w:r>
        <w:rPr>
          <w:spacing w:val="-57"/>
          <w:sz w:val="24"/>
        </w:rPr>
        <w:t xml:space="preserve"> </w:t>
      </w:r>
      <w:r>
        <w:rPr>
          <w:sz w:val="24"/>
        </w:rPr>
        <w:t>ные</w:t>
      </w:r>
      <w:r>
        <w:rPr>
          <w:spacing w:val="-3"/>
          <w:sz w:val="24"/>
        </w:rPr>
        <w:t xml:space="preserve"> </w:t>
      </w:r>
      <w:r>
        <w:rPr>
          <w:sz w:val="24"/>
        </w:rPr>
        <w:t>технологии.</w:t>
      </w:r>
      <w:r>
        <w:rPr>
          <w:spacing w:val="1"/>
          <w:sz w:val="24"/>
        </w:rPr>
        <w:t xml:space="preserve"> </w:t>
      </w:r>
      <w:r>
        <w:rPr>
          <w:sz w:val="24"/>
        </w:rPr>
        <w:t>-</w:t>
      </w:r>
      <w:r>
        <w:rPr>
          <w:spacing w:val="-1"/>
          <w:sz w:val="24"/>
        </w:rPr>
        <w:t xml:space="preserve"> </w:t>
      </w:r>
      <w:r>
        <w:rPr>
          <w:sz w:val="24"/>
        </w:rPr>
        <w:t>М: ИД</w:t>
      </w:r>
      <w:r>
        <w:rPr>
          <w:spacing w:val="4"/>
          <w:sz w:val="24"/>
        </w:rPr>
        <w:t xml:space="preserve"> </w:t>
      </w:r>
      <w:r>
        <w:rPr>
          <w:sz w:val="24"/>
        </w:rPr>
        <w:t>«ФОРУМ»</w:t>
      </w:r>
      <w:r>
        <w:rPr>
          <w:spacing w:val="-5"/>
          <w:sz w:val="24"/>
        </w:rPr>
        <w:t xml:space="preserve"> </w:t>
      </w:r>
      <w:r>
        <w:rPr>
          <w:sz w:val="24"/>
        </w:rPr>
        <w:t>-</w:t>
      </w:r>
      <w:r>
        <w:rPr>
          <w:spacing w:val="-1"/>
          <w:sz w:val="24"/>
        </w:rPr>
        <w:t xml:space="preserve"> </w:t>
      </w:r>
      <w:r>
        <w:rPr>
          <w:sz w:val="24"/>
        </w:rPr>
        <w:t>ИНФА-М,</w:t>
      </w:r>
      <w:r>
        <w:rPr>
          <w:spacing w:val="-1"/>
          <w:sz w:val="24"/>
        </w:rPr>
        <w:t xml:space="preserve"> </w:t>
      </w:r>
      <w:r>
        <w:rPr>
          <w:sz w:val="24"/>
        </w:rPr>
        <w:t>2016.</w:t>
      </w:r>
    </w:p>
    <w:p w:rsidR="00796106" w:rsidRDefault="00796106" w:rsidP="003212FC">
      <w:pPr>
        <w:pStyle w:val="a5"/>
        <w:numPr>
          <w:ilvl w:val="0"/>
          <w:numId w:val="79"/>
        </w:numPr>
        <w:tabs>
          <w:tab w:val="left" w:pos="1637"/>
          <w:tab w:val="left" w:pos="1638"/>
        </w:tabs>
        <w:spacing w:before="120"/>
        <w:ind w:right="337" w:firstLine="707"/>
        <w:rPr>
          <w:sz w:val="24"/>
        </w:rPr>
      </w:pPr>
      <w:r>
        <w:rPr>
          <w:sz w:val="24"/>
        </w:rPr>
        <w:t>Фуфаев Э.В. Пакеты прикладных программ: учебное пособие для студентов</w:t>
      </w:r>
      <w:r>
        <w:rPr>
          <w:spacing w:val="-57"/>
          <w:sz w:val="24"/>
        </w:rPr>
        <w:t xml:space="preserve"> </w:t>
      </w:r>
      <w:r>
        <w:rPr>
          <w:sz w:val="24"/>
        </w:rPr>
        <w:t>средне</w:t>
      </w:r>
      <w:r>
        <w:rPr>
          <w:spacing w:val="-3"/>
          <w:sz w:val="24"/>
        </w:rPr>
        <w:t xml:space="preserve"> </w:t>
      </w:r>
      <w:r>
        <w:rPr>
          <w:sz w:val="24"/>
        </w:rPr>
        <w:t>профессионального</w:t>
      </w:r>
      <w:r>
        <w:rPr>
          <w:spacing w:val="-1"/>
          <w:sz w:val="24"/>
        </w:rPr>
        <w:t xml:space="preserve"> </w:t>
      </w:r>
      <w:r>
        <w:rPr>
          <w:sz w:val="24"/>
        </w:rPr>
        <w:t>образования.</w:t>
      </w:r>
      <w:r>
        <w:rPr>
          <w:spacing w:val="-1"/>
          <w:sz w:val="24"/>
        </w:rPr>
        <w:t xml:space="preserve"> </w:t>
      </w:r>
      <w:r>
        <w:rPr>
          <w:sz w:val="24"/>
        </w:rPr>
        <w:t>М.:</w:t>
      </w:r>
      <w:r>
        <w:rPr>
          <w:spacing w:val="-1"/>
          <w:sz w:val="24"/>
        </w:rPr>
        <w:t xml:space="preserve"> </w:t>
      </w:r>
      <w:r>
        <w:rPr>
          <w:sz w:val="24"/>
        </w:rPr>
        <w:t>Издательский</w:t>
      </w:r>
      <w:r>
        <w:rPr>
          <w:spacing w:val="-1"/>
          <w:sz w:val="24"/>
        </w:rPr>
        <w:t xml:space="preserve"> </w:t>
      </w:r>
      <w:r>
        <w:rPr>
          <w:sz w:val="24"/>
        </w:rPr>
        <w:t>центр</w:t>
      </w:r>
      <w:r>
        <w:rPr>
          <w:spacing w:val="1"/>
          <w:sz w:val="24"/>
        </w:rPr>
        <w:t xml:space="preserve"> </w:t>
      </w:r>
      <w:r>
        <w:rPr>
          <w:sz w:val="24"/>
        </w:rPr>
        <w:t>«Академия»</w:t>
      </w:r>
      <w:r>
        <w:rPr>
          <w:spacing w:val="-9"/>
          <w:sz w:val="24"/>
        </w:rPr>
        <w:t xml:space="preserve"> </w:t>
      </w:r>
      <w:r>
        <w:rPr>
          <w:sz w:val="24"/>
        </w:rPr>
        <w:t>2013.</w:t>
      </w:r>
    </w:p>
    <w:p w:rsidR="00796106" w:rsidRDefault="00796106" w:rsidP="00796106">
      <w:pPr>
        <w:pStyle w:val="a3"/>
        <w:spacing w:before="3"/>
        <w:rPr>
          <w:sz w:val="36"/>
        </w:rPr>
      </w:pPr>
    </w:p>
    <w:p w:rsidR="00796106" w:rsidRDefault="00796106" w:rsidP="00796106">
      <w:pPr>
        <w:ind w:left="581"/>
        <w:rPr>
          <w:b/>
        </w:rPr>
      </w:pPr>
      <w:r>
        <w:rPr>
          <w:b/>
        </w:rPr>
        <w:t>Электронные</w:t>
      </w:r>
      <w:r>
        <w:rPr>
          <w:b/>
          <w:spacing w:val="-2"/>
        </w:rPr>
        <w:t xml:space="preserve"> </w:t>
      </w:r>
      <w:r>
        <w:rPr>
          <w:b/>
        </w:rPr>
        <w:t>издания</w:t>
      </w:r>
      <w:r>
        <w:rPr>
          <w:b/>
          <w:spacing w:val="-3"/>
        </w:rPr>
        <w:t xml:space="preserve"> </w:t>
      </w:r>
      <w:r>
        <w:rPr>
          <w:b/>
        </w:rPr>
        <w:t>(электронные</w:t>
      </w:r>
      <w:r>
        <w:rPr>
          <w:b/>
          <w:spacing w:val="-2"/>
        </w:rPr>
        <w:t xml:space="preserve"> </w:t>
      </w:r>
      <w:r>
        <w:rPr>
          <w:b/>
        </w:rPr>
        <w:t>ресурсы)</w:t>
      </w:r>
    </w:p>
    <w:p w:rsidR="00796106" w:rsidRDefault="00796106" w:rsidP="003212FC">
      <w:pPr>
        <w:pStyle w:val="a5"/>
        <w:numPr>
          <w:ilvl w:val="0"/>
          <w:numId w:val="78"/>
        </w:numPr>
        <w:tabs>
          <w:tab w:val="left" w:pos="687"/>
        </w:tabs>
        <w:spacing w:before="33" w:line="276" w:lineRule="auto"/>
        <w:ind w:right="225" w:firstLine="283"/>
        <w:jc w:val="left"/>
      </w:pPr>
      <w:r>
        <w:rPr>
          <w:sz w:val="24"/>
        </w:rPr>
        <w:t>Информатика</w:t>
      </w:r>
      <w:r>
        <w:rPr>
          <w:spacing w:val="51"/>
          <w:sz w:val="24"/>
        </w:rPr>
        <w:t xml:space="preserve"> </w:t>
      </w:r>
      <w:r>
        <w:rPr>
          <w:sz w:val="24"/>
        </w:rPr>
        <w:t>и</w:t>
      </w:r>
      <w:r>
        <w:rPr>
          <w:spacing w:val="50"/>
          <w:sz w:val="24"/>
        </w:rPr>
        <w:t xml:space="preserve"> </w:t>
      </w:r>
      <w:r>
        <w:rPr>
          <w:sz w:val="24"/>
        </w:rPr>
        <w:t>информационные</w:t>
      </w:r>
      <w:r>
        <w:rPr>
          <w:spacing w:val="50"/>
          <w:sz w:val="24"/>
        </w:rPr>
        <w:t xml:space="preserve"> </w:t>
      </w:r>
      <w:r>
        <w:rPr>
          <w:sz w:val="24"/>
        </w:rPr>
        <w:t>технологии:</w:t>
      </w:r>
      <w:r>
        <w:rPr>
          <w:spacing w:val="50"/>
          <w:sz w:val="24"/>
        </w:rPr>
        <w:t xml:space="preserve"> </w:t>
      </w:r>
      <w:r>
        <w:rPr>
          <w:sz w:val="24"/>
        </w:rPr>
        <w:t>конспект</w:t>
      </w:r>
      <w:r>
        <w:rPr>
          <w:spacing w:val="52"/>
          <w:sz w:val="24"/>
        </w:rPr>
        <w:t xml:space="preserve"> </w:t>
      </w:r>
      <w:r>
        <w:rPr>
          <w:sz w:val="24"/>
        </w:rPr>
        <w:t>лекций.</w:t>
      </w:r>
      <w:r>
        <w:rPr>
          <w:spacing w:val="49"/>
          <w:sz w:val="24"/>
        </w:rPr>
        <w:t xml:space="preserve"> </w:t>
      </w:r>
      <w:r>
        <w:rPr>
          <w:sz w:val="24"/>
        </w:rPr>
        <w:t>[Электронный</w:t>
      </w:r>
      <w:r>
        <w:rPr>
          <w:spacing w:val="50"/>
          <w:sz w:val="24"/>
        </w:rPr>
        <w:t xml:space="preserve"> </w:t>
      </w:r>
      <w:r>
        <w:rPr>
          <w:sz w:val="24"/>
        </w:rPr>
        <w:t>ре-</w:t>
      </w:r>
      <w:r>
        <w:rPr>
          <w:spacing w:val="-57"/>
          <w:sz w:val="24"/>
        </w:rPr>
        <w:t xml:space="preserve"> </w:t>
      </w:r>
      <w:r>
        <w:rPr>
          <w:sz w:val="24"/>
        </w:rPr>
        <w:t>сурс].</w:t>
      </w:r>
      <w:r>
        <w:rPr>
          <w:spacing w:val="-1"/>
          <w:sz w:val="24"/>
        </w:rPr>
        <w:t xml:space="preserve"> </w:t>
      </w:r>
      <w:r>
        <w:rPr>
          <w:sz w:val="24"/>
        </w:rPr>
        <w:t>-</w:t>
      </w:r>
      <w:r>
        <w:rPr>
          <w:spacing w:val="-1"/>
          <w:sz w:val="24"/>
        </w:rPr>
        <w:t xml:space="preserve"> </w:t>
      </w:r>
      <w:r>
        <w:rPr>
          <w:sz w:val="24"/>
        </w:rPr>
        <w:t>Режим</w:t>
      </w:r>
      <w:r>
        <w:rPr>
          <w:spacing w:val="-1"/>
          <w:sz w:val="24"/>
        </w:rPr>
        <w:t xml:space="preserve"> </w:t>
      </w:r>
      <w:r>
        <w:rPr>
          <w:sz w:val="24"/>
        </w:rPr>
        <w:t>доступа:</w:t>
      </w:r>
      <w:r>
        <w:rPr>
          <w:spacing w:val="2"/>
          <w:sz w:val="24"/>
        </w:rPr>
        <w:t xml:space="preserve"> </w:t>
      </w:r>
      <w:hyperlink r:id="rId41">
        <w:r>
          <w:rPr>
            <w:sz w:val="24"/>
          </w:rPr>
          <w:t>http://fictionbook.ru</w:t>
        </w:r>
      </w:hyperlink>
    </w:p>
    <w:p w:rsidR="00796106" w:rsidRDefault="00796106" w:rsidP="003212FC">
      <w:pPr>
        <w:pStyle w:val="a5"/>
        <w:numPr>
          <w:ilvl w:val="0"/>
          <w:numId w:val="78"/>
        </w:numPr>
        <w:tabs>
          <w:tab w:val="left" w:pos="687"/>
        </w:tabs>
        <w:spacing w:before="2" w:line="276" w:lineRule="auto"/>
        <w:ind w:right="232" w:firstLine="283"/>
        <w:jc w:val="left"/>
      </w:pPr>
      <w:r>
        <w:rPr>
          <w:sz w:val="24"/>
        </w:rPr>
        <w:t>Современные</w:t>
      </w:r>
      <w:r>
        <w:rPr>
          <w:spacing w:val="2"/>
          <w:sz w:val="24"/>
        </w:rPr>
        <w:t xml:space="preserve"> </w:t>
      </w:r>
      <w:r>
        <w:rPr>
          <w:sz w:val="24"/>
        </w:rPr>
        <w:t>тенденции</w:t>
      </w:r>
      <w:r>
        <w:rPr>
          <w:spacing w:val="1"/>
          <w:sz w:val="24"/>
        </w:rPr>
        <w:t xml:space="preserve"> </w:t>
      </w:r>
      <w:r>
        <w:rPr>
          <w:sz w:val="24"/>
        </w:rPr>
        <w:t>развития</w:t>
      </w:r>
      <w:r>
        <w:rPr>
          <w:spacing w:val="59"/>
          <w:sz w:val="24"/>
        </w:rPr>
        <w:t xml:space="preserve"> </w:t>
      </w:r>
      <w:r>
        <w:rPr>
          <w:sz w:val="24"/>
        </w:rPr>
        <w:t>компьютерных</w:t>
      </w:r>
      <w:r>
        <w:rPr>
          <w:spacing w:val="2"/>
          <w:sz w:val="24"/>
        </w:rPr>
        <w:t xml:space="preserve"> </w:t>
      </w:r>
      <w:r>
        <w:rPr>
          <w:sz w:val="24"/>
        </w:rPr>
        <w:t>и</w:t>
      </w:r>
      <w:r>
        <w:rPr>
          <w:spacing w:val="1"/>
          <w:sz w:val="24"/>
        </w:rPr>
        <w:t xml:space="preserve"> </w:t>
      </w:r>
      <w:r>
        <w:rPr>
          <w:sz w:val="24"/>
        </w:rPr>
        <w:t>информационных</w:t>
      </w:r>
      <w:r>
        <w:rPr>
          <w:spacing w:val="2"/>
          <w:sz w:val="24"/>
        </w:rPr>
        <w:t xml:space="preserve"> </w:t>
      </w:r>
      <w:r>
        <w:rPr>
          <w:sz w:val="24"/>
        </w:rPr>
        <w:t>технологий:</w:t>
      </w:r>
      <w:r>
        <w:rPr>
          <w:spacing w:val="-57"/>
          <w:sz w:val="24"/>
        </w:rPr>
        <w:t xml:space="preserve"> </w:t>
      </w:r>
      <w:r>
        <w:rPr>
          <w:sz w:val="24"/>
        </w:rPr>
        <w:t>[Электронный</w:t>
      </w:r>
      <w:r>
        <w:rPr>
          <w:spacing w:val="-1"/>
          <w:sz w:val="24"/>
        </w:rPr>
        <w:t xml:space="preserve"> </w:t>
      </w:r>
      <w:r>
        <w:rPr>
          <w:sz w:val="24"/>
        </w:rPr>
        <w:t>ресурс].</w:t>
      </w:r>
      <w:r>
        <w:rPr>
          <w:spacing w:val="1"/>
          <w:sz w:val="24"/>
        </w:rPr>
        <w:t xml:space="preserve"> </w:t>
      </w:r>
      <w:r>
        <w:rPr>
          <w:sz w:val="24"/>
        </w:rPr>
        <w:t>-</w:t>
      </w:r>
      <w:r>
        <w:rPr>
          <w:spacing w:val="-1"/>
          <w:sz w:val="24"/>
        </w:rPr>
        <w:t xml:space="preserve"> </w:t>
      </w:r>
      <w:r>
        <w:rPr>
          <w:sz w:val="24"/>
        </w:rPr>
        <w:t>Режим</w:t>
      </w:r>
      <w:r>
        <w:rPr>
          <w:spacing w:val="-2"/>
          <w:sz w:val="24"/>
        </w:rPr>
        <w:t xml:space="preserve"> </w:t>
      </w:r>
      <w:r>
        <w:rPr>
          <w:sz w:val="24"/>
        </w:rPr>
        <w:t xml:space="preserve">доступа: </w:t>
      </w:r>
      <w:hyperlink r:id="rId42">
        <w:r>
          <w:rPr>
            <w:sz w:val="24"/>
          </w:rPr>
          <w:t>http://www.do.sibsutis.ru</w:t>
        </w:r>
      </w:hyperlink>
    </w:p>
    <w:p w:rsidR="00796106" w:rsidRDefault="00796106" w:rsidP="003212FC">
      <w:pPr>
        <w:pStyle w:val="a5"/>
        <w:numPr>
          <w:ilvl w:val="0"/>
          <w:numId w:val="78"/>
        </w:numPr>
        <w:tabs>
          <w:tab w:val="left" w:pos="687"/>
        </w:tabs>
        <w:spacing w:line="276" w:lineRule="auto"/>
        <w:ind w:right="228" w:firstLine="283"/>
        <w:jc w:val="left"/>
      </w:pPr>
      <w:r>
        <w:rPr>
          <w:sz w:val="24"/>
        </w:rPr>
        <w:t>Электронный</w:t>
      </w:r>
      <w:r>
        <w:rPr>
          <w:spacing w:val="8"/>
          <w:sz w:val="24"/>
        </w:rPr>
        <w:t xml:space="preserve"> </w:t>
      </w:r>
      <w:r>
        <w:rPr>
          <w:sz w:val="24"/>
        </w:rPr>
        <w:t>учебник</w:t>
      </w:r>
      <w:r>
        <w:rPr>
          <w:spacing w:val="6"/>
          <w:sz w:val="24"/>
        </w:rPr>
        <w:t xml:space="preserve"> </w:t>
      </w:r>
      <w:r>
        <w:rPr>
          <w:sz w:val="24"/>
        </w:rPr>
        <w:t>"Информатика"</w:t>
      </w:r>
      <w:r>
        <w:rPr>
          <w:spacing w:val="3"/>
          <w:sz w:val="24"/>
        </w:rPr>
        <w:t xml:space="preserve"> </w:t>
      </w:r>
      <w:r>
        <w:rPr>
          <w:sz w:val="24"/>
        </w:rPr>
        <w:t>[Электронный</w:t>
      </w:r>
      <w:r>
        <w:rPr>
          <w:spacing w:val="6"/>
          <w:sz w:val="24"/>
        </w:rPr>
        <w:t xml:space="preserve"> </w:t>
      </w:r>
      <w:r>
        <w:rPr>
          <w:sz w:val="24"/>
        </w:rPr>
        <w:t>ресурс]–</w:t>
      </w:r>
      <w:r>
        <w:rPr>
          <w:spacing w:val="5"/>
          <w:sz w:val="24"/>
        </w:rPr>
        <w:t xml:space="preserve"> </w:t>
      </w:r>
      <w:r>
        <w:rPr>
          <w:sz w:val="24"/>
        </w:rPr>
        <w:t>Режим</w:t>
      </w:r>
      <w:r>
        <w:rPr>
          <w:spacing w:val="4"/>
          <w:sz w:val="24"/>
        </w:rPr>
        <w:t xml:space="preserve"> </w:t>
      </w:r>
      <w:r>
        <w:rPr>
          <w:sz w:val="24"/>
        </w:rPr>
        <w:t>доступа:</w:t>
      </w:r>
      <w:r>
        <w:rPr>
          <w:spacing w:val="-57"/>
          <w:sz w:val="24"/>
        </w:rPr>
        <w:t xml:space="preserve"> </w:t>
      </w:r>
      <w:hyperlink r:id="rId43">
        <w:r>
          <w:rPr>
            <w:sz w:val="24"/>
          </w:rPr>
          <w:t>http://vovtrof.narod.ru</w:t>
        </w:r>
      </w:hyperlink>
    </w:p>
    <w:p w:rsidR="00796106" w:rsidRDefault="00796106" w:rsidP="00796106">
      <w:pPr>
        <w:pStyle w:val="a3"/>
        <w:spacing w:before="2"/>
        <w:rPr>
          <w:sz w:val="25"/>
        </w:rPr>
      </w:pPr>
    </w:p>
    <w:p w:rsidR="00796106" w:rsidRDefault="00796106" w:rsidP="00796106">
      <w:pPr>
        <w:ind w:left="930"/>
      </w:pPr>
      <w:r>
        <w:rPr>
          <w:b/>
        </w:rPr>
        <w:t>3.2.2.</w:t>
      </w:r>
      <w:r>
        <w:rPr>
          <w:b/>
          <w:spacing w:val="-3"/>
        </w:rPr>
        <w:t xml:space="preserve"> </w:t>
      </w:r>
      <w:r>
        <w:rPr>
          <w:b/>
        </w:rPr>
        <w:t>Дополнительные</w:t>
      </w:r>
      <w:r>
        <w:rPr>
          <w:b/>
          <w:spacing w:val="-4"/>
        </w:rPr>
        <w:t xml:space="preserve"> </w:t>
      </w:r>
      <w:r>
        <w:rPr>
          <w:b/>
        </w:rPr>
        <w:t>источники</w:t>
      </w:r>
      <w:r>
        <w:rPr>
          <w:b/>
          <w:spacing w:val="-3"/>
        </w:rPr>
        <w:t xml:space="preserve"> </w:t>
      </w:r>
      <w:r>
        <w:t>(при</w:t>
      </w:r>
      <w:r>
        <w:rPr>
          <w:spacing w:val="-3"/>
        </w:rPr>
        <w:t xml:space="preserve"> </w:t>
      </w:r>
      <w:r>
        <w:t>необходимости)</w:t>
      </w:r>
    </w:p>
    <w:p w:rsidR="00796106" w:rsidRDefault="00796106" w:rsidP="00796106">
      <w:pPr>
        <w:spacing w:before="38"/>
        <w:ind w:left="930"/>
        <w:rPr>
          <w:i/>
        </w:rPr>
      </w:pPr>
      <w:r>
        <w:rPr>
          <w:b/>
          <w:i/>
        </w:rPr>
        <w:t>1.</w:t>
      </w:r>
      <w:r>
        <w:rPr>
          <w:i/>
        </w:rPr>
        <w:t>Системы</w:t>
      </w:r>
      <w:r>
        <w:rPr>
          <w:i/>
          <w:spacing w:val="-4"/>
        </w:rPr>
        <w:t xml:space="preserve"> </w:t>
      </w:r>
      <w:r>
        <w:rPr>
          <w:i/>
        </w:rPr>
        <w:t>автоматизированного</w:t>
      </w:r>
      <w:r>
        <w:rPr>
          <w:i/>
          <w:spacing w:val="-4"/>
        </w:rPr>
        <w:t xml:space="preserve"> </w:t>
      </w:r>
      <w:r>
        <w:rPr>
          <w:i/>
        </w:rPr>
        <w:t>проектирования.</w:t>
      </w:r>
    </w:p>
    <w:p w:rsidR="00796106" w:rsidRDefault="00796106" w:rsidP="00796106">
      <w:pPr>
        <w:pStyle w:val="a3"/>
        <w:spacing w:before="10"/>
        <w:rPr>
          <w:i/>
          <w:sz w:val="28"/>
        </w:rPr>
      </w:pPr>
    </w:p>
    <w:p w:rsidR="00796106" w:rsidRDefault="00796106" w:rsidP="003212FC">
      <w:pPr>
        <w:pStyle w:val="a5"/>
        <w:numPr>
          <w:ilvl w:val="0"/>
          <w:numId w:val="78"/>
        </w:numPr>
        <w:tabs>
          <w:tab w:val="left" w:pos="221"/>
        </w:tabs>
        <w:spacing w:before="1" w:after="41"/>
        <w:ind w:left="802" w:right="756" w:hanging="803"/>
        <w:rPr>
          <w:b/>
          <w:i/>
        </w:rPr>
      </w:pPr>
      <w:r>
        <w:rPr>
          <w:b/>
          <w:i/>
        </w:rPr>
        <w:t>КОНТРОЛЬ</w:t>
      </w:r>
      <w:r>
        <w:rPr>
          <w:b/>
          <w:i/>
          <w:spacing w:val="-5"/>
        </w:rPr>
        <w:t xml:space="preserve"> </w:t>
      </w:r>
      <w:r>
        <w:rPr>
          <w:b/>
          <w:i/>
        </w:rPr>
        <w:t>И</w:t>
      </w:r>
      <w:r>
        <w:rPr>
          <w:b/>
          <w:i/>
          <w:spacing w:val="-2"/>
        </w:rPr>
        <w:t xml:space="preserve"> </w:t>
      </w:r>
      <w:r>
        <w:rPr>
          <w:b/>
          <w:i/>
        </w:rPr>
        <w:t>ОЦЕНКА</w:t>
      </w:r>
      <w:r>
        <w:rPr>
          <w:b/>
          <w:i/>
          <w:spacing w:val="-4"/>
        </w:rPr>
        <w:t xml:space="preserve"> </w:t>
      </w:r>
      <w:r>
        <w:rPr>
          <w:b/>
          <w:i/>
        </w:rPr>
        <w:t>РЕЗУЛЬТАТОВ</w:t>
      </w:r>
      <w:r>
        <w:rPr>
          <w:b/>
          <w:i/>
          <w:spacing w:val="-4"/>
        </w:rPr>
        <w:t xml:space="preserve"> </w:t>
      </w:r>
      <w:r>
        <w:rPr>
          <w:b/>
          <w:i/>
        </w:rPr>
        <w:t>ОСВОЕНИЯ</w:t>
      </w:r>
      <w:r>
        <w:rPr>
          <w:b/>
          <w:i/>
          <w:spacing w:val="-4"/>
        </w:rPr>
        <w:t xml:space="preserve"> </w:t>
      </w:r>
      <w:r>
        <w:rPr>
          <w:b/>
          <w:i/>
        </w:rPr>
        <w:t>УЧЕБНОЙ</w:t>
      </w:r>
      <w:r>
        <w:rPr>
          <w:b/>
          <w:i/>
          <w:spacing w:val="-5"/>
        </w:rPr>
        <w:t xml:space="preserve"> </w:t>
      </w:r>
      <w:r>
        <w:rPr>
          <w:b/>
          <w:i/>
        </w:rPr>
        <w:t>ДИСЦИПЛИНЫ</w:t>
      </w:r>
    </w:p>
    <w:tbl>
      <w:tblPr>
        <w:tblW w:w="9960"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27"/>
        <w:gridCol w:w="3533"/>
      </w:tblGrid>
      <w:tr w:rsidR="006746CE" w:rsidTr="006746CE">
        <w:trPr>
          <w:trHeight w:val="808"/>
        </w:trPr>
        <w:tc>
          <w:tcPr>
            <w:tcW w:w="6427" w:type="dxa"/>
          </w:tcPr>
          <w:p w:rsidR="006746CE" w:rsidRDefault="006746CE" w:rsidP="00DB14E1">
            <w:pPr>
              <w:pStyle w:val="TableParagraph"/>
              <w:spacing w:before="157"/>
              <w:ind w:left="1319"/>
              <w:rPr>
                <w:b/>
                <w:sz w:val="24"/>
              </w:rPr>
            </w:pPr>
            <w:r>
              <w:rPr>
                <w:b/>
                <w:sz w:val="24"/>
              </w:rPr>
              <w:t>Результаты</w:t>
            </w:r>
            <w:r>
              <w:rPr>
                <w:b/>
                <w:spacing w:val="-2"/>
                <w:sz w:val="24"/>
              </w:rPr>
              <w:t xml:space="preserve"> </w:t>
            </w:r>
            <w:r>
              <w:rPr>
                <w:b/>
                <w:sz w:val="24"/>
              </w:rPr>
              <w:t>обучения</w:t>
            </w:r>
          </w:p>
        </w:tc>
        <w:tc>
          <w:tcPr>
            <w:tcW w:w="3533" w:type="dxa"/>
          </w:tcPr>
          <w:p w:rsidR="006746CE" w:rsidRDefault="006746CE" w:rsidP="00DB14E1">
            <w:pPr>
              <w:pStyle w:val="TableParagraph"/>
              <w:spacing w:before="157"/>
              <w:ind w:left="540"/>
              <w:rPr>
                <w:b/>
                <w:sz w:val="24"/>
              </w:rPr>
            </w:pPr>
            <w:r>
              <w:rPr>
                <w:b/>
                <w:sz w:val="24"/>
              </w:rPr>
              <w:t>Методы</w:t>
            </w:r>
            <w:r>
              <w:rPr>
                <w:b/>
                <w:spacing w:val="-2"/>
                <w:sz w:val="24"/>
              </w:rPr>
              <w:t xml:space="preserve"> </w:t>
            </w:r>
            <w:r>
              <w:rPr>
                <w:b/>
                <w:sz w:val="24"/>
              </w:rPr>
              <w:t>оценки</w:t>
            </w:r>
          </w:p>
        </w:tc>
      </w:tr>
      <w:tr w:rsidR="006746CE" w:rsidTr="006746CE">
        <w:trPr>
          <w:trHeight w:val="377"/>
        </w:trPr>
        <w:tc>
          <w:tcPr>
            <w:tcW w:w="6427" w:type="dxa"/>
            <w:tcBorders>
              <w:bottom w:val="nil"/>
            </w:tcBorders>
          </w:tcPr>
          <w:p w:rsidR="006746CE" w:rsidRDefault="006746CE" w:rsidP="006746CE">
            <w:pPr>
              <w:pStyle w:val="TableParagraph"/>
              <w:ind w:left="107"/>
              <w:rPr>
                <w:sz w:val="24"/>
              </w:rPr>
            </w:pPr>
            <w:r>
              <w:rPr>
                <w:sz w:val="24"/>
              </w:rPr>
              <w:t>Знания:</w:t>
            </w:r>
          </w:p>
        </w:tc>
        <w:tc>
          <w:tcPr>
            <w:tcW w:w="3533" w:type="dxa"/>
            <w:tcBorders>
              <w:bottom w:val="nil"/>
            </w:tcBorders>
          </w:tcPr>
          <w:p w:rsidR="006746CE" w:rsidRDefault="006746CE" w:rsidP="00DB14E1">
            <w:pPr>
              <w:pStyle w:val="TableParagraph"/>
            </w:pPr>
          </w:p>
        </w:tc>
      </w:tr>
      <w:tr w:rsidR="006746CE" w:rsidTr="006746CE">
        <w:trPr>
          <w:trHeight w:val="2581"/>
        </w:trPr>
        <w:tc>
          <w:tcPr>
            <w:tcW w:w="6427" w:type="dxa"/>
            <w:tcBorders>
              <w:top w:val="nil"/>
            </w:tcBorders>
          </w:tcPr>
          <w:p w:rsidR="006746CE" w:rsidRPr="00C6786C" w:rsidRDefault="006746CE" w:rsidP="006746CE">
            <w:pPr>
              <w:pStyle w:val="TableParagraph"/>
              <w:numPr>
                <w:ilvl w:val="0"/>
                <w:numId w:val="77"/>
              </w:numPr>
              <w:tabs>
                <w:tab w:val="left" w:pos="467"/>
              </w:tabs>
              <w:spacing w:before="119"/>
              <w:ind w:left="0" w:right="98" w:firstLine="23"/>
              <w:jc w:val="both"/>
              <w:rPr>
                <w:sz w:val="24"/>
              </w:rPr>
            </w:pPr>
            <w:r w:rsidRPr="00C6786C">
              <w:rPr>
                <w:sz w:val="24"/>
              </w:rPr>
              <w:t xml:space="preserve">Базовые системные программные </w:t>
            </w:r>
            <w:r w:rsidR="00C17145" w:rsidRPr="00C6786C">
              <w:rPr>
                <w:sz w:val="24"/>
              </w:rPr>
              <w:t>продукты</w:t>
            </w:r>
            <w:r w:rsidRPr="00C6786C">
              <w:rPr>
                <w:spacing w:val="-3"/>
                <w:sz w:val="24"/>
              </w:rPr>
              <w:t xml:space="preserve"> </w:t>
            </w:r>
            <w:r w:rsidRPr="00C6786C">
              <w:rPr>
                <w:sz w:val="24"/>
              </w:rPr>
              <w:t>и</w:t>
            </w:r>
            <w:r w:rsidRPr="00C6786C">
              <w:rPr>
                <w:spacing w:val="-2"/>
                <w:sz w:val="24"/>
              </w:rPr>
              <w:t xml:space="preserve"> </w:t>
            </w:r>
            <w:r w:rsidRPr="00C6786C">
              <w:rPr>
                <w:sz w:val="24"/>
              </w:rPr>
              <w:t>пакеты</w:t>
            </w:r>
            <w:r w:rsidRPr="00C6786C">
              <w:rPr>
                <w:spacing w:val="-3"/>
                <w:sz w:val="24"/>
              </w:rPr>
              <w:t xml:space="preserve"> </w:t>
            </w:r>
            <w:r w:rsidRPr="00C6786C">
              <w:rPr>
                <w:sz w:val="24"/>
              </w:rPr>
              <w:t>прикладных</w:t>
            </w:r>
            <w:r w:rsidRPr="00C6786C">
              <w:rPr>
                <w:spacing w:val="-3"/>
                <w:sz w:val="24"/>
              </w:rPr>
              <w:t xml:space="preserve"> </w:t>
            </w:r>
            <w:r w:rsidRPr="00C6786C">
              <w:rPr>
                <w:sz w:val="24"/>
              </w:rPr>
              <w:t>программ;</w:t>
            </w:r>
          </w:p>
          <w:p w:rsidR="006746CE" w:rsidRPr="00C6786C" w:rsidRDefault="006746CE" w:rsidP="006746CE">
            <w:pPr>
              <w:pStyle w:val="TableParagraph"/>
              <w:numPr>
                <w:ilvl w:val="0"/>
                <w:numId w:val="77"/>
              </w:numPr>
              <w:tabs>
                <w:tab w:val="left" w:pos="467"/>
              </w:tabs>
              <w:spacing w:before="5"/>
              <w:ind w:left="0" w:right="93" w:firstLine="0"/>
              <w:jc w:val="both"/>
              <w:rPr>
                <w:sz w:val="24"/>
              </w:rPr>
            </w:pPr>
            <w:r w:rsidRPr="00C6786C">
              <w:rPr>
                <w:sz w:val="24"/>
              </w:rPr>
              <w:t>основные положения и принципы по-</w:t>
            </w:r>
            <w:r w:rsidRPr="00C6786C">
              <w:rPr>
                <w:spacing w:val="1"/>
                <w:sz w:val="24"/>
              </w:rPr>
              <w:t xml:space="preserve"> </w:t>
            </w:r>
            <w:r w:rsidRPr="00C6786C">
              <w:rPr>
                <w:sz w:val="24"/>
              </w:rPr>
              <w:t>строения системы обработки и переда-</w:t>
            </w:r>
            <w:r w:rsidRPr="00C6786C">
              <w:rPr>
                <w:spacing w:val="1"/>
                <w:sz w:val="24"/>
              </w:rPr>
              <w:t xml:space="preserve"> </w:t>
            </w:r>
            <w:r w:rsidRPr="00C6786C">
              <w:rPr>
                <w:sz w:val="24"/>
              </w:rPr>
              <w:t>чи</w:t>
            </w:r>
            <w:r w:rsidRPr="00C6786C">
              <w:rPr>
                <w:spacing w:val="-1"/>
                <w:sz w:val="24"/>
              </w:rPr>
              <w:t xml:space="preserve"> </w:t>
            </w:r>
            <w:r w:rsidRPr="00C6786C">
              <w:rPr>
                <w:sz w:val="24"/>
              </w:rPr>
              <w:t>информации;</w:t>
            </w:r>
          </w:p>
          <w:p w:rsidR="006746CE" w:rsidRPr="00C17145" w:rsidRDefault="006746CE" w:rsidP="00C17145">
            <w:pPr>
              <w:pStyle w:val="TableParagraph"/>
              <w:numPr>
                <w:ilvl w:val="0"/>
                <w:numId w:val="77"/>
              </w:numPr>
              <w:tabs>
                <w:tab w:val="left" w:pos="467"/>
              </w:tabs>
              <w:spacing w:before="7"/>
              <w:ind w:right="97"/>
              <w:jc w:val="both"/>
              <w:rPr>
                <w:sz w:val="24"/>
              </w:rPr>
            </w:pPr>
            <w:r w:rsidRPr="00C6786C">
              <w:rPr>
                <w:sz w:val="24"/>
              </w:rPr>
              <w:t xml:space="preserve">Устройство компьютерных сетей и </w:t>
            </w:r>
            <w:r w:rsidR="00C17145" w:rsidRPr="00C6786C">
              <w:rPr>
                <w:sz w:val="24"/>
              </w:rPr>
              <w:t>сетевых</w:t>
            </w:r>
            <w:r w:rsidRPr="00C6786C">
              <w:rPr>
                <w:sz w:val="24"/>
              </w:rPr>
              <w:t xml:space="preserve"> технологий обработки и </w:t>
            </w:r>
            <w:r w:rsidR="00C17145" w:rsidRPr="00C6786C">
              <w:rPr>
                <w:sz w:val="24"/>
              </w:rPr>
              <w:t>передачи</w:t>
            </w:r>
            <w:r w:rsidRPr="00C6786C">
              <w:rPr>
                <w:spacing w:val="4"/>
                <w:sz w:val="24"/>
              </w:rPr>
              <w:t xml:space="preserve"> </w:t>
            </w:r>
            <w:r w:rsidRPr="00C6786C">
              <w:rPr>
                <w:sz w:val="24"/>
              </w:rPr>
              <w:t>информации;</w:t>
            </w:r>
            <w:r w:rsidRPr="00C6786C">
              <w:rPr>
                <w:spacing w:val="4"/>
                <w:sz w:val="24"/>
              </w:rPr>
              <w:t xml:space="preserve"> </w:t>
            </w:r>
            <w:r w:rsidRPr="00C6786C">
              <w:rPr>
                <w:sz w:val="24"/>
              </w:rPr>
              <w:t>методы</w:t>
            </w:r>
            <w:r w:rsidRPr="00C6786C">
              <w:rPr>
                <w:spacing w:val="3"/>
                <w:sz w:val="24"/>
              </w:rPr>
              <w:t xml:space="preserve"> </w:t>
            </w:r>
            <w:r w:rsidRPr="00C6786C">
              <w:rPr>
                <w:sz w:val="24"/>
              </w:rPr>
              <w:t>и</w:t>
            </w:r>
            <w:r w:rsidRPr="00C6786C">
              <w:rPr>
                <w:spacing w:val="2"/>
                <w:sz w:val="24"/>
              </w:rPr>
              <w:t xml:space="preserve"> </w:t>
            </w:r>
            <w:r w:rsidRPr="00C6786C">
              <w:rPr>
                <w:sz w:val="24"/>
              </w:rPr>
              <w:t>приемы</w:t>
            </w:r>
            <w:r w:rsidR="00C17145" w:rsidRPr="00C17145">
              <w:rPr>
                <w:sz w:val="24"/>
              </w:rPr>
              <w:t xml:space="preserve"> </w:t>
            </w:r>
            <w:r w:rsidRPr="00C17145">
              <w:rPr>
                <w:sz w:val="24"/>
              </w:rPr>
              <w:t xml:space="preserve">обеспечения  </w:t>
            </w:r>
            <w:r w:rsidRPr="00C17145">
              <w:rPr>
                <w:spacing w:val="41"/>
                <w:sz w:val="24"/>
              </w:rPr>
              <w:t xml:space="preserve"> </w:t>
            </w:r>
            <w:r w:rsidRPr="00C17145">
              <w:rPr>
                <w:sz w:val="24"/>
              </w:rPr>
              <w:t xml:space="preserve">информационной   </w:t>
            </w:r>
            <w:r w:rsidRPr="00C17145">
              <w:rPr>
                <w:spacing w:val="40"/>
                <w:sz w:val="24"/>
              </w:rPr>
              <w:t xml:space="preserve"> </w:t>
            </w:r>
            <w:r w:rsidR="00C17145">
              <w:rPr>
                <w:sz w:val="24"/>
              </w:rPr>
              <w:t>без</w:t>
            </w:r>
            <w:r w:rsidR="00C17145" w:rsidRPr="00C17145">
              <w:rPr>
                <w:sz w:val="24"/>
              </w:rPr>
              <w:t>опасности;</w:t>
            </w:r>
          </w:p>
        </w:tc>
        <w:tc>
          <w:tcPr>
            <w:tcW w:w="3533" w:type="dxa"/>
            <w:tcBorders>
              <w:top w:val="nil"/>
            </w:tcBorders>
          </w:tcPr>
          <w:p w:rsidR="006746CE" w:rsidRPr="00C6786C" w:rsidRDefault="006746CE" w:rsidP="00DB14E1">
            <w:pPr>
              <w:pStyle w:val="TableParagraph"/>
              <w:spacing w:before="7"/>
              <w:rPr>
                <w:b/>
                <w:i/>
                <w:sz w:val="20"/>
              </w:rPr>
            </w:pPr>
          </w:p>
          <w:p w:rsidR="006746CE" w:rsidRPr="00C6786C" w:rsidRDefault="006746CE" w:rsidP="00DB14E1">
            <w:pPr>
              <w:pStyle w:val="TableParagraph"/>
              <w:spacing w:before="1" w:line="276" w:lineRule="auto"/>
              <w:ind w:left="107" w:right="97"/>
              <w:jc w:val="both"/>
              <w:rPr>
                <w:sz w:val="24"/>
              </w:rPr>
            </w:pPr>
            <w:r w:rsidRPr="00C6786C">
              <w:rPr>
                <w:sz w:val="24"/>
              </w:rPr>
              <w:t>устное</w:t>
            </w:r>
            <w:r w:rsidRPr="00C6786C">
              <w:rPr>
                <w:spacing w:val="1"/>
                <w:sz w:val="24"/>
              </w:rPr>
              <w:t xml:space="preserve"> </w:t>
            </w:r>
            <w:r w:rsidRPr="00C6786C">
              <w:rPr>
                <w:sz w:val="24"/>
              </w:rPr>
              <w:t>и</w:t>
            </w:r>
            <w:r w:rsidRPr="00C6786C">
              <w:rPr>
                <w:spacing w:val="1"/>
                <w:sz w:val="24"/>
              </w:rPr>
              <w:t xml:space="preserve"> </w:t>
            </w:r>
            <w:r w:rsidRPr="00C6786C">
              <w:rPr>
                <w:sz w:val="24"/>
              </w:rPr>
              <w:t>письменное</w:t>
            </w:r>
            <w:r w:rsidRPr="00C6786C">
              <w:rPr>
                <w:spacing w:val="1"/>
                <w:sz w:val="24"/>
              </w:rPr>
              <w:t xml:space="preserve"> </w:t>
            </w:r>
            <w:r w:rsidRPr="00C6786C">
              <w:rPr>
                <w:sz w:val="24"/>
              </w:rPr>
              <w:t>выполнение</w:t>
            </w:r>
            <w:r w:rsidRPr="00C6786C">
              <w:rPr>
                <w:spacing w:val="1"/>
                <w:sz w:val="24"/>
              </w:rPr>
              <w:t xml:space="preserve"> </w:t>
            </w:r>
            <w:r w:rsidRPr="00C6786C">
              <w:rPr>
                <w:sz w:val="24"/>
              </w:rPr>
              <w:t>индивиду-</w:t>
            </w:r>
            <w:r w:rsidRPr="00C6786C">
              <w:rPr>
                <w:spacing w:val="-57"/>
                <w:sz w:val="24"/>
              </w:rPr>
              <w:t xml:space="preserve"> </w:t>
            </w:r>
            <w:r w:rsidRPr="00C6786C">
              <w:rPr>
                <w:sz w:val="24"/>
              </w:rPr>
              <w:t>альных</w:t>
            </w:r>
            <w:r w:rsidRPr="00C6786C">
              <w:rPr>
                <w:spacing w:val="1"/>
                <w:sz w:val="24"/>
              </w:rPr>
              <w:t xml:space="preserve"> </w:t>
            </w:r>
            <w:r w:rsidRPr="00C6786C">
              <w:rPr>
                <w:sz w:val="24"/>
              </w:rPr>
              <w:t>практических</w:t>
            </w:r>
            <w:r w:rsidRPr="00C6786C">
              <w:rPr>
                <w:spacing w:val="-57"/>
                <w:sz w:val="24"/>
              </w:rPr>
              <w:t xml:space="preserve"> </w:t>
            </w:r>
            <w:r w:rsidRPr="00C6786C">
              <w:rPr>
                <w:sz w:val="24"/>
              </w:rPr>
              <w:t>работ;</w:t>
            </w:r>
          </w:p>
          <w:p w:rsidR="006746CE" w:rsidRDefault="006746CE" w:rsidP="00DB14E1">
            <w:pPr>
              <w:pStyle w:val="TableParagraph"/>
              <w:spacing w:before="199" w:line="276" w:lineRule="auto"/>
              <w:ind w:left="107" w:right="99"/>
              <w:jc w:val="both"/>
              <w:rPr>
                <w:sz w:val="24"/>
              </w:rPr>
            </w:pPr>
            <w:r>
              <w:rPr>
                <w:sz w:val="24"/>
              </w:rPr>
              <w:t>решение</w:t>
            </w:r>
            <w:r>
              <w:rPr>
                <w:spacing w:val="1"/>
                <w:sz w:val="24"/>
              </w:rPr>
              <w:t xml:space="preserve"> </w:t>
            </w:r>
            <w:r>
              <w:rPr>
                <w:sz w:val="24"/>
              </w:rPr>
              <w:t>тестовых</w:t>
            </w:r>
            <w:r>
              <w:rPr>
                <w:spacing w:val="1"/>
                <w:sz w:val="24"/>
              </w:rPr>
              <w:t xml:space="preserve"> </w:t>
            </w:r>
            <w:r>
              <w:rPr>
                <w:sz w:val="24"/>
              </w:rPr>
              <w:t>зада-</w:t>
            </w:r>
            <w:r>
              <w:rPr>
                <w:spacing w:val="-57"/>
                <w:sz w:val="24"/>
              </w:rPr>
              <w:t xml:space="preserve"> </w:t>
            </w:r>
            <w:r>
              <w:rPr>
                <w:sz w:val="24"/>
              </w:rPr>
              <w:t>ний.</w:t>
            </w:r>
          </w:p>
        </w:tc>
      </w:tr>
    </w:tbl>
    <w:p w:rsidR="00796106" w:rsidRDefault="00796106" w:rsidP="00796106">
      <w:pPr>
        <w:spacing w:line="276" w:lineRule="auto"/>
        <w:jc w:val="both"/>
        <w:rPr>
          <w:sz w:val="24"/>
        </w:rPr>
        <w:sectPr w:rsidR="00796106" w:rsidSect="00CB2AD8">
          <w:headerReference w:type="default" r:id="rId44"/>
          <w:pgSz w:w="11910" w:h="16840"/>
          <w:pgMar w:top="1160" w:right="620" w:bottom="280" w:left="1480" w:header="710" w:footer="0" w:gutter="0"/>
          <w:cols w:space="720"/>
        </w:sectPr>
      </w:pPr>
    </w:p>
    <w:p w:rsidR="00796106" w:rsidRDefault="00796106" w:rsidP="00796106">
      <w:pPr>
        <w:pStyle w:val="a3"/>
        <w:spacing w:before="4"/>
        <w:rPr>
          <w:b/>
          <w:i/>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86"/>
        <w:gridCol w:w="1788"/>
        <w:gridCol w:w="2799"/>
      </w:tblGrid>
      <w:tr w:rsidR="00796106" w:rsidTr="00DB14E1">
        <w:trPr>
          <w:trHeight w:val="3364"/>
        </w:trPr>
        <w:tc>
          <w:tcPr>
            <w:tcW w:w="4986" w:type="dxa"/>
          </w:tcPr>
          <w:p w:rsidR="00796106" w:rsidRPr="00C6786C" w:rsidRDefault="00796106" w:rsidP="006746CE">
            <w:pPr>
              <w:pStyle w:val="TableParagraph"/>
              <w:numPr>
                <w:ilvl w:val="0"/>
                <w:numId w:val="76"/>
              </w:numPr>
              <w:tabs>
                <w:tab w:val="left" w:pos="467"/>
              </w:tabs>
              <w:spacing w:before="4" w:line="237" w:lineRule="auto"/>
              <w:ind w:left="23" w:right="96" w:firstLine="0"/>
              <w:jc w:val="both"/>
              <w:rPr>
                <w:sz w:val="24"/>
              </w:rPr>
            </w:pPr>
            <w:r w:rsidRPr="00C6786C">
              <w:rPr>
                <w:sz w:val="24"/>
              </w:rPr>
              <w:t>Методы и средства сбора, обработки,</w:t>
            </w:r>
            <w:r w:rsidRPr="00C6786C">
              <w:rPr>
                <w:spacing w:val="1"/>
                <w:sz w:val="24"/>
              </w:rPr>
              <w:t xml:space="preserve"> </w:t>
            </w:r>
            <w:r w:rsidRPr="00C6786C">
              <w:rPr>
                <w:sz w:val="24"/>
              </w:rPr>
              <w:t>хра</w:t>
            </w:r>
            <w:r w:rsidR="00C17145">
              <w:rPr>
                <w:sz w:val="24"/>
              </w:rPr>
              <w:t>нения, передачи и накопления ин</w:t>
            </w:r>
            <w:r w:rsidRPr="00C6786C">
              <w:rPr>
                <w:sz w:val="24"/>
              </w:rPr>
              <w:t>формации;</w:t>
            </w:r>
          </w:p>
          <w:p w:rsidR="00796106" w:rsidRPr="00C6786C" w:rsidRDefault="00796106" w:rsidP="006746CE">
            <w:pPr>
              <w:pStyle w:val="TableParagraph"/>
              <w:numPr>
                <w:ilvl w:val="0"/>
                <w:numId w:val="76"/>
              </w:numPr>
              <w:tabs>
                <w:tab w:val="left" w:pos="467"/>
              </w:tabs>
              <w:spacing w:before="5"/>
              <w:ind w:left="23" w:right="97" w:firstLine="0"/>
              <w:jc w:val="both"/>
              <w:rPr>
                <w:sz w:val="24"/>
              </w:rPr>
            </w:pPr>
            <w:r w:rsidRPr="00C6786C">
              <w:rPr>
                <w:sz w:val="24"/>
              </w:rPr>
              <w:t>Общ</w:t>
            </w:r>
            <w:r w:rsidR="006746CE">
              <w:rPr>
                <w:sz w:val="24"/>
              </w:rPr>
              <w:t>ий состав и структуру персональ</w:t>
            </w:r>
            <w:r w:rsidRPr="00C6786C">
              <w:rPr>
                <w:sz w:val="24"/>
              </w:rPr>
              <w:t xml:space="preserve">ных электронно- вычислительных </w:t>
            </w:r>
            <w:r w:rsidR="00C17145" w:rsidRPr="00C6786C">
              <w:rPr>
                <w:sz w:val="24"/>
              </w:rPr>
              <w:t>машин</w:t>
            </w:r>
            <w:r w:rsidRPr="00C6786C">
              <w:rPr>
                <w:sz w:val="24"/>
              </w:rPr>
              <w:t xml:space="preserve"> (далее - ЭВМ) и вычислительных</w:t>
            </w:r>
            <w:r w:rsidRPr="00C6786C">
              <w:rPr>
                <w:spacing w:val="1"/>
                <w:sz w:val="24"/>
              </w:rPr>
              <w:t xml:space="preserve"> </w:t>
            </w:r>
            <w:r w:rsidRPr="00C6786C">
              <w:rPr>
                <w:sz w:val="24"/>
              </w:rPr>
              <w:t>систем;</w:t>
            </w:r>
          </w:p>
          <w:p w:rsidR="00796106" w:rsidRPr="00C6786C" w:rsidRDefault="00796106" w:rsidP="006746CE">
            <w:pPr>
              <w:pStyle w:val="TableParagraph"/>
              <w:numPr>
                <w:ilvl w:val="0"/>
                <w:numId w:val="76"/>
              </w:numPr>
              <w:tabs>
                <w:tab w:val="left" w:pos="467"/>
              </w:tabs>
              <w:spacing w:before="4" w:line="276" w:lineRule="exact"/>
              <w:ind w:left="23" w:right="96" w:firstLine="0"/>
              <w:jc w:val="both"/>
              <w:rPr>
                <w:sz w:val="24"/>
              </w:rPr>
            </w:pPr>
            <w:r w:rsidRPr="00C6786C">
              <w:rPr>
                <w:sz w:val="24"/>
              </w:rPr>
              <w:t>О</w:t>
            </w:r>
            <w:r w:rsidR="006746CE">
              <w:rPr>
                <w:sz w:val="24"/>
              </w:rPr>
              <w:t>сновные принципы, методы и свой</w:t>
            </w:r>
            <w:r w:rsidRPr="00C6786C">
              <w:rPr>
                <w:sz w:val="24"/>
              </w:rPr>
              <w:t xml:space="preserve">ства информационных и </w:t>
            </w:r>
            <w:r w:rsidR="00C17145" w:rsidRPr="00C6786C">
              <w:rPr>
                <w:sz w:val="24"/>
              </w:rPr>
              <w:t>телекоммуникационных</w:t>
            </w:r>
            <w:r w:rsidRPr="00C6786C">
              <w:rPr>
                <w:spacing w:val="1"/>
                <w:sz w:val="24"/>
              </w:rPr>
              <w:t xml:space="preserve"> </w:t>
            </w:r>
            <w:r w:rsidRPr="00C6786C">
              <w:rPr>
                <w:sz w:val="24"/>
              </w:rPr>
              <w:t>технологий, их</w:t>
            </w:r>
            <w:r w:rsidRPr="00C6786C">
              <w:rPr>
                <w:spacing w:val="1"/>
                <w:sz w:val="24"/>
              </w:rPr>
              <w:t xml:space="preserve"> </w:t>
            </w:r>
            <w:r w:rsidR="006746CE">
              <w:rPr>
                <w:sz w:val="24"/>
              </w:rPr>
              <w:t>эффектив</w:t>
            </w:r>
            <w:r w:rsidRPr="00C6786C">
              <w:rPr>
                <w:sz w:val="24"/>
              </w:rPr>
              <w:t>ность.</w:t>
            </w:r>
          </w:p>
        </w:tc>
        <w:tc>
          <w:tcPr>
            <w:tcW w:w="1788" w:type="dxa"/>
          </w:tcPr>
          <w:p w:rsidR="00796106" w:rsidRPr="00C6786C" w:rsidRDefault="00796106" w:rsidP="00DB14E1">
            <w:pPr>
              <w:pStyle w:val="TableParagraph"/>
            </w:pPr>
          </w:p>
        </w:tc>
        <w:tc>
          <w:tcPr>
            <w:tcW w:w="2799" w:type="dxa"/>
          </w:tcPr>
          <w:p w:rsidR="00796106" w:rsidRPr="00C6786C" w:rsidRDefault="00796106" w:rsidP="00DB14E1">
            <w:pPr>
              <w:pStyle w:val="TableParagraph"/>
            </w:pPr>
          </w:p>
        </w:tc>
      </w:tr>
      <w:tr w:rsidR="00796106" w:rsidTr="00DB14E1">
        <w:trPr>
          <w:trHeight w:val="389"/>
        </w:trPr>
        <w:tc>
          <w:tcPr>
            <w:tcW w:w="4986" w:type="dxa"/>
            <w:tcBorders>
              <w:bottom w:val="nil"/>
            </w:tcBorders>
          </w:tcPr>
          <w:p w:rsidR="00796106" w:rsidRDefault="00796106" w:rsidP="00DB14E1">
            <w:pPr>
              <w:pStyle w:val="TableParagraph"/>
              <w:spacing w:line="270" w:lineRule="exact"/>
              <w:ind w:left="107"/>
              <w:rPr>
                <w:sz w:val="24"/>
              </w:rPr>
            </w:pPr>
            <w:r>
              <w:rPr>
                <w:sz w:val="24"/>
              </w:rPr>
              <w:t>Умения:</w:t>
            </w:r>
          </w:p>
        </w:tc>
        <w:tc>
          <w:tcPr>
            <w:tcW w:w="1788" w:type="dxa"/>
            <w:tcBorders>
              <w:bottom w:val="nil"/>
            </w:tcBorders>
          </w:tcPr>
          <w:p w:rsidR="00796106" w:rsidRDefault="00796106" w:rsidP="00DB14E1">
            <w:pPr>
              <w:pStyle w:val="TableParagraph"/>
            </w:pPr>
          </w:p>
        </w:tc>
        <w:tc>
          <w:tcPr>
            <w:tcW w:w="2799" w:type="dxa"/>
            <w:tcBorders>
              <w:bottom w:val="nil"/>
            </w:tcBorders>
          </w:tcPr>
          <w:p w:rsidR="00796106" w:rsidRDefault="00796106" w:rsidP="00DB14E1">
            <w:pPr>
              <w:pStyle w:val="TableParagraph"/>
            </w:pPr>
          </w:p>
        </w:tc>
      </w:tr>
      <w:tr w:rsidR="00796106" w:rsidTr="00DB14E1">
        <w:trPr>
          <w:trHeight w:val="6594"/>
        </w:trPr>
        <w:tc>
          <w:tcPr>
            <w:tcW w:w="4986" w:type="dxa"/>
            <w:tcBorders>
              <w:top w:val="nil"/>
            </w:tcBorders>
          </w:tcPr>
          <w:p w:rsidR="00796106" w:rsidRPr="00C6786C" w:rsidRDefault="00796106" w:rsidP="006746CE">
            <w:pPr>
              <w:pStyle w:val="TableParagraph"/>
              <w:numPr>
                <w:ilvl w:val="0"/>
                <w:numId w:val="75"/>
              </w:numPr>
              <w:spacing w:before="122" w:line="237" w:lineRule="auto"/>
              <w:ind w:left="0" w:right="99" w:firstLine="23"/>
              <w:jc w:val="both"/>
              <w:rPr>
                <w:sz w:val="24"/>
              </w:rPr>
            </w:pPr>
            <w:r w:rsidRPr="00C6786C">
              <w:rPr>
                <w:sz w:val="24"/>
              </w:rPr>
              <w:t>Выполнять расчеты с использованием</w:t>
            </w:r>
            <w:r w:rsidRPr="00C6786C">
              <w:rPr>
                <w:spacing w:val="1"/>
                <w:sz w:val="24"/>
              </w:rPr>
              <w:t xml:space="preserve"> </w:t>
            </w:r>
            <w:r w:rsidRPr="00C6786C">
              <w:rPr>
                <w:sz w:val="24"/>
              </w:rPr>
              <w:t>прикладных</w:t>
            </w:r>
            <w:r w:rsidRPr="00C6786C">
              <w:rPr>
                <w:spacing w:val="-6"/>
                <w:sz w:val="24"/>
              </w:rPr>
              <w:t xml:space="preserve"> </w:t>
            </w:r>
            <w:r w:rsidRPr="00C6786C">
              <w:rPr>
                <w:sz w:val="24"/>
              </w:rPr>
              <w:t>компьютерных</w:t>
            </w:r>
            <w:r w:rsidRPr="00C6786C">
              <w:rPr>
                <w:spacing w:val="-5"/>
                <w:sz w:val="24"/>
              </w:rPr>
              <w:t xml:space="preserve"> </w:t>
            </w:r>
            <w:r w:rsidRPr="00C6786C">
              <w:rPr>
                <w:sz w:val="24"/>
              </w:rPr>
              <w:t>программ;</w:t>
            </w:r>
          </w:p>
          <w:p w:rsidR="00796106" w:rsidRPr="00C6786C" w:rsidRDefault="00796106" w:rsidP="006746CE">
            <w:pPr>
              <w:pStyle w:val="TableParagraph"/>
              <w:numPr>
                <w:ilvl w:val="0"/>
                <w:numId w:val="75"/>
              </w:numPr>
              <w:spacing w:before="3"/>
              <w:ind w:left="0" w:right="94" w:firstLine="23"/>
              <w:jc w:val="both"/>
              <w:rPr>
                <w:sz w:val="24"/>
              </w:rPr>
            </w:pPr>
            <w:r w:rsidRPr="00C6786C">
              <w:rPr>
                <w:sz w:val="24"/>
              </w:rPr>
              <w:t xml:space="preserve">Использовать сеть Интернет и ее </w:t>
            </w:r>
            <w:r w:rsidR="00C17145" w:rsidRPr="00C6786C">
              <w:rPr>
                <w:sz w:val="24"/>
              </w:rPr>
              <w:t>возможности</w:t>
            </w:r>
            <w:r w:rsidRPr="00C6786C">
              <w:rPr>
                <w:spacing w:val="1"/>
                <w:sz w:val="24"/>
              </w:rPr>
              <w:t xml:space="preserve"> </w:t>
            </w:r>
            <w:r w:rsidRPr="00C6786C">
              <w:rPr>
                <w:sz w:val="24"/>
              </w:rPr>
              <w:t>для</w:t>
            </w:r>
            <w:r w:rsidRPr="00C6786C">
              <w:rPr>
                <w:spacing w:val="1"/>
                <w:sz w:val="24"/>
              </w:rPr>
              <w:t xml:space="preserve"> </w:t>
            </w:r>
            <w:r w:rsidRPr="00C6786C">
              <w:rPr>
                <w:sz w:val="24"/>
              </w:rPr>
              <w:t>организации</w:t>
            </w:r>
            <w:r w:rsidRPr="00C6786C">
              <w:rPr>
                <w:spacing w:val="1"/>
                <w:sz w:val="24"/>
              </w:rPr>
              <w:t xml:space="preserve"> </w:t>
            </w:r>
            <w:r w:rsidR="00C17145" w:rsidRPr="00C6786C">
              <w:rPr>
                <w:sz w:val="24"/>
              </w:rPr>
              <w:t>оперативного</w:t>
            </w:r>
            <w:r w:rsidRPr="00C6786C">
              <w:rPr>
                <w:spacing w:val="-1"/>
                <w:sz w:val="24"/>
              </w:rPr>
              <w:t xml:space="preserve"> </w:t>
            </w:r>
            <w:r w:rsidRPr="00C6786C">
              <w:rPr>
                <w:sz w:val="24"/>
              </w:rPr>
              <w:t>обмена</w:t>
            </w:r>
            <w:r w:rsidRPr="00C6786C">
              <w:rPr>
                <w:spacing w:val="-1"/>
                <w:sz w:val="24"/>
              </w:rPr>
              <w:t xml:space="preserve"> </w:t>
            </w:r>
            <w:r w:rsidRPr="00C6786C">
              <w:rPr>
                <w:sz w:val="24"/>
              </w:rPr>
              <w:t>информацией;</w:t>
            </w:r>
          </w:p>
          <w:p w:rsidR="00796106" w:rsidRPr="00C6786C" w:rsidRDefault="00796106" w:rsidP="006746CE">
            <w:pPr>
              <w:pStyle w:val="TableParagraph"/>
              <w:numPr>
                <w:ilvl w:val="0"/>
                <w:numId w:val="75"/>
              </w:numPr>
              <w:spacing w:before="1"/>
              <w:ind w:left="0" w:right="94" w:firstLine="23"/>
              <w:jc w:val="both"/>
              <w:rPr>
                <w:sz w:val="24"/>
              </w:rPr>
            </w:pPr>
            <w:r w:rsidRPr="00C6786C">
              <w:rPr>
                <w:sz w:val="24"/>
              </w:rPr>
              <w:t>Использовать</w:t>
            </w:r>
            <w:r w:rsidRPr="00C6786C">
              <w:rPr>
                <w:spacing w:val="1"/>
                <w:sz w:val="24"/>
              </w:rPr>
              <w:t xml:space="preserve"> </w:t>
            </w:r>
            <w:r w:rsidRPr="00C6786C">
              <w:rPr>
                <w:sz w:val="24"/>
              </w:rPr>
              <w:t>технологии</w:t>
            </w:r>
            <w:r w:rsidRPr="00C6786C">
              <w:rPr>
                <w:spacing w:val="1"/>
                <w:sz w:val="24"/>
              </w:rPr>
              <w:t xml:space="preserve"> </w:t>
            </w:r>
            <w:r w:rsidRPr="00C6786C">
              <w:rPr>
                <w:sz w:val="24"/>
              </w:rPr>
              <w:t>сбора,</w:t>
            </w:r>
            <w:r w:rsidRPr="00C6786C">
              <w:rPr>
                <w:spacing w:val="1"/>
                <w:sz w:val="24"/>
              </w:rPr>
              <w:t xml:space="preserve"> </w:t>
            </w:r>
            <w:r w:rsidR="006746CE">
              <w:rPr>
                <w:sz w:val="24"/>
              </w:rPr>
              <w:t>раз</w:t>
            </w:r>
            <w:r w:rsidRPr="00C6786C">
              <w:rPr>
                <w:sz w:val="24"/>
              </w:rPr>
              <w:t>мещения,</w:t>
            </w:r>
            <w:r w:rsidRPr="00C6786C">
              <w:rPr>
                <w:spacing w:val="1"/>
                <w:sz w:val="24"/>
              </w:rPr>
              <w:t xml:space="preserve"> </w:t>
            </w:r>
            <w:r w:rsidRPr="00C6786C">
              <w:rPr>
                <w:sz w:val="24"/>
              </w:rPr>
              <w:t>хранения,</w:t>
            </w:r>
            <w:r w:rsidRPr="00C6786C">
              <w:rPr>
                <w:spacing w:val="1"/>
                <w:sz w:val="24"/>
              </w:rPr>
              <w:t xml:space="preserve"> </w:t>
            </w:r>
            <w:r w:rsidRPr="00C6786C">
              <w:rPr>
                <w:sz w:val="24"/>
              </w:rPr>
              <w:t>накопления,</w:t>
            </w:r>
            <w:r w:rsidRPr="00C6786C">
              <w:rPr>
                <w:spacing w:val="1"/>
                <w:sz w:val="24"/>
              </w:rPr>
              <w:t xml:space="preserve"> </w:t>
            </w:r>
            <w:r w:rsidR="00C17145" w:rsidRPr="00C6786C">
              <w:rPr>
                <w:sz w:val="24"/>
              </w:rPr>
              <w:t>преобразования</w:t>
            </w:r>
            <w:r w:rsidRPr="00C6786C">
              <w:rPr>
                <w:sz w:val="24"/>
              </w:rPr>
              <w:t xml:space="preserve"> и передачи данных в </w:t>
            </w:r>
            <w:r w:rsidR="00C17145" w:rsidRPr="00C6786C">
              <w:rPr>
                <w:sz w:val="24"/>
              </w:rPr>
              <w:t>профессионально</w:t>
            </w:r>
            <w:r w:rsidRPr="00C6786C">
              <w:rPr>
                <w:spacing w:val="1"/>
                <w:sz w:val="24"/>
              </w:rPr>
              <w:t xml:space="preserve"> </w:t>
            </w:r>
            <w:r w:rsidRPr="00C6786C">
              <w:rPr>
                <w:sz w:val="24"/>
              </w:rPr>
              <w:t>ориентированных</w:t>
            </w:r>
            <w:r w:rsidRPr="00C6786C">
              <w:rPr>
                <w:spacing w:val="1"/>
                <w:sz w:val="24"/>
              </w:rPr>
              <w:t xml:space="preserve"> </w:t>
            </w:r>
            <w:r w:rsidR="00C17145" w:rsidRPr="00C6786C">
              <w:rPr>
                <w:sz w:val="24"/>
              </w:rPr>
              <w:t>информационных</w:t>
            </w:r>
            <w:r w:rsidRPr="00C6786C">
              <w:rPr>
                <w:spacing w:val="1"/>
                <w:sz w:val="24"/>
              </w:rPr>
              <w:t xml:space="preserve"> </w:t>
            </w:r>
            <w:r w:rsidRPr="00C6786C">
              <w:rPr>
                <w:sz w:val="24"/>
              </w:rPr>
              <w:t>системах;</w:t>
            </w:r>
          </w:p>
          <w:p w:rsidR="00796106" w:rsidRPr="00C6786C" w:rsidRDefault="00796106" w:rsidP="006746CE">
            <w:pPr>
              <w:pStyle w:val="TableParagraph"/>
              <w:numPr>
                <w:ilvl w:val="0"/>
                <w:numId w:val="75"/>
              </w:numPr>
              <w:ind w:left="0" w:right="92" w:firstLine="23"/>
              <w:jc w:val="both"/>
              <w:rPr>
                <w:sz w:val="24"/>
              </w:rPr>
            </w:pPr>
            <w:r w:rsidRPr="00C6786C">
              <w:rPr>
                <w:sz w:val="24"/>
              </w:rPr>
              <w:t>Обрабатывать</w:t>
            </w:r>
            <w:r w:rsidRPr="00C6786C">
              <w:rPr>
                <w:spacing w:val="1"/>
                <w:sz w:val="24"/>
              </w:rPr>
              <w:t xml:space="preserve"> </w:t>
            </w:r>
            <w:r w:rsidRPr="00C6786C">
              <w:rPr>
                <w:sz w:val="24"/>
              </w:rPr>
              <w:t>и</w:t>
            </w:r>
            <w:r w:rsidRPr="00C6786C">
              <w:rPr>
                <w:spacing w:val="1"/>
                <w:sz w:val="24"/>
              </w:rPr>
              <w:t xml:space="preserve"> </w:t>
            </w:r>
            <w:r w:rsidRPr="00C6786C">
              <w:rPr>
                <w:sz w:val="24"/>
              </w:rPr>
              <w:t>анализировать</w:t>
            </w:r>
            <w:r w:rsidRPr="00C6786C">
              <w:rPr>
                <w:spacing w:val="1"/>
                <w:sz w:val="24"/>
              </w:rPr>
              <w:t xml:space="preserve"> </w:t>
            </w:r>
            <w:r w:rsidR="006746CE">
              <w:rPr>
                <w:sz w:val="24"/>
              </w:rPr>
              <w:t>ин</w:t>
            </w:r>
            <w:r w:rsidRPr="00C6786C">
              <w:rPr>
                <w:sz w:val="24"/>
              </w:rPr>
              <w:t>формацию</w:t>
            </w:r>
            <w:r w:rsidRPr="00C6786C">
              <w:rPr>
                <w:spacing w:val="1"/>
                <w:sz w:val="24"/>
              </w:rPr>
              <w:t xml:space="preserve"> </w:t>
            </w:r>
            <w:r w:rsidRPr="00C6786C">
              <w:rPr>
                <w:sz w:val="24"/>
              </w:rPr>
              <w:t>с</w:t>
            </w:r>
            <w:r w:rsidRPr="00C6786C">
              <w:rPr>
                <w:spacing w:val="1"/>
                <w:sz w:val="24"/>
              </w:rPr>
              <w:t xml:space="preserve"> </w:t>
            </w:r>
            <w:r w:rsidRPr="00C6786C">
              <w:rPr>
                <w:sz w:val="24"/>
              </w:rPr>
              <w:t>применением</w:t>
            </w:r>
            <w:r w:rsidRPr="00C6786C">
              <w:rPr>
                <w:spacing w:val="1"/>
                <w:sz w:val="24"/>
              </w:rPr>
              <w:t xml:space="preserve"> </w:t>
            </w:r>
            <w:r w:rsidR="006746CE">
              <w:rPr>
                <w:sz w:val="24"/>
              </w:rPr>
              <w:t>программ</w:t>
            </w:r>
            <w:r w:rsidRPr="00C6786C">
              <w:rPr>
                <w:spacing w:val="-57"/>
                <w:sz w:val="24"/>
              </w:rPr>
              <w:t xml:space="preserve"> </w:t>
            </w:r>
            <w:r w:rsidRPr="00C6786C">
              <w:rPr>
                <w:sz w:val="24"/>
              </w:rPr>
              <w:t xml:space="preserve">ных средств и вычислительной </w:t>
            </w:r>
            <w:r w:rsidR="00C17145" w:rsidRPr="00C6786C">
              <w:rPr>
                <w:sz w:val="24"/>
              </w:rPr>
              <w:t>техники</w:t>
            </w:r>
            <w:r w:rsidRPr="00C6786C">
              <w:rPr>
                <w:sz w:val="24"/>
              </w:rPr>
              <w:t>;</w:t>
            </w:r>
          </w:p>
          <w:p w:rsidR="00796106" w:rsidRPr="00C6786C" w:rsidRDefault="00796106" w:rsidP="006746CE">
            <w:pPr>
              <w:pStyle w:val="TableParagraph"/>
              <w:numPr>
                <w:ilvl w:val="0"/>
                <w:numId w:val="75"/>
              </w:numPr>
              <w:spacing w:line="237" w:lineRule="auto"/>
              <w:ind w:left="0" w:right="99" w:firstLine="23"/>
              <w:jc w:val="both"/>
              <w:rPr>
                <w:sz w:val="24"/>
              </w:rPr>
            </w:pPr>
            <w:r w:rsidRPr="00C6786C">
              <w:rPr>
                <w:sz w:val="24"/>
              </w:rPr>
              <w:t>Получать информацию в локальных и</w:t>
            </w:r>
            <w:r w:rsidRPr="00C6786C">
              <w:rPr>
                <w:spacing w:val="1"/>
                <w:sz w:val="24"/>
              </w:rPr>
              <w:t xml:space="preserve"> </w:t>
            </w:r>
            <w:r w:rsidRPr="00C6786C">
              <w:rPr>
                <w:sz w:val="24"/>
              </w:rPr>
              <w:t>глобальных компьютерных</w:t>
            </w:r>
            <w:r w:rsidRPr="00C6786C">
              <w:rPr>
                <w:spacing w:val="-1"/>
                <w:sz w:val="24"/>
              </w:rPr>
              <w:t xml:space="preserve"> </w:t>
            </w:r>
            <w:r w:rsidRPr="00C6786C">
              <w:rPr>
                <w:sz w:val="24"/>
              </w:rPr>
              <w:t>сетях;</w:t>
            </w:r>
          </w:p>
          <w:p w:rsidR="00796106" w:rsidRPr="00C6786C" w:rsidRDefault="00796106" w:rsidP="006746CE">
            <w:pPr>
              <w:pStyle w:val="TableParagraph"/>
              <w:numPr>
                <w:ilvl w:val="0"/>
                <w:numId w:val="75"/>
              </w:numPr>
              <w:spacing w:before="5" w:line="237" w:lineRule="auto"/>
              <w:ind w:left="0" w:right="97" w:firstLine="23"/>
              <w:jc w:val="both"/>
              <w:rPr>
                <w:sz w:val="24"/>
              </w:rPr>
            </w:pPr>
            <w:r w:rsidRPr="00C6786C">
              <w:rPr>
                <w:sz w:val="24"/>
              </w:rPr>
              <w:t>Применять графические редакторы для</w:t>
            </w:r>
            <w:r w:rsidRPr="00C6786C">
              <w:rPr>
                <w:spacing w:val="-57"/>
                <w:sz w:val="24"/>
              </w:rPr>
              <w:t xml:space="preserve"> </w:t>
            </w:r>
            <w:r w:rsidRPr="00C6786C">
              <w:rPr>
                <w:sz w:val="24"/>
              </w:rPr>
              <w:t>соз</w:t>
            </w:r>
            <w:r w:rsidR="006746CE">
              <w:rPr>
                <w:sz w:val="24"/>
              </w:rPr>
              <w:t>дания и редактирования изображе</w:t>
            </w:r>
            <w:r w:rsidRPr="00C6786C">
              <w:rPr>
                <w:sz w:val="24"/>
              </w:rPr>
              <w:t>ний;</w:t>
            </w:r>
          </w:p>
          <w:p w:rsidR="00796106" w:rsidRPr="006746CE" w:rsidRDefault="00796106" w:rsidP="006746CE">
            <w:pPr>
              <w:pStyle w:val="TableParagraph"/>
              <w:numPr>
                <w:ilvl w:val="0"/>
                <w:numId w:val="75"/>
              </w:numPr>
              <w:spacing w:before="7" w:line="237" w:lineRule="auto"/>
              <w:ind w:left="0" w:right="97" w:firstLine="23"/>
              <w:jc w:val="both"/>
              <w:rPr>
                <w:sz w:val="24"/>
              </w:rPr>
            </w:pPr>
            <w:r w:rsidRPr="00C6786C">
              <w:rPr>
                <w:sz w:val="24"/>
              </w:rPr>
              <w:t>Применять компьютерные программы</w:t>
            </w:r>
            <w:r w:rsidRPr="00C6786C">
              <w:rPr>
                <w:spacing w:val="1"/>
                <w:sz w:val="24"/>
              </w:rPr>
              <w:t xml:space="preserve"> </w:t>
            </w:r>
            <w:r w:rsidRPr="00C6786C">
              <w:rPr>
                <w:sz w:val="24"/>
              </w:rPr>
              <w:t>для поиска информации, составления и</w:t>
            </w:r>
            <w:r w:rsidRPr="00C6786C">
              <w:rPr>
                <w:spacing w:val="-57"/>
                <w:sz w:val="24"/>
              </w:rPr>
              <w:t xml:space="preserve"> </w:t>
            </w:r>
            <w:r w:rsidRPr="00C6786C">
              <w:rPr>
                <w:sz w:val="24"/>
              </w:rPr>
              <w:t>оформления</w:t>
            </w:r>
            <w:r w:rsidRPr="00C6786C">
              <w:rPr>
                <w:spacing w:val="38"/>
                <w:sz w:val="24"/>
              </w:rPr>
              <w:t xml:space="preserve"> </w:t>
            </w:r>
            <w:r w:rsidRPr="00C6786C">
              <w:rPr>
                <w:sz w:val="24"/>
              </w:rPr>
              <w:t>документов</w:t>
            </w:r>
            <w:r w:rsidRPr="00C6786C">
              <w:rPr>
                <w:spacing w:val="38"/>
                <w:sz w:val="24"/>
              </w:rPr>
              <w:t xml:space="preserve"> </w:t>
            </w:r>
            <w:r w:rsidRPr="00C6786C">
              <w:rPr>
                <w:sz w:val="24"/>
              </w:rPr>
              <w:t>и</w:t>
            </w:r>
            <w:r w:rsidRPr="00C6786C">
              <w:rPr>
                <w:spacing w:val="37"/>
                <w:sz w:val="24"/>
              </w:rPr>
              <w:t xml:space="preserve"> </w:t>
            </w:r>
            <w:r w:rsidR="006746CE">
              <w:rPr>
                <w:sz w:val="24"/>
              </w:rPr>
              <w:t>презента</w:t>
            </w:r>
            <w:r w:rsidRPr="006746CE">
              <w:rPr>
                <w:sz w:val="24"/>
              </w:rPr>
              <w:t>ций.</w:t>
            </w:r>
          </w:p>
        </w:tc>
        <w:tc>
          <w:tcPr>
            <w:tcW w:w="1788" w:type="dxa"/>
            <w:tcBorders>
              <w:top w:val="nil"/>
            </w:tcBorders>
          </w:tcPr>
          <w:p w:rsidR="00796106" w:rsidRPr="00C6786C" w:rsidRDefault="00796106" w:rsidP="00DB14E1">
            <w:pPr>
              <w:pStyle w:val="TableParagraph"/>
              <w:spacing w:before="120" w:line="276" w:lineRule="auto"/>
              <w:ind w:left="105"/>
              <w:rPr>
                <w:sz w:val="24"/>
              </w:rPr>
            </w:pPr>
            <w:r w:rsidRPr="00C6786C">
              <w:rPr>
                <w:sz w:val="24"/>
              </w:rPr>
              <w:t>Выполнение</w:t>
            </w:r>
            <w:r w:rsidRPr="00C6786C">
              <w:rPr>
                <w:spacing w:val="1"/>
                <w:sz w:val="24"/>
              </w:rPr>
              <w:t xml:space="preserve"> </w:t>
            </w:r>
            <w:r w:rsidRPr="00C6786C">
              <w:rPr>
                <w:sz w:val="24"/>
              </w:rPr>
              <w:t>работ</w:t>
            </w:r>
            <w:r w:rsidRPr="00C6786C">
              <w:rPr>
                <w:spacing w:val="51"/>
                <w:sz w:val="24"/>
              </w:rPr>
              <w:t xml:space="preserve"> </w:t>
            </w:r>
            <w:r w:rsidRPr="00C6786C">
              <w:rPr>
                <w:sz w:val="24"/>
              </w:rPr>
              <w:t>в</w:t>
            </w:r>
            <w:r w:rsidRPr="00C6786C">
              <w:rPr>
                <w:spacing w:val="49"/>
                <w:sz w:val="24"/>
              </w:rPr>
              <w:t xml:space="preserve"> </w:t>
            </w:r>
            <w:r w:rsidR="006746CE">
              <w:rPr>
                <w:sz w:val="24"/>
              </w:rPr>
              <w:t>соот</w:t>
            </w:r>
            <w:r w:rsidRPr="00C6786C">
              <w:rPr>
                <w:sz w:val="24"/>
              </w:rPr>
              <w:t>ветствии</w:t>
            </w:r>
            <w:r w:rsidRPr="00C6786C">
              <w:rPr>
                <w:spacing w:val="12"/>
                <w:sz w:val="24"/>
              </w:rPr>
              <w:t xml:space="preserve"> </w:t>
            </w:r>
            <w:r w:rsidRPr="00C6786C">
              <w:rPr>
                <w:sz w:val="24"/>
              </w:rPr>
              <w:t>с</w:t>
            </w:r>
            <w:r w:rsidRPr="00C6786C">
              <w:rPr>
                <w:spacing w:val="12"/>
                <w:sz w:val="24"/>
              </w:rPr>
              <w:t xml:space="preserve"> </w:t>
            </w:r>
            <w:r w:rsidR="006746CE">
              <w:rPr>
                <w:sz w:val="24"/>
              </w:rPr>
              <w:t>за</w:t>
            </w:r>
            <w:r w:rsidRPr="00C6786C">
              <w:rPr>
                <w:sz w:val="24"/>
              </w:rPr>
              <w:t>данием</w:t>
            </w:r>
          </w:p>
        </w:tc>
        <w:tc>
          <w:tcPr>
            <w:tcW w:w="2799" w:type="dxa"/>
            <w:tcBorders>
              <w:top w:val="nil"/>
            </w:tcBorders>
          </w:tcPr>
          <w:p w:rsidR="00796106" w:rsidRPr="00C6786C" w:rsidRDefault="00796106" w:rsidP="00DB14E1">
            <w:pPr>
              <w:pStyle w:val="TableParagraph"/>
              <w:spacing w:before="120" w:line="276" w:lineRule="auto"/>
              <w:ind w:left="107" w:right="98"/>
              <w:jc w:val="both"/>
              <w:rPr>
                <w:sz w:val="24"/>
              </w:rPr>
            </w:pPr>
            <w:r w:rsidRPr="00C6786C">
              <w:rPr>
                <w:sz w:val="24"/>
              </w:rPr>
              <w:t>Оценка</w:t>
            </w:r>
            <w:r w:rsidRPr="00C6786C">
              <w:rPr>
                <w:spacing w:val="1"/>
                <w:sz w:val="24"/>
              </w:rPr>
              <w:t xml:space="preserve"> </w:t>
            </w:r>
            <w:r w:rsidRPr="00C6786C">
              <w:rPr>
                <w:sz w:val="24"/>
              </w:rPr>
              <w:t>результатов</w:t>
            </w:r>
            <w:r w:rsidRPr="00C6786C">
              <w:rPr>
                <w:spacing w:val="1"/>
                <w:sz w:val="24"/>
              </w:rPr>
              <w:t xml:space="preserve"> </w:t>
            </w:r>
            <w:r w:rsidR="006746CE">
              <w:rPr>
                <w:sz w:val="24"/>
              </w:rPr>
              <w:t>вы</w:t>
            </w:r>
            <w:r w:rsidRPr="00C6786C">
              <w:rPr>
                <w:sz w:val="24"/>
              </w:rPr>
              <w:t>полнения</w:t>
            </w:r>
            <w:r w:rsidRPr="00C6786C">
              <w:rPr>
                <w:spacing w:val="1"/>
                <w:sz w:val="24"/>
              </w:rPr>
              <w:t xml:space="preserve"> </w:t>
            </w:r>
            <w:r w:rsidRPr="00C6786C">
              <w:rPr>
                <w:sz w:val="24"/>
              </w:rPr>
              <w:t>практических</w:t>
            </w:r>
            <w:r w:rsidRPr="00C6786C">
              <w:rPr>
                <w:spacing w:val="-57"/>
                <w:sz w:val="24"/>
              </w:rPr>
              <w:t xml:space="preserve"> </w:t>
            </w:r>
            <w:r w:rsidRPr="00C6786C">
              <w:rPr>
                <w:sz w:val="24"/>
              </w:rPr>
              <w:t>работ</w:t>
            </w:r>
          </w:p>
          <w:p w:rsidR="00796106" w:rsidRPr="00C6786C" w:rsidRDefault="00796106" w:rsidP="00DB14E1">
            <w:pPr>
              <w:pStyle w:val="TableParagraph"/>
              <w:spacing w:before="200" w:line="278" w:lineRule="auto"/>
              <w:ind w:left="107" w:right="97"/>
              <w:jc w:val="both"/>
              <w:rPr>
                <w:sz w:val="24"/>
              </w:rPr>
            </w:pPr>
            <w:r w:rsidRPr="00C6786C">
              <w:rPr>
                <w:sz w:val="24"/>
              </w:rPr>
              <w:t>Экспертное</w:t>
            </w:r>
            <w:r w:rsidRPr="00C6786C">
              <w:rPr>
                <w:spacing w:val="1"/>
                <w:sz w:val="24"/>
              </w:rPr>
              <w:t xml:space="preserve"> </w:t>
            </w:r>
            <w:r w:rsidRPr="00C6786C">
              <w:rPr>
                <w:sz w:val="24"/>
              </w:rPr>
              <w:t>наблюдение</w:t>
            </w:r>
            <w:r w:rsidRPr="00C6786C">
              <w:rPr>
                <w:spacing w:val="-57"/>
                <w:sz w:val="24"/>
              </w:rPr>
              <w:t xml:space="preserve"> </w:t>
            </w:r>
            <w:r w:rsidRPr="00C6786C">
              <w:rPr>
                <w:sz w:val="24"/>
              </w:rPr>
              <w:t>за</w:t>
            </w:r>
            <w:r w:rsidRPr="00C6786C">
              <w:rPr>
                <w:spacing w:val="-2"/>
                <w:sz w:val="24"/>
              </w:rPr>
              <w:t xml:space="preserve"> </w:t>
            </w:r>
            <w:r w:rsidRPr="00C6786C">
              <w:rPr>
                <w:sz w:val="24"/>
              </w:rPr>
              <w:t>выполнением</w:t>
            </w:r>
            <w:r w:rsidRPr="00C6786C">
              <w:rPr>
                <w:spacing w:val="-2"/>
                <w:sz w:val="24"/>
              </w:rPr>
              <w:t xml:space="preserve"> </w:t>
            </w:r>
            <w:r w:rsidRPr="00C6786C">
              <w:rPr>
                <w:sz w:val="24"/>
              </w:rPr>
              <w:t>работ;</w:t>
            </w:r>
          </w:p>
        </w:tc>
      </w:tr>
    </w:tbl>
    <w:p w:rsidR="00796106" w:rsidRDefault="00796106" w:rsidP="00796106">
      <w:pPr>
        <w:pStyle w:val="a3"/>
        <w:rPr>
          <w:b/>
          <w:i/>
          <w:sz w:val="20"/>
        </w:rPr>
      </w:pPr>
    </w:p>
    <w:p w:rsidR="00796106" w:rsidRDefault="00796106" w:rsidP="00796106">
      <w:pPr>
        <w:pStyle w:val="a3"/>
        <w:spacing w:before="9"/>
        <w:rPr>
          <w:b/>
          <w:i/>
          <w:sz w:val="16"/>
        </w:rPr>
      </w:pPr>
    </w:p>
    <w:p w:rsidR="00E66250" w:rsidRPr="00C86D27" w:rsidRDefault="00E66250" w:rsidP="00E66250">
      <w:pPr>
        <w:rPr>
          <w:sz w:val="24"/>
          <w:szCs w:val="24"/>
        </w:rPr>
      </w:pPr>
      <w:r w:rsidRPr="00C86D27">
        <w:rPr>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2574"/>
        <w:gridCol w:w="2334"/>
        <w:gridCol w:w="2336"/>
      </w:tblGrid>
      <w:tr w:rsidR="00E66250" w:rsidRPr="00C86D27" w:rsidTr="00B67DC0">
        <w:tc>
          <w:tcPr>
            <w:tcW w:w="2357" w:type="dxa"/>
            <w:shd w:val="clear" w:color="auto" w:fill="auto"/>
          </w:tcPr>
          <w:p w:rsidR="00E66250" w:rsidRPr="00C86D27" w:rsidRDefault="00E66250" w:rsidP="00B67DC0">
            <w:pPr>
              <w:rPr>
                <w:b/>
                <w:bCs/>
                <w:sz w:val="24"/>
                <w:szCs w:val="24"/>
              </w:rPr>
            </w:pPr>
            <w:r w:rsidRPr="00C86D27">
              <w:rPr>
                <w:b/>
                <w:bCs/>
                <w:sz w:val="24"/>
                <w:szCs w:val="24"/>
              </w:rPr>
              <w:t>Профессиональные компетенции (ПК)</w:t>
            </w:r>
          </w:p>
        </w:tc>
        <w:tc>
          <w:tcPr>
            <w:tcW w:w="2574" w:type="dxa"/>
            <w:shd w:val="clear" w:color="auto" w:fill="auto"/>
          </w:tcPr>
          <w:p w:rsidR="00E66250" w:rsidRPr="00C86D27" w:rsidRDefault="00E66250" w:rsidP="00B67DC0">
            <w:pPr>
              <w:rPr>
                <w:b/>
                <w:bCs/>
                <w:sz w:val="24"/>
                <w:szCs w:val="24"/>
              </w:rPr>
            </w:pPr>
            <w:r w:rsidRPr="00C86D27">
              <w:rPr>
                <w:b/>
                <w:bCs/>
                <w:sz w:val="24"/>
                <w:szCs w:val="24"/>
              </w:rPr>
              <w:t>Навыки (Н)/практический опыт (ПО)</w:t>
            </w:r>
          </w:p>
        </w:tc>
        <w:tc>
          <w:tcPr>
            <w:tcW w:w="2334" w:type="dxa"/>
            <w:shd w:val="clear" w:color="auto" w:fill="auto"/>
          </w:tcPr>
          <w:p w:rsidR="00E66250" w:rsidRPr="00C86D27" w:rsidRDefault="00E66250" w:rsidP="00B67DC0">
            <w:pPr>
              <w:rPr>
                <w:b/>
                <w:bCs/>
                <w:sz w:val="24"/>
                <w:szCs w:val="24"/>
              </w:rPr>
            </w:pPr>
            <w:r w:rsidRPr="00C86D27">
              <w:rPr>
                <w:b/>
                <w:bCs/>
                <w:sz w:val="24"/>
                <w:szCs w:val="24"/>
              </w:rPr>
              <w:t>Умения (У)</w:t>
            </w:r>
          </w:p>
        </w:tc>
        <w:tc>
          <w:tcPr>
            <w:tcW w:w="2336" w:type="dxa"/>
            <w:shd w:val="clear" w:color="auto" w:fill="auto"/>
          </w:tcPr>
          <w:p w:rsidR="00E66250" w:rsidRPr="00C86D27" w:rsidRDefault="00E66250" w:rsidP="00B67DC0">
            <w:pPr>
              <w:rPr>
                <w:b/>
                <w:bCs/>
                <w:sz w:val="24"/>
                <w:szCs w:val="24"/>
              </w:rPr>
            </w:pPr>
            <w:r w:rsidRPr="00C86D27">
              <w:rPr>
                <w:b/>
                <w:bCs/>
                <w:sz w:val="24"/>
                <w:szCs w:val="24"/>
              </w:rPr>
              <w:t>Знания (З)</w:t>
            </w:r>
          </w:p>
        </w:tc>
      </w:tr>
      <w:tr w:rsidR="00D858DB" w:rsidRPr="00C86D27" w:rsidTr="00B67DC0">
        <w:trPr>
          <w:trHeight w:val="2208"/>
        </w:trPr>
        <w:tc>
          <w:tcPr>
            <w:tcW w:w="2357" w:type="dxa"/>
            <w:shd w:val="clear" w:color="auto" w:fill="auto"/>
          </w:tcPr>
          <w:p w:rsidR="00D858DB" w:rsidRPr="00C86D27" w:rsidRDefault="00D858DB" w:rsidP="00B67DC0">
            <w:pPr>
              <w:rPr>
                <w:sz w:val="24"/>
                <w:szCs w:val="24"/>
              </w:rPr>
            </w:pPr>
            <w:r w:rsidRPr="00F01ECE">
              <w:rPr>
                <w:i/>
                <w:sz w:val="24"/>
                <w:szCs w:val="24"/>
              </w:rPr>
              <w:t>ПК 3.3. Определять потребность в материально-техническом обеспечении ремонтных, монтажных и наладочных работ промышленного оборудования.</w:t>
            </w:r>
          </w:p>
        </w:tc>
        <w:tc>
          <w:tcPr>
            <w:tcW w:w="2574" w:type="dxa"/>
            <w:shd w:val="clear" w:color="auto" w:fill="auto"/>
          </w:tcPr>
          <w:p w:rsidR="00D858DB" w:rsidRDefault="00D858DB" w:rsidP="00D858DB">
            <w:r w:rsidRPr="008509E3">
              <w:rPr>
                <w:sz w:val="24"/>
                <w:szCs w:val="24"/>
              </w:rPr>
              <w:t>ПО 3.3.0</w:t>
            </w:r>
            <w:r>
              <w:rPr>
                <w:sz w:val="24"/>
                <w:szCs w:val="24"/>
              </w:rPr>
              <w:t>2</w:t>
            </w:r>
          </w:p>
          <w:p w:rsidR="00D858DB" w:rsidRPr="00C86D27" w:rsidRDefault="00C17145" w:rsidP="00D858DB">
            <w:pPr>
              <w:rPr>
                <w:sz w:val="24"/>
                <w:szCs w:val="24"/>
              </w:rPr>
            </w:pPr>
            <w:r w:rsidRPr="00F01ECE">
              <w:rPr>
                <w:sz w:val="24"/>
                <w:szCs w:val="24"/>
              </w:rPr>
              <w:t>Разработке</w:t>
            </w:r>
            <w:r w:rsidR="00D858DB" w:rsidRPr="00F01ECE">
              <w:rPr>
                <w:sz w:val="24"/>
                <w:szCs w:val="24"/>
              </w:rPr>
              <w:t xml:space="preserve"> технологической документации для проведения работ по монтажу, ремонту и технической эксплуатации промышленного оборудования в соответствии требованиями </w:t>
            </w:r>
            <w:r w:rsidR="00D858DB" w:rsidRPr="00F01ECE">
              <w:rPr>
                <w:sz w:val="24"/>
                <w:szCs w:val="24"/>
              </w:rPr>
              <w:lastRenderedPageBreak/>
              <w:t>технических регламентов</w:t>
            </w:r>
          </w:p>
        </w:tc>
        <w:tc>
          <w:tcPr>
            <w:tcW w:w="2334" w:type="dxa"/>
            <w:shd w:val="clear" w:color="auto" w:fill="auto"/>
          </w:tcPr>
          <w:p w:rsidR="00D858DB" w:rsidRDefault="00D858DB" w:rsidP="00D858DB">
            <w:r w:rsidRPr="00E10B10">
              <w:rPr>
                <w:sz w:val="24"/>
                <w:szCs w:val="24"/>
              </w:rPr>
              <w:lastRenderedPageBreak/>
              <w:t>У</w:t>
            </w:r>
            <w:r>
              <w:rPr>
                <w:sz w:val="24"/>
                <w:szCs w:val="24"/>
              </w:rPr>
              <w:t xml:space="preserve"> 3.3.06</w:t>
            </w:r>
          </w:p>
          <w:p w:rsidR="00D858DB" w:rsidRPr="00C86D27" w:rsidRDefault="00C17145" w:rsidP="00D858DB">
            <w:pPr>
              <w:rPr>
                <w:sz w:val="24"/>
                <w:szCs w:val="24"/>
              </w:rPr>
            </w:pPr>
            <w:r w:rsidRPr="00F01ECE">
              <w:rPr>
                <w:sz w:val="24"/>
                <w:szCs w:val="24"/>
              </w:rPr>
              <w:t>Разрабатывать</w:t>
            </w:r>
            <w:r w:rsidR="00D858DB" w:rsidRPr="00F01ECE">
              <w:rPr>
                <w:sz w:val="24"/>
                <w:szCs w:val="24"/>
              </w:rPr>
              <w:t xml:space="preserve"> инструкции и технологические карты на выполнение работ;</w:t>
            </w:r>
          </w:p>
        </w:tc>
        <w:tc>
          <w:tcPr>
            <w:tcW w:w="2336" w:type="dxa"/>
            <w:shd w:val="clear" w:color="auto" w:fill="auto"/>
          </w:tcPr>
          <w:p w:rsidR="00D858DB" w:rsidRDefault="00D858DB" w:rsidP="00B67DC0">
            <w:r w:rsidRPr="00C37CAB">
              <w:rPr>
                <w:sz w:val="24"/>
                <w:szCs w:val="24"/>
              </w:rPr>
              <w:t>З 3.3.0</w:t>
            </w:r>
            <w:r>
              <w:rPr>
                <w:sz w:val="24"/>
                <w:szCs w:val="24"/>
              </w:rPr>
              <w:t>3</w:t>
            </w:r>
          </w:p>
          <w:p w:rsidR="00D858DB" w:rsidRPr="00F01ECE" w:rsidRDefault="006746CE" w:rsidP="00B67DC0">
            <w:pPr>
              <w:rPr>
                <w:sz w:val="24"/>
                <w:szCs w:val="24"/>
              </w:rPr>
            </w:pPr>
            <w:r w:rsidRPr="00F01ECE">
              <w:rPr>
                <w:sz w:val="24"/>
                <w:szCs w:val="24"/>
              </w:rPr>
              <w:t>Порядок</w:t>
            </w:r>
            <w:r w:rsidR="00D858DB" w:rsidRPr="00F01ECE">
              <w:rPr>
                <w:sz w:val="24"/>
                <w:szCs w:val="24"/>
              </w:rPr>
              <w:t xml:space="preserve"> разработки и оформления технической документации;</w:t>
            </w:r>
          </w:p>
        </w:tc>
      </w:tr>
    </w:tbl>
    <w:p w:rsidR="00E66250" w:rsidRDefault="00E66250" w:rsidP="00E66250">
      <w:pPr>
        <w:rPr>
          <w:sz w:val="24"/>
          <w:szCs w:val="24"/>
        </w:rPr>
      </w:pPr>
    </w:p>
    <w:p w:rsidR="00E66250" w:rsidRDefault="00E66250" w:rsidP="00E66250">
      <w:pPr>
        <w:rPr>
          <w:sz w:val="24"/>
          <w:szCs w:val="24"/>
        </w:rPr>
      </w:pPr>
    </w:p>
    <w:p w:rsidR="00E66250" w:rsidRPr="00C86D27" w:rsidRDefault="00E66250" w:rsidP="00E66250">
      <w:pPr>
        <w:rPr>
          <w:sz w:val="24"/>
          <w:szCs w:val="24"/>
        </w:rPr>
      </w:pPr>
      <w:r w:rsidRPr="00C86D27">
        <w:rPr>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E66250" w:rsidRPr="00C86D27" w:rsidTr="00B67DC0">
        <w:trPr>
          <w:trHeight w:val="1776"/>
        </w:trPr>
        <w:tc>
          <w:tcPr>
            <w:tcW w:w="3115" w:type="dxa"/>
            <w:shd w:val="clear" w:color="auto" w:fill="auto"/>
          </w:tcPr>
          <w:p w:rsidR="00E66250" w:rsidRPr="00375D7D" w:rsidRDefault="00E66250" w:rsidP="00B67DC0">
            <w:pPr>
              <w:jc w:val="center"/>
              <w:rPr>
                <w:iCs/>
                <w:sz w:val="24"/>
                <w:szCs w:val="24"/>
              </w:rPr>
            </w:pPr>
            <w:r w:rsidRPr="00375D7D">
              <w:rPr>
                <w:iCs/>
                <w:sz w:val="24"/>
                <w:szCs w:val="24"/>
              </w:rPr>
              <w:t>ОК 01</w:t>
            </w:r>
          </w:p>
          <w:p w:rsidR="00E66250" w:rsidRPr="00C86D27" w:rsidRDefault="00E66250" w:rsidP="00B67DC0">
            <w:pPr>
              <w:spacing w:after="120"/>
              <w:rPr>
                <w:sz w:val="24"/>
                <w:szCs w:val="24"/>
              </w:rPr>
            </w:pPr>
            <w:r w:rsidRPr="00D434B2">
              <w:rPr>
                <w:iCs/>
                <w:sz w:val="24"/>
                <w:szCs w:val="24"/>
              </w:rPr>
              <w:t>Понимать сущность и социальную значимость своей будущей профессии, проявлять к ней устойчивый интерес</w:t>
            </w:r>
          </w:p>
        </w:tc>
        <w:tc>
          <w:tcPr>
            <w:tcW w:w="3115" w:type="dxa"/>
            <w:vMerge w:val="restart"/>
            <w:shd w:val="clear" w:color="auto" w:fill="auto"/>
          </w:tcPr>
          <w:p w:rsidR="00E66250" w:rsidRPr="00C20D81" w:rsidRDefault="00E66250" w:rsidP="00B67DC0">
            <w:pPr>
              <w:suppressAutoHyphens/>
              <w:jc w:val="both"/>
              <w:rPr>
                <w:bCs/>
                <w:iCs/>
                <w:sz w:val="24"/>
                <w:szCs w:val="24"/>
              </w:rPr>
            </w:pPr>
            <w:r w:rsidRPr="00C20D81">
              <w:rPr>
                <w:bCs/>
                <w:iCs/>
                <w:sz w:val="24"/>
                <w:szCs w:val="24"/>
              </w:rPr>
              <w:t>Уо 01.02</w:t>
            </w:r>
          </w:p>
          <w:p w:rsidR="00E66250" w:rsidRDefault="00C17145" w:rsidP="00B67DC0">
            <w:pPr>
              <w:suppressAutoHyphens/>
              <w:jc w:val="both"/>
              <w:rPr>
                <w:iCs/>
                <w:sz w:val="24"/>
                <w:szCs w:val="24"/>
              </w:rPr>
            </w:pPr>
            <w:r w:rsidRPr="00675341">
              <w:rPr>
                <w:iCs/>
                <w:sz w:val="24"/>
                <w:szCs w:val="24"/>
              </w:rPr>
              <w:t>Анализировать</w:t>
            </w:r>
            <w:r w:rsidR="00E66250" w:rsidRPr="00675341">
              <w:rPr>
                <w:iCs/>
                <w:sz w:val="24"/>
                <w:szCs w:val="24"/>
              </w:rPr>
              <w:t xml:space="preserve"> задачу и/или проблему и выделять её составные части</w:t>
            </w:r>
          </w:p>
          <w:p w:rsidR="00E66250" w:rsidRDefault="00E66250" w:rsidP="00B67DC0">
            <w:pPr>
              <w:suppressAutoHyphens/>
              <w:jc w:val="both"/>
              <w:rPr>
                <w:iCs/>
                <w:sz w:val="24"/>
                <w:szCs w:val="24"/>
              </w:rPr>
            </w:pPr>
          </w:p>
          <w:p w:rsidR="00E66250" w:rsidRDefault="00E66250" w:rsidP="00B67DC0">
            <w:pPr>
              <w:suppressAutoHyphens/>
              <w:jc w:val="both"/>
              <w:rPr>
                <w:iCs/>
                <w:sz w:val="24"/>
                <w:szCs w:val="24"/>
              </w:rPr>
            </w:pPr>
          </w:p>
          <w:p w:rsidR="00E66250" w:rsidRPr="00C20D81" w:rsidRDefault="00E66250" w:rsidP="00B67DC0">
            <w:pPr>
              <w:suppressAutoHyphens/>
              <w:jc w:val="both"/>
              <w:rPr>
                <w:bCs/>
                <w:iCs/>
                <w:sz w:val="24"/>
                <w:szCs w:val="24"/>
              </w:rPr>
            </w:pPr>
            <w:r w:rsidRPr="00C20D81">
              <w:rPr>
                <w:bCs/>
                <w:iCs/>
                <w:sz w:val="24"/>
                <w:szCs w:val="24"/>
              </w:rPr>
              <w:t>Уо 02.01</w:t>
            </w:r>
          </w:p>
          <w:p w:rsidR="00E66250" w:rsidRPr="00675341" w:rsidRDefault="00E66250" w:rsidP="00B67DC0">
            <w:pPr>
              <w:suppressAutoHyphens/>
              <w:jc w:val="both"/>
              <w:rPr>
                <w:b/>
                <w:bCs/>
                <w:iCs/>
                <w:sz w:val="24"/>
                <w:szCs w:val="24"/>
              </w:rPr>
            </w:pPr>
            <w:r w:rsidRPr="00675341">
              <w:rPr>
                <w:b/>
                <w:iCs/>
                <w:sz w:val="24"/>
                <w:szCs w:val="24"/>
              </w:rPr>
              <w:t xml:space="preserve">Умения: </w:t>
            </w:r>
            <w:r w:rsidRPr="00675341">
              <w:rPr>
                <w:iCs/>
                <w:sz w:val="24"/>
                <w:szCs w:val="24"/>
              </w:rPr>
              <w:t xml:space="preserve">определять задачи для поиска информации; </w:t>
            </w:r>
          </w:p>
          <w:p w:rsidR="00E66250" w:rsidRPr="00C20D81" w:rsidRDefault="00E66250" w:rsidP="00B67DC0">
            <w:pPr>
              <w:suppressAutoHyphens/>
              <w:jc w:val="both"/>
              <w:rPr>
                <w:bCs/>
                <w:iCs/>
                <w:sz w:val="24"/>
                <w:szCs w:val="24"/>
              </w:rPr>
            </w:pPr>
            <w:r w:rsidRPr="00C20D81">
              <w:rPr>
                <w:bCs/>
                <w:iCs/>
                <w:sz w:val="24"/>
                <w:szCs w:val="24"/>
              </w:rPr>
              <w:t>Уо 02.02</w:t>
            </w:r>
          </w:p>
          <w:p w:rsidR="00E66250" w:rsidRPr="00675341" w:rsidRDefault="00E66250" w:rsidP="00B67DC0">
            <w:pPr>
              <w:suppressAutoHyphens/>
              <w:jc w:val="both"/>
              <w:rPr>
                <w:b/>
                <w:bCs/>
                <w:iCs/>
                <w:sz w:val="24"/>
                <w:szCs w:val="24"/>
              </w:rPr>
            </w:pPr>
            <w:r w:rsidRPr="00675341">
              <w:rPr>
                <w:iCs/>
                <w:sz w:val="24"/>
                <w:szCs w:val="24"/>
              </w:rPr>
              <w:t>определять необходимые источники информации;</w:t>
            </w:r>
          </w:p>
          <w:p w:rsidR="00E66250" w:rsidRPr="00C20D81" w:rsidRDefault="00E66250" w:rsidP="00B67DC0">
            <w:pPr>
              <w:suppressAutoHyphens/>
              <w:jc w:val="both"/>
              <w:rPr>
                <w:bCs/>
                <w:iCs/>
                <w:sz w:val="24"/>
                <w:szCs w:val="24"/>
              </w:rPr>
            </w:pPr>
            <w:r w:rsidRPr="00C20D81">
              <w:rPr>
                <w:bCs/>
                <w:iCs/>
                <w:sz w:val="24"/>
                <w:szCs w:val="24"/>
              </w:rPr>
              <w:t>Уо 02.03</w:t>
            </w:r>
          </w:p>
          <w:p w:rsidR="00E66250" w:rsidRDefault="00E66250" w:rsidP="00B67DC0">
            <w:pPr>
              <w:suppressAutoHyphens/>
              <w:jc w:val="both"/>
              <w:rPr>
                <w:iCs/>
                <w:sz w:val="24"/>
                <w:szCs w:val="24"/>
              </w:rPr>
            </w:pPr>
            <w:r w:rsidRPr="00675341">
              <w:rPr>
                <w:iCs/>
                <w:sz w:val="24"/>
                <w:szCs w:val="24"/>
              </w:rPr>
              <w:t>планировать процесс поиска; структурировать получаемую информацию;</w:t>
            </w:r>
          </w:p>
          <w:p w:rsidR="00E66250" w:rsidRPr="00C86D27" w:rsidRDefault="00E66250" w:rsidP="00B67DC0">
            <w:pPr>
              <w:suppressAutoHyphens/>
              <w:rPr>
                <w:bCs/>
                <w:iCs/>
                <w:sz w:val="24"/>
                <w:szCs w:val="24"/>
              </w:rPr>
            </w:pPr>
          </w:p>
        </w:tc>
        <w:tc>
          <w:tcPr>
            <w:tcW w:w="3115" w:type="dxa"/>
            <w:shd w:val="clear" w:color="auto" w:fill="auto"/>
          </w:tcPr>
          <w:p w:rsidR="00E66250" w:rsidRPr="00C20D81" w:rsidRDefault="00E66250" w:rsidP="00B67DC0">
            <w:pPr>
              <w:suppressAutoHyphens/>
              <w:jc w:val="both"/>
              <w:rPr>
                <w:bCs/>
                <w:iCs/>
                <w:sz w:val="24"/>
                <w:szCs w:val="24"/>
              </w:rPr>
            </w:pPr>
            <w:r w:rsidRPr="00C20D81">
              <w:rPr>
                <w:bCs/>
                <w:iCs/>
                <w:sz w:val="24"/>
                <w:szCs w:val="24"/>
              </w:rPr>
              <w:t>Зо 01.0</w:t>
            </w:r>
            <w:r>
              <w:rPr>
                <w:bCs/>
                <w:iCs/>
                <w:sz w:val="24"/>
                <w:szCs w:val="24"/>
              </w:rPr>
              <w:t>5</w:t>
            </w:r>
          </w:p>
          <w:p w:rsidR="00E66250" w:rsidRPr="00C86D27" w:rsidRDefault="00C17145" w:rsidP="00B67DC0">
            <w:pPr>
              <w:suppressAutoHyphens/>
              <w:jc w:val="both"/>
              <w:rPr>
                <w:b/>
                <w:bCs/>
                <w:iCs/>
                <w:sz w:val="24"/>
                <w:szCs w:val="24"/>
              </w:rPr>
            </w:pPr>
            <w:r w:rsidRPr="00675341">
              <w:rPr>
                <w:bCs/>
                <w:sz w:val="24"/>
                <w:szCs w:val="24"/>
              </w:rPr>
              <w:t>Структуру</w:t>
            </w:r>
            <w:r w:rsidR="00E66250" w:rsidRPr="00675341">
              <w:rPr>
                <w:bCs/>
                <w:sz w:val="24"/>
                <w:szCs w:val="24"/>
              </w:rPr>
              <w:t xml:space="preserve"> плана для решения задач;</w:t>
            </w:r>
          </w:p>
        </w:tc>
      </w:tr>
      <w:tr w:rsidR="00E66250" w:rsidRPr="00C86D27" w:rsidTr="00B67DC0">
        <w:trPr>
          <w:trHeight w:val="1776"/>
        </w:trPr>
        <w:tc>
          <w:tcPr>
            <w:tcW w:w="3115" w:type="dxa"/>
            <w:shd w:val="clear" w:color="auto" w:fill="auto"/>
          </w:tcPr>
          <w:p w:rsidR="00E66250" w:rsidRPr="00375D7D" w:rsidRDefault="00E66250" w:rsidP="00B67DC0">
            <w:pPr>
              <w:jc w:val="center"/>
              <w:rPr>
                <w:iCs/>
                <w:sz w:val="24"/>
                <w:szCs w:val="24"/>
              </w:rPr>
            </w:pPr>
            <w:r w:rsidRPr="00375D7D">
              <w:rPr>
                <w:iCs/>
                <w:sz w:val="24"/>
                <w:szCs w:val="24"/>
              </w:rPr>
              <w:t>ОК 02</w:t>
            </w:r>
          </w:p>
          <w:p w:rsidR="00E66250" w:rsidRPr="00375D7D" w:rsidRDefault="00E66250" w:rsidP="00B67DC0">
            <w:pPr>
              <w:jc w:val="center"/>
              <w:rPr>
                <w:iCs/>
                <w:sz w:val="24"/>
                <w:szCs w:val="24"/>
              </w:rPr>
            </w:pPr>
            <w:r w:rsidRPr="00D434B2">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115" w:type="dxa"/>
            <w:vMerge/>
            <w:shd w:val="clear" w:color="auto" w:fill="auto"/>
          </w:tcPr>
          <w:p w:rsidR="00E66250" w:rsidRPr="00C20D81" w:rsidRDefault="00E66250" w:rsidP="00B67DC0">
            <w:pPr>
              <w:suppressAutoHyphens/>
              <w:jc w:val="both"/>
              <w:rPr>
                <w:bCs/>
                <w:iCs/>
                <w:sz w:val="24"/>
                <w:szCs w:val="24"/>
              </w:rPr>
            </w:pPr>
          </w:p>
        </w:tc>
        <w:tc>
          <w:tcPr>
            <w:tcW w:w="3115" w:type="dxa"/>
            <w:shd w:val="clear" w:color="auto" w:fill="auto"/>
          </w:tcPr>
          <w:p w:rsidR="00E66250" w:rsidRPr="00C20D81" w:rsidRDefault="00E66250" w:rsidP="00B67DC0">
            <w:pPr>
              <w:suppressAutoHyphens/>
              <w:jc w:val="both"/>
              <w:rPr>
                <w:bCs/>
                <w:iCs/>
                <w:sz w:val="24"/>
                <w:szCs w:val="24"/>
              </w:rPr>
            </w:pPr>
            <w:r w:rsidRPr="00C20D81">
              <w:rPr>
                <w:bCs/>
                <w:iCs/>
                <w:sz w:val="24"/>
                <w:szCs w:val="24"/>
              </w:rPr>
              <w:t>Зо 02.02</w:t>
            </w:r>
          </w:p>
          <w:p w:rsidR="00E66250" w:rsidRPr="00675341" w:rsidRDefault="00E66250" w:rsidP="00B67DC0">
            <w:pPr>
              <w:suppressAutoHyphens/>
              <w:jc w:val="both"/>
              <w:rPr>
                <w:b/>
                <w:bCs/>
                <w:iCs/>
                <w:sz w:val="24"/>
                <w:szCs w:val="24"/>
              </w:rPr>
            </w:pPr>
            <w:r w:rsidRPr="00675341">
              <w:rPr>
                <w:iCs/>
                <w:sz w:val="24"/>
                <w:szCs w:val="24"/>
              </w:rPr>
              <w:t xml:space="preserve">приемы структурирования информации; </w:t>
            </w:r>
          </w:p>
          <w:p w:rsidR="00E66250" w:rsidRPr="00C20D81" w:rsidRDefault="00E66250" w:rsidP="00B67DC0">
            <w:pPr>
              <w:suppressAutoHyphens/>
              <w:jc w:val="both"/>
              <w:rPr>
                <w:bCs/>
                <w:iCs/>
                <w:sz w:val="24"/>
                <w:szCs w:val="24"/>
              </w:rPr>
            </w:pPr>
            <w:r w:rsidRPr="00C20D81">
              <w:rPr>
                <w:bCs/>
                <w:iCs/>
                <w:sz w:val="24"/>
                <w:szCs w:val="24"/>
              </w:rPr>
              <w:t>Зо 02.03</w:t>
            </w:r>
          </w:p>
          <w:p w:rsidR="00E66250" w:rsidRPr="00C20D81" w:rsidRDefault="00E66250" w:rsidP="00B67DC0">
            <w:pPr>
              <w:suppressAutoHyphens/>
              <w:jc w:val="both"/>
              <w:rPr>
                <w:bCs/>
                <w:iCs/>
                <w:sz w:val="24"/>
                <w:szCs w:val="24"/>
              </w:rPr>
            </w:pPr>
            <w:r w:rsidRPr="00675341">
              <w:rPr>
                <w:iCs/>
                <w:sz w:val="24"/>
                <w:szCs w:val="24"/>
              </w:rPr>
              <w:t xml:space="preserve">формат оформления результатов поиска информации, </w:t>
            </w:r>
            <w:r w:rsidRPr="00675341">
              <w:rPr>
                <w:bCs/>
                <w:iCs/>
                <w:sz w:val="24"/>
                <w:szCs w:val="24"/>
              </w:rPr>
              <w:t>современные средства и устройства информатизации</w:t>
            </w:r>
          </w:p>
        </w:tc>
      </w:tr>
    </w:tbl>
    <w:p w:rsidR="00796106" w:rsidRDefault="00796106" w:rsidP="00796106">
      <w:pPr>
        <w:spacing w:line="276" w:lineRule="auto"/>
        <w:jc w:val="both"/>
        <w:rPr>
          <w:sz w:val="24"/>
        </w:rPr>
        <w:sectPr w:rsidR="00796106" w:rsidSect="00CB2AD8">
          <w:pgSz w:w="11910" w:h="16840"/>
          <w:pgMar w:top="1160" w:right="620" w:bottom="280" w:left="1480" w:header="710" w:footer="0" w:gutter="0"/>
          <w:cols w:space="720"/>
        </w:sectPr>
      </w:pPr>
    </w:p>
    <w:p w:rsidR="00796106" w:rsidRDefault="00796106" w:rsidP="00796106">
      <w:pPr>
        <w:pStyle w:val="a3"/>
        <w:spacing w:before="1"/>
        <w:rPr>
          <w:sz w:val="23"/>
        </w:rPr>
      </w:pPr>
    </w:p>
    <w:p w:rsidR="00796106" w:rsidRDefault="00796106" w:rsidP="00796106">
      <w:pPr>
        <w:pStyle w:val="a3"/>
        <w:rPr>
          <w:b/>
          <w:i/>
          <w:sz w:val="20"/>
        </w:rPr>
      </w:pPr>
    </w:p>
    <w:p w:rsidR="00796106" w:rsidRDefault="00796106" w:rsidP="00796106">
      <w:pPr>
        <w:pStyle w:val="a3"/>
        <w:spacing w:before="8"/>
        <w:rPr>
          <w:b/>
          <w:i/>
          <w:sz w:val="21"/>
        </w:rPr>
      </w:pPr>
    </w:p>
    <w:p w:rsidR="00082701" w:rsidRDefault="00082701" w:rsidP="00082701">
      <w:pPr>
        <w:jc w:val="right"/>
        <w:rPr>
          <w:b/>
          <w:sz w:val="24"/>
          <w:szCs w:val="24"/>
        </w:rPr>
      </w:pPr>
      <w:r>
        <w:rPr>
          <w:b/>
          <w:sz w:val="24"/>
          <w:szCs w:val="24"/>
        </w:rPr>
        <w:t>Приложение 3.1</w:t>
      </w:r>
    </w:p>
    <w:p w:rsidR="00082701" w:rsidRDefault="00082701" w:rsidP="00082701">
      <w:pPr>
        <w:jc w:val="right"/>
        <w:rPr>
          <w:b/>
          <w:sz w:val="24"/>
          <w:szCs w:val="24"/>
        </w:rPr>
      </w:pPr>
    </w:p>
    <w:p w:rsidR="00082701" w:rsidRDefault="00082701" w:rsidP="00082701">
      <w:pPr>
        <w:jc w:val="right"/>
        <w:rPr>
          <w:b/>
          <w:sz w:val="24"/>
          <w:szCs w:val="24"/>
        </w:rPr>
      </w:pPr>
      <w:r>
        <w:rPr>
          <w:b/>
          <w:sz w:val="24"/>
          <w:szCs w:val="24"/>
        </w:rPr>
        <w:t xml:space="preserve">к ПООП-П по специальности </w:t>
      </w:r>
    </w:p>
    <w:p w:rsidR="00082701" w:rsidRDefault="00082701" w:rsidP="00082701">
      <w:pPr>
        <w:jc w:val="right"/>
        <w:rPr>
          <w:b/>
          <w:sz w:val="24"/>
          <w:szCs w:val="24"/>
        </w:rPr>
      </w:pPr>
      <w:r>
        <w:rPr>
          <w:b/>
          <w:sz w:val="24"/>
          <w:szCs w:val="24"/>
        </w:rPr>
        <w:t>15.02.12 Монтаж, техническое обслуживание и ремонт</w:t>
      </w:r>
    </w:p>
    <w:p w:rsidR="00082701" w:rsidRDefault="00082701" w:rsidP="00082701">
      <w:pPr>
        <w:jc w:val="right"/>
        <w:rPr>
          <w:rFonts w:eastAsia="Calibri" w:cs="Calibri"/>
          <w:b/>
          <w:sz w:val="24"/>
          <w:szCs w:val="24"/>
        </w:rPr>
      </w:pPr>
      <w:r>
        <w:rPr>
          <w:b/>
          <w:sz w:val="24"/>
          <w:szCs w:val="24"/>
        </w:rPr>
        <w:t>промышленного оборудования (по отраслям)</w:t>
      </w: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spacing w:before="4"/>
        <w:rPr>
          <w:sz w:val="28"/>
        </w:rPr>
      </w:pPr>
    </w:p>
    <w:p w:rsidR="00082701" w:rsidRDefault="00082701" w:rsidP="00082701">
      <w:pPr>
        <w:spacing w:before="247"/>
        <w:ind w:left="210" w:right="212"/>
        <w:jc w:val="center"/>
        <w:rPr>
          <w:b/>
          <w:sz w:val="28"/>
        </w:rPr>
      </w:pPr>
      <w:r w:rsidRPr="00315F34">
        <w:rPr>
          <w:b/>
          <w:sz w:val="24"/>
          <w:szCs w:val="24"/>
        </w:rPr>
        <w:t>РАБОЧАЯ ПРОГРАММА УЧЕБНОЙ ДИСЦИПЛИНЫ</w:t>
      </w:r>
      <w:r w:rsidRPr="00C6786C">
        <w:rPr>
          <w:b/>
          <w:sz w:val="28"/>
        </w:rPr>
        <w:t xml:space="preserve"> </w:t>
      </w:r>
    </w:p>
    <w:p w:rsidR="00796106" w:rsidRDefault="00796106" w:rsidP="00796106">
      <w:pPr>
        <w:pStyle w:val="a3"/>
        <w:rPr>
          <w:b/>
        </w:rPr>
      </w:pPr>
    </w:p>
    <w:p w:rsidR="00796106" w:rsidRPr="00082701" w:rsidRDefault="00796106" w:rsidP="00796106">
      <w:pPr>
        <w:ind w:left="1616" w:right="1227"/>
        <w:jc w:val="center"/>
        <w:rPr>
          <w:b/>
          <w:sz w:val="24"/>
          <w:szCs w:val="24"/>
        </w:rPr>
      </w:pPr>
      <w:r w:rsidRPr="00082701">
        <w:rPr>
          <w:b/>
          <w:sz w:val="24"/>
          <w:szCs w:val="24"/>
        </w:rPr>
        <w:t>ОП.01 ИНЖЕНЕРНАЯ ГРАФИКА</w:t>
      </w: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Default="00796106" w:rsidP="00796106">
      <w:pPr>
        <w:pStyle w:val="a3"/>
        <w:rPr>
          <w:b/>
        </w:rPr>
      </w:pPr>
    </w:p>
    <w:p w:rsidR="00082701" w:rsidRDefault="00082701" w:rsidP="00796106">
      <w:pPr>
        <w:pStyle w:val="a3"/>
        <w:rPr>
          <w:b/>
        </w:rPr>
      </w:pPr>
    </w:p>
    <w:p w:rsidR="00082701" w:rsidRDefault="00082701" w:rsidP="00796106">
      <w:pPr>
        <w:pStyle w:val="a3"/>
        <w:rPr>
          <w:b/>
        </w:rPr>
      </w:pPr>
    </w:p>
    <w:p w:rsidR="00082701" w:rsidRPr="00082701" w:rsidRDefault="00082701"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spacing w:before="3"/>
        <w:rPr>
          <w:b/>
        </w:rPr>
      </w:pPr>
    </w:p>
    <w:p w:rsidR="00796106" w:rsidRPr="00082701" w:rsidRDefault="00796106" w:rsidP="00796106">
      <w:pPr>
        <w:pStyle w:val="2"/>
        <w:spacing w:before="90"/>
        <w:ind w:left="1618" w:right="1227"/>
        <w:jc w:val="center"/>
        <w:rPr>
          <w:bCs w:val="0"/>
        </w:rPr>
      </w:pPr>
      <w:r w:rsidRPr="00082701">
        <w:rPr>
          <w:bCs w:val="0"/>
        </w:rPr>
        <w:t>20</w:t>
      </w:r>
      <w:r w:rsidR="00082701">
        <w:rPr>
          <w:bCs w:val="0"/>
        </w:rPr>
        <w:t>22</w:t>
      </w:r>
      <w:r w:rsidRPr="00082701">
        <w:rPr>
          <w:bCs w:val="0"/>
        </w:rPr>
        <w:t xml:space="preserve"> г.</w:t>
      </w:r>
    </w:p>
    <w:p w:rsidR="00796106" w:rsidRDefault="00796106" w:rsidP="00796106">
      <w:pPr>
        <w:jc w:val="center"/>
        <w:sectPr w:rsidR="00796106" w:rsidSect="00CB2AD8">
          <w:headerReference w:type="default" r:id="rId45"/>
          <w:pgSz w:w="11910" w:h="16840"/>
          <w:pgMar w:top="1160" w:right="420" w:bottom="280" w:left="880" w:header="710" w:footer="0" w:gutter="0"/>
          <w:cols w:space="720"/>
        </w:sectPr>
      </w:pP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59"/>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59"/>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59"/>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59"/>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rPr>
          <w:sz w:val="24"/>
        </w:rPr>
        <w:sectPr w:rsidR="00796106" w:rsidSect="00CB2AD8">
          <w:pgSz w:w="11910" w:h="16840"/>
          <w:pgMar w:top="1160" w:right="420" w:bottom="280" w:left="880" w:header="710" w:footer="0" w:gutter="0"/>
          <w:cols w:space="720"/>
        </w:sectPr>
      </w:pPr>
    </w:p>
    <w:p w:rsidR="00796106" w:rsidRDefault="00796106" w:rsidP="003212FC">
      <w:pPr>
        <w:pStyle w:val="2"/>
        <w:numPr>
          <w:ilvl w:val="1"/>
          <w:numId w:val="73"/>
        </w:numPr>
        <w:tabs>
          <w:tab w:val="left" w:pos="1600"/>
        </w:tabs>
        <w:spacing w:before="80"/>
        <w:ind w:right="966" w:hanging="627"/>
        <w:jc w:val="left"/>
      </w:pPr>
      <w:r>
        <w:lastRenderedPageBreak/>
        <w:t>ОБЩАЯ ХАРАКТЕРИСТИКА ПРИМЕРНОЙ РАБОЧЕЙ ПРОГРАММЫ</w:t>
      </w:r>
      <w:r>
        <w:rPr>
          <w:spacing w:val="-57"/>
        </w:rPr>
        <w:t xml:space="preserve"> </w:t>
      </w:r>
      <w:r>
        <w:t>УЧЕБНОЙ</w:t>
      </w:r>
      <w:r>
        <w:rPr>
          <w:spacing w:val="-1"/>
        </w:rPr>
        <w:t xml:space="preserve"> </w:t>
      </w:r>
      <w:r>
        <w:t>ДИСЦИПЛИНЫ</w:t>
      </w:r>
      <w:r>
        <w:rPr>
          <w:spacing w:val="-1"/>
        </w:rPr>
        <w:t xml:space="preserve"> </w:t>
      </w:r>
      <w:r>
        <w:t>ОП.01</w:t>
      </w:r>
      <w:r>
        <w:rPr>
          <w:spacing w:val="-1"/>
        </w:rPr>
        <w:t xml:space="preserve"> </w:t>
      </w:r>
      <w:r>
        <w:t>ИНЖЕНЕРНАЯ</w:t>
      </w:r>
      <w:r>
        <w:rPr>
          <w:spacing w:val="-1"/>
        </w:rPr>
        <w:t xml:space="preserve"> </w:t>
      </w:r>
      <w:r>
        <w:t>ГРАФИКА</w:t>
      </w:r>
    </w:p>
    <w:p w:rsidR="00796106" w:rsidRDefault="00796106" w:rsidP="00796106">
      <w:pPr>
        <w:pStyle w:val="a3"/>
        <w:spacing w:before="4"/>
        <w:rPr>
          <w:b/>
        </w:rPr>
      </w:pPr>
    </w:p>
    <w:p w:rsidR="00796106" w:rsidRDefault="00796106" w:rsidP="003212FC">
      <w:pPr>
        <w:pStyle w:val="a5"/>
        <w:numPr>
          <w:ilvl w:val="1"/>
          <w:numId w:val="72"/>
        </w:numPr>
        <w:tabs>
          <w:tab w:val="left" w:pos="1242"/>
        </w:tabs>
        <w:spacing w:line="235" w:lineRule="auto"/>
        <w:ind w:right="816" w:firstLine="0"/>
        <w:jc w:val="both"/>
        <w:rPr>
          <w:sz w:val="24"/>
        </w:rPr>
      </w:pPr>
      <w:r>
        <w:rPr>
          <w:b/>
          <w:sz w:val="24"/>
        </w:rPr>
        <w:t>Место дисциплины в структуре основной профессиональной образовательной</w:t>
      </w:r>
      <w:r>
        <w:rPr>
          <w:b/>
          <w:spacing w:val="-57"/>
          <w:sz w:val="24"/>
        </w:rPr>
        <w:t xml:space="preserve"> </w:t>
      </w:r>
      <w:r>
        <w:rPr>
          <w:b/>
          <w:sz w:val="24"/>
        </w:rPr>
        <w:t>программы:</w:t>
      </w:r>
      <w:r>
        <w:rPr>
          <w:b/>
          <w:spacing w:val="-2"/>
          <w:sz w:val="24"/>
        </w:rPr>
        <w:t xml:space="preserve"> </w:t>
      </w:r>
      <w:r>
        <w:rPr>
          <w:sz w:val="24"/>
        </w:rPr>
        <w:t>общепрофессиональный цикл.</w:t>
      </w:r>
    </w:p>
    <w:p w:rsidR="00796106" w:rsidRDefault="00796106" w:rsidP="00796106">
      <w:pPr>
        <w:pStyle w:val="a3"/>
        <w:spacing w:before="2"/>
        <w:ind w:left="822"/>
        <w:jc w:val="both"/>
      </w:pPr>
      <w:r>
        <w:t>Учебная</w:t>
      </w:r>
      <w:r>
        <w:rPr>
          <w:spacing w:val="-4"/>
        </w:rPr>
        <w:t xml:space="preserve"> </w:t>
      </w:r>
      <w:r>
        <w:t>дисциплина</w:t>
      </w:r>
      <w:r>
        <w:rPr>
          <w:spacing w:val="-8"/>
        </w:rPr>
        <w:t xml:space="preserve"> </w:t>
      </w:r>
      <w:r>
        <w:t>имеет</w:t>
      </w:r>
      <w:r>
        <w:rPr>
          <w:spacing w:val="-3"/>
        </w:rPr>
        <w:t xml:space="preserve"> </w:t>
      </w:r>
      <w:r>
        <w:t>практическую</w:t>
      </w:r>
      <w:r>
        <w:rPr>
          <w:spacing w:val="-4"/>
        </w:rPr>
        <w:t xml:space="preserve"> </w:t>
      </w:r>
      <w:r>
        <w:t>направленность</w:t>
      </w:r>
      <w:r>
        <w:rPr>
          <w:spacing w:val="-4"/>
        </w:rPr>
        <w:t xml:space="preserve"> </w:t>
      </w:r>
      <w:r>
        <w:t>и</w:t>
      </w:r>
      <w:r>
        <w:rPr>
          <w:spacing w:val="-3"/>
        </w:rPr>
        <w:t xml:space="preserve"> </w:t>
      </w:r>
      <w:r>
        <w:t>имеет</w:t>
      </w:r>
      <w:r>
        <w:rPr>
          <w:spacing w:val="-4"/>
        </w:rPr>
        <w:t xml:space="preserve"> </w:t>
      </w:r>
      <w:r>
        <w:t>межпредметные</w:t>
      </w:r>
      <w:r>
        <w:rPr>
          <w:spacing w:val="-6"/>
        </w:rPr>
        <w:t xml:space="preserve"> </w:t>
      </w:r>
      <w:r>
        <w:t>связи</w:t>
      </w:r>
    </w:p>
    <w:p w:rsidR="00796106" w:rsidRDefault="00C17145" w:rsidP="00796106">
      <w:pPr>
        <w:pStyle w:val="a3"/>
        <w:ind w:left="822" w:right="421"/>
        <w:jc w:val="both"/>
      </w:pPr>
      <w:r>
        <w:rPr>
          <w:b/>
          <w:lang w:val="en-US"/>
        </w:rPr>
        <w:t>C</w:t>
      </w:r>
      <w:r w:rsidRPr="00C17145">
        <w:rPr>
          <w:b/>
        </w:rPr>
        <w:t xml:space="preserve"> </w:t>
      </w:r>
      <w:r w:rsidR="00796106">
        <w:rPr>
          <w:b/>
        </w:rPr>
        <w:t xml:space="preserve">общепрофессиональными дисциплинами </w:t>
      </w:r>
      <w:r w:rsidR="00796106">
        <w:t xml:space="preserve">ОП. 03 Техническая механика, ОП.04 </w:t>
      </w:r>
      <w:r>
        <w:t>Метрология</w:t>
      </w:r>
      <w:r w:rsidR="00796106">
        <w:t>, стандартизация и подтверждение соответствия, ОП. 05 Электротехника и основы</w:t>
      </w:r>
      <w:r w:rsidR="00796106">
        <w:rPr>
          <w:spacing w:val="1"/>
        </w:rPr>
        <w:t xml:space="preserve"> </w:t>
      </w:r>
      <w:r w:rsidR="00796106">
        <w:t>электроника, ОП.06 Технологическое оборудование, ОП.08 Обработка металлов резанием,</w:t>
      </w:r>
      <w:r w:rsidR="00796106">
        <w:rPr>
          <w:spacing w:val="-57"/>
        </w:rPr>
        <w:t xml:space="preserve"> </w:t>
      </w:r>
      <w:r w:rsidR="00796106">
        <w:t xml:space="preserve">станки и инструменты, ОП. 11 Информационные технологии в профессиональной </w:t>
      </w:r>
      <w:r>
        <w:t>деятельности</w:t>
      </w:r>
      <w:r w:rsidR="00796106">
        <w:t xml:space="preserve">, </w:t>
      </w:r>
      <w:r w:rsidR="00796106">
        <w:rPr>
          <w:b/>
        </w:rPr>
        <w:t>профессиональными модулями</w:t>
      </w:r>
      <w:r w:rsidR="00796106">
        <w:t xml:space="preserve">ПМ.01.Ммонтаж промышленного </w:t>
      </w:r>
      <w:r>
        <w:t>оборудования</w:t>
      </w:r>
      <w:r w:rsidR="00796106">
        <w:t xml:space="preserve"> и пусконаладочные работы, ПМ.02.Техническое обслуживание и ремонт </w:t>
      </w:r>
      <w:r>
        <w:t>промышленного</w:t>
      </w:r>
      <w:r w:rsidR="00796106">
        <w:rPr>
          <w:spacing w:val="27"/>
        </w:rPr>
        <w:t xml:space="preserve"> </w:t>
      </w:r>
      <w:r w:rsidR="00796106">
        <w:t>оборудования</w:t>
      </w:r>
      <w:r w:rsidR="00796106">
        <w:rPr>
          <w:spacing w:val="28"/>
        </w:rPr>
        <w:t xml:space="preserve"> </w:t>
      </w:r>
      <w:r w:rsidR="00796106">
        <w:t>и</w:t>
      </w:r>
      <w:r w:rsidR="00796106">
        <w:rPr>
          <w:spacing w:val="25"/>
        </w:rPr>
        <w:t xml:space="preserve"> </w:t>
      </w:r>
      <w:r w:rsidR="00796106">
        <w:t>ПМ.</w:t>
      </w:r>
      <w:r w:rsidR="00796106">
        <w:rPr>
          <w:spacing w:val="28"/>
        </w:rPr>
        <w:t xml:space="preserve"> </w:t>
      </w:r>
      <w:r w:rsidR="00796106">
        <w:t>03.Организация</w:t>
      </w:r>
      <w:r w:rsidR="00796106">
        <w:rPr>
          <w:spacing w:val="27"/>
        </w:rPr>
        <w:t xml:space="preserve"> </w:t>
      </w:r>
      <w:r w:rsidR="00796106">
        <w:t>ремонтные,</w:t>
      </w:r>
      <w:r w:rsidR="00796106">
        <w:rPr>
          <w:spacing w:val="28"/>
        </w:rPr>
        <w:t xml:space="preserve"> </w:t>
      </w:r>
      <w:r w:rsidR="00796106">
        <w:t>монтажные</w:t>
      </w:r>
      <w:r w:rsidR="00796106">
        <w:rPr>
          <w:spacing w:val="25"/>
        </w:rPr>
        <w:t xml:space="preserve"> </w:t>
      </w:r>
      <w:r w:rsidR="00796106">
        <w:t>и</w:t>
      </w:r>
      <w:r w:rsidR="00796106">
        <w:rPr>
          <w:spacing w:val="29"/>
        </w:rPr>
        <w:t xml:space="preserve"> </w:t>
      </w:r>
      <w:r w:rsidR="00796106">
        <w:t>наладочные</w:t>
      </w:r>
      <w:r w:rsidR="00796106">
        <w:rPr>
          <w:spacing w:val="28"/>
        </w:rPr>
        <w:t xml:space="preserve"> </w:t>
      </w:r>
      <w:r w:rsidR="00796106">
        <w:t>работы</w:t>
      </w:r>
      <w:r w:rsidR="00796106">
        <w:rPr>
          <w:spacing w:val="-58"/>
        </w:rPr>
        <w:t xml:space="preserve"> </w:t>
      </w:r>
      <w:r w:rsidR="00796106">
        <w:t>по</w:t>
      </w:r>
      <w:r w:rsidR="00796106">
        <w:rPr>
          <w:spacing w:val="-1"/>
        </w:rPr>
        <w:t xml:space="preserve"> </w:t>
      </w:r>
      <w:r w:rsidR="00796106">
        <w:t>промышленному</w:t>
      </w:r>
      <w:r w:rsidR="00796106">
        <w:rPr>
          <w:spacing w:val="-8"/>
        </w:rPr>
        <w:t xml:space="preserve"> </w:t>
      </w:r>
      <w:r w:rsidR="00796106">
        <w:t>оборудованию.</w:t>
      </w:r>
    </w:p>
    <w:p w:rsidR="00796106" w:rsidRDefault="00796106" w:rsidP="00796106">
      <w:pPr>
        <w:pStyle w:val="a3"/>
        <w:spacing w:before="8"/>
      </w:pPr>
    </w:p>
    <w:p w:rsidR="00796106" w:rsidRDefault="00796106" w:rsidP="003212FC">
      <w:pPr>
        <w:pStyle w:val="2"/>
        <w:numPr>
          <w:ilvl w:val="1"/>
          <w:numId w:val="72"/>
        </w:numPr>
        <w:tabs>
          <w:tab w:val="left" w:pos="1242"/>
        </w:tabs>
        <w:ind w:left="1242"/>
        <w:jc w:val="both"/>
      </w:pPr>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p>
    <w:p w:rsidR="00796106" w:rsidRDefault="00796106" w:rsidP="00796106">
      <w:pPr>
        <w:pStyle w:val="a3"/>
        <w:spacing w:before="7" w:after="1"/>
        <w:rPr>
          <w:b/>
          <w:sz w:val="27"/>
        </w:r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3517"/>
        <w:gridCol w:w="4605"/>
      </w:tblGrid>
      <w:tr w:rsidR="00796106" w:rsidTr="00DB14E1">
        <w:trPr>
          <w:trHeight w:val="650"/>
        </w:trPr>
        <w:tc>
          <w:tcPr>
            <w:tcW w:w="1128" w:type="dxa"/>
          </w:tcPr>
          <w:p w:rsidR="00796106" w:rsidRDefault="00796106" w:rsidP="00DB14E1">
            <w:pPr>
              <w:pStyle w:val="TableParagraph"/>
              <w:ind w:left="395" w:right="109" w:hanging="262"/>
              <w:rPr>
                <w:sz w:val="24"/>
              </w:rPr>
            </w:pPr>
            <w:r>
              <w:rPr>
                <w:sz w:val="24"/>
              </w:rPr>
              <w:t>Код ПК,</w:t>
            </w:r>
            <w:r>
              <w:rPr>
                <w:spacing w:val="-57"/>
                <w:sz w:val="24"/>
              </w:rPr>
              <w:t xml:space="preserve"> </w:t>
            </w:r>
            <w:r>
              <w:rPr>
                <w:sz w:val="24"/>
              </w:rPr>
              <w:t>ОК</w:t>
            </w:r>
          </w:p>
        </w:tc>
        <w:tc>
          <w:tcPr>
            <w:tcW w:w="3517" w:type="dxa"/>
          </w:tcPr>
          <w:p w:rsidR="00796106" w:rsidRDefault="00796106" w:rsidP="00C17145">
            <w:pPr>
              <w:pStyle w:val="TableParagraph"/>
              <w:spacing w:line="268" w:lineRule="exact"/>
              <w:ind w:left="-4" w:right="45"/>
              <w:jc w:val="center"/>
              <w:rPr>
                <w:sz w:val="24"/>
              </w:rPr>
            </w:pPr>
            <w:r>
              <w:rPr>
                <w:sz w:val="24"/>
              </w:rPr>
              <w:t>Умения</w:t>
            </w:r>
          </w:p>
        </w:tc>
        <w:tc>
          <w:tcPr>
            <w:tcW w:w="4605" w:type="dxa"/>
          </w:tcPr>
          <w:p w:rsidR="00796106" w:rsidRDefault="00796106" w:rsidP="00C17145">
            <w:pPr>
              <w:pStyle w:val="TableParagraph"/>
              <w:spacing w:line="268" w:lineRule="exact"/>
              <w:ind w:left="-4" w:right="45"/>
              <w:jc w:val="center"/>
              <w:rPr>
                <w:sz w:val="24"/>
              </w:rPr>
            </w:pPr>
            <w:r>
              <w:rPr>
                <w:sz w:val="24"/>
              </w:rPr>
              <w:t>Знания</w:t>
            </w:r>
          </w:p>
        </w:tc>
      </w:tr>
      <w:tr w:rsidR="00796106" w:rsidTr="00DB14E1">
        <w:trPr>
          <w:trHeight w:val="5354"/>
        </w:trPr>
        <w:tc>
          <w:tcPr>
            <w:tcW w:w="1128" w:type="dxa"/>
          </w:tcPr>
          <w:p w:rsidR="00796106" w:rsidRDefault="00885B46" w:rsidP="00DB14E1">
            <w:pPr>
              <w:pStyle w:val="TableParagraph"/>
            </w:pPr>
            <w:r>
              <w:t>ОК 01</w:t>
            </w:r>
          </w:p>
          <w:p w:rsidR="00885B46" w:rsidRDefault="00885B46" w:rsidP="00DB14E1">
            <w:pPr>
              <w:pStyle w:val="TableParagraph"/>
            </w:pPr>
            <w:r>
              <w:t>ОК 02</w:t>
            </w:r>
          </w:p>
          <w:p w:rsidR="00885B46" w:rsidRDefault="00885B46" w:rsidP="00DB14E1">
            <w:pPr>
              <w:pStyle w:val="TableParagraph"/>
            </w:pPr>
            <w:r>
              <w:t>ОК 03</w:t>
            </w:r>
          </w:p>
          <w:p w:rsidR="00885B46" w:rsidRDefault="00885B46" w:rsidP="00DB14E1">
            <w:pPr>
              <w:pStyle w:val="TableParagraph"/>
            </w:pPr>
            <w:r>
              <w:t>ОК 05</w:t>
            </w:r>
          </w:p>
          <w:p w:rsidR="00885B46" w:rsidRDefault="00885B46" w:rsidP="00DB14E1">
            <w:pPr>
              <w:pStyle w:val="TableParagraph"/>
            </w:pPr>
            <w:r>
              <w:t>ОК 09</w:t>
            </w:r>
          </w:p>
          <w:p w:rsidR="00885B46" w:rsidRDefault="00F660DA" w:rsidP="00DB14E1">
            <w:pPr>
              <w:pStyle w:val="TableParagraph"/>
            </w:pPr>
            <w:r>
              <w:t>ПК 1.1.</w:t>
            </w:r>
          </w:p>
        </w:tc>
        <w:tc>
          <w:tcPr>
            <w:tcW w:w="3517" w:type="dxa"/>
          </w:tcPr>
          <w:p w:rsidR="00796106" w:rsidRPr="00C6786C" w:rsidRDefault="00796106" w:rsidP="003212FC">
            <w:pPr>
              <w:pStyle w:val="TableParagraph"/>
              <w:numPr>
                <w:ilvl w:val="0"/>
                <w:numId w:val="71"/>
              </w:numPr>
              <w:tabs>
                <w:tab w:val="left" w:pos="382"/>
              </w:tabs>
              <w:spacing w:line="276" w:lineRule="auto"/>
              <w:ind w:right="148" w:firstLine="146"/>
            </w:pPr>
            <w:r w:rsidRPr="00C6786C">
              <w:t>выполнять графические изоб-</w:t>
            </w:r>
            <w:r w:rsidRPr="00C6786C">
              <w:rPr>
                <w:spacing w:val="1"/>
              </w:rPr>
              <w:t xml:space="preserve"> </w:t>
            </w:r>
            <w:r w:rsidRPr="00C6786C">
              <w:t>ражения технологического обору-</w:t>
            </w:r>
            <w:r w:rsidRPr="00C6786C">
              <w:rPr>
                <w:spacing w:val="-52"/>
              </w:rPr>
              <w:t xml:space="preserve"> </w:t>
            </w:r>
            <w:r w:rsidRPr="00C6786C">
              <w:t>дования и технологических схем в</w:t>
            </w:r>
            <w:r w:rsidRPr="00C6786C">
              <w:rPr>
                <w:spacing w:val="-52"/>
              </w:rPr>
              <w:t xml:space="preserve"> </w:t>
            </w:r>
            <w:r w:rsidRPr="00C6786C">
              <w:t>ручной</w:t>
            </w:r>
            <w:r w:rsidRPr="00C6786C">
              <w:rPr>
                <w:spacing w:val="-2"/>
              </w:rPr>
              <w:t xml:space="preserve"> </w:t>
            </w:r>
            <w:r w:rsidRPr="00C6786C">
              <w:t>и</w:t>
            </w:r>
            <w:r w:rsidRPr="00C6786C">
              <w:rPr>
                <w:spacing w:val="-1"/>
              </w:rPr>
              <w:t xml:space="preserve"> </w:t>
            </w:r>
            <w:r w:rsidRPr="00C6786C">
              <w:t>машинной</w:t>
            </w:r>
            <w:r w:rsidRPr="00C6786C">
              <w:rPr>
                <w:spacing w:val="-2"/>
              </w:rPr>
              <w:t xml:space="preserve"> </w:t>
            </w:r>
            <w:r w:rsidRPr="00C6786C">
              <w:t>графике;</w:t>
            </w:r>
          </w:p>
          <w:p w:rsidR="00796106" w:rsidRPr="00C6786C" w:rsidRDefault="00796106" w:rsidP="003212FC">
            <w:pPr>
              <w:pStyle w:val="TableParagraph"/>
              <w:numPr>
                <w:ilvl w:val="0"/>
                <w:numId w:val="71"/>
              </w:numPr>
              <w:tabs>
                <w:tab w:val="left" w:pos="382"/>
              </w:tabs>
              <w:spacing w:line="276" w:lineRule="auto"/>
              <w:ind w:right="169" w:firstLine="146"/>
            </w:pPr>
            <w:r w:rsidRPr="00C6786C">
              <w:t>выполнять комплексные чер-</w:t>
            </w:r>
            <w:r w:rsidRPr="00C6786C">
              <w:rPr>
                <w:spacing w:val="1"/>
              </w:rPr>
              <w:t xml:space="preserve"> </w:t>
            </w:r>
            <w:r w:rsidRPr="00C6786C">
              <w:t>тежи геометрических тел и проек-</w:t>
            </w:r>
            <w:r w:rsidRPr="00C6786C">
              <w:rPr>
                <w:spacing w:val="-52"/>
              </w:rPr>
              <w:t xml:space="preserve"> </w:t>
            </w:r>
            <w:r w:rsidRPr="00C6786C">
              <w:t>ции точек, лежащих на их поверх-</w:t>
            </w:r>
            <w:r w:rsidRPr="00C6786C">
              <w:rPr>
                <w:spacing w:val="-52"/>
              </w:rPr>
              <w:t xml:space="preserve"> </w:t>
            </w:r>
            <w:r w:rsidRPr="00C6786C">
              <w:t>ности, в ручной и машинной гра-</w:t>
            </w:r>
            <w:r w:rsidRPr="00C6786C">
              <w:rPr>
                <w:spacing w:val="1"/>
              </w:rPr>
              <w:t xml:space="preserve"> </w:t>
            </w:r>
            <w:r w:rsidRPr="00C6786C">
              <w:t>фике;</w:t>
            </w:r>
          </w:p>
          <w:p w:rsidR="00796106" w:rsidRPr="00C6786C" w:rsidRDefault="00796106" w:rsidP="003212FC">
            <w:pPr>
              <w:pStyle w:val="TableParagraph"/>
              <w:numPr>
                <w:ilvl w:val="0"/>
                <w:numId w:val="71"/>
              </w:numPr>
              <w:tabs>
                <w:tab w:val="left" w:pos="382"/>
              </w:tabs>
              <w:spacing w:line="276" w:lineRule="auto"/>
              <w:ind w:right="347" w:firstLine="146"/>
              <w:jc w:val="both"/>
            </w:pPr>
            <w:r w:rsidRPr="00C6786C">
              <w:t>выполнять чертежи техниче-</w:t>
            </w:r>
            <w:r w:rsidRPr="00C6786C">
              <w:rPr>
                <w:spacing w:val="1"/>
              </w:rPr>
              <w:t xml:space="preserve"> </w:t>
            </w:r>
            <w:r w:rsidRPr="00C6786C">
              <w:t>ских деталей в ручной и машин-</w:t>
            </w:r>
            <w:r w:rsidRPr="00C6786C">
              <w:rPr>
                <w:spacing w:val="-52"/>
              </w:rPr>
              <w:t xml:space="preserve"> </w:t>
            </w:r>
            <w:r w:rsidRPr="00C6786C">
              <w:t>ной</w:t>
            </w:r>
            <w:r w:rsidRPr="00C6786C">
              <w:rPr>
                <w:spacing w:val="-2"/>
              </w:rPr>
              <w:t xml:space="preserve"> </w:t>
            </w:r>
            <w:r w:rsidRPr="00C6786C">
              <w:t>графике;</w:t>
            </w:r>
          </w:p>
          <w:p w:rsidR="00796106" w:rsidRDefault="00796106" w:rsidP="003212FC">
            <w:pPr>
              <w:pStyle w:val="TableParagraph"/>
              <w:numPr>
                <w:ilvl w:val="0"/>
                <w:numId w:val="71"/>
              </w:numPr>
              <w:tabs>
                <w:tab w:val="left" w:pos="382"/>
              </w:tabs>
              <w:spacing w:line="251" w:lineRule="exact"/>
              <w:ind w:left="381"/>
              <w:jc w:val="both"/>
            </w:pPr>
            <w:r>
              <w:t>читать</w:t>
            </w:r>
            <w:r>
              <w:rPr>
                <w:spacing w:val="-1"/>
              </w:rPr>
              <w:t xml:space="preserve"> </w:t>
            </w:r>
            <w:r>
              <w:t>чертежи и</w:t>
            </w:r>
            <w:r>
              <w:rPr>
                <w:spacing w:val="-1"/>
              </w:rPr>
              <w:t xml:space="preserve"> </w:t>
            </w:r>
            <w:r>
              <w:t>схемы;</w:t>
            </w:r>
          </w:p>
          <w:p w:rsidR="00796106" w:rsidRPr="00C6786C" w:rsidRDefault="00796106" w:rsidP="003212FC">
            <w:pPr>
              <w:pStyle w:val="TableParagraph"/>
              <w:numPr>
                <w:ilvl w:val="0"/>
                <w:numId w:val="71"/>
              </w:numPr>
              <w:tabs>
                <w:tab w:val="left" w:pos="425"/>
              </w:tabs>
              <w:spacing w:before="34" w:line="276" w:lineRule="auto"/>
              <w:ind w:right="95" w:firstLine="146"/>
              <w:jc w:val="both"/>
            </w:pPr>
            <w:r w:rsidRPr="00C6786C">
              <w:t>оформлять технологическую и</w:t>
            </w:r>
            <w:r w:rsidRPr="00C6786C">
              <w:rPr>
                <w:spacing w:val="1"/>
              </w:rPr>
              <w:t xml:space="preserve"> </w:t>
            </w:r>
            <w:r w:rsidRPr="00C6786C">
              <w:t>конструкторскую документацию в</w:t>
            </w:r>
            <w:r w:rsidRPr="00C6786C">
              <w:rPr>
                <w:spacing w:val="-52"/>
              </w:rPr>
              <w:t xml:space="preserve"> </w:t>
            </w:r>
            <w:r w:rsidRPr="00C6786C">
              <w:t>соответствии с действующей нор-</w:t>
            </w:r>
            <w:r w:rsidRPr="00C6786C">
              <w:rPr>
                <w:spacing w:val="1"/>
              </w:rPr>
              <w:t xml:space="preserve"> </w:t>
            </w:r>
            <w:r w:rsidRPr="00C6786C">
              <w:t>мативно-технической</w:t>
            </w:r>
            <w:r w:rsidRPr="00C6786C">
              <w:rPr>
                <w:spacing w:val="1"/>
              </w:rPr>
              <w:t xml:space="preserve"> </w:t>
            </w:r>
            <w:r w:rsidRPr="00C6786C">
              <w:t>документа-</w:t>
            </w:r>
            <w:r w:rsidRPr="00C6786C">
              <w:rPr>
                <w:spacing w:val="-52"/>
              </w:rPr>
              <w:t xml:space="preserve"> </w:t>
            </w:r>
            <w:r w:rsidRPr="00C6786C">
              <w:t>цией.</w:t>
            </w:r>
          </w:p>
        </w:tc>
        <w:tc>
          <w:tcPr>
            <w:tcW w:w="4605" w:type="dxa"/>
          </w:tcPr>
          <w:p w:rsidR="00796106" w:rsidRPr="00C6786C" w:rsidRDefault="00796106" w:rsidP="003212FC">
            <w:pPr>
              <w:pStyle w:val="TableParagraph"/>
              <w:numPr>
                <w:ilvl w:val="0"/>
                <w:numId w:val="70"/>
              </w:numPr>
              <w:tabs>
                <w:tab w:val="left" w:pos="269"/>
              </w:tabs>
              <w:spacing w:line="276" w:lineRule="auto"/>
              <w:ind w:right="91" w:firstLine="0"/>
              <w:jc w:val="both"/>
              <w:rPr>
                <w:sz w:val="24"/>
              </w:rPr>
            </w:pPr>
            <w:r w:rsidRPr="00C6786C">
              <w:rPr>
                <w:sz w:val="24"/>
              </w:rPr>
              <w:t>законы, методы и приемы проекционно-</w:t>
            </w:r>
            <w:r w:rsidRPr="00C6786C">
              <w:rPr>
                <w:spacing w:val="1"/>
                <w:sz w:val="24"/>
              </w:rPr>
              <w:t xml:space="preserve"> </w:t>
            </w:r>
            <w:r w:rsidRPr="00C6786C">
              <w:rPr>
                <w:sz w:val="24"/>
              </w:rPr>
              <w:t>го черчения; правила выполнения и чте-</w:t>
            </w:r>
            <w:r w:rsidRPr="00C6786C">
              <w:rPr>
                <w:spacing w:val="1"/>
                <w:sz w:val="24"/>
              </w:rPr>
              <w:t xml:space="preserve"> </w:t>
            </w:r>
            <w:r w:rsidRPr="00C6786C">
              <w:rPr>
                <w:sz w:val="24"/>
              </w:rPr>
              <w:t>ния</w:t>
            </w:r>
            <w:r w:rsidRPr="00C6786C">
              <w:rPr>
                <w:spacing w:val="1"/>
                <w:sz w:val="24"/>
              </w:rPr>
              <w:t xml:space="preserve"> </w:t>
            </w:r>
            <w:r w:rsidRPr="00C6786C">
              <w:rPr>
                <w:sz w:val="24"/>
              </w:rPr>
              <w:t>конструкторской</w:t>
            </w:r>
            <w:r w:rsidRPr="00C6786C">
              <w:rPr>
                <w:spacing w:val="1"/>
                <w:sz w:val="24"/>
              </w:rPr>
              <w:t xml:space="preserve"> </w:t>
            </w:r>
            <w:r w:rsidRPr="00C6786C">
              <w:rPr>
                <w:sz w:val="24"/>
              </w:rPr>
              <w:t>и</w:t>
            </w:r>
            <w:r w:rsidRPr="00C6786C">
              <w:rPr>
                <w:spacing w:val="1"/>
                <w:sz w:val="24"/>
              </w:rPr>
              <w:t xml:space="preserve"> </w:t>
            </w:r>
            <w:r w:rsidRPr="00C6786C">
              <w:rPr>
                <w:sz w:val="24"/>
              </w:rPr>
              <w:t>технологической</w:t>
            </w:r>
            <w:r w:rsidRPr="00C6786C">
              <w:rPr>
                <w:spacing w:val="-57"/>
                <w:sz w:val="24"/>
              </w:rPr>
              <w:t xml:space="preserve"> </w:t>
            </w:r>
            <w:r w:rsidRPr="00C6786C">
              <w:rPr>
                <w:sz w:val="24"/>
              </w:rPr>
              <w:t>документации;</w:t>
            </w:r>
          </w:p>
          <w:p w:rsidR="00796106" w:rsidRPr="00C6786C" w:rsidRDefault="00796106" w:rsidP="003212FC">
            <w:pPr>
              <w:pStyle w:val="TableParagraph"/>
              <w:numPr>
                <w:ilvl w:val="0"/>
                <w:numId w:val="70"/>
              </w:numPr>
              <w:tabs>
                <w:tab w:val="left" w:pos="295"/>
              </w:tabs>
              <w:spacing w:line="276" w:lineRule="auto"/>
              <w:ind w:right="96" w:firstLine="0"/>
              <w:jc w:val="both"/>
              <w:rPr>
                <w:sz w:val="24"/>
              </w:rPr>
            </w:pPr>
            <w:r w:rsidRPr="00C6786C">
              <w:rPr>
                <w:sz w:val="24"/>
              </w:rPr>
              <w:t>правила оформления чертежей, геомет-</w:t>
            </w:r>
            <w:r w:rsidRPr="00C6786C">
              <w:rPr>
                <w:spacing w:val="1"/>
                <w:sz w:val="24"/>
              </w:rPr>
              <w:t xml:space="preserve"> </w:t>
            </w:r>
            <w:r w:rsidRPr="00C6786C">
              <w:rPr>
                <w:sz w:val="24"/>
              </w:rPr>
              <w:t>рические построения и правила вычерчи-</w:t>
            </w:r>
            <w:r w:rsidRPr="00C6786C">
              <w:rPr>
                <w:spacing w:val="1"/>
                <w:sz w:val="24"/>
              </w:rPr>
              <w:t xml:space="preserve"> </w:t>
            </w:r>
            <w:r w:rsidRPr="00C6786C">
              <w:rPr>
                <w:sz w:val="24"/>
              </w:rPr>
              <w:t>вания</w:t>
            </w:r>
            <w:r w:rsidRPr="00C6786C">
              <w:rPr>
                <w:spacing w:val="-1"/>
                <w:sz w:val="24"/>
              </w:rPr>
              <w:t xml:space="preserve"> </w:t>
            </w:r>
            <w:r w:rsidRPr="00C6786C">
              <w:rPr>
                <w:sz w:val="24"/>
              </w:rPr>
              <w:t>технических</w:t>
            </w:r>
            <w:r w:rsidRPr="00C6786C">
              <w:rPr>
                <w:spacing w:val="1"/>
                <w:sz w:val="24"/>
              </w:rPr>
              <w:t xml:space="preserve"> </w:t>
            </w:r>
            <w:r w:rsidRPr="00C6786C">
              <w:rPr>
                <w:sz w:val="24"/>
              </w:rPr>
              <w:t>деталей;</w:t>
            </w:r>
          </w:p>
          <w:p w:rsidR="00796106" w:rsidRPr="00C6786C" w:rsidRDefault="00796106" w:rsidP="003212FC">
            <w:pPr>
              <w:pStyle w:val="TableParagraph"/>
              <w:numPr>
                <w:ilvl w:val="0"/>
                <w:numId w:val="70"/>
              </w:numPr>
              <w:tabs>
                <w:tab w:val="left" w:pos="370"/>
              </w:tabs>
              <w:spacing w:line="276" w:lineRule="auto"/>
              <w:ind w:right="94" w:firstLine="0"/>
              <w:jc w:val="both"/>
              <w:rPr>
                <w:sz w:val="24"/>
              </w:rPr>
            </w:pPr>
            <w:r w:rsidRPr="00C6786C">
              <w:rPr>
                <w:sz w:val="24"/>
              </w:rPr>
              <w:t>способы</w:t>
            </w:r>
            <w:r w:rsidRPr="00C6786C">
              <w:rPr>
                <w:spacing w:val="1"/>
                <w:sz w:val="24"/>
              </w:rPr>
              <w:t xml:space="preserve"> </w:t>
            </w:r>
            <w:r w:rsidRPr="00C6786C">
              <w:rPr>
                <w:sz w:val="24"/>
              </w:rPr>
              <w:t>графического</w:t>
            </w:r>
            <w:r w:rsidRPr="00C6786C">
              <w:rPr>
                <w:spacing w:val="1"/>
                <w:sz w:val="24"/>
              </w:rPr>
              <w:t xml:space="preserve"> </w:t>
            </w:r>
            <w:r w:rsidRPr="00C6786C">
              <w:rPr>
                <w:sz w:val="24"/>
              </w:rPr>
              <w:t>представления</w:t>
            </w:r>
            <w:r w:rsidRPr="00C6786C">
              <w:rPr>
                <w:spacing w:val="1"/>
                <w:sz w:val="24"/>
              </w:rPr>
              <w:t xml:space="preserve"> </w:t>
            </w:r>
            <w:r w:rsidRPr="00C6786C">
              <w:rPr>
                <w:sz w:val="24"/>
              </w:rPr>
              <w:t>технологического оборудования и выпол-</w:t>
            </w:r>
            <w:r w:rsidRPr="00C6786C">
              <w:rPr>
                <w:spacing w:val="1"/>
                <w:sz w:val="24"/>
              </w:rPr>
              <w:t xml:space="preserve"> </w:t>
            </w:r>
            <w:r w:rsidRPr="00C6786C">
              <w:rPr>
                <w:sz w:val="24"/>
              </w:rPr>
              <w:t>нения</w:t>
            </w:r>
            <w:r w:rsidRPr="00C6786C">
              <w:rPr>
                <w:spacing w:val="-1"/>
                <w:sz w:val="24"/>
              </w:rPr>
              <w:t xml:space="preserve"> </w:t>
            </w:r>
            <w:r w:rsidRPr="00C6786C">
              <w:rPr>
                <w:sz w:val="24"/>
              </w:rPr>
              <w:t>технологических схем;</w:t>
            </w:r>
          </w:p>
          <w:p w:rsidR="00796106" w:rsidRPr="00C6786C" w:rsidRDefault="00796106" w:rsidP="003212FC">
            <w:pPr>
              <w:pStyle w:val="TableParagraph"/>
              <w:numPr>
                <w:ilvl w:val="0"/>
                <w:numId w:val="70"/>
              </w:numPr>
              <w:tabs>
                <w:tab w:val="left" w:pos="281"/>
              </w:tabs>
              <w:spacing w:line="276" w:lineRule="auto"/>
              <w:ind w:right="95" w:firstLine="0"/>
              <w:jc w:val="both"/>
              <w:rPr>
                <w:sz w:val="24"/>
              </w:rPr>
            </w:pPr>
            <w:r w:rsidRPr="00C6786C">
              <w:rPr>
                <w:sz w:val="24"/>
              </w:rPr>
              <w:t>требования стандартов Единой системы</w:t>
            </w:r>
            <w:r w:rsidRPr="00C6786C">
              <w:rPr>
                <w:spacing w:val="1"/>
                <w:sz w:val="24"/>
              </w:rPr>
              <w:t xml:space="preserve"> </w:t>
            </w:r>
            <w:r w:rsidRPr="00C6786C">
              <w:rPr>
                <w:sz w:val="24"/>
              </w:rPr>
              <w:t>конструкторской</w:t>
            </w:r>
            <w:r w:rsidRPr="00C6786C">
              <w:rPr>
                <w:spacing w:val="1"/>
                <w:sz w:val="24"/>
              </w:rPr>
              <w:t xml:space="preserve"> </w:t>
            </w:r>
            <w:r w:rsidRPr="00C6786C">
              <w:rPr>
                <w:sz w:val="24"/>
              </w:rPr>
              <w:t>документации</w:t>
            </w:r>
            <w:r w:rsidRPr="00C6786C">
              <w:rPr>
                <w:spacing w:val="1"/>
                <w:sz w:val="24"/>
              </w:rPr>
              <w:t xml:space="preserve"> </w:t>
            </w:r>
            <w:r w:rsidRPr="00C6786C">
              <w:rPr>
                <w:sz w:val="24"/>
              </w:rPr>
              <w:t>(далее</w:t>
            </w:r>
            <w:r w:rsidRPr="00C6786C">
              <w:rPr>
                <w:spacing w:val="1"/>
                <w:sz w:val="24"/>
              </w:rPr>
              <w:t xml:space="preserve"> </w:t>
            </w:r>
            <w:r w:rsidRPr="00C6786C">
              <w:rPr>
                <w:sz w:val="24"/>
              </w:rPr>
              <w:t>-</w:t>
            </w:r>
            <w:r w:rsidRPr="00C6786C">
              <w:rPr>
                <w:spacing w:val="1"/>
                <w:sz w:val="24"/>
              </w:rPr>
              <w:t xml:space="preserve"> </w:t>
            </w:r>
            <w:r w:rsidRPr="00C6786C">
              <w:rPr>
                <w:sz w:val="24"/>
              </w:rPr>
              <w:t>ЕСКД)</w:t>
            </w:r>
            <w:r w:rsidRPr="00C6786C">
              <w:rPr>
                <w:spacing w:val="1"/>
                <w:sz w:val="24"/>
              </w:rPr>
              <w:t xml:space="preserve"> </w:t>
            </w:r>
            <w:r w:rsidRPr="00C6786C">
              <w:rPr>
                <w:sz w:val="24"/>
              </w:rPr>
              <w:t>и</w:t>
            </w:r>
            <w:r w:rsidRPr="00C6786C">
              <w:rPr>
                <w:spacing w:val="1"/>
                <w:sz w:val="24"/>
              </w:rPr>
              <w:t xml:space="preserve"> </w:t>
            </w:r>
            <w:r w:rsidRPr="00C6786C">
              <w:rPr>
                <w:sz w:val="24"/>
              </w:rPr>
              <w:t>Единой</w:t>
            </w:r>
            <w:r w:rsidRPr="00C6786C">
              <w:rPr>
                <w:spacing w:val="1"/>
                <w:sz w:val="24"/>
              </w:rPr>
              <w:t xml:space="preserve"> </w:t>
            </w:r>
            <w:r w:rsidRPr="00C6786C">
              <w:rPr>
                <w:sz w:val="24"/>
              </w:rPr>
              <w:t>системы</w:t>
            </w:r>
            <w:r w:rsidRPr="00C6786C">
              <w:rPr>
                <w:spacing w:val="1"/>
                <w:sz w:val="24"/>
              </w:rPr>
              <w:t xml:space="preserve"> </w:t>
            </w:r>
            <w:r w:rsidRPr="00C6786C">
              <w:rPr>
                <w:sz w:val="24"/>
              </w:rPr>
              <w:t>технологиче-</w:t>
            </w:r>
            <w:r w:rsidRPr="00C6786C">
              <w:rPr>
                <w:spacing w:val="1"/>
                <w:sz w:val="24"/>
              </w:rPr>
              <w:t xml:space="preserve"> </w:t>
            </w:r>
            <w:r w:rsidRPr="00C6786C">
              <w:rPr>
                <w:sz w:val="24"/>
              </w:rPr>
              <w:t>ской</w:t>
            </w:r>
            <w:r w:rsidRPr="00C6786C">
              <w:rPr>
                <w:spacing w:val="1"/>
                <w:sz w:val="24"/>
              </w:rPr>
              <w:t xml:space="preserve"> </w:t>
            </w:r>
            <w:r w:rsidRPr="00C6786C">
              <w:rPr>
                <w:sz w:val="24"/>
              </w:rPr>
              <w:t>документации</w:t>
            </w:r>
            <w:r w:rsidRPr="00C6786C">
              <w:rPr>
                <w:spacing w:val="1"/>
                <w:sz w:val="24"/>
              </w:rPr>
              <w:t xml:space="preserve"> </w:t>
            </w:r>
            <w:r w:rsidRPr="00C6786C">
              <w:rPr>
                <w:sz w:val="24"/>
              </w:rPr>
              <w:t>(далее</w:t>
            </w:r>
            <w:r w:rsidRPr="00C6786C">
              <w:rPr>
                <w:spacing w:val="1"/>
                <w:sz w:val="24"/>
              </w:rPr>
              <w:t xml:space="preserve"> </w:t>
            </w:r>
            <w:r w:rsidRPr="00C6786C">
              <w:rPr>
                <w:sz w:val="24"/>
              </w:rPr>
              <w:t>-</w:t>
            </w:r>
            <w:r w:rsidRPr="00C6786C">
              <w:rPr>
                <w:spacing w:val="1"/>
                <w:sz w:val="24"/>
              </w:rPr>
              <w:t xml:space="preserve"> </w:t>
            </w:r>
            <w:r w:rsidRPr="00C6786C">
              <w:rPr>
                <w:sz w:val="24"/>
              </w:rPr>
              <w:t>ЕСТД)</w:t>
            </w:r>
            <w:r w:rsidRPr="00C6786C">
              <w:rPr>
                <w:spacing w:val="1"/>
                <w:sz w:val="24"/>
              </w:rPr>
              <w:t xml:space="preserve"> </w:t>
            </w:r>
            <w:r w:rsidRPr="00C6786C">
              <w:rPr>
                <w:sz w:val="24"/>
              </w:rPr>
              <w:t>к</w:t>
            </w:r>
            <w:r w:rsidRPr="00C6786C">
              <w:rPr>
                <w:spacing w:val="-57"/>
                <w:sz w:val="24"/>
              </w:rPr>
              <w:t xml:space="preserve"> </w:t>
            </w:r>
            <w:r w:rsidRPr="00C6786C">
              <w:rPr>
                <w:sz w:val="24"/>
              </w:rPr>
              <w:t>оформлению</w:t>
            </w:r>
            <w:r w:rsidRPr="00C6786C">
              <w:rPr>
                <w:spacing w:val="1"/>
                <w:sz w:val="24"/>
              </w:rPr>
              <w:t xml:space="preserve"> </w:t>
            </w:r>
            <w:r w:rsidRPr="00C6786C">
              <w:rPr>
                <w:sz w:val="24"/>
              </w:rPr>
              <w:t>и</w:t>
            </w:r>
            <w:r w:rsidRPr="00C6786C">
              <w:rPr>
                <w:spacing w:val="1"/>
                <w:sz w:val="24"/>
              </w:rPr>
              <w:t xml:space="preserve"> </w:t>
            </w:r>
            <w:r w:rsidRPr="00C6786C">
              <w:rPr>
                <w:sz w:val="24"/>
              </w:rPr>
              <w:t>составлению</w:t>
            </w:r>
            <w:r w:rsidRPr="00C6786C">
              <w:rPr>
                <w:spacing w:val="1"/>
                <w:sz w:val="24"/>
              </w:rPr>
              <w:t xml:space="preserve"> </w:t>
            </w:r>
            <w:r w:rsidRPr="00C6786C">
              <w:rPr>
                <w:sz w:val="24"/>
              </w:rPr>
              <w:t>чертежей</w:t>
            </w:r>
            <w:r w:rsidRPr="00C6786C">
              <w:rPr>
                <w:spacing w:val="1"/>
                <w:sz w:val="24"/>
              </w:rPr>
              <w:t xml:space="preserve"> </w:t>
            </w:r>
            <w:r w:rsidRPr="00C6786C">
              <w:rPr>
                <w:sz w:val="24"/>
              </w:rPr>
              <w:t>и</w:t>
            </w:r>
            <w:r w:rsidRPr="00C6786C">
              <w:rPr>
                <w:spacing w:val="-57"/>
                <w:sz w:val="24"/>
              </w:rPr>
              <w:t xml:space="preserve"> </w:t>
            </w:r>
            <w:r w:rsidRPr="00C6786C">
              <w:rPr>
                <w:sz w:val="24"/>
              </w:rPr>
              <w:t>схем.</w:t>
            </w:r>
          </w:p>
        </w:tc>
      </w:tr>
    </w:tbl>
    <w:p w:rsidR="00796106" w:rsidRDefault="00796106" w:rsidP="00796106">
      <w:pPr>
        <w:pStyle w:val="a3"/>
        <w:rPr>
          <w:b/>
          <w:sz w:val="26"/>
        </w:rPr>
      </w:pPr>
    </w:p>
    <w:p w:rsidR="00796106" w:rsidRDefault="00796106" w:rsidP="00796106">
      <w:pPr>
        <w:pStyle w:val="a3"/>
        <w:spacing w:before="8"/>
        <w:rPr>
          <w:b/>
          <w:sz w:val="21"/>
        </w:rPr>
      </w:pPr>
    </w:p>
    <w:p w:rsidR="00796106" w:rsidRDefault="00796106" w:rsidP="003212FC">
      <w:pPr>
        <w:pStyle w:val="a5"/>
        <w:numPr>
          <w:ilvl w:val="1"/>
          <w:numId w:val="73"/>
        </w:numPr>
        <w:tabs>
          <w:tab w:val="left" w:pos="1063"/>
        </w:tabs>
        <w:ind w:left="1062" w:hanging="241"/>
        <w:jc w:val="both"/>
        <w:rPr>
          <w:b/>
          <w:sz w:val="24"/>
        </w:rPr>
      </w:pPr>
      <w:r>
        <w:rPr>
          <w:b/>
          <w:sz w:val="24"/>
        </w:rPr>
        <w:t>СТРУКТУРА</w:t>
      </w:r>
      <w:r>
        <w:rPr>
          <w:b/>
          <w:spacing w:val="-6"/>
          <w:sz w:val="24"/>
        </w:rPr>
        <w:t xml:space="preserve"> </w:t>
      </w:r>
      <w:r>
        <w:rPr>
          <w:b/>
          <w:sz w:val="24"/>
        </w:rPr>
        <w:t>И</w:t>
      </w:r>
      <w:r>
        <w:rPr>
          <w:b/>
          <w:spacing w:val="-4"/>
          <w:sz w:val="24"/>
        </w:rPr>
        <w:t xml:space="preserve"> </w:t>
      </w:r>
      <w:r>
        <w:rPr>
          <w:b/>
          <w:sz w:val="24"/>
        </w:rPr>
        <w:t>СОДЕРЖАНИЕ</w:t>
      </w:r>
      <w:r>
        <w:rPr>
          <w:b/>
          <w:spacing w:val="-4"/>
          <w:sz w:val="24"/>
        </w:rPr>
        <w:t xml:space="preserve"> </w:t>
      </w:r>
      <w:r>
        <w:rPr>
          <w:b/>
          <w:sz w:val="24"/>
        </w:rPr>
        <w:t>УЧЕБНОЙ</w:t>
      </w:r>
      <w:r>
        <w:rPr>
          <w:b/>
          <w:spacing w:val="-4"/>
          <w:sz w:val="24"/>
        </w:rPr>
        <w:t xml:space="preserve"> </w:t>
      </w:r>
      <w:r>
        <w:rPr>
          <w:b/>
          <w:sz w:val="24"/>
        </w:rPr>
        <w:t>ДИСЦИПЛИНЫ</w:t>
      </w:r>
    </w:p>
    <w:p w:rsidR="00796106" w:rsidRDefault="00796106" w:rsidP="003212FC">
      <w:pPr>
        <w:pStyle w:val="2"/>
        <w:numPr>
          <w:ilvl w:val="2"/>
          <w:numId w:val="73"/>
        </w:numPr>
        <w:tabs>
          <w:tab w:val="left" w:pos="1243"/>
        </w:tabs>
        <w:ind w:hanging="421"/>
        <w:jc w:val="both"/>
      </w:pPr>
      <w:r>
        <w:t>Объем</w:t>
      </w:r>
      <w:r>
        <w:rPr>
          <w:spacing w:val="-3"/>
        </w:rPr>
        <w:t xml:space="preserve"> </w:t>
      </w:r>
      <w:r>
        <w:t>учебной</w:t>
      </w:r>
      <w:r>
        <w:rPr>
          <w:spacing w:val="-2"/>
        </w:rPr>
        <w:t xml:space="preserve"> </w:t>
      </w:r>
      <w:r>
        <w:t>дисциплины</w:t>
      </w:r>
      <w:r>
        <w:rPr>
          <w:spacing w:val="-5"/>
        </w:rPr>
        <w:t xml:space="preserve"> </w:t>
      </w:r>
      <w:r>
        <w:t>и</w:t>
      </w:r>
      <w:r>
        <w:rPr>
          <w:spacing w:val="-2"/>
        </w:rPr>
        <w:t xml:space="preserve"> </w:t>
      </w:r>
      <w:r>
        <w:t>виды</w:t>
      </w:r>
      <w:r>
        <w:rPr>
          <w:spacing w:val="-2"/>
        </w:rPr>
        <w:t xml:space="preserve"> </w:t>
      </w:r>
      <w:r>
        <w:t>учебной</w:t>
      </w:r>
      <w:r>
        <w:rPr>
          <w:spacing w:val="-2"/>
        </w:rPr>
        <w:t xml:space="preserve"> </w:t>
      </w:r>
      <w:r>
        <w:t>работы</w:t>
      </w:r>
    </w:p>
    <w:p w:rsidR="00796106" w:rsidRDefault="00796106" w:rsidP="00796106">
      <w:pPr>
        <w:pStyle w:val="a3"/>
        <w:spacing w:before="4"/>
        <w:rPr>
          <w:b/>
        </w:rPr>
      </w:pPr>
    </w:p>
    <w:tbl>
      <w:tblPr>
        <w:tblW w:w="0" w:type="auto"/>
        <w:tblInd w:w="7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17"/>
        <w:gridCol w:w="2955"/>
      </w:tblGrid>
      <w:tr w:rsidR="00796106" w:rsidTr="00C17145">
        <w:trPr>
          <w:trHeight w:val="551"/>
        </w:trPr>
        <w:tc>
          <w:tcPr>
            <w:tcW w:w="6617" w:type="dxa"/>
          </w:tcPr>
          <w:p w:rsidR="00796106" w:rsidRDefault="00796106" w:rsidP="00DB14E1">
            <w:pPr>
              <w:pStyle w:val="TableParagraph"/>
              <w:spacing w:before="133"/>
              <w:ind w:left="107"/>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2955" w:type="dxa"/>
          </w:tcPr>
          <w:p w:rsidR="00796106" w:rsidRDefault="00796106" w:rsidP="00C17145">
            <w:pPr>
              <w:pStyle w:val="TableParagraph"/>
              <w:spacing w:line="272" w:lineRule="exact"/>
              <w:ind w:left="107"/>
              <w:rPr>
                <w:b/>
                <w:sz w:val="24"/>
              </w:rPr>
            </w:pPr>
            <w:r>
              <w:rPr>
                <w:b/>
                <w:sz w:val="24"/>
              </w:rPr>
              <w:t>Объем</w:t>
            </w:r>
            <w:r>
              <w:rPr>
                <w:b/>
                <w:spacing w:val="-3"/>
                <w:sz w:val="24"/>
              </w:rPr>
              <w:t xml:space="preserve"> </w:t>
            </w:r>
            <w:r>
              <w:rPr>
                <w:b/>
                <w:sz w:val="24"/>
              </w:rPr>
              <w:t>в</w:t>
            </w:r>
            <w:r>
              <w:rPr>
                <w:b/>
                <w:spacing w:val="-2"/>
                <w:sz w:val="24"/>
              </w:rPr>
              <w:t xml:space="preserve"> </w:t>
            </w:r>
            <w:r w:rsidR="00C17145">
              <w:rPr>
                <w:b/>
                <w:sz w:val="24"/>
              </w:rPr>
              <w:t>ча</w:t>
            </w:r>
            <w:r>
              <w:rPr>
                <w:b/>
                <w:sz w:val="24"/>
              </w:rPr>
              <w:t>сах</w:t>
            </w:r>
          </w:p>
        </w:tc>
      </w:tr>
      <w:tr w:rsidR="00796106" w:rsidTr="00C17145">
        <w:trPr>
          <w:trHeight w:val="488"/>
        </w:trPr>
        <w:tc>
          <w:tcPr>
            <w:tcW w:w="6617" w:type="dxa"/>
          </w:tcPr>
          <w:p w:rsidR="00796106" w:rsidRDefault="00796106" w:rsidP="00DB14E1">
            <w:pPr>
              <w:pStyle w:val="TableParagraph"/>
              <w:spacing w:before="104"/>
              <w:ind w:left="107"/>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2955" w:type="dxa"/>
          </w:tcPr>
          <w:p w:rsidR="00796106" w:rsidRDefault="00B67DC0" w:rsidP="00DB14E1">
            <w:pPr>
              <w:pStyle w:val="TableParagraph"/>
              <w:spacing w:before="99"/>
              <w:ind w:left="107"/>
              <w:rPr>
                <w:sz w:val="24"/>
              </w:rPr>
            </w:pPr>
            <w:r>
              <w:rPr>
                <w:sz w:val="24"/>
              </w:rPr>
              <w:t>84</w:t>
            </w:r>
          </w:p>
        </w:tc>
      </w:tr>
    </w:tbl>
    <w:p w:rsidR="00796106" w:rsidRDefault="00796106" w:rsidP="00796106">
      <w:pPr>
        <w:rPr>
          <w:sz w:val="24"/>
        </w:rPr>
        <w:sectPr w:rsidR="00796106" w:rsidSect="00CB2AD8">
          <w:pgSz w:w="11910" w:h="16840"/>
          <w:pgMar w:top="1160" w:right="420" w:bottom="280" w:left="880" w:header="710" w:footer="0" w:gutter="0"/>
          <w:cols w:space="720"/>
        </w:sectPr>
      </w:pPr>
    </w:p>
    <w:p w:rsidR="00796106" w:rsidRDefault="00796106" w:rsidP="00796106">
      <w:pPr>
        <w:pStyle w:val="a3"/>
        <w:spacing w:before="2"/>
        <w:rPr>
          <w:b/>
          <w:sz w:val="7"/>
        </w:rPr>
      </w:pPr>
    </w:p>
    <w:tbl>
      <w:tblPr>
        <w:tblW w:w="0" w:type="auto"/>
        <w:tblInd w:w="7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796106" w:rsidTr="00DB14E1">
        <w:trPr>
          <w:trHeight w:val="489"/>
        </w:trPr>
        <w:tc>
          <w:tcPr>
            <w:tcW w:w="9572" w:type="dxa"/>
            <w:gridSpan w:val="2"/>
          </w:tcPr>
          <w:p w:rsidR="00796106" w:rsidRDefault="00796106" w:rsidP="00DB14E1">
            <w:pPr>
              <w:pStyle w:val="TableParagraph"/>
              <w:spacing w:before="99"/>
              <w:ind w:left="107"/>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796106" w:rsidTr="00DB14E1">
        <w:trPr>
          <w:trHeight w:val="491"/>
        </w:trPr>
        <w:tc>
          <w:tcPr>
            <w:tcW w:w="7799" w:type="dxa"/>
          </w:tcPr>
          <w:p w:rsidR="00796106" w:rsidRDefault="00796106" w:rsidP="00DB14E1">
            <w:pPr>
              <w:pStyle w:val="TableParagraph"/>
              <w:spacing w:before="100"/>
              <w:ind w:left="107"/>
              <w:rPr>
                <w:sz w:val="24"/>
              </w:rPr>
            </w:pPr>
            <w:r>
              <w:rPr>
                <w:sz w:val="24"/>
              </w:rPr>
              <w:t>практические</w:t>
            </w:r>
            <w:r>
              <w:rPr>
                <w:spacing w:val="-5"/>
                <w:sz w:val="24"/>
              </w:rPr>
              <w:t xml:space="preserve"> </w:t>
            </w:r>
            <w:r>
              <w:rPr>
                <w:sz w:val="24"/>
              </w:rPr>
              <w:t>занятия</w:t>
            </w:r>
          </w:p>
        </w:tc>
        <w:tc>
          <w:tcPr>
            <w:tcW w:w="1773" w:type="dxa"/>
          </w:tcPr>
          <w:p w:rsidR="00796106" w:rsidRDefault="00B67DC0" w:rsidP="00DB14E1">
            <w:pPr>
              <w:pStyle w:val="TableParagraph"/>
              <w:spacing w:before="100"/>
              <w:ind w:left="107"/>
              <w:rPr>
                <w:sz w:val="24"/>
              </w:rPr>
            </w:pPr>
            <w:r>
              <w:rPr>
                <w:sz w:val="24"/>
              </w:rPr>
              <w:t>37</w:t>
            </w:r>
          </w:p>
        </w:tc>
      </w:tr>
      <w:tr w:rsidR="00796106" w:rsidTr="00DB14E1">
        <w:trPr>
          <w:trHeight w:val="491"/>
        </w:trPr>
        <w:tc>
          <w:tcPr>
            <w:tcW w:w="7799" w:type="dxa"/>
          </w:tcPr>
          <w:p w:rsidR="00796106" w:rsidRDefault="00796106" w:rsidP="00DB14E1">
            <w:pPr>
              <w:pStyle w:val="TableParagraph"/>
              <w:spacing w:before="99"/>
              <w:ind w:left="107"/>
              <w:rPr>
                <w:b/>
                <w:i/>
                <w:sz w:val="24"/>
              </w:rPr>
            </w:pPr>
            <w:r>
              <w:rPr>
                <w:i/>
                <w:sz w:val="24"/>
              </w:rPr>
              <w:t>самостоятельная</w:t>
            </w:r>
            <w:r>
              <w:rPr>
                <w:i/>
                <w:spacing w:val="-13"/>
                <w:sz w:val="24"/>
              </w:rPr>
              <w:t xml:space="preserve"> </w:t>
            </w:r>
            <w:r>
              <w:rPr>
                <w:i/>
                <w:sz w:val="24"/>
              </w:rPr>
              <w:t>работа</w:t>
            </w:r>
            <w:r>
              <w:rPr>
                <w:b/>
                <w:i/>
                <w:sz w:val="24"/>
                <w:vertAlign w:val="superscript"/>
              </w:rPr>
              <w:t>18</w:t>
            </w:r>
          </w:p>
        </w:tc>
        <w:tc>
          <w:tcPr>
            <w:tcW w:w="1773" w:type="dxa"/>
          </w:tcPr>
          <w:p w:rsidR="00796106" w:rsidRDefault="00B67DC0" w:rsidP="00DB14E1">
            <w:pPr>
              <w:pStyle w:val="TableParagraph"/>
              <w:spacing w:before="99"/>
              <w:ind w:left="107"/>
              <w:rPr>
                <w:sz w:val="24"/>
              </w:rPr>
            </w:pPr>
            <w:r>
              <w:rPr>
                <w:w w:val="99"/>
                <w:sz w:val="24"/>
              </w:rPr>
              <w:t>4</w:t>
            </w:r>
          </w:p>
        </w:tc>
      </w:tr>
      <w:tr w:rsidR="00796106" w:rsidTr="00DB14E1">
        <w:trPr>
          <w:trHeight w:val="488"/>
        </w:trPr>
        <w:tc>
          <w:tcPr>
            <w:tcW w:w="9572" w:type="dxa"/>
            <w:gridSpan w:val="2"/>
          </w:tcPr>
          <w:p w:rsidR="00796106" w:rsidRDefault="00796106" w:rsidP="00B67DC0">
            <w:pPr>
              <w:pStyle w:val="TableParagraph"/>
              <w:tabs>
                <w:tab w:val="right" w:pos="8185"/>
              </w:tabs>
              <w:spacing w:before="102"/>
              <w:ind w:left="107"/>
              <w:rPr>
                <w:b/>
                <w:sz w:val="24"/>
              </w:rPr>
            </w:pPr>
            <w:r>
              <w:rPr>
                <w:b/>
                <w:sz w:val="24"/>
              </w:rPr>
              <w:t>Промежуточная</w:t>
            </w:r>
            <w:r>
              <w:rPr>
                <w:b/>
                <w:spacing w:val="-1"/>
                <w:sz w:val="24"/>
              </w:rPr>
              <w:t xml:space="preserve"> </w:t>
            </w:r>
            <w:r>
              <w:rPr>
                <w:b/>
                <w:sz w:val="24"/>
              </w:rPr>
              <w:t>аттестация проводится</w:t>
            </w:r>
            <w:r>
              <w:rPr>
                <w:b/>
                <w:sz w:val="24"/>
              </w:rPr>
              <w:tab/>
            </w:r>
            <w:r w:rsidR="00B67DC0">
              <w:rPr>
                <w:b/>
                <w:sz w:val="24"/>
              </w:rPr>
              <w:t>6</w:t>
            </w:r>
          </w:p>
        </w:tc>
      </w:tr>
    </w:tbl>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964860" w:rsidP="00796106">
      <w:pPr>
        <w:pStyle w:val="a3"/>
        <w:spacing w:before="1"/>
        <w:rPr>
          <w:b/>
          <w:sz w:val="14"/>
        </w:rPr>
      </w:pPr>
      <w:r>
        <w:rPr>
          <w:noProof/>
          <w:lang w:eastAsia="ru-RU"/>
        </w:rPr>
        <w:pict>
          <v:rect id="Прямоугольник 13" o:spid="_x0000_s1040" style="position:absolute;margin-left:85.1pt;margin-top:10.05pt;width:2in;height:.7pt;z-index:-25165004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" fillcolor="black" stroked="f">
            <w10:wrap type="topAndBottom" anchorx="page"/>
          </v:rect>
        </w:pict>
      </w:r>
    </w:p>
    <w:p w:rsidR="00796106" w:rsidRDefault="00796106" w:rsidP="00796106">
      <w:pPr>
        <w:spacing w:before="67"/>
        <w:ind w:left="822" w:right="422"/>
        <w:jc w:val="both"/>
        <w:rPr>
          <w:i/>
          <w:sz w:val="20"/>
        </w:rPr>
      </w:pPr>
      <w:r>
        <w:rPr>
          <w:sz w:val="20"/>
          <w:vertAlign w:val="superscript"/>
        </w:rPr>
        <w:t>18</w:t>
      </w:r>
      <w:r>
        <w:rPr>
          <w:i/>
          <w:sz w:val="20"/>
        </w:rPr>
        <w:t>Самостоятельная работа в рамках образовательной программы планируется образовательной организа-</w:t>
      </w:r>
      <w:r>
        <w:rPr>
          <w:i/>
          <w:spacing w:val="1"/>
          <w:sz w:val="20"/>
        </w:rPr>
        <w:t xml:space="preserve"> </w:t>
      </w:r>
      <w:r>
        <w:rPr>
          <w:i/>
          <w:sz w:val="20"/>
        </w:rPr>
        <w:t>цией с соответствии с требованиями ФГОС СПО в пределах объема учебной дисциплины в количестве ча-</w:t>
      </w:r>
      <w:r>
        <w:rPr>
          <w:i/>
          <w:spacing w:val="1"/>
          <w:sz w:val="20"/>
        </w:rPr>
        <w:t xml:space="preserve"> </w:t>
      </w:r>
      <w:r>
        <w:rPr>
          <w:i/>
          <w:sz w:val="20"/>
        </w:rPr>
        <w:t>сов, необходимом для выполнения заданий самостоятельной работы обучающихся, предусмотренных те-</w:t>
      </w:r>
      <w:r>
        <w:rPr>
          <w:i/>
          <w:spacing w:val="1"/>
          <w:sz w:val="20"/>
        </w:rPr>
        <w:t xml:space="preserve"> </w:t>
      </w:r>
      <w:r>
        <w:rPr>
          <w:i/>
          <w:sz w:val="20"/>
        </w:rPr>
        <w:t>матическим</w:t>
      </w:r>
      <w:r>
        <w:rPr>
          <w:i/>
          <w:spacing w:val="-1"/>
          <w:sz w:val="20"/>
        </w:rPr>
        <w:t xml:space="preserve"> </w:t>
      </w:r>
      <w:r>
        <w:rPr>
          <w:i/>
          <w:sz w:val="20"/>
        </w:rPr>
        <w:t>планом и</w:t>
      </w:r>
      <w:r>
        <w:rPr>
          <w:i/>
          <w:spacing w:val="-1"/>
          <w:sz w:val="20"/>
        </w:rPr>
        <w:t xml:space="preserve"> </w:t>
      </w:r>
      <w:r>
        <w:rPr>
          <w:i/>
          <w:sz w:val="20"/>
        </w:rPr>
        <w:t>содержанием учебной дисциплины.</w:t>
      </w:r>
    </w:p>
    <w:p w:rsidR="00796106" w:rsidRDefault="00796106" w:rsidP="00796106">
      <w:pPr>
        <w:jc w:val="both"/>
        <w:rPr>
          <w:sz w:val="20"/>
        </w:rPr>
        <w:sectPr w:rsidR="00796106" w:rsidSect="00CB2AD8">
          <w:pgSz w:w="11910" w:h="16840"/>
          <w:pgMar w:top="1160" w:right="420" w:bottom="280" w:left="880" w:header="710" w:footer="0" w:gutter="0"/>
          <w:cols w:space="720"/>
        </w:sectPr>
      </w:pPr>
    </w:p>
    <w:p w:rsidR="00796106" w:rsidRDefault="00796106" w:rsidP="003212FC">
      <w:pPr>
        <w:pStyle w:val="3"/>
        <w:numPr>
          <w:ilvl w:val="2"/>
          <w:numId w:val="73"/>
        </w:numPr>
        <w:tabs>
          <w:tab w:val="left" w:pos="574"/>
        </w:tabs>
        <w:spacing w:before="80"/>
        <w:ind w:left="573" w:hanging="362"/>
        <w:jc w:val="left"/>
        <w:rPr>
          <w:sz w:val="22"/>
        </w:rPr>
      </w:pPr>
      <w:r>
        <w:lastRenderedPageBreak/>
        <w:t>Тематический</w:t>
      </w:r>
      <w:r>
        <w:rPr>
          <w:spacing w:val="-3"/>
        </w:rPr>
        <w:t xml:space="preserve"> </w:t>
      </w:r>
      <w:r>
        <w:t>план</w:t>
      </w:r>
      <w:r>
        <w:rPr>
          <w:spacing w:val="-3"/>
        </w:rPr>
        <w:t xml:space="preserve"> </w:t>
      </w:r>
      <w:r>
        <w:t>и</w:t>
      </w:r>
      <w:r>
        <w:rPr>
          <w:spacing w:val="-3"/>
        </w:rPr>
        <w:t xml:space="preserve"> </w:t>
      </w:r>
      <w:r>
        <w:t>содержание</w:t>
      </w:r>
      <w:r>
        <w:rPr>
          <w:spacing w:val="-4"/>
        </w:rPr>
        <w:t xml:space="preserve"> </w:t>
      </w:r>
      <w:r>
        <w:t>учебной</w:t>
      </w:r>
      <w:r>
        <w:rPr>
          <w:spacing w:val="-2"/>
        </w:rPr>
        <w:t xml:space="preserve"> </w:t>
      </w:r>
      <w:r>
        <w:t>дисциплины</w:t>
      </w:r>
      <w:r>
        <w:rPr>
          <w:spacing w:val="-4"/>
        </w:rPr>
        <w:t xml:space="preserve"> </w:t>
      </w:r>
      <w:r>
        <w:t>ОП.01</w:t>
      </w:r>
      <w:r>
        <w:rPr>
          <w:spacing w:val="-6"/>
        </w:rPr>
        <w:t xml:space="preserve"> </w:t>
      </w:r>
      <w:r>
        <w:t>Инженерная</w:t>
      </w:r>
      <w:r>
        <w:rPr>
          <w:spacing w:val="-3"/>
        </w:rPr>
        <w:t xml:space="preserve"> </w:t>
      </w:r>
      <w:r>
        <w:t>графика</w:t>
      </w:r>
    </w:p>
    <w:p w:rsidR="00796106" w:rsidRDefault="00796106" w:rsidP="00796106">
      <w:pPr>
        <w:pStyle w:val="a3"/>
        <w:spacing w:before="3"/>
        <w:rPr>
          <w:b/>
          <w:i/>
        </w:rPr>
      </w:pPr>
    </w:p>
    <w:tbl>
      <w:tblPr>
        <w:tblW w:w="1559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2"/>
        <w:gridCol w:w="9718"/>
        <w:gridCol w:w="1134"/>
        <w:gridCol w:w="1559"/>
        <w:gridCol w:w="1418"/>
      </w:tblGrid>
      <w:tr w:rsidR="00C17145" w:rsidTr="00C17145">
        <w:trPr>
          <w:trHeight w:val="830"/>
        </w:trPr>
        <w:tc>
          <w:tcPr>
            <w:tcW w:w="1762" w:type="dxa"/>
          </w:tcPr>
          <w:p w:rsidR="00C17145" w:rsidRPr="00C6786C" w:rsidRDefault="00C17145" w:rsidP="00DB14E1">
            <w:pPr>
              <w:pStyle w:val="TableParagraph"/>
              <w:spacing w:line="276" w:lineRule="exact"/>
              <w:ind w:left="107" w:right="219"/>
              <w:rPr>
                <w:b/>
                <w:sz w:val="24"/>
              </w:rPr>
            </w:pPr>
            <w:r w:rsidRPr="00C6786C">
              <w:rPr>
                <w:b/>
                <w:sz w:val="24"/>
              </w:rPr>
              <w:t>Наименова-</w:t>
            </w:r>
            <w:r w:rsidRPr="00C6786C">
              <w:rPr>
                <w:b/>
                <w:spacing w:val="1"/>
                <w:sz w:val="24"/>
              </w:rPr>
              <w:t xml:space="preserve"> </w:t>
            </w:r>
            <w:r w:rsidRPr="00C6786C">
              <w:rPr>
                <w:b/>
                <w:sz w:val="24"/>
              </w:rPr>
              <w:t>ние разделов</w:t>
            </w:r>
            <w:r w:rsidRPr="00C6786C">
              <w:rPr>
                <w:b/>
                <w:spacing w:val="-57"/>
                <w:sz w:val="24"/>
              </w:rPr>
              <w:t xml:space="preserve"> </w:t>
            </w:r>
            <w:r w:rsidRPr="00C6786C">
              <w:rPr>
                <w:b/>
                <w:sz w:val="24"/>
              </w:rPr>
              <w:t>и тем</w:t>
            </w:r>
          </w:p>
        </w:tc>
        <w:tc>
          <w:tcPr>
            <w:tcW w:w="9718" w:type="dxa"/>
          </w:tcPr>
          <w:p w:rsidR="00C17145" w:rsidRPr="00C6786C" w:rsidRDefault="00C17145" w:rsidP="00DB14E1">
            <w:pPr>
              <w:pStyle w:val="TableParagraph"/>
              <w:spacing w:line="275" w:lineRule="exact"/>
              <w:ind w:left="110"/>
              <w:rPr>
                <w:b/>
                <w:sz w:val="24"/>
              </w:rPr>
            </w:pPr>
            <w:r w:rsidRPr="00C6786C">
              <w:rPr>
                <w:b/>
                <w:sz w:val="24"/>
              </w:rPr>
              <w:t>Содержание</w:t>
            </w:r>
            <w:r w:rsidRPr="00C6786C">
              <w:rPr>
                <w:b/>
                <w:spacing w:val="-4"/>
                <w:sz w:val="24"/>
              </w:rPr>
              <w:t xml:space="preserve"> </w:t>
            </w:r>
            <w:r w:rsidRPr="00C6786C">
              <w:rPr>
                <w:b/>
                <w:sz w:val="24"/>
              </w:rPr>
              <w:t>учебного</w:t>
            </w:r>
            <w:r w:rsidRPr="00C6786C">
              <w:rPr>
                <w:b/>
                <w:spacing w:val="-1"/>
                <w:sz w:val="24"/>
              </w:rPr>
              <w:t xml:space="preserve"> </w:t>
            </w:r>
            <w:r w:rsidRPr="00C6786C">
              <w:rPr>
                <w:b/>
                <w:sz w:val="24"/>
              </w:rPr>
              <w:t>материала</w:t>
            </w:r>
            <w:r w:rsidRPr="00C6786C">
              <w:rPr>
                <w:b/>
                <w:spacing w:val="-2"/>
                <w:sz w:val="24"/>
              </w:rPr>
              <w:t xml:space="preserve"> </w:t>
            </w:r>
            <w:r w:rsidRPr="00C6786C">
              <w:rPr>
                <w:b/>
                <w:sz w:val="24"/>
              </w:rPr>
              <w:t>и</w:t>
            </w:r>
            <w:r w:rsidRPr="00C6786C">
              <w:rPr>
                <w:b/>
                <w:spacing w:val="-4"/>
                <w:sz w:val="24"/>
              </w:rPr>
              <w:t xml:space="preserve"> </w:t>
            </w:r>
            <w:r w:rsidRPr="00C6786C">
              <w:rPr>
                <w:b/>
                <w:sz w:val="24"/>
              </w:rPr>
              <w:t>формы</w:t>
            </w:r>
            <w:r w:rsidRPr="00C6786C">
              <w:rPr>
                <w:b/>
                <w:spacing w:val="-3"/>
                <w:sz w:val="24"/>
              </w:rPr>
              <w:t xml:space="preserve"> </w:t>
            </w:r>
            <w:r w:rsidRPr="00C6786C">
              <w:rPr>
                <w:b/>
                <w:sz w:val="24"/>
              </w:rPr>
              <w:t>организации</w:t>
            </w:r>
            <w:r w:rsidRPr="00C6786C">
              <w:rPr>
                <w:b/>
                <w:spacing w:val="-3"/>
                <w:sz w:val="24"/>
              </w:rPr>
              <w:t xml:space="preserve"> </w:t>
            </w:r>
            <w:r w:rsidRPr="00C6786C">
              <w:rPr>
                <w:b/>
                <w:sz w:val="24"/>
              </w:rPr>
              <w:t>деятельности</w:t>
            </w:r>
            <w:r w:rsidRPr="00C6786C">
              <w:rPr>
                <w:b/>
                <w:spacing w:val="-2"/>
                <w:sz w:val="24"/>
              </w:rPr>
              <w:t xml:space="preserve"> </w:t>
            </w:r>
            <w:r w:rsidRPr="00C6786C">
              <w:rPr>
                <w:b/>
                <w:sz w:val="24"/>
              </w:rPr>
              <w:t>обучающихся</w:t>
            </w:r>
          </w:p>
        </w:tc>
        <w:tc>
          <w:tcPr>
            <w:tcW w:w="1134" w:type="dxa"/>
          </w:tcPr>
          <w:p w:rsidR="00C17145" w:rsidRDefault="00C17145" w:rsidP="00DB14E1">
            <w:pPr>
              <w:pStyle w:val="TableParagraph"/>
              <w:ind w:left="107" w:right="77"/>
              <w:rPr>
                <w:b/>
                <w:sz w:val="24"/>
              </w:rPr>
            </w:pPr>
            <w:r>
              <w:rPr>
                <w:b/>
                <w:sz w:val="24"/>
              </w:rPr>
              <w:t>Объем</w:t>
            </w:r>
            <w:r>
              <w:rPr>
                <w:b/>
                <w:spacing w:val="1"/>
                <w:sz w:val="24"/>
              </w:rPr>
              <w:t xml:space="preserve"> </w:t>
            </w:r>
            <w:r>
              <w:rPr>
                <w:b/>
                <w:sz w:val="24"/>
              </w:rPr>
              <w:t>в</w:t>
            </w:r>
            <w:r>
              <w:rPr>
                <w:b/>
                <w:spacing w:val="-15"/>
                <w:sz w:val="24"/>
              </w:rPr>
              <w:t xml:space="preserve"> </w:t>
            </w:r>
            <w:r>
              <w:rPr>
                <w:b/>
                <w:sz w:val="24"/>
              </w:rPr>
              <w:t>часах</w:t>
            </w:r>
          </w:p>
        </w:tc>
        <w:tc>
          <w:tcPr>
            <w:tcW w:w="1559" w:type="dxa"/>
          </w:tcPr>
          <w:p w:rsidR="00C17145" w:rsidRDefault="00C17145" w:rsidP="00DB14E1">
            <w:pPr>
              <w:pStyle w:val="TableParagraph"/>
              <w:spacing w:line="276" w:lineRule="exact"/>
              <w:ind w:left="110" w:right="208"/>
              <w:rPr>
                <w:b/>
                <w:sz w:val="24"/>
              </w:rPr>
            </w:pPr>
            <w:r>
              <w:rPr>
                <w:b/>
                <w:sz w:val="24"/>
              </w:rPr>
              <w:t>Осваиваемые</w:t>
            </w:r>
            <w:r>
              <w:rPr>
                <w:b/>
                <w:spacing w:val="-58"/>
                <w:sz w:val="24"/>
              </w:rPr>
              <w:t xml:space="preserve"> </w:t>
            </w:r>
            <w:r>
              <w:rPr>
                <w:b/>
                <w:sz w:val="24"/>
              </w:rPr>
              <w:t>элементы</w:t>
            </w:r>
            <w:r>
              <w:rPr>
                <w:b/>
                <w:spacing w:val="1"/>
                <w:sz w:val="24"/>
              </w:rPr>
              <w:t xml:space="preserve"> </w:t>
            </w:r>
            <w:r>
              <w:rPr>
                <w:b/>
                <w:sz w:val="24"/>
              </w:rPr>
              <w:t>компетенций</w:t>
            </w:r>
          </w:p>
        </w:tc>
        <w:tc>
          <w:tcPr>
            <w:tcW w:w="1418" w:type="dxa"/>
          </w:tcPr>
          <w:p w:rsidR="00C17145" w:rsidRDefault="00C17145" w:rsidP="00DB14E1">
            <w:pPr>
              <w:pStyle w:val="TableParagraph"/>
              <w:spacing w:line="276" w:lineRule="exact"/>
              <w:ind w:left="110" w:right="208"/>
              <w:rPr>
                <w:b/>
                <w:sz w:val="24"/>
              </w:rPr>
            </w:pPr>
          </w:p>
        </w:tc>
      </w:tr>
      <w:tr w:rsidR="00C17145" w:rsidTr="00C17145">
        <w:trPr>
          <w:trHeight w:val="275"/>
        </w:trPr>
        <w:tc>
          <w:tcPr>
            <w:tcW w:w="1762" w:type="dxa"/>
          </w:tcPr>
          <w:p w:rsidR="00C17145" w:rsidRDefault="00C17145" w:rsidP="00DB14E1">
            <w:pPr>
              <w:pStyle w:val="TableParagraph"/>
              <w:spacing w:line="256" w:lineRule="exact"/>
              <w:ind w:left="9"/>
              <w:jc w:val="center"/>
              <w:rPr>
                <w:b/>
                <w:sz w:val="24"/>
              </w:rPr>
            </w:pPr>
            <w:r>
              <w:rPr>
                <w:b/>
                <w:sz w:val="24"/>
              </w:rPr>
              <w:t>1</w:t>
            </w:r>
          </w:p>
        </w:tc>
        <w:tc>
          <w:tcPr>
            <w:tcW w:w="9718" w:type="dxa"/>
          </w:tcPr>
          <w:p w:rsidR="00C17145" w:rsidRDefault="00C17145" w:rsidP="00DB14E1">
            <w:pPr>
              <w:pStyle w:val="TableParagraph"/>
              <w:spacing w:line="256" w:lineRule="exact"/>
              <w:ind w:left="11"/>
              <w:jc w:val="center"/>
              <w:rPr>
                <w:b/>
                <w:sz w:val="24"/>
              </w:rPr>
            </w:pPr>
            <w:r>
              <w:rPr>
                <w:b/>
                <w:sz w:val="24"/>
              </w:rPr>
              <w:t>2</w:t>
            </w:r>
          </w:p>
        </w:tc>
        <w:tc>
          <w:tcPr>
            <w:tcW w:w="1134" w:type="dxa"/>
          </w:tcPr>
          <w:p w:rsidR="00C17145" w:rsidRDefault="00C17145" w:rsidP="00DB14E1">
            <w:pPr>
              <w:pStyle w:val="TableParagraph"/>
              <w:spacing w:line="256" w:lineRule="exact"/>
              <w:ind w:left="436"/>
              <w:rPr>
                <w:b/>
                <w:sz w:val="24"/>
              </w:rPr>
            </w:pPr>
            <w:r>
              <w:rPr>
                <w:b/>
                <w:sz w:val="24"/>
              </w:rPr>
              <w:t>3</w:t>
            </w:r>
          </w:p>
        </w:tc>
        <w:tc>
          <w:tcPr>
            <w:tcW w:w="1559" w:type="dxa"/>
          </w:tcPr>
          <w:p w:rsidR="00C17145" w:rsidRDefault="00C17145" w:rsidP="00DB14E1">
            <w:pPr>
              <w:pStyle w:val="TableParagraph"/>
              <w:spacing w:line="256" w:lineRule="exact"/>
              <w:ind w:left="15"/>
              <w:jc w:val="center"/>
              <w:rPr>
                <w:b/>
                <w:sz w:val="24"/>
              </w:rPr>
            </w:pPr>
            <w:r>
              <w:rPr>
                <w:b/>
                <w:sz w:val="24"/>
              </w:rPr>
              <w:t>4</w:t>
            </w:r>
          </w:p>
        </w:tc>
        <w:tc>
          <w:tcPr>
            <w:tcW w:w="1418" w:type="dxa"/>
          </w:tcPr>
          <w:p w:rsidR="00C17145" w:rsidRDefault="00C17145" w:rsidP="00DB14E1">
            <w:pPr>
              <w:pStyle w:val="TableParagraph"/>
              <w:spacing w:line="256" w:lineRule="exact"/>
              <w:ind w:left="15"/>
              <w:jc w:val="center"/>
              <w:rPr>
                <w:b/>
                <w:sz w:val="24"/>
              </w:rPr>
            </w:pPr>
          </w:p>
        </w:tc>
      </w:tr>
      <w:tr w:rsidR="00C17145" w:rsidTr="00C17145">
        <w:trPr>
          <w:trHeight w:val="275"/>
        </w:trPr>
        <w:tc>
          <w:tcPr>
            <w:tcW w:w="11480" w:type="dxa"/>
            <w:gridSpan w:val="2"/>
          </w:tcPr>
          <w:p w:rsidR="00C17145" w:rsidRDefault="00C17145" w:rsidP="00DB14E1">
            <w:pPr>
              <w:pStyle w:val="TableParagraph"/>
              <w:spacing w:line="256" w:lineRule="exact"/>
              <w:ind w:left="107"/>
              <w:rPr>
                <w:b/>
                <w:sz w:val="24"/>
              </w:rPr>
            </w:pPr>
            <w:r>
              <w:rPr>
                <w:b/>
                <w:sz w:val="24"/>
              </w:rPr>
              <w:t>Раздел</w:t>
            </w:r>
            <w:r>
              <w:rPr>
                <w:b/>
                <w:spacing w:val="-4"/>
                <w:sz w:val="24"/>
              </w:rPr>
              <w:t xml:space="preserve"> </w:t>
            </w:r>
            <w:r>
              <w:rPr>
                <w:b/>
                <w:sz w:val="24"/>
              </w:rPr>
              <w:t>1.</w:t>
            </w:r>
            <w:r>
              <w:rPr>
                <w:b/>
                <w:spacing w:val="-3"/>
                <w:sz w:val="24"/>
              </w:rPr>
              <w:t xml:space="preserve"> </w:t>
            </w:r>
            <w:r>
              <w:rPr>
                <w:b/>
                <w:sz w:val="24"/>
              </w:rPr>
              <w:t>Геометрическое</w:t>
            </w:r>
            <w:r>
              <w:rPr>
                <w:b/>
                <w:spacing w:val="-3"/>
                <w:sz w:val="24"/>
              </w:rPr>
              <w:t xml:space="preserve"> </w:t>
            </w:r>
            <w:r>
              <w:rPr>
                <w:b/>
                <w:sz w:val="24"/>
              </w:rPr>
              <w:t>черчение</w:t>
            </w:r>
          </w:p>
        </w:tc>
        <w:tc>
          <w:tcPr>
            <w:tcW w:w="1134" w:type="dxa"/>
          </w:tcPr>
          <w:p w:rsidR="00C17145" w:rsidRDefault="00C17145" w:rsidP="00DB14E1">
            <w:pPr>
              <w:pStyle w:val="TableParagraph"/>
              <w:spacing w:line="256" w:lineRule="exact"/>
              <w:ind w:left="436"/>
              <w:rPr>
                <w:b/>
                <w:sz w:val="24"/>
              </w:rPr>
            </w:pPr>
          </w:p>
        </w:tc>
        <w:tc>
          <w:tcPr>
            <w:tcW w:w="1559" w:type="dxa"/>
          </w:tcPr>
          <w:p w:rsidR="00C17145" w:rsidRDefault="00C17145" w:rsidP="00DB14E1">
            <w:pPr>
              <w:pStyle w:val="TableParagraph"/>
              <w:rPr>
                <w:sz w:val="20"/>
              </w:rPr>
            </w:pPr>
          </w:p>
        </w:tc>
        <w:tc>
          <w:tcPr>
            <w:tcW w:w="1418" w:type="dxa"/>
          </w:tcPr>
          <w:p w:rsidR="00C17145" w:rsidRDefault="00C17145" w:rsidP="00DB14E1">
            <w:pPr>
              <w:pStyle w:val="TableParagraph"/>
              <w:rPr>
                <w:sz w:val="20"/>
              </w:rPr>
            </w:pPr>
          </w:p>
        </w:tc>
      </w:tr>
      <w:tr w:rsidR="007D33B4" w:rsidTr="00C17145">
        <w:trPr>
          <w:trHeight w:val="273"/>
        </w:trPr>
        <w:tc>
          <w:tcPr>
            <w:tcW w:w="1762" w:type="dxa"/>
            <w:vMerge w:val="restart"/>
          </w:tcPr>
          <w:p w:rsidR="007D33B4" w:rsidRPr="00C6786C" w:rsidRDefault="007D33B4" w:rsidP="00DB14E1">
            <w:pPr>
              <w:pStyle w:val="TableParagraph"/>
              <w:spacing w:line="273" w:lineRule="exact"/>
              <w:ind w:left="107"/>
              <w:rPr>
                <w:b/>
                <w:sz w:val="24"/>
              </w:rPr>
            </w:pPr>
            <w:r w:rsidRPr="00C6786C">
              <w:rPr>
                <w:b/>
                <w:sz w:val="24"/>
              </w:rPr>
              <w:t>Тема</w:t>
            </w:r>
            <w:r w:rsidRPr="00C6786C">
              <w:rPr>
                <w:b/>
                <w:spacing w:val="-1"/>
                <w:sz w:val="24"/>
              </w:rPr>
              <w:t xml:space="preserve"> </w:t>
            </w:r>
            <w:r w:rsidRPr="00C6786C">
              <w:rPr>
                <w:b/>
                <w:sz w:val="24"/>
              </w:rPr>
              <w:t>1.1.</w:t>
            </w:r>
          </w:p>
          <w:p w:rsidR="007D33B4" w:rsidRPr="00C6786C" w:rsidRDefault="007D33B4" w:rsidP="00DB14E1">
            <w:pPr>
              <w:pStyle w:val="TableParagraph"/>
              <w:ind w:left="107" w:right="230"/>
              <w:rPr>
                <w:b/>
                <w:sz w:val="24"/>
              </w:rPr>
            </w:pPr>
          </w:p>
        </w:tc>
        <w:tc>
          <w:tcPr>
            <w:tcW w:w="9718" w:type="dxa"/>
          </w:tcPr>
          <w:p w:rsidR="007D33B4" w:rsidRDefault="007D33B4" w:rsidP="00DB14E1">
            <w:pPr>
              <w:pStyle w:val="TableParagraph"/>
              <w:spacing w:line="253"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bottom w:val="single" w:sz="6" w:space="0" w:color="000000"/>
            </w:tcBorders>
          </w:tcPr>
          <w:p w:rsidR="007D33B4" w:rsidRDefault="007D33B4" w:rsidP="00DB14E1">
            <w:pPr>
              <w:pStyle w:val="TableParagraph"/>
              <w:rPr>
                <w:sz w:val="24"/>
              </w:rPr>
            </w:pPr>
            <w:r>
              <w:rPr>
                <w:sz w:val="24"/>
              </w:rPr>
              <w:t>1</w:t>
            </w:r>
          </w:p>
        </w:tc>
        <w:tc>
          <w:tcPr>
            <w:tcW w:w="1559" w:type="dxa"/>
            <w:vMerge w:val="restart"/>
          </w:tcPr>
          <w:p w:rsidR="007D33B4" w:rsidRDefault="007D33B4" w:rsidP="00DB14E1">
            <w:pPr>
              <w:pStyle w:val="TableParagraph"/>
              <w:ind w:left="312"/>
              <w:rPr>
                <w:b/>
                <w:sz w:val="24"/>
              </w:rPr>
            </w:pPr>
            <w:r>
              <w:rPr>
                <w:b/>
                <w:sz w:val="24"/>
              </w:rPr>
              <w:t>ОК 02</w:t>
            </w:r>
          </w:p>
          <w:p w:rsidR="007D33B4" w:rsidRDefault="007D33B4" w:rsidP="00DB14E1">
            <w:pPr>
              <w:pStyle w:val="TableParagraph"/>
              <w:ind w:left="312"/>
              <w:rPr>
                <w:b/>
                <w:sz w:val="24"/>
              </w:rPr>
            </w:pPr>
            <w:r>
              <w:rPr>
                <w:b/>
                <w:sz w:val="24"/>
              </w:rPr>
              <w:t>ОК 03</w:t>
            </w:r>
          </w:p>
          <w:p w:rsidR="007D33B4" w:rsidRDefault="007D33B4" w:rsidP="00DB14E1">
            <w:pPr>
              <w:pStyle w:val="TableParagraph"/>
              <w:ind w:left="312"/>
              <w:rPr>
                <w:b/>
                <w:sz w:val="24"/>
              </w:rPr>
            </w:pPr>
            <w:r>
              <w:rPr>
                <w:b/>
                <w:sz w:val="24"/>
              </w:rPr>
              <w:t>ПК 1.1</w:t>
            </w:r>
          </w:p>
        </w:tc>
        <w:tc>
          <w:tcPr>
            <w:tcW w:w="1418" w:type="dxa"/>
            <w:vMerge w:val="restart"/>
          </w:tcPr>
          <w:p w:rsidR="007D33B4" w:rsidRPr="007D33B4" w:rsidRDefault="007D33B4" w:rsidP="007D33B4">
            <w:pPr>
              <w:pStyle w:val="TableParagraph"/>
              <w:rPr>
                <w:b/>
                <w:sz w:val="24"/>
              </w:rPr>
            </w:pPr>
            <w:r w:rsidRPr="007D33B4">
              <w:rPr>
                <w:b/>
                <w:sz w:val="24"/>
              </w:rPr>
              <w:t>Зо 02.04</w:t>
            </w:r>
          </w:p>
          <w:p w:rsidR="007D33B4" w:rsidRPr="007D33B4" w:rsidRDefault="007D33B4" w:rsidP="007D33B4">
            <w:pPr>
              <w:pStyle w:val="TableParagraph"/>
              <w:ind w:left="34"/>
              <w:rPr>
                <w:b/>
                <w:sz w:val="24"/>
              </w:rPr>
            </w:pPr>
            <w:r w:rsidRPr="007D33B4">
              <w:rPr>
                <w:b/>
                <w:sz w:val="24"/>
              </w:rPr>
              <w:t>Уо 03.02</w:t>
            </w:r>
          </w:p>
          <w:p w:rsidR="007D33B4" w:rsidRDefault="007D33B4" w:rsidP="007D33B4">
            <w:pPr>
              <w:pStyle w:val="TableParagraph"/>
              <w:rPr>
                <w:b/>
                <w:sz w:val="24"/>
              </w:rPr>
            </w:pPr>
            <w:r w:rsidRPr="007D33B4">
              <w:rPr>
                <w:b/>
                <w:sz w:val="24"/>
              </w:rPr>
              <w:t>Зо 03.02</w:t>
            </w:r>
          </w:p>
          <w:p w:rsidR="007D33B4" w:rsidRPr="007D33B4" w:rsidRDefault="007D33B4" w:rsidP="007D33B4">
            <w:pPr>
              <w:pStyle w:val="TableParagraph"/>
              <w:rPr>
                <w:b/>
                <w:sz w:val="24"/>
              </w:rPr>
            </w:pPr>
            <w:r>
              <w:rPr>
                <w:b/>
                <w:sz w:val="24"/>
              </w:rPr>
              <w:t>З 1.1.05</w:t>
            </w:r>
          </w:p>
          <w:p w:rsidR="007D33B4" w:rsidRPr="007D33B4" w:rsidRDefault="007D33B4" w:rsidP="007D33B4">
            <w:pPr>
              <w:pStyle w:val="TableParagraph"/>
              <w:rPr>
                <w:b/>
                <w:sz w:val="24"/>
              </w:rPr>
            </w:pPr>
            <w:r w:rsidRPr="007D33B4">
              <w:rPr>
                <w:b/>
                <w:sz w:val="24"/>
              </w:rPr>
              <w:t>У 1.1. 01</w:t>
            </w:r>
          </w:p>
          <w:p w:rsidR="007D33B4" w:rsidRPr="007D33B4" w:rsidRDefault="007D33B4" w:rsidP="007D33B4">
            <w:pPr>
              <w:pStyle w:val="TableParagraph"/>
              <w:rPr>
                <w:b/>
                <w:sz w:val="24"/>
              </w:rPr>
            </w:pPr>
            <w:r w:rsidRPr="007D33B4">
              <w:rPr>
                <w:b/>
                <w:sz w:val="24"/>
              </w:rPr>
              <w:t>З 1.1. 01</w:t>
            </w:r>
          </w:p>
          <w:p w:rsidR="007D33B4" w:rsidRDefault="007D33B4" w:rsidP="007D33B4">
            <w:pPr>
              <w:pStyle w:val="TableParagraph"/>
              <w:rPr>
                <w:b/>
                <w:sz w:val="24"/>
              </w:rPr>
            </w:pPr>
            <w:r w:rsidRPr="007D33B4">
              <w:rPr>
                <w:b/>
                <w:sz w:val="24"/>
              </w:rPr>
              <w:t>З 1.1.05</w:t>
            </w:r>
          </w:p>
        </w:tc>
      </w:tr>
      <w:tr w:rsidR="007D33B4" w:rsidTr="00964860">
        <w:trPr>
          <w:trHeight w:val="270"/>
        </w:trPr>
        <w:tc>
          <w:tcPr>
            <w:tcW w:w="1762" w:type="dxa"/>
            <w:vMerge/>
            <w:tcBorders>
              <w:top w:val="nil"/>
            </w:tcBorders>
          </w:tcPr>
          <w:p w:rsidR="007D33B4" w:rsidRDefault="007D33B4" w:rsidP="00DB14E1">
            <w:pPr>
              <w:rPr>
                <w:sz w:val="2"/>
                <w:szCs w:val="2"/>
              </w:rPr>
            </w:pPr>
          </w:p>
        </w:tc>
        <w:tc>
          <w:tcPr>
            <w:tcW w:w="9718" w:type="dxa"/>
            <w:tcBorders>
              <w:bottom w:val="single" w:sz="6" w:space="0" w:color="000000"/>
            </w:tcBorders>
          </w:tcPr>
          <w:p w:rsidR="007D33B4" w:rsidRDefault="007D33B4" w:rsidP="00DB14E1">
            <w:pPr>
              <w:pStyle w:val="TableParagraph"/>
              <w:spacing w:line="251" w:lineRule="exact"/>
              <w:ind w:left="110"/>
              <w:rPr>
                <w:i/>
                <w:sz w:val="24"/>
              </w:rPr>
            </w:pPr>
            <w:r w:rsidRPr="00F660DA">
              <w:rPr>
                <w:i/>
                <w:sz w:val="24"/>
              </w:rPr>
              <w:t>Форматы чертежей, основная надпись, линии чертежа,  масштабы, шрифты чертежные.</w:t>
            </w:r>
          </w:p>
        </w:tc>
        <w:tc>
          <w:tcPr>
            <w:tcW w:w="1134" w:type="dxa"/>
            <w:vMerge/>
            <w:tcBorders>
              <w:top w:val="nil"/>
              <w:bottom w:val="single" w:sz="6" w:space="0" w:color="000000"/>
            </w:tcBorders>
          </w:tcPr>
          <w:p w:rsidR="007D33B4" w:rsidRDefault="007D33B4" w:rsidP="00DB14E1">
            <w:pPr>
              <w:rPr>
                <w:sz w:val="2"/>
                <w:szCs w:val="2"/>
              </w:rPr>
            </w:pPr>
          </w:p>
        </w:tc>
        <w:tc>
          <w:tcPr>
            <w:tcW w:w="1559" w:type="dxa"/>
            <w:vMerge/>
            <w:tcBorders>
              <w:top w:val="nil"/>
            </w:tcBorders>
          </w:tcPr>
          <w:p w:rsidR="007D33B4" w:rsidRDefault="007D33B4" w:rsidP="00DB14E1">
            <w:pPr>
              <w:rPr>
                <w:sz w:val="2"/>
                <w:szCs w:val="2"/>
              </w:rPr>
            </w:pPr>
          </w:p>
        </w:tc>
        <w:tc>
          <w:tcPr>
            <w:tcW w:w="1418" w:type="dxa"/>
            <w:vMerge/>
          </w:tcPr>
          <w:p w:rsidR="007D33B4" w:rsidRDefault="007D33B4" w:rsidP="00DB14E1">
            <w:pPr>
              <w:rPr>
                <w:sz w:val="2"/>
                <w:szCs w:val="2"/>
              </w:rPr>
            </w:pPr>
          </w:p>
        </w:tc>
      </w:tr>
      <w:tr w:rsidR="007D33B4" w:rsidTr="00964860">
        <w:trPr>
          <w:trHeight w:val="273"/>
        </w:trPr>
        <w:tc>
          <w:tcPr>
            <w:tcW w:w="1762" w:type="dxa"/>
            <w:vMerge/>
            <w:tcBorders>
              <w:top w:val="nil"/>
            </w:tcBorders>
          </w:tcPr>
          <w:p w:rsidR="007D33B4" w:rsidRDefault="007D33B4" w:rsidP="00DB14E1">
            <w:pPr>
              <w:rPr>
                <w:sz w:val="2"/>
                <w:szCs w:val="2"/>
              </w:rPr>
            </w:pPr>
          </w:p>
        </w:tc>
        <w:tc>
          <w:tcPr>
            <w:tcW w:w="9718" w:type="dxa"/>
            <w:tcBorders>
              <w:top w:val="single" w:sz="6" w:space="0" w:color="000000"/>
            </w:tcBorders>
          </w:tcPr>
          <w:p w:rsidR="007D33B4" w:rsidRPr="00C6786C" w:rsidRDefault="007D33B4" w:rsidP="00DB14E1">
            <w:pPr>
              <w:pStyle w:val="TableParagraph"/>
              <w:spacing w:line="253"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1"/>
                <w:sz w:val="24"/>
              </w:rPr>
              <w:t xml:space="preserve"> </w:t>
            </w:r>
            <w:r w:rsidRPr="00C6786C">
              <w:rPr>
                <w:b/>
                <w:sz w:val="24"/>
              </w:rPr>
              <w:t>занятий</w:t>
            </w:r>
          </w:p>
        </w:tc>
        <w:tc>
          <w:tcPr>
            <w:tcW w:w="1134" w:type="dxa"/>
            <w:vMerge w:val="restart"/>
            <w:tcBorders>
              <w:top w:val="single" w:sz="6" w:space="0" w:color="000000"/>
            </w:tcBorders>
          </w:tcPr>
          <w:p w:rsidR="007D33B4" w:rsidRDefault="007D33B4" w:rsidP="00DB14E1">
            <w:pPr>
              <w:pStyle w:val="TableParagraph"/>
              <w:ind w:left="12"/>
              <w:jc w:val="center"/>
              <w:rPr>
                <w:b/>
                <w:sz w:val="24"/>
              </w:rPr>
            </w:pPr>
            <w:r>
              <w:rPr>
                <w:b/>
                <w:sz w:val="24"/>
              </w:rPr>
              <w:t>2</w:t>
            </w:r>
          </w:p>
        </w:tc>
        <w:tc>
          <w:tcPr>
            <w:tcW w:w="1559" w:type="dxa"/>
            <w:vMerge/>
            <w:tcBorders>
              <w:top w:val="nil"/>
            </w:tcBorders>
          </w:tcPr>
          <w:p w:rsidR="007D33B4" w:rsidRDefault="007D33B4" w:rsidP="00DB14E1">
            <w:pPr>
              <w:rPr>
                <w:sz w:val="2"/>
                <w:szCs w:val="2"/>
              </w:rPr>
            </w:pPr>
          </w:p>
        </w:tc>
        <w:tc>
          <w:tcPr>
            <w:tcW w:w="1418" w:type="dxa"/>
            <w:vMerge/>
          </w:tcPr>
          <w:p w:rsidR="007D33B4" w:rsidRDefault="007D33B4" w:rsidP="00DB14E1">
            <w:pPr>
              <w:rPr>
                <w:sz w:val="2"/>
                <w:szCs w:val="2"/>
              </w:rPr>
            </w:pPr>
          </w:p>
        </w:tc>
      </w:tr>
      <w:tr w:rsidR="007D33B4" w:rsidTr="00964860">
        <w:trPr>
          <w:trHeight w:val="275"/>
        </w:trPr>
        <w:tc>
          <w:tcPr>
            <w:tcW w:w="1762" w:type="dxa"/>
            <w:vMerge/>
            <w:tcBorders>
              <w:top w:val="nil"/>
            </w:tcBorders>
          </w:tcPr>
          <w:p w:rsidR="007D33B4" w:rsidRDefault="007D33B4" w:rsidP="00DB14E1">
            <w:pPr>
              <w:rPr>
                <w:sz w:val="2"/>
                <w:szCs w:val="2"/>
              </w:rPr>
            </w:pPr>
          </w:p>
        </w:tc>
        <w:tc>
          <w:tcPr>
            <w:tcW w:w="9718" w:type="dxa"/>
          </w:tcPr>
          <w:p w:rsidR="007D33B4" w:rsidRPr="00C6786C" w:rsidRDefault="007D33B4" w:rsidP="00DB14E1">
            <w:pPr>
              <w:pStyle w:val="TableParagraph"/>
              <w:spacing w:line="256" w:lineRule="exact"/>
              <w:ind w:left="110"/>
              <w:rPr>
                <w:sz w:val="24"/>
              </w:rPr>
            </w:pPr>
            <w:r w:rsidRPr="00F660DA">
              <w:rPr>
                <w:sz w:val="24"/>
              </w:rPr>
              <w:t>Графическая работа   ЧГ-01.Выполнение титульного листа к альбому чертежей</w:t>
            </w:r>
          </w:p>
        </w:tc>
        <w:tc>
          <w:tcPr>
            <w:tcW w:w="1134" w:type="dxa"/>
            <w:vMerge/>
            <w:tcBorders>
              <w:top w:val="nil"/>
            </w:tcBorders>
          </w:tcPr>
          <w:p w:rsidR="007D33B4" w:rsidRPr="00C6786C" w:rsidRDefault="007D33B4" w:rsidP="00DB14E1">
            <w:pPr>
              <w:rPr>
                <w:sz w:val="2"/>
                <w:szCs w:val="2"/>
              </w:rPr>
            </w:pPr>
          </w:p>
        </w:tc>
        <w:tc>
          <w:tcPr>
            <w:tcW w:w="1559" w:type="dxa"/>
            <w:vMerge/>
            <w:tcBorders>
              <w:top w:val="nil"/>
            </w:tcBorders>
          </w:tcPr>
          <w:p w:rsidR="007D33B4" w:rsidRPr="00C6786C" w:rsidRDefault="007D33B4" w:rsidP="00DB14E1">
            <w:pPr>
              <w:rPr>
                <w:sz w:val="2"/>
                <w:szCs w:val="2"/>
              </w:rPr>
            </w:pPr>
          </w:p>
        </w:tc>
        <w:tc>
          <w:tcPr>
            <w:tcW w:w="1418" w:type="dxa"/>
            <w:vMerge/>
          </w:tcPr>
          <w:p w:rsidR="007D33B4" w:rsidRPr="00C6786C" w:rsidRDefault="007D33B4" w:rsidP="00DB14E1">
            <w:pPr>
              <w:rPr>
                <w:sz w:val="2"/>
                <w:szCs w:val="2"/>
              </w:rPr>
            </w:pPr>
          </w:p>
        </w:tc>
      </w:tr>
      <w:tr w:rsidR="007D33B4" w:rsidTr="00964860">
        <w:trPr>
          <w:trHeight w:val="553"/>
        </w:trPr>
        <w:tc>
          <w:tcPr>
            <w:tcW w:w="1762" w:type="dxa"/>
            <w:vMerge/>
            <w:tcBorders>
              <w:top w:val="nil"/>
            </w:tcBorders>
          </w:tcPr>
          <w:p w:rsidR="007D33B4" w:rsidRPr="00C6786C" w:rsidRDefault="007D33B4" w:rsidP="00DB14E1">
            <w:pPr>
              <w:rPr>
                <w:sz w:val="2"/>
                <w:szCs w:val="2"/>
              </w:rPr>
            </w:pPr>
          </w:p>
        </w:tc>
        <w:tc>
          <w:tcPr>
            <w:tcW w:w="9718" w:type="dxa"/>
          </w:tcPr>
          <w:p w:rsidR="007D33B4" w:rsidRPr="00C6786C" w:rsidRDefault="007D33B4" w:rsidP="00F660DA">
            <w:pPr>
              <w:pStyle w:val="TableParagraph"/>
              <w:spacing w:line="270" w:lineRule="exact"/>
              <w:ind w:left="110"/>
              <w:rPr>
                <w:sz w:val="24"/>
              </w:rPr>
            </w:pPr>
          </w:p>
        </w:tc>
        <w:tc>
          <w:tcPr>
            <w:tcW w:w="1134" w:type="dxa"/>
            <w:vMerge/>
            <w:tcBorders>
              <w:top w:val="nil"/>
            </w:tcBorders>
          </w:tcPr>
          <w:p w:rsidR="007D33B4" w:rsidRPr="00C6786C" w:rsidRDefault="007D33B4" w:rsidP="00DB14E1">
            <w:pPr>
              <w:rPr>
                <w:sz w:val="2"/>
                <w:szCs w:val="2"/>
              </w:rPr>
            </w:pPr>
          </w:p>
        </w:tc>
        <w:tc>
          <w:tcPr>
            <w:tcW w:w="1559" w:type="dxa"/>
            <w:vMerge/>
            <w:tcBorders>
              <w:top w:val="nil"/>
            </w:tcBorders>
          </w:tcPr>
          <w:p w:rsidR="007D33B4" w:rsidRPr="00C6786C" w:rsidRDefault="007D33B4" w:rsidP="00DB14E1">
            <w:pPr>
              <w:rPr>
                <w:sz w:val="2"/>
                <w:szCs w:val="2"/>
              </w:rPr>
            </w:pPr>
          </w:p>
        </w:tc>
        <w:tc>
          <w:tcPr>
            <w:tcW w:w="1418" w:type="dxa"/>
            <w:vMerge/>
          </w:tcPr>
          <w:p w:rsidR="007D33B4" w:rsidRPr="00C6786C" w:rsidRDefault="007D33B4" w:rsidP="00DB14E1">
            <w:pPr>
              <w:rPr>
                <w:sz w:val="2"/>
                <w:szCs w:val="2"/>
              </w:rPr>
            </w:pPr>
          </w:p>
        </w:tc>
      </w:tr>
      <w:tr w:rsidR="007D33B4" w:rsidTr="00964860">
        <w:trPr>
          <w:trHeight w:val="275"/>
        </w:trPr>
        <w:tc>
          <w:tcPr>
            <w:tcW w:w="1762" w:type="dxa"/>
            <w:vMerge/>
            <w:tcBorders>
              <w:top w:val="nil"/>
            </w:tcBorders>
          </w:tcPr>
          <w:p w:rsidR="007D33B4" w:rsidRPr="00C6786C" w:rsidRDefault="007D33B4" w:rsidP="00DB14E1">
            <w:pPr>
              <w:rPr>
                <w:sz w:val="2"/>
                <w:szCs w:val="2"/>
              </w:rPr>
            </w:pPr>
          </w:p>
        </w:tc>
        <w:tc>
          <w:tcPr>
            <w:tcW w:w="9718" w:type="dxa"/>
          </w:tcPr>
          <w:p w:rsidR="007D33B4" w:rsidRPr="00C6786C" w:rsidRDefault="007D33B4" w:rsidP="00DB14E1">
            <w:pPr>
              <w:pStyle w:val="TableParagraph"/>
              <w:spacing w:line="256" w:lineRule="exact"/>
              <w:ind w:left="110"/>
              <w:rPr>
                <w:b/>
                <w:sz w:val="24"/>
              </w:rPr>
            </w:pPr>
            <w:r w:rsidRPr="00C6786C">
              <w:rPr>
                <w:b/>
                <w:sz w:val="24"/>
              </w:rPr>
              <w:t>Самостоятельная</w:t>
            </w:r>
            <w:r w:rsidRPr="00C6786C">
              <w:rPr>
                <w:b/>
                <w:spacing w:val="-3"/>
                <w:sz w:val="24"/>
              </w:rPr>
              <w:t xml:space="preserve"> </w:t>
            </w:r>
            <w:r w:rsidRPr="00C6786C">
              <w:rPr>
                <w:b/>
                <w:sz w:val="24"/>
              </w:rPr>
              <w:t>работа</w:t>
            </w:r>
            <w:r w:rsidRPr="00C6786C">
              <w:rPr>
                <w:b/>
                <w:spacing w:val="-3"/>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3"/>
                <w:sz w:val="24"/>
              </w:rPr>
              <w:t xml:space="preserve"> </w:t>
            </w:r>
            <w:r w:rsidRPr="00C6786C">
              <w:rPr>
                <w:b/>
                <w:sz w:val="24"/>
              </w:rPr>
              <w:t>тематика</w:t>
            </w:r>
          </w:p>
        </w:tc>
        <w:tc>
          <w:tcPr>
            <w:tcW w:w="1134" w:type="dxa"/>
          </w:tcPr>
          <w:p w:rsidR="007D33B4" w:rsidRDefault="007D33B4" w:rsidP="00DB14E1">
            <w:pPr>
              <w:pStyle w:val="TableParagraph"/>
              <w:spacing w:line="256" w:lineRule="exact"/>
              <w:ind w:left="455"/>
              <w:rPr>
                <w:sz w:val="24"/>
              </w:rPr>
            </w:pPr>
          </w:p>
        </w:tc>
        <w:tc>
          <w:tcPr>
            <w:tcW w:w="1559" w:type="dxa"/>
            <w:vMerge/>
            <w:tcBorders>
              <w:top w:val="nil"/>
            </w:tcBorders>
          </w:tcPr>
          <w:p w:rsidR="007D33B4" w:rsidRDefault="007D33B4" w:rsidP="00DB14E1">
            <w:pPr>
              <w:rPr>
                <w:sz w:val="2"/>
                <w:szCs w:val="2"/>
              </w:rPr>
            </w:pPr>
          </w:p>
        </w:tc>
        <w:tc>
          <w:tcPr>
            <w:tcW w:w="1418" w:type="dxa"/>
            <w:vMerge/>
          </w:tcPr>
          <w:p w:rsidR="007D33B4" w:rsidRDefault="007D33B4" w:rsidP="00DB14E1">
            <w:pPr>
              <w:rPr>
                <w:sz w:val="2"/>
                <w:szCs w:val="2"/>
              </w:rPr>
            </w:pPr>
          </w:p>
        </w:tc>
      </w:tr>
      <w:tr w:rsidR="007D33B4" w:rsidTr="00C17145">
        <w:trPr>
          <w:trHeight w:val="275"/>
        </w:trPr>
        <w:tc>
          <w:tcPr>
            <w:tcW w:w="1762" w:type="dxa"/>
            <w:vMerge w:val="restart"/>
          </w:tcPr>
          <w:p w:rsidR="007D33B4" w:rsidRDefault="007D33B4" w:rsidP="00B506CF">
            <w:pPr>
              <w:pStyle w:val="TableParagraph"/>
              <w:ind w:left="107" w:right="90"/>
              <w:rPr>
                <w:b/>
                <w:sz w:val="24"/>
              </w:rPr>
            </w:pPr>
            <w:r>
              <w:rPr>
                <w:b/>
                <w:sz w:val="24"/>
              </w:rPr>
              <w:t>Тема</w:t>
            </w:r>
            <w:r>
              <w:rPr>
                <w:b/>
                <w:spacing w:val="1"/>
                <w:sz w:val="24"/>
              </w:rPr>
              <w:t xml:space="preserve"> </w:t>
            </w:r>
            <w:r>
              <w:rPr>
                <w:b/>
                <w:sz w:val="24"/>
              </w:rPr>
              <w:t>1.2</w:t>
            </w:r>
          </w:p>
        </w:tc>
        <w:tc>
          <w:tcPr>
            <w:tcW w:w="9718" w:type="dxa"/>
          </w:tcPr>
          <w:p w:rsidR="007D33B4" w:rsidRDefault="007D33B4"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Pr>
          <w:p w:rsidR="007D33B4" w:rsidRDefault="007D33B4" w:rsidP="00DB14E1">
            <w:pPr>
              <w:pStyle w:val="TableParagraph"/>
              <w:rPr>
                <w:sz w:val="24"/>
              </w:rPr>
            </w:pPr>
            <w:r>
              <w:rPr>
                <w:sz w:val="24"/>
              </w:rPr>
              <w:t>2</w:t>
            </w:r>
          </w:p>
        </w:tc>
        <w:tc>
          <w:tcPr>
            <w:tcW w:w="1559" w:type="dxa"/>
            <w:vMerge w:val="restart"/>
          </w:tcPr>
          <w:p w:rsidR="007D33B4" w:rsidRDefault="007D33B4" w:rsidP="00B506CF">
            <w:pPr>
              <w:pStyle w:val="TableParagraph"/>
              <w:ind w:left="312"/>
              <w:rPr>
                <w:b/>
                <w:sz w:val="24"/>
              </w:rPr>
            </w:pPr>
            <w:r>
              <w:rPr>
                <w:b/>
                <w:sz w:val="24"/>
              </w:rPr>
              <w:t>ОК 02</w:t>
            </w:r>
          </w:p>
          <w:p w:rsidR="007D33B4" w:rsidRDefault="007D33B4" w:rsidP="00B506CF">
            <w:pPr>
              <w:pStyle w:val="TableParagraph"/>
              <w:ind w:left="312"/>
              <w:rPr>
                <w:b/>
                <w:sz w:val="24"/>
              </w:rPr>
            </w:pPr>
            <w:r>
              <w:rPr>
                <w:b/>
                <w:sz w:val="24"/>
              </w:rPr>
              <w:t>ОК 03</w:t>
            </w:r>
          </w:p>
          <w:p w:rsidR="007D33B4" w:rsidRDefault="007D33B4" w:rsidP="00B506CF">
            <w:pPr>
              <w:pStyle w:val="TableParagraph"/>
              <w:ind w:left="312"/>
              <w:rPr>
                <w:b/>
                <w:sz w:val="24"/>
              </w:rPr>
            </w:pPr>
            <w:r>
              <w:rPr>
                <w:b/>
                <w:sz w:val="24"/>
              </w:rPr>
              <w:t>ПК 1.1</w:t>
            </w:r>
          </w:p>
        </w:tc>
        <w:tc>
          <w:tcPr>
            <w:tcW w:w="1418" w:type="dxa"/>
            <w:vMerge w:val="restart"/>
          </w:tcPr>
          <w:p w:rsidR="007D33B4" w:rsidRPr="007D33B4" w:rsidRDefault="007D33B4" w:rsidP="007D33B4">
            <w:pPr>
              <w:pStyle w:val="TableParagraph"/>
              <w:ind w:left="312"/>
              <w:rPr>
                <w:b/>
                <w:sz w:val="24"/>
              </w:rPr>
            </w:pPr>
            <w:r w:rsidRPr="007D33B4">
              <w:rPr>
                <w:b/>
                <w:sz w:val="24"/>
              </w:rPr>
              <w:t>Зо 02.04</w:t>
            </w:r>
          </w:p>
          <w:p w:rsidR="007D33B4" w:rsidRPr="007D33B4" w:rsidRDefault="007D33B4" w:rsidP="007D33B4">
            <w:pPr>
              <w:pStyle w:val="TableParagraph"/>
              <w:ind w:left="34"/>
              <w:rPr>
                <w:b/>
                <w:sz w:val="24"/>
              </w:rPr>
            </w:pPr>
            <w:r w:rsidRPr="007D33B4">
              <w:rPr>
                <w:b/>
                <w:sz w:val="24"/>
              </w:rPr>
              <w:t>Уо 03.02</w:t>
            </w:r>
          </w:p>
          <w:p w:rsidR="007D33B4" w:rsidRPr="007D33B4" w:rsidRDefault="007D33B4" w:rsidP="007D33B4">
            <w:pPr>
              <w:pStyle w:val="TableParagraph"/>
              <w:ind w:left="34"/>
              <w:rPr>
                <w:b/>
                <w:sz w:val="24"/>
              </w:rPr>
            </w:pPr>
            <w:r w:rsidRPr="007D33B4">
              <w:rPr>
                <w:b/>
                <w:sz w:val="24"/>
              </w:rPr>
              <w:t>Зо 03.02</w:t>
            </w:r>
          </w:p>
          <w:p w:rsidR="007D33B4" w:rsidRPr="007D33B4" w:rsidRDefault="007D33B4" w:rsidP="007D33B4">
            <w:pPr>
              <w:pStyle w:val="TableParagraph"/>
              <w:ind w:left="34"/>
              <w:rPr>
                <w:b/>
                <w:sz w:val="24"/>
              </w:rPr>
            </w:pPr>
            <w:r w:rsidRPr="007D33B4">
              <w:rPr>
                <w:b/>
                <w:sz w:val="24"/>
              </w:rPr>
              <w:t>З 1.1.05</w:t>
            </w:r>
          </w:p>
          <w:p w:rsidR="007D33B4" w:rsidRPr="007D33B4" w:rsidRDefault="007D33B4" w:rsidP="007D33B4">
            <w:pPr>
              <w:pStyle w:val="TableParagraph"/>
              <w:ind w:left="34"/>
              <w:rPr>
                <w:b/>
                <w:sz w:val="24"/>
              </w:rPr>
            </w:pPr>
            <w:r w:rsidRPr="007D33B4">
              <w:rPr>
                <w:b/>
                <w:sz w:val="24"/>
              </w:rPr>
              <w:t>У 1.1. 01</w:t>
            </w:r>
          </w:p>
          <w:p w:rsidR="007D33B4" w:rsidRPr="007D33B4" w:rsidRDefault="007D33B4" w:rsidP="007D33B4">
            <w:pPr>
              <w:pStyle w:val="TableParagraph"/>
              <w:ind w:left="34"/>
              <w:rPr>
                <w:b/>
                <w:sz w:val="24"/>
              </w:rPr>
            </w:pPr>
            <w:r w:rsidRPr="007D33B4">
              <w:rPr>
                <w:b/>
                <w:sz w:val="24"/>
              </w:rPr>
              <w:t>З 1.1. 01</w:t>
            </w:r>
          </w:p>
          <w:p w:rsidR="007D33B4" w:rsidRDefault="007D33B4" w:rsidP="007D33B4">
            <w:pPr>
              <w:pStyle w:val="TableParagraph"/>
              <w:ind w:left="34"/>
              <w:rPr>
                <w:b/>
                <w:sz w:val="24"/>
              </w:rPr>
            </w:pPr>
            <w:r w:rsidRPr="007D33B4">
              <w:rPr>
                <w:b/>
                <w:sz w:val="24"/>
              </w:rPr>
              <w:t>З 1.1.05</w:t>
            </w:r>
          </w:p>
        </w:tc>
      </w:tr>
      <w:tr w:rsidR="007D33B4" w:rsidTr="00964860">
        <w:trPr>
          <w:trHeight w:val="275"/>
        </w:trPr>
        <w:tc>
          <w:tcPr>
            <w:tcW w:w="1762" w:type="dxa"/>
            <w:vMerge/>
            <w:tcBorders>
              <w:top w:val="nil"/>
            </w:tcBorders>
          </w:tcPr>
          <w:p w:rsidR="007D33B4" w:rsidRDefault="007D33B4" w:rsidP="00DB14E1">
            <w:pPr>
              <w:rPr>
                <w:sz w:val="2"/>
                <w:szCs w:val="2"/>
              </w:rPr>
            </w:pPr>
          </w:p>
        </w:tc>
        <w:tc>
          <w:tcPr>
            <w:tcW w:w="9718" w:type="dxa"/>
          </w:tcPr>
          <w:p w:rsidR="007D33B4" w:rsidRDefault="007D33B4" w:rsidP="00DB14E1">
            <w:pPr>
              <w:pStyle w:val="TableParagraph"/>
              <w:spacing w:line="256" w:lineRule="exact"/>
              <w:ind w:left="110"/>
              <w:rPr>
                <w:i/>
                <w:sz w:val="24"/>
              </w:rPr>
            </w:pPr>
            <w:r w:rsidRPr="00F660DA">
              <w:rPr>
                <w:i/>
                <w:sz w:val="24"/>
              </w:rPr>
              <w:t>Деление окружности на равные части. Сопряжение отрез</w:t>
            </w:r>
            <w:r>
              <w:rPr>
                <w:i/>
                <w:sz w:val="24"/>
              </w:rPr>
              <w:t>ков прямых. Сопряжение кривых. н</w:t>
            </w:r>
            <w:r w:rsidRPr="00F660DA">
              <w:rPr>
                <w:i/>
                <w:sz w:val="24"/>
              </w:rPr>
              <w:t>анесение размеров на чертежах. Упражнение: Вычерчивание контура детали заданных размеров.</w:t>
            </w:r>
          </w:p>
        </w:tc>
        <w:tc>
          <w:tcPr>
            <w:tcW w:w="1134" w:type="dxa"/>
            <w:vMerge/>
            <w:tcBorders>
              <w:top w:val="nil"/>
            </w:tcBorders>
          </w:tcPr>
          <w:p w:rsidR="007D33B4" w:rsidRDefault="007D33B4" w:rsidP="00DB14E1">
            <w:pPr>
              <w:rPr>
                <w:sz w:val="2"/>
                <w:szCs w:val="2"/>
              </w:rPr>
            </w:pPr>
          </w:p>
        </w:tc>
        <w:tc>
          <w:tcPr>
            <w:tcW w:w="1559" w:type="dxa"/>
            <w:vMerge/>
            <w:tcBorders>
              <w:top w:val="nil"/>
            </w:tcBorders>
          </w:tcPr>
          <w:p w:rsidR="007D33B4" w:rsidRDefault="007D33B4" w:rsidP="00DB14E1">
            <w:pPr>
              <w:rPr>
                <w:sz w:val="2"/>
                <w:szCs w:val="2"/>
              </w:rPr>
            </w:pPr>
          </w:p>
        </w:tc>
        <w:tc>
          <w:tcPr>
            <w:tcW w:w="1418" w:type="dxa"/>
            <w:vMerge/>
          </w:tcPr>
          <w:p w:rsidR="007D33B4" w:rsidRDefault="007D33B4" w:rsidP="00DB14E1">
            <w:pPr>
              <w:rPr>
                <w:sz w:val="2"/>
                <w:szCs w:val="2"/>
              </w:rPr>
            </w:pPr>
          </w:p>
        </w:tc>
      </w:tr>
      <w:tr w:rsidR="007D33B4" w:rsidTr="00964860">
        <w:trPr>
          <w:trHeight w:val="275"/>
        </w:trPr>
        <w:tc>
          <w:tcPr>
            <w:tcW w:w="1762" w:type="dxa"/>
            <w:vMerge/>
            <w:tcBorders>
              <w:top w:val="nil"/>
            </w:tcBorders>
          </w:tcPr>
          <w:p w:rsidR="007D33B4" w:rsidRDefault="007D33B4" w:rsidP="00DB14E1">
            <w:pPr>
              <w:rPr>
                <w:sz w:val="2"/>
                <w:szCs w:val="2"/>
              </w:rPr>
            </w:pPr>
          </w:p>
        </w:tc>
        <w:tc>
          <w:tcPr>
            <w:tcW w:w="9718" w:type="dxa"/>
          </w:tcPr>
          <w:p w:rsidR="007D33B4" w:rsidRPr="00C6786C" w:rsidRDefault="007D33B4" w:rsidP="00DB14E1">
            <w:pPr>
              <w:pStyle w:val="TableParagraph"/>
              <w:spacing w:line="256"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1"/>
                <w:sz w:val="24"/>
              </w:rPr>
              <w:t xml:space="preserve"> </w:t>
            </w:r>
            <w:r w:rsidRPr="00C6786C">
              <w:rPr>
                <w:b/>
                <w:sz w:val="24"/>
              </w:rPr>
              <w:t>занятий</w:t>
            </w:r>
          </w:p>
        </w:tc>
        <w:tc>
          <w:tcPr>
            <w:tcW w:w="1134" w:type="dxa"/>
            <w:vMerge w:val="restart"/>
          </w:tcPr>
          <w:p w:rsidR="007D33B4" w:rsidRDefault="007D33B4" w:rsidP="00DB14E1">
            <w:pPr>
              <w:pStyle w:val="TableParagraph"/>
              <w:spacing w:before="140"/>
              <w:ind w:left="12"/>
              <w:jc w:val="center"/>
              <w:rPr>
                <w:b/>
                <w:sz w:val="24"/>
              </w:rPr>
            </w:pPr>
            <w:r>
              <w:rPr>
                <w:b/>
                <w:sz w:val="24"/>
              </w:rPr>
              <w:t>4</w:t>
            </w:r>
          </w:p>
        </w:tc>
        <w:tc>
          <w:tcPr>
            <w:tcW w:w="1559" w:type="dxa"/>
            <w:vMerge/>
            <w:tcBorders>
              <w:top w:val="nil"/>
            </w:tcBorders>
          </w:tcPr>
          <w:p w:rsidR="007D33B4" w:rsidRDefault="007D33B4" w:rsidP="00DB14E1">
            <w:pPr>
              <w:rPr>
                <w:sz w:val="2"/>
                <w:szCs w:val="2"/>
              </w:rPr>
            </w:pPr>
          </w:p>
        </w:tc>
        <w:tc>
          <w:tcPr>
            <w:tcW w:w="1418" w:type="dxa"/>
            <w:vMerge/>
          </w:tcPr>
          <w:p w:rsidR="007D33B4" w:rsidRDefault="007D33B4" w:rsidP="00DB14E1">
            <w:pPr>
              <w:rPr>
                <w:sz w:val="2"/>
                <w:szCs w:val="2"/>
              </w:rPr>
            </w:pPr>
          </w:p>
        </w:tc>
      </w:tr>
      <w:tr w:rsidR="007D33B4" w:rsidTr="00964860">
        <w:trPr>
          <w:trHeight w:val="275"/>
        </w:trPr>
        <w:tc>
          <w:tcPr>
            <w:tcW w:w="1762" w:type="dxa"/>
            <w:vMerge/>
            <w:tcBorders>
              <w:top w:val="nil"/>
            </w:tcBorders>
          </w:tcPr>
          <w:p w:rsidR="007D33B4" w:rsidRDefault="007D33B4" w:rsidP="00DB14E1">
            <w:pPr>
              <w:rPr>
                <w:sz w:val="2"/>
                <w:szCs w:val="2"/>
              </w:rPr>
            </w:pPr>
          </w:p>
        </w:tc>
        <w:tc>
          <w:tcPr>
            <w:tcW w:w="9718" w:type="dxa"/>
          </w:tcPr>
          <w:p w:rsidR="007D33B4" w:rsidRDefault="007D33B4" w:rsidP="00DB14E1">
            <w:pPr>
              <w:pStyle w:val="TableParagraph"/>
              <w:spacing w:line="256" w:lineRule="exact"/>
              <w:ind w:left="110"/>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№3Деление</w:t>
            </w:r>
            <w:r w:rsidRPr="00C6786C">
              <w:rPr>
                <w:spacing w:val="-4"/>
                <w:sz w:val="24"/>
              </w:rPr>
              <w:t xml:space="preserve"> </w:t>
            </w:r>
            <w:r w:rsidRPr="00C6786C">
              <w:rPr>
                <w:sz w:val="24"/>
              </w:rPr>
              <w:t>окружности</w:t>
            </w:r>
            <w:r w:rsidRPr="00C6786C">
              <w:rPr>
                <w:spacing w:val="-2"/>
                <w:sz w:val="24"/>
              </w:rPr>
              <w:t xml:space="preserve"> </w:t>
            </w:r>
            <w:r w:rsidRPr="00C6786C">
              <w:rPr>
                <w:sz w:val="24"/>
              </w:rPr>
              <w:t>на</w:t>
            </w:r>
            <w:r w:rsidRPr="00C6786C">
              <w:rPr>
                <w:spacing w:val="-4"/>
                <w:sz w:val="24"/>
              </w:rPr>
              <w:t xml:space="preserve"> </w:t>
            </w:r>
            <w:r w:rsidRPr="00C6786C">
              <w:rPr>
                <w:sz w:val="24"/>
              </w:rPr>
              <w:t>равные</w:t>
            </w:r>
            <w:r w:rsidRPr="00C6786C">
              <w:rPr>
                <w:spacing w:val="-4"/>
                <w:sz w:val="24"/>
              </w:rPr>
              <w:t xml:space="preserve"> </w:t>
            </w:r>
            <w:r w:rsidRPr="00C6786C">
              <w:rPr>
                <w:sz w:val="24"/>
              </w:rPr>
              <w:t>части.</w:t>
            </w:r>
            <w:r w:rsidRPr="00C6786C">
              <w:rPr>
                <w:spacing w:val="-3"/>
                <w:sz w:val="24"/>
              </w:rPr>
              <w:t xml:space="preserve"> </w:t>
            </w:r>
            <w:r>
              <w:rPr>
                <w:sz w:val="24"/>
              </w:rPr>
              <w:t>Нанесение</w:t>
            </w:r>
            <w:r>
              <w:rPr>
                <w:spacing w:val="-3"/>
                <w:sz w:val="24"/>
              </w:rPr>
              <w:t xml:space="preserve"> </w:t>
            </w:r>
            <w:r>
              <w:rPr>
                <w:sz w:val="24"/>
              </w:rPr>
              <w:t>размеров.</w:t>
            </w:r>
          </w:p>
        </w:tc>
        <w:tc>
          <w:tcPr>
            <w:tcW w:w="1134" w:type="dxa"/>
            <w:vMerge/>
            <w:tcBorders>
              <w:top w:val="nil"/>
            </w:tcBorders>
          </w:tcPr>
          <w:p w:rsidR="007D33B4" w:rsidRDefault="007D33B4" w:rsidP="00DB14E1">
            <w:pPr>
              <w:rPr>
                <w:sz w:val="2"/>
                <w:szCs w:val="2"/>
              </w:rPr>
            </w:pPr>
          </w:p>
        </w:tc>
        <w:tc>
          <w:tcPr>
            <w:tcW w:w="1559" w:type="dxa"/>
            <w:vMerge/>
            <w:tcBorders>
              <w:top w:val="nil"/>
            </w:tcBorders>
          </w:tcPr>
          <w:p w:rsidR="007D33B4" w:rsidRDefault="007D33B4" w:rsidP="00DB14E1">
            <w:pPr>
              <w:rPr>
                <w:sz w:val="2"/>
                <w:szCs w:val="2"/>
              </w:rPr>
            </w:pPr>
          </w:p>
        </w:tc>
        <w:tc>
          <w:tcPr>
            <w:tcW w:w="1418" w:type="dxa"/>
            <w:vMerge/>
          </w:tcPr>
          <w:p w:rsidR="007D33B4" w:rsidRDefault="007D33B4" w:rsidP="00DB14E1">
            <w:pPr>
              <w:rPr>
                <w:sz w:val="2"/>
                <w:szCs w:val="2"/>
              </w:rPr>
            </w:pPr>
          </w:p>
        </w:tc>
      </w:tr>
      <w:tr w:rsidR="00C17145" w:rsidTr="00C17145">
        <w:trPr>
          <w:trHeight w:val="277"/>
        </w:trPr>
        <w:tc>
          <w:tcPr>
            <w:tcW w:w="1762" w:type="dxa"/>
            <w:vMerge/>
            <w:tcBorders>
              <w:top w:val="nil"/>
            </w:tcBorders>
          </w:tcPr>
          <w:p w:rsidR="00C17145" w:rsidRDefault="00C17145" w:rsidP="00DB14E1">
            <w:pPr>
              <w:rPr>
                <w:sz w:val="2"/>
                <w:szCs w:val="2"/>
              </w:rPr>
            </w:pPr>
          </w:p>
        </w:tc>
        <w:tc>
          <w:tcPr>
            <w:tcW w:w="9718" w:type="dxa"/>
          </w:tcPr>
          <w:p w:rsidR="00C17145" w:rsidRPr="00C6786C" w:rsidRDefault="00C17145" w:rsidP="00DB14E1">
            <w:pPr>
              <w:pStyle w:val="TableParagraph"/>
              <w:spacing w:line="258"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Pr>
          <w:p w:rsidR="00C17145" w:rsidRPr="00C6786C" w:rsidRDefault="00C17145" w:rsidP="00DB14E1">
            <w:pPr>
              <w:pStyle w:val="TableParagraph"/>
              <w:rPr>
                <w:sz w:val="20"/>
              </w:rPr>
            </w:pPr>
          </w:p>
        </w:tc>
        <w:tc>
          <w:tcPr>
            <w:tcW w:w="1559" w:type="dxa"/>
            <w:vMerge/>
            <w:tcBorders>
              <w:top w:val="nil"/>
            </w:tcBorders>
          </w:tcPr>
          <w:p w:rsidR="00C17145" w:rsidRPr="00C6786C" w:rsidRDefault="00C17145" w:rsidP="00DB14E1">
            <w:pPr>
              <w:rPr>
                <w:sz w:val="2"/>
                <w:szCs w:val="2"/>
              </w:rPr>
            </w:pPr>
          </w:p>
        </w:tc>
        <w:tc>
          <w:tcPr>
            <w:tcW w:w="1418" w:type="dxa"/>
            <w:tcBorders>
              <w:top w:val="nil"/>
            </w:tcBorders>
          </w:tcPr>
          <w:p w:rsidR="00C17145" w:rsidRPr="00C6786C" w:rsidRDefault="00C17145" w:rsidP="00DB14E1">
            <w:pPr>
              <w:rPr>
                <w:sz w:val="2"/>
                <w:szCs w:val="2"/>
              </w:rPr>
            </w:pPr>
          </w:p>
        </w:tc>
      </w:tr>
      <w:tr w:rsidR="007D33B4" w:rsidTr="00C17145">
        <w:trPr>
          <w:trHeight w:val="285"/>
        </w:trPr>
        <w:tc>
          <w:tcPr>
            <w:tcW w:w="1762" w:type="dxa"/>
            <w:vMerge w:val="restart"/>
          </w:tcPr>
          <w:p w:rsidR="007D33B4" w:rsidRPr="00C6786C" w:rsidRDefault="007D33B4" w:rsidP="00DB14E1">
            <w:pPr>
              <w:pStyle w:val="TableParagraph"/>
              <w:spacing w:line="273" w:lineRule="exact"/>
              <w:ind w:left="107"/>
              <w:rPr>
                <w:b/>
                <w:sz w:val="24"/>
              </w:rPr>
            </w:pPr>
            <w:r w:rsidRPr="00C6786C">
              <w:rPr>
                <w:b/>
                <w:sz w:val="24"/>
              </w:rPr>
              <w:t>Тема</w:t>
            </w:r>
            <w:r w:rsidRPr="00C6786C">
              <w:rPr>
                <w:b/>
                <w:spacing w:val="58"/>
                <w:sz w:val="24"/>
              </w:rPr>
              <w:t xml:space="preserve"> </w:t>
            </w:r>
            <w:r w:rsidRPr="00C6786C">
              <w:rPr>
                <w:b/>
                <w:sz w:val="24"/>
              </w:rPr>
              <w:t>1.3.</w:t>
            </w:r>
          </w:p>
          <w:p w:rsidR="007D33B4" w:rsidRPr="00C6786C" w:rsidRDefault="007D33B4" w:rsidP="00DB14E1">
            <w:pPr>
              <w:pStyle w:val="TableParagraph"/>
              <w:ind w:left="107" w:right="205"/>
              <w:rPr>
                <w:b/>
                <w:sz w:val="24"/>
              </w:rPr>
            </w:pPr>
          </w:p>
        </w:tc>
        <w:tc>
          <w:tcPr>
            <w:tcW w:w="9718" w:type="dxa"/>
          </w:tcPr>
          <w:p w:rsidR="007D33B4" w:rsidRDefault="007D33B4" w:rsidP="00DB14E1">
            <w:pPr>
              <w:pStyle w:val="TableParagraph"/>
              <w:spacing w:line="265"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Pr>
          <w:p w:rsidR="007D33B4" w:rsidRDefault="007D33B4" w:rsidP="00DB14E1">
            <w:pPr>
              <w:pStyle w:val="TableParagraph"/>
              <w:rPr>
                <w:sz w:val="24"/>
              </w:rPr>
            </w:pPr>
            <w:r>
              <w:rPr>
                <w:sz w:val="24"/>
              </w:rPr>
              <w:t>1</w:t>
            </w:r>
          </w:p>
        </w:tc>
        <w:tc>
          <w:tcPr>
            <w:tcW w:w="1559" w:type="dxa"/>
            <w:vMerge w:val="restart"/>
          </w:tcPr>
          <w:p w:rsidR="007D33B4" w:rsidRDefault="007D33B4" w:rsidP="00B506CF">
            <w:pPr>
              <w:pStyle w:val="TableParagraph"/>
              <w:ind w:left="312"/>
              <w:rPr>
                <w:b/>
                <w:sz w:val="24"/>
              </w:rPr>
            </w:pPr>
            <w:r>
              <w:rPr>
                <w:b/>
                <w:sz w:val="24"/>
              </w:rPr>
              <w:t>ОК0 2</w:t>
            </w:r>
          </w:p>
          <w:p w:rsidR="007D33B4" w:rsidRDefault="007D33B4" w:rsidP="00B506CF">
            <w:pPr>
              <w:pStyle w:val="TableParagraph"/>
              <w:ind w:left="312"/>
              <w:rPr>
                <w:b/>
                <w:sz w:val="24"/>
              </w:rPr>
            </w:pPr>
            <w:r>
              <w:rPr>
                <w:b/>
                <w:sz w:val="24"/>
              </w:rPr>
              <w:t>ОК0 3</w:t>
            </w:r>
          </w:p>
          <w:p w:rsidR="007D33B4" w:rsidRDefault="007D33B4" w:rsidP="00B506CF">
            <w:pPr>
              <w:pStyle w:val="TableParagraph"/>
              <w:ind w:left="312"/>
              <w:rPr>
                <w:b/>
                <w:sz w:val="24"/>
              </w:rPr>
            </w:pPr>
            <w:r>
              <w:rPr>
                <w:b/>
                <w:sz w:val="24"/>
              </w:rPr>
              <w:t>ПК 1.1</w:t>
            </w:r>
          </w:p>
        </w:tc>
        <w:tc>
          <w:tcPr>
            <w:tcW w:w="1418" w:type="dxa"/>
            <w:vMerge w:val="restart"/>
          </w:tcPr>
          <w:p w:rsidR="007D33B4" w:rsidRPr="007D33B4" w:rsidRDefault="007D33B4" w:rsidP="007D33B4">
            <w:pPr>
              <w:pStyle w:val="TableParagraph"/>
              <w:rPr>
                <w:b/>
                <w:sz w:val="24"/>
              </w:rPr>
            </w:pPr>
            <w:r w:rsidRPr="007D33B4">
              <w:rPr>
                <w:b/>
                <w:sz w:val="24"/>
              </w:rPr>
              <w:t>Зо 02.04</w:t>
            </w:r>
          </w:p>
          <w:p w:rsidR="007D33B4" w:rsidRPr="007D33B4" w:rsidRDefault="007D33B4" w:rsidP="007D33B4">
            <w:pPr>
              <w:pStyle w:val="TableParagraph"/>
              <w:rPr>
                <w:b/>
                <w:sz w:val="24"/>
              </w:rPr>
            </w:pPr>
            <w:r w:rsidRPr="007D33B4">
              <w:rPr>
                <w:b/>
                <w:sz w:val="24"/>
              </w:rPr>
              <w:t>Уо 03.02</w:t>
            </w:r>
          </w:p>
          <w:p w:rsidR="007D33B4" w:rsidRPr="007D33B4" w:rsidRDefault="007D33B4" w:rsidP="007D33B4">
            <w:pPr>
              <w:pStyle w:val="TableParagraph"/>
              <w:rPr>
                <w:b/>
                <w:sz w:val="24"/>
              </w:rPr>
            </w:pPr>
            <w:r w:rsidRPr="007D33B4">
              <w:rPr>
                <w:b/>
                <w:sz w:val="24"/>
              </w:rPr>
              <w:t>Зо 03.02</w:t>
            </w:r>
          </w:p>
          <w:p w:rsidR="007D33B4" w:rsidRPr="007D33B4" w:rsidRDefault="007D33B4" w:rsidP="007D33B4">
            <w:pPr>
              <w:pStyle w:val="TableParagraph"/>
              <w:rPr>
                <w:b/>
                <w:sz w:val="24"/>
              </w:rPr>
            </w:pPr>
            <w:r w:rsidRPr="007D33B4">
              <w:rPr>
                <w:b/>
                <w:sz w:val="24"/>
              </w:rPr>
              <w:t>З 1.1.05</w:t>
            </w:r>
          </w:p>
          <w:p w:rsidR="007D33B4" w:rsidRPr="007D33B4" w:rsidRDefault="007D33B4" w:rsidP="007D33B4">
            <w:pPr>
              <w:pStyle w:val="TableParagraph"/>
              <w:rPr>
                <w:b/>
                <w:sz w:val="24"/>
              </w:rPr>
            </w:pPr>
            <w:r w:rsidRPr="007D33B4">
              <w:rPr>
                <w:b/>
                <w:sz w:val="24"/>
              </w:rPr>
              <w:t>У 1.1. 01</w:t>
            </w:r>
          </w:p>
          <w:p w:rsidR="007D33B4" w:rsidRPr="007D33B4" w:rsidRDefault="007D33B4" w:rsidP="007D33B4">
            <w:pPr>
              <w:pStyle w:val="TableParagraph"/>
              <w:rPr>
                <w:b/>
                <w:sz w:val="24"/>
              </w:rPr>
            </w:pPr>
            <w:r w:rsidRPr="007D33B4">
              <w:rPr>
                <w:b/>
                <w:sz w:val="24"/>
              </w:rPr>
              <w:t>З 1.1. 01</w:t>
            </w:r>
          </w:p>
          <w:p w:rsidR="007D33B4" w:rsidRDefault="007D33B4" w:rsidP="007D33B4">
            <w:pPr>
              <w:pStyle w:val="TableParagraph"/>
              <w:rPr>
                <w:b/>
                <w:sz w:val="24"/>
              </w:rPr>
            </w:pPr>
            <w:r w:rsidRPr="007D33B4">
              <w:rPr>
                <w:b/>
                <w:sz w:val="24"/>
              </w:rPr>
              <w:t>З 1.1.05</w:t>
            </w:r>
          </w:p>
        </w:tc>
      </w:tr>
      <w:tr w:rsidR="007D33B4" w:rsidTr="00964860">
        <w:trPr>
          <w:trHeight w:val="275"/>
        </w:trPr>
        <w:tc>
          <w:tcPr>
            <w:tcW w:w="1762" w:type="dxa"/>
            <w:vMerge/>
            <w:tcBorders>
              <w:top w:val="nil"/>
            </w:tcBorders>
          </w:tcPr>
          <w:p w:rsidR="007D33B4" w:rsidRDefault="007D33B4" w:rsidP="00DB14E1">
            <w:pPr>
              <w:rPr>
                <w:sz w:val="2"/>
                <w:szCs w:val="2"/>
              </w:rPr>
            </w:pPr>
          </w:p>
        </w:tc>
        <w:tc>
          <w:tcPr>
            <w:tcW w:w="9718" w:type="dxa"/>
          </w:tcPr>
          <w:p w:rsidR="007D33B4" w:rsidRDefault="007D33B4" w:rsidP="00DB14E1">
            <w:pPr>
              <w:pStyle w:val="TableParagraph"/>
              <w:spacing w:line="256" w:lineRule="exact"/>
              <w:ind w:left="110"/>
              <w:rPr>
                <w:i/>
                <w:sz w:val="24"/>
              </w:rPr>
            </w:pPr>
            <w:r w:rsidRPr="00F660DA">
              <w:rPr>
                <w:i/>
                <w:sz w:val="24"/>
              </w:rPr>
              <w:t>Правила вычерчивания контуров технических деталей</w:t>
            </w:r>
          </w:p>
        </w:tc>
        <w:tc>
          <w:tcPr>
            <w:tcW w:w="1134" w:type="dxa"/>
            <w:vMerge/>
            <w:tcBorders>
              <w:top w:val="nil"/>
            </w:tcBorders>
          </w:tcPr>
          <w:p w:rsidR="007D33B4" w:rsidRDefault="007D33B4" w:rsidP="00DB14E1">
            <w:pPr>
              <w:rPr>
                <w:sz w:val="2"/>
                <w:szCs w:val="2"/>
              </w:rPr>
            </w:pPr>
          </w:p>
        </w:tc>
        <w:tc>
          <w:tcPr>
            <w:tcW w:w="1559" w:type="dxa"/>
            <w:vMerge/>
            <w:tcBorders>
              <w:top w:val="nil"/>
            </w:tcBorders>
          </w:tcPr>
          <w:p w:rsidR="007D33B4" w:rsidRDefault="007D33B4" w:rsidP="00DB14E1">
            <w:pPr>
              <w:rPr>
                <w:sz w:val="2"/>
                <w:szCs w:val="2"/>
              </w:rPr>
            </w:pPr>
          </w:p>
        </w:tc>
        <w:tc>
          <w:tcPr>
            <w:tcW w:w="1418" w:type="dxa"/>
            <w:vMerge/>
          </w:tcPr>
          <w:p w:rsidR="007D33B4" w:rsidRDefault="007D33B4" w:rsidP="00DB14E1">
            <w:pPr>
              <w:rPr>
                <w:sz w:val="2"/>
                <w:szCs w:val="2"/>
              </w:rPr>
            </w:pPr>
          </w:p>
        </w:tc>
      </w:tr>
      <w:tr w:rsidR="007D33B4" w:rsidTr="00964860">
        <w:trPr>
          <w:trHeight w:val="277"/>
        </w:trPr>
        <w:tc>
          <w:tcPr>
            <w:tcW w:w="1762" w:type="dxa"/>
            <w:vMerge/>
            <w:tcBorders>
              <w:top w:val="nil"/>
            </w:tcBorders>
          </w:tcPr>
          <w:p w:rsidR="007D33B4" w:rsidRDefault="007D33B4" w:rsidP="00DB14E1">
            <w:pPr>
              <w:rPr>
                <w:sz w:val="2"/>
                <w:szCs w:val="2"/>
              </w:rPr>
            </w:pPr>
          </w:p>
        </w:tc>
        <w:tc>
          <w:tcPr>
            <w:tcW w:w="9718" w:type="dxa"/>
          </w:tcPr>
          <w:p w:rsidR="007D33B4" w:rsidRPr="00C6786C" w:rsidRDefault="007D33B4" w:rsidP="00DB14E1">
            <w:pPr>
              <w:pStyle w:val="TableParagraph"/>
              <w:spacing w:line="258"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3"/>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1"/>
                <w:sz w:val="24"/>
              </w:rPr>
              <w:t xml:space="preserve"> </w:t>
            </w:r>
            <w:r w:rsidRPr="00C6786C">
              <w:rPr>
                <w:b/>
                <w:sz w:val="24"/>
              </w:rPr>
              <w:t>занятий</w:t>
            </w:r>
          </w:p>
        </w:tc>
        <w:tc>
          <w:tcPr>
            <w:tcW w:w="1134" w:type="dxa"/>
          </w:tcPr>
          <w:p w:rsidR="007D33B4" w:rsidRDefault="007D33B4" w:rsidP="00DB14E1">
            <w:pPr>
              <w:pStyle w:val="TableParagraph"/>
              <w:spacing w:line="258" w:lineRule="exact"/>
              <w:ind w:left="436"/>
              <w:rPr>
                <w:b/>
                <w:sz w:val="24"/>
              </w:rPr>
            </w:pPr>
          </w:p>
        </w:tc>
        <w:tc>
          <w:tcPr>
            <w:tcW w:w="1559" w:type="dxa"/>
            <w:vMerge/>
            <w:tcBorders>
              <w:top w:val="nil"/>
            </w:tcBorders>
          </w:tcPr>
          <w:p w:rsidR="007D33B4" w:rsidRDefault="007D33B4" w:rsidP="00DB14E1">
            <w:pPr>
              <w:rPr>
                <w:sz w:val="2"/>
                <w:szCs w:val="2"/>
              </w:rPr>
            </w:pPr>
          </w:p>
        </w:tc>
        <w:tc>
          <w:tcPr>
            <w:tcW w:w="1418" w:type="dxa"/>
            <w:vMerge/>
          </w:tcPr>
          <w:p w:rsidR="007D33B4" w:rsidRDefault="007D33B4" w:rsidP="00DB14E1">
            <w:pPr>
              <w:rPr>
                <w:sz w:val="2"/>
                <w:szCs w:val="2"/>
              </w:rPr>
            </w:pPr>
          </w:p>
        </w:tc>
      </w:tr>
      <w:tr w:rsidR="007D33B4" w:rsidTr="00964860">
        <w:trPr>
          <w:trHeight w:val="275"/>
        </w:trPr>
        <w:tc>
          <w:tcPr>
            <w:tcW w:w="1762" w:type="dxa"/>
            <w:vMerge/>
            <w:tcBorders>
              <w:top w:val="nil"/>
            </w:tcBorders>
          </w:tcPr>
          <w:p w:rsidR="007D33B4" w:rsidRDefault="007D33B4" w:rsidP="00DB14E1">
            <w:pPr>
              <w:rPr>
                <w:sz w:val="2"/>
                <w:szCs w:val="2"/>
              </w:rPr>
            </w:pPr>
          </w:p>
        </w:tc>
        <w:tc>
          <w:tcPr>
            <w:tcW w:w="9718" w:type="dxa"/>
          </w:tcPr>
          <w:p w:rsidR="007D33B4" w:rsidRPr="00C6786C" w:rsidRDefault="007D33B4" w:rsidP="00DB14E1">
            <w:pPr>
              <w:pStyle w:val="TableParagraph"/>
              <w:spacing w:line="256" w:lineRule="exact"/>
              <w:ind w:left="110"/>
              <w:rPr>
                <w:sz w:val="24"/>
              </w:rPr>
            </w:pPr>
            <w:r w:rsidRPr="00C6786C">
              <w:rPr>
                <w:sz w:val="24"/>
              </w:rPr>
              <w:t>1.Практическая</w:t>
            </w:r>
            <w:r w:rsidRPr="00C6786C">
              <w:rPr>
                <w:spacing w:val="-4"/>
                <w:sz w:val="24"/>
              </w:rPr>
              <w:t xml:space="preserve"> </w:t>
            </w:r>
            <w:r w:rsidRPr="00C6786C">
              <w:rPr>
                <w:sz w:val="24"/>
              </w:rPr>
              <w:t>работа</w:t>
            </w:r>
            <w:r w:rsidRPr="00C6786C">
              <w:rPr>
                <w:spacing w:val="-3"/>
                <w:sz w:val="24"/>
              </w:rPr>
              <w:t xml:space="preserve"> </w:t>
            </w:r>
            <w:r w:rsidRPr="00C6786C">
              <w:rPr>
                <w:sz w:val="24"/>
              </w:rPr>
              <w:t>№3Выполнение</w:t>
            </w:r>
            <w:r w:rsidRPr="00C6786C">
              <w:rPr>
                <w:spacing w:val="-2"/>
                <w:sz w:val="24"/>
              </w:rPr>
              <w:t xml:space="preserve"> </w:t>
            </w:r>
            <w:r w:rsidRPr="00C6786C">
              <w:rPr>
                <w:sz w:val="24"/>
              </w:rPr>
              <w:t>упражнений</w:t>
            </w:r>
            <w:r w:rsidRPr="00C6786C">
              <w:rPr>
                <w:spacing w:val="-4"/>
                <w:sz w:val="24"/>
              </w:rPr>
              <w:t xml:space="preserve"> </w:t>
            </w:r>
            <w:r w:rsidRPr="00C6786C">
              <w:rPr>
                <w:sz w:val="24"/>
              </w:rPr>
              <w:t>по</w:t>
            </w:r>
            <w:r w:rsidRPr="00C6786C">
              <w:rPr>
                <w:spacing w:val="-3"/>
                <w:sz w:val="24"/>
              </w:rPr>
              <w:t xml:space="preserve"> </w:t>
            </w:r>
            <w:r w:rsidRPr="00C6786C">
              <w:rPr>
                <w:sz w:val="24"/>
              </w:rPr>
              <w:t>построению</w:t>
            </w:r>
            <w:r w:rsidRPr="00C6786C">
              <w:rPr>
                <w:spacing w:val="-4"/>
                <w:sz w:val="24"/>
              </w:rPr>
              <w:t xml:space="preserve"> </w:t>
            </w:r>
            <w:r w:rsidRPr="00C6786C">
              <w:rPr>
                <w:sz w:val="24"/>
              </w:rPr>
              <w:t>всех</w:t>
            </w:r>
            <w:r w:rsidRPr="00C6786C">
              <w:rPr>
                <w:spacing w:val="-1"/>
                <w:sz w:val="24"/>
              </w:rPr>
              <w:t xml:space="preserve"> </w:t>
            </w:r>
            <w:r w:rsidRPr="00C6786C">
              <w:rPr>
                <w:sz w:val="24"/>
              </w:rPr>
              <w:t>видов</w:t>
            </w:r>
            <w:r w:rsidRPr="00C6786C">
              <w:rPr>
                <w:spacing w:val="-4"/>
                <w:sz w:val="24"/>
              </w:rPr>
              <w:t xml:space="preserve"> </w:t>
            </w:r>
            <w:r w:rsidRPr="00C6786C">
              <w:rPr>
                <w:sz w:val="24"/>
              </w:rPr>
              <w:t>сопряжений.</w:t>
            </w:r>
          </w:p>
        </w:tc>
        <w:tc>
          <w:tcPr>
            <w:tcW w:w="1134" w:type="dxa"/>
            <w:vMerge w:val="restart"/>
          </w:tcPr>
          <w:p w:rsidR="007D33B4" w:rsidRDefault="007D33B4" w:rsidP="00DB14E1">
            <w:pPr>
              <w:pStyle w:val="TableParagraph"/>
              <w:spacing w:line="256" w:lineRule="exact"/>
              <w:ind w:left="436"/>
              <w:rPr>
                <w:sz w:val="24"/>
              </w:rPr>
            </w:pPr>
            <w:r>
              <w:rPr>
                <w:sz w:val="24"/>
              </w:rPr>
              <w:t>2</w:t>
            </w:r>
          </w:p>
        </w:tc>
        <w:tc>
          <w:tcPr>
            <w:tcW w:w="1559" w:type="dxa"/>
            <w:vMerge/>
            <w:tcBorders>
              <w:top w:val="nil"/>
            </w:tcBorders>
          </w:tcPr>
          <w:p w:rsidR="007D33B4" w:rsidRDefault="007D33B4" w:rsidP="00DB14E1">
            <w:pPr>
              <w:rPr>
                <w:sz w:val="2"/>
                <w:szCs w:val="2"/>
              </w:rPr>
            </w:pPr>
          </w:p>
        </w:tc>
        <w:tc>
          <w:tcPr>
            <w:tcW w:w="1418" w:type="dxa"/>
            <w:vMerge/>
          </w:tcPr>
          <w:p w:rsidR="007D33B4" w:rsidRDefault="007D33B4" w:rsidP="00DB14E1">
            <w:pPr>
              <w:rPr>
                <w:sz w:val="2"/>
                <w:szCs w:val="2"/>
              </w:rPr>
            </w:pPr>
          </w:p>
        </w:tc>
      </w:tr>
      <w:tr w:rsidR="007D33B4" w:rsidTr="00964860">
        <w:trPr>
          <w:trHeight w:val="275"/>
        </w:trPr>
        <w:tc>
          <w:tcPr>
            <w:tcW w:w="1762" w:type="dxa"/>
            <w:vMerge/>
            <w:tcBorders>
              <w:top w:val="nil"/>
            </w:tcBorders>
          </w:tcPr>
          <w:p w:rsidR="007D33B4" w:rsidRDefault="007D33B4" w:rsidP="00DB14E1">
            <w:pPr>
              <w:rPr>
                <w:sz w:val="2"/>
                <w:szCs w:val="2"/>
              </w:rPr>
            </w:pPr>
          </w:p>
        </w:tc>
        <w:tc>
          <w:tcPr>
            <w:tcW w:w="9718" w:type="dxa"/>
          </w:tcPr>
          <w:p w:rsidR="007D33B4" w:rsidRPr="00C6786C" w:rsidRDefault="007D33B4" w:rsidP="00DB14E1">
            <w:pPr>
              <w:pStyle w:val="TableParagraph"/>
              <w:spacing w:line="256" w:lineRule="exact"/>
              <w:ind w:left="110"/>
              <w:rPr>
                <w:sz w:val="24"/>
              </w:rPr>
            </w:pPr>
            <w:r w:rsidRPr="00C6786C">
              <w:rPr>
                <w:sz w:val="24"/>
              </w:rPr>
              <w:t>2.Практическая</w:t>
            </w:r>
            <w:r w:rsidRPr="00C6786C">
              <w:rPr>
                <w:spacing w:val="-3"/>
                <w:sz w:val="24"/>
              </w:rPr>
              <w:t xml:space="preserve"> </w:t>
            </w:r>
            <w:r w:rsidRPr="00C6786C">
              <w:rPr>
                <w:sz w:val="24"/>
              </w:rPr>
              <w:t>работа</w:t>
            </w:r>
            <w:r w:rsidRPr="00C6786C">
              <w:rPr>
                <w:spacing w:val="-2"/>
                <w:sz w:val="24"/>
              </w:rPr>
              <w:t xml:space="preserve"> </w:t>
            </w:r>
            <w:r w:rsidRPr="00C6786C">
              <w:rPr>
                <w:sz w:val="24"/>
              </w:rPr>
              <w:t>№4</w:t>
            </w:r>
            <w:r w:rsidRPr="00C6786C">
              <w:rPr>
                <w:spacing w:val="-3"/>
                <w:sz w:val="24"/>
              </w:rPr>
              <w:t xml:space="preserve"> </w:t>
            </w:r>
            <w:r w:rsidRPr="00C6786C">
              <w:rPr>
                <w:sz w:val="24"/>
              </w:rPr>
              <w:t>Вычерчивание</w:t>
            </w:r>
            <w:r w:rsidRPr="00C6786C">
              <w:rPr>
                <w:spacing w:val="-4"/>
                <w:sz w:val="24"/>
              </w:rPr>
              <w:t xml:space="preserve"> </w:t>
            </w:r>
            <w:r w:rsidRPr="00C6786C">
              <w:rPr>
                <w:sz w:val="24"/>
              </w:rPr>
              <w:t>контура</w:t>
            </w:r>
            <w:r w:rsidRPr="00C6786C">
              <w:rPr>
                <w:spacing w:val="-4"/>
                <w:sz w:val="24"/>
              </w:rPr>
              <w:t xml:space="preserve"> </w:t>
            </w:r>
            <w:r w:rsidRPr="00C6786C">
              <w:rPr>
                <w:sz w:val="24"/>
              </w:rPr>
              <w:t>технической</w:t>
            </w:r>
            <w:r w:rsidRPr="00C6786C">
              <w:rPr>
                <w:spacing w:val="-3"/>
                <w:sz w:val="24"/>
              </w:rPr>
              <w:t xml:space="preserve"> </w:t>
            </w:r>
            <w:r w:rsidRPr="00C6786C">
              <w:rPr>
                <w:sz w:val="24"/>
              </w:rPr>
              <w:t>детали.</w:t>
            </w:r>
          </w:p>
        </w:tc>
        <w:tc>
          <w:tcPr>
            <w:tcW w:w="1134" w:type="dxa"/>
            <w:vMerge/>
          </w:tcPr>
          <w:p w:rsidR="007D33B4" w:rsidRDefault="007D33B4" w:rsidP="00DB14E1">
            <w:pPr>
              <w:pStyle w:val="TableParagraph"/>
              <w:spacing w:line="256" w:lineRule="exact"/>
              <w:ind w:left="436"/>
              <w:rPr>
                <w:sz w:val="24"/>
              </w:rPr>
            </w:pPr>
          </w:p>
        </w:tc>
        <w:tc>
          <w:tcPr>
            <w:tcW w:w="1559" w:type="dxa"/>
            <w:vMerge/>
            <w:tcBorders>
              <w:top w:val="nil"/>
            </w:tcBorders>
          </w:tcPr>
          <w:p w:rsidR="007D33B4" w:rsidRDefault="007D33B4" w:rsidP="00DB14E1">
            <w:pPr>
              <w:rPr>
                <w:sz w:val="2"/>
                <w:szCs w:val="2"/>
              </w:rPr>
            </w:pPr>
          </w:p>
        </w:tc>
        <w:tc>
          <w:tcPr>
            <w:tcW w:w="1418" w:type="dxa"/>
            <w:vMerge/>
          </w:tcPr>
          <w:p w:rsidR="007D33B4" w:rsidRDefault="007D33B4" w:rsidP="00DB14E1">
            <w:pPr>
              <w:rPr>
                <w:sz w:val="2"/>
                <w:szCs w:val="2"/>
              </w:rPr>
            </w:pPr>
          </w:p>
        </w:tc>
      </w:tr>
      <w:tr w:rsidR="00C17145" w:rsidTr="00C17145">
        <w:trPr>
          <w:trHeight w:val="275"/>
        </w:trPr>
        <w:tc>
          <w:tcPr>
            <w:tcW w:w="1762" w:type="dxa"/>
            <w:vMerge/>
            <w:tcBorders>
              <w:top w:val="nil"/>
            </w:tcBorders>
          </w:tcPr>
          <w:p w:rsidR="00C17145" w:rsidRDefault="00C17145" w:rsidP="00DB14E1">
            <w:pPr>
              <w:rPr>
                <w:sz w:val="2"/>
                <w:szCs w:val="2"/>
              </w:rPr>
            </w:pPr>
          </w:p>
        </w:tc>
        <w:tc>
          <w:tcPr>
            <w:tcW w:w="9718" w:type="dxa"/>
          </w:tcPr>
          <w:p w:rsidR="00C17145" w:rsidRPr="00C6786C" w:rsidRDefault="00C17145" w:rsidP="00DB14E1">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Pr>
          <w:p w:rsidR="00C17145" w:rsidRDefault="00C17145" w:rsidP="00DB14E1">
            <w:pPr>
              <w:pStyle w:val="TableParagraph"/>
              <w:spacing w:line="256" w:lineRule="exact"/>
              <w:ind w:left="455"/>
              <w:rPr>
                <w:b/>
                <w:sz w:val="24"/>
              </w:rPr>
            </w:pPr>
          </w:p>
        </w:tc>
        <w:tc>
          <w:tcPr>
            <w:tcW w:w="1559" w:type="dxa"/>
            <w:vMerge/>
            <w:tcBorders>
              <w:top w:val="nil"/>
            </w:tcBorders>
          </w:tcPr>
          <w:p w:rsidR="00C17145" w:rsidRDefault="00C17145" w:rsidP="00DB14E1">
            <w:pPr>
              <w:rPr>
                <w:sz w:val="2"/>
                <w:szCs w:val="2"/>
              </w:rPr>
            </w:pPr>
          </w:p>
        </w:tc>
        <w:tc>
          <w:tcPr>
            <w:tcW w:w="1418" w:type="dxa"/>
            <w:tcBorders>
              <w:top w:val="nil"/>
            </w:tcBorders>
          </w:tcPr>
          <w:p w:rsidR="00C17145" w:rsidRDefault="00C17145" w:rsidP="00DB14E1">
            <w:pPr>
              <w:rPr>
                <w:sz w:val="2"/>
                <w:szCs w:val="2"/>
              </w:rPr>
            </w:pPr>
          </w:p>
        </w:tc>
      </w:tr>
    </w:tbl>
    <w:p w:rsidR="00796106" w:rsidRDefault="00796106" w:rsidP="00796106">
      <w:pPr>
        <w:rPr>
          <w:sz w:val="2"/>
          <w:szCs w:val="2"/>
        </w:rPr>
        <w:sectPr w:rsidR="00796106" w:rsidSect="00CB2AD8">
          <w:headerReference w:type="default" r:id="rId46"/>
          <w:pgSz w:w="16840" w:h="11910" w:orient="landscape"/>
          <w:pgMar w:top="1160" w:right="560" w:bottom="280" w:left="920" w:header="710" w:footer="0" w:gutter="0"/>
          <w:cols w:space="720"/>
        </w:sectPr>
      </w:pPr>
    </w:p>
    <w:p w:rsidR="00796106" w:rsidRDefault="00796106" w:rsidP="00796106">
      <w:pPr>
        <w:pStyle w:val="a3"/>
        <w:spacing w:before="2"/>
        <w:rPr>
          <w:b/>
          <w:i/>
          <w:sz w:val="7"/>
        </w:rPr>
      </w:pPr>
    </w:p>
    <w:tbl>
      <w:tblPr>
        <w:tblW w:w="0" w:type="auto"/>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2"/>
        <w:gridCol w:w="9718"/>
        <w:gridCol w:w="1134"/>
        <w:gridCol w:w="1418"/>
        <w:gridCol w:w="1418"/>
      </w:tblGrid>
      <w:tr w:rsidR="00C17145" w:rsidTr="00C17145">
        <w:trPr>
          <w:trHeight w:val="275"/>
        </w:trPr>
        <w:tc>
          <w:tcPr>
            <w:tcW w:w="1762"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9"/>
              <w:jc w:val="center"/>
              <w:rPr>
                <w:b/>
                <w:sz w:val="24"/>
              </w:rPr>
            </w:pPr>
            <w:r>
              <w:rPr>
                <w:b/>
                <w:sz w:val="24"/>
              </w:rPr>
              <w:t>1</w:t>
            </w:r>
          </w:p>
        </w:tc>
        <w:tc>
          <w:tcPr>
            <w:tcW w:w="9718"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1"/>
              <w:jc w:val="center"/>
              <w:rPr>
                <w:b/>
                <w:sz w:val="24"/>
              </w:rPr>
            </w:pPr>
            <w:r>
              <w:rPr>
                <w:b/>
                <w:sz w:val="24"/>
              </w:rPr>
              <w:t>2</w:t>
            </w:r>
          </w:p>
        </w:tc>
        <w:tc>
          <w:tcPr>
            <w:tcW w:w="1134"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2"/>
              <w:jc w:val="center"/>
              <w:rPr>
                <w:b/>
                <w:sz w:val="24"/>
              </w:rPr>
            </w:pPr>
            <w:r>
              <w:rPr>
                <w:b/>
                <w:sz w:val="24"/>
              </w:rPr>
              <w:t>3</w:t>
            </w:r>
          </w:p>
        </w:tc>
        <w:tc>
          <w:tcPr>
            <w:tcW w:w="1418"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5"/>
              <w:jc w:val="center"/>
              <w:rPr>
                <w:b/>
                <w:sz w:val="24"/>
              </w:rPr>
            </w:pPr>
            <w:r>
              <w:rPr>
                <w:b/>
                <w:sz w:val="24"/>
              </w:rPr>
              <w:t>4</w:t>
            </w:r>
          </w:p>
        </w:tc>
        <w:tc>
          <w:tcPr>
            <w:tcW w:w="1418"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5"/>
              <w:jc w:val="center"/>
              <w:rPr>
                <w:b/>
                <w:sz w:val="24"/>
              </w:rPr>
            </w:pPr>
          </w:p>
        </w:tc>
      </w:tr>
      <w:tr w:rsidR="00C17145" w:rsidTr="00C17145">
        <w:trPr>
          <w:trHeight w:val="275"/>
        </w:trPr>
        <w:tc>
          <w:tcPr>
            <w:tcW w:w="11480" w:type="dxa"/>
            <w:gridSpan w:val="2"/>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07"/>
              <w:rPr>
                <w:b/>
                <w:sz w:val="24"/>
              </w:rPr>
            </w:pPr>
            <w:r>
              <w:rPr>
                <w:b/>
                <w:sz w:val="24"/>
              </w:rPr>
              <w:t>Раздел</w:t>
            </w:r>
            <w:r>
              <w:rPr>
                <w:b/>
                <w:spacing w:val="-3"/>
                <w:sz w:val="24"/>
              </w:rPr>
              <w:t xml:space="preserve"> </w:t>
            </w:r>
            <w:r>
              <w:rPr>
                <w:b/>
                <w:sz w:val="24"/>
              </w:rPr>
              <w:t>2</w:t>
            </w:r>
            <w:r>
              <w:rPr>
                <w:b/>
                <w:spacing w:val="-2"/>
                <w:sz w:val="24"/>
              </w:rPr>
              <w:t xml:space="preserve"> </w:t>
            </w:r>
            <w:r>
              <w:rPr>
                <w:b/>
                <w:sz w:val="24"/>
              </w:rPr>
              <w:t>Проекционное</w:t>
            </w:r>
            <w:r>
              <w:rPr>
                <w:b/>
                <w:spacing w:val="-3"/>
                <w:sz w:val="24"/>
              </w:rPr>
              <w:t xml:space="preserve"> </w:t>
            </w:r>
            <w:r>
              <w:rPr>
                <w:b/>
                <w:sz w:val="24"/>
              </w:rPr>
              <w:t>черчение</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356" w:right="344"/>
              <w:jc w:val="center"/>
              <w:rPr>
                <w:b/>
                <w:sz w:val="24"/>
              </w:rPr>
            </w:pPr>
          </w:p>
        </w:tc>
        <w:tc>
          <w:tcPr>
            <w:tcW w:w="1418"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rPr>
                <w:sz w:val="20"/>
              </w:rPr>
            </w:pPr>
          </w:p>
        </w:tc>
      </w:tr>
      <w:tr w:rsidR="007D33B4" w:rsidTr="00964860">
        <w:trPr>
          <w:trHeight w:val="275"/>
        </w:trPr>
        <w:tc>
          <w:tcPr>
            <w:tcW w:w="1762"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B506CF">
            <w:pPr>
              <w:pStyle w:val="TableParagraph"/>
              <w:ind w:left="107" w:right="156"/>
              <w:rPr>
                <w:b/>
                <w:sz w:val="24"/>
              </w:rPr>
            </w:pPr>
            <w:r>
              <w:rPr>
                <w:b/>
                <w:sz w:val="24"/>
              </w:rPr>
              <w:t>Тема 2.1.</w:t>
            </w:r>
            <w:r>
              <w:rPr>
                <w:b/>
                <w:spacing w:val="1"/>
                <w:sz w:val="24"/>
              </w:rPr>
              <w:t xml:space="preserve"> </w:t>
            </w: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69" w:lineRule="exact"/>
              <w:ind w:left="10"/>
              <w:jc w:val="center"/>
              <w:rPr>
                <w:sz w:val="24"/>
              </w:rPr>
            </w:pPr>
            <w:r>
              <w:rPr>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B506CF">
            <w:pPr>
              <w:pStyle w:val="TableParagraph"/>
              <w:ind w:left="312"/>
              <w:rPr>
                <w:b/>
                <w:sz w:val="24"/>
              </w:rPr>
            </w:pPr>
            <w:r>
              <w:rPr>
                <w:b/>
                <w:sz w:val="24"/>
              </w:rPr>
              <w:t>ОК 01</w:t>
            </w:r>
          </w:p>
          <w:p w:rsidR="007D33B4" w:rsidRDefault="007D33B4" w:rsidP="00B506CF">
            <w:pPr>
              <w:pStyle w:val="TableParagraph"/>
              <w:ind w:left="312"/>
              <w:rPr>
                <w:b/>
                <w:sz w:val="24"/>
              </w:rPr>
            </w:pPr>
            <w:r>
              <w:rPr>
                <w:b/>
                <w:sz w:val="24"/>
              </w:rPr>
              <w:t>ОК 05</w:t>
            </w:r>
          </w:p>
          <w:p w:rsidR="007D33B4" w:rsidRDefault="007D33B4" w:rsidP="00B506CF">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7D33B4" w:rsidRPr="007D33B4" w:rsidRDefault="007D33B4" w:rsidP="007D33B4">
            <w:pPr>
              <w:pStyle w:val="TableParagraph"/>
              <w:ind w:firstLine="33"/>
              <w:rPr>
                <w:b/>
                <w:sz w:val="24"/>
              </w:rPr>
            </w:pPr>
            <w:r w:rsidRPr="007D33B4">
              <w:rPr>
                <w:b/>
                <w:sz w:val="24"/>
              </w:rPr>
              <w:t>Уо 01.01</w:t>
            </w:r>
          </w:p>
          <w:p w:rsidR="007D33B4" w:rsidRDefault="007D33B4" w:rsidP="007D33B4">
            <w:pPr>
              <w:pStyle w:val="TableParagraph"/>
              <w:ind w:firstLine="33"/>
              <w:rPr>
                <w:b/>
                <w:sz w:val="24"/>
              </w:rPr>
            </w:pPr>
            <w:r w:rsidRPr="007D33B4">
              <w:rPr>
                <w:b/>
                <w:sz w:val="24"/>
              </w:rPr>
              <w:t>Зо 01.01</w:t>
            </w:r>
          </w:p>
          <w:p w:rsidR="007D33B4" w:rsidRPr="007D33B4" w:rsidRDefault="007D33B4" w:rsidP="007D33B4">
            <w:pPr>
              <w:pStyle w:val="TableParagraph"/>
              <w:ind w:firstLine="33"/>
              <w:rPr>
                <w:b/>
                <w:sz w:val="24"/>
              </w:rPr>
            </w:pPr>
            <w:r w:rsidRPr="007D33B4">
              <w:rPr>
                <w:b/>
                <w:sz w:val="24"/>
              </w:rPr>
              <w:t>У 1.1. 01</w:t>
            </w:r>
          </w:p>
          <w:p w:rsidR="007D33B4" w:rsidRPr="007D33B4" w:rsidRDefault="007D33B4" w:rsidP="007D33B4">
            <w:pPr>
              <w:pStyle w:val="TableParagraph"/>
              <w:ind w:firstLine="33"/>
              <w:rPr>
                <w:b/>
                <w:sz w:val="24"/>
              </w:rPr>
            </w:pPr>
            <w:r w:rsidRPr="007D33B4">
              <w:rPr>
                <w:b/>
                <w:sz w:val="24"/>
              </w:rPr>
              <w:t>З 1.1. 01</w:t>
            </w:r>
          </w:p>
          <w:p w:rsidR="007D33B4" w:rsidRDefault="007D33B4" w:rsidP="007D33B4">
            <w:pPr>
              <w:pStyle w:val="TableParagraph"/>
              <w:ind w:firstLine="33"/>
              <w:rPr>
                <w:b/>
                <w:sz w:val="24"/>
              </w:rPr>
            </w:pPr>
            <w:r w:rsidRPr="007D33B4">
              <w:rPr>
                <w:b/>
                <w:sz w:val="24"/>
              </w:rPr>
              <w:t>З 1.1.05</w:t>
            </w:r>
          </w:p>
        </w:tc>
      </w:tr>
      <w:tr w:rsidR="007D33B4" w:rsidTr="00964860">
        <w:trPr>
          <w:trHeight w:val="96"/>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110"/>
              <w:rPr>
                <w:sz w:val="24"/>
              </w:rPr>
            </w:pPr>
            <w:r w:rsidRPr="00F660DA">
              <w:rPr>
                <w:sz w:val="24"/>
              </w:rPr>
              <w:t>Метод проекций. Эпюр  Монжа</w:t>
            </w:r>
          </w:p>
        </w:tc>
        <w:tc>
          <w:tcPr>
            <w:tcW w:w="1134"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Pr="00C6786C" w:rsidRDefault="007D33B4" w:rsidP="00DB14E1">
            <w:pPr>
              <w:pStyle w:val="TableParagraph"/>
              <w:spacing w:line="256"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1"/>
                <w:sz w:val="24"/>
              </w:rPr>
              <w:t xml:space="preserve"> </w:t>
            </w:r>
            <w:r w:rsidRPr="00C6786C">
              <w:rPr>
                <w:b/>
                <w:sz w:val="24"/>
              </w:rPr>
              <w:t>занятий</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12"/>
              <w:jc w:val="center"/>
              <w:rPr>
                <w:b/>
                <w:sz w:val="24"/>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551"/>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7D33B4">
            <w:pPr>
              <w:pStyle w:val="TableParagraph"/>
              <w:spacing w:line="268" w:lineRule="exact"/>
              <w:ind w:left="110"/>
              <w:rPr>
                <w:sz w:val="24"/>
              </w:rPr>
            </w:pPr>
            <w:r w:rsidRPr="00C6786C">
              <w:rPr>
                <w:sz w:val="24"/>
              </w:rPr>
              <w:t>1.Практическая</w:t>
            </w:r>
            <w:r w:rsidRPr="00C6786C">
              <w:rPr>
                <w:spacing w:val="-4"/>
                <w:sz w:val="24"/>
              </w:rPr>
              <w:t xml:space="preserve"> </w:t>
            </w:r>
            <w:r w:rsidRPr="00C6786C">
              <w:rPr>
                <w:sz w:val="24"/>
              </w:rPr>
              <w:t>работа</w:t>
            </w:r>
            <w:r w:rsidRPr="00C6786C">
              <w:rPr>
                <w:spacing w:val="-2"/>
                <w:sz w:val="24"/>
              </w:rPr>
              <w:t xml:space="preserve"> </w:t>
            </w:r>
            <w:r w:rsidRPr="00C6786C">
              <w:rPr>
                <w:sz w:val="24"/>
              </w:rPr>
              <w:t>№5</w:t>
            </w:r>
            <w:r w:rsidRPr="00C6786C">
              <w:rPr>
                <w:spacing w:val="-1"/>
                <w:sz w:val="24"/>
              </w:rPr>
              <w:t xml:space="preserve"> </w:t>
            </w:r>
            <w:r w:rsidRPr="00C6786C">
              <w:rPr>
                <w:sz w:val="24"/>
              </w:rPr>
              <w:t>Построение</w:t>
            </w:r>
            <w:r w:rsidRPr="00C6786C">
              <w:rPr>
                <w:spacing w:val="-4"/>
                <w:sz w:val="24"/>
              </w:rPr>
              <w:t xml:space="preserve"> </w:t>
            </w:r>
            <w:r w:rsidRPr="00C6786C">
              <w:rPr>
                <w:sz w:val="24"/>
              </w:rPr>
              <w:t>наглядных</w:t>
            </w:r>
            <w:r w:rsidRPr="00C6786C">
              <w:rPr>
                <w:spacing w:val="-4"/>
                <w:sz w:val="24"/>
              </w:rPr>
              <w:t xml:space="preserve"> </w:t>
            </w:r>
            <w:r w:rsidRPr="00C6786C">
              <w:rPr>
                <w:sz w:val="24"/>
              </w:rPr>
              <w:t>изображений</w:t>
            </w:r>
            <w:r w:rsidRPr="00C6786C">
              <w:rPr>
                <w:spacing w:val="-3"/>
                <w:sz w:val="24"/>
              </w:rPr>
              <w:t xml:space="preserve"> </w:t>
            </w:r>
            <w:r w:rsidRPr="00C6786C">
              <w:rPr>
                <w:sz w:val="24"/>
              </w:rPr>
              <w:t>и</w:t>
            </w:r>
            <w:r w:rsidRPr="00C6786C">
              <w:rPr>
                <w:spacing w:val="-5"/>
                <w:sz w:val="24"/>
              </w:rPr>
              <w:t xml:space="preserve"> </w:t>
            </w:r>
            <w:r w:rsidRPr="00C6786C">
              <w:rPr>
                <w:sz w:val="24"/>
              </w:rPr>
              <w:t>комплексных</w:t>
            </w:r>
            <w:r w:rsidRPr="00C6786C">
              <w:rPr>
                <w:spacing w:val="-2"/>
                <w:sz w:val="24"/>
              </w:rPr>
              <w:t xml:space="preserve"> </w:t>
            </w:r>
            <w:r w:rsidRPr="00C6786C">
              <w:rPr>
                <w:sz w:val="24"/>
              </w:rPr>
              <w:t>чертежей</w:t>
            </w:r>
            <w:r w:rsidRPr="00C6786C">
              <w:rPr>
                <w:spacing w:val="-3"/>
                <w:sz w:val="24"/>
              </w:rPr>
              <w:t xml:space="preserve"> </w:t>
            </w:r>
            <w:r w:rsidRPr="00C6786C">
              <w:rPr>
                <w:sz w:val="24"/>
              </w:rPr>
              <w:t>точки</w:t>
            </w:r>
            <w:r w:rsidRPr="00C6786C">
              <w:rPr>
                <w:spacing w:val="-3"/>
                <w:sz w:val="24"/>
              </w:rPr>
              <w:t xml:space="preserve"> </w:t>
            </w:r>
            <w:r>
              <w:rPr>
                <w:sz w:val="24"/>
              </w:rPr>
              <w:t>и отрезка</w:t>
            </w:r>
            <w:r>
              <w:rPr>
                <w:spacing w:val="-2"/>
                <w:sz w:val="24"/>
              </w:rPr>
              <w:t xml:space="preserve"> </w:t>
            </w:r>
            <w:r>
              <w:rPr>
                <w:sz w:val="24"/>
              </w:rPr>
              <w:t>прямой.</w:t>
            </w:r>
          </w:p>
        </w:tc>
        <w:tc>
          <w:tcPr>
            <w:tcW w:w="1134" w:type="dxa"/>
            <w:vMerge w:val="restart"/>
            <w:tcBorders>
              <w:top w:val="single" w:sz="4" w:space="0" w:color="000000"/>
              <w:left w:val="single" w:sz="4" w:space="0" w:color="000000"/>
              <w:right w:val="single" w:sz="4" w:space="0" w:color="000000"/>
            </w:tcBorders>
          </w:tcPr>
          <w:p w:rsidR="007D33B4" w:rsidRDefault="007D33B4" w:rsidP="00DB14E1">
            <w:pPr>
              <w:pStyle w:val="TableParagraph"/>
              <w:spacing w:before="131"/>
              <w:ind w:left="12"/>
              <w:jc w:val="center"/>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bottom w:val="single" w:sz="4" w:space="0" w:color="000000"/>
              <w:right w:val="single" w:sz="4" w:space="0" w:color="000000"/>
            </w:tcBorders>
          </w:tcPr>
          <w:p w:rsidR="007D33B4" w:rsidRDefault="007D33B4" w:rsidP="00DB14E1">
            <w:pPr>
              <w:rPr>
                <w:sz w:val="2"/>
                <w:szCs w:val="2"/>
              </w:rPr>
            </w:pPr>
          </w:p>
        </w:tc>
      </w:tr>
      <w:tr w:rsidR="00C17145" w:rsidTr="00C17145">
        <w:trPr>
          <w:trHeight w:val="275"/>
        </w:trPr>
        <w:tc>
          <w:tcPr>
            <w:tcW w:w="1762"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C17145" w:rsidRPr="00C6786C" w:rsidRDefault="00C17145" w:rsidP="00DB14E1">
            <w:pPr>
              <w:pStyle w:val="TableParagraph"/>
              <w:spacing w:line="256" w:lineRule="exact"/>
              <w:ind w:left="110"/>
              <w:rPr>
                <w:sz w:val="24"/>
              </w:rPr>
            </w:pPr>
            <w:r w:rsidRPr="00C6786C">
              <w:rPr>
                <w:sz w:val="24"/>
              </w:rPr>
              <w:t>2.Практическая</w:t>
            </w:r>
            <w:r w:rsidRPr="00C6786C">
              <w:rPr>
                <w:spacing w:val="-2"/>
                <w:sz w:val="24"/>
              </w:rPr>
              <w:t xml:space="preserve"> </w:t>
            </w:r>
            <w:r w:rsidRPr="00C6786C">
              <w:rPr>
                <w:sz w:val="24"/>
              </w:rPr>
              <w:t>работа</w:t>
            </w:r>
            <w:r w:rsidRPr="00C6786C">
              <w:rPr>
                <w:spacing w:val="-1"/>
                <w:sz w:val="24"/>
              </w:rPr>
              <w:t xml:space="preserve"> </w:t>
            </w:r>
            <w:r w:rsidRPr="00C6786C">
              <w:rPr>
                <w:sz w:val="24"/>
              </w:rPr>
              <w:t>№</w:t>
            </w:r>
            <w:r w:rsidRPr="00C6786C">
              <w:rPr>
                <w:spacing w:val="-3"/>
                <w:sz w:val="24"/>
              </w:rPr>
              <w:t xml:space="preserve"> </w:t>
            </w:r>
            <w:r w:rsidRPr="00C6786C">
              <w:rPr>
                <w:sz w:val="24"/>
              </w:rPr>
              <w:t>6</w:t>
            </w:r>
            <w:r w:rsidRPr="00C6786C">
              <w:rPr>
                <w:spacing w:val="-2"/>
                <w:sz w:val="24"/>
              </w:rPr>
              <w:t xml:space="preserve"> </w:t>
            </w:r>
            <w:r w:rsidRPr="00C6786C">
              <w:rPr>
                <w:sz w:val="24"/>
              </w:rPr>
              <w:t>Проецирование</w:t>
            </w:r>
            <w:r w:rsidRPr="00C6786C">
              <w:rPr>
                <w:spacing w:val="-3"/>
                <w:sz w:val="24"/>
              </w:rPr>
              <w:t xml:space="preserve"> </w:t>
            </w:r>
            <w:r w:rsidRPr="00C6786C">
              <w:rPr>
                <w:sz w:val="24"/>
              </w:rPr>
              <w:t>точки</w:t>
            </w:r>
            <w:r w:rsidRPr="00C6786C">
              <w:rPr>
                <w:spacing w:val="-2"/>
                <w:sz w:val="24"/>
              </w:rPr>
              <w:t xml:space="preserve"> </w:t>
            </w:r>
            <w:r w:rsidRPr="00C6786C">
              <w:rPr>
                <w:sz w:val="24"/>
              </w:rPr>
              <w:t>и</w:t>
            </w:r>
            <w:r w:rsidRPr="00C6786C">
              <w:rPr>
                <w:spacing w:val="-2"/>
                <w:sz w:val="24"/>
              </w:rPr>
              <w:t xml:space="preserve"> </w:t>
            </w:r>
            <w:r w:rsidRPr="00C6786C">
              <w:rPr>
                <w:sz w:val="24"/>
              </w:rPr>
              <w:t>отрезка</w:t>
            </w:r>
            <w:r w:rsidRPr="00C6786C">
              <w:rPr>
                <w:spacing w:val="-3"/>
                <w:sz w:val="24"/>
              </w:rPr>
              <w:t xml:space="preserve"> </w:t>
            </w:r>
            <w:r w:rsidRPr="00C6786C">
              <w:rPr>
                <w:sz w:val="24"/>
              </w:rPr>
              <w:t>прямой</w:t>
            </w:r>
            <w:r w:rsidRPr="00C6786C">
              <w:rPr>
                <w:spacing w:val="-4"/>
                <w:sz w:val="24"/>
              </w:rPr>
              <w:t xml:space="preserve"> </w:t>
            </w:r>
            <w:r w:rsidRPr="00C6786C">
              <w:rPr>
                <w:sz w:val="24"/>
              </w:rPr>
              <w:t>на</w:t>
            </w:r>
            <w:r w:rsidRPr="00C6786C">
              <w:rPr>
                <w:spacing w:val="-3"/>
                <w:sz w:val="24"/>
              </w:rPr>
              <w:t xml:space="preserve"> </w:t>
            </w:r>
            <w:r w:rsidRPr="00C6786C">
              <w:rPr>
                <w:sz w:val="24"/>
              </w:rPr>
              <w:t>три</w:t>
            </w:r>
            <w:r w:rsidRPr="00C6786C">
              <w:rPr>
                <w:spacing w:val="-2"/>
                <w:sz w:val="24"/>
              </w:rPr>
              <w:t xml:space="preserve"> </w:t>
            </w:r>
            <w:r w:rsidRPr="00C6786C">
              <w:rPr>
                <w:sz w:val="24"/>
              </w:rPr>
              <w:t>плоскости</w:t>
            </w:r>
            <w:r w:rsidRPr="00C6786C">
              <w:rPr>
                <w:spacing w:val="-4"/>
                <w:sz w:val="24"/>
              </w:rPr>
              <w:t xml:space="preserve"> </w:t>
            </w:r>
            <w:r w:rsidRPr="00C6786C">
              <w:rPr>
                <w:sz w:val="24"/>
              </w:rPr>
              <w:t>проекций.</w:t>
            </w:r>
          </w:p>
        </w:tc>
        <w:tc>
          <w:tcPr>
            <w:tcW w:w="1134" w:type="dxa"/>
            <w:vMerge/>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2"/>
              <w:jc w:val="center"/>
              <w:rPr>
                <w:sz w:val="24"/>
              </w:rPr>
            </w:pPr>
          </w:p>
        </w:tc>
        <w:tc>
          <w:tcPr>
            <w:tcW w:w="1418"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1418" w:type="dxa"/>
            <w:tcBorders>
              <w:top w:val="nil"/>
              <w:left w:val="single" w:sz="4" w:space="0" w:color="000000"/>
              <w:bottom w:val="single" w:sz="4" w:space="0" w:color="000000"/>
              <w:right w:val="single" w:sz="4" w:space="0" w:color="000000"/>
            </w:tcBorders>
          </w:tcPr>
          <w:p w:rsidR="00C17145" w:rsidRPr="007D33B4" w:rsidRDefault="007D33B4" w:rsidP="00DB14E1">
            <w:r w:rsidRPr="007D33B4">
              <w:rPr>
                <w:sz w:val="2"/>
                <w:szCs w:val="2"/>
              </w:rPr>
              <w:t>З 1.1.05</w:t>
            </w:r>
          </w:p>
        </w:tc>
      </w:tr>
      <w:tr w:rsidR="00C17145" w:rsidTr="00C17145">
        <w:trPr>
          <w:trHeight w:val="278"/>
        </w:trPr>
        <w:tc>
          <w:tcPr>
            <w:tcW w:w="1762"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C17145" w:rsidRPr="00C6786C" w:rsidRDefault="00C17145" w:rsidP="00DB14E1">
            <w:pPr>
              <w:pStyle w:val="TableParagraph"/>
              <w:spacing w:line="259"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9" w:lineRule="exact"/>
              <w:ind w:left="10"/>
              <w:jc w:val="center"/>
              <w:rPr>
                <w:sz w:val="24"/>
              </w:rPr>
            </w:pPr>
            <w:r>
              <w:rPr>
                <w:sz w:val="24"/>
              </w:rPr>
              <w:t>1</w:t>
            </w:r>
          </w:p>
        </w:tc>
        <w:tc>
          <w:tcPr>
            <w:tcW w:w="1418"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1418" w:type="dxa"/>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r>
      <w:tr w:rsidR="007D33B4" w:rsidTr="00964860">
        <w:trPr>
          <w:trHeight w:val="275"/>
        </w:trPr>
        <w:tc>
          <w:tcPr>
            <w:tcW w:w="1762"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B506CF">
            <w:pPr>
              <w:pStyle w:val="TableParagraph"/>
              <w:ind w:left="107" w:right="467"/>
              <w:rPr>
                <w:b/>
                <w:sz w:val="24"/>
              </w:rPr>
            </w:pPr>
            <w:r>
              <w:rPr>
                <w:b/>
                <w:sz w:val="24"/>
              </w:rPr>
              <w:t>Тема 2.2.</w:t>
            </w:r>
            <w:r>
              <w:rPr>
                <w:b/>
                <w:spacing w:val="1"/>
                <w:sz w:val="24"/>
              </w:rPr>
              <w:t xml:space="preserve"> </w:t>
            </w: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before="133"/>
              <w:ind w:left="10"/>
              <w:jc w:val="center"/>
              <w:rPr>
                <w:sz w:val="24"/>
              </w:rPr>
            </w:pPr>
            <w:r>
              <w:rPr>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B506CF">
            <w:pPr>
              <w:pStyle w:val="TableParagraph"/>
              <w:ind w:left="312"/>
              <w:rPr>
                <w:b/>
                <w:sz w:val="24"/>
              </w:rPr>
            </w:pPr>
            <w:r>
              <w:rPr>
                <w:b/>
                <w:sz w:val="24"/>
              </w:rPr>
              <w:t>ОК 02</w:t>
            </w:r>
          </w:p>
          <w:p w:rsidR="007D33B4" w:rsidRDefault="007D33B4" w:rsidP="00B506CF">
            <w:pPr>
              <w:pStyle w:val="TableParagraph"/>
              <w:ind w:left="312"/>
              <w:rPr>
                <w:b/>
                <w:sz w:val="24"/>
              </w:rPr>
            </w:pPr>
            <w:r>
              <w:rPr>
                <w:b/>
                <w:sz w:val="24"/>
              </w:rPr>
              <w:t>ОК 09</w:t>
            </w:r>
          </w:p>
          <w:p w:rsidR="007D33B4" w:rsidRDefault="007D33B4" w:rsidP="00B506CF">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7D33B4" w:rsidRPr="007D33B4" w:rsidRDefault="007D33B4" w:rsidP="007D33B4">
            <w:pPr>
              <w:pStyle w:val="TableParagraph"/>
              <w:rPr>
                <w:b/>
                <w:sz w:val="24"/>
              </w:rPr>
            </w:pPr>
            <w:r w:rsidRPr="007D33B4">
              <w:rPr>
                <w:b/>
                <w:sz w:val="24"/>
              </w:rPr>
              <w:t>Уо 09.01</w:t>
            </w:r>
          </w:p>
          <w:p w:rsidR="007D33B4" w:rsidRPr="007D33B4" w:rsidRDefault="007D33B4" w:rsidP="007D33B4">
            <w:pPr>
              <w:pStyle w:val="TableParagraph"/>
              <w:rPr>
                <w:b/>
                <w:sz w:val="24"/>
              </w:rPr>
            </w:pPr>
            <w:r w:rsidRPr="007D33B4">
              <w:rPr>
                <w:b/>
                <w:sz w:val="24"/>
              </w:rPr>
              <w:t>Зо 09.02</w:t>
            </w:r>
          </w:p>
          <w:p w:rsidR="007D33B4" w:rsidRPr="007D33B4" w:rsidRDefault="007D33B4" w:rsidP="007D33B4">
            <w:pPr>
              <w:pStyle w:val="TableParagraph"/>
              <w:rPr>
                <w:b/>
                <w:sz w:val="24"/>
              </w:rPr>
            </w:pPr>
            <w:r w:rsidRPr="007D33B4">
              <w:rPr>
                <w:b/>
                <w:sz w:val="24"/>
              </w:rPr>
              <w:t>Уо 02.02</w:t>
            </w:r>
          </w:p>
          <w:p w:rsidR="007D33B4" w:rsidRDefault="007D33B4" w:rsidP="007D33B4">
            <w:pPr>
              <w:pStyle w:val="TableParagraph"/>
              <w:rPr>
                <w:b/>
                <w:sz w:val="24"/>
              </w:rPr>
            </w:pPr>
            <w:r w:rsidRPr="007D33B4">
              <w:rPr>
                <w:b/>
                <w:sz w:val="24"/>
              </w:rPr>
              <w:t>Уо 02.03</w:t>
            </w:r>
          </w:p>
          <w:p w:rsidR="007D33B4" w:rsidRPr="007D33B4" w:rsidRDefault="007D33B4" w:rsidP="007D33B4">
            <w:pPr>
              <w:pStyle w:val="TableParagraph"/>
              <w:rPr>
                <w:b/>
                <w:sz w:val="24"/>
              </w:rPr>
            </w:pPr>
            <w:r w:rsidRPr="007D33B4">
              <w:rPr>
                <w:b/>
                <w:sz w:val="24"/>
              </w:rPr>
              <w:t>У 1.1. 01</w:t>
            </w:r>
          </w:p>
          <w:p w:rsidR="007D33B4" w:rsidRPr="007D33B4" w:rsidRDefault="007D33B4" w:rsidP="007D33B4">
            <w:pPr>
              <w:pStyle w:val="TableParagraph"/>
              <w:rPr>
                <w:b/>
                <w:sz w:val="24"/>
              </w:rPr>
            </w:pPr>
            <w:r w:rsidRPr="007D33B4">
              <w:rPr>
                <w:b/>
                <w:sz w:val="24"/>
              </w:rPr>
              <w:t>З 1.1. 01</w:t>
            </w:r>
          </w:p>
          <w:p w:rsidR="007D33B4" w:rsidRDefault="007D33B4" w:rsidP="007D33B4">
            <w:pPr>
              <w:pStyle w:val="TableParagraph"/>
              <w:rPr>
                <w:b/>
                <w:sz w:val="24"/>
              </w:rPr>
            </w:pPr>
            <w:r w:rsidRPr="007D33B4">
              <w:rPr>
                <w:b/>
                <w:sz w:val="24"/>
              </w:rPr>
              <w:t>З 1.1.05</w:t>
            </w:r>
          </w:p>
        </w:tc>
      </w:tr>
      <w:tr w:rsidR="007D33B4" w:rsidTr="00964860">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110"/>
              <w:rPr>
                <w:sz w:val="24"/>
              </w:rPr>
            </w:pPr>
            <w:r>
              <w:rPr>
                <w:b/>
                <w:sz w:val="24"/>
              </w:rPr>
              <w:t>Плоскость</w:t>
            </w:r>
          </w:p>
        </w:tc>
        <w:tc>
          <w:tcPr>
            <w:tcW w:w="1134"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Pr="00C6786C" w:rsidRDefault="007D33B4" w:rsidP="00DB14E1">
            <w:pPr>
              <w:pStyle w:val="TableParagraph"/>
              <w:spacing w:line="256"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1"/>
                <w:sz w:val="24"/>
              </w:rPr>
              <w:t xml:space="preserve"> </w:t>
            </w:r>
            <w:r w:rsidRPr="00C6786C">
              <w:rPr>
                <w:b/>
                <w:sz w:val="24"/>
              </w:rPr>
              <w:t>занятий</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12"/>
              <w:jc w:val="center"/>
              <w:rPr>
                <w:b/>
                <w:sz w:val="24"/>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551"/>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7D33B4">
            <w:pPr>
              <w:pStyle w:val="TableParagraph"/>
              <w:spacing w:line="268" w:lineRule="exact"/>
              <w:ind w:left="110"/>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3"/>
                <w:sz w:val="24"/>
              </w:rPr>
              <w:t xml:space="preserve"> </w:t>
            </w:r>
            <w:r w:rsidRPr="00C6786C">
              <w:rPr>
                <w:sz w:val="24"/>
              </w:rPr>
              <w:t>№7</w:t>
            </w:r>
            <w:r w:rsidRPr="00C6786C">
              <w:rPr>
                <w:spacing w:val="4"/>
                <w:sz w:val="24"/>
              </w:rPr>
              <w:t xml:space="preserve"> </w:t>
            </w:r>
            <w:r w:rsidRPr="00C6786C">
              <w:rPr>
                <w:sz w:val="24"/>
              </w:rPr>
              <w:t>Решение</w:t>
            </w:r>
            <w:r w:rsidRPr="00C6786C">
              <w:rPr>
                <w:spacing w:val="3"/>
                <w:sz w:val="24"/>
              </w:rPr>
              <w:t xml:space="preserve"> </w:t>
            </w:r>
            <w:r w:rsidRPr="00C6786C">
              <w:rPr>
                <w:sz w:val="24"/>
              </w:rPr>
              <w:t>задач</w:t>
            </w:r>
            <w:r w:rsidRPr="00C6786C">
              <w:rPr>
                <w:spacing w:val="4"/>
                <w:sz w:val="24"/>
              </w:rPr>
              <w:t xml:space="preserve"> </w:t>
            </w:r>
            <w:r w:rsidRPr="00C6786C">
              <w:rPr>
                <w:sz w:val="24"/>
              </w:rPr>
              <w:t>на</w:t>
            </w:r>
            <w:r w:rsidRPr="00C6786C">
              <w:rPr>
                <w:spacing w:val="3"/>
                <w:sz w:val="24"/>
              </w:rPr>
              <w:t xml:space="preserve"> </w:t>
            </w:r>
            <w:r w:rsidRPr="00C6786C">
              <w:rPr>
                <w:sz w:val="24"/>
              </w:rPr>
              <w:t>построение</w:t>
            </w:r>
            <w:r w:rsidRPr="00C6786C">
              <w:rPr>
                <w:spacing w:val="4"/>
                <w:sz w:val="24"/>
              </w:rPr>
              <w:t xml:space="preserve"> </w:t>
            </w:r>
            <w:r w:rsidRPr="00C6786C">
              <w:rPr>
                <w:sz w:val="24"/>
              </w:rPr>
              <w:t>проекций</w:t>
            </w:r>
            <w:r w:rsidRPr="00C6786C">
              <w:rPr>
                <w:spacing w:val="2"/>
                <w:sz w:val="24"/>
              </w:rPr>
              <w:t xml:space="preserve"> </w:t>
            </w:r>
            <w:r w:rsidRPr="00C6786C">
              <w:rPr>
                <w:sz w:val="24"/>
              </w:rPr>
              <w:t>точек,</w:t>
            </w:r>
            <w:r w:rsidRPr="00C6786C">
              <w:rPr>
                <w:spacing w:val="4"/>
                <w:sz w:val="24"/>
              </w:rPr>
              <w:t xml:space="preserve"> </w:t>
            </w:r>
            <w:r w:rsidRPr="00C6786C">
              <w:rPr>
                <w:sz w:val="24"/>
              </w:rPr>
              <w:t>прямых</w:t>
            </w:r>
            <w:r w:rsidRPr="00C6786C">
              <w:rPr>
                <w:spacing w:val="3"/>
                <w:sz w:val="24"/>
              </w:rPr>
              <w:t xml:space="preserve"> </w:t>
            </w:r>
            <w:r w:rsidRPr="00C6786C">
              <w:rPr>
                <w:sz w:val="24"/>
              </w:rPr>
              <w:t>и</w:t>
            </w:r>
            <w:r w:rsidRPr="00C6786C">
              <w:rPr>
                <w:spacing w:val="3"/>
                <w:sz w:val="24"/>
              </w:rPr>
              <w:t xml:space="preserve"> </w:t>
            </w:r>
            <w:r w:rsidRPr="00C6786C">
              <w:rPr>
                <w:sz w:val="24"/>
              </w:rPr>
              <w:t>плоских</w:t>
            </w:r>
            <w:r w:rsidRPr="00C6786C">
              <w:rPr>
                <w:spacing w:val="2"/>
                <w:sz w:val="24"/>
              </w:rPr>
              <w:t xml:space="preserve"> </w:t>
            </w:r>
            <w:r>
              <w:rPr>
                <w:sz w:val="24"/>
              </w:rPr>
              <w:t>фигур,принадлежащих</w:t>
            </w:r>
            <w:r>
              <w:rPr>
                <w:spacing w:val="-3"/>
                <w:sz w:val="24"/>
              </w:rPr>
              <w:t xml:space="preserve"> </w:t>
            </w:r>
            <w:r>
              <w:rPr>
                <w:sz w:val="24"/>
              </w:rPr>
              <w:t>плоскостям.</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before="131"/>
              <w:ind w:left="12"/>
              <w:jc w:val="center"/>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bottom w:val="single" w:sz="4" w:space="0" w:color="000000"/>
              <w:right w:val="single" w:sz="4" w:space="0" w:color="000000"/>
            </w:tcBorders>
          </w:tcPr>
          <w:p w:rsidR="007D33B4" w:rsidRDefault="007D33B4" w:rsidP="00DB14E1">
            <w:pPr>
              <w:rPr>
                <w:sz w:val="2"/>
                <w:szCs w:val="2"/>
              </w:rPr>
            </w:pPr>
          </w:p>
        </w:tc>
      </w:tr>
      <w:tr w:rsidR="00C17145" w:rsidTr="00C17145">
        <w:trPr>
          <w:trHeight w:val="275"/>
        </w:trPr>
        <w:tc>
          <w:tcPr>
            <w:tcW w:w="1762"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C17145" w:rsidRPr="00C6786C" w:rsidRDefault="00C17145" w:rsidP="00DB14E1">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0"/>
              <w:jc w:val="center"/>
              <w:rPr>
                <w:sz w:val="24"/>
              </w:rPr>
            </w:pPr>
          </w:p>
        </w:tc>
        <w:tc>
          <w:tcPr>
            <w:tcW w:w="1418"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1418" w:type="dxa"/>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r>
      <w:tr w:rsidR="007D33B4" w:rsidTr="00964860">
        <w:trPr>
          <w:trHeight w:val="277"/>
        </w:trPr>
        <w:tc>
          <w:tcPr>
            <w:tcW w:w="1762"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75" w:lineRule="exact"/>
              <w:ind w:left="107"/>
              <w:rPr>
                <w:b/>
                <w:sz w:val="24"/>
              </w:rPr>
            </w:pPr>
            <w:r>
              <w:rPr>
                <w:b/>
                <w:sz w:val="24"/>
              </w:rPr>
              <w:t>Тема</w:t>
            </w:r>
            <w:r>
              <w:rPr>
                <w:b/>
                <w:spacing w:val="-1"/>
                <w:sz w:val="24"/>
              </w:rPr>
              <w:t xml:space="preserve"> </w:t>
            </w:r>
            <w:r>
              <w:rPr>
                <w:b/>
                <w:sz w:val="24"/>
              </w:rPr>
              <w:t>2.3.</w:t>
            </w:r>
          </w:p>
          <w:p w:rsidR="007D33B4" w:rsidRDefault="007D33B4" w:rsidP="00DB14E1">
            <w:pPr>
              <w:pStyle w:val="TableParagraph"/>
              <w:ind w:left="107" w:right="207"/>
              <w:rPr>
                <w:b/>
                <w:sz w:val="24"/>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8"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64" w:lineRule="exact"/>
              <w:ind w:left="10"/>
              <w:jc w:val="center"/>
              <w:rPr>
                <w:b/>
                <w:sz w:val="24"/>
              </w:rPr>
            </w:pPr>
            <w:r>
              <w:rPr>
                <w:b/>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B506CF">
            <w:pPr>
              <w:pStyle w:val="TableParagraph"/>
              <w:ind w:left="312"/>
              <w:rPr>
                <w:b/>
                <w:sz w:val="24"/>
              </w:rPr>
            </w:pPr>
            <w:r>
              <w:rPr>
                <w:b/>
                <w:sz w:val="24"/>
              </w:rPr>
              <w:t>ОК 09</w:t>
            </w:r>
          </w:p>
          <w:p w:rsidR="007D33B4" w:rsidRDefault="007D33B4" w:rsidP="00B506CF">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7D33B4" w:rsidRPr="007D33B4" w:rsidRDefault="007D33B4" w:rsidP="007D33B4">
            <w:pPr>
              <w:pStyle w:val="TableParagraph"/>
              <w:ind w:left="312"/>
              <w:rPr>
                <w:b/>
                <w:sz w:val="24"/>
              </w:rPr>
            </w:pPr>
            <w:r>
              <w:rPr>
                <w:b/>
                <w:sz w:val="24"/>
              </w:rPr>
              <w:t>Уо</w:t>
            </w:r>
            <w:r w:rsidRPr="007D33B4">
              <w:rPr>
                <w:b/>
                <w:sz w:val="24"/>
              </w:rPr>
              <w:t>09.01</w:t>
            </w:r>
          </w:p>
          <w:p w:rsidR="007D33B4" w:rsidRDefault="007D33B4" w:rsidP="007D33B4">
            <w:pPr>
              <w:pStyle w:val="TableParagraph"/>
              <w:ind w:left="312"/>
              <w:rPr>
                <w:b/>
                <w:sz w:val="24"/>
              </w:rPr>
            </w:pPr>
            <w:r w:rsidRPr="007D33B4">
              <w:rPr>
                <w:b/>
                <w:sz w:val="24"/>
              </w:rPr>
              <w:t>Зо 09.02</w:t>
            </w:r>
          </w:p>
          <w:p w:rsidR="007D33B4" w:rsidRDefault="007D33B4" w:rsidP="007D33B4">
            <w:pPr>
              <w:pStyle w:val="TableParagraph"/>
              <w:ind w:left="312"/>
              <w:rPr>
                <w:b/>
                <w:sz w:val="24"/>
              </w:rPr>
            </w:pPr>
            <w:r w:rsidRPr="007D33B4">
              <w:rPr>
                <w:b/>
                <w:sz w:val="24"/>
              </w:rPr>
              <w:t>З 1.1.05</w:t>
            </w:r>
          </w:p>
        </w:tc>
      </w:tr>
      <w:tr w:rsidR="007D33B4" w:rsidTr="00964860">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110"/>
              <w:rPr>
                <w:sz w:val="24"/>
              </w:rPr>
            </w:pPr>
            <w:r>
              <w:rPr>
                <w:b/>
                <w:sz w:val="24"/>
              </w:rPr>
              <w:t>Поверхности</w:t>
            </w:r>
            <w:r>
              <w:rPr>
                <w:b/>
                <w:spacing w:val="-57"/>
                <w:sz w:val="24"/>
              </w:rPr>
              <w:t xml:space="preserve"> </w:t>
            </w:r>
            <w:r>
              <w:rPr>
                <w:b/>
                <w:sz w:val="24"/>
              </w:rPr>
              <w:t>и тела</w:t>
            </w:r>
          </w:p>
        </w:tc>
        <w:tc>
          <w:tcPr>
            <w:tcW w:w="1134"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Pr="00C6786C" w:rsidRDefault="007D33B4" w:rsidP="00DB14E1">
            <w:pPr>
              <w:pStyle w:val="TableParagraph"/>
              <w:spacing w:line="256"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1"/>
                <w:sz w:val="24"/>
              </w:rPr>
              <w:t xml:space="preserve"> </w:t>
            </w:r>
            <w:r w:rsidRPr="00C6786C">
              <w:rPr>
                <w:b/>
                <w:sz w:val="24"/>
              </w:rPr>
              <w:t>занятий</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12"/>
              <w:jc w:val="center"/>
              <w:rPr>
                <w:b/>
                <w:sz w:val="24"/>
              </w:rPr>
            </w:pPr>
            <w:r>
              <w:rPr>
                <w:b/>
                <w:sz w:val="24"/>
              </w:rPr>
              <w:t>2</w:t>
            </w: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551"/>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Pr="00C6786C" w:rsidRDefault="007D33B4" w:rsidP="007D33B4">
            <w:pPr>
              <w:pStyle w:val="TableParagraph"/>
              <w:spacing w:line="268" w:lineRule="exact"/>
              <w:ind w:left="110"/>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№8</w:t>
            </w:r>
            <w:r w:rsidRPr="00C6786C">
              <w:rPr>
                <w:spacing w:val="-3"/>
                <w:sz w:val="24"/>
              </w:rPr>
              <w:t xml:space="preserve"> </w:t>
            </w:r>
            <w:r w:rsidRPr="00C6786C">
              <w:rPr>
                <w:sz w:val="24"/>
              </w:rPr>
              <w:t>Построение</w:t>
            </w:r>
            <w:r w:rsidRPr="00C6786C">
              <w:rPr>
                <w:spacing w:val="-4"/>
                <w:sz w:val="24"/>
              </w:rPr>
              <w:t xml:space="preserve"> </w:t>
            </w:r>
            <w:r w:rsidRPr="00C6786C">
              <w:rPr>
                <w:sz w:val="24"/>
              </w:rPr>
              <w:t>комплексных</w:t>
            </w:r>
            <w:r w:rsidRPr="00C6786C">
              <w:rPr>
                <w:spacing w:val="-2"/>
                <w:sz w:val="24"/>
              </w:rPr>
              <w:t xml:space="preserve"> </w:t>
            </w:r>
            <w:r w:rsidRPr="00C6786C">
              <w:rPr>
                <w:sz w:val="24"/>
              </w:rPr>
              <w:t>чертежей</w:t>
            </w:r>
            <w:r w:rsidRPr="00C6786C">
              <w:rPr>
                <w:spacing w:val="-3"/>
                <w:sz w:val="24"/>
              </w:rPr>
              <w:t xml:space="preserve"> </w:t>
            </w:r>
            <w:r w:rsidRPr="00C6786C">
              <w:rPr>
                <w:sz w:val="24"/>
              </w:rPr>
              <w:t>шестигранной</w:t>
            </w:r>
            <w:r w:rsidRPr="00C6786C">
              <w:rPr>
                <w:spacing w:val="-4"/>
                <w:sz w:val="24"/>
              </w:rPr>
              <w:t xml:space="preserve"> </w:t>
            </w:r>
            <w:r w:rsidRPr="00C6786C">
              <w:rPr>
                <w:sz w:val="24"/>
              </w:rPr>
              <w:t>призмы</w:t>
            </w:r>
            <w:r w:rsidRPr="00C6786C">
              <w:rPr>
                <w:spacing w:val="-3"/>
                <w:sz w:val="24"/>
              </w:rPr>
              <w:t xml:space="preserve"> </w:t>
            </w:r>
            <w:r w:rsidRPr="00C6786C">
              <w:rPr>
                <w:sz w:val="24"/>
              </w:rPr>
              <w:t>и</w:t>
            </w:r>
            <w:r w:rsidRPr="00C6786C">
              <w:rPr>
                <w:spacing w:val="-5"/>
                <w:sz w:val="24"/>
              </w:rPr>
              <w:t xml:space="preserve"> </w:t>
            </w:r>
            <w:r w:rsidRPr="00C6786C">
              <w:rPr>
                <w:sz w:val="24"/>
              </w:rPr>
              <w:t>конуса</w:t>
            </w:r>
            <w:r w:rsidRPr="00C6786C">
              <w:rPr>
                <w:spacing w:val="-4"/>
                <w:sz w:val="24"/>
              </w:rPr>
              <w:t xml:space="preserve"> </w:t>
            </w:r>
            <w:r>
              <w:rPr>
                <w:sz w:val="24"/>
              </w:rPr>
              <w:t xml:space="preserve">с </w:t>
            </w:r>
            <w:r w:rsidRPr="00C6786C">
              <w:rPr>
                <w:sz w:val="24"/>
              </w:rPr>
              <w:t>нахождением</w:t>
            </w:r>
            <w:r w:rsidRPr="00C6786C">
              <w:rPr>
                <w:spacing w:val="-4"/>
                <w:sz w:val="24"/>
              </w:rPr>
              <w:t xml:space="preserve"> </w:t>
            </w:r>
            <w:r w:rsidRPr="00C6786C">
              <w:rPr>
                <w:sz w:val="24"/>
              </w:rPr>
              <w:t>проекций</w:t>
            </w:r>
            <w:r w:rsidRPr="00C6786C">
              <w:rPr>
                <w:spacing w:val="-4"/>
                <w:sz w:val="24"/>
              </w:rPr>
              <w:t xml:space="preserve"> </w:t>
            </w:r>
            <w:r w:rsidRPr="00C6786C">
              <w:rPr>
                <w:sz w:val="24"/>
              </w:rPr>
              <w:t>точек</w:t>
            </w:r>
            <w:r w:rsidRPr="00C6786C">
              <w:rPr>
                <w:spacing w:val="-2"/>
                <w:sz w:val="24"/>
              </w:rPr>
              <w:t xml:space="preserve"> </w:t>
            </w:r>
            <w:r w:rsidRPr="00C6786C">
              <w:rPr>
                <w:sz w:val="24"/>
              </w:rPr>
              <w:t>на</w:t>
            </w:r>
            <w:r w:rsidRPr="00C6786C">
              <w:rPr>
                <w:spacing w:val="-3"/>
                <w:sz w:val="24"/>
              </w:rPr>
              <w:t xml:space="preserve"> </w:t>
            </w:r>
            <w:r w:rsidRPr="00C6786C">
              <w:rPr>
                <w:sz w:val="24"/>
              </w:rPr>
              <w:t>поверхности.</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before="131"/>
              <w:ind w:left="12"/>
              <w:jc w:val="center"/>
              <w:rPr>
                <w:sz w:val="24"/>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bottom w:val="single" w:sz="4" w:space="0" w:color="000000"/>
              <w:right w:val="single" w:sz="4" w:space="0" w:color="000000"/>
            </w:tcBorders>
          </w:tcPr>
          <w:p w:rsidR="007D33B4" w:rsidRDefault="007D33B4" w:rsidP="00DB14E1">
            <w:pPr>
              <w:rPr>
                <w:sz w:val="2"/>
                <w:szCs w:val="2"/>
              </w:rPr>
            </w:pPr>
          </w:p>
        </w:tc>
      </w:tr>
      <w:tr w:rsidR="00C17145" w:rsidTr="00C17145">
        <w:trPr>
          <w:trHeight w:val="275"/>
        </w:trPr>
        <w:tc>
          <w:tcPr>
            <w:tcW w:w="1762"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C17145" w:rsidRPr="00C6786C" w:rsidRDefault="00C17145" w:rsidP="00DB14E1">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0"/>
              <w:jc w:val="center"/>
              <w:rPr>
                <w:b/>
                <w:sz w:val="24"/>
              </w:rPr>
            </w:pPr>
          </w:p>
        </w:tc>
        <w:tc>
          <w:tcPr>
            <w:tcW w:w="1418"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1418" w:type="dxa"/>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r>
      <w:tr w:rsidR="00904EA1" w:rsidTr="00964860">
        <w:trPr>
          <w:trHeight w:val="275"/>
        </w:trPr>
        <w:tc>
          <w:tcPr>
            <w:tcW w:w="1762" w:type="dxa"/>
            <w:vMerge w:val="restart"/>
            <w:tcBorders>
              <w:top w:val="single" w:sz="4" w:space="0" w:color="000000"/>
              <w:left w:val="single" w:sz="4" w:space="0" w:color="000000"/>
              <w:bottom w:val="single" w:sz="4" w:space="0" w:color="000000"/>
              <w:right w:val="single" w:sz="4" w:space="0" w:color="000000"/>
            </w:tcBorders>
          </w:tcPr>
          <w:p w:rsidR="00904EA1" w:rsidRDefault="00904EA1" w:rsidP="00B506CF">
            <w:pPr>
              <w:pStyle w:val="TableParagraph"/>
              <w:ind w:left="107" w:right="374"/>
              <w:rPr>
                <w:b/>
                <w:sz w:val="24"/>
              </w:rPr>
            </w:pPr>
            <w:r>
              <w:rPr>
                <w:b/>
                <w:sz w:val="24"/>
              </w:rPr>
              <w:t>Тема 2.4.</w:t>
            </w:r>
            <w:r>
              <w:rPr>
                <w:b/>
                <w:spacing w:val="1"/>
                <w:sz w:val="24"/>
              </w:rPr>
              <w:t xml:space="preserve"> </w:t>
            </w:r>
          </w:p>
        </w:tc>
        <w:tc>
          <w:tcPr>
            <w:tcW w:w="9718" w:type="dxa"/>
            <w:tcBorders>
              <w:top w:val="single" w:sz="4" w:space="0" w:color="000000"/>
              <w:left w:val="single" w:sz="4" w:space="0" w:color="000000"/>
              <w:bottom w:val="single" w:sz="4" w:space="0" w:color="000000"/>
              <w:right w:val="single" w:sz="4" w:space="0" w:color="000000"/>
            </w:tcBorders>
          </w:tcPr>
          <w:p w:rsidR="00904EA1" w:rsidRDefault="00904EA1"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904EA1" w:rsidRDefault="00904EA1" w:rsidP="00DB14E1">
            <w:pPr>
              <w:pStyle w:val="TableParagraph"/>
              <w:spacing w:line="271" w:lineRule="exact"/>
              <w:ind w:left="10"/>
              <w:jc w:val="center"/>
              <w:rPr>
                <w:sz w:val="24"/>
              </w:rPr>
            </w:pPr>
            <w:r>
              <w:rPr>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904EA1" w:rsidRDefault="00904EA1" w:rsidP="00B506CF">
            <w:pPr>
              <w:pStyle w:val="TableParagraph"/>
              <w:ind w:left="312"/>
              <w:rPr>
                <w:b/>
                <w:sz w:val="24"/>
              </w:rPr>
            </w:pPr>
            <w:r>
              <w:rPr>
                <w:b/>
                <w:sz w:val="24"/>
              </w:rPr>
              <w:t>ОК 02</w:t>
            </w:r>
          </w:p>
          <w:p w:rsidR="00904EA1" w:rsidRDefault="00904EA1" w:rsidP="00B506CF">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904EA1" w:rsidRPr="007D33B4" w:rsidRDefault="00904EA1" w:rsidP="007D33B4">
            <w:pPr>
              <w:pStyle w:val="TableParagraph"/>
              <w:ind w:left="33" w:hanging="33"/>
              <w:rPr>
                <w:b/>
                <w:sz w:val="24"/>
              </w:rPr>
            </w:pPr>
            <w:r>
              <w:rPr>
                <w:b/>
                <w:sz w:val="24"/>
              </w:rPr>
              <w:t>Уо 02.08</w:t>
            </w:r>
          </w:p>
          <w:p w:rsidR="00904EA1" w:rsidRDefault="00904EA1" w:rsidP="007D33B4">
            <w:pPr>
              <w:pStyle w:val="TableParagraph"/>
              <w:ind w:left="33"/>
              <w:rPr>
                <w:b/>
                <w:sz w:val="24"/>
              </w:rPr>
            </w:pPr>
            <w:r w:rsidRPr="007D33B4">
              <w:rPr>
                <w:b/>
                <w:sz w:val="24"/>
              </w:rPr>
              <w:t>Зо 02.04</w:t>
            </w:r>
          </w:p>
          <w:p w:rsidR="00904EA1" w:rsidRPr="007D33B4" w:rsidRDefault="00904EA1" w:rsidP="007D33B4">
            <w:pPr>
              <w:pStyle w:val="TableParagraph"/>
              <w:rPr>
                <w:b/>
                <w:sz w:val="24"/>
              </w:rPr>
            </w:pPr>
            <w:r w:rsidRPr="007D33B4">
              <w:rPr>
                <w:b/>
                <w:sz w:val="24"/>
              </w:rPr>
              <w:t>У 1.1. 01</w:t>
            </w:r>
          </w:p>
          <w:p w:rsidR="00904EA1" w:rsidRPr="007D33B4" w:rsidRDefault="00904EA1" w:rsidP="007D33B4">
            <w:pPr>
              <w:pStyle w:val="TableParagraph"/>
              <w:ind w:left="33"/>
              <w:rPr>
                <w:b/>
                <w:sz w:val="24"/>
              </w:rPr>
            </w:pPr>
            <w:r w:rsidRPr="007D33B4">
              <w:rPr>
                <w:b/>
                <w:sz w:val="24"/>
              </w:rPr>
              <w:t>З 1.1. 01</w:t>
            </w:r>
          </w:p>
          <w:p w:rsidR="00904EA1" w:rsidRDefault="00904EA1" w:rsidP="007D33B4">
            <w:pPr>
              <w:pStyle w:val="TableParagraph"/>
              <w:ind w:left="33"/>
              <w:rPr>
                <w:b/>
                <w:sz w:val="24"/>
              </w:rPr>
            </w:pPr>
            <w:r w:rsidRPr="007D33B4">
              <w:rPr>
                <w:b/>
                <w:sz w:val="24"/>
              </w:rPr>
              <w:t>З 1.1.05</w:t>
            </w:r>
          </w:p>
        </w:tc>
      </w:tr>
      <w:tr w:rsidR="00904EA1" w:rsidTr="00964860">
        <w:trPr>
          <w:trHeight w:val="96"/>
        </w:trPr>
        <w:tc>
          <w:tcPr>
            <w:tcW w:w="1762"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Default="00904EA1" w:rsidP="00DB14E1">
            <w:pPr>
              <w:pStyle w:val="TableParagraph"/>
              <w:spacing w:line="258" w:lineRule="exact"/>
              <w:ind w:left="110"/>
              <w:rPr>
                <w:sz w:val="24"/>
              </w:rPr>
            </w:pPr>
            <w:r>
              <w:rPr>
                <w:b/>
                <w:sz w:val="24"/>
              </w:rPr>
              <w:t>Аксонометрические</w:t>
            </w:r>
            <w:r>
              <w:rPr>
                <w:b/>
                <w:spacing w:val="1"/>
                <w:sz w:val="24"/>
              </w:rPr>
              <w:t xml:space="preserve"> </w:t>
            </w:r>
            <w:r>
              <w:rPr>
                <w:b/>
                <w:sz w:val="24"/>
              </w:rPr>
              <w:t>проекции</w:t>
            </w:r>
          </w:p>
        </w:tc>
        <w:tc>
          <w:tcPr>
            <w:tcW w:w="1134"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1418" w:type="dxa"/>
            <w:vMerge/>
            <w:tcBorders>
              <w:left w:val="single" w:sz="4" w:space="0" w:color="000000"/>
              <w:right w:val="single" w:sz="4" w:space="0" w:color="000000"/>
            </w:tcBorders>
          </w:tcPr>
          <w:p w:rsidR="00904EA1" w:rsidRDefault="00904EA1" w:rsidP="00DB14E1">
            <w:pPr>
              <w:rPr>
                <w:sz w:val="2"/>
                <w:szCs w:val="2"/>
              </w:rPr>
            </w:pPr>
          </w:p>
        </w:tc>
      </w:tr>
      <w:tr w:rsidR="00904EA1" w:rsidTr="00964860">
        <w:trPr>
          <w:trHeight w:val="275"/>
        </w:trPr>
        <w:tc>
          <w:tcPr>
            <w:tcW w:w="1762"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Pr="00C6786C" w:rsidRDefault="00904EA1" w:rsidP="00DB14E1">
            <w:pPr>
              <w:pStyle w:val="TableParagraph"/>
              <w:spacing w:line="256"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1"/>
                <w:sz w:val="24"/>
              </w:rPr>
              <w:t xml:space="preserve"> </w:t>
            </w:r>
            <w:r w:rsidRPr="00C6786C">
              <w:rPr>
                <w:b/>
                <w:sz w:val="24"/>
              </w:rPr>
              <w:t>занятий</w:t>
            </w:r>
          </w:p>
        </w:tc>
        <w:tc>
          <w:tcPr>
            <w:tcW w:w="1134" w:type="dxa"/>
            <w:tcBorders>
              <w:top w:val="single" w:sz="4" w:space="0" w:color="000000"/>
              <w:left w:val="single" w:sz="4" w:space="0" w:color="000000"/>
              <w:bottom w:val="single" w:sz="4" w:space="0" w:color="000000"/>
              <w:right w:val="single" w:sz="4" w:space="0" w:color="000000"/>
            </w:tcBorders>
          </w:tcPr>
          <w:p w:rsidR="00904EA1" w:rsidRDefault="00904EA1" w:rsidP="00DB14E1">
            <w:pPr>
              <w:pStyle w:val="TableParagraph"/>
              <w:spacing w:line="256" w:lineRule="exact"/>
              <w:ind w:left="12"/>
              <w:jc w:val="center"/>
              <w:rPr>
                <w:b/>
                <w:sz w:val="24"/>
              </w:rPr>
            </w:pPr>
          </w:p>
        </w:tc>
        <w:tc>
          <w:tcPr>
            <w:tcW w:w="1418"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1418" w:type="dxa"/>
            <w:vMerge/>
            <w:tcBorders>
              <w:left w:val="single" w:sz="4" w:space="0" w:color="000000"/>
              <w:right w:val="single" w:sz="4" w:space="0" w:color="000000"/>
            </w:tcBorders>
          </w:tcPr>
          <w:p w:rsidR="00904EA1" w:rsidRDefault="00904EA1" w:rsidP="00DB14E1">
            <w:pPr>
              <w:rPr>
                <w:sz w:val="2"/>
                <w:szCs w:val="2"/>
              </w:rPr>
            </w:pPr>
          </w:p>
        </w:tc>
      </w:tr>
      <w:tr w:rsidR="00904EA1" w:rsidTr="00964860">
        <w:trPr>
          <w:trHeight w:val="551"/>
        </w:trPr>
        <w:tc>
          <w:tcPr>
            <w:tcW w:w="1762"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Default="00904EA1" w:rsidP="007D33B4">
            <w:pPr>
              <w:pStyle w:val="TableParagraph"/>
              <w:spacing w:line="268" w:lineRule="exact"/>
              <w:ind w:left="110"/>
              <w:rPr>
                <w:sz w:val="24"/>
              </w:rPr>
            </w:pPr>
            <w:r w:rsidRPr="00C6786C">
              <w:rPr>
                <w:sz w:val="24"/>
              </w:rPr>
              <w:t>1.Практическая</w:t>
            </w:r>
            <w:r w:rsidRPr="00C6786C">
              <w:rPr>
                <w:spacing w:val="41"/>
                <w:sz w:val="24"/>
              </w:rPr>
              <w:t xml:space="preserve"> </w:t>
            </w:r>
            <w:r w:rsidRPr="00C6786C">
              <w:rPr>
                <w:sz w:val="24"/>
              </w:rPr>
              <w:t>работа</w:t>
            </w:r>
            <w:r w:rsidRPr="00C6786C">
              <w:rPr>
                <w:spacing w:val="42"/>
                <w:sz w:val="24"/>
              </w:rPr>
              <w:t xml:space="preserve"> </w:t>
            </w:r>
            <w:r w:rsidRPr="00C6786C">
              <w:rPr>
                <w:sz w:val="24"/>
              </w:rPr>
              <w:t>№</w:t>
            </w:r>
            <w:r w:rsidRPr="00C6786C">
              <w:rPr>
                <w:spacing w:val="40"/>
                <w:sz w:val="24"/>
              </w:rPr>
              <w:t xml:space="preserve"> </w:t>
            </w:r>
            <w:r w:rsidRPr="00C6786C">
              <w:rPr>
                <w:sz w:val="24"/>
              </w:rPr>
              <w:t>9</w:t>
            </w:r>
            <w:r w:rsidRPr="00C6786C">
              <w:rPr>
                <w:spacing w:val="42"/>
                <w:sz w:val="24"/>
              </w:rPr>
              <w:t xml:space="preserve"> </w:t>
            </w:r>
            <w:r w:rsidRPr="00C6786C">
              <w:rPr>
                <w:sz w:val="24"/>
              </w:rPr>
              <w:t>Изображение</w:t>
            </w:r>
            <w:r w:rsidRPr="00C6786C">
              <w:rPr>
                <w:spacing w:val="40"/>
                <w:sz w:val="24"/>
              </w:rPr>
              <w:t xml:space="preserve"> </w:t>
            </w:r>
            <w:r w:rsidRPr="00C6786C">
              <w:rPr>
                <w:sz w:val="24"/>
              </w:rPr>
              <w:t>плоских</w:t>
            </w:r>
            <w:r w:rsidRPr="00C6786C">
              <w:rPr>
                <w:spacing w:val="41"/>
                <w:sz w:val="24"/>
              </w:rPr>
              <w:t xml:space="preserve"> </w:t>
            </w:r>
            <w:r w:rsidRPr="00C6786C">
              <w:rPr>
                <w:sz w:val="24"/>
              </w:rPr>
              <w:t>фигур</w:t>
            </w:r>
            <w:r w:rsidRPr="00C6786C">
              <w:rPr>
                <w:spacing w:val="42"/>
                <w:sz w:val="24"/>
              </w:rPr>
              <w:t xml:space="preserve"> </w:t>
            </w:r>
            <w:r w:rsidRPr="00C6786C">
              <w:rPr>
                <w:sz w:val="24"/>
              </w:rPr>
              <w:t>в</w:t>
            </w:r>
            <w:r w:rsidRPr="00C6786C">
              <w:rPr>
                <w:spacing w:val="40"/>
                <w:sz w:val="24"/>
              </w:rPr>
              <w:t xml:space="preserve"> </w:t>
            </w:r>
            <w:r w:rsidRPr="00C6786C">
              <w:rPr>
                <w:sz w:val="24"/>
              </w:rPr>
              <w:t>различных</w:t>
            </w:r>
            <w:r w:rsidRPr="00C6786C">
              <w:rPr>
                <w:spacing w:val="40"/>
                <w:sz w:val="24"/>
              </w:rPr>
              <w:t xml:space="preserve"> </w:t>
            </w:r>
            <w:r w:rsidRPr="00C6786C">
              <w:rPr>
                <w:sz w:val="24"/>
              </w:rPr>
              <w:t>видах</w:t>
            </w:r>
            <w:r w:rsidRPr="00C6786C">
              <w:rPr>
                <w:spacing w:val="43"/>
                <w:sz w:val="24"/>
              </w:rPr>
              <w:t xml:space="preserve"> </w:t>
            </w:r>
            <w:r>
              <w:rPr>
                <w:sz w:val="24"/>
              </w:rPr>
              <w:t>аксонометрических проекций.</w:t>
            </w:r>
          </w:p>
        </w:tc>
        <w:tc>
          <w:tcPr>
            <w:tcW w:w="1134" w:type="dxa"/>
            <w:vMerge w:val="restart"/>
            <w:tcBorders>
              <w:top w:val="single" w:sz="4" w:space="0" w:color="000000"/>
              <w:left w:val="single" w:sz="4" w:space="0" w:color="000000"/>
              <w:right w:val="single" w:sz="4" w:space="0" w:color="000000"/>
            </w:tcBorders>
          </w:tcPr>
          <w:p w:rsidR="00904EA1" w:rsidRDefault="00904EA1" w:rsidP="00DB14E1">
            <w:pPr>
              <w:pStyle w:val="TableParagraph"/>
              <w:spacing w:before="128"/>
              <w:ind w:left="12"/>
              <w:jc w:val="center"/>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1418" w:type="dxa"/>
            <w:vMerge/>
            <w:tcBorders>
              <w:left w:val="single" w:sz="4" w:space="0" w:color="000000"/>
              <w:right w:val="single" w:sz="4" w:space="0" w:color="000000"/>
            </w:tcBorders>
          </w:tcPr>
          <w:p w:rsidR="00904EA1" w:rsidRDefault="00904EA1" w:rsidP="00DB14E1">
            <w:pPr>
              <w:rPr>
                <w:sz w:val="2"/>
                <w:szCs w:val="2"/>
              </w:rPr>
            </w:pPr>
          </w:p>
        </w:tc>
      </w:tr>
      <w:tr w:rsidR="00904EA1" w:rsidTr="00964860">
        <w:trPr>
          <w:trHeight w:val="276"/>
        </w:trPr>
        <w:tc>
          <w:tcPr>
            <w:tcW w:w="1762"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Pr="00C6786C" w:rsidRDefault="00904EA1" w:rsidP="00DB14E1">
            <w:pPr>
              <w:pStyle w:val="TableParagraph"/>
              <w:spacing w:line="256" w:lineRule="exact"/>
              <w:ind w:left="110"/>
              <w:rPr>
                <w:sz w:val="24"/>
              </w:rPr>
            </w:pPr>
            <w:r w:rsidRPr="00C6786C">
              <w:rPr>
                <w:sz w:val="24"/>
              </w:rPr>
              <w:t>2.</w:t>
            </w:r>
            <w:r w:rsidRPr="00C6786C">
              <w:rPr>
                <w:spacing w:val="-2"/>
                <w:sz w:val="24"/>
              </w:rPr>
              <w:t xml:space="preserve"> </w:t>
            </w:r>
            <w:r w:rsidRPr="00C6786C">
              <w:rPr>
                <w:sz w:val="24"/>
              </w:rPr>
              <w:t>Практическая</w:t>
            </w:r>
            <w:r w:rsidRPr="00C6786C">
              <w:rPr>
                <w:spacing w:val="-2"/>
                <w:sz w:val="24"/>
              </w:rPr>
              <w:t xml:space="preserve"> </w:t>
            </w:r>
            <w:r w:rsidRPr="00C6786C">
              <w:rPr>
                <w:sz w:val="24"/>
              </w:rPr>
              <w:t>работа</w:t>
            </w:r>
            <w:r w:rsidRPr="00C6786C">
              <w:rPr>
                <w:spacing w:val="-1"/>
                <w:sz w:val="24"/>
              </w:rPr>
              <w:t xml:space="preserve"> </w:t>
            </w:r>
            <w:r w:rsidRPr="00C6786C">
              <w:rPr>
                <w:sz w:val="24"/>
              </w:rPr>
              <w:t>№</w:t>
            </w:r>
            <w:r w:rsidRPr="00C6786C">
              <w:rPr>
                <w:spacing w:val="55"/>
                <w:sz w:val="24"/>
              </w:rPr>
              <w:t xml:space="preserve"> </w:t>
            </w:r>
            <w:r w:rsidRPr="00C6786C">
              <w:rPr>
                <w:sz w:val="24"/>
              </w:rPr>
              <w:t>10</w:t>
            </w:r>
            <w:r w:rsidRPr="00C6786C">
              <w:rPr>
                <w:spacing w:val="-2"/>
                <w:sz w:val="24"/>
              </w:rPr>
              <w:t xml:space="preserve"> </w:t>
            </w:r>
            <w:r w:rsidRPr="00C6786C">
              <w:rPr>
                <w:sz w:val="24"/>
              </w:rPr>
              <w:t>Построение</w:t>
            </w:r>
            <w:r w:rsidRPr="00C6786C">
              <w:rPr>
                <w:spacing w:val="-3"/>
                <w:sz w:val="24"/>
              </w:rPr>
              <w:t xml:space="preserve"> </w:t>
            </w:r>
            <w:r w:rsidRPr="00C6786C">
              <w:rPr>
                <w:sz w:val="24"/>
              </w:rPr>
              <w:t>изометрической</w:t>
            </w:r>
            <w:r w:rsidRPr="00C6786C">
              <w:rPr>
                <w:spacing w:val="-1"/>
                <w:sz w:val="24"/>
              </w:rPr>
              <w:t xml:space="preserve"> </w:t>
            </w:r>
            <w:r w:rsidRPr="00C6786C">
              <w:rPr>
                <w:sz w:val="24"/>
              </w:rPr>
              <w:t>проекции</w:t>
            </w:r>
            <w:r w:rsidRPr="00C6786C">
              <w:rPr>
                <w:spacing w:val="-4"/>
                <w:sz w:val="24"/>
              </w:rPr>
              <w:t xml:space="preserve"> </w:t>
            </w:r>
            <w:r w:rsidRPr="00C6786C">
              <w:rPr>
                <w:sz w:val="24"/>
              </w:rPr>
              <w:t>цилиндра</w:t>
            </w:r>
            <w:r w:rsidRPr="00C6786C">
              <w:rPr>
                <w:spacing w:val="-3"/>
                <w:sz w:val="24"/>
              </w:rPr>
              <w:t xml:space="preserve"> </w:t>
            </w:r>
            <w:r w:rsidRPr="00C6786C">
              <w:rPr>
                <w:sz w:val="24"/>
              </w:rPr>
              <w:t>и</w:t>
            </w:r>
            <w:r w:rsidRPr="00C6786C">
              <w:rPr>
                <w:spacing w:val="-4"/>
                <w:sz w:val="24"/>
              </w:rPr>
              <w:t xml:space="preserve"> </w:t>
            </w:r>
            <w:r w:rsidRPr="00C6786C">
              <w:rPr>
                <w:sz w:val="24"/>
              </w:rPr>
              <w:t>пирамиды.</w:t>
            </w:r>
          </w:p>
        </w:tc>
        <w:tc>
          <w:tcPr>
            <w:tcW w:w="1134" w:type="dxa"/>
            <w:vMerge/>
            <w:tcBorders>
              <w:left w:val="single" w:sz="4" w:space="0" w:color="000000"/>
              <w:bottom w:val="single" w:sz="4" w:space="0" w:color="000000"/>
              <w:right w:val="single" w:sz="4" w:space="0" w:color="000000"/>
            </w:tcBorders>
          </w:tcPr>
          <w:p w:rsidR="00904EA1" w:rsidRDefault="00904EA1" w:rsidP="00DB14E1">
            <w:pPr>
              <w:pStyle w:val="TableParagraph"/>
              <w:spacing w:line="256" w:lineRule="exact"/>
              <w:ind w:left="12"/>
              <w:jc w:val="center"/>
              <w:rPr>
                <w:sz w:val="24"/>
              </w:rPr>
            </w:pPr>
          </w:p>
        </w:tc>
        <w:tc>
          <w:tcPr>
            <w:tcW w:w="1418"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1418" w:type="dxa"/>
            <w:vMerge/>
            <w:tcBorders>
              <w:left w:val="single" w:sz="4" w:space="0" w:color="000000"/>
              <w:bottom w:val="single" w:sz="4" w:space="0" w:color="000000"/>
              <w:right w:val="single" w:sz="4" w:space="0" w:color="000000"/>
            </w:tcBorders>
          </w:tcPr>
          <w:p w:rsidR="00904EA1" w:rsidRDefault="00904EA1" w:rsidP="00DB14E1">
            <w:pPr>
              <w:rPr>
                <w:sz w:val="2"/>
                <w:szCs w:val="2"/>
              </w:rPr>
            </w:pPr>
          </w:p>
        </w:tc>
      </w:tr>
      <w:tr w:rsidR="00C17145" w:rsidTr="00C17145">
        <w:trPr>
          <w:trHeight w:val="275"/>
        </w:trPr>
        <w:tc>
          <w:tcPr>
            <w:tcW w:w="1762"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C17145" w:rsidRPr="00C6786C" w:rsidRDefault="00C17145" w:rsidP="00DB14E1">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0"/>
              <w:jc w:val="center"/>
              <w:rPr>
                <w:sz w:val="24"/>
              </w:rPr>
            </w:pPr>
            <w:r>
              <w:rPr>
                <w:w w:val="99"/>
                <w:sz w:val="24"/>
              </w:rPr>
              <w:t>-</w:t>
            </w:r>
          </w:p>
        </w:tc>
        <w:tc>
          <w:tcPr>
            <w:tcW w:w="1418"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1418" w:type="dxa"/>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r>
    </w:tbl>
    <w:p w:rsidR="00796106" w:rsidRDefault="00796106" w:rsidP="00796106">
      <w:pPr>
        <w:rPr>
          <w:sz w:val="2"/>
          <w:szCs w:val="2"/>
        </w:rPr>
        <w:sectPr w:rsidR="00796106" w:rsidSect="00CB2AD8">
          <w:pgSz w:w="16840" w:h="11910" w:orient="landscape"/>
          <w:pgMar w:top="1160" w:right="560" w:bottom="280" w:left="920" w:header="710" w:footer="0" w:gutter="0"/>
          <w:cols w:space="720"/>
        </w:sectPr>
      </w:pPr>
    </w:p>
    <w:p w:rsidR="00796106" w:rsidRDefault="00796106" w:rsidP="00796106">
      <w:pPr>
        <w:pStyle w:val="a3"/>
        <w:spacing w:before="2"/>
        <w:rPr>
          <w:b/>
          <w:i/>
          <w:sz w:val="7"/>
        </w:rPr>
      </w:pPr>
    </w:p>
    <w:tbl>
      <w:tblPr>
        <w:tblW w:w="0" w:type="auto"/>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2"/>
        <w:gridCol w:w="9718"/>
        <w:gridCol w:w="1134"/>
        <w:gridCol w:w="1418"/>
        <w:gridCol w:w="1418"/>
      </w:tblGrid>
      <w:tr w:rsidR="00C17145" w:rsidTr="00C17145">
        <w:trPr>
          <w:trHeight w:val="275"/>
        </w:trPr>
        <w:tc>
          <w:tcPr>
            <w:tcW w:w="1762"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9"/>
              <w:jc w:val="center"/>
              <w:rPr>
                <w:b/>
                <w:sz w:val="24"/>
              </w:rPr>
            </w:pPr>
            <w:r>
              <w:rPr>
                <w:b/>
                <w:sz w:val="24"/>
              </w:rPr>
              <w:t>1</w:t>
            </w:r>
          </w:p>
        </w:tc>
        <w:tc>
          <w:tcPr>
            <w:tcW w:w="9718"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1"/>
              <w:jc w:val="center"/>
              <w:rPr>
                <w:b/>
                <w:sz w:val="24"/>
              </w:rPr>
            </w:pPr>
            <w:r>
              <w:rPr>
                <w:b/>
                <w:sz w:val="24"/>
              </w:rPr>
              <w:t>2</w:t>
            </w:r>
          </w:p>
        </w:tc>
        <w:tc>
          <w:tcPr>
            <w:tcW w:w="1134"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436"/>
              <w:rPr>
                <w:b/>
                <w:sz w:val="24"/>
              </w:rPr>
            </w:pPr>
            <w:r>
              <w:rPr>
                <w:b/>
                <w:sz w:val="24"/>
              </w:rPr>
              <w:t>3</w:t>
            </w:r>
          </w:p>
        </w:tc>
        <w:tc>
          <w:tcPr>
            <w:tcW w:w="1418"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5"/>
              <w:jc w:val="center"/>
              <w:rPr>
                <w:b/>
                <w:sz w:val="24"/>
              </w:rPr>
            </w:pPr>
            <w:r>
              <w:rPr>
                <w:b/>
                <w:sz w:val="24"/>
              </w:rPr>
              <w:t>4</w:t>
            </w:r>
          </w:p>
        </w:tc>
        <w:tc>
          <w:tcPr>
            <w:tcW w:w="1418"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5"/>
              <w:jc w:val="center"/>
              <w:rPr>
                <w:b/>
                <w:sz w:val="24"/>
              </w:rPr>
            </w:pPr>
          </w:p>
        </w:tc>
      </w:tr>
      <w:tr w:rsidR="007D33B4" w:rsidTr="00964860">
        <w:trPr>
          <w:trHeight w:val="407"/>
        </w:trPr>
        <w:tc>
          <w:tcPr>
            <w:tcW w:w="1762" w:type="dxa"/>
            <w:vMerge w:val="restart"/>
            <w:tcBorders>
              <w:top w:val="single" w:sz="4" w:space="0" w:color="000000"/>
              <w:left w:val="single" w:sz="4" w:space="0" w:color="000000"/>
              <w:bottom w:val="single" w:sz="4" w:space="0" w:color="000000"/>
              <w:right w:val="single" w:sz="4" w:space="0" w:color="000000"/>
            </w:tcBorders>
          </w:tcPr>
          <w:p w:rsidR="007D33B4" w:rsidRPr="00C6786C" w:rsidRDefault="007D33B4" w:rsidP="00B506CF">
            <w:pPr>
              <w:pStyle w:val="TableParagraph"/>
              <w:ind w:left="107" w:right="227"/>
              <w:rPr>
                <w:b/>
                <w:sz w:val="24"/>
              </w:rPr>
            </w:pPr>
            <w:r w:rsidRPr="00C6786C">
              <w:rPr>
                <w:b/>
                <w:sz w:val="24"/>
              </w:rPr>
              <w:t>Тема</w:t>
            </w:r>
            <w:r w:rsidRPr="00C6786C">
              <w:rPr>
                <w:b/>
                <w:spacing w:val="1"/>
                <w:sz w:val="24"/>
              </w:rPr>
              <w:t xml:space="preserve"> </w:t>
            </w:r>
            <w:r w:rsidRPr="00C6786C">
              <w:rPr>
                <w:b/>
                <w:sz w:val="24"/>
              </w:rPr>
              <w:t>2.5</w:t>
            </w: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73"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before="200"/>
              <w:ind w:left="10"/>
              <w:jc w:val="center"/>
              <w:rPr>
                <w:sz w:val="24"/>
              </w:rPr>
            </w:pPr>
            <w:r>
              <w:rPr>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B506CF">
            <w:pPr>
              <w:pStyle w:val="TableParagraph"/>
              <w:ind w:left="312"/>
              <w:rPr>
                <w:b/>
                <w:sz w:val="24"/>
              </w:rPr>
            </w:pPr>
            <w:r>
              <w:rPr>
                <w:b/>
                <w:sz w:val="24"/>
              </w:rPr>
              <w:t>ОК 02</w:t>
            </w:r>
          </w:p>
          <w:p w:rsidR="007D33B4" w:rsidRDefault="007D33B4" w:rsidP="00B506CF">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904EA1" w:rsidRPr="00904EA1" w:rsidRDefault="00904EA1" w:rsidP="00904EA1">
            <w:pPr>
              <w:pStyle w:val="TableParagraph"/>
              <w:rPr>
                <w:b/>
                <w:sz w:val="24"/>
              </w:rPr>
            </w:pPr>
            <w:r>
              <w:rPr>
                <w:b/>
                <w:sz w:val="24"/>
              </w:rPr>
              <w:t>Уо 02.08</w:t>
            </w:r>
          </w:p>
          <w:p w:rsidR="00904EA1" w:rsidRPr="00904EA1" w:rsidRDefault="00904EA1" w:rsidP="00904EA1">
            <w:pPr>
              <w:pStyle w:val="TableParagraph"/>
              <w:rPr>
                <w:b/>
                <w:sz w:val="24"/>
              </w:rPr>
            </w:pPr>
            <w:r>
              <w:rPr>
                <w:b/>
                <w:sz w:val="24"/>
              </w:rPr>
              <w:t>Зо 02.04</w:t>
            </w:r>
          </w:p>
          <w:p w:rsidR="007D33B4" w:rsidRDefault="00904EA1" w:rsidP="00904EA1">
            <w:pPr>
              <w:pStyle w:val="TableParagraph"/>
              <w:rPr>
                <w:b/>
                <w:sz w:val="24"/>
              </w:rPr>
            </w:pPr>
            <w:r w:rsidRPr="00904EA1">
              <w:rPr>
                <w:b/>
                <w:sz w:val="24"/>
              </w:rPr>
              <w:t>Уо 02.01</w:t>
            </w:r>
          </w:p>
          <w:p w:rsidR="00904EA1" w:rsidRPr="00904EA1" w:rsidRDefault="00904EA1" w:rsidP="00904EA1">
            <w:pPr>
              <w:pStyle w:val="TableParagraph"/>
              <w:rPr>
                <w:b/>
                <w:sz w:val="24"/>
              </w:rPr>
            </w:pPr>
            <w:r>
              <w:rPr>
                <w:b/>
                <w:sz w:val="24"/>
              </w:rPr>
              <w:t>У 1.1. 02</w:t>
            </w:r>
          </w:p>
          <w:p w:rsidR="00904EA1" w:rsidRDefault="00904EA1" w:rsidP="00904EA1">
            <w:pPr>
              <w:pStyle w:val="TableParagraph"/>
              <w:rPr>
                <w:b/>
                <w:sz w:val="24"/>
              </w:rPr>
            </w:pPr>
            <w:r w:rsidRPr="00904EA1">
              <w:rPr>
                <w:b/>
                <w:sz w:val="24"/>
              </w:rPr>
              <w:t>З 1.1.07</w:t>
            </w:r>
          </w:p>
        </w:tc>
      </w:tr>
      <w:tr w:rsidR="007D33B4" w:rsidTr="00964860">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110"/>
              <w:rPr>
                <w:sz w:val="24"/>
              </w:rPr>
            </w:pPr>
            <w:r w:rsidRPr="00C6786C">
              <w:rPr>
                <w:b/>
                <w:sz w:val="24"/>
              </w:rPr>
              <w:t>Сечение</w:t>
            </w:r>
            <w:r w:rsidRPr="00C6786C">
              <w:rPr>
                <w:b/>
                <w:spacing w:val="1"/>
                <w:sz w:val="24"/>
              </w:rPr>
              <w:t xml:space="preserve"> </w:t>
            </w:r>
            <w:r w:rsidR="00904EA1" w:rsidRPr="00C6786C">
              <w:rPr>
                <w:b/>
                <w:sz w:val="24"/>
              </w:rPr>
              <w:t>геометрических</w:t>
            </w:r>
            <w:r w:rsidRPr="00C6786C">
              <w:rPr>
                <w:b/>
                <w:sz w:val="24"/>
              </w:rPr>
              <w:t xml:space="preserve"> тел</w:t>
            </w:r>
            <w:r w:rsidRPr="00C6786C">
              <w:rPr>
                <w:b/>
                <w:spacing w:val="1"/>
                <w:sz w:val="24"/>
              </w:rPr>
              <w:t xml:space="preserve"> </w:t>
            </w:r>
            <w:r w:rsidRPr="00C6786C">
              <w:rPr>
                <w:b/>
                <w:sz w:val="24"/>
              </w:rPr>
              <w:t>плоскостями</w:t>
            </w:r>
          </w:p>
        </w:tc>
        <w:tc>
          <w:tcPr>
            <w:tcW w:w="1134"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Pr="00C6786C" w:rsidRDefault="007D33B4" w:rsidP="00DB14E1">
            <w:pPr>
              <w:pStyle w:val="TableParagraph"/>
              <w:spacing w:line="256"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1"/>
                <w:sz w:val="24"/>
              </w:rPr>
              <w:t xml:space="preserve"> </w:t>
            </w:r>
            <w:r w:rsidRPr="00C6786C">
              <w:rPr>
                <w:b/>
                <w:sz w:val="24"/>
              </w:rPr>
              <w:t>занятий</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436"/>
              <w:rPr>
                <w:b/>
                <w:sz w:val="24"/>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830"/>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Pr="00F660DA" w:rsidRDefault="007D33B4" w:rsidP="00F660DA">
            <w:pPr>
              <w:pStyle w:val="TableParagraph"/>
              <w:ind w:left="110"/>
              <w:rPr>
                <w:sz w:val="24"/>
              </w:rPr>
            </w:pPr>
            <w:r w:rsidRPr="00C6786C">
              <w:rPr>
                <w:sz w:val="24"/>
              </w:rPr>
              <w:t>1.</w:t>
            </w:r>
            <w:r w:rsidRPr="00C6786C">
              <w:t>Практическая</w:t>
            </w:r>
            <w:r w:rsidRPr="00C6786C">
              <w:rPr>
                <w:spacing w:val="39"/>
              </w:rPr>
              <w:t xml:space="preserve"> </w:t>
            </w:r>
            <w:r w:rsidRPr="00C6786C">
              <w:t>работа</w:t>
            </w:r>
            <w:r w:rsidRPr="00C6786C">
              <w:rPr>
                <w:spacing w:val="37"/>
              </w:rPr>
              <w:t xml:space="preserve"> </w:t>
            </w:r>
            <w:r w:rsidRPr="00C6786C">
              <w:t>№11</w:t>
            </w:r>
            <w:r w:rsidRPr="00C6786C">
              <w:rPr>
                <w:sz w:val="24"/>
              </w:rPr>
              <w:t>Построение</w:t>
            </w:r>
            <w:r w:rsidRPr="00C6786C">
              <w:rPr>
                <w:spacing w:val="35"/>
                <w:sz w:val="24"/>
              </w:rPr>
              <w:t xml:space="preserve"> </w:t>
            </w:r>
            <w:r w:rsidRPr="00C6786C">
              <w:rPr>
                <w:sz w:val="24"/>
              </w:rPr>
              <w:t>комплексных</w:t>
            </w:r>
            <w:r w:rsidRPr="00C6786C">
              <w:rPr>
                <w:spacing w:val="38"/>
                <w:sz w:val="24"/>
              </w:rPr>
              <w:t xml:space="preserve"> </w:t>
            </w:r>
            <w:r w:rsidRPr="00C6786C">
              <w:rPr>
                <w:sz w:val="24"/>
              </w:rPr>
              <w:t>чертежей</w:t>
            </w:r>
            <w:r w:rsidRPr="00C6786C">
              <w:rPr>
                <w:spacing w:val="39"/>
                <w:sz w:val="24"/>
              </w:rPr>
              <w:t xml:space="preserve"> </w:t>
            </w:r>
            <w:r w:rsidRPr="00C6786C">
              <w:rPr>
                <w:sz w:val="24"/>
              </w:rPr>
              <w:t>усечённых</w:t>
            </w:r>
            <w:r w:rsidRPr="00C6786C">
              <w:rPr>
                <w:spacing w:val="38"/>
                <w:sz w:val="24"/>
              </w:rPr>
              <w:t xml:space="preserve"> </w:t>
            </w:r>
            <w:r w:rsidRPr="00C6786C">
              <w:rPr>
                <w:sz w:val="24"/>
              </w:rPr>
              <w:t>геометрических</w:t>
            </w:r>
            <w:r w:rsidRPr="00C6786C">
              <w:rPr>
                <w:spacing w:val="38"/>
                <w:sz w:val="24"/>
              </w:rPr>
              <w:t xml:space="preserve"> </w:t>
            </w:r>
            <w:r w:rsidRPr="00C6786C">
              <w:rPr>
                <w:sz w:val="24"/>
              </w:rPr>
              <w:t>тел,</w:t>
            </w:r>
            <w:r w:rsidRPr="00C6786C">
              <w:rPr>
                <w:spacing w:val="-57"/>
                <w:sz w:val="24"/>
              </w:rPr>
              <w:t xml:space="preserve"> </w:t>
            </w:r>
            <w:r w:rsidRPr="00C6786C">
              <w:rPr>
                <w:sz w:val="24"/>
              </w:rPr>
              <w:t>нахождение</w:t>
            </w:r>
            <w:r w:rsidRPr="00C6786C">
              <w:rPr>
                <w:spacing w:val="10"/>
                <w:sz w:val="24"/>
              </w:rPr>
              <w:t xml:space="preserve"> </w:t>
            </w:r>
            <w:r w:rsidRPr="00C6786C">
              <w:rPr>
                <w:sz w:val="24"/>
              </w:rPr>
              <w:t>действительной</w:t>
            </w:r>
            <w:r w:rsidRPr="00C6786C">
              <w:rPr>
                <w:spacing w:val="12"/>
                <w:sz w:val="24"/>
              </w:rPr>
              <w:t xml:space="preserve"> </w:t>
            </w:r>
            <w:r w:rsidRPr="00C6786C">
              <w:rPr>
                <w:sz w:val="24"/>
              </w:rPr>
              <w:t>величины</w:t>
            </w:r>
            <w:r w:rsidRPr="00C6786C">
              <w:rPr>
                <w:spacing w:val="10"/>
                <w:sz w:val="24"/>
              </w:rPr>
              <w:t xml:space="preserve"> </w:t>
            </w:r>
            <w:r w:rsidRPr="00C6786C">
              <w:rPr>
                <w:sz w:val="24"/>
              </w:rPr>
              <w:t>сечения.</w:t>
            </w:r>
            <w:r w:rsidRPr="00C6786C">
              <w:rPr>
                <w:spacing w:val="11"/>
                <w:sz w:val="24"/>
              </w:rPr>
              <w:t xml:space="preserve"> </w:t>
            </w:r>
            <w:r>
              <w:rPr>
                <w:sz w:val="24"/>
              </w:rPr>
              <w:t>Построение</w:t>
            </w:r>
            <w:r>
              <w:rPr>
                <w:spacing w:val="12"/>
                <w:sz w:val="24"/>
              </w:rPr>
              <w:t xml:space="preserve"> </w:t>
            </w:r>
            <w:r>
              <w:rPr>
                <w:sz w:val="24"/>
              </w:rPr>
              <w:t>усечённой</w:t>
            </w:r>
            <w:r>
              <w:rPr>
                <w:spacing w:val="12"/>
                <w:sz w:val="24"/>
              </w:rPr>
              <w:t xml:space="preserve"> </w:t>
            </w:r>
            <w:r>
              <w:rPr>
                <w:sz w:val="24"/>
              </w:rPr>
              <w:t>шестигранной</w:t>
            </w:r>
            <w:r>
              <w:rPr>
                <w:spacing w:val="9"/>
                <w:sz w:val="24"/>
              </w:rPr>
              <w:t xml:space="preserve"> </w:t>
            </w:r>
            <w:r>
              <w:rPr>
                <w:sz w:val="24"/>
              </w:rPr>
              <w:t>призмы,</w:t>
            </w:r>
            <w:r>
              <w:rPr>
                <w:spacing w:val="10"/>
                <w:sz w:val="24"/>
              </w:rPr>
              <w:t xml:space="preserve"> </w:t>
            </w:r>
            <w:r>
              <w:rPr>
                <w:sz w:val="24"/>
              </w:rPr>
              <w:t>развёртки,</w:t>
            </w:r>
            <w:r>
              <w:rPr>
                <w:spacing w:val="-2"/>
                <w:sz w:val="24"/>
              </w:rPr>
              <w:t xml:space="preserve"> </w:t>
            </w:r>
            <w:r>
              <w:rPr>
                <w:sz w:val="24"/>
              </w:rPr>
              <w:t>изометрии</w:t>
            </w:r>
            <w:r>
              <w:rPr>
                <w:b/>
                <w:sz w:val="24"/>
              </w:rPr>
              <w:t>.</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ind w:left="436"/>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bottom w:val="single" w:sz="4" w:space="0" w:color="000000"/>
              <w:right w:val="single" w:sz="4" w:space="0" w:color="000000"/>
            </w:tcBorders>
          </w:tcPr>
          <w:p w:rsidR="007D33B4" w:rsidRDefault="007D33B4" w:rsidP="00DB14E1">
            <w:pPr>
              <w:rPr>
                <w:sz w:val="2"/>
                <w:szCs w:val="2"/>
              </w:rPr>
            </w:pPr>
          </w:p>
        </w:tc>
      </w:tr>
      <w:tr w:rsidR="00C17145" w:rsidTr="00C17145">
        <w:trPr>
          <w:trHeight w:val="275"/>
        </w:trPr>
        <w:tc>
          <w:tcPr>
            <w:tcW w:w="1762"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C17145" w:rsidRPr="00C6786C" w:rsidRDefault="00C17145" w:rsidP="00DB14E1">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455"/>
              <w:rPr>
                <w:b/>
                <w:sz w:val="24"/>
              </w:rPr>
            </w:pPr>
          </w:p>
        </w:tc>
        <w:tc>
          <w:tcPr>
            <w:tcW w:w="1418"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1418" w:type="dxa"/>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r>
      <w:tr w:rsidR="007D33B4" w:rsidTr="00964860">
        <w:trPr>
          <w:trHeight w:val="300"/>
        </w:trPr>
        <w:tc>
          <w:tcPr>
            <w:tcW w:w="1762" w:type="dxa"/>
            <w:vMerge w:val="restart"/>
            <w:tcBorders>
              <w:top w:val="single" w:sz="4" w:space="0" w:color="000000"/>
              <w:left w:val="single" w:sz="4" w:space="0" w:color="000000"/>
              <w:bottom w:val="single" w:sz="4" w:space="0" w:color="000000"/>
              <w:right w:val="single" w:sz="4" w:space="0" w:color="000000"/>
            </w:tcBorders>
          </w:tcPr>
          <w:p w:rsidR="007D33B4" w:rsidRPr="00C6786C" w:rsidRDefault="007D33B4" w:rsidP="00DB14E1">
            <w:pPr>
              <w:pStyle w:val="TableParagraph"/>
              <w:spacing w:line="273" w:lineRule="exact"/>
              <w:ind w:left="107"/>
              <w:rPr>
                <w:b/>
                <w:sz w:val="24"/>
              </w:rPr>
            </w:pPr>
            <w:r w:rsidRPr="00C6786C">
              <w:rPr>
                <w:b/>
                <w:sz w:val="24"/>
              </w:rPr>
              <w:t>Тема</w:t>
            </w:r>
            <w:r w:rsidRPr="00C6786C">
              <w:rPr>
                <w:b/>
                <w:spacing w:val="-1"/>
                <w:sz w:val="24"/>
              </w:rPr>
              <w:t xml:space="preserve"> </w:t>
            </w:r>
            <w:r w:rsidRPr="00C6786C">
              <w:rPr>
                <w:b/>
                <w:sz w:val="24"/>
              </w:rPr>
              <w:t>2.6.</w:t>
            </w:r>
          </w:p>
          <w:p w:rsidR="007D33B4" w:rsidRPr="00C6786C" w:rsidRDefault="007D33B4" w:rsidP="00B506CF">
            <w:pPr>
              <w:pStyle w:val="TableParagraph"/>
              <w:ind w:left="107" w:right="148"/>
              <w:rPr>
                <w:b/>
                <w:sz w:val="24"/>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73"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before="148"/>
              <w:ind w:left="10"/>
              <w:jc w:val="center"/>
              <w:rPr>
                <w:sz w:val="24"/>
              </w:rPr>
            </w:pPr>
            <w:r>
              <w:rPr>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49477D">
            <w:pPr>
              <w:pStyle w:val="TableParagraph"/>
              <w:ind w:left="312"/>
              <w:rPr>
                <w:b/>
                <w:sz w:val="24"/>
              </w:rPr>
            </w:pPr>
            <w:r>
              <w:rPr>
                <w:b/>
                <w:sz w:val="24"/>
              </w:rPr>
              <w:t>ОК 0</w:t>
            </w:r>
            <w:r w:rsidR="00904EA1">
              <w:rPr>
                <w:b/>
                <w:sz w:val="24"/>
              </w:rPr>
              <w:t>2</w:t>
            </w:r>
          </w:p>
          <w:p w:rsidR="007D33B4" w:rsidRDefault="007D33B4" w:rsidP="00B506CF">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904EA1" w:rsidRPr="00904EA1" w:rsidRDefault="00904EA1" w:rsidP="00904EA1">
            <w:pPr>
              <w:pStyle w:val="TableParagraph"/>
              <w:ind w:left="33"/>
              <w:rPr>
                <w:b/>
                <w:sz w:val="24"/>
              </w:rPr>
            </w:pPr>
            <w:r w:rsidRPr="00904EA1">
              <w:rPr>
                <w:b/>
                <w:sz w:val="24"/>
              </w:rPr>
              <w:t>Уо 02.01</w:t>
            </w:r>
          </w:p>
          <w:p w:rsidR="00904EA1" w:rsidRPr="00904EA1" w:rsidRDefault="00904EA1" w:rsidP="00904EA1">
            <w:pPr>
              <w:pStyle w:val="TableParagraph"/>
              <w:ind w:left="33"/>
              <w:rPr>
                <w:b/>
                <w:sz w:val="24"/>
              </w:rPr>
            </w:pPr>
            <w:r w:rsidRPr="00904EA1">
              <w:rPr>
                <w:b/>
                <w:sz w:val="24"/>
              </w:rPr>
              <w:t>Уо 02.02</w:t>
            </w:r>
          </w:p>
          <w:p w:rsidR="00904EA1" w:rsidRDefault="00904EA1" w:rsidP="00904EA1">
            <w:pPr>
              <w:pStyle w:val="TableParagraph"/>
              <w:ind w:left="33"/>
            </w:pPr>
            <w:r>
              <w:rPr>
                <w:b/>
                <w:sz w:val="24"/>
              </w:rPr>
              <w:t xml:space="preserve">Уо </w:t>
            </w:r>
            <w:r>
              <w:t xml:space="preserve"> </w:t>
            </w:r>
            <w:r w:rsidRPr="00904EA1">
              <w:t>02.06</w:t>
            </w:r>
          </w:p>
          <w:p w:rsidR="00904EA1" w:rsidRPr="00904EA1" w:rsidRDefault="00904EA1" w:rsidP="00904EA1">
            <w:pPr>
              <w:pStyle w:val="TableParagraph"/>
              <w:ind w:left="33"/>
              <w:rPr>
                <w:b/>
                <w:sz w:val="24"/>
              </w:rPr>
            </w:pPr>
            <w:r w:rsidRPr="00904EA1">
              <w:rPr>
                <w:b/>
                <w:sz w:val="24"/>
              </w:rPr>
              <w:t>У 1.1. 01</w:t>
            </w:r>
          </w:p>
          <w:p w:rsidR="00904EA1" w:rsidRPr="00904EA1" w:rsidRDefault="00904EA1" w:rsidP="00904EA1">
            <w:pPr>
              <w:pStyle w:val="TableParagraph"/>
              <w:ind w:left="33"/>
              <w:rPr>
                <w:b/>
                <w:sz w:val="24"/>
              </w:rPr>
            </w:pPr>
            <w:r w:rsidRPr="00904EA1">
              <w:rPr>
                <w:b/>
                <w:sz w:val="24"/>
              </w:rPr>
              <w:t>З 1.1. 01</w:t>
            </w:r>
          </w:p>
          <w:p w:rsidR="007D33B4" w:rsidRDefault="00904EA1" w:rsidP="00904EA1">
            <w:pPr>
              <w:pStyle w:val="TableParagraph"/>
              <w:ind w:left="33"/>
              <w:rPr>
                <w:b/>
                <w:sz w:val="24"/>
              </w:rPr>
            </w:pPr>
            <w:r>
              <w:rPr>
                <w:b/>
                <w:sz w:val="24"/>
              </w:rPr>
              <w:t xml:space="preserve">З </w:t>
            </w:r>
            <w:r w:rsidRPr="00904EA1">
              <w:rPr>
                <w:b/>
                <w:sz w:val="24"/>
              </w:rPr>
              <w:t>1.1.05</w:t>
            </w:r>
          </w:p>
          <w:p w:rsidR="00904EA1" w:rsidRDefault="00904EA1" w:rsidP="00904EA1">
            <w:pPr>
              <w:pStyle w:val="TableParagraph"/>
              <w:ind w:left="33"/>
              <w:rPr>
                <w:b/>
                <w:sz w:val="24"/>
              </w:rPr>
            </w:pPr>
          </w:p>
        </w:tc>
      </w:tr>
      <w:tr w:rsidR="007D33B4" w:rsidTr="00964860">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110"/>
              <w:rPr>
                <w:sz w:val="24"/>
              </w:rPr>
            </w:pPr>
            <w:r w:rsidRPr="00C6786C">
              <w:rPr>
                <w:b/>
                <w:sz w:val="24"/>
              </w:rPr>
              <w:t xml:space="preserve">Взаимное </w:t>
            </w:r>
            <w:r w:rsidR="00904EA1" w:rsidRPr="00C6786C">
              <w:rPr>
                <w:b/>
                <w:sz w:val="24"/>
              </w:rPr>
              <w:t>пересечение</w:t>
            </w:r>
            <w:r>
              <w:rPr>
                <w:b/>
                <w:sz w:val="24"/>
              </w:rPr>
              <w:t xml:space="preserve"> по</w:t>
            </w:r>
            <w:r w:rsidRPr="00C6786C">
              <w:rPr>
                <w:b/>
                <w:sz w:val="24"/>
              </w:rPr>
              <w:t>верхностей</w:t>
            </w:r>
            <w:r w:rsidRPr="00C6786C">
              <w:rPr>
                <w:b/>
                <w:spacing w:val="1"/>
                <w:sz w:val="24"/>
              </w:rPr>
              <w:t xml:space="preserve"> </w:t>
            </w:r>
            <w:r w:rsidRPr="00C6786C">
              <w:rPr>
                <w:b/>
                <w:sz w:val="24"/>
              </w:rPr>
              <w:t>тел</w:t>
            </w:r>
          </w:p>
        </w:tc>
        <w:tc>
          <w:tcPr>
            <w:tcW w:w="1134"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278"/>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Pr="00C6786C" w:rsidRDefault="007D33B4" w:rsidP="00DB14E1">
            <w:pPr>
              <w:pStyle w:val="TableParagraph"/>
              <w:spacing w:line="258"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1"/>
                <w:sz w:val="24"/>
              </w:rPr>
              <w:t xml:space="preserve"> </w:t>
            </w:r>
            <w:r w:rsidRPr="00C6786C">
              <w:rPr>
                <w:b/>
                <w:sz w:val="24"/>
              </w:rPr>
              <w:t>занятий</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8" w:lineRule="exact"/>
              <w:ind w:left="436"/>
              <w:rPr>
                <w:b/>
                <w:sz w:val="24"/>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Pr="00C6786C" w:rsidRDefault="007D33B4" w:rsidP="00DB14E1">
            <w:pPr>
              <w:pStyle w:val="TableParagraph"/>
              <w:spacing w:line="256" w:lineRule="exact"/>
              <w:ind w:left="110"/>
              <w:rPr>
                <w:sz w:val="24"/>
              </w:rPr>
            </w:pPr>
            <w:r w:rsidRPr="00C6786C">
              <w:rPr>
                <w:sz w:val="24"/>
              </w:rPr>
              <w:t>1.Практическая</w:t>
            </w:r>
            <w:r w:rsidRPr="00C6786C">
              <w:rPr>
                <w:spacing w:val="-4"/>
                <w:sz w:val="24"/>
              </w:rPr>
              <w:t xml:space="preserve"> </w:t>
            </w:r>
            <w:r w:rsidRPr="00C6786C">
              <w:rPr>
                <w:sz w:val="24"/>
              </w:rPr>
              <w:t>работа</w:t>
            </w:r>
            <w:r w:rsidRPr="00C6786C">
              <w:rPr>
                <w:spacing w:val="-2"/>
                <w:sz w:val="24"/>
              </w:rPr>
              <w:t xml:space="preserve"> </w:t>
            </w:r>
            <w:r w:rsidRPr="00C6786C">
              <w:rPr>
                <w:sz w:val="24"/>
              </w:rPr>
              <w:t>№12.</w:t>
            </w:r>
            <w:r w:rsidRPr="00C6786C">
              <w:rPr>
                <w:spacing w:val="-3"/>
                <w:sz w:val="24"/>
              </w:rPr>
              <w:t xml:space="preserve"> </w:t>
            </w:r>
            <w:r w:rsidRPr="00C6786C">
              <w:rPr>
                <w:sz w:val="24"/>
              </w:rPr>
              <w:t>Построение</w:t>
            </w:r>
            <w:r w:rsidRPr="00C6786C">
              <w:rPr>
                <w:spacing w:val="-4"/>
                <w:sz w:val="24"/>
              </w:rPr>
              <w:t xml:space="preserve"> </w:t>
            </w:r>
            <w:r w:rsidRPr="00C6786C">
              <w:rPr>
                <w:sz w:val="24"/>
              </w:rPr>
              <w:t>взаимного</w:t>
            </w:r>
            <w:r w:rsidRPr="00C6786C">
              <w:rPr>
                <w:spacing w:val="-3"/>
                <w:sz w:val="24"/>
              </w:rPr>
              <w:t xml:space="preserve"> </w:t>
            </w:r>
            <w:r w:rsidRPr="00C6786C">
              <w:rPr>
                <w:sz w:val="24"/>
              </w:rPr>
              <w:t>пересечения</w:t>
            </w:r>
            <w:r w:rsidRPr="00C6786C">
              <w:rPr>
                <w:spacing w:val="-3"/>
                <w:sz w:val="24"/>
              </w:rPr>
              <w:t xml:space="preserve"> </w:t>
            </w:r>
            <w:r w:rsidRPr="00C6786C">
              <w:rPr>
                <w:sz w:val="24"/>
              </w:rPr>
              <w:t>призм.</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436"/>
              <w:rPr>
                <w:sz w:val="24"/>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551"/>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F660DA">
            <w:pPr>
              <w:pStyle w:val="TableParagraph"/>
              <w:spacing w:line="268" w:lineRule="exact"/>
              <w:ind w:left="110"/>
              <w:rPr>
                <w:sz w:val="24"/>
              </w:rPr>
            </w:pPr>
            <w:r w:rsidRPr="00C6786C">
              <w:rPr>
                <w:sz w:val="24"/>
              </w:rPr>
              <w:t>2.</w:t>
            </w:r>
            <w:r w:rsidRPr="00C6786C">
              <w:rPr>
                <w:spacing w:val="13"/>
                <w:sz w:val="24"/>
              </w:rPr>
              <w:t xml:space="preserve"> </w:t>
            </w:r>
            <w:r w:rsidRPr="00C6786C">
              <w:rPr>
                <w:sz w:val="24"/>
              </w:rPr>
              <w:t>Практическая</w:t>
            </w:r>
            <w:r w:rsidRPr="00C6786C">
              <w:rPr>
                <w:spacing w:val="14"/>
                <w:sz w:val="24"/>
              </w:rPr>
              <w:t xml:space="preserve"> </w:t>
            </w:r>
            <w:r w:rsidRPr="00C6786C">
              <w:rPr>
                <w:sz w:val="24"/>
              </w:rPr>
              <w:t>работа</w:t>
            </w:r>
            <w:r w:rsidRPr="00C6786C">
              <w:rPr>
                <w:spacing w:val="15"/>
                <w:sz w:val="24"/>
              </w:rPr>
              <w:t xml:space="preserve"> </w:t>
            </w:r>
            <w:r w:rsidRPr="00C6786C">
              <w:rPr>
                <w:sz w:val="24"/>
              </w:rPr>
              <w:t>№13.</w:t>
            </w:r>
            <w:r w:rsidRPr="00C6786C">
              <w:rPr>
                <w:spacing w:val="14"/>
                <w:sz w:val="24"/>
              </w:rPr>
              <w:t xml:space="preserve"> </w:t>
            </w:r>
            <w:r w:rsidRPr="00C6786C">
              <w:rPr>
                <w:sz w:val="24"/>
              </w:rPr>
              <w:t>Построение</w:t>
            </w:r>
            <w:r w:rsidRPr="00C6786C">
              <w:rPr>
                <w:spacing w:val="13"/>
                <w:sz w:val="24"/>
              </w:rPr>
              <w:t xml:space="preserve"> </w:t>
            </w:r>
            <w:r w:rsidRPr="00C6786C">
              <w:rPr>
                <w:sz w:val="24"/>
              </w:rPr>
              <w:t>пересечения</w:t>
            </w:r>
            <w:r w:rsidRPr="00C6786C">
              <w:rPr>
                <w:spacing w:val="14"/>
                <w:sz w:val="24"/>
              </w:rPr>
              <w:t xml:space="preserve"> </w:t>
            </w:r>
            <w:r w:rsidRPr="00C6786C">
              <w:rPr>
                <w:sz w:val="24"/>
              </w:rPr>
              <w:t>двух</w:t>
            </w:r>
            <w:r w:rsidRPr="00C6786C">
              <w:rPr>
                <w:spacing w:val="16"/>
                <w:sz w:val="24"/>
              </w:rPr>
              <w:t xml:space="preserve"> </w:t>
            </w:r>
            <w:r w:rsidRPr="00C6786C">
              <w:rPr>
                <w:sz w:val="24"/>
              </w:rPr>
              <w:t>цилиндров</w:t>
            </w:r>
            <w:r w:rsidRPr="00C6786C">
              <w:rPr>
                <w:spacing w:val="14"/>
                <w:sz w:val="24"/>
              </w:rPr>
              <w:t xml:space="preserve"> </w:t>
            </w:r>
            <w:r w:rsidRPr="00C6786C">
              <w:rPr>
                <w:sz w:val="24"/>
              </w:rPr>
              <w:t>в</w:t>
            </w:r>
            <w:r w:rsidRPr="00C6786C">
              <w:rPr>
                <w:spacing w:val="14"/>
                <w:sz w:val="24"/>
              </w:rPr>
              <w:t xml:space="preserve"> </w:t>
            </w:r>
            <w:r w:rsidRPr="00C6786C">
              <w:rPr>
                <w:sz w:val="24"/>
              </w:rPr>
              <w:t>аксонометрической</w:t>
            </w:r>
            <w:r w:rsidRPr="00C6786C">
              <w:rPr>
                <w:spacing w:val="15"/>
                <w:sz w:val="24"/>
              </w:rPr>
              <w:t xml:space="preserve"> </w:t>
            </w:r>
            <w:r w:rsidRPr="00C6786C">
              <w:rPr>
                <w:sz w:val="24"/>
              </w:rPr>
              <w:t>плос</w:t>
            </w:r>
            <w:r>
              <w:rPr>
                <w:sz w:val="24"/>
              </w:rPr>
              <w:t>кости.</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before="128"/>
              <w:ind w:left="436"/>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bottom w:val="single" w:sz="4" w:space="0" w:color="000000"/>
              <w:right w:val="single" w:sz="4" w:space="0" w:color="000000"/>
            </w:tcBorders>
          </w:tcPr>
          <w:p w:rsidR="007D33B4" w:rsidRDefault="007D33B4" w:rsidP="00DB14E1">
            <w:pPr>
              <w:rPr>
                <w:sz w:val="2"/>
                <w:szCs w:val="2"/>
              </w:rPr>
            </w:pPr>
          </w:p>
        </w:tc>
      </w:tr>
      <w:tr w:rsidR="00C17145" w:rsidTr="00C17145">
        <w:trPr>
          <w:trHeight w:val="275"/>
        </w:trPr>
        <w:tc>
          <w:tcPr>
            <w:tcW w:w="1762"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C17145" w:rsidRPr="00C6786C" w:rsidRDefault="00C17145" w:rsidP="00DB14E1">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455"/>
              <w:rPr>
                <w:sz w:val="24"/>
              </w:rPr>
            </w:pPr>
          </w:p>
        </w:tc>
        <w:tc>
          <w:tcPr>
            <w:tcW w:w="1418"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1418" w:type="dxa"/>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r>
      <w:tr w:rsidR="007D33B4" w:rsidTr="00964860">
        <w:trPr>
          <w:trHeight w:val="275"/>
        </w:trPr>
        <w:tc>
          <w:tcPr>
            <w:tcW w:w="1762"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B506CF">
            <w:pPr>
              <w:pStyle w:val="TableParagraph"/>
              <w:ind w:left="107" w:right="525"/>
              <w:rPr>
                <w:b/>
                <w:sz w:val="24"/>
              </w:rPr>
            </w:pPr>
            <w:r>
              <w:rPr>
                <w:b/>
                <w:sz w:val="24"/>
              </w:rPr>
              <w:t>Тема 2.7.</w:t>
            </w:r>
            <w:r>
              <w:rPr>
                <w:b/>
                <w:spacing w:val="1"/>
                <w:sz w:val="24"/>
              </w:rPr>
              <w:t xml:space="preserve"> </w:t>
            </w: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1"/>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64" w:lineRule="exact"/>
              <w:ind w:left="10"/>
              <w:jc w:val="center"/>
              <w:rPr>
                <w:b/>
                <w:sz w:val="24"/>
              </w:rPr>
            </w:pPr>
            <w:r>
              <w:rPr>
                <w:b/>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49477D">
            <w:pPr>
              <w:pStyle w:val="TableParagraph"/>
              <w:ind w:left="312"/>
              <w:rPr>
                <w:b/>
                <w:sz w:val="24"/>
              </w:rPr>
            </w:pPr>
            <w:r>
              <w:rPr>
                <w:b/>
                <w:sz w:val="24"/>
              </w:rPr>
              <w:t>ОК 01</w:t>
            </w:r>
          </w:p>
          <w:p w:rsidR="00904EA1" w:rsidRDefault="00904EA1" w:rsidP="0049477D">
            <w:pPr>
              <w:pStyle w:val="TableParagraph"/>
              <w:ind w:left="312"/>
              <w:rPr>
                <w:b/>
                <w:sz w:val="24"/>
              </w:rPr>
            </w:pPr>
            <w:r>
              <w:rPr>
                <w:b/>
                <w:sz w:val="24"/>
              </w:rPr>
              <w:t>ОК 09</w:t>
            </w:r>
          </w:p>
          <w:p w:rsidR="007D33B4" w:rsidRDefault="007D33B4" w:rsidP="0049477D">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904EA1" w:rsidRPr="00904EA1" w:rsidRDefault="00904EA1" w:rsidP="00904EA1">
            <w:pPr>
              <w:pStyle w:val="TableParagraph"/>
              <w:rPr>
                <w:b/>
                <w:sz w:val="24"/>
              </w:rPr>
            </w:pPr>
            <w:r w:rsidRPr="00904EA1">
              <w:rPr>
                <w:b/>
                <w:sz w:val="24"/>
              </w:rPr>
              <w:t>Уо 01.01</w:t>
            </w:r>
          </w:p>
          <w:p w:rsidR="00904EA1" w:rsidRPr="00904EA1" w:rsidRDefault="00904EA1" w:rsidP="00904EA1">
            <w:pPr>
              <w:pStyle w:val="TableParagraph"/>
              <w:ind w:left="33"/>
              <w:rPr>
                <w:b/>
                <w:sz w:val="24"/>
              </w:rPr>
            </w:pPr>
            <w:r w:rsidRPr="00904EA1">
              <w:rPr>
                <w:b/>
                <w:sz w:val="24"/>
              </w:rPr>
              <w:t>Уо 09.01</w:t>
            </w:r>
          </w:p>
          <w:p w:rsidR="007D33B4" w:rsidRDefault="00904EA1" w:rsidP="00904EA1">
            <w:pPr>
              <w:pStyle w:val="TableParagraph"/>
              <w:ind w:left="33"/>
              <w:rPr>
                <w:b/>
                <w:sz w:val="24"/>
              </w:rPr>
            </w:pPr>
            <w:r w:rsidRPr="00904EA1">
              <w:rPr>
                <w:b/>
                <w:sz w:val="24"/>
              </w:rPr>
              <w:t>Зо 09.02</w:t>
            </w:r>
          </w:p>
          <w:p w:rsidR="00904EA1" w:rsidRPr="00904EA1" w:rsidRDefault="00904EA1" w:rsidP="00904EA1">
            <w:pPr>
              <w:pStyle w:val="TableParagraph"/>
              <w:ind w:left="33"/>
              <w:rPr>
                <w:b/>
                <w:sz w:val="24"/>
              </w:rPr>
            </w:pPr>
            <w:r>
              <w:rPr>
                <w:b/>
                <w:sz w:val="24"/>
              </w:rPr>
              <w:t>У 1.1. 02</w:t>
            </w:r>
          </w:p>
          <w:p w:rsidR="00904EA1" w:rsidRPr="00904EA1" w:rsidRDefault="00904EA1" w:rsidP="00904EA1">
            <w:pPr>
              <w:pStyle w:val="TableParagraph"/>
              <w:ind w:left="33"/>
              <w:rPr>
                <w:b/>
                <w:sz w:val="24"/>
              </w:rPr>
            </w:pPr>
            <w:r>
              <w:rPr>
                <w:b/>
                <w:sz w:val="24"/>
              </w:rPr>
              <w:t>З 1.1.07</w:t>
            </w:r>
          </w:p>
          <w:p w:rsidR="00904EA1" w:rsidRPr="00904EA1" w:rsidRDefault="00904EA1" w:rsidP="00904EA1">
            <w:pPr>
              <w:pStyle w:val="TableParagraph"/>
              <w:ind w:left="33"/>
              <w:rPr>
                <w:b/>
                <w:sz w:val="24"/>
              </w:rPr>
            </w:pPr>
            <w:r>
              <w:rPr>
                <w:b/>
                <w:sz w:val="24"/>
              </w:rPr>
              <w:t>У 1.1. 01</w:t>
            </w:r>
          </w:p>
          <w:p w:rsidR="00904EA1" w:rsidRDefault="00904EA1" w:rsidP="00904EA1">
            <w:pPr>
              <w:pStyle w:val="TableParagraph"/>
              <w:ind w:left="33"/>
              <w:rPr>
                <w:b/>
                <w:sz w:val="24"/>
              </w:rPr>
            </w:pPr>
            <w:r w:rsidRPr="00904EA1">
              <w:rPr>
                <w:b/>
                <w:sz w:val="24"/>
              </w:rPr>
              <w:t>У 1.1. 02</w:t>
            </w:r>
          </w:p>
        </w:tc>
      </w:tr>
      <w:tr w:rsidR="007D33B4" w:rsidTr="00964860">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110"/>
              <w:rPr>
                <w:sz w:val="24"/>
              </w:rPr>
            </w:pPr>
            <w:r>
              <w:rPr>
                <w:b/>
                <w:sz w:val="24"/>
              </w:rPr>
              <w:t>Проекции</w:t>
            </w:r>
            <w:r>
              <w:rPr>
                <w:b/>
                <w:spacing w:val="-57"/>
                <w:sz w:val="24"/>
              </w:rPr>
              <w:t xml:space="preserve">     </w:t>
            </w:r>
            <w:r>
              <w:rPr>
                <w:b/>
                <w:sz w:val="24"/>
              </w:rPr>
              <w:t>моделей</w:t>
            </w:r>
          </w:p>
        </w:tc>
        <w:tc>
          <w:tcPr>
            <w:tcW w:w="1134"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278"/>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Pr="00C6786C" w:rsidRDefault="007D33B4" w:rsidP="00DB14E1">
            <w:pPr>
              <w:pStyle w:val="TableParagraph"/>
              <w:spacing w:line="258"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1"/>
                <w:sz w:val="24"/>
              </w:rPr>
              <w:t xml:space="preserve"> </w:t>
            </w:r>
            <w:r w:rsidRPr="00C6786C">
              <w:rPr>
                <w:b/>
                <w:sz w:val="24"/>
              </w:rPr>
              <w:t>занятий</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8" w:lineRule="exact"/>
              <w:ind w:left="436"/>
              <w:rPr>
                <w:b/>
                <w:sz w:val="24"/>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551"/>
        </w:trPr>
        <w:tc>
          <w:tcPr>
            <w:tcW w:w="1762" w:type="dxa"/>
            <w:vMerge/>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904EA1">
            <w:pPr>
              <w:pStyle w:val="TableParagraph"/>
              <w:spacing w:line="268" w:lineRule="exact"/>
              <w:ind w:left="110"/>
              <w:rPr>
                <w:sz w:val="24"/>
              </w:rPr>
            </w:pPr>
            <w:r w:rsidRPr="00C6786C">
              <w:rPr>
                <w:sz w:val="24"/>
              </w:rPr>
              <w:t>1.</w:t>
            </w:r>
            <w:r w:rsidRPr="00C6786C">
              <w:rPr>
                <w:spacing w:val="36"/>
                <w:sz w:val="24"/>
              </w:rPr>
              <w:t xml:space="preserve"> </w:t>
            </w:r>
            <w:r w:rsidRPr="00C6786C">
              <w:rPr>
                <w:sz w:val="24"/>
              </w:rPr>
              <w:t>Практическая</w:t>
            </w:r>
            <w:r w:rsidRPr="00C6786C">
              <w:rPr>
                <w:spacing w:val="36"/>
                <w:sz w:val="24"/>
              </w:rPr>
              <w:t xml:space="preserve"> </w:t>
            </w:r>
            <w:r w:rsidRPr="00C6786C">
              <w:rPr>
                <w:sz w:val="24"/>
              </w:rPr>
              <w:t>работа</w:t>
            </w:r>
            <w:r w:rsidRPr="00C6786C">
              <w:rPr>
                <w:spacing w:val="35"/>
                <w:sz w:val="24"/>
              </w:rPr>
              <w:t xml:space="preserve"> </w:t>
            </w:r>
            <w:r w:rsidRPr="00C6786C">
              <w:rPr>
                <w:sz w:val="24"/>
              </w:rPr>
              <w:t>№</w:t>
            </w:r>
            <w:r w:rsidRPr="00C6786C">
              <w:rPr>
                <w:spacing w:val="74"/>
                <w:sz w:val="24"/>
              </w:rPr>
              <w:t xml:space="preserve"> </w:t>
            </w:r>
            <w:r w:rsidRPr="00C6786C">
              <w:rPr>
                <w:sz w:val="24"/>
              </w:rPr>
              <w:t>14</w:t>
            </w:r>
            <w:r w:rsidRPr="00C6786C">
              <w:rPr>
                <w:spacing w:val="36"/>
                <w:sz w:val="24"/>
              </w:rPr>
              <w:t xml:space="preserve"> </w:t>
            </w:r>
            <w:r w:rsidRPr="00C6786C">
              <w:rPr>
                <w:sz w:val="24"/>
              </w:rPr>
              <w:t>Построение</w:t>
            </w:r>
            <w:r w:rsidRPr="00C6786C">
              <w:rPr>
                <w:spacing w:val="35"/>
                <w:sz w:val="24"/>
              </w:rPr>
              <w:t xml:space="preserve"> </w:t>
            </w:r>
            <w:r w:rsidRPr="00C6786C">
              <w:rPr>
                <w:sz w:val="24"/>
              </w:rPr>
              <w:t>комплексного</w:t>
            </w:r>
            <w:r w:rsidRPr="00C6786C">
              <w:rPr>
                <w:spacing w:val="36"/>
                <w:sz w:val="24"/>
              </w:rPr>
              <w:t xml:space="preserve"> </w:t>
            </w:r>
            <w:r w:rsidRPr="00C6786C">
              <w:rPr>
                <w:sz w:val="24"/>
              </w:rPr>
              <w:t>чертежа</w:t>
            </w:r>
            <w:r w:rsidRPr="00C6786C">
              <w:rPr>
                <w:spacing w:val="39"/>
                <w:sz w:val="24"/>
              </w:rPr>
              <w:t xml:space="preserve"> </w:t>
            </w:r>
            <w:r w:rsidRPr="00C6786C">
              <w:rPr>
                <w:sz w:val="24"/>
              </w:rPr>
              <w:t>модели</w:t>
            </w:r>
            <w:r w:rsidRPr="00C6786C">
              <w:rPr>
                <w:spacing w:val="38"/>
                <w:sz w:val="24"/>
              </w:rPr>
              <w:t xml:space="preserve"> </w:t>
            </w:r>
            <w:r w:rsidRPr="00C6786C">
              <w:rPr>
                <w:sz w:val="24"/>
              </w:rPr>
              <w:t>по</w:t>
            </w:r>
            <w:r w:rsidRPr="00C6786C">
              <w:rPr>
                <w:spacing w:val="36"/>
                <w:sz w:val="24"/>
              </w:rPr>
              <w:t xml:space="preserve"> </w:t>
            </w:r>
            <w:r w:rsidR="00904EA1">
              <w:rPr>
                <w:sz w:val="24"/>
              </w:rPr>
              <w:t xml:space="preserve">аксонометрической </w:t>
            </w:r>
            <w:r>
              <w:rPr>
                <w:sz w:val="24"/>
              </w:rPr>
              <w:t>проекции.</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7D33B4">
            <w:pPr>
              <w:pStyle w:val="TableParagraph"/>
              <w:spacing w:before="128"/>
              <w:ind w:left="436"/>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c>
          <w:tcPr>
            <w:tcW w:w="1418" w:type="dxa"/>
            <w:vMerge/>
            <w:tcBorders>
              <w:left w:val="single" w:sz="4" w:space="0" w:color="000000"/>
              <w:bottom w:val="single" w:sz="4" w:space="0" w:color="000000"/>
              <w:right w:val="single" w:sz="4" w:space="0" w:color="000000"/>
            </w:tcBorders>
          </w:tcPr>
          <w:p w:rsidR="007D33B4" w:rsidRDefault="007D33B4" w:rsidP="007D33B4">
            <w:pPr>
              <w:pStyle w:val="TableParagraph"/>
              <w:ind w:left="312"/>
              <w:rPr>
                <w:b/>
                <w:sz w:val="24"/>
              </w:rPr>
            </w:pPr>
          </w:p>
        </w:tc>
      </w:tr>
      <w:tr w:rsidR="007D33B4" w:rsidTr="00C17145">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Pr="00C6786C" w:rsidRDefault="007D33B4" w:rsidP="007D33B4">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3"/>
                <w:sz w:val="24"/>
              </w:rPr>
              <w:t xml:space="preserve"> </w:t>
            </w:r>
            <w:r w:rsidRPr="00C6786C">
              <w:rPr>
                <w:b/>
                <w:sz w:val="24"/>
              </w:rPr>
              <w:t>обучающихся</w:t>
            </w:r>
            <w:r w:rsidRPr="00C6786C">
              <w:rPr>
                <w:b/>
                <w:spacing w:val="-4"/>
                <w:sz w:val="24"/>
              </w:rPr>
              <w:t xml:space="preserve"> </w:t>
            </w:r>
            <w:r w:rsidRPr="00C6786C">
              <w:rPr>
                <w:b/>
                <w:sz w:val="24"/>
              </w:rPr>
              <w:t>примерная</w:t>
            </w:r>
            <w:r w:rsidRPr="00C6786C">
              <w:rPr>
                <w:b/>
                <w:spacing w:val="-3"/>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7D33B4">
            <w:pPr>
              <w:pStyle w:val="TableParagraph"/>
              <w:spacing w:line="256" w:lineRule="exact"/>
              <w:ind w:left="455"/>
              <w:rPr>
                <w:sz w:val="24"/>
              </w:rPr>
            </w:pPr>
            <w:r>
              <w:rPr>
                <w:sz w:val="24"/>
              </w:rPr>
              <w:t>1</w:t>
            </w:r>
          </w:p>
        </w:tc>
        <w:tc>
          <w:tcPr>
            <w:tcW w:w="1418" w:type="dxa"/>
            <w:vMerge/>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c>
          <w:tcPr>
            <w:tcW w:w="1418" w:type="dxa"/>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r>
      <w:tr w:rsidR="007D33B4" w:rsidTr="00C17145">
        <w:trPr>
          <w:trHeight w:val="275"/>
        </w:trPr>
        <w:tc>
          <w:tcPr>
            <w:tcW w:w="11480" w:type="dxa"/>
            <w:gridSpan w:val="2"/>
            <w:tcBorders>
              <w:top w:val="single" w:sz="4" w:space="0" w:color="000000"/>
              <w:left w:val="single" w:sz="4" w:space="0" w:color="000000"/>
              <w:bottom w:val="single" w:sz="4" w:space="0" w:color="000000"/>
              <w:right w:val="single" w:sz="4" w:space="0" w:color="000000"/>
            </w:tcBorders>
          </w:tcPr>
          <w:p w:rsidR="007D33B4" w:rsidRPr="00C6786C" w:rsidRDefault="007D33B4" w:rsidP="007D33B4">
            <w:pPr>
              <w:pStyle w:val="TableParagraph"/>
              <w:spacing w:line="256" w:lineRule="exact"/>
              <w:ind w:left="107"/>
              <w:rPr>
                <w:b/>
                <w:sz w:val="24"/>
              </w:rPr>
            </w:pPr>
            <w:r w:rsidRPr="00C6786C">
              <w:rPr>
                <w:b/>
                <w:sz w:val="24"/>
              </w:rPr>
              <w:t>Раздел</w:t>
            </w:r>
            <w:r w:rsidRPr="00C6786C">
              <w:rPr>
                <w:b/>
                <w:spacing w:val="-4"/>
                <w:sz w:val="24"/>
              </w:rPr>
              <w:t xml:space="preserve"> </w:t>
            </w:r>
            <w:r w:rsidRPr="00C6786C">
              <w:rPr>
                <w:b/>
                <w:sz w:val="24"/>
              </w:rPr>
              <w:t>3.Техническое</w:t>
            </w:r>
            <w:r w:rsidRPr="00C6786C">
              <w:rPr>
                <w:b/>
                <w:spacing w:val="-1"/>
                <w:sz w:val="24"/>
              </w:rPr>
              <w:t xml:space="preserve"> </w:t>
            </w:r>
            <w:r w:rsidRPr="00C6786C">
              <w:rPr>
                <w:b/>
                <w:sz w:val="24"/>
              </w:rPr>
              <w:t>рисование</w:t>
            </w:r>
            <w:r w:rsidRPr="00C6786C">
              <w:rPr>
                <w:b/>
                <w:spacing w:val="-4"/>
                <w:sz w:val="24"/>
              </w:rPr>
              <w:t xml:space="preserve"> </w:t>
            </w:r>
            <w:r w:rsidRPr="00C6786C">
              <w:rPr>
                <w:b/>
                <w:sz w:val="24"/>
              </w:rPr>
              <w:t>и</w:t>
            </w:r>
            <w:r w:rsidRPr="00C6786C">
              <w:rPr>
                <w:b/>
                <w:spacing w:val="-2"/>
                <w:sz w:val="24"/>
              </w:rPr>
              <w:t xml:space="preserve"> </w:t>
            </w:r>
            <w:r w:rsidRPr="00C6786C">
              <w:rPr>
                <w:b/>
                <w:sz w:val="24"/>
              </w:rPr>
              <w:t>элементы</w:t>
            </w:r>
            <w:r w:rsidRPr="00C6786C">
              <w:rPr>
                <w:b/>
                <w:spacing w:val="-6"/>
                <w:sz w:val="24"/>
              </w:rPr>
              <w:t xml:space="preserve"> </w:t>
            </w:r>
            <w:r w:rsidRPr="00C6786C">
              <w:rPr>
                <w:b/>
                <w:sz w:val="24"/>
              </w:rPr>
              <w:t>технического</w:t>
            </w:r>
            <w:r w:rsidRPr="00C6786C">
              <w:rPr>
                <w:b/>
                <w:spacing w:val="-2"/>
                <w:sz w:val="24"/>
              </w:rPr>
              <w:t xml:space="preserve"> </w:t>
            </w:r>
            <w:r w:rsidRPr="00C6786C">
              <w:rPr>
                <w:b/>
                <w:sz w:val="24"/>
              </w:rPr>
              <w:t>конструирования</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7D33B4">
            <w:pPr>
              <w:pStyle w:val="TableParagraph"/>
              <w:spacing w:line="256" w:lineRule="exact"/>
              <w:ind w:left="436"/>
              <w:rPr>
                <w:b/>
                <w:sz w:val="24"/>
              </w:rPr>
            </w:pPr>
          </w:p>
        </w:tc>
        <w:tc>
          <w:tcPr>
            <w:tcW w:w="1418" w:type="dxa"/>
            <w:tcBorders>
              <w:top w:val="single" w:sz="4" w:space="0" w:color="000000"/>
              <w:left w:val="single" w:sz="4" w:space="0" w:color="000000"/>
              <w:bottom w:val="single" w:sz="4" w:space="0" w:color="000000"/>
              <w:right w:val="single" w:sz="4" w:space="0" w:color="000000"/>
            </w:tcBorders>
          </w:tcPr>
          <w:p w:rsidR="007D33B4" w:rsidRDefault="007D33B4" w:rsidP="007D33B4">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7D33B4" w:rsidRDefault="007D33B4" w:rsidP="007D33B4">
            <w:pPr>
              <w:pStyle w:val="TableParagraph"/>
              <w:rPr>
                <w:sz w:val="20"/>
              </w:rPr>
            </w:pPr>
          </w:p>
        </w:tc>
      </w:tr>
      <w:tr w:rsidR="007D33B4" w:rsidTr="00964860">
        <w:trPr>
          <w:trHeight w:val="580"/>
        </w:trPr>
        <w:tc>
          <w:tcPr>
            <w:tcW w:w="1762" w:type="dxa"/>
            <w:vMerge w:val="restart"/>
            <w:tcBorders>
              <w:top w:val="single" w:sz="4" w:space="0" w:color="000000"/>
              <w:left w:val="single" w:sz="4" w:space="0" w:color="000000"/>
              <w:bottom w:val="single" w:sz="4" w:space="0" w:color="000000"/>
              <w:right w:val="single" w:sz="4" w:space="0" w:color="000000"/>
            </w:tcBorders>
          </w:tcPr>
          <w:p w:rsidR="007D33B4" w:rsidRPr="00C6786C" w:rsidRDefault="007D33B4" w:rsidP="007D33B4">
            <w:pPr>
              <w:pStyle w:val="TableParagraph"/>
              <w:ind w:left="107" w:right="326"/>
              <w:rPr>
                <w:b/>
                <w:sz w:val="24"/>
              </w:rPr>
            </w:pPr>
            <w:r w:rsidRPr="00C6786C">
              <w:rPr>
                <w:b/>
                <w:sz w:val="24"/>
              </w:rPr>
              <w:t>Тема</w:t>
            </w:r>
            <w:r w:rsidRPr="00C6786C">
              <w:rPr>
                <w:b/>
                <w:spacing w:val="1"/>
                <w:sz w:val="24"/>
              </w:rPr>
              <w:t xml:space="preserve"> </w:t>
            </w:r>
            <w:r w:rsidRPr="00C6786C">
              <w:rPr>
                <w:b/>
                <w:sz w:val="24"/>
              </w:rPr>
              <w:t>3.1</w:t>
            </w: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7D33B4">
            <w:pPr>
              <w:pStyle w:val="TableParagraph"/>
              <w:spacing w:line="273"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7D33B4">
            <w:pPr>
              <w:pStyle w:val="TableParagraph"/>
              <w:ind w:left="10"/>
              <w:jc w:val="center"/>
              <w:rPr>
                <w:b/>
                <w:sz w:val="24"/>
              </w:rPr>
            </w:pPr>
            <w:r>
              <w:rPr>
                <w:b/>
                <w:sz w:val="24"/>
              </w:rPr>
              <w:t>1</w:t>
            </w:r>
          </w:p>
        </w:tc>
        <w:tc>
          <w:tcPr>
            <w:tcW w:w="1418" w:type="dxa"/>
            <w:vMerge w:val="restart"/>
            <w:tcBorders>
              <w:top w:val="single" w:sz="4" w:space="0" w:color="000000"/>
              <w:left w:val="single" w:sz="4" w:space="0" w:color="000000"/>
              <w:bottom w:val="single" w:sz="4" w:space="0" w:color="000000"/>
              <w:right w:val="single" w:sz="4" w:space="0" w:color="000000"/>
            </w:tcBorders>
          </w:tcPr>
          <w:p w:rsidR="007D33B4" w:rsidRDefault="007D33B4" w:rsidP="007D33B4">
            <w:pPr>
              <w:pStyle w:val="TableParagraph"/>
              <w:ind w:left="312"/>
              <w:rPr>
                <w:b/>
                <w:sz w:val="24"/>
              </w:rPr>
            </w:pPr>
            <w:r>
              <w:rPr>
                <w:b/>
                <w:sz w:val="24"/>
              </w:rPr>
              <w:t>ОК 01</w:t>
            </w:r>
          </w:p>
          <w:p w:rsidR="00904EA1" w:rsidRDefault="00904EA1" w:rsidP="007D33B4">
            <w:pPr>
              <w:pStyle w:val="TableParagraph"/>
              <w:ind w:left="312"/>
              <w:rPr>
                <w:b/>
                <w:sz w:val="24"/>
              </w:rPr>
            </w:pPr>
            <w:r>
              <w:rPr>
                <w:b/>
                <w:sz w:val="24"/>
              </w:rPr>
              <w:t>ОК 09</w:t>
            </w:r>
          </w:p>
          <w:p w:rsidR="007D33B4" w:rsidRDefault="007D33B4" w:rsidP="007D33B4">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904EA1" w:rsidRPr="00904EA1" w:rsidRDefault="00904EA1" w:rsidP="00904EA1">
            <w:pPr>
              <w:pStyle w:val="TableParagraph"/>
              <w:ind w:left="33"/>
              <w:rPr>
                <w:b/>
                <w:sz w:val="24"/>
              </w:rPr>
            </w:pPr>
            <w:r w:rsidRPr="00904EA1">
              <w:rPr>
                <w:b/>
                <w:sz w:val="24"/>
              </w:rPr>
              <w:t>Уо 01.01</w:t>
            </w:r>
          </w:p>
          <w:p w:rsidR="007D33B4" w:rsidRDefault="00904EA1" w:rsidP="00904EA1">
            <w:pPr>
              <w:pStyle w:val="TableParagraph"/>
              <w:ind w:left="33" w:hanging="33"/>
              <w:rPr>
                <w:b/>
                <w:sz w:val="24"/>
              </w:rPr>
            </w:pPr>
            <w:r w:rsidRPr="00904EA1">
              <w:rPr>
                <w:b/>
                <w:sz w:val="24"/>
              </w:rPr>
              <w:t>Уо 09.01</w:t>
            </w:r>
          </w:p>
          <w:p w:rsidR="00904EA1" w:rsidRPr="00904EA1" w:rsidRDefault="00904EA1" w:rsidP="00904EA1">
            <w:pPr>
              <w:pStyle w:val="TableParagraph"/>
              <w:ind w:left="33" w:hanging="33"/>
              <w:rPr>
                <w:b/>
                <w:sz w:val="24"/>
              </w:rPr>
            </w:pPr>
            <w:r w:rsidRPr="00904EA1">
              <w:rPr>
                <w:b/>
                <w:sz w:val="24"/>
              </w:rPr>
              <w:t>Уо 01.01</w:t>
            </w:r>
          </w:p>
          <w:p w:rsidR="00904EA1" w:rsidRDefault="00904EA1" w:rsidP="00904EA1">
            <w:pPr>
              <w:pStyle w:val="TableParagraph"/>
              <w:ind w:left="33" w:hanging="33"/>
              <w:rPr>
                <w:b/>
                <w:sz w:val="24"/>
              </w:rPr>
            </w:pPr>
            <w:r w:rsidRPr="00904EA1">
              <w:rPr>
                <w:b/>
                <w:sz w:val="24"/>
              </w:rPr>
              <w:t>Уо 09.01</w:t>
            </w:r>
          </w:p>
        </w:tc>
      </w:tr>
      <w:tr w:rsidR="007D33B4" w:rsidTr="00964860">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7D33B4">
            <w:pPr>
              <w:pStyle w:val="TableParagraph"/>
              <w:spacing w:line="256" w:lineRule="exact"/>
              <w:ind w:left="110"/>
              <w:rPr>
                <w:sz w:val="24"/>
              </w:rPr>
            </w:pPr>
            <w:r w:rsidRPr="00C6786C">
              <w:rPr>
                <w:b/>
                <w:sz w:val="24"/>
              </w:rPr>
              <w:t>Плоские</w:t>
            </w:r>
            <w:r w:rsidRPr="00C6786C">
              <w:rPr>
                <w:b/>
                <w:spacing w:val="-57"/>
                <w:sz w:val="24"/>
              </w:rPr>
              <w:t xml:space="preserve"> </w:t>
            </w:r>
            <w:r w:rsidRPr="00C6786C">
              <w:rPr>
                <w:b/>
                <w:sz w:val="24"/>
              </w:rPr>
              <w:t>фигуры и</w:t>
            </w:r>
            <w:r w:rsidRPr="00C6786C">
              <w:rPr>
                <w:b/>
                <w:spacing w:val="1"/>
                <w:sz w:val="24"/>
              </w:rPr>
              <w:t xml:space="preserve"> </w:t>
            </w:r>
            <w:r w:rsidR="00904EA1" w:rsidRPr="00C6786C">
              <w:rPr>
                <w:b/>
                <w:spacing w:val="-1"/>
                <w:sz w:val="24"/>
              </w:rPr>
              <w:t>геометрические</w:t>
            </w:r>
            <w:r w:rsidRPr="00C6786C">
              <w:rPr>
                <w:b/>
                <w:spacing w:val="-2"/>
                <w:sz w:val="24"/>
              </w:rPr>
              <w:t xml:space="preserve"> </w:t>
            </w:r>
            <w:r w:rsidRPr="00C6786C">
              <w:rPr>
                <w:b/>
                <w:sz w:val="24"/>
              </w:rPr>
              <w:t>тела</w:t>
            </w:r>
          </w:p>
        </w:tc>
        <w:tc>
          <w:tcPr>
            <w:tcW w:w="1134" w:type="dxa"/>
            <w:vMerge/>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c>
          <w:tcPr>
            <w:tcW w:w="1418" w:type="dxa"/>
            <w:vMerge/>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c>
          <w:tcPr>
            <w:tcW w:w="1418" w:type="dxa"/>
            <w:vMerge/>
            <w:tcBorders>
              <w:left w:val="single" w:sz="4" w:space="0" w:color="000000"/>
              <w:right w:val="single" w:sz="4" w:space="0" w:color="000000"/>
            </w:tcBorders>
          </w:tcPr>
          <w:p w:rsidR="007D33B4" w:rsidRDefault="007D33B4" w:rsidP="007D33B4">
            <w:pPr>
              <w:rPr>
                <w:sz w:val="2"/>
                <w:szCs w:val="2"/>
              </w:rPr>
            </w:pPr>
          </w:p>
        </w:tc>
      </w:tr>
      <w:tr w:rsidR="007D33B4" w:rsidTr="00964860">
        <w:trPr>
          <w:trHeight w:val="277"/>
        </w:trPr>
        <w:tc>
          <w:tcPr>
            <w:tcW w:w="1762" w:type="dxa"/>
            <w:vMerge/>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Pr="00C6786C" w:rsidRDefault="007D33B4" w:rsidP="007D33B4">
            <w:pPr>
              <w:pStyle w:val="TableParagraph"/>
              <w:spacing w:line="258"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1"/>
                <w:sz w:val="24"/>
              </w:rPr>
              <w:t xml:space="preserve"> </w:t>
            </w:r>
            <w:r w:rsidRPr="00C6786C">
              <w:rPr>
                <w:b/>
                <w:sz w:val="24"/>
              </w:rPr>
              <w:t>занятий</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7D33B4">
            <w:pPr>
              <w:pStyle w:val="TableParagraph"/>
              <w:spacing w:line="258" w:lineRule="exact"/>
              <w:ind w:left="436"/>
              <w:rPr>
                <w:b/>
                <w:sz w:val="24"/>
              </w:rPr>
            </w:pPr>
          </w:p>
        </w:tc>
        <w:tc>
          <w:tcPr>
            <w:tcW w:w="1418" w:type="dxa"/>
            <w:vMerge/>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c>
          <w:tcPr>
            <w:tcW w:w="1418" w:type="dxa"/>
            <w:vMerge/>
            <w:tcBorders>
              <w:left w:val="single" w:sz="4" w:space="0" w:color="000000"/>
              <w:right w:val="single" w:sz="4" w:space="0" w:color="000000"/>
            </w:tcBorders>
          </w:tcPr>
          <w:p w:rsidR="007D33B4" w:rsidRDefault="007D33B4" w:rsidP="007D33B4">
            <w:pPr>
              <w:rPr>
                <w:sz w:val="2"/>
                <w:szCs w:val="2"/>
              </w:rPr>
            </w:pPr>
          </w:p>
        </w:tc>
      </w:tr>
      <w:tr w:rsidR="007D33B4" w:rsidTr="00964860">
        <w:trPr>
          <w:trHeight w:val="276"/>
        </w:trPr>
        <w:tc>
          <w:tcPr>
            <w:tcW w:w="1762" w:type="dxa"/>
            <w:vMerge/>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Pr="00C6786C" w:rsidRDefault="007D33B4" w:rsidP="007D33B4">
            <w:pPr>
              <w:pStyle w:val="TableParagraph"/>
              <w:spacing w:line="256" w:lineRule="exact"/>
              <w:ind w:left="110"/>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2"/>
                <w:sz w:val="24"/>
              </w:rPr>
              <w:t xml:space="preserve"> </w:t>
            </w:r>
            <w:r w:rsidRPr="00C6786C">
              <w:rPr>
                <w:sz w:val="24"/>
              </w:rPr>
              <w:t>№</w:t>
            </w:r>
            <w:r w:rsidRPr="00C6786C">
              <w:rPr>
                <w:spacing w:val="-4"/>
                <w:sz w:val="24"/>
              </w:rPr>
              <w:t xml:space="preserve"> </w:t>
            </w:r>
            <w:r w:rsidRPr="00C6786C">
              <w:rPr>
                <w:sz w:val="24"/>
              </w:rPr>
              <w:t>15Выполнение</w:t>
            </w:r>
            <w:r w:rsidRPr="00C6786C">
              <w:rPr>
                <w:spacing w:val="-3"/>
                <w:sz w:val="24"/>
              </w:rPr>
              <w:t xml:space="preserve"> </w:t>
            </w:r>
            <w:r w:rsidRPr="00C6786C">
              <w:rPr>
                <w:sz w:val="24"/>
              </w:rPr>
              <w:t>рисунков</w:t>
            </w:r>
            <w:r w:rsidRPr="00C6786C">
              <w:rPr>
                <w:spacing w:val="-3"/>
                <w:sz w:val="24"/>
              </w:rPr>
              <w:t xml:space="preserve"> </w:t>
            </w:r>
            <w:r w:rsidRPr="00C6786C">
              <w:rPr>
                <w:sz w:val="24"/>
              </w:rPr>
              <w:t>плоских</w:t>
            </w:r>
            <w:r w:rsidRPr="00C6786C">
              <w:rPr>
                <w:spacing w:val="-1"/>
                <w:sz w:val="24"/>
              </w:rPr>
              <w:t xml:space="preserve"> </w:t>
            </w:r>
            <w:r w:rsidRPr="00C6786C">
              <w:rPr>
                <w:sz w:val="24"/>
              </w:rPr>
              <w:t>фигур</w:t>
            </w:r>
            <w:r w:rsidRPr="00C6786C">
              <w:rPr>
                <w:spacing w:val="-2"/>
                <w:sz w:val="24"/>
              </w:rPr>
              <w:t xml:space="preserve"> </w:t>
            </w:r>
            <w:r w:rsidRPr="00C6786C">
              <w:rPr>
                <w:sz w:val="24"/>
              </w:rPr>
              <w:t>и</w:t>
            </w:r>
            <w:r w:rsidRPr="00C6786C">
              <w:rPr>
                <w:spacing w:val="-3"/>
                <w:sz w:val="24"/>
              </w:rPr>
              <w:t xml:space="preserve"> </w:t>
            </w:r>
            <w:r w:rsidRPr="00C6786C">
              <w:rPr>
                <w:sz w:val="24"/>
              </w:rPr>
              <w:t>геометрических</w:t>
            </w:r>
            <w:r w:rsidRPr="00C6786C">
              <w:rPr>
                <w:spacing w:val="-1"/>
                <w:sz w:val="24"/>
              </w:rPr>
              <w:t xml:space="preserve"> </w:t>
            </w:r>
            <w:r w:rsidRPr="00C6786C">
              <w:rPr>
                <w:sz w:val="24"/>
              </w:rPr>
              <w:t>тел.</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7D33B4">
            <w:pPr>
              <w:pStyle w:val="TableParagraph"/>
              <w:spacing w:line="256" w:lineRule="exact"/>
              <w:ind w:left="436"/>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c>
          <w:tcPr>
            <w:tcW w:w="1418" w:type="dxa"/>
            <w:vMerge/>
            <w:tcBorders>
              <w:left w:val="single" w:sz="4" w:space="0" w:color="000000"/>
              <w:bottom w:val="single" w:sz="4" w:space="0" w:color="000000"/>
              <w:right w:val="single" w:sz="4" w:space="0" w:color="000000"/>
            </w:tcBorders>
          </w:tcPr>
          <w:p w:rsidR="007D33B4" w:rsidRDefault="007D33B4" w:rsidP="007D33B4">
            <w:pPr>
              <w:rPr>
                <w:sz w:val="2"/>
                <w:szCs w:val="2"/>
              </w:rPr>
            </w:pPr>
          </w:p>
        </w:tc>
      </w:tr>
      <w:tr w:rsidR="007D33B4" w:rsidTr="00C17145">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Pr="00C6786C" w:rsidRDefault="007D33B4" w:rsidP="007D33B4">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7D33B4">
            <w:pPr>
              <w:pStyle w:val="TableParagraph"/>
              <w:spacing w:line="256" w:lineRule="exact"/>
              <w:ind w:left="455"/>
              <w:rPr>
                <w:sz w:val="24"/>
              </w:rPr>
            </w:pPr>
          </w:p>
        </w:tc>
        <w:tc>
          <w:tcPr>
            <w:tcW w:w="1418" w:type="dxa"/>
            <w:vMerge/>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c>
          <w:tcPr>
            <w:tcW w:w="1418" w:type="dxa"/>
            <w:tcBorders>
              <w:top w:val="nil"/>
              <w:left w:val="single" w:sz="4" w:space="0" w:color="000000"/>
              <w:bottom w:val="single" w:sz="4" w:space="0" w:color="000000"/>
              <w:right w:val="single" w:sz="4" w:space="0" w:color="000000"/>
            </w:tcBorders>
          </w:tcPr>
          <w:p w:rsidR="007D33B4" w:rsidRDefault="007D33B4" w:rsidP="007D33B4">
            <w:pPr>
              <w:rPr>
                <w:sz w:val="2"/>
                <w:szCs w:val="2"/>
              </w:rPr>
            </w:pPr>
          </w:p>
        </w:tc>
      </w:tr>
    </w:tbl>
    <w:p w:rsidR="00796106" w:rsidRDefault="00796106" w:rsidP="00796106">
      <w:pPr>
        <w:rPr>
          <w:sz w:val="2"/>
          <w:szCs w:val="2"/>
        </w:rPr>
        <w:sectPr w:rsidR="00796106" w:rsidSect="00CB2AD8">
          <w:pgSz w:w="16840" w:h="11910" w:orient="landscape"/>
          <w:pgMar w:top="1160" w:right="560" w:bottom="280" w:left="920" w:header="710" w:footer="0" w:gutter="0"/>
          <w:cols w:space="720"/>
        </w:sectPr>
      </w:pPr>
    </w:p>
    <w:p w:rsidR="00796106" w:rsidRDefault="00796106" w:rsidP="00796106">
      <w:pPr>
        <w:pStyle w:val="a3"/>
        <w:spacing w:before="2"/>
        <w:rPr>
          <w:b/>
          <w:i/>
          <w:sz w:val="7"/>
        </w:rPr>
      </w:pPr>
    </w:p>
    <w:tbl>
      <w:tblPr>
        <w:tblW w:w="0" w:type="auto"/>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2"/>
        <w:gridCol w:w="9718"/>
        <w:gridCol w:w="1134"/>
        <w:gridCol w:w="1418"/>
        <w:gridCol w:w="1418"/>
      </w:tblGrid>
      <w:tr w:rsidR="007D33B4" w:rsidTr="00964860">
        <w:trPr>
          <w:trHeight w:val="186"/>
        </w:trPr>
        <w:tc>
          <w:tcPr>
            <w:tcW w:w="1762" w:type="dxa"/>
            <w:vMerge w:val="restart"/>
            <w:tcBorders>
              <w:left w:val="single" w:sz="4" w:space="0" w:color="000000"/>
              <w:bottom w:val="single" w:sz="4" w:space="0" w:color="000000"/>
              <w:right w:val="single" w:sz="4" w:space="0" w:color="000000"/>
            </w:tcBorders>
          </w:tcPr>
          <w:p w:rsidR="007D33B4" w:rsidRDefault="007D33B4" w:rsidP="00B506CF">
            <w:pPr>
              <w:pStyle w:val="TableParagraph"/>
              <w:ind w:left="107" w:right="198"/>
              <w:rPr>
                <w:b/>
                <w:sz w:val="24"/>
              </w:rPr>
            </w:pPr>
            <w:r>
              <w:rPr>
                <w:b/>
                <w:sz w:val="24"/>
              </w:rPr>
              <w:t>Тема 3.2.</w:t>
            </w:r>
            <w:r>
              <w:rPr>
                <w:b/>
                <w:spacing w:val="1"/>
                <w:sz w:val="24"/>
              </w:rPr>
              <w:t xml:space="preserve"> </w:t>
            </w:r>
          </w:p>
        </w:tc>
        <w:tc>
          <w:tcPr>
            <w:tcW w:w="9718" w:type="dxa"/>
            <w:tcBorders>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left w:val="single" w:sz="4" w:space="0" w:color="000000"/>
              <w:bottom w:val="single" w:sz="4" w:space="0" w:color="000000"/>
              <w:right w:val="single" w:sz="4" w:space="0" w:color="000000"/>
            </w:tcBorders>
          </w:tcPr>
          <w:p w:rsidR="007D33B4" w:rsidRDefault="007D33B4" w:rsidP="00DB14E1">
            <w:pPr>
              <w:pStyle w:val="TableParagraph"/>
              <w:spacing w:before="138"/>
              <w:ind w:left="10"/>
              <w:jc w:val="center"/>
              <w:rPr>
                <w:b/>
                <w:sz w:val="24"/>
              </w:rPr>
            </w:pPr>
            <w:r>
              <w:rPr>
                <w:b/>
                <w:sz w:val="24"/>
              </w:rPr>
              <w:t>2</w:t>
            </w:r>
          </w:p>
        </w:tc>
        <w:tc>
          <w:tcPr>
            <w:tcW w:w="1418" w:type="dxa"/>
            <w:vMerge w:val="restart"/>
            <w:tcBorders>
              <w:left w:val="single" w:sz="4" w:space="0" w:color="000000"/>
              <w:bottom w:val="single" w:sz="4" w:space="0" w:color="000000"/>
              <w:right w:val="single" w:sz="4" w:space="0" w:color="000000"/>
            </w:tcBorders>
          </w:tcPr>
          <w:p w:rsidR="007D33B4" w:rsidRDefault="007D33B4" w:rsidP="0049477D">
            <w:pPr>
              <w:pStyle w:val="TableParagraph"/>
              <w:ind w:left="312"/>
              <w:rPr>
                <w:b/>
                <w:sz w:val="24"/>
              </w:rPr>
            </w:pPr>
            <w:r>
              <w:rPr>
                <w:b/>
                <w:sz w:val="24"/>
              </w:rPr>
              <w:t>ОК 0</w:t>
            </w:r>
            <w:r w:rsidR="00904EA1">
              <w:rPr>
                <w:b/>
                <w:sz w:val="24"/>
              </w:rPr>
              <w:t>2</w:t>
            </w:r>
          </w:p>
          <w:p w:rsidR="007D33B4" w:rsidRDefault="007D33B4" w:rsidP="0049477D">
            <w:pPr>
              <w:pStyle w:val="TableParagraph"/>
              <w:ind w:left="312"/>
              <w:rPr>
                <w:b/>
                <w:sz w:val="24"/>
              </w:rPr>
            </w:pPr>
            <w:r>
              <w:rPr>
                <w:b/>
                <w:sz w:val="24"/>
              </w:rPr>
              <w:t>ОК 09</w:t>
            </w:r>
          </w:p>
          <w:p w:rsidR="007D33B4" w:rsidRDefault="007D33B4" w:rsidP="0049477D">
            <w:pPr>
              <w:pStyle w:val="TableParagraph"/>
              <w:ind w:left="312"/>
              <w:rPr>
                <w:b/>
                <w:sz w:val="24"/>
              </w:rPr>
            </w:pPr>
            <w:r>
              <w:rPr>
                <w:b/>
                <w:sz w:val="24"/>
              </w:rPr>
              <w:t>ПК 1.1</w:t>
            </w:r>
          </w:p>
        </w:tc>
        <w:tc>
          <w:tcPr>
            <w:tcW w:w="1418" w:type="dxa"/>
            <w:vMerge w:val="restart"/>
            <w:tcBorders>
              <w:left w:val="single" w:sz="4" w:space="0" w:color="000000"/>
              <w:right w:val="single" w:sz="4" w:space="0" w:color="000000"/>
            </w:tcBorders>
          </w:tcPr>
          <w:p w:rsidR="00904EA1" w:rsidRPr="00904EA1" w:rsidRDefault="00904EA1" w:rsidP="00904EA1">
            <w:pPr>
              <w:pStyle w:val="TableParagraph"/>
              <w:rPr>
                <w:b/>
                <w:sz w:val="24"/>
              </w:rPr>
            </w:pPr>
            <w:r w:rsidRPr="00904EA1">
              <w:rPr>
                <w:b/>
                <w:sz w:val="24"/>
              </w:rPr>
              <w:t>Уо 02.02</w:t>
            </w:r>
          </w:p>
          <w:p w:rsidR="00904EA1" w:rsidRPr="00904EA1" w:rsidRDefault="00904EA1" w:rsidP="00904EA1">
            <w:pPr>
              <w:pStyle w:val="TableParagraph"/>
              <w:rPr>
                <w:b/>
                <w:sz w:val="24"/>
              </w:rPr>
            </w:pPr>
            <w:r w:rsidRPr="00904EA1">
              <w:rPr>
                <w:b/>
                <w:sz w:val="24"/>
              </w:rPr>
              <w:t>Уо 02.03</w:t>
            </w:r>
          </w:p>
          <w:p w:rsidR="007D33B4" w:rsidRDefault="00904EA1" w:rsidP="00904EA1">
            <w:pPr>
              <w:pStyle w:val="TableParagraph"/>
              <w:ind w:left="33"/>
              <w:rPr>
                <w:b/>
                <w:sz w:val="24"/>
              </w:rPr>
            </w:pPr>
            <w:r w:rsidRPr="00904EA1">
              <w:rPr>
                <w:b/>
                <w:sz w:val="24"/>
              </w:rPr>
              <w:t>Зо 09.02</w:t>
            </w:r>
          </w:p>
          <w:p w:rsidR="00904EA1" w:rsidRPr="00904EA1" w:rsidRDefault="00904EA1" w:rsidP="00904EA1">
            <w:pPr>
              <w:pStyle w:val="TableParagraph"/>
              <w:ind w:left="33"/>
              <w:rPr>
                <w:b/>
                <w:sz w:val="24"/>
              </w:rPr>
            </w:pPr>
            <w:r>
              <w:rPr>
                <w:b/>
                <w:sz w:val="24"/>
              </w:rPr>
              <w:t>У 1.1. 01</w:t>
            </w:r>
          </w:p>
          <w:p w:rsidR="00904EA1" w:rsidRDefault="00904EA1" w:rsidP="00904EA1">
            <w:pPr>
              <w:pStyle w:val="TableParagraph"/>
              <w:ind w:left="33"/>
              <w:rPr>
                <w:b/>
                <w:sz w:val="24"/>
              </w:rPr>
            </w:pPr>
            <w:r w:rsidRPr="00904EA1">
              <w:rPr>
                <w:b/>
                <w:sz w:val="24"/>
              </w:rPr>
              <w:t>У 1.1. 02</w:t>
            </w:r>
          </w:p>
        </w:tc>
      </w:tr>
      <w:tr w:rsidR="007D33B4" w:rsidTr="00964860">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rPr>
                <w:sz w:val="20"/>
              </w:rPr>
            </w:pPr>
            <w:r>
              <w:rPr>
                <w:b/>
                <w:sz w:val="24"/>
              </w:rPr>
              <w:t>Технический</w:t>
            </w:r>
            <w:r>
              <w:rPr>
                <w:b/>
                <w:spacing w:val="-58"/>
                <w:sz w:val="24"/>
              </w:rPr>
              <w:t xml:space="preserve"> </w:t>
            </w:r>
            <w:r>
              <w:rPr>
                <w:b/>
                <w:sz w:val="24"/>
              </w:rPr>
              <w:t>рисунок</w:t>
            </w:r>
          </w:p>
        </w:tc>
        <w:tc>
          <w:tcPr>
            <w:tcW w:w="1134"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275"/>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Pr="00C6786C" w:rsidRDefault="007D33B4" w:rsidP="00DB14E1">
            <w:pPr>
              <w:pStyle w:val="TableParagraph"/>
              <w:spacing w:line="256"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1"/>
                <w:sz w:val="24"/>
              </w:rPr>
              <w:t xml:space="preserve"> </w:t>
            </w:r>
            <w:r w:rsidRPr="00C6786C">
              <w:rPr>
                <w:b/>
                <w:sz w:val="24"/>
              </w:rPr>
              <w:t>занятий</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spacing w:line="256" w:lineRule="exact"/>
              <w:ind w:left="12"/>
              <w:jc w:val="center"/>
              <w:rPr>
                <w:b/>
                <w:sz w:val="24"/>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right w:val="single" w:sz="4" w:space="0" w:color="000000"/>
            </w:tcBorders>
          </w:tcPr>
          <w:p w:rsidR="007D33B4" w:rsidRDefault="007D33B4" w:rsidP="00DB14E1">
            <w:pPr>
              <w:rPr>
                <w:sz w:val="2"/>
                <w:szCs w:val="2"/>
              </w:rPr>
            </w:pPr>
          </w:p>
        </w:tc>
      </w:tr>
      <w:tr w:rsidR="007D33B4" w:rsidTr="00964860">
        <w:trPr>
          <w:trHeight w:val="827"/>
        </w:trPr>
        <w:tc>
          <w:tcPr>
            <w:tcW w:w="1762"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7D33B4" w:rsidRDefault="007D33B4" w:rsidP="00CF3800">
            <w:pPr>
              <w:pStyle w:val="TableParagraph"/>
              <w:ind w:left="110"/>
              <w:rPr>
                <w:sz w:val="24"/>
              </w:rPr>
            </w:pPr>
            <w:r w:rsidRPr="00C6786C">
              <w:rPr>
                <w:sz w:val="24"/>
              </w:rPr>
              <w:t>1.Практическая</w:t>
            </w:r>
            <w:r w:rsidRPr="00C6786C">
              <w:rPr>
                <w:spacing w:val="27"/>
                <w:sz w:val="24"/>
              </w:rPr>
              <w:t xml:space="preserve"> </w:t>
            </w:r>
            <w:r w:rsidRPr="00C6786C">
              <w:rPr>
                <w:sz w:val="24"/>
              </w:rPr>
              <w:t>работа</w:t>
            </w:r>
            <w:r w:rsidRPr="00C6786C">
              <w:rPr>
                <w:spacing w:val="29"/>
                <w:sz w:val="24"/>
              </w:rPr>
              <w:t xml:space="preserve"> </w:t>
            </w:r>
            <w:r w:rsidRPr="00C6786C">
              <w:rPr>
                <w:sz w:val="24"/>
              </w:rPr>
              <w:t>№16Построение</w:t>
            </w:r>
            <w:r w:rsidRPr="00C6786C">
              <w:rPr>
                <w:spacing w:val="27"/>
                <w:sz w:val="24"/>
              </w:rPr>
              <w:t xml:space="preserve"> </w:t>
            </w:r>
            <w:r w:rsidRPr="00C6786C">
              <w:rPr>
                <w:sz w:val="24"/>
              </w:rPr>
              <w:t>технического</w:t>
            </w:r>
            <w:r w:rsidRPr="00C6786C">
              <w:rPr>
                <w:spacing w:val="27"/>
                <w:sz w:val="24"/>
              </w:rPr>
              <w:t xml:space="preserve"> </w:t>
            </w:r>
            <w:r w:rsidRPr="00C6786C">
              <w:rPr>
                <w:sz w:val="24"/>
              </w:rPr>
              <w:t>рисунка</w:t>
            </w:r>
            <w:r w:rsidRPr="00C6786C">
              <w:rPr>
                <w:spacing w:val="27"/>
                <w:sz w:val="24"/>
              </w:rPr>
              <w:t xml:space="preserve"> </w:t>
            </w:r>
            <w:r w:rsidRPr="00C6786C">
              <w:rPr>
                <w:sz w:val="24"/>
              </w:rPr>
              <w:t>модели</w:t>
            </w:r>
            <w:r w:rsidRPr="00C6786C">
              <w:rPr>
                <w:spacing w:val="28"/>
                <w:sz w:val="24"/>
              </w:rPr>
              <w:t xml:space="preserve"> </w:t>
            </w:r>
            <w:r w:rsidRPr="00C6786C">
              <w:rPr>
                <w:sz w:val="24"/>
              </w:rPr>
              <w:t>с</w:t>
            </w:r>
            <w:r w:rsidRPr="00C6786C">
              <w:rPr>
                <w:spacing w:val="27"/>
                <w:sz w:val="24"/>
              </w:rPr>
              <w:t xml:space="preserve"> </w:t>
            </w:r>
            <w:r w:rsidRPr="00C6786C">
              <w:rPr>
                <w:sz w:val="24"/>
              </w:rPr>
              <w:t>натуры.</w:t>
            </w:r>
            <w:r w:rsidRPr="00C6786C">
              <w:rPr>
                <w:spacing w:val="27"/>
                <w:sz w:val="24"/>
              </w:rPr>
              <w:t xml:space="preserve"> </w:t>
            </w:r>
            <w:r w:rsidRPr="00C6786C">
              <w:rPr>
                <w:sz w:val="24"/>
              </w:rPr>
              <w:t>Построение</w:t>
            </w:r>
            <w:r w:rsidRPr="00C6786C">
              <w:rPr>
                <w:spacing w:val="27"/>
                <w:sz w:val="24"/>
              </w:rPr>
              <w:t xml:space="preserve"> </w:t>
            </w:r>
            <w:r w:rsidRPr="00C6786C">
              <w:rPr>
                <w:sz w:val="24"/>
              </w:rPr>
              <w:t>ком-</w:t>
            </w:r>
            <w:r w:rsidRPr="00C6786C">
              <w:rPr>
                <w:spacing w:val="-57"/>
                <w:sz w:val="24"/>
              </w:rPr>
              <w:t xml:space="preserve"> </w:t>
            </w:r>
            <w:r w:rsidRPr="00C6786C">
              <w:rPr>
                <w:sz w:val="24"/>
              </w:rPr>
              <w:t>плексного</w:t>
            </w:r>
            <w:r w:rsidRPr="00C6786C">
              <w:rPr>
                <w:spacing w:val="12"/>
                <w:sz w:val="24"/>
              </w:rPr>
              <w:t xml:space="preserve"> </w:t>
            </w:r>
            <w:r w:rsidRPr="00C6786C">
              <w:rPr>
                <w:sz w:val="24"/>
              </w:rPr>
              <w:t>чертежа</w:t>
            </w:r>
            <w:r w:rsidRPr="00C6786C">
              <w:rPr>
                <w:spacing w:val="10"/>
                <w:sz w:val="24"/>
              </w:rPr>
              <w:t xml:space="preserve"> </w:t>
            </w:r>
            <w:r w:rsidRPr="00C6786C">
              <w:rPr>
                <w:sz w:val="24"/>
              </w:rPr>
              <w:t>модели</w:t>
            </w:r>
            <w:r w:rsidRPr="00C6786C">
              <w:rPr>
                <w:spacing w:val="14"/>
                <w:sz w:val="24"/>
              </w:rPr>
              <w:t xml:space="preserve"> </w:t>
            </w:r>
            <w:r w:rsidRPr="00C6786C">
              <w:rPr>
                <w:sz w:val="24"/>
              </w:rPr>
              <w:t>(по</w:t>
            </w:r>
            <w:r w:rsidRPr="00C6786C">
              <w:rPr>
                <w:spacing w:val="12"/>
                <w:sz w:val="24"/>
              </w:rPr>
              <w:t xml:space="preserve"> </w:t>
            </w:r>
            <w:r w:rsidRPr="00C6786C">
              <w:rPr>
                <w:sz w:val="24"/>
              </w:rPr>
              <w:t>двум</w:t>
            </w:r>
            <w:r w:rsidRPr="00C6786C">
              <w:rPr>
                <w:spacing w:val="12"/>
                <w:sz w:val="24"/>
              </w:rPr>
              <w:t xml:space="preserve"> </w:t>
            </w:r>
            <w:r w:rsidRPr="00C6786C">
              <w:rPr>
                <w:sz w:val="24"/>
              </w:rPr>
              <w:t>проекциям</w:t>
            </w:r>
            <w:r w:rsidRPr="00C6786C">
              <w:rPr>
                <w:spacing w:val="11"/>
                <w:sz w:val="24"/>
              </w:rPr>
              <w:t xml:space="preserve"> </w:t>
            </w:r>
            <w:r w:rsidRPr="00C6786C">
              <w:rPr>
                <w:sz w:val="24"/>
              </w:rPr>
              <w:t>построение</w:t>
            </w:r>
            <w:r w:rsidRPr="00C6786C">
              <w:rPr>
                <w:spacing w:val="12"/>
                <w:sz w:val="24"/>
              </w:rPr>
              <w:t xml:space="preserve"> </w:t>
            </w:r>
            <w:r w:rsidRPr="00C6786C">
              <w:rPr>
                <w:sz w:val="24"/>
              </w:rPr>
              <w:t>третьей).</w:t>
            </w:r>
            <w:r w:rsidRPr="00C6786C">
              <w:rPr>
                <w:spacing w:val="9"/>
                <w:sz w:val="24"/>
              </w:rPr>
              <w:t xml:space="preserve"> </w:t>
            </w:r>
            <w:r>
              <w:rPr>
                <w:sz w:val="24"/>
              </w:rPr>
              <w:t>Построение</w:t>
            </w:r>
            <w:r>
              <w:rPr>
                <w:spacing w:val="12"/>
                <w:sz w:val="24"/>
              </w:rPr>
              <w:t xml:space="preserve"> </w:t>
            </w:r>
            <w:r>
              <w:rPr>
                <w:sz w:val="24"/>
              </w:rPr>
              <w:t>технического</w:t>
            </w:r>
            <w:r>
              <w:rPr>
                <w:spacing w:val="12"/>
                <w:sz w:val="24"/>
              </w:rPr>
              <w:t xml:space="preserve"> </w:t>
            </w:r>
            <w:r>
              <w:rPr>
                <w:sz w:val="24"/>
              </w:rPr>
              <w:t>рисунка</w:t>
            </w:r>
            <w:r>
              <w:rPr>
                <w:spacing w:val="-3"/>
                <w:sz w:val="24"/>
              </w:rPr>
              <w:t xml:space="preserve"> </w:t>
            </w:r>
            <w:r>
              <w:rPr>
                <w:sz w:val="24"/>
              </w:rPr>
              <w:t>модели</w:t>
            </w:r>
            <w:r>
              <w:rPr>
                <w:spacing w:val="-1"/>
                <w:sz w:val="24"/>
              </w:rPr>
              <w:t xml:space="preserve"> </w:t>
            </w:r>
            <w:r>
              <w:rPr>
                <w:sz w:val="24"/>
              </w:rPr>
              <w:t>по</w:t>
            </w:r>
            <w:r>
              <w:rPr>
                <w:spacing w:val="-2"/>
                <w:sz w:val="24"/>
              </w:rPr>
              <w:t xml:space="preserve"> </w:t>
            </w:r>
            <w:r>
              <w:rPr>
                <w:sz w:val="24"/>
              </w:rPr>
              <w:t>комплексному</w:t>
            </w:r>
            <w:r>
              <w:rPr>
                <w:spacing w:val="-6"/>
                <w:sz w:val="24"/>
              </w:rPr>
              <w:t xml:space="preserve"> </w:t>
            </w:r>
            <w:r>
              <w:rPr>
                <w:sz w:val="24"/>
              </w:rPr>
              <w:t>чертежу.</w:t>
            </w:r>
          </w:p>
        </w:tc>
        <w:tc>
          <w:tcPr>
            <w:tcW w:w="1134" w:type="dxa"/>
            <w:tcBorders>
              <w:top w:val="single" w:sz="4" w:space="0" w:color="000000"/>
              <w:left w:val="single" w:sz="4" w:space="0" w:color="000000"/>
              <w:bottom w:val="single" w:sz="4" w:space="0" w:color="000000"/>
              <w:right w:val="single" w:sz="4" w:space="0" w:color="000000"/>
            </w:tcBorders>
          </w:tcPr>
          <w:p w:rsidR="007D33B4" w:rsidRDefault="007D33B4" w:rsidP="00DB14E1">
            <w:pPr>
              <w:pStyle w:val="TableParagraph"/>
              <w:ind w:left="12"/>
              <w:jc w:val="center"/>
              <w:rPr>
                <w:sz w:val="24"/>
              </w:rPr>
            </w:pPr>
          </w:p>
        </w:tc>
        <w:tc>
          <w:tcPr>
            <w:tcW w:w="1418" w:type="dxa"/>
            <w:vMerge/>
            <w:tcBorders>
              <w:top w:val="nil"/>
              <w:left w:val="single" w:sz="4" w:space="0" w:color="000000"/>
              <w:bottom w:val="single" w:sz="4" w:space="0" w:color="000000"/>
              <w:right w:val="single" w:sz="4" w:space="0" w:color="000000"/>
            </w:tcBorders>
          </w:tcPr>
          <w:p w:rsidR="007D33B4" w:rsidRDefault="007D33B4" w:rsidP="00DB14E1">
            <w:pPr>
              <w:rPr>
                <w:sz w:val="2"/>
                <w:szCs w:val="2"/>
              </w:rPr>
            </w:pPr>
          </w:p>
        </w:tc>
        <w:tc>
          <w:tcPr>
            <w:tcW w:w="1418" w:type="dxa"/>
            <w:vMerge/>
            <w:tcBorders>
              <w:left w:val="single" w:sz="4" w:space="0" w:color="000000"/>
              <w:bottom w:val="single" w:sz="4" w:space="0" w:color="000000"/>
              <w:right w:val="single" w:sz="4" w:space="0" w:color="000000"/>
            </w:tcBorders>
          </w:tcPr>
          <w:p w:rsidR="007D33B4" w:rsidRDefault="007D33B4" w:rsidP="00DB14E1">
            <w:pPr>
              <w:rPr>
                <w:sz w:val="2"/>
                <w:szCs w:val="2"/>
              </w:rPr>
            </w:pPr>
          </w:p>
        </w:tc>
      </w:tr>
      <w:tr w:rsidR="00C17145" w:rsidTr="00C17145">
        <w:trPr>
          <w:trHeight w:val="275"/>
        </w:trPr>
        <w:tc>
          <w:tcPr>
            <w:tcW w:w="11480" w:type="dxa"/>
            <w:gridSpan w:val="2"/>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07"/>
              <w:rPr>
                <w:b/>
                <w:sz w:val="24"/>
              </w:rPr>
            </w:pPr>
            <w:r>
              <w:rPr>
                <w:b/>
                <w:sz w:val="24"/>
              </w:rPr>
              <w:t>Раздел</w:t>
            </w:r>
            <w:r>
              <w:rPr>
                <w:b/>
                <w:spacing w:val="-4"/>
                <w:sz w:val="24"/>
              </w:rPr>
              <w:t xml:space="preserve"> </w:t>
            </w:r>
            <w:r>
              <w:rPr>
                <w:b/>
                <w:sz w:val="24"/>
              </w:rPr>
              <w:t>4. Машиностроительное</w:t>
            </w:r>
            <w:r>
              <w:rPr>
                <w:b/>
                <w:spacing w:val="-3"/>
                <w:sz w:val="24"/>
              </w:rPr>
              <w:t xml:space="preserve"> </w:t>
            </w:r>
            <w:r>
              <w:rPr>
                <w:b/>
                <w:sz w:val="24"/>
              </w:rPr>
              <w:t>черчение</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356" w:right="344"/>
              <w:jc w:val="center"/>
              <w:rPr>
                <w:b/>
                <w:sz w:val="24"/>
              </w:rPr>
            </w:pPr>
          </w:p>
        </w:tc>
        <w:tc>
          <w:tcPr>
            <w:tcW w:w="1418"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rPr>
                <w:sz w:val="20"/>
              </w:rPr>
            </w:pPr>
          </w:p>
        </w:tc>
      </w:tr>
      <w:tr w:rsidR="00904EA1" w:rsidTr="00964860">
        <w:trPr>
          <w:trHeight w:val="275"/>
        </w:trPr>
        <w:tc>
          <w:tcPr>
            <w:tcW w:w="1762" w:type="dxa"/>
            <w:vMerge w:val="restart"/>
            <w:tcBorders>
              <w:top w:val="single" w:sz="4" w:space="0" w:color="000000"/>
              <w:left w:val="single" w:sz="4" w:space="0" w:color="000000"/>
              <w:bottom w:val="single" w:sz="4" w:space="0" w:color="000000"/>
              <w:right w:val="single" w:sz="4" w:space="0" w:color="000000"/>
            </w:tcBorders>
          </w:tcPr>
          <w:p w:rsidR="00904EA1" w:rsidRPr="00C6786C" w:rsidRDefault="00904EA1" w:rsidP="00DB14E1">
            <w:pPr>
              <w:pStyle w:val="TableParagraph"/>
              <w:spacing w:line="273" w:lineRule="exact"/>
              <w:ind w:left="107"/>
              <w:rPr>
                <w:b/>
                <w:sz w:val="24"/>
              </w:rPr>
            </w:pPr>
            <w:r w:rsidRPr="00C6786C">
              <w:rPr>
                <w:b/>
                <w:sz w:val="24"/>
              </w:rPr>
              <w:t>Тема</w:t>
            </w:r>
            <w:r w:rsidRPr="00C6786C">
              <w:rPr>
                <w:b/>
                <w:spacing w:val="-1"/>
                <w:sz w:val="24"/>
              </w:rPr>
              <w:t xml:space="preserve"> </w:t>
            </w:r>
            <w:r w:rsidRPr="00C6786C">
              <w:rPr>
                <w:b/>
                <w:sz w:val="24"/>
              </w:rPr>
              <w:t>4.1.</w:t>
            </w:r>
          </w:p>
          <w:p w:rsidR="00904EA1" w:rsidRDefault="00904EA1" w:rsidP="00B506CF">
            <w:pPr>
              <w:pStyle w:val="TableParagraph"/>
              <w:ind w:left="107" w:right="173"/>
              <w:rPr>
                <w:b/>
                <w:sz w:val="24"/>
              </w:rPr>
            </w:pPr>
          </w:p>
        </w:tc>
        <w:tc>
          <w:tcPr>
            <w:tcW w:w="9718" w:type="dxa"/>
            <w:tcBorders>
              <w:top w:val="single" w:sz="4" w:space="0" w:color="000000"/>
              <w:left w:val="single" w:sz="4" w:space="0" w:color="000000"/>
              <w:bottom w:val="single" w:sz="4" w:space="0" w:color="000000"/>
              <w:right w:val="single" w:sz="4" w:space="0" w:color="000000"/>
            </w:tcBorders>
          </w:tcPr>
          <w:p w:rsidR="00904EA1" w:rsidRDefault="00904EA1"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904EA1" w:rsidRDefault="00904EA1" w:rsidP="00DB14E1">
            <w:pPr>
              <w:pStyle w:val="TableParagraph"/>
              <w:spacing w:line="264" w:lineRule="exact"/>
              <w:ind w:left="10"/>
              <w:jc w:val="center"/>
              <w:rPr>
                <w:b/>
                <w:sz w:val="24"/>
              </w:rPr>
            </w:pPr>
            <w:r>
              <w:rPr>
                <w:b/>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904EA1" w:rsidRDefault="00904EA1" w:rsidP="0049477D">
            <w:pPr>
              <w:pStyle w:val="TableParagraph"/>
              <w:ind w:left="312"/>
              <w:rPr>
                <w:b/>
                <w:sz w:val="24"/>
              </w:rPr>
            </w:pPr>
            <w:r>
              <w:rPr>
                <w:b/>
                <w:sz w:val="24"/>
              </w:rPr>
              <w:t>ОК 02</w:t>
            </w:r>
          </w:p>
          <w:p w:rsidR="00904EA1" w:rsidRDefault="00904EA1" w:rsidP="0049477D">
            <w:pPr>
              <w:pStyle w:val="TableParagraph"/>
              <w:ind w:left="312"/>
              <w:rPr>
                <w:b/>
                <w:sz w:val="24"/>
              </w:rPr>
            </w:pPr>
          </w:p>
        </w:tc>
        <w:tc>
          <w:tcPr>
            <w:tcW w:w="1418" w:type="dxa"/>
            <w:vMerge w:val="restart"/>
            <w:tcBorders>
              <w:top w:val="single" w:sz="4" w:space="0" w:color="000000"/>
              <w:left w:val="single" w:sz="4" w:space="0" w:color="000000"/>
              <w:right w:val="single" w:sz="4" w:space="0" w:color="000000"/>
            </w:tcBorders>
          </w:tcPr>
          <w:p w:rsidR="00904EA1" w:rsidRDefault="00904EA1" w:rsidP="00904EA1">
            <w:pPr>
              <w:pStyle w:val="TableParagraph"/>
              <w:ind w:left="33" w:hanging="33"/>
              <w:rPr>
                <w:b/>
                <w:sz w:val="24"/>
              </w:rPr>
            </w:pPr>
            <w:r>
              <w:rPr>
                <w:b/>
                <w:sz w:val="24"/>
              </w:rPr>
              <w:t xml:space="preserve">Уо </w:t>
            </w:r>
            <w:r w:rsidRPr="00904EA1">
              <w:rPr>
                <w:b/>
                <w:sz w:val="24"/>
              </w:rPr>
              <w:t>02.06</w:t>
            </w:r>
          </w:p>
        </w:tc>
      </w:tr>
      <w:tr w:rsidR="00904EA1" w:rsidTr="00964860">
        <w:trPr>
          <w:trHeight w:val="276"/>
        </w:trPr>
        <w:tc>
          <w:tcPr>
            <w:tcW w:w="1762"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Pr="00CF3800" w:rsidRDefault="00904EA1" w:rsidP="00CF3800">
            <w:pPr>
              <w:pStyle w:val="TableParagraph"/>
              <w:ind w:left="107" w:right="173"/>
              <w:rPr>
                <w:b/>
                <w:sz w:val="24"/>
              </w:rPr>
            </w:pPr>
            <w:r w:rsidRPr="00C6786C">
              <w:rPr>
                <w:b/>
                <w:sz w:val="24"/>
              </w:rPr>
              <w:t>Правила разработки и</w:t>
            </w:r>
            <w:r w:rsidRPr="00C6786C">
              <w:rPr>
                <w:b/>
                <w:spacing w:val="1"/>
                <w:sz w:val="24"/>
              </w:rPr>
              <w:t xml:space="preserve"> </w:t>
            </w:r>
            <w:r w:rsidRPr="00C6786C">
              <w:rPr>
                <w:b/>
                <w:sz w:val="24"/>
              </w:rPr>
              <w:t>оформления</w:t>
            </w:r>
            <w:r w:rsidRPr="00C6786C">
              <w:rPr>
                <w:b/>
                <w:spacing w:val="1"/>
                <w:sz w:val="24"/>
              </w:rPr>
              <w:t xml:space="preserve"> </w:t>
            </w:r>
            <w:r>
              <w:rPr>
                <w:b/>
                <w:sz w:val="24"/>
              </w:rPr>
              <w:t>конструкторской документации</w:t>
            </w:r>
          </w:p>
        </w:tc>
        <w:tc>
          <w:tcPr>
            <w:tcW w:w="1134"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1418" w:type="dxa"/>
            <w:vMerge/>
            <w:tcBorders>
              <w:left w:val="single" w:sz="4" w:space="0" w:color="000000"/>
              <w:right w:val="single" w:sz="4" w:space="0" w:color="000000"/>
            </w:tcBorders>
          </w:tcPr>
          <w:p w:rsidR="00904EA1" w:rsidRDefault="00904EA1" w:rsidP="00DB14E1">
            <w:pPr>
              <w:rPr>
                <w:sz w:val="2"/>
                <w:szCs w:val="2"/>
              </w:rPr>
            </w:pPr>
          </w:p>
        </w:tc>
      </w:tr>
      <w:tr w:rsidR="00904EA1" w:rsidTr="00964860">
        <w:trPr>
          <w:trHeight w:val="278"/>
        </w:trPr>
        <w:tc>
          <w:tcPr>
            <w:tcW w:w="1762"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Pr="00C6786C" w:rsidRDefault="00904EA1" w:rsidP="00DB14E1">
            <w:pPr>
              <w:pStyle w:val="TableParagraph"/>
              <w:spacing w:line="258"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1"/>
                <w:sz w:val="24"/>
              </w:rPr>
              <w:t xml:space="preserve"> </w:t>
            </w:r>
            <w:r w:rsidRPr="00C6786C">
              <w:rPr>
                <w:b/>
                <w:sz w:val="24"/>
              </w:rPr>
              <w:t>занятий</w:t>
            </w:r>
          </w:p>
        </w:tc>
        <w:tc>
          <w:tcPr>
            <w:tcW w:w="1134" w:type="dxa"/>
            <w:tcBorders>
              <w:top w:val="single" w:sz="4" w:space="0" w:color="000000"/>
              <w:left w:val="single" w:sz="4" w:space="0" w:color="000000"/>
              <w:bottom w:val="single" w:sz="4" w:space="0" w:color="000000"/>
              <w:right w:val="single" w:sz="4" w:space="0" w:color="000000"/>
            </w:tcBorders>
          </w:tcPr>
          <w:p w:rsidR="00904EA1" w:rsidRDefault="00904EA1" w:rsidP="00DB14E1">
            <w:pPr>
              <w:pStyle w:val="TableParagraph"/>
              <w:spacing w:line="258" w:lineRule="exact"/>
              <w:ind w:left="12"/>
              <w:jc w:val="center"/>
              <w:rPr>
                <w:b/>
                <w:sz w:val="24"/>
              </w:rPr>
            </w:pPr>
          </w:p>
        </w:tc>
        <w:tc>
          <w:tcPr>
            <w:tcW w:w="1418"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1418" w:type="dxa"/>
            <w:vMerge/>
            <w:tcBorders>
              <w:left w:val="single" w:sz="4" w:space="0" w:color="000000"/>
              <w:right w:val="single" w:sz="4" w:space="0" w:color="000000"/>
            </w:tcBorders>
          </w:tcPr>
          <w:p w:rsidR="00904EA1" w:rsidRDefault="00904EA1" w:rsidP="00DB14E1">
            <w:pPr>
              <w:rPr>
                <w:sz w:val="2"/>
                <w:szCs w:val="2"/>
              </w:rPr>
            </w:pPr>
          </w:p>
        </w:tc>
      </w:tr>
      <w:tr w:rsidR="00904EA1" w:rsidTr="00964860">
        <w:trPr>
          <w:trHeight w:val="551"/>
        </w:trPr>
        <w:tc>
          <w:tcPr>
            <w:tcW w:w="1762"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Pr="00C6786C" w:rsidRDefault="00904EA1" w:rsidP="00CF3800">
            <w:pPr>
              <w:pStyle w:val="TableParagraph"/>
              <w:spacing w:line="268" w:lineRule="exact"/>
              <w:ind w:left="110"/>
              <w:rPr>
                <w:sz w:val="24"/>
              </w:rPr>
            </w:pPr>
            <w:r w:rsidRPr="00C6786C">
              <w:rPr>
                <w:sz w:val="24"/>
              </w:rPr>
              <w:t>1.Практическая</w:t>
            </w:r>
            <w:r w:rsidRPr="00C6786C">
              <w:rPr>
                <w:spacing w:val="27"/>
                <w:sz w:val="24"/>
              </w:rPr>
              <w:t xml:space="preserve"> </w:t>
            </w:r>
            <w:r w:rsidRPr="00C6786C">
              <w:rPr>
                <w:sz w:val="24"/>
              </w:rPr>
              <w:t>работа</w:t>
            </w:r>
            <w:r w:rsidRPr="00C6786C">
              <w:rPr>
                <w:spacing w:val="27"/>
                <w:sz w:val="24"/>
              </w:rPr>
              <w:t xml:space="preserve"> </w:t>
            </w:r>
            <w:r w:rsidRPr="00C6786C">
              <w:rPr>
                <w:sz w:val="24"/>
              </w:rPr>
              <w:t>№17Выполнение</w:t>
            </w:r>
            <w:r w:rsidRPr="00C6786C">
              <w:rPr>
                <w:spacing w:val="27"/>
                <w:sz w:val="24"/>
              </w:rPr>
              <w:t xml:space="preserve"> </w:t>
            </w:r>
            <w:r w:rsidRPr="00C6786C">
              <w:rPr>
                <w:sz w:val="24"/>
              </w:rPr>
              <w:t>анализа</w:t>
            </w:r>
            <w:r w:rsidRPr="00C6786C">
              <w:rPr>
                <w:spacing w:val="27"/>
                <w:sz w:val="24"/>
              </w:rPr>
              <w:t xml:space="preserve"> </w:t>
            </w:r>
            <w:r w:rsidRPr="00C6786C">
              <w:rPr>
                <w:sz w:val="24"/>
              </w:rPr>
              <w:t>ГОСТов.</w:t>
            </w:r>
            <w:r w:rsidRPr="00C6786C">
              <w:rPr>
                <w:spacing w:val="27"/>
                <w:sz w:val="24"/>
              </w:rPr>
              <w:t xml:space="preserve"> </w:t>
            </w:r>
            <w:r w:rsidRPr="00C6786C">
              <w:rPr>
                <w:sz w:val="24"/>
              </w:rPr>
              <w:t>Выполнение</w:t>
            </w:r>
            <w:r w:rsidRPr="00C6786C">
              <w:rPr>
                <w:spacing w:val="27"/>
                <w:sz w:val="24"/>
              </w:rPr>
              <w:t xml:space="preserve"> </w:t>
            </w:r>
            <w:r w:rsidRPr="00C6786C">
              <w:rPr>
                <w:sz w:val="24"/>
              </w:rPr>
              <w:t>анализа</w:t>
            </w:r>
            <w:r w:rsidRPr="00C6786C">
              <w:rPr>
                <w:spacing w:val="27"/>
                <w:sz w:val="24"/>
              </w:rPr>
              <w:t xml:space="preserve"> </w:t>
            </w:r>
            <w:r w:rsidRPr="00C6786C">
              <w:rPr>
                <w:sz w:val="24"/>
              </w:rPr>
              <w:t>современных</w:t>
            </w:r>
            <w:r w:rsidRPr="00C6786C">
              <w:rPr>
                <w:spacing w:val="29"/>
                <w:sz w:val="24"/>
              </w:rPr>
              <w:t xml:space="preserve"> </w:t>
            </w:r>
            <w:r>
              <w:rPr>
                <w:sz w:val="24"/>
              </w:rPr>
              <w:t>тен</w:t>
            </w:r>
            <w:r w:rsidRPr="00C6786C">
              <w:rPr>
                <w:sz w:val="24"/>
              </w:rPr>
              <w:t>денций</w:t>
            </w:r>
            <w:r w:rsidRPr="00C6786C">
              <w:rPr>
                <w:spacing w:val="-5"/>
                <w:sz w:val="24"/>
              </w:rPr>
              <w:t xml:space="preserve"> </w:t>
            </w:r>
            <w:r w:rsidRPr="00C6786C">
              <w:rPr>
                <w:sz w:val="24"/>
              </w:rPr>
              <w:t>автоматизации</w:t>
            </w:r>
            <w:r w:rsidRPr="00C6786C">
              <w:rPr>
                <w:spacing w:val="-7"/>
                <w:sz w:val="24"/>
              </w:rPr>
              <w:t xml:space="preserve"> </w:t>
            </w:r>
            <w:r w:rsidRPr="00C6786C">
              <w:rPr>
                <w:sz w:val="24"/>
              </w:rPr>
              <w:t>и</w:t>
            </w:r>
            <w:r w:rsidRPr="00C6786C">
              <w:rPr>
                <w:spacing w:val="-4"/>
                <w:sz w:val="24"/>
              </w:rPr>
              <w:t xml:space="preserve"> </w:t>
            </w:r>
            <w:r w:rsidRPr="00C6786C">
              <w:rPr>
                <w:sz w:val="24"/>
              </w:rPr>
              <w:t>механизации</w:t>
            </w:r>
            <w:r w:rsidRPr="00C6786C">
              <w:rPr>
                <w:spacing w:val="-5"/>
                <w:sz w:val="24"/>
              </w:rPr>
              <w:t xml:space="preserve"> </w:t>
            </w:r>
            <w:r w:rsidRPr="00C6786C">
              <w:rPr>
                <w:sz w:val="24"/>
              </w:rPr>
              <w:t>чертёжно-графических</w:t>
            </w:r>
            <w:r w:rsidRPr="00C6786C">
              <w:rPr>
                <w:spacing w:val="-3"/>
                <w:sz w:val="24"/>
              </w:rPr>
              <w:t xml:space="preserve"> </w:t>
            </w:r>
            <w:r w:rsidRPr="00C6786C">
              <w:rPr>
                <w:sz w:val="24"/>
              </w:rPr>
              <w:t>и</w:t>
            </w:r>
            <w:r w:rsidRPr="00C6786C">
              <w:rPr>
                <w:spacing w:val="-6"/>
                <w:sz w:val="24"/>
              </w:rPr>
              <w:t xml:space="preserve"> </w:t>
            </w:r>
            <w:r w:rsidRPr="00C6786C">
              <w:rPr>
                <w:sz w:val="24"/>
              </w:rPr>
              <w:t>проектно-конструкторских</w:t>
            </w:r>
            <w:r w:rsidRPr="00C6786C">
              <w:rPr>
                <w:spacing w:val="-3"/>
                <w:sz w:val="24"/>
              </w:rPr>
              <w:t xml:space="preserve"> </w:t>
            </w:r>
            <w:r w:rsidRPr="00C6786C">
              <w:rPr>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904EA1" w:rsidRDefault="00904EA1" w:rsidP="00DB14E1">
            <w:pPr>
              <w:pStyle w:val="TableParagraph"/>
              <w:spacing w:before="128"/>
              <w:ind w:left="12"/>
              <w:jc w:val="center"/>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1418" w:type="dxa"/>
            <w:vMerge/>
            <w:tcBorders>
              <w:left w:val="single" w:sz="4" w:space="0" w:color="000000"/>
              <w:bottom w:val="single" w:sz="4" w:space="0" w:color="000000"/>
              <w:right w:val="single" w:sz="4" w:space="0" w:color="000000"/>
            </w:tcBorders>
          </w:tcPr>
          <w:p w:rsidR="00904EA1" w:rsidRDefault="00904EA1" w:rsidP="00DB14E1">
            <w:pPr>
              <w:rPr>
                <w:sz w:val="2"/>
                <w:szCs w:val="2"/>
              </w:rPr>
            </w:pPr>
          </w:p>
        </w:tc>
      </w:tr>
      <w:tr w:rsidR="00C17145" w:rsidTr="00C17145">
        <w:trPr>
          <w:trHeight w:val="510"/>
        </w:trPr>
        <w:tc>
          <w:tcPr>
            <w:tcW w:w="1762"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C17145" w:rsidRPr="00C6786C" w:rsidRDefault="00C17145" w:rsidP="00DB14E1">
            <w:pPr>
              <w:pStyle w:val="TableParagraph"/>
              <w:spacing w:line="273"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before="114"/>
              <w:ind w:left="10"/>
              <w:jc w:val="center"/>
              <w:rPr>
                <w:b/>
                <w:sz w:val="24"/>
              </w:rPr>
            </w:pPr>
            <w:r>
              <w:rPr>
                <w:b/>
                <w:sz w:val="24"/>
              </w:rPr>
              <w:t>1</w:t>
            </w:r>
          </w:p>
        </w:tc>
        <w:tc>
          <w:tcPr>
            <w:tcW w:w="1418"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1418" w:type="dxa"/>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r>
      <w:tr w:rsidR="00904EA1" w:rsidTr="00964860">
        <w:trPr>
          <w:trHeight w:val="275"/>
        </w:trPr>
        <w:tc>
          <w:tcPr>
            <w:tcW w:w="1762" w:type="dxa"/>
            <w:vMerge w:val="restart"/>
            <w:tcBorders>
              <w:top w:val="single" w:sz="4" w:space="0" w:color="000000"/>
              <w:left w:val="single" w:sz="4" w:space="0" w:color="000000"/>
              <w:bottom w:val="single" w:sz="4" w:space="0" w:color="000000"/>
              <w:right w:val="single" w:sz="4" w:space="0" w:color="000000"/>
            </w:tcBorders>
          </w:tcPr>
          <w:p w:rsidR="00904EA1" w:rsidRPr="00C6786C" w:rsidRDefault="00904EA1" w:rsidP="00DB14E1">
            <w:pPr>
              <w:pStyle w:val="TableParagraph"/>
              <w:spacing w:line="273" w:lineRule="exact"/>
              <w:ind w:left="107"/>
              <w:rPr>
                <w:b/>
                <w:sz w:val="24"/>
              </w:rPr>
            </w:pPr>
            <w:r w:rsidRPr="00C6786C">
              <w:rPr>
                <w:b/>
                <w:sz w:val="24"/>
              </w:rPr>
              <w:t>Тема</w:t>
            </w:r>
            <w:r w:rsidRPr="00C6786C">
              <w:rPr>
                <w:b/>
                <w:spacing w:val="-1"/>
                <w:sz w:val="24"/>
              </w:rPr>
              <w:t xml:space="preserve"> </w:t>
            </w:r>
            <w:r w:rsidRPr="00C6786C">
              <w:rPr>
                <w:b/>
                <w:sz w:val="24"/>
              </w:rPr>
              <w:t>4.2.</w:t>
            </w:r>
          </w:p>
          <w:p w:rsidR="00904EA1" w:rsidRPr="00C6786C" w:rsidRDefault="00904EA1" w:rsidP="00DB14E1">
            <w:pPr>
              <w:pStyle w:val="TableParagraph"/>
              <w:ind w:left="107"/>
              <w:rPr>
                <w:b/>
                <w:sz w:val="24"/>
              </w:rPr>
            </w:pPr>
          </w:p>
        </w:tc>
        <w:tc>
          <w:tcPr>
            <w:tcW w:w="9718" w:type="dxa"/>
            <w:tcBorders>
              <w:top w:val="single" w:sz="4" w:space="0" w:color="000000"/>
              <w:left w:val="single" w:sz="4" w:space="0" w:color="000000"/>
              <w:bottom w:val="single" w:sz="4" w:space="0" w:color="000000"/>
              <w:right w:val="single" w:sz="4" w:space="0" w:color="000000"/>
            </w:tcBorders>
          </w:tcPr>
          <w:p w:rsidR="00904EA1" w:rsidRDefault="00904EA1"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904EA1" w:rsidRDefault="00904EA1" w:rsidP="00DB14E1">
            <w:pPr>
              <w:pStyle w:val="TableParagraph"/>
              <w:spacing w:before="140"/>
              <w:ind w:left="10"/>
              <w:jc w:val="center"/>
              <w:rPr>
                <w:b/>
                <w:sz w:val="24"/>
              </w:rPr>
            </w:pPr>
            <w:r>
              <w:rPr>
                <w:b/>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904EA1" w:rsidRDefault="00904EA1" w:rsidP="0049477D">
            <w:pPr>
              <w:pStyle w:val="TableParagraph"/>
              <w:ind w:left="312"/>
              <w:rPr>
                <w:b/>
                <w:sz w:val="24"/>
              </w:rPr>
            </w:pPr>
            <w:r>
              <w:rPr>
                <w:b/>
                <w:sz w:val="24"/>
              </w:rPr>
              <w:t>ОК 03</w:t>
            </w:r>
          </w:p>
          <w:p w:rsidR="00904EA1" w:rsidRDefault="00904EA1" w:rsidP="0049477D">
            <w:pPr>
              <w:pStyle w:val="TableParagraph"/>
              <w:ind w:left="312"/>
              <w:rPr>
                <w:b/>
                <w:sz w:val="24"/>
              </w:rPr>
            </w:pPr>
            <w:r>
              <w:rPr>
                <w:b/>
                <w:sz w:val="24"/>
              </w:rPr>
              <w:t>ОК 09</w:t>
            </w:r>
          </w:p>
          <w:p w:rsidR="00904EA1" w:rsidRDefault="00904EA1" w:rsidP="0049477D">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904EA1" w:rsidRPr="00904EA1" w:rsidRDefault="00904EA1" w:rsidP="00904EA1">
            <w:pPr>
              <w:pStyle w:val="TableParagraph"/>
              <w:ind w:left="-108" w:firstLine="141"/>
              <w:rPr>
                <w:b/>
                <w:sz w:val="24"/>
              </w:rPr>
            </w:pPr>
            <w:r w:rsidRPr="00904EA1">
              <w:rPr>
                <w:b/>
                <w:sz w:val="24"/>
              </w:rPr>
              <w:t>Уо 03.02</w:t>
            </w:r>
          </w:p>
          <w:p w:rsidR="00904EA1" w:rsidRPr="00904EA1" w:rsidRDefault="00904EA1" w:rsidP="00904EA1">
            <w:pPr>
              <w:pStyle w:val="TableParagraph"/>
              <w:ind w:left="33"/>
              <w:rPr>
                <w:b/>
                <w:sz w:val="24"/>
              </w:rPr>
            </w:pPr>
            <w:r w:rsidRPr="00904EA1">
              <w:rPr>
                <w:b/>
                <w:sz w:val="24"/>
              </w:rPr>
              <w:t>Зо 03.01</w:t>
            </w:r>
          </w:p>
          <w:p w:rsidR="00904EA1" w:rsidRDefault="00904EA1" w:rsidP="00904EA1">
            <w:pPr>
              <w:pStyle w:val="TableParagraph"/>
              <w:ind w:left="33"/>
              <w:rPr>
                <w:b/>
                <w:sz w:val="24"/>
              </w:rPr>
            </w:pPr>
            <w:r w:rsidRPr="00904EA1">
              <w:rPr>
                <w:b/>
                <w:sz w:val="24"/>
              </w:rPr>
              <w:t>Зо 03.02</w:t>
            </w:r>
          </w:p>
          <w:p w:rsidR="00904EA1" w:rsidRPr="00904EA1" w:rsidRDefault="00904EA1" w:rsidP="00904EA1">
            <w:pPr>
              <w:pStyle w:val="TableParagraph"/>
              <w:ind w:left="33"/>
              <w:rPr>
                <w:b/>
                <w:sz w:val="24"/>
              </w:rPr>
            </w:pPr>
            <w:r w:rsidRPr="00904EA1">
              <w:rPr>
                <w:b/>
                <w:sz w:val="24"/>
              </w:rPr>
              <w:t>З 1.1.07</w:t>
            </w:r>
          </w:p>
          <w:p w:rsidR="00904EA1" w:rsidRDefault="00904EA1" w:rsidP="00904EA1">
            <w:pPr>
              <w:pStyle w:val="TableParagraph"/>
              <w:ind w:left="33"/>
              <w:rPr>
                <w:b/>
                <w:sz w:val="24"/>
              </w:rPr>
            </w:pPr>
            <w:r w:rsidRPr="00904EA1">
              <w:rPr>
                <w:b/>
                <w:sz w:val="24"/>
              </w:rPr>
              <w:t>У 1.1. 01</w:t>
            </w:r>
          </w:p>
        </w:tc>
      </w:tr>
      <w:tr w:rsidR="00904EA1" w:rsidTr="00964860">
        <w:trPr>
          <w:trHeight w:val="277"/>
        </w:trPr>
        <w:tc>
          <w:tcPr>
            <w:tcW w:w="1762"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Pr="00CF3800" w:rsidRDefault="00904EA1" w:rsidP="00CF3800">
            <w:pPr>
              <w:pStyle w:val="TableParagraph"/>
              <w:ind w:left="107" w:right="81"/>
              <w:rPr>
                <w:b/>
                <w:sz w:val="24"/>
              </w:rPr>
            </w:pPr>
            <w:r w:rsidRPr="00C6786C">
              <w:rPr>
                <w:b/>
                <w:sz w:val="24"/>
              </w:rPr>
              <w:t>Изображения:</w:t>
            </w:r>
            <w:r w:rsidRPr="00C6786C">
              <w:rPr>
                <w:b/>
                <w:spacing w:val="-57"/>
                <w:sz w:val="24"/>
              </w:rPr>
              <w:t xml:space="preserve"> </w:t>
            </w:r>
            <w:r w:rsidRPr="00C6786C">
              <w:rPr>
                <w:b/>
                <w:sz w:val="24"/>
              </w:rPr>
              <w:t>виды,</w:t>
            </w:r>
            <w:r w:rsidRPr="00C6786C">
              <w:rPr>
                <w:b/>
                <w:spacing w:val="-1"/>
                <w:sz w:val="24"/>
              </w:rPr>
              <w:t xml:space="preserve"> </w:t>
            </w:r>
            <w:r>
              <w:rPr>
                <w:b/>
                <w:sz w:val="24"/>
              </w:rPr>
              <w:t>разре</w:t>
            </w:r>
            <w:r w:rsidRPr="00C6786C">
              <w:rPr>
                <w:b/>
                <w:sz w:val="24"/>
              </w:rPr>
              <w:t>зы,</w:t>
            </w:r>
            <w:r w:rsidRPr="00C6786C">
              <w:rPr>
                <w:b/>
                <w:spacing w:val="-2"/>
                <w:sz w:val="24"/>
              </w:rPr>
              <w:t xml:space="preserve"> </w:t>
            </w:r>
            <w:r w:rsidRPr="00C6786C">
              <w:rPr>
                <w:b/>
                <w:sz w:val="24"/>
              </w:rPr>
              <w:t>сечения</w:t>
            </w:r>
          </w:p>
        </w:tc>
        <w:tc>
          <w:tcPr>
            <w:tcW w:w="1134"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1418" w:type="dxa"/>
            <w:vMerge/>
            <w:tcBorders>
              <w:left w:val="single" w:sz="4" w:space="0" w:color="000000"/>
              <w:right w:val="single" w:sz="4" w:space="0" w:color="000000"/>
            </w:tcBorders>
          </w:tcPr>
          <w:p w:rsidR="00904EA1" w:rsidRDefault="00904EA1" w:rsidP="00DB14E1">
            <w:pPr>
              <w:rPr>
                <w:sz w:val="2"/>
                <w:szCs w:val="2"/>
              </w:rPr>
            </w:pPr>
          </w:p>
        </w:tc>
      </w:tr>
      <w:tr w:rsidR="00904EA1" w:rsidTr="00964860">
        <w:trPr>
          <w:trHeight w:val="275"/>
        </w:trPr>
        <w:tc>
          <w:tcPr>
            <w:tcW w:w="1762"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Pr="00C6786C" w:rsidRDefault="00904EA1" w:rsidP="00DB14E1">
            <w:pPr>
              <w:pStyle w:val="TableParagraph"/>
              <w:spacing w:line="256"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1"/>
                <w:sz w:val="24"/>
              </w:rPr>
              <w:t xml:space="preserve"> </w:t>
            </w:r>
            <w:r w:rsidRPr="00C6786C">
              <w:rPr>
                <w:b/>
                <w:sz w:val="24"/>
              </w:rPr>
              <w:t>занятий</w:t>
            </w:r>
          </w:p>
        </w:tc>
        <w:tc>
          <w:tcPr>
            <w:tcW w:w="1134" w:type="dxa"/>
            <w:tcBorders>
              <w:top w:val="single" w:sz="4" w:space="0" w:color="000000"/>
              <w:left w:val="single" w:sz="4" w:space="0" w:color="000000"/>
              <w:bottom w:val="single" w:sz="4" w:space="0" w:color="000000"/>
              <w:right w:val="single" w:sz="4" w:space="0" w:color="000000"/>
            </w:tcBorders>
          </w:tcPr>
          <w:p w:rsidR="00904EA1" w:rsidRDefault="00904EA1" w:rsidP="00DB14E1">
            <w:pPr>
              <w:pStyle w:val="TableParagraph"/>
              <w:spacing w:line="256" w:lineRule="exact"/>
              <w:ind w:left="12"/>
              <w:jc w:val="center"/>
              <w:rPr>
                <w:b/>
                <w:sz w:val="24"/>
              </w:rPr>
            </w:pPr>
          </w:p>
        </w:tc>
        <w:tc>
          <w:tcPr>
            <w:tcW w:w="1418"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1418" w:type="dxa"/>
            <w:vMerge/>
            <w:tcBorders>
              <w:left w:val="single" w:sz="4" w:space="0" w:color="000000"/>
              <w:right w:val="single" w:sz="4" w:space="0" w:color="000000"/>
            </w:tcBorders>
          </w:tcPr>
          <w:p w:rsidR="00904EA1" w:rsidRDefault="00904EA1" w:rsidP="00DB14E1">
            <w:pPr>
              <w:rPr>
                <w:sz w:val="2"/>
                <w:szCs w:val="2"/>
              </w:rPr>
            </w:pPr>
          </w:p>
        </w:tc>
      </w:tr>
      <w:tr w:rsidR="00904EA1" w:rsidTr="00964860">
        <w:trPr>
          <w:trHeight w:val="552"/>
        </w:trPr>
        <w:tc>
          <w:tcPr>
            <w:tcW w:w="1762"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Default="00904EA1" w:rsidP="00DB14E1">
            <w:pPr>
              <w:pStyle w:val="TableParagraph"/>
              <w:spacing w:line="268" w:lineRule="exact"/>
              <w:ind w:left="110"/>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3"/>
                <w:sz w:val="24"/>
              </w:rPr>
              <w:t xml:space="preserve"> </w:t>
            </w:r>
            <w:r w:rsidRPr="00C6786C">
              <w:rPr>
                <w:sz w:val="24"/>
              </w:rPr>
              <w:t>№18Освоение</w:t>
            </w:r>
            <w:r w:rsidRPr="00C6786C">
              <w:rPr>
                <w:spacing w:val="-3"/>
                <w:sz w:val="24"/>
              </w:rPr>
              <w:t xml:space="preserve"> </w:t>
            </w:r>
            <w:r w:rsidRPr="00C6786C">
              <w:rPr>
                <w:sz w:val="24"/>
              </w:rPr>
              <w:t>основных</w:t>
            </w:r>
            <w:r w:rsidRPr="00C6786C">
              <w:rPr>
                <w:spacing w:val="-3"/>
                <w:sz w:val="24"/>
              </w:rPr>
              <w:t xml:space="preserve"> </w:t>
            </w:r>
            <w:r w:rsidRPr="00C6786C">
              <w:rPr>
                <w:sz w:val="24"/>
              </w:rPr>
              <w:t>видов,</w:t>
            </w:r>
            <w:r w:rsidRPr="00C6786C">
              <w:rPr>
                <w:spacing w:val="-3"/>
                <w:sz w:val="24"/>
              </w:rPr>
              <w:t xml:space="preserve"> </w:t>
            </w:r>
            <w:r w:rsidRPr="00C6786C">
              <w:rPr>
                <w:sz w:val="24"/>
              </w:rPr>
              <w:t>разрезов</w:t>
            </w:r>
            <w:r w:rsidRPr="00C6786C">
              <w:rPr>
                <w:spacing w:val="-3"/>
                <w:sz w:val="24"/>
              </w:rPr>
              <w:t xml:space="preserve"> </w:t>
            </w:r>
            <w:r w:rsidRPr="00C6786C">
              <w:rPr>
                <w:sz w:val="24"/>
              </w:rPr>
              <w:t>(простых</w:t>
            </w:r>
            <w:r w:rsidRPr="00C6786C">
              <w:rPr>
                <w:spacing w:val="-3"/>
                <w:sz w:val="24"/>
              </w:rPr>
              <w:t xml:space="preserve"> </w:t>
            </w:r>
            <w:r w:rsidRPr="00C6786C">
              <w:rPr>
                <w:sz w:val="24"/>
              </w:rPr>
              <w:t>и</w:t>
            </w:r>
            <w:r w:rsidRPr="00C6786C">
              <w:rPr>
                <w:spacing w:val="-3"/>
                <w:sz w:val="24"/>
              </w:rPr>
              <w:t xml:space="preserve"> </w:t>
            </w:r>
            <w:r w:rsidRPr="00C6786C">
              <w:rPr>
                <w:sz w:val="24"/>
              </w:rPr>
              <w:t>сложных).</w:t>
            </w:r>
            <w:r w:rsidRPr="00C6786C">
              <w:rPr>
                <w:spacing w:val="-3"/>
                <w:sz w:val="24"/>
              </w:rPr>
              <w:t xml:space="preserve"> </w:t>
            </w:r>
            <w:r>
              <w:rPr>
                <w:sz w:val="24"/>
              </w:rPr>
              <w:t>Освоение</w:t>
            </w:r>
          </w:p>
          <w:p w:rsidR="00904EA1" w:rsidRDefault="00904EA1" w:rsidP="00DB14E1">
            <w:pPr>
              <w:pStyle w:val="TableParagraph"/>
              <w:spacing w:line="264" w:lineRule="exact"/>
              <w:ind w:left="110"/>
              <w:rPr>
                <w:sz w:val="24"/>
              </w:rPr>
            </w:pPr>
            <w:r>
              <w:rPr>
                <w:sz w:val="24"/>
              </w:rPr>
              <w:t>ступенчатых</w:t>
            </w:r>
            <w:r>
              <w:rPr>
                <w:spacing w:val="-2"/>
                <w:sz w:val="24"/>
              </w:rPr>
              <w:t xml:space="preserve"> </w:t>
            </w:r>
            <w:r>
              <w:rPr>
                <w:sz w:val="24"/>
              </w:rPr>
              <w:t>и</w:t>
            </w:r>
            <w:r>
              <w:rPr>
                <w:spacing w:val="-3"/>
                <w:sz w:val="24"/>
              </w:rPr>
              <w:t xml:space="preserve"> </w:t>
            </w:r>
            <w:r>
              <w:rPr>
                <w:sz w:val="24"/>
              </w:rPr>
              <w:t>ломаных</w:t>
            </w:r>
            <w:r>
              <w:rPr>
                <w:spacing w:val="-1"/>
                <w:sz w:val="24"/>
              </w:rPr>
              <w:t xml:space="preserve"> </w:t>
            </w:r>
            <w:r>
              <w:rPr>
                <w:sz w:val="24"/>
              </w:rPr>
              <w:t>разрезов.</w:t>
            </w:r>
          </w:p>
        </w:tc>
        <w:tc>
          <w:tcPr>
            <w:tcW w:w="1134" w:type="dxa"/>
            <w:vMerge w:val="restart"/>
            <w:tcBorders>
              <w:top w:val="single" w:sz="4" w:space="0" w:color="000000"/>
              <w:left w:val="single" w:sz="4" w:space="0" w:color="000000"/>
              <w:right w:val="single" w:sz="4" w:space="0" w:color="000000"/>
            </w:tcBorders>
          </w:tcPr>
          <w:p w:rsidR="00904EA1" w:rsidRDefault="00904EA1" w:rsidP="00DB14E1">
            <w:pPr>
              <w:pStyle w:val="TableParagraph"/>
              <w:spacing w:before="129"/>
              <w:ind w:left="12"/>
              <w:jc w:val="center"/>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1418" w:type="dxa"/>
            <w:vMerge/>
            <w:tcBorders>
              <w:left w:val="single" w:sz="4" w:space="0" w:color="000000"/>
              <w:right w:val="single" w:sz="4" w:space="0" w:color="000000"/>
            </w:tcBorders>
          </w:tcPr>
          <w:p w:rsidR="00904EA1" w:rsidRDefault="00904EA1" w:rsidP="00DB14E1">
            <w:pPr>
              <w:rPr>
                <w:sz w:val="2"/>
                <w:szCs w:val="2"/>
              </w:rPr>
            </w:pPr>
          </w:p>
        </w:tc>
      </w:tr>
      <w:tr w:rsidR="00904EA1" w:rsidTr="00964860">
        <w:trPr>
          <w:trHeight w:val="275"/>
        </w:trPr>
        <w:tc>
          <w:tcPr>
            <w:tcW w:w="1762"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Pr="00C6786C" w:rsidRDefault="00904EA1" w:rsidP="00DB14E1">
            <w:pPr>
              <w:pStyle w:val="TableParagraph"/>
              <w:spacing w:line="256" w:lineRule="exact"/>
              <w:ind w:left="110"/>
              <w:rPr>
                <w:sz w:val="24"/>
              </w:rPr>
            </w:pPr>
            <w:r w:rsidRPr="00C6786C">
              <w:rPr>
                <w:sz w:val="24"/>
              </w:rPr>
              <w:t>2.Практическая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w:t>
            </w:r>
            <w:r w:rsidRPr="00C6786C">
              <w:rPr>
                <w:spacing w:val="-3"/>
                <w:sz w:val="24"/>
              </w:rPr>
              <w:t xml:space="preserve"> </w:t>
            </w:r>
            <w:r w:rsidRPr="00C6786C">
              <w:rPr>
                <w:sz w:val="24"/>
              </w:rPr>
              <w:t>19</w:t>
            </w:r>
            <w:r w:rsidRPr="00C6786C">
              <w:rPr>
                <w:spacing w:val="-3"/>
                <w:sz w:val="24"/>
              </w:rPr>
              <w:t xml:space="preserve"> </w:t>
            </w:r>
            <w:r w:rsidRPr="00C6786C">
              <w:rPr>
                <w:sz w:val="24"/>
              </w:rPr>
              <w:t>Освоение</w:t>
            </w:r>
            <w:r w:rsidRPr="00C6786C">
              <w:rPr>
                <w:spacing w:val="-3"/>
                <w:sz w:val="24"/>
              </w:rPr>
              <w:t xml:space="preserve"> </w:t>
            </w:r>
            <w:r w:rsidRPr="00C6786C">
              <w:rPr>
                <w:sz w:val="24"/>
              </w:rPr>
              <w:t>видов</w:t>
            </w:r>
            <w:r w:rsidRPr="00C6786C">
              <w:rPr>
                <w:spacing w:val="-2"/>
                <w:sz w:val="24"/>
              </w:rPr>
              <w:t xml:space="preserve"> </w:t>
            </w:r>
            <w:r w:rsidRPr="00C6786C">
              <w:rPr>
                <w:sz w:val="24"/>
              </w:rPr>
              <w:t>сечений</w:t>
            </w:r>
            <w:r w:rsidRPr="00C6786C">
              <w:rPr>
                <w:spacing w:val="-3"/>
                <w:sz w:val="24"/>
              </w:rPr>
              <w:t xml:space="preserve"> </w:t>
            </w:r>
            <w:r w:rsidRPr="00C6786C">
              <w:rPr>
                <w:sz w:val="24"/>
              </w:rPr>
              <w:t>(вынесенных</w:t>
            </w:r>
            <w:r w:rsidRPr="00C6786C">
              <w:rPr>
                <w:spacing w:val="-1"/>
                <w:sz w:val="24"/>
              </w:rPr>
              <w:t xml:space="preserve"> </w:t>
            </w:r>
            <w:r w:rsidRPr="00C6786C">
              <w:rPr>
                <w:sz w:val="24"/>
              </w:rPr>
              <w:t>и</w:t>
            </w:r>
            <w:r w:rsidRPr="00C6786C">
              <w:rPr>
                <w:spacing w:val="-4"/>
                <w:sz w:val="24"/>
              </w:rPr>
              <w:t xml:space="preserve"> </w:t>
            </w:r>
            <w:r w:rsidRPr="00C6786C">
              <w:rPr>
                <w:sz w:val="24"/>
              </w:rPr>
              <w:t>наложенных).</w:t>
            </w:r>
          </w:p>
        </w:tc>
        <w:tc>
          <w:tcPr>
            <w:tcW w:w="1134" w:type="dxa"/>
            <w:vMerge/>
            <w:tcBorders>
              <w:left w:val="single" w:sz="4" w:space="0" w:color="000000"/>
              <w:right w:val="single" w:sz="4" w:space="0" w:color="000000"/>
            </w:tcBorders>
          </w:tcPr>
          <w:p w:rsidR="00904EA1" w:rsidRDefault="00904EA1" w:rsidP="00DB14E1">
            <w:pPr>
              <w:pStyle w:val="TableParagraph"/>
              <w:spacing w:line="256" w:lineRule="exact"/>
              <w:ind w:left="12"/>
              <w:jc w:val="center"/>
              <w:rPr>
                <w:sz w:val="24"/>
              </w:rPr>
            </w:pPr>
          </w:p>
        </w:tc>
        <w:tc>
          <w:tcPr>
            <w:tcW w:w="1418" w:type="dxa"/>
            <w:vMerge/>
            <w:tcBorders>
              <w:top w:val="nil"/>
              <w:left w:val="single" w:sz="4" w:space="0" w:color="000000"/>
              <w:bottom w:val="single" w:sz="4" w:space="0" w:color="000000"/>
              <w:right w:val="single" w:sz="4" w:space="0" w:color="000000"/>
            </w:tcBorders>
          </w:tcPr>
          <w:p w:rsidR="00904EA1" w:rsidRDefault="00904EA1" w:rsidP="00DB14E1">
            <w:pPr>
              <w:rPr>
                <w:sz w:val="2"/>
                <w:szCs w:val="2"/>
              </w:rPr>
            </w:pPr>
          </w:p>
        </w:tc>
        <w:tc>
          <w:tcPr>
            <w:tcW w:w="1418" w:type="dxa"/>
            <w:vMerge/>
            <w:tcBorders>
              <w:left w:val="single" w:sz="4" w:space="0" w:color="000000"/>
              <w:right w:val="single" w:sz="4" w:space="0" w:color="000000"/>
            </w:tcBorders>
          </w:tcPr>
          <w:p w:rsidR="00904EA1" w:rsidRDefault="00904EA1" w:rsidP="00DB14E1">
            <w:pPr>
              <w:rPr>
                <w:sz w:val="2"/>
                <w:szCs w:val="2"/>
              </w:rPr>
            </w:pPr>
          </w:p>
        </w:tc>
      </w:tr>
      <w:tr w:rsidR="00904EA1" w:rsidTr="00964860">
        <w:trPr>
          <w:trHeight w:val="551"/>
        </w:trPr>
        <w:tc>
          <w:tcPr>
            <w:tcW w:w="1762" w:type="dxa"/>
            <w:vMerge/>
            <w:tcBorders>
              <w:top w:val="nil"/>
              <w:left w:val="single" w:sz="4" w:space="0" w:color="000000"/>
              <w:bottom w:val="single" w:sz="4" w:space="0" w:color="000000"/>
              <w:right w:val="single" w:sz="4" w:space="0" w:color="000000"/>
            </w:tcBorders>
          </w:tcPr>
          <w:p w:rsidR="00904EA1" w:rsidRDefault="00904EA1" w:rsidP="00904EA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Pr="00C6786C" w:rsidRDefault="00904EA1" w:rsidP="00904EA1">
            <w:pPr>
              <w:pStyle w:val="TableParagraph"/>
              <w:spacing w:line="268" w:lineRule="exact"/>
              <w:ind w:left="110"/>
              <w:rPr>
                <w:sz w:val="24"/>
              </w:rPr>
            </w:pPr>
            <w:r w:rsidRPr="00C6786C">
              <w:rPr>
                <w:sz w:val="24"/>
              </w:rPr>
              <w:t>3.Практическая</w:t>
            </w:r>
            <w:r w:rsidRPr="00C6786C">
              <w:rPr>
                <w:spacing w:val="-2"/>
                <w:sz w:val="24"/>
              </w:rPr>
              <w:t xml:space="preserve"> </w:t>
            </w:r>
            <w:r w:rsidRPr="00C6786C">
              <w:rPr>
                <w:sz w:val="24"/>
              </w:rPr>
              <w:t>работа №</w:t>
            </w:r>
            <w:r w:rsidRPr="00C6786C">
              <w:rPr>
                <w:spacing w:val="-2"/>
                <w:sz w:val="24"/>
              </w:rPr>
              <w:t xml:space="preserve"> </w:t>
            </w:r>
            <w:r w:rsidRPr="00C6786C">
              <w:rPr>
                <w:sz w:val="24"/>
              </w:rPr>
              <w:t>20</w:t>
            </w:r>
            <w:r w:rsidRPr="00C6786C">
              <w:rPr>
                <w:spacing w:val="-2"/>
                <w:sz w:val="24"/>
              </w:rPr>
              <w:t xml:space="preserve"> </w:t>
            </w:r>
            <w:r w:rsidRPr="00C6786C">
              <w:rPr>
                <w:sz w:val="24"/>
              </w:rPr>
              <w:t>Построение</w:t>
            </w:r>
            <w:r w:rsidRPr="00C6786C">
              <w:rPr>
                <w:spacing w:val="-3"/>
                <w:sz w:val="24"/>
              </w:rPr>
              <w:t xml:space="preserve"> </w:t>
            </w:r>
            <w:r w:rsidRPr="00C6786C">
              <w:rPr>
                <w:sz w:val="24"/>
              </w:rPr>
              <w:t>третьего</w:t>
            </w:r>
            <w:r w:rsidRPr="00C6786C">
              <w:rPr>
                <w:spacing w:val="-2"/>
                <w:sz w:val="24"/>
              </w:rPr>
              <w:t xml:space="preserve"> </w:t>
            </w:r>
            <w:r w:rsidRPr="00C6786C">
              <w:rPr>
                <w:sz w:val="24"/>
              </w:rPr>
              <w:t>вида</w:t>
            </w:r>
            <w:r w:rsidRPr="00C6786C">
              <w:rPr>
                <w:spacing w:val="-3"/>
                <w:sz w:val="24"/>
              </w:rPr>
              <w:t xml:space="preserve"> </w:t>
            </w:r>
            <w:r w:rsidRPr="00C6786C">
              <w:rPr>
                <w:sz w:val="24"/>
              </w:rPr>
              <w:t>модели</w:t>
            </w:r>
            <w:r w:rsidRPr="00C6786C">
              <w:rPr>
                <w:spacing w:val="-1"/>
                <w:sz w:val="24"/>
              </w:rPr>
              <w:t xml:space="preserve"> </w:t>
            </w:r>
            <w:r w:rsidRPr="00C6786C">
              <w:rPr>
                <w:sz w:val="24"/>
              </w:rPr>
              <w:t>по</w:t>
            </w:r>
            <w:r w:rsidRPr="00C6786C">
              <w:rPr>
                <w:spacing w:val="-1"/>
                <w:sz w:val="24"/>
              </w:rPr>
              <w:t xml:space="preserve"> </w:t>
            </w:r>
            <w:r w:rsidRPr="00C6786C">
              <w:rPr>
                <w:sz w:val="24"/>
              </w:rPr>
              <w:t>двум</w:t>
            </w:r>
            <w:r w:rsidRPr="00C6786C">
              <w:rPr>
                <w:spacing w:val="-3"/>
                <w:sz w:val="24"/>
              </w:rPr>
              <w:t xml:space="preserve"> </w:t>
            </w:r>
            <w:r w:rsidRPr="00C6786C">
              <w:rPr>
                <w:sz w:val="24"/>
              </w:rPr>
              <w:t>заданным.</w:t>
            </w:r>
            <w:r w:rsidRPr="00C6786C">
              <w:rPr>
                <w:spacing w:val="-2"/>
                <w:sz w:val="24"/>
              </w:rPr>
              <w:t xml:space="preserve"> </w:t>
            </w:r>
            <w:r w:rsidRPr="00C6786C">
              <w:rPr>
                <w:sz w:val="24"/>
              </w:rPr>
              <w:t>Выполнение</w:t>
            </w:r>
            <w:r w:rsidRPr="00C6786C">
              <w:rPr>
                <w:spacing w:val="-2"/>
                <w:sz w:val="24"/>
              </w:rPr>
              <w:t xml:space="preserve"> </w:t>
            </w:r>
            <w:r w:rsidRPr="00C6786C">
              <w:rPr>
                <w:sz w:val="24"/>
              </w:rPr>
              <w:t>не-</w:t>
            </w:r>
          </w:p>
          <w:p w:rsidR="00904EA1" w:rsidRPr="00C6786C" w:rsidRDefault="00904EA1" w:rsidP="00904EA1">
            <w:pPr>
              <w:pStyle w:val="TableParagraph"/>
              <w:spacing w:line="264" w:lineRule="exact"/>
              <w:ind w:left="110"/>
              <w:rPr>
                <w:sz w:val="24"/>
              </w:rPr>
            </w:pPr>
            <w:r w:rsidRPr="00C6786C">
              <w:rPr>
                <w:sz w:val="24"/>
              </w:rPr>
              <w:t>обходимых</w:t>
            </w:r>
            <w:r w:rsidRPr="00C6786C">
              <w:rPr>
                <w:spacing w:val="-5"/>
                <w:sz w:val="24"/>
              </w:rPr>
              <w:t xml:space="preserve"> </w:t>
            </w:r>
            <w:r w:rsidRPr="00C6786C">
              <w:rPr>
                <w:sz w:val="24"/>
              </w:rPr>
              <w:t>простых</w:t>
            </w:r>
            <w:r w:rsidRPr="00C6786C">
              <w:rPr>
                <w:spacing w:val="-2"/>
                <w:sz w:val="24"/>
              </w:rPr>
              <w:t xml:space="preserve"> </w:t>
            </w:r>
            <w:r w:rsidRPr="00C6786C">
              <w:rPr>
                <w:sz w:val="24"/>
              </w:rPr>
              <w:t>разрезов</w:t>
            </w:r>
            <w:r w:rsidRPr="00C6786C">
              <w:rPr>
                <w:spacing w:val="-3"/>
                <w:sz w:val="24"/>
              </w:rPr>
              <w:t xml:space="preserve"> </w:t>
            </w:r>
            <w:r w:rsidRPr="00C6786C">
              <w:rPr>
                <w:sz w:val="24"/>
              </w:rPr>
              <w:t>и</w:t>
            </w:r>
            <w:r w:rsidRPr="00C6786C">
              <w:rPr>
                <w:spacing w:val="-3"/>
                <w:sz w:val="24"/>
              </w:rPr>
              <w:t xml:space="preserve"> </w:t>
            </w:r>
            <w:r w:rsidRPr="00C6786C">
              <w:rPr>
                <w:sz w:val="24"/>
              </w:rPr>
              <w:t>аксонометрической</w:t>
            </w:r>
            <w:r w:rsidRPr="00C6786C">
              <w:rPr>
                <w:spacing w:val="-3"/>
                <w:sz w:val="24"/>
              </w:rPr>
              <w:t xml:space="preserve"> </w:t>
            </w:r>
            <w:r w:rsidRPr="00C6786C">
              <w:rPr>
                <w:sz w:val="24"/>
              </w:rPr>
              <w:t>проекции</w:t>
            </w:r>
            <w:r w:rsidRPr="00C6786C">
              <w:rPr>
                <w:spacing w:val="-4"/>
                <w:sz w:val="24"/>
              </w:rPr>
              <w:t xml:space="preserve"> </w:t>
            </w:r>
            <w:r w:rsidRPr="00C6786C">
              <w:rPr>
                <w:sz w:val="24"/>
              </w:rPr>
              <w:t>с</w:t>
            </w:r>
            <w:r w:rsidRPr="00C6786C">
              <w:rPr>
                <w:spacing w:val="-4"/>
                <w:sz w:val="24"/>
              </w:rPr>
              <w:t xml:space="preserve"> </w:t>
            </w:r>
            <w:r w:rsidRPr="00C6786C">
              <w:rPr>
                <w:sz w:val="24"/>
              </w:rPr>
              <w:t>вырезом</w:t>
            </w:r>
            <w:r w:rsidRPr="00C6786C">
              <w:rPr>
                <w:spacing w:val="-4"/>
                <w:sz w:val="24"/>
              </w:rPr>
              <w:t xml:space="preserve"> </w:t>
            </w:r>
            <w:r w:rsidRPr="00C6786C">
              <w:rPr>
                <w:sz w:val="24"/>
              </w:rPr>
              <w:t>четверти</w:t>
            </w:r>
            <w:r w:rsidRPr="00C6786C">
              <w:rPr>
                <w:spacing w:val="-2"/>
                <w:sz w:val="24"/>
              </w:rPr>
              <w:t xml:space="preserve"> </w:t>
            </w:r>
            <w:r w:rsidRPr="00C6786C">
              <w:rPr>
                <w:sz w:val="24"/>
              </w:rPr>
              <w:t>(по</w:t>
            </w:r>
            <w:r w:rsidRPr="00C6786C">
              <w:rPr>
                <w:spacing w:val="-3"/>
                <w:sz w:val="24"/>
              </w:rPr>
              <w:t xml:space="preserve"> </w:t>
            </w:r>
            <w:r w:rsidRPr="00C6786C">
              <w:rPr>
                <w:sz w:val="24"/>
              </w:rPr>
              <w:t>вариантам)</w:t>
            </w:r>
          </w:p>
        </w:tc>
        <w:tc>
          <w:tcPr>
            <w:tcW w:w="1134" w:type="dxa"/>
            <w:vMerge/>
            <w:tcBorders>
              <w:left w:val="single" w:sz="4" w:space="0" w:color="000000"/>
              <w:bottom w:val="single" w:sz="4" w:space="0" w:color="000000"/>
              <w:right w:val="single" w:sz="4" w:space="0" w:color="000000"/>
            </w:tcBorders>
          </w:tcPr>
          <w:p w:rsidR="00904EA1" w:rsidRDefault="00904EA1" w:rsidP="00904EA1">
            <w:pPr>
              <w:pStyle w:val="TableParagraph"/>
              <w:spacing w:before="131"/>
              <w:ind w:left="12"/>
              <w:jc w:val="center"/>
              <w:rPr>
                <w:sz w:val="24"/>
              </w:rPr>
            </w:pPr>
          </w:p>
        </w:tc>
        <w:tc>
          <w:tcPr>
            <w:tcW w:w="1418" w:type="dxa"/>
            <w:vMerge/>
            <w:tcBorders>
              <w:top w:val="nil"/>
              <w:left w:val="single" w:sz="4" w:space="0" w:color="000000"/>
              <w:bottom w:val="single" w:sz="4" w:space="0" w:color="000000"/>
              <w:right w:val="single" w:sz="4" w:space="0" w:color="000000"/>
            </w:tcBorders>
          </w:tcPr>
          <w:p w:rsidR="00904EA1" w:rsidRDefault="00904EA1" w:rsidP="00904EA1">
            <w:pPr>
              <w:rPr>
                <w:sz w:val="2"/>
                <w:szCs w:val="2"/>
              </w:rPr>
            </w:pPr>
          </w:p>
        </w:tc>
        <w:tc>
          <w:tcPr>
            <w:tcW w:w="1418" w:type="dxa"/>
            <w:vMerge/>
            <w:tcBorders>
              <w:left w:val="single" w:sz="4" w:space="0" w:color="000000"/>
              <w:bottom w:val="single" w:sz="4" w:space="0" w:color="000000"/>
              <w:right w:val="single" w:sz="4" w:space="0" w:color="000000"/>
            </w:tcBorders>
          </w:tcPr>
          <w:p w:rsidR="00904EA1" w:rsidRDefault="00904EA1" w:rsidP="00904EA1">
            <w:pPr>
              <w:pStyle w:val="TableParagraph"/>
              <w:ind w:left="312"/>
              <w:rPr>
                <w:b/>
                <w:sz w:val="24"/>
              </w:rPr>
            </w:pPr>
          </w:p>
        </w:tc>
      </w:tr>
      <w:tr w:rsidR="00904EA1" w:rsidTr="00C17145">
        <w:trPr>
          <w:trHeight w:val="275"/>
        </w:trPr>
        <w:tc>
          <w:tcPr>
            <w:tcW w:w="1762" w:type="dxa"/>
            <w:vMerge/>
            <w:tcBorders>
              <w:top w:val="nil"/>
              <w:left w:val="single" w:sz="4" w:space="0" w:color="000000"/>
              <w:bottom w:val="single" w:sz="4" w:space="0" w:color="000000"/>
              <w:right w:val="single" w:sz="4" w:space="0" w:color="000000"/>
            </w:tcBorders>
          </w:tcPr>
          <w:p w:rsidR="00904EA1" w:rsidRDefault="00904EA1" w:rsidP="00904EA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Pr="00C6786C" w:rsidRDefault="00904EA1" w:rsidP="00904EA1">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904EA1" w:rsidRDefault="00904EA1" w:rsidP="00904EA1">
            <w:pPr>
              <w:pStyle w:val="TableParagraph"/>
              <w:spacing w:line="256" w:lineRule="exact"/>
              <w:ind w:left="10"/>
              <w:jc w:val="center"/>
              <w:rPr>
                <w:sz w:val="24"/>
              </w:rPr>
            </w:pPr>
          </w:p>
        </w:tc>
        <w:tc>
          <w:tcPr>
            <w:tcW w:w="1418" w:type="dxa"/>
            <w:vMerge/>
            <w:tcBorders>
              <w:top w:val="nil"/>
              <w:left w:val="single" w:sz="4" w:space="0" w:color="000000"/>
              <w:bottom w:val="single" w:sz="4" w:space="0" w:color="000000"/>
              <w:right w:val="single" w:sz="4" w:space="0" w:color="000000"/>
            </w:tcBorders>
          </w:tcPr>
          <w:p w:rsidR="00904EA1" w:rsidRDefault="00904EA1" w:rsidP="00904EA1">
            <w:pPr>
              <w:rPr>
                <w:sz w:val="2"/>
                <w:szCs w:val="2"/>
              </w:rPr>
            </w:pPr>
          </w:p>
        </w:tc>
        <w:tc>
          <w:tcPr>
            <w:tcW w:w="1418" w:type="dxa"/>
            <w:tcBorders>
              <w:top w:val="nil"/>
              <w:left w:val="single" w:sz="4" w:space="0" w:color="000000"/>
              <w:bottom w:val="single" w:sz="4" w:space="0" w:color="000000"/>
              <w:right w:val="single" w:sz="4" w:space="0" w:color="000000"/>
            </w:tcBorders>
          </w:tcPr>
          <w:p w:rsidR="00904EA1" w:rsidRDefault="00904EA1" w:rsidP="00904EA1">
            <w:pPr>
              <w:rPr>
                <w:sz w:val="2"/>
                <w:szCs w:val="2"/>
              </w:rPr>
            </w:pPr>
          </w:p>
        </w:tc>
      </w:tr>
      <w:tr w:rsidR="00904EA1" w:rsidTr="00964860">
        <w:trPr>
          <w:trHeight w:val="275"/>
        </w:trPr>
        <w:tc>
          <w:tcPr>
            <w:tcW w:w="1762" w:type="dxa"/>
            <w:vMerge w:val="restart"/>
            <w:tcBorders>
              <w:top w:val="single" w:sz="4" w:space="0" w:color="000000"/>
              <w:left w:val="single" w:sz="4" w:space="0" w:color="000000"/>
              <w:bottom w:val="single" w:sz="4" w:space="0" w:color="000000"/>
              <w:right w:val="single" w:sz="4" w:space="0" w:color="000000"/>
            </w:tcBorders>
          </w:tcPr>
          <w:p w:rsidR="00904EA1" w:rsidRDefault="00904EA1" w:rsidP="00904EA1">
            <w:pPr>
              <w:pStyle w:val="TableParagraph"/>
              <w:ind w:left="107" w:right="128"/>
              <w:rPr>
                <w:b/>
                <w:sz w:val="24"/>
              </w:rPr>
            </w:pPr>
            <w:r w:rsidRPr="00C6786C">
              <w:rPr>
                <w:b/>
                <w:sz w:val="24"/>
              </w:rPr>
              <w:t>Тема 4.3.</w:t>
            </w:r>
            <w:r w:rsidRPr="00C6786C">
              <w:rPr>
                <w:b/>
                <w:spacing w:val="1"/>
                <w:sz w:val="24"/>
              </w:rPr>
              <w:t xml:space="preserve"> </w:t>
            </w:r>
          </w:p>
          <w:p w:rsidR="00904EA1" w:rsidRDefault="00904EA1" w:rsidP="00904EA1">
            <w:pPr>
              <w:pStyle w:val="TableParagraph"/>
              <w:spacing w:line="274" w:lineRule="exact"/>
              <w:ind w:left="107"/>
              <w:rPr>
                <w:b/>
                <w:sz w:val="24"/>
              </w:rPr>
            </w:pPr>
          </w:p>
        </w:tc>
        <w:tc>
          <w:tcPr>
            <w:tcW w:w="9718" w:type="dxa"/>
            <w:tcBorders>
              <w:top w:val="single" w:sz="4" w:space="0" w:color="000000"/>
              <w:left w:val="single" w:sz="4" w:space="0" w:color="000000"/>
              <w:bottom w:val="single" w:sz="4" w:space="0" w:color="000000"/>
              <w:right w:val="single" w:sz="4" w:space="0" w:color="000000"/>
            </w:tcBorders>
          </w:tcPr>
          <w:p w:rsidR="00904EA1" w:rsidRDefault="00904EA1" w:rsidP="00904EA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904EA1" w:rsidRDefault="00904EA1" w:rsidP="00904EA1">
            <w:pPr>
              <w:pStyle w:val="TableParagraph"/>
              <w:spacing w:line="264" w:lineRule="exact"/>
              <w:ind w:left="10"/>
              <w:jc w:val="center"/>
              <w:rPr>
                <w:b/>
                <w:sz w:val="24"/>
              </w:rPr>
            </w:pPr>
            <w:r>
              <w:rPr>
                <w:b/>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904EA1" w:rsidRDefault="00904EA1" w:rsidP="00904EA1">
            <w:pPr>
              <w:pStyle w:val="TableParagraph"/>
              <w:ind w:left="312"/>
              <w:rPr>
                <w:b/>
                <w:sz w:val="24"/>
              </w:rPr>
            </w:pPr>
            <w:r>
              <w:rPr>
                <w:b/>
                <w:sz w:val="24"/>
              </w:rPr>
              <w:t>ОК 03</w:t>
            </w:r>
          </w:p>
          <w:p w:rsidR="00904EA1" w:rsidRDefault="00904EA1" w:rsidP="00904EA1">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12393A" w:rsidRPr="0012393A" w:rsidRDefault="0012393A" w:rsidP="0012393A">
            <w:pPr>
              <w:pStyle w:val="TableParagraph"/>
              <w:ind w:left="33"/>
              <w:rPr>
                <w:b/>
                <w:sz w:val="24"/>
              </w:rPr>
            </w:pPr>
            <w:r w:rsidRPr="0012393A">
              <w:rPr>
                <w:b/>
                <w:sz w:val="24"/>
              </w:rPr>
              <w:t>Уо 09.01</w:t>
            </w:r>
          </w:p>
          <w:p w:rsidR="00904EA1" w:rsidRDefault="0012393A" w:rsidP="0012393A">
            <w:pPr>
              <w:pStyle w:val="TableParagraph"/>
              <w:ind w:left="-108"/>
              <w:rPr>
                <w:b/>
                <w:sz w:val="24"/>
              </w:rPr>
            </w:pPr>
            <w:r w:rsidRPr="0012393A">
              <w:rPr>
                <w:b/>
                <w:sz w:val="24"/>
              </w:rPr>
              <w:t>Зо 09.02</w:t>
            </w:r>
          </w:p>
          <w:p w:rsidR="0012393A" w:rsidRDefault="0012393A" w:rsidP="0012393A">
            <w:pPr>
              <w:pStyle w:val="TableParagraph"/>
              <w:ind w:left="-108"/>
              <w:rPr>
                <w:b/>
                <w:sz w:val="24"/>
              </w:rPr>
            </w:pPr>
            <w:r w:rsidRPr="0012393A">
              <w:rPr>
                <w:b/>
                <w:sz w:val="24"/>
              </w:rPr>
              <w:t>У 1.1. 02</w:t>
            </w:r>
          </w:p>
        </w:tc>
      </w:tr>
      <w:tr w:rsidR="00904EA1" w:rsidTr="00964860">
        <w:trPr>
          <w:trHeight w:val="278"/>
        </w:trPr>
        <w:tc>
          <w:tcPr>
            <w:tcW w:w="1762" w:type="dxa"/>
            <w:vMerge/>
            <w:tcBorders>
              <w:top w:val="nil"/>
              <w:left w:val="single" w:sz="4" w:space="0" w:color="000000"/>
              <w:bottom w:val="single" w:sz="4" w:space="0" w:color="000000"/>
              <w:right w:val="single" w:sz="4" w:space="0" w:color="000000"/>
            </w:tcBorders>
          </w:tcPr>
          <w:p w:rsidR="00904EA1" w:rsidRDefault="00904EA1" w:rsidP="00904EA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Pr="0049477D" w:rsidRDefault="00904EA1" w:rsidP="00904EA1">
            <w:pPr>
              <w:pStyle w:val="TableParagraph"/>
              <w:ind w:left="107" w:right="128"/>
              <w:rPr>
                <w:b/>
                <w:sz w:val="24"/>
              </w:rPr>
            </w:pPr>
            <w:r w:rsidRPr="00C6786C">
              <w:rPr>
                <w:b/>
                <w:sz w:val="24"/>
              </w:rPr>
              <w:t>Винтовые по-</w:t>
            </w:r>
            <w:r w:rsidRPr="00C6786C">
              <w:rPr>
                <w:b/>
                <w:spacing w:val="-57"/>
                <w:sz w:val="24"/>
              </w:rPr>
              <w:t xml:space="preserve"> </w:t>
            </w:r>
            <w:r w:rsidRPr="00C6786C">
              <w:rPr>
                <w:b/>
                <w:sz w:val="24"/>
              </w:rPr>
              <w:t>верхности и</w:t>
            </w:r>
            <w:r w:rsidRPr="00C6786C">
              <w:rPr>
                <w:b/>
                <w:spacing w:val="1"/>
                <w:sz w:val="24"/>
              </w:rPr>
              <w:t xml:space="preserve"> </w:t>
            </w:r>
            <w:r w:rsidRPr="00C6786C">
              <w:rPr>
                <w:b/>
                <w:sz w:val="24"/>
              </w:rPr>
              <w:t>изделия</w:t>
            </w:r>
            <w:r w:rsidRPr="00C6786C">
              <w:rPr>
                <w:b/>
                <w:spacing w:val="-1"/>
                <w:sz w:val="24"/>
              </w:rPr>
              <w:t xml:space="preserve"> </w:t>
            </w:r>
            <w:r w:rsidRPr="00C6786C">
              <w:rPr>
                <w:b/>
                <w:sz w:val="24"/>
              </w:rPr>
              <w:t>с</w:t>
            </w:r>
            <w:r>
              <w:rPr>
                <w:b/>
                <w:sz w:val="24"/>
              </w:rPr>
              <w:t xml:space="preserve"> резьбой</w:t>
            </w:r>
          </w:p>
        </w:tc>
        <w:tc>
          <w:tcPr>
            <w:tcW w:w="1134" w:type="dxa"/>
            <w:vMerge/>
            <w:tcBorders>
              <w:top w:val="nil"/>
              <w:left w:val="single" w:sz="4" w:space="0" w:color="000000"/>
              <w:bottom w:val="single" w:sz="4" w:space="0" w:color="000000"/>
              <w:right w:val="single" w:sz="4" w:space="0" w:color="000000"/>
            </w:tcBorders>
          </w:tcPr>
          <w:p w:rsidR="00904EA1" w:rsidRDefault="00904EA1" w:rsidP="00904EA1">
            <w:pPr>
              <w:rPr>
                <w:sz w:val="2"/>
                <w:szCs w:val="2"/>
              </w:rPr>
            </w:pPr>
          </w:p>
        </w:tc>
        <w:tc>
          <w:tcPr>
            <w:tcW w:w="1418" w:type="dxa"/>
            <w:vMerge/>
            <w:tcBorders>
              <w:top w:val="nil"/>
              <w:left w:val="single" w:sz="4" w:space="0" w:color="000000"/>
              <w:bottom w:val="single" w:sz="4" w:space="0" w:color="000000"/>
              <w:right w:val="single" w:sz="4" w:space="0" w:color="000000"/>
            </w:tcBorders>
          </w:tcPr>
          <w:p w:rsidR="00904EA1" w:rsidRDefault="00904EA1" w:rsidP="00904EA1">
            <w:pPr>
              <w:rPr>
                <w:sz w:val="2"/>
                <w:szCs w:val="2"/>
              </w:rPr>
            </w:pPr>
          </w:p>
        </w:tc>
        <w:tc>
          <w:tcPr>
            <w:tcW w:w="1418" w:type="dxa"/>
            <w:vMerge/>
            <w:tcBorders>
              <w:left w:val="single" w:sz="4" w:space="0" w:color="000000"/>
              <w:right w:val="single" w:sz="4" w:space="0" w:color="000000"/>
            </w:tcBorders>
          </w:tcPr>
          <w:p w:rsidR="00904EA1" w:rsidRDefault="00904EA1" w:rsidP="00904EA1">
            <w:pPr>
              <w:rPr>
                <w:sz w:val="2"/>
                <w:szCs w:val="2"/>
              </w:rPr>
            </w:pPr>
          </w:p>
        </w:tc>
      </w:tr>
      <w:tr w:rsidR="00904EA1" w:rsidTr="00964860">
        <w:trPr>
          <w:trHeight w:val="275"/>
        </w:trPr>
        <w:tc>
          <w:tcPr>
            <w:tcW w:w="1762" w:type="dxa"/>
            <w:vMerge/>
            <w:tcBorders>
              <w:top w:val="nil"/>
              <w:left w:val="single" w:sz="4" w:space="0" w:color="000000"/>
              <w:bottom w:val="single" w:sz="4" w:space="0" w:color="000000"/>
              <w:right w:val="single" w:sz="4" w:space="0" w:color="000000"/>
            </w:tcBorders>
          </w:tcPr>
          <w:p w:rsidR="00904EA1" w:rsidRDefault="00904EA1" w:rsidP="00904EA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Pr="00C6786C" w:rsidRDefault="00904EA1" w:rsidP="00904EA1">
            <w:pPr>
              <w:pStyle w:val="TableParagraph"/>
              <w:spacing w:line="256" w:lineRule="exact"/>
              <w:ind w:left="110"/>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904EA1" w:rsidRDefault="00904EA1" w:rsidP="00904EA1">
            <w:pPr>
              <w:pStyle w:val="TableParagraph"/>
              <w:spacing w:line="256" w:lineRule="exact"/>
              <w:ind w:left="12"/>
              <w:jc w:val="center"/>
              <w:rPr>
                <w:b/>
                <w:sz w:val="24"/>
              </w:rPr>
            </w:pPr>
          </w:p>
        </w:tc>
        <w:tc>
          <w:tcPr>
            <w:tcW w:w="1418" w:type="dxa"/>
            <w:vMerge/>
            <w:tcBorders>
              <w:top w:val="nil"/>
              <w:left w:val="single" w:sz="4" w:space="0" w:color="000000"/>
              <w:bottom w:val="single" w:sz="4" w:space="0" w:color="000000"/>
              <w:right w:val="single" w:sz="4" w:space="0" w:color="000000"/>
            </w:tcBorders>
          </w:tcPr>
          <w:p w:rsidR="00904EA1" w:rsidRDefault="00904EA1" w:rsidP="00904EA1">
            <w:pPr>
              <w:rPr>
                <w:sz w:val="2"/>
                <w:szCs w:val="2"/>
              </w:rPr>
            </w:pPr>
          </w:p>
        </w:tc>
        <w:tc>
          <w:tcPr>
            <w:tcW w:w="1418" w:type="dxa"/>
            <w:vMerge/>
            <w:tcBorders>
              <w:left w:val="single" w:sz="4" w:space="0" w:color="000000"/>
              <w:right w:val="single" w:sz="4" w:space="0" w:color="000000"/>
            </w:tcBorders>
          </w:tcPr>
          <w:p w:rsidR="00904EA1" w:rsidRDefault="00904EA1" w:rsidP="00904EA1">
            <w:pPr>
              <w:rPr>
                <w:sz w:val="2"/>
                <w:szCs w:val="2"/>
              </w:rPr>
            </w:pPr>
          </w:p>
        </w:tc>
      </w:tr>
      <w:tr w:rsidR="00904EA1" w:rsidTr="00964860">
        <w:trPr>
          <w:trHeight w:val="552"/>
        </w:trPr>
        <w:tc>
          <w:tcPr>
            <w:tcW w:w="1762" w:type="dxa"/>
            <w:vMerge/>
            <w:tcBorders>
              <w:top w:val="nil"/>
              <w:left w:val="single" w:sz="4" w:space="0" w:color="000000"/>
              <w:bottom w:val="single" w:sz="4" w:space="0" w:color="000000"/>
              <w:right w:val="single" w:sz="4" w:space="0" w:color="000000"/>
            </w:tcBorders>
          </w:tcPr>
          <w:p w:rsidR="00904EA1" w:rsidRDefault="00904EA1" w:rsidP="00904EA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Default="00904EA1" w:rsidP="00904EA1">
            <w:pPr>
              <w:pStyle w:val="TableParagraph"/>
              <w:spacing w:line="268" w:lineRule="exact"/>
              <w:ind w:left="110"/>
              <w:rPr>
                <w:sz w:val="24"/>
              </w:rPr>
            </w:pPr>
            <w:r w:rsidRPr="00C6786C">
              <w:rPr>
                <w:sz w:val="24"/>
              </w:rPr>
              <w:t>1.Практическая</w:t>
            </w:r>
            <w:r w:rsidRPr="00C6786C">
              <w:rPr>
                <w:spacing w:val="41"/>
                <w:sz w:val="24"/>
              </w:rPr>
              <w:t xml:space="preserve"> </w:t>
            </w:r>
            <w:r w:rsidRPr="00C6786C">
              <w:rPr>
                <w:sz w:val="24"/>
              </w:rPr>
              <w:t>работа</w:t>
            </w:r>
            <w:r w:rsidRPr="00C6786C">
              <w:rPr>
                <w:spacing w:val="42"/>
                <w:sz w:val="24"/>
              </w:rPr>
              <w:t xml:space="preserve"> </w:t>
            </w:r>
            <w:r w:rsidRPr="00C6786C">
              <w:rPr>
                <w:sz w:val="24"/>
              </w:rPr>
              <w:t>№21Выполнение</w:t>
            </w:r>
            <w:r w:rsidRPr="00C6786C">
              <w:rPr>
                <w:spacing w:val="41"/>
                <w:sz w:val="24"/>
              </w:rPr>
              <w:t xml:space="preserve"> </w:t>
            </w:r>
            <w:r w:rsidRPr="00C6786C">
              <w:rPr>
                <w:sz w:val="24"/>
              </w:rPr>
              <w:t>изображения</w:t>
            </w:r>
            <w:r w:rsidRPr="00C6786C">
              <w:rPr>
                <w:spacing w:val="41"/>
                <w:sz w:val="24"/>
              </w:rPr>
              <w:t xml:space="preserve"> </w:t>
            </w:r>
            <w:r w:rsidRPr="00C6786C">
              <w:rPr>
                <w:sz w:val="24"/>
              </w:rPr>
              <w:t>и</w:t>
            </w:r>
            <w:r w:rsidRPr="00C6786C">
              <w:rPr>
                <w:spacing w:val="43"/>
                <w:sz w:val="24"/>
              </w:rPr>
              <w:t xml:space="preserve"> </w:t>
            </w:r>
            <w:r w:rsidRPr="00C6786C">
              <w:rPr>
                <w:sz w:val="24"/>
              </w:rPr>
              <w:t>обозначения</w:t>
            </w:r>
            <w:r w:rsidRPr="00C6786C">
              <w:rPr>
                <w:spacing w:val="47"/>
                <w:sz w:val="24"/>
              </w:rPr>
              <w:t xml:space="preserve"> </w:t>
            </w:r>
            <w:r w:rsidRPr="00C6786C">
              <w:rPr>
                <w:sz w:val="24"/>
              </w:rPr>
              <w:t>резьбы.</w:t>
            </w:r>
            <w:r w:rsidRPr="00C6786C">
              <w:rPr>
                <w:spacing w:val="42"/>
                <w:sz w:val="24"/>
              </w:rPr>
              <w:t xml:space="preserve"> </w:t>
            </w:r>
            <w:r>
              <w:rPr>
                <w:sz w:val="24"/>
              </w:rPr>
              <w:t>Вычерчивание</w:t>
            </w:r>
            <w:r>
              <w:rPr>
                <w:spacing w:val="41"/>
                <w:sz w:val="24"/>
              </w:rPr>
              <w:t xml:space="preserve"> </w:t>
            </w:r>
            <w:r>
              <w:rPr>
                <w:sz w:val="24"/>
              </w:rPr>
              <w:t>крепёжных</w:t>
            </w:r>
            <w:r>
              <w:rPr>
                <w:spacing w:val="-1"/>
                <w:sz w:val="24"/>
              </w:rPr>
              <w:t xml:space="preserve"> </w:t>
            </w:r>
            <w:r>
              <w:rPr>
                <w:sz w:val="24"/>
              </w:rPr>
              <w:t>деталей</w:t>
            </w:r>
            <w:r>
              <w:rPr>
                <w:spacing w:val="-2"/>
                <w:sz w:val="24"/>
              </w:rPr>
              <w:t xml:space="preserve"> </w:t>
            </w:r>
            <w:r>
              <w:rPr>
                <w:sz w:val="24"/>
              </w:rPr>
              <w:t>с</w:t>
            </w:r>
            <w:r>
              <w:rPr>
                <w:spacing w:val="-3"/>
                <w:sz w:val="24"/>
              </w:rPr>
              <w:t xml:space="preserve"> </w:t>
            </w:r>
            <w:r>
              <w:rPr>
                <w:sz w:val="24"/>
              </w:rPr>
              <w:t>резьбой</w:t>
            </w:r>
            <w:r>
              <w:rPr>
                <w:spacing w:val="-2"/>
                <w:sz w:val="24"/>
              </w:rPr>
              <w:t xml:space="preserve"> </w:t>
            </w:r>
            <w:r>
              <w:rPr>
                <w:sz w:val="24"/>
              </w:rPr>
              <w:t>(болт</w:t>
            </w:r>
            <w:r>
              <w:rPr>
                <w:spacing w:val="-1"/>
                <w:sz w:val="24"/>
              </w:rPr>
              <w:t xml:space="preserve"> </w:t>
            </w:r>
            <w:r>
              <w:rPr>
                <w:sz w:val="24"/>
              </w:rPr>
              <w:t>и</w:t>
            </w:r>
            <w:r>
              <w:rPr>
                <w:spacing w:val="-2"/>
                <w:sz w:val="24"/>
              </w:rPr>
              <w:t xml:space="preserve"> </w:t>
            </w:r>
            <w:r>
              <w:rPr>
                <w:sz w:val="24"/>
              </w:rPr>
              <w:t>гайка)</w:t>
            </w:r>
          </w:p>
        </w:tc>
        <w:tc>
          <w:tcPr>
            <w:tcW w:w="1134" w:type="dxa"/>
            <w:tcBorders>
              <w:top w:val="single" w:sz="4" w:space="0" w:color="000000"/>
              <w:left w:val="single" w:sz="4" w:space="0" w:color="000000"/>
              <w:bottom w:val="single" w:sz="4" w:space="0" w:color="000000"/>
              <w:right w:val="single" w:sz="4" w:space="0" w:color="000000"/>
            </w:tcBorders>
          </w:tcPr>
          <w:p w:rsidR="00904EA1" w:rsidRDefault="00904EA1" w:rsidP="00904EA1">
            <w:pPr>
              <w:pStyle w:val="TableParagraph"/>
              <w:spacing w:before="129"/>
              <w:ind w:left="12"/>
              <w:jc w:val="center"/>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904EA1" w:rsidRDefault="00904EA1" w:rsidP="00904EA1">
            <w:pPr>
              <w:rPr>
                <w:sz w:val="2"/>
                <w:szCs w:val="2"/>
              </w:rPr>
            </w:pPr>
          </w:p>
        </w:tc>
        <w:tc>
          <w:tcPr>
            <w:tcW w:w="1418" w:type="dxa"/>
            <w:vMerge/>
            <w:tcBorders>
              <w:left w:val="single" w:sz="4" w:space="0" w:color="000000"/>
              <w:right w:val="single" w:sz="4" w:space="0" w:color="000000"/>
            </w:tcBorders>
          </w:tcPr>
          <w:p w:rsidR="00904EA1" w:rsidRDefault="00904EA1" w:rsidP="00904EA1">
            <w:pPr>
              <w:rPr>
                <w:sz w:val="2"/>
                <w:szCs w:val="2"/>
              </w:rPr>
            </w:pPr>
          </w:p>
        </w:tc>
      </w:tr>
      <w:tr w:rsidR="00904EA1" w:rsidTr="00964860">
        <w:trPr>
          <w:trHeight w:val="275"/>
        </w:trPr>
        <w:tc>
          <w:tcPr>
            <w:tcW w:w="1762" w:type="dxa"/>
            <w:vMerge/>
            <w:tcBorders>
              <w:top w:val="nil"/>
              <w:left w:val="single" w:sz="4" w:space="0" w:color="000000"/>
              <w:bottom w:val="single" w:sz="4" w:space="0" w:color="000000"/>
              <w:right w:val="single" w:sz="4" w:space="0" w:color="000000"/>
            </w:tcBorders>
          </w:tcPr>
          <w:p w:rsidR="00904EA1" w:rsidRDefault="00904EA1" w:rsidP="00904EA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04EA1" w:rsidRPr="00C6786C" w:rsidRDefault="00904EA1" w:rsidP="00904EA1">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904EA1" w:rsidRDefault="00904EA1" w:rsidP="00904EA1">
            <w:pPr>
              <w:pStyle w:val="TableParagraph"/>
              <w:spacing w:line="256" w:lineRule="exact"/>
              <w:ind w:left="10"/>
              <w:jc w:val="center"/>
              <w:rPr>
                <w:sz w:val="24"/>
              </w:rPr>
            </w:pPr>
            <w:r>
              <w:rPr>
                <w:w w:val="99"/>
                <w:sz w:val="24"/>
              </w:rPr>
              <w:t>-</w:t>
            </w:r>
          </w:p>
        </w:tc>
        <w:tc>
          <w:tcPr>
            <w:tcW w:w="1418" w:type="dxa"/>
            <w:vMerge/>
            <w:tcBorders>
              <w:top w:val="nil"/>
              <w:left w:val="single" w:sz="4" w:space="0" w:color="000000"/>
              <w:bottom w:val="single" w:sz="4" w:space="0" w:color="000000"/>
              <w:right w:val="single" w:sz="4" w:space="0" w:color="000000"/>
            </w:tcBorders>
          </w:tcPr>
          <w:p w:rsidR="00904EA1" w:rsidRDefault="00904EA1" w:rsidP="00904EA1">
            <w:pPr>
              <w:rPr>
                <w:sz w:val="2"/>
                <w:szCs w:val="2"/>
              </w:rPr>
            </w:pPr>
          </w:p>
        </w:tc>
        <w:tc>
          <w:tcPr>
            <w:tcW w:w="1418" w:type="dxa"/>
            <w:vMerge/>
            <w:tcBorders>
              <w:left w:val="single" w:sz="4" w:space="0" w:color="000000"/>
              <w:bottom w:val="single" w:sz="4" w:space="0" w:color="000000"/>
              <w:right w:val="single" w:sz="4" w:space="0" w:color="000000"/>
            </w:tcBorders>
          </w:tcPr>
          <w:p w:rsidR="00904EA1" w:rsidRDefault="00904EA1" w:rsidP="00904EA1">
            <w:pPr>
              <w:rPr>
                <w:sz w:val="2"/>
                <w:szCs w:val="2"/>
              </w:rPr>
            </w:pPr>
          </w:p>
        </w:tc>
      </w:tr>
    </w:tbl>
    <w:p w:rsidR="00796106" w:rsidRDefault="00796106" w:rsidP="00796106">
      <w:pPr>
        <w:rPr>
          <w:sz w:val="2"/>
          <w:szCs w:val="2"/>
        </w:rPr>
        <w:sectPr w:rsidR="00796106" w:rsidSect="00CB2AD8">
          <w:pgSz w:w="16840" w:h="11910" w:orient="landscape"/>
          <w:pgMar w:top="1160" w:right="560" w:bottom="280" w:left="920" w:header="710" w:footer="0" w:gutter="0"/>
          <w:cols w:space="720"/>
        </w:sectPr>
      </w:pPr>
    </w:p>
    <w:p w:rsidR="00796106" w:rsidRDefault="00796106" w:rsidP="00796106">
      <w:pPr>
        <w:pStyle w:val="a3"/>
        <w:spacing w:before="2"/>
        <w:rPr>
          <w:b/>
          <w:i/>
          <w:sz w:val="7"/>
        </w:rPr>
      </w:pPr>
    </w:p>
    <w:tbl>
      <w:tblPr>
        <w:tblW w:w="0" w:type="auto"/>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2"/>
        <w:gridCol w:w="9718"/>
        <w:gridCol w:w="1134"/>
        <w:gridCol w:w="1418"/>
        <w:gridCol w:w="1418"/>
      </w:tblGrid>
      <w:tr w:rsidR="00C17145" w:rsidTr="00C17145">
        <w:trPr>
          <w:trHeight w:val="275"/>
        </w:trPr>
        <w:tc>
          <w:tcPr>
            <w:tcW w:w="1762"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9"/>
              <w:jc w:val="center"/>
              <w:rPr>
                <w:b/>
                <w:sz w:val="24"/>
              </w:rPr>
            </w:pPr>
            <w:r>
              <w:rPr>
                <w:b/>
                <w:sz w:val="24"/>
              </w:rPr>
              <w:t>1</w:t>
            </w:r>
          </w:p>
        </w:tc>
        <w:tc>
          <w:tcPr>
            <w:tcW w:w="9718"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1"/>
              <w:jc w:val="center"/>
              <w:rPr>
                <w:b/>
                <w:sz w:val="24"/>
              </w:rPr>
            </w:pPr>
            <w:r>
              <w:rPr>
                <w:b/>
                <w:sz w:val="24"/>
              </w:rPr>
              <w:t>2</w:t>
            </w:r>
          </w:p>
        </w:tc>
        <w:tc>
          <w:tcPr>
            <w:tcW w:w="1134"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436"/>
              <w:rPr>
                <w:b/>
                <w:sz w:val="24"/>
              </w:rPr>
            </w:pPr>
            <w:r>
              <w:rPr>
                <w:b/>
                <w:sz w:val="24"/>
              </w:rPr>
              <w:t>3</w:t>
            </w:r>
          </w:p>
        </w:tc>
        <w:tc>
          <w:tcPr>
            <w:tcW w:w="1418"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5"/>
              <w:jc w:val="center"/>
              <w:rPr>
                <w:b/>
                <w:sz w:val="24"/>
              </w:rPr>
            </w:pPr>
            <w:r>
              <w:rPr>
                <w:b/>
                <w:sz w:val="24"/>
              </w:rPr>
              <w:t>4</w:t>
            </w:r>
          </w:p>
        </w:tc>
        <w:tc>
          <w:tcPr>
            <w:tcW w:w="1418"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5"/>
              <w:jc w:val="center"/>
              <w:rPr>
                <w:b/>
                <w:sz w:val="24"/>
              </w:rPr>
            </w:pPr>
          </w:p>
        </w:tc>
      </w:tr>
      <w:tr w:rsidR="0012393A" w:rsidTr="00964860">
        <w:trPr>
          <w:trHeight w:val="275"/>
        </w:trPr>
        <w:tc>
          <w:tcPr>
            <w:tcW w:w="1762" w:type="dxa"/>
            <w:vMerge w:val="restart"/>
            <w:tcBorders>
              <w:top w:val="single" w:sz="4" w:space="0" w:color="000000"/>
              <w:left w:val="single" w:sz="4" w:space="0" w:color="000000"/>
              <w:bottom w:val="single" w:sz="4" w:space="0" w:color="000000"/>
              <w:right w:val="single" w:sz="4" w:space="0" w:color="000000"/>
            </w:tcBorders>
          </w:tcPr>
          <w:p w:rsidR="0012393A" w:rsidRPr="00C6786C" w:rsidRDefault="0012393A" w:rsidP="00B506CF">
            <w:pPr>
              <w:pStyle w:val="TableParagraph"/>
              <w:ind w:left="107" w:right="113"/>
              <w:rPr>
                <w:b/>
                <w:sz w:val="24"/>
              </w:rPr>
            </w:pPr>
            <w:r w:rsidRPr="00C6786C">
              <w:rPr>
                <w:b/>
                <w:sz w:val="24"/>
              </w:rPr>
              <w:t>Тема 4.4.</w:t>
            </w:r>
            <w:r w:rsidRPr="00C6786C">
              <w:rPr>
                <w:b/>
                <w:spacing w:val="1"/>
                <w:sz w:val="24"/>
              </w:rPr>
              <w:t xml:space="preserve"> </w:t>
            </w: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before="138"/>
              <w:ind w:left="10"/>
              <w:jc w:val="center"/>
              <w:rPr>
                <w:b/>
                <w:sz w:val="24"/>
              </w:rPr>
            </w:pPr>
            <w:r>
              <w:rPr>
                <w:b/>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49477D">
            <w:pPr>
              <w:pStyle w:val="TableParagraph"/>
              <w:ind w:left="312"/>
              <w:rPr>
                <w:b/>
                <w:sz w:val="24"/>
              </w:rPr>
            </w:pPr>
            <w:r>
              <w:rPr>
                <w:b/>
                <w:sz w:val="24"/>
              </w:rPr>
              <w:t>ОК 03</w:t>
            </w:r>
          </w:p>
          <w:p w:rsidR="0012393A" w:rsidRDefault="0012393A" w:rsidP="0049477D">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12393A" w:rsidRPr="0012393A" w:rsidRDefault="0012393A" w:rsidP="0012393A">
            <w:pPr>
              <w:pStyle w:val="TableParagraph"/>
              <w:ind w:left="33"/>
              <w:rPr>
                <w:b/>
                <w:sz w:val="24"/>
              </w:rPr>
            </w:pPr>
            <w:r w:rsidRPr="0012393A">
              <w:rPr>
                <w:b/>
                <w:sz w:val="24"/>
              </w:rPr>
              <w:t>Уо 03.02</w:t>
            </w:r>
          </w:p>
          <w:p w:rsidR="0012393A" w:rsidRDefault="0012393A" w:rsidP="0012393A">
            <w:pPr>
              <w:pStyle w:val="TableParagraph"/>
              <w:ind w:left="33" w:hanging="33"/>
              <w:rPr>
                <w:b/>
                <w:sz w:val="24"/>
              </w:rPr>
            </w:pPr>
            <w:r w:rsidRPr="0012393A">
              <w:rPr>
                <w:b/>
                <w:sz w:val="24"/>
              </w:rPr>
              <w:t>Зо 03.01</w:t>
            </w:r>
          </w:p>
          <w:p w:rsidR="0012393A" w:rsidRPr="0012393A" w:rsidRDefault="0012393A" w:rsidP="0012393A">
            <w:pPr>
              <w:pStyle w:val="TableParagraph"/>
              <w:ind w:left="33" w:hanging="33"/>
              <w:rPr>
                <w:b/>
                <w:sz w:val="24"/>
              </w:rPr>
            </w:pPr>
            <w:r w:rsidRPr="0012393A">
              <w:rPr>
                <w:b/>
                <w:sz w:val="24"/>
              </w:rPr>
              <w:t>У 1.1. 01</w:t>
            </w:r>
          </w:p>
          <w:p w:rsidR="0012393A" w:rsidRPr="0012393A" w:rsidRDefault="0012393A" w:rsidP="0012393A">
            <w:pPr>
              <w:pStyle w:val="TableParagraph"/>
              <w:ind w:left="33" w:hanging="33"/>
              <w:rPr>
                <w:b/>
                <w:sz w:val="24"/>
              </w:rPr>
            </w:pPr>
            <w:r w:rsidRPr="0012393A">
              <w:rPr>
                <w:b/>
                <w:sz w:val="24"/>
              </w:rPr>
              <w:t>З 1.1. 01</w:t>
            </w:r>
          </w:p>
          <w:p w:rsidR="0012393A" w:rsidRDefault="0012393A" w:rsidP="0012393A">
            <w:pPr>
              <w:pStyle w:val="TableParagraph"/>
              <w:ind w:left="33" w:hanging="33"/>
              <w:rPr>
                <w:b/>
                <w:sz w:val="24"/>
              </w:rPr>
            </w:pPr>
            <w:r w:rsidRPr="0012393A">
              <w:rPr>
                <w:b/>
                <w:sz w:val="24"/>
              </w:rPr>
              <w:t>З 1.1.05</w:t>
            </w: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10"/>
              <w:rPr>
                <w:sz w:val="24"/>
              </w:rPr>
            </w:pPr>
            <w:r w:rsidRPr="00C6786C">
              <w:rPr>
                <w:b/>
                <w:sz w:val="24"/>
              </w:rPr>
              <w:t>Эскизы дета-</w:t>
            </w:r>
            <w:r w:rsidRPr="00C6786C">
              <w:rPr>
                <w:b/>
                <w:spacing w:val="1"/>
                <w:sz w:val="24"/>
              </w:rPr>
              <w:t xml:space="preserve"> </w:t>
            </w:r>
            <w:r w:rsidRPr="00C6786C">
              <w:rPr>
                <w:b/>
                <w:sz w:val="24"/>
              </w:rPr>
              <w:t>лей и рабочие</w:t>
            </w:r>
            <w:r w:rsidRPr="00C6786C">
              <w:rPr>
                <w:b/>
                <w:spacing w:val="-57"/>
                <w:sz w:val="24"/>
              </w:rPr>
              <w:t xml:space="preserve"> </w:t>
            </w:r>
            <w:r w:rsidRPr="00C6786C">
              <w:rPr>
                <w:b/>
                <w:sz w:val="24"/>
              </w:rPr>
              <w:t>чертежи</w:t>
            </w:r>
          </w:p>
        </w:tc>
        <w:tc>
          <w:tcPr>
            <w:tcW w:w="1134"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436"/>
              <w:rPr>
                <w:b/>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551"/>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68" w:lineRule="exact"/>
              <w:ind w:left="110"/>
              <w:rPr>
                <w:sz w:val="24"/>
              </w:rPr>
            </w:pPr>
            <w:r w:rsidRPr="00C6786C">
              <w:rPr>
                <w:sz w:val="24"/>
              </w:rPr>
              <w:t>1.Практическая</w:t>
            </w:r>
            <w:r w:rsidRPr="00C6786C">
              <w:rPr>
                <w:spacing w:val="-2"/>
                <w:sz w:val="24"/>
              </w:rPr>
              <w:t xml:space="preserve"> </w:t>
            </w:r>
            <w:r w:rsidRPr="00C6786C">
              <w:rPr>
                <w:sz w:val="24"/>
              </w:rPr>
              <w:t>работа</w:t>
            </w:r>
            <w:r w:rsidRPr="00C6786C">
              <w:rPr>
                <w:spacing w:val="-1"/>
                <w:sz w:val="24"/>
              </w:rPr>
              <w:t xml:space="preserve"> </w:t>
            </w:r>
            <w:r w:rsidRPr="00C6786C">
              <w:rPr>
                <w:sz w:val="24"/>
              </w:rPr>
              <w:t>№22</w:t>
            </w:r>
            <w:r w:rsidRPr="00C6786C">
              <w:rPr>
                <w:spacing w:val="-2"/>
                <w:sz w:val="24"/>
              </w:rPr>
              <w:t xml:space="preserve"> </w:t>
            </w:r>
            <w:r w:rsidRPr="00C6786C">
              <w:rPr>
                <w:sz w:val="24"/>
              </w:rPr>
              <w:t>Выполнение</w:t>
            </w:r>
            <w:r w:rsidRPr="00C6786C">
              <w:rPr>
                <w:spacing w:val="-3"/>
                <w:sz w:val="24"/>
              </w:rPr>
              <w:t xml:space="preserve"> </w:t>
            </w:r>
            <w:r w:rsidRPr="00C6786C">
              <w:rPr>
                <w:sz w:val="24"/>
              </w:rPr>
              <w:t>на</w:t>
            </w:r>
            <w:r w:rsidRPr="00C6786C">
              <w:rPr>
                <w:spacing w:val="-2"/>
                <w:sz w:val="24"/>
              </w:rPr>
              <w:t xml:space="preserve"> </w:t>
            </w:r>
            <w:r w:rsidRPr="00C6786C">
              <w:rPr>
                <w:sz w:val="24"/>
              </w:rPr>
              <w:t>миллиметровой</w:t>
            </w:r>
            <w:r w:rsidRPr="00C6786C">
              <w:rPr>
                <w:spacing w:val="-2"/>
                <w:sz w:val="24"/>
              </w:rPr>
              <w:t xml:space="preserve"> </w:t>
            </w:r>
            <w:r w:rsidRPr="00C6786C">
              <w:rPr>
                <w:sz w:val="24"/>
              </w:rPr>
              <w:t>бумаге</w:t>
            </w:r>
            <w:r w:rsidRPr="00C6786C">
              <w:rPr>
                <w:spacing w:val="-3"/>
                <w:sz w:val="24"/>
              </w:rPr>
              <w:t xml:space="preserve"> </w:t>
            </w:r>
            <w:r w:rsidRPr="00C6786C">
              <w:rPr>
                <w:sz w:val="24"/>
              </w:rPr>
              <w:t>эскизов</w:t>
            </w:r>
            <w:r w:rsidRPr="00C6786C">
              <w:rPr>
                <w:spacing w:val="-2"/>
                <w:sz w:val="24"/>
              </w:rPr>
              <w:t xml:space="preserve"> </w:t>
            </w:r>
            <w:r w:rsidRPr="00C6786C">
              <w:rPr>
                <w:sz w:val="24"/>
              </w:rPr>
              <w:t>деталей</w:t>
            </w:r>
            <w:r w:rsidRPr="00C6786C">
              <w:rPr>
                <w:spacing w:val="-2"/>
                <w:sz w:val="24"/>
              </w:rPr>
              <w:t xml:space="preserve"> </w:t>
            </w:r>
            <w:r w:rsidRPr="00C6786C">
              <w:rPr>
                <w:sz w:val="24"/>
              </w:rPr>
              <w:t>с</w:t>
            </w:r>
            <w:r w:rsidRPr="00C6786C">
              <w:rPr>
                <w:spacing w:val="-2"/>
                <w:sz w:val="24"/>
              </w:rPr>
              <w:t xml:space="preserve"> </w:t>
            </w:r>
            <w:r w:rsidRPr="00C6786C">
              <w:rPr>
                <w:sz w:val="24"/>
              </w:rPr>
              <w:t>резьбой,</w:t>
            </w:r>
            <w:r w:rsidRPr="00C6786C">
              <w:rPr>
                <w:spacing w:val="-2"/>
                <w:sz w:val="24"/>
              </w:rPr>
              <w:t xml:space="preserve"> </w:t>
            </w:r>
            <w:r w:rsidRPr="00C6786C">
              <w:rPr>
                <w:sz w:val="24"/>
              </w:rPr>
              <w:t>эс-</w:t>
            </w:r>
          </w:p>
          <w:p w:rsidR="0012393A" w:rsidRPr="00C6786C" w:rsidRDefault="0012393A" w:rsidP="00DB14E1">
            <w:pPr>
              <w:pStyle w:val="TableParagraph"/>
              <w:spacing w:line="264" w:lineRule="exact"/>
              <w:ind w:left="110"/>
              <w:rPr>
                <w:sz w:val="24"/>
              </w:rPr>
            </w:pPr>
            <w:r w:rsidRPr="00C6786C">
              <w:rPr>
                <w:sz w:val="24"/>
              </w:rPr>
              <w:t>киза</w:t>
            </w:r>
            <w:r w:rsidRPr="00C6786C">
              <w:rPr>
                <w:spacing w:val="-2"/>
                <w:sz w:val="24"/>
              </w:rPr>
              <w:t xml:space="preserve"> </w:t>
            </w:r>
            <w:r w:rsidRPr="00C6786C">
              <w:rPr>
                <w:sz w:val="24"/>
              </w:rPr>
              <w:t xml:space="preserve">детали </w:t>
            </w:r>
            <w:r>
              <w:rPr>
                <w:sz w:val="24"/>
              </w:rPr>
              <w:t>I</w:t>
            </w:r>
            <w:r w:rsidRPr="00C6786C">
              <w:rPr>
                <w:spacing w:val="-7"/>
                <w:sz w:val="24"/>
              </w:rPr>
              <w:t xml:space="preserve"> </w:t>
            </w:r>
            <w:r w:rsidRPr="00C6786C">
              <w:rPr>
                <w:sz w:val="24"/>
              </w:rPr>
              <w:t>сложности</w:t>
            </w:r>
            <w:r w:rsidRPr="00C6786C">
              <w:rPr>
                <w:spacing w:val="-1"/>
                <w:sz w:val="24"/>
              </w:rPr>
              <w:t xml:space="preserve"> </w:t>
            </w:r>
            <w:r w:rsidRPr="00C6786C">
              <w:rPr>
                <w:sz w:val="24"/>
              </w:rPr>
              <w:t>и</w:t>
            </w:r>
            <w:r w:rsidRPr="00C6786C">
              <w:rPr>
                <w:spacing w:val="-1"/>
                <w:sz w:val="24"/>
              </w:rPr>
              <w:t xml:space="preserve"> </w:t>
            </w:r>
            <w:r w:rsidRPr="00C6786C">
              <w:rPr>
                <w:sz w:val="24"/>
              </w:rPr>
              <w:t>эскиза</w:t>
            </w:r>
            <w:r w:rsidRPr="00C6786C">
              <w:rPr>
                <w:spacing w:val="-2"/>
                <w:sz w:val="24"/>
              </w:rPr>
              <w:t xml:space="preserve"> </w:t>
            </w:r>
            <w:r w:rsidRPr="00C6786C">
              <w:rPr>
                <w:sz w:val="24"/>
              </w:rPr>
              <w:t xml:space="preserve">детали </w:t>
            </w:r>
            <w:r>
              <w:rPr>
                <w:sz w:val="24"/>
              </w:rPr>
              <w:t>II</w:t>
            </w:r>
            <w:r w:rsidRPr="00C6786C">
              <w:rPr>
                <w:spacing w:val="-5"/>
                <w:sz w:val="24"/>
              </w:rPr>
              <w:t xml:space="preserve"> </w:t>
            </w:r>
            <w:r w:rsidRPr="00C6786C">
              <w:rPr>
                <w:sz w:val="24"/>
              </w:rPr>
              <w:t>сложности.</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before="131"/>
              <w:ind w:left="436"/>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bottom w:val="single" w:sz="4" w:space="0" w:color="000000"/>
              <w:right w:val="single" w:sz="4" w:space="0" w:color="000000"/>
            </w:tcBorders>
          </w:tcPr>
          <w:p w:rsidR="0012393A" w:rsidRDefault="0012393A" w:rsidP="00DB14E1">
            <w:pPr>
              <w:rPr>
                <w:sz w:val="2"/>
                <w:szCs w:val="2"/>
              </w:rPr>
            </w:pPr>
          </w:p>
        </w:tc>
      </w:tr>
      <w:tr w:rsidR="00C17145" w:rsidTr="00C17145">
        <w:trPr>
          <w:trHeight w:val="275"/>
        </w:trPr>
        <w:tc>
          <w:tcPr>
            <w:tcW w:w="1762"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C17145" w:rsidRPr="00C6786C" w:rsidRDefault="00C17145" w:rsidP="00DB14E1">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3"/>
                <w:sz w:val="24"/>
              </w:rPr>
              <w:t xml:space="preserve"> </w:t>
            </w:r>
            <w:r w:rsidRPr="00C6786C">
              <w:rPr>
                <w:b/>
                <w:sz w:val="24"/>
              </w:rPr>
              <w:t>обучающихся</w:t>
            </w:r>
            <w:r w:rsidRPr="00C6786C">
              <w:rPr>
                <w:b/>
                <w:spacing w:val="-4"/>
                <w:sz w:val="24"/>
              </w:rPr>
              <w:t xml:space="preserve"> </w:t>
            </w:r>
            <w:r w:rsidRPr="00C6786C">
              <w:rPr>
                <w:b/>
                <w:sz w:val="24"/>
              </w:rPr>
              <w:t>примерная</w:t>
            </w:r>
            <w:r w:rsidRPr="00C6786C">
              <w:rPr>
                <w:b/>
                <w:spacing w:val="-3"/>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455"/>
              <w:rPr>
                <w:sz w:val="24"/>
              </w:rPr>
            </w:pPr>
          </w:p>
        </w:tc>
        <w:tc>
          <w:tcPr>
            <w:tcW w:w="1418"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1418" w:type="dxa"/>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r>
      <w:tr w:rsidR="0012393A" w:rsidTr="00964860">
        <w:trPr>
          <w:trHeight w:val="275"/>
        </w:trPr>
        <w:tc>
          <w:tcPr>
            <w:tcW w:w="1762"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B506CF">
            <w:pPr>
              <w:pStyle w:val="TableParagraph"/>
              <w:ind w:left="107" w:right="381"/>
              <w:rPr>
                <w:b/>
                <w:sz w:val="24"/>
              </w:rPr>
            </w:pPr>
            <w:r>
              <w:rPr>
                <w:b/>
                <w:sz w:val="24"/>
              </w:rPr>
              <w:t>Тема 4.5.</w:t>
            </w:r>
            <w:r>
              <w:rPr>
                <w:b/>
                <w:spacing w:val="1"/>
                <w:sz w:val="24"/>
              </w:rPr>
              <w:t xml:space="preserve"> </w:t>
            </w: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before="135"/>
              <w:ind w:left="10"/>
              <w:jc w:val="center"/>
              <w:rPr>
                <w:sz w:val="24"/>
              </w:rPr>
            </w:pPr>
          </w:p>
        </w:tc>
        <w:tc>
          <w:tcPr>
            <w:tcW w:w="1418"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49477D">
            <w:pPr>
              <w:pStyle w:val="TableParagraph"/>
              <w:ind w:left="312"/>
              <w:rPr>
                <w:b/>
                <w:sz w:val="24"/>
              </w:rPr>
            </w:pPr>
            <w:r>
              <w:rPr>
                <w:b/>
                <w:sz w:val="24"/>
              </w:rPr>
              <w:t>ОК 01</w:t>
            </w:r>
          </w:p>
          <w:p w:rsidR="0012393A" w:rsidRDefault="0012393A" w:rsidP="0049477D">
            <w:pPr>
              <w:pStyle w:val="TableParagraph"/>
              <w:ind w:left="312"/>
              <w:rPr>
                <w:b/>
                <w:sz w:val="24"/>
              </w:rPr>
            </w:pPr>
            <w:r>
              <w:rPr>
                <w:b/>
                <w:sz w:val="24"/>
              </w:rPr>
              <w:t>ПК 09</w:t>
            </w:r>
          </w:p>
          <w:p w:rsidR="0012393A" w:rsidRDefault="0012393A" w:rsidP="0049477D">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12393A" w:rsidRPr="0012393A" w:rsidRDefault="0012393A" w:rsidP="0012393A">
            <w:pPr>
              <w:pStyle w:val="TableParagraph"/>
              <w:ind w:left="33"/>
              <w:rPr>
                <w:b/>
                <w:sz w:val="24"/>
              </w:rPr>
            </w:pPr>
            <w:r w:rsidRPr="0012393A">
              <w:rPr>
                <w:b/>
                <w:sz w:val="24"/>
              </w:rPr>
              <w:t>Уо 01.01</w:t>
            </w:r>
          </w:p>
          <w:p w:rsidR="0012393A" w:rsidRPr="0012393A" w:rsidRDefault="0012393A" w:rsidP="0012393A">
            <w:pPr>
              <w:pStyle w:val="TableParagraph"/>
              <w:ind w:left="33"/>
              <w:rPr>
                <w:b/>
                <w:sz w:val="24"/>
              </w:rPr>
            </w:pPr>
            <w:r w:rsidRPr="0012393A">
              <w:rPr>
                <w:b/>
                <w:sz w:val="24"/>
              </w:rPr>
              <w:t>Уо 09.01</w:t>
            </w:r>
          </w:p>
          <w:p w:rsidR="0012393A" w:rsidRPr="0012393A" w:rsidRDefault="0012393A" w:rsidP="0012393A">
            <w:pPr>
              <w:pStyle w:val="TableParagraph"/>
              <w:rPr>
                <w:b/>
                <w:sz w:val="24"/>
              </w:rPr>
            </w:pPr>
            <w:r w:rsidRPr="0012393A">
              <w:rPr>
                <w:b/>
                <w:sz w:val="24"/>
              </w:rPr>
              <w:t>Зо 09.02</w:t>
            </w:r>
          </w:p>
          <w:p w:rsidR="0012393A" w:rsidRPr="0012393A" w:rsidRDefault="0012393A" w:rsidP="0012393A">
            <w:pPr>
              <w:pStyle w:val="TableParagraph"/>
              <w:rPr>
                <w:b/>
                <w:sz w:val="24"/>
              </w:rPr>
            </w:pPr>
            <w:r w:rsidRPr="0012393A">
              <w:rPr>
                <w:b/>
                <w:sz w:val="24"/>
              </w:rPr>
              <w:t>У 1.1. 01</w:t>
            </w:r>
          </w:p>
          <w:p w:rsidR="0012393A" w:rsidRPr="0012393A" w:rsidRDefault="0012393A" w:rsidP="0012393A">
            <w:pPr>
              <w:pStyle w:val="TableParagraph"/>
              <w:ind w:left="33"/>
              <w:rPr>
                <w:b/>
                <w:sz w:val="24"/>
              </w:rPr>
            </w:pPr>
            <w:r w:rsidRPr="0012393A">
              <w:rPr>
                <w:b/>
                <w:sz w:val="24"/>
              </w:rPr>
              <w:t>З 1.1. 01</w:t>
            </w:r>
          </w:p>
          <w:p w:rsidR="0012393A" w:rsidRDefault="0012393A" w:rsidP="0012393A">
            <w:pPr>
              <w:pStyle w:val="TableParagraph"/>
              <w:ind w:left="33"/>
              <w:rPr>
                <w:b/>
                <w:sz w:val="24"/>
              </w:rPr>
            </w:pPr>
            <w:r w:rsidRPr="0012393A">
              <w:rPr>
                <w:b/>
                <w:sz w:val="24"/>
              </w:rPr>
              <w:t>З 1.1.05</w:t>
            </w:r>
          </w:p>
        </w:tc>
      </w:tr>
      <w:tr w:rsidR="0012393A" w:rsidTr="00964860">
        <w:trPr>
          <w:trHeight w:val="278"/>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9" w:lineRule="exact"/>
              <w:ind w:left="110"/>
              <w:rPr>
                <w:sz w:val="24"/>
              </w:rPr>
            </w:pPr>
            <w:r>
              <w:rPr>
                <w:b/>
                <w:sz w:val="24"/>
              </w:rPr>
              <w:t>Разъёмные</w:t>
            </w:r>
            <w:r>
              <w:rPr>
                <w:b/>
                <w:spacing w:val="-57"/>
                <w:sz w:val="24"/>
              </w:rPr>
              <w:t xml:space="preserve"> </w:t>
            </w:r>
            <w:r>
              <w:rPr>
                <w:b/>
                <w:sz w:val="24"/>
              </w:rPr>
              <w:t>соединения</w:t>
            </w:r>
            <w:r>
              <w:rPr>
                <w:b/>
                <w:spacing w:val="-57"/>
                <w:sz w:val="24"/>
              </w:rPr>
              <w:t xml:space="preserve"> </w:t>
            </w:r>
            <w:r>
              <w:rPr>
                <w:b/>
                <w:sz w:val="24"/>
              </w:rPr>
              <w:t>деталей</w:t>
            </w:r>
          </w:p>
        </w:tc>
        <w:tc>
          <w:tcPr>
            <w:tcW w:w="1134"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436"/>
              <w:rPr>
                <w:b/>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№23</w:t>
            </w:r>
            <w:r w:rsidRPr="00C6786C">
              <w:rPr>
                <w:spacing w:val="-3"/>
                <w:sz w:val="24"/>
              </w:rPr>
              <w:t xml:space="preserve"> </w:t>
            </w:r>
            <w:r w:rsidRPr="00C6786C">
              <w:rPr>
                <w:sz w:val="24"/>
              </w:rPr>
              <w:t>Выполнение</w:t>
            </w:r>
            <w:r w:rsidRPr="00C6786C">
              <w:rPr>
                <w:spacing w:val="-1"/>
                <w:sz w:val="24"/>
              </w:rPr>
              <w:t xml:space="preserve"> </w:t>
            </w:r>
            <w:r w:rsidRPr="00C6786C">
              <w:rPr>
                <w:sz w:val="24"/>
              </w:rPr>
              <w:t>условного</w:t>
            </w:r>
            <w:r w:rsidRPr="00C6786C">
              <w:rPr>
                <w:spacing w:val="-3"/>
                <w:sz w:val="24"/>
              </w:rPr>
              <w:t xml:space="preserve"> </w:t>
            </w:r>
            <w:r w:rsidRPr="00C6786C">
              <w:rPr>
                <w:sz w:val="24"/>
              </w:rPr>
              <w:t>расчёта</w:t>
            </w:r>
            <w:r w:rsidRPr="00C6786C">
              <w:rPr>
                <w:spacing w:val="-3"/>
                <w:sz w:val="24"/>
              </w:rPr>
              <w:t xml:space="preserve"> </w:t>
            </w:r>
            <w:r w:rsidRPr="00C6786C">
              <w:rPr>
                <w:sz w:val="24"/>
              </w:rPr>
              <w:t>болтового</w:t>
            </w:r>
            <w:r w:rsidRPr="00C6786C">
              <w:rPr>
                <w:spacing w:val="-2"/>
                <w:sz w:val="24"/>
              </w:rPr>
              <w:t xml:space="preserve"> </w:t>
            </w:r>
            <w:r w:rsidRPr="00C6786C">
              <w:rPr>
                <w:sz w:val="24"/>
              </w:rPr>
              <w:t>соединения.</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436"/>
              <w:rPr>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rPr>
                <w:sz w:val="24"/>
              </w:rPr>
            </w:pPr>
            <w:r w:rsidRPr="00C6786C">
              <w:rPr>
                <w:sz w:val="24"/>
              </w:rPr>
              <w:t>2.</w:t>
            </w:r>
            <w:r w:rsidRPr="00C6786C">
              <w:rPr>
                <w:spacing w:val="-2"/>
                <w:sz w:val="24"/>
              </w:rPr>
              <w:t xml:space="preserve"> </w:t>
            </w:r>
            <w:r w:rsidRPr="00C6786C">
              <w:rPr>
                <w:sz w:val="24"/>
              </w:rPr>
              <w:t>Практическая</w:t>
            </w:r>
            <w:r w:rsidRPr="00C6786C">
              <w:rPr>
                <w:spacing w:val="-2"/>
                <w:sz w:val="24"/>
              </w:rPr>
              <w:t xml:space="preserve"> </w:t>
            </w:r>
            <w:r w:rsidRPr="00C6786C">
              <w:rPr>
                <w:sz w:val="24"/>
              </w:rPr>
              <w:t>работа</w:t>
            </w:r>
            <w:r w:rsidRPr="00C6786C">
              <w:rPr>
                <w:spacing w:val="-1"/>
                <w:sz w:val="24"/>
              </w:rPr>
              <w:t xml:space="preserve"> </w:t>
            </w:r>
            <w:r w:rsidRPr="00C6786C">
              <w:rPr>
                <w:sz w:val="24"/>
              </w:rPr>
              <w:t>№</w:t>
            </w:r>
            <w:r w:rsidRPr="00C6786C">
              <w:rPr>
                <w:spacing w:val="-3"/>
                <w:sz w:val="24"/>
              </w:rPr>
              <w:t xml:space="preserve"> </w:t>
            </w:r>
            <w:r w:rsidRPr="00C6786C">
              <w:rPr>
                <w:sz w:val="24"/>
              </w:rPr>
              <w:t>24</w:t>
            </w:r>
            <w:r w:rsidRPr="00C6786C">
              <w:rPr>
                <w:spacing w:val="-2"/>
                <w:sz w:val="24"/>
              </w:rPr>
              <w:t xml:space="preserve"> </w:t>
            </w:r>
            <w:r w:rsidRPr="00C6786C">
              <w:rPr>
                <w:sz w:val="24"/>
              </w:rPr>
              <w:t>Вычерчивание</w:t>
            </w:r>
            <w:r w:rsidRPr="00C6786C">
              <w:rPr>
                <w:spacing w:val="-3"/>
                <w:sz w:val="24"/>
              </w:rPr>
              <w:t xml:space="preserve"> </w:t>
            </w:r>
            <w:r w:rsidRPr="00C6786C">
              <w:rPr>
                <w:sz w:val="24"/>
              </w:rPr>
              <w:t>болтового</w:t>
            </w:r>
            <w:r w:rsidRPr="00C6786C">
              <w:rPr>
                <w:spacing w:val="-2"/>
                <w:sz w:val="24"/>
              </w:rPr>
              <w:t xml:space="preserve"> </w:t>
            </w:r>
            <w:r w:rsidRPr="00C6786C">
              <w:rPr>
                <w:sz w:val="24"/>
              </w:rPr>
              <w:t>соединения</w:t>
            </w:r>
            <w:r w:rsidRPr="00C6786C">
              <w:rPr>
                <w:spacing w:val="-2"/>
                <w:sz w:val="24"/>
              </w:rPr>
              <w:t xml:space="preserve"> </w:t>
            </w:r>
            <w:r w:rsidRPr="00C6786C">
              <w:rPr>
                <w:sz w:val="24"/>
              </w:rPr>
              <w:t>по</w:t>
            </w:r>
            <w:r w:rsidRPr="00C6786C">
              <w:rPr>
                <w:spacing w:val="-5"/>
                <w:sz w:val="24"/>
              </w:rPr>
              <w:t xml:space="preserve"> </w:t>
            </w:r>
            <w:r w:rsidRPr="00C6786C">
              <w:rPr>
                <w:sz w:val="24"/>
              </w:rPr>
              <w:t>условным</w:t>
            </w:r>
            <w:r w:rsidRPr="00C6786C">
              <w:rPr>
                <w:spacing w:val="-4"/>
                <w:sz w:val="24"/>
              </w:rPr>
              <w:t xml:space="preserve"> </w:t>
            </w:r>
            <w:r w:rsidRPr="00C6786C">
              <w:rPr>
                <w:sz w:val="24"/>
              </w:rPr>
              <w:t>соотношениям</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436"/>
              <w:rPr>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bottom w:val="single" w:sz="4" w:space="0" w:color="000000"/>
              <w:right w:val="single" w:sz="4" w:space="0" w:color="000000"/>
            </w:tcBorders>
          </w:tcPr>
          <w:p w:rsidR="0012393A" w:rsidRDefault="0012393A" w:rsidP="00DB14E1">
            <w:pPr>
              <w:rPr>
                <w:sz w:val="2"/>
                <w:szCs w:val="2"/>
              </w:rPr>
            </w:pPr>
          </w:p>
        </w:tc>
      </w:tr>
      <w:tr w:rsidR="00C17145" w:rsidTr="00C17145">
        <w:trPr>
          <w:trHeight w:val="551"/>
        </w:trPr>
        <w:tc>
          <w:tcPr>
            <w:tcW w:w="1762"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C17145" w:rsidRPr="00C6786C" w:rsidRDefault="00C17145" w:rsidP="00DB14E1">
            <w:pPr>
              <w:pStyle w:val="TableParagraph"/>
              <w:spacing w:line="270"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p w:rsidR="00C17145" w:rsidRPr="00C6786C" w:rsidRDefault="00C17145" w:rsidP="00DB14E1">
            <w:pPr>
              <w:pStyle w:val="TableParagraph"/>
              <w:spacing w:line="261" w:lineRule="exact"/>
              <w:ind w:left="110"/>
              <w:rPr>
                <w:sz w:val="24"/>
              </w:rPr>
            </w:pPr>
            <w:r w:rsidRPr="00C6786C">
              <w:rPr>
                <w:sz w:val="24"/>
              </w:rPr>
              <w:t>1.Выполнение</w:t>
            </w:r>
            <w:r w:rsidRPr="00C6786C">
              <w:rPr>
                <w:spacing w:val="-4"/>
                <w:sz w:val="24"/>
              </w:rPr>
              <w:t xml:space="preserve"> </w:t>
            </w:r>
            <w:r w:rsidRPr="00C6786C">
              <w:rPr>
                <w:sz w:val="24"/>
              </w:rPr>
              <w:t>чертежа</w:t>
            </w:r>
            <w:r w:rsidRPr="00C6786C">
              <w:rPr>
                <w:spacing w:val="-3"/>
                <w:sz w:val="24"/>
              </w:rPr>
              <w:t xml:space="preserve"> </w:t>
            </w:r>
            <w:r w:rsidRPr="00C6786C">
              <w:rPr>
                <w:sz w:val="24"/>
              </w:rPr>
              <w:t>шпилечного</w:t>
            </w:r>
            <w:r w:rsidRPr="00C6786C">
              <w:rPr>
                <w:spacing w:val="-2"/>
                <w:sz w:val="24"/>
              </w:rPr>
              <w:t xml:space="preserve"> </w:t>
            </w:r>
            <w:r w:rsidRPr="00C6786C">
              <w:rPr>
                <w:sz w:val="24"/>
              </w:rPr>
              <w:t>соединения</w:t>
            </w:r>
            <w:r w:rsidRPr="00C6786C">
              <w:rPr>
                <w:spacing w:val="-3"/>
                <w:sz w:val="24"/>
              </w:rPr>
              <w:t xml:space="preserve"> </w:t>
            </w:r>
            <w:r w:rsidRPr="00C6786C">
              <w:rPr>
                <w:sz w:val="24"/>
              </w:rPr>
              <w:t>по</w:t>
            </w:r>
            <w:r w:rsidRPr="00C6786C">
              <w:rPr>
                <w:spacing w:val="2"/>
                <w:sz w:val="24"/>
              </w:rPr>
              <w:t xml:space="preserve"> </w:t>
            </w:r>
            <w:r w:rsidRPr="00C6786C">
              <w:rPr>
                <w:sz w:val="24"/>
              </w:rPr>
              <w:t>условным</w:t>
            </w:r>
            <w:r w:rsidRPr="00C6786C">
              <w:rPr>
                <w:spacing w:val="-4"/>
                <w:sz w:val="24"/>
              </w:rPr>
              <w:t xml:space="preserve"> </w:t>
            </w:r>
            <w:r w:rsidRPr="00C6786C">
              <w:rPr>
                <w:sz w:val="24"/>
              </w:rPr>
              <w:t>соотношениям.</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before="131"/>
              <w:ind w:left="436"/>
              <w:rPr>
                <w:sz w:val="24"/>
              </w:rPr>
            </w:pPr>
            <w:r>
              <w:rPr>
                <w:sz w:val="24"/>
              </w:rPr>
              <w:t>1</w:t>
            </w:r>
          </w:p>
        </w:tc>
        <w:tc>
          <w:tcPr>
            <w:tcW w:w="1418"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1418" w:type="dxa"/>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r>
      <w:tr w:rsidR="0012393A" w:rsidTr="00964860">
        <w:trPr>
          <w:trHeight w:val="275"/>
        </w:trPr>
        <w:tc>
          <w:tcPr>
            <w:tcW w:w="1762"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B506CF">
            <w:pPr>
              <w:pStyle w:val="TableParagraph"/>
              <w:ind w:left="107" w:right="211"/>
              <w:rPr>
                <w:b/>
                <w:sz w:val="24"/>
              </w:rPr>
            </w:pPr>
            <w:r>
              <w:rPr>
                <w:b/>
                <w:sz w:val="24"/>
              </w:rPr>
              <w:t>Тема</w:t>
            </w:r>
            <w:r>
              <w:rPr>
                <w:b/>
                <w:spacing w:val="1"/>
                <w:sz w:val="24"/>
              </w:rPr>
              <w:t xml:space="preserve"> </w:t>
            </w:r>
            <w:r>
              <w:rPr>
                <w:b/>
                <w:sz w:val="24"/>
              </w:rPr>
              <w:t>4.6.</w:t>
            </w: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before="140"/>
              <w:ind w:left="10"/>
              <w:jc w:val="center"/>
              <w:rPr>
                <w:b/>
                <w:sz w:val="24"/>
              </w:rPr>
            </w:pPr>
            <w:r>
              <w:rPr>
                <w:b/>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49477D">
            <w:pPr>
              <w:pStyle w:val="TableParagraph"/>
              <w:ind w:left="312"/>
              <w:rPr>
                <w:b/>
                <w:sz w:val="24"/>
              </w:rPr>
            </w:pPr>
            <w:r>
              <w:rPr>
                <w:b/>
                <w:sz w:val="24"/>
              </w:rPr>
              <w:t>ОК 01</w:t>
            </w:r>
          </w:p>
          <w:p w:rsidR="0012393A" w:rsidRDefault="0012393A" w:rsidP="0049477D">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12393A" w:rsidRDefault="0012393A" w:rsidP="0012393A">
            <w:pPr>
              <w:pStyle w:val="TableParagraph"/>
              <w:ind w:firstLine="33"/>
              <w:rPr>
                <w:b/>
                <w:sz w:val="24"/>
              </w:rPr>
            </w:pPr>
            <w:r w:rsidRPr="0012393A">
              <w:rPr>
                <w:b/>
                <w:sz w:val="24"/>
              </w:rPr>
              <w:t>Уо 01.01</w:t>
            </w:r>
          </w:p>
          <w:p w:rsidR="0012393A" w:rsidRDefault="0012393A" w:rsidP="0012393A">
            <w:pPr>
              <w:pStyle w:val="TableParagraph"/>
              <w:ind w:firstLine="33"/>
              <w:rPr>
                <w:b/>
                <w:sz w:val="24"/>
              </w:rPr>
            </w:pPr>
            <w:r w:rsidRPr="0012393A">
              <w:rPr>
                <w:b/>
                <w:sz w:val="24"/>
              </w:rPr>
              <w:t>З 1.1. 01</w:t>
            </w:r>
          </w:p>
        </w:tc>
      </w:tr>
      <w:tr w:rsidR="0012393A" w:rsidTr="00964860">
        <w:trPr>
          <w:trHeight w:val="277"/>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8" w:lineRule="exact"/>
              <w:ind w:left="110"/>
              <w:rPr>
                <w:sz w:val="24"/>
              </w:rPr>
            </w:pPr>
            <w:r>
              <w:rPr>
                <w:b/>
                <w:sz w:val="24"/>
              </w:rPr>
              <w:t>Неразъём ные</w:t>
            </w:r>
            <w:r>
              <w:rPr>
                <w:b/>
                <w:spacing w:val="1"/>
                <w:sz w:val="24"/>
              </w:rPr>
              <w:t xml:space="preserve"> </w:t>
            </w:r>
            <w:r>
              <w:rPr>
                <w:b/>
                <w:sz w:val="24"/>
              </w:rPr>
              <w:t>соединения</w:t>
            </w:r>
          </w:p>
        </w:tc>
        <w:tc>
          <w:tcPr>
            <w:tcW w:w="1134"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436"/>
              <w:rPr>
                <w:b/>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2"/>
                <w:sz w:val="24"/>
              </w:rPr>
              <w:t xml:space="preserve"> </w:t>
            </w:r>
            <w:r w:rsidRPr="00C6786C">
              <w:rPr>
                <w:sz w:val="24"/>
              </w:rPr>
              <w:t>№</w:t>
            </w:r>
            <w:r w:rsidRPr="00C6786C">
              <w:t>25</w:t>
            </w:r>
            <w:r w:rsidRPr="00C6786C">
              <w:rPr>
                <w:spacing w:val="-2"/>
              </w:rPr>
              <w:t xml:space="preserve"> </w:t>
            </w:r>
            <w:r w:rsidRPr="00C6786C">
              <w:rPr>
                <w:sz w:val="24"/>
              </w:rPr>
              <w:t>Выполнение</w:t>
            </w:r>
            <w:r w:rsidRPr="00C6786C">
              <w:rPr>
                <w:spacing w:val="-4"/>
                <w:sz w:val="24"/>
              </w:rPr>
              <w:t xml:space="preserve"> </w:t>
            </w:r>
            <w:r w:rsidRPr="00C6786C">
              <w:rPr>
                <w:sz w:val="24"/>
              </w:rPr>
              <w:t>обозначений</w:t>
            </w:r>
            <w:r w:rsidRPr="00C6786C">
              <w:rPr>
                <w:spacing w:val="-2"/>
                <w:sz w:val="24"/>
              </w:rPr>
              <w:t xml:space="preserve"> </w:t>
            </w:r>
            <w:r w:rsidRPr="00C6786C">
              <w:rPr>
                <w:sz w:val="24"/>
              </w:rPr>
              <w:t>сварных</w:t>
            </w:r>
            <w:r w:rsidRPr="00C6786C">
              <w:rPr>
                <w:spacing w:val="-2"/>
                <w:sz w:val="24"/>
              </w:rPr>
              <w:t xml:space="preserve"> </w:t>
            </w:r>
            <w:r w:rsidRPr="00C6786C">
              <w:rPr>
                <w:sz w:val="24"/>
              </w:rPr>
              <w:t>соединений</w:t>
            </w:r>
            <w:r w:rsidRPr="00C6786C">
              <w:rPr>
                <w:spacing w:val="-5"/>
                <w:sz w:val="24"/>
              </w:rPr>
              <w:t xml:space="preserve"> </w:t>
            </w:r>
            <w:r w:rsidRPr="00C6786C">
              <w:rPr>
                <w:sz w:val="24"/>
              </w:rPr>
              <w:t>на</w:t>
            </w:r>
            <w:r w:rsidRPr="00C6786C">
              <w:rPr>
                <w:spacing w:val="-3"/>
                <w:sz w:val="24"/>
              </w:rPr>
              <w:t xml:space="preserve"> </w:t>
            </w:r>
            <w:r w:rsidRPr="00C6786C">
              <w:rPr>
                <w:sz w:val="24"/>
              </w:rPr>
              <w:t>чертежах.</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436"/>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10"/>
              <w:rPr>
                <w:sz w:val="24"/>
              </w:rPr>
            </w:pPr>
            <w:r w:rsidRPr="00C6786C">
              <w:rPr>
                <w:sz w:val="24"/>
              </w:rPr>
              <w:t>2.Практическая</w:t>
            </w:r>
            <w:r w:rsidRPr="00C6786C">
              <w:rPr>
                <w:spacing w:val="-4"/>
                <w:sz w:val="24"/>
              </w:rPr>
              <w:t xml:space="preserve"> </w:t>
            </w:r>
            <w:r w:rsidRPr="00C6786C">
              <w:rPr>
                <w:sz w:val="24"/>
              </w:rPr>
              <w:t>работа</w:t>
            </w:r>
            <w:r w:rsidRPr="00C6786C">
              <w:rPr>
                <w:spacing w:val="-2"/>
                <w:sz w:val="24"/>
              </w:rPr>
              <w:t xml:space="preserve"> </w:t>
            </w:r>
            <w:r w:rsidRPr="00C6786C">
              <w:rPr>
                <w:sz w:val="24"/>
              </w:rPr>
              <w:t>№</w:t>
            </w:r>
            <w:r w:rsidRPr="00C6786C">
              <w:rPr>
                <w:spacing w:val="-4"/>
                <w:sz w:val="24"/>
              </w:rPr>
              <w:t xml:space="preserve"> </w:t>
            </w:r>
            <w:r w:rsidRPr="00C6786C">
              <w:rPr>
                <w:sz w:val="24"/>
              </w:rPr>
              <w:t>26</w:t>
            </w:r>
            <w:r w:rsidRPr="00C6786C">
              <w:rPr>
                <w:spacing w:val="-3"/>
                <w:sz w:val="24"/>
              </w:rPr>
              <w:t xml:space="preserve"> </w:t>
            </w:r>
            <w:r w:rsidRPr="00C6786C">
              <w:rPr>
                <w:sz w:val="24"/>
              </w:rPr>
              <w:t>Построение</w:t>
            </w:r>
            <w:r w:rsidRPr="00C6786C">
              <w:rPr>
                <w:spacing w:val="-3"/>
                <w:sz w:val="24"/>
              </w:rPr>
              <w:t xml:space="preserve"> </w:t>
            </w:r>
            <w:r w:rsidRPr="00C6786C">
              <w:rPr>
                <w:sz w:val="24"/>
              </w:rPr>
              <w:t>сварного</w:t>
            </w:r>
            <w:r w:rsidRPr="00C6786C">
              <w:rPr>
                <w:spacing w:val="-4"/>
                <w:sz w:val="24"/>
              </w:rPr>
              <w:t xml:space="preserve"> </w:t>
            </w:r>
            <w:r w:rsidRPr="00C6786C">
              <w:rPr>
                <w:sz w:val="24"/>
              </w:rPr>
              <w:t>соединения.</w:t>
            </w:r>
            <w:r w:rsidRPr="00C6786C">
              <w:rPr>
                <w:spacing w:val="-3"/>
                <w:sz w:val="24"/>
              </w:rPr>
              <w:t xml:space="preserve"> </w:t>
            </w:r>
            <w:r>
              <w:rPr>
                <w:sz w:val="24"/>
              </w:rPr>
              <w:t>Составление</w:t>
            </w:r>
            <w:r>
              <w:rPr>
                <w:spacing w:val="-3"/>
                <w:sz w:val="24"/>
              </w:rPr>
              <w:t xml:space="preserve"> </w:t>
            </w:r>
            <w:r>
              <w:rPr>
                <w:sz w:val="24"/>
              </w:rPr>
              <w:t>спецификации.</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436"/>
              <w:rPr>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bottom w:val="single" w:sz="4" w:space="0" w:color="000000"/>
              <w:right w:val="single" w:sz="4" w:space="0" w:color="000000"/>
            </w:tcBorders>
          </w:tcPr>
          <w:p w:rsidR="0012393A" w:rsidRDefault="0012393A" w:rsidP="00DB14E1">
            <w:pPr>
              <w:rPr>
                <w:sz w:val="2"/>
                <w:szCs w:val="2"/>
              </w:rPr>
            </w:pPr>
          </w:p>
        </w:tc>
      </w:tr>
      <w:tr w:rsidR="00C17145" w:rsidTr="00C17145">
        <w:trPr>
          <w:trHeight w:val="465"/>
        </w:trPr>
        <w:tc>
          <w:tcPr>
            <w:tcW w:w="1762"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C17145" w:rsidRPr="00C6786C" w:rsidRDefault="00C17145" w:rsidP="00DB14E1">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455"/>
              <w:rPr>
                <w:sz w:val="24"/>
              </w:rPr>
            </w:pPr>
          </w:p>
        </w:tc>
        <w:tc>
          <w:tcPr>
            <w:tcW w:w="1418"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1418" w:type="dxa"/>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r>
      <w:tr w:rsidR="0012393A" w:rsidTr="00964860">
        <w:trPr>
          <w:trHeight w:val="275"/>
        </w:trPr>
        <w:tc>
          <w:tcPr>
            <w:tcW w:w="1762" w:type="dxa"/>
            <w:vMerge w:val="restart"/>
            <w:tcBorders>
              <w:top w:val="single" w:sz="4" w:space="0" w:color="000000"/>
              <w:left w:val="single" w:sz="4" w:space="0" w:color="000000"/>
              <w:bottom w:val="single" w:sz="4" w:space="0" w:color="000000"/>
              <w:right w:val="single" w:sz="4" w:space="0" w:color="000000"/>
            </w:tcBorders>
          </w:tcPr>
          <w:p w:rsidR="0012393A" w:rsidRPr="00C6786C" w:rsidRDefault="0012393A" w:rsidP="00B506CF">
            <w:pPr>
              <w:pStyle w:val="TableParagraph"/>
              <w:ind w:left="107" w:right="307"/>
              <w:rPr>
                <w:b/>
                <w:sz w:val="24"/>
              </w:rPr>
            </w:pPr>
            <w:r w:rsidRPr="00C6786C">
              <w:rPr>
                <w:b/>
                <w:sz w:val="24"/>
              </w:rPr>
              <w:t>Тема 4.7.</w:t>
            </w:r>
            <w:r w:rsidRPr="00C6786C">
              <w:rPr>
                <w:b/>
                <w:spacing w:val="1"/>
                <w:sz w:val="24"/>
              </w:rPr>
              <w:t xml:space="preserve"> </w:t>
            </w: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10"/>
              <w:rPr>
                <w:b/>
                <w:sz w:val="24"/>
              </w:rPr>
            </w:pPr>
            <w:r>
              <w:rPr>
                <w:b/>
                <w:sz w:val="24"/>
              </w:rPr>
              <w:t>Содержание</w:t>
            </w:r>
            <w:r>
              <w:rPr>
                <w:b/>
                <w:spacing w:val="-4"/>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before="140"/>
              <w:ind w:left="10"/>
              <w:jc w:val="center"/>
              <w:rPr>
                <w:b/>
                <w:sz w:val="24"/>
              </w:rPr>
            </w:pPr>
            <w:r>
              <w:rPr>
                <w:b/>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49477D">
            <w:pPr>
              <w:pStyle w:val="TableParagraph"/>
              <w:ind w:left="312"/>
              <w:rPr>
                <w:b/>
                <w:sz w:val="24"/>
              </w:rPr>
            </w:pPr>
            <w:r>
              <w:rPr>
                <w:b/>
                <w:sz w:val="24"/>
              </w:rPr>
              <w:t>ОК 05</w:t>
            </w:r>
          </w:p>
          <w:p w:rsidR="0012393A" w:rsidRDefault="0012393A" w:rsidP="0049477D">
            <w:pPr>
              <w:pStyle w:val="TableParagraph"/>
              <w:ind w:left="312"/>
              <w:rPr>
                <w:b/>
                <w:sz w:val="24"/>
              </w:rPr>
            </w:pPr>
            <w:r>
              <w:rPr>
                <w:b/>
                <w:sz w:val="24"/>
              </w:rPr>
              <w:t>ОК 09</w:t>
            </w:r>
          </w:p>
          <w:p w:rsidR="0012393A" w:rsidRDefault="0012393A" w:rsidP="0049477D">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12393A" w:rsidRPr="0012393A" w:rsidRDefault="0012393A" w:rsidP="0012393A">
            <w:pPr>
              <w:pStyle w:val="TableParagraph"/>
              <w:rPr>
                <w:b/>
                <w:sz w:val="24"/>
              </w:rPr>
            </w:pPr>
            <w:r w:rsidRPr="0012393A">
              <w:rPr>
                <w:b/>
                <w:sz w:val="24"/>
              </w:rPr>
              <w:t>Уо 09.01</w:t>
            </w:r>
          </w:p>
          <w:p w:rsidR="0012393A" w:rsidRPr="0012393A" w:rsidRDefault="0012393A" w:rsidP="0012393A">
            <w:pPr>
              <w:pStyle w:val="TableParagraph"/>
              <w:rPr>
                <w:b/>
                <w:sz w:val="24"/>
              </w:rPr>
            </w:pPr>
            <w:r w:rsidRPr="0012393A">
              <w:rPr>
                <w:b/>
                <w:sz w:val="24"/>
              </w:rPr>
              <w:t>Зо 09.02</w:t>
            </w:r>
          </w:p>
          <w:p w:rsidR="0012393A" w:rsidRPr="0012393A" w:rsidRDefault="0012393A" w:rsidP="0012393A">
            <w:pPr>
              <w:pStyle w:val="TableParagraph"/>
              <w:rPr>
                <w:b/>
                <w:sz w:val="24"/>
              </w:rPr>
            </w:pPr>
            <w:r>
              <w:rPr>
                <w:b/>
                <w:sz w:val="24"/>
              </w:rPr>
              <w:t>Зо 05.02</w:t>
            </w:r>
          </w:p>
          <w:p w:rsidR="0012393A" w:rsidRDefault="0012393A" w:rsidP="0012393A">
            <w:pPr>
              <w:pStyle w:val="TableParagraph"/>
              <w:rPr>
                <w:b/>
                <w:sz w:val="24"/>
              </w:rPr>
            </w:pPr>
            <w:r w:rsidRPr="0012393A">
              <w:rPr>
                <w:b/>
                <w:sz w:val="24"/>
              </w:rPr>
              <w:t>Уо 05.01</w:t>
            </w:r>
          </w:p>
          <w:p w:rsidR="0012393A" w:rsidRPr="0012393A" w:rsidRDefault="0012393A" w:rsidP="0012393A">
            <w:pPr>
              <w:pStyle w:val="TableParagraph"/>
              <w:rPr>
                <w:b/>
                <w:sz w:val="24"/>
              </w:rPr>
            </w:pPr>
            <w:r w:rsidRPr="0012393A">
              <w:rPr>
                <w:b/>
                <w:sz w:val="24"/>
              </w:rPr>
              <w:t>У 1.1. 01</w:t>
            </w:r>
          </w:p>
          <w:p w:rsidR="0012393A" w:rsidRDefault="0012393A" w:rsidP="0012393A">
            <w:pPr>
              <w:pStyle w:val="TableParagraph"/>
              <w:rPr>
                <w:b/>
                <w:sz w:val="24"/>
              </w:rPr>
            </w:pPr>
            <w:r w:rsidRPr="0012393A">
              <w:rPr>
                <w:b/>
                <w:sz w:val="24"/>
              </w:rPr>
              <w:t>З 1.1. 01</w:t>
            </w:r>
          </w:p>
        </w:tc>
      </w:tr>
      <w:tr w:rsidR="0012393A" w:rsidTr="00964860">
        <w:trPr>
          <w:trHeight w:val="278"/>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8" w:lineRule="exact"/>
              <w:ind w:left="110"/>
              <w:rPr>
                <w:sz w:val="24"/>
              </w:rPr>
            </w:pPr>
            <w:r w:rsidRPr="00C6786C">
              <w:rPr>
                <w:b/>
                <w:sz w:val="24"/>
              </w:rPr>
              <w:t>Чертежи</w:t>
            </w:r>
            <w:r w:rsidRPr="00C6786C">
              <w:rPr>
                <w:b/>
                <w:spacing w:val="-15"/>
                <w:sz w:val="24"/>
              </w:rPr>
              <w:t xml:space="preserve"> </w:t>
            </w:r>
            <w:r w:rsidRPr="00C6786C">
              <w:rPr>
                <w:b/>
                <w:sz w:val="24"/>
              </w:rPr>
              <w:t>об-</w:t>
            </w:r>
            <w:r w:rsidRPr="00C6786C">
              <w:rPr>
                <w:b/>
                <w:spacing w:val="-57"/>
                <w:sz w:val="24"/>
              </w:rPr>
              <w:t xml:space="preserve"> </w:t>
            </w:r>
            <w:r w:rsidRPr="00C6786C">
              <w:rPr>
                <w:b/>
                <w:sz w:val="24"/>
              </w:rPr>
              <w:t>щего вида и</w:t>
            </w:r>
            <w:r w:rsidRPr="00C6786C">
              <w:rPr>
                <w:b/>
                <w:spacing w:val="-57"/>
                <w:sz w:val="24"/>
              </w:rPr>
              <w:t xml:space="preserve"> </w:t>
            </w:r>
            <w:r w:rsidRPr="00C6786C">
              <w:rPr>
                <w:b/>
                <w:sz w:val="24"/>
              </w:rPr>
              <w:t>сборочный</w:t>
            </w:r>
            <w:r w:rsidRPr="00C6786C">
              <w:rPr>
                <w:b/>
                <w:spacing w:val="1"/>
                <w:sz w:val="24"/>
              </w:rPr>
              <w:t xml:space="preserve"> </w:t>
            </w:r>
            <w:r w:rsidRPr="00C6786C">
              <w:rPr>
                <w:b/>
                <w:sz w:val="24"/>
              </w:rPr>
              <w:t>чертёж</w:t>
            </w:r>
          </w:p>
        </w:tc>
        <w:tc>
          <w:tcPr>
            <w:tcW w:w="1134"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436"/>
              <w:rPr>
                <w:b/>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pPr>
            <w:r w:rsidRPr="00C6786C">
              <w:rPr>
                <w:sz w:val="24"/>
              </w:rPr>
              <w:t>1.Практическая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№27</w:t>
            </w:r>
            <w:r w:rsidRPr="00C6786C">
              <w:rPr>
                <w:spacing w:val="-1"/>
                <w:sz w:val="24"/>
              </w:rPr>
              <w:t xml:space="preserve"> </w:t>
            </w:r>
            <w:r w:rsidRPr="00C6786C">
              <w:t>Выполнение</w:t>
            </w:r>
            <w:r w:rsidRPr="00C6786C">
              <w:rPr>
                <w:spacing w:val="-2"/>
              </w:rPr>
              <w:t xml:space="preserve"> </w:t>
            </w:r>
            <w:r w:rsidRPr="00C6786C">
              <w:t>эскизов</w:t>
            </w:r>
            <w:r w:rsidRPr="00C6786C">
              <w:rPr>
                <w:spacing w:val="-3"/>
              </w:rPr>
              <w:t xml:space="preserve"> </w:t>
            </w:r>
            <w:r w:rsidRPr="00C6786C">
              <w:t>деталей</w:t>
            </w:r>
            <w:r w:rsidRPr="00C6786C">
              <w:rPr>
                <w:spacing w:val="-3"/>
              </w:rPr>
              <w:t xml:space="preserve"> </w:t>
            </w:r>
            <w:r w:rsidRPr="00C6786C">
              <w:t>разъёмной</w:t>
            </w:r>
            <w:r w:rsidRPr="00C6786C">
              <w:rPr>
                <w:spacing w:val="-2"/>
              </w:rPr>
              <w:t xml:space="preserve"> </w:t>
            </w:r>
            <w:r w:rsidRPr="00C6786C">
              <w:t>сборочной</w:t>
            </w:r>
            <w:r w:rsidRPr="00C6786C">
              <w:rPr>
                <w:spacing w:val="-3"/>
              </w:rPr>
              <w:t xml:space="preserve"> </w:t>
            </w:r>
            <w:r w:rsidRPr="00C6786C">
              <w:t>единицы.</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436"/>
              <w:rPr>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rPr>
                <w:sz w:val="24"/>
              </w:rPr>
            </w:pPr>
            <w:r w:rsidRPr="00C6786C">
              <w:rPr>
                <w:sz w:val="24"/>
              </w:rPr>
              <w:t>2.Практическая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№28</w:t>
            </w:r>
            <w:r w:rsidRPr="00C6786C">
              <w:rPr>
                <w:spacing w:val="-2"/>
                <w:sz w:val="24"/>
              </w:rPr>
              <w:t xml:space="preserve"> </w:t>
            </w:r>
            <w:r w:rsidRPr="00C6786C">
              <w:rPr>
                <w:sz w:val="24"/>
              </w:rPr>
              <w:t>Построение</w:t>
            </w:r>
            <w:r w:rsidRPr="00C6786C">
              <w:rPr>
                <w:spacing w:val="-3"/>
                <w:sz w:val="24"/>
              </w:rPr>
              <w:t xml:space="preserve"> </w:t>
            </w:r>
            <w:r w:rsidRPr="00C6786C">
              <w:rPr>
                <w:sz w:val="24"/>
              </w:rPr>
              <w:t>сборочного</w:t>
            </w:r>
            <w:r w:rsidRPr="00C6786C">
              <w:rPr>
                <w:spacing w:val="-2"/>
                <w:sz w:val="24"/>
              </w:rPr>
              <w:t xml:space="preserve"> </w:t>
            </w:r>
            <w:r w:rsidRPr="00C6786C">
              <w:rPr>
                <w:sz w:val="24"/>
              </w:rPr>
              <w:t>чертежа</w:t>
            </w:r>
            <w:r w:rsidRPr="00C6786C">
              <w:rPr>
                <w:spacing w:val="-4"/>
                <w:sz w:val="24"/>
              </w:rPr>
              <w:t xml:space="preserve"> </w:t>
            </w:r>
            <w:r w:rsidRPr="00C6786C">
              <w:rPr>
                <w:sz w:val="24"/>
              </w:rPr>
              <w:t>изделия</w:t>
            </w:r>
            <w:r w:rsidRPr="00C6786C">
              <w:rPr>
                <w:spacing w:val="-2"/>
                <w:sz w:val="24"/>
              </w:rPr>
              <w:t xml:space="preserve"> </w:t>
            </w:r>
            <w:r w:rsidRPr="00C6786C">
              <w:rPr>
                <w:sz w:val="24"/>
              </w:rPr>
              <w:t>с</w:t>
            </w:r>
            <w:r w:rsidRPr="00C6786C">
              <w:rPr>
                <w:spacing w:val="-3"/>
                <w:sz w:val="24"/>
              </w:rPr>
              <w:t xml:space="preserve"> </w:t>
            </w:r>
            <w:r w:rsidRPr="00C6786C">
              <w:rPr>
                <w:sz w:val="24"/>
              </w:rPr>
              <w:t>резьбовым</w:t>
            </w:r>
            <w:r w:rsidRPr="00C6786C">
              <w:rPr>
                <w:spacing w:val="-3"/>
                <w:sz w:val="24"/>
              </w:rPr>
              <w:t xml:space="preserve"> </w:t>
            </w:r>
            <w:r w:rsidRPr="00C6786C">
              <w:rPr>
                <w:sz w:val="24"/>
              </w:rPr>
              <w:t>соединением.</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436"/>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bottom w:val="single" w:sz="4" w:space="0" w:color="000000"/>
              <w:right w:val="single" w:sz="4" w:space="0" w:color="000000"/>
            </w:tcBorders>
          </w:tcPr>
          <w:p w:rsidR="0012393A" w:rsidRDefault="0012393A" w:rsidP="00DB14E1">
            <w:pPr>
              <w:rPr>
                <w:sz w:val="2"/>
                <w:szCs w:val="2"/>
              </w:rPr>
            </w:pPr>
          </w:p>
        </w:tc>
      </w:tr>
      <w:tr w:rsidR="00C17145" w:rsidTr="00C17145">
        <w:trPr>
          <w:trHeight w:val="96"/>
        </w:trPr>
        <w:tc>
          <w:tcPr>
            <w:tcW w:w="1762"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C17145" w:rsidRPr="00C6786C" w:rsidRDefault="00C17145" w:rsidP="00DB14E1">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455"/>
              <w:rPr>
                <w:sz w:val="24"/>
              </w:rPr>
            </w:pPr>
          </w:p>
        </w:tc>
        <w:tc>
          <w:tcPr>
            <w:tcW w:w="1418"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1418" w:type="dxa"/>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r>
    </w:tbl>
    <w:p w:rsidR="00796106" w:rsidRDefault="00796106" w:rsidP="00796106">
      <w:pPr>
        <w:rPr>
          <w:sz w:val="2"/>
          <w:szCs w:val="2"/>
        </w:rPr>
        <w:sectPr w:rsidR="00796106" w:rsidSect="00CB2AD8">
          <w:pgSz w:w="16840" w:h="11910" w:orient="landscape"/>
          <w:pgMar w:top="1160" w:right="560" w:bottom="280" w:left="920" w:header="710" w:footer="0" w:gutter="0"/>
          <w:cols w:space="720"/>
        </w:sectPr>
      </w:pPr>
    </w:p>
    <w:p w:rsidR="00796106" w:rsidRDefault="00796106" w:rsidP="00796106">
      <w:pPr>
        <w:pStyle w:val="a3"/>
        <w:spacing w:before="2"/>
        <w:rPr>
          <w:b/>
          <w:i/>
          <w:sz w:val="7"/>
        </w:rPr>
      </w:pPr>
    </w:p>
    <w:tbl>
      <w:tblPr>
        <w:tblW w:w="0" w:type="auto"/>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2"/>
        <w:gridCol w:w="9718"/>
        <w:gridCol w:w="1134"/>
        <w:gridCol w:w="1418"/>
        <w:gridCol w:w="1418"/>
      </w:tblGrid>
      <w:tr w:rsidR="00C17145" w:rsidTr="00C17145">
        <w:trPr>
          <w:trHeight w:val="275"/>
        </w:trPr>
        <w:tc>
          <w:tcPr>
            <w:tcW w:w="1762"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9"/>
              <w:jc w:val="center"/>
              <w:rPr>
                <w:b/>
                <w:sz w:val="24"/>
              </w:rPr>
            </w:pPr>
            <w:r>
              <w:rPr>
                <w:b/>
                <w:sz w:val="24"/>
              </w:rPr>
              <w:t>1</w:t>
            </w:r>
          </w:p>
        </w:tc>
        <w:tc>
          <w:tcPr>
            <w:tcW w:w="9718"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1"/>
              <w:jc w:val="center"/>
              <w:rPr>
                <w:b/>
                <w:sz w:val="24"/>
              </w:rPr>
            </w:pPr>
            <w:r>
              <w:rPr>
                <w:b/>
                <w:sz w:val="24"/>
              </w:rPr>
              <w:t>2</w:t>
            </w:r>
          </w:p>
        </w:tc>
        <w:tc>
          <w:tcPr>
            <w:tcW w:w="1134"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2"/>
              <w:jc w:val="center"/>
              <w:rPr>
                <w:b/>
                <w:sz w:val="24"/>
              </w:rPr>
            </w:pPr>
            <w:r>
              <w:rPr>
                <w:b/>
                <w:sz w:val="24"/>
              </w:rPr>
              <w:t>3</w:t>
            </w:r>
          </w:p>
        </w:tc>
        <w:tc>
          <w:tcPr>
            <w:tcW w:w="1418"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5"/>
              <w:jc w:val="center"/>
              <w:rPr>
                <w:b/>
                <w:sz w:val="24"/>
              </w:rPr>
            </w:pPr>
            <w:r>
              <w:rPr>
                <w:b/>
                <w:sz w:val="24"/>
              </w:rPr>
              <w:t>4</w:t>
            </w:r>
          </w:p>
        </w:tc>
        <w:tc>
          <w:tcPr>
            <w:tcW w:w="1418"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5"/>
              <w:jc w:val="center"/>
              <w:rPr>
                <w:b/>
                <w:sz w:val="24"/>
              </w:rPr>
            </w:pPr>
          </w:p>
        </w:tc>
      </w:tr>
      <w:tr w:rsidR="0012393A" w:rsidTr="00964860">
        <w:trPr>
          <w:trHeight w:val="275"/>
        </w:trPr>
        <w:tc>
          <w:tcPr>
            <w:tcW w:w="1762" w:type="dxa"/>
            <w:vMerge w:val="restart"/>
            <w:tcBorders>
              <w:top w:val="single" w:sz="4" w:space="0" w:color="000000"/>
              <w:left w:val="single" w:sz="4" w:space="0" w:color="000000"/>
              <w:bottom w:val="single" w:sz="4" w:space="0" w:color="000000"/>
              <w:right w:val="single" w:sz="4" w:space="0" w:color="000000"/>
            </w:tcBorders>
          </w:tcPr>
          <w:p w:rsidR="0012393A" w:rsidRPr="00C6786C" w:rsidRDefault="0012393A" w:rsidP="00B506CF">
            <w:pPr>
              <w:pStyle w:val="TableParagraph"/>
              <w:ind w:left="107" w:right="228"/>
              <w:rPr>
                <w:b/>
                <w:sz w:val="24"/>
              </w:rPr>
            </w:pPr>
            <w:r w:rsidRPr="00C6786C">
              <w:rPr>
                <w:b/>
                <w:sz w:val="24"/>
              </w:rPr>
              <w:t>Тема 4.8.</w:t>
            </w:r>
            <w:r w:rsidRPr="00C6786C">
              <w:rPr>
                <w:b/>
                <w:spacing w:val="1"/>
                <w:sz w:val="24"/>
              </w:rPr>
              <w:t xml:space="preserve"> </w:t>
            </w: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before="138"/>
              <w:ind w:left="10"/>
              <w:jc w:val="center"/>
              <w:rPr>
                <w:b/>
                <w:sz w:val="24"/>
              </w:rPr>
            </w:pPr>
            <w:r>
              <w:rPr>
                <w:b/>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49477D">
            <w:pPr>
              <w:pStyle w:val="TableParagraph"/>
              <w:ind w:left="312"/>
              <w:rPr>
                <w:b/>
                <w:sz w:val="24"/>
              </w:rPr>
            </w:pPr>
            <w:r>
              <w:rPr>
                <w:b/>
                <w:sz w:val="24"/>
              </w:rPr>
              <w:t>ОК 05</w:t>
            </w:r>
          </w:p>
          <w:p w:rsidR="0012393A" w:rsidRDefault="0012393A" w:rsidP="0049477D">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12393A" w:rsidRPr="0012393A" w:rsidRDefault="0012393A" w:rsidP="0012393A">
            <w:pPr>
              <w:pStyle w:val="TableParagraph"/>
              <w:rPr>
                <w:b/>
                <w:sz w:val="24"/>
              </w:rPr>
            </w:pPr>
            <w:r w:rsidRPr="0012393A">
              <w:rPr>
                <w:b/>
                <w:sz w:val="24"/>
              </w:rPr>
              <w:t>Уо 05.01</w:t>
            </w:r>
          </w:p>
          <w:p w:rsidR="0012393A" w:rsidRDefault="0012393A" w:rsidP="0012393A">
            <w:pPr>
              <w:pStyle w:val="TableParagraph"/>
              <w:ind w:left="33"/>
              <w:rPr>
                <w:b/>
                <w:sz w:val="24"/>
              </w:rPr>
            </w:pPr>
            <w:r w:rsidRPr="0012393A">
              <w:rPr>
                <w:b/>
                <w:sz w:val="24"/>
              </w:rPr>
              <w:t>Зо 05.02</w:t>
            </w:r>
          </w:p>
          <w:p w:rsidR="0012393A" w:rsidRPr="0012393A" w:rsidRDefault="0012393A" w:rsidP="0012393A">
            <w:pPr>
              <w:pStyle w:val="TableParagraph"/>
              <w:ind w:left="33"/>
              <w:rPr>
                <w:b/>
                <w:sz w:val="24"/>
              </w:rPr>
            </w:pPr>
            <w:r w:rsidRPr="0012393A">
              <w:rPr>
                <w:b/>
                <w:sz w:val="24"/>
              </w:rPr>
              <w:t>У 1.1. 01</w:t>
            </w:r>
          </w:p>
          <w:p w:rsidR="0012393A" w:rsidRPr="0012393A" w:rsidRDefault="0012393A" w:rsidP="0012393A">
            <w:pPr>
              <w:pStyle w:val="TableParagraph"/>
              <w:ind w:left="33"/>
              <w:rPr>
                <w:b/>
                <w:sz w:val="24"/>
              </w:rPr>
            </w:pPr>
            <w:r w:rsidRPr="0012393A">
              <w:rPr>
                <w:b/>
                <w:sz w:val="24"/>
              </w:rPr>
              <w:t>З 1.1. 01</w:t>
            </w:r>
          </w:p>
          <w:p w:rsidR="0012393A" w:rsidRDefault="0012393A" w:rsidP="0012393A">
            <w:pPr>
              <w:pStyle w:val="TableParagraph"/>
              <w:ind w:left="33"/>
              <w:rPr>
                <w:b/>
                <w:sz w:val="24"/>
              </w:rPr>
            </w:pPr>
            <w:r w:rsidRPr="0012393A">
              <w:rPr>
                <w:b/>
                <w:sz w:val="24"/>
              </w:rPr>
              <w:t>З 1.1.05</w:t>
            </w: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10"/>
              <w:rPr>
                <w:sz w:val="24"/>
              </w:rPr>
            </w:pPr>
            <w:r w:rsidRPr="00C6786C">
              <w:rPr>
                <w:b/>
                <w:sz w:val="24"/>
              </w:rPr>
              <w:t>Чтение и де-</w:t>
            </w:r>
            <w:r w:rsidRPr="00C6786C">
              <w:rPr>
                <w:b/>
                <w:spacing w:val="-57"/>
                <w:sz w:val="24"/>
              </w:rPr>
              <w:t xml:space="preserve"> </w:t>
            </w:r>
            <w:r w:rsidRPr="00C6786C">
              <w:rPr>
                <w:b/>
                <w:sz w:val="24"/>
              </w:rPr>
              <w:t>талирование</w:t>
            </w:r>
            <w:r w:rsidRPr="00C6786C">
              <w:rPr>
                <w:b/>
                <w:spacing w:val="-57"/>
                <w:sz w:val="24"/>
              </w:rPr>
              <w:t xml:space="preserve"> </w:t>
            </w:r>
            <w:r w:rsidRPr="00C6786C">
              <w:rPr>
                <w:b/>
                <w:sz w:val="24"/>
              </w:rPr>
              <w:t>чертежей</w:t>
            </w:r>
          </w:p>
        </w:tc>
        <w:tc>
          <w:tcPr>
            <w:tcW w:w="1134"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2"/>
              <w:jc w:val="center"/>
              <w:rPr>
                <w:b/>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№29Чтение</w:t>
            </w:r>
            <w:r w:rsidRPr="00C6786C">
              <w:rPr>
                <w:spacing w:val="-3"/>
                <w:sz w:val="24"/>
              </w:rPr>
              <w:t xml:space="preserve"> </w:t>
            </w:r>
            <w:r w:rsidRPr="00C6786C">
              <w:rPr>
                <w:sz w:val="24"/>
              </w:rPr>
              <w:t>сборочного</w:t>
            </w:r>
            <w:r w:rsidRPr="00C6786C">
              <w:rPr>
                <w:spacing w:val="-2"/>
                <w:sz w:val="24"/>
              </w:rPr>
              <w:t xml:space="preserve"> </w:t>
            </w:r>
            <w:r w:rsidRPr="00C6786C">
              <w:rPr>
                <w:sz w:val="24"/>
              </w:rPr>
              <w:t>чертежа</w:t>
            </w:r>
            <w:r w:rsidRPr="00C6786C">
              <w:rPr>
                <w:spacing w:val="-4"/>
                <w:sz w:val="24"/>
              </w:rPr>
              <w:t xml:space="preserve"> </w:t>
            </w:r>
            <w:r w:rsidRPr="00C6786C">
              <w:rPr>
                <w:sz w:val="24"/>
              </w:rPr>
              <w:t>изделия.</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2"/>
              <w:jc w:val="center"/>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551"/>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960F25">
            <w:pPr>
              <w:pStyle w:val="TableParagraph"/>
              <w:spacing w:line="268" w:lineRule="exact"/>
              <w:ind w:left="110"/>
              <w:rPr>
                <w:sz w:val="24"/>
              </w:rPr>
            </w:pPr>
            <w:r w:rsidRPr="00C6786C">
              <w:rPr>
                <w:sz w:val="24"/>
              </w:rPr>
              <w:t>2.Практическая</w:t>
            </w:r>
            <w:r w:rsidRPr="00C6786C">
              <w:rPr>
                <w:spacing w:val="20"/>
                <w:sz w:val="24"/>
              </w:rPr>
              <w:t xml:space="preserve"> </w:t>
            </w:r>
            <w:r w:rsidRPr="00C6786C">
              <w:rPr>
                <w:sz w:val="24"/>
              </w:rPr>
              <w:t>работа</w:t>
            </w:r>
            <w:r w:rsidRPr="00C6786C">
              <w:rPr>
                <w:spacing w:val="21"/>
                <w:sz w:val="24"/>
              </w:rPr>
              <w:t xml:space="preserve"> </w:t>
            </w:r>
            <w:r w:rsidRPr="00C6786C">
              <w:rPr>
                <w:sz w:val="24"/>
              </w:rPr>
              <w:t>№</w:t>
            </w:r>
            <w:r w:rsidRPr="00C6786C">
              <w:rPr>
                <w:spacing w:val="20"/>
                <w:sz w:val="24"/>
              </w:rPr>
              <w:t xml:space="preserve"> </w:t>
            </w:r>
            <w:r w:rsidRPr="00C6786C">
              <w:rPr>
                <w:sz w:val="24"/>
              </w:rPr>
              <w:t>30Выполнение</w:t>
            </w:r>
            <w:r w:rsidRPr="00C6786C">
              <w:rPr>
                <w:spacing w:val="19"/>
                <w:sz w:val="24"/>
              </w:rPr>
              <w:t xml:space="preserve"> </w:t>
            </w:r>
            <w:r w:rsidRPr="00C6786C">
              <w:rPr>
                <w:sz w:val="24"/>
              </w:rPr>
              <w:t>рабочего</w:t>
            </w:r>
            <w:r w:rsidRPr="00C6786C">
              <w:rPr>
                <w:spacing w:val="21"/>
                <w:sz w:val="24"/>
              </w:rPr>
              <w:t xml:space="preserve"> </w:t>
            </w:r>
            <w:r w:rsidRPr="00C6786C">
              <w:rPr>
                <w:sz w:val="24"/>
              </w:rPr>
              <w:t>чертежа</w:t>
            </w:r>
            <w:r w:rsidRPr="00C6786C">
              <w:rPr>
                <w:spacing w:val="18"/>
                <w:sz w:val="24"/>
              </w:rPr>
              <w:t xml:space="preserve"> </w:t>
            </w:r>
            <w:r w:rsidRPr="00C6786C">
              <w:rPr>
                <w:sz w:val="24"/>
              </w:rPr>
              <w:t>детали</w:t>
            </w:r>
            <w:r w:rsidRPr="00C6786C">
              <w:rPr>
                <w:spacing w:val="21"/>
                <w:sz w:val="24"/>
              </w:rPr>
              <w:t xml:space="preserve"> </w:t>
            </w:r>
            <w:r w:rsidRPr="00C6786C">
              <w:rPr>
                <w:sz w:val="24"/>
              </w:rPr>
              <w:t>по</w:t>
            </w:r>
            <w:r w:rsidRPr="00C6786C">
              <w:rPr>
                <w:spacing w:val="21"/>
                <w:sz w:val="24"/>
              </w:rPr>
              <w:t xml:space="preserve"> </w:t>
            </w:r>
            <w:r w:rsidRPr="00C6786C">
              <w:rPr>
                <w:sz w:val="24"/>
              </w:rPr>
              <w:t>сборочному</w:t>
            </w:r>
            <w:r w:rsidRPr="00C6786C">
              <w:rPr>
                <w:spacing w:val="15"/>
                <w:sz w:val="24"/>
              </w:rPr>
              <w:t xml:space="preserve"> </w:t>
            </w:r>
            <w:r w:rsidRPr="00C6786C">
              <w:rPr>
                <w:sz w:val="24"/>
              </w:rPr>
              <w:t>чертежу</w:t>
            </w:r>
            <w:r w:rsidRPr="00C6786C">
              <w:rPr>
                <w:spacing w:val="26"/>
                <w:sz w:val="24"/>
              </w:rPr>
              <w:t xml:space="preserve"> </w:t>
            </w:r>
            <w:r w:rsidRPr="00C6786C">
              <w:rPr>
                <w:sz w:val="24"/>
              </w:rPr>
              <w:t>(по</w:t>
            </w:r>
            <w:r w:rsidRPr="00C6786C">
              <w:rPr>
                <w:spacing w:val="20"/>
                <w:sz w:val="24"/>
              </w:rPr>
              <w:t xml:space="preserve"> </w:t>
            </w:r>
            <w:r w:rsidR="00960F25">
              <w:rPr>
                <w:sz w:val="24"/>
              </w:rPr>
              <w:t>ва</w:t>
            </w:r>
            <w:r>
              <w:rPr>
                <w:sz w:val="24"/>
              </w:rPr>
              <w:t>риантам).</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before="131"/>
              <w:ind w:left="12"/>
              <w:jc w:val="center"/>
              <w:rPr>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552"/>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70"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p w:rsidR="0012393A" w:rsidRPr="00C6786C" w:rsidRDefault="0012393A" w:rsidP="00DB14E1">
            <w:pPr>
              <w:pStyle w:val="TableParagraph"/>
              <w:spacing w:line="262" w:lineRule="exact"/>
              <w:ind w:left="110"/>
              <w:rPr>
                <w:sz w:val="24"/>
              </w:rPr>
            </w:pPr>
            <w:r w:rsidRPr="00C6786C">
              <w:rPr>
                <w:sz w:val="24"/>
              </w:rPr>
              <w:t>Выполнение</w:t>
            </w:r>
            <w:r w:rsidRPr="00C6786C">
              <w:rPr>
                <w:spacing w:val="-3"/>
                <w:sz w:val="24"/>
              </w:rPr>
              <w:t xml:space="preserve"> </w:t>
            </w:r>
            <w:r w:rsidRPr="00C6786C">
              <w:rPr>
                <w:sz w:val="24"/>
              </w:rPr>
              <w:t>эскизов</w:t>
            </w:r>
            <w:r w:rsidRPr="00C6786C">
              <w:rPr>
                <w:spacing w:val="-2"/>
                <w:sz w:val="24"/>
              </w:rPr>
              <w:t xml:space="preserve"> </w:t>
            </w:r>
            <w:r w:rsidRPr="00C6786C">
              <w:rPr>
                <w:sz w:val="24"/>
              </w:rPr>
              <w:t>двух деталей</w:t>
            </w:r>
            <w:r w:rsidRPr="00C6786C">
              <w:rPr>
                <w:spacing w:val="-1"/>
                <w:sz w:val="24"/>
              </w:rPr>
              <w:t xml:space="preserve"> </w:t>
            </w:r>
            <w:r w:rsidRPr="00C6786C">
              <w:rPr>
                <w:sz w:val="24"/>
              </w:rPr>
              <w:t>с</w:t>
            </w:r>
            <w:r w:rsidRPr="00C6786C">
              <w:rPr>
                <w:spacing w:val="-3"/>
                <w:sz w:val="24"/>
              </w:rPr>
              <w:t xml:space="preserve"> </w:t>
            </w:r>
            <w:r w:rsidRPr="00C6786C">
              <w:rPr>
                <w:sz w:val="24"/>
              </w:rPr>
              <w:t>резьбой</w:t>
            </w:r>
            <w:r w:rsidRPr="00C6786C">
              <w:rPr>
                <w:spacing w:val="-1"/>
                <w:sz w:val="24"/>
              </w:rPr>
              <w:t xml:space="preserve"> </w:t>
            </w:r>
            <w:r w:rsidRPr="00C6786C">
              <w:rPr>
                <w:sz w:val="24"/>
              </w:rPr>
              <w:t>и</w:t>
            </w:r>
            <w:r w:rsidRPr="00C6786C">
              <w:rPr>
                <w:spacing w:val="-4"/>
                <w:sz w:val="24"/>
              </w:rPr>
              <w:t xml:space="preserve"> </w:t>
            </w:r>
            <w:r w:rsidRPr="00C6786C">
              <w:rPr>
                <w:sz w:val="24"/>
              </w:rPr>
              <w:t>шестигранником</w:t>
            </w:r>
            <w:r w:rsidRPr="00C6786C">
              <w:rPr>
                <w:spacing w:val="-5"/>
                <w:sz w:val="24"/>
              </w:rPr>
              <w:t xml:space="preserve"> </w:t>
            </w:r>
            <w:r w:rsidRPr="00C6786C">
              <w:rPr>
                <w:sz w:val="24"/>
              </w:rPr>
              <w:t>по</w:t>
            </w:r>
            <w:r w:rsidRPr="00C6786C">
              <w:rPr>
                <w:spacing w:val="-2"/>
                <w:sz w:val="24"/>
              </w:rPr>
              <w:t xml:space="preserve"> </w:t>
            </w:r>
            <w:r w:rsidRPr="00C6786C">
              <w:rPr>
                <w:sz w:val="24"/>
              </w:rPr>
              <w:t>сборочному</w:t>
            </w:r>
            <w:r w:rsidRPr="00C6786C">
              <w:rPr>
                <w:spacing w:val="-6"/>
                <w:sz w:val="24"/>
              </w:rPr>
              <w:t xml:space="preserve"> </w:t>
            </w:r>
            <w:r w:rsidRPr="00C6786C">
              <w:rPr>
                <w:sz w:val="24"/>
              </w:rPr>
              <w:t>чертежу</w:t>
            </w:r>
            <w:r w:rsidRPr="00C6786C">
              <w:rPr>
                <w:spacing w:val="-3"/>
                <w:sz w:val="24"/>
              </w:rPr>
              <w:t xml:space="preserve"> </w:t>
            </w:r>
            <w:r w:rsidRPr="00C6786C">
              <w:rPr>
                <w:sz w:val="24"/>
              </w:rPr>
              <w:t>узла.</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before="131"/>
              <w:ind w:left="10"/>
              <w:jc w:val="center"/>
              <w:rPr>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bottom w:val="single" w:sz="4" w:space="0" w:color="000000"/>
              <w:right w:val="single" w:sz="4" w:space="0" w:color="000000"/>
            </w:tcBorders>
          </w:tcPr>
          <w:p w:rsidR="0012393A" w:rsidRDefault="0012393A" w:rsidP="00DB14E1">
            <w:pPr>
              <w:rPr>
                <w:sz w:val="2"/>
                <w:szCs w:val="2"/>
              </w:rPr>
            </w:pPr>
          </w:p>
        </w:tc>
      </w:tr>
      <w:tr w:rsidR="00C17145" w:rsidTr="00C17145">
        <w:trPr>
          <w:trHeight w:val="278"/>
        </w:trPr>
        <w:tc>
          <w:tcPr>
            <w:tcW w:w="11480" w:type="dxa"/>
            <w:gridSpan w:val="2"/>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8" w:lineRule="exact"/>
              <w:ind w:left="107"/>
              <w:rPr>
                <w:b/>
                <w:sz w:val="24"/>
              </w:rPr>
            </w:pPr>
            <w:r>
              <w:rPr>
                <w:b/>
                <w:sz w:val="24"/>
              </w:rPr>
              <w:t>Раздел</w:t>
            </w:r>
            <w:r>
              <w:rPr>
                <w:b/>
                <w:spacing w:val="-4"/>
                <w:sz w:val="24"/>
              </w:rPr>
              <w:t xml:space="preserve"> </w:t>
            </w:r>
            <w:r>
              <w:rPr>
                <w:b/>
                <w:sz w:val="24"/>
              </w:rPr>
              <w:t>5. Чертежи</w:t>
            </w:r>
            <w:r>
              <w:rPr>
                <w:b/>
                <w:spacing w:val="-2"/>
                <w:sz w:val="24"/>
              </w:rPr>
              <w:t xml:space="preserve"> </w:t>
            </w:r>
            <w:r>
              <w:rPr>
                <w:b/>
                <w:sz w:val="24"/>
              </w:rPr>
              <w:t>по</w:t>
            </w:r>
            <w:r>
              <w:rPr>
                <w:b/>
                <w:spacing w:val="-2"/>
                <w:sz w:val="24"/>
              </w:rPr>
              <w:t xml:space="preserve"> </w:t>
            </w:r>
            <w:r>
              <w:rPr>
                <w:b/>
                <w:sz w:val="24"/>
              </w:rPr>
              <w:t>специальности</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8" w:lineRule="exact"/>
              <w:ind w:left="356" w:right="344"/>
              <w:jc w:val="center"/>
              <w:rPr>
                <w:b/>
                <w:sz w:val="24"/>
              </w:rPr>
            </w:pPr>
          </w:p>
        </w:tc>
        <w:tc>
          <w:tcPr>
            <w:tcW w:w="1418"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rPr>
                <w:sz w:val="20"/>
              </w:rPr>
            </w:pPr>
          </w:p>
        </w:tc>
        <w:tc>
          <w:tcPr>
            <w:tcW w:w="1418"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rPr>
                <w:sz w:val="20"/>
              </w:rPr>
            </w:pPr>
          </w:p>
        </w:tc>
      </w:tr>
      <w:tr w:rsidR="0012393A" w:rsidTr="00964860">
        <w:trPr>
          <w:trHeight w:val="347"/>
        </w:trPr>
        <w:tc>
          <w:tcPr>
            <w:tcW w:w="1762" w:type="dxa"/>
            <w:vMerge w:val="restart"/>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73" w:lineRule="exact"/>
              <w:ind w:left="107"/>
              <w:rPr>
                <w:b/>
                <w:sz w:val="24"/>
              </w:rPr>
            </w:pPr>
            <w:r w:rsidRPr="00C6786C">
              <w:rPr>
                <w:b/>
                <w:sz w:val="24"/>
              </w:rPr>
              <w:t>Тема</w:t>
            </w:r>
            <w:r w:rsidRPr="00C6786C">
              <w:rPr>
                <w:b/>
                <w:spacing w:val="-2"/>
                <w:sz w:val="24"/>
              </w:rPr>
              <w:t xml:space="preserve"> </w:t>
            </w:r>
            <w:r w:rsidRPr="00C6786C">
              <w:rPr>
                <w:b/>
                <w:sz w:val="24"/>
              </w:rPr>
              <w:t>5.1.</w:t>
            </w:r>
          </w:p>
          <w:p w:rsidR="0012393A" w:rsidRPr="00C6786C" w:rsidRDefault="0012393A" w:rsidP="00DB14E1">
            <w:pPr>
              <w:pStyle w:val="TableParagraph"/>
              <w:ind w:left="107" w:right="173"/>
              <w:rPr>
                <w:b/>
                <w:sz w:val="24"/>
              </w:rPr>
            </w:pP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before="138"/>
              <w:ind w:left="10"/>
              <w:jc w:val="center"/>
              <w:rPr>
                <w:b/>
                <w:sz w:val="24"/>
              </w:rPr>
            </w:pPr>
            <w:r>
              <w:rPr>
                <w:b/>
                <w:sz w:val="24"/>
              </w:rPr>
              <w:t>2</w:t>
            </w:r>
          </w:p>
        </w:tc>
        <w:tc>
          <w:tcPr>
            <w:tcW w:w="1418"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49477D">
            <w:pPr>
              <w:pStyle w:val="TableParagraph"/>
              <w:ind w:left="312"/>
              <w:rPr>
                <w:b/>
                <w:sz w:val="24"/>
              </w:rPr>
            </w:pPr>
            <w:r>
              <w:rPr>
                <w:b/>
                <w:sz w:val="24"/>
              </w:rPr>
              <w:t>ОК 03</w:t>
            </w:r>
          </w:p>
          <w:p w:rsidR="0012393A" w:rsidRDefault="0012393A" w:rsidP="0049477D">
            <w:pPr>
              <w:pStyle w:val="TableParagraph"/>
              <w:ind w:left="312"/>
              <w:rPr>
                <w:b/>
                <w:sz w:val="24"/>
              </w:rPr>
            </w:pPr>
            <w:r>
              <w:rPr>
                <w:b/>
                <w:sz w:val="24"/>
              </w:rPr>
              <w:t>ОК 09</w:t>
            </w:r>
          </w:p>
          <w:p w:rsidR="0012393A" w:rsidRDefault="0012393A" w:rsidP="0049477D">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12393A" w:rsidRDefault="0012393A" w:rsidP="0012393A">
            <w:pPr>
              <w:pStyle w:val="TableParagraph"/>
              <w:rPr>
                <w:b/>
                <w:sz w:val="24"/>
              </w:rPr>
            </w:pPr>
            <w:r w:rsidRPr="0012393A">
              <w:rPr>
                <w:b/>
                <w:sz w:val="24"/>
              </w:rPr>
              <w:t>Зо 03.03</w:t>
            </w:r>
          </w:p>
          <w:p w:rsidR="00960F25" w:rsidRDefault="00960F25" w:rsidP="0012393A">
            <w:pPr>
              <w:pStyle w:val="TableParagraph"/>
              <w:rPr>
                <w:b/>
                <w:sz w:val="24"/>
              </w:rPr>
            </w:pPr>
          </w:p>
          <w:p w:rsidR="00960F25" w:rsidRDefault="00960F25" w:rsidP="0012393A">
            <w:pPr>
              <w:pStyle w:val="TableParagraph"/>
              <w:rPr>
                <w:b/>
                <w:sz w:val="24"/>
              </w:rPr>
            </w:pPr>
            <w:r w:rsidRPr="00960F25">
              <w:rPr>
                <w:b/>
                <w:sz w:val="24"/>
              </w:rPr>
              <w:t>У 1.1. 01</w:t>
            </w: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10"/>
              <w:rPr>
                <w:sz w:val="24"/>
              </w:rPr>
            </w:pPr>
            <w:r w:rsidRPr="00C6786C">
              <w:rPr>
                <w:b/>
                <w:sz w:val="24"/>
              </w:rPr>
              <w:t>Правила разработки и</w:t>
            </w:r>
            <w:r w:rsidRPr="00C6786C">
              <w:rPr>
                <w:b/>
                <w:spacing w:val="1"/>
                <w:sz w:val="24"/>
              </w:rPr>
              <w:t xml:space="preserve"> </w:t>
            </w:r>
            <w:r w:rsidRPr="00C6786C">
              <w:rPr>
                <w:b/>
                <w:sz w:val="24"/>
              </w:rPr>
              <w:t>оформления</w:t>
            </w:r>
            <w:r w:rsidRPr="00C6786C">
              <w:rPr>
                <w:b/>
                <w:spacing w:val="1"/>
                <w:sz w:val="24"/>
              </w:rPr>
              <w:t xml:space="preserve"> </w:t>
            </w:r>
            <w:r w:rsidRPr="00C6786C">
              <w:rPr>
                <w:b/>
                <w:sz w:val="24"/>
              </w:rPr>
              <w:t>конструктоской документации</w:t>
            </w:r>
          </w:p>
        </w:tc>
        <w:tc>
          <w:tcPr>
            <w:tcW w:w="1134"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2"/>
              <w:jc w:val="center"/>
              <w:rPr>
                <w:b/>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530"/>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60" w:lineRule="exact"/>
              <w:ind w:left="110" w:right="539"/>
            </w:pPr>
            <w:r w:rsidRPr="00C6786C">
              <w:rPr>
                <w:sz w:val="24"/>
              </w:rPr>
              <w:t>1.Практическая работа №</w:t>
            </w:r>
            <w:r w:rsidRPr="00C6786C">
              <w:t>31 Оформление чертежей. Выполнение обзора разновидностей современных</w:t>
            </w:r>
            <w:r w:rsidRPr="00C6786C">
              <w:rPr>
                <w:spacing w:val="-52"/>
              </w:rPr>
              <w:t xml:space="preserve"> </w:t>
            </w:r>
            <w:r w:rsidRPr="00C6786C">
              <w:t>чертежей.</w:t>
            </w:r>
            <w:r w:rsidRPr="00C6786C">
              <w:rPr>
                <w:spacing w:val="-1"/>
              </w:rPr>
              <w:t xml:space="preserve"> </w:t>
            </w:r>
            <w:r>
              <w:t>Использование</w:t>
            </w:r>
            <w:r>
              <w:rPr>
                <w:spacing w:val="-2"/>
              </w:rPr>
              <w:t xml:space="preserve"> </w:t>
            </w:r>
            <w:r>
              <w:t>программы AutoCAD</w:t>
            </w:r>
            <w:r>
              <w:rPr>
                <w:spacing w:val="-1"/>
              </w:rPr>
              <w:t xml:space="preserve"> </w:t>
            </w:r>
            <w:r>
              <w:t>для</w:t>
            </w:r>
            <w:r>
              <w:rPr>
                <w:spacing w:val="-4"/>
              </w:rPr>
              <w:t xml:space="preserve"> </w:t>
            </w:r>
            <w:r>
              <w:t>выполнения</w:t>
            </w:r>
            <w:r>
              <w:rPr>
                <w:spacing w:val="-1"/>
              </w:rPr>
              <w:t xml:space="preserve"> </w:t>
            </w:r>
            <w:r>
              <w:t>чертежей.</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before="119"/>
              <w:ind w:left="12"/>
              <w:jc w:val="center"/>
              <w:rPr>
                <w:sz w:val="24"/>
              </w:rPr>
            </w:pPr>
            <w:r>
              <w:rPr>
                <w:sz w:val="24"/>
              </w:rPr>
              <w:t>2</w:t>
            </w: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53"/>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73"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ind w:left="10"/>
              <w:jc w:val="center"/>
              <w:rPr>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bottom w:val="single" w:sz="4" w:space="0" w:color="000000"/>
              <w:right w:val="single" w:sz="4" w:space="0" w:color="000000"/>
            </w:tcBorders>
          </w:tcPr>
          <w:p w:rsidR="0012393A" w:rsidRDefault="0012393A" w:rsidP="00DB14E1">
            <w:pPr>
              <w:rPr>
                <w:sz w:val="2"/>
                <w:szCs w:val="2"/>
              </w:rPr>
            </w:pPr>
          </w:p>
        </w:tc>
      </w:tr>
      <w:tr w:rsidR="0012393A" w:rsidTr="00964860">
        <w:trPr>
          <w:trHeight w:val="276"/>
        </w:trPr>
        <w:tc>
          <w:tcPr>
            <w:tcW w:w="1762" w:type="dxa"/>
            <w:vMerge w:val="restart"/>
            <w:tcBorders>
              <w:top w:val="single" w:sz="4" w:space="0" w:color="000000"/>
              <w:left w:val="single" w:sz="4" w:space="0" w:color="000000"/>
              <w:bottom w:val="single" w:sz="4" w:space="0" w:color="000000"/>
              <w:right w:val="single" w:sz="4" w:space="0" w:color="000000"/>
            </w:tcBorders>
          </w:tcPr>
          <w:p w:rsidR="0012393A" w:rsidRPr="00C6786C" w:rsidRDefault="0012393A" w:rsidP="00B506CF">
            <w:pPr>
              <w:pStyle w:val="TableParagraph"/>
              <w:ind w:left="107" w:right="164"/>
              <w:rPr>
                <w:b/>
                <w:sz w:val="24"/>
              </w:rPr>
            </w:pPr>
            <w:r w:rsidRPr="00C6786C">
              <w:rPr>
                <w:b/>
                <w:sz w:val="24"/>
              </w:rPr>
              <w:t>Тема</w:t>
            </w:r>
            <w:r w:rsidRPr="00C6786C">
              <w:rPr>
                <w:b/>
                <w:spacing w:val="1"/>
                <w:sz w:val="24"/>
              </w:rPr>
              <w:t xml:space="preserve"> </w:t>
            </w:r>
            <w:r w:rsidRPr="00C6786C">
              <w:rPr>
                <w:b/>
                <w:sz w:val="24"/>
              </w:rPr>
              <w:t>5.2.</w:t>
            </w: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before="138"/>
              <w:ind w:left="10"/>
              <w:jc w:val="center"/>
              <w:rPr>
                <w:b/>
                <w:sz w:val="24"/>
              </w:rPr>
            </w:pPr>
          </w:p>
        </w:tc>
        <w:tc>
          <w:tcPr>
            <w:tcW w:w="1418" w:type="dxa"/>
            <w:vMerge w:val="restart"/>
            <w:tcBorders>
              <w:top w:val="single" w:sz="4" w:space="0" w:color="000000"/>
              <w:left w:val="single" w:sz="4" w:space="0" w:color="000000"/>
              <w:bottom w:val="single" w:sz="4" w:space="0" w:color="000000"/>
              <w:right w:val="single" w:sz="4" w:space="0" w:color="000000"/>
            </w:tcBorders>
          </w:tcPr>
          <w:p w:rsidR="0012393A" w:rsidRDefault="0012393A" w:rsidP="0049477D">
            <w:pPr>
              <w:pStyle w:val="TableParagraph"/>
              <w:ind w:left="312"/>
              <w:rPr>
                <w:b/>
                <w:sz w:val="24"/>
              </w:rPr>
            </w:pPr>
            <w:r>
              <w:rPr>
                <w:b/>
                <w:sz w:val="24"/>
              </w:rPr>
              <w:t>ОК 05</w:t>
            </w:r>
          </w:p>
          <w:p w:rsidR="0012393A" w:rsidRDefault="0012393A" w:rsidP="0049477D">
            <w:pPr>
              <w:pStyle w:val="TableParagraph"/>
              <w:ind w:left="312"/>
              <w:rPr>
                <w:b/>
                <w:sz w:val="24"/>
              </w:rPr>
            </w:pPr>
            <w:r>
              <w:rPr>
                <w:b/>
                <w:sz w:val="24"/>
              </w:rPr>
              <w:t>ОК 09</w:t>
            </w:r>
          </w:p>
          <w:p w:rsidR="0012393A" w:rsidRDefault="0012393A" w:rsidP="0049477D">
            <w:pPr>
              <w:pStyle w:val="TableParagraph"/>
              <w:ind w:left="312"/>
              <w:rPr>
                <w:b/>
                <w:sz w:val="24"/>
              </w:rPr>
            </w:pPr>
            <w:r>
              <w:rPr>
                <w:b/>
                <w:sz w:val="24"/>
              </w:rPr>
              <w:t>ПК 1.1</w:t>
            </w:r>
          </w:p>
        </w:tc>
        <w:tc>
          <w:tcPr>
            <w:tcW w:w="1418" w:type="dxa"/>
            <w:vMerge w:val="restart"/>
            <w:tcBorders>
              <w:top w:val="single" w:sz="4" w:space="0" w:color="000000"/>
              <w:left w:val="single" w:sz="4" w:space="0" w:color="000000"/>
              <w:right w:val="single" w:sz="4" w:space="0" w:color="000000"/>
            </w:tcBorders>
          </w:tcPr>
          <w:p w:rsidR="00960F25" w:rsidRPr="00960F25" w:rsidRDefault="00960F25" w:rsidP="00960F25">
            <w:pPr>
              <w:pStyle w:val="TableParagraph"/>
              <w:rPr>
                <w:b/>
                <w:sz w:val="24"/>
              </w:rPr>
            </w:pPr>
            <w:r w:rsidRPr="00960F25">
              <w:rPr>
                <w:b/>
                <w:sz w:val="24"/>
              </w:rPr>
              <w:t>Уо 09.01</w:t>
            </w:r>
          </w:p>
          <w:p w:rsidR="0012393A" w:rsidRDefault="00960F25" w:rsidP="00960F25">
            <w:pPr>
              <w:pStyle w:val="TableParagraph"/>
              <w:ind w:left="33"/>
              <w:rPr>
                <w:b/>
                <w:sz w:val="24"/>
              </w:rPr>
            </w:pPr>
            <w:r w:rsidRPr="00960F25">
              <w:rPr>
                <w:b/>
                <w:sz w:val="24"/>
              </w:rPr>
              <w:t>Зо 09.02</w:t>
            </w:r>
          </w:p>
          <w:p w:rsidR="00960F25" w:rsidRPr="00960F25" w:rsidRDefault="00960F25" w:rsidP="00960F25">
            <w:pPr>
              <w:pStyle w:val="TableParagraph"/>
              <w:ind w:left="33"/>
              <w:rPr>
                <w:b/>
                <w:sz w:val="24"/>
              </w:rPr>
            </w:pPr>
            <w:r w:rsidRPr="00960F25">
              <w:rPr>
                <w:b/>
                <w:sz w:val="24"/>
              </w:rPr>
              <w:t>У 1.1. 01</w:t>
            </w:r>
          </w:p>
          <w:p w:rsidR="00960F25" w:rsidRPr="00960F25" w:rsidRDefault="00960F25" w:rsidP="00960F25">
            <w:pPr>
              <w:pStyle w:val="TableParagraph"/>
              <w:ind w:left="33"/>
              <w:rPr>
                <w:b/>
                <w:sz w:val="24"/>
              </w:rPr>
            </w:pPr>
            <w:r w:rsidRPr="00960F25">
              <w:rPr>
                <w:b/>
                <w:sz w:val="24"/>
              </w:rPr>
              <w:t>З 1.1. 01</w:t>
            </w:r>
          </w:p>
          <w:p w:rsidR="00960F25" w:rsidRDefault="00960F25" w:rsidP="00960F25">
            <w:pPr>
              <w:pStyle w:val="TableParagraph"/>
              <w:ind w:left="33"/>
              <w:rPr>
                <w:b/>
                <w:sz w:val="24"/>
              </w:rPr>
            </w:pPr>
            <w:r w:rsidRPr="00960F25">
              <w:rPr>
                <w:b/>
                <w:sz w:val="24"/>
              </w:rPr>
              <w:t>З 1.1.05</w:t>
            </w: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10"/>
              <w:rPr>
                <w:sz w:val="24"/>
              </w:rPr>
            </w:pPr>
            <w:r w:rsidRPr="00C6786C">
              <w:rPr>
                <w:b/>
                <w:sz w:val="24"/>
              </w:rPr>
              <w:t>Правила разработки и</w:t>
            </w:r>
            <w:r w:rsidRPr="00C6786C">
              <w:rPr>
                <w:b/>
                <w:spacing w:val="1"/>
                <w:sz w:val="24"/>
              </w:rPr>
              <w:t xml:space="preserve"> </w:t>
            </w:r>
            <w:r w:rsidRPr="00C6786C">
              <w:rPr>
                <w:b/>
                <w:sz w:val="24"/>
              </w:rPr>
              <w:t>оформления</w:t>
            </w:r>
            <w:r w:rsidRPr="00C6786C">
              <w:rPr>
                <w:b/>
                <w:spacing w:val="1"/>
                <w:sz w:val="24"/>
              </w:rPr>
              <w:t xml:space="preserve"> </w:t>
            </w:r>
            <w:r w:rsidRPr="00C6786C">
              <w:rPr>
                <w:b/>
                <w:sz w:val="24"/>
              </w:rPr>
              <w:t>конструктор-</w:t>
            </w:r>
            <w:r w:rsidRPr="00C6786C">
              <w:rPr>
                <w:b/>
                <w:spacing w:val="-57"/>
                <w:sz w:val="24"/>
              </w:rPr>
              <w:t xml:space="preserve"> </w:t>
            </w:r>
            <w:r w:rsidRPr="00C6786C">
              <w:rPr>
                <w:b/>
                <w:sz w:val="24"/>
              </w:rPr>
              <w:t>ской доку-</w:t>
            </w:r>
            <w:r w:rsidRPr="00C6786C">
              <w:rPr>
                <w:b/>
                <w:spacing w:val="1"/>
                <w:sz w:val="24"/>
              </w:rPr>
              <w:t xml:space="preserve"> </w:t>
            </w:r>
            <w:r w:rsidRPr="00C6786C">
              <w:rPr>
                <w:b/>
                <w:sz w:val="24"/>
              </w:rPr>
              <w:t>ментации</w:t>
            </w:r>
          </w:p>
        </w:tc>
        <w:tc>
          <w:tcPr>
            <w:tcW w:w="1134"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2"/>
              <w:jc w:val="center"/>
              <w:rPr>
                <w:b/>
                <w:sz w:val="24"/>
              </w:rPr>
            </w:pPr>
            <w:r>
              <w:rPr>
                <w:b/>
                <w:sz w:val="24"/>
              </w:rPr>
              <w:t>2</w:t>
            </w: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781"/>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49477D">
            <w:pPr>
              <w:pStyle w:val="TableParagraph"/>
              <w:spacing w:line="268" w:lineRule="exact"/>
              <w:ind w:left="110"/>
            </w:pPr>
            <w:r w:rsidRPr="00C6786C">
              <w:rPr>
                <w:sz w:val="24"/>
              </w:rPr>
              <w:t>1.Практическая</w:t>
            </w:r>
            <w:r w:rsidRPr="00C6786C">
              <w:rPr>
                <w:spacing w:val="8"/>
                <w:sz w:val="24"/>
              </w:rPr>
              <w:t xml:space="preserve"> </w:t>
            </w:r>
            <w:r w:rsidRPr="00C6786C">
              <w:rPr>
                <w:sz w:val="24"/>
              </w:rPr>
              <w:t>работа</w:t>
            </w:r>
            <w:r w:rsidRPr="00C6786C">
              <w:rPr>
                <w:spacing w:val="10"/>
                <w:sz w:val="24"/>
              </w:rPr>
              <w:t xml:space="preserve"> </w:t>
            </w:r>
            <w:r w:rsidRPr="00C6786C">
              <w:rPr>
                <w:sz w:val="24"/>
              </w:rPr>
              <w:t>№</w:t>
            </w:r>
            <w:r w:rsidRPr="00C6786C">
              <w:t>32</w:t>
            </w:r>
            <w:r w:rsidRPr="00C6786C">
              <w:rPr>
                <w:spacing w:val="6"/>
              </w:rPr>
              <w:t xml:space="preserve"> </w:t>
            </w:r>
            <w:r w:rsidRPr="00C6786C">
              <w:t>Составление</w:t>
            </w:r>
            <w:r w:rsidRPr="00C6786C">
              <w:rPr>
                <w:spacing w:val="5"/>
              </w:rPr>
              <w:t xml:space="preserve"> </w:t>
            </w:r>
            <w:r w:rsidRPr="00C6786C">
              <w:t>экспликации.</w:t>
            </w:r>
            <w:r w:rsidRPr="00C6786C">
              <w:rPr>
                <w:spacing w:val="6"/>
              </w:rPr>
              <w:t xml:space="preserve"> </w:t>
            </w:r>
            <w:r w:rsidRPr="00C6786C">
              <w:t>Простановка</w:t>
            </w:r>
            <w:r w:rsidRPr="00C6786C">
              <w:rPr>
                <w:spacing w:val="4"/>
              </w:rPr>
              <w:t xml:space="preserve"> </w:t>
            </w:r>
            <w:r w:rsidRPr="00C6786C">
              <w:t>условных</w:t>
            </w:r>
            <w:r w:rsidRPr="00C6786C">
              <w:rPr>
                <w:spacing w:val="7"/>
              </w:rPr>
              <w:t xml:space="preserve"> </w:t>
            </w:r>
            <w:r w:rsidRPr="00C6786C">
              <w:t>обозначений</w:t>
            </w:r>
            <w:r w:rsidRPr="00C6786C">
              <w:rPr>
                <w:spacing w:val="5"/>
              </w:rPr>
              <w:t xml:space="preserve"> </w:t>
            </w:r>
            <w:r w:rsidRPr="00C6786C">
              <w:t>строительных</w:t>
            </w:r>
            <w:r>
              <w:t xml:space="preserve"> </w:t>
            </w:r>
            <w:r w:rsidRPr="00C6786C">
              <w:t>сооружений</w:t>
            </w:r>
            <w:r w:rsidRPr="00C6786C">
              <w:rPr>
                <w:spacing w:val="36"/>
              </w:rPr>
              <w:t xml:space="preserve"> </w:t>
            </w:r>
            <w:r w:rsidRPr="00C6786C">
              <w:t>и</w:t>
            </w:r>
            <w:r w:rsidRPr="00C6786C">
              <w:rPr>
                <w:spacing w:val="36"/>
              </w:rPr>
              <w:t xml:space="preserve"> </w:t>
            </w:r>
            <w:r w:rsidRPr="00C6786C">
              <w:t>оборудования.</w:t>
            </w:r>
            <w:r w:rsidRPr="00C6786C">
              <w:rPr>
                <w:spacing w:val="37"/>
              </w:rPr>
              <w:t xml:space="preserve"> </w:t>
            </w:r>
            <w:r w:rsidRPr="00C6786C">
              <w:t>Простановка</w:t>
            </w:r>
            <w:r w:rsidRPr="00C6786C">
              <w:rPr>
                <w:spacing w:val="37"/>
              </w:rPr>
              <w:t xml:space="preserve"> </w:t>
            </w:r>
            <w:r w:rsidRPr="00C6786C">
              <w:t>условных</w:t>
            </w:r>
            <w:r w:rsidRPr="00C6786C">
              <w:rPr>
                <w:spacing w:val="37"/>
              </w:rPr>
              <w:t xml:space="preserve"> </w:t>
            </w:r>
            <w:r w:rsidRPr="00C6786C">
              <w:t>обозначений</w:t>
            </w:r>
            <w:r w:rsidRPr="00C6786C">
              <w:rPr>
                <w:spacing w:val="37"/>
              </w:rPr>
              <w:t xml:space="preserve"> </w:t>
            </w:r>
            <w:r w:rsidRPr="00C6786C">
              <w:t>строительных</w:t>
            </w:r>
            <w:r w:rsidRPr="00C6786C">
              <w:rPr>
                <w:spacing w:val="37"/>
              </w:rPr>
              <w:t xml:space="preserve"> </w:t>
            </w:r>
            <w:r w:rsidRPr="00C6786C">
              <w:t>сооружений</w:t>
            </w:r>
            <w:r w:rsidRPr="00C6786C">
              <w:rPr>
                <w:spacing w:val="36"/>
              </w:rPr>
              <w:t xml:space="preserve"> </w:t>
            </w:r>
            <w:r w:rsidRPr="00C6786C">
              <w:t>на</w:t>
            </w:r>
            <w:r w:rsidRPr="00C6786C">
              <w:rPr>
                <w:spacing w:val="37"/>
              </w:rPr>
              <w:t xml:space="preserve"> </w:t>
            </w:r>
            <w:r w:rsidRPr="00C6786C">
              <w:t>чертежах</w:t>
            </w:r>
            <w:r w:rsidRPr="00C6786C">
              <w:rPr>
                <w:spacing w:val="-52"/>
              </w:rPr>
              <w:t xml:space="preserve"> </w:t>
            </w:r>
            <w:r w:rsidRPr="00C6786C">
              <w:t>генеральных</w:t>
            </w:r>
            <w:r w:rsidRPr="00C6786C">
              <w:rPr>
                <w:spacing w:val="-1"/>
              </w:rPr>
              <w:t xml:space="preserve"> </w:t>
            </w:r>
            <w:r w:rsidRPr="00C6786C">
              <w:t>планов.</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ind w:left="12"/>
              <w:jc w:val="center"/>
              <w:rPr>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rPr>
                <w:sz w:val="24"/>
              </w:rPr>
            </w:pPr>
            <w:r w:rsidRPr="00C6786C">
              <w:rPr>
                <w:sz w:val="24"/>
              </w:rPr>
              <w:t>2.Практическая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№33</w:t>
            </w:r>
            <w:r w:rsidRPr="00C6786C">
              <w:rPr>
                <w:spacing w:val="55"/>
                <w:sz w:val="24"/>
              </w:rPr>
              <w:t xml:space="preserve"> </w:t>
            </w:r>
            <w:r w:rsidRPr="00C6786C">
              <w:rPr>
                <w:sz w:val="24"/>
              </w:rPr>
              <w:t>Вычерчивание</w:t>
            </w:r>
            <w:r w:rsidRPr="00C6786C">
              <w:rPr>
                <w:spacing w:val="-4"/>
                <w:sz w:val="24"/>
              </w:rPr>
              <w:t xml:space="preserve"> </w:t>
            </w:r>
            <w:r w:rsidRPr="00C6786C">
              <w:rPr>
                <w:sz w:val="24"/>
              </w:rPr>
              <w:t>плана</w:t>
            </w:r>
            <w:r w:rsidRPr="00C6786C">
              <w:rPr>
                <w:spacing w:val="-3"/>
                <w:sz w:val="24"/>
              </w:rPr>
              <w:t xml:space="preserve"> </w:t>
            </w:r>
            <w:r w:rsidRPr="00C6786C">
              <w:rPr>
                <w:sz w:val="24"/>
              </w:rPr>
              <w:t>помещения</w:t>
            </w:r>
            <w:r w:rsidRPr="00C6786C">
              <w:rPr>
                <w:spacing w:val="-2"/>
                <w:sz w:val="24"/>
              </w:rPr>
              <w:t xml:space="preserve"> </w:t>
            </w:r>
            <w:r w:rsidRPr="00C6786C">
              <w:rPr>
                <w:sz w:val="24"/>
              </w:rPr>
              <w:t>с</w:t>
            </w:r>
            <w:r w:rsidRPr="00C6786C">
              <w:rPr>
                <w:spacing w:val="-4"/>
                <w:sz w:val="24"/>
              </w:rPr>
              <w:t xml:space="preserve"> </w:t>
            </w:r>
            <w:r w:rsidRPr="00C6786C">
              <w:rPr>
                <w:sz w:val="24"/>
              </w:rPr>
              <w:t>размещением</w:t>
            </w:r>
            <w:r w:rsidRPr="00C6786C">
              <w:rPr>
                <w:spacing w:val="-3"/>
                <w:sz w:val="24"/>
              </w:rPr>
              <w:t xml:space="preserve"> </w:t>
            </w:r>
            <w:r w:rsidRPr="00C6786C">
              <w:rPr>
                <w:sz w:val="24"/>
              </w:rPr>
              <w:t>оборудования.</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2"/>
              <w:jc w:val="center"/>
              <w:rPr>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5"/>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6" w:lineRule="exact"/>
              <w:ind w:left="110"/>
              <w:rPr>
                <w:sz w:val="24"/>
              </w:rPr>
            </w:pPr>
            <w:r w:rsidRPr="00C6786C">
              <w:rPr>
                <w:sz w:val="24"/>
              </w:rPr>
              <w:t>3.</w:t>
            </w:r>
            <w:r w:rsidRPr="00C6786C">
              <w:rPr>
                <w:spacing w:val="-3"/>
                <w:sz w:val="24"/>
              </w:rPr>
              <w:t xml:space="preserve"> </w:t>
            </w:r>
            <w:r w:rsidRPr="00C6786C">
              <w:rPr>
                <w:sz w:val="24"/>
              </w:rPr>
              <w:t>Практическая</w:t>
            </w:r>
            <w:r w:rsidRPr="00C6786C">
              <w:rPr>
                <w:spacing w:val="-2"/>
                <w:sz w:val="24"/>
              </w:rPr>
              <w:t xml:space="preserve"> </w:t>
            </w:r>
            <w:r w:rsidRPr="00C6786C">
              <w:rPr>
                <w:sz w:val="24"/>
              </w:rPr>
              <w:t>работа</w:t>
            </w:r>
            <w:r w:rsidRPr="00C6786C">
              <w:rPr>
                <w:spacing w:val="-1"/>
                <w:sz w:val="24"/>
              </w:rPr>
              <w:t xml:space="preserve"> </w:t>
            </w:r>
            <w:r w:rsidRPr="00C6786C">
              <w:rPr>
                <w:sz w:val="24"/>
              </w:rPr>
              <w:t>№</w:t>
            </w:r>
            <w:r w:rsidRPr="00C6786C">
              <w:rPr>
                <w:spacing w:val="-4"/>
                <w:sz w:val="24"/>
              </w:rPr>
              <w:t xml:space="preserve"> </w:t>
            </w:r>
            <w:r w:rsidRPr="00C6786C">
              <w:rPr>
                <w:sz w:val="24"/>
              </w:rPr>
              <w:t>34</w:t>
            </w:r>
            <w:r w:rsidRPr="00C6786C">
              <w:rPr>
                <w:spacing w:val="-2"/>
                <w:sz w:val="24"/>
              </w:rPr>
              <w:t xml:space="preserve"> </w:t>
            </w:r>
            <w:r w:rsidRPr="00C6786C">
              <w:rPr>
                <w:sz w:val="24"/>
              </w:rPr>
              <w:t>Выполнение</w:t>
            </w:r>
            <w:r w:rsidRPr="00C6786C">
              <w:rPr>
                <w:spacing w:val="-3"/>
                <w:sz w:val="24"/>
              </w:rPr>
              <w:t xml:space="preserve"> </w:t>
            </w:r>
            <w:r w:rsidRPr="00C6786C">
              <w:rPr>
                <w:sz w:val="24"/>
              </w:rPr>
              <w:t>вертикального</w:t>
            </w:r>
            <w:r w:rsidRPr="00C6786C">
              <w:rPr>
                <w:spacing w:val="-3"/>
                <w:sz w:val="24"/>
              </w:rPr>
              <w:t xml:space="preserve"> </w:t>
            </w:r>
            <w:r w:rsidRPr="00C6786C">
              <w:rPr>
                <w:sz w:val="24"/>
              </w:rPr>
              <w:t>разреза</w:t>
            </w:r>
            <w:r w:rsidRPr="00C6786C">
              <w:rPr>
                <w:spacing w:val="-3"/>
                <w:sz w:val="24"/>
              </w:rPr>
              <w:t xml:space="preserve"> </w:t>
            </w:r>
            <w:r w:rsidRPr="00C6786C">
              <w:rPr>
                <w:sz w:val="24"/>
              </w:rPr>
              <w:t>здания</w:t>
            </w:r>
            <w:r w:rsidRPr="00C6786C">
              <w:rPr>
                <w:spacing w:val="-2"/>
                <w:sz w:val="24"/>
              </w:rPr>
              <w:t xml:space="preserve"> </w:t>
            </w:r>
            <w:r w:rsidRPr="00C6786C">
              <w:rPr>
                <w:sz w:val="24"/>
              </w:rPr>
              <w:t>на</w:t>
            </w:r>
            <w:r w:rsidRPr="00C6786C">
              <w:rPr>
                <w:spacing w:val="-3"/>
                <w:sz w:val="24"/>
              </w:rPr>
              <w:t xml:space="preserve"> </w:t>
            </w:r>
            <w:r w:rsidRPr="00C6786C">
              <w:rPr>
                <w:sz w:val="24"/>
              </w:rPr>
              <w:t>чертеже.</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6" w:lineRule="exact"/>
              <w:ind w:left="12"/>
              <w:jc w:val="center"/>
              <w:rPr>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right w:val="single" w:sz="4" w:space="0" w:color="000000"/>
            </w:tcBorders>
          </w:tcPr>
          <w:p w:rsidR="0012393A" w:rsidRDefault="0012393A" w:rsidP="00DB14E1">
            <w:pPr>
              <w:rPr>
                <w:sz w:val="2"/>
                <w:szCs w:val="2"/>
              </w:rPr>
            </w:pPr>
          </w:p>
        </w:tc>
      </w:tr>
      <w:tr w:rsidR="0012393A" w:rsidTr="00964860">
        <w:trPr>
          <w:trHeight w:val="277"/>
        </w:trPr>
        <w:tc>
          <w:tcPr>
            <w:tcW w:w="1762"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12393A" w:rsidRPr="00C6786C" w:rsidRDefault="0012393A" w:rsidP="00DB14E1">
            <w:pPr>
              <w:pStyle w:val="TableParagraph"/>
              <w:spacing w:line="258"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3"/>
                <w:sz w:val="24"/>
              </w:rPr>
              <w:t xml:space="preserve"> </w:t>
            </w:r>
            <w:r w:rsidRPr="00C6786C">
              <w:rPr>
                <w:b/>
                <w:sz w:val="24"/>
              </w:rPr>
              <w:t>обучающихся</w:t>
            </w:r>
            <w:r w:rsidRPr="00C6786C">
              <w:rPr>
                <w:b/>
                <w:spacing w:val="-4"/>
                <w:sz w:val="24"/>
              </w:rPr>
              <w:t xml:space="preserve"> </w:t>
            </w:r>
            <w:r w:rsidRPr="00C6786C">
              <w:rPr>
                <w:b/>
                <w:sz w:val="24"/>
              </w:rPr>
              <w:t>примерная</w:t>
            </w:r>
            <w:r w:rsidRPr="00C6786C">
              <w:rPr>
                <w:b/>
                <w:spacing w:val="-3"/>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12393A" w:rsidRDefault="0012393A" w:rsidP="00DB14E1">
            <w:pPr>
              <w:pStyle w:val="TableParagraph"/>
              <w:spacing w:line="258" w:lineRule="exact"/>
              <w:ind w:left="10"/>
              <w:jc w:val="center"/>
              <w:rPr>
                <w:sz w:val="24"/>
              </w:rPr>
            </w:pPr>
          </w:p>
        </w:tc>
        <w:tc>
          <w:tcPr>
            <w:tcW w:w="1418" w:type="dxa"/>
            <w:vMerge/>
            <w:tcBorders>
              <w:top w:val="nil"/>
              <w:left w:val="single" w:sz="4" w:space="0" w:color="000000"/>
              <w:bottom w:val="single" w:sz="4" w:space="0" w:color="000000"/>
              <w:right w:val="single" w:sz="4" w:space="0" w:color="000000"/>
            </w:tcBorders>
          </w:tcPr>
          <w:p w:rsidR="0012393A" w:rsidRDefault="0012393A" w:rsidP="00DB14E1">
            <w:pPr>
              <w:rPr>
                <w:sz w:val="2"/>
                <w:szCs w:val="2"/>
              </w:rPr>
            </w:pPr>
          </w:p>
        </w:tc>
        <w:tc>
          <w:tcPr>
            <w:tcW w:w="1418" w:type="dxa"/>
            <w:vMerge/>
            <w:tcBorders>
              <w:left w:val="single" w:sz="4" w:space="0" w:color="000000"/>
              <w:bottom w:val="single" w:sz="4" w:space="0" w:color="000000"/>
              <w:right w:val="single" w:sz="4" w:space="0" w:color="000000"/>
            </w:tcBorders>
          </w:tcPr>
          <w:p w:rsidR="0012393A" w:rsidRDefault="0012393A" w:rsidP="00DB14E1">
            <w:pPr>
              <w:rPr>
                <w:sz w:val="2"/>
                <w:szCs w:val="2"/>
              </w:rPr>
            </w:pPr>
          </w:p>
        </w:tc>
      </w:tr>
    </w:tbl>
    <w:p w:rsidR="00796106" w:rsidRDefault="00796106" w:rsidP="00796106">
      <w:pPr>
        <w:rPr>
          <w:sz w:val="2"/>
          <w:szCs w:val="2"/>
        </w:rPr>
        <w:sectPr w:rsidR="00796106" w:rsidSect="00CB2AD8">
          <w:pgSz w:w="16840" w:h="11910" w:orient="landscape"/>
          <w:pgMar w:top="1160" w:right="560" w:bottom="280" w:left="920" w:header="710" w:footer="0" w:gutter="0"/>
          <w:cols w:space="720"/>
        </w:sectPr>
      </w:pPr>
    </w:p>
    <w:p w:rsidR="00796106" w:rsidRDefault="00796106" w:rsidP="00796106">
      <w:pPr>
        <w:pStyle w:val="a3"/>
        <w:spacing w:before="2"/>
        <w:rPr>
          <w:b/>
          <w:i/>
          <w:sz w:val="7"/>
        </w:rPr>
      </w:pPr>
    </w:p>
    <w:tbl>
      <w:tblPr>
        <w:tblW w:w="0" w:type="auto"/>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2"/>
        <w:gridCol w:w="9718"/>
        <w:gridCol w:w="1134"/>
        <w:gridCol w:w="1276"/>
        <w:gridCol w:w="1276"/>
      </w:tblGrid>
      <w:tr w:rsidR="00C17145" w:rsidTr="00C17145">
        <w:trPr>
          <w:trHeight w:val="275"/>
        </w:trPr>
        <w:tc>
          <w:tcPr>
            <w:tcW w:w="1762"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9"/>
              <w:jc w:val="center"/>
              <w:rPr>
                <w:b/>
                <w:sz w:val="24"/>
              </w:rPr>
            </w:pPr>
            <w:r>
              <w:rPr>
                <w:b/>
                <w:sz w:val="24"/>
              </w:rPr>
              <w:t>1</w:t>
            </w:r>
          </w:p>
        </w:tc>
        <w:tc>
          <w:tcPr>
            <w:tcW w:w="9718"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1"/>
              <w:jc w:val="center"/>
              <w:rPr>
                <w:b/>
                <w:sz w:val="24"/>
              </w:rPr>
            </w:pPr>
            <w:r>
              <w:rPr>
                <w:b/>
                <w:sz w:val="24"/>
              </w:rPr>
              <w:t>2</w:t>
            </w:r>
          </w:p>
        </w:tc>
        <w:tc>
          <w:tcPr>
            <w:tcW w:w="1134"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right="422"/>
              <w:jc w:val="right"/>
              <w:rPr>
                <w:b/>
                <w:sz w:val="24"/>
              </w:rPr>
            </w:pPr>
            <w:r>
              <w:rPr>
                <w:b/>
                <w:sz w:val="24"/>
              </w:rPr>
              <w:t>3</w:t>
            </w:r>
          </w:p>
        </w:tc>
        <w:tc>
          <w:tcPr>
            <w:tcW w:w="1276"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5"/>
              <w:jc w:val="center"/>
              <w:rPr>
                <w:b/>
                <w:sz w:val="24"/>
              </w:rPr>
            </w:pPr>
            <w:r>
              <w:rPr>
                <w:b/>
                <w:sz w:val="24"/>
              </w:rPr>
              <w:t>4</w:t>
            </w:r>
          </w:p>
        </w:tc>
        <w:tc>
          <w:tcPr>
            <w:tcW w:w="1276" w:type="dxa"/>
            <w:tcBorders>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5"/>
              <w:jc w:val="center"/>
              <w:rPr>
                <w:b/>
                <w:sz w:val="24"/>
              </w:rPr>
            </w:pPr>
          </w:p>
        </w:tc>
      </w:tr>
      <w:tr w:rsidR="00960F25" w:rsidTr="00964860">
        <w:trPr>
          <w:trHeight w:val="275"/>
        </w:trPr>
        <w:tc>
          <w:tcPr>
            <w:tcW w:w="1762" w:type="dxa"/>
            <w:vMerge w:val="restart"/>
            <w:tcBorders>
              <w:top w:val="single" w:sz="4" w:space="0" w:color="000000"/>
              <w:left w:val="single" w:sz="4" w:space="0" w:color="000000"/>
              <w:bottom w:val="single" w:sz="4" w:space="0" w:color="000000"/>
              <w:right w:val="single" w:sz="4" w:space="0" w:color="000000"/>
            </w:tcBorders>
          </w:tcPr>
          <w:p w:rsidR="00960F25" w:rsidRDefault="00960F25" w:rsidP="00B506CF">
            <w:pPr>
              <w:pStyle w:val="TableParagraph"/>
              <w:ind w:left="107" w:right="654"/>
              <w:rPr>
                <w:b/>
                <w:sz w:val="24"/>
              </w:rPr>
            </w:pPr>
            <w:r>
              <w:rPr>
                <w:b/>
                <w:sz w:val="24"/>
              </w:rPr>
              <w:t>Тема 5.3.</w:t>
            </w:r>
            <w:r>
              <w:rPr>
                <w:b/>
                <w:spacing w:val="-58"/>
                <w:sz w:val="24"/>
              </w:rPr>
              <w:t xml:space="preserve"> </w:t>
            </w:r>
          </w:p>
        </w:tc>
        <w:tc>
          <w:tcPr>
            <w:tcW w:w="9718" w:type="dxa"/>
            <w:tcBorders>
              <w:top w:val="single" w:sz="4" w:space="0" w:color="000000"/>
              <w:left w:val="single" w:sz="4" w:space="0" w:color="000000"/>
              <w:bottom w:val="single" w:sz="4" w:space="0" w:color="000000"/>
              <w:right w:val="single" w:sz="4" w:space="0" w:color="000000"/>
            </w:tcBorders>
          </w:tcPr>
          <w:p w:rsidR="00960F25" w:rsidRDefault="00960F25"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960F25" w:rsidRDefault="00960F25" w:rsidP="00DB14E1">
            <w:pPr>
              <w:pStyle w:val="TableParagraph"/>
              <w:spacing w:before="138"/>
              <w:ind w:left="10"/>
              <w:jc w:val="center"/>
              <w:rPr>
                <w:b/>
                <w:sz w:val="24"/>
              </w:rPr>
            </w:pPr>
            <w:r>
              <w:rPr>
                <w:b/>
                <w:sz w:val="24"/>
              </w:rPr>
              <w:t>1</w:t>
            </w:r>
          </w:p>
        </w:tc>
        <w:tc>
          <w:tcPr>
            <w:tcW w:w="1276" w:type="dxa"/>
            <w:vMerge w:val="restart"/>
            <w:tcBorders>
              <w:top w:val="single" w:sz="4" w:space="0" w:color="000000"/>
              <w:left w:val="single" w:sz="4" w:space="0" w:color="000000"/>
              <w:bottom w:val="single" w:sz="4" w:space="0" w:color="000000"/>
              <w:right w:val="single" w:sz="4" w:space="0" w:color="000000"/>
            </w:tcBorders>
          </w:tcPr>
          <w:p w:rsidR="00960F25" w:rsidRDefault="00960F25" w:rsidP="0049477D">
            <w:pPr>
              <w:pStyle w:val="TableParagraph"/>
              <w:ind w:left="312"/>
              <w:rPr>
                <w:b/>
                <w:sz w:val="24"/>
              </w:rPr>
            </w:pPr>
            <w:r>
              <w:rPr>
                <w:b/>
                <w:sz w:val="24"/>
              </w:rPr>
              <w:t>ОК 09</w:t>
            </w:r>
          </w:p>
          <w:p w:rsidR="00960F25" w:rsidRDefault="00960F25" w:rsidP="0049477D">
            <w:pPr>
              <w:pStyle w:val="TableParagraph"/>
              <w:ind w:left="312"/>
              <w:rPr>
                <w:b/>
                <w:sz w:val="24"/>
              </w:rPr>
            </w:pPr>
            <w:r>
              <w:rPr>
                <w:b/>
                <w:sz w:val="24"/>
              </w:rPr>
              <w:t>ПК 1.1</w:t>
            </w:r>
          </w:p>
        </w:tc>
        <w:tc>
          <w:tcPr>
            <w:tcW w:w="1276" w:type="dxa"/>
            <w:vMerge w:val="restart"/>
            <w:tcBorders>
              <w:top w:val="single" w:sz="4" w:space="0" w:color="000000"/>
              <w:left w:val="single" w:sz="4" w:space="0" w:color="000000"/>
              <w:right w:val="single" w:sz="4" w:space="0" w:color="000000"/>
            </w:tcBorders>
          </w:tcPr>
          <w:p w:rsidR="00960F25" w:rsidRPr="00960F25" w:rsidRDefault="00960F25" w:rsidP="00960F25">
            <w:pPr>
              <w:pStyle w:val="TableParagraph"/>
              <w:ind w:left="34"/>
              <w:rPr>
                <w:b/>
                <w:sz w:val="24"/>
              </w:rPr>
            </w:pPr>
            <w:r w:rsidRPr="00960F25">
              <w:rPr>
                <w:b/>
                <w:sz w:val="24"/>
              </w:rPr>
              <w:t>Уо 09.01</w:t>
            </w:r>
          </w:p>
          <w:p w:rsidR="00960F25" w:rsidRDefault="00960F25" w:rsidP="00960F25">
            <w:pPr>
              <w:pStyle w:val="TableParagraph"/>
              <w:rPr>
                <w:b/>
                <w:sz w:val="24"/>
              </w:rPr>
            </w:pPr>
            <w:r w:rsidRPr="00960F25">
              <w:rPr>
                <w:b/>
                <w:sz w:val="24"/>
              </w:rPr>
              <w:t>Зо 09.02</w:t>
            </w:r>
          </w:p>
          <w:p w:rsidR="00960F25" w:rsidRPr="00960F25" w:rsidRDefault="00960F25" w:rsidP="00960F25">
            <w:pPr>
              <w:pStyle w:val="TableParagraph"/>
              <w:rPr>
                <w:b/>
                <w:sz w:val="24"/>
              </w:rPr>
            </w:pPr>
            <w:r w:rsidRPr="00960F25">
              <w:rPr>
                <w:b/>
                <w:sz w:val="24"/>
              </w:rPr>
              <w:t>У 1.1. 01</w:t>
            </w:r>
          </w:p>
          <w:p w:rsidR="00960F25" w:rsidRPr="00960F25" w:rsidRDefault="00960F25" w:rsidP="00960F25">
            <w:pPr>
              <w:pStyle w:val="TableParagraph"/>
              <w:rPr>
                <w:b/>
                <w:sz w:val="24"/>
              </w:rPr>
            </w:pPr>
            <w:r w:rsidRPr="00960F25">
              <w:rPr>
                <w:b/>
                <w:sz w:val="24"/>
              </w:rPr>
              <w:t>З 1.1. 01</w:t>
            </w:r>
          </w:p>
          <w:p w:rsidR="00960F25" w:rsidRDefault="00960F25" w:rsidP="00960F25">
            <w:pPr>
              <w:pStyle w:val="TableParagraph"/>
              <w:rPr>
                <w:b/>
                <w:sz w:val="24"/>
              </w:rPr>
            </w:pPr>
            <w:r w:rsidRPr="00960F25">
              <w:rPr>
                <w:b/>
                <w:sz w:val="24"/>
              </w:rPr>
              <w:t>З 1.1.05</w:t>
            </w:r>
          </w:p>
        </w:tc>
      </w:tr>
      <w:tr w:rsidR="00960F25" w:rsidTr="00964860">
        <w:trPr>
          <w:trHeight w:val="275"/>
        </w:trPr>
        <w:tc>
          <w:tcPr>
            <w:tcW w:w="1762"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60F25" w:rsidRDefault="00960F25" w:rsidP="00DB14E1">
            <w:pPr>
              <w:pStyle w:val="TableParagraph"/>
              <w:spacing w:line="256" w:lineRule="exact"/>
              <w:ind w:left="110"/>
              <w:rPr>
                <w:sz w:val="24"/>
              </w:rPr>
            </w:pPr>
            <w:r>
              <w:rPr>
                <w:b/>
                <w:sz w:val="24"/>
              </w:rPr>
              <w:t>Схемы</w:t>
            </w:r>
          </w:p>
        </w:tc>
        <w:tc>
          <w:tcPr>
            <w:tcW w:w="1134"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1276" w:type="dxa"/>
            <w:vMerge/>
            <w:tcBorders>
              <w:left w:val="single" w:sz="4" w:space="0" w:color="000000"/>
              <w:right w:val="single" w:sz="4" w:space="0" w:color="000000"/>
            </w:tcBorders>
          </w:tcPr>
          <w:p w:rsidR="00960F25" w:rsidRDefault="00960F25" w:rsidP="00DB14E1">
            <w:pPr>
              <w:rPr>
                <w:sz w:val="2"/>
                <w:szCs w:val="2"/>
              </w:rPr>
            </w:pPr>
          </w:p>
        </w:tc>
      </w:tr>
      <w:tr w:rsidR="00960F25" w:rsidTr="00964860">
        <w:trPr>
          <w:trHeight w:val="275"/>
        </w:trPr>
        <w:tc>
          <w:tcPr>
            <w:tcW w:w="1762"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60F25" w:rsidRPr="00C6786C" w:rsidRDefault="00960F25" w:rsidP="00DB14E1">
            <w:pPr>
              <w:pStyle w:val="TableParagraph"/>
              <w:spacing w:line="256" w:lineRule="exact"/>
              <w:ind w:left="110"/>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960F25" w:rsidRDefault="00960F25" w:rsidP="00DB14E1">
            <w:pPr>
              <w:pStyle w:val="TableParagraph"/>
              <w:spacing w:line="256" w:lineRule="exact"/>
              <w:ind w:right="362"/>
              <w:jc w:val="right"/>
              <w:rPr>
                <w:b/>
                <w:sz w:val="24"/>
              </w:rPr>
            </w:pPr>
          </w:p>
        </w:tc>
        <w:tc>
          <w:tcPr>
            <w:tcW w:w="1276"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1276" w:type="dxa"/>
            <w:vMerge/>
            <w:tcBorders>
              <w:left w:val="single" w:sz="4" w:space="0" w:color="000000"/>
              <w:right w:val="single" w:sz="4" w:space="0" w:color="000000"/>
            </w:tcBorders>
          </w:tcPr>
          <w:p w:rsidR="00960F25" w:rsidRDefault="00960F25" w:rsidP="00DB14E1">
            <w:pPr>
              <w:rPr>
                <w:sz w:val="2"/>
                <w:szCs w:val="2"/>
              </w:rPr>
            </w:pPr>
          </w:p>
        </w:tc>
      </w:tr>
      <w:tr w:rsidR="00960F25" w:rsidTr="00964860">
        <w:trPr>
          <w:trHeight w:val="530"/>
        </w:trPr>
        <w:tc>
          <w:tcPr>
            <w:tcW w:w="1762"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60F25" w:rsidRPr="00C6786C" w:rsidRDefault="00960F25" w:rsidP="00DB14E1">
            <w:pPr>
              <w:pStyle w:val="TableParagraph"/>
              <w:spacing w:line="260" w:lineRule="exact"/>
              <w:ind w:left="110"/>
            </w:pPr>
            <w:r w:rsidRPr="00C6786C">
              <w:rPr>
                <w:sz w:val="24"/>
              </w:rPr>
              <w:t>1.Практическая</w:t>
            </w:r>
            <w:r w:rsidRPr="00C6786C">
              <w:rPr>
                <w:spacing w:val="8"/>
                <w:sz w:val="24"/>
              </w:rPr>
              <w:t xml:space="preserve"> </w:t>
            </w:r>
            <w:r w:rsidRPr="00C6786C">
              <w:rPr>
                <w:sz w:val="24"/>
              </w:rPr>
              <w:t>работа</w:t>
            </w:r>
            <w:r w:rsidRPr="00C6786C">
              <w:rPr>
                <w:spacing w:val="11"/>
                <w:sz w:val="24"/>
              </w:rPr>
              <w:t xml:space="preserve"> </w:t>
            </w:r>
            <w:r w:rsidRPr="00C6786C">
              <w:rPr>
                <w:sz w:val="24"/>
              </w:rPr>
              <w:t>№35</w:t>
            </w:r>
            <w:r w:rsidRPr="00C6786C">
              <w:rPr>
                <w:spacing w:val="11"/>
                <w:sz w:val="24"/>
              </w:rPr>
              <w:t xml:space="preserve"> </w:t>
            </w:r>
            <w:r w:rsidRPr="00C6786C">
              <w:t>Простановка</w:t>
            </w:r>
            <w:r w:rsidRPr="00C6786C">
              <w:rPr>
                <w:spacing w:val="7"/>
              </w:rPr>
              <w:t xml:space="preserve"> </w:t>
            </w:r>
            <w:r w:rsidRPr="00C6786C">
              <w:t>условных</w:t>
            </w:r>
            <w:r w:rsidRPr="00C6786C">
              <w:rPr>
                <w:spacing w:val="7"/>
              </w:rPr>
              <w:t xml:space="preserve"> </w:t>
            </w:r>
            <w:r w:rsidRPr="00C6786C">
              <w:t>графических</w:t>
            </w:r>
            <w:r w:rsidRPr="00C6786C">
              <w:rPr>
                <w:spacing w:val="4"/>
              </w:rPr>
              <w:t xml:space="preserve"> </w:t>
            </w:r>
            <w:r w:rsidRPr="00C6786C">
              <w:t>обозначений</w:t>
            </w:r>
            <w:r w:rsidRPr="00C6786C">
              <w:rPr>
                <w:spacing w:val="6"/>
              </w:rPr>
              <w:t xml:space="preserve"> </w:t>
            </w:r>
            <w:r w:rsidRPr="00C6786C">
              <w:t>элементов</w:t>
            </w:r>
            <w:r w:rsidRPr="00C6786C">
              <w:rPr>
                <w:spacing w:val="5"/>
              </w:rPr>
              <w:t xml:space="preserve"> </w:t>
            </w:r>
            <w:r w:rsidRPr="00C6786C">
              <w:t>автоматизации</w:t>
            </w:r>
            <w:r w:rsidRPr="00C6786C">
              <w:rPr>
                <w:spacing w:val="6"/>
              </w:rPr>
              <w:t xml:space="preserve"> </w:t>
            </w:r>
            <w:r w:rsidRPr="00C6786C">
              <w:t>в</w:t>
            </w:r>
            <w:r w:rsidRPr="00C6786C">
              <w:rPr>
                <w:spacing w:val="-52"/>
              </w:rPr>
              <w:t xml:space="preserve"> </w:t>
            </w:r>
            <w:r w:rsidRPr="00C6786C">
              <w:t>функциональных</w:t>
            </w:r>
            <w:r w:rsidRPr="00C6786C">
              <w:rPr>
                <w:spacing w:val="-3"/>
              </w:rPr>
              <w:t xml:space="preserve"> </w:t>
            </w:r>
            <w:r w:rsidRPr="00C6786C">
              <w:t>схемах.</w:t>
            </w:r>
          </w:p>
        </w:tc>
        <w:tc>
          <w:tcPr>
            <w:tcW w:w="1134" w:type="dxa"/>
            <w:tcBorders>
              <w:top w:val="single" w:sz="4" w:space="0" w:color="000000"/>
              <w:left w:val="single" w:sz="4" w:space="0" w:color="000000"/>
              <w:bottom w:val="single" w:sz="4" w:space="0" w:color="000000"/>
              <w:right w:val="single" w:sz="4" w:space="0" w:color="000000"/>
            </w:tcBorders>
          </w:tcPr>
          <w:p w:rsidR="00960F25" w:rsidRDefault="00960F25" w:rsidP="00DB14E1">
            <w:pPr>
              <w:pStyle w:val="TableParagraph"/>
              <w:spacing w:before="119"/>
              <w:ind w:right="422"/>
              <w:jc w:val="right"/>
              <w:rPr>
                <w:sz w:val="24"/>
              </w:rPr>
            </w:pPr>
            <w:r>
              <w:rPr>
                <w:sz w:val="24"/>
              </w:rPr>
              <w:t>2</w:t>
            </w:r>
          </w:p>
        </w:tc>
        <w:tc>
          <w:tcPr>
            <w:tcW w:w="1276"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1276" w:type="dxa"/>
            <w:vMerge/>
            <w:tcBorders>
              <w:left w:val="single" w:sz="4" w:space="0" w:color="000000"/>
              <w:right w:val="single" w:sz="4" w:space="0" w:color="000000"/>
            </w:tcBorders>
          </w:tcPr>
          <w:p w:rsidR="00960F25" w:rsidRDefault="00960F25" w:rsidP="00DB14E1">
            <w:pPr>
              <w:rPr>
                <w:sz w:val="2"/>
                <w:szCs w:val="2"/>
              </w:rPr>
            </w:pPr>
          </w:p>
        </w:tc>
      </w:tr>
      <w:tr w:rsidR="00960F25" w:rsidTr="00964860">
        <w:trPr>
          <w:trHeight w:val="551"/>
        </w:trPr>
        <w:tc>
          <w:tcPr>
            <w:tcW w:w="1762"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60F25" w:rsidRPr="00C6786C" w:rsidRDefault="00960F25" w:rsidP="00DB14E1">
            <w:pPr>
              <w:pStyle w:val="TableParagraph"/>
              <w:spacing w:line="268" w:lineRule="exact"/>
              <w:ind w:left="110"/>
              <w:rPr>
                <w:sz w:val="24"/>
              </w:rPr>
            </w:pPr>
            <w:r w:rsidRPr="00C6786C">
              <w:rPr>
                <w:sz w:val="24"/>
              </w:rPr>
              <w:t>2.Практическая</w:t>
            </w:r>
            <w:r w:rsidRPr="00C6786C">
              <w:rPr>
                <w:spacing w:val="32"/>
                <w:sz w:val="24"/>
              </w:rPr>
              <w:t xml:space="preserve"> </w:t>
            </w:r>
            <w:r w:rsidRPr="00C6786C">
              <w:rPr>
                <w:sz w:val="24"/>
              </w:rPr>
              <w:t>работа</w:t>
            </w:r>
            <w:r w:rsidRPr="00C6786C">
              <w:rPr>
                <w:spacing w:val="32"/>
                <w:sz w:val="24"/>
              </w:rPr>
              <w:t xml:space="preserve"> </w:t>
            </w:r>
            <w:r w:rsidRPr="00C6786C">
              <w:rPr>
                <w:sz w:val="24"/>
              </w:rPr>
              <w:t>№36</w:t>
            </w:r>
            <w:r w:rsidRPr="00C6786C">
              <w:rPr>
                <w:spacing w:val="33"/>
                <w:sz w:val="24"/>
              </w:rPr>
              <w:t xml:space="preserve"> </w:t>
            </w:r>
            <w:r w:rsidRPr="00C6786C">
              <w:rPr>
                <w:sz w:val="24"/>
              </w:rPr>
              <w:t>Простановка</w:t>
            </w:r>
            <w:r w:rsidRPr="00C6786C">
              <w:rPr>
                <w:spacing w:val="34"/>
                <w:sz w:val="24"/>
              </w:rPr>
              <w:t xml:space="preserve"> </w:t>
            </w:r>
            <w:r w:rsidRPr="00C6786C">
              <w:rPr>
                <w:sz w:val="24"/>
              </w:rPr>
              <w:t>условных</w:t>
            </w:r>
            <w:r w:rsidRPr="00C6786C">
              <w:rPr>
                <w:spacing w:val="34"/>
                <w:sz w:val="24"/>
              </w:rPr>
              <w:t xml:space="preserve"> </w:t>
            </w:r>
            <w:r w:rsidRPr="00C6786C">
              <w:rPr>
                <w:sz w:val="24"/>
              </w:rPr>
              <w:t>графических</w:t>
            </w:r>
            <w:r w:rsidRPr="00C6786C">
              <w:rPr>
                <w:spacing w:val="34"/>
                <w:sz w:val="24"/>
              </w:rPr>
              <w:t xml:space="preserve"> </w:t>
            </w:r>
            <w:r w:rsidRPr="00C6786C">
              <w:rPr>
                <w:sz w:val="24"/>
              </w:rPr>
              <w:t>обозначений</w:t>
            </w:r>
            <w:r w:rsidRPr="00C6786C">
              <w:rPr>
                <w:spacing w:val="31"/>
                <w:sz w:val="24"/>
              </w:rPr>
              <w:t xml:space="preserve"> </w:t>
            </w:r>
            <w:r w:rsidRPr="00C6786C">
              <w:rPr>
                <w:sz w:val="24"/>
              </w:rPr>
              <w:t>в</w:t>
            </w:r>
            <w:r w:rsidRPr="00C6786C">
              <w:rPr>
                <w:spacing w:val="32"/>
                <w:sz w:val="24"/>
              </w:rPr>
              <w:t xml:space="preserve"> </w:t>
            </w:r>
            <w:r w:rsidRPr="00C6786C">
              <w:rPr>
                <w:sz w:val="24"/>
              </w:rPr>
              <w:t>принципиальных</w:t>
            </w:r>
          </w:p>
          <w:p w:rsidR="00960F25" w:rsidRDefault="00960F25" w:rsidP="00DB14E1">
            <w:pPr>
              <w:pStyle w:val="TableParagraph"/>
              <w:spacing w:line="264" w:lineRule="exact"/>
              <w:ind w:left="110"/>
              <w:rPr>
                <w:sz w:val="24"/>
              </w:rPr>
            </w:pPr>
            <w:r>
              <w:rPr>
                <w:sz w:val="24"/>
              </w:rPr>
              <w:t>схемах.</w:t>
            </w:r>
          </w:p>
        </w:tc>
        <w:tc>
          <w:tcPr>
            <w:tcW w:w="1134" w:type="dxa"/>
            <w:tcBorders>
              <w:top w:val="single" w:sz="4" w:space="0" w:color="000000"/>
              <w:left w:val="single" w:sz="4" w:space="0" w:color="000000"/>
              <w:bottom w:val="single" w:sz="4" w:space="0" w:color="000000"/>
              <w:right w:val="single" w:sz="4" w:space="0" w:color="000000"/>
            </w:tcBorders>
          </w:tcPr>
          <w:p w:rsidR="00960F25" w:rsidRDefault="00960F25" w:rsidP="00DB14E1">
            <w:pPr>
              <w:pStyle w:val="TableParagraph"/>
              <w:spacing w:before="128"/>
              <w:ind w:right="422"/>
              <w:jc w:val="right"/>
              <w:rPr>
                <w:sz w:val="24"/>
              </w:rPr>
            </w:pPr>
          </w:p>
        </w:tc>
        <w:tc>
          <w:tcPr>
            <w:tcW w:w="1276"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1276" w:type="dxa"/>
            <w:vMerge/>
            <w:tcBorders>
              <w:left w:val="single" w:sz="4" w:space="0" w:color="000000"/>
              <w:right w:val="single" w:sz="4" w:space="0" w:color="000000"/>
            </w:tcBorders>
          </w:tcPr>
          <w:p w:rsidR="00960F25" w:rsidRDefault="00960F25" w:rsidP="00DB14E1">
            <w:pPr>
              <w:rPr>
                <w:sz w:val="2"/>
                <w:szCs w:val="2"/>
              </w:rPr>
            </w:pPr>
          </w:p>
        </w:tc>
      </w:tr>
      <w:tr w:rsidR="00960F25" w:rsidTr="00964860">
        <w:trPr>
          <w:trHeight w:val="552"/>
        </w:trPr>
        <w:tc>
          <w:tcPr>
            <w:tcW w:w="1762"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60F25" w:rsidRDefault="00960F25" w:rsidP="0049477D">
            <w:pPr>
              <w:pStyle w:val="TableParagraph"/>
              <w:spacing w:line="268" w:lineRule="exact"/>
              <w:ind w:left="110"/>
              <w:rPr>
                <w:sz w:val="24"/>
              </w:rPr>
            </w:pPr>
            <w:r w:rsidRPr="00C6786C">
              <w:rPr>
                <w:sz w:val="24"/>
              </w:rPr>
              <w:t>3.Практическая</w:t>
            </w:r>
            <w:r w:rsidRPr="00C6786C">
              <w:rPr>
                <w:spacing w:val="6"/>
                <w:sz w:val="24"/>
              </w:rPr>
              <w:t xml:space="preserve"> </w:t>
            </w:r>
            <w:r w:rsidRPr="00C6786C">
              <w:rPr>
                <w:sz w:val="24"/>
              </w:rPr>
              <w:t>работа</w:t>
            </w:r>
            <w:r w:rsidRPr="00C6786C">
              <w:rPr>
                <w:spacing w:val="6"/>
                <w:sz w:val="24"/>
              </w:rPr>
              <w:t xml:space="preserve"> </w:t>
            </w:r>
            <w:r w:rsidRPr="00C6786C">
              <w:rPr>
                <w:sz w:val="24"/>
              </w:rPr>
              <w:t>№37</w:t>
            </w:r>
            <w:r w:rsidRPr="00C6786C">
              <w:rPr>
                <w:spacing w:val="6"/>
                <w:sz w:val="24"/>
              </w:rPr>
              <w:t xml:space="preserve"> </w:t>
            </w:r>
            <w:r w:rsidRPr="00C6786C">
              <w:rPr>
                <w:sz w:val="24"/>
              </w:rPr>
              <w:t>Простановка</w:t>
            </w:r>
            <w:r w:rsidRPr="00C6786C">
              <w:rPr>
                <w:spacing w:val="10"/>
                <w:sz w:val="24"/>
              </w:rPr>
              <w:t xml:space="preserve"> </w:t>
            </w:r>
            <w:r w:rsidRPr="00C6786C">
              <w:rPr>
                <w:sz w:val="24"/>
              </w:rPr>
              <w:t>условных</w:t>
            </w:r>
            <w:r w:rsidRPr="00C6786C">
              <w:rPr>
                <w:spacing w:val="8"/>
                <w:sz w:val="24"/>
              </w:rPr>
              <w:t xml:space="preserve"> </w:t>
            </w:r>
            <w:r w:rsidRPr="00C6786C">
              <w:rPr>
                <w:sz w:val="24"/>
              </w:rPr>
              <w:t>графических</w:t>
            </w:r>
            <w:r w:rsidRPr="00C6786C">
              <w:rPr>
                <w:spacing w:val="8"/>
                <w:sz w:val="24"/>
              </w:rPr>
              <w:t xml:space="preserve"> </w:t>
            </w:r>
            <w:r w:rsidRPr="00C6786C">
              <w:rPr>
                <w:sz w:val="24"/>
              </w:rPr>
              <w:t>обозначений</w:t>
            </w:r>
            <w:r w:rsidRPr="00C6786C">
              <w:rPr>
                <w:spacing w:val="7"/>
                <w:sz w:val="24"/>
              </w:rPr>
              <w:t xml:space="preserve"> </w:t>
            </w:r>
            <w:r w:rsidRPr="00C6786C">
              <w:rPr>
                <w:sz w:val="24"/>
              </w:rPr>
              <w:t>в</w:t>
            </w:r>
            <w:r w:rsidRPr="00C6786C">
              <w:rPr>
                <w:spacing w:val="5"/>
                <w:sz w:val="24"/>
              </w:rPr>
              <w:t xml:space="preserve"> </w:t>
            </w:r>
            <w:r w:rsidRPr="00C6786C">
              <w:rPr>
                <w:sz w:val="24"/>
              </w:rPr>
              <w:t>электрических</w:t>
            </w:r>
            <w:r w:rsidRPr="00C6786C">
              <w:rPr>
                <w:spacing w:val="8"/>
                <w:sz w:val="24"/>
              </w:rPr>
              <w:t xml:space="preserve"> </w:t>
            </w:r>
            <w:r>
              <w:rPr>
                <w:sz w:val="24"/>
              </w:rPr>
              <w:t>схемах.</w:t>
            </w:r>
          </w:p>
        </w:tc>
        <w:tc>
          <w:tcPr>
            <w:tcW w:w="1134" w:type="dxa"/>
            <w:tcBorders>
              <w:top w:val="single" w:sz="4" w:space="0" w:color="000000"/>
              <w:left w:val="single" w:sz="4" w:space="0" w:color="000000"/>
              <w:bottom w:val="single" w:sz="4" w:space="0" w:color="000000"/>
              <w:right w:val="single" w:sz="4" w:space="0" w:color="000000"/>
            </w:tcBorders>
          </w:tcPr>
          <w:p w:rsidR="00960F25" w:rsidRDefault="00960F25" w:rsidP="00DB14E1">
            <w:pPr>
              <w:pStyle w:val="TableParagraph"/>
              <w:spacing w:before="129"/>
              <w:ind w:right="422"/>
              <w:jc w:val="right"/>
              <w:rPr>
                <w:sz w:val="24"/>
              </w:rPr>
            </w:pPr>
          </w:p>
        </w:tc>
        <w:tc>
          <w:tcPr>
            <w:tcW w:w="1276"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1276" w:type="dxa"/>
            <w:vMerge/>
            <w:tcBorders>
              <w:left w:val="single" w:sz="4" w:space="0" w:color="000000"/>
              <w:right w:val="single" w:sz="4" w:space="0" w:color="000000"/>
            </w:tcBorders>
          </w:tcPr>
          <w:p w:rsidR="00960F25" w:rsidRDefault="00960F25" w:rsidP="00DB14E1">
            <w:pPr>
              <w:rPr>
                <w:sz w:val="2"/>
                <w:szCs w:val="2"/>
              </w:rPr>
            </w:pPr>
          </w:p>
        </w:tc>
      </w:tr>
      <w:tr w:rsidR="00960F25" w:rsidTr="00964860">
        <w:trPr>
          <w:trHeight w:val="551"/>
        </w:trPr>
        <w:tc>
          <w:tcPr>
            <w:tcW w:w="1762"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60F25" w:rsidRDefault="00960F25" w:rsidP="0049477D">
            <w:pPr>
              <w:pStyle w:val="TableParagraph"/>
              <w:spacing w:line="268" w:lineRule="exact"/>
              <w:ind w:left="110"/>
              <w:rPr>
                <w:sz w:val="24"/>
              </w:rPr>
            </w:pPr>
            <w:r w:rsidRPr="00C6786C">
              <w:rPr>
                <w:sz w:val="24"/>
              </w:rPr>
              <w:t>4.Практическая</w:t>
            </w:r>
            <w:r w:rsidRPr="00C6786C">
              <w:rPr>
                <w:spacing w:val="30"/>
                <w:sz w:val="24"/>
              </w:rPr>
              <w:t xml:space="preserve"> </w:t>
            </w:r>
            <w:r w:rsidRPr="00C6786C">
              <w:rPr>
                <w:sz w:val="24"/>
              </w:rPr>
              <w:t>работа</w:t>
            </w:r>
            <w:r w:rsidRPr="00C6786C">
              <w:rPr>
                <w:spacing w:val="31"/>
                <w:sz w:val="24"/>
              </w:rPr>
              <w:t xml:space="preserve"> </w:t>
            </w:r>
            <w:r w:rsidRPr="00C6786C">
              <w:rPr>
                <w:sz w:val="24"/>
              </w:rPr>
              <w:t>№38</w:t>
            </w:r>
            <w:r w:rsidRPr="00C6786C">
              <w:rPr>
                <w:spacing w:val="30"/>
                <w:sz w:val="24"/>
              </w:rPr>
              <w:t xml:space="preserve"> </w:t>
            </w:r>
            <w:r w:rsidRPr="00C6786C">
              <w:rPr>
                <w:sz w:val="24"/>
              </w:rPr>
              <w:t>Вычерчивание</w:t>
            </w:r>
            <w:r w:rsidRPr="00C6786C">
              <w:rPr>
                <w:spacing w:val="29"/>
                <w:sz w:val="24"/>
              </w:rPr>
              <w:t xml:space="preserve"> </w:t>
            </w:r>
            <w:r w:rsidRPr="00C6786C">
              <w:rPr>
                <w:sz w:val="24"/>
              </w:rPr>
              <w:t>функциональной</w:t>
            </w:r>
            <w:r w:rsidRPr="00C6786C">
              <w:rPr>
                <w:spacing w:val="31"/>
                <w:sz w:val="24"/>
              </w:rPr>
              <w:t xml:space="preserve"> </w:t>
            </w:r>
            <w:r w:rsidRPr="00C6786C">
              <w:rPr>
                <w:sz w:val="24"/>
              </w:rPr>
              <w:t>схемы</w:t>
            </w:r>
            <w:r w:rsidRPr="00C6786C">
              <w:rPr>
                <w:spacing w:val="30"/>
                <w:sz w:val="24"/>
              </w:rPr>
              <w:t xml:space="preserve"> </w:t>
            </w:r>
            <w:r w:rsidRPr="00C6786C">
              <w:rPr>
                <w:sz w:val="24"/>
              </w:rPr>
              <w:t>автоматизации</w:t>
            </w:r>
            <w:r w:rsidRPr="00C6786C">
              <w:rPr>
                <w:spacing w:val="31"/>
                <w:sz w:val="24"/>
              </w:rPr>
              <w:t xml:space="preserve"> </w:t>
            </w:r>
            <w:r w:rsidRPr="00C6786C">
              <w:rPr>
                <w:sz w:val="24"/>
              </w:rPr>
              <w:t>в</w:t>
            </w:r>
            <w:r w:rsidRPr="00C6786C">
              <w:rPr>
                <w:spacing w:val="29"/>
                <w:sz w:val="24"/>
              </w:rPr>
              <w:t xml:space="preserve"> </w:t>
            </w:r>
            <w:r>
              <w:rPr>
                <w:sz w:val="24"/>
              </w:rPr>
              <w:t>промышленном</w:t>
            </w:r>
            <w:r>
              <w:rPr>
                <w:spacing w:val="-4"/>
                <w:sz w:val="24"/>
              </w:rPr>
              <w:t xml:space="preserve"> </w:t>
            </w:r>
            <w:r>
              <w:rPr>
                <w:sz w:val="24"/>
              </w:rPr>
              <w:t>оборудовании.</w:t>
            </w:r>
          </w:p>
        </w:tc>
        <w:tc>
          <w:tcPr>
            <w:tcW w:w="1134" w:type="dxa"/>
            <w:tcBorders>
              <w:top w:val="single" w:sz="4" w:space="0" w:color="000000"/>
              <w:left w:val="single" w:sz="4" w:space="0" w:color="000000"/>
              <w:bottom w:val="single" w:sz="4" w:space="0" w:color="000000"/>
              <w:right w:val="single" w:sz="4" w:space="0" w:color="000000"/>
            </w:tcBorders>
          </w:tcPr>
          <w:p w:rsidR="00960F25" w:rsidRDefault="00960F25" w:rsidP="00DB14E1">
            <w:pPr>
              <w:pStyle w:val="TableParagraph"/>
              <w:spacing w:before="131"/>
              <w:ind w:right="422"/>
              <w:jc w:val="right"/>
              <w:rPr>
                <w:sz w:val="24"/>
              </w:rPr>
            </w:pPr>
          </w:p>
        </w:tc>
        <w:tc>
          <w:tcPr>
            <w:tcW w:w="1276"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1276" w:type="dxa"/>
            <w:vMerge/>
            <w:tcBorders>
              <w:left w:val="single" w:sz="4" w:space="0" w:color="000000"/>
              <w:right w:val="single" w:sz="4" w:space="0" w:color="000000"/>
            </w:tcBorders>
          </w:tcPr>
          <w:p w:rsidR="00960F25" w:rsidRDefault="00960F25" w:rsidP="00DB14E1">
            <w:pPr>
              <w:rPr>
                <w:sz w:val="2"/>
                <w:szCs w:val="2"/>
              </w:rPr>
            </w:pPr>
          </w:p>
        </w:tc>
      </w:tr>
      <w:tr w:rsidR="00960F25" w:rsidTr="00964860">
        <w:trPr>
          <w:trHeight w:val="551"/>
        </w:trPr>
        <w:tc>
          <w:tcPr>
            <w:tcW w:w="1762"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960F25" w:rsidRDefault="00960F25" w:rsidP="0049477D">
            <w:pPr>
              <w:pStyle w:val="TableParagraph"/>
              <w:spacing w:line="268" w:lineRule="exact"/>
              <w:ind w:left="110"/>
              <w:rPr>
                <w:sz w:val="24"/>
              </w:rPr>
            </w:pPr>
            <w:r w:rsidRPr="00C6786C">
              <w:rPr>
                <w:sz w:val="24"/>
              </w:rPr>
              <w:t>5.</w:t>
            </w:r>
            <w:r w:rsidRPr="00C6786C">
              <w:rPr>
                <w:spacing w:val="37"/>
                <w:sz w:val="24"/>
              </w:rPr>
              <w:t xml:space="preserve"> </w:t>
            </w:r>
            <w:r w:rsidRPr="00C6786C">
              <w:rPr>
                <w:sz w:val="24"/>
              </w:rPr>
              <w:t>Практическая</w:t>
            </w:r>
            <w:r w:rsidRPr="00C6786C">
              <w:rPr>
                <w:spacing w:val="37"/>
                <w:sz w:val="24"/>
              </w:rPr>
              <w:t xml:space="preserve"> </w:t>
            </w:r>
            <w:r w:rsidRPr="00C6786C">
              <w:rPr>
                <w:sz w:val="24"/>
              </w:rPr>
              <w:t>работа</w:t>
            </w:r>
            <w:r w:rsidRPr="00C6786C">
              <w:rPr>
                <w:spacing w:val="37"/>
                <w:sz w:val="24"/>
              </w:rPr>
              <w:t xml:space="preserve"> </w:t>
            </w:r>
            <w:r w:rsidRPr="00C6786C">
              <w:rPr>
                <w:sz w:val="24"/>
              </w:rPr>
              <w:t>№39</w:t>
            </w:r>
            <w:r w:rsidRPr="00C6786C">
              <w:rPr>
                <w:spacing w:val="39"/>
                <w:sz w:val="24"/>
              </w:rPr>
              <w:t xml:space="preserve"> </w:t>
            </w:r>
            <w:r w:rsidRPr="00C6786C">
              <w:rPr>
                <w:sz w:val="24"/>
              </w:rPr>
              <w:t>Построение</w:t>
            </w:r>
            <w:r w:rsidRPr="00C6786C">
              <w:rPr>
                <w:spacing w:val="36"/>
                <w:sz w:val="24"/>
              </w:rPr>
              <w:t xml:space="preserve"> </w:t>
            </w:r>
            <w:r w:rsidRPr="00C6786C">
              <w:rPr>
                <w:sz w:val="24"/>
              </w:rPr>
              <w:t>принципиальной</w:t>
            </w:r>
            <w:r w:rsidRPr="00C6786C">
              <w:rPr>
                <w:spacing w:val="39"/>
                <w:sz w:val="24"/>
              </w:rPr>
              <w:t xml:space="preserve"> </w:t>
            </w:r>
            <w:r w:rsidRPr="00C6786C">
              <w:rPr>
                <w:sz w:val="24"/>
              </w:rPr>
              <w:t>схемы</w:t>
            </w:r>
            <w:r w:rsidRPr="00C6786C">
              <w:rPr>
                <w:spacing w:val="37"/>
                <w:sz w:val="24"/>
              </w:rPr>
              <w:t xml:space="preserve"> </w:t>
            </w:r>
            <w:r w:rsidRPr="00C6786C">
              <w:rPr>
                <w:sz w:val="24"/>
              </w:rPr>
              <w:t>электрооборудования</w:t>
            </w:r>
            <w:r w:rsidRPr="00C6786C">
              <w:rPr>
                <w:spacing w:val="38"/>
                <w:sz w:val="24"/>
              </w:rPr>
              <w:t xml:space="preserve"> </w:t>
            </w:r>
            <w:r>
              <w:rPr>
                <w:sz w:val="24"/>
              </w:rPr>
              <w:t>промышленного</w:t>
            </w:r>
            <w:r>
              <w:rPr>
                <w:spacing w:val="-3"/>
                <w:sz w:val="24"/>
              </w:rPr>
              <w:t xml:space="preserve"> </w:t>
            </w:r>
            <w:r>
              <w:rPr>
                <w:sz w:val="24"/>
              </w:rPr>
              <w:t>оборудования.</w:t>
            </w:r>
          </w:p>
        </w:tc>
        <w:tc>
          <w:tcPr>
            <w:tcW w:w="1134" w:type="dxa"/>
            <w:tcBorders>
              <w:top w:val="single" w:sz="4" w:space="0" w:color="000000"/>
              <w:left w:val="single" w:sz="4" w:space="0" w:color="000000"/>
              <w:bottom w:val="single" w:sz="4" w:space="0" w:color="000000"/>
              <w:right w:val="single" w:sz="4" w:space="0" w:color="000000"/>
            </w:tcBorders>
          </w:tcPr>
          <w:p w:rsidR="00960F25" w:rsidRDefault="00960F25" w:rsidP="00DB14E1">
            <w:pPr>
              <w:pStyle w:val="TableParagraph"/>
              <w:spacing w:before="131"/>
              <w:ind w:right="422"/>
              <w:jc w:val="right"/>
              <w:rPr>
                <w:sz w:val="24"/>
              </w:rPr>
            </w:pPr>
          </w:p>
        </w:tc>
        <w:tc>
          <w:tcPr>
            <w:tcW w:w="1276" w:type="dxa"/>
            <w:vMerge/>
            <w:tcBorders>
              <w:top w:val="nil"/>
              <w:left w:val="single" w:sz="4" w:space="0" w:color="000000"/>
              <w:bottom w:val="single" w:sz="4" w:space="0" w:color="000000"/>
              <w:right w:val="single" w:sz="4" w:space="0" w:color="000000"/>
            </w:tcBorders>
          </w:tcPr>
          <w:p w:rsidR="00960F25" w:rsidRDefault="00960F25" w:rsidP="00DB14E1">
            <w:pPr>
              <w:rPr>
                <w:sz w:val="2"/>
                <w:szCs w:val="2"/>
              </w:rPr>
            </w:pPr>
          </w:p>
        </w:tc>
        <w:tc>
          <w:tcPr>
            <w:tcW w:w="1276" w:type="dxa"/>
            <w:vMerge/>
            <w:tcBorders>
              <w:left w:val="single" w:sz="4" w:space="0" w:color="000000"/>
              <w:bottom w:val="single" w:sz="4" w:space="0" w:color="000000"/>
              <w:right w:val="single" w:sz="4" w:space="0" w:color="000000"/>
            </w:tcBorders>
          </w:tcPr>
          <w:p w:rsidR="00960F25" w:rsidRDefault="00960F25" w:rsidP="00DB14E1">
            <w:pPr>
              <w:rPr>
                <w:sz w:val="2"/>
                <w:szCs w:val="2"/>
              </w:rPr>
            </w:pPr>
          </w:p>
        </w:tc>
      </w:tr>
      <w:tr w:rsidR="00C17145" w:rsidTr="00C17145">
        <w:trPr>
          <w:trHeight w:val="275"/>
        </w:trPr>
        <w:tc>
          <w:tcPr>
            <w:tcW w:w="1762"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9718" w:type="dxa"/>
            <w:tcBorders>
              <w:top w:val="single" w:sz="4" w:space="0" w:color="000000"/>
              <w:left w:val="single" w:sz="4" w:space="0" w:color="000000"/>
              <w:bottom w:val="single" w:sz="4" w:space="0" w:color="000000"/>
              <w:right w:val="single" w:sz="4" w:space="0" w:color="000000"/>
            </w:tcBorders>
          </w:tcPr>
          <w:p w:rsidR="00C17145" w:rsidRPr="00C6786C" w:rsidRDefault="00C17145" w:rsidP="00DB14E1">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0"/>
              <w:jc w:val="center"/>
              <w:rPr>
                <w:sz w:val="24"/>
              </w:rPr>
            </w:pPr>
          </w:p>
        </w:tc>
        <w:tc>
          <w:tcPr>
            <w:tcW w:w="1276" w:type="dxa"/>
            <w:vMerge/>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c>
          <w:tcPr>
            <w:tcW w:w="1276" w:type="dxa"/>
            <w:tcBorders>
              <w:top w:val="nil"/>
              <w:left w:val="single" w:sz="4" w:space="0" w:color="000000"/>
              <w:bottom w:val="single" w:sz="4" w:space="0" w:color="000000"/>
              <w:right w:val="single" w:sz="4" w:space="0" w:color="000000"/>
            </w:tcBorders>
          </w:tcPr>
          <w:p w:rsidR="00C17145" w:rsidRDefault="00C17145" w:rsidP="00DB14E1">
            <w:pPr>
              <w:rPr>
                <w:sz w:val="2"/>
                <w:szCs w:val="2"/>
              </w:rPr>
            </w:pPr>
          </w:p>
        </w:tc>
      </w:tr>
      <w:tr w:rsidR="00C17145" w:rsidTr="00C17145">
        <w:trPr>
          <w:trHeight w:val="275"/>
        </w:trPr>
        <w:tc>
          <w:tcPr>
            <w:tcW w:w="1762"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rPr>
                <w:sz w:val="20"/>
              </w:rPr>
            </w:pPr>
          </w:p>
        </w:tc>
        <w:tc>
          <w:tcPr>
            <w:tcW w:w="9718"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left="110"/>
              <w:rPr>
                <w:b/>
                <w:sz w:val="24"/>
              </w:rPr>
            </w:pPr>
            <w:r>
              <w:rPr>
                <w:b/>
                <w:sz w:val="24"/>
              </w:rPr>
              <w:t>Промежуточная</w:t>
            </w:r>
            <w:r>
              <w:rPr>
                <w:b/>
                <w:spacing w:val="-3"/>
                <w:sz w:val="24"/>
              </w:rPr>
              <w:t xml:space="preserve"> </w:t>
            </w:r>
            <w:r>
              <w:rPr>
                <w:b/>
                <w:sz w:val="24"/>
              </w:rPr>
              <w:t>аттестация</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6" w:lineRule="exact"/>
              <w:ind w:right="422"/>
              <w:jc w:val="right"/>
              <w:rPr>
                <w:sz w:val="24"/>
              </w:rPr>
            </w:pPr>
          </w:p>
        </w:tc>
        <w:tc>
          <w:tcPr>
            <w:tcW w:w="1276"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rPr>
                <w:sz w:val="20"/>
              </w:rPr>
            </w:pPr>
          </w:p>
        </w:tc>
        <w:tc>
          <w:tcPr>
            <w:tcW w:w="1276"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rPr>
                <w:sz w:val="20"/>
              </w:rPr>
            </w:pPr>
          </w:p>
        </w:tc>
      </w:tr>
      <w:tr w:rsidR="00C17145" w:rsidTr="00C17145">
        <w:trPr>
          <w:trHeight w:val="278"/>
        </w:trPr>
        <w:tc>
          <w:tcPr>
            <w:tcW w:w="11480" w:type="dxa"/>
            <w:gridSpan w:val="2"/>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8" w:lineRule="exact"/>
              <w:ind w:left="107"/>
              <w:rPr>
                <w:b/>
                <w:sz w:val="24"/>
              </w:rPr>
            </w:pPr>
            <w:r>
              <w:rPr>
                <w:b/>
                <w:sz w:val="24"/>
              </w:rPr>
              <w:t>Всего:</w:t>
            </w:r>
          </w:p>
        </w:tc>
        <w:tc>
          <w:tcPr>
            <w:tcW w:w="1134"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spacing w:line="258" w:lineRule="exact"/>
              <w:ind w:right="362"/>
              <w:jc w:val="right"/>
              <w:rPr>
                <w:b/>
                <w:sz w:val="24"/>
              </w:rPr>
            </w:pPr>
            <w:r>
              <w:rPr>
                <w:b/>
                <w:sz w:val="24"/>
              </w:rPr>
              <w:t>84</w:t>
            </w:r>
          </w:p>
        </w:tc>
        <w:tc>
          <w:tcPr>
            <w:tcW w:w="1276"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rPr>
                <w:sz w:val="20"/>
              </w:rPr>
            </w:pPr>
          </w:p>
        </w:tc>
        <w:tc>
          <w:tcPr>
            <w:tcW w:w="1276" w:type="dxa"/>
            <w:tcBorders>
              <w:top w:val="single" w:sz="4" w:space="0" w:color="000000"/>
              <w:left w:val="single" w:sz="4" w:space="0" w:color="000000"/>
              <w:bottom w:val="single" w:sz="4" w:space="0" w:color="000000"/>
              <w:right w:val="single" w:sz="4" w:space="0" w:color="000000"/>
            </w:tcBorders>
          </w:tcPr>
          <w:p w:rsidR="00C17145" w:rsidRDefault="00C17145" w:rsidP="00DB14E1">
            <w:pPr>
              <w:pStyle w:val="TableParagraph"/>
              <w:rPr>
                <w:sz w:val="20"/>
              </w:rPr>
            </w:pPr>
          </w:p>
        </w:tc>
      </w:tr>
    </w:tbl>
    <w:p w:rsidR="00796106" w:rsidRDefault="00796106" w:rsidP="00796106">
      <w:pPr>
        <w:rPr>
          <w:sz w:val="20"/>
        </w:rPr>
        <w:sectPr w:rsidR="00796106" w:rsidSect="00CB2AD8">
          <w:pgSz w:w="16840" w:h="11910" w:orient="landscape"/>
          <w:pgMar w:top="1160" w:right="560" w:bottom="280" w:left="920" w:header="710" w:footer="0" w:gutter="0"/>
          <w:cols w:space="720"/>
        </w:sectPr>
      </w:pPr>
    </w:p>
    <w:p w:rsidR="00796106" w:rsidRDefault="00796106" w:rsidP="003212FC">
      <w:pPr>
        <w:pStyle w:val="a5"/>
        <w:numPr>
          <w:ilvl w:val="1"/>
          <w:numId w:val="73"/>
        </w:numPr>
        <w:tabs>
          <w:tab w:val="left" w:pos="1797"/>
        </w:tabs>
        <w:spacing w:before="81"/>
        <w:ind w:left="1796" w:hanging="222"/>
        <w:jc w:val="left"/>
        <w:rPr>
          <w:b/>
        </w:rPr>
      </w:pPr>
      <w:r>
        <w:rPr>
          <w:b/>
        </w:rPr>
        <w:lastRenderedPageBreak/>
        <w:t>УСЛОВИЯ</w:t>
      </w:r>
      <w:r>
        <w:rPr>
          <w:b/>
          <w:spacing w:val="-8"/>
        </w:rPr>
        <w:t xml:space="preserve"> </w:t>
      </w:r>
      <w:r>
        <w:rPr>
          <w:b/>
        </w:rPr>
        <w:t>РЕАЛИЗАЦИИ</w:t>
      </w:r>
      <w:r>
        <w:rPr>
          <w:b/>
          <w:spacing w:val="-5"/>
        </w:rPr>
        <w:t xml:space="preserve"> </w:t>
      </w:r>
      <w:r>
        <w:rPr>
          <w:b/>
        </w:rPr>
        <w:t>ПРОГРАММЫ</w:t>
      </w:r>
      <w:r>
        <w:rPr>
          <w:b/>
          <w:spacing w:val="-6"/>
        </w:rPr>
        <w:t xml:space="preserve"> </w:t>
      </w:r>
      <w:r>
        <w:rPr>
          <w:b/>
        </w:rPr>
        <w:t>УЧЕБНОЙ</w:t>
      </w:r>
      <w:r>
        <w:rPr>
          <w:b/>
          <w:spacing w:val="-3"/>
        </w:rPr>
        <w:t xml:space="preserve"> </w:t>
      </w:r>
      <w:r>
        <w:rPr>
          <w:b/>
        </w:rPr>
        <w:t>ДИСЦИПЛИНЫ</w:t>
      </w:r>
    </w:p>
    <w:p w:rsidR="00796106" w:rsidRDefault="00796106" w:rsidP="00796106">
      <w:pPr>
        <w:pStyle w:val="a3"/>
        <w:spacing w:before="10"/>
        <w:rPr>
          <w:b/>
          <w:sz w:val="20"/>
        </w:rPr>
      </w:pPr>
    </w:p>
    <w:p w:rsidR="00796106" w:rsidRDefault="00796106" w:rsidP="003212FC">
      <w:pPr>
        <w:pStyle w:val="a5"/>
        <w:numPr>
          <w:ilvl w:val="1"/>
          <w:numId w:val="69"/>
        </w:numPr>
        <w:tabs>
          <w:tab w:val="left" w:pos="1317"/>
        </w:tabs>
        <w:spacing w:line="276" w:lineRule="auto"/>
        <w:ind w:right="400" w:firstLine="707"/>
        <w:rPr>
          <w:b/>
        </w:rPr>
      </w:pPr>
      <w:r>
        <w:rPr>
          <w:b/>
        </w:rPr>
        <w:t>Для реализации программы учебной дисциплины</w:t>
      </w:r>
      <w:r>
        <w:rPr>
          <w:b/>
          <w:spacing w:val="1"/>
        </w:rPr>
        <w:t xml:space="preserve"> </w:t>
      </w:r>
      <w:r>
        <w:rPr>
          <w:b/>
        </w:rPr>
        <w:t>должны быть предусмотрены</w:t>
      </w:r>
      <w:r>
        <w:rPr>
          <w:b/>
          <w:spacing w:val="-52"/>
        </w:rPr>
        <w:t xml:space="preserve"> </w:t>
      </w:r>
      <w:r>
        <w:rPr>
          <w:b/>
        </w:rPr>
        <w:t>следующие</w:t>
      </w:r>
      <w:r>
        <w:rPr>
          <w:b/>
          <w:spacing w:val="-1"/>
        </w:rPr>
        <w:t xml:space="preserve"> </w:t>
      </w:r>
      <w:r>
        <w:rPr>
          <w:b/>
        </w:rPr>
        <w:t>специальные помещения:</w:t>
      </w:r>
    </w:p>
    <w:p w:rsidR="00796106" w:rsidRDefault="00796106" w:rsidP="00796106">
      <w:pPr>
        <w:pStyle w:val="a3"/>
        <w:tabs>
          <w:tab w:val="left" w:pos="7216"/>
        </w:tabs>
        <w:spacing w:before="191"/>
        <w:ind w:left="222" w:right="367" w:firstLine="427"/>
      </w:pPr>
      <w:r>
        <w:rPr>
          <w:noProof/>
          <w:lang w:eastAsia="ru-RU"/>
        </w:rPr>
        <w:drawing>
          <wp:anchor distT="0" distB="0" distL="0" distR="0" simplePos="0" relativeHeight="251660288" behindDoc="1" locked="0" layoutInCell="1" allowOverlap="1">
            <wp:simplePos x="0" y="0"/>
            <wp:positionH relativeFrom="page">
              <wp:posOffset>5403469</wp:posOffset>
            </wp:positionH>
            <wp:positionV relativeFrom="paragraph">
              <wp:posOffset>126404</wp:posOffset>
            </wp:positionV>
            <wp:extent cx="237744" cy="16916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7" cstate="print"/>
                    <a:stretch>
                      <a:fillRect/>
                    </a:stretch>
                  </pic:blipFill>
                  <pic:spPr>
                    <a:xfrm>
                      <a:off x="0" y="0"/>
                      <a:ext cx="237744" cy="169164"/>
                    </a:xfrm>
                    <a:prstGeom prst="rect">
                      <a:avLst/>
                    </a:prstGeom>
                  </pic:spPr>
                </pic:pic>
              </a:graphicData>
            </a:graphic>
          </wp:anchor>
        </w:drawing>
      </w:r>
      <w:r>
        <w:rPr>
          <w:sz w:val="22"/>
        </w:rPr>
        <w:t>Кабинет</w:t>
      </w:r>
      <w:r>
        <w:rPr>
          <w:i/>
          <w:sz w:val="22"/>
          <w:u w:val="single"/>
        </w:rPr>
        <w:t>«Инженерная</w:t>
      </w:r>
      <w:r>
        <w:rPr>
          <w:i/>
          <w:spacing w:val="-5"/>
          <w:sz w:val="22"/>
          <w:u w:val="single"/>
        </w:rPr>
        <w:t xml:space="preserve"> </w:t>
      </w:r>
      <w:r>
        <w:rPr>
          <w:i/>
          <w:sz w:val="22"/>
          <w:u w:val="single"/>
        </w:rPr>
        <w:t>графика»</w:t>
      </w:r>
      <w:r>
        <w:rPr>
          <w:u w:val="single"/>
        </w:rPr>
        <w:t>,</w:t>
      </w:r>
      <w:r>
        <w:rPr>
          <w:spacing w:val="-2"/>
        </w:rPr>
        <w:t xml:space="preserve"> </w:t>
      </w:r>
      <w:r>
        <w:t>оснащенный</w:t>
      </w:r>
      <w:r>
        <w:rPr>
          <w:spacing w:val="-3"/>
        </w:rPr>
        <w:t xml:space="preserve"> </w:t>
      </w:r>
      <w:r>
        <w:t>оборудованием:</w:t>
      </w:r>
      <w:r>
        <w:rPr>
          <w:spacing w:val="-1"/>
        </w:rPr>
        <w:t xml:space="preserve"> </w:t>
      </w:r>
      <w:r>
        <w:t>-</w:t>
      </w:r>
      <w:r>
        <w:tab/>
        <w:t>рабочее место препо-</w:t>
      </w:r>
      <w:r>
        <w:rPr>
          <w:spacing w:val="-57"/>
        </w:rPr>
        <w:t xml:space="preserve"> </w:t>
      </w:r>
      <w:r>
        <w:t>давателя и</w:t>
      </w:r>
      <w:r>
        <w:rPr>
          <w:spacing w:val="1"/>
        </w:rPr>
        <w:t xml:space="preserve"> </w:t>
      </w:r>
      <w:r>
        <w:t>рабочие места по количеству обучающихся;-</w:t>
      </w:r>
      <w:r>
        <w:rPr>
          <w:spacing w:val="1"/>
        </w:rPr>
        <w:t xml:space="preserve"> </w:t>
      </w:r>
      <w:r>
        <w:t>модели геометрических тел;-</w:t>
      </w:r>
      <w:r>
        <w:rPr>
          <w:spacing w:val="1"/>
        </w:rPr>
        <w:t xml:space="preserve"> </w:t>
      </w:r>
      <w:r>
        <w:t>модели геометрических тел с наклонным сечением;-</w:t>
      </w:r>
      <w:r>
        <w:rPr>
          <w:spacing w:val="1"/>
        </w:rPr>
        <w:t xml:space="preserve"> </w:t>
      </w:r>
      <w:r>
        <w:t>модель детали с разрезом;-</w:t>
      </w:r>
      <w:r>
        <w:rPr>
          <w:spacing w:val="1"/>
        </w:rPr>
        <w:t xml:space="preserve"> </w:t>
      </w:r>
      <w:r>
        <w:t>ком-</w:t>
      </w:r>
      <w:r>
        <w:rPr>
          <w:spacing w:val="1"/>
        </w:rPr>
        <w:t xml:space="preserve"> </w:t>
      </w:r>
      <w:r>
        <w:t>плект моделей деталей для выполнения технического рисунка;-</w:t>
      </w:r>
      <w:r>
        <w:rPr>
          <w:spacing w:val="1"/>
        </w:rPr>
        <w:t xml:space="preserve"> </w:t>
      </w:r>
      <w:r>
        <w:t>комплект деталей с резь-</w:t>
      </w:r>
      <w:r>
        <w:rPr>
          <w:spacing w:val="-57"/>
        </w:rPr>
        <w:t xml:space="preserve"> </w:t>
      </w:r>
      <w:r>
        <w:t>бой для выполнения эскизов;- резьбовые соединения;- макеты развёртки геометрических</w:t>
      </w:r>
      <w:r>
        <w:rPr>
          <w:spacing w:val="1"/>
        </w:rPr>
        <w:t xml:space="preserve"> </w:t>
      </w:r>
      <w:r>
        <w:t>тел</w:t>
      </w:r>
      <w:r>
        <w:rPr>
          <w:spacing w:val="-2"/>
        </w:rPr>
        <w:t xml:space="preserve"> </w:t>
      </w:r>
      <w:r>
        <w:t>(призмы, пирамиды);-</w:t>
      </w:r>
      <w:r>
        <w:rPr>
          <w:spacing w:val="-2"/>
        </w:rPr>
        <w:t xml:space="preserve"> </w:t>
      </w:r>
      <w:r>
        <w:t>макет развёртки куба</w:t>
      </w:r>
      <w:r>
        <w:rPr>
          <w:spacing w:val="-2"/>
        </w:rPr>
        <w:t xml:space="preserve"> </w:t>
      </w:r>
      <w:r>
        <w:t>с</w:t>
      </w:r>
      <w:r>
        <w:rPr>
          <w:spacing w:val="-1"/>
        </w:rPr>
        <w:t xml:space="preserve"> </w:t>
      </w:r>
      <w:r>
        <w:t>основными видами;</w:t>
      </w:r>
    </w:p>
    <w:p w:rsidR="00796106" w:rsidRDefault="00796106" w:rsidP="00796106">
      <w:pPr>
        <w:pStyle w:val="a3"/>
        <w:ind w:left="222" w:right="275" w:firstLine="427"/>
      </w:pPr>
      <w:r>
        <w:t>- макет развёртки комплексного чертежа,</w:t>
      </w:r>
      <w:r>
        <w:rPr>
          <w:spacing w:val="1"/>
        </w:rPr>
        <w:t xml:space="preserve"> </w:t>
      </w:r>
      <w:r>
        <w:t>техническими средствами обучения: - ком-</w:t>
      </w:r>
      <w:r>
        <w:rPr>
          <w:spacing w:val="-57"/>
        </w:rPr>
        <w:t xml:space="preserve"> </w:t>
      </w:r>
      <w:r>
        <w:t>пьютеры с программным обеспечением AutoCAD;-</w:t>
      </w:r>
      <w:r>
        <w:rPr>
          <w:spacing w:val="1"/>
        </w:rPr>
        <w:t xml:space="preserve"> </w:t>
      </w:r>
      <w:r>
        <w:t>мультимедиапроектор;- кодоскоп с</w:t>
      </w:r>
      <w:r>
        <w:rPr>
          <w:spacing w:val="1"/>
        </w:rPr>
        <w:t xml:space="preserve"> </w:t>
      </w:r>
      <w:r>
        <w:t>комплектом</w:t>
      </w:r>
      <w:r>
        <w:rPr>
          <w:spacing w:val="-2"/>
        </w:rPr>
        <w:t xml:space="preserve"> </w:t>
      </w:r>
      <w:r>
        <w:t>фолий по черчению.</w:t>
      </w:r>
    </w:p>
    <w:p w:rsidR="00796106" w:rsidRDefault="00796106" w:rsidP="00796106">
      <w:pPr>
        <w:pStyle w:val="a3"/>
        <w:rPr>
          <w:sz w:val="26"/>
        </w:rPr>
      </w:pPr>
    </w:p>
    <w:p w:rsidR="00796106" w:rsidRDefault="00796106" w:rsidP="003212FC">
      <w:pPr>
        <w:pStyle w:val="a5"/>
        <w:numPr>
          <w:ilvl w:val="1"/>
          <w:numId w:val="69"/>
        </w:numPr>
        <w:tabs>
          <w:tab w:val="left" w:pos="1317"/>
        </w:tabs>
        <w:spacing w:before="201"/>
        <w:ind w:left="1316"/>
        <w:rPr>
          <w:b/>
        </w:rPr>
      </w:pPr>
      <w:r>
        <w:rPr>
          <w:b/>
        </w:rPr>
        <w:t>Информационное</w:t>
      </w:r>
      <w:r>
        <w:rPr>
          <w:b/>
          <w:spacing w:val="-6"/>
        </w:rPr>
        <w:t xml:space="preserve"> </w:t>
      </w:r>
      <w:r>
        <w:rPr>
          <w:b/>
        </w:rPr>
        <w:t>обеспечение</w:t>
      </w:r>
      <w:r>
        <w:rPr>
          <w:b/>
          <w:spacing w:val="-3"/>
        </w:rPr>
        <w:t xml:space="preserve"> </w:t>
      </w:r>
      <w:r>
        <w:rPr>
          <w:b/>
        </w:rPr>
        <w:t>реализации</w:t>
      </w:r>
      <w:r>
        <w:rPr>
          <w:b/>
          <w:spacing w:val="-4"/>
        </w:rPr>
        <w:t xml:space="preserve"> </w:t>
      </w:r>
      <w:r>
        <w:rPr>
          <w:b/>
        </w:rPr>
        <w:t>программы</w:t>
      </w:r>
    </w:p>
    <w:p w:rsidR="00796106" w:rsidRDefault="00796106" w:rsidP="00796106">
      <w:pPr>
        <w:pStyle w:val="a3"/>
        <w:spacing w:before="1"/>
        <w:rPr>
          <w:b/>
          <w:sz w:val="20"/>
        </w:rPr>
      </w:pPr>
    </w:p>
    <w:p w:rsidR="00796106" w:rsidRDefault="00796106" w:rsidP="00796106">
      <w:pPr>
        <w:spacing w:before="1" w:line="276" w:lineRule="auto"/>
        <w:ind w:left="222" w:right="226" w:firstLine="707"/>
        <w:jc w:val="both"/>
        <w:rPr>
          <w:sz w:val="24"/>
        </w:rPr>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w:t>
      </w:r>
      <w:r>
        <w:rPr>
          <w:sz w:val="24"/>
        </w:rPr>
        <w:t>ечатные</w:t>
      </w:r>
      <w:r>
        <w:rPr>
          <w:spacing w:val="1"/>
          <w:sz w:val="24"/>
        </w:rPr>
        <w:t xml:space="preserve"> </w:t>
      </w:r>
      <w:r>
        <w:rPr>
          <w:sz w:val="24"/>
        </w:rPr>
        <w:t>и/или</w:t>
      </w:r>
      <w:r>
        <w:rPr>
          <w:spacing w:val="1"/>
          <w:sz w:val="24"/>
        </w:rPr>
        <w:t xml:space="preserve"> </w:t>
      </w:r>
      <w:r>
        <w:rPr>
          <w:sz w:val="24"/>
        </w:rPr>
        <w:t>электронные</w:t>
      </w:r>
      <w:r>
        <w:rPr>
          <w:spacing w:val="1"/>
          <w:sz w:val="24"/>
        </w:rPr>
        <w:t xml:space="preserve"> </w:t>
      </w:r>
      <w:r>
        <w:rPr>
          <w:sz w:val="24"/>
        </w:rPr>
        <w:t>образовательные</w:t>
      </w:r>
      <w:r>
        <w:rPr>
          <w:spacing w:val="1"/>
          <w:sz w:val="24"/>
        </w:rPr>
        <w:t xml:space="preserve"> </w:t>
      </w:r>
      <w:r>
        <w:rPr>
          <w:sz w:val="24"/>
        </w:rPr>
        <w:t>и</w:t>
      </w:r>
      <w:r>
        <w:rPr>
          <w:spacing w:val="1"/>
          <w:sz w:val="24"/>
        </w:rPr>
        <w:t xml:space="preserve"> </w:t>
      </w:r>
      <w:r>
        <w:rPr>
          <w:sz w:val="24"/>
        </w:rPr>
        <w:t>информационные</w:t>
      </w:r>
      <w:r>
        <w:rPr>
          <w:spacing w:val="1"/>
          <w:sz w:val="24"/>
        </w:rPr>
        <w:t xml:space="preserve"> </w:t>
      </w:r>
      <w:r>
        <w:rPr>
          <w:sz w:val="24"/>
        </w:rPr>
        <w:t>ресурсы,</w:t>
      </w:r>
      <w:r>
        <w:rPr>
          <w:spacing w:val="1"/>
          <w:sz w:val="24"/>
        </w:rPr>
        <w:t xml:space="preserve"> </w:t>
      </w:r>
      <w:r>
        <w:rPr>
          <w:sz w:val="24"/>
        </w:rPr>
        <w:t>рекомендуемых для использования</w:t>
      </w:r>
      <w:r>
        <w:rPr>
          <w:spacing w:val="-1"/>
          <w:sz w:val="24"/>
        </w:rPr>
        <w:t xml:space="preserve"> </w:t>
      </w:r>
      <w:r>
        <w:rPr>
          <w:sz w:val="24"/>
        </w:rPr>
        <w:t>в</w:t>
      </w:r>
      <w:r>
        <w:rPr>
          <w:spacing w:val="-1"/>
          <w:sz w:val="24"/>
        </w:rPr>
        <w:t xml:space="preserve"> </w:t>
      </w:r>
      <w:r>
        <w:rPr>
          <w:sz w:val="24"/>
        </w:rPr>
        <w:t>образовательном</w:t>
      </w:r>
      <w:r>
        <w:rPr>
          <w:spacing w:val="-2"/>
          <w:sz w:val="24"/>
        </w:rPr>
        <w:t xml:space="preserve"> </w:t>
      </w:r>
      <w:r>
        <w:rPr>
          <w:sz w:val="24"/>
        </w:rPr>
        <w:t>процессе</w:t>
      </w:r>
    </w:p>
    <w:p w:rsidR="00796106" w:rsidRDefault="00796106" w:rsidP="00796106">
      <w:pPr>
        <w:pStyle w:val="a3"/>
        <w:rPr>
          <w:sz w:val="26"/>
        </w:rPr>
      </w:pPr>
    </w:p>
    <w:p w:rsidR="00796106" w:rsidRDefault="00796106" w:rsidP="003212FC">
      <w:pPr>
        <w:pStyle w:val="a5"/>
        <w:numPr>
          <w:ilvl w:val="2"/>
          <w:numId w:val="69"/>
        </w:numPr>
        <w:tabs>
          <w:tab w:val="left" w:pos="1132"/>
        </w:tabs>
        <w:spacing w:before="198"/>
        <w:ind w:hanging="551"/>
        <w:rPr>
          <w:b/>
        </w:rPr>
      </w:pPr>
      <w:r>
        <w:rPr>
          <w:b/>
        </w:rPr>
        <w:t>Печатные</w:t>
      </w:r>
      <w:r>
        <w:rPr>
          <w:b/>
          <w:spacing w:val="-3"/>
        </w:rPr>
        <w:t xml:space="preserve"> </w:t>
      </w:r>
      <w:r>
        <w:rPr>
          <w:b/>
        </w:rPr>
        <w:t>издания</w:t>
      </w:r>
    </w:p>
    <w:p w:rsidR="00796106" w:rsidRDefault="00796106" w:rsidP="00796106">
      <w:pPr>
        <w:pStyle w:val="a3"/>
        <w:spacing w:before="31"/>
        <w:ind w:left="222" w:right="268" w:firstLine="427"/>
      </w:pPr>
      <w:r>
        <w:rPr>
          <w:b/>
          <w:sz w:val="22"/>
        </w:rPr>
        <w:t>1.</w:t>
      </w:r>
      <w:r>
        <w:t>.Боголюбов, С.К. Индивидуальные задания по курсу черчения / С.К. Боголюбов. – 2-</w:t>
      </w:r>
      <w:r>
        <w:rPr>
          <w:spacing w:val="-57"/>
        </w:rPr>
        <w:t xml:space="preserve"> </w:t>
      </w:r>
      <w:r>
        <w:t>е</w:t>
      </w:r>
      <w:r>
        <w:rPr>
          <w:spacing w:val="-2"/>
        </w:rPr>
        <w:t xml:space="preserve"> </w:t>
      </w:r>
      <w:r>
        <w:t>изд., стереотип. – М.:</w:t>
      </w:r>
      <w:r>
        <w:rPr>
          <w:spacing w:val="-2"/>
        </w:rPr>
        <w:t xml:space="preserve"> </w:t>
      </w:r>
      <w:r>
        <w:t>Альянс, 2014.</w:t>
      </w:r>
    </w:p>
    <w:p w:rsidR="00796106" w:rsidRDefault="00796106" w:rsidP="003212FC">
      <w:pPr>
        <w:pStyle w:val="a5"/>
        <w:numPr>
          <w:ilvl w:val="0"/>
          <w:numId w:val="68"/>
        </w:numPr>
        <w:tabs>
          <w:tab w:val="left" w:pos="909"/>
        </w:tabs>
        <w:ind w:right="223" w:firstLine="427"/>
        <w:rPr>
          <w:sz w:val="24"/>
        </w:rPr>
      </w:pPr>
      <w:r>
        <w:rPr>
          <w:sz w:val="24"/>
        </w:rPr>
        <w:t>Инженерная</w:t>
      </w:r>
      <w:r>
        <w:rPr>
          <w:spacing w:val="15"/>
          <w:sz w:val="24"/>
        </w:rPr>
        <w:t xml:space="preserve"> </w:t>
      </w:r>
      <w:r>
        <w:rPr>
          <w:sz w:val="24"/>
        </w:rPr>
        <w:t>и</w:t>
      </w:r>
      <w:r>
        <w:rPr>
          <w:spacing w:val="16"/>
          <w:sz w:val="24"/>
        </w:rPr>
        <w:t xml:space="preserve"> </w:t>
      </w:r>
      <w:r>
        <w:rPr>
          <w:sz w:val="24"/>
        </w:rPr>
        <w:t>компьютерная</w:t>
      </w:r>
      <w:r>
        <w:rPr>
          <w:spacing w:val="15"/>
          <w:sz w:val="24"/>
        </w:rPr>
        <w:t xml:space="preserve"> </w:t>
      </w:r>
      <w:r>
        <w:rPr>
          <w:sz w:val="24"/>
        </w:rPr>
        <w:t>графика:</w:t>
      </w:r>
      <w:r>
        <w:rPr>
          <w:spacing w:val="18"/>
          <w:sz w:val="24"/>
        </w:rPr>
        <w:t xml:space="preserve"> </w:t>
      </w:r>
      <w:r>
        <w:rPr>
          <w:sz w:val="24"/>
        </w:rPr>
        <w:t>учебник</w:t>
      </w:r>
      <w:r>
        <w:rPr>
          <w:spacing w:val="16"/>
          <w:sz w:val="24"/>
        </w:rPr>
        <w:t xml:space="preserve"> </w:t>
      </w:r>
      <w:r>
        <w:rPr>
          <w:sz w:val="24"/>
        </w:rPr>
        <w:t>/</w:t>
      </w:r>
      <w:r>
        <w:rPr>
          <w:spacing w:val="16"/>
          <w:sz w:val="24"/>
        </w:rPr>
        <w:t xml:space="preserve"> </w:t>
      </w:r>
      <w:r>
        <w:rPr>
          <w:sz w:val="24"/>
        </w:rPr>
        <w:t>Н.С.</w:t>
      </w:r>
      <w:r>
        <w:rPr>
          <w:spacing w:val="17"/>
          <w:sz w:val="24"/>
        </w:rPr>
        <w:t xml:space="preserve"> </w:t>
      </w:r>
      <w:r>
        <w:rPr>
          <w:sz w:val="24"/>
        </w:rPr>
        <w:t>Кувшинов,</w:t>
      </w:r>
      <w:r>
        <w:rPr>
          <w:spacing w:val="15"/>
          <w:sz w:val="24"/>
        </w:rPr>
        <w:t xml:space="preserve"> </w:t>
      </w:r>
      <w:r>
        <w:rPr>
          <w:sz w:val="24"/>
        </w:rPr>
        <w:t>Т.Н.</w:t>
      </w:r>
      <w:r>
        <w:rPr>
          <w:spacing w:val="15"/>
          <w:sz w:val="24"/>
        </w:rPr>
        <w:t xml:space="preserve"> </w:t>
      </w:r>
      <w:r>
        <w:rPr>
          <w:sz w:val="24"/>
        </w:rPr>
        <w:t>Скоцкая.</w:t>
      </w:r>
      <w:r>
        <w:rPr>
          <w:spacing w:val="25"/>
          <w:sz w:val="24"/>
        </w:rPr>
        <w:t xml:space="preserve"> </w:t>
      </w:r>
      <w:r>
        <w:rPr>
          <w:sz w:val="24"/>
        </w:rPr>
        <w:t>—</w:t>
      </w:r>
      <w:r>
        <w:rPr>
          <w:spacing w:val="-57"/>
          <w:sz w:val="24"/>
        </w:rPr>
        <w:t xml:space="preserve"> </w:t>
      </w:r>
      <w:r>
        <w:rPr>
          <w:sz w:val="24"/>
        </w:rPr>
        <w:t>Москва</w:t>
      </w:r>
      <w:r>
        <w:rPr>
          <w:spacing w:val="-3"/>
          <w:sz w:val="24"/>
        </w:rPr>
        <w:t xml:space="preserve"> </w:t>
      </w:r>
      <w:r>
        <w:rPr>
          <w:sz w:val="24"/>
        </w:rPr>
        <w:t>:КноРус, 2017.</w:t>
      </w:r>
    </w:p>
    <w:p w:rsidR="00796106" w:rsidRDefault="00796106" w:rsidP="003212FC">
      <w:pPr>
        <w:pStyle w:val="a5"/>
        <w:numPr>
          <w:ilvl w:val="0"/>
          <w:numId w:val="68"/>
        </w:numPr>
        <w:tabs>
          <w:tab w:val="left" w:pos="945"/>
        </w:tabs>
        <w:ind w:right="225" w:firstLine="427"/>
        <w:rPr>
          <w:sz w:val="24"/>
        </w:rPr>
      </w:pPr>
      <w:r>
        <w:rPr>
          <w:sz w:val="24"/>
        </w:rPr>
        <w:t>ГОСТ</w:t>
      </w:r>
      <w:r>
        <w:rPr>
          <w:spacing w:val="51"/>
          <w:sz w:val="24"/>
        </w:rPr>
        <w:t xml:space="preserve"> </w:t>
      </w:r>
      <w:r>
        <w:rPr>
          <w:sz w:val="24"/>
        </w:rPr>
        <w:t>2.102-68.</w:t>
      </w:r>
      <w:r>
        <w:rPr>
          <w:spacing w:val="51"/>
          <w:sz w:val="24"/>
        </w:rPr>
        <w:t xml:space="preserve"> </w:t>
      </w:r>
      <w:r>
        <w:rPr>
          <w:sz w:val="24"/>
        </w:rPr>
        <w:t>ЕСКД.</w:t>
      </w:r>
      <w:r>
        <w:rPr>
          <w:spacing w:val="50"/>
          <w:sz w:val="24"/>
        </w:rPr>
        <w:t xml:space="preserve"> </w:t>
      </w:r>
      <w:r>
        <w:rPr>
          <w:sz w:val="24"/>
        </w:rPr>
        <w:t>Виды</w:t>
      </w:r>
      <w:r>
        <w:rPr>
          <w:spacing w:val="51"/>
          <w:sz w:val="24"/>
        </w:rPr>
        <w:t xml:space="preserve"> </w:t>
      </w:r>
      <w:r>
        <w:rPr>
          <w:sz w:val="24"/>
        </w:rPr>
        <w:t>и</w:t>
      </w:r>
      <w:r>
        <w:rPr>
          <w:spacing w:val="52"/>
          <w:sz w:val="24"/>
        </w:rPr>
        <w:t xml:space="preserve"> </w:t>
      </w:r>
      <w:r>
        <w:rPr>
          <w:sz w:val="24"/>
        </w:rPr>
        <w:t>комплектность</w:t>
      </w:r>
      <w:r>
        <w:rPr>
          <w:spacing w:val="51"/>
          <w:sz w:val="24"/>
        </w:rPr>
        <w:t xml:space="preserve"> </w:t>
      </w:r>
      <w:r>
        <w:rPr>
          <w:sz w:val="24"/>
        </w:rPr>
        <w:t>конструкторских</w:t>
      </w:r>
      <w:r>
        <w:rPr>
          <w:spacing w:val="51"/>
          <w:sz w:val="24"/>
        </w:rPr>
        <w:t xml:space="preserve"> </w:t>
      </w:r>
      <w:r>
        <w:rPr>
          <w:sz w:val="24"/>
        </w:rPr>
        <w:t>документов.</w:t>
      </w:r>
      <w:r>
        <w:rPr>
          <w:spacing w:val="55"/>
          <w:sz w:val="24"/>
        </w:rPr>
        <w:t xml:space="preserve"> </w:t>
      </w:r>
      <w:r>
        <w:rPr>
          <w:sz w:val="24"/>
        </w:rPr>
        <w:t>—</w:t>
      </w:r>
      <w:r>
        <w:rPr>
          <w:spacing w:val="-57"/>
          <w:sz w:val="24"/>
        </w:rPr>
        <w:t xml:space="preserve"> </w:t>
      </w:r>
      <w:r>
        <w:rPr>
          <w:sz w:val="24"/>
        </w:rPr>
        <w:t>Введ.</w:t>
      </w:r>
      <w:r>
        <w:rPr>
          <w:spacing w:val="-1"/>
          <w:sz w:val="24"/>
        </w:rPr>
        <w:t xml:space="preserve"> </w:t>
      </w:r>
      <w:r>
        <w:rPr>
          <w:sz w:val="24"/>
        </w:rPr>
        <w:t>1971-01-01. — М.: Стандартинформ, 2007.</w:t>
      </w:r>
    </w:p>
    <w:p w:rsidR="00796106" w:rsidRDefault="00796106" w:rsidP="003212FC">
      <w:pPr>
        <w:pStyle w:val="a5"/>
        <w:numPr>
          <w:ilvl w:val="0"/>
          <w:numId w:val="68"/>
        </w:numPr>
        <w:tabs>
          <w:tab w:val="left" w:pos="831"/>
        </w:tabs>
        <w:ind w:right="225" w:firstLine="427"/>
        <w:rPr>
          <w:sz w:val="24"/>
        </w:rPr>
      </w:pPr>
      <w:r>
        <w:rPr>
          <w:sz w:val="24"/>
        </w:rPr>
        <w:t>ГОСТ</w:t>
      </w:r>
      <w:r>
        <w:rPr>
          <w:spacing w:val="8"/>
          <w:sz w:val="24"/>
        </w:rPr>
        <w:t xml:space="preserve"> </w:t>
      </w:r>
      <w:r>
        <w:rPr>
          <w:sz w:val="24"/>
        </w:rPr>
        <w:t>2.104-2006.</w:t>
      </w:r>
      <w:r>
        <w:rPr>
          <w:spacing w:val="9"/>
          <w:sz w:val="24"/>
        </w:rPr>
        <w:t xml:space="preserve"> </w:t>
      </w:r>
      <w:r>
        <w:rPr>
          <w:sz w:val="24"/>
        </w:rPr>
        <w:t>Основные</w:t>
      </w:r>
      <w:r>
        <w:rPr>
          <w:spacing w:val="8"/>
          <w:sz w:val="24"/>
        </w:rPr>
        <w:t xml:space="preserve"> </w:t>
      </w:r>
      <w:r>
        <w:rPr>
          <w:sz w:val="24"/>
        </w:rPr>
        <w:t>надписи.</w:t>
      </w:r>
      <w:r>
        <w:rPr>
          <w:spacing w:val="12"/>
          <w:sz w:val="24"/>
        </w:rPr>
        <w:t xml:space="preserve"> </w:t>
      </w:r>
      <w:r>
        <w:rPr>
          <w:sz w:val="24"/>
        </w:rPr>
        <w:t>—</w:t>
      </w:r>
      <w:r>
        <w:rPr>
          <w:spacing w:val="10"/>
          <w:sz w:val="24"/>
        </w:rPr>
        <w:t xml:space="preserve"> </w:t>
      </w:r>
      <w:r>
        <w:rPr>
          <w:sz w:val="24"/>
        </w:rPr>
        <w:t>Введ.</w:t>
      </w:r>
      <w:r>
        <w:rPr>
          <w:spacing w:val="10"/>
          <w:sz w:val="24"/>
        </w:rPr>
        <w:t xml:space="preserve"> </w:t>
      </w:r>
      <w:r>
        <w:rPr>
          <w:sz w:val="24"/>
        </w:rPr>
        <w:t>2006-09-01.</w:t>
      </w:r>
      <w:r>
        <w:rPr>
          <w:spacing w:val="10"/>
          <w:sz w:val="24"/>
        </w:rPr>
        <w:t xml:space="preserve"> </w:t>
      </w:r>
      <w:r>
        <w:rPr>
          <w:sz w:val="24"/>
        </w:rPr>
        <w:t>—</w:t>
      </w:r>
      <w:r>
        <w:rPr>
          <w:spacing w:val="10"/>
          <w:sz w:val="24"/>
        </w:rPr>
        <w:t xml:space="preserve"> </w:t>
      </w:r>
      <w:r>
        <w:rPr>
          <w:sz w:val="24"/>
        </w:rPr>
        <w:t>М.:</w:t>
      </w:r>
      <w:r>
        <w:rPr>
          <w:spacing w:val="10"/>
          <w:sz w:val="24"/>
        </w:rPr>
        <w:t xml:space="preserve"> </w:t>
      </w:r>
      <w:r>
        <w:rPr>
          <w:sz w:val="24"/>
        </w:rPr>
        <w:t>Стандартинформ,</w:t>
      </w:r>
      <w:r>
        <w:rPr>
          <w:spacing w:val="-57"/>
          <w:sz w:val="24"/>
        </w:rPr>
        <w:t xml:space="preserve"> </w:t>
      </w:r>
      <w:r>
        <w:rPr>
          <w:sz w:val="24"/>
        </w:rPr>
        <w:t>2007.</w:t>
      </w:r>
    </w:p>
    <w:p w:rsidR="00796106" w:rsidRDefault="00796106" w:rsidP="00796106">
      <w:pPr>
        <w:pStyle w:val="a3"/>
        <w:spacing w:before="1"/>
        <w:ind w:left="649" w:right="796"/>
      </w:pPr>
      <w:r>
        <w:t>5.ГОСТ 2.301-68. Форматы. — Введ. 1971-01-01. — М.: Стандартинформ, 2007.</w:t>
      </w:r>
      <w:r>
        <w:rPr>
          <w:spacing w:val="1"/>
        </w:rPr>
        <w:t xml:space="preserve"> </w:t>
      </w:r>
      <w:r>
        <w:t>6.ГОСТ 2.302-68. Масштабы. — Введ. 1971-01-01. — М.: Стандартинформ, 2007.</w:t>
      </w:r>
      <w:r>
        <w:rPr>
          <w:spacing w:val="-57"/>
        </w:rPr>
        <w:t xml:space="preserve"> </w:t>
      </w:r>
      <w:r>
        <w:t>7.ГОСТ</w:t>
      </w:r>
      <w:r>
        <w:rPr>
          <w:spacing w:val="-2"/>
        </w:rPr>
        <w:t xml:space="preserve"> </w:t>
      </w:r>
      <w:r>
        <w:t>2.303-68.</w:t>
      </w:r>
      <w:r>
        <w:rPr>
          <w:spacing w:val="-1"/>
        </w:rPr>
        <w:t xml:space="preserve"> </w:t>
      </w:r>
      <w:r>
        <w:t>Линии. —</w:t>
      </w:r>
      <w:r>
        <w:rPr>
          <w:spacing w:val="-1"/>
        </w:rPr>
        <w:t xml:space="preserve"> </w:t>
      </w:r>
      <w:r>
        <w:t>Введ.</w:t>
      </w:r>
      <w:r>
        <w:rPr>
          <w:spacing w:val="-1"/>
        </w:rPr>
        <w:t xml:space="preserve"> </w:t>
      </w:r>
      <w:r>
        <w:t>1971-01-01.</w:t>
      </w:r>
      <w:r>
        <w:rPr>
          <w:spacing w:val="1"/>
        </w:rPr>
        <w:t xml:space="preserve"> </w:t>
      </w:r>
      <w:r>
        <w:t>—</w:t>
      </w:r>
      <w:r>
        <w:rPr>
          <w:spacing w:val="-2"/>
        </w:rPr>
        <w:t xml:space="preserve"> </w:t>
      </w:r>
      <w:r>
        <w:t>М.:</w:t>
      </w:r>
      <w:r>
        <w:rPr>
          <w:spacing w:val="-1"/>
        </w:rPr>
        <w:t xml:space="preserve"> </w:t>
      </w:r>
      <w:r>
        <w:t>Стандартинформ,</w:t>
      </w:r>
      <w:r>
        <w:rPr>
          <w:spacing w:val="-1"/>
        </w:rPr>
        <w:t xml:space="preserve"> </w:t>
      </w:r>
      <w:r>
        <w:t>2007.</w:t>
      </w:r>
    </w:p>
    <w:p w:rsidR="00796106" w:rsidRDefault="00796106" w:rsidP="003212FC">
      <w:pPr>
        <w:pStyle w:val="a5"/>
        <w:numPr>
          <w:ilvl w:val="0"/>
          <w:numId w:val="67"/>
        </w:numPr>
        <w:tabs>
          <w:tab w:val="left" w:pos="831"/>
        </w:tabs>
        <w:ind w:right="225" w:firstLine="427"/>
        <w:jc w:val="both"/>
        <w:rPr>
          <w:sz w:val="24"/>
        </w:rPr>
      </w:pPr>
      <w:r>
        <w:rPr>
          <w:sz w:val="24"/>
        </w:rPr>
        <w:t>ГОСТ 2.304-81. Шрифты чертёжные. — Введ. 1982-01-01. — М.: Стандартинформ,</w:t>
      </w:r>
      <w:r>
        <w:rPr>
          <w:spacing w:val="1"/>
          <w:sz w:val="24"/>
        </w:rPr>
        <w:t xml:space="preserve"> </w:t>
      </w:r>
      <w:r>
        <w:rPr>
          <w:sz w:val="24"/>
        </w:rPr>
        <w:t>2007.</w:t>
      </w:r>
    </w:p>
    <w:p w:rsidR="00796106" w:rsidRDefault="00796106" w:rsidP="003212FC">
      <w:pPr>
        <w:pStyle w:val="a5"/>
        <w:numPr>
          <w:ilvl w:val="0"/>
          <w:numId w:val="67"/>
        </w:numPr>
        <w:tabs>
          <w:tab w:val="left" w:pos="904"/>
        </w:tabs>
        <w:ind w:right="223" w:firstLine="427"/>
        <w:jc w:val="both"/>
        <w:rPr>
          <w:sz w:val="24"/>
        </w:rPr>
      </w:pPr>
      <w:r>
        <w:rPr>
          <w:sz w:val="24"/>
        </w:rPr>
        <w:t>ГОСТ 2.305-2008. Изображения — виды, разрезы, сечения. — Введ. 2009-07-01. —</w:t>
      </w:r>
      <w:r>
        <w:rPr>
          <w:spacing w:val="1"/>
          <w:sz w:val="24"/>
        </w:rPr>
        <w:t xml:space="preserve"> </w:t>
      </w:r>
      <w:r>
        <w:rPr>
          <w:sz w:val="24"/>
        </w:rPr>
        <w:t>М.:</w:t>
      </w:r>
      <w:r>
        <w:rPr>
          <w:spacing w:val="-1"/>
          <w:sz w:val="24"/>
        </w:rPr>
        <w:t xml:space="preserve"> </w:t>
      </w:r>
      <w:r>
        <w:rPr>
          <w:sz w:val="24"/>
        </w:rPr>
        <w:t>Стандартинформ, 2009.</w:t>
      </w:r>
    </w:p>
    <w:p w:rsidR="00796106" w:rsidRDefault="00796106" w:rsidP="003212FC">
      <w:pPr>
        <w:pStyle w:val="a5"/>
        <w:numPr>
          <w:ilvl w:val="0"/>
          <w:numId w:val="67"/>
        </w:numPr>
        <w:tabs>
          <w:tab w:val="left" w:pos="951"/>
        </w:tabs>
        <w:ind w:right="224" w:firstLine="427"/>
        <w:jc w:val="both"/>
        <w:rPr>
          <w:sz w:val="24"/>
        </w:rPr>
      </w:pPr>
      <w:r>
        <w:rPr>
          <w:sz w:val="24"/>
        </w:rPr>
        <w:t>ГОСТ 2.307-2011. Нанесение размеров и предельных отклонений. — Введ. 2012-</w:t>
      </w:r>
      <w:r>
        <w:rPr>
          <w:spacing w:val="1"/>
          <w:sz w:val="24"/>
        </w:rPr>
        <w:t xml:space="preserve"> </w:t>
      </w:r>
      <w:r>
        <w:rPr>
          <w:sz w:val="24"/>
        </w:rPr>
        <w:t>01-01.</w:t>
      </w:r>
      <w:r>
        <w:rPr>
          <w:spacing w:val="-1"/>
          <w:sz w:val="24"/>
        </w:rPr>
        <w:t xml:space="preserve"> </w:t>
      </w:r>
      <w:r>
        <w:rPr>
          <w:sz w:val="24"/>
        </w:rPr>
        <w:t>— М.: Стандартинформ, 2012.</w:t>
      </w:r>
    </w:p>
    <w:p w:rsidR="00796106" w:rsidRDefault="00796106" w:rsidP="003212FC">
      <w:pPr>
        <w:pStyle w:val="a5"/>
        <w:numPr>
          <w:ilvl w:val="0"/>
          <w:numId w:val="67"/>
        </w:numPr>
        <w:tabs>
          <w:tab w:val="left" w:pos="951"/>
        </w:tabs>
        <w:ind w:right="222" w:firstLine="427"/>
        <w:jc w:val="both"/>
        <w:rPr>
          <w:sz w:val="24"/>
        </w:rPr>
      </w:pPr>
      <w:r>
        <w:rPr>
          <w:sz w:val="24"/>
        </w:rPr>
        <w:t>ГОСТ 2.311-68. ЕСКД. Изображения резьбы. — Введ. 1971-01-01. — М.: Стандар-</w:t>
      </w:r>
      <w:r>
        <w:rPr>
          <w:spacing w:val="1"/>
          <w:sz w:val="24"/>
        </w:rPr>
        <w:t xml:space="preserve"> </w:t>
      </w:r>
      <w:r>
        <w:rPr>
          <w:sz w:val="24"/>
        </w:rPr>
        <w:t>тинформ, 2007.</w:t>
      </w:r>
    </w:p>
    <w:p w:rsidR="00796106" w:rsidRDefault="00796106" w:rsidP="003212FC">
      <w:pPr>
        <w:pStyle w:val="a5"/>
        <w:numPr>
          <w:ilvl w:val="0"/>
          <w:numId w:val="67"/>
        </w:numPr>
        <w:tabs>
          <w:tab w:val="left" w:pos="951"/>
        </w:tabs>
        <w:ind w:right="221" w:firstLine="427"/>
        <w:jc w:val="both"/>
        <w:rPr>
          <w:sz w:val="24"/>
        </w:rPr>
      </w:pPr>
      <w:r>
        <w:rPr>
          <w:sz w:val="24"/>
        </w:rPr>
        <w:t>ГОСТ 2.317-2011. Аксонометрические проекции. — Введ. 2012-01-01. — М.: Стан-</w:t>
      </w:r>
      <w:r>
        <w:rPr>
          <w:spacing w:val="1"/>
          <w:sz w:val="24"/>
        </w:rPr>
        <w:t xml:space="preserve"> </w:t>
      </w:r>
      <w:r>
        <w:rPr>
          <w:sz w:val="24"/>
        </w:rPr>
        <w:t>дартинформ, 2011.</w:t>
      </w:r>
    </w:p>
    <w:p w:rsidR="00796106" w:rsidRDefault="00796106" w:rsidP="003212FC">
      <w:pPr>
        <w:pStyle w:val="a5"/>
        <w:numPr>
          <w:ilvl w:val="0"/>
          <w:numId w:val="67"/>
        </w:numPr>
        <w:tabs>
          <w:tab w:val="left" w:pos="951"/>
        </w:tabs>
        <w:ind w:left="950" w:hanging="302"/>
        <w:jc w:val="both"/>
        <w:rPr>
          <w:sz w:val="24"/>
        </w:rPr>
      </w:pPr>
      <w:r>
        <w:rPr>
          <w:sz w:val="24"/>
        </w:rPr>
        <w:t>ГОСТ</w:t>
      </w:r>
      <w:r>
        <w:rPr>
          <w:spacing w:val="12"/>
          <w:sz w:val="24"/>
        </w:rPr>
        <w:t xml:space="preserve"> </w:t>
      </w:r>
      <w:r>
        <w:rPr>
          <w:sz w:val="24"/>
        </w:rPr>
        <w:t>2.701-2008.</w:t>
      </w:r>
      <w:r>
        <w:rPr>
          <w:spacing w:val="13"/>
          <w:sz w:val="24"/>
        </w:rPr>
        <w:t xml:space="preserve"> </w:t>
      </w:r>
      <w:r>
        <w:rPr>
          <w:sz w:val="24"/>
        </w:rPr>
        <w:t>ЕСКД.</w:t>
      </w:r>
      <w:r>
        <w:rPr>
          <w:spacing w:val="11"/>
          <w:sz w:val="24"/>
        </w:rPr>
        <w:t xml:space="preserve"> </w:t>
      </w:r>
      <w:r>
        <w:rPr>
          <w:sz w:val="24"/>
        </w:rPr>
        <w:t>Схемы.</w:t>
      </w:r>
      <w:r>
        <w:rPr>
          <w:spacing w:val="12"/>
          <w:sz w:val="24"/>
        </w:rPr>
        <w:t xml:space="preserve"> </w:t>
      </w:r>
      <w:r>
        <w:rPr>
          <w:sz w:val="24"/>
        </w:rPr>
        <w:t>Виды</w:t>
      </w:r>
      <w:r>
        <w:rPr>
          <w:spacing w:val="13"/>
          <w:sz w:val="24"/>
        </w:rPr>
        <w:t xml:space="preserve"> </w:t>
      </w:r>
      <w:r>
        <w:rPr>
          <w:sz w:val="24"/>
        </w:rPr>
        <w:t>и</w:t>
      </w:r>
      <w:r>
        <w:rPr>
          <w:spacing w:val="13"/>
          <w:sz w:val="24"/>
        </w:rPr>
        <w:t xml:space="preserve"> </w:t>
      </w:r>
      <w:r>
        <w:rPr>
          <w:sz w:val="24"/>
        </w:rPr>
        <w:t>типы.</w:t>
      </w:r>
      <w:r>
        <w:rPr>
          <w:spacing w:val="12"/>
          <w:sz w:val="24"/>
        </w:rPr>
        <w:t xml:space="preserve"> </w:t>
      </w:r>
      <w:r>
        <w:rPr>
          <w:sz w:val="24"/>
        </w:rPr>
        <w:t>Общие</w:t>
      </w:r>
      <w:r>
        <w:rPr>
          <w:spacing w:val="12"/>
          <w:sz w:val="24"/>
        </w:rPr>
        <w:t xml:space="preserve"> </w:t>
      </w:r>
      <w:r>
        <w:rPr>
          <w:sz w:val="24"/>
        </w:rPr>
        <w:t>требования</w:t>
      </w:r>
      <w:r>
        <w:rPr>
          <w:spacing w:val="12"/>
          <w:sz w:val="24"/>
        </w:rPr>
        <w:t xml:space="preserve"> </w:t>
      </w:r>
      <w:r>
        <w:rPr>
          <w:sz w:val="24"/>
        </w:rPr>
        <w:t>к</w:t>
      </w:r>
      <w:r>
        <w:rPr>
          <w:spacing w:val="13"/>
          <w:sz w:val="24"/>
        </w:rPr>
        <w:t xml:space="preserve"> </w:t>
      </w:r>
      <w:r>
        <w:rPr>
          <w:sz w:val="24"/>
        </w:rPr>
        <w:t>выполнению.</w:t>
      </w:r>
    </w:p>
    <w:p w:rsidR="00796106" w:rsidRDefault="00796106" w:rsidP="00796106">
      <w:pPr>
        <w:pStyle w:val="a3"/>
        <w:ind w:left="222"/>
        <w:jc w:val="both"/>
      </w:pPr>
      <w:r>
        <w:t>—</w:t>
      </w:r>
      <w:r>
        <w:rPr>
          <w:spacing w:val="-3"/>
        </w:rPr>
        <w:t xml:space="preserve"> </w:t>
      </w:r>
      <w:r>
        <w:t>Введ.</w:t>
      </w:r>
      <w:r>
        <w:rPr>
          <w:spacing w:val="-1"/>
        </w:rPr>
        <w:t xml:space="preserve"> </w:t>
      </w:r>
      <w:r>
        <w:t>2009-07-01.</w:t>
      </w:r>
      <w:r>
        <w:rPr>
          <w:spacing w:val="-2"/>
        </w:rPr>
        <w:t xml:space="preserve"> </w:t>
      </w:r>
      <w:r>
        <w:t>—</w:t>
      </w:r>
      <w:r>
        <w:rPr>
          <w:spacing w:val="1"/>
        </w:rPr>
        <w:t xml:space="preserve"> </w:t>
      </w:r>
      <w:r>
        <w:t>М.:</w:t>
      </w:r>
      <w:r>
        <w:rPr>
          <w:spacing w:val="-1"/>
        </w:rPr>
        <w:t xml:space="preserve"> </w:t>
      </w:r>
      <w:r>
        <w:t>Стандартинформ,</w:t>
      </w:r>
      <w:r>
        <w:rPr>
          <w:spacing w:val="-5"/>
        </w:rPr>
        <w:t xml:space="preserve"> </w:t>
      </w:r>
      <w:r>
        <w:t>2009.</w:t>
      </w:r>
    </w:p>
    <w:p w:rsidR="00796106" w:rsidRDefault="00796106" w:rsidP="003212FC">
      <w:pPr>
        <w:pStyle w:val="a5"/>
        <w:numPr>
          <w:ilvl w:val="0"/>
          <w:numId w:val="67"/>
        </w:numPr>
        <w:tabs>
          <w:tab w:val="left" w:pos="951"/>
        </w:tabs>
        <w:ind w:right="228" w:firstLine="427"/>
        <w:jc w:val="both"/>
        <w:rPr>
          <w:sz w:val="24"/>
        </w:rPr>
      </w:pPr>
      <w:r>
        <w:rPr>
          <w:sz w:val="24"/>
        </w:rPr>
        <w:t>ГОСТ 21.501-2011. Система проектной документации для строительства. Правила</w:t>
      </w:r>
      <w:r>
        <w:rPr>
          <w:spacing w:val="1"/>
          <w:sz w:val="24"/>
        </w:rPr>
        <w:t xml:space="preserve"> </w:t>
      </w:r>
      <w:r>
        <w:rPr>
          <w:sz w:val="24"/>
        </w:rPr>
        <w:t>выполнения рабочей документации архитектурных и конструктивных решений. — Введ.</w:t>
      </w:r>
      <w:r>
        <w:rPr>
          <w:spacing w:val="1"/>
          <w:sz w:val="24"/>
        </w:rPr>
        <w:t xml:space="preserve"> </w:t>
      </w:r>
      <w:r>
        <w:rPr>
          <w:sz w:val="24"/>
        </w:rPr>
        <w:t>2013-05-01.</w:t>
      </w:r>
      <w:r>
        <w:rPr>
          <w:spacing w:val="-1"/>
          <w:sz w:val="24"/>
        </w:rPr>
        <w:t xml:space="preserve"> </w:t>
      </w:r>
      <w:r>
        <w:rPr>
          <w:sz w:val="24"/>
        </w:rPr>
        <w:t>— М.: Стандартинформ, 2013.</w:t>
      </w:r>
    </w:p>
    <w:p w:rsidR="00796106" w:rsidRDefault="00796106" w:rsidP="003212FC">
      <w:pPr>
        <w:pStyle w:val="a5"/>
        <w:numPr>
          <w:ilvl w:val="0"/>
          <w:numId w:val="67"/>
        </w:numPr>
        <w:tabs>
          <w:tab w:val="left" w:pos="951"/>
        </w:tabs>
        <w:ind w:right="222" w:firstLine="427"/>
        <w:jc w:val="both"/>
        <w:rPr>
          <w:sz w:val="24"/>
        </w:rPr>
      </w:pPr>
      <w:r>
        <w:rPr>
          <w:sz w:val="24"/>
        </w:rPr>
        <w:t>ГОСТ 2.306-68. Обозначения графические материалов и правила их нанесения на</w:t>
      </w:r>
      <w:r>
        <w:rPr>
          <w:spacing w:val="1"/>
          <w:sz w:val="24"/>
        </w:rPr>
        <w:t xml:space="preserve"> </w:t>
      </w:r>
      <w:r>
        <w:rPr>
          <w:sz w:val="24"/>
        </w:rPr>
        <w:t>чертежах.</w:t>
      </w:r>
      <w:r>
        <w:rPr>
          <w:spacing w:val="-1"/>
          <w:sz w:val="24"/>
        </w:rPr>
        <w:t xml:space="preserve"> </w:t>
      </w:r>
      <w:r>
        <w:rPr>
          <w:sz w:val="24"/>
        </w:rPr>
        <w:t>— Введ. 1971-01-01. — М.: Стандартинформ,</w:t>
      </w:r>
      <w:r>
        <w:rPr>
          <w:spacing w:val="-1"/>
          <w:sz w:val="24"/>
        </w:rPr>
        <w:t xml:space="preserve"> </w:t>
      </w:r>
      <w:r>
        <w:rPr>
          <w:sz w:val="24"/>
        </w:rPr>
        <w:t>2007.</w:t>
      </w:r>
    </w:p>
    <w:p w:rsidR="00796106" w:rsidRDefault="00796106" w:rsidP="00796106">
      <w:pPr>
        <w:jc w:val="both"/>
        <w:rPr>
          <w:sz w:val="24"/>
        </w:rPr>
        <w:sectPr w:rsidR="00796106" w:rsidSect="00CB2AD8">
          <w:headerReference w:type="default" r:id="rId48"/>
          <w:pgSz w:w="11910" w:h="16840"/>
          <w:pgMar w:top="1160" w:right="620" w:bottom="280" w:left="1480" w:header="710" w:footer="0" w:gutter="0"/>
          <w:cols w:space="720"/>
        </w:sectPr>
      </w:pPr>
    </w:p>
    <w:p w:rsidR="00796106" w:rsidRDefault="00796106" w:rsidP="00796106">
      <w:pPr>
        <w:pStyle w:val="a3"/>
        <w:spacing w:before="4"/>
      </w:pPr>
    </w:p>
    <w:p w:rsidR="00796106" w:rsidRDefault="00796106" w:rsidP="003212FC">
      <w:pPr>
        <w:pStyle w:val="a5"/>
        <w:numPr>
          <w:ilvl w:val="2"/>
          <w:numId w:val="69"/>
        </w:numPr>
        <w:tabs>
          <w:tab w:val="left" w:pos="1080"/>
        </w:tabs>
        <w:spacing w:before="92"/>
        <w:ind w:left="1079" w:hanging="499"/>
        <w:rPr>
          <w:b/>
        </w:rPr>
      </w:pPr>
      <w:r>
        <w:rPr>
          <w:b/>
        </w:rPr>
        <w:t>Электронные</w:t>
      </w:r>
      <w:r>
        <w:rPr>
          <w:b/>
          <w:spacing w:val="-4"/>
        </w:rPr>
        <w:t xml:space="preserve"> </w:t>
      </w:r>
      <w:r>
        <w:rPr>
          <w:b/>
        </w:rPr>
        <w:t>издания</w:t>
      </w:r>
      <w:r>
        <w:rPr>
          <w:b/>
          <w:spacing w:val="-3"/>
        </w:rPr>
        <w:t xml:space="preserve"> </w:t>
      </w:r>
      <w:r>
        <w:rPr>
          <w:b/>
        </w:rPr>
        <w:t>(электронные</w:t>
      </w:r>
      <w:r>
        <w:rPr>
          <w:b/>
          <w:spacing w:val="-4"/>
        </w:rPr>
        <w:t xml:space="preserve"> </w:t>
      </w:r>
      <w:r>
        <w:rPr>
          <w:b/>
        </w:rPr>
        <w:t>ресурсы</w:t>
      </w:r>
    </w:p>
    <w:p w:rsidR="00796106" w:rsidRDefault="00796106" w:rsidP="003212FC">
      <w:pPr>
        <w:pStyle w:val="a5"/>
        <w:numPr>
          <w:ilvl w:val="0"/>
          <w:numId w:val="66"/>
        </w:numPr>
        <w:tabs>
          <w:tab w:val="left" w:pos="534"/>
        </w:tabs>
        <w:spacing w:before="31"/>
        <w:ind w:right="234" w:firstLine="0"/>
      </w:pPr>
      <w:r>
        <w:rPr>
          <w:sz w:val="24"/>
        </w:rPr>
        <w:t>Черчение</w:t>
      </w:r>
      <w:r>
        <w:rPr>
          <w:spacing w:val="22"/>
          <w:sz w:val="24"/>
        </w:rPr>
        <w:t xml:space="preserve"> </w:t>
      </w:r>
      <w:r>
        <w:rPr>
          <w:sz w:val="24"/>
        </w:rPr>
        <w:t>-</w:t>
      </w:r>
      <w:r>
        <w:rPr>
          <w:spacing w:val="22"/>
          <w:sz w:val="24"/>
        </w:rPr>
        <w:t xml:space="preserve"> </w:t>
      </w:r>
      <w:r>
        <w:rPr>
          <w:sz w:val="24"/>
        </w:rPr>
        <w:t>Техническое</w:t>
      </w:r>
      <w:r>
        <w:rPr>
          <w:spacing w:val="22"/>
          <w:sz w:val="24"/>
        </w:rPr>
        <w:t xml:space="preserve"> </w:t>
      </w:r>
      <w:r>
        <w:rPr>
          <w:sz w:val="24"/>
        </w:rPr>
        <w:t>черчение</w:t>
      </w:r>
      <w:r>
        <w:rPr>
          <w:spacing w:val="22"/>
          <w:sz w:val="24"/>
        </w:rPr>
        <w:t xml:space="preserve"> </w:t>
      </w:r>
      <w:r>
        <w:rPr>
          <w:sz w:val="24"/>
        </w:rPr>
        <w:t>[Электронный</w:t>
      </w:r>
      <w:r>
        <w:rPr>
          <w:spacing w:val="23"/>
          <w:sz w:val="24"/>
        </w:rPr>
        <w:t xml:space="preserve"> </w:t>
      </w:r>
      <w:r>
        <w:rPr>
          <w:sz w:val="24"/>
        </w:rPr>
        <w:t>ресурс]:</w:t>
      </w:r>
      <w:r>
        <w:rPr>
          <w:spacing w:val="22"/>
          <w:sz w:val="24"/>
        </w:rPr>
        <w:t xml:space="preserve"> </w:t>
      </w:r>
      <w:r>
        <w:rPr>
          <w:sz w:val="24"/>
        </w:rPr>
        <w:t>сайт</w:t>
      </w:r>
      <w:r>
        <w:rPr>
          <w:spacing w:val="22"/>
          <w:sz w:val="24"/>
        </w:rPr>
        <w:t xml:space="preserve"> </w:t>
      </w:r>
      <w:r>
        <w:rPr>
          <w:sz w:val="24"/>
        </w:rPr>
        <w:t>//</w:t>
      </w:r>
      <w:r>
        <w:rPr>
          <w:spacing w:val="21"/>
          <w:sz w:val="24"/>
        </w:rPr>
        <w:t xml:space="preserve"> </w:t>
      </w:r>
      <w:r>
        <w:rPr>
          <w:sz w:val="24"/>
        </w:rPr>
        <w:t>Режим</w:t>
      </w:r>
      <w:r>
        <w:rPr>
          <w:spacing w:val="22"/>
          <w:sz w:val="24"/>
        </w:rPr>
        <w:t xml:space="preserve"> </w:t>
      </w:r>
      <w:r>
        <w:rPr>
          <w:sz w:val="24"/>
        </w:rPr>
        <w:t>доступа:</w:t>
      </w:r>
      <w:r>
        <w:rPr>
          <w:color w:val="0000FF"/>
          <w:spacing w:val="-57"/>
          <w:sz w:val="24"/>
        </w:rPr>
        <w:t xml:space="preserve"> </w:t>
      </w:r>
      <w:hyperlink r:id="rId49">
        <w:r>
          <w:rPr>
            <w:color w:val="0000FF"/>
            <w:sz w:val="24"/>
            <w:u w:val="single" w:color="0000FF"/>
          </w:rPr>
          <w:t>http://nacherchy.ru/</w:t>
        </w:r>
        <w:r>
          <w:rPr>
            <w:sz w:val="24"/>
          </w:rPr>
          <w:t>.</w:t>
        </w:r>
      </w:hyperlink>
    </w:p>
    <w:p w:rsidR="00796106" w:rsidRDefault="00796106" w:rsidP="003212FC">
      <w:pPr>
        <w:pStyle w:val="a5"/>
        <w:numPr>
          <w:ilvl w:val="0"/>
          <w:numId w:val="66"/>
        </w:numPr>
        <w:tabs>
          <w:tab w:val="left" w:pos="503"/>
        </w:tabs>
        <w:ind w:right="233" w:firstLine="0"/>
        <w:rPr>
          <w:sz w:val="24"/>
        </w:rPr>
      </w:pPr>
      <w:r>
        <w:rPr>
          <w:sz w:val="24"/>
        </w:rPr>
        <w:t>Разработка</w:t>
      </w:r>
      <w:r>
        <w:rPr>
          <w:spacing w:val="36"/>
          <w:sz w:val="24"/>
        </w:rPr>
        <w:t xml:space="preserve"> </w:t>
      </w:r>
      <w:r>
        <w:rPr>
          <w:sz w:val="24"/>
        </w:rPr>
        <w:t>чертежей:</w:t>
      </w:r>
      <w:r>
        <w:rPr>
          <w:spacing w:val="38"/>
          <w:sz w:val="24"/>
        </w:rPr>
        <w:t xml:space="preserve"> </w:t>
      </w:r>
      <w:r>
        <w:rPr>
          <w:sz w:val="24"/>
        </w:rPr>
        <w:t>правила</w:t>
      </w:r>
      <w:r>
        <w:rPr>
          <w:spacing w:val="34"/>
          <w:sz w:val="24"/>
        </w:rPr>
        <w:t xml:space="preserve"> </w:t>
      </w:r>
      <w:r>
        <w:rPr>
          <w:sz w:val="24"/>
        </w:rPr>
        <w:t>их</w:t>
      </w:r>
      <w:r>
        <w:rPr>
          <w:spacing w:val="39"/>
          <w:sz w:val="24"/>
        </w:rPr>
        <w:t xml:space="preserve"> </w:t>
      </w:r>
      <w:r>
        <w:rPr>
          <w:sz w:val="24"/>
        </w:rPr>
        <w:t>выполнения</w:t>
      </w:r>
      <w:r>
        <w:rPr>
          <w:spacing w:val="35"/>
          <w:sz w:val="24"/>
        </w:rPr>
        <w:t xml:space="preserve"> </w:t>
      </w:r>
      <w:r>
        <w:rPr>
          <w:sz w:val="24"/>
        </w:rPr>
        <w:t>и</w:t>
      </w:r>
      <w:r>
        <w:rPr>
          <w:spacing w:val="38"/>
          <w:sz w:val="24"/>
        </w:rPr>
        <w:t xml:space="preserve"> </w:t>
      </w:r>
      <w:r>
        <w:rPr>
          <w:sz w:val="24"/>
        </w:rPr>
        <w:t>госты</w:t>
      </w:r>
      <w:r>
        <w:rPr>
          <w:spacing w:val="37"/>
          <w:sz w:val="24"/>
        </w:rPr>
        <w:t xml:space="preserve"> </w:t>
      </w:r>
      <w:r>
        <w:rPr>
          <w:sz w:val="24"/>
        </w:rPr>
        <w:t>[Электронный</w:t>
      </w:r>
      <w:r>
        <w:rPr>
          <w:spacing w:val="38"/>
          <w:sz w:val="24"/>
        </w:rPr>
        <w:t xml:space="preserve"> </w:t>
      </w:r>
      <w:r>
        <w:rPr>
          <w:sz w:val="24"/>
        </w:rPr>
        <w:t>ресурс]:</w:t>
      </w:r>
      <w:r>
        <w:rPr>
          <w:spacing w:val="38"/>
          <w:sz w:val="24"/>
        </w:rPr>
        <w:t xml:space="preserve"> </w:t>
      </w:r>
      <w:r>
        <w:rPr>
          <w:sz w:val="24"/>
        </w:rPr>
        <w:t>сайт</w:t>
      </w:r>
      <w:r>
        <w:rPr>
          <w:spacing w:val="38"/>
          <w:sz w:val="24"/>
        </w:rPr>
        <w:t xml:space="preserve"> </w:t>
      </w:r>
      <w:r>
        <w:rPr>
          <w:sz w:val="24"/>
        </w:rPr>
        <w:t>//</w:t>
      </w:r>
      <w:r>
        <w:rPr>
          <w:spacing w:val="-57"/>
          <w:sz w:val="24"/>
        </w:rPr>
        <w:t xml:space="preserve"> </w:t>
      </w:r>
      <w:r>
        <w:rPr>
          <w:sz w:val="24"/>
        </w:rPr>
        <w:t>Режим</w:t>
      </w:r>
      <w:r>
        <w:rPr>
          <w:spacing w:val="-2"/>
          <w:sz w:val="24"/>
        </w:rPr>
        <w:t xml:space="preserve"> </w:t>
      </w:r>
      <w:r>
        <w:rPr>
          <w:sz w:val="24"/>
        </w:rPr>
        <w:t>доступа:</w:t>
      </w:r>
      <w:r>
        <w:rPr>
          <w:color w:val="0000FF"/>
          <w:spacing w:val="1"/>
          <w:sz w:val="24"/>
        </w:rPr>
        <w:t xml:space="preserve"> </w:t>
      </w:r>
      <w:hyperlink r:id="rId50">
        <w:r>
          <w:rPr>
            <w:color w:val="0000FF"/>
            <w:sz w:val="24"/>
            <w:u w:val="single" w:color="0000FF"/>
          </w:rPr>
          <w:t>http://www.greb.ru/3/inggrafikacherchenie/</w:t>
        </w:r>
      </w:hyperlink>
      <w:r>
        <w:rPr>
          <w:sz w:val="24"/>
        </w:rPr>
        <w:t>.</w:t>
      </w:r>
    </w:p>
    <w:p w:rsidR="00796106" w:rsidRDefault="00796106" w:rsidP="003212FC">
      <w:pPr>
        <w:pStyle w:val="a5"/>
        <w:numPr>
          <w:ilvl w:val="0"/>
          <w:numId w:val="66"/>
        </w:numPr>
        <w:tabs>
          <w:tab w:val="left" w:pos="472"/>
        </w:tabs>
        <w:ind w:left="471" w:hanging="250"/>
        <w:rPr>
          <w:sz w:val="24"/>
        </w:rPr>
      </w:pPr>
      <w:r>
        <w:rPr>
          <w:sz w:val="24"/>
        </w:rPr>
        <w:t>Карта</w:t>
      </w:r>
      <w:r>
        <w:rPr>
          <w:spacing w:val="7"/>
          <w:sz w:val="24"/>
        </w:rPr>
        <w:t xml:space="preserve"> </w:t>
      </w:r>
      <w:r>
        <w:rPr>
          <w:sz w:val="24"/>
        </w:rPr>
        <w:t>сайта</w:t>
      </w:r>
      <w:r>
        <w:rPr>
          <w:spacing w:val="9"/>
          <w:sz w:val="24"/>
        </w:rPr>
        <w:t xml:space="preserve"> </w:t>
      </w:r>
      <w:r>
        <w:rPr>
          <w:sz w:val="24"/>
        </w:rPr>
        <w:t>-</w:t>
      </w:r>
      <w:r>
        <w:rPr>
          <w:spacing w:val="9"/>
          <w:sz w:val="24"/>
        </w:rPr>
        <w:t xml:space="preserve"> </w:t>
      </w:r>
      <w:r>
        <w:rPr>
          <w:sz w:val="24"/>
        </w:rPr>
        <w:t>Выполнение</w:t>
      </w:r>
      <w:r>
        <w:rPr>
          <w:spacing w:val="7"/>
          <w:sz w:val="24"/>
        </w:rPr>
        <w:t xml:space="preserve"> </w:t>
      </w:r>
      <w:r>
        <w:rPr>
          <w:sz w:val="24"/>
        </w:rPr>
        <w:t>чертежей</w:t>
      </w:r>
      <w:r>
        <w:rPr>
          <w:spacing w:val="9"/>
          <w:sz w:val="24"/>
        </w:rPr>
        <w:t xml:space="preserve"> </w:t>
      </w:r>
      <w:r>
        <w:rPr>
          <w:sz w:val="24"/>
        </w:rPr>
        <w:t>Техническое</w:t>
      </w:r>
      <w:r>
        <w:rPr>
          <w:spacing w:val="8"/>
          <w:sz w:val="24"/>
        </w:rPr>
        <w:t xml:space="preserve"> </w:t>
      </w:r>
      <w:r>
        <w:rPr>
          <w:sz w:val="24"/>
        </w:rPr>
        <w:t>черчение</w:t>
      </w:r>
      <w:r>
        <w:rPr>
          <w:spacing w:val="7"/>
          <w:sz w:val="24"/>
        </w:rPr>
        <w:t xml:space="preserve"> </w:t>
      </w:r>
      <w:r>
        <w:rPr>
          <w:sz w:val="24"/>
        </w:rPr>
        <w:t>[Электронный</w:t>
      </w:r>
      <w:r>
        <w:rPr>
          <w:spacing w:val="7"/>
          <w:sz w:val="24"/>
        </w:rPr>
        <w:t xml:space="preserve"> </w:t>
      </w:r>
      <w:r>
        <w:rPr>
          <w:sz w:val="24"/>
        </w:rPr>
        <w:t>ресурс]:</w:t>
      </w:r>
      <w:r>
        <w:rPr>
          <w:spacing w:val="8"/>
          <w:sz w:val="24"/>
        </w:rPr>
        <w:t xml:space="preserve"> </w:t>
      </w:r>
      <w:r>
        <w:rPr>
          <w:sz w:val="24"/>
        </w:rPr>
        <w:t>сайт</w:t>
      </w:r>
    </w:p>
    <w:p w:rsidR="00796106" w:rsidRDefault="00796106" w:rsidP="00796106">
      <w:pPr>
        <w:pStyle w:val="a3"/>
        <w:ind w:left="222"/>
      </w:pPr>
      <w:r>
        <w:t>//</w:t>
      </w:r>
      <w:r>
        <w:rPr>
          <w:spacing w:val="-3"/>
        </w:rPr>
        <w:t xml:space="preserve"> </w:t>
      </w:r>
      <w:r>
        <w:t>Режим</w:t>
      </w:r>
      <w:r>
        <w:rPr>
          <w:spacing w:val="-3"/>
        </w:rPr>
        <w:t xml:space="preserve"> </w:t>
      </w:r>
      <w:r>
        <w:t>доступа:</w:t>
      </w:r>
      <w:r>
        <w:rPr>
          <w:spacing w:val="-1"/>
        </w:rPr>
        <w:t xml:space="preserve"> </w:t>
      </w:r>
      <w:hyperlink r:id="rId51">
        <w:r>
          <w:rPr>
            <w:color w:val="0000FF"/>
            <w:u w:val="single" w:color="0000FF"/>
          </w:rPr>
          <w:t>http://www.ukrembrk.com/map/</w:t>
        </w:r>
      </w:hyperlink>
      <w:r>
        <w:t>.</w:t>
      </w:r>
    </w:p>
    <w:p w:rsidR="00796106" w:rsidRDefault="00796106" w:rsidP="003212FC">
      <w:pPr>
        <w:pStyle w:val="a5"/>
        <w:numPr>
          <w:ilvl w:val="0"/>
          <w:numId w:val="66"/>
        </w:numPr>
        <w:tabs>
          <w:tab w:val="left" w:pos="463"/>
        </w:tabs>
        <w:ind w:left="462" w:hanging="241"/>
        <w:rPr>
          <w:sz w:val="24"/>
        </w:rPr>
      </w:pPr>
      <w:r>
        <w:rPr>
          <w:sz w:val="24"/>
        </w:rPr>
        <w:t>Черчение, учитесь</w:t>
      </w:r>
      <w:r>
        <w:rPr>
          <w:spacing w:val="-4"/>
          <w:sz w:val="24"/>
        </w:rPr>
        <w:t xml:space="preserve"> </w:t>
      </w:r>
      <w:r>
        <w:rPr>
          <w:sz w:val="24"/>
        </w:rPr>
        <w:t>правильно</w:t>
      </w:r>
      <w:r>
        <w:rPr>
          <w:spacing w:val="-3"/>
          <w:sz w:val="24"/>
        </w:rPr>
        <w:t xml:space="preserve"> </w:t>
      </w:r>
      <w:r>
        <w:rPr>
          <w:sz w:val="24"/>
        </w:rPr>
        <w:t>и</w:t>
      </w:r>
      <w:r>
        <w:rPr>
          <w:spacing w:val="-5"/>
          <w:sz w:val="24"/>
        </w:rPr>
        <w:t xml:space="preserve"> </w:t>
      </w:r>
      <w:r>
        <w:rPr>
          <w:sz w:val="24"/>
        </w:rPr>
        <w:t>красиво</w:t>
      </w:r>
      <w:r>
        <w:rPr>
          <w:spacing w:val="-5"/>
          <w:sz w:val="24"/>
        </w:rPr>
        <w:t xml:space="preserve"> </w:t>
      </w:r>
      <w:r>
        <w:rPr>
          <w:sz w:val="24"/>
        </w:rPr>
        <w:t>чертить</w:t>
      </w:r>
      <w:r>
        <w:rPr>
          <w:spacing w:val="-5"/>
          <w:sz w:val="24"/>
        </w:rPr>
        <w:t xml:space="preserve"> </w:t>
      </w:r>
      <w:r>
        <w:rPr>
          <w:sz w:val="24"/>
        </w:rPr>
        <w:t>[Электронный</w:t>
      </w:r>
      <w:r>
        <w:rPr>
          <w:spacing w:val="-3"/>
          <w:sz w:val="24"/>
        </w:rPr>
        <w:t xml:space="preserve"> </w:t>
      </w:r>
      <w:r>
        <w:rPr>
          <w:sz w:val="24"/>
        </w:rPr>
        <w:t>ресурс]:</w:t>
      </w:r>
      <w:r>
        <w:rPr>
          <w:spacing w:val="-4"/>
          <w:sz w:val="24"/>
        </w:rPr>
        <w:t xml:space="preserve"> </w:t>
      </w:r>
      <w:r>
        <w:rPr>
          <w:sz w:val="24"/>
        </w:rPr>
        <w:t>сайт</w:t>
      </w:r>
    </w:p>
    <w:p w:rsidR="00796106" w:rsidRDefault="00796106" w:rsidP="00796106">
      <w:pPr>
        <w:pStyle w:val="a3"/>
        <w:ind w:left="222"/>
      </w:pPr>
      <w:r>
        <w:t>//</w:t>
      </w:r>
      <w:r>
        <w:rPr>
          <w:spacing w:val="-3"/>
        </w:rPr>
        <w:t xml:space="preserve"> </w:t>
      </w:r>
      <w:r>
        <w:t>Режим</w:t>
      </w:r>
      <w:r>
        <w:rPr>
          <w:spacing w:val="-4"/>
        </w:rPr>
        <w:t xml:space="preserve"> </w:t>
      </w:r>
      <w:r>
        <w:t>доступа:</w:t>
      </w:r>
      <w:r>
        <w:rPr>
          <w:spacing w:val="-3"/>
        </w:rPr>
        <w:t xml:space="preserve"> </w:t>
      </w:r>
      <w:hyperlink r:id="rId52">
        <w:r>
          <w:rPr>
            <w:color w:val="0000FF"/>
            <w:u w:val="single" w:color="0000FF"/>
          </w:rPr>
          <w:t>http://stroicherchenie.ru/</w:t>
        </w:r>
        <w:r>
          <w:t>.</w:t>
        </w:r>
      </w:hyperlink>
    </w:p>
    <w:p w:rsidR="00796106" w:rsidRDefault="00796106" w:rsidP="00796106">
      <w:pPr>
        <w:pStyle w:val="2"/>
        <w:spacing w:before="125"/>
        <w:ind w:left="581"/>
      </w:pPr>
      <w:r>
        <w:t>3.2.2.</w:t>
      </w:r>
      <w:r>
        <w:rPr>
          <w:spacing w:val="58"/>
        </w:rPr>
        <w:t xml:space="preserve"> </w:t>
      </w:r>
      <w:r>
        <w:t>Дополнительные</w:t>
      </w:r>
      <w:r>
        <w:rPr>
          <w:spacing w:val="-3"/>
        </w:rPr>
        <w:t xml:space="preserve"> </w:t>
      </w:r>
      <w:r>
        <w:t>источники</w:t>
      </w:r>
    </w:p>
    <w:p w:rsidR="00796106" w:rsidRDefault="00796106" w:rsidP="00796106">
      <w:pPr>
        <w:spacing w:before="118"/>
        <w:ind w:left="581"/>
        <w:rPr>
          <w:i/>
          <w:sz w:val="24"/>
        </w:rPr>
      </w:pPr>
      <w:r>
        <w:rPr>
          <w:i/>
          <w:sz w:val="24"/>
        </w:rPr>
        <w:t>Не</w:t>
      </w:r>
      <w:r>
        <w:rPr>
          <w:i/>
          <w:spacing w:val="-5"/>
          <w:sz w:val="24"/>
        </w:rPr>
        <w:t xml:space="preserve"> </w:t>
      </w:r>
      <w:r>
        <w:rPr>
          <w:i/>
          <w:sz w:val="24"/>
        </w:rPr>
        <w:t>предусмотрены</w:t>
      </w:r>
    </w:p>
    <w:p w:rsidR="00796106" w:rsidRDefault="00796106" w:rsidP="00796106">
      <w:pPr>
        <w:pStyle w:val="a3"/>
        <w:rPr>
          <w:i/>
          <w:sz w:val="26"/>
        </w:rPr>
      </w:pPr>
    </w:p>
    <w:p w:rsidR="00796106" w:rsidRDefault="00796106" w:rsidP="00796106">
      <w:pPr>
        <w:pStyle w:val="a3"/>
        <w:spacing w:before="9"/>
        <w:rPr>
          <w:i/>
          <w:sz w:val="22"/>
        </w:rPr>
      </w:pPr>
    </w:p>
    <w:p w:rsidR="00796106" w:rsidRDefault="00796106" w:rsidP="00796106">
      <w:pPr>
        <w:pStyle w:val="2"/>
        <w:ind w:left="941" w:right="1736" w:hanging="360"/>
      </w:pPr>
      <w:r>
        <w:t>4.</w:t>
      </w:r>
      <w:r>
        <w:rPr>
          <w:spacing w:val="1"/>
        </w:rPr>
        <w:t xml:space="preserve"> </w:t>
      </w:r>
      <w:r>
        <w:t>КОНТРОЛЬ И ОЦЕНКА РЕЗУЛЬТАТОВ ОСВОЕНИЯ</w:t>
      </w:r>
      <w:r>
        <w:rPr>
          <w:spacing w:val="-57"/>
        </w:rPr>
        <w:t xml:space="preserve"> </w:t>
      </w:r>
      <w:r>
        <w:t>УЧЕБНОЙ</w:t>
      </w:r>
      <w:r>
        <w:rPr>
          <w:spacing w:val="-1"/>
        </w:rPr>
        <w:t xml:space="preserve"> </w:t>
      </w:r>
      <w:r>
        <w:t>ДИСЦИПЛИНЫ</w:t>
      </w:r>
    </w:p>
    <w:p w:rsidR="00796106" w:rsidRDefault="00796106" w:rsidP="00796106">
      <w:pPr>
        <w:pStyle w:val="a3"/>
        <w:spacing w:before="9"/>
        <w:rPr>
          <w:b/>
          <w:sz w:val="1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4820"/>
        <w:gridCol w:w="1809"/>
      </w:tblGrid>
      <w:tr w:rsidR="00796106" w:rsidTr="00DB14E1">
        <w:trPr>
          <w:trHeight w:val="551"/>
        </w:trPr>
        <w:tc>
          <w:tcPr>
            <w:tcW w:w="2943" w:type="dxa"/>
          </w:tcPr>
          <w:p w:rsidR="00796106" w:rsidRDefault="00796106" w:rsidP="00DB14E1">
            <w:pPr>
              <w:pStyle w:val="TableParagraph"/>
              <w:spacing w:line="273" w:lineRule="exact"/>
              <w:ind w:left="107"/>
              <w:rPr>
                <w:b/>
                <w:sz w:val="24"/>
              </w:rPr>
            </w:pPr>
            <w:r>
              <w:rPr>
                <w:b/>
                <w:sz w:val="24"/>
              </w:rPr>
              <w:t>Результаты</w:t>
            </w:r>
            <w:r>
              <w:rPr>
                <w:b/>
                <w:spacing w:val="-2"/>
                <w:sz w:val="24"/>
              </w:rPr>
              <w:t xml:space="preserve"> </w:t>
            </w:r>
            <w:r>
              <w:rPr>
                <w:b/>
                <w:sz w:val="24"/>
              </w:rPr>
              <w:t>обучения</w:t>
            </w:r>
          </w:p>
        </w:tc>
        <w:tc>
          <w:tcPr>
            <w:tcW w:w="4820" w:type="dxa"/>
          </w:tcPr>
          <w:p w:rsidR="00796106" w:rsidRDefault="00796106" w:rsidP="00DB14E1">
            <w:pPr>
              <w:pStyle w:val="TableParagraph"/>
              <w:spacing w:line="273" w:lineRule="exact"/>
              <w:ind w:left="107"/>
              <w:rPr>
                <w:b/>
                <w:sz w:val="24"/>
              </w:rPr>
            </w:pPr>
            <w:r>
              <w:rPr>
                <w:b/>
                <w:sz w:val="24"/>
              </w:rPr>
              <w:t>Критерии</w:t>
            </w:r>
            <w:r>
              <w:rPr>
                <w:b/>
                <w:spacing w:val="-3"/>
                <w:sz w:val="24"/>
              </w:rPr>
              <w:t xml:space="preserve"> </w:t>
            </w:r>
            <w:r>
              <w:rPr>
                <w:b/>
                <w:sz w:val="24"/>
              </w:rPr>
              <w:t>оценки</w:t>
            </w:r>
          </w:p>
        </w:tc>
        <w:tc>
          <w:tcPr>
            <w:tcW w:w="1809" w:type="dxa"/>
          </w:tcPr>
          <w:p w:rsidR="00796106" w:rsidRDefault="00796106" w:rsidP="00DB14E1">
            <w:pPr>
              <w:pStyle w:val="TableParagraph"/>
              <w:spacing w:line="273" w:lineRule="exact"/>
              <w:ind w:left="107"/>
              <w:rPr>
                <w:b/>
                <w:sz w:val="24"/>
              </w:rPr>
            </w:pPr>
            <w:r>
              <w:rPr>
                <w:b/>
                <w:sz w:val="24"/>
              </w:rPr>
              <w:t>Методы</w:t>
            </w:r>
            <w:r>
              <w:rPr>
                <w:b/>
                <w:spacing w:val="-1"/>
                <w:sz w:val="24"/>
              </w:rPr>
              <w:t xml:space="preserve"> </w:t>
            </w:r>
            <w:r>
              <w:rPr>
                <w:b/>
                <w:sz w:val="24"/>
              </w:rPr>
              <w:t>оцен-</w:t>
            </w:r>
          </w:p>
          <w:p w:rsidR="00796106" w:rsidRDefault="00796106" w:rsidP="00DB14E1">
            <w:pPr>
              <w:pStyle w:val="TableParagraph"/>
              <w:spacing w:line="259" w:lineRule="exact"/>
              <w:ind w:left="107"/>
              <w:rPr>
                <w:b/>
                <w:sz w:val="24"/>
              </w:rPr>
            </w:pPr>
            <w:r>
              <w:rPr>
                <w:b/>
                <w:sz w:val="24"/>
              </w:rPr>
              <w:t>ки</w:t>
            </w:r>
          </w:p>
        </w:tc>
      </w:tr>
      <w:tr w:rsidR="00796106" w:rsidTr="00DB14E1">
        <w:trPr>
          <w:trHeight w:val="2207"/>
        </w:trPr>
        <w:tc>
          <w:tcPr>
            <w:tcW w:w="2943" w:type="dxa"/>
          </w:tcPr>
          <w:p w:rsidR="00796106" w:rsidRPr="00C6786C" w:rsidRDefault="00796106" w:rsidP="00DB14E1">
            <w:pPr>
              <w:pStyle w:val="TableParagraph"/>
              <w:spacing w:line="270" w:lineRule="exact"/>
              <w:ind w:left="107"/>
              <w:rPr>
                <w:b/>
                <w:sz w:val="24"/>
              </w:rPr>
            </w:pPr>
            <w:r w:rsidRPr="00C6786C">
              <w:rPr>
                <w:b/>
                <w:sz w:val="24"/>
              </w:rPr>
              <w:t>Знания</w:t>
            </w:r>
          </w:p>
          <w:p w:rsidR="00796106" w:rsidRPr="00C6786C" w:rsidRDefault="00796106" w:rsidP="00DB14E1">
            <w:pPr>
              <w:pStyle w:val="TableParagraph"/>
              <w:ind w:left="107" w:right="131"/>
              <w:rPr>
                <w:sz w:val="24"/>
              </w:rPr>
            </w:pPr>
            <w:r w:rsidRPr="00C6786C">
              <w:rPr>
                <w:sz w:val="24"/>
              </w:rPr>
              <w:t>Законы,</w:t>
            </w:r>
            <w:r w:rsidRPr="00C6786C">
              <w:rPr>
                <w:spacing w:val="-4"/>
                <w:sz w:val="24"/>
              </w:rPr>
              <w:t xml:space="preserve"> </w:t>
            </w:r>
            <w:r w:rsidRPr="00C6786C">
              <w:rPr>
                <w:sz w:val="24"/>
              </w:rPr>
              <w:t>методы</w:t>
            </w:r>
            <w:r w:rsidRPr="00C6786C">
              <w:rPr>
                <w:spacing w:val="-3"/>
                <w:sz w:val="24"/>
              </w:rPr>
              <w:t xml:space="preserve"> </w:t>
            </w:r>
            <w:r w:rsidRPr="00C6786C">
              <w:rPr>
                <w:sz w:val="24"/>
              </w:rPr>
              <w:t>и</w:t>
            </w:r>
            <w:r w:rsidRPr="00C6786C">
              <w:rPr>
                <w:spacing w:val="-3"/>
                <w:sz w:val="24"/>
              </w:rPr>
              <w:t xml:space="preserve"> </w:t>
            </w:r>
            <w:r w:rsidRPr="00C6786C">
              <w:rPr>
                <w:sz w:val="24"/>
              </w:rPr>
              <w:t>приемы</w:t>
            </w:r>
            <w:r w:rsidRPr="00C6786C">
              <w:rPr>
                <w:spacing w:val="-57"/>
                <w:sz w:val="24"/>
              </w:rPr>
              <w:t xml:space="preserve"> </w:t>
            </w:r>
            <w:r w:rsidRPr="00C6786C">
              <w:rPr>
                <w:sz w:val="24"/>
              </w:rPr>
              <w:t>проекционного</w:t>
            </w:r>
            <w:r w:rsidRPr="00C6786C">
              <w:rPr>
                <w:spacing w:val="-5"/>
                <w:sz w:val="24"/>
              </w:rPr>
              <w:t xml:space="preserve"> </w:t>
            </w:r>
            <w:r w:rsidRPr="00C6786C">
              <w:rPr>
                <w:sz w:val="24"/>
              </w:rPr>
              <w:t>черчения;</w:t>
            </w:r>
          </w:p>
        </w:tc>
        <w:tc>
          <w:tcPr>
            <w:tcW w:w="4820" w:type="dxa"/>
          </w:tcPr>
          <w:p w:rsidR="00796106" w:rsidRPr="00C6786C" w:rsidRDefault="00796106" w:rsidP="00DB14E1">
            <w:pPr>
              <w:pStyle w:val="TableParagraph"/>
              <w:ind w:left="107" w:right="329"/>
              <w:jc w:val="both"/>
              <w:rPr>
                <w:sz w:val="24"/>
              </w:rPr>
            </w:pPr>
            <w:r w:rsidRPr="00C6786C">
              <w:rPr>
                <w:sz w:val="24"/>
              </w:rPr>
              <w:t>Перечи</w:t>
            </w:r>
            <w:r w:rsidR="00B55355">
              <w:rPr>
                <w:sz w:val="24"/>
              </w:rPr>
              <w:t>сляет способы проецирования гео</w:t>
            </w:r>
            <w:r w:rsidRPr="00C6786C">
              <w:rPr>
                <w:sz w:val="24"/>
              </w:rPr>
              <w:t>метрических тел, способы преобразования</w:t>
            </w:r>
            <w:r w:rsidRPr="00C6786C">
              <w:rPr>
                <w:spacing w:val="-58"/>
                <w:sz w:val="24"/>
              </w:rPr>
              <w:t xml:space="preserve"> </w:t>
            </w:r>
            <w:r w:rsidRPr="00C6786C">
              <w:rPr>
                <w:sz w:val="24"/>
              </w:rPr>
              <w:t>проекций, назначение аксонометрических</w:t>
            </w:r>
            <w:r w:rsidRPr="00C6786C">
              <w:rPr>
                <w:spacing w:val="-57"/>
                <w:sz w:val="24"/>
              </w:rPr>
              <w:t xml:space="preserve"> </w:t>
            </w:r>
            <w:r w:rsidRPr="00C6786C">
              <w:rPr>
                <w:sz w:val="24"/>
              </w:rPr>
              <w:t>проекций;</w:t>
            </w:r>
          </w:p>
          <w:p w:rsidR="00796106" w:rsidRPr="00C6786C" w:rsidRDefault="00796106" w:rsidP="00DB14E1">
            <w:pPr>
              <w:pStyle w:val="TableParagraph"/>
              <w:spacing w:line="270" w:lineRule="atLeast"/>
              <w:ind w:left="107" w:right="186"/>
              <w:rPr>
                <w:sz w:val="24"/>
              </w:rPr>
            </w:pPr>
            <w:r w:rsidRPr="00C6786C">
              <w:rPr>
                <w:sz w:val="24"/>
              </w:rPr>
              <w:t>Выбирает аксонометрические проекции для</w:t>
            </w:r>
            <w:r w:rsidRPr="00C6786C">
              <w:rPr>
                <w:spacing w:val="-58"/>
                <w:sz w:val="24"/>
              </w:rPr>
              <w:t xml:space="preserve"> </w:t>
            </w:r>
            <w:r w:rsidRPr="00C6786C">
              <w:rPr>
                <w:sz w:val="24"/>
              </w:rPr>
              <w:t>конкретного</w:t>
            </w:r>
            <w:r w:rsidRPr="00C6786C">
              <w:rPr>
                <w:spacing w:val="5"/>
                <w:sz w:val="24"/>
              </w:rPr>
              <w:t xml:space="preserve"> </w:t>
            </w:r>
            <w:r w:rsidRPr="00C6786C">
              <w:rPr>
                <w:sz w:val="24"/>
              </w:rPr>
              <w:t>геометрического</w:t>
            </w:r>
            <w:r w:rsidRPr="00C6786C">
              <w:rPr>
                <w:spacing w:val="6"/>
                <w:sz w:val="24"/>
              </w:rPr>
              <w:t xml:space="preserve"> </w:t>
            </w:r>
            <w:r w:rsidRPr="00C6786C">
              <w:rPr>
                <w:sz w:val="24"/>
              </w:rPr>
              <w:t>тела;</w:t>
            </w:r>
            <w:r w:rsidRPr="00C6786C">
              <w:rPr>
                <w:spacing w:val="1"/>
                <w:sz w:val="24"/>
              </w:rPr>
              <w:t xml:space="preserve"> </w:t>
            </w:r>
            <w:r w:rsidRPr="00C6786C">
              <w:rPr>
                <w:sz w:val="24"/>
              </w:rPr>
              <w:t>Находит</w:t>
            </w:r>
            <w:r w:rsidR="00B55355">
              <w:rPr>
                <w:sz w:val="24"/>
              </w:rPr>
              <w:t xml:space="preserve"> натуральную величину фигуры се</w:t>
            </w:r>
            <w:r w:rsidRPr="00C6786C">
              <w:rPr>
                <w:spacing w:val="-57"/>
                <w:sz w:val="24"/>
              </w:rPr>
              <w:t xml:space="preserve"> </w:t>
            </w:r>
            <w:r w:rsidRPr="00C6786C">
              <w:rPr>
                <w:sz w:val="24"/>
              </w:rPr>
              <w:t>чения</w:t>
            </w:r>
          </w:p>
        </w:tc>
        <w:tc>
          <w:tcPr>
            <w:tcW w:w="1809" w:type="dxa"/>
            <w:vMerge w:val="restart"/>
          </w:tcPr>
          <w:p w:rsidR="00796106" w:rsidRPr="00C6786C" w:rsidRDefault="00796106" w:rsidP="00DB14E1">
            <w:pPr>
              <w:pStyle w:val="TableParagraph"/>
              <w:ind w:left="107" w:right="135"/>
              <w:rPr>
                <w:sz w:val="24"/>
              </w:rPr>
            </w:pPr>
            <w:r w:rsidRPr="00C6786C">
              <w:rPr>
                <w:sz w:val="24"/>
              </w:rPr>
              <w:t>Экспертная</w:t>
            </w:r>
            <w:r w:rsidRPr="00C6786C">
              <w:rPr>
                <w:spacing w:val="1"/>
                <w:sz w:val="24"/>
              </w:rPr>
              <w:t xml:space="preserve"> </w:t>
            </w:r>
            <w:r w:rsidRPr="00C6786C">
              <w:rPr>
                <w:sz w:val="24"/>
              </w:rPr>
              <w:t>оценка резуль-</w:t>
            </w:r>
            <w:r w:rsidRPr="00C6786C">
              <w:rPr>
                <w:spacing w:val="-57"/>
                <w:sz w:val="24"/>
              </w:rPr>
              <w:t xml:space="preserve"> </w:t>
            </w:r>
            <w:r w:rsidRPr="00C6786C">
              <w:rPr>
                <w:sz w:val="24"/>
              </w:rPr>
              <w:t>татов деятель-</w:t>
            </w:r>
            <w:r w:rsidRPr="00C6786C">
              <w:rPr>
                <w:spacing w:val="1"/>
                <w:sz w:val="24"/>
              </w:rPr>
              <w:t xml:space="preserve"> </w:t>
            </w:r>
            <w:r w:rsidRPr="00C6786C">
              <w:rPr>
                <w:sz w:val="24"/>
              </w:rPr>
              <w:t>ности обуча-</w:t>
            </w:r>
            <w:r w:rsidRPr="00C6786C">
              <w:rPr>
                <w:spacing w:val="1"/>
                <w:sz w:val="24"/>
              </w:rPr>
              <w:t xml:space="preserve"> </w:t>
            </w:r>
            <w:r w:rsidRPr="00C6786C">
              <w:rPr>
                <w:sz w:val="24"/>
              </w:rPr>
              <w:t>ющегося при</w:t>
            </w:r>
            <w:r w:rsidRPr="00C6786C">
              <w:rPr>
                <w:spacing w:val="1"/>
                <w:sz w:val="24"/>
              </w:rPr>
              <w:t xml:space="preserve"> </w:t>
            </w:r>
            <w:r w:rsidRPr="00C6786C">
              <w:rPr>
                <w:sz w:val="24"/>
              </w:rPr>
              <w:t>выполнении и</w:t>
            </w:r>
            <w:r w:rsidRPr="00C6786C">
              <w:rPr>
                <w:spacing w:val="1"/>
                <w:sz w:val="24"/>
              </w:rPr>
              <w:t xml:space="preserve"> </w:t>
            </w:r>
            <w:r w:rsidRPr="00C6786C">
              <w:rPr>
                <w:sz w:val="24"/>
              </w:rPr>
              <w:t>защите резуль-</w:t>
            </w:r>
            <w:r w:rsidRPr="00C6786C">
              <w:rPr>
                <w:spacing w:val="-58"/>
                <w:sz w:val="24"/>
              </w:rPr>
              <w:t xml:space="preserve"> </w:t>
            </w:r>
            <w:r w:rsidRPr="00C6786C">
              <w:rPr>
                <w:sz w:val="24"/>
              </w:rPr>
              <w:t>татов</w:t>
            </w:r>
            <w:r w:rsidRPr="00C6786C">
              <w:rPr>
                <w:spacing w:val="1"/>
                <w:sz w:val="24"/>
              </w:rPr>
              <w:t xml:space="preserve"> </w:t>
            </w:r>
            <w:r w:rsidRPr="00C6786C">
              <w:rPr>
                <w:sz w:val="24"/>
              </w:rPr>
              <w:t>практических</w:t>
            </w:r>
            <w:r w:rsidRPr="00C6786C">
              <w:rPr>
                <w:spacing w:val="1"/>
                <w:sz w:val="24"/>
              </w:rPr>
              <w:t xml:space="preserve"> </w:t>
            </w:r>
            <w:r w:rsidRPr="00C6786C">
              <w:rPr>
                <w:sz w:val="24"/>
              </w:rPr>
              <w:t>занятий,</w:t>
            </w:r>
            <w:r w:rsidRPr="00C6786C">
              <w:rPr>
                <w:spacing w:val="1"/>
                <w:sz w:val="24"/>
              </w:rPr>
              <w:t xml:space="preserve"> </w:t>
            </w:r>
            <w:r w:rsidRPr="00C6786C">
              <w:rPr>
                <w:sz w:val="24"/>
              </w:rPr>
              <w:t>Тестирование</w:t>
            </w:r>
          </w:p>
        </w:tc>
      </w:tr>
      <w:tr w:rsidR="00796106" w:rsidTr="00DB14E1">
        <w:trPr>
          <w:trHeight w:val="1104"/>
        </w:trPr>
        <w:tc>
          <w:tcPr>
            <w:tcW w:w="2943" w:type="dxa"/>
          </w:tcPr>
          <w:p w:rsidR="00796106" w:rsidRDefault="00796106" w:rsidP="00960F25">
            <w:pPr>
              <w:pStyle w:val="TableParagraph"/>
              <w:ind w:left="107" w:right="118"/>
              <w:rPr>
                <w:sz w:val="24"/>
              </w:rPr>
            </w:pPr>
            <w:r w:rsidRPr="00C6786C">
              <w:rPr>
                <w:sz w:val="24"/>
              </w:rPr>
              <w:t>Правила выполнения и</w:t>
            </w:r>
            <w:r w:rsidRPr="00C6786C">
              <w:rPr>
                <w:spacing w:val="1"/>
                <w:sz w:val="24"/>
              </w:rPr>
              <w:t xml:space="preserve"> </w:t>
            </w:r>
            <w:r w:rsidRPr="00C6786C">
              <w:rPr>
                <w:sz w:val="24"/>
              </w:rPr>
              <w:t>чтения</w:t>
            </w:r>
            <w:r w:rsidRPr="00C6786C">
              <w:rPr>
                <w:spacing w:val="-5"/>
                <w:sz w:val="24"/>
              </w:rPr>
              <w:t xml:space="preserve"> </w:t>
            </w:r>
            <w:r w:rsidRPr="00C6786C">
              <w:rPr>
                <w:sz w:val="24"/>
              </w:rPr>
              <w:t>конструкторской</w:t>
            </w:r>
            <w:r w:rsidRPr="00C6786C">
              <w:rPr>
                <w:spacing w:val="-5"/>
                <w:sz w:val="24"/>
              </w:rPr>
              <w:t xml:space="preserve"> </w:t>
            </w:r>
            <w:r w:rsidRPr="00C6786C">
              <w:rPr>
                <w:sz w:val="24"/>
              </w:rPr>
              <w:t>и</w:t>
            </w:r>
            <w:r w:rsidR="00960F25">
              <w:rPr>
                <w:sz w:val="24"/>
              </w:rPr>
              <w:t xml:space="preserve"> т</w:t>
            </w:r>
            <w:r>
              <w:rPr>
                <w:sz w:val="24"/>
              </w:rPr>
              <w:t>ехнологической</w:t>
            </w:r>
            <w:r w:rsidR="00960F25">
              <w:rPr>
                <w:spacing w:val="-14"/>
                <w:sz w:val="24"/>
              </w:rPr>
              <w:t xml:space="preserve"> </w:t>
            </w:r>
            <w:r w:rsidR="00960F25">
              <w:rPr>
                <w:sz w:val="24"/>
              </w:rPr>
              <w:t>доку</w:t>
            </w:r>
            <w:r>
              <w:rPr>
                <w:spacing w:val="-57"/>
                <w:sz w:val="24"/>
              </w:rPr>
              <w:t xml:space="preserve"> </w:t>
            </w:r>
            <w:r>
              <w:rPr>
                <w:sz w:val="24"/>
              </w:rPr>
              <w:t>ментации;</w:t>
            </w:r>
          </w:p>
        </w:tc>
        <w:tc>
          <w:tcPr>
            <w:tcW w:w="4820" w:type="dxa"/>
          </w:tcPr>
          <w:p w:rsidR="00796106" w:rsidRPr="00C6786C" w:rsidRDefault="00796106" w:rsidP="00960F25">
            <w:pPr>
              <w:pStyle w:val="TableParagraph"/>
              <w:ind w:left="107"/>
              <w:rPr>
                <w:sz w:val="24"/>
              </w:rPr>
            </w:pPr>
            <w:r w:rsidRPr="00C6786C">
              <w:rPr>
                <w:sz w:val="24"/>
              </w:rPr>
              <w:t>По конструкторской и технологической до-кументации</w:t>
            </w:r>
            <w:r w:rsidRPr="00C6786C">
              <w:rPr>
                <w:spacing w:val="-2"/>
                <w:sz w:val="24"/>
              </w:rPr>
              <w:t xml:space="preserve"> </w:t>
            </w:r>
            <w:r w:rsidRPr="00C6786C">
              <w:rPr>
                <w:sz w:val="24"/>
              </w:rPr>
              <w:t>изделия</w:t>
            </w:r>
            <w:r w:rsidRPr="00C6786C">
              <w:rPr>
                <w:spacing w:val="-1"/>
                <w:sz w:val="24"/>
              </w:rPr>
              <w:t xml:space="preserve"> </w:t>
            </w:r>
            <w:r w:rsidRPr="00C6786C">
              <w:rPr>
                <w:sz w:val="24"/>
              </w:rPr>
              <w:t>определяет</w:t>
            </w:r>
            <w:r w:rsidRPr="00C6786C">
              <w:rPr>
                <w:spacing w:val="1"/>
                <w:sz w:val="24"/>
              </w:rPr>
              <w:t xml:space="preserve"> </w:t>
            </w:r>
            <w:r w:rsidR="00960F25">
              <w:rPr>
                <w:sz w:val="24"/>
              </w:rPr>
              <w:t>необходи-</w:t>
            </w:r>
            <w:r w:rsidRPr="00C6786C">
              <w:rPr>
                <w:sz w:val="24"/>
              </w:rPr>
              <w:t>мые данные для его изготовления, контроля,</w:t>
            </w:r>
            <w:r w:rsidRPr="00C6786C">
              <w:rPr>
                <w:spacing w:val="-57"/>
                <w:sz w:val="24"/>
              </w:rPr>
              <w:t xml:space="preserve"> </w:t>
            </w:r>
            <w:r w:rsidRPr="00C6786C">
              <w:rPr>
                <w:sz w:val="24"/>
              </w:rPr>
              <w:t>приемки,</w:t>
            </w:r>
            <w:r w:rsidRPr="00C6786C">
              <w:rPr>
                <w:spacing w:val="-1"/>
                <w:sz w:val="24"/>
              </w:rPr>
              <w:t xml:space="preserve"> </w:t>
            </w:r>
            <w:r w:rsidRPr="00C6786C">
              <w:rPr>
                <w:sz w:val="24"/>
              </w:rPr>
              <w:t>эксплуатации</w:t>
            </w:r>
            <w:r w:rsidRPr="00C6786C">
              <w:rPr>
                <w:spacing w:val="-3"/>
                <w:sz w:val="24"/>
              </w:rPr>
              <w:t xml:space="preserve"> </w:t>
            </w:r>
            <w:r w:rsidRPr="00C6786C">
              <w:rPr>
                <w:sz w:val="24"/>
              </w:rPr>
              <w:t>и ремонта</w:t>
            </w:r>
          </w:p>
        </w:tc>
        <w:tc>
          <w:tcPr>
            <w:tcW w:w="1809" w:type="dxa"/>
            <w:vMerge/>
            <w:tcBorders>
              <w:top w:val="nil"/>
            </w:tcBorders>
          </w:tcPr>
          <w:p w:rsidR="00796106" w:rsidRPr="00C6786C" w:rsidRDefault="00796106" w:rsidP="00DB14E1">
            <w:pPr>
              <w:rPr>
                <w:sz w:val="2"/>
                <w:szCs w:val="2"/>
              </w:rPr>
            </w:pPr>
          </w:p>
        </w:tc>
      </w:tr>
      <w:tr w:rsidR="00796106" w:rsidTr="00DB14E1">
        <w:trPr>
          <w:trHeight w:val="1381"/>
        </w:trPr>
        <w:tc>
          <w:tcPr>
            <w:tcW w:w="2943" w:type="dxa"/>
          </w:tcPr>
          <w:p w:rsidR="00796106" w:rsidRDefault="00796106" w:rsidP="00960F25">
            <w:pPr>
              <w:pStyle w:val="TableParagraph"/>
              <w:ind w:left="107" w:right="130"/>
              <w:rPr>
                <w:sz w:val="24"/>
              </w:rPr>
            </w:pPr>
            <w:r w:rsidRPr="00C6786C">
              <w:rPr>
                <w:sz w:val="24"/>
              </w:rPr>
              <w:t xml:space="preserve">Правила оформления </w:t>
            </w:r>
            <w:r w:rsidR="00960F25" w:rsidRPr="00C6786C">
              <w:rPr>
                <w:sz w:val="24"/>
              </w:rPr>
              <w:t>чертежей</w:t>
            </w:r>
            <w:r w:rsidRPr="00C6786C">
              <w:rPr>
                <w:sz w:val="24"/>
              </w:rPr>
              <w:t>, геометрические</w:t>
            </w:r>
            <w:r w:rsidRPr="00C6786C">
              <w:rPr>
                <w:spacing w:val="1"/>
                <w:sz w:val="24"/>
              </w:rPr>
              <w:t xml:space="preserve"> </w:t>
            </w:r>
            <w:r w:rsidRPr="00C6786C">
              <w:rPr>
                <w:sz w:val="24"/>
              </w:rPr>
              <w:t xml:space="preserve">построения и правила </w:t>
            </w:r>
            <w:r w:rsidR="00960F25" w:rsidRPr="00C6786C">
              <w:rPr>
                <w:sz w:val="24"/>
              </w:rPr>
              <w:t>вычерчивания</w:t>
            </w:r>
            <w:r w:rsidRPr="00C6786C">
              <w:rPr>
                <w:spacing w:val="-4"/>
                <w:sz w:val="24"/>
              </w:rPr>
              <w:t xml:space="preserve"> </w:t>
            </w:r>
            <w:r w:rsidR="00960F25">
              <w:rPr>
                <w:sz w:val="24"/>
              </w:rPr>
              <w:t xml:space="preserve">технических </w:t>
            </w:r>
            <w:r>
              <w:rPr>
                <w:sz w:val="24"/>
              </w:rPr>
              <w:t>деталей;</w:t>
            </w:r>
          </w:p>
        </w:tc>
        <w:tc>
          <w:tcPr>
            <w:tcW w:w="4820" w:type="dxa"/>
          </w:tcPr>
          <w:p w:rsidR="00796106" w:rsidRPr="00C6786C" w:rsidRDefault="00796106" w:rsidP="00DB14E1">
            <w:pPr>
              <w:pStyle w:val="TableParagraph"/>
              <w:ind w:left="107" w:right="125"/>
              <w:rPr>
                <w:sz w:val="24"/>
              </w:rPr>
            </w:pPr>
            <w:r w:rsidRPr="00C6786C">
              <w:rPr>
                <w:sz w:val="24"/>
              </w:rPr>
              <w:t>Перечисляет</w:t>
            </w:r>
            <w:r w:rsidRPr="00C6786C">
              <w:rPr>
                <w:spacing w:val="-5"/>
                <w:sz w:val="24"/>
              </w:rPr>
              <w:t xml:space="preserve"> </w:t>
            </w:r>
            <w:r w:rsidRPr="00C6786C">
              <w:rPr>
                <w:sz w:val="24"/>
              </w:rPr>
              <w:t>правила</w:t>
            </w:r>
            <w:r w:rsidRPr="00C6786C">
              <w:rPr>
                <w:spacing w:val="-5"/>
                <w:sz w:val="24"/>
              </w:rPr>
              <w:t xml:space="preserve"> </w:t>
            </w:r>
            <w:r w:rsidRPr="00C6786C">
              <w:rPr>
                <w:sz w:val="24"/>
              </w:rPr>
              <w:t>выполнения</w:t>
            </w:r>
            <w:r w:rsidRPr="00C6786C">
              <w:rPr>
                <w:spacing w:val="-4"/>
                <w:sz w:val="24"/>
              </w:rPr>
              <w:t xml:space="preserve"> </w:t>
            </w:r>
            <w:r w:rsidRPr="00C6786C">
              <w:rPr>
                <w:sz w:val="24"/>
              </w:rPr>
              <w:t>чертежей,</w:t>
            </w:r>
            <w:r w:rsidRPr="00C6786C">
              <w:rPr>
                <w:spacing w:val="-57"/>
                <w:sz w:val="24"/>
              </w:rPr>
              <w:t xml:space="preserve"> </w:t>
            </w:r>
            <w:r w:rsidRPr="00C6786C">
              <w:rPr>
                <w:sz w:val="24"/>
              </w:rPr>
              <w:t>технических рисунков, эскизов</w:t>
            </w:r>
            <w:r w:rsidRPr="00C6786C">
              <w:rPr>
                <w:spacing w:val="1"/>
                <w:sz w:val="24"/>
              </w:rPr>
              <w:t xml:space="preserve"> </w:t>
            </w:r>
            <w:r w:rsidRPr="00C6786C">
              <w:rPr>
                <w:sz w:val="24"/>
              </w:rPr>
              <w:t>и</w:t>
            </w:r>
            <w:r w:rsidRPr="00C6786C">
              <w:rPr>
                <w:spacing w:val="-1"/>
                <w:sz w:val="24"/>
              </w:rPr>
              <w:t xml:space="preserve"> </w:t>
            </w:r>
            <w:r w:rsidRPr="00C6786C">
              <w:rPr>
                <w:sz w:val="24"/>
              </w:rPr>
              <w:t>схем;</w:t>
            </w:r>
            <w:r w:rsidRPr="00C6786C">
              <w:rPr>
                <w:spacing w:val="1"/>
                <w:sz w:val="24"/>
              </w:rPr>
              <w:t xml:space="preserve"> </w:t>
            </w:r>
            <w:r w:rsidRPr="00C6786C">
              <w:rPr>
                <w:sz w:val="24"/>
              </w:rPr>
              <w:t>Выбирает соответствующее правило для</w:t>
            </w:r>
            <w:r w:rsidRPr="00C6786C">
              <w:rPr>
                <w:spacing w:val="1"/>
                <w:sz w:val="24"/>
              </w:rPr>
              <w:t xml:space="preserve"> </w:t>
            </w:r>
            <w:r w:rsidRPr="00C6786C">
              <w:rPr>
                <w:sz w:val="24"/>
              </w:rPr>
              <w:t>выполнения</w:t>
            </w:r>
            <w:r w:rsidRPr="00C6786C">
              <w:rPr>
                <w:spacing w:val="-2"/>
                <w:sz w:val="24"/>
              </w:rPr>
              <w:t xml:space="preserve"> </w:t>
            </w:r>
            <w:r w:rsidRPr="00C6786C">
              <w:rPr>
                <w:sz w:val="24"/>
              </w:rPr>
              <w:t>чертежа</w:t>
            </w:r>
            <w:r w:rsidRPr="00C6786C">
              <w:rPr>
                <w:spacing w:val="-3"/>
                <w:sz w:val="24"/>
              </w:rPr>
              <w:t xml:space="preserve"> </w:t>
            </w:r>
            <w:r w:rsidRPr="00C6786C">
              <w:rPr>
                <w:sz w:val="24"/>
              </w:rPr>
              <w:t>определенной</w:t>
            </w:r>
            <w:r w:rsidRPr="00C6786C">
              <w:rPr>
                <w:spacing w:val="-2"/>
                <w:sz w:val="24"/>
              </w:rPr>
              <w:t xml:space="preserve"> </w:t>
            </w:r>
            <w:r w:rsidRPr="00C6786C">
              <w:rPr>
                <w:sz w:val="24"/>
              </w:rPr>
              <w:t>детали</w:t>
            </w:r>
          </w:p>
        </w:tc>
        <w:tc>
          <w:tcPr>
            <w:tcW w:w="1809" w:type="dxa"/>
            <w:vMerge/>
            <w:tcBorders>
              <w:top w:val="nil"/>
            </w:tcBorders>
          </w:tcPr>
          <w:p w:rsidR="00796106" w:rsidRPr="00C6786C" w:rsidRDefault="00796106" w:rsidP="00DB14E1">
            <w:pPr>
              <w:rPr>
                <w:sz w:val="2"/>
                <w:szCs w:val="2"/>
              </w:rPr>
            </w:pPr>
          </w:p>
        </w:tc>
      </w:tr>
      <w:tr w:rsidR="00796106" w:rsidTr="00DB14E1">
        <w:trPr>
          <w:trHeight w:val="1379"/>
        </w:trPr>
        <w:tc>
          <w:tcPr>
            <w:tcW w:w="2943" w:type="dxa"/>
          </w:tcPr>
          <w:p w:rsidR="00796106" w:rsidRDefault="00796106" w:rsidP="00B55355">
            <w:pPr>
              <w:pStyle w:val="TableParagraph"/>
              <w:ind w:left="107" w:right="125"/>
              <w:rPr>
                <w:sz w:val="24"/>
              </w:rPr>
            </w:pPr>
            <w:r w:rsidRPr="00C6786C">
              <w:rPr>
                <w:sz w:val="24"/>
              </w:rPr>
              <w:t>Способы графического</w:t>
            </w:r>
            <w:r w:rsidRPr="00C6786C">
              <w:rPr>
                <w:spacing w:val="1"/>
                <w:sz w:val="24"/>
              </w:rPr>
              <w:t xml:space="preserve"> </w:t>
            </w:r>
            <w:r w:rsidR="00B55355">
              <w:rPr>
                <w:sz w:val="24"/>
              </w:rPr>
              <w:t>представления техноло</w:t>
            </w:r>
            <w:r w:rsidRPr="00C6786C">
              <w:rPr>
                <w:sz w:val="24"/>
              </w:rPr>
              <w:t>гического</w:t>
            </w:r>
            <w:r w:rsidRPr="00C6786C">
              <w:rPr>
                <w:spacing w:val="-8"/>
                <w:sz w:val="24"/>
              </w:rPr>
              <w:t xml:space="preserve"> </w:t>
            </w:r>
            <w:r w:rsidRPr="00C6786C">
              <w:rPr>
                <w:sz w:val="24"/>
              </w:rPr>
              <w:t>оборудования</w:t>
            </w:r>
            <w:r w:rsidRPr="00C6786C">
              <w:rPr>
                <w:spacing w:val="-7"/>
                <w:sz w:val="24"/>
              </w:rPr>
              <w:t xml:space="preserve"> </w:t>
            </w:r>
            <w:r w:rsidR="00B55355">
              <w:rPr>
                <w:sz w:val="24"/>
              </w:rPr>
              <w:t xml:space="preserve">и </w:t>
            </w:r>
            <w:r>
              <w:rPr>
                <w:sz w:val="24"/>
              </w:rPr>
              <w:t>выполнения</w:t>
            </w:r>
            <w:r>
              <w:rPr>
                <w:spacing w:val="-15"/>
                <w:sz w:val="24"/>
              </w:rPr>
              <w:t xml:space="preserve"> </w:t>
            </w:r>
            <w:r w:rsidR="00960F25">
              <w:rPr>
                <w:sz w:val="24"/>
              </w:rPr>
              <w:t>технологических</w:t>
            </w:r>
            <w:r>
              <w:rPr>
                <w:spacing w:val="1"/>
                <w:sz w:val="24"/>
              </w:rPr>
              <w:t xml:space="preserve"> </w:t>
            </w:r>
            <w:r>
              <w:rPr>
                <w:sz w:val="24"/>
              </w:rPr>
              <w:t>схем;</w:t>
            </w:r>
          </w:p>
        </w:tc>
        <w:tc>
          <w:tcPr>
            <w:tcW w:w="4820" w:type="dxa"/>
          </w:tcPr>
          <w:p w:rsidR="00796106" w:rsidRPr="00C6786C" w:rsidRDefault="00796106" w:rsidP="00DB14E1">
            <w:pPr>
              <w:pStyle w:val="TableParagraph"/>
              <w:ind w:left="107" w:right="379"/>
              <w:rPr>
                <w:sz w:val="24"/>
              </w:rPr>
            </w:pPr>
            <w:r w:rsidRPr="00C6786C">
              <w:rPr>
                <w:sz w:val="24"/>
              </w:rPr>
              <w:t>Перечи</w:t>
            </w:r>
            <w:r w:rsidR="00B55355">
              <w:rPr>
                <w:sz w:val="24"/>
              </w:rPr>
              <w:t>сляет способы графического пред</w:t>
            </w:r>
            <w:r w:rsidRPr="00C6786C">
              <w:rPr>
                <w:spacing w:val="-57"/>
                <w:sz w:val="24"/>
              </w:rPr>
              <w:t xml:space="preserve"> </w:t>
            </w:r>
            <w:r w:rsidRPr="00C6786C">
              <w:rPr>
                <w:sz w:val="24"/>
              </w:rPr>
              <w:t>ставления</w:t>
            </w:r>
            <w:r w:rsidRPr="00C6786C">
              <w:rPr>
                <w:spacing w:val="-1"/>
                <w:sz w:val="24"/>
              </w:rPr>
              <w:t xml:space="preserve"> </w:t>
            </w:r>
            <w:r w:rsidRPr="00C6786C">
              <w:rPr>
                <w:sz w:val="24"/>
              </w:rPr>
              <w:t>объектов;</w:t>
            </w:r>
          </w:p>
          <w:p w:rsidR="00796106" w:rsidRPr="00C6786C" w:rsidRDefault="00796106" w:rsidP="00DB14E1">
            <w:pPr>
              <w:pStyle w:val="TableParagraph"/>
              <w:spacing w:line="270" w:lineRule="atLeast"/>
              <w:ind w:left="107" w:right="224"/>
              <w:rPr>
                <w:sz w:val="24"/>
              </w:rPr>
            </w:pPr>
            <w:r w:rsidRPr="00C6786C">
              <w:rPr>
                <w:sz w:val="24"/>
              </w:rPr>
              <w:t>Перечисляет</w:t>
            </w:r>
            <w:r w:rsidRPr="00C6786C">
              <w:rPr>
                <w:spacing w:val="2"/>
                <w:sz w:val="24"/>
              </w:rPr>
              <w:t xml:space="preserve"> </w:t>
            </w:r>
            <w:r w:rsidRPr="00C6786C">
              <w:rPr>
                <w:sz w:val="24"/>
              </w:rPr>
              <w:t>условные</w:t>
            </w:r>
            <w:r w:rsidRPr="00C6786C">
              <w:rPr>
                <w:spacing w:val="-1"/>
                <w:sz w:val="24"/>
              </w:rPr>
              <w:t xml:space="preserve"> </w:t>
            </w:r>
            <w:r w:rsidRPr="00C6786C">
              <w:rPr>
                <w:sz w:val="24"/>
              </w:rPr>
              <w:t>обозначения;</w:t>
            </w:r>
            <w:r w:rsidRPr="00C6786C">
              <w:rPr>
                <w:spacing w:val="1"/>
                <w:sz w:val="24"/>
              </w:rPr>
              <w:t xml:space="preserve"> </w:t>
            </w:r>
            <w:r w:rsidRPr="00C6786C">
              <w:rPr>
                <w:sz w:val="24"/>
              </w:rPr>
              <w:t>Выполняет технологичес</w:t>
            </w:r>
            <w:r w:rsidR="00B55355">
              <w:rPr>
                <w:sz w:val="24"/>
              </w:rPr>
              <w:t>кие схемы, подби</w:t>
            </w:r>
            <w:r w:rsidRPr="00C6786C">
              <w:rPr>
                <w:sz w:val="24"/>
              </w:rPr>
              <w:t>рая</w:t>
            </w:r>
            <w:r w:rsidRPr="00C6786C">
              <w:rPr>
                <w:spacing w:val="-1"/>
                <w:sz w:val="24"/>
              </w:rPr>
              <w:t xml:space="preserve"> </w:t>
            </w:r>
            <w:r w:rsidRPr="00C6786C">
              <w:rPr>
                <w:sz w:val="24"/>
              </w:rPr>
              <w:t>условные</w:t>
            </w:r>
            <w:r w:rsidRPr="00C6786C">
              <w:rPr>
                <w:spacing w:val="-4"/>
                <w:sz w:val="24"/>
              </w:rPr>
              <w:t xml:space="preserve"> </w:t>
            </w:r>
            <w:r w:rsidRPr="00C6786C">
              <w:rPr>
                <w:sz w:val="24"/>
              </w:rPr>
              <w:t>обозначения</w:t>
            </w:r>
            <w:r w:rsidRPr="00C6786C">
              <w:rPr>
                <w:spacing w:val="-2"/>
                <w:sz w:val="24"/>
              </w:rPr>
              <w:t xml:space="preserve"> </w:t>
            </w:r>
            <w:r w:rsidRPr="00C6786C">
              <w:rPr>
                <w:sz w:val="24"/>
              </w:rPr>
              <w:t>элементов</w:t>
            </w:r>
            <w:r w:rsidRPr="00C6786C">
              <w:rPr>
                <w:spacing w:val="-2"/>
                <w:sz w:val="24"/>
              </w:rPr>
              <w:t xml:space="preserve"> </w:t>
            </w:r>
            <w:r w:rsidRPr="00C6786C">
              <w:rPr>
                <w:sz w:val="24"/>
              </w:rPr>
              <w:t>схем</w:t>
            </w:r>
          </w:p>
        </w:tc>
        <w:tc>
          <w:tcPr>
            <w:tcW w:w="1809" w:type="dxa"/>
            <w:vMerge/>
            <w:tcBorders>
              <w:top w:val="nil"/>
            </w:tcBorders>
          </w:tcPr>
          <w:p w:rsidR="00796106" w:rsidRPr="00C6786C" w:rsidRDefault="00796106" w:rsidP="00DB14E1">
            <w:pPr>
              <w:rPr>
                <w:sz w:val="2"/>
                <w:szCs w:val="2"/>
              </w:rPr>
            </w:pPr>
          </w:p>
        </w:tc>
      </w:tr>
      <w:tr w:rsidR="00796106" w:rsidTr="00DB14E1">
        <w:trPr>
          <w:trHeight w:val="2484"/>
        </w:trPr>
        <w:tc>
          <w:tcPr>
            <w:tcW w:w="2943" w:type="dxa"/>
          </w:tcPr>
          <w:p w:rsidR="00796106" w:rsidRPr="00C6786C" w:rsidRDefault="00796106" w:rsidP="00B55355">
            <w:pPr>
              <w:pStyle w:val="TableParagraph"/>
              <w:ind w:left="107" w:right="146"/>
              <w:rPr>
                <w:sz w:val="24"/>
              </w:rPr>
            </w:pPr>
            <w:r w:rsidRPr="00C6786C">
              <w:rPr>
                <w:sz w:val="24"/>
              </w:rPr>
              <w:t>Требования стандартов</w:t>
            </w:r>
            <w:r w:rsidRPr="00C6786C">
              <w:rPr>
                <w:spacing w:val="1"/>
                <w:sz w:val="24"/>
              </w:rPr>
              <w:t xml:space="preserve"> </w:t>
            </w:r>
            <w:r w:rsidR="00B55355">
              <w:rPr>
                <w:sz w:val="24"/>
              </w:rPr>
              <w:t>Единой системы кон</w:t>
            </w:r>
            <w:r w:rsidRPr="00C6786C">
              <w:rPr>
                <w:sz w:val="24"/>
              </w:rPr>
              <w:t xml:space="preserve">структорской </w:t>
            </w:r>
            <w:r w:rsidR="00960F25" w:rsidRPr="00C6786C">
              <w:rPr>
                <w:sz w:val="24"/>
              </w:rPr>
              <w:t>документации</w:t>
            </w:r>
            <w:r w:rsidRPr="00C6786C">
              <w:rPr>
                <w:sz w:val="24"/>
              </w:rPr>
              <w:t xml:space="preserve"> (далее - ЕСКД) и</w:t>
            </w:r>
            <w:r w:rsidRPr="00C6786C">
              <w:rPr>
                <w:spacing w:val="1"/>
                <w:sz w:val="24"/>
              </w:rPr>
              <w:t xml:space="preserve"> </w:t>
            </w:r>
            <w:r w:rsidR="00960F25">
              <w:rPr>
                <w:sz w:val="24"/>
              </w:rPr>
              <w:t>Единой системы техноло</w:t>
            </w:r>
            <w:r w:rsidRPr="00C6786C">
              <w:rPr>
                <w:sz w:val="24"/>
              </w:rPr>
              <w:t>гической документации</w:t>
            </w:r>
            <w:r w:rsidRPr="00C6786C">
              <w:rPr>
                <w:spacing w:val="1"/>
                <w:sz w:val="24"/>
              </w:rPr>
              <w:t xml:space="preserve"> </w:t>
            </w:r>
            <w:r w:rsidRPr="00C6786C">
              <w:rPr>
                <w:sz w:val="24"/>
              </w:rPr>
              <w:t>(далее - ЕСТД)</w:t>
            </w:r>
            <w:r w:rsidRPr="00C6786C">
              <w:rPr>
                <w:spacing w:val="-1"/>
                <w:sz w:val="24"/>
              </w:rPr>
              <w:t xml:space="preserve"> </w:t>
            </w:r>
            <w:r w:rsidR="00B55355">
              <w:rPr>
                <w:sz w:val="24"/>
              </w:rPr>
              <w:t>к оформ</w:t>
            </w:r>
            <w:r w:rsidRPr="00C6786C">
              <w:rPr>
                <w:sz w:val="24"/>
              </w:rPr>
              <w:t xml:space="preserve">лению и </w:t>
            </w:r>
            <w:r w:rsidRPr="00C6786C">
              <w:rPr>
                <w:sz w:val="24"/>
              </w:rPr>
              <w:lastRenderedPageBreak/>
              <w:t>составлению</w:t>
            </w:r>
            <w:r w:rsidRPr="00C6786C">
              <w:rPr>
                <w:spacing w:val="-57"/>
                <w:sz w:val="24"/>
              </w:rPr>
              <w:t xml:space="preserve"> </w:t>
            </w:r>
            <w:r w:rsidRPr="00C6786C">
              <w:rPr>
                <w:sz w:val="24"/>
              </w:rPr>
              <w:t>чертежей</w:t>
            </w:r>
            <w:r w:rsidRPr="00C6786C">
              <w:rPr>
                <w:spacing w:val="-1"/>
                <w:sz w:val="24"/>
              </w:rPr>
              <w:t xml:space="preserve"> </w:t>
            </w:r>
            <w:r w:rsidRPr="00C6786C">
              <w:rPr>
                <w:sz w:val="24"/>
              </w:rPr>
              <w:t>и схем.</w:t>
            </w:r>
          </w:p>
        </w:tc>
        <w:tc>
          <w:tcPr>
            <w:tcW w:w="4820" w:type="dxa"/>
          </w:tcPr>
          <w:p w:rsidR="00796106" w:rsidRPr="00C6786C" w:rsidRDefault="00796106" w:rsidP="00DB14E1">
            <w:pPr>
              <w:pStyle w:val="TableParagraph"/>
              <w:ind w:left="107" w:right="356"/>
              <w:jc w:val="both"/>
              <w:rPr>
                <w:sz w:val="24"/>
              </w:rPr>
            </w:pPr>
            <w:r w:rsidRPr="00C6786C">
              <w:rPr>
                <w:sz w:val="24"/>
              </w:rPr>
              <w:lastRenderedPageBreak/>
              <w:t>Перечисляет</w:t>
            </w:r>
            <w:r w:rsidRPr="00C6786C">
              <w:rPr>
                <w:spacing w:val="-8"/>
                <w:sz w:val="24"/>
              </w:rPr>
              <w:t xml:space="preserve"> </w:t>
            </w:r>
            <w:r w:rsidRPr="00C6786C">
              <w:rPr>
                <w:sz w:val="24"/>
              </w:rPr>
              <w:t>требования</w:t>
            </w:r>
            <w:r w:rsidRPr="00C6786C">
              <w:rPr>
                <w:spacing w:val="-7"/>
                <w:sz w:val="24"/>
              </w:rPr>
              <w:t xml:space="preserve"> </w:t>
            </w:r>
            <w:r w:rsidRPr="00C6786C">
              <w:rPr>
                <w:sz w:val="24"/>
              </w:rPr>
              <w:t>государственных</w:t>
            </w:r>
            <w:r w:rsidRPr="00C6786C">
              <w:rPr>
                <w:spacing w:val="-58"/>
                <w:sz w:val="24"/>
              </w:rPr>
              <w:t xml:space="preserve"> </w:t>
            </w:r>
            <w:r w:rsidRPr="00C6786C">
              <w:rPr>
                <w:sz w:val="24"/>
              </w:rPr>
              <w:t>стандартов</w:t>
            </w:r>
            <w:r w:rsidRPr="00C6786C">
              <w:rPr>
                <w:spacing w:val="-2"/>
                <w:sz w:val="24"/>
              </w:rPr>
              <w:t xml:space="preserve"> </w:t>
            </w:r>
            <w:r w:rsidRPr="00C6786C">
              <w:rPr>
                <w:sz w:val="24"/>
              </w:rPr>
              <w:t>ЕСКД</w:t>
            </w:r>
            <w:r w:rsidRPr="00C6786C">
              <w:rPr>
                <w:spacing w:val="-1"/>
                <w:sz w:val="24"/>
              </w:rPr>
              <w:t xml:space="preserve"> </w:t>
            </w:r>
            <w:r w:rsidRPr="00C6786C">
              <w:rPr>
                <w:sz w:val="24"/>
              </w:rPr>
              <w:t>и ЕСТД;</w:t>
            </w:r>
          </w:p>
          <w:p w:rsidR="00796106" w:rsidRPr="00C6786C" w:rsidRDefault="00796106" w:rsidP="00DB14E1">
            <w:pPr>
              <w:pStyle w:val="TableParagraph"/>
              <w:ind w:left="107" w:right="231"/>
              <w:jc w:val="both"/>
              <w:rPr>
                <w:sz w:val="24"/>
              </w:rPr>
            </w:pPr>
            <w:r w:rsidRPr="00C6786C">
              <w:rPr>
                <w:sz w:val="24"/>
              </w:rPr>
              <w:t>По зада</w:t>
            </w:r>
            <w:r w:rsidR="00B55355">
              <w:rPr>
                <w:sz w:val="24"/>
              </w:rPr>
              <w:t>нным параметрам выполняет черте</w:t>
            </w:r>
            <w:r w:rsidRPr="00C6786C">
              <w:rPr>
                <w:sz w:val="24"/>
              </w:rPr>
              <w:t>жи в соответствии с требованиями с ЕСКД,</w:t>
            </w:r>
            <w:r w:rsidRPr="00C6786C">
              <w:rPr>
                <w:spacing w:val="-58"/>
                <w:sz w:val="24"/>
              </w:rPr>
              <w:t xml:space="preserve"> </w:t>
            </w:r>
            <w:r w:rsidRPr="00C6786C">
              <w:rPr>
                <w:sz w:val="24"/>
              </w:rPr>
              <w:t>ЕСТД</w:t>
            </w:r>
          </w:p>
        </w:tc>
        <w:tc>
          <w:tcPr>
            <w:tcW w:w="1809" w:type="dxa"/>
            <w:vMerge/>
            <w:tcBorders>
              <w:top w:val="nil"/>
            </w:tcBorders>
          </w:tcPr>
          <w:p w:rsidR="00796106" w:rsidRPr="00C6786C" w:rsidRDefault="00796106" w:rsidP="00DB14E1">
            <w:pPr>
              <w:rPr>
                <w:sz w:val="2"/>
                <w:szCs w:val="2"/>
              </w:rPr>
            </w:pPr>
          </w:p>
        </w:tc>
      </w:tr>
      <w:tr w:rsidR="00983A28" w:rsidTr="00DB14E1">
        <w:trPr>
          <w:trHeight w:val="275"/>
        </w:trPr>
        <w:tc>
          <w:tcPr>
            <w:tcW w:w="2943" w:type="dxa"/>
          </w:tcPr>
          <w:p w:rsidR="00983A28" w:rsidRDefault="00983A28">
            <w:pPr>
              <w:rPr>
                <w:color w:val="000000"/>
              </w:rPr>
            </w:pPr>
            <w:r>
              <w:rPr>
                <w:color w:val="000000"/>
              </w:rPr>
              <w:lastRenderedPageBreak/>
              <w:t>Умения</w:t>
            </w:r>
          </w:p>
        </w:tc>
        <w:tc>
          <w:tcPr>
            <w:tcW w:w="4820" w:type="dxa"/>
          </w:tcPr>
          <w:p w:rsidR="00983A28" w:rsidRDefault="00983A28">
            <w:pPr>
              <w:rPr>
                <w:color w:val="000000"/>
              </w:rPr>
            </w:pPr>
            <w:r>
              <w:rPr>
                <w:color w:val="000000"/>
              </w:rPr>
              <w:t xml:space="preserve">Выполняет по алгоритму комплексный </w:t>
            </w:r>
            <w:r w:rsidR="00960F25">
              <w:rPr>
                <w:color w:val="000000"/>
              </w:rPr>
              <w:t>чертеж</w:t>
            </w:r>
            <w:r>
              <w:rPr>
                <w:color w:val="000000"/>
              </w:rPr>
              <w:t xml:space="preserve"> геометрического тела в ручной и </w:t>
            </w:r>
            <w:r w:rsidR="00960F25">
              <w:rPr>
                <w:color w:val="000000"/>
              </w:rPr>
              <w:t>машинной</w:t>
            </w:r>
            <w:r>
              <w:rPr>
                <w:color w:val="000000"/>
              </w:rPr>
              <w:t xml:space="preserve"> </w:t>
            </w:r>
            <w:r w:rsidR="00B55355">
              <w:rPr>
                <w:color w:val="000000"/>
              </w:rPr>
              <w:t>графике; Строит</w:t>
            </w:r>
            <w:r>
              <w:rPr>
                <w:color w:val="000000"/>
              </w:rPr>
              <w:t xml:space="preserve"> проекции точек, используя </w:t>
            </w:r>
            <w:r w:rsidR="00960F25">
              <w:rPr>
                <w:color w:val="000000"/>
              </w:rPr>
              <w:t>дополнительные</w:t>
            </w:r>
            <w:r>
              <w:rPr>
                <w:color w:val="000000"/>
              </w:rPr>
              <w:t xml:space="preserve"> построения</w:t>
            </w:r>
            <w:r>
              <w:rPr>
                <w:color w:val="000000"/>
              </w:rPr>
              <w:br/>
              <w:t xml:space="preserve">Выбирает </w:t>
            </w:r>
            <w:r w:rsidR="00B55355">
              <w:rPr>
                <w:color w:val="000000"/>
              </w:rPr>
              <w:t>масштаб; Оформляет</w:t>
            </w:r>
            <w:r>
              <w:rPr>
                <w:color w:val="000000"/>
              </w:rPr>
              <w:t xml:space="preserve"> чертеж в соответствии с </w:t>
            </w:r>
            <w:r w:rsidR="00960F25">
              <w:rPr>
                <w:color w:val="000000"/>
              </w:rPr>
              <w:t>требованиями</w:t>
            </w:r>
            <w:r>
              <w:rPr>
                <w:color w:val="000000"/>
              </w:rPr>
              <w:t xml:space="preserve"> ЕСКД в ручной и машинной гра фике</w:t>
            </w:r>
            <w:r>
              <w:rPr>
                <w:color w:val="000000"/>
              </w:rPr>
              <w:br/>
              <w:t xml:space="preserve">По заданному алгоритму оформляет проектно-конструкторскую, технологическую и другую техническую документацию в </w:t>
            </w:r>
            <w:r w:rsidR="00960F25">
              <w:rPr>
                <w:color w:val="000000"/>
              </w:rPr>
              <w:t>соответствии</w:t>
            </w:r>
            <w:r>
              <w:rPr>
                <w:color w:val="000000"/>
              </w:rPr>
              <w:t xml:space="preserve"> с действующей нормативной базой.</w:t>
            </w:r>
          </w:p>
          <w:p w:rsidR="00983A28" w:rsidRDefault="00983A28">
            <w:r>
              <w:rPr>
                <w:color w:val="000000"/>
              </w:rPr>
              <w:t>Читает чертеж.</w:t>
            </w:r>
            <w:r>
              <w:t xml:space="preserve"> </w:t>
            </w:r>
          </w:p>
          <w:p w:rsidR="00983A28" w:rsidRDefault="00983A28">
            <w:pPr>
              <w:rPr>
                <w:color w:val="000000"/>
              </w:rPr>
            </w:pPr>
            <w:r w:rsidRPr="00983A28">
              <w:rPr>
                <w:color w:val="000000"/>
              </w:rPr>
              <w:t>Оформлять технологиче скую и конструкторскую документацию в соответствии с действу ющей нормативно-технической документацией.</w:t>
            </w:r>
          </w:p>
        </w:tc>
        <w:tc>
          <w:tcPr>
            <w:tcW w:w="1809" w:type="dxa"/>
          </w:tcPr>
          <w:p w:rsidR="00983A28" w:rsidRDefault="00983A28">
            <w:pPr>
              <w:rPr>
                <w:color w:val="000000"/>
              </w:rPr>
            </w:pPr>
            <w:r>
              <w:rPr>
                <w:color w:val="000000"/>
              </w:rPr>
              <w:t xml:space="preserve">Выполняет по алгоритму комплексный </w:t>
            </w:r>
            <w:r w:rsidR="00960F25">
              <w:rPr>
                <w:color w:val="000000"/>
              </w:rPr>
              <w:t>чертеж</w:t>
            </w:r>
            <w:r>
              <w:rPr>
                <w:color w:val="000000"/>
              </w:rPr>
              <w:t xml:space="preserve"> геометрического тела в ручной и </w:t>
            </w:r>
            <w:r w:rsidR="00960F25">
              <w:rPr>
                <w:color w:val="000000"/>
              </w:rPr>
              <w:t>машинной</w:t>
            </w:r>
            <w:r>
              <w:rPr>
                <w:color w:val="000000"/>
              </w:rPr>
              <w:t xml:space="preserve"> </w:t>
            </w:r>
            <w:r w:rsidR="00B55355">
              <w:rPr>
                <w:color w:val="000000"/>
              </w:rPr>
              <w:t>графике; Строит</w:t>
            </w:r>
            <w:r>
              <w:rPr>
                <w:color w:val="000000"/>
              </w:rPr>
              <w:t xml:space="preserve"> проекции точек, используя </w:t>
            </w:r>
            <w:r w:rsidR="00960F25">
              <w:rPr>
                <w:color w:val="000000"/>
              </w:rPr>
              <w:t>дополнительные</w:t>
            </w:r>
            <w:r>
              <w:rPr>
                <w:color w:val="000000"/>
              </w:rPr>
              <w:t xml:space="preserve"> построения</w:t>
            </w:r>
            <w:r>
              <w:rPr>
                <w:color w:val="000000"/>
              </w:rPr>
              <w:br/>
              <w:t xml:space="preserve">Выбирает </w:t>
            </w:r>
            <w:r w:rsidR="00B55355">
              <w:rPr>
                <w:color w:val="000000"/>
              </w:rPr>
              <w:t>масштаб; Оформляет</w:t>
            </w:r>
            <w:r>
              <w:rPr>
                <w:color w:val="000000"/>
              </w:rPr>
              <w:t xml:space="preserve"> чертеж в соответствии с </w:t>
            </w:r>
            <w:r w:rsidR="00960F25">
              <w:rPr>
                <w:color w:val="000000"/>
              </w:rPr>
              <w:t>требованиями</w:t>
            </w:r>
            <w:r>
              <w:rPr>
                <w:color w:val="000000"/>
              </w:rPr>
              <w:t xml:space="preserve"> ЕСКД в ручной и машинной гра фике</w:t>
            </w:r>
            <w:r>
              <w:rPr>
                <w:color w:val="000000"/>
              </w:rPr>
              <w:br/>
              <w:t xml:space="preserve">По заданному алгоритму оформляет проектно-конструкторскую, технологическую и другую техническую документацию в </w:t>
            </w:r>
            <w:r w:rsidR="00960F25">
              <w:rPr>
                <w:color w:val="000000"/>
              </w:rPr>
              <w:t>соответствии</w:t>
            </w:r>
            <w:r>
              <w:rPr>
                <w:color w:val="000000"/>
              </w:rPr>
              <w:t xml:space="preserve"> с действующей нормативной базой</w:t>
            </w:r>
          </w:p>
        </w:tc>
      </w:tr>
    </w:tbl>
    <w:p w:rsidR="00796106" w:rsidRDefault="00796106" w:rsidP="00796106">
      <w:pPr>
        <w:spacing w:line="256" w:lineRule="exact"/>
        <w:rPr>
          <w:sz w:val="24"/>
        </w:rPr>
        <w:sectPr w:rsidR="00796106" w:rsidSect="00CB2AD8">
          <w:pgSz w:w="11910" w:h="16840"/>
          <w:pgMar w:top="1160" w:right="620" w:bottom="280" w:left="1480" w:header="710" w:footer="0" w:gutter="0"/>
          <w:cols w:space="720"/>
        </w:sectPr>
      </w:pPr>
    </w:p>
    <w:p w:rsidR="00796106" w:rsidRDefault="00796106" w:rsidP="00796106">
      <w:pPr>
        <w:pStyle w:val="a3"/>
        <w:spacing w:before="2"/>
        <w:rPr>
          <w:b/>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4820"/>
        <w:gridCol w:w="1809"/>
      </w:tblGrid>
      <w:tr w:rsidR="00796106" w:rsidTr="00DB14E1">
        <w:trPr>
          <w:trHeight w:val="2483"/>
        </w:trPr>
        <w:tc>
          <w:tcPr>
            <w:tcW w:w="2943" w:type="dxa"/>
          </w:tcPr>
          <w:p w:rsidR="00796106" w:rsidRPr="00C6786C" w:rsidRDefault="00796106" w:rsidP="00983A28">
            <w:pPr>
              <w:pStyle w:val="TableParagraph"/>
              <w:tabs>
                <w:tab w:val="left" w:pos="1539"/>
              </w:tabs>
              <w:ind w:left="107" w:right="97"/>
              <w:rPr>
                <w:sz w:val="24"/>
              </w:rPr>
            </w:pPr>
          </w:p>
        </w:tc>
        <w:tc>
          <w:tcPr>
            <w:tcW w:w="4820" w:type="dxa"/>
          </w:tcPr>
          <w:p w:rsidR="00796106" w:rsidRPr="00C6786C" w:rsidRDefault="00B55355" w:rsidP="00DB14E1">
            <w:pPr>
              <w:pStyle w:val="TableParagraph"/>
              <w:ind w:left="107" w:right="261"/>
              <w:jc w:val="both"/>
              <w:rPr>
                <w:sz w:val="24"/>
              </w:rPr>
            </w:pPr>
            <w:r>
              <w:rPr>
                <w:sz w:val="24"/>
              </w:rPr>
              <w:t>Техно</w:t>
            </w:r>
            <w:r w:rsidR="00796106" w:rsidRPr="00C6786C">
              <w:rPr>
                <w:sz w:val="24"/>
              </w:rPr>
              <w:t>логичес</w:t>
            </w:r>
            <w:r>
              <w:rPr>
                <w:sz w:val="24"/>
              </w:rPr>
              <w:t>кие схемы по специальности и вы</w:t>
            </w:r>
            <w:r w:rsidR="00796106" w:rsidRPr="00C6786C">
              <w:rPr>
                <w:sz w:val="24"/>
              </w:rPr>
              <w:t>полняет их в ручной и машинной графике;</w:t>
            </w:r>
            <w:r w:rsidR="00796106" w:rsidRPr="00C6786C">
              <w:rPr>
                <w:spacing w:val="1"/>
                <w:sz w:val="24"/>
              </w:rPr>
              <w:t xml:space="preserve"> </w:t>
            </w:r>
            <w:r w:rsidR="00796106" w:rsidRPr="00C6786C">
              <w:rPr>
                <w:sz w:val="24"/>
              </w:rPr>
              <w:t>Расшифровывает условные обозначения на</w:t>
            </w:r>
            <w:r w:rsidR="00796106" w:rsidRPr="00C6786C">
              <w:rPr>
                <w:spacing w:val="-57"/>
                <w:sz w:val="24"/>
              </w:rPr>
              <w:t xml:space="preserve"> </w:t>
            </w:r>
            <w:r w:rsidR="00796106" w:rsidRPr="00C6786C">
              <w:rPr>
                <w:sz w:val="24"/>
              </w:rPr>
              <w:t>технологических</w:t>
            </w:r>
            <w:r w:rsidR="00796106" w:rsidRPr="00C6786C">
              <w:rPr>
                <w:spacing w:val="1"/>
                <w:sz w:val="24"/>
              </w:rPr>
              <w:t xml:space="preserve"> </w:t>
            </w:r>
            <w:r w:rsidR="00796106" w:rsidRPr="00C6786C">
              <w:rPr>
                <w:sz w:val="24"/>
              </w:rPr>
              <w:t>схемах;</w:t>
            </w:r>
          </w:p>
          <w:p w:rsidR="00796106" w:rsidRPr="00C6786C" w:rsidRDefault="00796106" w:rsidP="00DB14E1">
            <w:pPr>
              <w:pStyle w:val="TableParagraph"/>
              <w:spacing w:line="270" w:lineRule="atLeast"/>
              <w:ind w:left="107" w:right="319"/>
              <w:jc w:val="both"/>
              <w:rPr>
                <w:sz w:val="24"/>
              </w:rPr>
            </w:pPr>
            <w:r w:rsidRPr="00C6786C">
              <w:rPr>
                <w:sz w:val="24"/>
              </w:rPr>
              <w:t>При выполнении чертежей оборудования</w:t>
            </w:r>
            <w:r w:rsidRPr="00C6786C">
              <w:rPr>
                <w:spacing w:val="1"/>
                <w:sz w:val="24"/>
              </w:rPr>
              <w:t xml:space="preserve"> </w:t>
            </w:r>
            <w:r w:rsidRPr="00C6786C">
              <w:rPr>
                <w:sz w:val="24"/>
              </w:rPr>
              <w:t>выбирает масштаб; компоновку чертежа;</w:t>
            </w:r>
            <w:r w:rsidRPr="00C6786C">
              <w:rPr>
                <w:spacing w:val="1"/>
                <w:sz w:val="24"/>
              </w:rPr>
              <w:t xml:space="preserve"> </w:t>
            </w:r>
            <w:r w:rsidRPr="00C6786C">
              <w:rPr>
                <w:sz w:val="24"/>
              </w:rPr>
              <w:t>минимальное количество видов, разрезов;</w:t>
            </w:r>
            <w:r w:rsidRPr="00C6786C">
              <w:rPr>
                <w:spacing w:val="1"/>
                <w:sz w:val="24"/>
              </w:rPr>
              <w:t xml:space="preserve"> </w:t>
            </w:r>
            <w:r w:rsidRPr="00C6786C">
              <w:rPr>
                <w:sz w:val="24"/>
              </w:rPr>
              <w:t>Демонстрирует составные части изделия и</w:t>
            </w:r>
            <w:r w:rsidRPr="00C6786C">
              <w:rPr>
                <w:spacing w:val="-58"/>
                <w:sz w:val="24"/>
              </w:rPr>
              <w:t xml:space="preserve"> </w:t>
            </w:r>
            <w:r w:rsidRPr="00C6786C">
              <w:rPr>
                <w:sz w:val="24"/>
              </w:rPr>
              <w:t>заносит</w:t>
            </w:r>
            <w:r w:rsidRPr="00C6786C">
              <w:rPr>
                <w:spacing w:val="-2"/>
                <w:sz w:val="24"/>
              </w:rPr>
              <w:t xml:space="preserve"> </w:t>
            </w:r>
            <w:r w:rsidRPr="00C6786C">
              <w:rPr>
                <w:sz w:val="24"/>
              </w:rPr>
              <w:t>их</w:t>
            </w:r>
            <w:r w:rsidRPr="00C6786C">
              <w:rPr>
                <w:spacing w:val="1"/>
                <w:sz w:val="24"/>
              </w:rPr>
              <w:t xml:space="preserve"> </w:t>
            </w:r>
            <w:r w:rsidRPr="00C6786C">
              <w:rPr>
                <w:sz w:val="24"/>
              </w:rPr>
              <w:t>в</w:t>
            </w:r>
            <w:r w:rsidRPr="00C6786C">
              <w:rPr>
                <w:spacing w:val="-4"/>
                <w:sz w:val="24"/>
              </w:rPr>
              <w:t xml:space="preserve"> </w:t>
            </w:r>
            <w:r w:rsidRPr="00C6786C">
              <w:rPr>
                <w:sz w:val="24"/>
              </w:rPr>
              <w:t>таблицу</w:t>
            </w:r>
            <w:r w:rsidRPr="00C6786C">
              <w:rPr>
                <w:spacing w:val="-9"/>
                <w:sz w:val="24"/>
              </w:rPr>
              <w:t xml:space="preserve"> </w:t>
            </w:r>
            <w:r w:rsidRPr="00C6786C">
              <w:rPr>
                <w:sz w:val="24"/>
              </w:rPr>
              <w:t>перечня</w:t>
            </w:r>
            <w:r w:rsidRPr="00C6786C">
              <w:rPr>
                <w:spacing w:val="-1"/>
                <w:sz w:val="24"/>
              </w:rPr>
              <w:t xml:space="preserve"> </w:t>
            </w:r>
            <w:r w:rsidRPr="00C6786C">
              <w:rPr>
                <w:sz w:val="24"/>
              </w:rPr>
              <w:t>элементов</w:t>
            </w:r>
          </w:p>
        </w:tc>
        <w:tc>
          <w:tcPr>
            <w:tcW w:w="1809" w:type="dxa"/>
          </w:tcPr>
          <w:p w:rsidR="00796106" w:rsidRPr="00C6786C" w:rsidRDefault="00960F25" w:rsidP="00B55355">
            <w:pPr>
              <w:pStyle w:val="TableParagraph"/>
              <w:ind w:left="56"/>
              <w:rPr>
                <w:sz w:val="24"/>
              </w:rPr>
            </w:pPr>
            <w:r w:rsidRPr="00C6786C">
              <w:rPr>
                <w:sz w:val="24"/>
              </w:rPr>
              <w:t>Наблюдение</w:t>
            </w:r>
            <w:r w:rsidR="00796106" w:rsidRPr="00C6786C">
              <w:rPr>
                <w:sz w:val="24"/>
              </w:rPr>
              <w:t xml:space="preserve"> в</w:t>
            </w:r>
            <w:r w:rsidR="00796106" w:rsidRPr="00C6786C">
              <w:rPr>
                <w:spacing w:val="1"/>
                <w:sz w:val="24"/>
              </w:rPr>
              <w:t xml:space="preserve"> </w:t>
            </w:r>
            <w:r w:rsidR="00B55355">
              <w:rPr>
                <w:sz w:val="24"/>
              </w:rPr>
              <w:t>процессе практических заня</w:t>
            </w:r>
            <w:r w:rsidR="00796106" w:rsidRPr="00C6786C">
              <w:rPr>
                <w:sz w:val="24"/>
              </w:rPr>
              <w:t>тий</w:t>
            </w:r>
          </w:p>
        </w:tc>
      </w:tr>
    </w:tbl>
    <w:p w:rsidR="00796106" w:rsidRDefault="00796106" w:rsidP="00796106">
      <w:pPr>
        <w:rPr>
          <w:sz w:val="2"/>
          <w:szCs w:val="2"/>
        </w:rPr>
      </w:pPr>
    </w:p>
    <w:p w:rsidR="00983A28" w:rsidRDefault="00983A28" w:rsidP="00796106">
      <w:pPr>
        <w:rPr>
          <w:sz w:val="2"/>
          <w:szCs w:val="2"/>
        </w:rPr>
      </w:pPr>
    </w:p>
    <w:p w:rsidR="00983A28" w:rsidRDefault="00983A28" w:rsidP="00796106">
      <w:pPr>
        <w:rPr>
          <w:sz w:val="2"/>
          <w:szCs w:val="2"/>
        </w:rPr>
      </w:pPr>
    </w:p>
    <w:p w:rsidR="00983A28" w:rsidRDefault="00983A28" w:rsidP="00796106">
      <w:pPr>
        <w:rPr>
          <w:sz w:val="2"/>
          <w:szCs w:val="2"/>
        </w:rPr>
      </w:pPr>
    </w:p>
    <w:p w:rsidR="00983A28" w:rsidRDefault="00983A28" w:rsidP="00796106">
      <w:pPr>
        <w:rPr>
          <w:sz w:val="2"/>
          <w:szCs w:val="2"/>
        </w:rPr>
      </w:pPr>
    </w:p>
    <w:p w:rsidR="00983A28" w:rsidRDefault="00983A28" w:rsidP="00796106">
      <w:pPr>
        <w:rPr>
          <w:sz w:val="2"/>
          <w:szCs w:val="2"/>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2574"/>
        <w:gridCol w:w="2334"/>
        <w:gridCol w:w="2336"/>
      </w:tblGrid>
      <w:tr w:rsidR="00983A28" w:rsidRPr="00C86D27" w:rsidTr="0049477D">
        <w:tc>
          <w:tcPr>
            <w:tcW w:w="2357" w:type="dxa"/>
            <w:shd w:val="clear" w:color="auto" w:fill="auto"/>
          </w:tcPr>
          <w:p w:rsidR="00983A28" w:rsidRPr="00C86D27" w:rsidRDefault="00983A28" w:rsidP="0049477D">
            <w:pPr>
              <w:rPr>
                <w:b/>
                <w:bCs/>
                <w:sz w:val="24"/>
                <w:szCs w:val="24"/>
              </w:rPr>
            </w:pPr>
            <w:r w:rsidRPr="00C86D27">
              <w:rPr>
                <w:b/>
                <w:bCs/>
                <w:sz w:val="24"/>
                <w:szCs w:val="24"/>
              </w:rPr>
              <w:t>Профессиональные компетенции (ПК)</w:t>
            </w:r>
          </w:p>
        </w:tc>
        <w:tc>
          <w:tcPr>
            <w:tcW w:w="2574" w:type="dxa"/>
            <w:shd w:val="clear" w:color="auto" w:fill="auto"/>
          </w:tcPr>
          <w:p w:rsidR="00983A28" w:rsidRPr="00C86D27" w:rsidRDefault="00983A28" w:rsidP="0049477D">
            <w:pPr>
              <w:rPr>
                <w:b/>
                <w:bCs/>
                <w:sz w:val="24"/>
                <w:szCs w:val="24"/>
              </w:rPr>
            </w:pPr>
            <w:r w:rsidRPr="00C86D27">
              <w:rPr>
                <w:b/>
                <w:bCs/>
                <w:sz w:val="24"/>
                <w:szCs w:val="24"/>
              </w:rPr>
              <w:t>Навыки (Н)/практический опыт (ПО)</w:t>
            </w:r>
          </w:p>
        </w:tc>
        <w:tc>
          <w:tcPr>
            <w:tcW w:w="2334" w:type="dxa"/>
            <w:shd w:val="clear" w:color="auto" w:fill="auto"/>
          </w:tcPr>
          <w:p w:rsidR="00983A28" w:rsidRPr="00C86D27" w:rsidRDefault="00983A28" w:rsidP="0049477D">
            <w:pPr>
              <w:rPr>
                <w:b/>
                <w:bCs/>
                <w:sz w:val="24"/>
                <w:szCs w:val="24"/>
              </w:rPr>
            </w:pPr>
            <w:r w:rsidRPr="00C86D27">
              <w:rPr>
                <w:b/>
                <w:bCs/>
                <w:sz w:val="24"/>
                <w:szCs w:val="24"/>
              </w:rPr>
              <w:t>Умения (У)</w:t>
            </w:r>
          </w:p>
        </w:tc>
        <w:tc>
          <w:tcPr>
            <w:tcW w:w="2336" w:type="dxa"/>
            <w:shd w:val="clear" w:color="auto" w:fill="auto"/>
          </w:tcPr>
          <w:p w:rsidR="00983A28" w:rsidRPr="00C86D27" w:rsidRDefault="00983A28" w:rsidP="0049477D">
            <w:pPr>
              <w:rPr>
                <w:b/>
                <w:bCs/>
                <w:sz w:val="24"/>
                <w:szCs w:val="24"/>
              </w:rPr>
            </w:pPr>
            <w:r w:rsidRPr="00C86D27">
              <w:rPr>
                <w:b/>
                <w:bCs/>
                <w:sz w:val="24"/>
                <w:szCs w:val="24"/>
              </w:rPr>
              <w:t>Знания (З)</w:t>
            </w:r>
          </w:p>
        </w:tc>
      </w:tr>
      <w:tr w:rsidR="00983A28" w:rsidRPr="00C86D27" w:rsidTr="0049477D">
        <w:trPr>
          <w:trHeight w:val="2208"/>
        </w:trPr>
        <w:tc>
          <w:tcPr>
            <w:tcW w:w="2357" w:type="dxa"/>
            <w:shd w:val="clear" w:color="auto" w:fill="auto"/>
          </w:tcPr>
          <w:p w:rsidR="00983A28" w:rsidRPr="00C86D27" w:rsidRDefault="00983A28" w:rsidP="0049477D">
            <w:pPr>
              <w:rPr>
                <w:sz w:val="24"/>
                <w:szCs w:val="24"/>
              </w:rPr>
            </w:pPr>
            <w:r w:rsidRPr="00F01ECE">
              <w:rPr>
                <w:i/>
                <w:sz w:val="24"/>
                <w:szCs w:val="24"/>
              </w:rPr>
              <w:t>ПК 1.1. Осуществлять работы по подготовке единиц оборудования к монтажу.</w:t>
            </w:r>
          </w:p>
        </w:tc>
        <w:tc>
          <w:tcPr>
            <w:tcW w:w="2574" w:type="dxa"/>
            <w:shd w:val="clear" w:color="auto" w:fill="auto"/>
          </w:tcPr>
          <w:p w:rsidR="00983A28" w:rsidRPr="00C86D27" w:rsidRDefault="00983A28" w:rsidP="0049477D">
            <w:pPr>
              <w:rPr>
                <w:sz w:val="24"/>
                <w:szCs w:val="24"/>
              </w:rPr>
            </w:pPr>
          </w:p>
        </w:tc>
        <w:tc>
          <w:tcPr>
            <w:tcW w:w="2334" w:type="dxa"/>
            <w:shd w:val="clear" w:color="auto" w:fill="auto"/>
          </w:tcPr>
          <w:p w:rsidR="00B52C55" w:rsidRPr="00F01ECE" w:rsidRDefault="00B52C55" w:rsidP="00B52C55">
            <w:pPr>
              <w:jc w:val="center"/>
              <w:rPr>
                <w:sz w:val="24"/>
                <w:szCs w:val="24"/>
              </w:rPr>
            </w:pPr>
            <w:r w:rsidRPr="00F01ECE">
              <w:rPr>
                <w:sz w:val="24"/>
                <w:szCs w:val="24"/>
              </w:rPr>
              <w:t>У 1.1.0</w:t>
            </w:r>
            <w:r>
              <w:rPr>
                <w:sz w:val="24"/>
                <w:szCs w:val="24"/>
              </w:rPr>
              <w:t>1</w:t>
            </w:r>
          </w:p>
          <w:p w:rsidR="00983A28" w:rsidRPr="00C86D27" w:rsidRDefault="00B52C55" w:rsidP="00B52C55">
            <w:pPr>
              <w:rPr>
                <w:sz w:val="24"/>
                <w:szCs w:val="24"/>
              </w:rPr>
            </w:pPr>
            <w:r w:rsidRPr="00F01ECE">
              <w:rPr>
                <w:sz w:val="24"/>
                <w:szCs w:val="24"/>
              </w:rPr>
              <w:t>Уметь: анализировать техническую документацию на выполнение монтажных работ;</w:t>
            </w:r>
          </w:p>
        </w:tc>
        <w:tc>
          <w:tcPr>
            <w:tcW w:w="2336" w:type="dxa"/>
            <w:shd w:val="clear" w:color="auto" w:fill="auto"/>
          </w:tcPr>
          <w:p w:rsidR="00B52C55" w:rsidRPr="00F01ECE" w:rsidRDefault="00B52C55" w:rsidP="00B52C55">
            <w:pPr>
              <w:jc w:val="center"/>
              <w:rPr>
                <w:sz w:val="24"/>
                <w:szCs w:val="24"/>
              </w:rPr>
            </w:pPr>
            <w:r w:rsidRPr="00F01ECE">
              <w:rPr>
                <w:sz w:val="24"/>
                <w:szCs w:val="24"/>
              </w:rPr>
              <w:t>З 1.1.0</w:t>
            </w:r>
            <w:r>
              <w:rPr>
                <w:sz w:val="24"/>
                <w:szCs w:val="24"/>
              </w:rPr>
              <w:t>4</w:t>
            </w:r>
          </w:p>
          <w:p w:rsidR="00983A28" w:rsidRPr="00F01ECE" w:rsidRDefault="00B52C55" w:rsidP="00B52C55">
            <w:pPr>
              <w:rPr>
                <w:sz w:val="24"/>
                <w:szCs w:val="24"/>
              </w:rPr>
            </w:pPr>
            <w:r w:rsidRPr="00F01ECE">
              <w:rPr>
                <w:sz w:val="24"/>
                <w:szCs w:val="24"/>
              </w:rPr>
              <w:t>методы измерения параметров и свойств материалов;</w:t>
            </w:r>
          </w:p>
        </w:tc>
      </w:tr>
    </w:tbl>
    <w:p w:rsidR="00983A28" w:rsidRDefault="00983A28" w:rsidP="00983A28">
      <w:pPr>
        <w:rPr>
          <w:sz w:val="24"/>
          <w:szCs w:val="24"/>
        </w:rPr>
      </w:pPr>
    </w:p>
    <w:p w:rsidR="00983A28" w:rsidRPr="00C86D27" w:rsidRDefault="00983A28" w:rsidP="00983A28">
      <w:pPr>
        <w:rPr>
          <w:sz w:val="24"/>
          <w:szCs w:val="24"/>
        </w:rPr>
      </w:pPr>
      <w:r w:rsidRPr="00C86D27">
        <w:rPr>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83A28" w:rsidRPr="00C86D27" w:rsidTr="0049477D">
        <w:trPr>
          <w:trHeight w:val="1776"/>
        </w:trPr>
        <w:tc>
          <w:tcPr>
            <w:tcW w:w="3115" w:type="dxa"/>
            <w:shd w:val="clear" w:color="auto" w:fill="auto"/>
          </w:tcPr>
          <w:p w:rsidR="00983A28" w:rsidRPr="00375D7D" w:rsidRDefault="00983A28" w:rsidP="0049477D">
            <w:pPr>
              <w:jc w:val="center"/>
              <w:rPr>
                <w:iCs/>
                <w:sz w:val="24"/>
                <w:szCs w:val="24"/>
              </w:rPr>
            </w:pPr>
            <w:r w:rsidRPr="00375D7D">
              <w:rPr>
                <w:iCs/>
                <w:sz w:val="24"/>
                <w:szCs w:val="24"/>
              </w:rPr>
              <w:t>ОК 01</w:t>
            </w:r>
          </w:p>
          <w:p w:rsidR="00983A28" w:rsidRPr="00C86D27" w:rsidRDefault="00983A28" w:rsidP="0049477D">
            <w:pPr>
              <w:spacing w:after="120"/>
              <w:rPr>
                <w:sz w:val="24"/>
                <w:szCs w:val="24"/>
              </w:rPr>
            </w:pPr>
            <w:r w:rsidRPr="00D434B2">
              <w:rPr>
                <w:iCs/>
                <w:sz w:val="24"/>
                <w:szCs w:val="24"/>
              </w:rPr>
              <w:t>Понимать сущность и социальную значимость своей будущей профессии, проявлять к ней устойчивый интерес</w:t>
            </w:r>
          </w:p>
        </w:tc>
        <w:tc>
          <w:tcPr>
            <w:tcW w:w="3115" w:type="dxa"/>
            <w:vMerge w:val="restart"/>
            <w:shd w:val="clear" w:color="auto" w:fill="auto"/>
          </w:tcPr>
          <w:p w:rsidR="00983A28" w:rsidRPr="00C20D81" w:rsidRDefault="00983A28" w:rsidP="0049477D">
            <w:pPr>
              <w:suppressAutoHyphens/>
              <w:jc w:val="both"/>
              <w:rPr>
                <w:bCs/>
                <w:iCs/>
                <w:sz w:val="24"/>
                <w:szCs w:val="24"/>
              </w:rPr>
            </w:pPr>
            <w:r w:rsidRPr="00C20D81">
              <w:rPr>
                <w:bCs/>
                <w:iCs/>
                <w:sz w:val="24"/>
                <w:szCs w:val="24"/>
              </w:rPr>
              <w:t>Уо 01.02</w:t>
            </w:r>
          </w:p>
          <w:p w:rsidR="00983A28" w:rsidRDefault="00983A28" w:rsidP="0049477D">
            <w:pPr>
              <w:suppressAutoHyphens/>
              <w:jc w:val="both"/>
              <w:rPr>
                <w:iCs/>
                <w:sz w:val="24"/>
                <w:szCs w:val="24"/>
              </w:rPr>
            </w:pPr>
            <w:r w:rsidRPr="00675341">
              <w:rPr>
                <w:iCs/>
                <w:sz w:val="24"/>
                <w:szCs w:val="24"/>
              </w:rPr>
              <w:t>анализировать задачу и/или проблему и выделять её составные части</w:t>
            </w:r>
          </w:p>
          <w:p w:rsidR="00983A28" w:rsidRPr="00C20D81" w:rsidRDefault="00983A28" w:rsidP="0049477D">
            <w:pPr>
              <w:suppressAutoHyphens/>
              <w:jc w:val="both"/>
              <w:rPr>
                <w:bCs/>
                <w:iCs/>
                <w:sz w:val="24"/>
                <w:szCs w:val="24"/>
              </w:rPr>
            </w:pPr>
            <w:r w:rsidRPr="00C20D81">
              <w:rPr>
                <w:bCs/>
                <w:iCs/>
                <w:sz w:val="24"/>
                <w:szCs w:val="24"/>
              </w:rPr>
              <w:t>Уо 02.01</w:t>
            </w:r>
          </w:p>
          <w:p w:rsidR="00983A28" w:rsidRPr="00675341" w:rsidRDefault="00983A28" w:rsidP="0049477D">
            <w:pPr>
              <w:suppressAutoHyphens/>
              <w:jc w:val="both"/>
              <w:rPr>
                <w:b/>
                <w:bCs/>
                <w:iCs/>
                <w:sz w:val="24"/>
                <w:szCs w:val="24"/>
              </w:rPr>
            </w:pPr>
            <w:r w:rsidRPr="00675341">
              <w:rPr>
                <w:b/>
                <w:iCs/>
                <w:sz w:val="24"/>
                <w:szCs w:val="24"/>
              </w:rPr>
              <w:t xml:space="preserve">Умения: </w:t>
            </w:r>
            <w:r w:rsidRPr="00675341">
              <w:rPr>
                <w:iCs/>
                <w:sz w:val="24"/>
                <w:szCs w:val="24"/>
              </w:rPr>
              <w:t xml:space="preserve">определять задачи для поиска информации; </w:t>
            </w:r>
          </w:p>
          <w:p w:rsidR="00983A28" w:rsidRPr="00C20D81" w:rsidRDefault="00983A28" w:rsidP="0049477D">
            <w:pPr>
              <w:suppressAutoHyphens/>
              <w:jc w:val="both"/>
              <w:rPr>
                <w:bCs/>
                <w:iCs/>
                <w:sz w:val="24"/>
                <w:szCs w:val="24"/>
              </w:rPr>
            </w:pPr>
            <w:r w:rsidRPr="00C20D81">
              <w:rPr>
                <w:bCs/>
                <w:iCs/>
                <w:sz w:val="24"/>
                <w:szCs w:val="24"/>
              </w:rPr>
              <w:t>Уо 02.02</w:t>
            </w:r>
          </w:p>
          <w:p w:rsidR="00983A28" w:rsidRPr="00675341" w:rsidRDefault="00983A28" w:rsidP="0049477D">
            <w:pPr>
              <w:suppressAutoHyphens/>
              <w:jc w:val="both"/>
              <w:rPr>
                <w:b/>
                <w:bCs/>
                <w:iCs/>
                <w:sz w:val="24"/>
                <w:szCs w:val="24"/>
              </w:rPr>
            </w:pPr>
            <w:r w:rsidRPr="00675341">
              <w:rPr>
                <w:iCs/>
                <w:sz w:val="24"/>
                <w:szCs w:val="24"/>
              </w:rPr>
              <w:t>определять необходимые источники информации;</w:t>
            </w:r>
          </w:p>
          <w:p w:rsidR="00983A28" w:rsidRPr="00C20D81" w:rsidRDefault="00983A28" w:rsidP="0049477D">
            <w:pPr>
              <w:suppressAutoHyphens/>
              <w:jc w:val="both"/>
              <w:rPr>
                <w:bCs/>
                <w:iCs/>
                <w:sz w:val="24"/>
                <w:szCs w:val="24"/>
              </w:rPr>
            </w:pPr>
            <w:r w:rsidRPr="00C20D81">
              <w:rPr>
                <w:bCs/>
                <w:iCs/>
                <w:sz w:val="24"/>
                <w:szCs w:val="24"/>
              </w:rPr>
              <w:t>Уо 02.03</w:t>
            </w:r>
          </w:p>
          <w:p w:rsidR="00983A28" w:rsidRDefault="00983A28" w:rsidP="0049477D">
            <w:pPr>
              <w:suppressAutoHyphens/>
              <w:jc w:val="both"/>
              <w:rPr>
                <w:iCs/>
                <w:sz w:val="24"/>
                <w:szCs w:val="24"/>
              </w:rPr>
            </w:pPr>
            <w:r w:rsidRPr="00675341">
              <w:rPr>
                <w:iCs/>
                <w:sz w:val="24"/>
                <w:szCs w:val="24"/>
              </w:rPr>
              <w:t>планировать процесс поиска; структурировать получаемую информацию;</w:t>
            </w:r>
          </w:p>
          <w:p w:rsidR="00983A28" w:rsidRPr="00C86D27" w:rsidRDefault="00983A28" w:rsidP="0049477D">
            <w:pPr>
              <w:suppressAutoHyphens/>
              <w:rPr>
                <w:bCs/>
                <w:iCs/>
                <w:sz w:val="24"/>
                <w:szCs w:val="24"/>
              </w:rPr>
            </w:pPr>
          </w:p>
        </w:tc>
        <w:tc>
          <w:tcPr>
            <w:tcW w:w="3115" w:type="dxa"/>
            <w:shd w:val="clear" w:color="auto" w:fill="auto"/>
          </w:tcPr>
          <w:p w:rsidR="00983A28" w:rsidRPr="00C20D81" w:rsidRDefault="00983A28" w:rsidP="0049477D">
            <w:pPr>
              <w:suppressAutoHyphens/>
              <w:jc w:val="both"/>
              <w:rPr>
                <w:bCs/>
                <w:iCs/>
                <w:sz w:val="24"/>
                <w:szCs w:val="24"/>
              </w:rPr>
            </w:pPr>
            <w:r w:rsidRPr="00C20D81">
              <w:rPr>
                <w:bCs/>
                <w:iCs/>
                <w:sz w:val="24"/>
                <w:szCs w:val="24"/>
              </w:rPr>
              <w:t>Зо 01.0</w:t>
            </w:r>
            <w:r>
              <w:rPr>
                <w:bCs/>
                <w:iCs/>
                <w:sz w:val="24"/>
                <w:szCs w:val="24"/>
              </w:rPr>
              <w:t>5</w:t>
            </w:r>
          </w:p>
          <w:p w:rsidR="00983A28" w:rsidRPr="00C86D27" w:rsidRDefault="00983A28" w:rsidP="0049477D">
            <w:pPr>
              <w:suppressAutoHyphens/>
              <w:jc w:val="both"/>
              <w:rPr>
                <w:b/>
                <w:bCs/>
                <w:iCs/>
                <w:sz w:val="24"/>
                <w:szCs w:val="24"/>
              </w:rPr>
            </w:pPr>
            <w:r w:rsidRPr="00675341">
              <w:rPr>
                <w:bCs/>
                <w:sz w:val="24"/>
                <w:szCs w:val="24"/>
              </w:rPr>
              <w:t>структуру плана для решения задач;</w:t>
            </w:r>
          </w:p>
        </w:tc>
      </w:tr>
      <w:tr w:rsidR="00983A28" w:rsidRPr="00C86D27" w:rsidTr="0049477D">
        <w:trPr>
          <w:trHeight w:val="1776"/>
        </w:trPr>
        <w:tc>
          <w:tcPr>
            <w:tcW w:w="3115" w:type="dxa"/>
            <w:shd w:val="clear" w:color="auto" w:fill="auto"/>
          </w:tcPr>
          <w:p w:rsidR="00983A28" w:rsidRPr="00375D7D" w:rsidRDefault="00983A28" w:rsidP="0049477D">
            <w:pPr>
              <w:jc w:val="center"/>
              <w:rPr>
                <w:iCs/>
                <w:sz w:val="24"/>
                <w:szCs w:val="24"/>
              </w:rPr>
            </w:pPr>
            <w:r w:rsidRPr="00375D7D">
              <w:rPr>
                <w:iCs/>
                <w:sz w:val="24"/>
                <w:szCs w:val="24"/>
              </w:rPr>
              <w:t>ОК 02</w:t>
            </w:r>
          </w:p>
          <w:p w:rsidR="00983A28" w:rsidRPr="00375D7D" w:rsidRDefault="00983A28" w:rsidP="0049477D">
            <w:pPr>
              <w:jc w:val="center"/>
              <w:rPr>
                <w:iCs/>
                <w:sz w:val="24"/>
                <w:szCs w:val="24"/>
              </w:rPr>
            </w:pPr>
            <w:r w:rsidRPr="00D434B2">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115" w:type="dxa"/>
            <w:vMerge/>
            <w:shd w:val="clear" w:color="auto" w:fill="auto"/>
          </w:tcPr>
          <w:p w:rsidR="00983A28" w:rsidRPr="00C20D81" w:rsidRDefault="00983A28" w:rsidP="0049477D">
            <w:pPr>
              <w:suppressAutoHyphens/>
              <w:jc w:val="both"/>
              <w:rPr>
                <w:bCs/>
                <w:iCs/>
                <w:sz w:val="24"/>
                <w:szCs w:val="24"/>
              </w:rPr>
            </w:pPr>
          </w:p>
        </w:tc>
        <w:tc>
          <w:tcPr>
            <w:tcW w:w="3115" w:type="dxa"/>
            <w:shd w:val="clear" w:color="auto" w:fill="auto"/>
          </w:tcPr>
          <w:p w:rsidR="00983A28" w:rsidRPr="00C20D81" w:rsidRDefault="00983A28" w:rsidP="0049477D">
            <w:pPr>
              <w:suppressAutoHyphens/>
              <w:jc w:val="both"/>
              <w:rPr>
                <w:bCs/>
                <w:iCs/>
                <w:sz w:val="24"/>
                <w:szCs w:val="24"/>
              </w:rPr>
            </w:pPr>
            <w:r w:rsidRPr="00C20D81">
              <w:rPr>
                <w:bCs/>
                <w:iCs/>
                <w:sz w:val="24"/>
                <w:szCs w:val="24"/>
              </w:rPr>
              <w:t>Зо 02.02</w:t>
            </w:r>
          </w:p>
          <w:p w:rsidR="00983A28" w:rsidRPr="00675341" w:rsidRDefault="00983A28" w:rsidP="0049477D">
            <w:pPr>
              <w:suppressAutoHyphens/>
              <w:jc w:val="both"/>
              <w:rPr>
                <w:b/>
                <w:bCs/>
                <w:iCs/>
                <w:sz w:val="24"/>
                <w:szCs w:val="24"/>
              </w:rPr>
            </w:pPr>
            <w:r w:rsidRPr="00675341">
              <w:rPr>
                <w:iCs/>
                <w:sz w:val="24"/>
                <w:szCs w:val="24"/>
              </w:rPr>
              <w:t xml:space="preserve">приемы структурирования информации; </w:t>
            </w:r>
          </w:p>
          <w:p w:rsidR="00983A28" w:rsidRPr="00C20D81" w:rsidRDefault="00983A28" w:rsidP="0049477D">
            <w:pPr>
              <w:suppressAutoHyphens/>
              <w:jc w:val="both"/>
              <w:rPr>
                <w:bCs/>
                <w:iCs/>
                <w:sz w:val="24"/>
                <w:szCs w:val="24"/>
              </w:rPr>
            </w:pPr>
            <w:r w:rsidRPr="00C20D81">
              <w:rPr>
                <w:bCs/>
                <w:iCs/>
                <w:sz w:val="24"/>
                <w:szCs w:val="24"/>
              </w:rPr>
              <w:t>Зо 02.03</w:t>
            </w:r>
          </w:p>
          <w:p w:rsidR="00983A28" w:rsidRPr="00C20D81" w:rsidRDefault="00983A28" w:rsidP="0049477D">
            <w:pPr>
              <w:suppressAutoHyphens/>
              <w:jc w:val="both"/>
              <w:rPr>
                <w:bCs/>
                <w:iCs/>
                <w:sz w:val="24"/>
                <w:szCs w:val="24"/>
              </w:rPr>
            </w:pPr>
            <w:r w:rsidRPr="00675341">
              <w:rPr>
                <w:iCs/>
                <w:sz w:val="24"/>
                <w:szCs w:val="24"/>
              </w:rPr>
              <w:t xml:space="preserve">формат оформления результатов поиска информации, </w:t>
            </w:r>
            <w:r w:rsidRPr="00675341">
              <w:rPr>
                <w:bCs/>
                <w:iCs/>
                <w:sz w:val="24"/>
                <w:szCs w:val="24"/>
              </w:rPr>
              <w:t>современные средства и устройства информатизации</w:t>
            </w:r>
          </w:p>
        </w:tc>
      </w:tr>
      <w:tr w:rsidR="00B52C55" w:rsidRPr="00C86D27" w:rsidTr="0049477D">
        <w:trPr>
          <w:trHeight w:val="1776"/>
        </w:trPr>
        <w:tc>
          <w:tcPr>
            <w:tcW w:w="3115" w:type="dxa"/>
            <w:shd w:val="clear" w:color="auto" w:fill="auto"/>
          </w:tcPr>
          <w:p w:rsidR="00B52C55" w:rsidRPr="00375D7D" w:rsidRDefault="00B52C55" w:rsidP="00B52C55">
            <w:pPr>
              <w:jc w:val="center"/>
              <w:rPr>
                <w:iCs/>
                <w:sz w:val="24"/>
                <w:szCs w:val="24"/>
              </w:rPr>
            </w:pPr>
            <w:r w:rsidRPr="00375D7D">
              <w:rPr>
                <w:iCs/>
                <w:sz w:val="24"/>
                <w:szCs w:val="24"/>
              </w:rPr>
              <w:t>ОК 03</w:t>
            </w:r>
          </w:p>
          <w:p w:rsidR="00B52C55" w:rsidRPr="00375D7D" w:rsidRDefault="00B52C55" w:rsidP="00B52C55">
            <w:pPr>
              <w:jc w:val="center"/>
              <w:rPr>
                <w:iCs/>
                <w:sz w:val="24"/>
                <w:szCs w:val="24"/>
              </w:rPr>
            </w:pPr>
            <w:r w:rsidRPr="00D434B2">
              <w:rPr>
                <w:sz w:val="24"/>
                <w:szCs w:val="24"/>
              </w:rPr>
              <w:t>Принимать решения в стандартных и нестандартных ситуациях и нести за них ответственность</w:t>
            </w:r>
          </w:p>
        </w:tc>
        <w:tc>
          <w:tcPr>
            <w:tcW w:w="3115" w:type="dxa"/>
            <w:shd w:val="clear" w:color="auto" w:fill="auto"/>
          </w:tcPr>
          <w:p w:rsidR="00B52C55" w:rsidRPr="00C20D81" w:rsidRDefault="00B52C55" w:rsidP="00B52C55">
            <w:pPr>
              <w:suppressAutoHyphens/>
              <w:jc w:val="both"/>
              <w:rPr>
                <w:bCs/>
                <w:iCs/>
                <w:sz w:val="24"/>
                <w:szCs w:val="24"/>
              </w:rPr>
            </w:pPr>
            <w:r w:rsidRPr="00C20D81">
              <w:rPr>
                <w:bCs/>
                <w:iCs/>
                <w:sz w:val="24"/>
                <w:szCs w:val="24"/>
              </w:rPr>
              <w:t>Уо 03.01</w:t>
            </w:r>
          </w:p>
          <w:p w:rsidR="00B52C55" w:rsidRPr="00C20D81" w:rsidRDefault="00B52C55" w:rsidP="00B52C55">
            <w:pPr>
              <w:suppressAutoHyphens/>
              <w:jc w:val="both"/>
              <w:rPr>
                <w:bCs/>
                <w:iCs/>
                <w:sz w:val="24"/>
                <w:szCs w:val="24"/>
              </w:rPr>
            </w:pPr>
            <w:r w:rsidRPr="00675341">
              <w:rPr>
                <w:b/>
                <w:bCs/>
                <w:iCs/>
                <w:sz w:val="24"/>
                <w:szCs w:val="24"/>
              </w:rPr>
              <w:t xml:space="preserve">Умения: </w:t>
            </w:r>
            <w:r w:rsidRPr="00675341">
              <w:rPr>
                <w:bCs/>
                <w:iCs/>
                <w:sz w:val="24"/>
                <w:szCs w:val="24"/>
              </w:rPr>
              <w:t>определять актуальность нормативно-правовой документации в профессиональной деятельности</w:t>
            </w:r>
          </w:p>
        </w:tc>
        <w:tc>
          <w:tcPr>
            <w:tcW w:w="3115" w:type="dxa"/>
            <w:shd w:val="clear" w:color="auto" w:fill="auto"/>
          </w:tcPr>
          <w:p w:rsidR="00B52C55" w:rsidRPr="00C20D81" w:rsidRDefault="00B52C55" w:rsidP="00B52C55">
            <w:pPr>
              <w:suppressAutoHyphens/>
              <w:jc w:val="both"/>
              <w:rPr>
                <w:bCs/>
                <w:iCs/>
                <w:sz w:val="24"/>
                <w:szCs w:val="24"/>
              </w:rPr>
            </w:pPr>
            <w:r w:rsidRPr="00C20D81">
              <w:rPr>
                <w:bCs/>
                <w:iCs/>
                <w:sz w:val="24"/>
                <w:szCs w:val="24"/>
              </w:rPr>
              <w:t>Уо 03.02</w:t>
            </w:r>
          </w:p>
          <w:p w:rsidR="00B52C55" w:rsidRPr="00C20D81" w:rsidRDefault="00B52C55" w:rsidP="00B52C55">
            <w:pPr>
              <w:suppressAutoHyphens/>
              <w:jc w:val="both"/>
              <w:rPr>
                <w:bCs/>
                <w:iCs/>
                <w:sz w:val="24"/>
                <w:szCs w:val="24"/>
              </w:rPr>
            </w:pPr>
            <w:r w:rsidRPr="00675341">
              <w:rPr>
                <w:sz w:val="24"/>
                <w:szCs w:val="24"/>
              </w:rPr>
              <w:t>применять современную научную профессиональную терминологию;</w:t>
            </w:r>
          </w:p>
        </w:tc>
      </w:tr>
      <w:tr w:rsidR="00B52C55" w:rsidRPr="00C86D27" w:rsidTr="00960F25">
        <w:trPr>
          <w:trHeight w:val="571"/>
        </w:trPr>
        <w:tc>
          <w:tcPr>
            <w:tcW w:w="3115" w:type="dxa"/>
            <w:shd w:val="clear" w:color="auto" w:fill="auto"/>
          </w:tcPr>
          <w:p w:rsidR="00B52C55" w:rsidRPr="00375D7D" w:rsidRDefault="00B52C55" w:rsidP="00B52C55">
            <w:pPr>
              <w:jc w:val="center"/>
              <w:rPr>
                <w:iCs/>
                <w:sz w:val="24"/>
                <w:szCs w:val="24"/>
              </w:rPr>
            </w:pPr>
            <w:r w:rsidRPr="00375D7D">
              <w:rPr>
                <w:iCs/>
                <w:sz w:val="24"/>
                <w:szCs w:val="24"/>
              </w:rPr>
              <w:t>ОК 05</w:t>
            </w:r>
          </w:p>
          <w:p w:rsidR="00B52C55" w:rsidRPr="00375D7D" w:rsidRDefault="00B52C55" w:rsidP="00B52C55">
            <w:pPr>
              <w:jc w:val="center"/>
              <w:rPr>
                <w:iCs/>
                <w:sz w:val="24"/>
                <w:szCs w:val="24"/>
              </w:rPr>
            </w:pPr>
            <w:r w:rsidRPr="00D434B2">
              <w:rPr>
                <w:sz w:val="24"/>
                <w:szCs w:val="24"/>
              </w:rPr>
              <w:t>Использовать информационно-коммуникационные технологии в профессиональной деятельности</w:t>
            </w:r>
          </w:p>
        </w:tc>
        <w:tc>
          <w:tcPr>
            <w:tcW w:w="3115" w:type="dxa"/>
            <w:shd w:val="clear" w:color="auto" w:fill="auto"/>
          </w:tcPr>
          <w:p w:rsidR="00B52C55" w:rsidRPr="00C20D81" w:rsidRDefault="00B52C55" w:rsidP="00B52C55">
            <w:pPr>
              <w:suppressAutoHyphens/>
              <w:jc w:val="both"/>
              <w:rPr>
                <w:bCs/>
                <w:iCs/>
                <w:sz w:val="24"/>
                <w:szCs w:val="24"/>
              </w:rPr>
            </w:pPr>
            <w:r w:rsidRPr="00C20D81">
              <w:rPr>
                <w:bCs/>
                <w:iCs/>
                <w:sz w:val="24"/>
                <w:szCs w:val="24"/>
              </w:rPr>
              <w:t>Уо 05.01</w:t>
            </w:r>
          </w:p>
          <w:p w:rsidR="00B52C55" w:rsidRPr="00C20D81" w:rsidRDefault="00B52C55" w:rsidP="00B52C55">
            <w:pPr>
              <w:suppressAutoHyphens/>
              <w:rPr>
                <w:bCs/>
                <w:iCs/>
                <w:sz w:val="24"/>
                <w:szCs w:val="24"/>
              </w:rPr>
            </w:pPr>
            <w:r w:rsidRPr="00675341">
              <w:rPr>
                <w:b/>
                <w:bCs/>
                <w:iCs/>
                <w:sz w:val="24"/>
                <w:szCs w:val="24"/>
              </w:rPr>
              <w:t>Умения:</w:t>
            </w:r>
            <w:r w:rsidRPr="00675341">
              <w:rPr>
                <w:iCs/>
                <w:sz w:val="24"/>
                <w:szCs w:val="24"/>
              </w:rPr>
              <w:t xml:space="preserve"> грамотно </w:t>
            </w:r>
            <w:r w:rsidRPr="00675341">
              <w:rPr>
                <w:bCs/>
                <w:sz w:val="24"/>
                <w:szCs w:val="24"/>
              </w:rPr>
              <w:t xml:space="preserve">излагать свои мысли </w:t>
            </w:r>
            <w:r w:rsidRPr="00675341">
              <w:rPr>
                <w:bCs/>
                <w:sz w:val="24"/>
                <w:szCs w:val="24"/>
              </w:rPr>
              <w:br/>
              <w:t xml:space="preserve">и оформлять документы по профессиональной тематике на государственном языке, </w:t>
            </w:r>
            <w:r w:rsidRPr="00675341">
              <w:rPr>
                <w:iCs/>
                <w:sz w:val="24"/>
                <w:szCs w:val="24"/>
              </w:rPr>
              <w:lastRenderedPageBreak/>
              <w:t>проявлять толерантность в рабочем коллективе</w:t>
            </w:r>
          </w:p>
        </w:tc>
        <w:tc>
          <w:tcPr>
            <w:tcW w:w="3115" w:type="dxa"/>
            <w:shd w:val="clear" w:color="auto" w:fill="auto"/>
          </w:tcPr>
          <w:p w:rsidR="00B52C55" w:rsidRPr="00C20D81" w:rsidRDefault="00B52C55" w:rsidP="00B52C55">
            <w:pPr>
              <w:suppressAutoHyphens/>
              <w:jc w:val="both"/>
              <w:rPr>
                <w:bCs/>
                <w:iCs/>
                <w:sz w:val="24"/>
                <w:szCs w:val="24"/>
              </w:rPr>
            </w:pPr>
            <w:r w:rsidRPr="00C20D81">
              <w:rPr>
                <w:bCs/>
                <w:iCs/>
                <w:sz w:val="24"/>
                <w:szCs w:val="24"/>
              </w:rPr>
              <w:lastRenderedPageBreak/>
              <w:t>Зо 05.0</w:t>
            </w:r>
            <w:r>
              <w:rPr>
                <w:bCs/>
                <w:iCs/>
                <w:sz w:val="24"/>
                <w:szCs w:val="24"/>
              </w:rPr>
              <w:t>2</w:t>
            </w:r>
          </w:p>
          <w:p w:rsidR="00B52C55" w:rsidRPr="00C20D81" w:rsidRDefault="00B52C55" w:rsidP="00B52C55">
            <w:pPr>
              <w:suppressAutoHyphens/>
              <w:jc w:val="both"/>
              <w:rPr>
                <w:bCs/>
                <w:iCs/>
                <w:sz w:val="24"/>
                <w:szCs w:val="24"/>
              </w:rPr>
            </w:pPr>
            <w:r w:rsidRPr="00675341">
              <w:rPr>
                <w:bCs/>
                <w:sz w:val="24"/>
                <w:szCs w:val="24"/>
              </w:rPr>
              <w:t xml:space="preserve">правила оформления документов </w:t>
            </w:r>
            <w:r w:rsidRPr="00675341">
              <w:rPr>
                <w:bCs/>
                <w:sz w:val="24"/>
                <w:szCs w:val="24"/>
              </w:rPr>
              <w:br/>
              <w:t>и построения устных сообщений</w:t>
            </w:r>
          </w:p>
        </w:tc>
      </w:tr>
      <w:tr w:rsidR="00B52C55" w:rsidRPr="00C86D27" w:rsidTr="0049477D">
        <w:trPr>
          <w:trHeight w:val="1776"/>
        </w:trPr>
        <w:tc>
          <w:tcPr>
            <w:tcW w:w="3115" w:type="dxa"/>
            <w:shd w:val="clear" w:color="auto" w:fill="auto"/>
          </w:tcPr>
          <w:p w:rsidR="00B52C55" w:rsidRPr="00375D7D" w:rsidRDefault="00B52C55" w:rsidP="00B52C55">
            <w:pPr>
              <w:jc w:val="center"/>
              <w:rPr>
                <w:iCs/>
                <w:sz w:val="24"/>
                <w:szCs w:val="24"/>
              </w:rPr>
            </w:pPr>
            <w:r w:rsidRPr="00375D7D">
              <w:rPr>
                <w:iCs/>
                <w:sz w:val="24"/>
                <w:szCs w:val="24"/>
              </w:rPr>
              <w:lastRenderedPageBreak/>
              <w:t>ОК 09</w:t>
            </w:r>
          </w:p>
          <w:p w:rsidR="00B52C55" w:rsidRPr="00375D7D" w:rsidRDefault="00B52C55" w:rsidP="00B52C55">
            <w:pPr>
              <w:jc w:val="center"/>
              <w:rPr>
                <w:iCs/>
                <w:sz w:val="24"/>
                <w:szCs w:val="24"/>
              </w:rPr>
            </w:pPr>
            <w:r w:rsidRPr="00D434B2">
              <w:rPr>
                <w:sz w:val="24"/>
                <w:szCs w:val="24"/>
              </w:rPr>
              <w:t>Ориентироваться в условиях частой смены технологий в профессиональной деятельности</w:t>
            </w:r>
          </w:p>
        </w:tc>
        <w:tc>
          <w:tcPr>
            <w:tcW w:w="3115" w:type="dxa"/>
            <w:shd w:val="clear" w:color="auto" w:fill="auto"/>
          </w:tcPr>
          <w:p w:rsidR="00B52C55" w:rsidRPr="00C20D81" w:rsidRDefault="00B52C55" w:rsidP="00B52C55">
            <w:pPr>
              <w:suppressAutoHyphens/>
              <w:jc w:val="both"/>
              <w:rPr>
                <w:bCs/>
                <w:iCs/>
                <w:sz w:val="24"/>
                <w:szCs w:val="24"/>
              </w:rPr>
            </w:pPr>
            <w:r w:rsidRPr="00C20D81">
              <w:rPr>
                <w:bCs/>
                <w:iCs/>
                <w:sz w:val="24"/>
                <w:szCs w:val="24"/>
              </w:rPr>
              <w:t>Уо 09.01</w:t>
            </w:r>
          </w:p>
          <w:p w:rsidR="00B52C55" w:rsidRPr="00C20D81" w:rsidRDefault="00B52C55" w:rsidP="00B52C55">
            <w:pPr>
              <w:suppressAutoHyphens/>
              <w:jc w:val="both"/>
              <w:rPr>
                <w:bCs/>
                <w:iCs/>
                <w:sz w:val="24"/>
                <w:szCs w:val="24"/>
              </w:rPr>
            </w:pPr>
            <w:r w:rsidRPr="00675341">
              <w:rPr>
                <w:b/>
                <w:bCs/>
                <w:iCs/>
                <w:sz w:val="24"/>
                <w:szCs w:val="24"/>
              </w:rPr>
              <w:t>Умения:</w:t>
            </w:r>
            <w:r w:rsidRPr="00675341">
              <w:rPr>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15" w:type="dxa"/>
            <w:shd w:val="clear" w:color="auto" w:fill="auto"/>
          </w:tcPr>
          <w:p w:rsidR="00B52C55" w:rsidRPr="00C20D81" w:rsidRDefault="00B52C55" w:rsidP="00B52C55">
            <w:pPr>
              <w:suppressAutoHyphens/>
              <w:jc w:val="both"/>
              <w:rPr>
                <w:bCs/>
                <w:iCs/>
                <w:sz w:val="24"/>
                <w:szCs w:val="24"/>
              </w:rPr>
            </w:pPr>
            <w:r w:rsidRPr="00C20D81">
              <w:rPr>
                <w:bCs/>
                <w:iCs/>
                <w:sz w:val="24"/>
                <w:szCs w:val="24"/>
              </w:rPr>
              <w:t>Зо 09.03</w:t>
            </w:r>
          </w:p>
          <w:p w:rsidR="00B52C55" w:rsidRPr="00C20D81" w:rsidRDefault="00B52C55" w:rsidP="00B52C55">
            <w:pPr>
              <w:suppressAutoHyphens/>
              <w:jc w:val="both"/>
              <w:rPr>
                <w:bCs/>
                <w:iCs/>
                <w:sz w:val="24"/>
                <w:szCs w:val="24"/>
              </w:rPr>
            </w:pPr>
            <w:r w:rsidRPr="00675341">
              <w:rPr>
                <w:iCs/>
                <w:sz w:val="24"/>
                <w:szCs w:val="24"/>
              </w:rPr>
              <w:t>лексический минимум, относящийся к описанию предметов, средств и процессов профессиональной деятельности</w:t>
            </w:r>
          </w:p>
        </w:tc>
      </w:tr>
      <w:tr w:rsidR="00B52C55" w:rsidRPr="00C86D27" w:rsidTr="0049477D">
        <w:trPr>
          <w:trHeight w:val="1776"/>
        </w:trPr>
        <w:tc>
          <w:tcPr>
            <w:tcW w:w="3115" w:type="dxa"/>
            <w:shd w:val="clear" w:color="auto" w:fill="auto"/>
          </w:tcPr>
          <w:p w:rsidR="00B52C55" w:rsidRPr="00375D7D" w:rsidRDefault="00B52C55" w:rsidP="00B52C55">
            <w:pPr>
              <w:jc w:val="center"/>
              <w:rPr>
                <w:iCs/>
                <w:sz w:val="24"/>
                <w:szCs w:val="24"/>
              </w:rPr>
            </w:pPr>
          </w:p>
        </w:tc>
        <w:tc>
          <w:tcPr>
            <w:tcW w:w="3115" w:type="dxa"/>
            <w:shd w:val="clear" w:color="auto" w:fill="auto"/>
          </w:tcPr>
          <w:p w:rsidR="00B52C55" w:rsidRPr="00C20D81" w:rsidRDefault="00B52C55" w:rsidP="00B52C55">
            <w:pPr>
              <w:suppressAutoHyphens/>
              <w:jc w:val="both"/>
              <w:rPr>
                <w:bCs/>
                <w:iCs/>
                <w:sz w:val="24"/>
                <w:szCs w:val="24"/>
              </w:rPr>
            </w:pPr>
            <w:r w:rsidRPr="00C20D81">
              <w:rPr>
                <w:bCs/>
                <w:iCs/>
                <w:sz w:val="24"/>
                <w:szCs w:val="24"/>
              </w:rPr>
              <w:t>Уо 09.04</w:t>
            </w:r>
          </w:p>
          <w:p w:rsidR="00B52C55" w:rsidRPr="00C20D81" w:rsidRDefault="00B52C55" w:rsidP="00B52C55">
            <w:pPr>
              <w:suppressAutoHyphens/>
              <w:jc w:val="both"/>
              <w:rPr>
                <w:bCs/>
                <w:iCs/>
                <w:sz w:val="24"/>
                <w:szCs w:val="24"/>
              </w:rPr>
            </w:pPr>
            <w:r w:rsidRPr="00675341">
              <w:rPr>
                <w:iCs/>
                <w:sz w:val="24"/>
                <w:szCs w:val="24"/>
              </w:rPr>
              <w:t>кратко обосновывать и объяснять свои действия (текущие и планируемые);</w:t>
            </w:r>
          </w:p>
        </w:tc>
        <w:tc>
          <w:tcPr>
            <w:tcW w:w="3115" w:type="dxa"/>
            <w:shd w:val="clear" w:color="auto" w:fill="auto"/>
          </w:tcPr>
          <w:p w:rsidR="00B52C55" w:rsidRPr="00C20D81" w:rsidRDefault="00B52C55" w:rsidP="00B52C55">
            <w:pPr>
              <w:suppressAutoHyphens/>
              <w:jc w:val="both"/>
              <w:rPr>
                <w:bCs/>
                <w:iCs/>
                <w:sz w:val="24"/>
                <w:szCs w:val="24"/>
              </w:rPr>
            </w:pPr>
            <w:r w:rsidRPr="00C20D81">
              <w:rPr>
                <w:bCs/>
                <w:iCs/>
                <w:sz w:val="24"/>
                <w:szCs w:val="24"/>
              </w:rPr>
              <w:t>Зо 09.05</w:t>
            </w:r>
          </w:p>
          <w:p w:rsidR="00B52C55" w:rsidRPr="00C20D81" w:rsidRDefault="00B52C55" w:rsidP="00B52C55">
            <w:pPr>
              <w:suppressAutoHyphens/>
              <w:jc w:val="both"/>
              <w:rPr>
                <w:bCs/>
                <w:iCs/>
                <w:sz w:val="24"/>
                <w:szCs w:val="24"/>
              </w:rPr>
            </w:pPr>
            <w:r w:rsidRPr="00675341">
              <w:rPr>
                <w:iCs/>
                <w:sz w:val="24"/>
                <w:szCs w:val="24"/>
              </w:rPr>
              <w:t>правила чтения текстов профессиональной направленности</w:t>
            </w:r>
          </w:p>
        </w:tc>
      </w:tr>
    </w:tbl>
    <w:p w:rsidR="00983A28" w:rsidRDefault="00983A28" w:rsidP="00983A28">
      <w:pPr>
        <w:spacing w:line="276" w:lineRule="auto"/>
        <w:jc w:val="both"/>
        <w:rPr>
          <w:sz w:val="24"/>
        </w:rPr>
        <w:sectPr w:rsidR="00983A28" w:rsidSect="00CB2AD8">
          <w:pgSz w:w="11910" w:h="16840"/>
          <w:pgMar w:top="1160" w:right="620" w:bottom="280" w:left="1480" w:header="710" w:footer="0" w:gutter="0"/>
          <w:cols w:space="720"/>
        </w:sectPr>
      </w:pPr>
    </w:p>
    <w:p w:rsidR="00983A28" w:rsidRDefault="00983A28" w:rsidP="00B55355">
      <w:pPr>
        <w:keepNext/>
        <w:widowControl/>
        <w:rPr>
          <w:sz w:val="2"/>
          <w:szCs w:val="2"/>
        </w:rPr>
        <w:sectPr w:rsidR="00983A28" w:rsidSect="00CB2AD8">
          <w:pgSz w:w="11910" w:h="16840"/>
          <w:pgMar w:top="1160" w:right="620" w:bottom="280" w:left="1480" w:header="710" w:footer="0" w:gutter="0"/>
          <w:cols w:space="720"/>
        </w:sectPr>
      </w:pPr>
    </w:p>
    <w:p w:rsidR="00796106" w:rsidRDefault="00796106" w:rsidP="00796106">
      <w:pPr>
        <w:pStyle w:val="a3"/>
        <w:rPr>
          <w:b/>
          <w:sz w:val="20"/>
        </w:rPr>
      </w:pPr>
    </w:p>
    <w:p w:rsidR="00082701" w:rsidRDefault="00082701" w:rsidP="00082701">
      <w:pPr>
        <w:jc w:val="right"/>
        <w:rPr>
          <w:b/>
          <w:sz w:val="24"/>
          <w:szCs w:val="24"/>
        </w:rPr>
      </w:pPr>
      <w:r>
        <w:rPr>
          <w:b/>
          <w:sz w:val="24"/>
          <w:szCs w:val="24"/>
        </w:rPr>
        <w:t>Приложение 3.2</w:t>
      </w:r>
    </w:p>
    <w:p w:rsidR="00082701" w:rsidRDefault="00082701" w:rsidP="00082701">
      <w:pPr>
        <w:jc w:val="right"/>
        <w:rPr>
          <w:b/>
          <w:sz w:val="24"/>
          <w:szCs w:val="24"/>
        </w:rPr>
      </w:pPr>
    </w:p>
    <w:p w:rsidR="00082701" w:rsidRDefault="00082701" w:rsidP="00082701">
      <w:pPr>
        <w:jc w:val="right"/>
        <w:rPr>
          <w:b/>
          <w:sz w:val="24"/>
          <w:szCs w:val="24"/>
        </w:rPr>
      </w:pPr>
      <w:r>
        <w:rPr>
          <w:b/>
          <w:sz w:val="24"/>
          <w:szCs w:val="24"/>
        </w:rPr>
        <w:t xml:space="preserve">к ПООП-П по специальности </w:t>
      </w:r>
    </w:p>
    <w:p w:rsidR="00082701" w:rsidRDefault="00082701" w:rsidP="00082701">
      <w:pPr>
        <w:jc w:val="right"/>
        <w:rPr>
          <w:b/>
          <w:sz w:val="24"/>
          <w:szCs w:val="24"/>
        </w:rPr>
      </w:pPr>
      <w:r>
        <w:rPr>
          <w:b/>
          <w:sz w:val="24"/>
          <w:szCs w:val="24"/>
        </w:rPr>
        <w:t>15.02.12 Монтаж, техническое обслуживание и ремонт</w:t>
      </w:r>
    </w:p>
    <w:p w:rsidR="00082701" w:rsidRDefault="00082701" w:rsidP="00082701">
      <w:pPr>
        <w:jc w:val="right"/>
        <w:rPr>
          <w:rFonts w:eastAsia="Calibri" w:cs="Calibri"/>
          <w:b/>
          <w:sz w:val="24"/>
          <w:szCs w:val="24"/>
        </w:rPr>
      </w:pPr>
      <w:r>
        <w:rPr>
          <w:b/>
          <w:sz w:val="24"/>
          <w:szCs w:val="24"/>
        </w:rPr>
        <w:t>промышленного оборудования (по отраслям)</w:t>
      </w: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spacing w:before="4"/>
        <w:rPr>
          <w:sz w:val="28"/>
        </w:rPr>
      </w:pPr>
    </w:p>
    <w:p w:rsidR="00082701" w:rsidRDefault="00082701" w:rsidP="00082701">
      <w:pPr>
        <w:ind w:left="210" w:right="212"/>
        <w:jc w:val="center"/>
        <w:rPr>
          <w:b/>
          <w:sz w:val="28"/>
        </w:rPr>
      </w:pPr>
      <w:r w:rsidRPr="00315F34">
        <w:rPr>
          <w:b/>
          <w:sz w:val="24"/>
          <w:szCs w:val="24"/>
        </w:rPr>
        <w:t>РАБОЧАЯ ПРОГРАММА УЧЕБНОЙ ДИСЦИПЛИНЫ</w:t>
      </w:r>
      <w:r w:rsidRPr="00C6786C">
        <w:rPr>
          <w:b/>
          <w:sz w:val="28"/>
        </w:rPr>
        <w:t xml:space="preserve"> </w:t>
      </w:r>
    </w:p>
    <w:p w:rsidR="00082701" w:rsidRDefault="00082701" w:rsidP="00082701">
      <w:pPr>
        <w:ind w:left="210" w:right="212"/>
        <w:jc w:val="center"/>
        <w:rPr>
          <w:b/>
          <w:sz w:val="28"/>
        </w:rPr>
      </w:pPr>
    </w:p>
    <w:p w:rsidR="00796106" w:rsidRPr="00082701" w:rsidRDefault="00796106" w:rsidP="00082701">
      <w:pPr>
        <w:ind w:left="755" w:right="759"/>
        <w:jc w:val="center"/>
        <w:rPr>
          <w:b/>
          <w:sz w:val="24"/>
          <w:szCs w:val="24"/>
        </w:rPr>
      </w:pPr>
      <w:r w:rsidRPr="00082701">
        <w:rPr>
          <w:b/>
          <w:sz w:val="24"/>
          <w:szCs w:val="24"/>
        </w:rPr>
        <w:t>ОП. 02 МАТЕРИАЛОВЕДЕНИЕ</w:t>
      </w: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Default="00796106" w:rsidP="00796106">
      <w:pPr>
        <w:pStyle w:val="a3"/>
        <w:rPr>
          <w:b/>
        </w:rPr>
      </w:pPr>
    </w:p>
    <w:p w:rsidR="00082701" w:rsidRDefault="00082701" w:rsidP="00796106">
      <w:pPr>
        <w:pStyle w:val="a3"/>
        <w:rPr>
          <w:b/>
        </w:rPr>
      </w:pPr>
    </w:p>
    <w:p w:rsidR="00082701" w:rsidRPr="00082701" w:rsidRDefault="00082701"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spacing w:before="229"/>
        <w:ind w:left="206" w:right="212"/>
        <w:jc w:val="center"/>
        <w:rPr>
          <w:b/>
          <w:sz w:val="24"/>
          <w:szCs w:val="24"/>
        </w:rPr>
      </w:pPr>
      <w:r w:rsidRPr="00082701">
        <w:rPr>
          <w:b/>
          <w:sz w:val="24"/>
          <w:szCs w:val="24"/>
        </w:rPr>
        <w:t>20</w:t>
      </w:r>
      <w:r w:rsidR="00082701" w:rsidRPr="00082701">
        <w:rPr>
          <w:b/>
          <w:sz w:val="24"/>
          <w:szCs w:val="24"/>
        </w:rPr>
        <w:t>22 г.</w:t>
      </w:r>
    </w:p>
    <w:p w:rsidR="00796106" w:rsidRDefault="00796106" w:rsidP="00796106">
      <w:pPr>
        <w:jc w:val="center"/>
        <w:rPr>
          <w:sz w:val="24"/>
        </w:rPr>
        <w:sectPr w:rsidR="00796106" w:rsidSect="00CB2AD8">
          <w:pgSz w:w="11910" w:h="16840"/>
          <w:pgMar w:top="1160" w:right="620" w:bottom="280" w:left="1480" w:header="710" w:footer="0" w:gutter="0"/>
          <w:cols w:space="720"/>
        </w:sectPr>
      </w:pP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60"/>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60"/>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60"/>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60"/>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sectPr w:rsidR="00796106" w:rsidSect="00CB2AD8">
          <w:pgSz w:w="11910" w:h="16840"/>
          <w:pgMar w:top="1160" w:right="620" w:bottom="280" w:left="1480" w:header="710" w:footer="0" w:gutter="0"/>
          <w:cols w:space="720"/>
        </w:sectPr>
      </w:pPr>
    </w:p>
    <w:p w:rsidR="00796106" w:rsidRDefault="00796106" w:rsidP="00796106">
      <w:pPr>
        <w:pStyle w:val="a3"/>
        <w:spacing w:before="6"/>
        <w:rPr>
          <w:b/>
          <w:sz w:val="9"/>
        </w:rPr>
      </w:pPr>
    </w:p>
    <w:p w:rsidR="00796106" w:rsidRDefault="00796106" w:rsidP="003212FC">
      <w:pPr>
        <w:pStyle w:val="a5"/>
        <w:numPr>
          <w:ilvl w:val="1"/>
          <w:numId w:val="65"/>
        </w:numPr>
        <w:tabs>
          <w:tab w:val="left" w:pos="1074"/>
        </w:tabs>
        <w:spacing w:before="90" w:line="345" w:lineRule="auto"/>
        <w:ind w:right="691" w:firstLine="0"/>
        <w:jc w:val="left"/>
        <w:rPr>
          <w:b/>
          <w:sz w:val="24"/>
        </w:rPr>
      </w:pPr>
      <w:r>
        <w:rPr>
          <w:b/>
          <w:sz w:val="24"/>
        </w:rPr>
        <w:t>ОБЩАЯ ХАРАКТЕРИСТИКА ПРИМЕРНОЙ РАБОЧЕЙ ПРОГРАММЫ</w:t>
      </w:r>
      <w:r>
        <w:rPr>
          <w:b/>
          <w:spacing w:val="-57"/>
          <w:sz w:val="24"/>
        </w:rPr>
        <w:t xml:space="preserve"> </w:t>
      </w:r>
      <w:r>
        <w:rPr>
          <w:b/>
          <w:sz w:val="24"/>
        </w:rPr>
        <w:t>УЧЕБНОЙ</w:t>
      </w:r>
      <w:r>
        <w:rPr>
          <w:b/>
          <w:spacing w:val="-1"/>
          <w:sz w:val="24"/>
        </w:rPr>
        <w:t xml:space="preserve"> </w:t>
      </w:r>
      <w:r>
        <w:rPr>
          <w:b/>
          <w:sz w:val="24"/>
        </w:rPr>
        <w:t>ДИСЦИПЛИНЫ</w:t>
      </w:r>
    </w:p>
    <w:p w:rsidR="00796106" w:rsidRDefault="00796106" w:rsidP="003212FC">
      <w:pPr>
        <w:pStyle w:val="a5"/>
        <w:numPr>
          <w:ilvl w:val="1"/>
          <w:numId w:val="64"/>
        </w:numPr>
        <w:tabs>
          <w:tab w:val="left" w:pos="642"/>
        </w:tabs>
        <w:spacing w:before="158" w:line="235" w:lineRule="auto"/>
        <w:ind w:right="616" w:firstLine="0"/>
        <w:jc w:val="left"/>
        <w:rPr>
          <w:sz w:val="24"/>
        </w:rPr>
      </w:pPr>
      <w:r>
        <w:rPr>
          <w:b/>
          <w:sz w:val="24"/>
        </w:rPr>
        <w:t>Место дисциплины в структуре основной профессиональной образовательной</w:t>
      </w:r>
      <w:r>
        <w:rPr>
          <w:b/>
          <w:spacing w:val="-57"/>
          <w:sz w:val="24"/>
        </w:rPr>
        <w:t xml:space="preserve"> </w:t>
      </w:r>
      <w:r>
        <w:rPr>
          <w:b/>
          <w:sz w:val="24"/>
        </w:rPr>
        <w:t>программы:</w:t>
      </w:r>
      <w:r>
        <w:rPr>
          <w:b/>
          <w:spacing w:val="-2"/>
          <w:sz w:val="24"/>
        </w:rPr>
        <w:t xml:space="preserve"> </w:t>
      </w:r>
      <w:r>
        <w:rPr>
          <w:sz w:val="24"/>
        </w:rPr>
        <w:t>общепрофессиональный цикл.</w:t>
      </w:r>
    </w:p>
    <w:p w:rsidR="00796106" w:rsidRDefault="00796106" w:rsidP="00796106">
      <w:pPr>
        <w:pStyle w:val="a3"/>
        <w:spacing w:before="2"/>
      </w:pPr>
    </w:p>
    <w:p w:rsidR="00796106" w:rsidRDefault="00796106" w:rsidP="00796106">
      <w:pPr>
        <w:pStyle w:val="a3"/>
        <w:ind w:left="222"/>
        <w:jc w:val="both"/>
      </w:pPr>
      <w:r>
        <w:t>Учебная</w:t>
      </w:r>
      <w:r>
        <w:rPr>
          <w:spacing w:val="-4"/>
        </w:rPr>
        <w:t xml:space="preserve"> </w:t>
      </w:r>
      <w:r>
        <w:t>дисциплина</w:t>
      </w:r>
      <w:r>
        <w:rPr>
          <w:spacing w:val="-8"/>
        </w:rPr>
        <w:t xml:space="preserve"> </w:t>
      </w:r>
      <w:r>
        <w:t>имеет</w:t>
      </w:r>
      <w:r>
        <w:rPr>
          <w:spacing w:val="-3"/>
        </w:rPr>
        <w:t xml:space="preserve"> </w:t>
      </w:r>
      <w:r>
        <w:t>практическую</w:t>
      </w:r>
      <w:r>
        <w:rPr>
          <w:spacing w:val="-4"/>
        </w:rPr>
        <w:t xml:space="preserve"> </w:t>
      </w:r>
      <w:r>
        <w:t>направленность</w:t>
      </w:r>
      <w:r>
        <w:rPr>
          <w:spacing w:val="-4"/>
        </w:rPr>
        <w:t xml:space="preserve"> </w:t>
      </w:r>
      <w:r>
        <w:t>и</w:t>
      </w:r>
      <w:r>
        <w:rPr>
          <w:spacing w:val="-3"/>
        </w:rPr>
        <w:t xml:space="preserve"> </w:t>
      </w:r>
      <w:r>
        <w:t>имеет</w:t>
      </w:r>
      <w:r>
        <w:rPr>
          <w:spacing w:val="-4"/>
        </w:rPr>
        <w:t xml:space="preserve"> </w:t>
      </w:r>
      <w:r>
        <w:t>межпредметные</w:t>
      </w:r>
      <w:r>
        <w:rPr>
          <w:spacing w:val="-6"/>
        </w:rPr>
        <w:t xml:space="preserve"> </w:t>
      </w:r>
      <w:r>
        <w:t>связи</w:t>
      </w:r>
    </w:p>
    <w:p w:rsidR="00796106" w:rsidRDefault="00796106" w:rsidP="00796106">
      <w:pPr>
        <w:ind w:left="222" w:right="221"/>
        <w:jc w:val="both"/>
        <w:rPr>
          <w:i/>
          <w:sz w:val="24"/>
        </w:rPr>
      </w:pPr>
      <w:r>
        <w:rPr>
          <w:b/>
          <w:sz w:val="24"/>
        </w:rPr>
        <w:t xml:space="preserve">с общепрофессиональными дисциплинами </w:t>
      </w:r>
      <w:r>
        <w:rPr>
          <w:i/>
          <w:sz w:val="24"/>
        </w:rPr>
        <w:t>ОП. 01Инженерная графика, ОП. 03 Техни-</w:t>
      </w:r>
      <w:r>
        <w:rPr>
          <w:i/>
          <w:spacing w:val="1"/>
          <w:sz w:val="24"/>
        </w:rPr>
        <w:t xml:space="preserve"> </w:t>
      </w:r>
      <w:r>
        <w:rPr>
          <w:i/>
          <w:sz w:val="24"/>
        </w:rPr>
        <w:t>ческая механика, ОП.04 Метрология, стандартизация и подтверждение соответствия,</w:t>
      </w:r>
      <w:r>
        <w:rPr>
          <w:i/>
          <w:spacing w:val="1"/>
          <w:sz w:val="24"/>
        </w:rPr>
        <w:t xml:space="preserve"> </w:t>
      </w:r>
      <w:r>
        <w:rPr>
          <w:i/>
          <w:sz w:val="24"/>
        </w:rPr>
        <w:t>ОП.</w:t>
      </w:r>
      <w:r>
        <w:rPr>
          <w:i/>
          <w:spacing w:val="54"/>
          <w:sz w:val="24"/>
        </w:rPr>
        <w:t xml:space="preserve"> </w:t>
      </w:r>
      <w:r>
        <w:rPr>
          <w:i/>
          <w:sz w:val="24"/>
        </w:rPr>
        <w:t>05</w:t>
      </w:r>
      <w:r>
        <w:rPr>
          <w:i/>
          <w:spacing w:val="55"/>
          <w:sz w:val="24"/>
        </w:rPr>
        <w:t xml:space="preserve"> </w:t>
      </w:r>
      <w:r>
        <w:rPr>
          <w:i/>
          <w:sz w:val="24"/>
        </w:rPr>
        <w:t>Электротехника</w:t>
      </w:r>
      <w:r>
        <w:rPr>
          <w:i/>
          <w:spacing w:val="54"/>
          <w:sz w:val="24"/>
        </w:rPr>
        <w:t xml:space="preserve"> </w:t>
      </w:r>
      <w:r>
        <w:rPr>
          <w:i/>
          <w:sz w:val="24"/>
        </w:rPr>
        <w:t>и</w:t>
      </w:r>
      <w:r>
        <w:rPr>
          <w:i/>
          <w:spacing w:val="55"/>
          <w:sz w:val="24"/>
        </w:rPr>
        <w:t xml:space="preserve"> </w:t>
      </w:r>
      <w:r>
        <w:rPr>
          <w:i/>
          <w:sz w:val="24"/>
        </w:rPr>
        <w:t>основы</w:t>
      </w:r>
      <w:r>
        <w:rPr>
          <w:i/>
          <w:spacing w:val="54"/>
          <w:sz w:val="24"/>
        </w:rPr>
        <w:t xml:space="preserve"> </w:t>
      </w:r>
      <w:r>
        <w:rPr>
          <w:i/>
          <w:sz w:val="24"/>
        </w:rPr>
        <w:t>электроники,</w:t>
      </w:r>
      <w:r>
        <w:rPr>
          <w:i/>
          <w:spacing w:val="55"/>
          <w:sz w:val="24"/>
        </w:rPr>
        <w:t xml:space="preserve"> </w:t>
      </w:r>
      <w:r>
        <w:rPr>
          <w:i/>
          <w:sz w:val="24"/>
        </w:rPr>
        <w:t>ОП.06</w:t>
      </w:r>
      <w:r>
        <w:rPr>
          <w:i/>
          <w:spacing w:val="55"/>
          <w:sz w:val="24"/>
        </w:rPr>
        <w:t xml:space="preserve"> </w:t>
      </w:r>
      <w:r>
        <w:rPr>
          <w:i/>
          <w:sz w:val="24"/>
        </w:rPr>
        <w:t>Технологическое</w:t>
      </w:r>
      <w:r>
        <w:rPr>
          <w:i/>
          <w:spacing w:val="53"/>
          <w:sz w:val="24"/>
        </w:rPr>
        <w:t xml:space="preserve"> </w:t>
      </w:r>
      <w:r>
        <w:rPr>
          <w:i/>
          <w:sz w:val="24"/>
        </w:rPr>
        <w:t>оборудование,</w:t>
      </w:r>
      <w:r>
        <w:rPr>
          <w:i/>
          <w:spacing w:val="-57"/>
          <w:sz w:val="24"/>
        </w:rPr>
        <w:t xml:space="preserve"> </w:t>
      </w:r>
      <w:r>
        <w:rPr>
          <w:i/>
          <w:sz w:val="24"/>
        </w:rPr>
        <w:t>ОП. 07 Технология отрасли, ОП.08 Обработка металлов резанием, станки и инструмен-</w:t>
      </w:r>
      <w:r>
        <w:rPr>
          <w:i/>
          <w:spacing w:val="1"/>
          <w:sz w:val="24"/>
        </w:rPr>
        <w:t xml:space="preserve"> </w:t>
      </w:r>
      <w:r>
        <w:rPr>
          <w:i/>
          <w:sz w:val="24"/>
        </w:rPr>
        <w:t>ты, ОП. 09 Охрана труда и бережливое производство, ОП. 11 Информационные техно-</w:t>
      </w:r>
      <w:r>
        <w:rPr>
          <w:i/>
          <w:spacing w:val="1"/>
          <w:sz w:val="24"/>
        </w:rPr>
        <w:t xml:space="preserve"> </w:t>
      </w:r>
      <w:r>
        <w:rPr>
          <w:i/>
          <w:sz w:val="24"/>
        </w:rPr>
        <w:t>логии</w:t>
      </w:r>
      <w:r>
        <w:rPr>
          <w:i/>
          <w:spacing w:val="1"/>
          <w:sz w:val="24"/>
        </w:rPr>
        <w:t xml:space="preserve"> </w:t>
      </w:r>
      <w:r>
        <w:rPr>
          <w:i/>
          <w:sz w:val="24"/>
        </w:rPr>
        <w:t>в</w:t>
      </w:r>
      <w:r>
        <w:rPr>
          <w:i/>
          <w:spacing w:val="1"/>
          <w:sz w:val="24"/>
        </w:rPr>
        <w:t xml:space="preserve"> </w:t>
      </w:r>
      <w:r>
        <w:rPr>
          <w:i/>
          <w:sz w:val="24"/>
        </w:rPr>
        <w:t>профессиональной</w:t>
      </w:r>
      <w:r>
        <w:rPr>
          <w:i/>
          <w:spacing w:val="1"/>
          <w:sz w:val="24"/>
        </w:rPr>
        <w:t xml:space="preserve"> </w:t>
      </w:r>
      <w:r>
        <w:rPr>
          <w:i/>
          <w:sz w:val="24"/>
        </w:rPr>
        <w:t>деятельности,</w:t>
      </w:r>
      <w:r>
        <w:rPr>
          <w:i/>
          <w:spacing w:val="1"/>
          <w:sz w:val="24"/>
        </w:rPr>
        <w:t xml:space="preserve"> </w:t>
      </w:r>
      <w:r>
        <w:rPr>
          <w:b/>
          <w:sz w:val="24"/>
        </w:rPr>
        <w:t>профессиональными</w:t>
      </w:r>
      <w:r>
        <w:rPr>
          <w:b/>
          <w:spacing w:val="1"/>
          <w:sz w:val="24"/>
        </w:rPr>
        <w:t xml:space="preserve"> </w:t>
      </w:r>
      <w:r>
        <w:rPr>
          <w:b/>
          <w:sz w:val="24"/>
        </w:rPr>
        <w:t>модуля-</w:t>
      </w:r>
      <w:r>
        <w:rPr>
          <w:b/>
          <w:spacing w:val="1"/>
          <w:sz w:val="24"/>
        </w:rPr>
        <w:t xml:space="preserve"> </w:t>
      </w:r>
      <w:r>
        <w:rPr>
          <w:b/>
          <w:sz w:val="24"/>
        </w:rPr>
        <w:t>ми</w:t>
      </w:r>
      <w:r>
        <w:rPr>
          <w:i/>
          <w:sz w:val="24"/>
        </w:rPr>
        <w:t>ПМ.01.Ммонтаж</w:t>
      </w:r>
      <w:r>
        <w:rPr>
          <w:i/>
          <w:spacing w:val="1"/>
          <w:sz w:val="24"/>
        </w:rPr>
        <w:t xml:space="preserve"> </w:t>
      </w:r>
      <w:r>
        <w:rPr>
          <w:i/>
          <w:sz w:val="24"/>
        </w:rPr>
        <w:t>промышленного</w:t>
      </w:r>
      <w:r>
        <w:rPr>
          <w:i/>
          <w:spacing w:val="1"/>
          <w:sz w:val="24"/>
        </w:rPr>
        <w:t xml:space="preserve"> </w:t>
      </w:r>
      <w:r>
        <w:rPr>
          <w:i/>
          <w:sz w:val="24"/>
        </w:rPr>
        <w:t>оборудования</w:t>
      </w:r>
      <w:r>
        <w:rPr>
          <w:i/>
          <w:spacing w:val="1"/>
          <w:sz w:val="24"/>
        </w:rPr>
        <w:t xml:space="preserve"> </w:t>
      </w:r>
      <w:r>
        <w:rPr>
          <w:i/>
          <w:sz w:val="24"/>
        </w:rPr>
        <w:t>и</w:t>
      </w:r>
      <w:r>
        <w:rPr>
          <w:i/>
          <w:spacing w:val="1"/>
          <w:sz w:val="24"/>
        </w:rPr>
        <w:t xml:space="preserve"> </w:t>
      </w:r>
      <w:r>
        <w:rPr>
          <w:i/>
          <w:sz w:val="24"/>
        </w:rPr>
        <w:t>пусконаладочные</w:t>
      </w:r>
      <w:r>
        <w:rPr>
          <w:i/>
          <w:spacing w:val="1"/>
          <w:sz w:val="24"/>
        </w:rPr>
        <w:t xml:space="preserve"> </w:t>
      </w:r>
      <w:r>
        <w:rPr>
          <w:i/>
          <w:sz w:val="24"/>
        </w:rPr>
        <w:t>работы,</w:t>
      </w:r>
      <w:r>
        <w:rPr>
          <w:i/>
          <w:spacing w:val="1"/>
          <w:sz w:val="24"/>
        </w:rPr>
        <w:t xml:space="preserve"> </w:t>
      </w:r>
      <w:r>
        <w:rPr>
          <w:i/>
          <w:sz w:val="24"/>
        </w:rPr>
        <w:t>ПМ.02.Техническое</w:t>
      </w:r>
      <w:r>
        <w:rPr>
          <w:i/>
          <w:spacing w:val="1"/>
          <w:sz w:val="24"/>
        </w:rPr>
        <w:t xml:space="preserve"> </w:t>
      </w:r>
      <w:r>
        <w:rPr>
          <w:i/>
          <w:sz w:val="24"/>
        </w:rPr>
        <w:t>обслуживание</w:t>
      </w:r>
      <w:r>
        <w:rPr>
          <w:i/>
          <w:spacing w:val="1"/>
          <w:sz w:val="24"/>
        </w:rPr>
        <w:t xml:space="preserve"> </w:t>
      </w:r>
      <w:r>
        <w:rPr>
          <w:i/>
          <w:sz w:val="24"/>
        </w:rPr>
        <w:t>и</w:t>
      </w:r>
      <w:r>
        <w:rPr>
          <w:i/>
          <w:spacing w:val="1"/>
          <w:sz w:val="24"/>
        </w:rPr>
        <w:t xml:space="preserve"> </w:t>
      </w:r>
      <w:r>
        <w:rPr>
          <w:i/>
          <w:sz w:val="24"/>
        </w:rPr>
        <w:t>ремонт</w:t>
      </w:r>
      <w:r>
        <w:rPr>
          <w:i/>
          <w:spacing w:val="1"/>
          <w:sz w:val="24"/>
        </w:rPr>
        <w:t xml:space="preserve"> </w:t>
      </w:r>
      <w:r>
        <w:rPr>
          <w:i/>
          <w:sz w:val="24"/>
        </w:rPr>
        <w:t>промышленного</w:t>
      </w:r>
      <w:r>
        <w:rPr>
          <w:i/>
          <w:spacing w:val="1"/>
          <w:sz w:val="24"/>
        </w:rPr>
        <w:t xml:space="preserve"> </w:t>
      </w:r>
      <w:r>
        <w:rPr>
          <w:i/>
          <w:sz w:val="24"/>
        </w:rPr>
        <w:t>оборудования</w:t>
      </w:r>
      <w:r>
        <w:rPr>
          <w:i/>
          <w:spacing w:val="1"/>
          <w:sz w:val="24"/>
        </w:rPr>
        <w:t xml:space="preserve"> </w:t>
      </w:r>
      <w:r>
        <w:rPr>
          <w:i/>
          <w:sz w:val="24"/>
        </w:rPr>
        <w:t>и</w:t>
      </w:r>
      <w:r>
        <w:rPr>
          <w:i/>
          <w:spacing w:val="1"/>
          <w:sz w:val="24"/>
        </w:rPr>
        <w:t xml:space="preserve"> </w:t>
      </w:r>
      <w:r>
        <w:rPr>
          <w:i/>
          <w:sz w:val="24"/>
        </w:rPr>
        <w:t>ПМ.</w:t>
      </w:r>
      <w:r>
        <w:rPr>
          <w:i/>
          <w:spacing w:val="1"/>
          <w:sz w:val="24"/>
        </w:rPr>
        <w:t xml:space="preserve"> </w:t>
      </w:r>
      <w:r>
        <w:rPr>
          <w:i/>
          <w:sz w:val="24"/>
        </w:rPr>
        <w:t>03.Организация ремонтные, монтажные и наладочные работы по промышленному обо-</w:t>
      </w:r>
      <w:r>
        <w:rPr>
          <w:i/>
          <w:spacing w:val="1"/>
          <w:sz w:val="24"/>
        </w:rPr>
        <w:t xml:space="preserve"> </w:t>
      </w:r>
      <w:r>
        <w:rPr>
          <w:i/>
          <w:sz w:val="24"/>
        </w:rPr>
        <w:t>рудованию.</w:t>
      </w:r>
    </w:p>
    <w:p w:rsidR="00796106" w:rsidRDefault="00796106" w:rsidP="00796106">
      <w:pPr>
        <w:pStyle w:val="a3"/>
        <w:spacing w:before="10"/>
        <w:rPr>
          <w:i/>
          <w:sz w:val="34"/>
        </w:rPr>
      </w:pPr>
    </w:p>
    <w:p w:rsidR="00796106" w:rsidRDefault="00796106" w:rsidP="003212FC">
      <w:pPr>
        <w:pStyle w:val="2"/>
        <w:numPr>
          <w:ilvl w:val="1"/>
          <w:numId w:val="64"/>
        </w:numPr>
        <w:tabs>
          <w:tab w:val="left" w:pos="943"/>
        </w:tabs>
        <w:spacing w:before="1"/>
        <w:ind w:left="943" w:hanging="362"/>
        <w:jc w:val="left"/>
      </w:pPr>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3"/>
        </w:rPr>
        <w:t xml:space="preserve"> </w:t>
      </w:r>
      <w:r>
        <w:t>дисциплины:</w:t>
      </w:r>
    </w:p>
    <w:p w:rsidR="00796106" w:rsidRDefault="00796106" w:rsidP="00796106">
      <w:pPr>
        <w:pStyle w:val="a3"/>
        <w:spacing w:before="6"/>
        <w:rPr>
          <w:b/>
          <w:sz w:val="25"/>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3233"/>
        <w:gridCol w:w="4887"/>
      </w:tblGrid>
      <w:tr w:rsidR="00796106" w:rsidTr="00DB14E1">
        <w:trPr>
          <w:trHeight w:val="650"/>
        </w:trPr>
        <w:tc>
          <w:tcPr>
            <w:tcW w:w="1128" w:type="dxa"/>
          </w:tcPr>
          <w:p w:rsidR="00796106" w:rsidRDefault="00796106" w:rsidP="00DB14E1">
            <w:pPr>
              <w:pStyle w:val="TableParagraph"/>
              <w:ind w:left="395" w:right="109" w:hanging="262"/>
              <w:rPr>
                <w:sz w:val="24"/>
              </w:rPr>
            </w:pPr>
            <w:r>
              <w:rPr>
                <w:sz w:val="24"/>
              </w:rPr>
              <w:t>Код ПК,</w:t>
            </w:r>
            <w:r>
              <w:rPr>
                <w:spacing w:val="-57"/>
                <w:sz w:val="24"/>
              </w:rPr>
              <w:t xml:space="preserve"> </w:t>
            </w:r>
            <w:r>
              <w:rPr>
                <w:sz w:val="24"/>
              </w:rPr>
              <w:t>ОК</w:t>
            </w:r>
          </w:p>
        </w:tc>
        <w:tc>
          <w:tcPr>
            <w:tcW w:w="3233" w:type="dxa"/>
          </w:tcPr>
          <w:p w:rsidR="00796106" w:rsidRDefault="00796106" w:rsidP="00964860">
            <w:pPr>
              <w:pStyle w:val="TableParagraph"/>
              <w:spacing w:line="268" w:lineRule="exact"/>
              <w:ind w:right="153"/>
              <w:jc w:val="center"/>
              <w:rPr>
                <w:sz w:val="24"/>
              </w:rPr>
            </w:pPr>
            <w:r>
              <w:rPr>
                <w:sz w:val="24"/>
              </w:rPr>
              <w:t>Умения</w:t>
            </w:r>
          </w:p>
        </w:tc>
        <w:tc>
          <w:tcPr>
            <w:tcW w:w="4887" w:type="dxa"/>
          </w:tcPr>
          <w:p w:rsidR="00796106" w:rsidRDefault="00796106" w:rsidP="00964860">
            <w:pPr>
              <w:pStyle w:val="TableParagraph"/>
              <w:spacing w:line="268" w:lineRule="exact"/>
              <w:ind w:right="153"/>
              <w:jc w:val="center"/>
              <w:rPr>
                <w:sz w:val="24"/>
              </w:rPr>
            </w:pPr>
            <w:r>
              <w:rPr>
                <w:sz w:val="24"/>
              </w:rPr>
              <w:t>Знания</w:t>
            </w:r>
          </w:p>
        </w:tc>
      </w:tr>
      <w:tr w:rsidR="005F4A7A" w:rsidTr="007D4BCE">
        <w:trPr>
          <w:trHeight w:val="272"/>
        </w:trPr>
        <w:tc>
          <w:tcPr>
            <w:tcW w:w="1128" w:type="dxa"/>
            <w:tcBorders>
              <w:bottom w:val="nil"/>
            </w:tcBorders>
          </w:tcPr>
          <w:p w:rsidR="005F4A7A" w:rsidRDefault="005F4A7A" w:rsidP="00DB14E1">
            <w:pPr>
              <w:pStyle w:val="TableParagraph"/>
              <w:spacing w:line="253" w:lineRule="exact"/>
              <w:ind w:left="191"/>
              <w:rPr>
                <w:b/>
                <w:sz w:val="24"/>
              </w:rPr>
            </w:pPr>
          </w:p>
        </w:tc>
        <w:tc>
          <w:tcPr>
            <w:tcW w:w="3233" w:type="dxa"/>
            <w:vMerge w:val="restart"/>
          </w:tcPr>
          <w:p w:rsidR="005F4A7A" w:rsidRPr="00C6786C" w:rsidRDefault="00964860" w:rsidP="00B55355">
            <w:pPr>
              <w:pStyle w:val="TableParagraph"/>
              <w:numPr>
                <w:ilvl w:val="0"/>
                <w:numId w:val="63"/>
              </w:numPr>
              <w:tabs>
                <w:tab w:val="left" w:pos="379"/>
              </w:tabs>
              <w:spacing w:line="276" w:lineRule="auto"/>
              <w:ind w:right="176" w:hanging="83"/>
            </w:pPr>
            <w:r w:rsidRPr="00C6786C">
              <w:t>Распознавать</w:t>
            </w:r>
            <w:r w:rsidR="005F4A7A" w:rsidRPr="00C6786C">
              <w:t xml:space="preserve"> и классифици-</w:t>
            </w:r>
            <w:r w:rsidR="005F4A7A" w:rsidRPr="00C6786C">
              <w:rPr>
                <w:spacing w:val="-52"/>
              </w:rPr>
              <w:t xml:space="preserve"> </w:t>
            </w:r>
            <w:r w:rsidR="005F4A7A" w:rsidRPr="00C6786C">
              <w:t>ровать конструкционные и сы-</w:t>
            </w:r>
            <w:r w:rsidR="005F4A7A" w:rsidRPr="00C6786C">
              <w:rPr>
                <w:spacing w:val="-52"/>
              </w:rPr>
              <w:t xml:space="preserve"> </w:t>
            </w:r>
            <w:r w:rsidR="005F4A7A" w:rsidRPr="00C6786C">
              <w:t>рьевые материалы по внешне-</w:t>
            </w:r>
            <w:r w:rsidR="005F4A7A" w:rsidRPr="00C6786C">
              <w:rPr>
                <w:spacing w:val="1"/>
              </w:rPr>
              <w:t xml:space="preserve"> </w:t>
            </w:r>
            <w:r w:rsidR="005F4A7A" w:rsidRPr="00C6786C">
              <w:t>му виду, происхождению,</w:t>
            </w:r>
            <w:r w:rsidR="005F4A7A" w:rsidRPr="00C6786C">
              <w:rPr>
                <w:spacing w:val="1"/>
              </w:rPr>
              <w:t xml:space="preserve"> </w:t>
            </w:r>
            <w:r w:rsidR="005F4A7A" w:rsidRPr="00C6786C">
              <w:t>свойствам;</w:t>
            </w:r>
          </w:p>
          <w:p w:rsidR="005F4A7A" w:rsidRPr="00C6786C" w:rsidRDefault="005F4A7A" w:rsidP="00B55355">
            <w:pPr>
              <w:pStyle w:val="TableParagraph"/>
              <w:numPr>
                <w:ilvl w:val="0"/>
                <w:numId w:val="63"/>
              </w:numPr>
              <w:tabs>
                <w:tab w:val="left" w:pos="379"/>
              </w:tabs>
              <w:spacing w:line="276" w:lineRule="auto"/>
              <w:ind w:right="261" w:hanging="83"/>
            </w:pPr>
            <w:r w:rsidRPr="00C6786C">
              <w:t>определять виды ко</w:t>
            </w:r>
            <w:r>
              <w:t>нструк</w:t>
            </w:r>
            <w:r w:rsidRPr="00C6786C">
              <w:rPr>
                <w:spacing w:val="-52"/>
              </w:rPr>
              <w:t xml:space="preserve"> </w:t>
            </w:r>
            <w:r w:rsidRPr="00C6786C">
              <w:t>ционных</w:t>
            </w:r>
            <w:r w:rsidRPr="00C6786C">
              <w:rPr>
                <w:spacing w:val="-1"/>
              </w:rPr>
              <w:t xml:space="preserve"> </w:t>
            </w:r>
            <w:r w:rsidRPr="00C6786C">
              <w:t>материалов;</w:t>
            </w:r>
          </w:p>
          <w:p w:rsidR="005F4A7A" w:rsidRPr="00C6786C" w:rsidRDefault="005F4A7A" w:rsidP="00B55355">
            <w:pPr>
              <w:pStyle w:val="TableParagraph"/>
              <w:numPr>
                <w:ilvl w:val="0"/>
                <w:numId w:val="63"/>
              </w:numPr>
              <w:tabs>
                <w:tab w:val="left" w:pos="382"/>
              </w:tabs>
              <w:spacing w:line="276" w:lineRule="auto"/>
              <w:ind w:right="152" w:hanging="83"/>
            </w:pPr>
            <w:r w:rsidRPr="00C6786C">
              <w:t>выбирать материалы для</w:t>
            </w:r>
            <w:r w:rsidRPr="00C6786C">
              <w:rPr>
                <w:spacing w:val="1"/>
              </w:rPr>
              <w:t xml:space="preserve"> </w:t>
            </w:r>
            <w:r w:rsidRPr="00C6786C">
              <w:t>конструкций по их назначению</w:t>
            </w:r>
            <w:r w:rsidRPr="00C6786C">
              <w:rPr>
                <w:spacing w:val="-52"/>
              </w:rPr>
              <w:t xml:space="preserve"> </w:t>
            </w:r>
            <w:r w:rsidRPr="00C6786C">
              <w:t>и</w:t>
            </w:r>
            <w:r w:rsidRPr="00C6786C">
              <w:rPr>
                <w:spacing w:val="-1"/>
              </w:rPr>
              <w:t xml:space="preserve"> </w:t>
            </w:r>
            <w:r w:rsidRPr="00C6786C">
              <w:t>условиям эксплуатации;</w:t>
            </w:r>
          </w:p>
          <w:p w:rsidR="005F4A7A" w:rsidRPr="00C6786C" w:rsidRDefault="005F4A7A" w:rsidP="00B55355">
            <w:pPr>
              <w:pStyle w:val="TableParagraph"/>
              <w:numPr>
                <w:ilvl w:val="0"/>
                <w:numId w:val="63"/>
              </w:numPr>
              <w:tabs>
                <w:tab w:val="left" w:pos="382"/>
              </w:tabs>
              <w:spacing w:line="276" w:lineRule="auto"/>
              <w:ind w:right="352" w:hanging="83"/>
            </w:pPr>
            <w:r w:rsidRPr="00C6786C">
              <w:t>проводить исследования и</w:t>
            </w:r>
            <w:r w:rsidRPr="00C6786C">
              <w:rPr>
                <w:spacing w:val="-52"/>
              </w:rPr>
              <w:t xml:space="preserve"> </w:t>
            </w:r>
            <w:r w:rsidRPr="00C6786C">
              <w:t>испытания</w:t>
            </w:r>
            <w:r w:rsidRPr="00C6786C">
              <w:rPr>
                <w:spacing w:val="-2"/>
              </w:rPr>
              <w:t xml:space="preserve"> </w:t>
            </w:r>
            <w:r w:rsidRPr="00C6786C">
              <w:t>материалов;</w:t>
            </w:r>
          </w:p>
          <w:p w:rsidR="005F4A7A" w:rsidRPr="00C6786C" w:rsidRDefault="005F4A7A" w:rsidP="00B55355">
            <w:pPr>
              <w:pStyle w:val="TableParagraph"/>
              <w:numPr>
                <w:ilvl w:val="0"/>
                <w:numId w:val="63"/>
              </w:numPr>
              <w:tabs>
                <w:tab w:val="left" w:pos="379"/>
              </w:tabs>
              <w:spacing w:line="278" w:lineRule="auto"/>
              <w:ind w:right="215" w:hanging="83"/>
            </w:pPr>
            <w:r w:rsidRPr="00C6786C">
              <w:t>рассчитывать и назначать</w:t>
            </w:r>
            <w:r w:rsidRPr="00C6786C">
              <w:rPr>
                <w:spacing w:val="1"/>
              </w:rPr>
              <w:t xml:space="preserve"> </w:t>
            </w:r>
            <w:r w:rsidRPr="00C6786C">
              <w:t>оптимальные</w:t>
            </w:r>
            <w:r w:rsidRPr="00C6786C">
              <w:rPr>
                <w:spacing w:val="-6"/>
              </w:rPr>
              <w:t xml:space="preserve"> </w:t>
            </w:r>
            <w:r w:rsidRPr="00C6786C">
              <w:t>режимы</w:t>
            </w:r>
            <w:r w:rsidRPr="00C6786C">
              <w:rPr>
                <w:spacing w:val="-4"/>
              </w:rPr>
              <w:t xml:space="preserve"> </w:t>
            </w:r>
            <w:r w:rsidRPr="00C6786C">
              <w:t>резанья.</w:t>
            </w:r>
          </w:p>
        </w:tc>
        <w:tc>
          <w:tcPr>
            <w:tcW w:w="4887" w:type="dxa"/>
            <w:vMerge w:val="restart"/>
          </w:tcPr>
          <w:p w:rsidR="005F4A7A" w:rsidRDefault="005F4A7A" w:rsidP="00B55355">
            <w:pPr>
              <w:pStyle w:val="TableParagraph"/>
              <w:spacing w:line="253" w:lineRule="exact"/>
              <w:ind w:left="108" w:hanging="83"/>
              <w:rPr>
                <w:sz w:val="24"/>
              </w:rPr>
            </w:pPr>
            <w:r>
              <w:rPr>
                <w:sz w:val="24"/>
              </w:rPr>
              <w:t>-</w:t>
            </w:r>
            <w:r>
              <w:rPr>
                <w:spacing w:val="-4"/>
                <w:sz w:val="24"/>
              </w:rPr>
              <w:t xml:space="preserve"> </w:t>
            </w:r>
            <w:r>
              <w:rPr>
                <w:sz w:val="24"/>
              </w:rPr>
              <w:t>закономерности</w:t>
            </w:r>
            <w:r>
              <w:rPr>
                <w:spacing w:val="-4"/>
                <w:sz w:val="24"/>
              </w:rPr>
              <w:t xml:space="preserve"> </w:t>
            </w:r>
            <w:r>
              <w:rPr>
                <w:sz w:val="24"/>
              </w:rPr>
              <w:t>процессов</w:t>
            </w:r>
            <w:r>
              <w:rPr>
                <w:spacing w:val="-3"/>
                <w:sz w:val="24"/>
              </w:rPr>
              <w:t xml:space="preserve"> </w:t>
            </w:r>
            <w:r>
              <w:rPr>
                <w:sz w:val="24"/>
              </w:rPr>
              <w:t>кристаллизации</w:t>
            </w:r>
          </w:p>
          <w:p w:rsidR="005F4A7A" w:rsidRPr="00C6786C" w:rsidRDefault="005F4A7A" w:rsidP="00B55355">
            <w:pPr>
              <w:pStyle w:val="TableParagraph"/>
              <w:spacing w:before="28" w:line="276" w:lineRule="auto"/>
              <w:ind w:left="108" w:right="160" w:hanging="83"/>
              <w:jc w:val="both"/>
              <w:rPr>
                <w:sz w:val="24"/>
              </w:rPr>
            </w:pPr>
            <w:r w:rsidRPr="00C6786C">
              <w:rPr>
                <w:sz w:val="24"/>
              </w:rPr>
              <w:t>и</w:t>
            </w:r>
            <w:r w:rsidRPr="00C6786C">
              <w:rPr>
                <w:spacing w:val="-5"/>
                <w:sz w:val="24"/>
              </w:rPr>
              <w:t xml:space="preserve"> </w:t>
            </w:r>
            <w:r w:rsidRPr="00C6786C">
              <w:rPr>
                <w:sz w:val="24"/>
              </w:rPr>
              <w:t>структурообразования</w:t>
            </w:r>
            <w:r w:rsidRPr="00C6786C">
              <w:rPr>
                <w:spacing w:val="-5"/>
                <w:sz w:val="24"/>
              </w:rPr>
              <w:t xml:space="preserve"> </w:t>
            </w:r>
            <w:r w:rsidRPr="00C6786C">
              <w:rPr>
                <w:sz w:val="24"/>
              </w:rPr>
              <w:t>металлов</w:t>
            </w:r>
            <w:r w:rsidRPr="00C6786C">
              <w:rPr>
                <w:spacing w:val="-6"/>
                <w:sz w:val="24"/>
              </w:rPr>
              <w:t xml:space="preserve"> </w:t>
            </w:r>
            <w:r w:rsidRPr="00C6786C">
              <w:rPr>
                <w:sz w:val="24"/>
              </w:rPr>
              <w:t>и</w:t>
            </w:r>
            <w:r w:rsidRPr="00C6786C">
              <w:rPr>
                <w:spacing w:val="-5"/>
                <w:sz w:val="24"/>
              </w:rPr>
              <w:t xml:space="preserve"> </w:t>
            </w:r>
            <w:r w:rsidRPr="00C6786C">
              <w:rPr>
                <w:sz w:val="24"/>
              </w:rPr>
              <w:t>сплавов,</w:t>
            </w:r>
            <w:r w:rsidRPr="00C6786C">
              <w:rPr>
                <w:spacing w:val="-57"/>
                <w:sz w:val="24"/>
              </w:rPr>
              <w:t xml:space="preserve"> </w:t>
            </w:r>
            <w:r w:rsidRPr="00C6786C">
              <w:rPr>
                <w:sz w:val="24"/>
              </w:rPr>
              <w:t>основы их термообработки, способы защиты</w:t>
            </w:r>
            <w:r w:rsidRPr="00C6786C">
              <w:rPr>
                <w:spacing w:val="-58"/>
                <w:sz w:val="24"/>
              </w:rPr>
              <w:t xml:space="preserve"> </w:t>
            </w:r>
            <w:r w:rsidRPr="00C6786C">
              <w:rPr>
                <w:sz w:val="24"/>
              </w:rPr>
              <w:t>металлов</w:t>
            </w:r>
            <w:r w:rsidRPr="00C6786C">
              <w:rPr>
                <w:spacing w:val="-2"/>
                <w:sz w:val="24"/>
              </w:rPr>
              <w:t xml:space="preserve"> </w:t>
            </w:r>
            <w:r w:rsidRPr="00C6786C">
              <w:rPr>
                <w:sz w:val="24"/>
              </w:rPr>
              <w:t>от коррозии;</w:t>
            </w:r>
          </w:p>
          <w:p w:rsidR="005F4A7A" w:rsidRPr="00C6786C" w:rsidRDefault="005F4A7A" w:rsidP="00B55355">
            <w:pPr>
              <w:pStyle w:val="TableParagraph"/>
              <w:numPr>
                <w:ilvl w:val="0"/>
                <w:numId w:val="62"/>
              </w:numPr>
              <w:tabs>
                <w:tab w:val="left" w:pos="248"/>
              </w:tabs>
              <w:spacing w:before="1" w:line="276" w:lineRule="auto"/>
              <w:ind w:right="213" w:hanging="83"/>
              <w:jc w:val="both"/>
              <w:rPr>
                <w:sz w:val="24"/>
              </w:rPr>
            </w:pPr>
            <w:r w:rsidRPr="00C6786C">
              <w:rPr>
                <w:sz w:val="24"/>
              </w:rPr>
              <w:t>классификацию и способы получения ком-</w:t>
            </w:r>
            <w:r w:rsidRPr="00C6786C">
              <w:rPr>
                <w:spacing w:val="-57"/>
                <w:sz w:val="24"/>
              </w:rPr>
              <w:t xml:space="preserve"> </w:t>
            </w:r>
            <w:r w:rsidRPr="00C6786C">
              <w:rPr>
                <w:sz w:val="24"/>
              </w:rPr>
              <w:t>позиционных</w:t>
            </w:r>
            <w:r w:rsidRPr="00C6786C">
              <w:rPr>
                <w:spacing w:val="1"/>
                <w:sz w:val="24"/>
              </w:rPr>
              <w:t xml:space="preserve"> </w:t>
            </w:r>
            <w:r w:rsidRPr="00C6786C">
              <w:rPr>
                <w:sz w:val="24"/>
              </w:rPr>
              <w:t>материалов;</w:t>
            </w:r>
          </w:p>
          <w:p w:rsidR="005F4A7A" w:rsidRDefault="005F4A7A" w:rsidP="00B55355">
            <w:pPr>
              <w:pStyle w:val="TableParagraph"/>
              <w:numPr>
                <w:ilvl w:val="0"/>
                <w:numId w:val="62"/>
              </w:numPr>
              <w:tabs>
                <w:tab w:val="left" w:pos="248"/>
              </w:tabs>
              <w:spacing w:line="275" w:lineRule="exact"/>
              <w:ind w:left="247" w:hanging="83"/>
              <w:jc w:val="both"/>
              <w:rPr>
                <w:sz w:val="24"/>
              </w:rPr>
            </w:pPr>
            <w:r>
              <w:rPr>
                <w:sz w:val="24"/>
              </w:rPr>
              <w:t>принципы</w:t>
            </w:r>
            <w:r>
              <w:rPr>
                <w:spacing w:val="-4"/>
                <w:sz w:val="24"/>
              </w:rPr>
              <w:t xml:space="preserve"> </w:t>
            </w:r>
            <w:r>
              <w:rPr>
                <w:sz w:val="24"/>
              </w:rPr>
              <w:t>выбора</w:t>
            </w:r>
            <w:r>
              <w:rPr>
                <w:spacing w:val="-5"/>
                <w:sz w:val="24"/>
              </w:rPr>
              <w:t xml:space="preserve"> </w:t>
            </w:r>
            <w:r>
              <w:rPr>
                <w:sz w:val="24"/>
              </w:rPr>
              <w:t>конструкционных</w:t>
            </w:r>
            <w:r>
              <w:rPr>
                <w:spacing w:val="-1"/>
                <w:sz w:val="24"/>
              </w:rPr>
              <w:t xml:space="preserve"> </w:t>
            </w:r>
            <w:r>
              <w:rPr>
                <w:sz w:val="24"/>
              </w:rPr>
              <w:t>мате-</w:t>
            </w:r>
          </w:p>
          <w:p w:rsidR="005F4A7A" w:rsidRPr="00C6786C" w:rsidRDefault="005F4A7A" w:rsidP="00B55355">
            <w:pPr>
              <w:pStyle w:val="TableParagraph"/>
              <w:spacing w:line="271" w:lineRule="exact"/>
              <w:ind w:left="108" w:hanging="83"/>
              <w:rPr>
                <w:sz w:val="24"/>
              </w:rPr>
            </w:pPr>
            <w:r w:rsidRPr="00C6786C">
              <w:rPr>
                <w:sz w:val="24"/>
              </w:rPr>
              <w:t>риалов</w:t>
            </w:r>
            <w:r w:rsidRPr="00C6786C">
              <w:rPr>
                <w:spacing w:val="-4"/>
                <w:sz w:val="24"/>
              </w:rPr>
              <w:t xml:space="preserve"> </w:t>
            </w:r>
            <w:r w:rsidRPr="00C6786C">
              <w:rPr>
                <w:sz w:val="24"/>
              </w:rPr>
              <w:t>для</w:t>
            </w:r>
            <w:r w:rsidRPr="00C6786C">
              <w:rPr>
                <w:spacing w:val="-2"/>
                <w:sz w:val="24"/>
              </w:rPr>
              <w:t xml:space="preserve"> </w:t>
            </w:r>
            <w:r w:rsidRPr="00C6786C">
              <w:rPr>
                <w:sz w:val="24"/>
              </w:rPr>
              <w:t>применения</w:t>
            </w:r>
            <w:r w:rsidRPr="00C6786C">
              <w:rPr>
                <w:spacing w:val="-6"/>
                <w:sz w:val="24"/>
              </w:rPr>
              <w:t xml:space="preserve"> </w:t>
            </w:r>
            <w:r w:rsidRPr="00C6786C">
              <w:rPr>
                <w:sz w:val="24"/>
              </w:rPr>
              <w:t>в</w:t>
            </w:r>
            <w:r w:rsidRPr="00C6786C">
              <w:rPr>
                <w:spacing w:val="-3"/>
                <w:sz w:val="24"/>
              </w:rPr>
              <w:t xml:space="preserve"> </w:t>
            </w:r>
            <w:r w:rsidRPr="00C6786C">
              <w:rPr>
                <w:sz w:val="24"/>
              </w:rPr>
              <w:t>производстве.</w:t>
            </w:r>
          </w:p>
          <w:p w:rsidR="005F4A7A" w:rsidRPr="00C6786C" w:rsidRDefault="005F4A7A" w:rsidP="00B55355">
            <w:pPr>
              <w:pStyle w:val="TableParagraph"/>
              <w:spacing w:before="11"/>
              <w:ind w:left="108" w:hanging="83"/>
              <w:rPr>
                <w:sz w:val="24"/>
              </w:rPr>
            </w:pPr>
            <w:r w:rsidRPr="00C6786C">
              <w:rPr>
                <w:sz w:val="24"/>
              </w:rPr>
              <w:t>строение</w:t>
            </w:r>
            <w:r w:rsidRPr="00C6786C">
              <w:rPr>
                <w:spacing w:val="-4"/>
                <w:sz w:val="24"/>
              </w:rPr>
              <w:t xml:space="preserve"> </w:t>
            </w:r>
            <w:r w:rsidRPr="00C6786C">
              <w:rPr>
                <w:sz w:val="24"/>
              </w:rPr>
              <w:t>и</w:t>
            </w:r>
            <w:r w:rsidRPr="00C6786C">
              <w:rPr>
                <w:spacing w:val="-2"/>
                <w:sz w:val="24"/>
              </w:rPr>
              <w:t xml:space="preserve"> </w:t>
            </w:r>
            <w:r w:rsidRPr="00C6786C">
              <w:rPr>
                <w:sz w:val="24"/>
              </w:rPr>
              <w:t>свойства</w:t>
            </w:r>
            <w:r w:rsidRPr="00C6786C">
              <w:rPr>
                <w:spacing w:val="-4"/>
                <w:sz w:val="24"/>
              </w:rPr>
              <w:t xml:space="preserve"> </w:t>
            </w:r>
            <w:r w:rsidRPr="00C6786C">
              <w:rPr>
                <w:sz w:val="24"/>
              </w:rPr>
              <w:t>металлов,</w:t>
            </w:r>
            <w:r w:rsidRPr="00C6786C">
              <w:rPr>
                <w:spacing w:val="-3"/>
                <w:sz w:val="24"/>
              </w:rPr>
              <w:t xml:space="preserve"> </w:t>
            </w:r>
            <w:r w:rsidRPr="00C6786C">
              <w:rPr>
                <w:sz w:val="24"/>
              </w:rPr>
              <w:t>методы</w:t>
            </w:r>
            <w:r w:rsidRPr="00C6786C">
              <w:rPr>
                <w:spacing w:val="-3"/>
                <w:sz w:val="24"/>
              </w:rPr>
              <w:t xml:space="preserve"> </w:t>
            </w:r>
            <w:r w:rsidRPr="00C6786C">
              <w:rPr>
                <w:sz w:val="24"/>
              </w:rPr>
              <w:t>их</w:t>
            </w:r>
          </w:p>
          <w:p w:rsidR="005F4A7A" w:rsidRDefault="005F4A7A" w:rsidP="00B55355">
            <w:pPr>
              <w:pStyle w:val="TableParagraph"/>
              <w:spacing w:before="10"/>
              <w:ind w:left="108" w:hanging="83"/>
              <w:rPr>
                <w:sz w:val="24"/>
              </w:rPr>
            </w:pPr>
            <w:r>
              <w:rPr>
                <w:sz w:val="24"/>
              </w:rPr>
              <w:t>исследования;</w:t>
            </w:r>
          </w:p>
          <w:p w:rsidR="005F4A7A" w:rsidRDefault="005F4A7A" w:rsidP="00B55355">
            <w:pPr>
              <w:pStyle w:val="TableParagraph"/>
              <w:spacing w:before="10"/>
              <w:ind w:left="108" w:hanging="83"/>
              <w:rPr>
                <w:sz w:val="24"/>
              </w:rPr>
            </w:pPr>
            <w:r>
              <w:rPr>
                <w:sz w:val="24"/>
              </w:rPr>
              <w:t>-</w:t>
            </w:r>
            <w:r>
              <w:rPr>
                <w:spacing w:val="-5"/>
                <w:sz w:val="24"/>
              </w:rPr>
              <w:t xml:space="preserve"> </w:t>
            </w:r>
            <w:r>
              <w:rPr>
                <w:sz w:val="24"/>
              </w:rPr>
              <w:t>классификацию</w:t>
            </w:r>
            <w:r>
              <w:rPr>
                <w:spacing w:val="-4"/>
                <w:sz w:val="24"/>
              </w:rPr>
              <w:t xml:space="preserve"> </w:t>
            </w:r>
            <w:r>
              <w:rPr>
                <w:sz w:val="24"/>
              </w:rPr>
              <w:t>материалов,</w:t>
            </w:r>
            <w:r>
              <w:rPr>
                <w:spacing w:val="-4"/>
                <w:sz w:val="24"/>
              </w:rPr>
              <w:t xml:space="preserve"> </w:t>
            </w:r>
            <w:r>
              <w:rPr>
                <w:sz w:val="24"/>
              </w:rPr>
              <w:t>металлов</w:t>
            </w:r>
            <w:r>
              <w:rPr>
                <w:spacing w:val="-5"/>
                <w:sz w:val="24"/>
              </w:rPr>
              <w:t xml:space="preserve"> </w:t>
            </w:r>
            <w:r>
              <w:rPr>
                <w:sz w:val="24"/>
              </w:rPr>
              <w:t>и</w:t>
            </w:r>
          </w:p>
          <w:p w:rsidR="005F4A7A" w:rsidRDefault="005F4A7A" w:rsidP="00B55355">
            <w:pPr>
              <w:pStyle w:val="TableParagraph"/>
              <w:spacing w:before="10"/>
              <w:ind w:left="108" w:hanging="83"/>
              <w:rPr>
                <w:sz w:val="24"/>
              </w:rPr>
            </w:pPr>
            <w:r>
              <w:rPr>
                <w:sz w:val="24"/>
              </w:rPr>
              <w:t>сплавов,</w:t>
            </w:r>
            <w:r>
              <w:rPr>
                <w:spacing w:val="-3"/>
                <w:sz w:val="24"/>
              </w:rPr>
              <w:t xml:space="preserve"> </w:t>
            </w:r>
            <w:r>
              <w:rPr>
                <w:sz w:val="24"/>
              </w:rPr>
              <w:t>их</w:t>
            </w:r>
            <w:r>
              <w:rPr>
                <w:spacing w:val="-2"/>
                <w:sz w:val="24"/>
              </w:rPr>
              <w:t xml:space="preserve"> </w:t>
            </w:r>
            <w:r>
              <w:rPr>
                <w:sz w:val="24"/>
              </w:rPr>
              <w:t>области</w:t>
            </w:r>
            <w:r>
              <w:rPr>
                <w:spacing w:val="-3"/>
                <w:sz w:val="24"/>
              </w:rPr>
              <w:t xml:space="preserve"> </w:t>
            </w:r>
            <w:r>
              <w:rPr>
                <w:sz w:val="24"/>
              </w:rPr>
              <w:t>применения;</w:t>
            </w:r>
          </w:p>
          <w:p w:rsidR="005F4A7A" w:rsidRPr="00C6786C" w:rsidRDefault="005F4A7A" w:rsidP="00B55355">
            <w:pPr>
              <w:pStyle w:val="TableParagraph"/>
              <w:spacing w:before="10" w:line="256" w:lineRule="exact"/>
              <w:ind w:left="108" w:hanging="83"/>
              <w:rPr>
                <w:sz w:val="24"/>
              </w:rPr>
            </w:pPr>
            <w:r w:rsidRPr="00C6786C">
              <w:rPr>
                <w:sz w:val="24"/>
              </w:rPr>
              <w:t>-</w:t>
            </w:r>
            <w:r w:rsidRPr="00C6786C">
              <w:rPr>
                <w:spacing w:val="-2"/>
                <w:sz w:val="24"/>
              </w:rPr>
              <w:t xml:space="preserve"> </w:t>
            </w:r>
            <w:r w:rsidRPr="00C6786C">
              <w:rPr>
                <w:sz w:val="24"/>
              </w:rPr>
              <w:t>методику</w:t>
            </w:r>
            <w:r w:rsidRPr="00C6786C">
              <w:rPr>
                <w:spacing w:val="-6"/>
                <w:sz w:val="24"/>
              </w:rPr>
              <w:t xml:space="preserve"> </w:t>
            </w:r>
            <w:r w:rsidRPr="00C6786C">
              <w:rPr>
                <w:sz w:val="24"/>
              </w:rPr>
              <w:t>расчета</w:t>
            </w:r>
            <w:r w:rsidRPr="00C6786C">
              <w:rPr>
                <w:spacing w:val="-1"/>
                <w:sz w:val="24"/>
              </w:rPr>
              <w:t xml:space="preserve"> </w:t>
            </w:r>
            <w:r w:rsidRPr="00C6786C">
              <w:rPr>
                <w:sz w:val="24"/>
              </w:rPr>
              <w:t>и</w:t>
            </w:r>
            <w:r w:rsidRPr="00C6786C">
              <w:rPr>
                <w:spacing w:val="-1"/>
                <w:sz w:val="24"/>
              </w:rPr>
              <w:t xml:space="preserve"> </w:t>
            </w:r>
            <w:r w:rsidRPr="00C6786C">
              <w:rPr>
                <w:sz w:val="24"/>
              </w:rPr>
              <w:t>назначения</w:t>
            </w:r>
            <w:r w:rsidRPr="00C6786C">
              <w:rPr>
                <w:spacing w:val="-1"/>
                <w:sz w:val="24"/>
              </w:rPr>
              <w:t xml:space="preserve"> </w:t>
            </w:r>
            <w:r w:rsidRPr="00C6786C">
              <w:rPr>
                <w:sz w:val="24"/>
              </w:rPr>
              <w:t>режимов</w:t>
            </w:r>
          </w:p>
          <w:p w:rsidR="005F4A7A" w:rsidRDefault="005F4A7A" w:rsidP="00B55355">
            <w:pPr>
              <w:pStyle w:val="TableParagraph"/>
              <w:spacing w:line="254" w:lineRule="exact"/>
              <w:ind w:left="108" w:hanging="83"/>
              <w:rPr>
                <w:sz w:val="24"/>
              </w:rPr>
            </w:pPr>
            <w:r w:rsidRPr="00C6786C">
              <w:rPr>
                <w:sz w:val="24"/>
              </w:rPr>
              <w:t>резания</w:t>
            </w:r>
            <w:r w:rsidRPr="00C6786C">
              <w:rPr>
                <w:spacing w:val="-3"/>
                <w:sz w:val="24"/>
              </w:rPr>
              <w:t xml:space="preserve"> </w:t>
            </w:r>
            <w:r w:rsidRPr="00C6786C">
              <w:rPr>
                <w:sz w:val="24"/>
              </w:rPr>
              <w:t>для</w:t>
            </w:r>
            <w:r w:rsidRPr="00C6786C">
              <w:rPr>
                <w:spacing w:val="-2"/>
                <w:sz w:val="24"/>
              </w:rPr>
              <w:t xml:space="preserve"> </w:t>
            </w:r>
            <w:r w:rsidRPr="00C6786C">
              <w:rPr>
                <w:sz w:val="24"/>
              </w:rPr>
              <w:t>различных</w:t>
            </w:r>
            <w:r w:rsidRPr="00C6786C">
              <w:rPr>
                <w:spacing w:val="-3"/>
                <w:sz w:val="24"/>
              </w:rPr>
              <w:t xml:space="preserve"> </w:t>
            </w:r>
            <w:r w:rsidRPr="00C6786C">
              <w:rPr>
                <w:sz w:val="24"/>
              </w:rPr>
              <w:t>видов</w:t>
            </w:r>
            <w:r w:rsidRPr="00C6786C">
              <w:rPr>
                <w:spacing w:val="-2"/>
                <w:sz w:val="24"/>
              </w:rPr>
              <w:t xml:space="preserve"> </w:t>
            </w:r>
            <w:r w:rsidRPr="00C6786C">
              <w:rPr>
                <w:sz w:val="24"/>
              </w:rPr>
              <w:t>работ.</w:t>
            </w:r>
          </w:p>
        </w:tc>
      </w:tr>
      <w:tr w:rsidR="005F4A7A" w:rsidTr="007D4BCE">
        <w:trPr>
          <w:trHeight w:val="1927"/>
        </w:trPr>
        <w:tc>
          <w:tcPr>
            <w:tcW w:w="1128" w:type="dxa"/>
            <w:tcBorders>
              <w:top w:val="nil"/>
              <w:bottom w:val="nil"/>
            </w:tcBorders>
          </w:tcPr>
          <w:p w:rsidR="005F4A7A" w:rsidRDefault="005F4A7A" w:rsidP="00DB14E1">
            <w:pPr>
              <w:pStyle w:val="TableParagraph"/>
              <w:spacing w:line="261" w:lineRule="exact"/>
              <w:ind w:left="111" w:right="102"/>
              <w:jc w:val="center"/>
              <w:rPr>
                <w:b/>
                <w:sz w:val="24"/>
              </w:rPr>
            </w:pPr>
            <w:r>
              <w:rPr>
                <w:b/>
                <w:sz w:val="24"/>
              </w:rPr>
              <w:t>ОК 02</w:t>
            </w:r>
          </w:p>
          <w:p w:rsidR="005F4A7A" w:rsidRDefault="005F4A7A" w:rsidP="00DB14E1">
            <w:pPr>
              <w:pStyle w:val="TableParagraph"/>
              <w:spacing w:line="261" w:lineRule="exact"/>
              <w:ind w:left="111" w:right="102"/>
              <w:jc w:val="center"/>
              <w:rPr>
                <w:b/>
                <w:sz w:val="24"/>
              </w:rPr>
            </w:pPr>
            <w:r>
              <w:rPr>
                <w:b/>
                <w:sz w:val="24"/>
              </w:rPr>
              <w:t>ОК 03</w:t>
            </w:r>
          </w:p>
          <w:p w:rsidR="005F4A7A" w:rsidRDefault="005F4A7A" w:rsidP="00DB14E1">
            <w:pPr>
              <w:pStyle w:val="TableParagraph"/>
              <w:spacing w:line="261" w:lineRule="exact"/>
              <w:ind w:left="111" w:right="102"/>
              <w:jc w:val="center"/>
              <w:rPr>
                <w:b/>
                <w:sz w:val="24"/>
              </w:rPr>
            </w:pPr>
          </w:p>
          <w:p w:rsidR="005F4A7A" w:rsidRPr="00B55355" w:rsidRDefault="005F4A7A" w:rsidP="00B55355">
            <w:pPr>
              <w:pStyle w:val="TableParagraph"/>
              <w:spacing w:line="261" w:lineRule="exact"/>
              <w:ind w:left="111" w:right="102"/>
              <w:rPr>
                <w:b/>
                <w:sz w:val="24"/>
              </w:rPr>
            </w:pPr>
            <w:r w:rsidRPr="00B55355">
              <w:rPr>
                <w:b/>
                <w:sz w:val="24"/>
              </w:rPr>
              <w:t>ОК 04</w:t>
            </w:r>
          </w:p>
          <w:p w:rsidR="005F4A7A" w:rsidRDefault="005F4A7A" w:rsidP="00B55355">
            <w:pPr>
              <w:pStyle w:val="TableParagraph"/>
              <w:spacing w:line="261" w:lineRule="exact"/>
              <w:ind w:left="111" w:right="102"/>
              <w:rPr>
                <w:b/>
                <w:sz w:val="24"/>
              </w:rPr>
            </w:pPr>
            <w:r>
              <w:rPr>
                <w:b/>
                <w:sz w:val="24"/>
              </w:rPr>
              <w:t>ПК1.1</w:t>
            </w:r>
          </w:p>
          <w:p w:rsidR="005F4A7A" w:rsidRDefault="005F4A7A" w:rsidP="00B55355">
            <w:pPr>
              <w:pStyle w:val="TableParagraph"/>
              <w:spacing w:line="261" w:lineRule="exact"/>
              <w:ind w:left="111" w:right="102"/>
              <w:rPr>
                <w:b/>
                <w:sz w:val="24"/>
              </w:rPr>
            </w:pPr>
            <w:r w:rsidRPr="00B55355">
              <w:rPr>
                <w:b/>
                <w:sz w:val="24"/>
              </w:rPr>
              <w:t>ПК2.3</w:t>
            </w:r>
          </w:p>
        </w:tc>
        <w:tc>
          <w:tcPr>
            <w:tcW w:w="3233" w:type="dxa"/>
            <w:vMerge/>
            <w:tcBorders>
              <w:top w:val="nil"/>
            </w:tcBorders>
          </w:tcPr>
          <w:p w:rsidR="005F4A7A" w:rsidRDefault="005F4A7A" w:rsidP="00B55355">
            <w:pPr>
              <w:ind w:hanging="83"/>
              <w:rPr>
                <w:sz w:val="2"/>
                <w:szCs w:val="2"/>
              </w:rPr>
            </w:pPr>
          </w:p>
        </w:tc>
        <w:tc>
          <w:tcPr>
            <w:tcW w:w="4887" w:type="dxa"/>
            <w:vMerge/>
          </w:tcPr>
          <w:p w:rsidR="005F4A7A" w:rsidRDefault="005F4A7A" w:rsidP="00B55355">
            <w:pPr>
              <w:pStyle w:val="TableParagraph"/>
              <w:spacing w:line="254" w:lineRule="exact"/>
              <w:ind w:left="108" w:hanging="83"/>
              <w:rPr>
                <w:sz w:val="24"/>
              </w:rPr>
            </w:pPr>
          </w:p>
        </w:tc>
      </w:tr>
      <w:tr w:rsidR="005F4A7A" w:rsidTr="007D4BCE">
        <w:trPr>
          <w:trHeight w:val="292"/>
        </w:trPr>
        <w:tc>
          <w:tcPr>
            <w:tcW w:w="1128" w:type="dxa"/>
            <w:tcBorders>
              <w:top w:val="nil"/>
              <w:bottom w:val="nil"/>
            </w:tcBorders>
          </w:tcPr>
          <w:p w:rsidR="005F4A7A" w:rsidRDefault="005F4A7A" w:rsidP="00DB14E1">
            <w:pPr>
              <w:pStyle w:val="TableParagraph"/>
              <w:rPr>
                <w:sz w:val="20"/>
              </w:rPr>
            </w:pPr>
          </w:p>
        </w:tc>
        <w:tc>
          <w:tcPr>
            <w:tcW w:w="3233" w:type="dxa"/>
            <w:vMerge/>
            <w:tcBorders>
              <w:top w:val="nil"/>
            </w:tcBorders>
          </w:tcPr>
          <w:p w:rsidR="005F4A7A" w:rsidRDefault="005F4A7A" w:rsidP="00B55355">
            <w:pPr>
              <w:ind w:hanging="83"/>
              <w:rPr>
                <w:sz w:val="2"/>
                <w:szCs w:val="2"/>
              </w:rPr>
            </w:pPr>
          </w:p>
        </w:tc>
        <w:tc>
          <w:tcPr>
            <w:tcW w:w="4887" w:type="dxa"/>
            <w:vMerge/>
          </w:tcPr>
          <w:p w:rsidR="005F4A7A" w:rsidRPr="00C6786C" w:rsidRDefault="005F4A7A" w:rsidP="00B55355">
            <w:pPr>
              <w:pStyle w:val="TableParagraph"/>
              <w:spacing w:line="254" w:lineRule="exact"/>
              <w:ind w:left="108" w:hanging="83"/>
              <w:rPr>
                <w:sz w:val="24"/>
              </w:rPr>
            </w:pPr>
          </w:p>
        </w:tc>
      </w:tr>
      <w:tr w:rsidR="005F4A7A" w:rsidTr="007D4BCE">
        <w:trPr>
          <w:trHeight w:val="307"/>
        </w:trPr>
        <w:tc>
          <w:tcPr>
            <w:tcW w:w="1128" w:type="dxa"/>
            <w:tcBorders>
              <w:top w:val="nil"/>
              <w:bottom w:val="nil"/>
            </w:tcBorders>
          </w:tcPr>
          <w:p w:rsidR="005F4A7A" w:rsidRPr="00C6786C" w:rsidRDefault="005F4A7A" w:rsidP="00DB14E1">
            <w:pPr>
              <w:pStyle w:val="TableParagraph"/>
            </w:pPr>
          </w:p>
        </w:tc>
        <w:tc>
          <w:tcPr>
            <w:tcW w:w="3233" w:type="dxa"/>
            <w:vMerge/>
            <w:tcBorders>
              <w:top w:val="nil"/>
            </w:tcBorders>
          </w:tcPr>
          <w:p w:rsidR="005F4A7A" w:rsidRPr="00C6786C" w:rsidRDefault="005F4A7A" w:rsidP="00B55355">
            <w:pPr>
              <w:ind w:hanging="83"/>
              <w:rPr>
                <w:sz w:val="2"/>
                <w:szCs w:val="2"/>
              </w:rPr>
            </w:pPr>
          </w:p>
        </w:tc>
        <w:tc>
          <w:tcPr>
            <w:tcW w:w="4887" w:type="dxa"/>
            <w:vMerge/>
          </w:tcPr>
          <w:p w:rsidR="005F4A7A" w:rsidRPr="00C6786C" w:rsidRDefault="005F4A7A" w:rsidP="00B55355">
            <w:pPr>
              <w:pStyle w:val="TableParagraph"/>
              <w:spacing w:line="254" w:lineRule="exact"/>
              <w:ind w:left="108" w:hanging="83"/>
              <w:rPr>
                <w:sz w:val="24"/>
              </w:rPr>
            </w:pPr>
          </w:p>
        </w:tc>
      </w:tr>
      <w:tr w:rsidR="005F4A7A" w:rsidTr="007D4BCE">
        <w:trPr>
          <w:trHeight w:val="306"/>
        </w:trPr>
        <w:tc>
          <w:tcPr>
            <w:tcW w:w="1128" w:type="dxa"/>
            <w:tcBorders>
              <w:top w:val="nil"/>
              <w:bottom w:val="nil"/>
            </w:tcBorders>
          </w:tcPr>
          <w:p w:rsidR="005F4A7A" w:rsidRPr="00C6786C" w:rsidRDefault="005F4A7A" w:rsidP="00DB14E1">
            <w:pPr>
              <w:pStyle w:val="TableParagraph"/>
            </w:pPr>
          </w:p>
        </w:tc>
        <w:tc>
          <w:tcPr>
            <w:tcW w:w="3233" w:type="dxa"/>
            <w:vMerge/>
            <w:tcBorders>
              <w:top w:val="nil"/>
            </w:tcBorders>
          </w:tcPr>
          <w:p w:rsidR="005F4A7A" w:rsidRPr="00C6786C" w:rsidRDefault="005F4A7A" w:rsidP="00B55355">
            <w:pPr>
              <w:ind w:hanging="83"/>
              <w:rPr>
                <w:sz w:val="2"/>
                <w:szCs w:val="2"/>
              </w:rPr>
            </w:pPr>
          </w:p>
        </w:tc>
        <w:tc>
          <w:tcPr>
            <w:tcW w:w="4887" w:type="dxa"/>
            <w:vMerge/>
          </w:tcPr>
          <w:p w:rsidR="005F4A7A" w:rsidRDefault="005F4A7A" w:rsidP="00B55355">
            <w:pPr>
              <w:pStyle w:val="TableParagraph"/>
              <w:spacing w:line="254" w:lineRule="exact"/>
              <w:ind w:left="108" w:hanging="83"/>
              <w:rPr>
                <w:sz w:val="24"/>
              </w:rPr>
            </w:pPr>
          </w:p>
        </w:tc>
      </w:tr>
      <w:tr w:rsidR="005F4A7A" w:rsidTr="007D4BCE">
        <w:trPr>
          <w:trHeight w:val="306"/>
        </w:trPr>
        <w:tc>
          <w:tcPr>
            <w:tcW w:w="1128" w:type="dxa"/>
            <w:tcBorders>
              <w:top w:val="nil"/>
              <w:bottom w:val="nil"/>
            </w:tcBorders>
          </w:tcPr>
          <w:p w:rsidR="005F4A7A" w:rsidRDefault="005F4A7A" w:rsidP="00DB14E1">
            <w:pPr>
              <w:pStyle w:val="TableParagraph"/>
            </w:pPr>
          </w:p>
        </w:tc>
        <w:tc>
          <w:tcPr>
            <w:tcW w:w="3233" w:type="dxa"/>
            <w:vMerge/>
            <w:tcBorders>
              <w:top w:val="nil"/>
            </w:tcBorders>
          </w:tcPr>
          <w:p w:rsidR="005F4A7A" w:rsidRDefault="005F4A7A" w:rsidP="00B55355">
            <w:pPr>
              <w:ind w:hanging="83"/>
              <w:rPr>
                <w:sz w:val="2"/>
                <w:szCs w:val="2"/>
              </w:rPr>
            </w:pPr>
          </w:p>
        </w:tc>
        <w:tc>
          <w:tcPr>
            <w:tcW w:w="4887" w:type="dxa"/>
            <w:vMerge/>
          </w:tcPr>
          <w:p w:rsidR="005F4A7A" w:rsidRDefault="005F4A7A" w:rsidP="00B55355">
            <w:pPr>
              <w:pStyle w:val="TableParagraph"/>
              <w:spacing w:line="254" w:lineRule="exact"/>
              <w:ind w:left="108" w:hanging="83"/>
              <w:rPr>
                <w:sz w:val="24"/>
              </w:rPr>
            </w:pPr>
          </w:p>
        </w:tc>
      </w:tr>
      <w:tr w:rsidR="005F4A7A" w:rsidTr="007D4BCE">
        <w:trPr>
          <w:trHeight w:val="306"/>
        </w:trPr>
        <w:tc>
          <w:tcPr>
            <w:tcW w:w="1128" w:type="dxa"/>
            <w:tcBorders>
              <w:top w:val="nil"/>
              <w:bottom w:val="nil"/>
            </w:tcBorders>
          </w:tcPr>
          <w:p w:rsidR="005F4A7A" w:rsidRDefault="005F4A7A" w:rsidP="00DB14E1">
            <w:pPr>
              <w:pStyle w:val="TableParagraph"/>
            </w:pPr>
          </w:p>
        </w:tc>
        <w:tc>
          <w:tcPr>
            <w:tcW w:w="3233" w:type="dxa"/>
            <w:vMerge/>
            <w:tcBorders>
              <w:top w:val="nil"/>
            </w:tcBorders>
          </w:tcPr>
          <w:p w:rsidR="005F4A7A" w:rsidRDefault="005F4A7A" w:rsidP="00B55355">
            <w:pPr>
              <w:ind w:hanging="83"/>
              <w:rPr>
                <w:sz w:val="2"/>
                <w:szCs w:val="2"/>
              </w:rPr>
            </w:pPr>
          </w:p>
        </w:tc>
        <w:tc>
          <w:tcPr>
            <w:tcW w:w="4887" w:type="dxa"/>
            <w:vMerge/>
          </w:tcPr>
          <w:p w:rsidR="005F4A7A" w:rsidRDefault="005F4A7A" w:rsidP="00B55355">
            <w:pPr>
              <w:pStyle w:val="TableParagraph"/>
              <w:spacing w:line="254" w:lineRule="exact"/>
              <w:ind w:left="108" w:hanging="83"/>
              <w:rPr>
                <w:sz w:val="24"/>
              </w:rPr>
            </w:pPr>
          </w:p>
        </w:tc>
      </w:tr>
      <w:tr w:rsidR="005F4A7A" w:rsidTr="007D4BCE">
        <w:trPr>
          <w:trHeight w:val="286"/>
        </w:trPr>
        <w:tc>
          <w:tcPr>
            <w:tcW w:w="1128" w:type="dxa"/>
            <w:tcBorders>
              <w:top w:val="nil"/>
              <w:bottom w:val="nil"/>
            </w:tcBorders>
          </w:tcPr>
          <w:p w:rsidR="005F4A7A" w:rsidRDefault="005F4A7A" w:rsidP="00DB14E1">
            <w:pPr>
              <w:pStyle w:val="TableParagraph"/>
              <w:rPr>
                <w:sz w:val="20"/>
              </w:rPr>
            </w:pPr>
          </w:p>
        </w:tc>
        <w:tc>
          <w:tcPr>
            <w:tcW w:w="3233" w:type="dxa"/>
            <w:vMerge/>
            <w:tcBorders>
              <w:top w:val="nil"/>
            </w:tcBorders>
          </w:tcPr>
          <w:p w:rsidR="005F4A7A" w:rsidRDefault="005F4A7A" w:rsidP="00B55355">
            <w:pPr>
              <w:ind w:hanging="83"/>
              <w:rPr>
                <w:sz w:val="2"/>
                <w:szCs w:val="2"/>
              </w:rPr>
            </w:pPr>
          </w:p>
        </w:tc>
        <w:tc>
          <w:tcPr>
            <w:tcW w:w="4887" w:type="dxa"/>
            <w:vMerge/>
          </w:tcPr>
          <w:p w:rsidR="005F4A7A" w:rsidRPr="00C6786C" w:rsidRDefault="005F4A7A" w:rsidP="00B55355">
            <w:pPr>
              <w:pStyle w:val="TableParagraph"/>
              <w:spacing w:line="254" w:lineRule="exact"/>
              <w:ind w:left="108" w:hanging="83"/>
              <w:rPr>
                <w:sz w:val="24"/>
              </w:rPr>
            </w:pPr>
          </w:p>
        </w:tc>
      </w:tr>
      <w:tr w:rsidR="005F4A7A" w:rsidTr="007D4BCE">
        <w:trPr>
          <w:trHeight w:val="273"/>
        </w:trPr>
        <w:tc>
          <w:tcPr>
            <w:tcW w:w="1128" w:type="dxa"/>
            <w:tcBorders>
              <w:top w:val="nil"/>
            </w:tcBorders>
          </w:tcPr>
          <w:p w:rsidR="005F4A7A" w:rsidRPr="00C6786C" w:rsidRDefault="005F4A7A" w:rsidP="00DB14E1">
            <w:pPr>
              <w:pStyle w:val="TableParagraph"/>
              <w:rPr>
                <w:sz w:val="20"/>
              </w:rPr>
            </w:pPr>
          </w:p>
        </w:tc>
        <w:tc>
          <w:tcPr>
            <w:tcW w:w="3233" w:type="dxa"/>
            <w:vMerge/>
            <w:tcBorders>
              <w:top w:val="nil"/>
            </w:tcBorders>
          </w:tcPr>
          <w:p w:rsidR="005F4A7A" w:rsidRPr="00C6786C" w:rsidRDefault="005F4A7A" w:rsidP="00B55355">
            <w:pPr>
              <w:ind w:hanging="83"/>
              <w:rPr>
                <w:sz w:val="2"/>
                <w:szCs w:val="2"/>
              </w:rPr>
            </w:pPr>
          </w:p>
        </w:tc>
        <w:tc>
          <w:tcPr>
            <w:tcW w:w="4887" w:type="dxa"/>
            <w:vMerge/>
          </w:tcPr>
          <w:p w:rsidR="005F4A7A" w:rsidRPr="00C6786C" w:rsidRDefault="005F4A7A" w:rsidP="00B55355">
            <w:pPr>
              <w:pStyle w:val="TableParagraph"/>
              <w:spacing w:line="254" w:lineRule="exact"/>
              <w:ind w:left="108" w:hanging="83"/>
              <w:rPr>
                <w:sz w:val="24"/>
              </w:rPr>
            </w:pPr>
          </w:p>
        </w:tc>
      </w:tr>
    </w:tbl>
    <w:p w:rsidR="00796106" w:rsidRDefault="00796106" w:rsidP="00796106">
      <w:pPr>
        <w:pStyle w:val="a3"/>
        <w:spacing w:before="8"/>
        <w:rPr>
          <w:b/>
          <w:sz w:val="23"/>
        </w:rPr>
      </w:pPr>
    </w:p>
    <w:p w:rsidR="005F4A7A" w:rsidRDefault="005F4A7A" w:rsidP="00796106">
      <w:pPr>
        <w:pStyle w:val="a3"/>
        <w:spacing w:before="8"/>
        <w:rPr>
          <w:b/>
          <w:sz w:val="23"/>
        </w:rPr>
      </w:pPr>
    </w:p>
    <w:p w:rsidR="005F4A7A" w:rsidRDefault="005F4A7A" w:rsidP="00796106">
      <w:pPr>
        <w:pStyle w:val="a3"/>
        <w:spacing w:before="8"/>
        <w:rPr>
          <w:b/>
          <w:sz w:val="23"/>
        </w:rPr>
      </w:pPr>
    </w:p>
    <w:p w:rsidR="005F4A7A" w:rsidRDefault="005F4A7A" w:rsidP="00796106">
      <w:pPr>
        <w:pStyle w:val="a3"/>
        <w:spacing w:before="8"/>
        <w:rPr>
          <w:b/>
          <w:sz w:val="23"/>
        </w:rPr>
      </w:pPr>
    </w:p>
    <w:p w:rsidR="005F4A7A" w:rsidRDefault="005F4A7A" w:rsidP="00796106">
      <w:pPr>
        <w:pStyle w:val="a3"/>
        <w:spacing w:before="8"/>
        <w:rPr>
          <w:b/>
          <w:sz w:val="23"/>
        </w:rPr>
      </w:pPr>
    </w:p>
    <w:p w:rsidR="005F4A7A" w:rsidRDefault="005F4A7A" w:rsidP="00796106">
      <w:pPr>
        <w:pStyle w:val="a3"/>
        <w:spacing w:before="8"/>
        <w:rPr>
          <w:b/>
          <w:sz w:val="23"/>
        </w:rPr>
      </w:pPr>
    </w:p>
    <w:p w:rsidR="005F4A7A" w:rsidRDefault="005F4A7A" w:rsidP="00796106">
      <w:pPr>
        <w:pStyle w:val="a3"/>
        <w:spacing w:before="8"/>
        <w:rPr>
          <w:b/>
          <w:sz w:val="23"/>
        </w:rPr>
      </w:pPr>
    </w:p>
    <w:p w:rsidR="005F4A7A" w:rsidRDefault="005F4A7A" w:rsidP="00796106">
      <w:pPr>
        <w:pStyle w:val="a3"/>
        <w:spacing w:before="8"/>
        <w:rPr>
          <w:b/>
          <w:sz w:val="23"/>
        </w:rPr>
      </w:pPr>
    </w:p>
    <w:p w:rsidR="005F4A7A" w:rsidRDefault="005F4A7A" w:rsidP="00796106">
      <w:pPr>
        <w:pStyle w:val="a3"/>
        <w:spacing w:before="8"/>
        <w:rPr>
          <w:b/>
          <w:sz w:val="23"/>
        </w:rPr>
      </w:pPr>
    </w:p>
    <w:p w:rsidR="005F4A7A" w:rsidRDefault="005F4A7A" w:rsidP="00796106">
      <w:pPr>
        <w:pStyle w:val="a3"/>
        <w:spacing w:before="8"/>
        <w:rPr>
          <w:b/>
          <w:sz w:val="23"/>
        </w:rPr>
      </w:pPr>
    </w:p>
    <w:p w:rsidR="005F4A7A" w:rsidRDefault="005F4A7A" w:rsidP="00796106">
      <w:pPr>
        <w:pStyle w:val="a3"/>
        <w:spacing w:before="8"/>
        <w:rPr>
          <w:b/>
          <w:sz w:val="23"/>
        </w:rPr>
      </w:pPr>
    </w:p>
    <w:p w:rsidR="005F4A7A" w:rsidRDefault="005F4A7A" w:rsidP="00796106">
      <w:pPr>
        <w:pStyle w:val="a3"/>
        <w:spacing w:before="8"/>
        <w:rPr>
          <w:b/>
          <w:sz w:val="23"/>
        </w:rPr>
      </w:pPr>
    </w:p>
    <w:p w:rsidR="005F4A7A" w:rsidRDefault="005F4A7A" w:rsidP="00796106">
      <w:pPr>
        <w:pStyle w:val="a3"/>
        <w:spacing w:before="8"/>
        <w:rPr>
          <w:b/>
          <w:sz w:val="23"/>
        </w:rPr>
      </w:pPr>
    </w:p>
    <w:p w:rsidR="005F4A7A" w:rsidRDefault="005F4A7A" w:rsidP="00796106">
      <w:pPr>
        <w:pStyle w:val="a3"/>
        <w:spacing w:before="8"/>
        <w:rPr>
          <w:b/>
          <w:sz w:val="23"/>
        </w:rPr>
      </w:pPr>
    </w:p>
    <w:p w:rsidR="00796106" w:rsidRDefault="00796106" w:rsidP="003212FC">
      <w:pPr>
        <w:pStyle w:val="a5"/>
        <w:numPr>
          <w:ilvl w:val="1"/>
          <w:numId w:val="65"/>
        </w:numPr>
        <w:tabs>
          <w:tab w:val="left" w:pos="463"/>
        </w:tabs>
        <w:ind w:left="462" w:hanging="241"/>
        <w:jc w:val="left"/>
        <w:rPr>
          <w:b/>
          <w:sz w:val="24"/>
        </w:rPr>
      </w:pPr>
      <w:r>
        <w:rPr>
          <w:b/>
          <w:sz w:val="24"/>
        </w:rPr>
        <w:lastRenderedPageBreak/>
        <w:t>СТРУКТУРА</w:t>
      </w:r>
      <w:r>
        <w:rPr>
          <w:b/>
          <w:spacing w:val="-6"/>
          <w:sz w:val="24"/>
        </w:rPr>
        <w:t xml:space="preserve"> </w:t>
      </w:r>
      <w:r>
        <w:rPr>
          <w:b/>
          <w:sz w:val="24"/>
        </w:rPr>
        <w:t>И</w:t>
      </w:r>
      <w:r>
        <w:rPr>
          <w:b/>
          <w:spacing w:val="-4"/>
          <w:sz w:val="24"/>
        </w:rPr>
        <w:t xml:space="preserve"> </w:t>
      </w:r>
      <w:r>
        <w:rPr>
          <w:b/>
          <w:sz w:val="24"/>
        </w:rPr>
        <w:t>СОДЕРЖАНИЕ</w:t>
      </w:r>
      <w:r>
        <w:rPr>
          <w:b/>
          <w:spacing w:val="-4"/>
          <w:sz w:val="24"/>
        </w:rPr>
        <w:t xml:space="preserve"> </w:t>
      </w:r>
      <w:r>
        <w:rPr>
          <w:b/>
          <w:sz w:val="24"/>
        </w:rPr>
        <w:t>УЧЕБНОЙ</w:t>
      </w:r>
      <w:r>
        <w:rPr>
          <w:b/>
          <w:spacing w:val="-4"/>
          <w:sz w:val="24"/>
        </w:rPr>
        <w:t xml:space="preserve"> </w:t>
      </w:r>
      <w:r>
        <w:rPr>
          <w:b/>
          <w:sz w:val="24"/>
        </w:rPr>
        <w:t>ДИСЦИПЛИНЫ</w:t>
      </w:r>
    </w:p>
    <w:p w:rsidR="00796106" w:rsidRDefault="00796106" w:rsidP="003212FC">
      <w:pPr>
        <w:pStyle w:val="2"/>
        <w:numPr>
          <w:ilvl w:val="2"/>
          <w:numId w:val="65"/>
        </w:numPr>
        <w:tabs>
          <w:tab w:val="left" w:pos="643"/>
        </w:tabs>
        <w:spacing w:after="4"/>
        <w:ind w:hanging="421"/>
      </w:pPr>
      <w:r>
        <w:t>Объем</w:t>
      </w:r>
      <w:r>
        <w:rPr>
          <w:spacing w:val="-3"/>
        </w:rPr>
        <w:t xml:space="preserve"> </w:t>
      </w:r>
      <w:r>
        <w:t>учебной</w:t>
      </w:r>
      <w:r>
        <w:rPr>
          <w:spacing w:val="-2"/>
        </w:rPr>
        <w:t xml:space="preserve"> </w:t>
      </w:r>
      <w:r>
        <w:t>дисциплины</w:t>
      </w:r>
      <w:r>
        <w:rPr>
          <w:spacing w:val="-5"/>
        </w:rPr>
        <w:t xml:space="preserve"> </w:t>
      </w:r>
      <w:r>
        <w:t>и</w:t>
      </w:r>
      <w:r>
        <w:rPr>
          <w:spacing w:val="-2"/>
        </w:rPr>
        <w:t xml:space="preserve"> </w:t>
      </w:r>
      <w:r>
        <w:t>виды</w:t>
      </w:r>
      <w:r>
        <w:rPr>
          <w:spacing w:val="-2"/>
        </w:rPr>
        <w:t xml:space="preserve"> </w:t>
      </w:r>
      <w:r>
        <w:t>учебной</w:t>
      </w:r>
      <w:r>
        <w:rPr>
          <w:spacing w:val="-2"/>
        </w:rPr>
        <w:t xml:space="preserve"> </w:t>
      </w:r>
      <w:r>
        <w:t>работы</w:t>
      </w: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796106" w:rsidTr="00DB14E1">
        <w:trPr>
          <w:trHeight w:val="551"/>
        </w:trPr>
        <w:tc>
          <w:tcPr>
            <w:tcW w:w="7799" w:type="dxa"/>
          </w:tcPr>
          <w:p w:rsidR="00796106" w:rsidRDefault="00796106" w:rsidP="00DB14E1">
            <w:pPr>
              <w:pStyle w:val="TableParagraph"/>
              <w:spacing w:before="134"/>
              <w:ind w:left="107"/>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773" w:type="dxa"/>
          </w:tcPr>
          <w:p w:rsidR="00796106" w:rsidRDefault="00796106" w:rsidP="00DB14E1">
            <w:pPr>
              <w:pStyle w:val="TableParagraph"/>
              <w:spacing w:line="276" w:lineRule="exact"/>
              <w:ind w:left="107" w:right="346"/>
              <w:rPr>
                <w:b/>
                <w:sz w:val="24"/>
              </w:rPr>
            </w:pPr>
            <w:r>
              <w:rPr>
                <w:b/>
                <w:sz w:val="24"/>
              </w:rPr>
              <w:t>Объем</w:t>
            </w:r>
            <w:r>
              <w:rPr>
                <w:b/>
                <w:spacing w:val="-9"/>
                <w:sz w:val="24"/>
              </w:rPr>
              <w:t xml:space="preserve"> </w:t>
            </w:r>
            <w:r>
              <w:rPr>
                <w:b/>
                <w:sz w:val="24"/>
              </w:rPr>
              <w:t>в</w:t>
            </w:r>
            <w:r>
              <w:rPr>
                <w:b/>
                <w:spacing w:val="-8"/>
                <w:sz w:val="24"/>
              </w:rPr>
              <w:t xml:space="preserve"> </w:t>
            </w:r>
            <w:r w:rsidR="00964860">
              <w:rPr>
                <w:b/>
                <w:sz w:val="24"/>
              </w:rPr>
              <w:t>ча</w:t>
            </w:r>
            <w:r>
              <w:rPr>
                <w:b/>
                <w:spacing w:val="-57"/>
                <w:sz w:val="24"/>
              </w:rPr>
              <w:t xml:space="preserve"> </w:t>
            </w:r>
            <w:r>
              <w:rPr>
                <w:b/>
                <w:sz w:val="24"/>
              </w:rPr>
              <w:t>сах</w:t>
            </w:r>
          </w:p>
        </w:tc>
      </w:tr>
      <w:tr w:rsidR="00796106" w:rsidTr="00DB14E1">
        <w:trPr>
          <w:trHeight w:val="488"/>
        </w:trPr>
        <w:tc>
          <w:tcPr>
            <w:tcW w:w="7799" w:type="dxa"/>
          </w:tcPr>
          <w:p w:rsidR="00796106" w:rsidRDefault="00796106" w:rsidP="00DB14E1">
            <w:pPr>
              <w:pStyle w:val="TableParagraph"/>
              <w:spacing w:before="104"/>
              <w:ind w:left="107"/>
              <w:rPr>
                <w:b/>
                <w:sz w:val="24"/>
              </w:rPr>
            </w:pPr>
            <w:r>
              <w:rPr>
                <w:b/>
                <w:sz w:val="24"/>
              </w:rPr>
              <w:t>Максимальная</w:t>
            </w:r>
            <w:r>
              <w:rPr>
                <w:b/>
                <w:spacing w:val="-3"/>
                <w:sz w:val="24"/>
              </w:rPr>
              <w:t xml:space="preserve"> </w:t>
            </w:r>
            <w:r>
              <w:rPr>
                <w:b/>
                <w:sz w:val="24"/>
              </w:rPr>
              <w:t>учебная</w:t>
            </w:r>
            <w:r>
              <w:rPr>
                <w:b/>
                <w:spacing w:val="-3"/>
                <w:sz w:val="24"/>
              </w:rPr>
              <w:t xml:space="preserve"> </w:t>
            </w:r>
            <w:r>
              <w:rPr>
                <w:b/>
                <w:sz w:val="24"/>
              </w:rPr>
              <w:t>нагрузка</w:t>
            </w:r>
          </w:p>
        </w:tc>
        <w:tc>
          <w:tcPr>
            <w:tcW w:w="1773" w:type="dxa"/>
          </w:tcPr>
          <w:p w:rsidR="00796106" w:rsidRDefault="0020713A" w:rsidP="00DB14E1">
            <w:pPr>
              <w:pStyle w:val="TableParagraph"/>
              <w:spacing w:before="99"/>
              <w:ind w:left="107"/>
              <w:rPr>
                <w:sz w:val="24"/>
              </w:rPr>
            </w:pPr>
            <w:r>
              <w:rPr>
                <w:sz w:val="24"/>
              </w:rPr>
              <w:t>84</w:t>
            </w:r>
          </w:p>
        </w:tc>
      </w:tr>
      <w:tr w:rsidR="00796106" w:rsidTr="00DB14E1">
        <w:trPr>
          <w:trHeight w:val="488"/>
        </w:trPr>
        <w:tc>
          <w:tcPr>
            <w:tcW w:w="7799" w:type="dxa"/>
          </w:tcPr>
          <w:p w:rsidR="00796106" w:rsidRDefault="00796106" w:rsidP="00DB14E1">
            <w:pPr>
              <w:pStyle w:val="TableParagraph"/>
              <w:spacing w:before="104"/>
              <w:ind w:left="107"/>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1773" w:type="dxa"/>
          </w:tcPr>
          <w:p w:rsidR="00796106" w:rsidRDefault="0020713A" w:rsidP="0020713A">
            <w:pPr>
              <w:pStyle w:val="TableParagraph"/>
              <w:spacing w:before="99"/>
              <w:ind w:left="107"/>
              <w:rPr>
                <w:sz w:val="24"/>
              </w:rPr>
            </w:pPr>
            <w:r>
              <w:rPr>
                <w:sz w:val="24"/>
              </w:rPr>
              <w:t>84</w:t>
            </w:r>
          </w:p>
        </w:tc>
      </w:tr>
      <w:tr w:rsidR="005F4A7A" w:rsidTr="00DB14E1">
        <w:trPr>
          <w:trHeight w:val="488"/>
        </w:trPr>
        <w:tc>
          <w:tcPr>
            <w:tcW w:w="7799" w:type="dxa"/>
          </w:tcPr>
          <w:p w:rsidR="005F4A7A" w:rsidRDefault="005F4A7A" w:rsidP="007D4BCE">
            <w:pPr>
              <w:pStyle w:val="TableParagraph"/>
              <w:spacing w:before="99"/>
              <w:ind w:left="107"/>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c>
          <w:tcPr>
            <w:tcW w:w="1773" w:type="dxa"/>
          </w:tcPr>
          <w:p w:rsidR="005F4A7A" w:rsidRDefault="005F4A7A" w:rsidP="0020713A">
            <w:pPr>
              <w:pStyle w:val="TableParagraph"/>
              <w:spacing w:before="99"/>
              <w:ind w:left="107"/>
              <w:rPr>
                <w:sz w:val="24"/>
              </w:rPr>
            </w:pPr>
          </w:p>
        </w:tc>
      </w:tr>
      <w:tr w:rsidR="005F4A7A" w:rsidTr="00DB14E1">
        <w:trPr>
          <w:trHeight w:val="488"/>
        </w:trPr>
        <w:tc>
          <w:tcPr>
            <w:tcW w:w="7799" w:type="dxa"/>
          </w:tcPr>
          <w:p w:rsidR="005F4A7A" w:rsidRDefault="005F4A7A" w:rsidP="007D4BCE">
            <w:pPr>
              <w:pStyle w:val="TableParagraph"/>
              <w:spacing w:before="100"/>
              <w:ind w:left="107"/>
              <w:rPr>
                <w:sz w:val="24"/>
              </w:rPr>
            </w:pPr>
            <w:r>
              <w:rPr>
                <w:sz w:val="24"/>
              </w:rPr>
              <w:t>Теоритические занятия</w:t>
            </w:r>
          </w:p>
        </w:tc>
        <w:tc>
          <w:tcPr>
            <w:tcW w:w="1773" w:type="dxa"/>
          </w:tcPr>
          <w:p w:rsidR="005F4A7A" w:rsidRDefault="005F4A7A" w:rsidP="007D4BCE">
            <w:pPr>
              <w:pStyle w:val="TableParagraph"/>
              <w:spacing w:before="100"/>
              <w:ind w:left="107"/>
              <w:rPr>
                <w:sz w:val="24"/>
              </w:rPr>
            </w:pPr>
            <w:r w:rsidRPr="00B55355">
              <w:rPr>
                <w:sz w:val="24"/>
              </w:rPr>
              <w:t>37</w:t>
            </w:r>
          </w:p>
        </w:tc>
      </w:tr>
      <w:tr w:rsidR="005F4A7A" w:rsidTr="00DB14E1">
        <w:trPr>
          <w:trHeight w:val="488"/>
        </w:trPr>
        <w:tc>
          <w:tcPr>
            <w:tcW w:w="7799" w:type="dxa"/>
          </w:tcPr>
          <w:p w:rsidR="005F4A7A" w:rsidRDefault="005F4A7A" w:rsidP="007D4BCE">
            <w:pPr>
              <w:pStyle w:val="TableParagraph"/>
              <w:spacing w:before="99"/>
              <w:ind w:left="107"/>
              <w:rPr>
                <w:sz w:val="24"/>
              </w:rPr>
            </w:pPr>
            <w:r>
              <w:rPr>
                <w:sz w:val="24"/>
              </w:rPr>
              <w:t>практические</w:t>
            </w:r>
            <w:r>
              <w:rPr>
                <w:spacing w:val="-6"/>
                <w:sz w:val="24"/>
              </w:rPr>
              <w:t xml:space="preserve"> </w:t>
            </w:r>
            <w:r>
              <w:rPr>
                <w:sz w:val="24"/>
              </w:rPr>
              <w:t>занятия</w:t>
            </w:r>
            <w:r>
              <w:rPr>
                <w:spacing w:val="-4"/>
                <w:sz w:val="24"/>
              </w:rPr>
              <w:t xml:space="preserve"> </w:t>
            </w:r>
            <w:r>
              <w:rPr>
                <w:sz w:val="24"/>
              </w:rPr>
              <w:t>(если</w:t>
            </w:r>
            <w:r>
              <w:rPr>
                <w:spacing w:val="-4"/>
                <w:sz w:val="24"/>
              </w:rPr>
              <w:t xml:space="preserve"> </w:t>
            </w:r>
            <w:r>
              <w:rPr>
                <w:sz w:val="24"/>
              </w:rPr>
              <w:t>предусмотрено)</w:t>
            </w:r>
          </w:p>
        </w:tc>
        <w:tc>
          <w:tcPr>
            <w:tcW w:w="1773" w:type="dxa"/>
          </w:tcPr>
          <w:p w:rsidR="005F4A7A" w:rsidRDefault="005F4A7A" w:rsidP="007D4BCE">
            <w:pPr>
              <w:pStyle w:val="TableParagraph"/>
              <w:spacing w:before="99"/>
              <w:ind w:left="107"/>
              <w:rPr>
                <w:sz w:val="24"/>
              </w:rPr>
            </w:pPr>
            <w:r>
              <w:rPr>
                <w:sz w:val="24"/>
              </w:rPr>
              <w:t>37</w:t>
            </w:r>
          </w:p>
        </w:tc>
      </w:tr>
      <w:tr w:rsidR="005F4A7A" w:rsidTr="00DB14E1">
        <w:trPr>
          <w:trHeight w:val="488"/>
        </w:trPr>
        <w:tc>
          <w:tcPr>
            <w:tcW w:w="7799" w:type="dxa"/>
          </w:tcPr>
          <w:p w:rsidR="005F4A7A" w:rsidRDefault="005F4A7A" w:rsidP="007D4BCE">
            <w:pPr>
              <w:pStyle w:val="TableParagraph"/>
              <w:spacing w:before="99"/>
              <w:ind w:left="107"/>
              <w:rPr>
                <w:b/>
                <w:i/>
                <w:sz w:val="24"/>
              </w:rPr>
            </w:pPr>
            <w:r>
              <w:rPr>
                <w:i/>
                <w:sz w:val="24"/>
              </w:rPr>
              <w:t>Самостоятельная</w:t>
            </w:r>
            <w:r>
              <w:rPr>
                <w:i/>
                <w:spacing w:val="-14"/>
                <w:sz w:val="24"/>
              </w:rPr>
              <w:t xml:space="preserve"> </w:t>
            </w:r>
            <w:r>
              <w:rPr>
                <w:i/>
                <w:sz w:val="24"/>
              </w:rPr>
              <w:t>работа</w:t>
            </w:r>
            <w:r>
              <w:rPr>
                <w:b/>
                <w:i/>
                <w:sz w:val="24"/>
                <w:vertAlign w:val="superscript"/>
              </w:rPr>
              <w:t>19</w:t>
            </w:r>
          </w:p>
        </w:tc>
        <w:tc>
          <w:tcPr>
            <w:tcW w:w="1773" w:type="dxa"/>
          </w:tcPr>
          <w:p w:rsidR="005F4A7A" w:rsidRDefault="005F4A7A" w:rsidP="007D4BCE">
            <w:pPr>
              <w:pStyle w:val="TableParagraph"/>
              <w:rPr>
                <w:sz w:val="20"/>
              </w:rPr>
            </w:pPr>
            <w:r>
              <w:rPr>
                <w:sz w:val="20"/>
              </w:rPr>
              <w:t>4</w:t>
            </w:r>
          </w:p>
        </w:tc>
      </w:tr>
      <w:tr w:rsidR="005F4A7A" w:rsidTr="00DB14E1">
        <w:trPr>
          <w:trHeight w:val="488"/>
        </w:trPr>
        <w:tc>
          <w:tcPr>
            <w:tcW w:w="7799" w:type="dxa"/>
          </w:tcPr>
          <w:p w:rsidR="005F4A7A" w:rsidRDefault="005F4A7A" w:rsidP="007D4BCE">
            <w:pPr>
              <w:pStyle w:val="TableParagraph"/>
              <w:spacing w:before="102"/>
              <w:ind w:left="107"/>
              <w:rPr>
                <w:b/>
                <w:sz w:val="24"/>
              </w:rPr>
            </w:pPr>
            <w:r>
              <w:rPr>
                <w:b/>
                <w:sz w:val="24"/>
              </w:rPr>
              <w:t>Промежуточная</w:t>
            </w:r>
            <w:r>
              <w:rPr>
                <w:b/>
                <w:spacing w:val="-3"/>
                <w:sz w:val="24"/>
              </w:rPr>
              <w:t xml:space="preserve"> </w:t>
            </w:r>
            <w:r>
              <w:rPr>
                <w:b/>
                <w:sz w:val="24"/>
              </w:rPr>
              <w:t>аттестация</w:t>
            </w:r>
          </w:p>
        </w:tc>
        <w:tc>
          <w:tcPr>
            <w:tcW w:w="1773" w:type="dxa"/>
          </w:tcPr>
          <w:p w:rsidR="005F4A7A" w:rsidRDefault="005F4A7A" w:rsidP="007D4BCE">
            <w:pPr>
              <w:pStyle w:val="TableParagraph"/>
              <w:spacing w:before="97"/>
              <w:ind w:left="107"/>
              <w:rPr>
                <w:sz w:val="24"/>
              </w:rPr>
            </w:pPr>
            <w:r>
              <w:rPr>
                <w:sz w:val="24"/>
              </w:rPr>
              <w:t>6</w:t>
            </w:r>
          </w:p>
        </w:tc>
      </w:tr>
    </w:tbl>
    <w:p w:rsidR="00796106" w:rsidRDefault="00796106" w:rsidP="00796106">
      <w:pPr>
        <w:rPr>
          <w:sz w:val="24"/>
        </w:rPr>
        <w:sectPr w:rsidR="00796106" w:rsidSect="00CB2AD8">
          <w:pgSz w:w="11910" w:h="16840"/>
          <w:pgMar w:top="1160" w:right="620" w:bottom="280" w:left="1480" w:header="710" w:footer="0" w:gutter="0"/>
          <w:cols w:space="720"/>
        </w:sectPr>
      </w:pPr>
    </w:p>
    <w:p w:rsidR="00796106" w:rsidRDefault="00796106" w:rsidP="00796106">
      <w:pPr>
        <w:pStyle w:val="a3"/>
        <w:spacing w:before="2"/>
        <w:rPr>
          <w:b/>
          <w:sz w:val="7"/>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3212FC">
      <w:pPr>
        <w:pStyle w:val="2"/>
        <w:numPr>
          <w:ilvl w:val="2"/>
          <w:numId w:val="65"/>
        </w:numPr>
        <w:tabs>
          <w:tab w:val="left" w:pos="574"/>
        </w:tabs>
        <w:spacing w:before="80"/>
        <w:ind w:left="573" w:hanging="362"/>
      </w:pPr>
      <w:r>
        <w:t>Тематический</w:t>
      </w:r>
      <w:r>
        <w:rPr>
          <w:spacing w:val="-3"/>
        </w:rPr>
        <w:t xml:space="preserve"> </w:t>
      </w:r>
      <w:r>
        <w:t>план</w:t>
      </w:r>
      <w:r>
        <w:rPr>
          <w:spacing w:val="-4"/>
        </w:rPr>
        <w:t xml:space="preserve"> </w:t>
      </w:r>
      <w:r>
        <w:t>и</w:t>
      </w:r>
      <w:r>
        <w:rPr>
          <w:spacing w:val="-3"/>
        </w:rPr>
        <w:t xml:space="preserve"> </w:t>
      </w:r>
      <w:r>
        <w:t>содержание</w:t>
      </w:r>
      <w:r>
        <w:rPr>
          <w:spacing w:val="-3"/>
        </w:rPr>
        <w:t xml:space="preserve"> </w:t>
      </w:r>
      <w:r>
        <w:t>учебной</w:t>
      </w:r>
      <w:r>
        <w:rPr>
          <w:spacing w:val="-3"/>
        </w:rPr>
        <w:t xml:space="preserve"> </w:t>
      </w:r>
      <w:r>
        <w:t>дисциплины</w:t>
      </w:r>
      <w:r>
        <w:rPr>
          <w:spacing w:val="-3"/>
        </w:rPr>
        <w:t xml:space="preserve"> </w:t>
      </w:r>
      <w:r>
        <w:t>ОП.02.</w:t>
      </w:r>
      <w:r>
        <w:rPr>
          <w:spacing w:val="-3"/>
        </w:rPr>
        <w:t xml:space="preserve"> </w:t>
      </w:r>
      <w:r>
        <w:t>Материаловедение</w:t>
      </w:r>
    </w:p>
    <w:p w:rsidR="00796106" w:rsidRDefault="00796106" w:rsidP="00796106">
      <w:pPr>
        <w:pStyle w:val="a3"/>
        <w:spacing w:before="3"/>
        <w:rPr>
          <w:b/>
        </w:rPr>
      </w:pPr>
    </w:p>
    <w:tbl>
      <w:tblPr>
        <w:tblW w:w="15307"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2"/>
        <w:gridCol w:w="9719"/>
        <w:gridCol w:w="1133"/>
        <w:gridCol w:w="1134"/>
        <w:gridCol w:w="1559"/>
      </w:tblGrid>
      <w:tr w:rsidR="00964860" w:rsidTr="00A1628D">
        <w:trPr>
          <w:trHeight w:val="830"/>
        </w:trPr>
        <w:tc>
          <w:tcPr>
            <w:tcW w:w="1762" w:type="dxa"/>
          </w:tcPr>
          <w:p w:rsidR="00964860" w:rsidRPr="00C6786C" w:rsidRDefault="00964860" w:rsidP="00DB14E1">
            <w:pPr>
              <w:pStyle w:val="TableParagraph"/>
              <w:spacing w:line="276" w:lineRule="exact"/>
              <w:ind w:left="107" w:right="219"/>
              <w:rPr>
                <w:b/>
                <w:sz w:val="24"/>
              </w:rPr>
            </w:pPr>
            <w:r w:rsidRPr="00C6786C">
              <w:rPr>
                <w:b/>
                <w:sz w:val="24"/>
              </w:rPr>
              <w:t>Наименова-</w:t>
            </w:r>
            <w:r w:rsidRPr="00C6786C">
              <w:rPr>
                <w:b/>
                <w:spacing w:val="1"/>
                <w:sz w:val="24"/>
              </w:rPr>
              <w:t xml:space="preserve"> </w:t>
            </w:r>
            <w:r w:rsidRPr="00C6786C">
              <w:rPr>
                <w:b/>
                <w:sz w:val="24"/>
              </w:rPr>
              <w:t>ние разделов</w:t>
            </w:r>
            <w:r w:rsidRPr="00C6786C">
              <w:rPr>
                <w:b/>
                <w:spacing w:val="-57"/>
                <w:sz w:val="24"/>
              </w:rPr>
              <w:t xml:space="preserve"> </w:t>
            </w:r>
            <w:r w:rsidRPr="00C6786C">
              <w:rPr>
                <w:b/>
                <w:sz w:val="24"/>
              </w:rPr>
              <w:t>и тем</w:t>
            </w:r>
          </w:p>
        </w:tc>
        <w:tc>
          <w:tcPr>
            <w:tcW w:w="9719" w:type="dxa"/>
          </w:tcPr>
          <w:p w:rsidR="00964860" w:rsidRPr="00C6786C" w:rsidRDefault="00964860" w:rsidP="00DB14E1">
            <w:pPr>
              <w:pStyle w:val="TableParagraph"/>
              <w:spacing w:line="275" w:lineRule="exact"/>
              <w:ind w:left="110"/>
              <w:rPr>
                <w:b/>
                <w:sz w:val="24"/>
              </w:rPr>
            </w:pPr>
            <w:r w:rsidRPr="00C6786C">
              <w:rPr>
                <w:b/>
                <w:sz w:val="24"/>
              </w:rPr>
              <w:t>Содержание</w:t>
            </w:r>
            <w:r w:rsidRPr="00C6786C">
              <w:rPr>
                <w:b/>
                <w:spacing w:val="-4"/>
                <w:sz w:val="24"/>
              </w:rPr>
              <w:t xml:space="preserve"> </w:t>
            </w:r>
            <w:r w:rsidRPr="00C6786C">
              <w:rPr>
                <w:b/>
                <w:sz w:val="24"/>
              </w:rPr>
              <w:t>учебного</w:t>
            </w:r>
            <w:r w:rsidRPr="00C6786C">
              <w:rPr>
                <w:b/>
                <w:spacing w:val="-2"/>
                <w:sz w:val="24"/>
              </w:rPr>
              <w:t xml:space="preserve"> </w:t>
            </w:r>
            <w:r w:rsidRPr="00C6786C">
              <w:rPr>
                <w:b/>
                <w:sz w:val="24"/>
              </w:rPr>
              <w:t>материала</w:t>
            </w:r>
            <w:r w:rsidRPr="00C6786C">
              <w:rPr>
                <w:b/>
                <w:spacing w:val="-3"/>
                <w:sz w:val="24"/>
              </w:rPr>
              <w:t xml:space="preserve"> </w:t>
            </w:r>
            <w:r w:rsidRPr="00C6786C">
              <w:rPr>
                <w:b/>
                <w:sz w:val="24"/>
              </w:rPr>
              <w:t>и</w:t>
            </w:r>
            <w:r w:rsidRPr="00C6786C">
              <w:rPr>
                <w:b/>
                <w:spacing w:val="-4"/>
                <w:sz w:val="24"/>
              </w:rPr>
              <w:t xml:space="preserve"> </w:t>
            </w:r>
            <w:r w:rsidRPr="00C6786C">
              <w:rPr>
                <w:b/>
                <w:sz w:val="24"/>
              </w:rPr>
              <w:t>формы</w:t>
            </w:r>
            <w:r w:rsidRPr="00C6786C">
              <w:rPr>
                <w:b/>
                <w:spacing w:val="-3"/>
                <w:sz w:val="24"/>
              </w:rPr>
              <w:t xml:space="preserve"> </w:t>
            </w:r>
            <w:r w:rsidRPr="00C6786C">
              <w:rPr>
                <w:b/>
                <w:sz w:val="24"/>
              </w:rPr>
              <w:t>организации</w:t>
            </w:r>
            <w:r w:rsidRPr="00C6786C">
              <w:rPr>
                <w:b/>
                <w:spacing w:val="-3"/>
                <w:sz w:val="24"/>
              </w:rPr>
              <w:t xml:space="preserve"> </w:t>
            </w:r>
            <w:r w:rsidRPr="00C6786C">
              <w:rPr>
                <w:b/>
                <w:sz w:val="24"/>
              </w:rPr>
              <w:t>деятельности</w:t>
            </w:r>
            <w:r w:rsidRPr="00C6786C">
              <w:rPr>
                <w:b/>
                <w:spacing w:val="-3"/>
                <w:sz w:val="24"/>
              </w:rPr>
              <w:t xml:space="preserve"> </w:t>
            </w:r>
            <w:r w:rsidRPr="00C6786C">
              <w:rPr>
                <w:b/>
                <w:sz w:val="24"/>
              </w:rPr>
              <w:t>обучающихся</w:t>
            </w:r>
          </w:p>
        </w:tc>
        <w:tc>
          <w:tcPr>
            <w:tcW w:w="1133" w:type="dxa"/>
          </w:tcPr>
          <w:p w:rsidR="00964860" w:rsidRDefault="00964860" w:rsidP="00DB14E1">
            <w:pPr>
              <w:pStyle w:val="TableParagraph"/>
              <w:spacing w:line="275" w:lineRule="exact"/>
              <w:ind w:left="107"/>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часах</w:t>
            </w:r>
          </w:p>
        </w:tc>
        <w:tc>
          <w:tcPr>
            <w:tcW w:w="1134" w:type="dxa"/>
          </w:tcPr>
          <w:p w:rsidR="00964860" w:rsidRDefault="00964860" w:rsidP="00DB14E1">
            <w:pPr>
              <w:pStyle w:val="TableParagraph"/>
              <w:spacing w:line="276" w:lineRule="exact"/>
              <w:ind w:left="109" w:right="198"/>
              <w:rPr>
                <w:b/>
                <w:sz w:val="24"/>
              </w:rPr>
            </w:pPr>
            <w:r>
              <w:rPr>
                <w:b/>
                <w:sz w:val="24"/>
              </w:rPr>
              <w:t>Осваиваемые</w:t>
            </w:r>
            <w:r>
              <w:rPr>
                <w:b/>
                <w:spacing w:val="-58"/>
                <w:sz w:val="24"/>
              </w:rPr>
              <w:t xml:space="preserve"> </w:t>
            </w:r>
            <w:r>
              <w:rPr>
                <w:b/>
                <w:sz w:val="24"/>
              </w:rPr>
              <w:t>элементы</w:t>
            </w:r>
            <w:r>
              <w:rPr>
                <w:b/>
                <w:spacing w:val="1"/>
                <w:sz w:val="24"/>
              </w:rPr>
              <w:t xml:space="preserve"> </w:t>
            </w:r>
            <w:r>
              <w:rPr>
                <w:b/>
                <w:sz w:val="24"/>
              </w:rPr>
              <w:t>компетенций</w:t>
            </w:r>
          </w:p>
        </w:tc>
        <w:tc>
          <w:tcPr>
            <w:tcW w:w="1559" w:type="dxa"/>
          </w:tcPr>
          <w:p w:rsidR="00964860" w:rsidRPr="00964860" w:rsidRDefault="00964860" w:rsidP="00DB14E1">
            <w:pPr>
              <w:pStyle w:val="TableParagraph"/>
              <w:spacing w:line="276" w:lineRule="exact"/>
              <w:ind w:left="109" w:right="198"/>
              <w:rPr>
                <w:b/>
                <w:sz w:val="24"/>
              </w:rPr>
            </w:pPr>
            <w:r>
              <w:rPr>
                <w:b/>
                <w:sz w:val="24"/>
              </w:rPr>
              <w:t>Н/У/З</w:t>
            </w:r>
          </w:p>
        </w:tc>
      </w:tr>
      <w:tr w:rsidR="00964860" w:rsidTr="00A1628D">
        <w:trPr>
          <w:trHeight w:val="275"/>
        </w:trPr>
        <w:tc>
          <w:tcPr>
            <w:tcW w:w="1762" w:type="dxa"/>
          </w:tcPr>
          <w:p w:rsidR="00964860" w:rsidRDefault="00964860" w:rsidP="00DB14E1">
            <w:pPr>
              <w:pStyle w:val="TableParagraph"/>
              <w:spacing w:line="256" w:lineRule="exact"/>
              <w:ind w:left="107"/>
              <w:rPr>
                <w:b/>
                <w:sz w:val="24"/>
              </w:rPr>
            </w:pPr>
            <w:r>
              <w:rPr>
                <w:b/>
                <w:sz w:val="24"/>
              </w:rPr>
              <w:t>1</w:t>
            </w:r>
          </w:p>
        </w:tc>
        <w:tc>
          <w:tcPr>
            <w:tcW w:w="9719" w:type="dxa"/>
          </w:tcPr>
          <w:p w:rsidR="00964860" w:rsidRDefault="00964860" w:rsidP="00DB14E1">
            <w:pPr>
              <w:pStyle w:val="TableParagraph"/>
              <w:spacing w:line="256" w:lineRule="exact"/>
              <w:ind w:left="110"/>
              <w:rPr>
                <w:b/>
                <w:sz w:val="24"/>
              </w:rPr>
            </w:pPr>
            <w:r>
              <w:rPr>
                <w:b/>
                <w:sz w:val="24"/>
              </w:rPr>
              <w:t>2</w:t>
            </w:r>
          </w:p>
        </w:tc>
        <w:tc>
          <w:tcPr>
            <w:tcW w:w="1133" w:type="dxa"/>
          </w:tcPr>
          <w:p w:rsidR="00964860" w:rsidRDefault="00964860" w:rsidP="00DB14E1">
            <w:pPr>
              <w:pStyle w:val="TableParagraph"/>
              <w:spacing w:line="256" w:lineRule="exact"/>
              <w:ind w:left="107"/>
              <w:rPr>
                <w:b/>
                <w:sz w:val="24"/>
              </w:rPr>
            </w:pPr>
            <w:r>
              <w:rPr>
                <w:b/>
                <w:sz w:val="24"/>
              </w:rPr>
              <w:t>3</w:t>
            </w:r>
          </w:p>
        </w:tc>
        <w:tc>
          <w:tcPr>
            <w:tcW w:w="1134" w:type="dxa"/>
          </w:tcPr>
          <w:p w:rsidR="00964860" w:rsidRDefault="00964860" w:rsidP="00DB14E1">
            <w:pPr>
              <w:pStyle w:val="TableParagraph"/>
              <w:spacing w:line="256" w:lineRule="exact"/>
              <w:ind w:left="109"/>
              <w:rPr>
                <w:b/>
                <w:sz w:val="24"/>
              </w:rPr>
            </w:pPr>
            <w:r>
              <w:rPr>
                <w:b/>
                <w:sz w:val="24"/>
              </w:rPr>
              <w:t>4</w:t>
            </w:r>
          </w:p>
        </w:tc>
        <w:tc>
          <w:tcPr>
            <w:tcW w:w="1559" w:type="dxa"/>
          </w:tcPr>
          <w:p w:rsidR="00964860" w:rsidRDefault="00964860" w:rsidP="00DB14E1">
            <w:pPr>
              <w:pStyle w:val="TableParagraph"/>
              <w:spacing w:line="256" w:lineRule="exact"/>
              <w:ind w:left="109"/>
              <w:rPr>
                <w:b/>
                <w:sz w:val="24"/>
              </w:rPr>
            </w:pPr>
          </w:p>
        </w:tc>
      </w:tr>
      <w:tr w:rsidR="00964860" w:rsidTr="00A1628D">
        <w:trPr>
          <w:trHeight w:val="275"/>
        </w:trPr>
        <w:tc>
          <w:tcPr>
            <w:tcW w:w="11481" w:type="dxa"/>
            <w:gridSpan w:val="2"/>
          </w:tcPr>
          <w:p w:rsidR="00964860" w:rsidRPr="00C6786C" w:rsidRDefault="00964860" w:rsidP="00DB14E1">
            <w:pPr>
              <w:pStyle w:val="TableParagraph"/>
              <w:spacing w:line="256" w:lineRule="exact"/>
              <w:ind w:left="107"/>
              <w:rPr>
                <w:b/>
                <w:sz w:val="24"/>
              </w:rPr>
            </w:pPr>
            <w:r w:rsidRPr="00C6786C">
              <w:rPr>
                <w:b/>
                <w:sz w:val="24"/>
              </w:rPr>
              <w:t>Раздел</w:t>
            </w:r>
            <w:r w:rsidRPr="00C6786C">
              <w:rPr>
                <w:b/>
                <w:spacing w:val="-4"/>
                <w:sz w:val="24"/>
              </w:rPr>
              <w:t xml:space="preserve"> </w:t>
            </w:r>
            <w:r w:rsidRPr="00C6786C">
              <w:rPr>
                <w:b/>
                <w:sz w:val="24"/>
              </w:rPr>
              <w:t>1.</w:t>
            </w:r>
            <w:r w:rsidRPr="00C6786C">
              <w:rPr>
                <w:b/>
                <w:spacing w:val="-3"/>
                <w:sz w:val="24"/>
              </w:rPr>
              <w:t xml:space="preserve"> </w:t>
            </w:r>
            <w:r w:rsidRPr="00C6786C">
              <w:rPr>
                <w:b/>
                <w:sz w:val="24"/>
              </w:rPr>
              <w:t>Физико-</w:t>
            </w:r>
            <w:r w:rsidRPr="00C6786C">
              <w:rPr>
                <w:b/>
                <w:spacing w:val="-4"/>
                <w:sz w:val="24"/>
              </w:rPr>
              <w:t xml:space="preserve"> </w:t>
            </w:r>
            <w:r w:rsidRPr="00C6786C">
              <w:rPr>
                <w:b/>
                <w:sz w:val="24"/>
              </w:rPr>
              <w:t>химические</w:t>
            </w:r>
            <w:r w:rsidRPr="00C6786C">
              <w:rPr>
                <w:b/>
                <w:spacing w:val="-4"/>
                <w:sz w:val="24"/>
              </w:rPr>
              <w:t xml:space="preserve"> </w:t>
            </w:r>
            <w:r w:rsidRPr="00C6786C">
              <w:rPr>
                <w:b/>
                <w:sz w:val="24"/>
              </w:rPr>
              <w:t>закономерности</w:t>
            </w:r>
            <w:r w:rsidRPr="00C6786C">
              <w:rPr>
                <w:b/>
                <w:spacing w:val="-3"/>
                <w:sz w:val="24"/>
              </w:rPr>
              <w:t xml:space="preserve"> </w:t>
            </w:r>
            <w:r w:rsidRPr="00C6786C">
              <w:rPr>
                <w:b/>
                <w:sz w:val="24"/>
              </w:rPr>
              <w:t>формирования</w:t>
            </w:r>
            <w:r w:rsidRPr="00C6786C">
              <w:rPr>
                <w:b/>
                <w:spacing w:val="-3"/>
                <w:sz w:val="24"/>
              </w:rPr>
              <w:t xml:space="preserve"> </w:t>
            </w:r>
            <w:r w:rsidRPr="00C6786C">
              <w:rPr>
                <w:b/>
                <w:sz w:val="24"/>
              </w:rPr>
              <w:t>структуры</w:t>
            </w:r>
            <w:r w:rsidRPr="00C6786C">
              <w:rPr>
                <w:b/>
                <w:spacing w:val="-3"/>
                <w:sz w:val="24"/>
              </w:rPr>
              <w:t xml:space="preserve"> </w:t>
            </w:r>
            <w:r w:rsidRPr="00C6786C">
              <w:rPr>
                <w:b/>
                <w:sz w:val="24"/>
              </w:rPr>
              <w:t>материала</w:t>
            </w:r>
          </w:p>
        </w:tc>
        <w:tc>
          <w:tcPr>
            <w:tcW w:w="1133" w:type="dxa"/>
          </w:tcPr>
          <w:p w:rsidR="00964860" w:rsidRDefault="00964860" w:rsidP="00DB14E1">
            <w:pPr>
              <w:pStyle w:val="TableParagraph"/>
              <w:spacing w:line="256" w:lineRule="exact"/>
              <w:ind w:left="772" w:right="763"/>
              <w:jc w:val="center"/>
              <w:rPr>
                <w:b/>
                <w:sz w:val="24"/>
              </w:rPr>
            </w:pPr>
          </w:p>
        </w:tc>
        <w:tc>
          <w:tcPr>
            <w:tcW w:w="1134" w:type="dxa"/>
          </w:tcPr>
          <w:p w:rsidR="00964860" w:rsidRDefault="00964860" w:rsidP="00DB14E1">
            <w:pPr>
              <w:pStyle w:val="TableParagraph"/>
              <w:rPr>
                <w:sz w:val="20"/>
              </w:rPr>
            </w:pPr>
          </w:p>
        </w:tc>
        <w:tc>
          <w:tcPr>
            <w:tcW w:w="1559" w:type="dxa"/>
          </w:tcPr>
          <w:p w:rsidR="00964860" w:rsidRDefault="00964860" w:rsidP="00DB14E1">
            <w:pPr>
              <w:pStyle w:val="TableParagraph"/>
              <w:rPr>
                <w:sz w:val="20"/>
              </w:rPr>
            </w:pPr>
          </w:p>
        </w:tc>
      </w:tr>
      <w:tr w:rsidR="00964860" w:rsidTr="00A1628D">
        <w:trPr>
          <w:trHeight w:val="275"/>
        </w:trPr>
        <w:tc>
          <w:tcPr>
            <w:tcW w:w="1762" w:type="dxa"/>
            <w:vMerge w:val="restart"/>
          </w:tcPr>
          <w:p w:rsidR="00964860" w:rsidRPr="00C6786C" w:rsidRDefault="00964860" w:rsidP="0078213D">
            <w:pPr>
              <w:pStyle w:val="TableParagraph"/>
              <w:ind w:left="107"/>
              <w:rPr>
                <w:b/>
                <w:sz w:val="24"/>
              </w:rPr>
            </w:pPr>
            <w:r w:rsidRPr="00C6786C">
              <w:rPr>
                <w:b/>
                <w:sz w:val="24"/>
              </w:rPr>
              <w:t>Тема</w:t>
            </w:r>
            <w:r w:rsidRPr="00C6786C">
              <w:rPr>
                <w:b/>
                <w:spacing w:val="-58"/>
                <w:sz w:val="24"/>
              </w:rPr>
              <w:t xml:space="preserve"> </w:t>
            </w:r>
            <w:r w:rsidRPr="00C6786C">
              <w:rPr>
                <w:b/>
                <w:sz w:val="24"/>
              </w:rPr>
              <w:t>1.1.</w:t>
            </w:r>
          </w:p>
          <w:p w:rsidR="00964860" w:rsidRPr="00C6786C" w:rsidRDefault="00964860" w:rsidP="0078213D">
            <w:pPr>
              <w:pStyle w:val="TableParagraph"/>
              <w:ind w:left="107"/>
              <w:rPr>
                <w:b/>
                <w:sz w:val="24"/>
              </w:rPr>
            </w:pPr>
            <w:r w:rsidRPr="00C6786C">
              <w:rPr>
                <w:b/>
                <w:sz w:val="24"/>
              </w:rPr>
              <w:t>Строение и</w:t>
            </w:r>
            <w:r w:rsidRPr="00C6786C">
              <w:rPr>
                <w:b/>
                <w:spacing w:val="1"/>
                <w:sz w:val="24"/>
              </w:rPr>
              <w:t xml:space="preserve"> </w:t>
            </w:r>
            <w:r w:rsidRPr="00C6786C">
              <w:rPr>
                <w:b/>
                <w:sz w:val="24"/>
              </w:rPr>
              <w:t xml:space="preserve">свойства </w:t>
            </w:r>
            <w:r w:rsidR="00A1628D" w:rsidRPr="00C6786C">
              <w:rPr>
                <w:b/>
                <w:sz w:val="24"/>
              </w:rPr>
              <w:t>материалов</w:t>
            </w:r>
          </w:p>
        </w:tc>
        <w:tc>
          <w:tcPr>
            <w:tcW w:w="9719" w:type="dxa"/>
          </w:tcPr>
          <w:p w:rsidR="00964860" w:rsidRDefault="00964860" w:rsidP="006A22E3">
            <w:pPr>
              <w:pStyle w:val="TableParagraph"/>
              <w:spacing w:line="256" w:lineRule="exact"/>
              <w:ind w:left="-29" w:right="35"/>
              <w:jc w:val="center"/>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3" w:type="dxa"/>
            <w:vMerge w:val="restart"/>
          </w:tcPr>
          <w:p w:rsidR="00964860" w:rsidRDefault="00964860" w:rsidP="00DB14E1">
            <w:pPr>
              <w:pStyle w:val="TableParagraph"/>
              <w:ind w:left="9"/>
              <w:jc w:val="center"/>
              <w:rPr>
                <w:b/>
                <w:sz w:val="24"/>
              </w:rPr>
            </w:pPr>
            <w:r>
              <w:rPr>
                <w:b/>
                <w:sz w:val="24"/>
              </w:rPr>
              <w:t>2</w:t>
            </w:r>
          </w:p>
        </w:tc>
        <w:tc>
          <w:tcPr>
            <w:tcW w:w="1134" w:type="dxa"/>
            <w:vMerge w:val="restart"/>
          </w:tcPr>
          <w:p w:rsidR="00964860" w:rsidRDefault="00964860" w:rsidP="00A1628D">
            <w:pPr>
              <w:pStyle w:val="TableParagraph"/>
              <w:rPr>
                <w:b/>
                <w:sz w:val="24"/>
              </w:rPr>
            </w:pPr>
            <w:r>
              <w:rPr>
                <w:b/>
                <w:sz w:val="24"/>
              </w:rPr>
              <w:t>ОК 02</w:t>
            </w:r>
          </w:p>
          <w:p w:rsidR="00A1628D" w:rsidRDefault="00A1628D" w:rsidP="00A1628D">
            <w:pPr>
              <w:pStyle w:val="TableParagraph"/>
              <w:rPr>
                <w:b/>
                <w:sz w:val="24"/>
              </w:rPr>
            </w:pPr>
            <w:r w:rsidRPr="00A1628D">
              <w:rPr>
                <w:b/>
                <w:sz w:val="24"/>
              </w:rPr>
              <w:t>ОК 03</w:t>
            </w:r>
          </w:p>
          <w:p w:rsidR="00964860" w:rsidRDefault="00964860" w:rsidP="00A1628D">
            <w:pPr>
              <w:pStyle w:val="TableParagraph"/>
              <w:rPr>
                <w:b/>
                <w:sz w:val="24"/>
              </w:rPr>
            </w:pPr>
            <w:r>
              <w:rPr>
                <w:b/>
                <w:sz w:val="24"/>
              </w:rPr>
              <w:t>ПК 1.1</w:t>
            </w:r>
          </w:p>
        </w:tc>
        <w:tc>
          <w:tcPr>
            <w:tcW w:w="1559" w:type="dxa"/>
            <w:vMerge w:val="restart"/>
          </w:tcPr>
          <w:p w:rsidR="00A1628D" w:rsidRPr="00A1628D" w:rsidRDefault="00A1628D" w:rsidP="00A1628D">
            <w:pPr>
              <w:pStyle w:val="TableParagraph"/>
              <w:ind w:firstLine="34"/>
              <w:rPr>
                <w:b/>
                <w:sz w:val="24"/>
              </w:rPr>
            </w:pPr>
            <w:r w:rsidRPr="00A1628D">
              <w:rPr>
                <w:b/>
                <w:sz w:val="24"/>
              </w:rPr>
              <w:t>Уо 02.03</w:t>
            </w:r>
          </w:p>
          <w:p w:rsidR="00A1628D" w:rsidRPr="00A1628D" w:rsidRDefault="00A1628D" w:rsidP="00A1628D">
            <w:pPr>
              <w:pStyle w:val="TableParagraph"/>
              <w:ind w:firstLine="34"/>
              <w:rPr>
                <w:b/>
                <w:sz w:val="24"/>
              </w:rPr>
            </w:pPr>
            <w:r w:rsidRPr="00A1628D">
              <w:rPr>
                <w:b/>
                <w:sz w:val="24"/>
              </w:rPr>
              <w:t>Зо 02.02</w:t>
            </w:r>
          </w:p>
          <w:p w:rsidR="00A1628D" w:rsidRPr="00A1628D" w:rsidRDefault="00A1628D" w:rsidP="00A1628D">
            <w:pPr>
              <w:pStyle w:val="TableParagraph"/>
              <w:ind w:firstLine="34"/>
              <w:rPr>
                <w:b/>
                <w:sz w:val="24"/>
              </w:rPr>
            </w:pPr>
            <w:r w:rsidRPr="00A1628D">
              <w:rPr>
                <w:b/>
                <w:sz w:val="24"/>
              </w:rPr>
              <w:t>Уо 03.02</w:t>
            </w:r>
          </w:p>
          <w:p w:rsidR="00A1628D" w:rsidRPr="00A1628D" w:rsidRDefault="00A1628D" w:rsidP="00A1628D">
            <w:pPr>
              <w:pStyle w:val="TableParagraph"/>
              <w:ind w:firstLine="34"/>
              <w:rPr>
                <w:b/>
                <w:sz w:val="24"/>
              </w:rPr>
            </w:pPr>
            <w:r w:rsidRPr="00A1628D">
              <w:rPr>
                <w:b/>
                <w:sz w:val="24"/>
              </w:rPr>
              <w:t>Зо 03.02</w:t>
            </w:r>
          </w:p>
          <w:p w:rsidR="00964860" w:rsidRDefault="00A1628D" w:rsidP="00A1628D">
            <w:pPr>
              <w:pStyle w:val="TableParagraph"/>
              <w:ind w:firstLine="34"/>
              <w:rPr>
                <w:b/>
                <w:sz w:val="24"/>
              </w:rPr>
            </w:pPr>
            <w:r w:rsidRPr="00A1628D">
              <w:rPr>
                <w:b/>
                <w:sz w:val="24"/>
              </w:rPr>
              <w:t>Уо 02.02</w:t>
            </w:r>
          </w:p>
          <w:p w:rsidR="00A1628D" w:rsidRPr="00A1628D" w:rsidRDefault="00A1628D" w:rsidP="00A1628D">
            <w:pPr>
              <w:pStyle w:val="TableParagraph"/>
              <w:ind w:firstLine="34"/>
              <w:rPr>
                <w:b/>
                <w:sz w:val="24"/>
              </w:rPr>
            </w:pPr>
            <w:r>
              <w:rPr>
                <w:b/>
                <w:sz w:val="24"/>
              </w:rPr>
              <w:t>У 1.1.01</w:t>
            </w:r>
          </w:p>
          <w:p w:rsidR="00A1628D" w:rsidRDefault="00A1628D" w:rsidP="00A1628D">
            <w:pPr>
              <w:pStyle w:val="TableParagraph"/>
              <w:ind w:firstLine="34"/>
              <w:rPr>
                <w:b/>
                <w:sz w:val="24"/>
              </w:rPr>
            </w:pPr>
            <w:r w:rsidRPr="00A1628D">
              <w:rPr>
                <w:b/>
                <w:sz w:val="24"/>
              </w:rPr>
              <w:t>У 1.1. 03</w:t>
            </w:r>
          </w:p>
        </w:tc>
      </w:tr>
      <w:tr w:rsidR="00964860" w:rsidTr="00A1628D">
        <w:trPr>
          <w:trHeight w:val="552"/>
        </w:trPr>
        <w:tc>
          <w:tcPr>
            <w:tcW w:w="1762" w:type="dxa"/>
            <w:vMerge/>
            <w:tcBorders>
              <w:top w:val="nil"/>
            </w:tcBorders>
          </w:tcPr>
          <w:p w:rsidR="00964860" w:rsidRDefault="00964860" w:rsidP="00DB14E1">
            <w:pPr>
              <w:rPr>
                <w:sz w:val="2"/>
                <w:szCs w:val="2"/>
              </w:rPr>
            </w:pPr>
          </w:p>
        </w:tc>
        <w:tc>
          <w:tcPr>
            <w:tcW w:w="9719" w:type="dxa"/>
          </w:tcPr>
          <w:p w:rsidR="00964860" w:rsidRPr="00C6786C" w:rsidRDefault="00964860" w:rsidP="00DB14E1">
            <w:pPr>
              <w:pStyle w:val="TableParagraph"/>
              <w:spacing w:line="268" w:lineRule="exact"/>
              <w:ind w:left="201"/>
              <w:rPr>
                <w:sz w:val="24"/>
              </w:rPr>
            </w:pPr>
            <w:r w:rsidRPr="00C6786C">
              <w:rPr>
                <w:sz w:val="24"/>
              </w:rPr>
              <w:t>1.</w:t>
            </w:r>
            <w:r w:rsidRPr="00C6786C">
              <w:rPr>
                <w:spacing w:val="-3"/>
                <w:sz w:val="24"/>
              </w:rPr>
              <w:t xml:space="preserve"> </w:t>
            </w:r>
            <w:r w:rsidRPr="00C6786C">
              <w:rPr>
                <w:sz w:val="24"/>
              </w:rPr>
              <w:t>Элементы</w:t>
            </w:r>
            <w:r w:rsidRPr="00C6786C">
              <w:rPr>
                <w:spacing w:val="-2"/>
                <w:sz w:val="24"/>
              </w:rPr>
              <w:t xml:space="preserve"> </w:t>
            </w:r>
            <w:r w:rsidRPr="00C6786C">
              <w:rPr>
                <w:sz w:val="24"/>
              </w:rPr>
              <w:t>кристаллографии:</w:t>
            </w:r>
            <w:r w:rsidRPr="00C6786C">
              <w:rPr>
                <w:spacing w:val="-3"/>
                <w:sz w:val="24"/>
              </w:rPr>
              <w:t xml:space="preserve"> </w:t>
            </w:r>
            <w:r w:rsidRPr="00C6786C">
              <w:rPr>
                <w:sz w:val="24"/>
              </w:rPr>
              <w:t>кристаллическая</w:t>
            </w:r>
            <w:r w:rsidRPr="00C6786C">
              <w:rPr>
                <w:spacing w:val="-2"/>
                <w:sz w:val="24"/>
              </w:rPr>
              <w:t xml:space="preserve"> </w:t>
            </w:r>
            <w:r w:rsidRPr="00C6786C">
              <w:rPr>
                <w:sz w:val="24"/>
              </w:rPr>
              <w:t>решётка,</w:t>
            </w:r>
            <w:r w:rsidRPr="00C6786C">
              <w:rPr>
                <w:spacing w:val="-2"/>
                <w:sz w:val="24"/>
              </w:rPr>
              <w:t xml:space="preserve"> </w:t>
            </w:r>
            <w:r w:rsidRPr="00C6786C">
              <w:rPr>
                <w:sz w:val="24"/>
              </w:rPr>
              <w:t>анизотропия,</w:t>
            </w:r>
            <w:r w:rsidRPr="00C6786C">
              <w:rPr>
                <w:spacing w:val="-3"/>
                <w:sz w:val="24"/>
              </w:rPr>
              <w:t xml:space="preserve"> </w:t>
            </w:r>
            <w:r w:rsidRPr="00C6786C">
              <w:rPr>
                <w:sz w:val="24"/>
              </w:rPr>
              <w:t>диффузия</w:t>
            </w:r>
            <w:r w:rsidRPr="00C6786C">
              <w:rPr>
                <w:spacing w:val="-2"/>
                <w:sz w:val="24"/>
              </w:rPr>
              <w:t xml:space="preserve"> </w:t>
            </w:r>
            <w:r w:rsidRPr="00C6786C">
              <w:rPr>
                <w:sz w:val="24"/>
              </w:rPr>
              <w:t>в</w:t>
            </w:r>
            <w:r w:rsidRPr="00C6786C">
              <w:rPr>
                <w:spacing w:val="-3"/>
                <w:sz w:val="24"/>
              </w:rPr>
              <w:t xml:space="preserve"> </w:t>
            </w:r>
            <w:r w:rsidRPr="00C6786C">
              <w:rPr>
                <w:sz w:val="24"/>
              </w:rPr>
              <w:t>метал-</w:t>
            </w:r>
          </w:p>
          <w:p w:rsidR="00964860" w:rsidRPr="00C6786C" w:rsidRDefault="00964860" w:rsidP="00DB14E1">
            <w:pPr>
              <w:pStyle w:val="TableParagraph"/>
              <w:spacing w:line="264" w:lineRule="exact"/>
              <w:ind w:left="959"/>
              <w:rPr>
                <w:sz w:val="24"/>
              </w:rPr>
            </w:pPr>
            <w:r w:rsidRPr="00C6786C">
              <w:rPr>
                <w:sz w:val="24"/>
              </w:rPr>
              <w:t>лах</w:t>
            </w:r>
            <w:r w:rsidRPr="00C6786C">
              <w:rPr>
                <w:spacing w:val="-1"/>
                <w:sz w:val="24"/>
              </w:rPr>
              <w:t xml:space="preserve"> </w:t>
            </w:r>
            <w:r w:rsidRPr="00C6786C">
              <w:rPr>
                <w:sz w:val="24"/>
              </w:rPr>
              <w:t>и</w:t>
            </w:r>
            <w:r w:rsidRPr="00C6786C">
              <w:rPr>
                <w:spacing w:val="-3"/>
                <w:sz w:val="24"/>
              </w:rPr>
              <w:t xml:space="preserve"> </w:t>
            </w:r>
            <w:r w:rsidRPr="00C6786C">
              <w:rPr>
                <w:sz w:val="24"/>
              </w:rPr>
              <w:t>сплавах;</w:t>
            </w:r>
            <w:r w:rsidRPr="00C6786C">
              <w:rPr>
                <w:spacing w:val="-2"/>
                <w:sz w:val="24"/>
              </w:rPr>
              <w:t xml:space="preserve"> </w:t>
            </w:r>
            <w:r w:rsidRPr="00C6786C">
              <w:rPr>
                <w:sz w:val="24"/>
              </w:rPr>
              <w:t>жидкие</w:t>
            </w:r>
            <w:r w:rsidRPr="00C6786C">
              <w:rPr>
                <w:spacing w:val="-7"/>
                <w:sz w:val="24"/>
              </w:rPr>
              <w:t xml:space="preserve"> </w:t>
            </w:r>
            <w:r w:rsidRPr="00C6786C">
              <w:rPr>
                <w:sz w:val="24"/>
              </w:rPr>
              <w:t>кристаллы:</w:t>
            </w:r>
            <w:r w:rsidRPr="00C6786C">
              <w:rPr>
                <w:spacing w:val="-3"/>
                <w:sz w:val="24"/>
              </w:rPr>
              <w:t xml:space="preserve"> </w:t>
            </w:r>
            <w:r w:rsidRPr="00C6786C">
              <w:rPr>
                <w:sz w:val="24"/>
              </w:rPr>
              <w:t>структура</w:t>
            </w:r>
            <w:r w:rsidRPr="00C6786C">
              <w:rPr>
                <w:spacing w:val="-4"/>
                <w:sz w:val="24"/>
              </w:rPr>
              <w:t xml:space="preserve"> </w:t>
            </w:r>
            <w:r w:rsidRPr="00C6786C">
              <w:rPr>
                <w:sz w:val="24"/>
              </w:rPr>
              <w:t>полимеров,</w:t>
            </w:r>
            <w:r w:rsidRPr="00C6786C">
              <w:rPr>
                <w:spacing w:val="-2"/>
                <w:sz w:val="24"/>
              </w:rPr>
              <w:t xml:space="preserve"> </w:t>
            </w:r>
            <w:r w:rsidRPr="00C6786C">
              <w:rPr>
                <w:sz w:val="24"/>
              </w:rPr>
              <w:t>древесины,</w:t>
            </w:r>
            <w:r w:rsidRPr="00C6786C">
              <w:rPr>
                <w:spacing w:val="-3"/>
                <w:sz w:val="24"/>
              </w:rPr>
              <w:t xml:space="preserve"> </w:t>
            </w:r>
            <w:r w:rsidRPr="00C6786C">
              <w:rPr>
                <w:sz w:val="24"/>
              </w:rPr>
              <w:t>стекла.</w:t>
            </w:r>
          </w:p>
        </w:tc>
        <w:tc>
          <w:tcPr>
            <w:tcW w:w="1133" w:type="dxa"/>
            <w:vMerge/>
            <w:tcBorders>
              <w:top w:val="nil"/>
            </w:tcBorders>
          </w:tcPr>
          <w:p w:rsidR="00964860" w:rsidRPr="00C6786C" w:rsidRDefault="00964860" w:rsidP="00DB14E1">
            <w:pPr>
              <w:rPr>
                <w:sz w:val="2"/>
                <w:szCs w:val="2"/>
              </w:rPr>
            </w:pPr>
          </w:p>
        </w:tc>
        <w:tc>
          <w:tcPr>
            <w:tcW w:w="1134" w:type="dxa"/>
            <w:vMerge/>
            <w:tcBorders>
              <w:top w:val="nil"/>
            </w:tcBorders>
          </w:tcPr>
          <w:p w:rsidR="00964860" w:rsidRPr="00C6786C" w:rsidRDefault="00964860" w:rsidP="00DB14E1">
            <w:pPr>
              <w:rPr>
                <w:sz w:val="2"/>
                <w:szCs w:val="2"/>
              </w:rPr>
            </w:pPr>
          </w:p>
        </w:tc>
        <w:tc>
          <w:tcPr>
            <w:tcW w:w="1559" w:type="dxa"/>
            <w:vMerge/>
          </w:tcPr>
          <w:p w:rsidR="00964860" w:rsidRPr="00C6786C" w:rsidRDefault="00964860" w:rsidP="00DB14E1">
            <w:pPr>
              <w:rPr>
                <w:sz w:val="2"/>
                <w:szCs w:val="2"/>
              </w:rPr>
            </w:pPr>
          </w:p>
        </w:tc>
      </w:tr>
      <w:tr w:rsidR="00964860" w:rsidTr="00A1628D">
        <w:trPr>
          <w:trHeight w:val="275"/>
        </w:trPr>
        <w:tc>
          <w:tcPr>
            <w:tcW w:w="1762" w:type="dxa"/>
            <w:vMerge/>
            <w:tcBorders>
              <w:top w:val="nil"/>
            </w:tcBorders>
          </w:tcPr>
          <w:p w:rsidR="00964860" w:rsidRPr="00C6786C" w:rsidRDefault="00964860" w:rsidP="00DB14E1">
            <w:pPr>
              <w:rPr>
                <w:sz w:val="2"/>
                <w:szCs w:val="2"/>
              </w:rPr>
            </w:pPr>
          </w:p>
        </w:tc>
        <w:tc>
          <w:tcPr>
            <w:tcW w:w="9719" w:type="dxa"/>
          </w:tcPr>
          <w:p w:rsidR="00964860" w:rsidRPr="00C6786C" w:rsidRDefault="00964860" w:rsidP="00DB14E1">
            <w:pPr>
              <w:pStyle w:val="TableParagraph"/>
              <w:spacing w:line="256" w:lineRule="exact"/>
              <w:ind w:left="110"/>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3" w:type="dxa"/>
          </w:tcPr>
          <w:p w:rsidR="00964860" w:rsidRDefault="00964860" w:rsidP="00DB14E1">
            <w:pPr>
              <w:pStyle w:val="TableParagraph"/>
              <w:spacing w:line="256" w:lineRule="exact"/>
              <w:ind w:left="9"/>
              <w:jc w:val="center"/>
              <w:rPr>
                <w:sz w:val="24"/>
              </w:rPr>
            </w:pPr>
          </w:p>
        </w:tc>
        <w:tc>
          <w:tcPr>
            <w:tcW w:w="1134" w:type="dxa"/>
            <w:vMerge/>
            <w:tcBorders>
              <w:top w:val="nil"/>
            </w:tcBorders>
          </w:tcPr>
          <w:p w:rsidR="00964860" w:rsidRDefault="00964860" w:rsidP="00DB14E1">
            <w:pPr>
              <w:rPr>
                <w:sz w:val="2"/>
                <w:szCs w:val="2"/>
              </w:rPr>
            </w:pPr>
          </w:p>
        </w:tc>
        <w:tc>
          <w:tcPr>
            <w:tcW w:w="1559" w:type="dxa"/>
            <w:vMerge/>
          </w:tcPr>
          <w:p w:rsidR="00964860" w:rsidRDefault="00964860" w:rsidP="00DB14E1">
            <w:pPr>
              <w:rPr>
                <w:sz w:val="2"/>
                <w:szCs w:val="2"/>
              </w:rPr>
            </w:pPr>
          </w:p>
        </w:tc>
      </w:tr>
      <w:tr w:rsidR="00964860" w:rsidTr="00A1628D">
        <w:trPr>
          <w:trHeight w:val="275"/>
        </w:trPr>
        <w:tc>
          <w:tcPr>
            <w:tcW w:w="1762" w:type="dxa"/>
            <w:vMerge/>
            <w:tcBorders>
              <w:top w:val="nil"/>
            </w:tcBorders>
          </w:tcPr>
          <w:p w:rsidR="00964860" w:rsidRDefault="00964860" w:rsidP="00DB14E1">
            <w:pPr>
              <w:rPr>
                <w:sz w:val="2"/>
                <w:szCs w:val="2"/>
              </w:rPr>
            </w:pPr>
          </w:p>
        </w:tc>
        <w:tc>
          <w:tcPr>
            <w:tcW w:w="9719" w:type="dxa"/>
          </w:tcPr>
          <w:p w:rsidR="00964860" w:rsidRPr="00C6786C" w:rsidRDefault="00964860" w:rsidP="00DB14E1">
            <w:pPr>
              <w:pStyle w:val="TableParagraph"/>
              <w:spacing w:line="256" w:lineRule="exact"/>
              <w:ind w:left="110"/>
              <w:rPr>
                <w:sz w:val="24"/>
              </w:rPr>
            </w:pPr>
            <w:r w:rsidRPr="00C6786C">
              <w:rPr>
                <w:sz w:val="24"/>
              </w:rPr>
              <w:t>1.Лабораторная</w:t>
            </w:r>
            <w:r w:rsidRPr="00C6786C">
              <w:rPr>
                <w:spacing w:val="-3"/>
                <w:sz w:val="24"/>
              </w:rPr>
              <w:t xml:space="preserve"> </w:t>
            </w:r>
            <w:r w:rsidRPr="00C6786C">
              <w:rPr>
                <w:sz w:val="24"/>
              </w:rPr>
              <w:t>работа</w:t>
            </w:r>
            <w:r w:rsidRPr="00C6786C">
              <w:rPr>
                <w:spacing w:val="-3"/>
                <w:sz w:val="24"/>
              </w:rPr>
              <w:t xml:space="preserve"> </w:t>
            </w:r>
            <w:r w:rsidRPr="00C6786C">
              <w:rPr>
                <w:sz w:val="24"/>
              </w:rPr>
              <w:t>№1</w:t>
            </w:r>
            <w:r w:rsidRPr="00C6786C">
              <w:rPr>
                <w:spacing w:val="-2"/>
                <w:sz w:val="24"/>
              </w:rPr>
              <w:t xml:space="preserve"> </w:t>
            </w:r>
            <w:r w:rsidRPr="00C6786C">
              <w:rPr>
                <w:sz w:val="24"/>
              </w:rPr>
              <w:t>Исследование</w:t>
            </w:r>
            <w:r w:rsidRPr="00C6786C">
              <w:rPr>
                <w:spacing w:val="-1"/>
                <w:sz w:val="24"/>
              </w:rPr>
              <w:t xml:space="preserve"> </w:t>
            </w:r>
            <w:r w:rsidRPr="00C6786C">
              <w:rPr>
                <w:sz w:val="24"/>
              </w:rPr>
              <w:t>твёрдости</w:t>
            </w:r>
            <w:r w:rsidRPr="00C6786C">
              <w:rPr>
                <w:spacing w:val="-2"/>
                <w:sz w:val="24"/>
              </w:rPr>
              <w:t xml:space="preserve"> </w:t>
            </w:r>
            <w:r w:rsidRPr="00C6786C">
              <w:rPr>
                <w:sz w:val="24"/>
              </w:rPr>
              <w:t>материалов</w:t>
            </w:r>
            <w:r w:rsidRPr="00C6786C">
              <w:rPr>
                <w:spacing w:val="-3"/>
                <w:sz w:val="24"/>
              </w:rPr>
              <w:t xml:space="preserve"> </w:t>
            </w:r>
            <w:r w:rsidRPr="00C6786C">
              <w:rPr>
                <w:sz w:val="24"/>
              </w:rPr>
              <w:t>по</w:t>
            </w:r>
            <w:r w:rsidRPr="00C6786C">
              <w:rPr>
                <w:spacing w:val="-2"/>
                <w:sz w:val="24"/>
              </w:rPr>
              <w:t xml:space="preserve"> </w:t>
            </w:r>
            <w:r w:rsidRPr="00C6786C">
              <w:rPr>
                <w:sz w:val="24"/>
              </w:rPr>
              <w:t>методу</w:t>
            </w:r>
            <w:r w:rsidRPr="00C6786C">
              <w:rPr>
                <w:spacing w:val="-7"/>
                <w:sz w:val="24"/>
              </w:rPr>
              <w:t xml:space="preserve"> </w:t>
            </w:r>
            <w:r w:rsidRPr="00C6786C">
              <w:rPr>
                <w:sz w:val="24"/>
              </w:rPr>
              <w:t>Бринелля.</w:t>
            </w:r>
          </w:p>
        </w:tc>
        <w:tc>
          <w:tcPr>
            <w:tcW w:w="1133" w:type="dxa"/>
          </w:tcPr>
          <w:p w:rsidR="00964860" w:rsidRDefault="00964860" w:rsidP="00DB14E1">
            <w:pPr>
              <w:pStyle w:val="TableParagraph"/>
              <w:spacing w:line="256" w:lineRule="exact"/>
              <w:ind w:left="9"/>
              <w:jc w:val="center"/>
              <w:rPr>
                <w:sz w:val="24"/>
              </w:rPr>
            </w:pPr>
            <w:r>
              <w:rPr>
                <w:sz w:val="24"/>
              </w:rPr>
              <w:t>4</w:t>
            </w:r>
          </w:p>
        </w:tc>
        <w:tc>
          <w:tcPr>
            <w:tcW w:w="1134" w:type="dxa"/>
            <w:vMerge/>
            <w:tcBorders>
              <w:top w:val="nil"/>
            </w:tcBorders>
          </w:tcPr>
          <w:p w:rsidR="00964860" w:rsidRDefault="00964860" w:rsidP="00DB14E1">
            <w:pPr>
              <w:rPr>
                <w:sz w:val="2"/>
                <w:szCs w:val="2"/>
              </w:rPr>
            </w:pPr>
          </w:p>
        </w:tc>
        <w:tc>
          <w:tcPr>
            <w:tcW w:w="1559" w:type="dxa"/>
            <w:vMerge/>
          </w:tcPr>
          <w:p w:rsidR="00964860" w:rsidRDefault="00964860" w:rsidP="00DB14E1">
            <w:pPr>
              <w:rPr>
                <w:sz w:val="2"/>
                <w:szCs w:val="2"/>
              </w:rPr>
            </w:pPr>
          </w:p>
        </w:tc>
      </w:tr>
      <w:tr w:rsidR="00964860" w:rsidTr="00A1628D">
        <w:trPr>
          <w:trHeight w:val="277"/>
        </w:trPr>
        <w:tc>
          <w:tcPr>
            <w:tcW w:w="1762" w:type="dxa"/>
            <w:vMerge/>
            <w:tcBorders>
              <w:top w:val="nil"/>
            </w:tcBorders>
          </w:tcPr>
          <w:p w:rsidR="00964860" w:rsidRDefault="00964860" w:rsidP="00DB14E1">
            <w:pPr>
              <w:rPr>
                <w:sz w:val="2"/>
                <w:szCs w:val="2"/>
              </w:rPr>
            </w:pPr>
          </w:p>
        </w:tc>
        <w:tc>
          <w:tcPr>
            <w:tcW w:w="9719" w:type="dxa"/>
          </w:tcPr>
          <w:p w:rsidR="00964860" w:rsidRPr="00C6786C" w:rsidRDefault="00964860" w:rsidP="00DB14E1">
            <w:pPr>
              <w:pStyle w:val="TableParagraph"/>
              <w:spacing w:line="258" w:lineRule="exact"/>
              <w:ind w:left="110"/>
              <w:rPr>
                <w:sz w:val="24"/>
              </w:rPr>
            </w:pPr>
            <w:r w:rsidRPr="00C6786C">
              <w:rPr>
                <w:sz w:val="24"/>
              </w:rPr>
              <w:t>2.</w:t>
            </w:r>
            <w:r w:rsidRPr="00C6786C">
              <w:rPr>
                <w:spacing w:val="-3"/>
                <w:sz w:val="24"/>
              </w:rPr>
              <w:t xml:space="preserve"> </w:t>
            </w:r>
            <w:r w:rsidRPr="00C6786C">
              <w:rPr>
                <w:sz w:val="24"/>
              </w:rPr>
              <w:t>Лабораторная</w:t>
            </w:r>
            <w:r w:rsidRPr="00C6786C">
              <w:rPr>
                <w:spacing w:val="-2"/>
                <w:sz w:val="24"/>
              </w:rPr>
              <w:t xml:space="preserve"> </w:t>
            </w:r>
            <w:r w:rsidRPr="00C6786C">
              <w:rPr>
                <w:sz w:val="24"/>
              </w:rPr>
              <w:t>работа</w:t>
            </w:r>
            <w:r w:rsidRPr="00C6786C">
              <w:rPr>
                <w:spacing w:val="-3"/>
                <w:sz w:val="24"/>
              </w:rPr>
              <w:t xml:space="preserve"> </w:t>
            </w:r>
            <w:r w:rsidRPr="00C6786C">
              <w:rPr>
                <w:sz w:val="24"/>
              </w:rPr>
              <w:t>№2</w:t>
            </w:r>
            <w:r w:rsidRPr="00C6786C">
              <w:rPr>
                <w:spacing w:val="55"/>
                <w:sz w:val="24"/>
              </w:rPr>
              <w:t xml:space="preserve"> </w:t>
            </w:r>
            <w:r w:rsidRPr="00C6786C">
              <w:rPr>
                <w:sz w:val="24"/>
              </w:rPr>
              <w:t>Испытание</w:t>
            </w:r>
            <w:r w:rsidRPr="00C6786C">
              <w:rPr>
                <w:spacing w:val="-3"/>
                <w:sz w:val="24"/>
              </w:rPr>
              <w:t xml:space="preserve"> </w:t>
            </w:r>
            <w:r w:rsidRPr="00C6786C">
              <w:rPr>
                <w:sz w:val="24"/>
              </w:rPr>
              <w:t>материалов</w:t>
            </w:r>
            <w:r w:rsidRPr="00C6786C">
              <w:rPr>
                <w:spacing w:val="-4"/>
                <w:sz w:val="24"/>
              </w:rPr>
              <w:t xml:space="preserve"> </w:t>
            </w:r>
            <w:r w:rsidRPr="00C6786C">
              <w:rPr>
                <w:sz w:val="24"/>
              </w:rPr>
              <w:t>на</w:t>
            </w:r>
            <w:r w:rsidRPr="00C6786C">
              <w:rPr>
                <w:spacing w:val="-3"/>
                <w:sz w:val="24"/>
              </w:rPr>
              <w:t xml:space="preserve"> </w:t>
            </w:r>
            <w:r w:rsidRPr="00C6786C">
              <w:rPr>
                <w:sz w:val="24"/>
              </w:rPr>
              <w:t>твёрдость</w:t>
            </w:r>
            <w:r w:rsidRPr="00C6786C">
              <w:rPr>
                <w:spacing w:val="-2"/>
                <w:sz w:val="24"/>
              </w:rPr>
              <w:t xml:space="preserve"> </w:t>
            </w:r>
            <w:r w:rsidRPr="00C6786C">
              <w:rPr>
                <w:sz w:val="24"/>
              </w:rPr>
              <w:t>по</w:t>
            </w:r>
            <w:r w:rsidRPr="00C6786C">
              <w:rPr>
                <w:spacing w:val="-2"/>
                <w:sz w:val="24"/>
              </w:rPr>
              <w:t xml:space="preserve"> </w:t>
            </w:r>
            <w:r w:rsidRPr="00C6786C">
              <w:rPr>
                <w:sz w:val="24"/>
              </w:rPr>
              <w:t>Роквеллу.</w:t>
            </w:r>
          </w:p>
        </w:tc>
        <w:tc>
          <w:tcPr>
            <w:tcW w:w="1133" w:type="dxa"/>
          </w:tcPr>
          <w:p w:rsidR="00964860" w:rsidRDefault="00964860" w:rsidP="00DB14E1">
            <w:pPr>
              <w:pStyle w:val="TableParagraph"/>
              <w:spacing w:line="258" w:lineRule="exact"/>
              <w:ind w:left="9"/>
              <w:jc w:val="center"/>
              <w:rPr>
                <w:sz w:val="24"/>
              </w:rPr>
            </w:pPr>
            <w:r>
              <w:rPr>
                <w:sz w:val="24"/>
              </w:rPr>
              <w:t>4</w:t>
            </w:r>
          </w:p>
        </w:tc>
        <w:tc>
          <w:tcPr>
            <w:tcW w:w="1134" w:type="dxa"/>
            <w:vMerge/>
            <w:tcBorders>
              <w:top w:val="nil"/>
            </w:tcBorders>
          </w:tcPr>
          <w:p w:rsidR="00964860" w:rsidRDefault="00964860" w:rsidP="00DB14E1">
            <w:pPr>
              <w:rPr>
                <w:sz w:val="2"/>
                <w:szCs w:val="2"/>
              </w:rPr>
            </w:pPr>
          </w:p>
        </w:tc>
        <w:tc>
          <w:tcPr>
            <w:tcW w:w="1559" w:type="dxa"/>
            <w:vMerge/>
          </w:tcPr>
          <w:p w:rsidR="00964860" w:rsidRDefault="00964860" w:rsidP="00DB14E1">
            <w:pPr>
              <w:rPr>
                <w:sz w:val="2"/>
                <w:szCs w:val="2"/>
              </w:rPr>
            </w:pPr>
          </w:p>
        </w:tc>
      </w:tr>
      <w:tr w:rsidR="00964860" w:rsidTr="00A1628D">
        <w:trPr>
          <w:trHeight w:val="551"/>
        </w:trPr>
        <w:tc>
          <w:tcPr>
            <w:tcW w:w="1762" w:type="dxa"/>
            <w:vMerge/>
            <w:tcBorders>
              <w:top w:val="nil"/>
            </w:tcBorders>
          </w:tcPr>
          <w:p w:rsidR="00964860" w:rsidRDefault="00964860" w:rsidP="00DB14E1">
            <w:pPr>
              <w:rPr>
                <w:sz w:val="2"/>
                <w:szCs w:val="2"/>
              </w:rPr>
            </w:pPr>
          </w:p>
        </w:tc>
        <w:tc>
          <w:tcPr>
            <w:tcW w:w="9719" w:type="dxa"/>
          </w:tcPr>
          <w:p w:rsidR="00964860" w:rsidRPr="00C6786C" w:rsidRDefault="00964860" w:rsidP="00DB14E1">
            <w:pPr>
              <w:pStyle w:val="TableParagraph"/>
              <w:spacing w:line="270" w:lineRule="exact"/>
              <w:ind w:left="110"/>
              <w:rPr>
                <w:b/>
                <w:i/>
                <w:sz w:val="24"/>
              </w:rPr>
            </w:pPr>
            <w:r w:rsidRPr="00C6786C">
              <w:rPr>
                <w:b/>
                <w:i/>
                <w:sz w:val="24"/>
              </w:rPr>
              <w:t>Рекомендуемая</w:t>
            </w:r>
            <w:r w:rsidRPr="00C6786C">
              <w:rPr>
                <w:b/>
                <w:i/>
                <w:spacing w:val="-6"/>
                <w:sz w:val="24"/>
              </w:rPr>
              <w:t xml:space="preserve"> </w:t>
            </w:r>
            <w:r w:rsidRPr="00C6786C">
              <w:rPr>
                <w:b/>
                <w:i/>
                <w:sz w:val="24"/>
              </w:rPr>
              <w:t>тематика</w:t>
            </w:r>
            <w:r w:rsidRPr="00C6786C">
              <w:rPr>
                <w:b/>
                <w:i/>
                <w:spacing w:val="-4"/>
                <w:sz w:val="24"/>
              </w:rPr>
              <w:t xml:space="preserve"> </w:t>
            </w:r>
            <w:r w:rsidRPr="00C6786C">
              <w:rPr>
                <w:b/>
                <w:i/>
                <w:sz w:val="24"/>
              </w:rPr>
              <w:t>самостоятельной</w:t>
            </w:r>
            <w:r w:rsidRPr="00C6786C">
              <w:rPr>
                <w:b/>
                <w:i/>
                <w:spacing w:val="-4"/>
                <w:sz w:val="24"/>
              </w:rPr>
              <w:t xml:space="preserve"> </w:t>
            </w:r>
            <w:r w:rsidRPr="00C6786C">
              <w:rPr>
                <w:b/>
                <w:i/>
                <w:sz w:val="24"/>
              </w:rPr>
              <w:t>работы</w:t>
            </w:r>
            <w:r w:rsidRPr="00C6786C">
              <w:rPr>
                <w:b/>
                <w:i/>
                <w:spacing w:val="-4"/>
                <w:sz w:val="24"/>
              </w:rPr>
              <w:t xml:space="preserve"> </w:t>
            </w:r>
            <w:r w:rsidRPr="00C6786C">
              <w:rPr>
                <w:b/>
                <w:i/>
                <w:sz w:val="24"/>
              </w:rPr>
              <w:t>обучающихся</w:t>
            </w:r>
          </w:p>
          <w:p w:rsidR="00964860" w:rsidRPr="00C6786C" w:rsidRDefault="00964860" w:rsidP="00DB14E1">
            <w:pPr>
              <w:pStyle w:val="TableParagraph"/>
              <w:spacing w:line="261" w:lineRule="exact"/>
              <w:ind w:left="110"/>
              <w:rPr>
                <w:i/>
                <w:sz w:val="24"/>
              </w:rPr>
            </w:pPr>
            <w:r w:rsidRPr="00C6786C">
              <w:rPr>
                <w:i/>
                <w:sz w:val="24"/>
              </w:rPr>
              <w:t>1.</w:t>
            </w:r>
            <w:r w:rsidRPr="00C6786C">
              <w:rPr>
                <w:i/>
                <w:spacing w:val="-2"/>
                <w:sz w:val="24"/>
              </w:rPr>
              <w:t xml:space="preserve"> </w:t>
            </w:r>
            <w:r w:rsidRPr="00C6786C">
              <w:rPr>
                <w:i/>
                <w:sz w:val="24"/>
              </w:rPr>
              <w:t>Изучение</w:t>
            </w:r>
            <w:r w:rsidRPr="00C6786C">
              <w:rPr>
                <w:i/>
                <w:spacing w:val="-3"/>
                <w:sz w:val="24"/>
              </w:rPr>
              <w:t xml:space="preserve"> </w:t>
            </w:r>
            <w:r w:rsidRPr="00C6786C">
              <w:rPr>
                <w:i/>
                <w:sz w:val="24"/>
              </w:rPr>
              <w:t>устройства</w:t>
            </w:r>
            <w:r w:rsidRPr="00C6786C">
              <w:rPr>
                <w:i/>
                <w:spacing w:val="-1"/>
                <w:sz w:val="24"/>
              </w:rPr>
              <w:t xml:space="preserve"> </w:t>
            </w:r>
            <w:r w:rsidRPr="00C6786C">
              <w:rPr>
                <w:i/>
                <w:sz w:val="24"/>
              </w:rPr>
              <w:t>и</w:t>
            </w:r>
            <w:r w:rsidRPr="00C6786C">
              <w:rPr>
                <w:i/>
                <w:spacing w:val="-2"/>
                <w:sz w:val="24"/>
              </w:rPr>
              <w:t xml:space="preserve"> </w:t>
            </w:r>
            <w:r w:rsidRPr="00C6786C">
              <w:rPr>
                <w:i/>
                <w:sz w:val="24"/>
              </w:rPr>
              <w:t>работы</w:t>
            </w:r>
            <w:r w:rsidRPr="00C6786C">
              <w:rPr>
                <w:i/>
                <w:spacing w:val="-1"/>
                <w:sz w:val="24"/>
              </w:rPr>
              <w:t xml:space="preserve"> </w:t>
            </w:r>
            <w:r w:rsidRPr="00C6786C">
              <w:rPr>
                <w:i/>
                <w:sz w:val="24"/>
              </w:rPr>
              <w:t>микроскопа.</w:t>
            </w:r>
          </w:p>
        </w:tc>
        <w:tc>
          <w:tcPr>
            <w:tcW w:w="1133" w:type="dxa"/>
          </w:tcPr>
          <w:p w:rsidR="00964860" w:rsidRDefault="00964860" w:rsidP="00DB14E1">
            <w:pPr>
              <w:pStyle w:val="TableParagraph"/>
              <w:spacing w:before="128"/>
              <w:ind w:left="7"/>
              <w:jc w:val="center"/>
              <w:rPr>
                <w:sz w:val="24"/>
              </w:rPr>
            </w:pPr>
          </w:p>
        </w:tc>
        <w:tc>
          <w:tcPr>
            <w:tcW w:w="1134" w:type="dxa"/>
            <w:vMerge/>
            <w:tcBorders>
              <w:top w:val="nil"/>
            </w:tcBorders>
          </w:tcPr>
          <w:p w:rsidR="00964860" w:rsidRDefault="00964860" w:rsidP="00DB14E1">
            <w:pPr>
              <w:rPr>
                <w:sz w:val="2"/>
                <w:szCs w:val="2"/>
              </w:rPr>
            </w:pPr>
          </w:p>
        </w:tc>
        <w:tc>
          <w:tcPr>
            <w:tcW w:w="1559" w:type="dxa"/>
            <w:vMerge/>
          </w:tcPr>
          <w:p w:rsidR="00964860" w:rsidRDefault="00964860" w:rsidP="00DB14E1">
            <w:pPr>
              <w:rPr>
                <w:sz w:val="2"/>
                <w:szCs w:val="2"/>
              </w:rPr>
            </w:pPr>
          </w:p>
        </w:tc>
      </w:tr>
      <w:tr w:rsidR="00964860" w:rsidTr="00A1628D">
        <w:trPr>
          <w:trHeight w:val="275"/>
        </w:trPr>
        <w:tc>
          <w:tcPr>
            <w:tcW w:w="1762" w:type="dxa"/>
            <w:vMerge w:val="restart"/>
          </w:tcPr>
          <w:p w:rsidR="00964860" w:rsidRPr="00C6786C" w:rsidRDefault="00964860" w:rsidP="00DB14E1">
            <w:pPr>
              <w:pStyle w:val="TableParagraph"/>
              <w:ind w:left="107" w:right="120"/>
              <w:rPr>
                <w:b/>
                <w:sz w:val="24"/>
              </w:rPr>
            </w:pPr>
            <w:r w:rsidRPr="00C6786C">
              <w:rPr>
                <w:b/>
                <w:sz w:val="24"/>
              </w:rPr>
              <w:t>Тема</w:t>
            </w:r>
            <w:r w:rsidRPr="00C6786C">
              <w:rPr>
                <w:b/>
                <w:spacing w:val="1"/>
                <w:sz w:val="24"/>
              </w:rPr>
              <w:t xml:space="preserve"> </w:t>
            </w:r>
            <w:r w:rsidRPr="00C6786C">
              <w:rPr>
                <w:b/>
                <w:sz w:val="24"/>
              </w:rPr>
              <w:t>1.2.Формиров</w:t>
            </w:r>
            <w:r w:rsidRPr="00C6786C">
              <w:rPr>
                <w:b/>
                <w:spacing w:val="-57"/>
                <w:sz w:val="24"/>
              </w:rPr>
              <w:t xml:space="preserve"> </w:t>
            </w:r>
            <w:r w:rsidRPr="00C6786C">
              <w:rPr>
                <w:b/>
                <w:sz w:val="24"/>
              </w:rPr>
              <w:t>ание</w:t>
            </w:r>
            <w:r w:rsidRPr="00C6786C">
              <w:rPr>
                <w:b/>
                <w:spacing w:val="1"/>
                <w:sz w:val="24"/>
              </w:rPr>
              <w:t xml:space="preserve"> </w:t>
            </w:r>
            <w:r w:rsidRPr="00C6786C">
              <w:rPr>
                <w:b/>
                <w:sz w:val="24"/>
              </w:rPr>
              <w:t>структуры</w:t>
            </w:r>
            <w:r w:rsidRPr="00C6786C">
              <w:rPr>
                <w:b/>
                <w:spacing w:val="1"/>
                <w:sz w:val="24"/>
              </w:rPr>
              <w:t xml:space="preserve"> </w:t>
            </w:r>
            <w:r w:rsidRPr="00C6786C">
              <w:rPr>
                <w:b/>
                <w:sz w:val="24"/>
              </w:rPr>
              <w:t>литых</w:t>
            </w:r>
            <w:r w:rsidRPr="00C6786C">
              <w:rPr>
                <w:b/>
                <w:spacing w:val="1"/>
                <w:sz w:val="24"/>
              </w:rPr>
              <w:t xml:space="preserve"> </w:t>
            </w:r>
            <w:r w:rsidRPr="00C6786C">
              <w:rPr>
                <w:b/>
                <w:sz w:val="24"/>
              </w:rPr>
              <w:t>материалов</w:t>
            </w:r>
          </w:p>
        </w:tc>
        <w:tc>
          <w:tcPr>
            <w:tcW w:w="9719" w:type="dxa"/>
          </w:tcPr>
          <w:p w:rsidR="00964860" w:rsidRDefault="00964860" w:rsidP="00DB14E1">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3" w:type="dxa"/>
            <w:vMerge w:val="restart"/>
          </w:tcPr>
          <w:p w:rsidR="00964860" w:rsidRDefault="00964860" w:rsidP="00DB14E1">
            <w:pPr>
              <w:pStyle w:val="TableParagraph"/>
              <w:spacing w:before="138"/>
              <w:ind w:left="9"/>
              <w:jc w:val="center"/>
              <w:rPr>
                <w:b/>
                <w:sz w:val="24"/>
              </w:rPr>
            </w:pPr>
            <w:r>
              <w:rPr>
                <w:b/>
                <w:sz w:val="24"/>
              </w:rPr>
              <w:t>2</w:t>
            </w:r>
          </w:p>
        </w:tc>
        <w:tc>
          <w:tcPr>
            <w:tcW w:w="1134" w:type="dxa"/>
            <w:vMerge w:val="restart"/>
          </w:tcPr>
          <w:p w:rsidR="00964860" w:rsidRDefault="00964860" w:rsidP="00A1628D">
            <w:pPr>
              <w:pStyle w:val="TableParagraph"/>
              <w:ind w:left="34"/>
              <w:rPr>
                <w:b/>
                <w:sz w:val="24"/>
              </w:rPr>
            </w:pPr>
            <w:r>
              <w:rPr>
                <w:b/>
                <w:sz w:val="24"/>
              </w:rPr>
              <w:t>ОК 03</w:t>
            </w:r>
          </w:p>
          <w:p w:rsidR="00A1628D" w:rsidRDefault="00A1628D" w:rsidP="00A1628D">
            <w:pPr>
              <w:pStyle w:val="TableParagraph"/>
              <w:ind w:left="34"/>
              <w:rPr>
                <w:b/>
                <w:sz w:val="24"/>
              </w:rPr>
            </w:pPr>
            <w:r>
              <w:rPr>
                <w:b/>
                <w:sz w:val="24"/>
              </w:rPr>
              <w:t>ОК 04</w:t>
            </w:r>
          </w:p>
          <w:p w:rsidR="00964860" w:rsidRDefault="00964860" w:rsidP="00A1628D">
            <w:pPr>
              <w:pStyle w:val="TableParagraph"/>
              <w:ind w:left="34"/>
              <w:rPr>
                <w:b/>
                <w:sz w:val="24"/>
              </w:rPr>
            </w:pPr>
            <w:r>
              <w:rPr>
                <w:b/>
                <w:sz w:val="24"/>
              </w:rPr>
              <w:t>ПК 1.1</w:t>
            </w:r>
          </w:p>
        </w:tc>
        <w:tc>
          <w:tcPr>
            <w:tcW w:w="1559" w:type="dxa"/>
            <w:vMerge w:val="restart"/>
          </w:tcPr>
          <w:p w:rsidR="00A1628D" w:rsidRPr="00A1628D" w:rsidRDefault="00A1628D" w:rsidP="00A1628D">
            <w:pPr>
              <w:pStyle w:val="TableParagraph"/>
              <w:ind w:left="306"/>
              <w:rPr>
                <w:b/>
                <w:sz w:val="24"/>
              </w:rPr>
            </w:pPr>
            <w:r>
              <w:rPr>
                <w:b/>
                <w:sz w:val="24"/>
              </w:rPr>
              <w:t>Уо 03.02</w:t>
            </w:r>
          </w:p>
          <w:p w:rsidR="00964860" w:rsidRDefault="00A1628D" w:rsidP="00A1628D">
            <w:pPr>
              <w:pStyle w:val="TableParagraph"/>
              <w:ind w:left="306"/>
              <w:rPr>
                <w:b/>
                <w:sz w:val="24"/>
              </w:rPr>
            </w:pPr>
            <w:r w:rsidRPr="00A1628D">
              <w:rPr>
                <w:b/>
                <w:sz w:val="24"/>
              </w:rPr>
              <w:t>Зо 04.02</w:t>
            </w:r>
          </w:p>
          <w:p w:rsidR="00A1628D" w:rsidRDefault="00A1628D" w:rsidP="00A1628D">
            <w:pPr>
              <w:pStyle w:val="TableParagraph"/>
              <w:ind w:left="306"/>
              <w:rPr>
                <w:b/>
                <w:sz w:val="24"/>
              </w:rPr>
            </w:pPr>
            <w:r w:rsidRPr="00A1628D">
              <w:rPr>
                <w:b/>
                <w:sz w:val="24"/>
              </w:rPr>
              <w:t>У 1.1.01</w:t>
            </w:r>
          </w:p>
        </w:tc>
      </w:tr>
      <w:tr w:rsidR="00964860" w:rsidTr="00A1628D">
        <w:trPr>
          <w:trHeight w:val="551"/>
        </w:trPr>
        <w:tc>
          <w:tcPr>
            <w:tcW w:w="1762" w:type="dxa"/>
            <w:vMerge/>
            <w:tcBorders>
              <w:top w:val="nil"/>
            </w:tcBorders>
          </w:tcPr>
          <w:p w:rsidR="00964860" w:rsidRDefault="00964860" w:rsidP="00DB14E1">
            <w:pPr>
              <w:rPr>
                <w:sz w:val="2"/>
                <w:szCs w:val="2"/>
              </w:rPr>
            </w:pPr>
          </w:p>
        </w:tc>
        <w:tc>
          <w:tcPr>
            <w:tcW w:w="9719" w:type="dxa"/>
          </w:tcPr>
          <w:p w:rsidR="00964860" w:rsidRDefault="00964860" w:rsidP="00DB14E1">
            <w:pPr>
              <w:pStyle w:val="TableParagraph"/>
              <w:spacing w:line="268" w:lineRule="exact"/>
              <w:ind w:left="110"/>
              <w:rPr>
                <w:sz w:val="24"/>
              </w:rPr>
            </w:pPr>
            <w:r w:rsidRPr="00C6786C">
              <w:rPr>
                <w:sz w:val="24"/>
              </w:rPr>
              <w:t>1.</w:t>
            </w:r>
            <w:r w:rsidRPr="00C6786C">
              <w:rPr>
                <w:spacing w:val="-3"/>
                <w:sz w:val="24"/>
              </w:rPr>
              <w:t xml:space="preserve"> </w:t>
            </w:r>
            <w:r w:rsidRPr="00C6786C">
              <w:rPr>
                <w:sz w:val="24"/>
              </w:rPr>
              <w:t>Кристаллизация</w:t>
            </w:r>
            <w:r w:rsidRPr="00C6786C">
              <w:rPr>
                <w:spacing w:val="-1"/>
                <w:sz w:val="24"/>
              </w:rPr>
              <w:t xml:space="preserve"> </w:t>
            </w:r>
            <w:r w:rsidRPr="00C6786C">
              <w:rPr>
                <w:sz w:val="24"/>
              </w:rPr>
              <w:t>металлов</w:t>
            </w:r>
            <w:r w:rsidRPr="00C6786C">
              <w:rPr>
                <w:spacing w:val="-2"/>
                <w:sz w:val="24"/>
              </w:rPr>
              <w:t xml:space="preserve"> </w:t>
            </w:r>
            <w:r w:rsidRPr="00C6786C">
              <w:rPr>
                <w:sz w:val="24"/>
              </w:rPr>
              <w:t>и</w:t>
            </w:r>
            <w:r w:rsidRPr="00C6786C">
              <w:rPr>
                <w:spacing w:val="-3"/>
                <w:sz w:val="24"/>
              </w:rPr>
              <w:t xml:space="preserve"> </w:t>
            </w:r>
            <w:r w:rsidRPr="00C6786C">
              <w:rPr>
                <w:sz w:val="24"/>
              </w:rPr>
              <w:t>сплавов.</w:t>
            </w:r>
            <w:r w:rsidRPr="00C6786C">
              <w:rPr>
                <w:spacing w:val="-2"/>
                <w:sz w:val="24"/>
              </w:rPr>
              <w:t xml:space="preserve"> </w:t>
            </w:r>
            <w:r w:rsidRPr="00C6786C">
              <w:rPr>
                <w:sz w:val="24"/>
              </w:rPr>
              <w:t>Форма</w:t>
            </w:r>
            <w:r w:rsidRPr="00C6786C">
              <w:rPr>
                <w:spacing w:val="-2"/>
                <w:sz w:val="24"/>
              </w:rPr>
              <w:t xml:space="preserve"> </w:t>
            </w:r>
            <w:r w:rsidRPr="00C6786C">
              <w:rPr>
                <w:sz w:val="24"/>
              </w:rPr>
              <w:t>кристаллов</w:t>
            </w:r>
            <w:r w:rsidRPr="00C6786C">
              <w:rPr>
                <w:spacing w:val="-4"/>
                <w:sz w:val="24"/>
              </w:rPr>
              <w:t xml:space="preserve"> </w:t>
            </w:r>
            <w:r w:rsidRPr="00C6786C">
              <w:rPr>
                <w:sz w:val="24"/>
              </w:rPr>
              <w:t>и</w:t>
            </w:r>
            <w:r w:rsidRPr="00C6786C">
              <w:rPr>
                <w:spacing w:val="-2"/>
                <w:sz w:val="24"/>
              </w:rPr>
              <w:t xml:space="preserve"> </w:t>
            </w:r>
            <w:r w:rsidRPr="00C6786C">
              <w:rPr>
                <w:sz w:val="24"/>
              </w:rPr>
              <w:t>строение</w:t>
            </w:r>
            <w:r w:rsidRPr="00C6786C">
              <w:rPr>
                <w:spacing w:val="-6"/>
                <w:sz w:val="24"/>
              </w:rPr>
              <w:t xml:space="preserve"> </w:t>
            </w:r>
            <w:r w:rsidRPr="00C6786C">
              <w:rPr>
                <w:sz w:val="24"/>
              </w:rPr>
              <w:t>слитков.</w:t>
            </w:r>
            <w:r w:rsidRPr="00C6786C">
              <w:rPr>
                <w:spacing w:val="-2"/>
                <w:sz w:val="24"/>
              </w:rPr>
              <w:t xml:space="preserve"> </w:t>
            </w:r>
            <w:r>
              <w:rPr>
                <w:sz w:val="24"/>
              </w:rPr>
              <w:t>Получение</w:t>
            </w:r>
          </w:p>
          <w:p w:rsidR="00964860" w:rsidRDefault="00964860" w:rsidP="00DB14E1">
            <w:pPr>
              <w:pStyle w:val="TableParagraph"/>
              <w:spacing w:line="264" w:lineRule="exact"/>
              <w:ind w:left="110"/>
              <w:rPr>
                <w:sz w:val="24"/>
              </w:rPr>
            </w:pPr>
            <w:r>
              <w:rPr>
                <w:sz w:val="24"/>
              </w:rPr>
              <w:t>монокристаллов.</w:t>
            </w:r>
          </w:p>
        </w:tc>
        <w:tc>
          <w:tcPr>
            <w:tcW w:w="1133" w:type="dxa"/>
            <w:vMerge/>
            <w:tcBorders>
              <w:top w:val="nil"/>
            </w:tcBorders>
          </w:tcPr>
          <w:p w:rsidR="00964860" w:rsidRDefault="00964860" w:rsidP="00DB14E1">
            <w:pPr>
              <w:rPr>
                <w:sz w:val="2"/>
                <w:szCs w:val="2"/>
              </w:rPr>
            </w:pPr>
          </w:p>
        </w:tc>
        <w:tc>
          <w:tcPr>
            <w:tcW w:w="1134" w:type="dxa"/>
            <w:vMerge/>
            <w:tcBorders>
              <w:top w:val="nil"/>
            </w:tcBorders>
          </w:tcPr>
          <w:p w:rsidR="00964860" w:rsidRDefault="00964860" w:rsidP="00DB14E1">
            <w:pPr>
              <w:rPr>
                <w:sz w:val="2"/>
                <w:szCs w:val="2"/>
              </w:rPr>
            </w:pPr>
          </w:p>
        </w:tc>
        <w:tc>
          <w:tcPr>
            <w:tcW w:w="1559" w:type="dxa"/>
            <w:vMerge/>
          </w:tcPr>
          <w:p w:rsidR="00964860" w:rsidRDefault="00964860" w:rsidP="00DB14E1">
            <w:pPr>
              <w:rPr>
                <w:sz w:val="2"/>
                <w:szCs w:val="2"/>
              </w:rPr>
            </w:pPr>
          </w:p>
        </w:tc>
      </w:tr>
      <w:tr w:rsidR="00964860" w:rsidTr="00A1628D">
        <w:trPr>
          <w:trHeight w:val="275"/>
        </w:trPr>
        <w:tc>
          <w:tcPr>
            <w:tcW w:w="1762" w:type="dxa"/>
            <w:vMerge/>
            <w:tcBorders>
              <w:top w:val="nil"/>
            </w:tcBorders>
          </w:tcPr>
          <w:p w:rsidR="00964860" w:rsidRDefault="00964860" w:rsidP="00DB14E1">
            <w:pPr>
              <w:rPr>
                <w:sz w:val="2"/>
                <w:szCs w:val="2"/>
              </w:rPr>
            </w:pPr>
          </w:p>
        </w:tc>
        <w:tc>
          <w:tcPr>
            <w:tcW w:w="9719" w:type="dxa"/>
          </w:tcPr>
          <w:p w:rsidR="00964860" w:rsidRPr="00C6786C" w:rsidRDefault="00964860" w:rsidP="00DB14E1">
            <w:pPr>
              <w:pStyle w:val="TableParagraph"/>
              <w:spacing w:line="256" w:lineRule="exact"/>
              <w:ind w:left="110"/>
              <w:rPr>
                <w:b/>
                <w:sz w:val="24"/>
              </w:rPr>
            </w:pPr>
            <w:r w:rsidRPr="00C6786C">
              <w:rPr>
                <w:b/>
                <w:sz w:val="24"/>
              </w:rPr>
              <w:t>В</w:t>
            </w:r>
            <w:r w:rsidRPr="00C6786C">
              <w:rPr>
                <w:b/>
                <w:spacing w:val="-2"/>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3" w:type="dxa"/>
          </w:tcPr>
          <w:p w:rsidR="00964860" w:rsidRDefault="00964860" w:rsidP="00DB14E1">
            <w:pPr>
              <w:pStyle w:val="TableParagraph"/>
              <w:spacing w:line="256" w:lineRule="exact"/>
              <w:ind w:left="7"/>
              <w:jc w:val="center"/>
              <w:rPr>
                <w:b/>
                <w:sz w:val="24"/>
              </w:rPr>
            </w:pPr>
          </w:p>
        </w:tc>
        <w:tc>
          <w:tcPr>
            <w:tcW w:w="1134" w:type="dxa"/>
            <w:vMerge/>
            <w:tcBorders>
              <w:top w:val="nil"/>
            </w:tcBorders>
          </w:tcPr>
          <w:p w:rsidR="00964860" w:rsidRDefault="00964860" w:rsidP="00DB14E1">
            <w:pPr>
              <w:rPr>
                <w:sz w:val="2"/>
                <w:szCs w:val="2"/>
              </w:rPr>
            </w:pPr>
          </w:p>
        </w:tc>
        <w:tc>
          <w:tcPr>
            <w:tcW w:w="1559" w:type="dxa"/>
            <w:vMerge/>
          </w:tcPr>
          <w:p w:rsidR="00964860" w:rsidRDefault="00964860" w:rsidP="00DB14E1">
            <w:pPr>
              <w:rPr>
                <w:sz w:val="2"/>
                <w:szCs w:val="2"/>
              </w:rPr>
            </w:pPr>
          </w:p>
        </w:tc>
      </w:tr>
      <w:tr w:rsidR="00964860" w:rsidTr="00A1628D">
        <w:trPr>
          <w:trHeight w:val="827"/>
        </w:trPr>
        <w:tc>
          <w:tcPr>
            <w:tcW w:w="1762" w:type="dxa"/>
            <w:vMerge/>
            <w:tcBorders>
              <w:top w:val="nil"/>
            </w:tcBorders>
          </w:tcPr>
          <w:p w:rsidR="00964860" w:rsidRDefault="00964860" w:rsidP="00DB14E1">
            <w:pPr>
              <w:rPr>
                <w:sz w:val="2"/>
                <w:szCs w:val="2"/>
              </w:rPr>
            </w:pPr>
          </w:p>
        </w:tc>
        <w:tc>
          <w:tcPr>
            <w:tcW w:w="9719" w:type="dxa"/>
          </w:tcPr>
          <w:p w:rsidR="00964860" w:rsidRDefault="00964860" w:rsidP="00DB14E1">
            <w:pPr>
              <w:pStyle w:val="TableParagraph"/>
              <w:spacing w:line="270" w:lineRule="exact"/>
              <w:ind w:left="110"/>
              <w:rPr>
                <w:b/>
                <w:i/>
                <w:sz w:val="24"/>
              </w:rPr>
            </w:pPr>
            <w:r>
              <w:rPr>
                <w:b/>
                <w:i/>
                <w:sz w:val="24"/>
              </w:rPr>
              <w:t>Рекомендуемая</w:t>
            </w:r>
            <w:r>
              <w:rPr>
                <w:b/>
                <w:i/>
                <w:spacing w:val="-6"/>
                <w:sz w:val="24"/>
              </w:rPr>
              <w:t xml:space="preserve"> </w:t>
            </w:r>
            <w:r>
              <w:rPr>
                <w:b/>
                <w:i/>
                <w:sz w:val="24"/>
              </w:rPr>
              <w:t>тематика</w:t>
            </w:r>
            <w:r>
              <w:rPr>
                <w:b/>
                <w:i/>
                <w:spacing w:val="-4"/>
                <w:sz w:val="24"/>
              </w:rPr>
              <w:t xml:space="preserve"> </w:t>
            </w:r>
            <w:r>
              <w:rPr>
                <w:b/>
                <w:i/>
                <w:sz w:val="24"/>
              </w:rPr>
              <w:t>самостоятельной</w:t>
            </w:r>
            <w:r>
              <w:rPr>
                <w:b/>
                <w:i/>
                <w:spacing w:val="-4"/>
                <w:sz w:val="24"/>
              </w:rPr>
              <w:t xml:space="preserve"> </w:t>
            </w:r>
            <w:r>
              <w:rPr>
                <w:b/>
                <w:i/>
                <w:sz w:val="24"/>
              </w:rPr>
              <w:t>работы</w:t>
            </w:r>
            <w:r>
              <w:rPr>
                <w:b/>
                <w:i/>
                <w:spacing w:val="-4"/>
                <w:sz w:val="24"/>
              </w:rPr>
              <w:t xml:space="preserve"> </w:t>
            </w:r>
            <w:r>
              <w:rPr>
                <w:b/>
                <w:i/>
                <w:sz w:val="24"/>
              </w:rPr>
              <w:t>обучающихся</w:t>
            </w:r>
          </w:p>
          <w:p w:rsidR="00964860" w:rsidRDefault="00964860" w:rsidP="003212FC">
            <w:pPr>
              <w:pStyle w:val="TableParagraph"/>
              <w:numPr>
                <w:ilvl w:val="0"/>
                <w:numId w:val="61"/>
              </w:numPr>
              <w:tabs>
                <w:tab w:val="left" w:pos="351"/>
              </w:tabs>
              <w:spacing w:line="274" w:lineRule="exact"/>
              <w:ind w:hanging="241"/>
              <w:rPr>
                <w:i/>
                <w:sz w:val="24"/>
              </w:rPr>
            </w:pPr>
            <w:r>
              <w:rPr>
                <w:i/>
                <w:sz w:val="24"/>
              </w:rPr>
              <w:t>Изучение</w:t>
            </w:r>
            <w:r>
              <w:rPr>
                <w:i/>
                <w:spacing w:val="-5"/>
                <w:sz w:val="24"/>
              </w:rPr>
              <w:t xml:space="preserve"> </w:t>
            </w:r>
            <w:r>
              <w:rPr>
                <w:i/>
                <w:sz w:val="24"/>
              </w:rPr>
              <w:t>методов</w:t>
            </w:r>
            <w:r>
              <w:rPr>
                <w:i/>
                <w:spacing w:val="-4"/>
                <w:sz w:val="24"/>
              </w:rPr>
              <w:t xml:space="preserve"> </w:t>
            </w:r>
            <w:r>
              <w:rPr>
                <w:i/>
                <w:sz w:val="24"/>
              </w:rPr>
              <w:t>получения</w:t>
            </w:r>
            <w:r>
              <w:rPr>
                <w:i/>
                <w:spacing w:val="-5"/>
                <w:sz w:val="24"/>
              </w:rPr>
              <w:t xml:space="preserve"> </w:t>
            </w:r>
            <w:r>
              <w:rPr>
                <w:i/>
                <w:sz w:val="24"/>
              </w:rPr>
              <w:t>монокристаллов.</w:t>
            </w:r>
          </w:p>
          <w:p w:rsidR="00964860" w:rsidRPr="00C6786C" w:rsidRDefault="00964860" w:rsidP="003212FC">
            <w:pPr>
              <w:pStyle w:val="TableParagraph"/>
              <w:numPr>
                <w:ilvl w:val="0"/>
                <w:numId w:val="61"/>
              </w:numPr>
              <w:tabs>
                <w:tab w:val="left" w:pos="351"/>
              </w:tabs>
              <w:spacing w:line="264" w:lineRule="exact"/>
              <w:ind w:hanging="241"/>
              <w:rPr>
                <w:i/>
                <w:sz w:val="24"/>
              </w:rPr>
            </w:pPr>
            <w:r w:rsidRPr="00C6786C">
              <w:rPr>
                <w:i/>
                <w:sz w:val="24"/>
              </w:rPr>
              <w:t>Изучение</w:t>
            </w:r>
            <w:r w:rsidRPr="00C6786C">
              <w:rPr>
                <w:i/>
                <w:spacing w:val="-4"/>
                <w:sz w:val="24"/>
              </w:rPr>
              <w:t xml:space="preserve"> </w:t>
            </w:r>
            <w:r w:rsidRPr="00C6786C">
              <w:rPr>
                <w:i/>
                <w:sz w:val="24"/>
              </w:rPr>
              <w:t>формы</w:t>
            </w:r>
            <w:r w:rsidRPr="00C6786C">
              <w:rPr>
                <w:i/>
                <w:spacing w:val="-2"/>
                <w:sz w:val="24"/>
              </w:rPr>
              <w:t xml:space="preserve"> </w:t>
            </w:r>
            <w:r w:rsidRPr="00C6786C">
              <w:rPr>
                <w:i/>
                <w:sz w:val="24"/>
              </w:rPr>
              <w:t>кристаллов</w:t>
            </w:r>
            <w:r w:rsidRPr="00C6786C">
              <w:rPr>
                <w:i/>
                <w:spacing w:val="-3"/>
                <w:sz w:val="24"/>
              </w:rPr>
              <w:t xml:space="preserve"> </w:t>
            </w:r>
            <w:r w:rsidRPr="00C6786C">
              <w:rPr>
                <w:i/>
                <w:sz w:val="24"/>
              </w:rPr>
              <w:t>и</w:t>
            </w:r>
            <w:r w:rsidRPr="00C6786C">
              <w:rPr>
                <w:i/>
                <w:spacing w:val="-2"/>
                <w:sz w:val="24"/>
              </w:rPr>
              <w:t xml:space="preserve"> </w:t>
            </w:r>
            <w:r w:rsidRPr="00C6786C">
              <w:rPr>
                <w:i/>
                <w:sz w:val="24"/>
              </w:rPr>
              <w:t>строения</w:t>
            </w:r>
            <w:r w:rsidRPr="00C6786C">
              <w:rPr>
                <w:i/>
                <w:spacing w:val="-3"/>
                <w:sz w:val="24"/>
              </w:rPr>
              <w:t xml:space="preserve"> </w:t>
            </w:r>
            <w:r w:rsidRPr="00C6786C">
              <w:rPr>
                <w:i/>
                <w:sz w:val="24"/>
              </w:rPr>
              <w:t>слитков.</w:t>
            </w:r>
          </w:p>
        </w:tc>
        <w:tc>
          <w:tcPr>
            <w:tcW w:w="1133" w:type="dxa"/>
          </w:tcPr>
          <w:p w:rsidR="00964860" w:rsidRDefault="00964860" w:rsidP="00DB14E1">
            <w:pPr>
              <w:pStyle w:val="TableParagraph"/>
              <w:ind w:left="7"/>
              <w:jc w:val="center"/>
              <w:rPr>
                <w:sz w:val="24"/>
              </w:rPr>
            </w:pPr>
            <w:r>
              <w:rPr>
                <w:sz w:val="24"/>
              </w:rPr>
              <w:t>1</w:t>
            </w:r>
          </w:p>
        </w:tc>
        <w:tc>
          <w:tcPr>
            <w:tcW w:w="1134" w:type="dxa"/>
            <w:vMerge/>
            <w:tcBorders>
              <w:top w:val="nil"/>
            </w:tcBorders>
          </w:tcPr>
          <w:p w:rsidR="00964860" w:rsidRDefault="00964860" w:rsidP="00DB14E1">
            <w:pPr>
              <w:rPr>
                <w:sz w:val="2"/>
                <w:szCs w:val="2"/>
              </w:rPr>
            </w:pPr>
          </w:p>
        </w:tc>
        <w:tc>
          <w:tcPr>
            <w:tcW w:w="1559" w:type="dxa"/>
            <w:vMerge/>
          </w:tcPr>
          <w:p w:rsidR="00964860" w:rsidRDefault="00964860" w:rsidP="00DB14E1">
            <w:pPr>
              <w:rPr>
                <w:sz w:val="2"/>
                <w:szCs w:val="2"/>
              </w:rPr>
            </w:pPr>
          </w:p>
        </w:tc>
      </w:tr>
      <w:tr w:rsidR="00964860" w:rsidTr="00A1628D">
        <w:trPr>
          <w:trHeight w:val="277"/>
        </w:trPr>
        <w:tc>
          <w:tcPr>
            <w:tcW w:w="1762" w:type="dxa"/>
            <w:vMerge w:val="restart"/>
          </w:tcPr>
          <w:p w:rsidR="00964860" w:rsidRPr="00C6786C" w:rsidRDefault="00964860" w:rsidP="00DB14E1">
            <w:pPr>
              <w:pStyle w:val="TableParagraph"/>
              <w:ind w:left="107" w:right="152"/>
              <w:rPr>
                <w:b/>
                <w:sz w:val="24"/>
              </w:rPr>
            </w:pPr>
            <w:r w:rsidRPr="00C6786C">
              <w:rPr>
                <w:b/>
                <w:sz w:val="24"/>
              </w:rPr>
              <w:t>Тема</w:t>
            </w:r>
            <w:r w:rsidRPr="00C6786C">
              <w:rPr>
                <w:b/>
                <w:spacing w:val="1"/>
                <w:sz w:val="24"/>
              </w:rPr>
              <w:t xml:space="preserve"> </w:t>
            </w:r>
            <w:r w:rsidRPr="00C6786C">
              <w:rPr>
                <w:b/>
                <w:sz w:val="24"/>
              </w:rPr>
              <w:t>1.3.Диаграмм</w:t>
            </w:r>
            <w:r w:rsidRPr="00C6786C">
              <w:rPr>
                <w:b/>
                <w:spacing w:val="-57"/>
                <w:sz w:val="24"/>
              </w:rPr>
              <w:t xml:space="preserve"> </w:t>
            </w:r>
            <w:r w:rsidRPr="00C6786C">
              <w:rPr>
                <w:b/>
                <w:sz w:val="24"/>
              </w:rPr>
              <w:t>ы состояния</w:t>
            </w:r>
            <w:r w:rsidRPr="00C6786C">
              <w:rPr>
                <w:b/>
                <w:spacing w:val="1"/>
                <w:sz w:val="24"/>
              </w:rPr>
              <w:t xml:space="preserve"> </w:t>
            </w:r>
            <w:r w:rsidRPr="00C6786C">
              <w:rPr>
                <w:b/>
                <w:sz w:val="24"/>
              </w:rPr>
              <w:t>металлов и</w:t>
            </w:r>
            <w:r w:rsidRPr="00C6786C">
              <w:rPr>
                <w:b/>
                <w:spacing w:val="1"/>
                <w:sz w:val="24"/>
              </w:rPr>
              <w:t xml:space="preserve"> </w:t>
            </w:r>
            <w:r w:rsidRPr="00C6786C">
              <w:rPr>
                <w:b/>
                <w:sz w:val="24"/>
              </w:rPr>
              <w:t>сплавов</w:t>
            </w:r>
          </w:p>
        </w:tc>
        <w:tc>
          <w:tcPr>
            <w:tcW w:w="9719" w:type="dxa"/>
          </w:tcPr>
          <w:p w:rsidR="00964860" w:rsidRDefault="00964860" w:rsidP="00DB14E1">
            <w:pPr>
              <w:pStyle w:val="TableParagraph"/>
              <w:spacing w:line="258"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3" w:type="dxa"/>
            <w:vMerge w:val="restart"/>
          </w:tcPr>
          <w:p w:rsidR="00964860" w:rsidRDefault="00964860" w:rsidP="00DB14E1">
            <w:pPr>
              <w:pStyle w:val="TableParagraph"/>
              <w:ind w:left="9"/>
              <w:jc w:val="center"/>
              <w:rPr>
                <w:b/>
                <w:sz w:val="24"/>
              </w:rPr>
            </w:pPr>
          </w:p>
        </w:tc>
        <w:tc>
          <w:tcPr>
            <w:tcW w:w="1134" w:type="dxa"/>
            <w:vMerge w:val="restart"/>
          </w:tcPr>
          <w:p w:rsidR="00A1628D" w:rsidRDefault="00A1628D" w:rsidP="00A1628D">
            <w:pPr>
              <w:pStyle w:val="TableParagraph"/>
              <w:ind w:left="-108"/>
              <w:rPr>
                <w:b/>
                <w:sz w:val="24"/>
              </w:rPr>
            </w:pPr>
            <w:r>
              <w:rPr>
                <w:b/>
                <w:sz w:val="24"/>
              </w:rPr>
              <w:t>ОК02</w:t>
            </w:r>
          </w:p>
          <w:p w:rsidR="00964860" w:rsidRDefault="00964860" w:rsidP="00A1628D">
            <w:pPr>
              <w:pStyle w:val="TableParagraph"/>
              <w:ind w:left="-108"/>
              <w:rPr>
                <w:b/>
                <w:sz w:val="24"/>
              </w:rPr>
            </w:pPr>
            <w:r>
              <w:rPr>
                <w:b/>
                <w:sz w:val="24"/>
              </w:rPr>
              <w:t>ОК 03</w:t>
            </w:r>
          </w:p>
          <w:p w:rsidR="00964860" w:rsidRDefault="00964860" w:rsidP="00A1628D">
            <w:pPr>
              <w:pStyle w:val="TableParagraph"/>
              <w:ind w:left="-108"/>
              <w:rPr>
                <w:b/>
                <w:sz w:val="24"/>
              </w:rPr>
            </w:pPr>
            <w:r>
              <w:rPr>
                <w:b/>
                <w:sz w:val="24"/>
              </w:rPr>
              <w:t>ПК 1.1</w:t>
            </w:r>
          </w:p>
        </w:tc>
        <w:tc>
          <w:tcPr>
            <w:tcW w:w="1559" w:type="dxa"/>
            <w:vMerge w:val="restart"/>
          </w:tcPr>
          <w:p w:rsidR="00A1628D" w:rsidRPr="00A1628D" w:rsidRDefault="00A1628D" w:rsidP="00A1628D">
            <w:pPr>
              <w:pStyle w:val="TableParagraph"/>
              <w:ind w:left="306"/>
              <w:rPr>
                <w:b/>
                <w:sz w:val="24"/>
              </w:rPr>
            </w:pPr>
            <w:r w:rsidRPr="00A1628D">
              <w:rPr>
                <w:b/>
                <w:sz w:val="24"/>
              </w:rPr>
              <w:t>Уо 03.02</w:t>
            </w:r>
          </w:p>
          <w:p w:rsidR="00A1628D" w:rsidRPr="00A1628D" w:rsidRDefault="00A1628D" w:rsidP="00A1628D">
            <w:pPr>
              <w:pStyle w:val="TableParagraph"/>
              <w:ind w:left="306"/>
              <w:rPr>
                <w:b/>
                <w:sz w:val="24"/>
              </w:rPr>
            </w:pPr>
            <w:r w:rsidRPr="00A1628D">
              <w:rPr>
                <w:b/>
                <w:sz w:val="24"/>
              </w:rPr>
              <w:t>Зо 03.02</w:t>
            </w:r>
          </w:p>
          <w:p w:rsidR="00964860" w:rsidRDefault="00A1628D" w:rsidP="00A1628D">
            <w:pPr>
              <w:pStyle w:val="TableParagraph"/>
              <w:ind w:left="306"/>
              <w:rPr>
                <w:b/>
                <w:sz w:val="24"/>
              </w:rPr>
            </w:pPr>
            <w:r w:rsidRPr="00A1628D">
              <w:rPr>
                <w:b/>
                <w:sz w:val="24"/>
              </w:rPr>
              <w:t>Уо 02.04</w:t>
            </w:r>
          </w:p>
          <w:p w:rsidR="00A1628D" w:rsidRPr="00A1628D" w:rsidRDefault="00A1628D" w:rsidP="00A1628D">
            <w:pPr>
              <w:pStyle w:val="TableParagraph"/>
              <w:ind w:left="306"/>
              <w:rPr>
                <w:b/>
                <w:sz w:val="24"/>
              </w:rPr>
            </w:pPr>
            <w:r w:rsidRPr="00A1628D">
              <w:rPr>
                <w:b/>
                <w:sz w:val="24"/>
              </w:rPr>
              <w:t>У 1.1.01</w:t>
            </w:r>
          </w:p>
          <w:p w:rsidR="00A1628D" w:rsidRDefault="00A1628D" w:rsidP="00A1628D">
            <w:pPr>
              <w:pStyle w:val="TableParagraph"/>
              <w:ind w:left="306"/>
              <w:rPr>
                <w:b/>
                <w:sz w:val="24"/>
              </w:rPr>
            </w:pPr>
            <w:r w:rsidRPr="00A1628D">
              <w:rPr>
                <w:b/>
                <w:sz w:val="24"/>
              </w:rPr>
              <w:t>З 1.1.04</w:t>
            </w:r>
          </w:p>
        </w:tc>
      </w:tr>
      <w:tr w:rsidR="00964860" w:rsidTr="00A1628D">
        <w:trPr>
          <w:trHeight w:val="551"/>
        </w:trPr>
        <w:tc>
          <w:tcPr>
            <w:tcW w:w="1762" w:type="dxa"/>
            <w:vMerge/>
            <w:tcBorders>
              <w:top w:val="nil"/>
            </w:tcBorders>
          </w:tcPr>
          <w:p w:rsidR="00964860" w:rsidRDefault="00964860" w:rsidP="00DB14E1">
            <w:pPr>
              <w:rPr>
                <w:sz w:val="2"/>
                <w:szCs w:val="2"/>
              </w:rPr>
            </w:pPr>
          </w:p>
        </w:tc>
        <w:tc>
          <w:tcPr>
            <w:tcW w:w="9719" w:type="dxa"/>
          </w:tcPr>
          <w:p w:rsidR="00964860" w:rsidRPr="00C6786C" w:rsidRDefault="00964860" w:rsidP="00DB14E1">
            <w:pPr>
              <w:pStyle w:val="TableParagraph"/>
              <w:spacing w:line="268" w:lineRule="exact"/>
              <w:ind w:left="110"/>
              <w:rPr>
                <w:sz w:val="24"/>
              </w:rPr>
            </w:pPr>
            <w:r w:rsidRPr="00C6786C">
              <w:rPr>
                <w:sz w:val="24"/>
              </w:rPr>
              <w:t>1.</w:t>
            </w:r>
            <w:r w:rsidRPr="00C6786C">
              <w:rPr>
                <w:spacing w:val="-5"/>
                <w:sz w:val="24"/>
              </w:rPr>
              <w:t xml:space="preserve"> </w:t>
            </w:r>
            <w:r w:rsidRPr="00C6786C">
              <w:rPr>
                <w:sz w:val="24"/>
              </w:rPr>
              <w:t>Понятие</w:t>
            </w:r>
            <w:r w:rsidRPr="00C6786C">
              <w:rPr>
                <w:spacing w:val="-3"/>
                <w:sz w:val="24"/>
              </w:rPr>
              <w:t xml:space="preserve"> </w:t>
            </w:r>
            <w:r w:rsidRPr="00C6786C">
              <w:rPr>
                <w:sz w:val="24"/>
              </w:rPr>
              <w:t>«сплав».</w:t>
            </w:r>
            <w:r w:rsidRPr="00C6786C">
              <w:rPr>
                <w:spacing w:val="-2"/>
                <w:sz w:val="24"/>
              </w:rPr>
              <w:t xml:space="preserve"> </w:t>
            </w:r>
            <w:r w:rsidRPr="00C6786C">
              <w:rPr>
                <w:sz w:val="24"/>
              </w:rPr>
              <w:t>Классификация</w:t>
            </w:r>
            <w:r w:rsidRPr="00C6786C">
              <w:rPr>
                <w:spacing w:val="-4"/>
                <w:sz w:val="24"/>
              </w:rPr>
              <w:t xml:space="preserve"> </w:t>
            </w:r>
            <w:r w:rsidRPr="00C6786C">
              <w:rPr>
                <w:sz w:val="24"/>
              </w:rPr>
              <w:t>и</w:t>
            </w:r>
            <w:r w:rsidRPr="00C6786C">
              <w:rPr>
                <w:spacing w:val="-4"/>
                <w:sz w:val="24"/>
              </w:rPr>
              <w:t xml:space="preserve"> </w:t>
            </w:r>
            <w:r w:rsidRPr="00C6786C">
              <w:rPr>
                <w:sz w:val="24"/>
              </w:rPr>
              <w:t>структура</w:t>
            </w:r>
            <w:r w:rsidRPr="00C6786C">
              <w:rPr>
                <w:spacing w:val="-5"/>
                <w:sz w:val="24"/>
              </w:rPr>
              <w:t xml:space="preserve"> </w:t>
            </w:r>
            <w:r w:rsidRPr="00C6786C">
              <w:rPr>
                <w:sz w:val="24"/>
              </w:rPr>
              <w:t>металлов</w:t>
            </w:r>
            <w:r w:rsidRPr="00C6786C">
              <w:rPr>
                <w:spacing w:val="-5"/>
                <w:sz w:val="24"/>
              </w:rPr>
              <w:t xml:space="preserve"> </w:t>
            </w:r>
            <w:r w:rsidRPr="00C6786C">
              <w:rPr>
                <w:sz w:val="24"/>
              </w:rPr>
              <w:t>и</w:t>
            </w:r>
            <w:r w:rsidRPr="00C6786C">
              <w:rPr>
                <w:spacing w:val="-4"/>
                <w:sz w:val="24"/>
              </w:rPr>
              <w:t xml:space="preserve"> </w:t>
            </w:r>
            <w:r w:rsidRPr="00C6786C">
              <w:rPr>
                <w:sz w:val="24"/>
              </w:rPr>
              <w:t>сплавов.</w:t>
            </w:r>
            <w:r w:rsidRPr="00C6786C">
              <w:rPr>
                <w:spacing w:val="-2"/>
                <w:sz w:val="24"/>
              </w:rPr>
              <w:t xml:space="preserve"> </w:t>
            </w:r>
            <w:r w:rsidRPr="00C6786C">
              <w:rPr>
                <w:sz w:val="24"/>
              </w:rPr>
              <w:t>Диаграмма</w:t>
            </w:r>
            <w:r w:rsidRPr="00C6786C">
              <w:rPr>
                <w:spacing w:val="-3"/>
                <w:sz w:val="24"/>
              </w:rPr>
              <w:t xml:space="preserve"> </w:t>
            </w:r>
            <w:r w:rsidRPr="00C6786C">
              <w:rPr>
                <w:sz w:val="24"/>
              </w:rPr>
              <w:t>состояния</w:t>
            </w:r>
          </w:p>
          <w:p w:rsidR="00964860" w:rsidRPr="00C6786C" w:rsidRDefault="00964860" w:rsidP="00DB14E1">
            <w:pPr>
              <w:pStyle w:val="TableParagraph"/>
              <w:spacing w:line="264" w:lineRule="exact"/>
              <w:ind w:left="110"/>
              <w:rPr>
                <w:sz w:val="24"/>
              </w:rPr>
            </w:pPr>
            <w:r w:rsidRPr="00C6786C">
              <w:rPr>
                <w:sz w:val="24"/>
              </w:rPr>
              <w:t>железоуглеродистых</w:t>
            </w:r>
            <w:r w:rsidRPr="00C6786C">
              <w:rPr>
                <w:spacing w:val="-3"/>
                <w:sz w:val="24"/>
              </w:rPr>
              <w:t xml:space="preserve"> </w:t>
            </w:r>
            <w:r w:rsidRPr="00C6786C">
              <w:rPr>
                <w:sz w:val="24"/>
              </w:rPr>
              <w:t>сплавов.</w:t>
            </w:r>
            <w:r w:rsidRPr="00C6786C">
              <w:rPr>
                <w:spacing w:val="-3"/>
                <w:sz w:val="24"/>
              </w:rPr>
              <w:t xml:space="preserve"> </w:t>
            </w:r>
            <w:r w:rsidRPr="00C6786C">
              <w:rPr>
                <w:sz w:val="24"/>
              </w:rPr>
              <w:t>Влияние</w:t>
            </w:r>
            <w:r w:rsidRPr="00C6786C">
              <w:rPr>
                <w:spacing w:val="-5"/>
                <w:sz w:val="24"/>
              </w:rPr>
              <w:t xml:space="preserve"> </w:t>
            </w:r>
            <w:r w:rsidRPr="00C6786C">
              <w:rPr>
                <w:sz w:val="24"/>
              </w:rPr>
              <w:t>легирующих</w:t>
            </w:r>
            <w:r w:rsidRPr="00C6786C">
              <w:rPr>
                <w:spacing w:val="-1"/>
                <w:sz w:val="24"/>
              </w:rPr>
              <w:t xml:space="preserve"> </w:t>
            </w:r>
            <w:r w:rsidRPr="00C6786C">
              <w:rPr>
                <w:sz w:val="24"/>
              </w:rPr>
              <w:t>элементов</w:t>
            </w:r>
            <w:r w:rsidRPr="00C6786C">
              <w:rPr>
                <w:spacing w:val="-3"/>
                <w:sz w:val="24"/>
              </w:rPr>
              <w:t xml:space="preserve"> </w:t>
            </w:r>
            <w:r w:rsidRPr="00C6786C">
              <w:rPr>
                <w:sz w:val="24"/>
              </w:rPr>
              <w:t>на</w:t>
            </w:r>
            <w:r w:rsidRPr="00C6786C">
              <w:rPr>
                <w:spacing w:val="-5"/>
                <w:sz w:val="24"/>
              </w:rPr>
              <w:t xml:space="preserve"> </w:t>
            </w:r>
            <w:r w:rsidRPr="00C6786C">
              <w:rPr>
                <w:sz w:val="24"/>
              </w:rPr>
              <w:t>структуру</w:t>
            </w:r>
            <w:r w:rsidRPr="00C6786C">
              <w:rPr>
                <w:spacing w:val="-6"/>
                <w:sz w:val="24"/>
              </w:rPr>
              <w:t xml:space="preserve"> </w:t>
            </w:r>
            <w:r w:rsidRPr="00C6786C">
              <w:rPr>
                <w:sz w:val="24"/>
              </w:rPr>
              <w:t>стали.</w:t>
            </w:r>
          </w:p>
        </w:tc>
        <w:tc>
          <w:tcPr>
            <w:tcW w:w="1133" w:type="dxa"/>
            <w:vMerge/>
            <w:tcBorders>
              <w:top w:val="nil"/>
            </w:tcBorders>
          </w:tcPr>
          <w:p w:rsidR="00964860" w:rsidRPr="00C6786C" w:rsidRDefault="00964860" w:rsidP="00DB14E1">
            <w:pPr>
              <w:rPr>
                <w:sz w:val="2"/>
                <w:szCs w:val="2"/>
              </w:rPr>
            </w:pPr>
          </w:p>
        </w:tc>
        <w:tc>
          <w:tcPr>
            <w:tcW w:w="1134" w:type="dxa"/>
            <w:vMerge/>
            <w:tcBorders>
              <w:top w:val="nil"/>
            </w:tcBorders>
          </w:tcPr>
          <w:p w:rsidR="00964860" w:rsidRPr="00C6786C" w:rsidRDefault="00964860" w:rsidP="00DB14E1">
            <w:pPr>
              <w:rPr>
                <w:sz w:val="2"/>
                <w:szCs w:val="2"/>
              </w:rPr>
            </w:pPr>
          </w:p>
        </w:tc>
        <w:tc>
          <w:tcPr>
            <w:tcW w:w="1559" w:type="dxa"/>
            <w:vMerge/>
          </w:tcPr>
          <w:p w:rsidR="00964860" w:rsidRPr="00C6786C" w:rsidRDefault="00964860" w:rsidP="00DB14E1">
            <w:pPr>
              <w:rPr>
                <w:sz w:val="2"/>
                <w:szCs w:val="2"/>
              </w:rPr>
            </w:pPr>
          </w:p>
        </w:tc>
      </w:tr>
      <w:tr w:rsidR="00964860" w:rsidTr="00A1628D">
        <w:trPr>
          <w:trHeight w:val="275"/>
        </w:trPr>
        <w:tc>
          <w:tcPr>
            <w:tcW w:w="1762" w:type="dxa"/>
            <w:vMerge/>
            <w:tcBorders>
              <w:top w:val="nil"/>
            </w:tcBorders>
          </w:tcPr>
          <w:p w:rsidR="00964860" w:rsidRPr="00C6786C" w:rsidRDefault="00964860" w:rsidP="00DB14E1">
            <w:pPr>
              <w:rPr>
                <w:sz w:val="2"/>
                <w:szCs w:val="2"/>
              </w:rPr>
            </w:pPr>
          </w:p>
        </w:tc>
        <w:tc>
          <w:tcPr>
            <w:tcW w:w="9719" w:type="dxa"/>
          </w:tcPr>
          <w:p w:rsidR="00964860" w:rsidRPr="00C6786C" w:rsidRDefault="00964860" w:rsidP="00DB14E1">
            <w:pPr>
              <w:pStyle w:val="TableParagraph"/>
              <w:spacing w:line="256" w:lineRule="exact"/>
              <w:ind w:left="110"/>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3"/>
                <w:sz w:val="24"/>
              </w:rPr>
              <w:t xml:space="preserve"> </w:t>
            </w:r>
            <w:r w:rsidRPr="00C6786C">
              <w:rPr>
                <w:b/>
                <w:sz w:val="24"/>
              </w:rPr>
              <w:t>работ</w:t>
            </w:r>
          </w:p>
        </w:tc>
        <w:tc>
          <w:tcPr>
            <w:tcW w:w="1133" w:type="dxa"/>
          </w:tcPr>
          <w:p w:rsidR="00964860" w:rsidRDefault="00964860" w:rsidP="00DB14E1">
            <w:pPr>
              <w:pStyle w:val="TableParagraph"/>
              <w:spacing w:line="256" w:lineRule="exact"/>
              <w:ind w:left="9"/>
              <w:jc w:val="center"/>
              <w:rPr>
                <w:sz w:val="24"/>
              </w:rPr>
            </w:pPr>
          </w:p>
        </w:tc>
        <w:tc>
          <w:tcPr>
            <w:tcW w:w="1134" w:type="dxa"/>
            <w:vMerge/>
            <w:tcBorders>
              <w:top w:val="nil"/>
            </w:tcBorders>
          </w:tcPr>
          <w:p w:rsidR="00964860" w:rsidRDefault="00964860" w:rsidP="00DB14E1">
            <w:pPr>
              <w:rPr>
                <w:sz w:val="2"/>
                <w:szCs w:val="2"/>
              </w:rPr>
            </w:pPr>
          </w:p>
        </w:tc>
        <w:tc>
          <w:tcPr>
            <w:tcW w:w="1559" w:type="dxa"/>
            <w:vMerge/>
          </w:tcPr>
          <w:p w:rsidR="00964860" w:rsidRDefault="00964860" w:rsidP="00DB14E1">
            <w:pPr>
              <w:rPr>
                <w:sz w:val="2"/>
                <w:szCs w:val="2"/>
              </w:rPr>
            </w:pPr>
          </w:p>
        </w:tc>
      </w:tr>
      <w:tr w:rsidR="00964860" w:rsidTr="00A1628D">
        <w:trPr>
          <w:trHeight w:val="552"/>
        </w:trPr>
        <w:tc>
          <w:tcPr>
            <w:tcW w:w="1762" w:type="dxa"/>
            <w:vMerge/>
            <w:tcBorders>
              <w:top w:val="nil"/>
            </w:tcBorders>
          </w:tcPr>
          <w:p w:rsidR="00964860" w:rsidRDefault="00964860" w:rsidP="00DB14E1">
            <w:pPr>
              <w:rPr>
                <w:sz w:val="2"/>
                <w:szCs w:val="2"/>
              </w:rPr>
            </w:pPr>
          </w:p>
        </w:tc>
        <w:tc>
          <w:tcPr>
            <w:tcW w:w="9719" w:type="dxa"/>
          </w:tcPr>
          <w:p w:rsidR="00964860" w:rsidRPr="00C6786C" w:rsidRDefault="00964860" w:rsidP="00DB14E1">
            <w:pPr>
              <w:pStyle w:val="TableParagraph"/>
              <w:spacing w:line="268" w:lineRule="exact"/>
              <w:ind w:left="110"/>
              <w:rPr>
                <w:sz w:val="24"/>
              </w:rPr>
            </w:pPr>
            <w:r w:rsidRPr="00C6786C">
              <w:rPr>
                <w:sz w:val="24"/>
              </w:rPr>
              <w:t>1.</w:t>
            </w:r>
            <w:r w:rsidRPr="00C6786C">
              <w:rPr>
                <w:spacing w:val="-4"/>
                <w:sz w:val="24"/>
              </w:rPr>
              <w:t xml:space="preserve"> </w:t>
            </w:r>
            <w:r w:rsidRPr="00C6786C">
              <w:rPr>
                <w:sz w:val="24"/>
              </w:rPr>
              <w:t>Лабораторная</w:t>
            </w:r>
            <w:r w:rsidRPr="00C6786C">
              <w:rPr>
                <w:spacing w:val="-3"/>
                <w:sz w:val="24"/>
              </w:rPr>
              <w:t xml:space="preserve"> </w:t>
            </w:r>
            <w:r w:rsidRPr="00C6786C">
              <w:rPr>
                <w:sz w:val="24"/>
              </w:rPr>
              <w:t>работа</w:t>
            </w:r>
            <w:r w:rsidRPr="00C6786C">
              <w:rPr>
                <w:spacing w:val="-4"/>
                <w:sz w:val="24"/>
              </w:rPr>
              <w:t xml:space="preserve"> </w:t>
            </w:r>
            <w:r w:rsidRPr="00C6786C">
              <w:rPr>
                <w:sz w:val="24"/>
              </w:rPr>
              <w:t>№3</w:t>
            </w:r>
            <w:r w:rsidRPr="00C6786C">
              <w:rPr>
                <w:spacing w:val="-3"/>
                <w:sz w:val="24"/>
              </w:rPr>
              <w:t xml:space="preserve"> </w:t>
            </w:r>
            <w:r w:rsidRPr="00C6786C">
              <w:rPr>
                <w:sz w:val="24"/>
              </w:rPr>
              <w:t>Исследование</w:t>
            </w:r>
            <w:r w:rsidRPr="00C6786C">
              <w:rPr>
                <w:spacing w:val="-4"/>
                <w:sz w:val="24"/>
              </w:rPr>
              <w:t xml:space="preserve"> </w:t>
            </w:r>
            <w:r w:rsidRPr="00C6786C">
              <w:rPr>
                <w:sz w:val="24"/>
              </w:rPr>
              <w:t>диаграммы</w:t>
            </w:r>
            <w:r w:rsidRPr="00C6786C">
              <w:rPr>
                <w:spacing w:val="-2"/>
                <w:sz w:val="24"/>
              </w:rPr>
              <w:t xml:space="preserve"> </w:t>
            </w:r>
            <w:r w:rsidRPr="00C6786C">
              <w:rPr>
                <w:sz w:val="24"/>
              </w:rPr>
              <w:t>состояния</w:t>
            </w:r>
            <w:r w:rsidRPr="00C6786C">
              <w:rPr>
                <w:spacing w:val="-3"/>
                <w:sz w:val="24"/>
              </w:rPr>
              <w:t xml:space="preserve"> </w:t>
            </w:r>
            <w:r w:rsidRPr="00C6786C">
              <w:rPr>
                <w:sz w:val="24"/>
              </w:rPr>
              <w:t>железоуглеродистых</w:t>
            </w:r>
            <w:r w:rsidRPr="00C6786C">
              <w:rPr>
                <w:spacing w:val="-2"/>
                <w:sz w:val="24"/>
              </w:rPr>
              <w:t xml:space="preserve"> </w:t>
            </w:r>
            <w:r w:rsidRPr="00C6786C">
              <w:rPr>
                <w:sz w:val="24"/>
              </w:rPr>
              <w:t>спла-</w:t>
            </w:r>
          </w:p>
          <w:p w:rsidR="00964860" w:rsidRDefault="00964860" w:rsidP="00DB14E1">
            <w:pPr>
              <w:pStyle w:val="TableParagraph"/>
              <w:spacing w:line="264" w:lineRule="exact"/>
              <w:ind w:left="110"/>
              <w:rPr>
                <w:sz w:val="24"/>
              </w:rPr>
            </w:pPr>
            <w:r>
              <w:rPr>
                <w:sz w:val="24"/>
              </w:rPr>
              <w:t>вов</w:t>
            </w:r>
            <w:r>
              <w:rPr>
                <w:spacing w:val="-4"/>
                <w:sz w:val="24"/>
              </w:rPr>
              <w:t xml:space="preserve"> </w:t>
            </w:r>
            <w:r>
              <w:rPr>
                <w:sz w:val="24"/>
              </w:rPr>
              <w:t>Fe-FeC.</w:t>
            </w:r>
          </w:p>
        </w:tc>
        <w:tc>
          <w:tcPr>
            <w:tcW w:w="1133" w:type="dxa"/>
          </w:tcPr>
          <w:p w:rsidR="00964860" w:rsidRDefault="00964860" w:rsidP="00DB14E1">
            <w:pPr>
              <w:pStyle w:val="TableParagraph"/>
              <w:spacing w:before="129"/>
              <w:ind w:left="9"/>
              <w:jc w:val="center"/>
              <w:rPr>
                <w:sz w:val="24"/>
              </w:rPr>
            </w:pPr>
          </w:p>
        </w:tc>
        <w:tc>
          <w:tcPr>
            <w:tcW w:w="1134" w:type="dxa"/>
            <w:vMerge/>
            <w:tcBorders>
              <w:top w:val="nil"/>
            </w:tcBorders>
          </w:tcPr>
          <w:p w:rsidR="00964860" w:rsidRDefault="00964860" w:rsidP="00DB14E1">
            <w:pPr>
              <w:rPr>
                <w:sz w:val="2"/>
                <w:szCs w:val="2"/>
              </w:rPr>
            </w:pPr>
          </w:p>
        </w:tc>
        <w:tc>
          <w:tcPr>
            <w:tcW w:w="1559" w:type="dxa"/>
            <w:vMerge/>
          </w:tcPr>
          <w:p w:rsidR="00964860" w:rsidRDefault="00964860" w:rsidP="00DB14E1">
            <w:pPr>
              <w:rPr>
                <w:sz w:val="2"/>
                <w:szCs w:val="2"/>
              </w:rPr>
            </w:pPr>
          </w:p>
        </w:tc>
      </w:tr>
      <w:tr w:rsidR="00964860" w:rsidTr="00A1628D">
        <w:trPr>
          <w:trHeight w:val="275"/>
        </w:trPr>
        <w:tc>
          <w:tcPr>
            <w:tcW w:w="1762" w:type="dxa"/>
            <w:vMerge/>
            <w:tcBorders>
              <w:top w:val="nil"/>
            </w:tcBorders>
          </w:tcPr>
          <w:p w:rsidR="00964860" w:rsidRDefault="00964860" w:rsidP="00DB14E1">
            <w:pPr>
              <w:rPr>
                <w:sz w:val="2"/>
                <w:szCs w:val="2"/>
              </w:rPr>
            </w:pPr>
          </w:p>
        </w:tc>
        <w:tc>
          <w:tcPr>
            <w:tcW w:w="9719" w:type="dxa"/>
          </w:tcPr>
          <w:p w:rsidR="00964860" w:rsidRPr="00C6786C" w:rsidRDefault="00964860" w:rsidP="00DB14E1">
            <w:pPr>
              <w:pStyle w:val="TableParagraph"/>
              <w:spacing w:line="256" w:lineRule="exact"/>
              <w:ind w:left="110"/>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3" w:type="dxa"/>
          </w:tcPr>
          <w:p w:rsidR="00964860" w:rsidRDefault="00964860" w:rsidP="00DB14E1">
            <w:pPr>
              <w:pStyle w:val="TableParagraph"/>
              <w:spacing w:line="256" w:lineRule="exact"/>
              <w:ind w:left="7"/>
              <w:jc w:val="center"/>
              <w:rPr>
                <w:sz w:val="24"/>
              </w:rPr>
            </w:pPr>
            <w:r>
              <w:rPr>
                <w:w w:val="99"/>
                <w:sz w:val="24"/>
              </w:rPr>
              <w:t>-</w:t>
            </w:r>
          </w:p>
        </w:tc>
        <w:tc>
          <w:tcPr>
            <w:tcW w:w="1134" w:type="dxa"/>
            <w:vMerge/>
            <w:tcBorders>
              <w:top w:val="nil"/>
            </w:tcBorders>
          </w:tcPr>
          <w:p w:rsidR="00964860" w:rsidRDefault="00964860" w:rsidP="00DB14E1">
            <w:pPr>
              <w:rPr>
                <w:sz w:val="2"/>
                <w:szCs w:val="2"/>
              </w:rPr>
            </w:pPr>
          </w:p>
        </w:tc>
        <w:tc>
          <w:tcPr>
            <w:tcW w:w="1559" w:type="dxa"/>
            <w:tcBorders>
              <w:top w:val="nil"/>
            </w:tcBorders>
          </w:tcPr>
          <w:p w:rsidR="00964860" w:rsidRDefault="00964860" w:rsidP="00DB14E1">
            <w:pPr>
              <w:rPr>
                <w:sz w:val="2"/>
                <w:szCs w:val="2"/>
              </w:rPr>
            </w:pPr>
          </w:p>
        </w:tc>
      </w:tr>
    </w:tbl>
    <w:p w:rsidR="00796106" w:rsidRDefault="00796106" w:rsidP="00796106">
      <w:pPr>
        <w:rPr>
          <w:sz w:val="2"/>
          <w:szCs w:val="2"/>
        </w:rPr>
        <w:sectPr w:rsidR="00796106" w:rsidSect="00CB2AD8">
          <w:headerReference w:type="default" r:id="rId53"/>
          <w:pgSz w:w="16840" w:h="11910" w:orient="landscape"/>
          <w:pgMar w:top="1160" w:right="560" w:bottom="280" w:left="920" w:header="710" w:footer="0" w:gutter="0"/>
          <w:cols w:space="720"/>
        </w:sectPr>
      </w:pPr>
    </w:p>
    <w:p w:rsidR="00796106" w:rsidRDefault="00796106" w:rsidP="00796106">
      <w:pPr>
        <w:pStyle w:val="a3"/>
        <w:spacing w:before="2"/>
        <w:rPr>
          <w:b/>
          <w:sz w:val="7"/>
        </w:rPr>
      </w:pPr>
    </w:p>
    <w:tbl>
      <w:tblPr>
        <w:tblW w:w="15449"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716"/>
        <w:gridCol w:w="1134"/>
        <w:gridCol w:w="1701"/>
        <w:gridCol w:w="1134"/>
      </w:tblGrid>
      <w:tr w:rsidR="000B5EB6" w:rsidTr="001F3F89">
        <w:trPr>
          <w:trHeight w:val="275"/>
        </w:trPr>
        <w:tc>
          <w:tcPr>
            <w:tcW w:w="1764" w:type="dxa"/>
            <w:vMerge w:val="restart"/>
            <w:tcBorders>
              <w:left w:val="single" w:sz="4" w:space="0" w:color="000000"/>
              <w:bottom w:val="single" w:sz="4" w:space="0" w:color="000000"/>
              <w:right w:val="single" w:sz="4" w:space="0" w:color="000000"/>
            </w:tcBorders>
          </w:tcPr>
          <w:p w:rsidR="000B5EB6" w:rsidRPr="00C6786C" w:rsidRDefault="000B5EB6" w:rsidP="000B5EB6">
            <w:pPr>
              <w:pStyle w:val="TableParagraph"/>
              <w:ind w:left="107" w:right="122"/>
              <w:rPr>
                <w:b/>
                <w:sz w:val="24"/>
              </w:rPr>
            </w:pPr>
            <w:r w:rsidRPr="00C6786C">
              <w:rPr>
                <w:b/>
                <w:sz w:val="24"/>
              </w:rPr>
              <w:t>Тема</w:t>
            </w:r>
            <w:r w:rsidRPr="00C6786C">
              <w:rPr>
                <w:b/>
                <w:spacing w:val="1"/>
                <w:sz w:val="24"/>
              </w:rPr>
              <w:t xml:space="preserve"> </w:t>
            </w:r>
            <w:r w:rsidRPr="00C6786C">
              <w:rPr>
                <w:b/>
                <w:sz w:val="24"/>
              </w:rPr>
              <w:t>1.4.Формиров</w:t>
            </w:r>
            <w:r w:rsidRPr="00C6786C">
              <w:rPr>
                <w:b/>
                <w:spacing w:val="-57"/>
                <w:sz w:val="24"/>
              </w:rPr>
              <w:t xml:space="preserve"> </w:t>
            </w:r>
            <w:r w:rsidRPr="00C6786C">
              <w:rPr>
                <w:b/>
                <w:sz w:val="24"/>
              </w:rPr>
              <w:t>ание структуры деформированных</w:t>
            </w:r>
            <w:r w:rsidRPr="00C6786C">
              <w:rPr>
                <w:b/>
                <w:spacing w:val="1"/>
                <w:sz w:val="24"/>
              </w:rPr>
              <w:t xml:space="preserve"> </w:t>
            </w:r>
            <w:r w:rsidRPr="00C6786C">
              <w:rPr>
                <w:b/>
                <w:sz w:val="24"/>
              </w:rPr>
              <w:t>металлов и</w:t>
            </w:r>
            <w:r w:rsidRPr="00C6786C">
              <w:rPr>
                <w:b/>
                <w:spacing w:val="1"/>
                <w:sz w:val="24"/>
              </w:rPr>
              <w:t xml:space="preserve"> </w:t>
            </w:r>
            <w:r w:rsidRPr="00C6786C">
              <w:rPr>
                <w:b/>
                <w:sz w:val="24"/>
              </w:rPr>
              <w:t>сплавов</w:t>
            </w:r>
          </w:p>
        </w:tc>
        <w:tc>
          <w:tcPr>
            <w:tcW w:w="9716" w:type="dxa"/>
            <w:tcBorders>
              <w:left w:val="single" w:sz="4" w:space="0" w:color="000000"/>
              <w:bottom w:val="single" w:sz="4" w:space="0" w:color="000000"/>
              <w:right w:val="single" w:sz="4" w:space="0" w:color="000000"/>
            </w:tcBorders>
          </w:tcPr>
          <w:p w:rsidR="000B5EB6" w:rsidRDefault="000B5EB6" w:rsidP="000B5EB6">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left w:val="single" w:sz="4" w:space="0" w:color="000000"/>
              <w:bottom w:val="single" w:sz="4" w:space="0" w:color="000000"/>
              <w:right w:val="single" w:sz="4" w:space="0" w:color="000000"/>
            </w:tcBorders>
          </w:tcPr>
          <w:p w:rsidR="000B5EB6" w:rsidRDefault="000B5EB6" w:rsidP="000B5EB6">
            <w:pPr>
              <w:pStyle w:val="TableParagraph"/>
              <w:ind w:left="9"/>
              <w:jc w:val="center"/>
              <w:rPr>
                <w:b/>
                <w:sz w:val="24"/>
              </w:rPr>
            </w:pPr>
            <w:r>
              <w:rPr>
                <w:b/>
                <w:sz w:val="24"/>
              </w:rPr>
              <w:t>2</w:t>
            </w:r>
          </w:p>
        </w:tc>
        <w:tc>
          <w:tcPr>
            <w:tcW w:w="1701" w:type="dxa"/>
            <w:vMerge w:val="restart"/>
            <w:tcBorders>
              <w:top w:val="single" w:sz="4" w:space="0" w:color="000000"/>
              <w:left w:val="single" w:sz="4" w:space="0" w:color="000000"/>
              <w:bottom w:val="single" w:sz="4" w:space="0" w:color="000000"/>
              <w:right w:val="single" w:sz="4" w:space="0" w:color="000000"/>
            </w:tcBorders>
          </w:tcPr>
          <w:p w:rsidR="000B5EB6" w:rsidRDefault="000B5EB6" w:rsidP="000B5EB6">
            <w:pPr>
              <w:pStyle w:val="TableParagraph"/>
              <w:ind w:left="306"/>
              <w:rPr>
                <w:b/>
                <w:sz w:val="24"/>
              </w:rPr>
            </w:pPr>
            <w:r>
              <w:rPr>
                <w:b/>
                <w:sz w:val="24"/>
              </w:rPr>
              <w:t>ОК 02</w:t>
            </w:r>
          </w:p>
          <w:p w:rsidR="000B5EB6" w:rsidRDefault="000B5EB6" w:rsidP="000B5EB6">
            <w:pPr>
              <w:pStyle w:val="TableParagraph"/>
              <w:ind w:left="306"/>
              <w:rPr>
                <w:b/>
                <w:sz w:val="24"/>
              </w:rPr>
            </w:pPr>
            <w:r>
              <w:rPr>
                <w:b/>
                <w:sz w:val="24"/>
              </w:rPr>
              <w:t>ОК 03</w:t>
            </w:r>
          </w:p>
          <w:p w:rsidR="000B5EB6" w:rsidRDefault="000B5EB6" w:rsidP="000B5EB6">
            <w:pPr>
              <w:pStyle w:val="TableParagraph"/>
              <w:ind w:left="241"/>
              <w:rPr>
                <w:b/>
                <w:sz w:val="24"/>
              </w:rPr>
            </w:pPr>
            <w:r>
              <w:rPr>
                <w:b/>
                <w:sz w:val="24"/>
              </w:rPr>
              <w:t>ПК 1.1</w:t>
            </w:r>
          </w:p>
        </w:tc>
        <w:tc>
          <w:tcPr>
            <w:tcW w:w="1134" w:type="dxa"/>
            <w:vMerge w:val="restart"/>
            <w:tcBorders>
              <w:top w:val="single" w:sz="4" w:space="0" w:color="000000"/>
              <w:left w:val="single" w:sz="4" w:space="0" w:color="000000"/>
              <w:right w:val="single" w:sz="4" w:space="0" w:color="000000"/>
            </w:tcBorders>
          </w:tcPr>
          <w:p w:rsidR="000B5EB6" w:rsidRPr="00A1628D" w:rsidRDefault="000B5EB6" w:rsidP="000B5EB6">
            <w:pPr>
              <w:pStyle w:val="TableParagraph"/>
              <w:ind w:left="-108"/>
              <w:rPr>
                <w:b/>
                <w:sz w:val="24"/>
              </w:rPr>
            </w:pPr>
            <w:r w:rsidRPr="00A1628D">
              <w:rPr>
                <w:b/>
                <w:sz w:val="24"/>
              </w:rPr>
              <w:t>Уо 02.03</w:t>
            </w:r>
          </w:p>
          <w:p w:rsidR="000B5EB6" w:rsidRPr="00A1628D" w:rsidRDefault="000B5EB6" w:rsidP="000B5EB6">
            <w:pPr>
              <w:pStyle w:val="TableParagraph"/>
              <w:ind w:left="-108"/>
              <w:rPr>
                <w:b/>
                <w:sz w:val="24"/>
              </w:rPr>
            </w:pPr>
            <w:r w:rsidRPr="00A1628D">
              <w:rPr>
                <w:b/>
                <w:sz w:val="24"/>
              </w:rPr>
              <w:t>Уо 03.02</w:t>
            </w:r>
          </w:p>
          <w:p w:rsidR="000B5EB6" w:rsidRPr="00A1628D" w:rsidRDefault="000B5EB6" w:rsidP="000B5EB6">
            <w:pPr>
              <w:pStyle w:val="TableParagraph"/>
              <w:ind w:left="-108"/>
              <w:rPr>
                <w:b/>
                <w:sz w:val="24"/>
              </w:rPr>
            </w:pPr>
            <w:r w:rsidRPr="00A1628D">
              <w:rPr>
                <w:b/>
                <w:sz w:val="24"/>
              </w:rPr>
              <w:t>Зо 03.02</w:t>
            </w:r>
          </w:p>
          <w:p w:rsidR="000B5EB6" w:rsidRPr="00A1628D" w:rsidRDefault="000B5EB6" w:rsidP="000B5EB6">
            <w:pPr>
              <w:pStyle w:val="TableParagraph"/>
              <w:ind w:left="-108"/>
              <w:rPr>
                <w:b/>
                <w:sz w:val="24"/>
              </w:rPr>
            </w:pPr>
            <w:r w:rsidRPr="00A1628D">
              <w:rPr>
                <w:b/>
                <w:sz w:val="24"/>
              </w:rPr>
              <w:t>Уо 02.04</w:t>
            </w:r>
          </w:p>
          <w:p w:rsidR="000B5EB6" w:rsidRDefault="000B5EB6" w:rsidP="000B5EB6">
            <w:pPr>
              <w:pStyle w:val="TableParagraph"/>
              <w:ind w:left="-108"/>
              <w:rPr>
                <w:b/>
                <w:sz w:val="24"/>
              </w:rPr>
            </w:pPr>
            <w:r w:rsidRPr="00A1628D">
              <w:rPr>
                <w:b/>
                <w:sz w:val="24"/>
              </w:rPr>
              <w:t>Зо 02.02</w:t>
            </w:r>
          </w:p>
          <w:p w:rsidR="000B5EB6" w:rsidRPr="00A1628D" w:rsidRDefault="000B5EB6" w:rsidP="000B5EB6">
            <w:pPr>
              <w:pStyle w:val="TableParagraph"/>
              <w:ind w:left="-108"/>
              <w:rPr>
                <w:b/>
                <w:sz w:val="24"/>
              </w:rPr>
            </w:pPr>
            <w:r w:rsidRPr="00A1628D">
              <w:rPr>
                <w:b/>
                <w:sz w:val="24"/>
              </w:rPr>
              <w:t>У 1.1.01</w:t>
            </w:r>
          </w:p>
          <w:p w:rsidR="000B5EB6" w:rsidRDefault="000B5EB6" w:rsidP="000B5EB6">
            <w:pPr>
              <w:pStyle w:val="TableParagraph"/>
              <w:ind w:left="-108"/>
              <w:rPr>
                <w:b/>
                <w:sz w:val="24"/>
              </w:rPr>
            </w:pPr>
            <w:r w:rsidRPr="00A1628D">
              <w:rPr>
                <w:b/>
                <w:sz w:val="24"/>
              </w:rPr>
              <w:t>З 1.1.04</w:t>
            </w:r>
          </w:p>
        </w:tc>
      </w:tr>
      <w:tr w:rsidR="00964860" w:rsidTr="00964860">
        <w:trPr>
          <w:trHeight w:val="551"/>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68" w:lineRule="exact"/>
              <w:ind w:left="108"/>
              <w:rPr>
                <w:sz w:val="24"/>
              </w:rPr>
            </w:pPr>
            <w:r w:rsidRPr="00C6786C">
              <w:rPr>
                <w:sz w:val="24"/>
              </w:rPr>
              <w:t>1.</w:t>
            </w:r>
            <w:r w:rsidRPr="00C6786C">
              <w:rPr>
                <w:spacing w:val="-5"/>
                <w:sz w:val="24"/>
              </w:rPr>
              <w:t xml:space="preserve"> </w:t>
            </w:r>
            <w:r w:rsidRPr="00C6786C">
              <w:rPr>
                <w:sz w:val="24"/>
              </w:rPr>
              <w:t>Пластическая</w:t>
            </w:r>
            <w:r w:rsidRPr="00C6786C">
              <w:rPr>
                <w:spacing w:val="-4"/>
                <w:sz w:val="24"/>
              </w:rPr>
              <w:t xml:space="preserve"> </w:t>
            </w:r>
            <w:r w:rsidRPr="00C6786C">
              <w:rPr>
                <w:sz w:val="24"/>
              </w:rPr>
              <w:t>деформация</w:t>
            </w:r>
            <w:r w:rsidRPr="00C6786C">
              <w:rPr>
                <w:spacing w:val="-4"/>
                <w:sz w:val="24"/>
              </w:rPr>
              <w:t xml:space="preserve"> </w:t>
            </w:r>
            <w:r w:rsidRPr="00C6786C">
              <w:rPr>
                <w:sz w:val="24"/>
              </w:rPr>
              <w:t>поликристаллов.</w:t>
            </w:r>
            <w:r w:rsidRPr="00C6786C">
              <w:rPr>
                <w:spacing w:val="-8"/>
                <w:sz w:val="24"/>
              </w:rPr>
              <w:t xml:space="preserve"> </w:t>
            </w:r>
            <w:r w:rsidRPr="00C6786C">
              <w:rPr>
                <w:sz w:val="24"/>
              </w:rPr>
              <w:t>Диаграмма</w:t>
            </w:r>
            <w:r w:rsidRPr="00C6786C">
              <w:rPr>
                <w:spacing w:val="-3"/>
                <w:sz w:val="24"/>
              </w:rPr>
              <w:t xml:space="preserve"> </w:t>
            </w:r>
            <w:r w:rsidRPr="00C6786C">
              <w:rPr>
                <w:sz w:val="24"/>
              </w:rPr>
              <w:t>растяжения</w:t>
            </w:r>
            <w:r w:rsidRPr="00C6786C">
              <w:rPr>
                <w:spacing w:val="-2"/>
                <w:sz w:val="24"/>
              </w:rPr>
              <w:t xml:space="preserve"> </w:t>
            </w:r>
            <w:r w:rsidRPr="00C6786C">
              <w:rPr>
                <w:sz w:val="24"/>
              </w:rPr>
              <w:t>металлов.</w:t>
            </w:r>
            <w:r w:rsidRPr="00C6786C">
              <w:rPr>
                <w:spacing w:val="-6"/>
                <w:sz w:val="24"/>
              </w:rPr>
              <w:t xml:space="preserve"> </w:t>
            </w:r>
            <w:r>
              <w:rPr>
                <w:sz w:val="24"/>
              </w:rPr>
              <w:t>Свойства</w:t>
            </w:r>
          </w:p>
          <w:p w:rsidR="00964860" w:rsidRDefault="00964860" w:rsidP="00DB14E1">
            <w:pPr>
              <w:pStyle w:val="TableParagraph"/>
              <w:spacing w:line="264" w:lineRule="exact"/>
              <w:ind w:left="108"/>
              <w:rPr>
                <w:sz w:val="24"/>
              </w:rPr>
            </w:pPr>
            <w:r>
              <w:rPr>
                <w:sz w:val="24"/>
              </w:rPr>
              <w:t>пластически</w:t>
            </w:r>
            <w:r>
              <w:rPr>
                <w:spacing w:val="-5"/>
                <w:sz w:val="24"/>
              </w:rPr>
              <w:t xml:space="preserve"> </w:t>
            </w:r>
            <w:r>
              <w:rPr>
                <w:sz w:val="24"/>
              </w:rPr>
              <w:t>деформированных</w:t>
            </w:r>
            <w:r>
              <w:rPr>
                <w:spacing w:val="-3"/>
                <w:sz w:val="24"/>
              </w:rPr>
              <w:t xml:space="preserve"> </w:t>
            </w:r>
            <w:r>
              <w:rPr>
                <w:sz w:val="24"/>
              </w:rPr>
              <w:t>металлов.</w:t>
            </w:r>
          </w:p>
        </w:tc>
        <w:tc>
          <w:tcPr>
            <w:tcW w:w="1134" w:type="dxa"/>
            <w:vMerge/>
            <w:tcBorders>
              <w:top w:val="nil"/>
              <w:left w:val="single" w:sz="4" w:space="0" w:color="000000"/>
              <w:bottom w:val="single" w:sz="4" w:space="0" w:color="000000"/>
              <w:right w:val="single" w:sz="4" w:space="0" w:color="000000"/>
            </w:tcBorders>
          </w:tcPr>
          <w:p w:rsidR="00964860" w:rsidRDefault="00964860" w:rsidP="006A22E3">
            <w:pPr>
              <w:jc w:val="center"/>
              <w:rPr>
                <w:sz w:val="2"/>
                <w:szCs w:val="2"/>
              </w:rPr>
            </w:pPr>
          </w:p>
        </w:tc>
        <w:tc>
          <w:tcPr>
            <w:tcW w:w="1701" w:type="dxa"/>
            <w:vMerge/>
            <w:tcBorders>
              <w:top w:val="nil"/>
              <w:left w:val="single" w:sz="4" w:space="0" w:color="000000"/>
              <w:bottom w:val="single" w:sz="4" w:space="0" w:color="000000"/>
              <w:right w:val="single" w:sz="4" w:space="0" w:color="000000"/>
            </w:tcBorders>
          </w:tcPr>
          <w:p w:rsidR="00964860" w:rsidRDefault="00964860" w:rsidP="006A22E3">
            <w:pPr>
              <w:jc w:val="center"/>
              <w:rPr>
                <w:sz w:val="2"/>
                <w:szCs w:val="2"/>
              </w:rPr>
            </w:pPr>
          </w:p>
        </w:tc>
        <w:tc>
          <w:tcPr>
            <w:tcW w:w="1134" w:type="dxa"/>
            <w:vMerge/>
            <w:tcBorders>
              <w:left w:val="single" w:sz="4" w:space="0" w:color="000000"/>
              <w:right w:val="single" w:sz="4" w:space="0" w:color="000000"/>
            </w:tcBorders>
          </w:tcPr>
          <w:p w:rsidR="00964860" w:rsidRDefault="00964860" w:rsidP="006A22E3">
            <w:pPr>
              <w:jc w:val="center"/>
              <w:rPr>
                <w:sz w:val="2"/>
                <w:szCs w:val="2"/>
              </w:rPr>
            </w:pPr>
          </w:p>
        </w:tc>
      </w:tr>
      <w:tr w:rsidR="00964860" w:rsidTr="00964860">
        <w:trPr>
          <w:trHeight w:val="275"/>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3"/>
                <w:sz w:val="24"/>
              </w:rPr>
              <w:t xml:space="preserve"> </w:t>
            </w:r>
            <w:r w:rsidRPr="00C6786C">
              <w:rPr>
                <w:b/>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964860" w:rsidRDefault="00964860" w:rsidP="006A22E3">
            <w:pPr>
              <w:pStyle w:val="TableParagraph"/>
              <w:spacing w:line="256" w:lineRule="exact"/>
              <w:ind w:left="9"/>
              <w:jc w:val="center"/>
              <w:rPr>
                <w:b/>
                <w:sz w:val="24"/>
              </w:rPr>
            </w:pPr>
          </w:p>
        </w:tc>
        <w:tc>
          <w:tcPr>
            <w:tcW w:w="1701" w:type="dxa"/>
            <w:vMerge/>
            <w:tcBorders>
              <w:top w:val="nil"/>
              <w:left w:val="single" w:sz="4" w:space="0" w:color="000000"/>
              <w:bottom w:val="single" w:sz="4" w:space="0" w:color="000000"/>
              <w:right w:val="single" w:sz="4" w:space="0" w:color="000000"/>
            </w:tcBorders>
          </w:tcPr>
          <w:p w:rsidR="00964860" w:rsidRDefault="00964860" w:rsidP="006A22E3">
            <w:pPr>
              <w:jc w:val="center"/>
              <w:rPr>
                <w:sz w:val="2"/>
                <w:szCs w:val="2"/>
              </w:rPr>
            </w:pPr>
          </w:p>
        </w:tc>
        <w:tc>
          <w:tcPr>
            <w:tcW w:w="1134" w:type="dxa"/>
            <w:vMerge/>
            <w:tcBorders>
              <w:left w:val="single" w:sz="4" w:space="0" w:color="000000"/>
              <w:right w:val="single" w:sz="4" w:space="0" w:color="000000"/>
            </w:tcBorders>
          </w:tcPr>
          <w:p w:rsidR="00964860" w:rsidRDefault="00964860" w:rsidP="006A22E3">
            <w:pPr>
              <w:jc w:val="center"/>
              <w:rPr>
                <w:sz w:val="2"/>
                <w:szCs w:val="2"/>
              </w:rPr>
            </w:pPr>
          </w:p>
        </w:tc>
      </w:tr>
      <w:tr w:rsidR="00964860" w:rsidTr="00964860">
        <w:trPr>
          <w:trHeight w:val="275"/>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6" w:lineRule="exact"/>
              <w:ind w:left="108"/>
              <w:rPr>
                <w:sz w:val="24"/>
              </w:rPr>
            </w:pPr>
            <w:r w:rsidRPr="00C6786C">
              <w:rPr>
                <w:sz w:val="24"/>
              </w:rPr>
              <w:t>1.Лабораторная</w:t>
            </w:r>
            <w:r w:rsidRPr="00C6786C">
              <w:rPr>
                <w:spacing w:val="-2"/>
                <w:sz w:val="24"/>
              </w:rPr>
              <w:t xml:space="preserve"> </w:t>
            </w:r>
            <w:r w:rsidRPr="00C6786C">
              <w:rPr>
                <w:sz w:val="24"/>
              </w:rPr>
              <w:t>работа</w:t>
            </w:r>
            <w:r w:rsidRPr="00C6786C">
              <w:rPr>
                <w:spacing w:val="-3"/>
                <w:sz w:val="24"/>
              </w:rPr>
              <w:t xml:space="preserve"> </w:t>
            </w:r>
            <w:r w:rsidRPr="00C6786C">
              <w:rPr>
                <w:sz w:val="24"/>
              </w:rPr>
              <w:t>№4Испытание</w:t>
            </w:r>
            <w:r w:rsidRPr="00C6786C">
              <w:rPr>
                <w:spacing w:val="-3"/>
                <w:sz w:val="24"/>
              </w:rPr>
              <w:t xml:space="preserve"> </w:t>
            </w:r>
            <w:r w:rsidRPr="00C6786C">
              <w:rPr>
                <w:sz w:val="24"/>
              </w:rPr>
              <w:t>на</w:t>
            </w:r>
            <w:r w:rsidRPr="00C6786C">
              <w:rPr>
                <w:spacing w:val="-3"/>
                <w:sz w:val="24"/>
              </w:rPr>
              <w:t xml:space="preserve"> </w:t>
            </w:r>
            <w:r w:rsidRPr="00C6786C">
              <w:rPr>
                <w:sz w:val="24"/>
              </w:rPr>
              <w:t>растяжение</w:t>
            </w:r>
            <w:r w:rsidRPr="00C6786C">
              <w:rPr>
                <w:spacing w:val="-3"/>
                <w:sz w:val="24"/>
              </w:rPr>
              <w:t xml:space="preserve"> </w:t>
            </w:r>
            <w:r w:rsidRPr="00C6786C">
              <w:rPr>
                <w:sz w:val="24"/>
              </w:rPr>
              <w:t>материалов.</w:t>
            </w:r>
          </w:p>
        </w:tc>
        <w:tc>
          <w:tcPr>
            <w:tcW w:w="1134" w:type="dxa"/>
            <w:tcBorders>
              <w:top w:val="single" w:sz="4" w:space="0" w:color="000000"/>
              <w:left w:val="single" w:sz="4" w:space="0" w:color="000000"/>
              <w:bottom w:val="single" w:sz="4" w:space="0" w:color="000000"/>
              <w:right w:val="single" w:sz="4" w:space="0" w:color="000000"/>
            </w:tcBorders>
          </w:tcPr>
          <w:p w:rsidR="00964860" w:rsidRDefault="00964860" w:rsidP="006A22E3">
            <w:pPr>
              <w:pStyle w:val="TableParagraph"/>
              <w:spacing w:line="256" w:lineRule="exact"/>
              <w:ind w:left="9"/>
              <w:jc w:val="center"/>
              <w:rPr>
                <w:sz w:val="24"/>
              </w:rPr>
            </w:pPr>
            <w:r>
              <w:rPr>
                <w:sz w:val="24"/>
              </w:rPr>
              <w:t>6</w:t>
            </w:r>
          </w:p>
        </w:tc>
        <w:tc>
          <w:tcPr>
            <w:tcW w:w="1701" w:type="dxa"/>
            <w:vMerge/>
            <w:tcBorders>
              <w:top w:val="nil"/>
              <w:left w:val="single" w:sz="4" w:space="0" w:color="000000"/>
              <w:bottom w:val="single" w:sz="4" w:space="0" w:color="000000"/>
              <w:right w:val="single" w:sz="4" w:space="0" w:color="000000"/>
            </w:tcBorders>
          </w:tcPr>
          <w:p w:rsidR="00964860" w:rsidRDefault="00964860" w:rsidP="006A22E3">
            <w:pPr>
              <w:jc w:val="center"/>
              <w:rPr>
                <w:sz w:val="2"/>
                <w:szCs w:val="2"/>
              </w:rPr>
            </w:pPr>
          </w:p>
        </w:tc>
        <w:tc>
          <w:tcPr>
            <w:tcW w:w="1134" w:type="dxa"/>
            <w:vMerge/>
            <w:tcBorders>
              <w:left w:val="single" w:sz="4" w:space="0" w:color="000000"/>
              <w:right w:val="single" w:sz="4" w:space="0" w:color="000000"/>
            </w:tcBorders>
          </w:tcPr>
          <w:p w:rsidR="00964860" w:rsidRDefault="00964860" w:rsidP="006A22E3">
            <w:pPr>
              <w:jc w:val="center"/>
              <w:rPr>
                <w:sz w:val="2"/>
                <w:szCs w:val="2"/>
              </w:rPr>
            </w:pPr>
          </w:p>
        </w:tc>
      </w:tr>
      <w:tr w:rsidR="00964860" w:rsidTr="00964860">
        <w:trPr>
          <w:trHeight w:val="786"/>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70" w:lineRule="exact"/>
              <w:ind w:left="108"/>
              <w:rPr>
                <w:b/>
                <w:i/>
                <w:sz w:val="24"/>
              </w:rPr>
            </w:pPr>
            <w:r w:rsidRPr="00C6786C">
              <w:rPr>
                <w:b/>
                <w:i/>
                <w:sz w:val="24"/>
              </w:rPr>
              <w:t>Рекомендуемая</w:t>
            </w:r>
            <w:r w:rsidRPr="00C6786C">
              <w:rPr>
                <w:b/>
                <w:i/>
                <w:spacing w:val="-6"/>
                <w:sz w:val="24"/>
              </w:rPr>
              <w:t xml:space="preserve"> </w:t>
            </w:r>
            <w:r w:rsidRPr="00C6786C">
              <w:rPr>
                <w:b/>
                <w:i/>
                <w:sz w:val="24"/>
              </w:rPr>
              <w:t>тематика</w:t>
            </w:r>
            <w:r w:rsidRPr="00C6786C">
              <w:rPr>
                <w:b/>
                <w:i/>
                <w:spacing w:val="-4"/>
                <w:sz w:val="24"/>
              </w:rPr>
              <w:t xml:space="preserve"> </w:t>
            </w:r>
            <w:r w:rsidRPr="00C6786C">
              <w:rPr>
                <w:b/>
                <w:i/>
                <w:sz w:val="24"/>
              </w:rPr>
              <w:t>самостоятельной</w:t>
            </w:r>
            <w:r w:rsidRPr="00C6786C">
              <w:rPr>
                <w:b/>
                <w:i/>
                <w:spacing w:val="-4"/>
                <w:sz w:val="24"/>
              </w:rPr>
              <w:t xml:space="preserve"> </w:t>
            </w:r>
            <w:r w:rsidRPr="00C6786C">
              <w:rPr>
                <w:b/>
                <w:i/>
                <w:sz w:val="24"/>
              </w:rPr>
              <w:t>работы</w:t>
            </w:r>
            <w:r w:rsidRPr="00C6786C">
              <w:rPr>
                <w:b/>
                <w:i/>
                <w:spacing w:val="-4"/>
                <w:sz w:val="24"/>
              </w:rPr>
              <w:t xml:space="preserve"> </w:t>
            </w:r>
            <w:r w:rsidRPr="00C6786C">
              <w:rPr>
                <w:b/>
                <w:i/>
                <w:sz w:val="24"/>
              </w:rPr>
              <w:t>обучающихся</w:t>
            </w:r>
          </w:p>
          <w:p w:rsidR="00964860" w:rsidRPr="00C6786C" w:rsidRDefault="00964860" w:rsidP="00DB14E1">
            <w:pPr>
              <w:pStyle w:val="TableParagraph"/>
              <w:spacing w:line="274" w:lineRule="exact"/>
              <w:ind w:left="108"/>
              <w:rPr>
                <w:i/>
                <w:sz w:val="24"/>
              </w:rPr>
            </w:pPr>
            <w:r w:rsidRPr="00C6786C">
              <w:rPr>
                <w:i/>
                <w:sz w:val="24"/>
              </w:rPr>
              <w:t>1.</w:t>
            </w:r>
            <w:r w:rsidRPr="00C6786C">
              <w:rPr>
                <w:i/>
                <w:spacing w:val="-4"/>
                <w:sz w:val="24"/>
              </w:rPr>
              <w:t xml:space="preserve"> </w:t>
            </w:r>
            <w:r w:rsidRPr="00C6786C">
              <w:rPr>
                <w:i/>
                <w:sz w:val="24"/>
              </w:rPr>
              <w:t>Построение</w:t>
            </w:r>
            <w:r w:rsidRPr="00C6786C">
              <w:rPr>
                <w:i/>
                <w:spacing w:val="-5"/>
                <w:sz w:val="24"/>
              </w:rPr>
              <w:t xml:space="preserve"> </w:t>
            </w:r>
            <w:r w:rsidRPr="00C6786C">
              <w:rPr>
                <w:i/>
                <w:sz w:val="24"/>
              </w:rPr>
              <w:t>диаграммы</w:t>
            </w:r>
            <w:r w:rsidRPr="00C6786C">
              <w:rPr>
                <w:i/>
                <w:spacing w:val="-4"/>
                <w:sz w:val="24"/>
              </w:rPr>
              <w:t xml:space="preserve"> </w:t>
            </w:r>
            <w:r w:rsidRPr="00C6786C">
              <w:rPr>
                <w:i/>
                <w:sz w:val="24"/>
              </w:rPr>
              <w:t>растяжения.</w:t>
            </w:r>
          </w:p>
        </w:tc>
        <w:tc>
          <w:tcPr>
            <w:tcW w:w="1134" w:type="dxa"/>
            <w:tcBorders>
              <w:top w:val="single" w:sz="4" w:space="0" w:color="000000"/>
              <w:left w:val="single" w:sz="4" w:space="0" w:color="000000"/>
              <w:bottom w:val="single" w:sz="4" w:space="0" w:color="000000"/>
              <w:right w:val="single" w:sz="4" w:space="0" w:color="000000"/>
            </w:tcBorders>
          </w:tcPr>
          <w:p w:rsidR="00964860" w:rsidRPr="00C6786C" w:rsidRDefault="00964860" w:rsidP="006A22E3">
            <w:pPr>
              <w:pStyle w:val="TableParagraph"/>
              <w:jc w:val="center"/>
              <w:rPr>
                <w:sz w:val="24"/>
              </w:rPr>
            </w:pPr>
            <w:r>
              <w:rPr>
                <w:sz w:val="24"/>
              </w:rPr>
              <w:t>1</w:t>
            </w:r>
          </w:p>
        </w:tc>
        <w:tc>
          <w:tcPr>
            <w:tcW w:w="1701" w:type="dxa"/>
            <w:vMerge/>
            <w:tcBorders>
              <w:top w:val="nil"/>
              <w:left w:val="single" w:sz="4" w:space="0" w:color="000000"/>
              <w:bottom w:val="single" w:sz="4" w:space="0" w:color="000000"/>
              <w:right w:val="single" w:sz="4" w:space="0" w:color="000000"/>
            </w:tcBorders>
          </w:tcPr>
          <w:p w:rsidR="00964860" w:rsidRPr="00C6786C" w:rsidRDefault="00964860" w:rsidP="006A22E3">
            <w:pPr>
              <w:jc w:val="center"/>
              <w:rPr>
                <w:sz w:val="2"/>
                <w:szCs w:val="2"/>
              </w:rPr>
            </w:pPr>
          </w:p>
        </w:tc>
        <w:tc>
          <w:tcPr>
            <w:tcW w:w="1134" w:type="dxa"/>
            <w:vMerge/>
            <w:tcBorders>
              <w:left w:val="single" w:sz="4" w:space="0" w:color="000000"/>
              <w:bottom w:val="single" w:sz="4" w:space="0" w:color="000000"/>
              <w:right w:val="single" w:sz="4" w:space="0" w:color="000000"/>
            </w:tcBorders>
          </w:tcPr>
          <w:p w:rsidR="00964860" w:rsidRPr="00C6786C" w:rsidRDefault="00964860" w:rsidP="006A22E3">
            <w:pPr>
              <w:jc w:val="center"/>
              <w:rPr>
                <w:sz w:val="2"/>
                <w:szCs w:val="2"/>
              </w:rPr>
            </w:pPr>
          </w:p>
        </w:tc>
      </w:tr>
      <w:tr w:rsidR="00964860" w:rsidTr="00964860">
        <w:trPr>
          <w:trHeight w:val="277"/>
        </w:trPr>
        <w:tc>
          <w:tcPr>
            <w:tcW w:w="1764" w:type="dxa"/>
            <w:vMerge w:val="restart"/>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ind w:left="107" w:right="199"/>
              <w:rPr>
                <w:b/>
                <w:sz w:val="24"/>
              </w:rPr>
            </w:pPr>
            <w:r w:rsidRPr="00C6786C">
              <w:rPr>
                <w:b/>
                <w:sz w:val="24"/>
              </w:rPr>
              <w:t>Тема 1.5.</w:t>
            </w:r>
            <w:r w:rsidRPr="00C6786C">
              <w:rPr>
                <w:b/>
                <w:spacing w:val="1"/>
                <w:sz w:val="24"/>
              </w:rPr>
              <w:t xml:space="preserve"> </w:t>
            </w:r>
            <w:r w:rsidRPr="00C6786C">
              <w:rPr>
                <w:b/>
                <w:spacing w:val="-1"/>
                <w:sz w:val="24"/>
              </w:rPr>
              <w:t>Термическая</w:t>
            </w:r>
            <w:r w:rsidRPr="00C6786C">
              <w:rPr>
                <w:b/>
                <w:spacing w:val="-57"/>
                <w:sz w:val="24"/>
              </w:rPr>
              <w:t xml:space="preserve"> </w:t>
            </w:r>
            <w:r w:rsidRPr="00C6786C">
              <w:rPr>
                <w:b/>
                <w:sz w:val="24"/>
              </w:rPr>
              <w:t>и химико-</w:t>
            </w:r>
            <w:r w:rsidRPr="00C6786C">
              <w:rPr>
                <w:b/>
                <w:spacing w:val="1"/>
                <w:sz w:val="24"/>
              </w:rPr>
              <w:t xml:space="preserve"> </w:t>
            </w:r>
            <w:r w:rsidRPr="00C6786C">
              <w:rPr>
                <w:b/>
                <w:sz w:val="24"/>
              </w:rPr>
              <w:t>термическая</w:t>
            </w:r>
            <w:r w:rsidRPr="00C6786C">
              <w:rPr>
                <w:b/>
                <w:spacing w:val="-57"/>
                <w:sz w:val="24"/>
              </w:rPr>
              <w:t xml:space="preserve"> </w:t>
            </w:r>
            <w:r w:rsidRPr="00C6786C">
              <w:rPr>
                <w:b/>
                <w:sz w:val="24"/>
              </w:rPr>
              <w:t>обработка</w:t>
            </w:r>
            <w:r w:rsidRPr="00C6786C">
              <w:rPr>
                <w:b/>
                <w:spacing w:val="1"/>
                <w:sz w:val="24"/>
              </w:rPr>
              <w:t xml:space="preserve"> </w:t>
            </w:r>
            <w:r w:rsidRPr="00C6786C">
              <w:rPr>
                <w:b/>
                <w:sz w:val="24"/>
              </w:rPr>
              <w:t>металлов и</w:t>
            </w:r>
            <w:r w:rsidRPr="00C6786C">
              <w:rPr>
                <w:b/>
                <w:spacing w:val="1"/>
                <w:sz w:val="24"/>
              </w:rPr>
              <w:t xml:space="preserve"> </w:t>
            </w:r>
            <w:r w:rsidRPr="00C6786C">
              <w:rPr>
                <w:b/>
                <w:sz w:val="24"/>
              </w:rPr>
              <w:t>сплавов</w:t>
            </w:r>
          </w:p>
        </w:tc>
        <w:tc>
          <w:tcPr>
            <w:tcW w:w="9716"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8"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vAlign w:val="bottom"/>
          </w:tcPr>
          <w:p w:rsidR="00964860" w:rsidRDefault="00964860">
            <w:pPr>
              <w:jc w:val="center"/>
              <w:rPr>
                <w:rFonts w:ascii="Calibri" w:hAnsi="Calibri" w:cs="Calibri"/>
                <w:color w:val="000000"/>
              </w:rPr>
            </w:pPr>
            <w:r>
              <w:rPr>
                <w:rFonts w:ascii="Calibri" w:hAnsi="Calibri" w:cs="Calibri"/>
                <w:color w:val="000000"/>
              </w:rPr>
              <w:t>4</w:t>
            </w:r>
          </w:p>
          <w:p w:rsidR="00964860" w:rsidRDefault="00964860">
            <w:pPr>
              <w:jc w:val="center"/>
              <w:rPr>
                <w:rFonts w:ascii="Calibri" w:hAnsi="Calibri" w:cs="Calibri"/>
                <w:color w:val="000000"/>
              </w:rPr>
            </w:pPr>
            <w:r>
              <w:rPr>
                <w:b/>
                <w:bCs/>
                <w:color w:val="000000"/>
              </w:rPr>
              <w:t> </w:t>
            </w:r>
          </w:p>
        </w:tc>
        <w:tc>
          <w:tcPr>
            <w:tcW w:w="1701" w:type="dxa"/>
            <w:vMerge w:val="restart"/>
            <w:tcBorders>
              <w:top w:val="single" w:sz="4" w:space="0" w:color="000000"/>
              <w:left w:val="single" w:sz="4" w:space="0" w:color="000000"/>
              <w:bottom w:val="single" w:sz="4" w:space="0" w:color="000000"/>
              <w:right w:val="single" w:sz="4" w:space="0" w:color="000000"/>
            </w:tcBorders>
          </w:tcPr>
          <w:p w:rsidR="00964860" w:rsidRDefault="000B5EB6" w:rsidP="006A22E3">
            <w:pPr>
              <w:pStyle w:val="TableParagraph"/>
              <w:ind w:left="241"/>
              <w:rPr>
                <w:b/>
                <w:sz w:val="24"/>
              </w:rPr>
            </w:pPr>
            <w:r>
              <w:rPr>
                <w:b/>
                <w:sz w:val="24"/>
              </w:rPr>
              <w:t>ОК 02</w:t>
            </w:r>
          </w:p>
          <w:p w:rsidR="000B5EB6" w:rsidRDefault="000B5EB6" w:rsidP="006A22E3">
            <w:pPr>
              <w:pStyle w:val="TableParagraph"/>
              <w:ind w:left="241"/>
              <w:rPr>
                <w:b/>
                <w:sz w:val="24"/>
              </w:rPr>
            </w:pPr>
            <w:r>
              <w:rPr>
                <w:b/>
                <w:sz w:val="24"/>
              </w:rPr>
              <w:t>ОК 04</w:t>
            </w:r>
          </w:p>
          <w:p w:rsidR="000B5EB6" w:rsidRPr="000B5EB6" w:rsidRDefault="000B5EB6" w:rsidP="000B5EB6">
            <w:pPr>
              <w:pStyle w:val="TableParagraph"/>
              <w:ind w:left="241"/>
              <w:rPr>
                <w:b/>
                <w:sz w:val="24"/>
              </w:rPr>
            </w:pPr>
            <w:r w:rsidRPr="000B5EB6">
              <w:rPr>
                <w:b/>
                <w:sz w:val="24"/>
              </w:rPr>
              <w:t>ПК 1.1</w:t>
            </w:r>
          </w:p>
          <w:p w:rsidR="000B5EB6" w:rsidRDefault="000B5EB6" w:rsidP="000B5EB6">
            <w:pPr>
              <w:pStyle w:val="TableParagraph"/>
              <w:ind w:left="241"/>
              <w:rPr>
                <w:b/>
                <w:sz w:val="24"/>
              </w:rPr>
            </w:pPr>
            <w:r w:rsidRPr="000B5EB6">
              <w:rPr>
                <w:b/>
                <w:sz w:val="24"/>
              </w:rPr>
              <w:t>ПК 2.3</w:t>
            </w:r>
          </w:p>
        </w:tc>
        <w:tc>
          <w:tcPr>
            <w:tcW w:w="1134" w:type="dxa"/>
            <w:vMerge w:val="restart"/>
            <w:tcBorders>
              <w:top w:val="single" w:sz="4" w:space="0" w:color="000000"/>
              <w:left w:val="single" w:sz="4" w:space="0" w:color="000000"/>
              <w:right w:val="single" w:sz="4" w:space="0" w:color="000000"/>
            </w:tcBorders>
          </w:tcPr>
          <w:p w:rsidR="000B5EB6" w:rsidRPr="000B5EB6" w:rsidRDefault="000B5EB6" w:rsidP="000B5EB6">
            <w:pPr>
              <w:pStyle w:val="TableParagraph"/>
              <w:ind w:left="-108"/>
              <w:rPr>
                <w:b/>
                <w:sz w:val="24"/>
              </w:rPr>
            </w:pPr>
          </w:p>
          <w:p w:rsidR="000B5EB6" w:rsidRPr="000B5EB6" w:rsidRDefault="000B5EB6" w:rsidP="000B5EB6">
            <w:pPr>
              <w:pStyle w:val="TableParagraph"/>
              <w:ind w:left="-108"/>
              <w:rPr>
                <w:b/>
                <w:sz w:val="24"/>
              </w:rPr>
            </w:pPr>
            <w:r w:rsidRPr="000B5EB6">
              <w:rPr>
                <w:b/>
                <w:sz w:val="24"/>
              </w:rPr>
              <w:t>Уо 02.04</w:t>
            </w:r>
          </w:p>
          <w:p w:rsidR="000B5EB6" w:rsidRPr="000B5EB6" w:rsidRDefault="000B5EB6" w:rsidP="000B5EB6">
            <w:pPr>
              <w:pStyle w:val="TableParagraph"/>
              <w:ind w:left="-108"/>
              <w:rPr>
                <w:b/>
                <w:sz w:val="24"/>
              </w:rPr>
            </w:pPr>
            <w:r w:rsidRPr="000B5EB6">
              <w:rPr>
                <w:b/>
                <w:sz w:val="24"/>
              </w:rPr>
              <w:t>Зо 04.02</w:t>
            </w:r>
          </w:p>
          <w:p w:rsidR="000B5EB6" w:rsidRPr="000B5EB6" w:rsidRDefault="000B5EB6" w:rsidP="000B5EB6">
            <w:pPr>
              <w:pStyle w:val="TableParagraph"/>
              <w:ind w:left="-108"/>
              <w:rPr>
                <w:b/>
                <w:sz w:val="24"/>
              </w:rPr>
            </w:pPr>
            <w:r w:rsidRPr="000B5EB6">
              <w:rPr>
                <w:b/>
                <w:sz w:val="24"/>
              </w:rPr>
              <w:t>Уо 02.05</w:t>
            </w:r>
          </w:p>
          <w:p w:rsidR="00A1628D" w:rsidRDefault="000B5EB6" w:rsidP="000B5EB6">
            <w:pPr>
              <w:pStyle w:val="TableParagraph"/>
              <w:ind w:left="-108"/>
              <w:rPr>
                <w:b/>
                <w:sz w:val="24"/>
              </w:rPr>
            </w:pPr>
            <w:r w:rsidRPr="000B5EB6">
              <w:rPr>
                <w:b/>
                <w:sz w:val="24"/>
              </w:rPr>
              <w:t>Зо 02.03</w:t>
            </w:r>
          </w:p>
          <w:p w:rsidR="000B5EB6" w:rsidRPr="000B5EB6" w:rsidRDefault="000B5EB6" w:rsidP="000B5EB6">
            <w:pPr>
              <w:pStyle w:val="TableParagraph"/>
              <w:ind w:left="-108"/>
              <w:rPr>
                <w:b/>
                <w:sz w:val="24"/>
              </w:rPr>
            </w:pPr>
            <w:r w:rsidRPr="000B5EB6">
              <w:rPr>
                <w:b/>
                <w:sz w:val="24"/>
              </w:rPr>
              <w:t>З 1.1.04</w:t>
            </w:r>
          </w:p>
          <w:p w:rsidR="000B5EB6" w:rsidRPr="000B5EB6" w:rsidRDefault="000B5EB6" w:rsidP="000B5EB6">
            <w:pPr>
              <w:pStyle w:val="TableParagraph"/>
              <w:ind w:left="-108"/>
              <w:rPr>
                <w:b/>
                <w:sz w:val="24"/>
              </w:rPr>
            </w:pPr>
          </w:p>
          <w:p w:rsidR="000B5EB6" w:rsidRPr="000B5EB6" w:rsidRDefault="000B5EB6" w:rsidP="000B5EB6">
            <w:pPr>
              <w:pStyle w:val="TableParagraph"/>
              <w:ind w:left="-108"/>
              <w:rPr>
                <w:b/>
                <w:sz w:val="24"/>
              </w:rPr>
            </w:pPr>
            <w:r w:rsidRPr="000B5EB6">
              <w:rPr>
                <w:b/>
                <w:sz w:val="24"/>
              </w:rPr>
              <w:t>З 2.3.02</w:t>
            </w:r>
          </w:p>
          <w:p w:rsidR="000B5EB6" w:rsidRDefault="000B5EB6" w:rsidP="000B5EB6">
            <w:pPr>
              <w:pStyle w:val="TableParagraph"/>
              <w:ind w:left="-108"/>
              <w:rPr>
                <w:b/>
                <w:sz w:val="24"/>
              </w:rPr>
            </w:pPr>
            <w:r w:rsidRPr="000B5EB6">
              <w:rPr>
                <w:b/>
                <w:sz w:val="24"/>
              </w:rPr>
              <w:t>У 2.3.05</w:t>
            </w:r>
          </w:p>
        </w:tc>
      </w:tr>
      <w:tr w:rsidR="00964860" w:rsidTr="00964860">
        <w:trPr>
          <w:trHeight w:val="552"/>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68" w:lineRule="exact"/>
              <w:ind w:left="108"/>
              <w:rPr>
                <w:sz w:val="24"/>
              </w:rPr>
            </w:pPr>
            <w:r w:rsidRPr="00C6786C">
              <w:rPr>
                <w:sz w:val="24"/>
              </w:rPr>
              <w:t>1.</w:t>
            </w:r>
            <w:r w:rsidRPr="00C6786C">
              <w:rPr>
                <w:spacing w:val="-4"/>
                <w:sz w:val="24"/>
              </w:rPr>
              <w:t xml:space="preserve"> </w:t>
            </w:r>
            <w:r w:rsidRPr="00C6786C">
              <w:rPr>
                <w:sz w:val="24"/>
              </w:rPr>
              <w:t>Классификация</w:t>
            </w:r>
            <w:r w:rsidRPr="00C6786C">
              <w:rPr>
                <w:spacing w:val="-3"/>
                <w:sz w:val="24"/>
              </w:rPr>
              <w:t xml:space="preserve"> </w:t>
            </w:r>
            <w:r w:rsidRPr="00C6786C">
              <w:rPr>
                <w:sz w:val="24"/>
              </w:rPr>
              <w:t>видов</w:t>
            </w:r>
            <w:r w:rsidRPr="00C6786C">
              <w:rPr>
                <w:spacing w:val="-4"/>
                <w:sz w:val="24"/>
              </w:rPr>
              <w:t xml:space="preserve"> </w:t>
            </w:r>
            <w:r w:rsidRPr="00C6786C">
              <w:rPr>
                <w:sz w:val="24"/>
              </w:rPr>
              <w:t>термической</w:t>
            </w:r>
            <w:r w:rsidRPr="00C6786C">
              <w:rPr>
                <w:spacing w:val="-3"/>
                <w:sz w:val="24"/>
              </w:rPr>
              <w:t xml:space="preserve"> </w:t>
            </w:r>
            <w:r w:rsidRPr="00C6786C">
              <w:rPr>
                <w:sz w:val="24"/>
              </w:rPr>
              <w:t>обработки.</w:t>
            </w:r>
            <w:r w:rsidRPr="00C6786C">
              <w:rPr>
                <w:spacing w:val="-3"/>
                <w:sz w:val="24"/>
              </w:rPr>
              <w:t xml:space="preserve"> </w:t>
            </w:r>
            <w:r w:rsidRPr="00C6786C">
              <w:rPr>
                <w:sz w:val="24"/>
              </w:rPr>
              <w:t>Основное</w:t>
            </w:r>
            <w:r w:rsidRPr="00C6786C">
              <w:rPr>
                <w:spacing w:val="-4"/>
                <w:sz w:val="24"/>
              </w:rPr>
              <w:t xml:space="preserve"> </w:t>
            </w:r>
            <w:r w:rsidRPr="00C6786C">
              <w:rPr>
                <w:sz w:val="24"/>
              </w:rPr>
              <w:t>оборудование</w:t>
            </w:r>
            <w:r w:rsidRPr="00C6786C">
              <w:rPr>
                <w:spacing w:val="-4"/>
                <w:sz w:val="24"/>
              </w:rPr>
              <w:t xml:space="preserve"> </w:t>
            </w:r>
            <w:r w:rsidRPr="00C6786C">
              <w:rPr>
                <w:sz w:val="24"/>
              </w:rPr>
              <w:t>для</w:t>
            </w:r>
            <w:r w:rsidRPr="00C6786C">
              <w:rPr>
                <w:spacing w:val="-3"/>
                <w:sz w:val="24"/>
              </w:rPr>
              <w:t xml:space="preserve"> </w:t>
            </w:r>
            <w:r w:rsidRPr="00C6786C">
              <w:rPr>
                <w:sz w:val="24"/>
              </w:rPr>
              <w:t>термической</w:t>
            </w:r>
          </w:p>
          <w:p w:rsidR="00964860" w:rsidRPr="00C6786C" w:rsidRDefault="00964860" w:rsidP="00DB14E1">
            <w:pPr>
              <w:pStyle w:val="TableParagraph"/>
              <w:spacing w:line="264" w:lineRule="exact"/>
              <w:ind w:left="108"/>
              <w:rPr>
                <w:sz w:val="24"/>
              </w:rPr>
            </w:pPr>
            <w:r w:rsidRPr="00C6786C">
              <w:rPr>
                <w:sz w:val="24"/>
              </w:rPr>
              <w:t>обработки.</w:t>
            </w:r>
            <w:r w:rsidRPr="00C6786C">
              <w:rPr>
                <w:spacing w:val="-3"/>
                <w:sz w:val="24"/>
              </w:rPr>
              <w:t xml:space="preserve"> </w:t>
            </w:r>
            <w:r w:rsidRPr="00C6786C">
              <w:rPr>
                <w:sz w:val="24"/>
              </w:rPr>
              <w:t>Поверхностная</w:t>
            </w:r>
            <w:r w:rsidRPr="00C6786C">
              <w:rPr>
                <w:spacing w:val="-3"/>
                <w:sz w:val="24"/>
              </w:rPr>
              <w:t xml:space="preserve"> </w:t>
            </w:r>
            <w:r w:rsidRPr="00C6786C">
              <w:rPr>
                <w:sz w:val="24"/>
              </w:rPr>
              <w:t>закалка</w:t>
            </w:r>
            <w:r w:rsidRPr="00C6786C">
              <w:rPr>
                <w:spacing w:val="-4"/>
                <w:sz w:val="24"/>
              </w:rPr>
              <w:t xml:space="preserve"> </w:t>
            </w:r>
            <w:r w:rsidRPr="00C6786C">
              <w:rPr>
                <w:sz w:val="24"/>
              </w:rPr>
              <w:t>стали.</w:t>
            </w:r>
            <w:r w:rsidRPr="00C6786C">
              <w:rPr>
                <w:spacing w:val="-3"/>
                <w:sz w:val="24"/>
              </w:rPr>
              <w:t xml:space="preserve"> </w:t>
            </w:r>
            <w:r w:rsidRPr="00C6786C">
              <w:rPr>
                <w:sz w:val="24"/>
              </w:rPr>
              <w:t>Дефекты</w:t>
            </w:r>
            <w:r w:rsidRPr="00C6786C">
              <w:rPr>
                <w:spacing w:val="-3"/>
                <w:sz w:val="24"/>
              </w:rPr>
              <w:t xml:space="preserve"> </w:t>
            </w:r>
            <w:r w:rsidRPr="00C6786C">
              <w:rPr>
                <w:sz w:val="24"/>
              </w:rPr>
              <w:t>термической</w:t>
            </w:r>
            <w:r w:rsidRPr="00C6786C">
              <w:rPr>
                <w:spacing w:val="-3"/>
                <w:sz w:val="24"/>
              </w:rPr>
              <w:t xml:space="preserve"> </w:t>
            </w:r>
            <w:r w:rsidRPr="00C6786C">
              <w:rPr>
                <w:sz w:val="24"/>
              </w:rPr>
              <w:t>обработки.</w:t>
            </w:r>
          </w:p>
        </w:tc>
        <w:tc>
          <w:tcPr>
            <w:tcW w:w="1134" w:type="dxa"/>
            <w:vMerge/>
            <w:tcBorders>
              <w:top w:val="nil"/>
              <w:left w:val="single" w:sz="4" w:space="0" w:color="000000"/>
              <w:bottom w:val="single" w:sz="4" w:space="0" w:color="000000"/>
              <w:right w:val="single" w:sz="4" w:space="0" w:color="000000"/>
            </w:tcBorders>
          </w:tcPr>
          <w:p w:rsidR="00964860" w:rsidRPr="00C6786C" w:rsidRDefault="00964860"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964860" w:rsidRPr="00C6786C" w:rsidRDefault="00964860" w:rsidP="00DB14E1">
            <w:pPr>
              <w:rPr>
                <w:sz w:val="2"/>
                <w:szCs w:val="2"/>
              </w:rPr>
            </w:pPr>
          </w:p>
        </w:tc>
        <w:tc>
          <w:tcPr>
            <w:tcW w:w="1134" w:type="dxa"/>
            <w:vMerge/>
            <w:tcBorders>
              <w:left w:val="single" w:sz="4" w:space="0" w:color="000000"/>
              <w:right w:val="single" w:sz="4" w:space="0" w:color="000000"/>
            </w:tcBorders>
          </w:tcPr>
          <w:p w:rsidR="00964860" w:rsidRPr="00C6786C" w:rsidRDefault="00964860" w:rsidP="00DB14E1">
            <w:pPr>
              <w:rPr>
                <w:sz w:val="2"/>
                <w:szCs w:val="2"/>
              </w:rPr>
            </w:pPr>
          </w:p>
        </w:tc>
      </w:tr>
      <w:tr w:rsidR="00964860" w:rsidTr="00964860">
        <w:trPr>
          <w:trHeight w:val="275"/>
        </w:trPr>
        <w:tc>
          <w:tcPr>
            <w:tcW w:w="1764" w:type="dxa"/>
            <w:vMerge/>
            <w:tcBorders>
              <w:top w:val="nil"/>
              <w:left w:val="single" w:sz="4" w:space="0" w:color="000000"/>
              <w:bottom w:val="single" w:sz="4" w:space="0" w:color="000000"/>
              <w:right w:val="single" w:sz="4" w:space="0" w:color="000000"/>
            </w:tcBorders>
          </w:tcPr>
          <w:p w:rsidR="00964860" w:rsidRPr="00C6786C"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964860" w:rsidRDefault="00964860">
            <w:pPr>
              <w:jc w:val="center"/>
              <w:rPr>
                <w:b/>
                <w:bCs/>
                <w:color w:val="000000"/>
                <w:sz w:val="24"/>
                <w:szCs w:val="24"/>
              </w:rPr>
            </w:pPr>
            <w:r>
              <w:rPr>
                <w:b/>
                <w:bCs/>
                <w:color w:val="000000"/>
              </w:rPr>
              <w:t>4</w:t>
            </w:r>
          </w:p>
        </w:tc>
        <w:tc>
          <w:tcPr>
            <w:tcW w:w="1701"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right w:val="single" w:sz="4" w:space="0" w:color="000000"/>
            </w:tcBorders>
          </w:tcPr>
          <w:p w:rsidR="00964860" w:rsidRDefault="00964860" w:rsidP="00DB14E1">
            <w:pPr>
              <w:rPr>
                <w:sz w:val="2"/>
                <w:szCs w:val="2"/>
              </w:rPr>
            </w:pPr>
          </w:p>
        </w:tc>
      </w:tr>
      <w:tr w:rsidR="00964860" w:rsidTr="00964860">
        <w:trPr>
          <w:trHeight w:val="275"/>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6" w:lineRule="exact"/>
              <w:ind w:left="108"/>
              <w:rPr>
                <w:sz w:val="24"/>
              </w:rPr>
            </w:pPr>
            <w:r w:rsidRPr="00C6786C">
              <w:rPr>
                <w:sz w:val="24"/>
              </w:rPr>
              <w:t>1.Лабораторная</w:t>
            </w:r>
            <w:r w:rsidRPr="00C6786C">
              <w:rPr>
                <w:spacing w:val="-3"/>
                <w:sz w:val="24"/>
              </w:rPr>
              <w:t xml:space="preserve"> </w:t>
            </w:r>
            <w:r w:rsidRPr="00C6786C">
              <w:rPr>
                <w:sz w:val="24"/>
              </w:rPr>
              <w:t>работа</w:t>
            </w:r>
            <w:r w:rsidRPr="00C6786C">
              <w:rPr>
                <w:spacing w:val="-3"/>
                <w:sz w:val="24"/>
              </w:rPr>
              <w:t xml:space="preserve"> </w:t>
            </w:r>
            <w:r w:rsidRPr="00C6786C">
              <w:rPr>
                <w:sz w:val="24"/>
              </w:rPr>
              <w:t>№5Определение</w:t>
            </w:r>
            <w:r w:rsidRPr="00C6786C">
              <w:rPr>
                <w:spacing w:val="-3"/>
                <w:sz w:val="24"/>
              </w:rPr>
              <w:t xml:space="preserve"> </w:t>
            </w:r>
            <w:r w:rsidRPr="00C6786C">
              <w:rPr>
                <w:sz w:val="24"/>
              </w:rPr>
              <w:t>твёрдости</w:t>
            </w:r>
            <w:r w:rsidRPr="00C6786C">
              <w:rPr>
                <w:spacing w:val="-2"/>
                <w:sz w:val="24"/>
              </w:rPr>
              <w:t xml:space="preserve"> </w:t>
            </w:r>
            <w:r w:rsidRPr="00C6786C">
              <w:rPr>
                <w:sz w:val="24"/>
              </w:rPr>
              <w:t>стали</w:t>
            </w:r>
            <w:r w:rsidRPr="00C6786C">
              <w:rPr>
                <w:spacing w:val="-1"/>
                <w:sz w:val="24"/>
              </w:rPr>
              <w:t xml:space="preserve"> </w:t>
            </w:r>
            <w:r w:rsidRPr="00C6786C">
              <w:rPr>
                <w:sz w:val="24"/>
              </w:rPr>
              <w:t>после</w:t>
            </w:r>
            <w:r w:rsidRPr="00C6786C">
              <w:rPr>
                <w:spacing w:val="-4"/>
                <w:sz w:val="24"/>
              </w:rPr>
              <w:t xml:space="preserve"> </w:t>
            </w:r>
            <w:r w:rsidRPr="00C6786C">
              <w:rPr>
                <w:sz w:val="24"/>
              </w:rPr>
              <w:t>закалки.</w:t>
            </w:r>
          </w:p>
        </w:tc>
        <w:tc>
          <w:tcPr>
            <w:tcW w:w="1134" w:type="dxa"/>
            <w:tcBorders>
              <w:top w:val="single" w:sz="4" w:space="0" w:color="000000"/>
              <w:left w:val="single" w:sz="4" w:space="0" w:color="000000"/>
              <w:bottom w:val="single" w:sz="4" w:space="0" w:color="000000"/>
              <w:right w:val="single" w:sz="4" w:space="0" w:color="000000"/>
            </w:tcBorders>
          </w:tcPr>
          <w:p w:rsidR="00964860" w:rsidRDefault="00964860">
            <w:pPr>
              <w:jc w:val="center"/>
              <w:rPr>
                <w:b/>
                <w:bCs/>
                <w:color w:val="000000"/>
                <w:sz w:val="24"/>
                <w:szCs w:val="24"/>
              </w:rPr>
            </w:pPr>
            <w:r>
              <w:rPr>
                <w:b/>
                <w:bCs/>
                <w:color w:val="000000"/>
              </w:rPr>
              <w:t>4</w:t>
            </w:r>
          </w:p>
        </w:tc>
        <w:tc>
          <w:tcPr>
            <w:tcW w:w="1701"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right w:val="single" w:sz="4" w:space="0" w:color="000000"/>
            </w:tcBorders>
          </w:tcPr>
          <w:p w:rsidR="00964860" w:rsidRDefault="00964860" w:rsidP="00DB14E1">
            <w:pPr>
              <w:rPr>
                <w:sz w:val="2"/>
                <w:szCs w:val="2"/>
              </w:rPr>
            </w:pPr>
          </w:p>
        </w:tc>
      </w:tr>
      <w:tr w:rsidR="00964860" w:rsidTr="00964860">
        <w:trPr>
          <w:trHeight w:val="275"/>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6" w:lineRule="exact"/>
              <w:ind w:left="108"/>
              <w:rPr>
                <w:sz w:val="24"/>
              </w:rPr>
            </w:pPr>
            <w:r w:rsidRPr="00C6786C">
              <w:rPr>
                <w:sz w:val="24"/>
              </w:rPr>
              <w:t>2.</w:t>
            </w:r>
            <w:r w:rsidRPr="00C6786C">
              <w:rPr>
                <w:spacing w:val="-3"/>
                <w:sz w:val="24"/>
              </w:rPr>
              <w:t xml:space="preserve"> </w:t>
            </w:r>
            <w:r w:rsidRPr="00C6786C">
              <w:rPr>
                <w:sz w:val="24"/>
              </w:rPr>
              <w:t>Лабораторная</w:t>
            </w:r>
            <w:r w:rsidRPr="00C6786C">
              <w:rPr>
                <w:spacing w:val="-3"/>
                <w:sz w:val="24"/>
              </w:rPr>
              <w:t xml:space="preserve"> </w:t>
            </w:r>
            <w:r w:rsidRPr="00C6786C">
              <w:rPr>
                <w:sz w:val="24"/>
              </w:rPr>
              <w:t>работа</w:t>
            </w:r>
            <w:r w:rsidRPr="00C6786C">
              <w:rPr>
                <w:spacing w:val="-3"/>
                <w:sz w:val="24"/>
              </w:rPr>
              <w:t xml:space="preserve"> </w:t>
            </w:r>
            <w:r w:rsidRPr="00C6786C">
              <w:rPr>
                <w:sz w:val="24"/>
              </w:rPr>
              <w:t>№6</w:t>
            </w:r>
            <w:r w:rsidRPr="00C6786C">
              <w:rPr>
                <w:spacing w:val="-3"/>
                <w:sz w:val="24"/>
              </w:rPr>
              <w:t xml:space="preserve"> </w:t>
            </w:r>
            <w:r w:rsidRPr="00C6786C">
              <w:rPr>
                <w:sz w:val="24"/>
              </w:rPr>
              <w:t>Термическая</w:t>
            </w:r>
            <w:r w:rsidRPr="00C6786C">
              <w:rPr>
                <w:spacing w:val="-2"/>
                <w:sz w:val="24"/>
              </w:rPr>
              <w:t xml:space="preserve"> </w:t>
            </w:r>
            <w:r w:rsidRPr="00C6786C">
              <w:rPr>
                <w:sz w:val="24"/>
              </w:rPr>
              <w:t>обработка</w:t>
            </w:r>
            <w:r w:rsidRPr="00C6786C">
              <w:rPr>
                <w:spacing w:val="-4"/>
                <w:sz w:val="24"/>
              </w:rPr>
              <w:t xml:space="preserve"> </w:t>
            </w:r>
            <w:r w:rsidRPr="00C6786C">
              <w:rPr>
                <w:sz w:val="24"/>
              </w:rPr>
              <w:t>дуралюмина.</w:t>
            </w:r>
          </w:p>
        </w:tc>
        <w:tc>
          <w:tcPr>
            <w:tcW w:w="1134" w:type="dxa"/>
            <w:tcBorders>
              <w:top w:val="single" w:sz="4" w:space="0" w:color="000000"/>
              <w:left w:val="single" w:sz="4" w:space="0" w:color="000000"/>
              <w:bottom w:val="single" w:sz="4" w:space="0" w:color="000000"/>
              <w:right w:val="single" w:sz="4" w:space="0" w:color="000000"/>
            </w:tcBorders>
            <w:vAlign w:val="bottom"/>
          </w:tcPr>
          <w:p w:rsidR="00964860" w:rsidRDefault="00964860">
            <w:pPr>
              <w:jc w:val="center"/>
              <w:rPr>
                <w:rFonts w:ascii="Calibri" w:hAnsi="Calibri" w:cs="Calibri"/>
                <w:color w:val="000000"/>
              </w:rPr>
            </w:pPr>
            <w:r>
              <w:rPr>
                <w:rFonts w:ascii="Calibri" w:hAnsi="Calibri" w:cs="Calibri"/>
                <w:color w:val="000000"/>
              </w:rPr>
              <w:t>4</w:t>
            </w:r>
          </w:p>
        </w:tc>
        <w:tc>
          <w:tcPr>
            <w:tcW w:w="1701"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right w:val="single" w:sz="4" w:space="0" w:color="000000"/>
            </w:tcBorders>
          </w:tcPr>
          <w:p w:rsidR="00964860" w:rsidRDefault="00964860" w:rsidP="00DB14E1">
            <w:pPr>
              <w:rPr>
                <w:sz w:val="2"/>
                <w:szCs w:val="2"/>
              </w:rPr>
            </w:pPr>
          </w:p>
        </w:tc>
      </w:tr>
      <w:tr w:rsidR="00964860" w:rsidTr="00964860">
        <w:trPr>
          <w:trHeight w:val="551"/>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70" w:lineRule="exact"/>
              <w:ind w:left="108"/>
              <w:rPr>
                <w:b/>
                <w:i/>
                <w:sz w:val="24"/>
              </w:rPr>
            </w:pPr>
            <w:r w:rsidRPr="00C6786C">
              <w:rPr>
                <w:b/>
                <w:i/>
                <w:sz w:val="24"/>
              </w:rPr>
              <w:t>Рекомендуемая</w:t>
            </w:r>
            <w:r w:rsidRPr="00C6786C">
              <w:rPr>
                <w:b/>
                <w:i/>
                <w:spacing w:val="-5"/>
                <w:sz w:val="24"/>
              </w:rPr>
              <w:t xml:space="preserve"> </w:t>
            </w:r>
            <w:r w:rsidRPr="00C6786C">
              <w:rPr>
                <w:b/>
                <w:i/>
                <w:sz w:val="24"/>
              </w:rPr>
              <w:t>тематика</w:t>
            </w:r>
            <w:r w:rsidRPr="00C6786C">
              <w:rPr>
                <w:b/>
                <w:i/>
                <w:spacing w:val="-3"/>
                <w:sz w:val="24"/>
              </w:rPr>
              <w:t xml:space="preserve"> </w:t>
            </w:r>
            <w:r w:rsidRPr="00C6786C">
              <w:rPr>
                <w:b/>
                <w:i/>
                <w:sz w:val="24"/>
              </w:rPr>
              <w:t>самостоятельной</w:t>
            </w:r>
            <w:r w:rsidRPr="00C6786C">
              <w:rPr>
                <w:b/>
                <w:i/>
                <w:spacing w:val="-3"/>
                <w:sz w:val="24"/>
              </w:rPr>
              <w:t xml:space="preserve"> </w:t>
            </w:r>
            <w:r w:rsidRPr="00C6786C">
              <w:rPr>
                <w:b/>
                <w:i/>
                <w:sz w:val="24"/>
              </w:rPr>
              <w:t>работы</w:t>
            </w:r>
            <w:r w:rsidRPr="00C6786C">
              <w:rPr>
                <w:b/>
                <w:i/>
                <w:spacing w:val="-4"/>
                <w:sz w:val="24"/>
              </w:rPr>
              <w:t xml:space="preserve"> </w:t>
            </w:r>
            <w:r w:rsidRPr="00C6786C">
              <w:rPr>
                <w:b/>
                <w:i/>
                <w:sz w:val="24"/>
              </w:rPr>
              <w:t>обучающихся</w:t>
            </w:r>
          </w:p>
          <w:p w:rsidR="00964860" w:rsidRPr="00C6786C" w:rsidRDefault="00964860" w:rsidP="00DB14E1">
            <w:pPr>
              <w:pStyle w:val="TableParagraph"/>
              <w:spacing w:line="261" w:lineRule="exact"/>
              <w:ind w:left="108"/>
              <w:rPr>
                <w:i/>
                <w:sz w:val="24"/>
              </w:rPr>
            </w:pPr>
            <w:r w:rsidRPr="00C6786C">
              <w:rPr>
                <w:i/>
                <w:sz w:val="24"/>
              </w:rPr>
              <w:t>1.</w:t>
            </w:r>
            <w:r w:rsidRPr="00C6786C">
              <w:rPr>
                <w:i/>
                <w:spacing w:val="-3"/>
                <w:sz w:val="24"/>
              </w:rPr>
              <w:t xml:space="preserve"> </w:t>
            </w:r>
            <w:r w:rsidRPr="00C6786C">
              <w:rPr>
                <w:i/>
                <w:sz w:val="24"/>
              </w:rPr>
              <w:t>Изучение</w:t>
            </w:r>
            <w:r w:rsidRPr="00C6786C">
              <w:rPr>
                <w:i/>
                <w:spacing w:val="-3"/>
                <w:sz w:val="24"/>
              </w:rPr>
              <w:t xml:space="preserve"> </w:t>
            </w:r>
            <w:r w:rsidRPr="00C6786C">
              <w:rPr>
                <w:i/>
                <w:sz w:val="24"/>
              </w:rPr>
              <w:t>дефектов</w:t>
            </w:r>
            <w:r w:rsidRPr="00C6786C">
              <w:rPr>
                <w:i/>
                <w:spacing w:val="-1"/>
                <w:sz w:val="24"/>
              </w:rPr>
              <w:t xml:space="preserve"> </w:t>
            </w:r>
            <w:r w:rsidRPr="00C6786C">
              <w:rPr>
                <w:i/>
                <w:sz w:val="24"/>
              </w:rPr>
              <w:t>термической</w:t>
            </w:r>
            <w:r w:rsidRPr="00C6786C">
              <w:rPr>
                <w:i/>
                <w:spacing w:val="-2"/>
                <w:sz w:val="24"/>
              </w:rPr>
              <w:t xml:space="preserve"> </w:t>
            </w:r>
            <w:r w:rsidRPr="00C6786C">
              <w:rPr>
                <w:i/>
                <w:sz w:val="24"/>
              </w:rPr>
              <w:t>обработки</w:t>
            </w:r>
            <w:r w:rsidRPr="00C6786C">
              <w:rPr>
                <w:i/>
                <w:spacing w:val="-3"/>
                <w:sz w:val="24"/>
              </w:rPr>
              <w:t xml:space="preserve"> </w:t>
            </w:r>
            <w:r w:rsidRPr="00C6786C">
              <w:rPr>
                <w:i/>
                <w:sz w:val="24"/>
              </w:rPr>
              <w:t>металлов</w:t>
            </w:r>
            <w:r w:rsidRPr="00C6786C">
              <w:rPr>
                <w:i/>
                <w:spacing w:val="-3"/>
                <w:sz w:val="24"/>
              </w:rPr>
              <w:t xml:space="preserve"> </w:t>
            </w:r>
            <w:r w:rsidRPr="00C6786C">
              <w:rPr>
                <w:i/>
                <w:sz w:val="24"/>
              </w:rPr>
              <w:t>и</w:t>
            </w:r>
            <w:r w:rsidRPr="00C6786C">
              <w:rPr>
                <w:i/>
                <w:spacing w:val="-2"/>
                <w:sz w:val="24"/>
              </w:rPr>
              <w:t xml:space="preserve"> </w:t>
            </w:r>
            <w:r w:rsidRPr="00C6786C">
              <w:rPr>
                <w:i/>
                <w:sz w:val="24"/>
              </w:rPr>
              <w:t>сплавов.</w:t>
            </w:r>
          </w:p>
        </w:tc>
        <w:tc>
          <w:tcPr>
            <w:tcW w:w="1134" w:type="dxa"/>
            <w:tcBorders>
              <w:top w:val="single" w:sz="4" w:space="0" w:color="000000"/>
              <w:left w:val="single" w:sz="4" w:space="0" w:color="000000"/>
              <w:bottom w:val="single" w:sz="4" w:space="0" w:color="000000"/>
              <w:right w:val="single" w:sz="4" w:space="0" w:color="000000"/>
            </w:tcBorders>
          </w:tcPr>
          <w:p w:rsidR="00964860" w:rsidRDefault="00964860">
            <w:pPr>
              <w:jc w:val="center"/>
              <w:rPr>
                <w:b/>
                <w:bCs/>
                <w:color w:val="000000"/>
                <w:sz w:val="24"/>
                <w:szCs w:val="24"/>
              </w:rPr>
            </w:pPr>
            <w:r>
              <w:rPr>
                <w:b/>
                <w:bCs/>
                <w:color w:val="000000"/>
              </w:rPr>
              <w:t> 1</w:t>
            </w:r>
          </w:p>
        </w:tc>
        <w:tc>
          <w:tcPr>
            <w:tcW w:w="1701"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bottom w:val="single" w:sz="4" w:space="0" w:color="000000"/>
              <w:right w:val="single" w:sz="4" w:space="0" w:color="000000"/>
            </w:tcBorders>
          </w:tcPr>
          <w:p w:rsidR="00964860" w:rsidRDefault="00964860" w:rsidP="00DB14E1">
            <w:pPr>
              <w:rPr>
                <w:sz w:val="2"/>
                <w:szCs w:val="2"/>
              </w:rPr>
            </w:pPr>
          </w:p>
        </w:tc>
      </w:tr>
      <w:tr w:rsidR="00964860" w:rsidTr="00964860">
        <w:trPr>
          <w:trHeight w:val="277"/>
        </w:trPr>
        <w:tc>
          <w:tcPr>
            <w:tcW w:w="12614" w:type="dxa"/>
            <w:gridSpan w:val="3"/>
            <w:tcBorders>
              <w:top w:val="single" w:sz="4" w:space="0" w:color="000000"/>
              <w:left w:val="single" w:sz="4" w:space="0" w:color="000000"/>
              <w:bottom w:val="single" w:sz="4" w:space="0" w:color="000000"/>
              <w:right w:val="single" w:sz="4" w:space="0" w:color="000000"/>
            </w:tcBorders>
          </w:tcPr>
          <w:p w:rsidR="00964860" w:rsidRPr="00C6786C" w:rsidRDefault="00964860" w:rsidP="0020713A">
            <w:pPr>
              <w:pStyle w:val="TableParagraph"/>
              <w:tabs>
                <w:tab w:val="right" w:pos="12544"/>
              </w:tabs>
              <w:spacing w:line="258" w:lineRule="exact"/>
              <w:ind w:left="107"/>
              <w:rPr>
                <w:b/>
                <w:sz w:val="24"/>
              </w:rPr>
            </w:pPr>
            <w:r w:rsidRPr="00C6786C">
              <w:rPr>
                <w:b/>
                <w:sz w:val="24"/>
              </w:rPr>
              <w:t>Раздел</w:t>
            </w:r>
            <w:r w:rsidRPr="00C6786C">
              <w:rPr>
                <w:b/>
                <w:spacing w:val="-2"/>
                <w:sz w:val="24"/>
              </w:rPr>
              <w:t xml:space="preserve"> </w:t>
            </w:r>
            <w:r w:rsidRPr="00C6786C">
              <w:rPr>
                <w:b/>
                <w:sz w:val="24"/>
              </w:rPr>
              <w:t>2.Материалы, применяемые</w:t>
            </w:r>
            <w:r w:rsidRPr="00C6786C">
              <w:rPr>
                <w:b/>
                <w:spacing w:val="-2"/>
                <w:sz w:val="24"/>
              </w:rPr>
              <w:t xml:space="preserve"> </w:t>
            </w:r>
            <w:r w:rsidRPr="00C6786C">
              <w:rPr>
                <w:b/>
                <w:sz w:val="24"/>
              </w:rPr>
              <w:t>в</w:t>
            </w:r>
            <w:r w:rsidRPr="00C6786C">
              <w:rPr>
                <w:b/>
                <w:spacing w:val="-2"/>
                <w:sz w:val="24"/>
              </w:rPr>
              <w:t xml:space="preserve"> </w:t>
            </w:r>
            <w:r w:rsidRPr="00C6786C">
              <w:rPr>
                <w:b/>
                <w:sz w:val="24"/>
              </w:rPr>
              <w:t>машиностроении и</w:t>
            </w:r>
            <w:r w:rsidRPr="00C6786C">
              <w:rPr>
                <w:b/>
                <w:spacing w:val="-2"/>
                <w:sz w:val="24"/>
              </w:rPr>
              <w:t xml:space="preserve"> </w:t>
            </w:r>
            <w:r w:rsidRPr="00C6786C">
              <w:rPr>
                <w:b/>
                <w:sz w:val="24"/>
              </w:rPr>
              <w:t>приборостроении</w:t>
            </w:r>
            <w:r w:rsidRPr="00C6786C">
              <w:rPr>
                <w:b/>
                <w:sz w:val="24"/>
              </w:rPr>
              <w:tab/>
            </w:r>
          </w:p>
        </w:tc>
        <w:tc>
          <w:tcPr>
            <w:tcW w:w="1701"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rPr>
                <w:sz w:val="20"/>
              </w:rPr>
            </w:pPr>
          </w:p>
        </w:tc>
      </w:tr>
      <w:tr w:rsidR="00964860" w:rsidTr="00964860">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964860" w:rsidRPr="00C6786C" w:rsidRDefault="00964860" w:rsidP="000B5EB6">
            <w:pPr>
              <w:pStyle w:val="TableParagraph"/>
              <w:ind w:left="107" w:right="98"/>
              <w:rPr>
                <w:b/>
                <w:sz w:val="24"/>
              </w:rPr>
            </w:pPr>
            <w:r w:rsidRPr="00C6786C">
              <w:rPr>
                <w:b/>
                <w:sz w:val="24"/>
              </w:rPr>
              <w:t>Тема 2.1.</w:t>
            </w:r>
            <w:r w:rsidRPr="00C6786C">
              <w:rPr>
                <w:b/>
                <w:spacing w:val="1"/>
                <w:sz w:val="24"/>
              </w:rPr>
              <w:t xml:space="preserve"> </w:t>
            </w:r>
            <w:r w:rsidR="000B5EB6" w:rsidRPr="00C6786C">
              <w:rPr>
                <w:b/>
                <w:sz w:val="24"/>
              </w:rPr>
              <w:t>Конструкционные</w:t>
            </w:r>
            <w:r w:rsidRPr="00C6786C">
              <w:rPr>
                <w:b/>
                <w:sz w:val="24"/>
              </w:rPr>
              <w:t xml:space="preserve"> </w:t>
            </w:r>
            <w:r w:rsidR="000B5EB6">
              <w:rPr>
                <w:b/>
                <w:sz w:val="24"/>
              </w:rPr>
              <w:t>материал</w:t>
            </w:r>
            <w:r w:rsidR="000B5EB6" w:rsidRPr="00C6786C">
              <w:rPr>
                <w:b/>
                <w:sz w:val="24"/>
              </w:rPr>
              <w:t>ы</w:t>
            </w:r>
          </w:p>
        </w:tc>
        <w:tc>
          <w:tcPr>
            <w:tcW w:w="9716"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ind w:left="9"/>
              <w:jc w:val="center"/>
              <w:rPr>
                <w:b/>
                <w:sz w:val="24"/>
              </w:rPr>
            </w:pPr>
            <w:r>
              <w:rPr>
                <w:b/>
                <w:sz w:val="24"/>
              </w:rPr>
              <w:t>2</w:t>
            </w:r>
          </w:p>
        </w:tc>
        <w:tc>
          <w:tcPr>
            <w:tcW w:w="1701"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6A22E3">
            <w:pPr>
              <w:pStyle w:val="TableParagraph"/>
              <w:ind w:left="306"/>
              <w:rPr>
                <w:b/>
                <w:sz w:val="24"/>
              </w:rPr>
            </w:pPr>
            <w:r>
              <w:rPr>
                <w:b/>
                <w:sz w:val="24"/>
              </w:rPr>
              <w:t>ОК 02</w:t>
            </w:r>
          </w:p>
          <w:p w:rsidR="00964860" w:rsidRDefault="00964860" w:rsidP="006A22E3">
            <w:pPr>
              <w:pStyle w:val="TableParagraph"/>
              <w:ind w:left="306"/>
              <w:rPr>
                <w:b/>
                <w:sz w:val="24"/>
              </w:rPr>
            </w:pPr>
            <w:r>
              <w:rPr>
                <w:b/>
                <w:sz w:val="24"/>
              </w:rPr>
              <w:t>ПК 1.1</w:t>
            </w:r>
          </w:p>
          <w:p w:rsidR="00964860" w:rsidRDefault="00964860" w:rsidP="006A22E3">
            <w:pPr>
              <w:pStyle w:val="TableParagraph"/>
              <w:ind w:left="241"/>
              <w:rPr>
                <w:b/>
                <w:sz w:val="24"/>
              </w:rPr>
            </w:pPr>
          </w:p>
        </w:tc>
        <w:tc>
          <w:tcPr>
            <w:tcW w:w="1134" w:type="dxa"/>
            <w:vMerge w:val="restart"/>
            <w:tcBorders>
              <w:top w:val="single" w:sz="4" w:space="0" w:color="000000"/>
              <w:left w:val="single" w:sz="4" w:space="0" w:color="000000"/>
              <w:right w:val="single" w:sz="4" w:space="0" w:color="000000"/>
            </w:tcBorders>
          </w:tcPr>
          <w:p w:rsidR="000B5EB6" w:rsidRPr="000B5EB6" w:rsidRDefault="000B5EB6" w:rsidP="000B5EB6">
            <w:pPr>
              <w:pStyle w:val="TableParagraph"/>
              <w:ind w:left="-108"/>
              <w:rPr>
                <w:b/>
                <w:sz w:val="24"/>
              </w:rPr>
            </w:pPr>
            <w:r w:rsidRPr="000B5EB6">
              <w:rPr>
                <w:b/>
                <w:sz w:val="24"/>
              </w:rPr>
              <w:t>Уо 02.04</w:t>
            </w:r>
          </w:p>
          <w:p w:rsidR="00964860" w:rsidRDefault="000B5EB6" w:rsidP="000B5EB6">
            <w:pPr>
              <w:pStyle w:val="TableParagraph"/>
              <w:ind w:left="-108"/>
              <w:rPr>
                <w:b/>
                <w:sz w:val="24"/>
              </w:rPr>
            </w:pPr>
            <w:r w:rsidRPr="000B5EB6">
              <w:rPr>
                <w:b/>
                <w:sz w:val="24"/>
              </w:rPr>
              <w:t>Зо 02.02</w:t>
            </w:r>
          </w:p>
          <w:p w:rsidR="000B5EB6" w:rsidRPr="000B5EB6" w:rsidRDefault="000B5EB6" w:rsidP="000B5EB6">
            <w:pPr>
              <w:pStyle w:val="TableParagraph"/>
              <w:ind w:left="-108"/>
              <w:rPr>
                <w:b/>
                <w:sz w:val="24"/>
              </w:rPr>
            </w:pPr>
            <w:r w:rsidRPr="000B5EB6">
              <w:rPr>
                <w:b/>
                <w:sz w:val="24"/>
              </w:rPr>
              <w:t>У 1.1. 03</w:t>
            </w:r>
          </w:p>
          <w:p w:rsidR="000B5EB6" w:rsidRDefault="000B5EB6" w:rsidP="000B5EB6">
            <w:pPr>
              <w:pStyle w:val="TableParagraph"/>
              <w:ind w:left="-108"/>
              <w:rPr>
                <w:b/>
                <w:sz w:val="24"/>
              </w:rPr>
            </w:pPr>
            <w:r w:rsidRPr="000B5EB6">
              <w:rPr>
                <w:b/>
                <w:sz w:val="24"/>
              </w:rPr>
              <w:t>З 1.1.04</w:t>
            </w:r>
          </w:p>
        </w:tc>
      </w:tr>
      <w:tr w:rsidR="00964860" w:rsidTr="00964860">
        <w:trPr>
          <w:trHeight w:val="828"/>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Default="00964860" w:rsidP="006A22E3">
            <w:pPr>
              <w:pStyle w:val="TableParagraph"/>
              <w:ind w:left="108"/>
              <w:rPr>
                <w:sz w:val="24"/>
              </w:rPr>
            </w:pPr>
            <w:r w:rsidRPr="00C6786C">
              <w:rPr>
                <w:sz w:val="24"/>
              </w:rPr>
              <w:t>1.</w:t>
            </w:r>
            <w:r w:rsidRPr="00C6786C">
              <w:rPr>
                <w:spacing w:val="-4"/>
                <w:sz w:val="24"/>
              </w:rPr>
              <w:t xml:space="preserve"> </w:t>
            </w:r>
            <w:r w:rsidRPr="00C6786C">
              <w:rPr>
                <w:sz w:val="24"/>
              </w:rPr>
              <w:t>Общие</w:t>
            </w:r>
            <w:r w:rsidRPr="00C6786C">
              <w:rPr>
                <w:spacing w:val="-4"/>
                <w:sz w:val="24"/>
              </w:rPr>
              <w:t xml:space="preserve"> </w:t>
            </w:r>
            <w:r w:rsidRPr="00C6786C">
              <w:rPr>
                <w:sz w:val="24"/>
              </w:rPr>
              <w:t>требования,</w:t>
            </w:r>
            <w:r w:rsidRPr="00C6786C">
              <w:rPr>
                <w:spacing w:val="-4"/>
                <w:sz w:val="24"/>
              </w:rPr>
              <w:t xml:space="preserve"> </w:t>
            </w:r>
            <w:r w:rsidRPr="00C6786C">
              <w:rPr>
                <w:sz w:val="24"/>
              </w:rPr>
              <w:t>предъявляемые</w:t>
            </w:r>
            <w:r w:rsidRPr="00C6786C">
              <w:rPr>
                <w:spacing w:val="-5"/>
                <w:sz w:val="24"/>
              </w:rPr>
              <w:t xml:space="preserve"> </w:t>
            </w:r>
            <w:r w:rsidRPr="00C6786C">
              <w:rPr>
                <w:sz w:val="24"/>
              </w:rPr>
              <w:t>к</w:t>
            </w:r>
            <w:r w:rsidRPr="00C6786C">
              <w:rPr>
                <w:spacing w:val="-3"/>
                <w:sz w:val="24"/>
              </w:rPr>
              <w:t xml:space="preserve"> </w:t>
            </w:r>
            <w:r w:rsidRPr="00C6786C">
              <w:rPr>
                <w:sz w:val="24"/>
              </w:rPr>
              <w:t>конструкционным</w:t>
            </w:r>
            <w:r w:rsidRPr="00C6786C">
              <w:rPr>
                <w:spacing w:val="-6"/>
                <w:sz w:val="24"/>
              </w:rPr>
              <w:t xml:space="preserve"> </w:t>
            </w:r>
            <w:r w:rsidRPr="00C6786C">
              <w:rPr>
                <w:sz w:val="24"/>
              </w:rPr>
              <w:t>материалам.</w:t>
            </w:r>
            <w:r w:rsidRPr="00C6786C">
              <w:rPr>
                <w:spacing w:val="-3"/>
                <w:sz w:val="24"/>
              </w:rPr>
              <w:t xml:space="preserve"> </w:t>
            </w:r>
            <w:r w:rsidRPr="00C6786C">
              <w:rPr>
                <w:sz w:val="24"/>
              </w:rPr>
              <w:t>Методы</w:t>
            </w:r>
            <w:r w:rsidRPr="00C6786C">
              <w:rPr>
                <w:spacing w:val="-5"/>
                <w:sz w:val="24"/>
              </w:rPr>
              <w:t xml:space="preserve"> </w:t>
            </w:r>
            <w:r w:rsidRPr="00C6786C">
              <w:rPr>
                <w:sz w:val="24"/>
              </w:rPr>
              <w:t>повышения</w:t>
            </w:r>
            <w:r w:rsidRPr="00C6786C">
              <w:rPr>
                <w:spacing w:val="-57"/>
                <w:sz w:val="24"/>
              </w:rPr>
              <w:t xml:space="preserve"> </w:t>
            </w:r>
            <w:r w:rsidRPr="00C6786C">
              <w:rPr>
                <w:sz w:val="24"/>
              </w:rPr>
              <w:t>конструкционной</w:t>
            </w:r>
            <w:r w:rsidRPr="00C6786C">
              <w:rPr>
                <w:spacing w:val="-4"/>
                <w:sz w:val="24"/>
              </w:rPr>
              <w:t xml:space="preserve"> </w:t>
            </w:r>
            <w:r w:rsidRPr="00C6786C">
              <w:rPr>
                <w:sz w:val="24"/>
              </w:rPr>
              <w:t>прочности.</w:t>
            </w:r>
            <w:r w:rsidRPr="00C6786C">
              <w:rPr>
                <w:spacing w:val="-3"/>
                <w:sz w:val="24"/>
              </w:rPr>
              <w:t xml:space="preserve"> </w:t>
            </w:r>
            <w:r w:rsidRPr="00C6786C">
              <w:rPr>
                <w:sz w:val="24"/>
              </w:rPr>
              <w:t>Классификация</w:t>
            </w:r>
            <w:r w:rsidRPr="00C6786C">
              <w:rPr>
                <w:spacing w:val="-6"/>
                <w:sz w:val="24"/>
              </w:rPr>
              <w:t xml:space="preserve"> </w:t>
            </w:r>
            <w:r w:rsidRPr="00C6786C">
              <w:rPr>
                <w:sz w:val="24"/>
              </w:rPr>
              <w:t>конструкционных</w:t>
            </w:r>
            <w:r w:rsidRPr="00C6786C">
              <w:rPr>
                <w:spacing w:val="-2"/>
                <w:sz w:val="24"/>
              </w:rPr>
              <w:t xml:space="preserve"> </w:t>
            </w:r>
            <w:r w:rsidRPr="00C6786C">
              <w:rPr>
                <w:sz w:val="24"/>
              </w:rPr>
              <w:t>материалов</w:t>
            </w:r>
            <w:r w:rsidRPr="00C6786C">
              <w:rPr>
                <w:spacing w:val="-4"/>
                <w:sz w:val="24"/>
              </w:rPr>
              <w:t xml:space="preserve"> </w:t>
            </w:r>
            <w:r w:rsidRPr="00C6786C">
              <w:rPr>
                <w:sz w:val="24"/>
              </w:rPr>
              <w:t>и</w:t>
            </w:r>
            <w:r w:rsidRPr="00C6786C">
              <w:rPr>
                <w:spacing w:val="-4"/>
                <w:sz w:val="24"/>
              </w:rPr>
              <w:t xml:space="preserve"> </w:t>
            </w:r>
            <w:r w:rsidRPr="00C6786C">
              <w:rPr>
                <w:sz w:val="24"/>
              </w:rPr>
              <w:t>их</w:t>
            </w:r>
            <w:r w:rsidRPr="00C6786C">
              <w:rPr>
                <w:spacing w:val="-1"/>
                <w:sz w:val="24"/>
              </w:rPr>
              <w:t xml:space="preserve"> </w:t>
            </w:r>
            <w:r w:rsidR="000B5EB6" w:rsidRPr="00C6786C">
              <w:rPr>
                <w:sz w:val="24"/>
              </w:rPr>
              <w:t>техническая</w:t>
            </w:r>
            <w:r>
              <w:rPr>
                <w:spacing w:val="-3"/>
                <w:sz w:val="24"/>
              </w:rPr>
              <w:t xml:space="preserve"> </w:t>
            </w:r>
            <w:r>
              <w:rPr>
                <w:sz w:val="24"/>
              </w:rPr>
              <w:t>характеристика.</w:t>
            </w:r>
            <w:r>
              <w:rPr>
                <w:spacing w:val="-2"/>
                <w:sz w:val="24"/>
              </w:rPr>
              <w:t xml:space="preserve"> </w:t>
            </w:r>
            <w:r>
              <w:rPr>
                <w:sz w:val="24"/>
              </w:rPr>
              <w:t>Углеродистые</w:t>
            </w:r>
            <w:r>
              <w:rPr>
                <w:spacing w:val="-4"/>
                <w:sz w:val="24"/>
              </w:rPr>
              <w:t xml:space="preserve"> </w:t>
            </w:r>
            <w:r>
              <w:rPr>
                <w:sz w:val="24"/>
              </w:rPr>
              <w:t>стали.</w:t>
            </w:r>
          </w:p>
        </w:tc>
        <w:tc>
          <w:tcPr>
            <w:tcW w:w="113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right w:val="single" w:sz="4" w:space="0" w:color="000000"/>
            </w:tcBorders>
          </w:tcPr>
          <w:p w:rsidR="00964860" w:rsidRDefault="00964860" w:rsidP="00DB14E1">
            <w:pPr>
              <w:rPr>
                <w:sz w:val="2"/>
                <w:szCs w:val="2"/>
              </w:rPr>
            </w:pPr>
          </w:p>
        </w:tc>
      </w:tr>
      <w:tr w:rsidR="00964860" w:rsidTr="00964860">
        <w:trPr>
          <w:trHeight w:val="275"/>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6" w:lineRule="exact"/>
              <w:ind w:left="9"/>
              <w:jc w:val="center"/>
              <w:rPr>
                <w:b/>
                <w:sz w:val="24"/>
              </w:rPr>
            </w:pPr>
          </w:p>
        </w:tc>
        <w:tc>
          <w:tcPr>
            <w:tcW w:w="1701"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right w:val="single" w:sz="4" w:space="0" w:color="000000"/>
            </w:tcBorders>
          </w:tcPr>
          <w:p w:rsidR="00964860" w:rsidRDefault="00964860" w:rsidP="00DB14E1">
            <w:pPr>
              <w:rPr>
                <w:sz w:val="2"/>
                <w:szCs w:val="2"/>
              </w:rPr>
            </w:pPr>
          </w:p>
        </w:tc>
      </w:tr>
      <w:tr w:rsidR="00964860" w:rsidTr="00964860">
        <w:trPr>
          <w:trHeight w:val="275"/>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6" w:lineRule="exact"/>
              <w:ind w:left="108"/>
              <w:rPr>
                <w:sz w:val="24"/>
              </w:rPr>
            </w:pPr>
            <w:r w:rsidRPr="00C6786C">
              <w:rPr>
                <w:sz w:val="24"/>
              </w:rPr>
              <w:t>1.</w:t>
            </w:r>
            <w:r w:rsidRPr="00C6786C">
              <w:rPr>
                <w:spacing w:val="-4"/>
                <w:sz w:val="24"/>
              </w:rPr>
              <w:t xml:space="preserve"> </w:t>
            </w:r>
            <w:r w:rsidRPr="00C6786C">
              <w:rPr>
                <w:sz w:val="24"/>
              </w:rPr>
              <w:t>Лабораторная</w:t>
            </w:r>
            <w:r w:rsidRPr="00C6786C">
              <w:rPr>
                <w:spacing w:val="-4"/>
                <w:sz w:val="24"/>
              </w:rPr>
              <w:t xml:space="preserve"> </w:t>
            </w:r>
            <w:r w:rsidRPr="00C6786C">
              <w:rPr>
                <w:sz w:val="24"/>
              </w:rPr>
              <w:t>работа</w:t>
            </w:r>
            <w:r w:rsidRPr="00C6786C">
              <w:rPr>
                <w:spacing w:val="-5"/>
                <w:sz w:val="24"/>
              </w:rPr>
              <w:t xml:space="preserve"> </w:t>
            </w:r>
            <w:r w:rsidRPr="00C6786C">
              <w:rPr>
                <w:sz w:val="24"/>
              </w:rPr>
              <w:t>№7Проведение</w:t>
            </w:r>
            <w:r w:rsidRPr="00C6786C">
              <w:rPr>
                <w:spacing w:val="-5"/>
                <w:sz w:val="24"/>
              </w:rPr>
              <w:t xml:space="preserve"> </w:t>
            </w:r>
            <w:r w:rsidRPr="00C6786C">
              <w:rPr>
                <w:sz w:val="24"/>
              </w:rPr>
              <w:t>микроанализа</w:t>
            </w:r>
            <w:r w:rsidRPr="00C6786C">
              <w:rPr>
                <w:spacing w:val="-4"/>
                <w:sz w:val="24"/>
              </w:rPr>
              <w:t xml:space="preserve"> </w:t>
            </w:r>
            <w:r w:rsidRPr="00C6786C">
              <w:rPr>
                <w:sz w:val="24"/>
              </w:rPr>
              <w:t>конструкционных</w:t>
            </w:r>
            <w:r w:rsidRPr="00C6786C">
              <w:rPr>
                <w:spacing w:val="-3"/>
                <w:sz w:val="24"/>
              </w:rPr>
              <w:t xml:space="preserve"> </w:t>
            </w:r>
            <w:r w:rsidRPr="00C6786C">
              <w:rPr>
                <w:sz w:val="24"/>
              </w:rPr>
              <w:t>сталей.</w:t>
            </w:r>
          </w:p>
        </w:tc>
        <w:tc>
          <w:tcPr>
            <w:tcW w:w="1134"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6" w:lineRule="exact"/>
              <w:ind w:left="9"/>
              <w:jc w:val="center"/>
              <w:rPr>
                <w:sz w:val="24"/>
              </w:rPr>
            </w:pPr>
            <w:r>
              <w:rPr>
                <w:sz w:val="24"/>
              </w:rPr>
              <w:t>2</w:t>
            </w:r>
          </w:p>
        </w:tc>
        <w:tc>
          <w:tcPr>
            <w:tcW w:w="1701"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right w:val="single" w:sz="4" w:space="0" w:color="000000"/>
            </w:tcBorders>
          </w:tcPr>
          <w:p w:rsidR="00964860" w:rsidRDefault="00964860" w:rsidP="00DB14E1">
            <w:pPr>
              <w:rPr>
                <w:sz w:val="2"/>
                <w:szCs w:val="2"/>
              </w:rPr>
            </w:pPr>
          </w:p>
        </w:tc>
      </w:tr>
      <w:tr w:rsidR="00964860" w:rsidTr="00964860">
        <w:trPr>
          <w:trHeight w:val="275"/>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6"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6" w:lineRule="exact"/>
              <w:ind w:left="12"/>
              <w:jc w:val="center"/>
              <w:rPr>
                <w:sz w:val="24"/>
              </w:rPr>
            </w:pPr>
          </w:p>
        </w:tc>
        <w:tc>
          <w:tcPr>
            <w:tcW w:w="1701"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bottom w:val="single" w:sz="4" w:space="0" w:color="000000"/>
              <w:right w:val="single" w:sz="4" w:space="0" w:color="000000"/>
            </w:tcBorders>
          </w:tcPr>
          <w:p w:rsidR="00964860" w:rsidRDefault="00964860" w:rsidP="00DB14E1">
            <w:pPr>
              <w:rPr>
                <w:sz w:val="2"/>
                <w:szCs w:val="2"/>
              </w:rPr>
            </w:pPr>
          </w:p>
        </w:tc>
      </w:tr>
      <w:tr w:rsidR="000B5EB6" w:rsidTr="00964860">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0B5EB6" w:rsidRPr="00C6786C" w:rsidRDefault="000B5EB6" w:rsidP="00964860">
            <w:pPr>
              <w:pStyle w:val="TableParagraph"/>
              <w:ind w:left="107" w:right="-43"/>
              <w:rPr>
                <w:b/>
                <w:sz w:val="24"/>
              </w:rPr>
            </w:pPr>
            <w:r w:rsidRPr="00C6786C">
              <w:rPr>
                <w:b/>
                <w:sz w:val="24"/>
              </w:rPr>
              <w:t>Тема 2.2.</w:t>
            </w:r>
            <w:r w:rsidRPr="00C6786C">
              <w:rPr>
                <w:b/>
                <w:spacing w:val="1"/>
                <w:sz w:val="24"/>
              </w:rPr>
              <w:t xml:space="preserve"> </w:t>
            </w:r>
            <w:r w:rsidRPr="00C6786C">
              <w:rPr>
                <w:b/>
                <w:sz w:val="24"/>
              </w:rPr>
              <w:t>Материалы с</w:t>
            </w:r>
            <w:r w:rsidRPr="00C6786C">
              <w:rPr>
                <w:b/>
                <w:spacing w:val="-57"/>
                <w:sz w:val="24"/>
              </w:rPr>
              <w:t xml:space="preserve"> </w:t>
            </w:r>
            <w:r>
              <w:rPr>
                <w:b/>
                <w:sz w:val="24"/>
              </w:rPr>
              <w:t>особыми технологиче</w:t>
            </w:r>
            <w:r w:rsidRPr="00C6786C">
              <w:rPr>
                <w:b/>
                <w:sz w:val="24"/>
              </w:rPr>
              <w:t>скими свойствами</w:t>
            </w:r>
          </w:p>
        </w:tc>
        <w:tc>
          <w:tcPr>
            <w:tcW w:w="9716" w:type="dxa"/>
            <w:tcBorders>
              <w:top w:val="single" w:sz="4" w:space="0" w:color="000000"/>
              <w:left w:val="single" w:sz="4" w:space="0" w:color="000000"/>
              <w:bottom w:val="single" w:sz="4" w:space="0" w:color="000000"/>
              <w:right w:val="single" w:sz="4" w:space="0" w:color="000000"/>
            </w:tcBorders>
          </w:tcPr>
          <w:p w:rsidR="000B5EB6" w:rsidRDefault="000B5EB6"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tcBorders>
              <w:top w:val="single" w:sz="4" w:space="0" w:color="000000"/>
              <w:left w:val="single" w:sz="4" w:space="0" w:color="000000"/>
              <w:bottom w:val="single" w:sz="4" w:space="0" w:color="000000"/>
              <w:right w:val="single" w:sz="4" w:space="0" w:color="000000"/>
            </w:tcBorders>
          </w:tcPr>
          <w:p w:rsidR="000B5EB6" w:rsidRDefault="000B5EB6" w:rsidP="00DB14E1">
            <w:pPr>
              <w:pStyle w:val="TableParagraph"/>
              <w:spacing w:line="256" w:lineRule="exact"/>
              <w:ind w:left="9"/>
              <w:jc w:val="center"/>
              <w:rPr>
                <w:b/>
                <w:sz w:val="24"/>
              </w:rPr>
            </w:pPr>
          </w:p>
        </w:tc>
        <w:tc>
          <w:tcPr>
            <w:tcW w:w="1701" w:type="dxa"/>
            <w:vMerge w:val="restart"/>
            <w:tcBorders>
              <w:top w:val="single" w:sz="4" w:space="0" w:color="000000"/>
              <w:left w:val="single" w:sz="4" w:space="0" w:color="000000"/>
              <w:bottom w:val="single" w:sz="4" w:space="0" w:color="000000"/>
              <w:right w:val="single" w:sz="4" w:space="0" w:color="000000"/>
            </w:tcBorders>
          </w:tcPr>
          <w:p w:rsidR="000B5EB6" w:rsidRDefault="000B5EB6" w:rsidP="006A22E3">
            <w:pPr>
              <w:pStyle w:val="TableParagraph"/>
              <w:ind w:left="306"/>
              <w:rPr>
                <w:b/>
                <w:sz w:val="24"/>
              </w:rPr>
            </w:pPr>
            <w:r>
              <w:rPr>
                <w:b/>
                <w:sz w:val="24"/>
              </w:rPr>
              <w:t>ОК 01</w:t>
            </w:r>
          </w:p>
          <w:p w:rsidR="000B5EB6" w:rsidRDefault="000B5EB6" w:rsidP="006A22E3">
            <w:pPr>
              <w:pStyle w:val="TableParagraph"/>
              <w:ind w:left="306"/>
              <w:rPr>
                <w:b/>
                <w:sz w:val="24"/>
              </w:rPr>
            </w:pPr>
            <w:r>
              <w:rPr>
                <w:b/>
                <w:sz w:val="24"/>
              </w:rPr>
              <w:t>ОК 04</w:t>
            </w:r>
          </w:p>
          <w:p w:rsidR="000B5EB6" w:rsidRDefault="000B5EB6" w:rsidP="006A22E3">
            <w:pPr>
              <w:pStyle w:val="TableParagraph"/>
              <w:ind w:left="306"/>
              <w:rPr>
                <w:b/>
                <w:sz w:val="24"/>
              </w:rPr>
            </w:pPr>
            <w:r>
              <w:rPr>
                <w:b/>
                <w:sz w:val="24"/>
              </w:rPr>
              <w:t>ПК 1.1</w:t>
            </w:r>
          </w:p>
          <w:p w:rsidR="000B5EB6" w:rsidRDefault="000B5EB6" w:rsidP="006A22E3">
            <w:pPr>
              <w:pStyle w:val="TableParagraph"/>
              <w:ind w:left="241"/>
              <w:rPr>
                <w:b/>
                <w:sz w:val="24"/>
              </w:rPr>
            </w:pPr>
            <w:r>
              <w:rPr>
                <w:b/>
                <w:sz w:val="24"/>
              </w:rPr>
              <w:t>ПК 2.3</w:t>
            </w:r>
          </w:p>
        </w:tc>
        <w:tc>
          <w:tcPr>
            <w:tcW w:w="1134" w:type="dxa"/>
            <w:vMerge w:val="restart"/>
            <w:tcBorders>
              <w:top w:val="single" w:sz="4" w:space="0" w:color="000000"/>
              <w:left w:val="single" w:sz="4" w:space="0" w:color="000000"/>
              <w:right w:val="single" w:sz="4" w:space="0" w:color="000000"/>
            </w:tcBorders>
          </w:tcPr>
          <w:p w:rsidR="000B5EB6" w:rsidRPr="000B5EB6" w:rsidRDefault="000B5EB6" w:rsidP="000B5EB6">
            <w:pPr>
              <w:pStyle w:val="TableParagraph"/>
              <w:rPr>
                <w:b/>
                <w:sz w:val="24"/>
              </w:rPr>
            </w:pPr>
            <w:r w:rsidRPr="000B5EB6">
              <w:rPr>
                <w:b/>
                <w:sz w:val="24"/>
              </w:rPr>
              <w:t>Зо 04.02</w:t>
            </w:r>
          </w:p>
          <w:p w:rsidR="000B5EB6" w:rsidRPr="000B5EB6" w:rsidRDefault="000B5EB6" w:rsidP="000B5EB6">
            <w:pPr>
              <w:pStyle w:val="TableParagraph"/>
              <w:rPr>
                <w:b/>
                <w:sz w:val="24"/>
              </w:rPr>
            </w:pPr>
            <w:r w:rsidRPr="000B5EB6">
              <w:rPr>
                <w:b/>
                <w:sz w:val="24"/>
              </w:rPr>
              <w:t>Уо 01.04</w:t>
            </w:r>
          </w:p>
          <w:p w:rsidR="000B5EB6" w:rsidRPr="000B5EB6" w:rsidRDefault="000B5EB6" w:rsidP="000B5EB6">
            <w:pPr>
              <w:pStyle w:val="TableParagraph"/>
              <w:rPr>
                <w:b/>
                <w:sz w:val="24"/>
              </w:rPr>
            </w:pPr>
            <w:r w:rsidRPr="000B5EB6">
              <w:rPr>
                <w:b/>
                <w:sz w:val="24"/>
              </w:rPr>
              <w:t>Уо 01.06</w:t>
            </w:r>
          </w:p>
          <w:p w:rsidR="000B5EB6" w:rsidRDefault="000B5EB6" w:rsidP="000B5EB6">
            <w:pPr>
              <w:pStyle w:val="TableParagraph"/>
              <w:rPr>
                <w:b/>
                <w:sz w:val="24"/>
              </w:rPr>
            </w:pPr>
            <w:r w:rsidRPr="000B5EB6">
              <w:rPr>
                <w:b/>
                <w:sz w:val="24"/>
              </w:rPr>
              <w:t>Уо 01.07</w:t>
            </w:r>
          </w:p>
          <w:p w:rsidR="000B5EB6" w:rsidRPr="000B5EB6" w:rsidRDefault="000B5EB6" w:rsidP="000B5EB6">
            <w:pPr>
              <w:pStyle w:val="TableParagraph"/>
              <w:rPr>
                <w:b/>
                <w:sz w:val="24"/>
              </w:rPr>
            </w:pPr>
            <w:r w:rsidRPr="000B5EB6">
              <w:rPr>
                <w:b/>
                <w:sz w:val="24"/>
              </w:rPr>
              <w:t>У 2.3.06</w:t>
            </w:r>
          </w:p>
          <w:p w:rsidR="000B5EB6" w:rsidRDefault="000B5EB6" w:rsidP="000B5EB6">
            <w:pPr>
              <w:pStyle w:val="TableParagraph"/>
              <w:rPr>
                <w:b/>
                <w:sz w:val="24"/>
              </w:rPr>
            </w:pPr>
            <w:r w:rsidRPr="000B5EB6">
              <w:rPr>
                <w:b/>
                <w:sz w:val="24"/>
              </w:rPr>
              <w:t>З 1.1.04</w:t>
            </w:r>
          </w:p>
        </w:tc>
      </w:tr>
      <w:tr w:rsidR="000B5EB6" w:rsidTr="00964860">
        <w:trPr>
          <w:trHeight w:val="551"/>
        </w:trPr>
        <w:tc>
          <w:tcPr>
            <w:tcW w:w="1764" w:type="dxa"/>
            <w:vMerge/>
            <w:tcBorders>
              <w:top w:val="nil"/>
              <w:left w:val="single" w:sz="4" w:space="0" w:color="000000"/>
              <w:bottom w:val="single" w:sz="4" w:space="0" w:color="000000"/>
              <w:right w:val="single" w:sz="4" w:space="0" w:color="000000"/>
            </w:tcBorders>
          </w:tcPr>
          <w:p w:rsidR="000B5EB6" w:rsidRDefault="000B5EB6" w:rsidP="00DB14E1">
            <w:pPr>
              <w:rPr>
                <w:sz w:val="2"/>
                <w:szCs w:val="2"/>
              </w:rPr>
            </w:pPr>
          </w:p>
        </w:tc>
        <w:tc>
          <w:tcPr>
            <w:tcW w:w="9716" w:type="dxa"/>
            <w:tcBorders>
              <w:top w:val="single" w:sz="4" w:space="0" w:color="000000"/>
              <w:left w:val="single" w:sz="4" w:space="0" w:color="000000"/>
              <w:right w:val="single" w:sz="4" w:space="0" w:color="000000"/>
            </w:tcBorders>
          </w:tcPr>
          <w:p w:rsidR="000B5EB6" w:rsidRDefault="000B5EB6" w:rsidP="00DB14E1">
            <w:pPr>
              <w:pStyle w:val="TableParagraph"/>
              <w:spacing w:line="270" w:lineRule="exact"/>
              <w:ind w:left="108"/>
              <w:rPr>
                <w:sz w:val="24"/>
              </w:rPr>
            </w:pPr>
            <w:r w:rsidRPr="00C6786C">
              <w:rPr>
                <w:sz w:val="24"/>
              </w:rPr>
              <w:t>1.</w:t>
            </w:r>
            <w:r w:rsidRPr="00C6786C">
              <w:rPr>
                <w:spacing w:val="-3"/>
                <w:sz w:val="24"/>
              </w:rPr>
              <w:t xml:space="preserve"> </w:t>
            </w:r>
            <w:r w:rsidRPr="00C6786C">
              <w:rPr>
                <w:sz w:val="24"/>
              </w:rPr>
              <w:t>Стали</w:t>
            </w:r>
            <w:r w:rsidRPr="00C6786C">
              <w:rPr>
                <w:spacing w:val="-2"/>
                <w:sz w:val="24"/>
              </w:rPr>
              <w:t xml:space="preserve"> </w:t>
            </w:r>
            <w:r w:rsidRPr="00C6786C">
              <w:rPr>
                <w:sz w:val="24"/>
              </w:rPr>
              <w:t>с</w:t>
            </w:r>
            <w:r w:rsidRPr="00C6786C">
              <w:rPr>
                <w:spacing w:val="-3"/>
                <w:sz w:val="24"/>
              </w:rPr>
              <w:t xml:space="preserve"> </w:t>
            </w:r>
            <w:r w:rsidRPr="00C6786C">
              <w:rPr>
                <w:sz w:val="24"/>
              </w:rPr>
              <w:t>высокой</w:t>
            </w:r>
            <w:r w:rsidRPr="00C6786C">
              <w:rPr>
                <w:spacing w:val="-3"/>
                <w:sz w:val="24"/>
              </w:rPr>
              <w:t xml:space="preserve"> </w:t>
            </w:r>
            <w:r w:rsidRPr="00C6786C">
              <w:rPr>
                <w:sz w:val="24"/>
              </w:rPr>
              <w:t>технологической</w:t>
            </w:r>
            <w:r w:rsidRPr="00C6786C">
              <w:rPr>
                <w:spacing w:val="-2"/>
                <w:sz w:val="24"/>
              </w:rPr>
              <w:t xml:space="preserve"> </w:t>
            </w:r>
            <w:r w:rsidRPr="00C6786C">
              <w:rPr>
                <w:sz w:val="24"/>
              </w:rPr>
              <w:t>пластичностью</w:t>
            </w:r>
            <w:r w:rsidRPr="00C6786C">
              <w:rPr>
                <w:spacing w:val="-3"/>
                <w:sz w:val="24"/>
              </w:rPr>
              <w:t xml:space="preserve"> </w:t>
            </w:r>
            <w:r w:rsidRPr="00C6786C">
              <w:rPr>
                <w:sz w:val="24"/>
              </w:rPr>
              <w:t>и</w:t>
            </w:r>
            <w:r w:rsidRPr="00C6786C">
              <w:rPr>
                <w:spacing w:val="-2"/>
                <w:sz w:val="24"/>
              </w:rPr>
              <w:t xml:space="preserve"> </w:t>
            </w:r>
            <w:r w:rsidRPr="00C6786C">
              <w:rPr>
                <w:sz w:val="24"/>
              </w:rPr>
              <w:t>свариваемостью.</w:t>
            </w:r>
            <w:r w:rsidRPr="00C6786C">
              <w:rPr>
                <w:spacing w:val="-3"/>
                <w:sz w:val="24"/>
              </w:rPr>
              <w:t xml:space="preserve"> </w:t>
            </w:r>
            <w:r>
              <w:rPr>
                <w:sz w:val="24"/>
              </w:rPr>
              <w:t>Железоуглероди-</w:t>
            </w:r>
          </w:p>
          <w:p w:rsidR="000B5EB6" w:rsidRDefault="000B5EB6" w:rsidP="00DB14E1">
            <w:pPr>
              <w:pStyle w:val="TableParagraph"/>
              <w:spacing w:line="262" w:lineRule="exact"/>
              <w:ind w:left="108"/>
              <w:rPr>
                <w:sz w:val="24"/>
              </w:rPr>
            </w:pPr>
            <w:r>
              <w:rPr>
                <w:sz w:val="24"/>
              </w:rPr>
              <w:t>стые</w:t>
            </w:r>
            <w:r>
              <w:rPr>
                <w:spacing w:val="-6"/>
                <w:sz w:val="24"/>
              </w:rPr>
              <w:t xml:space="preserve"> </w:t>
            </w:r>
            <w:r>
              <w:rPr>
                <w:sz w:val="24"/>
              </w:rPr>
              <w:t>сплавы.</w:t>
            </w:r>
            <w:r>
              <w:rPr>
                <w:spacing w:val="-1"/>
                <w:sz w:val="24"/>
              </w:rPr>
              <w:t xml:space="preserve"> </w:t>
            </w:r>
            <w:r>
              <w:rPr>
                <w:sz w:val="24"/>
              </w:rPr>
              <w:t>Общая</w:t>
            </w:r>
            <w:r>
              <w:rPr>
                <w:spacing w:val="-3"/>
                <w:sz w:val="24"/>
              </w:rPr>
              <w:t xml:space="preserve"> </w:t>
            </w:r>
            <w:r>
              <w:rPr>
                <w:sz w:val="24"/>
              </w:rPr>
              <w:t>характеристика</w:t>
            </w:r>
            <w:r>
              <w:rPr>
                <w:spacing w:val="-4"/>
                <w:sz w:val="24"/>
              </w:rPr>
              <w:t xml:space="preserve"> </w:t>
            </w:r>
            <w:r>
              <w:rPr>
                <w:sz w:val="24"/>
              </w:rPr>
              <w:t>и</w:t>
            </w:r>
            <w:r>
              <w:rPr>
                <w:spacing w:val="-6"/>
                <w:sz w:val="24"/>
              </w:rPr>
              <w:t xml:space="preserve"> </w:t>
            </w:r>
            <w:r>
              <w:rPr>
                <w:sz w:val="24"/>
              </w:rPr>
              <w:t>классификация</w:t>
            </w:r>
            <w:r>
              <w:rPr>
                <w:spacing w:val="-3"/>
                <w:sz w:val="24"/>
              </w:rPr>
              <w:t xml:space="preserve"> </w:t>
            </w:r>
            <w:r>
              <w:rPr>
                <w:sz w:val="24"/>
              </w:rPr>
              <w:t>медных</w:t>
            </w:r>
            <w:r>
              <w:rPr>
                <w:spacing w:val="-1"/>
                <w:sz w:val="24"/>
              </w:rPr>
              <w:t xml:space="preserve"> </w:t>
            </w:r>
            <w:r>
              <w:rPr>
                <w:sz w:val="24"/>
              </w:rPr>
              <w:t>сплавов.</w:t>
            </w:r>
          </w:p>
        </w:tc>
        <w:tc>
          <w:tcPr>
            <w:tcW w:w="1134" w:type="dxa"/>
            <w:tcBorders>
              <w:top w:val="single" w:sz="4" w:space="0" w:color="000000"/>
              <w:left w:val="single" w:sz="4" w:space="0" w:color="000000"/>
              <w:right w:val="single" w:sz="4" w:space="0" w:color="000000"/>
            </w:tcBorders>
          </w:tcPr>
          <w:p w:rsidR="000B5EB6" w:rsidRDefault="000B5EB6" w:rsidP="00DB14E1">
            <w:pPr>
              <w:pStyle w:val="TableParagraph"/>
              <w:rPr>
                <w:sz w:val="24"/>
              </w:rPr>
            </w:pPr>
            <w:r>
              <w:rPr>
                <w:sz w:val="24"/>
              </w:rPr>
              <w:t>2</w:t>
            </w:r>
          </w:p>
        </w:tc>
        <w:tc>
          <w:tcPr>
            <w:tcW w:w="1701" w:type="dxa"/>
            <w:vMerge/>
            <w:tcBorders>
              <w:top w:val="nil"/>
              <w:left w:val="single" w:sz="4" w:space="0" w:color="000000"/>
              <w:bottom w:val="single" w:sz="4" w:space="0" w:color="000000"/>
              <w:right w:val="single" w:sz="4" w:space="0" w:color="000000"/>
            </w:tcBorders>
          </w:tcPr>
          <w:p w:rsidR="000B5EB6" w:rsidRDefault="000B5EB6" w:rsidP="00DB14E1">
            <w:pPr>
              <w:rPr>
                <w:sz w:val="2"/>
                <w:szCs w:val="2"/>
              </w:rPr>
            </w:pPr>
          </w:p>
        </w:tc>
        <w:tc>
          <w:tcPr>
            <w:tcW w:w="1134" w:type="dxa"/>
            <w:vMerge/>
            <w:tcBorders>
              <w:left w:val="single" w:sz="4" w:space="0" w:color="000000"/>
              <w:right w:val="single" w:sz="4" w:space="0" w:color="000000"/>
            </w:tcBorders>
          </w:tcPr>
          <w:p w:rsidR="000B5EB6" w:rsidRDefault="000B5EB6" w:rsidP="00DB14E1">
            <w:pPr>
              <w:rPr>
                <w:sz w:val="2"/>
                <w:szCs w:val="2"/>
              </w:rPr>
            </w:pPr>
          </w:p>
        </w:tc>
      </w:tr>
      <w:tr w:rsidR="000B5EB6" w:rsidTr="00964860">
        <w:trPr>
          <w:trHeight w:val="273"/>
        </w:trPr>
        <w:tc>
          <w:tcPr>
            <w:tcW w:w="1764" w:type="dxa"/>
            <w:vMerge/>
            <w:tcBorders>
              <w:top w:val="nil"/>
              <w:left w:val="single" w:sz="4" w:space="0" w:color="000000"/>
              <w:bottom w:val="single" w:sz="4" w:space="0" w:color="000000"/>
              <w:right w:val="single" w:sz="4" w:space="0" w:color="000000"/>
            </w:tcBorders>
          </w:tcPr>
          <w:p w:rsidR="000B5EB6" w:rsidRDefault="000B5EB6" w:rsidP="00DB14E1">
            <w:pPr>
              <w:rPr>
                <w:sz w:val="2"/>
                <w:szCs w:val="2"/>
              </w:rPr>
            </w:pPr>
          </w:p>
        </w:tc>
        <w:tc>
          <w:tcPr>
            <w:tcW w:w="9716" w:type="dxa"/>
            <w:tcBorders>
              <w:left w:val="single" w:sz="4" w:space="0" w:color="000000"/>
              <w:bottom w:val="single" w:sz="4" w:space="0" w:color="000000"/>
              <w:right w:val="single" w:sz="4" w:space="0" w:color="000000"/>
            </w:tcBorders>
          </w:tcPr>
          <w:p w:rsidR="000B5EB6" w:rsidRPr="00C6786C" w:rsidRDefault="000B5EB6" w:rsidP="00DB14E1">
            <w:pPr>
              <w:pStyle w:val="TableParagraph"/>
              <w:spacing w:line="253"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4" w:type="dxa"/>
            <w:tcBorders>
              <w:left w:val="single" w:sz="4" w:space="0" w:color="000000"/>
              <w:bottom w:val="single" w:sz="4" w:space="0" w:color="000000"/>
              <w:right w:val="single" w:sz="4" w:space="0" w:color="000000"/>
            </w:tcBorders>
          </w:tcPr>
          <w:p w:rsidR="000B5EB6" w:rsidRDefault="000B5EB6" w:rsidP="00DB14E1">
            <w:pPr>
              <w:pStyle w:val="TableParagraph"/>
              <w:spacing w:line="253" w:lineRule="exact"/>
              <w:ind w:left="9"/>
              <w:jc w:val="center"/>
              <w:rPr>
                <w:b/>
                <w:sz w:val="24"/>
              </w:rPr>
            </w:pPr>
          </w:p>
        </w:tc>
        <w:tc>
          <w:tcPr>
            <w:tcW w:w="1701" w:type="dxa"/>
            <w:vMerge/>
            <w:tcBorders>
              <w:top w:val="nil"/>
              <w:left w:val="single" w:sz="4" w:space="0" w:color="000000"/>
              <w:bottom w:val="single" w:sz="4" w:space="0" w:color="000000"/>
              <w:right w:val="single" w:sz="4" w:space="0" w:color="000000"/>
            </w:tcBorders>
          </w:tcPr>
          <w:p w:rsidR="000B5EB6" w:rsidRDefault="000B5EB6" w:rsidP="00DB14E1">
            <w:pPr>
              <w:rPr>
                <w:sz w:val="2"/>
                <w:szCs w:val="2"/>
              </w:rPr>
            </w:pPr>
          </w:p>
        </w:tc>
        <w:tc>
          <w:tcPr>
            <w:tcW w:w="1134" w:type="dxa"/>
            <w:vMerge/>
            <w:tcBorders>
              <w:left w:val="single" w:sz="4" w:space="0" w:color="000000"/>
              <w:right w:val="single" w:sz="4" w:space="0" w:color="000000"/>
            </w:tcBorders>
          </w:tcPr>
          <w:p w:rsidR="000B5EB6" w:rsidRDefault="000B5EB6" w:rsidP="00DB14E1">
            <w:pPr>
              <w:rPr>
                <w:sz w:val="2"/>
                <w:szCs w:val="2"/>
              </w:rPr>
            </w:pPr>
          </w:p>
        </w:tc>
      </w:tr>
      <w:tr w:rsidR="000B5EB6" w:rsidTr="001F3F89">
        <w:trPr>
          <w:trHeight w:val="275"/>
        </w:trPr>
        <w:tc>
          <w:tcPr>
            <w:tcW w:w="1764" w:type="dxa"/>
            <w:vMerge/>
            <w:tcBorders>
              <w:top w:val="nil"/>
              <w:left w:val="single" w:sz="4" w:space="0" w:color="000000"/>
              <w:bottom w:val="single" w:sz="4" w:space="0" w:color="000000"/>
              <w:right w:val="single" w:sz="4" w:space="0" w:color="000000"/>
            </w:tcBorders>
          </w:tcPr>
          <w:p w:rsidR="000B5EB6" w:rsidRDefault="000B5EB6"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0B5EB6" w:rsidRPr="00C6786C" w:rsidRDefault="000B5EB6" w:rsidP="00DB14E1">
            <w:pPr>
              <w:pStyle w:val="TableParagraph"/>
              <w:spacing w:line="256" w:lineRule="exact"/>
              <w:ind w:left="108"/>
              <w:rPr>
                <w:sz w:val="24"/>
              </w:rPr>
            </w:pPr>
            <w:r w:rsidRPr="00C6786C">
              <w:rPr>
                <w:sz w:val="24"/>
              </w:rPr>
              <w:t>1.Лабораторная</w:t>
            </w:r>
            <w:r w:rsidRPr="00C6786C">
              <w:rPr>
                <w:spacing w:val="-3"/>
                <w:sz w:val="24"/>
              </w:rPr>
              <w:t xml:space="preserve"> </w:t>
            </w:r>
            <w:r w:rsidRPr="00C6786C">
              <w:rPr>
                <w:sz w:val="24"/>
              </w:rPr>
              <w:t>работа</w:t>
            </w:r>
            <w:r w:rsidRPr="00C6786C">
              <w:rPr>
                <w:spacing w:val="-4"/>
                <w:sz w:val="24"/>
              </w:rPr>
              <w:t xml:space="preserve"> </w:t>
            </w:r>
            <w:r w:rsidRPr="00C6786C">
              <w:rPr>
                <w:sz w:val="24"/>
              </w:rPr>
              <w:t>№8Исследование</w:t>
            </w:r>
            <w:r w:rsidRPr="00C6786C">
              <w:rPr>
                <w:spacing w:val="-3"/>
                <w:sz w:val="24"/>
              </w:rPr>
              <w:t xml:space="preserve"> </w:t>
            </w:r>
            <w:r w:rsidRPr="00C6786C">
              <w:rPr>
                <w:sz w:val="24"/>
              </w:rPr>
              <w:t>структуры</w:t>
            </w:r>
            <w:r w:rsidRPr="00C6786C">
              <w:rPr>
                <w:spacing w:val="-3"/>
                <w:sz w:val="24"/>
              </w:rPr>
              <w:t xml:space="preserve"> </w:t>
            </w:r>
            <w:r w:rsidRPr="00C6786C">
              <w:rPr>
                <w:sz w:val="24"/>
              </w:rPr>
              <w:t>и</w:t>
            </w:r>
            <w:r w:rsidRPr="00C6786C">
              <w:rPr>
                <w:spacing w:val="-3"/>
                <w:sz w:val="24"/>
              </w:rPr>
              <w:t xml:space="preserve"> </w:t>
            </w:r>
            <w:r w:rsidRPr="00C6786C">
              <w:rPr>
                <w:sz w:val="24"/>
              </w:rPr>
              <w:t>свойств</w:t>
            </w:r>
            <w:r w:rsidRPr="00C6786C">
              <w:rPr>
                <w:spacing w:val="-3"/>
                <w:sz w:val="24"/>
              </w:rPr>
              <w:t xml:space="preserve"> </w:t>
            </w:r>
            <w:r w:rsidRPr="00C6786C">
              <w:rPr>
                <w:sz w:val="24"/>
              </w:rPr>
              <w:t>легированной</w:t>
            </w:r>
            <w:r w:rsidRPr="00C6786C">
              <w:rPr>
                <w:spacing w:val="-3"/>
                <w:sz w:val="24"/>
              </w:rPr>
              <w:t xml:space="preserve"> </w:t>
            </w:r>
            <w:r w:rsidRPr="00C6786C">
              <w:rPr>
                <w:sz w:val="24"/>
              </w:rPr>
              <w:t>стали.</w:t>
            </w:r>
          </w:p>
        </w:tc>
        <w:tc>
          <w:tcPr>
            <w:tcW w:w="1134" w:type="dxa"/>
            <w:tcBorders>
              <w:top w:val="single" w:sz="4" w:space="0" w:color="000000"/>
              <w:left w:val="single" w:sz="4" w:space="0" w:color="000000"/>
              <w:bottom w:val="single" w:sz="4" w:space="0" w:color="000000"/>
              <w:right w:val="single" w:sz="4" w:space="0" w:color="000000"/>
            </w:tcBorders>
          </w:tcPr>
          <w:p w:rsidR="000B5EB6" w:rsidRDefault="000B5EB6" w:rsidP="00DB14E1">
            <w:pPr>
              <w:pStyle w:val="TableParagraph"/>
              <w:spacing w:line="256" w:lineRule="exact"/>
              <w:ind w:left="9"/>
              <w:jc w:val="center"/>
              <w:rPr>
                <w:sz w:val="24"/>
              </w:rPr>
            </w:pPr>
            <w:r>
              <w:rPr>
                <w:sz w:val="24"/>
              </w:rPr>
              <w:t>2</w:t>
            </w:r>
          </w:p>
        </w:tc>
        <w:tc>
          <w:tcPr>
            <w:tcW w:w="1701" w:type="dxa"/>
            <w:vMerge/>
            <w:tcBorders>
              <w:top w:val="nil"/>
              <w:left w:val="single" w:sz="4" w:space="0" w:color="000000"/>
              <w:bottom w:val="single" w:sz="4" w:space="0" w:color="000000"/>
              <w:right w:val="single" w:sz="4" w:space="0" w:color="000000"/>
            </w:tcBorders>
          </w:tcPr>
          <w:p w:rsidR="000B5EB6" w:rsidRDefault="000B5EB6" w:rsidP="00DB14E1">
            <w:pPr>
              <w:rPr>
                <w:sz w:val="2"/>
                <w:szCs w:val="2"/>
              </w:rPr>
            </w:pPr>
          </w:p>
        </w:tc>
        <w:tc>
          <w:tcPr>
            <w:tcW w:w="1134" w:type="dxa"/>
            <w:vMerge/>
            <w:tcBorders>
              <w:left w:val="single" w:sz="4" w:space="0" w:color="000000"/>
              <w:right w:val="single" w:sz="4" w:space="0" w:color="000000"/>
            </w:tcBorders>
          </w:tcPr>
          <w:p w:rsidR="000B5EB6" w:rsidRDefault="000B5EB6" w:rsidP="00DB14E1">
            <w:pPr>
              <w:rPr>
                <w:sz w:val="2"/>
                <w:szCs w:val="2"/>
              </w:rPr>
            </w:pPr>
          </w:p>
        </w:tc>
      </w:tr>
      <w:tr w:rsidR="000B5EB6" w:rsidTr="001F3F89">
        <w:trPr>
          <w:trHeight w:val="551"/>
        </w:trPr>
        <w:tc>
          <w:tcPr>
            <w:tcW w:w="1764" w:type="dxa"/>
            <w:vMerge/>
            <w:tcBorders>
              <w:top w:val="nil"/>
              <w:left w:val="single" w:sz="4" w:space="0" w:color="000000"/>
              <w:bottom w:val="single" w:sz="4" w:space="0" w:color="000000"/>
              <w:right w:val="single" w:sz="4" w:space="0" w:color="000000"/>
            </w:tcBorders>
          </w:tcPr>
          <w:p w:rsidR="000B5EB6" w:rsidRDefault="000B5EB6"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0B5EB6" w:rsidRPr="00C6786C" w:rsidRDefault="000B5EB6" w:rsidP="00DB14E1">
            <w:pPr>
              <w:pStyle w:val="TableParagraph"/>
              <w:spacing w:line="270" w:lineRule="exact"/>
              <w:ind w:left="108"/>
              <w:rPr>
                <w:b/>
                <w:i/>
                <w:sz w:val="24"/>
              </w:rPr>
            </w:pPr>
            <w:r w:rsidRPr="00C6786C">
              <w:rPr>
                <w:b/>
                <w:i/>
                <w:sz w:val="24"/>
              </w:rPr>
              <w:t>Рекомендуемая</w:t>
            </w:r>
            <w:r w:rsidRPr="00C6786C">
              <w:rPr>
                <w:b/>
                <w:i/>
                <w:spacing w:val="-6"/>
                <w:sz w:val="24"/>
              </w:rPr>
              <w:t xml:space="preserve"> </w:t>
            </w:r>
            <w:r w:rsidRPr="00C6786C">
              <w:rPr>
                <w:b/>
                <w:i/>
                <w:sz w:val="24"/>
              </w:rPr>
              <w:t>тематика</w:t>
            </w:r>
            <w:r w:rsidRPr="00C6786C">
              <w:rPr>
                <w:b/>
                <w:i/>
                <w:spacing w:val="-3"/>
                <w:sz w:val="24"/>
              </w:rPr>
              <w:t xml:space="preserve"> </w:t>
            </w:r>
            <w:r w:rsidRPr="00C6786C">
              <w:rPr>
                <w:b/>
                <w:i/>
                <w:sz w:val="24"/>
              </w:rPr>
              <w:t>самостоятельной</w:t>
            </w:r>
            <w:r w:rsidRPr="00C6786C">
              <w:rPr>
                <w:b/>
                <w:i/>
                <w:spacing w:val="-3"/>
                <w:sz w:val="24"/>
              </w:rPr>
              <w:t xml:space="preserve"> </w:t>
            </w:r>
            <w:r w:rsidRPr="00C6786C">
              <w:rPr>
                <w:b/>
                <w:i/>
                <w:sz w:val="24"/>
              </w:rPr>
              <w:t>работы</w:t>
            </w:r>
            <w:r w:rsidRPr="00C6786C">
              <w:rPr>
                <w:b/>
                <w:i/>
                <w:spacing w:val="-4"/>
                <w:sz w:val="24"/>
              </w:rPr>
              <w:t xml:space="preserve"> </w:t>
            </w:r>
            <w:r w:rsidRPr="00C6786C">
              <w:rPr>
                <w:b/>
                <w:i/>
                <w:sz w:val="24"/>
              </w:rPr>
              <w:t>обучающихся</w:t>
            </w:r>
          </w:p>
          <w:p w:rsidR="000B5EB6" w:rsidRPr="00C6786C" w:rsidRDefault="000B5EB6" w:rsidP="00DB14E1">
            <w:pPr>
              <w:pStyle w:val="TableParagraph"/>
              <w:spacing w:line="261" w:lineRule="exact"/>
              <w:ind w:left="108"/>
              <w:rPr>
                <w:i/>
                <w:sz w:val="24"/>
              </w:rPr>
            </w:pPr>
            <w:r w:rsidRPr="00C6786C">
              <w:rPr>
                <w:i/>
                <w:sz w:val="24"/>
              </w:rPr>
              <w:t>1.Изучение</w:t>
            </w:r>
            <w:r w:rsidRPr="00C6786C">
              <w:rPr>
                <w:i/>
                <w:spacing w:val="-3"/>
                <w:sz w:val="24"/>
              </w:rPr>
              <w:t xml:space="preserve"> </w:t>
            </w:r>
            <w:r w:rsidRPr="00C6786C">
              <w:rPr>
                <w:i/>
                <w:sz w:val="24"/>
              </w:rPr>
              <w:t>свойств</w:t>
            </w:r>
            <w:r w:rsidRPr="00C6786C">
              <w:rPr>
                <w:i/>
                <w:spacing w:val="-3"/>
                <w:sz w:val="24"/>
              </w:rPr>
              <w:t xml:space="preserve"> </w:t>
            </w:r>
            <w:r w:rsidRPr="00C6786C">
              <w:rPr>
                <w:i/>
                <w:sz w:val="24"/>
              </w:rPr>
              <w:t>медных</w:t>
            </w:r>
            <w:r w:rsidRPr="00C6786C">
              <w:rPr>
                <w:i/>
                <w:spacing w:val="-2"/>
                <w:sz w:val="24"/>
              </w:rPr>
              <w:t xml:space="preserve"> </w:t>
            </w:r>
            <w:r w:rsidRPr="00C6786C">
              <w:rPr>
                <w:i/>
                <w:sz w:val="24"/>
              </w:rPr>
              <w:t>сплавов,</w:t>
            </w:r>
            <w:r w:rsidRPr="00C6786C">
              <w:rPr>
                <w:i/>
                <w:spacing w:val="-2"/>
                <w:sz w:val="24"/>
              </w:rPr>
              <w:t xml:space="preserve"> </w:t>
            </w:r>
            <w:r w:rsidRPr="00C6786C">
              <w:rPr>
                <w:i/>
                <w:sz w:val="24"/>
              </w:rPr>
              <w:t>латуни,</w:t>
            </w:r>
            <w:r w:rsidRPr="00C6786C">
              <w:rPr>
                <w:i/>
                <w:spacing w:val="-1"/>
                <w:sz w:val="24"/>
              </w:rPr>
              <w:t xml:space="preserve"> </w:t>
            </w:r>
            <w:r w:rsidRPr="00C6786C">
              <w:rPr>
                <w:i/>
                <w:sz w:val="24"/>
              </w:rPr>
              <w:t>бронзы.</w:t>
            </w:r>
          </w:p>
        </w:tc>
        <w:tc>
          <w:tcPr>
            <w:tcW w:w="1134" w:type="dxa"/>
            <w:tcBorders>
              <w:top w:val="single" w:sz="4" w:space="0" w:color="000000"/>
              <w:left w:val="single" w:sz="4" w:space="0" w:color="000000"/>
              <w:bottom w:val="single" w:sz="4" w:space="0" w:color="000000"/>
              <w:right w:val="single" w:sz="4" w:space="0" w:color="000000"/>
            </w:tcBorders>
          </w:tcPr>
          <w:p w:rsidR="000B5EB6" w:rsidRPr="00C6786C" w:rsidRDefault="000B5EB6" w:rsidP="00DB14E1">
            <w:pPr>
              <w:pStyle w:val="TableParagraph"/>
              <w:rPr>
                <w:sz w:val="24"/>
              </w:rPr>
            </w:pPr>
            <w:r>
              <w:rPr>
                <w:sz w:val="24"/>
              </w:rPr>
              <w:t>1</w:t>
            </w:r>
          </w:p>
        </w:tc>
        <w:tc>
          <w:tcPr>
            <w:tcW w:w="1701" w:type="dxa"/>
            <w:vMerge/>
            <w:tcBorders>
              <w:top w:val="nil"/>
              <w:left w:val="single" w:sz="4" w:space="0" w:color="000000"/>
              <w:bottom w:val="single" w:sz="4" w:space="0" w:color="000000"/>
              <w:right w:val="single" w:sz="4" w:space="0" w:color="000000"/>
            </w:tcBorders>
          </w:tcPr>
          <w:p w:rsidR="000B5EB6" w:rsidRPr="00C6786C" w:rsidRDefault="000B5EB6" w:rsidP="00DB14E1">
            <w:pPr>
              <w:rPr>
                <w:sz w:val="2"/>
                <w:szCs w:val="2"/>
              </w:rPr>
            </w:pPr>
          </w:p>
        </w:tc>
        <w:tc>
          <w:tcPr>
            <w:tcW w:w="1134" w:type="dxa"/>
            <w:vMerge/>
            <w:tcBorders>
              <w:left w:val="single" w:sz="4" w:space="0" w:color="000000"/>
              <w:bottom w:val="single" w:sz="4" w:space="0" w:color="000000"/>
              <w:right w:val="single" w:sz="4" w:space="0" w:color="000000"/>
            </w:tcBorders>
          </w:tcPr>
          <w:p w:rsidR="000B5EB6" w:rsidRPr="00C6786C" w:rsidRDefault="000B5EB6" w:rsidP="00DB14E1">
            <w:pPr>
              <w:rPr>
                <w:sz w:val="2"/>
                <w:szCs w:val="2"/>
              </w:rPr>
            </w:pPr>
          </w:p>
        </w:tc>
      </w:tr>
    </w:tbl>
    <w:p w:rsidR="00796106" w:rsidRDefault="00796106" w:rsidP="00796106">
      <w:pPr>
        <w:rPr>
          <w:sz w:val="2"/>
          <w:szCs w:val="2"/>
        </w:rPr>
        <w:sectPr w:rsidR="00796106" w:rsidSect="00CB2AD8">
          <w:pgSz w:w="16840" w:h="11910" w:orient="landscape"/>
          <w:pgMar w:top="1160" w:right="560" w:bottom="280" w:left="920" w:header="710" w:footer="0" w:gutter="0"/>
          <w:cols w:space="720"/>
        </w:sectPr>
      </w:pPr>
    </w:p>
    <w:p w:rsidR="00796106" w:rsidRDefault="00796106" w:rsidP="00796106">
      <w:pPr>
        <w:pStyle w:val="a3"/>
        <w:spacing w:before="2"/>
        <w:rPr>
          <w:b/>
          <w:sz w:val="7"/>
        </w:rPr>
      </w:pPr>
    </w:p>
    <w:tbl>
      <w:tblPr>
        <w:tblpPr w:leftFromText="180" w:rightFromText="180" w:vertAnchor="text" w:tblpY="1"/>
        <w:tblOverlap w:val="never"/>
        <w:tblW w:w="153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716"/>
        <w:gridCol w:w="992"/>
        <w:gridCol w:w="1560"/>
        <w:gridCol w:w="1275"/>
      </w:tblGrid>
      <w:tr w:rsidR="00964860" w:rsidTr="000B5EB6">
        <w:trPr>
          <w:trHeight w:val="275"/>
        </w:trPr>
        <w:tc>
          <w:tcPr>
            <w:tcW w:w="1764" w:type="dxa"/>
            <w:vMerge w:val="restart"/>
            <w:tcBorders>
              <w:left w:val="single" w:sz="4" w:space="0" w:color="000000"/>
              <w:bottom w:val="single" w:sz="4" w:space="0" w:color="000000"/>
              <w:right w:val="single" w:sz="4" w:space="0" w:color="000000"/>
            </w:tcBorders>
          </w:tcPr>
          <w:p w:rsidR="00964860" w:rsidRDefault="00964860" w:rsidP="00964860">
            <w:pPr>
              <w:pStyle w:val="TableParagraph"/>
              <w:jc w:val="both"/>
              <w:rPr>
                <w:b/>
                <w:sz w:val="24"/>
              </w:rPr>
            </w:pPr>
            <w:r>
              <w:rPr>
                <w:b/>
                <w:sz w:val="24"/>
              </w:rPr>
              <w:t xml:space="preserve">Тема 2.3. </w:t>
            </w:r>
          </w:p>
          <w:p w:rsidR="00964860" w:rsidRDefault="00964860" w:rsidP="00964860">
            <w:pPr>
              <w:pStyle w:val="TableParagraph"/>
              <w:jc w:val="both"/>
              <w:rPr>
                <w:b/>
                <w:sz w:val="24"/>
              </w:rPr>
            </w:pPr>
            <w:r>
              <w:rPr>
                <w:b/>
                <w:sz w:val="24"/>
              </w:rPr>
              <w:t>Износостойкие</w:t>
            </w:r>
            <w:r>
              <w:rPr>
                <w:b/>
                <w:spacing w:val="-58"/>
                <w:sz w:val="24"/>
              </w:rPr>
              <w:t xml:space="preserve"> </w:t>
            </w:r>
            <w:r>
              <w:rPr>
                <w:b/>
                <w:sz w:val="24"/>
              </w:rPr>
              <w:t>материалы</w:t>
            </w:r>
          </w:p>
        </w:tc>
        <w:tc>
          <w:tcPr>
            <w:tcW w:w="9716" w:type="dxa"/>
            <w:tcBorders>
              <w:left w:val="single" w:sz="4" w:space="0" w:color="000000"/>
              <w:bottom w:val="single" w:sz="4" w:space="0" w:color="000000"/>
              <w:right w:val="single" w:sz="4" w:space="0" w:color="000000"/>
            </w:tcBorders>
          </w:tcPr>
          <w:p w:rsidR="00964860" w:rsidRDefault="00964860" w:rsidP="00964860">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92" w:type="dxa"/>
            <w:vMerge w:val="restart"/>
            <w:tcBorders>
              <w:left w:val="single" w:sz="4" w:space="0" w:color="000000"/>
              <w:bottom w:val="single" w:sz="4" w:space="0" w:color="000000"/>
              <w:right w:val="single" w:sz="4" w:space="0" w:color="000000"/>
            </w:tcBorders>
          </w:tcPr>
          <w:p w:rsidR="00964860" w:rsidRDefault="00964860" w:rsidP="00964860">
            <w:pPr>
              <w:pStyle w:val="TableParagraph"/>
              <w:spacing w:before="138"/>
              <w:ind w:left="9"/>
              <w:jc w:val="center"/>
              <w:rPr>
                <w:b/>
                <w:sz w:val="24"/>
              </w:rPr>
            </w:pPr>
            <w:r>
              <w:rPr>
                <w:b/>
                <w:sz w:val="24"/>
              </w:rPr>
              <w:t>2</w:t>
            </w:r>
          </w:p>
        </w:tc>
        <w:tc>
          <w:tcPr>
            <w:tcW w:w="1560" w:type="dxa"/>
            <w:vMerge w:val="restart"/>
            <w:tcBorders>
              <w:left w:val="single" w:sz="4" w:space="0" w:color="000000"/>
              <w:bottom w:val="single" w:sz="4" w:space="0" w:color="000000"/>
              <w:right w:val="single" w:sz="4" w:space="0" w:color="000000"/>
            </w:tcBorders>
          </w:tcPr>
          <w:p w:rsidR="00964860" w:rsidRDefault="00964860" w:rsidP="00964860">
            <w:pPr>
              <w:pStyle w:val="TableParagraph"/>
              <w:ind w:left="306"/>
              <w:rPr>
                <w:b/>
                <w:sz w:val="24"/>
              </w:rPr>
            </w:pPr>
            <w:r>
              <w:rPr>
                <w:b/>
                <w:sz w:val="24"/>
              </w:rPr>
              <w:t>ОК 01</w:t>
            </w:r>
          </w:p>
          <w:p w:rsidR="00964860" w:rsidRDefault="000B5EB6" w:rsidP="00964860">
            <w:pPr>
              <w:pStyle w:val="TableParagraph"/>
              <w:ind w:left="241"/>
              <w:rPr>
                <w:b/>
                <w:sz w:val="24"/>
              </w:rPr>
            </w:pPr>
            <w:r w:rsidRPr="000B5EB6">
              <w:rPr>
                <w:b/>
                <w:sz w:val="24"/>
              </w:rPr>
              <w:t>ПК 2.3</w:t>
            </w:r>
          </w:p>
        </w:tc>
        <w:tc>
          <w:tcPr>
            <w:tcW w:w="1275" w:type="dxa"/>
            <w:vMerge w:val="restart"/>
            <w:tcBorders>
              <w:left w:val="single" w:sz="4" w:space="0" w:color="000000"/>
              <w:right w:val="single" w:sz="4" w:space="0" w:color="000000"/>
            </w:tcBorders>
          </w:tcPr>
          <w:p w:rsidR="00964860" w:rsidRDefault="000B5EB6" w:rsidP="000B5EB6">
            <w:pPr>
              <w:pStyle w:val="TableParagraph"/>
              <w:rPr>
                <w:b/>
                <w:sz w:val="24"/>
              </w:rPr>
            </w:pPr>
            <w:r w:rsidRPr="000B5EB6">
              <w:rPr>
                <w:b/>
                <w:sz w:val="24"/>
              </w:rPr>
              <w:t>Уо 01.07</w:t>
            </w:r>
          </w:p>
          <w:p w:rsidR="000B5EB6" w:rsidRDefault="000B5EB6" w:rsidP="000B5EB6">
            <w:pPr>
              <w:pStyle w:val="TableParagraph"/>
              <w:rPr>
                <w:b/>
                <w:sz w:val="24"/>
              </w:rPr>
            </w:pPr>
            <w:r w:rsidRPr="000B5EB6">
              <w:rPr>
                <w:b/>
                <w:sz w:val="24"/>
              </w:rPr>
              <w:t>У 2.3.06</w:t>
            </w:r>
          </w:p>
        </w:tc>
      </w:tr>
      <w:tr w:rsidR="00964860" w:rsidTr="000B5EB6">
        <w:trPr>
          <w:trHeight w:val="551"/>
        </w:trPr>
        <w:tc>
          <w:tcPr>
            <w:tcW w:w="1764"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Default="00964860" w:rsidP="00964860">
            <w:pPr>
              <w:pStyle w:val="TableParagraph"/>
              <w:spacing w:line="268" w:lineRule="exact"/>
              <w:ind w:left="108"/>
              <w:rPr>
                <w:sz w:val="24"/>
              </w:rPr>
            </w:pPr>
            <w:r w:rsidRPr="00C6786C">
              <w:rPr>
                <w:sz w:val="24"/>
              </w:rPr>
              <w:t>1.</w:t>
            </w:r>
            <w:r w:rsidRPr="00C6786C">
              <w:rPr>
                <w:spacing w:val="-3"/>
                <w:sz w:val="24"/>
              </w:rPr>
              <w:t xml:space="preserve"> </w:t>
            </w:r>
            <w:r w:rsidRPr="00C6786C">
              <w:rPr>
                <w:sz w:val="24"/>
              </w:rPr>
              <w:t>Рессорно-пружинные</w:t>
            </w:r>
            <w:r w:rsidRPr="00C6786C">
              <w:rPr>
                <w:spacing w:val="-5"/>
                <w:sz w:val="24"/>
              </w:rPr>
              <w:t xml:space="preserve"> </w:t>
            </w:r>
            <w:r w:rsidRPr="00C6786C">
              <w:rPr>
                <w:sz w:val="24"/>
              </w:rPr>
              <w:t>стали.</w:t>
            </w:r>
            <w:r w:rsidRPr="00C6786C">
              <w:rPr>
                <w:spacing w:val="-3"/>
                <w:sz w:val="24"/>
              </w:rPr>
              <w:t xml:space="preserve"> </w:t>
            </w:r>
            <w:r w:rsidRPr="00C6786C">
              <w:rPr>
                <w:sz w:val="24"/>
              </w:rPr>
              <w:t>Пружинные</w:t>
            </w:r>
            <w:r w:rsidRPr="00C6786C">
              <w:rPr>
                <w:spacing w:val="-5"/>
                <w:sz w:val="24"/>
              </w:rPr>
              <w:t xml:space="preserve"> </w:t>
            </w:r>
            <w:r w:rsidRPr="00C6786C">
              <w:rPr>
                <w:sz w:val="24"/>
              </w:rPr>
              <w:t>материалы</w:t>
            </w:r>
            <w:r w:rsidRPr="00C6786C">
              <w:rPr>
                <w:spacing w:val="-3"/>
                <w:sz w:val="24"/>
              </w:rPr>
              <w:t xml:space="preserve"> </w:t>
            </w:r>
            <w:r w:rsidRPr="00C6786C">
              <w:rPr>
                <w:sz w:val="24"/>
              </w:rPr>
              <w:t>в</w:t>
            </w:r>
            <w:r w:rsidRPr="00C6786C">
              <w:rPr>
                <w:spacing w:val="-4"/>
                <w:sz w:val="24"/>
              </w:rPr>
              <w:t xml:space="preserve"> </w:t>
            </w:r>
            <w:r w:rsidRPr="00C6786C">
              <w:rPr>
                <w:sz w:val="24"/>
              </w:rPr>
              <w:t>приборостроении.</w:t>
            </w:r>
            <w:r w:rsidRPr="00C6786C">
              <w:rPr>
                <w:spacing w:val="-6"/>
                <w:sz w:val="24"/>
              </w:rPr>
              <w:t xml:space="preserve"> </w:t>
            </w:r>
            <w:r>
              <w:rPr>
                <w:sz w:val="24"/>
              </w:rPr>
              <w:t>Классификация</w:t>
            </w:r>
          </w:p>
          <w:p w:rsidR="00964860" w:rsidRDefault="00964860" w:rsidP="00964860">
            <w:pPr>
              <w:pStyle w:val="TableParagraph"/>
              <w:spacing w:line="264" w:lineRule="exact"/>
              <w:ind w:left="108"/>
              <w:rPr>
                <w:sz w:val="24"/>
              </w:rPr>
            </w:pPr>
            <w:r>
              <w:rPr>
                <w:sz w:val="24"/>
              </w:rPr>
              <w:t>и</w:t>
            </w:r>
            <w:r>
              <w:rPr>
                <w:spacing w:val="-3"/>
                <w:sz w:val="24"/>
              </w:rPr>
              <w:t xml:space="preserve"> </w:t>
            </w:r>
            <w:r>
              <w:rPr>
                <w:sz w:val="24"/>
              </w:rPr>
              <w:t>особенности</w:t>
            </w:r>
            <w:r>
              <w:rPr>
                <w:spacing w:val="-3"/>
                <w:sz w:val="24"/>
              </w:rPr>
              <w:t xml:space="preserve"> </w:t>
            </w:r>
            <w:r>
              <w:rPr>
                <w:sz w:val="24"/>
              </w:rPr>
              <w:t>термической</w:t>
            </w:r>
            <w:r>
              <w:rPr>
                <w:spacing w:val="-3"/>
                <w:sz w:val="24"/>
              </w:rPr>
              <w:t xml:space="preserve"> </w:t>
            </w:r>
            <w:r>
              <w:rPr>
                <w:sz w:val="24"/>
              </w:rPr>
              <w:t>обработки.</w:t>
            </w:r>
          </w:p>
        </w:tc>
        <w:tc>
          <w:tcPr>
            <w:tcW w:w="992"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1560"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1275" w:type="dxa"/>
            <w:vMerge/>
            <w:tcBorders>
              <w:left w:val="single" w:sz="4" w:space="0" w:color="000000"/>
              <w:right w:val="single" w:sz="4" w:space="0" w:color="000000"/>
            </w:tcBorders>
          </w:tcPr>
          <w:p w:rsidR="00964860" w:rsidRDefault="00964860" w:rsidP="00964860">
            <w:pPr>
              <w:rPr>
                <w:sz w:val="2"/>
                <w:szCs w:val="2"/>
              </w:rPr>
            </w:pPr>
          </w:p>
        </w:tc>
      </w:tr>
      <w:tr w:rsidR="00964860" w:rsidTr="000B5EB6">
        <w:trPr>
          <w:trHeight w:val="275"/>
        </w:trPr>
        <w:tc>
          <w:tcPr>
            <w:tcW w:w="1764"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964860">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3"/>
                <w:sz w:val="24"/>
              </w:rPr>
              <w:t xml:space="preserve"> </w:t>
            </w:r>
            <w:r w:rsidRPr="00C6786C">
              <w:rPr>
                <w:b/>
                <w:sz w:val="24"/>
              </w:rPr>
              <w:t>работ</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964860">
            <w:pPr>
              <w:pStyle w:val="TableParagraph"/>
              <w:spacing w:line="256" w:lineRule="exact"/>
              <w:ind w:left="12"/>
              <w:jc w:val="center"/>
              <w:rPr>
                <w:b/>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1275" w:type="dxa"/>
            <w:vMerge/>
            <w:tcBorders>
              <w:left w:val="single" w:sz="4" w:space="0" w:color="000000"/>
              <w:right w:val="single" w:sz="4" w:space="0" w:color="000000"/>
            </w:tcBorders>
          </w:tcPr>
          <w:p w:rsidR="00964860" w:rsidRDefault="00964860" w:rsidP="00964860">
            <w:pPr>
              <w:rPr>
                <w:sz w:val="2"/>
                <w:szCs w:val="2"/>
              </w:rPr>
            </w:pPr>
          </w:p>
        </w:tc>
      </w:tr>
      <w:tr w:rsidR="00964860" w:rsidTr="000B5EB6">
        <w:trPr>
          <w:trHeight w:val="275"/>
        </w:trPr>
        <w:tc>
          <w:tcPr>
            <w:tcW w:w="1764"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964860">
            <w:pPr>
              <w:pStyle w:val="TableParagraph"/>
              <w:spacing w:line="256"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964860">
            <w:pPr>
              <w:pStyle w:val="TableParagraph"/>
              <w:spacing w:line="256" w:lineRule="exact"/>
              <w:ind w:left="12"/>
              <w:jc w:val="center"/>
              <w:rPr>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1275" w:type="dxa"/>
            <w:vMerge/>
            <w:tcBorders>
              <w:left w:val="single" w:sz="4" w:space="0" w:color="000000"/>
              <w:bottom w:val="single" w:sz="4" w:space="0" w:color="000000"/>
              <w:right w:val="single" w:sz="4" w:space="0" w:color="000000"/>
            </w:tcBorders>
          </w:tcPr>
          <w:p w:rsidR="00964860" w:rsidRDefault="00964860" w:rsidP="00964860">
            <w:pPr>
              <w:rPr>
                <w:sz w:val="2"/>
                <w:szCs w:val="2"/>
              </w:rPr>
            </w:pPr>
          </w:p>
        </w:tc>
      </w:tr>
      <w:tr w:rsidR="000B5EB6" w:rsidTr="000B5EB6">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0B5EB6" w:rsidRDefault="000B5EB6" w:rsidP="000B5EB6">
            <w:pPr>
              <w:pStyle w:val="TableParagraph"/>
              <w:rPr>
                <w:b/>
                <w:sz w:val="24"/>
              </w:rPr>
            </w:pPr>
            <w:r w:rsidRPr="00C6786C">
              <w:rPr>
                <w:b/>
                <w:sz w:val="24"/>
              </w:rPr>
              <w:t>Тема</w:t>
            </w:r>
            <w:r w:rsidRPr="00C6786C">
              <w:rPr>
                <w:b/>
                <w:spacing w:val="1"/>
                <w:sz w:val="24"/>
              </w:rPr>
              <w:t xml:space="preserve"> </w:t>
            </w:r>
            <w:r w:rsidRPr="00C6786C">
              <w:rPr>
                <w:b/>
                <w:sz w:val="24"/>
              </w:rPr>
              <w:t>2.4.</w:t>
            </w:r>
          </w:p>
          <w:p w:rsidR="000B5EB6" w:rsidRPr="00C6786C" w:rsidRDefault="000B5EB6" w:rsidP="000B5EB6">
            <w:pPr>
              <w:pStyle w:val="TableParagraph"/>
              <w:rPr>
                <w:b/>
                <w:sz w:val="24"/>
              </w:rPr>
            </w:pPr>
            <w:r w:rsidRPr="00C6786C">
              <w:rPr>
                <w:b/>
                <w:sz w:val="24"/>
              </w:rPr>
              <w:t>Материал</w:t>
            </w:r>
            <w:r w:rsidRPr="00C6786C">
              <w:rPr>
                <w:b/>
                <w:spacing w:val="-57"/>
                <w:sz w:val="24"/>
              </w:rPr>
              <w:t xml:space="preserve"> </w:t>
            </w:r>
            <w:r w:rsidRPr="00C6786C">
              <w:rPr>
                <w:b/>
                <w:sz w:val="24"/>
              </w:rPr>
              <w:t>ы с упругими</w:t>
            </w:r>
            <w:r w:rsidRPr="00C6786C">
              <w:rPr>
                <w:b/>
                <w:spacing w:val="-57"/>
                <w:sz w:val="24"/>
              </w:rPr>
              <w:t xml:space="preserve"> </w:t>
            </w:r>
            <w:r w:rsidRPr="00C6786C">
              <w:rPr>
                <w:b/>
                <w:sz w:val="24"/>
              </w:rPr>
              <w:t>свойствами</w:t>
            </w:r>
          </w:p>
        </w:tc>
        <w:tc>
          <w:tcPr>
            <w:tcW w:w="9716" w:type="dxa"/>
            <w:tcBorders>
              <w:top w:val="single" w:sz="4" w:space="0" w:color="000000"/>
              <w:left w:val="single" w:sz="4" w:space="0" w:color="000000"/>
              <w:bottom w:val="single" w:sz="4" w:space="0" w:color="000000"/>
              <w:right w:val="single" w:sz="4" w:space="0" w:color="000000"/>
            </w:tcBorders>
          </w:tcPr>
          <w:p w:rsidR="000B5EB6" w:rsidRDefault="000B5EB6" w:rsidP="000B5EB6">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92" w:type="dxa"/>
            <w:vMerge w:val="restart"/>
            <w:tcBorders>
              <w:top w:val="single" w:sz="4" w:space="0" w:color="000000"/>
              <w:left w:val="single" w:sz="4" w:space="0" w:color="000000"/>
              <w:bottom w:val="single" w:sz="4" w:space="0" w:color="000000"/>
              <w:right w:val="single" w:sz="4" w:space="0" w:color="000000"/>
            </w:tcBorders>
          </w:tcPr>
          <w:p w:rsidR="000B5EB6" w:rsidRDefault="000B5EB6" w:rsidP="000B5EB6">
            <w:pPr>
              <w:pStyle w:val="TableParagraph"/>
              <w:spacing w:before="140"/>
              <w:ind w:left="9"/>
              <w:jc w:val="center"/>
              <w:rPr>
                <w:b/>
                <w:sz w:val="24"/>
              </w:rPr>
            </w:pPr>
            <w:r>
              <w:rPr>
                <w:b/>
                <w:sz w:val="24"/>
              </w:rPr>
              <w:t>2</w:t>
            </w:r>
          </w:p>
        </w:tc>
        <w:tc>
          <w:tcPr>
            <w:tcW w:w="1560" w:type="dxa"/>
            <w:vMerge w:val="restart"/>
            <w:tcBorders>
              <w:left w:val="single" w:sz="4" w:space="0" w:color="000000"/>
              <w:bottom w:val="single" w:sz="4" w:space="0" w:color="000000"/>
              <w:right w:val="single" w:sz="4" w:space="0" w:color="000000"/>
            </w:tcBorders>
          </w:tcPr>
          <w:p w:rsidR="000B5EB6" w:rsidRDefault="000B5EB6" w:rsidP="000B5EB6">
            <w:pPr>
              <w:pStyle w:val="TableParagraph"/>
              <w:ind w:left="306"/>
              <w:rPr>
                <w:b/>
                <w:sz w:val="24"/>
              </w:rPr>
            </w:pPr>
            <w:r>
              <w:rPr>
                <w:b/>
                <w:sz w:val="24"/>
              </w:rPr>
              <w:t>ОК 01</w:t>
            </w:r>
          </w:p>
          <w:p w:rsidR="000B5EB6" w:rsidRDefault="000B5EB6" w:rsidP="000B5EB6">
            <w:pPr>
              <w:pStyle w:val="TableParagraph"/>
              <w:ind w:left="241"/>
              <w:rPr>
                <w:b/>
                <w:sz w:val="24"/>
              </w:rPr>
            </w:pPr>
            <w:r w:rsidRPr="000B5EB6">
              <w:rPr>
                <w:b/>
                <w:sz w:val="24"/>
              </w:rPr>
              <w:t>ПК 2.3</w:t>
            </w:r>
          </w:p>
        </w:tc>
        <w:tc>
          <w:tcPr>
            <w:tcW w:w="1275" w:type="dxa"/>
            <w:vMerge w:val="restart"/>
            <w:tcBorders>
              <w:left w:val="single" w:sz="4" w:space="0" w:color="000000"/>
              <w:right w:val="single" w:sz="4" w:space="0" w:color="000000"/>
            </w:tcBorders>
          </w:tcPr>
          <w:p w:rsidR="000B5EB6" w:rsidRDefault="000B5EB6" w:rsidP="000B5EB6">
            <w:pPr>
              <w:pStyle w:val="TableParagraph"/>
              <w:rPr>
                <w:b/>
                <w:sz w:val="24"/>
              </w:rPr>
            </w:pPr>
            <w:r w:rsidRPr="000B5EB6">
              <w:rPr>
                <w:b/>
                <w:sz w:val="24"/>
              </w:rPr>
              <w:t>Уо 01.07</w:t>
            </w:r>
          </w:p>
          <w:p w:rsidR="000B5EB6" w:rsidRDefault="000B5EB6" w:rsidP="000B5EB6">
            <w:pPr>
              <w:pStyle w:val="TableParagraph"/>
              <w:rPr>
                <w:b/>
                <w:sz w:val="24"/>
              </w:rPr>
            </w:pPr>
            <w:r w:rsidRPr="000B5EB6">
              <w:rPr>
                <w:b/>
                <w:sz w:val="24"/>
              </w:rPr>
              <w:t>У 2.3.06</w:t>
            </w:r>
          </w:p>
        </w:tc>
      </w:tr>
      <w:tr w:rsidR="00964860" w:rsidTr="000B5EB6">
        <w:trPr>
          <w:trHeight w:val="551"/>
        </w:trPr>
        <w:tc>
          <w:tcPr>
            <w:tcW w:w="1764"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Default="00964860" w:rsidP="00964860">
            <w:pPr>
              <w:pStyle w:val="TableParagraph"/>
              <w:spacing w:line="268" w:lineRule="exact"/>
              <w:ind w:left="108"/>
              <w:rPr>
                <w:sz w:val="24"/>
              </w:rPr>
            </w:pPr>
            <w:r w:rsidRPr="00C6786C">
              <w:rPr>
                <w:sz w:val="24"/>
              </w:rPr>
              <w:t>1.</w:t>
            </w:r>
            <w:r w:rsidRPr="00C6786C">
              <w:rPr>
                <w:spacing w:val="-3"/>
                <w:sz w:val="24"/>
              </w:rPr>
              <w:t xml:space="preserve"> </w:t>
            </w:r>
            <w:r w:rsidRPr="00C6786C">
              <w:rPr>
                <w:sz w:val="24"/>
              </w:rPr>
              <w:t>Рессорно-пружинные</w:t>
            </w:r>
            <w:r w:rsidRPr="00C6786C">
              <w:rPr>
                <w:spacing w:val="-4"/>
                <w:sz w:val="24"/>
              </w:rPr>
              <w:t xml:space="preserve"> </w:t>
            </w:r>
            <w:r w:rsidRPr="00C6786C">
              <w:rPr>
                <w:sz w:val="24"/>
              </w:rPr>
              <w:t>стали.</w:t>
            </w:r>
            <w:r w:rsidRPr="00C6786C">
              <w:rPr>
                <w:spacing w:val="-3"/>
                <w:sz w:val="24"/>
              </w:rPr>
              <w:t xml:space="preserve"> </w:t>
            </w:r>
            <w:r w:rsidRPr="00C6786C">
              <w:rPr>
                <w:sz w:val="24"/>
              </w:rPr>
              <w:t>Пружинные</w:t>
            </w:r>
            <w:r w:rsidRPr="00C6786C">
              <w:rPr>
                <w:spacing w:val="-5"/>
                <w:sz w:val="24"/>
              </w:rPr>
              <w:t xml:space="preserve"> </w:t>
            </w:r>
            <w:r w:rsidRPr="00C6786C">
              <w:rPr>
                <w:sz w:val="24"/>
              </w:rPr>
              <w:t>материалы</w:t>
            </w:r>
            <w:r w:rsidRPr="00C6786C">
              <w:rPr>
                <w:spacing w:val="-3"/>
                <w:sz w:val="24"/>
              </w:rPr>
              <w:t xml:space="preserve"> </w:t>
            </w:r>
            <w:r w:rsidRPr="00C6786C">
              <w:rPr>
                <w:sz w:val="24"/>
              </w:rPr>
              <w:t>в</w:t>
            </w:r>
            <w:r w:rsidRPr="00C6786C">
              <w:rPr>
                <w:spacing w:val="-4"/>
                <w:sz w:val="24"/>
              </w:rPr>
              <w:t xml:space="preserve"> </w:t>
            </w:r>
            <w:r w:rsidRPr="00C6786C">
              <w:rPr>
                <w:sz w:val="24"/>
              </w:rPr>
              <w:t>приборостроении.</w:t>
            </w:r>
            <w:r w:rsidRPr="00C6786C">
              <w:rPr>
                <w:spacing w:val="-6"/>
                <w:sz w:val="24"/>
              </w:rPr>
              <w:t xml:space="preserve"> </w:t>
            </w:r>
            <w:r>
              <w:rPr>
                <w:sz w:val="24"/>
              </w:rPr>
              <w:t>Классификация</w:t>
            </w:r>
          </w:p>
          <w:p w:rsidR="00964860" w:rsidRDefault="00964860" w:rsidP="00964860">
            <w:pPr>
              <w:pStyle w:val="TableParagraph"/>
              <w:spacing w:line="264" w:lineRule="exact"/>
              <w:ind w:left="108"/>
              <w:rPr>
                <w:sz w:val="24"/>
              </w:rPr>
            </w:pPr>
            <w:r>
              <w:rPr>
                <w:sz w:val="24"/>
              </w:rPr>
              <w:t>и</w:t>
            </w:r>
            <w:r>
              <w:rPr>
                <w:spacing w:val="-3"/>
                <w:sz w:val="24"/>
              </w:rPr>
              <w:t xml:space="preserve"> </w:t>
            </w:r>
            <w:r>
              <w:rPr>
                <w:sz w:val="24"/>
              </w:rPr>
              <w:t>особенности</w:t>
            </w:r>
            <w:r>
              <w:rPr>
                <w:spacing w:val="-3"/>
                <w:sz w:val="24"/>
              </w:rPr>
              <w:t xml:space="preserve"> </w:t>
            </w:r>
            <w:r>
              <w:rPr>
                <w:sz w:val="24"/>
              </w:rPr>
              <w:t>термической</w:t>
            </w:r>
            <w:r>
              <w:rPr>
                <w:spacing w:val="-3"/>
                <w:sz w:val="24"/>
              </w:rPr>
              <w:t xml:space="preserve"> </w:t>
            </w:r>
            <w:r>
              <w:rPr>
                <w:sz w:val="24"/>
              </w:rPr>
              <w:t>обработки.</w:t>
            </w:r>
          </w:p>
        </w:tc>
        <w:tc>
          <w:tcPr>
            <w:tcW w:w="992"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1560"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1275" w:type="dxa"/>
            <w:vMerge/>
            <w:tcBorders>
              <w:left w:val="single" w:sz="4" w:space="0" w:color="000000"/>
              <w:right w:val="single" w:sz="4" w:space="0" w:color="000000"/>
            </w:tcBorders>
          </w:tcPr>
          <w:p w:rsidR="00964860" w:rsidRDefault="00964860" w:rsidP="00964860">
            <w:pPr>
              <w:rPr>
                <w:sz w:val="2"/>
                <w:szCs w:val="2"/>
              </w:rPr>
            </w:pPr>
          </w:p>
        </w:tc>
      </w:tr>
      <w:tr w:rsidR="00964860" w:rsidTr="000B5EB6">
        <w:trPr>
          <w:trHeight w:val="276"/>
        </w:trPr>
        <w:tc>
          <w:tcPr>
            <w:tcW w:w="1764"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964860">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964860">
            <w:pPr>
              <w:pStyle w:val="TableParagraph"/>
              <w:spacing w:line="256" w:lineRule="exact"/>
              <w:ind w:left="12"/>
              <w:jc w:val="center"/>
              <w:rPr>
                <w:b/>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1275" w:type="dxa"/>
            <w:vMerge/>
            <w:tcBorders>
              <w:left w:val="single" w:sz="4" w:space="0" w:color="000000"/>
              <w:right w:val="single" w:sz="4" w:space="0" w:color="000000"/>
            </w:tcBorders>
          </w:tcPr>
          <w:p w:rsidR="00964860" w:rsidRDefault="00964860" w:rsidP="00964860">
            <w:pPr>
              <w:rPr>
                <w:sz w:val="2"/>
                <w:szCs w:val="2"/>
              </w:rPr>
            </w:pPr>
          </w:p>
        </w:tc>
      </w:tr>
      <w:tr w:rsidR="00964860" w:rsidTr="000B5EB6">
        <w:trPr>
          <w:trHeight w:val="278"/>
        </w:trPr>
        <w:tc>
          <w:tcPr>
            <w:tcW w:w="1764"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964860">
            <w:pPr>
              <w:pStyle w:val="TableParagraph"/>
              <w:spacing w:line="258"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964860">
            <w:pPr>
              <w:pStyle w:val="TableParagraph"/>
              <w:spacing w:line="258" w:lineRule="exact"/>
              <w:ind w:left="12"/>
              <w:jc w:val="center"/>
              <w:rPr>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1275" w:type="dxa"/>
            <w:vMerge/>
            <w:tcBorders>
              <w:left w:val="single" w:sz="4" w:space="0" w:color="000000"/>
              <w:bottom w:val="single" w:sz="4" w:space="0" w:color="000000"/>
              <w:right w:val="single" w:sz="4" w:space="0" w:color="000000"/>
            </w:tcBorders>
          </w:tcPr>
          <w:p w:rsidR="00964860" w:rsidRDefault="00964860" w:rsidP="00964860">
            <w:pPr>
              <w:rPr>
                <w:sz w:val="2"/>
                <w:szCs w:val="2"/>
              </w:rPr>
            </w:pPr>
          </w:p>
        </w:tc>
      </w:tr>
      <w:tr w:rsidR="00964860" w:rsidTr="000B5EB6">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964860">
            <w:pPr>
              <w:pStyle w:val="TableParagraph"/>
              <w:rPr>
                <w:b/>
                <w:sz w:val="24"/>
              </w:rPr>
            </w:pPr>
            <w:r w:rsidRPr="00C6786C">
              <w:rPr>
                <w:b/>
                <w:sz w:val="24"/>
              </w:rPr>
              <w:t>Тема</w:t>
            </w:r>
            <w:r w:rsidRPr="00C6786C">
              <w:rPr>
                <w:b/>
                <w:spacing w:val="1"/>
                <w:sz w:val="24"/>
              </w:rPr>
              <w:t xml:space="preserve"> </w:t>
            </w:r>
            <w:r w:rsidRPr="00C6786C">
              <w:rPr>
                <w:b/>
                <w:sz w:val="24"/>
              </w:rPr>
              <w:t>2.5.</w:t>
            </w:r>
          </w:p>
          <w:p w:rsidR="00964860" w:rsidRPr="00C6786C" w:rsidRDefault="00964860" w:rsidP="00964860">
            <w:pPr>
              <w:pStyle w:val="TableParagraph"/>
              <w:rPr>
                <w:b/>
                <w:sz w:val="24"/>
              </w:rPr>
            </w:pPr>
            <w:r w:rsidRPr="00C6786C">
              <w:rPr>
                <w:b/>
                <w:sz w:val="24"/>
              </w:rPr>
              <w:t>Материал</w:t>
            </w:r>
            <w:r w:rsidRPr="00C6786C">
              <w:rPr>
                <w:b/>
                <w:spacing w:val="-57"/>
                <w:sz w:val="24"/>
              </w:rPr>
              <w:t xml:space="preserve"> </w:t>
            </w:r>
            <w:r w:rsidRPr="00C6786C">
              <w:rPr>
                <w:b/>
                <w:sz w:val="24"/>
              </w:rPr>
              <w:t>ы с малой</w:t>
            </w:r>
            <w:r w:rsidRPr="00C6786C">
              <w:rPr>
                <w:b/>
                <w:spacing w:val="1"/>
                <w:sz w:val="24"/>
              </w:rPr>
              <w:t xml:space="preserve"> </w:t>
            </w:r>
            <w:r w:rsidRPr="00C6786C">
              <w:rPr>
                <w:b/>
                <w:sz w:val="24"/>
              </w:rPr>
              <w:t>плотностью</w:t>
            </w:r>
          </w:p>
        </w:tc>
        <w:tc>
          <w:tcPr>
            <w:tcW w:w="9716" w:type="dxa"/>
            <w:tcBorders>
              <w:top w:val="single" w:sz="4" w:space="0" w:color="000000"/>
              <w:left w:val="single" w:sz="4" w:space="0" w:color="000000"/>
              <w:bottom w:val="single" w:sz="4" w:space="0" w:color="000000"/>
              <w:right w:val="single" w:sz="4" w:space="0" w:color="000000"/>
            </w:tcBorders>
          </w:tcPr>
          <w:p w:rsidR="00964860" w:rsidRDefault="00964860" w:rsidP="00964860">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92"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964860">
            <w:pPr>
              <w:pStyle w:val="TableParagraph"/>
              <w:spacing w:before="138"/>
              <w:ind w:left="9"/>
              <w:jc w:val="center"/>
              <w:rPr>
                <w:b/>
                <w:sz w:val="24"/>
              </w:rPr>
            </w:pPr>
            <w:r>
              <w:rPr>
                <w:b/>
                <w:sz w:val="24"/>
              </w:rPr>
              <w:t>2</w:t>
            </w:r>
          </w:p>
        </w:tc>
        <w:tc>
          <w:tcPr>
            <w:tcW w:w="1560"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964860">
            <w:pPr>
              <w:pStyle w:val="TableParagraph"/>
              <w:ind w:left="306"/>
              <w:rPr>
                <w:b/>
                <w:sz w:val="24"/>
              </w:rPr>
            </w:pPr>
            <w:r>
              <w:rPr>
                <w:b/>
                <w:sz w:val="24"/>
              </w:rPr>
              <w:t>ОК 01</w:t>
            </w:r>
          </w:p>
          <w:p w:rsidR="00964860" w:rsidRDefault="00964860" w:rsidP="00964860">
            <w:pPr>
              <w:pStyle w:val="TableParagraph"/>
              <w:ind w:left="306"/>
              <w:rPr>
                <w:b/>
                <w:sz w:val="24"/>
              </w:rPr>
            </w:pPr>
            <w:r>
              <w:rPr>
                <w:b/>
                <w:sz w:val="24"/>
              </w:rPr>
              <w:t>ПК 1.1</w:t>
            </w:r>
          </w:p>
          <w:p w:rsidR="00964860" w:rsidRDefault="00964860" w:rsidP="00964860">
            <w:pPr>
              <w:pStyle w:val="TableParagraph"/>
              <w:ind w:left="241"/>
              <w:rPr>
                <w:b/>
                <w:sz w:val="24"/>
              </w:rPr>
            </w:pPr>
          </w:p>
        </w:tc>
        <w:tc>
          <w:tcPr>
            <w:tcW w:w="1275" w:type="dxa"/>
            <w:vMerge w:val="restart"/>
            <w:tcBorders>
              <w:top w:val="single" w:sz="4" w:space="0" w:color="000000"/>
              <w:left w:val="single" w:sz="4" w:space="0" w:color="000000"/>
              <w:right w:val="single" w:sz="4" w:space="0" w:color="000000"/>
            </w:tcBorders>
          </w:tcPr>
          <w:p w:rsidR="000B5EB6" w:rsidRPr="000B5EB6" w:rsidRDefault="000B5EB6" w:rsidP="000B5EB6">
            <w:pPr>
              <w:pStyle w:val="TableParagraph"/>
              <w:ind w:left="34"/>
              <w:rPr>
                <w:b/>
                <w:sz w:val="24"/>
              </w:rPr>
            </w:pPr>
            <w:r>
              <w:rPr>
                <w:b/>
                <w:sz w:val="24"/>
              </w:rPr>
              <w:t xml:space="preserve">Уо </w:t>
            </w:r>
            <w:r w:rsidRPr="000B5EB6">
              <w:rPr>
                <w:b/>
                <w:sz w:val="24"/>
              </w:rPr>
              <w:t>01.04</w:t>
            </w:r>
          </w:p>
          <w:p w:rsidR="000B5EB6" w:rsidRPr="000B5EB6" w:rsidRDefault="000B5EB6" w:rsidP="000B5EB6">
            <w:pPr>
              <w:pStyle w:val="TableParagraph"/>
              <w:ind w:left="34"/>
              <w:rPr>
                <w:b/>
                <w:sz w:val="24"/>
              </w:rPr>
            </w:pPr>
            <w:r w:rsidRPr="000B5EB6">
              <w:rPr>
                <w:b/>
                <w:sz w:val="24"/>
              </w:rPr>
              <w:t>Уо 01.06</w:t>
            </w:r>
          </w:p>
          <w:p w:rsidR="00964860" w:rsidRDefault="000B5EB6" w:rsidP="000B5EB6">
            <w:pPr>
              <w:pStyle w:val="TableParagraph"/>
              <w:ind w:left="34"/>
              <w:rPr>
                <w:b/>
                <w:sz w:val="24"/>
              </w:rPr>
            </w:pPr>
            <w:r w:rsidRPr="000B5EB6">
              <w:rPr>
                <w:b/>
                <w:sz w:val="24"/>
              </w:rPr>
              <w:t>Уо 01.07</w:t>
            </w:r>
          </w:p>
          <w:p w:rsidR="00447D2F" w:rsidRPr="00447D2F" w:rsidRDefault="00447D2F" w:rsidP="00447D2F">
            <w:pPr>
              <w:pStyle w:val="TableParagraph"/>
              <w:ind w:left="34"/>
              <w:rPr>
                <w:b/>
                <w:sz w:val="24"/>
              </w:rPr>
            </w:pPr>
            <w:r w:rsidRPr="00447D2F">
              <w:rPr>
                <w:b/>
                <w:sz w:val="24"/>
              </w:rPr>
              <w:t>У 1.1.01</w:t>
            </w:r>
          </w:p>
          <w:p w:rsidR="00447D2F" w:rsidRDefault="00447D2F" w:rsidP="00447D2F">
            <w:pPr>
              <w:pStyle w:val="TableParagraph"/>
              <w:ind w:left="34"/>
              <w:rPr>
                <w:b/>
                <w:sz w:val="24"/>
              </w:rPr>
            </w:pPr>
            <w:r w:rsidRPr="00447D2F">
              <w:rPr>
                <w:b/>
                <w:sz w:val="24"/>
              </w:rPr>
              <w:t>З 1.1.04</w:t>
            </w:r>
          </w:p>
        </w:tc>
      </w:tr>
      <w:tr w:rsidR="00964860" w:rsidTr="000B5EB6">
        <w:trPr>
          <w:trHeight w:val="551"/>
        </w:trPr>
        <w:tc>
          <w:tcPr>
            <w:tcW w:w="1764"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964860">
            <w:pPr>
              <w:pStyle w:val="TableParagraph"/>
              <w:spacing w:line="268" w:lineRule="exact"/>
              <w:ind w:left="108"/>
              <w:rPr>
                <w:sz w:val="24"/>
              </w:rPr>
            </w:pPr>
            <w:r w:rsidRPr="00C6786C">
              <w:rPr>
                <w:sz w:val="24"/>
              </w:rPr>
              <w:t>1.</w:t>
            </w:r>
            <w:r w:rsidRPr="00C6786C">
              <w:rPr>
                <w:spacing w:val="-3"/>
                <w:sz w:val="24"/>
              </w:rPr>
              <w:t xml:space="preserve"> </w:t>
            </w:r>
            <w:r w:rsidRPr="00C6786C">
              <w:rPr>
                <w:sz w:val="24"/>
              </w:rPr>
              <w:t>Сплавы</w:t>
            </w:r>
            <w:r w:rsidRPr="00C6786C">
              <w:rPr>
                <w:spacing w:val="-4"/>
                <w:sz w:val="24"/>
              </w:rPr>
              <w:t xml:space="preserve"> </w:t>
            </w:r>
            <w:r w:rsidRPr="00C6786C">
              <w:rPr>
                <w:sz w:val="24"/>
              </w:rPr>
              <w:t>на</w:t>
            </w:r>
            <w:r w:rsidRPr="00C6786C">
              <w:rPr>
                <w:spacing w:val="-3"/>
                <w:sz w:val="24"/>
              </w:rPr>
              <w:t xml:space="preserve"> </w:t>
            </w:r>
            <w:r w:rsidRPr="00C6786C">
              <w:rPr>
                <w:sz w:val="24"/>
              </w:rPr>
              <w:t>основе</w:t>
            </w:r>
            <w:r w:rsidRPr="00C6786C">
              <w:rPr>
                <w:spacing w:val="-5"/>
                <w:sz w:val="24"/>
              </w:rPr>
              <w:t xml:space="preserve"> </w:t>
            </w:r>
            <w:r w:rsidRPr="00C6786C">
              <w:rPr>
                <w:sz w:val="24"/>
              </w:rPr>
              <w:t>алюминия.</w:t>
            </w:r>
            <w:r w:rsidRPr="00C6786C">
              <w:rPr>
                <w:spacing w:val="-2"/>
                <w:sz w:val="24"/>
              </w:rPr>
              <w:t xml:space="preserve"> </w:t>
            </w:r>
            <w:r w:rsidRPr="00C6786C">
              <w:rPr>
                <w:sz w:val="24"/>
              </w:rPr>
              <w:t>Общая</w:t>
            </w:r>
            <w:r w:rsidRPr="00C6786C">
              <w:rPr>
                <w:spacing w:val="-5"/>
                <w:sz w:val="24"/>
              </w:rPr>
              <w:t xml:space="preserve"> </w:t>
            </w:r>
            <w:r w:rsidRPr="00C6786C">
              <w:rPr>
                <w:sz w:val="24"/>
              </w:rPr>
              <w:t>характеристика</w:t>
            </w:r>
            <w:r w:rsidRPr="00C6786C">
              <w:rPr>
                <w:spacing w:val="-4"/>
                <w:sz w:val="24"/>
              </w:rPr>
              <w:t xml:space="preserve"> </w:t>
            </w:r>
            <w:r w:rsidRPr="00C6786C">
              <w:rPr>
                <w:sz w:val="24"/>
              </w:rPr>
              <w:t>и</w:t>
            </w:r>
            <w:r w:rsidRPr="00C6786C">
              <w:rPr>
                <w:spacing w:val="-3"/>
                <w:sz w:val="24"/>
              </w:rPr>
              <w:t xml:space="preserve"> </w:t>
            </w:r>
            <w:r w:rsidRPr="00C6786C">
              <w:rPr>
                <w:sz w:val="24"/>
              </w:rPr>
              <w:t>классификация</w:t>
            </w:r>
            <w:r w:rsidRPr="00C6786C">
              <w:rPr>
                <w:spacing w:val="-2"/>
                <w:sz w:val="24"/>
              </w:rPr>
              <w:t xml:space="preserve"> </w:t>
            </w:r>
            <w:r w:rsidRPr="00C6786C">
              <w:rPr>
                <w:sz w:val="24"/>
              </w:rPr>
              <w:t>алюминиевых</w:t>
            </w:r>
          </w:p>
          <w:p w:rsidR="00964860" w:rsidRPr="00C6786C" w:rsidRDefault="00964860" w:rsidP="00964860">
            <w:pPr>
              <w:pStyle w:val="TableParagraph"/>
              <w:spacing w:line="264" w:lineRule="exact"/>
              <w:ind w:left="108"/>
              <w:rPr>
                <w:sz w:val="24"/>
              </w:rPr>
            </w:pPr>
            <w:r w:rsidRPr="00C6786C">
              <w:rPr>
                <w:sz w:val="24"/>
              </w:rPr>
              <w:t>сплавов.</w:t>
            </w:r>
            <w:r w:rsidRPr="00C6786C">
              <w:rPr>
                <w:spacing w:val="-2"/>
                <w:sz w:val="24"/>
              </w:rPr>
              <w:t xml:space="preserve"> </w:t>
            </w:r>
            <w:r w:rsidRPr="00C6786C">
              <w:rPr>
                <w:sz w:val="24"/>
              </w:rPr>
              <w:t>Сплавы</w:t>
            </w:r>
            <w:r w:rsidRPr="00C6786C">
              <w:rPr>
                <w:spacing w:val="-3"/>
                <w:sz w:val="24"/>
              </w:rPr>
              <w:t xml:space="preserve"> </w:t>
            </w:r>
            <w:r w:rsidRPr="00C6786C">
              <w:rPr>
                <w:sz w:val="24"/>
              </w:rPr>
              <w:t>на</w:t>
            </w:r>
            <w:r w:rsidRPr="00C6786C">
              <w:rPr>
                <w:spacing w:val="-3"/>
                <w:sz w:val="24"/>
              </w:rPr>
              <w:t xml:space="preserve"> </w:t>
            </w:r>
            <w:r w:rsidRPr="00C6786C">
              <w:rPr>
                <w:sz w:val="24"/>
              </w:rPr>
              <w:t>основе</w:t>
            </w:r>
            <w:r w:rsidRPr="00C6786C">
              <w:rPr>
                <w:spacing w:val="-4"/>
                <w:sz w:val="24"/>
              </w:rPr>
              <w:t xml:space="preserve"> </w:t>
            </w:r>
            <w:r w:rsidRPr="00C6786C">
              <w:rPr>
                <w:sz w:val="24"/>
              </w:rPr>
              <w:t>магния.</w:t>
            </w:r>
          </w:p>
        </w:tc>
        <w:tc>
          <w:tcPr>
            <w:tcW w:w="992" w:type="dxa"/>
            <w:vMerge/>
            <w:tcBorders>
              <w:top w:val="nil"/>
              <w:left w:val="single" w:sz="4" w:space="0" w:color="000000"/>
              <w:bottom w:val="single" w:sz="4" w:space="0" w:color="000000"/>
              <w:right w:val="single" w:sz="4" w:space="0" w:color="000000"/>
            </w:tcBorders>
          </w:tcPr>
          <w:p w:rsidR="00964860" w:rsidRPr="00C6786C" w:rsidRDefault="00964860" w:rsidP="00964860">
            <w:pPr>
              <w:rPr>
                <w:sz w:val="2"/>
                <w:szCs w:val="2"/>
              </w:rPr>
            </w:pPr>
          </w:p>
        </w:tc>
        <w:tc>
          <w:tcPr>
            <w:tcW w:w="1560" w:type="dxa"/>
            <w:vMerge/>
            <w:tcBorders>
              <w:top w:val="nil"/>
              <w:left w:val="single" w:sz="4" w:space="0" w:color="000000"/>
              <w:bottom w:val="single" w:sz="4" w:space="0" w:color="000000"/>
              <w:right w:val="single" w:sz="4" w:space="0" w:color="000000"/>
            </w:tcBorders>
          </w:tcPr>
          <w:p w:rsidR="00964860" w:rsidRPr="00C6786C" w:rsidRDefault="00964860" w:rsidP="00964860">
            <w:pPr>
              <w:rPr>
                <w:sz w:val="2"/>
                <w:szCs w:val="2"/>
              </w:rPr>
            </w:pPr>
          </w:p>
        </w:tc>
        <w:tc>
          <w:tcPr>
            <w:tcW w:w="1275" w:type="dxa"/>
            <w:vMerge/>
            <w:tcBorders>
              <w:left w:val="single" w:sz="4" w:space="0" w:color="000000"/>
              <w:right w:val="single" w:sz="4" w:space="0" w:color="000000"/>
            </w:tcBorders>
          </w:tcPr>
          <w:p w:rsidR="00964860" w:rsidRPr="00C6786C" w:rsidRDefault="00964860" w:rsidP="00964860">
            <w:pPr>
              <w:rPr>
                <w:sz w:val="2"/>
                <w:szCs w:val="2"/>
              </w:rPr>
            </w:pPr>
          </w:p>
        </w:tc>
      </w:tr>
      <w:tr w:rsidR="00964860" w:rsidTr="000B5EB6">
        <w:trPr>
          <w:trHeight w:val="275"/>
        </w:trPr>
        <w:tc>
          <w:tcPr>
            <w:tcW w:w="1764" w:type="dxa"/>
            <w:vMerge/>
            <w:tcBorders>
              <w:top w:val="nil"/>
              <w:left w:val="single" w:sz="4" w:space="0" w:color="000000"/>
              <w:bottom w:val="single" w:sz="4" w:space="0" w:color="000000"/>
              <w:right w:val="single" w:sz="4" w:space="0" w:color="000000"/>
            </w:tcBorders>
          </w:tcPr>
          <w:p w:rsidR="00964860" w:rsidRPr="00C6786C" w:rsidRDefault="00964860"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964860">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 работ</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964860">
            <w:pPr>
              <w:pStyle w:val="TableParagraph"/>
              <w:spacing w:line="256" w:lineRule="exact"/>
              <w:ind w:left="9"/>
              <w:jc w:val="center"/>
              <w:rPr>
                <w:b/>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1275" w:type="dxa"/>
            <w:vMerge/>
            <w:tcBorders>
              <w:left w:val="single" w:sz="4" w:space="0" w:color="000000"/>
              <w:right w:val="single" w:sz="4" w:space="0" w:color="000000"/>
            </w:tcBorders>
          </w:tcPr>
          <w:p w:rsidR="00964860" w:rsidRDefault="00964860" w:rsidP="00964860">
            <w:pPr>
              <w:rPr>
                <w:sz w:val="2"/>
                <w:szCs w:val="2"/>
              </w:rPr>
            </w:pPr>
          </w:p>
        </w:tc>
      </w:tr>
      <w:tr w:rsidR="00964860" w:rsidTr="000B5EB6">
        <w:trPr>
          <w:trHeight w:val="275"/>
        </w:trPr>
        <w:tc>
          <w:tcPr>
            <w:tcW w:w="1764"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964860">
            <w:pPr>
              <w:pStyle w:val="TableParagraph"/>
              <w:spacing w:line="256" w:lineRule="exact"/>
              <w:ind w:left="108"/>
              <w:rPr>
                <w:sz w:val="24"/>
              </w:rPr>
            </w:pPr>
            <w:r w:rsidRPr="00C6786C">
              <w:rPr>
                <w:sz w:val="24"/>
              </w:rPr>
              <w:t>1.</w:t>
            </w:r>
            <w:r w:rsidRPr="00C6786C">
              <w:rPr>
                <w:spacing w:val="-3"/>
                <w:sz w:val="24"/>
              </w:rPr>
              <w:t xml:space="preserve"> </w:t>
            </w:r>
            <w:r w:rsidRPr="00C6786C">
              <w:rPr>
                <w:sz w:val="24"/>
              </w:rPr>
              <w:t>Лабораторная</w:t>
            </w:r>
            <w:r w:rsidRPr="00C6786C">
              <w:rPr>
                <w:spacing w:val="-3"/>
                <w:sz w:val="24"/>
              </w:rPr>
              <w:t xml:space="preserve"> </w:t>
            </w:r>
            <w:r w:rsidRPr="00C6786C">
              <w:rPr>
                <w:sz w:val="24"/>
              </w:rPr>
              <w:t>работа</w:t>
            </w:r>
            <w:r w:rsidRPr="00C6786C">
              <w:rPr>
                <w:spacing w:val="-2"/>
                <w:sz w:val="24"/>
              </w:rPr>
              <w:t xml:space="preserve"> </w:t>
            </w:r>
            <w:r w:rsidRPr="00C6786C">
              <w:rPr>
                <w:sz w:val="24"/>
              </w:rPr>
              <w:t>№</w:t>
            </w:r>
            <w:r w:rsidRPr="00C6786C">
              <w:rPr>
                <w:spacing w:val="-4"/>
                <w:sz w:val="24"/>
              </w:rPr>
              <w:t xml:space="preserve"> </w:t>
            </w:r>
            <w:r w:rsidRPr="00C6786C">
              <w:rPr>
                <w:sz w:val="24"/>
              </w:rPr>
              <w:t>9</w:t>
            </w:r>
            <w:r w:rsidRPr="00C6786C">
              <w:rPr>
                <w:spacing w:val="-3"/>
                <w:sz w:val="24"/>
              </w:rPr>
              <w:t xml:space="preserve"> </w:t>
            </w:r>
            <w:r w:rsidRPr="00C6786C">
              <w:rPr>
                <w:sz w:val="24"/>
              </w:rPr>
              <w:t>Исследование</w:t>
            </w:r>
            <w:r w:rsidRPr="00C6786C">
              <w:rPr>
                <w:spacing w:val="-3"/>
                <w:sz w:val="24"/>
              </w:rPr>
              <w:t xml:space="preserve"> </w:t>
            </w:r>
            <w:r w:rsidRPr="00C6786C">
              <w:rPr>
                <w:sz w:val="24"/>
              </w:rPr>
              <w:t>магниевых</w:t>
            </w:r>
            <w:r w:rsidRPr="00C6786C">
              <w:rPr>
                <w:spacing w:val="-1"/>
                <w:sz w:val="24"/>
              </w:rPr>
              <w:t xml:space="preserve"> </w:t>
            </w:r>
            <w:r w:rsidRPr="00C6786C">
              <w:rPr>
                <w:sz w:val="24"/>
              </w:rPr>
              <w:t>сплавов.</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964860">
            <w:pPr>
              <w:pStyle w:val="TableParagraph"/>
              <w:spacing w:line="256" w:lineRule="exact"/>
              <w:ind w:left="9"/>
              <w:jc w:val="center"/>
              <w:rPr>
                <w:sz w:val="24"/>
              </w:rPr>
            </w:pPr>
            <w:r>
              <w:rPr>
                <w:sz w:val="24"/>
              </w:rPr>
              <w:t>2</w:t>
            </w:r>
          </w:p>
        </w:tc>
        <w:tc>
          <w:tcPr>
            <w:tcW w:w="1560"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1275" w:type="dxa"/>
            <w:vMerge/>
            <w:tcBorders>
              <w:left w:val="single" w:sz="4" w:space="0" w:color="000000"/>
              <w:right w:val="single" w:sz="4" w:space="0" w:color="000000"/>
            </w:tcBorders>
          </w:tcPr>
          <w:p w:rsidR="00964860" w:rsidRDefault="00964860" w:rsidP="00964860">
            <w:pPr>
              <w:rPr>
                <w:sz w:val="2"/>
                <w:szCs w:val="2"/>
              </w:rPr>
            </w:pPr>
          </w:p>
        </w:tc>
      </w:tr>
      <w:tr w:rsidR="00964860" w:rsidTr="000B5EB6">
        <w:trPr>
          <w:trHeight w:val="275"/>
        </w:trPr>
        <w:tc>
          <w:tcPr>
            <w:tcW w:w="1764"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964860">
            <w:pPr>
              <w:pStyle w:val="TableParagraph"/>
              <w:spacing w:line="256"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964860">
            <w:pPr>
              <w:pStyle w:val="TableParagraph"/>
              <w:spacing w:line="256" w:lineRule="exact"/>
              <w:ind w:left="12"/>
              <w:jc w:val="center"/>
              <w:rPr>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964860">
            <w:pPr>
              <w:rPr>
                <w:sz w:val="2"/>
                <w:szCs w:val="2"/>
              </w:rPr>
            </w:pPr>
          </w:p>
        </w:tc>
        <w:tc>
          <w:tcPr>
            <w:tcW w:w="1275" w:type="dxa"/>
            <w:vMerge/>
            <w:tcBorders>
              <w:left w:val="single" w:sz="4" w:space="0" w:color="000000"/>
              <w:bottom w:val="single" w:sz="4" w:space="0" w:color="000000"/>
              <w:right w:val="single" w:sz="4" w:space="0" w:color="000000"/>
            </w:tcBorders>
          </w:tcPr>
          <w:p w:rsidR="00964860" w:rsidRDefault="00964860" w:rsidP="00964860">
            <w:pPr>
              <w:rPr>
                <w:sz w:val="2"/>
                <w:szCs w:val="2"/>
              </w:rPr>
            </w:pPr>
          </w:p>
        </w:tc>
      </w:tr>
      <w:tr w:rsidR="00447D2F" w:rsidTr="000B5EB6">
        <w:trPr>
          <w:trHeight w:val="277"/>
        </w:trPr>
        <w:tc>
          <w:tcPr>
            <w:tcW w:w="1764" w:type="dxa"/>
            <w:vMerge w:val="restart"/>
            <w:tcBorders>
              <w:top w:val="single" w:sz="4" w:space="0" w:color="000000"/>
              <w:left w:val="single" w:sz="4" w:space="0" w:color="000000"/>
              <w:bottom w:val="single" w:sz="4" w:space="0" w:color="000000"/>
              <w:right w:val="single" w:sz="4" w:space="0" w:color="000000"/>
            </w:tcBorders>
          </w:tcPr>
          <w:p w:rsidR="00447D2F" w:rsidRPr="00C6786C" w:rsidRDefault="00447D2F" w:rsidP="00447D2F">
            <w:pPr>
              <w:pStyle w:val="TableParagraph"/>
              <w:rPr>
                <w:b/>
                <w:sz w:val="24"/>
              </w:rPr>
            </w:pPr>
            <w:r w:rsidRPr="00C6786C">
              <w:rPr>
                <w:b/>
                <w:sz w:val="24"/>
              </w:rPr>
              <w:t>Тема 2.6.</w:t>
            </w:r>
            <w:r w:rsidRPr="00C6786C">
              <w:rPr>
                <w:b/>
                <w:spacing w:val="1"/>
                <w:sz w:val="24"/>
              </w:rPr>
              <w:t xml:space="preserve"> </w:t>
            </w:r>
            <w:r w:rsidRPr="00C6786C">
              <w:rPr>
                <w:b/>
                <w:sz w:val="24"/>
              </w:rPr>
              <w:t>Материалы с</w:t>
            </w:r>
            <w:r w:rsidRPr="00C6786C">
              <w:rPr>
                <w:b/>
                <w:spacing w:val="-57"/>
                <w:sz w:val="24"/>
              </w:rPr>
              <w:t xml:space="preserve"> </w:t>
            </w:r>
            <w:r w:rsidRPr="00C6786C">
              <w:rPr>
                <w:b/>
                <w:sz w:val="24"/>
              </w:rPr>
              <w:t>высокой</w:t>
            </w:r>
            <w:r w:rsidRPr="00C6786C">
              <w:rPr>
                <w:b/>
                <w:spacing w:val="1"/>
                <w:sz w:val="24"/>
              </w:rPr>
              <w:t xml:space="preserve"> </w:t>
            </w:r>
            <w:r w:rsidRPr="00C6786C">
              <w:rPr>
                <w:b/>
                <w:sz w:val="24"/>
              </w:rPr>
              <w:t>удельной</w:t>
            </w:r>
            <w:r w:rsidRPr="00C6786C">
              <w:rPr>
                <w:b/>
                <w:spacing w:val="1"/>
                <w:sz w:val="24"/>
              </w:rPr>
              <w:t xml:space="preserve"> </w:t>
            </w:r>
            <w:r w:rsidRPr="00C6786C">
              <w:rPr>
                <w:b/>
                <w:sz w:val="24"/>
              </w:rPr>
              <w:t>прочностью</w:t>
            </w:r>
          </w:p>
        </w:tc>
        <w:tc>
          <w:tcPr>
            <w:tcW w:w="9716" w:type="dxa"/>
            <w:tcBorders>
              <w:top w:val="single" w:sz="4" w:space="0" w:color="000000"/>
              <w:left w:val="single" w:sz="4" w:space="0" w:color="000000"/>
              <w:bottom w:val="single" w:sz="4" w:space="0" w:color="000000"/>
              <w:right w:val="single" w:sz="4" w:space="0" w:color="000000"/>
            </w:tcBorders>
          </w:tcPr>
          <w:p w:rsidR="00447D2F" w:rsidRDefault="00447D2F" w:rsidP="00447D2F">
            <w:pPr>
              <w:pStyle w:val="TableParagraph"/>
              <w:spacing w:line="258"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92" w:type="dxa"/>
            <w:vMerge w:val="restart"/>
            <w:tcBorders>
              <w:top w:val="single" w:sz="4" w:space="0" w:color="000000"/>
              <w:left w:val="single" w:sz="4" w:space="0" w:color="000000"/>
              <w:bottom w:val="single" w:sz="4" w:space="0" w:color="000000"/>
              <w:right w:val="single" w:sz="4" w:space="0" w:color="000000"/>
            </w:tcBorders>
          </w:tcPr>
          <w:p w:rsidR="00447D2F" w:rsidRDefault="00447D2F" w:rsidP="00447D2F">
            <w:pPr>
              <w:pStyle w:val="TableParagraph"/>
              <w:spacing w:before="140"/>
              <w:ind w:left="9"/>
              <w:jc w:val="center"/>
              <w:rPr>
                <w:b/>
                <w:sz w:val="24"/>
              </w:rPr>
            </w:pPr>
            <w:r>
              <w:rPr>
                <w:b/>
                <w:sz w:val="24"/>
              </w:rPr>
              <w:t>4</w:t>
            </w:r>
          </w:p>
        </w:tc>
        <w:tc>
          <w:tcPr>
            <w:tcW w:w="1560" w:type="dxa"/>
            <w:vMerge w:val="restart"/>
            <w:tcBorders>
              <w:top w:val="single" w:sz="4" w:space="0" w:color="000000"/>
              <w:left w:val="single" w:sz="4" w:space="0" w:color="000000"/>
              <w:bottom w:val="single" w:sz="4" w:space="0" w:color="000000"/>
              <w:right w:val="single" w:sz="4" w:space="0" w:color="000000"/>
            </w:tcBorders>
          </w:tcPr>
          <w:p w:rsidR="00447D2F" w:rsidRDefault="00447D2F" w:rsidP="00447D2F">
            <w:pPr>
              <w:pStyle w:val="TableParagraph"/>
              <w:ind w:left="306"/>
              <w:rPr>
                <w:b/>
                <w:sz w:val="24"/>
              </w:rPr>
            </w:pPr>
            <w:r>
              <w:rPr>
                <w:b/>
                <w:sz w:val="24"/>
              </w:rPr>
              <w:t>ОК 01</w:t>
            </w:r>
          </w:p>
          <w:p w:rsidR="00447D2F" w:rsidRDefault="00447D2F" w:rsidP="00447D2F">
            <w:pPr>
              <w:pStyle w:val="TableParagraph"/>
              <w:ind w:left="306"/>
              <w:rPr>
                <w:b/>
                <w:sz w:val="24"/>
              </w:rPr>
            </w:pPr>
            <w:r>
              <w:rPr>
                <w:b/>
                <w:sz w:val="24"/>
              </w:rPr>
              <w:t>ПК 1.1</w:t>
            </w:r>
          </w:p>
          <w:p w:rsidR="00447D2F" w:rsidRDefault="00447D2F" w:rsidP="00447D2F">
            <w:pPr>
              <w:pStyle w:val="TableParagraph"/>
              <w:ind w:left="241"/>
              <w:rPr>
                <w:b/>
                <w:sz w:val="24"/>
              </w:rPr>
            </w:pPr>
          </w:p>
        </w:tc>
        <w:tc>
          <w:tcPr>
            <w:tcW w:w="1275" w:type="dxa"/>
            <w:vMerge w:val="restart"/>
            <w:tcBorders>
              <w:top w:val="single" w:sz="4" w:space="0" w:color="000000"/>
              <w:left w:val="single" w:sz="4" w:space="0" w:color="000000"/>
              <w:right w:val="single" w:sz="4" w:space="0" w:color="000000"/>
            </w:tcBorders>
          </w:tcPr>
          <w:p w:rsidR="00447D2F" w:rsidRPr="000B5EB6" w:rsidRDefault="00447D2F" w:rsidP="00447D2F">
            <w:pPr>
              <w:pStyle w:val="TableParagraph"/>
              <w:ind w:left="34"/>
              <w:rPr>
                <w:b/>
                <w:sz w:val="24"/>
              </w:rPr>
            </w:pPr>
            <w:r>
              <w:rPr>
                <w:b/>
                <w:sz w:val="24"/>
              </w:rPr>
              <w:t xml:space="preserve">Уо </w:t>
            </w:r>
            <w:r w:rsidRPr="000B5EB6">
              <w:rPr>
                <w:b/>
                <w:sz w:val="24"/>
              </w:rPr>
              <w:t>01.04</w:t>
            </w:r>
          </w:p>
          <w:p w:rsidR="00447D2F" w:rsidRPr="000B5EB6" w:rsidRDefault="00447D2F" w:rsidP="00447D2F">
            <w:pPr>
              <w:pStyle w:val="TableParagraph"/>
              <w:ind w:left="34"/>
              <w:rPr>
                <w:b/>
                <w:sz w:val="24"/>
              </w:rPr>
            </w:pPr>
            <w:r w:rsidRPr="000B5EB6">
              <w:rPr>
                <w:b/>
                <w:sz w:val="24"/>
              </w:rPr>
              <w:t>Уо 01.06</w:t>
            </w:r>
          </w:p>
          <w:p w:rsidR="00447D2F" w:rsidRDefault="00447D2F" w:rsidP="00447D2F">
            <w:pPr>
              <w:pStyle w:val="TableParagraph"/>
              <w:ind w:left="34"/>
              <w:rPr>
                <w:b/>
                <w:sz w:val="24"/>
              </w:rPr>
            </w:pPr>
            <w:r w:rsidRPr="000B5EB6">
              <w:rPr>
                <w:b/>
                <w:sz w:val="24"/>
              </w:rPr>
              <w:t>Уо 01.07</w:t>
            </w:r>
          </w:p>
          <w:p w:rsidR="00447D2F" w:rsidRPr="00447D2F" w:rsidRDefault="00447D2F" w:rsidP="00447D2F">
            <w:pPr>
              <w:pStyle w:val="TableParagraph"/>
              <w:ind w:left="34"/>
              <w:rPr>
                <w:b/>
                <w:sz w:val="24"/>
              </w:rPr>
            </w:pPr>
            <w:r w:rsidRPr="00447D2F">
              <w:rPr>
                <w:b/>
                <w:sz w:val="24"/>
              </w:rPr>
              <w:t>У 1.1.01</w:t>
            </w:r>
          </w:p>
          <w:p w:rsidR="00447D2F" w:rsidRDefault="00447D2F" w:rsidP="00447D2F">
            <w:pPr>
              <w:pStyle w:val="TableParagraph"/>
              <w:ind w:left="34"/>
              <w:rPr>
                <w:b/>
                <w:sz w:val="24"/>
              </w:rPr>
            </w:pPr>
            <w:r w:rsidRPr="00447D2F">
              <w:rPr>
                <w:b/>
                <w:sz w:val="24"/>
              </w:rPr>
              <w:t>З 1.1.04</w:t>
            </w:r>
          </w:p>
        </w:tc>
      </w:tr>
      <w:tr w:rsidR="00447D2F" w:rsidTr="000B5EB6">
        <w:trPr>
          <w:trHeight w:val="552"/>
        </w:trPr>
        <w:tc>
          <w:tcPr>
            <w:tcW w:w="1764" w:type="dxa"/>
            <w:vMerge/>
            <w:tcBorders>
              <w:top w:val="nil"/>
              <w:left w:val="single" w:sz="4" w:space="0" w:color="000000"/>
              <w:bottom w:val="single" w:sz="4" w:space="0" w:color="000000"/>
              <w:right w:val="single" w:sz="4" w:space="0" w:color="000000"/>
            </w:tcBorders>
          </w:tcPr>
          <w:p w:rsidR="00447D2F" w:rsidRDefault="00447D2F"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447D2F" w:rsidRPr="00C6786C" w:rsidRDefault="00447D2F" w:rsidP="00964860">
            <w:pPr>
              <w:pStyle w:val="TableParagraph"/>
              <w:spacing w:line="268" w:lineRule="exact"/>
              <w:ind w:left="108"/>
              <w:rPr>
                <w:sz w:val="24"/>
              </w:rPr>
            </w:pPr>
            <w:r w:rsidRPr="00C6786C">
              <w:rPr>
                <w:sz w:val="24"/>
              </w:rPr>
              <w:t>1.</w:t>
            </w:r>
            <w:r w:rsidRPr="00C6786C">
              <w:rPr>
                <w:spacing w:val="-3"/>
                <w:sz w:val="24"/>
              </w:rPr>
              <w:t xml:space="preserve"> </w:t>
            </w:r>
            <w:r w:rsidRPr="00C6786C">
              <w:rPr>
                <w:sz w:val="24"/>
              </w:rPr>
              <w:t>Титан</w:t>
            </w:r>
            <w:r w:rsidRPr="00C6786C">
              <w:rPr>
                <w:spacing w:val="-2"/>
                <w:sz w:val="24"/>
              </w:rPr>
              <w:t xml:space="preserve"> </w:t>
            </w:r>
            <w:r w:rsidRPr="00C6786C">
              <w:rPr>
                <w:sz w:val="24"/>
              </w:rPr>
              <w:t>и</w:t>
            </w:r>
            <w:r w:rsidRPr="00C6786C">
              <w:rPr>
                <w:spacing w:val="-2"/>
                <w:sz w:val="24"/>
              </w:rPr>
              <w:t xml:space="preserve"> </w:t>
            </w:r>
            <w:r w:rsidRPr="00C6786C">
              <w:rPr>
                <w:sz w:val="24"/>
              </w:rPr>
              <w:t>сплавы</w:t>
            </w:r>
            <w:r w:rsidRPr="00C6786C">
              <w:rPr>
                <w:spacing w:val="-3"/>
                <w:sz w:val="24"/>
              </w:rPr>
              <w:t xml:space="preserve"> </w:t>
            </w:r>
            <w:r w:rsidRPr="00C6786C">
              <w:rPr>
                <w:sz w:val="24"/>
              </w:rPr>
              <w:t>на</w:t>
            </w:r>
            <w:r w:rsidRPr="00C6786C">
              <w:rPr>
                <w:spacing w:val="-3"/>
                <w:sz w:val="24"/>
              </w:rPr>
              <w:t xml:space="preserve"> </w:t>
            </w:r>
            <w:r w:rsidRPr="00C6786C">
              <w:rPr>
                <w:sz w:val="24"/>
              </w:rPr>
              <w:t>его</w:t>
            </w:r>
            <w:r w:rsidRPr="00C6786C">
              <w:rPr>
                <w:spacing w:val="-3"/>
                <w:sz w:val="24"/>
              </w:rPr>
              <w:t xml:space="preserve"> </w:t>
            </w:r>
            <w:r w:rsidRPr="00C6786C">
              <w:rPr>
                <w:sz w:val="24"/>
              </w:rPr>
              <w:t>основе.</w:t>
            </w:r>
            <w:r w:rsidRPr="00C6786C">
              <w:rPr>
                <w:spacing w:val="-2"/>
                <w:sz w:val="24"/>
              </w:rPr>
              <w:t xml:space="preserve"> </w:t>
            </w:r>
            <w:r w:rsidRPr="00C6786C">
              <w:rPr>
                <w:sz w:val="24"/>
              </w:rPr>
              <w:t>Общая</w:t>
            </w:r>
            <w:r w:rsidRPr="00C6786C">
              <w:rPr>
                <w:spacing w:val="-2"/>
                <w:sz w:val="24"/>
              </w:rPr>
              <w:t xml:space="preserve"> </w:t>
            </w:r>
            <w:r w:rsidRPr="00C6786C">
              <w:rPr>
                <w:sz w:val="24"/>
              </w:rPr>
              <w:t>характеристика</w:t>
            </w:r>
            <w:r w:rsidRPr="00C6786C">
              <w:rPr>
                <w:spacing w:val="-3"/>
                <w:sz w:val="24"/>
              </w:rPr>
              <w:t xml:space="preserve"> </w:t>
            </w:r>
            <w:r w:rsidRPr="00C6786C">
              <w:rPr>
                <w:sz w:val="24"/>
              </w:rPr>
              <w:t>и</w:t>
            </w:r>
            <w:r w:rsidRPr="00C6786C">
              <w:rPr>
                <w:spacing w:val="-2"/>
                <w:sz w:val="24"/>
              </w:rPr>
              <w:t xml:space="preserve"> </w:t>
            </w:r>
            <w:r w:rsidRPr="00C6786C">
              <w:rPr>
                <w:sz w:val="24"/>
              </w:rPr>
              <w:t>классификация</w:t>
            </w:r>
            <w:r w:rsidRPr="00C6786C">
              <w:rPr>
                <w:spacing w:val="-2"/>
                <w:sz w:val="24"/>
              </w:rPr>
              <w:t xml:space="preserve"> </w:t>
            </w:r>
            <w:r w:rsidRPr="00C6786C">
              <w:rPr>
                <w:sz w:val="24"/>
              </w:rPr>
              <w:t>титановых спла-</w:t>
            </w:r>
          </w:p>
          <w:p w:rsidR="00447D2F" w:rsidRPr="00C6786C" w:rsidRDefault="00447D2F" w:rsidP="00964860">
            <w:pPr>
              <w:pStyle w:val="TableParagraph"/>
              <w:spacing w:line="264" w:lineRule="exact"/>
              <w:ind w:left="108"/>
              <w:rPr>
                <w:sz w:val="24"/>
              </w:rPr>
            </w:pPr>
            <w:r w:rsidRPr="00C6786C">
              <w:rPr>
                <w:sz w:val="24"/>
              </w:rPr>
              <w:t>вов.</w:t>
            </w:r>
            <w:r w:rsidRPr="00C6786C">
              <w:rPr>
                <w:spacing w:val="-2"/>
                <w:sz w:val="24"/>
              </w:rPr>
              <w:t xml:space="preserve"> </w:t>
            </w:r>
            <w:r w:rsidRPr="00C6786C">
              <w:rPr>
                <w:sz w:val="24"/>
              </w:rPr>
              <w:t>Бериллий</w:t>
            </w:r>
            <w:r w:rsidRPr="00C6786C">
              <w:rPr>
                <w:spacing w:val="-2"/>
                <w:sz w:val="24"/>
              </w:rPr>
              <w:t xml:space="preserve"> </w:t>
            </w:r>
            <w:r w:rsidRPr="00C6786C">
              <w:rPr>
                <w:sz w:val="24"/>
              </w:rPr>
              <w:t>и</w:t>
            </w:r>
            <w:r w:rsidRPr="00C6786C">
              <w:rPr>
                <w:spacing w:val="-2"/>
                <w:sz w:val="24"/>
              </w:rPr>
              <w:t xml:space="preserve"> </w:t>
            </w:r>
            <w:r w:rsidRPr="00C6786C">
              <w:rPr>
                <w:sz w:val="24"/>
              </w:rPr>
              <w:t>сплавы</w:t>
            </w:r>
            <w:r w:rsidRPr="00C6786C">
              <w:rPr>
                <w:spacing w:val="-3"/>
                <w:sz w:val="24"/>
              </w:rPr>
              <w:t xml:space="preserve"> </w:t>
            </w:r>
            <w:r w:rsidRPr="00C6786C">
              <w:rPr>
                <w:sz w:val="24"/>
              </w:rPr>
              <w:t>на</w:t>
            </w:r>
            <w:r w:rsidRPr="00C6786C">
              <w:rPr>
                <w:spacing w:val="-2"/>
                <w:sz w:val="24"/>
              </w:rPr>
              <w:t xml:space="preserve"> </w:t>
            </w:r>
            <w:r w:rsidRPr="00C6786C">
              <w:rPr>
                <w:sz w:val="24"/>
              </w:rPr>
              <w:t>его</w:t>
            </w:r>
            <w:r w:rsidRPr="00C6786C">
              <w:rPr>
                <w:spacing w:val="-3"/>
                <w:sz w:val="24"/>
              </w:rPr>
              <w:t xml:space="preserve"> </w:t>
            </w:r>
            <w:r w:rsidRPr="00C6786C">
              <w:rPr>
                <w:sz w:val="24"/>
              </w:rPr>
              <w:t>основе.</w:t>
            </w:r>
          </w:p>
        </w:tc>
        <w:tc>
          <w:tcPr>
            <w:tcW w:w="992" w:type="dxa"/>
            <w:vMerge/>
            <w:tcBorders>
              <w:top w:val="nil"/>
              <w:left w:val="single" w:sz="4" w:space="0" w:color="000000"/>
              <w:bottom w:val="single" w:sz="4" w:space="0" w:color="000000"/>
              <w:right w:val="single" w:sz="4" w:space="0" w:color="000000"/>
            </w:tcBorders>
          </w:tcPr>
          <w:p w:rsidR="00447D2F" w:rsidRPr="00C6786C" w:rsidRDefault="00447D2F" w:rsidP="00964860">
            <w:pPr>
              <w:rPr>
                <w:sz w:val="2"/>
                <w:szCs w:val="2"/>
              </w:rPr>
            </w:pPr>
          </w:p>
        </w:tc>
        <w:tc>
          <w:tcPr>
            <w:tcW w:w="1560" w:type="dxa"/>
            <w:vMerge/>
            <w:tcBorders>
              <w:top w:val="nil"/>
              <w:left w:val="single" w:sz="4" w:space="0" w:color="000000"/>
              <w:bottom w:val="single" w:sz="4" w:space="0" w:color="000000"/>
              <w:right w:val="single" w:sz="4" w:space="0" w:color="000000"/>
            </w:tcBorders>
          </w:tcPr>
          <w:p w:rsidR="00447D2F" w:rsidRPr="00C6786C" w:rsidRDefault="00447D2F" w:rsidP="00964860">
            <w:pPr>
              <w:rPr>
                <w:sz w:val="2"/>
                <w:szCs w:val="2"/>
              </w:rPr>
            </w:pPr>
          </w:p>
        </w:tc>
        <w:tc>
          <w:tcPr>
            <w:tcW w:w="1275" w:type="dxa"/>
            <w:vMerge/>
            <w:tcBorders>
              <w:left w:val="single" w:sz="4" w:space="0" w:color="000000"/>
              <w:right w:val="single" w:sz="4" w:space="0" w:color="000000"/>
            </w:tcBorders>
          </w:tcPr>
          <w:p w:rsidR="00447D2F" w:rsidRPr="00C6786C" w:rsidRDefault="00447D2F" w:rsidP="00964860">
            <w:pPr>
              <w:rPr>
                <w:sz w:val="2"/>
                <w:szCs w:val="2"/>
              </w:rPr>
            </w:pPr>
          </w:p>
        </w:tc>
      </w:tr>
      <w:tr w:rsidR="00447D2F" w:rsidTr="001F3F89">
        <w:trPr>
          <w:trHeight w:val="356"/>
        </w:trPr>
        <w:tc>
          <w:tcPr>
            <w:tcW w:w="1764" w:type="dxa"/>
            <w:vMerge/>
            <w:tcBorders>
              <w:top w:val="nil"/>
              <w:left w:val="single" w:sz="4" w:space="0" w:color="000000"/>
              <w:bottom w:val="single" w:sz="4" w:space="0" w:color="000000"/>
              <w:right w:val="single" w:sz="4" w:space="0" w:color="000000"/>
            </w:tcBorders>
          </w:tcPr>
          <w:p w:rsidR="00447D2F" w:rsidRPr="00C6786C" w:rsidRDefault="00447D2F"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447D2F" w:rsidRPr="00C6786C" w:rsidRDefault="00447D2F" w:rsidP="00964860">
            <w:pPr>
              <w:pStyle w:val="TableParagraph"/>
              <w:spacing w:line="273"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992" w:type="dxa"/>
            <w:tcBorders>
              <w:top w:val="single" w:sz="4" w:space="0" w:color="000000"/>
              <w:left w:val="single" w:sz="4" w:space="0" w:color="000000"/>
              <w:bottom w:val="single" w:sz="4" w:space="0" w:color="000000"/>
              <w:right w:val="single" w:sz="4" w:space="0" w:color="000000"/>
            </w:tcBorders>
          </w:tcPr>
          <w:p w:rsidR="00447D2F" w:rsidRDefault="00447D2F" w:rsidP="00964860">
            <w:pPr>
              <w:pStyle w:val="TableParagraph"/>
              <w:spacing w:before="123"/>
              <w:ind w:left="12"/>
              <w:jc w:val="center"/>
              <w:rPr>
                <w:b/>
                <w:sz w:val="24"/>
              </w:rPr>
            </w:pPr>
          </w:p>
        </w:tc>
        <w:tc>
          <w:tcPr>
            <w:tcW w:w="1560" w:type="dxa"/>
            <w:vMerge/>
            <w:tcBorders>
              <w:top w:val="nil"/>
              <w:left w:val="single" w:sz="4" w:space="0" w:color="000000"/>
              <w:bottom w:val="single" w:sz="4" w:space="0" w:color="000000"/>
              <w:right w:val="single" w:sz="4" w:space="0" w:color="000000"/>
            </w:tcBorders>
          </w:tcPr>
          <w:p w:rsidR="00447D2F" w:rsidRDefault="00447D2F" w:rsidP="00964860">
            <w:pPr>
              <w:rPr>
                <w:sz w:val="2"/>
                <w:szCs w:val="2"/>
              </w:rPr>
            </w:pPr>
          </w:p>
        </w:tc>
        <w:tc>
          <w:tcPr>
            <w:tcW w:w="1275" w:type="dxa"/>
            <w:vMerge/>
            <w:tcBorders>
              <w:left w:val="single" w:sz="4" w:space="0" w:color="000000"/>
              <w:right w:val="single" w:sz="4" w:space="0" w:color="000000"/>
            </w:tcBorders>
          </w:tcPr>
          <w:p w:rsidR="00447D2F" w:rsidRDefault="00447D2F" w:rsidP="00964860">
            <w:pPr>
              <w:rPr>
                <w:sz w:val="2"/>
                <w:szCs w:val="2"/>
              </w:rPr>
            </w:pPr>
          </w:p>
        </w:tc>
      </w:tr>
      <w:tr w:rsidR="00447D2F" w:rsidTr="001F3F89">
        <w:trPr>
          <w:trHeight w:val="827"/>
        </w:trPr>
        <w:tc>
          <w:tcPr>
            <w:tcW w:w="1764" w:type="dxa"/>
            <w:vMerge/>
            <w:tcBorders>
              <w:top w:val="nil"/>
              <w:left w:val="single" w:sz="4" w:space="0" w:color="000000"/>
              <w:bottom w:val="single" w:sz="4" w:space="0" w:color="000000"/>
              <w:right w:val="single" w:sz="4" w:space="0" w:color="000000"/>
            </w:tcBorders>
          </w:tcPr>
          <w:p w:rsidR="00447D2F" w:rsidRDefault="00447D2F"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447D2F" w:rsidRPr="00C6786C" w:rsidRDefault="00447D2F" w:rsidP="00964860">
            <w:pPr>
              <w:pStyle w:val="TableParagraph"/>
              <w:spacing w:line="270"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p w:rsidR="00447D2F" w:rsidRDefault="00447D2F" w:rsidP="00964860">
            <w:pPr>
              <w:pStyle w:val="TableParagraph"/>
              <w:spacing w:line="276" w:lineRule="exact"/>
              <w:ind w:left="108" w:right="1283"/>
              <w:rPr>
                <w:sz w:val="24"/>
              </w:rPr>
            </w:pPr>
            <w:r w:rsidRPr="00C6786C">
              <w:rPr>
                <w:sz w:val="24"/>
              </w:rPr>
              <w:t>1.</w:t>
            </w:r>
            <w:r w:rsidRPr="00C6786C">
              <w:rPr>
                <w:spacing w:val="-4"/>
                <w:sz w:val="24"/>
              </w:rPr>
              <w:t xml:space="preserve"> </w:t>
            </w:r>
            <w:r w:rsidRPr="00C6786C">
              <w:rPr>
                <w:sz w:val="24"/>
              </w:rPr>
              <w:t>Изучение</w:t>
            </w:r>
            <w:r w:rsidRPr="00C6786C">
              <w:rPr>
                <w:spacing w:val="-5"/>
                <w:sz w:val="24"/>
              </w:rPr>
              <w:t xml:space="preserve"> </w:t>
            </w:r>
            <w:r w:rsidRPr="00C6786C">
              <w:rPr>
                <w:sz w:val="24"/>
              </w:rPr>
              <w:t>маркировки</w:t>
            </w:r>
            <w:r w:rsidRPr="00C6786C">
              <w:rPr>
                <w:spacing w:val="-4"/>
                <w:sz w:val="24"/>
              </w:rPr>
              <w:t xml:space="preserve"> </w:t>
            </w:r>
            <w:r w:rsidRPr="00C6786C">
              <w:rPr>
                <w:sz w:val="24"/>
              </w:rPr>
              <w:t>материалов</w:t>
            </w:r>
            <w:r w:rsidRPr="00C6786C">
              <w:rPr>
                <w:spacing w:val="-4"/>
                <w:sz w:val="24"/>
              </w:rPr>
              <w:t xml:space="preserve"> </w:t>
            </w:r>
            <w:r w:rsidRPr="00C6786C">
              <w:rPr>
                <w:sz w:val="24"/>
              </w:rPr>
              <w:t>с</w:t>
            </w:r>
            <w:r w:rsidRPr="00C6786C">
              <w:rPr>
                <w:spacing w:val="-6"/>
                <w:sz w:val="24"/>
              </w:rPr>
              <w:t xml:space="preserve"> </w:t>
            </w:r>
            <w:r w:rsidRPr="00C6786C">
              <w:rPr>
                <w:sz w:val="24"/>
              </w:rPr>
              <w:t>высокой</w:t>
            </w:r>
            <w:r w:rsidRPr="00C6786C">
              <w:rPr>
                <w:spacing w:val="-1"/>
                <w:sz w:val="24"/>
              </w:rPr>
              <w:t xml:space="preserve"> </w:t>
            </w:r>
            <w:r w:rsidRPr="00C6786C">
              <w:rPr>
                <w:sz w:val="24"/>
              </w:rPr>
              <w:t>удельной</w:t>
            </w:r>
            <w:r w:rsidRPr="00C6786C">
              <w:rPr>
                <w:spacing w:val="-4"/>
                <w:sz w:val="24"/>
              </w:rPr>
              <w:t xml:space="preserve"> </w:t>
            </w:r>
            <w:r w:rsidRPr="00C6786C">
              <w:rPr>
                <w:sz w:val="24"/>
              </w:rPr>
              <w:t>прочностью.</w:t>
            </w:r>
            <w:r w:rsidRPr="00C6786C">
              <w:rPr>
                <w:spacing w:val="-57"/>
                <w:sz w:val="24"/>
              </w:rPr>
              <w:t xml:space="preserve"> </w:t>
            </w:r>
            <w:r>
              <w:rPr>
                <w:sz w:val="24"/>
              </w:rPr>
              <w:t>2.Изучение</w:t>
            </w:r>
            <w:r>
              <w:rPr>
                <w:spacing w:val="-2"/>
                <w:sz w:val="24"/>
              </w:rPr>
              <w:t xml:space="preserve"> </w:t>
            </w:r>
            <w:r>
              <w:rPr>
                <w:sz w:val="24"/>
              </w:rPr>
              <w:t>термической</w:t>
            </w:r>
            <w:r>
              <w:rPr>
                <w:spacing w:val="-1"/>
                <w:sz w:val="24"/>
              </w:rPr>
              <w:t xml:space="preserve"> </w:t>
            </w:r>
            <w:r>
              <w:rPr>
                <w:sz w:val="24"/>
              </w:rPr>
              <w:t>обработка</w:t>
            </w:r>
            <w:r>
              <w:rPr>
                <w:spacing w:val="-1"/>
                <w:sz w:val="24"/>
              </w:rPr>
              <w:t xml:space="preserve"> </w:t>
            </w:r>
            <w:r>
              <w:rPr>
                <w:sz w:val="24"/>
              </w:rPr>
              <w:t>титановых</w:t>
            </w:r>
            <w:r>
              <w:rPr>
                <w:spacing w:val="-2"/>
                <w:sz w:val="24"/>
              </w:rPr>
              <w:t xml:space="preserve"> </w:t>
            </w:r>
            <w:r>
              <w:rPr>
                <w:sz w:val="24"/>
              </w:rPr>
              <w:t>сплавов.</w:t>
            </w:r>
          </w:p>
        </w:tc>
        <w:tc>
          <w:tcPr>
            <w:tcW w:w="992" w:type="dxa"/>
            <w:tcBorders>
              <w:top w:val="single" w:sz="4" w:space="0" w:color="000000"/>
              <w:left w:val="single" w:sz="4" w:space="0" w:color="000000"/>
              <w:bottom w:val="single" w:sz="4" w:space="0" w:color="000000"/>
              <w:right w:val="single" w:sz="4" w:space="0" w:color="000000"/>
            </w:tcBorders>
          </w:tcPr>
          <w:p w:rsidR="00447D2F" w:rsidRDefault="00447D2F" w:rsidP="00964860">
            <w:pPr>
              <w:pStyle w:val="TableParagraph"/>
              <w:ind w:left="12"/>
              <w:jc w:val="center"/>
              <w:rPr>
                <w:b/>
                <w:sz w:val="24"/>
              </w:rPr>
            </w:pPr>
            <w:r>
              <w:rPr>
                <w:b/>
                <w:sz w:val="24"/>
              </w:rPr>
              <w:t>1</w:t>
            </w:r>
          </w:p>
        </w:tc>
        <w:tc>
          <w:tcPr>
            <w:tcW w:w="1560" w:type="dxa"/>
            <w:tcBorders>
              <w:top w:val="single" w:sz="4" w:space="0" w:color="000000"/>
              <w:left w:val="single" w:sz="4" w:space="0" w:color="000000"/>
              <w:bottom w:val="single" w:sz="4" w:space="0" w:color="000000"/>
              <w:right w:val="single" w:sz="4" w:space="0" w:color="000000"/>
            </w:tcBorders>
          </w:tcPr>
          <w:p w:rsidR="00447D2F" w:rsidRDefault="00447D2F" w:rsidP="00964860">
            <w:pPr>
              <w:pStyle w:val="TableParagraph"/>
              <w:rPr>
                <w:sz w:val="24"/>
              </w:rPr>
            </w:pPr>
          </w:p>
        </w:tc>
        <w:tc>
          <w:tcPr>
            <w:tcW w:w="1275" w:type="dxa"/>
            <w:vMerge/>
            <w:tcBorders>
              <w:left w:val="single" w:sz="4" w:space="0" w:color="000000"/>
              <w:bottom w:val="single" w:sz="4" w:space="0" w:color="000000"/>
              <w:right w:val="single" w:sz="4" w:space="0" w:color="000000"/>
            </w:tcBorders>
          </w:tcPr>
          <w:p w:rsidR="00447D2F" w:rsidRDefault="00447D2F" w:rsidP="00964860">
            <w:pPr>
              <w:pStyle w:val="TableParagraph"/>
              <w:rPr>
                <w:sz w:val="24"/>
              </w:rPr>
            </w:pPr>
          </w:p>
        </w:tc>
      </w:tr>
      <w:tr w:rsidR="00447D2F" w:rsidTr="000B5EB6">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447D2F" w:rsidRDefault="00447D2F" w:rsidP="00447D2F">
            <w:pPr>
              <w:pStyle w:val="TableParagraph"/>
              <w:rPr>
                <w:b/>
                <w:sz w:val="24"/>
              </w:rPr>
            </w:pPr>
            <w:r w:rsidRPr="00C6786C">
              <w:rPr>
                <w:b/>
                <w:sz w:val="24"/>
              </w:rPr>
              <w:t>Тема 2.7</w:t>
            </w:r>
            <w:r w:rsidRPr="00C6786C">
              <w:rPr>
                <w:b/>
                <w:spacing w:val="1"/>
                <w:sz w:val="24"/>
              </w:rPr>
              <w:t xml:space="preserve"> </w:t>
            </w:r>
            <w:r w:rsidRPr="00C6786C">
              <w:rPr>
                <w:b/>
                <w:sz w:val="24"/>
              </w:rPr>
              <w:t>Материалы,</w:t>
            </w:r>
          </w:p>
          <w:p w:rsidR="00447D2F" w:rsidRPr="00C6786C" w:rsidRDefault="00447D2F" w:rsidP="00447D2F">
            <w:pPr>
              <w:pStyle w:val="TableParagraph"/>
              <w:rPr>
                <w:b/>
                <w:sz w:val="24"/>
              </w:rPr>
            </w:pPr>
            <w:r w:rsidRPr="00C6786C">
              <w:rPr>
                <w:b/>
                <w:sz w:val="24"/>
              </w:rPr>
              <w:t>устойчивые к</w:t>
            </w:r>
            <w:r>
              <w:rPr>
                <w:b/>
                <w:spacing w:val="-57"/>
                <w:sz w:val="24"/>
              </w:rPr>
              <w:t xml:space="preserve"> </w:t>
            </w:r>
            <w:r w:rsidRPr="00C6786C">
              <w:rPr>
                <w:b/>
                <w:sz w:val="24"/>
              </w:rPr>
              <w:t>воздействию</w:t>
            </w:r>
            <w:r w:rsidRPr="00C6786C">
              <w:rPr>
                <w:b/>
                <w:spacing w:val="1"/>
                <w:sz w:val="24"/>
              </w:rPr>
              <w:t xml:space="preserve"> </w:t>
            </w:r>
            <w:r w:rsidRPr="00C6786C">
              <w:rPr>
                <w:b/>
                <w:sz w:val="24"/>
              </w:rPr>
              <w:t>температуры</w:t>
            </w:r>
          </w:p>
          <w:p w:rsidR="00447D2F" w:rsidRDefault="00447D2F" w:rsidP="00447D2F">
            <w:pPr>
              <w:pStyle w:val="TableParagraph"/>
              <w:spacing w:line="270" w:lineRule="atLeast"/>
              <w:rPr>
                <w:b/>
                <w:sz w:val="24"/>
              </w:rPr>
            </w:pPr>
            <w:r>
              <w:rPr>
                <w:b/>
                <w:sz w:val="24"/>
              </w:rPr>
              <w:t>и рабочей</w:t>
            </w:r>
            <w:r>
              <w:rPr>
                <w:b/>
                <w:spacing w:val="-57"/>
                <w:sz w:val="24"/>
              </w:rPr>
              <w:t xml:space="preserve"> </w:t>
            </w:r>
            <w:r>
              <w:rPr>
                <w:b/>
                <w:sz w:val="24"/>
              </w:rPr>
              <w:t>среды</w:t>
            </w:r>
          </w:p>
        </w:tc>
        <w:tc>
          <w:tcPr>
            <w:tcW w:w="9716" w:type="dxa"/>
            <w:tcBorders>
              <w:top w:val="single" w:sz="4" w:space="0" w:color="000000"/>
              <w:left w:val="single" w:sz="4" w:space="0" w:color="000000"/>
              <w:bottom w:val="single" w:sz="4" w:space="0" w:color="000000"/>
              <w:right w:val="single" w:sz="4" w:space="0" w:color="000000"/>
            </w:tcBorders>
          </w:tcPr>
          <w:p w:rsidR="00447D2F" w:rsidRDefault="00447D2F" w:rsidP="00447D2F">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92" w:type="dxa"/>
            <w:vMerge w:val="restart"/>
            <w:tcBorders>
              <w:top w:val="single" w:sz="4" w:space="0" w:color="000000"/>
              <w:left w:val="single" w:sz="4" w:space="0" w:color="000000"/>
              <w:bottom w:val="single" w:sz="4" w:space="0" w:color="000000"/>
              <w:right w:val="single" w:sz="4" w:space="0" w:color="000000"/>
            </w:tcBorders>
          </w:tcPr>
          <w:p w:rsidR="00447D2F" w:rsidRDefault="00447D2F" w:rsidP="00447D2F">
            <w:pPr>
              <w:pStyle w:val="TableParagraph"/>
              <w:spacing w:before="138"/>
              <w:ind w:left="9"/>
              <w:jc w:val="center"/>
              <w:rPr>
                <w:b/>
                <w:sz w:val="24"/>
              </w:rPr>
            </w:pPr>
            <w:r>
              <w:rPr>
                <w:b/>
                <w:sz w:val="24"/>
              </w:rPr>
              <w:t>4</w:t>
            </w:r>
          </w:p>
        </w:tc>
        <w:tc>
          <w:tcPr>
            <w:tcW w:w="1560" w:type="dxa"/>
            <w:vMerge w:val="restart"/>
            <w:tcBorders>
              <w:top w:val="single" w:sz="4" w:space="0" w:color="000000"/>
              <w:left w:val="single" w:sz="4" w:space="0" w:color="000000"/>
              <w:bottom w:val="single" w:sz="4" w:space="0" w:color="000000"/>
              <w:right w:val="single" w:sz="4" w:space="0" w:color="000000"/>
            </w:tcBorders>
          </w:tcPr>
          <w:p w:rsidR="00447D2F" w:rsidRDefault="00447D2F" w:rsidP="00447D2F">
            <w:pPr>
              <w:pStyle w:val="TableParagraph"/>
              <w:ind w:left="306"/>
              <w:rPr>
                <w:b/>
                <w:sz w:val="24"/>
              </w:rPr>
            </w:pPr>
            <w:r>
              <w:rPr>
                <w:b/>
                <w:sz w:val="24"/>
              </w:rPr>
              <w:t>ОК 01</w:t>
            </w:r>
          </w:p>
          <w:p w:rsidR="00447D2F" w:rsidRDefault="00447D2F" w:rsidP="00447D2F">
            <w:pPr>
              <w:pStyle w:val="TableParagraph"/>
              <w:ind w:left="306"/>
              <w:rPr>
                <w:b/>
                <w:sz w:val="24"/>
              </w:rPr>
            </w:pPr>
            <w:r>
              <w:rPr>
                <w:b/>
                <w:sz w:val="24"/>
              </w:rPr>
              <w:t>ПК 1.1</w:t>
            </w:r>
          </w:p>
          <w:p w:rsidR="00447D2F" w:rsidRDefault="00447D2F" w:rsidP="00447D2F">
            <w:pPr>
              <w:pStyle w:val="TableParagraph"/>
              <w:ind w:left="241"/>
              <w:rPr>
                <w:b/>
                <w:sz w:val="24"/>
              </w:rPr>
            </w:pPr>
          </w:p>
        </w:tc>
        <w:tc>
          <w:tcPr>
            <w:tcW w:w="1275" w:type="dxa"/>
            <w:vMerge w:val="restart"/>
            <w:tcBorders>
              <w:top w:val="single" w:sz="4" w:space="0" w:color="000000"/>
              <w:left w:val="single" w:sz="4" w:space="0" w:color="000000"/>
              <w:right w:val="single" w:sz="4" w:space="0" w:color="000000"/>
            </w:tcBorders>
          </w:tcPr>
          <w:p w:rsidR="00447D2F" w:rsidRPr="000B5EB6" w:rsidRDefault="00447D2F" w:rsidP="00447D2F">
            <w:pPr>
              <w:pStyle w:val="TableParagraph"/>
              <w:ind w:left="34"/>
              <w:rPr>
                <w:b/>
                <w:sz w:val="24"/>
              </w:rPr>
            </w:pPr>
            <w:r>
              <w:rPr>
                <w:b/>
                <w:sz w:val="24"/>
              </w:rPr>
              <w:t xml:space="preserve">Уо </w:t>
            </w:r>
            <w:r w:rsidRPr="000B5EB6">
              <w:rPr>
                <w:b/>
                <w:sz w:val="24"/>
              </w:rPr>
              <w:t>01.04</w:t>
            </w:r>
          </w:p>
          <w:p w:rsidR="00447D2F" w:rsidRPr="000B5EB6" w:rsidRDefault="00447D2F" w:rsidP="00447D2F">
            <w:pPr>
              <w:pStyle w:val="TableParagraph"/>
              <w:ind w:left="34"/>
              <w:rPr>
                <w:b/>
                <w:sz w:val="24"/>
              </w:rPr>
            </w:pPr>
            <w:r w:rsidRPr="000B5EB6">
              <w:rPr>
                <w:b/>
                <w:sz w:val="24"/>
              </w:rPr>
              <w:t>Уо 01.06</w:t>
            </w:r>
          </w:p>
          <w:p w:rsidR="00447D2F" w:rsidRDefault="00447D2F" w:rsidP="00447D2F">
            <w:pPr>
              <w:pStyle w:val="TableParagraph"/>
              <w:ind w:left="34"/>
              <w:rPr>
                <w:b/>
                <w:sz w:val="24"/>
              </w:rPr>
            </w:pPr>
            <w:r w:rsidRPr="000B5EB6">
              <w:rPr>
                <w:b/>
                <w:sz w:val="24"/>
              </w:rPr>
              <w:t>Уо 01.07</w:t>
            </w:r>
          </w:p>
          <w:p w:rsidR="00447D2F" w:rsidRPr="00447D2F" w:rsidRDefault="00447D2F" w:rsidP="00447D2F">
            <w:pPr>
              <w:pStyle w:val="TableParagraph"/>
              <w:ind w:left="34"/>
              <w:rPr>
                <w:b/>
                <w:sz w:val="24"/>
              </w:rPr>
            </w:pPr>
            <w:r w:rsidRPr="00447D2F">
              <w:rPr>
                <w:b/>
                <w:sz w:val="24"/>
              </w:rPr>
              <w:t>У 1.1.01</w:t>
            </w:r>
          </w:p>
          <w:p w:rsidR="00447D2F" w:rsidRDefault="00447D2F" w:rsidP="00447D2F">
            <w:pPr>
              <w:pStyle w:val="TableParagraph"/>
              <w:ind w:left="34"/>
              <w:rPr>
                <w:b/>
                <w:sz w:val="24"/>
              </w:rPr>
            </w:pPr>
            <w:r w:rsidRPr="00447D2F">
              <w:rPr>
                <w:b/>
                <w:sz w:val="24"/>
              </w:rPr>
              <w:t>З 1.1.04</w:t>
            </w:r>
          </w:p>
        </w:tc>
      </w:tr>
      <w:tr w:rsidR="00447D2F" w:rsidTr="000B5EB6">
        <w:trPr>
          <w:trHeight w:val="552"/>
        </w:trPr>
        <w:tc>
          <w:tcPr>
            <w:tcW w:w="1764" w:type="dxa"/>
            <w:vMerge/>
            <w:tcBorders>
              <w:top w:val="nil"/>
              <w:left w:val="single" w:sz="4" w:space="0" w:color="000000"/>
              <w:bottom w:val="single" w:sz="4" w:space="0" w:color="000000"/>
              <w:right w:val="single" w:sz="4" w:space="0" w:color="000000"/>
            </w:tcBorders>
          </w:tcPr>
          <w:p w:rsidR="00447D2F" w:rsidRDefault="00447D2F"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447D2F" w:rsidRPr="00C6786C" w:rsidRDefault="00447D2F" w:rsidP="00964860">
            <w:pPr>
              <w:pStyle w:val="TableParagraph"/>
              <w:spacing w:line="268" w:lineRule="exact"/>
              <w:ind w:left="108"/>
              <w:rPr>
                <w:sz w:val="24"/>
              </w:rPr>
            </w:pPr>
            <w:r w:rsidRPr="00C6786C">
              <w:rPr>
                <w:sz w:val="24"/>
              </w:rPr>
              <w:t>1.</w:t>
            </w:r>
            <w:r w:rsidRPr="00C6786C">
              <w:rPr>
                <w:spacing w:val="-3"/>
                <w:sz w:val="24"/>
              </w:rPr>
              <w:t xml:space="preserve"> </w:t>
            </w:r>
            <w:r w:rsidRPr="00C6786C">
              <w:rPr>
                <w:sz w:val="24"/>
              </w:rPr>
              <w:t>Коррозионностойкие</w:t>
            </w:r>
            <w:r w:rsidRPr="00C6786C">
              <w:rPr>
                <w:spacing w:val="-4"/>
                <w:sz w:val="24"/>
              </w:rPr>
              <w:t xml:space="preserve"> </w:t>
            </w:r>
            <w:r w:rsidRPr="00C6786C">
              <w:rPr>
                <w:sz w:val="24"/>
              </w:rPr>
              <w:t>материалы,</w:t>
            </w:r>
            <w:r w:rsidRPr="00C6786C">
              <w:rPr>
                <w:spacing w:val="-4"/>
                <w:sz w:val="24"/>
              </w:rPr>
              <w:t xml:space="preserve"> </w:t>
            </w:r>
            <w:r w:rsidRPr="00C6786C">
              <w:rPr>
                <w:sz w:val="24"/>
              </w:rPr>
              <w:t>коррозионностойкие</w:t>
            </w:r>
            <w:r w:rsidRPr="00C6786C">
              <w:rPr>
                <w:spacing w:val="-4"/>
                <w:sz w:val="24"/>
              </w:rPr>
              <w:t xml:space="preserve"> </w:t>
            </w:r>
            <w:r w:rsidRPr="00C6786C">
              <w:rPr>
                <w:sz w:val="24"/>
              </w:rPr>
              <w:t>покрытия.</w:t>
            </w:r>
            <w:r w:rsidRPr="00C6786C">
              <w:rPr>
                <w:spacing w:val="-6"/>
                <w:sz w:val="24"/>
              </w:rPr>
              <w:t xml:space="preserve"> </w:t>
            </w:r>
            <w:r w:rsidRPr="00C6786C">
              <w:rPr>
                <w:sz w:val="24"/>
              </w:rPr>
              <w:t>Хладостойкие</w:t>
            </w:r>
            <w:r w:rsidRPr="00C6786C">
              <w:rPr>
                <w:spacing w:val="-4"/>
                <w:sz w:val="24"/>
              </w:rPr>
              <w:t xml:space="preserve"> </w:t>
            </w:r>
            <w:r>
              <w:rPr>
                <w:sz w:val="24"/>
              </w:rPr>
              <w:t>матери</w:t>
            </w:r>
            <w:r w:rsidRPr="00C6786C">
              <w:rPr>
                <w:sz w:val="24"/>
              </w:rPr>
              <w:t>алы.</w:t>
            </w:r>
            <w:r w:rsidRPr="00C6786C">
              <w:rPr>
                <w:spacing w:val="-5"/>
                <w:sz w:val="24"/>
              </w:rPr>
              <w:t xml:space="preserve"> </w:t>
            </w:r>
            <w:r>
              <w:rPr>
                <w:sz w:val="24"/>
              </w:rPr>
              <w:t>Радиационн</w:t>
            </w:r>
            <w:r w:rsidRPr="00C6786C">
              <w:rPr>
                <w:sz w:val="24"/>
              </w:rPr>
              <w:t>стойкие</w:t>
            </w:r>
            <w:r w:rsidRPr="00C6786C">
              <w:rPr>
                <w:spacing w:val="-5"/>
                <w:sz w:val="24"/>
              </w:rPr>
              <w:t xml:space="preserve"> </w:t>
            </w:r>
            <w:r w:rsidRPr="00C6786C">
              <w:rPr>
                <w:sz w:val="24"/>
              </w:rPr>
              <w:t>материалы.</w:t>
            </w:r>
          </w:p>
        </w:tc>
        <w:tc>
          <w:tcPr>
            <w:tcW w:w="992" w:type="dxa"/>
            <w:vMerge/>
            <w:tcBorders>
              <w:top w:val="nil"/>
              <w:left w:val="single" w:sz="4" w:space="0" w:color="000000"/>
              <w:bottom w:val="single" w:sz="4" w:space="0" w:color="000000"/>
              <w:right w:val="single" w:sz="4" w:space="0" w:color="000000"/>
            </w:tcBorders>
          </w:tcPr>
          <w:p w:rsidR="00447D2F" w:rsidRPr="00C6786C" w:rsidRDefault="00447D2F" w:rsidP="00964860">
            <w:pPr>
              <w:rPr>
                <w:sz w:val="2"/>
                <w:szCs w:val="2"/>
              </w:rPr>
            </w:pPr>
          </w:p>
        </w:tc>
        <w:tc>
          <w:tcPr>
            <w:tcW w:w="1560" w:type="dxa"/>
            <w:vMerge/>
            <w:tcBorders>
              <w:top w:val="nil"/>
              <w:left w:val="single" w:sz="4" w:space="0" w:color="000000"/>
              <w:bottom w:val="single" w:sz="4" w:space="0" w:color="000000"/>
              <w:right w:val="single" w:sz="4" w:space="0" w:color="000000"/>
            </w:tcBorders>
          </w:tcPr>
          <w:p w:rsidR="00447D2F" w:rsidRPr="00C6786C" w:rsidRDefault="00447D2F" w:rsidP="00964860">
            <w:pPr>
              <w:rPr>
                <w:sz w:val="2"/>
                <w:szCs w:val="2"/>
              </w:rPr>
            </w:pPr>
          </w:p>
        </w:tc>
        <w:tc>
          <w:tcPr>
            <w:tcW w:w="1275" w:type="dxa"/>
            <w:vMerge/>
            <w:tcBorders>
              <w:left w:val="single" w:sz="4" w:space="0" w:color="000000"/>
              <w:right w:val="single" w:sz="4" w:space="0" w:color="000000"/>
            </w:tcBorders>
          </w:tcPr>
          <w:p w:rsidR="00447D2F" w:rsidRPr="00C6786C" w:rsidRDefault="00447D2F" w:rsidP="00964860">
            <w:pPr>
              <w:rPr>
                <w:sz w:val="2"/>
                <w:szCs w:val="2"/>
              </w:rPr>
            </w:pPr>
          </w:p>
        </w:tc>
      </w:tr>
      <w:tr w:rsidR="00447D2F" w:rsidTr="001F3F89">
        <w:trPr>
          <w:trHeight w:val="275"/>
        </w:trPr>
        <w:tc>
          <w:tcPr>
            <w:tcW w:w="1764" w:type="dxa"/>
            <w:vMerge/>
            <w:tcBorders>
              <w:top w:val="nil"/>
              <w:left w:val="single" w:sz="4" w:space="0" w:color="000000"/>
              <w:bottom w:val="single" w:sz="4" w:space="0" w:color="000000"/>
              <w:right w:val="single" w:sz="4" w:space="0" w:color="000000"/>
            </w:tcBorders>
          </w:tcPr>
          <w:p w:rsidR="00447D2F" w:rsidRPr="00C6786C" w:rsidRDefault="00447D2F"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447D2F" w:rsidRPr="00C6786C" w:rsidRDefault="00447D2F" w:rsidP="00964860">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992" w:type="dxa"/>
            <w:tcBorders>
              <w:top w:val="single" w:sz="4" w:space="0" w:color="000000"/>
              <w:left w:val="single" w:sz="4" w:space="0" w:color="000000"/>
              <w:bottom w:val="single" w:sz="4" w:space="0" w:color="000000"/>
              <w:right w:val="single" w:sz="4" w:space="0" w:color="000000"/>
            </w:tcBorders>
          </w:tcPr>
          <w:p w:rsidR="00447D2F" w:rsidRDefault="00447D2F" w:rsidP="00964860">
            <w:pPr>
              <w:pStyle w:val="TableParagraph"/>
              <w:spacing w:line="256" w:lineRule="exact"/>
              <w:ind w:left="12"/>
              <w:jc w:val="center"/>
              <w:rPr>
                <w:b/>
                <w:sz w:val="24"/>
              </w:rPr>
            </w:pPr>
            <w:r>
              <w:rPr>
                <w:b/>
                <w:w w:val="99"/>
                <w:sz w:val="24"/>
              </w:rPr>
              <w:t>-</w:t>
            </w:r>
          </w:p>
        </w:tc>
        <w:tc>
          <w:tcPr>
            <w:tcW w:w="1560" w:type="dxa"/>
            <w:vMerge/>
            <w:tcBorders>
              <w:top w:val="nil"/>
              <w:left w:val="single" w:sz="4" w:space="0" w:color="000000"/>
              <w:bottom w:val="single" w:sz="4" w:space="0" w:color="000000"/>
              <w:right w:val="single" w:sz="4" w:space="0" w:color="000000"/>
            </w:tcBorders>
          </w:tcPr>
          <w:p w:rsidR="00447D2F" w:rsidRDefault="00447D2F" w:rsidP="00964860">
            <w:pPr>
              <w:rPr>
                <w:sz w:val="2"/>
                <w:szCs w:val="2"/>
              </w:rPr>
            </w:pPr>
          </w:p>
        </w:tc>
        <w:tc>
          <w:tcPr>
            <w:tcW w:w="1275" w:type="dxa"/>
            <w:vMerge/>
            <w:tcBorders>
              <w:left w:val="single" w:sz="4" w:space="0" w:color="000000"/>
              <w:right w:val="single" w:sz="4" w:space="0" w:color="000000"/>
            </w:tcBorders>
          </w:tcPr>
          <w:p w:rsidR="00447D2F" w:rsidRDefault="00447D2F" w:rsidP="00964860">
            <w:pPr>
              <w:rPr>
                <w:sz w:val="2"/>
                <w:szCs w:val="2"/>
              </w:rPr>
            </w:pPr>
          </w:p>
        </w:tc>
      </w:tr>
      <w:tr w:rsidR="00447D2F" w:rsidTr="001F3F89">
        <w:trPr>
          <w:trHeight w:val="798"/>
        </w:trPr>
        <w:tc>
          <w:tcPr>
            <w:tcW w:w="1764" w:type="dxa"/>
            <w:vMerge/>
            <w:tcBorders>
              <w:top w:val="nil"/>
              <w:left w:val="single" w:sz="4" w:space="0" w:color="000000"/>
              <w:bottom w:val="single" w:sz="4" w:space="0" w:color="000000"/>
              <w:right w:val="single" w:sz="4" w:space="0" w:color="000000"/>
            </w:tcBorders>
          </w:tcPr>
          <w:p w:rsidR="00447D2F" w:rsidRDefault="00447D2F" w:rsidP="00964860">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447D2F" w:rsidRPr="00C6786C" w:rsidRDefault="00447D2F" w:rsidP="00964860">
            <w:pPr>
              <w:pStyle w:val="TableParagraph"/>
              <w:spacing w:line="273" w:lineRule="exact"/>
              <w:ind w:left="108"/>
              <w:rPr>
                <w:b/>
                <w:sz w:val="24"/>
              </w:rPr>
            </w:pPr>
            <w:r w:rsidRPr="00C6786C">
              <w:rPr>
                <w:b/>
                <w:sz w:val="24"/>
              </w:rPr>
              <w:t>Самостоятельная</w:t>
            </w:r>
            <w:r w:rsidRPr="00C6786C">
              <w:rPr>
                <w:b/>
                <w:spacing w:val="-3"/>
                <w:sz w:val="24"/>
              </w:rPr>
              <w:t xml:space="preserve"> </w:t>
            </w:r>
            <w:r w:rsidRPr="00C6786C">
              <w:rPr>
                <w:b/>
                <w:sz w:val="24"/>
              </w:rPr>
              <w:t>работа</w:t>
            </w:r>
            <w:r w:rsidRPr="00C6786C">
              <w:rPr>
                <w:b/>
                <w:spacing w:val="-3"/>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3"/>
                <w:sz w:val="24"/>
              </w:rPr>
              <w:t xml:space="preserve"> </w:t>
            </w:r>
            <w:r w:rsidRPr="00C6786C">
              <w:rPr>
                <w:b/>
                <w:sz w:val="24"/>
              </w:rPr>
              <w:t>тематика</w:t>
            </w:r>
          </w:p>
        </w:tc>
        <w:tc>
          <w:tcPr>
            <w:tcW w:w="992" w:type="dxa"/>
            <w:tcBorders>
              <w:top w:val="single" w:sz="4" w:space="0" w:color="000000"/>
              <w:left w:val="single" w:sz="4" w:space="0" w:color="000000"/>
              <w:bottom w:val="single" w:sz="4" w:space="0" w:color="000000"/>
              <w:right w:val="single" w:sz="4" w:space="0" w:color="000000"/>
            </w:tcBorders>
          </w:tcPr>
          <w:p w:rsidR="00447D2F" w:rsidRPr="00C6786C" w:rsidRDefault="00447D2F" w:rsidP="00964860">
            <w:pPr>
              <w:pStyle w:val="TableParagraph"/>
              <w:rPr>
                <w:b/>
              </w:rPr>
            </w:pPr>
          </w:p>
          <w:p w:rsidR="00447D2F" w:rsidRDefault="00447D2F" w:rsidP="00964860">
            <w:pPr>
              <w:pStyle w:val="TableParagraph"/>
              <w:ind w:left="12"/>
              <w:jc w:val="center"/>
              <w:rPr>
                <w:sz w:val="24"/>
              </w:rPr>
            </w:pPr>
            <w:r>
              <w:rPr>
                <w:w w:val="99"/>
                <w:sz w:val="24"/>
              </w:rPr>
              <w:t>-</w:t>
            </w:r>
          </w:p>
        </w:tc>
        <w:tc>
          <w:tcPr>
            <w:tcW w:w="1560" w:type="dxa"/>
            <w:vMerge/>
            <w:tcBorders>
              <w:top w:val="nil"/>
              <w:left w:val="single" w:sz="4" w:space="0" w:color="000000"/>
              <w:bottom w:val="single" w:sz="4" w:space="0" w:color="000000"/>
              <w:right w:val="single" w:sz="4" w:space="0" w:color="000000"/>
            </w:tcBorders>
          </w:tcPr>
          <w:p w:rsidR="00447D2F" w:rsidRDefault="00447D2F" w:rsidP="00964860">
            <w:pPr>
              <w:rPr>
                <w:sz w:val="2"/>
                <w:szCs w:val="2"/>
              </w:rPr>
            </w:pPr>
          </w:p>
        </w:tc>
        <w:tc>
          <w:tcPr>
            <w:tcW w:w="1275" w:type="dxa"/>
            <w:vMerge/>
            <w:tcBorders>
              <w:left w:val="single" w:sz="4" w:space="0" w:color="000000"/>
              <w:bottom w:val="single" w:sz="4" w:space="0" w:color="000000"/>
              <w:right w:val="single" w:sz="4" w:space="0" w:color="000000"/>
            </w:tcBorders>
          </w:tcPr>
          <w:p w:rsidR="00447D2F" w:rsidRDefault="00447D2F" w:rsidP="00964860">
            <w:pPr>
              <w:rPr>
                <w:sz w:val="2"/>
                <w:szCs w:val="2"/>
              </w:rPr>
            </w:pPr>
          </w:p>
        </w:tc>
      </w:tr>
    </w:tbl>
    <w:p w:rsidR="00796106" w:rsidRDefault="00964860" w:rsidP="00796106">
      <w:pPr>
        <w:rPr>
          <w:sz w:val="2"/>
          <w:szCs w:val="2"/>
        </w:rPr>
        <w:sectPr w:rsidR="00796106" w:rsidSect="00CB2AD8">
          <w:pgSz w:w="16840" w:h="11910" w:orient="landscape"/>
          <w:pgMar w:top="1160" w:right="560" w:bottom="280" w:left="920" w:header="710" w:footer="0" w:gutter="0"/>
          <w:cols w:space="720"/>
        </w:sectPr>
      </w:pPr>
      <w:r>
        <w:rPr>
          <w:sz w:val="2"/>
          <w:szCs w:val="2"/>
        </w:rPr>
        <w:br w:type="textWrapping" w:clear="all"/>
      </w:r>
    </w:p>
    <w:p w:rsidR="00796106" w:rsidRDefault="00796106" w:rsidP="00796106">
      <w:pPr>
        <w:pStyle w:val="a3"/>
        <w:spacing w:before="2"/>
        <w:rPr>
          <w:b/>
          <w:sz w:val="7"/>
        </w:rPr>
      </w:pPr>
    </w:p>
    <w:tbl>
      <w:tblPr>
        <w:tblW w:w="15166"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716"/>
        <w:gridCol w:w="992"/>
        <w:gridCol w:w="1560"/>
        <w:gridCol w:w="1134"/>
      </w:tblGrid>
      <w:tr w:rsidR="00964860" w:rsidTr="00447D2F">
        <w:trPr>
          <w:trHeight w:val="275"/>
        </w:trPr>
        <w:tc>
          <w:tcPr>
            <w:tcW w:w="12472" w:type="dxa"/>
            <w:gridSpan w:val="3"/>
            <w:tcBorders>
              <w:left w:val="single" w:sz="4" w:space="0" w:color="000000"/>
              <w:bottom w:val="single" w:sz="4" w:space="0" w:color="000000"/>
              <w:right w:val="single" w:sz="4" w:space="0" w:color="000000"/>
            </w:tcBorders>
          </w:tcPr>
          <w:p w:rsidR="00964860" w:rsidRPr="00C6786C" w:rsidRDefault="00964860" w:rsidP="0020713A">
            <w:pPr>
              <w:pStyle w:val="TableParagraph"/>
              <w:tabs>
                <w:tab w:val="right" w:pos="12460"/>
              </w:tabs>
              <w:spacing w:line="256" w:lineRule="exact"/>
              <w:ind w:left="107"/>
              <w:rPr>
                <w:b/>
                <w:sz w:val="24"/>
              </w:rPr>
            </w:pPr>
            <w:r w:rsidRPr="00C6786C">
              <w:rPr>
                <w:b/>
                <w:sz w:val="24"/>
              </w:rPr>
              <w:t>Раздел</w:t>
            </w:r>
            <w:r w:rsidRPr="00C6786C">
              <w:rPr>
                <w:b/>
                <w:spacing w:val="-2"/>
                <w:sz w:val="24"/>
              </w:rPr>
              <w:t xml:space="preserve"> </w:t>
            </w:r>
            <w:r w:rsidRPr="00C6786C">
              <w:rPr>
                <w:b/>
                <w:sz w:val="24"/>
              </w:rPr>
              <w:t>3.</w:t>
            </w:r>
            <w:r w:rsidRPr="00C6786C">
              <w:rPr>
                <w:b/>
                <w:spacing w:val="2"/>
                <w:sz w:val="24"/>
              </w:rPr>
              <w:t xml:space="preserve"> </w:t>
            </w:r>
            <w:r w:rsidRPr="00C6786C">
              <w:rPr>
                <w:b/>
                <w:sz w:val="24"/>
              </w:rPr>
              <w:t>Материалы с</w:t>
            </w:r>
            <w:r w:rsidRPr="00C6786C">
              <w:rPr>
                <w:b/>
                <w:spacing w:val="-2"/>
                <w:sz w:val="24"/>
              </w:rPr>
              <w:t xml:space="preserve"> </w:t>
            </w:r>
            <w:r w:rsidRPr="00C6786C">
              <w:rPr>
                <w:b/>
                <w:sz w:val="24"/>
              </w:rPr>
              <w:t>особыми</w:t>
            </w:r>
            <w:r w:rsidRPr="00C6786C">
              <w:rPr>
                <w:b/>
                <w:spacing w:val="2"/>
                <w:sz w:val="24"/>
              </w:rPr>
              <w:t xml:space="preserve"> </w:t>
            </w:r>
            <w:r w:rsidRPr="00C6786C">
              <w:rPr>
                <w:b/>
                <w:sz w:val="24"/>
              </w:rPr>
              <w:t>физическими свойствами</w:t>
            </w:r>
            <w:r w:rsidRPr="00C6786C">
              <w:rPr>
                <w:b/>
                <w:sz w:val="24"/>
              </w:rPr>
              <w:tab/>
            </w:r>
          </w:p>
        </w:tc>
        <w:tc>
          <w:tcPr>
            <w:tcW w:w="1560" w:type="dxa"/>
            <w:tcBorders>
              <w:left w:val="single" w:sz="4" w:space="0" w:color="000000"/>
              <w:bottom w:val="single" w:sz="4" w:space="0" w:color="000000"/>
              <w:right w:val="single" w:sz="4" w:space="0" w:color="000000"/>
            </w:tcBorders>
          </w:tcPr>
          <w:p w:rsidR="00964860" w:rsidRPr="00C6786C" w:rsidRDefault="00964860" w:rsidP="00DB14E1">
            <w:pPr>
              <w:pStyle w:val="TableParagraph"/>
              <w:rPr>
                <w:sz w:val="20"/>
              </w:rPr>
            </w:pPr>
          </w:p>
        </w:tc>
        <w:tc>
          <w:tcPr>
            <w:tcW w:w="1134" w:type="dxa"/>
            <w:tcBorders>
              <w:left w:val="single" w:sz="4" w:space="0" w:color="000000"/>
              <w:bottom w:val="single" w:sz="4" w:space="0" w:color="000000"/>
              <w:right w:val="single" w:sz="4" w:space="0" w:color="000000"/>
            </w:tcBorders>
          </w:tcPr>
          <w:p w:rsidR="00964860" w:rsidRPr="00C6786C" w:rsidRDefault="00964860" w:rsidP="00DB14E1">
            <w:pPr>
              <w:pStyle w:val="TableParagraph"/>
              <w:rPr>
                <w:sz w:val="20"/>
              </w:rPr>
            </w:pPr>
          </w:p>
        </w:tc>
      </w:tr>
      <w:tr w:rsidR="00964860" w:rsidTr="00447D2F">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964860" w:rsidRPr="00C6786C" w:rsidRDefault="00964860" w:rsidP="005F4A7A">
            <w:pPr>
              <w:pStyle w:val="TableParagraph"/>
              <w:rPr>
                <w:b/>
                <w:sz w:val="24"/>
              </w:rPr>
            </w:pPr>
            <w:r w:rsidRPr="00C6786C">
              <w:rPr>
                <w:b/>
                <w:sz w:val="24"/>
              </w:rPr>
              <w:t>Тема 3.1.</w:t>
            </w:r>
            <w:r w:rsidRPr="00C6786C">
              <w:rPr>
                <w:b/>
                <w:spacing w:val="1"/>
                <w:sz w:val="24"/>
              </w:rPr>
              <w:t xml:space="preserve"> </w:t>
            </w:r>
            <w:r w:rsidRPr="00C6786C">
              <w:rPr>
                <w:b/>
                <w:sz w:val="24"/>
              </w:rPr>
              <w:t>Материалы с</w:t>
            </w:r>
            <w:r w:rsidRPr="00C6786C">
              <w:rPr>
                <w:b/>
                <w:spacing w:val="-57"/>
                <w:sz w:val="24"/>
              </w:rPr>
              <w:t xml:space="preserve"> </w:t>
            </w:r>
            <w:r w:rsidRPr="00C6786C">
              <w:rPr>
                <w:b/>
                <w:sz w:val="24"/>
              </w:rPr>
              <w:t>особыми</w:t>
            </w:r>
            <w:r w:rsidRPr="00C6786C">
              <w:rPr>
                <w:b/>
                <w:spacing w:val="-15"/>
                <w:sz w:val="24"/>
              </w:rPr>
              <w:t xml:space="preserve"> </w:t>
            </w:r>
            <w:r w:rsidRPr="00C6786C">
              <w:rPr>
                <w:b/>
                <w:sz w:val="24"/>
              </w:rPr>
              <w:t>магнитными</w:t>
            </w:r>
            <w:r w:rsidRPr="00C6786C">
              <w:rPr>
                <w:b/>
                <w:spacing w:val="1"/>
                <w:sz w:val="24"/>
              </w:rPr>
              <w:t xml:space="preserve"> </w:t>
            </w:r>
            <w:r w:rsidRPr="00C6786C">
              <w:rPr>
                <w:b/>
                <w:sz w:val="24"/>
              </w:rPr>
              <w:t>свойствами</w:t>
            </w:r>
          </w:p>
        </w:tc>
        <w:tc>
          <w:tcPr>
            <w:tcW w:w="9716"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92"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ind w:left="9"/>
              <w:jc w:val="center"/>
              <w:rPr>
                <w:b/>
                <w:sz w:val="24"/>
              </w:rPr>
            </w:pPr>
            <w:r>
              <w:rPr>
                <w:b/>
                <w:sz w:val="24"/>
              </w:rPr>
              <w:t>2</w:t>
            </w:r>
          </w:p>
        </w:tc>
        <w:tc>
          <w:tcPr>
            <w:tcW w:w="1560"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B05335">
            <w:pPr>
              <w:pStyle w:val="TableParagraph"/>
              <w:ind w:left="306"/>
              <w:rPr>
                <w:b/>
                <w:sz w:val="24"/>
              </w:rPr>
            </w:pPr>
            <w:r>
              <w:rPr>
                <w:b/>
                <w:sz w:val="24"/>
              </w:rPr>
              <w:t>ОК 01</w:t>
            </w:r>
          </w:p>
          <w:p w:rsidR="00964860" w:rsidRDefault="00964860" w:rsidP="00447D2F">
            <w:pPr>
              <w:pStyle w:val="TableParagraph"/>
              <w:ind w:left="241"/>
              <w:rPr>
                <w:b/>
                <w:sz w:val="24"/>
              </w:rPr>
            </w:pPr>
            <w:r>
              <w:rPr>
                <w:b/>
                <w:sz w:val="24"/>
              </w:rPr>
              <w:t xml:space="preserve">ПК </w:t>
            </w:r>
            <w:r w:rsidR="00447D2F">
              <w:rPr>
                <w:b/>
                <w:sz w:val="24"/>
              </w:rPr>
              <w:t>1.1</w:t>
            </w:r>
          </w:p>
        </w:tc>
        <w:tc>
          <w:tcPr>
            <w:tcW w:w="1134" w:type="dxa"/>
            <w:vMerge w:val="restart"/>
            <w:tcBorders>
              <w:top w:val="single" w:sz="4" w:space="0" w:color="000000"/>
              <w:left w:val="single" w:sz="4" w:space="0" w:color="000000"/>
              <w:right w:val="single" w:sz="4" w:space="0" w:color="000000"/>
            </w:tcBorders>
          </w:tcPr>
          <w:p w:rsidR="00964860" w:rsidRDefault="00447D2F" w:rsidP="00447D2F">
            <w:pPr>
              <w:pStyle w:val="TableParagraph"/>
              <w:rPr>
                <w:b/>
                <w:sz w:val="24"/>
              </w:rPr>
            </w:pPr>
            <w:r w:rsidRPr="00447D2F">
              <w:rPr>
                <w:b/>
                <w:sz w:val="24"/>
              </w:rPr>
              <w:t>Уо 01.06</w:t>
            </w:r>
          </w:p>
          <w:p w:rsidR="00447D2F" w:rsidRDefault="00447D2F" w:rsidP="00447D2F">
            <w:pPr>
              <w:pStyle w:val="TableParagraph"/>
              <w:rPr>
                <w:b/>
                <w:sz w:val="24"/>
              </w:rPr>
            </w:pPr>
            <w:r w:rsidRPr="00447D2F">
              <w:rPr>
                <w:b/>
                <w:sz w:val="24"/>
              </w:rPr>
              <w:t>У 1.1.01</w:t>
            </w:r>
          </w:p>
        </w:tc>
      </w:tr>
      <w:tr w:rsidR="00964860" w:rsidTr="00447D2F">
        <w:trPr>
          <w:trHeight w:val="827"/>
        </w:trPr>
        <w:tc>
          <w:tcPr>
            <w:tcW w:w="1764" w:type="dxa"/>
            <w:vMerge/>
            <w:tcBorders>
              <w:top w:val="nil"/>
              <w:left w:val="single" w:sz="4" w:space="0" w:color="000000"/>
              <w:bottom w:val="single" w:sz="4" w:space="0" w:color="000000"/>
              <w:right w:val="single" w:sz="4" w:space="0" w:color="000000"/>
            </w:tcBorders>
          </w:tcPr>
          <w:p w:rsidR="00964860" w:rsidRDefault="00964860" w:rsidP="005F4A7A">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Default="00964860" w:rsidP="00964860">
            <w:pPr>
              <w:pStyle w:val="TableParagraph"/>
              <w:ind w:left="108"/>
              <w:rPr>
                <w:sz w:val="24"/>
              </w:rPr>
            </w:pPr>
            <w:r w:rsidRPr="00C6786C">
              <w:rPr>
                <w:sz w:val="24"/>
              </w:rPr>
              <w:t>1. Общие сведения о ферромагнетиках, их классификация. Магнитно-мягкие материалы.</w:t>
            </w:r>
            <w:r w:rsidRPr="00C6786C">
              <w:rPr>
                <w:spacing w:val="1"/>
                <w:sz w:val="24"/>
              </w:rPr>
              <w:t xml:space="preserve"> </w:t>
            </w:r>
            <w:r w:rsidRPr="00C6786C">
              <w:rPr>
                <w:sz w:val="24"/>
              </w:rPr>
              <w:t>Высокочастотные</w:t>
            </w:r>
            <w:r w:rsidRPr="00C6786C">
              <w:rPr>
                <w:spacing w:val="-5"/>
                <w:sz w:val="24"/>
              </w:rPr>
              <w:t xml:space="preserve"> </w:t>
            </w:r>
            <w:r w:rsidRPr="00C6786C">
              <w:rPr>
                <w:sz w:val="24"/>
              </w:rPr>
              <w:t>материалы.</w:t>
            </w:r>
            <w:r w:rsidRPr="00C6786C">
              <w:rPr>
                <w:spacing w:val="-3"/>
                <w:sz w:val="24"/>
              </w:rPr>
              <w:t xml:space="preserve"> </w:t>
            </w:r>
            <w:r>
              <w:rPr>
                <w:sz w:val="24"/>
              </w:rPr>
              <w:t>Общие</w:t>
            </w:r>
            <w:r>
              <w:rPr>
                <w:spacing w:val="-3"/>
                <w:sz w:val="24"/>
              </w:rPr>
              <w:t xml:space="preserve"> </w:t>
            </w:r>
            <w:r>
              <w:rPr>
                <w:sz w:val="24"/>
              </w:rPr>
              <w:t>требования</w:t>
            </w:r>
            <w:r>
              <w:rPr>
                <w:spacing w:val="-2"/>
                <w:sz w:val="24"/>
              </w:rPr>
              <w:t xml:space="preserve"> </w:t>
            </w:r>
            <w:r>
              <w:rPr>
                <w:sz w:val="24"/>
              </w:rPr>
              <w:t>к</w:t>
            </w:r>
            <w:r>
              <w:rPr>
                <w:spacing w:val="-3"/>
                <w:sz w:val="24"/>
              </w:rPr>
              <w:t xml:space="preserve"> </w:t>
            </w:r>
            <w:r>
              <w:rPr>
                <w:sz w:val="24"/>
              </w:rPr>
              <w:t>материалам</w:t>
            </w:r>
            <w:r>
              <w:rPr>
                <w:spacing w:val="-3"/>
                <w:sz w:val="24"/>
              </w:rPr>
              <w:t xml:space="preserve"> </w:t>
            </w:r>
            <w:r>
              <w:rPr>
                <w:sz w:val="24"/>
              </w:rPr>
              <w:t>со</w:t>
            </w:r>
            <w:r>
              <w:rPr>
                <w:spacing w:val="-2"/>
                <w:sz w:val="24"/>
              </w:rPr>
              <w:t xml:space="preserve"> </w:t>
            </w:r>
            <w:r>
              <w:rPr>
                <w:sz w:val="24"/>
              </w:rPr>
              <w:t>специальными</w:t>
            </w:r>
            <w:r>
              <w:rPr>
                <w:spacing w:val="-2"/>
                <w:sz w:val="24"/>
              </w:rPr>
              <w:t xml:space="preserve"> </w:t>
            </w:r>
            <w:r>
              <w:rPr>
                <w:sz w:val="24"/>
              </w:rPr>
              <w:t>магнит-ными</w:t>
            </w:r>
            <w:r>
              <w:rPr>
                <w:spacing w:val="-5"/>
                <w:sz w:val="24"/>
              </w:rPr>
              <w:t xml:space="preserve"> </w:t>
            </w:r>
            <w:r>
              <w:rPr>
                <w:sz w:val="24"/>
              </w:rPr>
              <w:t>свойствами.</w:t>
            </w:r>
          </w:p>
        </w:tc>
        <w:tc>
          <w:tcPr>
            <w:tcW w:w="992"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560"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right w:val="single" w:sz="4" w:space="0" w:color="000000"/>
            </w:tcBorders>
          </w:tcPr>
          <w:p w:rsidR="00964860" w:rsidRDefault="00964860" w:rsidP="00447D2F">
            <w:pPr>
              <w:rPr>
                <w:sz w:val="2"/>
                <w:szCs w:val="2"/>
              </w:rPr>
            </w:pPr>
          </w:p>
        </w:tc>
      </w:tr>
      <w:tr w:rsidR="00964860" w:rsidTr="00447D2F">
        <w:trPr>
          <w:trHeight w:val="275"/>
        </w:trPr>
        <w:tc>
          <w:tcPr>
            <w:tcW w:w="1764" w:type="dxa"/>
            <w:vMerge/>
            <w:tcBorders>
              <w:top w:val="nil"/>
              <w:left w:val="single" w:sz="4" w:space="0" w:color="000000"/>
              <w:bottom w:val="single" w:sz="4" w:space="0" w:color="000000"/>
              <w:right w:val="single" w:sz="4" w:space="0" w:color="000000"/>
            </w:tcBorders>
          </w:tcPr>
          <w:p w:rsidR="00964860" w:rsidRDefault="00964860" w:rsidP="005F4A7A">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6" w:lineRule="exact"/>
              <w:ind w:left="12"/>
              <w:jc w:val="center"/>
              <w:rPr>
                <w:b/>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right w:val="single" w:sz="4" w:space="0" w:color="000000"/>
            </w:tcBorders>
          </w:tcPr>
          <w:p w:rsidR="00964860" w:rsidRDefault="00964860" w:rsidP="00447D2F">
            <w:pPr>
              <w:rPr>
                <w:sz w:val="2"/>
                <w:szCs w:val="2"/>
              </w:rPr>
            </w:pPr>
          </w:p>
        </w:tc>
      </w:tr>
      <w:tr w:rsidR="00964860" w:rsidTr="00447D2F">
        <w:trPr>
          <w:trHeight w:val="275"/>
        </w:trPr>
        <w:tc>
          <w:tcPr>
            <w:tcW w:w="1764" w:type="dxa"/>
            <w:vMerge/>
            <w:tcBorders>
              <w:top w:val="nil"/>
              <w:left w:val="single" w:sz="4" w:space="0" w:color="000000"/>
              <w:bottom w:val="single" w:sz="4" w:space="0" w:color="000000"/>
              <w:right w:val="single" w:sz="4" w:space="0" w:color="000000"/>
            </w:tcBorders>
          </w:tcPr>
          <w:p w:rsidR="00964860" w:rsidRDefault="00964860" w:rsidP="005F4A7A">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6"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6" w:lineRule="exact"/>
              <w:ind w:left="12"/>
              <w:jc w:val="center"/>
              <w:rPr>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bottom w:val="single" w:sz="4" w:space="0" w:color="000000"/>
              <w:right w:val="single" w:sz="4" w:space="0" w:color="000000"/>
            </w:tcBorders>
          </w:tcPr>
          <w:p w:rsidR="00964860" w:rsidRDefault="00964860" w:rsidP="00447D2F">
            <w:pPr>
              <w:rPr>
                <w:sz w:val="2"/>
                <w:szCs w:val="2"/>
              </w:rPr>
            </w:pPr>
          </w:p>
        </w:tc>
      </w:tr>
      <w:tr w:rsidR="00964860" w:rsidTr="00447D2F">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5F4A7A">
            <w:pPr>
              <w:pStyle w:val="TableParagraph"/>
              <w:rPr>
                <w:b/>
                <w:sz w:val="24"/>
              </w:rPr>
            </w:pPr>
            <w:r w:rsidRPr="00C6786C">
              <w:rPr>
                <w:b/>
                <w:sz w:val="24"/>
              </w:rPr>
              <w:t>Тема</w:t>
            </w:r>
            <w:r w:rsidRPr="00C6786C">
              <w:rPr>
                <w:b/>
                <w:spacing w:val="1"/>
                <w:sz w:val="24"/>
              </w:rPr>
              <w:t xml:space="preserve"> </w:t>
            </w:r>
            <w:r w:rsidRPr="00C6786C">
              <w:rPr>
                <w:b/>
                <w:sz w:val="24"/>
              </w:rPr>
              <w:t>3.2.</w:t>
            </w:r>
          </w:p>
          <w:p w:rsidR="00964860" w:rsidRPr="00C6786C" w:rsidRDefault="00964860" w:rsidP="005F4A7A">
            <w:pPr>
              <w:pStyle w:val="TableParagraph"/>
              <w:rPr>
                <w:b/>
                <w:sz w:val="24"/>
              </w:rPr>
            </w:pPr>
            <w:r w:rsidRPr="00C6786C">
              <w:rPr>
                <w:b/>
                <w:sz w:val="24"/>
              </w:rPr>
              <w:t>Материа</w:t>
            </w:r>
            <w:r>
              <w:rPr>
                <w:b/>
                <w:sz w:val="24"/>
              </w:rPr>
              <w:t>л</w:t>
            </w:r>
            <w:r w:rsidRPr="00C6786C">
              <w:rPr>
                <w:b/>
                <w:sz w:val="24"/>
              </w:rPr>
              <w:t>ы с особыми</w:t>
            </w:r>
            <w:r w:rsidRPr="00C6786C">
              <w:rPr>
                <w:b/>
                <w:spacing w:val="1"/>
                <w:sz w:val="24"/>
              </w:rPr>
              <w:t xml:space="preserve"> </w:t>
            </w:r>
            <w:r w:rsidRPr="00C6786C">
              <w:rPr>
                <w:b/>
                <w:sz w:val="24"/>
              </w:rPr>
              <w:t>тепловыми</w:t>
            </w:r>
            <w:r w:rsidRPr="00C6786C">
              <w:rPr>
                <w:b/>
                <w:spacing w:val="1"/>
                <w:sz w:val="24"/>
              </w:rPr>
              <w:t xml:space="preserve"> </w:t>
            </w:r>
            <w:r w:rsidRPr="00C6786C">
              <w:rPr>
                <w:b/>
                <w:sz w:val="24"/>
              </w:rPr>
              <w:t>свойствами</w:t>
            </w:r>
          </w:p>
        </w:tc>
        <w:tc>
          <w:tcPr>
            <w:tcW w:w="9716"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92"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before="1"/>
              <w:ind w:left="9"/>
              <w:jc w:val="center"/>
              <w:rPr>
                <w:b/>
                <w:sz w:val="24"/>
              </w:rPr>
            </w:pPr>
            <w:r>
              <w:rPr>
                <w:b/>
                <w:sz w:val="24"/>
              </w:rPr>
              <w:t>2</w:t>
            </w:r>
          </w:p>
        </w:tc>
        <w:tc>
          <w:tcPr>
            <w:tcW w:w="1560"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B05335">
            <w:pPr>
              <w:pStyle w:val="TableParagraph"/>
              <w:ind w:left="306"/>
              <w:rPr>
                <w:b/>
                <w:sz w:val="24"/>
              </w:rPr>
            </w:pPr>
            <w:r>
              <w:rPr>
                <w:b/>
                <w:sz w:val="24"/>
              </w:rPr>
              <w:t>ОК 01</w:t>
            </w:r>
          </w:p>
          <w:p w:rsidR="00964860" w:rsidRDefault="00447D2F" w:rsidP="00447D2F">
            <w:pPr>
              <w:pStyle w:val="TableParagraph"/>
              <w:ind w:left="306"/>
              <w:rPr>
                <w:b/>
                <w:sz w:val="24"/>
              </w:rPr>
            </w:pPr>
            <w:r w:rsidRPr="00447D2F">
              <w:rPr>
                <w:b/>
                <w:sz w:val="24"/>
              </w:rPr>
              <w:t>ПК 1.1</w:t>
            </w:r>
          </w:p>
        </w:tc>
        <w:tc>
          <w:tcPr>
            <w:tcW w:w="1134" w:type="dxa"/>
            <w:vMerge w:val="restart"/>
            <w:tcBorders>
              <w:top w:val="single" w:sz="4" w:space="0" w:color="000000"/>
              <w:left w:val="single" w:sz="4" w:space="0" w:color="000000"/>
              <w:right w:val="single" w:sz="4" w:space="0" w:color="000000"/>
            </w:tcBorders>
          </w:tcPr>
          <w:p w:rsidR="00964860" w:rsidRDefault="00447D2F" w:rsidP="00447D2F">
            <w:pPr>
              <w:pStyle w:val="TableParagraph"/>
              <w:rPr>
                <w:b/>
                <w:sz w:val="24"/>
              </w:rPr>
            </w:pPr>
            <w:r w:rsidRPr="00447D2F">
              <w:rPr>
                <w:b/>
                <w:sz w:val="24"/>
              </w:rPr>
              <w:t>Уо 01.07</w:t>
            </w:r>
          </w:p>
          <w:p w:rsidR="00447D2F" w:rsidRDefault="00447D2F" w:rsidP="00447D2F">
            <w:pPr>
              <w:pStyle w:val="TableParagraph"/>
              <w:rPr>
                <w:b/>
                <w:sz w:val="24"/>
              </w:rPr>
            </w:pPr>
            <w:r w:rsidRPr="00447D2F">
              <w:rPr>
                <w:b/>
                <w:sz w:val="24"/>
              </w:rPr>
              <w:t>У 1.1.01</w:t>
            </w:r>
          </w:p>
        </w:tc>
      </w:tr>
      <w:tr w:rsidR="00964860" w:rsidTr="00447D2F">
        <w:trPr>
          <w:trHeight w:val="276"/>
        </w:trPr>
        <w:tc>
          <w:tcPr>
            <w:tcW w:w="1764" w:type="dxa"/>
            <w:vMerge/>
            <w:tcBorders>
              <w:top w:val="nil"/>
              <w:left w:val="single" w:sz="4" w:space="0" w:color="000000"/>
              <w:bottom w:val="single" w:sz="4" w:space="0" w:color="000000"/>
              <w:right w:val="single" w:sz="4" w:space="0" w:color="000000"/>
            </w:tcBorders>
          </w:tcPr>
          <w:p w:rsidR="00964860" w:rsidRDefault="00964860" w:rsidP="005F4A7A">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6" w:lineRule="exact"/>
              <w:ind w:left="108"/>
              <w:rPr>
                <w:sz w:val="24"/>
              </w:rPr>
            </w:pPr>
            <w:r w:rsidRPr="00C6786C">
              <w:rPr>
                <w:sz w:val="24"/>
              </w:rPr>
              <w:t>1.</w:t>
            </w:r>
            <w:r w:rsidRPr="00C6786C">
              <w:rPr>
                <w:spacing w:val="-2"/>
                <w:sz w:val="24"/>
              </w:rPr>
              <w:t xml:space="preserve"> </w:t>
            </w:r>
            <w:r w:rsidRPr="00C6786C">
              <w:rPr>
                <w:sz w:val="24"/>
              </w:rPr>
              <w:t>Сплавы</w:t>
            </w:r>
            <w:r w:rsidRPr="00C6786C">
              <w:rPr>
                <w:spacing w:val="-3"/>
                <w:sz w:val="24"/>
              </w:rPr>
              <w:t xml:space="preserve"> </w:t>
            </w:r>
            <w:r w:rsidRPr="00C6786C">
              <w:rPr>
                <w:sz w:val="24"/>
              </w:rPr>
              <w:t>с</w:t>
            </w:r>
            <w:r w:rsidRPr="00C6786C">
              <w:rPr>
                <w:spacing w:val="-3"/>
                <w:sz w:val="24"/>
              </w:rPr>
              <w:t xml:space="preserve"> </w:t>
            </w:r>
            <w:r w:rsidRPr="00C6786C">
              <w:rPr>
                <w:sz w:val="24"/>
              </w:rPr>
              <w:t>заданным</w:t>
            </w:r>
            <w:r w:rsidRPr="00C6786C">
              <w:rPr>
                <w:spacing w:val="-4"/>
                <w:sz w:val="24"/>
              </w:rPr>
              <w:t xml:space="preserve"> </w:t>
            </w:r>
            <w:r w:rsidRPr="00C6786C">
              <w:rPr>
                <w:sz w:val="24"/>
              </w:rPr>
              <w:t>температурным</w:t>
            </w:r>
            <w:r w:rsidRPr="00C6786C">
              <w:rPr>
                <w:spacing w:val="-3"/>
                <w:sz w:val="24"/>
              </w:rPr>
              <w:t xml:space="preserve"> </w:t>
            </w:r>
            <w:r w:rsidRPr="00C6786C">
              <w:rPr>
                <w:sz w:val="24"/>
              </w:rPr>
              <w:t>коэффициентом</w:t>
            </w:r>
            <w:r w:rsidRPr="00C6786C">
              <w:rPr>
                <w:spacing w:val="-3"/>
                <w:sz w:val="24"/>
              </w:rPr>
              <w:t xml:space="preserve"> </w:t>
            </w:r>
            <w:r w:rsidRPr="00C6786C">
              <w:rPr>
                <w:sz w:val="24"/>
              </w:rPr>
              <w:t>линейного</w:t>
            </w:r>
            <w:r w:rsidRPr="00C6786C">
              <w:rPr>
                <w:spacing w:val="-2"/>
                <w:sz w:val="24"/>
              </w:rPr>
              <w:t xml:space="preserve"> </w:t>
            </w:r>
            <w:r w:rsidRPr="00C6786C">
              <w:rPr>
                <w:sz w:val="24"/>
              </w:rPr>
              <w:t>расширения.</w:t>
            </w:r>
          </w:p>
        </w:tc>
        <w:tc>
          <w:tcPr>
            <w:tcW w:w="992" w:type="dxa"/>
            <w:vMerge/>
            <w:tcBorders>
              <w:top w:val="nil"/>
              <w:left w:val="single" w:sz="4" w:space="0" w:color="000000"/>
              <w:bottom w:val="single" w:sz="4" w:space="0" w:color="000000"/>
              <w:right w:val="single" w:sz="4" w:space="0" w:color="000000"/>
            </w:tcBorders>
          </w:tcPr>
          <w:p w:rsidR="00964860" w:rsidRPr="00C6786C" w:rsidRDefault="00964860" w:rsidP="00DB14E1">
            <w:pPr>
              <w:rPr>
                <w:sz w:val="2"/>
                <w:szCs w:val="2"/>
              </w:rPr>
            </w:pPr>
          </w:p>
        </w:tc>
        <w:tc>
          <w:tcPr>
            <w:tcW w:w="1560" w:type="dxa"/>
            <w:vMerge/>
            <w:tcBorders>
              <w:top w:val="nil"/>
              <w:left w:val="single" w:sz="4" w:space="0" w:color="000000"/>
              <w:bottom w:val="single" w:sz="4" w:space="0" w:color="000000"/>
              <w:right w:val="single" w:sz="4" w:space="0" w:color="000000"/>
            </w:tcBorders>
          </w:tcPr>
          <w:p w:rsidR="00964860" w:rsidRPr="00C6786C" w:rsidRDefault="00964860" w:rsidP="00DB14E1">
            <w:pPr>
              <w:rPr>
                <w:sz w:val="2"/>
                <w:szCs w:val="2"/>
              </w:rPr>
            </w:pPr>
          </w:p>
        </w:tc>
        <w:tc>
          <w:tcPr>
            <w:tcW w:w="1134" w:type="dxa"/>
            <w:vMerge/>
            <w:tcBorders>
              <w:left w:val="single" w:sz="4" w:space="0" w:color="000000"/>
              <w:right w:val="single" w:sz="4" w:space="0" w:color="000000"/>
            </w:tcBorders>
          </w:tcPr>
          <w:p w:rsidR="00964860" w:rsidRPr="00C6786C" w:rsidRDefault="00964860" w:rsidP="00447D2F">
            <w:pPr>
              <w:rPr>
                <w:sz w:val="2"/>
                <w:szCs w:val="2"/>
              </w:rPr>
            </w:pPr>
          </w:p>
        </w:tc>
      </w:tr>
      <w:tr w:rsidR="00964860" w:rsidTr="00447D2F">
        <w:trPr>
          <w:trHeight w:val="278"/>
        </w:trPr>
        <w:tc>
          <w:tcPr>
            <w:tcW w:w="1764" w:type="dxa"/>
            <w:vMerge/>
            <w:tcBorders>
              <w:top w:val="nil"/>
              <w:left w:val="single" w:sz="4" w:space="0" w:color="000000"/>
              <w:bottom w:val="single" w:sz="4" w:space="0" w:color="000000"/>
              <w:right w:val="single" w:sz="4" w:space="0" w:color="000000"/>
            </w:tcBorders>
          </w:tcPr>
          <w:p w:rsidR="00964860" w:rsidRPr="00C6786C" w:rsidRDefault="00964860" w:rsidP="005F4A7A">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8"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8" w:lineRule="exact"/>
              <w:ind w:left="12"/>
              <w:jc w:val="center"/>
              <w:rPr>
                <w:b/>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right w:val="single" w:sz="4" w:space="0" w:color="000000"/>
            </w:tcBorders>
          </w:tcPr>
          <w:p w:rsidR="00964860" w:rsidRDefault="00964860" w:rsidP="00447D2F">
            <w:pPr>
              <w:rPr>
                <w:sz w:val="2"/>
                <w:szCs w:val="2"/>
              </w:rPr>
            </w:pPr>
          </w:p>
        </w:tc>
      </w:tr>
      <w:tr w:rsidR="00964860" w:rsidTr="00447D2F">
        <w:trPr>
          <w:trHeight w:val="796"/>
        </w:trPr>
        <w:tc>
          <w:tcPr>
            <w:tcW w:w="1764" w:type="dxa"/>
            <w:vMerge/>
            <w:tcBorders>
              <w:top w:val="nil"/>
              <w:left w:val="single" w:sz="4" w:space="0" w:color="000000"/>
              <w:bottom w:val="single" w:sz="4" w:space="0" w:color="000000"/>
              <w:right w:val="single" w:sz="4" w:space="0" w:color="000000"/>
            </w:tcBorders>
          </w:tcPr>
          <w:p w:rsidR="00964860" w:rsidRDefault="00964860" w:rsidP="005F4A7A">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70" w:lineRule="exact"/>
              <w:ind w:left="108"/>
              <w:rPr>
                <w:b/>
                <w:i/>
                <w:sz w:val="24"/>
              </w:rPr>
            </w:pPr>
            <w:r w:rsidRPr="00C6786C">
              <w:rPr>
                <w:b/>
                <w:i/>
                <w:sz w:val="24"/>
              </w:rPr>
              <w:t>Рекомендуемая</w:t>
            </w:r>
            <w:r w:rsidRPr="00C6786C">
              <w:rPr>
                <w:b/>
                <w:i/>
                <w:spacing w:val="-6"/>
                <w:sz w:val="24"/>
              </w:rPr>
              <w:t xml:space="preserve"> </w:t>
            </w:r>
            <w:r w:rsidRPr="00C6786C">
              <w:rPr>
                <w:b/>
                <w:i/>
                <w:sz w:val="24"/>
              </w:rPr>
              <w:t>тематика</w:t>
            </w:r>
            <w:r w:rsidRPr="00C6786C">
              <w:rPr>
                <w:b/>
                <w:i/>
                <w:spacing w:val="-4"/>
                <w:sz w:val="24"/>
              </w:rPr>
              <w:t xml:space="preserve"> </w:t>
            </w:r>
            <w:r w:rsidRPr="00C6786C">
              <w:rPr>
                <w:b/>
                <w:i/>
                <w:sz w:val="24"/>
              </w:rPr>
              <w:t>самостоятельной</w:t>
            </w:r>
            <w:r w:rsidRPr="00C6786C">
              <w:rPr>
                <w:b/>
                <w:i/>
                <w:spacing w:val="-4"/>
                <w:sz w:val="24"/>
              </w:rPr>
              <w:t xml:space="preserve"> </w:t>
            </w:r>
            <w:r w:rsidRPr="00C6786C">
              <w:rPr>
                <w:b/>
                <w:i/>
                <w:sz w:val="24"/>
              </w:rPr>
              <w:t>работы</w:t>
            </w:r>
            <w:r w:rsidRPr="00C6786C">
              <w:rPr>
                <w:b/>
                <w:i/>
                <w:spacing w:val="-4"/>
                <w:sz w:val="24"/>
              </w:rPr>
              <w:t xml:space="preserve"> </w:t>
            </w:r>
            <w:r w:rsidRPr="00C6786C">
              <w:rPr>
                <w:b/>
                <w:i/>
                <w:sz w:val="24"/>
              </w:rPr>
              <w:t>обучающихся</w:t>
            </w:r>
          </w:p>
          <w:p w:rsidR="00964860" w:rsidRPr="00C6786C" w:rsidRDefault="00964860" w:rsidP="00DB14E1">
            <w:pPr>
              <w:pStyle w:val="TableParagraph"/>
              <w:spacing w:line="274" w:lineRule="exact"/>
              <w:ind w:left="108"/>
              <w:rPr>
                <w:i/>
                <w:sz w:val="24"/>
              </w:rPr>
            </w:pPr>
            <w:r w:rsidRPr="00C6786C">
              <w:rPr>
                <w:i/>
                <w:sz w:val="24"/>
              </w:rPr>
              <w:t>1.</w:t>
            </w:r>
            <w:r w:rsidRPr="00C6786C">
              <w:rPr>
                <w:i/>
                <w:spacing w:val="-3"/>
                <w:sz w:val="24"/>
              </w:rPr>
              <w:t xml:space="preserve"> </w:t>
            </w:r>
            <w:r w:rsidRPr="00C6786C">
              <w:rPr>
                <w:i/>
                <w:sz w:val="24"/>
              </w:rPr>
              <w:t>Изучение</w:t>
            </w:r>
            <w:r w:rsidRPr="00C6786C">
              <w:rPr>
                <w:i/>
                <w:spacing w:val="-3"/>
                <w:sz w:val="24"/>
              </w:rPr>
              <w:t xml:space="preserve"> </w:t>
            </w:r>
            <w:r w:rsidRPr="00C6786C">
              <w:rPr>
                <w:i/>
                <w:sz w:val="24"/>
              </w:rPr>
              <w:t>маркировки</w:t>
            </w:r>
            <w:r w:rsidRPr="00C6786C">
              <w:rPr>
                <w:i/>
                <w:spacing w:val="-1"/>
                <w:sz w:val="24"/>
              </w:rPr>
              <w:t xml:space="preserve"> </w:t>
            </w:r>
            <w:r w:rsidRPr="00C6786C">
              <w:rPr>
                <w:i/>
                <w:sz w:val="24"/>
              </w:rPr>
              <w:t>материалов</w:t>
            </w:r>
            <w:r w:rsidRPr="00C6786C">
              <w:rPr>
                <w:i/>
                <w:spacing w:val="-3"/>
                <w:sz w:val="24"/>
              </w:rPr>
              <w:t xml:space="preserve"> </w:t>
            </w:r>
            <w:r w:rsidRPr="00C6786C">
              <w:rPr>
                <w:i/>
                <w:sz w:val="24"/>
              </w:rPr>
              <w:t>с</w:t>
            </w:r>
            <w:r w:rsidRPr="00C6786C">
              <w:rPr>
                <w:i/>
                <w:spacing w:val="-4"/>
                <w:sz w:val="24"/>
              </w:rPr>
              <w:t xml:space="preserve"> </w:t>
            </w:r>
            <w:r w:rsidRPr="00C6786C">
              <w:rPr>
                <w:i/>
                <w:sz w:val="24"/>
              </w:rPr>
              <w:t>особыми</w:t>
            </w:r>
            <w:r w:rsidRPr="00C6786C">
              <w:rPr>
                <w:i/>
                <w:spacing w:val="-3"/>
                <w:sz w:val="24"/>
              </w:rPr>
              <w:t xml:space="preserve"> </w:t>
            </w:r>
            <w:r w:rsidRPr="00C6786C">
              <w:rPr>
                <w:i/>
                <w:sz w:val="24"/>
              </w:rPr>
              <w:t>тепловыми</w:t>
            </w:r>
            <w:r w:rsidRPr="00C6786C">
              <w:rPr>
                <w:i/>
                <w:spacing w:val="-3"/>
                <w:sz w:val="24"/>
              </w:rPr>
              <w:t xml:space="preserve"> </w:t>
            </w:r>
            <w:r w:rsidRPr="00C6786C">
              <w:rPr>
                <w:i/>
                <w:sz w:val="24"/>
              </w:rPr>
              <w:t>свойствами.</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ind w:left="12"/>
              <w:jc w:val="center"/>
              <w:rPr>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bottom w:val="single" w:sz="4" w:space="0" w:color="000000"/>
              <w:right w:val="single" w:sz="4" w:space="0" w:color="000000"/>
            </w:tcBorders>
          </w:tcPr>
          <w:p w:rsidR="00964860" w:rsidRDefault="00964860" w:rsidP="00447D2F">
            <w:pPr>
              <w:rPr>
                <w:sz w:val="2"/>
                <w:szCs w:val="2"/>
              </w:rPr>
            </w:pPr>
          </w:p>
        </w:tc>
      </w:tr>
      <w:tr w:rsidR="00964860" w:rsidTr="00447D2F">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964860" w:rsidRPr="00C6786C" w:rsidRDefault="00964860" w:rsidP="005F4A7A">
            <w:pPr>
              <w:pStyle w:val="TableParagraph"/>
              <w:rPr>
                <w:b/>
                <w:sz w:val="24"/>
              </w:rPr>
            </w:pPr>
            <w:r w:rsidRPr="00C6786C">
              <w:rPr>
                <w:b/>
                <w:sz w:val="24"/>
              </w:rPr>
              <w:t>Тема 3.3.</w:t>
            </w:r>
            <w:r w:rsidRPr="00C6786C">
              <w:rPr>
                <w:b/>
                <w:spacing w:val="1"/>
                <w:sz w:val="24"/>
              </w:rPr>
              <w:t xml:space="preserve"> </w:t>
            </w:r>
            <w:r w:rsidRPr="00C6786C">
              <w:rPr>
                <w:b/>
                <w:sz w:val="24"/>
              </w:rPr>
              <w:t>Материалы с</w:t>
            </w:r>
            <w:r w:rsidRPr="00C6786C">
              <w:rPr>
                <w:b/>
                <w:spacing w:val="-57"/>
                <w:sz w:val="24"/>
              </w:rPr>
              <w:t xml:space="preserve"> </w:t>
            </w:r>
            <w:r w:rsidRPr="00C6786C">
              <w:rPr>
                <w:b/>
                <w:sz w:val="24"/>
              </w:rPr>
              <w:t>особыми</w:t>
            </w:r>
            <w:r w:rsidRPr="00C6786C">
              <w:rPr>
                <w:b/>
                <w:spacing w:val="1"/>
                <w:sz w:val="24"/>
              </w:rPr>
              <w:t xml:space="preserve"> </w:t>
            </w:r>
            <w:r w:rsidRPr="00C6786C">
              <w:rPr>
                <w:b/>
                <w:sz w:val="24"/>
              </w:rPr>
              <w:t>электрическими</w:t>
            </w:r>
            <w:r>
              <w:rPr>
                <w:b/>
                <w:sz w:val="24"/>
              </w:rPr>
              <w:t xml:space="preserve"> свой</w:t>
            </w:r>
            <w:r w:rsidRPr="00C6786C">
              <w:rPr>
                <w:b/>
                <w:sz w:val="24"/>
              </w:rPr>
              <w:t>ствами</w:t>
            </w:r>
          </w:p>
        </w:tc>
        <w:tc>
          <w:tcPr>
            <w:tcW w:w="9716"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92"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before="140"/>
              <w:ind w:left="9"/>
              <w:jc w:val="center"/>
              <w:rPr>
                <w:b/>
                <w:sz w:val="24"/>
              </w:rPr>
            </w:pPr>
            <w:r>
              <w:rPr>
                <w:b/>
                <w:sz w:val="24"/>
              </w:rPr>
              <w:t>2</w:t>
            </w:r>
          </w:p>
        </w:tc>
        <w:tc>
          <w:tcPr>
            <w:tcW w:w="1560" w:type="dxa"/>
            <w:vMerge w:val="restart"/>
            <w:tcBorders>
              <w:top w:val="single" w:sz="4" w:space="0" w:color="000000"/>
              <w:left w:val="single" w:sz="4" w:space="0" w:color="000000"/>
              <w:bottom w:val="single" w:sz="4" w:space="0" w:color="000000"/>
              <w:right w:val="single" w:sz="4" w:space="0" w:color="000000"/>
            </w:tcBorders>
          </w:tcPr>
          <w:p w:rsidR="00964860" w:rsidRDefault="00447D2F" w:rsidP="00B05335">
            <w:pPr>
              <w:pStyle w:val="TableParagraph"/>
              <w:ind w:left="306"/>
              <w:rPr>
                <w:b/>
                <w:sz w:val="24"/>
              </w:rPr>
            </w:pPr>
            <w:r>
              <w:rPr>
                <w:b/>
                <w:sz w:val="24"/>
              </w:rPr>
              <w:t>ОК 02</w:t>
            </w:r>
          </w:p>
          <w:p w:rsidR="00964860" w:rsidRDefault="00964860" w:rsidP="00B05335">
            <w:pPr>
              <w:pStyle w:val="TableParagraph"/>
              <w:ind w:left="306"/>
              <w:rPr>
                <w:b/>
                <w:sz w:val="24"/>
              </w:rPr>
            </w:pPr>
            <w:r>
              <w:rPr>
                <w:b/>
                <w:sz w:val="24"/>
              </w:rPr>
              <w:t>ОК 0</w:t>
            </w:r>
            <w:r w:rsidR="00447D2F">
              <w:rPr>
                <w:b/>
                <w:sz w:val="24"/>
              </w:rPr>
              <w:t>4</w:t>
            </w:r>
          </w:p>
          <w:p w:rsidR="00964860" w:rsidRDefault="00964860" w:rsidP="00447D2F">
            <w:pPr>
              <w:pStyle w:val="TableParagraph"/>
              <w:ind w:left="306"/>
              <w:rPr>
                <w:b/>
                <w:sz w:val="24"/>
              </w:rPr>
            </w:pPr>
          </w:p>
        </w:tc>
        <w:tc>
          <w:tcPr>
            <w:tcW w:w="1134" w:type="dxa"/>
            <w:vMerge w:val="restart"/>
            <w:tcBorders>
              <w:top w:val="single" w:sz="4" w:space="0" w:color="000000"/>
              <w:left w:val="single" w:sz="4" w:space="0" w:color="000000"/>
              <w:right w:val="single" w:sz="4" w:space="0" w:color="000000"/>
            </w:tcBorders>
          </w:tcPr>
          <w:p w:rsidR="00447D2F" w:rsidRDefault="00447D2F" w:rsidP="00447D2F">
            <w:pPr>
              <w:pStyle w:val="TableParagraph"/>
              <w:rPr>
                <w:b/>
                <w:sz w:val="24"/>
              </w:rPr>
            </w:pPr>
            <w:r w:rsidRPr="00447D2F">
              <w:rPr>
                <w:b/>
                <w:sz w:val="24"/>
              </w:rPr>
              <w:t>Зо 02.03</w:t>
            </w:r>
          </w:p>
          <w:p w:rsidR="00964860" w:rsidRDefault="00447D2F" w:rsidP="00447D2F">
            <w:pPr>
              <w:pStyle w:val="TableParagraph"/>
              <w:rPr>
                <w:b/>
                <w:sz w:val="24"/>
              </w:rPr>
            </w:pPr>
            <w:r w:rsidRPr="00447D2F">
              <w:rPr>
                <w:b/>
                <w:sz w:val="24"/>
              </w:rPr>
              <w:t>Зо 04.02</w:t>
            </w:r>
          </w:p>
        </w:tc>
      </w:tr>
      <w:tr w:rsidR="00964860" w:rsidTr="00447D2F">
        <w:trPr>
          <w:trHeight w:val="554"/>
        </w:trPr>
        <w:tc>
          <w:tcPr>
            <w:tcW w:w="1764" w:type="dxa"/>
            <w:vMerge/>
            <w:tcBorders>
              <w:top w:val="nil"/>
              <w:left w:val="single" w:sz="4" w:space="0" w:color="000000"/>
              <w:bottom w:val="single" w:sz="4" w:space="0" w:color="000000"/>
              <w:right w:val="single" w:sz="4" w:space="0" w:color="000000"/>
            </w:tcBorders>
          </w:tcPr>
          <w:p w:rsidR="00964860" w:rsidRDefault="00964860" w:rsidP="005F4A7A">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70" w:lineRule="exact"/>
              <w:ind w:left="108"/>
              <w:rPr>
                <w:sz w:val="24"/>
              </w:rPr>
            </w:pPr>
            <w:r w:rsidRPr="00C6786C">
              <w:rPr>
                <w:sz w:val="24"/>
              </w:rPr>
              <w:t>1.</w:t>
            </w:r>
            <w:r w:rsidRPr="00C6786C">
              <w:rPr>
                <w:spacing w:val="-5"/>
                <w:sz w:val="24"/>
              </w:rPr>
              <w:t xml:space="preserve"> </w:t>
            </w:r>
            <w:r w:rsidRPr="00C6786C">
              <w:rPr>
                <w:sz w:val="24"/>
              </w:rPr>
              <w:t>Материалы</w:t>
            </w:r>
            <w:r w:rsidRPr="00C6786C">
              <w:rPr>
                <w:spacing w:val="-5"/>
                <w:sz w:val="24"/>
              </w:rPr>
              <w:t xml:space="preserve"> </w:t>
            </w:r>
            <w:r w:rsidRPr="00C6786C">
              <w:rPr>
                <w:sz w:val="24"/>
              </w:rPr>
              <w:t>высокой</w:t>
            </w:r>
            <w:r w:rsidRPr="00C6786C">
              <w:rPr>
                <w:spacing w:val="-4"/>
                <w:sz w:val="24"/>
              </w:rPr>
              <w:t xml:space="preserve"> </w:t>
            </w:r>
            <w:r w:rsidRPr="00C6786C">
              <w:rPr>
                <w:sz w:val="24"/>
              </w:rPr>
              <w:t>электрической</w:t>
            </w:r>
            <w:r w:rsidRPr="00C6786C">
              <w:rPr>
                <w:spacing w:val="-4"/>
                <w:sz w:val="24"/>
              </w:rPr>
              <w:t xml:space="preserve"> </w:t>
            </w:r>
            <w:r w:rsidRPr="00C6786C">
              <w:rPr>
                <w:sz w:val="24"/>
              </w:rPr>
              <w:t>проводимости.</w:t>
            </w:r>
            <w:r w:rsidRPr="00C6786C">
              <w:rPr>
                <w:spacing w:val="-5"/>
                <w:sz w:val="24"/>
              </w:rPr>
              <w:t xml:space="preserve"> </w:t>
            </w:r>
            <w:r w:rsidRPr="00C6786C">
              <w:rPr>
                <w:sz w:val="24"/>
              </w:rPr>
              <w:t>Полупроводниковые</w:t>
            </w:r>
            <w:r w:rsidRPr="00C6786C">
              <w:rPr>
                <w:spacing w:val="-5"/>
                <w:sz w:val="24"/>
              </w:rPr>
              <w:t xml:space="preserve"> </w:t>
            </w:r>
            <w:r w:rsidRPr="00C6786C">
              <w:rPr>
                <w:sz w:val="24"/>
              </w:rPr>
              <w:t>материалы,</w:t>
            </w:r>
            <w:r w:rsidRPr="00C6786C">
              <w:rPr>
                <w:spacing w:val="-5"/>
                <w:sz w:val="24"/>
              </w:rPr>
              <w:t xml:space="preserve"> </w:t>
            </w:r>
            <w:r w:rsidRPr="00C6786C">
              <w:rPr>
                <w:sz w:val="24"/>
              </w:rPr>
              <w:t>их</w:t>
            </w:r>
          </w:p>
          <w:p w:rsidR="00964860" w:rsidRPr="00C6786C" w:rsidRDefault="00964860" w:rsidP="00DB14E1">
            <w:pPr>
              <w:pStyle w:val="TableParagraph"/>
              <w:spacing w:line="264" w:lineRule="exact"/>
              <w:ind w:left="108"/>
              <w:rPr>
                <w:sz w:val="24"/>
              </w:rPr>
            </w:pPr>
            <w:r w:rsidRPr="00C6786C">
              <w:rPr>
                <w:sz w:val="24"/>
              </w:rPr>
              <w:t>строение</w:t>
            </w:r>
            <w:r w:rsidRPr="00C6786C">
              <w:rPr>
                <w:spacing w:val="-5"/>
                <w:sz w:val="24"/>
              </w:rPr>
              <w:t xml:space="preserve"> </w:t>
            </w:r>
            <w:r w:rsidRPr="00C6786C">
              <w:rPr>
                <w:sz w:val="24"/>
              </w:rPr>
              <w:t>и</w:t>
            </w:r>
            <w:r w:rsidRPr="00C6786C">
              <w:rPr>
                <w:spacing w:val="-3"/>
                <w:sz w:val="24"/>
              </w:rPr>
              <w:t xml:space="preserve"> </w:t>
            </w:r>
            <w:r w:rsidRPr="00C6786C">
              <w:rPr>
                <w:sz w:val="24"/>
              </w:rPr>
              <w:t>получение.</w:t>
            </w:r>
            <w:r w:rsidRPr="00C6786C">
              <w:rPr>
                <w:spacing w:val="-3"/>
                <w:sz w:val="24"/>
              </w:rPr>
              <w:t xml:space="preserve"> </w:t>
            </w:r>
            <w:r w:rsidRPr="00C6786C">
              <w:rPr>
                <w:sz w:val="24"/>
              </w:rPr>
              <w:t>Диэлектрики,</w:t>
            </w:r>
            <w:r w:rsidRPr="00C6786C">
              <w:rPr>
                <w:spacing w:val="-4"/>
                <w:sz w:val="24"/>
              </w:rPr>
              <w:t xml:space="preserve"> </w:t>
            </w:r>
            <w:r w:rsidRPr="00C6786C">
              <w:rPr>
                <w:sz w:val="24"/>
              </w:rPr>
              <w:t>эмали,</w:t>
            </w:r>
            <w:r w:rsidRPr="00C6786C">
              <w:rPr>
                <w:spacing w:val="-3"/>
                <w:sz w:val="24"/>
              </w:rPr>
              <w:t xml:space="preserve"> </w:t>
            </w:r>
            <w:r w:rsidRPr="00C6786C">
              <w:rPr>
                <w:sz w:val="24"/>
              </w:rPr>
              <w:t>лаки.</w:t>
            </w:r>
          </w:p>
        </w:tc>
        <w:tc>
          <w:tcPr>
            <w:tcW w:w="992" w:type="dxa"/>
            <w:vMerge/>
            <w:tcBorders>
              <w:top w:val="nil"/>
              <w:left w:val="single" w:sz="4" w:space="0" w:color="000000"/>
              <w:bottom w:val="single" w:sz="4" w:space="0" w:color="000000"/>
              <w:right w:val="single" w:sz="4" w:space="0" w:color="000000"/>
            </w:tcBorders>
          </w:tcPr>
          <w:p w:rsidR="00964860" w:rsidRPr="00C6786C" w:rsidRDefault="00964860" w:rsidP="00DB14E1">
            <w:pPr>
              <w:rPr>
                <w:sz w:val="2"/>
                <w:szCs w:val="2"/>
              </w:rPr>
            </w:pPr>
          </w:p>
        </w:tc>
        <w:tc>
          <w:tcPr>
            <w:tcW w:w="1560" w:type="dxa"/>
            <w:vMerge/>
            <w:tcBorders>
              <w:top w:val="nil"/>
              <w:left w:val="single" w:sz="4" w:space="0" w:color="000000"/>
              <w:bottom w:val="single" w:sz="4" w:space="0" w:color="000000"/>
              <w:right w:val="single" w:sz="4" w:space="0" w:color="000000"/>
            </w:tcBorders>
          </w:tcPr>
          <w:p w:rsidR="00964860" w:rsidRPr="00C6786C" w:rsidRDefault="00964860" w:rsidP="00DB14E1">
            <w:pPr>
              <w:rPr>
                <w:sz w:val="2"/>
                <w:szCs w:val="2"/>
              </w:rPr>
            </w:pPr>
          </w:p>
        </w:tc>
        <w:tc>
          <w:tcPr>
            <w:tcW w:w="1134" w:type="dxa"/>
            <w:vMerge/>
            <w:tcBorders>
              <w:left w:val="single" w:sz="4" w:space="0" w:color="000000"/>
              <w:right w:val="single" w:sz="4" w:space="0" w:color="000000"/>
            </w:tcBorders>
          </w:tcPr>
          <w:p w:rsidR="00964860" w:rsidRPr="00C6786C" w:rsidRDefault="00964860" w:rsidP="00DB14E1">
            <w:pPr>
              <w:rPr>
                <w:sz w:val="2"/>
                <w:szCs w:val="2"/>
              </w:rPr>
            </w:pPr>
          </w:p>
        </w:tc>
      </w:tr>
      <w:tr w:rsidR="00964860" w:rsidTr="00447D2F">
        <w:trPr>
          <w:trHeight w:val="275"/>
        </w:trPr>
        <w:tc>
          <w:tcPr>
            <w:tcW w:w="1764" w:type="dxa"/>
            <w:vMerge/>
            <w:tcBorders>
              <w:top w:val="nil"/>
              <w:left w:val="single" w:sz="4" w:space="0" w:color="000000"/>
              <w:bottom w:val="single" w:sz="4" w:space="0" w:color="000000"/>
              <w:right w:val="single" w:sz="4" w:space="0" w:color="000000"/>
            </w:tcBorders>
          </w:tcPr>
          <w:p w:rsidR="00964860" w:rsidRPr="00C6786C" w:rsidRDefault="00964860" w:rsidP="005F4A7A">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6" w:lineRule="exact"/>
              <w:ind w:left="9"/>
              <w:jc w:val="center"/>
              <w:rPr>
                <w:b/>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right w:val="single" w:sz="4" w:space="0" w:color="000000"/>
            </w:tcBorders>
          </w:tcPr>
          <w:p w:rsidR="00964860" w:rsidRDefault="00964860" w:rsidP="00DB14E1">
            <w:pPr>
              <w:rPr>
                <w:sz w:val="2"/>
                <w:szCs w:val="2"/>
              </w:rPr>
            </w:pPr>
          </w:p>
        </w:tc>
      </w:tr>
      <w:tr w:rsidR="00964860" w:rsidTr="00447D2F">
        <w:trPr>
          <w:trHeight w:val="273"/>
        </w:trPr>
        <w:tc>
          <w:tcPr>
            <w:tcW w:w="1764" w:type="dxa"/>
            <w:vMerge/>
            <w:tcBorders>
              <w:top w:val="nil"/>
              <w:left w:val="single" w:sz="4" w:space="0" w:color="000000"/>
              <w:bottom w:val="single" w:sz="4" w:space="0" w:color="000000"/>
              <w:right w:val="single" w:sz="4" w:space="0" w:color="000000"/>
            </w:tcBorders>
          </w:tcPr>
          <w:p w:rsidR="00964860" w:rsidRDefault="00964860" w:rsidP="005F4A7A">
            <w:pPr>
              <w:rPr>
                <w:sz w:val="2"/>
                <w:szCs w:val="2"/>
              </w:rPr>
            </w:pPr>
          </w:p>
        </w:tc>
        <w:tc>
          <w:tcPr>
            <w:tcW w:w="9716" w:type="dxa"/>
            <w:tcBorders>
              <w:top w:val="single" w:sz="4" w:space="0" w:color="000000"/>
              <w:left w:val="single" w:sz="4" w:space="0" w:color="000000"/>
              <w:right w:val="single" w:sz="4" w:space="0" w:color="000000"/>
            </w:tcBorders>
          </w:tcPr>
          <w:p w:rsidR="00964860" w:rsidRPr="00C6786C" w:rsidRDefault="00964860" w:rsidP="00DB14E1">
            <w:pPr>
              <w:pStyle w:val="TableParagraph"/>
              <w:spacing w:line="253" w:lineRule="exact"/>
              <w:ind w:left="108"/>
              <w:rPr>
                <w:sz w:val="24"/>
              </w:rPr>
            </w:pPr>
            <w:r w:rsidRPr="00C6786C">
              <w:rPr>
                <w:sz w:val="24"/>
              </w:rPr>
              <w:t>1.</w:t>
            </w:r>
            <w:r w:rsidRPr="00C6786C">
              <w:rPr>
                <w:spacing w:val="-3"/>
                <w:sz w:val="24"/>
              </w:rPr>
              <w:t xml:space="preserve"> </w:t>
            </w:r>
            <w:r w:rsidRPr="00C6786C">
              <w:rPr>
                <w:sz w:val="24"/>
              </w:rPr>
              <w:t>Лабораторная</w:t>
            </w:r>
            <w:r w:rsidRPr="00C6786C">
              <w:rPr>
                <w:spacing w:val="56"/>
                <w:sz w:val="24"/>
              </w:rPr>
              <w:t xml:space="preserve"> </w:t>
            </w:r>
            <w:r w:rsidRPr="00C6786C">
              <w:rPr>
                <w:sz w:val="24"/>
              </w:rPr>
              <w:t>работа</w:t>
            </w:r>
            <w:r w:rsidRPr="00C6786C">
              <w:rPr>
                <w:spacing w:val="-3"/>
                <w:sz w:val="24"/>
              </w:rPr>
              <w:t xml:space="preserve"> </w:t>
            </w:r>
            <w:r w:rsidRPr="00C6786C">
              <w:rPr>
                <w:sz w:val="24"/>
              </w:rPr>
              <w:t>№10</w:t>
            </w:r>
            <w:r w:rsidRPr="00C6786C">
              <w:rPr>
                <w:spacing w:val="55"/>
                <w:sz w:val="24"/>
              </w:rPr>
              <w:t xml:space="preserve"> </w:t>
            </w:r>
            <w:r w:rsidRPr="00C6786C">
              <w:rPr>
                <w:sz w:val="24"/>
              </w:rPr>
              <w:t>Проведение</w:t>
            </w:r>
            <w:r w:rsidRPr="00C6786C">
              <w:rPr>
                <w:spacing w:val="-3"/>
                <w:sz w:val="24"/>
              </w:rPr>
              <w:t xml:space="preserve"> </w:t>
            </w:r>
            <w:r w:rsidRPr="00C6786C">
              <w:rPr>
                <w:sz w:val="24"/>
              </w:rPr>
              <w:t>микроанализа</w:t>
            </w:r>
            <w:r w:rsidRPr="00C6786C">
              <w:rPr>
                <w:spacing w:val="-3"/>
                <w:sz w:val="24"/>
              </w:rPr>
              <w:t xml:space="preserve"> </w:t>
            </w:r>
            <w:r w:rsidRPr="00C6786C">
              <w:rPr>
                <w:sz w:val="24"/>
              </w:rPr>
              <w:t>сталей</w:t>
            </w:r>
            <w:r w:rsidRPr="00C6786C">
              <w:rPr>
                <w:spacing w:val="-2"/>
                <w:sz w:val="24"/>
              </w:rPr>
              <w:t xml:space="preserve"> </w:t>
            </w:r>
            <w:r w:rsidRPr="00C6786C">
              <w:rPr>
                <w:sz w:val="24"/>
              </w:rPr>
              <w:t>с</w:t>
            </w:r>
            <w:r w:rsidRPr="00C6786C">
              <w:rPr>
                <w:spacing w:val="-3"/>
                <w:sz w:val="24"/>
              </w:rPr>
              <w:t xml:space="preserve"> </w:t>
            </w:r>
            <w:r w:rsidRPr="00C6786C">
              <w:rPr>
                <w:sz w:val="24"/>
              </w:rPr>
              <w:t>особыми</w:t>
            </w:r>
            <w:r w:rsidRPr="00C6786C">
              <w:rPr>
                <w:spacing w:val="-3"/>
                <w:sz w:val="24"/>
              </w:rPr>
              <w:t xml:space="preserve"> </w:t>
            </w:r>
            <w:r w:rsidRPr="00C6786C">
              <w:rPr>
                <w:sz w:val="24"/>
              </w:rPr>
              <w:t>свойствами.</w:t>
            </w:r>
          </w:p>
        </w:tc>
        <w:tc>
          <w:tcPr>
            <w:tcW w:w="992" w:type="dxa"/>
            <w:tcBorders>
              <w:top w:val="single" w:sz="4" w:space="0" w:color="000000"/>
              <w:left w:val="single" w:sz="4" w:space="0" w:color="000000"/>
              <w:right w:val="single" w:sz="4" w:space="0" w:color="000000"/>
            </w:tcBorders>
          </w:tcPr>
          <w:p w:rsidR="00964860" w:rsidRDefault="00964860" w:rsidP="00DB14E1">
            <w:pPr>
              <w:pStyle w:val="TableParagraph"/>
              <w:spacing w:line="253" w:lineRule="exact"/>
              <w:ind w:left="9"/>
              <w:jc w:val="center"/>
              <w:rPr>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bottom w:val="single" w:sz="4" w:space="0" w:color="000000"/>
              <w:right w:val="single" w:sz="4" w:space="0" w:color="000000"/>
            </w:tcBorders>
          </w:tcPr>
          <w:p w:rsidR="00964860" w:rsidRDefault="00964860" w:rsidP="00DB14E1">
            <w:pPr>
              <w:rPr>
                <w:sz w:val="2"/>
                <w:szCs w:val="2"/>
              </w:rPr>
            </w:pPr>
          </w:p>
        </w:tc>
      </w:tr>
      <w:tr w:rsidR="00964860" w:rsidTr="00447D2F">
        <w:trPr>
          <w:trHeight w:val="273"/>
        </w:trPr>
        <w:tc>
          <w:tcPr>
            <w:tcW w:w="1764" w:type="dxa"/>
            <w:vMerge/>
            <w:tcBorders>
              <w:top w:val="nil"/>
              <w:left w:val="single" w:sz="4" w:space="0" w:color="000000"/>
              <w:bottom w:val="single" w:sz="4" w:space="0" w:color="000000"/>
              <w:right w:val="single" w:sz="4" w:space="0" w:color="000000"/>
            </w:tcBorders>
          </w:tcPr>
          <w:p w:rsidR="00964860" w:rsidRDefault="00964860" w:rsidP="005F4A7A">
            <w:pPr>
              <w:rPr>
                <w:sz w:val="2"/>
                <w:szCs w:val="2"/>
              </w:rPr>
            </w:pPr>
          </w:p>
        </w:tc>
        <w:tc>
          <w:tcPr>
            <w:tcW w:w="9716" w:type="dxa"/>
            <w:tcBorders>
              <w:left w:val="single" w:sz="4" w:space="0" w:color="000000"/>
              <w:bottom w:val="single" w:sz="4" w:space="0" w:color="000000"/>
              <w:right w:val="single" w:sz="4" w:space="0" w:color="000000"/>
            </w:tcBorders>
          </w:tcPr>
          <w:p w:rsidR="00964860" w:rsidRPr="00C6786C" w:rsidRDefault="00964860" w:rsidP="00DB14E1">
            <w:pPr>
              <w:pStyle w:val="TableParagraph"/>
              <w:spacing w:line="253"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992" w:type="dxa"/>
            <w:tcBorders>
              <w:left w:val="single" w:sz="4" w:space="0" w:color="000000"/>
              <w:bottom w:val="single" w:sz="4" w:space="0" w:color="000000"/>
              <w:right w:val="single" w:sz="4" w:space="0" w:color="000000"/>
            </w:tcBorders>
          </w:tcPr>
          <w:p w:rsidR="00964860" w:rsidRDefault="00964860" w:rsidP="00DB14E1">
            <w:pPr>
              <w:pStyle w:val="TableParagraph"/>
              <w:spacing w:line="253" w:lineRule="exact"/>
              <w:ind w:left="12"/>
              <w:jc w:val="center"/>
              <w:rPr>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r>
      <w:tr w:rsidR="00964860" w:rsidTr="00447D2F">
        <w:trPr>
          <w:trHeight w:val="275"/>
        </w:trPr>
        <w:tc>
          <w:tcPr>
            <w:tcW w:w="12472" w:type="dxa"/>
            <w:gridSpan w:val="3"/>
            <w:tcBorders>
              <w:top w:val="single" w:sz="4" w:space="0" w:color="000000"/>
              <w:left w:val="single" w:sz="4" w:space="0" w:color="000000"/>
              <w:bottom w:val="single" w:sz="4" w:space="0" w:color="000000"/>
              <w:right w:val="single" w:sz="4" w:space="0" w:color="000000"/>
            </w:tcBorders>
          </w:tcPr>
          <w:p w:rsidR="00964860" w:rsidRDefault="00964860" w:rsidP="005F4A7A">
            <w:pPr>
              <w:pStyle w:val="TableParagraph"/>
              <w:tabs>
                <w:tab w:val="right" w:pos="13215"/>
              </w:tabs>
              <w:spacing w:line="256" w:lineRule="exact"/>
              <w:rPr>
                <w:b/>
                <w:sz w:val="24"/>
              </w:rPr>
            </w:pPr>
            <w:r>
              <w:rPr>
                <w:b/>
                <w:sz w:val="24"/>
              </w:rPr>
              <w:t>Раздел</w:t>
            </w:r>
            <w:r>
              <w:rPr>
                <w:b/>
                <w:spacing w:val="-2"/>
                <w:sz w:val="24"/>
              </w:rPr>
              <w:t xml:space="preserve"> </w:t>
            </w:r>
            <w:r>
              <w:rPr>
                <w:b/>
                <w:sz w:val="24"/>
              </w:rPr>
              <w:t>4. Инструментальные</w:t>
            </w:r>
            <w:r>
              <w:rPr>
                <w:b/>
                <w:spacing w:val="-1"/>
                <w:sz w:val="24"/>
              </w:rPr>
              <w:t xml:space="preserve"> </w:t>
            </w:r>
            <w:r>
              <w:rPr>
                <w:b/>
                <w:sz w:val="24"/>
              </w:rPr>
              <w:t>материалы</w:t>
            </w:r>
            <w:r>
              <w:rPr>
                <w:b/>
                <w:sz w:val="24"/>
              </w:rPr>
              <w:tab/>
            </w:r>
          </w:p>
        </w:tc>
        <w:tc>
          <w:tcPr>
            <w:tcW w:w="1560"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rPr>
                <w:sz w:val="20"/>
              </w:rPr>
            </w:pPr>
          </w:p>
        </w:tc>
      </w:tr>
      <w:tr w:rsidR="00964860" w:rsidTr="00447D2F">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964860" w:rsidRPr="00C6786C" w:rsidRDefault="00964860" w:rsidP="005F4A7A">
            <w:pPr>
              <w:pStyle w:val="TableParagraph"/>
              <w:rPr>
                <w:b/>
                <w:sz w:val="24"/>
              </w:rPr>
            </w:pPr>
            <w:r w:rsidRPr="00C6786C">
              <w:rPr>
                <w:b/>
                <w:sz w:val="24"/>
              </w:rPr>
              <w:t>Тема 4.1.</w:t>
            </w:r>
            <w:r w:rsidRPr="00C6786C">
              <w:rPr>
                <w:b/>
                <w:spacing w:val="1"/>
                <w:sz w:val="24"/>
              </w:rPr>
              <w:t xml:space="preserve"> </w:t>
            </w:r>
            <w:r w:rsidRPr="00C6786C">
              <w:rPr>
                <w:b/>
                <w:sz w:val="24"/>
              </w:rPr>
              <w:t>Материалы</w:t>
            </w:r>
            <w:r w:rsidRPr="00C6786C">
              <w:rPr>
                <w:b/>
                <w:spacing w:val="1"/>
                <w:sz w:val="24"/>
              </w:rPr>
              <w:t xml:space="preserve"> </w:t>
            </w:r>
            <w:r w:rsidRPr="00C6786C">
              <w:rPr>
                <w:b/>
                <w:sz w:val="24"/>
              </w:rPr>
              <w:t>для</w:t>
            </w:r>
            <w:r w:rsidRPr="00C6786C">
              <w:rPr>
                <w:b/>
                <w:spacing w:val="-10"/>
                <w:sz w:val="24"/>
              </w:rPr>
              <w:t xml:space="preserve"> </w:t>
            </w:r>
            <w:r w:rsidRPr="00C6786C">
              <w:rPr>
                <w:b/>
                <w:sz w:val="24"/>
              </w:rPr>
              <w:t>режущих</w:t>
            </w:r>
            <w:r w:rsidRPr="00C6786C">
              <w:rPr>
                <w:b/>
                <w:spacing w:val="-57"/>
                <w:sz w:val="24"/>
              </w:rPr>
              <w:t xml:space="preserve"> </w:t>
            </w:r>
            <w:r w:rsidRPr="00C6786C">
              <w:rPr>
                <w:b/>
                <w:sz w:val="24"/>
              </w:rPr>
              <w:t>и измерительных инструментов</w:t>
            </w:r>
          </w:p>
        </w:tc>
        <w:tc>
          <w:tcPr>
            <w:tcW w:w="9716"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92"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before="140"/>
              <w:ind w:left="9"/>
              <w:jc w:val="center"/>
              <w:rPr>
                <w:b/>
                <w:sz w:val="24"/>
              </w:rPr>
            </w:pPr>
            <w:r>
              <w:rPr>
                <w:b/>
                <w:sz w:val="24"/>
              </w:rPr>
              <w:t>2</w:t>
            </w:r>
          </w:p>
        </w:tc>
        <w:tc>
          <w:tcPr>
            <w:tcW w:w="1560"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B05335">
            <w:pPr>
              <w:pStyle w:val="TableParagraph"/>
              <w:ind w:left="306"/>
              <w:rPr>
                <w:b/>
                <w:sz w:val="24"/>
              </w:rPr>
            </w:pPr>
            <w:r>
              <w:rPr>
                <w:b/>
                <w:sz w:val="24"/>
              </w:rPr>
              <w:t>ОК 02</w:t>
            </w:r>
          </w:p>
          <w:p w:rsidR="00964860" w:rsidRDefault="00964860" w:rsidP="00B05335">
            <w:pPr>
              <w:pStyle w:val="TableParagraph"/>
              <w:ind w:left="241"/>
              <w:rPr>
                <w:b/>
                <w:sz w:val="24"/>
              </w:rPr>
            </w:pPr>
            <w:r>
              <w:rPr>
                <w:b/>
                <w:sz w:val="24"/>
              </w:rPr>
              <w:t>ПК 2.3</w:t>
            </w:r>
          </w:p>
        </w:tc>
        <w:tc>
          <w:tcPr>
            <w:tcW w:w="1134" w:type="dxa"/>
            <w:vMerge w:val="restart"/>
            <w:tcBorders>
              <w:top w:val="single" w:sz="4" w:space="0" w:color="000000"/>
              <w:left w:val="single" w:sz="4" w:space="0" w:color="000000"/>
              <w:right w:val="single" w:sz="4" w:space="0" w:color="000000"/>
            </w:tcBorders>
          </w:tcPr>
          <w:p w:rsidR="00447D2F" w:rsidRPr="00447D2F" w:rsidRDefault="00447D2F" w:rsidP="00447D2F">
            <w:pPr>
              <w:pStyle w:val="TableParagraph"/>
              <w:ind w:left="33"/>
              <w:rPr>
                <w:b/>
                <w:sz w:val="24"/>
              </w:rPr>
            </w:pPr>
            <w:r>
              <w:rPr>
                <w:b/>
                <w:sz w:val="24"/>
              </w:rPr>
              <w:t>Уо</w:t>
            </w:r>
            <w:r w:rsidRPr="00447D2F">
              <w:rPr>
                <w:b/>
                <w:sz w:val="24"/>
              </w:rPr>
              <w:t>02.05</w:t>
            </w:r>
          </w:p>
          <w:p w:rsidR="00447D2F" w:rsidRPr="00447D2F" w:rsidRDefault="00447D2F" w:rsidP="00447D2F">
            <w:pPr>
              <w:pStyle w:val="TableParagraph"/>
              <w:ind w:left="33"/>
              <w:rPr>
                <w:b/>
                <w:sz w:val="24"/>
              </w:rPr>
            </w:pPr>
            <w:r w:rsidRPr="00447D2F">
              <w:rPr>
                <w:b/>
                <w:sz w:val="24"/>
              </w:rPr>
              <w:t>Зо 02.03</w:t>
            </w:r>
          </w:p>
          <w:p w:rsidR="00964860" w:rsidRDefault="00447D2F" w:rsidP="00447D2F">
            <w:pPr>
              <w:pStyle w:val="TableParagraph"/>
              <w:ind w:left="33"/>
              <w:rPr>
                <w:b/>
                <w:sz w:val="24"/>
              </w:rPr>
            </w:pPr>
            <w:r w:rsidRPr="00447D2F">
              <w:rPr>
                <w:b/>
                <w:sz w:val="24"/>
              </w:rPr>
              <w:t>У 2.3.06</w:t>
            </w:r>
          </w:p>
        </w:tc>
      </w:tr>
      <w:tr w:rsidR="00964860" w:rsidTr="00447D2F">
        <w:trPr>
          <w:trHeight w:val="554"/>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964860">
            <w:pPr>
              <w:pStyle w:val="TableParagraph"/>
              <w:spacing w:line="270" w:lineRule="exact"/>
              <w:ind w:left="108"/>
              <w:rPr>
                <w:sz w:val="24"/>
              </w:rPr>
            </w:pPr>
            <w:r w:rsidRPr="00C6786C">
              <w:rPr>
                <w:sz w:val="24"/>
              </w:rPr>
              <w:t>1.Материалы</w:t>
            </w:r>
            <w:r w:rsidRPr="00C6786C">
              <w:rPr>
                <w:spacing w:val="-3"/>
                <w:sz w:val="24"/>
              </w:rPr>
              <w:t xml:space="preserve"> </w:t>
            </w:r>
            <w:r w:rsidRPr="00C6786C">
              <w:rPr>
                <w:sz w:val="24"/>
              </w:rPr>
              <w:t>для</w:t>
            </w:r>
            <w:r w:rsidRPr="00C6786C">
              <w:rPr>
                <w:spacing w:val="-2"/>
                <w:sz w:val="24"/>
              </w:rPr>
              <w:t xml:space="preserve"> </w:t>
            </w:r>
            <w:r w:rsidRPr="00C6786C">
              <w:rPr>
                <w:sz w:val="24"/>
              </w:rPr>
              <w:t>режущих</w:t>
            </w:r>
            <w:r w:rsidRPr="00C6786C">
              <w:rPr>
                <w:spacing w:val="-3"/>
                <w:sz w:val="24"/>
              </w:rPr>
              <w:t xml:space="preserve"> </w:t>
            </w:r>
            <w:r w:rsidRPr="00C6786C">
              <w:rPr>
                <w:sz w:val="24"/>
              </w:rPr>
              <w:t>инструментов:</w:t>
            </w:r>
            <w:r w:rsidRPr="00C6786C">
              <w:rPr>
                <w:spacing w:val="3"/>
                <w:sz w:val="24"/>
              </w:rPr>
              <w:t xml:space="preserve"> </w:t>
            </w:r>
            <w:r w:rsidRPr="00C6786C">
              <w:rPr>
                <w:sz w:val="24"/>
              </w:rPr>
              <w:t>углеродистые</w:t>
            </w:r>
            <w:r w:rsidRPr="00C6786C">
              <w:rPr>
                <w:spacing w:val="-4"/>
                <w:sz w:val="24"/>
              </w:rPr>
              <w:t xml:space="preserve"> </w:t>
            </w:r>
            <w:r w:rsidRPr="00C6786C">
              <w:rPr>
                <w:sz w:val="24"/>
              </w:rPr>
              <w:t>стали,</w:t>
            </w:r>
            <w:r w:rsidRPr="00C6786C">
              <w:rPr>
                <w:spacing w:val="-2"/>
                <w:sz w:val="24"/>
              </w:rPr>
              <w:t xml:space="preserve"> </w:t>
            </w:r>
            <w:r w:rsidRPr="00C6786C">
              <w:rPr>
                <w:sz w:val="24"/>
              </w:rPr>
              <w:t>высоколегированные</w:t>
            </w:r>
            <w:r w:rsidRPr="00C6786C">
              <w:rPr>
                <w:spacing w:val="-3"/>
                <w:sz w:val="24"/>
              </w:rPr>
              <w:t xml:space="preserve"> </w:t>
            </w:r>
            <w:r w:rsidRPr="00C6786C">
              <w:rPr>
                <w:sz w:val="24"/>
              </w:rPr>
              <w:t>и</w:t>
            </w:r>
            <w:r w:rsidRPr="00C6786C">
              <w:rPr>
                <w:spacing w:val="-2"/>
                <w:sz w:val="24"/>
              </w:rPr>
              <w:t xml:space="preserve"> </w:t>
            </w:r>
            <w:r w:rsidRPr="00C6786C">
              <w:rPr>
                <w:sz w:val="24"/>
              </w:rPr>
              <w:t>низ-колегированные.</w:t>
            </w:r>
            <w:r w:rsidRPr="00C6786C">
              <w:rPr>
                <w:spacing w:val="-4"/>
                <w:sz w:val="24"/>
              </w:rPr>
              <w:t xml:space="preserve"> </w:t>
            </w:r>
            <w:r w:rsidRPr="00C6786C">
              <w:rPr>
                <w:sz w:val="24"/>
              </w:rPr>
              <w:t>Твёрдые</w:t>
            </w:r>
            <w:r w:rsidRPr="00C6786C">
              <w:rPr>
                <w:spacing w:val="-5"/>
                <w:sz w:val="24"/>
              </w:rPr>
              <w:t xml:space="preserve"> </w:t>
            </w:r>
            <w:r w:rsidRPr="00C6786C">
              <w:rPr>
                <w:sz w:val="24"/>
              </w:rPr>
              <w:t>сплавы,</w:t>
            </w:r>
            <w:r w:rsidRPr="00C6786C">
              <w:rPr>
                <w:spacing w:val="-2"/>
                <w:sz w:val="24"/>
              </w:rPr>
              <w:t xml:space="preserve"> </w:t>
            </w:r>
            <w:r w:rsidRPr="00C6786C">
              <w:rPr>
                <w:sz w:val="24"/>
              </w:rPr>
              <w:t>сверхтвёрдые</w:t>
            </w:r>
            <w:r w:rsidRPr="00C6786C">
              <w:rPr>
                <w:spacing w:val="-5"/>
                <w:sz w:val="24"/>
              </w:rPr>
              <w:t xml:space="preserve"> </w:t>
            </w:r>
            <w:r w:rsidRPr="00C6786C">
              <w:rPr>
                <w:sz w:val="24"/>
              </w:rPr>
              <w:t>материалы</w:t>
            </w:r>
            <w:r w:rsidRPr="00C6786C">
              <w:rPr>
                <w:spacing w:val="-4"/>
                <w:sz w:val="24"/>
              </w:rPr>
              <w:t xml:space="preserve"> </w:t>
            </w:r>
            <w:r w:rsidRPr="00C6786C">
              <w:rPr>
                <w:sz w:val="24"/>
              </w:rPr>
              <w:t>для</w:t>
            </w:r>
            <w:r w:rsidRPr="00C6786C">
              <w:rPr>
                <w:spacing w:val="-4"/>
                <w:sz w:val="24"/>
              </w:rPr>
              <w:t xml:space="preserve"> </w:t>
            </w:r>
            <w:r w:rsidRPr="00C6786C">
              <w:rPr>
                <w:sz w:val="24"/>
              </w:rPr>
              <w:t>инструментов.</w:t>
            </w:r>
          </w:p>
        </w:tc>
        <w:tc>
          <w:tcPr>
            <w:tcW w:w="992" w:type="dxa"/>
            <w:vMerge/>
            <w:tcBorders>
              <w:top w:val="nil"/>
              <w:left w:val="single" w:sz="4" w:space="0" w:color="000000"/>
              <w:bottom w:val="single" w:sz="4" w:space="0" w:color="000000"/>
              <w:right w:val="single" w:sz="4" w:space="0" w:color="000000"/>
            </w:tcBorders>
          </w:tcPr>
          <w:p w:rsidR="00964860" w:rsidRPr="00C6786C" w:rsidRDefault="00964860" w:rsidP="00DB14E1">
            <w:pPr>
              <w:rPr>
                <w:sz w:val="2"/>
                <w:szCs w:val="2"/>
              </w:rPr>
            </w:pPr>
          </w:p>
        </w:tc>
        <w:tc>
          <w:tcPr>
            <w:tcW w:w="1560" w:type="dxa"/>
            <w:vMerge/>
            <w:tcBorders>
              <w:top w:val="nil"/>
              <w:left w:val="single" w:sz="4" w:space="0" w:color="000000"/>
              <w:bottom w:val="single" w:sz="4" w:space="0" w:color="000000"/>
              <w:right w:val="single" w:sz="4" w:space="0" w:color="000000"/>
            </w:tcBorders>
          </w:tcPr>
          <w:p w:rsidR="00964860" w:rsidRPr="00C6786C" w:rsidRDefault="00964860" w:rsidP="00DB14E1">
            <w:pPr>
              <w:rPr>
                <w:sz w:val="2"/>
                <w:szCs w:val="2"/>
              </w:rPr>
            </w:pPr>
          </w:p>
        </w:tc>
        <w:tc>
          <w:tcPr>
            <w:tcW w:w="1134" w:type="dxa"/>
            <w:vMerge/>
            <w:tcBorders>
              <w:left w:val="single" w:sz="4" w:space="0" w:color="000000"/>
              <w:right w:val="single" w:sz="4" w:space="0" w:color="000000"/>
            </w:tcBorders>
          </w:tcPr>
          <w:p w:rsidR="00964860" w:rsidRPr="00C6786C" w:rsidRDefault="00964860" w:rsidP="00DB14E1">
            <w:pPr>
              <w:rPr>
                <w:sz w:val="2"/>
                <w:szCs w:val="2"/>
              </w:rPr>
            </w:pPr>
          </w:p>
        </w:tc>
      </w:tr>
      <w:tr w:rsidR="00964860" w:rsidTr="00447D2F">
        <w:trPr>
          <w:trHeight w:val="275"/>
        </w:trPr>
        <w:tc>
          <w:tcPr>
            <w:tcW w:w="1764" w:type="dxa"/>
            <w:vMerge/>
            <w:tcBorders>
              <w:top w:val="nil"/>
              <w:left w:val="single" w:sz="4" w:space="0" w:color="000000"/>
              <w:bottom w:val="single" w:sz="4" w:space="0" w:color="000000"/>
              <w:right w:val="single" w:sz="4" w:space="0" w:color="000000"/>
            </w:tcBorders>
          </w:tcPr>
          <w:p w:rsidR="00964860" w:rsidRPr="00C6786C"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6" w:lineRule="exact"/>
              <w:ind w:left="9"/>
              <w:jc w:val="center"/>
              <w:rPr>
                <w:b/>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right w:val="single" w:sz="4" w:space="0" w:color="000000"/>
            </w:tcBorders>
          </w:tcPr>
          <w:p w:rsidR="00964860" w:rsidRDefault="00964860" w:rsidP="00DB14E1">
            <w:pPr>
              <w:rPr>
                <w:sz w:val="2"/>
                <w:szCs w:val="2"/>
              </w:rPr>
            </w:pPr>
          </w:p>
        </w:tc>
      </w:tr>
      <w:tr w:rsidR="00964860" w:rsidTr="00447D2F">
        <w:trPr>
          <w:trHeight w:val="275"/>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6" w:lineRule="exact"/>
              <w:ind w:left="108"/>
              <w:rPr>
                <w:sz w:val="24"/>
              </w:rPr>
            </w:pPr>
            <w:r w:rsidRPr="00C6786C">
              <w:rPr>
                <w:sz w:val="24"/>
              </w:rPr>
              <w:t>1.</w:t>
            </w:r>
            <w:r w:rsidRPr="00C6786C">
              <w:rPr>
                <w:spacing w:val="-4"/>
                <w:sz w:val="24"/>
              </w:rPr>
              <w:t xml:space="preserve"> </w:t>
            </w:r>
            <w:r w:rsidRPr="00C6786C">
              <w:rPr>
                <w:sz w:val="24"/>
              </w:rPr>
              <w:t>Лабораторная</w:t>
            </w:r>
            <w:r w:rsidRPr="00C6786C">
              <w:rPr>
                <w:spacing w:val="-3"/>
                <w:sz w:val="24"/>
              </w:rPr>
              <w:t xml:space="preserve"> </w:t>
            </w:r>
            <w:r w:rsidRPr="00C6786C">
              <w:rPr>
                <w:sz w:val="24"/>
              </w:rPr>
              <w:t>работа</w:t>
            </w:r>
            <w:r w:rsidRPr="00C6786C">
              <w:rPr>
                <w:spacing w:val="-4"/>
                <w:sz w:val="24"/>
              </w:rPr>
              <w:t xml:space="preserve"> </w:t>
            </w:r>
            <w:r w:rsidRPr="00C6786C">
              <w:rPr>
                <w:sz w:val="24"/>
              </w:rPr>
              <w:t>№</w:t>
            </w:r>
            <w:r w:rsidRPr="00C6786C">
              <w:rPr>
                <w:spacing w:val="-5"/>
                <w:sz w:val="24"/>
              </w:rPr>
              <w:t xml:space="preserve"> </w:t>
            </w:r>
            <w:r w:rsidRPr="00C6786C">
              <w:rPr>
                <w:sz w:val="24"/>
              </w:rPr>
              <w:t>11</w:t>
            </w:r>
            <w:r w:rsidRPr="00C6786C">
              <w:rPr>
                <w:spacing w:val="-3"/>
                <w:sz w:val="24"/>
              </w:rPr>
              <w:t xml:space="preserve"> </w:t>
            </w:r>
            <w:r w:rsidRPr="00C6786C">
              <w:rPr>
                <w:sz w:val="24"/>
              </w:rPr>
              <w:t>Проведение</w:t>
            </w:r>
            <w:r w:rsidRPr="00C6786C">
              <w:rPr>
                <w:spacing w:val="-4"/>
                <w:sz w:val="24"/>
              </w:rPr>
              <w:t xml:space="preserve"> </w:t>
            </w:r>
            <w:r w:rsidRPr="00C6786C">
              <w:rPr>
                <w:sz w:val="24"/>
              </w:rPr>
              <w:t>микроанализа</w:t>
            </w:r>
            <w:r w:rsidRPr="00C6786C">
              <w:rPr>
                <w:spacing w:val="-5"/>
                <w:sz w:val="24"/>
              </w:rPr>
              <w:t xml:space="preserve"> </w:t>
            </w:r>
            <w:r w:rsidRPr="00C6786C">
              <w:rPr>
                <w:sz w:val="24"/>
              </w:rPr>
              <w:t>инструментальных</w:t>
            </w:r>
            <w:r w:rsidRPr="00C6786C">
              <w:rPr>
                <w:spacing w:val="-1"/>
                <w:sz w:val="24"/>
              </w:rPr>
              <w:t xml:space="preserve"> </w:t>
            </w:r>
            <w:r w:rsidRPr="00C6786C">
              <w:rPr>
                <w:sz w:val="24"/>
              </w:rPr>
              <w:t>сталей.</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6" w:lineRule="exact"/>
              <w:ind w:left="9"/>
              <w:jc w:val="center"/>
              <w:rPr>
                <w:sz w:val="24"/>
              </w:rPr>
            </w:pPr>
            <w:r>
              <w:rPr>
                <w:sz w:val="24"/>
              </w:rPr>
              <w:t>2</w:t>
            </w:r>
          </w:p>
        </w:tc>
        <w:tc>
          <w:tcPr>
            <w:tcW w:w="1560"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right w:val="single" w:sz="4" w:space="0" w:color="000000"/>
            </w:tcBorders>
          </w:tcPr>
          <w:p w:rsidR="00964860" w:rsidRDefault="00964860" w:rsidP="00DB14E1">
            <w:pPr>
              <w:rPr>
                <w:sz w:val="2"/>
                <w:szCs w:val="2"/>
              </w:rPr>
            </w:pPr>
          </w:p>
        </w:tc>
      </w:tr>
      <w:tr w:rsidR="00964860" w:rsidTr="00447D2F">
        <w:trPr>
          <w:trHeight w:val="552"/>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70" w:lineRule="exact"/>
              <w:ind w:left="108"/>
              <w:rPr>
                <w:b/>
                <w:i/>
                <w:sz w:val="24"/>
              </w:rPr>
            </w:pPr>
            <w:r w:rsidRPr="00C6786C">
              <w:rPr>
                <w:b/>
                <w:i/>
                <w:sz w:val="24"/>
              </w:rPr>
              <w:t>Рекомендуемая</w:t>
            </w:r>
            <w:r w:rsidRPr="00C6786C">
              <w:rPr>
                <w:b/>
                <w:i/>
                <w:spacing w:val="-6"/>
                <w:sz w:val="24"/>
              </w:rPr>
              <w:t xml:space="preserve"> </w:t>
            </w:r>
            <w:r w:rsidRPr="00C6786C">
              <w:rPr>
                <w:b/>
                <w:i/>
                <w:sz w:val="24"/>
              </w:rPr>
              <w:t>тематика</w:t>
            </w:r>
            <w:r w:rsidRPr="00C6786C">
              <w:rPr>
                <w:b/>
                <w:i/>
                <w:spacing w:val="-4"/>
                <w:sz w:val="24"/>
              </w:rPr>
              <w:t xml:space="preserve"> </w:t>
            </w:r>
            <w:r w:rsidRPr="00C6786C">
              <w:rPr>
                <w:b/>
                <w:i/>
                <w:sz w:val="24"/>
              </w:rPr>
              <w:t>самостоятельной</w:t>
            </w:r>
            <w:r w:rsidRPr="00C6786C">
              <w:rPr>
                <w:b/>
                <w:i/>
                <w:spacing w:val="-4"/>
                <w:sz w:val="24"/>
              </w:rPr>
              <w:t xml:space="preserve"> </w:t>
            </w:r>
            <w:r w:rsidRPr="00C6786C">
              <w:rPr>
                <w:b/>
                <w:i/>
                <w:sz w:val="24"/>
              </w:rPr>
              <w:t>работы</w:t>
            </w:r>
            <w:r w:rsidRPr="00C6786C">
              <w:rPr>
                <w:b/>
                <w:i/>
                <w:spacing w:val="-4"/>
                <w:sz w:val="24"/>
              </w:rPr>
              <w:t xml:space="preserve"> </w:t>
            </w:r>
            <w:r w:rsidRPr="00C6786C">
              <w:rPr>
                <w:b/>
                <w:i/>
                <w:sz w:val="24"/>
              </w:rPr>
              <w:t>обучающихся</w:t>
            </w:r>
          </w:p>
          <w:p w:rsidR="00964860" w:rsidRPr="00C6786C" w:rsidRDefault="00964860" w:rsidP="00DB14E1">
            <w:pPr>
              <w:pStyle w:val="TableParagraph"/>
              <w:spacing w:line="262" w:lineRule="exact"/>
              <w:ind w:left="108"/>
              <w:rPr>
                <w:i/>
                <w:sz w:val="24"/>
              </w:rPr>
            </w:pPr>
            <w:r w:rsidRPr="00C6786C">
              <w:rPr>
                <w:i/>
                <w:sz w:val="24"/>
              </w:rPr>
              <w:t>1.</w:t>
            </w:r>
            <w:r w:rsidRPr="00C6786C">
              <w:rPr>
                <w:i/>
                <w:spacing w:val="-2"/>
                <w:sz w:val="24"/>
              </w:rPr>
              <w:t xml:space="preserve"> </w:t>
            </w:r>
            <w:r w:rsidRPr="00C6786C">
              <w:rPr>
                <w:i/>
                <w:sz w:val="24"/>
              </w:rPr>
              <w:t>Изучение</w:t>
            </w:r>
            <w:r w:rsidRPr="00C6786C">
              <w:rPr>
                <w:i/>
                <w:spacing w:val="-2"/>
                <w:sz w:val="24"/>
              </w:rPr>
              <w:t xml:space="preserve"> </w:t>
            </w:r>
            <w:r w:rsidRPr="00C6786C">
              <w:rPr>
                <w:i/>
                <w:sz w:val="24"/>
              </w:rPr>
              <w:t>сверхтвёрдых</w:t>
            </w:r>
            <w:r w:rsidRPr="00C6786C">
              <w:rPr>
                <w:i/>
                <w:spacing w:val="-2"/>
                <w:sz w:val="24"/>
              </w:rPr>
              <w:t xml:space="preserve"> </w:t>
            </w:r>
            <w:r w:rsidRPr="00C6786C">
              <w:rPr>
                <w:i/>
                <w:sz w:val="24"/>
              </w:rPr>
              <w:t>материалов</w:t>
            </w:r>
            <w:r w:rsidRPr="00C6786C">
              <w:rPr>
                <w:i/>
                <w:spacing w:val="-2"/>
                <w:sz w:val="24"/>
              </w:rPr>
              <w:t xml:space="preserve"> </w:t>
            </w:r>
            <w:r w:rsidRPr="00C6786C">
              <w:rPr>
                <w:i/>
                <w:sz w:val="24"/>
              </w:rPr>
              <w:t>и</w:t>
            </w:r>
            <w:r w:rsidRPr="00C6786C">
              <w:rPr>
                <w:i/>
                <w:spacing w:val="-2"/>
                <w:sz w:val="24"/>
              </w:rPr>
              <w:t xml:space="preserve"> </w:t>
            </w:r>
            <w:r w:rsidRPr="00C6786C">
              <w:rPr>
                <w:i/>
                <w:sz w:val="24"/>
              </w:rPr>
              <w:t>их</w:t>
            </w:r>
            <w:r w:rsidRPr="00C6786C">
              <w:rPr>
                <w:i/>
                <w:spacing w:val="-2"/>
                <w:sz w:val="24"/>
              </w:rPr>
              <w:t xml:space="preserve"> </w:t>
            </w:r>
            <w:r w:rsidRPr="00C6786C">
              <w:rPr>
                <w:i/>
                <w:sz w:val="24"/>
              </w:rPr>
              <w:t>применения.</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before="128"/>
              <w:ind w:left="12"/>
              <w:jc w:val="center"/>
              <w:rPr>
                <w:sz w:val="24"/>
              </w:rPr>
            </w:pPr>
          </w:p>
        </w:tc>
        <w:tc>
          <w:tcPr>
            <w:tcW w:w="1560"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bottom w:val="single" w:sz="4" w:space="0" w:color="000000"/>
              <w:right w:val="single" w:sz="4" w:space="0" w:color="000000"/>
            </w:tcBorders>
          </w:tcPr>
          <w:p w:rsidR="00964860" w:rsidRDefault="00964860" w:rsidP="00DB14E1">
            <w:pPr>
              <w:rPr>
                <w:sz w:val="2"/>
                <w:szCs w:val="2"/>
              </w:rPr>
            </w:pPr>
          </w:p>
        </w:tc>
      </w:tr>
      <w:tr w:rsidR="00964860" w:rsidTr="00447D2F">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ind w:left="107" w:right="220"/>
              <w:rPr>
                <w:b/>
                <w:sz w:val="24"/>
              </w:rPr>
            </w:pPr>
            <w:r w:rsidRPr="00C6786C">
              <w:rPr>
                <w:b/>
                <w:sz w:val="24"/>
              </w:rPr>
              <w:t>Тема 4.2.</w:t>
            </w:r>
            <w:r w:rsidRPr="00C6786C">
              <w:rPr>
                <w:b/>
                <w:spacing w:val="1"/>
                <w:sz w:val="24"/>
              </w:rPr>
              <w:t xml:space="preserve"> </w:t>
            </w:r>
            <w:r w:rsidRPr="00C6786C">
              <w:rPr>
                <w:b/>
                <w:sz w:val="24"/>
              </w:rPr>
              <w:t>Стали для</w:t>
            </w:r>
            <w:r w:rsidRPr="00C6786C">
              <w:rPr>
                <w:b/>
                <w:spacing w:val="1"/>
                <w:sz w:val="24"/>
              </w:rPr>
              <w:t xml:space="preserve"> </w:t>
            </w:r>
            <w:r w:rsidRPr="00C6786C">
              <w:rPr>
                <w:b/>
                <w:sz w:val="24"/>
              </w:rPr>
              <w:t>инструментов,</w:t>
            </w:r>
            <w:r w:rsidRPr="00C6786C">
              <w:rPr>
                <w:b/>
                <w:spacing w:val="-9"/>
                <w:sz w:val="24"/>
              </w:rPr>
              <w:t xml:space="preserve"> </w:t>
            </w:r>
            <w:r>
              <w:rPr>
                <w:b/>
                <w:sz w:val="24"/>
              </w:rPr>
              <w:t>обработки</w:t>
            </w:r>
          </w:p>
        </w:tc>
        <w:tc>
          <w:tcPr>
            <w:tcW w:w="9716"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1"/>
                <w:sz w:val="24"/>
              </w:rPr>
              <w:t xml:space="preserve"> </w:t>
            </w:r>
            <w:r>
              <w:rPr>
                <w:b/>
                <w:sz w:val="24"/>
              </w:rPr>
              <w:t>материала</w:t>
            </w:r>
          </w:p>
        </w:tc>
        <w:tc>
          <w:tcPr>
            <w:tcW w:w="992"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before="140"/>
              <w:ind w:left="9"/>
              <w:jc w:val="center"/>
              <w:rPr>
                <w:b/>
                <w:sz w:val="24"/>
              </w:rPr>
            </w:pPr>
            <w:r>
              <w:rPr>
                <w:b/>
                <w:sz w:val="24"/>
              </w:rPr>
              <w:t>2</w:t>
            </w:r>
          </w:p>
        </w:tc>
        <w:tc>
          <w:tcPr>
            <w:tcW w:w="1560" w:type="dxa"/>
            <w:vMerge w:val="restart"/>
            <w:tcBorders>
              <w:top w:val="single" w:sz="4" w:space="0" w:color="000000"/>
              <w:left w:val="single" w:sz="4" w:space="0" w:color="000000"/>
              <w:bottom w:val="single" w:sz="4" w:space="0" w:color="000000"/>
              <w:right w:val="single" w:sz="4" w:space="0" w:color="000000"/>
            </w:tcBorders>
          </w:tcPr>
          <w:p w:rsidR="00964860" w:rsidRDefault="00964860" w:rsidP="00B05335">
            <w:pPr>
              <w:pStyle w:val="TableParagraph"/>
              <w:ind w:left="306"/>
              <w:rPr>
                <w:b/>
                <w:sz w:val="24"/>
              </w:rPr>
            </w:pPr>
            <w:r>
              <w:rPr>
                <w:b/>
                <w:sz w:val="24"/>
              </w:rPr>
              <w:t>ОК 03</w:t>
            </w:r>
          </w:p>
          <w:p w:rsidR="00964860" w:rsidRDefault="00964860" w:rsidP="00B05335">
            <w:pPr>
              <w:pStyle w:val="TableParagraph"/>
              <w:ind w:left="241"/>
              <w:rPr>
                <w:b/>
                <w:sz w:val="24"/>
              </w:rPr>
            </w:pPr>
          </w:p>
        </w:tc>
        <w:tc>
          <w:tcPr>
            <w:tcW w:w="1134" w:type="dxa"/>
            <w:vMerge w:val="restart"/>
            <w:tcBorders>
              <w:top w:val="single" w:sz="4" w:space="0" w:color="000000"/>
              <w:left w:val="single" w:sz="4" w:space="0" w:color="000000"/>
              <w:right w:val="single" w:sz="4" w:space="0" w:color="000000"/>
            </w:tcBorders>
          </w:tcPr>
          <w:p w:rsidR="00964860" w:rsidRDefault="00447D2F" w:rsidP="00B05335">
            <w:pPr>
              <w:pStyle w:val="TableParagraph"/>
              <w:ind w:left="306"/>
              <w:rPr>
                <w:b/>
                <w:sz w:val="24"/>
              </w:rPr>
            </w:pPr>
            <w:r w:rsidRPr="00447D2F">
              <w:rPr>
                <w:b/>
                <w:sz w:val="24"/>
              </w:rPr>
              <w:t>Уо 03.02</w:t>
            </w:r>
          </w:p>
        </w:tc>
      </w:tr>
      <w:tr w:rsidR="00964860" w:rsidTr="00447D2F">
        <w:trPr>
          <w:trHeight w:val="551"/>
        </w:trPr>
        <w:tc>
          <w:tcPr>
            <w:tcW w:w="1764"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447D2F">
            <w:pPr>
              <w:pStyle w:val="TableParagraph"/>
              <w:spacing w:line="268" w:lineRule="exact"/>
              <w:ind w:left="108"/>
              <w:rPr>
                <w:sz w:val="24"/>
              </w:rPr>
            </w:pPr>
            <w:r w:rsidRPr="00C6786C">
              <w:rPr>
                <w:sz w:val="24"/>
              </w:rPr>
              <w:t>1.</w:t>
            </w:r>
            <w:r w:rsidRPr="00C6786C">
              <w:rPr>
                <w:spacing w:val="-3"/>
                <w:sz w:val="24"/>
              </w:rPr>
              <w:t xml:space="preserve"> </w:t>
            </w:r>
            <w:r w:rsidRPr="00C6786C">
              <w:rPr>
                <w:sz w:val="24"/>
              </w:rPr>
              <w:t>Стали</w:t>
            </w:r>
            <w:r w:rsidRPr="00C6786C">
              <w:rPr>
                <w:spacing w:val="-1"/>
                <w:sz w:val="24"/>
              </w:rPr>
              <w:t xml:space="preserve"> </w:t>
            </w:r>
            <w:r w:rsidRPr="00C6786C">
              <w:rPr>
                <w:sz w:val="24"/>
              </w:rPr>
              <w:t>для</w:t>
            </w:r>
            <w:r w:rsidRPr="00C6786C">
              <w:rPr>
                <w:spacing w:val="-2"/>
                <w:sz w:val="24"/>
              </w:rPr>
              <w:t xml:space="preserve"> </w:t>
            </w:r>
            <w:r w:rsidRPr="00C6786C">
              <w:rPr>
                <w:sz w:val="24"/>
              </w:rPr>
              <w:t>инструментов</w:t>
            </w:r>
            <w:r w:rsidRPr="00C6786C">
              <w:rPr>
                <w:spacing w:val="-2"/>
                <w:sz w:val="24"/>
              </w:rPr>
              <w:t xml:space="preserve"> </w:t>
            </w:r>
            <w:r w:rsidRPr="00C6786C">
              <w:rPr>
                <w:sz w:val="24"/>
              </w:rPr>
              <w:t>холодной</w:t>
            </w:r>
            <w:r w:rsidRPr="00C6786C">
              <w:rPr>
                <w:spacing w:val="-3"/>
                <w:sz w:val="24"/>
              </w:rPr>
              <w:t xml:space="preserve"> </w:t>
            </w:r>
            <w:r w:rsidRPr="00C6786C">
              <w:rPr>
                <w:sz w:val="24"/>
              </w:rPr>
              <w:t>обработки</w:t>
            </w:r>
            <w:r w:rsidRPr="00C6786C">
              <w:rPr>
                <w:spacing w:val="-2"/>
                <w:sz w:val="24"/>
              </w:rPr>
              <w:t xml:space="preserve"> </w:t>
            </w:r>
            <w:r w:rsidRPr="00C6786C">
              <w:rPr>
                <w:sz w:val="24"/>
              </w:rPr>
              <w:t>давлением.</w:t>
            </w:r>
            <w:r w:rsidRPr="00C6786C">
              <w:rPr>
                <w:spacing w:val="-2"/>
                <w:sz w:val="24"/>
              </w:rPr>
              <w:t xml:space="preserve"> </w:t>
            </w:r>
            <w:r w:rsidRPr="00C6786C">
              <w:rPr>
                <w:sz w:val="24"/>
              </w:rPr>
              <w:t>Стали</w:t>
            </w:r>
            <w:r w:rsidRPr="00C6786C">
              <w:rPr>
                <w:spacing w:val="-1"/>
                <w:sz w:val="24"/>
              </w:rPr>
              <w:t xml:space="preserve"> </w:t>
            </w:r>
            <w:r w:rsidRPr="00C6786C">
              <w:rPr>
                <w:sz w:val="24"/>
              </w:rPr>
              <w:t>для</w:t>
            </w:r>
            <w:r w:rsidRPr="00C6786C">
              <w:rPr>
                <w:spacing w:val="-4"/>
                <w:sz w:val="24"/>
              </w:rPr>
              <w:t xml:space="preserve"> </w:t>
            </w:r>
            <w:r w:rsidRPr="00C6786C">
              <w:rPr>
                <w:sz w:val="24"/>
              </w:rPr>
              <w:t>инструментов</w:t>
            </w:r>
            <w:r w:rsidRPr="00C6786C">
              <w:rPr>
                <w:spacing w:val="-3"/>
                <w:sz w:val="24"/>
              </w:rPr>
              <w:t xml:space="preserve"> </w:t>
            </w:r>
            <w:r w:rsidR="00447D2F">
              <w:rPr>
                <w:sz w:val="24"/>
              </w:rPr>
              <w:t>горя-</w:t>
            </w:r>
            <w:r w:rsidRPr="00C6786C">
              <w:rPr>
                <w:sz w:val="24"/>
              </w:rPr>
              <w:t>чей</w:t>
            </w:r>
            <w:r w:rsidRPr="00C6786C">
              <w:rPr>
                <w:spacing w:val="-4"/>
                <w:sz w:val="24"/>
              </w:rPr>
              <w:t xml:space="preserve"> </w:t>
            </w:r>
            <w:r w:rsidRPr="00C6786C">
              <w:rPr>
                <w:sz w:val="24"/>
              </w:rPr>
              <w:t>обработки</w:t>
            </w:r>
            <w:r w:rsidRPr="00C6786C">
              <w:rPr>
                <w:spacing w:val="-4"/>
                <w:sz w:val="24"/>
              </w:rPr>
              <w:t xml:space="preserve"> </w:t>
            </w:r>
            <w:r w:rsidRPr="00C6786C">
              <w:rPr>
                <w:sz w:val="24"/>
              </w:rPr>
              <w:t>давлением.</w:t>
            </w:r>
          </w:p>
        </w:tc>
        <w:tc>
          <w:tcPr>
            <w:tcW w:w="992" w:type="dxa"/>
            <w:vMerge/>
            <w:tcBorders>
              <w:top w:val="nil"/>
              <w:left w:val="single" w:sz="4" w:space="0" w:color="000000"/>
              <w:bottom w:val="single" w:sz="4" w:space="0" w:color="000000"/>
              <w:right w:val="single" w:sz="4" w:space="0" w:color="000000"/>
            </w:tcBorders>
          </w:tcPr>
          <w:p w:rsidR="00964860" w:rsidRPr="00C6786C" w:rsidRDefault="00964860" w:rsidP="00DB14E1">
            <w:pPr>
              <w:rPr>
                <w:sz w:val="2"/>
                <w:szCs w:val="2"/>
              </w:rPr>
            </w:pPr>
          </w:p>
        </w:tc>
        <w:tc>
          <w:tcPr>
            <w:tcW w:w="1560" w:type="dxa"/>
            <w:vMerge/>
            <w:tcBorders>
              <w:top w:val="nil"/>
              <w:left w:val="single" w:sz="4" w:space="0" w:color="000000"/>
              <w:bottom w:val="single" w:sz="4" w:space="0" w:color="000000"/>
              <w:right w:val="single" w:sz="4" w:space="0" w:color="000000"/>
            </w:tcBorders>
          </w:tcPr>
          <w:p w:rsidR="00964860" w:rsidRPr="00C6786C" w:rsidRDefault="00964860" w:rsidP="00DB14E1">
            <w:pPr>
              <w:rPr>
                <w:sz w:val="2"/>
                <w:szCs w:val="2"/>
              </w:rPr>
            </w:pPr>
          </w:p>
        </w:tc>
        <w:tc>
          <w:tcPr>
            <w:tcW w:w="1134" w:type="dxa"/>
            <w:vMerge/>
            <w:tcBorders>
              <w:left w:val="single" w:sz="4" w:space="0" w:color="000000"/>
              <w:right w:val="single" w:sz="4" w:space="0" w:color="000000"/>
            </w:tcBorders>
          </w:tcPr>
          <w:p w:rsidR="00964860" w:rsidRPr="00C6786C" w:rsidRDefault="00964860" w:rsidP="00DB14E1">
            <w:pPr>
              <w:rPr>
                <w:sz w:val="2"/>
                <w:szCs w:val="2"/>
              </w:rPr>
            </w:pPr>
          </w:p>
        </w:tc>
      </w:tr>
      <w:tr w:rsidR="00964860" w:rsidTr="00447D2F">
        <w:trPr>
          <w:trHeight w:val="277"/>
        </w:trPr>
        <w:tc>
          <w:tcPr>
            <w:tcW w:w="1764" w:type="dxa"/>
            <w:vMerge/>
            <w:tcBorders>
              <w:top w:val="nil"/>
              <w:left w:val="single" w:sz="4" w:space="0" w:color="000000"/>
              <w:bottom w:val="single" w:sz="4" w:space="0" w:color="000000"/>
              <w:right w:val="single" w:sz="4" w:space="0" w:color="000000"/>
            </w:tcBorders>
          </w:tcPr>
          <w:p w:rsidR="00964860" w:rsidRPr="00C6786C" w:rsidRDefault="00964860" w:rsidP="00DB14E1">
            <w:pPr>
              <w:rPr>
                <w:sz w:val="2"/>
                <w:szCs w:val="2"/>
              </w:rPr>
            </w:pPr>
          </w:p>
        </w:tc>
        <w:tc>
          <w:tcPr>
            <w:tcW w:w="9716" w:type="dxa"/>
            <w:tcBorders>
              <w:top w:val="single" w:sz="4" w:space="0" w:color="000000"/>
              <w:left w:val="single" w:sz="4" w:space="0" w:color="000000"/>
              <w:bottom w:val="single" w:sz="4" w:space="0" w:color="000000"/>
              <w:right w:val="single" w:sz="4" w:space="0" w:color="000000"/>
            </w:tcBorders>
          </w:tcPr>
          <w:p w:rsidR="00964860" w:rsidRPr="00C6786C" w:rsidRDefault="00964860" w:rsidP="00DB14E1">
            <w:pPr>
              <w:pStyle w:val="TableParagraph"/>
              <w:spacing w:line="258"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992" w:type="dxa"/>
            <w:tcBorders>
              <w:top w:val="single" w:sz="4" w:space="0" w:color="000000"/>
              <w:left w:val="single" w:sz="4" w:space="0" w:color="000000"/>
              <w:bottom w:val="single" w:sz="4" w:space="0" w:color="000000"/>
              <w:right w:val="single" w:sz="4" w:space="0" w:color="000000"/>
            </w:tcBorders>
          </w:tcPr>
          <w:p w:rsidR="00964860" w:rsidRDefault="00964860" w:rsidP="00DB14E1">
            <w:pPr>
              <w:pStyle w:val="TableParagraph"/>
              <w:spacing w:line="258" w:lineRule="exact"/>
              <w:ind w:left="12"/>
              <w:jc w:val="center"/>
              <w:rPr>
                <w:b/>
                <w:sz w:val="24"/>
              </w:rPr>
            </w:pPr>
            <w:r>
              <w:rPr>
                <w:b/>
                <w:w w:val="99"/>
                <w:sz w:val="24"/>
              </w:rPr>
              <w:t>-</w:t>
            </w:r>
          </w:p>
        </w:tc>
        <w:tc>
          <w:tcPr>
            <w:tcW w:w="1560" w:type="dxa"/>
            <w:vMerge/>
            <w:tcBorders>
              <w:top w:val="nil"/>
              <w:left w:val="single" w:sz="4" w:space="0" w:color="000000"/>
              <w:bottom w:val="single" w:sz="4" w:space="0" w:color="000000"/>
              <w:right w:val="single" w:sz="4" w:space="0" w:color="000000"/>
            </w:tcBorders>
          </w:tcPr>
          <w:p w:rsidR="00964860" w:rsidRDefault="00964860" w:rsidP="00DB14E1">
            <w:pPr>
              <w:rPr>
                <w:sz w:val="2"/>
                <w:szCs w:val="2"/>
              </w:rPr>
            </w:pPr>
          </w:p>
        </w:tc>
        <w:tc>
          <w:tcPr>
            <w:tcW w:w="1134" w:type="dxa"/>
            <w:vMerge/>
            <w:tcBorders>
              <w:left w:val="single" w:sz="4" w:space="0" w:color="000000"/>
              <w:bottom w:val="single" w:sz="4" w:space="0" w:color="000000"/>
              <w:right w:val="single" w:sz="4" w:space="0" w:color="000000"/>
            </w:tcBorders>
          </w:tcPr>
          <w:p w:rsidR="00964860" w:rsidRDefault="00964860" w:rsidP="00DB14E1">
            <w:pPr>
              <w:rPr>
                <w:sz w:val="2"/>
                <w:szCs w:val="2"/>
              </w:rPr>
            </w:pPr>
          </w:p>
        </w:tc>
      </w:tr>
    </w:tbl>
    <w:p w:rsidR="00796106" w:rsidRDefault="00796106" w:rsidP="00796106">
      <w:pPr>
        <w:rPr>
          <w:sz w:val="2"/>
          <w:szCs w:val="2"/>
        </w:rPr>
        <w:sectPr w:rsidR="00796106" w:rsidSect="00CB2AD8">
          <w:pgSz w:w="16840" w:h="11910" w:orient="landscape"/>
          <w:pgMar w:top="1160" w:right="560" w:bottom="280" w:left="920" w:header="710" w:footer="0" w:gutter="0"/>
          <w:cols w:space="720"/>
        </w:sectPr>
      </w:pPr>
    </w:p>
    <w:p w:rsidR="00796106" w:rsidRDefault="00796106" w:rsidP="00796106">
      <w:pPr>
        <w:pStyle w:val="a3"/>
        <w:spacing w:before="2"/>
        <w:rPr>
          <w:b/>
          <w:sz w:val="7"/>
        </w:rPr>
      </w:pPr>
    </w:p>
    <w:tbl>
      <w:tblPr>
        <w:tblW w:w="15307"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574"/>
        <w:gridCol w:w="1134"/>
        <w:gridCol w:w="1701"/>
        <w:gridCol w:w="1134"/>
      </w:tblGrid>
      <w:tr w:rsidR="00A1628D" w:rsidTr="00447D2F">
        <w:trPr>
          <w:trHeight w:val="551"/>
        </w:trPr>
        <w:tc>
          <w:tcPr>
            <w:tcW w:w="1764" w:type="dxa"/>
            <w:tcBorders>
              <w:left w:val="single" w:sz="4" w:space="0" w:color="000000"/>
              <w:bottom w:val="single" w:sz="4" w:space="0" w:color="000000"/>
              <w:right w:val="single" w:sz="4" w:space="0" w:color="000000"/>
            </w:tcBorders>
          </w:tcPr>
          <w:p w:rsidR="00A1628D" w:rsidRDefault="00A1628D" w:rsidP="00964860">
            <w:pPr>
              <w:pStyle w:val="TableParagraph"/>
              <w:spacing w:line="276" w:lineRule="exact"/>
              <w:ind w:right="263"/>
              <w:rPr>
                <w:b/>
                <w:sz w:val="24"/>
              </w:rPr>
            </w:pPr>
            <w:r>
              <w:rPr>
                <w:b/>
                <w:sz w:val="24"/>
              </w:rPr>
              <w:t>металлов</w:t>
            </w:r>
            <w:r>
              <w:rPr>
                <w:b/>
                <w:spacing w:val="-57"/>
                <w:sz w:val="24"/>
              </w:rPr>
              <w:t xml:space="preserve"> </w:t>
            </w:r>
            <w:r>
              <w:rPr>
                <w:b/>
                <w:sz w:val="24"/>
              </w:rPr>
              <w:t>давлением</w:t>
            </w:r>
          </w:p>
        </w:tc>
        <w:tc>
          <w:tcPr>
            <w:tcW w:w="9574" w:type="dxa"/>
            <w:tcBorders>
              <w:left w:val="single" w:sz="4" w:space="0" w:color="000000"/>
              <w:bottom w:val="single" w:sz="4" w:space="0" w:color="000000"/>
              <w:right w:val="single" w:sz="4" w:space="0" w:color="000000"/>
            </w:tcBorders>
          </w:tcPr>
          <w:p w:rsidR="00A1628D" w:rsidRPr="00C6786C" w:rsidRDefault="00A1628D" w:rsidP="00DB14E1">
            <w:pPr>
              <w:pStyle w:val="TableParagraph"/>
              <w:spacing w:line="273"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left w:val="single" w:sz="4" w:space="0" w:color="000000"/>
              <w:bottom w:val="single" w:sz="4" w:space="0" w:color="000000"/>
              <w:right w:val="single" w:sz="4" w:space="0" w:color="000000"/>
            </w:tcBorders>
          </w:tcPr>
          <w:p w:rsidR="00A1628D" w:rsidRDefault="00A1628D" w:rsidP="00DB14E1">
            <w:pPr>
              <w:pStyle w:val="TableParagraph"/>
              <w:spacing w:before="128"/>
              <w:ind w:right="924"/>
              <w:jc w:val="right"/>
              <w:rPr>
                <w:sz w:val="24"/>
              </w:rPr>
            </w:pPr>
            <w:r>
              <w:rPr>
                <w:w w:val="99"/>
                <w:sz w:val="24"/>
              </w:rPr>
              <w:t>-</w:t>
            </w:r>
          </w:p>
        </w:tc>
        <w:tc>
          <w:tcPr>
            <w:tcW w:w="1701" w:type="dxa"/>
            <w:tcBorders>
              <w:left w:val="single" w:sz="4" w:space="0" w:color="000000"/>
              <w:bottom w:val="single" w:sz="4" w:space="0" w:color="000000"/>
              <w:right w:val="single" w:sz="4" w:space="0" w:color="000000"/>
            </w:tcBorders>
          </w:tcPr>
          <w:p w:rsidR="00A1628D" w:rsidRDefault="00A1628D" w:rsidP="00DB14E1">
            <w:pPr>
              <w:pStyle w:val="TableParagraph"/>
              <w:rPr>
                <w:sz w:val="24"/>
              </w:rPr>
            </w:pPr>
          </w:p>
        </w:tc>
        <w:tc>
          <w:tcPr>
            <w:tcW w:w="1134" w:type="dxa"/>
            <w:tcBorders>
              <w:left w:val="single" w:sz="4" w:space="0" w:color="000000"/>
              <w:bottom w:val="single" w:sz="4" w:space="0" w:color="000000"/>
              <w:right w:val="single" w:sz="4" w:space="0" w:color="000000"/>
            </w:tcBorders>
          </w:tcPr>
          <w:p w:rsidR="00A1628D" w:rsidRDefault="00A1628D" w:rsidP="00DB14E1">
            <w:pPr>
              <w:pStyle w:val="TableParagraph"/>
              <w:rPr>
                <w:sz w:val="24"/>
              </w:rPr>
            </w:pPr>
          </w:p>
        </w:tc>
      </w:tr>
      <w:tr w:rsidR="00A1628D" w:rsidTr="00A1628D">
        <w:trPr>
          <w:trHeight w:val="275"/>
        </w:trPr>
        <w:tc>
          <w:tcPr>
            <w:tcW w:w="12472" w:type="dxa"/>
            <w:gridSpan w:val="3"/>
            <w:tcBorders>
              <w:top w:val="single" w:sz="4" w:space="0" w:color="000000"/>
              <w:left w:val="single" w:sz="4" w:space="0" w:color="000000"/>
              <w:bottom w:val="single" w:sz="4" w:space="0" w:color="000000"/>
              <w:right w:val="single" w:sz="4" w:space="0" w:color="000000"/>
            </w:tcBorders>
          </w:tcPr>
          <w:p w:rsidR="00A1628D" w:rsidRPr="00C6786C" w:rsidRDefault="00A1628D" w:rsidP="006A22E3">
            <w:pPr>
              <w:pStyle w:val="TableParagraph"/>
              <w:tabs>
                <w:tab w:val="right" w:pos="12301"/>
              </w:tabs>
              <w:spacing w:line="255" w:lineRule="exact"/>
              <w:ind w:left="107"/>
              <w:rPr>
                <w:b/>
                <w:sz w:val="24"/>
              </w:rPr>
            </w:pPr>
            <w:r w:rsidRPr="00C6786C">
              <w:rPr>
                <w:b/>
                <w:sz w:val="24"/>
              </w:rPr>
              <w:t>Раздел</w:t>
            </w:r>
            <w:r w:rsidRPr="00C6786C">
              <w:rPr>
                <w:b/>
                <w:spacing w:val="-2"/>
                <w:sz w:val="24"/>
              </w:rPr>
              <w:t xml:space="preserve"> </w:t>
            </w:r>
            <w:r w:rsidRPr="00C6786C">
              <w:rPr>
                <w:b/>
                <w:sz w:val="24"/>
              </w:rPr>
              <w:t>5. Порошковые</w:t>
            </w:r>
            <w:r w:rsidRPr="00C6786C">
              <w:rPr>
                <w:b/>
                <w:spacing w:val="-1"/>
                <w:sz w:val="24"/>
              </w:rPr>
              <w:t xml:space="preserve"> </w:t>
            </w:r>
            <w:r w:rsidRPr="00C6786C">
              <w:rPr>
                <w:b/>
                <w:sz w:val="24"/>
              </w:rPr>
              <w:t>и композиционные</w:t>
            </w:r>
            <w:r w:rsidRPr="00C6786C">
              <w:rPr>
                <w:b/>
                <w:spacing w:val="-4"/>
                <w:sz w:val="24"/>
              </w:rPr>
              <w:t xml:space="preserve"> </w:t>
            </w:r>
            <w:r w:rsidRPr="00C6786C">
              <w:rPr>
                <w:b/>
                <w:sz w:val="24"/>
              </w:rPr>
              <w:t>материалы</w:t>
            </w:r>
            <w:r w:rsidRPr="00C6786C">
              <w:rPr>
                <w:b/>
                <w:sz w:val="24"/>
              </w:rPr>
              <w:tab/>
            </w:r>
          </w:p>
        </w:tc>
        <w:tc>
          <w:tcPr>
            <w:tcW w:w="1701" w:type="dxa"/>
            <w:tcBorders>
              <w:top w:val="single" w:sz="4" w:space="0" w:color="000000"/>
              <w:left w:val="single" w:sz="4" w:space="0" w:color="000000"/>
              <w:bottom w:val="single" w:sz="4" w:space="0" w:color="000000"/>
              <w:right w:val="single" w:sz="4" w:space="0" w:color="000000"/>
            </w:tcBorders>
          </w:tcPr>
          <w:p w:rsidR="00A1628D" w:rsidRPr="00C6786C" w:rsidRDefault="00A1628D" w:rsidP="00DB14E1">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A1628D" w:rsidRPr="00C6786C" w:rsidRDefault="00A1628D" w:rsidP="00DB14E1">
            <w:pPr>
              <w:pStyle w:val="TableParagraph"/>
              <w:rPr>
                <w:sz w:val="20"/>
              </w:rPr>
            </w:pPr>
          </w:p>
        </w:tc>
      </w:tr>
      <w:tr w:rsidR="00A1628D" w:rsidTr="00447D2F">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spacing w:line="273" w:lineRule="exact"/>
              <w:ind w:left="107"/>
              <w:rPr>
                <w:b/>
                <w:sz w:val="24"/>
              </w:rPr>
            </w:pPr>
            <w:r>
              <w:rPr>
                <w:b/>
                <w:sz w:val="24"/>
              </w:rPr>
              <w:t>Тема</w:t>
            </w:r>
            <w:r>
              <w:rPr>
                <w:b/>
                <w:spacing w:val="-2"/>
                <w:sz w:val="24"/>
              </w:rPr>
              <w:t xml:space="preserve"> </w:t>
            </w:r>
            <w:r>
              <w:rPr>
                <w:b/>
                <w:sz w:val="24"/>
              </w:rPr>
              <w:t>5.1.</w:t>
            </w:r>
          </w:p>
          <w:p w:rsidR="00A1628D" w:rsidRDefault="00A1628D" w:rsidP="00DB14E1">
            <w:pPr>
              <w:pStyle w:val="TableParagraph"/>
              <w:ind w:left="107" w:right="192"/>
              <w:rPr>
                <w:b/>
                <w:sz w:val="24"/>
              </w:rPr>
            </w:pPr>
            <w:r>
              <w:rPr>
                <w:b/>
                <w:spacing w:val="-1"/>
                <w:sz w:val="24"/>
              </w:rPr>
              <w:t>Порошковые</w:t>
            </w:r>
            <w:r>
              <w:rPr>
                <w:b/>
                <w:spacing w:val="-57"/>
                <w:sz w:val="24"/>
              </w:rPr>
              <w:t xml:space="preserve"> </w:t>
            </w:r>
            <w:r>
              <w:rPr>
                <w:b/>
                <w:sz w:val="24"/>
              </w:rPr>
              <w:t>материалы</w:t>
            </w:r>
          </w:p>
        </w:tc>
        <w:tc>
          <w:tcPr>
            <w:tcW w:w="9574"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1"/>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spacing w:before="1"/>
              <w:ind w:right="1"/>
              <w:jc w:val="center"/>
              <w:rPr>
                <w:b/>
                <w:sz w:val="24"/>
              </w:rPr>
            </w:pPr>
            <w:r>
              <w:rPr>
                <w:b/>
                <w:sz w:val="24"/>
              </w:rPr>
              <w:t>2</w:t>
            </w:r>
          </w:p>
        </w:tc>
        <w:tc>
          <w:tcPr>
            <w:tcW w:w="1701" w:type="dxa"/>
            <w:vMerge w:val="restart"/>
            <w:tcBorders>
              <w:top w:val="single" w:sz="4" w:space="0" w:color="000000"/>
              <w:left w:val="single" w:sz="4" w:space="0" w:color="000000"/>
              <w:bottom w:val="single" w:sz="4" w:space="0" w:color="000000"/>
              <w:right w:val="single" w:sz="4" w:space="0" w:color="000000"/>
            </w:tcBorders>
          </w:tcPr>
          <w:p w:rsidR="00A1628D" w:rsidRDefault="00A1628D" w:rsidP="00B05335">
            <w:pPr>
              <w:pStyle w:val="TableParagraph"/>
              <w:ind w:left="306"/>
              <w:rPr>
                <w:b/>
                <w:sz w:val="24"/>
              </w:rPr>
            </w:pPr>
            <w:r>
              <w:rPr>
                <w:b/>
                <w:sz w:val="24"/>
              </w:rPr>
              <w:t>ОК 02</w:t>
            </w:r>
          </w:p>
          <w:p w:rsidR="00447D2F" w:rsidRDefault="00447D2F" w:rsidP="00B05335">
            <w:pPr>
              <w:pStyle w:val="TableParagraph"/>
              <w:ind w:left="240"/>
              <w:rPr>
                <w:b/>
                <w:sz w:val="24"/>
              </w:rPr>
            </w:pPr>
          </w:p>
          <w:p w:rsidR="00A1628D" w:rsidRDefault="00A1628D" w:rsidP="00B05335">
            <w:pPr>
              <w:pStyle w:val="TableParagraph"/>
              <w:ind w:left="240"/>
              <w:rPr>
                <w:b/>
                <w:sz w:val="24"/>
              </w:rPr>
            </w:pPr>
            <w:r>
              <w:rPr>
                <w:b/>
                <w:sz w:val="24"/>
              </w:rPr>
              <w:t>ПК 2.3</w:t>
            </w:r>
          </w:p>
        </w:tc>
        <w:tc>
          <w:tcPr>
            <w:tcW w:w="1134" w:type="dxa"/>
            <w:vMerge w:val="restart"/>
            <w:tcBorders>
              <w:top w:val="single" w:sz="4" w:space="0" w:color="000000"/>
              <w:left w:val="single" w:sz="4" w:space="0" w:color="000000"/>
              <w:right w:val="single" w:sz="4" w:space="0" w:color="000000"/>
            </w:tcBorders>
          </w:tcPr>
          <w:p w:rsidR="00447D2F" w:rsidRPr="00447D2F" w:rsidRDefault="00447D2F" w:rsidP="00447D2F">
            <w:pPr>
              <w:pStyle w:val="TableParagraph"/>
              <w:ind w:left="34"/>
              <w:rPr>
                <w:b/>
                <w:sz w:val="24"/>
              </w:rPr>
            </w:pPr>
            <w:r>
              <w:rPr>
                <w:b/>
                <w:sz w:val="24"/>
              </w:rPr>
              <w:t xml:space="preserve">Уо </w:t>
            </w:r>
            <w:r w:rsidRPr="00447D2F">
              <w:rPr>
                <w:b/>
                <w:sz w:val="24"/>
              </w:rPr>
              <w:t>02.05</w:t>
            </w:r>
          </w:p>
          <w:p w:rsidR="00A1628D" w:rsidRDefault="00447D2F" w:rsidP="00447D2F">
            <w:pPr>
              <w:pStyle w:val="TableParagraph"/>
              <w:ind w:left="34"/>
              <w:rPr>
                <w:b/>
                <w:sz w:val="24"/>
              </w:rPr>
            </w:pPr>
            <w:r w:rsidRPr="00447D2F">
              <w:rPr>
                <w:b/>
                <w:sz w:val="24"/>
              </w:rPr>
              <w:t>Зо 02.03</w:t>
            </w:r>
          </w:p>
          <w:p w:rsidR="00447D2F" w:rsidRPr="00447D2F" w:rsidRDefault="00447D2F" w:rsidP="00447D2F">
            <w:pPr>
              <w:pStyle w:val="TableParagraph"/>
              <w:ind w:left="34"/>
              <w:rPr>
                <w:b/>
                <w:sz w:val="24"/>
              </w:rPr>
            </w:pPr>
            <w:r w:rsidRPr="00447D2F">
              <w:rPr>
                <w:b/>
                <w:sz w:val="24"/>
              </w:rPr>
              <w:t>У 2.3.06</w:t>
            </w:r>
          </w:p>
          <w:p w:rsidR="00447D2F" w:rsidRDefault="00447D2F" w:rsidP="00447D2F">
            <w:pPr>
              <w:pStyle w:val="TableParagraph"/>
              <w:ind w:left="34"/>
              <w:rPr>
                <w:b/>
                <w:sz w:val="24"/>
              </w:rPr>
            </w:pPr>
            <w:r w:rsidRPr="00447D2F">
              <w:rPr>
                <w:b/>
                <w:sz w:val="24"/>
              </w:rPr>
              <w:t>З 2.3.02</w:t>
            </w:r>
          </w:p>
        </w:tc>
      </w:tr>
      <w:tr w:rsidR="00A1628D" w:rsidTr="00447D2F">
        <w:trPr>
          <w:trHeight w:val="275"/>
        </w:trPr>
        <w:tc>
          <w:tcPr>
            <w:tcW w:w="1764" w:type="dxa"/>
            <w:vMerge/>
            <w:tcBorders>
              <w:top w:val="nil"/>
              <w:left w:val="single" w:sz="4" w:space="0" w:color="000000"/>
              <w:bottom w:val="single" w:sz="4" w:space="0" w:color="000000"/>
              <w:right w:val="single" w:sz="4" w:space="0" w:color="000000"/>
            </w:tcBorders>
          </w:tcPr>
          <w:p w:rsidR="00A1628D" w:rsidRDefault="00A1628D" w:rsidP="00DB14E1">
            <w:pPr>
              <w:rPr>
                <w:sz w:val="2"/>
                <w:szCs w:val="2"/>
              </w:rPr>
            </w:pPr>
          </w:p>
        </w:tc>
        <w:tc>
          <w:tcPr>
            <w:tcW w:w="9574" w:type="dxa"/>
            <w:tcBorders>
              <w:top w:val="single" w:sz="4" w:space="0" w:color="000000"/>
              <w:left w:val="single" w:sz="4" w:space="0" w:color="000000"/>
              <w:bottom w:val="single" w:sz="4" w:space="0" w:color="000000"/>
              <w:right w:val="single" w:sz="4" w:space="0" w:color="000000"/>
            </w:tcBorders>
          </w:tcPr>
          <w:p w:rsidR="00A1628D" w:rsidRPr="00C6786C" w:rsidRDefault="00A1628D" w:rsidP="00DB14E1">
            <w:pPr>
              <w:pStyle w:val="TableParagraph"/>
              <w:spacing w:line="256" w:lineRule="exact"/>
              <w:ind w:left="108"/>
              <w:rPr>
                <w:sz w:val="24"/>
              </w:rPr>
            </w:pPr>
            <w:r w:rsidRPr="00C6786C">
              <w:rPr>
                <w:sz w:val="24"/>
              </w:rPr>
              <w:t>1.</w:t>
            </w:r>
            <w:r w:rsidRPr="00C6786C">
              <w:rPr>
                <w:spacing w:val="-3"/>
                <w:sz w:val="24"/>
              </w:rPr>
              <w:t xml:space="preserve"> </w:t>
            </w:r>
            <w:r w:rsidRPr="00C6786C">
              <w:rPr>
                <w:sz w:val="24"/>
              </w:rPr>
              <w:t>Получение</w:t>
            </w:r>
            <w:r w:rsidRPr="00C6786C">
              <w:rPr>
                <w:spacing w:val="-4"/>
                <w:sz w:val="24"/>
              </w:rPr>
              <w:t xml:space="preserve"> </w:t>
            </w:r>
            <w:r w:rsidRPr="00C6786C">
              <w:rPr>
                <w:sz w:val="24"/>
              </w:rPr>
              <w:t>изделий</w:t>
            </w:r>
            <w:r w:rsidRPr="00C6786C">
              <w:rPr>
                <w:spacing w:val="-4"/>
                <w:sz w:val="24"/>
              </w:rPr>
              <w:t xml:space="preserve"> </w:t>
            </w:r>
            <w:r w:rsidRPr="00C6786C">
              <w:rPr>
                <w:sz w:val="24"/>
              </w:rPr>
              <w:t>из</w:t>
            </w:r>
            <w:r w:rsidRPr="00C6786C">
              <w:rPr>
                <w:spacing w:val="-3"/>
                <w:sz w:val="24"/>
              </w:rPr>
              <w:t xml:space="preserve"> </w:t>
            </w:r>
            <w:r w:rsidRPr="00C6786C">
              <w:rPr>
                <w:sz w:val="24"/>
              </w:rPr>
              <w:t>порошка.</w:t>
            </w:r>
            <w:r w:rsidRPr="00C6786C">
              <w:rPr>
                <w:spacing w:val="-3"/>
                <w:sz w:val="24"/>
              </w:rPr>
              <w:t xml:space="preserve"> </w:t>
            </w:r>
            <w:r w:rsidRPr="00C6786C">
              <w:rPr>
                <w:sz w:val="24"/>
              </w:rPr>
              <w:t>Метод</w:t>
            </w:r>
            <w:r w:rsidRPr="00C6786C">
              <w:rPr>
                <w:spacing w:val="-5"/>
                <w:sz w:val="24"/>
              </w:rPr>
              <w:t xml:space="preserve"> </w:t>
            </w:r>
            <w:r w:rsidRPr="00C6786C">
              <w:rPr>
                <w:sz w:val="24"/>
              </w:rPr>
              <w:t>порошковой</w:t>
            </w:r>
            <w:r w:rsidRPr="00C6786C">
              <w:rPr>
                <w:spacing w:val="-3"/>
                <w:sz w:val="24"/>
              </w:rPr>
              <w:t xml:space="preserve"> </w:t>
            </w:r>
            <w:r w:rsidRPr="00C6786C">
              <w:rPr>
                <w:sz w:val="24"/>
              </w:rPr>
              <w:t>металлургии.</w:t>
            </w:r>
          </w:p>
        </w:tc>
        <w:tc>
          <w:tcPr>
            <w:tcW w:w="1134" w:type="dxa"/>
            <w:vMerge/>
            <w:tcBorders>
              <w:top w:val="nil"/>
              <w:left w:val="single" w:sz="4" w:space="0" w:color="000000"/>
              <w:bottom w:val="single" w:sz="4" w:space="0" w:color="000000"/>
              <w:right w:val="single" w:sz="4" w:space="0" w:color="000000"/>
            </w:tcBorders>
          </w:tcPr>
          <w:p w:rsidR="00A1628D" w:rsidRPr="00C6786C" w:rsidRDefault="00A1628D"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A1628D" w:rsidRPr="00C6786C" w:rsidRDefault="00A1628D" w:rsidP="00DB14E1">
            <w:pPr>
              <w:rPr>
                <w:sz w:val="2"/>
                <w:szCs w:val="2"/>
              </w:rPr>
            </w:pPr>
          </w:p>
        </w:tc>
        <w:tc>
          <w:tcPr>
            <w:tcW w:w="1134" w:type="dxa"/>
            <w:vMerge/>
            <w:tcBorders>
              <w:left w:val="single" w:sz="4" w:space="0" w:color="000000"/>
              <w:right w:val="single" w:sz="4" w:space="0" w:color="000000"/>
            </w:tcBorders>
          </w:tcPr>
          <w:p w:rsidR="00A1628D" w:rsidRPr="00C6786C" w:rsidRDefault="00A1628D" w:rsidP="00DB14E1">
            <w:pPr>
              <w:rPr>
                <w:sz w:val="2"/>
                <w:szCs w:val="2"/>
              </w:rPr>
            </w:pPr>
          </w:p>
        </w:tc>
      </w:tr>
      <w:tr w:rsidR="00A1628D" w:rsidTr="00447D2F">
        <w:trPr>
          <w:trHeight w:val="275"/>
        </w:trPr>
        <w:tc>
          <w:tcPr>
            <w:tcW w:w="1764" w:type="dxa"/>
            <w:vMerge/>
            <w:tcBorders>
              <w:top w:val="nil"/>
              <w:left w:val="single" w:sz="4" w:space="0" w:color="000000"/>
              <w:bottom w:val="single" w:sz="4" w:space="0" w:color="000000"/>
              <w:right w:val="single" w:sz="4" w:space="0" w:color="000000"/>
            </w:tcBorders>
          </w:tcPr>
          <w:p w:rsidR="00A1628D" w:rsidRPr="00C6786C" w:rsidRDefault="00A1628D" w:rsidP="00DB14E1">
            <w:pPr>
              <w:rPr>
                <w:sz w:val="2"/>
                <w:szCs w:val="2"/>
              </w:rPr>
            </w:pPr>
          </w:p>
        </w:tc>
        <w:tc>
          <w:tcPr>
            <w:tcW w:w="9574" w:type="dxa"/>
            <w:tcBorders>
              <w:top w:val="single" w:sz="4" w:space="0" w:color="000000"/>
              <w:left w:val="single" w:sz="4" w:space="0" w:color="000000"/>
              <w:bottom w:val="single" w:sz="4" w:space="0" w:color="000000"/>
              <w:right w:val="single" w:sz="4" w:space="0" w:color="000000"/>
            </w:tcBorders>
          </w:tcPr>
          <w:p w:rsidR="00A1628D" w:rsidRPr="00C6786C" w:rsidRDefault="00A1628D"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spacing w:line="256" w:lineRule="exact"/>
              <w:ind w:right="939"/>
              <w:jc w:val="right"/>
              <w:rPr>
                <w:b/>
                <w:sz w:val="24"/>
              </w:rPr>
            </w:pPr>
            <w:r>
              <w:rPr>
                <w:b/>
                <w:w w:val="99"/>
                <w:sz w:val="24"/>
              </w:rPr>
              <w:t>-</w:t>
            </w:r>
          </w:p>
        </w:tc>
        <w:tc>
          <w:tcPr>
            <w:tcW w:w="1701" w:type="dxa"/>
            <w:vMerge/>
            <w:tcBorders>
              <w:top w:val="nil"/>
              <w:left w:val="single" w:sz="4" w:space="0" w:color="000000"/>
              <w:bottom w:val="single" w:sz="4" w:space="0" w:color="000000"/>
              <w:right w:val="single" w:sz="4" w:space="0" w:color="000000"/>
            </w:tcBorders>
          </w:tcPr>
          <w:p w:rsidR="00A1628D" w:rsidRDefault="00A1628D" w:rsidP="00DB14E1">
            <w:pPr>
              <w:rPr>
                <w:sz w:val="2"/>
                <w:szCs w:val="2"/>
              </w:rPr>
            </w:pPr>
          </w:p>
        </w:tc>
        <w:tc>
          <w:tcPr>
            <w:tcW w:w="1134" w:type="dxa"/>
            <w:vMerge/>
            <w:tcBorders>
              <w:left w:val="single" w:sz="4" w:space="0" w:color="000000"/>
              <w:right w:val="single" w:sz="4" w:space="0" w:color="000000"/>
            </w:tcBorders>
          </w:tcPr>
          <w:p w:rsidR="00A1628D" w:rsidRDefault="00A1628D" w:rsidP="00DB14E1">
            <w:pPr>
              <w:rPr>
                <w:sz w:val="2"/>
                <w:szCs w:val="2"/>
              </w:rPr>
            </w:pPr>
          </w:p>
        </w:tc>
      </w:tr>
      <w:tr w:rsidR="00A1628D" w:rsidTr="00447D2F">
        <w:trPr>
          <w:trHeight w:val="522"/>
        </w:trPr>
        <w:tc>
          <w:tcPr>
            <w:tcW w:w="1764" w:type="dxa"/>
            <w:vMerge/>
            <w:tcBorders>
              <w:top w:val="nil"/>
              <w:left w:val="single" w:sz="4" w:space="0" w:color="000000"/>
              <w:bottom w:val="single" w:sz="4" w:space="0" w:color="000000"/>
              <w:right w:val="single" w:sz="4" w:space="0" w:color="000000"/>
            </w:tcBorders>
          </w:tcPr>
          <w:p w:rsidR="00A1628D" w:rsidRDefault="00A1628D" w:rsidP="00DB14E1">
            <w:pPr>
              <w:rPr>
                <w:sz w:val="2"/>
                <w:szCs w:val="2"/>
              </w:rPr>
            </w:pPr>
          </w:p>
        </w:tc>
        <w:tc>
          <w:tcPr>
            <w:tcW w:w="9574" w:type="dxa"/>
            <w:tcBorders>
              <w:top w:val="single" w:sz="4" w:space="0" w:color="000000"/>
              <w:left w:val="single" w:sz="4" w:space="0" w:color="000000"/>
              <w:bottom w:val="single" w:sz="4" w:space="0" w:color="000000"/>
              <w:right w:val="single" w:sz="4" w:space="0" w:color="000000"/>
            </w:tcBorders>
          </w:tcPr>
          <w:p w:rsidR="00A1628D" w:rsidRPr="00C6786C" w:rsidRDefault="00A1628D" w:rsidP="00DB14E1">
            <w:pPr>
              <w:pStyle w:val="TableParagraph"/>
              <w:spacing w:line="273"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spacing w:before="116"/>
              <w:ind w:right="939"/>
              <w:jc w:val="right"/>
              <w:rPr>
                <w:sz w:val="24"/>
              </w:rPr>
            </w:pPr>
            <w:r>
              <w:rPr>
                <w:w w:val="99"/>
                <w:sz w:val="24"/>
              </w:rPr>
              <w:t>-</w:t>
            </w:r>
          </w:p>
        </w:tc>
        <w:tc>
          <w:tcPr>
            <w:tcW w:w="1701" w:type="dxa"/>
            <w:vMerge/>
            <w:tcBorders>
              <w:top w:val="nil"/>
              <w:left w:val="single" w:sz="4" w:space="0" w:color="000000"/>
              <w:bottom w:val="single" w:sz="4" w:space="0" w:color="000000"/>
              <w:right w:val="single" w:sz="4" w:space="0" w:color="000000"/>
            </w:tcBorders>
          </w:tcPr>
          <w:p w:rsidR="00A1628D" w:rsidRDefault="00A1628D" w:rsidP="00DB14E1">
            <w:pPr>
              <w:rPr>
                <w:sz w:val="2"/>
                <w:szCs w:val="2"/>
              </w:rPr>
            </w:pPr>
          </w:p>
        </w:tc>
        <w:tc>
          <w:tcPr>
            <w:tcW w:w="1134" w:type="dxa"/>
            <w:vMerge/>
            <w:tcBorders>
              <w:left w:val="single" w:sz="4" w:space="0" w:color="000000"/>
              <w:bottom w:val="single" w:sz="4" w:space="0" w:color="000000"/>
              <w:right w:val="single" w:sz="4" w:space="0" w:color="000000"/>
            </w:tcBorders>
          </w:tcPr>
          <w:p w:rsidR="00A1628D" w:rsidRDefault="00A1628D" w:rsidP="00DB14E1">
            <w:pPr>
              <w:rPr>
                <w:sz w:val="2"/>
                <w:szCs w:val="2"/>
              </w:rPr>
            </w:pPr>
          </w:p>
        </w:tc>
      </w:tr>
      <w:tr w:rsidR="00447D2F" w:rsidTr="00447D2F">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447D2F" w:rsidRPr="00C6786C" w:rsidRDefault="00447D2F" w:rsidP="00447D2F">
            <w:pPr>
              <w:pStyle w:val="TableParagraph"/>
              <w:ind w:left="107" w:right="150"/>
              <w:rPr>
                <w:b/>
                <w:sz w:val="24"/>
              </w:rPr>
            </w:pPr>
            <w:r w:rsidRPr="00C6786C">
              <w:rPr>
                <w:b/>
                <w:sz w:val="24"/>
              </w:rPr>
              <w:t>Тема</w:t>
            </w:r>
            <w:r w:rsidRPr="00C6786C">
              <w:rPr>
                <w:b/>
                <w:spacing w:val="1"/>
                <w:sz w:val="24"/>
              </w:rPr>
              <w:t xml:space="preserve"> </w:t>
            </w:r>
            <w:r w:rsidRPr="00C6786C">
              <w:rPr>
                <w:b/>
                <w:sz w:val="24"/>
              </w:rPr>
              <w:t>5.2.Композиц</w:t>
            </w:r>
            <w:r w:rsidRPr="00C6786C">
              <w:rPr>
                <w:b/>
                <w:spacing w:val="-57"/>
                <w:sz w:val="24"/>
              </w:rPr>
              <w:t xml:space="preserve"> </w:t>
            </w:r>
            <w:r w:rsidRPr="00C6786C">
              <w:rPr>
                <w:b/>
                <w:sz w:val="24"/>
              </w:rPr>
              <w:t>ионные материалы</w:t>
            </w:r>
          </w:p>
        </w:tc>
        <w:tc>
          <w:tcPr>
            <w:tcW w:w="9574" w:type="dxa"/>
            <w:tcBorders>
              <w:top w:val="single" w:sz="4" w:space="0" w:color="000000"/>
              <w:left w:val="single" w:sz="4" w:space="0" w:color="000000"/>
              <w:bottom w:val="single" w:sz="4" w:space="0" w:color="000000"/>
              <w:right w:val="single" w:sz="4" w:space="0" w:color="000000"/>
            </w:tcBorders>
          </w:tcPr>
          <w:p w:rsidR="00447D2F" w:rsidRDefault="00447D2F" w:rsidP="00447D2F">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34" w:type="dxa"/>
            <w:vMerge w:val="restart"/>
            <w:tcBorders>
              <w:top w:val="single" w:sz="4" w:space="0" w:color="000000"/>
              <w:left w:val="single" w:sz="4" w:space="0" w:color="000000"/>
              <w:bottom w:val="single" w:sz="4" w:space="0" w:color="000000"/>
              <w:right w:val="single" w:sz="4" w:space="0" w:color="000000"/>
            </w:tcBorders>
          </w:tcPr>
          <w:p w:rsidR="00447D2F" w:rsidRDefault="00447D2F" w:rsidP="00447D2F">
            <w:pPr>
              <w:pStyle w:val="TableParagraph"/>
              <w:spacing w:before="141"/>
              <w:ind w:right="1"/>
              <w:jc w:val="center"/>
              <w:rPr>
                <w:b/>
                <w:sz w:val="24"/>
              </w:rPr>
            </w:pPr>
            <w:r>
              <w:rPr>
                <w:b/>
                <w:sz w:val="24"/>
              </w:rPr>
              <w:t>2</w:t>
            </w:r>
          </w:p>
        </w:tc>
        <w:tc>
          <w:tcPr>
            <w:tcW w:w="1701" w:type="dxa"/>
            <w:vMerge w:val="restart"/>
            <w:tcBorders>
              <w:top w:val="single" w:sz="4" w:space="0" w:color="000000"/>
              <w:left w:val="single" w:sz="4" w:space="0" w:color="000000"/>
              <w:bottom w:val="single" w:sz="4" w:space="0" w:color="000000"/>
              <w:right w:val="single" w:sz="4" w:space="0" w:color="000000"/>
            </w:tcBorders>
          </w:tcPr>
          <w:p w:rsidR="00447D2F" w:rsidRDefault="00447D2F" w:rsidP="00447D2F">
            <w:pPr>
              <w:pStyle w:val="TableParagraph"/>
              <w:ind w:left="306"/>
              <w:rPr>
                <w:b/>
                <w:sz w:val="24"/>
              </w:rPr>
            </w:pPr>
            <w:r>
              <w:rPr>
                <w:b/>
                <w:sz w:val="24"/>
              </w:rPr>
              <w:t>ОК 02</w:t>
            </w:r>
          </w:p>
          <w:p w:rsidR="00447D2F" w:rsidRDefault="00447D2F" w:rsidP="00447D2F">
            <w:pPr>
              <w:pStyle w:val="TableParagraph"/>
              <w:ind w:left="240"/>
              <w:rPr>
                <w:b/>
                <w:sz w:val="24"/>
              </w:rPr>
            </w:pPr>
          </w:p>
          <w:p w:rsidR="00447D2F" w:rsidRDefault="00447D2F" w:rsidP="00447D2F">
            <w:pPr>
              <w:pStyle w:val="TableParagraph"/>
              <w:ind w:left="240"/>
              <w:rPr>
                <w:b/>
                <w:sz w:val="24"/>
              </w:rPr>
            </w:pPr>
            <w:r>
              <w:rPr>
                <w:b/>
                <w:sz w:val="24"/>
              </w:rPr>
              <w:t>ПК 2.3</w:t>
            </w:r>
          </w:p>
        </w:tc>
        <w:tc>
          <w:tcPr>
            <w:tcW w:w="1134" w:type="dxa"/>
            <w:vMerge w:val="restart"/>
            <w:tcBorders>
              <w:top w:val="single" w:sz="4" w:space="0" w:color="000000"/>
              <w:left w:val="single" w:sz="4" w:space="0" w:color="000000"/>
              <w:right w:val="single" w:sz="4" w:space="0" w:color="000000"/>
            </w:tcBorders>
          </w:tcPr>
          <w:p w:rsidR="00447D2F" w:rsidRPr="00447D2F" w:rsidRDefault="00447D2F" w:rsidP="00447D2F">
            <w:pPr>
              <w:pStyle w:val="TableParagraph"/>
              <w:ind w:left="34"/>
              <w:rPr>
                <w:b/>
                <w:sz w:val="24"/>
              </w:rPr>
            </w:pPr>
            <w:r>
              <w:rPr>
                <w:b/>
                <w:sz w:val="24"/>
              </w:rPr>
              <w:t xml:space="preserve">Уо </w:t>
            </w:r>
            <w:r w:rsidRPr="00447D2F">
              <w:rPr>
                <w:b/>
                <w:sz w:val="24"/>
              </w:rPr>
              <w:t>02.05</w:t>
            </w:r>
          </w:p>
          <w:p w:rsidR="00447D2F" w:rsidRDefault="00447D2F" w:rsidP="00447D2F">
            <w:pPr>
              <w:pStyle w:val="TableParagraph"/>
              <w:ind w:left="34"/>
              <w:rPr>
                <w:b/>
                <w:sz w:val="24"/>
              </w:rPr>
            </w:pPr>
            <w:r w:rsidRPr="00447D2F">
              <w:rPr>
                <w:b/>
                <w:sz w:val="24"/>
              </w:rPr>
              <w:t>Зо 02.03</w:t>
            </w:r>
          </w:p>
          <w:p w:rsidR="00447D2F" w:rsidRPr="00447D2F" w:rsidRDefault="00447D2F" w:rsidP="00447D2F">
            <w:pPr>
              <w:pStyle w:val="TableParagraph"/>
              <w:ind w:left="34"/>
              <w:rPr>
                <w:b/>
                <w:sz w:val="24"/>
              </w:rPr>
            </w:pPr>
            <w:r w:rsidRPr="00447D2F">
              <w:rPr>
                <w:b/>
                <w:sz w:val="24"/>
              </w:rPr>
              <w:t>У 2.3.06</w:t>
            </w:r>
          </w:p>
          <w:p w:rsidR="00447D2F" w:rsidRDefault="00447D2F" w:rsidP="00447D2F">
            <w:pPr>
              <w:pStyle w:val="TableParagraph"/>
              <w:ind w:left="34"/>
              <w:rPr>
                <w:b/>
                <w:sz w:val="24"/>
              </w:rPr>
            </w:pPr>
            <w:r w:rsidRPr="00447D2F">
              <w:rPr>
                <w:b/>
                <w:sz w:val="24"/>
              </w:rPr>
              <w:t>З 2.3.02</w:t>
            </w:r>
          </w:p>
        </w:tc>
      </w:tr>
      <w:tr w:rsidR="00A1628D" w:rsidTr="00447D2F">
        <w:trPr>
          <w:trHeight w:val="552"/>
        </w:trPr>
        <w:tc>
          <w:tcPr>
            <w:tcW w:w="1764" w:type="dxa"/>
            <w:vMerge/>
            <w:tcBorders>
              <w:top w:val="nil"/>
              <w:left w:val="single" w:sz="4" w:space="0" w:color="000000"/>
              <w:bottom w:val="single" w:sz="4" w:space="0" w:color="000000"/>
              <w:right w:val="single" w:sz="4" w:space="0" w:color="000000"/>
            </w:tcBorders>
          </w:tcPr>
          <w:p w:rsidR="00A1628D" w:rsidRDefault="00A1628D" w:rsidP="00DB14E1">
            <w:pPr>
              <w:rPr>
                <w:sz w:val="2"/>
                <w:szCs w:val="2"/>
              </w:rPr>
            </w:pPr>
          </w:p>
        </w:tc>
        <w:tc>
          <w:tcPr>
            <w:tcW w:w="9574" w:type="dxa"/>
            <w:tcBorders>
              <w:top w:val="single" w:sz="4" w:space="0" w:color="000000"/>
              <w:left w:val="single" w:sz="4" w:space="0" w:color="000000"/>
              <w:bottom w:val="single" w:sz="4" w:space="0" w:color="000000"/>
              <w:right w:val="single" w:sz="4" w:space="0" w:color="000000"/>
            </w:tcBorders>
          </w:tcPr>
          <w:p w:rsidR="00A1628D" w:rsidRDefault="00A1628D" w:rsidP="00964860">
            <w:pPr>
              <w:pStyle w:val="TableParagraph"/>
              <w:spacing w:line="268" w:lineRule="exact"/>
              <w:ind w:left="108"/>
              <w:rPr>
                <w:sz w:val="24"/>
              </w:rPr>
            </w:pPr>
            <w:r w:rsidRPr="00C6786C">
              <w:rPr>
                <w:sz w:val="24"/>
              </w:rPr>
              <w:t>1.</w:t>
            </w:r>
            <w:r w:rsidRPr="00C6786C">
              <w:rPr>
                <w:spacing w:val="-3"/>
                <w:sz w:val="24"/>
              </w:rPr>
              <w:t xml:space="preserve"> </w:t>
            </w:r>
            <w:r w:rsidRPr="00C6786C">
              <w:rPr>
                <w:sz w:val="24"/>
              </w:rPr>
              <w:t>Композиционные</w:t>
            </w:r>
            <w:r w:rsidRPr="00C6786C">
              <w:rPr>
                <w:spacing w:val="-4"/>
                <w:sz w:val="24"/>
              </w:rPr>
              <w:t xml:space="preserve"> </w:t>
            </w:r>
            <w:r w:rsidRPr="00C6786C">
              <w:rPr>
                <w:sz w:val="24"/>
              </w:rPr>
              <w:t>материалы:</w:t>
            </w:r>
            <w:r w:rsidRPr="00C6786C">
              <w:rPr>
                <w:spacing w:val="-4"/>
                <w:sz w:val="24"/>
              </w:rPr>
              <w:t xml:space="preserve"> </w:t>
            </w:r>
            <w:r w:rsidRPr="00C6786C">
              <w:rPr>
                <w:sz w:val="24"/>
              </w:rPr>
              <w:t>классификация,</w:t>
            </w:r>
            <w:r w:rsidRPr="00C6786C">
              <w:rPr>
                <w:spacing w:val="-2"/>
                <w:sz w:val="24"/>
              </w:rPr>
              <w:t xml:space="preserve"> </w:t>
            </w:r>
            <w:r w:rsidRPr="00C6786C">
              <w:rPr>
                <w:sz w:val="24"/>
              </w:rPr>
              <w:t>строение,</w:t>
            </w:r>
            <w:r w:rsidRPr="00C6786C">
              <w:rPr>
                <w:spacing w:val="-3"/>
                <w:sz w:val="24"/>
              </w:rPr>
              <w:t xml:space="preserve"> </w:t>
            </w:r>
            <w:r w:rsidRPr="00C6786C">
              <w:rPr>
                <w:sz w:val="24"/>
              </w:rPr>
              <w:t>свойства,</w:t>
            </w:r>
            <w:r w:rsidRPr="00C6786C">
              <w:rPr>
                <w:spacing w:val="-2"/>
                <w:sz w:val="24"/>
              </w:rPr>
              <w:t xml:space="preserve"> </w:t>
            </w:r>
            <w:r w:rsidRPr="00C6786C">
              <w:rPr>
                <w:sz w:val="24"/>
              </w:rPr>
              <w:t>достоинства</w:t>
            </w:r>
            <w:r w:rsidRPr="00C6786C">
              <w:rPr>
                <w:spacing w:val="-5"/>
                <w:sz w:val="24"/>
              </w:rPr>
              <w:t xml:space="preserve"> </w:t>
            </w:r>
            <w:r w:rsidRPr="00C6786C">
              <w:rPr>
                <w:sz w:val="24"/>
              </w:rPr>
              <w:t>и</w:t>
            </w:r>
            <w:r w:rsidRPr="00C6786C">
              <w:rPr>
                <w:spacing w:val="-2"/>
                <w:sz w:val="24"/>
              </w:rPr>
              <w:t xml:space="preserve"> </w:t>
            </w:r>
            <w:r w:rsidRPr="00C6786C">
              <w:rPr>
                <w:sz w:val="24"/>
              </w:rPr>
              <w:t>недо-</w:t>
            </w:r>
            <w:r>
              <w:rPr>
                <w:sz w:val="24"/>
              </w:rPr>
              <w:t>статки.</w:t>
            </w:r>
          </w:p>
        </w:tc>
        <w:tc>
          <w:tcPr>
            <w:tcW w:w="1134" w:type="dxa"/>
            <w:vMerge/>
            <w:tcBorders>
              <w:top w:val="nil"/>
              <w:left w:val="single" w:sz="4" w:space="0" w:color="000000"/>
              <w:bottom w:val="single" w:sz="4" w:space="0" w:color="000000"/>
              <w:right w:val="single" w:sz="4" w:space="0" w:color="000000"/>
            </w:tcBorders>
          </w:tcPr>
          <w:p w:rsidR="00A1628D" w:rsidRDefault="00A1628D"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A1628D" w:rsidRDefault="00A1628D" w:rsidP="00DB14E1">
            <w:pPr>
              <w:rPr>
                <w:sz w:val="2"/>
                <w:szCs w:val="2"/>
              </w:rPr>
            </w:pPr>
          </w:p>
        </w:tc>
        <w:tc>
          <w:tcPr>
            <w:tcW w:w="1134" w:type="dxa"/>
            <w:vMerge/>
            <w:tcBorders>
              <w:left w:val="single" w:sz="4" w:space="0" w:color="000000"/>
              <w:right w:val="single" w:sz="4" w:space="0" w:color="000000"/>
            </w:tcBorders>
          </w:tcPr>
          <w:p w:rsidR="00A1628D" w:rsidRDefault="00A1628D" w:rsidP="00DB14E1">
            <w:pPr>
              <w:rPr>
                <w:sz w:val="2"/>
                <w:szCs w:val="2"/>
              </w:rPr>
            </w:pPr>
          </w:p>
        </w:tc>
      </w:tr>
      <w:tr w:rsidR="00A1628D" w:rsidTr="00447D2F">
        <w:trPr>
          <w:trHeight w:val="275"/>
        </w:trPr>
        <w:tc>
          <w:tcPr>
            <w:tcW w:w="1764" w:type="dxa"/>
            <w:vMerge/>
            <w:tcBorders>
              <w:top w:val="nil"/>
              <w:left w:val="single" w:sz="4" w:space="0" w:color="000000"/>
              <w:bottom w:val="single" w:sz="4" w:space="0" w:color="000000"/>
              <w:right w:val="single" w:sz="4" w:space="0" w:color="000000"/>
            </w:tcBorders>
          </w:tcPr>
          <w:p w:rsidR="00A1628D" w:rsidRDefault="00A1628D" w:rsidP="00DB14E1">
            <w:pPr>
              <w:rPr>
                <w:sz w:val="2"/>
                <w:szCs w:val="2"/>
              </w:rPr>
            </w:pPr>
          </w:p>
        </w:tc>
        <w:tc>
          <w:tcPr>
            <w:tcW w:w="9574" w:type="dxa"/>
            <w:tcBorders>
              <w:top w:val="single" w:sz="4" w:space="0" w:color="000000"/>
              <w:left w:val="single" w:sz="4" w:space="0" w:color="000000"/>
              <w:bottom w:val="single" w:sz="4" w:space="0" w:color="000000"/>
              <w:right w:val="single" w:sz="4" w:space="0" w:color="000000"/>
            </w:tcBorders>
          </w:tcPr>
          <w:p w:rsidR="00A1628D" w:rsidRPr="00C6786C" w:rsidRDefault="00A1628D"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34"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spacing w:line="256" w:lineRule="exact"/>
              <w:ind w:right="939"/>
              <w:jc w:val="right"/>
              <w:rPr>
                <w:b/>
                <w:sz w:val="24"/>
              </w:rPr>
            </w:pPr>
            <w:r>
              <w:rPr>
                <w:b/>
                <w:w w:val="99"/>
                <w:sz w:val="24"/>
              </w:rPr>
              <w:t>-</w:t>
            </w:r>
          </w:p>
        </w:tc>
        <w:tc>
          <w:tcPr>
            <w:tcW w:w="1701" w:type="dxa"/>
            <w:vMerge/>
            <w:tcBorders>
              <w:top w:val="nil"/>
              <w:left w:val="single" w:sz="4" w:space="0" w:color="000000"/>
              <w:bottom w:val="single" w:sz="4" w:space="0" w:color="000000"/>
              <w:right w:val="single" w:sz="4" w:space="0" w:color="000000"/>
            </w:tcBorders>
          </w:tcPr>
          <w:p w:rsidR="00A1628D" w:rsidRDefault="00A1628D" w:rsidP="00DB14E1">
            <w:pPr>
              <w:rPr>
                <w:sz w:val="2"/>
                <w:szCs w:val="2"/>
              </w:rPr>
            </w:pPr>
          </w:p>
        </w:tc>
        <w:tc>
          <w:tcPr>
            <w:tcW w:w="1134" w:type="dxa"/>
            <w:vMerge/>
            <w:tcBorders>
              <w:left w:val="single" w:sz="4" w:space="0" w:color="000000"/>
              <w:bottom w:val="single" w:sz="4" w:space="0" w:color="000000"/>
              <w:right w:val="single" w:sz="4" w:space="0" w:color="000000"/>
            </w:tcBorders>
          </w:tcPr>
          <w:p w:rsidR="00A1628D" w:rsidRDefault="00A1628D" w:rsidP="00DB14E1">
            <w:pPr>
              <w:rPr>
                <w:sz w:val="2"/>
                <w:szCs w:val="2"/>
              </w:rPr>
            </w:pPr>
          </w:p>
        </w:tc>
      </w:tr>
      <w:tr w:rsidR="00A1628D" w:rsidTr="00447D2F">
        <w:trPr>
          <w:trHeight w:val="275"/>
        </w:trPr>
        <w:tc>
          <w:tcPr>
            <w:tcW w:w="1764" w:type="dxa"/>
            <w:vMerge/>
            <w:tcBorders>
              <w:top w:val="nil"/>
              <w:left w:val="single" w:sz="4" w:space="0" w:color="000000"/>
              <w:bottom w:val="single" w:sz="4" w:space="0" w:color="000000"/>
              <w:right w:val="single" w:sz="4" w:space="0" w:color="000000"/>
            </w:tcBorders>
          </w:tcPr>
          <w:p w:rsidR="00A1628D" w:rsidRDefault="00A1628D" w:rsidP="00DB14E1">
            <w:pPr>
              <w:rPr>
                <w:sz w:val="2"/>
                <w:szCs w:val="2"/>
              </w:rPr>
            </w:pPr>
          </w:p>
        </w:tc>
        <w:tc>
          <w:tcPr>
            <w:tcW w:w="9574" w:type="dxa"/>
            <w:tcBorders>
              <w:top w:val="single" w:sz="4" w:space="0" w:color="000000"/>
              <w:left w:val="single" w:sz="4" w:space="0" w:color="000000"/>
              <w:bottom w:val="single" w:sz="4" w:space="0" w:color="000000"/>
              <w:right w:val="single" w:sz="4" w:space="0" w:color="000000"/>
            </w:tcBorders>
          </w:tcPr>
          <w:p w:rsidR="00A1628D" w:rsidRPr="00C6786C" w:rsidRDefault="00A1628D" w:rsidP="00DB14E1">
            <w:pPr>
              <w:pStyle w:val="TableParagraph"/>
              <w:spacing w:line="256"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34"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spacing w:line="256" w:lineRule="exact"/>
              <w:ind w:right="939"/>
              <w:jc w:val="right"/>
              <w:rPr>
                <w:sz w:val="24"/>
              </w:rPr>
            </w:pPr>
            <w:r>
              <w:rPr>
                <w:w w:val="99"/>
                <w:sz w:val="24"/>
              </w:rPr>
              <w:t>-</w:t>
            </w:r>
          </w:p>
        </w:tc>
        <w:tc>
          <w:tcPr>
            <w:tcW w:w="1701" w:type="dxa"/>
            <w:vMerge/>
            <w:tcBorders>
              <w:top w:val="nil"/>
              <w:left w:val="single" w:sz="4" w:space="0" w:color="000000"/>
              <w:bottom w:val="single" w:sz="4" w:space="0" w:color="000000"/>
              <w:right w:val="single" w:sz="4" w:space="0" w:color="000000"/>
            </w:tcBorders>
          </w:tcPr>
          <w:p w:rsidR="00A1628D" w:rsidRDefault="00A1628D" w:rsidP="00DB14E1">
            <w:pPr>
              <w:rPr>
                <w:sz w:val="2"/>
                <w:szCs w:val="2"/>
              </w:rPr>
            </w:pPr>
          </w:p>
        </w:tc>
        <w:tc>
          <w:tcPr>
            <w:tcW w:w="1134" w:type="dxa"/>
            <w:tcBorders>
              <w:top w:val="nil"/>
              <w:left w:val="single" w:sz="4" w:space="0" w:color="000000"/>
              <w:bottom w:val="single" w:sz="4" w:space="0" w:color="000000"/>
              <w:right w:val="single" w:sz="4" w:space="0" w:color="000000"/>
            </w:tcBorders>
          </w:tcPr>
          <w:p w:rsidR="00A1628D" w:rsidRDefault="00A1628D" w:rsidP="00DB14E1">
            <w:pPr>
              <w:rPr>
                <w:sz w:val="2"/>
                <w:szCs w:val="2"/>
              </w:rPr>
            </w:pPr>
          </w:p>
        </w:tc>
      </w:tr>
      <w:tr w:rsidR="00A1628D" w:rsidTr="00447D2F">
        <w:trPr>
          <w:trHeight w:val="793"/>
        </w:trPr>
        <w:tc>
          <w:tcPr>
            <w:tcW w:w="11338" w:type="dxa"/>
            <w:gridSpan w:val="2"/>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spacing w:before="119"/>
              <w:ind w:left="107"/>
              <w:rPr>
                <w:b/>
                <w:sz w:val="24"/>
              </w:rPr>
            </w:pPr>
            <w:r>
              <w:rPr>
                <w:b/>
                <w:sz w:val="24"/>
              </w:rPr>
              <w:t>Курсовой</w:t>
            </w:r>
            <w:r>
              <w:rPr>
                <w:b/>
                <w:spacing w:val="-3"/>
                <w:sz w:val="24"/>
              </w:rPr>
              <w:t xml:space="preserve"> </w:t>
            </w:r>
            <w:r>
              <w:rPr>
                <w:b/>
                <w:sz w:val="24"/>
              </w:rPr>
              <w:t>проект</w:t>
            </w:r>
            <w:r>
              <w:rPr>
                <w:b/>
                <w:spacing w:val="-3"/>
                <w:sz w:val="24"/>
              </w:rPr>
              <w:t xml:space="preserve"> </w:t>
            </w:r>
            <w:r>
              <w:rPr>
                <w:b/>
                <w:sz w:val="24"/>
              </w:rPr>
              <w:t>(работа)</w:t>
            </w:r>
          </w:p>
        </w:tc>
        <w:tc>
          <w:tcPr>
            <w:tcW w:w="1134" w:type="dxa"/>
            <w:tcBorders>
              <w:top w:val="single" w:sz="4" w:space="0" w:color="000000"/>
              <w:left w:val="single" w:sz="4" w:space="0" w:color="000000"/>
              <w:bottom w:val="single" w:sz="4" w:space="0" w:color="000000"/>
              <w:right w:val="single" w:sz="4" w:space="0" w:color="000000"/>
            </w:tcBorders>
          </w:tcPr>
          <w:p w:rsidR="00A1628D" w:rsidRDefault="00A1628D" w:rsidP="00A1628D">
            <w:pPr>
              <w:pStyle w:val="TableParagraph"/>
              <w:spacing w:before="119"/>
              <w:ind w:left="50" w:right="31" w:hanging="142"/>
              <w:rPr>
                <w:b/>
                <w:sz w:val="24"/>
              </w:rPr>
            </w:pPr>
            <w:r>
              <w:rPr>
                <w:b/>
                <w:sz w:val="24"/>
              </w:rPr>
              <w:t>нет</w:t>
            </w:r>
          </w:p>
        </w:tc>
        <w:tc>
          <w:tcPr>
            <w:tcW w:w="1701"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rPr>
                <w:sz w:val="24"/>
              </w:rPr>
            </w:pPr>
          </w:p>
        </w:tc>
        <w:tc>
          <w:tcPr>
            <w:tcW w:w="1134"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rPr>
                <w:sz w:val="24"/>
              </w:rPr>
            </w:pPr>
          </w:p>
        </w:tc>
      </w:tr>
      <w:tr w:rsidR="00A1628D" w:rsidTr="00447D2F">
        <w:trPr>
          <w:trHeight w:val="791"/>
        </w:trPr>
        <w:tc>
          <w:tcPr>
            <w:tcW w:w="11338" w:type="dxa"/>
            <w:gridSpan w:val="2"/>
            <w:tcBorders>
              <w:top w:val="single" w:sz="4" w:space="0" w:color="000000"/>
              <w:left w:val="single" w:sz="4" w:space="0" w:color="000000"/>
              <w:bottom w:val="single" w:sz="4" w:space="0" w:color="000000"/>
              <w:right w:val="single" w:sz="4" w:space="0" w:color="000000"/>
            </w:tcBorders>
          </w:tcPr>
          <w:p w:rsidR="00A1628D" w:rsidRPr="00C6786C" w:rsidRDefault="00A1628D" w:rsidP="00DB14E1">
            <w:pPr>
              <w:pStyle w:val="TableParagraph"/>
              <w:spacing w:before="111"/>
              <w:ind w:left="107"/>
              <w:rPr>
                <w:sz w:val="24"/>
              </w:rPr>
            </w:pPr>
            <w:r w:rsidRPr="00C6786C">
              <w:rPr>
                <w:sz w:val="24"/>
              </w:rPr>
              <w:t>Обязательные</w:t>
            </w:r>
            <w:r w:rsidRPr="00C6786C">
              <w:rPr>
                <w:spacing w:val="-5"/>
                <w:sz w:val="24"/>
              </w:rPr>
              <w:t xml:space="preserve"> </w:t>
            </w:r>
            <w:r w:rsidRPr="00C6786C">
              <w:rPr>
                <w:sz w:val="24"/>
              </w:rPr>
              <w:t>аудиторные</w:t>
            </w:r>
            <w:r w:rsidRPr="00C6786C">
              <w:rPr>
                <w:spacing w:val="1"/>
                <w:sz w:val="24"/>
              </w:rPr>
              <w:t xml:space="preserve"> </w:t>
            </w:r>
            <w:r w:rsidRPr="00C6786C">
              <w:rPr>
                <w:sz w:val="24"/>
              </w:rPr>
              <w:t>учебные</w:t>
            </w:r>
            <w:r w:rsidRPr="00C6786C">
              <w:rPr>
                <w:spacing w:val="-4"/>
                <w:sz w:val="24"/>
              </w:rPr>
              <w:t xml:space="preserve"> </w:t>
            </w:r>
            <w:r w:rsidRPr="00C6786C">
              <w:rPr>
                <w:sz w:val="24"/>
              </w:rPr>
              <w:t>занятия</w:t>
            </w:r>
            <w:r w:rsidRPr="00C6786C">
              <w:rPr>
                <w:spacing w:val="1"/>
                <w:sz w:val="24"/>
              </w:rPr>
              <w:t xml:space="preserve"> </w:t>
            </w:r>
            <w:r w:rsidRPr="00C6786C">
              <w:rPr>
                <w:sz w:val="24"/>
              </w:rPr>
              <w:t>по</w:t>
            </w:r>
            <w:r w:rsidRPr="00C6786C">
              <w:rPr>
                <w:spacing w:val="-5"/>
                <w:sz w:val="24"/>
              </w:rPr>
              <w:t xml:space="preserve"> </w:t>
            </w:r>
            <w:r w:rsidRPr="00C6786C">
              <w:rPr>
                <w:sz w:val="24"/>
              </w:rPr>
              <w:t>курсовому</w:t>
            </w:r>
            <w:r w:rsidRPr="00C6786C">
              <w:rPr>
                <w:spacing w:val="-7"/>
                <w:sz w:val="24"/>
              </w:rPr>
              <w:t xml:space="preserve"> </w:t>
            </w:r>
            <w:r w:rsidRPr="00C6786C">
              <w:rPr>
                <w:sz w:val="24"/>
              </w:rPr>
              <w:t>проекту</w:t>
            </w:r>
            <w:r w:rsidRPr="00C6786C">
              <w:rPr>
                <w:spacing w:val="-7"/>
                <w:sz w:val="24"/>
              </w:rPr>
              <w:t xml:space="preserve"> </w:t>
            </w:r>
            <w:r w:rsidRPr="00C6786C">
              <w:rPr>
                <w:sz w:val="24"/>
              </w:rPr>
              <w:t>(работе)</w:t>
            </w:r>
            <w:r w:rsidRPr="00C6786C">
              <w:rPr>
                <w:spacing w:val="-4"/>
                <w:sz w:val="24"/>
              </w:rPr>
              <w:t xml:space="preserve"> </w:t>
            </w:r>
            <w:r w:rsidRPr="00C6786C">
              <w:rPr>
                <w:sz w:val="24"/>
              </w:rPr>
              <w:t>(если</w:t>
            </w:r>
            <w:r w:rsidRPr="00C6786C">
              <w:rPr>
                <w:spacing w:val="-1"/>
                <w:sz w:val="24"/>
              </w:rPr>
              <w:t xml:space="preserve"> </w:t>
            </w:r>
            <w:r w:rsidRPr="00C6786C">
              <w:rPr>
                <w:sz w:val="24"/>
              </w:rPr>
              <w:t>предусмотрено, указать</w:t>
            </w:r>
            <w:r w:rsidRPr="00C6786C">
              <w:rPr>
                <w:spacing w:val="-57"/>
                <w:sz w:val="24"/>
              </w:rPr>
              <w:t xml:space="preserve"> </w:t>
            </w:r>
            <w:r w:rsidRPr="00C6786C">
              <w:rPr>
                <w:sz w:val="24"/>
              </w:rPr>
              <w:t>тематику</w:t>
            </w:r>
            <w:r w:rsidRPr="00C6786C">
              <w:rPr>
                <w:spacing w:val="-5"/>
                <w:sz w:val="24"/>
              </w:rPr>
              <w:t xml:space="preserve"> </w:t>
            </w:r>
            <w:r w:rsidRPr="00C6786C">
              <w:rPr>
                <w:sz w:val="24"/>
              </w:rPr>
              <w:t>и (или)</w:t>
            </w:r>
            <w:r w:rsidRPr="00C6786C">
              <w:rPr>
                <w:spacing w:val="-1"/>
                <w:sz w:val="24"/>
              </w:rPr>
              <w:t xml:space="preserve"> </w:t>
            </w:r>
            <w:r w:rsidRPr="00C6786C">
              <w:rPr>
                <w:sz w:val="24"/>
              </w:rPr>
              <w:t>назначение, вид</w:t>
            </w:r>
            <w:r w:rsidRPr="00C6786C">
              <w:rPr>
                <w:spacing w:val="-1"/>
                <w:sz w:val="24"/>
              </w:rPr>
              <w:t xml:space="preserve"> </w:t>
            </w:r>
            <w:r w:rsidRPr="00C6786C">
              <w:rPr>
                <w:sz w:val="24"/>
              </w:rPr>
              <w:t>(форму) организации</w:t>
            </w:r>
            <w:r w:rsidRPr="00C6786C">
              <w:rPr>
                <w:spacing w:val="2"/>
                <w:sz w:val="24"/>
              </w:rPr>
              <w:t xml:space="preserve"> </w:t>
            </w:r>
            <w:r w:rsidRPr="00C6786C">
              <w:rPr>
                <w:sz w:val="24"/>
              </w:rPr>
              <w:t>учебной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rsidR="00A1628D" w:rsidRDefault="00A1628D" w:rsidP="00A1628D">
            <w:pPr>
              <w:pStyle w:val="TableParagraph"/>
              <w:ind w:right="939" w:hanging="142"/>
              <w:jc w:val="right"/>
              <w:rPr>
                <w:b/>
                <w:sz w:val="24"/>
              </w:rPr>
            </w:pPr>
          </w:p>
        </w:tc>
        <w:tc>
          <w:tcPr>
            <w:tcW w:w="1701"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rPr>
                <w:sz w:val="24"/>
              </w:rPr>
            </w:pPr>
          </w:p>
        </w:tc>
        <w:tc>
          <w:tcPr>
            <w:tcW w:w="1134"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rPr>
                <w:sz w:val="24"/>
              </w:rPr>
            </w:pPr>
          </w:p>
        </w:tc>
      </w:tr>
      <w:tr w:rsidR="00A1628D" w:rsidTr="00447D2F">
        <w:trPr>
          <w:trHeight w:val="1067"/>
        </w:trPr>
        <w:tc>
          <w:tcPr>
            <w:tcW w:w="11338" w:type="dxa"/>
            <w:gridSpan w:val="2"/>
            <w:tcBorders>
              <w:top w:val="single" w:sz="4" w:space="0" w:color="000000"/>
              <w:left w:val="single" w:sz="4" w:space="0" w:color="000000"/>
              <w:bottom w:val="single" w:sz="4" w:space="0" w:color="000000"/>
              <w:right w:val="single" w:sz="4" w:space="0" w:color="000000"/>
            </w:tcBorders>
          </w:tcPr>
          <w:p w:rsidR="00A1628D" w:rsidRPr="00C6786C" w:rsidRDefault="00A1628D" w:rsidP="00DB14E1">
            <w:pPr>
              <w:pStyle w:val="TableParagraph"/>
              <w:spacing w:before="111"/>
              <w:ind w:left="107" w:right="288"/>
              <w:jc w:val="both"/>
              <w:rPr>
                <w:i/>
                <w:sz w:val="24"/>
              </w:rPr>
            </w:pPr>
            <w:r w:rsidRPr="00C6786C">
              <w:rPr>
                <w:i/>
                <w:sz w:val="24"/>
              </w:rPr>
              <w:t>Самостоятельная учебная работа обучающегося над курсовым проектом (работой) (указать виды работ</w:t>
            </w:r>
            <w:r w:rsidRPr="00C6786C">
              <w:rPr>
                <w:i/>
                <w:spacing w:val="-57"/>
                <w:sz w:val="24"/>
              </w:rPr>
              <w:t xml:space="preserve"> </w:t>
            </w:r>
            <w:r w:rsidRPr="00C6786C">
              <w:rPr>
                <w:i/>
                <w:sz w:val="24"/>
              </w:rPr>
              <w:t>обучающегося, например: планирование выполнения курсового проекта (работы), определение задач рабо-</w:t>
            </w:r>
            <w:r w:rsidRPr="00C6786C">
              <w:rPr>
                <w:i/>
                <w:spacing w:val="-57"/>
                <w:sz w:val="24"/>
              </w:rPr>
              <w:t xml:space="preserve"> </w:t>
            </w:r>
            <w:r w:rsidRPr="00C6786C">
              <w:rPr>
                <w:i/>
                <w:sz w:val="24"/>
              </w:rPr>
              <w:t>ты,</w:t>
            </w:r>
            <w:r w:rsidRPr="00C6786C">
              <w:rPr>
                <w:i/>
                <w:spacing w:val="-2"/>
                <w:sz w:val="24"/>
              </w:rPr>
              <w:t xml:space="preserve"> </w:t>
            </w:r>
            <w:r w:rsidRPr="00C6786C">
              <w:rPr>
                <w:i/>
                <w:sz w:val="24"/>
              </w:rPr>
              <w:t>изучение</w:t>
            </w:r>
            <w:r w:rsidRPr="00C6786C">
              <w:rPr>
                <w:i/>
                <w:spacing w:val="-1"/>
                <w:sz w:val="24"/>
              </w:rPr>
              <w:t xml:space="preserve"> </w:t>
            </w:r>
            <w:r w:rsidRPr="00C6786C">
              <w:rPr>
                <w:i/>
                <w:sz w:val="24"/>
              </w:rPr>
              <w:t>литературных</w:t>
            </w:r>
            <w:r w:rsidRPr="00C6786C">
              <w:rPr>
                <w:i/>
                <w:spacing w:val="-2"/>
                <w:sz w:val="24"/>
              </w:rPr>
              <w:t xml:space="preserve"> </w:t>
            </w:r>
            <w:r w:rsidRPr="00C6786C">
              <w:rPr>
                <w:i/>
                <w:sz w:val="24"/>
              </w:rPr>
              <w:t>источников, проведение</w:t>
            </w:r>
            <w:r w:rsidRPr="00C6786C">
              <w:rPr>
                <w:i/>
                <w:spacing w:val="-1"/>
                <w:sz w:val="24"/>
              </w:rPr>
              <w:t xml:space="preserve"> </w:t>
            </w:r>
            <w:r w:rsidRPr="00C6786C">
              <w:rPr>
                <w:i/>
                <w:sz w:val="24"/>
              </w:rPr>
              <w:t>предпроектного</w:t>
            </w:r>
            <w:r w:rsidRPr="00C6786C">
              <w:rPr>
                <w:i/>
                <w:spacing w:val="-1"/>
                <w:sz w:val="24"/>
              </w:rPr>
              <w:t xml:space="preserve"> </w:t>
            </w:r>
            <w:r w:rsidRPr="00C6786C">
              <w:rPr>
                <w:i/>
                <w:sz w:val="24"/>
              </w:rPr>
              <w:t>исследования)</w:t>
            </w:r>
          </w:p>
        </w:tc>
        <w:tc>
          <w:tcPr>
            <w:tcW w:w="1134" w:type="dxa"/>
            <w:tcBorders>
              <w:top w:val="single" w:sz="4" w:space="0" w:color="000000"/>
              <w:left w:val="single" w:sz="4" w:space="0" w:color="000000"/>
              <w:bottom w:val="single" w:sz="4" w:space="0" w:color="000000"/>
              <w:right w:val="single" w:sz="4" w:space="0" w:color="000000"/>
            </w:tcBorders>
          </w:tcPr>
          <w:p w:rsidR="00A1628D" w:rsidRPr="00C6786C" w:rsidRDefault="00A1628D" w:rsidP="00A1628D">
            <w:pPr>
              <w:pStyle w:val="TableParagraph"/>
              <w:spacing w:before="1"/>
              <w:ind w:hanging="142"/>
              <w:rPr>
                <w:b/>
                <w:sz w:val="34"/>
              </w:rPr>
            </w:pPr>
          </w:p>
          <w:p w:rsidR="00A1628D" w:rsidRDefault="00A1628D" w:rsidP="00A1628D">
            <w:pPr>
              <w:pStyle w:val="TableParagraph"/>
              <w:ind w:right="939" w:hanging="142"/>
              <w:jc w:val="right"/>
              <w:rPr>
                <w:b/>
                <w:sz w:val="24"/>
              </w:rPr>
            </w:pPr>
            <w:r>
              <w:rPr>
                <w:b/>
                <w:w w:val="99"/>
                <w:sz w:val="24"/>
              </w:rPr>
              <w:t>-</w:t>
            </w:r>
          </w:p>
        </w:tc>
        <w:tc>
          <w:tcPr>
            <w:tcW w:w="1701"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rPr>
                <w:sz w:val="24"/>
              </w:rPr>
            </w:pPr>
          </w:p>
        </w:tc>
        <w:tc>
          <w:tcPr>
            <w:tcW w:w="1134"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rPr>
                <w:sz w:val="24"/>
              </w:rPr>
            </w:pPr>
          </w:p>
        </w:tc>
      </w:tr>
      <w:tr w:rsidR="00A1628D" w:rsidTr="00447D2F">
        <w:trPr>
          <w:trHeight w:val="515"/>
        </w:trPr>
        <w:tc>
          <w:tcPr>
            <w:tcW w:w="11338" w:type="dxa"/>
            <w:gridSpan w:val="2"/>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spacing w:before="111"/>
              <w:ind w:left="107"/>
              <w:rPr>
                <w:i/>
                <w:sz w:val="24"/>
              </w:rPr>
            </w:pPr>
            <w:r>
              <w:rPr>
                <w:i/>
                <w:sz w:val="24"/>
              </w:rPr>
              <w:t>Промежуточная</w:t>
            </w:r>
            <w:r>
              <w:rPr>
                <w:i/>
                <w:spacing w:val="-8"/>
                <w:sz w:val="24"/>
              </w:rPr>
              <w:t xml:space="preserve"> </w:t>
            </w:r>
            <w:r>
              <w:rPr>
                <w:i/>
                <w:sz w:val="24"/>
              </w:rPr>
              <w:t>аттестация</w:t>
            </w:r>
          </w:p>
        </w:tc>
        <w:tc>
          <w:tcPr>
            <w:tcW w:w="1134" w:type="dxa"/>
            <w:tcBorders>
              <w:top w:val="single" w:sz="4" w:space="0" w:color="000000"/>
              <w:left w:val="single" w:sz="4" w:space="0" w:color="000000"/>
              <w:bottom w:val="single" w:sz="4" w:space="0" w:color="000000"/>
              <w:right w:val="single" w:sz="4" w:space="0" w:color="000000"/>
            </w:tcBorders>
          </w:tcPr>
          <w:p w:rsidR="00A1628D" w:rsidRDefault="00A1628D" w:rsidP="00A1628D">
            <w:pPr>
              <w:pStyle w:val="TableParagraph"/>
              <w:spacing w:before="116"/>
              <w:ind w:right="920" w:hanging="142"/>
              <w:jc w:val="right"/>
              <w:rPr>
                <w:b/>
                <w:sz w:val="24"/>
              </w:rPr>
            </w:pPr>
            <w:r>
              <w:rPr>
                <w:b/>
                <w:sz w:val="24"/>
              </w:rPr>
              <w:t>6</w:t>
            </w:r>
          </w:p>
        </w:tc>
        <w:tc>
          <w:tcPr>
            <w:tcW w:w="1701"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rPr>
                <w:sz w:val="24"/>
              </w:rPr>
            </w:pPr>
          </w:p>
        </w:tc>
        <w:tc>
          <w:tcPr>
            <w:tcW w:w="1134"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rPr>
                <w:sz w:val="24"/>
              </w:rPr>
            </w:pPr>
          </w:p>
        </w:tc>
      </w:tr>
      <w:tr w:rsidR="00A1628D" w:rsidTr="00447D2F">
        <w:trPr>
          <w:trHeight w:val="561"/>
        </w:trPr>
        <w:tc>
          <w:tcPr>
            <w:tcW w:w="11338" w:type="dxa"/>
            <w:gridSpan w:val="2"/>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spacing w:before="116"/>
              <w:ind w:left="107"/>
              <w:rPr>
                <w:b/>
                <w:sz w:val="24"/>
              </w:rPr>
            </w:pPr>
            <w:r>
              <w:rPr>
                <w:b/>
                <w:sz w:val="24"/>
              </w:rPr>
              <w:t>Всего:</w:t>
            </w:r>
          </w:p>
        </w:tc>
        <w:tc>
          <w:tcPr>
            <w:tcW w:w="1134" w:type="dxa"/>
            <w:tcBorders>
              <w:top w:val="single" w:sz="4" w:space="0" w:color="000000"/>
              <w:left w:val="single" w:sz="4" w:space="0" w:color="000000"/>
              <w:bottom w:val="single" w:sz="4" w:space="0" w:color="000000"/>
              <w:right w:val="single" w:sz="4" w:space="0" w:color="000000"/>
            </w:tcBorders>
          </w:tcPr>
          <w:p w:rsidR="00A1628D" w:rsidRDefault="00447D2F" w:rsidP="00447D2F">
            <w:pPr>
              <w:pStyle w:val="TableParagraph"/>
              <w:spacing w:before="116"/>
              <w:ind w:left="34" w:right="860" w:hanging="176"/>
              <w:jc w:val="right"/>
              <w:rPr>
                <w:b/>
                <w:sz w:val="24"/>
              </w:rPr>
            </w:pPr>
            <w:r>
              <w:rPr>
                <w:b/>
                <w:sz w:val="24"/>
              </w:rPr>
              <w:t>84</w:t>
            </w:r>
          </w:p>
        </w:tc>
        <w:tc>
          <w:tcPr>
            <w:tcW w:w="1701"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rPr>
                <w:sz w:val="24"/>
              </w:rPr>
            </w:pPr>
          </w:p>
        </w:tc>
        <w:tc>
          <w:tcPr>
            <w:tcW w:w="1134" w:type="dxa"/>
            <w:tcBorders>
              <w:top w:val="single" w:sz="4" w:space="0" w:color="000000"/>
              <w:left w:val="single" w:sz="4" w:space="0" w:color="000000"/>
              <w:bottom w:val="single" w:sz="4" w:space="0" w:color="000000"/>
              <w:right w:val="single" w:sz="4" w:space="0" w:color="000000"/>
            </w:tcBorders>
          </w:tcPr>
          <w:p w:rsidR="00A1628D" w:rsidRDefault="00A1628D" w:rsidP="00DB14E1">
            <w:pPr>
              <w:pStyle w:val="TableParagraph"/>
              <w:rPr>
                <w:sz w:val="24"/>
              </w:rPr>
            </w:pPr>
          </w:p>
        </w:tc>
      </w:tr>
    </w:tbl>
    <w:p w:rsidR="00796106" w:rsidRDefault="00796106" w:rsidP="00796106">
      <w:pPr>
        <w:rPr>
          <w:sz w:val="24"/>
        </w:rPr>
        <w:sectPr w:rsidR="00796106" w:rsidSect="00CB2AD8">
          <w:pgSz w:w="16840" w:h="11910" w:orient="landscape"/>
          <w:pgMar w:top="1160" w:right="560" w:bottom="280" w:left="920" w:header="710" w:footer="0" w:gutter="0"/>
          <w:cols w:space="720"/>
        </w:sectPr>
      </w:pPr>
    </w:p>
    <w:p w:rsidR="00796106" w:rsidRDefault="00796106" w:rsidP="003212FC">
      <w:pPr>
        <w:pStyle w:val="a5"/>
        <w:numPr>
          <w:ilvl w:val="1"/>
          <w:numId w:val="65"/>
        </w:numPr>
        <w:tabs>
          <w:tab w:val="left" w:pos="1797"/>
        </w:tabs>
        <w:spacing w:before="84"/>
        <w:ind w:left="1796" w:hanging="222"/>
        <w:jc w:val="left"/>
        <w:rPr>
          <w:b/>
        </w:rPr>
      </w:pPr>
      <w:r>
        <w:rPr>
          <w:b/>
        </w:rPr>
        <w:lastRenderedPageBreak/>
        <w:t>УСЛОВИЯ</w:t>
      </w:r>
      <w:r>
        <w:rPr>
          <w:b/>
          <w:spacing w:val="-8"/>
        </w:rPr>
        <w:t xml:space="preserve"> </w:t>
      </w:r>
      <w:r>
        <w:rPr>
          <w:b/>
        </w:rPr>
        <w:t>РЕАЛИЗАЦИИ</w:t>
      </w:r>
      <w:r>
        <w:rPr>
          <w:b/>
          <w:spacing w:val="-5"/>
        </w:rPr>
        <w:t xml:space="preserve"> </w:t>
      </w:r>
      <w:r>
        <w:rPr>
          <w:b/>
        </w:rPr>
        <w:t>ПРОГРАММЫ</w:t>
      </w:r>
      <w:r>
        <w:rPr>
          <w:b/>
          <w:spacing w:val="-6"/>
        </w:rPr>
        <w:t xml:space="preserve"> </w:t>
      </w:r>
      <w:r>
        <w:rPr>
          <w:b/>
        </w:rPr>
        <w:t>УЧЕБНОЙ</w:t>
      </w:r>
      <w:r>
        <w:rPr>
          <w:b/>
          <w:spacing w:val="-3"/>
        </w:rPr>
        <w:t xml:space="preserve"> </w:t>
      </w:r>
      <w:r>
        <w:rPr>
          <w:b/>
        </w:rPr>
        <w:t>ДИСЦИПЛИНЫ</w:t>
      </w:r>
    </w:p>
    <w:p w:rsidR="00796106" w:rsidRDefault="00796106" w:rsidP="00796106">
      <w:pPr>
        <w:pStyle w:val="a3"/>
        <w:spacing w:before="4"/>
        <w:rPr>
          <w:b/>
          <w:sz w:val="20"/>
        </w:rPr>
      </w:pPr>
    </w:p>
    <w:p w:rsidR="00796106" w:rsidRDefault="00796106" w:rsidP="003212FC">
      <w:pPr>
        <w:pStyle w:val="a5"/>
        <w:numPr>
          <w:ilvl w:val="1"/>
          <w:numId w:val="60"/>
        </w:numPr>
        <w:tabs>
          <w:tab w:val="left" w:pos="1413"/>
        </w:tabs>
        <w:spacing w:line="276" w:lineRule="auto"/>
        <w:ind w:right="223" w:firstLine="707"/>
        <w:jc w:val="both"/>
      </w:pPr>
      <w:r>
        <w:t>Для</w:t>
      </w:r>
      <w:r>
        <w:rPr>
          <w:spacing w:val="1"/>
        </w:rPr>
        <w:t xml:space="preserve"> </w:t>
      </w:r>
      <w:r>
        <w:t>реализации</w:t>
      </w:r>
      <w:r>
        <w:rPr>
          <w:spacing w:val="1"/>
        </w:rPr>
        <w:t xml:space="preserve"> </w:t>
      </w:r>
      <w:r>
        <w:t>программы</w:t>
      </w:r>
      <w:r>
        <w:rPr>
          <w:spacing w:val="1"/>
        </w:rPr>
        <w:t xml:space="preserve"> </w:t>
      </w:r>
      <w:r>
        <w:t>учебной</w:t>
      </w:r>
      <w:r>
        <w:rPr>
          <w:spacing w:val="1"/>
        </w:rPr>
        <w:t xml:space="preserve"> </w:t>
      </w:r>
      <w:r>
        <w:t>дисциплины</w:t>
      </w:r>
      <w:r>
        <w:rPr>
          <w:spacing w:val="1"/>
        </w:rPr>
        <w:t xml:space="preserve"> </w:t>
      </w:r>
      <w:r>
        <w:t>должны</w:t>
      </w:r>
      <w:r>
        <w:rPr>
          <w:spacing w:val="1"/>
        </w:rPr>
        <w:t xml:space="preserve"> </w:t>
      </w:r>
      <w:r>
        <w:t>быть</w:t>
      </w:r>
      <w:r>
        <w:rPr>
          <w:spacing w:val="1"/>
        </w:rPr>
        <w:t xml:space="preserve"> </w:t>
      </w:r>
      <w:r>
        <w:t>предусмотрены</w:t>
      </w:r>
      <w:r>
        <w:rPr>
          <w:spacing w:val="1"/>
        </w:rPr>
        <w:t xml:space="preserve"> </w:t>
      </w:r>
      <w:r>
        <w:t>следующие</w:t>
      </w:r>
      <w:r>
        <w:rPr>
          <w:spacing w:val="-1"/>
        </w:rPr>
        <w:t xml:space="preserve"> </w:t>
      </w:r>
      <w:r>
        <w:t>специальные</w:t>
      </w:r>
      <w:r>
        <w:rPr>
          <w:spacing w:val="-2"/>
        </w:rPr>
        <w:t xml:space="preserve"> </w:t>
      </w:r>
      <w:r>
        <w:t>помещения:</w:t>
      </w:r>
    </w:p>
    <w:p w:rsidR="00796106" w:rsidRDefault="00796106" w:rsidP="00796106">
      <w:pPr>
        <w:spacing w:before="199"/>
        <w:ind w:left="930"/>
        <w:jc w:val="both"/>
        <w:rPr>
          <w:sz w:val="24"/>
        </w:rPr>
      </w:pPr>
      <w:r>
        <w:t>Кабинет</w:t>
      </w:r>
      <w:r>
        <w:rPr>
          <w:spacing w:val="-3"/>
        </w:rPr>
        <w:t xml:space="preserve"> </w:t>
      </w:r>
      <w:r>
        <w:rPr>
          <w:i/>
        </w:rPr>
        <w:t>«Материаловедение»</w:t>
      </w:r>
      <w:r>
        <w:rPr>
          <w:sz w:val="24"/>
        </w:rPr>
        <w:t>,</w:t>
      </w:r>
    </w:p>
    <w:p w:rsidR="00796106" w:rsidRDefault="00796106" w:rsidP="00796106">
      <w:pPr>
        <w:pStyle w:val="a3"/>
        <w:spacing w:before="43" w:line="276" w:lineRule="auto"/>
        <w:ind w:left="222" w:right="225" w:firstLine="707"/>
        <w:jc w:val="both"/>
      </w:pPr>
      <w:r>
        <w:t>оснащенный</w:t>
      </w:r>
      <w:r>
        <w:rPr>
          <w:spacing w:val="1"/>
        </w:rPr>
        <w:t xml:space="preserve"> </w:t>
      </w:r>
      <w:r>
        <w:t>оборудованием:</w:t>
      </w:r>
      <w:r>
        <w:rPr>
          <w:spacing w:val="1"/>
        </w:rPr>
        <w:t xml:space="preserve"> </w:t>
      </w:r>
      <w:r>
        <w:t>рабочее</w:t>
      </w:r>
      <w:r>
        <w:rPr>
          <w:spacing w:val="1"/>
        </w:rPr>
        <w:t xml:space="preserve"> </w:t>
      </w:r>
      <w:r>
        <w:t>место</w:t>
      </w:r>
      <w:r>
        <w:rPr>
          <w:spacing w:val="1"/>
        </w:rPr>
        <w:t xml:space="preserve"> </w:t>
      </w:r>
      <w:r>
        <w:t>преподавателя;</w:t>
      </w:r>
      <w:r>
        <w:rPr>
          <w:spacing w:val="1"/>
        </w:rPr>
        <w:t xml:space="preserve"> </w:t>
      </w:r>
      <w:r>
        <w:t>рабочие</w:t>
      </w:r>
      <w:r>
        <w:rPr>
          <w:spacing w:val="1"/>
        </w:rPr>
        <w:t xml:space="preserve"> </w:t>
      </w:r>
      <w:r>
        <w:t>места</w:t>
      </w:r>
      <w:r>
        <w:rPr>
          <w:spacing w:val="1"/>
        </w:rPr>
        <w:t xml:space="preserve"> </w:t>
      </w:r>
      <w:r>
        <w:t>по</w:t>
      </w:r>
      <w:r>
        <w:rPr>
          <w:spacing w:val="1"/>
        </w:rPr>
        <w:t xml:space="preserve"> </w:t>
      </w:r>
      <w:r>
        <w:t>количеству</w:t>
      </w:r>
      <w:r>
        <w:rPr>
          <w:spacing w:val="1"/>
        </w:rPr>
        <w:t xml:space="preserve"> </w:t>
      </w:r>
      <w:r>
        <w:t>обучающихся;</w:t>
      </w:r>
      <w:r>
        <w:rPr>
          <w:spacing w:val="1"/>
        </w:rPr>
        <w:t xml:space="preserve"> </w:t>
      </w:r>
      <w:r>
        <w:t>наглядные</w:t>
      </w:r>
      <w:r>
        <w:rPr>
          <w:spacing w:val="1"/>
        </w:rPr>
        <w:t xml:space="preserve"> </w:t>
      </w:r>
      <w:r>
        <w:t>пособия</w:t>
      </w:r>
      <w:r>
        <w:rPr>
          <w:spacing w:val="1"/>
        </w:rPr>
        <w:t xml:space="preserve"> </w:t>
      </w:r>
      <w:r>
        <w:t>(модели</w:t>
      </w:r>
      <w:r>
        <w:rPr>
          <w:spacing w:val="1"/>
        </w:rPr>
        <w:t xml:space="preserve"> </w:t>
      </w:r>
      <w:r>
        <w:t>изделий,</w:t>
      </w:r>
      <w:r>
        <w:rPr>
          <w:spacing w:val="1"/>
        </w:rPr>
        <w:t xml:space="preserve"> </w:t>
      </w:r>
      <w:r>
        <w:t>диаграммы,</w:t>
      </w:r>
      <w:r>
        <w:rPr>
          <w:spacing w:val="1"/>
        </w:rPr>
        <w:t xml:space="preserve"> </w:t>
      </w:r>
      <w:r>
        <w:t>комплект</w:t>
      </w:r>
      <w:r>
        <w:rPr>
          <w:spacing w:val="1"/>
        </w:rPr>
        <w:t xml:space="preserve"> </w:t>
      </w:r>
      <w:r>
        <w:t>плакатов),</w:t>
      </w:r>
      <w:r>
        <w:rPr>
          <w:spacing w:val="1"/>
        </w:rPr>
        <w:t xml:space="preserve"> </w:t>
      </w:r>
      <w:r>
        <w:t>а</w:t>
      </w:r>
      <w:r>
        <w:rPr>
          <w:spacing w:val="1"/>
        </w:rPr>
        <w:t xml:space="preserve"> </w:t>
      </w:r>
      <w:r>
        <w:t>так</w:t>
      </w:r>
      <w:r>
        <w:rPr>
          <w:spacing w:val="1"/>
        </w:rPr>
        <w:t xml:space="preserve"> </w:t>
      </w:r>
      <w:r>
        <w:t>же</w:t>
      </w:r>
      <w:r>
        <w:rPr>
          <w:spacing w:val="1"/>
        </w:rPr>
        <w:t xml:space="preserve"> </w:t>
      </w:r>
      <w:r>
        <w:t>техническими</w:t>
      </w:r>
      <w:r>
        <w:rPr>
          <w:spacing w:val="1"/>
        </w:rPr>
        <w:t xml:space="preserve"> </w:t>
      </w:r>
      <w:r>
        <w:t>средствами</w:t>
      </w:r>
      <w:r>
        <w:rPr>
          <w:spacing w:val="1"/>
        </w:rPr>
        <w:t xml:space="preserve"> </w:t>
      </w:r>
      <w:r>
        <w:t>обучения:</w:t>
      </w:r>
      <w:r>
        <w:rPr>
          <w:spacing w:val="1"/>
        </w:rPr>
        <w:t xml:space="preserve"> </w:t>
      </w:r>
      <w:r>
        <w:t>компьютер;-</w:t>
      </w:r>
      <w:r>
        <w:rPr>
          <w:spacing w:val="1"/>
        </w:rPr>
        <w:t xml:space="preserve"> </w:t>
      </w:r>
      <w:r>
        <w:t>мультимедиа</w:t>
      </w:r>
      <w:r>
        <w:rPr>
          <w:spacing w:val="1"/>
        </w:rPr>
        <w:t xml:space="preserve"> </w:t>
      </w:r>
      <w:r>
        <w:t>проектор;-</w:t>
      </w:r>
      <w:r>
        <w:rPr>
          <w:spacing w:val="-2"/>
        </w:rPr>
        <w:t xml:space="preserve"> </w:t>
      </w:r>
      <w:r>
        <w:t>экран.</w:t>
      </w:r>
    </w:p>
    <w:p w:rsidR="00796106" w:rsidRDefault="00796106" w:rsidP="00796106">
      <w:pPr>
        <w:spacing w:before="199" w:line="276" w:lineRule="auto"/>
        <w:ind w:left="222" w:right="224" w:firstLine="707"/>
        <w:jc w:val="both"/>
      </w:pPr>
      <w:r>
        <w:t>Лаборатория</w:t>
      </w:r>
      <w:r>
        <w:rPr>
          <w:spacing w:val="1"/>
        </w:rPr>
        <w:t xml:space="preserve"> </w:t>
      </w:r>
      <w:r>
        <w:rPr>
          <w:i/>
        </w:rPr>
        <w:t>Материаловедения</w:t>
      </w:r>
      <w:r>
        <w:rPr>
          <w:i/>
          <w:spacing w:val="1"/>
        </w:rPr>
        <w:t xml:space="preserve"> </w:t>
      </w:r>
      <w:r>
        <w:t>оснащенная</w:t>
      </w:r>
      <w:r>
        <w:rPr>
          <w:spacing w:val="1"/>
        </w:rPr>
        <w:t xml:space="preserve"> </w:t>
      </w:r>
      <w:r>
        <w:t>необходимым</w:t>
      </w:r>
      <w:r>
        <w:rPr>
          <w:spacing w:val="1"/>
        </w:rPr>
        <w:t xml:space="preserve"> </w:t>
      </w:r>
      <w:r>
        <w:t>для</w:t>
      </w:r>
      <w:r>
        <w:rPr>
          <w:spacing w:val="1"/>
        </w:rPr>
        <w:t xml:space="preserve"> </w:t>
      </w:r>
      <w:r>
        <w:t>реализации</w:t>
      </w:r>
      <w:r>
        <w:rPr>
          <w:spacing w:val="1"/>
        </w:rPr>
        <w:t xml:space="preserve"> </w:t>
      </w:r>
      <w:r>
        <w:t>программы</w:t>
      </w:r>
      <w:r>
        <w:rPr>
          <w:spacing w:val="1"/>
        </w:rPr>
        <w:t xml:space="preserve"> </w:t>
      </w:r>
      <w:r>
        <w:t>учебной дисциплины оборудованием, приведенным в</w:t>
      </w:r>
      <w:r>
        <w:rPr>
          <w:spacing w:val="1"/>
        </w:rPr>
        <w:t xml:space="preserve"> </w:t>
      </w:r>
      <w:r>
        <w:t>п.</w:t>
      </w:r>
      <w:r>
        <w:rPr>
          <w:spacing w:val="1"/>
        </w:rPr>
        <w:t xml:space="preserve"> </w:t>
      </w:r>
      <w:r>
        <w:t>6.2.1 примерной программы по данной</w:t>
      </w:r>
      <w:r>
        <w:rPr>
          <w:spacing w:val="1"/>
        </w:rPr>
        <w:t xml:space="preserve"> </w:t>
      </w:r>
      <w:r>
        <w:t>специальности.</w:t>
      </w:r>
    </w:p>
    <w:p w:rsidR="00796106" w:rsidRDefault="00796106" w:rsidP="003212FC">
      <w:pPr>
        <w:pStyle w:val="a5"/>
        <w:numPr>
          <w:ilvl w:val="1"/>
          <w:numId w:val="60"/>
        </w:numPr>
        <w:tabs>
          <w:tab w:val="left" w:pos="1317"/>
        </w:tabs>
        <w:spacing w:before="205"/>
        <w:ind w:left="1316" w:hanging="387"/>
        <w:rPr>
          <w:b/>
        </w:rPr>
      </w:pPr>
      <w:r>
        <w:rPr>
          <w:b/>
        </w:rPr>
        <w:t>Информационное</w:t>
      </w:r>
      <w:r>
        <w:rPr>
          <w:b/>
          <w:spacing w:val="-6"/>
        </w:rPr>
        <w:t xml:space="preserve"> </w:t>
      </w:r>
      <w:r>
        <w:rPr>
          <w:b/>
        </w:rPr>
        <w:t>обеспечение</w:t>
      </w:r>
      <w:r>
        <w:rPr>
          <w:b/>
          <w:spacing w:val="-4"/>
        </w:rPr>
        <w:t xml:space="preserve"> </w:t>
      </w:r>
      <w:r>
        <w:rPr>
          <w:b/>
        </w:rPr>
        <w:t>реализации</w:t>
      </w:r>
      <w:r>
        <w:rPr>
          <w:b/>
          <w:spacing w:val="-4"/>
        </w:rPr>
        <w:t xml:space="preserve"> </w:t>
      </w:r>
      <w:r>
        <w:rPr>
          <w:b/>
        </w:rPr>
        <w:t>программы</w:t>
      </w:r>
    </w:p>
    <w:p w:rsidR="00796106" w:rsidRDefault="00796106" w:rsidP="00796106">
      <w:pPr>
        <w:pStyle w:val="a3"/>
        <w:spacing w:before="2"/>
        <w:rPr>
          <w:b/>
          <w:sz w:val="20"/>
        </w:rPr>
      </w:pPr>
    </w:p>
    <w:p w:rsidR="00796106" w:rsidRDefault="00796106" w:rsidP="00796106">
      <w:pPr>
        <w:spacing w:line="276" w:lineRule="auto"/>
        <w:ind w:left="222" w:right="226" w:firstLine="707"/>
        <w:jc w:val="both"/>
        <w:rPr>
          <w:sz w:val="24"/>
        </w:rPr>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w:t>
      </w:r>
      <w:r>
        <w:rPr>
          <w:sz w:val="24"/>
        </w:rPr>
        <w:t>ечатные</w:t>
      </w:r>
      <w:r>
        <w:rPr>
          <w:spacing w:val="1"/>
          <w:sz w:val="24"/>
        </w:rPr>
        <w:t xml:space="preserve"> </w:t>
      </w:r>
      <w:r>
        <w:rPr>
          <w:sz w:val="24"/>
        </w:rPr>
        <w:t>и/или</w:t>
      </w:r>
      <w:r>
        <w:rPr>
          <w:spacing w:val="1"/>
          <w:sz w:val="24"/>
        </w:rPr>
        <w:t xml:space="preserve"> </w:t>
      </w:r>
      <w:r>
        <w:rPr>
          <w:sz w:val="24"/>
        </w:rPr>
        <w:t>электронные</w:t>
      </w:r>
      <w:r>
        <w:rPr>
          <w:spacing w:val="1"/>
          <w:sz w:val="24"/>
        </w:rPr>
        <w:t xml:space="preserve"> </w:t>
      </w:r>
      <w:r>
        <w:rPr>
          <w:sz w:val="24"/>
        </w:rPr>
        <w:t>образовательные</w:t>
      </w:r>
      <w:r>
        <w:rPr>
          <w:spacing w:val="1"/>
          <w:sz w:val="24"/>
        </w:rPr>
        <w:t xml:space="preserve"> </w:t>
      </w:r>
      <w:r>
        <w:rPr>
          <w:sz w:val="24"/>
        </w:rPr>
        <w:t>и</w:t>
      </w:r>
      <w:r>
        <w:rPr>
          <w:spacing w:val="1"/>
          <w:sz w:val="24"/>
        </w:rPr>
        <w:t xml:space="preserve"> </w:t>
      </w:r>
      <w:r>
        <w:rPr>
          <w:sz w:val="24"/>
        </w:rPr>
        <w:t>информационные</w:t>
      </w:r>
      <w:r>
        <w:rPr>
          <w:spacing w:val="1"/>
          <w:sz w:val="24"/>
        </w:rPr>
        <w:t xml:space="preserve"> </w:t>
      </w:r>
      <w:r>
        <w:rPr>
          <w:sz w:val="24"/>
        </w:rPr>
        <w:t>ресурсы,</w:t>
      </w:r>
      <w:r>
        <w:rPr>
          <w:spacing w:val="1"/>
          <w:sz w:val="24"/>
        </w:rPr>
        <w:t xml:space="preserve"> </w:t>
      </w:r>
      <w:r>
        <w:rPr>
          <w:sz w:val="24"/>
        </w:rPr>
        <w:t>рекомендуемых для использования</w:t>
      </w:r>
      <w:r>
        <w:rPr>
          <w:spacing w:val="-1"/>
          <w:sz w:val="24"/>
        </w:rPr>
        <w:t xml:space="preserve"> </w:t>
      </w:r>
      <w:r>
        <w:rPr>
          <w:sz w:val="24"/>
        </w:rPr>
        <w:t>в</w:t>
      </w:r>
      <w:r>
        <w:rPr>
          <w:spacing w:val="-1"/>
          <w:sz w:val="24"/>
        </w:rPr>
        <w:t xml:space="preserve"> </w:t>
      </w:r>
      <w:r>
        <w:rPr>
          <w:sz w:val="24"/>
        </w:rPr>
        <w:t>образовательном</w:t>
      </w:r>
      <w:r>
        <w:rPr>
          <w:spacing w:val="-2"/>
          <w:sz w:val="24"/>
        </w:rPr>
        <w:t xml:space="preserve"> </w:t>
      </w:r>
      <w:r>
        <w:rPr>
          <w:sz w:val="24"/>
        </w:rPr>
        <w:t>процессе</w:t>
      </w:r>
    </w:p>
    <w:p w:rsidR="00796106" w:rsidRDefault="00796106" w:rsidP="00796106">
      <w:pPr>
        <w:pStyle w:val="a3"/>
        <w:rPr>
          <w:sz w:val="26"/>
        </w:rPr>
      </w:pPr>
    </w:p>
    <w:p w:rsidR="00796106" w:rsidRDefault="00796106" w:rsidP="003212FC">
      <w:pPr>
        <w:pStyle w:val="a5"/>
        <w:numPr>
          <w:ilvl w:val="2"/>
          <w:numId w:val="59"/>
        </w:numPr>
        <w:tabs>
          <w:tab w:val="left" w:pos="1132"/>
        </w:tabs>
        <w:spacing w:before="199"/>
        <w:ind w:hanging="551"/>
        <w:rPr>
          <w:b/>
        </w:rPr>
      </w:pPr>
      <w:r>
        <w:rPr>
          <w:b/>
        </w:rPr>
        <w:t>Печатные</w:t>
      </w:r>
      <w:r>
        <w:rPr>
          <w:b/>
          <w:spacing w:val="-3"/>
        </w:rPr>
        <w:t xml:space="preserve"> </w:t>
      </w:r>
      <w:r>
        <w:rPr>
          <w:b/>
        </w:rPr>
        <w:t>издания</w:t>
      </w:r>
    </w:p>
    <w:p w:rsidR="00796106" w:rsidRDefault="00796106" w:rsidP="003212FC">
      <w:pPr>
        <w:pStyle w:val="a5"/>
        <w:numPr>
          <w:ilvl w:val="0"/>
          <w:numId w:val="58"/>
        </w:numPr>
        <w:tabs>
          <w:tab w:val="left" w:pos="911"/>
        </w:tabs>
        <w:spacing w:before="31"/>
        <w:ind w:right="224" w:firstLine="427"/>
        <w:rPr>
          <w:sz w:val="24"/>
        </w:rPr>
      </w:pPr>
      <w:r>
        <w:rPr>
          <w:sz w:val="24"/>
        </w:rPr>
        <w:t>Двоеглазов,</w:t>
      </w:r>
      <w:r>
        <w:rPr>
          <w:spacing w:val="39"/>
          <w:sz w:val="24"/>
        </w:rPr>
        <w:t xml:space="preserve"> </w:t>
      </w:r>
      <w:r>
        <w:rPr>
          <w:sz w:val="24"/>
        </w:rPr>
        <w:t>Г.А.Материаловедение:</w:t>
      </w:r>
      <w:r>
        <w:rPr>
          <w:spacing w:val="41"/>
          <w:sz w:val="24"/>
        </w:rPr>
        <w:t xml:space="preserve"> </w:t>
      </w:r>
      <w:r>
        <w:rPr>
          <w:sz w:val="24"/>
        </w:rPr>
        <w:t>учебник</w:t>
      </w:r>
      <w:r>
        <w:rPr>
          <w:spacing w:val="37"/>
          <w:sz w:val="24"/>
        </w:rPr>
        <w:t xml:space="preserve"> </w:t>
      </w:r>
      <w:r>
        <w:rPr>
          <w:sz w:val="24"/>
        </w:rPr>
        <w:t>/</w:t>
      </w:r>
      <w:r>
        <w:rPr>
          <w:spacing w:val="39"/>
          <w:sz w:val="24"/>
        </w:rPr>
        <w:t xml:space="preserve"> </w:t>
      </w:r>
      <w:r>
        <w:rPr>
          <w:sz w:val="24"/>
        </w:rPr>
        <w:t>Г.А.</w:t>
      </w:r>
      <w:r>
        <w:rPr>
          <w:spacing w:val="15"/>
          <w:sz w:val="24"/>
        </w:rPr>
        <w:t xml:space="preserve"> </w:t>
      </w:r>
      <w:r>
        <w:rPr>
          <w:sz w:val="24"/>
        </w:rPr>
        <w:t>Двоеглазов.</w:t>
      </w:r>
      <w:r>
        <w:rPr>
          <w:spacing w:val="44"/>
          <w:sz w:val="24"/>
        </w:rPr>
        <w:t xml:space="preserve"> </w:t>
      </w:r>
      <w:r>
        <w:rPr>
          <w:sz w:val="24"/>
        </w:rPr>
        <w:t>–</w:t>
      </w:r>
      <w:r>
        <w:rPr>
          <w:spacing w:val="39"/>
          <w:sz w:val="24"/>
        </w:rPr>
        <w:t xml:space="preserve"> </w:t>
      </w:r>
      <w:r>
        <w:rPr>
          <w:sz w:val="24"/>
        </w:rPr>
        <w:t>Ростов</w:t>
      </w:r>
      <w:r>
        <w:rPr>
          <w:spacing w:val="35"/>
          <w:sz w:val="24"/>
        </w:rPr>
        <w:t xml:space="preserve"> </w:t>
      </w:r>
      <w:r>
        <w:rPr>
          <w:sz w:val="24"/>
        </w:rPr>
        <w:t>н/Д:</w:t>
      </w:r>
      <w:r>
        <w:rPr>
          <w:spacing w:val="-57"/>
          <w:sz w:val="24"/>
        </w:rPr>
        <w:t xml:space="preserve"> </w:t>
      </w:r>
      <w:r>
        <w:rPr>
          <w:sz w:val="24"/>
        </w:rPr>
        <w:t>Феникс,</w:t>
      </w:r>
      <w:r>
        <w:rPr>
          <w:spacing w:val="59"/>
          <w:sz w:val="24"/>
        </w:rPr>
        <w:t xml:space="preserve"> </w:t>
      </w:r>
      <w:r>
        <w:rPr>
          <w:sz w:val="24"/>
        </w:rPr>
        <w:t>2015.</w:t>
      </w:r>
    </w:p>
    <w:p w:rsidR="00796106" w:rsidRDefault="00796106" w:rsidP="003212FC">
      <w:pPr>
        <w:pStyle w:val="a5"/>
        <w:numPr>
          <w:ilvl w:val="0"/>
          <w:numId w:val="58"/>
        </w:numPr>
        <w:tabs>
          <w:tab w:val="left" w:pos="890"/>
        </w:tabs>
        <w:ind w:left="889" w:hanging="241"/>
        <w:rPr>
          <w:sz w:val="24"/>
        </w:rPr>
      </w:pPr>
      <w:r>
        <w:rPr>
          <w:sz w:val="24"/>
        </w:rPr>
        <w:t>Солнцев,</w:t>
      </w:r>
      <w:r>
        <w:rPr>
          <w:spacing w:val="56"/>
          <w:sz w:val="24"/>
        </w:rPr>
        <w:t xml:space="preserve"> </w:t>
      </w:r>
      <w:r>
        <w:rPr>
          <w:sz w:val="24"/>
        </w:rPr>
        <w:t>Ю.П.Материаловедение:</w:t>
      </w:r>
      <w:r>
        <w:rPr>
          <w:spacing w:val="59"/>
          <w:sz w:val="24"/>
        </w:rPr>
        <w:t xml:space="preserve"> </w:t>
      </w:r>
      <w:r>
        <w:rPr>
          <w:sz w:val="24"/>
        </w:rPr>
        <w:t>учебник</w:t>
      </w:r>
      <w:r>
        <w:rPr>
          <w:spacing w:val="56"/>
          <w:sz w:val="24"/>
        </w:rPr>
        <w:t xml:space="preserve"> </w:t>
      </w:r>
      <w:r>
        <w:rPr>
          <w:sz w:val="24"/>
        </w:rPr>
        <w:t>/</w:t>
      </w:r>
      <w:r>
        <w:rPr>
          <w:spacing w:val="57"/>
          <w:sz w:val="24"/>
        </w:rPr>
        <w:t xml:space="preserve"> </w:t>
      </w:r>
      <w:r>
        <w:rPr>
          <w:sz w:val="24"/>
        </w:rPr>
        <w:t>Ю.П.</w:t>
      </w:r>
      <w:r>
        <w:rPr>
          <w:spacing w:val="57"/>
          <w:sz w:val="24"/>
        </w:rPr>
        <w:t xml:space="preserve"> </w:t>
      </w:r>
      <w:r>
        <w:rPr>
          <w:sz w:val="24"/>
        </w:rPr>
        <w:t>Солнцев,</w:t>
      </w:r>
      <w:r>
        <w:rPr>
          <w:spacing w:val="57"/>
          <w:sz w:val="24"/>
        </w:rPr>
        <w:t xml:space="preserve"> </w:t>
      </w:r>
      <w:r>
        <w:rPr>
          <w:sz w:val="24"/>
        </w:rPr>
        <w:t>С.А.</w:t>
      </w:r>
      <w:r>
        <w:rPr>
          <w:spacing w:val="57"/>
          <w:sz w:val="24"/>
        </w:rPr>
        <w:t xml:space="preserve"> </w:t>
      </w:r>
      <w:r>
        <w:rPr>
          <w:sz w:val="24"/>
        </w:rPr>
        <w:t>Вологжанина.</w:t>
      </w:r>
    </w:p>
    <w:p w:rsidR="00796106" w:rsidRDefault="00796106" w:rsidP="003212FC">
      <w:pPr>
        <w:pStyle w:val="a5"/>
        <w:numPr>
          <w:ilvl w:val="0"/>
          <w:numId w:val="131"/>
        </w:numPr>
        <w:tabs>
          <w:tab w:val="left" w:pos="403"/>
        </w:tabs>
        <w:ind w:left="402" w:hanging="181"/>
        <w:rPr>
          <w:sz w:val="24"/>
        </w:rPr>
      </w:pPr>
      <w:r>
        <w:rPr>
          <w:sz w:val="24"/>
        </w:rPr>
        <w:t>3-е</w:t>
      </w:r>
      <w:r>
        <w:rPr>
          <w:spacing w:val="-3"/>
          <w:sz w:val="24"/>
        </w:rPr>
        <w:t xml:space="preserve"> </w:t>
      </w:r>
      <w:r>
        <w:rPr>
          <w:sz w:val="24"/>
        </w:rPr>
        <w:t>изд.,</w:t>
      </w:r>
      <w:r>
        <w:rPr>
          <w:spacing w:val="-2"/>
          <w:sz w:val="24"/>
        </w:rPr>
        <w:t xml:space="preserve"> </w:t>
      </w:r>
      <w:r>
        <w:rPr>
          <w:sz w:val="24"/>
        </w:rPr>
        <w:t>стереотип.</w:t>
      </w:r>
      <w:r>
        <w:rPr>
          <w:spacing w:val="-1"/>
          <w:sz w:val="24"/>
        </w:rPr>
        <w:t xml:space="preserve"> </w:t>
      </w:r>
      <w:r>
        <w:rPr>
          <w:sz w:val="24"/>
        </w:rPr>
        <w:t>–</w:t>
      </w:r>
      <w:r>
        <w:rPr>
          <w:spacing w:val="-5"/>
          <w:sz w:val="24"/>
        </w:rPr>
        <w:t xml:space="preserve"> </w:t>
      </w:r>
      <w:r>
        <w:rPr>
          <w:sz w:val="24"/>
        </w:rPr>
        <w:t>М.:</w:t>
      </w:r>
      <w:r>
        <w:rPr>
          <w:spacing w:val="-1"/>
          <w:sz w:val="24"/>
        </w:rPr>
        <w:t xml:space="preserve"> </w:t>
      </w:r>
      <w:r>
        <w:rPr>
          <w:sz w:val="24"/>
        </w:rPr>
        <w:t>Академия,</w:t>
      </w:r>
      <w:r>
        <w:rPr>
          <w:spacing w:val="-2"/>
          <w:sz w:val="24"/>
        </w:rPr>
        <w:t xml:space="preserve"> </w:t>
      </w:r>
      <w:r>
        <w:rPr>
          <w:sz w:val="24"/>
        </w:rPr>
        <w:t>2015.</w:t>
      </w:r>
    </w:p>
    <w:p w:rsidR="00796106" w:rsidRDefault="00796106" w:rsidP="003212FC">
      <w:pPr>
        <w:pStyle w:val="a5"/>
        <w:numPr>
          <w:ilvl w:val="0"/>
          <w:numId w:val="58"/>
        </w:numPr>
        <w:tabs>
          <w:tab w:val="left" w:pos="890"/>
        </w:tabs>
        <w:ind w:right="314" w:firstLine="427"/>
        <w:rPr>
          <w:sz w:val="24"/>
        </w:rPr>
      </w:pPr>
      <w:r>
        <w:rPr>
          <w:sz w:val="24"/>
        </w:rPr>
        <w:t>Чумаченко, Ю.Т. Материаловедение и слесарное дело : учеб. пособие /</w:t>
      </w:r>
      <w:r>
        <w:rPr>
          <w:spacing w:val="1"/>
          <w:sz w:val="24"/>
        </w:rPr>
        <w:t xml:space="preserve"> </w:t>
      </w:r>
      <w:r>
        <w:rPr>
          <w:sz w:val="24"/>
        </w:rPr>
        <w:t>Ю.Т. Чума-</w:t>
      </w:r>
      <w:r>
        <w:rPr>
          <w:spacing w:val="-57"/>
          <w:sz w:val="24"/>
        </w:rPr>
        <w:t xml:space="preserve"> </w:t>
      </w:r>
      <w:r>
        <w:rPr>
          <w:sz w:val="24"/>
        </w:rPr>
        <w:t>ченко.</w:t>
      </w:r>
      <w:r>
        <w:rPr>
          <w:spacing w:val="-1"/>
          <w:sz w:val="24"/>
        </w:rPr>
        <w:t xml:space="preserve"> </w:t>
      </w:r>
      <w:r>
        <w:rPr>
          <w:sz w:val="24"/>
        </w:rPr>
        <w:t>– Изд. 7-е.-</w:t>
      </w:r>
      <w:r>
        <w:rPr>
          <w:spacing w:val="-1"/>
          <w:sz w:val="24"/>
        </w:rPr>
        <w:t xml:space="preserve"> </w:t>
      </w:r>
      <w:r>
        <w:rPr>
          <w:sz w:val="24"/>
        </w:rPr>
        <w:t>Ростов н/Д: Феникс, 2014.</w:t>
      </w:r>
    </w:p>
    <w:p w:rsidR="00796106" w:rsidRDefault="00796106" w:rsidP="00796106">
      <w:pPr>
        <w:pStyle w:val="a3"/>
        <w:spacing w:before="10"/>
        <w:rPr>
          <w:sz w:val="25"/>
        </w:rPr>
      </w:pPr>
    </w:p>
    <w:p w:rsidR="00796106" w:rsidRDefault="00796106" w:rsidP="003212FC">
      <w:pPr>
        <w:pStyle w:val="a5"/>
        <w:numPr>
          <w:ilvl w:val="2"/>
          <w:numId w:val="59"/>
        </w:numPr>
        <w:tabs>
          <w:tab w:val="left" w:pos="1134"/>
        </w:tabs>
        <w:ind w:left="1134" w:hanging="553"/>
        <w:jc w:val="both"/>
        <w:rPr>
          <w:b/>
        </w:rPr>
      </w:pPr>
      <w:r>
        <w:rPr>
          <w:b/>
        </w:rPr>
        <w:t>Электронные</w:t>
      </w:r>
      <w:r>
        <w:rPr>
          <w:b/>
          <w:spacing w:val="-3"/>
        </w:rPr>
        <w:t xml:space="preserve"> </w:t>
      </w:r>
      <w:r>
        <w:rPr>
          <w:b/>
        </w:rPr>
        <w:t>издания</w:t>
      </w:r>
      <w:r>
        <w:rPr>
          <w:b/>
          <w:spacing w:val="-3"/>
        </w:rPr>
        <w:t xml:space="preserve"> </w:t>
      </w:r>
      <w:r>
        <w:rPr>
          <w:b/>
        </w:rPr>
        <w:t>(электронные</w:t>
      </w:r>
      <w:r>
        <w:rPr>
          <w:b/>
          <w:spacing w:val="-3"/>
        </w:rPr>
        <w:t xml:space="preserve"> </w:t>
      </w:r>
      <w:r>
        <w:rPr>
          <w:b/>
        </w:rPr>
        <w:t>ресурсы)</w:t>
      </w:r>
    </w:p>
    <w:p w:rsidR="00796106" w:rsidRDefault="00796106" w:rsidP="003212FC">
      <w:pPr>
        <w:pStyle w:val="a5"/>
        <w:numPr>
          <w:ilvl w:val="3"/>
          <w:numId w:val="59"/>
        </w:numPr>
        <w:tabs>
          <w:tab w:val="left" w:pos="1111"/>
        </w:tabs>
        <w:spacing w:before="31"/>
        <w:ind w:right="229" w:firstLine="707"/>
        <w:jc w:val="both"/>
        <w:rPr>
          <w:sz w:val="24"/>
        </w:rPr>
      </w:pPr>
      <w:r>
        <w:rPr>
          <w:sz w:val="24"/>
        </w:rPr>
        <w:t>Материаловедение</w:t>
      </w:r>
      <w:r>
        <w:rPr>
          <w:spacing w:val="1"/>
          <w:sz w:val="24"/>
        </w:rPr>
        <w:t xml:space="preserve"> </w:t>
      </w:r>
      <w:r>
        <w:rPr>
          <w:sz w:val="24"/>
        </w:rPr>
        <w:t>[Электронный</w:t>
      </w:r>
      <w:r>
        <w:rPr>
          <w:spacing w:val="1"/>
          <w:sz w:val="24"/>
        </w:rPr>
        <w:t xml:space="preserve"> </w:t>
      </w:r>
      <w:r>
        <w:rPr>
          <w:sz w:val="24"/>
        </w:rPr>
        <w:t>ресурс].</w:t>
      </w:r>
      <w:r>
        <w:rPr>
          <w:spacing w:val="1"/>
          <w:sz w:val="24"/>
        </w:rPr>
        <w:t xml:space="preserve"> </w:t>
      </w:r>
      <w:r>
        <w:rPr>
          <w:sz w:val="24"/>
        </w:rPr>
        <w:t>—</w:t>
      </w:r>
      <w:r>
        <w:rPr>
          <w:spacing w:val="1"/>
          <w:sz w:val="24"/>
        </w:rPr>
        <w:t xml:space="preserve"> </w:t>
      </w:r>
      <w:r>
        <w:rPr>
          <w:sz w:val="24"/>
        </w:rPr>
        <w:t>Режим</w:t>
      </w:r>
      <w:r>
        <w:rPr>
          <w:spacing w:val="1"/>
          <w:sz w:val="24"/>
        </w:rPr>
        <w:t xml:space="preserve"> </w:t>
      </w:r>
      <w:r>
        <w:rPr>
          <w:sz w:val="24"/>
        </w:rPr>
        <w:t>доступа:</w:t>
      </w:r>
      <w:r>
        <w:rPr>
          <w:spacing w:val="-57"/>
          <w:sz w:val="24"/>
        </w:rPr>
        <w:t xml:space="preserve"> </w:t>
      </w:r>
      <w:hyperlink r:id="rId54">
        <w:r>
          <w:rPr>
            <w:sz w:val="24"/>
          </w:rPr>
          <w:t>http://www.materialscience.ru/</w:t>
        </w:r>
      </w:hyperlink>
      <w:r>
        <w:rPr>
          <w:spacing w:val="-1"/>
          <w:sz w:val="24"/>
        </w:rPr>
        <w:t xml:space="preserve"> </w:t>
      </w:r>
      <w:r>
        <w:rPr>
          <w:sz w:val="24"/>
        </w:rPr>
        <w:t>subjects/materialovedenie/.</w:t>
      </w:r>
    </w:p>
    <w:p w:rsidR="00796106" w:rsidRDefault="00796106" w:rsidP="003212FC">
      <w:pPr>
        <w:pStyle w:val="a5"/>
        <w:numPr>
          <w:ilvl w:val="3"/>
          <w:numId w:val="59"/>
        </w:numPr>
        <w:tabs>
          <w:tab w:val="left" w:pos="1111"/>
        </w:tabs>
        <w:ind w:right="229" w:firstLine="707"/>
        <w:jc w:val="both"/>
        <w:rPr>
          <w:sz w:val="24"/>
        </w:rPr>
      </w:pPr>
      <w:r>
        <w:rPr>
          <w:sz w:val="24"/>
        </w:rPr>
        <w:t>Материаловедение.инфо</w:t>
      </w:r>
      <w:r>
        <w:rPr>
          <w:spacing w:val="1"/>
          <w:sz w:val="24"/>
        </w:rPr>
        <w:t xml:space="preserve"> </w:t>
      </w:r>
      <w:r>
        <w:rPr>
          <w:sz w:val="24"/>
        </w:rPr>
        <w:t>[Электронный</w:t>
      </w:r>
      <w:r>
        <w:rPr>
          <w:spacing w:val="1"/>
          <w:sz w:val="24"/>
        </w:rPr>
        <w:t xml:space="preserve"> </w:t>
      </w:r>
      <w:r>
        <w:rPr>
          <w:sz w:val="24"/>
        </w:rPr>
        <w:t>ресурс].</w:t>
      </w:r>
      <w:r>
        <w:rPr>
          <w:spacing w:val="1"/>
          <w:sz w:val="24"/>
        </w:rPr>
        <w:t xml:space="preserve"> </w:t>
      </w:r>
      <w:r>
        <w:rPr>
          <w:sz w:val="24"/>
        </w:rPr>
        <w:t>—</w:t>
      </w:r>
      <w:r>
        <w:rPr>
          <w:spacing w:val="1"/>
          <w:sz w:val="24"/>
        </w:rPr>
        <w:t xml:space="preserve"> </w:t>
      </w:r>
      <w:r>
        <w:rPr>
          <w:sz w:val="24"/>
        </w:rPr>
        <w:t>Режим</w:t>
      </w:r>
      <w:r>
        <w:rPr>
          <w:spacing w:val="1"/>
          <w:sz w:val="24"/>
        </w:rPr>
        <w:t xml:space="preserve"> </w:t>
      </w:r>
      <w:r>
        <w:rPr>
          <w:sz w:val="24"/>
        </w:rPr>
        <w:t>доступа:</w:t>
      </w:r>
      <w:r>
        <w:rPr>
          <w:color w:val="0000FF"/>
          <w:spacing w:val="-57"/>
          <w:sz w:val="24"/>
        </w:rPr>
        <w:t xml:space="preserve"> </w:t>
      </w:r>
      <w:hyperlink r:id="rId55">
        <w:r>
          <w:rPr>
            <w:color w:val="0000FF"/>
            <w:sz w:val="24"/>
            <w:u w:val="single" w:color="0000FF"/>
          </w:rPr>
          <w:t>http://materiology.info</w:t>
        </w:r>
        <w:r>
          <w:rPr>
            <w:sz w:val="24"/>
          </w:rPr>
          <w:t>.</w:t>
        </w:r>
      </w:hyperlink>
    </w:p>
    <w:p w:rsidR="00796106" w:rsidRDefault="00796106" w:rsidP="003212FC">
      <w:pPr>
        <w:pStyle w:val="a5"/>
        <w:numPr>
          <w:ilvl w:val="3"/>
          <w:numId w:val="59"/>
        </w:numPr>
        <w:tabs>
          <w:tab w:val="left" w:pos="1185"/>
        </w:tabs>
        <w:ind w:right="224" w:firstLine="707"/>
        <w:jc w:val="both"/>
        <w:rPr>
          <w:sz w:val="24"/>
        </w:rPr>
      </w:pPr>
      <w:r>
        <w:rPr>
          <w:sz w:val="24"/>
        </w:rPr>
        <w:t>Все о материалах и материаловедении [Электронный ресурс]: сайт //</w:t>
      </w:r>
      <w:r>
        <w:rPr>
          <w:spacing w:val="1"/>
          <w:sz w:val="24"/>
        </w:rPr>
        <w:t xml:space="preserve"> </w:t>
      </w:r>
      <w:r>
        <w:rPr>
          <w:sz w:val="24"/>
        </w:rPr>
        <w:t>Режим до-</w:t>
      </w:r>
      <w:r>
        <w:rPr>
          <w:spacing w:val="1"/>
          <w:sz w:val="24"/>
        </w:rPr>
        <w:t xml:space="preserve"> </w:t>
      </w:r>
      <w:r>
        <w:rPr>
          <w:sz w:val="24"/>
        </w:rPr>
        <w:t>ступа:</w:t>
      </w:r>
      <w:r>
        <w:rPr>
          <w:spacing w:val="-1"/>
          <w:sz w:val="24"/>
        </w:rPr>
        <w:t xml:space="preserve"> </w:t>
      </w:r>
      <w:r>
        <w:rPr>
          <w:sz w:val="24"/>
        </w:rPr>
        <w:t>Маteriall.ru: URL:</w:t>
      </w:r>
      <w:r>
        <w:rPr>
          <w:color w:val="0000FF"/>
          <w:spacing w:val="1"/>
          <w:sz w:val="24"/>
        </w:rPr>
        <w:t xml:space="preserve"> </w:t>
      </w:r>
      <w:hyperlink r:id="rId56">
        <w:r>
          <w:rPr>
            <w:color w:val="0000FF"/>
            <w:sz w:val="24"/>
            <w:u w:val="single" w:color="0000FF"/>
          </w:rPr>
          <w:t>http://materiall.ru/</w:t>
        </w:r>
      </w:hyperlink>
      <w:r>
        <w:rPr>
          <w:sz w:val="24"/>
        </w:rPr>
        <w:t>.</w:t>
      </w:r>
    </w:p>
    <w:p w:rsidR="00796106" w:rsidRDefault="00796106" w:rsidP="003212FC">
      <w:pPr>
        <w:pStyle w:val="a5"/>
        <w:numPr>
          <w:ilvl w:val="3"/>
          <w:numId w:val="59"/>
        </w:numPr>
        <w:tabs>
          <w:tab w:val="left" w:pos="1175"/>
          <w:tab w:val="left" w:pos="2145"/>
          <w:tab w:val="left" w:pos="3913"/>
          <w:tab w:val="left" w:pos="5367"/>
          <w:tab w:val="left" w:pos="7375"/>
          <w:tab w:val="left" w:pos="9505"/>
        </w:tabs>
        <w:ind w:right="228" w:firstLine="707"/>
        <w:jc w:val="both"/>
        <w:rPr>
          <w:sz w:val="24"/>
        </w:rPr>
      </w:pPr>
      <w:r>
        <w:rPr>
          <w:sz w:val="24"/>
        </w:rPr>
        <w:t>Электронные</w:t>
      </w:r>
      <w:r>
        <w:rPr>
          <w:spacing w:val="1"/>
          <w:sz w:val="24"/>
        </w:rPr>
        <w:t xml:space="preserve"> </w:t>
      </w:r>
      <w:r>
        <w:rPr>
          <w:sz w:val="24"/>
        </w:rPr>
        <w:t>библиотеки</w:t>
      </w:r>
      <w:r>
        <w:rPr>
          <w:spacing w:val="1"/>
          <w:sz w:val="24"/>
        </w:rPr>
        <w:t xml:space="preserve"> </w:t>
      </w:r>
      <w:r>
        <w:rPr>
          <w:sz w:val="24"/>
        </w:rPr>
        <w:t>России</w:t>
      </w:r>
      <w:r>
        <w:rPr>
          <w:spacing w:val="1"/>
          <w:sz w:val="24"/>
        </w:rPr>
        <w:t xml:space="preserve"> </w:t>
      </w:r>
      <w:r>
        <w:rPr>
          <w:sz w:val="24"/>
        </w:rPr>
        <w:t>/pdf</w:t>
      </w:r>
      <w:r>
        <w:rPr>
          <w:spacing w:val="1"/>
          <w:sz w:val="24"/>
        </w:rPr>
        <w:t xml:space="preserve"> </w:t>
      </w:r>
      <w:r>
        <w:rPr>
          <w:sz w:val="24"/>
        </w:rPr>
        <w:t>учебники</w:t>
      </w:r>
      <w:r>
        <w:rPr>
          <w:spacing w:val="1"/>
          <w:sz w:val="24"/>
        </w:rPr>
        <w:t xml:space="preserve"> </w:t>
      </w:r>
      <w:r>
        <w:rPr>
          <w:sz w:val="24"/>
        </w:rPr>
        <w:t>студентам</w:t>
      </w:r>
      <w:r>
        <w:rPr>
          <w:spacing w:val="1"/>
          <w:sz w:val="24"/>
        </w:rPr>
        <w:t xml:space="preserve"> </w:t>
      </w:r>
      <w:r>
        <w:rPr>
          <w:sz w:val="24"/>
        </w:rPr>
        <w:t>[Электронный</w:t>
      </w:r>
      <w:r>
        <w:rPr>
          <w:spacing w:val="1"/>
          <w:sz w:val="24"/>
        </w:rPr>
        <w:t xml:space="preserve"> </w:t>
      </w:r>
      <w:r>
        <w:rPr>
          <w:sz w:val="24"/>
        </w:rPr>
        <w:t>ре-</w:t>
      </w:r>
      <w:r>
        <w:rPr>
          <w:spacing w:val="1"/>
          <w:sz w:val="24"/>
        </w:rPr>
        <w:t xml:space="preserve"> </w:t>
      </w:r>
      <w:r>
        <w:rPr>
          <w:sz w:val="24"/>
        </w:rPr>
        <w:t>сурс]:</w:t>
      </w:r>
      <w:r>
        <w:rPr>
          <w:sz w:val="24"/>
        </w:rPr>
        <w:tab/>
        <w:t>сайт</w:t>
      </w:r>
      <w:r>
        <w:rPr>
          <w:sz w:val="24"/>
        </w:rPr>
        <w:tab/>
        <w:t>//</w:t>
      </w:r>
      <w:r>
        <w:rPr>
          <w:sz w:val="24"/>
        </w:rPr>
        <w:tab/>
        <w:t>Режим</w:t>
      </w:r>
      <w:r>
        <w:rPr>
          <w:sz w:val="24"/>
        </w:rPr>
        <w:tab/>
        <w:t>доступа</w:t>
      </w:r>
      <w:r>
        <w:rPr>
          <w:sz w:val="24"/>
        </w:rPr>
        <w:tab/>
        <w:t>:</w:t>
      </w:r>
      <w:r>
        <w:rPr>
          <w:spacing w:val="1"/>
          <w:sz w:val="24"/>
        </w:rPr>
        <w:t xml:space="preserve"> </w:t>
      </w:r>
      <w:hyperlink r:id="rId57">
        <w:r>
          <w:rPr>
            <w:sz w:val="24"/>
          </w:rPr>
          <w:t>http://www.gaudeamus.omskcity.com/my_PDF_library.html.</w:t>
        </w:r>
      </w:hyperlink>
    </w:p>
    <w:p w:rsidR="00796106" w:rsidRDefault="00796106" w:rsidP="00796106">
      <w:pPr>
        <w:pStyle w:val="a3"/>
        <w:spacing w:before="4"/>
        <w:rPr>
          <w:sz w:val="25"/>
        </w:rPr>
      </w:pPr>
    </w:p>
    <w:p w:rsidR="00796106" w:rsidRDefault="00796106" w:rsidP="003212FC">
      <w:pPr>
        <w:pStyle w:val="a5"/>
        <w:numPr>
          <w:ilvl w:val="2"/>
          <w:numId w:val="59"/>
        </w:numPr>
        <w:tabs>
          <w:tab w:val="left" w:pos="1134"/>
        </w:tabs>
        <w:spacing w:before="1"/>
        <w:ind w:left="1134" w:hanging="553"/>
        <w:jc w:val="both"/>
        <w:rPr>
          <w:i/>
        </w:rPr>
      </w:pPr>
      <w:r>
        <w:rPr>
          <w:b/>
        </w:rPr>
        <w:t>Дополнительные</w:t>
      </w:r>
      <w:r>
        <w:rPr>
          <w:b/>
          <w:spacing w:val="-5"/>
        </w:rPr>
        <w:t xml:space="preserve"> </w:t>
      </w:r>
      <w:r>
        <w:rPr>
          <w:b/>
        </w:rPr>
        <w:t>источники</w:t>
      </w:r>
      <w:r>
        <w:rPr>
          <w:b/>
          <w:spacing w:val="-3"/>
        </w:rPr>
        <w:t xml:space="preserve"> </w:t>
      </w:r>
      <w:r>
        <w:rPr>
          <w:i/>
        </w:rPr>
        <w:t>(при</w:t>
      </w:r>
      <w:r>
        <w:rPr>
          <w:i/>
          <w:spacing w:val="-3"/>
        </w:rPr>
        <w:t xml:space="preserve"> </w:t>
      </w:r>
      <w:r>
        <w:rPr>
          <w:i/>
        </w:rPr>
        <w:t>необходимости)</w:t>
      </w:r>
    </w:p>
    <w:p w:rsidR="00796106" w:rsidRDefault="00796106" w:rsidP="00796106">
      <w:pPr>
        <w:pStyle w:val="a3"/>
        <w:spacing w:before="7"/>
        <w:rPr>
          <w:i/>
          <w:sz w:val="20"/>
        </w:rPr>
      </w:pPr>
    </w:p>
    <w:p w:rsidR="00796106" w:rsidRDefault="00796106" w:rsidP="003212FC">
      <w:pPr>
        <w:pStyle w:val="a5"/>
        <w:numPr>
          <w:ilvl w:val="3"/>
          <w:numId w:val="59"/>
        </w:numPr>
        <w:tabs>
          <w:tab w:val="left" w:pos="1638"/>
        </w:tabs>
        <w:ind w:right="225" w:firstLine="707"/>
        <w:jc w:val="both"/>
        <w:rPr>
          <w:sz w:val="24"/>
        </w:rPr>
      </w:pPr>
      <w:r>
        <w:rPr>
          <w:sz w:val="24"/>
        </w:rPr>
        <w:t>Тестовые</w:t>
      </w:r>
      <w:r>
        <w:rPr>
          <w:spacing w:val="1"/>
          <w:sz w:val="24"/>
        </w:rPr>
        <w:t xml:space="preserve"> </w:t>
      </w:r>
      <w:r>
        <w:rPr>
          <w:sz w:val="24"/>
        </w:rPr>
        <w:t>задания</w:t>
      </w:r>
      <w:r>
        <w:rPr>
          <w:spacing w:val="1"/>
          <w:sz w:val="24"/>
        </w:rPr>
        <w:t xml:space="preserve"> </w:t>
      </w:r>
      <w:r>
        <w:rPr>
          <w:sz w:val="24"/>
        </w:rPr>
        <w:t>по</w:t>
      </w:r>
      <w:r>
        <w:rPr>
          <w:spacing w:val="1"/>
          <w:sz w:val="24"/>
        </w:rPr>
        <w:t xml:space="preserve"> </w:t>
      </w:r>
      <w:r>
        <w:rPr>
          <w:sz w:val="24"/>
        </w:rPr>
        <w:t>материаловедению</w:t>
      </w:r>
      <w:r>
        <w:rPr>
          <w:spacing w:val="1"/>
          <w:sz w:val="24"/>
        </w:rPr>
        <w:t xml:space="preserve"> </w:t>
      </w:r>
      <w:r>
        <w:rPr>
          <w:sz w:val="24"/>
        </w:rPr>
        <w:t>и</w:t>
      </w:r>
      <w:r>
        <w:rPr>
          <w:spacing w:val="1"/>
          <w:sz w:val="24"/>
        </w:rPr>
        <w:t xml:space="preserve"> </w:t>
      </w:r>
      <w:r>
        <w:rPr>
          <w:sz w:val="24"/>
        </w:rPr>
        <w:t>технологии</w:t>
      </w:r>
      <w:r>
        <w:rPr>
          <w:spacing w:val="1"/>
          <w:sz w:val="24"/>
        </w:rPr>
        <w:t xml:space="preserve"> </w:t>
      </w:r>
      <w:r>
        <w:rPr>
          <w:sz w:val="24"/>
        </w:rPr>
        <w:t>конструкционных</w:t>
      </w:r>
      <w:r>
        <w:rPr>
          <w:spacing w:val="1"/>
          <w:sz w:val="24"/>
        </w:rPr>
        <w:t xml:space="preserve"> </w:t>
      </w:r>
      <w:r>
        <w:rPr>
          <w:sz w:val="24"/>
        </w:rPr>
        <w:t>материалов</w:t>
      </w:r>
      <w:r>
        <w:rPr>
          <w:spacing w:val="1"/>
          <w:sz w:val="24"/>
        </w:rPr>
        <w:t xml:space="preserve"> </w:t>
      </w:r>
      <w:r>
        <w:rPr>
          <w:sz w:val="24"/>
        </w:rPr>
        <w:t>учеб.</w:t>
      </w:r>
      <w:r>
        <w:rPr>
          <w:spacing w:val="1"/>
          <w:sz w:val="24"/>
        </w:rPr>
        <w:t xml:space="preserve"> </w:t>
      </w:r>
      <w:r>
        <w:rPr>
          <w:sz w:val="24"/>
        </w:rPr>
        <w:t>пособие</w:t>
      </w:r>
      <w:r>
        <w:rPr>
          <w:spacing w:val="1"/>
          <w:sz w:val="24"/>
        </w:rPr>
        <w:t xml:space="preserve"> </w:t>
      </w:r>
      <w:r>
        <w:rPr>
          <w:sz w:val="24"/>
        </w:rPr>
        <w:t>для</w:t>
      </w:r>
      <w:r>
        <w:rPr>
          <w:spacing w:val="1"/>
          <w:sz w:val="24"/>
        </w:rPr>
        <w:t xml:space="preserve"> </w:t>
      </w:r>
      <w:r>
        <w:rPr>
          <w:sz w:val="24"/>
        </w:rPr>
        <w:t>студ.</w:t>
      </w:r>
      <w:r>
        <w:rPr>
          <w:spacing w:val="1"/>
          <w:sz w:val="24"/>
        </w:rPr>
        <w:t xml:space="preserve"> </w:t>
      </w:r>
      <w:r>
        <w:rPr>
          <w:sz w:val="24"/>
        </w:rPr>
        <w:t>учреждений</w:t>
      </w:r>
      <w:r>
        <w:rPr>
          <w:spacing w:val="1"/>
          <w:sz w:val="24"/>
        </w:rPr>
        <w:t xml:space="preserve"> </w:t>
      </w:r>
      <w:r>
        <w:rPr>
          <w:sz w:val="24"/>
        </w:rPr>
        <w:t>высш.</w:t>
      </w:r>
      <w:r>
        <w:rPr>
          <w:spacing w:val="1"/>
          <w:sz w:val="24"/>
        </w:rPr>
        <w:t xml:space="preserve"> </w:t>
      </w:r>
      <w:r>
        <w:rPr>
          <w:sz w:val="24"/>
        </w:rPr>
        <w:t>проф.образования</w:t>
      </w:r>
      <w:r>
        <w:rPr>
          <w:spacing w:val="60"/>
          <w:sz w:val="24"/>
        </w:rPr>
        <w:t xml:space="preserve"> </w:t>
      </w:r>
      <w:r>
        <w:rPr>
          <w:sz w:val="24"/>
        </w:rPr>
        <w:t>/</w:t>
      </w:r>
      <w:r>
        <w:rPr>
          <w:spacing w:val="1"/>
          <w:sz w:val="24"/>
        </w:rPr>
        <w:t xml:space="preserve"> </w:t>
      </w:r>
      <w:r>
        <w:rPr>
          <w:sz w:val="24"/>
        </w:rPr>
        <w:t>[А.А.Смолькин, А.И.Батышев,В.И.Беспалькои др.] ; под ред. А.А.Смолькина.-М.: Изда-</w:t>
      </w:r>
      <w:r>
        <w:rPr>
          <w:spacing w:val="1"/>
          <w:sz w:val="24"/>
        </w:rPr>
        <w:t xml:space="preserve"> </w:t>
      </w:r>
      <w:r>
        <w:rPr>
          <w:sz w:val="24"/>
        </w:rPr>
        <w:t>тельский</w:t>
      </w:r>
      <w:r>
        <w:rPr>
          <w:spacing w:val="-3"/>
          <w:sz w:val="24"/>
        </w:rPr>
        <w:t xml:space="preserve"> </w:t>
      </w:r>
      <w:r>
        <w:rPr>
          <w:sz w:val="24"/>
        </w:rPr>
        <w:t>центр</w:t>
      </w:r>
      <w:r>
        <w:rPr>
          <w:spacing w:val="2"/>
          <w:sz w:val="24"/>
        </w:rPr>
        <w:t xml:space="preserve"> </w:t>
      </w:r>
      <w:r>
        <w:rPr>
          <w:sz w:val="24"/>
        </w:rPr>
        <w:t>«Академия», 2011.</w:t>
      </w:r>
    </w:p>
    <w:p w:rsidR="00796106" w:rsidRDefault="00796106" w:rsidP="00796106">
      <w:pPr>
        <w:jc w:val="both"/>
        <w:rPr>
          <w:sz w:val="24"/>
        </w:rPr>
        <w:sectPr w:rsidR="00796106" w:rsidSect="00CB2AD8">
          <w:headerReference w:type="default" r:id="rId58"/>
          <w:pgSz w:w="11910" w:h="16840"/>
          <w:pgMar w:top="1160" w:right="620" w:bottom="280" w:left="1480" w:header="710" w:footer="0" w:gutter="0"/>
          <w:cols w:space="720"/>
        </w:sectPr>
      </w:pPr>
    </w:p>
    <w:p w:rsidR="00796106" w:rsidRDefault="00796106" w:rsidP="003212FC">
      <w:pPr>
        <w:pStyle w:val="3"/>
        <w:numPr>
          <w:ilvl w:val="0"/>
          <w:numId w:val="57"/>
        </w:numPr>
        <w:tabs>
          <w:tab w:val="left" w:pos="463"/>
        </w:tabs>
        <w:spacing w:before="82" w:after="3"/>
        <w:ind w:hanging="241"/>
      </w:pPr>
      <w:r>
        <w:lastRenderedPageBreak/>
        <w:t>КОНТРОЛЬ</w:t>
      </w:r>
      <w:r>
        <w:rPr>
          <w:spacing w:val="-5"/>
        </w:rPr>
        <w:t xml:space="preserve"> </w:t>
      </w:r>
      <w:r>
        <w:t>И</w:t>
      </w:r>
      <w:r>
        <w:rPr>
          <w:spacing w:val="-3"/>
        </w:rPr>
        <w:t xml:space="preserve"> </w:t>
      </w:r>
      <w:r>
        <w:t>ОЦЕНКА</w:t>
      </w:r>
      <w:r>
        <w:rPr>
          <w:spacing w:val="-3"/>
        </w:rPr>
        <w:t xml:space="preserve"> </w:t>
      </w:r>
      <w:r>
        <w:t>РЕЗУЛЬТАТОВ</w:t>
      </w:r>
      <w:r>
        <w:rPr>
          <w:spacing w:val="-5"/>
        </w:rPr>
        <w:t xml:space="preserve"> </w:t>
      </w:r>
      <w:r>
        <w:t>ОСВОЕНИЯ</w:t>
      </w:r>
      <w:r>
        <w:rPr>
          <w:spacing w:val="-3"/>
        </w:rPr>
        <w:t xml:space="preserve"> </w:t>
      </w:r>
      <w:r>
        <w:t>УЧЕБНОЙ</w:t>
      </w:r>
      <w:r>
        <w:rPr>
          <w:spacing w:val="-3"/>
        </w:rPr>
        <w:t xml:space="preserve"> </w:t>
      </w:r>
      <w:r>
        <w:t>ДИСЦИПЛИНЫ</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1"/>
        <w:gridCol w:w="3253"/>
        <w:gridCol w:w="2660"/>
      </w:tblGrid>
      <w:tr w:rsidR="00796106" w:rsidTr="00DB14E1">
        <w:trPr>
          <w:trHeight w:val="552"/>
        </w:trPr>
        <w:tc>
          <w:tcPr>
            <w:tcW w:w="3661" w:type="dxa"/>
          </w:tcPr>
          <w:p w:rsidR="00796106" w:rsidRDefault="00796106" w:rsidP="00DB14E1">
            <w:pPr>
              <w:pStyle w:val="TableParagraph"/>
              <w:spacing w:line="273" w:lineRule="exact"/>
              <w:ind w:left="107"/>
              <w:rPr>
                <w:b/>
                <w:sz w:val="24"/>
              </w:rPr>
            </w:pPr>
            <w:r>
              <w:rPr>
                <w:b/>
                <w:sz w:val="24"/>
              </w:rPr>
              <w:t>Результаты</w:t>
            </w:r>
            <w:r>
              <w:rPr>
                <w:b/>
                <w:spacing w:val="-2"/>
                <w:sz w:val="24"/>
              </w:rPr>
              <w:t xml:space="preserve"> </w:t>
            </w:r>
            <w:r>
              <w:rPr>
                <w:b/>
                <w:sz w:val="24"/>
              </w:rPr>
              <w:t>обучения</w:t>
            </w:r>
          </w:p>
        </w:tc>
        <w:tc>
          <w:tcPr>
            <w:tcW w:w="3253" w:type="dxa"/>
          </w:tcPr>
          <w:p w:rsidR="00796106" w:rsidRDefault="00796106" w:rsidP="00DB14E1">
            <w:pPr>
              <w:pStyle w:val="TableParagraph"/>
              <w:spacing w:line="273" w:lineRule="exact"/>
              <w:ind w:left="107"/>
              <w:rPr>
                <w:b/>
                <w:sz w:val="24"/>
              </w:rPr>
            </w:pPr>
            <w:r>
              <w:rPr>
                <w:b/>
                <w:sz w:val="24"/>
              </w:rPr>
              <w:t>Критерии</w:t>
            </w:r>
            <w:r>
              <w:rPr>
                <w:b/>
                <w:spacing w:val="-3"/>
                <w:sz w:val="24"/>
              </w:rPr>
              <w:t xml:space="preserve"> </w:t>
            </w:r>
            <w:r>
              <w:rPr>
                <w:b/>
                <w:sz w:val="24"/>
              </w:rPr>
              <w:t>оценки</w:t>
            </w:r>
          </w:p>
        </w:tc>
        <w:tc>
          <w:tcPr>
            <w:tcW w:w="2660" w:type="dxa"/>
          </w:tcPr>
          <w:p w:rsidR="00796106" w:rsidRDefault="00796106" w:rsidP="00DB14E1">
            <w:pPr>
              <w:pStyle w:val="TableParagraph"/>
              <w:spacing w:line="273" w:lineRule="exact"/>
              <w:ind w:left="106"/>
              <w:rPr>
                <w:b/>
                <w:sz w:val="24"/>
              </w:rPr>
            </w:pPr>
            <w:r>
              <w:rPr>
                <w:b/>
                <w:sz w:val="24"/>
              </w:rPr>
              <w:t>Формы</w:t>
            </w:r>
            <w:r>
              <w:rPr>
                <w:b/>
                <w:spacing w:val="-2"/>
                <w:sz w:val="24"/>
              </w:rPr>
              <w:t xml:space="preserve"> </w:t>
            </w:r>
            <w:r>
              <w:rPr>
                <w:b/>
                <w:sz w:val="24"/>
              </w:rPr>
              <w:t>и</w:t>
            </w:r>
            <w:r>
              <w:rPr>
                <w:b/>
                <w:spacing w:val="-2"/>
                <w:sz w:val="24"/>
              </w:rPr>
              <w:t xml:space="preserve"> </w:t>
            </w:r>
            <w:r>
              <w:rPr>
                <w:b/>
                <w:sz w:val="24"/>
              </w:rPr>
              <w:t>методы</w:t>
            </w:r>
          </w:p>
          <w:p w:rsidR="00796106" w:rsidRDefault="00796106" w:rsidP="00DB14E1">
            <w:pPr>
              <w:pStyle w:val="TableParagraph"/>
              <w:spacing w:line="259" w:lineRule="exact"/>
              <w:ind w:left="106"/>
              <w:rPr>
                <w:b/>
                <w:sz w:val="24"/>
              </w:rPr>
            </w:pPr>
            <w:r>
              <w:rPr>
                <w:b/>
                <w:sz w:val="24"/>
              </w:rPr>
              <w:t>оценки</w:t>
            </w:r>
          </w:p>
        </w:tc>
      </w:tr>
      <w:tr w:rsidR="00796106" w:rsidTr="00DB14E1">
        <w:trPr>
          <w:trHeight w:val="2207"/>
        </w:trPr>
        <w:tc>
          <w:tcPr>
            <w:tcW w:w="3661" w:type="dxa"/>
          </w:tcPr>
          <w:p w:rsidR="00796106" w:rsidRPr="00C6786C" w:rsidRDefault="00796106" w:rsidP="005F4A7A">
            <w:pPr>
              <w:pStyle w:val="TableParagraph"/>
              <w:spacing w:line="270" w:lineRule="exact"/>
              <w:rPr>
                <w:b/>
                <w:sz w:val="24"/>
              </w:rPr>
            </w:pPr>
            <w:r w:rsidRPr="00C6786C">
              <w:rPr>
                <w:b/>
                <w:sz w:val="24"/>
              </w:rPr>
              <w:t>Знания</w:t>
            </w:r>
          </w:p>
          <w:p w:rsidR="00796106" w:rsidRPr="00C6786C" w:rsidRDefault="00796106" w:rsidP="005F4A7A">
            <w:pPr>
              <w:pStyle w:val="TableParagraph"/>
              <w:rPr>
                <w:sz w:val="24"/>
              </w:rPr>
            </w:pPr>
            <w:r w:rsidRPr="00C6786C">
              <w:rPr>
                <w:sz w:val="24"/>
              </w:rPr>
              <w:t>Закономерности процессов к</w:t>
            </w:r>
            <w:r w:rsidR="00B55355">
              <w:rPr>
                <w:sz w:val="24"/>
              </w:rPr>
              <w:t>ристаллизации и структурообразо</w:t>
            </w:r>
            <w:r w:rsidRPr="00C6786C">
              <w:rPr>
                <w:sz w:val="24"/>
              </w:rPr>
              <w:t>вания металлов и сплавов,</w:t>
            </w:r>
            <w:r w:rsidRPr="00C6786C">
              <w:rPr>
                <w:spacing w:val="1"/>
                <w:sz w:val="24"/>
              </w:rPr>
              <w:t xml:space="preserve"> </w:t>
            </w:r>
            <w:r w:rsidR="00B55355">
              <w:rPr>
                <w:sz w:val="24"/>
              </w:rPr>
              <w:t>основы их термообработки, способы защиты металлов от корро</w:t>
            </w:r>
            <w:r w:rsidRPr="00C6786C">
              <w:rPr>
                <w:sz w:val="24"/>
              </w:rPr>
              <w:t>зии;</w:t>
            </w:r>
          </w:p>
        </w:tc>
        <w:tc>
          <w:tcPr>
            <w:tcW w:w="3253" w:type="dxa"/>
          </w:tcPr>
          <w:p w:rsidR="00796106" w:rsidRDefault="00796106" w:rsidP="005F4A7A">
            <w:pPr>
              <w:pStyle w:val="TableParagraph"/>
              <w:rPr>
                <w:sz w:val="24"/>
              </w:rPr>
            </w:pPr>
            <w:r w:rsidRPr="00C6786C">
              <w:rPr>
                <w:sz w:val="24"/>
              </w:rPr>
              <w:t>Перечисляет закономерности</w:t>
            </w:r>
            <w:r w:rsidRPr="00C6786C">
              <w:rPr>
                <w:spacing w:val="-57"/>
                <w:sz w:val="24"/>
              </w:rPr>
              <w:t xml:space="preserve"> </w:t>
            </w:r>
            <w:r w:rsidRPr="00C6786C">
              <w:rPr>
                <w:sz w:val="24"/>
              </w:rPr>
              <w:t>процесса кристаллизации в</w:t>
            </w:r>
            <w:r w:rsidRPr="00C6786C">
              <w:rPr>
                <w:spacing w:val="1"/>
                <w:sz w:val="24"/>
              </w:rPr>
              <w:t xml:space="preserve"> </w:t>
            </w:r>
            <w:r w:rsidRPr="00C6786C">
              <w:rPr>
                <w:sz w:val="24"/>
              </w:rPr>
              <w:t>зависимости</w:t>
            </w:r>
            <w:r w:rsidRPr="00C6786C">
              <w:rPr>
                <w:spacing w:val="-11"/>
                <w:sz w:val="24"/>
              </w:rPr>
              <w:t xml:space="preserve"> </w:t>
            </w:r>
            <w:r w:rsidRPr="00C6786C">
              <w:rPr>
                <w:sz w:val="24"/>
              </w:rPr>
              <w:t>от</w:t>
            </w:r>
            <w:r w:rsidRPr="00C6786C">
              <w:rPr>
                <w:spacing w:val="-10"/>
                <w:sz w:val="24"/>
              </w:rPr>
              <w:t xml:space="preserve"> </w:t>
            </w:r>
            <w:r w:rsidRPr="00C6786C">
              <w:rPr>
                <w:sz w:val="24"/>
              </w:rPr>
              <w:t>температуры;</w:t>
            </w:r>
            <w:r w:rsidRPr="00C6786C">
              <w:rPr>
                <w:spacing w:val="-57"/>
                <w:sz w:val="24"/>
              </w:rPr>
              <w:t xml:space="preserve"> </w:t>
            </w:r>
            <w:r w:rsidR="00B55355">
              <w:rPr>
                <w:sz w:val="24"/>
              </w:rPr>
              <w:t>Перечисляет способы термо</w:t>
            </w:r>
            <w:r w:rsidRPr="00C6786C">
              <w:rPr>
                <w:spacing w:val="-57"/>
                <w:sz w:val="24"/>
              </w:rPr>
              <w:t xml:space="preserve"> </w:t>
            </w:r>
            <w:r w:rsidRPr="00C6786C">
              <w:rPr>
                <w:sz w:val="24"/>
              </w:rPr>
              <w:t>обработки материалов;</w:t>
            </w:r>
            <w:r w:rsidRPr="00C6786C">
              <w:rPr>
                <w:spacing w:val="1"/>
                <w:sz w:val="24"/>
              </w:rPr>
              <w:t xml:space="preserve"> </w:t>
            </w:r>
            <w:r w:rsidR="00B55355">
              <w:rPr>
                <w:sz w:val="24"/>
              </w:rPr>
              <w:t>Перечисляет способы про</w:t>
            </w:r>
            <w:r w:rsidRPr="00C6786C">
              <w:rPr>
                <w:sz w:val="24"/>
              </w:rPr>
              <w:t>цесса</w:t>
            </w:r>
            <w:r w:rsidRPr="00C6786C">
              <w:rPr>
                <w:spacing w:val="-2"/>
                <w:sz w:val="24"/>
              </w:rPr>
              <w:t xml:space="preserve"> </w:t>
            </w:r>
            <w:r w:rsidRPr="00C6786C">
              <w:rPr>
                <w:sz w:val="24"/>
              </w:rPr>
              <w:t>защиты</w:t>
            </w:r>
            <w:r w:rsidRPr="00C6786C">
              <w:rPr>
                <w:spacing w:val="-1"/>
                <w:sz w:val="24"/>
              </w:rPr>
              <w:t xml:space="preserve"> </w:t>
            </w:r>
            <w:r w:rsidRPr="00C6786C">
              <w:rPr>
                <w:sz w:val="24"/>
              </w:rPr>
              <w:t>металлов</w:t>
            </w:r>
            <w:r w:rsidRPr="00C6786C">
              <w:rPr>
                <w:spacing w:val="1"/>
                <w:sz w:val="24"/>
              </w:rPr>
              <w:t xml:space="preserve"> </w:t>
            </w:r>
            <w:r w:rsidR="00B55355">
              <w:rPr>
                <w:sz w:val="24"/>
              </w:rPr>
              <w:t xml:space="preserve">от </w:t>
            </w:r>
            <w:r>
              <w:rPr>
                <w:sz w:val="24"/>
              </w:rPr>
              <w:t>коррозии</w:t>
            </w:r>
          </w:p>
        </w:tc>
        <w:tc>
          <w:tcPr>
            <w:tcW w:w="2660" w:type="dxa"/>
            <w:vMerge w:val="restart"/>
          </w:tcPr>
          <w:p w:rsidR="00796106" w:rsidRPr="00C6786C" w:rsidRDefault="00B55355" w:rsidP="005F4A7A">
            <w:pPr>
              <w:pStyle w:val="TableParagraph"/>
              <w:rPr>
                <w:sz w:val="24"/>
              </w:rPr>
            </w:pPr>
            <w:r>
              <w:rPr>
                <w:sz w:val="24"/>
              </w:rPr>
              <w:t>Экспертная оценка ре</w:t>
            </w:r>
            <w:r w:rsidR="00796106" w:rsidRPr="00C6786C">
              <w:rPr>
                <w:sz w:val="24"/>
              </w:rPr>
              <w:t>зультатов</w:t>
            </w:r>
            <w:r w:rsidR="00796106" w:rsidRPr="00C6786C">
              <w:rPr>
                <w:spacing w:val="-9"/>
                <w:sz w:val="24"/>
              </w:rPr>
              <w:t xml:space="preserve"> </w:t>
            </w:r>
            <w:r w:rsidR="00796106" w:rsidRPr="00C6786C">
              <w:rPr>
                <w:sz w:val="24"/>
              </w:rPr>
              <w:t>деятельности</w:t>
            </w:r>
            <w:r w:rsidR="00796106" w:rsidRPr="00C6786C">
              <w:rPr>
                <w:spacing w:val="-57"/>
                <w:sz w:val="24"/>
              </w:rPr>
              <w:t xml:space="preserve"> </w:t>
            </w:r>
            <w:r>
              <w:rPr>
                <w:sz w:val="24"/>
              </w:rPr>
              <w:t>обучающегося при выполнении и защите ре</w:t>
            </w:r>
            <w:r w:rsidR="00796106" w:rsidRPr="00C6786C">
              <w:rPr>
                <w:spacing w:val="1"/>
                <w:sz w:val="24"/>
              </w:rPr>
              <w:t xml:space="preserve"> </w:t>
            </w:r>
            <w:r w:rsidR="00796106" w:rsidRPr="00C6786C">
              <w:rPr>
                <w:sz w:val="24"/>
              </w:rPr>
              <w:t>зультатов</w:t>
            </w:r>
            <w:r w:rsidR="00796106" w:rsidRPr="00C6786C">
              <w:rPr>
                <w:spacing w:val="1"/>
                <w:sz w:val="24"/>
              </w:rPr>
              <w:t xml:space="preserve"> </w:t>
            </w:r>
            <w:r w:rsidR="00796106" w:rsidRPr="00C6786C">
              <w:rPr>
                <w:sz w:val="24"/>
              </w:rPr>
              <w:t>практических занятий,</w:t>
            </w:r>
            <w:r w:rsidR="00796106" w:rsidRPr="00C6786C">
              <w:rPr>
                <w:spacing w:val="1"/>
                <w:sz w:val="24"/>
              </w:rPr>
              <w:t xml:space="preserve"> </w:t>
            </w:r>
            <w:r w:rsidR="00796106" w:rsidRPr="00C6786C">
              <w:rPr>
                <w:sz w:val="24"/>
              </w:rPr>
              <w:t>Тестирование,</w:t>
            </w:r>
          </w:p>
          <w:p w:rsidR="00796106" w:rsidRDefault="00796106" w:rsidP="005F4A7A">
            <w:pPr>
              <w:pStyle w:val="TableParagraph"/>
              <w:rPr>
                <w:sz w:val="24"/>
              </w:rPr>
            </w:pPr>
            <w:r>
              <w:rPr>
                <w:sz w:val="24"/>
              </w:rPr>
              <w:t>Устный опрос,</w:t>
            </w:r>
            <w:r>
              <w:rPr>
                <w:spacing w:val="-57"/>
                <w:sz w:val="24"/>
              </w:rPr>
              <w:t xml:space="preserve"> </w:t>
            </w:r>
            <w:r>
              <w:rPr>
                <w:sz w:val="24"/>
              </w:rPr>
              <w:t>Зачет</w:t>
            </w:r>
          </w:p>
        </w:tc>
      </w:tr>
      <w:tr w:rsidR="00796106" w:rsidTr="00B55355">
        <w:trPr>
          <w:trHeight w:val="1683"/>
        </w:trPr>
        <w:tc>
          <w:tcPr>
            <w:tcW w:w="3661" w:type="dxa"/>
          </w:tcPr>
          <w:p w:rsidR="00796106" w:rsidRPr="00C6786C" w:rsidRDefault="00B55355" w:rsidP="005F4A7A">
            <w:pPr>
              <w:pStyle w:val="TableParagraph"/>
              <w:rPr>
                <w:sz w:val="24"/>
              </w:rPr>
            </w:pPr>
            <w:r>
              <w:rPr>
                <w:sz w:val="24"/>
              </w:rPr>
              <w:t>Классификацию и способы по</w:t>
            </w:r>
            <w:r w:rsidR="00796106" w:rsidRPr="00C6786C">
              <w:rPr>
                <w:spacing w:val="1"/>
                <w:sz w:val="24"/>
              </w:rPr>
              <w:t xml:space="preserve"> </w:t>
            </w:r>
            <w:r w:rsidR="00796106" w:rsidRPr="00C6786C">
              <w:rPr>
                <w:sz w:val="24"/>
              </w:rPr>
              <w:t>лучения комп</w:t>
            </w:r>
            <w:r>
              <w:rPr>
                <w:sz w:val="24"/>
              </w:rPr>
              <w:t>озиционных мате</w:t>
            </w:r>
            <w:r w:rsidR="00796106" w:rsidRPr="00C6786C">
              <w:rPr>
                <w:sz w:val="24"/>
              </w:rPr>
              <w:t>риалов;</w:t>
            </w:r>
          </w:p>
        </w:tc>
        <w:tc>
          <w:tcPr>
            <w:tcW w:w="3253" w:type="dxa"/>
          </w:tcPr>
          <w:p w:rsidR="00796106" w:rsidRPr="00C6786C" w:rsidRDefault="00B55355" w:rsidP="005F4A7A">
            <w:pPr>
              <w:pStyle w:val="TableParagraph"/>
              <w:rPr>
                <w:sz w:val="24"/>
              </w:rPr>
            </w:pPr>
            <w:r>
              <w:rPr>
                <w:sz w:val="24"/>
              </w:rPr>
              <w:t>Перечисляет принципы по</w:t>
            </w:r>
            <w:r w:rsidR="00796106" w:rsidRPr="00C6786C">
              <w:rPr>
                <w:sz w:val="24"/>
              </w:rPr>
              <w:t>лучения композиционных</w:t>
            </w:r>
            <w:r w:rsidR="00796106" w:rsidRPr="00C6786C">
              <w:rPr>
                <w:spacing w:val="1"/>
                <w:sz w:val="24"/>
              </w:rPr>
              <w:t xml:space="preserve"> </w:t>
            </w:r>
            <w:r w:rsidR="00796106" w:rsidRPr="00C6786C">
              <w:rPr>
                <w:sz w:val="24"/>
              </w:rPr>
              <w:t>материалов,</w:t>
            </w:r>
            <w:r w:rsidR="00796106" w:rsidRPr="00C6786C">
              <w:rPr>
                <w:spacing w:val="-7"/>
                <w:sz w:val="24"/>
              </w:rPr>
              <w:t xml:space="preserve"> </w:t>
            </w:r>
            <w:r w:rsidR="00796106" w:rsidRPr="00C6786C">
              <w:rPr>
                <w:sz w:val="24"/>
              </w:rPr>
              <w:t>их</w:t>
            </w:r>
            <w:r w:rsidR="00796106" w:rsidRPr="00C6786C">
              <w:rPr>
                <w:spacing w:val="-3"/>
                <w:sz w:val="24"/>
              </w:rPr>
              <w:t xml:space="preserve"> </w:t>
            </w:r>
            <w:r w:rsidR="00796106" w:rsidRPr="00C6786C">
              <w:rPr>
                <w:sz w:val="24"/>
              </w:rPr>
              <w:t>особенности</w:t>
            </w:r>
            <w:r w:rsidR="00796106" w:rsidRPr="00C6786C">
              <w:rPr>
                <w:spacing w:val="-57"/>
                <w:sz w:val="24"/>
              </w:rPr>
              <w:t xml:space="preserve"> </w:t>
            </w:r>
            <w:r>
              <w:rPr>
                <w:sz w:val="24"/>
              </w:rPr>
              <w:t>в зависимости от компонен</w:t>
            </w:r>
            <w:r w:rsidR="00796106" w:rsidRPr="00C6786C">
              <w:rPr>
                <w:sz w:val="24"/>
              </w:rPr>
              <w:t>тов;</w:t>
            </w:r>
          </w:p>
          <w:p w:rsidR="00796106" w:rsidRPr="00C6786C" w:rsidRDefault="00B55355" w:rsidP="005F4A7A">
            <w:pPr>
              <w:pStyle w:val="TableParagraph"/>
              <w:spacing w:line="270" w:lineRule="atLeast"/>
              <w:rPr>
                <w:sz w:val="24"/>
              </w:rPr>
            </w:pPr>
            <w:r>
              <w:rPr>
                <w:sz w:val="24"/>
              </w:rPr>
              <w:t>Классифицирует по задан</w:t>
            </w:r>
            <w:r w:rsidR="00796106" w:rsidRPr="00C6786C">
              <w:rPr>
                <w:sz w:val="24"/>
              </w:rPr>
              <w:t>ным</w:t>
            </w:r>
            <w:r w:rsidR="00796106" w:rsidRPr="00C6786C">
              <w:rPr>
                <w:spacing w:val="-3"/>
                <w:sz w:val="24"/>
              </w:rPr>
              <w:t xml:space="preserve"> </w:t>
            </w:r>
            <w:r w:rsidR="00796106" w:rsidRPr="00C6786C">
              <w:rPr>
                <w:sz w:val="24"/>
              </w:rPr>
              <w:t>критериям</w:t>
            </w:r>
          </w:p>
        </w:tc>
        <w:tc>
          <w:tcPr>
            <w:tcW w:w="2660" w:type="dxa"/>
            <w:vMerge/>
            <w:tcBorders>
              <w:top w:val="nil"/>
            </w:tcBorders>
          </w:tcPr>
          <w:p w:rsidR="00796106" w:rsidRPr="00C6786C" w:rsidRDefault="00796106" w:rsidP="005F4A7A">
            <w:pPr>
              <w:rPr>
                <w:sz w:val="2"/>
                <w:szCs w:val="2"/>
              </w:rPr>
            </w:pPr>
          </w:p>
        </w:tc>
      </w:tr>
      <w:tr w:rsidR="00796106" w:rsidTr="00DB14E1">
        <w:trPr>
          <w:trHeight w:val="1379"/>
        </w:trPr>
        <w:tc>
          <w:tcPr>
            <w:tcW w:w="3661" w:type="dxa"/>
          </w:tcPr>
          <w:p w:rsidR="00796106" w:rsidRPr="00C6786C" w:rsidRDefault="00B55355" w:rsidP="005F4A7A">
            <w:pPr>
              <w:pStyle w:val="TableParagraph"/>
              <w:rPr>
                <w:sz w:val="24"/>
              </w:rPr>
            </w:pPr>
            <w:r>
              <w:rPr>
                <w:sz w:val="24"/>
              </w:rPr>
              <w:t>Принципы выбора конструкци</w:t>
            </w:r>
            <w:r w:rsidR="0008395A">
              <w:rPr>
                <w:sz w:val="24"/>
              </w:rPr>
              <w:t>онных материалов для примене</w:t>
            </w:r>
            <w:r w:rsidR="00796106" w:rsidRPr="00C6786C">
              <w:rPr>
                <w:spacing w:val="-57"/>
                <w:sz w:val="24"/>
              </w:rPr>
              <w:t xml:space="preserve"> </w:t>
            </w:r>
            <w:r w:rsidR="00796106" w:rsidRPr="00C6786C">
              <w:rPr>
                <w:sz w:val="24"/>
              </w:rPr>
              <w:t>ния в производстве строение и</w:t>
            </w:r>
            <w:r w:rsidR="00796106" w:rsidRPr="00C6786C">
              <w:rPr>
                <w:spacing w:val="1"/>
                <w:sz w:val="24"/>
              </w:rPr>
              <w:t xml:space="preserve"> </w:t>
            </w:r>
            <w:r w:rsidR="00796106" w:rsidRPr="00C6786C">
              <w:rPr>
                <w:sz w:val="24"/>
              </w:rPr>
              <w:t>свойства</w:t>
            </w:r>
            <w:r w:rsidR="00796106" w:rsidRPr="00C6786C">
              <w:rPr>
                <w:spacing w:val="-4"/>
                <w:sz w:val="24"/>
              </w:rPr>
              <w:t xml:space="preserve"> </w:t>
            </w:r>
            <w:r w:rsidR="00796106" w:rsidRPr="00C6786C">
              <w:rPr>
                <w:sz w:val="24"/>
              </w:rPr>
              <w:t>металлов,</w:t>
            </w:r>
            <w:r w:rsidR="00796106" w:rsidRPr="00C6786C">
              <w:rPr>
                <w:spacing w:val="-2"/>
                <w:sz w:val="24"/>
              </w:rPr>
              <w:t xml:space="preserve"> </w:t>
            </w:r>
            <w:r w:rsidR="00796106" w:rsidRPr="00C6786C">
              <w:rPr>
                <w:sz w:val="24"/>
              </w:rPr>
              <w:t>методы</w:t>
            </w:r>
            <w:r w:rsidR="00796106" w:rsidRPr="00C6786C">
              <w:rPr>
                <w:spacing w:val="-2"/>
                <w:sz w:val="24"/>
              </w:rPr>
              <w:t xml:space="preserve"> </w:t>
            </w:r>
            <w:r w:rsidR="00796106" w:rsidRPr="00C6786C">
              <w:rPr>
                <w:sz w:val="24"/>
              </w:rPr>
              <w:t>их</w:t>
            </w:r>
          </w:p>
          <w:p w:rsidR="00796106" w:rsidRDefault="00796106" w:rsidP="005F4A7A">
            <w:pPr>
              <w:pStyle w:val="TableParagraph"/>
              <w:spacing w:line="264" w:lineRule="exact"/>
              <w:rPr>
                <w:sz w:val="24"/>
              </w:rPr>
            </w:pPr>
            <w:r>
              <w:rPr>
                <w:sz w:val="24"/>
              </w:rPr>
              <w:t>исследования;</w:t>
            </w:r>
          </w:p>
        </w:tc>
        <w:tc>
          <w:tcPr>
            <w:tcW w:w="3253" w:type="dxa"/>
          </w:tcPr>
          <w:p w:rsidR="00796106" w:rsidRPr="00C6786C" w:rsidRDefault="00796106" w:rsidP="005F4A7A">
            <w:pPr>
              <w:pStyle w:val="TableParagraph"/>
              <w:rPr>
                <w:sz w:val="24"/>
              </w:rPr>
            </w:pPr>
            <w:r w:rsidRPr="00C6786C">
              <w:rPr>
                <w:sz w:val="24"/>
              </w:rPr>
              <w:t>Аргументировано</w:t>
            </w:r>
            <w:r w:rsidRPr="00C6786C">
              <w:rPr>
                <w:spacing w:val="-10"/>
                <w:sz w:val="24"/>
              </w:rPr>
              <w:t xml:space="preserve"> </w:t>
            </w:r>
            <w:r w:rsidRPr="00C6786C">
              <w:rPr>
                <w:sz w:val="24"/>
              </w:rPr>
              <w:t>объясняет</w:t>
            </w:r>
            <w:r w:rsidRPr="00C6786C">
              <w:rPr>
                <w:spacing w:val="-57"/>
                <w:sz w:val="24"/>
              </w:rPr>
              <w:t xml:space="preserve"> </w:t>
            </w:r>
            <w:r w:rsidR="00B55355">
              <w:rPr>
                <w:sz w:val="24"/>
              </w:rPr>
              <w:t>на основе нормативных ис</w:t>
            </w:r>
            <w:r w:rsidRPr="00C6786C">
              <w:rPr>
                <w:sz w:val="24"/>
              </w:rPr>
              <w:t>точников причины выбора</w:t>
            </w:r>
            <w:r w:rsidRPr="00C6786C">
              <w:rPr>
                <w:spacing w:val="1"/>
                <w:sz w:val="24"/>
              </w:rPr>
              <w:t xml:space="preserve"> </w:t>
            </w:r>
            <w:r w:rsidRPr="00C6786C">
              <w:rPr>
                <w:sz w:val="24"/>
              </w:rPr>
              <w:t>материалов</w:t>
            </w:r>
            <w:r w:rsidRPr="00C6786C">
              <w:rPr>
                <w:spacing w:val="-3"/>
                <w:sz w:val="24"/>
              </w:rPr>
              <w:t xml:space="preserve"> </w:t>
            </w:r>
            <w:r w:rsidRPr="00C6786C">
              <w:rPr>
                <w:sz w:val="24"/>
              </w:rPr>
              <w:t>для</w:t>
            </w:r>
            <w:r w:rsidRPr="00C6786C">
              <w:rPr>
                <w:spacing w:val="-2"/>
                <w:sz w:val="24"/>
              </w:rPr>
              <w:t xml:space="preserve"> </w:t>
            </w:r>
            <w:r w:rsidRPr="00C6786C">
              <w:rPr>
                <w:sz w:val="24"/>
              </w:rPr>
              <w:t>конкретной</w:t>
            </w:r>
          </w:p>
          <w:p w:rsidR="00796106" w:rsidRDefault="00796106" w:rsidP="005F4A7A">
            <w:pPr>
              <w:pStyle w:val="TableParagraph"/>
              <w:spacing w:line="264" w:lineRule="exact"/>
              <w:rPr>
                <w:sz w:val="24"/>
              </w:rPr>
            </w:pPr>
            <w:r>
              <w:rPr>
                <w:sz w:val="24"/>
              </w:rPr>
              <w:t>технологической</w:t>
            </w:r>
            <w:r>
              <w:rPr>
                <w:spacing w:val="-4"/>
                <w:sz w:val="24"/>
              </w:rPr>
              <w:t xml:space="preserve"> </w:t>
            </w:r>
            <w:r>
              <w:rPr>
                <w:sz w:val="24"/>
              </w:rPr>
              <w:t>машины</w:t>
            </w:r>
          </w:p>
        </w:tc>
        <w:tc>
          <w:tcPr>
            <w:tcW w:w="2660" w:type="dxa"/>
            <w:vMerge/>
            <w:tcBorders>
              <w:top w:val="nil"/>
            </w:tcBorders>
          </w:tcPr>
          <w:p w:rsidR="00796106" w:rsidRDefault="00796106" w:rsidP="005F4A7A">
            <w:pPr>
              <w:rPr>
                <w:sz w:val="2"/>
                <w:szCs w:val="2"/>
              </w:rPr>
            </w:pPr>
          </w:p>
        </w:tc>
      </w:tr>
      <w:tr w:rsidR="00796106" w:rsidTr="00DB14E1">
        <w:trPr>
          <w:trHeight w:val="2486"/>
        </w:trPr>
        <w:tc>
          <w:tcPr>
            <w:tcW w:w="3661" w:type="dxa"/>
          </w:tcPr>
          <w:p w:rsidR="00796106" w:rsidRPr="00C6786C" w:rsidRDefault="00B55355" w:rsidP="005F4A7A">
            <w:pPr>
              <w:pStyle w:val="TableParagraph"/>
              <w:rPr>
                <w:sz w:val="24"/>
              </w:rPr>
            </w:pPr>
            <w:r>
              <w:rPr>
                <w:sz w:val="24"/>
              </w:rPr>
              <w:t>Классификацию материалов, ме</w:t>
            </w:r>
            <w:r w:rsidR="00796106" w:rsidRPr="00C6786C">
              <w:rPr>
                <w:spacing w:val="-57"/>
                <w:sz w:val="24"/>
              </w:rPr>
              <w:t xml:space="preserve"> </w:t>
            </w:r>
            <w:r w:rsidR="00796106" w:rsidRPr="00C6786C">
              <w:rPr>
                <w:sz w:val="24"/>
              </w:rPr>
              <w:t>таллов и сплавов, их области</w:t>
            </w:r>
            <w:r w:rsidR="00796106" w:rsidRPr="00C6786C">
              <w:rPr>
                <w:spacing w:val="1"/>
                <w:sz w:val="24"/>
              </w:rPr>
              <w:t xml:space="preserve"> </w:t>
            </w:r>
            <w:r w:rsidR="00796106" w:rsidRPr="00C6786C">
              <w:rPr>
                <w:sz w:val="24"/>
              </w:rPr>
              <w:t>применения;</w:t>
            </w:r>
          </w:p>
        </w:tc>
        <w:tc>
          <w:tcPr>
            <w:tcW w:w="3253" w:type="dxa"/>
          </w:tcPr>
          <w:p w:rsidR="00796106" w:rsidRPr="00C6786C" w:rsidRDefault="00796106" w:rsidP="005F4A7A">
            <w:pPr>
              <w:pStyle w:val="TableParagraph"/>
              <w:jc w:val="both"/>
              <w:rPr>
                <w:sz w:val="24"/>
              </w:rPr>
            </w:pPr>
            <w:r w:rsidRPr="00C6786C">
              <w:rPr>
                <w:sz w:val="24"/>
              </w:rPr>
              <w:t>Перечисляе</w:t>
            </w:r>
            <w:r w:rsidR="00B55355">
              <w:rPr>
                <w:sz w:val="24"/>
              </w:rPr>
              <w:t>т виды конструкционных материалов и спла</w:t>
            </w:r>
            <w:r w:rsidRPr="00C6786C">
              <w:rPr>
                <w:sz w:val="24"/>
              </w:rPr>
              <w:t>вов;</w:t>
            </w:r>
          </w:p>
          <w:p w:rsidR="00796106" w:rsidRDefault="00B55355" w:rsidP="005F4A7A">
            <w:pPr>
              <w:pStyle w:val="TableParagraph"/>
              <w:jc w:val="both"/>
              <w:rPr>
                <w:sz w:val="24"/>
              </w:rPr>
            </w:pPr>
            <w:r>
              <w:rPr>
                <w:sz w:val="24"/>
              </w:rPr>
              <w:t>Дает краткую характеристи</w:t>
            </w:r>
            <w:r w:rsidR="00796106" w:rsidRPr="00C6786C">
              <w:rPr>
                <w:sz w:val="24"/>
              </w:rPr>
              <w:t>ку по химическому составу;</w:t>
            </w:r>
            <w:r w:rsidR="00796106" w:rsidRPr="00C6786C">
              <w:rPr>
                <w:spacing w:val="1"/>
                <w:sz w:val="24"/>
              </w:rPr>
              <w:t xml:space="preserve"> </w:t>
            </w:r>
            <w:r>
              <w:rPr>
                <w:sz w:val="24"/>
              </w:rPr>
              <w:t>Перечисляет область применения разных групп матери</w:t>
            </w:r>
            <w:r w:rsidR="00796106" w:rsidRPr="00C6786C">
              <w:rPr>
                <w:sz w:val="24"/>
              </w:rPr>
              <w:t>алов</w:t>
            </w:r>
            <w:r w:rsidR="00796106" w:rsidRPr="00C6786C">
              <w:rPr>
                <w:spacing w:val="-3"/>
                <w:sz w:val="24"/>
              </w:rPr>
              <w:t xml:space="preserve"> </w:t>
            </w:r>
          </w:p>
        </w:tc>
        <w:tc>
          <w:tcPr>
            <w:tcW w:w="2660" w:type="dxa"/>
            <w:vMerge w:val="restart"/>
          </w:tcPr>
          <w:p w:rsidR="00796106" w:rsidRDefault="00796106" w:rsidP="005F4A7A">
            <w:pPr>
              <w:pStyle w:val="TableParagraph"/>
              <w:rPr>
                <w:sz w:val="24"/>
              </w:rPr>
            </w:pPr>
          </w:p>
        </w:tc>
      </w:tr>
      <w:tr w:rsidR="00796106" w:rsidTr="00DB14E1">
        <w:trPr>
          <w:trHeight w:val="2483"/>
        </w:trPr>
        <w:tc>
          <w:tcPr>
            <w:tcW w:w="3661" w:type="dxa"/>
          </w:tcPr>
          <w:p w:rsidR="00796106" w:rsidRPr="00C6786C" w:rsidRDefault="00796106" w:rsidP="005F4A7A">
            <w:pPr>
              <w:pStyle w:val="TableParagraph"/>
              <w:jc w:val="both"/>
              <w:rPr>
                <w:sz w:val="24"/>
              </w:rPr>
            </w:pPr>
            <w:r w:rsidRPr="00C6786C">
              <w:rPr>
                <w:sz w:val="24"/>
              </w:rPr>
              <w:t>Методику расчета и назначения</w:t>
            </w:r>
            <w:r w:rsidRPr="00C6786C">
              <w:rPr>
                <w:spacing w:val="1"/>
                <w:sz w:val="24"/>
              </w:rPr>
              <w:t xml:space="preserve"> </w:t>
            </w:r>
            <w:r w:rsidRPr="00C6786C">
              <w:rPr>
                <w:sz w:val="24"/>
              </w:rPr>
              <w:t>режимов резания для различных</w:t>
            </w:r>
            <w:r w:rsidRPr="00C6786C">
              <w:rPr>
                <w:spacing w:val="-58"/>
                <w:sz w:val="24"/>
              </w:rPr>
              <w:t xml:space="preserve"> </w:t>
            </w:r>
            <w:r w:rsidRPr="00C6786C">
              <w:rPr>
                <w:sz w:val="24"/>
              </w:rPr>
              <w:t>видов</w:t>
            </w:r>
            <w:r w:rsidRPr="00C6786C">
              <w:rPr>
                <w:spacing w:val="-1"/>
                <w:sz w:val="24"/>
              </w:rPr>
              <w:t xml:space="preserve"> </w:t>
            </w:r>
            <w:r w:rsidRPr="00C6786C">
              <w:rPr>
                <w:sz w:val="24"/>
              </w:rPr>
              <w:t>работ.</w:t>
            </w:r>
          </w:p>
        </w:tc>
        <w:tc>
          <w:tcPr>
            <w:tcW w:w="3253" w:type="dxa"/>
          </w:tcPr>
          <w:p w:rsidR="00796106" w:rsidRPr="00C6786C" w:rsidRDefault="00796106" w:rsidP="005F4A7A">
            <w:pPr>
              <w:pStyle w:val="TableParagraph"/>
              <w:rPr>
                <w:sz w:val="24"/>
              </w:rPr>
            </w:pPr>
            <w:r w:rsidRPr="00C6786C">
              <w:rPr>
                <w:sz w:val="24"/>
              </w:rPr>
              <w:t>Перечисляет группы станков</w:t>
            </w:r>
            <w:r w:rsidRPr="00C6786C">
              <w:rPr>
                <w:spacing w:val="-58"/>
                <w:sz w:val="24"/>
              </w:rPr>
              <w:t xml:space="preserve"> </w:t>
            </w:r>
            <w:r w:rsidRPr="00C6786C">
              <w:rPr>
                <w:sz w:val="24"/>
              </w:rPr>
              <w:t>для металлообработки;</w:t>
            </w:r>
            <w:r w:rsidRPr="00C6786C">
              <w:rPr>
                <w:spacing w:val="1"/>
                <w:sz w:val="24"/>
              </w:rPr>
              <w:t xml:space="preserve"> </w:t>
            </w:r>
            <w:r w:rsidR="00B55355">
              <w:rPr>
                <w:sz w:val="24"/>
              </w:rPr>
              <w:t>Объясняет принципы назна</w:t>
            </w:r>
            <w:r w:rsidRPr="00C6786C">
              <w:rPr>
                <w:sz w:val="24"/>
              </w:rPr>
              <w:t>чения</w:t>
            </w:r>
            <w:r w:rsidRPr="00C6786C">
              <w:rPr>
                <w:spacing w:val="-1"/>
                <w:sz w:val="24"/>
              </w:rPr>
              <w:t xml:space="preserve"> </w:t>
            </w:r>
            <w:r w:rsidRPr="00C6786C">
              <w:rPr>
                <w:sz w:val="24"/>
              </w:rPr>
              <w:t>режимов</w:t>
            </w:r>
            <w:r w:rsidRPr="00C6786C">
              <w:rPr>
                <w:spacing w:val="-1"/>
                <w:sz w:val="24"/>
              </w:rPr>
              <w:t xml:space="preserve"> </w:t>
            </w:r>
            <w:r w:rsidRPr="00C6786C">
              <w:rPr>
                <w:sz w:val="24"/>
              </w:rPr>
              <w:t>резания;</w:t>
            </w:r>
          </w:p>
          <w:p w:rsidR="00796106" w:rsidRPr="00C6786C" w:rsidRDefault="00796106" w:rsidP="005F4A7A">
            <w:pPr>
              <w:pStyle w:val="TableParagraph"/>
              <w:spacing w:line="270" w:lineRule="atLeast"/>
              <w:rPr>
                <w:sz w:val="24"/>
              </w:rPr>
            </w:pPr>
            <w:r w:rsidRPr="00C6786C">
              <w:rPr>
                <w:sz w:val="24"/>
              </w:rPr>
              <w:t>По алгоритму определяет</w:t>
            </w:r>
            <w:r w:rsidRPr="00C6786C">
              <w:rPr>
                <w:spacing w:val="1"/>
                <w:sz w:val="24"/>
              </w:rPr>
              <w:t xml:space="preserve"> </w:t>
            </w:r>
            <w:r w:rsidR="00B55355">
              <w:rPr>
                <w:sz w:val="24"/>
              </w:rPr>
              <w:t>припуск на обработку, скорость резания, частоту вра</w:t>
            </w:r>
            <w:r w:rsidRPr="00C6786C">
              <w:rPr>
                <w:sz w:val="24"/>
              </w:rPr>
              <w:t>щения</w:t>
            </w:r>
            <w:r w:rsidRPr="00C6786C">
              <w:rPr>
                <w:spacing w:val="-2"/>
                <w:sz w:val="24"/>
              </w:rPr>
              <w:t xml:space="preserve"> </w:t>
            </w:r>
            <w:r w:rsidRPr="00C6786C">
              <w:rPr>
                <w:sz w:val="24"/>
              </w:rPr>
              <w:t>заготовки,</w:t>
            </w:r>
            <w:r w:rsidRPr="00C6786C">
              <w:rPr>
                <w:spacing w:val="-2"/>
                <w:sz w:val="24"/>
              </w:rPr>
              <w:t xml:space="preserve"> </w:t>
            </w:r>
            <w:r w:rsidRPr="00C6786C">
              <w:rPr>
                <w:sz w:val="24"/>
              </w:rPr>
              <w:t>подачу</w:t>
            </w:r>
            <w:r w:rsidRPr="00C6786C">
              <w:rPr>
                <w:spacing w:val="-5"/>
                <w:sz w:val="24"/>
              </w:rPr>
              <w:t xml:space="preserve"> </w:t>
            </w:r>
            <w:r w:rsidR="00B55355">
              <w:rPr>
                <w:sz w:val="24"/>
              </w:rPr>
              <w:t>ин</w:t>
            </w:r>
            <w:r w:rsidRPr="00C6786C">
              <w:rPr>
                <w:sz w:val="24"/>
              </w:rPr>
              <w:t>струмента</w:t>
            </w:r>
          </w:p>
        </w:tc>
        <w:tc>
          <w:tcPr>
            <w:tcW w:w="2660" w:type="dxa"/>
            <w:vMerge/>
            <w:tcBorders>
              <w:top w:val="nil"/>
            </w:tcBorders>
          </w:tcPr>
          <w:p w:rsidR="00796106" w:rsidRPr="00C6786C" w:rsidRDefault="00796106" w:rsidP="005F4A7A">
            <w:pPr>
              <w:rPr>
                <w:sz w:val="2"/>
                <w:szCs w:val="2"/>
              </w:rPr>
            </w:pPr>
          </w:p>
        </w:tc>
      </w:tr>
      <w:tr w:rsidR="00796106" w:rsidTr="00DB14E1">
        <w:trPr>
          <w:trHeight w:val="1656"/>
        </w:trPr>
        <w:tc>
          <w:tcPr>
            <w:tcW w:w="3661" w:type="dxa"/>
          </w:tcPr>
          <w:p w:rsidR="00796106" w:rsidRPr="00C6786C" w:rsidRDefault="00796106" w:rsidP="005F4A7A">
            <w:pPr>
              <w:pStyle w:val="TableParagraph"/>
              <w:spacing w:line="270" w:lineRule="exact"/>
              <w:rPr>
                <w:b/>
                <w:sz w:val="24"/>
              </w:rPr>
            </w:pPr>
            <w:r w:rsidRPr="00C6786C">
              <w:rPr>
                <w:b/>
                <w:sz w:val="24"/>
              </w:rPr>
              <w:t>Умения</w:t>
            </w:r>
          </w:p>
          <w:p w:rsidR="00796106" w:rsidRDefault="00796106" w:rsidP="005F4A7A">
            <w:pPr>
              <w:pStyle w:val="TableParagraph"/>
              <w:jc w:val="both"/>
              <w:rPr>
                <w:sz w:val="24"/>
              </w:rPr>
            </w:pPr>
            <w:r w:rsidRPr="00C6786C">
              <w:rPr>
                <w:sz w:val="24"/>
              </w:rPr>
              <w:t>Распознавать</w:t>
            </w:r>
            <w:r w:rsidRPr="00C6786C">
              <w:rPr>
                <w:spacing w:val="1"/>
                <w:sz w:val="24"/>
              </w:rPr>
              <w:t xml:space="preserve"> </w:t>
            </w:r>
            <w:r w:rsidRPr="00C6786C">
              <w:rPr>
                <w:sz w:val="24"/>
              </w:rPr>
              <w:t>и</w:t>
            </w:r>
            <w:r w:rsidRPr="00C6786C">
              <w:rPr>
                <w:spacing w:val="1"/>
                <w:sz w:val="24"/>
              </w:rPr>
              <w:t xml:space="preserve"> </w:t>
            </w:r>
            <w:r w:rsidR="00B55355" w:rsidRPr="00C6786C">
              <w:rPr>
                <w:sz w:val="24"/>
              </w:rPr>
              <w:t>классифицировать</w:t>
            </w:r>
            <w:r w:rsidRPr="00C6786C">
              <w:rPr>
                <w:spacing w:val="1"/>
                <w:sz w:val="24"/>
              </w:rPr>
              <w:t xml:space="preserve"> </w:t>
            </w:r>
            <w:r w:rsidRPr="00C6786C">
              <w:rPr>
                <w:sz w:val="24"/>
              </w:rPr>
              <w:t>конструкционные и</w:t>
            </w:r>
            <w:r w:rsidRPr="00C6786C">
              <w:rPr>
                <w:spacing w:val="1"/>
                <w:sz w:val="24"/>
              </w:rPr>
              <w:t xml:space="preserve"> </w:t>
            </w:r>
            <w:r w:rsidR="00B55355">
              <w:rPr>
                <w:sz w:val="24"/>
              </w:rPr>
              <w:t>сырье</w:t>
            </w:r>
            <w:r w:rsidRPr="00C6786C">
              <w:rPr>
                <w:sz w:val="24"/>
              </w:rPr>
              <w:t xml:space="preserve">вые материалы по внешнему </w:t>
            </w:r>
            <w:r w:rsidR="00964860" w:rsidRPr="00C6786C">
              <w:rPr>
                <w:sz w:val="24"/>
              </w:rPr>
              <w:t>виду</w:t>
            </w:r>
            <w:r w:rsidR="00B55355">
              <w:rPr>
                <w:sz w:val="24"/>
              </w:rPr>
              <w:t xml:space="preserve">, </w:t>
            </w:r>
            <w:r>
              <w:rPr>
                <w:sz w:val="24"/>
              </w:rPr>
              <w:t>происхождению,</w:t>
            </w:r>
            <w:r>
              <w:rPr>
                <w:spacing w:val="-6"/>
                <w:sz w:val="24"/>
              </w:rPr>
              <w:t xml:space="preserve"> </w:t>
            </w:r>
            <w:r>
              <w:rPr>
                <w:sz w:val="24"/>
              </w:rPr>
              <w:t>свойствам;</w:t>
            </w:r>
          </w:p>
        </w:tc>
        <w:tc>
          <w:tcPr>
            <w:tcW w:w="3253" w:type="dxa"/>
            <w:vMerge w:val="restart"/>
          </w:tcPr>
          <w:p w:rsidR="00796106" w:rsidRDefault="00796106" w:rsidP="005F4A7A">
            <w:pPr>
              <w:pStyle w:val="TableParagraph"/>
              <w:rPr>
                <w:sz w:val="24"/>
              </w:rPr>
            </w:pPr>
            <w:r w:rsidRPr="00C6786C">
              <w:rPr>
                <w:sz w:val="24"/>
              </w:rPr>
              <w:t>Визуальным наблюдениям,</w:t>
            </w:r>
            <w:r w:rsidRPr="00C6786C">
              <w:rPr>
                <w:spacing w:val="1"/>
                <w:sz w:val="24"/>
              </w:rPr>
              <w:t xml:space="preserve"> </w:t>
            </w:r>
            <w:r w:rsidRPr="00C6786C">
              <w:rPr>
                <w:sz w:val="24"/>
              </w:rPr>
              <w:t>физическим экспериментом</w:t>
            </w:r>
            <w:r w:rsidRPr="00C6786C">
              <w:rPr>
                <w:spacing w:val="1"/>
                <w:sz w:val="24"/>
              </w:rPr>
              <w:t xml:space="preserve"> </w:t>
            </w:r>
            <w:r w:rsidR="00B55355">
              <w:rPr>
                <w:sz w:val="24"/>
              </w:rPr>
              <w:t>устанавливает вид конструк</w:t>
            </w:r>
            <w:r w:rsidRPr="00C6786C">
              <w:rPr>
                <w:sz w:val="24"/>
              </w:rPr>
              <w:t>ционного материала</w:t>
            </w:r>
            <w:r w:rsidRPr="00C6786C">
              <w:rPr>
                <w:spacing w:val="1"/>
                <w:sz w:val="24"/>
              </w:rPr>
              <w:t xml:space="preserve"> </w:t>
            </w:r>
            <w:r w:rsidR="00B55355">
              <w:rPr>
                <w:sz w:val="24"/>
              </w:rPr>
              <w:t>Выделяет признаки материа</w:t>
            </w:r>
            <w:r w:rsidRPr="00C6786C">
              <w:rPr>
                <w:sz w:val="24"/>
              </w:rPr>
              <w:t>лов по заданным критериям;</w:t>
            </w:r>
            <w:r w:rsidRPr="00C6786C">
              <w:rPr>
                <w:spacing w:val="-57"/>
                <w:sz w:val="24"/>
              </w:rPr>
              <w:t xml:space="preserve"> </w:t>
            </w:r>
            <w:r w:rsidRPr="00C6786C">
              <w:rPr>
                <w:sz w:val="24"/>
              </w:rPr>
              <w:t>По заданному критерию</w:t>
            </w:r>
            <w:r w:rsidRPr="00C6786C">
              <w:rPr>
                <w:spacing w:val="1"/>
                <w:sz w:val="24"/>
              </w:rPr>
              <w:t xml:space="preserve"> </w:t>
            </w:r>
            <w:r w:rsidR="00B55355">
              <w:rPr>
                <w:sz w:val="24"/>
              </w:rPr>
              <w:t>(прочности, твердости) условиям эксплуатации осу</w:t>
            </w:r>
            <w:r>
              <w:rPr>
                <w:sz w:val="24"/>
              </w:rPr>
              <w:t>ществляет</w:t>
            </w:r>
            <w:r>
              <w:rPr>
                <w:spacing w:val="-3"/>
                <w:sz w:val="24"/>
              </w:rPr>
              <w:t xml:space="preserve"> </w:t>
            </w:r>
            <w:r>
              <w:rPr>
                <w:sz w:val="24"/>
              </w:rPr>
              <w:t>выбор</w:t>
            </w:r>
            <w:r>
              <w:rPr>
                <w:spacing w:val="-2"/>
                <w:sz w:val="24"/>
              </w:rPr>
              <w:t xml:space="preserve"> </w:t>
            </w:r>
            <w:r>
              <w:rPr>
                <w:sz w:val="24"/>
              </w:rPr>
              <w:t>материала</w:t>
            </w:r>
          </w:p>
        </w:tc>
        <w:tc>
          <w:tcPr>
            <w:tcW w:w="2660" w:type="dxa"/>
            <w:vMerge w:val="restart"/>
          </w:tcPr>
          <w:p w:rsidR="00796106" w:rsidRPr="00C6786C" w:rsidRDefault="00B55355" w:rsidP="005F4A7A">
            <w:pPr>
              <w:pStyle w:val="TableParagraph"/>
              <w:rPr>
                <w:sz w:val="24"/>
              </w:rPr>
            </w:pPr>
            <w:r>
              <w:rPr>
                <w:sz w:val="24"/>
              </w:rPr>
              <w:t>Экспертная оценка ре</w:t>
            </w:r>
            <w:r w:rsidR="00796106" w:rsidRPr="00C6786C">
              <w:rPr>
                <w:sz w:val="24"/>
              </w:rPr>
              <w:t>зультатов</w:t>
            </w:r>
            <w:r w:rsidR="00796106" w:rsidRPr="00C6786C">
              <w:rPr>
                <w:spacing w:val="-9"/>
                <w:sz w:val="24"/>
              </w:rPr>
              <w:t xml:space="preserve"> </w:t>
            </w:r>
            <w:r w:rsidR="00796106" w:rsidRPr="00C6786C">
              <w:rPr>
                <w:sz w:val="24"/>
              </w:rPr>
              <w:t>деятельности</w:t>
            </w:r>
            <w:r w:rsidR="00796106" w:rsidRPr="00C6786C">
              <w:rPr>
                <w:spacing w:val="-57"/>
                <w:sz w:val="24"/>
              </w:rPr>
              <w:t xml:space="preserve"> </w:t>
            </w:r>
            <w:r>
              <w:rPr>
                <w:sz w:val="24"/>
              </w:rPr>
              <w:t>обучающегося при вы</w:t>
            </w:r>
            <w:r w:rsidR="0008395A">
              <w:rPr>
                <w:sz w:val="24"/>
              </w:rPr>
              <w:t>полнении и защите ре</w:t>
            </w:r>
            <w:r w:rsidR="00796106" w:rsidRPr="00C6786C">
              <w:rPr>
                <w:sz w:val="24"/>
              </w:rPr>
              <w:t>зультатов</w:t>
            </w:r>
            <w:r w:rsidR="00796106" w:rsidRPr="00C6786C">
              <w:rPr>
                <w:spacing w:val="1"/>
                <w:sz w:val="24"/>
              </w:rPr>
              <w:t xml:space="preserve"> </w:t>
            </w:r>
            <w:r w:rsidR="00796106" w:rsidRPr="00C6786C">
              <w:rPr>
                <w:sz w:val="24"/>
              </w:rPr>
              <w:t>практических занятий,</w:t>
            </w:r>
            <w:r w:rsidR="00796106" w:rsidRPr="00C6786C">
              <w:rPr>
                <w:spacing w:val="1"/>
                <w:sz w:val="24"/>
              </w:rPr>
              <w:t xml:space="preserve"> </w:t>
            </w:r>
            <w:r w:rsidR="00796106" w:rsidRPr="00C6786C">
              <w:rPr>
                <w:sz w:val="24"/>
              </w:rPr>
              <w:t>Проектная работа,</w:t>
            </w:r>
            <w:r w:rsidR="00796106" w:rsidRPr="00C6786C">
              <w:rPr>
                <w:spacing w:val="1"/>
                <w:sz w:val="24"/>
              </w:rPr>
              <w:t xml:space="preserve"> </w:t>
            </w:r>
            <w:r w:rsidR="00796106" w:rsidRPr="00C6786C">
              <w:rPr>
                <w:sz w:val="24"/>
              </w:rPr>
              <w:t xml:space="preserve">Оценка решений </w:t>
            </w:r>
            <w:r w:rsidR="00964860" w:rsidRPr="00C6786C">
              <w:rPr>
                <w:sz w:val="24"/>
              </w:rPr>
              <w:t>ситуационных</w:t>
            </w:r>
            <w:r w:rsidR="00796106" w:rsidRPr="00C6786C">
              <w:rPr>
                <w:spacing w:val="-2"/>
                <w:sz w:val="24"/>
              </w:rPr>
              <w:t xml:space="preserve"> </w:t>
            </w:r>
            <w:r w:rsidR="00796106" w:rsidRPr="00C6786C">
              <w:rPr>
                <w:sz w:val="24"/>
              </w:rPr>
              <w:t>задач,</w:t>
            </w:r>
          </w:p>
          <w:p w:rsidR="00796106" w:rsidRDefault="00796106" w:rsidP="005F4A7A">
            <w:pPr>
              <w:pStyle w:val="TableParagraph"/>
              <w:rPr>
                <w:sz w:val="24"/>
              </w:rPr>
            </w:pPr>
            <w:r>
              <w:rPr>
                <w:sz w:val="24"/>
              </w:rPr>
              <w:t>Зачет</w:t>
            </w:r>
          </w:p>
        </w:tc>
      </w:tr>
      <w:tr w:rsidR="00796106" w:rsidTr="00DB14E1">
        <w:trPr>
          <w:trHeight w:val="551"/>
        </w:trPr>
        <w:tc>
          <w:tcPr>
            <w:tcW w:w="3661" w:type="dxa"/>
          </w:tcPr>
          <w:p w:rsidR="00796106" w:rsidRPr="00C6786C" w:rsidRDefault="00796106" w:rsidP="00964860">
            <w:pPr>
              <w:pStyle w:val="TableParagraph"/>
              <w:spacing w:line="268" w:lineRule="exact"/>
              <w:ind w:left="139"/>
              <w:rPr>
                <w:sz w:val="24"/>
              </w:rPr>
            </w:pPr>
            <w:r w:rsidRPr="00C6786C">
              <w:rPr>
                <w:sz w:val="24"/>
              </w:rPr>
              <w:t>Определять</w:t>
            </w:r>
            <w:r w:rsidRPr="00C6786C">
              <w:rPr>
                <w:spacing w:val="20"/>
                <w:sz w:val="24"/>
              </w:rPr>
              <w:t xml:space="preserve"> </w:t>
            </w:r>
            <w:r w:rsidRPr="00C6786C">
              <w:rPr>
                <w:sz w:val="24"/>
              </w:rPr>
              <w:t>виды</w:t>
            </w:r>
            <w:r w:rsidRPr="00C6786C">
              <w:rPr>
                <w:spacing w:val="20"/>
                <w:sz w:val="24"/>
              </w:rPr>
              <w:t xml:space="preserve"> </w:t>
            </w:r>
            <w:r w:rsidR="00964860">
              <w:rPr>
                <w:sz w:val="24"/>
              </w:rPr>
              <w:t>конструкцион</w:t>
            </w:r>
            <w:r w:rsidRPr="00C6786C">
              <w:rPr>
                <w:sz w:val="24"/>
              </w:rPr>
              <w:t>ных</w:t>
            </w:r>
            <w:r w:rsidRPr="00C6786C">
              <w:rPr>
                <w:spacing w:val="-1"/>
                <w:sz w:val="24"/>
              </w:rPr>
              <w:t xml:space="preserve"> </w:t>
            </w:r>
            <w:r w:rsidRPr="00C6786C">
              <w:rPr>
                <w:sz w:val="24"/>
              </w:rPr>
              <w:t>материалов;</w:t>
            </w:r>
          </w:p>
        </w:tc>
        <w:tc>
          <w:tcPr>
            <w:tcW w:w="3253" w:type="dxa"/>
            <w:vMerge/>
            <w:tcBorders>
              <w:top w:val="nil"/>
            </w:tcBorders>
          </w:tcPr>
          <w:p w:rsidR="00796106" w:rsidRPr="00C6786C" w:rsidRDefault="00796106" w:rsidP="00DB14E1">
            <w:pPr>
              <w:rPr>
                <w:sz w:val="2"/>
                <w:szCs w:val="2"/>
              </w:rPr>
            </w:pPr>
          </w:p>
        </w:tc>
        <w:tc>
          <w:tcPr>
            <w:tcW w:w="2660" w:type="dxa"/>
            <w:vMerge/>
            <w:tcBorders>
              <w:top w:val="nil"/>
            </w:tcBorders>
          </w:tcPr>
          <w:p w:rsidR="00796106" w:rsidRPr="00C6786C" w:rsidRDefault="00796106" w:rsidP="00DB14E1">
            <w:pPr>
              <w:rPr>
                <w:sz w:val="2"/>
                <w:szCs w:val="2"/>
              </w:rPr>
            </w:pPr>
          </w:p>
        </w:tc>
      </w:tr>
      <w:tr w:rsidR="00796106" w:rsidTr="00DB14E1">
        <w:trPr>
          <w:trHeight w:val="551"/>
        </w:trPr>
        <w:tc>
          <w:tcPr>
            <w:tcW w:w="3661" w:type="dxa"/>
          </w:tcPr>
          <w:p w:rsidR="00796106" w:rsidRPr="00C6786C" w:rsidRDefault="00796106" w:rsidP="00B55355">
            <w:pPr>
              <w:pStyle w:val="TableParagraph"/>
              <w:spacing w:line="268" w:lineRule="exact"/>
              <w:ind w:left="107"/>
              <w:rPr>
                <w:sz w:val="24"/>
              </w:rPr>
            </w:pPr>
            <w:r w:rsidRPr="00C6786C">
              <w:rPr>
                <w:sz w:val="24"/>
              </w:rPr>
              <w:t>Выбирать</w:t>
            </w:r>
            <w:r w:rsidRPr="00C6786C">
              <w:rPr>
                <w:spacing w:val="114"/>
                <w:sz w:val="24"/>
              </w:rPr>
              <w:t xml:space="preserve"> </w:t>
            </w:r>
            <w:r w:rsidRPr="00C6786C">
              <w:rPr>
                <w:sz w:val="24"/>
              </w:rPr>
              <w:t>материалы</w:t>
            </w:r>
            <w:r w:rsidRPr="00C6786C">
              <w:rPr>
                <w:spacing w:val="115"/>
                <w:sz w:val="24"/>
              </w:rPr>
              <w:t xml:space="preserve"> </w:t>
            </w:r>
            <w:r w:rsidRPr="00C6786C">
              <w:rPr>
                <w:sz w:val="24"/>
              </w:rPr>
              <w:t>для</w:t>
            </w:r>
            <w:r w:rsidRPr="00C6786C">
              <w:rPr>
                <w:spacing w:val="114"/>
                <w:sz w:val="24"/>
              </w:rPr>
              <w:t xml:space="preserve"> </w:t>
            </w:r>
            <w:r w:rsidR="00B55355">
              <w:rPr>
                <w:sz w:val="24"/>
              </w:rPr>
              <w:t>кон</w:t>
            </w:r>
            <w:r w:rsidRPr="00C6786C">
              <w:rPr>
                <w:sz w:val="24"/>
              </w:rPr>
              <w:t>струкций</w:t>
            </w:r>
            <w:r w:rsidRPr="00C6786C">
              <w:rPr>
                <w:spacing w:val="95"/>
                <w:sz w:val="24"/>
              </w:rPr>
              <w:t xml:space="preserve"> </w:t>
            </w:r>
            <w:r w:rsidRPr="00C6786C">
              <w:rPr>
                <w:sz w:val="24"/>
              </w:rPr>
              <w:t>по</w:t>
            </w:r>
            <w:r w:rsidRPr="00C6786C">
              <w:rPr>
                <w:spacing w:val="95"/>
                <w:sz w:val="24"/>
              </w:rPr>
              <w:t xml:space="preserve"> </w:t>
            </w:r>
            <w:r w:rsidRPr="00C6786C">
              <w:rPr>
                <w:sz w:val="24"/>
              </w:rPr>
              <w:t>их</w:t>
            </w:r>
            <w:r w:rsidRPr="00C6786C">
              <w:rPr>
                <w:spacing w:val="96"/>
                <w:sz w:val="24"/>
              </w:rPr>
              <w:t xml:space="preserve"> </w:t>
            </w:r>
            <w:r w:rsidRPr="00C6786C">
              <w:rPr>
                <w:sz w:val="24"/>
              </w:rPr>
              <w:t>назначению</w:t>
            </w:r>
            <w:r w:rsidRPr="00C6786C">
              <w:rPr>
                <w:spacing w:val="95"/>
                <w:sz w:val="24"/>
              </w:rPr>
              <w:t xml:space="preserve"> </w:t>
            </w:r>
            <w:r w:rsidRPr="00C6786C">
              <w:rPr>
                <w:sz w:val="24"/>
              </w:rPr>
              <w:t>и</w:t>
            </w:r>
          </w:p>
        </w:tc>
        <w:tc>
          <w:tcPr>
            <w:tcW w:w="3253" w:type="dxa"/>
            <w:vMerge/>
            <w:tcBorders>
              <w:top w:val="nil"/>
            </w:tcBorders>
          </w:tcPr>
          <w:p w:rsidR="00796106" w:rsidRPr="00C6786C" w:rsidRDefault="00796106" w:rsidP="00DB14E1">
            <w:pPr>
              <w:rPr>
                <w:sz w:val="2"/>
                <w:szCs w:val="2"/>
              </w:rPr>
            </w:pPr>
          </w:p>
        </w:tc>
        <w:tc>
          <w:tcPr>
            <w:tcW w:w="2660" w:type="dxa"/>
            <w:vMerge/>
            <w:tcBorders>
              <w:top w:val="nil"/>
            </w:tcBorders>
          </w:tcPr>
          <w:p w:rsidR="00796106" w:rsidRPr="00C6786C" w:rsidRDefault="00796106" w:rsidP="00DB14E1">
            <w:pPr>
              <w:rPr>
                <w:sz w:val="2"/>
                <w:szCs w:val="2"/>
              </w:rPr>
            </w:pPr>
          </w:p>
        </w:tc>
      </w:tr>
    </w:tbl>
    <w:p w:rsidR="00796106" w:rsidRDefault="00796106" w:rsidP="00796106">
      <w:pPr>
        <w:rPr>
          <w:sz w:val="2"/>
          <w:szCs w:val="2"/>
        </w:rPr>
        <w:sectPr w:rsidR="00796106" w:rsidSect="00CB2AD8">
          <w:pgSz w:w="11910" w:h="16840"/>
          <w:pgMar w:top="1160" w:right="620" w:bottom="280" w:left="1480" w:header="710" w:footer="0" w:gutter="0"/>
          <w:cols w:space="720"/>
        </w:sectPr>
      </w:pPr>
    </w:p>
    <w:p w:rsidR="00796106" w:rsidRDefault="00796106" w:rsidP="00796106">
      <w:pPr>
        <w:pStyle w:val="a3"/>
        <w:spacing w:before="4"/>
        <w:rPr>
          <w:b/>
          <w:i/>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1"/>
        <w:gridCol w:w="3253"/>
        <w:gridCol w:w="2660"/>
      </w:tblGrid>
      <w:tr w:rsidR="00796106" w:rsidTr="00B05335">
        <w:trPr>
          <w:trHeight w:val="551"/>
        </w:trPr>
        <w:tc>
          <w:tcPr>
            <w:tcW w:w="3661" w:type="dxa"/>
          </w:tcPr>
          <w:p w:rsidR="00796106" w:rsidRDefault="00796106" w:rsidP="00DB14E1">
            <w:pPr>
              <w:pStyle w:val="TableParagraph"/>
              <w:spacing w:line="268" w:lineRule="exact"/>
              <w:ind w:left="107"/>
              <w:rPr>
                <w:sz w:val="24"/>
              </w:rPr>
            </w:pPr>
            <w:r>
              <w:rPr>
                <w:sz w:val="24"/>
              </w:rPr>
              <w:t>условиям</w:t>
            </w:r>
            <w:r>
              <w:rPr>
                <w:spacing w:val="-6"/>
                <w:sz w:val="24"/>
              </w:rPr>
              <w:t xml:space="preserve"> </w:t>
            </w:r>
            <w:r>
              <w:rPr>
                <w:sz w:val="24"/>
              </w:rPr>
              <w:t>эксплуатации;</w:t>
            </w:r>
          </w:p>
        </w:tc>
        <w:tc>
          <w:tcPr>
            <w:tcW w:w="3253" w:type="dxa"/>
          </w:tcPr>
          <w:p w:rsidR="00796106" w:rsidRDefault="00796106" w:rsidP="00B55355">
            <w:pPr>
              <w:pStyle w:val="TableParagraph"/>
              <w:spacing w:line="268" w:lineRule="exact"/>
              <w:ind w:left="107"/>
              <w:rPr>
                <w:sz w:val="24"/>
              </w:rPr>
            </w:pPr>
            <w:r>
              <w:rPr>
                <w:sz w:val="24"/>
              </w:rPr>
              <w:t>для</w:t>
            </w:r>
            <w:r>
              <w:rPr>
                <w:spacing w:val="-1"/>
                <w:sz w:val="24"/>
              </w:rPr>
              <w:t xml:space="preserve"> </w:t>
            </w:r>
            <w:r>
              <w:rPr>
                <w:sz w:val="24"/>
              </w:rPr>
              <w:t>конкретной</w:t>
            </w:r>
            <w:r>
              <w:rPr>
                <w:spacing w:val="-3"/>
                <w:sz w:val="24"/>
              </w:rPr>
              <w:t xml:space="preserve"> </w:t>
            </w:r>
            <w:r w:rsidR="00B55355">
              <w:rPr>
                <w:sz w:val="24"/>
              </w:rPr>
              <w:t>конструк-</w:t>
            </w:r>
            <w:r>
              <w:rPr>
                <w:sz w:val="24"/>
              </w:rPr>
              <w:t>ции.</w:t>
            </w:r>
          </w:p>
        </w:tc>
        <w:tc>
          <w:tcPr>
            <w:tcW w:w="2660" w:type="dxa"/>
            <w:vMerge w:val="restart"/>
          </w:tcPr>
          <w:p w:rsidR="00796106" w:rsidRDefault="00796106" w:rsidP="00DB14E1">
            <w:pPr>
              <w:pStyle w:val="TableParagraph"/>
              <w:rPr>
                <w:sz w:val="24"/>
              </w:rPr>
            </w:pPr>
          </w:p>
        </w:tc>
      </w:tr>
      <w:tr w:rsidR="00796106" w:rsidTr="00B05335">
        <w:trPr>
          <w:trHeight w:val="1103"/>
        </w:trPr>
        <w:tc>
          <w:tcPr>
            <w:tcW w:w="3661" w:type="dxa"/>
          </w:tcPr>
          <w:p w:rsidR="00796106" w:rsidRPr="00C6786C" w:rsidRDefault="00796106" w:rsidP="00DB14E1">
            <w:pPr>
              <w:pStyle w:val="TableParagraph"/>
              <w:ind w:left="107"/>
              <w:rPr>
                <w:sz w:val="24"/>
              </w:rPr>
            </w:pPr>
            <w:r w:rsidRPr="00C6786C">
              <w:rPr>
                <w:sz w:val="24"/>
              </w:rPr>
              <w:t>Проводить</w:t>
            </w:r>
            <w:r w:rsidRPr="00C6786C">
              <w:rPr>
                <w:spacing w:val="42"/>
                <w:sz w:val="24"/>
              </w:rPr>
              <w:t xml:space="preserve"> </w:t>
            </w:r>
            <w:r w:rsidRPr="00C6786C">
              <w:rPr>
                <w:sz w:val="24"/>
              </w:rPr>
              <w:t>исследования</w:t>
            </w:r>
            <w:r w:rsidRPr="00C6786C">
              <w:rPr>
                <w:spacing w:val="41"/>
                <w:sz w:val="24"/>
              </w:rPr>
              <w:t xml:space="preserve"> </w:t>
            </w:r>
            <w:r w:rsidRPr="00C6786C">
              <w:rPr>
                <w:sz w:val="24"/>
              </w:rPr>
              <w:t>и</w:t>
            </w:r>
            <w:r w:rsidRPr="00C6786C">
              <w:rPr>
                <w:spacing w:val="42"/>
                <w:sz w:val="24"/>
              </w:rPr>
              <w:t xml:space="preserve"> </w:t>
            </w:r>
            <w:r w:rsidRPr="00C6786C">
              <w:rPr>
                <w:sz w:val="24"/>
              </w:rPr>
              <w:t>ис-</w:t>
            </w:r>
            <w:r w:rsidRPr="00C6786C">
              <w:rPr>
                <w:spacing w:val="-57"/>
                <w:sz w:val="24"/>
              </w:rPr>
              <w:t xml:space="preserve"> </w:t>
            </w:r>
            <w:r w:rsidRPr="00C6786C">
              <w:rPr>
                <w:sz w:val="24"/>
              </w:rPr>
              <w:t>пытания</w:t>
            </w:r>
            <w:r w:rsidRPr="00C6786C">
              <w:rPr>
                <w:spacing w:val="-1"/>
                <w:sz w:val="24"/>
              </w:rPr>
              <w:t xml:space="preserve"> </w:t>
            </w:r>
            <w:r w:rsidRPr="00C6786C">
              <w:rPr>
                <w:sz w:val="24"/>
              </w:rPr>
              <w:t>материалов;</w:t>
            </w:r>
          </w:p>
        </w:tc>
        <w:tc>
          <w:tcPr>
            <w:tcW w:w="3253" w:type="dxa"/>
          </w:tcPr>
          <w:p w:rsidR="00796106" w:rsidRDefault="00B55355" w:rsidP="00B55355">
            <w:pPr>
              <w:pStyle w:val="TableParagraph"/>
              <w:ind w:left="107" w:right="117"/>
              <w:rPr>
                <w:sz w:val="24"/>
              </w:rPr>
            </w:pPr>
            <w:r>
              <w:rPr>
                <w:sz w:val="24"/>
              </w:rPr>
              <w:t>Осуществляет процесс испы</w:t>
            </w:r>
            <w:r w:rsidR="00796106" w:rsidRPr="00C6786C">
              <w:rPr>
                <w:sz w:val="24"/>
              </w:rPr>
              <w:t>тания материалов;</w:t>
            </w:r>
            <w:r w:rsidR="00796106" w:rsidRPr="00C6786C">
              <w:rPr>
                <w:spacing w:val="1"/>
                <w:sz w:val="24"/>
              </w:rPr>
              <w:t xml:space="preserve"> </w:t>
            </w:r>
            <w:r w:rsidR="00796106" w:rsidRPr="00C6786C">
              <w:rPr>
                <w:sz w:val="24"/>
              </w:rPr>
              <w:t>Перечисляет</w:t>
            </w:r>
            <w:r w:rsidR="00796106" w:rsidRPr="00C6786C">
              <w:rPr>
                <w:spacing w:val="-1"/>
                <w:sz w:val="24"/>
              </w:rPr>
              <w:t xml:space="preserve"> </w:t>
            </w:r>
            <w:r w:rsidR="00796106" w:rsidRPr="00C6786C">
              <w:rPr>
                <w:sz w:val="24"/>
              </w:rPr>
              <w:t>основные</w:t>
            </w:r>
            <w:r w:rsidR="00796106" w:rsidRPr="00C6786C">
              <w:rPr>
                <w:spacing w:val="-3"/>
                <w:sz w:val="24"/>
              </w:rPr>
              <w:t xml:space="preserve"> </w:t>
            </w:r>
            <w:r>
              <w:rPr>
                <w:sz w:val="24"/>
              </w:rPr>
              <w:t>ха-</w:t>
            </w:r>
            <w:r w:rsidR="00796106">
              <w:rPr>
                <w:sz w:val="24"/>
              </w:rPr>
              <w:t>рактеристики</w:t>
            </w:r>
            <w:r w:rsidR="00796106">
              <w:rPr>
                <w:spacing w:val="-5"/>
                <w:sz w:val="24"/>
              </w:rPr>
              <w:t xml:space="preserve"> </w:t>
            </w:r>
            <w:r w:rsidR="00796106">
              <w:rPr>
                <w:sz w:val="24"/>
              </w:rPr>
              <w:t>материала.</w:t>
            </w:r>
          </w:p>
        </w:tc>
        <w:tc>
          <w:tcPr>
            <w:tcW w:w="2660" w:type="dxa"/>
            <w:vMerge/>
            <w:tcBorders>
              <w:top w:val="nil"/>
            </w:tcBorders>
          </w:tcPr>
          <w:p w:rsidR="00796106" w:rsidRDefault="00796106" w:rsidP="00DB14E1">
            <w:pPr>
              <w:rPr>
                <w:sz w:val="2"/>
                <w:szCs w:val="2"/>
              </w:rPr>
            </w:pPr>
          </w:p>
        </w:tc>
      </w:tr>
      <w:tr w:rsidR="00796106" w:rsidTr="00B05335">
        <w:trPr>
          <w:trHeight w:val="1658"/>
        </w:trPr>
        <w:tc>
          <w:tcPr>
            <w:tcW w:w="3661" w:type="dxa"/>
          </w:tcPr>
          <w:p w:rsidR="00796106" w:rsidRPr="00C6786C" w:rsidRDefault="00796106" w:rsidP="00DB14E1">
            <w:pPr>
              <w:pStyle w:val="TableParagraph"/>
              <w:ind w:left="107" w:right="89"/>
              <w:rPr>
                <w:sz w:val="24"/>
              </w:rPr>
            </w:pPr>
            <w:r w:rsidRPr="00C6786C">
              <w:rPr>
                <w:sz w:val="24"/>
              </w:rPr>
              <w:t>Рассчитывать</w:t>
            </w:r>
            <w:r w:rsidRPr="00C6786C">
              <w:rPr>
                <w:spacing w:val="52"/>
                <w:sz w:val="24"/>
              </w:rPr>
              <w:t xml:space="preserve"> </w:t>
            </w:r>
            <w:r w:rsidRPr="00C6786C">
              <w:rPr>
                <w:sz w:val="24"/>
              </w:rPr>
              <w:t>и</w:t>
            </w:r>
            <w:r w:rsidRPr="00C6786C">
              <w:rPr>
                <w:spacing w:val="52"/>
                <w:sz w:val="24"/>
              </w:rPr>
              <w:t xml:space="preserve"> </w:t>
            </w:r>
            <w:r w:rsidRPr="00C6786C">
              <w:rPr>
                <w:sz w:val="24"/>
              </w:rPr>
              <w:t>назначать</w:t>
            </w:r>
            <w:r w:rsidRPr="00C6786C">
              <w:rPr>
                <w:spacing w:val="52"/>
                <w:sz w:val="24"/>
              </w:rPr>
              <w:t xml:space="preserve"> </w:t>
            </w:r>
            <w:r w:rsidR="00B55355">
              <w:rPr>
                <w:sz w:val="24"/>
              </w:rPr>
              <w:t>опти</w:t>
            </w:r>
            <w:r w:rsidRPr="00C6786C">
              <w:rPr>
                <w:spacing w:val="-57"/>
                <w:sz w:val="24"/>
              </w:rPr>
              <w:t xml:space="preserve"> </w:t>
            </w:r>
            <w:r w:rsidRPr="00C6786C">
              <w:rPr>
                <w:sz w:val="24"/>
              </w:rPr>
              <w:t>мальные</w:t>
            </w:r>
            <w:r w:rsidRPr="00C6786C">
              <w:rPr>
                <w:spacing w:val="-3"/>
                <w:sz w:val="24"/>
              </w:rPr>
              <w:t xml:space="preserve"> </w:t>
            </w:r>
            <w:r w:rsidRPr="00C6786C">
              <w:rPr>
                <w:sz w:val="24"/>
              </w:rPr>
              <w:t>режимы резанья.</w:t>
            </w:r>
          </w:p>
        </w:tc>
        <w:tc>
          <w:tcPr>
            <w:tcW w:w="3253" w:type="dxa"/>
          </w:tcPr>
          <w:p w:rsidR="00796106" w:rsidRDefault="00796106" w:rsidP="00B55355">
            <w:pPr>
              <w:pStyle w:val="TableParagraph"/>
              <w:ind w:left="107" w:right="263"/>
              <w:rPr>
                <w:sz w:val="24"/>
              </w:rPr>
            </w:pPr>
            <w:r w:rsidRPr="00C6786C">
              <w:rPr>
                <w:sz w:val="24"/>
              </w:rPr>
              <w:t>Воспроизводит технологию</w:t>
            </w:r>
            <w:r w:rsidRPr="00C6786C">
              <w:rPr>
                <w:spacing w:val="-57"/>
                <w:sz w:val="24"/>
              </w:rPr>
              <w:t xml:space="preserve"> </w:t>
            </w:r>
            <w:r w:rsidR="00B55355">
              <w:rPr>
                <w:sz w:val="24"/>
              </w:rPr>
              <w:t>обработки заготовки, выби</w:t>
            </w:r>
            <w:r w:rsidRPr="00C6786C">
              <w:rPr>
                <w:sz w:val="24"/>
              </w:rPr>
              <w:t>рает тип металлорежущего</w:t>
            </w:r>
            <w:r w:rsidRPr="00C6786C">
              <w:rPr>
                <w:spacing w:val="1"/>
                <w:sz w:val="24"/>
              </w:rPr>
              <w:t xml:space="preserve"> </w:t>
            </w:r>
            <w:r w:rsidRPr="00C6786C">
              <w:rPr>
                <w:sz w:val="24"/>
              </w:rPr>
              <w:t>станка и рассчитывает тех-нологическое</w:t>
            </w:r>
            <w:r w:rsidRPr="00C6786C">
              <w:rPr>
                <w:spacing w:val="-3"/>
                <w:sz w:val="24"/>
              </w:rPr>
              <w:t xml:space="preserve"> </w:t>
            </w:r>
            <w:r w:rsidRPr="00C6786C">
              <w:rPr>
                <w:sz w:val="24"/>
              </w:rPr>
              <w:t>время</w:t>
            </w:r>
            <w:r w:rsidRPr="00C6786C">
              <w:rPr>
                <w:spacing w:val="-1"/>
                <w:sz w:val="24"/>
              </w:rPr>
              <w:t xml:space="preserve"> </w:t>
            </w:r>
            <w:r w:rsidR="00B55355">
              <w:rPr>
                <w:sz w:val="24"/>
              </w:rPr>
              <w:t>обра</w:t>
            </w:r>
            <w:r>
              <w:rPr>
                <w:sz w:val="24"/>
              </w:rPr>
              <w:t>ботки</w:t>
            </w:r>
          </w:p>
        </w:tc>
        <w:tc>
          <w:tcPr>
            <w:tcW w:w="2660" w:type="dxa"/>
            <w:vMerge/>
            <w:tcBorders>
              <w:top w:val="nil"/>
            </w:tcBorders>
          </w:tcPr>
          <w:p w:rsidR="00796106" w:rsidRDefault="00796106" w:rsidP="00DB14E1">
            <w:pPr>
              <w:rPr>
                <w:sz w:val="2"/>
                <w:szCs w:val="2"/>
              </w:rPr>
            </w:pPr>
          </w:p>
        </w:tc>
      </w:tr>
    </w:tbl>
    <w:p w:rsidR="00796106" w:rsidRDefault="00796106" w:rsidP="00796106"/>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2574"/>
        <w:gridCol w:w="2334"/>
        <w:gridCol w:w="2336"/>
      </w:tblGrid>
      <w:tr w:rsidR="00B05335" w:rsidRPr="00C86D27" w:rsidTr="0018164F">
        <w:tc>
          <w:tcPr>
            <w:tcW w:w="2357" w:type="dxa"/>
            <w:shd w:val="clear" w:color="auto" w:fill="auto"/>
          </w:tcPr>
          <w:p w:rsidR="00B05335" w:rsidRPr="00C86D27" w:rsidRDefault="00B05335" w:rsidP="0018164F">
            <w:pPr>
              <w:rPr>
                <w:b/>
                <w:bCs/>
                <w:sz w:val="24"/>
                <w:szCs w:val="24"/>
              </w:rPr>
            </w:pPr>
            <w:r w:rsidRPr="00C86D27">
              <w:rPr>
                <w:b/>
                <w:bCs/>
                <w:sz w:val="24"/>
                <w:szCs w:val="24"/>
              </w:rPr>
              <w:t>Профессиональные компетенции (ПК)</w:t>
            </w:r>
          </w:p>
        </w:tc>
        <w:tc>
          <w:tcPr>
            <w:tcW w:w="2574" w:type="dxa"/>
            <w:shd w:val="clear" w:color="auto" w:fill="auto"/>
          </w:tcPr>
          <w:p w:rsidR="00B05335" w:rsidRPr="00C86D27" w:rsidRDefault="00B05335" w:rsidP="0018164F">
            <w:pPr>
              <w:rPr>
                <w:b/>
                <w:bCs/>
                <w:sz w:val="24"/>
                <w:szCs w:val="24"/>
              </w:rPr>
            </w:pPr>
            <w:r w:rsidRPr="00C86D27">
              <w:rPr>
                <w:b/>
                <w:bCs/>
                <w:sz w:val="24"/>
                <w:szCs w:val="24"/>
              </w:rPr>
              <w:t>Навыки (Н)/практический опыт (ПО)</w:t>
            </w:r>
          </w:p>
        </w:tc>
        <w:tc>
          <w:tcPr>
            <w:tcW w:w="2334" w:type="dxa"/>
            <w:shd w:val="clear" w:color="auto" w:fill="auto"/>
          </w:tcPr>
          <w:p w:rsidR="00B05335" w:rsidRPr="00C86D27" w:rsidRDefault="00B05335" w:rsidP="0018164F">
            <w:pPr>
              <w:rPr>
                <w:b/>
                <w:bCs/>
                <w:sz w:val="24"/>
                <w:szCs w:val="24"/>
              </w:rPr>
            </w:pPr>
            <w:r w:rsidRPr="00C86D27">
              <w:rPr>
                <w:b/>
                <w:bCs/>
                <w:sz w:val="24"/>
                <w:szCs w:val="24"/>
              </w:rPr>
              <w:t>Умения (У)</w:t>
            </w:r>
          </w:p>
        </w:tc>
        <w:tc>
          <w:tcPr>
            <w:tcW w:w="2336" w:type="dxa"/>
            <w:shd w:val="clear" w:color="auto" w:fill="auto"/>
          </w:tcPr>
          <w:p w:rsidR="00B05335" w:rsidRPr="00C86D27" w:rsidRDefault="00B05335" w:rsidP="0018164F">
            <w:pPr>
              <w:rPr>
                <w:b/>
                <w:bCs/>
                <w:sz w:val="24"/>
                <w:szCs w:val="24"/>
              </w:rPr>
            </w:pPr>
            <w:r w:rsidRPr="00C86D27">
              <w:rPr>
                <w:b/>
                <w:bCs/>
                <w:sz w:val="24"/>
                <w:szCs w:val="24"/>
              </w:rPr>
              <w:t>Знания (З)</w:t>
            </w:r>
          </w:p>
        </w:tc>
      </w:tr>
      <w:tr w:rsidR="00B05335" w:rsidRPr="00F01ECE" w:rsidTr="0018164F">
        <w:trPr>
          <w:trHeight w:val="2208"/>
        </w:trPr>
        <w:tc>
          <w:tcPr>
            <w:tcW w:w="2357" w:type="dxa"/>
            <w:shd w:val="clear" w:color="auto" w:fill="auto"/>
          </w:tcPr>
          <w:p w:rsidR="00B05335" w:rsidRPr="00C86D27" w:rsidRDefault="00B05335" w:rsidP="0018164F">
            <w:pPr>
              <w:rPr>
                <w:sz w:val="24"/>
                <w:szCs w:val="24"/>
              </w:rPr>
            </w:pPr>
            <w:r w:rsidRPr="00F01ECE">
              <w:rPr>
                <w:i/>
                <w:sz w:val="24"/>
                <w:szCs w:val="24"/>
              </w:rPr>
              <w:t>ПК 1.1. Осуществлять работы по подготовке единиц оборудования к монтажу.</w:t>
            </w:r>
          </w:p>
        </w:tc>
        <w:tc>
          <w:tcPr>
            <w:tcW w:w="2574" w:type="dxa"/>
            <w:shd w:val="clear" w:color="auto" w:fill="auto"/>
          </w:tcPr>
          <w:p w:rsidR="00B05335" w:rsidRPr="00C86D27" w:rsidRDefault="00B05335" w:rsidP="0018164F">
            <w:pPr>
              <w:rPr>
                <w:sz w:val="24"/>
                <w:szCs w:val="24"/>
              </w:rPr>
            </w:pPr>
          </w:p>
        </w:tc>
        <w:tc>
          <w:tcPr>
            <w:tcW w:w="2334" w:type="dxa"/>
            <w:shd w:val="clear" w:color="auto" w:fill="auto"/>
          </w:tcPr>
          <w:p w:rsidR="00B05335" w:rsidRPr="00F01ECE" w:rsidRDefault="00B05335" w:rsidP="00B05335">
            <w:pPr>
              <w:jc w:val="center"/>
              <w:rPr>
                <w:sz w:val="24"/>
                <w:szCs w:val="24"/>
              </w:rPr>
            </w:pPr>
            <w:r w:rsidRPr="00F01ECE">
              <w:rPr>
                <w:sz w:val="24"/>
                <w:szCs w:val="24"/>
              </w:rPr>
              <w:t>У 1.1.0</w:t>
            </w:r>
            <w:r>
              <w:rPr>
                <w:sz w:val="24"/>
                <w:szCs w:val="24"/>
              </w:rPr>
              <w:t>3</w:t>
            </w:r>
          </w:p>
          <w:p w:rsidR="00B05335" w:rsidRPr="00C86D27" w:rsidRDefault="00B05335" w:rsidP="00B05335">
            <w:pPr>
              <w:rPr>
                <w:sz w:val="24"/>
                <w:szCs w:val="24"/>
              </w:rPr>
            </w:pPr>
            <w:r w:rsidRPr="00F01ECE">
              <w:rPr>
                <w:sz w:val="24"/>
                <w:szCs w:val="24"/>
              </w:rPr>
              <w:t>подбирать оборудование, средства измерения в соответствии с условиями технического задания;</w:t>
            </w:r>
          </w:p>
        </w:tc>
        <w:tc>
          <w:tcPr>
            <w:tcW w:w="2336" w:type="dxa"/>
            <w:shd w:val="clear" w:color="auto" w:fill="auto"/>
          </w:tcPr>
          <w:p w:rsidR="00B05335" w:rsidRPr="00F01ECE" w:rsidRDefault="00B05335" w:rsidP="0018164F">
            <w:pPr>
              <w:jc w:val="center"/>
              <w:rPr>
                <w:sz w:val="24"/>
                <w:szCs w:val="24"/>
              </w:rPr>
            </w:pPr>
            <w:r w:rsidRPr="00F01ECE">
              <w:rPr>
                <w:sz w:val="24"/>
                <w:szCs w:val="24"/>
              </w:rPr>
              <w:t>З 1.1.0</w:t>
            </w:r>
            <w:r>
              <w:rPr>
                <w:sz w:val="24"/>
                <w:szCs w:val="24"/>
              </w:rPr>
              <w:t>4</w:t>
            </w:r>
          </w:p>
          <w:p w:rsidR="00B05335" w:rsidRPr="00F01ECE" w:rsidRDefault="00B05335" w:rsidP="0018164F">
            <w:pPr>
              <w:rPr>
                <w:sz w:val="24"/>
                <w:szCs w:val="24"/>
              </w:rPr>
            </w:pPr>
            <w:r w:rsidRPr="00F01ECE">
              <w:rPr>
                <w:sz w:val="24"/>
                <w:szCs w:val="24"/>
              </w:rPr>
              <w:t>методы измерения параметров и свойств материалов;</w:t>
            </w:r>
          </w:p>
        </w:tc>
      </w:tr>
      <w:tr w:rsidR="006364E7" w:rsidRPr="00F01ECE" w:rsidTr="0018164F">
        <w:trPr>
          <w:trHeight w:val="2208"/>
        </w:trPr>
        <w:tc>
          <w:tcPr>
            <w:tcW w:w="2357" w:type="dxa"/>
            <w:shd w:val="clear" w:color="auto" w:fill="auto"/>
          </w:tcPr>
          <w:p w:rsidR="006364E7" w:rsidRPr="00F01ECE" w:rsidRDefault="006364E7" w:rsidP="0018164F">
            <w:pPr>
              <w:rPr>
                <w:i/>
                <w:sz w:val="24"/>
                <w:szCs w:val="24"/>
              </w:rPr>
            </w:pPr>
            <w:r w:rsidRPr="00F01ECE">
              <w:rPr>
                <w:i/>
                <w:sz w:val="24"/>
                <w:szCs w:val="24"/>
              </w:rPr>
              <w:t>ПК 2.3. Проводить ремонтные работы по восстановлению работоспособности промышленного оборудования.</w:t>
            </w:r>
          </w:p>
        </w:tc>
        <w:tc>
          <w:tcPr>
            <w:tcW w:w="2574" w:type="dxa"/>
            <w:shd w:val="clear" w:color="auto" w:fill="auto"/>
          </w:tcPr>
          <w:p w:rsidR="006364E7" w:rsidRPr="00F01ECE" w:rsidRDefault="006364E7" w:rsidP="006364E7">
            <w:pPr>
              <w:rPr>
                <w:sz w:val="24"/>
                <w:szCs w:val="24"/>
              </w:rPr>
            </w:pPr>
            <w:r>
              <w:rPr>
                <w:sz w:val="24"/>
                <w:szCs w:val="24"/>
              </w:rPr>
              <w:t>ПО 2.3</w:t>
            </w:r>
            <w:r w:rsidRPr="00F01ECE">
              <w:rPr>
                <w:sz w:val="24"/>
                <w:szCs w:val="24"/>
              </w:rPr>
              <w:t>.01</w:t>
            </w:r>
          </w:p>
          <w:p w:rsidR="006364E7" w:rsidRPr="00C86D27" w:rsidRDefault="006364E7" w:rsidP="006364E7">
            <w:pPr>
              <w:rPr>
                <w:sz w:val="24"/>
                <w:szCs w:val="24"/>
              </w:rPr>
            </w:pPr>
            <w:r w:rsidRPr="00F01ECE">
              <w:rPr>
                <w:sz w:val="24"/>
                <w:szCs w:val="24"/>
              </w:rPr>
              <w:t>диагностировании промышленного оборудования и дефектации его элементов;</w:t>
            </w:r>
          </w:p>
        </w:tc>
        <w:tc>
          <w:tcPr>
            <w:tcW w:w="2334" w:type="dxa"/>
            <w:shd w:val="clear" w:color="auto" w:fill="auto"/>
          </w:tcPr>
          <w:p w:rsidR="006364E7" w:rsidRPr="00F01ECE" w:rsidRDefault="006364E7" w:rsidP="006364E7">
            <w:pPr>
              <w:rPr>
                <w:sz w:val="24"/>
                <w:szCs w:val="24"/>
              </w:rPr>
            </w:pPr>
            <w:r>
              <w:rPr>
                <w:sz w:val="24"/>
                <w:szCs w:val="24"/>
              </w:rPr>
              <w:t>У 2.3.06</w:t>
            </w:r>
          </w:p>
          <w:p w:rsidR="006364E7" w:rsidRPr="00F01ECE" w:rsidRDefault="006364E7" w:rsidP="006364E7">
            <w:pPr>
              <w:rPr>
                <w:sz w:val="24"/>
                <w:szCs w:val="24"/>
              </w:rPr>
            </w:pPr>
            <w:r w:rsidRPr="00F01ECE">
              <w:rPr>
                <w:sz w:val="24"/>
                <w:szCs w:val="24"/>
              </w:rPr>
              <w:t>пользоваться нормативной и справочной литературой</w:t>
            </w:r>
          </w:p>
        </w:tc>
        <w:tc>
          <w:tcPr>
            <w:tcW w:w="2336" w:type="dxa"/>
            <w:shd w:val="clear" w:color="auto" w:fill="auto"/>
          </w:tcPr>
          <w:p w:rsidR="00DA2C8F" w:rsidRPr="00F01ECE" w:rsidRDefault="00DA2C8F" w:rsidP="00DA2C8F">
            <w:pPr>
              <w:rPr>
                <w:sz w:val="24"/>
                <w:szCs w:val="24"/>
              </w:rPr>
            </w:pPr>
            <w:r>
              <w:rPr>
                <w:sz w:val="24"/>
                <w:szCs w:val="24"/>
              </w:rPr>
              <w:t>З 2.3</w:t>
            </w:r>
            <w:r w:rsidRPr="00F01ECE">
              <w:rPr>
                <w:sz w:val="24"/>
                <w:szCs w:val="24"/>
              </w:rPr>
              <w:t>.02</w:t>
            </w:r>
          </w:p>
          <w:p w:rsidR="006364E7" w:rsidRPr="00F01ECE" w:rsidRDefault="00DA2C8F" w:rsidP="00DA2C8F">
            <w:pPr>
              <w:jc w:val="center"/>
              <w:rPr>
                <w:sz w:val="24"/>
                <w:szCs w:val="24"/>
              </w:rPr>
            </w:pPr>
            <w:r w:rsidRPr="00F01ECE">
              <w:rPr>
                <w:sz w:val="24"/>
                <w:szCs w:val="24"/>
              </w:rPr>
              <w:t>особенности технического обслуживания промышленного оборудования отрасли;</w:t>
            </w:r>
          </w:p>
        </w:tc>
      </w:tr>
    </w:tbl>
    <w:p w:rsidR="00B05335" w:rsidRDefault="00B05335" w:rsidP="00796106"/>
    <w:p w:rsidR="00B05335" w:rsidRDefault="00B05335" w:rsidP="00796106"/>
    <w:p w:rsidR="00B05335" w:rsidRPr="00C86D27" w:rsidRDefault="00B05335" w:rsidP="00B05335">
      <w:pPr>
        <w:rPr>
          <w:sz w:val="24"/>
          <w:szCs w:val="24"/>
        </w:rPr>
      </w:pPr>
      <w:r w:rsidRPr="00C86D27">
        <w:rPr>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B05335" w:rsidRPr="00C86D27" w:rsidTr="0018164F">
        <w:tc>
          <w:tcPr>
            <w:tcW w:w="3115" w:type="dxa"/>
            <w:shd w:val="clear" w:color="auto" w:fill="auto"/>
          </w:tcPr>
          <w:p w:rsidR="00B05335" w:rsidRPr="00C86D27" w:rsidRDefault="00B05335" w:rsidP="0018164F">
            <w:pPr>
              <w:spacing w:after="120"/>
              <w:rPr>
                <w:b/>
                <w:bCs/>
                <w:sz w:val="24"/>
                <w:szCs w:val="24"/>
              </w:rPr>
            </w:pPr>
            <w:r w:rsidRPr="00C86D27">
              <w:rPr>
                <w:b/>
                <w:bCs/>
                <w:sz w:val="24"/>
                <w:szCs w:val="24"/>
              </w:rPr>
              <w:t>Общие компетенции (ОК)</w:t>
            </w:r>
          </w:p>
        </w:tc>
        <w:tc>
          <w:tcPr>
            <w:tcW w:w="3115" w:type="dxa"/>
            <w:shd w:val="clear" w:color="auto" w:fill="auto"/>
          </w:tcPr>
          <w:p w:rsidR="00B05335" w:rsidRPr="00C86D27" w:rsidRDefault="00B05335" w:rsidP="0018164F">
            <w:pPr>
              <w:spacing w:after="120"/>
              <w:rPr>
                <w:b/>
                <w:bCs/>
                <w:sz w:val="24"/>
                <w:szCs w:val="24"/>
              </w:rPr>
            </w:pPr>
            <w:r w:rsidRPr="00C86D27">
              <w:rPr>
                <w:b/>
                <w:bCs/>
                <w:sz w:val="24"/>
                <w:szCs w:val="24"/>
              </w:rPr>
              <w:t>Умения общие (Уо)</w:t>
            </w:r>
          </w:p>
        </w:tc>
        <w:tc>
          <w:tcPr>
            <w:tcW w:w="3115" w:type="dxa"/>
            <w:shd w:val="clear" w:color="auto" w:fill="auto"/>
          </w:tcPr>
          <w:p w:rsidR="00B05335" w:rsidRPr="00C86D27" w:rsidRDefault="00B05335" w:rsidP="0018164F">
            <w:pPr>
              <w:spacing w:after="120"/>
              <w:rPr>
                <w:b/>
                <w:bCs/>
                <w:sz w:val="24"/>
                <w:szCs w:val="24"/>
              </w:rPr>
            </w:pPr>
            <w:r w:rsidRPr="00C86D27">
              <w:rPr>
                <w:b/>
                <w:bCs/>
                <w:sz w:val="24"/>
                <w:szCs w:val="24"/>
              </w:rPr>
              <w:t>Знания общие (Зо)</w:t>
            </w:r>
          </w:p>
        </w:tc>
      </w:tr>
      <w:tr w:rsidR="00B05335" w:rsidRPr="00C86D27" w:rsidTr="0018164F">
        <w:tc>
          <w:tcPr>
            <w:tcW w:w="3115" w:type="dxa"/>
            <w:shd w:val="clear" w:color="auto" w:fill="auto"/>
          </w:tcPr>
          <w:p w:rsidR="00B05335" w:rsidRPr="00375D7D" w:rsidRDefault="00B05335" w:rsidP="0018164F">
            <w:pPr>
              <w:jc w:val="center"/>
              <w:rPr>
                <w:iCs/>
                <w:sz w:val="24"/>
                <w:szCs w:val="24"/>
              </w:rPr>
            </w:pPr>
            <w:r w:rsidRPr="00375D7D">
              <w:rPr>
                <w:iCs/>
                <w:sz w:val="24"/>
                <w:szCs w:val="24"/>
              </w:rPr>
              <w:t>ОК 01</w:t>
            </w:r>
          </w:p>
          <w:p w:rsidR="00B05335" w:rsidRPr="00C86D27" w:rsidRDefault="00B05335" w:rsidP="0018164F">
            <w:pPr>
              <w:spacing w:after="120"/>
              <w:rPr>
                <w:sz w:val="24"/>
                <w:szCs w:val="24"/>
              </w:rPr>
            </w:pPr>
            <w:r w:rsidRPr="00375D7D">
              <w:rPr>
                <w:iCs/>
                <w:sz w:val="24"/>
                <w:szCs w:val="24"/>
              </w:rPr>
              <w:t xml:space="preserve">Выбирать способы решения задач профессиональной деятельности применительно </w:t>
            </w:r>
            <w:r w:rsidRPr="00375D7D">
              <w:rPr>
                <w:iCs/>
                <w:sz w:val="24"/>
                <w:szCs w:val="24"/>
              </w:rPr>
              <w:br/>
              <w:t>к различным контекстам</w:t>
            </w:r>
          </w:p>
        </w:tc>
        <w:tc>
          <w:tcPr>
            <w:tcW w:w="3115" w:type="dxa"/>
            <w:shd w:val="clear" w:color="auto" w:fill="auto"/>
          </w:tcPr>
          <w:p w:rsidR="00B05335" w:rsidRPr="00C20D81" w:rsidRDefault="00B05335" w:rsidP="0018164F">
            <w:pPr>
              <w:suppressAutoHyphens/>
              <w:jc w:val="both"/>
              <w:rPr>
                <w:bCs/>
                <w:iCs/>
                <w:sz w:val="24"/>
                <w:szCs w:val="24"/>
              </w:rPr>
            </w:pPr>
            <w:r w:rsidRPr="00C20D81">
              <w:rPr>
                <w:bCs/>
                <w:iCs/>
                <w:sz w:val="24"/>
                <w:szCs w:val="24"/>
              </w:rPr>
              <w:t>Уо 01.02</w:t>
            </w:r>
          </w:p>
          <w:p w:rsidR="00B05335" w:rsidRPr="00C86D27" w:rsidRDefault="00B05335" w:rsidP="0018164F">
            <w:pPr>
              <w:suppressAutoHyphens/>
              <w:jc w:val="both"/>
              <w:rPr>
                <w:bCs/>
                <w:iCs/>
                <w:sz w:val="24"/>
                <w:szCs w:val="24"/>
              </w:rPr>
            </w:pPr>
            <w:r w:rsidRPr="00375D7D">
              <w:rPr>
                <w:iCs/>
                <w:sz w:val="24"/>
                <w:szCs w:val="24"/>
              </w:rPr>
              <w:t>анализировать задачу и/или проблему и выделять её составные части;</w:t>
            </w:r>
          </w:p>
        </w:tc>
        <w:tc>
          <w:tcPr>
            <w:tcW w:w="3115" w:type="dxa"/>
            <w:shd w:val="clear" w:color="auto" w:fill="auto"/>
          </w:tcPr>
          <w:p w:rsidR="00B05335" w:rsidRPr="00C20D81" w:rsidRDefault="00B05335" w:rsidP="0018164F">
            <w:pPr>
              <w:suppressAutoHyphens/>
              <w:jc w:val="both"/>
              <w:rPr>
                <w:bCs/>
                <w:iCs/>
                <w:sz w:val="24"/>
                <w:szCs w:val="24"/>
              </w:rPr>
            </w:pPr>
            <w:r w:rsidRPr="00C20D81">
              <w:rPr>
                <w:bCs/>
                <w:iCs/>
                <w:sz w:val="24"/>
                <w:szCs w:val="24"/>
              </w:rPr>
              <w:t>Зо 01.03</w:t>
            </w:r>
          </w:p>
          <w:p w:rsidR="00B05335" w:rsidRPr="00375D7D" w:rsidRDefault="00B05335" w:rsidP="0018164F">
            <w:pPr>
              <w:suppressAutoHyphens/>
              <w:jc w:val="both"/>
              <w:rPr>
                <w:b/>
                <w:iCs/>
                <w:sz w:val="24"/>
                <w:szCs w:val="24"/>
              </w:rPr>
            </w:pPr>
            <w:r w:rsidRPr="00375D7D">
              <w:rPr>
                <w:bCs/>
                <w:sz w:val="24"/>
                <w:szCs w:val="24"/>
              </w:rPr>
              <w:t xml:space="preserve">алгоритмы выполнения работ в профессиональной </w:t>
            </w:r>
            <w:r w:rsidRPr="00375D7D">
              <w:rPr>
                <w:bCs/>
                <w:sz w:val="24"/>
                <w:szCs w:val="24"/>
              </w:rPr>
              <w:br/>
              <w:t xml:space="preserve">и смежных областях; </w:t>
            </w:r>
          </w:p>
        </w:tc>
      </w:tr>
      <w:tr w:rsidR="00B05335" w:rsidRPr="00C86D27" w:rsidTr="0018164F">
        <w:tc>
          <w:tcPr>
            <w:tcW w:w="3115" w:type="dxa"/>
            <w:shd w:val="clear" w:color="auto" w:fill="auto"/>
          </w:tcPr>
          <w:p w:rsidR="00B05335" w:rsidRPr="00C86D27" w:rsidRDefault="00B05335" w:rsidP="0018164F">
            <w:pPr>
              <w:spacing w:after="120"/>
              <w:rPr>
                <w:sz w:val="24"/>
                <w:szCs w:val="24"/>
              </w:rPr>
            </w:pPr>
            <w:r w:rsidRPr="00C86D27">
              <w:rPr>
                <w:sz w:val="24"/>
                <w:szCs w:val="24"/>
              </w:rPr>
              <w:t>ОК 02</w:t>
            </w:r>
            <w:r w:rsidRPr="00C86D27">
              <w:rPr>
                <w:iCs/>
                <w:sz w:val="24"/>
                <w:szCs w:val="24"/>
              </w:rPr>
              <w:t xml:space="preserve"> </w:t>
            </w:r>
            <w:r w:rsidRPr="00C86D27">
              <w:rPr>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3115" w:type="dxa"/>
            <w:shd w:val="clear" w:color="auto" w:fill="auto"/>
          </w:tcPr>
          <w:p w:rsidR="00B05335" w:rsidRPr="00C20D81" w:rsidRDefault="00B05335" w:rsidP="0018164F">
            <w:pPr>
              <w:suppressAutoHyphens/>
              <w:jc w:val="both"/>
              <w:rPr>
                <w:bCs/>
                <w:iCs/>
                <w:sz w:val="24"/>
                <w:szCs w:val="24"/>
              </w:rPr>
            </w:pPr>
            <w:r w:rsidRPr="00C20D81">
              <w:rPr>
                <w:bCs/>
                <w:iCs/>
                <w:sz w:val="24"/>
                <w:szCs w:val="24"/>
              </w:rPr>
              <w:t>Уо 02.02</w:t>
            </w:r>
          </w:p>
          <w:p w:rsidR="00B05335" w:rsidRPr="00C86D27" w:rsidRDefault="00B05335" w:rsidP="0018164F">
            <w:pPr>
              <w:suppressAutoHyphens/>
              <w:jc w:val="both"/>
              <w:rPr>
                <w:bCs/>
                <w:iCs/>
                <w:sz w:val="24"/>
                <w:szCs w:val="24"/>
              </w:rPr>
            </w:pPr>
            <w:r w:rsidRPr="00375D7D">
              <w:rPr>
                <w:iCs/>
                <w:sz w:val="24"/>
                <w:szCs w:val="24"/>
              </w:rPr>
              <w:t>определять необходимые источники информации;</w:t>
            </w:r>
          </w:p>
        </w:tc>
        <w:tc>
          <w:tcPr>
            <w:tcW w:w="3115" w:type="dxa"/>
            <w:vMerge w:val="restart"/>
            <w:shd w:val="clear" w:color="auto" w:fill="auto"/>
          </w:tcPr>
          <w:p w:rsidR="00B05335" w:rsidRPr="00C86D27" w:rsidRDefault="00B05335" w:rsidP="0018164F">
            <w:pPr>
              <w:suppressAutoHyphens/>
              <w:jc w:val="both"/>
              <w:rPr>
                <w:bCs/>
                <w:iCs/>
                <w:sz w:val="24"/>
                <w:szCs w:val="24"/>
              </w:rPr>
            </w:pPr>
            <w:r w:rsidRPr="00C86D27">
              <w:rPr>
                <w:bCs/>
                <w:iCs/>
                <w:sz w:val="24"/>
                <w:szCs w:val="24"/>
              </w:rPr>
              <w:t>Зо 02.02</w:t>
            </w:r>
          </w:p>
          <w:p w:rsidR="00B05335" w:rsidRPr="00C86D27" w:rsidRDefault="00B05335" w:rsidP="0018164F">
            <w:pPr>
              <w:suppressAutoHyphens/>
              <w:jc w:val="both"/>
              <w:rPr>
                <w:b/>
                <w:bCs/>
                <w:iCs/>
                <w:sz w:val="24"/>
                <w:szCs w:val="24"/>
              </w:rPr>
            </w:pPr>
            <w:r w:rsidRPr="00C86D27">
              <w:rPr>
                <w:iCs/>
                <w:sz w:val="24"/>
                <w:szCs w:val="24"/>
              </w:rPr>
              <w:t xml:space="preserve">приемы структурирования информации; </w:t>
            </w:r>
          </w:p>
        </w:tc>
      </w:tr>
      <w:tr w:rsidR="00B05335" w:rsidRPr="00C86D27" w:rsidTr="0018164F">
        <w:tc>
          <w:tcPr>
            <w:tcW w:w="3115" w:type="dxa"/>
            <w:shd w:val="clear" w:color="auto" w:fill="auto"/>
          </w:tcPr>
          <w:p w:rsidR="00B05335" w:rsidRPr="00C86D27" w:rsidRDefault="00B05335" w:rsidP="0018164F">
            <w:pPr>
              <w:spacing w:after="120"/>
              <w:rPr>
                <w:sz w:val="24"/>
                <w:szCs w:val="24"/>
              </w:rPr>
            </w:pPr>
          </w:p>
        </w:tc>
        <w:tc>
          <w:tcPr>
            <w:tcW w:w="3115" w:type="dxa"/>
            <w:shd w:val="clear" w:color="auto" w:fill="auto"/>
          </w:tcPr>
          <w:p w:rsidR="00B05335" w:rsidRPr="00C86D27" w:rsidRDefault="00B05335" w:rsidP="0018164F">
            <w:pPr>
              <w:suppressAutoHyphens/>
              <w:jc w:val="both"/>
              <w:rPr>
                <w:bCs/>
                <w:iCs/>
                <w:sz w:val="24"/>
                <w:szCs w:val="24"/>
              </w:rPr>
            </w:pPr>
            <w:r w:rsidRPr="00C86D27">
              <w:rPr>
                <w:bCs/>
                <w:iCs/>
                <w:sz w:val="24"/>
                <w:szCs w:val="24"/>
              </w:rPr>
              <w:t>Уо 02.04</w:t>
            </w:r>
          </w:p>
          <w:p w:rsidR="00B05335" w:rsidRPr="00C86D27" w:rsidRDefault="00B05335" w:rsidP="0018164F">
            <w:pPr>
              <w:suppressAutoHyphens/>
              <w:jc w:val="both"/>
              <w:rPr>
                <w:bCs/>
                <w:iCs/>
                <w:sz w:val="24"/>
                <w:szCs w:val="24"/>
              </w:rPr>
            </w:pPr>
            <w:r w:rsidRPr="00C86D27">
              <w:rPr>
                <w:iCs/>
                <w:sz w:val="24"/>
                <w:szCs w:val="24"/>
              </w:rPr>
              <w:t>выделять наиболее значимое в перечне информации;</w:t>
            </w:r>
          </w:p>
        </w:tc>
        <w:tc>
          <w:tcPr>
            <w:tcW w:w="3115" w:type="dxa"/>
            <w:vMerge/>
            <w:shd w:val="clear" w:color="auto" w:fill="auto"/>
          </w:tcPr>
          <w:p w:rsidR="00B05335" w:rsidRPr="00C86D27" w:rsidRDefault="00B05335" w:rsidP="0018164F">
            <w:pPr>
              <w:spacing w:after="120"/>
              <w:rPr>
                <w:sz w:val="24"/>
                <w:szCs w:val="24"/>
              </w:rPr>
            </w:pPr>
          </w:p>
        </w:tc>
      </w:tr>
      <w:tr w:rsidR="00B05335" w:rsidRPr="00C86D27" w:rsidTr="0018164F">
        <w:tc>
          <w:tcPr>
            <w:tcW w:w="3115" w:type="dxa"/>
            <w:shd w:val="clear" w:color="auto" w:fill="auto"/>
          </w:tcPr>
          <w:p w:rsidR="00B05335" w:rsidRPr="00C86D27" w:rsidRDefault="00B05335" w:rsidP="0018164F">
            <w:pPr>
              <w:spacing w:after="120"/>
              <w:rPr>
                <w:sz w:val="24"/>
                <w:szCs w:val="24"/>
              </w:rPr>
            </w:pPr>
          </w:p>
        </w:tc>
        <w:tc>
          <w:tcPr>
            <w:tcW w:w="3115" w:type="dxa"/>
            <w:shd w:val="clear" w:color="auto" w:fill="auto"/>
          </w:tcPr>
          <w:p w:rsidR="00B05335" w:rsidRPr="00C20D81" w:rsidRDefault="00B05335" w:rsidP="0018164F">
            <w:pPr>
              <w:suppressAutoHyphens/>
              <w:jc w:val="both"/>
              <w:rPr>
                <w:bCs/>
                <w:iCs/>
                <w:sz w:val="24"/>
                <w:szCs w:val="24"/>
              </w:rPr>
            </w:pPr>
            <w:r w:rsidRPr="00C20D81">
              <w:rPr>
                <w:bCs/>
                <w:iCs/>
                <w:sz w:val="24"/>
                <w:szCs w:val="24"/>
              </w:rPr>
              <w:t>Уо 02.05</w:t>
            </w:r>
          </w:p>
          <w:p w:rsidR="00B05335" w:rsidRPr="00C86D27" w:rsidRDefault="00B05335" w:rsidP="0018164F">
            <w:pPr>
              <w:suppressAutoHyphens/>
              <w:jc w:val="both"/>
              <w:rPr>
                <w:bCs/>
                <w:iCs/>
                <w:sz w:val="24"/>
                <w:szCs w:val="24"/>
              </w:rPr>
            </w:pPr>
            <w:r w:rsidRPr="00375D7D">
              <w:rPr>
                <w:iCs/>
                <w:sz w:val="24"/>
                <w:szCs w:val="24"/>
              </w:rPr>
              <w:t>оценивать практическую значимость результатов поиска</w:t>
            </w:r>
          </w:p>
        </w:tc>
        <w:tc>
          <w:tcPr>
            <w:tcW w:w="3115" w:type="dxa"/>
            <w:shd w:val="clear" w:color="auto" w:fill="auto"/>
          </w:tcPr>
          <w:p w:rsidR="00B05335" w:rsidRPr="003C7ECA" w:rsidRDefault="00B05335" w:rsidP="0018164F">
            <w:pPr>
              <w:jc w:val="both"/>
              <w:rPr>
                <w:color w:val="000000"/>
              </w:rPr>
            </w:pPr>
            <w:r w:rsidRPr="003C7ECA">
              <w:rPr>
                <w:color w:val="000000"/>
              </w:rPr>
              <w:t>Зо 02.03</w:t>
            </w:r>
          </w:p>
          <w:p w:rsidR="00B05335" w:rsidRPr="00C86D27" w:rsidRDefault="00B05335" w:rsidP="0018164F">
            <w:pPr>
              <w:spacing w:after="120"/>
              <w:rPr>
                <w:sz w:val="24"/>
                <w:szCs w:val="24"/>
              </w:rPr>
            </w:pPr>
            <w:r w:rsidRPr="003C7ECA">
              <w:t>формат оформления результатов поиска информации</w:t>
            </w:r>
          </w:p>
        </w:tc>
      </w:tr>
      <w:tr w:rsidR="00B05335" w:rsidRPr="00C86D27" w:rsidTr="0018164F">
        <w:tc>
          <w:tcPr>
            <w:tcW w:w="3115" w:type="dxa"/>
            <w:shd w:val="clear" w:color="auto" w:fill="auto"/>
          </w:tcPr>
          <w:p w:rsidR="00B05335" w:rsidRPr="00C86D27" w:rsidRDefault="00B05335" w:rsidP="0018164F">
            <w:pPr>
              <w:jc w:val="center"/>
              <w:rPr>
                <w:iCs/>
                <w:sz w:val="24"/>
                <w:szCs w:val="24"/>
              </w:rPr>
            </w:pPr>
            <w:r w:rsidRPr="00C86D27">
              <w:rPr>
                <w:iCs/>
                <w:sz w:val="24"/>
                <w:szCs w:val="24"/>
              </w:rPr>
              <w:t>ОК 03</w:t>
            </w:r>
          </w:p>
          <w:p w:rsidR="00B05335" w:rsidRPr="00C86D27" w:rsidRDefault="00B05335" w:rsidP="0018164F">
            <w:pPr>
              <w:spacing w:after="120"/>
              <w:rPr>
                <w:sz w:val="24"/>
                <w:szCs w:val="24"/>
              </w:rPr>
            </w:pPr>
            <w:r w:rsidRPr="00C86D27">
              <w:rPr>
                <w:sz w:val="24"/>
                <w:szCs w:val="24"/>
              </w:rPr>
              <w:t>Планировать и реализовывать собственное профессиональное и личностное развитие</w:t>
            </w:r>
          </w:p>
        </w:tc>
        <w:tc>
          <w:tcPr>
            <w:tcW w:w="3115" w:type="dxa"/>
            <w:shd w:val="clear" w:color="auto" w:fill="auto"/>
          </w:tcPr>
          <w:p w:rsidR="00B05335" w:rsidRPr="00C86D27" w:rsidRDefault="00B05335" w:rsidP="0018164F">
            <w:pPr>
              <w:suppressAutoHyphens/>
              <w:jc w:val="both"/>
              <w:rPr>
                <w:bCs/>
                <w:iCs/>
                <w:sz w:val="24"/>
                <w:szCs w:val="24"/>
              </w:rPr>
            </w:pPr>
            <w:r w:rsidRPr="00C86D27">
              <w:rPr>
                <w:bCs/>
                <w:iCs/>
                <w:sz w:val="24"/>
                <w:szCs w:val="24"/>
              </w:rPr>
              <w:t>Уо 03.02</w:t>
            </w:r>
          </w:p>
          <w:p w:rsidR="00B05335" w:rsidRPr="00C86D27" w:rsidRDefault="00B05335" w:rsidP="0018164F">
            <w:pPr>
              <w:spacing w:after="120"/>
              <w:rPr>
                <w:sz w:val="24"/>
                <w:szCs w:val="24"/>
              </w:rPr>
            </w:pPr>
            <w:r w:rsidRPr="00C86D27">
              <w:rPr>
                <w:sz w:val="24"/>
                <w:szCs w:val="24"/>
              </w:rPr>
              <w:t>применять современную научную профессиональную терминологию;</w:t>
            </w:r>
          </w:p>
        </w:tc>
        <w:tc>
          <w:tcPr>
            <w:tcW w:w="3115" w:type="dxa"/>
            <w:shd w:val="clear" w:color="auto" w:fill="auto"/>
          </w:tcPr>
          <w:p w:rsidR="00B05335" w:rsidRPr="00C86D27" w:rsidRDefault="00B05335" w:rsidP="0018164F">
            <w:pPr>
              <w:spacing w:after="120"/>
              <w:rPr>
                <w:sz w:val="24"/>
                <w:szCs w:val="24"/>
              </w:rPr>
            </w:pPr>
            <w:r w:rsidRPr="00C86D27">
              <w:rPr>
                <w:sz w:val="24"/>
                <w:szCs w:val="24"/>
              </w:rPr>
              <w:t>Зо.03.02</w:t>
            </w:r>
            <w:r w:rsidRPr="00C86D27">
              <w:rPr>
                <w:bCs/>
                <w:iCs/>
                <w:sz w:val="24"/>
                <w:szCs w:val="24"/>
              </w:rPr>
              <w:t xml:space="preserve"> современная научная и профессиональная терминология;</w:t>
            </w:r>
          </w:p>
        </w:tc>
      </w:tr>
      <w:tr w:rsidR="00B05335" w:rsidRPr="00C86D27" w:rsidTr="0018164F">
        <w:tc>
          <w:tcPr>
            <w:tcW w:w="3115" w:type="dxa"/>
            <w:shd w:val="clear" w:color="auto" w:fill="auto"/>
          </w:tcPr>
          <w:p w:rsidR="00B05335" w:rsidRPr="00375D7D" w:rsidRDefault="00B05335" w:rsidP="00B05335">
            <w:pPr>
              <w:jc w:val="center"/>
              <w:rPr>
                <w:iCs/>
                <w:sz w:val="24"/>
                <w:szCs w:val="24"/>
              </w:rPr>
            </w:pPr>
            <w:r w:rsidRPr="00375D7D">
              <w:rPr>
                <w:iCs/>
                <w:sz w:val="24"/>
                <w:szCs w:val="24"/>
              </w:rPr>
              <w:t>ОК 04</w:t>
            </w:r>
          </w:p>
          <w:p w:rsidR="00B05335" w:rsidRPr="00C86D27" w:rsidRDefault="00B05335" w:rsidP="00B05335">
            <w:pPr>
              <w:jc w:val="center"/>
              <w:rPr>
                <w:iCs/>
                <w:sz w:val="24"/>
                <w:szCs w:val="24"/>
              </w:rPr>
            </w:pPr>
            <w:r w:rsidRPr="00D434B2">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5" w:type="dxa"/>
            <w:shd w:val="clear" w:color="auto" w:fill="auto"/>
          </w:tcPr>
          <w:p w:rsidR="00B05335" w:rsidRPr="00C86D27" w:rsidRDefault="00B05335" w:rsidP="0018164F">
            <w:pPr>
              <w:suppressAutoHyphens/>
              <w:jc w:val="both"/>
              <w:rPr>
                <w:bCs/>
                <w:iCs/>
                <w:sz w:val="24"/>
                <w:szCs w:val="24"/>
              </w:rPr>
            </w:pPr>
          </w:p>
        </w:tc>
        <w:tc>
          <w:tcPr>
            <w:tcW w:w="3115" w:type="dxa"/>
            <w:shd w:val="clear" w:color="auto" w:fill="auto"/>
          </w:tcPr>
          <w:p w:rsidR="00B05335" w:rsidRPr="00C20D81" w:rsidRDefault="00B05335" w:rsidP="00B05335">
            <w:pPr>
              <w:suppressAutoHyphens/>
              <w:jc w:val="both"/>
              <w:rPr>
                <w:bCs/>
                <w:iCs/>
                <w:sz w:val="24"/>
                <w:szCs w:val="24"/>
              </w:rPr>
            </w:pPr>
            <w:r w:rsidRPr="00C20D81">
              <w:rPr>
                <w:bCs/>
                <w:iCs/>
                <w:sz w:val="24"/>
                <w:szCs w:val="24"/>
              </w:rPr>
              <w:t>Зо 04.02</w:t>
            </w:r>
          </w:p>
          <w:p w:rsidR="00B05335" w:rsidRPr="00C86D27" w:rsidRDefault="00B05335" w:rsidP="00B05335">
            <w:pPr>
              <w:spacing w:after="120"/>
              <w:rPr>
                <w:sz w:val="24"/>
                <w:szCs w:val="24"/>
              </w:rPr>
            </w:pPr>
            <w:r w:rsidRPr="00675341">
              <w:rPr>
                <w:bCs/>
                <w:sz w:val="24"/>
                <w:szCs w:val="24"/>
              </w:rPr>
              <w:t>основы проектной деятельности</w:t>
            </w:r>
          </w:p>
        </w:tc>
      </w:tr>
    </w:tbl>
    <w:p w:rsidR="00B05335" w:rsidRPr="00C86D27" w:rsidRDefault="00B05335" w:rsidP="00B05335">
      <w:pPr>
        <w:spacing w:line="360" w:lineRule="auto"/>
        <w:jc w:val="both"/>
        <w:rPr>
          <w:b/>
          <w:sz w:val="24"/>
          <w:szCs w:val="24"/>
        </w:rPr>
      </w:pPr>
    </w:p>
    <w:p w:rsidR="00B05335" w:rsidRPr="00CA6340" w:rsidRDefault="00B05335" w:rsidP="00B05335">
      <w:pPr>
        <w:spacing w:line="360" w:lineRule="auto"/>
        <w:jc w:val="both"/>
        <w:rPr>
          <w:sz w:val="24"/>
          <w:szCs w:val="24"/>
        </w:rPr>
      </w:pPr>
    </w:p>
    <w:p w:rsidR="00B05335" w:rsidRPr="00CA6340" w:rsidRDefault="00B05335" w:rsidP="00B05335">
      <w:pPr>
        <w:spacing w:line="360" w:lineRule="auto"/>
        <w:jc w:val="both"/>
        <w:rPr>
          <w:sz w:val="24"/>
          <w:szCs w:val="24"/>
        </w:rPr>
      </w:pPr>
      <w:r w:rsidRPr="00CA6340">
        <w:rPr>
          <w:b/>
          <w:sz w:val="24"/>
          <w:szCs w:val="24"/>
        </w:rPr>
        <w:t xml:space="preserve"> </w:t>
      </w:r>
    </w:p>
    <w:p w:rsidR="00B05335" w:rsidRPr="00B05335" w:rsidRDefault="00B05335" w:rsidP="00796106">
      <w:pPr>
        <w:sectPr w:rsidR="00B05335" w:rsidRPr="00B05335" w:rsidSect="00CB2AD8">
          <w:pgSz w:w="11910" w:h="16840"/>
          <w:pgMar w:top="1160" w:right="620" w:bottom="280" w:left="1480" w:header="710" w:footer="0" w:gutter="0"/>
          <w:cols w:space="720"/>
        </w:sectPr>
      </w:pPr>
    </w:p>
    <w:p w:rsidR="00082701" w:rsidRDefault="00082701" w:rsidP="00082701">
      <w:pPr>
        <w:jc w:val="right"/>
        <w:rPr>
          <w:b/>
          <w:sz w:val="24"/>
          <w:szCs w:val="24"/>
        </w:rPr>
      </w:pPr>
      <w:r>
        <w:rPr>
          <w:b/>
          <w:sz w:val="24"/>
          <w:szCs w:val="24"/>
        </w:rPr>
        <w:lastRenderedPageBreak/>
        <w:t>Приложение 3.3</w:t>
      </w:r>
    </w:p>
    <w:p w:rsidR="00082701" w:rsidRDefault="00082701" w:rsidP="00082701">
      <w:pPr>
        <w:jc w:val="right"/>
        <w:rPr>
          <w:b/>
          <w:sz w:val="24"/>
          <w:szCs w:val="24"/>
        </w:rPr>
      </w:pPr>
    </w:p>
    <w:p w:rsidR="00082701" w:rsidRDefault="00082701" w:rsidP="00082701">
      <w:pPr>
        <w:jc w:val="right"/>
        <w:rPr>
          <w:b/>
          <w:sz w:val="24"/>
          <w:szCs w:val="24"/>
        </w:rPr>
      </w:pPr>
      <w:r>
        <w:rPr>
          <w:b/>
          <w:sz w:val="24"/>
          <w:szCs w:val="24"/>
        </w:rPr>
        <w:t xml:space="preserve">к ПООП-П по специальности </w:t>
      </w:r>
    </w:p>
    <w:p w:rsidR="00082701" w:rsidRDefault="00082701" w:rsidP="00082701">
      <w:pPr>
        <w:jc w:val="right"/>
        <w:rPr>
          <w:b/>
          <w:sz w:val="24"/>
          <w:szCs w:val="24"/>
        </w:rPr>
      </w:pPr>
      <w:r>
        <w:rPr>
          <w:b/>
          <w:sz w:val="24"/>
          <w:szCs w:val="24"/>
        </w:rPr>
        <w:t>15.02.12 Монтаж, техническое обслуживание и ремонт</w:t>
      </w:r>
    </w:p>
    <w:p w:rsidR="00082701" w:rsidRDefault="00082701" w:rsidP="00082701">
      <w:pPr>
        <w:jc w:val="right"/>
        <w:rPr>
          <w:rFonts w:eastAsia="Calibri" w:cs="Calibri"/>
          <w:b/>
          <w:sz w:val="24"/>
          <w:szCs w:val="24"/>
        </w:rPr>
      </w:pPr>
      <w:r>
        <w:rPr>
          <w:b/>
          <w:sz w:val="24"/>
          <w:szCs w:val="24"/>
        </w:rPr>
        <w:t>промышленного оборудования (по отраслям)</w:t>
      </w: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spacing w:before="4"/>
        <w:rPr>
          <w:sz w:val="28"/>
        </w:rPr>
      </w:pPr>
    </w:p>
    <w:p w:rsidR="00082701" w:rsidRDefault="00082701" w:rsidP="00082701">
      <w:pPr>
        <w:spacing w:before="247"/>
        <w:ind w:left="210" w:right="212"/>
        <w:jc w:val="center"/>
        <w:rPr>
          <w:b/>
          <w:sz w:val="28"/>
        </w:rPr>
      </w:pPr>
      <w:r w:rsidRPr="00315F34">
        <w:rPr>
          <w:b/>
          <w:sz w:val="24"/>
          <w:szCs w:val="24"/>
        </w:rPr>
        <w:t>РАБОЧАЯ ПРОГРАММА УЧЕБНОЙ ДИСЦИПЛИНЫ</w:t>
      </w:r>
      <w:r w:rsidRPr="00C6786C">
        <w:rPr>
          <w:b/>
          <w:sz w:val="28"/>
        </w:rPr>
        <w:t xml:space="preserve"> </w:t>
      </w:r>
    </w:p>
    <w:p w:rsidR="00796106" w:rsidRDefault="00796106" w:rsidP="00796106">
      <w:pPr>
        <w:pStyle w:val="a3"/>
        <w:rPr>
          <w:b/>
        </w:rPr>
      </w:pPr>
    </w:p>
    <w:p w:rsidR="00796106" w:rsidRPr="00082701" w:rsidRDefault="00796106" w:rsidP="00796106">
      <w:pPr>
        <w:ind w:left="207" w:right="212"/>
        <w:jc w:val="center"/>
        <w:rPr>
          <w:b/>
          <w:sz w:val="24"/>
          <w:szCs w:val="24"/>
        </w:rPr>
      </w:pPr>
      <w:r w:rsidRPr="00082701">
        <w:rPr>
          <w:b/>
          <w:sz w:val="24"/>
          <w:szCs w:val="24"/>
        </w:rPr>
        <w:t>ОП.03 ТЕХНИЧЕСКАЯ МЕХАНИКА</w:t>
      </w: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Default="00796106" w:rsidP="00796106">
      <w:pPr>
        <w:pStyle w:val="a3"/>
        <w:rPr>
          <w:b/>
        </w:rPr>
      </w:pPr>
    </w:p>
    <w:p w:rsidR="00082701" w:rsidRDefault="00082701" w:rsidP="00796106">
      <w:pPr>
        <w:pStyle w:val="a3"/>
        <w:rPr>
          <w:b/>
        </w:rPr>
      </w:pPr>
    </w:p>
    <w:p w:rsidR="00082701" w:rsidRPr="00082701" w:rsidRDefault="00082701"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Default="00796106" w:rsidP="00796106">
      <w:pPr>
        <w:pStyle w:val="a3"/>
        <w:rPr>
          <w:b/>
        </w:rPr>
      </w:pPr>
    </w:p>
    <w:p w:rsidR="00491DEE" w:rsidRDefault="00491DEE" w:rsidP="00796106">
      <w:pPr>
        <w:pStyle w:val="a3"/>
        <w:rPr>
          <w:b/>
        </w:rPr>
      </w:pPr>
    </w:p>
    <w:p w:rsidR="00491DEE" w:rsidRPr="00082701" w:rsidRDefault="00491DEE"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spacing w:before="3"/>
        <w:rPr>
          <w:b/>
        </w:rPr>
      </w:pPr>
    </w:p>
    <w:p w:rsidR="00796106" w:rsidRPr="00082701" w:rsidRDefault="00082701" w:rsidP="00796106">
      <w:pPr>
        <w:spacing w:before="90"/>
        <w:ind w:left="206" w:right="212"/>
        <w:jc w:val="center"/>
        <w:rPr>
          <w:b/>
          <w:sz w:val="24"/>
          <w:szCs w:val="24"/>
        </w:rPr>
      </w:pPr>
      <w:r w:rsidRPr="00082701">
        <w:rPr>
          <w:b/>
          <w:sz w:val="24"/>
          <w:szCs w:val="24"/>
        </w:rPr>
        <w:t>2022 г.</w:t>
      </w:r>
    </w:p>
    <w:p w:rsidR="00796106" w:rsidRDefault="00796106" w:rsidP="00796106">
      <w:pPr>
        <w:jc w:val="center"/>
        <w:rPr>
          <w:sz w:val="24"/>
        </w:rPr>
        <w:sectPr w:rsidR="00796106" w:rsidSect="00CB2AD8">
          <w:pgSz w:w="11910" w:h="16840"/>
          <w:pgMar w:top="1160" w:right="620" w:bottom="280" w:left="1480" w:header="710" w:footer="0" w:gutter="0"/>
          <w:cols w:space="720"/>
        </w:sectPr>
      </w:pP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61"/>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61"/>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61"/>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61"/>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rPr>
          <w:sz w:val="24"/>
        </w:rPr>
        <w:sectPr w:rsidR="00796106" w:rsidSect="00CB2AD8">
          <w:pgSz w:w="11910" w:h="16840"/>
          <w:pgMar w:top="1160" w:right="620" w:bottom="280" w:left="1480" w:header="710" w:footer="0" w:gutter="0"/>
          <w:cols w:space="720"/>
        </w:sectPr>
      </w:pPr>
    </w:p>
    <w:p w:rsidR="00796106" w:rsidRDefault="00796106" w:rsidP="003212FC">
      <w:pPr>
        <w:pStyle w:val="3"/>
        <w:numPr>
          <w:ilvl w:val="0"/>
          <w:numId w:val="56"/>
        </w:numPr>
        <w:tabs>
          <w:tab w:val="left" w:pos="508"/>
        </w:tabs>
        <w:spacing w:before="82"/>
        <w:ind w:right="221" w:firstLine="0"/>
        <w:jc w:val="left"/>
      </w:pPr>
      <w:r>
        <w:lastRenderedPageBreak/>
        <w:t>ОБЩАЯ</w:t>
      </w:r>
      <w:r>
        <w:rPr>
          <w:spacing w:val="42"/>
        </w:rPr>
        <w:t xml:space="preserve"> </w:t>
      </w:r>
      <w:r>
        <w:t>ХАРАКТЕРИСТИКА</w:t>
      </w:r>
      <w:r>
        <w:rPr>
          <w:spacing w:val="43"/>
        </w:rPr>
        <w:t xml:space="preserve"> </w:t>
      </w:r>
      <w:r>
        <w:t>ПРИМЕРНОЙ</w:t>
      </w:r>
      <w:r>
        <w:rPr>
          <w:spacing w:val="43"/>
        </w:rPr>
        <w:t xml:space="preserve"> </w:t>
      </w:r>
      <w:r>
        <w:t>ПРОГРАММЫ</w:t>
      </w:r>
      <w:r>
        <w:rPr>
          <w:spacing w:val="42"/>
        </w:rPr>
        <w:t xml:space="preserve"> </w:t>
      </w:r>
      <w:r>
        <w:t>УЧЕБНОЙ</w:t>
      </w:r>
      <w:r>
        <w:rPr>
          <w:spacing w:val="43"/>
        </w:rPr>
        <w:t xml:space="preserve"> </w:t>
      </w:r>
      <w:r>
        <w:t>ДИСЦИ-</w:t>
      </w:r>
      <w:r>
        <w:rPr>
          <w:spacing w:val="-57"/>
        </w:rPr>
        <w:t xml:space="preserve"> </w:t>
      </w:r>
      <w:r>
        <w:t>ПЛИНЫ</w:t>
      </w:r>
      <w:r>
        <w:rPr>
          <w:spacing w:val="-1"/>
        </w:rPr>
        <w:t xml:space="preserve"> </w:t>
      </w:r>
      <w:r>
        <w:t>«ОП.03</w:t>
      </w:r>
      <w:r>
        <w:rPr>
          <w:spacing w:val="-1"/>
        </w:rPr>
        <w:t xml:space="preserve"> </w:t>
      </w:r>
      <w:r>
        <w:t>ТЕХНИЧЕСКАЯ МЕХАНИКА»</w:t>
      </w:r>
    </w:p>
    <w:p w:rsidR="00796106" w:rsidRDefault="00796106" w:rsidP="00796106">
      <w:pPr>
        <w:pStyle w:val="a3"/>
        <w:spacing w:before="5"/>
        <w:rPr>
          <w:b/>
          <w:i/>
        </w:rPr>
      </w:pPr>
    </w:p>
    <w:p w:rsidR="00796106" w:rsidRDefault="00796106" w:rsidP="003212FC">
      <w:pPr>
        <w:pStyle w:val="a5"/>
        <w:numPr>
          <w:ilvl w:val="1"/>
          <w:numId w:val="56"/>
        </w:numPr>
        <w:tabs>
          <w:tab w:val="left" w:pos="642"/>
        </w:tabs>
        <w:spacing w:line="235" w:lineRule="auto"/>
        <w:ind w:right="616" w:firstLine="0"/>
        <w:jc w:val="both"/>
        <w:rPr>
          <w:sz w:val="24"/>
        </w:rPr>
      </w:pPr>
      <w:r>
        <w:rPr>
          <w:b/>
          <w:sz w:val="24"/>
        </w:rPr>
        <w:t>Место дисциплины в структуре основной профессиональной образовательной</w:t>
      </w:r>
      <w:r>
        <w:rPr>
          <w:b/>
          <w:spacing w:val="-57"/>
          <w:sz w:val="24"/>
        </w:rPr>
        <w:t xml:space="preserve"> </w:t>
      </w:r>
      <w:r>
        <w:rPr>
          <w:b/>
          <w:sz w:val="24"/>
        </w:rPr>
        <w:t>программы:</w:t>
      </w:r>
      <w:r>
        <w:rPr>
          <w:b/>
          <w:spacing w:val="-2"/>
          <w:sz w:val="24"/>
        </w:rPr>
        <w:t xml:space="preserve"> </w:t>
      </w:r>
      <w:r>
        <w:rPr>
          <w:sz w:val="24"/>
        </w:rPr>
        <w:t>общепрофессиональныйцикл.</w:t>
      </w:r>
    </w:p>
    <w:p w:rsidR="00796106" w:rsidRDefault="00796106" w:rsidP="00796106">
      <w:pPr>
        <w:pStyle w:val="a3"/>
        <w:spacing w:before="2"/>
        <w:ind w:left="222"/>
        <w:jc w:val="both"/>
      </w:pPr>
      <w:r>
        <w:t>Учебная</w:t>
      </w:r>
      <w:r>
        <w:rPr>
          <w:spacing w:val="-4"/>
        </w:rPr>
        <w:t xml:space="preserve"> </w:t>
      </w:r>
      <w:r>
        <w:t>дисциплина</w:t>
      </w:r>
      <w:r>
        <w:rPr>
          <w:spacing w:val="-8"/>
        </w:rPr>
        <w:t xml:space="preserve"> </w:t>
      </w:r>
      <w:r>
        <w:t>имеет</w:t>
      </w:r>
      <w:r>
        <w:rPr>
          <w:spacing w:val="-3"/>
        </w:rPr>
        <w:t xml:space="preserve"> </w:t>
      </w:r>
      <w:r>
        <w:t>практическую</w:t>
      </w:r>
      <w:r>
        <w:rPr>
          <w:spacing w:val="-4"/>
        </w:rPr>
        <w:t xml:space="preserve"> </w:t>
      </w:r>
      <w:r>
        <w:t>направленность</w:t>
      </w:r>
      <w:r>
        <w:rPr>
          <w:spacing w:val="-4"/>
        </w:rPr>
        <w:t xml:space="preserve"> </w:t>
      </w:r>
      <w:r>
        <w:t>и</w:t>
      </w:r>
      <w:r>
        <w:rPr>
          <w:spacing w:val="-3"/>
        </w:rPr>
        <w:t xml:space="preserve"> </w:t>
      </w:r>
      <w:r>
        <w:t>имеет</w:t>
      </w:r>
      <w:r>
        <w:rPr>
          <w:spacing w:val="-4"/>
        </w:rPr>
        <w:t xml:space="preserve"> </w:t>
      </w:r>
      <w:r>
        <w:t>межпредметные</w:t>
      </w:r>
      <w:r>
        <w:rPr>
          <w:spacing w:val="-6"/>
        </w:rPr>
        <w:t xml:space="preserve"> </w:t>
      </w:r>
      <w:r>
        <w:t>связи</w:t>
      </w:r>
    </w:p>
    <w:p w:rsidR="00796106" w:rsidRDefault="00796106" w:rsidP="00796106">
      <w:pPr>
        <w:pStyle w:val="a3"/>
        <w:ind w:left="222" w:right="221"/>
        <w:jc w:val="both"/>
      </w:pPr>
      <w:r>
        <w:rPr>
          <w:b/>
        </w:rPr>
        <w:t>с общепрофессиональными дисциплинами</w:t>
      </w:r>
      <w:r>
        <w:t>ОП.01 Инженерная графика, ОП. 02 Матери-</w:t>
      </w:r>
      <w:r>
        <w:rPr>
          <w:spacing w:val="1"/>
        </w:rPr>
        <w:t xml:space="preserve"> </w:t>
      </w:r>
      <w:r>
        <w:t>аловедение,</w:t>
      </w:r>
      <w:r>
        <w:rPr>
          <w:spacing w:val="1"/>
        </w:rPr>
        <w:t xml:space="preserve"> </w:t>
      </w:r>
      <w:r>
        <w:t>ОП.04</w:t>
      </w:r>
      <w:r>
        <w:rPr>
          <w:spacing w:val="1"/>
        </w:rPr>
        <w:t xml:space="preserve"> </w:t>
      </w:r>
      <w:r>
        <w:t>Метрология,</w:t>
      </w:r>
      <w:r>
        <w:rPr>
          <w:spacing w:val="1"/>
        </w:rPr>
        <w:t xml:space="preserve"> </w:t>
      </w:r>
      <w:r>
        <w:t>стандартизация</w:t>
      </w:r>
      <w:r>
        <w:rPr>
          <w:spacing w:val="1"/>
        </w:rPr>
        <w:t xml:space="preserve"> </w:t>
      </w:r>
      <w:r>
        <w:t>и</w:t>
      </w:r>
      <w:r>
        <w:rPr>
          <w:spacing w:val="1"/>
        </w:rPr>
        <w:t xml:space="preserve"> </w:t>
      </w:r>
      <w:r>
        <w:t>подтверждение</w:t>
      </w:r>
      <w:r>
        <w:rPr>
          <w:spacing w:val="1"/>
        </w:rPr>
        <w:t xml:space="preserve"> </w:t>
      </w:r>
      <w:r>
        <w:t>соответствия,</w:t>
      </w:r>
      <w:r>
        <w:rPr>
          <w:spacing w:val="1"/>
        </w:rPr>
        <w:t xml:space="preserve"> </w:t>
      </w:r>
      <w:r>
        <w:t>ОП.</w:t>
      </w:r>
      <w:r>
        <w:rPr>
          <w:spacing w:val="1"/>
        </w:rPr>
        <w:t xml:space="preserve"> </w:t>
      </w:r>
      <w:r>
        <w:t>05Электротехника</w:t>
      </w:r>
      <w:r>
        <w:rPr>
          <w:spacing w:val="1"/>
        </w:rPr>
        <w:t xml:space="preserve"> </w:t>
      </w:r>
      <w:r>
        <w:t>и</w:t>
      </w:r>
      <w:r>
        <w:rPr>
          <w:spacing w:val="1"/>
        </w:rPr>
        <w:t xml:space="preserve"> </w:t>
      </w:r>
      <w:r>
        <w:t>основы</w:t>
      </w:r>
      <w:r>
        <w:rPr>
          <w:spacing w:val="1"/>
        </w:rPr>
        <w:t xml:space="preserve"> </w:t>
      </w:r>
      <w:r>
        <w:t>электроника,</w:t>
      </w:r>
      <w:r>
        <w:rPr>
          <w:spacing w:val="1"/>
        </w:rPr>
        <w:t xml:space="preserve"> </w:t>
      </w:r>
      <w:r>
        <w:t>ОП.06Технологическое</w:t>
      </w:r>
      <w:r>
        <w:rPr>
          <w:spacing w:val="1"/>
        </w:rPr>
        <w:t xml:space="preserve"> </w:t>
      </w:r>
      <w:r>
        <w:t>оборудование,</w:t>
      </w:r>
      <w:r>
        <w:rPr>
          <w:spacing w:val="1"/>
        </w:rPr>
        <w:t xml:space="preserve"> </w:t>
      </w:r>
      <w:r>
        <w:t>ОП.</w:t>
      </w:r>
      <w:r>
        <w:rPr>
          <w:spacing w:val="1"/>
        </w:rPr>
        <w:t xml:space="preserve"> </w:t>
      </w:r>
      <w:r>
        <w:t>07Технология отрасли, ОП.08 Обработка металлов резанием, станки и инструменты, ОП.</w:t>
      </w:r>
      <w:r>
        <w:rPr>
          <w:spacing w:val="1"/>
        </w:rPr>
        <w:t xml:space="preserve"> </w:t>
      </w:r>
      <w:r>
        <w:t>09 Охрана труда и бережливое производство, ОП. 10 Экономика отрасли, ОП. 11 Инфор-</w:t>
      </w:r>
      <w:r>
        <w:rPr>
          <w:spacing w:val="1"/>
        </w:rPr>
        <w:t xml:space="preserve"> </w:t>
      </w:r>
      <w:r>
        <w:t>мационные технологии в профессиональной деятельности, ОП. 12 Безопасность жизнеде-</w:t>
      </w:r>
      <w:r>
        <w:rPr>
          <w:spacing w:val="1"/>
        </w:rPr>
        <w:t xml:space="preserve"> </w:t>
      </w:r>
      <w:r>
        <w:t xml:space="preserve">ятельности, </w:t>
      </w:r>
      <w:r>
        <w:rPr>
          <w:b/>
        </w:rPr>
        <w:t xml:space="preserve">профессиональными модулями </w:t>
      </w:r>
      <w:r>
        <w:t>ПМ.01.Осуществлять монтаж промышлен-</w:t>
      </w:r>
      <w:r>
        <w:rPr>
          <w:spacing w:val="1"/>
        </w:rPr>
        <w:t xml:space="preserve"> </w:t>
      </w:r>
      <w:r>
        <w:t>ного оборудования и пусконаладочные работы, ПМ.02. Осуществлять техническое обслу-</w:t>
      </w:r>
      <w:r>
        <w:rPr>
          <w:spacing w:val="1"/>
        </w:rPr>
        <w:t xml:space="preserve"> </w:t>
      </w:r>
      <w:r>
        <w:t>живание и ремонт промышленного оборудования и ПМ. 03.Организовывать ремонтные,</w:t>
      </w:r>
      <w:r>
        <w:rPr>
          <w:spacing w:val="1"/>
        </w:rPr>
        <w:t xml:space="preserve"> </w:t>
      </w:r>
      <w:r>
        <w:t>монтажные</w:t>
      </w:r>
      <w:r>
        <w:rPr>
          <w:spacing w:val="-3"/>
        </w:rPr>
        <w:t xml:space="preserve"> </w:t>
      </w:r>
      <w:r>
        <w:t>и наладочные</w:t>
      </w:r>
      <w:r>
        <w:rPr>
          <w:spacing w:val="-1"/>
        </w:rPr>
        <w:t xml:space="preserve"> </w:t>
      </w:r>
      <w:r>
        <w:t>работы по</w:t>
      </w:r>
      <w:r>
        <w:rPr>
          <w:spacing w:val="-1"/>
        </w:rPr>
        <w:t xml:space="preserve"> </w:t>
      </w:r>
      <w:r>
        <w:t>промышленному</w:t>
      </w:r>
      <w:r>
        <w:rPr>
          <w:spacing w:val="-5"/>
        </w:rPr>
        <w:t xml:space="preserve"> </w:t>
      </w:r>
      <w:r>
        <w:t>оборудованию.</w:t>
      </w:r>
    </w:p>
    <w:p w:rsidR="00796106" w:rsidRDefault="00796106" w:rsidP="00796106">
      <w:pPr>
        <w:pStyle w:val="a3"/>
        <w:rPr>
          <w:sz w:val="26"/>
        </w:rPr>
      </w:pPr>
    </w:p>
    <w:p w:rsidR="00796106" w:rsidRDefault="00796106" w:rsidP="00796106">
      <w:pPr>
        <w:pStyle w:val="a3"/>
        <w:rPr>
          <w:sz w:val="26"/>
        </w:rPr>
      </w:pPr>
    </w:p>
    <w:p w:rsidR="00796106" w:rsidRDefault="00796106" w:rsidP="003212FC">
      <w:pPr>
        <w:pStyle w:val="2"/>
        <w:numPr>
          <w:ilvl w:val="1"/>
          <w:numId w:val="56"/>
        </w:numPr>
        <w:tabs>
          <w:tab w:val="left" w:pos="642"/>
        </w:tabs>
        <w:spacing w:before="173"/>
        <w:ind w:left="642"/>
        <w:jc w:val="both"/>
      </w:pPr>
      <w:r>
        <w:t>Цель</w:t>
      </w:r>
      <w:r>
        <w:rPr>
          <w:spacing w:val="-2"/>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p>
    <w:p w:rsidR="00796106" w:rsidRDefault="00796106" w:rsidP="00796106">
      <w:pPr>
        <w:pStyle w:val="a3"/>
        <w:spacing w:before="3"/>
        <w:rPr>
          <w:b/>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7"/>
        <w:gridCol w:w="3544"/>
        <w:gridCol w:w="4297"/>
      </w:tblGrid>
      <w:tr w:rsidR="00796106" w:rsidTr="00BD6BC1">
        <w:trPr>
          <w:trHeight w:val="650"/>
        </w:trPr>
        <w:tc>
          <w:tcPr>
            <w:tcW w:w="1407" w:type="dxa"/>
          </w:tcPr>
          <w:p w:rsidR="003C0A14" w:rsidRDefault="003C0A14" w:rsidP="00DB14E1">
            <w:pPr>
              <w:pStyle w:val="TableParagraph"/>
              <w:ind w:left="395" w:right="109" w:hanging="262"/>
              <w:rPr>
                <w:sz w:val="24"/>
              </w:rPr>
            </w:pPr>
            <w:r>
              <w:rPr>
                <w:sz w:val="24"/>
              </w:rPr>
              <w:t>Код</w:t>
            </w:r>
          </w:p>
          <w:p w:rsidR="00796106" w:rsidRDefault="00796106" w:rsidP="00DB14E1">
            <w:pPr>
              <w:pStyle w:val="TableParagraph"/>
              <w:ind w:left="395" w:right="109" w:hanging="262"/>
              <w:rPr>
                <w:sz w:val="24"/>
              </w:rPr>
            </w:pPr>
            <w:r>
              <w:rPr>
                <w:sz w:val="24"/>
              </w:rPr>
              <w:t>ПК,</w:t>
            </w:r>
            <w:r>
              <w:rPr>
                <w:spacing w:val="-57"/>
                <w:sz w:val="24"/>
              </w:rPr>
              <w:t xml:space="preserve"> </w:t>
            </w:r>
            <w:r>
              <w:rPr>
                <w:sz w:val="24"/>
              </w:rPr>
              <w:t>ОК</w:t>
            </w:r>
          </w:p>
        </w:tc>
        <w:tc>
          <w:tcPr>
            <w:tcW w:w="3544" w:type="dxa"/>
          </w:tcPr>
          <w:p w:rsidR="00796106" w:rsidRDefault="00796106" w:rsidP="0018164F">
            <w:pPr>
              <w:pStyle w:val="TableParagraph"/>
              <w:spacing w:line="270" w:lineRule="exact"/>
              <w:ind w:left="29" w:right="-102"/>
              <w:jc w:val="center"/>
              <w:rPr>
                <w:sz w:val="24"/>
              </w:rPr>
            </w:pPr>
            <w:r>
              <w:rPr>
                <w:sz w:val="24"/>
              </w:rPr>
              <w:t>Умения</w:t>
            </w:r>
          </w:p>
        </w:tc>
        <w:tc>
          <w:tcPr>
            <w:tcW w:w="4297" w:type="dxa"/>
          </w:tcPr>
          <w:p w:rsidR="00796106" w:rsidRDefault="00796106" w:rsidP="0018164F">
            <w:pPr>
              <w:pStyle w:val="TableParagraph"/>
              <w:spacing w:line="270" w:lineRule="exact"/>
              <w:ind w:left="27"/>
              <w:jc w:val="center"/>
              <w:rPr>
                <w:sz w:val="24"/>
              </w:rPr>
            </w:pPr>
            <w:r>
              <w:rPr>
                <w:sz w:val="24"/>
              </w:rPr>
              <w:t>Знания</w:t>
            </w:r>
          </w:p>
        </w:tc>
      </w:tr>
      <w:tr w:rsidR="00796106" w:rsidTr="00BD6BC1">
        <w:trPr>
          <w:trHeight w:val="3408"/>
        </w:trPr>
        <w:tc>
          <w:tcPr>
            <w:tcW w:w="1407" w:type="dxa"/>
          </w:tcPr>
          <w:p w:rsidR="00796106" w:rsidRDefault="00796106" w:rsidP="00DB14E1">
            <w:pPr>
              <w:pStyle w:val="TableParagraph"/>
              <w:rPr>
                <w:sz w:val="24"/>
              </w:rPr>
            </w:pPr>
          </w:p>
          <w:p w:rsidR="003C0A14" w:rsidRDefault="003C0A14" w:rsidP="00DB14E1">
            <w:pPr>
              <w:pStyle w:val="TableParagraph"/>
              <w:rPr>
                <w:sz w:val="24"/>
              </w:rPr>
            </w:pPr>
            <w:r>
              <w:rPr>
                <w:sz w:val="24"/>
              </w:rPr>
              <w:t>ПК 1.1</w:t>
            </w:r>
          </w:p>
          <w:p w:rsidR="003C0A14" w:rsidRDefault="003C0A14" w:rsidP="00DB14E1">
            <w:pPr>
              <w:pStyle w:val="TableParagraph"/>
              <w:rPr>
                <w:sz w:val="24"/>
              </w:rPr>
            </w:pPr>
            <w:r>
              <w:rPr>
                <w:sz w:val="24"/>
              </w:rPr>
              <w:t>ОК 02</w:t>
            </w:r>
          </w:p>
          <w:p w:rsidR="003C0A14" w:rsidRDefault="003C0A14" w:rsidP="00DB14E1">
            <w:pPr>
              <w:pStyle w:val="TableParagraph"/>
              <w:rPr>
                <w:sz w:val="24"/>
              </w:rPr>
            </w:pPr>
            <w:r>
              <w:rPr>
                <w:sz w:val="24"/>
              </w:rPr>
              <w:t>ОК 03</w:t>
            </w:r>
          </w:p>
          <w:p w:rsidR="003C0A14" w:rsidRDefault="003C0A14" w:rsidP="00DB14E1">
            <w:pPr>
              <w:pStyle w:val="TableParagraph"/>
              <w:rPr>
                <w:sz w:val="24"/>
              </w:rPr>
            </w:pPr>
            <w:r>
              <w:rPr>
                <w:sz w:val="24"/>
              </w:rPr>
              <w:t>ОК 05</w:t>
            </w:r>
          </w:p>
          <w:p w:rsidR="003C0A14" w:rsidRDefault="00BD6BC1" w:rsidP="00DB14E1">
            <w:pPr>
              <w:pStyle w:val="TableParagraph"/>
              <w:rPr>
                <w:sz w:val="24"/>
              </w:rPr>
            </w:pPr>
            <w:r>
              <w:rPr>
                <w:sz w:val="24"/>
              </w:rPr>
              <w:t xml:space="preserve">ОК </w:t>
            </w:r>
            <w:r w:rsidR="003C0A14">
              <w:rPr>
                <w:sz w:val="24"/>
              </w:rPr>
              <w:t>10</w:t>
            </w:r>
          </w:p>
        </w:tc>
        <w:tc>
          <w:tcPr>
            <w:tcW w:w="3544" w:type="dxa"/>
          </w:tcPr>
          <w:p w:rsidR="00796106" w:rsidRPr="00C6786C" w:rsidRDefault="00964860" w:rsidP="003212FC">
            <w:pPr>
              <w:pStyle w:val="TableParagraph"/>
              <w:numPr>
                <w:ilvl w:val="0"/>
                <w:numId w:val="55"/>
              </w:numPr>
              <w:tabs>
                <w:tab w:val="left" w:pos="394"/>
              </w:tabs>
              <w:spacing w:line="276" w:lineRule="auto"/>
              <w:ind w:right="215" w:firstLine="146"/>
              <w:rPr>
                <w:sz w:val="24"/>
              </w:rPr>
            </w:pPr>
            <w:r>
              <w:rPr>
                <w:sz w:val="24"/>
              </w:rPr>
              <w:t>производить расчеты механических передач и про</w:t>
            </w:r>
            <w:r w:rsidR="00796106" w:rsidRPr="00C6786C">
              <w:rPr>
                <w:sz w:val="24"/>
              </w:rPr>
              <w:t>стейших</w:t>
            </w:r>
            <w:r w:rsidR="00796106" w:rsidRPr="00C6786C">
              <w:rPr>
                <w:spacing w:val="-4"/>
                <w:sz w:val="24"/>
              </w:rPr>
              <w:t xml:space="preserve"> </w:t>
            </w:r>
            <w:r w:rsidR="00796106" w:rsidRPr="00C6786C">
              <w:rPr>
                <w:sz w:val="24"/>
              </w:rPr>
              <w:t>сборочных</w:t>
            </w:r>
            <w:r w:rsidR="00796106" w:rsidRPr="00C6786C">
              <w:rPr>
                <w:spacing w:val="-4"/>
                <w:sz w:val="24"/>
              </w:rPr>
              <w:t xml:space="preserve"> </w:t>
            </w:r>
            <w:r w:rsidR="00796106" w:rsidRPr="00C6786C">
              <w:rPr>
                <w:sz w:val="24"/>
              </w:rPr>
              <w:t>единиц;</w:t>
            </w:r>
          </w:p>
          <w:p w:rsidR="00796106" w:rsidRDefault="00796106" w:rsidP="003212FC">
            <w:pPr>
              <w:pStyle w:val="TableParagraph"/>
              <w:numPr>
                <w:ilvl w:val="0"/>
                <w:numId w:val="55"/>
              </w:numPr>
              <w:tabs>
                <w:tab w:val="left" w:pos="394"/>
              </w:tabs>
              <w:spacing w:line="276" w:lineRule="auto"/>
              <w:ind w:right="465" w:firstLine="146"/>
              <w:rPr>
                <w:sz w:val="24"/>
              </w:rPr>
            </w:pPr>
            <w:r>
              <w:rPr>
                <w:sz w:val="24"/>
              </w:rPr>
              <w:t>читать кинематические</w:t>
            </w:r>
            <w:r>
              <w:rPr>
                <w:spacing w:val="-58"/>
                <w:sz w:val="24"/>
              </w:rPr>
              <w:t xml:space="preserve"> </w:t>
            </w:r>
            <w:r>
              <w:rPr>
                <w:sz w:val="24"/>
              </w:rPr>
              <w:t>схемы;</w:t>
            </w:r>
          </w:p>
          <w:p w:rsidR="00796106" w:rsidRPr="00C6786C" w:rsidRDefault="00796106" w:rsidP="003212FC">
            <w:pPr>
              <w:pStyle w:val="TableParagraph"/>
              <w:numPr>
                <w:ilvl w:val="0"/>
                <w:numId w:val="55"/>
              </w:numPr>
              <w:tabs>
                <w:tab w:val="left" w:pos="394"/>
              </w:tabs>
              <w:spacing w:line="278" w:lineRule="auto"/>
              <w:ind w:right="126" w:firstLine="146"/>
              <w:rPr>
                <w:sz w:val="24"/>
              </w:rPr>
            </w:pPr>
            <w:r w:rsidRPr="00C6786C">
              <w:rPr>
                <w:sz w:val="24"/>
              </w:rPr>
              <w:t>определять напряжения в</w:t>
            </w:r>
            <w:r w:rsidRPr="00C6786C">
              <w:rPr>
                <w:spacing w:val="1"/>
                <w:sz w:val="24"/>
              </w:rPr>
              <w:t xml:space="preserve"> </w:t>
            </w:r>
            <w:r w:rsidRPr="00C6786C">
              <w:rPr>
                <w:sz w:val="24"/>
              </w:rPr>
              <w:t>конструкционных</w:t>
            </w:r>
            <w:r w:rsidRPr="00C6786C">
              <w:rPr>
                <w:spacing w:val="-10"/>
                <w:sz w:val="24"/>
              </w:rPr>
              <w:t xml:space="preserve"> </w:t>
            </w:r>
            <w:r w:rsidRPr="00C6786C">
              <w:rPr>
                <w:sz w:val="24"/>
              </w:rPr>
              <w:t>элементах.</w:t>
            </w:r>
          </w:p>
        </w:tc>
        <w:tc>
          <w:tcPr>
            <w:tcW w:w="4297" w:type="dxa"/>
          </w:tcPr>
          <w:p w:rsidR="00796106" w:rsidRDefault="00796106" w:rsidP="003212FC">
            <w:pPr>
              <w:pStyle w:val="TableParagraph"/>
              <w:numPr>
                <w:ilvl w:val="0"/>
                <w:numId w:val="54"/>
              </w:numPr>
              <w:tabs>
                <w:tab w:val="left" w:pos="608"/>
              </w:tabs>
              <w:spacing w:line="270" w:lineRule="exact"/>
              <w:ind w:left="607"/>
              <w:rPr>
                <w:sz w:val="24"/>
              </w:rPr>
            </w:pPr>
            <w:r>
              <w:rPr>
                <w:sz w:val="24"/>
              </w:rPr>
              <w:t>основы</w:t>
            </w:r>
            <w:r>
              <w:rPr>
                <w:spacing w:val="-3"/>
                <w:sz w:val="24"/>
              </w:rPr>
              <w:t xml:space="preserve"> </w:t>
            </w:r>
            <w:r>
              <w:rPr>
                <w:sz w:val="24"/>
              </w:rPr>
              <w:t>технической</w:t>
            </w:r>
            <w:r>
              <w:rPr>
                <w:spacing w:val="-2"/>
                <w:sz w:val="24"/>
              </w:rPr>
              <w:t xml:space="preserve"> </w:t>
            </w:r>
            <w:r>
              <w:rPr>
                <w:sz w:val="24"/>
              </w:rPr>
              <w:t>механики;</w:t>
            </w:r>
          </w:p>
          <w:p w:rsidR="00796106" w:rsidRPr="00C6786C" w:rsidRDefault="00796106" w:rsidP="003212FC">
            <w:pPr>
              <w:pStyle w:val="TableParagraph"/>
              <w:numPr>
                <w:ilvl w:val="0"/>
                <w:numId w:val="54"/>
              </w:numPr>
              <w:tabs>
                <w:tab w:val="left" w:pos="608"/>
              </w:tabs>
              <w:spacing w:before="41" w:line="278" w:lineRule="auto"/>
              <w:ind w:right="160" w:firstLine="360"/>
              <w:rPr>
                <w:sz w:val="24"/>
              </w:rPr>
            </w:pPr>
            <w:r w:rsidRPr="00C6786C">
              <w:rPr>
                <w:sz w:val="24"/>
              </w:rPr>
              <w:t>виды</w:t>
            </w:r>
            <w:r w:rsidRPr="00C6786C">
              <w:rPr>
                <w:spacing w:val="-3"/>
                <w:sz w:val="24"/>
              </w:rPr>
              <w:t xml:space="preserve"> </w:t>
            </w:r>
            <w:r w:rsidRPr="00C6786C">
              <w:rPr>
                <w:sz w:val="24"/>
              </w:rPr>
              <w:t>механизмов,</w:t>
            </w:r>
            <w:r w:rsidRPr="00C6786C">
              <w:rPr>
                <w:spacing w:val="-6"/>
                <w:sz w:val="24"/>
              </w:rPr>
              <w:t xml:space="preserve"> </w:t>
            </w:r>
            <w:r w:rsidRPr="00C6786C">
              <w:rPr>
                <w:sz w:val="24"/>
              </w:rPr>
              <w:t>их</w:t>
            </w:r>
            <w:r w:rsidRPr="00C6786C">
              <w:rPr>
                <w:spacing w:val="-3"/>
                <w:sz w:val="24"/>
              </w:rPr>
              <w:t xml:space="preserve"> </w:t>
            </w:r>
            <w:r w:rsidRPr="00C6786C">
              <w:rPr>
                <w:sz w:val="24"/>
              </w:rPr>
              <w:t>кинематические</w:t>
            </w:r>
            <w:r w:rsidRPr="00C6786C">
              <w:rPr>
                <w:spacing w:val="-4"/>
                <w:sz w:val="24"/>
              </w:rPr>
              <w:t xml:space="preserve"> </w:t>
            </w:r>
            <w:r w:rsidRPr="00C6786C">
              <w:rPr>
                <w:sz w:val="24"/>
              </w:rPr>
              <w:t>и</w:t>
            </w:r>
            <w:r w:rsidRPr="00C6786C">
              <w:rPr>
                <w:spacing w:val="-57"/>
                <w:sz w:val="24"/>
              </w:rPr>
              <w:t xml:space="preserve"> </w:t>
            </w:r>
            <w:r w:rsidRPr="00C6786C">
              <w:rPr>
                <w:sz w:val="24"/>
              </w:rPr>
              <w:t>динамические</w:t>
            </w:r>
            <w:r w:rsidRPr="00C6786C">
              <w:rPr>
                <w:spacing w:val="-2"/>
                <w:sz w:val="24"/>
              </w:rPr>
              <w:t xml:space="preserve"> </w:t>
            </w:r>
            <w:r w:rsidRPr="00C6786C">
              <w:rPr>
                <w:sz w:val="24"/>
              </w:rPr>
              <w:t>характеристики;</w:t>
            </w:r>
          </w:p>
          <w:p w:rsidR="00796106" w:rsidRPr="00C6786C" w:rsidRDefault="00796106" w:rsidP="003212FC">
            <w:pPr>
              <w:pStyle w:val="TableParagraph"/>
              <w:numPr>
                <w:ilvl w:val="0"/>
                <w:numId w:val="54"/>
              </w:numPr>
              <w:tabs>
                <w:tab w:val="left" w:pos="608"/>
              </w:tabs>
              <w:spacing w:line="276" w:lineRule="auto"/>
              <w:ind w:right="152" w:firstLine="360"/>
              <w:rPr>
                <w:sz w:val="24"/>
              </w:rPr>
            </w:pPr>
            <w:r w:rsidRPr="00C6786C">
              <w:rPr>
                <w:sz w:val="24"/>
              </w:rPr>
              <w:t>методику расчета элементов конструк-</w:t>
            </w:r>
            <w:r w:rsidRPr="00C6786C">
              <w:rPr>
                <w:spacing w:val="1"/>
                <w:sz w:val="24"/>
              </w:rPr>
              <w:t xml:space="preserve"> </w:t>
            </w:r>
            <w:r w:rsidRPr="00C6786C">
              <w:rPr>
                <w:sz w:val="24"/>
              </w:rPr>
              <w:t>ций</w:t>
            </w:r>
            <w:r w:rsidRPr="00C6786C">
              <w:rPr>
                <w:spacing w:val="-6"/>
                <w:sz w:val="24"/>
              </w:rPr>
              <w:t xml:space="preserve"> </w:t>
            </w:r>
            <w:r w:rsidRPr="00C6786C">
              <w:rPr>
                <w:sz w:val="24"/>
              </w:rPr>
              <w:t>на</w:t>
            </w:r>
            <w:r w:rsidRPr="00C6786C">
              <w:rPr>
                <w:spacing w:val="-6"/>
                <w:sz w:val="24"/>
              </w:rPr>
              <w:t xml:space="preserve"> </w:t>
            </w:r>
            <w:r w:rsidRPr="00C6786C">
              <w:rPr>
                <w:sz w:val="24"/>
              </w:rPr>
              <w:t>прочность,</w:t>
            </w:r>
            <w:r w:rsidRPr="00C6786C">
              <w:rPr>
                <w:spacing w:val="-4"/>
                <w:sz w:val="24"/>
              </w:rPr>
              <w:t xml:space="preserve"> </w:t>
            </w:r>
            <w:r w:rsidRPr="00C6786C">
              <w:rPr>
                <w:sz w:val="24"/>
              </w:rPr>
              <w:t>жесткость</w:t>
            </w:r>
            <w:r w:rsidRPr="00C6786C">
              <w:rPr>
                <w:spacing w:val="-4"/>
                <w:sz w:val="24"/>
              </w:rPr>
              <w:t xml:space="preserve"> </w:t>
            </w:r>
            <w:r w:rsidRPr="00C6786C">
              <w:rPr>
                <w:sz w:val="24"/>
              </w:rPr>
              <w:t>и</w:t>
            </w:r>
            <w:r w:rsidRPr="00C6786C">
              <w:rPr>
                <w:spacing w:val="-1"/>
                <w:sz w:val="24"/>
              </w:rPr>
              <w:t xml:space="preserve"> </w:t>
            </w:r>
            <w:r w:rsidRPr="00C6786C">
              <w:rPr>
                <w:sz w:val="24"/>
              </w:rPr>
              <w:t>устойчивость</w:t>
            </w:r>
            <w:r w:rsidRPr="00C6786C">
              <w:rPr>
                <w:spacing w:val="-57"/>
                <w:sz w:val="24"/>
              </w:rPr>
              <w:t xml:space="preserve"> </w:t>
            </w:r>
            <w:r w:rsidRPr="00C6786C">
              <w:rPr>
                <w:sz w:val="24"/>
              </w:rPr>
              <w:t>при</w:t>
            </w:r>
            <w:r w:rsidRPr="00C6786C">
              <w:rPr>
                <w:spacing w:val="-1"/>
                <w:sz w:val="24"/>
              </w:rPr>
              <w:t xml:space="preserve"> </w:t>
            </w:r>
            <w:r w:rsidRPr="00C6786C">
              <w:rPr>
                <w:sz w:val="24"/>
              </w:rPr>
              <w:t>различных</w:t>
            </w:r>
            <w:r w:rsidRPr="00C6786C">
              <w:rPr>
                <w:spacing w:val="1"/>
                <w:sz w:val="24"/>
              </w:rPr>
              <w:t xml:space="preserve"> </w:t>
            </w:r>
            <w:r w:rsidRPr="00C6786C">
              <w:rPr>
                <w:sz w:val="24"/>
              </w:rPr>
              <w:t>видах</w:t>
            </w:r>
            <w:r w:rsidRPr="00C6786C">
              <w:rPr>
                <w:spacing w:val="1"/>
                <w:sz w:val="24"/>
              </w:rPr>
              <w:t xml:space="preserve"> </w:t>
            </w:r>
            <w:r w:rsidRPr="00C6786C">
              <w:rPr>
                <w:sz w:val="24"/>
              </w:rPr>
              <w:t>деформации;</w:t>
            </w:r>
          </w:p>
          <w:p w:rsidR="00796106" w:rsidRPr="00C6786C" w:rsidRDefault="00796106" w:rsidP="003212FC">
            <w:pPr>
              <w:pStyle w:val="TableParagraph"/>
              <w:numPr>
                <w:ilvl w:val="0"/>
                <w:numId w:val="54"/>
              </w:numPr>
              <w:tabs>
                <w:tab w:val="left" w:pos="608"/>
              </w:tabs>
              <w:spacing w:line="276" w:lineRule="auto"/>
              <w:ind w:right="160" w:firstLine="360"/>
              <w:rPr>
                <w:sz w:val="24"/>
              </w:rPr>
            </w:pPr>
            <w:r w:rsidRPr="00C6786C">
              <w:rPr>
                <w:sz w:val="24"/>
              </w:rPr>
              <w:t>основы</w:t>
            </w:r>
            <w:r w:rsidRPr="00C6786C">
              <w:rPr>
                <w:spacing w:val="-5"/>
                <w:sz w:val="24"/>
              </w:rPr>
              <w:t xml:space="preserve"> </w:t>
            </w:r>
            <w:r w:rsidRPr="00C6786C">
              <w:rPr>
                <w:sz w:val="24"/>
              </w:rPr>
              <w:t>расчетов</w:t>
            </w:r>
            <w:r w:rsidRPr="00C6786C">
              <w:rPr>
                <w:spacing w:val="-3"/>
                <w:sz w:val="24"/>
              </w:rPr>
              <w:t xml:space="preserve"> </w:t>
            </w:r>
            <w:r w:rsidRPr="00C6786C">
              <w:rPr>
                <w:sz w:val="24"/>
              </w:rPr>
              <w:t>механических</w:t>
            </w:r>
            <w:r w:rsidRPr="00C6786C">
              <w:rPr>
                <w:spacing w:val="-1"/>
                <w:sz w:val="24"/>
              </w:rPr>
              <w:t xml:space="preserve"> </w:t>
            </w:r>
            <w:r w:rsidRPr="00C6786C">
              <w:rPr>
                <w:sz w:val="24"/>
              </w:rPr>
              <w:t>передач</w:t>
            </w:r>
            <w:r w:rsidRPr="00C6786C">
              <w:rPr>
                <w:spacing w:val="-57"/>
                <w:sz w:val="24"/>
              </w:rPr>
              <w:t xml:space="preserve"> </w:t>
            </w:r>
            <w:r w:rsidRPr="00C6786C">
              <w:rPr>
                <w:sz w:val="24"/>
              </w:rPr>
              <w:t>и простейших сборочных единиц общего</w:t>
            </w:r>
            <w:r w:rsidRPr="00C6786C">
              <w:rPr>
                <w:spacing w:val="1"/>
                <w:sz w:val="24"/>
              </w:rPr>
              <w:t xml:space="preserve"> </w:t>
            </w:r>
            <w:r w:rsidRPr="00C6786C">
              <w:rPr>
                <w:sz w:val="24"/>
              </w:rPr>
              <w:t>назначения.</w:t>
            </w:r>
          </w:p>
        </w:tc>
      </w:tr>
    </w:tbl>
    <w:p w:rsidR="00796106" w:rsidRDefault="00796106" w:rsidP="00796106">
      <w:pPr>
        <w:spacing w:line="276" w:lineRule="auto"/>
        <w:rPr>
          <w:sz w:val="24"/>
        </w:rPr>
        <w:sectPr w:rsidR="00796106" w:rsidSect="00CB2AD8">
          <w:pgSz w:w="11910" w:h="16840"/>
          <w:pgMar w:top="1160" w:right="620" w:bottom="280" w:left="1480" w:header="710" w:footer="0" w:gutter="0"/>
          <w:cols w:space="720"/>
        </w:sectPr>
      </w:pPr>
    </w:p>
    <w:p w:rsidR="00796106" w:rsidRDefault="00796106" w:rsidP="00796106">
      <w:pPr>
        <w:pStyle w:val="a3"/>
        <w:spacing w:before="3"/>
        <w:rPr>
          <w:b/>
          <w:sz w:val="23"/>
        </w:rPr>
      </w:pPr>
    </w:p>
    <w:p w:rsidR="00796106" w:rsidRDefault="00796106" w:rsidP="003212FC">
      <w:pPr>
        <w:pStyle w:val="a5"/>
        <w:numPr>
          <w:ilvl w:val="0"/>
          <w:numId w:val="56"/>
        </w:numPr>
        <w:tabs>
          <w:tab w:val="left" w:pos="463"/>
        </w:tabs>
        <w:spacing w:before="90"/>
        <w:ind w:left="462" w:hanging="241"/>
        <w:jc w:val="left"/>
        <w:rPr>
          <w:b/>
          <w:sz w:val="24"/>
        </w:rPr>
      </w:pPr>
      <w:r>
        <w:rPr>
          <w:b/>
          <w:sz w:val="24"/>
        </w:rPr>
        <w:t>СТРУКТУРА</w:t>
      </w:r>
      <w:r>
        <w:rPr>
          <w:b/>
          <w:spacing w:val="-6"/>
          <w:sz w:val="24"/>
        </w:rPr>
        <w:t xml:space="preserve"> </w:t>
      </w:r>
      <w:r>
        <w:rPr>
          <w:b/>
          <w:sz w:val="24"/>
        </w:rPr>
        <w:t>И</w:t>
      </w:r>
      <w:r>
        <w:rPr>
          <w:b/>
          <w:spacing w:val="-4"/>
          <w:sz w:val="24"/>
        </w:rPr>
        <w:t xml:space="preserve"> </w:t>
      </w:r>
      <w:r>
        <w:rPr>
          <w:b/>
          <w:sz w:val="24"/>
        </w:rPr>
        <w:t>СОДЕРЖАНИЕ</w:t>
      </w:r>
      <w:r>
        <w:rPr>
          <w:b/>
          <w:spacing w:val="-4"/>
          <w:sz w:val="24"/>
        </w:rPr>
        <w:t xml:space="preserve"> </w:t>
      </w:r>
      <w:r>
        <w:rPr>
          <w:b/>
          <w:sz w:val="24"/>
        </w:rPr>
        <w:t>УЧЕБНОЙ</w:t>
      </w:r>
      <w:r>
        <w:rPr>
          <w:b/>
          <w:spacing w:val="-4"/>
          <w:sz w:val="24"/>
        </w:rPr>
        <w:t xml:space="preserve"> </w:t>
      </w:r>
      <w:r>
        <w:rPr>
          <w:b/>
          <w:sz w:val="24"/>
        </w:rPr>
        <w:t>ДИСЦИПЛИНЫ</w:t>
      </w:r>
    </w:p>
    <w:p w:rsidR="00796106" w:rsidRDefault="00796106" w:rsidP="003212FC">
      <w:pPr>
        <w:pStyle w:val="2"/>
        <w:numPr>
          <w:ilvl w:val="1"/>
          <w:numId w:val="56"/>
        </w:numPr>
        <w:tabs>
          <w:tab w:val="left" w:pos="643"/>
        </w:tabs>
        <w:spacing w:before="1" w:after="3"/>
        <w:ind w:left="642" w:hanging="421"/>
      </w:pPr>
      <w:r>
        <w:t>Объем</w:t>
      </w:r>
      <w:r>
        <w:rPr>
          <w:spacing w:val="-3"/>
        </w:rPr>
        <w:t xml:space="preserve"> </w:t>
      </w:r>
      <w:r>
        <w:t>учебной</w:t>
      </w:r>
      <w:r>
        <w:rPr>
          <w:spacing w:val="-2"/>
        </w:rPr>
        <w:t xml:space="preserve"> </w:t>
      </w:r>
      <w:r>
        <w:t>дисциплины</w:t>
      </w:r>
      <w:r>
        <w:rPr>
          <w:spacing w:val="-5"/>
        </w:rPr>
        <w:t xml:space="preserve"> </w:t>
      </w:r>
      <w:r>
        <w:t>и</w:t>
      </w:r>
      <w:r>
        <w:rPr>
          <w:spacing w:val="-2"/>
        </w:rPr>
        <w:t xml:space="preserve"> </w:t>
      </w:r>
      <w:r>
        <w:t>виды</w:t>
      </w:r>
      <w:r>
        <w:rPr>
          <w:spacing w:val="-2"/>
        </w:rPr>
        <w:t xml:space="preserve"> </w:t>
      </w:r>
      <w:r>
        <w:t>учебной</w:t>
      </w:r>
      <w:r>
        <w:rPr>
          <w:spacing w:val="-2"/>
        </w:rPr>
        <w:t xml:space="preserve"> </w:t>
      </w:r>
      <w:r>
        <w:t>работы</w:t>
      </w: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796106" w:rsidTr="00DB14E1">
        <w:trPr>
          <w:trHeight w:val="551"/>
        </w:trPr>
        <w:tc>
          <w:tcPr>
            <w:tcW w:w="7799" w:type="dxa"/>
          </w:tcPr>
          <w:p w:rsidR="00796106" w:rsidRDefault="00796106" w:rsidP="00DB14E1">
            <w:pPr>
              <w:pStyle w:val="TableParagraph"/>
              <w:spacing w:before="135"/>
              <w:ind w:left="107"/>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773" w:type="dxa"/>
          </w:tcPr>
          <w:p w:rsidR="00796106" w:rsidRDefault="00796106" w:rsidP="00DB14E1">
            <w:pPr>
              <w:pStyle w:val="TableParagraph"/>
              <w:spacing w:line="272" w:lineRule="exact"/>
              <w:ind w:left="107"/>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w:t>
            </w:r>
          </w:p>
          <w:p w:rsidR="00796106" w:rsidRDefault="00796106" w:rsidP="00DB14E1">
            <w:pPr>
              <w:pStyle w:val="TableParagraph"/>
              <w:spacing w:line="259" w:lineRule="exact"/>
              <w:ind w:left="107"/>
              <w:rPr>
                <w:b/>
                <w:sz w:val="24"/>
              </w:rPr>
            </w:pPr>
            <w:r>
              <w:rPr>
                <w:b/>
                <w:sz w:val="24"/>
              </w:rPr>
              <w:t>сах</w:t>
            </w:r>
          </w:p>
        </w:tc>
      </w:tr>
      <w:tr w:rsidR="00796106" w:rsidTr="00DB14E1">
        <w:trPr>
          <w:trHeight w:val="491"/>
        </w:trPr>
        <w:tc>
          <w:tcPr>
            <w:tcW w:w="7799" w:type="dxa"/>
          </w:tcPr>
          <w:p w:rsidR="00796106" w:rsidRDefault="00796106" w:rsidP="00DB14E1">
            <w:pPr>
              <w:pStyle w:val="TableParagraph"/>
              <w:spacing w:before="104"/>
              <w:ind w:left="107"/>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1773" w:type="dxa"/>
          </w:tcPr>
          <w:p w:rsidR="00796106" w:rsidRDefault="0018164F" w:rsidP="00DB14E1">
            <w:pPr>
              <w:pStyle w:val="TableParagraph"/>
              <w:spacing w:before="99"/>
              <w:ind w:left="107"/>
              <w:rPr>
                <w:sz w:val="24"/>
              </w:rPr>
            </w:pPr>
            <w:r>
              <w:rPr>
                <w:sz w:val="24"/>
              </w:rPr>
              <w:t>38</w:t>
            </w:r>
          </w:p>
        </w:tc>
      </w:tr>
      <w:tr w:rsidR="00796106" w:rsidTr="00DB14E1">
        <w:trPr>
          <w:trHeight w:val="488"/>
        </w:trPr>
        <w:tc>
          <w:tcPr>
            <w:tcW w:w="9572" w:type="dxa"/>
            <w:gridSpan w:val="2"/>
          </w:tcPr>
          <w:p w:rsidR="00796106" w:rsidRDefault="00796106" w:rsidP="00DB14E1">
            <w:pPr>
              <w:pStyle w:val="TableParagraph"/>
              <w:spacing w:before="97"/>
              <w:ind w:left="107"/>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796106" w:rsidTr="00DB14E1">
        <w:trPr>
          <w:trHeight w:val="489"/>
        </w:trPr>
        <w:tc>
          <w:tcPr>
            <w:tcW w:w="7799" w:type="dxa"/>
          </w:tcPr>
          <w:p w:rsidR="00796106" w:rsidRDefault="00796106" w:rsidP="00DB14E1">
            <w:pPr>
              <w:pStyle w:val="TableParagraph"/>
              <w:spacing w:before="99"/>
              <w:ind w:left="107"/>
              <w:rPr>
                <w:sz w:val="24"/>
              </w:rPr>
            </w:pPr>
            <w:r>
              <w:rPr>
                <w:sz w:val="24"/>
              </w:rPr>
              <w:t>теоретическое</w:t>
            </w:r>
            <w:r>
              <w:rPr>
                <w:spacing w:val="-5"/>
                <w:sz w:val="24"/>
              </w:rPr>
              <w:t xml:space="preserve"> </w:t>
            </w:r>
            <w:r>
              <w:rPr>
                <w:sz w:val="24"/>
              </w:rPr>
              <w:t>обучение</w:t>
            </w:r>
          </w:p>
        </w:tc>
        <w:tc>
          <w:tcPr>
            <w:tcW w:w="1773" w:type="dxa"/>
          </w:tcPr>
          <w:p w:rsidR="00796106" w:rsidRDefault="0018164F" w:rsidP="00DB14E1">
            <w:pPr>
              <w:pStyle w:val="TableParagraph"/>
              <w:spacing w:before="99"/>
              <w:ind w:left="107"/>
              <w:rPr>
                <w:sz w:val="24"/>
              </w:rPr>
            </w:pPr>
            <w:r>
              <w:rPr>
                <w:sz w:val="24"/>
              </w:rPr>
              <w:t>15</w:t>
            </w:r>
          </w:p>
        </w:tc>
      </w:tr>
      <w:tr w:rsidR="00796106" w:rsidTr="00DB14E1">
        <w:trPr>
          <w:trHeight w:val="491"/>
        </w:trPr>
        <w:tc>
          <w:tcPr>
            <w:tcW w:w="7799" w:type="dxa"/>
          </w:tcPr>
          <w:p w:rsidR="00796106" w:rsidRDefault="00796106" w:rsidP="00DB14E1">
            <w:pPr>
              <w:pStyle w:val="TableParagraph"/>
              <w:spacing w:before="99"/>
              <w:ind w:left="107"/>
              <w:rPr>
                <w:sz w:val="24"/>
              </w:rPr>
            </w:pPr>
            <w:r>
              <w:rPr>
                <w:sz w:val="24"/>
              </w:rPr>
              <w:t>практические</w:t>
            </w:r>
            <w:r>
              <w:rPr>
                <w:spacing w:val="-6"/>
                <w:sz w:val="24"/>
              </w:rPr>
              <w:t xml:space="preserve"> </w:t>
            </w:r>
            <w:r>
              <w:rPr>
                <w:sz w:val="24"/>
              </w:rPr>
              <w:t>занятия</w:t>
            </w:r>
            <w:r>
              <w:rPr>
                <w:spacing w:val="-4"/>
                <w:sz w:val="24"/>
              </w:rPr>
              <w:t xml:space="preserve"> </w:t>
            </w:r>
            <w:r>
              <w:rPr>
                <w:sz w:val="24"/>
              </w:rPr>
              <w:t>(если</w:t>
            </w:r>
            <w:r>
              <w:rPr>
                <w:spacing w:val="-4"/>
                <w:sz w:val="24"/>
              </w:rPr>
              <w:t xml:space="preserve"> </w:t>
            </w:r>
            <w:r>
              <w:rPr>
                <w:sz w:val="24"/>
              </w:rPr>
              <w:t>предусмотрено)</w:t>
            </w:r>
          </w:p>
        </w:tc>
        <w:tc>
          <w:tcPr>
            <w:tcW w:w="1773" w:type="dxa"/>
          </w:tcPr>
          <w:p w:rsidR="00796106" w:rsidRDefault="0018164F" w:rsidP="00DB14E1">
            <w:pPr>
              <w:pStyle w:val="TableParagraph"/>
              <w:spacing w:before="99"/>
              <w:ind w:left="107"/>
              <w:rPr>
                <w:sz w:val="24"/>
              </w:rPr>
            </w:pPr>
            <w:r>
              <w:rPr>
                <w:sz w:val="24"/>
              </w:rPr>
              <w:t>15</w:t>
            </w:r>
          </w:p>
        </w:tc>
      </w:tr>
      <w:tr w:rsidR="00796106" w:rsidTr="00DB14E1">
        <w:trPr>
          <w:trHeight w:val="488"/>
        </w:trPr>
        <w:tc>
          <w:tcPr>
            <w:tcW w:w="7799" w:type="dxa"/>
          </w:tcPr>
          <w:p w:rsidR="00796106" w:rsidRDefault="00796106" w:rsidP="00DB14E1">
            <w:pPr>
              <w:pStyle w:val="TableParagraph"/>
              <w:spacing w:before="99"/>
              <w:ind w:left="107"/>
              <w:rPr>
                <w:b/>
                <w:i/>
                <w:sz w:val="24"/>
              </w:rPr>
            </w:pPr>
            <w:r>
              <w:rPr>
                <w:i/>
                <w:sz w:val="24"/>
              </w:rPr>
              <w:t>Самостоятельная</w:t>
            </w:r>
            <w:r>
              <w:rPr>
                <w:i/>
                <w:spacing w:val="-14"/>
                <w:sz w:val="24"/>
              </w:rPr>
              <w:t xml:space="preserve"> </w:t>
            </w:r>
            <w:r>
              <w:rPr>
                <w:i/>
                <w:sz w:val="24"/>
              </w:rPr>
              <w:t>работа</w:t>
            </w:r>
            <w:r>
              <w:rPr>
                <w:b/>
                <w:i/>
                <w:sz w:val="24"/>
                <w:vertAlign w:val="superscript"/>
              </w:rPr>
              <w:t>20</w:t>
            </w:r>
          </w:p>
        </w:tc>
        <w:tc>
          <w:tcPr>
            <w:tcW w:w="1773" w:type="dxa"/>
          </w:tcPr>
          <w:p w:rsidR="00796106" w:rsidRDefault="0018164F" w:rsidP="00DB14E1">
            <w:pPr>
              <w:pStyle w:val="TableParagraph"/>
              <w:rPr>
                <w:sz w:val="20"/>
              </w:rPr>
            </w:pPr>
            <w:r>
              <w:rPr>
                <w:sz w:val="20"/>
              </w:rPr>
              <w:t>2</w:t>
            </w:r>
          </w:p>
        </w:tc>
      </w:tr>
      <w:tr w:rsidR="00796106" w:rsidTr="00DB14E1">
        <w:trPr>
          <w:trHeight w:val="492"/>
        </w:trPr>
        <w:tc>
          <w:tcPr>
            <w:tcW w:w="9572" w:type="dxa"/>
            <w:gridSpan w:val="2"/>
          </w:tcPr>
          <w:p w:rsidR="00796106" w:rsidRPr="00C6786C" w:rsidRDefault="00796106" w:rsidP="00DB14E1">
            <w:pPr>
              <w:pStyle w:val="TableParagraph"/>
              <w:spacing w:before="99"/>
              <w:ind w:left="107"/>
              <w:rPr>
                <w:i/>
                <w:sz w:val="24"/>
              </w:rPr>
            </w:pPr>
            <w:r w:rsidRPr="00C6786C">
              <w:rPr>
                <w:b/>
                <w:sz w:val="24"/>
              </w:rPr>
              <w:t>Промежуточная</w:t>
            </w:r>
            <w:r w:rsidRPr="00C6786C">
              <w:rPr>
                <w:b/>
                <w:spacing w:val="-3"/>
                <w:sz w:val="24"/>
              </w:rPr>
              <w:t xml:space="preserve"> </w:t>
            </w:r>
            <w:r w:rsidRPr="00C6786C">
              <w:rPr>
                <w:b/>
                <w:sz w:val="24"/>
              </w:rPr>
              <w:t>аттестация</w:t>
            </w:r>
            <w:r w:rsidRPr="00C6786C">
              <w:rPr>
                <w:b/>
                <w:spacing w:val="-2"/>
                <w:sz w:val="24"/>
              </w:rPr>
              <w:t xml:space="preserve"> </w:t>
            </w:r>
            <w:r w:rsidRPr="00C6786C">
              <w:rPr>
                <w:b/>
                <w:sz w:val="24"/>
              </w:rPr>
              <w:t>проводится</w:t>
            </w:r>
            <w:r w:rsidRPr="00C6786C">
              <w:rPr>
                <w:b/>
                <w:spacing w:val="-2"/>
                <w:sz w:val="24"/>
              </w:rPr>
              <w:t xml:space="preserve"> </w:t>
            </w:r>
            <w:r w:rsidRPr="00C6786C">
              <w:rPr>
                <w:b/>
                <w:sz w:val="24"/>
              </w:rPr>
              <w:t>в</w:t>
            </w:r>
            <w:r w:rsidRPr="00C6786C">
              <w:rPr>
                <w:b/>
                <w:spacing w:val="-3"/>
                <w:sz w:val="24"/>
              </w:rPr>
              <w:t xml:space="preserve"> </w:t>
            </w:r>
            <w:r w:rsidRPr="00C6786C">
              <w:rPr>
                <w:b/>
                <w:sz w:val="24"/>
              </w:rPr>
              <w:t>форме</w:t>
            </w:r>
            <w:r w:rsidRPr="00C6786C">
              <w:rPr>
                <w:b/>
                <w:spacing w:val="-1"/>
                <w:sz w:val="24"/>
              </w:rPr>
              <w:t xml:space="preserve"> </w:t>
            </w:r>
            <w:r w:rsidRPr="00C6786C">
              <w:rPr>
                <w:i/>
                <w:sz w:val="24"/>
              </w:rPr>
              <w:t>экзамена</w:t>
            </w:r>
            <w:r w:rsidR="0018164F">
              <w:rPr>
                <w:i/>
                <w:sz w:val="24"/>
              </w:rPr>
              <w:t xml:space="preserve">                          6</w:t>
            </w:r>
          </w:p>
        </w:tc>
      </w:tr>
    </w:tbl>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964860" w:rsidP="00796106">
      <w:pPr>
        <w:pStyle w:val="a3"/>
        <w:spacing w:before="8"/>
        <w:rPr>
          <w:b/>
          <w:sz w:val="28"/>
        </w:rPr>
      </w:pPr>
      <w:r>
        <w:rPr>
          <w:noProof/>
          <w:lang w:eastAsia="ru-RU"/>
        </w:rPr>
        <w:pict>
          <v:rect id="Прямоугольник 11" o:spid="_x0000_s1038" style="position:absolute;margin-left:85.1pt;margin-top:18.45pt;width:2in;height:.7pt;z-index:-25164800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" fillcolor="black" stroked="f">
            <w10:wrap type="topAndBottom" anchorx="page"/>
          </v:rect>
        </w:pict>
      </w:r>
    </w:p>
    <w:p w:rsidR="00796106" w:rsidRDefault="00796106" w:rsidP="00796106">
      <w:pPr>
        <w:spacing w:before="67"/>
        <w:ind w:left="222" w:right="222"/>
        <w:jc w:val="both"/>
        <w:rPr>
          <w:i/>
          <w:sz w:val="20"/>
        </w:rPr>
      </w:pPr>
      <w:r>
        <w:rPr>
          <w:sz w:val="20"/>
          <w:vertAlign w:val="superscript"/>
        </w:rPr>
        <w:t>20</w:t>
      </w:r>
      <w:r>
        <w:rPr>
          <w:i/>
          <w:sz w:val="20"/>
        </w:rPr>
        <w:t>Самостоятельная работа в рамках образовательной программы планируется образовательной организа-</w:t>
      </w:r>
      <w:r>
        <w:rPr>
          <w:i/>
          <w:spacing w:val="1"/>
          <w:sz w:val="20"/>
        </w:rPr>
        <w:t xml:space="preserve"> </w:t>
      </w:r>
      <w:r>
        <w:rPr>
          <w:i/>
          <w:sz w:val="20"/>
        </w:rPr>
        <w:t>цией с соответствии с требованиями ФГОС СПО в пределах объема учебной дисциплины в количестве ча-</w:t>
      </w:r>
      <w:r>
        <w:rPr>
          <w:i/>
          <w:spacing w:val="1"/>
          <w:sz w:val="20"/>
        </w:rPr>
        <w:t xml:space="preserve"> </w:t>
      </w:r>
      <w:r>
        <w:rPr>
          <w:i/>
          <w:sz w:val="20"/>
        </w:rPr>
        <w:t>сов, необходимом для выполнения заданий самостоятельной работы обучающихся, предусмотренных те-</w:t>
      </w:r>
      <w:r>
        <w:rPr>
          <w:i/>
          <w:spacing w:val="1"/>
          <w:sz w:val="20"/>
        </w:rPr>
        <w:t xml:space="preserve"> </w:t>
      </w:r>
      <w:r>
        <w:rPr>
          <w:i/>
          <w:sz w:val="20"/>
        </w:rPr>
        <w:t>матическим</w:t>
      </w:r>
      <w:r>
        <w:rPr>
          <w:i/>
          <w:spacing w:val="-1"/>
          <w:sz w:val="20"/>
        </w:rPr>
        <w:t xml:space="preserve"> </w:t>
      </w:r>
      <w:r>
        <w:rPr>
          <w:i/>
          <w:sz w:val="20"/>
        </w:rPr>
        <w:t>планом и</w:t>
      </w:r>
      <w:r>
        <w:rPr>
          <w:i/>
          <w:spacing w:val="-1"/>
          <w:sz w:val="20"/>
        </w:rPr>
        <w:t xml:space="preserve"> </w:t>
      </w:r>
      <w:r>
        <w:rPr>
          <w:i/>
          <w:sz w:val="20"/>
        </w:rPr>
        <w:t>содержанием учебной дисциплины.</w:t>
      </w:r>
    </w:p>
    <w:p w:rsidR="00796106" w:rsidRDefault="00796106" w:rsidP="00796106">
      <w:pPr>
        <w:jc w:val="both"/>
        <w:rPr>
          <w:sz w:val="20"/>
        </w:rPr>
        <w:sectPr w:rsidR="00796106" w:rsidSect="00CB2AD8">
          <w:pgSz w:w="11910" w:h="16840"/>
          <w:pgMar w:top="1160" w:right="620" w:bottom="280" w:left="1480" w:header="710" w:footer="0" w:gutter="0"/>
          <w:cols w:space="720"/>
        </w:sectPr>
      </w:pPr>
    </w:p>
    <w:p w:rsidR="00796106" w:rsidRDefault="00796106" w:rsidP="003212FC">
      <w:pPr>
        <w:pStyle w:val="2"/>
        <w:numPr>
          <w:ilvl w:val="1"/>
          <w:numId w:val="56"/>
        </w:numPr>
        <w:tabs>
          <w:tab w:val="left" w:pos="633"/>
        </w:tabs>
        <w:spacing w:before="80"/>
        <w:ind w:left="632" w:hanging="421"/>
      </w:pPr>
      <w:r>
        <w:lastRenderedPageBreak/>
        <w:t>Тематический</w:t>
      </w:r>
      <w:r>
        <w:rPr>
          <w:spacing w:val="-3"/>
        </w:rPr>
        <w:t xml:space="preserve"> </w:t>
      </w:r>
      <w:r>
        <w:t>план</w:t>
      </w:r>
      <w:r>
        <w:rPr>
          <w:spacing w:val="-2"/>
        </w:rPr>
        <w:t xml:space="preserve"> </w:t>
      </w:r>
      <w:r>
        <w:t>и</w:t>
      </w:r>
      <w:r>
        <w:rPr>
          <w:spacing w:val="-3"/>
        </w:rPr>
        <w:t xml:space="preserve"> </w:t>
      </w:r>
      <w:r>
        <w:t>содержание</w:t>
      </w:r>
      <w:r>
        <w:rPr>
          <w:spacing w:val="-3"/>
        </w:rPr>
        <w:t xml:space="preserve"> </w:t>
      </w:r>
      <w:r>
        <w:t>учебной</w:t>
      </w:r>
      <w:r>
        <w:rPr>
          <w:spacing w:val="-3"/>
        </w:rPr>
        <w:t xml:space="preserve"> </w:t>
      </w:r>
      <w:r>
        <w:t>дисциплины</w:t>
      </w:r>
      <w:r>
        <w:rPr>
          <w:spacing w:val="1"/>
        </w:rPr>
        <w:t xml:space="preserve"> </w:t>
      </w:r>
      <w:r>
        <w:t>«ОП.03</w:t>
      </w:r>
      <w:r>
        <w:rPr>
          <w:spacing w:val="-3"/>
        </w:rPr>
        <w:t xml:space="preserve"> </w:t>
      </w:r>
      <w:r>
        <w:t>Техническая</w:t>
      </w:r>
      <w:r>
        <w:rPr>
          <w:spacing w:val="-2"/>
        </w:rPr>
        <w:t xml:space="preserve"> </w:t>
      </w:r>
      <w:r>
        <w:t>механика»</w:t>
      </w:r>
    </w:p>
    <w:p w:rsidR="00796106" w:rsidRDefault="00796106" w:rsidP="00796106">
      <w:pPr>
        <w:pStyle w:val="a3"/>
        <w:spacing w:before="3"/>
        <w:rPr>
          <w:b/>
        </w:rPr>
      </w:pPr>
    </w:p>
    <w:tbl>
      <w:tblPr>
        <w:tblW w:w="1544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5"/>
        <w:gridCol w:w="9570"/>
        <w:gridCol w:w="1016"/>
        <w:gridCol w:w="1701"/>
        <w:gridCol w:w="1417"/>
      </w:tblGrid>
      <w:tr w:rsidR="00E17880" w:rsidTr="00E17880">
        <w:trPr>
          <w:trHeight w:val="830"/>
        </w:trPr>
        <w:tc>
          <w:tcPr>
            <w:tcW w:w="1745" w:type="dxa"/>
          </w:tcPr>
          <w:p w:rsidR="00E17880" w:rsidRPr="00C6786C" w:rsidRDefault="00E17880" w:rsidP="00B62854">
            <w:pPr>
              <w:pStyle w:val="TableParagraph"/>
              <w:spacing w:line="276" w:lineRule="exact"/>
              <w:rPr>
                <w:b/>
                <w:sz w:val="24"/>
              </w:rPr>
            </w:pPr>
            <w:r w:rsidRPr="00C6786C">
              <w:rPr>
                <w:b/>
                <w:sz w:val="24"/>
              </w:rPr>
              <w:t>Наименова-</w:t>
            </w:r>
            <w:r w:rsidRPr="00C6786C">
              <w:rPr>
                <w:b/>
                <w:spacing w:val="1"/>
                <w:sz w:val="24"/>
              </w:rPr>
              <w:t xml:space="preserve"> </w:t>
            </w:r>
            <w:r w:rsidRPr="00C6786C">
              <w:rPr>
                <w:b/>
                <w:sz w:val="24"/>
              </w:rPr>
              <w:t>ние разделов</w:t>
            </w:r>
            <w:r w:rsidRPr="00C6786C">
              <w:rPr>
                <w:b/>
                <w:spacing w:val="-57"/>
                <w:sz w:val="24"/>
              </w:rPr>
              <w:t xml:space="preserve"> </w:t>
            </w:r>
            <w:r w:rsidRPr="00C6786C">
              <w:rPr>
                <w:b/>
                <w:sz w:val="24"/>
              </w:rPr>
              <w:t>и тем</w:t>
            </w:r>
          </w:p>
        </w:tc>
        <w:tc>
          <w:tcPr>
            <w:tcW w:w="9570" w:type="dxa"/>
          </w:tcPr>
          <w:p w:rsidR="00E17880" w:rsidRPr="00C6786C" w:rsidRDefault="00E17880" w:rsidP="00B62854">
            <w:pPr>
              <w:pStyle w:val="TableParagraph"/>
              <w:spacing w:line="275" w:lineRule="exact"/>
              <w:rPr>
                <w:b/>
                <w:sz w:val="24"/>
              </w:rPr>
            </w:pPr>
            <w:r w:rsidRPr="00C6786C">
              <w:rPr>
                <w:b/>
                <w:sz w:val="24"/>
              </w:rPr>
              <w:t>Содержание</w:t>
            </w:r>
            <w:r w:rsidRPr="00C6786C">
              <w:rPr>
                <w:b/>
                <w:spacing w:val="-5"/>
                <w:sz w:val="24"/>
              </w:rPr>
              <w:t xml:space="preserve"> </w:t>
            </w:r>
            <w:r w:rsidRPr="00C6786C">
              <w:rPr>
                <w:b/>
                <w:sz w:val="24"/>
              </w:rPr>
              <w:t>и</w:t>
            </w:r>
            <w:r w:rsidRPr="00C6786C">
              <w:rPr>
                <w:b/>
                <w:spacing w:val="-2"/>
                <w:sz w:val="24"/>
              </w:rPr>
              <w:t xml:space="preserve"> </w:t>
            </w:r>
            <w:r w:rsidRPr="00C6786C">
              <w:rPr>
                <w:b/>
                <w:sz w:val="24"/>
              </w:rPr>
              <w:t>формы</w:t>
            </w:r>
            <w:r w:rsidRPr="00C6786C">
              <w:rPr>
                <w:b/>
                <w:spacing w:val="-2"/>
                <w:sz w:val="24"/>
              </w:rPr>
              <w:t xml:space="preserve"> </w:t>
            </w:r>
            <w:r w:rsidRPr="00C6786C">
              <w:rPr>
                <w:b/>
                <w:sz w:val="24"/>
              </w:rPr>
              <w:t>организации</w:t>
            </w:r>
            <w:r w:rsidRPr="00C6786C">
              <w:rPr>
                <w:b/>
                <w:spacing w:val="-4"/>
                <w:sz w:val="24"/>
              </w:rPr>
              <w:t xml:space="preserve"> </w:t>
            </w:r>
            <w:r w:rsidRPr="00C6786C">
              <w:rPr>
                <w:b/>
                <w:sz w:val="24"/>
              </w:rPr>
              <w:t>деятельности</w:t>
            </w:r>
            <w:r w:rsidRPr="00C6786C">
              <w:rPr>
                <w:b/>
                <w:spacing w:val="-4"/>
                <w:sz w:val="24"/>
              </w:rPr>
              <w:t xml:space="preserve"> </w:t>
            </w:r>
            <w:r w:rsidRPr="00C6786C">
              <w:rPr>
                <w:b/>
                <w:sz w:val="24"/>
              </w:rPr>
              <w:t>обучающихся</w:t>
            </w:r>
          </w:p>
        </w:tc>
        <w:tc>
          <w:tcPr>
            <w:tcW w:w="1016" w:type="dxa"/>
          </w:tcPr>
          <w:p w:rsidR="00E17880" w:rsidRDefault="00E17880" w:rsidP="00B62854">
            <w:pPr>
              <w:pStyle w:val="TableParagraph"/>
              <w:rPr>
                <w:b/>
                <w:sz w:val="24"/>
              </w:rPr>
            </w:pPr>
            <w:r>
              <w:rPr>
                <w:b/>
                <w:sz w:val="24"/>
              </w:rPr>
              <w:t>Объем</w:t>
            </w:r>
            <w:r>
              <w:rPr>
                <w:b/>
                <w:spacing w:val="-8"/>
                <w:sz w:val="24"/>
              </w:rPr>
              <w:t xml:space="preserve"> </w:t>
            </w:r>
            <w:r>
              <w:rPr>
                <w:b/>
                <w:sz w:val="24"/>
              </w:rPr>
              <w:t>в</w:t>
            </w:r>
            <w:r>
              <w:rPr>
                <w:b/>
                <w:spacing w:val="-8"/>
                <w:sz w:val="24"/>
              </w:rPr>
              <w:t xml:space="preserve"> </w:t>
            </w:r>
            <w:r>
              <w:rPr>
                <w:b/>
                <w:sz w:val="24"/>
              </w:rPr>
              <w:t>часах</w:t>
            </w:r>
          </w:p>
        </w:tc>
        <w:tc>
          <w:tcPr>
            <w:tcW w:w="1701" w:type="dxa"/>
          </w:tcPr>
          <w:p w:rsidR="00E17880" w:rsidRDefault="00E17880" w:rsidP="00B62854">
            <w:pPr>
              <w:pStyle w:val="TableParagraph"/>
              <w:spacing w:line="276" w:lineRule="exact"/>
              <w:rPr>
                <w:b/>
                <w:sz w:val="24"/>
              </w:rPr>
            </w:pPr>
            <w:r>
              <w:rPr>
                <w:b/>
                <w:sz w:val="24"/>
              </w:rPr>
              <w:t>Код ОК/ПК</w:t>
            </w:r>
          </w:p>
        </w:tc>
        <w:tc>
          <w:tcPr>
            <w:tcW w:w="1417" w:type="dxa"/>
          </w:tcPr>
          <w:p w:rsidR="00E17880" w:rsidRDefault="00E17880" w:rsidP="00B62854">
            <w:pPr>
              <w:pStyle w:val="TableParagraph"/>
              <w:spacing w:line="276" w:lineRule="exact"/>
              <w:rPr>
                <w:b/>
                <w:sz w:val="24"/>
              </w:rPr>
            </w:pPr>
            <w:r>
              <w:rPr>
                <w:b/>
                <w:sz w:val="24"/>
              </w:rPr>
              <w:t>Уод Н/У/З</w:t>
            </w:r>
          </w:p>
        </w:tc>
      </w:tr>
      <w:tr w:rsidR="00E17880" w:rsidTr="00E17880">
        <w:trPr>
          <w:trHeight w:val="275"/>
        </w:trPr>
        <w:tc>
          <w:tcPr>
            <w:tcW w:w="1745" w:type="dxa"/>
          </w:tcPr>
          <w:p w:rsidR="00E17880" w:rsidRDefault="00E17880" w:rsidP="00B62854">
            <w:pPr>
              <w:pStyle w:val="TableParagraph"/>
              <w:spacing w:line="256" w:lineRule="exact"/>
              <w:rPr>
                <w:b/>
                <w:sz w:val="24"/>
              </w:rPr>
            </w:pPr>
            <w:r>
              <w:rPr>
                <w:b/>
                <w:sz w:val="24"/>
              </w:rPr>
              <w:t>1</w:t>
            </w:r>
          </w:p>
        </w:tc>
        <w:tc>
          <w:tcPr>
            <w:tcW w:w="9570" w:type="dxa"/>
          </w:tcPr>
          <w:p w:rsidR="00E17880" w:rsidRDefault="00E17880" w:rsidP="00B62854">
            <w:pPr>
              <w:pStyle w:val="TableParagraph"/>
              <w:spacing w:line="256" w:lineRule="exact"/>
              <w:rPr>
                <w:b/>
                <w:sz w:val="24"/>
              </w:rPr>
            </w:pPr>
            <w:r>
              <w:rPr>
                <w:b/>
                <w:sz w:val="24"/>
              </w:rPr>
              <w:t>2</w:t>
            </w:r>
          </w:p>
        </w:tc>
        <w:tc>
          <w:tcPr>
            <w:tcW w:w="1016" w:type="dxa"/>
          </w:tcPr>
          <w:p w:rsidR="00E17880" w:rsidRDefault="00E17880" w:rsidP="00B62854">
            <w:pPr>
              <w:pStyle w:val="TableParagraph"/>
              <w:spacing w:line="256" w:lineRule="exact"/>
              <w:jc w:val="center"/>
              <w:rPr>
                <w:b/>
                <w:sz w:val="24"/>
              </w:rPr>
            </w:pPr>
            <w:r>
              <w:rPr>
                <w:b/>
                <w:sz w:val="24"/>
              </w:rPr>
              <w:t>3</w:t>
            </w:r>
          </w:p>
        </w:tc>
        <w:tc>
          <w:tcPr>
            <w:tcW w:w="1701" w:type="dxa"/>
          </w:tcPr>
          <w:p w:rsidR="00E17880" w:rsidRDefault="00E17880" w:rsidP="00B62854">
            <w:pPr>
              <w:pStyle w:val="TableParagraph"/>
              <w:spacing w:line="256" w:lineRule="exact"/>
              <w:rPr>
                <w:b/>
                <w:sz w:val="24"/>
              </w:rPr>
            </w:pPr>
            <w:r>
              <w:rPr>
                <w:b/>
                <w:sz w:val="24"/>
              </w:rPr>
              <w:t>4</w:t>
            </w:r>
          </w:p>
        </w:tc>
        <w:tc>
          <w:tcPr>
            <w:tcW w:w="1417" w:type="dxa"/>
          </w:tcPr>
          <w:p w:rsidR="00E17880" w:rsidRDefault="00E17880" w:rsidP="00B62854">
            <w:pPr>
              <w:pStyle w:val="TableParagraph"/>
              <w:spacing w:line="256" w:lineRule="exact"/>
              <w:rPr>
                <w:b/>
                <w:sz w:val="24"/>
              </w:rPr>
            </w:pPr>
          </w:p>
        </w:tc>
      </w:tr>
      <w:tr w:rsidR="00E17880" w:rsidTr="00E17880">
        <w:trPr>
          <w:trHeight w:val="275"/>
        </w:trPr>
        <w:tc>
          <w:tcPr>
            <w:tcW w:w="11315" w:type="dxa"/>
            <w:gridSpan w:val="2"/>
          </w:tcPr>
          <w:p w:rsidR="00E17880" w:rsidRDefault="00E17880" w:rsidP="00B62854">
            <w:pPr>
              <w:pStyle w:val="TableParagraph"/>
              <w:spacing w:line="256" w:lineRule="exact"/>
              <w:rPr>
                <w:b/>
                <w:sz w:val="24"/>
              </w:rPr>
            </w:pPr>
            <w:r>
              <w:rPr>
                <w:b/>
                <w:sz w:val="24"/>
              </w:rPr>
              <w:t>Раздел</w:t>
            </w:r>
            <w:r>
              <w:rPr>
                <w:b/>
                <w:spacing w:val="-4"/>
                <w:sz w:val="24"/>
              </w:rPr>
              <w:t xml:space="preserve"> </w:t>
            </w:r>
            <w:r>
              <w:rPr>
                <w:b/>
                <w:sz w:val="24"/>
              </w:rPr>
              <w:t>1. Статика.</w:t>
            </w:r>
            <w:r>
              <w:rPr>
                <w:b/>
                <w:spacing w:val="-2"/>
                <w:sz w:val="24"/>
              </w:rPr>
              <w:t xml:space="preserve"> </w:t>
            </w:r>
            <w:r>
              <w:rPr>
                <w:b/>
                <w:sz w:val="24"/>
              </w:rPr>
              <w:t>Кинематика.</w:t>
            </w:r>
            <w:r>
              <w:rPr>
                <w:b/>
                <w:spacing w:val="-5"/>
                <w:sz w:val="24"/>
              </w:rPr>
              <w:t xml:space="preserve"> </w:t>
            </w:r>
            <w:r>
              <w:rPr>
                <w:b/>
                <w:sz w:val="24"/>
              </w:rPr>
              <w:t>Динамика</w:t>
            </w:r>
          </w:p>
        </w:tc>
        <w:tc>
          <w:tcPr>
            <w:tcW w:w="1016" w:type="dxa"/>
          </w:tcPr>
          <w:p w:rsidR="00E17880" w:rsidRDefault="00E17880" w:rsidP="00B62854">
            <w:pPr>
              <w:pStyle w:val="TableParagraph"/>
              <w:spacing w:line="256" w:lineRule="exact"/>
              <w:jc w:val="center"/>
              <w:rPr>
                <w:b/>
                <w:sz w:val="24"/>
              </w:rPr>
            </w:pPr>
          </w:p>
        </w:tc>
        <w:tc>
          <w:tcPr>
            <w:tcW w:w="1701" w:type="dxa"/>
          </w:tcPr>
          <w:p w:rsidR="00E17880" w:rsidRDefault="00E17880" w:rsidP="00B62854">
            <w:pPr>
              <w:pStyle w:val="TableParagraph"/>
              <w:rPr>
                <w:sz w:val="20"/>
              </w:rPr>
            </w:pPr>
          </w:p>
        </w:tc>
        <w:tc>
          <w:tcPr>
            <w:tcW w:w="1417" w:type="dxa"/>
          </w:tcPr>
          <w:p w:rsidR="00E17880" w:rsidRDefault="00E17880" w:rsidP="00B62854">
            <w:pPr>
              <w:pStyle w:val="TableParagraph"/>
              <w:rPr>
                <w:sz w:val="20"/>
              </w:rPr>
            </w:pPr>
          </w:p>
        </w:tc>
      </w:tr>
      <w:tr w:rsidR="00E17880" w:rsidTr="00E17880">
        <w:trPr>
          <w:trHeight w:val="275"/>
        </w:trPr>
        <w:tc>
          <w:tcPr>
            <w:tcW w:w="1745" w:type="dxa"/>
            <w:vMerge w:val="restart"/>
          </w:tcPr>
          <w:p w:rsidR="00E17880" w:rsidRPr="00C6786C" w:rsidRDefault="00E17880" w:rsidP="00B62854">
            <w:pPr>
              <w:pStyle w:val="TableParagraph"/>
              <w:spacing w:line="273" w:lineRule="exact"/>
              <w:jc w:val="both"/>
              <w:rPr>
                <w:b/>
                <w:sz w:val="24"/>
              </w:rPr>
            </w:pPr>
            <w:r w:rsidRPr="00C6786C">
              <w:rPr>
                <w:b/>
                <w:sz w:val="24"/>
              </w:rPr>
              <w:t>Тема</w:t>
            </w:r>
            <w:r w:rsidRPr="00C6786C">
              <w:rPr>
                <w:b/>
                <w:spacing w:val="-7"/>
                <w:sz w:val="24"/>
              </w:rPr>
              <w:t xml:space="preserve"> </w:t>
            </w:r>
            <w:r w:rsidRPr="00C6786C">
              <w:rPr>
                <w:b/>
                <w:sz w:val="24"/>
              </w:rPr>
              <w:t>1.1.</w:t>
            </w:r>
          </w:p>
          <w:p w:rsidR="00E17880" w:rsidRPr="00C6786C" w:rsidRDefault="00E17880" w:rsidP="00B62854">
            <w:pPr>
              <w:pStyle w:val="TableParagraph"/>
              <w:jc w:val="both"/>
              <w:rPr>
                <w:b/>
                <w:sz w:val="24"/>
              </w:rPr>
            </w:pPr>
            <w:r w:rsidRPr="00C6786C">
              <w:rPr>
                <w:b/>
                <w:sz w:val="24"/>
              </w:rPr>
              <w:t>Плоская си</w:t>
            </w:r>
            <w:r w:rsidRPr="00C6786C">
              <w:rPr>
                <w:b/>
                <w:spacing w:val="-2"/>
                <w:sz w:val="24"/>
              </w:rPr>
              <w:t xml:space="preserve">стема </w:t>
            </w:r>
            <w:r w:rsidRPr="00C6786C">
              <w:rPr>
                <w:b/>
                <w:spacing w:val="-1"/>
                <w:sz w:val="24"/>
              </w:rPr>
              <w:t>сходя</w:t>
            </w:r>
            <w:r w:rsidRPr="00C6786C">
              <w:rPr>
                <w:b/>
                <w:sz w:val="24"/>
              </w:rPr>
              <w:t>щихся</w:t>
            </w:r>
            <w:r w:rsidRPr="00C6786C">
              <w:rPr>
                <w:b/>
                <w:spacing w:val="-2"/>
                <w:sz w:val="24"/>
              </w:rPr>
              <w:t xml:space="preserve"> </w:t>
            </w:r>
            <w:r w:rsidRPr="00C6786C">
              <w:rPr>
                <w:b/>
                <w:sz w:val="24"/>
              </w:rPr>
              <w:t>сил</w:t>
            </w:r>
          </w:p>
        </w:tc>
        <w:tc>
          <w:tcPr>
            <w:tcW w:w="9570" w:type="dxa"/>
          </w:tcPr>
          <w:p w:rsidR="00E17880" w:rsidRDefault="00E17880" w:rsidP="00B62854">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6" w:type="dxa"/>
            <w:vMerge w:val="restart"/>
          </w:tcPr>
          <w:p w:rsidR="00E17880" w:rsidRDefault="00E17880" w:rsidP="00B62854">
            <w:pPr>
              <w:pStyle w:val="TableParagraph"/>
              <w:spacing w:line="273" w:lineRule="exact"/>
              <w:jc w:val="center"/>
              <w:rPr>
                <w:b/>
                <w:sz w:val="24"/>
              </w:rPr>
            </w:pPr>
            <w:r>
              <w:rPr>
                <w:b/>
                <w:sz w:val="24"/>
              </w:rPr>
              <w:t>1</w:t>
            </w:r>
          </w:p>
        </w:tc>
        <w:tc>
          <w:tcPr>
            <w:tcW w:w="1701" w:type="dxa"/>
            <w:vMerge w:val="restart"/>
          </w:tcPr>
          <w:p w:rsidR="00E17880" w:rsidRDefault="00E17880" w:rsidP="00B62854">
            <w:pPr>
              <w:pStyle w:val="TableParagraph"/>
              <w:rPr>
                <w:b/>
                <w:sz w:val="24"/>
              </w:rPr>
            </w:pPr>
            <w:r>
              <w:rPr>
                <w:b/>
                <w:sz w:val="24"/>
              </w:rPr>
              <w:t>ОК 02</w:t>
            </w:r>
          </w:p>
          <w:p w:rsidR="00E17880" w:rsidRDefault="00E17880" w:rsidP="001F3F89">
            <w:pPr>
              <w:pStyle w:val="TableParagraph"/>
              <w:rPr>
                <w:b/>
                <w:sz w:val="24"/>
              </w:rPr>
            </w:pPr>
            <w:r>
              <w:rPr>
                <w:b/>
                <w:sz w:val="24"/>
              </w:rPr>
              <w:t>ПК 1.1.</w:t>
            </w:r>
          </w:p>
        </w:tc>
        <w:tc>
          <w:tcPr>
            <w:tcW w:w="1417" w:type="dxa"/>
            <w:vMerge w:val="restart"/>
          </w:tcPr>
          <w:p w:rsidR="00BD6BC1" w:rsidRPr="00BD6BC1" w:rsidRDefault="00BD6BC1" w:rsidP="00BD6BC1">
            <w:pPr>
              <w:pStyle w:val="TableParagraph"/>
              <w:rPr>
                <w:b/>
                <w:sz w:val="24"/>
              </w:rPr>
            </w:pPr>
            <w:r w:rsidRPr="00BD6BC1">
              <w:rPr>
                <w:b/>
                <w:sz w:val="24"/>
              </w:rPr>
              <w:t>Уо 01.01</w:t>
            </w:r>
          </w:p>
          <w:p w:rsidR="00E17880" w:rsidRDefault="00BD6BC1" w:rsidP="00BD6BC1">
            <w:pPr>
              <w:pStyle w:val="TableParagraph"/>
              <w:rPr>
                <w:b/>
                <w:sz w:val="24"/>
              </w:rPr>
            </w:pPr>
            <w:r w:rsidRPr="00BD6BC1">
              <w:rPr>
                <w:b/>
                <w:sz w:val="24"/>
              </w:rPr>
              <w:t>Зо 01.01</w:t>
            </w:r>
          </w:p>
          <w:p w:rsidR="001F3F89" w:rsidRDefault="001F3F89" w:rsidP="00BD6BC1">
            <w:pPr>
              <w:pStyle w:val="TableParagraph"/>
              <w:rPr>
                <w:b/>
                <w:sz w:val="24"/>
              </w:rPr>
            </w:pPr>
          </w:p>
          <w:p w:rsidR="001F3F89" w:rsidRPr="001F3F89" w:rsidRDefault="001F3F89" w:rsidP="001F3F89">
            <w:pPr>
              <w:pStyle w:val="TableParagraph"/>
              <w:rPr>
                <w:b/>
                <w:sz w:val="24"/>
              </w:rPr>
            </w:pPr>
            <w:r w:rsidRPr="001F3F89">
              <w:rPr>
                <w:b/>
                <w:sz w:val="24"/>
              </w:rPr>
              <w:t>У 1.1. 01</w:t>
            </w:r>
          </w:p>
          <w:p w:rsidR="001F3F89" w:rsidRDefault="001F3F89" w:rsidP="001F3F89">
            <w:pPr>
              <w:pStyle w:val="TableParagraph"/>
              <w:rPr>
                <w:b/>
                <w:sz w:val="24"/>
              </w:rPr>
            </w:pPr>
            <w:r w:rsidRPr="001F3F89">
              <w:rPr>
                <w:b/>
                <w:sz w:val="24"/>
              </w:rPr>
              <w:t>З 1.1.05</w:t>
            </w:r>
          </w:p>
        </w:tc>
      </w:tr>
      <w:tr w:rsidR="00E17880" w:rsidTr="007D4BCE">
        <w:trPr>
          <w:trHeight w:val="1730"/>
        </w:trPr>
        <w:tc>
          <w:tcPr>
            <w:tcW w:w="1745" w:type="dxa"/>
            <w:vMerge/>
            <w:tcBorders>
              <w:top w:val="nil"/>
            </w:tcBorders>
          </w:tcPr>
          <w:p w:rsidR="00E17880" w:rsidRDefault="00E17880" w:rsidP="00B62854">
            <w:pPr>
              <w:rPr>
                <w:sz w:val="2"/>
                <w:szCs w:val="2"/>
              </w:rPr>
            </w:pPr>
          </w:p>
        </w:tc>
        <w:tc>
          <w:tcPr>
            <w:tcW w:w="9570" w:type="dxa"/>
          </w:tcPr>
          <w:p w:rsidR="00E17880" w:rsidRPr="00C6786C" w:rsidRDefault="00E17880" w:rsidP="00B62854">
            <w:pPr>
              <w:pStyle w:val="TableParagraph"/>
              <w:rPr>
                <w:sz w:val="24"/>
              </w:rPr>
            </w:pPr>
            <w:r w:rsidRPr="00C6786C">
              <w:rPr>
                <w:sz w:val="24"/>
              </w:rPr>
              <w:t>1.Система сходящихся сил. Способы сложения двух сил. Разложение сил на две составляющие. Силовой многоугольник. Проекция силы на ось: правило знаков. Проекция силы</w:t>
            </w:r>
            <w:r w:rsidRPr="00C6786C">
              <w:rPr>
                <w:spacing w:val="-57"/>
                <w:sz w:val="24"/>
              </w:rPr>
              <w:t xml:space="preserve"> </w:t>
            </w:r>
            <w:r w:rsidRPr="00C6786C">
              <w:rPr>
                <w:sz w:val="24"/>
              </w:rPr>
              <w:t>на две взаимно перпендикулярные оси. Аналитическое определение равнодействующей</w:t>
            </w:r>
            <w:r w:rsidRPr="00C6786C">
              <w:rPr>
                <w:spacing w:val="1"/>
                <w:sz w:val="24"/>
              </w:rPr>
              <w:t xml:space="preserve"> </w:t>
            </w:r>
            <w:r w:rsidRPr="00C6786C">
              <w:rPr>
                <w:sz w:val="24"/>
              </w:rPr>
              <w:t>плоской системы сходящихся сил. Геометрическое определение равнодействующей плоской системы сходящихся сил. Условие равновесия в геометрической и аналитической</w:t>
            </w:r>
            <w:r w:rsidRPr="00C6786C">
              <w:rPr>
                <w:spacing w:val="1"/>
                <w:sz w:val="24"/>
              </w:rPr>
              <w:t xml:space="preserve"> </w:t>
            </w:r>
            <w:r w:rsidRPr="00C6786C">
              <w:rPr>
                <w:sz w:val="24"/>
              </w:rPr>
              <w:t>форме.</w:t>
            </w:r>
            <w:r w:rsidRPr="00C6786C">
              <w:rPr>
                <w:spacing w:val="-1"/>
                <w:sz w:val="24"/>
              </w:rPr>
              <w:t xml:space="preserve"> </w:t>
            </w:r>
            <w:r w:rsidRPr="00C6786C">
              <w:rPr>
                <w:sz w:val="24"/>
              </w:rPr>
              <w:t>Рациональный выбор системы координат.</w:t>
            </w:r>
          </w:p>
        </w:tc>
        <w:tc>
          <w:tcPr>
            <w:tcW w:w="1016" w:type="dxa"/>
            <w:vMerge/>
            <w:tcBorders>
              <w:top w:val="nil"/>
            </w:tcBorders>
          </w:tcPr>
          <w:p w:rsidR="00E17880" w:rsidRPr="00C6786C" w:rsidRDefault="00E17880" w:rsidP="00B62854">
            <w:pPr>
              <w:rPr>
                <w:sz w:val="2"/>
                <w:szCs w:val="2"/>
              </w:rPr>
            </w:pPr>
          </w:p>
        </w:tc>
        <w:tc>
          <w:tcPr>
            <w:tcW w:w="1701" w:type="dxa"/>
            <w:vMerge/>
            <w:tcBorders>
              <w:top w:val="nil"/>
            </w:tcBorders>
          </w:tcPr>
          <w:p w:rsidR="00E17880" w:rsidRPr="00C6786C" w:rsidRDefault="00E17880" w:rsidP="00B62854">
            <w:pPr>
              <w:rPr>
                <w:sz w:val="2"/>
                <w:szCs w:val="2"/>
              </w:rPr>
            </w:pPr>
          </w:p>
        </w:tc>
        <w:tc>
          <w:tcPr>
            <w:tcW w:w="1417" w:type="dxa"/>
            <w:vMerge/>
          </w:tcPr>
          <w:p w:rsidR="00E17880" w:rsidRPr="00C6786C" w:rsidRDefault="00E17880" w:rsidP="00B62854">
            <w:pPr>
              <w:rPr>
                <w:sz w:val="2"/>
                <w:szCs w:val="2"/>
              </w:rPr>
            </w:pPr>
          </w:p>
        </w:tc>
      </w:tr>
      <w:tr w:rsidR="00E17880" w:rsidTr="007D4BCE">
        <w:trPr>
          <w:trHeight w:val="277"/>
        </w:trPr>
        <w:tc>
          <w:tcPr>
            <w:tcW w:w="1745" w:type="dxa"/>
            <w:vMerge/>
            <w:tcBorders>
              <w:top w:val="nil"/>
            </w:tcBorders>
          </w:tcPr>
          <w:p w:rsidR="00E17880" w:rsidRPr="00C6786C" w:rsidRDefault="00E17880" w:rsidP="00B62854">
            <w:pPr>
              <w:rPr>
                <w:sz w:val="2"/>
                <w:szCs w:val="2"/>
              </w:rPr>
            </w:pPr>
          </w:p>
        </w:tc>
        <w:tc>
          <w:tcPr>
            <w:tcW w:w="9570" w:type="dxa"/>
          </w:tcPr>
          <w:p w:rsidR="00E17880" w:rsidRPr="00C6786C" w:rsidRDefault="00E17880" w:rsidP="00B62854">
            <w:pPr>
              <w:pStyle w:val="TableParagraph"/>
              <w:spacing w:line="258"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6" w:type="dxa"/>
          </w:tcPr>
          <w:p w:rsidR="00E17880" w:rsidRDefault="00E17880" w:rsidP="00B62854">
            <w:pPr>
              <w:pStyle w:val="TableParagraph"/>
              <w:spacing w:line="258" w:lineRule="exact"/>
              <w:jc w:val="center"/>
              <w:rPr>
                <w:b/>
                <w:sz w:val="24"/>
              </w:rPr>
            </w:pPr>
          </w:p>
        </w:tc>
        <w:tc>
          <w:tcPr>
            <w:tcW w:w="1701" w:type="dxa"/>
            <w:vMerge/>
            <w:tcBorders>
              <w:top w:val="nil"/>
            </w:tcBorders>
          </w:tcPr>
          <w:p w:rsidR="00E17880" w:rsidRDefault="00E17880" w:rsidP="00B62854">
            <w:pPr>
              <w:rPr>
                <w:sz w:val="2"/>
                <w:szCs w:val="2"/>
              </w:rPr>
            </w:pPr>
          </w:p>
        </w:tc>
        <w:tc>
          <w:tcPr>
            <w:tcW w:w="1417" w:type="dxa"/>
            <w:vMerge/>
          </w:tcPr>
          <w:p w:rsidR="00E17880" w:rsidRDefault="00E17880" w:rsidP="00B62854">
            <w:pPr>
              <w:rPr>
                <w:sz w:val="2"/>
                <w:szCs w:val="2"/>
              </w:rPr>
            </w:pPr>
          </w:p>
        </w:tc>
      </w:tr>
      <w:tr w:rsidR="00E17880" w:rsidTr="007D4BCE">
        <w:trPr>
          <w:trHeight w:val="275"/>
        </w:trPr>
        <w:tc>
          <w:tcPr>
            <w:tcW w:w="1745" w:type="dxa"/>
            <w:vMerge/>
            <w:tcBorders>
              <w:top w:val="nil"/>
            </w:tcBorders>
          </w:tcPr>
          <w:p w:rsidR="00E17880" w:rsidRDefault="00E17880" w:rsidP="00B62854">
            <w:pPr>
              <w:rPr>
                <w:sz w:val="2"/>
                <w:szCs w:val="2"/>
              </w:rPr>
            </w:pPr>
          </w:p>
        </w:tc>
        <w:tc>
          <w:tcPr>
            <w:tcW w:w="9570" w:type="dxa"/>
          </w:tcPr>
          <w:p w:rsidR="00E17880" w:rsidRPr="00C6786C" w:rsidRDefault="00E17880" w:rsidP="00B62854">
            <w:pPr>
              <w:pStyle w:val="TableParagraph"/>
              <w:spacing w:line="256" w:lineRule="exact"/>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2"/>
                <w:sz w:val="24"/>
              </w:rPr>
              <w:t xml:space="preserve"> </w:t>
            </w:r>
            <w:r w:rsidRPr="00C6786C">
              <w:rPr>
                <w:sz w:val="24"/>
              </w:rPr>
              <w:t>№1</w:t>
            </w:r>
            <w:r w:rsidRPr="00C6786C">
              <w:rPr>
                <w:spacing w:val="-3"/>
                <w:sz w:val="24"/>
              </w:rPr>
              <w:t xml:space="preserve"> </w:t>
            </w:r>
            <w:r w:rsidRPr="00C6786C">
              <w:rPr>
                <w:sz w:val="24"/>
              </w:rPr>
              <w:t>Определение</w:t>
            </w:r>
            <w:r w:rsidRPr="00C6786C">
              <w:rPr>
                <w:spacing w:val="-4"/>
                <w:sz w:val="24"/>
              </w:rPr>
              <w:t xml:space="preserve"> </w:t>
            </w:r>
            <w:r w:rsidRPr="00C6786C">
              <w:rPr>
                <w:sz w:val="24"/>
              </w:rPr>
              <w:t>реакций</w:t>
            </w:r>
            <w:r w:rsidRPr="00C6786C">
              <w:rPr>
                <w:spacing w:val="-3"/>
                <w:sz w:val="24"/>
              </w:rPr>
              <w:t xml:space="preserve"> </w:t>
            </w:r>
            <w:r w:rsidRPr="00C6786C">
              <w:rPr>
                <w:sz w:val="24"/>
              </w:rPr>
              <w:t>связей.</w:t>
            </w:r>
          </w:p>
        </w:tc>
        <w:tc>
          <w:tcPr>
            <w:tcW w:w="1016" w:type="dxa"/>
          </w:tcPr>
          <w:p w:rsidR="00E17880" w:rsidRDefault="00E17880" w:rsidP="00B62854">
            <w:pPr>
              <w:pStyle w:val="TableParagraph"/>
              <w:spacing w:line="256" w:lineRule="exact"/>
              <w:jc w:val="center"/>
              <w:rPr>
                <w:sz w:val="24"/>
              </w:rPr>
            </w:pPr>
          </w:p>
        </w:tc>
        <w:tc>
          <w:tcPr>
            <w:tcW w:w="1701" w:type="dxa"/>
            <w:vMerge/>
            <w:tcBorders>
              <w:top w:val="nil"/>
            </w:tcBorders>
          </w:tcPr>
          <w:p w:rsidR="00E17880" w:rsidRDefault="00E17880" w:rsidP="00B62854">
            <w:pPr>
              <w:rPr>
                <w:sz w:val="2"/>
                <w:szCs w:val="2"/>
              </w:rPr>
            </w:pPr>
          </w:p>
        </w:tc>
        <w:tc>
          <w:tcPr>
            <w:tcW w:w="1417" w:type="dxa"/>
            <w:vMerge/>
          </w:tcPr>
          <w:p w:rsidR="00E17880" w:rsidRDefault="00E17880" w:rsidP="00B62854">
            <w:pPr>
              <w:rPr>
                <w:sz w:val="2"/>
                <w:szCs w:val="2"/>
              </w:rPr>
            </w:pPr>
          </w:p>
        </w:tc>
      </w:tr>
      <w:tr w:rsidR="00E17880" w:rsidTr="007D4BCE">
        <w:trPr>
          <w:trHeight w:val="275"/>
        </w:trPr>
        <w:tc>
          <w:tcPr>
            <w:tcW w:w="1745" w:type="dxa"/>
            <w:vMerge/>
            <w:tcBorders>
              <w:top w:val="nil"/>
            </w:tcBorders>
          </w:tcPr>
          <w:p w:rsidR="00E17880" w:rsidRDefault="00E17880" w:rsidP="00B62854">
            <w:pPr>
              <w:rPr>
                <w:sz w:val="2"/>
                <w:szCs w:val="2"/>
              </w:rPr>
            </w:pPr>
          </w:p>
        </w:tc>
        <w:tc>
          <w:tcPr>
            <w:tcW w:w="9570" w:type="dxa"/>
          </w:tcPr>
          <w:p w:rsidR="00E17880" w:rsidRPr="00C6786C" w:rsidRDefault="00E17880" w:rsidP="00B62854">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6" w:type="dxa"/>
          </w:tcPr>
          <w:p w:rsidR="00E17880" w:rsidRDefault="00E17880" w:rsidP="00B62854">
            <w:pPr>
              <w:pStyle w:val="TableParagraph"/>
              <w:spacing w:line="256" w:lineRule="exact"/>
              <w:jc w:val="center"/>
              <w:rPr>
                <w:b/>
                <w:sz w:val="24"/>
              </w:rPr>
            </w:pPr>
          </w:p>
        </w:tc>
        <w:tc>
          <w:tcPr>
            <w:tcW w:w="1701" w:type="dxa"/>
            <w:vMerge/>
            <w:tcBorders>
              <w:top w:val="nil"/>
            </w:tcBorders>
          </w:tcPr>
          <w:p w:rsidR="00E17880" w:rsidRDefault="00E17880" w:rsidP="00B62854">
            <w:pPr>
              <w:rPr>
                <w:sz w:val="2"/>
                <w:szCs w:val="2"/>
              </w:rPr>
            </w:pPr>
          </w:p>
        </w:tc>
        <w:tc>
          <w:tcPr>
            <w:tcW w:w="1417" w:type="dxa"/>
            <w:vMerge/>
          </w:tcPr>
          <w:p w:rsidR="00E17880" w:rsidRDefault="00E17880" w:rsidP="00B62854">
            <w:pPr>
              <w:rPr>
                <w:sz w:val="2"/>
                <w:szCs w:val="2"/>
              </w:rPr>
            </w:pPr>
          </w:p>
        </w:tc>
      </w:tr>
      <w:tr w:rsidR="001F3F89" w:rsidTr="00E17880">
        <w:trPr>
          <w:trHeight w:val="276"/>
        </w:trPr>
        <w:tc>
          <w:tcPr>
            <w:tcW w:w="1745" w:type="dxa"/>
            <w:vMerge w:val="restart"/>
          </w:tcPr>
          <w:p w:rsidR="001F3F89" w:rsidRDefault="001F3F89" w:rsidP="00B62854">
            <w:pPr>
              <w:pStyle w:val="TableParagraph"/>
              <w:rPr>
                <w:b/>
                <w:sz w:val="24"/>
              </w:rPr>
            </w:pPr>
            <w:r>
              <w:rPr>
                <w:b/>
                <w:sz w:val="24"/>
              </w:rPr>
              <w:t>Тема 1.2.</w:t>
            </w:r>
            <w:r>
              <w:rPr>
                <w:b/>
                <w:spacing w:val="-57"/>
                <w:sz w:val="24"/>
              </w:rPr>
              <w:t xml:space="preserve"> </w:t>
            </w:r>
            <w:r>
              <w:rPr>
                <w:b/>
                <w:spacing w:val="-1"/>
                <w:sz w:val="24"/>
              </w:rPr>
              <w:t>Пара</w:t>
            </w:r>
            <w:r>
              <w:rPr>
                <w:b/>
                <w:spacing w:val="-13"/>
                <w:sz w:val="24"/>
              </w:rPr>
              <w:t xml:space="preserve"> </w:t>
            </w:r>
            <w:r>
              <w:rPr>
                <w:b/>
                <w:spacing w:val="-1"/>
                <w:sz w:val="24"/>
              </w:rPr>
              <w:t>сил</w:t>
            </w:r>
          </w:p>
        </w:tc>
        <w:tc>
          <w:tcPr>
            <w:tcW w:w="9570" w:type="dxa"/>
          </w:tcPr>
          <w:p w:rsidR="001F3F89" w:rsidRDefault="001F3F89" w:rsidP="00B62854">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6" w:type="dxa"/>
            <w:vMerge w:val="restart"/>
          </w:tcPr>
          <w:p w:rsidR="001F3F89" w:rsidRDefault="001F3F89" w:rsidP="00B62854">
            <w:pPr>
              <w:pStyle w:val="TableParagraph"/>
              <w:spacing w:line="273" w:lineRule="exact"/>
              <w:jc w:val="center"/>
              <w:rPr>
                <w:b/>
                <w:sz w:val="24"/>
              </w:rPr>
            </w:pPr>
            <w:r>
              <w:rPr>
                <w:b/>
                <w:sz w:val="24"/>
              </w:rPr>
              <w:t>1</w:t>
            </w:r>
          </w:p>
        </w:tc>
        <w:tc>
          <w:tcPr>
            <w:tcW w:w="1701" w:type="dxa"/>
            <w:vMerge w:val="restart"/>
          </w:tcPr>
          <w:p w:rsidR="001F3F89" w:rsidRDefault="001F3F89" w:rsidP="00B62854">
            <w:pPr>
              <w:pStyle w:val="TableParagraph"/>
              <w:rPr>
                <w:b/>
                <w:sz w:val="24"/>
              </w:rPr>
            </w:pPr>
            <w:r>
              <w:rPr>
                <w:b/>
                <w:sz w:val="24"/>
              </w:rPr>
              <w:t>ОК 02</w:t>
            </w:r>
          </w:p>
          <w:p w:rsidR="001F3F89" w:rsidRDefault="001F3F89" w:rsidP="00B62854">
            <w:pPr>
              <w:pStyle w:val="TableParagraph"/>
              <w:rPr>
                <w:b/>
                <w:sz w:val="24"/>
              </w:rPr>
            </w:pPr>
            <w:r>
              <w:rPr>
                <w:b/>
                <w:sz w:val="24"/>
              </w:rPr>
              <w:t>ПК 1.1</w:t>
            </w:r>
          </w:p>
        </w:tc>
        <w:tc>
          <w:tcPr>
            <w:tcW w:w="1417" w:type="dxa"/>
            <w:vMerge w:val="restart"/>
          </w:tcPr>
          <w:p w:rsidR="001F3F89" w:rsidRPr="001F3F89" w:rsidRDefault="001F3F89" w:rsidP="001F3F89">
            <w:pPr>
              <w:pStyle w:val="TableParagraph"/>
              <w:rPr>
                <w:b/>
                <w:sz w:val="24"/>
              </w:rPr>
            </w:pPr>
            <w:r w:rsidRPr="001F3F89">
              <w:rPr>
                <w:b/>
                <w:sz w:val="24"/>
              </w:rPr>
              <w:t>Уо 02.01</w:t>
            </w:r>
          </w:p>
          <w:p w:rsidR="001F3F89" w:rsidRPr="001F3F89" w:rsidRDefault="001F3F89" w:rsidP="001F3F89">
            <w:pPr>
              <w:pStyle w:val="TableParagraph"/>
              <w:rPr>
                <w:b/>
                <w:sz w:val="24"/>
              </w:rPr>
            </w:pPr>
            <w:r w:rsidRPr="001F3F89">
              <w:rPr>
                <w:b/>
                <w:sz w:val="24"/>
              </w:rPr>
              <w:t>Уо 02.02</w:t>
            </w:r>
          </w:p>
          <w:p w:rsidR="001F3F89" w:rsidRDefault="001F3F89" w:rsidP="001F3F89">
            <w:pPr>
              <w:pStyle w:val="TableParagraph"/>
              <w:rPr>
                <w:b/>
                <w:sz w:val="24"/>
              </w:rPr>
            </w:pPr>
            <w:r w:rsidRPr="001F3F89">
              <w:rPr>
                <w:b/>
                <w:sz w:val="24"/>
              </w:rPr>
              <w:t>Зо 02.02</w:t>
            </w:r>
          </w:p>
        </w:tc>
      </w:tr>
      <w:tr w:rsidR="001F3F89" w:rsidTr="001F3F89">
        <w:trPr>
          <w:trHeight w:val="827"/>
        </w:trPr>
        <w:tc>
          <w:tcPr>
            <w:tcW w:w="1745" w:type="dxa"/>
            <w:vMerge/>
            <w:tcBorders>
              <w:top w:val="nil"/>
            </w:tcBorders>
          </w:tcPr>
          <w:p w:rsidR="001F3F89" w:rsidRDefault="001F3F89" w:rsidP="00B62854">
            <w:pPr>
              <w:rPr>
                <w:sz w:val="2"/>
                <w:szCs w:val="2"/>
              </w:rPr>
            </w:pPr>
          </w:p>
        </w:tc>
        <w:tc>
          <w:tcPr>
            <w:tcW w:w="9570" w:type="dxa"/>
          </w:tcPr>
          <w:p w:rsidR="001F3F89" w:rsidRDefault="001F3F89" w:rsidP="00B62854">
            <w:pPr>
              <w:pStyle w:val="TableParagraph"/>
              <w:rPr>
                <w:sz w:val="24"/>
              </w:rPr>
            </w:pPr>
            <w:r w:rsidRPr="00C6786C">
              <w:rPr>
                <w:sz w:val="24"/>
              </w:rPr>
              <w:t>1.Пара сил как силовой фактор. Момент пары, плечо пары, размерность.</w:t>
            </w:r>
            <w:r w:rsidRPr="00C6786C">
              <w:rPr>
                <w:spacing w:val="1"/>
                <w:sz w:val="24"/>
              </w:rPr>
              <w:t xml:space="preserve"> </w:t>
            </w:r>
            <w:r w:rsidRPr="00C6786C">
              <w:rPr>
                <w:sz w:val="24"/>
              </w:rPr>
              <w:t>Эквивалентные</w:t>
            </w:r>
            <w:r w:rsidRPr="00C6786C">
              <w:rPr>
                <w:spacing w:val="-57"/>
                <w:sz w:val="24"/>
              </w:rPr>
              <w:t xml:space="preserve"> </w:t>
            </w:r>
            <w:r w:rsidRPr="00C6786C">
              <w:rPr>
                <w:sz w:val="24"/>
              </w:rPr>
              <w:t>пары.</w:t>
            </w:r>
            <w:r w:rsidRPr="00C6786C">
              <w:rPr>
                <w:spacing w:val="53"/>
                <w:sz w:val="24"/>
              </w:rPr>
              <w:t xml:space="preserve"> </w:t>
            </w:r>
            <w:r w:rsidRPr="00C6786C">
              <w:rPr>
                <w:sz w:val="24"/>
              </w:rPr>
              <w:t>Свойство</w:t>
            </w:r>
            <w:r w:rsidRPr="00C6786C">
              <w:rPr>
                <w:spacing w:val="-4"/>
                <w:sz w:val="24"/>
              </w:rPr>
              <w:t xml:space="preserve"> </w:t>
            </w:r>
            <w:r w:rsidRPr="00C6786C">
              <w:rPr>
                <w:sz w:val="24"/>
              </w:rPr>
              <w:t>пар.</w:t>
            </w:r>
            <w:r w:rsidRPr="00C6786C">
              <w:rPr>
                <w:spacing w:val="-3"/>
                <w:sz w:val="24"/>
              </w:rPr>
              <w:t xml:space="preserve"> </w:t>
            </w:r>
            <w:r w:rsidRPr="00C6786C">
              <w:rPr>
                <w:sz w:val="24"/>
              </w:rPr>
              <w:t>Система</w:t>
            </w:r>
            <w:r w:rsidRPr="00C6786C">
              <w:rPr>
                <w:spacing w:val="-4"/>
                <w:sz w:val="24"/>
              </w:rPr>
              <w:t xml:space="preserve"> </w:t>
            </w:r>
            <w:r w:rsidRPr="00C6786C">
              <w:rPr>
                <w:sz w:val="24"/>
              </w:rPr>
              <w:t>пар</w:t>
            </w:r>
            <w:r w:rsidRPr="00C6786C">
              <w:rPr>
                <w:spacing w:val="-3"/>
                <w:sz w:val="24"/>
              </w:rPr>
              <w:t xml:space="preserve"> </w:t>
            </w:r>
            <w:r w:rsidRPr="00C6786C">
              <w:rPr>
                <w:sz w:val="24"/>
              </w:rPr>
              <w:t>сил.</w:t>
            </w:r>
            <w:r w:rsidRPr="00C6786C">
              <w:rPr>
                <w:spacing w:val="-4"/>
                <w:sz w:val="24"/>
              </w:rPr>
              <w:t xml:space="preserve"> </w:t>
            </w:r>
            <w:r w:rsidRPr="00C6786C">
              <w:rPr>
                <w:sz w:val="24"/>
              </w:rPr>
              <w:t>Приведение</w:t>
            </w:r>
            <w:r w:rsidRPr="00C6786C">
              <w:rPr>
                <w:spacing w:val="-4"/>
                <w:sz w:val="24"/>
              </w:rPr>
              <w:t xml:space="preserve"> </w:t>
            </w:r>
            <w:r w:rsidRPr="00C6786C">
              <w:rPr>
                <w:sz w:val="24"/>
              </w:rPr>
              <w:t>системы</w:t>
            </w:r>
            <w:r w:rsidRPr="00C6786C">
              <w:rPr>
                <w:spacing w:val="-4"/>
                <w:sz w:val="24"/>
              </w:rPr>
              <w:t xml:space="preserve"> </w:t>
            </w:r>
            <w:r w:rsidRPr="00C6786C">
              <w:rPr>
                <w:sz w:val="24"/>
              </w:rPr>
              <w:t>пар</w:t>
            </w:r>
            <w:r w:rsidRPr="00C6786C">
              <w:rPr>
                <w:spacing w:val="1"/>
                <w:sz w:val="24"/>
              </w:rPr>
              <w:t xml:space="preserve"> </w:t>
            </w:r>
            <w:r w:rsidRPr="00C6786C">
              <w:rPr>
                <w:sz w:val="24"/>
              </w:rPr>
              <w:t>сил.</w:t>
            </w:r>
            <w:r w:rsidRPr="00C6786C">
              <w:rPr>
                <w:spacing w:val="-3"/>
                <w:sz w:val="24"/>
              </w:rPr>
              <w:t xml:space="preserve"> </w:t>
            </w:r>
            <w:r>
              <w:rPr>
                <w:sz w:val="24"/>
              </w:rPr>
              <w:t>Условие</w:t>
            </w:r>
            <w:r>
              <w:rPr>
                <w:spacing w:val="-7"/>
                <w:sz w:val="24"/>
              </w:rPr>
              <w:t xml:space="preserve"> </w:t>
            </w:r>
            <w:r>
              <w:rPr>
                <w:sz w:val="24"/>
              </w:rPr>
              <w:t>равновесия</w:t>
            </w:r>
          </w:p>
          <w:p w:rsidR="001F3F89" w:rsidRDefault="001F3F89" w:rsidP="00B62854">
            <w:pPr>
              <w:pStyle w:val="TableParagraph"/>
              <w:spacing w:line="264" w:lineRule="exact"/>
              <w:rPr>
                <w:sz w:val="24"/>
              </w:rPr>
            </w:pPr>
            <w:r>
              <w:rPr>
                <w:sz w:val="24"/>
              </w:rPr>
              <w:t>системы</w:t>
            </w:r>
            <w:r>
              <w:rPr>
                <w:spacing w:val="-8"/>
                <w:sz w:val="24"/>
              </w:rPr>
              <w:t xml:space="preserve"> </w:t>
            </w:r>
            <w:r>
              <w:rPr>
                <w:sz w:val="24"/>
              </w:rPr>
              <w:t>пар</w:t>
            </w:r>
            <w:r>
              <w:rPr>
                <w:spacing w:val="-6"/>
                <w:sz w:val="24"/>
              </w:rPr>
              <w:t xml:space="preserve"> </w:t>
            </w:r>
            <w:r>
              <w:rPr>
                <w:sz w:val="24"/>
              </w:rPr>
              <w:t>сил.</w:t>
            </w:r>
          </w:p>
        </w:tc>
        <w:tc>
          <w:tcPr>
            <w:tcW w:w="1016" w:type="dxa"/>
            <w:vMerge/>
            <w:tcBorders>
              <w:top w:val="nil"/>
            </w:tcBorders>
          </w:tcPr>
          <w:p w:rsidR="001F3F89" w:rsidRDefault="001F3F89" w:rsidP="00B62854">
            <w:pPr>
              <w:rPr>
                <w:sz w:val="2"/>
                <w:szCs w:val="2"/>
              </w:rPr>
            </w:pPr>
          </w:p>
        </w:tc>
        <w:tc>
          <w:tcPr>
            <w:tcW w:w="1701" w:type="dxa"/>
            <w:vMerge/>
            <w:tcBorders>
              <w:top w:val="nil"/>
            </w:tcBorders>
          </w:tcPr>
          <w:p w:rsidR="001F3F89" w:rsidRDefault="001F3F89" w:rsidP="00B62854">
            <w:pPr>
              <w:rPr>
                <w:sz w:val="2"/>
                <w:szCs w:val="2"/>
              </w:rPr>
            </w:pPr>
          </w:p>
        </w:tc>
        <w:tc>
          <w:tcPr>
            <w:tcW w:w="1417" w:type="dxa"/>
            <w:vMerge/>
          </w:tcPr>
          <w:p w:rsidR="001F3F89" w:rsidRDefault="001F3F89" w:rsidP="00B62854">
            <w:pPr>
              <w:rPr>
                <w:sz w:val="2"/>
                <w:szCs w:val="2"/>
              </w:rPr>
            </w:pPr>
          </w:p>
        </w:tc>
      </w:tr>
      <w:tr w:rsidR="001F3F89" w:rsidTr="001F3F89">
        <w:trPr>
          <w:trHeight w:val="275"/>
        </w:trPr>
        <w:tc>
          <w:tcPr>
            <w:tcW w:w="1745" w:type="dxa"/>
            <w:vMerge/>
            <w:tcBorders>
              <w:top w:val="nil"/>
            </w:tcBorders>
          </w:tcPr>
          <w:p w:rsidR="001F3F89" w:rsidRDefault="001F3F89" w:rsidP="00B62854">
            <w:pPr>
              <w:rPr>
                <w:sz w:val="2"/>
                <w:szCs w:val="2"/>
              </w:rPr>
            </w:pPr>
          </w:p>
        </w:tc>
        <w:tc>
          <w:tcPr>
            <w:tcW w:w="9570" w:type="dxa"/>
          </w:tcPr>
          <w:p w:rsidR="001F3F89" w:rsidRPr="00C6786C" w:rsidRDefault="001F3F89" w:rsidP="00B62854">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6" w:type="dxa"/>
          </w:tcPr>
          <w:p w:rsidR="001F3F89" w:rsidRDefault="001F3F89" w:rsidP="00B62854">
            <w:pPr>
              <w:pStyle w:val="TableParagraph"/>
              <w:spacing w:line="256" w:lineRule="exact"/>
              <w:jc w:val="center"/>
              <w:rPr>
                <w:b/>
                <w:sz w:val="24"/>
              </w:rPr>
            </w:pPr>
          </w:p>
        </w:tc>
        <w:tc>
          <w:tcPr>
            <w:tcW w:w="1701" w:type="dxa"/>
            <w:vMerge/>
            <w:tcBorders>
              <w:top w:val="nil"/>
            </w:tcBorders>
          </w:tcPr>
          <w:p w:rsidR="001F3F89" w:rsidRDefault="001F3F89" w:rsidP="00B62854">
            <w:pPr>
              <w:rPr>
                <w:sz w:val="2"/>
                <w:szCs w:val="2"/>
              </w:rPr>
            </w:pPr>
          </w:p>
        </w:tc>
        <w:tc>
          <w:tcPr>
            <w:tcW w:w="1417" w:type="dxa"/>
            <w:vMerge/>
          </w:tcPr>
          <w:p w:rsidR="001F3F89" w:rsidRDefault="001F3F89" w:rsidP="00B62854">
            <w:pPr>
              <w:rPr>
                <w:sz w:val="2"/>
                <w:szCs w:val="2"/>
              </w:rPr>
            </w:pPr>
          </w:p>
        </w:tc>
      </w:tr>
      <w:tr w:rsidR="00E17880" w:rsidTr="00E17880">
        <w:trPr>
          <w:trHeight w:val="275"/>
        </w:trPr>
        <w:tc>
          <w:tcPr>
            <w:tcW w:w="1745" w:type="dxa"/>
            <w:vMerge/>
            <w:tcBorders>
              <w:top w:val="nil"/>
            </w:tcBorders>
          </w:tcPr>
          <w:p w:rsidR="00E17880" w:rsidRDefault="00E17880" w:rsidP="00B62854">
            <w:pPr>
              <w:rPr>
                <w:sz w:val="2"/>
                <w:szCs w:val="2"/>
              </w:rPr>
            </w:pPr>
          </w:p>
        </w:tc>
        <w:tc>
          <w:tcPr>
            <w:tcW w:w="9570" w:type="dxa"/>
          </w:tcPr>
          <w:p w:rsidR="00E17880" w:rsidRPr="00C6786C" w:rsidRDefault="00E17880" w:rsidP="00B62854">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6" w:type="dxa"/>
          </w:tcPr>
          <w:p w:rsidR="00E17880" w:rsidRDefault="00E17880" w:rsidP="00B62854">
            <w:pPr>
              <w:pStyle w:val="TableParagraph"/>
              <w:spacing w:line="256" w:lineRule="exact"/>
              <w:jc w:val="center"/>
              <w:rPr>
                <w:b/>
                <w:sz w:val="24"/>
              </w:rPr>
            </w:pPr>
          </w:p>
        </w:tc>
        <w:tc>
          <w:tcPr>
            <w:tcW w:w="1701" w:type="dxa"/>
            <w:vMerge/>
            <w:tcBorders>
              <w:top w:val="nil"/>
            </w:tcBorders>
          </w:tcPr>
          <w:p w:rsidR="00E17880" w:rsidRDefault="00E17880" w:rsidP="00B62854">
            <w:pPr>
              <w:rPr>
                <w:sz w:val="2"/>
                <w:szCs w:val="2"/>
              </w:rPr>
            </w:pPr>
          </w:p>
        </w:tc>
        <w:tc>
          <w:tcPr>
            <w:tcW w:w="1417" w:type="dxa"/>
            <w:tcBorders>
              <w:top w:val="nil"/>
            </w:tcBorders>
          </w:tcPr>
          <w:p w:rsidR="00E17880" w:rsidRDefault="00E17880" w:rsidP="00B62854">
            <w:pPr>
              <w:rPr>
                <w:sz w:val="2"/>
                <w:szCs w:val="2"/>
              </w:rPr>
            </w:pPr>
          </w:p>
        </w:tc>
      </w:tr>
      <w:tr w:rsidR="001F3F89" w:rsidTr="00E17880">
        <w:trPr>
          <w:trHeight w:val="278"/>
        </w:trPr>
        <w:tc>
          <w:tcPr>
            <w:tcW w:w="1745" w:type="dxa"/>
            <w:vMerge w:val="restart"/>
          </w:tcPr>
          <w:p w:rsidR="001F3F89" w:rsidRPr="00C6786C" w:rsidRDefault="001F3F89" w:rsidP="00B62854">
            <w:pPr>
              <w:pStyle w:val="TableParagraph"/>
              <w:spacing w:line="275" w:lineRule="exact"/>
              <w:rPr>
                <w:b/>
                <w:sz w:val="24"/>
              </w:rPr>
            </w:pPr>
            <w:r w:rsidRPr="00C6786C">
              <w:rPr>
                <w:b/>
                <w:sz w:val="24"/>
              </w:rPr>
              <w:t>Тема</w:t>
            </w:r>
            <w:r w:rsidRPr="00C6786C">
              <w:rPr>
                <w:b/>
                <w:spacing w:val="-7"/>
                <w:sz w:val="24"/>
              </w:rPr>
              <w:t xml:space="preserve"> </w:t>
            </w:r>
            <w:r w:rsidRPr="00C6786C">
              <w:rPr>
                <w:b/>
                <w:sz w:val="24"/>
              </w:rPr>
              <w:t>1.3.</w:t>
            </w:r>
          </w:p>
          <w:p w:rsidR="001F3F89" w:rsidRPr="00C6786C" w:rsidRDefault="001F3F89" w:rsidP="00B62854">
            <w:pPr>
              <w:pStyle w:val="TableParagraph"/>
              <w:rPr>
                <w:b/>
                <w:sz w:val="24"/>
              </w:rPr>
            </w:pPr>
            <w:r w:rsidRPr="00C6786C">
              <w:rPr>
                <w:b/>
                <w:sz w:val="24"/>
              </w:rPr>
              <w:t>Плоская си</w:t>
            </w:r>
            <w:r w:rsidRPr="00C6786C">
              <w:rPr>
                <w:b/>
                <w:spacing w:val="-1"/>
                <w:sz w:val="24"/>
              </w:rPr>
              <w:t>стема произ</w:t>
            </w:r>
            <w:r w:rsidRPr="00C6786C">
              <w:rPr>
                <w:b/>
                <w:sz w:val="24"/>
              </w:rPr>
              <w:t>вольно рас</w:t>
            </w:r>
            <w:r w:rsidRPr="00C6786C">
              <w:rPr>
                <w:b/>
                <w:spacing w:val="-1"/>
                <w:sz w:val="24"/>
              </w:rPr>
              <w:t>положенных</w:t>
            </w:r>
            <w:r w:rsidRPr="00C6786C">
              <w:rPr>
                <w:b/>
                <w:spacing w:val="-57"/>
                <w:sz w:val="24"/>
              </w:rPr>
              <w:t xml:space="preserve"> </w:t>
            </w:r>
            <w:r w:rsidRPr="00C6786C">
              <w:rPr>
                <w:b/>
                <w:sz w:val="24"/>
              </w:rPr>
              <w:t>сил</w:t>
            </w:r>
          </w:p>
        </w:tc>
        <w:tc>
          <w:tcPr>
            <w:tcW w:w="9570" w:type="dxa"/>
          </w:tcPr>
          <w:p w:rsidR="001F3F89" w:rsidRDefault="001F3F89" w:rsidP="00B62854">
            <w:pPr>
              <w:pStyle w:val="TableParagraph"/>
              <w:spacing w:line="258"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6" w:type="dxa"/>
            <w:vMerge w:val="restart"/>
          </w:tcPr>
          <w:p w:rsidR="001F3F89" w:rsidRDefault="001F3F89" w:rsidP="00B62854">
            <w:pPr>
              <w:pStyle w:val="TableParagraph"/>
              <w:spacing w:line="275" w:lineRule="exact"/>
              <w:jc w:val="center"/>
              <w:rPr>
                <w:b/>
                <w:sz w:val="24"/>
              </w:rPr>
            </w:pPr>
            <w:r>
              <w:rPr>
                <w:b/>
                <w:sz w:val="24"/>
              </w:rPr>
              <w:t>1</w:t>
            </w:r>
          </w:p>
        </w:tc>
        <w:tc>
          <w:tcPr>
            <w:tcW w:w="1701" w:type="dxa"/>
            <w:vMerge w:val="restart"/>
          </w:tcPr>
          <w:p w:rsidR="001F3F89" w:rsidRDefault="001F3F89" w:rsidP="00B62854">
            <w:pPr>
              <w:pStyle w:val="TableParagraph"/>
              <w:rPr>
                <w:b/>
                <w:sz w:val="24"/>
              </w:rPr>
            </w:pPr>
            <w:r>
              <w:rPr>
                <w:b/>
                <w:sz w:val="24"/>
              </w:rPr>
              <w:t>ОК 02</w:t>
            </w:r>
          </w:p>
          <w:p w:rsidR="001F3F89" w:rsidRDefault="001F3F89" w:rsidP="00B62854">
            <w:pPr>
              <w:pStyle w:val="TableParagraph"/>
              <w:rPr>
                <w:b/>
                <w:sz w:val="24"/>
              </w:rPr>
            </w:pPr>
            <w:r>
              <w:rPr>
                <w:b/>
                <w:sz w:val="24"/>
              </w:rPr>
              <w:t>ОК 03</w:t>
            </w:r>
          </w:p>
          <w:p w:rsidR="001F3F89" w:rsidRDefault="001F3F89" w:rsidP="00B62854">
            <w:pPr>
              <w:pStyle w:val="TableParagraph"/>
              <w:rPr>
                <w:b/>
                <w:sz w:val="24"/>
              </w:rPr>
            </w:pPr>
            <w:r>
              <w:rPr>
                <w:b/>
                <w:sz w:val="24"/>
              </w:rPr>
              <w:t>ПК 1.1</w:t>
            </w:r>
          </w:p>
        </w:tc>
        <w:tc>
          <w:tcPr>
            <w:tcW w:w="1417" w:type="dxa"/>
            <w:vMerge w:val="restart"/>
          </w:tcPr>
          <w:p w:rsidR="001F3F89" w:rsidRPr="001F3F89" w:rsidRDefault="001F3F89" w:rsidP="001F3F89">
            <w:pPr>
              <w:pStyle w:val="TableParagraph"/>
              <w:rPr>
                <w:b/>
                <w:sz w:val="24"/>
              </w:rPr>
            </w:pPr>
            <w:r w:rsidRPr="001F3F89">
              <w:rPr>
                <w:b/>
                <w:sz w:val="24"/>
              </w:rPr>
              <w:t>Уо 02.01</w:t>
            </w:r>
          </w:p>
          <w:p w:rsidR="001F3F89" w:rsidRPr="001F3F89" w:rsidRDefault="001F3F89" w:rsidP="001F3F89">
            <w:pPr>
              <w:pStyle w:val="TableParagraph"/>
              <w:rPr>
                <w:b/>
                <w:sz w:val="24"/>
              </w:rPr>
            </w:pPr>
            <w:r w:rsidRPr="001F3F89">
              <w:rPr>
                <w:b/>
                <w:sz w:val="24"/>
              </w:rPr>
              <w:t>Уо 02.02</w:t>
            </w:r>
          </w:p>
          <w:p w:rsidR="001F3F89" w:rsidRPr="001F3F89" w:rsidRDefault="001F3F89" w:rsidP="001F3F89">
            <w:pPr>
              <w:pStyle w:val="TableParagraph"/>
              <w:rPr>
                <w:b/>
                <w:sz w:val="24"/>
              </w:rPr>
            </w:pPr>
            <w:r>
              <w:rPr>
                <w:b/>
                <w:sz w:val="24"/>
              </w:rPr>
              <w:t>Зо 02.02</w:t>
            </w:r>
          </w:p>
          <w:p w:rsidR="001F3F89" w:rsidRDefault="001F3F89" w:rsidP="001F3F89">
            <w:pPr>
              <w:pStyle w:val="TableParagraph"/>
              <w:rPr>
                <w:b/>
                <w:sz w:val="24"/>
              </w:rPr>
            </w:pPr>
            <w:r w:rsidRPr="001F3F89">
              <w:rPr>
                <w:b/>
                <w:sz w:val="24"/>
              </w:rPr>
              <w:t>Уо 03.03</w:t>
            </w:r>
          </w:p>
          <w:p w:rsidR="001F3F89" w:rsidRDefault="001F3F89" w:rsidP="001F3F89">
            <w:pPr>
              <w:pStyle w:val="TableParagraph"/>
              <w:rPr>
                <w:b/>
                <w:sz w:val="24"/>
              </w:rPr>
            </w:pPr>
            <w:r w:rsidRPr="001F3F89">
              <w:rPr>
                <w:b/>
                <w:sz w:val="24"/>
              </w:rPr>
              <w:t>У 1.1. 01</w:t>
            </w:r>
          </w:p>
          <w:p w:rsidR="001F3F89" w:rsidRDefault="001F3F89" w:rsidP="001F3F89">
            <w:pPr>
              <w:pStyle w:val="TableParagraph"/>
              <w:rPr>
                <w:b/>
                <w:sz w:val="24"/>
              </w:rPr>
            </w:pPr>
            <w:r w:rsidRPr="001F3F89">
              <w:rPr>
                <w:b/>
                <w:sz w:val="24"/>
              </w:rPr>
              <w:t>З 1.1.05</w:t>
            </w:r>
          </w:p>
        </w:tc>
      </w:tr>
      <w:tr w:rsidR="001F3F89" w:rsidTr="001F3F89">
        <w:trPr>
          <w:trHeight w:val="1932"/>
        </w:trPr>
        <w:tc>
          <w:tcPr>
            <w:tcW w:w="1745" w:type="dxa"/>
            <w:vMerge/>
            <w:tcBorders>
              <w:top w:val="nil"/>
            </w:tcBorders>
          </w:tcPr>
          <w:p w:rsidR="001F3F89" w:rsidRDefault="001F3F89" w:rsidP="00B62854">
            <w:pPr>
              <w:rPr>
                <w:sz w:val="2"/>
                <w:szCs w:val="2"/>
              </w:rPr>
            </w:pPr>
          </w:p>
        </w:tc>
        <w:tc>
          <w:tcPr>
            <w:tcW w:w="9570" w:type="dxa"/>
          </w:tcPr>
          <w:p w:rsidR="001F3F89" w:rsidRPr="00C6786C" w:rsidRDefault="001F3F89" w:rsidP="00B62854">
            <w:pPr>
              <w:pStyle w:val="TableParagraph"/>
              <w:rPr>
                <w:sz w:val="24"/>
              </w:rPr>
            </w:pPr>
            <w:r w:rsidRPr="00C6786C">
              <w:rPr>
                <w:sz w:val="24"/>
              </w:rPr>
              <w:t>1.Момент силы относительно точки. Приведение силы к заданному центру. Приведение</w:t>
            </w:r>
            <w:r w:rsidRPr="00C6786C">
              <w:rPr>
                <w:spacing w:val="1"/>
                <w:sz w:val="24"/>
              </w:rPr>
              <w:t xml:space="preserve"> </w:t>
            </w:r>
            <w:r w:rsidRPr="00C6786C">
              <w:rPr>
                <w:sz w:val="24"/>
              </w:rPr>
              <w:t>плоской</w:t>
            </w:r>
            <w:r w:rsidRPr="00C6786C">
              <w:rPr>
                <w:spacing w:val="-4"/>
                <w:sz w:val="24"/>
              </w:rPr>
              <w:t xml:space="preserve"> </w:t>
            </w:r>
            <w:r w:rsidRPr="00C6786C">
              <w:rPr>
                <w:sz w:val="24"/>
              </w:rPr>
              <w:t>системы</w:t>
            </w:r>
            <w:r w:rsidRPr="00C6786C">
              <w:rPr>
                <w:spacing w:val="-3"/>
                <w:sz w:val="24"/>
              </w:rPr>
              <w:t xml:space="preserve"> </w:t>
            </w:r>
            <w:r w:rsidRPr="00C6786C">
              <w:rPr>
                <w:sz w:val="24"/>
              </w:rPr>
              <w:t>произвольно</w:t>
            </w:r>
            <w:r w:rsidRPr="00C6786C">
              <w:rPr>
                <w:spacing w:val="-3"/>
                <w:sz w:val="24"/>
              </w:rPr>
              <w:t xml:space="preserve"> </w:t>
            </w:r>
            <w:r w:rsidRPr="00C6786C">
              <w:rPr>
                <w:sz w:val="24"/>
              </w:rPr>
              <w:t>расположенных</w:t>
            </w:r>
            <w:r w:rsidRPr="00C6786C">
              <w:rPr>
                <w:spacing w:val="-3"/>
                <w:sz w:val="24"/>
              </w:rPr>
              <w:t xml:space="preserve"> </w:t>
            </w:r>
            <w:r w:rsidRPr="00C6786C">
              <w:rPr>
                <w:sz w:val="24"/>
              </w:rPr>
              <w:t>сил</w:t>
            </w:r>
            <w:r w:rsidRPr="00C6786C">
              <w:rPr>
                <w:spacing w:val="53"/>
                <w:sz w:val="24"/>
              </w:rPr>
              <w:t xml:space="preserve"> </w:t>
            </w:r>
            <w:r w:rsidRPr="00C6786C">
              <w:rPr>
                <w:sz w:val="24"/>
              </w:rPr>
              <w:t>к</w:t>
            </w:r>
            <w:r w:rsidRPr="00C6786C">
              <w:rPr>
                <w:spacing w:val="-3"/>
                <w:sz w:val="24"/>
              </w:rPr>
              <w:t xml:space="preserve"> </w:t>
            </w:r>
            <w:r w:rsidRPr="00C6786C">
              <w:rPr>
                <w:sz w:val="24"/>
              </w:rPr>
              <w:t>заданному</w:t>
            </w:r>
            <w:r w:rsidRPr="00C6786C">
              <w:rPr>
                <w:spacing w:val="-10"/>
                <w:sz w:val="24"/>
              </w:rPr>
              <w:t xml:space="preserve"> </w:t>
            </w:r>
            <w:r w:rsidRPr="00C6786C">
              <w:rPr>
                <w:sz w:val="24"/>
              </w:rPr>
              <w:t>центру.</w:t>
            </w:r>
            <w:r w:rsidRPr="00C6786C">
              <w:rPr>
                <w:spacing w:val="-2"/>
                <w:sz w:val="24"/>
              </w:rPr>
              <w:t xml:space="preserve"> </w:t>
            </w:r>
            <w:r w:rsidRPr="00C6786C">
              <w:rPr>
                <w:sz w:val="24"/>
              </w:rPr>
              <w:t>Главный</w:t>
            </w:r>
            <w:r w:rsidRPr="00C6786C">
              <w:rPr>
                <w:spacing w:val="-3"/>
                <w:sz w:val="24"/>
              </w:rPr>
              <w:t xml:space="preserve"> </w:t>
            </w:r>
            <w:r w:rsidRPr="00C6786C">
              <w:rPr>
                <w:sz w:val="24"/>
              </w:rPr>
              <w:t>вектор,</w:t>
            </w:r>
            <w:r w:rsidRPr="00C6786C">
              <w:rPr>
                <w:spacing w:val="-57"/>
                <w:sz w:val="24"/>
              </w:rPr>
              <w:t xml:space="preserve"> </w:t>
            </w:r>
            <w:r w:rsidRPr="00C6786C">
              <w:rPr>
                <w:sz w:val="24"/>
              </w:rPr>
              <w:t>главный момент. Терема Вариньона о моменте равнодействующей. Условие равновесия</w:t>
            </w:r>
            <w:r w:rsidRPr="00C6786C">
              <w:rPr>
                <w:spacing w:val="1"/>
                <w:sz w:val="24"/>
              </w:rPr>
              <w:t xml:space="preserve"> </w:t>
            </w:r>
            <w:r w:rsidRPr="00C6786C">
              <w:rPr>
                <w:sz w:val="24"/>
              </w:rPr>
              <w:t>плоской системы сил, три формы условия равновесия. Условия равновесия плоской системы</w:t>
            </w:r>
            <w:r w:rsidRPr="00C6786C">
              <w:rPr>
                <w:spacing w:val="-3"/>
                <w:sz w:val="24"/>
              </w:rPr>
              <w:t xml:space="preserve"> </w:t>
            </w:r>
            <w:r w:rsidRPr="00C6786C">
              <w:rPr>
                <w:sz w:val="24"/>
              </w:rPr>
              <w:t>параллельных</w:t>
            </w:r>
            <w:r w:rsidRPr="00C6786C">
              <w:rPr>
                <w:spacing w:val="-2"/>
                <w:sz w:val="24"/>
              </w:rPr>
              <w:t xml:space="preserve"> </w:t>
            </w:r>
            <w:r w:rsidRPr="00C6786C">
              <w:rPr>
                <w:sz w:val="24"/>
              </w:rPr>
              <w:t>сил.</w:t>
            </w:r>
            <w:r w:rsidRPr="00C6786C">
              <w:rPr>
                <w:spacing w:val="-4"/>
                <w:sz w:val="24"/>
              </w:rPr>
              <w:t xml:space="preserve"> </w:t>
            </w:r>
            <w:r w:rsidRPr="00C6786C">
              <w:rPr>
                <w:sz w:val="24"/>
              </w:rPr>
              <w:t>Балочные</w:t>
            </w:r>
            <w:r w:rsidRPr="00C6786C">
              <w:rPr>
                <w:spacing w:val="-4"/>
                <w:sz w:val="24"/>
              </w:rPr>
              <w:t xml:space="preserve"> </w:t>
            </w:r>
            <w:r w:rsidRPr="00C6786C">
              <w:rPr>
                <w:sz w:val="24"/>
              </w:rPr>
              <w:t>системы.</w:t>
            </w:r>
            <w:r w:rsidRPr="00C6786C">
              <w:rPr>
                <w:spacing w:val="-3"/>
                <w:sz w:val="24"/>
              </w:rPr>
              <w:t xml:space="preserve"> </w:t>
            </w:r>
            <w:r w:rsidRPr="00C6786C">
              <w:rPr>
                <w:sz w:val="24"/>
              </w:rPr>
              <w:t>Классификация</w:t>
            </w:r>
            <w:r w:rsidRPr="00C6786C">
              <w:rPr>
                <w:spacing w:val="-6"/>
                <w:sz w:val="24"/>
              </w:rPr>
              <w:t xml:space="preserve"> </w:t>
            </w:r>
            <w:r w:rsidRPr="00C6786C">
              <w:rPr>
                <w:sz w:val="24"/>
              </w:rPr>
              <w:t>нагрузок:</w:t>
            </w:r>
            <w:r w:rsidRPr="00C6786C">
              <w:rPr>
                <w:spacing w:val="-3"/>
                <w:sz w:val="24"/>
              </w:rPr>
              <w:t xml:space="preserve"> </w:t>
            </w:r>
            <w:r w:rsidRPr="00C6786C">
              <w:rPr>
                <w:sz w:val="24"/>
              </w:rPr>
              <w:t>сосредоточенная</w:t>
            </w:r>
          </w:p>
          <w:p w:rsidR="001F3F89" w:rsidRPr="00C6786C" w:rsidRDefault="001F3F89" w:rsidP="00B62854">
            <w:pPr>
              <w:pStyle w:val="TableParagraph"/>
              <w:spacing w:line="270" w:lineRule="atLeast"/>
              <w:rPr>
                <w:sz w:val="24"/>
              </w:rPr>
            </w:pPr>
            <w:r w:rsidRPr="00C6786C">
              <w:rPr>
                <w:sz w:val="24"/>
              </w:rPr>
              <w:t>сила, сосредоточенный момент, распределенная нагрузка. Понятие о статически неопределимых системах.</w:t>
            </w:r>
          </w:p>
        </w:tc>
        <w:tc>
          <w:tcPr>
            <w:tcW w:w="1016" w:type="dxa"/>
            <w:vMerge/>
            <w:tcBorders>
              <w:top w:val="nil"/>
            </w:tcBorders>
          </w:tcPr>
          <w:p w:rsidR="001F3F89" w:rsidRPr="00C6786C" w:rsidRDefault="001F3F89" w:rsidP="00B62854">
            <w:pPr>
              <w:rPr>
                <w:sz w:val="2"/>
                <w:szCs w:val="2"/>
              </w:rPr>
            </w:pPr>
          </w:p>
        </w:tc>
        <w:tc>
          <w:tcPr>
            <w:tcW w:w="1701" w:type="dxa"/>
            <w:vMerge/>
            <w:tcBorders>
              <w:top w:val="nil"/>
            </w:tcBorders>
          </w:tcPr>
          <w:p w:rsidR="001F3F89" w:rsidRPr="00C6786C" w:rsidRDefault="001F3F89" w:rsidP="00B62854">
            <w:pPr>
              <w:rPr>
                <w:sz w:val="2"/>
                <w:szCs w:val="2"/>
              </w:rPr>
            </w:pPr>
          </w:p>
        </w:tc>
        <w:tc>
          <w:tcPr>
            <w:tcW w:w="1417" w:type="dxa"/>
            <w:vMerge/>
          </w:tcPr>
          <w:p w:rsidR="001F3F89" w:rsidRPr="00C6786C" w:rsidRDefault="001F3F89" w:rsidP="00B62854">
            <w:pPr>
              <w:rPr>
                <w:sz w:val="2"/>
                <w:szCs w:val="2"/>
              </w:rPr>
            </w:pPr>
          </w:p>
        </w:tc>
      </w:tr>
    </w:tbl>
    <w:p w:rsidR="00796106" w:rsidRDefault="00796106" w:rsidP="00796106">
      <w:pPr>
        <w:rPr>
          <w:sz w:val="2"/>
          <w:szCs w:val="2"/>
        </w:rPr>
        <w:sectPr w:rsidR="00796106" w:rsidSect="00CB2AD8">
          <w:headerReference w:type="default" r:id="rId59"/>
          <w:pgSz w:w="16840" w:h="11910" w:orient="landscape"/>
          <w:pgMar w:top="1160" w:right="840" w:bottom="280" w:left="920" w:header="710" w:footer="0" w:gutter="0"/>
          <w:cols w:space="720"/>
        </w:sectPr>
      </w:pPr>
    </w:p>
    <w:tbl>
      <w:tblPr>
        <w:tblW w:w="15307"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550"/>
        <w:gridCol w:w="1017"/>
        <w:gridCol w:w="1488"/>
        <w:gridCol w:w="1488"/>
      </w:tblGrid>
      <w:tr w:rsidR="00DD17DA" w:rsidTr="007D4BCE">
        <w:trPr>
          <w:trHeight w:val="275"/>
        </w:trPr>
        <w:tc>
          <w:tcPr>
            <w:tcW w:w="1764" w:type="dxa"/>
            <w:vMerge w:val="restart"/>
            <w:tcBorders>
              <w:left w:val="single" w:sz="4" w:space="0" w:color="000000"/>
              <w:bottom w:val="single" w:sz="4" w:space="0" w:color="000000"/>
              <w:right w:val="single" w:sz="4" w:space="0" w:color="000000"/>
            </w:tcBorders>
          </w:tcPr>
          <w:p w:rsidR="00DD17DA" w:rsidRPr="00C6786C" w:rsidRDefault="00DD17DA" w:rsidP="00E17880">
            <w:pPr>
              <w:pStyle w:val="TableParagraph"/>
              <w:rPr>
                <w:sz w:val="24"/>
              </w:rPr>
            </w:pPr>
          </w:p>
        </w:tc>
        <w:tc>
          <w:tcPr>
            <w:tcW w:w="9550" w:type="dxa"/>
            <w:tcBorders>
              <w:left w:val="single" w:sz="4" w:space="0" w:color="000000"/>
              <w:bottom w:val="single" w:sz="4" w:space="0" w:color="000000"/>
              <w:right w:val="single" w:sz="4" w:space="0" w:color="000000"/>
            </w:tcBorders>
          </w:tcPr>
          <w:p w:rsidR="00DD17DA" w:rsidRPr="00C6786C" w:rsidRDefault="00DD17DA" w:rsidP="00E17880">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left w:val="single" w:sz="4" w:space="0" w:color="000000"/>
              <w:bottom w:val="single" w:sz="4" w:space="0" w:color="000000"/>
              <w:right w:val="single" w:sz="4" w:space="0" w:color="000000"/>
            </w:tcBorders>
          </w:tcPr>
          <w:p w:rsidR="00DD17DA" w:rsidRDefault="00DD17DA" w:rsidP="00E17880">
            <w:pPr>
              <w:pStyle w:val="TableParagraph"/>
              <w:spacing w:line="256" w:lineRule="exact"/>
              <w:jc w:val="center"/>
              <w:rPr>
                <w:b/>
                <w:sz w:val="24"/>
              </w:rPr>
            </w:pPr>
          </w:p>
        </w:tc>
        <w:tc>
          <w:tcPr>
            <w:tcW w:w="1488" w:type="dxa"/>
            <w:tcBorders>
              <w:top w:val="nil"/>
              <w:left w:val="single" w:sz="4" w:space="0" w:color="000000"/>
              <w:right w:val="single" w:sz="4" w:space="0" w:color="000000"/>
            </w:tcBorders>
          </w:tcPr>
          <w:p w:rsidR="00DD17DA" w:rsidRDefault="00DD17DA" w:rsidP="00E17880">
            <w:pPr>
              <w:pStyle w:val="TableParagraph"/>
              <w:rPr>
                <w:sz w:val="24"/>
              </w:rPr>
            </w:pPr>
          </w:p>
        </w:tc>
        <w:tc>
          <w:tcPr>
            <w:tcW w:w="1488" w:type="dxa"/>
            <w:tcBorders>
              <w:top w:val="nil"/>
              <w:left w:val="single" w:sz="4" w:space="0" w:color="000000"/>
              <w:right w:val="single" w:sz="4" w:space="0" w:color="000000"/>
            </w:tcBorders>
          </w:tcPr>
          <w:p w:rsidR="00DD17DA" w:rsidRDefault="00DD17DA" w:rsidP="00E17880">
            <w:pPr>
              <w:pStyle w:val="TableParagraph"/>
              <w:rPr>
                <w:sz w:val="24"/>
              </w:rPr>
            </w:pPr>
          </w:p>
        </w:tc>
      </w:tr>
      <w:tr w:rsidR="00DD17DA" w:rsidTr="007D4BCE">
        <w:trPr>
          <w:trHeight w:val="551"/>
        </w:trPr>
        <w:tc>
          <w:tcPr>
            <w:tcW w:w="1764" w:type="dxa"/>
            <w:vMerge/>
            <w:tcBorders>
              <w:top w:val="nil"/>
              <w:left w:val="single" w:sz="4" w:space="0" w:color="000000"/>
              <w:bottom w:val="single" w:sz="4" w:space="0" w:color="000000"/>
              <w:right w:val="single" w:sz="4" w:space="0" w:color="000000"/>
            </w:tcBorders>
          </w:tcPr>
          <w:p w:rsidR="00DD17DA" w:rsidRDefault="00DD17DA" w:rsidP="00E17880">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E17880">
            <w:pPr>
              <w:pStyle w:val="TableParagraph"/>
              <w:spacing w:line="268" w:lineRule="exact"/>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2"/>
                <w:sz w:val="24"/>
              </w:rPr>
              <w:t xml:space="preserve"> </w:t>
            </w:r>
            <w:r w:rsidRPr="00C6786C">
              <w:rPr>
                <w:sz w:val="24"/>
              </w:rPr>
              <w:t>№2</w:t>
            </w:r>
            <w:r w:rsidRPr="00C6786C">
              <w:rPr>
                <w:spacing w:val="-2"/>
                <w:sz w:val="24"/>
              </w:rPr>
              <w:t xml:space="preserve"> </w:t>
            </w:r>
            <w:r w:rsidRPr="00C6786C">
              <w:rPr>
                <w:sz w:val="24"/>
              </w:rPr>
              <w:t>Определение</w:t>
            </w:r>
            <w:r w:rsidRPr="00C6786C">
              <w:rPr>
                <w:spacing w:val="-4"/>
                <w:sz w:val="24"/>
              </w:rPr>
              <w:t xml:space="preserve"> </w:t>
            </w:r>
            <w:r w:rsidRPr="00C6786C">
              <w:rPr>
                <w:sz w:val="24"/>
              </w:rPr>
              <w:t>главного</w:t>
            </w:r>
            <w:r w:rsidRPr="00C6786C">
              <w:rPr>
                <w:spacing w:val="-2"/>
                <w:sz w:val="24"/>
              </w:rPr>
              <w:t xml:space="preserve"> </w:t>
            </w:r>
            <w:r w:rsidRPr="00C6786C">
              <w:rPr>
                <w:sz w:val="24"/>
              </w:rPr>
              <w:t>вектора</w:t>
            </w:r>
            <w:r w:rsidRPr="00C6786C">
              <w:rPr>
                <w:spacing w:val="-4"/>
                <w:sz w:val="24"/>
              </w:rPr>
              <w:t xml:space="preserve"> </w:t>
            </w:r>
            <w:r w:rsidRPr="00C6786C">
              <w:rPr>
                <w:sz w:val="24"/>
              </w:rPr>
              <w:t>и</w:t>
            </w:r>
            <w:r w:rsidRPr="00C6786C">
              <w:rPr>
                <w:spacing w:val="-2"/>
                <w:sz w:val="24"/>
              </w:rPr>
              <w:t xml:space="preserve"> </w:t>
            </w:r>
            <w:r w:rsidRPr="00C6786C">
              <w:rPr>
                <w:sz w:val="24"/>
              </w:rPr>
              <w:t>главного</w:t>
            </w:r>
            <w:r w:rsidRPr="00C6786C">
              <w:rPr>
                <w:spacing w:val="-3"/>
                <w:sz w:val="24"/>
              </w:rPr>
              <w:t xml:space="preserve"> </w:t>
            </w:r>
            <w:r w:rsidRPr="00C6786C">
              <w:rPr>
                <w:sz w:val="24"/>
              </w:rPr>
              <w:t>момента</w:t>
            </w:r>
            <w:r w:rsidRPr="00C6786C">
              <w:rPr>
                <w:spacing w:val="-3"/>
                <w:sz w:val="24"/>
              </w:rPr>
              <w:t xml:space="preserve"> </w:t>
            </w:r>
            <w:r w:rsidRPr="00C6786C">
              <w:rPr>
                <w:sz w:val="24"/>
              </w:rPr>
              <w:t>плоской</w:t>
            </w:r>
          </w:p>
          <w:p w:rsidR="00DD17DA" w:rsidRDefault="00DD17DA" w:rsidP="00E17880">
            <w:pPr>
              <w:pStyle w:val="TableParagraph"/>
              <w:spacing w:line="264" w:lineRule="exact"/>
              <w:rPr>
                <w:sz w:val="24"/>
              </w:rPr>
            </w:pPr>
            <w:r>
              <w:rPr>
                <w:sz w:val="24"/>
              </w:rPr>
              <w:t>системы</w:t>
            </w:r>
            <w:r>
              <w:rPr>
                <w:spacing w:val="-3"/>
                <w:sz w:val="24"/>
              </w:rPr>
              <w:t xml:space="preserve"> </w:t>
            </w:r>
            <w:r>
              <w:rPr>
                <w:sz w:val="24"/>
              </w:rPr>
              <w:t>сил.</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E17880">
            <w:pPr>
              <w:pStyle w:val="TableParagraph"/>
              <w:spacing w:line="268" w:lineRule="exact"/>
              <w:jc w:val="center"/>
              <w:rPr>
                <w:sz w:val="24"/>
              </w:rPr>
            </w:pPr>
          </w:p>
        </w:tc>
        <w:tc>
          <w:tcPr>
            <w:tcW w:w="1488" w:type="dxa"/>
            <w:tcBorders>
              <w:left w:val="single" w:sz="4" w:space="0" w:color="000000"/>
              <w:right w:val="single" w:sz="4" w:space="0" w:color="000000"/>
            </w:tcBorders>
          </w:tcPr>
          <w:p w:rsidR="00DD17DA" w:rsidRDefault="00DD17DA" w:rsidP="00E17880">
            <w:pPr>
              <w:rPr>
                <w:sz w:val="2"/>
                <w:szCs w:val="2"/>
              </w:rPr>
            </w:pPr>
          </w:p>
        </w:tc>
        <w:tc>
          <w:tcPr>
            <w:tcW w:w="1488" w:type="dxa"/>
            <w:tcBorders>
              <w:left w:val="single" w:sz="4" w:space="0" w:color="000000"/>
              <w:right w:val="single" w:sz="4" w:space="0" w:color="000000"/>
            </w:tcBorders>
          </w:tcPr>
          <w:p w:rsidR="00DD17DA" w:rsidRDefault="00DD17DA" w:rsidP="00E17880">
            <w:pPr>
              <w:rPr>
                <w:sz w:val="2"/>
                <w:szCs w:val="2"/>
              </w:rPr>
            </w:pPr>
          </w:p>
        </w:tc>
      </w:tr>
      <w:tr w:rsidR="00DD17DA" w:rsidTr="007D4BCE">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DD17DA" w:rsidRDefault="00DD17DA" w:rsidP="00E17880">
            <w:pPr>
              <w:pStyle w:val="TableParagraph"/>
              <w:rPr>
                <w:sz w:val="24"/>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E17880">
            <w:pPr>
              <w:pStyle w:val="TableParagraph"/>
              <w:spacing w:line="256" w:lineRule="exact"/>
              <w:rPr>
                <w:sz w:val="24"/>
              </w:rPr>
            </w:pPr>
            <w:r w:rsidRPr="00C6786C">
              <w:rPr>
                <w:sz w:val="24"/>
              </w:rPr>
              <w:t>2.</w:t>
            </w:r>
            <w:r w:rsidRPr="00C6786C">
              <w:rPr>
                <w:spacing w:val="-3"/>
                <w:sz w:val="24"/>
              </w:rPr>
              <w:t xml:space="preserve"> </w:t>
            </w:r>
            <w:r w:rsidRPr="00C6786C">
              <w:rPr>
                <w:sz w:val="24"/>
              </w:rPr>
              <w:t>Практическая</w:t>
            </w:r>
            <w:r w:rsidRPr="00C6786C">
              <w:rPr>
                <w:spacing w:val="-2"/>
                <w:sz w:val="24"/>
              </w:rPr>
              <w:t xml:space="preserve"> </w:t>
            </w:r>
            <w:r w:rsidRPr="00C6786C">
              <w:rPr>
                <w:sz w:val="24"/>
              </w:rPr>
              <w:t>работа</w:t>
            </w:r>
            <w:r w:rsidRPr="00C6786C">
              <w:rPr>
                <w:spacing w:val="-1"/>
                <w:sz w:val="24"/>
              </w:rPr>
              <w:t xml:space="preserve"> </w:t>
            </w:r>
            <w:r w:rsidRPr="00C6786C">
              <w:rPr>
                <w:sz w:val="24"/>
              </w:rPr>
              <w:t>№3</w:t>
            </w:r>
            <w:r w:rsidRPr="00C6786C">
              <w:rPr>
                <w:spacing w:val="-2"/>
                <w:sz w:val="24"/>
              </w:rPr>
              <w:t xml:space="preserve"> </w:t>
            </w:r>
            <w:r w:rsidRPr="00C6786C">
              <w:rPr>
                <w:sz w:val="24"/>
              </w:rPr>
              <w:t>Определение</w:t>
            </w:r>
            <w:r w:rsidRPr="00C6786C">
              <w:rPr>
                <w:spacing w:val="-3"/>
                <w:sz w:val="24"/>
              </w:rPr>
              <w:t xml:space="preserve"> </w:t>
            </w:r>
            <w:r w:rsidRPr="00C6786C">
              <w:rPr>
                <w:sz w:val="24"/>
              </w:rPr>
              <w:t>реакций</w:t>
            </w:r>
            <w:r w:rsidRPr="00C6786C">
              <w:rPr>
                <w:spacing w:val="-3"/>
                <w:sz w:val="24"/>
              </w:rPr>
              <w:t xml:space="preserve"> </w:t>
            </w:r>
            <w:r w:rsidRPr="00C6786C">
              <w:rPr>
                <w:sz w:val="24"/>
              </w:rPr>
              <w:t>опор.</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E17880">
            <w:pPr>
              <w:pStyle w:val="TableParagraph"/>
              <w:spacing w:line="256" w:lineRule="exact"/>
              <w:jc w:val="center"/>
              <w:rPr>
                <w:sz w:val="24"/>
              </w:rPr>
            </w:pPr>
          </w:p>
        </w:tc>
        <w:tc>
          <w:tcPr>
            <w:tcW w:w="1488" w:type="dxa"/>
            <w:tcBorders>
              <w:left w:val="single" w:sz="4" w:space="0" w:color="000000"/>
              <w:right w:val="single" w:sz="4" w:space="0" w:color="000000"/>
            </w:tcBorders>
          </w:tcPr>
          <w:p w:rsidR="00DD17DA" w:rsidRDefault="00DD17DA" w:rsidP="00E17880">
            <w:pPr>
              <w:rPr>
                <w:sz w:val="2"/>
                <w:szCs w:val="2"/>
              </w:rPr>
            </w:pPr>
          </w:p>
        </w:tc>
        <w:tc>
          <w:tcPr>
            <w:tcW w:w="1488" w:type="dxa"/>
            <w:tcBorders>
              <w:left w:val="single" w:sz="4" w:space="0" w:color="000000"/>
              <w:right w:val="single" w:sz="4" w:space="0" w:color="000000"/>
            </w:tcBorders>
          </w:tcPr>
          <w:p w:rsidR="00DD17DA" w:rsidRDefault="00DD17DA" w:rsidP="00E17880">
            <w:pPr>
              <w:rPr>
                <w:sz w:val="2"/>
                <w:szCs w:val="2"/>
              </w:rPr>
            </w:pPr>
          </w:p>
        </w:tc>
      </w:tr>
      <w:tr w:rsidR="00DD17DA" w:rsidTr="007D4BCE">
        <w:trPr>
          <w:trHeight w:val="827"/>
        </w:trPr>
        <w:tc>
          <w:tcPr>
            <w:tcW w:w="1764" w:type="dxa"/>
            <w:vMerge/>
            <w:tcBorders>
              <w:top w:val="nil"/>
              <w:left w:val="single" w:sz="4" w:space="0" w:color="000000"/>
              <w:bottom w:val="single" w:sz="4" w:space="0" w:color="000000"/>
              <w:right w:val="single" w:sz="4" w:space="0" w:color="000000"/>
            </w:tcBorders>
          </w:tcPr>
          <w:p w:rsidR="00DD17DA" w:rsidRDefault="00DD17DA" w:rsidP="00E17880">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E17880">
            <w:pPr>
              <w:pStyle w:val="TableParagraph"/>
              <w:spacing w:line="270" w:lineRule="exact"/>
              <w:rPr>
                <w:b/>
                <w:sz w:val="24"/>
              </w:rPr>
            </w:pPr>
            <w:r w:rsidRPr="00C6786C">
              <w:rPr>
                <w:b/>
                <w:sz w:val="24"/>
              </w:rPr>
              <w:t>Примерная</w:t>
            </w:r>
            <w:r w:rsidRPr="00C6786C">
              <w:rPr>
                <w:b/>
                <w:spacing w:val="-5"/>
                <w:sz w:val="24"/>
              </w:rPr>
              <w:t xml:space="preserve"> </w:t>
            </w:r>
            <w:r w:rsidRPr="00C6786C">
              <w:rPr>
                <w:b/>
                <w:sz w:val="24"/>
              </w:rPr>
              <w:t>тематика</w:t>
            </w:r>
            <w:r w:rsidRPr="00C6786C">
              <w:rPr>
                <w:b/>
                <w:spacing w:val="-5"/>
                <w:sz w:val="24"/>
              </w:rPr>
              <w:t xml:space="preserve"> </w:t>
            </w:r>
            <w:r w:rsidRPr="00C6786C">
              <w:rPr>
                <w:b/>
                <w:sz w:val="24"/>
              </w:rPr>
              <w:t>самостоятельной</w:t>
            </w:r>
            <w:r w:rsidRPr="00C6786C">
              <w:rPr>
                <w:b/>
                <w:spacing w:val="-2"/>
                <w:sz w:val="24"/>
              </w:rPr>
              <w:t xml:space="preserve"> </w:t>
            </w:r>
            <w:r w:rsidRPr="00C6786C">
              <w:rPr>
                <w:b/>
                <w:sz w:val="24"/>
              </w:rPr>
              <w:t>работы</w:t>
            </w:r>
            <w:r w:rsidRPr="00C6786C">
              <w:rPr>
                <w:b/>
                <w:spacing w:val="-3"/>
                <w:sz w:val="24"/>
              </w:rPr>
              <w:t xml:space="preserve"> </w:t>
            </w:r>
            <w:r w:rsidRPr="00C6786C">
              <w:rPr>
                <w:b/>
                <w:sz w:val="24"/>
              </w:rPr>
              <w:t>обучающихся</w:t>
            </w:r>
          </w:p>
          <w:p w:rsidR="00DD17DA" w:rsidRPr="00C6786C" w:rsidRDefault="00DD17DA" w:rsidP="00E17880">
            <w:pPr>
              <w:pStyle w:val="TableParagraph"/>
              <w:spacing w:line="276" w:lineRule="exact"/>
              <w:rPr>
                <w:sz w:val="24"/>
              </w:rPr>
            </w:pPr>
            <w:r w:rsidRPr="00C6786C">
              <w:rPr>
                <w:sz w:val="24"/>
              </w:rPr>
              <w:t>1.Решение вариативных задач по теме. Выполнение расчетно-графической работы по теме.</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E17880">
            <w:pPr>
              <w:pStyle w:val="TableParagraph"/>
              <w:spacing w:line="268" w:lineRule="exact"/>
              <w:jc w:val="center"/>
              <w:rPr>
                <w:sz w:val="24"/>
              </w:rPr>
            </w:pPr>
          </w:p>
        </w:tc>
        <w:tc>
          <w:tcPr>
            <w:tcW w:w="1488" w:type="dxa"/>
            <w:tcBorders>
              <w:left w:val="single" w:sz="4" w:space="0" w:color="000000"/>
              <w:right w:val="single" w:sz="4" w:space="0" w:color="000000"/>
            </w:tcBorders>
          </w:tcPr>
          <w:p w:rsidR="00DD17DA" w:rsidRDefault="00DD17DA" w:rsidP="00E17880">
            <w:pPr>
              <w:rPr>
                <w:sz w:val="2"/>
                <w:szCs w:val="2"/>
              </w:rPr>
            </w:pPr>
          </w:p>
        </w:tc>
        <w:tc>
          <w:tcPr>
            <w:tcW w:w="1488" w:type="dxa"/>
            <w:tcBorders>
              <w:left w:val="single" w:sz="4" w:space="0" w:color="000000"/>
              <w:right w:val="single" w:sz="4" w:space="0" w:color="000000"/>
            </w:tcBorders>
          </w:tcPr>
          <w:p w:rsidR="00DD17DA" w:rsidRDefault="00DD17DA" w:rsidP="00E17880">
            <w:pPr>
              <w:rPr>
                <w:sz w:val="2"/>
                <w:szCs w:val="2"/>
              </w:rPr>
            </w:pPr>
          </w:p>
        </w:tc>
      </w:tr>
      <w:tr w:rsidR="001F3F89" w:rsidTr="007D4BCE">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1F3F89" w:rsidRDefault="001F3F89" w:rsidP="00E17880">
            <w:pPr>
              <w:pStyle w:val="TableParagraph"/>
              <w:rPr>
                <w:b/>
                <w:sz w:val="24"/>
              </w:rPr>
            </w:pPr>
            <w:r>
              <w:rPr>
                <w:b/>
                <w:spacing w:val="-1"/>
                <w:sz w:val="24"/>
              </w:rPr>
              <w:t>Тема 1.4.</w:t>
            </w:r>
            <w:r>
              <w:rPr>
                <w:b/>
                <w:spacing w:val="-57"/>
                <w:sz w:val="24"/>
              </w:rPr>
              <w:t xml:space="preserve"> </w:t>
            </w:r>
            <w:r>
              <w:rPr>
                <w:b/>
                <w:sz w:val="24"/>
              </w:rPr>
              <w:t>Трение</w:t>
            </w:r>
          </w:p>
        </w:tc>
        <w:tc>
          <w:tcPr>
            <w:tcW w:w="9550" w:type="dxa"/>
            <w:tcBorders>
              <w:top w:val="single" w:sz="4" w:space="0" w:color="000000"/>
              <w:left w:val="single" w:sz="4" w:space="0" w:color="000000"/>
              <w:bottom w:val="single" w:sz="4" w:space="0" w:color="000000"/>
              <w:right w:val="single" w:sz="4" w:space="0" w:color="000000"/>
            </w:tcBorders>
          </w:tcPr>
          <w:p w:rsidR="001F3F89" w:rsidRDefault="001F3F89" w:rsidP="00E17880">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1F3F89" w:rsidRDefault="001F3F89" w:rsidP="00E17880">
            <w:pPr>
              <w:pStyle w:val="TableParagraph"/>
              <w:spacing w:line="273" w:lineRule="exact"/>
              <w:jc w:val="center"/>
              <w:rPr>
                <w:b/>
                <w:sz w:val="24"/>
              </w:rPr>
            </w:pPr>
            <w:r>
              <w:rPr>
                <w:b/>
                <w:sz w:val="24"/>
              </w:rPr>
              <w:t>1</w:t>
            </w:r>
          </w:p>
        </w:tc>
        <w:tc>
          <w:tcPr>
            <w:tcW w:w="1488" w:type="dxa"/>
            <w:vMerge w:val="restart"/>
            <w:tcBorders>
              <w:left w:val="single" w:sz="4" w:space="0" w:color="000000"/>
              <w:right w:val="single" w:sz="4" w:space="0" w:color="000000"/>
            </w:tcBorders>
          </w:tcPr>
          <w:p w:rsidR="001F3F89" w:rsidRPr="001F3F89" w:rsidRDefault="001F3F89" w:rsidP="001F3F89">
            <w:pPr>
              <w:pStyle w:val="TableParagraph"/>
              <w:rPr>
                <w:b/>
                <w:sz w:val="24"/>
              </w:rPr>
            </w:pPr>
            <w:r w:rsidRPr="001F3F89">
              <w:rPr>
                <w:b/>
                <w:sz w:val="24"/>
              </w:rPr>
              <w:t>ОК 03</w:t>
            </w:r>
          </w:p>
          <w:p w:rsidR="001F3F89" w:rsidRDefault="001F3F89" w:rsidP="001F3F89">
            <w:pPr>
              <w:pStyle w:val="TableParagraph"/>
              <w:rPr>
                <w:b/>
                <w:sz w:val="24"/>
              </w:rPr>
            </w:pPr>
            <w:r w:rsidRPr="001F3F89">
              <w:rPr>
                <w:b/>
                <w:sz w:val="24"/>
              </w:rPr>
              <w:t>ПК 1.1</w:t>
            </w:r>
          </w:p>
        </w:tc>
        <w:tc>
          <w:tcPr>
            <w:tcW w:w="1488" w:type="dxa"/>
            <w:vMerge w:val="restart"/>
            <w:tcBorders>
              <w:left w:val="single" w:sz="4" w:space="0" w:color="000000"/>
              <w:right w:val="single" w:sz="4" w:space="0" w:color="000000"/>
            </w:tcBorders>
          </w:tcPr>
          <w:p w:rsidR="001F3F89" w:rsidRPr="001F3F89" w:rsidRDefault="001F3F89" w:rsidP="001F3F89">
            <w:pPr>
              <w:pStyle w:val="TableParagraph"/>
              <w:rPr>
                <w:b/>
                <w:sz w:val="24"/>
              </w:rPr>
            </w:pPr>
            <w:r w:rsidRPr="001F3F89">
              <w:rPr>
                <w:b/>
                <w:sz w:val="24"/>
              </w:rPr>
              <w:t>Уо 03.02</w:t>
            </w:r>
          </w:p>
          <w:p w:rsidR="001F3F89" w:rsidRPr="001F3F89" w:rsidRDefault="001F3F89" w:rsidP="001F3F89">
            <w:pPr>
              <w:pStyle w:val="TableParagraph"/>
              <w:rPr>
                <w:b/>
                <w:sz w:val="24"/>
              </w:rPr>
            </w:pPr>
            <w:r w:rsidRPr="001F3F89">
              <w:rPr>
                <w:b/>
                <w:sz w:val="24"/>
              </w:rPr>
              <w:t>Зо 03.02</w:t>
            </w:r>
          </w:p>
          <w:p w:rsidR="001F3F89" w:rsidRDefault="001F3F89" w:rsidP="001F3F89">
            <w:pPr>
              <w:pStyle w:val="TableParagraph"/>
              <w:rPr>
                <w:b/>
                <w:sz w:val="24"/>
              </w:rPr>
            </w:pPr>
            <w:r w:rsidRPr="001F3F89">
              <w:rPr>
                <w:b/>
                <w:sz w:val="24"/>
              </w:rPr>
              <w:t>Зо 03.03</w:t>
            </w:r>
          </w:p>
          <w:p w:rsidR="001F3F89" w:rsidRDefault="001F3F89" w:rsidP="001F3F89">
            <w:pPr>
              <w:pStyle w:val="TableParagraph"/>
              <w:rPr>
                <w:b/>
                <w:sz w:val="24"/>
              </w:rPr>
            </w:pPr>
            <w:r w:rsidRPr="001F3F89">
              <w:rPr>
                <w:b/>
                <w:sz w:val="24"/>
              </w:rPr>
              <w:t>У 1.1. 01</w:t>
            </w:r>
          </w:p>
        </w:tc>
      </w:tr>
      <w:tr w:rsidR="001F3F89" w:rsidTr="007D4BCE">
        <w:trPr>
          <w:trHeight w:val="552"/>
        </w:trPr>
        <w:tc>
          <w:tcPr>
            <w:tcW w:w="1764" w:type="dxa"/>
            <w:vMerge/>
            <w:tcBorders>
              <w:top w:val="nil"/>
              <w:left w:val="single" w:sz="4" w:space="0" w:color="000000"/>
              <w:bottom w:val="single" w:sz="4" w:space="0" w:color="000000"/>
              <w:right w:val="single" w:sz="4" w:space="0" w:color="000000"/>
            </w:tcBorders>
          </w:tcPr>
          <w:p w:rsidR="001F3F89" w:rsidRDefault="001F3F89" w:rsidP="00E17880">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1F3F89" w:rsidRPr="00C6786C" w:rsidRDefault="001F3F89" w:rsidP="00E17880">
            <w:pPr>
              <w:pStyle w:val="TableParagraph"/>
              <w:spacing w:line="268" w:lineRule="exact"/>
              <w:rPr>
                <w:sz w:val="24"/>
              </w:rPr>
            </w:pPr>
            <w:r w:rsidRPr="00C6786C">
              <w:rPr>
                <w:sz w:val="24"/>
              </w:rPr>
              <w:t>1.Сила</w:t>
            </w:r>
            <w:r w:rsidRPr="00C6786C">
              <w:rPr>
                <w:spacing w:val="-12"/>
                <w:sz w:val="24"/>
              </w:rPr>
              <w:t xml:space="preserve"> </w:t>
            </w:r>
            <w:r w:rsidRPr="00C6786C">
              <w:rPr>
                <w:sz w:val="24"/>
              </w:rPr>
              <w:t>трения.</w:t>
            </w:r>
            <w:r w:rsidRPr="00C6786C">
              <w:rPr>
                <w:spacing w:val="-10"/>
                <w:sz w:val="24"/>
              </w:rPr>
              <w:t xml:space="preserve"> </w:t>
            </w:r>
            <w:r w:rsidRPr="00C6786C">
              <w:rPr>
                <w:sz w:val="24"/>
              </w:rPr>
              <w:t>Коэффициент</w:t>
            </w:r>
            <w:r w:rsidRPr="00C6786C">
              <w:rPr>
                <w:spacing w:val="-12"/>
                <w:sz w:val="24"/>
              </w:rPr>
              <w:t xml:space="preserve"> </w:t>
            </w:r>
            <w:r w:rsidRPr="00C6786C">
              <w:rPr>
                <w:sz w:val="24"/>
              </w:rPr>
              <w:t>трения.</w:t>
            </w:r>
            <w:r w:rsidRPr="00C6786C">
              <w:rPr>
                <w:spacing w:val="41"/>
                <w:sz w:val="24"/>
              </w:rPr>
              <w:t xml:space="preserve"> </w:t>
            </w:r>
            <w:r w:rsidRPr="00C6786C">
              <w:rPr>
                <w:sz w:val="24"/>
              </w:rPr>
              <w:t>Трение</w:t>
            </w:r>
            <w:r w:rsidRPr="00C6786C">
              <w:rPr>
                <w:spacing w:val="-8"/>
                <w:sz w:val="24"/>
              </w:rPr>
              <w:t xml:space="preserve"> </w:t>
            </w:r>
            <w:r w:rsidRPr="00C6786C">
              <w:rPr>
                <w:sz w:val="24"/>
              </w:rPr>
              <w:t>скольжения.</w:t>
            </w:r>
            <w:r w:rsidRPr="00C6786C">
              <w:rPr>
                <w:spacing w:val="-11"/>
                <w:sz w:val="24"/>
              </w:rPr>
              <w:t xml:space="preserve"> </w:t>
            </w:r>
            <w:r w:rsidRPr="00C6786C">
              <w:rPr>
                <w:sz w:val="24"/>
              </w:rPr>
              <w:t>Равновесие</w:t>
            </w:r>
            <w:r w:rsidRPr="00C6786C">
              <w:rPr>
                <w:spacing w:val="-13"/>
                <w:sz w:val="24"/>
              </w:rPr>
              <w:t xml:space="preserve"> </w:t>
            </w:r>
            <w:r w:rsidRPr="00C6786C">
              <w:rPr>
                <w:sz w:val="24"/>
              </w:rPr>
              <w:t>тела</w:t>
            </w:r>
            <w:r w:rsidRPr="00C6786C">
              <w:rPr>
                <w:spacing w:val="-13"/>
                <w:sz w:val="24"/>
              </w:rPr>
              <w:t xml:space="preserve"> </w:t>
            </w:r>
            <w:r w:rsidRPr="00C6786C">
              <w:rPr>
                <w:sz w:val="24"/>
              </w:rPr>
              <w:t>на</w:t>
            </w:r>
            <w:r w:rsidRPr="00C6786C">
              <w:rPr>
                <w:spacing w:val="-11"/>
                <w:sz w:val="24"/>
              </w:rPr>
              <w:t xml:space="preserve"> </w:t>
            </w:r>
            <w:r w:rsidRPr="00C6786C">
              <w:rPr>
                <w:sz w:val="24"/>
              </w:rPr>
              <w:t>наклонной</w:t>
            </w:r>
          </w:p>
          <w:p w:rsidR="001F3F89" w:rsidRDefault="001F3F89" w:rsidP="00E17880">
            <w:pPr>
              <w:pStyle w:val="TableParagraph"/>
              <w:spacing w:line="264" w:lineRule="exact"/>
              <w:rPr>
                <w:sz w:val="24"/>
              </w:rPr>
            </w:pPr>
            <w:r w:rsidRPr="00C6786C">
              <w:rPr>
                <w:sz w:val="24"/>
              </w:rPr>
              <w:t>плоскости.</w:t>
            </w:r>
            <w:r w:rsidRPr="00C6786C">
              <w:rPr>
                <w:spacing w:val="-13"/>
                <w:sz w:val="24"/>
              </w:rPr>
              <w:t xml:space="preserve"> </w:t>
            </w:r>
            <w:r>
              <w:rPr>
                <w:sz w:val="24"/>
              </w:rPr>
              <w:t>Трение</w:t>
            </w:r>
            <w:r>
              <w:rPr>
                <w:spacing w:val="-14"/>
                <w:sz w:val="24"/>
              </w:rPr>
              <w:t xml:space="preserve"> </w:t>
            </w:r>
            <w:r>
              <w:rPr>
                <w:sz w:val="24"/>
              </w:rPr>
              <w:t>качения.</w:t>
            </w:r>
          </w:p>
        </w:tc>
        <w:tc>
          <w:tcPr>
            <w:tcW w:w="1017" w:type="dxa"/>
            <w:vMerge/>
            <w:tcBorders>
              <w:top w:val="nil"/>
              <w:left w:val="single" w:sz="4" w:space="0" w:color="000000"/>
              <w:bottom w:val="single" w:sz="4" w:space="0" w:color="000000"/>
              <w:right w:val="single" w:sz="4" w:space="0" w:color="000000"/>
            </w:tcBorders>
          </w:tcPr>
          <w:p w:rsidR="001F3F89" w:rsidRDefault="001F3F89" w:rsidP="00E17880">
            <w:pPr>
              <w:rPr>
                <w:sz w:val="2"/>
                <w:szCs w:val="2"/>
              </w:rPr>
            </w:pPr>
          </w:p>
        </w:tc>
        <w:tc>
          <w:tcPr>
            <w:tcW w:w="1488" w:type="dxa"/>
            <w:vMerge/>
            <w:tcBorders>
              <w:left w:val="single" w:sz="4" w:space="0" w:color="000000"/>
              <w:right w:val="single" w:sz="4" w:space="0" w:color="000000"/>
            </w:tcBorders>
          </w:tcPr>
          <w:p w:rsidR="001F3F89" w:rsidRDefault="001F3F89" w:rsidP="00E17880">
            <w:pPr>
              <w:rPr>
                <w:sz w:val="2"/>
                <w:szCs w:val="2"/>
              </w:rPr>
            </w:pPr>
          </w:p>
        </w:tc>
        <w:tc>
          <w:tcPr>
            <w:tcW w:w="1488" w:type="dxa"/>
            <w:vMerge/>
            <w:tcBorders>
              <w:left w:val="single" w:sz="4" w:space="0" w:color="000000"/>
              <w:right w:val="single" w:sz="4" w:space="0" w:color="000000"/>
            </w:tcBorders>
          </w:tcPr>
          <w:p w:rsidR="001F3F89" w:rsidRDefault="001F3F89" w:rsidP="00E17880">
            <w:pPr>
              <w:rPr>
                <w:sz w:val="2"/>
                <w:szCs w:val="2"/>
              </w:rPr>
            </w:pPr>
          </w:p>
        </w:tc>
      </w:tr>
      <w:tr w:rsidR="001F3F89" w:rsidTr="007D4BCE">
        <w:trPr>
          <w:trHeight w:val="275"/>
        </w:trPr>
        <w:tc>
          <w:tcPr>
            <w:tcW w:w="1764" w:type="dxa"/>
            <w:vMerge/>
            <w:tcBorders>
              <w:top w:val="nil"/>
              <w:left w:val="single" w:sz="4" w:space="0" w:color="000000"/>
              <w:bottom w:val="single" w:sz="4" w:space="0" w:color="000000"/>
              <w:right w:val="single" w:sz="4" w:space="0" w:color="000000"/>
            </w:tcBorders>
          </w:tcPr>
          <w:p w:rsidR="001F3F89" w:rsidRDefault="001F3F89" w:rsidP="00E17880">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1F3F89" w:rsidRPr="00C6786C" w:rsidRDefault="001F3F89" w:rsidP="00E17880">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1F3F89" w:rsidRDefault="001F3F89" w:rsidP="00E17880">
            <w:pPr>
              <w:pStyle w:val="TableParagraph"/>
              <w:spacing w:line="256" w:lineRule="exact"/>
              <w:jc w:val="center"/>
              <w:rPr>
                <w:sz w:val="24"/>
              </w:rPr>
            </w:pPr>
          </w:p>
        </w:tc>
        <w:tc>
          <w:tcPr>
            <w:tcW w:w="1488" w:type="dxa"/>
            <w:vMerge/>
            <w:tcBorders>
              <w:left w:val="single" w:sz="4" w:space="0" w:color="000000"/>
              <w:right w:val="single" w:sz="4" w:space="0" w:color="000000"/>
            </w:tcBorders>
          </w:tcPr>
          <w:p w:rsidR="001F3F89" w:rsidRDefault="001F3F89" w:rsidP="00E17880">
            <w:pPr>
              <w:rPr>
                <w:sz w:val="2"/>
                <w:szCs w:val="2"/>
              </w:rPr>
            </w:pPr>
          </w:p>
        </w:tc>
        <w:tc>
          <w:tcPr>
            <w:tcW w:w="1488" w:type="dxa"/>
            <w:vMerge/>
            <w:tcBorders>
              <w:left w:val="single" w:sz="4" w:space="0" w:color="000000"/>
              <w:right w:val="single" w:sz="4" w:space="0" w:color="000000"/>
            </w:tcBorders>
          </w:tcPr>
          <w:p w:rsidR="001F3F89" w:rsidRDefault="001F3F89" w:rsidP="00E17880">
            <w:pPr>
              <w:rPr>
                <w:sz w:val="2"/>
                <w:szCs w:val="2"/>
              </w:rPr>
            </w:pPr>
          </w:p>
        </w:tc>
      </w:tr>
      <w:tr w:rsidR="001F3F89" w:rsidTr="007D4BCE">
        <w:trPr>
          <w:trHeight w:val="277"/>
        </w:trPr>
        <w:tc>
          <w:tcPr>
            <w:tcW w:w="1764" w:type="dxa"/>
            <w:vMerge/>
            <w:tcBorders>
              <w:top w:val="nil"/>
              <w:left w:val="single" w:sz="4" w:space="0" w:color="000000"/>
              <w:bottom w:val="single" w:sz="4" w:space="0" w:color="000000"/>
              <w:right w:val="single" w:sz="4" w:space="0" w:color="000000"/>
            </w:tcBorders>
          </w:tcPr>
          <w:p w:rsidR="001F3F89" w:rsidRDefault="001F3F89" w:rsidP="00E17880">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1F3F89" w:rsidRPr="00C6786C" w:rsidRDefault="001F3F89" w:rsidP="00E17880">
            <w:pPr>
              <w:pStyle w:val="TableParagraph"/>
              <w:spacing w:line="258"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Borders>
              <w:top w:val="single" w:sz="4" w:space="0" w:color="000000"/>
              <w:left w:val="single" w:sz="4" w:space="0" w:color="000000"/>
              <w:bottom w:val="single" w:sz="4" w:space="0" w:color="000000"/>
              <w:right w:val="single" w:sz="4" w:space="0" w:color="000000"/>
            </w:tcBorders>
          </w:tcPr>
          <w:p w:rsidR="001F3F89" w:rsidRDefault="001F3F89" w:rsidP="00E17880">
            <w:pPr>
              <w:pStyle w:val="TableParagraph"/>
              <w:spacing w:line="258" w:lineRule="exact"/>
              <w:jc w:val="center"/>
              <w:rPr>
                <w:sz w:val="24"/>
              </w:rPr>
            </w:pPr>
          </w:p>
        </w:tc>
        <w:tc>
          <w:tcPr>
            <w:tcW w:w="1488" w:type="dxa"/>
            <w:vMerge/>
            <w:tcBorders>
              <w:left w:val="single" w:sz="4" w:space="0" w:color="000000"/>
              <w:right w:val="single" w:sz="4" w:space="0" w:color="000000"/>
            </w:tcBorders>
          </w:tcPr>
          <w:p w:rsidR="001F3F89" w:rsidRDefault="001F3F89" w:rsidP="00E17880">
            <w:pPr>
              <w:rPr>
                <w:sz w:val="2"/>
                <w:szCs w:val="2"/>
              </w:rPr>
            </w:pPr>
          </w:p>
        </w:tc>
        <w:tc>
          <w:tcPr>
            <w:tcW w:w="1488" w:type="dxa"/>
            <w:vMerge/>
            <w:tcBorders>
              <w:left w:val="single" w:sz="4" w:space="0" w:color="000000"/>
              <w:right w:val="single" w:sz="4" w:space="0" w:color="000000"/>
            </w:tcBorders>
          </w:tcPr>
          <w:p w:rsidR="001F3F89" w:rsidRDefault="001F3F89" w:rsidP="00E17880">
            <w:pPr>
              <w:rPr>
                <w:sz w:val="2"/>
                <w:szCs w:val="2"/>
              </w:rPr>
            </w:pPr>
          </w:p>
        </w:tc>
      </w:tr>
      <w:tr w:rsidR="00DD17DA" w:rsidTr="007D4BCE">
        <w:trPr>
          <w:trHeight w:val="278"/>
        </w:trPr>
        <w:tc>
          <w:tcPr>
            <w:tcW w:w="1764" w:type="dxa"/>
            <w:vMerge w:val="restart"/>
            <w:tcBorders>
              <w:top w:val="single" w:sz="4" w:space="0" w:color="000000"/>
              <w:left w:val="single" w:sz="4" w:space="0" w:color="000000"/>
              <w:bottom w:val="single" w:sz="4" w:space="0" w:color="000000"/>
              <w:right w:val="single" w:sz="4" w:space="0" w:color="000000"/>
            </w:tcBorders>
          </w:tcPr>
          <w:p w:rsidR="00DD17DA" w:rsidRPr="00C6786C" w:rsidRDefault="00DD17DA" w:rsidP="00E17880">
            <w:pPr>
              <w:pStyle w:val="TableParagraph"/>
              <w:rPr>
                <w:b/>
                <w:sz w:val="24"/>
              </w:rPr>
            </w:pPr>
            <w:r w:rsidRPr="00C6786C">
              <w:rPr>
                <w:b/>
                <w:sz w:val="24"/>
              </w:rPr>
              <w:t>Тема 1.5.</w:t>
            </w:r>
            <w:r w:rsidRPr="00C6786C">
              <w:rPr>
                <w:b/>
                <w:spacing w:val="1"/>
                <w:sz w:val="24"/>
              </w:rPr>
              <w:t xml:space="preserve"> </w:t>
            </w:r>
            <w:r w:rsidRPr="00C6786C">
              <w:rPr>
                <w:b/>
                <w:spacing w:val="-1"/>
                <w:sz w:val="24"/>
              </w:rPr>
              <w:t>Простран</w:t>
            </w:r>
            <w:r w:rsidRPr="00C6786C">
              <w:rPr>
                <w:b/>
                <w:sz w:val="24"/>
              </w:rPr>
              <w:t>ственная</w:t>
            </w:r>
            <w:r w:rsidRPr="00C6786C">
              <w:rPr>
                <w:b/>
                <w:spacing w:val="-12"/>
                <w:sz w:val="24"/>
              </w:rPr>
              <w:t xml:space="preserve"> </w:t>
            </w:r>
            <w:r w:rsidRPr="00C6786C">
              <w:rPr>
                <w:b/>
                <w:sz w:val="24"/>
              </w:rPr>
              <w:t>система</w:t>
            </w:r>
            <w:r w:rsidRPr="00C6786C">
              <w:rPr>
                <w:b/>
                <w:spacing w:val="-5"/>
                <w:sz w:val="24"/>
              </w:rPr>
              <w:t xml:space="preserve"> </w:t>
            </w:r>
            <w:r w:rsidRPr="00C6786C">
              <w:rPr>
                <w:b/>
                <w:sz w:val="24"/>
              </w:rPr>
              <w:t>сил</w:t>
            </w:r>
          </w:p>
        </w:tc>
        <w:tc>
          <w:tcPr>
            <w:tcW w:w="9550" w:type="dxa"/>
            <w:tcBorders>
              <w:top w:val="single" w:sz="4" w:space="0" w:color="000000"/>
              <w:left w:val="single" w:sz="4" w:space="0" w:color="000000"/>
              <w:bottom w:val="single" w:sz="4" w:space="0" w:color="000000"/>
              <w:right w:val="single" w:sz="4" w:space="0" w:color="000000"/>
            </w:tcBorders>
          </w:tcPr>
          <w:p w:rsidR="00DD17DA" w:rsidRDefault="00DD17DA" w:rsidP="00E17880">
            <w:pPr>
              <w:pStyle w:val="TableParagraph"/>
              <w:spacing w:line="258"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DD17DA" w:rsidRDefault="00DD17DA" w:rsidP="00E17880">
            <w:pPr>
              <w:pStyle w:val="TableParagraph"/>
              <w:spacing w:line="273" w:lineRule="exact"/>
              <w:jc w:val="center"/>
              <w:rPr>
                <w:b/>
                <w:sz w:val="24"/>
              </w:rPr>
            </w:pPr>
            <w:r>
              <w:rPr>
                <w:b/>
                <w:sz w:val="24"/>
              </w:rPr>
              <w:t>1</w:t>
            </w:r>
          </w:p>
        </w:tc>
        <w:tc>
          <w:tcPr>
            <w:tcW w:w="1488" w:type="dxa"/>
            <w:tcBorders>
              <w:left w:val="single" w:sz="4" w:space="0" w:color="000000"/>
              <w:right w:val="single" w:sz="4" w:space="0" w:color="000000"/>
            </w:tcBorders>
          </w:tcPr>
          <w:p w:rsidR="00DD17DA" w:rsidRDefault="00DD17DA" w:rsidP="00E17880">
            <w:pPr>
              <w:pStyle w:val="TableParagraph"/>
              <w:rPr>
                <w:b/>
                <w:sz w:val="24"/>
              </w:rPr>
            </w:pPr>
          </w:p>
        </w:tc>
        <w:tc>
          <w:tcPr>
            <w:tcW w:w="1488" w:type="dxa"/>
            <w:tcBorders>
              <w:left w:val="single" w:sz="4" w:space="0" w:color="000000"/>
              <w:right w:val="single" w:sz="4" w:space="0" w:color="000000"/>
            </w:tcBorders>
          </w:tcPr>
          <w:p w:rsidR="00DD17DA" w:rsidRDefault="00DD17DA" w:rsidP="00E17880">
            <w:pPr>
              <w:pStyle w:val="TableParagraph"/>
              <w:rPr>
                <w:b/>
                <w:sz w:val="24"/>
              </w:rPr>
            </w:pPr>
          </w:p>
        </w:tc>
      </w:tr>
      <w:tr w:rsidR="00DD17DA" w:rsidTr="007D4BCE">
        <w:trPr>
          <w:trHeight w:val="1430"/>
        </w:trPr>
        <w:tc>
          <w:tcPr>
            <w:tcW w:w="1764" w:type="dxa"/>
            <w:vMerge/>
            <w:tcBorders>
              <w:top w:val="nil"/>
              <w:left w:val="single" w:sz="4" w:space="0" w:color="000000"/>
              <w:bottom w:val="single" w:sz="4" w:space="0" w:color="000000"/>
              <w:right w:val="single" w:sz="4" w:space="0" w:color="000000"/>
            </w:tcBorders>
          </w:tcPr>
          <w:p w:rsidR="00DD17DA" w:rsidRDefault="00DD17DA" w:rsidP="00E17880">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E17880">
            <w:pPr>
              <w:pStyle w:val="TableParagraph"/>
              <w:rPr>
                <w:sz w:val="24"/>
              </w:rPr>
            </w:pPr>
            <w:r w:rsidRPr="00C6786C">
              <w:rPr>
                <w:sz w:val="24"/>
              </w:rPr>
              <w:t>1.Параллелепипед сил. Проекция силы на три взаимно перпендикулярные оси. Условие</w:t>
            </w:r>
            <w:r w:rsidRPr="00C6786C">
              <w:rPr>
                <w:spacing w:val="1"/>
                <w:sz w:val="24"/>
              </w:rPr>
              <w:t xml:space="preserve"> </w:t>
            </w:r>
            <w:r w:rsidRPr="00C6786C">
              <w:rPr>
                <w:sz w:val="24"/>
              </w:rPr>
              <w:t>равновесия пространственной системы сходящихся сил. Момент силы относительно оси.</w:t>
            </w:r>
            <w:r w:rsidRPr="00C6786C">
              <w:rPr>
                <w:spacing w:val="1"/>
                <w:sz w:val="24"/>
              </w:rPr>
              <w:t xml:space="preserve"> </w:t>
            </w:r>
            <w:r w:rsidRPr="00C6786C">
              <w:rPr>
                <w:sz w:val="24"/>
              </w:rPr>
              <w:t>Понятие о главном векторе и главном моменте произвольной пространственной системе</w:t>
            </w:r>
            <w:r w:rsidRPr="00C6786C">
              <w:rPr>
                <w:spacing w:val="1"/>
                <w:sz w:val="24"/>
              </w:rPr>
              <w:t xml:space="preserve"> </w:t>
            </w:r>
            <w:r w:rsidRPr="00C6786C">
              <w:rPr>
                <w:sz w:val="24"/>
              </w:rPr>
              <w:t>сил.</w:t>
            </w:r>
            <w:r w:rsidRPr="00C6786C">
              <w:rPr>
                <w:spacing w:val="-5"/>
                <w:sz w:val="24"/>
              </w:rPr>
              <w:t xml:space="preserve"> </w:t>
            </w:r>
            <w:r w:rsidRPr="00C6786C">
              <w:rPr>
                <w:sz w:val="24"/>
              </w:rPr>
              <w:t>Условие</w:t>
            </w:r>
            <w:r w:rsidRPr="00C6786C">
              <w:rPr>
                <w:spacing w:val="-4"/>
                <w:sz w:val="24"/>
              </w:rPr>
              <w:t xml:space="preserve"> </w:t>
            </w:r>
            <w:r w:rsidRPr="00C6786C">
              <w:rPr>
                <w:sz w:val="24"/>
              </w:rPr>
              <w:t>равновесия</w:t>
            </w:r>
            <w:r w:rsidRPr="00C6786C">
              <w:rPr>
                <w:spacing w:val="-4"/>
                <w:sz w:val="24"/>
              </w:rPr>
              <w:t xml:space="preserve"> </w:t>
            </w:r>
            <w:r w:rsidRPr="00C6786C">
              <w:rPr>
                <w:sz w:val="24"/>
              </w:rPr>
              <w:t>произвольной</w:t>
            </w:r>
            <w:r w:rsidRPr="00C6786C">
              <w:rPr>
                <w:spacing w:val="-3"/>
                <w:sz w:val="24"/>
              </w:rPr>
              <w:t xml:space="preserve"> </w:t>
            </w:r>
            <w:r w:rsidRPr="00C6786C">
              <w:rPr>
                <w:sz w:val="24"/>
              </w:rPr>
              <w:t>пространственной</w:t>
            </w:r>
            <w:r w:rsidRPr="00C6786C">
              <w:rPr>
                <w:spacing w:val="-4"/>
                <w:sz w:val="24"/>
              </w:rPr>
              <w:t xml:space="preserve"> </w:t>
            </w:r>
            <w:r w:rsidRPr="00C6786C">
              <w:rPr>
                <w:sz w:val="24"/>
              </w:rPr>
              <w:t>системы</w:t>
            </w:r>
            <w:r w:rsidRPr="00C6786C">
              <w:rPr>
                <w:spacing w:val="-3"/>
                <w:sz w:val="24"/>
              </w:rPr>
              <w:t xml:space="preserve"> </w:t>
            </w:r>
            <w:r w:rsidRPr="00C6786C">
              <w:rPr>
                <w:sz w:val="24"/>
              </w:rPr>
              <w:t>сил</w:t>
            </w:r>
            <w:r w:rsidRPr="00C6786C">
              <w:rPr>
                <w:spacing w:val="-5"/>
                <w:sz w:val="24"/>
              </w:rPr>
              <w:t xml:space="preserve"> </w:t>
            </w:r>
            <w:r w:rsidRPr="00C6786C">
              <w:rPr>
                <w:sz w:val="24"/>
              </w:rPr>
              <w:t>в</w:t>
            </w:r>
            <w:r w:rsidRPr="00C6786C">
              <w:rPr>
                <w:spacing w:val="-4"/>
                <w:sz w:val="24"/>
              </w:rPr>
              <w:t xml:space="preserve"> </w:t>
            </w:r>
            <w:r w:rsidRPr="00C6786C">
              <w:rPr>
                <w:sz w:val="24"/>
              </w:rPr>
              <w:t>аналитической</w:t>
            </w:r>
            <w:r w:rsidRPr="00C6786C">
              <w:rPr>
                <w:spacing w:val="-3"/>
                <w:sz w:val="24"/>
              </w:rPr>
              <w:t xml:space="preserve"> </w:t>
            </w:r>
            <w:r w:rsidRPr="00C6786C">
              <w:rPr>
                <w:sz w:val="24"/>
              </w:rPr>
              <w:t>и</w:t>
            </w:r>
            <w:r w:rsidRPr="00C6786C">
              <w:rPr>
                <w:spacing w:val="-57"/>
                <w:sz w:val="24"/>
              </w:rPr>
              <w:t xml:space="preserve"> </w:t>
            </w:r>
            <w:r w:rsidRPr="00C6786C">
              <w:rPr>
                <w:sz w:val="24"/>
              </w:rPr>
              <w:t>векторной</w:t>
            </w:r>
            <w:r w:rsidRPr="00C6786C">
              <w:rPr>
                <w:spacing w:val="-1"/>
                <w:sz w:val="24"/>
              </w:rPr>
              <w:t xml:space="preserve"> </w:t>
            </w:r>
            <w:r w:rsidRPr="00C6786C">
              <w:rPr>
                <w:sz w:val="24"/>
              </w:rPr>
              <w:t>форме.</w:t>
            </w:r>
          </w:p>
        </w:tc>
        <w:tc>
          <w:tcPr>
            <w:tcW w:w="1017" w:type="dxa"/>
            <w:vMerge/>
            <w:tcBorders>
              <w:top w:val="nil"/>
              <w:left w:val="single" w:sz="4" w:space="0" w:color="000000"/>
              <w:bottom w:val="single" w:sz="4" w:space="0" w:color="000000"/>
              <w:right w:val="single" w:sz="4" w:space="0" w:color="000000"/>
            </w:tcBorders>
          </w:tcPr>
          <w:p w:rsidR="00DD17DA" w:rsidRPr="00C6786C" w:rsidRDefault="00DD17DA" w:rsidP="00E17880">
            <w:pPr>
              <w:rPr>
                <w:sz w:val="2"/>
                <w:szCs w:val="2"/>
              </w:rPr>
            </w:pPr>
          </w:p>
        </w:tc>
        <w:tc>
          <w:tcPr>
            <w:tcW w:w="1488" w:type="dxa"/>
            <w:tcBorders>
              <w:left w:val="single" w:sz="4" w:space="0" w:color="000000"/>
              <w:right w:val="single" w:sz="4" w:space="0" w:color="000000"/>
            </w:tcBorders>
          </w:tcPr>
          <w:p w:rsidR="00DD17DA" w:rsidRPr="004569A7" w:rsidRDefault="001F3F89" w:rsidP="00E17880">
            <w:pPr>
              <w:rPr>
                <w:b/>
              </w:rPr>
            </w:pPr>
            <w:r w:rsidRPr="004569A7">
              <w:rPr>
                <w:b/>
              </w:rPr>
              <w:t>ОК 03</w:t>
            </w:r>
          </w:p>
        </w:tc>
        <w:tc>
          <w:tcPr>
            <w:tcW w:w="1488" w:type="dxa"/>
            <w:tcBorders>
              <w:left w:val="single" w:sz="4" w:space="0" w:color="000000"/>
              <w:right w:val="single" w:sz="4" w:space="0" w:color="000000"/>
            </w:tcBorders>
          </w:tcPr>
          <w:p w:rsidR="001F3F89" w:rsidRPr="004569A7" w:rsidRDefault="001F3F89" w:rsidP="001F3F89">
            <w:pPr>
              <w:rPr>
                <w:b/>
              </w:rPr>
            </w:pPr>
            <w:r w:rsidRPr="004569A7">
              <w:rPr>
                <w:b/>
              </w:rPr>
              <w:t>Уо 03.02</w:t>
            </w:r>
          </w:p>
          <w:p w:rsidR="001F3F89" w:rsidRPr="004569A7" w:rsidRDefault="001F3F89" w:rsidP="001F3F89">
            <w:pPr>
              <w:rPr>
                <w:b/>
              </w:rPr>
            </w:pPr>
            <w:r w:rsidRPr="004569A7">
              <w:rPr>
                <w:b/>
              </w:rPr>
              <w:t>Зо 03.02</w:t>
            </w:r>
          </w:p>
          <w:p w:rsidR="00DD17DA" w:rsidRPr="004569A7" w:rsidRDefault="001F3F89" w:rsidP="001F3F89">
            <w:pPr>
              <w:rPr>
                <w:b/>
              </w:rPr>
            </w:pPr>
            <w:r w:rsidRPr="004569A7">
              <w:rPr>
                <w:b/>
              </w:rPr>
              <w:t>Зо 03.03</w:t>
            </w:r>
          </w:p>
        </w:tc>
      </w:tr>
      <w:tr w:rsidR="00DD17DA" w:rsidTr="007D4BCE">
        <w:trPr>
          <w:trHeight w:val="342"/>
        </w:trPr>
        <w:tc>
          <w:tcPr>
            <w:tcW w:w="1764" w:type="dxa"/>
            <w:vMerge/>
            <w:tcBorders>
              <w:top w:val="nil"/>
              <w:left w:val="single" w:sz="4" w:space="0" w:color="000000"/>
              <w:bottom w:val="single" w:sz="4" w:space="0" w:color="000000"/>
              <w:right w:val="single" w:sz="4" w:space="0" w:color="000000"/>
            </w:tcBorders>
          </w:tcPr>
          <w:p w:rsidR="00DD17DA" w:rsidRPr="00C6786C" w:rsidRDefault="00DD17DA" w:rsidP="00E17880">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E17880">
            <w:pPr>
              <w:pStyle w:val="TableParagraph"/>
              <w:spacing w:line="273"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E17880">
            <w:pPr>
              <w:pStyle w:val="TableParagraph"/>
              <w:spacing w:line="273" w:lineRule="exact"/>
              <w:jc w:val="center"/>
              <w:rPr>
                <w:b/>
                <w:sz w:val="24"/>
              </w:rPr>
            </w:pPr>
          </w:p>
        </w:tc>
        <w:tc>
          <w:tcPr>
            <w:tcW w:w="1488" w:type="dxa"/>
            <w:tcBorders>
              <w:left w:val="single" w:sz="4" w:space="0" w:color="000000"/>
              <w:right w:val="single" w:sz="4" w:space="0" w:color="000000"/>
            </w:tcBorders>
          </w:tcPr>
          <w:p w:rsidR="00DD17DA" w:rsidRDefault="00DD17DA" w:rsidP="00E17880">
            <w:pPr>
              <w:rPr>
                <w:sz w:val="2"/>
                <w:szCs w:val="2"/>
              </w:rPr>
            </w:pPr>
          </w:p>
        </w:tc>
        <w:tc>
          <w:tcPr>
            <w:tcW w:w="1488" w:type="dxa"/>
            <w:tcBorders>
              <w:left w:val="single" w:sz="4" w:space="0" w:color="000000"/>
              <w:right w:val="single" w:sz="4" w:space="0" w:color="000000"/>
            </w:tcBorders>
          </w:tcPr>
          <w:p w:rsidR="00DD17DA" w:rsidRDefault="00DD17DA" w:rsidP="00E17880">
            <w:pPr>
              <w:rPr>
                <w:sz w:val="2"/>
                <w:szCs w:val="2"/>
              </w:rPr>
            </w:pPr>
          </w:p>
        </w:tc>
      </w:tr>
      <w:tr w:rsidR="00DD17DA" w:rsidTr="007D4BCE">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E17880">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E17880">
            <w:pPr>
              <w:pStyle w:val="TableParagraph"/>
              <w:spacing w:line="256" w:lineRule="exact"/>
              <w:rPr>
                <w:sz w:val="24"/>
              </w:rPr>
            </w:pPr>
            <w:r w:rsidRPr="00C6786C">
              <w:rPr>
                <w:sz w:val="24"/>
              </w:rPr>
              <w:t>1.</w:t>
            </w:r>
            <w:r w:rsidRPr="00C6786C">
              <w:rPr>
                <w:spacing w:val="-3"/>
                <w:sz w:val="24"/>
              </w:rPr>
              <w:t xml:space="preserve"> </w:t>
            </w:r>
            <w:r w:rsidRPr="00C6786C">
              <w:rPr>
                <w:sz w:val="24"/>
              </w:rPr>
              <w:t>Практическая</w:t>
            </w:r>
            <w:r w:rsidRPr="00C6786C">
              <w:rPr>
                <w:spacing w:val="-2"/>
                <w:sz w:val="24"/>
              </w:rPr>
              <w:t xml:space="preserve"> </w:t>
            </w:r>
            <w:r w:rsidRPr="00C6786C">
              <w:rPr>
                <w:sz w:val="24"/>
              </w:rPr>
              <w:t>работа</w:t>
            </w:r>
            <w:r w:rsidRPr="00C6786C">
              <w:rPr>
                <w:spacing w:val="-1"/>
                <w:sz w:val="24"/>
              </w:rPr>
              <w:t xml:space="preserve"> </w:t>
            </w:r>
            <w:r w:rsidRPr="00C6786C">
              <w:rPr>
                <w:sz w:val="24"/>
              </w:rPr>
              <w:t>№4</w:t>
            </w:r>
            <w:r w:rsidRPr="00C6786C">
              <w:rPr>
                <w:spacing w:val="-2"/>
                <w:sz w:val="24"/>
              </w:rPr>
              <w:t xml:space="preserve"> </w:t>
            </w:r>
            <w:r w:rsidRPr="00C6786C">
              <w:rPr>
                <w:sz w:val="24"/>
              </w:rPr>
              <w:t>Определение</w:t>
            </w:r>
            <w:r w:rsidRPr="00C6786C">
              <w:rPr>
                <w:spacing w:val="-3"/>
                <w:sz w:val="24"/>
              </w:rPr>
              <w:t xml:space="preserve"> </w:t>
            </w:r>
            <w:r w:rsidRPr="00C6786C">
              <w:rPr>
                <w:sz w:val="24"/>
              </w:rPr>
              <w:t>реакций</w:t>
            </w:r>
            <w:r w:rsidRPr="00C6786C">
              <w:rPr>
                <w:spacing w:val="-2"/>
                <w:sz w:val="24"/>
              </w:rPr>
              <w:t xml:space="preserve"> </w:t>
            </w:r>
            <w:r w:rsidRPr="00C6786C">
              <w:rPr>
                <w:sz w:val="24"/>
              </w:rPr>
              <w:t>опор</w:t>
            </w:r>
            <w:r w:rsidRPr="00C6786C">
              <w:rPr>
                <w:spacing w:val="-5"/>
                <w:sz w:val="24"/>
              </w:rPr>
              <w:t xml:space="preserve"> </w:t>
            </w:r>
            <w:r w:rsidRPr="00C6786C">
              <w:rPr>
                <w:sz w:val="24"/>
              </w:rPr>
              <w:t>твердого</w:t>
            </w:r>
            <w:r w:rsidRPr="00C6786C">
              <w:rPr>
                <w:spacing w:val="-2"/>
                <w:sz w:val="24"/>
              </w:rPr>
              <w:t xml:space="preserve"> </w:t>
            </w:r>
            <w:r w:rsidRPr="00C6786C">
              <w:rPr>
                <w:sz w:val="24"/>
              </w:rPr>
              <w:t>тела.</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E17880">
            <w:pPr>
              <w:pStyle w:val="TableParagraph"/>
              <w:spacing w:line="256" w:lineRule="exact"/>
              <w:jc w:val="center"/>
              <w:rPr>
                <w:sz w:val="24"/>
              </w:rPr>
            </w:pPr>
          </w:p>
        </w:tc>
        <w:tc>
          <w:tcPr>
            <w:tcW w:w="1488" w:type="dxa"/>
            <w:tcBorders>
              <w:left w:val="single" w:sz="4" w:space="0" w:color="000000"/>
              <w:right w:val="single" w:sz="4" w:space="0" w:color="000000"/>
            </w:tcBorders>
          </w:tcPr>
          <w:p w:rsidR="00DD17DA" w:rsidRDefault="00DD17DA" w:rsidP="00E17880">
            <w:pPr>
              <w:rPr>
                <w:sz w:val="2"/>
                <w:szCs w:val="2"/>
              </w:rPr>
            </w:pPr>
          </w:p>
        </w:tc>
        <w:tc>
          <w:tcPr>
            <w:tcW w:w="1488" w:type="dxa"/>
            <w:tcBorders>
              <w:left w:val="single" w:sz="4" w:space="0" w:color="000000"/>
              <w:right w:val="single" w:sz="4" w:space="0" w:color="000000"/>
            </w:tcBorders>
          </w:tcPr>
          <w:p w:rsidR="00DD17DA" w:rsidRDefault="00DD17DA" w:rsidP="00E17880">
            <w:pPr>
              <w:rPr>
                <w:sz w:val="2"/>
                <w:szCs w:val="2"/>
              </w:rPr>
            </w:pPr>
          </w:p>
        </w:tc>
      </w:tr>
      <w:tr w:rsidR="00DD17DA" w:rsidTr="007D4BCE">
        <w:trPr>
          <w:trHeight w:val="827"/>
        </w:trPr>
        <w:tc>
          <w:tcPr>
            <w:tcW w:w="1764" w:type="dxa"/>
            <w:vMerge/>
            <w:tcBorders>
              <w:top w:val="nil"/>
              <w:left w:val="single" w:sz="4" w:space="0" w:color="000000"/>
              <w:bottom w:val="single" w:sz="4" w:space="0" w:color="000000"/>
              <w:right w:val="single" w:sz="4" w:space="0" w:color="000000"/>
            </w:tcBorders>
          </w:tcPr>
          <w:p w:rsidR="00DD17DA" w:rsidRDefault="00DD17DA" w:rsidP="00E17880">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E17880">
            <w:pPr>
              <w:pStyle w:val="TableParagraph"/>
              <w:spacing w:line="270"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p w:rsidR="00DD17DA" w:rsidRPr="00C6786C" w:rsidRDefault="00DD17DA" w:rsidP="00E17880">
            <w:pPr>
              <w:pStyle w:val="TableParagraph"/>
              <w:spacing w:line="276" w:lineRule="exact"/>
              <w:rPr>
                <w:sz w:val="24"/>
              </w:rPr>
            </w:pPr>
            <w:r w:rsidRPr="00C6786C">
              <w:rPr>
                <w:sz w:val="24"/>
              </w:rPr>
              <w:t>1.Решение задач по образцу. Работа с учебником. Расчетно графическая работа «Определение</w:t>
            </w:r>
            <w:r w:rsidRPr="00C6786C">
              <w:rPr>
                <w:spacing w:val="-3"/>
                <w:sz w:val="24"/>
              </w:rPr>
              <w:t xml:space="preserve"> </w:t>
            </w:r>
            <w:r w:rsidRPr="00C6786C">
              <w:rPr>
                <w:sz w:val="24"/>
              </w:rPr>
              <w:t>реакций</w:t>
            </w:r>
            <w:r w:rsidRPr="00C6786C">
              <w:rPr>
                <w:spacing w:val="-1"/>
                <w:sz w:val="24"/>
              </w:rPr>
              <w:t xml:space="preserve"> </w:t>
            </w:r>
            <w:r w:rsidRPr="00C6786C">
              <w:rPr>
                <w:sz w:val="24"/>
              </w:rPr>
              <w:t>опор</w:t>
            </w:r>
            <w:r w:rsidRPr="00C6786C">
              <w:rPr>
                <w:spacing w:val="-1"/>
                <w:sz w:val="24"/>
              </w:rPr>
              <w:t xml:space="preserve"> </w:t>
            </w:r>
            <w:r w:rsidRPr="00C6786C">
              <w:rPr>
                <w:sz w:val="24"/>
              </w:rPr>
              <w:t>вала</w:t>
            </w:r>
            <w:r w:rsidRPr="00C6786C">
              <w:rPr>
                <w:spacing w:val="-2"/>
                <w:sz w:val="24"/>
              </w:rPr>
              <w:t xml:space="preserve"> </w:t>
            </w:r>
            <w:r w:rsidRPr="00C6786C">
              <w:rPr>
                <w:sz w:val="24"/>
              </w:rPr>
              <w:t>нагруженного</w:t>
            </w:r>
            <w:r w:rsidRPr="00C6786C">
              <w:rPr>
                <w:spacing w:val="-1"/>
                <w:sz w:val="24"/>
              </w:rPr>
              <w:t xml:space="preserve"> </w:t>
            </w:r>
            <w:r w:rsidRPr="00C6786C">
              <w:rPr>
                <w:sz w:val="24"/>
              </w:rPr>
              <w:t>пространственной</w:t>
            </w:r>
            <w:r w:rsidRPr="00C6786C">
              <w:rPr>
                <w:spacing w:val="-1"/>
                <w:sz w:val="24"/>
              </w:rPr>
              <w:t xml:space="preserve"> </w:t>
            </w:r>
            <w:r w:rsidRPr="00C6786C">
              <w:rPr>
                <w:sz w:val="24"/>
              </w:rPr>
              <w:t>системой</w:t>
            </w:r>
            <w:r w:rsidRPr="00C6786C">
              <w:rPr>
                <w:spacing w:val="-3"/>
                <w:sz w:val="24"/>
              </w:rPr>
              <w:t xml:space="preserve"> </w:t>
            </w:r>
            <w:r w:rsidRPr="00C6786C">
              <w:rPr>
                <w:sz w:val="24"/>
              </w:rPr>
              <w:t>сил».</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E17880">
            <w:pPr>
              <w:pStyle w:val="TableParagraph"/>
              <w:spacing w:line="268" w:lineRule="exact"/>
              <w:jc w:val="center"/>
              <w:rPr>
                <w:sz w:val="24"/>
              </w:rPr>
            </w:pPr>
          </w:p>
        </w:tc>
        <w:tc>
          <w:tcPr>
            <w:tcW w:w="1488" w:type="dxa"/>
            <w:tcBorders>
              <w:left w:val="single" w:sz="4" w:space="0" w:color="000000"/>
              <w:right w:val="single" w:sz="4" w:space="0" w:color="000000"/>
            </w:tcBorders>
          </w:tcPr>
          <w:p w:rsidR="00DD17DA" w:rsidRDefault="00DD17DA" w:rsidP="00E17880">
            <w:pPr>
              <w:rPr>
                <w:sz w:val="2"/>
                <w:szCs w:val="2"/>
              </w:rPr>
            </w:pPr>
          </w:p>
        </w:tc>
        <w:tc>
          <w:tcPr>
            <w:tcW w:w="1488" w:type="dxa"/>
            <w:tcBorders>
              <w:left w:val="single" w:sz="4" w:space="0" w:color="000000"/>
              <w:right w:val="single" w:sz="4" w:space="0" w:color="000000"/>
            </w:tcBorders>
          </w:tcPr>
          <w:p w:rsidR="00DD17DA" w:rsidRDefault="00DD17DA" w:rsidP="00E17880">
            <w:pPr>
              <w:rPr>
                <w:sz w:val="2"/>
                <w:szCs w:val="2"/>
              </w:rPr>
            </w:pPr>
          </w:p>
        </w:tc>
      </w:tr>
      <w:tr w:rsidR="00DD17DA" w:rsidTr="007D4BCE">
        <w:trPr>
          <w:trHeight w:val="321"/>
        </w:trPr>
        <w:tc>
          <w:tcPr>
            <w:tcW w:w="1764" w:type="dxa"/>
            <w:vMerge w:val="restart"/>
            <w:tcBorders>
              <w:top w:val="single" w:sz="4" w:space="0" w:color="000000"/>
              <w:left w:val="single" w:sz="4" w:space="0" w:color="000000"/>
              <w:bottom w:val="single" w:sz="4" w:space="0" w:color="000000"/>
              <w:right w:val="single" w:sz="4" w:space="0" w:color="000000"/>
            </w:tcBorders>
          </w:tcPr>
          <w:p w:rsidR="00DD17DA" w:rsidRDefault="00DD17DA" w:rsidP="00E17880">
            <w:pPr>
              <w:pStyle w:val="TableParagraph"/>
              <w:spacing w:line="275" w:lineRule="exact"/>
              <w:rPr>
                <w:b/>
                <w:sz w:val="24"/>
              </w:rPr>
            </w:pPr>
            <w:r>
              <w:rPr>
                <w:b/>
                <w:sz w:val="24"/>
              </w:rPr>
              <w:t>Тема</w:t>
            </w:r>
            <w:r>
              <w:rPr>
                <w:b/>
                <w:spacing w:val="-7"/>
                <w:sz w:val="24"/>
              </w:rPr>
              <w:t xml:space="preserve"> </w:t>
            </w:r>
            <w:r>
              <w:rPr>
                <w:b/>
                <w:sz w:val="24"/>
              </w:rPr>
              <w:t>1.6.</w:t>
            </w:r>
          </w:p>
          <w:p w:rsidR="00DD17DA" w:rsidRDefault="00DD17DA" w:rsidP="00E17880">
            <w:pPr>
              <w:pStyle w:val="TableParagraph"/>
              <w:rPr>
                <w:b/>
                <w:sz w:val="24"/>
              </w:rPr>
            </w:pPr>
            <w:r>
              <w:rPr>
                <w:b/>
                <w:spacing w:val="-2"/>
                <w:sz w:val="24"/>
              </w:rPr>
              <w:t xml:space="preserve">Центр </w:t>
            </w:r>
            <w:r>
              <w:rPr>
                <w:b/>
                <w:spacing w:val="-1"/>
                <w:sz w:val="24"/>
              </w:rPr>
              <w:t>тяже</w:t>
            </w:r>
            <w:r>
              <w:rPr>
                <w:b/>
                <w:sz w:val="24"/>
              </w:rPr>
              <w:t>сти</w:t>
            </w:r>
          </w:p>
        </w:tc>
        <w:tc>
          <w:tcPr>
            <w:tcW w:w="9550" w:type="dxa"/>
            <w:tcBorders>
              <w:top w:val="single" w:sz="4" w:space="0" w:color="000000"/>
              <w:left w:val="single" w:sz="4" w:space="0" w:color="000000"/>
              <w:bottom w:val="single" w:sz="4" w:space="0" w:color="000000"/>
              <w:right w:val="single" w:sz="4" w:space="0" w:color="000000"/>
            </w:tcBorders>
          </w:tcPr>
          <w:p w:rsidR="00DD17DA" w:rsidRDefault="00DD17DA" w:rsidP="00E17880">
            <w:pPr>
              <w:pStyle w:val="TableParagraph"/>
              <w:spacing w:line="275"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DD17DA" w:rsidRDefault="00DD17DA" w:rsidP="00E17880">
            <w:pPr>
              <w:pStyle w:val="TableParagraph"/>
              <w:spacing w:line="275" w:lineRule="exact"/>
              <w:jc w:val="center"/>
              <w:rPr>
                <w:b/>
                <w:sz w:val="24"/>
              </w:rPr>
            </w:pPr>
            <w:r>
              <w:rPr>
                <w:b/>
                <w:sz w:val="24"/>
              </w:rPr>
              <w:t>1</w:t>
            </w:r>
          </w:p>
        </w:tc>
        <w:tc>
          <w:tcPr>
            <w:tcW w:w="1488" w:type="dxa"/>
            <w:tcBorders>
              <w:left w:val="single" w:sz="4" w:space="0" w:color="000000"/>
              <w:right w:val="single" w:sz="4" w:space="0" w:color="000000"/>
            </w:tcBorders>
          </w:tcPr>
          <w:p w:rsidR="00DD17DA" w:rsidRDefault="00DD17DA" w:rsidP="00E17880">
            <w:pPr>
              <w:pStyle w:val="TableParagraph"/>
              <w:rPr>
                <w:b/>
                <w:sz w:val="24"/>
              </w:rPr>
            </w:pPr>
          </w:p>
        </w:tc>
        <w:tc>
          <w:tcPr>
            <w:tcW w:w="1488" w:type="dxa"/>
            <w:tcBorders>
              <w:left w:val="single" w:sz="4" w:space="0" w:color="000000"/>
              <w:right w:val="single" w:sz="4" w:space="0" w:color="000000"/>
            </w:tcBorders>
          </w:tcPr>
          <w:p w:rsidR="00DD17DA" w:rsidRDefault="00DD17DA" w:rsidP="00E17880">
            <w:pPr>
              <w:pStyle w:val="TableParagraph"/>
              <w:rPr>
                <w:b/>
                <w:sz w:val="24"/>
              </w:rPr>
            </w:pPr>
          </w:p>
        </w:tc>
      </w:tr>
      <w:tr w:rsidR="004569A7" w:rsidTr="007D4BCE">
        <w:trPr>
          <w:trHeight w:val="1104"/>
        </w:trPr>
        <w:tc>
          <w:tcPr>
            <w:tcW w:w="1764" w:type="dxa"/>
            <w:vMerge/>
            <w:tcBorders>
              <w:top w:val="nil"/>
              <w:left w:val="single" w:sz="4" w:space="0" w:color="000000"/>
              <w:bottom w:val="single" w:sz="4" w:space="0" w:color="000000"/>
              <w:right w:val="single" w:sz="4" w:space="0" w:color="000000"/>
            </w:tcBorders>
          </w:tcPr>
          <w:p w:rsidR="004569A7" w:rsidRDefault="004569A7" w:rsidP="001F3F89">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4569A7" w:rsidRPr="00C6786C" w:rsidRDefault="004569A7" w:rsidP="001F3F89">
            <w:pPr>
              <w:pStyle w:val="TableParagraph"/>
              <w:rPr>
                <w:sz w:val="24"/>
              </w:rPr>
            </w:pPr>
            <w:r w:rsidRPr="00C6786C">
              <w:rPr>
                <w:sz w:val="24"/>
              </w:rPr>
              <w:t>1.Центр параллельных сил. Сила тяжести как равнодействующая параллельных вертикальных</w:t>
            </w:r>
            <w:r w:rsidRPr="00C6786C">
              <w:rPr>
                <w:spacing w:val="-1"/>
                <w:sz w:val="24"/>
              </w:rPr>
              <w:t xml:space="preserve"> </w:t>
            </w:r>
            <w:r w:rsidRPr="00C6786C">
              <w:rPr>
                <w:sz w:val="24"/>
              </w:rPr>
              <w:t>сил.</w:t>
            </w:r>
            <w:r w:rsidRPr="00C6786C">
              <w:rPr>
                <w:spacing w:val="-3"/>
                <w:sz w:val="24"/>
              </w:rPr>
              <w:t xml:space="preserve"> </w:t>
            </w:r>
            <w:r w:rsidRPr="00C6786C">
              <w:rPr>
                <w:sz w:val="24"/>
              </w:rPr>
              <w:t>Центр</w:t>
            </w:r>
            <w:r w:rsidRPr="00C6786C">
              <w:rPr>
                <w:spacing w:val="-3"/>
                <w:sz w:val="24"/>
              </w:rPr>
              <w:t xml:space="preserve"> </w:t>
            </w:r>
            <w:r w:rsidRPr="00C6786C">
              <w:rPr>
                <w:sz w:val="24"/>
              </w:rPr>
              <w:t>тяжести</w:t>
            </w:r>
            <w:r w:rsidRPr="00C6786C">
              <w:rPr>
                <w:spacing w:val="-2"/>
                <w:sz w:val="24"/>
              </w:rPr>
              <w:t xml:space="preserve"> </w:t>
            </w:r>
            <w:r w:rsidRPr="00C6786C">
              <w:rPr>
                <w:sz w:val="24"/>
              </w:rPr>
              <w:t>тела.</w:t>
            </w:r>
            <w:r w:rsidRPr="00C6786C">
              <w:rPr>
                <w:spacing w:val="-2"/>
                <w:sz w:val="24"/>
              </w:rPr>
              <w:t xml:space="preserve"> </w:t>
            </w:r>
            <w:r w:rsidRPr="00C6786C">
              <w:rPr>
                <w:sz w:val="24"/>
              </w:rPr>
              <w:t>Методы</w:t>
            </w:r>
            <w:r w:rsidRPr="00C6786C">
              <w:rPr>
                <w:spacing w:val="-4"/>
                <w:sz w:val="24"/>
              </w:rPr>
              <w:t xml:space="preserve"> </w:t>
            </w:r>
            <w:r w:rsidRPr="00C6786C">
              <w:rPr>
                <w:sz w:val="24"/>
              </w:rPr>
              <w:t>определения</w:t>
            </w:r>
            <w:r w:rsidRPr="00C6786C">
              <w:rPr>
                <w:spacing w:val="-2"/>
                <w:sz w:val="24"/>
              </w:rPr>
              <w:t xml:space="preserve"> </w:t>
            </w:r>
            <w:r w:rsidRPr="00C6786C">
              <w:rPr>
                <w:sz w:val="24"/>
              </w:rPr>
              <w:t>центра</w:t>
            </w:r>
            <w:r w:rsidRPr="00C6786C">
              <w:rPr>
                <w:spacing w:val="-3"/>
                <w:sz w:val="24"/>
              </w:rPr>
              <w:t xml:space="preserve"> </w:t>
            </w:r>
            <w:r w:rsidRPr="00C6786C">
              <w:rPr>
                <w:sz w:val="24"/>
              </w:rPr>
              <w:t>тяжести</w:t>
            </w:r>
            <w:r w:rsidRPr="00C6786C">
              <w:rPr>
                <w:spacing w:val="-3"/>
                <w:sz w:val="24"/>
              </w:rPr>
              <w:t xml:space="preserve"> </w:t>
            </w:r>
            <w:r w:rsidRPr="00C6786C">
              <w:rPr>
                <w:sz w:val="24"/>
              </w:rPr>
              <w:t>тела.</w:t>
            </w:r>
            <w:r w:rsidRPr="00C6786C">
              <w:rPr>
                <w:spacing w:val="-2"/>
                <w:sz w:val="24"/>
              </w:rPr>
              <w:t xml:space="preserve"> </w:t>
            </w:r>
            <w:r w:rsidRPr="00C6786C">
              <w:rPr>
                <w:sz w:val="24"/>
              </w:rPr>
              <w:t>Центр</w:t>
            </w:r>
            <w:r w:rsidRPr="00C6786C">
              <w:rPr>
                <w:spacing w:val="-2"/>
                <w:sz w:val="24"/>
              </w:rPr>
              <w:t xml:space="preserve"> </w:t>
            </w:r>
            <w:r>
              <w:rPr>
                <w:sz w:val="24"/>
              </w:rPr>
              <w:t>тяже</w:t>
            </w:r>
            <w:r w:rsidRPr="00C6786C">
              <w:rPr>
                <w:sz w:val="24"/>
              </w:rPr>
              <w:t>сти простых геометрических фигур. Определение центра тяжести плоских составных сечений</w:t>
            </w:r>
            <w:r w:rsidRPr="00C6786C">
              <w:rPr>
                <w:spacing w:val="-1"/>
                <w:sz w:val="24"/>
              </w:rPr>
              <w:t xml:space="preserve"> </w:t>
            </w:r>
            <w:r w:rsidRPr="00C6786C">
              <w:rPr>
                <w:sz w:val="24"/>
              </w:rPr>
              <w:t>и сечений</w:t>
            </w:r>
            <w:r w:rsidRPr="00C6786C">
              <w:rPr>
                <w:spacing w:val="-1"/>
                <w:sz w:val="24"/>
              </w:rPr>
              <w:t xml:space="preserve"> </w:t>
            </w:r>
            <w:r w:rsidRPr="00C6786C">
              <w:rPr>
                <w:sz w:val="24"/>
              </w:rPr>
              <w:t>составленных</w:t>
            </w:r>
            <w:r w:rsidRPr="00C6786C">
              <w:rPr>
                <w:spacing w:val="-1"/>
                <w:sz w:val="24"/>
              </w:rPr>
              <w:t xml:space="preserve"> </w:t>
            </w:r>
            <w:r w:rsidRPr="00C6786C">
              <w:rPr>
                <w:sz w:val="24"/>
              </w:rPr>
              <w:t>из</w:t>
            </w:r>
            <w:r w:rsidRPr="00C6786C">
              <w:rPr>
                <w:spacing w:val="-1"/>
                <w:sz w:val="24"/>
              </w:rPr>
              <w:t xml:space="preserve"> </w:t>
            </w:r>
            <w:r w:rsidRPr="00C6786C">
              <w:rPr>
                <w:sz w:val="24"/>
              </w:rPr>
              <w:t>стандартных профилей</w:t>
            </w:r>
            <w:r w:rsidRPr="00C6786C">
              <w:rPr>
                <w:spacing w:val="-3"/>
                <w:sz w:val="24"/>
              </w:rPr>
              <w:t xml:space="preserve"> </w:t>
            </w:r>
            <w:r w:rsidRPr="00C6786C">
              <w:rPr>
                <w:sz w:val="24"/>
              </w:rPr>
              <w:t>проката.</w:t>
            </w:r>
          </w:p>
        </w:tc>
        <w:tc>
          <w:tcPr>
            <w:tcW w:w="1017" w:type="dxa"/>
            <w:vMerge/>
            <w:tcBorders>
              <w:top w:val="nil"/>
              <w:left w:val="single" w:sz="4" w:space="0" w:color="000000"/>
              <w:bottom w:val="single" w:sz="4" w:space="0" w:color="000000"/>
              <w:right w:val="single" w:sz="4" w:space="0" w:color="000000"/>
            </w:tcBorders>
          </w:tcPr>
          <w:p w:rsidR="004569A7" w:rsidRPr="00C6786C" w:rsidRDefault="004569A7" w:rsidP="001F3F89">
            <w:pPr>
              <w:rPr>
                <w:sz w:val="2"/>
                <w:szCs w:val="2"/>
              </w:rPr>
            </w:pPr>
          </w:p>
        </w:tc>
        <w:tc>
          <w:tcPr>
            <w:tcW w:w="1488" w:type="dxa"/>
            <w:vMerge w:val="restart"/>
            <w:tcBorders>
              <w:left w:val="single" w:sz="4" w:space="0" w:color="000000"/>
              <w:right w:val="single" w:sz="4" w:space="0" w:color="000000"/>
            </w:tcBorders>
          </w:tcPr>
          <w:p w:rsidR="004569A7" w:rsidRPr="004569A7" w:rsidRDefault="004569A7" w:rsidP="001F3F89">
            <w:r>
              <w:t>ОК 02</w:t>
            </w:r>
          </w:p>
        </w:tc>
        <w:tc>
          <w:tcPr>
            <w:tcW w:w="1488" w:type="dxa"/>
            <w:vMerge w:val="restart"/>
            <w:tcBorders>
              <w:left w:val="single" w:sz="4" w:space="0" w:color="000000"/>
              <w:right w:val="single" w:sz="4" w:space="0" w:color="000000"/>
            </w:tcBorders>
          </w:tcPr>
          <w:p w:rsidR="004569A7" w:rsidRDefault="004569A7" w:rsidP="004569A7">
            <w:r>
              <w:t>Уо 02.01</w:t>
            </w:r>
          </w:p>
          <w:p w:rsidR="004569A7" w:rsidRDefault="004569A7" w:rsidP="004569A7">
            <w:r>
              <w:t>Уо 02.02</w:t>
            </w:r>
          </w:p>
          <w:p w:rsidR="004569A7" w:rsidRPr="001F3F89" w:rsidRDefault="004569A7" w:rsidP="004569A7">
            <w:r>
              <w:t>Зо 02.02</w:t>
            </w:r>
          </w:p>
        </w:tc>
      </w:tr>
      <w:tr w:rsidR="004569A7" w:rsidTr="007D4BCE">
        <w:trPr>
          <w:trHeight w:val="287"/>
        </w:trPr>
        <w:tc>
          <w:tcPr>
            <w:tcW w:w="1764" w:type="dxa"/>
            <w:vMerge/>
            <w:tcBorders>
              <w:top w:val="nil"/>
              <w:left w:val="single" w:sz="4" w:space="0" w:color="000000"/>
              <w:bottom w:val="single" w:sz="4" w:space="0" w:color="000000"/>
              <w:right w:val="single" w:sz="4" w:space="0" w:color="000000"/>
            </w:tcBorders>
          </w:tcPr>
          <w:p w:rsidR="004569A7" w:rsidRPr="00C6786C" w:rsidRDefault="004569A7" w:rsidP="001F3F89">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4569A7" w:rsidRPr="00C6786C" w:rsidRDefault="004569A7" w:rsidP="001F3F89">
            <w:pPr>
              <w:pStyle w:val="TableParagraph"/>
              <w:spacing w:line="268"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4569A7" w:rsidRDefault="004569A7" w:rsidP="001F3F89">
            <w:pPr>
              <w:pStyle w:val="TableParagraph"/>
              <w:spacing w:line="268" w:lineRule="exact"/>
              <w:jc w:val="center"/>
              <w:rPr>
                <w:b/>
                <w:sz w:val="24"/>
              </w:rPr>
            </w:pPr>
          </w:p>
        </w:tc>
        <w:tc>
          <w:tcPr>
            <w:tcW w:w="1488" w:type="dxa"/>
            <w:vMerge/>
            <w:tcBorders>
              <w:left w:val="single" w:sz="4" w:space="0" w:color="000000"/>
              <w:right w:val="single" w:sz="4" w:space="0" w:color="000000"/>
            </w:tcBorders>
          </w:tcPr>
          <w:p w:rsidR="004569A7" w:rsidRDefault="004569A7" w:rsidP="001F3F89">
            <w:pPr>
              <w:rPr>
                <w:sz w:val="2"/>
                <w:szCs w:val="2"/>
              </w:rPr>
            </w:pPr>
          </w:p>
        </w:tc>
        <w:tc>
          <w:tcPr>
            <w:tcW w:w="1488" w:type="dxa"/>
            <w:vMerge/>
            <w:tcBorders>
              <w:left w:val="single" w:sz="4" w:space="0" w:color="000000"/>
              <w:right w:val="single" w:sz="4" w:space="0" w:color="000000"/>
            </w:tcBorders>
          </w:tcPr>
          <w:p w:rsidR="004569A7" w:rsidRDefault="004569A7" w:rsidP="001F3F89">
            <w:pPr>
              <w:rPr>
                <w:sz w:val="2"/>
                <w:szCs w:val="2"/>
              </w:rPr>
            </w:pPr>
          </w:p>
        </w:tc>
      </w:tr>
      <w:tr w:rsidR="001F3F89" w:rsidTr="007D4BCE">
        <w:trPr>
          <w:trHeight w:val="421"/>
        </w:trPr>
        <w:tc>
          <w:tcPr>
            <w:tcW w:w="1764" w:type="dxa"/>
            <w:vMerge/>
            <w:tcBorders>
              <w:top w:val="nil"/>
              <w:left w:val="single" w:sz="4" w:space="0" w:color="000000"/>
              <w:bottom w:val="single" w:sz="4" w:space="0" w:color="000000"/>
              <w:right w:val="single" w:sz="4" w:space="0" w:color="000000"/>
            </w:tcBorders>
          </w:tcPr>
          <w:p w:rsidR="001F3F89" w:rsidRDefault="001F3F89" w:rsidP="001F3F89">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1F3F89" w:rsidRPr="00C6786C" w:rsidRDefault="001F3F89" w:rsidP="001F3F89">
            <w:pPr>
              <w:pStyle w:val="TableParagraph"/>
              <w:spacing w:line="268" w:lineRule="exact"/>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№5</w:t>
            </w:r>
            <w:r w:rsidRPr="00C6786C">
              <w:rPr>
                <w:spacing w:val="-2"/>
                <w:sz w:val="24"/>
              </w:rPr>
              <w:t xml:space="preserve"> </w:t>
            </w:r>
            <w:r w:rsidRPr="00C6786C">
              <w:rPr>
                <w:sz w:val="24"/>
              </w:rPr>
              <w:t>Определение</w:t>
            </w:r>
            <w:r w:rsidRPr="00C6786C">
              <w:rPr>
                <w:spacing w:val="-2"/>
                <w:sz w:val="24"/>
              </w:rPr>
              <w:t xml:space="preserve"> </w:t>
            </w:r>
            <w:r w:rsidRPr="00C6786C">
              <w:rPr>
                <w:sz w:val="24"/>
              </w:rPr>
              <w:t>центра</w:t>
            </w:r>
            <w:r w:rsidRPr="00C6786C">
              <w:rPr>
                <w:spacing w:val="-3"/>
                <w:sz w:val="24"/>
              </w:rPr>
              <w:t xml:space="preserve"> </w:t>
            </w:r>
            <w:r w:rsidRPr="00C6786C">
              <w:rPr>
                <w:sz w:val="24"/>
              </w:rPr>
              <w:t>тяжести</w:t>
            </w:r>
            <w:r w:rsidRPr="00C6786C">
              <w:rPr>
                <w:spacing w:val="-2"/>
                <w:sz w:val="24"/>
              </w:rPr>
              <w:t xml:space="preserve"> </w:t>
            </w:r>
            <w:r w:rsidRPr="00C6786C">
              <w:rPr>
                <w:sz w:val="24"/>
              </w:rPr>
              <w:t>составного</w:t>
            </w:r>
            <w:r w:rsidRPr="00C6786C">
              <w:rPr>
                <w:spacing w:val="-2"/>
                <w:sz w:val="24"/>
              </w:rPr>
              <w:t xml:space="preserve"> </w:t>
            </w:r>
            <w:r w:rsidRPr="00C6786C">
              <w:rPr>
                <w:sz w:val="24"/>
              </w:rPr>
              <w:t>сечения.</w:t>
            </w:r>
          </w:p>
        </w:tc>
        <w:tc>
          <w:tcPr>
            <w:tcW w:w="1017" w:type="dxa"/>
            <w:tcBorders>
              <w:top w:val="single" w:sz="4" w:space="0" w:color="000000"/>
              <w:left w:val="single" w:sz="4" w:space="0" w:color="000000"/>
              <w:bottom w:val="single" w:sz="4" w:space="0" w:color="000000"/>
              <w:right w:val="single" w:sz="4" w:space="0" w:color="000000"/>
            </w:tcBorders>
          </w:tcPr>
          <w:p w:rsidR="001F3F89" w:rsidRDefault="001F3F89" w:rsidP="001F3F89">
            <w:pPr>
              <w:pStyle w:val="TableParagraph"/>
              <w:spacing w:line="268" w:lineRule="exact"/>
              <w:jc w:val="center"/>
              <w:rPr>
                <w:sz w:val="24"/>
              </w:rPr>
            </w:pPr>
          </w:p>
        </w:tc>
        <w:tc>
          <w:tcPr>
            <w:tcW w:w="1488" w:type="dxa"/>
            <w:tcBorders>
              <w:left w:val="single" w:sz="4" w:space="0" w:color="000000"/>
              <w:bottom w:val="single" w:sz="4" w:space="0" w:color="000000"/>
              <w:right w:val="single" w:sz="4" w:space="0" w:color="000000"/>
            </w:tcBorders>
          </w:tcPr>
          <w:p w:rsidR="001F3F89" w:rsidRDefault="001F3F89" w:rsidP="001F3F89">
            <w:pPr>
              <w:rPr>
                <w:sz w:val="2"/>
                <w:szCs w:val="2"/>
              </w:rPr>
            </w:pPr>
          </w:p>
        </w:tc>
        <w:tc>
          <w:tcPr>
            <w:tcW w:w="1488" w:type="dxa"/>
            <w:tcBorders>
              <w:left w:val="single" w:sz="4" w:space="0" w:color="000000"/>
              <w:bottom w:val="single" w:sz="4" w:space="0" w:color="000000"/>
              <w:right w:val="single" w:sz="4" w:space="0" w:color="000000"/>
            </w:tcBorders>
          </w:tcPr>
          <w:p w:rsidR="001F3F89" w:rsidRDefault="001F3F89" w:rsidP="001F3F89">
            <w:pPr>
              <w:rPr>
                <w:sz w:val="2"/>
                <w:szCs w:val="2"/>
              </w:rPr>
            </w:pPr>
          </w:p>
        </w:tc>
      </w:tr>
    </w:tbl>
    <w:p w:rsidR="00796106" w:rsidRDefault="00796106" w:rsidP="00796106">
      <w:pPr>
        <w:rPr>
          <w:sz w:val="2"/>
          <w:szCs w:val="2"/>
        </w:rPr>
        <w:sectPr w:rsidR="00796106" w:rsidSect="00CB2AD8">
          <w:pgSz w:w="16840" w:h="11910" w:orient="landscape"/>
          <w:pgMar w:top="1160" w:right="840" w:bottom="280" w:left="920" w:header="710" w:footer="0" w:gutter="0"/>
          <w:cols w:space="720"/>
        </w:sectPr>
      </w:pPr>
    </w:p>
    <w:tbl>
      <w:tblPr>
        <w:tblW w:w="15307"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4"/>
        <w:gridCol w:w="9550"/>
        <w:gridCol w:w="1017"/>
        <w:gridCol w:w="1470"/>
        <w:gridCol w:w="1506"/>
      </w:tblGrid>
      <w:tr w:rsidR="00DD17DA" w:rsidTr="00DD17DA">
        <w:trPr>
          <w:trHeight w:val="275"/>
        </w:trPr>
        <w:tc>
          <w:tcPr>
            <w:tcW w:w="1764" w:type="dxa"/>
            <w:tcBorders>
              <w:top w:val="nil"/>
            </w:tcBorders>
          </w:tcPr>
          <w:p w:rsidR="00DD17DA" w:rsidRDefault="00DD17DA" w:rsidP="00E17880">
            <w:pPr>
              <w:pStyle w:val="TableParagraph"/>
              <w:rPr>
                <w:sz w:val="20"/>
              </w:rPr>
            </w:pPr>
          </w:p>
        </w:tc>
        <w:tc>
          <w:tcPr>
            <w:tcW w:w="9550" w:type="dxa"/>
            <w:tcBorders>
              <w:top w:val="single" w:sz="6" w:space="0" w:color="000000"/>
            </w:tcBorders>
          </w:tcPr>
          <w:p w:rsidR="00DD17DA" w:rsidRPr="00C6786C" w:rsidRDefault="00DD17DA" w:rsidP="00E17880">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Borders>
              <w:top w:val="single" w:sz="6" w:space="0" w:color="000000"/>
            </w:tcBorders>
          </w:tcPr>
          <w:p w:rsidR="00DD17DA" w:rsidRDefault="00DD17DA" w:rsidP="00E17880">
            <w:pPr>
              <w:pStyle w:val="TableParagraph"/>
              <w:spacing w:line="256" w:lineRule="exact"/>
              <w:jc w:val="center"/>
              <w:rPr>
                <w:b/>
                <w:sz w:val="24"/>
              </w:rPr>
            </w:pPr>
            <w:r>
              <w:rPr>
                <w:b/>
                <w:w w:val="99"/>
                <w:sz w:val="24"/>
              </w:rPr>
              <w:t>-</w:t>
            </w:r>
          </w:p>
        </w:tc>
        <w:tc>
          <w:tcPr>
            <w:tcW w:w="1470" w:type="dxa"/>
            <w:tcBorders>
              <w:top w:val="single" w:sz="6" w:space="0" w:color="000000"/>
              <w:right w:val="single" w:sz="4" w:space="0" w:color="auto"/>
            </w:tcBorders>
          </w:tcPr>
          <w:p w:rsidR="00DD17DA" w:rsidRDefault="00DD17DA" w:rsidP="00E17880">
            <w:pPr>
              <w:pStyle w:val="TableParagraph"/>
              <w:rPr>
                <w:sz w:val="20"/>
              </w:rPr>
            </w:pPr>
          </w:p>
        </w:tc>
        <w:tc>
          <w:tcPr>
            <w:tcW w:w="1506" w:type="dxa"/>
            <w:tcBorders>
              <w:top w:val="single" w:sz="6" w:space="0" w:color="000000"/>
              <w:left w:val="single" w:sz="4" w:space="0" w:color="auto"/>
            </w:tcBorders>
          </w:tcPr>
          <w:p w:rsidR="00DD17DA" w:rsidRDefault="00DD17DA" w:rsidP="00E17880">
            <w:pPr>
              <w:pStyle w:val="TableParagraph"/>
              <w:rPr>
                <w:sz w:val="20"/>
              </w:rPr>
            </w:pPr>
          </w:p>
        </w:tc>
      </w:tr>
      <w:tr w:rsidR="00DD17DA" w:rsidTr="00DD17DA">
        <w:trPr>
          <w:trHeight w:val="275"/>
        </w:trPr>
        <w:tc>
          <w:tcPr>
            <w:tcW w:w="1764" w:type="dxa"/>
            <w:vMerge w:val="restart"/>
          </w:tcPr>
          <w:p w:rsidR="00DD17DA" w:rsidRPr="00C6786C" w:rsidRDefault="00DD17DA" w:rsidP="00E17880">
            <w:pPr>
              <w:pStyle w:val="TableParagraph"/>
              <w:rPr>
                <w:b/>
                <w:sz w:val="24"/>
              </w:rPr>
            </w:pPr>
            <w:r w:rsidRPr="00C6786C">
              <w:rPr>
                <w:b/>
                <w:sz w:val="24"/>
              </w:rPr>
              <w:t>Тема 1.7.</w:t>
            </w:r>
            <w:r w:rsidRPr="00C6786C">
              <w:rPr>
                <w:b/>
                <w:spacing w:val="1"/>
                <w:sz w:val="24"/>
              </w:rPr>
              <w:t xml:space="preserve"> </w:t>
            </w:r>
            <w:r w:rsidRPr="00C6786C">
              <w:rPr>
                <w:b/>
                <w:sz w:val="24"/>
              </w:rPr>
              <w:t>Основные</w:t>
            </w:r>
            <w:r w:rsidRPr="00C6786C">
              <w:rPr>
                <w:b/>
                <w:spacing w:val="1"/>
                <w:sz w:val="24"/>
              </w:rPr>
              <w:t xml:space="preserve"> </w:t>
            </w:r>
            <w:r w:rsidRPr="00C6786C">
              <w:rPr>
                <w:b/>
                <w:spacing w:val="-1"/>
                <w:sz w:val="24"/>
              </w:rPr>
              <w:t>положения</w:t>
            </w:r>
          </w:p>
          <w:p w:rsidR="00DD17DA" w:rsidRPr="00C6786C" w:rsidRDefault="00DD17DA" w:rsidP="00E17880">
            <w:pPr>
              <w:pStyle w:val="TableParagraph"/>
              <w:rPr>
                <w:b/>
                <w:sz w:val="24"/>
              </w:rPr>
            </w:pPr>
            <w:r w:rsidRPr="00C6786C">
              <w:rPr>
                <w:b/>
                <w:sz w:val="24"/>
              </w:rPr>
              <w:t>кинематики.</w:t>
            </w:r>
            <w:r w:rsidRPr="00C6786C">
              <w:rPr>
                <w:b/>
                <w:spacing w:val="1"/>
                <w:sz w:val="24"/>
              </w:rPr>
              <w:t xml:space="preserve"> </w:t>
            </w:r>
            <w:r w:rsidRPr="00C6786C">
              <w:rPr>
                <w:b/>
                <w:sz w:val="24"/>
              </w:rPr>
              <w:t>Простейшие</w:t>
            </w:r>
            <w:r w:rsidRPr="00C6786C">
              <w:rPr>
                <w:b/>
                <w:spacing w:val="1"/>
                <w:sz w:val="24"/>
              </w:rPr>
              <w:t xml:space="preserve"> </w:t>
            </w:r>
            <w:r w:rsidRPr="00C6786C">
              <w:rPr>
                <w:b/>
                <w:sz w:val="24"/>
              </w:rPr>
              <w:t>движения</w:t>
            </w:r>
            <w:r w:rsidRPr="00C6786C">
              <w:rPr>
                <w:b/>
                <w:spacing w:val="1"/>
                <w:sz w:val="24"/>
              </w:rPr>
              <w:t xml:space="preserve"> </w:t>
            </w:r>
            <w:r w:rsidRPr="00C6786C">
              <w:rPr>
                <w:b/>
                <w:spacing w:val="-1"/>
                <w:sz w:val="24"/>
              </w:rPr>
              <w:t>твердого</w:t>
            </w:r>
            <w:r w:rsidRPr="00C6786C">
              <w:rPr>
                <w:b/>
                <w:spacing w:val="-14"/>
                <w:sz w:val="24"/>
              </w:rPr>
              <w:t xml:space="preserve"> </w:t>
            </w:r>
            <w:r w:rsidRPr="00C6786C">
              <w:rPr>
                <w:b/>
                <w:spacing w:val="-1"/>
                <w:sz w:val="24"/>
              </w:rPr>
              <w:t>тела</w:t>
            </w:r>
          </w:p>
        </w:tc>
        <w:tc>
          <w:tcPr>
            <w:tcW w:w="9550" w:type="dxa"/>
          </w:tcPr>
          <w:p w:rsidR="00DD17DA" w:rsidRDefault="00DD17DA" w:rsidP="00E17880">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Pr>
          <w:p w:rsidR="00DD17DA" w:rsidRDefault="00DD17DA" w:rsidP="00E17880">
            <w:pPr>
              <w:pStyle w:val="TableParagraph"/>
              <w:spacing w:line="273" w:lineRule="exact"/>
              <w:jc w:val="center"/>
              <w:rPr>
                <w:b/>
                <w:sz w:val="24"/>
              </w:rPr>
            </w:pPr>
            <w:r>
              <w:rPr>
                <w:b/>
                <w:sz w:val="24"/>
              </w:rPr>
              <w:t>1</w:t>
            </w:r>
          </w:p>
        </w:tc>
        <w:tc>
          <w:tcPr>
            <w:tcW w:w="1470" w:type="dxa"/>
            <w:vMerge w:val="restart"/>
            <w:tcBorders>
              <w:right w:val="single" w:sz="4" w:space="0" w:color="auto"/>
            </w:tcBorders>
          </w:tcPr>
          <w:p w:rsidR="00DD17DA" w:rsidRDefault="004569A7" w:rsidP="00E17880">
            <w:pPr>
              <w:pStyle w:val="TableParagraph"/>
              <w:rPr>
                <w:b/>
                <w:sz w:val="24"/>
              </w:rPr>
            </w:pPr>
            <w:r>
              <w:rPr>
                <w:b/>
                <w:sz w:val="24"/>
              </w:rPr>
              <w:t>ОК 05</w:t>
            </w:r>
          </w:p>
          <w:p w:rsidR="00DD17DA" w:rsidRDefault="00DD17DA" w:rsidP="00E17880">
            <w:pPr>
              <w:pStyle w:val="TableParagraph"/>
              <w:rPr>
                <w:b/>
                <w:sz w:val="24"/>
              </w:rPr>
            </w:pPr>
            <w:r>
              <w:rPr>
                <w:b/>
                <w:sz w:val="24"/>
              </w:rPr>
              <w:t>ПК 1.1</w:t>
            </w:r>
          </w:p>
        </w:tc>
        <w:tc>
          <w:tcPr>
            <w:tcW w:w="1506" w:type="dxa"/>
            <w:vMerge w:val="restart"/>
            <w:tcBorders>
              <w:left w:val="single" w:sz="4" w:space="0" w:color="auto"/>
            </w:tcBorders>
          </w:tcPr>
          <w:p w:rsidR="004569A7" w:rsidRPr="004569A7" w:rsidRDefault="004569A7" w:rsidP="004569A7">
            <w:pPr>
              <w:widowControl/>
              <w:autoSpaceDE/>
              <w:autoSpaceDN/>
              <w:spacing w:after="160" w:line="259" w:lineRule="auto"/>
              <w:rPr>
                <w:b/>
                <w:sz w:val="24"/>
              </w:rPr>
            </w:pPr>
            <w:r w:rsidRPr="004569A7">
              <w:rPr>
                <w:b/>
                <w:sz w:val="24"/>
              </w:rPr>
              <w:t>Уо 05.01</w:t>
            </w:r>
          </w:p>
          <w:p w:rsidR="004569A7" w:rsidRDefault="004569A7" w:rsidP="004569A7">
            <w:pPr>
              <w:widowControl/>
              <w:autoSpaceDE/>
              <w:autoSpaceDN/>
              <w:spacing w:after="160" w:line="259" w:lineRule="auto"/>
              <w:rPr>
                <w:b/>
                <w:sz w:val="24"/>
              </w:rPr>
            </w:pPr>
            <w:r w:rsidRPr="004569A7">
              <w:rPr>
                <w:b/>
                <w:sz w:val="24"/>
              </w:rPr>
              <w:t>Зо 05.02</w:t>
            </w:r>
          </w:p>
          <w:p w:rsidR="004569A7" w:rsidRPr="004569A7" w:rsidRDefault="004569A7" w:rsidP="004569A7">
            <w:pPr>
              <w:widowControl/>
              <w:autoSpaceDE/>
              <w:autoSpaceDN/>
              <w:spacing w:after="160" w:line="259" w:lineRule="auto"/>
              <w:rPr>
                <w:b/>
                <w:sz w:val="24"/>
              </w:rPr>
            </w:pPr>
            <w:r w:rsidRPr="004569A7">
              <w:rPr>
                <w:b/>
                <w:sz w:val="24"/>
              </w:rPr>
              <w:t>У 1.1. 01</w:t>
            </w:r>
          </w:p>
          <w:p w:rsidR="00DD17DA" w:rsidRDefault="00DD17DA">
            <w:pPr>
              <w:widowControl/>
              <w:autoSpaceDE/>
              <w:autoSpaceDN/>
              <w:spacing w:after="160" w:line="259" w:lineRule="auto"/>
              <w:rPr>
                <w:b/>
                <w:sz w:val="24"/>
              </w:rPr>
            </w:pPr>
          </w:p>
          <w:p w:rsidR="00DD17DA" w:rsidRDefault="00DD17DA" w:rsidP="00E17880">
            <w:pPr>
              <w:pStyle w:val="TableParagraph"/>
              <w:rPr>
                <w:b/>
                <w:sz w:val="24"/>
              </w:rPr>
            </w:pPr>
          </w:p>
        </w:tc>
      </w:tr>
      <w:tr w:rsidR="00DD17DA" w:rsidTr="00DD17DA">
        <w:trPr>
          <w:trHeight w:val="1931"/>
        </w:trPr>
        <w:tc>
          <w:tcPr>
            <w:tcW w:w="1764" w:type="dxa"/>
            <w:vMerge/>
            <w:tcBorders>
              <w:top w:val="nil"/>
            </w:tcBorders>
          </w:tcPr>
          <w:p w:rsidR="00DD17DA" w:rsidRDefault="00DD17DA" w:rsidP="00E17880">
            <w:pPr>
              <w:rPr>
                <w:sz w:val="2"/>
                <w:szCs w:val="2"/>
              </w:rPr>
            </w:pPr>
          </w:p>
        </w:tc>
        <w:tc>
          <w:tcPr>
            <w:tcW w:w="9550" w:type="dxa"/>
          </w:tcPr>
          <w:p w:rsidR="00DD17DA" w:rsidRPr="00C6786C" w:rsidRDefault="00DD17DA" w:rsidP="00E17880">
            <w:pPr>
              <w:pStyle w:val="TableParagraph"/>
              <w:rPr>
                <w:sz w:val="24"/>
              </w:rPr>
            </w:pPr>
            <w:r w:rsidRPr="00C6786C">
              <w:rPr>
                <w:sz w:val="24"/>
              </w:rPr>
              <w:t>1.Покой</w:t>
            </w:r>
            <w:r w:rsidRPr="00C6786C">
              <w:rPr>
                <w:spacing w:val="-3"/>
                <w:sz w:val="24"/>
              </w:rPr>
              <w:t xml:space="preserve"> </w:t>
            </w:r>
            <w:r w:rsidRPr="00C6786C">
              <w:rPr>
                <w:sz w:val="24"/>
              </w:rPr>
              <w:t>и</w:t>
            </w:r>
            <w:r w:rsidRPr="00C6786C">
              <w:rPr>
                <w:spacing w:val="-4"/>
                <w:sz w:val="24"/>
              </w:rPr>
              <w:t xml:space="preserve"> </w:t>
            </w:r>
            <w:r w:rsidRPr="00C6786C">
              <w:rPr>
                <w:sz w:val="24"/>
              </w:rPr>
              <w:t>движение.</w:t>
            </w:r>
            <w:r w:rsidRPr="00C6786C">
              <w:rPr>
                <w:spacing w:val="-4"/>
                <w:sz w:val="24"/>
              </w:rPr>
              <w:t xml:space="preserve"> </w:t>
            </w:r>
            <w:r w:rsidRPr="00C6786C">
              <w:rPr>
                <w:sz w:val="24"/>
              </w:rPr>
              <w:t>Кинематические</w:t>
            </w:r>
            <w:r w:rsidRPr="00C6786C">
              <w:rPr>
                <w:spacing w:val="-5"/>
                <w:sz w:val="24"/>
              </w:rPr>
              <w:t xml:space="preserve"> </w:t>
            </w:r>
            <w:r w:rsidRPr="00C6786C">
              <w:rPr>
                <w:sz w:val="24"/>
              </w:rPr>
              <w:t>параметры</w:t>
            </w:r>
            <w:r w:rsidRPr="00C6786C">
              <w:rPr>
                <w:spacing w:val="-4"/>
                <w:sz w:val="24"/>
              </w:rPr>
              <w:t xml:space="preserve"> </w:t>
            </w:r>
            <w:r w:rsidRPr="00C6786C">
              <w:rPr>
                <w:sz w:val="24"/>
              </w:rPr>
              <w:t>движения:</w:t>
            </w:r>
            <w:r w:rsidRPr="00C6786C">
              <w:rPr>
                <w:spacing w:val="-4"/>
                <w:sz w:val="24"/>
              </w:rPr>
              <w:t xml:space="preserve"> </w:t>
            </w:r>
            <w:r w:rsidRPr="00C6786C">
              <w:rPr>
                <w:sz w:val="24"/>
              </w:rPr>
              <w:t>траектория,</w:t>
            </w:r>
            <w:r w:rsidRPr="00C6786C">
              <w:rPr>
                <w:spacing w:val="-4"/>
                <w:sz w:val="24"/>
              </w:rPr>
              <w:t xml:space="preserve"> </w:t>
            </w:r>
            <w:r w:rsidRPr="00C6786C">
              <w:rPr>
                <w:sz w:val="24"/>
              </w:rPr>
              <w:t>расстояние,</w:t>
            </w:r>
            <w:r w:rsidRPr="00C6786C">
              <w:rPr>
                <w:spacing w:val="-4"/>
                <w:sz w:val="24"/>
              </w:rPr>
              <w:t xml:space="preserve"> </w:t>
            </w:r>
            <w:r w:rsidRPr="00C6786C">
              <w:rPr>
                <w:sz w:val="24"/>
              </w:rPr>
              <w:t>путь,</w:t>
            </w:r>
            <w:r w:rsidRPr="00C6786C">
              <w:rPr>
                <w:spacing w:val="-57"/>
                <w:sz w:val="24"/>
              </w:rPr>
              <w:t xml:space="preserve"> </w:t>
            </w:r>
            <w:r w:rsidRPr="00C6786C">
              <w:rPr>
                <w:sz w:val="24"/>
              </w:rPr>
              <w:t>время скорость и ускорение. Способы задания движения. Средняя скорость в данный момент времени. Ускорение полное нормальное и касательное. Частные случаи движения</w:t>
            </w:r>
            <w:r w:rsidRPr="00C6786C">
              <w:rPr>
                <w:spacing w:val="1"/>
                <w:sz w:val="24"/>
              </w:rPr>
              <w:t xml:space="preserve"> </w:t>
            </w:r>
            <w:r w:rsidRPr="00C6786C">
              <w:rPr>
                <w:sz w:val="24"/>
              </w:rPr>
              <w:t>точки. Поступательное движение тела. Вращательное движение твердого тела вокруг неподвижной оси. Частные случаи вращательного движения точки. Линейные скорости и</w:t>
            </w:r>
            <w:r w:rsidRPr="00C6786C">
              <w:rPr>
                <w:spacing w:val="1"/>
                <w:sz w:val="24"/>
              </w:rPr>
              <w:t xml:space="preserve"> </w:t>
            </w:r>
            <w:r w:rsidRPr="00C6786C">
              <w:rPr>
                <w:sz w:val="24"/>
              </w:rPr>
              <w:t>ускорения</w:t>
            </w:r>
            <w:r w:rsidRPr="00C6786C">
              <w:rPr>
                <w:spacing w:val="-3"/>
                <w:sz w:val="24"/>
              </w:rPr>
              <w:t xml:space="preserve"> </w:t>
            </w:r>
            <w:r w:rsidRPr="00C6786C">
              <w:rPr>
                <w:sz w:val="24"/>
              </w:rPr>
              <w:t>точек</w:t>
            </w:r>
            <w:r w:rsidRPr="00C6786C">
              <w:rPr>
                <w:spacing w:val="-2"/>
                <w:sz w:val="24"/>
              </w:rPr>
              <w:t xml:space="preserve"> </w:t>
            </w:r>
            <w:r w:rsidRPr="00C6786C">
              <w:rPr>
                <w:sz w:val="24"/>
              </w:rPr>
              <w:t>вращающегося</w:t>
            </w:r>
            <w:r w:rsidRPr="00C6786C">
              <w:rPr>
                <w:spacing w:val="-2"/>
                <w:sz w:val="24"/>
              </w:rPr>
              <w:t xml:space="preserve"> </w:t>
            </w:r>
            <w:r w:rsidRPr="00C6786C">
              <w:rPr>
                <w:sz w:val="24"/>
              </w:rPr>
              <w:t>твердого</w:t>
            </w:r>
            <w:r w:rsidRPr="00C6786C">
              <w:rPr>
                <w:spacing w:val="-2"/>
                <w:sz w:val="24"/>
              </w:rPr>
              <w:t xml:space="preserve"> </w:t>
            </w:r>
            <w:r w:rsidRPr="00C6786C">
              <w:rPr>
                <w:sz w:val="24"/>
              </w:rPr>
              <w:t>тела.</w:t>
            </w:r>
            <w:r w:rsidRPr="00C6786C">
              <w:rPr>
                <w:spacing w:val="-1"/>
                <w:sz w:val="24"/>
              </w:rPr>
              <w:t xml:space="preserve"> </w:t>
            </w:r>
            <w:r w:rsidRPr="00C6786C">
              <w:rPr>
                <w:sz w:val="24"/>
              </w:rPr>
              <w:t>Способы</w:t>
            </w:r>
            <w:r w:rsidRPr="00C6786C">
              <w:rPr>
                <w:spacing w:val="-2"/>
                <w:sz w:val="24"/>
              </w:rPr>
              <w:t xml:space="preserve"> </w:t>
            </w:r>
            <w:r w:rsidRPr="00C6786C">
              <w:rPr>
                <w:sz w:val="24"/>
              </w:rPr>
              <w:t>передачи</w:t>
            </w:r>
            <w:r w:rsidRPr="00C6786C">
              <w:rPr>
                <w:spacing w:val="-2"/>
                <w:sz w:val="24"/>
              </w:rPr>
              <w:t xml:space="preserve"> </w:t>
            </w:r>
            <w:r w:rsidRPr="00C6786C">
              <w:rPr>
                <w:sz w:val="24"/>
              </w:rPr>
              <w:t>вращательного</w:t>
            </w:r>
            <w:r w:rsidRPr="00C6786C">
              <w:rPr>
                <w:spacing w:val="-2"/>
                <w:sz w:val="24"/>
              </w:rPr>
              <w:t xml:space="preserve"> </w:t>
            </w:r>
            <w:r w:rsidRPr="00C6786C">
              <w:rPr>
                <w:sz w:val="24"/>
              </w:rPr>
              <w:t>движе-</w:t>
            </w:r>
          </w:p>
          <w:p w:rsidR="00DD17DA" w:rsidRPr="00C6786C" w:rsidRDefault="00DD17DA" w:rsidP="00E17880">
            <w:pPr>
              <w:pStyle w:val="TableParagraph"/>
              <w:spacing w:line="264" w:lineRule="exact"/>
              <w:rPr>
                <w:sz w:val="24"/>
              </w:rPr>
            </w:pPr>
            <w:r w:rsidRPr="00C6786C">
              <w:rPr>
                <w:sz w:val="24"/>
              </w:rPr>
              <w:t>ния.</w:t>
            </w:r>
            <w:r w:rsidRPr="00C6786C">
              <w:rPr>
                <w:spacing w:val="-3"/>
                <w:sz w:val="24"/>
              </w:rPr>
              <w:t xml:space="preserve"> </w:t>
            </w:r>
            <w:r w:rsidRPr="00C6786C">
              <w:rPr>
                <w:sz w:val="24"/>
              </w:rPr>
              <w:t>Понятие</w:t>
            </w:r>
            <w:r w:rsidRPr="00C6786C">
              <w:rPr>
                <w:spacing w:val="-3"/>
                <w:sz w:val="24"/>
              </w:rPr>
              <w:t xml:space="preserve"> </w:t>
            </w:r>
            <w:r w:rsidRPr="00C6786C">
              <w:rPr>
                <w:sz w:val="24"/>
              </w:rPr>
              <w:t>о</w:t>
            </w:r>
            <w:r w:rsidRPr="00C6786C">
              <w:rPr>
                <w:spacing w:val="-2"/>
                <w:sz w:val="24"/>
              </w:rPr>
              <w:t xml:space="preserve"> </w:t>
            </w:r>
            <w:r w:rsidRPr="00C6786C">
              <w:rPr>
                <w:sz w:val="24"/>
              </w:rPr>
              <w:t>передаточном</w:t>
            </w:r>
            <w:r w:rsidRPr="00C6786C">
              <w:rPr>
                <w:spacing w:val="-3"/>
                <w:sz w:val="24"/>
              </w:rPr>
              <w:t xml:space="preserve"> </w:t>
            </w:r>
            <w:r w:rsidRPr="00C6786C">
              <w:rPr>
                <w:sz w:val="24"/>
              </w:rPr>
              <w:t>отношении.</w:t>
            </w:r>
          </w:p>
        </w:tc>
        <w:tc>
          <w:tcPr>
            <w:tcW w:w="1017" w:type="dxa"/>
            <w:vMerge/>
            <w:tcBorders>
              <w:top w:val="nil"/>
            </w:tcBorders>
          </w:tcPr>
          <w:p w:rsidR="00DD17DA" w:rsidRPr="00C6786C" w:rsidRDefault="00DD17DA" w:rsidP="00E17880">
            <w:pPr>
              <w:rPr>
                <w:sz w:val="2"/>
                <w:szCs w:val="2"/>
              </w:rPr>
            </w:pPr>
          </w:p>
        </w:tc>
        <w:tc>
          <w:tcPr>
            <w:tcW w:w="1470" w:type="dxa"/>
            <w:vMerge/>
            <w:tcBorders>
              <w:top w:val="nil"/>
              <w:right w:val="single" w:sz="4" w:space="0" w:color="auto"/>
            </w:tcBorders>
          </w:tcPr>
          <w:p w:rsidR="00DD17DA" w:rsidRPr="00C6786C" w:rsidRDefault="00DD17DA" w:rsidP="00E17880">
            <w:pPr>
              <w:rPr>
                <w:sz w:val="2"/>
                <w:szCs w:val="2"/>
              </w:rPr>
            </w:pPr>
          </w:p>
        </w:tc>
        <w:tc>
          <w:tcPr>
            <w:tcW w:w="1506" w:type="dxa"/>
            <w:vMerge/>
            <w:tcBorders>
              <w:top w:val="nil"/>
              <w:left w:val="single" w:sz="4" w:space="0" w:color="auto"/>
            </w:tcBorders>
          </w:tcPr>
          <w:p w:rsidR="00DD17DA" w:rsidRPr="00C6786C" w:rsidRDefault="00DD17DA" w:rsidP="00E17880">
            <w:pPr>
              <w:rPr>
                <w:sz w:val="2"/>
                <w:szCs w:val="2"/>
              </w:rPr>
            </w:pPr>
          </w:p>
        </w:tc>
      </w:tr>
      <w:tr w:rsidR="00DD17DA" w:rsidTr="00DD17DA">
        <w:trPr>
          <w:trHeight w:val="276"/>
        </w:trPr>
        <w:tc>
          <w:tcPr>
            <w:tcW w:w="1764" w:type="dxa"/>
            <w:vMerge/>
            <w:tcBorders>
              <w:top w:val="nil"/>
            </w:tcBorders>
          </w:tcPr>
          <w:p w:rsidR="00DD17DA" w:rsidRPr="00C6786C" w:rsidRDefault="00DD17DA" w:rsidP="00E17880">
            <w:pPr>
              <w:rPr>
                <w:sz w:val="2"/>
                <w:szCs w:val="2"/>
              </w:rPr>
            </w:pPr>
          </w:p>
        </w:tc>
        <w:tc>
          <w:tcPr>
            <w:tcW w:w="9550" w:type="dxa"/>
          </w:tcPr>
          <w:p w:rsidR="00DD17DA" w:rsidRPr="00C6786C" w:rsidRDefault="00DD17DA" w:rsidP="00E17880">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Pr>
          <w:p w:rsidR="00DD17DA" w:rsidRDefault="00DD17DA" w:rsidP="00E17880">
            <w:pPr>
              <w:pStyle w:val="TableParagraph"/>
              <w:spacing w:line="256" w:lineRule="exact"/>
              <w:jc w:val="center"/>
              <w:rPr>
                <w:b/>
                <w:sz w:val="24"/>
              </w:rPr>
            </w:pPr>
          </w:p>
        </w:tc>
        <w:tc>
          <w:tcPr>
            <w:tcW w:w="1470" w:type="dxa"/>
            <w:vMerge/>
            <w:tcBorders>
              <w:top w:val="nil"/>
              <w:right w:val="single" w:sz="4" w:space="0" w:color="auto"/>
            </w:tcBorders>
          </w:tcPr>
          <w:p w:rsidR="00DD17DA" w:rsidRDefault="00DD17DA" w:rsidP="00E17880">
            <w:pPr>
              <w:rPr>
                <w:sz w:val="2"/>
                <w:szCs w:val="2"/>
              </w:rPr>
            </w:pPr>
          </w:p>
        </w:tc>
        <w:tc>
          <w:tcPr>
            <w:tcW w:w="1506" w:type="dxa"/>
            <w:vMerge/>
            <w:tcBorders>
              <w:top w:val="nil"/>
              <w:left w:val="single" w:sz="4" w:space="0" w:color="auto"/>
            </w:tcBorders>
          </w:tcPr>
          <w:p w:rsidR="00DD17DA" w:rsidRDefault="00DD17DA" w:rsidP="00E17880">
            <w:pPr>
              <w:rPr>
                <w:sz w:val="2"/>
                <w:szCs w:val="2"/>
              </w:rPr>
            </w:pPr>
          </w:p>
        </w:tc>
      </w:tr>
      <w:tr w:rsidR="00DD17DA" w:rsidTr="00DD17DA">
        <w:trPr>
          <w:trHeight w:val="321"/>
        </w:trPr>
        <w:tc>
          <w:tcPr>
            <w:tcW w:w="1764" w:type="dxa"/>
            <w:vMerge/>
            <w:tcBorders>
              <w:top w:val="nil"/>
            </w:tcBorders>
          </w:tcPr>
          <w:p w:rsidR="00DD17DA" w:rsidRDefault="00DD17DA" w:rsidP="00E17880">
            <w:pPr>
              <w:rPr>
                <w:sz w:val="2"/>
                <w:szCs w:val="2"/>
              </w:rPr>
            </w:pPr>
          </w:p>
        </w:tc>
        <w:tc>
          <w:tcPr>
            <w:tcW w:w="9550" w:type="dxa"/>
          </w:tcPr>
          <w:p w:rsidR="00DD17DA" w:rsidRPr="00C6786C" w:rsidRDefault="00DD17DA" w:rsidP="00E17880">
            <w:pPr>
              <w:pStyle w:val="TableParagraph"/>
              <w:spacing w:line="268" w:lineRule="exact"/>
              <w:rPr>
                <w:sz w:val="24"/>
              </w:rPr>
            </w:pPr>
            <w:r w:rsidRPr="00C6786C">
              <w:rPr>
                <w:sz w:val="24"/>
              </w:rPr>
              <w:t>1.</w:t>
            </w:r>
            <w:r w:rsidRPr="00C6786C">
              <w:rPr>
                <w:spacing w:val="-3"/>
                <w:sz w:val="24"/>
              </w:rPr>
              <w:t xml:space="preserve"> </w:t>
            </w:r>
            <w:r w:rsidRPr="00C6786C">
              <w:rPr>
                <w:sz w:val="24"/>
              </w:rPr>
              <w:t>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№6</w:t>
            </w:r>
            <w:r w:rsidRPr="00C6786C">
              <w:rPr>
                <w:spacing w:val="-3"/>
                <w:sz w:val="24"/>
              </w:rPr>
              <w:t xml:space="preserve"> </w:t>
            </w:r>
            <w:r w:rsidRPr="00C6786C">
              <w:rPr>
                <w:sz w:val="24"/>
              </w:rPr>
              <w:t>Определение</w:t>
            </w:r>
            <w:r w:rsidRPr="00C6786C">
              <w:rPr>
                <w:spacing w:val="-4"/>
                <w:sz w:val="24"/>
              </w:rPr>
              <w:t xml:space="preserve"> </w:t>
            </w:r>
            <w:r w:rsidRPr="00C6786C">
              <w:rPr>
                <w:sz w:val="24"/>
              </w:rPr>
              <w:t>параметров</w:t>
            </w:r>
            <w:r w:rsidRPr="00C6786C">
              <w:rPr>
                <w:spacing w:val="-2"/>
                <w:sz w:val="24"/>
              </w:rPr>
              <w:t xml:space="preserve"> </w:t>
            </w:r>
            <w:r w:rsidRPr="00C6786C">
              <w:rPr>
                <w:sz w:val="24"/>
              </w:rPr>
              <w:t>движения</w:t>
            </w:r>
            <w:r w:rsidRPr="00C6786C">
              <w:rPr>
                <w:spacing w:val="-3"/>
                <w:sz w:val="24"/>
              </w:rPr>
              <w:t xml:space="preserve"> </w:t>
            </w:r>
            <w:r w:rsidRPr="00C6786C">
              <w:rPr>
                <w:sz w:val="24"/>
              </w:rPr>
              <w:t>точки.</w:t>
            </w:r>
          </w:p>
        </w:tc>
        <w:tc>
          <w:tcPr>
            <w:tcW w:w="1017" w:type="dxa"/>
          </w:tcPr>
          <w:p w:rsidR="00DD17DA" w:rsidRDefault="00DD17DA" w:rsidP="00E17880">
            <w:pPr>
              <w:pStyle w:val="TableParagraph"/>
              <w:spacing w:line="268" w:lineRule="exact"/>
              <w:jc w:val="center"/>
              <w:rPr>
                <w:sz w:val="24"/>
              </w:rPr>
            </w:pPr>
          </w:p>
        </w:tc>
        <w:tc>
          <w:tcPr>
            <w:tcW w:w="1470" w:type="dxa"/>
            <w:vMerge/>
            <w:tcBorders>
              <w:top w:val="nil"/>
              <w:right w:val="single" w:sz="4" w:space="0" w:color="auto"/>
            </w:tcBorders>
          </w:tcPr>
          <w:p w:rsidR="00DD17DA" w:rsidRDefault="00DD17DA" w:rsidP="00E17880">
            <w:pPr>
              <w:rPr>
                <w:sz w:val="2"/>
                <w:szCs w:val="2"/>
              </w:rPr>
            </w:pPr>
          </w:p>
        </w:tc>
        <w:tc>
          <w:tcPr>
            <w:tcW w:w="1506" w:type="dxa"/>
            <w:vMerge/>
            <w:tcBorders>
              <w:top w:val="nil"/>
              <w:left w:val="single" w:sz="4" w:space="0" w:color="auto"/>
            </w:tcBorders>
          </w:tcPr>
          <w:p w:rsidR="00DD17DA" w:rsidRDefault="00DD17DA" w:rsidP="00E17880">
            <w:pPr>
              <w:rPr>
                <w:sz w:val="2"/>
                <w:szCs w:val="2"/>
              </w:rPr>
            </w:pPr>
          </w:p>
        </w:tc>
      </w:tr>
      <w:tr w:rsidR="00DD17DA" w:rsidTr="00DD17DA">
        <w:trPr>
          <w:trHeight w:val="827"/>
        </w:trPr>
        <w:tc>
          <w:tcPr>
            <w:tcW w:w="1764" w:type="dxa"/>
            <w:vMerge/>
            <w:tcBorders>
              <w:top w:val="nil"/>
            </w:tcBorders>
          </w:tcPr>
          <w:p w:rsidR="00DD17DA" w:rsidRDefault="00DD17DA" w:rsidP="00E17880">
            <w:pPr>
              <w:rPr>
                <w:sz w:val="2"/>
                <w:szCs w:val="2"/>
              </w:rPr>
            </w:pPr>
          </w:p>
        </w:tc>
        <w:tc>
          <w:tcPr>
            <w:tcW w:w="9550" w:type="dxa"/>
          </w:tcPr>
          <w:p w:rsidR="00DD17DA" w:rsidRPr="00C6786C" w:rsidRDefault="00DD17DA" w:rsidP="00E17880">
            <w:pPr>
              <w:pStyle w:val="TableParagraph"/>
              <w:spacing w:line="270" w:lineRule="exact"/>
              <w:rPr>
                <w:b/>
                <w:sz w:val="24"/>
              </w:rPr>
            </w:pPr>
            <w:r w:rsidRPr="00C6786C">
              <w:rPr>
                <w:b/>
                <w:sz w:val="24"/>
              </w:rPr>
              <w:t>Примерная</w:t>
            </w:r>
            <w:r w:rsidRPr="00C6786C">
              <w:rPr>
                <w:b/>
                <w:spacing w:val="-5"/>
                <w:sz w:val="24"/>
              </w:rPr>
              <w:t xml:space="preserve"> </w:t>
            </w:r>
            <w:r w:rsidRPr="00C6786C">
              <w:rPr>
                <w:b/>
                <w:sz w:val="24"/>
              </w:rPr>
              <w:t>тематика</w:t>
            </w:r>
            <w:r w:rsidRPr="00C6786C">
              <w:rPr>
                <w:b/>
                <w:spacing w:val="-5"/>
                <w:sz w:val="24"/>
              </w:rPr>
              <w:t xml:space="preserve"> </w:t>
            </w:r>
            <w:r w:rsidRPr="00C6786C">
              <w:rPr>
                <w:b/>
                <w:sz w:val="24"/>
              </w:rPr>
              <w:t>самостоятельной</w:t>
            </w:r>
            <w:r w:rsidRPr="00C6786C">
              <w:rPr>
                <w:b/>
                <w:spacing w:val="-2"/>
                <w:sz w:val="24"/>
              </w:rPr>
              <w:t xml:space="preserve"> </w:t>
            </w:r>
            <w:r w:rsidRPr="00C6786C">
              <w:rPr>
                <w:b/>
                <w:sz w:val="24"/>
              </w:rPr>
              <w:t>работы</w:t>
            </w:r>
            <w:r w:rsidRPr="00C6786C">
              <w:rPr>
                <w:b/>
                <w:spacing w:val="-3"/>
                <w:sz w:val="24"/>
              </w:rPr>
              <w:t xml:space="preserve"> </w:t>
            </w:r>
            <w:r w:rsidRPr="00C6786C">
              <w:rPr>
                <w:b/>
                <w:sz w:val="24"/>
              </w:rPr>
              <w:t>обучающихся</w:t>
            </w:r>
          </w:p>
          <w:p w:rsidR="00DD17DA" w:rsidRPr="00C6786C" w:rsidRDefault="00DD17DA" w:rsidP="00E17880">
            <w:pPr>
              <w:pStyle w:val="TableParagraph"/>
              <w:spacing w:line="276" w:lineRule="exact"/>
              <w:rPr>
                <w:sz w:val="24"/>
              </w:rPr>
            </w:pPr>
            <w:r w:rsidRPr="00C6786C">
              <w:rPr>
                <w:sz w:val="24"/>
              </w:rPr>
              <w:t>1.Решение вариативных задач. Работа с конспектом. Подготовка сообщений «Частные</w:t>
            </w:r>
            <w:r w:rsidRPr="00C6786C">
              <w:rPr>
                <w:spacing w:val="-58"/>
                <w:sz w:val="24"/>
              </w:rPr>
              <w:t xml:space="preserve"> </w:t>
            </w:r>
            <w:r w:rsidRPr="00C6786C">
              <w:rPr>
                <w:sz w:val="24"/>
              </w:rPr>
              <w:t>случаи</w:t>
            </w:r>
            <w:r w:rsidRPr="00C6786C">
              <w:rPr>
                <w:spacing w:val="-2"/>
                <w:sz w:val="24"/>
              </w:rPr>
              <w:t xml:space="preserve"> </w:t>
            </w:r>
            <w:r w:rsidRPr="00C6786C">
              <w:rPr>
                <w:sz w:val="24"/>
              </w:rPr>
              <w:t>движения</w:t>
            </w:r>
            <w:r w:rsidRPr="00C6786C">
              <w:rPr>
                <w:spacing w:val="-1"/>
                <w:sz w:val="24"/>
              </w:rPr>
              <w:t xml:space="preserve"> </w:t>
            </w:r>
            <w:r w:rsidRPr="00C6786C">
              <w:rPr>
                <w:sz w:val="24"/>
              </w:rPr>
              <w:t>точки»,</w:t>
            </w:r>
            <w:r w:rsidRPr="00C6786C">
              <w:rPr>
                <w:spacing w:val="4"/>
                <w:sz w:val="24"/>
              </w:rPr>
              <w:t xml:space="preserve"> </w:t>
            </w:r>
            <w:r w:rsidRPr="00C6786C">
              <w:rPr>
                <w:sz w:val="24"/>
              </w:rPr>
              <w:t>«Частные</w:t>
            </w:r>
            <w:r w:rsidRPr="00C6786C">
              <w:rPr>
                <w:spacing w:val="-4"/>
                <w:sz w:val="24"/>
              </w:rPr>
              <w:t xml:space="preserve"> </w:t>
            </w:r>
            <w:r w:rsidRPr="00C6786C">
              <w:rPr>
                <w:sz w:val="24"/>
              </w:rPr>
              <w:t>случаи</w:t>
            </w:r>
            <w:r w:rsidRPr="00C6786C">
              <w:rPr>
                <w:spacing w:val="-1"/>
                <w:sz w:val="24"/>
              </w:rPr>
              <w:t xml:space="preserve"> </w:t>
            </w:r>
            <w:r w:rsidRPr="00C6786C">
              <w:rPr>
                <w:sz w:val="24"/>
              </w:rPr>
              <w:t>вращательного</w:t>
            </w:r>
            <w:r w:rsidRPr="00C6786C">
              <w:rPr>
                <w:spacing w:val="-2"/>
                <w:sz w:val="24"/>
              </w:rPr>
              <w:t xml:space="preserve"> </w:t>
            </w:r>
            <w:r w:rsidRPr="00C6786C">
              <w:rPr>
                <w:sz w:val="24"/>
              </w:rPr>
              <w:t>движения</w:t>
            </w:r>
            <w:r w:rsidRPr="00C6786C">
              <w:rPr>
                <w:spacing w:val="-4"/>
                <w:sz w:val="24"/>
              </w:rPr>
              <w:t xml:space="preserve"> </w:t>
            </w:r>
            <w:r w:rsidRPr="00C6786C">
              <w:rPr>
                <w:sz w:val="24"/>
              </w:rPr>
              <w:t>точки».</w:t>
            </w:r>
          </w:p>
        </w:tc>
        <w:tc>
          <w:tcPr>
            <w:tcW w:w="1017" w:type="dxa"/>
          </w:tcPr>
          <w:p w:rsidR="00DD17DA" w:rsidRDefault="00DD17DA" w:rsidP="00E17880">
            <w:pPr>
              <w:pStyle w:val="TableParagraph"/>
              <w:spacing w:line="268" w:lineRule="exact"/>
              <w:jc w:val="center"/>
              <w:rPr>
                <w:sz w:val="24"/>
              </w:rPr>
            </w:pPr>
          </w:p>
        </w:tc>
        <w:tc>
          <w:tcPr>
            <w:tcW w:w="1470" w:type="dxa"/>
            <w:vMerge/>
            <w:tcBorders>
              <w:top w:val="nil"/>
              <w:right w:val="single" w:sz="4" w:space="0" w:color="auto"/>
            </w:tcBorders>
          </w:tcPr>
          <w:p w:rsidR="00DD17DA" w:rsidRDefault="00DD17DA" w:rsidP="00E17880">
            <w:pPr>
              <w:rPr>
                <w:sz w:val="2"/>
                <w:szCs w:val="2"/>
              </w:rPr>
            </w:pPr>
          </w:p>
        </w:tc>
        <w:tc>
          <w:tcPr>
            <w:tcW w:w="1506" w:type="dxa"/>
            <w:vMerge/>
            <w:tcBorders>
              <w:top w:val="nil"/>
              <w:left w:val="single" w:sz="4" w:space="0" w:color="auto"/>
            </w:tcBorders>
          </w:tcPr>
          <w:p w:rsidR="00DD17DA" w:rsidRDefault="00DD17DA" w:rsidP="00E17880">
            <w:pPr>
              <w:rPr>
                <w:sz w:val="2"/>
                <w:szCs w:val="2"/>
              </w:rPr>
            </w:pPr>
          </w:p>
        </w:tc>
      </w:tr>
      <w:tr w:rsidR="00DD17DA" w:rsidTr="00DD17DA">
        <w:trPr>
          <w:trHeight w:val="275"/>
        </w:trPr>
        <w:tc>
          <w:tcPr>
            <w:tcW w:w="1764" w:type="dxa"/>
            <w:vMerge w:val="restart"/>
          </w:tcPr>
          <w:p w:rsidR="00DD17DA" w:rsidRPr="00C6786C" w:rsidRDefault="00DD17DA" w:rsidP="004569A7">
            <w:pPr>
              <w:pStyle w:val="TableParagraph"/>
              <w:rPr>
                <w:b/>
                <w:sz w:val="24"/>
              </w:rPr>
            </w:pPr>
            <w:r w:rsidRPr="00C6786C">
              <w:rPr>
                <w:b/>
                <w:sz w:val="24"/>
              </w:rPr>
              <w:t>Тема 1.</w:t>
            </w:r>
            <w:r w:rsidR="004569A7">
              <w:rPr>
                <w:b/>
                <w:sz w:val="24"/>
              </w:rPr>
              <w:t xml:space="preserve">8 </w:t>
            </w:r>
            <w:r w:rsidRPr="00C6786C">
              <w:rPr>
                <w:b/>
                <w:sz w:val="24"/>
              </w:rPr>
              <w:t>Сложное</w:t>
            </w:r>
            <w:r w:rsidRPr="00C6786C">
              <w:rPr>
                <w:b/>
                <w:spacing w:val="1"/>
                <w:sz w:val="24"/>
              </w:rPr>
              <w:t xml:space="preserve"> </w:t>
            </w:r>
            <w:r w:rsidRPr="00C6786C">
              <w:rPr>
                <w:b/>
                <w:sz w:val="24"/>
              </w:rPr>
              <w:t>движение</w:t>
            </w:r>
            <w:r w:rsidRPr="00C6786C">
              <w:rPr>
                <w:b/>
                <w:spacing w:val="1"/>
                <w:sz w:val="24"/>
              </w:rPr>
              <w:t xml:space="preserve"> </w:t>
            </w:r>
            <w:r w:rsidRPr="00C6786C">
              <w:rPr>
                <w:b/>
                <w:sz w:val="24"/>
              </w:rPr>
              <w:t>точки. Сложное движение</w:t>
            </w:r>
            <w:r w:rsidRPr="00C6786C">
              <w:rPr>
                <w:b/>
                <w:spacing w:val="-57"/>
                <w:sz w:val="24"/>
              </w:rPr>
              <w:t xml:space="preserve"> </w:t>
            </w:r>
            <w:r w:rsidRPr="00C6786C">
              <w:rPr>
                <w:b/>
                <w:spacing w:val="-1"/>
                <w:sz w:val="24"/>
              </w:rPr>
              <w:t>твердого</w:t>
            </w:r>
            <w:r w:rsidRPr="00C6786C">
              <w:rPr>
                <w:b/>
                <w:spacing w:val="-14"/>
                <w:sz w:val="24"/>
              </w:rPr>
              <w:t xml:space="preserve"> </w:t>
            </w:r>
            <w:r w:rsidRPr="00C6786C">
              <w:rPr>
                <w:b/>
                <w:spacing w:val="-1"/>
                <w:sz w:val="24"/>
              </w:rPr>
              <w:t>тела</w:t>
            </w:r>
          </w:p>
        </w:tc>
        <w:tc>
          <w:tcPr>
            <w:tcW w:w="9550" w:type="dxa"/>
          </w:tcPr>
          <w:p w:rsidR="00DD17DA" w:rsidRDefault="00DD17DA" w:rsidP="00E17880">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Pr>
          <w:p w:rsidR="00DD17DA" w:rsidRDefault="00DD17DA" w:rsidP="00E17880">
            <w:pPr>
              <w:pStyle w:val="TableParagraph"/>
              <w:spacing w:line="273" w:lineRule="exact"/>
              <w:jc w:val="center"/>
              <w:rPr>
                <w:b/>
                <w:sz w:val="24"/>
              </w:rPr>
            </w:pPr>
            <w:r>
              <w:rPr>
                <w:b/>
                <w:sz w:val="24"/>
              </w:rPr>
              <w:t>1</w:t>
            </w:r>
          </w:p>
        </w:tc>
        <w:tc>
          <w:tcPr>
            <w:tcW w:w="1470" w:type="dxa"/>
            <w:vMerge w:val="restart"/>
            <w:tcBorders>
              <w:right w:val="single" w:sz="4" w:space="0" w:color="auto"/>
            </w:tcBorders>
          </w:tcPr>
          <w:p w:rsidR="00DD17DA" w:rsidRDefault="00DD17DA" w:rsidP="00E17880">
            <w:pPr>
              <w:pStyle w:val="TableParagraph"/>
              <w:rPr>
                <w:b/>
                <w:sz w:val="24"/>
              </w:rPr>
            </w:pPr>
            <w:r>
              <w:rPr>
                <w:b/>
                <w:sz w:val="24"/>
              </w:rPr>
              <w:t>ОК 03</w:t>
            </w:r>
          </w:p>
          <w:p w:rsidR="00DD17DA" w:rsidRDefault="00DD17DA" w:rsidP="00E17880">
            <w:pPr>
              <w:pStyle w:val="TableParagraph"/>
              <w:rPr>
                <w:b/>
                <w:sz w:val="24"/>
              </w:rPr>
            </w:pPr>
            <w:r>
              <w:rPr>
                <w:b/>
                <w:sz w:val="24"/>
              </w:rPr>
              <w:t>ПК 1.1</w:t>
            </w:r>
          </w:p>
        </w:tc>
        <w:tc>
          <w:tcPr>
            <w:tcW w:w="1506" w:type="dxa"/>
            <w:vMerge w:val="restart"/>
            <w:tcBorders>
              <w:left w:val="single" w:sz="4" w:space="0" w:color="auto"/>
            </w:tcBorders>
          </w:tcPr>
          <w:p w:rsidR="004569A7" w:rsidRPr="004569A7" w:rsidRDefault="004569A7" w:rsidP="004569A7">
            <w:pPr>
              <w:widowControl/>
              <w:autoSpaceDE/>
              <w:autoSpaceDN/>
              <w:spacing w:after="160" w:line="259" w:lineRule="auto"/>
              <w:rPr>
                <w:b/>
                <w:sz w:val="24"/>
              </w:rPr>
            </w:pPr>
            <w:r w:rsidRPr="004569A7">
              <w:rPr>
                <w:b/>
                <w:sz w:val="24"/>
              </w:rPr>
              <w:t>Зо 03.02</w:t>
            </w:r>
          </w:p>
          <w:p w:rsidR="00DD17DA" w:rsidRDefault="004569A7" w:rsidP="004569A7">
            <w:pPr>
              <w:widowControl/>
              <w:autoSpaceDE/>
              <w:autoSpaceDN/>
              <w:spacing w:after="160" w:line="259" w:lineRule="auto"/>
              <w:rPr>
                <w:b/>
                <w:sz w:val="24"/>
              </w:rPr>
            </w:pPr>
            <w:r w:rsidRPr="004569A7">
              <w:rPr>
                <w:b/>
                <w:sz w:val="24"/>
              </w:rPr>
              <w:t>Зо 03.03</w:t>
            </w:r>
          </w:p>
          <w:p w:rsidR="004569A7" w:rsidRDefault="004569A7" w:rsidP="004569A7">
            <w:pPr>
              <w:widowControl/>
              <w:autoSpaceDE/>
              <w:autoSpaceDN/>
              <w:spacing w:after="160" w:line="259" w:lineRule="auto"/>
              <w:rPr>
                <w:b/>
                <w:sz w:val="24"/>
              </w:rPr>
            </w:pPr>
            <w:r w:rsidRPr="004569A7">
              <w:rPr>
                <w:b/>
                <w:sz w:val="24"/>
              </w:rPr>
              <w:t>У 1.1. 01</w:t>
            </w:r>
          </w:p>
          <w:p w:rsidR="00DD17DA" w:rsidRDefault="00DD17DA" w:rsidP="00E17880">
            <w:pPr>
              <w:pStyle w:val="TableParagraph"/>
              <w:rPr>
                <w:b/>
                <w:sz w:val="24"/>
              </w:rPr>
            </w:pPr>
          </w:p>
        </w:tc>
      </w:tr>
      <w:tr w:rsidR="00DD17DA" w:rsidTr="00DD17DA">
        <w:trPr>
          <w:trHeight w:val="1380"/>
        </w:trPr>
        <w:tc>
          <w:tcPr>
            <w:tcW w:w="1764" w:type="dxa"/>
            <w:vMerge/>
            <w:tcBorders>
              <w:top w:val="nil"/>
            </w:tcBorders>
          </w:tcPr>
          <w:p w:rsidR="00DD17DA" w:rsidRDefault="00DD17DA" w:rsidP="00E17880">
            <w:pPr>
              <w:rPr>
                <w:sz w:val="2"/>
                <w:szCs w:val="2"/>
              </w:rPr>
            </w:pPr>
          </w:p>
        </w:tc>
        <w:tc>
          <w:tcPr>
            <w:tcW w:w="9550" w:type="dxa"/>
          </w:tcPr>
          <w:p w:rsidR="00DD17DA" w:rsidRPr="00C6786C" w:rsidRDefault="00DD17DA" w:rsidP="00DD17DA">
            <w:pPr>
              <w:pStyle w:val="TableParagraph"/>
              <w:rPr>
                <w:sz w:val="24"/>
              </w:rPr>
            </w:pPr>
            <w:r w:rsidRPr="00C6786C">
              <w:rPr>
                <w:sz w:val="24"/>
              </w:rPr>
              <w:t>1.Относительное, переносное и абсолютное движение точки. Скорость этих движений.</w:t>
            </w:r>
            <w:r w:rsidRPr="00C6786C">
              <w:rPr>
                <w:spacing w:val="1"/>
                <w:sz w:val="24"/>
              </w:rPr>
              <w:t xml:space="preserve"> </w:t>
            </w:r>
            <w:r w:rsidRPr="00C6786C">
              <w:rPr>
                <w:spacing w:val="-1"/>
                <w:sz w:val="24"/>
              </w:rPr>
              <w:t>Теорема</w:t>
            </w:r>
            <w:r w:rsidRPr="00C6786C">
              <w:rPr>
                <w:spacing w:val="-14"/>
                <w:sz w:val="24"/>
              </w:rPr>
              <w:t xml:space="preserve"> </w:t>
            </w:r>
            <w:r w:rsidRPr="00C6786C">
              <w:rPr>
                <w:sz w:val="24"/>
              </w:rPr>
              <w:t>о</w:t>
            </w:r>
            <w:r w:rsidRPr="00C6786C">
              <w:rPr>
                <w:spacing w:val="-13"/>
                <w:sz w:val="24"/>
              </w:rPr>
              <w:t xml:space="preserve"> </w:t>
            </w:r>
            <w:r w:rsidRPr="00C6786C">
              <w:rPr>
                <w:sz w:val="24"/>
              </w:rPr>
              <w:t>сложении</w:t>
            </w:r>
            <w:r w:rsidRPr="00C6786C">
              <w:rPr>
                <w:spacing w:val="-9"/>
                <w:sz w:val="24"/>
              </w:rPr>
              <w:t xml:space="preserve"> </w:t>
            </w:r>
            <w:r w:rsidRPr="00C6786C">
              <w:rPr>
                <w:sz w:val="24"/>
              </w:rPr>
              <w:t>скоростей.</w:t>
            </w:r>
            <w:r w:rsidRPr="00C6786C">
              <w:rPr>
                <w:spacing w:val="-13"/>
                <w:sz w:val="24"/>
              </w:rPr>
              <w:t xml:space="preserve"> </w:t>
            </w:r>
            <w:r w:rsidRPr="00C6786C">
              <w:rPr>
                <w:sz w:val="24"/>
              </w:rPr>
              <w:t>Плоскопараллельное</w:t>
            </w:r>
            <w:r w:rsidRPr="00C6786C">
              <w:rPr>
                <w:spacing w:val="-11"/>
                <w:sz w:val="24"/>
              </w:rPr>
              <w:t xml:space="preserve"> </w:t>
            </w:r>
            <w:r w:rsidRPr="00C6786C">
              <w:rPr>
                <w:sz w:val="24"/>
              </w:rPr>
              <w:t>движение</w:t>
            </w:r>
            <w:r w:rsidRPr="00C6786C">
              <w:rPr>
                <w:spacing w:val="-14"/>
                <w:sz w:val="24"/>
              </w:rPr>
              <w:t xml:space="preserve"> </w:t>
            </w:r>
            <w:r w:rsidRPr="00C6786C">
              <w:rPr>
                <w:sz w:val="24"/>
              </w:rPr>
              <w:t>твердого</w:t>
            </w:r>
            <w:r w:rsidRPr="00C6786C">
              <w:rPr>
                <w:spacing w:val="-12"/>
                <w:sz w:val="24"/>
              </w:rPr>
              <w:t xml:space="preserve"> </w:t>
            </w:r>
            <w:r w:rsidRPr="00C6786C">
              <w:rPr>
                <w:sz w:val="24"/>
              </w:rPr>
              <w:t>тела.</w:t>
            </w:r>
            <w:r w:rsidRPr="00C6786C">
              <w:rPr>
                <w:spacing w:val="-15"/>
                <w:sz w:val="24"/>
              </w:rPr>
              <w:t xml:space="preserve"> </w:t>
            </w:r>
            <w:r w:rsidRPr="00C6786C">
              <w:rPr>
                <w:sz w:val="24"/>
              </w:rPr>
              <w:t>Разложение</w:t>
            </w:r>
            <w:r w:rsidRPr="00C6786C">
              <w:rPr>
                <w:spacing w:val="-57"/>
                <w:sz w:val="24"/>
              </w:rPr>
              <w:t xml:space="preserve"> </w:t>
            </w:r>
            <w:r w:rsidRPr="00C6786C">
              <w:rPr>
                <w:sz w:val="24"/>
              </w:rPr>
              <w:t>плоскопараллельного</w:t>
            </w:r>
            <w:r w:rsidRPr="00C6786C">
              <w:rPr>
                <w:spacing w:val="-10"/>
                <w:sz w:val="24"/>
              </w:rPr>
              <w:t xml:space="preserve"> </w:t>
            </w:r>
            <w:r w:rsidRPr="00C6786C">
              <w:rPr>
                <w:sz w:val="24"/>
              </w:rPr>
              <w:t>движения</w:t>
            </w:r>
            <w:r w:rsidRPr="00C6786C">
              <w:rPr>
                <w:spacing w:val="-10"/>
                <w:sz w:val="24"/>
              </w:rPr>
              <w:t xml:space="preserve"> </w:t>
            </w:r>
            <w:r w:rsidRPr="00C6786C">
              <w:rPr>
                <w:sz w:val="24"/>
              </w:rPr>
              <w:t>на</w:t>
            </w:r>
            <w:r w:rsidRPr="00C6786C">
              <w:rPr>
                <w:spacing w:val="-11"/>
                <w:sz w:val="24"/>
              </w:rPr>
              <w:t xml:space="preserve"> </w:t>
            </w:r>
            <w:r w:rsidRPr="00C6786C">
              <w:rPr>
                <w:sz w:val="24"/>
              </w:rPr>
              <w:t>поступательное</w:t>
            </w:r>
            <w:r w:rsidRPr="00C6786C">
              <w:rPr>
                <w:spacing w:val="-10"/>
                <w:sz w:val="24"/>
              </w:rPr>
              <w:t xml:space="preserve"> </w:t>
            </w:r>
            <w:r w:rsidRPr="00C6786C">
              <w:rPr>
                <w:sz w:val="24"/>
              </w:rPr>
              <w:t>и</w:t>
            </w:r>
            <w:r w:rsidRPr="00C6786C">
              <w:rPr>
                <w:spacing w:val="-9"/>
                <w:sz w:val="24"/>
              </w:rPr>
              <w:t xml:space="preserve"> </w:t>
            </w:r>
            <w:r w:rsidRPr="00C6786C">
              <w:rPr>
                <w:sz w:val="24"/>
              </w:rPr>
              <w:t>вращательное.</w:t>
            </w:r>
            <w:r w:rsidRPr="00C6786C">
              <w:rPr>
                <w:spacing w:val="-7"/>
                <w:sz w:val="24"/>
              </w:rPr>
              <w:t xml:space="preserve"> </w:t>
            </w:r>
            <w:r w:rsidRPr="00C6786C">
              <w:rPr>
                <w:sz w:val="24"/>
              </w:rPr>
              <w:t>Определение</w:t>
            </w:r>
            <w:r w:rsidRPr="00C6786C">
              <w:rPr>
                <w:spacing w:val="-11"/>
                <w:sz w:val="24"/>
              </w:rPr>
              <w:t xml:space="preserve"> </w:t>
            </w:r>
            <w:r w:rsidRPr="00C6786C">
              <w:rPr>
                <w:sz w:val="24"/>
              </w:rPr>
              <w:t>абсолютной</w:t>
            </w:r>
            <w:r w:rsidRPr="00C6786C">
              <w:rPr>
                <w:spacing w:val="-11"/>
                <w:sz w:val="24"/>
              </w:rPr>
              <w:t xml:space="preserve"> </w:t>
            </w:r>
            <w:r w:rsidRPr="00C6786C">
              <w:rPr>
                <w:sz w:val="24"/>
              </w:rPr>
              <w:t>скорости</w:t>
            </w:r>
            <w:r w:rsidRPr="00C6786C">
              <w:rPr>
                <w:spacing w:val="-9"/>
                <w:sz w:val="24"/>
              </w:rPr>
              <w:t xml:space="preserve"> </w:t>
            </w:r>
            <w:r w:rsidRPr="00C6786C">
              <w:rPr>
                <w:sz w:val="24"/>
              </w:rPr>
              <w:t>любой</w:t>
            </w:r>
            <w:r w:rsidRPr="00C6786C">
              <w:rPr>
                <w:spacing w:val="-11"/>
                <w:sz w:val="24"/>
              </w:rPr>
              <w:t xml:space="preserve"> </w:t>
            </w:r>
            <w:r w:rsidRPr="00C6786C">
              <w:rPr>
                <w:sz w:val="24"/>
              </w:rPr>
              <w:t>точки</w:t>
            </w:r>
            <w:r w:rsidRPr="00C6786C">
              <w:rPr>
                <w:spacing w:val="-10"/>
                <w:sz w:val="24"/>
              </w:rPr>
              <w:t xml:space="preserve"> </w:t>
            </w:r>
            <w:r w:rsidRPr="00C6786C">
              <w:rPr>
                <w:sz w:val="24"/>
              </w:rPr>
              <w:t>тела.</w:t>
            </w:r>
            <w:r w:rsidRPr="00C6786C">
              <w:rPr>
                <w:spacing w:val="-12"/>
                <w:sz w:val="24"/>
              </w:rPr>
              <w:t xml:space="preserve"> </w:t>
            </w:r>
            <w:r w:rsidRPr="00C6786C">
              <w:rPr>
                <w:sz w:val="24"/>
              </w:rPr>
              <w:t>Мгновенный</w:t>
            </w:r>
            <w:r w:rsidRPr="00C6786C">
              <w:rPr>
                <w:spacing w:val="-10"/>
                <w:sz w:val="24"/>
              </w:rPr>
              <w:t xml:space="preserve"> </w:t>
            </w:r>
            <w:r w:rsidRPr="00C6786C">
              <w:rPr>
                <w:sz w:val="24"/>
              </w:rPr>
              <w:t>центр</w:t>
            </w:r>
            <w:r w:rsidRPr="00C6786C">
              <w:rPr>
                <w:spacing w:val="-11"/>
                <w:sz w:val="24"/>
              </w:rPr>
              <w:t xml:space="preserve"> </w:t>
            </w:r>
            <w:r w:rsidRPr="00C6786C">
              <w:rPr>
                <w:sz w:val="24"/>
              </w:rPr>
              <w:t>скоростей,</w:t>
            </w:r>
            <w:r w:rsidRPr="00C6786C">
              <w:rPr>
                <w:spacing w:val="-11"/>
                <w:sz w:val="24"/>
              </w:rPr>
              <w:t xml:space="preserve"> </w:t>
            </w:r>
            <w:r w:rsidRPr="00C6786C">
              <w:rPr>
                <w:sz w:val="24"/>
              </w:rPr>
              <w:t>способы</w:t>
            </w:r>
            <w:r w:rsidRPr="00C6786C">
              <w:rPr>
                <w:spacing w:val="-9"/>
                <w:sz w:val="24"/>
              </w:rPr>
              <w:t xml:space="preserve"> </w:t>
            </w:r>
            <w:r w:rsidRPr="00C6786C">
              <w:rPr>
                <w:sz w:val="24"/>
              </w:rPr>
              <w:t>его</w:t>
            </w:r>
            <w:r w:rsidRPr="00C6786C">
              <w:rPr>
                <w:spacing w:val="-11"/>
                <w:sz w:val="24"/>
              </w:rPr>
              <w:t xml:space="preserve"> </w:t>
            </w:r>
            <w:r w:rsidRPr="00C6786C">
              <w:rPr>
                <w:sz w:val="24"/>
              </w:rPr>
              <w:t>определения.</w:t>
            </w:r>
          </w:p>
        </w:tc>
        <w:tc>
          <w:tcPr>
            <w:tcW w:w="1017" w:type="dxa"/>
            <w:vMerge/>
            <w:tcBorders>
              <w:top w:val="nil"/>
            </w:tcBorders>
          </w:tcPr>
          <w:p w:rsidR="00DD17DA" w:rsidRPr="00C6786C" w:rsidRDefault="00DD17DA" w:rsidP="00E17880">
            <w:pPr>
              <w:rPr>
                <w:sz w:val="2"/>
                <w:szCs w:val="2"/>
              </w:rPr>
            </w:pPr>
          </w:p>
        </w:tc>
        <w:tc>
          <w:tcPr>
            <w:tcW w:w="1470" w:type="dxa"/>
            <w:vMerge/>
            <w:tcBorders>
              <w:top w:val="nil"/>
              <w:right w:val="single" w:sz="4" w:space="0" w:color="auto"/>
            </w:tcBorders>
          </w:tcPr>
          <w:p w:rsidR="00DD17DA" w:rsidRPr="00C6786C" w:rsidRDefault="00DD17DA" w:rsidP="00E17880">
            <w:pPr>
              <w:rPr>
                <w:sz w:val="2"/>
                <w:szCs w:val="2"/>
              </w:rPr>
            </w:pPr>
          </w:p>
        </w:tc>
        <w:tc>
          <w:tcPr>
            <w:tcW w:w="1506" w:type="dxa"/>
            <w:vMerge/>
            <w:tcBorders>
              <w:top w:val="nil"/>
              <w:left w:val="single" w:sz="4" w:space="0" w:color="auto"/>
            </w:tcBorders>
          </w:tcPr>
          <w:p w:rsidR="00DD17DA" w:rsidRPr="00C6786C" w:rsidRDefault="00DD17DA" w:rsidP="00E17880">
            <w:pPr>
              <w:rPr>
                <w:sz w:val="2"/>
                <w:szCs w:val="2"/>
              </w:rPr>
            </w:pPr>
          </w:p>
        </w:tc>
      </w:tr>
      <w:tr w:rsidR="00DD17DA" w:rsidTr="00DD17DA">
        <w:trPr>
          <w:trHeight w:val="275"/>
        </w:trPr>
        <w:tc>
          <w:tcPr>
            <w:tcW w:w="1764" w:type="dxa"/>
            <w:vMerge/>
            <w:tcBorders>
              <w:top w:val="nil"/>
            </w:tcBorders>
          </w:tcPr>
          <w:p w:rsidR="00DD17DA" w:rsidRPr="00C6786C" w:rsidRDefault="00DD17DA" w:rsidP="00E17880">
            <w:pPr>
              <w:rPr>
                <w:sz w:val="2"/>
                <w:szCs w:val="2"/>
              </w:rPr>
            </w:pPr>
          </w:p>
        </w:tc>
        <w:tc>
          <w:tcPr>
            <w:tcW w:w="9550" w:type="dxa"/>
          </w:tcPr>
          <w:p w:rsidR="00DD17DA" w:rsidRPr="00C6786C" w:rsidRDefault="00DD17DA" w:rsidP="00E17880">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Pr>
          <w:p w:rsidR="00DD17DA" w:rsidRDefault="00DD17DA" w:rsidP="00E17880">
            <w:pPr>
              <w:pStyle w:val="TableParagraph"/>
              <w:spacing w:line="256" w:lineRule="exact"/>
              <w:jc w:val="center"/>
              <w:rPr>
                <w:b/>
                <w:sz w:val="24"/>
              </w:rPr>
            </w:pPr>
            <w:r>
              <w:rPr>
                <w:b/>
                <w:w w:val="99"/>
                <w:sz w:val="24"/>
              </w:rPr>
              <w:t>-</w:t>
            </w:r>
          </w:p>
        </w:tc>
        <w:tc>
          <w:tcPr>
            <w:tcW w:w="1470" w:type="dxa"/>
            <w:vMerge/>
            <w:tcBorders>
              <w:top w:val="nil"/>
              <w:right w:val="single" w:sz="4" w:space="0" w:color="auto"/>
            </w:tcBorders>
          </w:tcPr>
          <w:p w:rsidR="00DD17DA" w:rsidRDefault="00DD17DA" w:rsidP="00E17880">
            <w:pPr>
              <w:rPr>
                <w:sz w:val="2"/>
                <w:szCs w:val="2"/>
              </w:rPr>
            </w:pPr>
          </w:p>
        </w:tc>
        <w:tc>
          <w:tcPr>
            <w:tcW w:w="1506" w:type="dxa"/>
            <w:vMerge/>
            <w:tcBorders>
              <w:top w:val="nil"/>
              <w:left w:val="single" w:sz="4" w:space="0" w:color="auto"/>
            </w:tcBorders>
          </w:tcPr>
          <w:p w:rsidR="00DD17DA" w:rsidRDefault="00DD17DA" w:rsidP="00E17880">
            <w:pPr>
              <w:rPr>
                <w:sz w:val="2"/>
                <w:szCs w:val="2"/>
              </w:rPr>
            </w:pPr>
          </w:p>
        </w:tc>
      </w:tr>
      <w:tr w:rsidR="00DD17DA" w:rsidTr="00DD17DA">
        <w:trPr>
          <w:trHeight w:val="277"/>
        </w:trPr>
        <w:tc>
          <w:tcPr>
            <w:tcW w:w="1764" w:type="dxa"/>
            <w:vMerge/>
            <w:tcBorders>
              <w:top w:val="nil"/>
            </w:tcBorders>
          </w:tcPr>
          <w:p w:rsidR="00DD17DA" w:rsidRDefault="00DD17DA" w:rsidP="00E17880">
            <w:pPr>
              <w:rPr>
                <w:sz w:val="2"/>
                <w:szCs w:val="2"/>
              </w:rPr>
            </w:pPr>
          </w:p>
        </w:tc>
        <w:tc>
          <w:tcPr>
            <w:tcW w:w="9550" w:type="dxa"/>
          </w:tcPr>
          <w:p w:rsidR="00DD17DA" w:rsidRPr="00C6786C" w:rsidRDefault="00DD17DA" w:rsidP="00E17880">
            <w:pPr>
              <w:pStyle w:val="TableParagraph"/>
              <w:spacing w:line="258"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Pr>
          <w:p w:rsidR="00DD17DA" w:rsidRDefault="00DD17DA" w:rsidP="00E17880">
            <w:pPr>
              <w:pStyle w:val="TableParagraph"/>
              <w:spacing w:line="258" w:lineRule="exact"/>
              <w:jc w:val="center"/>
              <w:rPr>
                <w:b/>
                <w:sz w:val="24"/>
              </w:rPr>
            </w:pPr>
            <w:r>
              <w:rPr>
                <w:b/>
                <w:w w:val="99"/>
                <w:sz w:val="24"/>
              </w:rPr>
              <w:t>-</w:t>
            </w:r>
          </w:p>
        </w:tc>
        <w:tc>
          <w:tcPr>
            <w:tcW w:w="1470" w:type="dxa"/>
            <w:vMerge/>
            <w:tcBorders>
              <w:top w:val="nil"/>
              <w:right w:val="single" w:sz="4" w:space="0" w:color="auto"/>
            </w:tcBorders>
          </w:tcPr>
          <w:p w:rsidR="00DD17DA" w:rsidRDefault="00DD17DA" w:rsidP="00E17880">
            <w:pPr>
              <w:rPr>
                <w:sz w:val="2"/>
                <w:szCs w:val="2"/>
              </w:rPr>
            </w:pPr>
          </w:p>
        </w:tc>
        <w:tc>
          <w:tcPr>
            <w:tcW w:w="1506" w:type="dxa"/>
            <w:vMerge/>
            <w:tcBorders>
              <w:top w:val="nil"/>
              <w:left w:val="single" w:sz="4" w:space="0" w:color="auto"/>
            </w:tcBorders>
          </w:tcPr>
          <w:p w:rsidR="00DD17DA" w:rsidRDefault="00DD17DA" w:rsidP="00E17880">
            <w:pPr>
              <w:rPr>
                <w:sz w:val="2"/>
                <w:szCs w:val="2"/>
              </w:rPr>
            </w:pPr>
          </w:p>
        </w:tc>
      </w:tr>
      <w:tr w:rsidR="00DD17DA" w:rsidTr="00DD17DA">
        <w:trPr>
          <w:trHeight w:val="342"/>
        </w:trPr>
        <w:tc>
          <w:tcPr>
            <w:tcW w:w="1764" w:type="dxa"/>
            <w:vMerge w:val="restart"/>
          </w:tcPr>
          <w:p w:rsidR="00DD17DA" w:rsidRPr="00C6786C" w:rsidRDefault="00DD17DA" w:rsidP="00E17880">
            <w:pPr>
              <w:pStyle w:val="TableParagraph"/>
              <w:spacing w:line="273" w:lineRule="exact"/>
              <w:rPr>
                <w:b/>
                <w:sz w:val="24"/>
              </w:rPr>
            </w:pPr>
            <w:r w:rsidRPr="00C6786C">
              <w:rPr>
                <w:b/>
                <w:sz w:val="24"/>
              </w:rPr>
              <w:t>Тема</w:t>
            </w:r>
            <w:r w:rsidRPr="00C6786C">
              <w:rPr>
                <w:b/>
                <w:spacing w:val="-7"/>
                <w:sz w:val="24"/>
              </w:rPr>
              <w:t xml:space="preserve"> </w:t>
            </w:r>
            <w:r w:rsidRPr="00C6786C">
              <w:rPr>
                <w:b/>
                <w:sz w:val="24"/>
              </w:rPr>
              <w:t>1.</w:t>
            </w:r>
            <w:r w:rsidR="004569A7">
              <w:rPr>
                <w:b/>
                <w:sz w:val="24"/>
              </w:rPr>
              <w:t>9</w:t>
            </w:r>
          </w:p>
          <w:p w:rsidR="00DD17DA" w:rsidRPr="00C6786C" w:rsidRDefault="00DD17DA" w:rsidP="00E17880">
            <w:pPr>
              <w:pStyle w:val="TableParagraph"/>
              <w:rPr>
                <w:b/>
                <w:sz w:val="24"/>
              </w:rPr>
            </w:pPr>
            <w:r w:rsidRPr="00C6786C">
              <w:rPr>
                <w:b/>
                <w:sz w:val="24"/>
              </w:rPr>
              <w:t>Основные</w:t>
            </w:r>
            <w:r w:rsidRPr="00C6786C">
              <w:rPr>
                <w:b/>
                <w:spacing w:val="1"/>
                <w:sz w:val="24"/>
              </w:rPr>
              <w:t xml:space="preserve"> </w:t>
            </w:r>
            <w:r w:rsidRPr="00C6786C">
              <w:rPr>
                <w:b/>
                <w:spacing w:val="-2"/>
                <w:sz w:val="24"/>
              </w:rPr>
              <w:t xml:space="preserve">положения </w:t>
            </w:r>
            <w:r w:rsidRPr="00C6786C">
              <w:rPr>
                <w:b/>
                <w:spacing w:val="-1"/>
                <w:sz w:val="24"/>
              </w:rPr>
              <w:t>и</w:t>
            </w:r>
            <w:r w:rsidRPr="00C6786C">
              <w:rPr>
                <w:b/>
                <w:spacing w:val="-57"/>
                <w:sz w:val="24"/>
              </w:rPr>
              <w:t xml:space="preserve"> </w:t>
            </w:r>
            <w:r w:rsidRPr="00C6786C">
              <w:rPr>
                <w:b/>
                <w:sz w:val="24"/>
              </w:rPr>
              <w:t>аксиомы динамики</w:t>
            </w:r>
          </w:p>
        </w:tc>
        <w:tc>
          <w:tcPr>
            <w:tcW w:w="9550" w:type="dxa"/>
          </w:tcPr>
          <w:p w:rsidR="00DD17DA" w:rsidRDefault="00DD17DA" w:rsidP="00E17880">
            <w:pPr>
              <w:pStyle w:val="TableParagraph"/>
              <w:spacing w:line="273"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Pr>
          <w:p w:rsidR="00DD17DA" w:rsidRDefault="00DD17DA" w:rsidP="00E17880">
            <w:pPr>
              <w:pStyle w:val="TableParagraph"/>
              <w:spacing w:line="273" w:lineRule="exact"/>
              <w:jc w:val="center"/>
              <w:rPr>
                <w:b/>
                <w:sz w:val="24"/>
              </w:rPr>
            </w:pPr>
            <w:r>
              <w:rPr>
                <w:b/>
                <w:sz w:val="24"/>
              </w:rPr>
              <w:t>1</w:t>
            </w:r>
          </w:p>
        </w:tc>
        <w:tc>
          <w:tcPr>
            <w:tcW w:w="1470" w:type="dxa"/>
            <w:vMerge w:val="restart"/>
            <w:tcBorders>
              <w:right w:val="single" w:sz="4" w:space="0" w:color="auto"/>
            </w:tcBorders>
          </w:tcPr>
          <w:p w:rsidR="00DD17DA" w:rsidRDefault="00DD17DA" w:rsidP="00E17880">
            <w:pPr>
              <w:pStyle w:val="TableParagraph"/>
              <w:rPr>
                <w:b/>
                <w:sz w:val="24"/>
              </w:rPr>
            </w:pPr>
            <w:r>
              <w:rPr>
                <w:b/>
                <w:sz w:val="24"/>
              </w:rPr>
              <w:t>ОК 02</w:t>
            </w:r>
          </w:p>
          <w:p w:rsidR="00DD17DA" w:rsidRDefault="00DD17DA" w:rsidP="00E17880">
            <w:pPr>
              <w:pStyle w:val="TableParagraph"/>
              <w:rPr>
                <w:b/>
                <w:sz w:val="24"/>
              </w:rPr>
            </w:pPr>
            <w:r>
              <w:rPr>
                <w:b/>
                <w:sz w:val="24"/>
              </w:rPr>
              <w:t>ПК 1.1</w:t>
            </w:r>
          </w:p>
        </w:tc>
        <w:tc>
          <w:tcPr>
            <w:tcW w:w="1506" w:type="dxa"/>
            <w:vMerge w:val="restart"/>
            <w:tcBorders>
              <w:left w:val="single" w:sz="4" w:space="0" w:color="auto"/>
            </w:tcBorders>
          </w:tcPr>
          <w:p w:rsidR="004569A7" w:rsidRPr="004569A7" w:rsidRDefault="004569A7" w:rsidP="004569A7">
            <w:pPr>
              <w:widowControl/>
              <w:autoSpaceDE/>
              <w:autoSpaceDN/>
              <w:spacing w:after="160" w:line="259" w:lineRule="auto"/>
              <w:rPr>
                <w:b/>
                <w:sz w:val="24"/>
              </w:rPr>
            </w:pPr>
            <w:r w:rsidRPr="004569A7">
              <w:rPr>
                <w:b/>
                <w:sz w:val="24"/>
              </w:rPr>
              <w:t>Уо 02.01</w:t>
            </w:r>
          </w:p>
          <w:p w:rsidR="00DD17DA" w:rsidRDefault="004569A7" w:rsidP="004569A7">
            <w:pPr>
              <w:widowControl/>
              <w:autoSpaceDE/>
              <w:autoSpaceDN/>
              <w:spacing w:after="160" w:line="259" w:lineRule="auto"/>
              <w:rPr>
                <w:b/>
                <w:sz w:val="24"/>
              </w:rPr>
            </w:pPr>
            <w:r w:rsidRPr="004569A7">
              <w:rPr>
                <w:b/>
                <w:sz w:val="24"/>
              </w:rPr>
              <w:t>Зо 02.02</w:t>
            </w:r>
          </w:p>
          <w:p w:rsidR="004569A7" w:rsidRDefault="004569A7" w:rsidP="004569A7">
            <w:pPr>
              <w:widowControl/>
              <w:autoSpaceDE/>
              <w:autoSpaceDN/>
              <w:spacing w:after="160" w:line="259" w:lineRule="auto"/>
              <w:rPr>
                <w:b/>
                <w:sz w:val="24"/>
              </w:rPr>
            </w:pPr>
            <w:r w:rsidRPr="004569A7">
              <w:rPr>
                <w:b/>
                <w:sz w:val="24"/>
              </w:rPr>
              <w:t>У 1.1. 01</w:t>
            </w:r>
          </w:p>
          <w:p w:rsidR="00DD17DA" w:rsidRDefault="00DD17DA" w:rsidP="00E17880">
            <w:pPr>
              <w:pStyle w:val="TableParagraph"/>
              <w:rPr>
                <w:b/>
                <w:sz w:val="24"/>
              </w:rPr>
            </w:pPr>
          </w:p>
        </w:tc>
      </w:tr>
      <w:tr w:rsidR="00DD17DA" w:rsidTr="00DD17DA">
        <w:trPr>
          <w:trHeight w:val="827"/>
        </w:trPr>
        <w:tc>
          <w:tcPr>
            <w:tcW w:w="1764" w:type="dxa"/>
            <w:vMerge/>
            <w:tcBorders>
              <w:top w:val="nil"/>
            </w:tcBorders>
          </w:tcPr>
          <w:p w:rsidR="00DD17DA" w:rsidRDefault="00DD17DA" w:rsidP="00E17880">
            <w:pPr>
              <w:rPr>
                <w:sz w:val="2"/>
                <w:szCs w:val="2"/>
              </w:rPr>
            </w:pPr>
          </w:p>
        </w:tc>
        <w:tc>
          <w:tcPr>
            <w:tcW w:w="9550" w:type="dxa"/>
          </w:tcPr>
          <w:p w:rsidR="00DD17DA" w:rsidRDefault="00DD17DA" w:rsidP="00DD17DA">
            <w:pPr>
              <w:pStyle w:val="TableParagraph"/>
              <w:rPr>
                <w:sz w:val="24"/>
              </w:rPr>
            </w:pPr>
            <w:r w:rsidRPr="00C6786C">
              <w:rPr>
                <w:sz w:val="24"/>
              </w:rPr>
              <w:t>1.Принцип инерции. Основной закон динамики. Масса материальной точки. Закон независимости</w:t>
            </w:r>
            <w:r w:rsidRPr="00C6786C">
              <w:rPr>
                <w:spacing w:val="-3"/>
                <w:sz w:val="24"/>
              </w:rPr>
              <w:t xml:space="preserve"> </w:t>
            </w:r>
            <w:r w:rsidRPr="00C6786C">
              <w:rPr>
                <w:sz w:val="24"/>
              </w:rPr>
              <w:t>действия</w:t>
            </w:r>
            <w:r w:rsidRPr="00C6786C">
              <w:rPr>
                <w:spacing w:val="-2"/>
                <w:sz w:val="24"/>
              </w:rPr>
              <w:t xml:space="preserve"> </w:t>
            </w:r>
            <w:r w:rsidRPr="00C6786C">
              <w:rPr>
                <w:sz w:val="24"/>
              </w:rPr>
              <w:t>сил.</w:t>
            </w:r>
            <w:r w:rsidRPr="00C6786C">
              <w:rPr>
                <w:spacing w:val="-4"/>
                <w:sz w:val="24"/>
              </w:rPr>
              <w:t xml:space="preserve"> </w:t>
            </w:r>
            <w:r>
              <w:rPr>
                <w:sz w:val="24"/>
              </w:rPr>
              <w:t>Закон</w:t>
            </w:r>
            <w:r>
              <w:rPr>
                <w:spacing w:val="-2"/>
                <w:sz w:val="24"/>
              </w:rPr>
              <w:t xml:space="preserve"> </w:t>
            </w:r>
            <w:r>
              <w:rPr>
                <w:sz w:val="24"/>
              </w:rPr>
              <w:t>действия</w:t>
            </w:r>
            <w:r>
              <w:rPr>
                <w:spacing w:val="-2"/>
                <w:sz w:val="24"/>
              </w:rPr>
              <w:t xml:space="preserve"> </w:t>
            </w:r>
            <w:r>
              <w:rPr>
                <w:sz w:val="24"/>
              </w:rPr>
              <w:t>и</w:t>
            </w:r>
            <w:r>
              <w:rPr>
                <w:spacing w:val="-5"/>
                <w:sz w:val="24"/>
              </w:rPr>
              <w:t xml:space="preserve"> </w:t>
            </w:r>
            <w:r>
              <w:rPr>
                <w:sz w:val="24"/>
              </w:rPr>
              <w:t>противодействия.</w:t>
            </w:r>
            <w:r>
              <w:rPr>
                <w:spacing w:val="-2"/>
                <w:sz w:val="24"/>
              </w:rPr>
              <w:t xml:space="preserve"> </w:t>
            </w:r>
            <w:r>
              <w:rPr>
                <w:sz w:val="24"/>
              </w:rPr>
              <w:t>Две</w:t>
            </w:r>
            <w:r>
              <w:rPr>
                <w:spacing w:val="-3"/>
                <w:sz w:val="24"/>
              </w:rPr>
              <w:t xml:space="preserve"> </w:t>
            </w:r>
            <w:r>
              <w:rPr>
                <w:sz w:val="24"/>
              </w:rPr>
              <w:t>основные</w:t>
            </w:r>
            <w:r>
              <w:rPr>
                <w:spacing w:val="-5"/>
                <w:sz w:val="24"/>
              </w:rPr>
              <w:t xml:space="preserve"> </w:t>
            </w:r>
            <w:r>
              <w:rPr>
                <w:sz w:val="24"/>
              </w:rPr>
              <w:t>задачи</w:t>
            </w:r>
            <w:r>
              <w:rPr>
                <w:spacing w:val="-2"/>
                <w:sz w:val="24"/>
              </w:rPr>
              <w:t xml:space="preserve"> </w:t>
            </w:r>
            <w:r>
              <w:rPr>
                <w:sz w:val="24"/>
              </w:rPr>
              <w:t>динамики.</w:t>
            </w:r>
          </w:p>
        </w:tc>
        <w:tc>
          <w:tcPr>
            <w:tcW w:w="1017" w:type="dxa"/>
            <w:vMerge/>
            <w:tcBorders>
              <w:top w:val="nil"/>
            </w:tcBorders>
          </w:tcPr>
          <w:p w:rsidR="00DD17DA" w:rsidRDefault="00DD17DA" w:rsidP="00E17880">
            <w:pPr>
              <w:rPr>
                <w:sz w:val="2"/>
                <w:szCs w:val="2"/>
              </w:rPr>
            </w:pPr>
          </w:p>
        </w:tc>
        <w:tc>
          <w:tcPr>
            <w:tcW w:w="1470" w:type="dxa"/>
            <w:vMerge/>
            <w:tcBorders>
              <w:top w:val="nil"/>
              <w:right w:val="single" w:sz="4" w:space="0" w:color="auto"/>
            </w:tcBorders>
          </w:tcPr>
          <w:p w:rsidR="00DD17DA" w:rsidRDefault="00DD17DA" w:rsidP="00E17880">
            <w:pPr>
              <w:rPr>
                <w:sz w:val="2"/>
                <w:szCs w:val="2"/>
              </w:rPr>
            </w:pPr>
          </w:p>
        </w:tc>
        <w:tc>
          <w:tcPr>
            <w:tcW w:w="1506" w:type="dxa"/>
            <w:vMerge/>
            <w:tcBorders>
              <w:top w:val="nil"/>
              <w:left w:val="single" w:sz="4" w:space="0" w:color="auto"/>
            </w:tcBorders>
          </w:tcPr>
          <w:p w:rsidR="00DD17DA" w:rsidRDefault="00DD17DA" w:rsidP="00E17880">
            <w:pPr>
              <w:rPr>
                <w:sz w:val="2"/>
                <w:szCs w:val="2"/>
              </w:rPr>
            </w:pPr>
          </w:p>
        </w:tc>
      </w:tr>
      <w:tr w:rsidR="00DD17DA" w:rsidTr="00DD17DA">
        <w:trPr>
          <w:trHeight w:val="288"/>
        </w:trPr>
        <w:tc>
          <w:tcPr>
            <w:tcW w:w="1764" w:type="dxa"/>
            <w:vMerge/>
            <w:tcBorders>
              <w:top w:val="nil"/>
            </w:tcBorders>
          </w:tcPr>
          <w:p w:rsidR="00DD17DA" w:rsidRDefault="00DD17DA" w:rsidP="00E17880">
            <w:pPr>
              <w:rPr>
                <w:sz w:val="2"/>
                <w:szCs w:val="2"/>
              </w:rPr>
            </w:pPr>
          </w:p>
        </w:tc>
        <w:tc>
          <w:tcPr>
            <w:tcW w:w="9550" w:type="dxa"/>
          </w:tcPr>
          <w:p w:rsidR="00DD17DA" w:rsidRPr="00C6786C" w:rsidRDefault="00DD17DA" w:rsidP="00E17880">
            <w:pPr>
              <w:pStyle w:val="TableParagraph"/>
              <w:spacing w:line="268"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3"/>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3"/>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Pr>
          <w:p w:rsidR="00DD17DA" w:rsidRDefault="00DD17DA" w:rsidP="00E17880">
            <w:pPr>
              <w:pStyle w:val="TableParagraph"/>
              <w:spacing w:line="268" w:lineRule="exact"/>
              <w:jc w:val="center"/>
              <w:rPr>
                <w:b/>
                <w:sz w:val="24"/>
              </w:rPr>
            </w:pPr>
          </w:p>
        </w:tc>
        <w:tc>
          <w:tcPr>
            <w:tcW w:w="1470" w:type="dxa"/>
            <w:vMerge/>
            <w:tcBorders>
              <w:top w:val="nil"/>
              <w:right w:val="single" w:sz="4" w:space="0" w:color="auto"/>
            </w:tcBorders>
          </w:tcPr>
          <w:p w:rsidR="00DD17DA" w:rsidRDefault="00DD17DA" w:rsidP="00E17880">
            <w:pPr>
              <w:rPr>
                <w:sz w:val="2"/>
                <w:szCs w:val="2"/>
              </w:rPr>
            </w:pPr>
          </w:p>
        </w:tc>
        <w:tc>
          <w:tcPr>
            <w:tcW w:w="1506" w:type="dxa"/>
            <w:vMerge/>
            <w:tcBorders>
              <w:top w:val="nil"/>
              <w:left w:val="single" w:sz="4" w:space="0" w:color="auto"/>
            </w:tcBorders>
          </w:tcPr>
          <w:p w:rsidR="00DD17DA" w:rsidRDefault="00DD17DA" w:rsidP="00E17880">
            <w:pPr>
              <w:rPr>
                <w:sz w:val="2"/>
                <w:szCs w:val="2"/>
              </w:rPr>
            </w:pPr>
          </w:p>
        </w:tc>
      </w:tr>
      <w:tr w:rsidR="00DD17DA" w:rsidTr="00DD17DA">
        <w:trPr>
          <w:trHeight w:val="285"/>
        </w:trPr>
        <w:tc>
          <w:tcPr>
            <w:tcW w:w="1764" w:type="dxa"/>
            <w:vMerge/>
            <w:tcBorders>
              <w:top w:val="nil"/>
            </w:tcBorders>
          </w:tcPr>
          <w:p w:rsidR="00DD17DA" w:rsidRDefault="00DD17DA" w:rsidP="00E17880">
            <w:pPr>
              <w:rPr>
                <w:sz w:val="2"/>
                <w:szCs w:val="2"/>
              </w:rPr>
            </w:pPr>
          </w:p>
        </w:tc>
        <w:tc>
          <w:tcPr>
            <w:tcW w:w="9550" w:type="dxa"/>
          </w:tcPr>
          <w:p w:rsidR="00DD17DA" w:rsidRPr="00C6786C" w:rsidRDefault="00DD17DA" w:rsidP="00E17880">
            <w:pPr>
              <w:pStyle w:val="TableParagraph"/>
              <w:spacing w:line="265"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Pr>
          <w:p w:rsidR="00DD17DA" w:rsidRDefault="00DD17DA" w:rsidP="00E17880">
            <w:pPr>
              <w:pStyle w:val="TableParagraph"/>
              <w:spacing w:line="265" w:lineRule="exact"/>
              <w:jc w:val="center"/>
              <w:rPr>
                <w:b/>
                <w:sz w:val="24"/>
              </w:rPr>
            </w:pPr>
          </w:p>
        </w:tc>
        <w:tc>
          <w:tcPr>
            <w:tcW w:w="1470" w:type="dxa"/>
            <w:vMerge/>
            <w:tcBorders>
              <w:top w:val="nil"/>
              <w:right w:val="single" w:sz="4" w:space="0" w:color="auto"/>
            </w:tcBorders>
          </w:tcPr>
          <w:p w:rsidR="00DD17DA" w:rsidRDefault="00DD17DA" w:rsidP="00E17880">
            <w:pPr>
              <w:rPr>
                <w:sz w:val="2"/>
                <w:szCs w:val="2"/>
              </w:rPr>
            </w:pPr>
          </w:p>
        </w:tc>
        <w:tc>
          <w:tcPr>
            <w:tcW w:w="1506" w:type="dxa"/>
            <w:vMerge/>
            <w:tcBorders>
              <w:top w:val="nil"/>
              <w:left w:val="single" w:sz="4" w:space="0" w:color="auto"/>
            </w:tcBorders>
          </w:tcPr>
          <w:p w:rsidR="00DD17DA" w:rsidRDefault="00DD17DA" w:rsidP="00E17880">
            <w:pPr>
              <w:rPr>
                <w:sz w:val="2"/>
                <w:szCs w:val="2"/>
              </w:rPr>
            </w:pPr>
          </w:p>
        </w:tc>
      </w:tr>
      <w:tr w:rsidR="00DD17DA" w:rsidTr="00DD17DA">
        <w:trPr>
          <w:trHeight w:val="275"/>
        </w:trPr>
        <w:tc>
          <w:tcPr>
            <w:tcW w:w="1764" w:type="dxa"/>
            <w:vMerge w:val="restart"/>
          </w:tcPr>
          <w:p w:rsidR="00DD17DA" w:rsidRDefault="00DD17DA" w:rsidP="00E17880">
            <w:pPr>
              <w:pStyle w:val="TableParagraph"/>
              <w:spacing w:line="273" w:lineRule="exact"/>
              <w:rPr>
                <w:b/>
                <w:sz w:val="24"/>
              </w:rPr>
            </w:pPr>
            <w:r>
              <w:rPr>
                <w:b/>
                <w:sz w:val="24"/>
              </w:rPr>
              <w:t>Тема</w:t>
            </w:r>
            <w:r>
              <w:rPr>
                <w:b/>
                <w:spacing w:val="-7"/>
                <w:sz w:val="24"/>
              </w:rPr>
              <w:t xml:space="preserve"> </w:t>
            </w:r>
            <w:r>
              <w:rPr>
                <w:b/>
                <w:sz w:val="24"/>
              </w:rPr>
              <w:t>1.1</w:t>
            </w:r>
            <w:r w:rsidR="004569A7">
              <w:rPr>
                <w:b/>
                <w:sz w:val="24"/>
              </w:rPr>
              <w:t>0</w:t>
            </w:r>
          </w:p>
          <w:p w:rsidR="00DD17DA" w:rsidRDefault="00DD17DA" w:rsidP="00E17880">
            <w:pPr>
              <w:pStyle w:val="TableParagraph"/>
              <w:spacing w:line="270" w:lineRule="atLeast"/>
              <w:rPr>
                <w:b/>
                <w:sz w:val="24"/>
              </w:rPr>
            </w:pPr>
            <w:r>
              <w:rPr>
                <w:b/>
                <w:spacing w:val="-1"/>
                <w:sz w:val="24"/>
              </w:rPr>
              <w:t>Движение ма</w:t>
            </w:r>
            <w:r>
              <w:rPr>
                <w:b/>
                <w:sz w:val="24"/>
              </w:rPr>
              <w:t>териальной</w:t>
            </w:r>
            <w:r w:rsidR="003D005A">
              <w:rPr>
                <w:b/>
                <w:sz w:val="24"/>
              </w:rPr>
              <w:t xml:space="preserve"> точки.</w:t>
            </w:r>
          </w:p>
        </w:tc>
        <w:tc>
          <w:tcPr>
            <w:tcW w:w="9550" w:type="dxa"/>
          </w:tcPr>
          <w:p w:rsidR="00DD17DA" w:rsidRDefault="00DD17DA" w:rsidP="00E17880">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Pr>
          <w:p w:rsidR="00DD17DA" w:rsidRDefault="00DD17DA" w:rsidP="00E17880">
            <w:pPr>
              <w:pStyle w:val="TableParagraph"/>
              <w:spacing w:line="273" w:lineRule="exact"/>
              <w:jc w:val="center"/>
              <w:rPr>
                <w:b/>
                <w:sz w:val="24"/>
              </w:rPr>
            </w:pPr>
            <w:r>
              <w:rPr>
                <w:b/>
                <w:sz w:val="24"/>
              </w:rPr>
              <w:t>1</w:t>
            </w:r>
          </w:p>
        </w:tc>
        <w:tc>
          <w:tcPr>
            <w:tcW w:w="1470" w:type="dxa"/>
            <w:vMerge w:val="restart"/>
            <w:tcBorders>
              <w:right w:val="single" w:sz="4" w:space="0" w:color="auto"/>
            </w:tcBorders>
          </w:tcPr>
          <w:p w:rsidR="00DD17DA" w:rsidRDefault="00DD17DA" w:rsidP="00E17880">
            <w:pPr>
              <w:pStyle w:val="TableParagraph"/>
              <w:rPr>
                <w:b/>
                <w:sz w:val="24"/>
              </w:rPr>
            </w:pPr>
            <w:r>
              <w:rPr>
                <w:b/>
                <w:sz w:val="24"/>
              </w:rPr>
              <w:t>ОК 02</w:t>
            </w:r>
          </w:p>
          <w:p w:rsidR="00DD17DA" w:rsidRDefault="004569A7" w:rsidP="00E17880">
            <w:pPr>
              <w:pStyle w:val="TableParagraph"/>
              <w:rPr>
                <w:b/>
                <w:sz w:val="24"/>
              </w:rPr>
            </w:pPr>
            <w:r>
              <w:rPr>
                <w:b/>
                <w:sz w:val="24"/>
              </w:rPr>
              <w:t>ОК 05</w:t>
            </w:r>
          </w:p>
          <w:p w:rsidR="00DD17DA" w:rsidRDefault="00DD17DA" w:rsidP="00E17880">
            <w:pPr>
              <w:pStyle w:val="TableParagraph"/>
              <w:spacing w:line="269" w:lineRule="exact"/>
              <w:rPr>
                <w:b/>
                <w:sz w:val="24"/>
              </w:rPr>
            </w:pPr>
            <w:r>
              <w:rPr>
                <w:b/>
                <w:sz w:val="24"/>
              </w:rPr>
              <w:t>ПК 1.1</w:t>
            </w:r>
          </w:p>
        </w:tc>
        <w:tc>
          <w:tcPr>
            <w:tcW w:w="1506" w:type="dxa"/>
            <w:vMerge w:val="restart"/>
            <w:tcBorders>
              <w:left w:val="single" w:sz="4" w:space="0" w:color="auto"/>
            </w:tcBorders>
          </w:tcPr>
          <w:p w:rsidR="004569A7" w:rsidRPr="004569A7" w:rsidRDefault="004569A7" w:rsidP="004569A7">
            <w:pPr>
              <w:widowControl/>
              <w:autoSpaceDE/>
              <w:autoSpaceDN/>
              <w:spacing w:after="160"/>
              <w:rPr>
                <w:b/>
                <w:sz w:val="24"/>
              </w:rPr>
            </w:pPr>
            <w:r w:rsidRPr="004569A7">
              <w:rPr>
                <w:b/>
                <w:sz w:val="24"/>
              </w:rPr>
              <w:t>Уо 02.01</w:t>
            </w:r>
          </w:p>
          <w:p w:rsidR="004569A7" w:rsidRPr="004569A7" w:rsidRDefault="004569A7" w:rsidP="004569A7">
            <w:pPr>
              <w:widowControl/>
              <w:autoSpaceDE/>
              <w:autoSpaceDN/>
              <w:spacing w:after="160"/>
              <w:rPr>
                <w:b/>
                <w:sz w:val="24"/>
              </w:rPr>
            </w:pPr>
            <w:r>
              <w:rPr>
                <w:b/>
                <w:sz w:val="24"/>
              </w:rPr>
              <w:t>Зо 02.02</w:t>
            </w:r>
          </w:p>
          <w:p w:rsidR="00DD17DA" w:rsidRDefault="004569A7" w:rsidP="004569A7">
            <w:pPr>
              <w:widowControl/>
              <w:autoSpaceDE/>
              <w:autoSpaceDN/>
              <w:spacing w:after="160"/>
              <w:rPr>
                <w:b/>
                <w:sz w:val="24"/>
              </w:rPr>
            </w:pPr>
            <w:r w:rsidRPr="004569A7">
              <w:rPr>
                <w:b/>
                <w:sz w:val="24"/>
              </w:rPr>
              <w:t>Зо 05.02</w:t>
            </w:r>
          </w:p>
          <w:p w:rsidR="004569A7" w:rsidRDefault="004569A7" w:rsidP="004569A7">
            <w:pPr>
              <w:widowControl/>
              <w:autoSpaceDE/>
              <w:autoSpaceDN/>
              <w:spacing w:after="160"/>
              <w:rPr>
                <w:b/>
                <w:sz w:val="24"/>
              </w:rPr>
            </w:pPr>
            <w:r w:rsidRPr="004569A7">
              <w:rPr>
                <w:b/>
                <w:sz w:val="24"/>
              </w:rPr>
              <w:t>У 1.1. 01</w:t>
            </w:r>
          </w:p>
          <w:p w:rsidR="00DD17DA" w:rsidRDefault="00DD17DA" w:rsidP="004569A7">
            <w:pPr>
              <w:pStyle w:val="TableParagraph"/>
              <w:rPr>
                <w:b/>
                <w:sz w:val="24"/>
              </w:rPr>
            </w:pPr>
          </w:p>
        </w:tc>
      </w:tr>
      <w:tr w:rsidR="00DD17DA" w:rsidTr="00DD17DA">
        <w:trPr>
          <w:trHeight w:val="551"/>
        </w:trPr>
        <w:tc>
          <w:tcPr>
            <w:tcW w:w="1764" w:type="dxa"/>
            <w:vMerge/>
            <w:tcBorders>
              <w:top w:val="nil"/>
            </w:tcBorders>
          </w:tcPr>
          <w:p w:rsidR="00DD17DA" w:rsidRDefault="00DD17DA" w:rsidP="00DB14E1">
            <w:pPr>
              <w:rPr>
                <w:sz w:val="2"/>
                <w:szCs w:val="2"/>
              </w:rPr>
            </w:pPr>
          </w:p>
        </w:tc>
        <w:tc>
          <w:tcPr>
            <w:tcW w:w="9550" w:type="dxa"/>
          </w:tcPr>
          <w:p w:rsidR="00DD17DA" w:rsidRPr="00C6786C" w:rsidRDefault="00DD17DA" w:rsidP="00DD17DA">
            <w:pPr>
              <w:pStyle w:val="TableParagraph"/>
              <w:spacing w:line="268" w:lineRule="exact"/>
              <w:ind w:left="108"/>
              <w:rPr>
                <w:sz w:val="24"/>
              </w:rPr>
            </w:pPr>
            <w:r w:rsidRPr="00C6786C">
              <w:rPr>
                <w:sz w:val="24"/>
              </w:rPr>
              <w:t>1.Свободная</w:t>
            </w:r>
            <w:r w:rsidRPr="00C6786C">
              <w:rPr>
                <w:spacing w:val="-11"/>
                <w:sz w:val="24"/>
              </w:rPr>
              <w:t xml:space="preserve"> </w:t>
            </w:r>
            <w:r w:rsidRPr="00C6786C">
              <w:rPr>
                <w:sz w:val="24"/>
              </w:rPr>
              <w:t>и</w:t>
            </w:r>
            <w:r w:rsidRPr="00C6786C">
              <w:rPr>
                <w:spacing w:val="-11"/>
                <w:sz w:val="24"/>
              </w:rPr>
              <w:t xml:space="preserve"> </w:t>
            </w:r>
            <w:r w:rsidRPr="00C6786C">
              <w:rPr>
                <w:sz w:val="24"/>
              </w:rPr>
              <w:t>несвободная</w:t>
            </w:r>
            <w:r w:rsidRPr="00C6786C">
              <w:rPr>
                <w:spacing w:val="-9"/>
                <w:sz w:val="24"/>
              </w:rPr>
              <w:t xml:space="preserve"> </w:t>
            </w:r>
            <w:r w:rsidRPr="00C6786C">
              <w:rPr>
                <w:sz w:val="24"/>
              </w:rPr>
              <w:t>материальная</w:t>
            </w:r>
            <w:r w:rsidRPr="00C6786C">
              <w:rPr>
                <w:spacing w:val="-10"/>
                <w:sz w:val="24"/>
              </w:rPr>
              <w:t xml:space="preserve"> </w:t>
            </w:r>
            <w:r w:rsidRPr="00C6786C">
              <w:rPr>
                <w:sz w:val="24"/>
              </w:rPr>
              <w:t>точка.</w:t>
            </w:r>
            <w:r w:rsidRPr="00C6786C">
              <w:rPr>
                <w:spacing w:val="-11"/>
                <w:sz w:val="24"/>
              </w:rPr>
              <w:t xml:space="preserve"> </w:t>
            </w:r>
            <w:r w:rsidRPr="00C6786C">
              <w:rPr>
                <w:sz w:val="24"/>
              </w:rPr>
              <w:t>Сила</w:t>
            </w:r>
            <w:r w:rsidRPr="00C6786C">
              <w:rPr>
                <w:spacing w:val="-11"/>
                <w:sz w:val="24"/>
              </w:rPr>
              <w:t xml:space="preserve"> </w:t>
            </w:r>
            <w:r w:rsidRPr="00C6786C">
              <w:rPr>
                <w:sz w:val="24"/>
              </w:rPr>
              <w:t>инерции</w:t>
            </w:r>
            <w:r w:rsidRPr="00C6786C">
              <w:rPr>
                <w:spacing w:val="-11"/>
                <w:sz w:val="24"/>
              </w:rPr>
              <w:t xml:space="preserve"> </w:t>
            </w:r>
            <w:r w:rsidRPr="00C6786C">
              <w:rPr>
                <w:sz w:val="24"/>
              </w:rPr>
              <w:t>при</w:t>
            </w:r>
            <w:r w:rsidRPr="00C6786C">
              <w:rPr>
                <w:spacing w:val="-10"/>
                <w:sz w:val="24"/>
              </w:rPr>
              <w:t xml:space="preserve"> </w:t>
            </w:r>
            <w:r w:rsidRPr="00C6786C">
              <w:rPr>
                <w:sz w:val="24"/>
              </w:rPr>
              <w:t>прямолинейном</w:t>
            </w:r>
            <w:r w:rsidRPr="00C6786C">
              <w:rPr>
                <w:spacing w:val="-13"/>
                <w:sz w:val="24"/>
              </w:rPr>
              <w:t xml:space="preserve"> </w:t>
            </w:r>
            <w:r w:rsidRPr="00C6786C">
              <w:rPr>
                <w:sz w:val="24"/>
              </w:rPr>
              <w:t>и</w:t>
            </w:r>
            <w:r w:rsidRPr="00C6786C">
              <w:rPr>
                <w:spacing w:val="-9"/>
                <w:sz w:val="24"/>
              </w:rPr>
              <w:t xml:space="preserve"> </w:t>
            </w:r>
            <w:r w:rsidRPr="00C6786C">
              <w:rPr>
                <w:sz w:val="24"/>
              </w:rPr>
              <w:t>кри</w:t>
            </w:r>
            <w:r w:rsidRPr="00C6786C">
              <w:rPr>
                <w:spacing w:val="-1"/>
                <w:sz w:val="24"/>
              </w:rPr>
              <w:t>волинейном</w:t>
            </w:r>
            <w:r w:rsidRPr="00C6786C">
              <w:rPr>
                <w:spacing w:val="-14"/>
                <w:sz w:val="24"/>
              </w:rPr>
              <w:t xml:space="preserve"> </w:t>
            </w:r>
            <w:r w:rsidRPr="00C6786C">
              <w:rPr>
                <w:sz w:val="24"/>
              </w:rPr>
              <w:t>движении.</w:t>
            </w:r>
            <w:r w:rsidRPr="00C6786C">
              <w:rPr>
                <w:spacing w:val="-14"/>
                <w:sz w:val="24"/>
              </w:rPr>
              <w:t xml:space="preserve"> </w:t>
            </w:r>
            <w:r w:rsidRPr="00C6786C">
              <w:rPr>
                <w:sz w:val="24"/>
              </w:rPr>
              <w:t>Принцип</w:t>
            </w:r>
            <w:r w:rsidRPr="00C6786C">
              <w:rPr>
                <w:spacing w:val="-12"/>
                <w:sz w:val="24"/>
              </w:rPr>
              <w:t xml:space="preserve"> </w:t>
            </w:r>
            <w:r w:rsidRPr="00C6786C">
              <w:rPr>
                <w:sz w:val="24"/>
              </w:rPr>
              <w:t>Даламбера:</w:t>
            </w:r>
            <w:r w:rsidRPr="00C6786C">
              <w:rPr>
                <w:spacing w:val="-12"/>
                <w:sz w:val="24"/>
              </w:rPr>
              <w:t xml:space="preserve"> </w:t>
            </w:r>
            <w:r w:rsidRPr="00C6786C">
              <w:rPr>
                <w:sz w:val="24"/>
              </w:rPr>
              <w:t>метод</w:t>
            </w:r>
            <w:r w:rsidRPr="00C6786C">
              <w:rPr>
                <w:spacing w:val="-13"/>
                <w:sz w:val="24"/>
              </w:rPr>
              <w:t xml:space="preserve"> </w:t>
            </w:r>
            <w:r w:rsidRPr="00C6786C">
              <w:rPr>
                <w:sz w:val="24"/>
              </w:rPr>
              <w:t>кинетостатики.</w:t>
            </w:r>
          </w:p>
        </w:tc>
        <w:tc>
          <w:tcPr>
            <w:tcW w:w="1017" w:type="dxa"/>
            <w:vMerge/>
            <w:tcBorders>
              <w:top w:val="nil"/>
            </w:tcBorders>
          </w:tcPr>
          <w:p w:rsidR="00DD17DA" w:rsidRPr="00C6786C" w:rsidRDefault="00DD17DA" w:rsidP="00DB14E1">
            <w:pPr>
              <w:rPr>
                <w:sz w:val="2"/>
                <w:szCs w:val="2"/>
              </w:rPr>
            </w:pPr>
          </w:p>
        </w:tc>
        <w:tc>
          <w:tcPr>
            <w:tcW w:w="1470" w:type="dxa"/>
            <w:vMerge/>
            <w:tcBorders>
              <w:top w:val="nil"/>
              <w:right w:val="single" w:sz="4" w:space="0" w:color="auto"/>
            </w:tcBorders>
          </w:tcPr>
          <w:p w:rsidR="00DD17DA" w:rsidRPr="00C6786C" w:rsidRDefault="00DD17DA" w:rsidP="00DB14E1">
            <w:pPr>
              <w:rPr>
                <w:sz w:val="2"/>
                <w:szCs w:val="2"/>
              </w:rPr>
            </w:pPr>
          </w:p>
        </w:tc>
        <w:tc>
          <w:tcPr>
            <w:tcW w:w="1506" w:type="dxa"/>
            <w:vMerge/>
            <w:tcBorders>
              <w:top w:val="nil"/>
              <w:left w:val="single" w:sz="4" w:space="0" w:color="auto"/>
            </w:tcBorders>
          </w:tcPr>
          <w:p w:rsidR="00DD17DA" w:rsidRPr="00C6786C" w:rsidRDefault="00DD17DA" w:rsidP="00DB14E1">
            <w:pPr>
              <w:rPr>
                <w:sz w:val="2"/>
                <w:szCs w:val="2"/>
              </w:rPr>
            </w:pPr>
          </w:p>
        </w:tc>
      </w:tr>
    </w:tbl>
    <w:p w:rsidR="00796106" w:rsidRDefault="00796106" w:rsidP="00796106">
      <w:pPr>
        <w:rPr>
          <w:sz w:val="2"/>
          <w:szCs w:val="2"/>
        </w:rPr>
        <w:sectPr w:rsidR="00796106" w:rsidSect="00CB2AD8">
          <w:pgSz w:w="16840" w:h="11910" w:orient="landscape"/>
          <w:pgMar w:top="1160" w:right="840" w:bottom="280" w:left="920" w:header="710" w:footer="0" w:gutter="0"/>
          <w:cols w:space="720"/>
        </w:sectPr>
      </w:pPr>
    </w:p>
    <w:tbl>
      <w:tblPr>
        <w:tblW w:w="15307"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550"/>
        <w:gridCol w:w="1017"/>
        <w:gridCol w:w="1417"/>
        <w:gridCol w:w="1559"/>
      </w:tblGrid>
      <w:tr w:rsidR="00DD17DA" w:rsidTr="00DD17DA">
        <w:trPr>
          <w:trHeight w:val="275"/>
        </w:trPr>
        <w:tc>
          <w:tcPr>
            <w:tcW w:w="1764" w:type="dxa"/>
            <w:vMerge w:val="restart"/>
            <w:tcBorders>
              <w:left w:val="single" w:sz="4" w:space="0" w:color="000000"/>
              <w:bottom w:val="single" w:sz="4" w:space="0" w:color="000000"/>
              <w:right w:val="single" w:sz="4" w:space="0" w:color="000000"/>
            </w:tcBorders>
          </w:tcPr>
          <w:p w:rsidR="00DD17DA" w:rsidRDefault="00DD17DA" w:rsidP="003D005A">
            <w:pPr>
              <w:pStyle w:val="TableParagraph"/>
              <w:spacing w:line="273" w:lineRule="exact"/>
              <w:rPr>
                <w:b/>
                <w:sz w:val="24"/>
              </w:rPr>
            </w:pPr>
          </w:p>
        </w:tc>
        <w:tc>
          <w:tcPr>
            <w:tcW w:w="9550" w:type="dxa"/>
            <w:tcBorders>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b/>
                <w:sz w:val="24"/>
              </w:rPr>
            </w:pPr>
          </w:p>
        </w:tc>
        <w:tc>
          <w:tcPr>
            <w:tcW w:w="1417" w:type="dxa"/>
            <w:vMerge w:val="restart"/>
            <w:tcBorders>
              <w:left w:val="single" w:sz="4" w:space="0" w:color="000000"/>
              <w:bottom w:val="single" w:sz="4" w:space="0" w:color="000000"/>
              <w:right w:val="single" w:sz="4" w:space="0" w:color="000000"/>
            </w:tcBorders>
          </w:tcPr>
          <w:p w:rsidR="00DD17DA" w:rsidRDefault="00DD17DA" w:rsidP="003D005A">
            <w:pPr>
              <w:pStyle w:val="TableParagraph"/>
              <w:spacing w:line="273" w:lineRule="exact"/>
              <w:rPr>
                <w:b/>
                <w:sz w:val="24"/>
              </w:rPr>
            </w:pPr>
          </w:p>
        </w:tc>
        <w:tc>
          <w:tcPr>
            <w:tcW w:w="1559" w:type="dxa"/>
            <w:tcBorders>
              <w:left w:val="single" w:sz="4" w:space="0" w:color="000000"/>
              <w:bottom w:val="single" w:sz="4" w:space="0" w:color="000000"/>
              <w:right w:val="single" w:sz="4" w:space="0" w:color="000000"/>
            </w:tcBorders>
          </w:tcPr>
          <w:p w:rsidR="00DD17DA" w:rsidRDefault="00DD17DA" w:rsidP="003D005A">
            <w:pPr>
              <w:pStyle w:val="TableParagraph"/>
              <w:spacing w:line="273" w:lineRule="exact"/>
              <w:rPr>
                <w:b/>
                <w:sz w:val="24"/>
              </w:rPr>
            </w:pPr>
          </w:p>
        </w:tc>
      </w:tr>
      <w:tr w:rsidR="00DD17DA" w:rsidTr="00DD17DA">
        <w:trPr>
          <w:trHeight w:val="827"/>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70" w:lineRule="exact"/>
              <w:rPr>
                <w:b/>
                <w:sz w:val="24"/>
              </w:rPr>
            </w:pPr>
            <w:r w:rsidRPr="00C6786C">
              <w:rPr>
                <w:b/>
                <w:sz w:val="24"/>
              </w:rPr>
              <w:t>Примерная</w:t>
            </w:r>
            <w:r w:rsidRPr="00C6786C">
              <w:rPr>
                <w:b/>
                <w:spacing w:val="-5"/>
                <w:sz w:val="24"/>
              </w:rPr>
              <w:t xml:space="preserve"> </w:t>
            </w:r>
            <w:r w:rsidRPr="00C6786C">
              <w:rPr>
                <w:b/>
                <w:sz w:val="24"/>
              </w:rPr>
              <w:t>тематика</w:t>
            </w:r>
            <w:r w:rsidRPr="00C6786C">
              <w:rPr>
                <w:b/>
                <w:spacing w:val="-5"/>
                <w:sz w:val="24"/>
              </w:rPr>
              <w:t xml:space="preserve"> </w:t>
            </w:r>
            <w:r w:rsidRPr="00C6786C">
              <w:rPr>
                <w:b/>
                <w:sz w:val="24"/>
              </w:rPr>
              <w:t>самостоятельной</w:t>
            </w:r>
            <w:r w:rsidRPr="00C6786C">
              <w:rPr>
                <w:b/>
                <w:spacing w:val="-2"/>
                <w:sz w:val="24"/>
              </w:rPr>
              <w:t xml:space="preserve"> </w:t>
            </w:r>
            <w:r w:rsidRPr="00C6786C">
              <w:rPr>
                <w:b/>
                <w:sz w:val="24"/>
              </w:rPr>
              <w:t>работы</w:t>
            </w:r>
            <w:r w:rsidRPr="00C6786C">
              <w:rPr>
                <w:b/>
                <w:spacing w:val="-3"/>
                <w:sz w:val="24"/>
              </w:rPr>
              <w:t xml:space="preserve"> </w:t>
            </w:r>
            <w:r w:rsidRPr="00C6786C">
              <w:rPr>
                <w:b/>
                <w:sz w:val="24"/>
              </w:rPr>
              <w:t>обучающихся</w:t>
            </w:r>
          </w:p>
          <w:p w:rsidR="00DD17DA" w:rsidRPr="00C6786C" w:rsidRDefault="00DD17DA" w:rsidP="003D005A">
            <w:pPr>
              <w:pStyle w:val="TableParagraph"/>
              <w:spacing w:line="276" w:lineRule="exact"/>
              <w:rPr>
                <w:sz w:val="24"/>
              </w:rPr>
            </w:pPr>
            <w:r w:rsidRPr="00C6786C">
              <w:rPr>
                <w:sz w:val="24"/>
              </w:rPr>
              <w:t>1.Работа</w:t>
            </w:r>
            <w:r w:rsidRPr="00C6786C">
              <w:rPr>
                <w:spacing w:val="-5"/>
                <w:sz w:val="24"/>
              </w:rPr>
              <w:t xml:space="preserve"> </w:t>
            </w:r>
            <w:r w:rsidRPr="00C6786C">
              <w:rPr>
                <w:sz w:val="24"/>
              </w:rPr>
              <w:t>с</w:t>
            </w:r>
            <w:r w:rsidRPr="00C6786C">
              <w:rPr>
                <w:spacing w:val="-2"/>
                <w:sz w:val="24"/>
              </w:rPr>
              <w:t xml:space="preserve"> </w:t>
            </w:r>
            <w:r w:rsidRPr="00C6786C">
              <w:rPr>
                <w:sz w:val="24"/>
              </w:rPr>
              <w:t>учебной</w:t>
            </w:r>
            <w:r w:rsidRPr="00C6786C">
              <w:rPr>
                <w:spacing w:val="-3"/>
                <w:sz w:val="24"/>
              </w:rPr>
              <w:t xml:space="preserve"> </w:t>
            </w:r>
            <w:r w:rsidRPr="00C6786C">
              <w:rPr>
                <w:sz w:val="24"/>
              </w:rPr>
              <w:t>литературой.</w:t>
            </w:r>
            <w:r w:rsidRPr="00C6786C">
              <w:rPr>
                <w:spacing w:val="-4"/>
                <w:sz w:val="24"/>
              </w:rPr>
              <w:t xml:space="preserve"> </w:t>
            </w:r>
            <w:r w:rsidRPr="00C6786C">
              <w:rPr>
                <w:sz w:val="24"/>
              </w:rPr>
              <w:t>Доклад</w:t>
            </w:r>
            <w:r w:rsidRPr="00C6786C">
              <w:rPr>
                <w:spacing w:val="1"/>
                <w:sz w:val="24"/>
              </w:rPr>
              <w:t xml:space="preserve"> </w:t>
            </w:r>
            <w:r w:rsidRPr="00C6786C">
              <w:rPr>
                <w:sz w:val="24"/>
              </w:rPr>
              <w:t>«Понятие</w:t>
            </w:r>
            <w:r w:rsidRPr="00C6786C">
              <w:rPr>
                <w:spacing w:val="-4"/>
                <w:sz w:val="24"/>
              </w:rPr>
              <w:t xml:space="preserve"> </w:t>
            </w:r>
            <w:r w:rsidRPr="00C6786C">
              <w:rPr>
                <w:sz w:val="24"/>
              </w:rPr>
              <w:t>о</w:t>
            </w:r>
            <w:r w:rsidRPr="00C6786C">
              <w:rPr>
                <w:spacing w:val="-4"/>
                <w:sz w:val="24"/>
              </w:rPr>
              <w:t xml:space="preserve"> </w:t>
            </w:r>
            <w:r w:rsidRPr="00C6786C">
              <w:rPr>
                <w:sz w:val="24"/>
              </w:rPr>
              <w:t>неуравновешенных</w:t>
            </w:r>
            <w:r w:rsidRPr="00C6786C">
              <w:rPr>
                <w:spacing w:val="-2"/>
                <w:sz w:val="24"/>
              </w:rPr>
              <w:t xml:space="preserve"> </w:t>
            </w:r>
            <w:r w:rsidRPr="00C6786C">
              <w:rPr>
                <w:sz w:val="24"/>
              </w:rPr>
              <w:t>силах</w:t>
            </w:r>
            <w:r w:rsidRPr="00C6786C">
              <w:rPr>
                <w:spacing w:val="-2"/>
                <w:sz w:val="24"/>
              </w:rPr>
              <w:t xml:space="preserve"> </w:t>
            </w:r>
            <w:r w:rsidRPr="00C6786C">
              <w:rPr>
                <w:sz w:val="24"/>
              </w:rPr>
              <w:t>инерции</w:t>
            </w:r>
            <w:r w:rsidRPr="00C6786C">
              <w:rPr>
                <w:spacing w:val="-3"/>
                <w:sz w:val="24"/>
              </w:rPr>
              <w:t xml:space="preserve"> </w:t>
            </w:r>
            <w:r w:rsidRPr="00C6786C">
              <w:rPr>
                <w:sz w:val="24"/>
              </w:rPr>
              <w:t>и</w:t>
            </w:r>
            <w:r w:rsidRPr="00C6786C">
              <w:rPr>
                <w:spacing w:val="-57"/>
                <w:sz w:val="24"/>
              </w:rPr>
              <w:t xml:space="preserve"> </w:t>
            </w:r>
            <w:r w:rsidRPr="00C6786C">
              <w:rPr>
                <w:sz w:val="24"/>
              </w:rPr>
              <w:t>их</w:t>
            </w:r>
            <w:r w:rsidRPr="00C6786C">
              <w:rPr>
                <w:spacing w:val="1"/>
                <w:sz w:val="24"/>
              </w:rPr>
              <w:t xml:space="preserve"> </w:t>
            </w:r>
            <w:r w:rsidRPr="00C6786C">
              <w:rPr>
                <w:sz w:val="24"/>
              </w:rPr>
              <w:t>влиянии</w:t>
            </w:r>
            <w:r w:rsidRPr="00C6786C">
              <w:rPr>
                <w:spacing w:val="-2"/>
                <w:sz w:val="24"/>
              </w:rPr>
              <w:t xml:space="preserve"> </w:t>
            </w:r>
            <w:r w:rsidRPr="00C6786C">
              <w:rPr>
                <w:sz w:val="24"/>
              </w:rPr>
              <w:t>на</w:t>
            </w:r>
            <w:r w:rsidRPr="00C6786C">
              <w:rPr>
                <w:spacing w:val="-1"/>
                <w:sz w:val="24"/>
              </w:rPr>
              <w:t xml:space="preserve"> </w:t>
            </w:r>
            <w:r w:rsidRPr="00C6786C">
              <w:rPr>
                <w:sz w:val="24"/>
              </w:rPr>
              <w:t>работу</w:t>
            </w:r>
            <w:r w:rsidRPr="00C6786C">
              <w:rPr>
                <w:spacing w:val="-5"/>
                <w:sz w:val="24"/>
              </w:rPr>
              <w:t xml:space="preserve"> </w:t>
            </w:r>
            <w:r w:rsidRPr="00C6786C">
              <w:rPr>
                <w:sz w:val="24"/>
              </w:rPr>
              <w:t>машин».</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68"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4569A7"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4569A7" w:rsidRDefault="004569A7" w:rsidP="003D005A">
            <w:pPr>
              <w:pStyle w:val="TableParagraph"/>
              <w:rPr>
                <w:b/>
                <w:sz w:val="24"/>
              </w:rPr>
            </w:pPr>
            <w:r>
              <w:rPr>
                <w:b/>
                <w:sz w:val="24"/>
              </w:rPr>
              <w:t>Тема 1.11 Работа и</w:t>
            </w:r>
            <w:r>
              <w:rPr>
                <w:b/>
                <w:spacing w:val="1"/>
                <w:sz w:val="24"/>
              </w:rPr>
              <w:t xml:space="preserve"> </w:t>
            </w:r>
            <w:r>
              <w:rPr>
                <w:b/>
                <w:spacing w:val="-1"/>
                <w:sz w:val="24"/>
              </w:rPr>
              <w:t>мощность</w:t>
            </w:r>
          </w:p>
        </w:tc>
        <w:tc>
          <w:tcPr>
            <w:tcW w:w="9550" w:type="dxa"/>
            <w:tcBorders>
              <w:top w:val="single" w:sz="4" w:space="0" w:color="000000"/>
              <w:left w:val="single" w:sz="4" w:space="0" w:color="000000"/>
              <w:bottom w:val="single" w:sz="4" w:space="0" w:color="000000"/>
              <w:right w:val="single" w:sz="4" w:space="0" w:color="000000"/>
            </w:tcBorders>
          </w:tcPr>
          <w:p w:rsidR="004569A7" w:rsidRDefault="004569A7" w:rsidP="003D005A">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4569A7" w:rsidRDefault="004569A7" w:rsidP="003D005A">
            <w:pPr>
              <w:pStyle w:val="TableParagraph"/>
              <w:rPr>
                <w:sz w:val="24"/>
              </w:rPr>
            </w:pPr>
            <w:r>
              <w:rPr>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4569A7" w:rsidRDefault="004569A7" w:rsidP="003D005A">
            <w:pPr>
              <w:pStyle w:val="TableParagraph"/>
              <w:rPr>
                <w:b/>
                <w:sz w:val="24"/>
              </w:rPr>
            </w:pPr>
          </w:p>
          <w:p w:rsidR="004569A7" w:rsidRDefault="004569A7" w:rsidP="003D005A">
            <w:pPr>
              <w:pStyle w:val="TableParagraph"/>
              <w:rPr>
                <w:b/>
                <w:sz w:val="24"/>
              </w:rPr>
            </w:pPr>
            <w:r>
              <w:rPr>
                <w:b/>
                <w:sz w:val="24"/>
              </w:rPr>
              <w:t>ОК 03</w:t>
            </w:r>
          </w:p>
          <w:p w:rsidR="004569A7" w:rsidRDefault="004569A7"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4569A7" w:rsidRPr="004569A7" w:rsidRDefault="004569A7" w:rsidP="004569A7">
            <w:pPr>
              <w:pStyle w:val="TableParagraph"/>
              <w:rPr>
                <w:b/>
                <w:sz w:val="24"/>
              </w:rPr>
            </w:pPr>
            <w:r w:rsidRPr="004569A7">
              <w:rPr>
                <w:b/>
                <w:sz w:val="24"/>
              </w:rPr>
              <w:t>Зо 03.02</w:t>
            </w:r>
          </w:p>
          <w:p w:rsidR="004569A7" w:rsidRDefault="004569A7" w:rsidP="004569A7">
            <w:pPr>
              <w:pStyle w:val="TableParagraph"/>
              <w:rPr>
                <w:b/>
                <w:sz w:val="24"/>
              </w:rPr>
            </w:pPr>
            <w:r w:rsidRPr="004569A7">
              <w:rPr>
                <w:b/>
                <w:sz w:val="24"/>
              </w:rPr>
              <w:t>Зо 03.03</w:t>
            </w:r>
          </w:p>
          <w:p w:rsidR="004569A7" w:rsidRDefault="004569A7" w:rsidP="004569A7">
            <w:pPr>
              <w:pStyle w:val="TableParagraph"/>
              <w:rPr>
                <w:b/>
                <w:sz w:val="24"/>
              </w:rPr>
            </w:pPr>
            <w:r w:rsidRPr="004569A7">
              <w:rPr>
                <w:b/>
                <w:sz w:val="24"/>
              </w:rPr>
              <w:t>У 1.1. 01</w:t>
            </w:r>
          </w:p>
        </w:tc>
      </w:tr>
      <w:tr w:rsidR="004569A7" w:rsidTr="006C21D5">
        <w:trPr>
          <w:trHeight w:val="1103"/>
        </w:trPr>
        <w:tc>
          <w:tcPr>
            <w:tcW w:w="1764" w:type="dxa"/>
            <w:vMerge/>
            <w:tcBorders>
              <w:top w:val="nil"/>
              <w:left w:val="single" w:sz="4" w:space="0" w:color="000000"/>
              <w:bottom w:val="single" w:sz="4" w:space="0" w:color="000000"/>
              <w:right w:val="single" w:sz="4" w:space="0" w:color="000000"/>
            </w:tcBorders>
          </w:tcPr>
          <w:p w:rsidR="004569A7" w:rsidRDefault="004569A7"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4569A7" w:rsidRPr="00C6786C" w:rsidRDefault="004569A7" w:rsidP="003D005A">
            <w:pPr>
              <w:pStyle w:val="TableParagraph"/>
              <w:rPr>
                <w:sz w:val="24"/>
              </w:rPr>
            </w:pPr>
            <w:r w:rsidRPr="00C6786C">
              <w:rPr>
                <w:sz w:val="24"/>
              </w:rPr>
              <w:t>1.Работа постоянной силы при прямолинейном движении, единицы работы. Работа равно-</w:t>
            </w:r>
            <w:r w:rsidRPr="00C6786C">
              <w:rPr>
                <w:spacing w:val="-57"/>
                <w:sz w:val="24"/>
              </w:rPr>
              <w:t xml:space="preserve"> </w:t>
            </w:r>
            <w:r w:rsidRPr="00C6786C">
              <w:rPr>
                <w:sz w:val="24"/>
              </w:rPr>
              <w:t>действующей</w:t>
            </w:r>
            <w:r w:rsidRPr="00C6786C">
              <w:rPr>
                <w:spacing w:val="-2"/>
                <w:sz w:val="24"/>
              </w:rPr>
              <w:t xml:space="preserve"> </w:t>
            </w:r>
            <w:r w:rsidRPr="00C6786C">
              <w:rPr>
                <w:sz w:val="24"/>
              </w:rPr>
              <w:t>силы.</w:t>
            </w:r>
            <w:r w:rsidRPr="00C6786C">
              <w:rPr>
                <w:spacing w:val="-3"/>
                <w:sz w:val="24"/>
              </w:rPr>
              <w:t xml:space="preserve"> </w:t>
            </w:r>
            <w:r w:rsidRPr="00C6786C">
              <w:rPr>
                <w:sz w:val="24"/>
              </w:rPr>
              <w:t>Работа</w:t>
            </w:r>
            <w:r w:rsidRPr="00C6786C">
              <w:rPr>
                <w:spacing w:val="-2"/>
                <w:sz w:val="24"/>
              </w:rPr>
              <w:t xml:space="preserve"> </w:t>
            </w:r>
            <w:r w:rsidRPr="00C6786C">
              <w:rPr>
                <w:sz w:val="24"/>
              </w:rPr>
              <w:t>силы</w:t>
            </w:r>
            <w:r w:rsidRPr="00C6786C">
              <w:rPr>
                <w:spacing w:val="-3"/>
                <w:sz w:val="24"/>
              </w:rPr>
              <w:t xml:space="preserve"> </w:t>
            </w:r>
            <w:r w:rsidRPr="00C6786C">
              <w:rPr>
                <w:sz w:val="24"/>
              </w:rPr>
              <w:t>тяжести.</w:t>
            </w:r>
            <w:r w:rsidRPr="00C6786C">
              <w:rPr>
                <w:spacing w:val="-1"/>
                <w:sz w:val="24"/>
              </w:rPr>
              <w:t xml:space="preserve"> </w:t>
            </w:r>
            <w:r w:rsidRPr="00C6786C">
              <w:rPr>
                <w:sz w:val="24"/>
              </w:rPr>
              <w:t>Работа</w:t>
            </w:r>
            <w:r w:rsidRPr="00C6786C">
              <w:rPr>
                <w:spacing w:val="-3"/>
                <w:sz w:val="24"/>
              </w:rPr>
              <w:t xml:space="preserve"> </w:t>
            </w:r>
            <w:r w:rsidRPr="00C6786C">
              <w:rPr>
                <w:sz w:val="24"/>
              </w:rPr>
              <w:t>движущих</w:t>
            </w:r>
            <w:r w:rsidRPr="00C6786C">
              <w:rPr>
                <w:spacing w:val="1"/>
                <w:sz w:val="24"/>
              </w:rPr>
              <w:t xml:space="preserve"> </w:t>
            </w:r>
            <w:r w:rsidRPr="00C6786C">
              <w:rPr>
                <w:sz w:val="24"/>
              </w:rPr>
              <w:t>сил</w:t>
            </w:r>
            <w:r w:rsidRPr="00C6786C">
              <w:rPr>
                <w:spacing w:val="-3"/>
                <w:sz w:val="24"/>
              </w:rPr>
              <w:t xml:space="preserve"> </w:t>
            </w:r>
            <w:r w:rsidRPr="00C6786C">
              <w:rPr>
                <w:sz w:val="24"/>
              </w:rPr>
              <w:t>и</w:t>
            </w:r>
            <w:r w:rsidRPr="00C6786C">
              <w:rPr>
                <w:spacing w:val="-1"/>
                <w:sz w:val="24"/>
              </w:rPr>
              <w:t xml:space="preserve"> </w:t>
            </w:r>
            <w:r w:rsidRPr="00C6786C">
              <w:rPr>
                <w:sz w:val="24"/>
              </w:rPr>
              <w:t>сил</w:t>
            </w:r>
            <w:r w:rsidRPr="00C6786C">
              <w:rPr>
                <w:spacing w:val="-2"/>
                <w:sz w:val="24"/>
              </w:rPr>
              <w:t xml:space="preserve"> </w:t>
            </w:r>
            <w:r w:rsidRPr="00C6786C">
              <w:rPr>
                <w:sz w:val="24"/>
              </w:rPr>
              <w:t>сопротивления.</w:t>
            </w:r>
          </w:p>
          <w:p w:rsidR="004569A7" w:rsidRDefault="004569A7" w:rsidP="003D005A">
            <w:pPr>
              <w:pStyle w:val="TableParagraph"/>
              <w:spacing w:line="270" w:lineRule="atLeast"/>
              <w:rPr>
                <w:sz w:val="24"/>
              </w:rPr>
            </w:pPr>
            <w:r w:rsidRPr="00C6786C">
              <w:rPr>
                <w:sz w:val="24"/>
              </w:rPr>
              <w:t>Мощность;</w:t>
            </w:r>
            <w:r w:rsidRPr="00C6786C">
              <w:rPr>
                <w:spacing w:val="-4"/>
                <w:sz w:val="24"/>
              </w:rPr>
              <w:t xml:space="preserve"> </w:t>
            </w:r>
            <w:r w:rsidRPr="00C6786C">
              <w:rPr>
                <w:sz w:val="24"/>
              </w:rPr>
              <w:t>единицы</w:t>
            </w:r>
            <w:r w:rsidRPr="00C6786C">
              <w:rPr>
                <w:spacing w:val="-3"/>
                <w:sz w:val="24"/>
              </w:rPr>
              <w:t xml:space="preserve"> </w:t>
            </w:r>
            <w:r w:rsidRPr="00C6786C">
              <w:rPr>
                <w:sz w:val="24"/>
              </w:rPr>
              <w:t>мощности.</w:t>
            </w:r>
            <w:r w:rsidRPr="00C6786C">
              <w:rPr>
                <w:spacing w:val="-3"/>
                <w:sz w:val="24"/>
              </w:rPr>
              <w:t xml:space="preserve"> </w:t>
            </w:r>
            <w:r w:rsidRPr="00C6786C">
              <w:rPr>
                <w:sz w:val="24"/>
              </w:rPr>
              <w:t>Понятие</w:t>
            </w:r>
            <w:r w:rsidRPr="00C6786C">
              <w:rPr>
                <w:spacing w:val="-4"/>
                <w:sz w:val="24"/>
              </w:rPr>
              <w:t xml:space="preserve"> </w:t>
            </w:r>
            <w:r w:rsidRPr="00C6786C">
              <w:rPr>
                <w:sz w:val="24"/>
              </w:rPr>
              <w:t>о</w:t>
            </w:r>
            <w:r w:rsidRPr="00C6786C">
              <w:rPr>
                <w:spacing w:val="-4"/>
                <w:sz w:val="24"/>
              </w:rPr>
              <w:t xml:space="preserve"> </w:t>
            </w:r>
            <w:r w:rsidRPr="00C6786C">
              <w:rPr>
                <w:sz w:val="24"/>
              </w:rPr>
              <w:t>коэффициенте</w:t>
            </w:r>
            <w:r w:rsidRPr="00C6786C">
              <w:rPr>
                <w:spacing w:val="-4"/>
                <w:sz w:val="24"/>
              </w:rPr>
              <w:t xml:space="preserve"> </w:t>
            </w:r>
            <w:r w:rsidRPr="00C6786C">
              <w:rPr>
                <w:sz w:val="24"/>
              </w:rPr>
              <w:t>полезного</w:t>
            </w:r>
            <w:r w:rsidRPr="00C6786C">
              <w:rPr>
                <w:spacing w:val="-3"/>
                <w:sz w:val="24"/>
              </w:rPr>
              <w:t xml:space="preserve"> </w:t>
            </w:r>
            <w:r w:rsidRPr="00C6786C">
              <w:rPr>
                <w:sz w:val="24"/>
              </w:rPr>
              <w:t>действия.</w:t>
            </w:r>
            <w:r w:rsidRPr="00C6786C">
              <w:rPr>
                <w:spacing w:val="-3"/>
                <w:sz w:val="24"/>
              </w:rPr>
              <w:t xml:space="preserve"> </w:t>
            </w:r>
            <w:r>
              <w:rPr>
                <w:sz w:val="24"/>
              </w:rPr>
              <w:t>Работа</w:t>
            </w:r>
            <w:r>
              <w:rPr>
                <w:spacing w:val="-5"/>
                <w:sz w:val="24"/>
              </w:rPr>
              <w:t xml:space="preserve"> </w:t>
            </w:r>
            <w:r>
              <w:rPr>
                <w:sz w:val="24"/>
              </w:rPr>
              <w:t>и</w:t>
            </w:r>
            <w:r>
              <w:rPr>
                <w:spacing w:val="-57"/>
                <w:sz w:val="24"/>
              </w:rPr>
              <w:t xml:space="preserve"> </w:t>
            </w:r>
            <w:r>
              <w:rPr>
                <w:sz w:val="24"/>
              </w:rPr>
              <w:t>мощность</w:t>
            </w:r>
            <w:r>
              <w:rPr>
                <w:spacing w:val="-1"/>
                <w:sz w:val="24"/>
              </w:rPr>
              <w:t xml:space="preserve"> </w:t>
            </w:r>
            <w:r>
              <w:rPr>
                <w:sz w:val="24"/>
              </w:rPr>
              <w:t>силы</w:t>
            </w:r>
            <w:r>
              <w:rPr>
                <w:spacing w:val="-1"/>
                <w:sz w:val="24"/>
              </w:rPr>
              <w:t xml:space="preserve"> </w:t>
            </w:r>
            <w:r>
              <w:rPr>
                <w:sz w:val="24"/>
              </w:rPr>
              <w:t>при вращательном</w:t>
            </w:r>
            <w:r>
              <w:rPr>
                <w:spacing w:val="-1"/>
                <w:sz w:val="24"/>
              </w:rPr>
              <w:t xml:space="preserve"> </w:t>
            </w:r>
            <w:r>
              <w:rPr>
                <w:sz w:val="24"/>
              </w:rPr>
              <w:t>движении.</w:t>
            </w:r>
          </w:p>
        </w:tc>
        <w:tc>
          <w:tcPr>
            <w:tcW w:w="1017" w:type="dxa"/>
            <w:vMerge/>
            <w:tcBorders>
              <w:top w:val="nil"/>
              <w:left w:val="single" w:sz="4" w:space="0" w:color="000000"/>
              <w:bottom w:val="single" w:sz="4" w:space="0" w:color="000000"/>
              <w:right w:val="single" w:sz="4" w:space="0" w:color="000000"/>
            </w:tcBorders>
          </w:tcPr>
          <w:p w:rsidR="004569A7" w:rsidRDefault="004569A7"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4569A7" w:rsidRDefault="004569A7" w:rsidP="003D005A">
            <w:pPr>
              <w:rPr>
                <w:sz w:val="2"/>
                <w:szCs w:val="2"/>
              </w:rPr>
            </w:pPr>
          </w:p>
        </w:tc>
        <w:tc>
          <w:tcPr>
            <w:tcW w:w="1559" w:type="dxa"/>
            <w:vMerge/>
            <w:tcBorders>
              <w:left w:val="single" w:sz="4" w:space="0" w:color="000000"/>
              <w:bottom w:val="single" w:sz="4" w:space="0" w:color="000000"/>
              <w:right w:val="single" w:sz="4" w:space="0" w:color="000000"/>
            </w:tcBorders>
          </w:tcPr>
          <w:p w:rsidR="004569A7" w:rsidRDefault="004569A7" w:rsidP="003D005A">
            <w:pPr>
              <w:rPr>
                <w:sz w:val="2"/>
                <w:szCs w:val="2"/>
              </w:rPr>
            </w:pPr>
          </w:p>
        </w:tc>
      </w:tr>
      <w:tr w:rsidR="00DD17DA" w:rsidTr="00DD17DA">
        <w:trPr>
          <w:trHeight w:val="276"/>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4569A7"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4569A7" w:rsidRPr="00C6786C" w:rsidRDefault="004569A7" w:rsidP="003D005A">
            <w:pPr>
              <w:pStyle w:val="TableParagraph"/>
              <w:rPr>
                <w:b/>
                <w:sz w:val="24"/>
              </w:rPr>
            </w:pPr>
            <w:r>
              <w:rPr>
                <w:b/>
                <w:sz w:val="24"/>
              </w:rPr>
              <w:t xml:space="preserve">Тема 1.12 </w:t>
            </w:r>
            <w:r w:rsidRPr="00C6786C">
              <w:rPr>
                <w:b/>
                <w:spacing w:val="1"/>
                <w:sz w:val="24"/>
              </w:rPr>
              <w:t xml:space="preserve"> </w:t>
            </w:r>
            <w:r w:rsidRPr="00C6786C">
              <w:rPr>
                <w:b/>
                <w:sz w:val="24"/>
              </w:rPr>
              <w:t>Общие тео-</w:t>
            </w:r>
            <w:r w:rsidRPr="00C6786C">
              <w:rPr>
                <w:b/>
                <w:spacing w:val="-57"/>
                <w:sz w:val="24"/>
              </w:rPr>
              <w:t xml:space="preserve"> </w:t>
            </w:r>
            <w:r w:rsidRPr="00C6786C">
              <w:rPr>
                <w:b/>
                <w:spacing w:val="-1"/>
                <w:sz w:val="24"/>
              </w:rPr>
              <w:t>ремы дина-</w:t>
            </w:r>
            <w:r w:rsidRPr="00C6786C">
              <w:rPr>
                <w:b/>
                <w:spacing w:val="-57"/>
                <w:sz w:val="24"/>
              </w:rPr>
              <w:t xml:space="preserve"> </w:t>
            </w:r>
            <w:r w:rsidRPr="00C6786C">
              <w:rPr>
                <w:b/>
                <w:sz w:val="24"/>
              </w:rPr>
              <w:t>мики</w:t>
            </w:r>
          </w:p>
        </w:tc>
        <w:tc>
          <w:tcPr>
            <w:tcW w:w="9550" w:type="dxa"/>
            <w:tcBorders>
              <w:top w:val="single" w:sz="4" w:space="0" w:color="000000"/>
              <w:left w:val="single" w:sz="4" w:space="0" w:color="000000"/>
              <w:bottom w:val="single" w:sz="4" w:space="0" w:color="000000"/>
              <w:right w:val="single" w:sz="4" w:space="0" w:color="000000"/>
            </w:tcBorders>
          </w:tcPr>
          <w:p w:rsidR="004569A7" w:rsidRDefault="004569A7" w:rsidP="003D005A">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4569A7" w:rsidRDefault="004569A7" w:rsidP="003D005A">
            <w:pPr>
              <w:pStyle w:val="TableParagraph"/>
              <w:spacing w:line="273" w:lineRule="exact"/>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4569A7" w:rsidRDefault="004569A7" w:rsidP="003D005A">
            <w:pPr>
              <w:pStyle w:val="TableParagraph"/>
              <w:rPr>
                <w:b/>
                <w:sz w:val="24"/>
              </w:rPr>
            </w:pPr>
            <w:r>
              <w:rPr>
                <w:b/>
                <w:sz w:val="24"/>
              </w:rPr>
              <w:t>ОК 02</w:t>
            </w:r>
          </w:p>
          <w:p w:rsidR="004569A7" w:rsidRDefault="004569A7" w:rsidP="003D005A">
            <w:pPr>
              <w:pStyle w:val="TableParagraph"/>
              <w:rPr>
                <w:b/>
                <w:sz w:val="24"/>
              </w:rPr>
            </w:pPr>
            <w:r>
              <w:rPr>
                <w:b/>
                <w:sz w:val="24"/>
              </w:rPr>
              <w:t>ОК 03</w:t>
            </w:r>
          </w:p>
          <w:p w:rsidR="004569A7" w:rsidRDefault="004569A7"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4569A7" w:rsidRPr="004569A7" w:rsidRDefault="004569A7" w:rsidP="004569A7">
            <w:pPr>
              <w:pStyle w:val="TableParagraph"/>
              <w:rPr>
                <w:b/>
                <w:sz w:val="24"/>
              </w:rPr>
            </w:pPr>
            <w:r w:rsidRPr="004569A7">
              <w:rPr>
                <w:b/>
                <w:sz w:val="24"/>
              </w:rPr>
              <w:t>Уо 02.01</w:t>
            </w:r>
          </w:p>
          <w:p w:rsidR="004569A7" w:rsidRDefault="004569A7" w:rsidP="004569A7">
            <w:pPr>
              <w:pStyle w:val="TableParagraph"/>
              <w:rPr>
                <w:b/>
                <w:sz w:val="24"/>
              </w:rPr>
            </w:pPr>
            <w:r w:rsidRPr="004569A7">
              <w:rPr>
                <w:b/>
                <w:sz w:val="24"/>
              </w:rPr>
              <w:t>Зо 02.02</w:t>
            </w:r>
          </w:p>
          <w:p w:rsidR="004569A7" w:rsidRDefault="004569A7" w:rsidP="004569A7">
            <w:pPr>
              <w:pStyle w:val="TableParagraph"/>
              <w:rPr>
                <w:b/>
                <w:sz w:val="24"/>
              </w:rPr>
            </w:pPr>
            <w:r w:rsidRPr="004569A7">
              <w:rPr>
                <w:b/>
                <w:sz w:val="24"/>
              </w:rPr>
              <w:t>У 1.1. 01</w:t>
            </w:r>
          </w:p>
        </w:tc>
      </w:tr>
      <w:tr w:rsidR="004569A7" w:rsidTr="006C21D5">
        <w:trPr>
          <w:trHeight w:val="829"/>
        </w:trPr>
        <w:tc>
          <w:tcPr>
            <w:tcW w:w="1764" w:type="dxa"/>
            <w:vMerge/>
            <w:tcBorders>
              <w:top w:val="nil"/>
              <w:left w:val="single" w:sz="4" w:space="0" w:color="000000"/>
              <w:bottom w:val="single" w:sz="4" w:space="0" w:color="000000"/>
              <w:right w:val="single" w:sz="4" w:space="0" w:color="000000"/>
            </w:tcBorders>
          </w:tcPr>
          <w:p w:rsidR="004569A7" w:rsidRDefault="004569A7"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4569A7" w:rsidRPr="00C6786C" w:rsidRDefault="004569A7" w:rsidP="003D005A">
            <w:pPr>
              <w:pStyle w:val="TableParagraph"/>
              <w:spacing w:line="270" w:lineRule="exact"/>
              <w:rPr>
                <w:sz w:val="24"/>
              </w:rPr>
            </w:pPr>
            <w:r w:rsidRPr="00C6786C">
              <w:rPr>
                <w:sz w:val="24"/>
              </w:rPr>
              <w:t>1.Импульс</w:t>
            </w:r>
            <w:r w:rsidRPr="00C6786C">
              <w:rPr>
                <w:spacing w:val="-4"/>
                <w:sz w:val="24"/>
              </w:rPr>
              <w:t xml:space="preserve"> </w:t>
            </w:r>
            <w:r w:rsidRPr="00C6786C">
              <w:rPr>
                <w:sz w:val="24"/>
              </w:rPr>
              <w:t>силы.</w:t>
            </w:r>
            <w:r w:rsidRPr="00C6786C">
              <w:rPr>
                <w:spacing w:val="-3"/>
                <w:sz w:val="24"/>
              </w:rPr>
              <w:t xml:space="preserve"> </w:t>
            </w:r>
            <w:r w:rsidRPr="00C6786C">
              <w:rPr>
                <w:sz w:val="24"/>
              </w:rPr>
              <w:t>Количество</w:t>
            </w:r>
            <w:r w:rsidRPr="00C6786C">
              <w:rPr>
                <w:spacing w:val="-3"/>
                <w:sz w:val="24"/>
              </w:rPr>
              <w:t xml:space="preserve"> </w:t>
            </w:r>
            <w:r w:rsidRPr="00C6786C">
              <w:rPr>
                <w:sz w:val="24"/>
              </w:rPr>
              <w:t>движения.</w:t>
            </w:r>
            <w:r w:rsidRPr="00C6786C">
              <w:rPr>
                <w:spacing w:val="-2"/>
                <w:sz w:val="24"/>
              </w:rPr>
              <w:t xml:space="preserve"> </w:t>
            </w:r>
            <w:r w:rsidRPr="00C6786C">
              <w:rPr>
                <w:sz w:val="24"/>
              </w:rPr>
              <w:t>Теорема</w:t>
            </w:r>
            <w:r w:rsidRPr="00C6786C">
              <w:rPr>
                <w:spacing w:val="-3"/>
                <w:sz w:val="24"/>
              </w:rPr>
              <w:t xml:space="preserve"> </w:t>
            </w:r>
            <w:r w:rsidRPr="00C6786C">
              <w:rPr>
                <w:sz w:val="24"/>
              </w:rPr>
              <w:t>о</w:t>
            </w:r>
            <w:r w:rsidRPr="00C6786C">
              <w:rPr>
                <w:spacing w:val="-2"/>
                <w:sz w:val="24"/>
              </w:rPr>
              <w:t xml:space="preserve"> </w:t>
            </w:r>
            <w:r w:rsidRPr="00C6786C">
              <w:rPr>
                <w:sz w:val="24"/>
              </w:rPr>
              <w:t>количестве</w:t>
            </w:r>
            <w:r w:rsidRPr="00C6786C">
              <w:rPr>
                <w:spacing w:val="-4"/>
                <w:sz w:val="24"/>
              </w:rPr>
              <w:t xml:space="preserve"> </w:t>
            </w:r>
            <w:r w:rsidRPr="00C6786C">
              <w:rPr>
                <w:sz w:val="24"/>
              </w:rPr>
              <w:t>движения</w:t>
            </w:r>
            <w:r w:rsidRPr="00C6786C">
              <w:rPr>
                <w:spacing w:val="-2"/>
                <w:sz w:val="24"/>
              </w:rPr>
              <w:t xml:space="preserve"> </w:t>
            </w:r>
            <w:r w:rsidRPr="00C6786C">
              <w:rPr>
                <w:sz w:val="24"/>
              </w:rPr>
              <w:t>точки.</w:t>
            </w:r>
            <w:r w:rsidRPr="00C6786C">
              <w:rPr>
                <w:spacing w:val="-2"/>
                <w:sz w:val="24"/>
              </w:rPr>
              <w:t xml:space="preserve"> </w:t>
            </w:r>
            <w:r w:rsidRPr="00C6786C">
              <w:rPr>
                <w:sz w:val="24"/>
              </w:rPr>
              <w:t>Теорема</w:t>
            </w:r>
            <w:r w:rsidRPr="00C6786C">
              <w:rPr>
                <w:spacing w:val="-3"/>
                <w:sz w:val="24"/>
              </w:rPr>
              <w:t xml:space="preserve"> </w:t>
            </w:r>
            <w:r w:rsidRPr="00C6786C">
              <w:rPr>
                <w:sz w:val="24"/>
              </w:rPr>
              <w:t>о</w:t>
            </w:r>
            <w:r>
              <w:rPr>
                <w:sz w:val="24"/>
              </w:rPr>
              <w:t xml:space="preserve"> </w:t>
            </w:r>
            <w:r w:rsidRPr="00C6786C">
              <w:rPr>
                <w:sz w:val="24"/>
              </w:rPr>
              <w:t>кинетической</w:t>
            </w:r>
            <w:r w:rsidRPr="00C6786C">
              <w:rPr>
                <w:spacing w:val="-4"/>
                <w:sz w:val="24"/>
              </w:rPr>
              <w:t xml:space="preserve"> </w:t>
            </w:r>
            <w:r w:rsidRPr="00C6786C">
              <w:rPr>
                <w:sz w:val="24"/>
              </w:rPr>
              <w:t>энергии</w:t>
            </w:r>
            <w:r w:rsidRPr="00C6786C">
              <w:rPr>
                <w:spacing w:val="-4"/>
                <w:sz w:val="24"/>
              </w:rPr>
              <w:t xml:space="preserve"> </w:t>
            </w:r>
            <w:r w:rsidRPr="00C6786C">
              <w:rPr>
                <w:sz w:val="24"/>
              </w:rPr>
              <w:t>точки.</w:t>
            </w:r>
            <w:r w:rsidRPr="00C6786C">
              <w:rPr>
                <w:spacing w:val="-4"/>
                <w:sz w:val="24"/>
              </w:rPr>
              <w:t xml:space="preserve"> </w:t>
            </w:r>
            <w:r w:rsidRPr="00C6786C">
              <w:rPr>
                <w:sz w:val="24"/>
              </w:rPr>
              <w:t>Момент</w:t>
            </w:r>
            <w:r w:rsidRPr="00C6786C">
              <w:rPr>
                <w:spacing w:val="-4"/>
                <w:sz w:val="24"/>
              </w:rPr>
              <w:t xml:space="preserve"> </w:t>
            </w:r>
            <w:r w:rsidRPr="00C6786C">
              <w:rPr>
                <w:sz w:val="24"/>
              </w:rPr>
              <w:t>инерции</w:t>
            </w:r>
            <w:r w:rsidRPr="00C6786C">
              <w:rPr>
                <w:spacing w:val="-6"/>
                <w:sz w:val="24"/>
              </w:rPr>
              <w:t xml:space="preserve"> </w:t>
            </w:r>
            <w:r w:rsidRPr="00C6786C">
              <w:rPr>
                <w:sz w:val="24"/>
              </w:rPr>
              <w:t>тела.</w:t>
            </w:r>
            <w:r w:rsidRPr="00C6786C">
              <w:rPr>
                <w:spacing w:val="-4"/>
                <w:sz w:val="24"/>
              </w:rPr>
              <w:t xml:space="preserve"> </w:t>
            </w:r>
            <w:r w:rsidRPr="00C6786C">
              <w:rPr>
                <w:sz w:val="24"/>
              </w:rPr>
              <w:t>Основное</w:t>
            </w:r>
            <w:r w:rsidRPr="00C6786C">
              <w:rPr>
                <w:spacing w:val="-1"/>
                <w:sz w:val="24"/>
              </w:rPr>
              <w:t xml:space="preserve"> </w:t>
            </w:r>
            <w:r w:rsidRPr="00C6786C">
              <w:rPr>
                <w:sz w:val="24"/>
              </w:rPr>
              <w:t>уравнение</w:t>
            </w:r>
            <w:r w:rsidRPr="00C6786C">
              <w:rPr>
                <w:spacing w:val="-5"/>
                <w:sz w:val="24"/>
              </w:rPr>
              <w:t xml:space="preserve"> </w:t>
            </w:r>
            <w:r w:rsidRPr="00C6786C">
              <w:rPr>
                <w:sz w:val="24"/>
              </w:rPr>
              <w:t>динамики</w:t>
            </w:r>
            <w:r w:rsidRPr="00C6786C">
              <w:rPr>
                <w:spacing w:val="-4"/>
                <w:sz w:val="24"/>
              </w:rPr>
              <w:t xml:space="preserve"> </w:t>
            </w:r>
            <w:r w:rsidRPr="00C6786C">
              <w:rPr>
                <w:sz w:val="24"/>
              </w:rPr>
              <w:t>при</w:t>
            </w:r>
            <w:r w:rsidRPr="00C6786C">
              <w:rPr>
                <w:spacing w:val="-57"/>
                <w:sz w:val="24"/>
              </w:rPr>
              <w:t xml:space="preserve"> </w:t>
            </w:r>
            <w:r w:rsidRPr="00C6786C">
              <w:rPr>
                <w:sz w:val="24"/>
              </w:rPr>
              <w:t>поступательном</w:t>
            </w:r>
            <w:r w:rsidRPr="00C6786C">
              <w:rPr>
                <w:spacing w:val="-2"/>
                <w:sz w:val="24"/>
              </w:rPr>
              <w:t xml:space="preserve"> </w:t>
            </w:r>
            <w:r w:rsidRPr="00C6786C">
              <w:rPr>
                <w:sz w:val="24"/>
              </w:rPr>
              <w:t>и</w:t>
            </w:r>
            <w:r w:rsidRPr="00C6786C">
              <w:rPr>
                <w:spacing w:val="59"/>
                <w:sz w:val="24"/>
              </w:rPr>
              <w:t xml:space="preserve"> </w:t>
            </w:r>
            <w:r w:rsidRPr="00C6786C">
              <w:rPr>
                <w:sz w:val="24"/>
              </w:rPr>
              <w:t>вращательном</w:t>
            </w:r>
            <w:r w:rsidRPr="00C6786C">
              <w:rPr>
                <w:spacing w:val="-1"/>
                <w:sz w:val="24"/>
              </w:rPr>
              <w:t xml:space="preserve"> </w:t>
            </w:r>
            <w:r w:rsidRPr="00C6786C">
              <w:rPr>
                <w:sz w:val="24"/>
              </w:rPr>
              <w:t>движениях</w:t>
            </w:r>
            <w:r w:rsidRPr="00C6786C">
              <w:rPr>
                <w:spacing w:val="-1"/>
                <w:sz w:val="24"/>
              </w:rPr>
              <w:t xml:space="preserve"> </w:t>
            </w:r>
            <w:r w:rsidRPr="00C6786C">
              <w:rPr>
                <w:sz w:val="24"/>
              </w:rPr>
              <w:t>твердого</w:t>
            </w:r>
            <w:r w:rsidRPr="00C6786C">
              <w:rPr>
                <w:spacing w:val="-1"/>
                <w:sz w:val="24"/>
              </w:rPr>
              <w:t xml:space="preserve"> </w:t>
            </w:r>
            <w:r w:rsidRPr="00C6786C">
              <w:rPr>
                <w:sz w:val="24"/>
              </w:rPr>
              <w:t>тела.</w:t>
            </w:r>
          </w:p>
        </w:tc>
        <w:tc>
          <w:tcPr>
            <w:tcW w:w="1017" w:type="dxa"/>
            <w:vMerge/>
            <w:tcBorders>
              <w:top w:val="nil"/>
              <w:left w:val="single" w:sz="4" w:space="0" w:color="000000"/>
              <w:bottom w:val="single" w:sz="4" w:space="0" w:color="000000"/>
              <w:right w:val="single" w:sz="4" w:space="0" w:color="000000"/>
            </w:tcBorders>
          </w:tcPr>
          <w:p w:rsidR="004569A7" w:rsidRPr="00C6786C" w:rsidRDefault="004569A7"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4569A7" w:rsidRPr="00C6786C" w:rsidRDefault="004569A7" w:rsidP="003D005A">
            <w:pPr>
              <w:rPr>
                <w:sz w:val="2"/>
                <w:szCs w:val="2"/>
              </w:rPr>
            </w:pPr>
          </w:p>
        </w:tc>
        <w:tc>
          <w:tcPr>
            <w:tcW w:w="1559" w:type="dxa"/>
            <w:vMerge/>
            <w:tcBorders>
              <w:left w:val="single" w:sz="4" w:space="0" w:color="000000"/>
              <w:right w:val="single" w:sz="4" w:space="0" w:color="000000"/>
            </w:tcBorders>
          </w:tcPr>
          <w:p w:rsidR="004569A7" w:rsidRPr="00C6786C" w:rsidRDefault="004569A7" w:rsidP="003D005A">
            <w:pPr>
              <w:rPr>
                <w:sz w:val="2"/>
                <w:szCs w:val="2"/>
              </w:rPr>
            </w:pPr>
          </w:p>
        </w:tc>
      </w:tr>
      <w:tr w:rsidR="004569A7" w:rsidTr="006C21D5">
        <w:trPr>
          <w:trHeight w:val="275"/>
        </w:trPr>
        <w:tc>
          <w:tcPr>
            <w:tcW w:w="1764" w:type="dxa"/>
            <w:vMerge/>
            <w:tcBorders>
              <w:top w:val="nil"/>
              <w:left w:val="single" w:sz="4" w:space="0" w:color="000000"/>
              <w:bottom w:val="single" w:sz="4" w:space="0" w:color="000000"/>
              <w:right w:val="single" w:sz="4" w:space="0" w:color="000000"/>
            </w:tcBorders>
          </w:tcPr>
          <w:p w:rsidR="004569A7" w:rsidRPr="00C6786C" w:rsidRDefault="004569A7"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4569A7" w:rsidRPr="00C6786C" w:rsidRDefault="004569A7"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4569A7" w:rsidRDefault="004569A7"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4569A7" w:rsidRDefault="004569A7" w:rsidP="003D005A">
            <w:pPr>
              <w:rPr>
                <w:sz w:val="2"/>
                <w:szCs w:val="2"/>
              </w:rPr>
            </w:pPr>
          </w:p>
        </w:tc>
        <w:tc>
          <w:tcPr>
            <w:tcW w:w="1559" w:type="dxa"/>
            <w:vMerge/>
            <w:tcBorders>
              <w:left w:val="single" w:sz="4" w:space="0" w:color="000000"/>
              <w:bottom w:val="single" w:sz="4" w:space="0" w:color="000000"/>
              <w:right w:val="single" w:sz="4" w:space="0" w:color="000000"/>
            </w:tcBorders>
          </w:tcPr>
          <w:p w:rsidR="004569A7" w:rsidRDefault="004569A7" w:rsidP="003D005A">
            <w:pPr>
              <w:rPr>
                <w:sz w:val="2"/>
                <w:szCs w:val="2"/>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3"/>
                <w:sz w:val="24"/>
              </w:rPr>
              <w:t xml:space="preserve"> </w:t>
            </w:r>
            <w:r w:rsidRPr="00C6786C">
              <w:rPr>
                <w:b/>
                <w:sz w:val="24"/>
              </w:rPr>
              <w:t>обучающихся</w:t>
            </w:r>
            <w:r w:rsidRPr="00C6786C">
              <w:rPr>
                <w:b/>
                <w:spacing w:val="-4"/>
                <w:sz w:val="24"/>
              </w:rPr>
              <w:t xml:space="preserve"> </w:t>
            </w:r>
            <w:r w:rsidRPr="00C6786C">
              <w:rPr>
                <w:b/>
                <w:sz w:val="24"/>
              </w:rPr>
              <w:t>примерная</w:t>
            </w:r>
            <w:r w:rsidRPr="00C6786C">
              <w:rPr>
                <w:b/>
                <w:spacing w:val="-3"/>
                <w:sz w:val="24"/>
              </w:rPr>
              <w:t xml:space="preserve"> </w:t>
            </w:r>
            <w:r w:rsidRPr="00C6786C">
              <w:rPr>
                <w:b/>
                <w:sz w:val="24"/>
              </w:rPr>
              <w:t>тематика</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DD17DA" w:rsidTr="00DD17DA">
        <w:trPr>
          <w:trHeight w:val="275"/>
        </w:trPr>
        <w:tc>
          <w:tcPr>
            <w:tcW w:w="11314" w:type="dxa"/>
            <w:gridSpan w:val="2"/>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rPr>
                <w:b/>
                <w:sz w:val="24"/>
              </w:rPr>
            </w:pPr>
            <w:r>
              <w:rPr>
                <w:b/>
                <w:sz w:val="24"/>
              </w:rPr>
              <w:t>Раздел</w:t>
            </w:r>
            <w:r>
              <w:rPr>
                <w:b/>
                <w:spacing w:val="-12"/>
                <w:sz w:val="24"/>
              </w:rPr>
              <w:t xml:space="preserve"> </w:t>
            </w:r>
            <w:r>
              <w:rPr>
                <w:b/>
                <w:sz w:val="24"/>
              </w:rPr>
              <w:t>2.</w:t>
            </w:r>
            <w:r>
              <w:rPr>
                <w:b/>
                <w:spacing w:val="-10"/>
                <w:sz w:val="24"/>
              </w:rPr>
              <w:t xml:space="preserve"> </w:t>
            </w:r>
            <w:r>
              <w:rPr>
                <w:b/>
                <w:sz w:val="24"/>
              </w:rPr>
              <w:t>Сопротивление</w:t>
            </w:r>
            <w:r>
              <w:rPr>
                <w:b/>
                <w:spacing w:val="-12"/>
                <w:sz w:val="24"/>
              </w:rPr>
              <w:t xml:space="preserve"> </w:t>
            </w:r>
            <w:r>
              <w:rPr>
                <w:b/>
                <w:sz w:val="24"/>
              </w:rPr>
              <w:t>материалов</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b/>
                <w:sz w:val="24"/>
              </w:rPr>
            </w:pPr>
          </w:p>
        </w:tc>
        <w:tc>
          <w:tcPr>
            <w:tcW w:w="14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rPr>
                <w:sz w:val="20"/>
              </w:rPr>
            </w:pPr>
          </w:p>
        </w:tc>
        <w:tc>
          <w:tcPr>
            <w:tcW w:w="1559"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rPr>
                <w:sz w:val="20"/>
              </w:rPr>
            </w:pPr>
          </w:p>
        </w:tc>
      </w:tr>
      <w:tr w:rsidR="00D70B02"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D70B02" w:rsidRDefault="00D70B02" w:rsidP="003D005A">
            <w:pPr>
              <w:pStyle w:val="TableParagraph"/>
              <w:rPr>
                <w:b/>
                <w:sz w:val="24"/>
              </w:rPr>
            </w:pPr>
            <w:r>
              <w:rPr>
                <w:b/>
                <w:sz w:val="24"/>
              </w:rPr>
              <w:t>Тема 2.1.</w:t>
            </w:r>
            <w:r>
              <w:rPr>
                <w:b/>
                <w:spacing w:val="1"/>
                <w:sz w:val="24"/>
              </w:rPr>
              <w:t xml:space="preserve"> </w:t>
            </w:r>
            <w:r>
              <w:rPr>
                <w:b/>
                <w:spacing w:val="-1"/>
                <w:sz w:val="24"/>
              </w:rPr>
              <w:t>Растяжение</w:t>
            </w:r>
            <w:r>
              <w:rPr>
                <w:b/>
                <w:spacing w:val="-57"/>
                <w:sz w:val="24"/>
              </w:rPr>
              <w:t xml:space="preserve"> </w:t>
            </w:r>
            <w:r>
              <w:rPr>
                <w:b/>
                <w:sz w:val="24"/>
              </w:rPr>
              <w:t>(сжатие)</w:t>
            </w:r>
          </w:p>
        </w:tc>
        <w:tc>
          <w:tcPr>
            <w:tcW w:w="9550" w:type="dxa"/>
            <w:tcBorders>
              <w:top w:val="single" w:sz="4" w:space="0" w:color="000000"/>
              <w:left w:val="single" w:sz="4" w:space="0" w:color="000000"/>
              <w:bottom w:val="single" w:sz="4" w:space="0" w:color="000000"/>
              <w:right w:val="single" w:sz="4" w:space="0" w:color="000000"/>
            </w:tcBorders>
          </w:tcPr>
          <w:p w:rsidR="00D70B02" w:rsidRDefault="00D70B02" w:rsidP="003D005A">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D70B02" w:rsidRDefault="00D70B02" w:rsidP="003D005A">
            <w:pPr>
              <w:pStyle w:val="TableParagraph"/>
              <w:spacing w:line="273" w:lineRule="exact"/>
              <w:jc w:val="center"/>
              <w:rPr>
                <w:b/>
                <w:sz w:val="24"/>
              </w:rPr>
            </w:pPr>
            <w:r>
              <w:rPr>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p>
          <w:p w:rsidR="00D70B02" w:rsidRDefault="00D70B02" w:rsidP="003D005A">
            <w:pPr>
              <w:pStyle w:val="TableParagraph"/>
              <w:rPr>
                <w:b/>
                <w:sz w:val="24"/>
              </w:rPr>
            </w:pPr>
            <w:r>
              <w:rPr>
                <w:b/>
                <w:sz w:val="24"/>
              </w:rPr>
              <w:t>ОК 03</w:t>
            </w:r>
          </w:p>
          <w:p w:rsidR="00D70B02" w:rsidRDefault="00D70B02"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092666" w:rsidRPr="00092666" w:rsidRDefault="00092666" w:rsidP="00092666">
            <w:pPr>
              <w:pStyle w:val="TableParagraph"/>
              <w:rPr>
                <w:b/>
                <w:sz w:val="24"/>
              </w:rPr>
            </w:pPr>
            <w:r w:rsidRPr="00092666">
              <w:rPr>
                <w:b/>
                <w:sz w:val="24"/>
              </w:rPr>
              <w:t>Зо 03.02</w:t>
            </w:r>
          </w:p>
          <w:p w:rsidR="00D70B02" w:rsidRDefault="00092666" w:rsidP="00092666">
            <w:pPr>
              <w:pStyle w:val="TableParagraph"/>
              <w:rPr>
                <w:b/>
                <w:sz w:val="24"/>
              </w:rPr>
            </w:pPr>
            <w:r w:rsidRPr="00092666">
              <w:rPr>
                <w:b/>
                <w:sz w:val="24"/>
              </w:rPr>
              <w:t>Зо 03.03</w:t>
            </w:r>
          </w:p>
          <w:p w:rsidR="00092666" w:rsidRDefault="00092666" w:rsidP="00092666">
            <w:pPr>
              <w:pStyle w:val="TableParagraph"/>
              <w:rPr>
                <w:b/>
                <w:sz w:val="24"/>
              </w:rPr>
            </w:pPr>
            <w:r w:rsidRPr="00092666">
              <w:rPr>
                <w:b/>
                <w:sz w:val="24"/>
              </w:rPr>
              <w:t>У 1.1. 01</w:t>
            </w:r>
          </w:p>
        </w:tc>
      </w:tr>
      <w:tr w:rsidR="00D70B02" w:rsidTr="006C21D5">
        <w:trPr>
          <w:trHeight w:val="2207"/>
        </w:trPr>
        <w:tc>
          <w:tcPr>
            <w:tcW w:w="1764" w:type="dxa"/>
            <w:vMerge/>
            <w:tcBorders>
              <w:top w:val="nil"/>
              <w:left w:val="single" w:sz="4" w:space="0" w:color="000000"/>
              <w:bottom w:val="single" w:sz="4" w:space="0" w:color="000000"/>
              <w:right w:val="single" w:sz="4" w:space="0" w:color="000000"/>
            </w:tcBorders>
          </w:tcPr>
          <w:p w:rsidR="00D70B02" w:rsidRDefault="00D70B02"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70B02" w:rsidRDefault="00D70B02" w:rsidP="003D005A">
            <w:pPr>
              <w:pStyle w:val="TableParagraph"/>
              <w:rPr>
                <w:sz w:val="24"/>
              </w:rPr>
            </w:pPr>
            <w:r w:rsidRPr="00C6786C">
              <w:rPr>
                <w:spacing w:val="-1"/>
                <w:sz w:val="24"/>
              </w:rPr>
              <w:t xml:space="preserve">1.Деформируемое </w:t>
            </w:r>
            <w:r w:rsidRPr="00C6786C">
              <w:rPr>
                <w:sz w:val="24"/>
              </w:rPr>
              <w:t>тело: упругость и пластичность. Основные задачи сопротивления мате-</w:t>
            </w:r>
            <w:r w:rsidRPr="00C6786C">
              <w:rPr>
                <w:spacing w:val="1"/>
                <w:sz w:val="24"/>
              </w:rPr>
              <w:t xml:space="preserve"> </w:t>
            </w:r>
            <w:r w:rsidRPr="00C6786C">
              <w:rPr>
                <w:sz w:val="24"/>
              </w:rPr>
              <w:t>риалов. Классификация нагрузок: поверхностные, объемные; статические динамические,</w:t>
            </w:r>
            <w:r w:rsidRPr="00C6786C">
              <w:rPr>
                <w:spacing w:val="1"/>
                <w:sz w:val="24"/>
              </w:rPr>
              <w:t xml:space="preserve"> </w:t>
            </w:r>
            <w:r w:rsidRPr="00C6786C">
              <w:rPr>
                <w:spacing w:val="-1"/>
                <w:sz w:val="24"/>
              </w:rPr>
              <w:t xml:space="preserve">повторно-переменные. </w:t>
            </w:r>
            <w:r w:rsidRPr="00C6786C">
              <w:rPr>
                <w:sz w:val="24"/>
              </w:rPr>
              <w:t>Продольные и поперечные деформации при растяжении. Закон Гу-</w:t>
            </w:r>
            <w:r w:rsidRPr="00C6786C">
              <w:rPr>
                <w:spacing w:val="-57"/>
                <w:sz w:val="24"/>
              </w:rPr>
              <w:t xml:space="preserve"> </w:t>
            </w:r>
            <w:r w:rsidRPr="00C6786C">
              <w:rPr>
                <w:sz w:val="24"/>
              </w:rPr>
              <w:t>ка.</w:t>
            </w:r>
            <w:r w:rsidRPr="00C6786C">
              <w:rPr>
                <w:spacing w:val="-15"/>
                <w:sz w:val="24"/>
              </w:rPr>
              <w:t xml:space="preserve"> </w:t>
            </w:r>
            <w:r w:rsidRPr="00C6786C">
              <w:rPr>
                <w:sz w:val="24"/>
              </w:rPr>
              <w:t>Коэффициент</w:t>
            </w:r>
            <w:r w:rsidRPr="00C6786C">
              <w:rPr>
                <w:spacing w:val="-13"/>
                <w:sz w:val="24"/>
              </w:rPr>
              <w:t xml:space="preserve"> </w:t>
            </w:r>
            <w:r w:rsidRPr="00C6786C">
              <w:rPr>
                <w:sz w:val="24"/>
              </w:rPr>
              <w:t>Пуассона.</w:t>
            </w:r>
            <w:r w:rsidRPr="00C6786C">
              <w:rPr>
                <w:spacing w:val="-12"/>
                <w:sz w:val="24"/>
              </w:rPr>
              <w:t xml:space="preserve"> </w:t>
            </w:r>
            <w:r w:rsidRPr="00C6786C">
              <w:rPr>
                <w:sz w:val="24"/>
              </w:rPr>
              <w:t>Определение</w:t>
            </w:r>
            <w:r w:rsidRPr="00C6786C">
              <w:rPr>
                <w:spacing w:val="-13"/>
                <w:sz w:val="24"/>
              </w:rPr>
              <w:t xml:space="preserve"> </w:t>
            </w:r>
            <w:r w:rsidRPr="00C6786C">
              <w:rPr>
                <w:sz w:val="24"/>
              </w:rPr>
              <w:t>осевых</w:t>
            </w:r>
            <w:r w:rsidRPr="00C6786C">
              <w:rPr>
                <w:spacing w:val="-13"/>
                <w:sz w:val="24"/>
              </w:rPr>
              <w:t xml:space="preserve"> </w:t>
            </w:r>
            <w:r w:rsidRPr="00C6786C">
              <w:rPr>
                <w:sz w:val="24"/>
              </w:rPr>
              <w:t>перемещений</w:t>
            </w:r>
            <w:r w:rsidRPr="00C6786C">
              <w:rPr>
                <w:spacing w:val="-14"/>
                <w:sz w:val="24"/>
              </w:rPr>
              <w:t xml:space="preserve"> </w:t>
            </w:r>
            <w:r w:rsidRPr="00C6786C">
              <w:rPr>
                <w:sz w:val="24"/>
              </w:rPr>
              <w:t>поперечных</w:t>
            </w:r>
            <w:r w:rsidRPr="00C6786C">
              <w:rPr>
                <w:spacing w:val="-13"/>
                <w:sz w:val="24"/>
              </w:rPr>
              <w:t xml:space="preserve"> </w:t>
            </w:r>
            <w:r w:rsidRPr="00C6786C">
              <w:rPr>
                <w:sz w:val="24"/>
              </w:rPr>
              <w:t>сечений</w:t>
            </w:r>
            <w:r w:rsidRPr="00C6786C">
              <w:rPr>
                <w:spacing w:val="-14"/>
                <w:sz w:val="24"/>
              </w:rPr>
              <w:t xml:space="preserve"> </w:t>
            </w:r>
            <w:r w:rsidRPr="00C6786C">
              <w:rPr>
                <w:sz w:val="24"/>
              </w:rPr>
              <w:t>бруса.</w:t>
            </w:r>
            <w:r w:rsidRPr="00C6786C">
              <w:rPr>
                <w:spacing w:val="-57"/>
                <w:sz w:val="24"/>
              </w:rPr>
              <w:t xml:space="preserve"> </w:t>
            </w:r>
            <w:r w:rsidRPr="00C6786C">
              <w:rPr>
                <w:sz w:val="24"/>
              </w:rPr>
              <w:t>Испытание материалов на растяжение и сжатие при статических нагрузках. Диаграмма</w:t>
            </w:r>
            <w:r w:rsidRPr="00C6786C">
              <w:rPr>
                <w:spacing w:val="1"/>
                <w:sz w:val="24"/>
              </w:rPr>
              <w:t xml:space="preserve"> </w:t>
            </w:r>
            <w:r w:rsidRPr="00C6786C">
              <w:rPr>
                <w:spacing w:val="-1"/>
                <w:sz w:val="24"/>
              </w:rPr>
              <w:t>растяжения</w:t>
            </w:r>
            <w:r w:rsidRPr="00C6786C">
              <w:rPr>
                <w:spacing w:val="-13"/>
                <w:sz w:val="24"/>
              </w:rPr>
              <w:t xml:space="preserve"> </w:t>
            </w:r>
            <w:r w:rsidRPr="00C6786C">
              <w:rPr>
                <w:spacing w:val="-1"/>
                <w:sz w:val="24"/>
              </w:rPr>
              <w:t>пластичных</w:t>
            </w:r>
            <w:r w:rsidRPr="00C6786C">
              <w:rPr>
                <w:spacing w:val="-10"/>
                <w:sz w:val="24"/>
              </w:rPr>
              <w:t xml:space="preserve"> </w:t>
            </w:r>
            <w:r w:rsidRPr="00C6786C">
              <w:rPr>
                <w:sz w:val="24"/>
              </w:rPr>
              <w:t>и</w:t>
            </w:r>
            <w:r w:rsidRPr="00C6786C">
              <w:rPr>
                <w:spacing w:val="-13"/>
                <w:sz w:val="24"/>
              </w:rPr>
              <w:t xml:space="preserve"> </w:t>
            </w:r>
            <w:r w:rsidRPr="00C6786C">
              <w:rPr>
                <w:sz w:val="24"/>
              </w:rPr>
              <w:t>хрупких</w:t>
            </w:r>
            <w:r w:rsidRPr="00C6786C">
              <w:rPr>
                <w:spacing w:val="-11"/>
                <w:sz w:val="24"/>
              </w:rPr>
              <w:t xml:space="preserve"> </w:t>
            </w:r>
            <w:r w:rsidRPr="00C6786C">
              <w:rPr>
                <w:sz w:val="24"/>
              </w:rPr>
              <w:t>материалов.</w:t>
            </w:r>
            <w:r w:rsidRPr="00C6786C">
              <w:rPr>
                <w:spacing w:val="-15"/>
                <w:sz w:val="24"/>
              </w:rPr>
              <w:t xml:space="preserve"> </w:t>
            </w:r>
            <w:r w:rsidRPr="00C6786C">
              <w:rPr>
                <w:sz w:val="24"/>
              </w:rPr>
              <w:t>Механические</w:t>
            </w:r>
            <w:r w:rsidRPr="00C6786C">
              <w:rPr>
                <w:spacing w:val="-13"/>
                <w:sz w:val="24"/>
              </w:rPr>
              <w:t xml:space="preserve"> </w:t>
            </w:r>
            <w:r w:rsidRPr="00C6786C">
              <w:rPr>
                <w:sz w:val="24"/>
              </w:rPr>
              <w:t>характеристики.</w:t>
            </w:r>
            <w:r w:rsidRPr="00C6786C">
              <w:rPr>
                <w:spacing w:val="-12"/>
                <w:sz w:val="24"/>
              </w:rPr>
              <w:t xml:space="preserve"> </w:t>
            </w:r>
            <w:r w:rsidRPr="00C6786C">
              <w:rPr>
                <w:sz w:val="24"/>
              </w:rPr>
              <w:t>Коэффици-</w:t>
            </w:r>
            <w:r w:rsidRPr="00C6786C">
              <w:rPr>
                <w:spacing w:val="-57"/>
                <w:sz w:val="24"/>
              </w:rPr>
              <w:t xml:space="preserve"> </w:t>
            </w:r>
            <w:r w:rsidRPr="00C6786C">
              <w:rPr>
                <w:sz w:val="24"/>
              </w:rPr>
              <w:t>ент</w:t>
            </w:r>
            <w:r w:rsidRPr="00C6786C">
              <w:rPr>
                <w:spacing w:val="-9"/>
                <w:sz w:val="24"/>
              </w:rPr>
              <w:t xml:space="preserve"> </w:t>
            </w:r>
            <w:r w:rsidRPr="00C6786C">
              <w:rPr>
                <w:sz w:val="24"/>
              </w:rPr>
              <w:t>запаса</w:t>
            </w:r>
            <w:r w:rsidRPr="00C6786C">
              <w:rPr>
                <w:spacing w:val="-11"/>
                <w:sz w:val="24"/>
              </w:rPr>
              <w:t xml:space="preserve"> </w:t>
            </w:r>
            <w:r w:rsidRPr="00C6786C">
              <w:rPr>
                <w:sz w:val="24"/>
              </w:rPr>
              <w:t>прочности.</w:t>
            </w:r>
            <w:r w:rsidRPr="00C6786C">
              <w:rPr>
                <w:spacing w:val="-10"/>
                <w:sz w:val="24"/>
              </w:rPr>
              <w:t xml:space="preserve"> </w:t>
            </w:r>
            <w:r w:rsidRPr="00C6786C">
              <w:rPr>
                <w:sz w:val="24"/>
              </w:rPr>
              <w:t>Напряжения</w:t>
            </w:r>
            <w:r w:rsidRPr="00C6786C">
              <w:rPr>
                <w:spacing w:val="-10"/>
                <w:sz w:val="24"/>
              </w:rPr>
              <w:t xml:space="preserve"> </w:t>
            </w:r>
            <w:r w:rsidRPr="00C6786C">
              <w:rPr>
                <w:sz w:val="24"/>
              </w:rPr>
              <w:t>предельные,</w:t>
            </w:r>
            <w:r w:rsidRPr="00C6786C">
              <w:rPr>
                <w:spacing w:val="-7"/>
                <w:sz w:val="24"/>
              </w:rPr>
              <w:t xml:space="preserve"> </w:t>
            </w:r>
            <w:r w:rsidRPr="00C6786C">
              <w:rPr>
                <w:sz w:val="24"/>
              </w:rPr>
              <w:t>допускаемые,</w:t>
            </w:r>
            <w:r w:rsidRPr="00C6786C">
              <w:rPr>
                <w:spacing w:val="-9"/>
                <w:sz w:val="24"/>
              </w:rPr>
              <w:t xml:space="preserve"> </w:t>
            </w:r>
            <w:r w:rsidRPr="00C6786C">
              <w:rPr>
                <w:sz w:val="24"/>
              </w:rPr>
              <w:t>рабочие.</w:t>
            </w:r>
            <w:r w:rsidRPr="00C6786C">
              <w:rPr>
                <w:spacing w:val="-7"/>
                <w:sz w:val="24"/>
              </w:rPr>
              <w:t xml:space="preserve"> </w:t>
            </w:r>
            <w:r>
              <w:rPr>
                <w:sz w:val="24"/>
              </w:rPr>
              <w:t>Условие</w:t>
            </w:r>
            <w:r>
              <w:rPr>
                <w:spacing w:val="-11"/>
                <w:sz w:val="24"/>
              </w:rPr>
              <w:t xml:space="preserve"> </w:t>
            </w:r>
            <w:r>
              <w:rPr>
                <w:sz w:val="24"/>
              </w:rPr>
              <w:t>прочно-</w:t>
            </w:r>
          </w:p>
          <w:p w:rsidR="00D70B02" w:rsidRDefault="00D70B02" w:rsidP="003D005A">
            <w:pPr>
              <w:pStyle w:val="TableParagraph"/>
              <w:spacing w:line="264" w:lineRule="exact"/>
              <w:rPr>
                <w:sz w:val="24"/>
              </w:rPr>
            </w:pPr>
            <w:r>
              <w:rPr>
                <w:sz w:val="24"/>
              </w:rPr>
              <w:t>сти.</w:t>
            </w:r>
            <w:r>
              <w:rPr>
                <w:spacing w:val="-9"/>
                <w:sz w:val="24"/>
              </w:rPr>
              <w:t xml:space="preserve"> </w:t>
            </w:r>
            <w:r>
              <w:rPr>
                <w:sz w:val="24"/>
              </w:rPr>
              <w:t>Расчеты</w:t>
            </w:r>
            <w:r>
              <w:rPr>
                <w:spacing w:val="-11"/>
                <w:sz w:val="24"/>
              </w:rPr>
              <w:t xml:space="preserve"> </w:t>
            </w:r>
            <w:r>
              <w:rPr>
                <w:sz w:val="24"/>
              </w:rPr>
              <w:t>на</w:t>
            </w:r>
            <w:r>
              <w:rPr>
                <w:spacing w:val="-9"/>
                <w:sz w:val="24"/>
              </w:rPr>
              <w:t xml:space="preserve"> </w:t>
            </w:r>
            <w:r>
              <w:rPr>
                <w:sz w:val="24"/>
              </w:rPr>
              <w:t>прочность</w:t>
            </w:r>
          </w:p>
        </w:tc>
        <w:tc>
          <w:tcPr>
            <w:tcW w:w="1017" w:type="dxa"/>
            <w:vMerge/>
            <w:tcBorders>
              <w:top w:val="nil"/>
              <w:left w:val="single" w:sz="4" w:space="0" w:color="000000"/>
              <w:bottom w:val="single" w:sz="4" w:space="0" w:color="000000"/>
              <w:right w:val="single" w:sz="4" w:space="0" w:color="000000"/>
            </w:tcBorders>
          </w:tcPr>
          <w:p w:rsidR="00D70B02" w:rsidRDefault="00D70B02"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D70B02" w:rsidRDefault="00D70B02" w:rsidP="003D005A">
            <w:pPr>
              <w:rPr>
                <w:sz w:val="2"/>
                <w:szCs w:val="2"/>
              </w:rPr>
            </w:pPr>
          </w:p>
        </w:tc>
        <w:tc>
          <w:tcPr>
            <w:tcW w:w="1559" w:type="dxa"/>
            <w:vMerge/>
            <w:tcBorders>
              <w:left w:val="single" w:sz="4" w:space="0" w:color="000000"/>
              <w:bottom w:val="single" w:sz="4" w:space="0" w:color="000000"/>
              <w:right w:val="single" w:sz="4" w:space="0" w:color="000000"/>
            </w:tcBorders>
          </w:tcPr>
          <w:p w:rsidR="00D70B02" w:rsidRDefault="00D70B02" w:rsidP="003D005A">
            <w:pPr>
              <w:rPr>
                <w:sz w:val="2"/>
                <w:szCs w:val="2"/>
              </w:rPr>
            </w:pPr>
          </w:p>
        </w:tc>
      </w:tr>
      <w:tr w:rsidR="00DD17DA" w:rsidTr="00DD17DA">
        <w:trPr>
          <w:trHeight w:val="451"/>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DD17DA" w:rsidTr="00DD17DA">
        <w:trPr>
          <w:trHeight w:val="599"/>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70" w:lineRule="exact"/>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2"/>
                <w:sz w:val="24"/>
              </w:rPr>
              <w:t xml:space="preserve"> </w:t>
            </w:r>
            <w:r w:rsidRPr="00C6786C">
              <w:rPr>
                <w:sz w:val="24"/>
              </w:rPr>
              <w:t>№7</w:t>
            </w:r>
            <w:r w:rsidRPr="00C6786C">
              <w:rPr>
                <w:spacing w:val="-3"/>
                <w:sz w:val="24"/>
              </w:rPr>
              <w:t xml:space="preserve"> </w:t>
            </w:r>
            <w:r w:rsidRPr="00C6786C">
              <w:rPr>
                <w:sz w:val="24"/>
              </w:rPr>
              <w:t>Построение</w:t>
            </w:r>
            <w:r w:rsidRPr="00C6786C">
              <w:rPr>
                <w:spacing w:val="-3"/>
                <w:sz w:val="24"/>
              </w:rPr>
              <w:t xml:space="preserve"> </w:t>
            </w:r>
            <w:r w:rsidRPr="00C6786C">
              <w:rPr>
                <w:sz w:val="24"/>
              </w:rPr>
              <w:t>эпюр</w:t>
            </w:r>
            <w:r w:rsidRPr="00C6786C">
              <w:rPr>
                <w:spacing w:val="-3"/>
                <w:sz w:val="24"/>
              </w:rPr>
              <w:t xml:space="preserve"> </w:t>
            </w:r>
            <w:r w:rsidRPr="00C6786C">
              <w:rPr>
                <w:sz w:val="24"/>
              </w:rPr>
              <w:t>продольных</w:t>
            </w:r>
            <w:r w:rsidRPr="00C6786C">
              <w:rPr>
                <w:spacing w:val="-1"/>
                <w:sz w:val="24"/>
              </w:rPr>
              <w:t xml:space="preserve"> </w:t>
            </w:r>
            <w:r w:rsidRPr="00C6786C">
              <w:rPr>
                <w:sz w:val="24"/>
              </w:rPr>
              <w:t>сил</w:t>
            </w:r>
            <w:r w:rsidRPr="00C6786C">
              <w:rPr>
                <w:spacing w:val="-5"/>
                <w:sz w:val="24"/>
              </w:rPr>
              <w:t xml:space="preserve"> </w:t>
            </w:r>
            <w:r w:rsidRPr="00C6786C">
              <w:rPr>
                <w:sz w:val="24"/>
              </w:rPr>
              <w:t>и</w:t>
            </w:r>
            <w:r w:rsidRPr="00C6786C">
              <w:rPr>
                <w:spacing w:val="-3"/>
                <w:sz w:val="24"/>
              </w:rPr>
              <w:t xml:space="preserve"> </w:t>
            </w:r>
            <w:r w:rsidRPr="00C6786C">
              <w:rPr>
                <w:sz w:val="24"/>
              </w:rPr>
              <w:t>нормальных</w:t>
            </w:r>
            <w:r w:rsidRPr="00C6786C">
              <w:rPr>
                <w:spacing w:val="-1"/>
                <w:sz w:val="24"/>
              </w:rPr>
              <w:t xml:space="preserve"> </w:t>
            </w:r>
            <w:r w:rsidRPr="00C6786C">
              <w:rPr>
                <w:sz w:val="24"/>
              </w:rPr>
              <w:t>напряжений,</w:t>
            </w:r>
          </w:p>
          <w:p w:rsidR="00DD17DA" w:rsidRDefault="00DD17DA" w:rsidP="003D005A">
            <w:pPr>
              <w:pStyle w:val="TableParagraph"/>
              <w:spacing w:line="308" w:lineRule="exact"/>
              <w:rPr>
                <w:sz w:val="24"/>
              </w:rPr>
            </w:pPr>
            <w:r>
              <w:rPr>
                <w:sz w:val="24"/>
              </w:rPr>
              <w:t>определение</w:t>
            </w:r>
            <w:r>
              <w:rPr>
                <w:spacing w:val="-4"/>
                <w:sz w:val="24"/>
              </w:rPr>
              <w:t xml:space="preserve"> </w:t>
            </w:r>
            <w:r>
              <w:rPr>
                <w:sz w:val="28"/>
              </w:rPr>
              <w:t>ΔL</w:t>
            </w:r>
            <w:r>
              <w:rPr>
                <w:sz w:val="24"/>
              </w:rPr>
              <w:t>.</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jc w:val="center"/>
              <w:rPr>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sz w:val="24"/>
              </w:rPr>
            </w:pPr>
            <w:r w:rsidRPr="00C6786C">
              <w:rPr>
                <w:sz w:val="24"/>
              </w:rPr>
              <w:t>2.</w:t>
            </w:r>
            <w:r w:rsidRPr="00C6786C">
              <w:rPr>
                <w:spacing w:val="-3"/>
                <w:sz w:val="24"/>
              </w:rPr>
              <w:t xml:space="preserve"> </w:t>
            </w:r>
            <w:r w:rsidRPr="00C6786C">
              <w:rPr>
                <w:sz w:val="24"/>
              </w:rPr>
              <w:t>Практическая</w:t>
            </w:r>
            <w:r w:rsidRPr="00C6786C">
              <w:rPr>
                <w:spacing w:val="-3"/>
                <w:sz w:val="24"/>
              </w:rPr>
              <w:t xml:space="preserve"> </w:t>
            </w:r>
            <w:r w:rsidRPr="00C6786C">
              <w:rPr>
                <w:sz w:val="24"/>
              </w:rPr>
              <w:t>работа</w:t>
            </w:r>
            <w:r w:rsidRPr="00C6786C">
              <w:rPr>
                <w:spacing w:val="-2"/>
                <w:sz w:val="24"/>
              </w:rPr>
              <w:t xml:space="preserve"> </w:t>
            </w:r>
            <w:r w:rsidRPr="00C6786C">
              <w:rPr>
                <w:sz w:val="24"/>
              </w:rPr>
              <w:t>№8</w:t>
            </w:r>
            <w:r w:rsidRPr="00C6786C">
              <w:rPr>
                <w:spacing w:val="-3"/>
                <w:sz w:val="24"/>
              </w:rPr>
              <w:t xml:space="preserve"> </w:t>
            </w:r>
            <w:r w:rsidRPr="00C6786C">
              <w:rPr>
                <w:sz w:val="24"/>
              </w:rPr>
              <w:t>Расчеты</w:t>
            </w:r>
            <w:r w:rsidRPr="00C6786C">
              <w:rPr>
                <w:spacing w:val="-3"/>
                <w:sz w:val="24"/>
              </w:rPr>
              <w:t xml:space="preserve"> </w:t>
            </w:r>
            <w:r w:rsidRPr="00C6786C">
              <w:rPr>
                <w:sz w:val="24"/>
              </w:rPr>
              <w:t>элементов</w:t>
            </w:r>
            <w:r w:rsidRPr="00C6786C">
              <w:rPr>
                <w:spacing w:val="-1"/>
                <w:sz w:val="24"/>
              </w:rPr>
              <w:t xml:space="preserve"> </w:t>
            </w:r>
            <w:r w:rsidRPr="00C6786C">
              <w:rPr>
                <w:sz w:val="24"/>
              </w:rPr>
              <w:t>конструкций</w:t>
            </w:r>
            <w:r w:rsidRPr="00C6786C">
              <w:rPr>
                <w:spacing w:val="-3"/>
                <w:sz w:val="24"/>
              </w:rPr>
              <w:t xml:space="preserve"> </w:t>
            </w:r>
            <w:r w:rsidRPr="00C6786C">
              <w:rPr>
                <w:sz w:val="24"/>
              </w:rPr>
              <w:t>на</w:t>
            </w:r>
            <w:r w:rsidRPr="00C6786C">
              <w:rPr>
                <w:spacing w:val="2"/>
                <w:sz w:val="24"/>
              </w:rPr>
              <w:t xml:space="preserve"> </w:t>
            </w:r>
            <w:r w:rsidRPr="00C6786C">
              <w:rPr>
                <w:sz w:val="24"/>
              </w:rPr>
              <w:t>прочность</w:t>
            </w:r>
            <w:r w:rsidRPr="00C6786C">
              <w:rPr>
                <w:spacing w:val="-3"/>
                <w:sz w:val="24"/>
              </w:rPr>
              <w:t xml:space="preserve"> </w:t>
            </w:r>
            <w:r w:rsidRPr="00C6786C">
              <w:rPr>
                <w:sz w:val="24"/>
              </w:rPr>
              <w:t>и</w:t>
            </w:r>
            <w:r w:rsidRPr="00C6786C">
              <w:rPr>
                <w:spacing w:val="-3"/>
                <w:sz w:val="24"/>
              </w:rPr>
              <w:t xml:space="preserve"> </w:t>
            </w:r>
            <w:r w:rsidRPr="00C6786C">
              <w:rPr>
                <w:sz w:val="24"/>
              </w:rPr>
              <w:t>жесткость</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bl>
    <w:p w:rsidR="00796106" w:rsidRDefault="00796106" w:rsidP="00796106">
      <w:pPr>
        <w:rPr>
          <w:sz w:val="2"/>
          <w:szCs w:val="2"/>
        </w:rPr>
        <w:sectPr w:rsidR="00796106" w:rsidSect="00CB2AD8">
          <w:pgSz w:w="16840" w:h="11910" w:orient="landscape"/>
          <w:pgMar w:top="1160" w:right="840" w:bottom="280" w:left="920" w:header="710" w:footer="0" w:gutter="0"/>
          <w:cols w:space="720"/>
        </w:sectPr>
      </w:pPr>
    </w:p>
    <w:tbl>
      <w:tblPr>
        <w:tblW w:w="15307"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550"/>
        <w:gridCol w:w="1017"/>
        <w:gridCol w:w="1417"/>
        <w:gridCol w:w="1559"/>
      </w:tblGrid>
      <w:tr w:rsidR="00DD17DA" w:rsidTr="00DD17DA">
        <w:trPr>
          <w:trHeight w:val="275"/>
        </w:trPr>
        <w:tc>
          <w:tcPr>
            <w:tcW w:w="1764" w:type="dxa"/>
            <w:vMerge w:val="restart"/>
            <w:tcBorders>
              <w:left w:val="single" w:sz="4" w:space="0" w:color="000000"/>
              <w:bottom w:val="single" w:sz="4" w:space="0" w:color="000000"/>
              <w:right w:val="single" w:sz="4" w:space="0" w:color="000000"/>
            </w:tcBorders>
          </w:tcPr>
          <w:p w:rsidR="00DD17DA" w:rsidRDefault="00DD17DA" w:rsidP="003D005A">
            <w:pPr>
              <w:pStyle w:val="TableParagraph"/>
              <w:rPr>
                <w:sz w:val="24"/>
              </w:rPr>
            </w:pPr>
          </w:p>
        </w:tc>
        <w:tc>
          <w:tcPr>
            <w:tcW w:w="9550" w:type="dxa"/>
            <w:tcBorders>
              <w:left w:val="single" w:sz="4" w:space="0" w:color="000000"/>
              <w:bottom w:val="single" w:sz="4" w:space="0" w:color="000000"/>
              <w:right w:val="single" w:sz="4" w:space="0" w:color="000000"/>
            </w:tcBorders>
          </w:tcPr>
          <w:p w:rsidR="00DD17DA" w:rsidRDefault="00DD17DA" w:rsidP="003D005A">
            <w:pPr>
              <w:pStyle w:val="TableParagraph"/>
              <w:spacing w:line="256" w:lineRule="exact"/>
              <w:rPr>
                <w:sz w:val="24"/>
              </w:rPr>
            </w:pPr>
            <w:r>
              <w:rPr>
                <w:sz w:val="24"/>
              </w:rPr>
              <w:t>при</w:t>
            </w:r>
            <w:r>
              <w:rPr>
                <w:spacing w:val="-3"/>
                <w:sz w:val="24"/>
              </w:rPr>
              <w:t xml:space="preserve"> </w:t>
            </w:r>
            <w:r>
              <w:rPr>
                <w:sz w:val="24"/>
              </w:rPr>
              <w:t>растяжении</w:t>
            </w:r>
            <w:r>
              <w:rPr>
                <w:spacing w:val="-3"/>
                <w:sz w:val="24"/>
              </w:rPr>
              <w:t xml:space="preserve"> </w:t>
            </w:r>
            <w:r>
              <w:rPr>
                <w:sz w:val="24"/>
              </w:rPr>
              <w:t>(сжатии).</w:t>
            </w:r>
          </w:p>
        </w:tc>
        <w:tc>
          <w:tcPr>
            <w:tcW w:w="1017" w:type="dxa"/>
            <w:tcBorders>
              <w:left w:val="single" w:sz="4" w:space="0" w:color="000000"/>
              <w:bottom w:val="single" w:sz="4" w:space="0" w:color="000000"/>
              <w:right w:val="single" w:sz="4" w:space="0" w:color="000000"/>
            </w:tcBorders>
          </w:tcPr>
          <w:p w:rsidR="00DD17DA" w:rsidRDefault="00DD17DA" w:rsidP="003D005A">
            <w:pPr>
              <w:pStyle w:val="TableParagraph"/>
              <w:rPr>
                <w:sz w:val="20"/>
              </w:rPr>
            </w:pPr>
          </w:p>
        </w:tc>
        <w:tc>
          <w:tcPr>
            <w:tcW w:w="1417" w:type="dxa"/>
            <w:vMerge w:val="restart"/>
            <w:tcBorders>
              <w:left w:val="single" w:sz="4" w:space="0" w:color="000000"/>
              <w:bottom w:val="single" w:sz="4" w:space="0" w:color="000000"/>
              <w:right w:val="single" w:sz="4" w:space="0" w:color="000000"/>
            </w:tcBorders>
          </w:tcPr>
          <w:p w:rsidR="00DD17DA" w:rsidRDefault="00DD17DA" w:rsidP="003D005A">
            <w:pPr>
              <w:pStyle w:val="TableParagraph"/>
              <w:rPr>
                <w:sz w:val="24"/>
              </w:rPr>
            </w:pPr>
          </w:p>
        </w:tc>
        <w:tc>
          <w:tcPr>
            <w:tcW w:w="1559" w:type="dxa"/>
            <w:tcBorders>
              <w:left w:val="single" w:sz="4" w:space="0" w:color="000000"/>
              <w:bottom w:val="single" w:sz="4" w:space="0" w:color="000000"/>
              <w:right w:val="single" w:sz="4" w:space="0" w:color="000000"/>
            </w:tcBorders>
          </w:tcPr>
          <w:p w:rsidR="00DD17DA" w:rsidRDefault="00DD17DA" w:rsidP="003D005A">
            <w:pPr>
              <w:pStyle w:val="TableParagraph"/>
              <w:rPr>
                <w:sz w:val="24"/>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sz w:val="24"/>
              </w:rPr>
            </w:pPr>
            <w:r>
              <w:rPr>
                <w:w w:val="99"/>
                <w:sz w:val="24"/>
              </w:rPr>
              <w:t>-</w:t>
            </w: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092666"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jc w:val="both"/>
              <w:rPr>
                <w:b/>
                <w:sz w:val="24"/>
              </w:rPr>
            </w:pPr>
            <w:r w:rsidRPr="00C6786C">
              <w:rPr>
                <w:b/>
                <w:sz w:val="24"/>
              </w:rPr>
              <w:t>Тема 2.2.</w:t>
            </w:r>
            <w:r w:rsidRPr="00C6786C">
              <w:rPr>
                <w:b/>
                <w:spacing w:val="1"/>
                <w:sz w:val="24"/>
              </w:rPr>
              <w:t xml:space="preserve"> </w:t>
            </w:r>
            <w:r w:rsidRPr="00C6786C">
              <w:rPr>
                <w:b/>
                <w:sz w:val="24"/>
              </w:rPr>
              <w:t>Практиче-</w:t>
            </w:r>
          </w:p>
          <w:p w:rsidR="00092666" w:rsidRPr="00C6786C" w:rsidRDefault="00092666" w:rsidP="003D005A">
            <w:pPr>
              <w:pStyle w:val="TableParagraph"/>
              <w:jc w:val="both"/>
              <w:rPr>
                <w:b/>
                <w:sz w:val="24"/>
              </w:rPr>
            </w:pPr>
            <w:r w:rsidRPr="00C6786C">
              <w:rPr>
                <w:b/>
                <w:sz w:val="24"/>
              </w:rPr>
              <w:t>ские расчеты</w:t>
            </w:r>
            <w:r w:rsidRPr="00C6786C">
              <w:rPr>
                <w:b/>
                <w:spacing w:val="-57"/>
                <w:sz w:val="24"/>
              </w:rPr>
              <w:t xml:space="preserve"> </w:t>
            </w:r>
            <w:r w:rsidRPr="00C6786C">
              <w:rPr>
                <w:b/>
                <w:sz w:val="24"/>
              </w:rPr>
              <w:t>на срез и смя-</w:t>
            </w:r>
            <w:r w:rsidRPr="00C6786C">
              <w:rPr>
                <w:b/>
                <w:spacing w:val="-58"/>
                <w:sz w:val="24"/>
              </w:rPr>
              <w:t xml:space="preserve"> </w:t>
            </w:r>
            <w:r w:rsidRPr="00C6786C">
              <w:rPr>
                <w:b/>
                <w:sz w:val="24"/>
              </w:rPr>
              <w:t>тие</w:t>
            </w: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3" w:lineRule="exact"/>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r>
              <w:rPr>
                <w:b/>
                <w:sz w:val="24"/>
              </w:rPr>
              <w:t>ОК 02</w:t>
            </w:r>
          </w:p>
          <w:p w:rsidR="00092666" w:rsidRDefault="00092666" w:rsidP="003D005A">
            <w:pPr>
              <w:pStyle w:val="TableParagraph"/>
              <w:rPr>
                <w:b/>
                <w:sz w:val="24"/>
              </w:rPr>
            </w:pPr>
            <w:r>
              <w:rPr>
                <w:b/>
                <w:sz w:val="24"/>
              </w:rPr>
              <w:t>ОК 05</w:t>
            </w:r>
          </w:p>
          <w:p w:rsidR="00092666" w:rsidRDefault="00092666"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092666" w:rsidRPr="00092666" w:rsidRDefault="00092666" w:rsidP="00092666">
            <w:pPr>
              <w:pStyle w:val="TableParagraph"/>
              <w:rPr>
                <w:b/>
                <w:sz w:val="24"/>
              </w:rPr>
            </w:pPr>
            <w:r w:rsidRPr="00092666">
              <w:rPr>
                <w:b/>
                <w:sz w:val="24"/>
              </w:rPr>
              <w:t>Уо 02.01</w:t>
            </w:r>
          </w:p>
          <w:p w:rsidR="00092666" w:rsidRPr="00092666" w:rsidRDefault="00092666" w:rsidP="00092666">
            <w:pPr>
              <w:pStyle w:val="TableParagraph"/>
              <w:rPr>
                <w:b/>
                <w:sz w:val="24"/>
              </w:rPr>
            </w:pPr>
            <w:r w:rsidRPr="00092666">
              <w:rPr>
                <w:b/>
                <w:sz w:val="24"/>
              </w:rPr>
              <w:t>Зо 02.02</w:t>
            </w:r>
          </w:p>
          <w:p w:rsidR="00092666" w:rsidRPr="00092666" w:rsidRDefault="00092666" w:rsidP="00092666">
            <w:pPr>
              <w:pStyle w:val="TableParagraph"/>
              <w:rPr>
                <w:b/>
                <w:sz w:val="24"/>
              </w:rPr>
            </w:pPr>
          </w:p>
          <w:p w:rsidR="00092666" w:rsidRDefault="00092666" w:rsidP="00092666">
            <w:pPr>
              <w:pStyle w:val="TableParagraph"/>
              <w:rPr>
                <w:b/>
                <w:sz w:val="24"/>
              </w:rPr>
            </w:pPr>
            <w:r w:rsidRPr="00092666">
              <w:rPr>
                <w:b/>
                <w:sz w:val="24"/>
              </w:rPr>
              <w:t>Зо 05.02</w:t>
            </w:r>
          </w:p>
          <w:p w:rsidR="00092666" w:rsidRDefault="00092666" w:rsidP="00092666">
            <w:pPr>
              <w:pStyle w:val="TableParagraph"/>
              <w:rPr>
                <w:b/>
                <w:sz w:val="24"/>
              </w:rPr>
            </w:pPr>
            <w:r w:rsidRPr="00092666">
              <w:rPr>
                <w:b/>
                <w:sz w:val="24"/>
              </w:rPr>
              <w:t>У 1.1. 01</w:t>
            </w:r>
          </w:p>
        </w:tc>
      </w:tr>
      <w:tr w:rsidR="00092666" w:rsidTr="006C21D5">
        <w:trPr>
          <w:trHeight w:val="1103"/>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sz w:val="24"/>
              </w:rPr>
            </w:pPr>
            <w:r w:rsidRPr="00C6786C">
              <w:rPr>
                <w:sz w:val="24"/>
              </w:rPr>
              <w:t>1.Закон</w:t>
            </w:r>
            <w:r w:rsidRPr="00C6786C">
              <w:rPr>
                <w:spacing w:val="-4"/>
                <w:sz w:val="24"/>
              </w:rPr>
              <w:t xml:space="preserve"> </w:t>
            </w:r>
            <w:r w:rsidRPr="00C6786C">
              <w:rPr>
                <w:sz w:val="24"/>
              </w:rPr>
              <w:t>Гука</w:t>
            </w:r>
            <w:r w:rsidRPr="00C6786C">
              <w:rPr>
                <w:spacing w:val="-3"/>
                <w:sz w:val="24"/>
              </w:rPr>
              <w:t xml:space="preserve"> </w:t>
            </w:r>
            <w:r w:rsidRPr="00C6786C">
              <w:rPr>
                <w:sz w:val="24"/>
              </w:rPr>
              <w:t>при</w:t>
            </w:r>
            <w:r w:rsidRPr="00C6786C">
              <w:rPr>
                <w:spacing w:val="-3"/>
                <w:sz w:val="24"/>
              </w:rPr>
              <w:t xml:space="preserve"> </w:t>
            </w:r>
            <w:r w:rsidRPr="00C6786C">
              <w:rPr>
                <w:sz w:val="24"/>
              </w:rPr>
              <w:t>сдвиге.</w:t>
            </w:r>
            <w:r w:rsidRPr="00C6786C">
              <w:rPr>
                <w:spacing w:val="-3"/>
                <w:sz w:val="24"/>
              </w:rPr>
              <w:t xml:space="preserve"> </w:t>
            </w:r>
            <w:r w:rsidRPr="00C6786C">
              <w:rPr>
                <w:sz w:val="24"/>
              </w:rPr>
              <w:t>Модуль</w:t>
            </w:r>
            <w:r w:rsidRPr="00C6786C">
              <w:rPr>
                <w:spacing w:val="-3"/>
                <w:sz w:val="24"/>
              </w:rPr>
              <w:t xml:space="preserve"> </w:t>
            </w:r>
            <w:r w:rsidRPr="00C6786C">
              <w:rPr>
                <w:sz w:val="24"/>
              </w:rPr>
              <w:t>сдвига.</w:t>
            </w:r>
            <w:r w:rsidRPr="00C6786C">
              <w:rPr>
                <w:spacing w:val="-3"/>
                <w:sz w:val="24"/>
              </w:rPr>
              <w:t xml:space="preserve"> </w:t>
            </w:r>
            <w:r w:rsidRPr="00C6786C">
              <w:rPr>
                <w:sz w:val="24"/>
              </w:rPr>
              <w:t>Закон</w:t>
            </w:r>
            <w:r w:rsidRPr="00C6786C">
              <w:rPr>
                <w:spacing w:val="-3"/>
                <w:sz w:val="24"/>
              </w:rPr>
              <w:t xml:space="preserve"> </w:t>
            </w:r>
            <w:r w:rsidRPr="00C6786C">
              <w:rPr>
                <w:sz w:val="24"/>
              </w:rPr>
              <w:t>парности</w:t>
            </w:r>
            <w:r w:rsidRPr="00C6786C">
              <w:rPr>
                <w:spacing w:val="-5"/>
                <w:sz w:val="24"/>
              </w:rPr>
              <w:t xml:space="preserve"> </w:t>
            </w:r>
            <w:r w:rsidRPr="00C6786C">
              <w:rPr>
                <w:sz w:val="24"/>
              </w:rPr>
              <w:t>касательных</w:t>
            </w:r>
            <w:r w:rsidRPr="00C6786C">
              <w:rPr>
                <w:spacing w:val="-3"/>
                <w:sz w:val="24"/>
              </w:rPr>
              <w:t xml:space="preserve"> </w:t>
            </w:r>
            <w:r w:rsidRPr="00C6786C">
              <w:rPr>
                <w:sz w:val="24"/>
              </w:rPr>
              <w:t>напряжений.</w:t>
            </w:r>
            <w:r w:rsidRPr="00C6786C">
              <w:rPr>
                <w:spacing w:val="-3"/>
                <w:sz w:val="24"/>
              </w:rPr>
              <w:t xml:space="preserve"> </w:t>
            </w:r>
            <w:r w:rsidRPr="00C6786C">
              <w:rPr>
                <w:sz w:val="24"/>
              </w:rPr>
              <w:t>Срез.</w:t>
            </w:r>
            <w:r w:rsidRPr="00C6786C">
              <w:rPr>
                <w:spacing w:val="-57"/>
                <w:sz w:val="24"/>
              </w:rPr>
              <w:t xml:space="preserve"> </w:t>
            </w:r>
            <w:r w:rsidRPr="00C6786C">
              <w:rPr>
                <w:sz w:val="24"/>
              </w:rPr>
              <w:t>Основные расчетные предпосылки, расчетные формулы, условия прочности. Смятие,</w:t>
            </w:r>
            <w:r w:rsidRPr="00C6786C">
              <w:rPr>
                <w:spacing w:val="1"/>
                <w:sz w:val="24"/>
              </w:rPr>
              <w:t xml:space="preserve"> </w:t>
            </w:r>
            <w:r w:rsidRPr="00C6786C">
              <w:rPr>
                <w:sz w:val="24"/>
              </w:rPr>
              <w:t>условности</w:t>
            </w:r>
            <w:r w:rsidRPr="00C6786C">
              <w:rPr>
                <w:spacing w:val="-4"/>
                <w:sz w:val="24"/>
              </w:rPr>
              <w:t xml:space="preserve"> </w:t>
            </w:r>
            <w:r w:rsidRPr="00C6786C">
              <w:rPr>
                <w:sz w:val="24"/>
              </w:rPr>
              <w:t>расчета,</w:t>
            </w:r>
            <w:r w:rsidRPr="00C6786C">
              <w:rPr>
                <w:spacing w:val="-4"/>
                <w:sz w:val="24"/>
              </w:rPr>
              <w:t xml:space="preserve"> </w:t>
            </w:r>
            <w:r w:rsidRPr="00C6786C">
              <w:rPr>
                <w:sz w:val="24"/>
              </w:rPr>
              <w:t>расчетные</w:t>
            </w:r>
            <w:r w:rsidRPr="00C6786C">
              <w:rPr>
                <w:spacing w:val="-5"/>
                <w:sz w:val="24"/>
              </w:rPr>
              <w:t xml:space="preserve"> </w:t>
            </w:r>
            <w:r w:rsidRPr="00C6786C">
              <w:rPr>
                <w:sz w:val="24"/>
              </w:rPr>
              <w:t>формулы, условие</w:t>
            </w:r>
            <w:r w:rsidRPr="00C6786C">
              <w:rPr>
                <w:spacing w:val="-5"/>
                <w:sz w:val="24"/>
              </w:rPr>
              <w:t xml:space="preserve"> </w:t>
            </w:r>
            <w:r w:rsidRPr="00C6786C">
              <w:rPr>
                <w:sz w:val="24"/>
              </w:rPr>
              <w:t>прочности.</w:t>
            </w:r>
            <w:r w:rsidRPr="00C6786C">
              <w:rPr>
                <w:spacing w:val="-4"/>
                <w:sz w:val="24"/>
              </w:rPr>
              <w:t xml:space="preserve"> </w:t>
            </w:r>
            <w:r>
              <w:rPr>
                <w:sz w:val="24"/>
              </w:rPr>
              <w:t>Допускаемые</w:t>
            </w:r>
            <w:r>
              <w:rPr>
                <w:spacing w:val="-5"/>
                <w:sz w:val="24"/>
              </w:rPr>
              <w:t xml:space="preserve"> </w:t>
            </w:r>
            <w:r>
              <w:rPr>
                <w:sz w:val="24"/>
              </w:rPr>
              <w:t>напряжения.</w:t>
            </w:r>
          </w:p>
          <w:p w:rsidR="00092666" w:rsidRDefault="00092666" w:rsidP="003D005A">
            <w:pPr>
              <w:pStyle w:val="TableParagraph"/>
              <w:spacing w:line="264" w:lineRule="exact"/>
              <w:rPr>
                <w:sz w:val="24"/>
              </w:rPr>
            </w:pPr>
            <w:r>
              <w:rPr>
                <w:sz w:val="24"/>
              </w:rPr>
              <w:t>Примеры</w:t>
            </w:r>
            <w:r>
              <w:rPr>
                <w:spacing w:val="-3"/>
                <w:sz w:val="24"/>
              </w:rPr>
              <w:t xml:space="preserve"> </w:t>
            </w:r>
            <w:r>
              <w:rPr>
                <w:sz w:val="24"/>
              </w:rPr>
              <w:t>расчетов.</w:t>
            </w:r>
          </w:p>
        </w:tc>
        <w:tc>
          <w:tcPr>
            <w:tcW w:w="10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bottom w:val="single" w:sz="4" w:space="0" w:color="000000"/>
              <w:right w:val="single" w:sz="4" w:space="0" w:color="000000"/>
            </w:tcBorders>
          </w:tcPr>
          <w:p w:rsidR="00092666" w:rsidRDefault="00092666" w:rsidP="003D005A">
            <w:pPr>
              <w:rPr>
                <w:sz w:val="2"/>
                <w:szCs w:val="2"/>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DD17DA" w:rsidTr="00DD17DA">
        <w:trPr>
          <w:trHeight w:val="552"/>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68" w:lineRule="exact"/>
              <w:rPr>
                <w:sz w:val="24"/>
              </w:rPr>
            </w:pPr>
            <w:r w:rsidRPr="00C6786C">
              <w:rPr>
                <w:sz w:val="24"/>
              </w:rPr>
              <w:t>1.Практическая</w:t>
            </w:r>
            <w:r w:rsidRPr="00C6786C">
              <w:rPr>
                <w:spacing w:val="-2"/>
                <w:sz w:val="24"/>
              </w:rPr>
              <w:t xml:space="preserve"> </w:t>
            </w:r>
            <w:r w:rsidRPr="00C6786C">
              <w:rPr>
                <w:sz w:val="24"/>
              </w:rPr>
              <w:t>работа</w:t>
            </w:r>
            <w:r w:rsidRPr="00C6786C">
              <w:rPr>
                <w:spacing w:val="-1"/>
                <w:sz w:val="24"/>
              </w:rPr>
              <w:t xml:space="preserve"> </w:t>
            </w:r>
            <w:r w:rsidRPr="00C6786C">
              <w:rPr>
                <w:sz w:val="24"/>
              </w:rPr>
              <w:t>№9</w:t>
            </w:r>
            <w:r w:rsidRPr="00C6786C">
              <w:rPr>
                <w:spacing w:val="-2"/>
                <w:sz w:val="24"/>
              </w:rPr>
              <w:t xml:space="preserve"> </w:t>
            </w:r>
            <w:r w:rsidRPr="00C6786C">
              <w:rPr>
                <w:sz w:val="24"/>
              </w:rPr>
              <w:t>Выполнение</w:t>
            </w:r>
            <w:r w:rsidRPr="00C6786C">
              <w:rPr>
                <w:spacing w:val="-2"/>
                <w:sz w:val="24"/>
              </w:rPr>
              <w:t xml:space="preserve"> </w:t>
            </w:r>
            <w:r w:rsidRPr="00C6786C">
              <w:rPr>
                <w:sz w:val="24"/>
              </w:rPr>
              <w:t>расчетов</w:t>
            </w:r>
            <w:r w:rsidRPr="00C6786C">
              <w:rPr>
                <w:spacing w:val="-2"/>
                <w:sz w:val="24"/>
              </w:rPr>
              <w:t xml:space="preserve"> </w:t>
            </w:r>
            <w:r w:rsidRPr="00C6786C">
              <w:rPr>
                <w:sz w:val="24"/>
              </w:rPr>
              <w:t>шпоночных соединений</w:t>
            </w:r>
            <w:r w:rsidRPr="00C6786C">
              <w:rPr>
                <w:spacing w:val="-3"/>
                <w:sz w:val="24"/>
              </w:rPr>
              <w:t xml:space="preserve"> </w:t>
            </w:r>
            <w:r w:rsidRPr="00C6786C">
              <w:rPr>
                <w:sz w:val="24"/>
              </w:rPr>
              <w:t>на</w:t>
            </w:r>
            <w:r w:rsidRPr="00C6786C">
              <w:rPr>
                <w:spacing w:val="-3"/>
                <w:sz w:val="24"/>
              </w:rPr>
              <w:t xml:space="preserve"> </w:t>
            </w:r>
            <w:r w:rsidRPr="00C6786C">
              <w:rPr>
                <w:sz w:val="24"/>
              </w:rPr>
              <w:t>срез</w:t>
            </w:r>
            <w:r w:rsidRPr="00C6786C">
              <w:rPr>
                <w:spacing w:val="-2"/>
                <w:sz w:val="24"/>
              </w:rPr>
              <w:t xml:space="preserve"> </w:t>
            </w:r>
            <w:r w:rsidRPr="00C6786C">
              <w:rPr>
                <w:sz w:val="24"/>
              </w:rPr>
              <w:t>и</w:t>
            </w:r>
            <w:r w:rsidRPr="00C6786C">
              <w:rPr>
                <w:spacing w:val="-1"/>
                <w:sz w:val="24"/>
              </w:rPr>
              <w:t xml:space="preserve"> </w:t>
            </w:r>
            <w:r w:rsidRPr="00C6786C">
              <w:rPr>
                <w:sz w:val="24"/>
              </w:rPr>
              <w:t>смя-</w:t>
            </w:r>
          </w:p>
          <w:p w:rsidR="00DD17DA" w:rsidRDefault="00DD17DA" w:rsidP="003D005A">
            <w:pPr>
              <w:pStyle w:val="TableParagraph"/>
              <w:spacing w:line="264" w:lineRule="exact"/>
              <w:rPr>
                <w:sz w:val="24"/>
              </w:rPr>
            </w:pPr>
            <w:r>
              <w:rPr>
                <w:sz w:val="24"/>
              </w:rPr>
              <w:t>тие.</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68"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092666" w:rsidTr="006C21D5">
        <w:trPr>
          <w:trHeight w:val="277"/>
        </w:trPr>
        <w:tc>
          <w:tcPr>
            <w:tcW w:w="1764" w:type="dxa"/>
            <w:vMerge w:val="restart"/>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rPr>
                <w:b/>
                <w:sz w:val="24"/>
              </w:rPr>
            </w:pPr>
            <w:r w:rsidRPr="00C6786C">
              <w:rPr>
                <w:b/>
                <w:sz w:val="24"/>
              </w:rPr>
              <w:t>Тема 2.3.</w:t>
            </w:r>
            <w:r w:rsidRPr="00C6786C">
              <w:rPr>
                <w:b/>
                <w:spacing w:val="1"/>
                <w:sz w:val="24"/>
              </w:rPr>
              <w:t xml:space="preserve"> </w:t>
            </w:r>
            <w:r w:rsidRPr="00C6786C">
              <w:rPr>
                <w:b/>
                <w:sz w:val="24"/>
              </w:rPr>
              <w:t>Геометриче-</w:t>
            </w:r>
            <w:r w:rsidRPr="00C6786C">
              <w:rPr>
                <w:b/>
                <w:spacing w:val="1"/>
                <w:sz w:val="24"/>
              </w:rPr>
              <w:t xml:space="preserve"> </w:t>
            </w:r>
            <w:r w:rsidRPr="00C6786C">
              <w:rPr>
                <w:b/>
                <w:sz w:val="24"/>
              </w:rPr>
              <w:t>ские характе-</w:t>
            </w:r>
            <w:r w:rsidRPr="00C6786C">
              <w:rPr>
                <w:b/>
                <w:spacing w:val="-57"/>
                <w:sz w:val="24"/>
              </w:rPr>
              <w:t xml:space="preserve"> </w:t>
            </w:r>
            <w:r w:rsidRPr="00C6786C">
              <w:rPr>
                <w:b/>
                <w:sz w:val="24"/>
              </w:rPr>
              <w:t>ристики</w:t>
            </w:r>
            <w:r w:rsidRPr="00C6786C">
              <w:rPr>
                <w:b/>
                <w:spacing w:val="1"/>
                <w:sz w:val="24"/>
              </w:rPr>
              <w:t xml:space="preserve"> </w:t>
            </w:r>
            <w:r w:rsidRPr="00C6786C">
              <w:rPr>
                <w:b/>
                <w:sz w:val="24"/>
              </w:rPr>
              <w:t>плоских се-</w:t>
            </w:r>
            <w:r w:rsidRPr="00C6786C">
              <w:rPr>
                <w:b/>
                <w:spacing w:val="1"/>
                <w:sz w:val="24"/>
              </w:rPr>
              <w:t xml:space="preserve"> </w:t>
            </w:r>
            <w:r w:rsidRPr="00C6786C">
              <w:rPr>
                <w:b/>
                <w:sz w:val="24"/>
              </w:rPr>
              <w:t>чений</w:t>
            </w: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8"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5" w:lineRule="exact"/>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r>
              <w:rPr>
                <w:b/>
                <w:sz w:val="24"/>
              </w:rPr>
              <w:t>ОК 03</w:t>
            </w:r>
          </w:p>
          <w:p w:rsidR="00092666" w:rsidRDefault="00092666"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092666" w:rsidRPr="00092666" w:rsidRDefault="00092666" w:rsidP="00092666">
            <w:pPr>
              <w:pStyle w:val="TableParagraph"/>
              <w:rPr>
                <w:b/>
                <w:sz w:val="24"/>
              </w:rPr>
            </w:pPr>
            <w:r w:rsidRPr="00092666">
              <w:rPr>
                <w:b/>
                <w:sz w:val="24"/>
              </w:rPr>
              <w:t>Зо 03.02</w:t>
            </w:r>
          </w:p>
          <w:p w:rsidR="00092666" w:rsidRDefault="00092666" w:rsidP="00092666">
            <w:pPr>
              <w:pStyle w:val="TableParagraph"/>
              <w:rPr>
                <w:b/>
                <w:sz w:val="24"/>
              </w:rPr>
            </w:pPr>
            <w:r w:rsidRPr="00092666">
              <w:rPr>
                <w:b/>
                <w:sz w:val="24"/>
              </w:rPr>
              <w:t>Зо 03.03</w:t>
            </w:r>
          </w:p>
          <w:p w:rsidR="00092666" w:rsidRDefault="00092666" w:rsidP="00092666">
            <w:pPr>
              <w:pStyle w:val="TableParagraph"/>
              <w:rPr>
                <w:b/>
                <w:sz w:val="24"/>
              </w:rPr>
            </w:pPr>
            <w:r w:rsidRPr="00092666">
              <w:rPr>
                <w:b/>
                <w:sz w:val="24"/>
              </w:rPr>
              <w:t>У 1.1. 01</w:t>
            </w:r>
          </w:p>
        </w:tc>
      </w:tr>
      <w:tr w:rsidR="00092666" w:rsidTr="006C21D5">
        <w:trPr>
          <w:trHeight w:val="1103"/>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rPr>
                <w:sz w:val="24"/>
              </w:rPr>
            </w:pPr>
            <w:r w:rsidRPr="00C6786C">
              <w:rPr>
                <w:sz w:val="24"/>
              </w:rPr>
              <w:t>1.Статические моменты сечений. Осевые, полярные и центробежные моменты инерции.</w:t>
            </w:r>
            <w:r w:rsidRPr="00C6786C">
              <w:rPr>
                <w:spacing w:val="-57"/>
                <w:sz w:val="24"/>
              </w:rPr>
              <w:t xml:space="preserve"> </w:t>
            </w:r>
            <w:r w:rsidRPr="00C6786C">
              <w:rPr>
                <w:sz w:val="24"/>
              </w:rPr>
              <w:t>Главные оси и главные центральные моменты инерции. Осевые моменты инерции про-</w:t>
            </w:r>
            <w:r w:rsidRPr="00C6786C">
              <w:rPr>
                <w:spacing w:val="1"/>
                <w:sz w:val="24"/>
              </w:rPr>
              <w:t xml:space="preserve"> </w:t>
            </w:r>
            <w:r w:rsidRPr="00C6786C">
              <w:rPr>
                <w:sz w:val="24"/>
              </w:rPr>
              <w:t>стейших</w:t>
            </w:r>
            <w:r w:rsidRPr="00C6786C">
              <w:rPr>
                <w:spacing w:val="-10"/>
                <w:sz w:val="24"/>
              </w:rPr>
              <w:t xml:space="preserve"> </w:t>
            </w:r>
            <w:r w:rsidRPr="00C6786C">
              <w:rPr>
                <w:sz w:val="24"/>
              </w:rPr>
              <w:t>сечений.</w:t>
            </w:r>
            <w:r w:rsidRPr="00C6786C">
              <w:rPr>
                <w:spacing w:val="-13"/>
                <w:sz w:val="24"/>
              </w:rPr>
              <w:t xml:space="preserve"> </w:t>
            </w:r>
            <w:r w:rsidRPr="00C6786C">
              <w:rPr>
                <w:sz w:val="24"/>
              </w:rPr>
              <w:t>Полярные</w:t>
            </w:r>
            <w:r w:rsidRPr="00C6786C">
              <w:rPr>
                <w:spacing w:val="-11"/>
                <w:sz w:val="24"/>
              </w:rPr>
              <w:t xml:space="preserve"> </w:t>
            </w:r>
            <w:r w:rsidRPr="00C6786C">
              <w:rPr>
                <w:sz w:val="24"/>
              </w:rPr>
              <w:t>моменты</w:t>
            </w:r>
            <w:r w:rsidRPr="00C6786C">
              <w:rPr>
                <w:spacing w:val="-13"/>
                <w:sz w:val="24"/>
              </w:rPr>
              <w:t xml:space="preserve"> </w:t>
            </w:r>
            <w:r w:rsidRPr="00C6786C">
              <w:rPr>
                <w:sz w:val="24"/>
              </w:rPr>
              <w:t>инерции</w:t>
            </w:r>
            <w:r w:rsidRPr="00C6786C">
              <w:rPr>
                <w:spacing w:val="-11"/>
                <w:sz w:val="24"/>
              </w:rPr>
              <w:t xml:space="preserve"> </w:t>
            </w:r>
            <w:r w:rsidRPr="00C6786C">
              <w:rPr>
                <w:sz w:val="24"/>
              </w:rPr>
              <w:t>круга,</w:t>
            </w:r>
            <w:r w:rsidRPr="00C6786C">
              <w:rPr>
                <w:spacing w:val="-10"/>
                <w:sz w:val="24"/>
              </w:rPr>
              <w:t xml:space="preserve"> </w:t>
            </w:r>
            <w:r w:rsidRPr="00C6786C">
              <w:rPr>
                <w:sz w:val="24"/>
              </w:rPr>
              <w:t>кольца.</w:t>
            </w:r>
            <w:r w:rsidRPr="00C6786C">
              <w:rPr>
                <w:spacing w:val="-12"/>
                <w:sz w:val="24"/>
              </w:rPr>
              <w:t xml:space="preserve"> </w:t>
            </w:r>
            <w:r w:rsidRPr="00C6786C">
              <w:rPr>
                <w:sz w:val="24"/>
              </w:rPr>
              <w:t>Определение</w:t>
            </w:r>
            <w:r w:rsidRPr="00C6786C">
              <w:rPr>
                <w:spacing w:val="-13"/>
                <w:sz w:val="24"/>
              </w:rPr>
              <w:t xml:space="preserve"> </w:t>
            </w:r>
            <w:r w:rsidRPr="00C6786C">
              <w:rPr>
                <w:sz w:val="24"/>
              </w:rPr>
              <w:t>главных</w:t>
            </w:r>
            <w:r w:rsidRPr="00C6786C">
              <w:rPr>
                <w:spacing w:val="-11"/>
                <w:sz w:val="24"/>
              </w:rPr>
              <w:t xml:space="preserve"> </w:t>
            </w:r>
            <w:r w:rsidRPr="00C6786C">
              <w:rPr>
                <w:sz w:val="24"/>
              </w:rPr>
              <w:t>цен-</w:t>
            </w:r>
          </w:p>
          <w:p w:rsidR="00092666" w:rsidRPr="00C6786C" w:rsidRDefault="00092666" w:rsidP="003D005A">
            <w:pPr>
              <w:pStyle w:val="TableParagraph"/>
              <w:spacing w:line="264" w:lineRule="exact"/>
              <w:rPr>
                <w:sz w:val="24"/>
              </w:rPr>
            </w:pPr>
            <w:r w:rsidRPr="00C6786C">
              <w:rPr>
                <w:sz w:val="24"/>
              </w:rPr>
              <w:t>тральных</w:t>
            </w:r>
            <w:r w:rsidRPr="00C6786C">
              <w:rPr>
                <w:spacing w:val="-11"/>
                <w:sz w:val="24"/>
              </w:rPr>
              <w:t xml:space="preserve"> </w:t>
            </w:r>
            <w:r w:rsidRPr="00C6786C">
              <w:rPr>
                <w:sz w:val="24"/>
              </w:rPr>
              <w:t>моментов</w:t>
            </w:r>
            <w:r w:rsidRPr="00C6786C">
              <w:rPr>
                <w:spacing w:val="-15"/>
                <w:sz w:val="24"/>
              </w:rPr>
              <w:t xml:space="preserve"> </w:t>
            </w:r>
            <w:r w:rsidRPr="00C6786C">
              <w:rPr>
                <w:sz w:val="24"/>
              </w:rPr>
              <w:t>инерции</w:t>
            </w:r>
            <w:r w:rsidRPr="00C6786C">
              <w:rPr>
                <w:spacing w:val="-12"/>
                <w:sz w:val="24"/>
              </w:rPr>
              <w:t xml:space="preserve"> </w:t>
            </w:r>
            <w:r w:rsidRPr="00C6786C">
              <w:rPr>
                <w:sz w:val="24"/>
              </w:rPr>
              <w:t>составных</w:t>
            </w:r>
            <w:r w:rsidRPr="00C6786C">
              <w:rPr>
                <w:spacing w:val="-10"/>
                <w:sz w:val="24"/>
              </w:rPr>
              <w:t xml:space="preserve"> </w:t>
            </w:r>
            <w:r w:rsidRPr="00C6786C">
              <w:rPr>
                <w:sz w:val="24"/>
              </w:rPr>
              <w:t>сечений,</w:t>
            </w:r>
            <w:r w:rsidRPr="00C6786C">
              <w:rPr>
                <w:spacing w:val="-14"/>
                <w:sz w:val="24"/>
              </w:rPr>
              <w:t xml:space="preserve"> </w:t>
            </w:r>
            <w:r w:rsidRPr="00C6786C">
              <w:rPr>
                <w:sz w:val="24"/>
              </w:rPr>
              <w:t>имеющих</w:t>
            </w:r>
            <w:r w:rsidRPr="00C6786C">
              <w:rPr>
                <w:spacing w:val="-10"/>
                <w:sz w:val="24"/>
              </w:rPr>
              <w:t xml:space="preserve"> </w:t>
            </w:r>
            <w:r w:rsidRPr="00C6786C">
              <w:rPr>
                <w:sz w:val="24"/>
              </w:rPr>
              <w:t>ось</w:t>
            </w:r>
            <w:r w:rsidRPr="00C6786C">
              <w:rPr>
                <w:spacing w:val="-10"/>
                <w:sz w:val="24"/>
              </w:rPr>
              <w:t xml:space="preserve"> </w:t>
            </w:r>
            <w:r w:rsidRPr="00C6786C">
              <w:rPr>
                <w:sz w:val="24"/>
              </w:rPr>
              <w:t>симметрии.</w:t>
            </w:r>
          </w:p>
        </w:tc>
        <w:tc>
          <w:tcPr>
            <w:tcW w:w="1017"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1559" w:type="dxa"/>
            <w:vMerge/>
            <w:tcBorders>
              <w:left w:val="single" w:sz="4" w:space="0" w:color="000000"/>
              <w:right w:val="single" w:sz="4" w:space="0" w:color="000000"/>
            </w:tcBorders>
          </w:tcPr>
          <w:p w:rsidR="00092666" w:rsidRPr="00C6786C" w:rsidRDefault="00092666" w:rsidP="003D005A">
            <w:pPr>
              <w:rPr>
                <w:sz w:val="2"/>
                <w:szCs w:val="2"/>
              </w:rPr>
            </w:pPr>
          </w:p>
        </w:tc>
      </w:tr>
      <w:tr w:rsidR="00092666" w:rsidTr="006C21D5">
        <w:trPr>
          <w:trHeight w:val="275"/>
        </w:trPr>
        <w:tc>
          <w:tcPr>
            <w:tcW w:w="1764"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bottom w:val="single" w:sz="4" w:space="0" w:color="000000"/>
              <w:right w:val="single" w:sz="4" w:space="0" w:color="000000"/>
            </w:tcBorders>
          </w:tcPr>
          <w:p w:rsidR="00092666" w:rsidRDefault="00092666" w:rsidP="003D005A">
            <w:pPr>
              <w:rPr>
                <w:sz w:val="2"/>
                <w:szCs w:val="2"/>
              </w:rPr>
            </w:pPr>
          </w:p>
        </w:tc>
      </w:tr>
      <w:tr w:rsidR="00DD17DA" w:rsidTr="00DD17DA">
        <w:trPr>
          <w:trHeight w:val="551"/>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68" w:lineRule="exact"/>
              <w:rPr>
                <w:sz w:val="24"/>
              </w:rPr>
            </w:pPr>
            <w:r w:rsidRPr="00C6786C">
              <w:rPr>
                <w:sz w:val="24"/>
              </w:rPr>
              <w:t>1.Практическая</w:t>
            </w:r>
            <w:r w:rsidRPr="00C6786C">
              <w:rPr>
                <w:spacing w:val="-8"/>
                <w:sz w:val="24"/>
              </w:rPr>
              <w:t xml:space="preserve"> </w:t>
            </w:r>
            <w:r w:rsidRPr="00C6786C">
              <w:rPr>
                <w:sz w:val="24"/>
              </w:rPr>
              <w:t>работа</w:t>
            </w:r>
            <w:r w:rsidRPr="00C6786C">
              <w:rPr>
                <w:spacing w:val="-6"/>
                <w:sz w:val="24"/>
              </w:rPr>
              <w:t xml:space="preserve"> </w:t>
            </w:r>
            <w:r w:rsidRPr="00C6786C">
              <w:rPr>
                <w:sz w:val="24"/>
              </w:rPr>
              <w:t>№10</w:t>
            </w:r>
            <w:r w:rsidRPr="00C6786C">
              <w:rPr>
                <w:spacing w:val="-10"/>
                <w:sz w:val="24"/>
              </w:rPr>
              <w:t xml:space="preserve"> </w:t>
            </w:r>
            <w:r w:rsidRPr="00C6786C">
              <w:rPr>
                <w:sz w:val="24"/>
              </w:rPr>
              <w:t>.</w:t>
            </w:r>
            <w:r w:rsidRPr="00C6786C">
              <w:rPr>
                <w:spacing w:val="-7"/>
                <w:sz w:val="24"/>
              </w:rPr>
              <w:t xml:space="preserve"> </w:t>
            </w:r>
            <w:r w:rsidRPr="00C6786C">
              <w:rPr>
                <w:sz w:val="24"/>
              </w:rPr>
              <w:t>Определение</w:t>
            </w:r>
            <w:r w:rsidRPr="00C6786C">
              <w:rPr>
                <w:spacing w:val="-9"/>
                <w:sz w:val="24"/>
              </w:rPr>
              <w:t xml:space="preserve"> </w:t>
            </w:r>
            <w:r w:rsidRPr="00C6786C">
              <w:rPr>
                <w:sz w:val="24"/>
              </w:rPr>
              <w:t>главных</w:t>
            </w:r>
            <w:r w:rsidRPr="00C6786C">
              <w:rPr>
                <w:spacing w:val="-10"/>
                <w:sz w:val="24"/>
              </w:rPr>
              <w:t xml:space="preserve"> </w:t>
            </w:r>
            <w:r w:rsidRPr="00C6786C">
              <w:rPr>
                <w:sz w:val="24"/>
              </w:rPr>
              <w:t>центральных</w:t>
            </w:r>
            <w:r w:rsidRPr="00C6786C">
              <w:rPr>
                <w:spacing w:val="-8"/>
                <w:sz w:val="24"/>
              </w:rPr>
              <w:t xml:space="preserve"> </w:t>
            </w:r>
            <w:r w:rsidRPr="00C6786C">
              <w:rPr>
                <w:sz w:val="24"/>
              </w:rPr>
              <w:t>моментов</w:t>
            </w:r>
            <w:r w:rsidRPr="00C6786C">
              <w:rPr>
                <w:spacing w:val="-13"/>
                <w:sz w:val="24"/>
              </w:rPr>
              <w:t xml:space="preserve"> </w:t>
            </w:r>
            <w:r w:rsidRPr="00C6786C">
              <w:rPr>
                <w:sz w:val="24"/>
              </w:rPr>
              <w:t>инерции</w:t>
            </w:r>
            <w:r w:rsidRPr="00C6786C">
              <w:rPr>
                <w:spacing w:val="-7"/>
                <w:sz w:val="24"/>
              </w:rPr>
              <w:t xml:space="preserve"> </w:t>
            </w:r>
            <w:r w:rsidRPr="00C6786C">
              <w:rPr>
                <w:sz w:val="24"/>
              </w:rPr>
              <w:t>со-</w:t>
            </w:r>
          </w:p>
          <w:p w:rsidR="00DD17DA" w:rsidRDefault="00DD17DA" w:rsidP="003D005A">
            <w:pPr>
              <w:pStyle w:val="TableParagraph"/>
              <w:spacing w:line="264" w:lineRule="exact"/>
              <w:rPr>
                <w:sz w:val="24"/>
              </w:rPr>
            </w:pPr>
            <w:r>
              <w:rPr>
                <w:sz w:val="24"/>
              </w:rPr>
              <w:t>ставных</w:t>
            </w:r>
            <w:r>
              <w:rPr>
                <w:spacing w:val="-9"/>
                <w:sz w:val="24"/>
              </w:rPr>
              <w:t xml:space="preserve"> </w:t>
            </w:r>
            <w:r>
              <w:rPr>
                <w:sz w:val="24"/>
              </w:rPr>
              <w:t>сечений.</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68"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092666"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r>
              <w:rPr>
                <w:b/>
                <w:sz w:val="24"/>
              </w:rPr>
              <w:t>Тема 2.4.</w:t>
            </w:r>
            <w:r>
              <w:rPr>
                <w:b/>
                <w:spacing w:val="1"/>
                <w:sz w:val="24"/>
              </w:rPr>
              <w:t xml:space="preserve"> </w:t>
            </w:r>
            <w:r>
              <w:rPr>
                <w:b/>
                <w:sz w:val="24"/>
              </w:rPr>
              <w:t>Кручение</w:t>
            </w: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jc w:val="center"/>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3" w:lineRule="exact"/>
              <w:jc w:val="center"/>
              <w:rPr>
                <w:b/>
                <w:sz w:val="24"/>
              </w:rPr>
            </w:pPr>
            <w:r>
              <w:rPr>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r>
              <w:rPr>
                <w:b/>
                <w:sz w:val="24"/>
              </w:rPr>
              <w:t>ОК 02</w:t>
            </w:r>
          </w:p>
          <w:p w:rsidR="00092666" w:rsidRDefault="00092666" w:rsidP="003D005A">
            <w:pPr>
              <w:pStyle w:val="TableParagraph"/>
              <w:rPr>
                <w:b/>
                <w:sz w:val="24"/>
              </w:rPr>
            </w:pPr>
            <w:r>
              <w:rPr>
                <w:b/>
                <w:sz w:val="24"/>
              </w:rPr>
              <w:t>ОК 05</w:t>
            </w:r>
          </w:p>
          <w:p w:rsidR="00092666" w:rsidRDefault="00092666"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092666" w:rsidRPr="00092666" w:rsidRDefault="00092666" w:rsidP="00092666">
            <w:pPr>
              <w:pStyle w:val="TableParagraph"/>
              <w:rPr>
                <w:b/>
                <w:sz w:val="24"/>
              </w:rPr>
            </w:pPr>
            <w:r w:rsidRPr="00092666">
              <w:rPr>
                <w:b/>
                <w:sz w:val="24"/>
              </w:rPr>
              <w:t>Уо 02.01</w:t>
            </w:r>
          </w:p>
          <w:p w:rsidR="00092666" w:rsidRPr="00092666" w:rsidRDefault="00092666" w:rsidP="00092666">
            <w:pPr>
              <w:pStyle w:val="TableParagraph"/>
              <w:rPr>
                <w:b/>
                <w:sz w:val="24"/>
              </w:rPr>
            </w:pPr>
            <w:r w:rsidRPr="00092666">
              <w:rPr>
                <w:b/>
                <w:sz w:val="24"/>
              </w:rPr>
              <w:t>Зо 02.02</w:t>
            </w:r>
          </w:p>
          <w:p w:rsidR="00092666" w:rsidRPr="00092666" w:rsidRDefault="00092666" w:rsidP="00092666">
            <w:pPr>
              <w:pStyle w:val="TableParagraph"/>
              <w:rPr>
                <w:b/>
                <w:sz w:val="24"/>
              </w:rPr>
            </w:pPr>
            <w:r w:rsidRPr="00092666">
              <w:rPr>
                <w:b/>
                <w:sz w:val="24"/>
              </w:rPr>
              <w:t>Уо 05.01</w:t>
            </w:r>
          </w:p>
          <w:p w:rsidR="00092666" w:rsidRDefault="00092666" w:rsidP="00092666">
            <w:pPr>
              <w:pStyle w:val="TableParagraph"/>
              <w:rPr>
                <w:b/>
                <w:sz w:val="24"/>
              </w:rPr>
            </w:pPr>
            <w:r w:rsidRPr="00092666">
              <w:rPr>
                <w:b/>
                <w:sz w:val="24"/>
              </w:rPr>
              <w:t>Зо 05.02</w:t>
            </w:r>
          </w:p>
          <w:p w:rsidR="00092666" w:rsidRDefault="00092666" w:rsidP="00092666">
            <w:pPr>
              <w:pStyle w:val="TableParagraph"/>
              <w:rPr>
                <w:b/>
                <w:sz w:val="24"/>
              </w:rPr>
            </w:pPr>
            <w:r w:rsidRPr="00092666">
              <w:rPr>
                <w:b/>
                <w:sz w:val="24"/>
              </w:rPr>
              <w:t>У 1.1. 01</w:t>
            </w:r>
          </w:p>
        </w:tc>
      </w:tr>
      <w:tr w:rsidR="00092666" w:rsidTr="006C21D5">
        <w:trPr>
          <w:trHeight w:val="1655"/>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sz w:val="24"/>
              </w:rPr>
            </w:pPr>
            <w:r w:rsidRPr="00C6786C">
              <w:rPr>
                <w:sz w:val="24"/>
              </w:rPr>
              <w:t>1.Кручение бруса круглого поперечного сечения. Внутренние силовые факторы при кру-</w:t>
            </w:r>
            <w:r w:rsidRPr="00C6786C">
              <w:rPr>
                <w:spacing w:val="1"/>
                <w:sz w:val="24"/>
              </w:rPr>
              <w:t xml:space="preserve"> </w:t>
            </w:r>
            <w:r w:rsidRPr="00C6786C">
              <w:rPr>
                <w:sz w:val="24"/>
              </w:rPr>
              <w:t>чении. Эпюры крутящих моментов. Кручение бруса круглого поперечного сечения. Ос-</w:t>
            </w:r>
            <w:r w:rsidRPr="00C6786C">
              <w:rPr>
                <w:spacing w:val="1"/>
                <w:sz w:val="24"/>
              </w:rPr>
              <w:t xml:space="preserve"> </w:t>
            </w:r>
            <w:r w:rsidRPr="00C6786C">
              <w:rPr>
                <w:sz w:val="24"/>
              </w:rPr>
              <w:t>новные гипотезы. Напряжения в поперечном сечении. Угол закручивания. Правила по-</w:t>
            </w:r>
            <w:r w:rsidRPr="00C6786C">
              <w:rPr>
                <w:spacing w:val="1"/>
                <w:sz w:val="24"/>
              </w:rPr>
              <w:t xml:space="preserve"> </w:t>
            </w:r>
            <w:r w:rsidRPr="00C6786C">
              <w:rPr>
                <w:sz w:val="24"/>
              </w:rPr>
              <w:t>строения эпюр крутящих моментов. Алгоритм расчетов на прочность и жесткость при</w:t>
            </w:r>
            <w:r w:rsidRPr="00C6786C">
              <w:rPr>
                <w:spacing w:val="1"/>
                <w:sz w:val="24"/>
              </w:rPr>
              <w:t xml:space="preserve"> </w:t>
            </w:r>
            <w:r w:rsidRPr="00C6786C">
              <w:rPr>
                <w:sz w:val="24"/>
              </w:rPr>
              <w:t>кручении.</w:t>
            </w:r>
            <w:r w:rsidRPr="00C6786C">
              <w:rPr>
                <w:spacing w:val="-4"/>
                <w:sz w:val="24"/>
              </w:rPr>
              <w:t xml:space="preserve"> </w:t>
            </w:r>
            <w:r w:rsidRPr="00C6786C">
              <w:rPr>
                <w:sz w:val="24"/>
              </w:rPr>
              <w:t>Рациональное</w:t>
            </w:r>
            <w:r w:rsidRPr="00C6786C">
              <w:rPr>
                <w:spacing w:val="-4"/>
                <w:sz w:val="24"/>
              </w:rPr>
              <w:t xml:space="preserve"> </w:t>
            </w:r>
            <w:r w:rsidRPr="00C6786C">
              <w:rPr>
                <w:sz w:val="24"/>
              </w:rPr>
              <w:t>расположение</w:t>
            </w:r>
            <w:r w:rsidRPr="00C6786C">
              <w:rPr>
                <w:spacing w:val="-5"/>
                <w:sz w:val="24"/>
              </w:rPr>
              <w:t xml:space="preserve"> </w:t>
            </w:r>
            <w:r w:rsidRPr="00C6786C">
              <w:rPr>
                <w:sz w:val="24"/>
              </w:rPr>
              <w:t>колес</w:t>
            </w:r>
            <w:r w:rsidRPr="00C6786C">
              <w:rPr>
                <w:spacing w:val="-4"/>
                <w:sz w:val="24"/>
              </w:rPr>
              <w:t xml:space="preserve"> </w:t>
            </w:r>
            <w:r w:rsidRPr="00C6786C">
              <w:rPr>
                <w:sz w:val="24"/>
              </w:rPr>
              <w:t>на</w:t>
            </w:r>
            <w:r w:rsidRPr="00C6786C">
              <w:rPr>
                <w:spacing w:val="-5"/>
                <w:sz w:val="24"/>
              </w:rPr>
              <w:t xml:space="preserve"> </w:t>
            </w:r>
            <w:r w:rsidRPr="00C6786C">
              <w:rPr>
                <w:sz w:val="24"/>
              </w:rPr>
              <w:t>валу.</w:t>
            </w:r>
            <w:r w:rsidRPr="00C6786C">
              <w:rPr>
                <w:spacing w:val="-1"/>
                <w:sz w:val="24"/>
              </w:rPr>
              <w:t xml:space="preserve"> </w:t>
            </w:r>
            <w:r>
              <w:rPr>
                <w:sz w:val="24"/>
              </w:rPr>
              <w:t>Выбор</w:t>
            </w:r>
            <w:r>
              <w:rPr>
                <w:spacing w:val="-4"/>
                <w:sz w:val="24"/>
              </w:rPr>
              <w:t xml:space="preserve"> </w:t>
            </w:r>
            <w:r>
              <w:rPr>
                <w:sz w:val="24"/>
              </w:rPr>
              <w:t>рационального</w:t>
            </w:r>
            <w:r>
              <w:rPr>
                <w:spacing w:val="-3"/>
                <w:sz w:val="24"/>
              </w:rPr>
              <w:t xml:space="preserve"> </w:t>
            </w:r>
            <w:r>
              <w:rPr>
                <w:sz w:val="24"/>
              </w:rPr>
              <w:t>сечения</w:t>
            </w:r>
            <w:r>
              <w:rPr>
                <w:spacing w:val="-4"/>
                <w:sz w:val="24"/>
              </w:rPr>
              <w:t xml:space="preserve"> </w:t>
            </w:r>
            <w:r>
              <w:rPr>
                <w:sz w:val="24"/>
              </w:rPr>
              <w:t>вала</w:t>
            </w:r>
          </w:p>
          <w:p w:rsidR="00092666" w:rsidRDefault="00092666" w:rsidP="003D005A">
            <w:pPr>
              <w:pStyle w:val="TableParagraph"/>
              <w:spacing w:line="262" w:lineRule="exact"/>
              <w:rPr>
                <w:sz w:val="24"/>
              </w:rPr>
            </w:pPr>
            <w:r>
              <w:rPr>
                <w:sz w:val="24"/>
              </w:rPr>
              <w:t>при</w:t>
            </w:r>
            <w:r>
              <w:rPr>
                <w:spacing w:val="-4"/>
                <w:sz w:val="24"/>
              </w:rPr>
              <w:t xml:space="preserve"> </w:t>
            </w:r>
            <w:r>
              <w:rPr>
                <w:sz w:val="24"/>
              </w:rPr>
              <w:t>кручении</w:t>
            </w:r>
          </w:p>
        </w:tc>
        <w:tc>
          <w:tcPr>
            <w:tcW w:w="10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bottom w:val="single" w:sz="4" w:space="0" w:color="000000"/>
              <w:right w:val="single" w:sz="4" w:space="0" w:color="000000"/>
            </w:tcBorders>
          </w:tcPr>
          <w:p w:rsidR="00092666" w:rsidRDefault="00092666" w:rsidP="003D005A">
            <w:pPr>
              <w:rPr>
                <w:sz w:val="2"/>
                <w:szCs w:val="2"/>
              </w:rPr>
            </w:pPr>
          </w:p>
        </w:tc>
      </w:tr>
      <w:tr w:rsidR="00DD17DA" w:rsidTr="00DD17DA">
        <w:trPr>
          <w:trHeight w:val="278"/>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9"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9"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3"/>
                <w:sz w:val="24"/>
              </w:rPr>
              <w:t xml:space="preserve"> </w:t>
            </w:r>
            <w:r w:rsidRPr="00C6786C">
              <w:rPr>
                <w:sz w:val="24"/>
              </w:rPr>
              <w:t>№11Построение</w:t>
            </w:r>
            <w:r w:rsidRPr="00C6786C">
              <w:rPr>
                <w:spacing w:val="-3"/>
                <w:sz w:val="24"/>
              </w:rPr>
              <w:t xml:space="preserve"> </w:t>
            </w:r>
            <w:r w:rsidRPr="00C6786C">
              <w:rPr>
                <w:sz w:val="24"/>
              </w:rPr>
              <w:t>эпюр</w:t>
            </w:r>
            <w:r w:rsidRPr="00C6786C">
              <w:rPr>
                <w:spacing w:val="-3"/>
                <w:sz w:val="24"/>
              </w:rPr>
              <w:t xml:space="preserve"> </w:t>
            </w:r>
            <w:r w:rsidRPr="00C6786C">
              <w:rPr>
                <w:sz w:val="24"/>
              </w:rPr>
              <w:t>крутящих</w:t>
            </w:r>
            <w:r w:rsidRPr="00C6786C">
              <w:rPr>
                <w:spacing w:val="-2"/>
                <w:sz w:val="24"/>
              </w:rPr>
              <w:t xml:space="preserve"> </w:t>
            </w:r>
            <w:r w:rsidRPr="00C6786C">
              <w:rPr>
                <w:sz w:val="24"/>
              </w:rPr>
              <w:t>моментов.</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DD17DA" w:rsidTr="00DD17DA">
        <w:trPr>
          <w:trHeight w:val="551"/>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68" w:lineRule="exact"/>
              <w:rPr>
                <w:sz w:val="24"/>
              </w:rPr>
            </w:pPr>
            <w:r w:rsidRPr="00C6786C">
              <w:rPr>
                <w:sz w:val="24"/>
              </w:rPr>
              <w:t>2.</w:t>
            </w:r>
            <w:r w:rsidRPr="00C6786C">
              <w:rPr>
                <w:spacing w:val="-3"/>
                <w:sz w:val="24"/>
              </w:rPr>
              <w:t xml:space="preserve"> </w:t>
            </w:r>
            <w:r w:rsidRPr="00C6786C">
              <w:rPr>
                <w:sz w:val="24"/>
              </w:rPr>
              <w:t>Практическая</w:t>
            </w:r>
            <w:r w:rsidRPr="00C6786C">
              <w:rPr>
                <w:spacing w:val="-2"/>
                <w:sz w:val="24"/>
              </w:rPr>
              <w:t xml:space="preserve"> </w:t>
            </w:r>
            <w:r w:rsidRPr="00C6786C">
              <w:rPr>
                <w:sz w:val="24"/>
              </w:rPr>
              <w:t>работа</w:t>
            </w:r>
            <w:r w:rsidRPr="00C6786C">
              <w:rPr>
                <w:spacing w:val="-1"/>
                <w:sz w:val="24"/>
              </w:rPr>
              <w:t xml:space="preserve"> </w:t>
            </w:r>
            <w:r w:rsidRPr="00C6786C">
              <w:rPr>
                <w:sz w:val="24"/>
              </w:rPr>
              <w:t>№12</w:t>
            </w:r>
            <w:r w:rsidRPr="00C6786C">
              <w:rPr>
                <w:spacing w:val="-2"/>
                <w:sz w:val="24"/>
              </w:rPr>
              <w:t xml:space="preserve"> </w:t>
            </w:r>
            <w:r w:rsidRPr="00C6786C">
              <w:rPr>
                <w:sz w:val="24"/>
              </w:rPr>
              <w:t>Выполнение</w:t>
            </w:r>
            <w:r w:rsidRPr="00C6786C">
              <w:rPr>
                <w:spacing w:val="-3"/>
                <w:sz w:val="24"/>
              </w:rPr>
              <w:t xml:space="preserve"> </w:t>
            </w:r>
            <w:r w:rsidRPr="00C6786C">
              <w:rPr>
                <w:sz w:val="24"/>
              </w:rPr>
              <w:t>расчетов</w:t>
            </w:r>
            <w:r w:rsidRPr="00C6786C">
              <w:rPr>
                <w:spacing w:val="-2"/>
                <w:sz w:val="24"/>
              </w:rPr>
              <w:t xml:space="preserve"> </w:t>
            </w:r>
            <w:r w:rsidRPr="00C6786C">
              <w:rPr>
                <w:sz w:val="24"/>
              </w:rPr>
              <w:t>на</w:t>
            </w:r>
            <w:r w:rsidRPr="00C6786C">
              <w:rPr>
                <w:spacing w:val="-3"/>
                <w:sz w:val="24"/>
              </w:rPr>
              <w:t xml:space="preserve"> </w:t>
            </w:r>
            <w:r w:rsidRPr="00C6786C">
              <w:rPr>
                <w:sz w:val="24"/>
              </w:rPr>
              <w:t>прочность</w:t>
            </w:r>
            <w:r w:rsidRPr="00C6786C">
              <w:rPr>
                <w:spacing w:val="-2"/>
                <w:sz w:val="24"/>
              </w:rPr>
              <w:t xml:space="preserve"> </w:t>
            </w:r>
            <w:r w:rsidRPr="00C6786C">
              <w:rPr>
                <w:sz w:val="24"/>
              </w:rPr>
              <w:t>и</w:t>
            </w:r>
            <w:r w:rsidRPr="00C6786C">
              <w:rPr>
                <w:spacing w:val="-2"/>
                <w:sz w:val="24"/>
              </w:rPr>
              <w:t xml:space="preserve"> </w:t>
            </w:r>
            <w:r w:rsidRPr="00C6786C">
              <w:rPr>
                <w:sz w:val="24"/>
              </w:rPr>
              <w:t>жесткость</w:t>
            </w:r>
            <w:r w:rsidRPr="00C6786C">
              <w:rPr>
                <w:spacing w:val="-2"/>
                <w:sz w:val="24"/>
              </w:rPr>
              <w:t xml:space="preserve"> </w:t>
            </w:r>
            <w:r w:rsidRPr="00C6786C">
              <w:rPr>
                <w:sz w:val="24"/>
              </w:rPr>
              <w:t>при</w:t>
            </w:r>
            <w:r w:rsidRPr="00C6786C">
              <w:rPr>
                <w:spacing w:val="-2"/>
                <w:sz w:val="24"/>
              </w:rPr>
              <w:t xml:space="preserve"> </w:t>
            </w:r>
            <w:r w:rsidRPr="00C6786C">
              <w:rPr>
                <w:sz w:val="24"/>
              </w:rPr>
              <w:t>круче-</w:t>
            </w:r>
          </w:p>
          <w:p w:rsidR="00DD17DA" w:rsidRDefault="00DD17DA" w:rsidP="003D005A">
            <w:pPr>
              <w:pStyle w:val="TableParagraph"/>
              <w:spacing w:line="264" w:lineRule="exact"/>
              <w:rPr>
                <w:sz w:val="24"/>
              </w:rPr>
            </w:pPr>
            <w:r>
              <w:rPr>
                <w:sz w:val="24"/>
              </w:rPr>
              <w:t>нии.</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68"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bl>
    <w:p w:rsidR="00796106" w:rsidRDefault="00796106" w:rsidP="00796106">
      <w:pPr>
        <w:rPr>
          <w:sz w:val="2"/>
          <w:szCs w:val="2"/>
        </w:rPr>
        <w:sectPr w:rsidR="00796106" w:rsidSect="00CB2AD8">
          <w:pgSz w:w="16840" w:h="11910" w:orient="landscape"/>
          <w:pgMar w:top="1160" w:right="840" w:bottom="280" w:left="920" w:header="710" w:footer="0" w:gutter="0"/>
          <w:cols w:space="720"/>
        </w:sectPr>
      </w:pPr>
    </w:p>
    <w:tbl>
      <w:tblPr>
        <w:tblW w:w="15307"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550"/>
        <w:gridCol w:w="1017"/>
        <w:gridCol w:w="1417"/>
        <w:gridCol w:w="1559"/>
      </w:tblGrid>
      <w:tr w:rsidR="00DD17DA" w:rsidTr="00DD17DA">
        <w:trPr>
          <w:trHeight w:val="827"/>
        </w:trPr>
        <w:tc>
          <w:tcPr>
            <w:tcW w:w="1764" w:type="dxa"/>
            <w:tcBorders>
              <w:left w:val="single" w:sz="4" w:space="0" w:color="000000"/>
              <w:bottom w:val="single" w:sz="4" w:space="0" w:color="000000"/>
              <w:right w:val="single" w:sz="4" w:space="0" w:color="000000"/>
            </w:tcBorders>
          </w:tcPr>
          <w:p w:rsidR="00DD17DA" w:rsidRDefault="00DD17DA" w:rsidP="003D005A">
            <w:pPr>
              <w:pStyle w:val="TableParagraph"/>
              <w:rPr>
                <w:sz w:val="24"/>
              </w:rPr>
            </w:pPr>
          </w:p>
        </w:tc>
        <w:tc>
          <w:tcPr>
            <w:tcW w:w="9550" w:type="dxa"/>
            <w:tcBorders>
              <w:left w:val="single" w:sz="4" w:space="0" w:color="000000"/>
              <w:bottom w:val="single" w:sz="4" w:space="0" w:color="000000"/>
              <w:right w:val="single" w:sz="4" w:space="0" w:color="000000"/>
            </w:tcBorders>
          </w:tcPr>
          <w:p w:rsidR="00DD17DA" w:rsidRPr="00C6786C" w:rsidRDefault="00DD17DA" w:rsidP="003D005A">
            <w:pPr>
              <w:pStyle w:val="TableParagraph"/>
              <w:spacing w:line="270" w:lineRule="exact"/>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5"/>
                <w:sz w:val="24"/>
              </w:rPr>
              <w:t xml:space="preserve"> </w:t>
            </w:r>
            <w:r w:rsidRPr="00C6786C">
              <w:rPr>
                <w:b/>
                <w:i/>
                <w:sz w:val="24"/>
              </w:rPr>
              <w:t>самостоятельной</w:t>
            </w:r>
            <w:r w:rsidRPr="00C6786C">
              <w:rPr>
                <w:b/>
                <w:i/>
                <w:spacing w:val="-2"/>
                <w:sz w:val="24"/>
              </w:rPr>
              <w:t xml:space="preserve"> </w:t>
            </w:r>
            <w:r w:rsidRPr="00C6786C">
              <w:rPr>
                <w:b/>
                <w:i/>
                <w:sz w:val="24"/>
              </w:rPr>
              <w:t>работы</w:t>
            </w:r>
            <w:r w:rsidRPr="00C6786C">
              <w:rPr>
                <w:b/>
                <w:i/>
                <w:spacing w:val="-4"/>
                <w:sz w:val="24"/>
              </w:rPr>
              <w:t xml:space="preserve"> </w:t>
            </w:r>
            <w:r w:rsidRPr="00C6786C">
              <w:rPr>
                <w:b/>
                <w:i/>
                <w:sz w:val="24"/>
              </w:rPr>
              <w:t>обучающихся</w:t>
            </w:r>
          </w:p>
          <w:p w:rsidR="00DD17DA" w:rsidRPr="00C6786C" w:rsidRDefault="00DD17DA" w:rsidP="003D005A">
            <w:pPr>
              <w:pStyle w:val="TableParagraph"/>
              <w:spacing w:line="276" w:lineRule="exact"/>
              <w:rPr>
                <w:i/>
                <w:sz w:val="24"/>
              </w:rPr>
            </w:pPr>
            <w:r w:rsidRPr="00C6786C">
              <w:rPr>
                <w:i/>
                <w:sz w:val="24"/>
              </w:rPr>
              <w:t>1.Работа с учебной и технической литературой. Решение задач по образцу. Выполнение</w:t>
            </w:r>
            <w:r w:rsidRPr="00C6786C">
              <w:rPr>
                <w:i/>
                <w:spacing w:val="-57"/>
                <w:sz w:val="24"/>
              </w:rPr>
              <w:t xml:space="preserve"> </w:t>
            </w:r>
            <w:r w:rsidRPr="00C6786C">
              <w:rPr>
                <w:i/>
                <w:sz w:val="24"/>
              </w:rPr>
              <w:t>расчетно-графической</w:t>
            </w:r>
            <w:r w:rsidRPr="00C6786C">
              <w:rPr>
                <w:i/>
                <w:spacing w:val="1"/>
                <w:sz w:val="24"/>
              </w:rPr>
              <w:t xml:space="preserve"> </w:t>
            </w:r>
            <w:r w:rsidRPr="00C6786C">
              <w:rPr>
                <w:i/>
                <w:sz w:val="24"/>
              </w:rPr>
              <w:t>работы по теме.</w:t>
            </w:r>
          </w:p>
        </w:tc>
        <w:tc>
          <w:tcPr>
            <w:tcW w:w="1017" w:type="dxa"/>
            <w:tcBorders>
              <w:left w:val="single" w:sz="4" w:space="0" w:color="000000"/>
              <w:bottom w:val="single" w:sz="4" w:space="0" w:color="000000"/>
              <w:right w:val="single" w:sz="4" w:space="0" w:color="000000"/>
            </w:tcBorders>
          </w:tcPr>
          <w:p w:rsidR="00DD17DA" w:rsidRDefault="00DD17DA" w:rsidP="003D005A">
            <w:pPr>
              <w:pStyle w:val="TableParagraph"/>
              <w:spacing w:line="268" w:lineRule="exact"/>
              <w:jc w:val="center"/>
              <w:rPr>
                <w:sz w:val="24"/>
              </w:rPr>
            </w:pPr>
            <w:r>
              <w:rPr>
                <w:w w:val="99"/>
                <w:sz w:val="24"/>
              </w:rPr>
              <w:t>-</w:t>
            </w:r>
          </w:p>
        </w:tc>
        <w:tc>
          <w:tcPr>
            <w:tcW w:w="1417" w:type="dxa"/>
            <w:tcBorders>
              <w:left w:val="single" w:sz="4" w:space="0" w:color="000000"/>
              <w:bottom w:val="single" w:sz="4" w:space="0" w:color="000000"/>
              <w:right w:val="single" w:sz="4" w:space="0" w:color="000000"/>
            </w:tcBorders>
          </w:tcPr>
          <w:p w:rsidR="00DD17DA" w:rsidRDefault="00DD17DA" w:rsidP="003D005A">
            <w:pPr>
              <w:pStyle w:val="TableParagraph"/>
              <w:rPr>
                <w:sz w:val="24"/>
              </w:rPr>
            </w:pPr>
          </w:p>
        </w:tc>
        <w:tc>
          <w:tcPr>
            <w:tcW w:w="1559" w:type="dxa"/>
            <w:tcBorders>
              <w:left w:val="single" w:sz="4" w:space="0" w:color="000000"/>
              <w:bottom w:val="single" w:sz="4" w:space="0" w:color="000000"/>
              <w:right w:val="single" w:sz="4" w:space="0" w:color="000000"/>
            </w:tcBorders>
          </w:tcPr>
          <w:p w:rsidR="00DD17DA" w:rsidRDefault="00DD17DA" w:rsidP="003D005A">
            <w:pPr>
              <w:pStyle w:val="TableParagraph"/>
              <w:rPr>
                <w:sz w:val="24"/>
              </w:rPr>
            </w:pPr>
          </w:p>
        </w:tc>
      </w:tr>
      <w:tr w:rsidR="00092666"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r>
              <w:rPr>
                <w:b/>
                <w:sz w:val="24"/>
              </w:rPr>
              <w:t>Тема 2.5.</w:t>
            </w:r>
            <w:r>
              <w:rPr>
                <w:b/>
                <w:spacing w:val="-58"/>
                <w:sz w:val="24"/>
              </w:rPr>
              <w:t xml:space="preserve"> </w:t>
            </w:r>
            <w:r>
              <w:rPr>
                <w:b/>
                <w:sz w:val="24"/>
              </w:rPr>
              <w:t>Изгиб</w:t>
            </w: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3" w:lineRule="exact"/>
              <w:jc w:val="center"/>
              <w:rPr>
                <w:b/>
                <w:sz w:val="24"/>
              </w:rPr>
            </w:pPr>
            <w:r>
              <w:rPr>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r>
              <w:rPr>
                <w:b/>
                <w:sz w:val="24"/>
              </w:rPr>
              <w:t>ОК 02</w:t>
            </w:r>
          </w:p>
          <w:p w:rsidR="00092666" w:rsidRDefault="00092666" w:rsidP="003D005A">
            <w:pPr>
              <w:pStyle w:val="TableParagraph"/>
              <w:rPr>
                <w:b/>
                <w:sz w:val="24"/>
              </w:rPr>
            </w:pPr>
            <w:r>
              <w:rPr>
                <w:b/>
                <w:sz w:val="24"/>
              </w:rPr>
              <w:t>ОК 03</w:t>
            </w:r>
          </w:p>
          <w:p w:rsidR="00092666" w:rsidRDefault="00092666"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092666" w:rsidRPr="00092666" w:rsidRDefault="00092666" w:rsidP="00092666">
            <w:pPr>
              <w:pStyle w:val="TableParagraph"/>
              <w:rPr>
                <w:b/>
                <w:sz w:val="24"/>
              </w:rPr>
            </w:pPr>
            <w:r w:rsidRPr="00092666">
              <w:rPr>
                <w:b/>
                <w:sz w:val="24"/>
              </w:rPr>
              <w:t>Уо 02.01</w:t>
            </w:r>
          </w:p>
          <w:p w:rsidR="00092666" w:rsidRPr="00092666" w:rsidRDefault="00092666" w:rsidP="00092666">
            <w:pPr>
              <w:pStyle w:val="TableParagraph"/>
              <w:rPr>
                <w:b/>
                <w:sz w:val="24"/>
              </w:rPr>
            </w:pPr>
            <w:r w:rsidRPr="00092666">
              <w:rPr>
                <w:b/>
                <w:sz w:val="24"/>
              </w:rPr>
              <w:t>Зо 02.02</w:t>
            </w:r>
          </w:p>
          <w:p w:rsidR="00092666" w:rsidRPr="00092666" w:rsidRDefault="00092666" w:rsidP="00092666">
            <w:pPr>
              <w:pStyle w:val="TableParagraph"/>
              <w:rPr>
                <w:b/>
                <w:sz w:val="24"/>
              </w:rPr>
            </w:pPr>
          </w:p>
          <w:p w:rsidR="00092666" w:rsidRPr="00092666" w:rsidRDefault="00092666" w:rsidP="00092666">
            <w:pPr>
              <w:pStyle w:val="TableParagraph"/>
              <w:rPr>
                <w:b/>
                <w:sz w:val="24"/>
              </w:rPr>
            </w:pPr>
          </w:p>
          <w:p w:rsidR="00092666" w:rsidRPr="00092666" w:rsidRDefault="00092666" w:rsidP="00092666">
            <w:pPr>
              <w:pStyle w:val="TableParagraph"/>
              <w:rPr>
                <w:b/>
                <w:sz w:val="24"/>
              </w:rPr>
            </w:pPr>
            <w:r w:rsidRPr="00092666">
              <w:rPr>
                <w:b/>
                <w:sz w:val="24"/>
              </w:rPr>
              <w:t>Уо 03.02</w:t>
            </w:r>
          </w:p>
          <w:p w:rsidR="00092666" w:rsidRPr="00092666" w:rsidRDefault="00092666" w:rsidP="00092666">
            <w:pPr>
              <w:pStyle w:val="TableParagraph"/>
              <w:rPr>
                <w:b/>
                <w:sz w:val="24"/>
              </w:rPr>
            </w:pPr>
            <w:r w:rsidRPr="00092666">
              <w:rPr>
                <w:b/>
                <w:sz w:val="24"/>
              </w:rPr>
              <w:t>Уо 03.03</w:t>
            </w:r>
          </w:p>
          <w:p w:rsidR="00092666" w:rsidRPr="00092666" w:rsidRDefault="00092666" w:rsidP="00092666">
            <w:pPr>
              <w:pStyle w:val="TableParagraph"/>
              <w:rPr>
                <w:b/>
                <w:sz w:val="24"/>
              </w:rPr>
            </w:pPr>
            <w:r w:rsidRPr="00092666">
              <w:rPr>
                <w:b/>
                <w:sz w:val="24"/>
              </w:rPr>
              <w:t>Зо 03.02</w:t>
            </w:r>
          </w:p>
          <w:p w:rsidR="00092666" w:rsidRDefault="00092666" w:rsidP="00092666">
            <w:pPr>
              <w:pStyle w:val="TableParagraph"/>
              <w:rPr>
                <w:b/>
                <w:sz w:val="24"/>
              </w:rPr>
            </w:pPr>
            <w:r w:rsidRPr="00092666">
              <w:rPr>
                <w:b/>
                <w:sz w:val="24"/>
              </w:rPr>
              <w:t>Зо 03.03</w:t>
            </w:r>
          </w:p>
          <w:p w:rsidR="00092666" w:rsidRDefault="00092666" w:rsidP="00092666">
            <w:pPr>
              <w:pStyle w:val="TableParagraph"/>
              <w:rPr>
                <w:b/>
                <w:sz w:val="24"/>
              </w:rPr>
            </w:pPr>
            <w:r w:rsidRPr="00092666">
              <w:rPr>
                <w:b/>
                <w:sz w:val="24"/>
              </w:rPr>
              <w:t>У 1.1. 01</w:t>
            </w:r>
          </w:p>
        </w:tc>
      </w:tr>
      <w:tr w:rsidR="00092666" w:rsidTr="006C21D5">
        <w:trPr>
          <w:trHeight w:val="1379"/>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rPr>
                <w:sz w:val="24"/>
              </w:rPr>
            </w:pPr>
            <w:r w:rsidRPr="00C6786C">
              <w:rPr>
                <w:sz w:val="24"/>
              </w:rPr>
              <w:t>1.Основные понятия и определения. Классификация видов изгиба: прямой изгиб чистый и</w:t>
            </w:r>
            <w:r w:rsidRPr="00C6786C">
              <w:rPr>
                <w:spacing w:val="-57"/>
                <w:sz w:val="24"/>
              </w:rPr>
              <w:t xml:space="preserve"> </w:t>
            </w:r>
            <w:r w:rsidRPr="00C6786C">
              <w:rPr>
                <w:sz w:val="24"/>
              </w:rPr>
              <w:t>поперечный;</w:t>
            </w:r>
            <w:r w:rsidRPr="00C6786C">
              <w:rPr>
                <w:spacing w:val="-13"/>
                <w:sz w:val="24"/>
              </w:rPr>
              <w:t xml:space="preserve"> </w:t>
            </w:r>
            <w:r w:rsidRPr="00C6786C">
              <w:rPr>
                <w:sz w:val="24"/>
              </w:rPr>
              <w:t>косой</w:t>
            </w:r>
            <w:r w:rsidRPr="00C6786C">
              <w:rPr>
                <w:spacing w:val="-12"/>
                <w:sz w:val="24"/>
              </w:rPr>
              <w:t xml:space="preserve"> </w:t>
            </w:r>
            <w:r w:rsidRPr="00C6786C">
              <w:rPr>
                <w:sz w:val="24"/>
              </w:rPr>
              <w:t>изгиб</w:t>
            </w:r>
            <w:r w:rsidRPr="00C6786C">
              <w:rPr>
                <w:spacing w:val="-9"/>
                <w:sz w:val="24"/>
              </w:rPr>
              <w:t xml:space="preserve"> </w:t>
            </w:r>
            <w:r w:rsidRPr="00C6786C">
              <w:rPr>
                <w:sz w:val="24"/>
              </w:rPr>
              <w:t>чистый</w:t>
            </w:r>
            <w:r w:rsidRPr="00C6786C">
              <w:rPr>
                <w:spacing w:val="-10"/>
                <w:sz w:val="24"/>
              </w:rPr>
              <w:t xml:space="preserve"> </w:t>
            </w:r>
            <w:r w:rsidRPr="00C6786C">
              <w:rPr>
                <w:sz w:val="24"/>
              </w:rPr>
              <w:t>и</w:t>
            </w:r>
            <w:r w:rsidRPr="00C6786C">
              <w:rPr>
                <w:spacing w:val="-10"/>
                <w:sz w:val="24"/>
              </w:rPr>
              <w:t xml:space="preserve"> </w:t>
            </w:r>
            <w:r w:rsidRPr="00C6786C">
              <w:rPr>
                <w:sz w:val="24"/>
              </w:rPr>
              <w:t>поперечный.</w:t>
            </w:r>
            <w:r w:rsidRPr="00C6786C">
              <w:rPr>
                <w:spacing w:val="-8"/>
                <w:sz w:val="24"/>
              </w:rPr>
              <w:t xml:space="preserve"> </w:t>
            </w:r>
            <w:r w:rsidRPr="00C6786C">
              <w:rPr>
                <w:sz w:val="24"/>
              </w:rPr>
              <w:t>Внутренние</w:t>
            </w:r>
            <w:r w:rsidRPr="00C6786C">
              <w:rPr>
                <w:spacing w:val="-10"/>
                <w:sz w:val="24"/>
              </w:rPr>
              <w:t xml:space="preserve"> </w:t>
            </w:r>
            <w:r w:rsidRPr="00C6786C">
              <w:rPr>
                <w:sz w:val="24"/>
              </w:rPr>
              <w:t>силовые</w:t>
            </w:r>
            <w:r w:rsidRPr="00C6786C">
              <w:rPr>
                <w:spacing w:val="-14"/>
                <w:sz w:val="24"/>
              </w:rPr>
              <w:t xml:space="preserve"> </w:t>
            </w:r>
            <w:r w:rsidRPr="00C6786C">
              <w:rPr>
                <w:sz w:val="24"/>
              </w:rPr>
              <w:t>факторы</w:t>
            </w:r>
            <w:r w:rsidRPr="00C6786C">
              <w:rPr>
                <w:spacing w:val="-9"/>
                <w:sz w:val="24"/>
              </w:rPr>
              <w:t xml:space="preserve"> </w:t>
            </w:r>
            <w:r w:rsidRPr="00C6786C">
              <w:rPr>
                <w:sz w:val="24"/>
              </w:rPr>
              <w:t>при</w:t>
            </w:r>
            <w:r w:rsidRPr="00C6786C">
              <w:rPr>
                <w:spacing w:val="-11"/>
                <w:sz w:val="24"/>
              </w:rPr>
              <w:t xml:space="preserve"> </w:t>
            </w:r>
            <w:r w:rsidRPr="00C6786C">
              <w:rPr>
                <w:sz w:val="24"/>
              </w:rPr>
              <w:t>прямом</w:t>
            </w:r>
            <w:r w:rsidRPr="00C6786C">
              <w:rPr>
                <w:spacing w:val="-57"/>
                <w:sz w:val="24"/>
              </w:rPr>
              <w:t xml:space="preserve"> </w:t>
            </w:r>
            <w:r w:rsidRPr="00C6786C">
              <w:rPr>
                <w:sz w:val="24"/>
              </w:rPr>
              <w:t>изгибе: поперечная сила и изгибающий момент. Дифференциальные зависимости между</w:t>
            </w:r>
            <w:r w:rsidRPr="00C6786C">
              <w:rPr>
                <w:spacing w:val="1"/>
                <w:sz w:val="24"/>
              </w:rPr>
              <w:t xml:space="preserve"> </w:t>
            </w:r>
            <w:r w:rsidRPr="00C6786C">
              <w:rPr>
                <w:sz w:val="24"/>
              </w:rPr>
              <w:t>изгибающим</w:t>
            </w:r>
            <w:r w:rsidRPr="00C6786C">
              <w:rPr>
                <w:spacing w:val="-9"/>
                <w:sz w:val="24"/>
              </w:rPr>
              <w:t xml:space="preserve"> </w:t>
            </w:r>
            <w:r w:rsidRPr="00C6786C">
              <w:rPr>
                <w:sz w:val="24"/>
              </w:rPr>
              <w:t>моментом,</w:t>
            </w:r>
            <w:r w:rsidRPr="00C6786C">
              <w:rPr>
                <w:spacing w:val="-10"/>
                <w:sz w:val="24"/>
              </w:rPr>
              <w:t xml:space="preserve"> </w:t>
            </w:r>
            <w:r w:rsidRPr="00C6786C">
              <w:rPr>
                <w:sz w:val="24"/>
              </w:rPr>
              <w:t>поперечной</w:t>
            </w:r>
            <w:r w:rsidRPr="00C6786C">
              <w:rPr>
                <w:spacing w:val="-8"/>
                <w:sz w:val="24"/>
              </w:rPr>
              <w:t xml:space="preserve"> </w:t>
            </w:r>
            <w:r w:rsidRPr="00C6786C">
              <w:rPr>
                <w:sz w:val="24"/>
              </w:rPr>
              <w:t>силой</w:t>
            </w:r>
            <w:r w:rsidRPr="00C6786C">
              <w:rPr>
                <w:spacing w:val="-10"/>
                <w:sz w:val="24"/>
              </w:rPr>
              <w:t xml:space="preserve"> </w:t>
            </w:r>
            <w:r w:rsidRPr="00C6786C">
              <w:rPr>
                <w:sz w:val="24"/>
              </w:rPr>
              <w:t>и</w:t>
            </w:r>
            <w:r w:rsidRPr="00C6786C">
              <w:rPr>
                <w:spacing w:val="-11"/>
                <w:sz w:val="24"/>
              </w:rPr>
              <w:t xml:space="preserve"> </w:t>
            </w:r>
            <w:r w:rsidRPr="00C6786C">
              <w:rPr>
                <w:sz w:val="24"/>
              </w:rPr>
              <w:t>интенсивностью</w:t>
            </w:r>
            <w:r w:rsidRPr="00C6786C">
              <w:rPr>
                <w:spacing w:val="-9"/>
                <w:sz w:val="24"/>
              </w:rPr>
              <w:t xml:space="preserve"> </w:t>
            </w:r>
            <w:r w:rsidRPr="00C6786C">
              <w:rPr>
                <w:sz w:val="24"/>
              </w:rPr>
              <w:t>распределенной</w:t>
            </w:r>
            <w:r w:rsidRPr="00C6786C">
              <w:rPr>
                <w:spacing w:val="-10"/>
                <w:sz w:val="24"/>
              </w:rPr>
              <w:t xml:space="preserve"> </w:t>
            </w:r>
            <w:r w:rsidRPr="00C6786C">
              <w:rPr>
                <w:sz w:val="24"/>
              </w:rPr>
              <w:t>нагрузки</w:t>
            </w:r>
          </w:p>
          <w:p w:rsidR="00092666" w:rsidRPr="00C6786C" w:rsidRDefault="00092666" w:rsidP="003D005A">
            <w:pPr>
              <w:pStyle w:val="TableParagraph"/>
              <w:spacing w:line="264" w:lineRule="exact"/>
              <w:rPr>
                <w:sz w:val="24"/>
              </w:rPr>
            </w:pPr>
            <w:r w:rsidRPr="00C6786C">
              <w:rPr>
                <w:sz w:val="24"/>
              </w:rPr>
              <w:t>Правила</w:t>
            </w:r>
            <w:r w:rsidRPr="00C6786C">
              <w:rPr>
                <w:spacing w:val="-15"/>
                <w:sz w:val="24"/>
              </w:rPr>
              <w:t xml:space="preserve"> </w:t>
            </w:r>
            <w:r w:rsidRPr="00C6786C">
              <w:rPr>
                <w:sz w:val="24"/>
              </w:rPr>
              <w:t>построения</w:t>
            </w:r>
            <w:r w:rsidRPr="00C6786C">
              <w:rPr>
                <w:spacing w:val="-11"/>
                <w:sz w:val="24"/>
              </w:rPr>
              <w:t xml:space="preserve"> </w:t>
            </w:r>
            <w:r w:rsidRPr="00C6786C">
              <w:rPr>
                <w:sz w:val="24"/>
              </w:rPr>
              <w:t>эпюр</w:t>
            </w:r>
            <w:r w:rsidRPr="00C6786C">
              <w:rPr>
                <w:spacing w:val="-12"/>
                <w:sz w:val="24"/>
              </w:rPr>
              <w:t xml:space="preserve"> </w:t>
            </w:r>
            <w:r w:rsidRPr="00C6786C">
              <w:rPr>
                <w:sz w:val="24"/>
              </w:rPr>
              <w:t>поперечных</w:t>
            </w:r>
            <w:r w:rsidRPr="00C6786C">
              <w:rPr>
                <w:spacing w:val="-8"/>
                <w:sz w:val="24"/>
              </w:rPr>
              <w:t xml:space="preserve"> </w:t>
            </w:r>
            <w:r w:rsidRPr="00C6786C">
              <w:rPr>
                <w:sz w:val="24"/>
              </w:rPr>
              <w:t>сил</w:t>
            </w:r>
            <w:r w:rsidRPr="00C6786C">
              <w:rPr>
                <w:spacing w:val="-12"/>
                <w:sz w:val="24"/>
              </w:rPr>
              <w:t xml:space="preserve"> </w:t>
            </w:r>
            <w:r w:rsidRPr="00C6786C">
              <w:rPr>
                <w:sz w:val="24"/>
              </w:rPr>
              <w:t>и</w:t>
            </w:r>
            <w:r w:rsidRPr="00C6786C">
              <w:rPr>
                <w:spacing w:val="-11"/>
                <w:sz w:val="24"/>
              </w:rPr>
              <w:t xml:space="preserve"> </w:t>
            </w:r>
            <w:r w:rsidRPr="00C6786C">
              <w:rPr>
                <w:sz w:val="24"/>
              </w:rPr>
              <w:t>изгибающих</w:t>
            </w:r>
            <w:r w:rsidRPr="00C6786C">
              <w:rPr>
                <w:spacing w:val="-9"/>
                <w:sz w:val="24"/>
              </w:rPr>
              <w:t xml:space="preserve"> </w:t>
            </w:r>
            <w:r w:rsidRPr="00C6786C">
              <w:rPr>
                <w:sz w:val="24"/>
              </w:rPr>
              <w:t>моментов.</w:t>
            </w:r>
          </w:p>
        </w:tc>
        <w:tc>
          <w:tcPr>
            <w:tcW w:w="1017"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1559" w:type="dxa"/>
            <w:vMerge/>
            <w:tcBorders>
              <w:left w:val="single" w:sz="4" w:space="0" w:color="000000"/>
              <w:right w:val="single" w:sz="4" w:space="0" w:color="000000"/>
            </w:tcBorders>
          </w:tcPr>
          <w:p w:rsidR="00092666" w:rsidRPr="00C6786C" w:rsidRDefault="00092666" w:rsidP="003D005A">
            <w:pPr>
              <w:rPr>
                <w:sz w:val="2"/>
                <w:szCs w:val="2"/>
              </w:rPr>
            </w:pPr>
          </w:p>
        </w:tc>
      </w:tr>
      <w:tr w:rsidR="00092666" w:rsidTr="006C21D5">
        <w:trPr>
          <w:trHeight w:val="579"/>
        </w:trPr>
        <w:tc>
          <w:tcPr>
            <w:tcW w:w="1764"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rPr>
                <w:sz w:val="24"/>
              </w:rPr>
            </w:pPr>
            <w:r w:rsidRPr="00C6786C">
              <w:rPr>
                <w:sz w:val="24"/>
              </w:rPr>
              <w:t>2.Нормальные</w:t>
            </w:r>
            <w:r w:rsidRPr="00C6786C">
              <w:rPr>
                <w:spacing w:val="-15"/>
                <w:sz w:val="24"/>
              </w:rPr>
              <w:t xml:space="preserve"> </w:t>
            </w:r>
            <w:r w:rsidRPr="00C6786C">
              <w:rPr>
                <w:sz w:val="24"/>
              </w:rPr>
              <w:t>напряжения</w:t>
            </w:r>
            <w:r w:rsidRPr="00C6786C">
              <w:rPr>
                <w:spacing w:val="-13"/>
                <w:sz w:val="24"/>
              </w:rPr>
              <w:t xml:space="preserve"> </w:t>
            </w:r>
            <w:r w:rsidRPr="00C6786C">
              <w:rPr>
                <w:sz w:val="24"/>
              </w:rPr>
              <w:t>при</w:t>
            </w:r>
            <w:r w:rsidRPr="00C6786C">
              <w:rPr>
                <w:spacing w:val="-10"/>
                <w:sz w:val="24"/>
              </w:rPr>
              <w:t xml:space="preserve"> </w:t>
            </w:r>
            <w:r w:rsidRPr="00C6786C">
              <w:rPr>
                <w:sz w:val="24"/>
              </w:rPr>
              <w:t>изгибе</w:t>
            </w:r>
            <w:r w:rsidRPr="00C6786C">
              <w:rPr>
                <w:spacing w:val="-12"/>
                <w:sz w:val="24"/>
              </w:rPr>
              <w:t xml:space="preserve"> </w:t>
            </w:r>
            <w:r w:rsidRPr="00C6786C">
              <w:rPr>
                <w:sz w:val="24"/>
              </w:rPr>
              <w:t>в</w:t>
            </w:r>
            <w:r w:rsidRPr="00C6786C">
              <w:rPr>
                <w:spacing w:val="-11"/>
                <w:sz w:val="24"/>
              </w:rPr>
              <w:t xml:space="preserve"> </w:t>
            </w:r>
            <w:r w:rsidRPr="00C6786C">
              <w:rPr>
                <w:sz w:val="24"/>
              </w:rPr>
              <w:t>поперечных</w:t>
            </w:r>
            <w:r w:rsidRPr="00C6786C">
              <w:rPr>
                <w:spacing w:val="-9"/>
                <w:sz w:val="24"/>
              </w:rPr>
              <w:t xml:space="preserve"> </w:t>
            </w:r>
            <w:r w:rsidRPr="00C6786C">
              <w:rPr>
                <w:sz w:val="24"/>
              </w:rPr>
              <w:t>сечениях</w:t>
            </w:r>
            <w:r w:rsidRPr="00C6786C">
              <w:rPr>
                <w:spacing w:val="-9"/>
                <w:sz w:val="24"/>
              </w:rPr>
              <w:t xml:space="preserve"> </w:t>
            </w:r>
            <w:r w:rsidRPr="00C6786C">
              <w:rPr>
                <w:sz w:val="24"/>
              </w:rPr>
              <w:t>бруса</w:t>
            </w:r>
            <w:r w:rsidRPr="00C6786C">
              <w:rPr>
                <w:spacing w:val="-10"/>
                <w:sz w:val="24"/>
              </w:rPr>
              <w:t xml:space="preserve"> </w:t>
            </w:r>
            <w:r w:rsidRPr="00C6786C">
              <w:rPr>
                <w:sz w:val="24"/>
              </w:rPr>
              <w:t>при</w:t>
            </w:r>
            <w:r w:rsidRPr="00C6786C">
              <w:rPr>
                <w:spacing w:val="-10"/>
                <w:sz w:val="24"/>
              </w:rPr>
              <w:t xml:space="preserve"> </w:t>
            </w:r>
            <w:r w:rsidRPr="00C6786C">
              <w:rPr>
                <w:sz w:val="24"/>
              </w:rPr>
              <w:t>чистом</w:t>
            </w:r>
            <w:r w:rsidRPr="00C6786C">
              <w:rPr>
                <w:spacing w:val="-12"/>
                <w:sz w:val="24"/>
              </w:rPr>
              <w:t xml:space="preserve"> </w:t>
            </w:r>
            <w:r w:rsidRPr="00C6786C">
              <w:rPr>
                <w:sz w:val="24"/>
              </w:rPr>
              <w:t>изгибе.</w:t>
            </w:r>
            <w:r w:rsidRPr="00C6786C">
              <w:rPr>
                <w:spacing w:val="-57"/>
                <w:sz w:val="24"/>
              </w:rPr>
              <w:t xml:space="preserve"> </w:t>
            </w:r>
            <w:r w:rsidRPr="00C6786C">
              <w:rPr>
                <w:sz w:val="24"/>
              </w:rPr>
              <w:t>Закон</w:t>
            </w:r>
            <w:r w:rsidRPr="00C6786C">
              <w:rPr>
                <w:spacing w:val="-10"/>
                <w:sz w:val="24"/>
              </w:rPr>
              <w:t xml:space="preserve"> </w:t>
            </w:r>
            <w:r w:rsidRPr="00C6786C">
              <w:rPr>
                <w:sz w:val="24"/>
              </w:rPr>
              <w:t>распределения</w:t>
            </w:r>
            <w:r w:rsidRPr="00C6786C">
              <w:rPr>
                <w:spacing w:val="-11"/>
                <w:sz w:val="24"/>
              </w:rPr>
              <w:t xml:space="preserve"> </w:t>
            </w:r>
            <w:r w:rsidRPr="00C6786C">
              <w:rPr>
                <w:sz w:val="24"/>
              </w:rPr>
              <w:t>по</w:t>
            </w:r>
            <w:r w:rsidRPr="00C6786C">
              <w:rPr>
                <w:spacing w:val="-10"/>
                <w:sz w:val="24"/>
              </w:rPr>
              <w:t xml:space="preserve"> </w:t>
            </w:r>
            <w:r w:rsidRPr="00C6786C">
              <w:rPr>
                <w:sz w:val="24"/>
              </w:rPr>
              <w:t>поперечному</w:t>
            </w:r>
            <w:r w:rsidRPr="00C6786C">
              <w:rPr>
                <w:spacing w:val="-15"/>
                <w:sz w:val="24"/>
              </w:rPr>
              <w:t xml:space="preserve"> </w:t>
            </w:r>
            <w:r w:rsidRPr="00C6786C">
              <w:rPr>
                <w:sz w:val="24"/>
              </w:rPr>
              <w:t>сечению</w:t>
            </w:r>
            <w:r w:rsidRPr="00C6786C">
              <w:rPr>
                <w:spacing w:val="-12"/>
                <w:sz w:val="24"/>
              </w:rPr>
              <w:t xml:space="preserve"> </w:t>
            </w:r>
            <w:r w:rsidRPr="00C6786C">
              <w:rPr>
                <w:sz w:val="24"/>
              </w:rPr>
              <w:t>бруса.</w:t>
            </w:r>
            <w:r w:rsidRPr="00C6786C">
              <w:rPr>
                <w:spacing w:val="-8"/>
                <w:sz w:val="24"/>
              </w:rPr>
              <w:t xml:space="preserve"> </w:t>
            </w:r>
            <w:r w:rsidRPr="00C6786C">
              <w:rPr>
                <w:sz w:val="24"/>
              </w:rPr>
              <w:t>Расчеты</w:t>
            </w:r>
            <w:r w:rsidRPr="00C6786C">
              <w:rPr>
                <w:spacing w:val="-13"/>
                <w:sz w:val="24"/>
              </w:rPr>
              <w:t xml:space="preserve"> </w:t>
            </w:r>
            <w:r w:rsidRPr="00C6786C">
              <w:rPr>
                <w:sz w:val="24"/>
              </w:rPr>
              <w:t>на</w:t>
            </w:r>
            <w:r w:rsidRPr="00C6786C">
              <w:rPr>
                <w:spacing w:val="-11"/>
                <w:sz w:val="24"/>
              </w:rPr>
              <w:t xml:space="preserve"> </w:t>
            </w:r>
            <w:r w:rsidRPr="00C6786C">
              <w:rPr>
                <w:sz w:val="24"/>
              </w:rPr>
              <w:t>прочность</w:t>
            </w:r>
            <w:r w:rsidRPr="00C6786C">
              <w:rPr>
                <w:spacing w:val="-10"/>
                <w:sz w:val="24"/>
              </w:rPr>
              <w:t xml:space="preserve"> </w:t>
            </w:r>
            <w:r w:rsidRPr="00C6786C">
              <w:rPr>
                <w:sz w:val="24"/>
              </w:rPr>
              <w:t>при</w:t>
            </w:r>
            <w:r w:rsidRPr="00C6786C">
              <w:rPr>
                <w:spacing w:val="-11"/>
                <w:sz w:val="24"/>
              </w:rPr>
              <w:t xml:space="preserve"> </w:t>
            </w:r>
            <w:r w:rsidRPr="00C6786C">
              <w:rPr>
                <w:sz w:val="24"/>
              </w:rPr>
              <w:t>изгибе.</w:t>
            </w:r>
          </w:p>
        </w:tc>
        <w:tc>
          <w:tcPr>
            <w:tcW w:w="1017"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1559" w:type="dxa"/>
            <w:vMerge/>
            <w:tcBorders>
              <w:left w:val="single" w:sz="4" w:space="0" w:color="000000"/>
              <w:right w:val="single" w:sz="4" w:space="0" w:color="000000"/>
            </w:tcBorders>
          </w:tcPr>
          <w:p w:rsidR="00092666" w:rsidRPr="00C6786C" w:rsidRDefault="00092666" w:rsidP="003D005A">
            <w:pPr>
              <w:rPr>
                <w:sz w:val="2"/>
                <w:szCs w:val="2"/>
              </w:rPr>
            </w:pPr>
          </w:p>
        </w:tc>
      </w:tr>
      <w:tr w:rsidR="00092666" w:rsidTr="006C21D5">
        <w:trPr>
          <w:trHeight w:val="1103"/>
        </w:trPr>
        <w:tc>
          <w:tcPr>
            <w:tcW w:w="1764"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jc w:val="both"/>
              <w:rPr>
                <w:sz w:val="24"/>
              </w:rPr>
            </w:pPr>
            <w:r w:rsidRPr="00C6786C">
              <w:rPr>
                <w:sz w:val="24"/>
              </w:rPr>
              <w:t>3.Зависимость между изгибающим моментом и кривизной оси бруса. Жесткость сечения</w:t>
            </w:r>
            <w:r w:rsidRPr="00C6786C">
              <w:rPr>
                <w:spacing w:val="1"/>
                <w:sz w:val="24"/>
              </w:rPr>
              <w:t xml:space="preserve"> </w:t>
            </w:r>
            <w:r w:rsidRPr="00C6786C">
              <w:rPr>
                <w:sz w:val="24"/>
              </w:rPr>
              <w:t>при изгибе. Линейные и угловые перемещения при прямом изгибе. Понятие о расчете ба-</w:t>
            </w:r>
            <w:r w:rsidRPr="00C6786C">
              <w:rPr>
                <w:spacing w:val="-57"/>
                <w:sz w:val="24"/>
              </w:rPr>
              <w:t xml:space="preserve"> </w:t>
            </w:r>
            <w:r w:rsidRPr="00C6786C">
              <w:rPr>
                <w:sz w:val="24"/>
              </w:rPr>
              <w:t>лок</w:t>
            </w:r>
            <w:r w:rsidRPr="00C6786C">
              <w:rPr>
                <w:spacing w:val="-10"/>
                <w:sz w:val="24"/>
              </w:rPr>
              <w:t xml:space="preserve"> </w:t>
            </w:r>
            <w:r w:rsidRPr="00C6786C">
              <w:rPr>
                <w:sz w:val="24"/>
              </w:rPr>
              <w:t>на</w:t>
            </w:r>
            <w:r w:rsidRPr="00C6786C">
              <w:rPr>
                <w:spacing w:val="-10"/>
                <w:sz w:val="24"/>
              </w:rPr>
              <w:t xml:space="preserve"> </w:t>
            </w:r>
            <w:r w:rsidRPr="00C6786C">
              <w:rPr>
                <w:sz w:val="24"/>
              </w:rPr>
              <w:t>жесткость.</w:t>
            </w:r>
            <w:r w:rsidRPr="00C6786C">
              <w:rPr>
                <w:spacing w:val="-10"/>
                <w:sz w:val="24"/>
              </w:rPr>
              <w:t xml:space="preserve"> </w:t>
            </w:r>
            <w:r w:rsidRPr="00C6786C">
              <w:rPr>
                <w:sz w:val="24"/>
              </w:rPr>
              <w:t>Рациональные</w:t>
            </w:r>
            <w:r w:rsidRPr="00C6786C">
              <w:rPr>
                <w:spacing w:val="-9"/>
                <w:sz w:val="24"/>
              </w:rPr>
              <w:t xml:space="preserve"> </w:t>
            </w:r>
            <w:r w:rsidRPr="00C6786C">
              <w:rPr>
                <w:sz w:val="24"/>
              </w:rPr>
              <w:t>формы</w:t>
            </w:r>
            <w:r w:rsidRPr="00C6786C">
              <w:rPr>
                <w:spacing w:val="-8"/>
                <w:sz w:val="24"/>
              </w:rPr>
              <w:t xml:space="preserve"> </w:t>
            </w:r>
            <w:r w:rsidRPr="00C6786C">
              <w:rPr>
                <w:sz w:val="24"/>
              </w:rPr>
              <w:t>сечений</w:t>
            </w:r>
            <w:r w:rsidRPr="00C6786C">
              <w:rPr>
                <w:spacing w:val="-9"/>
                <w:sz w:val="24"/>
              </w:rPr>
              <w:t xml:space="preserve"> </w:t>
            </w:r>
            <w:r w:rsidRPr="00C6786C">
              <w:rPr>
                <w:sz w:val="24"/>
              </w:rPr>
              <w:t>балок</w:t>
            </w:r>
            <w:r w:rsidRPr="00C6786C">
              <w:rPr>
                <w:spacing w:val="-10"/>
                <w:sz w:val="24"/>
              </w:rPr>
              <w:t xml:space="preserve"> </w:t>
            </w:r>
            <w:r w:rsidRPr="00C6786C">
              <w:rPr>
                <w:sz w:val="24"/>
              </w:rPr>
              <w:t>при</w:t>
            </w:r>
            <w:r w:rsidRPr="00C6786C">
              <w:rPr>
                <w:spacing w:val="-9"/>
                <w:sz w:val="24"/>
              </w:rPr>
              <w:t xml:space="preserve"> </w:t>
            </w:r>
            <w:r w:rsidRPr="00C6786C">
              <w:rPr>
                <w:sz w:val="24"/>
              </w:rPr>
              <w:t>изгибе</w:t>
            </w:r>
            <w:r w:rsidRPr="00C6786C">
              <w:rPr>
                <w:spacing w:val="-11"/>
                <w:sz w:val="24"/>
              </w:rPr>
              <w:t xml:space="preserve"> </w:t>
            </w:r>
            <w:r w:rsidRPr="00C6786C">
              <w:rPr>
                <w:sz w:val="24"/>
              </w:rPr>
              <w:t>для</w:t>
            </w:r>
            <w:r w:rsidRPr="00C6786C">
              <w:rPr>
                <w:spacing w:val="-10"/>
                <w:sz w:val="24"/>
              </w:rPr>
              <w:t xml:space="preserve"> </w:t>
            </w:r>
            <w:r w:rsidRPr="00C6786C">
              <w:rPr>
                <w:sz w:val="24"/>
              </w:rPr>
              <w:t>пластичных</w:t>
            </w:r>
            <w:r w:rsidRPr="00C6786C">
              <w:rPr>
                <w:spacing w:val="-10"/>
                <w:sz w:val="24"/>
              </w:rPr>
              <w:t xml:space="preserve"> </w:t>
            </w:r>
            <w:r w:rsidRPr="00C6786C">
              <w:rPr>
                <w:sz w:val="24"/>
              </w:rPr>
              <w:t>и</w:t>
            </w:r>
            <w:r w:rsidRPr="00C6786C">
              <w:rPr>
                <w:spacing w:val="-10"/>
                <w:sz w:val="24"/>
              </w:rPr>
              <w:t xml:space="preserve"> </w:t>
            </w:r>
            <w:r w:rsidRPr="00C6786C">
              <w:rPr>
                <w:sz w:val="24"/>
              </w:rPr>
              <w:t>хруп-</w:t>
            </w:r>
          </w:p>
          <w:p w:rsidR="00092666" w:rsidRPr="00C6786C" w:rsidRDefault="00092666" w:rsidP="003D005A">
            <w:pPr>
              <w:pStyle w:val="TableParagraph"/>
              <w:spacing w:line="264" w:lineRule="exact"/>
              <w:jc w:val="both"/>
              <w:rPr>
                <w:sz w:val="24"/>
              </w:rPr>
            </w:pPr>
            <w:r w:rsidRPr="00C6786C">
              <w:rPr>
                <w:sz w:val="24"/>
              </w:rPr>
              <w:t>ких</w:t>
            </w:r>
            <w:r w:rsidRPr="00C6786C">
              <w:rPr>
                <w:spacing w:val="-9"/>
                <w:sz w:val="24"/>
              </w:rPr>
              <w:t xml:space="preserve"> </w:t>
            </w:r>
            <w:r w:rsidRPr="00C6786C">
              <w:rPr>
                <w:sz w:val="24"/>
              </w:rPr>
              <w:t>материалов.</w:t>
            </w:r>
            <w:r w:rsidRPr="00C6786C">
              <w:rPr>
                <w:spacing w:val="-12"/>
                <w:sz w:val="24"/>
              </w:rPr>
              <w:t xml:space="preserve"> </w:t>
            </w:r>
            <w:r w:rsidRPr="00C6786C">
              <w:rPr>
                <w:sz w:val="24"/>
              </w:rPr>
              <w:t>Понятие</w:t>
            </w:r>
            <w:r w:rsidRPr="00C6786C">
              <w:rPr>
                <w:spacing w:val="-12"/>
                <w:sz w:val="24"/>
              </w:rPr>
              <w:t xml:space="preserve"> </w:t>
            </w:r>
            <w:r w:rsidRPr="00C6786C">
              <w:rPr>
                <w:sz w:val="24"/>
              </w:rPr>
              <w:t>о</w:t>
            </w:r>
            <w:r w:rsidRPr="00C6786C">
              <w:rPr>
                <w:spacing w:val="-12"/>
                <w:sz w:val="24"/>
              </w:rPr>
              <w:t xml:space="preserve"> </w:t>
            </w:r>
            <w:r w:rsidRPr="00C6786C">
              <w:rPr>
                <w:sz w:val="24"/>
              </w:rPr>
              <w:t>касательных</w:t>
            </w:r>
            <w:r w:rsidRPr="00C6786C">
              <w:rPr>
                <w:spacing w:val="-11"/>
                <w:sz w:val="24"/>
              </w:rPr>
              <w:t xml:space="preserve"> </w:t>
            </w:r>
            <w:r w:rsidRPr="00C6786C">
              <w:rPr>
                <w:sz w:val="24"/>
              </w:rPr>
              <w:t>напряжениях</w:t>
            </w:r>
            <w:r w:rsidRPr="00C6786C">
              <w:rPr>
                <w:spacing w:val="-10"/>
                <w:sz w:val="24"/>
              </w:rPr>
              <w:t xml:space="preserve"> </w:t>
            </w:r>
            <w:r w:rsidRPr="00C6786C">
              <w:rPr>
                <w:sz w:val="24"/>
              </w:rPr>
              <w:t>при</w:t>
            </w:r>
            <w:r w:rsidRPr="00C6786C">
              <w:rPr>
                <w:spacing w:val="-11"/>
                <w:sz w:val="24"/>
              </w:rPr>
              <w:t xml:space="preserve"> </w:t>
            </w:r>
            <w:r w:rsidRPr="00C6786C">
              <w:rPr>
                <w:sz w:val="24"/>
              </w:rPr>
              <w:t>изгибе.</w:t>
            </w:r>
          </w:p>
        </w:tc>
        <w:tc>
          <w:tcPr>
            <w:tcW w:w="1017"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1559" w:type="dxa"/>
            <w:vMerge/>
            <w:tcBorders>
              <w:left w:val="single" w:sz="4" w:space="0" w:color="000000"/>
              <w:right w:val="single" w:sz="4" w:space="0" w:color="000000"/>
            </w:tcBorders>
          </w:tcPr>
          <w:p w:rsidR="00092666" w:rsidRPr="00C6786C" w:rsidRDefault="00092666" w:rsidP="003D005A">
            <w:pPr>
              <w:rPr>
                <w:sz w:val="2"/>
                <w:szCs w:val="2"/>
              </w:rPr>
            </w:pPr>
          </w:p>
        </w:tc>
      </w:tr>
      <w:tr w:rsidR="00092666" w:rsidTr="006C21D5">
        <w:trPr>
          <w:trHeight w:val="275"/>
        </w:trPr>
        <w:tc>
          <w:tcPr>
            <w:tcW w:w="1764"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jc w:val="center"/>
              <w:rPr>
                <w:b/>
                <w:sz w:val="24"/>
              </w:rPr>
            </w:pPr>
          </w:p>
        </w:tc>
        <w:tc>
          <w:tcPr>
            <w:tcW w:w="14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sz w:val="24"/>
              </w:rPr>
            </w:pPr>
          </w:p>
        </w:tc>
        <w:tc>
          <w:tcPr>
            <w:tcW w:w="1559" w:type="dxa"/>
            <w:vMerge/>
            <w:tcBorders>
              <w:left w:val="single" w:sz="4" w:space="0" w:color="000000"/>
              <w:bottom w:val="single" w:sz="4" w:space="0" w:color="000000"/>
              <w:right w:val="single" w:sz="4" w:space="0" w:color="000000"/>
            </w:tcBorders>
          </w:tcPr>
          <w:p w:rsidR="00092666" w:rsidRDefault="00092666" w:rsidP="003D005A">
            <w:pPr>
              <w:pStyle w:val="TableParagraph"/>
              <w:rPr>
                <w:sz w:val="24"/>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2"/>
                <w:sz w:val="24"/>
              </w:rPr>
              <w:t xml:space="preserve"> </w:t>
            </w:r>
            <w:r w:rsidRPr="00C6786C">
              <w:rPr>
                <w:sz w:val="24"/>
              </w:rPr>
              <w:t>№13</w:t>
            </w:r>
            <w:r w:rsidRPr="00C6786C">
              <w:rPr>
                <w:spacing w:val="-2"/>
                <w:sz w:val="24"/>
              </w:rPr>
              <w:t xml:space="preserve"> </w:t>
            </w:r>
            <w:r w:rsidRPr="00C6786C">
              <w:rPr>
                <w:sz w:val="24"/>
              </w:rPr>
              <w:t>Построение</w:t>
            </w:r>
            <w:r w:rsidRPr="00C6786C">
              <w:rPr>
                <w:spacing w:val="-4"/>
                <w:sz w:val="24"/>
              </w:rPr>
              <w:t xml:space="preserve"> </w:t>
            </w:r>
            <w:r w:rsidRPr="00C6786C">
              <w:rPr>
                <w:sz w:val="24"/>
              </w:rPr>
              <w:t>эпюр</w:t>
            </w:r>
            <w:r w:rsidRPr="00C6786C">
              <w:rPr>
                <w:spacing w:val="-2"/>
                <w:sz w:val="24"/>
              </w:rPr>
              <w:t xml:space="preserve"> </w:t>
            </w:r>
            <w:r w:rsidRPr="00C6786C">
              <w:rPr>
                <w:sz w:val="24"/>
              </w:rPr>
              <w:t>поперечных</w:t>
            </w:r>
            <w:r w:rsidRPr="00C6786C">
              <w:rPr>
                <w:spacing w:val="-2"/>
                <w:sz w:val="24"/>
              </w:rPr>
              <w:t xml:space="preserve"> </w:t>
            </w:r>
            <w:r w:rsidRPr="00C6786C">
              <w:rPr>
                <w:sz w:val="24"/>
              </w:rPr>
              <w:t>сил</w:t>
            </w:r>
            <w:r w:rsidRPr="00C6786C">
              <w:rPr>
                <w:spacing w:val="-5"/>
                <w:sz w:val="24"/>
              </w:rPr>
              <w:t xml:space="preserve"> </w:t>
            </w:r>
            <w:r w:rsidRPr="00C6786C">
              <w:rPr>
                <w:sz w:val="24"/>
              </w:rPr>
              <w:t>и</w:t>
            </w:r>
            <w:r w:rsidRPr="00C6786C">
              <w:rPr>
                <w:spacing w:val="-3"/>
                <w:sz w:val="24"/>
              </w:rPr>
              <w:t xml:space="preserve"> </w:t>
            </w:r>
            <w:r w:rsidRPr="00C6786C">
              <w:rPr>
                <w:sz w:val="24"/>
              </w:rPr>
              <w:t>изгибающих моментов.</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DD17DA" w:rsidTr="00DD17DA">
        <w:trPr>
          <w:trHeight w:val="278"/>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8" w:lineRule="exact"/>
              <w:rPr>
                <w:sz w:val="24"/>
              </w:rPr>
            </w:pPr>
            <w:r w:rsidRPr="00C6786C">
              <w:rPr>
                <w:sz w:val="24"/>
              </w:rPr>
              <w:t>2.</w:t>
            </w:r>
            <w:r w:rsidRPr="00C6786C">
              <w:rPr>
                <w:spacing w:val="-2"/>
                <w:sz w:val="24"/>
              </w:rPr>
              <w:t xml:space="preserve"> </w:t>
            </w:r>
            <w:r w:rsidRPr="00C6786C">
              <w:rPr>
                <w:sz w:val="24"/>
              </w:rPr>
              <w:t>Практическая</w:t>
            </w:r>
            <w:r w:rsidRPr="00C6786C">
              <w:rPr>
                <w:spacing w:val="-2"/>
                <w:sz w:val="24"/>
              </w:rPr>
              <w:t xml:space="preserve"> </w:t>
            </w:r>
            <w:r w:rsidRPr="00C6786C">
              <w:rPr>
                <w:sz w:val="24"/>
              </w:rPr>
              <w:t>работа</w:t>
            </w:r>
            <w:r w:rsidRPr="00C6786C">
              <w:rPr>
                <w:spacing w:val="-1"/>
                <w:sz w:val="24"/>
              </w:rPr>
              <w:t xml:space="preserve"> </w:t>
            </w:r>
            <w:r w:rsidRPr="00C6786C">
              <w:rPr>
                <w:sz w:val="24"/>
              </w:rPr>
              <w:t>№14</w:t>
            </w:r>
            <w:r w:rsidRPr="00C6786C">
              <w:rPr>
                <w:spacing w:val="-2"/>
                <w:sz w:val="24"/>
              </w:rPr>
              <w:t xml:space="preserve"> </w:t>
            </w:r>
            <w:r w:rsidRPr="00C6786C">
              <w:rPr>
                <w:sz w:val="24"/>
              </w:rPr>
              <w:t>Расчеты</w:t>
            </w:r>
            <w:r w:rsidRPr="00C6786C">
              <w:rPr>
                <w:spacing w:val="-2"/>
                <w:sz w:val="24"/>
              </w:rPr>
              <w:t xml:space="preserve"> </w:t>
            </w:r>
            <w:r w:rsidRPr="00C6786C">
              <w:rPr>
                <w:sz w:val="24"/>
              </w:rPr>
              <w:t>на</w:t>
            </w:r>
            <w:r w:rsidRPr="00C6786C">
              <w:rPr>
                <w:spacing w:val="-3"/>
                <w:sz w:val="24"/>
              </w:rPr>
              <w:t xml:space="preserve"> </w:t>
            </w:r>
            <w:r w:rsidRPr="00C6786C">
              <w:rPr>
                <w:sz w:val="24"/>
              </w:rPr>
              <w:t>прочность</w:t>
            </w:r>
            <w:r w:rsidRPr="00C6786C">
              <w:rPr>
                <w:spacing w:val="-2"/>
                <w:sz w:val="24"/>
              </w:rPr>
              <w:t xml:space="preserve"> </w:t>
            </w:r>
            <w:r w:rsidRPr="00C6786C">
              <w:rPr>
                <w:sz w:val="24"/>
              </w:rPr>
              <w:t>при</w:t>
            </w:r>
            <w:r w:rsidRPr="00C6786C">
              <w:rPr>
                <w:spacing w:val="-4"/>
                <w:sz w:val="24"/>
              </w:rPr>
              <w:t xml:space="preserve"> </w:t>
            </w:r>
            <w:r w:rsidRPr="00C6786C">
              <w:rPr>
                <w:sz w:val="24"/>
              </w:rPr>
              <w:t>изгибе.</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8"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092666"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r>
              <w:rPr>
                <w:b/>
                <w:sz w:val="24"/>
              </w:rPr>
              <w:t>Тема 2.6.</w:t>
            </w:r>
            <w:r>
              <w:rPr>
                <w:b/>
                <w:spacing w:val="1"/>
                <w:sz w:val="24"/>
              </w:rPr>
              <w:t xml:space="preserve"> </w:t>
            </w:r>
            <w:r>
              <w:rPr>
                <w:b/>
                <w:sz w:val="24"/>
              </w:rPr>
              <w:t>Сложное сопротивление</w:t>
            </w: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3" w:lineRule="exact"/>
              <w:jc w:val="center"/>
              <w:rPr>
                <w:b/>
                <w:sz w:val="24"/>
              </w:rPr>
            </w:pPr>
            <w:r>
              <w:rPr>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r>
              <w:rPr>
                <w:b/>
                <w:sz w:val="24"/>
              </w:rPr>
              <w:t>ОК 02</w:t>
            </w:r>
          </w:p>
          <w:p w:rsidR="00092666" w:rsidRDefault="00092666"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092666" w:rsidRPr="00092666" w:rsidRDefault="00092666" w:rsidP="00092666">
            <w:pPr>
              <w:pStyle w:val="TableParagraph"/>
              <w:rPr>
                <w:b/>
                <w:sz w:val="24"/>
              </w:rPr>
            </w:pPr>
            <w:r w:rsidRPr="00092666">
              <w:rPr>
                <w:b/>
                <w:sz w:val="24"/>
              </w:rPr>
              <w:t>Уо 02.01</w:t>
            </w:r>
          </w:p>
          <w:p w:rsidR="00092666" w:rsidRDefault="00092666" w:rsidP="00092666">
            <w:pPr>
              <w:pStyle w:val="TableParagraph"/>
              <w:rPr>
                <w:b/>
                <w:sz w:val="24"/>
              </w:rPr>
            </w:pPr>
            <w:r w:rsidRPr="00092666">
              <w:rPr>
                <w:b/>
                <w:sz w:val="24"/>
              </w:rPr>
              <w:t>Зо 02.02</w:t>
            </w:r>
          </w:p>
          <w:p w:rsidR="00092666" w:rsidRDefault="00092666" w:rsidP="00092666">
            <w:pPr>
              <w:pStyle w:val="TableParagraph"/>
              <w:rPr>
                <w:b/>
                <w:sz w:val="24"/>
              </w:rPr>
            </w:pPr>
            <w:r w:rsidRPr="00092666">
              <w:rPr>
                <w:b/>
                <w:sz w:val="24"/>
              </w:rPr>
              <w:t>У 1.1. 01</w:t>
            </w:r>
          </w:p>
        </w:tc>
      </w:tr>
      <w:tr w:rsidR="00092666" w:rsidTr="006C21D5">
        <w:trPr>
          <w:trHeight w:val="1379"/>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rPr>
                <w:sz w:val="24"/>
              </w:rPr>
            </w:pPr>
            <w:r w:rsidRPr="00C6786C">
              <w:rPr>
                <w:sz w:val="24"/>
              </w:rPr>
              <w:t>1.Напряженное состояние в точке упругого тела. Главные напряжения. Максимальные</w:t>
            </w:r>
            <w:r w:rsidRPr="00C6786C">
              <w:rPr>
                <w:spacing w:val="1"/>
                <w:sz w:val="24"/>
              </w:rPr>
              <w:t xml:space="preserve"> </w:t>
            </w:r>
            <w:r w:rsidRPr="00C6786C">
              <w:rPr>
                <w:sz w:val="24"/>
              </w:rPr>
              <w:t>касательные напряжения. Виды напряженных состояний. Упрощенное плоское напряжен-</w:t>
            </w:r>
            <w:r w:rsidRPr="00C6786C">
              <w:rPr>
                <w:spacing w:val="-57"/>
                <w:sz w:val="24"/>
              </w:rPr>
              <w:t xml:space="preserve"> </w:t>
            </w:r>
            <w:r w:rsidRPr="00C6786C">
              <w:rPr>
                <w:sz w:val="24"/>
              </w:rPr>
              <w:t>ное</w:t>
            </w:r>
            <w:r w:rsidRPr="00C6786C">
              <w:rPr>
                <w:spacing w:val="-4"/>
                <w:sz w:val="24"/>
              </w:rPr>
              <w:t xml:space="preserve"> </w:t>
            </w:r>
            <w:r w:rsidRPr="00C6786C">
              <w:rPr>
                <w:sz w:val="24"/>
              </w:rPr>
              <w:t>состояние.</w:t>
            </w:r>
            <w:r w:rsidRPr="00C6786C">
              <w:rPr>
                <w:spacing w:val="-2"/>
                <w:sz w:val="24"/>
              </w:rPr>
              <w:t xml:space="preserve"> </w:t>
            </w:r>
            <w:r w:rsidRPr="00C6786C">
              <w:rPr>
                <w:sz w:val="24"/>
              </w:rPr>
              <w:t>Назначение</w:t>
            </w:r>
            <w:r w:rsidRPr="00C6786C">
              <w:rPr>
                <w:spacing w:val="-2"/>
                <w:sz w:val="24"/>
              </w:rPr>
              <w:t xml:space="preserve"> </w:t>
            </w:r>
            <w:r w:rsidRPr="00C6786C">
              <w:rPr>
                <w:sz w:val="24"/>
              </w:rPr>
              <w:t>гипотез</w:t>
            </w:r>
            <w:r w:rsidRPr="00C6786C">
              <w:rPr>
                <w:spacing w:val="-2"/>
                <w:sz w:val="24"/>
              </w:rPr>
              <w:t xml:space="preserve"> </w:t>
            </w:r>
            <w:r w:rsidRPr="00C6786C">
              <w:rPr>
                <w:sz w:val="24"/>
              </w:rPr>
              <w:t>прочности.</w:t>
            </w:r>
            <w:r w:rsidRPr="00C6786C">
              <w:rPr>
                <w:spacing w:val="-5"/>
                <w:sz w:val="24"/>
              </w:rPr>
              <w:t xml:space="preserve"> </w:t>
            </w:r>
            <w:r w:rsidRPr="00C6786C">
              <w:rPr>
                <w:sz w:val="24"/>
              </w:rPr>
              <w:t>Эквивалентное</w:t>
            </w:r>
            <w:r w:rsidRPr="00C6786C">
              <w:rPr>
                <w:spacing w:val="-4"/>
                <w:sz w:val="24"/>
              </w:rPr>
              <w:t xml:space="preserve"> </w:t>
            </w:r>
            <w:r w:rsidRPr="00C6786C">
              <w:rPr>
                <w:sz w:val="24"/>
              </w:rPr>
              <w:t>напряженное</w:t>
            </w:r>
            <w:r w:rsidRPr="00C6786C">
              <w:rPr>
                <w:spacing w:val="-3"/>
                <w:sz w:val="24"/>
              </w:rPr>
              <w:t xml:space="preserve"> </w:t>
            </w:r>
            <w:r w:rsidRPr="00C6786C">
              <w:rPr>
                <w:sz w:val="24"/>
              </w:rPr>
              <w:t>состояние.</w:t>
            </w:r>
          </w:p>
          <w:p w:rsidR="00092666" w:rsidRPr="00C6786C" w:rsidRDefault="00092666" w:rsidP="003D005A">
            <w:pPr>
              <w:pStyle w:val="TableParagraph"/>
              <w:spacing w:line="270" w:lineRule="atLeast"/>
              <w:rPr>
                <w:sz w:val="24"/>
              </w:rPr>
            </w:pPr>
            <w:r w:rsidRPr="00C6786C">
              <w:rPr>
                <w:sz w:val="24"/>
              </w:rPr>
              <w:t>Гипотеза наибольших касательных напряжений. Гипотеза энергии формоизменения. Рас-</w:t>
            </w:r>
            <w:r w:rsidRPr="00C6786C">
              <w:rPr>
                <w:spacing w:val="-57"/>
                <w:sz w:val="24"/>
              </w:rPr>
              <w:t xml:space="preserve"> </w:t>
            </w:r>
            <w:r w:rsidRPr="00C6786C">
              <w:rPr>
                <w:sz w:val="24"/>
              </w:rPr>
              <w:t>чет</w:t>
            </w:r>
            <w:r w:rsidRPr="00C6786C">
              <w:rPr>
                <w:spacing w:val="-1"/>
                <w:sz w:val="24"/>
              </w:rPr>
              <w:t xml:space="preserve"> </w:t>
            </w:r>
            <w:r w:rsidRPr="00C6786C">
              <w:rPr>
                <w:sz w:val="24"/>
              </w:rPr>
              <w:t>бруса</w:t>
            </w:r>
            <w:r w:rsidRPr="00C6786C">
              <w:rPr>
                <w:spacing w:val="56"/>
                <w:sz w:val="24"/>
              </w:rPr>
              <w:t xml:space="preserve"> </w:t>
            </w:r>
            <w:r w:rsidRPr="00C6786C">
              <w:rPr>
                <w:sz w:val="24"/>
              </w:rPr>
              <w:t>круглого</w:t>
            </w:r>
            <w:r w:rsidRPr="00C6786C">
              <w:rPr>
                <w:spacing w:val="-1"/>
                <w:sz w:val="24"/>
              </w:rPr>
              <w:t xml:space="preserve"> </w:t>
            </w:r>
            <w:r w:rsidRPr="00C6786C">
              <w:rPr>
                <w:sz w:val="24"/>
              </w:rPr>
              <w:t>поперечного</w:t>
            </w:r>
            <w:r w:rsidRPr="00C6786C">
              <w:rPr>
                <w:spacing w:val="-2"/>
                <w:sz w:val="24"/>
              </w:rPr>
              <w:t xml:space="preserve"> </w:t>
            </w:r>
            <w:r w:rsidRPr="00C6786C">
              <w:rPr>
                <w:sz w:val="24"/>
              </w:rPr>
              <w:t>сечения</w:t>
            </w:r>
            <w:r w:rsidRPr="00C6786C">
              <w:rPr>
                <w:spacing w:val="-1"/>
                <w:sz w:val="24"/>
              </w:rPr>
              <w:t xml:space="preserve"> </w:t>
            </w:r>
            <w:r w:rsidRPr="00C6786C">
              <w:rPr>
                <w:sz w:val="24"/>
              </w:rPr>
              <w:t>при</w:t>
            </w:r>
            <w:r w:rsidRPr="00C6786C">
              <w:rPr>
                <w:spacing w:val="-1"/>
                <w:sz w:val="24"/>
              </w:rPr>
              <w:t xml:space="preserve"> </w:t>
            </w:r>
            <w:r w:rsidRPr="00C6786C">
              <w:rPr>
                <w:sz w:val="24"/>
              </w:rPr>
              <w:t>сочетании</w:t>
            </w:r>
            <w:r w:rsidRPr="00C6786C">
              <w:rPr>
                <w:spacing w:val="-1"/>
                <w:sz w:val="24"/>
              </w:rPr>
              <w:t xml:space="preserve"> </w:t>
            </w:r>
            <w:r w:rsidRPr="00C6786C">
              <w:rPr>
                <w:sz w:val="24"/>
              </w:rPr>
              <w:t>основных</w:t>
            </w:r>
            <w:r w:rsidRPr="00C6786C">
              <w:rPr>
                <w:spacing w:val="1"/>
                <w:sz w:val="24"/>
              </w:rPr>
              <w:t xml:space="preserve"> </w:t>
            </w:r>
            <w:r w:rsidRPr="00C6786C">
              <w:rPr>
                <w:sz w:val="24"/>
              </w:rPr>
              <w:t>деформаций.</w:t>
            </w:r>
          </w:p>
        </w:tc>
        <w:tc>
          <w:tcPr>
            <w:tcW w:w="1017"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1559" w:type="dxa"/>
            <w:vMerge/>
            <w:tcBorders>
              <w:left w:val="single" w:sz="4" w:space="0" w:color="000000"/>
              <w:right w:val="single" w:sz="4" w:space="0" w:color="000000"/>
            </w:tcBorders>
          </w:tcPr>
          <w:p w:rsidR="00092666" w:rsidRPr="00C6786C" w:rsidRDefault="00092666" w:rsidP="003D005A">
            <w:pPr>
              <w:rPr>
                <w:sz w:val="2"/>
                <w:szCs w:val="2"/>
              </w:rPr>
            </w:pPr>
          </w:p>
        </w:tc>
      </w:tr>
      <w:tr w:rsidR="00092666" w:rsidTr="006C21D5">
        <w:trPr>
          <w:trHeight w:val="275"/>
        </w:trPr>
        <w:tc>
          <w:tcPr>
            <w:tcW w:w="1764"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spacing w:line="255"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 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5"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right w:val="single" w:sz="4" w:space="0" w:color="000000"/>
            </w:tcBorders>
          </w:tcPr>
          <w:p w:rsidR="00092666" w:rsidRDefault="00092666" w:rsidP="003D005A">
            <w:pPr>
              <w:rPr>
                <w:sz w:val="2"/>
                <w:szCs w:val="2"/>
              </w:rPr>
            </w:pPr>
          </w:p>
        </w:tc>
      </w:tr>
      <w:tr w:rsidR="00092666" w:rsidTr="006C21D5">
        <w:trPr>
          <w:trHeight w:val="552"/>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spacing w:line="268" w:lineRule="exact"/>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№15</w:t>
            </w:r>
            <w:r w:rsidRPr="00C6786C">
              <w:rPr>
                <w:spacing w:val="-3"/>
                <w:sz w:val="24"/>
              </w:rPr>
              <w:t xml:space="preserve"> </w:t>
            </w:r>
            <w:r w:rsidRPr="00C6786C">
              <w:rPr>
                <w:sz w:val="24"/>
              </w:rPr>
              <w:t>Расчет</w:t>
            </w:r>
            <w:r w:rsidRPr="00C6786C">
              <w:rPr>
                <w:spacing w:val="-2"/>
                <w:sz w:val="24"/>
              </w:rPr>
              <w:t xml:space="preserve"> </w:t>
            </w:r>
            <w:r w:rsidRPr="00C6786C">
              <w:rPr>
                <w:sz w:val="24"/>
              </w:rPr>
              <w:t>бруса</w:t>
            </w:r>
            <w:r w:rsidRPr="00C6786C">
              <w:rPr>
                <w:spacing w:val="-3"/>
                <w:sz w:val="24"/>
              </w:rPr>
              <w:t xml:space="preserve"> </w:t>
            </w:r>
            <w:r w:rsidRPr="00C6786C">
              <w:rPr>
                <w:sz w:val="24"/>
              </w:rPr>
              <w:t>круглого</w:t>
            </w:r>
            <w:r w:rsidRPr="00C6786C">
              <w:rPr>
                <w:spacing w:val="-3"/>
                <w:sz w:val="24"/>
              </w:rPr>
              <w:t xml:space="preserve"> </w:t>
            </w:r>
            <w:r w:rsidRPr="00C6786C">
              <w:rPr>
                <w:sz w:val="24"/>
              </w:rPr>
              <w:t>поперечного</w:t>
            </w:r>
            <w:r w:rsidRPr="00C6786C">
              <w:rPr>
                <w:spacing w:val="-3"/>
                <w:sz w:val="24"/>
              </w:rPr>
              <w:t xml:space="preserve"> </w:t>
            </w:r>
            <w:r w:rsidRPr="00C6786C">
              <w:rPr>
                <w:sz w:val="24"/>
              </w:rPr>
              <w:t>сечения</w:t>
            </w:r>
            <w:r w:rsidRPr="00C6786C">
              <w:rPr>
                <w:spacing w:val="-2"/>
                <w:sz w:val="24"/>
              </w:rPr>
              <w:t xml:space="preserve"> </w:t>
            </w:r>
            <w:r w:rsidRPr="00C6786C">
              <w:rPr>
                <w:sz w:val="24"/>
              </w:rPr>
              <w:t>при</w:t>
            </w:r>
            <w:r w:rsidRPr="00C6786C">
              <w:rPr>
                <w:spacing w:val="-2"/>
                <w:sz w:val="24"/>
              </w:rPr>
              <w:t xml:space="preserve"> </w:t>
            </w:r>
            <w:r w:rsidRPr="00C6786C">
              <w:rPr>
                <w:sz w:val="24"/>
              </w:rPr>
              <w:t>совместном</w:t>
            </w:r>
          </w:p>
          <w:p w:rsidR="00092666" w:rsidRDefault="00092666" w:rsidP="003D005A">
            <w:pPr>
              <w:pStyle w:val="TableParagraph"/>
              <w:spacing w:line="264" w:lineRule="exact"/>
              <w:rPr>
                <w:sz w:val="24"/>
              </w:rPr>
            </w:pPr>
            <w:r>
              <w:rPr>
                <w:sz w:val="24"/>
              </w:rPr>
              <w:t>действии</w:t>
            </w:r>
            <w:r>
              <w:rPr>
                <w:spacing w:val="-3"/>
                <w:sz w:val="24"/>
              </w:rPr>
              <w:t xml:space="preserve"> </w:t>
            </w:r>
            <w:r>
              <w:rPr>
                <w:sz w:val="24"/>
              </w:rPr>
              <w:t>изгиба</w:t>
            </w:r>
            <w:r>
              <w:rPr>
                <w:spacing w:val="-4"/>
                <w:sz w:val="24"/>
              </w:rPr>
              <w:t xml:space="preserve"> </w:t>
            </w:r>
            <w:r>
              <w:rPr>
                <w:sz w:val="24"/>
              </w:rPr>
              <w:t>и</w:t>
            </w:r>
            <w:r>
              <w:rPr>
                <w:spacing w:val="-5"/>
                <w:sz w:val="24"/>
              </w:rPr>
              <w:t xml:space="preserve"> </w:t>
            </w:r>
            <w:r>
              <w:rPr>
                <w:sz w:val="24"/>
              </w:rPr>
              <w:t>кручения.</w:t>
            </w:r>
          </w:p>
        </w:tc>
        <w:tc>
          <w:tcPr>
            <w:tcW w:w="1017"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68"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bottom w:val="single" w:sz="4" w:space="0" w:color="000000"/>
              <w:right w:val="single" w:sz="4" w:space="0" w:color="000000"/>
            </w:tcBorders>
          </w:tcPr>
          <w:p w:rsidR="00092666" w:rsidRDefault="00092666" w:rsidP="003D005A">
            <w:pPr>
              <w:rPr>
                <w:sz w:val="2"/>
                <w:szCs w:val="2"/>
              </w:rPr>
            </w:pPr>
          </w:p>
        </w:tc>
      </w:tr>
      <w:tr w:rsidR="00DD17DA" w:rsidTr="00DD17DA">
        <w:trPr>
          <w:trHeight w:val="553"/>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70" w:lineRule="exact"/>
              <w:rPr>
                <w:b/>
                <w:sz w:val="24"/>
              </w:rPr>
            </w:pPr>
            <w:r w:rsidRPr="00C6786C">
              <w:rPr>
                <w:b/>
                <w:sz w:val="24"/>
              </w:rPr>
              <w:t>Примерная</w:t>
            </w:r>
            <w:r w:rsidRPr="00C6786C">
              <w:rPr>
                <w:b/>
                <w:spacing w:val="-5"/>
                <w:sz w:val="24"/>
              </w:rPr>
              <w:t xml:space="preserve"> </w:t>
            </w:r>
            <w:r w:rsidRPr="00C6786C">
              <w:rPr>
                <w:b/>
                <w:sz w:val="24"/>
              </w:rPr>
              <w:t>тематика</w:t>
            </w:r>
            <w:r w:rsidRPr="00C6786C">
              <w:rPr>
                <w:b/>
                <w:spacing w:val="-5"/>
                <w:sz w:val="24"/>
              </w:rPr>
              <w:t xml:space="preserve"> </w:t>
            </w:r>
            <w:r w:rsidRPr="00C6786C">
              <w:rPr>
                <w:b/>
                <w:sz w:val="24"/>
              </w:rPr>
              <w:t>самостоятельной</w:t>
            </w:r>
            <w:r w:rsidRPr="00C6786C">
              <w:rPr>
                <w:b/>
                <w:spacing w:val="-2"/>
                <w:sz w:val="24"/>
              </w:rPr>
              <w:t xml:space="preserve"> </w:t>
            </w:r>
            <w:r w:rsidRPr="00C6786C">
              <w:rPr>
                <w:b/>
                <w:sz w:val="24"/>
              </w:rPr>
              <w:t>работы</w:t>
            </w:r>
            <w:r w:rsidRPr="00C6786C">
              <w:rPr>
                <w:b/>
                <w:spacing w:val="-3"/>
                <w:sz w:val="24"/>
              </w:rPr>
              <w:t xml:space="preserve"> </w:t>
            </w:r>
            <w:r w:rsidRPr="00C6786C">
              <w:rPr>
                <w:b/>
                <w:sz w:val="24"/>
              </w:rPr>
              <w:t>обучающихся</w:t>
            </w:r>
          </w:p>
          <w:p w:rsidR="00DD17DA" w:rsidRPr="00C6786C" w:rsidRDefault="00DD17DA" w:rsidP="003D005A">
            <w:pPr>
              <w:pStyle w:val="TableParagraph"/>
              <w:spacing w:line="264" w:lineRule="exact"/>
              <w:rPr>
                <w:sz w:val="24"/>
              </w:rPr>
            </w:pPr>
            <w:r w:rsidRPr="00C6786C">
              <w:rPr>
                <w:sz w:val="24"/>
              </w:rPr>
              <w:t>1.</w:t>
            </w:r>
            <w:r w:rsidRPr="00C6786C">
              <w:rPr>
                <w:spacing w:val="-3"/>
                <w:sz w:val="24"/>
              </w:rPr>
              <w:t xml:space="preserve"> </w:t>
            </w:r>
            <w:r w:rsidRPr="00C6786C">
              <w:rPr>
                <w:sz w:val="24"/>
              </w:rPr>
              <w:t>Расчетно-графическая</w:t>
            </w:r>
            <w:r w:rsidRPr="00C6786C">
              <w:rPr>
                <w:spacing w:val="-2"/>
                <w:sz w:val="24"/>
              </w:rPr>
              <w:t xml:space="preserve"> </w:t>
            </w:r>
            <w:r w:rsidRPr="00C6786C">
              <w:rPr>
                <w:sz w:val="24"/>
              </w:rPr>
              <w:t>работа</w:t>
            </w:r>
            <w:r w:rsidRPr="00C6786C">
              <w:rPr>
                <w:spacing w:val="-3"/>
                <w:sz w:val="24"/>
              </w:rPr>
              <w:t xml:space="preserve"> </w:t>
            </w:r>
            <w:r w:rsidRPr="00C6786C">
              <w:rPr>
                <w:sz w:val="24"/>
              </w:rPr>
              <w:t>Расчет</w:t>
            </w:r>
            <w:r w:rsidRPr="00C6786C">
              <w:rPr>
                <w:spacing w:val="-3"/>
                <w:sz w:val="24"/>
              </w:rPr>
              <w:t xml:space="preserve"> </w:t>
            </w:r>
            <w:r w:rsidRPr="00C6786C">
              <w:rPr>
                <w:sz w:val="24"/>
              </w:rPr>
              <w:t>бруса</w:t>
            </w:r>
            <w:r w:rsidRPr="00C6786C">
              <w:rPr>
                <w:spacing w:val="-3"/>
                <w:sz w:val="24"/>
              </w:rPr>
              <w:t xml:space="preserve"> </w:t>
            </w:r>
            <w:r w:rsidRPr="00C6786C">
              <w:rPr>
                <w:sz w:val="24"/>
              </w:rPr>
              <w:t>круглого</w:t>
            </w:r>
            <w:r w:rsidRPr="00C6786C">
              <w:rPr>
                <w:spacing w:val="-3"/>
                <w:sz w:val="24"/>
              </w:rPr>
              <w:t xml:space="preserve"> </w:t>
            </w:r>
            <w:r w:rsidRPr="00C6786C">
              <w:rPr>
                <w:sz w:val="24"/>
              </w:rPr>
              <w:t>поперечного</w:t>
            </w:r>
            <w:r w:rsidRPr="00C6786C">
              <w:rPr>
                <w:spacing w:val="-3"/>
                <w:sz w:val="24"/>
              </w:rPr>
              <w:t xml:space="preserve"> </w:t>
            </w:r>
            <w:r w:rsidRPr="00C6786C">
              <w:rPr>
                <w:sz w:val="24"/>
              </w:rPr>
              <w:t>сечения</w:t>
            </w:r>
            <w:r w:rsidRPr="00C6786C">
              <w:rPr>
                <w:spacing w:val="-2"/>
                <w:sz w:val="24"/>
              </w:rPr>
              <w:t xml:space="preserve"> </w:t>
            </w:r>
            <w:r w:rsidRPr="00C6786C">
              <w:rPr>
                <w:sz w:val="24"/>
              </w:rPr>
              <w:t>при</w:t>
            </w:r>
            <w:r w:rsidRPr="00C6786C">
              <w:rPr>
                <w:spacing w:val="-2"/>
                <w:sz w:val="24"/>
              </w:rPr>
              <w:t xml:space="preserve"> </w:t>
            </w:r>
            <w:r w:rsidRPr="00C6786C">
              <w:rPr>
                <w:sz w:val="24"/>
              </w:rPr>
              <w:t>совмест-</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68"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bl>
    <w:p w:rsidR="00796106" w:rsidRDefault="00796106" w:rsidP="00796106">
      <w:pPr>
        <w:rPr>
          <w:sz w:val="2"/>
          <w:szCs w:val="2"/>
        </w:rPr>
        <w:sectPr w:rsidR="00796106" w:rsidSect="00CB2AD8">
          <w:pgSz w:w="16840" w:h="11910" w:orient="landscape"/>
          <w:pgMar w:top="1160" w:right="840" w:bottom="280" w:left="920" w:header="710" w:footer="0" w:gutter="0"/>
          <w:cols w:space="720"/>
        </w:sectPr>
      </w:pPr>
    </w:p>
    <w:tbl>
      <w:tblPr>
        <w:tblW w:w="15307"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550"/>
        <w:gridCol w:w="1017"/>
        <w:gridCol w:w="1417"/>
        <w:gridCol w:w="1559"/>
      </w:tblGrid>
      <w:tr w:rsidR="00DD17DA" w:rsidTr="00DD17DA">
        <w:trPr>
          <w:trHeight w:val="275"/>
        </w:trPr>
        <w:tc>
          <w:tcPr>
            <w:tcW w:w="1764" w:type="dxa"/>
            <w:tcBorders>
              <w:left w:val="single" w:sz="4" w:space="0" w:color="000000"/>
              <w:bottom w:val="single" w:sz="4" w:space="0" w:color="000000"/>
              <w:right w:val="single" w:sz="4" w:space="0" w:color="000000"/>
            </w:tcBorders>
          </w:tcPr>
          <w:p w:rsidR="00DD17DA" w:rsidRDefault="00DD17DA" w:rsidP="003D005A">
            <w:pPr>
              <w:pStyle w:val="TableParagraph"/>
              <w:rPr>
                <w:sz w:val="20"/>
              </w:rPr>
            </w:pPr>
          </w:p>
        </w:tc>
        <w:tc>
          <w:tcPr>
            <w:tcW w:w="9550" w:type="dxa"/>
            <w:tcBorders>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sz w:val="24"/>
              </w:rPr>
            </w:pPr>
            <w:r w:rsidRPr="00C6786C">
              <w:rPr>
                <w:sz w:val="24"/>
              </w:rPr>
              <w:t>ном</w:t>
            </w:r>
            <w:r w:rsidRPr="00C6786C">
              <w:rPr>
                <w:spacing w:val="-4"/>
                <w:sz w:val="24"/>
              </w:rPr>
              <w:t xml:space="preserve"> </w:t>
            </w:r>
            <w:r w:rsidRPr="00C6786C">
              <w:rPr>
                <w:sz w:val="24"/>
              </w:rPr>
              <w:t>действии</w:t>
            </w:r>
            <w:r w:rsidRPr="00C6786C">
              <w:rPr>
                <w:spacing w:val="-4"/>
                <w:sz w:val="24"/>
              </w:rPr>
              <w:t xml:space="preserve"> </w:t>
            </w:r>
            <w:r w:rsidRPr="00C6786C">
              <w:rPr>
                <w:sz w:val="24"/>
              </w:rPr>
              <w:t>изгиба</w:t>
            </w:r>
            <w:r w:rsidRPr="00C6786C">
              <w:rPr>
                <w:spacing w:val="-3"/>
                <w:sz w:val="24"/>
              </w:rPr>
              <w:t xml:space="preserve"> </w:t>
            </w:r>
            <w:r w:rsidRPr="00C6786C">
              <w:rPr>
                <w:sz w:val="24"/>
              </w:rPr>
              <w:t>и</w:t>
            </w:r>
            <w:r w:rsidRPr="00C6786C">
              <w:rPr>
                <w:spacing w:val="-4"/>
                <w:sz w:val="24"/>
              </w:rPr>
              <w:t xml:space="preserve"> </w:t>
            </w:r>
            <w:r w:rsidRPr="00C6786C">
              <w:rPr>
                <w:sz w:val="24"/>
              </w:rPr>
              <w:t>кручения.</w:t>
            </w:r>
          </w:p>
        </w:tc>
        <w:tc>
          <w:tcPr>
            <w:tcW w:w="1017" w:type="dxa"/>
            <w:tcBorders>
              <w:left w:val="single" w:sz="4" w:space="0" w:color="000000"/>
              <w:bottom w:val="single" w:sz="4" w:space="0" w:color="000000"/>
              <w:right w:val="single" w:sz="4" w:space="0" w:color="000000"/>
            </w:tcBorders>
          </w:tcPr>
          <w:p w:rsidR="00DD17DA" w:rsidRPr="00C6786C" w:rsidRDefault="00DD17DA" w:rsidP="003D005A">
            <w:pPr>
              <w:pStyle w:val="TableParagraph"/>
              <w:rPr>
                <w:sz w:val="20"/>
              </w:rPr>
            </w:pPr>
          </w:p>
        </w:tc>
        <w:tc>
          <w:tcPr>
            <w:tcW w:w="1417" w:type="dxa"/>
            <w:tcBorders>
              <w:left w:val="single" w:sz="4" w:space="0" w:color="000000"/>
              <w:bottom w:val="single" w:sz="4" w:space="0" w:color="000000"/>
              <w:right w:val="single" w:sz="4" w:space="0" w:color="000000"/>
            </w:tcBorders>
          </w:tcPr>
          <w:p w:rsidR="00DD17DA" w:rsidRPr="00C6786C" w:rsidRDefault="00DD17DA" w:rsidP="003D005A">
            <w:pPr>
              <w:pStyle w:val="TableParagraph"/>
              <w:rPr>
                <w:sz w:val="20"/>
              </w:rPr>
            </w:pPr>
          </w:p>
        </w:tc>
        <w:tc>
          <w:tcPr>
            <w:tcW w:w="1559" w:type="dxa"/>
            <w:tcBorders>
              <w:left w:val="single" w:sz="4" w:space="0" w:color="000000"/>
              <w:bottom w:val="single" w:sz="4" w:space="0" w:color="000000"/>
              <w:right w:val="single" w:sz="4" w:space="0" w:color="000000"/>
            </w:tcBorders>
          </w:tcPr>
          <w:p w:rsidR="00DD17DA" w:rsidRPr="00C6786C" w:rsidRDefault="00DD17DA" w:rsidP="003D005A">
            <w:pPr>
              <w:pStyle w:val="TableParagraph"/>
              <w:rPr>
                <w:sz w:val="20"/>
              </w:rPr>
            </w:pPr>
          </w:p>
        </w:tc>
      </w:tr>
      <w:tr w:rsidR="00092666"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r>
              <w:rPr>
                <w:b/>
                <w:sz w:val="24"/>
              </w:rPr>
              <w:t>Тема 2.7.</w:t>
            </w:r>
            <w:r>
              <w:rPr>
                <w:b/>
                <w:spacing w:val="1"/>
                <w:sz w:val="24"/>
              </w:rPr>
              <w:t xml:space="preserve"> </w:t>
            </w:r>
            <w:r>
              <w:rPr>
                <w:b/>
                <w:sz w:val="24"/>
              </w:rPr>
              <w:t>Сопротивление</w:t>
            </w:r>
            <w:r>
              <w:rPr>
                <w:b/>
                <w:spacing w:val="-13"/>
                <w:sz w:val="24"/>
              </w:rPr>
              <w:t xml:space="preserve"> </w:t>
            </w:r>
            <w:r>
              <w:rPr>
                <w:b/>
                <w:sz w:val="24"/>
              </w:rPr>
              <w:t>усталости</w:t>
            </w: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3" w:lineRule="exact"/>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r>
              <w:rPr>
                <w:b/>
                <w:sz w:val="24"/>
              </w:rPr>
              <w:t>ОК 03</w:t>
            </w:r>
          </w:p>
          <w:p w:rsidR="00092666" w:rsidRDefault="00092666"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6C21D5" w:rsidRPr="006C21D5" w:rsidRDefault="006C21D5" w:rsidP="006C21D5">
            <w:pPr>
              <w:pStyle w:val="TableParagraph"/>
              <w:rPr>
                <w:b/>
                <w:sz w:val="24"/>
              </w:rPr>
            </w:pPr>
            <w:r w:rsidRPr="006C21D5">
              <w:rPr>
                <w:b/>
                <w:sz w:val="24"/>
              </w:rPr>
              <w:t>Уо 03.02</w:t>
            </w:r>
          </w:p>
          <w:p w:rsidR="006C21D5" w:rsidRPr="006C21D5" w:rsidRDefault="006C21D5" w:rsidP="006C21D5">
            <w:pPr>
              <w:pStyle w:val="TableParagraph"/>
              <w:rPr>
                <w:b/>
                <w:sz w:val="24"/>
              </w:rPr>
            </w:pPr>
            <w:r w:rsidRPr="006C21D5">
              <w:rPr>
                <w:b/>
                <w:sz w:val="24"/>
              </w:rPr>
              <w:t>Уо 03.03</w:t>
            </w:r>
          </w:p>
          <w:p w:rsidR="006C21D5" w:rsidRPr="006C21D5" w:rsidRDefault="006C21D5" w:rsidP="006C21D5">
            <w:pPr>
              <w:pStyle w:val="TableParagraph"/>
              <w:rPr>
                <w:b/>
                <w:sz w:val="24"/>
              </w:rPr>
            </w:pPr>
            <w:r w:rsidRPr="006C21D5">
              <w:rPr>
                <w:b/>
                <w:sz w:val="24"/>
              </w:rPr>
              <w:t>Зо 03.02</w:t>
            </w:r>
          </w:p>
          <w:p w:rsidR="00092666" w:rsidRDefault="006C21D5" w:rsidP="006C21D5">
            <w:pPr>
              <w:pStyle w:val="TableParagraph"/>
              <w:rPr>
                <w:b/>
                <w:sz w:val="24"/>
              </w:rPr>
            </w:pPr>
            <w:r w:rsidRPr="006C21D5">
              <w:rPr>
                <w:b/>
                <w:sz w:val="24"/>
              </w:rPr>
              <w:t>Зо 03.03</w:t>
            </w:r>
          </w:p>
          <w:p w:rsidR="006C21D5" w:rsidRDefault="006C21D5" w:rsidP="006C21D5">
            <w:pPr>
              <w:pStyle w:val="TableParagraph"/>
              <w:rPr>
                <w:b/>
                <w:sz w:val="24"/>
              </w:rPr>
            </w:pPr>
            <w:r w:rsidRPr="006C21D5">
              <w:rPr>
                <w:b/>
                <w:sz w:val="24"/>
              </w:rPr>
              <w:t>У 1.1. 01</w:t>
            </w:r>
          </w:p>
        </w:tc>
      </w:tr>
      <w:tr w:rsidR="00092666" w:rsidTr="006C21D5">
        <w:trPr>
          <w:trHeight w:val="827"/>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sz w:val="24"/>
              </w:rPr>
            </w:pPr>
            <w:r w:rsidRPr="00C6786C">
              <w:rPr>
                <w:sz w:val="24"/>
              </w:rPr>
              <w:t>1.Циклы</w:t>
            </w:r>
            <w:r w:rsidRPr="00C6786C">
              <w:rPr>
                <w:spacing w:val="-3"/>
                <w:sz w:val="24"/>
              </w:rPr>
              <w:t xml:space="preserve"> </w:t>
            </w:r>
            <w:r w:rsidRPr="00C6786C">
              <w:rPr>
                <w:sz w:val="24"/>
              </w:rPr>
              <w:t>напряжений.</w:t>
            </w:r>
            <w:r w:rsidRPr="00C6786C">
              <w:rPr>
                <w:spacing w:val="-5"/>
                <w:sz w:val="24"/>
              </w:rPr>
              <w:t xml:space="preserve"> </w:t>
            </w:r>
            <w:r w:rsidRPr="00C6786C">
              <w:rPr>
                <w:sz w:val="24"/>
              </w:rPr>
              <w:t>Усталостное</w:t>
            </w:r>
            <w:r w:rsidRPr="00C6786C">
              <w:rPr>
                <w:spacing w:val="-3"/>
                <w:sz w:val="24"/>
              </w:rPr>
              <w:t xml:space="preserve"> </w:t>
            </w:r>
            <w:r w:rsidRPr="00C6786C">
              <w:rPr>
                <w:sz w:val="24"/>
              </w:rPr>
              <w:t>разрушение,</w:t>
            </w:r>
            <w:r w:rsidRPr="00C6786C">
              <w:rPr>
                <w:spacing w:val="-2"/>
                <w:sz w:val="24"/>
              </w:rPr>
              <w:t xml:space="preserve"> </w:t>
            </w:r>
            <w:r w:rsidRPr="00C6786C">
              <w:rPr>
                <w:sz w:val="24"/>
              </w:rPr>
              <w:t>его</w:t>
            </w:r>
            <w:r w:rsidRPr="00C6786C">
              <w:rPr>
                <w:spacing w:val="-3"/>
                <w:sz w:val="24"/>
              </w:rPr>
              <w:t xml:space="preserve"> </w:t>
            </w:r>
            <w:r w:rsidRPr="00C6786C">
              <w:rPr>
                <w:sz w:val="24"/>
              </w:rPr>
              <w:t>причины</w:t>
            </w:r>
            <w:r w:rsidRPr="00C6786C">
              <w:rPr>
                <w:spacing w:val="-5"/>
                <w:sz w:val="24"/>
              </w:rPr>
              <w:t xml:space="preserve"> </w:t>
            </w:r>
            <w:r w:rsidRPr="00C6786C">
              <w:rPr>
                <w:sz w:val="24"/>
              </w:rPr>
              <w:t>и</w:t>
            </w:r>
            <w:r w:rsidRPr="00C6786C">
              <w:rPr>
                <w:spacing w:val="-4"/>
                <w:sz w:val="24"/>
              </w:rPr>
              <w:t xml:space="preserve"> </w:t>
            </w:r>
            <w:r w:rsidRPr="00C6786C">
              <w:rPr>
                <w:sz w:val="24"/>
              </w:rPr>
              <w:t>характер.</w:t>
            </w:r>
            <w:r w:rsidRPr="00C6786C">
              <w:rPr>
                <w:spacing w:val="-2"/>
                <w:sz w:val="24"/>
              </w:rPr>
              <w:t xml:space="preserve"> </w:t>
            </w:r>
            <w:r w:rsidRPr="00C6786C">
              <w:rPr>
                <w:sz w:val="24"/>
              </w:rPr>
              <w:t>Кривая устало-</w:t>
            </w:r>
            <w:r w:rsidRPr="00C6786C">
              <w:rPr>
                <w:spacing w:val="-57"/>
                <w:sz w:val="24"/>
              </w:rPr>
              <w:t xml:space="preserve"> </w:t>
            </w:r>
            <w:r w:rsidRPr="00C6786C">
              <w:rPr>
                <w:sz w:val="24"/>
              </w:rPr>
              <w:t>сти,</w:t>
            </w:r>
            <w:r w:rsidRPr="00C6786C">
              <w:rPr>
                <w:spacing w:val="-2"/>
                <w:sz w:val="24"/>
              </w:rPr>
              <w:t xml:space="preserve"> </w:t>
            </w:r>
            <w:r w:rsidRPr="00C6786C">
              <w:rPr>
                <w:sz w:val="24"/>
              </w:rPr>
              <w:t>предел</w:t>
            </w:r>
            <w:r w:rsidRPr="00C6786C">
              <w:rPr>
                <w:spacing w:val="-3"/>
                <w:sz w:val="24"/>
              </w:rPr>
              <w:t xml:space="preserve"> </w:t>
            </w:r>
            <w:r w:rsidRPr="00C6786C">
              <w:rPr>
                <w:sz w:val="24"/>
              </w:rPr>
              <w:t>выносливости.</w:t>
            </w:r>
            <w:r w:rsidRPr="00C6786C">
              <w:rPr>
                <w:spacing w:val="-2"/>
                <w:sz w:val="24"/>
              </w:rPr>
              <w:t xml:space="preserve"> </w:t>
            </w:r>
            <w:r w:rsidRPr="00C6786C">
              <w:rPr>
                <w:sz w:val="24"/>
              </w:rPr>
              <w:t>Факторы,</w:t>
            </w:r>
            <w:r w:rsidRPr="00C6786C">
              <w:rPr>
                <w:spacing w:val="-2"/>
                <w:sz w:val="24"/>
              </w:rPr>
              <w:t xml:space="preserve"> </w:t>
            </w:r>
            <w:r w:rsidRPr="00C6786C">
              <w:rPr>
                <w:sz w:val="24"/>
              </w:rPr>
              <w:t>влияющие</w:t>
            </w:r>
            <w:r w:rsidRPr="00C6786C">
              <w:rPr>
                <w:spacing w:val="-3"/>
                <w:sz w:val="24"/>
              </w:rPr>
              <w:t xml:space="preserve"> </w:t>
            </w:r>
            <w:r w:rsidRPr="00C6786C">
              <w:rPr>
                <w:sz w:val="24"/>
              </w:rPr>
              <w:t>на</w:t>
            </w:r>
            <w:r w:rsidRPr="00C6786C">
              <w:rPr>
                <w:spacing w:val="-3"/>
                <w:sz w:val="24"/>
              </w:rPr>
              <w:t xml:space="preserve"> </w:t>
            </w:r>
            <w:r w:rsidRPr="00C6786C">
              <w:rPr>
                <w:sz w:val="24"/>
              </w:rPr>
              <w:t>величину</w:t>
            </w:r>
            <w:r w:rsidRPr="00C6786C">
              <w:rPr>
                <w:spacing w:val="-7"/>
                <w:sz w:val="24"/>
              </w:rPr>
              <w:t xml:space="preserve"> </w:t>
            </w:r>
            <w:r w:rsidRPr="00C6786C">
              <w:rPr>
                <w:sz w:val="24"/>
              </w:rPr>
              <w:t>предела</w:t>
            </w:r>
            <w:r w:rsidRPr="00C6786C">
              <w:rPr>
                <w:spacing w:val="-1"/>
                <w:sz w:val="24"/>
              </w:rPr>
              <w:t xml:space="preserve"> </w:t>
            </w:r>
            <w:r w:rsidRPr="00C6786C">
              <w:rPr>
                <w:sz w:val="24"/>
              </w:rPr>
              <w:t>выносливости.</w:t>
            </w:r>
            <w:r w:rsidRPr="00C6786C">
              <w:rPr>
                <w:spacing w:val="-2"/>
                <w:sz w:val="24"/>
              </w:rPr>
              <w:t xml:space="preserve"> </w:t>
            </w:r>
            <w:r>
              <w:rPr>
                <w:sz w:val="24"/>
              </w:rPr>
              <w:t>Ко-</w:t>
            </w:r>
          </w:p>
          <w:p w:rsidR="00092666" w:rsidRDefault="00092666" w:rsidP="003D005A">
            <w:pPr>
              <w:pStyle w:val="TableParagraph"/>
              <w:spacing w:line="264" w:lineRule="exact"/>
              <w:rPr>
                <w:sz w:val="24"/>
              </w:rPr>
            </w:pPr>
            <w:r>
              <w:rPr>
                <w:sz w:val="24"/>
              </w:rPr>
              <w:t>эффициент</w:t>
            </w:r>
            <w:r>
              <w:rPr>
                <w:spacing w:val="-5"/>
                <w:sz w:val="24"/>
              </w:rPr>
              <w:t xml:space="preserve"> </w:t>
            </w:r>
            <w:r>
              <w:rPr>
                <w:sz w:val="24"/>
              </w:rPr>
              <w:t>запаса.</w:t>
            </w:r>
            <w:r>
              <w:rPr>
                <w:spacing w:val="-2"/>
                <w:sz w:val="24"/>
              </w:rPr>
              <w:t xml:space="preserve"> </w:t>
            </w:r>
            <w:r>
              <w:rPr>
                <w:sz w:val="24"/>
              </w:rPr>
              <w:t>Понятие</w:t>
            </w:r>
            <w:r>
              <w:rPr>
                <w:spacing w:val="-4"/>
                <w:sz w:val="24"/>
              </w:rPr>
              <w:t xml:space="preserve"> </w:t>
            </w:r>
            <w:r>
              <w:rPr>
                <w:sz w:val="24"/>
              </w:rPr>
              <w:t>о</w:t>
            </w:r>
            <w:r>
              <w:rPr>
                <w:spacing w:val="-2"/>
                <w:sz w:val="24"/>
              </w:rPr>
              <w:t xml:space="preserve"> </w:t>
            </w:r>
            <w:r>
              <w:rPr>
                <w:sz w:val="24"/>
              </w:rPr>
              <w:t>расчетах</w:t>
            </w:r>
            <w:r>
              <w:rPr>
                <w:spacing w:val="-1"/>
                <w:sz w:val="24"/>
              </w:rPr>
              <w:t xml:space="preserve"> </w:t>
            </w:r>
            <w:r>
              <w:rPr>
                <w:sz w:val="24"/>
              </w:rPr>
              <w:t>на</w:t>
            </w:r>
            <w:r>
              <w:rPr>
                <w:spacing w:val="-1"/>
                <w:sz w:val="24"/>
              </w:rPr>
              <w:t xml:space="preserve"> </w:t>
            </w:r>
            <w:r>
              <w:rPr>
                <w:sz w:val="24"/>
              </w:rPr>
              <w:t>усталость.</w:t>
            </w:r>
          </w:p>
        </w:tc>
        <w:tc>
          <w:tcPr>
            <w:tcW w:w="10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bottom w:val="single" w:sz="4" w:space="0" w:color="000000"/>
              <w:right w:val="single" w:sz="4" w:space="0" w:color="000000"/>
            </w:tcBorders>
          </w:tcPr>
          <w:p w:rsidR="00092666" w:rsidRDefault="00092666" w:rsidP="003D005A">
            <w:pPr>
              <w:rPr>
                <w:sz w:val="2"/>
                <w:szCs w:val="2"/>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092666"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092666" w:rsidRDefault="006C21D5" w:rsidP="003D005A">
            <w:pPr>
              <w:pStyle w:val="TableParagraph"/>
              <w:rPr>
                <w:b/>
                <w:sz w:val="24"/>
              </w:rPr>
            </w:pPr>
            <w:r>
              <w:rPr>
                <w:b/>
                <w:sz w:val="24"/>
              </w:rPr>
              <w:t>Тема 2.9</w:t>
            </w:r>
            <w:r w:rsidR="00092666">
              <w:rPr>
                <w:b/>
                <w:sz w:val="24"/>
              </w:rPr>
              <w:t>.</w:t>
            </w:r>
            <w:r w:rsidR="00092666">
              <w:rPr>
                <w:b/>
                <w:spacing w:val="1"/>
                <w:sz w:val="24"/>
              </w:rPr>
              <w:t xml:space="preserve"> </w:t>
            </w:r>
            <w:r w:rsidR="00092666">
              <w:rPr>
                <w:b/>
                <w:sz w:val="24"/>
              </w:rPr>
              <w:t>Устойчивость</w:t>
            </w:r>
            <w:r w:rsidR="00092666">
              <w:rPr>
                <w:b/>
                <w:spacing w:val="-57"/>
                <w:sz w:val="24"/>
              </w:rPr>
              <w:t xml:space="preserve"> </w:t>
            </w:r>
            <w:r w:rsidR="00092666">
              <w:rPr>
                <w:b/>
                <w:sz w:val="24"/>
              </w:rPr>
              <w:t>сжатых</w:t>
            </w:r>
            <w:r w:rsidR="00092666">
              <w:rPr>
                <w:b/>
                <w:spacing w:val="1"/>
                <w:sz w:val="24"/>
              </w:rPr>
              <w:t xml:space="preserve"> </w:t>
            </w:r>
            <w:r w:rsidR="00092666">
              <w:rPr>
                <w:b/>
                <w:sz w:val="24"/>
              </w:rPr>
              <w:t>стержней</w:t>
            </w: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3" w:lineRule="exact"/>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r>
              <w:rPr>
                <w:b/>
                <w:sz w:val="24"/>
              </w:rPr>
              <w:t>ОК 03</w:t>
            </w:r>
          </w:p>
          <w:p w:rsidR="00092666" w:rsidRDefault="00092666"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6C21D5" w:rsidRPr="006C21D5" w:rsidRDefault="006C21D5" w:rsidP="006C21D5">
            <w:pPr>
              <w:pStyle w:val="TableParagraph"/>
              <w:rPr>
                <w:b/>
                <w:sz w:val="24"/>
              </w:rPr>
            </w:pPr>
            <w:r w:rsidRPr="006C21D5">
              <w:rPr>
                <w:b/>
                <w:sz w:val="24"/>
              </w:rPr>
              <w:t>Уо 03.02</w:t>
            </w:r>
          </w:p>
          <w:p w:rsidR="00092666" w:rsidRDefault="006C21D5" w:rsidP="006C21D5">
            <w:pPr>
              <w:pStyle w:val="TableParagraph"/>
              <w:rPr>
                <w:b/>
                <w:sz w:val="24"/>
              </w:rPr>
            </w:pPr>
            <w:r w:rsidRPr="006C21D5">
              <w:rPr>
                <w:b/>
                <w:sz w:val="24"/>
              </w:rPr>
              <w:t>Зо 03.02</w:t>
            </w:r>
          </w:p>
          <w:p w:rsidR="006C21D5" w:rsidRDefault="006C21D5" w:rsidP="006C21D5">
            <w:pPr>
              <w:pStyle w:val="TableParagraph"/>
              <w:rPr>
                <w:b/>
                <w:sz w:val="24"/>
              </w:rPr>
            </w:pPr>
            <w:r w:rsidRPr="006C21D5">
              <w:rPr>
                <w:b/>
                <w:sz w:val="24"/>
              </w:rPr>
              <w:t>У 1.1. 01</w:t>
            </w:r>
          </w:p>
        </w:tc>
      </w:tr>
      <w:tr w:rsidR="00092666" w:rsidTr="006C21D5">
        <w:trPr>
          <w:trHeight w:val="1380"/>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jc w:val="both"/>
              <w:rPr>
                <w:sz w:val="24"/>
              </w:rPr>
            </w:pPr>
            <w:r w:rsidRPr="00C6786C">
              <w:rPr>
                <w:sz w:val="24"/>
              </w:rPr>
              <w:t>1.</w:t>
            </w:r>
            <w:r w:rsidRPr="00C6786C">
              <w:rPr>
                <w:spacing w:val="-8"/>
                <w:sz w:val="24"/>
              </w:rPr>
              <w:t xml:space="preserve"> </w:t>
            </w:r>
            <w:r w:rsidRPr="00C6786C">
              <w:rPr>
                <w:sz w:val="24"/>
              </w:rPr>
              <w:t>Понятие</w:t>
            </w:r>
            <w:r w:rsidRPr="00C6786C">
              <w:rPr>
                <w:spacing w:val="-12"/>
                <w:sz w:val="24"/>
              </w:rPr>
              <w:t xml:space="preserve"> </w:t>
            </w:r>
            <w:r w:rsidRPr="00C6786C">
              <w:rPr>
                <w:sz w:val="24"/>
              </w:rPr>
              <w:t>о</w:t>
            </w:r>
            <w:r w:rsidRPr="00C6786C">
              <w:rPr>
                <w:spacing w:val="-10"/>
                <w:sz w:val="24"/>
              </w:rPr>
              <w:t xml:space="preserve"> </w:t>
            </w:r>
            <w:r w:rsidRPr="00C6786C">
              <w:rPr>
                <w:sz w:val="24"/>
              </w:rPr>
              <w:t>динамических</w:t>
            </w:r>
            <w:r w:rsidRPr="00C6786C">
              <w:rPr>
                <w:spacing w:val="-8"/>
                <w:sz w:val="24"/>
              </w:rPr>
              <w:t xml:space="preserve"> </w:t>
            </w:r>
            <w:r w:rsidRPr="00C6786C">
              <w:rPr>
                <w:sz w:val="24"/>
              </w:rPr>
              <w:t>нагрузках.</w:t>
            </w:r>
            <w:r w:rsidRPr="00C6786C">
              <w:rPr>
                <w:spacing w:val="-11"/>
                <w:sz w:val="24"/>
              </w:rPr>
              <w:t xml:space="preserve"> </w:t>
            </w:r>
            <w:r w:rsidRPr="00C6786C">
              <w:rPr>
                <w:sz w:val="24"/>
              </w:rPr>
              <w:t>Силы</w:t>
            </w:r>
            <w:r w:rsidRPr="00C6786C">
              <w:rPr>
                <w:spacing w:val="-10"/>
                <w:sz w:val="24"/>
              </w:rPr>
              <w:t xml:space="preserve"> </w:t>
            </w:r>
            <w:r w:rsidRPr="00C6786C">
              <w:rPr>
                <w:sz w:val="24"/>
              </w:rPr>
              <w:t>инерции</w:t>
            </w:r>
            <w:r w:rsidRPr="00C6786C">
              <w:rPr>
                <w:spacing w:val="-10"/>
                <w:sz w:val="24"/>
              </w:rPr>
              <w:t xml:space="preserve"> </w:t>
            </w:r>
            <w:r w:rsidRPr="00C6786C">
              <w:rPr>
                <w:sz w:val="24"/>
              </w:rPr>
              <w:t>при</w:t>
            </w:r>
            <w:r w:rsidRPr="00C6786C">
              <w:rPr>
                <w:spacing w:val="-10"/>
                <w:sz w:val="24"/>
              </w:rPr>
              <w:t xml:space="preserve"> </w:t>
            </w:r>
            <w:r w:rsidRPr="00C6786C">
              <w:rPr>
                <w:sz w:val="24"/>
              </w:rPr>
              <w:t>расчете</w:t>
            </w:r>
            <w:r w:rsidRPr="00C6786C">
              <w:rPr>
                <w:spacing w:val="-11"/>
                <w:sz w:val="24"/>
              </w:rPr>
              <w:t xml:space="preserve"> </w:t>
            </w:r>
            <w:r w:rsidRPr="00C6786C">
              <w:rPr>
                <w:sz w:val="24"/>
              </w:rPr>
              <w:t>на</w:t>
            </w:r>
            <w:r w:rsidRPr="00C6786C">
              <w:rPr>
                <w:spacing w:val="-12"/>
                <w:sz w:val="24"/>
              </w:rPr>
              <w:t xml:space="preserve"> </w:t>
            </w:r>
            <w:r w:rsidRPr="00C6786C">
              <w:rPr>
                <w:sz w:val="24"/>
              </w:rPr>
              <w:t>прочность.</w:t>
            </w:r>
            <w:r w:rsidRPr="00C6786C">
              <w:rPr>
                <w:spacing w:val="-10"/>
                <w:sz w:val="24"/>
              </w:rPr>
              <w:t xml:space="preserve"> </w:t>
            </w:r>
            <w:r w:rsidRPr="00C6786C">
              <w:rPr>
                <w:sz w:val="24"/>
              </w:rPr>
              <w:t>Напряже-</w:t>
            </w:r>
            <w:r w:rsidRPr="00C6786C">
              <w:rPr>
                <w:spacing w:val="-58"/>
                <w:sz w:val="24"/>
              </w:rPr>
              <w:t xml:space="preserve"> </w:t>
            </w:r>
            <w:r w:rsidRPr="00C6786C">
              <w:rPr>
                <w:sz w:val="24"/>
              </w:rPr>
              <w:t>ния</w:t>
            </w:r>
            <w:r w:rsidRPr="00C6786C">
              <w:rPr>
                <w:spacing w:val="-13"/>
                <w:sz w:val="24"/>
              </w:rPr>
              <w:t xml:space="preserve"> </w:t>
            </w:r>
            <w:r w:rsidRPr="00C6786C">
              <w:rPr>
                <w:sz w:val="24"/>
              </w:rPr>
              <w:t>при</w:t>
            </w:r>
            <w:r w:rsidRPr="00C6786C">
              <w:rPr>
                <w:spacing w:val="-10"/>
                <w:sz w:val="24"/>
              </w:rPr>
              <w:t xml:space="preserve"> </w:t>
            </w:r>
            <w:r w:rsidRPr="00C6786C">
              <w:rPr>
                <w:sz w:val="24"/>
              </w:rPr>
              <w:t>динамических</w:t>
            </w:r>
            <w:r w:rsidRPr="00C6786C">
              <w:rPr>
                <w:spacing w:val="-9"/>
                <w:sz w:val="24"/>
              </w:rPr>
              <w:t xml:space="preserve"> </w:t>
            </w:r>
            <w:r w:rsidRPr="00C6786C">
              <w:rPr>
                <w:sz w:val="24"/>
              </w:rPr>
              <w:t>нагрузках.</w:t>
            </w:r>
            <w:r w:rsidRPr="00C6786C">
              <w:rPr>
                <w:spacing w:val="-8"/>
                <w:sz w:val="24"/>
              </w:rPr>
              <w:t xml:space="preserve"> </w:t>
            </w:r>
            <w:r w:rsidRPr="00C6786C">
              <w:rPr>
                <w:sz w:val="24"/>
              </w:rPr>
              <w:t>Понятие</w:t>
            </w:r>
            <w:r w:rsidRPr="00C6786C">
              <w:rPr>
                <w:spacing w:val="-11"/>
                <w:sz w:val="24"/>
              </w:rPr>
              <w:t xml:space="preserve"> </w:t>
            </w:r>
            <w:r w:rsidRPr="00C6786C">
              <w:rPr>
                <w:sz w:val="24"/>
              </w:rPr>
              <w:t>об</w:t>
            </w:r>
            <w:r w:rsidRPr="00C6786C">
              <w:rPr>
                <w:spacing w:val="-12"/>
                <w:sz w:val="24"/>
              </w:rPr>
              <w:t xml:space="preserve"> </w:t>
            </w:r>
            <w:r w:rsidRPr="00C6786C">
              <w:rPr>
                <w:sz w:val="24"/>
              </w:rPr>
              <w:t>устойчивых</w:t>
            </w:r>
            <w:r w:rsidRPr="00C6786C">
              <w:rPr>
                <w:spacing w:val="-11"/>
                <w:sz w:val="24"/>
              </w:rPr>
              <w:t xml:space="preserve"> </w:t>
            </w:r>
            <w:r w:rsidRPr="00C6786C">
              <w:rPr>
                <w:sz w:val="24"/>
              </w:rPr>
              <w:t>и</w:t>
            </w:r>
            <w:r w:rsidRPr="00C6786C">
              <w:rPr>
                <w:spacing w:val="-10"/>
                <w:sz w:val="24"/>
              </w:rPr>
              <w:t xml:space="preserve"> </w:t>
            </w:r>
            <w:r w:rsidRPr="00C6786C">
              <w:rPr>
                <w:sz w:val="24"/>
              </w:rPr>
              <w:t>неустойчивых</w:t>
            </w:r>
            <w:r w:rsidRPr="00C6786C">
              <w:rPr>
                <w:spacing w:val="-10"/>
                <w:sz w:val="24"/>
              </w:rPr>
              <w:t xml:space="preserve"> </w:t>
            </w:r>
            <w:r w:rsidRPr="00C6786C">
              <w:rPr>
                <w:sz w:val="24"/>
              </w:rPr>
              <w:t>формах</w:t>
            </w:r>
            <w:r w:rsidRPr="00C6786C">
              <w:rPr>
                <w:spacing w:val="-9"/>
                <w:sz w:val="24"/>
              </w:rPr>
              <w:t xml:space="preserve"> </w:t>
            </w:r>
            <w:r w:rsidRPr="00C6786C">
              <w:rPr>
                <w:sz w:val="24"/>
              </w:rPr>
              <w:t>равновесия.</w:t>
            </w:r>
            <w:r w:rsidRPr="00C6786C">
              <w:rPr>
                <w:spacing w:val="-12"/>
                <w:sz w:val="24"/>
              </w:rPr>
              <w:t xml:space="preserve"> </w:t>
            </w:r>
            <w:r w:rsidRPr="00C6786C">
              <w:rPr>
                <w:sz w:val="24"/>
              </w:rPr>
              <w:t>Критическая</w:t>
            </w:r>
            <w:r w:rsidRPr="00C6786C">
              <w:rPr>
                <w:spacing w:val="-11"/>
                <w:sz w:val="24"/>
              </w:rPr>
              <w:t xml:space="preserve"> </w:t>
            </w:r>
            <w:r w:rsidRPr="00C6786C">
              <w:rPr>
                <w:sz w:val="24"/>
              </w:rPr>
              <w:t>сила.</w:t>
            </w:r>
            <w:r w:rsidRPr="00C6786C">
              <w:rPr>
                <w:spacing w:val="-8"/>
                <w:sz w:val="24"/>
              </w:rPr>
              <w:t xml:space="preserve"> </w:t>
            </w:r>
            <w:r w:rsidRPr="00C6786C">
              <w:rPr>
                <w:sz w:val="24"/>
              </w:rPr>
              <w:t>Формула</w:t>
            </w:r>
            <w:r w:rsidRPr="00C6786C">
              <w:rPr>
                <w:spacing w:val="-10"/>
                <w:sz w:val="24"/>
              </w:rPr>
              <w:t xml:space="preserve"> </w:t>
            </w:r>
            <w:r w:rsidRPr="00C6786C">
              <w:rPr>
                <w:sz w:val="24"/>
              </w:rPr>
              <w:t>Эйлера</w:t>
            </w:r>
            <w:r w:rsidRPr="00C6786C">
              <w:rPr>
                <w:spacing w:val="-12"/>
                <w:sz w:val="24"/>
              </w:rPr>
              <w:t xml:space="preserve"> </w:t>
            </w:r>
            <w:r w:rsidRPr="00C6786C">
              <w:rPr>
                <w:sz w:val="24"/>
              </w:rPr>
              <w:t>при</w:t>
            </w:r>
            <w:r w:rsidRPr="00C6786C">
              <w:rPr>
                <w:spacing w:val="-12"/>
                <w:sz w:val="24"/>
              </w:rPr>
              <w:t xml:space="preserve"> </w:t>
            </w:r>
            <w:r w:rsidRPr="00C6786C">
              <w:rPr>
                <w:sz w:val="24"/>
              </w:rPr>
              <w:t>различных</w:t>
            </w:r>
            <w:r w:rsidRPr="00C6786C">
              <w:rPr>
                <w:spacing w:val="-8"/>
                <w:sz w:val="24"/>
              </w:rPr>
              <w:t xml:space="preserve"> </w:t>
            </w:r>
            <w:r w:rsidRPr="00C6786C">
              <w:rPr>
                <w:sz w:val="24"/>
              </w:rPr>
              <w:t>случаях</w:t>
            </w:r>
            <w:r w:rsidRPr="00C6786C">
              <w:rPr>
                <w:spacing w:val="-10"/>
                <w:sz w:val="24"/>
              </w:rPr>
              <w:t xml:space="preserve"> </w:t>
            </w:r>
            <w:r w:rsidRPr="00C6786C">
              <w:rPr>
                <w:sz w:val="24"/>
              </w:rPr>
              <w:t>опорных</w:t>
            </w:r>
            <w:r w:rsidRPr="00C6786C">
              <w:rPr>
                <w:spacing w:val="-9"/>
                <w:sz w:val="24"/>
              </w:rPr>
              <w:t xml:space="preserve"> </w:t>
            </w:r>
            <w:r w:rsidRPr="00C6786C">
              <w:rPr>
                <w:sz w:val="24"/>
              </w:rPr>
              <w:t>закреплений.</w:t>
            </w:r>
          </w:p>
          <w:p w:rsidR="00092666" w:rsidRDefault="00092666" w:rsidP="003D005A">
            <w:pPr>
              <w:pStyle w:val="TableParagraph"/>
              <w:spacing w:line="270" w:lineRule="atLeast"/>
              <w:jc w:val="both"/>
              <w:rPr>
                <w:sz w:val="24"/>
              </w:rPr>
            </w:pPr>
            <w:r w:rsidRPr="00C6786C">
              <w:rPr>
                <w:spacing w:val="-1"/>
                <w:sz w:val="24"/>
              </w:rPr>
              <w:t>Критическое</w:t>
            </w:r>
            <w:r w:rsidRPr="00C6786C">
              <w:rPr>
                <w:spacing w:val="-14"/>
                <w:sz w:val="24"/>
              </w:rPr>
              <w:t xml:space="preserve"> </w:t>
            </w:r>
            <w:r w:rsidRPr="00C6786C">
              <w:rPr>
                <w:spacing w:val="-1"/>
                <w:sz w:val="24"/>
              </w:rPr>
              <w:t>напряжение.</w:t>
            </w:r>
            <w:r w:rsidRPr="00C6786C">
              <w:rPr>
                <w:spacing w:val="-12"/>
                <w:sz w:val="24"/>
              </w:rPr>
              <w:t xml:space="preserve"> </w:t>
            </w:r>
            <w:r w:rsidRPr="00C6786C">
              <w:rPr>
                <w:sz w:val="24"/>
              </w:rPr>
              <w:t>Гибкость.</w:t>
            </w:r>
            <w:r w:rsidRPr="00C6786C">
              <w:rPr>
                <w:spacing w:val="-12"/>
                <w:sz w:val="24"/>
              </w:rPr>
              <w:t xml:space="preserve"> </w:t>
            </w:r>
            <w:r w:rsidRPr="00C6786C">
              <w:rPr>
                <w:sz w:val="24"/>
              </w:rPr>
              <w:t>Пределы</w:t>
            </w:r>
            <w:r w:rsidRPr="00C6786C">
              <w:rPr>
                <w:spacing w:val="-15"/>
                <w:sz w:val="24"/>
              </w:rPr>
              <w:t xml:space="preserve"> </w:t>
            </w:r>
            <w:r w:rsidRPr="00C6786C">
              <w:rPr>
                <w:sz w:val="24"/>
              </w:rPr>
              <w:t>применимости</w:t>
            </w:r>
            <w:r w:rsidRPr="00C6786C">
              <w:rPr>
                <w:spacing w:val="-11"/>
                <w:sz w:val="24"/>
              </w:rPr>
              <w:t xml:space="preserve"> </w:t>
            </w:r>
            <w:r w:rsidRPr="00C6786C">
              <w:rPr>
                <w:sz w:val="24"/>
              </w:rPr>
              <w:t>формулы</w:t>
            </w:r>
            <w:r w:rsidRPr="00C6786C">
              <w:rPr>
                <w:spacing w:val="-10"/>
                <w:sz w:val="24"/>
              </w:rPr>
              <w:t xml:space="preserve"> </w:t>
            </w:r>
            <w:r w:rsidRPr="00C6786C">
              <w:rPr>
                <w:sz w:val="24"/>
              </w:rPr>
              <w:t>Эйлера.</w:t>
            </w:r>
            <w:r w:rsidRPr="00C6786C">
              <w:rPr>
                <w:spacing w:val="-12"/>
                <w:sz w:val="24"/>
              </w:rPr>
              <w:t xml:space="preserve"> </w:t>
            </w:r>
            <w:r>
              <w:rPr>
                <w:sz w:val="24"/>
              </w:rPr>
              <w:t>Формула</w:t>
            </w:r>
            <w:r>
              <w:rPr>
                <w:spacing w:val="-57"/>
                <w:sz w:val="24"/>
              </w:rPr>
              <w:t xml:space="preserve"> </w:t>
            </w:r>
            <w:r>
              <w:rPr>
                <w:sz w:val="24"/>
              </w:rPr>
              <w:t>Ясинского.</w:t>
            </w:r>
            <w:r>
              <w:rPr>
                <w:spacing w:val="-5"/>
                <w:sz w:val="24"/>
              </w:rPr>
              <w:t xml:space="preserve"> </w:t>
            </w:r>
            <w:r>
              <w:rPr>
                <w:sz w:val="24"/>
              </w:rPr>
              <w:t>Определение устойчивости</w:t>
            </w:r>
            <w:r>
              <w:rPr>
                <w:spacing w:val="-3"/>
                <w:sz w:val="24"/>
              </w:rPr>
              <w:t xml:space="preserve"> </w:t>
            </w:r>
            <w:r>
              <w:rPr>
                <w:sz w:val="24"/>
              </w:rPr>
              <w:t>сжатых</w:t>
            </w:r>
            <w:r>
              <w:rPr>
                <w:spacing w:val="-4"/>
                <w:sz w:val="24"/>
              </w:rPr>
              <w:t xml:space="preserve"> </w:t>
            </w:r>
            <w:r>
              <w:rPr>
                <w:sz w:val="24"/>
              </w:rPr>
              <w:t>стержней.</w:t>
            </w:r>
          </w:p>
        </w:tc>
        <w:tc>
          <w:tcPr>
            <w:tcW w:w="10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bottom w:val="single" w:sz="4" w:space="0" w:color="000000"/>
              <w:right w:val="single" w:sz="4" w:space="0" w:color="000000"/>
            </w:tcBorders>
          </w:tcPr>
          <w:p w:rsidR="00092666" w:rsidRDefault="00092666" w:rsidP="003D005A">
            <w:pPr>
              <w:rPr>
                <w:sz w:val="2"/>
                <w:szCs w:val="2"/>
              </w:rPr>
            </w:pPr>
          </w:p>
        </w:tc>
      </w:tr>
      <w:tr w:rsidR="00DD17DA" w:rsidTr="00DD17DA">
        <w:trPr>
          <w:trHeight w:val="277"/>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8"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3"/>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8"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Примерная</w:t>
            </w:r>
            <w:r w:rsidRPr="00C6786C">
              <w:rPr>
                <w:b/>
                <w:spacing w:val="-6"/>
                <w:sz w:val="24"/>
              </w:rPr>
              <w:t xml:space="preserve"> </w:t>
            </w:r>
            <w:r w:rsidRPr="00C6786C">
              <w:rPr>
                <w:b/>
                <w:sz w:val="24"/>
              </w:rPr>
              <w:t>тематика</w:t>
            </w:r>
            <w:r w:rsidRPr="00C6786C">
              <w:rPr>
                <w:b/>
                <w:spacing w:val="-6"/>
                <w:sz w:val="24"/>
              </w:rPr>
              <w:t xml:space="preserve"> </w:t>
            </w:r>
            <w:r w:rsidRPr="00C6786C">
              <w:rPr>
                <w:b/>
                <w:sz w:val="24"/>
              </w:rPr>
              <w:t>самостоятельных</w:t>
            </w:r>
            <w:r w:rsidRPr="00C6786C">
              <w:rPr>
                <w:b/>
                <w:spacing w:val="-3"/>
                <w:sz w:val="24"/>
              </w:rPr>
              <w:t xml:space="preserve"> </w:t>
            </w:r>
            <w:r w:rsidRPr="00C6786C">
              <w:rPr>
                <w:b/>
                <w:sz w:val="24"/>
              </w:rPr>
              <w:t>работ</w:t>
            </w:r>
            <w:r w:rsidRPr="00C6786C">
              <w:rPr>
                <w:b/>
                <w:spacing w:val="1"/>
                <w:sz w:val="24"/>
              </w:rPr>
              <w:t xml:space="preserve"> </w:t>
            </w:r>
            <w:r w:rsidRPr="00C6786C">
              <w:rPr>
                <w:b/>
                <w:sz w:val="24"/>
              </w:rPr>
              <w:t>обучающихся</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DD17DA" w:rsidTr="00DD17DA">
        <w:trPr>
          <w:trHeight w:val="275"/>
        </w:trPr>
        <w:tc>
          <w:tcPr>
            <w:tcW w:w="11314" w:type="dxa"/>
            <w:gridSpan w:val="2"/>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rPr>
                <w:b/>
                <w:sz w:val="24"/>
              </w:rPr>
            </w:pPr>
            <w:r>
              <w:rPr>
                <w:b/>
                <w:sz w:val="24"/>
              </w:rPr>
              <w:t>Раздел</w:t>
            </w:r>
            <w:r>
              <w:rPr>
                <w:b/>
                <w:spacing w:val="-3"/>
                <w:sz w:val="24"/>
              </w:rPr>
              <w:t xml:space="preserve"> </w:t>
            </w:r>
            <w:r>
              <w:rPr>
                <w:b/>
                <w:sz w:val="24"/>
              </w:rPr>
              <w:t>3.</w:t>
            </w:r>
            <w:r>
              <w:rPr>
                <w:b/>
                <w:spacing w:val="-1"/>
                <w:sz w:val="24"/>
              </w:rPr>
              <w:t xml:space="preserve"> </w:t>
            </w:r>
            <w:r>
              <w:rPr>
                <w:b/>
                <w:sz w:val="24"/>
              </w:rPr>
              <w:t>Детали</w:t>
            </w:r>
            <w:r>
              <w:rPr>
                <w:b/>
                <w:spacing w:val="-1"/>
                <w:sz w:val="24"/>
              </w:rPr>
              <w:t xml:space="preserve"> </w:t>
            </w:r>
            <w:r>
              <w:rPr>
                <w:b/>
                <w:sz w:val="24"/>
              </w:rPr>
              <w:t>машин</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b/>
                <w:sz w:val="24"/>
              </w:rPr>
            </w:pPr>
          </w:p>
        </w:tc>
        <w:tc>
          <w:tcPr>
            <w:tcW w:w="14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rPr>
                <w:sz w:val="20"/>
              </w:rPr>
            </w:pPr>
          </w:p>
        </w:tc>
        <w:tc>
          <w:tcPr>
            <w:tcW w:w="1559"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rPr>
                <w:sz w:val="20"/>
              </w:rPr>
            </w:pPr>
          </w:p>
        </w:tc>
      </w:tr>
      <w:tr w:rsidR="00092666"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spacing w:line="273" w:lineRule="exact"/>
              <w:jc w:val="both"/>
              <w:rPr>
                <w:b/>
                <w:sz w:val="24"/>
              </w:rPr>
            </w:pPr>
            <w:r w:rsidRPr="00C6786C">
              <w:rPr>
                <w:b/>
                <w:sz w:val="24"/>
              </w:rPr>
              <w:t>Тема</w:t>
            </w:r>
            <w:r w:rsidRPr="00C6786C">
              <w:rPr>
                <w:b/>
                <w:spacing w:val="-2"/>
                <w:sz w:val="24"/>
              </w:rPr>
              <w:t xml:space="preserve"> </w:t>
            </w:r>
            <w:r w:rsidRPr="00C6786C">
              <w:rPr>
                <w:b/>
                <w:sz w:val="24"/>
              </w:rPr>
              <w:t>3.1.</w:t>
            </w:r>
          </w:p>
          <w:p w:rsidR="00092666" w:rsidRPr="00C6786C" w:rsidRDefault="00092666" w:rsidP="003D005A">
            <w:pPr>
              <w:pStyle w:val="TableParagraph"/>
              <w:jc w:val="both"/>
              <w:rPr>
                <w:b/>
                <w:sz w:val="24"/>
              </w:rPr>
            </w:pPr>
            <w:r w:rsidRPr="00C6786C">
              <w:rPr>
                <w:b/>
                <w:sz w:val="24"/>
              </w:rPr>
              <w:t>Общие сведения о передачах</w:t>
            </w: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3" w:lineRule="exact"/>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r>
              <w:rPr>
                <w:b/>
                <w:sz w:val="24"/>
              </w:rPr>
              <w:t>ОК 02</w:t>
            </w:r>
          </w:p>
          <w:p w:rsidR="00092666" w:rsidRDefault="00092666" w:rsidP="003D005A">
            <w:pPr>
              <w:pStyle w:val="TableParagraph"/>
              <w:rPr>
                <w:b/>
                <w:sz w:val="24"/>
              </w:rPr>
            </w:pPr>
            <w:r>
              <w:rPr>
                <w:b/>
                <w:sz w:val="24"/>
              </w:rPr>
              <w:t>ОК 03</w:t>
            </w:r>
          </w:p>
          <w:p w:rsidR="00092666" w:rsidRDefault="00092666"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6C21D5" w:rsidRPr="006C21D5" w:rsidRDefault="006C21D5" w:rsidP="006C21D5">
            <w:pPr>
              <w:pStyle w:val="TableParagraph"/>
              <w:rPr>
                <w:b/>
                <w:sz w:val="24"/>
              </w:rPr>
            </w:pPr>
            <w:r w:rsidRPr="006C21D5">
              <w:rPr>
                <w:b/>
                <w:sz w:val="24"/>
              </w:rPr>
              <w:t>Уо 02.01</w:t>
            </w:r>
          </w:p>
          <w:p w:rsidR="00092666" w:rsidRDefault="006C21D5" w:rsidP="006C21D5">
            <w:pPr>
              <w:pStyle w:val="TableParagraph"/>
              <w:rPr>
                <w:b/>
                <w:sz w:val="24"/>
              </w:rPr>
            </w:pPr>
            <w:r w:rsidRPr="006C21D5">
              <w:rPr>
                <w:b/>
                <w:sz w:val="24"/>
              </w:rPr>
              <w:t>Зо 02.02</w:t>
            </w:r>
          </w:p>
          <w:p w:rsidR="006C21D5" w:rsidRDefault="006C21D5" w:rsidP="006C21D5">
            <w:pPr>
              <w:pStyle w:val="TableParagraph"/>
              <w:rPr>
                <w:b/>
                <w:sz w:val="24"/>
              </w:rPr>
            </w:pPr>
            <w:r w:rsidRPr="006C21D5">
              <w:rPr>
                <w:b/>
                <w:sz w:val="24"/>
              </w:rPr>
              <w:t>У 1.1. 01</w:t>
            </w:r>
          </w:p>
        </w:tc>
      </w:tr>
      <w:tr w:rsidR="00092666" w:rsidTr="006C21D5">
        <w:trPr>
          <w:trHeight w:val="828"/>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spacing w:line="268" w:lineRule="exact"/>
              <w:rPr>
                <w:sz w:val="24"/>
              </w:rPr>
            </w:pPr>
            <w:r w:rsidRPr="00C6786C">
              <w:rPr>
                <w:sz w:val="24"/>
              </w:rPr>
              <w:t>1.Назначение</w:t>
            </w:r>
            <w:r w:rsidRPr="00C6786C">
              <w:rPr>
                <w:spacing w:val="-4"/>
                <w:sz w:val="24"/>
              </w:rPr>
              <w:t xml:space="preserve"> </w:t>
            </w:r>
            <w:r w:rsidRPr="00C6786C">
              <w:rPr>
                <w:sz w:val="24"/>
              </w:rPr>
              <w:t>механических передач</w:t>
            </w:r>
            <w:r w:rsidRPr="00C6786C">
              <w:rPr>
                <w:spacing w:val="-4"/>
                <w:sz w:val="24"/>
              </w:rPr>
              <w:t xml:space="preserve"> </w:t>
            </w:r>
            <w:r w:rsidRPr="00C6786C">
              <w:rPr>
                <w:sz w:val="24"/>
              </w:rPr>
              <w:t>и</w:t>
            </w:r>
            <w:r w:rsidRPr="00C6786C">
              <w:rPr>
                <w:spacing w:val="-2"/>
                <w:sz w:val="24"/>
              </w:rPr>
              <w:t xml:space="preserve"> </w:t>
            </w:r>
            <w:r w:rsidRPr="00C6786C">
              <w:rPr>
                <w:sz w:val="24"/>
              </w:rPr>
              <w:t>их</w:t>
            </w:r>
            <w:r w:rsidRPr="00C6786C">
              <w:rPr>
                <w:spacing w:val="-1"/>
                <w:sz w:val="24"/>
              </w:rPr>
              <w:t xml:space="preserve"> </w:t>
            </w:r>
            <w:r w:rsidRPr="00C6786C">
              <w:rPr>
                <w:sz w:val="24"/>
              </w:rPr>
              <w:t>классификация</w:t>
            </w:r>
            <w:r w:rsidRPr="00C6786C">
              <w:rPr>
                <w:spacing w:val="-5"/>
                <w:sz w:val="24"/>
              </w:rPr>
              <w:t xml:space="preserve"> </w:t>
            </w:r>
            <w:r w:rsidRPr="00C6786C">
              <w:rPr>
                <w:sz w:val="24"/>
              </w:rPr>
              <w:t>по</w:t>
            </w:r>
            <w:r w:rsidRPr="00C6786C">
              <w:rPr>
                <w:spacing w:val="-3"/>
                <w:sz w:val="24"/>
              </w:rPr>
              <w:t xml:space="preserve"> </w:t>
            </w:r>
            <w:r w:rsidRPr="00C6786C">
              <w:rPr>
                <w:sz w:val="24"/>
              </w:rPr>
              <w:t>принципу</w:t>
            </w:r>
            <w:r w:rsidRPr="00C6786C">
              <w:rPr>
                <w:spacing w:val="-8"/>
                <w:sz w:val="24"/>
              </w:rPr>
              <w:t xml:space="preserve"> </w:t>
            </w:r>
            <w:r w:rsidRPr="00C6786C">
              <w:rPr>
                <w:sz w:val="24"/>
              </w:rPr>
              <w:t>действия.</w:t>
            </w:r>
            <w:r w:rsidRPr="00C6786C">
              <w:rPr>
                <w:spacing w:val="-2"/>
                <w:sz w:val="24"/>
              </w:rPr>
              <w:t xml:space="preserve"> </w:t>
            </w:r>
            <w:r w:rsidRPr="00C6786C">
              <w:rPr>
                <w:sz w:val="24"/>
              </w:rPr>
              <w:t>Переда-</w:t>
            </w:r>
          </w:p>
          <w:p w:rsidR="00092666" w:rsidRDefault="00092666" w:rsidP="003D005A">
            <w:pPr>
              <w:pStyle w:val="TableParagraph"/>
              <w:spacing w:line="270" w:lineRule="atLeast"/>
              <w:rPr>
                <w:sz w:val="24"/>
              </w:rPr>
            </w:pPr>
            <w:r w:rsidRPr="00C6786C">
              <w:rPr>
                <w:sz w:val="24"/>
              </w:rPr>
              <w:t>точное отношение и передаточное число. Основные кинематические и силовые соотношения</w:t>
            </w:r>
            <w:r w:rsidRPr="00C6786C">
              <w:rPr>
                <w:spacing w:val="-1"/>
                <w:sz w:val="24"/>
              </w:rPr>
              <w:t xml:space="preserve"> </w:t>
            </w:r>
            <w:r w:rsidRPr="00C6786C">
              <w:rPr>
                <w:sz w:val="24"/>
              </w:rPr>
              <w:t>в</w:t>
            </w:r>
            <w:r w:rsidRPr="00C6786C">
              <w:rPr>
                <w:spacing w:val="-1"/>
                <w:sz w:val="24"/>
              </w:rPr>
              <w:t xml:space="preserve"> </w:t>
            </w:r>
            <w:r w:rsidRPr="00C6786C">
              <w:rPr>
                <w:sz w:val="24"/>
              </w:rPr>
              <w:t>передачах.</w:t>
            </w:r>
            <w:r w:rsidRPr="00C6786C">
              <w:rPr>
                <w:spacing w:val="-1"/>
                <w:sz w:val="24"/>
              </w:rPr>
              <w:t xml:space="preserve"> </w:t>
            </w:r>
            <w:r>
              <w:rPr>
                <w:sz w:val="24"/>
              </w:rPr>
              <w:t>Расчет многоступенчатого</w:t>
            </w:r>
            <w:r>
              <w:rPr>
                <w:spacing w:val="2"/>
                <w:sz w:val="24"/>
              </w:rPr>
              <w:t xml:space="preserve"> </w:t>
            </w:r>
            <w:r>
              <w:rPr>
                <w:sz w:val="24"/>
              </w:rPr>
              <w:t>привода.</w:t>
            </w:r>
          </w:p>
        </w:tc>
        <w:tc>
          <w:tcPr>
            <w:tcW w:w="10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right w:val="single" w:sz="4" w:space="0" w:color="000000"/>
            </w:tcBorders>
          </w:tcPr>
          <w:p w:rsidR="00092666" w:rsidRDefault="00092666" w:rsidP="003D005A">
            <w:pPr>
              <w:rPr>
                <w:sz w:val="2"/>
                <w:szCs w:val="2"/>
              </w:rPr>
            </w:pPr>
          </w:p>
        </w:tc>
      </w:tr>
      <w:tr w:rsidR="00092666" w:rsidTr="006C21D5">
        <w:trPr>
          <w:trHeight w:val="275"/>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 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right w:val="single" w:sz="4" w:space="0" w:color="000000"/>
            </w:tcBorders>
          </w:tcPr>
          <w:p w:rsidR="00092666" w:rsidRDefault="00092666" w:rsidP="003D005A">
            <w:pPr>
              <w:rPr>
                <w:sz w:val="2"/>
                <w:szCs w:val="2"/>
              </w:rPr>
            </w:pPr>
          </w:p>
        </w:tc>
      </w:tr>
      <w:tr w:rsidR="00092666" w:rsidTr="006C21D5">
        <w:trPr>
          <w:trHeight w:val="554"/>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0" w:lineRule="exact"/>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56"/>
                <w:sz w:val="24"/>
              </w:rPr>
              <w:t xml:space="preserve"> </w:t>
            </w:r>
            <w:r w:rsidRPr="00C6786C">
              <w:rPr>
                <w:sz w:val="24"/>
              </w:rPr>
              <w:t>№16</w:t>
            </w:r>
            <w:r w:rsidRPr="00C6786C">
              <w:rPr>
                <w:spacing w:val="-2"/>
                <w:sz w:val="24"/>
              </w:rPr>
              <w:t xml:space="preserve"> </w:t>
            </w:r>
            <w:r w:rsidRPr="00C6786C">
              <w:rPr>
                <w:sz w:val="24"/>
              </w:rPr>
              <w:t>Кинематический</w:t>
            </w:r>
            <w:r w:rsidRPr="00C6786C">
              <w:rPr>
                <w:spacing w:val="-5"/>
                <w:sz w:val="24"/>
              </w:rPr>
              <w:t xml:space="preserve"> </w:t>
            </w:r>
            <w:r w:rsidRPr="00C6786C">
              <w:rPr>
                <w:sz w:val="24"/>
              </w:rPr>
              <w:t>и</w:t>
            </w:r>
            <w:r w:rsidRPr="00C6786C">
              <w:rPr>
                <w:spacing w:val="-2"/>
                <w:sz w:val="24"/>
              </w:rPr>
              <w:t xml:space="preserve"> </w:t>
            </w:r>
            <w:r w:rsidRPr="00C6786C">
              <w:rPr>
                <w:sz w:val="24"/>
              </w:rPr>
              <w:t>динамический</w:t>
            </w:r>
            <w:r w:rsidRPr="00C6786C">
              <w:rPr>
                <w:spacing w:val="-2"/>
                <w:sz w:val="24"/>
              </w:rPr>
              <w:t xml:space="preserve"> </w:t>
            </w:r>
            <w:r w:rsidRPr="00C6786C">
              <w:rPr>
                <w:sz w:val="24"/>
              </w:rPr>
              <w:t>расчет</w:t>
            </w:r>
            <w:r w:rsidRPr="00C6786C">
              <w:rPr>
                <w:spacing w:val="-1"/>
                <w:sz w:val="24"/>
              </w:rPr>
              <w:t xml:space="preserve"> </w:t>
            </w:r>
            <w:r w:rsidRPr="00C6786C">
              <w:rPr>
                <w:sz w:val="24"/>
              </w:rPr>
              <w:t>привода.</w:t>
            </w:r>
            <w:r w:rsidRPr="00C6786C">
              <w:rPr>
                <w:spacing w:val="-2"/>
                <w:sz w:val="24"/>
              </w:rPr>
              <w:t xml:space="preserve"> </w:t>
            </w:r>
            <w:r>
              <w:rPr>
                <w:sz w:val="24"/>
              </w:rPr>
              <w:t>Составле-</w:t>
            </w:r>
          </w:p>
          <w:p w:rsidR="00092666" w:rsidRDefault="00092666" w:rsidP="003D005A">
            <w:pPr>
              <w:pStyle w:val="TableParagraph"/>
              <w:spacing w:line="264" w:lineRule="exact"/>
              <w:rPr>
                <w:sz w:val="24"/>
              </w:rPr>
            </w:pPr>
            <w:r>
              <w:rPr>
                <w:sz w:val="24"/>
              </w:rPr>
              <w:t>ние</w:t>
            </w:r>
            <w:r>
              <w:rPr>
                <w:spacing w:val="-4"/>
                <w:sz w:val="24"/>
              </w:rPr>
              <w:t xml:space="preserve"> </w:t>
            </w:r>
            <w:r>
              <w:rPr>
                <w:sz w:val="24"/>
              </w:rPr>
              <w:t>и</w:t>
            </w:r>
            <w:r>
              <w:rPr>
                <w:spacing w:val="-2"/>
                <w:sz w:val="24"/>
              </w:rPr>
              <w:t xml:space="preserve"> </w:t>
            </w:r>
            <w:r>
              <w:rPr>
                <w:sz w:val="24"/>
              </w:rPr>
              <w:t>чтение</w:t>
            </w:r>
            <w:r>
              <w:rPr>
                <w:spacing w:val="-4"/>
                <w:sz w:val="24"/>
              </w:rPr>
              <w:t xml:space="preserve"> </w:t>
            </w:r>
            <w:r>
              <w:rPr>
                <w:sz w:val="24"/>
              </w:rPr>
              <w:t>кинематических схем.</w:t>
            </w:r>
          </w:p>
        </w:tc>
        <w:tc>
          <w:tcPr>
            <w:tcW w:w="1017"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0"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bottom w:val="single" w:sz="4" w:space="0" w:color="000000"/>
              <w:right w:val="single" w:sz="4" w:space="0" w:color="000000"/>
            </w:tcBorders>
          </w:tcPr>
          <w:p w:rsidR="00092666" w:rsidRDefault="00092666" w:rsidP="003D005A">
            <w:pPr>
              <w:rPr>
                <w:sz w:val="2"/>
                <w:szCs w:val="2"/>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r w:rsidR="00092666"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3" w:lineRule="exact"/>
              <w:rPr>
                <w:b/>
                <w:sz w:val="24"/>
              </w:rPr>
            </w:pPr>
            <w:r>
              <w:rPr>
                <w:b/>
                <w:sz w:val="24"/>
              </w:rPr>
              <w:t>Тема</w:t>
            </w:r>
            <w:r>
              <w:rPr>
                <w:b/>
                <w:spacing w:val="-2"/>
                <w:sz w:val="24"/>
              </w:rPr>
              <w:t xml:space="preserve"> </w:t>
            </w:r>
            <w:r>
              <w:rPr>
                <w:b/>
                <w:sz w:val="24"/>
              </w:rPr>
              <w:t>3.2.</w:t>
            </w:r>
          </w:p>
          <w:p w:rsidR="00092666" w:rsidRDefault="00092666" w:rsidP="003D005A">
            <w:pPr>
              <w:pStyle w:val="TableParagraph"/>
              <w:rPr>
                <w:b/>
                <w:sz w:val="24"/>
              </w:rPr>
            </w:pPr>
            <w:r>
              <w:rPr>
                <w:b/>
                <w:sz w:val="24"/>
              </w:rPr>
              <w:t>Фрикционные</w:t>
            </w:r>
            <w:r>
              <w:rPr>
                <w:b/>
                <w:spacing w:val="-14"/>
                <w:sz w:val="24"/>
              </w:rPr>
              <w:t xml:space="preserve"> </w:t>
            </w:r>
            <w:r>
              <w:rPr>
                <w:b/>
                <w:sz w:val="24"/>
              </w:rPr>
              <w:t>передачи</w:t>
            </w: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rPr>
                <w:b/>
                <w:sz w:val="24"/>
              </w:rPr>
            </w:pPr>
            <w:r>
              <w:rPr>
                <w:b/>
                <w:sz w:val="24"/>
              </w:rPr>
              <w:t>Содержание</w:t>
            </w:r>
            <w:r>
              <w:rPr>
                <w:b/>
                <w:spacing w:val="-13"/>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3" w:lineRule="exact"/>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r>
              <w:rPr>
                <w:b/>
                <w:sz w:val="24"/>
              </w:rPr>
              <w:t>ОК 03</w:t>
            </w:r>
          </w:p>
          <w:p w:rsidR="00092666" w:rsidRDefault="00092666"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6C21D5" w:rsidRPr="006C21D5" w:rsidRDefault="006C21D5" w:rsidP="006C21D5">
            <w:pPr>
              <w:pStyle w:val="TableParagraph"/>
              <w:rPr>
                <w:b/>
                <w:sz w:val="24"/>
              </w:rPr>
            </w:pPr>
            <w:r w:rsidRPr="006C21D5">
              <w:rPr>
                <w:b/>
                <w:sz w:val="24"/>
              </w:rPr>
              <w:t>Уо 03.02</w:t>
            </w:r>
          </w:p>
          <w:p w:rsidR="006C21D5" w:rsidRPr="006C21D5" w:rsidRDefault="006C21D5" w:rsidP="006C21D5">
            <w:pPr>
              <w:pStyle w:val="TableParagraph"/>
              <w:rPr>
                <w:b/>
                <w:sz w:val="24"/>
              </w:rPr>
            </w:pPr>
            <w:r w:rsidRPr="006C21D5">
              <w:rPr>
                <w:b/>
                <w:sz w:val="24"/>
              </w:rPr>
              <w:t>Уо 03.03</w:t>
            </w:r>
          </w:p>
          <w:p w:rsidR="006C21D5" w:rsidRPr="006C21D5" w:rsidRDefault="006C21D5" w:rsidP="006C21D5">
            <w:pPr>
              <w:pStyle w:val="TableParagraph"/>
              <w:rPr>
                <w:b/>
                <w:sz w:val="24"/>
              </w:rPr>
            </w:pPr>
            <w:r w:rsidRPr="006C21D5">
              <w:rPr>
                <w:b/>
                <w:sz w:val="24"/>
              </w:rPr>
              <w:t>Зо 03.02</w:t>
            </w:r>
          </w:p>
          <w:p w:rsidR="00092666" w:rsidRDefault="006C21D5" w:rsidP="006C21D5">
            <w:pPr>
              <w:pStyle w:val="TableParagraph"/>
              <w:rPr>
                <w:b/>
                <w:sz w:val="24"/>
              </w:rPr>
            </w:pPr>
            <w:r w:rsidRPr="006C21D5">
              <w:rPr>
                <w:b/>
                <w:sz w:val="24"/>
              </w:rPr>
              <w:t>Зо 03.03</w:t>
            </w:r>
          </w:p>
          <w:p w:rsidR="006C21D5" w:rsidRDefault="006C21D5" w:rsidP="006C21D5">
            <w:pPr>
              <w:pStyle w:val="TableParagraph"/>
              <w:rPr>
                <w:b/>
                <w:sz w:val="24"/>
              </w:rPr>
            </w:pPr>
            <w:r w:rsidRPr="006C21D5">
              <w:rPr>
                <w:b/>
                <w:sz w:val="24"/>
              </w:rPr>
              <w:t>У 1.1. 01</w:t>
            </w:r>
          </w:p>
        </w:tc>
      </w:tr>
      <w:tr w:rsidR="00092666" w:rsidTr="006C21D5">
        <w:trPr>
          <w:trHeight w:val="1380"/>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sz w:val="24"/>
              </w:rPr>
            </w:pPr>
            <w:r w:rsidRPr="00C6786C">
              <w:rPr>
                <w:sz w:val="24"/>
              </w:rPr>
              <w:t>1.Принцип работы фрикционных передач с нерегулируемым передаточным числом. Цилиндрическая фрикционная передача. Основные геометрические и кинематические соотношения. Передачи с бесступенчатым регулированием передаточного числа вариаторы.</w:t>
            </w:r>
            <w:r w:rsidRPr="00C6786C">
              <w:rPr>
                <w:spacing w:val="1"/>
                <w:sz w:val="24"/>
              </w:rPr>
              <w:t xml:space="preserve"> </w:t>
            </w:r>
            <w:r w:rsidRPr="00C6786C">
              <w:rPr>
                <w:sz w:val="24"/>
              </w:rPr>
              <w:t>Область</w:t>
            </w:r>
            <w:r w:rsidRPr="00C6786C">
              <w:rPr>
                <w:spacing w:val="-4"/>
                <w:sz w:val="24"/>
              </w:rPr>
              <w:t xml:space="preserve"> </w:t>
            </w:r>
            <w:r w:rsidRPr="00C6786C">
              <w:rPr>
                <w:sz w:val="24"/>
              </w:rPr>
              <w:t>применения,</w:t>
            </w:r>
            <w:r w:rsidRPr="00C6786C">
              <w:rPr>
                <w:spacing w:val="-3"/>
                <w:sz w:val="24"/>
              </w:rPr>
              <w:t xml:space="preserve"> </w:t>
            </w:r>
            <w:r w:rsidRPr="00C6786C">
              <w:rPr>
                <w:sz w:val="24"/>
              </w:rPr>
              <w:t>определение</w:t>
            </w:r>
            <w:r w:rsidRPr="00C6786C">
              <w:rPr>
                <w:spacing w:val="-4"/>
                <w:sz w:val="24"/>
              </w:rPr>
              <w:t xml:space="preserve"> </w:t>
            </w:r>
            <w:r w:rsidRPr="00C6786C">
              <w:rPr>
                <w:sz w:val="24"/>
              </w:rPr>
              <w:t>диапазона</w:t>
            </w:r>
            <w:r w:rsidRPr="00C6786C">
              <w:rPr>
                <w:spacing w:val="-4"/>
                <w:sz w:val="24"/>
              </w:rPr>
              <w:t xml:space="preserve"> </w:t>
            </w:r>
            <w:r w:rsidRPr="00C6786C">
              <w:rPr>
                <w:sz w:val="24"/>
              </w:rPr>
              <w:t>регулирования.</w:t>
            </w:r>
            <w:r w:rsidRPr="00C6786C">
              <w:rPr>
                <w:spacing w:val="-3"/>
                <w:sz w:val="24"/>
              </w:rPr>
              <w:t xml:space="preserve"> </w:t>
            </w:r>
            <w:r>
              <w:rPr>
                <w:sz w:val="24"/>
              </w:rPr>
              <w:t>Основные</w:t>
            </w:r>
            <w:r>
              <w:rPr>
                <w:spacing w:val="-4"/>
                <w:sz w:val="24"/>
              </w:rPr>
              <w:t xml:space="preserve"> </w:t>
            </w:r>
            <w:r>
              <w:rPr>
                <w:sz w:val="24"/>
              </w:rPr>
              <w:t>сведения</w:t>
            </w:r>
            <w:r>
              <w:rPr>
                <w:spacing w:val="-3"/>
                <w:sz w:val="24"/>
              </w:rPr>
              <w:t xml:space="preserve"> </w:t>
            </w:r>
            <w:r>
              <w:rPr>
                <w:sz w:val="24"/>
              </w:rPr>
              <w:t>о</w:t>
            </w:r>
            <w:r>
              <w:rPr>
                <w:spacing w:val="-3"/>
                <w:sz w:val="24"/>
              </w:rPr>
              <w:t xml:space="preserve"> </w:t>
            </w:r>
            <w:r>
              <w:rPr>
                <w:sz w:val="24"/>
              </w:rPr>
              <w:t>расчете</w:t>
            </w:r>
            <w:r>
              <w:rPr>
                <w:spacing w:val="-4"/>
                <w:sz w:val="24"/>
              </w:rPr>
              <w:t xml:space="preserve"> </w:t>
            </w:r>
            <w:r>
              <w:rPr>
                <w:sz w:val="24"/>
              </w:rPr>
              <w:t>передачи</w:t>
            </w:r>
            <w:r>
              <w:rPr>
                <w:spacing w:val="-3"/>
                <w:sz w:val="24"/>
              </w:rPr>
              <w:t xml:space="preserve"> </w:t>
            </w:r>
            <w:r>
              <w:rPr>
                <w:sz w:val="24"/>
              </w:rPr>
              <w:t>на</w:t>
            </w:r>
            <w:r>
              <w:rPr>
                <w:spacing w:val="-3"/>
                <w:sz w:val="24"/>
              </w:rPr>
              <w:t xml:space="preserve"> </w:t>
            </w:r>
            <w:r>
              <w:rPr>
                <w:sz w:val="24"/>
              </w:rPr>
              <w:t>контактную</w:t>
            </w:r>
            <w:r>
              <w:rPr>
                <w:spacing w:val="-3"/>
                <w:sz w:val="24"/>
              </w:rPr>
              <w:t xml:space="preserve"> </w:t>
            </w:r>
            <w:r>
              <w:rPr>
                <w:sz w:val="24"/>
              </w:rPr>
              <w:t>прочность.</w:t>
            </w:r>
          </w:p>
        </w:tc>
        <w:tc>
          <w:tcPr>
            <w:tcW w:w="10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bottom w:val="single" w:sz="4" w:space="0" w:color="000000"/>
              <w:right w:val="single" w:sz="4" w:space="0" w:color="000000"/>
            </w:tcBorders>
          </w:tcPr>
          <w:p w:rsidR="00092666" w:rsidRDefault="00092666" w:rsidP="003D005A">
            <w:pPr>
              <w:rPr>
                <w:sz w:val="2"/>
                <w:szCs w:val="2"/>
              </w:rPr>
            </w:pPr>
          </w:p>
        </w:tc>
      </w:tr>
      <w:tr w:rsidR="00DD17DA" w:rsidTr="00DD17DA">
        <w:trPr>
          <w:trHeight w:val="275"/>
        </w:trPr>
        <w:tc>
          <w:tcPr>
            <w:tcW w:w="1764"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b/>
                <w:sz w:val="24"/>
              </w:rPr>
            </w:pPr>
            <w:r>
              <w:rPr>
                <w:b/>
                <w:w w:val="99"/>
                <w:sz w:val="24"/>
              </w:rPr>
              <w:t>-</w:t>
            </w:r>
          </w:p>
        </w:tc>
        <w:tc>
          <w:tcPr>
            <w:tcW w:w="1417" w:type="dxa"/>
            <w:vMerge/>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DD17DA" w:rsidRDefault="00DD17DA" w:rsidP="003D005A">
            <w:pPr>
              <w:rPr>
                <w:sz w:val="2"/>
                <w:szCs w:val="2"/>
              </w:rPr>
            </w:pPr>
          </w:p>
        </w:tc>
      </w:tr>
    </w:tbl>
    <w:p w:rsidR="00796106" w:rsidRDefault="00796106" w:rsidP="00796106">
      <w:pPr>
        <w:rPr>
          <w:sz w:val="2"/>
          <w:szCs w:val="2"/>
        </w:rPr>
        <w:sectPr w:rsidR="00796106" w:rsidSect="00CB2AD8">
          <w:pgSz w:w="16840" w:h="11910" w:orient="landscape"/>
          <w:pgMar w:top="1160" w:right="840" w:bottom="280" w:left="920" w:header="710" w:footer="0" w:gutter="0"/>
          <w:cols w:space="720"/>
        </w:sectPr>
      </w:pPr>
    </w:p>
    <w:tbl>
      <w:tblPr>
        <w:tblW w:w="15307"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550"/>
        <w:gridCol w:w="1017"/>
        <w:gridCol w:w="1417"/>
        <w:gridCol w:w="1559"/>
      </w:tblGrid>
      <w:tr w:rsidR="00DD17DA" w:rsidTr="003D005A">
        <w:trPr>
          <w:trHeight w:val="275"/>
        </w:trPr>
        <w:tc>
          <w:tcPr>
            <w:tcW w:w="1764" w:type="dxa"/>
            <w:tcBorders>
              <w:left w:val="single" w:sz="4" w:space="0" w:color="000000"/>
              <w:bottom w:val="single" w:sz="4" w:space="0" w:color="000000"/>
              <w:right w:val="single" w:sz="4" w:space="0" w:color="000000"/>
            </w:tcBorders>
          </w:tcPr>
          <w:p w:rsidR="00DD17DA" w:rsidRDefault="00DD17DA" w:rsidP="003D005A">
            <w:pPr>
              <w:pStyle w:val="TableParagraph"/>
              <w:rPr>
                <w:sz w:val="20"/>
              </w:rPr>
            </w:pPr>
          </w:p>
        </w:tc>
        <w:tc>
          <w:tcPr>
            <w:tcW w:w="9550" w:type="dxa"/>
            <w:tcBorders>
              <w:left w:val="single" w:sz="4" w:space="0" w:color="000000"/>
              <w:bottom w:val="single" w:sz="4" w:space="0" w:color="000000"/>
              <w:right w:val="single" w:sz="4" w:space="0" w:color="000000"/>
            </w:tcBorders>
          </w:tcPr>
          <w:p w:rsidR="00DD17DA" w:rsidRPr="00C6786C" w:rsidRDefault="00DD17DA" w:rsidP="003D005A">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3"/>
                <w:sz w:val="24"/>
              </w:rPr>
              <w:t xml:space="preserve"> </w:t>
            </w:r>
            <w:r w:rsidRPr="00C6786C">
              <w:rPr>
                <w:b/>
                <w:sz w:val="24"/>
              </w:rPr>
              <w:t>обучающихся</w:t>
            </w:r>
            <w:r w:rsidRPr="00C6786C">
              <w:rPr>
                <w:b/>
                <w:spacing w:val="-4"/>
                <w:sz w:val="24"/>
              </w:rPr>
              <w:t xml:space="preserve"> </w:t>
            </w:r>
            <w:r w:rsidRPr="00C6786C">
              <w:rPr>
                <w:b/>
                <w:sz w:val="24"/>
              </w:rPr>
              <w:t>примерная</w:t>
            </w:r>
            <w:r w:rsidRPr="00C6786C">
              <w:rPr>
                <w:b/>
                <w:spacing w:val="-3"/>
                <w:sz w:val="24"/>
              </w:rPr>
              <w:t xml:space="preserve"> </w:t>
            </w:r>
            <w:r w:rsidRPr="00C6786C">
              <w:rPr>
                <w:b/>
                <w:sz w:val="24"/>
              </w:rPr>
              <w:t>тематика</w:t>
            </w:r>
          </w:p>
        </w:tc>
        <w:tc>
          <w:tcPr>
            <w:tcW w:w="1017" w:type="dxa"/>
            <w:tcBorders>
              <w:left w:val="single" w:sz="4" w:space="0" w:color="000000"/>
              <w:bottom w:val="single" w:sz="4" w:space="0" w:color="000000"/>
              <w:right w:val="single" w:sz="4" w:space="0" w:color="000000"/>
            </w:tcBorders>
          </w:tcPr>
          <w:p w:rsidR="00DD17DA" w:rsidRDefault="00DD17DA" w:rsidP="003D005A">
            <w:pPr>
              <w:pStyle w:val="TableParagraph"/>
              <w:spacing w:line="256" w:lineRule="exact"/>
              <w:jc w:val="center"/>
              <w:rPr>
                <w:b/>
                <w:sz w:val="24"/>
              </w:rPr>
            </w:pPr>
            <w:r>
              <w:rPr>
                <w:b/>
                <w:w w:val="99"/>
                <w:sz w:val="24"/>
              </w:rPr>
              <w:t>-</w:t>
            </w:r>
          </w:p>
        </w:tc>
        <w:tc>
          <w:tcPr>
            <w:tcW w:w="1417" w:type="dxa"/>
            <w:tcBorders>
              <w:left w:val="single" w:sz="4" w:space="0" w:color="000000"/>
              <w:bottom w:val="single" w:sz="4" w:space="0" w:color="000000"/>
              <w:right w:val="single" w:sz="4" w:space="0" w:color="000000"/>
            </w:tcBorders>
          </w:tcPr>
          <w:p w:rsidR="00DD17DA" w:rsidRDefault="00DD17DA" w:rsidP="003D005A">
            <w:pPr>
              <w:pStyle w:val="TableParagraph"/>
              <w:rPr>
                <w:sz w:val="20"/>
              </w:rPr>
            </w:pPr>
          </w:p>
        </w:tc>
        <w:tc>
          <w:tcPr>
            <w:tcW w:w="1559" w:type="dxa"/>
            <w:tcBorders>
              <w:left w:val="single" w:sz="4" w:space="0" w:color="000000"/>
              <w:bottom w:val="single" w:sz="4" w:space="0" w:color="000000"/>
              <w:right w:val="single" w:sz="4" w:space="0" w:color="000000"/>
            </w:tcBorders>
          </w:tcPr>
          <w:p w:rsidR="00DD17DA" w:rsidRDefault="00DD17DA" w:rsidP="003D005A">
            <w:pPr>
              <w:pStyle w:val="TableParagraph"/>
              <w:rPr>
                <w:sz w:val="20"/>
              </w:rPr>
            </w:pPr>
          </w:p>
        </w:tc>
      </w:tr>
      <w:tr w:rsidR="00092666" w:rsidTr="003D005A">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3" w:lineRule="exact"/>
              <w:rPr>
                <w:b/>
                <w:sz w:val="24"/>
              </w:rPr>
            </w:pPr>
            <w:r>
              <w:rPr>
                <w:b/>
                <w:sz w:val="24"/>
              </w:rPr>
              <w:t>Тема</w:t>
            </w:r>
            <w:r>
              <w:rPr>
                <w:b/>
                <w:spacing w:val="-2"/>
                <w:sz w:val="24"/>
              </w:rPr>
              <w:t xml:space="preserve"> </w:t>
            </w:r>
            <w:r>
              <w:rPr>
                <w:b/>
                <w:sz w:val="24"/>
              </w:rPr>
              <w:t>3.3.</w:t>
            </w:r>
          </w:p>
          <w:p w:rsidR="00092666" w:rsidRDefault="00092666" w:rsidP="003D005A">
            <w:pPr>
              <w:pStyle w:val="TableParagraph"/>
              <w:rPr>
                <w:b/>
                <w:sz w:val="24"/>
              </w:rPr>
            </w:pPr>
            <w:r>
              <w:rPr>
                <w:b/>
                <w:sz w:val="24"/>
              </w:rPr>
              <w:t>Зубчатые передачи</w:t>
            </w: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3" w:lineRule="exact"/>
              <w:jc w:val="center"/>
              <w:rPr>
                <w:b/>
                <w:sz w:val="24"/>
              </w:rPr>
            </w:pPr>
            <w:r>
              <w:rPr>
                <w:b/>
                <w:sz w:val="24"/>
              </w:rPr>
              <w:t>1</w:t>
            </w:r>
          </w:p>
        </w:tc>
        <w:tc>
          <w:tcPr>
            <w:tcW w:w="1417" w:type="dxa"/>
            <w:vMerge w:val="restart"/>
            <w:tcBorders>
              <w:top w:val="single" w:sz="4" w:space="0" w:color="000000"/>
              <w:left w:val="single" w:sz="4" w:space="0" w:color="000000"/>
              <w:right w:val="single" w:sz="4" w:space="0" w:color="000000"/>
            </w:tcBorders>
          </w:tcPr>
          <w:p w:rsidR="00092666" w:rsidRDefault="006C21D5" w:rsidP="003D005A">
            <w:pPr>
              <w:pStyle w:val="TableParagraph"/>
              <w:rPr>
                <w:b/>
                <w:sz w:val="24"/>
              </w:rPr>
            </w:pPr>
            <w:r>
              <w:rPr>
                <w:b/>
                <w:sz w:val="24"/>
              </w:rPr>
              <w:t>ОК 03</w:t>
            </w:r>
          </w:p>
          <w:p w:rsidR="00092666" w:rsidRDefault="00092666" w:rsidP="003D005A">
            <w:pPr>
              <w:pStyle w:val="TableParagraph"/>
              <w:rPr>
                <w:b/>
                <w:sz w:val="24"/>
              </w:rPr>
            </w:pPr>
            <w:r>
              <w:rPr>
                <w:b/>
                <w:sz w:val="24"/>
              </w:rPr>
              <w:t>ОК 05</w:t>
            </w:r>
          </w:p>
          <w:p w:rsidR="00092666" w:rsidRDefault="00092666"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6C21D5" w:rsidRPr="006C21D5" w:rsidRDefault="006C21D5" w:rsidP="006C21D5">
            <w:pPr>
              <w:pStyle w:val="TableParagraph"/>
              <w:rPr>
                <w:b/>
                <w:sz w:val="24"/>
              </w:rPr>
            </w:pPr>
            <w:r w:rsidRPr="006C21D5">
              <w:rPr>
                <w:b/>
                <w:sz w:val="24"/>
              </w:rPr>
              <w:t>Зо 03.03</w:t>
            </w:r>
          </w:p>
          <w:p w:rsidR="006C21D5" w:rsidRPr="006C21D5" w:rsidRDefault="006C21D5" w:rsidP="006C21D5">
            <w:pPr>
              <w:pStyle w:val="TableParagraph"/>
              <w:rPr>
                <w:b/>
                <w:sz w:val="24"/>
              </w:rPr>
            </w:pPr>
            <w:r w:rsidRPr="006C21D5">
              <w:rPr>
                <w:b/>
                <w:sz w:val="24"/>
              </w:rPr>
              <w:t>Уо 03.02</w:t>
            </w:r>
          </w:p>
          <w:p w:rsidR="006C21D5" w:rsidRPr="006C21D5" w:rsidRDefault="006C21D5" w:rsidP="006C21D5">
            <w:pPr>
              <w:pStyle w:val="TableParagraph"/>
              <w:rPr>
                <w:b/>
                <w:sz w:val="24"/>
              </w:rPr>
            </w:pPr>
            <w:r w:rsidRPr="006C21D5">
              <w:rPr>
                <w:b/>
                <w:sz w:val="24"/>
              </w:rPr>
              <w:t>Уо 03.03</w:t>
            </w:r>
          </w:p>
          <w:p w:rsidR="006C21D5" w:rsidRPr="006C21D5" w:rsidRDefault="006C21D5" w:rsidP="006C21D5">
            <w:pPr>
              <w:pStyle w:val="TableParagraph"/>
              <w:rPr>
                <w:b/>
                <w:sz w:val="24"/>
              </w:rPr>
            </w:pPr>
            <w:r w:rsidRPr="006C21D5">
              <w:rPr>
                <w:b/>
                <w:sz w:val="24"/>
              </w:rPr>
              <w:t>Зо 03.02</w:t>
            </w:r>
          </w:p>
          <w:p w:rsidR="006C21D5" w:rsidRPr="006C21D5" w:rsidRDefault="006C21D5" w:rsidP="006C21D5">
            <w:pPr>
              <w:pStyle w:val="TableParagraph"/>
              <w:rPr>
                <w:b/>
                <w:sz w:val="24"/>
              </w:rPr>
            </w:pPr>
            <w:r w:rsidRPr="006C21D5">
              <w:rPr>
                <w:b/>
                <w:sz w:val="24"/>
              </w:rPr>
              <w:t>Зо 03.03</w:t>
            </w:r>
          </w:p>
          <w:p w:rsidR="006C21D5" w:rsidRPr="006C21D5" w:rsidRDefault="006C21D5" w:rsidP="006C21D5">
            <w:pPr>
              <w:pStyle w:val="TableParagraph"/>
              <w:rPr>
                <w:b/>
                <w:sz w:val="24"/>
              </w:rPr>
            </w:pPr>
            <w:r w:rsidRPr="006C21D5">
              <w:rPr>
                <w:b/>
                <w:sz w:val="24"/>
              </w:rPr>
              <w:t>Уо 05.01</w:t>
            </w:r>
          </w:p>
          <w:p w:rsidR="00092666" w:rsidRDefault="006C21D5" w:rsidP="006C21D5">
            <w:pPr>
              <w:pStyle w:val="TableParagraph"/>
              <w:rPr>
                <w:b/>
                <w:sz w:val="24"/>
              </w:rPr>
            </w:pPr>
            <w:r w:rsidRPr="006C21D5">
              <w:rPr>
                <w:b/>
                <w:sz w:val="24"/>
              </w:rPr>
              <w:t>Зо 05.02</w:t>
            </w:r>
          </w:p>
          <w:p w:rsidR="006C21D5" w:rsidRDefault="006C21D5" w:rsidP="006C21D5">
            <w:pPr>
              <w:pStyle w:val="TableParagraph"/>
              <w:rPr>
                <w:b/>
                <w:sz w:val="24"/>
              </w:rPr>
            </w:pPr>
            <w:r w:rsidRPr="006C21D5">
              <w:rPr>
                <w:b/>
                <w:sz w:val="24"/>
              </w:rPr>
              <w:t>У 1.1. 01</w:t>
            </w:r>
          </w:p>
        </w:tc>
      </w:tr>
      <w:tr w:rsidR="00092666" w:rsidTr="003D005A">
        <w:trPr>
          <w:trHeight w:val="1379"/>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7D4BCE">
            <w:pPr>
              <w:pStyle w:val="TableParagraph"/>
              <w:rPr>
                <w:sz w:val="24"/>
              </w:rPr>
            </w:pPr>
            <w:r w:rsidRPr="00C6786C">
              <w:rPr>
                <w:sz w:val="24"/>
              </w:rPr>
              <w:t>1.Общие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эвольвентных колес. Зацепление шестерни с рейкой. Краткие сведения об изготовлении зубчатых</w:t>
            </w:r>
            <w:r w:rsidRPr="00C6786C">
              <w:rPr>
                <w:spacing w:val="-4"/>
                <w:sz w:val="24"/>
              </w:rPr>
              <w:t xml:space="preserve"> </w:t>
            </w:r>
            <w:r w:rsidRPr="00C6786C">
              <w:rPr>
                <w:sz w:val="24"/>
              </w:rPr>
              <w:t>колес.</w:t>
            </w:r>
            <w:r w:rsidRPr="00C6786C">
              <w:rPr>
                <w:spacing w:val="-2"/>
                <w:sz w:val="24"/>
              </w:rPr>
              <w:t xml:space="preserve"> </w:t>
            </w:r>
            <w:r w:rsidRPr="00C6786C">
              <w:rPr>
                <w:sz w:val="24"/>
              </w:rPr>
              <w:t>Подрезание</w:t>
            </w:r>
            <w:r w:rsidRPr="00C6786C">
              <w:rPr>
                <w:spacing w:val="-3"/>
                <w:sz w:val="24"/>
              </w:rPr>
              <w:t xml:space="preserve"> </w:t>
            </w:r>
            <w:r w:rsidRPr="00C6786C">
              <w:rPr>
                <w:sz w:val="24"/>
              </w:rPr>
              <w:t>зубьев.</w:t>
            </w:r>
            <w:r w:rsidRPr="00C6786C">
              <w:rPr>
                <w:spacing w:val="-4"/>
                <w:sz w:val="24"/>
              </w:rPr>
              <w:t xml:space="preserve"> </w:t>
            </w:r>
            <w:r w:rsidRPr="00C6786C">
              <w:rPr>
                <w:sz w:val="24"/>
              </w:rPr>
              <w:t>Виды</w:t>
            </w:r>
            <w:r w:rsidRPr="00C6786C">
              <w:rPr>
                <w:spacing w:val="-2"/>
                <w:sz w:val="24"/>
              </w:rPr>
              <w:t xml:space="preserve"> </w:t>
            </w:r>
            <w:r w:rsidRPr="00C6786C">
              <w:rPr>
                <w:sz w:val="24"/>
              </w:rPr>
              <w:t>разрушений</w:t>
            </w:r>
            <w:r w:rsidRPr="00C6786C">
              <w:rPr>
                <w:spacing w:val="-2"/>
                <w:sz w:val="24"/>
              </w:rPr>
              <w:t xml:space="preserve"> </w:t>
            </w:r>
            <w:r w:rsidRPr="00C6786C">
              <w:rPr>
                <w:sz w:val="24"/>
              </w:rPr>
              <w:t>зубчатых</w:t>
            </w:r>
            <w:r w:rsidRPr="00C6786C">
              <w:rPr>
                <w:spacing w:val="-1"/>
                <w:sz w:val="24"/>
              </w:rPr>
              <w:t xml:space="preserve"> </w:t>
            </w:r>
            <w:r w:rsidRPr="00C6786C">
              <w:rPr>
                <w:sz w:val="24"/>
              </w:rPr>
              <w:t>колес.</w:t>
            </w:r>
            <w:r w:rsidRPr="00C6786C">
              <w:rPr>
                <w:spacing w:val="-3"/>
                <w:sz w:val="24"/>
              </w:rPr>
              <w:t xml:space="preserve"> </w:t>
            </w:r>
            <w:r w:rsidRPr="00C6786C">
              <w:rPr>
                <w:sz w:val="24"/>
              </w:rPr>
              <w:t>Основные</w:t>
            </w:r>
            <w:r w:rsidRPr="00C6786C">
              <w:rPr>
                <w:spacing w:val="-4"/>
                <w:sz w:val="24"/>
              </w:rPr>
              <w:t xml:space="preserve"> </w:t>
            </w:r>
            <w:r w:rsidRPr="00C6786C">
              <w:rPr>
                <w:sz w:val="24"/>
              </w:rPr>
              <w:t>критерии</w:t>
            </w:r>
            <w:r w:rsidRPr="00C6786C">
              <w:rPr>
                <w:spacing w:val="-2"/>
                <w:sz w:val="24"/>
              </w:rPr>
              <w:t xml:space="preserve"> </w:t>
            </w:r>
            <w:r>
              <w:rPr>
                <w:sz w:val="24"/>
              </w:rPr>
              <w:t>ра</w:t>
            </w:r>
            <w:r w:rsidRPr="00C6786C">
              <w:rPr>
                <w:sz w:val="24"/>
              </w:rPr>
              <w:t>ботоспособности</w:t>
            </w:r>
            <w:r w:rsidRPr="00C6786C">
              <w:rPr>
                <w:spacing w:val="-5"/>
                <w:sz w:val="24"/>
              </w:rPr>
              <w:t xml:space="preserve"> </w:t>
            </w:r>
            <w:r w:rsidRPr="00C6786C">
              <w:rPr>
                <w:sz w:val="24"/>
              </w:rPr>
              <w:t>и</w:t>
            </w:r>
            <w:r w:rsidRPr="00C6786C">
              <w:rPr>
                <w:spacing w:val="-2"/>
                <w:sz w:val="24"/>
              </w:rPr>
              <w:t xml:space="preserve"> </w:t>
            </w:r>
            <w:r w:rsidRPr="00C6786C">
              <w:rPr>
                <w:sz w:val="24"/>
              </w:rPr>
              <w:t>расчета.</w:t>
            </w:r>
            <w:r w:rsidRPr="00C6786C">
              <w:rPr>
                <w:spacing w:val="-2"/>
                <w:sz w:val="24"/>
              </w:rPr>
              <w:t xml:space="preserve"> </w:t>
            </w:r>
            <w:r w:rsidRPr="00C6786C">
              <w:rPr>
                <w:sz w:val="24"/>
              </w:rPr>
              <w:t>Материалы</w:t>
            </w:r>
            <w:r w:rsidRPr="00C6786C">
              <w:rPr>
                <w:spacing w:val="-4"/>
                <w:sz w:val="24"/>
              </w:rPr>
              <w:t xml:space="preserve"> </w:t>
            </w:r>
            <w:r w:rsidRPr="00C6786C">
              <w:rPr>
                <w:sz w:val="24"/>
              </w:rPr>
              <w:t>и</w:t>
            </w:r>
            <w:r w:rsidRPr="00C6786C">
              <w:rPr>
                <w:spacing w:val="-2"/>
                <w:sz w:val="24"/>
              </w:rPr>
              <w:t xml:space="preserve"> </w:t>
            </w:r>
            <w:r w:rsidRPr="00C6786C">
              <w:rPr>
                <w:sz w:val="24"/>
              </w:rPr>
              <w:t>допускаемые</w:t>
            </w:r>
            <w:r w:rsidRPr="00C6786C">
              <w:rPr>
                <w:spacing w:val="-3"/>
                <w:sz w:val="24"/>
              </w:rPr>
              <w:t xml:space="preserve"> </w:t>
            </w:r>
            <w:r w:rsidRPr="00C6786C">
              <w:rPr>
                <w:sz w:val="24"/>
              </w:rPr>
              <w:t>напряжения.</w:t>
            </w:r>
          </w:p>
        </w:tc>
        <w:tc>
          <w:tcPr>
            <w:tcW w:w="1017"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1417" w:type="dxa"/>
            <w:vMerge/>
            <w:tcBorders>
              <w:left w:val="single" w:sz="4" w:space="0" w:color="000000"/>
              <w:right w:val="single" w:sz="4" w:space="0" w:color="000000"/>
            </w:tcBorders>
          </w:tcPr>
          <w:p w:rsidR="00092666" w:rsidRPr="00C6786C" w:rsidRDefault="00092666" w:rsidP="003D005A">
            <w:pPr>
              <w:rPr>
                <w:sz w:val="2"/>
                <w:szCs w:val="2"/>
              </w:rPr>
            </w:pPr>
          </w:p>
        </w:tc>
        <w:tc>
          <w:tcPr>
            <w:tcW w:w="1559" w:type="dxa"/>
            <w:vMerge/>
            <w:tcBorders>
              <w:left w:val="single" w:sz="4" w:space="0" w:color="000000"/>
              <w:right w:val="single" w:sz="4" w:space="0" w:color="000000"/>
            </w:tcBorders>
          </w:tcPr>
          <w:p w:rsidR="00092666" w:rsidRPr="00C6786C" w:rsidRDefault="00092666" w:rsidP="003D005A">
            <w:pPr>
              <w:rPr>
                <w:sz w:val="2"/>
                <w:szCs w:val="2"/>
              </w:rPr>
            </w:pPr>
          </w:p>
        </w:tc>
      </w:tr>
      <w:tr w:rsidR="00092666" w:rsidTr="003D005A">
        <w:trPr>
          <w:trHeight w:val="554"/>
        </w:trPr>
        <w:tc>
          <w:tcPr>
            <w:tcW w:w="1764"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spacing w:line="268" w:lineRule="exact"/>
              <w:rPr>
                <w:sz w:val="24"/>
              </w:rPr>
            </w:pPr>
            <w:r w:rsidRPr="00C6786C">
              <w:rPr>
                <w:sz w:val="24"/>
              </w:rPr>
              <w:t>2.Прямозубые</w:t>
            </w:r>
            <w:r w:rsidRPr="00C6786C">
              <w:rPr>
                <w:spacing w:val="-6"/>
                <w:sz w:val="24"/>
              </w:rPr>
              <w:t xml:space="preserve"> </w:t>
            </w:r>
            <w:r w:rsidRPr="00C6786C">
              <w:rPr>
                <w:sz w:val="24"/>
              </w:rPr>
              <w:t>цилиндрические</w:t>
            </w:r>
            <w:r w:rsidRPr="00C6786C">
              <w:rPr>
                <w:spacing w:val="-6"/>
                <w:sz w:val="24"/>
              </w:rPr>
              <w:t xml:space="preserve"> </w:t>
            </w:r>
            <w:r w:rsidRPr="00C6786C">
              <w:rPr>
                <w:sz w:val="24"/>
              </w:rPr>
              <w:t>передачи.</w:t>
            </w:r>
            <w:r w:rsidRPr="00C6786C">
              <w:rPr>
                <w:spacing w:val="-4"/>
                <w:sz w:val="24"/>
              </w:rPr>
              <w:t xml:space="preserve"> </w:t>
            </w:r>
            <w:r w:rsidRPr="00C6786C">
              <w:rPr>
                <w:sz w:val="24"/>
              </w:rPr>
              <w:t>Геометрические</w:t>
            </w:r>
            <w:r w:rsidRPr="00C6786C">
              <w:rPr>
                <w:spacing w:val="-5"/>
                <w:sz w:val="24"/>
              </w:rPr>
              <w:t xml:space="preserve"> </w:t>
            </w:r>
            <w:r w:rsidRPr="00C6786C">
              <w:rPr>
                <w:sz w:val="24"/>
              </w:rPr>
              <w:t>соотношения.</w:t>
            </w:r>
            <w:r w:rsidRPr="00C6786C">
              <w:rPr>
                <w:spacing w:val="-4"/>
                <w:sz w:val="24"/>
              </w:rPr>
              <w:t xml:space="preserve"> </w:t>
            </w:r>
            <w:r w:rsidRPr="00C6786C">
              <w:rPr>
                <w:sz w:val="24"/>
              </w:rPr>
              <w:t>Силы,</w:t>
            </w:r>
            <w:r w:rsidRPr="00C6786C">
              <w:rPr>
                <w:spacing w:val="-5"/>
                <w:sz w:val="24"/>
              </w:rPr>
              <w:t xml:space="preserve"> </w:t>
            </w:r>
            <w:r w:rsidRPr="00C6786C">
              <w:rPr>
                <w:sz w:val="24"/>
              </w:rPr>
              <w:t>действу-</w:t>
            </w:r>
          </w:p>
          <w:p w:rsidR="00092666" w:rsidRPr="00C6786C" w:rsidRDefault="00092666" w:rsidP="003D005A">
            <w:pPr>
              <w:pStyle w:val="TableParagraph"/>
              <w:spacing w:line="266" w:lineRule="exact"/>
              <w:rPr>
                <w:sz w:val="24"/>
              </w:rPr>
            </w:pPr>
            <w:r w:rsidRPr="00C6786C">
              <w:rPr>
                <w:sz w:val="24"/>
              </w:rPr>
              <w:t>ющие</w:t>
            </w:r>
            <w:r w:rsidRPr="00C6786C">
              <w:rPr>
                <w:spacing w:val="-4"/>
                <w:sz w:val="24"/>
              </w:rPr>
              <w:t xml:space="preserve"> </w:t>
            </w:r>
            <w:r w:rsidRPr="00C6786C">
              <w:rPr>
                <w:sz w:val="24"/>
              </w:rPr>
              <w:t>в</w:t>
            </w:r>
            <w:r w:rsidRPr="00C6786C">
              <w:rPr>
                <w:spacing w:val="-4"/>
                <w:sz w:val="24"/>
              </w:rPr>
              <w:t xml:space="preserve"> </w:t>
            </w:r>
            <w:r w:rsidRPr="00C6786C">
              <w:rPr>
                <w:sz w:val="24"/>
              </w:rPr>
              <w:t>зацеплении</w:t>
            </w:r>
            <w:r w:rsidRPr="00C6786C">
              <w:rPr>
                <w:spacing w:val="-3"/>
                <w:sz w:val="24"/>
              </w:rPr>
              <w:t xml:space="preserve"> </w:t>
            </w:r>
            <w:r w:rsidRPr="00C6786C">
              <w:rPr>
                <w:sz w:val="24"/>
              </w:rPr>
              <w:t>зубчатых</w:t>
            </w:r>
            <w:r w:rsidRPr="00C6786C">
              <w:rPr>
                <w:spacing w:val="-1"/>
                <w:sz w:val="24"/>
              </w:rPr>
              <w:t xml:space="preserve"> </w:t>
            </w:r>
            <w:r w:rsidRPr="00C6786C">
              <w:rPr>
                <w:sz w:val="24"/>
              </w:rPr>
              <w:t>колес.</w:t>
            </w:r>
            <w:r w:rsidRPr="00C6786C">
              <w:rPr>
                <w:spacing w:val="-3"/>
                <w:sz w:val="24"/>
              </w:rPr>
              <w:t xml:space="preserve"> </w:t>
            </w:r>
            <w:r w:rsidRPr="00C6786C">
              <w:rPr>
                <w:sz w:val="24"/>
              </w:rPr>
              <w:t>Расчет</w:t>
            </w:r>
            <w:r w:rsidRPr="00C6786C">
              <w:rPr>
                <w:spacing w:val="-3"/>
                <w:sz w:val="24"/>
              </w:rPr>
              <w:t xml:space="preserve"> </w:t>
            </w:r>
            <w:r w:rsidRPr="00C6786C">
              <w:rPr>
                <w:sz w:val="24"/>
              </w:rPr>
              <w:t>на</w:t>
            </w:r>
            <w:r w:rsidRPr="00C6786C">
              <w:rPr>
                <w:spacing w:val="-2"/>
                <w:sz w:val="24"/>
              </w:rPr>
              <w:t xml:space="preserve"> </w:t>
            </w:r>
            <w:r w:rsidRPr="00C6786C">
              <w:rPr>
                <w:sz w:val="24"/>
              </w:rPr>
              <w:t>контактную</w:t>
            </w:r>
            <w:r w:rsidRPr="00C6786C">
              <w:rPr>
                <w:spacing w:val="-2"/>
                <w:sz w:val="24"/>
              </w:rPr>
              <w:t xml:space="preserve"> </w:t>
            </w:r>
            <w:r w:rsidRPr="00C6786C">
              <w:rPr>
                <w:sz w:val="24"/>
              </w:rPr>
              <w:t>прочность</w:t>
            </w:r>
            <w:r w:rsidRPr="00C6786C">
              <w:rPr>
                <w:spacing w:val="-3"/>
                <w:sz w:val="24"/>
              </w:rPr>
              <w:t xml:space="preserve"> </w:t>
            </w:r>
            <w:r w:rsidRPr="00C6786C">
              <w:rPr>
                <w:sz w:val="24"/>
              </w:rPr>
              <w:t>и</w:t>
            </w:r>
            <w:r w:rsidRPr="00C6786C">
              <w:rPr>
                <w:spacing w:val="-3"/>
                <w:sz w:val="24"/>
              </w:rPr>
              <w:t xml:space="preserve"> </w:t>
            </w:r>
            <w:r w:rsidRPr="00C6786C">
              <w:rPr>
                <w:sz w:val="24"/>
              </w:rPr>
              <w:t>изгиб.</w:t>
            </w:r>
          </w:p>
        </w:tc>
        <w:tc>
          <w:tcPr>
            <w:tcW w:w="1017"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1417" w:type="dxa"/>
            <w:vMerge/>
            <w:tcBorders>
              <w:left w:val="single" w:sz="4" w:space="0" w:color="000000"/>
              <w:right w:val="single" w:sz="4" w:space="0" w:color="000000"/>
            </w:tcBorders>
          </w:tcPr>
          <w:p w:rsidR="00092666" w:rsidRPr="00C6786C" w:rsidRDefault="00092666" w:rsidP="003D005A">
            <w:pPr>
              <w:rPr>
                <w:sz w:val="2"/>
                <w:szCs w:val="2"/>
              </w:rPr>
            </w:pPr>
          </w:p>
        </w:tc>
        <w:tc>
          <w:tcPr>
            <w:tcW w:w="1559" w:type="dxa"/>
            <w:vMerge/>
            <w:tcBorders>
              <w:left w:val="single" w:sz="4" w:space="0" w:color="000000"/>
              <w:right w:val="single" w:sz="4" w:space="0" w:color="000000"/>
            </w:tcBorders>
          </w:tcPr>
          <w:p w:rsidR="00092666" w:rsidRPr="00C6786C" w:rsidRDefault="00092666" w:rsidP="003D005A">
            <w:pPr>
              <w:rPr>
                <w:sz w:val="2"/>
                <w:szCs w:val="2"/>
              </w:rPr>
            </w:pPr>
          </w:p>
        </w:tc>
      </w:tr>
      <w:tr w:rsidR="00092666" w:rsidTr="003D005A">
        <w:trPr>
          <w:trHeight w:val="1195"/>
        </w:trPr>
        <w:tc>
          <w:tcPr>
            <w:tcW w:w="1764"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rPr>
                <w:sz w:val="24"/>
              </w:rPr>
            </w:pPr>
            <w:r w:rsidRPr="00C6786C">
              <w:rPr>
                <w:sz w:val="24"/>
              </w:rPr>
              <w:t>3.Косозубые цилиндрические передачи. Особенности геометрии и расчета на прочность.</w:t>
            </w:r>
            <w:r w:rsidRPr="00C6786C">
              <w:rPr>
                <w:spacing w:val="-57"/>
                <w:sz w:val="24"/>
              </w:rPr>
              <w:t xml:space="preserve"> </w:t>
            </w:r>
            <w:r w:rsidRPr="00C6786C">
              <w:rPr>
                <w:sz w:val="24"/>
              </w:rPr>
              <w:t>Конические прямозубые передачи. Основные геометрические соотношения. Силы, действующие в передаче. Расчеты конических передач. Передачи с зацеплением Новикова.</w:t>
            </w:r>
            <w:r w:rsidRPr="00C6786C">
              <w:rPr>
                <w:spacing w:val="1"/>
                <w:sz w:val="24"/>
              </w:rPr>
              <w:t xml:space="preserve"> </w:t>
            </w:r>
            <w:r w:rsidRPr="00C6786C">
              <w:rPr>
                <w:sz w:val="24"/>
              </w:rPr>
              <w:t>Планетарные</w:t>
            </w:r>
            <w:r w:rsidRPr="00C6786C">
              <w:rPr>
                <w:spacing w:val="-3"/>
                <w:sz w:val="24"/>
              </w:rPr>
              <w:t xml:space="preserve"> </w:t>
            </w:r>
            <w:r w:rsidRPr="00C6786C">
              <w:rPr>
                <w:sz w:val="24"/>
              </w:rPr>
              <w:t>зубчатые</w:t>
            </w:r>
            <w:r w:rsidRPr="00C6786C">
              <w:rPr>
                <w:spacing w:val="-1"/>
                <w:sz w:val="24"/>
              </w:rPr>
              <w:t xml:space="preserve"> </w:t>
            </w:r>
            <w:r w:rsidRPr="00C6786C">
              <w:rPr>
                <w:sz w:val="24"/>
              </w:rPr>
              <w:t>передачи, принцип</w:t>
            </w:r>
            <w:r w:rsidRPr="00C6786C">
              <w:rPr>
                <w:spacing w:val="-1"/>
                <w:sz w:val="24"/>
              </w:rPr>
              <w:t xml:space="preserve"> </w:t>
            </w:r>
            <w:r w:rsidRPr="00C6786C">
              <w:rPr>
                <w:sz w:val="24"/>
              </w:rPr>
              <w:t>работы и</w:t>
            </w:r>
            <w:r w:rsidRPr="00C6786C">
              <w:rPr>
                <w:spacing w:val="2"/>
                <w:sz w:val="24"/>
              </w:rPr>
              <w:t xml:space="preserve"> </w:t>
            </w:r>
            <w:r w:rsidRPr="00C6786C">
              <w:rPr>
                <w:sz w:val="24"/>
              </w:rPr>
              <w:t>устройство.</w:t>
            </w:r>
          </w:p>
        </w:tc>
        <w:tc>
          <w:tcPr>
            <w:tcW w:w="1017"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1417" w:type="dxa"/>
            <w:vMerge/>
            <w:tcBorders>
              <w:left w:val="single" w:sz="4" w:space="0" w:color="000000"/>
              <w:right w:val="single" w:sz="4" w:space="0" w:color="000000"/>
            </w:tcBorders>
          </w:tcPr>
          <w:p w:rsidR="00092666" w:rsidRPr="00C6786C" w:rsidRDefault="00092666" w:rsidP="003D005A">
            <w:pPr>
              <w:pStyle w:val="TableParagraph"/>
              <w:rPr>
                <w:sz w:val="24"/>
              </w:rPr>
            </w:pPr>
          </w:p>
        </w:tc>
        <w:tc>
          <w:tcPr>
            <w:tcW w:w="1559" w:type="dxa"/>
            <w:vMerge/>
            <w:tcBorders>
              <w:left w:val="single" w:sz="4" w:space="0" w:color="000000"/>
              <w:right w:val="single" w:sz="4" w:space="0" w:color="000000"/>
            </w:tcBorders>
          </w:tcPr>
          <w:p w:rsidR="00092666" w:rsidRPr="00C6786C" w:rsidRDefault="00092666" w:rsidP="003D005A">
            <w:pPr>
              <w:pStyle w:val="TableParagraph"/>
              <w:rPr>
                <w:sz w:val="24"/>
              </w:rPr>
            </w:pPr>
          </w:p>
        </w:tc>
      </w:tr>
      <w:tr w:rsidR="00092666" w:rsidTr="003D005A">
        <w:trPr>
          <w:trHeight w:val="275"/>
        </w:trPr>
        <w:tc>
          <w:tcPr>
            <w:tcW w:w="1764" w:type="dxa"/>
            <w:vMerge/>
            <w:tcBorders>
              <w:top w:val="nil"/>
              <w:left w:val="single" w:sz="4" w:space="0" w:color="000000"/>
              <w:bottom w:val="single" w:sz="4" w:space="0" w:color="000000"/>
              <w:right w:val="single" w:sz="4" w:space="0" w:color="000000"/>
            </w:tcBorders>
          </w:tcPr>
          <w:p w:rsidR="00092666" w:rsidRPr="00C6786C"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jc w:val="center"/>
              <w:rPr>
                <w:b/>
                <w:sz w:val="24"/>
              </w:rPr>
            </w:pPr>
          </w:p>
        </w:tc>
        <w:tc>
          <w:tcPr>
            <w:tcW w:w="1417" w:type="dxa"/>
            <w:vMerge/>
            <w:tcBorders>
              <w:left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right w:val="single" w:sz="4" w:space="0" w:color="000000"/>
            </w:tcBorders>
          </w:tcPr>
          <w:p w:rsidR="00092666" w:rsidRDefault="00092666" w:rsidP="003D005A">
            <w:pPr>
              <w:rPr>
                <w:sz w:val="2"/>
                <w:szCs w:val="2"/>
              </w:rPr>
            </w:pPr>
          </w:p>
        </w:tc>
      </w:tr>
      <w:tr w:rsidR="00092666" w:rsidTr="003D005A">
        <w:trPr>
          <w:trHeight w:val="553"/>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tabs>
                <w:tab w:val="left" w:pos="7910"/>
              </w:tabs>
              <w:spacing w:line="270" w:lineRule="exact"/>
              <w:rPr>
                <w:sz w:val="24"/>
              </w:rPr>
            </w:pPr>
            <w:r w:rsidRPr="00C6786C">
              <w:rPr>
                <w:sz w:val="24"/>
              </w:rPr>
              <w:t>1.Практическая</w:t>
            </w:r>
            <w:r w:rsidRPr="00C6786C">
              <w:rPr>
                <w:spacing w:val="38"/>
                <w:sz w:val="24"/>
              </w:rPr>
              <w:t xml:space="preserve"> </w:t>
            </w:r>
            <w:r w:rsidRPr="00C6786C">
              <w:rPr>
                <w:sz w:val="24"/>
              </w:rPr>
              <w:t>работа</w:t>
            </w:r>
            <w:r w:rsidRPr="00C6786C">
              <w:rPr>
                <w:spacing w:val="40"/>
                <w:sz w:val="24"/>
              </w:rPr>
              <w:t xml:space="preserve"> </w:t>
            </w:r>
            <w:r w:rsidRPr="00C6786C">
              <w:rPr>
                <w:sz w:val="24"/>
              </w:rPr>
              <w:t>№17</w:t>
            </w:r>
            <w:r w:rsidRPr="00C6786C">
              <w:rPr>
                <w:spacing w:val="39"/>
                <w:sz w:val="24"/>
              </w:rPr>
              <w:t xml:space="preserve"> </w:t>
            </w:r>
            <w:r w:rsidRPr="00C6786C">
              <w:rPr>
                <w:sz w:val="24"/>
              </w:rPr>
              <w:t>Расчет</w:t>
            </w:r>
            <w:r w:rsidRPr="00C6786C">
              <w:rPr>
                <w:spacing w:val="39"/>
                <w:sz w:val="24"/>
              </w:rPr>
              <w:t xml:space="preserve"> </w:t>
            </w:r>
            <w:r w:rsidRPr="00C6786C">
              <w:rPr>
                <w:sz w:val="24"/>
              </w:rPr>
              <w:t>цилиндрической</w:t>
            </w:r>
            <w:r w:rsidRPr="00C6786C">
              <w:rPr>
                <w:spacing w:val="40"/>
                <w:sz w:val="24"/>
              </w:rPr>
              <w:t xml:space="preserve"> </w:t>
            </w:r>
            <w:r w:rsidRPr="00C6786C">
              <w:rPr>
                <w:sz w:val="24"/>
              </w:rPr>
              <w:t>зубчатой</w:t>
            </w:r>
            <w:r w:rsidRPr="00C6786C">
              <w:rPr>
                <w:spacing w:val="39"/>
                <w:sz w:val="24"/>
              </w:rPr>
              <w:t xml:space="preserve"> </w:t>
            </w:r>
            <w:r w:rsidRPr="00C6786C">
              <w:rPr>
                <w:sz w:val="24"/>
              </w:rPr>
              <w:t>передачи</w:t>
            </w:r>
            <w:r w:rsidRPr="00C6786C">
              <w:rPr>
                <w:sz w:val="24"/>
              </w:rPr>
              <w:tab/>
              <w:t>по</w:t>
            </w:r>
            <w:r w:rsidRPr="00C6786C">
              <w:rPr>
                <w:spacing w:val="37"/>
                <w:sz w:val="24"/>
              </w:rPr>
              <w:t xml:space="preserve"> </w:t>
            </w:r>
            <w:r w:rsidRPr="00C6786C">
              <w:rPr>
                <w:sz w:val="24"/>
              </w:rPr>
              <w:t>контактной</w:t>
            </w:r>
            <w:r>
              <w:rPr>
                <w:sz w:val="24"/>
              </w:rPr>
              <w:t xml:space="preserve"> прочности</w:t>
            </w:r>
            <w:r>
              <w:rPr>
                <w:spacing w:val="-5"/>
                <w:sz w:val="24"/>
              </w:rPr>
              <w:t xml:space="preserve"> </w:t>
            </w:r>
            <w:r>
              <w:rPr>
                <w:sz w:val="24"/>
              </w:rPr>
              <w:t>и</w:t>
            </w:r>
            <w:r>
              <w:rPr>
                <w:spacing w:val="-3"/>
                <w:sz w:val="24"/>
              </w:rPr>
              <w:t xml:space="preserve"> </w:t>
            </w:r>
            <w:r>
              <w:rPr>
                <w:sz w:val="24"/>
              </w:rPr>
              <w:t>напряжениям</w:t>
            </w:r>
            <w:r>
              <w:rPr>
                <w:spacing w:val="-3"/>
                <w:sz w:val="24"/>
              </w:rPr>
              <w:t xml:space="preserve"> </w:t>
            </w:r>
            <w:r>
              <w:rPr>
                <w:sz w:val="24"/>
              </w:rPr>
              <w:t>изгиба.</w:t>
            </w:r>
          </w:p>
        </w:tc>
        <w:tc>
          <w:tcPr>
            <w:tcW w:w="1017"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0" w:lineRule="exact"/>
              <w:jc w:val="center"/>
              <w:rPr>
                <w:sz w:val="24"/>
              </w:rPr>
            </w:pPr>
          </w:p>
        </w:tc>
        <w:tc>
          <w:tcPr>
            <w:tcW w:w="1417" w:type="dxa"/>
            <w:vMerge/>
            <w:tcBorders>
              <w:left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right w:val="single" w:sz="4" w:space="0" w:color="000000"/>
            </w:tcBorders>
          </w:tcPr>
          <w:p w:rsidR="00092666" w:rsidRDefault="00092666" w:rsidP="003D005A">
            <w:pPr>
              <w:rPr>
                <w:sz w:val="2"/>
                <w:szCs w:val="2"/>
              </w:rPr>
            </w:pPr>
          </w:p>
        </w:tc>
      </w:tr>
      <w:tr w:rsidR="00092666" w:rsidTr="003D005A">
        <w:trPr>
          <w:trHeight w:val="275"/>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spacing w:line="256" w:lineRule="exact"/>
              <w:rPr>
                <w:sz w:val="24"/>
              </w:rPr>
            </w:pPr>
            <w:r w:rsidRPr="00C6786C">
              <w:rPr>
                <w:sz w:val="24"/>
              </w:rPr>
              <w:t>2.</w:t>
            </w:r>
            <w:r w:rsidRPr="00C6786C">
              <w:rPr>
                <w:spacing w:val="-4"/>
                <w:sz w:val="24"/>
              </w:rPr>
              <w:t xml:space="preserve"> </w:t>
            </w:r>
            <w:r w:rsidRPr="00C6786C">
              <w:rPr>
                <w:sz w:val="24"/>
              </w:rPr>
              <w:t>Практическая</w:t>
            </w:r>
            <w:r w:rsidRPr="00C6786C">
              <w:rPr>
                <w:spacing w:val="-4"/>
                <w:sz w:val="24"/>
              </w:rPr>
              <w:t xml:space="preserve"> </w:t>
            </w:r>
            <w:r w:rsidRPr="00C6786C">
              <w:rPr>
                <w:sz w:val="24"/>
              </w:rPr>
              <w:t>работа</w:t>
            </w:r>
            <w:r w:rsidRPr="00C6786C">
              <w:rPr>
                <w:spacing w:val="-2"/>
                <w:sz w:val="24"/>
              </w:rPr>
              <w:t xml:space="preserve"> </w:t>
            </w:r>
            <w:r w:rsidRPr="00C6786C">
              <w:rPr>
                <w:sz w:val="24"/>
              </w:rPr>
              <w:t>№18</w:t>
            </w:r>
            <w:r w:rsidRPr="00C6786C">
              <w:rPr>
                <w:spacing w:val="-4"/>
                <w:sz w:val="24"/>
              </w:rPr>
              <w:t xml:space="preserve"> </w:t>
            </w:r>
            <w:r w:rsidRPr="00C6786C">
              <w:rPr>
                <w:sz w:val="24"/>
              </w:rPr>
              <w:t>Изучение</w:t>
            </w:r>
            <w:r w:rsidRPr="00C6786C">
              <w:rPr>
                <w:spacing w:val="-5"/>
                <w:sz w:val="24"/>
              </w:rPr>
              <w:t xml:space="preserve"> </w:t>
            </w:r>
            <w:r w:rsidRPr="00C6786C">
              <w:rPr>
                <w:sz w:val="24"/>
              </w:rPr>
              <w:t>конструкции</w:t>
            </w:r>
            <w:r w:rsidRPr="00C6786C">
              <w:rPr>
                <w:spacing w:val="-3"/>
                <w:sz w:val="24"/>
              </w:rPr>
              <w:t xml:space="preserve"> </w:t>
            </w:r>
            <w:r w:rsidRPr="00C6786C">
              <w:rPr>
                <w:sz w:val="24"/>
              </w:rPr>
              <w:t>цилиндрического</w:t>
            </w:r>
            <w:r w:rsidRPr="00C6786C">
              <w:rPr>
                <w:spacing w:val="-7"/>
                <w:sz w:val="24"/>
              </w:rPr>
              <w:t xml:space="preserve"> </w:t>
            </w:r>
            <w:r w:rsidRPr="00C6786C">
              <w:rPr>
                <w:sz w:val="24"/>
              </w:rPr>
              <w:t>редуктора.</w:t>
            </w:r>
          </w:p>
        </w:tc>
        <w:tc>
          <w:tcPr>
            <w:tcW w:w="1017"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jc w:val="center"/>
              <w:rPr>
                <w:sz w:val="24"/>
              </w:rPr>
            </w:pPr>
          </w:p>
        </w:tc>
        <w:tc>
          <w:tcPr>
            <w:tcW w:w="1417" w:type="dxa"/>
            <w:vMerge/>
            <w:tcBorders>
              <w:left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right w:val="single" w:sz="4" w:space="0" w:color="000000"/>
            </w:tcBorders>
          </w:tcPr>
          <w:p w:rsidR="00092666" w:rsidRDefault="00092666" w:rsidP="003D005A">
            <w:pPr>
              <w:rPr>
                <w:sz w:val="2"/>
                <w:szCs w:val="2"/>
              </w:rPr>
            </w:pPr>
          </w:p>
        </w:tc>
      </w:tr>
      <w:tr w:rsidR="00092666" w:rsidTr="003D005A">
        <w:trPr>
          <w:trHeight w:val="828"/>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spacing w:line="271" w:lineRule="exact"/>
              <w:rPr>
                <w:b/>
                <w:sz w:val="24"/>
              </w:rPr>
            </w:pPr>
            <w:r w:rsidRPr="00C6786C">
              <w:rPr>
                <w:b/>
                <w:sz w:val="24"/>
              </w:rPr>
              <w:t>Примерная</w:t>
            </w:r>
            <w:r w:rsidRPr="00C6786C">
              <w:rPr>
                <w:b/>
                <w:spacing w:val="-5"/>
                <w:sz w:val="24"/>
              </w:rPr>
              <w:t xml:space="preserve"> </w:t>
            </w:r>
            <w:r w:rsidRPr="00C6786C">
              <w:rPr>
                <w:b/>
                <w:sz w:val="24"/>
              </w:rPr>
              <w:t>тематика</w:t>
            </w:r>
            <w:r w:rsidRPr="00C6786C">
              <w:rPr>
                <w:b/>
                <w:spacing w:val="-4"/>
                <w:sz w:val="24"/>
              </w:rPr>
              <w:t xml:space="preserve"> </w:t>
            </w:r>
            <w:r w:rsidRPr="00C6786C">
              <w:rPr>
                <w:b/>
                <w:sz w:val="24"/>
              </w:rPr>
              <w:t>самостоятельной</w:t>
            </w:r>
            <w:r w:rsidRPr="00C6786C">
              <w:rPr>
                <w:b/>
                <w:spacing w:val="-2"/>
                <w:sz w:val="24"/>
              </w:rPr>
              <w:t xml:space="preserve"> </w:t>
            </w:r>
            <w:r w:rsidRPr="00C6786C">
              <w:rPr>
                <w:b/>
                <w:sz w:val="24"/>
              </w:rPr>
              <w:t>работы</w:t>
            </w:r>
            <w:r w:rsidRPr="00C6786C">
              <w:rPr>
                <w:b/>
                <w:spacing w:val="-3"/>
                <w:sz w:val="24"/>
              </w:rPr>
              <w:t xml:space="preserve"> </w:t>
            </w:r>
            <w:r w:rsidRPr="00C6786C">
              <w:rPr>
                <w:b/>
                <w:sz w:val="24"/>
              </w:rPr>
              <w:t>обучающихся</w:t>
            </w:r>
          </w:p>
          <w:p w:rsidR="00092666" w:rsidRDefault="00092666" w:rsidP="003D005A">
            <w:pPr>
              <w:pStyle w:val="TableParagraph"/>
              <w:spacing w:line="276" w:lineRule="exact"/>
              <w:rPr>
                <w:sz w:val="24"/>
              </w:rPr>
            </w:pPr>
            <w:r w:rsidRPr="00C6786C">
              <w:rPr>
                <w:sz w:val="24"/>
              </w:rPr>
              <w:t>1.Проработка конспектов занятий, учебной и специальной технической литературы.</w:t>
            </w:r>
            <w:r w:rsidRPr="00C6786C">
              <w:rPr>
                <w:spacing w:val="1"/>
                <w:sz w:val="24"/>
              </w:rPr>
              <w:t xml:space="preserve"> </w:t>
            </w:r>
            <w:r>
              <w:rPr>
                <w:sz w:val="24"/>
              </w:rPr>
              <w:t>2.Расчет</w:t>
            </w:r>
            <w:r>
              <w:rPr>
                <w:spacing w:val="-5"/>
                <w:sz w:val="24"/>
              </w:rPr>
              <w:t xml:space="preserve"> </w:t>
            </w:r>
            <w:r>
              <w:rPr>
                <w:sz w:val="24"/>
              </w:rPr>
              <w:t>цилиндрической</w:t>
            </w:r>
            <w:r>
              <w:rPr>
                <w:spacing w:val="-4"/>
                <w:sz w:val="24"/>
              </w:rPr>
              <w:t xml:space="preserve"> </w:t>
            </w:r>
            <w:r>
              <w:rPr>
                <w:sz w:val="24"/>
              </w:rPr>
              <w:t>косозубой</w:t>
            </w:r>
            <w:r>
              <w:rPr>
                <w:spacing w:val="-3"/>
                <w:sz w:val="24"/>
              </w:rPr>
              <w:t xml:space="preserve"> </w:t>
            </w:r>
            <w:r>
              <w:rPr>
                <w:sz w:val="24"/>
              </w:rPr>
              <w:t>зубчатой</w:t>
            </w:r>
            <w:r>
              <w:rPr>
                <w:spacing w:val="-4"/>
                <w:sz w:val="24"/>
              </w:rPr>
              <w:t xml:space="preserve"> </w:t>
            </w:r>
            <w:r>
              <w:rPr>
                <w:sz w:val="24"/>
              </w:rPr>
              <w:t>передачи</w:t>
            </w:r>
            <w:r>
              <w:rPr>
                <w:spacing w:val="-4"/>
                <w:sz w:val="24"/>
              </w:rPr>
              <w:t xml:space="preserve"> </w:t>
            </w:r>
            <w:r>
              <w:rPr>
                <w:sz w:val="24"/>
              </w:rPr>
              <w:t>по</w:t>
            </w:r>
            <w:r>
              <w:rPr>
                <w:spacing w:val="-4"/>
                <w:sz w:val="24"/>
              </w:rPr>
              <w:t xml:space="preserve"> </w:t>
            </w:r>
            <w:r>
              <w:rPr>
                <w:sz w:val="24"/>
              </w:rPr>
              <w:t>контактным</w:t>
            </w:r>
            <w:r>
              <w:rPr>
                <w:spacing w:val="-5"/>
                <w:sz w:val="24"/>
              </w:rPr>
              <w:t xml:space="preserve"> </w:t>
            </w:r>
            <w:r>
              <w:rPr>
                <w:sz w:val="24"/>
              </w:rPr>
              <w:t>напряжениям.</w:t>
            </w:r>
          </w:p>
        </w:tc>
        <w:tc>
          <w:tcPr>
            <w:tcW w:w="1017"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68" w:lineRule="exact"/>
              <w:jc w:val="center"/>
              <w:rPr>
                <w:sz w:val="24"/>
              </w:rPr>
            </w:pPr>
          </w:p>
        </w:tc>
        <w:tc>
          <w:tcPr>
            <w:tcW w:w="1417" w:type="dxa"/>
            <w:vMerge/>
            <w:tcBorders>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bottom w:val="single" w:sz="4" w:space="0" w:color="000000"/>
              <w:right w:val="single" w:sz="4" w:space="0" w:color="000000"/>
            </w:tcBorders>
          </w:tcPr>
          <w:p w:rsidR="00092666" w:rsidRDefault="00092666" w:rsidP="003D005A">
            <w:pPr>
              <w:rPr>
                <w:sz w:val="2"/>
                <w:szCs w:val="2"/>
              </w:rPr>
            </w:pPr>
          </w:p>
        </w:tc>
      </w:tr>
      <w:tr w:rsidR="00092666"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3" w:lineRule="exact"/>
              <w:rPr>
                <w:b/>
                <w:sz w:val="24"/>
              </w:rPr>
            </w:pPr>
            <w:r>
              <w:rPr>
                <w:b/>
                <w:sz w:val="24"/>
              </w:rPr>
              <w:t>Тема</w:t>
            </w:r>
            <w:r>
              <w:rPr>
                <w:b/>
                <w:spacing w:val="-2"/>
                <w:sz w:val="24"/>
              </w:rPr>
              <w:t xml:space="preserve"> </w:t>
            </w:r>
            <w:r>
              <w:rPr>
                <w:b/>
                <w:sz w:val="24"/>
              </w:rPr>
              <w:t>3.4.</w:t>
            </w:r>
          </w:p>
          <w:p w:rsidR="00092666" w:rsidRDefault="00092666" w:rsidP="003D005A">
            <w:pPr>
              <w:pStyle w:val="TableParagraph"/>
              <w:rPr>
                <w:b/>
                <w:sz w:val="24"/>
              </w:rPr>
            </w:pPr>
            <w:r>
              <w:rPr>
                <w:b/>
                <w:sz w:val="24"/>
              </w:rPr>
              <w:t>Передача</w:t>
            </w:r>
            <w:r>
              <w:rPr>
                <w:b/>
                <w:spacing w:val="1"/>
                <w:sz w:val="24"/>
              </w:rPr>
              <w:t xml:space="preserve"> </w:t>
            </w:r>
            <w:r>
              <w:rPr>
                <w:b/>
                <w:sz w:val="24"/>
              </w:rPr>
              <w:t>винт-гайка</w:t>
            </w: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rPr>
                <w:b/>
                <w:sz w:val="24"/>
              </w:rPr>
            </w:pPr>
            <w:r>
              <w:rPr>
                <w:b/>
                <w:sz w:val="24"/>
              </w:rPr>
              <w:t>Содержание</w:t>
            </w:r>
            <w:r>
              <w:rPr>
                <w:b/>
                <w:spacing w:val="-13"/>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73" w:lineRule="exact"/>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b/>
                <w:sz w:val="24"/>
              </w:rPr>
            </w:pPr>
            <w:r>
              <w:rPr>
                <w:b/>
                <w:sz w:val="24"/>
              </w:rPr>
              <w:t>ОК 02</w:t>
            </w:r>
          </w:p>
          <w:p w:rsidR="00092666" w:rsidRDefault="00092666"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6C21D5" w:rsidRPr="006C21D5" w:rsidRDefault="006C21D5" w:rsidP="006C21D5">
            <w:pPr>
              <w:pStyle w:val="TableParagraph"/>
              <w:rPr>
                <w:b/>
                <w:sz w:val="24"/>
              </w:rPr>
            </w:pPr>
            <w:r w:rsidRPr="006C21D5">
              <w:rPr>
                <w:b/>
                <w:sz w:val="24"/>
              </w:rPr>
              <w:t>Уо 02.01</w:t>
            </w:r>
          </w:p>
          <w:p w:rsidR="00092666" w:rsidRDefault="006C21D5" w:rsidP="006C21D5">
            <w:pPr>
              <w:pStyle w:val="TableParagraph"/>
              <w:rPr>
                <w:b/>
                <w:sz w:val="24"/>
              </w:rPr>
            </w:pPr>
            <w:r w:rsidRPr="006C21D5">
              <w:rPr>
                <w:b/>
                <w:sz w:val="24"/>
              </w:rPr>
              <w:t>Зо 02.02</w:t>
            </w:r>
          </w:p>
          <w:p w:rsidR="006C21D5" w:rsidRDefault="006C21D5" w:rsidP="006C21D5">
            <w:pPr>
              <w:pStyle w:val="TableParagraph"/>
              <w:rPr>
                <w:b/>
                <w:sz w:val="24"/>
              </w:rPr>
            </w:pPr>
            <w:r w:rsidRPr="006C21D5">
              <w:rPr>
                <w:b/>
                <w:sz w:val="24"/>
              </w:rPr>
              <w:t>У 1.1. 01</w:t>
            </w:r>
          </w:p>
        </w:tc>
      </w:tr>
      <w:tr w:rsidR="00092666" w:rsidTr="006C21D5">
        <w:trPr>
          <w:trHeight w:val="865"/>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rPr>
                <w:sz w:val="24"/>
              </w:rPr>
            </w:pPr>
            <w:r w:rsidRPr="00C6786C">
              <w:rPr>
                <w:sz w:val="24"/>
              </w:rPr>
              <w:t xml:space="preserve">1.Винтовая передача. Передачи с трением скольжения и трением качения. Виды разрушения Материалы винтовой пары. Силовые соотношения и КПД винтовой пары. </w:t>
            </w:r>
            <w:r>
              <w:rPr>
                <w:sz w:val="24"/>
              </w:rPr>
              <w:t>Расчет передачи.</w:t>
            </w:r>
            <w:r>
              <w:rPr>
                <w:spacing w:val="-1"/>
                <w:sz w:val="24"/>
              </w:rPr>
              <w:t xml:space="preserve"> </w:t>
            </w:r>
            <w:r>
              <w:rPr>
                <w:sz w:val="24"/>
              </w:rPr>
              <w:t>Основные</w:t>
            </w:r>
            <w:r>
              <w:rPr>
                <w:spacing w:val="-2"/>
                <w:sz w:val="24"/>
              </w:rPr>
              <w:t xml:space="preserve"> </w:t>
            </w:r>
            <w:r>
              <w:rPr>
                <w:sz w:val="24"/>
              </w:rPr>
              <w:t>параметры и расчетные</w:t>
            </w:r>
            <w:r>
              <w:rPr>
                <w:spacing w:val="1"/>
                <w:sz w:val="24"/>
              </w:rPr>
              <w:t xml:space="preserve"> </w:t>
            </w:r>
            <w:r>
              <w:rPr>
                <w:sz w:val="24"/>
              </w:rPr>
              <w:t>коэффициенты.</w:t>
            </w:r>
          </w:p>
        </w:tc>
        <w:tc>
          <w:tcPr>
            <w:tcW w:w="10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right w:val="single" w:sz="4" w:space="0" w:color="000000"/>
            </w:tcBorders>
          </w:tcPr>
          <w:p w:rsidR="00092666" w:rsidRDefault="00092666" w:rsidP="003D005A">
            <w:pPr>
              <w:rPr>
                <w:sz w:val="2"/>
                <w:szCs w:val="2"/>
              </w:rPr>
            </w:pPr>
          </w:p>
        </w:tc>
      </w:tr>
      <w:tr w:rsidR="00092666" w:rsidTr="006C21D5">
        <w:trPr>
          <w:trHeight w:val="275"/>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right w:val="single" w:sz="4" w:space="0" w:color="000000"/>
            </w:tcBorders>
          </w:tcPr>
          <w:p w:rsidR="00092666" w:rsidRDefault="00092666" w:rsidP="003D005A">
            <w:pPr>
              <w:rPr>
                <w:sz w:val="2"/>
                <w:szCs w:val="2"/>
              </w:rPr>
            </w:pPr>
          </w:p>
        </w:tc>
      </w:tr>
      <w:tr w:rsidR="00092666" w:rsidTr="006C21D5">
        <w:trPr>
          <w:trHeight w:val="275"/>
        </w:trPr>
        <w:tc>
          <w:tcPr>
            <w:tcW w:w="1764"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092666" w:rsidRPr="00C6786C" w:rsidRDefault="00092666" w:rsidP="003D005A">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Borders>
              <w:top w:val="single" w:sz="4" w:space="0" w:color="000000"/>
              <w:left w:val="single" w:sz="4" w:space="0" w:color="000000"/>
              <w:bottom w:val="single" w:sz="4" w:space="0" w:color="000000"/>
              <w:right w:val="single" w:sz="4" w:space="0" w:color="000000"/>
            </w:tcBorders>
          </w:tcPr>
          <w:p w:rsidR="00092666" w:rsidRDefault="00092666"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092666" w:rsidRDefault="00092666" w:rsidP="003D005A">
            <w:pPr>
              <w:rPr>
                <w:sz w:val="2"/>
                <w:szCs w:val="2"/>
              </w:rPr>
            </w:pPr>
          </w:p>
        </w:tc>
        <w:tc>
          <w:tcPr>
            <w:tcW w:w="1559" w:type="dxa"/>
            <w:vMerge/>
            <w:tcBorders>
              <w:left w:val="single" w:sz="4" w:space="0" w:color="000000"/>
              <w:bottom w:val="single" w:sz="4" w:space="0" w:color="000000"/>
              <w:right w:val="single" w:sz="4" w:space="0" w:color="000000"/>
            </w:tcBorders>
          </w:tcPr>
          <w:p w:rsidR="00092666" w:rsidRDefault="00092666" w:rsidP="003D005A">
            <w:pPr>
              <w:rPr>
                <w:sz w:val="2"/>
                <w:szCs w:val="2"/>
              </w:rPr>
            </w:pPr>
          </w:p>
        </w:tc>
      </w:tr>
      <w:tr w:rsidR="006C21D5" w:rsidTr="006C21D5">
        <w:trPr>
          <w:trHeight w:val="278"/>
        </w:trPr>
        <w:tc>
          <w:tcPr>
            <w:tcW w:w="1764" w:type="dxa"/>
            <w:vMerge w:val="restart"/>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rPr>
                <w:b/>
                <w:sz w:val="24"/>
              </w:rPr>
            </w:pPr>
            <w:r>
              <w:rPr>
                <w:b/>
                <w:sz w:val="24"/>
              </w:rPr>
              <w:t>Тема 3.5.</w:t>
            </w:r>
            <w:r>
              <w:rPr>
                <w:b/>
                <w:spacing w:val="1"/>
                <w:sz w:val="24"/>
              </w:rPr>
              <w:t xml:space="preserve"> </w:t>
            </w:r>
            <w:r>
              <w:rPr>
                <w:b/>
                <w:spacing w:val="-1"/>
                <w:sz w:val="24"/>
              </w:rPr>
              <w:t>Червячная</w:t>
            </w:r>
            <w:r>
              <w:rPr>
                <w:b/>
                <w:spacing w:val="-57"/>
                <w:sz w:val="24"/>
              </w:rPr>
              <w:t xml:space="preserve"> </w:t>
            </w:r>
            <w:r>
              <w:rPr>
                <w:b/>
                <w:sz w:val="24"/>
              </w:rPr>
              <w:t>передача</w:t>
            </w:r>
          </w:p>
        </w:tc>
        <w:tc>
          <w:tcPr>
            <w:tcW w:w="9550" w:type="dxa"/>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spacing w:line="259"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spacing w:line="276" w:lineRule="exact"/>
              <w:jc w:val="center"/>
              <w:rPr>
                <w:b/>
                <w:sz w:val="24"/>
              </w:rPr>
            </w:pPr>
            <w:r>
              <w:rPr>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rPr>
                <w:b/>
                <w:sz w:val="24"/>
              </w:rPr>
            </w:pPr>
            <w:r>
              <w:rPr>
                <w:b/>
                <w:sz w:val="24"/>
              </w:rPr>
              <w:t>ОК 03</w:t>
            </w:r>
          </w:p>
          <w:p w:rsidR="006C21D5" w:rsidRDefault="006C21D5" w:rsidP="003D005A">
            <w:pPr>
              <w:pStyle w:val="TableParagraph"/>
              <w:rPr>
                <w:b/>
                <w:sz w:val="24"/>
              </w:rPr>
            </w:pPr>
            <w:r>
              <w:rPr>
                <w:b/>
                <w:sz w:val="24"/>
              </w:rPr>
              <w:t>ОК 10</w:t>
            </w:r>
          </w:p>
          <w:p w:rsidR="006C21D5" w:rsidRDefault="006C21D5"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6C21D5" w:rsidRPr="006C21D5" w:rsidRDefault="006C21D5" w:rsidP="006C21D5">
            <w:pPr>
              <w:pStyle w:val="TableParagraph"/>
              <w:rPr>
                <w:b/>
                <w:sz w:val="24"/>
              </w:rPr>
            </w:pPr>
            <w:r w:rsidRPr="006C21D5">
              <w:rPr>
                <w:b/>
                <w:sz w:val="24"/>
              </w:rPr>
              <w:t>Уо 03.02</w:t>
            </w:r>
          </w:p>
          <w:p w:rsidR="006C21D5" w:rsidRPr="006C21D5" w:rsidRDefault="006C21D5" w:rsidP="006C21D5">
            <w:pPr>
              <w:pStyle w:val="TableParagraph"/>
              <w:rPr>
                <w:b/>
                <w:sz w:val="24"/>
              </w:rPr>
            </w:pPr>
            <w:r w:rsidRPr="006C21D5">
              <w:rPr>
                <w:b/>
                <w:sz w:val="24"/>
              </w:rPr>
              <w:t>Уо 03.03</w:t>
            </w:r>
          </w:p>
          <w:p w:rsidR="006C21D5" w:rsidRPr="006C21D5" w:rsidRDefault="006C21D5" w:rsidP="006C21D5">
            <w:pPr>
              <w:pStyle w:val="TableParagraph"/>
              <w:rPr>
                <w:b/>
                <w:sz w:val="24"/>
              </w:rPr>
            </w:pPr>
            <w:r w:rsidRPr="006C21D5">
              <w:rPr>
                <w:b/>
                <w:sz w:val="24"/>
              </w:rPr>
              <w:t>Зо 03.02</w:t>
            </w:r>
          </w:p>
          <w:p w:rsidR="006C21D5" w:rsidRPr="006C21D5" w:rsidRDefault="006C21D5" w:rsidP="006C21D5">
            <w:pPr>
              <w:pStyle w:val="TableParagraph"/>
              <w:rPr>
                <w:b/>
                <w:sz w:val="24"/>
              </w:rPr>
            </w:pPr>
            <w:r w:rsidRPr="006C21D5">
              <w:rPr>
                <w:b/>
                <w:sz w:val="24"/>
              </w:rPr>
              <w:t>Зо 03.03</w:t>
            </w:r>
          </w:p>
          <w:p w:rsidR="006C21D5" w:rsidRPr="006C21D5" w:rsidRDefault="006C21D5" w:rsidP="006C21D5">
            <w:pPr>
              <w:pStyle w:val="TableParagraph"/>
              <w:rPr>
                <w:b/>
                <w:sz w:val="24"/>
              </w:rPr>
            </w:pPr>
            <w:r w:rsidRPr="006C21D5">
              <w:rPr>
                <w:b/>
                <w:sz w:val="24"/>
              </w:rPr>
              <w:t>Уо 10.01</w:t>
            </w:r>
          </w:p>
          <w:p w:rsidR="006C21D5" w:rsidRDefault="006C21D5" w:rsidP="006C21D5">
            <w:pPr>
              <w:pStyle w:val="TableParagraph"/>
              <w:rPr>
                <w:b/>
                <w:sz w:val="24"/>
              </w:rPr>
            </w:pPr>
            <w:r w:rsidRPr="006C21D5">
              <w:rPr>
                <w:b/>
                <w:sz w:val="24"/>
              </w:rPr>
              <w:t>Уо 10.04</w:t>
            </w:r>
          </w:p>
          <w:p w:rsidR="006C21D5" w:rsidRDefault="006C21D5" w:rsidP="006C21D5">
            <w:pPr>
              <w:pStyle w:val="TableParagraph"/>
              <w:rPr>
                <w:b/>
                <w:sz w:val="24"/>
              </w:rPr>
            </w:pPr>
            <w:r w:rsidRPr="006C21D5">
              <w:rPr>
                <w:b/>
                <w:sz w:val="24"/>
              </w:rPr>
              <w:t>У 1.1. 01</w:t>
            </w:r>
          </w:p>
        </w:tc>
      </w:tr>
      <w:tr w:rsidR="006C21D5" w:rsidTr="006C21D5">
        <w:trPr>
          <w:trHeight w:val="827"/>
        </w:trPr>
        <w:tc>
          <w:tcPr>
            <w:tcW w:w="1764"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rPr>
                <w:sz w:val="24"/>
              </w:rPr>
            </w:pPr>
            <w:r w:rsidRPr="00C6786C">
              <w:rPr>
                <w:sz w:val="24"/>
              </w:rPr>
              <w:t>1.Общие</w:t>
            </w:r>
            <w:r w:rsidRPr="00C6786C">
              <w:rPr>
                <w:spacing w:val="-5"/>
                <w:sz w:val="24"/>
              </w:rPr>
              <w:t xml:space="preserve"> </w:t>
            </w:r>
            <w:r w:rsidRPr="00C6786C">
              <w:rPr>
                <w:sz w:val="24"/>
              </w:rPr>
              <w:t>сведения</w:t>
            </w:r>
            <w:r w:rsidRPr="00C6786C">
              <w:rPr>
                <w:spacing w:val="-3"/>
                <w:sz w:val="24"/>
              </w:rPr>
              <w:t xml:space="preserve"> </w:t>
            </w:r>
            <w:r w:rsidRPr="00C6786C">
              <w:rPr>
                <w:sz w:val="24"/>
              </w:rPr>
              <w:t>о</w:t>
            </w:r>
            <w:r w:rsidRPr="00C6786C">
              <w:rPr>
                <w:spacing w:val="-3"/>
                <w:sz w:val="24"/>
              </w:rPr>
              <w:t xml:space="preserve"> </w:t>
            </w:r>
            <w:r w:rsidRPr="00C6786C">
              <w:rPr>
                <w:sz w:val="24"/>
              </w:rPr>
              <w:t>червячных</w:t>
            </w:r>
            <w:r w:rsidRPr="00C6786C">
              <w:rPr>
                <w:spacing w:val="-2"/>
                <w:sz w:val="24"/>
              </w:rPr>
              <w:t xml:space="preserve"> </w:t>
            </w:r>
            <w:r w:rsidRPr="00C6786C">
              <w:rPr>
                <w:sz w:val="24"/>
              </w:rPr>
              <w:t>передачах.</w:t>
            </w:r>
            <w:r w:rsidRPr="00C6786C">
              <w:rPr>
                <w:spacing w:val="-3"/>
                <w:sz w:val="24"/>
              </w:rPr>
              <w:t xml:space="preserve"> </w:t>
            </w:r>
            <w:r w:rsidRPr="00C6786C">
              <w:rPr>
                <w:sz w:val="24"/>
              </w:rPr>
              <w:t>Червячная</w:t>
            </w:r>
            <w:r w:rsidRPr="00C6786C">
              <w:rPr>
                <w:spacing w:val="-3"/>
                <w:sz w:val="24"/>
              </w:rPr>
              <w:t xml:space="preserve"> </w:t>
            </w:r>
            <w:r w:rsidRPr="00C6786C">
              <w:rPr>
                <w:sz w:val="24"/>
              </w:rPr>
              <w:t>передача</w:t>
            </w:r>
            <w:r w:rsidRPr="00C6786C">
              <w:rPr>
                <w:spacing w:val="-4"/>
                <w:sz w:val="24"/>
              </w:rPr>
              <w:t xml:space="preserve"> </w:t>
            </w:r>
            <w:r w:rsidRPr="00C6786C">
              <w:rPr>
                <w:sz w:val="24"/>
              </w:rPr>
              <w:t>с</w:t>
            </w:r>
            <w:r w:rsidRPr="00C6786C">
              <w:rPr>
                <w:spacing w:val="-4"/>
                <w:sz w:val="24"/>
              </w:rPr>
              <w:t xml:space="preserve"> </w:t>
            </w:r>
            <w:r w:rsidRPr="00C6786C">
              <w:rPr>
                <w:sz w:val="24"/>
              </w:rPr>
              <w:t>Архимедовым</w:t>
            </w:r>
            <w:r w:rsidRPr="00C6786C">
              <w:rPr>
                <w:spacing w:val="-4"/>
                <w:sz w:val="24"/>
              </w:rPr>
              <w:t xml:space="preserve"> </w:t>
            </w:r>
            <w:r w:rsidRPr="00C6786C">
              <w:rPr>
                <w:sz w:val="24"/>
              </w:rPr>
              <w:t>червяком.</w:t>
            </w:r>
            <w:r w:rsidRPr="00C6786C">
              <w:rPr>
                <w:spacing w:val="-57"/>
                <w:sz w:val="24"/>
              </w:rPr>
              <w:t xml:space="preserve"> </w:t>
            </w:r>
            <w:r w:rsidRPr="00C6786C">
              <w:rPr>
                <w:sz w:val="24"/>
              </w:rPr>
              <w:t>Геометрические</w:t>
            </w:r>
            <w:r w:rsidRPr="00C6786C">
              <w:rPr>
                <w:spacing w:val="-4"/>
                <w:sz w:val="24"/>
              </w:rPr>
              <w:t xml:space="preserve"> </w:t>
            </w:r>
            <w:r w:rsidRPr="00C6786C">
              <w:rPr>
                <w:sz w:val="24"/>
              </w:rPr>
              <w:t>соотношения,</w:t>
            </w:r>
            <w:r w:rsidRPr="00C6786C">
              <w:rPr>
                <w:spacing w:val="-3"/>
                <w:sz w:val="24"/>
              </w:rPr>
              <w:t xml:space="preserve"> </w:t>
            </w:r>
            <w:r w:rsidRPr="00C6786C">
              <w:rPr>
                <w:sz w:val="24"/>
              </w:rPr>
              <w:t>передаточное</w:t>
            </w:r>
            <w:r w:rsidRPr="00C6786C">
              <w:rPr>
                <w:spacing w:val="-4"/>
                <w:sz w:val="24"/>
              </w:rPr>
              <w:t xml:space="preserve"> </w:t>
            </w:r>
            <w:r w:rsidRPr="00C6786C">
              <w:rPr>
                <w:sz w:val="24"/>
              </w:rPr>
              <w:t>число,</w:t>
            </w:r>
            <w:r w:rsidRPr="00C6786C">
              <w:rPr>
                <w:spacing w:val="-4"/>
                <w:sz w:val="24"/>
              </w:rPr>
              <w:t xml:space="preserve"> </w:t>
            </w:r>
            <w:r w:rsidRPr="00C6786C">
              <w:rPr>
                <w:sz w:val="24"/>
              </w:rPr>
              <w:t>КПД.</w:t>
            </w:r>
            <w:r w:rsidRPr="00C6786C">
              <w:rPr>
                <w:spacing w:val="-3"/>
                <w:sz w:val="24"/>
              </w:rPr>
              <w:t xml:space="preserve"> </w:t>
            </w:r>
            <w:r w:rsidRPr="00C6786C">
              <w:rPr>
                <w:sz w:val="24"/>
              </w:rPr>
              <w:t>Силы,</w:t>
            </w:r>
            <w:r w:rsidRPr="00C6786C">
              <w:rPr>
                <w:spacing w:val="-4"/>
                <w:sz w:val="24"/>
              </w:rPr>
              <w:t xml:space="preserve"> </w:t>
            </w:r>
            <w:r w:rsidRPr="00C6786C">
              <w:rPr>
                <w:sz w:val="24"/>
              </w:rPr>
              <w:t>действующие</w:t>
            </w:r>
            <w:r w:rsidRPr="00C6786C">
              <w:rPr>
                <w:spacing w:val="-4"/>
                <w:sz w:val="24"/>
              </w:rPr>
              <w:t xml:space="preserve"> </w:t>
            </w:r>
            <w:r w:rsidRPr="00C6786C">
              <w:rPr>
                <w:sz w:val="24"/>
              </w:rPr>
              <w:t>в</w:t>
            </w:r>
            <w:r w:rsidRPr="00C6786C">
              <w:rPr>
                <w:spacing w:val="-4"/>
                <w:sz w:val="24"/>
              </w:rPr>
              <w:t xml:space="preserve"> </w:t>
            </w:r>
            <w:r>
              <w:rPr>
                <w:sz w:val="24"/>
              </w:rPr>
              <w:t>зацепле</w:t>
            </w:r>
            <w:r w:rsidRPr="00C6786C">
              <w:rPr>
                <w:sz w:val="24"/>
              </w:rPr>
              <w:t>нии.</w:t>
            </w:r>
            <w:r w:rsidRPr="00C6786C">
              <w:rPr>
                <w:spacing w:val="-5"/>
                <w:sz w:val="24"/>
              </w:rPr>
              <w:t xml:space="preserve"> </w:t>
            </w:r>
            <w:r w:rsidRPr="00C6786C">
              <w:rPr>
                <w:sz w:val="24"/>
              </w:rPr>
              <w:t>Виды</w:t>
            </w:r>
            <w:r w:rsidRPr="00C6786C">
              <w:rPr>
                <w:spacing w:val="-4"/>
                <w:sz w:val="24"/>
              </w:rPr>
              <w:t xml:space="preserve"> </w:t>
            </w:r>
            <w:r w:rsidRPr="00C6786C">
              <w:rPr>
                <w:sz w:val="24"/>
              </w:rPr>
              <w:t>разрушения</w:t>
            </w:r>
            <w:r w:rsidRPr="00C6786C">
              <w:rPr>
                <w:spacing w:val="-4"/>
                <w:sz w:val="24"/>
              </w:rPr>
              <w:t xml:space="preserve"> </w:t>
            </w:r>
            <w:r w:rsidRPr="00C6786C">
              <w:rPr>
                <w:sz w:val="24"/>
              </w:rPr>
              <w:t>зубьев</w:t>
            </w:r>
            <w:r w:rsidRPr="00C6786C">
              <w:rPr>
                <w:spacing w:val="-6"/>
                <w:sz w:val="24"/>
              </w:rPr>
              <w:t xml:space="preserve"> </w:t>
            </w:r>
            <w:r w:rsidRPr="00C6786C">
              <w:rPr>
                <w:sz w:val="24"/>
              </w:rPr>
              <w:t>червячных</w:t>
            </w:r>
            <w:r w:rsidRPr="00C6786C">
              <w:rPr>
                <w:spacing w:val="-3"/>
                <w:sz w:val="24"/>
              </w:rPr>
              <w:t xml:space="preserve"> </w:t>
            </w:r>
            <w:r w:rsidRPr="00C6786C">
              <w:rPr>
                <w:sz w:val="24"/>
              </w:rPr>
              <w:t>колес.</w:t>
            </w:r>
            <w:r w:rsidRPr="00C6786C">
              <w:rPr>
                <w:spacing w:val="-4"/>
                <w:sz w:val="24"/>
              </w:rPr>
              <w:t xml:space="preserve"> </w:t>
            </w:r>
            <w:r>
              <w:rPr>
                <w:sz w:val="24"/>
              </w:rPr>
              <w:t>Материалы</w:t>
            </w:r>
            <w:r>
              <w:rPr>
                <w:spacing w:val="-6"/>
                <w:sz w:val="24"/>
              </w:rPr>
              <w:t xml:space="preserve"> </w:t>
            </w:r>
            <w:r>
              <w:rPr>
                <w:sz w:val="24"/>
              </w:rPr>
              <w:t>звеньев.</w:t>
            </w:r>
          </w:p>
        </w:tc>
        <w:tc>
          <w:tcPr>
            <w:tcW w:w="1017"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1559" w:type="dxa"/>
            <w:vMerge/>
            <w:tcBorders>
              <w:left w:val="single" w:sz="4" w:space="0" w:color="000000"/>
              <w:right w:val="single" w:sz="4" w:space="0" w:color="000000"/>
            </w:tcBorders>
          </w:tcPr>
          <w:p w:rsidR="006C21D5" w:rsidRDefault="006C21D5" w:rsidP="003D005A">
            <w:pPr>
              <w:rPr>
                <w:sz w:val="2"/>
                <w:szCs w:val="2"/>
              </w:rPr>
            </w:pPr>
          </w:p>
        </w:tc>
      </w:tr>
      <w:tr w:rsidR="006C21D5" w:rsidTr="006C21D5">
        <w:trPr>
          <w:trHeight w:val="275"/>
        </w:trPr>
        <w:tc>
          <w:tcPr>
            <w:tcW w:w="1764"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6C21D5" w:rsidRPr="00C6786C" w:rsidRDefault="006C21D5"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3"/>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1559" w:type="dxa"/>
            <w:vMerge/>
            <w:tcBorders>
              <w:left w:val="single" w:sz="4" w:space="0" w:color="000000"/>
              <w:bottom w:val="single" w:sz="4" w:space="0" w:color="000000"/>
              <w:right w:val="single" w:sz="4" w:space="0" w:color="000000"/>
            </w:tcBorders>
          </w:tcPr>
          <w:p w:rsidR="006C21D5" w:rsidRDefault="006C21D5" w:rsidP="003D005A">
            <w:pPr>
              <w:rPr>
                <w:sz w:val="2"/>
                <w:szCs w:val="2"/>
              </w:rPr>
            </w:pPr>
          </w:p>
        </w:tc>
      </w:tr>
    </w:tbl>
    <w:p w:rsidR="00796106" w:rsidRDefault="00796106" w:rsidP="00796106">
      <w:pPr>
        <w:rPr>
          <w:sz w:val="2"/>
          <w:szCs w:val="2"/>
        </w:rPr>
        <w:sectPr w:rsidR="00796106" w:rsidSect="00CB2AD8">
          <w:pgSz w:w="16840" w:h="11910" w:orient="landscape"/>
          <w:pgMar w:top="1160" w:right="840" w:bottom="280" w:left="920" w:header="710" w:footer="0" w:gutter="0"/>
          <w:cols w:space="720"/>
        </w:sectPr>
      </w:pPr>
    </w:p>
    <w:tbl>
      <w:tblPr>
        <w:tblW w:w="15307"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550"/>
        <w:gridCol w:w="1017"/>
        <w:gridCol w:w="1417"/>
        <w:gridCol w:w="1559"/>
      </w:tblGrid>
      <w:tr w:rsidR="003D005A" w:rsidTr="003D005A">
        <w:trPr>
          <w:trHeight w:val="275"/>
        </w:trPr>
        <w:tc>
          <w:tcPr>
            <w:tcW w:w="1764" w:type="dxa"/>
            <w:vMerge w:val="restart"/>
            <w:tcBorders>
              <w:left w:val="single" w:sz="4" w:space="0" w:color="000000"/>
              <w:bottom w:val="single" w:sz="4" w:space="0" w:color="000000"/>
              <w:right w:val="single" w:sz="4" w:space="0" w:color="000000"/>
            </w:tcBorders>
          </w:tcPr>
          <w:p w:rsidR="003D005A" w:rsidRDefault="003D005A" w:rsidP="003D005A">
            <w:pPr>
              <w:pStyle w:val="TableParagraph"/>
              <w:rPr>
                <w:sz w:val="24"/>
              </w:rPr>
            </w:pPr>
          </w:p>
        </w:tc>
        <w:tc>
          <w:tcPr>
            <w:tcW w:w="9550" w:type="dxa"/>
            <w:tcBorders>
              <w:left w:val="single" w:sz="4" w:space="0" w:color="000000"/>
              <w:bottom w:val="single" w:sz="4" w:space="0" w:color="000000"/>
              <w:right w:val="single" w:sz="4" w:space="0" w:color="000000"/>
            </w:tcBorders>
          </w:tcPr>
          <w:p w:rsidR="003D005A" w:rsidRPr="00C6786C" w:rsidRDefault="003D005A" w:rsidP="003D005A">
            <w:pPr>
              <w:pStyle w:val="TableParagraph"/>
              <w:spacing w:line="256" w:lineRule="exact"/>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55"/>
                <w:sz w:val="24"/>
              </w:rPr>
              <w:t xml:space="preserve"> </w:t>
            </w:r>
            <w:r w:rsidRPr="00C6786C">
              <w:rPr>
                <w:sz w:val="24"/>
              </w:rPr>
              <w:t>№19</w:t>
            </w:r>
            <w:r w:rsidRPr="00C6786C">
              <w:rPr>
                <w:spacing w:val="-2"/>
                <w:sz w:val="24"/>
              </w:rPr>
              <w:t xml:space="preserve"> </w:t>
            </w:r>
            <w:r w:rsidRPr="00C6786C">
              <w:rPr>
                <w:sz w:val="24"/>
              </w:rPr>
              <w:t>Расчет</w:t>
            </w:r>
            <w:r w:rsidRPr="00C6786C">
              <w:rPr>
                <w:spacing w:val="-3"/>
                <w:sz w:val="24"/>
              </w:rPr>
              <w:t xml:space="preserve"> </w:t>
            </w:r>
            <w:r w:rsidRPr="00C6786C">
              <w:rPr>
                <w:sz w:val="24"/>
              </w:rPr>
              <w:t>червячной</w:t>
            </w:r>
            <w:r w:rsidRPr="00C6786C">
              <w:rPr>
                <w:spacing w:val="-3"/>
                <w:sz w:val="24"/>
              </w:rPr>
              <w:t xml:space="preserve"> </w:t>
            </w:r>
            <w:r w:rsidRPr="00C6786C">
              <w:rPr>
                <w:sz w:val="24"/>
              </w:rPr>
              <w:t>передачи</w:t>
            </w:r>
            <w:r w:rsidRPr="00C6786C">
              <w:rPr>
                <w:spacing w:val="-3"/>
                <w:sz w:val="24"/>
              </w:rPr>
              <w:t xml:space="preserve"> </w:t>
            </w:r>
            <w:r w:rsidRPr="00C6786C">
              <w:rPr>
                <w:sz w:val="24"/>
              </w:rPr>
              <w:t>по</w:t>
            </w:r>
            <w:r w:rsidRPr="00C6786C">
              <w:rPr>
                <w:spacing w:val="-2"/>
                <w:sz w:val="24"/>
              </w:rPr>
              <w:t xml:space="preserve"> </w:t>
            </w:r>
            <w:r w:rsidRPr="00C6786C">
              <w:rPr>
                <w:sz w:val="24"/>
              </w:rPr>
              <w:t>контактным</w:t>
            </w:r>
            <w:r w:rsidRPr="00C6786C">
              <w:rPr>
                <w:spacing w:val="-4"/>
                <w:sz w:val="24"/>
              </w:rPr>
              <w:t xml:space="preserve"> </w:t>
            </w:r>
            <w:r w:rsidRPr="00C6786C">
              <w:rPr>
                <w:sz w:val="24"/>
              </w:rPr>
              <w:t>напряжениям.</w:t>
            </w:r>
          </w:p>
        </w:tc>
        <w:tc>
          <w:tcPr>
            <w:tcW w:w="1017" w:type="dxa"/>
            <w:tcBorders>
              <w:left w:val="single" w:sz="4" w:space="0" w:color="000000"/>
              <w:bottom w:val="single" w:sz="4" w:space="0" w:color="000000"/>
              <w:right w:val="single" w:sz="4" w:space="0" w:color="000000"/>
            </w:tcBorders>
          </w:tcPr>
          <w:p w:rsidR="003D005A" w:rsidRDefault="003D005A" w:rsidP="003D005A">
            <w:pPr>
              <w:pStyle w:val="TableParagraph"/>
              <w:spacing w:line="256" w:lineRule="exact"/>
              <w:jc w:val="center"/>
              <w:rPr>
                <w:sz w:val="24"/>
              </w:rPr>
            </w:pPr>
          </w:p>
        </w:tc>
        <w:tc>
          <w:tcPr>
            <w:tcW w:w="1417" w:type="dxa"/>
            <w:vMerge w:val="restart"/>
            <w:tcBorders>
              <w:left w:val="single" w:sz="4" w:space="0" w:color="000000"/>
              <w:bottom w:val="single" w:sz="4" w:space="0" w:color="000000"/>
              <w:right w:val="single" w:sz="4" w:space="0" w:color="000000"/>
            </w:tcBorders>
          </w:tcPr>
          <w:p w:rsidR="003D005A" w:rsidRDefault="003D005A" w:rsidP="003D005A">
            <w:pPr>
              <w:pStyle w:val="TableParagraph"/>
              <w:rPr>
                <w:sz w:val="24"/>
              </w:rPr>
            </w:pPr>
          </w:p>
        </w:tc>
        <w:tc>
          <w:tcPr>
            <w:tcW w:w="1559" w:type="dxa"/>
            <w:tcBorders>
              <w:left w:val="single" w:sz="4" w:space="0" w:color="000000"/>
              <w:bottom w:val="single" w:sz="4" w:space="0" w:color="000000"/>
              <w:right w:val="single" w:sz="4" w:space="0" w:color="000000"/>
            </w:tcBorders>
          </w:tcPr>
          <w:p w:rsidR="003D005A" w:rsidRDefault="003D005A" w:rsidP="003D005A">
            <w:pPr>
              <w:pStyle w:val="TableParagraph"/>
              <w:rPr>
                <w:sz w:val="24"/>
              </w:rPr>
            </w:pPr>
          </w:p>
        </w:tc>
      </w:tr>
      <w:tr w:rsidR="003D005A" w:rsidTr="003D005A">
        <w:trPr>
          <w:trHeight w:val="275"/>
        </w:trPr>
        <w:tc>
          <w:tcPr>
            <w:tcW w:w="1764"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3D005A" w:rsidRPr="00C6786C" w:rsidRDefault="003D005A" w:rsidP="003D005A">
            <w:pPr>
              <w:pStyle w:val="TableParagraph"/>
              <w:spacing w:line="256" w:lineRule="exact"/>
              <w:rPr>
                <w:sz w:val="24"/>
              </w:rPr>
            </w:pPr>
            <w:r w:rsidRPr="00C6786C">
              <w:rPr>
                <w:sz w:val="24"/>
              </w:rPr>
              <w:t>2.</w:t>
            </w:r>
            <w:r w:rsidRPr="00C6786C">
              <w:rPr>
                <w:spacing w:val="-4"/>
                <w:sz w:val="24"/>
              </w:rPr>
              <w:t xml:space="preserve"> </w:t>
            </w:r>
            <w:r w:rsidRPr="00C6786C">
              <w:rPr>
                <w:sz w:val="24"/>
              </w:rPr>
              <w:t>Практическая</w:t>
            </w:r>
            <w:r w:rsidRPr="00C6786C">
              <w:rPr>
                <w:spacing w:val="-3"/>
                <w:sz w:val="24"/>
              </w:rPr>
              <w:t xml:space="preserve"> </w:t>
            </w:r>
            <w:r w:rsidRPr="00C6786C">
              <w:rPr>
                <w:sz w:val="24"/>
              </w:rPr>
              <w:t>работа</w:t>
            </w:r>
            <w:r w:rsidRPr="00C6786C">
              <w:rPr>
                <w:spacing w:val="-2"/>
                <w:sz w:val="24"/>
              </w:rPr>
              <w:t xml:space="preserve"> </w:t>
            </w:r>
            <w:r w:rsidRPr="00C6786C">
              <w:rPr>
                <w:sz w:val="24"/>
              </w:rPr>
              <w:t>№20</w:t>
            </w:r>
            <w:r w:rsidRPr="00C6786C">
              <w:rPr>
                <w:spacing w:val="-3"/>
                <w:sz w:val="24"/>
              </w:rPr>
              <w:t xml:space="preserve"> </w:t>
            </w:r>
            <w:r w:rsidRPr="00C6786C">
              <w:rPr>
                <w:sz w:val="24"/>
              </w:rPr>
              <w:t>Изучение</w:t>
            </w:r>
            <w:r w:rsidRPr="00C6786C">
              <w:rPr>
                <w:spacing w:val="-4"/>
                <w:sz w:val="24"/>
              </w:rPr>
              <w:t xml:space="preserve"> </w:t>
            </w:r>
            <w:r w:rsidRPr="00C6786C">
              <w:rPr>
                <w:sz w:val="24"/>
              </w:rPr>
              <w:t>конструкции</w:t>
            </w:r>
            <w:r w:rsidRPr="00C6786C">
              <w:rPr>
                <w:spacing w:val="-3"/>
                <w:sz w:val="24"/>
              </w:rPr>
              <w:t xml:space="preserve"> </w:t>
            </w:r>
            <w:r w:rsidRPr="00C6786C">
              <w:rPr>
                <w:sz w:val="24"/>
              </w:rPr>
              <w:t>червячного</w:t>
            </w:r>
            <w:r w:rsidRPr="00C6786C">
              <w:rPr>
                <w:spacing w:val="-3"/>
                <w:sz w:val="24"/>
              </w:rPr>
              <w:t xml:space="preserve"> </w:t>
            </w:r>
            <w:r w:rsidRPr="00C6786C">
              <w:rPr>
                <w:sz w:val="24"/>
              </w:rPr>
              <w:t>редуктора.</w:t>
            </w:r>
          </w:p>
        </w:tc>
        <w:tc>
          <w:tcPr>
            <w:tcW w:w="1017"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r>
      <w:tr w:rsidR="003D005A" w:rsidTr="003D005A">
        <w:trPr>
          <w:trHeight w:val="1103"/>
        </w:trPr>
        <w:tc>
          <w:tcPr>
            <w:tcW w:w="1764"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3D005A" w:rsidRPr="00C6786C" w:rsidRDefault="003D005A" w:rsidP="003D005A">
            <w:pPr>
              <w:pStyle w:val="TableParagraph"/>
              <w:spacing w:line="270" w:lineRule="exact"/>
              <w:jc w:val="both"/>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5"/>
                <w:sz w:val="24"/>
              </w:rPr>
              <w:t xml:space="preserve"> </w:t>
            </w:r>
            <w:r w:rsidRPr="00C6786C">
              <w:rPr>
                <w:b/>
                <w:i/>
                <w:sz w:val="24"/>
              </w:rPr>
              <w:t>самостоятельной</w:t>
            </w:r>
            <w:r w:rsidRPr="00C6786C">
              <w:rPr>
                <w:b/>
                <w:i/>
                <w:spacing w:val="-2"/>
                <w:sz w:val="24"/>
              </w:rPr>
              <w:t xml:space="preserve"> </w:t>
            </w:r>
            <w:r w:rsidRPr="00C6786C">
              <w:rPr>
                <w:b/>
                <w:i/>
                <w:sz w:val="24"/>
              </w:rPr>
              <w:t>работы</w:t>
            </w:r>
            <w:r w:rsidRPr="00C6786C">
              <w:rPr>
                <w:b/>
                <w:i/>
                <w:spacing w:val="-4"/>
                <w:sz w:val="24"/>
              </w:rPr>
              <w:t xml:space="preserve"> </w:t>
            </w:r>
            <w:r w:rsidRPr="00C6786C">
              <w:rPr>
                <w:b/>
                <w:i/>
                <w:sz w:val="24"/>
              </w:rPr>
              <w:t>обучающихся</w:t>
            </w:r>
          </w:p>
          <w:p w:rsidR="003D005A" w:rsidRPr="00C6786C" w:rsidRDefault="003D005A" w:rsidP="003D005A">
            <w:pPr>
              <w:pStyle w:val="TableParagraph"/>
              <w:spacing w:line="276" w:lineRule="exact"/>
              <w:jc w:val="both"/>
              <w:rPr>
                <w:i/>
                <w:sz w:val="24"/>
              </w:rPr>
            </w:pPr>
            <w:r w:rsidRPr="00C6786C">
              <w:rPr>
                <w:i/>
                <w:sz w:val="24"/>
              </w:rPr>
              <w:t>1.Проработка конспектов. Подготовка доклада «Особенности обработки червя</w:t>
            </w:r>
            <w:r w:rsidR="007D4BCE">
              <w:rPr>
                <w:i/>
                <w:sz w:val="24"/>
              </w:rPr>
              <w:t>чных колес и червячных валов»,</w:t>
            </w:r>
            <w:r w:rsidRPr="00C6786C">
              <w:rPr>
                <w:i/>
                <w:sz w:val="24"/>
              </w:rPr>
              <w:t>« Применение червячных передач в оборудовании перерабатывающей</w:t>
            </w:r>
            <w:r w:rsidRPr="00C6786C">
              <w:rPr>
                <w:i/>
                <w:spacing w:val="-1"/>
                <w:sz w:val="24"/>
              </w:rPr>
              <w:t xml:space="preserve"> </w:t>
            </w:r>
            <w:r w:rsidRPr="00C6786C">
              <w:rPr>
                <w:i/>
                <w:sz w:val="24"/>
              </w:rPr>
              <w:t>промышленности».</w:t>
            </w:r>
          </w:p>
        </w:tc>
        <w:tc>
          <w:tcPr>
            <w:tcW w:w="1017"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68"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r>
      <w:tr w:rsidR="006C21D5" w:rsidTr="006C21D5">
        <w:trPr>
          <w:trHeight w:val="273"/>
        </w:trPr>
        <w:tc>
          <w:tcPr>
            <w:tcW w:w="1764" w:type="dxa"/>
            <w:vMerge w:val="restart"/>
            <w:tcBorders>
              <w:top w:val="single" w:sz="4" w:space="0" w:color="000000"/>
              <w:left w:val="single" w:sz="4" w:space="0" w:color="000000"/>
              <w:bottom w:val="single" w:sz="4" w:space="0" w:color="000000"/>
              <w:right w:val="single" w:sz="4" w:space="0" w:color="000000"/>
            </w:tcBorders>
          </w:tcPr>
          <w:p w:rsidR="006C21D5" w:rsidRPr="00C6786C" w:rsidRDefault="006C21D5" w:rsidP="003D005A">
            <w:pPr>
              <w:pStyle w:val="TableParagraph"/>
              <w:spacing w:line="273" w:lineRule="exact"/>
              <w:rPr>
                <w:b/>
                <w:sz w:val="24"/>
              </w:rPr>
            </w:pPr>
            <w:r w:rsidRPr="00C6786C">
              <w:rPr>
                <w:b/>
                <w:sz w:val="24"/>
              </w:rPr>
              <w:t>Тема</w:t>
            </w:r>
            <w:r w:rsidRPr="00C6786C">
              <w:rPr>
                <w:b/>
                <w:spacing w:val="-2"/>
                <w:sz w:val="24"/>
              </w:rPr>
              <w:t xml:space="preserve"> </w:t>
            </w:r>
            <w:r w:rsidRPr="00C6786C">
              <w:rPr>
                <w:b/>
                <w:sz w:val="24"/>
              </w:rPr>
              <w:t>3.6.</w:t>
            </w:r>
          </w:p>
          <w:p w:rsidR="006C21D5" w:rsidRPr="00C6786C" w:rsidRDefault="006C21D5" w:rsidP="003D005A">
            <w:pPr>
              <w:pStyle w:val="TableParagraph"/>
              <w:rPr>
                <w:b/>
                <w:sz w:val="24"/>
              </w:rPr>
            </w:pPr>
            <w:r w:rsidRPr="00C6786C">
              <w:rPr>
                <w:b/>
                <w:sz w:val="24"/>
              </w:rPr>
              <w:t>Общие</w:t>
            </w:r>
            <w:r w:rsidRPr="00C6786C">
              <w:rPr>
                <w:b/>
                <w:spacing w:val="-15"/>
                <w:sz w:val="24"/>
              </w:rPr>
              <w:t xml:space="preserve"> </w:t>
            </w:r>
            <w:r w:rsidRPr="00C6786C">
              <w:rPr>
                <w:b/>
                <w:sz w:val="24"/>
              </w:rPr>
              <w:t>сведения о редукторах</w:t>
            </w:r>
          </w:p>
        </w:tc>
        <w:tc>
          <w:tcPr>
            <w:tcW w:w="9550" w:type="dxa"/>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spacing w:line="253"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right w:val="single" w:sz="4" w:space="0" w:color="000000"/>
            </w:tcBorders>
          </w:tcPr>
          <w:p w:rsidR="006C21D5" w:rsidRDefault="006C21D5" w:rsidP="003D005A">
            <w:pPr>
              <w:pStyle w:val="TableParagraph"/>
              <w:spacing w:line="273" w:lineRule="exact"/>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rPr>
                <w:b/>
                <w:sz w:val="24"/>
              </w:rPr>
            </w:pPr>
            <w:r>
              <w:rPr>
                <w:b/>
                <w:sz w:val="24"/>
              </w:rPr>
              <w:t>ОК 02</w:t>
            </w:r>
          </w:p>
          <w:p w:rsidR="006C21D5" w:rsidRDefault="006C21D5" w:rsidP="003D005A">
            <w:pPr>
              <w:pStyle w:val="TableParagraph"/>
              <w:rPr>
                <w:b/>
                <w:sz w:val="24"/>
              </w:rPr>
            </w:pPr>
            <w:r>
              <w:rPr>
                <w:b/>
                <w:sz w:val="24"/>
              </w:rPr>
              <w:t>ОК 03</w:t>
            </w:r>
          </w:p>
          <w:p w:rsidR="006C21D5" w:rsidRDefault="006C21D5" w:rsidP="003D005A">
            <w:pPr>
              <w:pStyle w:val="TableParagraph"/>
              <w:rPr>
                <w:b/>
                <w:sz w:val="24"/>
              </w:rPr>
            </w:pPr>
          </w:p>
        </w:tc>
        <w:tc>
          <w:tcPr>
            <w:tcW w:w="1559" w:type="dxa"/>
            <w:vMerge w:val="restart"/>
            <w:tcBorders>
              <w:top w:val="single" w:sz="4" w:space="0" w:color="000000"/>
              <w:left w:val="single" w:sz="4" w:space="0" w:color="000000"/>
              <w:right w:val="single" w:sz="4" w:space="0" w:color="000000"/>
            </w:tcBorders>
          </w:tcPr>
          <w:p w:rsidR="006C21D5" w:rsidRPr="006C21D5" w:rsidRDefault="006C21D5" w:rsidP="006C21D5">
            <w:pPr>
              <w:pStyle w:val="TableParagraph"/>
              <w:rPr>
                <w:b/>
                <w:sz w:val="24"/>
              </w:rPr>
            </w:pPr>
            <w:r w:rsidRPr="006C21D5">
              <w:rPr>
                <w:b/>
                <w:sz w:val="24"/>
              </w:rPr>
              <w:t>Уо 02.01</w:t>
            </w:r>
          </w:p>
          <w:p w:rsidR="006C21D5" w:rsidRDefault="006C21D5" w:rsidP="006C21D5">
            <w:pPr>
              <w:pStyle w:val="TableParagraph"/>
              <w:rPr>
                <w:b/>
                <w:sz w:val="24"/>
              </w:rPr>
            </w:pPr>
            <w:r w:rsidRPr="006C21D5">
              <w:rPr>
                <w:b/>
                <w:sz w:val="24"/>
              </w:rPr>
              <w:t>Зо 02.02</w:t>
            </w:r>
          </w:p>
        </w:tc>
      </w:tr>
      <w:tr w:rsidR="006C21D5" w:rsidTr="006C21D5">
        <w:trPr>
          <w:trHeight w:val="546"/>
        </w:trPr>
        <w:tc>
          <w:tcPr>
            <w:tcW w:w="1764"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9550" w:type="dxa"/>
            <w:tcBorders>
              <w:top w:val="single" w:sz="4" w:space="0" w:color="000000"/>
              <w:left w:val="single" w:sz="4" w:space="0" w:color="000000"/>
              <w:right w:val="single" w:sz="4" w:space="0" w:color="000000"/>
            </w:tcBorders>
          </w:tcPr>
          <w:p w:rsidR="006C21D5" w:rsidRPr="00C6786C" w:rsidRDefault="006C21D5" w:rsidP="003D005A">
            <w:pPr>
              <w:pStyle w:val="TableParagraph"/>
              <w:spacing w:line="265" w:lineRule="exact"/>
              <w:rPr>
                <w:sz w:val="24"/>
              </w:rPr>
            </w:pPr>
            <w:r w:rsidRPr="00C6786C">
              <w:rPr>
                <w:sz w:val="24"/>
              </w:rPr>
              <w:t>1.Назначение,</w:t>
            </w:r>
            <w:r w:rsidRPr="00C6786C">
              <w:rPr>
                <w:spacing w:val="-2"/>
                <w:sz w:val="24"/>
              </w:rPr>
              <w:t xml:space="preserve"> </w:t>
            </w:r>
            <w:r w:rsidRPr="00C6786C">
              <w:rPr>
                <w:sz w:val="24"/>
              </w:rPr>
              <w:t>устройство,</w:t>
            </w:r>
            <w:r w:rsidRPr="00C6786C">
              <w:rPr>
                <w:spacing w:val="-4"/>
                <w:sz w:val="24"/>
              </w:rPr>
              <w:t xml:space="preserve"> </w:t>
            </w:r>
            <w:r w:rsidRPr="00C6786C">
              <w:rPr>
                <w:sz w:val="24"/>
              </w:rPr>
              <w:t>классификация.</w:t>
            </w:r>
            <w:r w:rsidRPr="00C6786C">
              <w:rPr>
                <w:spacing w:val="-6"/>
                <w:sz w:val="24"/>
              </w:rPr>
              <w:t xml:space="preserve"> </w:t>
            </w:r>
            <w:r w:rsidRPr="00C6786C">
              <w:rPr>
                <w:sz w:val="24"/>
              </w:rPr>
              <w:t>Конструкции</w:t>
            </w:r>
            <w:r w:rsidRPr="00C6786C">
              <w:rPr>
                <w:spacing w:val="-3"/>
                <w:sz w:val="24"/>
              </w:rPr>
              <w:t xml:space="preserve"> </w:t>
            </w:r>
            <w:r w:rsidRPr="00C6786C">
              <w:rPr>
                <w:sz w:val="24"/>
              </w:rPr>
              <w:t>однои</w:t>
            </w:r>
            <w:r w:rsidRPr="00C6786C">
              <w:rPr>
                <w:spacing w:val="-3"/>
                <w:sz w:val="24"/>
              </w:rPr>
              <w:t xml:space="preserve"> </w:t>
            </w:r>
            <w:r w:rsidRPr="00C6786C">
              <w:rPr>
                <w:sz w:val="24"/>
              </w:rPr>
              <w:t>двухступенчатых</w:t>
            </w:r>
            <w:r w:rsidRPr="00C6786C">
              <w:rPr>
                <w:spacing w:val="-2"/>
                <w:sz w:val="24"/>
              </w:rPr>
              <w:t xml:space="preserve"> </w:t>
            </w:r>
            <w:r w:rsidRPr="00C6786C">
              <w:rPr>
                <w:sz w:val="24"/>
              </w:rPr>
              <w:t>редук-</w:t>
            </w:r>
          </w:p>
          <w:p w:rsidR="006C21D5" w:rsidRPr="00C6786C" w:rsidRDefault="006C21D5" w:rsidP="003D005A">
            <w:pPr>
              <w:pStyle w:val="TableParagraph"/>
              <w:spacing w:line="262" w:lineRule="exact"/>
              <w:rPr>
                <w:sz w:val="24"/>
              </w:rPr>
            </w:pPr>
            <w:r w:rsidRPr="00C6786C">
              <w:rPr>
                <w:sz w:val="24"/>
              </w:rPr>
              <w:t>торов.</w:t>
            </w:r>
            <w:r w:rsidRPr="00C6786C">
              <w:rPr>
                <w:spacing w:val="-4"/>
                <w:sz w:val="24"/>
              </w:rPr>
              <w:t xml:space="preserve"> </w:t>
            </w:r>
            <w:r w:rsidRPr="00C6786C">
              <w:rPr>
                <w:sz w:val="24"/>
              </w:rPr>
              <w:t>Мотор-редукторы.</w:t>
            </w:r>
            <w:r w:rsidRPr="00C6786C">
              <w:rPr>
                <w:spacing w:val="-3"/>
                <w:sz w:val="24"/>
              </w:rPr>
              <w:t xml:space="preserve"> </w:t>
            </w:r>
            <w:r w:rsidRPr="00C6786C">
              <w:rPr>
                <w:sz w:val="24"/>
              </w:rPr>
              <w:t>Основные</w:t>
            </w:r>
            <w:r w:rsidRPr="00C6786C">
              <w:rPr>
                <w:spacing w:val="-6"/>
                <w:sz w:val="24"/>
              </w:rPr>
              <w:t xml:space="preserve"> </w:t>
            </w:r>
            <w:r w:rsidRPr="00C6786C">
              <w:rPr>
                <w:sz w:val="24"/>
              </w:rPr>
              <w:t>параметры</w:t>
            </w:r>
            <w:r w:rsidRPr="00C6786C">
              <w:rPr>
                <w:spacing w:val="-3"/>
                <w:sz w:val="24"/>
              </w:rPr>
              <w:t xml:space="preserve"> </w:t>
            </w:r>
            <w:r w:rsidRPr="00C6786C">
              <w:rPr>
                <w:sz w:val="24"/>
              </w:rPr>
              <w:t>редукторов.</w:t>
            </w:r>
          </w:p>
        </w:tc>
        <w:tc>
          <w:tcPr>
            <w:tcW w:w="1017" w:type="dxa"/>
            <w:vMerge/>
            <w:tcBorders>
              <w:top w:val="nil"/>
              <w:left w:val="single" w:sz="4" w:space="0" w:color="000000"/>
              <w:right w:val="single" w:sz="4" w:space="0" w:color="000000"/>
            </w:tcBorders>
          </w:tcPr>
          <w:p w:rsidR="006C21D5" w:rsidRPr="00C6786C" w:rsidRDefault="006C21D5"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6C21D5" w:rsidRPr="00C6786C" w:rsidRDefault="006C21D5" w:rsidP="003D005A">
            <w:pPr>
              <w:rPr>
                <w:sz w:val="2"/>
                <w:szCs w:val="2"/>
              </w:rPr>
            </w:pPr>
          </w:p>
        </w:tc>
        <w:tc>
          <w:tcPr>
            <w:tcW w:w="1559" w:type="dxa"/>
            <w:vMerge/>
            <w:tcBorders>
              <w:left w:val="single" w:sz="4" w:space="0" w:color="000000"/>
              <w:right w:val="single" w:sz="4" w:space="0" w:color="000000"/>
            </w:tcBorders>
          </w:tcPr>
          <w:p w:rsidR="006C21D5" w:rsidRPr="00C6786C" w:rsidRDefault="006C21D5" w:rsidP="003D005A">
            <w:pPr>
              <w:rPr>
                <w:sz w:val="2"/>
                <w:szCs w:val="2"/>
              </w:rPr>
            </w:pPr>
          </w:p>
        </w:tc>
      </w:tr>
      <w:tr w:rsidR="006C21D5" w:rsidTr="006C21D5">
        <w:trPr>
          <w:trHeight w:val="273"/>
        </w:trPr>
        <w:tc>
          <w:tcPr>
            <w:tcW w:w="1764" w:type="dxa"/>
            <w:vMerge/>
            <w:tcBorders>
              <w:top w:val="nil"/>
              <w:left w:val="single" w:sz="4" w:space="0" w:color="000000"/>
              <w:bottom w:val="single" w:sz="4" w:space="0" w:color="000000"/>
              <w:right w:val="single" w:sz="4" w:space="0" w:color="000000"/>
            </w:tcBorders>
          </w:tcPr>
          <w:p w:rsidR="006C21D5" w:rsidRPr="00C6786C" w:rsidRDefault="006C21D5" w:rsidP="003D005A">
            <w:pPr>
              <w:rPr>
                <w:sz w:val="2"/>
                <w:szCs w:val="2"/>
              </w:rPr>
            </w:pPr>
          </w:p>
        </w:tc>
        <w:tc>
          <w:tcPr>
            <w:tcW w:w="9550" w:type="dxa"/>
            <w:tcBorders>
              <w:left w:val="single" w:sz="4" w:space="0" w:color="000000"/>
              <w:bottom w:val="single" w:sz="4" w:space="0" w:color="000000"/>
              <w:right w:val="single" w:sz="4" w:space="0" w:color="000000"/>
            </w:tcBorders>
          </w:tcPr>
          <w:p w:rsidR="006C21D5" w:rsidRPr="00C6786C" w:rsidRDefault="006C21D5" w:rsidP="003D005A">
            <w:pPr>
              <w:pStyle w:val="TableParagraph"/>
              <w:spacing w:line="253"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left w:val="single" w:sz="4" w:space="0" w:color="000000"/>
              <w:bottom w:val="single" w:sz="4" w:space="0" w:color="000000"/>
              <w:right w:val="single" w:sz="4" w:space="0" w:color="000000"/>
            </w:tcBorders>
          </w:tcPr>
          <w:p w:rsidR="006C21D5" w:rsidRDefault="006C21D5" w:rsidP="003D005A">
            <w:pPr>
              <w:pStyle w:val="TableParagraph"/>
              <w:spacing w:line="253"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1559" w:type="dxa"/>
            <w:vMerge/>
            <w:tcBorders>
              <w:left w:val="single" w:sz="4" w:space="0" w:color="000000"/>
              <w:right w:val="single" w:sz="4" w:space="0" w:color="000000"/>
            </w:tcBorders>
          </w:tcPr>
          <w:p w:rsidR="006C21D5" w:rsidRDefault="006C21D5" w:rsidP="003D005A">
            <w:pPr>
              <w:rPr>
                <w:sz w:val="2"/>
                <w:szCs w:val="2"/>
              </w:rPr>
            </w:pPr>
          </w:p>
        </w:tc>
      </w:tr>
      <w:tr w:rsidR="006C21D5" w:rsidTr="006C21D5">
        <w:trPr>
          <w:trHeight w:val="275"/>
        </w:trPr>
        <w:tc>
          <w:tcPr>
            <w:tcW w:w="1764"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6C21D5" w:rsidRPr="00C6786C" w:rsidRDefault="006C21D5" w:rsidP="003D005A">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3"/>
                <w:sz w:val="24"/>
              </w:rPr>
              <w:t xml:space="preserve"> </w:t>
            </w:r>
            <w:r w:rsidRPr="00C6786C">
              <w:rPr>
                <w:b/>
                <w:sz w:val="24"/>
              </w:rPr>
              <w:t>обучающихся</w:t>
            </w:r>
            <w:r w:rsidRPr="00C6786C">
              <w:rPr>
                <w:b/>
                <w:spacing w:val="-4"/>
                <w:sz w:val="24"/>
              </w:rPr>
              <w:t xml:space="preserve"> </w:t>
            </w:r>
            <w:r w:rsidRPr="00C6786C">
              <w:rPr>
                <w:b/>
                <w:sz w:val="24"/>
              </w:rPr>
              <w:t>примерная</w:t>
            </w:r>
            <w:r w:rsidRPr="00C6786C">
              <w:rPr>
                <w:b/>
                <w:spacing w:val="-3"/>
                <w:sz w:val="24"/>
              </w:rPr>
              <w:t xml:space="preserve"> </w:t>
            </w:r>
            <w:r w:rsidRPr="00C6786C">
              <w:rPr>
                <w:b/>
                <w:sz w:val="24"/>
              </w:rPr>
              <w:t>тематика</w:t>
            </w:r>
          </w:p>
        </w:tc>
        <w:tc>
          <w:tcPr>
            <w:tcW w:w="1017" w:type="dxa"/>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1559" w:type="dxa"/>
            <w:vMerge/>
            <w:tcBorders>
              <w:left w:val="single" w:sz="4" w:space="0" w:color="000000"/>
              <w:bottom w:val="single" w:sz="4" w:space="0" w:color="000000"/>
              <w:right w:val="single" w:sz="4" w:space="0" w:color="000000"/>
            </w:tcBorders>
          </w:tcPr>
          <w:p w:rsidR="006C21D5" w:rsidRDefault="006C21D5" w:rsidP="003D005A">
            <w:pPr>
              <w:rPr>
                <w:sz w:val="2"/>
                <w:szCs w:val="2"/>
              </w:rPr>
            </w:pPr>
          </w:p>
        </w:tc>
      </w:tr>
      <w:tr w:rsidR="006C21D5"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rPr>
                <w:b/>
                <w:sz w:val="24"/>
              </w:rPr>
            </w:pPr>
            <w:r>
              <w:rPr>
                <w:b/>
                <w:sz w:val="24"/>
              </w:rPr>
              <w:t>Тема 3.7.</w:t>
            </w:r>
            <w:r>
              <w:rPr>
                <w:b/>
                <w:spacing w:val="1"/>
                <w:sz w:val="24"/>
              </w:rPr>
              <w:t xml:space="preserve"> </w:t>
            </w:r>
            <w:r>
              <w:rPr>
                <w:b/>
                <w:sz w:val="24"/>
              </w:rPr>
              <w:t>Ременные</w:t>
            </w:r>
            <w:r>
              <w:rPr>
                <w:b/>
                <w:spacing w:val="-15"/>
                <w:sz w:val="24"/>
              </w:rPr>
              <w:t xml:space="preserve"> </w:t>
            </w:r>
            <w:r>
              <w:rPr>
                <w:b/>
                <w:sz w:val="24"/>
              </w:rPr>
              <w:t>передачи</w:t>
            </w:r>
          </w:p>
        </w:tc>
        <w:tc>
          <w:tcPr>
            <w:tcW w:w="9550" w:type="dxa"/>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spacing w:line="255"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right w:val="single" w:sz="4" w:space="0" w:color="000000"/>
            </w:tcBorders>
          </w:tcPr>
          <w:p w:rsidR="006C21D5" w:rsidRDefault="006C21D5" w:rsidP="003D005A">
            <w:pPr>
              <w:pStyle w:val="TableParagraph"/>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rPr>
                <w:b/>
                <w:sz w:val="24"/>
              </w:rPr>
            </w:pPr>
            <w:r>
              <w:rPr>
                <w:b/>
                <w:sz w:val="24"/>
              </w:rPr>
              <w:t>ОК 03</w:t>
            </w:r>
          </w:p>
          <w:p w:rsidR="006C21D5" w:rsidRDefault="006C21D5" w:rsidP="003D005A">
            <w:pPr>
              <w:pStyle w:val="TableParagraph"/>
              <w:rPr>
                <w:b/>
                <w:sz w:val="24"/>
              </w:rPr>
            </w:pPr>
            <w:r>
              <w:rPr>
                <w:b/>
                <w:sz w:val="24"/>
              </w:rPr>
              <w:t>ОК 10</w:t>
            </w:r>
          </w:p>
          <w:p w:rsidR="006C21D5" w:rsidRDefault="006C21D5"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6C21D5" w:rsidRPr="006C21D5" w:rsidRDefault="006C21D5" w:rsidP="006C21D5">
            <w:pPr>
              <w:pStyle w:val="TableParagraph"/>
              <w:rPr>
                <w:b/>
                <w:sz w:val="24"/>
              </w:rPr>
            </w:pPr>
            <w:r w:rsidRPr="006C21D5">
              <w:rPr>
                <w:b/>
                <w:sz w:val="24"/>
              </w:rPr>
              <w:t>Уо 03.02</w:t>
            </w:r>
          </w:p>
          <w:p w:rsidR="006C21D5" w:rsidRPr="006C21D5" w:rsidRDefault="006C21D5" w:rsidP="006C21D5">
            <w:pPr>
              <w:pStyle w:val="TableParagraph"/>
              <w:rPr>
                <w:b/>
                <w:sz w:val="24"/>
              </w:rPr>
            </w:pPr>
            <w:r w:rsidRPr="006C21D5">
              <w:rPr>
                <w:b/>
                <w:sz w:val="24"/>
              </w:rPr>
              <w:t>Уо 03.03</w:t>
            </w:r>
          </w:p>
          <w:p w:rsidR="006C21D5" w:rsidRPr="006C21D5" w:rsidRDefault="006C21D5" w:rsidP="006C21D5">
            <w:pPr>
              <w:pStyle w:val="TableParagraph"/>
              <w:rPr>
                <w:b/>
                <w:sz w:val="24"/>
              </w:rPr>
            </w:pPr>
            <w:r w:rsidRPr="006C21D5">
              <w:rPr>
                <w:b/>
                <w:sz w:val="24"/>
              </w:rPr>
              <w:t>Зо 03.02</w:t>
            </w:r>
          </w:p>
          <w:p w:rsidR="006C21D5" w:rsidRPr="006C21D5" w:rsidRDefault="006C21D5" w:rsidP="006C21D5">
            <w:pPr>
              <w:pStyle w:val="TableParagraph"/>
              <w:rPr>
                <w:b/>
                <w:sz w:val="24"/>
              </w:rPr>
            </w:pPr>
            <w:r w:rsidRPr="006C21D5">
              <w:rPr>
                <w:b/>
                <w:sz w:val="24"/>
              </w:rPr>
              <w:t>Зо 03.03</w:t>
            </w:r>
          </w:p>
          <w:p w:rsidR="006C21D5" w:rsidRPr="006C21D5" w:rsidRDefault="006C21D5" w:rsidP="006C21D5">
            <w:pPr>
              <w:pStyle w:val="TableParagraph"/>
              <w:rPr>
                <w:b/>
                <w:sz w:val="24"/>
              </w:rPr>
            </w:pPr>
            <w:r w:rsidRPr="006C21D5">
              <w:rPr>
                <w:b/>
                <w:sz w:val="24"/>
              </w:rPr>
              <w:t>Уо 10.01</w:t>
            </w:r>
          </w:p>
          <w:p w:rsidR="006C21D5" w:rsidRDefault="006C21D5" w:rsidP="006C21D5">
            <w:pPr>
              <w:pStyle w:val="TableParagraph"/>
              <w:rPr>
                <w:b/>
                <w:sz w:val="24"/>
              </w:rPr>
            </w:pPr>
            <w:r w:rsidRPr="006C21D5">
              <w:rPr>
                <w:b/>
                <w:sz w:val="24"/>
              </w:rPr>
              <w:t>Уо 10.04</w:t>
            </w:r>
          </w:p>
          <w:p w:rsidR="006C21D5" w:rsidRPr="006C21D5" w:rsidRDefault="006C21D5" w:rsidP="006C21D5">
            <w:pPr>
              <w:pStyle w:val="TableParagraph"/>
              <w:rPr>
                <w:b/>
                <w:sz w:val="24"/>
              </w:rPr>
            </w:pPr>
            <w:r w:rsidRPr="006C21D5">
              <w:rPr>
                <w:b/>
                <w:sz w:val="24"/>
              </w:rPr>
              <w:t>У 1.1. 01</w:t>
            </w:r>
          </w:p>
          <w:p w:rsidR="006C21D5" w:rsidRPr="006C21D5" w:rsidRDefault="006C21D5" w:rsidP="006C21D5">
            <w:pPr>
              <w:pStyle w:val="TableParagraph"/>
              <w:rPr>
                <w:b/>
                <w:sz w:val="24"/>
              </w:rPr>
            </w:pPr>
            <w:r w:rsidRPr="006C21D5">
              <w:rPr>
                <w:b/>
                <w:sz w:val="24"/>
              </w:rPr>
              <w:t>З 1.1.05</w:t>
            </w:r>
          </w:p>
          <w:p w:rsidR="006C21D5" w:rsidRDefault="006C21D5" w:rsidP="006C21D5">
            <w:pPr>
              <w:pStyle w:val="TableParagraph"/>
              <w:rPr>
                <w:b/>
                <w:sz w:val="24"/>
              </w:rPr>
            </w:pPr>
            <w:r w:rsidRPr="006C21D5">
              <w:rPr>
                <w:b/>
                <w:sz w:val="24"/>
              </w:rPr>
              <w:t>З 1.1.06</w:t>
            </w:r>
          </w:p>
        </w:tc>
      </w:tr>
      <w:tr w:rsidR="006C21D5" w:rsidTr="006C21D5">
        <w:trPr>
          <w:trHeight w:val="822"/>
        </w:trPr>
        <w:tc>
          <w:tcPr>
            <w:tcW w:w="1764"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6C21D5" w:rsidRPr="00DB14E1" w:rsidRDefault="006C21D5" w:rsidP="003D005A">
            <w:pPr>
              <w:pStyle w:val="TableParagraph"/>
              <w:rPr>
                <w:sz w:val="24"/>
              </w:rPr>
            </w:pPr>
            <w:r w:rsidRPr="00C6786C">
              <w:rPr>
                <w:sz w:val="24"/>
              </w:rPr>
              <w:t>1.Общие сведения о ременных передачах; устройство, достоинства и недостатки, область</w:t>
            </w:r>
            <w:r w:rsidRPr="00C6786C">
              <w:rPr>
                <w:spacing w:val="1"/>
                <w:sz w:val="24"/>
              </w:rPr>
              <w:t xml:space="preserve"> </w:t>
            </w:r>
            <w:r w:rsidRPr="00C6786C">
              <w:rPr>
                <w:sz w:val="24"/>
              </w:rPr>
              <w:t>применения..</w:t>
            </w:r>
            <w:r w:rsidRPr="00C6786C">
              <w:rPr>
                <w:spacing w:val="-7"/>
                <w:sz w:val="24"/>
              </w:rPr>
              <w:t xml:space="preserve"> </w:t>
            </w:r>
            <w:r w:rsidRPr="00DB14E1">
              <w:rPr>
                <w:sz w:val="24"/>
              </w:rPr>
              <w:t>классификация</w:t>
            </w:r>
            <w:r w:rsidRPr="00DB14E1">
              <w:rPr>
                <w:spacing w:val="-4"/>
                <w:sz w:val="24"/>
              </w:rPr>
              <w:t xml:space="preserve"> </w:t>
            </w:r>
            <w:r w:rsidRPr="00DB14E1">
              <w:rPr>
                <w:sz w:val="24"/>
              </w:rPr>
              <w:t>ременных</w:t>
            </w:r>
            <w:r w:rsidRPr="00DB14E1">
              <w:rPr>
                <w:spacing w:val="-2"/>
                <w:sz w:val="24"/>
              </w:rPr>
              <w:t xml:space="preserve"> </w:t>
            </w:r>
            <w:r w:rsidRPr="00DB14E1">
              <w:rPr>
                <w:sz w:val="24"/>
              </w:rPr>
              <w:t>передач:</w:t>
            </w:r>
            <w:r w:rsidRPr="00DB14E1">
              <w:rPr>
                <w:spacing w:val="-4"/>
                <w:sz w:val="24"/>
              </w:rPr>
              <w:t xml:space="preserve"> </w:t>
            </w:r>
            <w:r w:rsidRPr="00DB14E1">
              <w:rPr>
                <w:sz w:val="24"/>
              </w:rPr>
              <w:t>типы</w:t>
            </w:r>
            <w:r w:rsidRPr="00DB14E1">
              <w:rPr>
                <w:spacing w:val="-4"/>
                <w:sz w:val="24"/>
              </w:rPr>
              <w:t xml:space="preserve"> </w:t>
            </w:r>
            <w:r w:rsidRPr="00DB14E1">
              <w:rPr>
                <w:sz w:val="24"/>
              </w:rPr>
              <w:t>приводных</w:t>
            </w:r>
            <w:r w:rsidRPr="00DB14E1">
              <w:rPr>
                <w:spacing w:val="-2"/>
                <w:sz w:val="24"/>
              </w:rPr>
              <w:t xml:space="preserve"> </w:t>
            </w:r>
            <w:r w:rsidRPr="00DB14E1">
              <w:rPr>
                <w:sz w:val="24"/>
              </w:rPr>
              <w:t>ремней</w:t>
            </w:r>
            <w:r w:rsidRPr="00DB14E1">
              <w:rPr>
                <w:spacing w:val="-4"/>
                <w:sz w:val="24"/>
              </w:rPr>
              <w:t xml:space="preserve"> </w:t>
            </w:r>
            <w:r w:rsidRPr="00DB14E1">
              <w:rPr>
                <w:sz w:val="24"/>
              </w:rPr>
              <w:t>и</w:t>
            </w:r>
            <w:r w:rsidRPr="00DB14E1">
              <w:rPr>
                <w:spacing w:val="-6"/>
                <w:sz w:val="24"/>
              </w:rPr>
              <w:t xml:space="preserve"> </w:t>
            </w:r>
            <w:r w:rsidRPr="00DB14E1">
              <w:rPr>
                <w:sz w:val="24"/>
              </w:rPr>
              <w:t>их</w:t>
            </w:r>
            <w:r w:rsidRPr="00DB14E1">
              <w:rPr>
                <w:spacing w:val="-2"/>
                <w:sz w:val="24"/>
              </w:rPr>
              <w:t xml:space="preserve"> </w:t>
            </w:r>
            <w:r w:rsidRPr="00DB14E1">
              <w:rPr>
                <w:sz w:val="24"/>
              </w:rPr>
              <w:t>материалы,</w:t>
            </w:r>
          </w:p>
          <w:p w:rsidR="006C21D5" w:rsidRPr="00DB14E1" w:rsidRDefault="006C21D5" w:rsidP="003D005A">
            <w:pPr>
              <w:pStyle w:val="TableParagraph"/>
              <w:spacing w:line="261" w:lineRule="exact"/>
              <w:rPr>
                <w:sz w:val="24"/>
              </w:rPr>
            </w:pPr>
            <w:r w:rsidRPr="00DB14E1">
              <w:rPr>
                <w:sz w:val="24"/>
              </w:rPr>
              <w:t>Способы</w:t>
            </w:r>
            <w:r w:rsidRPr="00DB14E1">
              <w:rPr>
                <w:spacing w:val="-3"/>
                <w:sz w:val="24"/>
              </w:rPr>
              <w:t xml:space="preserve"> </w:t>
            </w:r>
            <w:r w:rsidRPr="00DB14E1">
              <w:rPr>
                <w:sz w:val="24"/>
              </w:rPr>
              <w:t>натяжения</w:t>
            </w:r>
            <w:r w:rsidRPr="00DB14E1">
              <w:rPr>
                <w:spacing w:val="-3"/>
                <w:sz w:val="24"/>
              </w:rPr>
              <w:t xml:space="preserve"> </w:t>
            </w:r>
            <w:r w:rsidRPr="00DB14E1">
              <w:rPr>
                <w:sz w:val="24"/>
              </w:rPr>
              <w:t>ремней.</w:t>
            </w:r>
          </w:p>
        </w:tc>
        <w:tc>
          <w:tcPr>
            <w:tcW w:w="1017" w:type="dxa"/>
            <w:vMerge/>
            <w:tcBorders>
              <w:top w:val="nil"/>
              <w:left w:val="single" w:sz="4" w:space="0" w:color="000000"/>
              <w:right w:val="single" w:sz="4" w:space="0" w:color="000000"/>
            </w:tcBorders>
          </w:tcPr>
          <w:p w:rsidR="006C21D5" w:rsidRPr="00DB14E1" w:rsidRDefault="006C21D5"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6C21D5" w:rsidRPr="00DB14E1" w:rsidRDefault="006C21D5" w:rsidP="003D005A">
            <w:pPr>
              <w:rPr>
                <w:sz w:val="2"/>
                <w:szCs w:val="2"/>
              </w:rPr>
            </w:pPr>
          </w:p>
        </w:tc>
        <w:tc>
          <w:tcPr>
            <w:tcW w:w="1559" w:type="dxa"/>
            <w:vMerge/>
            <w:tcBorders>
              <w:left w:val="single" w:sz="4" w:space="0" w:color="000000"/>
              <w:right w:val="single" w:sz="4" w:space="0" w:color="000000"/>
            </w:tcBorders>
          </w:tcPr>
          <w:p w:rsidR="006C21D5" w:rsidRPr="00DB14E1" w:rsidRDefault="006C21D5" w:rsidP="003D005A">
            <w:pPr>
              <w:rPr>
                <w:sz w:val="2"/>
                <w:szCs w:val="2"/>
              </w:rPr>
            </w:pPr>
          </w:p>
        </w:tc>
      </w:tr>
      <w:tr w:rsidR="006C21D5" w:rsidTr="006C21D5">
        <w:trPr>
          <w:trHeight w:val="822"/>
        </w:trPr>
        <w:tc>
          <w:tcPr>
            <w:tcW w:w="1764" w:type="dxa"/>
            <w:vMerge/>
            <w:tcBorders>
              <w:top w:val="nil"/>
              <w:left w:val="single" w:sz="4" w:space="0" w:color="000000"/>
              <w:bottom w:val="single" w:sz="4" w:space="0" w:color="000000"/>
              <w:right w:val="single" w:sz="4" w:space="0" w:color="000000"/>
            </w:tcBorders>
          </w:tcPr>
          <w:p w:rsidR="006C21D5" w:rsidRPr="00DB14E1" w:rsidRDefault="006C21D5" w:rsidP="003D005A">
            <w:pPr>
              <w:rPr>
                <w:sz w:val="2"/>
                <w:szCs w:val="2"/>
              </w:rPr>
            </w:pPr>
          </w:p>
        </w:tc>
        <w:tc>
          <w:tcPr>
            <w:tcW w:w="9550" w:type="dxa"/>
            <w:tcBorders>
              <w:top w:val="single" w:sz="4" w:space="0" w:color="000000"/>
              <w:left w:val="single" w:sz="4" w:space="0" w:color="000000"/>
              <w:right w:val="single" w:sz="4" w:space="0" w:color="000000"/>
            </w:tcBorders>
          </w:tcPr>
          <w:p w:rsidR="006C21D5" w:rsidRPr="00C6786C" w:rsidRDefault="006C21D5" w:rsidP="003D005A">
            <w:pPr>
              <w:pStyle w:val="TableParagraph"/>
              <w:rPr>
                <w:sz w:val="24"/>
              </w:rPr>
            </w:pPr>
            <w:r w:rsidRPr="00C6786C">
              <w:rPr>
                <w:sz w:val="24"/>
              </w:rPr>
              <w:t>2.Детали</w:t>
            </w:r>
            <w:r w:rsidRPr="00C6786C">
              <w:rPr>
                <w:spacing w:val="-2"/>
                <w:sz w:val="24"/>
              </w:rPr>
              <w:t xml:space="preserve"> </w:t>
            </w:r>
            <w:r w:rsidRPr="00C6786C">
              <w:rPr>
                <w:sz w:val="24"/>
              </w:rPr>
              <w:t>ременных</w:t>
            </w:r>
            <w:r w:rsidRPr="00C6786C">
              <w:rPr>
                <w:spacing w:val="-2"/>
                <w:sz w:val="24"/>
              </w:rPr>
              <w:t xml:space="preserve"> </w:t>
            </w:r>
            <w:r w:rsidRPr="00C6786C">
              <w:rPr>
                <w:sz w:val="24"/>
              </w:rPr>
              <w:t>передач.</w:t>
            </w:r>
            <w:r w:rsidRPr="00C6786C">
              <w:rPr>
                <w:spacing w:val="-3"/>
                <w:sz w:val="24"/>
              </w:rPr>
              <w:t xml:space="preserve"> </w:t>
            </w:r>
            <w:r w:rsidRPr="00C6786C">
              <w:rPr>
                <w:sz w:val="24"/>
              </w:rPr>
              <w:t>Основные</w:t>
            </w:r>
            <w:r w:rsidRPr="00C6786C">
              <w:rPr>
                <w:spacing w:val="-5"/>
                <w:sz w:val="24"/>
              </w:rPr>
              <w:t xml:space="preserve"> </w:t>
            </w:r>
            <w:r w:rsidRPr="00C6786C">
              <w:rPr>
                <w:sz w:val="24"/>
              </w:rPr>
              <w:t>геометрические</w:t>
            </w:r>
            <w:r w:rsidRPr="00C6786C">
              <w:rPr>
                <w:spacing w:val="-4"/>
                <w:sz w:val="24"/>
              </w:rPr>
              <w:t xml:space="preserve"> </w:t>
            </w:r>
            <w:r w:rsidRPr="00C6786C">
              <w:rPr>
                <w:sz w:val="24"/>
              </w:rPr>
              <w:t>соотношения.</w:t>
            </w:r>
            <w:r w:rsidRPr="00C6786C">
              <w:rPr>
                <w:spacing w:val="-5"/>
                <w:sz w:val="24"/>
              </w:rPr>
              <w:t xml:space="preserve"> </w:t>
            </w:r>
            <w:r w:rsidRPr="00C6786C">
              <w:rPr>
                <w:sz w:val="24"/>
              </w:rPr>
              <w:t>Силы</w:t>
            </w:r>
            <w:r w:rsidRPr="00C6786C">
              <w:rPr>
                <w:spacing w:val="-4"/>
                <w:sz w:val="24"/>
              </w:rPr>
              <w:t xml:space="preserve"> </w:t>
            </w:r>
            <w:r w:rsidRPr="00C6786C">
              <w:rPr>
                <w:sz w:val="24"/>
              </w:rPr>
              <w:t>и</w:t>
            </w:r>
            <w:r w:rsidRPr="00C6786C">
              <w:rPr>
                <w:spacing w:val="-5"/>
                <w:sz w:val="24"/>
              </w:rPr>
              <w:t xml:space="preserve"> </w:t>
            </w:r>
            <w:r w:rsidRPr="00C6786C">
              <w:rPr>
                <w:sz w:val="24"/>
              </w:rPr>
              <w:t>напряжения</w:t>
            </w:r>
            <w:r w:rsidRPr="00C6786C">
              <w:rPr>
                <w:spacing w:val="-57"/>
                <w:sz w:val="24"/>
              </w:rPr>
              <w:t xml:space="preserve"> </w:t>
            </w:r>
            <w:r w:rsidRPr="00C6786C">
              <w:rPr>
                <w:sz w:val="24"/>
              </w:rPr>
              <w:t>в</w:t>
            </w:r>
            <w:r w:rsidRPr="00C6786C">
              <w:rPr>
                <w:spacing w:val="-3"/>
                <w:sz w:val="24"/>
              </w:rPr>
              <w:t xml:space="preserve"> </w:t>
            </w:r>
            <w:r w:rsidRPr="00C6786C">
              <w:rPr>
                <w:sz w:val="24"/>
              </w:rPr>
              <w:t>ветвях ремня.</w:t>
            </w:r>
            <w:r w:rsidRPr="00C6786C">
              <w:rPr>
                <w:spacing w:val="-1"/>
                <w:sz w:val="24"/>
              </w:rPr>
              <w:t xml:space="preserve"> </w:t>
            </w:r>
            <w:r w:rsidRPr="00C6786C">
              <w:rPr>
                <w:sz w:val="24"/>
              </w:rPr>
              <w:t>Передаточное</w:t>
            </w:r>
            <w:r w:rsidRPr="00C6786C">
              <w:rPr>
                <w:spacing w:val="-3"/>
                <w:sz w:val="24"/>
              </w:rPr>
              <w:t xml:space="preserve"> </w:t>
            </w:r>
            <w:r w:rsidRPr="00C6786C">
              <w:rPr>
                <w:sz w:val="24"/>
              </w:rPr>
              <w:t>число.</w:t>
            </w:r>
            <w:r w:rsidRPr="00C6786C">
              <w:rPr>
                <w:spacing w:val="-2"/>
                <w:sz w:val="24"/>
              </w:rPr>
              <w:t xml:space="preserve"> </w:t>
            </w:r>
            <w:r w:rsidRPr="00C6786C">
              <w:rPr>
                <w:sz w:val="24"/>
              </w:rPr>
              <w:t>Критерии</w:t>
            </w:r>
            <w:r w:rsidRPr="00C6786C">
              <w:rPr>
                <w:spacing w:val="-1"/>
                <w:sz w:val="24"/>
              </w:rPr>
              <w:t xml:space="preserve"> </w:t>
            </w:r>
            <w:r w:rsidRPr="00C6786C">
              <w:rPr>
                <w:sz w:val="24"/>
              </w:rPr>
              <w:t>работоспособности</w:t>
            </w:r>
            <w:r w:rsidRPr="00C6786C">
              <w:rPr>
                <w:spacing w:val="-3"/>
                <w:sz w:val="24"/>
              </w:rPr>
              <w:t xml:space="preserve"> </w:t>
            </w:r>
            <w:r w:rsidRPr="00C6786C">
              <w:rPr>
                <w:sz w:val="24"/>
              </w:rPr>
              <w:t>и</w:t>
            </w:r>
            <w:r w:rsidRPr="00C6786C">
              <w:rPr>
                <w:spacing w:val="-4"/>
                <w:sz w:val="24"/>
              </w:rPr>
              <w:t xml:space="preserve"> </w:t>
            </w:r>
            <w:r w:rsidRPr="00C6786C">
              <w:rPr>
                <w:sz w:val="24"/>
              </w:rPr>
              <w:t>понятие</w:t>
            </w:r>
            <w:r w:rsidRPr="00C6786C">
              <w:rPr>
                <w:spacing w:val="-2"/>
                <w:sz w:val="24"/>
              </w:rPr>
              <w:t xml:space="preserve"> </w:t>
            </w:r>
            <w:r w:rsidRPr="00C6786C">
              <w:rPr>
                <w:sz w:val="24"/>
              </w:rPr>
              <w:t>о</w:t>
            </w:r>
            <w:r w:rsidRPr="00C6786C">
              <w:rPr>
                <w:spacing w:val="-1"/>
                <w:sz w:val="24"/>
              </w:rPr>
              <w:t xml:space="preserve"> </w:t>
            </w:r>
            <w:r w:rsidRPr="00C6786C">
              <w:rPr>
                <w:sz w:val="24"/>
              </w:rPr>
              <w:t>расчете</w:t>
            </w:r>
          </w:p>
          <w:p w:rsidR="006C21D5" w:rsidRPr="00C6786C" w:rsidRDefault="006C21D5" w:rsidP="003D005A">
            <w:pPr>
              <w:pStyle w:val="TableParagraph"/>
              <w:spacing w:line="262" w:lineRule="exact"/>
              <w:rPr>
                <w:sz w:val="24"/>
              </w:rPr>
            </w:pPr>
            <w:r w:rsidRPr="00C6786C">
              <w:rPr>
                <w:sz w:val="24"/>
              </w:rPr>
              <w:t>ременной</w:t>
            </w:r>
            <w:r w:rsidRPr="00C6786C">
              <w:rPr>
                <w:spacing w:val="-3"/>
                <w:sz w:val="24"/>
              </w:rPr>
              <w:t xml:space="preserve"> </w:t>
            </w:r>
            <w:r w:rsidRPr="00C6786C">
              <w:rPr>
                <w:sz w:val="24"/>
              </w:rPr>
              <w:t>передачи.</w:t>
            </w:r>
          </w:p>
        </w:tc>
        <w:tc>
          <w:tcPr>
            <w:tcW w:w="1017" w:type="dxa"/>
            <w:vMerge/>
            <w:tcBorders>
              <w:top w:val="nil"/>
              <w:left w:val="single" w:sz="4" w:space="0" w:color="000000"/>
              <w:right w:val="single" w:sz="4" w:space="0" w:color="000000"/>
            </w:tcBorders>
          </w:tcPr>
          <w:p w:rsidR="006C21D5" w:rsidRPr="00C6786C" w:rsidRDefault="006C21D5"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6C21D5" w:rsidRPr="00C6786C" w:rsidRDefault="006C21D5" w:rsidP="003D005A">
            <w:pPr>
              <w:rPr>
                <w:sz w:val="2"/>
                <w:szCs w:val="2"/>
              </w:rPr>
            </w:pPr>
          </w:p>
        </w:tc>
        <w:tc>
          <w:tcPr>
            <w:tcW w:w="1559" w:type="dxa"/>
            <w:vMerge/>
            <w:tcBorders>
              <w:left w:val="single" w:sz="4" w:space="0" w:color="000000"/>
              <w:right w:val="single" w:sz="4" w:space="0" w:color="000000"/>
            </w:tcBorders>
          </w:tcPr>
          <w:p w:rsidR="006C21D5" w:rsidRPr="00C6786C" w:rsidRDefault="006C21D5" w:rsidP="003D005A">
            <w:pPr>
              <w:rPr>
                <w:sz w:val="2"/>
                <w:szCs w:val="2"/>
              </w:rPr>
            </w:pPr>
          </w:p>
        </w:tc>
      </w:tr>
      <w:tr w:rsidR="006C21D5" w:rsidTr="006C21D5">
        <w:trPr>
          <w:trHeight w:val="273"/>
        </w:trPr>
        <w:tc>
          <w:tcPr>
            <w:tcW w:w="1764" w:type="dxa"/>
            <w:vMerge/>
            <w:tcBorders>
              <w:top w:val="nil"/>
              <w:left w:val="single" w:sz="4" w:space="0" w:color="000000"/>
              <w:bottom w:val="single" w:sz="4" w:space="0" w:color="000000"/>
              <w:right w:val="single" w:sz="4" w:space="0" w:color="000000"/>
            </w:tcBorders>
          </w:tcPr>
          <w:p w:rsidR="006C21D5" w:rsidRPr="00C6786C" w:rsidRDefault="006C21D5" w:rsidP="003D005A">
            <w:pPr>
              <w:rPr>
                <w:sz w:val="2"/>
                <w:szCs w:val="2"/>
              </w:rPr>
            </w:pPr>
          </w:p>
        </w:tc>
        <w:tc>
          <w:tcPr>
            <w:tcW w:w="9550" w:type="dxa"/>
            <w:tcBorders>
              <w:left w:val="single" w:sz="4" w:space="0" w:color="000000"/>
              <w:bottom w:val="single" w:sz="4" w:space="0" w:color="000000"/>
              <w:right w:val="single" w:sz="4" w:space="0" w:color="000000"/>
            </w:tcBorders>
          </w:tcPr>
          <w:p w:rsidR="006C21D5" w:rsidRPr="00C6786C" w:rsidRDefault="006C21D5" w:rsidP="003D005A">
            <w:pPr>
              <w:pStyle w:val="TableParagraph"/>
              <w:spacing w:line="253"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left w:val="single" w:sz="4" w:space="0" w:color="000000"/>
              <w:bottom w:val="single" w:sz="4" w:space="0" w:color="000000"/>
              <w:right w:val="single" w:sz="4" w:space="0" w:color="000000"/>
            </w:tcBorders>
          </w:tcPr>
          <w:p w:rsidR="006C21D5" w:rsidRDefault="006C21D5" w:rsidP="003D005A">
            <w:pPr>
              <w:pStyle w:val="TableParagraph"/>
              <w:spacing w:line="253"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1559" w:type="dxa"/>
            <w:vMerge/>
            <w:tcBorders>
              <w:left w:val="single" w:sz="4" w:space="0" w:color="000000"/>
              <w:right w:val="single" w:sz="4" w:space="0" w:color="000000"/>
            </w:tcBorders>
          </w:tcPr>
          <w:p w:rsidR="006C21D5" w:rsidRDefault="006C21D5" w:rsidP="003D005A">
            <w:pPr>
              <w:rPr>
                <w:sz w:val="2"/>
                <w:szCs w:val="2"/>
              </w:rPr>
            </w:pPr>
          </w:p>
        </w:tc>
      </w:tr>
      <w:tr w:rsidR="006C21D5" w:rsidTr="006C21D5">
        <w:trPr>
          <w:trHeight w:val="275"/>
        </w:trPr>
        <w:tc>
          <w:tcPr>
            <w:tcW w:w="1764"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6C21D5" w:rsidRPr="00C6786C" w:rsidRDefault="006C21D5" w:rsidP="003D005A">
            <w:pPr>
              <w:pStyle w:val="TableParagraph"/>
              <w:spacing w:line="256" w:lineRule="exact"/>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57"/>
                <w:sz w:val="24"/>
              </w:rPr>
              <w:t xml:space="preserve"> </w:t>
            </w:r>
            <w:r w:rsidRPr="00C6786C">
              <w:rPr>
                <w:sz w:val="24"/>
              </w:rPr>
              <w:t>№21</w:t>
            </w:r>
            <w:r w:rsidRPr="00C6786C">
              <w:rPr>
                <w:spacing w:val="-3"/>
                <w:sz w:val="24"/>
              </w:rPr>
              <w:t xml:space="preserve"> </w:t>
            </w:r>
            <w:r w:rsidRPr="00C6786C">
              <w:rPr>
                <w:sz w:val="24"/>
              </w:rPr>
              <w:t>Расчет</w:t>
            </w:r>
            <w:r w:rsidRPr="00C6786C">
              <w:rPr>
                <w:spacing w:val="-2"/>
                <w:sz w:val="24"/>
              </w:rPr>
              <w:t xml:space="preserve"> </w:t>
            </w:r>
            <w:r w:rsidRPr="00C6786C">
              <w:rPr>
                <w:sz w:val="24"/>
              </w:rPr>
              <w:t>ременной</w:t>
            </w:r>
            <w:r w:rsidRPr="00C6786C">
              <w:rPr>
                <w:spacing w:val="-2"/>
                <w:sz w:val="24"/>
              </w:rPr>
              <w:t xml:space="preserve"> </w:t>
            </w:r>
            <w:r w:rsidRPr="00C6786C">
              <w:rPr>
                <w:sz w:val="24"/>
              </w:rPr>
              <w:t>передачи</w:t>
            </w:r>
          </w:p>
        </w:tc>
        <w:tc>
          <w:tcPr>
            <w:tcW w:w="1017" w:type="dxa"/>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1559" w:type="dxa"/>
            <w:vMerge/>
            <w:tcBorders>
              <w:left w:val="single" w:sz="4" w:space="0" w:color="000000"/>
              <w:bottom w:val="single" w:sz="4" w:space="0" w:color="000000"/>
              <w:right w:val="single" w:sz="4" w:space="0" w:color="000000"/>
            </w:tcBorders>
          </w:tcPr>
          <w:p w:rsidR="006C21D5" w:rsidRDefault="006C21D5" w:rsidP="003D005A">
            <w:pPr>
              <w:rPr>
                <w:sz w:val="2"/>
                <w:szCs w:val="2"/>
              </w:rPr>
            </w:pPr>
          </w:p>
        </w:tc>
      </w:tr>
      <w:tr w:rsidR="003D005A" w:rsidTr="003D005A">
        <w:trPr>
          <w:trHeight w:val="275"/>
        </w:trPr>
        <w:tc>
          <w:tcPr>
            <w:tcW w:w="1764"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3D005A" w:rsidRPr="00C6786C" w:rsidRDefault="003D005A" w:rsidP="003D005A">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r>
      <w:tr w:rsidR="006C21D5" w:rsidTr="006C21D5">
        <w:trPr>
          <w:trHeight w:val="278"/>
        </w:trPr>
        <w:tc>
          <w:tcPr>
            <w:tcW w:w="1764" w:type="dxa"/>
            <w:vMerge w:val="restart"/>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spacing w:line="275" w:lineRule="exact"/>
              <w:rPr>
                <w:b/>
                <w:sz w:val="24"/>
              </w:rPr>
            </w:pPr>
            <w:r>
              <w:rPr>
                <w:b/>
                <w:sz w:val="24"/>
              </w:rPr>
              <w:t>Тема</w:t>
            </w:r>
            <w:r>
              <w:rPr>
                <w:b/>
                <w:spacing w:val="-2"/>
                <w:sz w:val="24"/>
              </w:rPr>
              <w:t xml:space="preserve"> </w:t>
            </w:r>
            <w:r>
              <w:rPr>
                <w:b/>
                <w:sz w:val="24"/>
              </w:rPr>
              <w:t>3.8.</w:t>
            </w:r>
          </w:p>
          <w:p w:rsidR="006C21D5" w:rsidRDefault="006C21D5" w:rsidP="003D005A">
            <w:pPr>
              <w:pStyle w:val="TableParagraph"/>
              <w:rPr>
                <w:b/>
                <w:sz w:val="24"/>
              </w:rPr>
            </w:pPr>
            <w:r>
              <w:rPr>
                <w:b/>
                <w:sz w:val="24"/>
              </w:rPr>
              <w:t>Цепные передачи</w:t>
            </w:r>
          </w:p>
        </w:tc>
        <w:tc>
          <w:tcPr>
            <w:tcW w:w="9550" w:type="dxa"/>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spacing w:line="258" w:lineRule="exact"/>
              <w:rPr>
                <w:b/>
                <w:sz w:val="24"/>
              </w:rPr>
            </w:pPr>
            <w:r>
              <w:rPr>
                <w:b/>
                <w:sz w:val="24"/>
              </w:rPr>
              <w:t>Содержание</w:t>
            </w:r>
            <w:r>
              <w:rPr>
                <w:b/>
                <w:spacing w:val="-13"/>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spacing w:line="275" w:lineRule="exact"/>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rPr>
                <w:b/>
                <w:sz w:val="24"/>
              </w:rPr>
            </w:pPr>
            <w:r>
              <w:rPr>
                <w:b/>
                <w:sz w:val="24"/>
              </w:rPr>
              <w:t>ОК 02</w:t>
            </w:r>
          </w:p>
          <w:p w:rsidR="006C21D5" w:rsidRDefault="006C21D5" w:rsidP="003D005A">
            <w:pPr>
              <w:pStyle w:val="TableParagraph"/>
              <w:spacing w:line="275" w:lineRule="exact"/>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6C21D5" w:rsidRPr="006C21D5" w:rsidRDefault="006C21D5" w:rsidP="006C21D5">
            <w:pPr>
              <w:pStyle w:val="TableParagraph"/>
              <w:rPr>
                <w:b/>
                <w:sz w:val="24"/>
              </w:rPr>
            </w:pPr>
            <w:r w:rsidRPr="006C21D5">
              <w:rPr>
                <w:b/>
                <w:sz w:val="24"/>
              </w:rPr>
              <w:t>Уо 02.01</w:t>
            </w:r>
          </w:p>
          <w:p w:rsidR="006C21D5" w:rsidRDefault="006C21D5" w:rsidP="006C21D5">
            <w:pPr>
              <w:pStyle w:val="TableParagraph"/>
              <w:rPr>
                <w:b/>
                <w:sz w:val="24"/>
              </w:rPr>
            </w:pPr>
            <w:r w:rsidRPr="006C21D5">
              <w:rPr>
                <w:b/>
                <w:sz w:val="24"/>
              </w:rPr>
              <w:t>Зо 02.02</w:t>
            </w:r>
          </w:p>
          <w:p w:rsidR="006C21D5" w:rsidRDefault="006C21D5" w:rsidP="006C21D5">
            <w:pPr>
              <w:pStyle w:val="TableParagraph"/>
              <w:rPr>
                <w:b/>
                <w:sz w:val="24"/>
              </w:rPr>
            </w:pPr>
            <w:r w:rsidRPr="006C21D5">
              <w:rPr>
                <w:b/>
                <w:sz w:val="24"/>
              </w:rPr>
              <w:t>У 1.1. 01</w:t>
            </w:r>
          </w:p>
        </w:tc>
      </w:tr>
      <w:tr w:rsidR="006C21D5" w:rsidTr="006C21D5">
        <w:trPr>
          <w:trHeight w:val="1103"/>
        </w:trPr>
        <w:tc>
          <w:tcPr>
            <w:tcW w:w="1764"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6C21D5" w:rsidRPr="00C6786C" w:rsidRDefault="006C21D5" w:rsidP="003D005A">
            <w:pPr>
              <w:pStyle w:val="TableParagraph"/>
              <w:rPr>
                <w:sz w:val="24"/>
              </w:rPr>
            </w:pPr>
            <w:r w:rsidRPr="00C6786C">
              <w:rPr>
                <w:sz w:val="24"/>
              </w:rPr>
              <w:t>1.Общие сведения о цепных передачах; устройство, достоинства, недостатки, область</w:t>
            </w:r>
            <w:r w:rsidRPr="00C6786C">
              <w:rPr>
                <w:spacing w:val="1"/>
                <w:sz w:val="24"/>
              </w:rPr>
              <w:t xml:space="preserve"> </w:t>
            </w:r>
            <w:r w:rsidRPr="00C6786C">
              <w:rPr>
                <w:sz w:val="24"/>
              </w:rPr>
              <w:t>применения, классификация, детали передач. Геометрические соотношения. Критерии работоспособности.</w:t>
            </w:r>
            <w:r w:rsidRPr="00C6786C">
              <w:rPr>
                <w:spacing w:val="-2"/>
                <w:sz w:val="24"/>
              </w:rPr>
              <w:t xml:space="preserve"> </w:t>
            </w:r>
            <w:r w:rsidRPr="00C6786C">
              <w:rPr>
                <w:sz w:val="24"/>
              </w:rPr>
              <w:t>Приводные</w:t>
            </w:r>
            <w:r w:rsidRPr="00C6786C">
              <w:rPr>
                <w:spacing w:val="-4"/>
                <w:sz w:val="24"/>
              </w:rPr>
              <w:t xml:space="preserve"> </w:t>
            </w:r>
            <w:r w:rsidRPr="00C6786C">
              <w:rPr>
                <w:sz w:val="24"/>
              </w:rPr>
              <w:t>цепи</w:t>
            </w:r>
            <w:r w:rsidRPr="00C6786C">
              <w:rPr>
                <w:spacing w:val="-3"/>
                <w:sz w:val="24"/>
              </w:rPr>
              <w:t xml:space="preserve"> </w:t>
            </w:r>
            <w:r w:rsidRPr="00C6786C">
              <w:rPr>
                <w:sz w:val="24"/>
              </w:rPr>
              <w:t>и</w:t>
            </w:r>
            <w:r w:rsidRPr="00C6786C">
              <w:rPr>
                <w:spacing w:val="2"/>
                <w:sz w:val="24"/>
              </w:rPr>
              <w:t xml:space="preserve"> </w:t>
            </w:r>
            <w:r w:rsidRPr="00C6786C">
              <w:rPr>
                <w:sz w:val="24"/>
              </w:rPr>
              <w:t>звездочки.</w:t>
            </w:r>
            <w:r w:rsidRPr="00C6786C">
              <w:rPr>
                <w:spacing w:val="-2"/>
                <w:sz w:val="24"/>
              </w:rPr>
              <w:t xml:space="preserve"> </w:t>
            </w:r>
            <w:r w:rsidRPr="00C6786C">
              <w:rPr>
                <w:sz w:val="24"/>
              </w:rPr>
              <w:t>Краткие</w:t>
            </w:r>
            <w:r w:rsidRPr="00C6786C">
              <w:rPr>
                <w:spacing w:val="-3"/>
                <w:sz w:val="24"/>
              </w:rPr>
              <w:t xml:space="preserve"> </w:t>
            </w:r>
            <w:r w:rsidRPr="00C6786C">
              <w:rPr>
                <w:sz w:val="24"/>
              </w:rPr>
              <w:t>сведения</w:t>
            </w:r>
            <w:r w:rsidRPr="00C6786C">
              <w:rPr>
                <w:spacing w:val="-1"/>
                <w:sz w:val="24"/>
              </w:rPr>
              <w:t xml:space="preserve"> </w:t>
            </w:r>
            <w:r w:rsidRPr="00C6786C">
              <w:rPr>
                <w:sz w:val="24"/>
              </w:rPr>
              <w:t>о</w:t>
            </w:r>
            <w:r w:rsidRPr="00C6786C">
              <w:rPr>
                <w:spacing w:val="-2"/>
                <w:sz w:val="24"/>
              </w:rPr>
              <w:t xml:space="preserve"> </w:t>
            </w:r>
            <w:r w:rsidRPr="00C6786C">
              <w:rPr>
                <w:sz w:val="24"/>
              </w:rPr>
              <w:t>подборе</w:t>
            </w:r>
            <w:r w:rsidRPr="00C6786C">
              <w:rPr>
                <w:spacing w:val="-2"/>
                <w:sz w:val="24"/>
              </w:rPr>
              <w:t xml:space="preserve"> </w:t>
            </w:r>
            <w:r w:rsidRPr="00C6786C">
              <w:rPr>
                <w:sz w:val="24"/>
              </w:rPr>
              <w:t>цепей</w:t>
            </w:r>
            <w:r w:rsidRPr="00C6786C">
              <w:rPr>
                <w:spacing w:val="-1"/>
                <w:sz w:val="24"/>
              </w:rPr>
              <w:t xml:space="preserve"> </w:t>
            </w:r>
            <w:r w:rsidRPr="00C6786C">
              <w:rPr>
                <w:sz w:val="24"/>
              </w:rPr>
              <w:t>и</w:t>
            </w:r>
            <w:r w:rsidRPr="00C6786C">
              <w:rPr>
                <w:spacing w:val="-2"/>
                <w:sz w:val="24"/>
              </w:rPr>
              <w:t xml:space="preserve"> </w:t>
            </w:r>
            <w:r w:rsidRPr="00C6786C">
              <w:rPr>
                <w:sz w:val="24"/>
              </w:rPr>
              <w:t>их</w:t>
            </w:r>
          </w:p>
          <w:p w:rsidR="006C21D5" w:rsidRDefault="006C21D5" w:rsidP="003D005A">
            <w:pPr>
              <w:pStyle w:val="TableParagraph"/>
              <w:spacing w:line="264" w:lineRule="exact"/>
              <w:rPr>
                <w:sz w:val="24"/>
              </w:rPr>
            </w:pPr>
            <w:r>
              <w:rPr>
                <w:sz w:val="24"/>
              </w:rPr>
              <w:t>проверочном</w:t>
            </w:r>
            <w:r>
              <w:rPr>
                <w:spacing w:val="-4"/>
                <w:sz w:val="24"/>
              </w:rPr>
              <w:t xml:space="preserve"> </w:t>
            </w:r>
            <w:r>
              <w:rPr>
                <w:sz w:val="24"/>
              </w:rPr>
              <w:t>расчете</w:t>
            </w:r>
          </w:p>
        </w:tc>
        <w:tc>
          <w:tcPr>
            <w:tcW w:w="1017"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1559" w:type="dxa"/>
            <w:vMerge/>
            <w:tcBorders>
              <w:left w:val="single" w:sz="4" w:space="0" w:color="000000"/>
              <w:bottom w:val="single" w:sz="4" w:space="0" w:color="000000"/>
              <w:right w:val="single" w:sz="4" w:space="0" w:color="000000"/>
            </w:tcBorders>
          </w:tcPr>
          <w:p w:rsidR="006C21D5" w:rsidRDefault="006C21D5" w:rsidP="003D005A">
            <w:pPr>
              <w:rPr>
                <w:sz w:val="2"/>
                <w:szCs w:val="2"/>
              </w:rPr>
            </w:pPr>
          </w:p>
        </w:tc>
      </w:tr>
      <w:tr w:rsidR="003D005A" w:rsidTr="003D005A">
        <w:trPr>
          <w:trHeight w:val="276"/>
        </w:trPr>
        <w:tc>
          <w:tcPr>
            <w:tcW w:w="1764"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3D005A" w:rsidRPr="00C6786C" w:rsidRDefault="003D005A"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56" w:lineRule="exact"/>
              <w:jc w:val="center"/>
              <w:rPr>
                <w:b/>
                <w:sz w:val="24"/>
              </w:rPr>
            </w:pPr>
          </w:p>
        </w:tc>
        <w:tc>
          <w:tcPr>
            <w:tcW w:w="1417" w:type="dxa"/>
            <w:vMerge w:val="restart"/>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rPr>
                <w:sz w:val="24"/>
              </w:rPr>
            </w:pPr>
          </w:p>
        </w:tc>
        <w:tc>
          <w:tcPr>
            <w:tcW w:w="1559"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rPr>
                <w:sz w:val="24"/>
              </w:rPr>
            </w:pPr>
          </w:p>
        </w:tc>
      </w:tr>
      <w:tr w:rsidR="003D005A" w:rsidTr="003D005A">
        <w:trPr>
          <w:trHeight w:val="275"/>
        </w:trPr>
        <w:tc>
          <w:tcPr>
            <w:tcW w:w="1764"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3D005A" w:rsidRPr="00C6786C" w:rsidRDefault="003D005A" w:rsidP="003D005A">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r>
      <w:tr w:rsidR="003D005A" w:rsidTr="003D005A">
        <w:trPr>
          <w:trHeight w:val="275"/>
        </w:trPr>
        <w:tc>
          <w:tcPr>
            <w:tcW w:w="1764"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56" w:lineRule="exact"/>
              <w:rPr>
                <w:b/>
                <w:sz w:val="24"/>
              </w:rPr>
            </w:pPr>
            <w:r>
              <w:rPr>
                <w:b/>
                <w:sz w:val="24"/>
              </w:rPr>
              <w:t>Тема</w:t>
            </w:r>
            <w:r>
              <w:rPr>
                <w:b/>
                <w:spacing w:val="-2"/>
                <w:sz w:val="24"/>
              </w:rPr>
              <w:t xml:space="preserve"> </w:t>
            </w:r>
            <w:r>
              <w:rPr>
                <w:b/>
                <w:sz w:val="24"/>
              </w:rPr>
              <w:t>3.9.</w:t>
            </w:r>
          </w:p>
        </w:tc>
        <w:tc>
          <w:tcPr>
            <w:tcW w:w="9550"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56" w:lineRule="exact"/>
              <w:jc w:val="center"/>
              <w:rPr>
                <w:b/>
                <w:sz w:val="24"/>
              </w:rPr>
            </w:pPr>
          </w:p>
        </w:tc>
        <w:tc>
          <w:tcPr>
            <w:tcW w:w="1417"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56" w:lineRule="exact"/>
              <w:rPr>
                <w:b/>
                <w:sz w:val="24"/>
              </w:rPr>
            </w:pPr>
          </w:p>
        </w:tc>
        <w:tc>
          <w:tcPr>
            <w:tcW w:w="1559"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56" w:lineRule="exact"/>
              <w:rPr>
                <w:b/>
                <w:sz w:val="24"/>
              </w:rPr>
            </w:pPr>
          </w:p>
        </w:tc>
      </w:tr>
    </w:tbl>
    <w:p w:rsidR="00796106" w:rsidRDefault="00796106" w:rsidP="00796106">
      <w:pPr>
        <w:spacing w:line="256" w:lineRule="exact"/>
        <w:rPr>
          <w:sz w:val="24"/>
        </w:rPr>
        <w:sectPr w:rsidR="00796106" w:rsidSect="00CB2AD8">
          <w:pgSz w:w="16840" w:h="11910" w:orient="landscape"/>
          <w:pgMar w:top="1160" w:right="840" w:bottom="280" w:left="920" w:header="710" w:footer="0" w:gutter="0"/>
          <w:cols w:space="720"/>
        </w:sectPr>
      </w:pPr>
    </w:p>
    <w:tbl>
      <w:tblPr>
        <w:tblW w:w="15307"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550"/>
        <w:gridCol w:w="1017"/>
        <w:gridCol w:w="1417"/>
        <w:gridCol w:w="1559"/>
      </w:tblGrid>
      <w:tr w:rsidR="003D005A" w:rsidTr="003D005A">
        <w:trPr>
          <w:trHeight w:val="911"/>
        </w:trPr>
        <w:tc>
          <w:tcPr>
            <w:tcW w:w="1764" w:type="dxa"/>
            <w:vMerge w:val="restart"/>
            <w:tcBorders>
              <w:left w:val="single" w:sz="4" w:space="0" w:color="000000"/>
              <w:bottom w:val="single" w:sz="4" w:space="0" w:color="000000"/>
              <w:right w:val="single" w:sz="4" w:space="0" w:color="000000"/>
            </w:tcBorders>
          </w:tcPr>
          <w:p w:rsidR="003D005A" w:rsidRPr="00C6786C" w:rsidRDefault="003D005A" w:rsidP="003D005A">
            <w:pPr>
              <w:pStyle w:val="TableParagraph"/>
              <w:jc w:val="both"/>
              <w:rPr>
                <w:b/>
                <w:sz w:val="24"/>
              </w:rPr>
            </w:pPr>
            <w:r w:rsidRPr="00C6786C">
              <w:rPr>
                <w:b/>
                <w:sz w:val="24"/>
              </w:rPr>
              <w:lastRenderedPageBreak/>
              <w:t>Общие сведения о некоторых механизмах</w:t>
            </w:r>
          </w:p>
        </w:tc>
        <w:tc>
          <w:tcPr>
            <w:tcW w:w="9550" w:type="dxa"/>
            <w:tcBorders>
              <w:left w:val="single" w:sz="4" w:space="0" w:color="000000"/>
              <w:bottom w:val="single" w:sz="4" w:space="0" w:color="000000"/>
              <w:right w:val="single" w:sz="4" w:space="0" w:color="000000"/>
            </w:tcBorders>
          </w:tcPr>
          <w:p w:rsidR="003D005A" w:rsidRDefault="003D005A" w:rsidP="003D005A">
            <w:pPr>
              <w:pStyle w:val="TableParagraph"/>
              <w:rPr>
                <w:sz w:val="24"/>
              </w:rPr>
            </w:pPr>
            <w:r w:rsidRPr="00C6786C">
              <w:rPr>
                <w:sz w:val="24"/>
              </w:rPr>
              <w:t>Плоские механизмы первого и второго рода: рычажный, шарнирный четырехзвенник,</w:t>
            </w:r>
            <w:r w:rsidRPr="00C6786C">
              <w:rPr>
                <w:spacing w:val="1"/>
                <w:sz w:val="24"/>
              </w:rPr>
              <w:t xml:space="preserve"> </w:t>
            </w:r>
            <w:r w:rsidRPr="00C6786C">
              <w:rPr>
                <w:sz w:val="24"/>
              </w:rPr>
              <w:t xml:space="preserve">кривошипноползунный, кулисный, мальтийский. </w:t>
            </w:r>
            <w:r>
              <w:rPr>
                <w:sz w:val="24"/>
              </w:rPr>
              <w:t>Общие сведения, классификация, принцип</w:t>
            </w:r>
            <w:r>
              <w:rPr>
                <w:spacing w:val="-1"/>
                <w:sz w:val="24"/>
              </w:rPr>
              <w:t xml:space="preserve"> </w:t>
            </w:r>
            <w:r>
              <w:rPr>
                <w:sz w:val="24"/>
              </w:rPr>
              <w:t>работы, область</w:t>
            </w:r>
            <w:r>
              <w:rPr>
                <w:spacing w:val="-2"/>
                <w:sz w:val="24"/>
              </w:rPr>
              <w:t xml:space="preserve"> </w:t>
            </w:r>
            <w:r>
              <w:rPr>
                <w:sz w:val="24"/>
              </w:rPr>
              <w:t>применения.</w:t>
            </w:r>
          </w:p>
        </w:tc>
        <w:tc>
          <w:tcPr>
            <w:tcW w:w="1017" w:type="dxa"/>
            <w:tcBorders>
              <w:left w:val="single" w:sz="4" w:space="0" w:color="000000"/>
              <w:bottom w:val="single" w:sz="4" w:space="0" w:color="000000"/>
              <w:right w:val="single" w:sz="4" w:space="0" w:color="000000"/>
            </w:tcBorders>
          </w:tcPr>
          <w:p w:rsidR="003D005A" w:rsidRDefault="003D005A" w:rsidP="003D005A">
            <w:pPr>
              <w:pStyle w:val="TableParagraph"/>
              <w:rPr>
                <w:sz w:val="24"/>
              </w:rPr>
            </w:pPr>
          </w:p>
        </w:tc>
        <w:tc>
          <w:tcPr>
            <w:tcW w:w="1417" w:type="dxa"/>
            <w:vMerge w:val="restart"/>
            <w:tcBorders>
              <w:left w:val="single" w:sz="4" w:space="0" w:color="000000"/>
              <w:bottom w:val="single" w:sz="4" w:space="0" w:color="000000"/>
              <w:right w:val="single" w:sz="4" w:space="0" w:color="000000"/>
            </w:tcBorders>
          </w:tcPr>
          <w:p w:rsidR="006C21D5" w:rsidRPr="006C21D5" w:rsidRDefault="006C21D5" w:rsidP="006C21D5">
            <w:pPr>
              <w:pStyle w:val="TableParagraph"/>
              <w:rPr>
                <w:b/>
                <w:sz w:val="24"/>
              </w:rPr>
            </w:pPr>
            <w:r w:rsidRPr="006C21D5">
              <w:rPr>
                <w:b/>
                <w:sz w:val="24"/>
              </w:rPr>
              <w:t>ОК 03</w:t>
            </w:r>
          </w:p>
          <w:p w:rsidR="003D005A" w:rsidRDefault="003D005A" w:rsidP="006C21D5">
            <w:pPr>
              <w:pStyle w:val="TableParagraph"/>
              <w:rPr>
                <w:b/>
                <w:sz w:val="24"/>
              </w:rPr>
            </w:pPr>
          </w:p>
        </w:tc>
        <w:tc>
          <w:tcPr>
            <w:tcW w:w="1559" w:type="dxa"/>
            <w:tcBorders>
              <w:left w:val="single" w:sz="4" w:space="0" w:color="000000"/>
              <w:bottom w:val="single" w:sz="4" w:space="0" w:color="000000"/>
              <w:right w:val="single" w:sz="4" w:space="0" w:color="000000"/>
            </w:tcBorders>
          </w:tcPr>
          <w:p w:rsidR="006C21D5" w:rsidRPr="006C21D5" w:rsidRDefault="006C21D5" w:rsidP="006C21D5">
            <w:pPr>
              <w:pStyle w:val="TableParagraph"/>
              <w:rPr>
                <w:b/>
                <w:sz w:val="24"/>
              </w:rPr>
            </w:pPr>
            <w:r w:rsidRPr="006C21D5">
              <w:rPr>
                <w:b/>
                <w:sz w:val="24"/>
              </w:rPr>
              <w:t>Уо 03.02</w:t>
            </w:r>
          </w:p>
          <w:p w:rsidR="003D005A" w:rsidRDefault="006C21D5" w:rsidP="006C21D5">
            <w:pPr>
              <w:pStyle w:val="TableParagraph"/>
              <w:rPr>
                <w:b/>
                <w:sz w:val="24"/>
              </w:rPr>
            </w:pPr>
            <w:r w:rsidRPr="006C21D5">
              <w:rPr>
                <w:b/>
                <w:sz w:val="24"/>
              </w:rPr>
              <w:t>Уо 03.03</w:t>
            </w:r>
          </w:p>
        </w:tc>
      </w:tr>
      <w:tr w:rsidR="003D005A" w:rsidTr="003D005A">
        <w:trPr>
          <w:trHeight w:val="275"/>
        </w:trPr>
        <w:tc>
          <w:tcPr>
            <w:tcW w:w="1764"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3D005A" w:rsidRPr="00C6786C" w:rsidRDefault="003D005A" w:rsidP="003D005A">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r>
      <w:tr w:rsidR="003D005A" w:rsidTr="003D005A">
        <w:trPr>
          <w:trHeight w:val="275"/>
        </w:trPr>
        <w:tc>
          <w:tcPr>
            <w:tcW w:w="1764"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3D005A" w:rsidRPr="00C6786C" w:rsidRDefault="003D005A" w:rsidP="003D005A">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7"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r>
      <w:tr w:rsidR="006C21D5"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rPr>
                <w:b/>
                <w:sz w:val="24"/>
              </w:rPr>
            </w:pPr>
            <w:r>
              <w:rPr>
                <w:b/>
                <w:sz w:val="24"/>
              </w:rPr>
              <w:t>Тема 3.10.</w:t>
            </w:r>
            <w:r>
              <w:rPr>
                <w:b/>
                <w:spacing w:val="1"/>
                <w:sz w:val="24"/>
              </w:rPr>
              <w:t xml:space="preserve"> </w:t>
            </w:r>
            <w:r>
              <w:rPr>
                <w:b/>
                <w:sz w:val="24"/>
              </w:rPr>
              <w:t>Валы</w:t>
            </w:r>
            <w:r>
              <w:rPr>
                <w:b/>
                <w:spacing w:val="-7"/>
                <w:sz w:val="24"/>
              </w:rPr>
              <w:t xml:space="preserve"> </w:t>
            </w:r>
            <w:r>
              <w:rPr>
                <w:b/>
                <w:sz w:val="24"/>
              </w:rPr>
              <w:t>и</w:t>
            </w:r>
            <w:r>
              <w:rPr>
                <w:b/>
                <w:spacing w:val="-7"/>
                <w:sz w:val="24"/>
              </w:rPr>
              <w:t xml:space="preserve"> </w:t>
            </w:r>
            <w:r>
              <w:rPr>
                <w:b/>
                <w:sz w:val="24"/>
              </w:rPr>
              <w:t>оси</w:t>
            </w:r>
          </w:p>
        </w:tc>
        <w:tc>
          <w:tcPr>
            <w:tcW w:w="9550" w:type="dxa"/>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spacing w:line="273" w:lineRule="exact"/>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rPr>
                <w:b/>
                <w:sz w:val="24"/>
              </w:rPr>
            </w:pPr>
            <w:r>
              <w:rPr>
                <w:b/>
                <w:sz w:val="24"/>
              </w:rPr>
              <w:t>ОК 03</w:t>
            </w:r>
          </w:p>
          <w:p w:rsidR="006C21D5" w:rsidRDefault="006C21D5" w:rsidP="003D005A">
            <w:pPr>
              <w:pStyle w:val="TableParagraph"/>
              <w:rPr>
                <w:b/>
                <w:sz w:val="24"/>
              </w:rPr>
            </w:pPr>
            <w:r>
              <w:rPr>
                <w:b/>
                <w:sz w:val="24"/>
              </w:rPr>
              <w:t>ОК 05</w:t>
            </w:r>
          </w:p>
          <w:p w:rsidR="006C21D5" w:rsidRDefault="006C21D5"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6C21D5" w:rsidRPr="006C21D5" w:rsidRDefault="006C21D5" w:rsidP="006C21D5">
            <w:pPr>
              <w:pStyle w:val="TableParagraph"/>
              <w:rPr>
                <w:b/>
                <w:sz w:val="24"/>
              </w:rPr>
            </w:pPr>
            <w:r w:rsidRPr="006C21D5">
              <w:rPr>
                <w:b/>
                <w:sz w:val="24"/>
              </w:rPr>
              <w:t>Уо 03.02</w:t>
            </w:r>
          </w:p>
          <w:p w:rsidR="006C21D5" w:rsidRPr="006C21D5" w:rsidRDefault="006C21D5" w:rsidP="006C21D5">
            <w:pPr>
              <w:pStyle w:val="TableParagraph"/>
              <w:rPr>
                <w:b/>
                <w:sz w:val="24"/>
              </w:rPr>
            </w:pPr>
            <w:r w:rsidRPr="006C21D5">
              <w:rPr>
                <w:b/>
                <w:sz w:val="24"/>
              </w:rPr>
              <w:t>Уо 03.03</w:t>
            </w:r>
          </w:p>
          <w:p w:rsidR="006C21D5" w:rsidRPr="006C21D5" w:rsidRDefault="006C21D5" w:rsidP="006C21D5">
            <w:pPr>
              <w:pStyle w:val="TableParagraph"/>
              <w:rPr>
                <w:b/>
                <w:sz w:val="24"/>
              </w:rPr>
            </w:pPr>
            <w:r w:rsidRPr="006C21D5">
              <w:rPr>
                <w:b/>
                <w:sz w:val="24"/>
              </w:rPr>
              <w:t>Зо 03.02</w:t>
            </w:r>
          </w:p>
          <w:p w:rsidR="006C21D5" w:rsidRDefault="006C21D5" w:rsidP="006C21D5">
            <w:pPr>
              <w:pStyle w:val="TableParagraph"/>
              <w:rPr>
                <w:b/>
                <w:sz w:val="24"/>
              </w:rPr>
            </w:pPr>
            <w:r w:rsidRPr="006C21D5">
              <w:rPr>
                <w:b/>
                <w:sz w:val="24"/>
              </w:rPr>
              <w:t>Уо 05.01</w:t>
            </w:r>
          </w:p>
          <w:p w:rsidR="006C21D5" w:rsidRPr="006C21D5" w:rsidRDefault="006C21D5" w:rsidP="006C21D5">
            <w:pPr>
              <w:pStyle w:val="TableParagraph"/>
              <w:rPr>
                <w:b/>
                <w:sz w:val="24"/>
              </w:rPr>
            </w:pPr>
            <w:r w:rsidRPr="006C21D5">
              <w:rPr>
                <w:b/>
                <w:sz w:val="24"/>
              </w:rPr>
              <w:t>У 1.1. 01</w:t>
            </w:r>
          </w:p>
          <w:p w:rsidR="006C21D5" w:rsidRDefault="006C21D5" w:rsidP="006C21D5">
            <w:pPr>
              <w:pStyle w:val="TableParagraph"/>
              <w:rPr>
                <w:b/>
                <w:sz w:val="24"/>
              </w:rPr>
            </w:pPr>
            <w:r w:rsidRPr="006C21D5">
              <w:rPr>
                <w:b/>
                <w:sz w:val="24"/>
              </w:rPr>
              <w:t>З 1.1.09</w:t>
            </w:r>
          </w:p>
        </w:tc>
      </w:tr>
      <w:tr w:rsidR="006C21D5" w:rsidTr="006C21D5">
        <w:trPr>
          <w:trHeight w:val="1665"/>
        </w:trPr>
        <w:tc>
          <w:tcPr>
            <w:tcW w:w="1764"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6C21D5" w:rsidRPr="00C6786C" w:rsidRDefault="006C21D5" w:rsidP="003D005A">
            <w:pPr>
              <w:pStyle w:val="TableParagraph"/>
              <w:numPr>
                <w:ilvl w:val="0"/>
                <w:numId w:val="53"/>
              </w:numPr>
              <w:tabs>
                <w:tab w:val="left" w:pos="290"/>
              </w:tabs>
              <w:ind w:left="0" w:firstLine="0"/>
              <w:jc w:val="both"/>
              <w:rPr>
                <w:sz w:val="24"/>
              </w:rPr>
            </w:pPr>
            <w:r w:rsidRPr="00C6786C">
              <w:rPr>
                <w:sz w:val="24"/>
              </w:rPr>
              <w:t>Валы и оси. Назначение и классификация. Элементы конструкций, материалы валов и</w:t>
            </w:r>
            <w:r w:rsidRPr="00C6786C">
              <w:rPr>
                <w:spacing w:val="1"/>
                <w:sz w:val="24"/>
              </w:rPr>
              <w:t xml:space="preserve"> </w:t>
            </w:r>
            <w:r w:rsidRPr="00C6786C">
              <w:rPr>
                <w:sz w:val="24"/>
              </w:rPr>
              <w:t>осей. Основы расчета валов и осей на прочность и жесткость. Проверочный расчет на сопротивление усталости.</w:t>
            </w:r>
          </w:p>
          <w:p w:rsidR="006C21D5" w:rsidRPr="00C6786C" w:rsidRDefault="006C21D5" w:rsidP="003D005A">
            <w:pPr>
              <w:pStyle w:val="TableParagraph"/>
              <w:numPr>
                <w:ilvl w:val="0"/>
                <w:numId w:val="53"/>
              </w:numPr>
              <w:tabs>
                <w:tab w:val="left" w:pos="290"/>
              </w:tabs>
              <w:spacing w:line="270" w:lineRule="atLeast"/>
              <w:ind w:left="0" w:firstLine="0"/>
              <w:jc w:val="both"/>
              <w:rPr>
                <w:sz w:val="24"/>
              </w:rPr>
            </w:pPr>
            <w:r w:rsidRPr="00C6786C">
              <w:rPr>
                <w:sz w:val="24"/>
              </w:rPr>
              <w:t>Основы конструирования. Конструкции цилиндрических колес, конических колес, червячных колес. Конструкции валов. Основы компоновки ведущего и ведомого вала зубчатых</w:t>
            </w:r>
            <w:r w:rsidRPr="00C6786C">
              <w:rPr>
                <w:spacing w:val="-2"/>
                <w:sz w:val="24"/>
              </w:rPr>
              <w:t xml:space="preserve"> </w:t>
            </w:r>
            <w:r w:rsidRPr="00C6786C">
              <w:rPr>
                <w:sz w:val="24"/>
              </w:rPr>
              <w:t>и червячных</w:t>
            </w:r>
            <w:r w:rsidRPr="00C6786C">
              <w:rPr>
                <w:spacing w:val="1"/>
                <w:sz w:val="24"/>
              </w:rPr>
              <w:t xml:space="preserve"> </w:t>
            </w:r>
            <w:r w:rsidRPr="00C6786C">
              <w:rPr>
                <w:sz w:val="24"/>
              </w:rPr>
              <w:t>передач.</w:t>
            </w:r>
          </w:p>
        </w:tc>
        <w:tc>
          <w:tcPr>
            <w:tcW w:w="1017" w:type="dxa"/>
            <w:vMerge/>
            <w:tcBorders>
              <w:top w:val="nil"/>
              <w:left w:val="single" w:sz="4" w:space="0" w:color="000000"/>
              <w:bottom w:val="single" w:sz="4" w:space="0" w:color="000000"/>
              <w:right w:val="single" w:sz="4" w:space="0" w:color="000000"/>
            </w:tcBorders>
          </w:tcPr>
          <w:p w:rsidR="006C21D5" w:rsidRPr="00C6786C" w:rsidRDefault="006C21D5"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6C21D5" w:rsidRPr="00C6786C" w:rsidRDefault="006C21D5" w:rsidP="003D005A">
            <w:pPr>
              <w:rPr>
                <w:sz w:val="2"/>
                <w:szCs w:val="2"/>
              </w:rPr>
            </w:pPr>
          </w:p>
        </w:tc>
        <w:tc>
          <w:tcPr>
            <w:tcW w:w="1559" w:type="dxa"/>
            <w:vMerge/>
            <w:tcBorders>
              <w:left w:val="single" w:sz="4" w:space="0" w:color="000000"/>
              <w:right w:val="single" w:sz="4" w:space="0" w:color="000000"/>
            </w:tcBorders>
          </w:tcPr>
          <w:p w:rsidR="006C21D5" w:rsidRPr="00C6786C" w:rsidRDefault="006C21D5" w:rsidP="003D005A">
            <w:pPr>
              <w:rPr>
                <w:sz w:val="2"/>
                <w:szCs w:val="2"/>
              </w:rPr>
            </w:pPr>
          </w:p>
        </w:tc>
      </w:tr>
      <w:tr w:rsidR="006C21D5" w:rsidTr="006C21D5">
        <w:trPr>
          <w:trHeight w:val="278"/>
        </w:trPr>
        <w:tc>
          <w:tcPr>
            <w:tcW w:w="1764" w:type="dxa"/>
            <w:vMerge/>
            <w:tcBorders>
              <w:top w:val="nil"/>
              <w:left w:val="single" w:sz="4" w:space="0" w:color="000000"/>
              <w:bottom w:val="single" w:sz="4" w:space="0" w:color="000000"/>
              <w:right w:val="single" w:sz="4" w:space="0" w:color="000000"/>
            </w:tcBorders>
          </w:tcPr>
          <w:p w:rsidR="006C21D5" w:rsidRPr="00C6786C" w:rsidRDefault="006C21D5"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6C21D5" w:rsidRPr="00C6786C" w:rsidRDefault="006C21D5" w:rsidP="003D005A">
            <w:pPr>
              <w:pStyle w:val="TableParagraph"/>
              <w:spacing w:line="258"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spacing w:line="258"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1559" w:type="dxa"/>
            <w:vMerge/>
            <w:tcBorders>
              <w:left w:val="single" w:sz="4" w:space="0" w:color="000000"/>
              <w:right w:val="single" w:sz="4" w:space="0" w:color="000000"/>
            </w:tcBorders>
          </w:tcPr>
          <w:p w:rsidR="006C21D5" w:rsidRDefault="006C21D5" w:rsidP="003D005A">
            <w:pPr>
              <w:rPr>
                <w:sz w:val="2"/>
                <w:szCs w:val="2"/>
              </w:rPr>
            </w:pPr>
          </w:p>
        </w:tc>
      </w:tr>
      <w:tr w:rsidR="006C21D5" w:rsidTr="006C21D5">
        <w:trPr>
          <w:trHeight w:val="275"/>
        </w:trPr>
        <w:tc>
          <w:tcPr>
            <w:tcW w:w="1764"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6C21D5" w:rsidRPr="00C6786C" w:rsidRDefault="006C21D5" w:rsidP="003D005A">
            <w:pPr>
              <w:pStyle w:val="TableParagraph"/>
              <w:spacing w:line="256" w:lineRule="exact"/>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55"/>
                <w:sz w:val="24"/>
              </w:rPr>
              <w:t xml:space="preserve"> </w:t>
            </w:r>
            <w:r w:rsidRPr="00C6786C">
              <w:rPr>
                <w:sz w:val="24"/>
              </w:rPr>
              <w:t>№22</w:t>
            </w:r>
            <w:r w:rsidRPr="00C6786C">
              <w:rPr>
                <w:spacing w:val="-2"/>
                <w:sz w:val="24"/>
              </w:rPr>
              <w:t xml:space="preserve"> </w:t>
            </w:r>
            <w:r w:rsidRPr="00C6786C">
              <w:rPr>
                <w:sz w:val="24"/>
              </w:rPr>
              <w:t>Разработка</w:t>
            </w:r>
            <w:r w:rsidRPr="00C6786C">
              <w:rPr>
                <w:spacing w:val="-4"/>
                <w:sz w:val="24"/>
              </w:rPr>
              <w:t xml:space="preserve"> </w:t>
            </w:r>
            <w:r w:rsidRPr="00C6786C">
              <w:rPr>
                <w:sz w:val="24"/>
              </w:rPr>
              <w:t>конструкции</w:t>
            </w:r>
            <w:r w:rsidRPr="00C6786C">
              <w:rPr>
                <w:spacing w:val="55"/>
                <w:sz w:val="24"/>
              </w:rPr>
              <w:t xml:space="preserve"> </w:t>
            </w:r>
            <w:r w:rsidRPr="00C6786C">
              <w:rPr>
                <w:sz w:val="24"/>
              </w:rPr>
              <w:t>тихоходного</w:t>
            </w:r>
            <w:r w:rsidRPr="00C6786C">
              <w:rPr>
                <w:spacing w:val="-3"/>
                <w:sz w:val="24"/>
              </w:rPr>
              <w:t xml:space="preserve"> </w:t>
            </w:r>
            <w:r w:rsidRPr="00C6786C">
              <w:rPr>
                <w:sz w:val="24"/>
              </w:rPr>
              <w:t>вала</w:t>
            </w:r>
            <w:r w:rsidRPr="00C6786C">
              <w:rPr>
                <w:spacing w:val="-4"/>
                <w:sz w:val="24"/>
              </w:rPr>
              <w:t xml:space="preserve"> </w:t>
            </w:r>
            <w:r w:rsidRPr="00C6786C">
              <w:rPr>
                <w:sz w:val="24"/>
              </w:rPr>
              <w:t>редуктора</w:t>
            </w:r>
          </w:p>
        </w:tc>
        <w:tc>
          <w:tcPr>
            <w:tcW w:w="1017" w:type="dxa"/>
            <w:tcBorders>
              <w:top w:val="single" w:sz="4" w:space="0" w:color="000000"/>
              <w:left w:val="single" w:sz="4" w:space="0" w:color="000000"/>
              <w:bottom w:val="single" w:sz="4" w:space="0" w:color="000000"/>
              <w:right w:val="single" w:sz="4" w:space="0" w:color="000000"/>
            </w:tcBorders>
          </w:tcPr>
          <w:p w:rsidR="006C21D5" w:rsidRDefault="006C21D5" w:rsidP="003D005A">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6C21D5" w:rsidRDefault="006C21D5" w:rsidP="003D005A">
            <w:pPr>
              <w:rPr>
                <w:sz w:val="2"/>
                <w:szCs w:val="2"/>
              </w:rPr>
            </w:pPr>
          </w:p>
        </w:tc>
        <w:tc>
          <w:tcPr>
            <w:tcW w:w="1559" w:type="dxa"/>
            <w:vMerge/>
            <w:tcBorders>
              <w:left w:val="single" w:sz="4" w:space="0" w:color="000000"/>
              <w:bottom w:val="single" w:sz="4" w:space="0" w:color="000000"/>
              <w:right w:val="single" w:sz="4" w:space="0" w:color="000000"/>
            </w:tcBorders>
          </w:tcPr>
          <w:p w:rsidR="006C21D5" w:rsidRDefault="006C21D5" w:rsidP="003D005A">
            <w:pPr>
              <w:rPr>
                <w:sz w:val="2"/>
                <w:szCs w:val="2"/>
              </w:rPr>
            </w:pPr>
          </w:p>
        </w:tc>
      </w:tr>
      <w:tr w:rsidR="003D005A" w:rsidTr="003D005A">
        <w:trPr>
          <w:trHeight w:val="551"/>
        </w:trPr>
        <w:tc>
          <w:tcPr>
            <w:tcW w:w="1764"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3D005A" w:rsidRPr="00C6786C" w:rsidRDefault="003D005A" w:rsidP="003D005A">
            <w:pPr>
              <w:pStyle w:val="TableParagraph"/>
              <w:spacing w:line="270" w:lineRule="exact"/>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4"/>
                <w:sz w:val="24"/>
              </w:rPr>
              <w:t xml:space="preserve"> </w:t>
            </w:r>
            <w:r w:rsidRPr="00C6786C">
              <w:rPr>
                <w:b/>
                <w:i/>
                <w:sz w:val="24"/>
              </w:rPr>
              <w:t>самостоятельной</w:t>
            </w:r>
            <w:r w:rsidRPr="00C6786C">
              <w:rPr>
                <w:b/>
                <w:i/>
                <w:spacing w:val="-3"/>
                <w:sz w:val="24"/>
              </w:rPr>
              <w:t xml:space="preserve"> </w:t>
            </w:r>
            <w:r w:rsidRPr="00C6786C">
              <w:rPr>
                <w:b/>
                <w:i/>
                <w:sz w:val="24"/>
              </w:rPr>
              <w:t>работы</w:t>
            </w:r>
            <w:r w:rsidRPr="00C6786C">
              <w:rPr>
                <w:b/>
                <w:i/>
                <w:spacing w:val="-3"/>
                <w:sz w:val="24"/>
              </w:rPr>
              <w:t xml:space="preserve"> </w:t>
            </w:r>
            <w:r w:rsidRPr="00C6786C">
              <w:rPr>
                <w:b/>
                <w:i/>
                <w:sz w:val="24"/>
              </w:rPr>
              <w:t>обучающихся</w:t>
            </w:r>
          </w:p>
          <w:p w:rsidR="003D005A" w:rsidRPr="00C6786C" w:rsidRDefault="003D005A" w:rsidP="003D005A">
            <w:pPr>
              <w:pStyle w:val="TableParagraph"/>
              <w:spacing w:line="261" w:lineRule="exact"/>
              <w:rPr>
                <w:i/>
                <w:sz w:val="24"/>
              </w:rPr>
            </w:pPr>
            <w:r w:rsidRPr="00C6786C">
              <w:rPr>
                <w:i/>
                <w:sz w:val="24"/>
              </w:rPr>
              <w:t>1.Выполнение</w:t>
            </w:r>
            <w:r w:rsidRPr="00C6786C">
              <w:rPr>
                <w:i/>
                <w:spacing w:val="-3"/>
                <w:sz w:val="24"/>
              </w:rPr>
              <w:t xml:space="preserve"> </w:t>
            </w:r>
            <w:r w:rsidRPr="00C6786C">
              <w:rPr>
                <w:i/>
                <w:sz w:val="24"/>
              </w:rPr>
              <w:t>эскиза</w:t>
            </w:r>
            <w:r w:rsidRPr="00C6786C">
              <w:rPr>
                <w:i/>
                <w:spacing w:val="-2"/>
                <w:sz w:val="24"/>
              </w:rPr>
              <w:t xml:space="preserve"> </w:t>
            </w:r>
            <w:r w:rsidRPr="00C6786C">
              <w:rPr>
                <w:i/>
                <w:sz w:val="24"/>
              </w:rPr>
              <w:t>тихоходного</w:t>
            </w:r>
            <w:r w:rsidRPr="00C6786C">
              <w:rPr>
                <w:i/>
                <w:spacing w:val="-2"/>
                <w:sz w:val="24"/>
              </w:rPr>
              <w:t xml:space="preserve"> </w:t>
            </w:r>
            <w:r w:rsidRPr="00C6786C">
              <w:rPr>
                <w:i/>
                <w:sz w:val="24"/>
              </w:rPr>
              <w:t>вала</w:t>
            </w:r>
            <w:r w:rsidRPr="00C6786C">
              <w:rPr>
                <w:i/>
                <w:spacing w:val="-2"/>
                <w:sz w:val="24"/>
              </w:rPr>
              <w:t xml:space="preserve"> </w:t>
            </w:r>
            <w:r w:rsidRPr="00C6786C">
              <w:rPr>
                <w:i/>
                <w:sz w:val="24"/>
              </w:rPr>
              <w:t>редуктора</w:t>
            </w:r>
            <w:r w:rsidRPr="00C6786C">
              <w:rPr>
                <w:i/>
                <w:spacing w:val="-2"/>
                <w:sz w:val="24"/>
              </w:rPr>
              <w:t xml:space="preserve"> </w:t>
            </w:r>
            <w:r w:rsidRPr="00C6786C">
              <w:rPr>
                <w:i/>
                <w:sz w:val="24"/>
              </w:rPr>
              <w:t>в</w:t>
            </w:r>
            <w:r w:rsidRPr="00C6786C">
              <w:rPr>
                <w:i/>
                <w:spacing w:val="-2"/>
                <w:sz w:val="24"/>
              </w:rPr>
              <w:t xml:space="preserve"> </w:t>
            </w:r>
            <w:r w:rsidRPr="00C6786C">
              <w:rPr>
                <w:i/>
                <w:sz w:val="24"/>
              </w:rPr>
              <w:t>САПР</w:t>
            </w:r>
            <w:r w:rsidRPr="00C6786C">
              <w:rPr>
                <w:i/>
                <w:spacing w:val="-3"/>
                <w:sz w:val="24"/>
              </w:rPr>
              <w:t xml:space="preserve"> </w:t>
            </w:r>
            <w:r w:rsidRPr="00C6786C">
              <w:rPr>
                <w:i/>
                <w:sz w:val="24"/>
              </w:rPr>
              <w:t>КОМПАС.</w:t>
            </w:r>
          </w:p>
        </w:tc>
        <w:tc>
          <w:tcPr>
            <w:tcW w:w="1017"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68"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r>
      <w:tr w:rsidR="00D70B02"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D70B02" w:rsidRPr="00C6786C" w:rsidRDefault="00D70B02" w:rsidP="003D005A">
            <w:pPr>
              <w:pStyle w:val="TableParagraph"/>
              <w:spacing w:line="273" w:lineRule="exact"/>
              <w:rPr>
                <w:b/>
                <w:sz w:val="24"/>
              </w:rPr>
            </w:pPr>
            <w:r w:rsidRPr="00C6786C">
              <w:rPr>
                <w:b/>
                <w:sz w:val="24"/>
              </w:rPr>
              <w:t>Тема</w:t>
            </w:r>
            <w:r w:rsidRPr="00C6786C">
              <w:rPr>
                <w:b/>
                <w:spacing w:val="-2"/>
                <w:sz w:val="24"/>
              </w:rPr>
              <w:t xml:space="preserve"> </w:t>
            </w:r>
            <w:r w:rsidRPr="00C6786C">
              <w:rPr>
                <w:b/>
                <w:sz w:val="24"/>
              </w:rPr>
              <w:t>3.11.</w:t>
            </w:r>
          </w:p>
          <w:p w:rsidR="00D70B02" w:rsidRPr="00C6786C" w:rsidRDefault="00D70B02" w:rsidP="003D005A">
            <w:pPr>
              <w:pStyle w:val="TableParagraph"/>
              <w:rPr>
                <w:b/>
                <w:sz w:val="24"/>
              </w:rPr>
            </w:pPr>
            <w:r w:rsidRPr="00C6786C">
              <w:rPr>
                <w:b/>
                <w:sz w:val="24"/>
              </w:rPr>
              <w:t>Опоры валов</w:t>
            </w:r>
            <w:r w:rsidRPr="00C6786C">
              <w:rPr>
                <w:b/>
                <w:spacing w:val="-57"/>
                <w:sz w:val="24"/>
              </w:rPr>
              <w:t xml:space="preserve"> </w:t>
            </w:r>
            <w:r w:rsidRPr="00C6786C">
              <w:rPr>
                <w:b/>
                <w:sz w:val="24"/>
              </w:rPr>
              <w:t>и</w:t>
            </w:r>
            <w:r w:rsidRPr="00C6786C">
              <w:rPr>
                <w:b/>
                <w:spacing w:val="-1"/>
                <w:sz w:val="24"/>
              </w:rPr>
              <w:t xml:space="preserve"> </w:t>
            </w:r>
            <w:r w:rsidRPr="00C6786C">
              <w:rPr>
                <w:b/>
                <w:sz w:val="24"/>
              </w:rPr>
              <w:t>осей</w:t>
            </w:r>
          </w:p>
        </w:tc>
        <w:tc>
          <w:tcPr>
            <w:tcW w:w="9550" w:type="dxa"/>
            <w:tcBorders>
              <w:top w:val="single" w:sz="4" w:space="0" w:color="000000"/>
              <w:left w:val="single" w:sz="4" w:space="0" w:color="000000"/>
              <w:bottom w:val="single" w:sz="4" w:space="0" w:color="000000"/>
              <w:right w:val="single" w:sz="4" w:space="0" w:color="000000"/>
            </w:tcBorders>
          </w:tcPr>
          <w:p w:rsidR="00D70B02" w:rsidRDefault="00D70B02" w:rsidP="003D005A">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D70B02" w:rsidRDefault="00D70B02" w:rsidP="003D005A">
            <w:pPr>
              <w:pStyle w:val="TableParagraph"/>
              <w:spacing w:line="273" w:lineRule="exact"/>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D70B02" w:rsidRDefault="006C21D5" w:rsidP="003D005A">
            <w:pPr>
              <w:pStyle w:val="TableParagraph"/>
              <w:rPr>
                <w:b/>
                <w:sz w:val="24"/>
              </w:rPr>
            </w:pPr>
            <w:r>
              <w:rPr>
                <w:b/>
                <w:sz w:val="24"/>
              </w:rPr>
              <w:t>ОК 03</w:t>
            </w:r>
          </w:p>
          <w:p w:rsidR="00D70B02" w:rsidRDefault="006C21D5" w:rsidP="003D005A">
            <w:pPr>
              <w:pStyle w:val="TableParagraph"/>
              <w:rPr>
                <w:b/>
                <w:sz w:val="24"/>
              </w:rPr>
            </w:pPr>
            <w:r>
              <w:rPr>
                <w:b/>
                <w:sz w:val="24"/>
              </w:rPr>
              <w:t>ОК 05</w:t>
            </w:r>
          </w:p>
          <w:p w:rsidR="006C21D5" w:rsidRDefault="006C21D5" w:rsidP="003D005A">
            <w:pPr>
              <w:pStyle w:val="TableParagraph"/>
              <w:rPr>
                <w:b/>
                <w:sz w:val="24"/>
              </w:rPr>
            </w:pPr>
            <w:r>
              <w:rPr>
                <w:b/>
                <w:sz w:val="24"/>
              </w:rPr>
              <w:t>ОК 10</w:t>
            </w:r>
          </w:p>
          <w:p w:rsidR="00D70B02" w:rsidRDefault="00D70B02" w:rsidP="003D005A">
            <w:pPr>
              <w:pStyle w:val="TableParagraph"/>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6C21D5" w:rsidRPr="006C21D5" w:rsidRDefault="006C21D5" w:rsidP="006C21D5">
            <w:pPr>
              <w:pStyle w:val="TableParagraph"/>
              <w:rPr>
                <w:b/>
                <w:sz w:val="24"/>
              </w:rPr>
            </w:pPr>
            <w:r w:rsidRPr="006C21D5">
              <w:rPr>
                <w:b/>
                <w:sz w:val="24"/>
              </w:rPr>
              <w:t>Уо 03.02</w:t>
            </w:r>
          </w:p>
          <w:p w:rsidR="006C21D5" w:rsidRPr="006C21D5" w:rsidRDefault="006C21D5" w:rsidP="006C21D5">
            <w:pPr>
              <w:pStyle w:val="TableParagraph"/>
              <w:rPr>
                <w:b/>
                <w:sz w:val="24"/>
              </w:rPr>
            </w:pPr>
            <w:r w:rsidRPr="006C21D5">
              <w:rPr>
                <w:b/>
                <w:sz w:val="24"/>
              </w:rPr>
              <w:t>Уо 03.03</w:t>
            </w:r>
          </w:p>
          <w:p w:rsidR="006C21D5" w:rsidRPr="006C21D5" w:rsidRDefault="006C21D5" w:rsidP="006C21D5">
            <w:pPr>
              <w:pStyle w:val="TableParagraph"/>
              <w:rPr>
                <w:b/>
                <w:sz w:val="24"/>
              </w:rPr>
            </w:pPr>
            <w:r w:rsidRPr="006C21D5">
              <w:rPr>
                <w:b/>
                <w:sz w:val="24"/>
              </w:rPr>
              <w:t>Зо 03.02</w:t>
            </w:r>
          </w:p>
          <w:p w:rsidR="006C21D5" w:rsidRPr="006C21D5" w:rsidRDefault="006C21D5" w:rsidP="006C21D5">
            <w:pPr>
              <w:pStyle w:val="TableParagraph"/>
              <w:rPr>
                <w:b/>
                <w:sz w:val="24"/>
              </w:rPr>
            </w:pPr>
            <w:r w:rsidRPr="006C21D5">
              <w:rPr>
                <w:b/>
                <w:sz w:val="24"/>
              </w:rPr>
              <w:t>Уо 05.01</w:t>
            </w:r>
          </w:p>
          <w:p w:rsidR="00D70B02" w:rsidRDefault="006C21D5" w:rsidP="006C21D5">
            <w:pPr>
              <w:pStyle w:val="TableParagraph"/>
              <w:rPr>
                <w:b/>
                <w:sz w:val="24"/>
              </w:rPr>
            </w:pPr>
            <w:r w:rsidRPr="006C21D5">
              <w:rPr>
                <w:b/>
                <w:sz w:val="24"/>
              </w:rPr>
              <w:t>Уо 10.04</w:t>
            </w:r>
          </w:p>
          <w:p w:rsidR="006C21D5" w:rsidRPr="006C21D5" w:rsidRDefault="006C21D5" w:rsidP="006C21D5">
            <w:pPr>
              <w:pStyle w:val="TableParagraph"/>
              <w:rPr>
                <w:b/>
                <w:sz w:val="24"/>
              </w:rPr>
            </w:pPr>
            <w:r w:rsidRPr="006C21D5">
              <w:rPr>
                <w:b/>
                <w:sz w:val="24"/>
              </w:rPr>
              <w:t>У 1.1. 01</w:t>
            </w:r>
          </w:p>
          <w:p w:rsidR="006C21D5" w:rsidRDefault="006C21D5" w:rsidP="006C21D5">
            <w:pPr>
              <w:pStyle w:val="TableParagraph"/>
              <w:rPr>
                <w:b/>
                <w:sz w:val="24"/>
              </w:rPr>
            </w:pPr>
            <w:r w:rsidRPr="006C21D5">
              <w:rPr>
                <w:b/>
                <w:sz w:val="24"/>
              </w:rPr>
              <w:t>З 1.1.09</w:t>
            </w:r>
          </w:p>
        </w:tc>
      </w:tr>
      <w:tr w:rsidR="00D70B02" w:rsidTr="006C21D5">
        <w:trPr>
          <w:trHeight w:val="559"/>
        </w:trPr>
        <w:tc>
          <w:tcPr>
            <w:tcW w:w="1764" w:type="dxa"/>
            <w:vMerge/>
            <w:tcBorders>
              <w:top w:val="nil"/>
              <w:left w:val="single" w:sz="4" w:space="0" w:color="000000"/>
              <w:bottom w:val="single" w:sz="4" w:space="0" w:color="000000"/>
              <w:right w:val="single" w:sz="4" w:space="0" w:color="000000"/>
            </w:tcBorders>
          </w:tcPr>
          <w:p w:rsidR="00D70B02" w:rsidRDefault="00D70B02"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70B02" w:rsidRPr="00C6786C" w:rsidRDefault="00D70B02" w:rsidP="003D005A">
            <w:pPr>
              <w:pStyle w:val="TableParagraph"/>
              <w:spacing w:line="268" w:lineRule="exact"/>
              <w:rPr>
                <w:sz w:val="24"/>
              </w:rPr>
            </w:pPr>
            <w:r w:rsidRPr="00C6786C">
              <w:rPr>
                <w:sz w:val="24"/>
              </w:rPr>
              <w:t>1.Общие</w:t>
            </w:r>
            <w:r w:rsidRPr="00C6786C">
              <w:rPr>
                <w:spacing w:val="-5"/>
                <w:sz w:val="24"/>
              </w:rPr>
              <w:t xml:space="preserve"> </w:t>
            </w:r>
            <w:r w:rsidRPr="00C6786C">
              <w:rPr>
                <w:sz w:val="24"/>
              </w:rPr>
              <w:t>сведения.</w:t>
            </w:r>
            <w:r w:rsidRPr="00C6786C">
              <w:rPr>
                <w:spacing w:val="-3"/>
                <w:sz w:val="24"/>
              </w:rPr>
              <w:t xml:space="preserve"> </w:t>
            </w:r>
            <w:r w:rsidRPr="00C6786C">
              <w:rPr>
                <w:sz w:val="24"/>
              </w:rPr>
              <w:t>Подшипники</w:t>
            </w:r>
            <w:r w:rsidRPr="00C6786C">
              <w:rPr>
                <w:spacing w:val="-4"/>
                <w:sz w:val="24"/>
              </w:rPr>
              <w:t xml:space="preserve"> </w:t>
            </w:r>
            <w:r w:rsidRPr="00C6786C">
              <w:rPr>
                <w:sz w:val="24"/>
              </w:rPr>
              <w:t>скольжения.</w:t>
            </w:r>
            <w:r w:rsidRPr="00C6786C">
              <w:rPr>
                <w:spacing w:val="-6"/>
                <w:sz w:val="24"/>
              </w:rPr>
              <w:t xml:space="preserve"> </w:t>
            </w:r>
            <w:r w:rsidRPr="00C6786C">
              <w:rPr>
                <w:sz w:val="24"/>
              </w:rPr>
              <w:t>Виды</w:t>
            </w:r>
            <w:r w:rsidRPr="00C6786C">
              <w:rPr>
                <w:spacing w:val="-4"/>
                <w:sz w:val="24"/>
              </w:rPr>
              <w:t xml:space="preserve"> </w:t>
            </w:r>
            <w:r w:rsidRPr="00C6786C">
              <w:rPr>
                <w:sz w:val="24"/>
              </w:rPr>
              <w:t>разрушения,</w:t>
            </w:r>
            <w:r w:rsidRPr="00C6786C">
              <w:rPr>
                <w:spacing w:val="-3"/>
                <w:sz w:val="24"/>
              </w:rPr>
              <w:t xml:space="preserve"> </w:t>
            </w:r>
            <w:r w:rsidRPr="00C6786C">
              <w:rPr>
                <w:sz w:val="24"/>
              </w:rPr>
              <w:t>критерии</w:t>
            </w:r>
            <w:r w:rsidRPr="00C6786C">
              <w:rPr>
                <w:spacing w:val="-4"/>
                <w:sz w:val="24"/>
              </w:rPr>
              <w:t xml:space="preserve"> </w:t>
            </w:r>
            <w:r w:rsidRPr="00C6786C">
              <w:rPr>
                <w:sz w:val="24"/>
              </w:rPr>
              <w:t>работоспособ</w:t>
            </w:r>
          </w:p>
          <w:p w:rsidR="00D70B02" w:rsidRPr="00C6786C" w:rsidRDefault="00D70B02" w:rsidP="003D005A">
            <w:pPr>
              <w:pStyle w:val="TableParagraph"/>
              <w:spacing w:line="271" w:lineRule="exact"/>
              <w:rPr>
                <w:sz w:val="24"/>
              </w:rPr>
            </w:pPr>
            <w:r w:rsidRPr="00C6786C">
              <w:rPr>
                <w:sz w:val="24"/>
              </w:rPr>
              <w:t>ности.</w:t>
            </w:r>
            <w:r w:rsidRPr="00C6786C">
              <w:rPr>
                <w:spacing w:val="-3"/>
                <w:sz w:val="24"/>
              </w:rPr>
              <w:t xml:space="preserve"> </w:t>
            </w:r>
            <w:r w:rsidRPr="00C6786C">
              <w:rPr>
                <w:sz w:val="24"/>
              </w:rPr>
              <w:t>Расчеты</w:t>
            </w:r>
            <w:r w:rsidRPr="00C6786C">
              <w:rPr>
                <w:spacing w:val="-4"/>
                <w:sz w:val="24"/>
              </w:rPr>
              <w:t xml:space="preserve"> </w:t>
            </w:r>
            <w:r w:rsidRPr="00C6786C">
              <w:rPr>
                <w:sz w:val="24"/>
              </w:rPr>
              <w:t>на</w:t>
            </w:r>
            <w:r w:rsidRPr="00C6786C">
              <w:rPr>
                <w:spacing w:val="-3"/>
                <w:sz w:val="24"/>
              </w:rPr>
              <w:t xml:space="preserve"> </w:t>
            </w:r>
            <w:r w:rsidRPr="00C6786C">
              <w:rPr>
                <w:sz w:val="24"/>
              </w:rPr>
              <w:t>износостойкость</w:t>
            </w:r>
            <w:r w:rsidRPr="00C6786C">
              <w:rPr>
                <w:spacing w:val="-3"/>
                <w:sz w:val="24"/>
              </w:rPr>
              <w:t xml:space="preserve"> </w:t>
            </w:r>
            <w:r w:rsidRPr="00C6786C">
              <w:rPr>
                <w:sz w:val="24"/>
              </w:rPr>
              <w:t>и</w:t>
            </w:r>
            <w:r w:rsidRPr="00C6786C">
              <w:rPr>
                <w:spacing w:val="-3"/>
                <w:sz w:val="24"/>
              </w:rPr>
              <w:t xml:space="preserve"> </w:t>
            </w:r>
            <w:r w:rsidRPr="00C6786C">
              <w:rPr>
                <w:sz w:val="24"/>
              </w:rPr>
              <w:t>теплостойкость.</w:t>
            </w:r>
          </w:p>
        </w:tc>
        <w:tc>
          <w:tcPr>
            <w:tcW w:w="1017" w:type="dxa"/>
            <w:vMerge/>
            <w:tcBorders>
              <w:top w:val="nil"/>
              <w:left w:val="single" w:sz="4" w:space="0" w:color="000000"/>
              <w:bottom w:val="single" w:sz="4" w:space="0" w:color="000000"/>
              <w:right w:val="single" w:sz="4" w:space="0" w:color="000000"/>
            </w:tcBorders>
          </w:tcPr>
          <w:p w:rsidR="00D70B02" w:rsidRPr="00C6786C" w:rsidRDefault="00D70B02"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D70B02" w:rsidRPr="00C6786C" w:rsidRDefault="00D70B02" w:rsidP="003D005A">
            <w:pPr>
              <w:rPr>
                <w:sz w:val="2"/>
                <w:szCs w:val="2"/>
              </w:rPr>
            </w:pPr>
          </w:p>
        </w:tc>
        <w:tc>
          <w:tcPr>
            <w:tcW w:w="1559" w:type="dxa"/>
            <w:vMerge/>
            <w:tcBorders>
              <w:left w:val="single" w:sz="4" w:space="0" w:color="000000"/>
              <w:right w:val="single" w:sz="4" w:space="0" w:color="000000"/>
            </w:tcBorders>
          </w:tcPr>
          <w:p w:rsidR="00D70B02" w:rsidRPr="00C6786C" w:rsidRDefault="00D70B02" w:rsidP="003D005A">
            <w:pPr>
              <w:rPr>
                <w:sz w:val="2"/>
                <w:szCs w:val="2"/>
              </w:rPr>
            </w:pPr>
          </w:p>
        </w:tc>
      </w:tr>
      <w:tr w:rsidR="00D70B02" w:rsidTr="006C21D5">
        <w:trPr>
          <w:trHeight w:val="1379"/>
        </w:trPr>
        <w:tc>
          <w:tcPr>
            <w:tcW w:w="1764" w:type="dxa"/>
            <w:vMerge/>
            <w:tcBorders>
              <w:top w:val="nil"/>
              <w:left w:val="single" w:sz="4" w:space="0" w:color="000000"/>
              <w:bottom w:val="single" w:sz="4" w:space="0" w:color="000000"/>
              <w:right w:val="single" w:sz="4" w:space="0" w:color="000000"/>
            </w:tcBorders>
          </w:tcPr>
          <w:p w:rsidR="00D70B02" w:rsidRPr="00C6786C" w:rsidRDefault="00D70B02"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70B02" w:rsidRPr="00C6786C" w:rsidRDefault="00D70B02" w:rsidP="003D005A">
            <w:pPr>
              <w:pStyle w:val="TableParagraph"/>
              <w:rPr>
                <w:sz w:val="24"/>
              </w:rPr>
            </w:pPr>
            <w:r w:rsidRPr="00C6786C">
              <w:rPr>
                <w:sz w:val="24"/>
              </w:rPr>
              <w:t>2.Подшипники</w:t>
            </w:r>
            <w:r w:rsidRPr="00C6786C">
              <w:rPr>
                <w:spacing w:val="-4"/>
                <w:sz w:val="24"/>
              </w:rPr>
              <w:t xml:space="preserve"> </w:t>
            </w:r>
            <w:r w:rsidRPr="00C6786C">
              <w:rPr>
                <w:sz w:val="24"/>
              </w:rPr>
              <w:t>качения.</w:t>
            </w:r>
            <w:r w:rsidRPr="00C6786C">
              <w:rPr>
                <w:spacing w:val="-4"/>
                <w:sz w:val="24"/>
              </w:rPr>
              <w:t xml:space="preserve"> </w:t>
            </w:r>
            <w:r w:rsidRPr="00C6786C">
              <w:rPr>
                <w:sz w:val="24"/>
              </w:rPr>
              <w:t>Классификация,</w:t>
            </w:r>
            <w:r w:rsidRPr="00C6786C">
              <w:rPr>
                <w:spacing w:val="-3"/>
                <w:sz w:val="24"/>
              </w:rPr>
              <w:t xml:space="preserve"> </w:t>
            </w:r>
            <w:r w:rsidRPr="00C6786C">
              <w:rPr>
                <w:sz w:val="24"/>
              </w:rPr>
              <w:t>обозначение</w:t>
            </w:r>
            <w:r w:rsidRPr="00C6786C">
              <w:rPr>
                <w:spacing w:val="-5"/>
                <w:sz w:val="24"/>
              </w:rPr>
              <w:t xml:space="preserve"> </w:t>
            </w:r>
            <w:r w:rsidRPr="00C6786C">
              <w:rPr>
                <w:sz w:val="24"/>
              </w:rPr>
              <w:t>по</w:t>
            </w:r>
            <w:r w:rsidRPr="00C6786C">
              <w:rPr>
                <w:spacing w:val="-4"/>
                <w:sz w:val="24"/>
              </w:rPr>
              <w:t xml:space="preserve"> </w:t>
            </w:r>
            <w:r w:rsidRPr="00C6786C">
              <w:rPr>
                <w:sz w:val="24"/>
              </w:rPr>
              <w:t>ГОСТу.</w:t>
            </w:r>
            <w:r w:rsidRPr="00C6786C">
              <w:rPr>
                <w:spacing w:val="-3"/>
                <w:sz w:val="24"/>
              </w:rPr>
              <w:t xml:space="preserve"> </w:t>
            </w:r>
            <w:r w:rsidRPr="00C6786C">
              <w:rPr>
                <w:sz w:val="24"/>
              </w:rPr>
              <w:t>Особенности</w:t>
            </w:r>
            <w:r w:rsidRPr="00C6786C">
              <w:rPr>
                <w:spacing w:val="-4"/>
                <w:sz w:val="24"/>
              </w:rPr>
              <w:t xml:space="preserve"> </w:t>
            </w:r>
            <w:r w:rsidRPr="00C6786C">
              <w:rPr>
                <w:sz w:val="24"/>
              </w:rPr>
              <w:t>работы</w:t>
            </w:r>
            <w:r w:rsidRPr="00C6786C">
              <w:rPr>
                <w:spacing w:val="-4"/>
                <w:sz w:val="24"/>
              </w:rPr>
              <w:t xml:space="preserve"> </w:t>
            </w:r>
            <w:r w:rsidRPr="00C6786C">
              <w:rPr>
                <w:sz w:val="24"/>
              </w:rPr>
              <w:t>и</w:t>
            </w:r>
            <w:r w:rsidRPr="00C6786C">
              <w:rPr>
                <w:spacing w:val="-57"/>
                <w:sz w:val="24"/>
              </w:rPr>
              <w:t xml:space="preserve"> </w:t>
            </w:r>
            <w:r w:rsidRPr="00C6786C">
              <w:rPr>
                <w:sz w:val="24"/>
              </w:rPr>
              <w:t>причины</w:t>
            </w:r>
            <w:r w:rsidRPr="00C6786C">
              <w:rPr>
                <w:spacing w:val="-2"/>
                <w:sz w:val="24"/>
              </w:rPr>
              <w:t xml:space="preserve"> </w:t>
            </w:r>
            <w:r w:rsidRPr="00C6786C">
              <w:rPr>
                <w:sz w:val="24"/>
              </w:rPr>
              <w:t>выхода</w:t>
            </w:r>
            <w:r w:rsidRPr="00C6786C">
              <w:rPr>
                <w:spacing w:val="-3"/>
                <w:sz w:val="24"/>
              </w:rPr>
              <w:t xml:space="preserve"> </w:t>
            </w:r>
            <w:r w:rsidRPr="00C6786C">
              <w:rPr>
                <w:sz w:val="24"/>
              </w:rPr>
              <w:t>из</w:t>
            </w:r>
            <w:r w:rsidRPr="00C6786C">
              <w:rPr>
                <w:spacing w:val="-2"/>
                <w:sz w:val="24"/>
              </w:rPr>
              <w:t xml:space="preserve"> </w:t>
            </w:r>
            <w:r w:rsidRPr="00C6786C">
              <w:rPr>
                <w:sz w:val="24"/>
              </w:rPr>
              <w:t>строя.</w:t>
            </w:r>
            <w:r w:rsidRPr="00C6786C">
              <w:rPr>
                <w:spacing w:val="-2"/>
                <w:sz w:val="24"/>
              </w:rPr>
              <w:t xml:space="preserve"> </w:t>
            </w:r>
            <w:r w:rsidRPr="00C6786C">
              <w:rPr>
                <w:sz w:val="24"/>
              </w:rPr>
              <w:t>Подбор</w:t>
            </w:r>
            <w:r w:rsidRPr="00C6786C">
              <w:rPr>
                <w:spacing w:val="-3"/>
                <w:sz w:val="24"/>
              </w:rPr>
              <w:t xml:space="preserve"> </w:t>
            </w:r>
            <w:r w:rsidRPr="00C6786C">
              <w:rPr>
                <w:sz w:val="24"/>
              </w:rPr>
              <w:t>подшипников</w:t>
            </w:r>
            <w:r w:rsidRPr="00C6786C">
              <w:rPr>
                <w:spacing w:val="-2"/>
                <w:sz w:val="24"/>
              </w:rPr>
              <w:t xml:space="preserve"> </w:t>
            </w:r>
            <w:r w:rsidRPr="00C6786C">
              <w:rPr>
                <w:sz w:val="24"/>
              </w:rPr>
              <w:t>по</w:t>
            </w:r>
            <w:r w:rsidRPr="00C6786C">
              <w:rPr>
                <w:spacing w:val="-2"/>
                <w:sz w:val="24"/>
              </w:rPr>
              <w:t xml:space="preserve"> </w:t>
            </w:r>
            <w:r w:rsidRPr="00C6786C">
              <w:rPr>
                <w:sz w:val="24"/>
              </w:rPr>
              <w:t>динамической</w:t>
            </w:r>
            <w:r w:rsidRPr="00C6786C">
              <w:rPr>
                <w:spacing w:val="-2"/>
                <w:sz w:val="24"/>
              </w:rPr>
              <w:t xml:space="preserve"> </w:t>
            </w:r>
            <w:r w:rsidRPr="00C6786C">
              <w:rPr>
                <w:sz w:val="24"/>
              </w:rPr>
              <w:t>грузоподъемности.</w:t>
            </w:r>
          </w:p>
          <w:p w:rsidR="00D70B02" w:rsidRDefault="00D70B02" w:rsidP="003D005A">
            <w:pPr>
              <w:pStyle w:val="TableParagraph"/>
              <w:spacing w:line="270" w:lineRule="atLeast"/>
              <w:rPr>
                <w:sz w:val="24"/>
              </w:rPr>
            </w:pPr>
            <w:r w:rsidRPr="00C6786C">
              <w:rPr>
                <w:sz w:val="24"/>
              </w:rPr>
              <w:t>Смазка и уплотнения. Особенности конструирования опор длинных и коротких валов.</w:t>
            </w:r>
            <w:r w:rsidRPr="00C6786C">
              <w:rPr>
                <w:spacing w:val="1"/>
                <w:sz w:val="24"/>
              </w:rPr>
              <w:t xml:space="preserve"> </w:t>
            </w:r>
            <w:r w:rsidRPr="00C6786C">
              <w:rPr>
                <w:sz w:val="24"/>
              </w:rPr>
              <w:t>Понятие о фиксирующей и плавающей опоре. Установка подшипников враспор и врастяжку.</w:t>
            </w:r>
            <w:r w:rsidRPr="00C6786C">
              <w:rPr>
                <w:spacing w:val="-1"/>
                <w:sz w:val="24"/>
              </w:rPr>
              <w:t xml:space="preserve"> </w:t>
            </w:r>
            <w:r>
              <w:rPr>
                <w:sz w:val="24"/>
              </w:rPr>
              <w:t>Краткие</w:t>
            </w:r>
            <w:r>
              <w:rPr>
                <w:spacing w:val="-2"/>
                <w:sz w:val="24"/>
              </w:rPr>
              <w:t xml:space="preserve"> </w:t>
            </w:r>
            <w:r>
              <w:rPr>
                <w:sz w:val="24"/>
              </w:rPr>
              <w:t>сведения</w:t>
            </w:r>
            <w:r>
              <w:rPr>
                <w:spacing w:val="-1"/>
                <w:sz w:val="24"/>
              </w:rPr>
              <w:t xml:space="preserve"> </w:t>
            </w:r>
            <w:r>
              <w:rPr>
                <w:sz w:val="24"/>
              </w:rPr>
              <w:t>о</w:t>
            </w:r>
            <w:r>
              <w:rPr>
                <w:spacing w:val="-1"/>
                <w:sz w:val="24"/>
              </w:rPr>
              <w:t xml:space="preserve"> </w:t>
            </w:r>
            <w:r>
              <w:rPr>
                <w:sz w:val="24"/>
              </w:rPr>
              <w:t>конструировании</w:t>
            </w:r>
            <w:r>
              <w:rPr>
                <w:spacing w:val="-1"/>
                <w:sz w:val="24"/>
              </w:rPr>
              <w:t xml:space="preserve"> </w:t>
            </w:r>
            <w:r>
              <w:rPr>
                <w:sz w:val="24"/>
              </w:rPr>
              <w:t>подшипниковых</w:t>
            </w:r>
            <w:r>
              <w:rPr>
                <w:spacing w:val="4"/>
                <w:sz w:val="24"/>
              </w:rPr>
              <w:t xml:space="preserve"> </w:t>
            </w:r>
            <w:r>
              <w:rPr>
                <w:sz w:val="24"/>
              </w:rPr>
              <w:t>узлов.</w:t>
            </w:r>
          </w:p>
        </w:tc>
        <w:tc>
          <w:tcPr>
            <w:tcW w:w="1017" w:type="dxa"/>
            <w:vMerge/>
            <w:tcBorders>
              <w:top w:val="nil"/>
              <w:left w:val="single" w:sz="4" w:space="0" w:color="000000"/>
              <w:bottom w:val="single" w:sz="4" w:space="0" w:color="000000"/>
              <w:right w:val="single" w:sz="4" w:space="0" w:color="000000"/>
            </w:tcBorders>
          </w:tcPr>
          <w:p w:rsidR="00D70B02" w:rsidRDefault="00D70B02"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D70B02" w:rsidRDefault="00D70B02" w:rsidP="003D005A">
            <w:pPr>
              <w:rPr>
                <w:sz w:val="2"/>
                <w:szCs w:val="2"/>
              </w:rPr>
            </w:pPr>
          </w:p>
        </w:tc>
        <w:tc>
          <w:tcPr>
            <w:tcW w:w="1559" w:type="dxa"/>
            <w:vMerge/>
            <w:tcBorders>
              <w:left w:val="single" w:sz="4" w:space="0" w:color="000000"/>
              <w:bottom w:val="single" w:sz="4" w:space="0" w:color="000000"/>
              <w:right w:val="single" w:sz="4" w:space="0" w:color="000000"/>
            </w:tcBorders>
          </w:tcPr>
          <w:p w:rsidR="00D70B02" w:rsidRDefault="00D70B02" w:rsidP="003D005A">
            <w:pPr>
              <w:rPr>
                <w:sz w:val="2"/>
                <w:szCs w:val="2"/>
              </w:rPr>
            </w:pPr>
          </w:p>
        </w:tc>
      </w:tr>
      <w:tr w:rsidR="003D005A" w:rsidTr="003D005A">
        <w:trPr>
          <w:trHeight w:val="275"/>
        </w:trPr>
        <w:tc>
          <w:tcPr>
            <w:tcW w:w="1764"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3D005A" w:rsidRPr="00C6786C" w:rsidRDefault="003D005A" w:rsidP="003D005A">
            <w:pPr>
              <w:pStyle w:val="TableParagraph"/>
              <w:spacing w:line="255"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7"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55"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r>
      <w:tr w:rsidR="003D005A" w:rsidTr="003D005A">
        <w:trPr>
          <w:trHeight w:val="552"/>
        </w:trPr>
        <w:tc>
          <w:tcPr>
            <w:tcW w:w="1764"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3D005A" w:rsidRPr="00C6786C" w:rsidRDefault="003D005A" w:rsidP="003D005A">
            <w:pPr>
              <w:pStyle w:val="TableParagraph"/>
              <w:spacing w:line="268" w:lineRule="exact"/>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№23</w:t>
            </w:r>
            <w:r w:rsidRPr="00C6786C">
              <w:rPr>
                <w:spacing w:val="-3"/>
                <w:sz w:val="24"/>
              </w:rPr>
              <w:t xml:space="preserve"> </w:t>
            </w:r>
            <w:r w:rsidRPr="00C6786C">
              <w:rPr>
                <w:sz w:val="24"/>
              </w:rPr>
              <w:t>Подбор</w:t>
            </w:r>
            <w:r w:rsidRPr="00C6786C">
              <w:rPr>
                <w:spacing w:val="-3"/>
                <w:sz w:val="24"/>
              </w:rPr>
              <w:t xml:space="preserve"> </w:t>
            </w:r>
            <w:r w:rsidRPr="00C6786C">
              <w:rPr>
                <w:sz w:val="24"/>
              </w:rPr>
              <w:t>подшипников</w:t>
            </w:r>
            <w:r w:rsidRPr="00C6786C">
              <w:rPr>
                <w:spacing w:val="-2"/>
                <w:sz w:val="24"/>
              </w:rPr>
              <w:t xml:space="preserve"> </w:t>
            </w:r>
            <w:r w:rsidRPr="00C6786C">
              <w:rPr>
                <w:sz w:val="24"/>
              </w:rPr>
              <w:t>качения</w:t>
            </w:r>
            <w:r w:rsidRPr="00C6786C">
              <w:rPr>
                <w:spacing w:val="-2"/>
                <w:sz w:val="24"/>
              </w:rPr>
              <w:t xml:space="preserve"> </w:t>
            </w:r>
            <w:r w:rsidRPr="00C6786C">
              <w:rPr>
                <w:sz w:val="24"/>
              </w:rPr>
              <w:t>для</w:t>
            </w:r>
            <w:r w:rsidRPr="00C6786C">
              <w:rPr>
                <w:spacing w:val="-3"/>
                <w:sz w:val="24"/>
              </w:rPr>
              <w:t xml:space="preserve"> </w:t>
            </w:r>
            <w:r w:rsidRPr="00C6786C">
              <w:rPr>
                <w:sz w:val="24"/>
              </w:rPr>
              <w:t>тихоходного</w:t>
            </w:r>
            <w:r w:rsidRPr="00C6786C">
              <w:rPr>
                <w:spacing w:val="-2"/>
                <w:sz w:val="24"/>
              </w:rPr>
              <w:t xml:space="preserve"> </w:t>
            </w:r>
            <w:r w:rsidRPr="00C6786C">
              <w:rPr>
                <w:sz w:val="24"/>
              </w:rPr>
              <w:t>вала</w:t>
            </w:r>
            <w:r w:rsidRPr="00C6786C">
              <w:rPr>
                <w:spacing w:val="-3"/>
                <w:sz w:val="24"/>
              </w:rPr>
              <w:t xml:space="preserve"> </w:t>
            </w:r>
            <w:r w:rsidRPr="00C6786C">
              <w:rPr>
                <w:sz w:val="24"/>
              </w:rPr>
              <w:t>редукто</w:t>
            </w:r>
          </w:p>
          <w:p w:rsidR="003D005A" w:rsidRDefault="003D005A" w:rsidP="003D005A">
            <w:pPr>
              <w:pStyle w:val="TableParagraph"/>
              <w:spacing w:line="264" w:lineRule="exact"/>
              <w:rPr>
                <w:sz w:val="24"/>
              </w:rPr>
            </w:pPr>
            <w:r>
              <w:rPr>
                <w:sz w:val="24"/>
              </w:rPr>
              <w:t>ра.</w:t>
            </w:r>
          </w:p>
        </w:tc>
        <w:tc>
          <w:tcPr>
            <w:tcW w:w="1017"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68"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r>
      <w:tr w:rsidR="003D005A" w:rsidTr="003D005A">
        <w:trPr>
          <w:trHeight w:val="551"/>
        </w:trPr>
        <w:tc>
          <w:tcPr>
            <w:tcW w:w="1764"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3D005A" w:rsidRPr="00C6786C" w:rsidRDefault="003D005A" w:rsidP="003D005A">
            <w:pPr>
              <w:pStyle w:val="TableParagraph"/>
              <w:spacing w:line="270" w:lineRule="exact"/>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5"/>
                <w:sz w:val="24"/>
              </w:rPr>
              <w:t xml:space="preserve"> </w:t>
            </w:r>
            <w:r w:rsidRPr="00C6786C">
              <w:rPr>
                <w:b/>
                <w:i/>
                <w:sz w:val="24"/>
              </w:rPr>
              <w:t>самостоятельной</w:t>
            </w:r>
            <w:r w:rsidRPr="00C6786C">
              <w:rPr>
                <w:b/>
                <w:i/>
                <w:spacing w:val="-2"/>
                <w:sz w:val="24"/>
              </w:rPr>
              <w:t xml:space="preserve"> </w:t>
            </w:r>
            <w:r w:rsidRPr="00C6786C">
              <w:rPr>
                <w:b/>
                <w:i/>
                <w:sz w:val="24"/>
              </w:rPr>
              <w:t>работы</w:t>
            </w:r>
            <w:r w:rsidRPr="00C6786C">
              <w:rPr>
                <w:b/>
                <w:i/>
                <w:spacing w:val="-4"/>
                <w:sz w:val="24"/>
              </w:rPr>
              <w:t xml:space="preserve"> </w:t>
            </w:r>
            <w:r w:rsidRPr="00C6786C">
              <w:rPr>
                <w:b/>
                <w:i/>
                <w:sz w:val="24"/>
              </w:rPr>
              <w:t>обучающихся</w:t>
            </w:r>
          </w:p>
          <w:p w:rsidR="003D005A" w:rsidRPr="00C6786C" w:rsidRDefault="003D005A" w:rsidP="003D005A">
            <w:pPr>
              <w:pStyle w:val="TableParagraph"/>
              <w:spacing w:line="261" w:lineRule="exact"/>
              <w:rPr>
                <w:i/>
                <w:sz w:val="24"/>
              </w:rPr>
            </w:pPr>
            <w:r w:rsidRPr="00C6786C">
              <w:rPr>
                <w:i/>
                <w:sz w:val="24"/>
              </w:rPr>
              <w:t>1.Выполнение</w:t>
            </w:r>
            <w:r w:rsidRPr="00C6786C">
              <w:rPr>
                <w:i/>
                <w:spacing w:val="-3"/>
                <w:sz w:val="24"/>
              </w:rPr>
              <w:t xml:space="preserve"> </w:t>
            </w:r>
            <w:r w:rsidRPr="00C6786C">
              <w:rPr>
                <w:i/>
                <w:sz w:val="24"/>
              </w:rPr>
              <w:t>эскизов</w:t>
            </w:r>
            <w:r w:rsidRPr="00C6786C">
              <w:rPr>
                <w:i/>
                <w:spacing w:val="-1"/>
                <w:sz w:val="24"/>
              </w:rPr>
              <w:t xml:space="preserve"> </w:t>
            </w:r>
            <w:r w:rsidRPr="00C6786C">
              <w:rPr>
                <w:i/>
                <w:sz w:val="24"/>
              </w:rPr>
              <w:t>подшипниковых</w:t>
            </w:r>
            <w:r w:rsidRPr="00C6786C">
              <w:rPr>
                <w:i/>
                <w:spacing w:val="-3"/>
                <w:sz w:val="24"/>
              </w:rPr>
              <w:t xml:space="preserve"> </w:t>
            </w:r>
            <w:r w:rsidRPr="00C6786C">
              <w:rPr>
                <w:i/>
                <w:sz w:val="24"/>
              </w:rPr>
              <w:t>узлов</w:t>
            </w:r>
            <w:r w:rsidRPr="00C6786C">
              <w:rPr>
                <w:i/>
                <w:spacing w:val="-2"/>
                <w:sz w:val="24"/>
              </w:rPr>
              <w:t xml:space="preserve"> </w:t>
            </w:r>
            <w:r w:rsidRPr="00C6786C">
              <w:rPr>
                <w:i/>
                <w:sz w:val="24"/>
              </w:rPr>
              <w:t>тихоходного</w:t>
            </w:r>
            <w:r w:rsidRPr="00C6786C">
              <w:rPr>
                <w:i/>
                <w:spacing w:val="-1"/>
                <w:sz w:val="24"/>
              </w:rPr>
              <w:t xml:space="preserve"> </w:t>
            </w:r>
            <w:r w:rsidRPr="00C6786C">
              <w:rPr>
                <w:i/>
                <w:sz w:val="24"/>
              </w:rPr>
              <w:t>вала</w:t>
            </w:r>
            <w:r w:rsidRPr="00C6786C">
              <w:rPr>
                <w:i/>
                <w:spacing w:val="-2"/>
                <w:sz w:val="24"/>
              </w:rPr>
              <w:t xml:space="preserve"> </w:t>
            </w:r>
            <w:r w:rsidRPr="00C6786C">
              <w:rPr>
                <w:i/>
                <w:sz w:val="24"/>
              </w:rPr>
              <w:t>редуктора.</w:t>
            </w:r>
          </w:p>
        </w:tc>
        <w:tc>
          <w:tcPr>
            <w:tcW w:w="1017" w:type="dxa"/>
            <w:tcBorders>
              <w:top w:val="single" w:sz="4" w:space="0" w:color="000000"/>
              <w:left w:val="single" w:sz="4" w:space="0" w:color="000000"/>
              <w:bottom w:val="single" w:sz="4" w:space="0" w:color="000000"/>
              <w:right w:val="single" w:sz="4" w:space="0" w:color="000000"/>
            </w:tcBorders>
          </w:tcPr>
          <w:p w:rsidR="003D005A" w:rsidRDefault="003D005A" w:rsidP="003D005A">
            <w:pPr>
              <w:pStyle w:val="TableParagraph"/>
              <w:spacing w:line="268"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c>
          <w:tcPr>
            <w:tcW w:w="1559" w:type="dxa"/>
            <w:tcBorders>
              <w:top w:val="nil"/>
              <w:left w:val="single" w:sz="4" w:space="0" w:color="000000"/>
              <w:bottom w:val="single" w:sz="4" w:space="0" w:color="000000"/>
              <w:right w:val="single" w:sz="4" w:space="0" w:color="000000"/>
            </w:tcBorders>
          </w:tcPr>
          <w:p w:rsidR="003D005A" w:rsidRDefault="003D005A" w:rsidP="003D005A">
            <w:pPr>
              <w:rPr>
                <w:sz w:val="2"/>
                <w:szCs w:val="2"/>
              </w:rPr>
            </w:pPr>
          </w:p>
        </w:tc>
      </w:tr>
      <w:tr w:rsidR="00D70B02"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D70B02" w:rsidRDefault="00D70B02" w:rsidP="003D005A">
            <w:pPr>
              <w:pStyle w:val="TableParagraph"/>
              <w:spacing w:line="276" w:lineRule="exact"/>
              <w:rPr>
                <w:b/>
                <w:sz w:val="24"/>
              </w:rPr>
            </w:pPr>
            <w:r>
              <w:rPr>
                <w:b/>
                <w:sz w:val="24"/>
              </w:rPr>
              <w:t>Тема 3.12.</w:t>
            </w:r>
            <w:r>
              <w:rPr>
                <w:b/>
                <w:spacing w:val="-58"/>
                <w:sz w:val="24"/>
              </w:rPr>
              <w:t xml:space="preserve"> </w:t>
            </w:r>
            <w:r>
              <w:rPr>
                <w:b/>
                <w:sz w:val="24"/>
              </w:rPr>
              <w:t>Муфты</w:t>
            </w:r>
          </w:p>
        </w:tc>
        <w:tc>
          <w:tcPr>
            <w:tcW w:w="9550" w:type="dxa"/>
            <w:tcBorders>
              <w:top w:val="single" w:sz="4" w:space="0" w:color="000000"/>
              <w:left w:val="single" w:sz="4" w:space="0" w:color="000000"/>
              <w:bottom w:val="single" w:sz="4" w:space="0" w:color="000000"/>
              <w:right w:val="single" w:sz="4" w:space="0" w:color="000000"/>
            </w:tcBorders>
          </w:tcPr>
          <w:p w:rsidR="00D70B02" w:rsidRDefault="00D70B02" w:rsidP="003D005A">
            <w:pPr>
              <w:pStyle w:val="TableParagraph"/>
              <w:spacing w:line="256" w:lineRule="exact"/>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7" w:type="dxa"/>
            <w:vMerge w:val="restart"/>
            <w:tcBorders>
              <w:top w:val="single" w:sz="4" w:space="0" w:color="000000"/>
              <w:left w:val="single" w:sz="4" w:space="0" w:color="000000"/>
              <w:bottom w:val="single" w:sz="4" w:space="0" w:color="000000"/>
              <w:right w:val="single" w:sz="4" w:space="0" w:color="000000"/>
            </w:tcBorders>
          </w:tcPr>
          <w:p w:rsidR="00D70B02" w:rsidRDefault="00D70B02" w:rsidP="003D005A">
            <w:pPr>
              <w:pStyle w:val="TableParagraph"/>
              <w:spacing w:line="273" w:lineRule="exact"/>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D70B02" w:rsidRDefault="006C21D5" w:rsidP="006C21D5">
            <w:pPr>
              <w:pStyle w:val="TableParagraph"/>
              <w:spacing w:line="271" w:lineRule="exact"/>
              <w:rPr>
                <w:b/>
                <w:sz w:val="24"/>
              </w:rPr>
            </w:pPr>
            <w:r>
              <w:rPr>
                <w:b/>
                <w:sz w:val="24"/>
              </w:rPr>
              <w:t>ОК 02</w:t>
            </w:r>
          </w:p>
          <w:p w:rsidR="006C21D5" w:rsidRDefault="006C21D5" w:rsidP="006C21D5">
            <w:pPr>
              <w:pStyle w:val="TableParagraph"/>
              <w:spacing w:line="271" w:lineRule="exact"/>
              <w:rPr>
                <w:b/>
                <w:sz w:val="24"/>
              </w:rPr>
            </w:pPr>
            <w:r w:rsidRPr="006C21D5">
              <w:rPr>
                <w:b/>
                <w:sz w:val="24"/>
              </w:rPr>
              <w:t>ПК 1.1</w:t>
            </w:r>
          </w:p>
        </w:tc>
        <w:tc>
          <w:tcPr>
            <w:tcW w:w="1559" w:type="dxa"/>
            <w:vMerge w:val="restart"/>
            <w:tcBorders>
              <w:top w:val="single" w:sz="4" w:space="0" w:color="000000"/>
              <w:left w:val="single" w:sz="4" w:space="0" w:color="000000"/>
              <w:right w:val="single" w:sz="4" w:space="0" w:color="000000"/>
            </w:tcBorders>
          </w:tcPr>
          <w:p w:rsidR="006C21D5" w:rsidRPr="006C21D5" w:rsidRDefault="006C21D5" w:rsidP="006C21D5">
            <w:pPr>
              <w:pStyle w:val="TableParagraph"/>
              <w:spacing w:line="271" w:lineRule="exact"/>
              <w:rPr>
                <w:b/>
                <w:sz w:val="24"/>
              </w:rPr>
            </w:pPr>
            <w:r w:rsidRPr="006C21D5">
              <w:rPr>
                <w:b/>
                <w:sz w:val="24"/>
              </w:rPr>
              <w:t>Уо 02.01</w:t>
            </w:r>
          </w:p>
          <w:p w:rsidR="00D70B02" w:rsidRDefault="006C21D5" w:rsidP="006C21D5">
            <w:pPr>
              <w:pStyle w:val="TableParagraph"/>
              <w:spacing w:line="271" w:lineRule="exact"/>
              <w:rPr>
                <w:b/>
                <w:sz w:val="24"/>
              </w:rPr>
            </w:pPr>
            <w:r w:rsidRPr="006C21D5">
              <w:rPr>
                <w:b/>
                <w:sz w:val="24"/>
              </w:rPr>
              <w:t>Зо 02.02</w:t>
            </w:r>
          </w:p>
          <w:p w:rsidR="00055B2C" w:rsidRDefault="00055B2C" w:rsidP="006C21D5">
            <w:pPr>
              <w:pStyle w:val="TableParagraph"/>
              <w:spacing w:line="271" w:lineRule="exact"/>
              <w:rPr>
                <w:b/>
                <w:sz w:val="24"/>
              </w:rPr>
            </w:pPr>
            <w:r w:rsidRPr="00055B2C">
              <w:rPr>
                <w:b/>
                <w:sz w:val="24"/>
              </w:rPr>
              <w:t>У 1.1. 01</w:t>
            </w:r>
          </w:p>
        </w:tc>
      </w:tr>
      <w:tr w:rsidR="00D70B02" w:rsidTr="006C21D5">
        <w:trPr>
          <w:trHeight w:val="277"/>
        </w:trPr>
        <w:tc>
          <w:tcPr>
            <w:tcW w:w="1764" w:type="dxa"/>
            <w:vMerge/>
            <w:tcBorders>
              <w:top w:val="nil"/>
              <w:left w:val="single" w:sz="4" w:space="0" w:color="000000"/>
              <w:bottom w:val="single" w:sz="4" w:space="0" w:color="000000"/>
              <w:right w:val="single" w:sz="4" w:space="0" w:color="000000"/>
            </w:tcBorders>
          </w:tcPr>
          <w:p w:rsidR="00D70B02" w:rsidRDefault="00D70B02" w:rsidP="003D005A">
            <w:pPr>
              <w:rPr>
                <w:sz w:val="2"/>
                <w:szCs w:val="2"/>
              </w:rPr>
            </w:pPr>
          </w:p>
        </w:tc>
        <w:tc>
          <w:tcPr>
            <w:tcW w:w="9550" w:type="dxa"/>
            <w:tcBorders>
              <w:top w:val="single" w:sz="4" w:space="0" w:color="000000"/>
              <w:left w:val="single" w:sz="4" w:space="0" w:color="000000"/>
              <w:bottom w:val="single" w:sz="4" w:space="0" w:color="000000"/>
              <w:right w:val="single" w:sz="4" w:space="0" w:color="000000"/>
            </w:tcBorders>
          </w:tcPr>
          <w:p w:rsidR="00D70B02" w:rsidRPr="00C6786C" w:rsidRDefault="00D70B02" w:rsidP="003D005A">
            <w:pPr>
              <w:pStyle w:val="TableParagraph"/>
              <w:spacing w:line="258" w:lineRule="exact"/>
              <w:rPr>
                <w:sz w:val="24"/>
              </w:rPr>
            </w:pPr>
            <w:r w:rsidRPr="00C6786C">
              <w:rPr>
                <w:sz w:val="24"/>
              </w:rPr>
              <w:t>1.Назначение</w:t>
            </w:r>
            <w:r w:rsidRPr="00C6786C">
              <w:rPr>
                <w:spacing w:val="-4"/>
                <w:sz w:val="24"/>
              </w:rPr>
              <w:t xml:space="preserve"> </w:t>
            </w:r>
            <w:r w:rsidRPr="00C6786C">
              <w:rPr>
                <w:sz w:val="24"/>
              </w:rPr>
              <w:t>и</w:t>
            </w:r>
            <w:r w:rsidRPr="00C6786C">
              <w:rPr>
                <w:spacing w:val="-3"/>
                <w:sz w:val="24"/>
              </w:rPr>
              <w:t xml:space="preserve"> </w:t>
            </w:r>
            <w:r w:rsidRPr="00C6786C">
              <w:rPr>
                <w:sz w:val="24"/>
              </w:rPr>
              <w:t>классификация</w:t>
            </w:r>
            <w:r w:rsidRPr="00C6786C">
              <w:rPr>
                <w:spacing w:val="-3"/>
                <w:sz w:val="24"/>
              </w:rPr>
              <w:t xml:space="preserve"> </w:t>
            </w:r>
            <w:r w:rsidRPr="00C6786C">
              <w:rPr>
                <w:sz w:val="24"/>
              </w:rPr>
              <w:t>муфт.</w:t>
            </w:r>
            <w:r w:rsidRPr="00C6786C">
              <w:rPr>
                <w:spacing w:val="-3"/>
                <w:sz w:val="24"/>
              </w:rPr>
              <w:t xml:space="preserve"> </w:t>
            </w:r>
            <w:r w:rsidRPr="00C6786C">
              <w:rPr>
                <w:sz w:val="24"/>
              </w:rPr>
              <w:t>Устройство</w:t>
            </w:r>
            <w:r w:rsidRPr="00C6786C">
              <w:rPr>
                <w:spacing w:val="-3"/>
                <w:sz w:val="24"/>
              </w:rPr>
              <w:t xml:space="preserve"> </w:t>
            </w:r>
            <w:r w:rsidRPr="00C6786C">
              <w:rPr>
                <w:sz w:val="24"/>
              </w:rPr>
              <w:t>и</w:t>
            </w:r>
            <w:r w:rsidRPr="00C6786C">
              <w:rPr>
                <w:spacing w:val="-3"/>
                <w:sz w:val="24"/>
              </w:rPr>
              <w:t xml:space="preserve"> </w:t>
            </w:r>
            <w:r w:rsidRPr="00C6786C">
              <w:rPr>
                <w:sz w:val="24"/>
              </w:rPr>
              <w:t>принцип</w:t>
            </w:r>
            <w:r w:rsidRPr="00C6786C">
              <w:rPr>
                <w:spacing w:val="-5"/>
                <w:sz w:val="24"/>
              </w:rPr>
              <w:t xml:space="preserve"> </w:t>
            </w:r>
            <w:r w:rsidRPr="00C6786C">
              <w:rPr>
                <w:sz w:val="24"/>
              </w:rPr>
              <w:t>действия</w:t>
            </w:r>
            <w:r w:rsidRPr="00C6786C">
              <w:rPr>
                <w:spacing w:val="-3"/>
                <w:sz w:val="24"/>
              </w:rPr>
              <w:t xml:space="preserve"> </w:t>
            </w:r>
            <w:r w:rsidRPr="00C6786C">
              <w:rPr>
                <w:sz w:val="24"/>
              </w:rPr>
              <w:t>основных</w:t>
            </w:r>
            <w:r w:rsidRPr="00C6786C">
              <w:rPr>
                <w:spacing w:val="-2"/>
                <w:sz w:val="24"/>
              </w:rPr>
              <w:t xml:space="preserve"> </w:t>
            </w:r>
            <w:r w:rsidRPr="00C6786C">
              <w:rPr>
                <w:sz w:val="24"/>
              </w:rPr>
              <w:t>типов</w:t>
            </w:r>
          </w:p>
        </w:tc>
        <w:tc>
          <w:tcPr>
            <w:tcW w:w="1017" w:type="dxa"/>
            <w:vMerge/>
            <w:tcBorders>
              <w:top w:val="nil"/>
              <w:left w:val="single" w:sz="4" w:space="0" w:color="000000"/>
              <w:bottom w:val="single" w:sz="4" w:space="0" w:color="000000"/>
              <w:right w:val="single" w:sz="4" w:space="0" w:color="000000"/>
            </w:tcBorders>
          </w:tcPr>
          <w:p w:rsidR="00D70B02" w:rsidRPr="00C6786C" w:rsidRDefault="00D70B02" w:rsidP="003D005A">
            <w:pPr>
              <w:rPr>
                <w:sz w:val="2"/>
                <w:szCs w:val="2"/>
              </w:rPr>
            </w:pPr>
          </w:p>
        </w:tc>
        <w:tc>
          <w:tcPr>
            <w:tcW w:w="1417" w:type="dxa"/>
            <w:vMerge/>
            <w:tcBorders>
              <w:top w:val="nil"/>
              <w:left w:val="single" w:sz="4" w:space="0" w:color="000000"/>
              <w:bottom w:val="single" w:sz="4" w:space="0" w:color="000000"/>
              <w:right w:val="single" w:sz="4" w:space="0" w:color="000000"/>
            </w:tcBorders>
          </w:tcPr>
          <w:p w:rsidR="00D70B02" w:rsidRPr="00C6786C" w:rsidRDefault="00D70B02" w:rsidP="003D005A">
            <w:pPr>
              <w:rPr>
                <w:sz w:val="2"/>
                <w:szCs w:val="2"/>
              </w:rPr>
            </w:pPr>
          </w:p>
        </w:tc>
        <w:tc>
          <w:tcPr>
            <w:tcW w:w="1559" w:type="dxa"/>
            <w:vMerge/>
            <w:tcBorders>
              <w:left w:val="single" w:sz="4" w:space="0" w:color="000000"/>
              <w:bottom w:val="single" w:sz="4" w:space="0" w:color="000000"/>
              <w:right w:val="single" w:sz="4" w:space="0" w:color="000000"/>
            </w:tcBorders>
          </w:tcPr>
          <w:p w:rsidR="00D70B02" w:rsidRPr="00C6786C" w:rsidRDefault="00D70B02" w:rsidP="003D005A">
            <w:pPr>
              <w:rPr>
                <w:sz w:val="2"/>
                <w:szCs w:val="2"/>
              </w:rPr>
            </w:pPr>
          </w:p>
        </w:tc>
      </w:tr>
    </w:tbl>
    <w:p w:rsidR="00796106" w:rsidRDefault="00796106" w:rsidP="00796106">
      <w:pPr>
        <w:rPr>
          <w:sz w:val="2"/>
          <w:szCs w:val="2"/>
        </w:rPr>
        <w:sectPr w:rsidR="00796106" w:rsidSect="00CB2AD8">
          <w:pgSz w:w="16840" w:h="11910" w:orient="landscape"/>
          <w:pgMar w:top="1160" w:right="840" w:bottom="280" w:left="920" w:header="710" w:footer="0" w:gutter="0"/>
          <w:cols w:space="720"/>
        </w:sectPr>
      </w:pPr>
    </w:p>
    <w:tbl>
      <w:tblPr>
        <w:tblW w:w="15307"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8185"/>
        <w:gridCol w:w="1366"/>
        <w:gridCol w:w="1016"/>
        <w:gridCol w:w="1417"/>
        <w:gridCol w:w="1559"/>
      </w:tblGrid>
      <w:tr w:rsidR="003D005A" w:rsidTr="000673CC">
        <w:trPr>
          <w:trHeight w:val="269"/>
        </w:trPr>
        <w:tc>
          <w:tcPr>
            <w:tcW w:w="1764" w:type="dxa"/>
            <w:vMerge w:val="restart"/>
            <w:tcBorders>
              <w:left w:val="single" w:sz="4" w:space="0" w:color="000000"/>
              <w:bottom w:val="single" w:sz="4" w:space="0" w:color="000000"/>
              <w:right w:val="single" w:sz="4" w:space="0" w:color="000000"/>
            </w:tcBorders>
          </w:tcPr>
          <w:p w:rsidR="003D005A" w:rsidRPr="00C6786C" w:rsidRDefault="003D005A" w:rsidP="00DB14E1">
            <w:pPr>
              <w:pStyle w:val="TableParagraph"/>
              <w:rPr>
                <w:sz w:val="24"/>
              </w:rPr>
            </w:pPr>
          </w:p>
        </w:tc>
        <w:tc>
          <w:tcPr>
            <w:tcW w:w="9551" w:type="dxa"/>
            <w:gridSpan w:val="2"/>
            <w:tcBorders>
              <w:left w:val="single" w:sz="4" w:space="0" w:color="000000"/>
              <w:bottom w:val="single" w:sz="4" w:space="0" w:color="000000"/>
              <w:right w:val="single" w:sz="4" w:space="0" w:color="000000"/>
            </w:tcBorders>
          </w:tcPr>
          <w:p w:rsidR="003D005A" w:rsidRPr="00C6786C" w:rsidRDefault="003D005A" w:rsidP="00DB14E1">
            <w:pPr>
              <w:pStyle w:val="TableParagraph"/>
              <w:spacing w:line="268" w:lineRule="exact"/>
              <w:ind w:left="108"/>
              <w:rPr>
                <w:sz w:val="24"/>
              </w:rPr>
            </w:pPr>
            <w:r w:rsidRPr="00C6786C">
              <w:rPr>
                <w:sz w:val="24"/>
              </w:rPr>
              <w:t>муфт.</w:t>
            </w:r>
            <w:r w:rsidRPr="00C6786C">
              <w:rPr>
                <w:spacing w:val="-4"/>
                <w:sz w:val="24"/>
              </w:rPr>
              <w:t xml:space="preserve"> </w:t>
            </w:r>
            <w:r w:rsidRPr="00C6786C">
              <w:rPr>
                <w:sz w:val="24"/>
              </w:rPr>
              <w:t>Основы</w:t>
            </w:r>
            <w:r w:rsidRPr="00C6786C">
              <w:rPr>
                <w:spacing w:val="-4"/>
                <w:sz w:val="24"/>
              </w:rPr>
              <w:t xml:space="preserve"> </w:t>
            </w:r>
            <w:r w:rsidRPr="00C6786C">
              <w:rPr>
                <w:sz w:val="24"/>
              </w:rPr>
              <w:t>подбора</w:t>
            </w:r>
            <w:r w:rsidRPr="00C6786C">
              <w:rPr>
                <w:spacing w:val="-2"/>
                <w:sz w:val="24"/>
              </w:rPr>
              <w:t xml:space="preserve"> </w:t>
            </w:r>
            <w:r w:rsidRPr="00C6786C">
              <w:rPr>
                <w:sz w:val="24"/>
              </w:rPr>
              <w:t>стандартных</w:t>
            </w:r>
            <w:r w:rsidRPr="00C6786C">
              <w:rPr>
                <w:spacing w:val="-4"/>
                <w:sz w:val="24"/>
              </w:rPr>
              <w:t xml:space="preserve"> </w:t>
            </w:r>
            <w:r w:rsidRPr="00C6786C">
              <w:rPr>
                <w:sz w:val="24"/>
              </w:rPr>
              <w:t>и</w:t>
            </w:r>
            <w:r w:rsidRPr="00C6786C">
              <w:rPr>
                <w:spacing w:val="-4"/>
                <w:sz w:val="24"/>
              </w:rPr>
              <w:t xml:space="preserve"> </w:t>
            </w:r>
            <w:r w:rsidRPr="00C6786C">
              <w:rPr>
                <w:sz w:val="24"/>
              </w:rPr>
              <w:t>нормализованных</w:t>
            </w:r>
            <w:r w:rsidRPr="00C6786C">
              <w:rPr>
                <w:spacing w:val="-1"/>
                <w:sz w:val="24"/>
              </w:rPr>
              <w:t xml:space="preserve"> </w:t>
            </w:r>
            <w:r w:rsidRPr="00C6786C">
              <w:rPr>
                <w:sz w:val="24"/>
              </w:rPr>
              <w:t>муфт.</w:t>
            </w:r>
          </w:p>
        </w:tc>
        <w:tc>
          <w:tcPr>
            <w:tcW w:w="1016" w:type="dxa"/>
            <w:tcBorders>
              <w:left w:val="single" w:sz="4" w:space="0" w:color="000000"/>
              <w:bottom w:val="single" w:sz="4" w:space="0" w:color="000000"/>
              <w:right w:val="single" w:sz="4" w:space="0" w:color="000000"/>
            </w:tcBorders>
          </w:tcPr>
          <w:p w:rsidR="003D005A" w:rsidRPr="00C6786C" w:rsidRDefault="003D005A" w:rsidP="00DB14E1">
            <w:pPr>
              <w:pStyle w:val="TableParagraph"/>
              <w:rPr>
                <w:sz w:val="24"/>
              </w:rPr>
            </w:pPr>
          </w:p>
        </w:tc>
        <w:tc>
          <w:tcPr>
            <w:tcW w:w="1417" w:type="dxa"/>
            <w:tcBorders>
              <w:left w:val="single" w:sz="4" w:space="0" w:color="000000"/>
              <w:bottom w:val="single" w:sz="4" w:space="0" w:color="000000"/>
              <w:right w:val="single" w:sz="4" w:space="0" w:color="000000"/>
            </w:tcBorders>
          </w:tcPr>
          <w:p w:rsidR="003D005A" w:rsidRDefault="003D005A" w:rsidP="00DB14E1">
            <w:pPr>
              <w:pStyle w:val="TableParagraph"/>
              <w:ind w:left="306"/>
              <w:rPr>
                <w:b/>
                <w:sz w:val="24"/>
              </w:rPr>
            </w:pPr>
          </w:p>
        </w:tc>
        <w:tc>
          <w:tcPr>
            <w:tcW w:w="1559" w:type="dxa"/>
            <w:tcBorders>
              <w:left w:val="single" w:sz="4" w:space="0" w:color="000000"/>
              <w:bottom w:val="single" w:sz="4" w:space="0" w:color="000000"/>
              <w:right w:val="single" w:sz="4" w:space="0" w:color="000000"/>
            </w:tcBorders>
          </w:tcPr>
          <w:p w:rsidR="003D005A" w:rsidRDefault="003D005A" w:rsidP="00DB14E1">
            <w:pPr>
              <w:pStyle w:val="TableParagraph"/>
              <w:ind w:left="306"/>
              <w:rPr>
                <w:b/>
                <w:sz w:val="24"/>
              </w:rPr>
            </w:pPr>
          </w:p>
        </w:tc>
      </w:tr>
      <w:tr w:rsidR="003D005A" w:rsidTr="003D005A">
        <w:trPr>
          <w:trHeight w:val="275"/>
        </w:trPr>
        <w:tc>
          <w:tcPr>
            <w:tcW w:w="1764" w:type="dxa"/>
            <w:vMerge/>
            <w:tcBorders>
              <w:top w:val="nil"/>
              <w:left w:val="single" w:sz="4" w:space="0" w:color="000000"/>
              <w:bottom w:val="single" w:sz="4" w:space="0" w:color="000000"/>
              <w:right w:val="single" w:sz="4" w:space="0" w:color="000000"/>
            </w:tcBorders>
          </w:tcPr>
          <w:p w:rsidR="003D005A" w:rsidRDefault="003D005A" w:rsidP="00DB14E1">
            <w:pPr>
              <w:rPr>
                <w:sz w:val="2"/>
                <w:szCs w:val="2"/>
              </w:rPr>
            </w:pPr>
          </w:p>
        </w:tc>
        <w:tc>
          <w:tcPr>
            <w:tcW w:w="9551" w:type="dxa"/>
            <w:gridSpan w:val="2"/>
            <w:tcBorders>
              <w:top w:val="single" w:sz="4" w:space="0" w:color="000000"/>
              <w:left w:val="single" w:sz="4" w:space="0" w:color="000000"/>
              <w:bottom w:val="single" w:sz="4" w:space="0" w:color="000000"/>
              <w:right w:val="single" w:sz="4" w:space="0" w:color="000000"/>
            </w:tcBorders>
          </w:tcPr>
          <w:p w:rsidR="003D005A" w:rsidRPr="00C6786C" w:rsidRDefault="003D005A"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6" w:type="dxa"/>
            <w:tcBorders>
              <w:top w:val="single" w:sz="4" w:space="0" w:color="000000"/>
              <w:left w:val="single" w:sz="4" w:space="0" w:color="000000"/>
              <w:bottom w:val="single" w:sz="4" w:space="0" w:color="000000"/>
              <w:right w:val="single" w:sz="4" w:space="0" w:color="000000"/>
            </w:tcBorders>
          </w:tcPr>
          <w:p w:rsidR="003D005A" w:rsidRDefault="003D005A" w:rsidP="00DB14E1">
            <w:pPr>
              <w:pStyle w:val="TableParagraph"/>
              <w:spacing w:line="256" w:lineRule="exact"/>
              <w:ind w:left="7"/>
              <w:jc w:val="center"/>
              <w:rPr>
                <w:sz w:val="24"/>
              </w:rPr>
            </w:pPr>
            <w:r>
              <w:rPr>
                <w:w w:val="99"/>
                <w:sz w:val="24"/>
              </w:rPr>
              <w:t>-</w:t>
            </w:r>
          </w:p>
        </w:tc>
        <w:tc>
          <w:tcPr>
            <w:tcW w:w="1417" w:type="dxa"/>
            <w:tcBorders>
              <w:top w:val="single" w:sz="4" w:space="0" w:color="000000"/>
              <w:left w:val="single" w:sz="4" w:space="0" w:color="000000"/>
              <w:bottom w:val="single" w:sz="4" w:space="0" w:color="000000"/>
              <w:right w:val="single" w:sz="4" w:space="0" w:color="000000"/>
            </w:tcBorders>
          </w:tcPr>
          <w:p w:rsidR="003D005A" w:rsidRDefault="003D005A" w:rsidP="00DB14E1">
            <w:pPr>
              <w:pStyle w:val="TableParagraph"/>
              <w:rPr>
                <w:sz w:val="20"/>
              </w:rPr>
            </w:pPr>
          </w:p>
        </w:tc>
        <w:tc>
          <w:tcPr>
            <w:tcW w:w="1559" w:type="dxa"/>
            <w:tcBorders>
              <w:top w:val="single" w:sz="4" w:space="0" w:color="000000"/>
              <w:left w:val="single" w:sz="4" w:space="0" w:color="000000"/>
              <w:bottom w:val="single" w:sz="4" w:space="0" w:color="000000"/>
              <w:right w:val="single" w:sz="4" w:space="0" w:color="000000"/>
            </w:tcBorders>
          </w:tcPr>
          <w:p w:rsidR="003D005A" w:rsidRDefault="003D005A" w:rsidP="00DB14E1">
            <w:pPr>
              <w:pStyle w:val="TableParagraph"/>
              <w:rPr>
                <w:sz w:val="20"/>
              </w:rPr>
            </w:pPr>
          </w:p>
        </w:tc>
      </w:tr>
      <w:tr w:rsidR="003D005A" w:rsidTr="003D005A">
        <w:trPr>
          <w:trHeight w:val="275"/>
        </w:trPr>
        <w:tc>
          <w:tcPr>
            <w:tcW w:w="1764" w:type="dxa"/>
            <w:vMerge/>
            <w:tcBorders>
              <w:top w:val="nil"/>
              <w:left w:val="single" w:sz="4" w:space="0" w:color="000000"/>
              <w:bottom w:val="single" w:sz="4" w:space="0" w:color="000000"/>
              <w:right w:val="single" w:sz="4" w:space="0" w:color="000000"/>
            </w:tcBorders>
          </w:tcPr>
          <w:p w:rsidR="003D005A" w:rsidRDefault="003D005A" w:rsidP="00DB14E1">
            <w:pPr>
              <w:rPr>
                <w:sz w:val="2"/>
                <w:szCs w:val="2"/>
              </w:rPr>
            </w:pPr>
          </w:p>
        </w:tc>
        <w:tc>
          <w:tcPr>
            <w:tcW w:w="9551" w:type="dxa"/>
            <w:gridSpan w:val="2"/>
            <w:tcBorders>
              <w:top w:val="single" w:sz="4" w:space="0" w:color="000000"/>
              <w:left w:val="single" w:sz="4" w:space="0" w:color="000000"/>
              <w:bottom w:val="single" w:sz="4" w:space="0" w:color="000000"/>
              <w:right w:val="single" w:sz="4" w:space="0" w:color="000000"/>
            </w:tcBorders>
          </w:tcPr>
          <w:p w:rsidR="003D005A" w:rsidRPr="00C6786C" w:rsidRDefault="003D005A" w:rsidP="00DB14E1">
            <w:pPr>
              <w:pStyle w:val="TableParagraph"/>
              <w:spacing w:line="256"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6" w:type="dxa"/>
            <w:tcBorders>
              <w:top w:val="single" w:sz="4" w:space="0" w:color="000000"/>
              <w:left w:val="single" w:sz="4" w:space="0" w:color="000000"/>
              <w:bottom w:val="single" w:sz="4" w:space="0" w:color="000000"/>
              <w:right w:val="single" w:sz="4" w:space="0" w:color="000000"/>
            </w:tcBorders>
          </w:tcPr>
          <w:p w:rsidR="003D005A" w:rsidRDefault="003D005A" w:rsidP="00DB14E1">
            <w:pPr>
              <w:pStyle w:val="TableParagraph"/>
              <w:spacing w:line="256" w:lineRule="exact"/>
              <w:ind w:left="7"/>
              <w:jc w:val="center"/>
              <w:rPr>
                <w:sz w:val="24"/>
              </w:rPr>
            </w:pPr>
            <w:r>
              <w:rPr>
                <w:w w:val="99"/>
                <w:sz w:val="24"/>
              </w:rPr>
              <w:t>-</w:t>
            </w:r>
          </w:p>
        </w:tc>
        <w:tc>
          <w:tcPr>
            <w:tcW w:w="1417" w:type="dxa"/>
            <w:tcBorders>
              <w:top w:val="single" w:sz="4" w:space="0" w:color="000000"/>
              <w:left w:val="single" w:sz="4" w:space="0" w:color="000000"/>
              <w:bottom w:val="single" w:sz="4" w:space="0" w:color="000000"/>
              <w:right w:val="single" w:sz="4" w:space="0" w:color="000000"/>
            </w:tcBorders>
          </w:tcPr>
          <w:p w:rsidR="003D005A" w:rsidRDefault="003D005A" w:rsidP="00DB14E1">
            <w:pPr>
              <w:pStyle w:val="TableParagraph"/>
              <w:rPr>
                <w:sz w:val="20"/>
              </w:rPr>
            </w:pPr>
          </w:p>
        </w:tc>
        <w:tc>
          <w:tcPr>
            <w:tcW w:w="1559" w:type="dxa"/>
            <w:tcBorders>
              <w:top w:val="single" w:sz="4" w:space="0" w:color="000000"/>
              <w:left w:val="single" w:sz="4" w:space="0" w:color="000000"/>
              <w:bottom w:val="single" w:sz="4" w:space="0" w:color="000000"/>
              <w:right w:val="single" w:sz="4" w:space="0" w:color="000000"/>
            </w:tcBorders>
          </w:tcPr>
          <w:p w:rsidR="003D005A" w:rsidRDefault="003D005A" w:rsidP="00DB14E1">
            <w:pPr>
              <w:pStyle w:val="TableParagraph"/>
              <w:rPr>
                <w:sz w:val="20"/>
              </w:rPr>
            </w:pPr>
          </w:p>
        </w:tc>
      </w:tr>
      <w:tr w:rsidR="00D70B02" w:rsidTr="006C21D5">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D70B02" w:rsidRDefault="00D70B02" w:rsidP="002203FD">
            <w:pPr>
              <w:pStyle w:val="TableParagraph"/>
              <w:spacing w:line="273" w:lineRule="exact"/>
              <w:rPr>
                <w:b/>
                <w:sz w:val="24"/>
              </w:rPr>
            </w:pPr>
            <w:r>
              <w:rPr>
                <w:b/>
                <w:sz w:val="24"/>
              </w:rPr>
              <w:t>Тема</w:t>
            </w:r>
            <w:r>
              <w:rPr>
                <w:b/>
                <w:spacing w:val="-2"/>
                <w:sz w:val="24"/>
              </w:rPr>
              <w:t xml:space="preserve"> </w:t>
            </w:r>
            <w:r>
              <w:rPr>
                <w:b/>
                <w:sz w:val="24"/>
              </w:rPr>
              <w:t>3.13.</w:t>
            </w:r>
          </w:p>
          <w:p w:rsidR="00D70B02" w:rsidRDefault="00D70B02" w:rsidP="002203FD">
            <w:pPr>
              <w:pStyle w:val="TableParagraph"/>
              <w:rPr>
                <w:b/>
                <w:sz w:val="24"/>
              </w:rPr>
            </w:pPr>
            <w:r>
              <w:rPr>
                <w:b/>
                <w:sz w:val="24"/>
              </w:rPr>
              <w:t>Неразъемные</w:t>
            </w:r>
            <w:r>
              <w:rPr>
                <w:b/>
                <w:spacing w:val="-58"/>
                <w:sz w:val="24"/>
              </w:rPr>
              <w:t xml:space="preserve"> </w:t>
            </w:r>
            <w:r>
              <w:rPr>
                <w:b/>
                <w:sz w:val="24"/>
              </w:rPr>
              <w:t>соединения</w:t>
            </w:r>
            <w:r>
              <w:rPr>
                <w:b/>
                <w:spacing w:val="1"/>
                <w:sz w:val="24"/>
              </w:rPr>
              <w:t xml:space="preserve"> </w:t>
            </w:r>
            <w:r>
              <w:rPr>
                <w:b/>
                <w:sz w:val="24"/>
              </w:rPr>
              <w:t>деталей</w:t>
            </w:r>
          </w:p>
        </w:tc>
        <w:tc>
          <w:tcPr>
            <w:tcW w:w="8185" w:type="dxa"/>
            <w:tcBorders>
              <w:top w:val="single" w:sz="4" w:space="0" w:color="000000"/>
              <w:left w:val="single" w:sz="4" w:space="0" w:color="000000"/>
              <w:bottom w:val="single" w:sz="4" w:space="0" w:color="000000"/>
              <w:right w:val="single" w:sz="4" w:space="0" w:color="000000"/>
            </w:tcBorders>
          </w:tcPr>
          <w:p w:rsidR="00D70B02" w:rsidRDefault="00D70B02" w:rsidP="00DB14E1">
            <w:pPr>
              <w:pStyle w:val="TableParagraph"/>
              <w:spacing w:line="256" w:lineRule="exact"/>
              <w:ind w:left="108"/>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366" w:type="dxa"/>
            <w:tcBorders>
              <w:top w:val="single" w:sz="4" w:space="0" w:color="000000"/>
              <w:left w:val="single" w:sz="4" w:space="0" w:color="000000"/>
              <w:bottom w:val="single" w:sz="4" w:space="0" w:color="000000"/>
              <w:right w:val="single" w:sz="4" w:space="0" w:color="000000"/>
            </w:tcBorders>
          </w:tcPr>
          <w:p w:rsidR="00D70B02" w:rsidRDefault="00D70B02" w:rsidP="00DB14E1">
            <w:pPr>
              <w:pStyle w:val="TableParagraph"/>
              <w:rPr>
                <w:sz w:val="20"/>
              </w:rPr>
            </w:pPr>
          </w:p>
        </w:tc>
        <w:tc>
          <w:tcPr>
            <w:tcW w:w="1016" w:type="dxa"/>
            <w:vMerge w:val="restart"/>
            <w:tcBorders>
              <w:top w:val="single" w:sz="4" w:space="0" w:color="000000"/>
              <w:left w:val="single" w:sz="4" w:space="0" w:color="000000"/>
              <w:bottom w:val="single" w:sz="4" w:space="0" w:color="000000"/>
              <w:right w:val="single" w:sz="4" w:space="0" w:color="000000"/>
            </w:tcBorders>
          </w:tcPr>
          <w:p w:rsidR="00D70B02" w:rsidRDefault="00D70B02" w:rsidP="00DB14E1">
            <w:pPr>
              <w:pStyle w:val="TableParagraph"/>
              <w:ind w:left="8"/>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D70B02" w:rsidRDefault="00D70B02" w:rsidP="003C0A14">
            <w:pPr>
              <w:pStyle w:val="TableParagraph"/>
              <w:ind w:left="306"/>
              <w:rPr>
                <w:b/>
                <w:sz w:val="24"/>
              </w:rPr>
            </w:pPr>
            <w:r>
              <w:rPr>
                <w:b/>
                <w:sz w:val="24"/>
              </w:rPr>
              <w:t>ОК 02</w:t>
            </w:r>
          </w:p>
          <w:p w:rsidR="00D70B02" w:rsidRDefault="00D70B02" w:rsidP="003C0A14">
            <w:pPr>
              <w:pStyle w:val="TableParagraph"/>
              <w:ind w:left="306"/>
              <w:rPr>
                <w:b/>
                <w:sz w:val="24"/>
              </w:rPr>
            </w:pPr>
            <w:r>
              <w:rPr>
                <w:b/>
                <w:sz w:val="24"/>
              </w:rPr>
              <w:t>ОК 03</w:t>
            </w:r>
          </w:p>
          <w:p w:rsidR="00D70B02" w:rsidRDefault="00D70B02" w:rsidP="003C0A14">
            <w:pPr>
              <w:pStyle w:val="TableParagraph"/>
              <w:ind w:left="306"/>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055B2C" w:rsidRPr="00055B2C" w:rsidRDefault="00055B2C" w:rsidP="00055B2C">
            <w:pPr>
              <w:pStyle w:val="TableParagraph"/>
              <w:rPr>
                <w:b/>
                <w:sz w:val="24"/>
              </w:rPr>
            </w:pPr>
            <w:r w:rsidRPr="00055B2C">
              <w:rPr>
                <w:b/>
                <w:sz w:val="24"/>
              </w:rPr>
              <w:t>Уо 03.03</w:t>
            </w:r>
          </w:p>
          <w:p w:rsidR="00055B2C" w:rsidRPr="00055B2C" w:rsidRDefault="00055B2C" w:rsidP="00055B2C">
            <w:pPr>
              <w:pStyle w:val="TableParagraph"/>
              <w:rPr>
                <w:b/>
                <w:sz w:val="24"/>
              </w:rPr>
            </w:pPr>
            <w:r w:rsidRPr="00055B2C">
              <w:rPr>
                <w:b/>
                <w:sz w:val="24"/>
              </w:rPr>
              <w:t>Уо 05.01</w:t>
            </w:r>
          </w:p>
          <w:p w:rsidR="00D70B02" w:rsidRDefault="00055B2C" w:rsidP="00055B2C">
            <w:pPr>
              <w:pStyle w:val="TableParagraph"/>
              <w:ind w:hanging="142"/>
              <w:rPr>
                <w:b/>
                <w:sz w:val="24"/>
              </w:rPr>
            </w:pPr>
            <w:r w:rsidRPr="00055B2C">
              <w:rPr>
                <w:b/>
                <w:sz w:val="24"/>
              </w:rPr>
              <w:t>Уо 10.04</w:t>
            </w:r>
          </w:p>
          <w:p w:rsidR="00566272" w:rsidRDefault="00566272" w:rsidP="00055B2C">
            <w:pPr>
              <w:pStyle w:val="TableParagraph"/>
              <w:ind w:hanging="142"/>
              <w:rPr>
                <w:b/>
                <w:sz w:val="24"/>
              </w:rPr>
            </w:pPr>
          </w:p>
          <w:p w:rsidR="00055B2C" w:rsidRDefault="00566272" w:rsidP="00566272">
            <w:pPr>
              <w:pStyle w:val="TableParagraph"/>
              <w:rPr>
                <w:b/>
                <w:sz w:val="24"/>
              </w:rPr>
            </w:pPr>
            <w:r w:rsidRPr="00566272">
              <w:rPr>
                <w:b/>
                <w:sz w:val="24"/>
              </w:rPr>
              <w:t>З 1.1.09</w:t>
            </w:r>
          </w:p>
        </w:tc>
      </w:tr>
      <w:tr w:rsidR="00D70B02" w:rsidTr="006C21D5">
        <w:trPr>
          <w:trHeight w:val="825"/>
        </w:trPr>
        <w:tc>
          <w:tcPr>
            <w:tcW w:w="1764" w:type="dxa"/>
            <w:vMerge/>
            <w:tcBorders>
              <w:top w:val="nil"/>
              <w:left w:val="single" w:sz="4" w:space="0" w:color="000000"/>
              <w:bottom w:val="single" w:sz="4" w:space="0" w:color="000000"/>
              <w:right w:val="single" w:sz="4" w:space="0" w:color="000000"/>
            </w:tcBorders>
          </w:tcPr>
          <w:p w:rsidR="00D70B02" w:rsidRDefault="00D70B02" w:rsidP="002203FD">
            <w:pPr>
              <w:rPr>
                <w:sz w:val="2"/>
                <w:szCs w:val="2"/>
              </w:rPr>
            </w:pPr>
          </w:p>
        </w:tc>
        <w:tc>
          <w:tcPr>
            <w:tcW w:w="9551" w:type="dxa"/>
            <w:gridSpan w:val="2"/>
            <w:tcBorders>
              <w:top w:val="single" w:sz="4" w:space="0" w:color="000000"/>
              <w:left w:val="single" w:sz="4" w:space="0" w:color="000000"/>
              <w:right w:val="single" w:sz="4" w:space="0" w:color="000000"/>
            </w:tcBorders>
          </w:tcPr>
          <w:p w:rsidR="00D70B02" w:rsidRDefault="00D70B02" w:rsidP="00DB14E1">
            <w:pPr>
              <w:pStyle w:val="TableParagraph"/>
              <w:ind w:left="108"/>
              <w:rPr>
                <w:sz w:val="24"/>
              </w:rPr>
            </w:pPr>
            <w:r w:rsidRPr="00C6786C">
              <w:rPr>
                <w:sz w:val="24"/>
              </w:rPr>
              <w:t>1.Соединения сварные, паяные, клеевые. Сварные соединения: достоинства, недостатки,</w:t>
            </w:r>
            <w:r w:rsidRPr="00C6786C">
              <w:rPr>
                <w:spacing w:val="1"/>
                <w:sz w:val="24"/>
              </w:rPr>
              <w:t xml:space="preserve"> </w:t>
            </w:r>
            <w:r w:rsidRPr="00C6786C">
              <w:rPr>
                <w:sz w:val="24"/>
              </w:rPr>
              <w:t>область</w:t>
            </w:r>
            <w:r w:rsidRPr="00C6786C">
              <w:rPr>
                <w:spacing w:val="-4"/>
                <w:sz w:val="24"/>
              </w:rPr>
              <w:t xml:space="preserve"> </w:t>
            </w:r>
            <w:r w:rsidRPr="00C6786C">
              <w:rPr>
                <w:sz w:val="24"/>
              </w:rPr>
              <w:t>применения.</w:t>
            </w:r>
            <w:r w:rsidRPr="00C6786C">
              <w:rPr>
                <w:spacing w:val="-3"/>
                <w:sz w:val="24"/>
              </w:rPr>
              <w:t xml:space="preserve"> </w:t>
            </w:r>
            <w:r>
              <w:rPr>
                <w:sz w:val="24"/>
              </w:rPr>
              <w:t>Основные</w:t>
            </w:r>
            <w:r>
              <w:rPr>
                <w:spacing w:val="-5"/>
                <w:sz w:val="24"/>
              </w:rPr>
              <w:t xml:space="preserve"> </w:t>
            </w:r>
            <w:r>
              <w:rPr>
                <w:sz w:val="24"/>
              </w:rPr>
              <w:t>типы</w:t>
            </w:r>
            <w:r>
              <w:rPr>
                <w:spacing w:val="-3"/>
                <w:sz w:val="24"/>
              </w:rPr>
              <w:t xml:space="preserve"> </w:t>
            </w:r>
            <w:r>
              <w:rPr>
                <w:sz w:val="24"/>
              </w:rPr>
              <w:t>сварных</w:t>
            </w:r>
            <w:r>
              <w:rPr>
                <w:spacing w:val="-5"/>
                <w:sz w:val="24"/>
              </w:rPr>
              <w:t xml:space="preserve"> </w:t>
            </w:r>
            <w:r>
              <w:rPr>
                <w:sz w:val="24"/>
              </w:rPr>
              <w:t>швов</w:t>
            </w:r>
            <w:r>
              <w:rPr>
                <w:spacing w:val="-4"/>
                <w:sz w:val="24"/>
              </w:rPr>
              <w:t xml:space="preserve"> </w:t>
            </w:r>
            <w:r>
              <w:rPr>
                <w:sz w:val="24"/>
              </w:rPr>
              <w:t>и</w:t>
            </w:r>
            <w:r>
              <w:rPr>
                <w:spacing w:val="-3"/>
                <w:sz w:val="24"/>
              </w:rPr>
              <w:t xml:space="preserve"> </w:t>
            </w:r>
            <w:r>
              <w:rPr>
                <w:sz w:val="24"/>
              </w:rPr>
              <w:t>сварных</w:t>
            </w:r>
            <w:r>
              <w:rPr>
                <w:spacing w:val="-3"/>
                <w:sz w:val="24"/>
              </w:rPr>
              <w:t xml:space="preserve"> </w:t>
            </w:r>
            <w:r>
              <w:rPr>
                <w:sz w:val="24"/>
              </w:rPr>
              <w:t>соединений.</w:t>
            </w:r>
            <w:r>
              <w:rPr>
                <w:spacing w:val="-3"/>
                <w:sz w:val="24"/>
              </w:rPr>
              <w:t xml:space="preserve"> </w:t>
            </w:r>
            <w:r>
              <w:rPr>
                <w:sz w:val="24"/>
              </w:rPr>
              <w:t>Допускаемые</w:t>
            </w:r>
          </w:p>
          <w:p w:rsidR="00D70B02" w:rsidRDefault="00D70B02" w:rsidP="00DB14E1">
            <w:pPr>
              <w:pStyle w:val="TableParagraph"/>
              <w:spacing w:line="262" w:lineRule="exact"/>
              <w:ind w:left="108"/>
              <w:rPr>
                <w:sz w:val="24"/>
              </w:rPr>
            </w:pPr>
            <w:r>
              <w:rPr>
                <w:sz w:val="24"/>
              </w:rPr>
              <w:t>напряжения.</w:t>
            </w:r>
          </w:p>
        </w:tc>
        <w:tc>
          <w:tcPr>
            <w:tcW w:w="1016" w:type="dxa"/>
            <w:vMerge/>
            <w:tcBorders>
              <w:top w:val="nil"/>
              <w:left w:val="single" w:sz="4" w:space="0" w:color="000000"/>
              <w:bottom w:val="single" w:sz="4" w:space="0" w:color="000000"/>
              <w:right w:val="single" w:sz="4" w:space="0" w:color="000000"/>
            </w:tcBorders>
          </w:tcPr>
          <w:p w:rsidR="00D70B02" w:rsidRDefault="00D70B02" w:rsidP="00DB14E1">
            <w:pPr>
              <w:rPr>
                <w:sz w:val="2"/>
                <w:szCs w:val="2"/>
              </w:rPr>
            </w:pPr>
          </w:p>
        </w:tc>
        <w:tc>
          <w:tcPr>
            <w:tcW w:w="1417" w:type="dxa"/>
            <w:vMerge/>
            <w:tcBorders>
              <w:top w:val="nil"/>
              <w:left w:val="single" w:sz="4" w:space="0" w:color="000000"/>
              <w:bottom w:val="single" w:sz="4" w:space="0" w:color="000000"/>
              <w:right w:val="single" w:sz="4" w:space="0" w:color="000000"/>
            </w:tcBorders>
          </w:tcPr>
          <w:p w:rsidR="00D70B02" w:rsidRDefault="00D70B02" w:rsidP="00DB14E1">
            <w:pPr>
              <w:rPr>
                <w:sz w:val="2"/>
                <w:szCs w:val="2"/>
              </w:rPr>
            </w:pPr>
          </w:p>
        </w:tc>
        <w:tc>
          <w:tcPr>
            <w:tcW w:w="1559" w:type="dxa"/>
            <w:vMerge/>
            <w:tcBorders>
              <w:left w:val="single" w:sz="4" w:space="0" w:color="000000"/>
              <w:right w:val="single" w:sz="4" w:space="0" w:color="000000"/>
            </w:tcBorders>
          </w:tcPr>
          <w:p w:rsidR="00D70B02" w:rsidRDefault="00D70B02" w:rsidP="00DB14E1">
            <w:pPr>
              <w:rPr>
                <w:sz w:val="2"/>
                <w:szCs w:val="2"/>
              </w:rPr>
            </w:pPr>
          </w:p>
        </w:tc>
      </w:tr>
      <w:tr w:rsidR="00D70B02" w:rsidTr="006C21D5">
        <w:trPr>
          <w:trHeight w:val="549"/>
        </w:trPr>
        <w:tc>
          <w:tcPr>
            <w:tcW w:w="1764" w:type="dxa"/>
            <w:vMerge/>
            <w:tcBorders>
              <w:top w:val="nil"/>
              <w:left w:val="single" w:sz="4" w:space="0" w:color="000000"/>
              <w:bottom w:val="single" w:sz="4" w:space="0" w:color="000000"/>
              <w:right w:val="single" w:sz="4" w:space="0" w:color="000000"/>
            </w:tcBorders>
          </w:tcPr>
          <w:p w:rsidR="00D70B02" w:rsidRDefault="00D70B02" w:rsidP="002203FD">
            <w:pPr>
              <w:rPr>
                <w:sz w:val="2"/>
                <w:szCs w:val="2"/>
              </w:rPr>
            </w:pPr>
          </w:p>
        </w:tc>
        <w:tc>
          <w:tcPr>
            <w:tcW w:w="9551" w:type="dxa"/>
            <w:gridSpan w:val="2"/>
            <w:tcBorders>
              <w:left w:val="single" w:sz="4" w:space="0" w:color="000000"/>
              <w:bottom w:val="single" w:sz="4" w:space="0" w:color="000000"/>
              <w:right w:val="single" w:sz="4" w:space="0" w:color="000000"/>
            </w:tcBorders>
          </w:tcPr>
          <w:p w:rsidR="00D70B02" w:rsidRPr="00C6786C" w:rsidRDefault="00D70B02" w:rsidP="00DB14E1">
            <w:pPr>
              <w:pStyle w:val="TableParagraph"/>
              <w:spacing w:line="265" w:lineRule="exact"/>
              <w:ind w:left="108"/>
              <w:rPr>
                <w:sz w:val="24"/>
              </w:rPr>
            </w:pPr>
            <w:r w:rsidRPr="00C6786C">
              <w:rPr>
                <w:sz w:val="24"/>
              </w:rPr>
              <w:t>2.Общие</w:t>
            </w:r>
            <w:r w:rsidRPr="00C6786C">
              <w:rPr>
                <w:spacing w:val="-4"/>
                <w:sz w:val="24"/>
              </w:rPr>
              <w:t xml:space="preserve"> </w:t>
            </w:r>
            <w:r w:rsidRPr="00C6786C">
              <w:rPr>
                <w:sz w:val="24"/>
              </w:rPr>
              <w:t>сведения</w:t>
            </w:r>
            <w:r w:rsidRPr="00C6786C">
              <w:rPr>
                <w:spacing w:val="-3"/>
                <w:sz w:val="24"/>
              </w:rPr>
              <w:t xml:space="preserve"> </w:t>
            </w:r>
            <w:r w:rsidRPr="00C6786C">
              <w:rPr>
                <w:sz w:val="24"/>
              </w:rPr>
              <w:t>о</w:t>
            </w:r>
            <w:r w:rsidRPr="00C6786C">
              <w:rPr>
                <w:spacing w:val="-3"/>
                <w:sz w:val="24"/>
              </w:rPr>
              <w:t xml:space="preserve"> </w:t>
            </w:r>
            <w:r w:rsidRPr="00C6786C">
              <w:rPr>
                <w:sz w:val="24"/>
              </w:rPr>
              <w:t>клеевых</w:t>
            </w:r>
            <w:r w:rsidRPr="00C6786C">
              <w:rPr>
                <w:spacing w:val="-1"/>
                <w:sz w:val="24"/>
              </w:rPr>
              <w:t xml:space="preserve"> </w:t>
            </w:r>
            <w:r w:rsidRPr="00C6786C">
              <w:rPr>
                <w:sz w:val="24"/>
              </w:rPr>
              <w:t>и</w:t>
            </w:r>
            <w:r w:rsidRPr="00C6786C">
              <w:rPr>
                <w:spacing w:val="-3"/>
                <w:sz w:val="24"/>
              </w:rPr>
              <w:t xml:space="preserve"> </w:t>
            </w:r>
            <w:r w:rsidRPr="00C6786C">
              <w:rPr>
                <w:sz w:val="24"/>
              </w:rPr>
              <w:t>паяных</w:t>
            </w:r>
            <w:r w:rsidRPr="00C6786C">
              <w:rPr>
                <w:spacing w:val="-2"/>
                <w:sz w:val="24"/>
              </w:rPr>
              <w:t xml:space="preserve"> </w:t>
            </w:r>
            <w:r w:rsidRPr="00C6786C">
              <w:rPr>
                <w:sz w:val="24"/>
              </w:rPr>
              <w:t>соединениях.</w:t>
            </w:r>
            <w:r w:rsidRPr="00C6786C">
              <w:rPr>
                <w:spacing w:val="54"/>
                <w:sz w:val="24"/>
              </w:rPr>
              <w:t xml:space="preserve"> </w:t>
            </w:r>
            <w:r w:rsidRPr="00C6786C">
              <w:rPr>
                <w:sz w:val="24"/>
              </w:rPr>
              <w:t>Достоинства,</w:t>
            </w:r>
            <w:r w:rsidRPr="00C6786C">
              <w:rPr>
                <w:spacing w:val="-3"/>
                <w:sz w:val="24"/>
              </w:rPr>
              <w:t xml:space="preserve"> </w:t>
            </w:r>
            <w:r w:rsidRPr="00C6786C">
              <w:rPr>
                <w:sz w:val="24"/>
              </w:rPr>
              <w:t>недостатки</w:t>
            </w:r>
            <w:r w:rsidRPr="00C6786C">
              <w:rPr>
                <w:spacing w:val="-3"/>
                <w:sz w:val="24"/>
              </w:rPr>
              <w:t xml:space="preserve"> </w:t>
            </w:r>
            <w:r w:rsidRPr="00C6786C">
              <w:rPr>
                <w:sz w:val="24"/>
              </w:rPr>
              <w:t>область</w:t>
            </w:r>
          </w:p>
          <w:p w:rsidR="00D70B02" w:rsidRPr="00C6786C" w:rsidRDefault="00D70B02" w:rsidP="00DB14E1">
            <w:pPr>
              <w:pStyle w:val="TableParagraph"/>
              <w:spacing w:line="264" w:lineRule="exact"/>
              <w:ind w:left="108"/>
              <w:rPr>
                <w:sz w:val="24"/>
              </w:rPr>
            </w:pPr>
            <w:r w:rsidRPr="00C6786C">
              <w:rPr>
                <w:sz w:val="24"/>
              </w:rPr>
              <w:t>применения.</w:t>
            </w:r>
            <w:r w:rsidRPr="00C6786C">
              <w:rPr>
                <w:spacing w:val="-5"/>
                <w:sz w:val="24"/>
              </w:rPr>
              <w:t xml:space="preserve"> </w:t>
            </w:r>
            <w:r w:rsidRPr="00C6786C">
              <w:rPr>
                <w:sz w:val="24"/>
              </w:rPr>
              <w:t>Соединения</w:t>
            </w:r>
            <w:r w:rsidRPr="00C6786C">
              <w:rPr>
                <w:spacing w:val="-1"/>
                <w:sz w:val="24"/>
              </w:rPr>
              <w:t xml:space="preserve"> </w:t>
            </w:r>
            <w:r w:rsidRPr="00C6786C">
              <w:rPr>
                <w:sz w:val="24"/>
              </w:rPr>
              <w:t>с</w:t>
            </w:r>
            <w:r w:rsidRPr="00C6786C">
              <w:rPr>
                <w:spacing w:val="-3"/>
                <w:sz w:val="24"/>
              </w:rPr>
              <w:t xml:space="preserve"> </w:t>
            </w:r>
            <w:r w:rsidRPr="00C6786C">
              <w:rPr>
                <w:sz w:val="24"/>
              </w:rPr>
              <w:t>натягом.</w:t>
            </w:r>
          </w:p>
        </w:tc>
        <w:tc>
          <w:tcPr>
            <w:tcW w:w="1016" w:type="dxa"/>
            <w:vMerge/>
            <w:tcBorders>
              <w:top w:val="nil"/>
              <w:left w:val="single" w:sz="4" w:space="0" w:color="000000"/>
              <w:bottom w:val="single" w:sz="4" w:space="0" w:color="000000"/>
              <w:right w:val="single" w:sz="4" w:space="0" w:color="000000"/>
            </w:tcBorders>
          </w:tcPr>
          <w:p w:rsidR="00D70B02" w:rsidRPr="00C6786C" w:rsidRDefault="00D70B02" w:rsidP="00DB14E1">
            <w:pPr>
              <w:rPr>
                <w:sz w:val="2"/>
                <w:szCs w:val="2"/>
              </w:rPr>
            </w:pPr>
          </w:p>
        </w:tc>
        <w:tc>
          <w:tcPr>
            <w:tcW w:w="1417" w:type="dxa"/>
            <w:vMerge/>
            <w:tcBorders>
              <w:top w:val="nil"/>
              <w:left w:val="single" w:sz="4" w:space="0" w:color="000000"/>
              <w:bottom w:val="single" w:sz="4" w:space="0" w:color="000000"/>
              <w:right w:val="single" w:sz="4" w:space="0" w:color="000000"/>
            </w:tcBorders>
          </w:tcPr>
          <w:p w:rsidR="00D70B02" w:rsidRPr="00C6786C" w:rsidRDefault="00D70B02" w:rsidP="00DB14E1">
            <w:pPr>
              <w:rPr>
                <w:sz w:val="2"/>
                <w:szCs w:val="2"/>
              </w:rPr>
            </w:pPr>
          </w:p>
        </w:tc>
        <w:tc>
          <w:tcPr>
            <w:tcW w:w="1559" w:type="dxa"/>
            <w:vMerge/>
            <w:tcBorders>
              <w:left w:val="single" w:sz="4" w:space="0" w:color="000000"/>
              <w:right w:val="single" w:sz="4" w:space="0" w:color="000000"/>
            </w:tcBorders>
          </w:tcPr>
          <w:p w:rsidR="00D70B02" w:rsidRPr="00C6786C" w:rsidRDefault="00D70B02" w:rsidP="00DB14E1">
            <w:pPr>
              <w:rPr>
                <w:sz w:val="2"/>
                <w:szCs w:val="2"/>
              </w:rPr>
            </w:pPr>
          </w:p>
        </w:tc>
      </w:tr>
      <w:tr w:rsidR="00D70B02" w:rsidTr="006C21D5">
        <w:trPr>
          <w:trHeight w:val="275"/>
        </w:trPr>
        <w:tc>
          <w:tcPr>
            <w:tcW w:w="1764" w:type="dxa"/>
            <w:vMerge/>
            <w:tcBorders>
              <w:top w:val="nil"/>
              <w:left w:val="single" w:sz="4" w:space="0" w:color="000000"/>
              <w:bottom w:val="single" w:sz="4" w:space="0" w:color="000000"/>
              <w:right w:val="single" w:sz="4" w:space="0" w:color="000000"/>
            </w:tcBorders>
          </w:tcPr>
          <w:p w:rsidR="00D70B02" w:rsidRPr="00C6786C" w:rsidRDefault="00D70B02" w:rsidP="002203FD">
            <w:pPr>
              <w:rPr>
                <w:sz w:val="2"/>
                <w:szCs w:val="2"/>
              </w:rPr>
            </w:pPr>
          </w:p>
        </w:tc>
        <w:tc>
          <w:tcPr>
            <w:tcW w:w="9551" w:type="dxa"/>
            <w:gridSpan w:val="2"/>
            <w:tcBorders>
              <w:top w:val="single" w:sz="4" w:space="0" w:color="000000"/>
              <w:left w:val="single" w:sz="4" w:space="0" w:color="000000"/>
              <w:bottom w:val="single" w:sz="4" w:space="0" w:color="000000"/>
              <w:right w:val="single" w:sz="4" w:space="0" w:color="000000"/>
            </w:tcBorders>
          </w:tcPr>
          <w:p w:rsidR="00D70B02" w:rsidRPr="00C6786C" w:rsidRDefault="00D70B02"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6" w:type="dxa"/>
            <w:tcBorders>
              <w:top w:val="single" w:sz="4" w:space="0" w:color="000000"/>
              <w:left w:val="single" w:sz="4" w:space="0" w:color="000000"/>
              <w:bottom w:val="single" w:sz="4" w:space="0" w:color="000000"/>
              <w:right w:val="single" w:sz="4" w:space="0" w:color="000000"/>
            </w:tcBorders>
          </w:tcPr>
          <w:p w:rsidR="00D70B02" w:rsidRDefault="00D70B02" w:rsidP="00DB14E1">
            <w:pPr>
              <w:pStyle w:val="TableParagraph"/>
              <w:spacing w:line="256" w:lineRule="exact"/>
              <w:ind w:left="8"/>
              <w:jc w:val="center"/>
              <w:rPr>
                <w:b/>
                <w:sz w:val="24"/>
              </w:rPr>
            </w:pPr>
          </w:p>
        </w:tc>
        <w:tc>
          <w:tcPr>
            <w:tcW w:w="1417" w:type="dxa"/>
            <w:vMerge/>
            <w:tcBorders>
              <w:top w:val="nil"/>
              <w:left w:val="single" w:sz="4" w:space="0" w:color="000000"/>
              <w:bottom w:val="single" w:sz="4" w:space="0" w:color="000000"/>
              <w:right w:val="single" w:sz="4" w:space="0" w:color="000000"/>
            </w:tcBorders>
          </w:tcPr>
          <w:p w:rsidR="00D70B02" w:rsidRDefault="00D70B02" w:rsidP="00DB14E1">
            <w:pPr>
              <w:rPr>
                <w:sz w:val="2"/>
                <w:szCs w:val="2"/>
              </w:rPr>
            </w:pPr>
          </w:p>
        </w:tc>
        <w:tc>
          <w:tcPr>
            <w:tcW w:w="1559" w:type="dxa"/>
            <w:vMerge/>
            <w:tcBorders>
              <w:left w:val="single" w:sz="4" w:space="0" w:color="000000"/>
              <w:right w:val="single" w:sz="4" w:space="0" w:color="000000"/>
            </w:tcBorders>
          </w:tcPr>
          <w:p w:rsidR="00D70B02" w:rsidRDefault="00D70B02" w:rsidP="00DB14E1">
            <w:pPr>
              <w:rPr>
                <w:sz w:val="2"/>
                <w:szCs w:val="2"/>
              </w:rPr>
            </w:pPr>
          </w:p>
        </w:tc>
      </w:tr>
      <w:tr w:rsidR="00D70B02" w:rsidTr="006C21D5">
        <w:trPr>
          <w:trHeight w:val="277"/>
        </w:trPr>
        <w:tc>
          <w:tcPr>
            <w:tcW w:w="1764" w:type="dxa"/>
            <w:vMerge/>
            <w:tcBorders>
              <w:top w:val="nil"/>
              <w:left w:val="single" w:sz="4" w:space="0" w:color="000000"/>
              <w:bottom w:val="single" w:sz="4" w:space="0" w:color="000000"/>
              <w:right w:val="single" w:sz="4" w:space="0" w:color="000000"/>
            </w:tcBorders>
          </w:tcPr>
          <w:p w:rsidR="00D70B02" w:rsidRDefault="00D70B02" w:rsidP="002203FD">
            <w:pPr>
              <w:rPr>
                <w:sz w:val="2"/>
                <w:szCs w:val="2"/>
              </w:rPr>
            </w:pPr>
          </w:p>
        </w:tc>
        <w:tc>
          <w:tcPr>
            <w:tcW w:w="9551" w:type="dxa"/>
            <w:gridSpan w:val="2"/>
            <w:tcBorders>
              <w:top w:val="single" w:sz="4" w:space="0" w:color="000000"/>
              <w:left w:val="single" w:sz="4" w:space="0" w:color="000000"/>
              <w:bottom w:val="single" w:sz="4" w:space="0" w:color="000000"/>
              <w:right w:val="single" w:sz="4" w:space="0" w:color="000000"/>
            </w:tcBorders>
          </w:tcPr>
          <w:p w:rsidR="00D70B02" w:rsidRPr="00C6786C" w:rsidRDefault="00D70B02" w:rsidP="00DB14E1">
            <w:pPr>
              <w:pStyle w:val="TableParagraph"/>
              <w:spacing w:line="258" w:lineRule="exact"/>
              <w:ind w:left="108"/>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№24</w:t>
            </w:r>
            <w:r w:rsidRPr="00C6786C">
              <w:rPr>
                <w:spacing w:val="-2"/>
                <w:sz w:val="24"/>
              </w:rPr>
              <w:t xml:space="preserve"> </w:t>
            </w:r>
            <w:r w:rsidRPr="00C6786C">
              <w:rPr>
                <w:sz w:val="24"/>
              </w:rPr>
              <w:t>Расчет</w:t>
            </w:r>
            <w:r w:rsidRPr="00C6786C">
              <w:rPr>
                <w:spacing w:val="-2"/>
                <w:sz w:val="24"/>
              </w:rPr>
              <w:t xml:space="preserve"> </w:t>
            </w:r>
            <w:r w:rsidRPr="00C6786C">
              <w:rPr>
                <w:sz w:val="24"/>
              </w:rPr>
              <w:t>сварного</w:t>
            </w:r>
            <w:r w:rsidRPr="00C6786C">
              <w:rPr>
                <w:spacing w:val="-3"/>
                <w:sz w:val="24"/>
              </w:rPr>
              <w:t xml:space="preserve"> </w:t>
            </w:r>
            <w:r w:rsidRPr="00C6786C">
              <w:rPr>
                <w:sz w:val="24"/>
              </w:rPr>
              <w:t>соединения.</w:t>
            </w:r>
          </w:p>
        </w:tc>
        <w:tc>
          <w:tcPr>
            <w:tcW w:w="1016" w:type="dxa"/>
            <w:tcBorders>
              <w:top w:val="single" w:sz="4" w:space="0" w:color="000000"/>
              <w:left w:val="single" w:sz="4" w:space="0" w:color="000000"/>
              <w:bottom w:val="single" w:sz="4" w:space="0" w:color="000000"/>
              <w:right w:val="single" w:sz="4" w:space="0" w:color="000000"/>
            </w:tcBorders>
          </w:tcPr>
          <w:p w:rsidR="00D70B02" w:rsidRDefault="00D70B02" w:rsidP="00DB14E1">
            <w:pPr>
              <w:pStyle w:val="TableParagraph"/>
              <w:spacing w:line="258" w:lineRule="exact"/>
              <w:ind w:left="8"/>
              <w:jc w:val="center"/>
              <w:rPr>
                <w:sz w:val="24"/>
              </w:rPr>
            </w:pPr>
          </w:p>
        </w:tc>
        <w:tc>
          <w:tcPr>
            <w:tcW w:w="1417" w:type="dxa"/>
            <w:vMerge/>
            <w:tcBorders>
              <w:top w:val="nil"/>
              <w:left w:val="single" w:sz="4" w:space="0" w:color="000000"/>
              <w:bottom w:val="single" w:sz="4" w:space="0" w:color="000000"/>
              <w:right w:val="single" w:sz="4" w:space="0" w:color="000000"/>
            </w:tcBorders>
          </w:tcPr>
          <w:p w:rsidR="00D70B02" w:rsidRDefault="00D70B02" w:rsidP="00DB14E1">
            <w:pPr>
              <w:rPr>
                <w:sz w:val="2"/>
                <w:szCs w:val="2"/>
              </w:rPr>
            </w:pPr>
          </w:p>
        </w:tc>
        <w:tc>
          <w:tcPr>
            <w:tcW w:w="1559" w:type="dxa"/>
            <w:vMerge/>
            <w:tcBorders>
              <w:left w:val="single" w:sz="4" w:space="0" w:color="000000"/>
              <w:bottom w:val="single" w:sz="4" w:space="0" w:color="000000"/>
              <w:right w:val="single" w:sz="4" w:space="0" w:color="000000"/>
            </w:tcBorders>
          </w:tcPr>
          <w:p w:rsidR="00D70B02" w:rsidRDefault="00D70B02" w:rsidP="00DB14E1">
            <w:pPr>
              <w:rPr>
                <w:sz w:val="2"/>
                <w:szCs w:val="2"/>
              </w:rPr>
            </w:pPr>
          </w:p>
        </w:tc>
      </w:tr>
      <w:tr w:rsidR="003D005A" w:rsidTr="003D005A">
        <w:trPr>
          <w:trHeight w:val="275"/>
        </w:trPr>
        <w:tc>
          <w:tcPr>
            <w:tcW w:w="1764" w:type="dxa"/>
            <w:vMerge/>
            <w:tcBorders>
              <w:top w:val="nil"/>
              <w:left w:val="single" w:sz="4" w:space="0" w:color="000000"/>
              <w:bottom w:val="single" w:sz="4" w:space="0" w:color="000000"/>
              <w:right w:val="single" w:sz="4" w:space="0" w:color="000000"/>
            </w:tcBorders>
          </w:tcPr>
          <w:p w:rsidR="003D005A" w:rsidRDefault="003D005A" w:rsidP="002203FD">
            <w:pPr>
              <w:rPr>
                <w:sz w:val="2"/>
                <w:szCs w:val="2"/>
              </w:rPr>
            </w:pPr>
          </w:p>
        </w:tc>
        <w:tc>
          <w:tcPr>
            <w:tcW w:w="9551" w:type="dxa"/>
            <w:gridSpan w:val="2"/>
            <w:tcBorders>
              <w:top w:val="single" w:sz="4" w:space="0" w:color="000000"/>
              <w:left w:val="single" w:sz="4" w:space="0" w:color="000000"/>
              <w:bottom w:val="single" w:sz="4" w:space="0" w:color="000000"/>
              <w:right w:val="single" w:sz="4" w:space="0" w:color="000000"/>
            </w:tcBorders>
          </w:tcPr>
          <w:p w:rsidR="003D005A" w:rsidRPr="00C6786C" w:rsidRDefault="003D005A" w:rsidP="00DB14E1">
            <w:pPr>
              <w:pStyle w:val="TableParagraph"/>
              <w:spacing w:line="256"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16" w:type="dxa"/>
            <w:tcBorders>
              <w:top w:val="single" w:sz="4" w:space="0" w:color="000000"/>
              <w:left w:val="single" w:sz="4" w:space="0" w:color="000000"/>
              <w:bottom w:val="single" w:sz="4" w:space="0" w:color="000000"/>
              <w:right w:val="single" w:sz="4" w:space="0" w:color="000000"/>
            </w:tcBorders>
          </w:tcPr>
          <w:p w:rsidR="003D005A" w:rsidRDefault="003D005A" w:rsidP="00DB14E1">
            <w:pPr>
              <w:pStyle w:val="TableParagraph"/>
              <w:spacing w:line="256" w:lineRule="exact"/>
              <w:ind w:left="7"/>
              <w:jc w:val="center"/>
              <w:rPr>
                <w:sz w:val="24"/>
              </w:rPr>
            </w:pPr>
          </w:p>
        </w:tc>
        <w:tc>
          <w:tcPr>
            <w:tcW w:w="1417" w:type="dxa"/>
            <w:vMerge/>
            <w:tcBorders>
              <w:top w:val="nil"/>
              <w:left w:val="single" w:sz="4" w:space="0" w:color="000000"/>
              <w:bottom w:val="single" w:sz="4" w:space="0" w:color="000000"/>
              <w:right w:val="single" w:sz="4" w:space="0" w:color="000000"/>
            </w:tcBorders>
          </w:tcPr>
          <w:p w:rsidR="003D005A" w:rsidRDefault="003D005A"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3D005A" w:rsidRDefault="003D005A" w:rsidP="00DB14E1">
            <w:pPr>
              <w:rPr>
                <w:sz w:val="2"/>
                <w:szCs w:val="2"/>
              </w:rPr>
            </w:pPr>
          </w:p>
        </w:tc>
      </w:tr>
      <w:tr w:rsidR="00D70B02" w:rsidTr="003D005A">
        <w:trPr>
          <w:trHeight w:val="273"/>
        </w:trPr>
        <w:tc>
          <w:tcPr>
            <w:tcW w:w="1764" w:type="dxa"/>
            <w:vMerge w:val="restart"/>
            <w:tcBorders>
              <w:top w:val="single" w:sz="4" w:space="0" w:color="000000"/>
              <w:left w:val="single" w:sz="4" w:space="0" w:color="000000"/>
              <w:right w:val="single" w:sz="4" w:space="0" w:color="000000"/>
            </w:tcBorders>
          </w:tcPr>
          <w:p w:rsidR="00D70B02" w:rsidRDefault="00D70B02" w:rsidP="002203FD">
            <w:pPr>
              <w:pStyle w:val="TableParagraph"/>
              <w:rPr>
                <w:b/>
                <w:sz w:val="24"/>
              </w:rPr>
            </w:pPr>
            <w:r>
              <w:rPr>
                <w:b/>
                <w:sz w:val="24"/>
              </w:rPr>
              <w:t>Тема 3.14.</w:t>
            </w:r>
            <w:r>
              <w:rPr>
                <w:b/>
                <w:spacing w:val="1"/>
                <w:sz w:val="24"/>
              </w:rPr>
              <w:t xml:space="preserve"> </w:t>
            </w:r>
            <w:r>
              <w:rPr>
                <w:b/>
                <w:sz w:val="24"/>
              </w:rPr>
              <w:t>Разъемные</w:t>
            </w:r>
            <w:r>
              <w:rPr>
                <w:b/>
                <w:spacing w:val="-57"/>
                <w:sz w:val="24"/>
              </w:rPr>
              <w:t xml:space="preserve"> </w:t>
            </w:r>
            <w:r>
              <w:rPr>
                <w:b/>
                <w:sz w:val="24"/>
              </w:rPr>
              <w:t>соединения</w:t>
            </w:r>
          </w:p>
        </w:tc>
        <w:tc>
          <w:tcPr>
            <w:tcW w:w="9551" w:type="dxa"/>
            <w:gridSpan w:val="2"/>
            <w:tcBorders>
              <w:top w:val="single" w:sz="4" w:space="0" w:color="000000"/>
              <w:left w:val="single" w:sz="4" w:space="0" w:color="000000"/>
              <w:bottom w:val="single" w:sz="4" w:space="0" w:color="000000"/>
              <w:right w:val="single" w:sz="4" w:space="0" w:color="000000"/>
            </w:tcBorders>
          </w:tcPr>
          <w:p w:rsidR="00D70B02" w:rsidRDefault="00D70B02" w:rsidP="00DB14E1">
            <w:pPr>
              <w:pStyle w:val="TableParagraph"/>
              <w:spacing w:line="253" w:lineRule="exact"/>
              <w:ind w:left="108"/>
              <w:rPr>
                <w:b/>
                <w:sz w:val="24"/>
              </w:rPr>
            </w:pPr>
            <w:r>
              <w:rPr>
                <w:b/>
                <w:sz w:val="24"/>
              </w:rPr>
              <w:t>Содержание</w:t>
            </w:r>
            <w:r>
              <w:rPr>
                <w:b/>
                <w:spacing w:val="-14"/>
                <w:sz w:val="24"/>
              </w:rPr>
              <w:t xml:space="preserve"> </w:t>
            </w:r>
            <w:r>
              <w:rPr>
                <w:b/>
                <w:sz w:val="24"/>
              </w:rPr>
              <w:t>учебного</w:t>
            </w:r>
            <w:r>
              <w:rPr>
                <w:b/>
                <w:spacing w:val="-14"/>
                <w:sz w:val="24"/>
              </w:rPr>
              <w:t xml:space="preserve"> </w:t>
            </w:r>
            <w:r>
              <w:rPr>
                <w:b/>
                <w:sz w:val="24"/>
              </w:rPr>
              <w:t>материала</w:t>
            </w:r>
          </w:p>
        </w:tc>
        <w:tc>
          <w:tcPr>
            <w:tcW w:w="1016" w:type="dxa"/>
            <w:vMerge w:val="restart"/>
            <w:tcBorders>
              <w:top w:val="single" w:sz="4" w:space="0" w:color="000000"/>
              <w:left w:val="single" w:sz="4" w:space="0" w:color="000000"/>
              <w:bottom w:val="single" w:sz="4" w:space="0" w:color="000000"/>
              <w:right w:val="single" w:sz="4" w:space="0" w:color="000000"/>
            </w:tcBorders>
          </w:tcPr>
          <w:p w:rsidR="00D70B02" w:rsidRDefault="00D70B02" w:rsidP="00DB14E1">
            <w:pPr>
              <w:pStyle w:val="TableParagraph"/>
              <w:spacing w:line="273" w:lineRule="exact"/>
              <w:ind w:left="8"/>
              <w:jc w:val="center"/>
              <w:rPr>
                <w:b/>
                <w:sz w:val="24"/>
              </w:rPr>
            </w:pPr>
            <w:r>
              <w:rPr>
                <w:b/>
                <w:sz w:val="24"/>
              </w:rPr>
              <w:t>1</w:t>
            </w:r>
          </w:p>
        </w:tc>
        <w:tc>
          <w:tcPr>
            <w:tcW w:w="1417" w:type="dxa"/>
            <w:vMerge w:val="restart"/>
            <w:tcBorders>
              <w:top w:val="single" w:sz="4" w:space="0" w:color="000000"/>
              <w:left w:val="single" w:sz="4" w:space="0" w:color="000000"/>
              <w:right w:val="single" w:sz="4" w:space="0" w:color="000000"/>
            </w:tcBorders>
          </w:tcPr>
          <w:p w:rsidR="00D70B02" w:rsidRDefault="00D70B02" w:rsidP="003C0A14">
            <w:pPr>
              <w:pStyle w:val="TableParagraph"/>
              <w:ind w:left="306"/>
              <w:rPr>
                <w:b/>
                <w:sz w:val="24"/>
              </w:rPr>
            </w:pPr>
            <w:r>
              <w:rPr>
                <w:b/>
                <w:sz w:val="24"/>
              </w:rPr>
              <w:t>ОК 02</w:t>
            </w:r>
          </w:p>
          <w:p w:rsidR="00D70B02" w:rsidRDefault="00D70B02" w:rsidP="003C0A14">
            <w:pPr>
              <w:pStyle w:val="TableParagraph"/>
              <w:ind w:left="306"/>
              <w:rPr>
                <w:b/>
                <w:sz w:val="24"/>
              </w:rPr>
            </w:pPr>
            <w:r>
              <w:rPr>
                <w:b/>
                <w:sz w:val="24"/>
              </w:rPr>
              <w:t>ОК 03</w:t>
            </w:r>
          </w:p>
          <w:p w:rsidR="00D70B02" w:rsidRDefault="00D70B02" w:rsidP="003C0A14">
            <w:pPr>
              <w:pStyle w:val="TableParagraph"/>
              <w:ind w:left="306"/>
              <w:rPr>
                <w:b/>
                <w:sz w:val="24"/>
              </w:rPr>
            </w:pPr>
            <w:r>
              <w:rPr>
                <w:b/>
                <w:sz w:val="24"/>
              </w:rPr>
              <w:t>ПК 1.1</w:t>
            </w:r>
          </w:p>
        </w:tc>
        <w:tc>
          <w:tcPr>
            <w:tcW w:w="1559" w:type="dxa"/>
            <w:vMerge w:val="restart"/>
            <w:tcBorders>
              <w:top w:val="single" w:sz="4" w:space="0" w:color="000000"/>
              <w:left w:val="single" w:sz="4" w:space="0" w:color="000000"/>
              <w:right w:val="single" w:sz="4" w:space="0" w:color="000000"/>
            </w:tcBorders>
          </w:tcPr>
          <w:p w:rsidR="00566272" w:rsidRPr="00566272" w:rsidRDefault="00566272" w:rsidP="00566272">
            <w:pPr>
              <w:pStyle w:val="TableParagraph"/>
              <w:rPr>
                <w:b/>
                <w:sz w:val="24"/>
              </w:rPr>
            </w:pPr>
            <w:r w:rsidRPr="00566272">
              <w:rPr>
                <w:b/>
                <w:sz w:val="24"/>
              </w:rPr>
              <w:t>Уо 03.02</w:t>
            </w:r>
          </w:p>
          <w:p w:rsidR="00566272" w:rsidRPr="00566272" w:rsidRDefault="00566272" w:rsidP="00566272">
            <w:pPr>
              <w:pStyle w:val="TableParagraph"/>
              <w:rPr>
                <w:b/>
                <w:sz w:val="24"/>
              </w:rPr>
            </w:pPr>
            <w:r w:rsidRPr="00566272">
              <w:rPr>
                <w:b/>
                <w:sz w:val="24"/>
              </w:rPr>
              <w:t>Уо 03.03</w:t>
            </w:r>
          </w:p>
          <w:p w:rsidR="00D70B02" w:rsidRDefault="00566272" w:rsidP="00566272">
            <w:pPr>
              <w:pStyle w:val="TableParagraph"/>
              <w:rPr>
                <w:b/>
                <w:sz w:val="24"/>
              </w:rPr>
            </w:pPr>
            <w:r w:rsidRPr="00566272">
              <w:rPr>
                <w:b/>
                <w:sz w:val="24"/>
              </w:rPr>
              <w:t>Зо 03.02</w:t>
            </w:r>
          </w:p>
          <w:p w:rsidR="00566272" w:rsidRPr="00566272" w:rsidRDefault="00566272" w:rsidP="00566272">
            <w:pPr>
              <w:pStyle w:val="TableParagraph"/>
              <w:rPr>
                <w:b/>
                <w:sz w:val="24"/>
              </w:rPr>
            </w:pPr>
            <w:r w:rsidRPr="00566272">
              <w:rPr>
                <w:b/>
                <w:sz w:val="24"/>
              </w:rPr>
              <w:t>У 1.1. 01</w:t>
            </w:r>
          </w:p>
          <w:p w:rsidR="00566272" w:rsidRPr="00566272" w:rsidRDefault="00566272" w:rsidP="00566272">
            <w:pPr>
              <w:pStyle w:val="TableParagraph"/>
              <w:rPr>
                <w:b/>
                <w:sz w:val="24"/>
              </w:rPr>
            </w:pPr>
          </w:p>
          <w:p w:rsidR="00566272" w:rsidRPr="00566272" w:rsidRDefault="00566272" w:rsidP="00566272">
            <w:pPr>
              <w:pStyle w:val="TableParagraph"/>
              <w:rPr>
                <w:b/>
                <w:sz w:val="24"/>
              </w:rPr>
            </w:pPr>
            <w:r w:rsidRPr="00566272">
              <w:rPr>
                <w:b/>
                <w:sz w:val="24"/>
              </w:rPr>
              <w:t>З 1.1.05</w:t>
            </w:r>
          </w:p>
          <w:p w:rsidR="00566272" w:rsidRDefault="00566272" w:rsidP="00566272">
            <w:pPr>
              <w:pStyle w:val="TableParagraph"/>
              <w:rPr>
                <w:b/>
                <w:sz w:val="24"/>
              </w:rPr>
            </w:pPr>
            <w:r w:rsidRPr="00566272">
              <w:rPr>
                <w:b/>
                <w:sz w:val="24"/>
              </w:rPr>
              <w:t>З 1.1.06</w:t>
            </w:r>
          </w:p>
        </w:tc>
      </w:tr>
      <w:tr w:rsidR="00D70B02" w:rsidTr="006C21D5">
        <w:trPr>
          <w:trHeight w:val="1375"/>
        </w:trPr>
        <w:tc>
          <w:tcPr>
            <w:tcW w:w="1764" w:type="dxa"/>
            <w:vMerge/>
            <w:tcBorders>
              <w:top w:val="nil"/>
              <w:left w:val="single" w:sz="4" w:space="0" w:color="000000"/>
              <w:right w:val="single" w:sz="4" w:space="0" w:color="000000"/>
            </w:tcBorders>
          </w:tcPr>
          <w:p w:rsidR="00D70B02" w:rsidRDefault="00D70B02" w:rsidP="00DB14E1">
            <w:pPr>
              <w:rPr>
                <w:sz w:val="2"/>
                <w:szCs w:val="2"/>
              </w:rPr>
            </w:pPr>
          </w:p>
        </w:tc>
        <w:tc>
          <w:tcPr>
            <w:tcW w:w="9551" w:type="dxa"/>
            <w:gridSpan w:val="2"/>
            <w:tcBorders>
              <w:top w:val="single" w:sz="4" w:space="0" w:color="000000"/>
              <w:left w:val="single" w:sz="4" w:space="0" w:color="000000"/>
              <w:bottom w:val="single" w:sz="4" w:space="0" w:color="000000"/>
              <w:right w:val="single" w:sz="4" w:space="0" w:color="000000"/>
            </w:tcBorders>
          </w:tcPr>
          <w:p w:rsidR="00D70B02" w:rsidRPr="00C6786C" w:rsidRDefault="00D70B02" w:rsidP="00DB14E1">
            <w:pPr>
              <w:pStyle w:val="TableParagraph"/>
              <w:ind w:left="108"/>
              <w:rPr>
                <w:sz w:val="24"/>
              </w:rPr>
            </w:pPr>
            <w:r w:rsidRPr="00C6786C">
              <w:rPr>
                <w:sz w:val="24"/>
              </w:rPr>
              <w:t>1.Резьбовые соединения. Винтовая линия, винтовая поверхность и их образование. Основные типы резьб, их стандартизация, сравнительная характеристика и область применения,</w:t>
            </w:r>
            <w:r w:rsidRPr="00C6786C">
              <w:rPr>
                <w:spacing w:val="-4"/>
                <w:sz w:val="24"/>
              </w:rPr>
              <w:t xml:space="preserve"> </w:t>
            </w:r>
            <w:r w:rsidRPr="00C6786C">
              <w:rPr>
                <w:sz w:val="24"/>
              </w:rPr>
              <w:t>конструктивные</w:t>
            </w:r>
            <w:r w:rsidRPr="00C6786C">
              <w:rPr>
                <w:spacing w:val="-5"/>
                <w:sz w:val="24"/>
              </w:rPr>
              <w:t xml:space="preserve"> </w:t>
            </w:r>
            <w:r w:rsidRPr="00C6786C">
              <w:rPr>
                <w:sz w:val="24"/>
              </w:rPr>
              <w:t>формы</w:t>
            </w:r>
            <w:r w:rsidRPr="00C6786C">
              <w:rPr>
                <w:spacing w:val="-4"/>
                <w:sz w:val="24"/>
              </w:rPr>
              <w:t xml:space="preserve"> </w:t>
            </w:r>
            <w:r w:rsidRPr="00C6786C">
              <w:rPr>
                <w:sz w:val="24"/>
              </w:rPr>
              <w:t>резьбовых</w:t>
            </w:r>
            <w:r w:rsidRPr="00C6786C">
              <w:rPr>
                <w:spacing w:val="1"/>
                <w:sz w:val="24"/>
              </w:rPr>
              <w:t xml:space="preserve"> </w:t>
            </w:r>
            <w:r w:rsidRPr="00C6786C">
              <w:rPr>
                <w:sz w:val="24"/>
              </w:rPr>
              <w:t>соединений.</w:t>
            </w:r>
            <w:r w:rsidRPr="00C6786C">
              <w:rPr>
                <w:spacing w:val="-3"/>
                <w:sz w:val="24"/>
              </w:rPr>
              <w:t xml:space="preserve"> </w:t>
            </w:r>
            <w:r w:rsidRPr="00C6786C">
              <w:rPr>
                <w:sz w:val="24"/>
              </w:rPr>
              <w:t>Стандартные</w:t>
            </w:r>
            <w:r w:rsidRPr="00C6786C">
              <w:rPr>
                <w:spacing w:val="-3"/>
                <w:sz w:val="24"/>
              </w:rPr>
              <w:t xml:space="preserve"> </w:t>
            </w:r>
            <w:r w:rsidRPr="00C6786C">
              <w:rPr>
                <w:sz w:val="24"/>
              </w:rPr>
              <w:t>крепежные</w:t>
            </w:r>
            <w:r w:rsidRPr="00C6786C">
              <w:rPr>
                <w:spacing w:val="-6"/>
                <w:sz w:val="24"/>
              </w:rPr>
              <w:t xml:space="preserve"> </w:t>
            </w:r>
            <w:r w:rsidRPr="00C6786C">
              <w:rPr>
                <w:sz w:val="24"/>
              </w:rPr>
              <w:t>изделия.</w:t>
            </w:r>
          </w:p>
          <w:p w:rsidR="00D70B02" w:rsidRPr="00C6786C" w:rsidRDefault="00D70B02" w:rsidP="00DB14E1">
            <w:pPr>
              <w:pStyle w:val="TableParagraph"/>
              <w:spacing w:line="270" w:lineRule="atLeast"/>
              <w:ind w:left="108"/>
              <w:rPr>
                <w:sz w:val="24"/>
              </w:rPr>
            </w:pPr>
            <w:r w:rsidRPr="00C6786C">
              <w:rPr>
                <w:sz w:val="24"/>
              </w:rPr>
              <w:t>Способы</w:t>
            </w:r>
            <w:r w:rsidRPr="00C6786C">
              <w:rPr>
                <w:spacing w:val="-4"/>
                <w:sz w:val="24"/>
              </w:rPr>
              <w:t xml:space="preserve"> </w:t>
            </w:r>
            <w:r w:rsidRPr="00C6786C">
              <w:rPr>
                <w:sz w:val="24"/>
              </w:rPr>
              <w:t>стопорения</w:t>
            </w:r>
            <w:r w:rsidRPr="00C6786C">
              <w:rPr>
                <w:spacing w:val="-3"/>
                <w:sz w:val="24"/>
              </w:rPr>
              <w:t xml:space="preserve"> </w:t>
            </w:r>
            <w:r w:rsidRPr="00C6786C">
              <w:rPr>
                <w:sz w:val="24"/>
              </w:rPr>
              <w:t>резьбовых</w:t>
            </w:r>
            <w:r w:rsidRPr="00C6786C">
              <w:rPr>
                <w:spacing w:val="-1"/>
                <w:sz w:val="24"/>
              </w:rPr>
              <w:t xml:space="preserve"> </w:t>
            </w:r>
            <w:r w:rsidRPr="00C6786C">
              <w:rPr>
                <w:sz w:val="24"/>
              </w:rPr>
              <w:t>соединений.</w:t>
            </w:r>
            <w:r w:rsidRPr="00C6786C">
              <w:rPr>
                <w:spacing w:val="-3"/>
                <w:sz w:val="24"/>
              </w:rPr>
              <w:t xml:space="preserve"> </w:t>
            </w:r>
            <w:r w:rsidRPr="00C6786C">
              <w:rPr>
                <w:sz w:val="24"/>
              </w:rPr>
              <w:t>Основы</w:t>
            </w:r>
            <w:r w:rsidRPr="00C6786C">
              <w:rPr>
                <w:spacing w:val="-4"/>
                <w:sz w:val="24"/>
              </w:rPr>
              <w:t xml:space="preserve"> </w:t>
            </w:r>
            <w:r w:rsidRPr="00C6786C">
              <w:rPr>
                <w:sz w:val="24"/>
              </w:rPr>
              <w:t>расчета</w:t>
            </w:r>
            <w:r w:rsidRPr="00C6786C">
              <w:rPr>
                <w:spacing w:val="-4"/>
                <w:sz w:val="24"/>
              </w:rPr>
              <w:t xml:space="preserve"> </w:t>
            </w:r>
            <w:r w:rsidRPr="00C6786C">
              <w:rPr>
                <w:sz w:val="24"/>
              </w:rPr>
              <w:t>резьбовых</w:t>
            </w:r>
            <w:r w:rsidRPr="00C6786C">
              <w:rPr>
                <w:spacing w:val="-2"/>
                <w:sz w:val="24"/>
              </w:rPr>
              <w:t xml:space="preserve"> </w:t>
            </w:r>
            <w:r w:rsidRPr="00C6786C">
              <w:rPr>
                <w:sz w:val="24"/>
              </w:rPr>
              <w:t>соединений</w:t>
            </w:r>
            <w:r w:rsidRPr="00C6786C">
              <w:rPr>
                <w:spacing w:val="-5"/>
                <w:sz w:val="24"/>
              </w:rPr>
              <w:t xml:space="preserve"> </w:t>
            </w:r>
            <w:r w:rsidRPr="00C6786C">
              <w:rPr>
                <w:sz w:val="24"/>
              </w:rPr>
              <w:t>при</w:t>
            </w:r>
            <w:r w:rsidRPr="00C6786C">
              <w:rPr>
                <w:spacing w:val="-57"/>
                <w:sz w:val="24"/>
              </w:rPr>
              <w:t xml:space="preserve"> </w:t>
            </w:r>
            <w:r w:rsidRPr="00C6786C">
              <w:rPr>
                <w:sz w:val="24"/>
              </w:rPr>
              <w:t>постоянной</w:t>
            </w:r>
            <w:r w:rsidRPr="00C6786C">
              <w:rPr>
                <w:spacing w:val="-1"/>
                <w:sz w:val="24"/>
              </w:rPr>
              <w:t xml:space="preserve"> </w:t>
            </w:r>
            <w:r w:rsidRPr="00C6786C">
              <w:rPr>
                <w:sz w:val="24"/>
              </w:rPr>
              <w:t>нагрузки.</w:t>
            </w:r>
          </w:p>
        </w:tc>
        <w:tc>
          <w:tcPr>
            <w:tcW w:w="1016" w:type="dxa"/>
            <w:vMerge/>
            <w:tcBorders>
              <w:top w:val="nil"/>
              <w:left w:val="single" w:sz="4" w:space="0" w:color="000000"/>
              <w:bottom w:val="single" w:sz="4" w:space="0" w:color="000000"/>
              <w:right w:val="single" w:sz="4" w:space="0" w:color="000000"/>
            </w:tcBorders>
          </w:tcPr>
          <w:p w:rsidR="00D70B02" w:rsidRPr="00C6786C" w:rsidRDefault="00D70B02" w:rsidP="00DB14E1">
            <w:pPr>
              <w:rPr>
                <w:sz w:val="2"/>
                <w:szCs w:val="2"/>
              </w:rPr>
            </w:pPr>
          </w:p>
        </w:tc>
        <w:tc>
          <w:tcPr>
            <w:tcW w:w="1417" w:type="dxa"/>
            <w:vMerge/>
            <w:tcBorders>
              <w:top w:val="nil"/>
              <w:left w:val="single" w:sz="4" w:space="0" w:color="000000"/>
              <w:right w:val="single" w:sz="4" w:space="0" w:color="000000"/>
            </w:tcBorders>
          </w:tcPr>
          <w:p w:rsidR="00D70B02" w:rsidRPr="00C6786C" w:rsidRDefault="00D70B02" w:rsidP="00DB14E1">
            <w:pPr>
              <w:rPr>
                <w:sz w:val="2"/>
                <w:szCs w:val="2"/>
              </w:rPr>
            </w:pPr>
          </w:p>
        </w:tc>
        <w:tc>
          <w:tcPr>
            <w:tcW w:w="1559" w:type="dxa"/>
            <w:vMerge/>
            <w:tcBorders>
              <w:left w:val="single" w:sz="4" w:space="0" w:color="000000"/>
              <w:right w:val="single" w:sz="4" w:space="0" w:color="000000"/>
            </w:tcBorders>
          </w:tcPr>
          <w:p w:rsidR="00D70B02" w:rsidRPr="00C6786C" w:rsidRDefault="00D70B02" w:rsidP="00DB14E1">
            <w:pPr>
              <w:rPr>
                <w:sz w:val="2"/>
                <w:szCs w:val="2"/>
              </w:rPr>
            </w:pPr>
          </w:p>
        </w:tc>
      </w:tr>
      <w:tr w:rsidR="003D005A" w:rsidTr="003D005A">
        <w:trPr>
          <w:trHeight w:val="817"/>
        </w:trPr>
        <w:tc>
          <w:tcPr>
            <w:tcW w:w="1764" w:type="dxa"/>
            <w:vMerge/>
            <w:tcBorders>
              <w:top w:val="nil"/>
              <w:left w:val="single" w:sz="4" w:space="0" w:color="000000"/>
              <w:right w:val="single" w:sz="4" w:space="0" w:color="000000"/>
            </w:tcBorders>
          </w:tcPr>
          <w:p w:rsidR="003D005A" w:rsidRPr="00C6786C" w:rsidRDefault="003D005A" w:rsidP="00DB14E1">
            <w:pPr>
              <w:rPr>
                <w:sz w:val="2"/>
                <w:szCs w:val="2"/>
              </w:rPr>
            </w:pPr>
          </w:p>
        </w:tc>
        <w:tc>
          <w:tcPr>
            <w:tcW w:w="9551" w:type="dxa"/>
            <w:gridSpan w:val="2"/>
            <w:tcBorders>
              <w:top w:val="single" w:sz="4" w:space="0" w:color="000000"/>
              <w:left w:val="single" w:sz="4" w:space="0" w:color="000000"/>
              <w:bottom w:val="single" w:sz="4" w:space="0" w:color="000000"/>
              <w:right w:val="single" w:sz="4" w:space="0" w:color="000000"/>
            </w:tcBorders>
          </w:tcPr>
          <w:p w:rsidR="003D005A" w:rsidRPr="00C6786C" w:rsidRDefault="003D005A" w:rsidP="00DB14E1">
            <w:pPr>
              <w:pStyle w:val="TableParagraph"/>
              <w:spacing w:line="260" w:lineRule="exact"/>
              <w:ind w:left="108"/>
              <w:rPr>
                <w:sz w:val="24"/>
              </w:rPr>
            </w:pPr>
            <w:r w:rsidRPr="00C6786C">
              <w:rPr>
                <w:sz w:val="24"/>
              </w:rPr>
              <w:t>2.Типы</w:t>
            </w:r>
            <w:r w:rsidRPr="00C6786C">
              <w:rPr>
                <w:spacing w:val="-4"/>
                <w:sz w:val="24"/>
              </w:rPr>
              <w:t xml:space="preserve"> </w:t>
            </w:r>
            <w:r w:rsidRPr="00C6786C">
              <w:rPr>
                <w:sz w:val="24"/>
              </w:rPr>
              <w:t>шпоночных</w:t>
            </w:r>
            <w:r w:rsidRPr="00C6786C">
              <w:rPr>
                <w:spacing w:val="-3"/>
                <w:sz w:val="24"/>
              </w:rPr>
              <w:t xml:space="preserve"> </w:t>
            </w:r>
            <w:r w:rsidRPr="00C6786C">
              <w:rPr>
                <w:sz w:val="24"/>
              </w:rPr>
              <w:t>соединений</w:t>
            </w:r>
            <w:r w:rsidRPr="00C6786C">
              <w:rPr>
                <w:spacing w:val="-5"/>
                <w:sz w:val="24"/>
              </w:rPr>
              <w:t xml:space="preserve"> </w:t>
            </w:r>
            <w:r w:rsidRPr="00C6786C">
              <w:rPr>
                <w:sz w:val="24"/>
              </w:rPr>
              <w:t>их</w:t>
            </w:r>
            <w:r w:rsidRPr="00C6786C">
              <w:rPr>
                <w:spacing w:val="-2"/>
                <w:sz w:val="24"/>
              </w:rPr>
              <w:t xml:space="preserve"> </w:t>
            </w:r>
            <w:r w:rsidRPr="00C6786C">
              <w:rPr>
                <w:sz w:val="24"/>
              </w:rPr>
              <w:t>сравнительная</w:t>
            </w:r>
            <w:r w:rsidRPr="00C6786C">
              <w:rPr>
                <w:spacing w:val="-4"/>
                <w:sz w:val="24"/>
              </w:rPr>
              <w:t xml:space="preserve"> </w:t>
            </w:r>
            <w:r w:rsidRPr="00C6786C">
              <w:rPr>
                <w:sz w:val="24"/>
              </w:rPr>
              <w:t>характеристика.</w:t>
            </w:r>
            <w:r w:rsidRPr="00C6786C">
              <w:rPr>
                <w:spacing w:val="-4"/>
                <w:sz w:val="24"/>
              </w:rPr>
              <w:t xml:space="preserve"> </w:t>
            </w:r>
            <w:r w:rsidRPr="00C6786C">
              <w:rPr>
                <w:sz w:val="24"/>
              </w:rPr>
              <w:t>Типы</w:t>
            </w:r>
            <w:r w:rsidRPr="00C6786C">
              <w:rPr>
                <w:spacing w:val="-4"/>
                <w:sz w:val="24"/>
              </w:rPr>
              <w:t xml:space="preserve"> </w:t>
            </w:r>
            <w:r w:rsidRPr="00C6786C">
              <w:rPr>
                <w:sz w:val="24"/>
              </w:rPr>
              <w:t>стандартных</w:t>
            </w:r>
          </w:p>
          <w:p w:rsidR="003D005A" w:rsidRPr="00C6786C" w:rsidRDefault="003D005A" w:rsidP="00DB14E1">
            <w:pPr>
              <w:pStyle w:val="TableParagraph"/>
              <w:spacing w:line="270" w:lineRule="atLeast"/>
              <w:ind w:left="108" w:right="351"/>
              <w:rPr>
                <w:sz w:val="24"/>
              </w:rPr>
            </w:pPr>
            <w:r w:rsidRPr="00C6786C">
              <w:rPr>
                <w:sz w:val="24"/>
              </w:rPr>
              <w:t>шпонок. Подбор шпонок и проверочный расчет соединения. Шлицевые соединения: достоинства,</w:t>
            </w:r>
            <w:r w:rsidRPr="00C6786C">
              <w:rPr>
                <w:spacing w:val="59"/>
                <w:sz w:val="24"/>
              </w:rPr>
              <w:t xml:space="preserve"> </w:t>
            </w:r>
            <w:r w:rsidRPr="00C6786C">
              <w:rPr>
                <w:sz w:val="24"/>
              </w:rPr>
              <w:t>недостатки,</w:t>
            </w:r>
            <w:r w:rsidRPr="00C6786C">
              <w:rPr>
                <w:spacing w:val="-3"/>
                <w:sz w:val="24"/>
              </w:rPr>
              <w:t xml:space="preserve"> </w:t>
            </w:r>
            <w:r w:rsidRPr="00C6786C">
              <w:rPr>
                <w:sz w:val="24"/>
              </w:rPr>
              <w:t>область применения.</w:t>
            </w:r>
          </w:p>
        </w:tc>
        <w:tc>
          <w:tcPr>
            <w:tcW w:w="1016" w:type="dxa"/>
            <w:vMerge/>
            <w:tcBorders>
              <w:top w:val="nil"/>
              <w:left w:val="single" w:sz="4" w:space="0" w:color="000000"/>
              <w:bottom w:val="single" w:sz="4" w:space="0" w:color="000000"/>
              <w:right w:val="single" w:sz="4" w:space="0" w:color="000000"/>
            </w:tcBorders>
          </w:tcPr>
          <w:p w:rsidR="003D005A" w:rsidRPr="00C6786C" w:rsidRDefault="003D005A" w:rsidP="00DB14E1">
            <w:pPr>
              <w:rPr>
                <w:sz w:val="2"/>
                <w:szCs w:val="2"/>
              </w:rPr>
            </w:pPr>
          </w:p>
        </w:tc>
        <w:tc>
          <w:tcPr>
            <w:tcW w:w="1417" w:type="dxa"/>
            <w:vMerge/>
            <w:tcBorders>
              <w:top w:val="nil"/>
              <w:left w:val="single" w:sz="4" w:space="0" w:color="000000"/>
              <w:right w:val="single" w:sz="4" w:space="0" w:color="000000"/>
            </w:tcBorders>
          </w:tcPr>
          <w:p w:rsidR="003D005A" w:rsidRPr="00C6786C" w:rsidRDefault="003D005A" w:rsidP="00DB14E1">
            <w:pPr>
              <w:rPr>
                <w:sz w:val="2"/>
                <w:szCs w:val="2"/>
              </w:rPr>
            </w:pPr>
          </w:p>
        </w:tc>
        <w:tc>
          <w:tcPr>
            <w:tcW w:w="1559" w:type="dxa"/>
            <w:tcBorders>
              <w:top w:val="nil"/>
              <w:left w:val="single" w:sz="4" w:space="0" w:color="000000"/>
              <w:right w:val="single" w:sz="4" w:space="0" w:color="000000"/>
            </w:tcBorders>
          </w:tcPr>
          <w:p w:rsidR="003D005A" w:rsidRPr="00C6786C" w:rsidRDefault="003D005A" w:rsidP="00DB14E1">
            <w:pPr>
              <w:rPr>
                <w:sz w:val="2"/>
                <w:szCs w:val="2"/>
              </w:rPr>
            </w:pPr>
          </w:p>
        </w:tc>
      </w:tr>
      <w:tr w:rsidR="003D005A" w:rsidTr="003D005A">
        <w:trPr>
          <w:trHeight w:val="270"/>
        </w:trPr>
        <w:tc>
          <w:tcPr>
            <w:tcW w:w="1764" w:type="dxa"/>
            <w:vMerge/>
            <w:tcBorders>
              <w:top w:val="nil"/>
              <w:left w:val="single" w:sz="4" w:space="0" w:color="000000"/>
              <w:right w:val="single" w:sz="4" w:space="0" w:color="000000"/>
            </w:tcBorders>
          </w:tcPr>
          <w:p w:rsidR="003D005A" w:rsidRPr="00C6786C" w:rsidRDefault="003D005A" w:rsidP="00DB14E1">
            <w:pPr>
              <w:rPr>
                <w:sz w:val="2"/>
                <w:szCs w:val="2"/>
              </w:rPr>
            </w:pPr>
          </w:p>
        </w:tc>
        <w:tc>
          <w:tcPr>
            <w:tcW w:w="9551" w:type="dxa"/>
            <w:gridSpan w:val="2"/>
            <w:tcBorders>
              <w:top w:val="single" w:sz="4" w:space="0" w:color="000000"/>
              <w:left w:val="single" w:sz="4" w:space="0" w:color="000000"/>
              <w:bottom w:val="single" w:sz="4" w:space="0" w:color="000000"/>
              <w:right w:val="single" w:sz="4" w:space="0" w:color="000000"/>
            </w:tcBorders>
          </w:tcPr>
          <w:p w:rsidR="003D005A" w:rsidRPr="00C6786C" w:rsidRDefault="003D005A" w:rsidP="00DB14E1">
            <w:pPr>
              <w:pStyle w:val="TableParagraph"/>
              <w:spacing w:line="251"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16" w:type="dxa"/>
            <w:tcBorders>
              <w:top w:val="single" w:sz="4" w:space="0" w:color="000000"/>
              <w:left w:val="single" w:sz="4" w:space="0" w:color="000000"/>
              <w:bottom w:val="single" w:sz="4" w:space="0" w:color="000000"/>
              <w:right w:val="single" w:sz="4" w:space="0" w:color="000000"/>
            </w:tcBorders>
          </w:tcPr>
          <w:p w:rsidR="003D005A" w:rsidRDefault="003D005A" w:rsidP="00DB14E1">
            <w:pPr>
              <w:pStyle w:val="TableParagraph"/>
              <w:spacing w:line="251" w:lineRule="exact"/>
              <w:ind w:left="8"/>
              <w:jc w:val="center"/>
              <w:rPr>
                <w:b/>
                <w:sz w:val="24"/>
              </w:rPr>
            </w:pPr>
          </w:p>
        </w:tc>
        <w:tc>
          <w:tcPr>
            <w:tcW w:w="1417" w:type="dxa"/>
            <w:vMerge/>
            <w:tcBorders>
              <w:top w:val="nil"/>
              <w:left w:val="single" w:sz="4" w:space="0" w:color="000000"/>
              <w:right w:val="single" w:sz="4" w:space="0" w:color="000000"/>
            </w:tcBorders>
          </w:tcPr>
          <w:p w:rsidR="003D005A" w:rsidRDefault="003D005A" w:rsidP="00DB14E1">
            <w:pPr>
              <w:rPr>
                <w:sz w:val="2"/>
                <w:szCs w:val="2"/>
              </w:rPr>
            </w:pPr>
          </w:p>
        </w:tc>
        <w:tc>
          <w:tcPr>
            <w:tcW w:w="1559" w:type="dxa"/>
            <w:tcBorders>
              <w:top w:val="nil"/>
              <w:left w:val="single" w:sz="4" w:space="0" w:color="000000"/>
              <w:right w:val="single" w:sz="4" w:space="0" w:color="000000"/>
            </w:tcBorders>
          </w:tcPr>
          <w:p w:rsidR="003D005A" w:rsidRDefault="003D005A" w:rsidP="00DB14E1">
            <w:pPr>
              <w:rPr>
                <w:sz w:val="2"/>
                <w:szCs w:val="2"/>
              </w:rPr>
            </w:pPr>
          </w:p>
        </w:tc>
      </w:tr>
      <w:tr w:rsidR="003D005A" w:rsidTr="003D005A">
        <w:trPr>
          <w:trHeight w:val="270"/>
        </w:trPr>
        <w:tc>
          <w:tcPr>
            <w:tcW w:w="1764" w:type="dxa"/>
            <w:vMerge/>
            <w:tcBorders>
              <w:top w:val="nil"/>
              <w:left w:val="single" w:sz="4" w:space="0" w:color="000000"/>
              <w:right w:val="single" w:sz="4" w:space="0" w:color="000000"/>
            </w:tcBorders>
          </w:tcPr>
          <w:p w:rsidR="003D005A" w:rsidRDefault="003D005A" w:rsidP="00DB14E1">
            <w:pPr>
              <w:rPr>
                <w:sz w:val="2"/>
                <w:szCs w:val="2"/>
              </w:rPr>
            </w:pPr>
          </w:p>
        </w:tc>
        <w:tc>
          <w:tcPr>
            <w:tcW w:w="9551" w:type="dxa"/>
            <w:gridSpan w:val="2"/>
            <w:tcBorders>
              <w:top w:val="single" w:sz="4" w:space="0" w:color="000000"/>
              <w:left w:val="single" w:sz="4" w:space="0" w:color="000000"/>
              <w:bottom w:val="single" w:sz="4" w:space="0" w:color="000000"/>
              <w:right w:val="single" w:sz="4" w:space="0" w:color="000000"/>
            </w:tcBorders>
          </w:tcPr>
          <w:p w:rsidR="003D005A" w:rsidRPr="00C6786C" w:rsidRDefault="003D005A" w:rsidP="00DB14E1">
            <w:pPr>
              <w:pStyle w:val="TableParagraph"/>
              <w:spacing w:line="251" w:lineRule="exact"/>
              <w:ind w:left="108"/>
              <w:rPr>
                <w:sz w:val="24"/>
              </w:rPr>
            </w:pPr>
            <w:r w:rsidRPr="00C6786C">
              <w:rPr>
                <w:sz w:val="24"/>
              </w:rPr>
              <w:t>1.Практическая</w:t>
            </w:r>
            <w:r w:rsidRPr="00C6786C">
              <w:rPr>
                <w:spacing w:val="-4"/>
                <w:sz w:val="24"/>
              </w:rPr>
              <w:t xml:space="preserve"> </w:t>
            </w:r>
            <w:r w:rsidRPr="00C6786C">
              <w:rPr>
                <w:sz w:val="24"/>
              </w:rPr>
              <w:t>работа</w:t>
            </w:r>
            <w:r w:rsidRPr="00C6786C">
              <w:rPr>
                <w:spacing w:val="-2"/>
                <w:sz w:val="24"/>
              </w:rPr>
              <w:t xml:space="preserve"> </w:t>
            </w:r>
            <w:r w:rsidRPr="00C6786C">
              <w:rPr>
                <w:sz w:val="24"/>
              </w:rPr>
              <w:t>№25</w:t>
            </w:r>
            <w:r w:rsidRPr="00C6786C">
              <w:rPr>
                <w:spacing w:val="-3"/>
                <w:sz w:val="24"/>
              </w:rPr>
              <w:t xml:space="preserve"> </w:t>
            </w:r>
            <w:r w:rsidRPr="00C6786C">
              <w:rPr>
                <w:sz w:val="24"/>
              </w:rPr>
              <w:t>Расчет</w:t>
            </w:r>
            <w:r w:rsidRPr="00C6786C">
              <w:rPr>
                <w:spacing w:val="-3"/>
                <w:sz w:val="24"/>
              </w:rPr>
              <w:t xml:space="preserve"> </w:t>
            </w:r>
            <w:r w:rsidRPr="00C6786C">
              <w:rPr>
                <w:sz w:val="24"/>
              </w:rPr>
              <w:t>резьбового</w:t>
            </w:r>
            <w:r w:rsidRPr="00C6786C">
              <w:rPr>
                <w:spacing w:val="-4"/>
                <w:sz w:val="24"/>
              </w:rPr>
              <w:t xml:space="preserve"> </w:t>
            </w:r>
            <w:r w:rsidRPr="00C6786C">
              <w:rPr>
                <w:sz w:val="24"/>
              </w:rPr>
              <w:t>соединения</w:t>
            </w:r>
            <w:r w:rsidRPr="00C6786C">
              <w:rPr>
                <w:spacing w:val="-3"/>
                <w:sz w:val="24"/>
              </w:rPr>
              <w:t xml:space="preserve"> </w:t>
            </w:r>
            <w:r w:rsidRPr="00C6786C">
              <w:rPr>
                <w:sz w:val="24"/>
              </w:rPr>
              <w:t>при</w:t>
            </w:r>
            <w:r w:rsidRPr="00C6786C">
              <w:rPr>
                <w:spacing w:val="-3"/>
                <w:sz w:val="24"/>
              </w:rPr>
              <w:t xml:space="preserve"> </w:t>
            </w:r>
            <w:r w:rsidRPr="00C6786C">
              <w:rPr>
                <w:sz w:val="24"/>
              </w:rPr>
              <w:t>постоянной</w:t>
            </w:r>
            <w:r w:rsidRPr="00C6786C">
              <w:rPr>
                <w:spacing w:val="-5"/>
                <w:sz w:val="24"/>
              </w:rPr>
              <w:t xml:space="preserve"> </w:t>
            </w:r>
            <w:r w:rsidRPr="00C6786C">
              <w:rPr>
                <w:sz w:val="24"/>
              </w:rPr>
              <w:t>нагрузке.</w:t>
            </w:r>
          </w:p>
        </w:tc>
        <w:tc>
          <w:tcPr>
            <w:tcW w:w="1016" w:type="dxa"/>
            <w:tcBorders>
              <w:top w:val="single" w:sz="4" w:space="0" w:color="000000"/>
              <w:left w:val="single" w:sz="4" w:space="0" w:color="000000"/>
              <w:bottom w:val="single" w:sz="4" w:space="0" w:color="000000"/>
              <w:right w:val="single" w:sz="4" w:space="0" w:color="000000"/>
            </w:tcBorders>
          </w:tcPr>
          <w:p w:rsidR="003D005A" w:rsidRDefault="003D005A" w:rsidP="00DB14E1">
            <w:pPr>
              <w:pStyle w:val="TableParagraph"/>
              <w:spacing w:line="251" w:lineRule="exact"/>
              <w:ind w:left="8"/>
              <w:jc w:val="center"/>
              <w:rPr>
                <w:sz w:val="24"/>
              </w:rPr>
            </w:pPr>
          </w:p>
        </w:tc>
        <w:tc>
          <w:tcPr>
            <w:tcW w:w="1417" w:type="dxa"/>
            <w:vMerge/>
            <w:tcBorders>
              <w:top w:val="nil"/>
              <w:left w:val="single" w:sz="4" w:space="0" w:color="000000"/>
              <w:right w:val="single" w:sz="4" w:space="0" w:color="000000"/>
            </w:tcBorders>
          </w:tcPr>
          <w:p w:rsidR="003D005A" w:rsidRDefault="003D005A" w:rsidP="00DB14E1">
            <w:pPr>
              <w:rPr>
                <w:sz w:val="2"/>
                <w:szCs w:val="2"/>
              </w:rPr>
            </w:pPr>
          </w:p>
        </w:tc>
        <w:tc>
          <w:tcPr>
            <w:tcW w:w="1559" w:type="dxa"/>
            <w:tcBorders>
              <w:top w:val="nil"/>
              <w:left w:val="single" w:sz="4" w:space="0" w:color="000000"/>
              <w:right w:val="single" w:sz="4" w:space="0" w:color="000000"/>
            </w:tcBorders>
          </w:tcPr>
          <w:p w:rsidR="003D005A" w:rsidRDefault="003D005A" w:rsidP="00DB14E1">
            <w:pPr>
              <w:rPr>
                <w:sz w:val="2"/>
                <w:szCs w:val="2"/>
              </w:rPr>
            </w:pPr>
          </w:p>
        </w:tc>
      </w:tr>
      <w:tr w:rsidR="003D005A" w:rsidTr="003D005A">
        <w:trPr>
          <w:trHeight w:val="549"/>
        </w:trPr>
        <w:tc>
          <w:tcPr>
            <w:tcW w:w="1764" w:type="dxa"/>
            <w:vMerge/>
            <w:tcBorders>
              <w:top w:val="nil"/>
              <w:left w:val="single" w:sz="4" w:space="0" w:color="000000"/>
              <w:right w:val="single" w:sz="4" w:space="0" w:color="000000"/>
            </w:tcBorders>
          </w:tcPr>
          <w:p w:rsidR="003D005A" w:rsidRDefault="003D005A" w:rsidP="00DB14E1">
            <w:pPr>
              <w:rPr>
                <w:sz w:val="2"/>
                <w:szCs w:val="2"/>
              </w:rPr>
            </w:pPr>
          </w:p>
        </w:tc>
        <w:tc>
          <w:tcPr>
            <w:tcW w:w="9551" w:type="dxa"/>
            <w:gridSpan w:val="2"/>
            <w:tcBorders>
              <w:top w:val="single" w:sz="4" w:space="0" w:color="000000"/>
              <w:left w:val="single" w:sz="4" w:space="0" w:color="000000"/>
              <w:right w:val="single" w:sz="4" w:space="0" w:color="000000"/>
            </w:tcBorders>
          </w:tcPr>
          <w:p w:rsidR="003D005A" w:rsidRPr="00C6786C" w:rsidRDefault="003D005A" w:rsidP="00DB14E1">
            <w:pPr>
              <w:pStyle w:val="TableParagraph"/>
              <w:spacing w:line="270" w:lineRule="exact"/>
              <w:ind w:left="108"/>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5"/>
                <w:sz w:val="24"/>
              </w:rPr>
              <w:t xml:space="preserve"> </w:t>
            </w:r>
            <w:r w:rsidRPr="00C6786C">
              <w:rPr>
                <w:b/>
                <w:i/>
                <w:sz w:val="24"/>
              </w:rPr>
              <w:t>самостоятельной</w:t>
            </w:r>
            <w:r w:rsidRPr="00C6786C">
              <w:rPr>
                <w:b/>
                <w:i/>
                <w:spacing w:val="-2"/>
                <w:sz w:val="24"/>
              </w:rPr>
              <w:t xml:space="preserve"> </w:t>
            </w:r>
            <w:r w:rsidRPr="00C6786C">
              <w:rPr>
                <w:b/>
                <w:i/>
                <w:sz w:val="24"/>
              </w:rPr>
              <w:t>работы</w:t>
            </w:r>
            <w:r w:rsidRPr="00C6786C">
              <w:rPr>
                <w:b/>
                <w:i/>
                <w:spacing w:val="-4"/>
                <w:sz w:val="24"/>
              </w:rPr>
              <w:t xml:space="preserve"> </w:t>
            </w:r>
            <w:r w:rsidRPr="00C6786C">
              <w:rPr>
                <w:b/>
                <w:i/>
                <w:sz w:val="24"/>
              </w:rPr>
              <w:t>обучающихся</w:t>
            </w:r>
          </w:p>
          <w:p w:rsidR="003D005A" w:rsidRPr="00C6786C" w:rsidRDefault="003D005A" w:rsidP="00DB14E1">
            <w:pPr>
              <w:pStyle w:val="TableParagraph"/>
              <w:spacing w:line="259" w:lineRule="exact"/>
              <w:ind w:left="108"/>
              <w:rPr>
                <w:i/>
                <w:sz w:val="24"/>
              </w:rPr>
            </w:pPr>
            <w:r w:rsidRPr="00C6786C">
              <w:rPr>
                <w:i/>
                <w:sz w:val="24"/>
              </w:rPr>
              <w:t>1.Подготовка</w:t>
            </w:r>
            <w:r w:rsidRPr="00C6786C">
              <w:rPr>
                <w:i/>
                <w:spacing w:val="-2"/>
                <w:sz w:val="24"/>
              </w:rPr>
              <w:t xml:space="preserve"> </w:t>
            </w:r>
            <w:r w:rsidRPr="00C6786C">
              <w:rPr>
                <w:i/>
                <w:sz w:val="24"/>
              </w:rPr>
              <w:t>реферата</w:t>
            </w:r>
            <w:r w:rsidRPr="00C6786C">
              <w:rPr>
                <w:i/>
                <w:spacing w:val="-2"/>
                <w:sz w:val="24"/>
              </w:rPr>
              <w:t xml:space="preserve"> </w:t>
            </w:r>
            <w:r w:rsidRPr="00C6786C">
              <w:rPr>
                <w:i/>
                <w:sz w:val="24"/>
              </w:rPr>
              <w:t>«Шлицевые</w:t>
            </w:r>
            <w:r w:rsidRPr="00C6786C">
              <w:rPr>
                <w:i/>
                <w:spacing w:val="-3"/>
                <w:sz w:val="24"/>
              </w:rPr>
              <w:t xml:space="preserve"> </w:t>
            </w:r>
            <w:r w:rsidRPr="00C6786C">
              <w:rPr>
                <w:i/>
                <w:sz w:val="24"/>
              </w:rPr>
              <w:t>соединения».</w:t>
            </w:r>
          </w:p>
        </w:tc>
        <w:tc>
          <w:tcPr>
            <w:tcW w:w="1016" w:type="dxa"/>
            <w:tcBorders>
              <w:top w:val="single" w:sz="4" w:space="0" w:color="000000"/>
              <w:left w:val="single" w:sz="4" w:space="0" w:color="000000"/>
              <w:right w:val="single" w:sz="4" w:space="0" w:color="000000"/>
            </w:tcBorders>
          </w:tcPr>
          <w:p w:rsidR="003D005A" w:rsidRDefault="003D005A" w:rsidP="00DB14E1">
            <w:pPr>
              <w:pStyle w:val="TableParagraph"/>
              <w:spacing w:line="268" w:lineRule="exact"/>
              <w:ind w:left="7"/>
              <w:jc w:val="center"/>
              <w:rPr>
                <w:sz w:val="24"/>
              </w:rPr>
            </w:pPr>
            <w:r>
              <w:rPr>
                <w:w w:val="99"/>
                <w:sz w:val="24"/>
              </w:rPr>
              <w:t>-</w:t>
            </w:r>
          </w:p>
        </w:tc>
        <w:tc>
          <w:tcPr>
            <w:tcW w:w="1417" w:type="dxa"/>
            <w:vMerge/>
            <w:tcBorders>
              <w:top w:val="nil"/>
              <w:left w:val="single" w:sz="4" w:space="0" w:color="000000"/>
              <w:right w:val="single" w:sz="4" w:space="0" w:color="000000"/>
            </w:tcBorders>
          </w:tcPr>
          <w:p w:rsidR="003D005A" w:rsidRDefault="003D005A" w:rsidP="00DB14E1">
            <w:pPr>
              <w:rPr>
                <w:sz w:val="2"/>
                <w:szCs w:val="2"/>
              </w:rPr>
            </w:pPr>
          </w:p>
        </w:tc>
        <w:tc>
          <w:tcPr>
            <w:tcW w:w="1559" w:type="dxa"/>
            <w:tcBorders>
              <w:top w:val="nil"/>
              <w:left w:val="single" w:sz="4" w:space="0" w:color="000000"/>
              <w:right w:val="single" w:sz="4" w:space="0" w:color="000000"/>
            </w:tcBorders>
          </w:tcPr>
          <w:p w:rsidR="003D005A" w:rsidRDefault="003D005A" w:rsidP="00DB14E1">
            <w:pPr>
              <w:rPr>
                <w:sz w:val="2"/>
                <w:szCs w:val="2"/>
              </w:rPr>
            </w:pPr>
          </w:p>
        </w:tc>
      </w:tr>
    </w:tbl>
    <w:p w:rsidR="00796106" w:rsidRDefault="00796106" w:rsidP="00796106">
      <w:pPr>
        <w:rPr>
          <w:sz w:val="24"/>
        </w:rPr>
        <w:sectPr w:rsidR="00796106" w:rsidSect="00CB2AD8">
          <w:pgSz w:w="16840" w:h="11910" w:orient="landscape"/>
          <w:pgMar w:top="1160" w:right="840" w:bottom="280" w:left="920" w:header="710" w:footer="0" w:gutter="0"/>
          <w:cols w:space="720"/>
        </w:sectPr>
      </w:pPr>
    </w:p>
    <w:p w:rsidR="00796106" w:rsidRDefault="00796106" w:rsidP="003212FC">
      <w:pPr>
        <w:pStyle w:val="a5"/>
        <w:numPr>
          <w:ilvl w:val="0"/>
          <w:numId w:val="56"/>
        </w:numPr>
        <w:tabs>
          <w:tab w:val="left" w:pos="1797"/>
        </w:tabs>
        <w:spacing w:before="84"/>
        <w:ind w:left="1796" w:hanging="222"/>
        <w:jc w:val="left"/>
        <w:rPr>
          <w:b/>
        </w:rPr>
      </w:pPr>
      <w:r>
        <w:rPr>
          <w:b/>
        </w:rPr>
        <w:lastRenderedPageBreak/>
        <w:t>УСЛОВИЯ</w:t>
      </w:r>
      <w:r>
        <w:rPr>
          <w:b/>
          <w:spacing w:val="-8"/>
        </w:rPr>
        <w:t xml:space="preserve"> </w:t>
      </w:r>
      <w:r>
        <w:rPr>
          <w:b/>
        </w:rPr>
        <w:t>РЕАЛИЗАЦИИ</w:t>
      </w:r>
      <w:r>
        <w:rPr>
          <w:b/>
          <w:spacing w:val="-5"/>
        </w:rPr>
        <w:t xml:space="preserve"> </w:t>
      </w:r>
      <w:r>
        <w:rPr>
          <w:b/>
        </w:rPr>
        <w:t>ПРОГРАММЫ</w:t>
      </w:r>
      <w:r>
        <w:rPr>
          <w:b/>
          <w:spacing w:val="-6"/>
        </w:rPr>
        <w:t xml:space="preserve"> </w:t>
      </w:r>
      <w:r>
        <w:rPr>
          <w:b/>
        </w:rPr>
        <w:t>УЧЕБНОЙ</w:t>
      </w:r>
      <w:r>
        <w:rPr>
          <w:b/>
          <w:spacing w:val="-3"/>
        </w:rPr>
        <w:t xml:space="preserve"> </w:t>
      </w:r>
      <w:r>
        <w:rPr>
          <w:b/>
        </w:rPr>
        <w:t>ДИСЦИПЛИНЫ</w:t>
      </w:r>
    </w:p>
    <w:p w:rsidR="00796106" w:rsidRDefault="00796106" w:rsidP="00796106">
      <w:pPr>
        <w:pStyle w:val="a3"/>
        <w:spacing w:before="4"/>
        <w:rPr>
          <w:b/>
          <w:sz w:val="20"/>
        </w:rPr>
      </w:pPr>
    </w:p>
    <w:p w:rsidR="00796106" w:rsidRDefault="00796106" w:rsidP="003212FC">
      <w:pPr>
        <w:pStyle w:val="a5"/>
        <w:numPr>
          <w:ilvl w:val="1"/>
          <w:numId w:val="52"/>
        </w:numPr>
        <w:tabs>
          <w:tab w:val="left" w:pos="1396"/>
          <w:tab w:val="left" w:pos="6639"/>
        </w:tabs>
        <w:spacing w:line="276" w:lineRule="auto"/>
        <w:ind w:right="227" w:firstLine="707"/>
      </w:pPr>
      <w:r>
        <w:t>Для</w:t>
      </w:r>
      <w:r>
        <w:rPr>
          <w:spacing w:val="74"/>
        </w:rPr>
        <w:t xml:space="preserve"> </w:t>
      </w:r>
      <w:r>
        <w:t>реализации</w:t>
      </w:r>
      <w:r>
        <w:rPr>
          <w:spacing w:val="76"/>
        </w:rPr>
        <w:t xml:space="preserve"> </w:t>
      </w:r>
      <w:r>
        <w:t>программы</w:t>
      </w:r>
      <w:r>
        <w:rPr>
          <w:spacing w:val="75"/>
        </w:rPr>
        <w:t xml:space="preserve"> </w:t>
      </w:r>
      <w:r>
        <w:t>учебной</w:t>
      </w:r>
      <w:r>
        <w:rPr>
          <w:spacing w:val="76"/>
        </w:rPr>
        <w:t xml:space="preserve"> </w:t>
      </w:r>
      <w:r>
        <w:t>дисциплины</w:t>
      </w:r>
      <w:r>
        <w:tab/>
        <w:t>должны</w:t>
      </w:r>
      <w:r>
        <w:rPr>
          <w:spacing w:val="23"/>
        </w:rPr>
        <w:t xml:space="preserve"> </w:t>
      </w:r>
      <w:r>
        <w:t>быть</w:t>
      </w:r>
      <w:r>
        <w:rPr>
          <w:spacing w:val="20"/>
        </w:rPr>
        <w:t xml:space="preserve"> </w:t>
      </w:r>
      <w:r>
        <w:t>предусмотрены</w:t>
      </w:r>
      <w:r>
        <w:rPr>
          <w:spacing w:val="-52"/>
        </w:rPr>
        <w:t xml:space="preserve"> </w:t>
      </w:r>
      <w:r>
        <w:t>следующие</w:t>
      </w:r>
      <w:r>
        <w:rPr>
          <w:spacing w:val="-1"/>
        </w:rPr>
        <w:t xml:space="preserve"> </w:t>
      </w:r>
      <w:r>
        <w:t>специальные</w:t>
      </w:r>
      <w:r>
        <w:rPr>
          <w:spacing w:val="-2"/>
        </w:rPr>
        <w:t xml:space="preserve"> </w:t>
      </w:r>
      <w:r>
        <w:t>помещения:</w:t>
      </w:r>
    </w:p>
    <w:p w:rsidR="00796106" w:rsidRDefault="00796106" w:rsidP="00796106">
      <w:pPr>
        <w:spacing w:before="204"/>
        <w:ind w:left="930"/>
        <w:rPr>
          <w:b/>
          <w:sz w:val="24"/>
        </w:rPr>
      </w:pPr>
      <w:r>
        <w:t>Кабинет</w:t>
      </w:r>
      <w:r>
        <w:rPr>
          <w:b/>
          <w:i/>
          <w:u w:val="thick"/>
        </w:rPr>
        <w:t>»</w:t>
      </w:r>
      <w:r>
        <w:rPr>
          <w:b/>
          <w:i/>
          <w:spacing w:val="-2"/>
          <w:u w:val="thick"/>
        </w:rPr>
        <w:t xml:space="preserve"> </w:t>
      </w:r>
      <w:r>
        <w:rPr>
          <w:b/>
          <w:i/>
          <w:u w:val="thick"/>
        </w:rPr>
        <w:t>Техническая</w:t>
      </w:r>
      <w:r>
        <w:rPr>
          <w:b/>
          <w:i/>
          <w:spacing w:val="-2"/>
          <w:u w:val="thick"/>
        </w:rPr>
        <w:t xml:space="preserve"> </w:t>
      </w:r>
      <w:r>
        <w:rPr>
          <w:b/>
          <w:i/>
          <w:u w:val="thick"/>
        </w:rPr>
        <w:t>механика»</w:t>
      </w:r>
      <w:r>
        <w:rPr>
          <w:b/>
          <w:sz w:val="24"/>
          <w:u w:val="thick"/>
        </w:rPr>
        <w:t>,</w:t>
      </w:r>
    </w:p>
    <w:p w:rsidR="00796106" w:rsidRDefault="00796106" w:rsidP="00796106">
      <w:pPr>
        <w:pStyle w:val="a3"/>
        <w:spacing w:before="36"/>
        <w:ind w:left="930"/>
      </w:pPr>
      <w:r>
        <w:rPr>
          <w:u w:val="single"/>
        </w:rPr>
        <w:t>оснащенный</w:t>
      </w:r>
      <w:r>
        <w:rPr>
          <w:spacing w:val="-4"/>
          <w:u w:val="single"/>
        </w:rPr>
        <w:t xml:space="preserve"> </w:t>
      </w:r>
      <w:r>
        <w:rPr>
          <w:u w:val="single"/>
        </w:rPr>
        <w:t>оборудованием:</w:t>
      </w:r>
    </w:p>
    <w:p w:rsidR="00796106" w:rsidRDefault="00796106" w:rsidP="003212FC">
      <w:pPr>
        <w:pStyle w:val="a5"/>
        <w:numPr>
          <w:ilvl w:val="2"/>
          <w:numId w:val="56"/>
        </w:numPr>
        <w:tabs>
          <w:tab w:val="left" w:pos="1070"/>
        </w:tabs>
        <w:rPr>
          <w:sz w:val="24"/>
        </w:rPr>
      </w:pPr>
      <w:r>
        <w:rPr>
          <w:sz w:val="24"/>
        </w:rPr>
        <w:t>рабочее</w:t>
      </w:r>
      <w:r>
        <w:rPr>
          <w:spacing w:val="-4"/>
          <w:sz w:val="24"/>
        </w:rPr>
        <w:t xml:space="preserve"> </w:t>
      </w:r>
      <w:r>
        <w:rPr>
          <w:sz w:val="24"/>
        </w:rPr>
        <w:t>место</w:t>
      </w:r>
      <w:r>
        <w:rPr>
          <w:spacing w:val="-2"/>
          <w:sz w:val="24"/>
        </w:rPr>
        <w:t xml:space="preserve"> </w:t>
      </w:r>
      <w:r>
        <w:rPr>
          <w:sz w:val="24"/>
        </w:rPr>
        <w:t>преподавателя;</w:t>
      </w:r>
    </w:p>
    <w:p w:rsidR="00796106" w:rsidRDefault="00796106" w:rsidP="003212FC">
      <w:pPr>
        <w:pStyle w:val="a5"/>
        <w:numPr>
          <w:ilvl w:val="2"/>
          <w:numId w:val="56"/>
        </w:numPr>
        <w:tabs>
          <w:tab w:val="left" w:pos="1070"/>
        </w:tabs>
        <w:rPr>
          <w:sz w:val="24"/>
        </w:rPr>
      </w:pPr>
      <w:r>
        <w:rPr>
          <w:sz w:val="24"/>
        </w:rPr>
        <w:t>рабочие</w:t>
      </w:r>
      <w:r>
        <w:rPr>
          <w:spacing w:val="-1"/>
          <w:sz w:val="24"/>
        </w:rPr>
        <w:t xml:space="preserve"> </w:t>
      </w:r>
      <w:r>
        <w:rPr>
          <w:sz w:val="24"/>
        </w:rPr>
        <w:t>места</w:t>
      </w:r>
      <w:r>
        <w:rPr>
          <w:spacing w:val="-1"/>
          <w:sz w:val="24"/>
        </w:rPr>
        <w:t xml:space="preserve"> </w:t>
      </w:r>
      <w:r>
        <w:rPr>
          <w:sz w:val="24"/>
        </w:rPr>
        <w:t>по</w:t>
      </w:r>
      <w:r>
        <w:rPr>
          <w:spacing w:val="-1"/>
          <w:sz w:val="24"/>
        </w:rPr>
        <w:t xml:space="preserve"> </w:t>
      </w:r>
      <w:r>
        <w:rPr>
          <w:sz w:val="24"/>
        </w:rPr>
        <w:t>количеству</w:t>
      </w:r>
      <w:r>
        <w:rPr>
          <w:spacing w:val="-5"/>
          <w:sz w:val="24"/>
        </w:rPr>
        <w:t xml:space="preserve"> </w:t>
      </w:r>
      <w:r>
        <w:rPr>
          <w:sz w:val="24"/>
        </w:rPr>
        <w:t>обучающихся;</w:t>
      </w:r>
    </w:p>
    <w:p w:rsidR="00796106" w:rsidRDefault="00796106" w:rsidP="003212FC">
      <w:pPr>
        <w:pStyle w:val="a5"/>
        <w:numPr>
          <w:ilvl w:val="2"/>
          <w:numId w:val="56"/>
        </w:numPr>
        <w:tabs>
          <w:tab w:val="left" w:pos="1070"/>
        </w:tabs>
        <w:rPr>
          <w:sz w:val="24"/>
        </w:rPr>
      </w:pPr>
      <w:r>
        <w:rPr>
          <w:sz w:val="24"/>
        </w:rPr>
        <w:t>наглядные</w:t>
      </w:r>
      <w:r>
        <w:rPr>
          <w:spacing w:val="-5"/>
          <w:sz w:val="24"/>
        </w:rPr>
        <w:t xml:space="preserve"> </w:t>
      </w:r>
      <w:r>
        <w:rPr>
          <w:sz w:val="24"/>
        </w:rPr>
        <w:t>пособия</w:t>
      </w:r>
      <w:r>
        <w:rPr>
          <w:spacing w:val="-2"/>
          <w:sz w:val="24"/>
        </w:rPr>
        <w:t xml:space="preserve"> </w:t>
      </w:r>
      <w:r>
        <w:rPr>
          <w:sz w:val="24"/>
        </w:rPr>
        <w:t>(комплект</w:t>
      </w:r>
      <w:r>
        <w:rPr>
          <w:spacing w:val="-2"/>
          <w:sz w:val="24"/>
        </w:rPr>
        <w:t xml:space="preserve"> </w:t>
      </w:r>
      <w:r>
        <w:rPr>
          <w:sz w:val="24"/>
        </w:rPr>
        <w:t>плакатов</w:t>
      </w:r>
      <w:r>
        <w:rPr>
          <w:spacing w:val="-2"/>
          <w:sz w:val="24"/>
        </w:rPr>
        <w:t xml:space="preserve"> </w:t>
      </w:r>
      <w:r>
        <w:rPr>
          <w:sz w:val="24"/>
        </w:rPr>
        <w:t>по</w:t>
      </w:r>
      <w:r>
        <w:rPr>
          <w:spacing w:val="-5"/>
          <w:sz w:val="24"/>
        </w:rPr>
        <w:t xml:space="preserve"> </w:t>
      </w:r>
      <w:r>
        <w:rPr>
          <w:sz w:val="24"/>
        </w:rPr>
        <w:t>темам,</w:t>
      </w:r>
      <w:r>
        <w:rPr>
          <w:spacing w:val="-2"/>
          <w:sz w:val="24"/>
        </w:rPr>
        <w:t xml:space="preserve"> </w:t>
      </w:r>
      <w:r>
        <w:rPr>
          <w:sz w:val="24"/>
        </w:rPr>
        <w:t>схемы);</w:t>
      </w:r>
    </w:p>
    <w:p w:rsidR="00796106" w:rsidRDefault="00796106" w:rsidP="003212FC">
      <w:pPr>
        <w:pStyle w:val="a5"/>
        <w:numPr>
          <w:ilvl w:val="2"/>
          <w:numId w:val="56"/>
        </w:numPr>
        <w:tabs>
          <w:tab w:val="left" w:pos="1070"/>
        </w:tabs>
        <w:spacing w:line="275" w:lineRule="exact"/>
        <w:rPr>
          <w:sz w:val="24"/>
        </w:rPr>
      </w:pPr>
      <w:r>
        <w:rPr>
          <w:sz w:val="24"/>
        </w:rPr>
        <w:t>модели</w:t>
      </w:r>
      <w:r>
        <w:rPr>
          <w:spacing w:val="-4"/>
          <w:sz w:val="24"/>
        </w:rPr>
        <w:t xml:space="preserve"> </w:t>
      </w:r>
      <w:r>
        <w:rPr>
          <w:sz w:val="24"/>
        </w:rPr>
        <w:t>изделий;</w:t>
      </w:r>
    </w:p>
    <w:p w:rsidR="00796106" w:rsidRDefault="00796106" w:rsidP="003212FC">
      <w:pPr>
        <w:pStyle w:val="a5"/>
        <w:numPr>
          <w:ilvl w:val="2"/>
          <w:numId w:val="56"/>
        </w:numPr>
        <w:tabs>
          <w:tab w:val="left" w:pos="1070"/>
        </w:tabs>
        <w:spacing w:line="275" w:lineRule="exact"/>
        <w:rPr>
          <w:sz w:val="24"/>
        </w:rPr>
      </w:pPr>
      <w:r>
        <w:rPr>
          <w:sz w:val="24"/>
        </w:rPr>
        <w:t>модели</w:t>
      </w:r>
      <w:r>
        <w:rPr>
          <w:spacing w:val="-6"/>
          <w:sz w:val="24"/>
        </w:rPr>
        <w:t xml:space="preserve"> </w:t>
      </w:r>
      <w:r>
        <w:rPr>
          <w:sz w:val="24"/>
        </w:rPr>
        <w:t>передач;</w:t>
      </w:r>
    </w:p>
    <w:p w:rsidR="00796106" w:rsidRDefault="00796106" w:rsidP="003212FC">
      <w:pPr>
        <w:pStyle w:val="a5"/>
        <w:numPr>
          <w:ilvl w:val="2"/>
          <w:numId w:val="56"/>
        </w:numPr>
        <w:tabs>
          <w:tab w:val="left" w:pos="1070"/>
        </w:tabs>
        <w:rPr>
          <w:sz w:val="24"/>
        </w:rPr>
      </w:pPr>
      <w:r>
        <w:rPr>
          <w:sz w:val="24"/>
        </w:rPr>
        <w:t>образцы</w:t>
      </w:r>
      <w:r>
        <w:rPr>
          <w:spacing w:val="-3"/>
          <w:sz w:val="24"/>
        </w:rPr>
        <w:t xml:space="preserve"> </w:t>
      </w:r>
      <w:r>
        <w:rPr>
          <w:sz w:val="24"/>
        </w:rPr>
        <w:t>деталей.</w:t>
      </w:r>
    </w:p>
    <w:p w:rsidR="00796106" w:rsidRDefault="00796106" w:rsidP="00796106">
      <w:pPr>
        <w:pStyle w:val="a3"/>
        <w:ind w:left="930"/>
      </w:pPr>
      <w:r>
        <w:rPr>
          <w:u w:val="single"/>
        </w:rPr>
        <w:t>техническими</w:t>
      </w:r>
      <w:r>
        <w:rPr>
          <w:spacing w:val="-6"/>
          <w:u w:val="single"/>
        </w:rPr>
        <w:t xml:space="preserve"> </w:t>
      </w:r>
      <w:r>
        <w:rPr>
          <w:u w:val="single"/>
        </w:rPr>
        <w:t>средствами</w:t>
      </w:r>
      <w:r>
        <w:rPr>
          <w:spacing w:val="-5"/>
          <w:u w:val="single"/>
        </w:rPr>
        <w:t xml:space="preserve"> </w:t>
      </w:r>
      <w:r>
        <w:rPr>
          <w:u w:val="single"/>
        </w:rPr>
        <w:t>обучения:</w:t>
      </w:r>
    </w:p>
    <w:p w:rsidR="00796106" w:rsidRDefault="00796106" w:rsidP="003212FC">
      <w:pPr>
        <w:pStyle w:val="a5"/>
        <w:numPr>
          <w:ilvl w:val="2"/>
          <w:numId w:val="56"/>
        </w:numPr>
        <w:tabs>
          <w:tab w:val="left" w:pos="1070"/>
        </w:tabs>
        <w:rPr>
          <w:sz w:val="24"/>
        </w:rPr>
      </w:pPr>
      <w:r>
        <w:rPr>
          <w:sz w:val="24"/>
        </w:rPr>
        <w:t>компьютер;</w:t>
      </w:r>
    </w:p>
    <w:p w:rsidR="00796106" w:rsidRDefault="00796106" w:rsidP="003212FC">
      <w:pPr>
        <w:pStyle w:val="a5"/>
        <w:numPr>
          <w:ilvl w:val="2"/>
          <w:numId w:val="56"/>
        </w:numPr>
        <w:tabs>
          <w:tab w:val="left" w:pos="1070"/>
        </w:tabs>
        <w:rPr>
          <w:sz w:val="24"/>
        </w:rPr>
      </w:pPr>
      <w:r>
        <w:rPr>
          <w:sz w:val="24"/>
        </w:rPr>
        <w:t>мультимедиа</w:t>
      </w:r>
      <w:r>
        <w:rPr>
          <w:spacing w:val="-4"/>
          <w:sz w:val="24"/>
        </w:rPr>
        <w:t xml:space="preserve"> </w:t>
      </w:r>
      <w:r>
        <w:rPr>
          <w:sz w:val="24"/>
        </w:rPr>
        <w:t>проектор;</w:t>
      </w:r>
    </w:p>
    <w:p w:rsidR="00796106" w:rsidRDefault="00796106" w:rsidP="003212FC">
      <w:pPr>
        <w:pStyle w:val="a5"/>
        <w:numPr>
          <w:ilvl w:val="2"/>
          <w:numId w:val="56"/>
        </w:numPr>
        <w:tabs>
          <w:tab w:val="left" w:pos="1070"/>
        </w:tabs>
        <w:spacing w:before="1"/>
        <w:rPr>
          <w:sz w:val="24"/>
        </w:rPr>
      </w:pPr>
      <w:r>
        <w:rPr>
          <w:sz w:val="24"/>
        </w:rPr>
        <w:t>экран.</w:t>
      </w:r>
    </w:p>
    <w:p w:rsidR="00796106" w:rsidRDefault="00796106" w:rsidP="00796106">
      <w:pPr>
        <w:pStyle w:val="a3"/>
        <w:spacing w:before="6"/>
      </w:pPr>
    </w:p>
    <w:p w:rsidR="00796106" w:rsidRDefault="00796106" w:rsidP="003212FC">
      <w:pPr>
        <w:pStyle w:val="a5"/>
        <w:numPr>
          <w:ilvl w:val="1"/>
          <w:numId w:val="52"/>
        </w:numPr>
        <w:tabs>
          <w:tab w:val="left" w:pos="1317"/>
        </w:tabs>
        <w:ind w:left="1316" w:hanging="387"/>
        <w:rPr>
          <w:b/>
        </w:rPr>
      </w:pPr>
      <w:r>
        <w:rPr>
          <w:b/>
        </w:rPr>
        <w:t>Информационное</w:t>
      </w:r>
      <w:r>
        <w:rPr>
          <w:b/>
          <w:spacing w:val="-6"/>
        </w:rPr>
        <w:t xml:space="preserve"> </w:t>
      </w:r>
      <w:r>
        <w:rPr>
          <w:b/>
        </w:rPr>
        <w:t>обеспечение</w:t>
      </w:r>
      <w:r>
        <w:rPr>
          <w:b/>
          <w:spacing w:val="-5"/>
        </w:rPr>
        <w:t xml:space="preserve"> </w:t>
      </w:r>
      <w:r>
        <w:rPr>
          <w:b/>
        </w:rPr>
        <w:t>реализации</w:t>
      </w:r>
      <w:r>
        <w:rPr>
          <w:b/>
          <w:spacing w:val="-4"/>
        </w:rPr>
        <w:t xml:space="preserve"> </w:t>
      </w:r>
      <w:r>
        <w:rPr>
          <w:b/>
        </w:rPr>
        <w:t>программы</w:t>
      </w:r>
    </w:p>
    <w:p w:rsidR="00796106" w:rsidRDefault="00796106" w:rsidP="00796106">
      <w:pPr>
        <w:pStyle w:val="a3"/>
        <w:spacing w:before="4"/>
        <w:rPr>
          <w:b/>
          <w:sz w:val="20"/>
        </w:rPr>
      </w:pPr>
    </w:p>
    <w:p w:rsidR="00796106" w:rsidRDefault="00796106" w:rsidP="00796106">
      <w:pPr>
        <w:spacing w:before="1" w:line="276" w:lineRule="auto"/>
        <w:ind w:left="222" w:right="226" w:firstLine="707"/>
        <w:jc w:val="both"/>
        <w:rPr>
          <w:sz w:val="24"/>
        </w:rPr>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w:t>
      </w:r>
      <w:r>
        <w:rPr>
          <w:sz w:val="24"/>
        </w:rPr>
        <w:t>ечатные</w:t>
      </w:r>
      <w:r>
        <w:rPr>
          <w:spacing w:val="1"/>
          <w:sz w:val="24"/>
        </w:rPr>
        <w:t xml:space="preserve"> </w:t>
      </w:r>
      <w:r>
        <w:rPr>
          <w:sz w:val="24"/>
        </w:rPr>
        <w:t>и/или</w:t>
      </w:r>
      <w:r>
        <w:rPr>
          <w:spacing w:val="1"/>
          <w:sz w:val="24"/>
        </w:rPr>
        <w:t xml:space="preserve"> </w:t>
      </w:r>
      <w:r>
        <w:rPr>
          <w:sz w:val="24"/>
        </w:rPr>
        <w:t>электронные</w:t>
      </w:r>
      <w:r>
        <w:rPr>
          <w:spacing w:val="1"/>
          <w:sz w:val="24"/>
        </w:rPr>
        <w:t xml:space="preserve"> </w:t>
      </w:r>
      <w:r>
        <w:rPr>
          <w:sz w:val="24"/>
        </w:rPr>
        <w:t>образовательные</w:t>
      </w:r>
      <w:r>
        <w:rPr>
          <w:spacing w:val="1"/>
          <w:sz w:val="24"/>
        </w:rPr>
        <w:t xml:space="preserve"> </w:t>
      </w:r>
      <w:r>
        <w:rPr>
          <w:sz w:val="24"/>
        </w:rPr>
        <w:t>и</w:t>
      </w:r>
      <w:r>
        <w:rPr>
          <w:spacing w:val="1"/>
          <w:sz w:val="24"/>
        </w:rPr>
        <w:t xml:space="preserve"> </w:t>
      </w:r>
      <w:r>
        <w:rPr>
          <w:sz w:val="24"/>
        </w:rPr>
        <w:t>информационные</w:t>
      </w:r>
      <w:r>
        <w:rPr>
          <w:spacing w:val="1"/>
          <w:sz w:val="24"/>
        </w:rPr>
        <w:t xml:space="preserve"> </w:t>
      </w:r>
      <w:r>
        <w:rPr>
          <w:sz w:val="24"/>
        </w:rPr>
        <w:t>ресурсы,</w:t>
      </w:r>
      <w:r>
        <w:rPr>
          <w:spacing w:val="1"/>
          <w:sz w:val="24"/>
        </w:rPr>
        <w:t xml:space="preserve"> </w:t>
      </w:r>
      <w:r>
        <w:rPr>
          <w:sz w:val="24"/>
        </w:rPr>
        <w:t>рекомендуемых для</w:t>
      </w:r>
      <w:r>
        <w:rPr>
          <w:spacing w:val="-1"/>
          <w:sz w:val="24"/>
        </w:rPr>
        <w:t xml:space="preserve"> </w:t>
      </w:r>
      <w:r>
        <w:rPr>
          <w:sz w:val="24"/>
        </w:rPr>
        <w:t>использования</w:t>
      </w:r>
      <w:r>
        <w:rPr>
          <w:spacing w:val="-1"/>
          <w:sz w:val="24"/>
        </w:rPr>
        <w:t xml:space="preserve"> </w:t>
      </w:r>
      <w:r>
        <w:rPr>
          <w:sz w:val="24"/>
        </w:rPr>
        <w:t>в</w:t>
      </w:r>
      <w:r>
        <w:rPr>
          <w:spacing w:val="-1"/>
          <w:sz w:val="24"/>
        </w:rPr>
        <w:t xml:space="preserve"> </w:t>
      </w:r>
      <w:r>
        <w:rPr>
          <w:sz w:val="24"/>
        </w:rPr>
        <w:t>образовательном</w:t>
      </w:r>
      <w:r>
        <w:rPr>
          <w:spacing w:val="-2"/>
          <w:sz w:val="24"/>
        </w:rPr>
        <w:t xml:space="preserve"> </w:t>
      </w:r>
      <w:r>
        <w:rPr>
          <w:sz w:val="24"/>
        </w:rPr>
        <w:t>процессе</w:t>
      </w:r>
    </w:p>
    <w:p w:rsidR="00796106" w:rsidRDefault="00796106" w:rsidP="00796106">
      <w:pPr>
        <w:pStyle w:val="a3"/>
        <w:rPr>
          <w:sz w:val="26"/>
        </w:rPr>
      </w:pPr>
    </w:p>
    <w:p w:rsidR="00796106" w:rsidRDefault="00796106" w:rsidP="003212FC">
      <w:pPr>
        <w:pStyle w:val="a5"/>
        <w:numPr>
          <w:ilvl w:val="2"/>
          <w:numId w:val="51"/>
        </w:numPr>
        <w:tabs>
          <w:tab w:val="left" w:pos="1132"/>
        </w:tabs>
        <w:spacing w:before="196"/>
        <w:ind w:hanging="551"/>
        <w:rPr>
          <w:b/>
        </w:rPr>
      </w:pPr>
      <w:r>
        <w:rPr>
          <w:b/>
        </w:rPr>
        <w:t>Печатные</w:t>
      </w:r>
      <w:r>
        <w:rPr>
          <w:b/>
          <w:spacing w:val="-3"/>
        </w:rPr>
        <w:t xml:space="preserve"> </w:t>
      </w:r>
      <w:r>
        <w:rPr>
          <w:b/>
        </w:rPr>
        <w:t>издания</w:t>
      </w:r>
    </w:p>
    <w:p w:rsidR="00796106" w:rsidRDefault="00796106" w:rsidP="003212FC">
      <w:pPr>
        <w:pStyle w:val="a5"/>
        <w:numPr>
          <w:ilvl w:val="3"/>
          <w:numId w:val="51"/>
        </w:numPr>
        <w:tabs>
          <w:tab w:val="left" w:pos="1097"/>
        </w:tabs>
        <w:spacing w:before="33"/>
        <w:ind w:left="1096" w:hanging="167"/>
        <w:rPr>
          <w:sz w:val="20"/>
        </w:rPr>
      </w:pPr>
      <w:r>
        <w:rPr>
          <w:sz w:val="24"/>
        </w:rPr>
        <w:t>Олофинская</w:t>
      </w:r>
      <w:r>
        <w:rPr>
          <w:spacing w:val="-3"/>
          <w:sz w:val="24"/>
        </w:rPr>
        <w:t xml:space="preserve"> </w:t>
      </w:r>
      <w:r>
        <w:rPr>
          <w:sz w:val="24"/>
        </w:rPr>
        <w:t>В.П.</w:t>
      </w:r>
      <w:r>
        <w:rPr>
          <w:spacing w:val="-2"/>
          <w:sz w:val="24"/>
        </w:rPr>
        <w:t xml:space="preserve"> </w:t>
      </w:r>
      <w:r>
        <w:rPr>
          <w:sz w:val="24"/>
        </w:rPr>
        <w:t>Техническая</w:t>
      </w:r>
      <w:r>
        <w:rPr>
          <w:spacing w:val="-3"/>
          <w:sz w:val="24"/>
        </w:rPr>
        <w:t xml:space="preserve"> </w:t>
      </w:r>
      <w:r>
        <w:rPr>
          <w:sz w:val="24"/>
        </w:rPr>
        <w:t>механика:</w:t>
      </w:r>
      <w:r>
        <w:rPr>
          <w:spacing w:val="-2"/>
          <w:sz w:val="24"/>
        </w:rPr>
        <w:t xml:space="preserve"> </w:t>
      </w:r>
      <w:r>
        <w:rPr>
          <w:sz w:val="24"/>
        </w:rPr>
        <w:t>курс</w:t>
      </w:r>
      <w:r>
        <w:rPr>
          <w:spacing w:val="-4"/>
          <w:sz w:val="24"/>
        </w:rPr>
        <w:t xml:space="preserve"> </w:t>
      </w:r>
      <w:r>
        <w:rPr>
          <w:sz w:val="24"/>
        </w:rPr>
        <w:t>лекций.</w:t>
      </w:r>
      <w:r>
        <w:rPr>
          <w:spacing w:val="2"/>
          <w:sz w:val="24"/>
        </w:rPr>
        <w:t xml:space="preserve"> </w:t>
      </w:r>
      <w:r>
        <w:rPr>
          <w:sz w:val="24"/>
        </w:rPr>
        <w:t>–</w:t>
      </w:r>
      <w:r>
        <w:rPr>
          <w:spacing w:val="-2"/>
          <w:sz w:val="24"/>
        </w:rPr>
        <w:t xml:space="preserve"> </w:t>
      </w:r>
      <w:r>
        <w:rPr>
          <w:sz w:val="24"/>
        </w:rPr>
        <w:t>М.:</w:t>
      </w:r>
      <w:r>
        <w:rPr>
          <w:spacing w:val="-3"/>
          <w:sz w:val="24"/>
        </w:rPr>
        <w:t xml:space="preserve"> </w:t>
      </w:r>
      <w:r>
        <w:rPr>
          <w:sz w:val="24"/>
        </w:rPr>
        <w:t>Форум, 2012.</w:t>
      </w:r>
    </w:p>
    <w:p w:rsidR="00796106" w:rsidRDefault="00796106" w:rsidP="003212FC">
      <w:pPr>
        <w:pStyle w:val="a5"/>
        <w:numPr>
          <w:ilvl w:val="3"/>
          <w:numId w:val="51"/>
        </w:numPr>
        <w:tabs>
          <w:tab w:val="left" w:pos="1194"/>
        </w:tabs>
        <w:spacing w:before="41"/>
        <w:ind w:left="222" w:right="226" w:firstLine="707"/>
        <w:rPr>
          <w:sz w:val="24"/>
        </w:rPr>
      </w:pPr>
      <w:r>
        <w:rPr>
          <w:sz w:val="24"/>
        </w:rPr>
        <w:t>ГОСТ</w:t>
      </w:r>
      <w:r>
        <w:rPr>
          <w:spacing w:val="21"/>
          <w:sz w:val="24"/>
        </w:rPr>
        <w:t xml:space="preserve"> </w:t>
      </w:r>
      <w:r>
        <w:rPr>
          <w:sz w:val="24"/>
        </w:rPr>
        <w:t>2</w:t>
      </w:r>
      <w:r>
        <w:rPr>
          <w:spacing w:val="-2"/>
          <w:sz w:val="24"/>
        </w:rPr>
        <w:t xml:space="preserve"> </w:t>
      </w:r>
      <w:r>
        <w:rPr>
          <w:sz w:val="24"/>
        </w:rPr>
        <w:t>105</w:t>
      </w:r>
      <w:r>
        <w:rPr>
          <w:spacing w:val="21"/>
          <w:sz w:val="24"/>
        </w:rPr>
        <w:t xml:space="preserve"> </w:t>
      </w:r>
      <w:r>
        <w:rPr>
          <w:sz w:val="24"/>
        </w:rPr>
        <w:t>–</w:t>
      </w:r>
      <w:r>
        <w:rPr>
          <w:spacing w:val="21"/>
          <w:sz w:val="24"/>
        </w:rPr>
        <w:t xml:space="preserve"> </w:t>
      </w:r>
      <w:r>
        <w:rPr>
          <w:sz w:val="24"/>
        </w:rPr>
        <w:t>95</w:t>
      </w:r>
      <w:r>
        <w:rPr>
          <w:spacing w:val="23"/>
          <w:sz w:val="24"/>
        </w:rPr>
        <w:t xml:space="preserve"> </w:t>
      </w:r>
      <w:r>
        <w:rPr>
          <w:sz w:val="24"/>
        </w:rPr>
        <w:t>«Единая</w:t>
      </w:r>
      <w:r>
        <w:rPr>
          <w:spacing w:val="21"/>
          <w:sz w:val="24"/>
        </w:rPr>
        <w:t xml:space="preserve"> </w:t>
      </w:r>
      <w:r>
        <w:rPr>
          <w:sz w:val="24"/>
        </w:rPr>
        <w:t>система</w:t>
      </w:r>
      <w:r>
        <w:rPr>
          <w:spacing w:val="19"/>
          <w:sz w:val="24"/>
        </w:rPr>
        <w:t xml:space="preserve"> </w:t>
      </w:r>
      <w:r>
        <w:rPr>
          <w:sz w:val="24"/>
        </w:rPr>
        <w:t>конструкторской</w:t>
      </w:r>
      <w:r>
        <w:rPr>
          <w:spacing w:val="21"/>
          <w:sz w:val="24"/>
        </w:rPr>
        <w:t xml:space="preserve"> </w:t>
      </w:r>
      <w:r>
        <w:rPr>
          <w:sz w:val="24"/>
        </w:rPr>
        <w:t>документации</w:t>
      </w:r>
      <w:r>
        <w:rPr>
          <w:spacing w:val="21"/>
          <w:sz w:val="24"/>
        </w:rPr>
        <w:t xml:space="preserve"> </w:t>
      </w:r>
      <w:r>
        <w:rPr>
          <w:sz w:val="24"/>
        </w:rPr>
        <w:t>(ЕСКД).</w:t>
      </w:r>
      <w:r>
        <w:rPr>
          <w:spacing w:val="21"/>
          <w:sz w:val="24"/>
        </w:rPr>
        <w:t xml:space="preserve"> </w:t>
      </w:r>
      <w:r>
        <w:rPr>
          <w:sz w:val="24"/>
        </w:rPr>
        <w:t>Общие</w:t>
      </w:r>
      <w:r>
        <w:rPr>
          <w:spacing w:val="-2"/>
          <w:sz w:val="24"/>
        </w:rPr>
        <w:t xml:space="preserve"> </w:t>
      </w:r>
      <w:r>
        <w:rPr>
          <w:sz w:val="24"/>
        </w:rPr>
        <w:t>требования к текстовым</w:t>
      </w:r>
      <w:r>
        <w:rPr>
          <w:spacing w:val="-1"/>
          <w:sz w:val="24"/>
        </w:rPr>
        <w:t xml:space="preserve"> </w:t>
      </w:r>
      <w:r>
        <w:rPr>
          <w:sz w:val="24"/>
        </w:rPr>
        <w:t>документам.</w:t>
      </w:r>
    </w:p>
    <w:p w:rsidR="00796106" w:rsidRDefault="00796106" w:rsidP="003212FC">
      <w:pPr>
        <w:pStyle w:val="a5"/>
        <w:numPr>
          <w:ilvl w:val="3"/>
          <w:numId w:val="51"/>
        </w:numPr>
        <w:tabs>
          <w:tab w:val="left" w:pos="1170"/>
        </w:tabs>
        <w:rPr>
          <w:sz w:val="24"/>
        </w:rPr>
      </w:pPr>
      <w:r>
        <w:rPr>
          <w:sz w:val="24"/>
        </w:rPr>
        <w:t>ГОСТ</w:t>
      </w:r>
      <w:r>
        <w:rPr>
          <w:spacing w:val="-4"/>
          <w:sz w:val="24"/>
        </w:rPr>
        <w:t xml:space="preserve"> </w:t>
      </w:r>
      <w:r>
        <w:rPr>
          <w:sz w:val="24"/>
        </w:rPr>
        <w:t>8239</w:t>
      </w:r>
      <w:r>
        <w:rPr>
          <w:spacing w:val="-4"/>
          <w:sz w:val="24"/>
        </w:rPr>
        <w:t xml:space="preserve"> </w:t>
      </w:r>
      <w:r>
        <w:rPr>
          <w:sz w:val="24"/>
        </w:rPr>
        <w:t>Двутавры</w:t>
      </w:r>
      <w:r>
        <w:rPr>
          <w:spacing w:val="-3"/>
          <w:sz w:val="24"/>
        </w:rPr>
        <w:t xml:space="preserve"> </w:t>
      </w:r>
      <w:r>
        <w:rPr>
          <w:sz w:val="24"/>
        </w:rPr>
        <w:t>стальные</w:t>
      </w:r>
      <w:r>
        <w:rPr>
          <w:spacing w:val="-6"/>
          <w:sz w:val="24"/>
        </w:rPr>
        <w:t xml:space="preserve"> </w:t>
      </w:r>
      <w:r>
        <w:rPr>
          <w:sz w:val="24"/>
        </w:rPr>
        <w:t>горячекатаные.</w:t>
      </w:r>
    </w:p>
    <w:p w:rsidR="00796106" w:rsidRDefault="00796106" w:rsidP="003212FC">
      <w:pPr>
        <w:pStyle w:val="a5"/>
        <w:numPr>
          <w:ilvl w:val="3"/>
          <w:numId w:val="51"/>
        </w:numPr>
        <w:tabs>
          <w:tab w:val="left" w:pos="1170"/>
        </w:tabs>
        <w:rPr>
          <w:sz w:val="24"/>
        </w:rPr>
      </w:pPr>
      <w:r>
        <w:rPr>
          <w:sz w:val="24"/>
        </w:rPr>
        <w:t>ГОСТ</w:t>
      </w:r>
      <w:r>
        <w:rPr>
          <w:spacing w:val="-3"/>
          <w:sz w:val="24"/>
        </w:rPr>
        <w:t xml:space="preserve"> </w:t>
      </w:r>
      <w:r>
        <w:rPr>
          <w:sz w:val="24"/>
        </w:rPr>
        <w:t>8240</w:t>
      </w:r>
      <w:r>
        <w:rPr>
          <w:spacing w:val="-2"/>
          <w:sz w:val="24"/>
        </w:rPr>
        <w:t xml:space="preserve"> </w:t>
      </w:r>
      <w:r>
        <w:rPr>
          <w:sz w:val="24"/>
        </w:rPr>
        <w:t>–</w:t>
      </w:r>
      <w:r>
        <w:rPr>
          <w:spacing w:val="-2"/>
          <w:sz w:val="24"/>
        </w:rPr>
        <w:t xml:space="preserve"> </w:t>
      </w:r>
      <w:r>
        <w:rPr>
          <w:sz w:val="24"/>
        </w:rPr>
        <w:t>89</w:t>
      </w:r>
      <w:r>
        <w:rPr>
          <w:spacing w:val="-2"/>
          <w:sz w:val="24"/>
        </w:rPr>
        <w:t xml:space="preserve"> </w:t>
      </w:r>
      <w:r>
        <w:rPr>
          <w:sz w:val="24"/>
        </w:rPr>
        <w:t>Швеллеры</w:t>
      </w:r>
      <w:r>
        <w:rPr>
          <w:spacing w:val="-3"/>
          <w:sz w:val="24"/>
        </w:rPr>
        <w:t xml:space="preserve"> </w:t>
      </w:r>
      <w:r>
        <w:rPr>
          <w:sz w:val="24"/>
        </w:rPr>
        <w:t>стальные</w:t>
      </w:r>
      <w:r>
        <w:rPr>
          <w:spacing w:val="-4"/>
          <w:sz w:val="24"/>
        </w:rPr>
        <w:t xml:space="preserve"> </w:t>
      </w:r>
      <w:r>
        <w:rPr>
          <w:sz w:val="24"/>
        </w:rPr>
        <w:t>горячекатаные.</w:t>
      </w:r>
    </w:p>
    <w:p w:rsidR="00796106" w:rsidRDefault="00796106" w:rsidP="003212FC">
      <w:pPr>
        <w:pStyle w:val="a5"/>
        <w:numPr>
          <w:ilvl w:val="3"/>
          <w:numId w:val="51"/>
        </w:numPr>
        <w:tabs>
          <w:tab w:val="left" w:pos="1170"/>
        </w:tabs>
        <w:rPr>
          <w:sz w:val="24"/>
        </w:rPr>
      </w:pPr>
      <w:r>
        <w:rPr>
          <w:sz w:val="24"/>
        </w:rPr>
        <w:t>ГОСТ</w:t>
      </w:r>
      <w:r>
        <w:rPr>
          <w:spacing w:val="56"/>
          <w:sz w:val="24"/>
        </w:rPr>
        <w:t xml:space="preserve"> </w:t>
      </w:r>
      <w:r>
        <w:rPr>
          <w:sz w:val="24"/>
        </w:rPr>
        <w:t>8509</w:t>
      </w:r>
      <w:r>
        <w:rPr>
          <w:spacing w:val="-2"/>
          <w:sz w:val="24"/>
        </w:rPr>
        <w:t xml:space="preserve"> </w:t>
      </w:r>
      <w:r>
        <w:rPr>
          <w:sz w:val="24"/>
        </w:rPr>
        <w:t>–</w:t>
      </w:r>
      <w:r>
        <w:rPr>
          <w:spacing w:val="-1"/>
          <w:sz w:val="24"/>
        </w:rPr>
        <w:t xml:space="preserve"> </w:t>
      </w:r>
      <w:r>
        <w:rPr>
          <w:sz w:val="24"/>
        </w:rPr>
        <w:t>93</w:t>
      </w:r>
      <w:r>
        <w:rPr>
          <w:spacing w:val="-2"/>
          <w:sz w:val="24"/>
        </w:rPr>
        <w:t xml:space="preserve"> </w:t>
      </w:r>
      <w:r>
        <w:rPr>
          <w:sz w:val="24"/>
        </w:rPr>
        <w:t>Уголки</w:t>
      </w:r>
      <w:r>
        <w:rPr>
          <w:spacing w:val="-2"/>
          <w:sz w:val="24"/>
        </w:rPr>
        <w:t xml:space="preserve"> </w:t>
      </w:r>
      <w:r>
        <w:rPr>
          <w:sz w:val="24"/>
        </w:rPr>
        <w:t>стальные</w:t>
      </w:r>
      <w:r>
        <w:rPr>
          <w:spacing w:val="-4"/>
          <w:sz w:val="24"/>
        </w:rPr>
        <w:t xml:space="preserve"> </w:t>
      </w:r>
      <w:r>
        <w:rPr>
          <w:sz w:val="24"/>
        </w:rPr>
        <w:t>горячекатаные</w:t>
      </w:r>
      <w:r>
        <w:rPr>
          <w:spacing w:val="-3"/>
          <w:sz w:val="24"/>
        </w:rPr>
        <w:t xml:space="preserve"> </w:t>
      </w:r>
      <w:r>
        <w:rPr>
          <w:sz w:val="24"/>
        </w:rPr>
        <w:t>равнополочные.</w:t>
      </w:r>
    </w:p>
    <w:p w:rsidR="00796106" w:rsidRDefault="00796106" w:rsidP="003212FC">
      <w:pPr>
        <w:pStyle w:val="a5"/>
        <w:numPr>
          <w:ilvl w:val="3"/>
          <w:numId w:val="51"/>
        </w:numPr>
        <w:tabs>
          <w:tab w:val="left" w:pos="1170"/>
        </w:tabs>
        <w:rPr>
          <w:sz w:val="24"/>
        </w:rPr>
      </w:pPr>
      <w:r>
        <w:rPr>
          <w:sz w:val="24"/>
        </w:rPr>
        <w:t>ГОСТ</w:t>
      </w:r>
      <w:r>
        <w:rPr>
          <w:spacing w:val="-4"/>
          <w:sz w:val="24"/>
        </w:rPr>
        <w:t xml:space="preserve"> </w:t>
      </w:r>
      <w:r>
        <w:rPr>
          <w:sz w:val="24"/>
        </w:rPr>
        <w:t>23360-78.</w:t>
      </w:r>
      <w:r>
        <w:rPr>
          <w:spacing w:val="-3"/>
          <w:sz w:val="24"/>
        </w:rPr>
        <w:t xml:space="preserve"> </w:t>
      </w:r>
      <w:r>
        <w:rPr>
          <w:sz w:val="24"/>
        </w:rPr>
        <w:t>Соединения</w:t>
      </w:r>
      <w:r>
        <w:rPr>
          <w:spacing w:val="-4"/>
          <w:sz w:val="24"/>
        </w:rPr>
        <w:t xml:space="preserve"> </w:t>
      </w:r>
      <w:r>
        <w:rPr>
          <w:sz w:val="24"/>
        </w:rPr>
        <w:t>шпоночные</w:t>
      </w:r>
      <w:r>
        <w:rPr>
          <w:spacing w:val="-5"/>
          <w:sz w:val="24"/>
        </w:rPr>
        <w:t xml:space="preserve"> </w:t>
      </w:r>
      <w:r>
        <w:rPr>
          <w:sz w:val="24"/>
        </w:rPr>
        <w:t>с</w:t>
      </w:r>
      <w:r>
        <w:rPr>
          <w:spacing w:val="-4"/>
          <w:sz w:val="24"/>
        </w:rPr>
        <w:t xml:space="preserve"> </w:t>
      </w:r>
      <w:r>
        <w:rPr>
          <w:sz w:val="24"/>
        </w:rPr>
        <w:t>призматическими</w:t>
      </w:r>
      <w:r>
        <w:rPr>
          <w:spacing w:val="-4"/>
          <w:sz w:val="24"/>
        </w:rPr>
        <w:t xml:space="preserve"> </w:t>
      </w:r>
      <w:r>
        <w:rPr>
          <w:sz w:val="24"/>
        </w:rPr>
        <w:t>шпонками.</w:t>
      </w:r>
    </w:p>
    <w:p w:rsidR="00796106" w:rsidRDefault="00796106" w:rsidP="003212FC">
      <w:pPr>
        <w:pStyle w:val="a5"/>
        <w:numPr>
          <w:ilvl w:val="3"/>
          <w:numId w:val="51"/>
        </w:numPr>
        <w:tabs>
          <w:tab w:val="left" w:pos="1170"/>
        </w:tabs>
        <w:rPr>
          <w:sz w:val="24"/>
        </w:rPr>
      </w:pPr>
      <w:r>
        <w:rPr>
          <w:sz w:val="24"/>
        </w:rPr>
        <w:t>ГОСТ</w:t>
      </w:r>
      <w:r>
        <w:rPr>
          <w:spacing w:val="-3"/>
          <w:sz w:val="24"/>
        </w:rPr>
        <w:t xml:space="preserve"> </w:t>
      </w:r>
      <w:r>
        <w:rPr>
          <w:sz w:val="24"/>
        </w:rPr>
        <w:t>2.</w:t>
      </w:r>
      <w:r>
        <w:rPr>
          <w:spacing w:val="-2"/>
          <w:sz w:val="24"/>
        </w:rPr>
        <w:t xml:space="preserve"> </w:t>
      </w:r>
      <w:r>
        <w:rPr>
          <w:sz w:val="24"/>
        </w:rPr>
        <w:t>301-68.</w:t>
      </w:r>
      <w:r>
        <w:rPr>
          <w:spacing w:val="-2"/>
          <w:sz w:val="24"/>
        </w:rPr>
        <w:t xml:space="preserve"> </w:t>
      </w:r>
      <w:r>
        <w:rPr>
          <w:sz w:val="24"/>
        </w:rPr>
        <w:t>Таблицы</w:t>
      </w:r>
      <w:r>
        <w:rPr>
          <w:spacing w:val="-2"/>
          <w:sz w:val="24"/>
        </w:rPr>
        <w:t xml:space="preserve"> </w:t>
      </w:r>
      <w:r>
        <w:rPr>
          <w:sz w:val="24"/>
        </w:rPr>
        <w:t>перечня</w:t>
      </w:r>
      <w:r>
        <w:rPr>
          <w:spacing w:val="-2"/>
          <w:sz w:val="24"/>
        </w:rPr>
        <w:t xml:space="preserve"> </w:t>
      </w:r>
      <w:r>
        <w:rPr>
          <w:sz w:val="24"/>
        </w:rPr>
        <w:t>элементов.</w:t>
      </w:r>
    </w:p>
    <w:p w:rsidR="00796106" w:rsidRDefault="00796106" w:rsidP="00796106">
      <w:pPr>
        <w:pStyle w:val="a3"/>
        <w:ind w:left="930"/>
      </w:pPr>
      <w:r>
        <w:t>8.</w:t>
      </w:r>
      <w:r>
        <w:rPr>
          <w:spacing w:val="-2"/>
        </w:rPr>
        <w:t xml:space="preserve"> </w:t>
      </w:r>
      <w:r>
        <w:t>ГОСТ</w:t>
      </w:r>
      <w:r>
        <w:rPr>
          <w:spacing w:val="-1"/>
        </w:rPr>
        <w:t xml:space="preserve"> </w:t>
      </w:r>
      <w:r>
        <w:t>2.402-68;</w:t>
      </w:r>
      <w:r>
        <w:rPr>
          <w:spacing w:val="-1"/>
        </w:rPr>
        <w:t xml:space="preserve"> </w:t>
      </w:r>
      <w:r>
        <w:t>ГОСТ</w:t>
      </w:r>
      <w:r>
        <w:rPr>
          <w:spacing w:val="-3"/>
        </w:rPr>
        <w:t xml:space="preserve"> </w:t>
      </w:r>
      <w:r>
        <w:t>2.403-75;</w:t>
      </w:r>
      <w:r>
        <w:rPr>
          <w:spacing w:val="-1"/>
        </w:rPr>
        <w:t xml:space="preserve"> </w:t>
      </w:r>
      <w:r>
        <w:t>ГОСТ</w:t>
      </w:r>
      <w:r>
        <w:rPr>
          <w:spacing w:val="-2"/>
        </w:rPr>
        <w:t xml:space="preserve"> </w:t>
      </w:r>
      <w:r>
        <w:t>2.404-75;</w:t>
      </w:r>
      <w:r>
        <w:rPr>
          <w:spacing w:val="-2"/>
        </w:rPr>
        <w:t xml:space="preserve"> </w:t>
      </w:r>
      <w:r>
        <w:t>ГОСТ</w:t>
      </w:r>
      <w:r>
        <w:rPr>
          <w:spacing w:val="-2"/>
        </w:rPr>
        <w:t xml:space="preserve"> </w:t>
      </w:r>
      <w:r>
        <w:t>2.405-75;</w:t>
      </w:r>
      <w:r>
        <w:rPr>
          <w:spacing w:val="-1"/>
        </w:rPr>
        <w:t xml:space="preserve"> </w:t>
      </w:r>
      <w:r>
        <w:t>ГОСТ</w:t>
      </w:r>
      <w:r>
        <w:rPr>
          <w:spacing w:val="-3"/>
        </w:rPr>
        <w:t xml:space="preserve"> </w:t>
      </w:r>
      <w:r>
        <w:t>8.406-79</w:t>
      </w:r>
    </w:p>
    <w:p w:rsidR="00796106" w:rsidRDefault="00796106" w:rsidP="00796106">
      <w:pPr>
        <w:pStyle w:val="a3"/>
        <w:ind w:left="222"/>
      </w:pPr>
      <w:r>
        <w:t>Условные</w:t>
      </w:r>
      <w:r>
        <w:rPr>
          <w:spacing w:val="-4"/>
        </w:rPr>
        <w:t xml:space="preserve"> </w:t>
      </w:r>
      <w:r>
        <w:t>изображения</w:t>
      </w:r>
      <w:r>
        <w:rPr>
          <w:spacing w:val="-5"/>
        </w:rPr>
        <w:t xml:space="preserve"> </w:t>
      </w:r>
      <w:r>
        <w:t>зубчатых</w:t>
      </w:r>
      <w:r>
        <w:rPr>
          <w:spacing w:val="-1"/>
        </w:rPr>
        <w:t xml:space="preserve"> </w:t>
      </w:r>
      <w:r>
        <w:t>колес</w:t>
      </w:r>
      <w:r>
        <w:rPr>
          <w:spacing w:val="-2"/>
        </w:rPr>
        <w:t xml:space="preserve"> </w:t>
      </w:r>
      <w:r>
        <w:t>на</w:t>
      </w:r>
      <w:r>
        <w:rPr>
          <w:spacing w:val="-3"/>
        </w:rPr>
        <w:t xml:space="preserve"> </w:t>
      </w:r>
      <w:r>
        <w:t>рабочих чертежах.</w:t>
      </w:r>
    </w:p>
    <w:p w:rsidR="00796106" w:rsidRDefault="00796106" w:rsidP="003212FC">
      <w:pPr>
        <w:pStyle w:val="a5"/>
        <w:numPr>
          <w:ilvl w:val="0"/>
          <w:numId w:val="50"/>
        </w:numPr>
        <w:tabs>
          <w:tab w:val="left" w:pos="1170"/>
        </w:tabs>
        <w:ind w:right="580" w:firstLine="707"/>
        <w:rPr>
          <w:sz w:val="24"/>
        </w:rPr>
      </w:pPr>
      <w:r>
        <w:rPr>
          <w:sz w:val="24"/>
        </w:rPr>
        <w:t>ГОСТ 2.315-68; ГОСТ 22032-76; ГОСТ 1491-80. Разъемные и неразъемные соединения.</w:t>
      </w:r>
    </w:p>
    <w:p w:rsidR="00796106" w:rsidRDefault="00796106" w:rsidP="003212FC">
      <w:pPr>
        <w:pStyle w:val="a5"/>
        <w:numPr>
          <w:ilvl w:val="0"/>
          <w:numId w:val="50"/>
        </w:numPr>
        <w:tabs>
          <w:tab w:val="left" w:pos="1350"/>
        </w:tabs>
        <w:ind w:left="1350" w:hanging="420"/>
        <w:rPr>
          <w:sz w:val="24"/>
        </w:rPr>
      </w:pPr>
      <w:r>
        <w:rPr>
          <w:sz w:val="24"/>
        </w:rPr>
        <w:t>ГОСТ</w:t>
      </w:r>
      <w:r>
        <w:rPr>
          <w:spacing w:val="-2"/>
          <w:sz w:val="24"/>
        </w:rPr>
        <w:t xml:space="preserve"> </w:t>
      </w:r>
      <w:r>
        <w:rPr>
          <w:sz w:val="24"/>
        </w:rPr>
        <w:t>25.346-82.</w:t>
      </w:r>
      <w:r>
        <w:rPr>
          <w:spacing w:val="-1"/>
          <w:sz w:val="24"/>
        </w:rPr>
        <w:t xml:space="preserve"> </w:t>
      </w:r>
      <w:r>
        <w:rPr>
          <w:sz w:val="24"/>
        </w:rPr>
        <w:t>Допуски</w:t>
      </w:r>
      <w:r>
        <w:rPr>
          <w:spacing w:val="-2"/>
          <w:sz w:val="24"/>
        </w:rPr>
        <w:t xml:space="preserve"> </w:t>
      </w:r>
      <w:r>
        <w:rPr>
          <w:sz w:val="24"/>
        </w:rPr>
        <w:t>и</w:t>
      </w:r>
      <w:r>
        <w:rPr>
          <w:spacing w:val="-1"/>
          <w:sz w:val="24"/>
        </w:rPr>
        <w:t xml:space="preserve"> </w:t>
      </w:r>
      <w:r>
        <w:rPr>
          <w:sz w:val="24"/>
        </w:rPr>
        <w:t>посадки.</w:t>
      </w:r>
    </w:p>
    <w:p w:rsidR="00796106" w:rsidRDefault="00796106" w:rsidP="003212FC">
      <w:pPr>
        <w:pStyle w:val="a5"/>
        <w:numPr>
          <w:ilvl w:val="0"/>
          <w:numId w:val="50"/>
        </w:numPr>
        <w:tabs>
          <w:tab w:val="left" w:pos="1290"/>
        </w:tabs>
        <w:ind w:left="1290" w:hanging="360"/>
        <w:rPr>
          <w:sz w:val="24"/>
        </w:rPr>
      </w:pPr>
      <w:r>
        <w:rPr>
          <w:sz w:val="24"/>
        </w:rPr>
        <w:t>ГОСТ</w:t>
      </w:r>
      <w:r>
        <w:rPr>
          <w:spacing w:val="-3"/>
          <w:sz w:val="24"/>
        </w:rPr>
        <w:t xml:space="preserve"> </w:t>
      </w:r>
      <w:r>
        <w:rPr>
          <w:sz w:val="24"/>
        </w:rPr>
        <w:t>2.311-68.</w:t>
      </w:r>
      <w:r>
        <w:rPr>
          <w:spacing w:val="-2"/>
          <w:sz w:val="24"/>
        </w:rPr>
        <w:t xml:space="preserve"> </w:t>
      </w:r>
      <w:r>
        <w:rPr>
          <w:sz w:val="24"/>
        </w:rPr>
        <w:t>Классификация</w:t>
      </w:r>
      <w:r>
        <w:rPr>
          <w:spacing w:val="-2"/>
          <w:sz w:val="24"/>
        </w:rPr>
        <w:t xml:space="preserve"> </w:t>
      </w:r>
      <w:r>
        <w:rPr>
          <w:sz w:val="24"/>
        </w:rPr>
        <w:t>резьбы.</w:t>
      </w:r>
    </w:p>
    <w:p w:rsidR="00796106" w:rsidRDefault="00796106" w:rsidP="00796106">
      <w:pPr>
        <w:pStyle w:val="a3"/>
        <w:spacing w:before="10"/>
        <w:rPr>
          <w:sz w:val="25"/>
        </w:rPr>
      </w:pPr>
    </w:p>
    <w:p w:rsidR="00796106" w:rsidRDefault="00796106" w:rsidP="003212FC">
      <w:pPr>
        <w:pStyle w:val="a5"/>
        <w:numPr>
          <w:ilvl w:val="2"/>
          <w:numId w:val="51"/>
        </w:numPr>
        <w:tabs>
          <w:tab w:val="left" w:pos="1134"/>
        </w:tabs>
        <w:ind w:left="1134" w:hanging="553"/>
        <w:rPr>
          <w:b/>
        </w:rPr>
      </w:pPr>
      <w:r>
        <w:rPr>
          <w:b/>
        </w:rPr>
        <w:t>Электронные</w:t>
      </w:r>
      <w:r>
        <w:rPr>
          <w:b/>
          <w:spacing w:val="-3"/>
        </w:rPr>
        <w:t xml:space="preserve"> </w:t>
      </w:r>
      <w:r>
        <w:rPr>
          <w:b/>
        </w:rPr>
        <w:t>издания</w:t>
      </w:r>
      <w:r>
        <w:rPr>
          <w:b/>
          <w:spacing w:val="-3"/>
        </w:rPr>
        <w:t xml:space="preserve"> </w:t>
      </w:r>
      <w:r>
        <w:rPr>
          <w:b/>
        </w:rPr>
        <w:t>(электронные</w:t>
      </w:r>
      <w:r>
        <w:rPr>
          <w:b/>
          <w:spacing w:val="-3"/>
        </w:rPr>
        <w:t xml:space="preserve"> </w:t>
      </w:r>
      <w:r>
        <w:rPr>
          <w:b/>
        </w:rPr>
        <w:t>ресурсы)</w:t>
      </w:r>
    </w:p>
    <w:p w:rsidR="00796106" w:rsidRDefault="00796106" w:rsidP="003212FC">
      <w:pPr>
        <w:pStyle w:val="a5"/>
        <w:numPr>
          <w:ilvl w:val="3"/>
          <w:numId w:val="51"/>
        </w:numPr>
        <w:tabs>
          <w:tab w:val="left" w:pos="1170"/>
        </w:tabs>
        <w:spacing w:before="33"/>
        <w:rPr>
          <w:sz w:val="24"/>
        </w:rPr>
      </w:pPr>
      <w:r>
        <w:rPr>
          <w:sz w:val="24"/>
        </w:rPr>
        <w:t>Сопромат</w:t>
      </w:r>
      <w:r>
        <w:rPr>
          <w:spacing w:val="-4"/>
          <w:sz w:val="24"/>
        </w:rPr>
        <w:t xml:space="preserve"> </w:t>
      </w:r>
      <w:r>
        <w:rPr>
          <w:sz w:val="24"/>
        </w:rPr>
        <w:t>[Электронный</w:t>
      </w:r>
      <w:r>
        <w:rPr>
          <w:spacing w:val="-3"/>
          <w:sz w:val="24"/>
        </w:rPr>
        <w:t xml:space="preserve"> </w:t>
      </w:r>
      <w:r>
        <w:rPr>
          <w:sz w:val="24"/>
        </w:rPr>
        <w:t>ресурс]. –</w:t>
      </w:r>
      <w:r>
        <w:rPr>
          <w:spacing w:val="-3"/>
          <w:sz w:val="24"/>
        </w:rPr>
        <w:t xml:space="preserve"> </w:t>
      </w:r>
      <w:r>
        <w:rPr>
          <w:sz w:val="24"/>
        </w:rPr>
        <w:t>Режим</w:t>
      </w:r>
      <w:r>
        <w:rPr>
          <w:spacing w:val="-4"/>
          <w:sz w:val="24"/>
        </w:rPr>
        <w:t xml:space="preserve"> </w:t>
      </w:r>
      <w:r>
        <w:rPr>
          <w:sz w:val="24"/>
        </w:rPr>
        <w:t>доступа:</w:t>
      </w:r>
      <w:r>
        <w:rPr>
          <w:spacing w:val="-3"/>
          <w:sz w:val="24"/>
        </w:rPr>
        <w:t xml:space="preserve"> </w:t>
      </w:r>
      <w:hyperlink r:id="rId60">
        <w:r>
          <w:rPr>
            <w:sz w:val="24"/>
          </w:rPr>
          <w:t>www.sopromatt.ru.</w:t>
        </w:r>
      </w:hyperlink>
    </w:p>
    <w:p w:rsidR="00796106" w:rsidRPr="00C6786C" w:rsidRDefault="00796106" w:rsidP="003212FC">
      <w:pPr>
        <w:pStyle w:val="a5"/>
        <w:numPr>
          <w:ilvl w:val="3"/>
          <w:numId w:val="51"/>
        </w:numPr>
        <w:tabs>
          <w:tab w:val="left" w:pos="1416"/>
          <w:tab w:val="left" w:pos="1417"/>
          <w:tab w:val="left" w:pos="2553"/>
          <w:tab w:val="left" w:pos="4330"/>
          <w:tab w:val="left" w:pos="5457"/>
          <w:tab w:val="left" w:pos="5884"/>
          <w:tab w:val="left" w:pos="6875"/>
          <w:tab w:val="left" w:pos="8057"/>
        </w:tabs>
        <w:spacing w:before="42" w:line="276" w:lineRule="auto"/>
        <w:ind w:left="222" w:right="227" w:firstLine="707"/>
        <w:rPr>
          <w:sz w:val="24"/>
          <w:lang w:val="en-US"/>
        </w:rPr>
      </w:pPr>
      <w:r>
        <w:rPr>
          <w:sz w:val="24"/>
        </w:rPr>
        <w:t>Лекции</w:t>
      </w:r>
      <w:r w:rsidRPr="00C6786C">
        <w:rPr>
          <w:sz w:val="24"/>
          <w:lang w:val="en-US"/>
        </w:rPr>
        <w:t>.</w:t>
      </w:r>
      <w:r w:rsidRPr="00C6786C">
        <w:rPr>
          <w:sz w:val="24"/>
          <w:lang w:val="en-US"/>
        </w:rPr>
        <w:tab/>
        <w:t>[</w:t>
      </w:r>
      <w:r>
        <w:rPr>
          <w:sz w:val="24"/>
        </w:rPr>
        <w:t>Электронный</w:t>
      </w:r>
      <w:r w:rsidRPr="00C6786C">
        <w:rPr>
          <w:sz w:val="24"/>
          <w:lang w:val="en-US"/>
        </w:rPr>
        <w:tab/>
      </w:r>
      <w:r>
        <w:rPr>
          <w:sz w:val="24"/>
        </w:rPr>
        <w:t>ресурс</w:t>
      </w:r>
      <w:r w:rsidRPr="00C6786C">
        <w:rPr>
          <w:sz w:val="24"/>
          <w:lang w:val="en-US"/>
        </w:rPr>
        <w:t>].</w:t>
      </w:r>
      <w:r w:rsidRPr="00C6786C">
        <w:rPr>
          <w:sz w:val="24"/>
          <w:lang w:val="en-US"/>
        </w:rPr>
        <w:tab/>
        <w:t>–</w:t>
      </w:r>
      <w:r w:rsidRPr="00C6786C">
        <w:rPr>
          <w:sz w:val="24"/>
          <w:lang w:val="en-US"/>
        </w:rPr>
        <w:tab/>
      </w:r>
      <w:r>
        <w:rPr>
          <w:sz w:val="24"/>
        </w:rPr>
        <w:t>Режим</w:t>
      </w:r>
      <w:r w:rsidRPr="00C6786C">
        <w:rPr>
          <w:sz w:val="24"/>
          <w:lang w:val="en-US"/>
        </w:rPr>
        <w:tab/>
      </w:r>
      <w:r>
        <w:rPr>
          <w:sz w:val="24"/>
        </w:rPr>
        <w:t>доступа</w:t>
      </w:r>
      <w:r w:rsidRPr="00C6786C">
        <w:rPr>
          <w:sz w:val="24"/>
          <w:lang w:val="en-US"/>
        </w:rPr>
        <w:t>:</w:t>
      </w:r>
      <w:r w:rsidRPr="00C6786C">
        <w:rPr>
          <w:sz w:val="24"/>
          <w:lang w:val="en-US"/>
        </w:rPr>
        <w:tab/>
      </w:r>
      <w:hyperlink r:id="rId61">
        <w:r w:rsidRPr="00C6786C">
          <w:rPr>
            <w:color w:val="0000FF"/>
            <w:spacing w:val="-1"/>
            <w:sz w:val="24"/>
            <w:u w:val="single" w:color="0000FF"/>
            <w:lang w:val="en-US"/>
          </w:rPr>
          <w:t>http://technical-</w:t>
        </w:r>
      </w:hyperlink>
      <w:r w:rsidRPr="00C6786C">
        <w:rPr>
          <w:color w:val="0000FF"/>
          <w:spacing w:val="-57"/>
          <w:sz w:val="24"/>
          <w:lang w:val="en-US"/>
        </w:rPr>
        <w:t xml:space="preserve"> </w:t>
      </w:r>
      <w:hyperlink r:id="rId62">
        <w:r w:rsidRPr="00C6786C">
          <w:rPr>
            <w:color w:val="0000FF"/>
            <w:sz w:val="24"/>
            <w:u w:val="single" w:color="0000FF"/>
            <w:lang w:val="en-US"/>
          </w:rPr>
          <w:t>mechanics.narod.ru</w:t>
        </w:r>
        <w:r w:rsidRPr="00C6786C">
          <w:rPr>
            <w:sz w:val="24"/>
            <w:lang w:val="en-US"/>
          </w:rPr>
          <w:t>.</w:t>
        </w:r>
      </w:hyperlink>
    </w:p>
    <w:p w:rsidR="00796106" w:rsidRDefault="00796106" w:rsidP="003212FC">
      <w:pPr>
        <w:pStyle w:val="a5"/>
        <w:numPr>
          <w:ilvl w:val="3"/>
          <w:numId w:val="51"/>
        </w:numPr>
        <w:tabs>
          <w:tab w:val="left" w:pos="1249"/>
        </w:tabs>
        <w:spacing w:before="1" w:line="276" w:lineRule="auto"/>
        <w:ind w:left="222" w:right="229" w:firstLine="707"/>
        <w:rPr>
          <w:sz w:val="24"/>
        </w:rPr>
      </w:pPr>
      <w:r>
        <w:rPr>
          <w:sz w:val="24"/>
        </w:rPr>
        <w:t>Лекции,</w:t>
      </w:r>
      <w:r>
        <w:rPr>
          <w:spacing w:val="15"/>
          <w:sz w:val="24"/>
        </w:rPr>
        <w:t xml:space="preserve"> </w:t>
      </w:r>
      <w:r>
        <w:rPr>
          <w:sz w:val="24"/>
        </w:rPr>
        <w:t>примеры</w:t>
      </w:r>
      <w:r>
        <w:rPr>
          <w:spacing w:val="15"/>
          <w:sz w:val="24"/>
        </w:rPr>
        <w:t xml:space="preserve"> </w:t>
      </w:r>
      <w:r>
        <w:rPr>
          <w:sz w:val="24"/>
        </w:rPr>
        <w:t>решения</w:t>
      </w:r>
      <w:r>
        <w:rPr>
          <w:spacing w:val="15"/>
          <w:sz w:val="24"/>
        </w:rPr>
        <w:t xml:space="preserve"> </w:t>
      </w:r>
      <w:r>
        <w:rPr>
          <w:sz w:val="24"/>
        </w:rPr>
        <w:t>задач.</w:t>
      </w:r>
      <w:r>
        <w:rPr>
          <w:spacing w:val="15"/>
          <w:sz w:val="24"/>
        </w:rPr>
        <w:t xml:space="preserve"> </w:t>
      </w:r>
      <w:r>
        <w:rPr>
          <w:sz w:val="24"/>
        </w:rPr>
        <w:t>[Электронный</w:t>
      </w:r>
      <w:r>
        <w:rPr>
          <w:spacing w:val="16"/>
          <w:sz w:val="24"/>
        </w:rPr>
        <w:t xml:space="preserve"> </w:t>
      </w:r>
      <w:r>
        <w:rPr>
          <w:sz w:val="24"/>
        </w:rPr>
        <w:t>ресурс].</w:t>
      </w:r>
      <w:r>
        <w:rPr>
          <w:spacing w:val="22"/>
          <w:sz w:val="24"/>
        </w:rPr>
        <w:t xml:space="preserve"> </w:t>
      </w:r>
      <w:r>
        <w:rPr>
          <w:sz w:val="24"/>
        </w:rPr>
        <w:t>–</w:t>
      </w:r>
      <w:r>
        <w:rPr>
          <w:spacing w:val="16"/>
          <w:sz w:val="24"/>
        </w:rPr>
        <w:t xml:space="preserve"> </w:t>
      </w:r>
      <w:r>
        <w:rPr>
          <w:sz w:val="24"/>
        </w:rPr>
        <w:t>Режим</w:t>
      </w:r>
      <w:r>
        <w:rPr>
          <w:spacing w:val="15"/>
          <w:sz w:val="24"/>
        </w:rPr>
        <w:t xml:space="preserve"> </w:t>
      </w:r>
      <w:r>
        <w:rPr>
          <w:sz w:val="24"/>
        </w:rPr>
        <w:t>доступа:</w:t>
      </w:r>
      <w:r>
        <w:rPr>
          <w:color w:val="0000FF"/>
          <w:spacing w:val="-57"/>
          <w:sz w:val="24"/>
        </w:rPr>
        <w:t xml:space="preserve"> </w:t>
      </w:r>
      <w:hyperlink r:id="rId63">
        <w:r>
          <w:rPr>
            <w:color w:val="0000FF"/>
            <w:sz w:val="24"/>
            <w:u w:val="single" w:color="0000FF"/>
          </w:rPr>
          <w:t>http://www.isopromat.ru/</w:t>
        </w:r>
      </w:hyperlink>
      <w:r>
        <w:rPr>
          <w:sz w:val="24"/>
        </w:rPr>
        <w:t>.</w:t>
      </w:r>
    </w:p>
    <w:p w:rsidR="00796106" w:rsidRDefault="00796106" w:rsidP="003212FC">
      <w:pPr>
        <w:pStyle w:val="a5"/>
        <w:numPr>
          <w:ilvl w:val="3"/>
          <w:numId w:val="51"/>
        </w:numPr>
        <w:tabs>
          <w:tab w:val="left" w:pos="1249"/>
        </w:tabs>
        <w:spacing w:line="276" w:lineRule="auto"/>
        <w:ind w:left="222" w:right="229" w:firstLine="707"/>
        <w:rPr>
          <w:sz w:val="24"/>
        </w:rPr>
      </w:pPr>
      <w:r>
        <w:rPr>
          <w:sz w:val="24"/>
        </w:rPr>
        <w:t>Лекции,</w:t>
      </w:r>
      <w:r>
        <w:rPr>
          <w:spacing w:val="15"/>
          <w:sz w:val="24"/>
        </w:rPr>
        <w:t xml:space="preserve"> </w:t>
      </w:r>
      <w:r>
        <w:rPr>
          <w:sz w:val="24"/>
        </w:rPr>
        <w:t>примеры</w:t>
      </w:r>
      <w:r>
        <w:rPr>
          <w:spacing w:val="15"/>
          <w:sz w:val="24"/>
        </w:rPr>
        <w:t xml:space="preserve"> </w:t>
      </w:r>
      <w:r>
        <w:rPr>
          <w:sz w:val="24"/>
        </w:rPr>
        <w:t>решения</w:t>
      </w:r>
      <w:r>
        <w:rPr>
          <w:spacing w:val="15"/>
          <w:sz w:val="24"/>
        </w:rPr>
        <w:t xml:space="preserve"> </w:t>
      </w:r>
      <w:r>
        <w:rPr>
          <w:sz w:val="24"/>
        </w:rPr>
        <w:t>задач.</w:t>
      </w:r>
      <w:r>
        <w:rPr>
          <w:spacing w:val="15"/>
          <w:sz w:val="24"/>
        </w:rPr>
        <w:t xml:space="preserve"> </w:t>
      </w:r>
      <w:r>
        <w:rPr>
          <w:sz w:val="24"/>
        </w:rPr>
        <w:t>[Электронный</w:t>
      </w:r>
      <w:r>
        <w:rPr>
          <w:spacing w:val="16"/>
          <w:sz w:val="24"/>
        </w:rPr>
        <w:t xml:space="preserve"> </w:t>
      </w:r>
      <w:r>
        <w:rPr>
          <w:sz w:val="24"/>
        </w:rPr>
        <w:t>ресурс].</w:t>
      </w:r>
      <w:r>
        <w:rPr>
          <w:spacing w:val="17"/>
          <w:sz w:val="24"/>
        </w:rPr>
        <w:t xml:space="preserve"> </w:t>
      </w:r>
      <w:r>
        <w:rPr>
          <w:sz w:val="24"/>
        </w:rPr>
        <w:t>–</w:t>
      </w:r>
      <w:r>
        <w:rPr>
          <w:spacing w:val="16"/>
          <w:sz w:val="24"/>
        </w:rPr>
        <w:t xml:space="preserve"> </w:t>
      </w:r>
      <w:r>
        <w:rPr>
          <w:sz w:val="24"/>
        </w:rPr>
        <w:t>Режим</w:t>
      </w:r>
      <w:r>
        <w:rPr>
          <w:spacing w:val="15"/>
          <w:sz w:val="24"/>
        </w:rPr>
        <w:t xml:space="preserve"> </w:t>
      </w:r>
      <w:r>
        <w:rPr>
          <w:sz w:val="24"/>
        </w:rPr>
        <w:t>доступа:</w:t>
      </w:r>
      <w:r>
        <w:rPr>
          <w:color w:val="0000FF"/>
          <w:spacing w:val="-57"/>
          <w:sz w:val="24"/>
        </w:rPr>
        <w:t xml:space="preserve"> </w:t>
      </w:r>
      <w:hyperlink r:id="rId64">
        <w:r>
          <w:rPr>
            <w:color w:val="0000FF"/>
            <w:sz w:val="24"/>
            <w:u w:val="single" w:color="0000FF"/>
          </w:rPr>
          <w:t>http://teh-meh.ucoz.ru</w:t>
        </w:r>
      </w:hyperlink>
      <w:r>
        <w:rPr>
          <w:sz w:val="24"/>
        </w:rPr>
        <w:t>.</w:t>
      </w:r>
    </w:p>
    <w:p w:rsidR="00796106" w:rsidRDefault="00796106" w:rsidP="00796106">
      <w:pPr>
        <w:spacing w:line="276" w:lineRule="auto"/>
        <w:rPr>
          <w:sz w:val="24"/>
        </w:rPr>
        <w:sectPr w:rsidR="00796106" w:rsidSect="00CB2AD8">
          <w:headerReference w:type="default" r:id="rId65"/>
          <w:pgSz w:w="11910" w:h="16840"/>
          <w:pgMar w:top="1160" w:right="620" w:bottom="280" w:left="1480" w:header="710" w:footer="0" w:gutter="0"/>
          <w:cols w:space="720"/>
        </w:sectPr>
      </w:pPr>
    </w:p>
    <w:p w:rsidR="00796106" w:rsidRDefault="00796106" w:rsidP="003212FC">
      <w:pPr>
        <w:pStyle w:val="a5"/>
        <w:numPr>
          <w:ilvl w:val="3"/>
          <w:numId w:val="51"/>
        </w:numPr>
        <w:tabs>
          <w:tab w:val="left" w:pos="1257"/>
        </w:tabs>
        <w:spacing w:before="80" w:line="276" w:lineRule="auto"/>
        <w:ind w:left="222" w:right="234" w:firstLine="707"/>
        <w:rPr>
          <w:sz w:val="24"/>
        </w:rPr>
      </w:pPr>
      <w:r>
        <w:rPr>
          <w:sz w:val="24"/>
        </w:rPr>
        <w:lastRenderedPageBreak/>
        <w:t>Этюды</w:t>
      </w:r>
      <w:r>
        <w:rPr>
          <w:spacing w:val="23"/>
          <w:sz w:val="24"/>
        </w:rPr>
        <w:t xml:space="preserve"> </w:t>
      </w:r>
      <w:r>
        <w:rPr>
          <w:sz w:val="24"/>
        </w:rPr>
        <w:t>по</w:t>
      </w:r>
      <w:r>
        <w:rPr>
          <w:spacing w:val="23"/>
          <w:sz w:val="24"/>
        </w:rPr>
        <w:t xml:space="preserve"> </w:t>
      </w:r>
      <w:r>
        <w:rPr>
          <w:sz w:val="24"/>
        </w:rPr>
        <w:t>математике</w:t>
      </w:r>
      <w:r>
        <w:rPr>
          <w:spacing w:val="22"/>
          <w:sz w:val="24"/>
        </w:rPr>
        <w:t xml:space="preserve"> </w:t>
      </w:r>
      <w:r>
        <w:rPr>
          <w:sz w:val="24"/>
        </w:rPr>
        <w:t>и</w:t>
      </w:r>
      <w:r>
        <w:rPr>
          <w:spacing w:val="24"/>
          <w:sz w:val="24"/>
        </w:rPr>
        <w:t xml:space="preserve"> </w:t>
      </w:r>
      <w:r>
        <w:rPr>
          <w:sz w:val="24"/>
        </w:rPr>
        <w:t>механике</w:t>
      </w:r>
      <w:r>
        <w:rPr>
          <w:spacing w:val="19"/>
          <w:sz w:val="24"/>
        </w:rPr>
        <w:t xml:space="preserve"> </w:t>
      </w:r>
      <w:r>
        <w:rPr>
          <w:sz w:val="24"/>
        </w:rPr>
        <w:t>[Электронный</w:t>
      </w:r>
      <w:r>
        <w:rPr>
          <w:spacing w:val="23"/>
          <w:sz w:val="24"/>
        </w:rPr>
        <w:t xml:space="preserve"> </w:t>
      </w:r>
      <w:r>
        <w:rPr>
          <w:sz w:val="24"/>
        </w:rPr>
        <w:t>ресурс].</w:t>
      </w:r>
      <w:r>
        <w:rPr>
          <w:spacing w:val="31"/>
          <w:sz w:val="24"/>
        </w:rPr>
        <w:t xml:space="preserve"> </w:t>
      </w:r>
      <w:r>
        <w:rPr>
          <w:sz w:val="24"/>
        </w:rPr>
        <w:t>–</w:t>
      </w:r>
      <w:r>
        <w:rPr>
          <w:spacing w:val="23"/>
          <w:sz w:val="24"/>
        </w:rPr>
        <w:t xml:space="preserve"> </w:t>
      </w:r>
      <w:r>
        <w:rPr>
          <w:sz w:val="24"/>
        </w:rPr>
        <w:t>Режим</w:t>
      </w:r>
      <w:r>
        <w:rPr>
          <w:spacing w:val="22"/>
          <w:sz w:val="24"/>
        </w:rPr>
        <w:t xml:space="preserve"> </w:t>
      </w:r>
      <w:r>
        <w:rPr>
          <w:sz w:val="24"/>
        </w:rPr>
        <w:t>доступа</w:t>
      </w:r>
      <w:hyperlink r:id="rId66">
        <w:r>
          <w:rPr>
            <w:sz w:val="24"/>
          </w:rPr>
          <w:t>:http://www.etudes.ru.</w:t>
        </w:r>
      </w:hyperlink>
    </w:p>
    <w:p w:rsidR="00796106" w:rsidRDefault="00796106" w:rsidP="003212FC">
      <w:pPr>
        <w:pStyle w:val="a5"/>
        <w:numPr>
          <w:ilvl w:val="3"/>
          <w:numId w:val="51"/>
        </w:numPr>
        <w:tabs>
          <w:tab w:val="left" w:pos="1111"/>
        </w:tabs>
        <w:spacing w:line="278" w:lineRule="auto"/>
        <w:ind w:left="222" w:right="230" w:firstLine="707"/>
      </w:pPr>
      <w:r>
        <w:rPr>
          <w:sz w:val="24"/>
        </w:rPr>
        <w:t>Лекции,</w:t>
      </w:r>
      <w:r>
        <w:rPr>
          <w:spacing w:val="36"/>
          <w:sz w:val="24"/>
        </w:rPr>
        <w:t xml:space="preserve"> </w:t>
      </w:r>
      <w:r>
        <w:rPr>
          <w:sz w:val="24"/>
        </w:rPr>
        <w:t>расчётно-графические</w:t>
      </w:r>
      <w:r>
        <w:rPr>
          <w:spacing w:val="35"/>
          <w:sz w:val="24"/>
        </w:rPr>
        <w:t xml:space="preserve"> </w:t>
      </w:r>
      <w:r>
        <w:rPr>
          <w:sz w:val="24"/>
        </w:rPr>
        <w:t>работы,</w:t>
      </w:r>
      <w:r>
        <w:rPr>
          <w:spacing w:val="37"/>
          <w:sz w:val="24"/>
        </w:rPr>
        <w:t xml:space="preserve"> </w:t>
      </w:r>
      <w:r>
        <w:rPr>
          <w:sz w:val="24"/>
        </w:rPr>
        <w:t>курсовое</w:t>
      </w:r>
      <w:r>
        <w:rPr>
          <w:spacing w:val="35"/>
          <w:sz w:val="24"/>
        </w:rPr>
        <w:t xml:space="preserve"> </w:t>
      </w:r>
      <w:r>
        <w:rPr>
          <w:sz w:val="24"/>
        </w:rPr>
        <w:t>проектирование,</w:t>
      </w:r>
      <w:r>
        <w:rPr>
          <w:spacing w:val="35"/>
          <w:sz w:val="24"/>
        </w:rPr>
        <w:t xml:space="preserve"> </w:t>
      </w:r>
      <w:r>
        <w:rPr>
          <w:sz w:val="24"/>
        </w:rPr>
        <w:t>методические</w:t>
      </w:r>
      <w:r>
        <w:rPr>
          <w:spacing w:val="-57"/>
          <w:sz w:val="24"/>
        </w:rPr>
        <w:t xml:space="preserve"> </w:t>
      </w:r>
      <w:r>
        <w:rPr>
          <w:sz w:val="24"/>
        </w:rPr>
        <w:t>указания;[Электронный</w:t>
      </w:r>
      <w:r>
        <w:rPr>
          <w:spacing w:val="-3"/>
          <w:sz w:val="24"/>
        </w:rPr>
        <w:t xml:space="preserve"> </w:t>
      </w:r>
      <w:r>
        <w:rPr>
          <w:sz w:val="24"/>
        </w:rPr>
        <w:t>ресурс].</w:t>
      </w:r>
      <w:r>
        <w:rPr>
          <w:spacing w:val="2"/>
          <w:sz w:val="24"/>
        </w:rPr>
        <w:t xml:space="preserve"> </w:t>
      </w:r>
      <w:r>
        <w:rPr>
          <w:sz w:val="24"/>
        </w:rPr>
        <w:t>–</w:t>
      </w:r>
      <w:r>
        <w:rPr>
          <w:spacing w:val="-1"/>
          <w:sz w:val="24"/>
        </w:rPr>
        <w:t xml:space="preserve"> </w:t>
      </w:r>
      <w:r>
        <w:rPr>
          <w:sz w:val="24"/>
        </w:rPr>
        <w:t>Режим</w:t>
      </w:r>
      <w:r>
        <w:rPr>
          <w:spacing w:val="-1"/>
          <w:sz w:val="24"/>
        </w:rPr>
        <w:t xml:space="preserve"> </w:t>
      </w:r>
      <w:r>
        <w:rPr>
          <w:sz w:val="24"/>
        </w:rPr>
        <w:t>доступа:</w:t>
      </w:r>
      <w:r>
        <w:rPr>
          <w:color w:val="0000FF"/>
          <w:sz w:val="24"/>
        </w:rPr>
        <w:t xml:space="preserve"> </w:t>
      </w:r>
      <w:hyperlink r:id="rId67">
        <w:r>
          <w:rPr>
            <w:color w:val="0000FF"/>
            <w:sz w:val="24"/>
            <w:u w:val="single" w:color="0000FF"/>
          </w:rPr>
          <w:t>http://www.detalmach.ru/</w:t>
        </w:r>
      </w:hyperlink>
      <w:r>
        <w:rPr>
          <w:sz w:val="24"/>
        </w:rPr>
        <w:t>.</w:t>
      </w:r>
    </w:p>
    <w:p w:rsidR="00796106" w:rsidRDefault="00796106" w:rsidP="003212FC">
      <w:pPr>
        <w:pStyle w:val="a5"/>
        <w:numPr>
          <w:ilvl w:val="3"/>
          <w:numId w:val="51"/>
        </w:numPr>
        <w:tabs>
          <w:tab w:val="left" w:pos="1328"/>
          <w:tab w:val="left" w:pos="1329"/>
          <w:tab w:val="left" w:pos="2299"/>
          <w:tab w:val="left" w:pos="3023"/>
          <w:tab w:val="left" w:pos="3973"/>
          <w:tab w:val="left" w:pos="4949"/>
          <w:tab w:val="left" w:pos="6642"/>
          <w:tab w:val="left" w:pos="7682"/>
          <w:tab w:val="left" w:pos="8021"/>
          <w:tab w:val="left" w:pos="8925"/>
        </w:tabs>
        <w:spacing w:line="276" w:lineRule="auto"/>
        <w:ind w:left="222" w:right="232" w:firstLine="707"/>
        <w:rPr>
          <w:sz w:val="24"/>
        </w:rPr>
      </w:pPr>
      <w:r>
        <w:rPr>
          <w:sz w:val="24"/>
        </w:rPr>
        <w:t>Иванов</w:t>
      </w:r>
      <w:r>
        <w:rPr>
          <w:sz w:val="24"/>
        </w:rPr>
        <w:tab/>
        <w:t>М.Н.</w:t>
      </w:r>
      <w:r>
        <w:rPr>
          <w:sz w:val="24"/>
        </w:rPr>
        <w:tab/>
        <w:t>Детали</w:t>
      </w:r>
      <w:r>
        <w:rPr>
          <w:sz w:val="24"/>
        </w:rPr>
        <w:tab/>
        <w:t>машин.</w:t>
      </w:r>
      <w:r>
        <w:rPr>
          <w:sz w:val="24"/>
        </w:rPr>
        <w:tab/>
        <w:t>[Электронный</w:t>
      </w:r>
      <w:r>
        <w:rPr>
          <w:sz w:val="24"/>
        </w:rPr>
        <w:tab/>
        <w:t>ресурс].</w:t>
      </w:r>
      <w:r>
        <w:rPr>
          <w:sz w:val="24"/>
        </w:rPr>
        <w:tab/>
        <w:t>–</w:t>
      </w:r>
      <w:r>
        <w:rPr>
          <w:sz w:val="24"/>
        </w:rPr>
        <w:tab/>
        <w:t>Режим</w:t>
      </w:r>
      <w:r>
        <w:rPr>
          <w:sz w:val="24"/>
        </w:rPr>
        <w:tab/>
      </w:r>
      <w:r>
        <w:rPr>
          <w:spacing w:val="-2"/>
          <w:sz w:val="24"/>
        </w:rPr>
        <w:t>досту</w:t>
      </w:r>
      <w:r>
        <w:rPr>
          <w:sz w:val="24"/>
        </w:rPr>
        <w:t>па:lib.mexmat.ru›books/.</w:t>
      </w:r>
    </w:p>
    <w:p w:rsidR="00796106" w:rsidRDefault="00796106" w:rsidP="00796106">
      <w:pPr>
        <w:pStyle w:val="a3"/>
        <w:spacing w:before="3"/>
        <w:rPr>
          <w:sz w:val="25"/>
        </w:rPr>
      </w:pPr>
    </w:p>
    <w:p w:rsidR="00796106" w:rsidRDefault="00796106" w:rsidP="003212FC">
      <w:pPr>
        <w:pStyle w:val="a5"/>
        <w:numPr>
          <w:ilvl w:val="2"/>
          <w:numId w:val="51"/>
        </w:numPr>
        <w:tabs>
          <w:tab w:val="left" w:pos="1134"/>
        </w:tabs>
        <w:ind w:left="1134" w:hanging="553"/>
        <w:rPr>
          <w:b/>
        </w:rPr>
      </w:pPr>
      <w:r>
        <w:rPr>
          <w:b/>
        </w:rPr>
        <w:t>Дополнительные</w:t>
      </w:r>
      <w:r>
        <w:rPr>
          <w:b/>
          <w:spacing w:val="-5"/>
        </w:rPr>
        <w:t xml:space="preserve"> </w:t>
      </w:r>
      <w:r>
        <w:rPr>
          <w:b/>
        </w:rPr>
        <w:t>источники</w:t>
      </w:r>
    </w:p>
    <w:p w:rsidR="00796106" w:rsidRDefault="00796106" w:rsidP="00796106">
      <w:pPr>
        <w:pStyle w:val="a3"/>
        <w:rPr>
          <w:b/>
          <w:sz w:val="20"/>
        </w:rPr>
      </w:pPr>
    </w:p>
    <w:p w:rsidR="00796106" w:rsidRDefault="00796106" w:rsidP="003212FC">
      <w:pPr>
        <w:pStyle w:val="a5"/>
        <w:numPr>
          <w:ilvl w:val="0"/>
          <w:numId w:val="49"/>
        </w:numPr>
        <w:tabs>
          <w:tab w:val="left" w:pos="463"/>
        </w:tabs>
        <w:ind w:right="479" w:firstLine="0"/>
        <w:rPr>
          <w:sz w:val="24"/>
        </w:rPr>
      </w:pPr>
      <w:bookmarkStart w:id="4" w:name="1._Кривошапко_С.Н.,_Копнов_В.А.Сопротивл"/>
      <w:bookmarkEnd w:id="4"/>
      <w:r>
        <w:rPr>
          <w:color w:val="333333"/>
          <w:sz w:val="24"/>
        </w:rPr>
        <w:t>Кривошапко С.Н., Копнов В.А.</w:t>
      </w:r>
      <w:r>
        <w:rPr>
          <w:sz w:val="24"/>
        </w:rPr>
        <w:t>Сопротивление материалов. практикум. Учебное пособие</w:t>
      </w:r>
      <w:r>
        <w:rPr>
          <w:spacing w:val="-2"/>
          <w:sz w:val="24"/>
        </w:rPr>
        <w:t xml:space="preserve"> </w:t>
      </w:r>
      <w:r>
        <w:rPr>
          <w:sz w:val="24"/>
        </w:rPr>
        <w:t>для СПО. М.: Юрайт, 2016.</w:t>
      </w:r>
      <w:r>
        <w:rPr>
          <w:spacing w:val="1"/>
          <w:sz w:val="24"/>
        </w:rPr>
        <w:t xml:space="preserve"> </w:t>
      </w:r>
      <w:r>
        <w:rPr>
          <w:sz w:val="24"/>
        </w:rPr>
        <w:t>353 с.</w:t>
      </w:r>
    </w:p>
    <w:p w:rsidR="00796106" w:rsidRDefault="00796106" w:rsidP="00796106">
      <w:pPr>
        <w:pStyle w:val="a3"/>
        <w:spacing w:before="151"/>
        <w:ind w:left="222"/>
      </w:pPr>
      <w:r>
        <w:t>.</w:t>
      </w:r>
    </w:p>
    <w:p w:rsidR="00796106" w:rsidRDefault="00796106" w:rsidP="003212FC">
      <w:pPr>
        <w:pStyle w:val="a5"/>
        <w:numPr>
          <w:ilvl w:val="0"/>
          <w:numId w:val="49"/>
        </w:numPr>
        <w:tabs>
          <w:tab w:val="left" w:pos="463"/>
        </w:tabs>
        <w:ind w:right="689" w:firstLine="0"/>
        <w:rPr>
          <w:sz w:val="24"/>
        </w:rPr>
      </w:pPr>
      <w:r>
        <w:rPr>
          <w:sz w:val="24"/>
        </w:rPr>
        <w:t>Эрдеди,</w:t>
      </w:r>
      <w:r>
        <w:rPr>
          <w:spacing w:val="-4"/>
          <w:sz w:val="24"/>
        </w:rPr>
        <w:t xml:space="preserve"> </w:t>
      </w:r>
      <w:r>
        <w:rPr>
          <w:sz w:val="24"/>
        </w:rPr>
        <w:t>А.А.</w:t>
      </w:r>
      <w:r>
        <w:rPr>
          <w:spacing w:val="-4"/>
          <w:sz w:val="24"/>
        </w:rPr>
        <w:t xml:space="preserve"> </w:t>
      </w:r>
      <w:r>
        <w:rPr>
          <w:sz w:val="24"/>
        </w:rPr>
        <w:t>Теоретическая</w:t>
      </w:r>
      <w:r>
        <w:rPr>
          <w:spacing w:val="-3"/>
          <w:sz w:val="24"/>
        </w:rPr>
        <w:t xml:space="preserve"> </w:t>
      </w:r>
      <w:r>
        <w:rPr>
          <w:sz w:val="24"/>
        </w:rPr>
        <w:t>механика.</w:t>
      </w:r>
      <w:r>
        <w:rPr>
          <w:spacing w:val="-4"/>
          <w:sz w:val="24"/>
        </w:rPr>
        <w:t xml:space="preserve"> </w:t>
      </w:r>
      <w:r>
        <w:rPr>
          <w:sz w:val="24"/>
        </w:rPr>
        <w:t>Сопротивление</w:t>
      </w:r>
      <w:r>
        <w:rPr>
          <w:spacing w:val="-4"/>
          <w:sz w:val="24"/>
        </w:rPr>
        <w:t xml:space="preserve"> </w:t>
      </w:r>
      <w:r>
        <w:rPr>
          <w:sz w:val="24"/>
        </w:rPr>
        <w:t>материалов:</w:t>
      </w:r>
      <w:r>
        <w:rPr>
          <w:spacing w:val="-2"/>
          <w:sz w:val="24"/>
        </w:rPr>
        <w:t xml:space="preserve"> </w:t>
      </w:r>
      <w:r>
        <w:rPr>
          <w:sz w:val="24"/>
        </w:rPr>
        <w:t>учеб.</w:t>
      </w:r>
      <w:r>
        <w:rPr>
          <w:spacing w:val="-3"/>
          <w:sz w:val="24"/>
        </w:rPr>
        <w:t xml:space="preserve"> </w:t>
      </w:r>
      <w:r>
        <w:rPr>
          <w:sz w:val="24"/>
        </w:rPr>
        <w:t>пособ.</w:t>
      </w:r>
      <w:r>
        <w:rPr>
          <w:spacing w:val="-4"/>
          <w:sz w:val="24"/>
        </w:rPr>
        <w:t xml:space="preserve"> </w:t>
      </w:r>
      <w:r>
        <w:rPr>
          <w:sz w:val="24"/>
        </w:rPr>
        <w:t>для</w:t>
      </w:r>
      <w:r>
        <w:rPr>
          <w:spacing w:val="-57"/>
          <w:sz w:val="24"/>
        </w:rPr>
        <w:t xml:space="preserve"> </w:t>
      </w:r>
      <w:r>
        <w:rPr>
          <w:sz w:val="24"/>
        </w:rPr>
        <w:t>СПО</w:t>
      </w:r>
      <w:r>
        <w:rPr>
          <w:spacing w:val="-2"/>
          <w:sz w:val="24"/>
        </w:rPr>
        <w:t xml:space="preserve"> </w:t>
      </w:r>
      <w:r>
        <w:rPr>
          <w:sz w:val="24"/>
        </w:rPr>
        <w:t>/</w:t>
      </w:r>
      <w:r>
        <w:rPr>
          <w:spacing w:val="-1"/>
          <w:sz w:val="24"/>
        </w:rPr>
        <w:t xml:space="preserve"> </w:t>
      </w:r>
      <w:r>
        <w:rPr>
          <w:sz w:val="24"/>
        </w:rPr>
        <w:t>А.А.</w:t>
      </w:r>
      <w:r>
        <w:rPr>
          <w:spacing w:val="-2"/>
          <w:sz w:val="24"/>
        </w:rPr>
        <w:t xml:space="preserve"> </w:t>
      </w:r>
      <w:r>
        <w:rPr>
          <w:sz w:val="24"/>
        </w:rPr>
        <w:t>Эрдеди,</w:t>
      </w:r>
      <w:r>
        <w:rPr>
          <w:spacing w:val="-1"/>
          <w:sz w:val="24"/>
        </w:rPr>
        <w:t xml:space="preserve"> </w:t>
      </w:r>
      <w:r>
        <w:rPr>
          <w:sz w:val="24"/>
        </w:rPr>
        <w:t>Н.А.</w:t>
      </w:r>
      <w:r>
        <w:rPr>
          <w:spacing w:val="-1"/>
          <w:sz w:val="24"/>
        </w:rPr>
        <w:t xml:space="preserve"> </w:t>
      </w:r>
      <w:r>
        <w:rPr>
          <w:sz w:val="24"/>
        </w:rPr>
        <w:t>Эрдеди. –</w:t>
      </w:r>
      <w:r>
        <w:rPr>
          <w:spacing w:val="-1"/>
          <w:sz w:val="24"/>
        </w:rPr>
        <w:t xml:space="preserve"> </w:t>
      </w:r>
      <w:r>
        <w:rPr>
          <w:sz w:val="24"/>
        </w:rPr>
        <w:t>13-е</w:t>
      </w:r>
      <w:r>
        <w:rPr>
          <w:spacing w:val="-2"/>
          <w:sz w:val="24"/>
        </w:rPr>
        <w:t xml:space="preserve"> </w:t>
      </w:r>
      <w:r>
        <w:rPr>
          <w:sz w:val="24"/>
        </w:rPr>
        <w:t>изд., сререотип. М.:</w:t>
      </w:r>
      <w:r>
        <w:rPr>
          <w:spacing w:val="-1"/>
          <w:sz w:val="24"/>
        </w:rPr>
        <w:t xml:space="preserve"> </w:t>
      </w:r>
      <w:r>
        <w:rPr>
          <w:sz w:val="24"/>
        </w:rPr>
        <w:t>Академия,</w:t>
      </w:r>
      <w:r>
        <w:rPr>
          <w:spacing w:val="-1"/>
          <w:sz w:val="24"/>
        </w:rPr>
        <w:t xml:space="preserve"> </w:t>
      </w:r>
      <w:r>
        <w:rPr>
          <w:sz w:val="24"/>
        </w:rPr>
        <w:t>2012.</w:t>
      </w:r>
    </w:p>
    <w:p w:rsidR="00796106" w:rsidRDefault="00796106" w:rsidP="00796106">
      <w:pPr>
        <w:pStyle w:val="a3"/>
        <w:spacing w:before="5"/>
      </w:pPr>
    </w:p>
    <w:p w:rsidR="00796106" w:rsidRDefault="00796106" w:rsidP="003212FC">
      <w:pPr>
        <w:pStyle w:val="3"/>
        <w:numPr>
          <w:ilvl w:val="0"/>
          <w:numId w:val="48"/>
        </w:numPr>
        <w:tabs>
          <w:tab w:val="left" w:pos="404"/>
        </w:tabs>
        <w:spacing w:before="1" w:after="3"/>
        <w:ind w:hanging="182"/>
      </w:pPr>
      <w:r>
        <w:t>КОНТРОЛЬ</w:t>
      </w:r>
      <w:r>
        <w:rPr>
          <w:spacing w:val="-3"/>
        </w:rPr>
        <w:t xml:space="preserve"> </w:t>
      </w:r>
      <w:r>
        <w:t>И</w:t>
      </w:r>
      <w:r>
        <w:rPr>
          <w:spacing w:val="-2"/>
        </w:rPr>
        <w:t xml:space="preserve"> </w:t>
      </w:r>
      <w:r>
        <w:t>ОЦЕНКА</w:t>
      </w:r>
      <w:r>
        <w:rPr>
          <w:spacing w:val="-2"/>
        </w:rPr>
        <w:t xml:space="preserve"> </w:t>
      </w:r>
      <w:r>
        <w:t>РЕЗУЛЬТАТОВ</w:t>
      </w:r>
      <w:r>
        <w:rPr>
          <w:spacing w:val="-4"/>
        </w:rPr>
        <w:t xml:space="preserve"> </w:t>
      </w:r>
      <w:r>
        <w:t>ОСВОЕНИЯ</w:t>
      </w:r>
      <w:r>
        <w:rPr>
          <w:spacing w:val="-2"/>
        </w:rPr>
        <w:t xml:space="preserve"> </w:t>
      </w:r>
      <w:r>
        <w:t>УЧЕБНОЙ</w:t>
      </w:r>
      <w:r>
        <w:rPr>
          <w:spacing w:val="-3"/>
        </w:rPr>
        <w:t xml:space="preserve"> </w:t>
      </w:r>
      <w:r>
        <w:t>ДИСЦИПЛИНЫ</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1"/>
        <w:gridCol w:w="3536"/>
        <w:gridCol w:w="2377"/>
      </w:tblGrid>
      <w:tr w:rsidR="00796106" w:rsidTr="00DB14E1">
        <w:trPr>
          <w:trHeight w:val="551"/>
        </w:trPr>
        <w:tc>
          <w:tcPr>
            <w:tcW w:w="3661" w:type="dxa"/>
          </w:tcPr>
          <w:p w:rsidR="00796106" w:rsidRDefault="00796106" w:rsidP="00DB14E1">
            <w:pPr>
              <w:pStyle w:val="TableParagraph"/>
              <w:spacing w:line="273" w:lineRule="exact"/>
              <w:ind w:left="107"/>
              <w:rPr>
                <w:b/>
                <w:sz w:val="24"/>
              </w:rPr>
            </w:pPr>
            <w:r>
              <w:rPr>
                <w:b/>
                <w:sz w:val="24"/>
              </w:rPr>
              <w:t>Результаты</w:t>
            </w:r>
            <w:r>
              <w:rPr>
                <w:b/>
                <w:spacing w:val="-2"/>
                <w:sz w:val="24"/>
              </w:rPr>
              <w:t xml:space="preserve"> </w:t>
            </w:r>
            <w:r>
              <w:rPr>
                <w:b/>
                <w:sz w:val="24"/>
              </w:rPr>
              <w:t>обучения</w:t>
            </w:r>
          </w:p>
        </w:tc>
        <w:tc>
          <w:tcPr>
            <w:tcW w:w="3536" w:type="dxa"/>
          </w:tcPr>
          <w:p w:rsidR="00796106" w:rsidRDefault="00796106" w:rsidP="00DB14E1">
            <w:pPr>
              <w:pStyle w:val="TableParagraph"/>
              <w:spacing w:line="273" w:lineRule="exact"/>
              <w:ind w:left="104"/>
              <w:rPr>
                <w:b/>
                <w:sz w:val="24"/>
              </w:rPr>
            </w:pPr>
            <w:r>
              <w:rPr>
                <w:b/>
                <w:sz w:val="24"/>
              </w:rPr>
              <w:t>Критерии</w:t>
            </w:r>
            <w:r>
              <w:rPr>
                <w:b/>
                <w:spacing w:val="-3"/>
                <w:sz w:val="24"/>
              </w:rPr>
              <w:t xml:space="preserve"> </w:t>
            </w:r>
            <w:r>
              <w:rPr>
                <w:b/>
                <w:sz w:val="24"/>
              </w:rPr>
              <w:t>оценки</w:t>
            </w:r>
          </w:p>
        </w:tc>
        <w:tc>
          <w:tcPr>
            <w:tcW w:w="2377" w:type="dxa"/>
          </w:tcPr>
          <w:p w:rsidR="00796106" w:rsidRDefault="00796106" w:rsidP="00DB14E1">
            <w:pPr>
              <w:pStyle w:val="TableParagraph"/>
              <w:spacing w:line="276" w:lineRule="exact"/>
              <w:ind w:left="107" w:right="354"/>
              <w:rPr>
                <w:b/>
                <w:sz w:val="24"/>
              </w:rPr>
            </w:pPr>
            <w:r>
              <w:rPr>
                <w:b/>
                <w:sz w:val="24"/>
              </w:rPr>
              <w:t>Формы и методы</w:t>
            </w:r>
            <w:r>
              <w:rPr>
                <w:b/>
                <w:spacing w:val="-57"/>
                <w:sz w:val="24"/>
              </w:rPr>
              <w:t xml:space="preserve"> </w:t>
            </w:r>
            <w:r>
              <w:rPr>
                <w:b/>
                <w:sz w:val="24"/>
              </w:rPr>
              <w:t>оценки</w:t>
            </w:r>
          </w:p>
        </w:tc>
      </w:tr>
      <w:tr w:rsidR="00796106" w:rsidTr="00DB14E1">
        <w:trPr>
          <w:trHeight w:val="827"/>
        </w:trPr>
        <w:tc>
          <w:tcPr>
            <w:tcW w:w="3661" w:type="dxa"/>
          </w:tcPr>
          <w:p w:rsidR="00796106" w:rsidRPr="00C6786C" w:rsidRDefault="00796106" w:rsidP="00DB14E1">
            <w:pPr>
              <w:pStyle w:val="TableParagraph"/>
              <w:spacing w:line="270" w:lineRule="exact"/>
              <w:ind w:left="107"/>
              <w:rPr>
                <w:b/>
                <w:sz w:val="24"/>
              </w:rPr>
            </w:pPr>
            <w:r w:rsidRPr="00C6786C">
              <w:rPr>
                <w:b/>
                <w:sz w:val="24"/>
              </w:rPr>
              <w:t>Знания:</w:t>
            </w:r>
          </w:p>
          <w:p w:rsidR="00796106" w:rsidRPr="00C6786C" w:rsidRDefault="00796106" w:rsidP="00DB14E1">
            <w:pPr>
              <w:pStyle w:val="TableParagraph"/>
              <w:spacing w:line="276" w:lineRule="exact"/>
              <w:ind w:left="107" w:right="185"/>
              <w:rPr>
                <w:sz w:val="24"/>
              </w:rPr>
            </w:pPr>
            <w:r w:rsidRPr="00C6786C">
              <w:rPr>
                <w:sz w:val="24"/>
              </w:rPr>
              <w:t>Знание основ технической механики</w:t>
            </w:r>
          </w:p>
        </w:tc>
        <w:tc>
          <w:tcPr>
            <w:tcW w:w="3536" w:type="dxa"/>
          </w:tcPr>
          <w:p w:rsidR="00796106" w:rsidRPr="00C6786C" w:rsidRDefault="00796106" w:rsidP="006B106B">
            <w:pPr>
              <w:pStyle w:val="TableParagraph"/>
              <w:spacing w:line="267" w:lineRule="exact"/>
              <w:rPr>
                <w:sz w:val="24"/>
              </w:rPr>
            </w:pPr>
            <w:r w:rsidRPr="00C6786C">
              <w:rPr>
                <w:sz w:val="24"/>
              </w:rPr>
              <w:t>Демонстрирует уверенное</w:t>
            </w:r>
            <w:r w:rsidRPr="00C6786C">
              <w:rPr>
                <w:spacing w:val="-4"/>
                <w:sz w:val="24"/>
              </w:rPr>
              <w:t xml:space="preserve"> </w:t>
            </w:r>
            <w:r w:rsidRPr="00C6786C">
              <w:rPr>
                <w:sz w:val="24"/>
              </w:rPr>
              <w:t>вла-</w:t>
            </w:r>
          </w:p>
          <w:p w:rsidR="00796106" w:rsidRPr="00C6786C" w:rsidRDefault="00796106" w:rsidP="006B106B">
            <w:pPr>
              <w:pStyle w:val="TableParagraph"/>
              <w:spacing w:line="270" w:lineRule="atLeast"/>
              <w:rPr>
                <w:sz w:val="24"/>
              </w:rPr>
            </w:pPr>
            <w:r w:rsidRPr="00C6786C">
              <w:rPr>
                <w:sz w:val="24"/>
              </w:rPr>
              <w:t>дение</w:t>
            </w:r>
            <w:r w:rsidRPr="00C6786C">
              <w:rPr>
                <w:spacing w:val="-7"/>
                <w:sz w:val="24"/>
              </w:rPr>
              <w:t xml:space="preserve"> </w:t>
            </w:r>
            <w:r w:rsidRPr="00C6786C">
              <w:rPr>
                <w:sz w:val="24"/>
              </w:rPr>
              <w:t>основами</w:t>
            </w:r>
            <w:r w:rsidRPr="00C6786C">
              <w:rPr>
                <w:spacing w:val="-5"/>
                <w:sz w:val="24"/>
              </w:rPr>
              <w:t xml:space="preserve"> </w:t>
            </w:r>
            <w:r w:rsidRPr="00C6786C">
              <w:rPr>
                <w:sz w:val="24"/>
              </w:rPr>
              <w:t>технической</w:t>
            </w:r>
            <w:r w:rsidRPr="00C6786C">
              <w:rPr>
                <w:spacing w:val="-57"/>
                <w:sz w:val="24"/>
              </w:rPr>
              <w:t xml:space="preserve"> </w:t>
            </w:r>
            <w:r w:rsidRPr="00C6786C">
              <w:rPr>
                <w:sz w:val="24"/>
              </w:rPr>
              <w:t>механики</w:t>
            </w:r>
          </w:p>
        </w:tc>
        <w:tc>
          <w:tcPr>
            <w:tcW w:w="2377" w:type="dxa"/>
            <w:vMerge w:val="restart"/>
          </w:tcPr>
          <w:p w:rsidR="00796106" w:rsidRPr="00C6786C" w:rsidRDefault="00796106" w:rsidP="006B106B">
            <w:pPr>
              <w:pStyle w:val="TableParagraph"/>
              <w:rPr>
                <w:sz w:val="24"/>
              </w:rPr>
            </w:pPr>
            <w:r w:rsidRPr="00C6786C">
              <w:rPr>
                <w:sz w:val="24"/>
              </w:rPr>
              <w:t>Экспертная оценка</w:t>
            </w:r>
            <w:r w:rsidRPr="00C6786C">
              <w:rPr>
                <w:spacing w:val="-57"/>
                <w:sz w:val="24"/>
              </w:rPr>
              <w:t xml:space="preserve"> </w:t>
            </w:r>
            <w:r w:rsidRPr="00C6786C">
              <w:rPr>
                <w:sz w:val="24"/>
              </w:rPr>
              <w:t>результатов деятельности обучающегося при выполнении и защите результатов</w:t>
            </w:r>
            <w:r w:rsidRPr="00C6786C">
              <w:rPr>
                <w:spacing w:val="1"/>
                <w:sz w:val="24"/>
              </w:rPr>
              <w:t xml:space="preserve"> </w:t>
            </w:r>
            <w:r w:rsidRPr="00C6786C">
              <w:rPr>
                <w:sz w:val="24"/>
              </w:rPr>
              <w:t>практических занятий,</w:t>
            </w:r>
          </w:p>
          <w:p w:rsidR="00796106" w:rsidRPr="00C6786C" w:rsidRDefault="00796106" w:rsidP="006B106B">
            <w:pPr>
              <w:pStyle w:val="TableParagraph"/>
              <w:rPr>
                <w:sz w:val="24"/>
              </w:rPr>
            </w:pPr>
            <w:r w:rsidRPr="00C6786C">
              <w:rPr>
                <w:sz w:val="24"/>
              </w:rPr>
              <w:t>Тестирование, Контрольные работы,</w:t>
            </w:r>
            <w:r w:rsidRPr="00C6786C">
              <w:rPr>
                <w:spacing w:val="1"/>
                <w:sz w:val="24"/>
              </w:rPr>
              <w:t xml:space="preserve"> </w:t>
            </w:r>
            <w:r w:rsidRPr="00C6786C">
              <w:rPr>
                <w:sz w:val="24"/>
              </w:rPr>
              <w:t>Экзамен</w:t>
            </w:r>
          </w:p>
        </w:tc>
      </w:tr>
      <w:tr w:rsidR="00796106" w:rsidTr="00DB14E1">
        <w:trPr>
          <w:trHeight w:val="827"/>
        </w:trPr>
        <w:tc>
          <w:tcPr>
            <w:tcW w:w="3661" w:type="dxa"/>
          </w:tcPr>
          <w:p w:rsidR="00796106" w:rsidRPr="00C6786C" w:rsidRDefault="00796106" w:rsidP="006B106B">
            <w:pPr>
              <w:pStyle w:val="TableParagraph"/>
              <w:rPr>
                <w:sz w:val="24"/>
              </w:rPr>
            </w:pPr>
            <w:r w:rsidRPr="00C6786C">
              <w:rPr>
                <w:sz w:val="24"/>
              </w:rPr>
              <w:t>Знание</w:t>
            </w:r>
            <w:r w:rsidRPr="00C6786C">
              <w:rPr>
                <w:spacing w:val="15"/>
                <w:sz w:val="24"/>
              </w:rPr>
              <w:t xml:space="preserve"> </w:t>
            </w:r>
            <w:r w:rsidRPr="00C6786C">
              <w:rPr>
                <w:sz w:val="24"/>
              </w:rPr>
              <w:t>видов</w:t>
            </w:r>
            <w:r w:rsidRPr="00C6786C">
              <w:rPr>
                <w:spacing w:val="15"/>
                <w:sz w:val="24"/>
              </w:rPr>
              <w:t xml:space="preserve"> </w:t>
            </w:r>
            <w:r w:rsidRPr="00C6786C">
              <w:rPr>
                <w:sz w:val="24"/>
              </w:rPr>
              <w:t>механизмов,</w:t>
            </w:r>
            <w:r w:rsidRPr="00C6786C">
              <w:rPr>
                <w:spacing w:val="15"/>
                <w:sz w:val="24"/>
              </w:rPr>
              <w:t xml:space="preserve"> </w:t>
            </w:r>
            <w:r w:rsidRPr="00C6786C">
              <w:rPr>
                <w:sz w:val="24"/>
              </w:rPr>
              <w:t>их</w:t>
            </w:r>
            <w:r w:rsidRPr="00C6786C">
              <w:rPr>
                <w:spacing w:val="-57"/>
                <w:sz w:val="24"/>
              </w:rPr>
              <w:t xml:space="preserve"> </w:t>
            </w:r>
            <w:r w:rsidRPr="00C6786C">
              <w:rPr>
                <w:sz w:val="24"/>
              </w:rPr>
              <w:t>кинематических</w:t>
            </w:r>
            <w:r w:rsidRPr="00C6786C">
              <w:rPr>
                <w:spacing w:val="-4"/>
                <w:sz w:val="24"/>
              </w:rPr>
              <w:t xml:space="preserve"> </w:t>
            </w:r>
            <w:r w:rsidRPr="00C6786C">
              <w:rPr>
                <w:sz w:val="24"/>
              </w:rPr>
              <w:t>и</w:t>
            </w:r>
            <w:r w:rsidR="006B106B">
              <w:rPr>
                <w:spacing w:val="-6"/>
                <w:sz w:val="24"/>
              </w:rPr>
              <w:t xml:space="preserve"> </w:t>
            </w:r>
            <w:r w:rsidRPr="00C6786C">
              <w:rPr>
                <w:sz w:val="24"/>
              </w:rPr>
              <w:t>динамических</w:t>
            </w:r>
          </w:p>
          <w:p w:rsidR="00796106" w:rsidRDefault="00796106" w:rsidP="006B106B">
            <w:pPr>
              <w:pStyle w:val="TableParagraph"/>
              <w:spacing w:line="264" w:lineRule="exact"/>
              <w:rPr>
                <w:sz w:val="24"/>
              </w:rPr>
            </w:pPr>
            <w:r>
              <w:rPr>
                <w:sz w:val="24"/>
              </w:rPr>
              <w:t>характеристик</w:t>
            </w:r>
          </w:p>
        </w:tc>
        <w:tc>
          <w:tcPr>
            <w:tcW w:w="3536" w:type="dxa"/>
          </w:tcPr>
          <w:p w:rsidR="00796106" w:rsidRPr="00C6786C" w:rsidRDefault="00796106" w:rsidP="006B106B">
            <w:pPr>
              <w:pStyle w:val="TableParagraph"/>
              <w:rPr>
                <w:sz w:val="24"/>
              </w:rPr>
            </w:pPr>
            <w:r w:rsidRPr="00C6786C">
              <w:rPr>
                <w:sz w:val="24"/>
              </w:rPr>
              <w:t>Перечисляет виды механизмов,</w:t>
            </w:r>
            <w:r w:rsidRPr="00C6786C">
              <w:rPr>
                <w:spacing w:val="-57"/>
                <w:sz w:val="24"/>
              </w:rPr>
              <w:t xml:space="preserve"> </w:t>
            </w:r>
            <w:r w:rsidRPr="00C6786C">
              <w:rPr>
                <w:sz w:val="24"/>
              </w:rPr>
              <w:t>их</w:t>
            </w:r>
            <w:r w:rsidRPr="00C6786C">
              <w:rPr>
                <w:spacing w:val="-6"/>
                <w:sz w:val="24"/>
              </w:rPr>
              <w:t xml:space="preserve"> </w:t>
            </w:r>
            <w:r w:rsidRPr="00C6786C">
              <w:rPr>
                <w:sz w:val="24"/>
              </w:rPr>
              <w:t>кинематические</w:t>
            </w:r>
            <w:r w:rsidRPr="00C6786C">
              <w:rPr>
                <w:spacing w:val="-5"/>
                <w:sz w:val="24"/>
              </w:rPr>
              <w:t xml:space="preserve"> </w:t>
            </w:r>
            <w:r w:rsidRPr="00C6786C">
              <w:rPr>
                <w:sz w:val="24"/>
              </w:rPr>
              <w:t>и</w:t>
            </w:r>
            <w:r w:rsidRPr="00C6786C">
              <w:rPr>
                <w:spacing w:val="-2"/>
                <w:sz w:val="24"/>
              </w:rPr>
              <w:t xml:space="preserve"> </w:t>
            </w:r>
            <w:r w:rsidRPr="00C6786C">
              <w:rPr>
                <w:sz w:val="24"/>
              </w:rPr>
              <w:t>динамиче-</w:t>
            </w:r>
          </w:p>
          <w:p w:rsidR="00796106" w:rsidRDefault="00796106" w:rsidP="006B106B">
            <w:pPr>
              <w:pStyle w:val="TableParagraph"/>
              <w:spacing w:line="264" w:lineRule="exact"/>
              <w:rPr>
                <w:sz w:val="24"/>
              </w:rPr>
            </w:pPr>
            <w:r>
              <w:rPr>
                <w:sz w:val="24"/>
              </w:rPr>
              <w:t>ские</w:t>
            </w:r>
            <w:r>
              <w:rPr>
                <w:spacing w:val="-4"/>
                <w:sz w:val="24"/>
              </w:rPr>
              <w:t xml:space="preserve"> </w:t>
            </w:r>
            <w:r>
              <w:rPr>
                <w:sz w:val="24"/>
              </w:rPr>
              <w:t>характеристики</w:t>
            </w:r>
          </w:p>
        </w:tc>
        <w:tc>
          <w:tcPr>
            <w:tcW w:w="2377" w:type="dxa"/>
            <w:vMerge/>
            <w:tcBorders>
              <w:top w:val="nil"/>
            </w:tcBorders>
          </w:tcPr>
          <w:p w:rsidR="00796106" w:rsidRDefault="00796106" w:rsidP="006B106B">
            <w:pPr>
              <w:rPr>
                <w:sz w:val="2"/>
                <w:szCs w:val="2"/>
              </w:rPr>
            </w:pPr>
          </w:p>
        </w:tc>
      </w:tr>
      <w:tr w:rsidR="00796106" w:rsidTr="00DB14E1">
        <w:trPr>
          <w:trHeight w:val="1380"/>
        </w:trPr>
        <w:tc>
          <w:tcPr>
            <w:tcW w:w="3661" w:type="dxa"/>
          </w:tcPr>
          <w:p w:rsidR="00796106" w:rsidRPr="00C6786C" w:rsidRDefault="00796106" w:rsidP="006B106B">
            <w:pPr>
              <w:pStyle w:val="TableParagraph"/>
              <w:jc w:val="both"/>
              <w:rPr>
                <w:sz w:val="24"/>
              </w:rPr>
            </w:pPr>
            <w:r w:rsidRPr="00C6786C">
              <w:rPr>
                <w:sz w:val="24"/>
              </w:rPr>
              <w:t>Знание</w:t>
            </w:r>
            <w:r w:rsidRPr="00C6786C">
              <w:rPr>
                <w:spacing w:val="1"/>
                <w:sz w:val="24"/>
              </w:rPr>
              <w:t xml:space="preserve"> </w:t>
            </w:r>
            <w:r w:rsidRPr="00C6786C">
              <w:rPr>
                <w:sz w:val="24"/>
              </w:rPr>
              <w:t>методики</w:t>
            </w:r>
            <w:r w:rsidRPr="00C6786C">
              <w:rPr>
                <w:spacing w:val="1"/>
                <w:sz w:val="24"/>
              </w:rPr>
              <w:t xml:space="preserve"> </w:t>
            </w:r>
            <w:r w:rsidRPr="00C6786C">
              <w:rPr>
                <w:sz w:val="24"/>
              </w:rPr>
              <w:t>расчёта</w:t>
            </w:r>
            <w:r w:rsidRPr="00C6786C">
              <w:rPr>
                <w:spacing w:val="1"/>
                <w:sz w:val="24"/>
              </w:rPr>
              <w:t xml:space="preserve"> </w:t>
            </w:r>
            <w:r w:rsidRPr="00C6786C">
              <w:rPr>
                <w:sz w:val="24"/>
              </w:rPr>
              <w:t>элементов</w:t>
            </w:r>
            <w:r w:rsidRPr="00C6786C">
              <w:rPr>
                <w:spacing w:val="1"/>
                <w:sz w:val="24"/>
              </w:rPr>
              <w:t xml:space="preserve"> </w:t>
            </w:r>
            <w:r w:rsidRPr="00C6786C">
              <w:rPr>
                <w:sz w:val="24"/>
              </w:rPr>
              <w:t>конструкций</w:t>
            </w:r>
            <w:r w:rsidRPr="00C6786C">
              <w:rPr>
                <w:spacing w:val="1"/>
                <w:sz w:val="24"/>
              </w:rPr>
              <w:t xml:space="preserve"> </w:t>
            </w:r>
            <w:r w:rsidRPr="00C6786C">
              <w:rPr>
                <w:sz w:val="24"/>
              </w:rPr>
              <w:t>на</w:t>
            </w:r>
            <w:r w:rsidRPr="00C6786C">
              <w:rPr>
                <w:spacing w:val="1"/>
                <w:sz w:val="24"/>
              </w:rPr>
              <w:t xml:space="preserve"> </w:t>
            </w:r>
            <w:r w:rsidRPr="00C6786C">
              <w:rPr>
                <w:sz w:val="24"/>
              </w:rPr>
              <w:t>прочность,</w:t>
            </w:r>
          </w:p>
          <w:p w:rsidR="00796106" w:rsidRPr="00C6786C" w:rsidRDefault="00796106" w:rsidP="006B106B">
            <w:pPr>
              <w:pStyle w:val="TableParagraph"/>
              <w:spacing w:line="276" w:lineRule="exact"/>
              <w:jc w:val="both"/>
              <w:rPr>
                <w:sz w:val="24"/>
              </w:rPr>
            </w:pPr>
            <w:r w:rsidRPr="00C6786C">
              <w:rPr>
                <w:sz w:val="24"/>
              </w:rPr>
              <w:t>жёсткость</w:t>
            </w:r>
            <w:r w:rsidRPr="00C6786C">
              <w:rPr>
                <w:spacing w:val="1"/>
                <w:sz w:val="24"/>
              </w:rPr>
              <w:t xml:space="preserve"> </w:t>
            </w:r>
            <w:r w:rsidRPr="00C6786C">
              <w:rPr>
                <w:sz w:val="24"/>
              </w:rPr>
              <w:t>и</w:t>
            </w:r>
            <w:r w:rsidRPr="00C6786C">
              <w:rPr>
                <w:spacing w:val="1"/>
                <w:sz w:val="24"/>
              </w:rPr>
              <w:t xml:space="preserve"> </w:t>
            </w:r>
            <w:r w:rsidRPr="00C6786C">
              <w:rPr>
                <w:sz w:val="24"/>
              </w:rPr>
              <w:t>устойчивость</w:t>
            </w:r>
            <w:r w:rsidRPr="00C6786C">
              <w:rPr>
                <w:spacing w:val="1"/>
                <w:sz w:val="24"/>
              </w:rPr>
              <w:t xml:space="preserve"> </w:t>
            </w:r>
            <w:r w:rsidRPr="00C6786C">
              <w:rPr>
                <w:sz w:val="24"/>
              </w:rPr>
              <w:t>при</w:t>
            </w:r>
            <w:r w:rsidRPr="00C6786C">
              <w:rPr>
                <w:spacing w:val="1"/>
                <w:sz w:val="24"/>
              </w:rPr>
              <w:t xml:space="preserve"> </w:t>
            </w:r>
            <w:r w:rsidRPr="00C6786C">
              <w:rPr>
                <w:sz w:val="24"/>
              </w:rPr>
              <w:t>различных видах деформации</w:t>
            </w:r>
          </w:p>
        </w:tc>
        <w:tc>
          <w:tcPr>
            <w:tcW w:w="3536" w:type="dxa"/>
          </w:tcPr>
          <w:p w:rsidR="00796106" w:rsidRPr="00C6786C" w:rsidRDefault="00796106" w:rsidP="006B106B">
            <w:pPr>
              <w:pStyle w:val="TableParagraph"/>
              <w:rPr>
                <w:sz w:val="24"/>
              </w:rPr>
            </w:pPr>
            <w:r w:rsidRPr="00C6786C">
              <w:rPr>
                <w:sz w:val="24"/>
              </w:rPr>
              <w:t>Демонстрирует знание методик</w:t>
            </w:r>
            <w:r w:rsidRPr="00C6786C">
              <w:rPr>
                <w:spacing w:val="-57"/>
                <w:sz w:val="24"/>
              </w:rPr>
              <w:t xml:space="preserve"> </w:t>
            </w:r>
            <w:r w:rsidRPr="00C6786C">
              <w:rPr>
                <w:sz w:val="24"/>
              </w:rPr>
              <w:t>расчета</w:t>
            </w:r>
            <w:r w:rsidRPr="00C6786C">
              <w:rPr>
                <w:spacing w:val="-8"/>
                <w:sz w:val="24"/>
              </w:rPr>
              <w:t xml:space="preserve"> </w:t>
            </w:r>
            <w:r w:rsidRPr="00C6786C">
              <w:rPr>
                <w:sz w:val="24"/>
              </w:rPr>
              <w:t>элементов</w:t>
            </w:r>
            <w:r w:rsidRPr="00C6786C">
              <w:rPr>
                <w:spacing w:val="-6"/>
                <w:sz w:val="24"/>
              </w:rPr>
              <w:t xml:space="preserve"> </w:t>
            </w:r>
            <w:r w:rsidRPr="00C6786C">
              <w:rPr>
                <w:sz w:val="24"/>
              </w:rPr>
              <w:t>конструкций</w:t>
            </w:r>
            <w:r w:rsidRPr="00C6786C">
              <w:rPr>
                <w:spacing w:val="-57"/>
                <w:sz w:val="24"/>
              </w:rPr>
              <w:t xml:space="preserve"> </w:t>
            </w:r>
            <w:r w:rsidRPr="00C6786C">
              <w:rPr>
                <w:sz w:val="24"/>
              </w:rPr>
              <w:t>на прочность, жесткость и</w:t>
            </w:r>
            <w:r w:rsidRPr="00C6786C">
              <w:rPr>
                <w:spacing w:val="1"/>
                <w:sz w:val="24"/>
              </w:rPr>
              <w:t xml:space="preserve"> </w:t>
            </w:r>
            <w:r w:rsidRPr="00C6786C">
              <w:rPr>
                <w:sz w:val="24"/>
              </w:rPr>
              <w:t>устойчивость</w:t>
            </w:r>
            <w:r w:rsidRPr="00C6786C">
              <w:rPr>
                <w:spacing w:val="-2"/>
                <w:sz w:val="24"/>
              </w:rPr>
              <w:t xml:space="preserve"> </w:t>
            </w:r>
            <w:r w:rsidRPr="00C6786C">
              <w:rPr>
                <w:sz w:val="24"/>
              </w:rPr>
              <w:t>при</w:t>
            </w:r>
            <w:r w:rsidRPr="00C6786C">
              <w:rPr>
                <w:spacing w:val="-1"/>
                <w:sz w:val="24"/>
              </w:rPr>
              <w:t xml:space="preserve"> </w:t>
            </w:r>
            <w:r w:rsidRPr="00C6786C">
              <w:rPr>
                <w:sz w:val="24"/>
              </w:rPr>
              <w:t>различных</w:t>
            </w:r>
          </w:p>
          <w:p w:rsidR="00796106" w:rsidRDefault="00796106" w:rsidP="006B106B">
            <w:pPr>
              <w:pStyle w:val="TableParagraph"/>
              <w:spacing w:line="264" w:lineRule="exact"/>
              <w:rPr>
                <w:sz w:val="24"/>
              </w:rPr>
            </w:pPr>
            <w:r>
              <w:rPr>
                <w:sz w:val="24"/>
              </w:rPr>
              <w:t>видах</w:t>
            </w:r>
            <w:r>
              <w:rPr>
                <w:spacing w:val="-2"/>
                <w:sz w:val="24"/>
              </w:rPr>
              <w:t xml:space="preserve"> </w:t>
            </w:r>
            <w:r>
              <w:rPr>
                <w:sz w:val="24"/>
              </w:rPr>
              <w:t>деформаций</w:t>
            </w:r>
          </w:p>
        </w:tc>
        <w:tc>
          <w:tcPr>
            <w:tcW w:w="2377" w:type="dxa"/>
            <w:vMerge/>
            <w:tcBorders>
              <w:top w:val="nil"/>
            </w:tcBorders>
          </w:tcPr>
          <w:p w:rsidR="00796106" w:rsidRDefault="00796106" w:rsidP="006B106B">
            <w:pPr>
              <w:rPr>
                <w:sz w:val="2"/>
                <w:szCs w:val="2"/>
              </w:rPr>
            </w:pPr>
          </w:p>
        </w:tc>
      </w:tr>
      <w:tr w:rsidR="00796106" w:rsidTr="00DB14E1">
        <w:trPr>
          <w:trHeight w:val="1103"/>
        </w:trPr>
        <w:tc>
          <w:tcPr>
            <w:tcW w:w="3661" w:type="dxa"/>
          </w:tcPr>
          <w:p w:rsidR="00796106" w:rsidRPr="00C6786C" w:rsidRDefault="00796106" w:rsidP="006B106B">
            <w:pPr>
              <w:pStyle w:val="TableParagraph"/>
              <w:tabs>
                <w:tab w:val="left" w:pos="23"/>
              </w:tabs>
              <w:rPr>
                <w:sz w:val="24"/>
              </w:rPr>
            </w:pPr>
            <w:r w:rsidRPr="00C6786C">
              <w:rPr>
                <w:sz w:val="24"/>
              </w:rPr>
              <w:t>Знание</w:t>
            </w:r>
            <w:r w:rsidRPr="00C6786C">
              <w:rPr>
                <w:spacing w:val="18"/>
                <w:sz w:val="24"/>
              </w:rPr>
              <w:t xml:space="preserve"> </w:t>
            </w:r>
            <w:r w:rsidRPr="00C6786C">
              <w:rPr>
                <w:sz w:val="24"/>
              </w:rPr>
              <w:t>основ</w:t>
            </w:r>
            <w:r w:rsidRPr="00C6786C">
              <w:rPr>
                <w:spacing w:val="18"/>
                <w:sz w:val="24"/>
              </w:rPr>
              <w:t xml:space="preserve"> </w:t>
            </w:r>
            <w:r w:rsidRPr="00C6786C">
              <w:rPr>
                <w:sz w:val="24"/>
              </w:rPr>
              <w:t>расчётов</w:t>
            </w:r>
            <w:r w:rsidRPr="00C6786C">
              <w:rPr>
                <w:spacing w:val="18"/>
                <w:sz w:val="24"/>
              </w:rPr>
              <w:t xml:space="preserve"> </w:t>
            </w:r>
            <w:r w:rsidRPr="00C6786C">
              <w:rPr>
                <w:sz w:val="24"/>
              </w:rPr>
              <w:t>механических передач и простейших</w:t>
            </w:r>
            <w:r w:rsidRPr="00C6786C">
              <w:rPr>
                <w:spacing w:val="1"/>
                <w:sz w:val="24"/>
              </w:rPr>
              <w:t xml:space="preserve"> </w:t>
            </w:r>
            <w:r w:rsidRPr="00C6786C">
              <w:rPr>
                <w:sz w:val="24"/>
              </w:rPr>
              <w:t>сборочных</w:t>
            </w:r>
            <w:r w:rsidRPr="00C6786C">
              <w:rPr>
                <w:sz w:val="24"/>
              </w:rPr>
              <w:tab/>
              <w:t>единиц</w:t>
            </w:r>
            <w:r w:rsidRPr="00C6786C">
              <w:rPr>
                <w:sz w:val="24"/>
              </w:rPr>
              <w:tab/>
            </w:r>
            <w:r w:rsidRPr="00C6786C">
              <w:rPr>
                <w:spacing w:val="-1"/>
                <w:sz w:val="24"/>
              </w:rPr>
              <w:t>общего</w:t>
            </w:r>
          </w:p>
          <w:p w:rsidR="00796106" w:rsidRDefault="00796106" w:rsidP="006B106B">
            <w:pPr>
              <w:pStyle w:val="TableParagraph"/>
              <w:spacing w:line="264" w:lineRule="exact"/>
              <w:rPr>
                <w:sz w:val="24"/>
              </w:rPr>
            </w:pPr>
            <w:r>
              <w:rPr>
                <w:sz w:val="24"/>
              </w:rPr>
              <w:t>назначения</w:t>
            </w:r>
          </w:p>
        </w:tc>
        <w:tc>
          <w:tcPr>
            <w:tcW w:w="3536" w:type="dxa"/>
          </w:tcPr>
          <w:p w:rsidR="00796106" w:rsidRPr="00C6786C" w:rsidRDefault="00796106" w:rsidP="006B106B">
            <w:pPr>
              <w:pStyle w:val="TableParagraph"/>
              <w:rPr>
                <w:sz w:val="24"/>
              </w:rPr>
            </w:pPr>
            <w:r w:rsidRPr="00C6786C">
              <w:rPr>
                <w:sz w:val="24"/>
              </w:rPr>
              <w:t>Владеет</w:t>
            </w:r>
            <w:r w:rsidRPr="00C6786C">
              <w:rPr>
                <w:spacing w:val="-5"/>
                <w:sz w:val="24"/>
              </w:rPr>
              <w:t xml:space="preserve"> </w:t>
            </w:r>
            <w:r w:rsidRPr="00C6786C">
              <w:rPr>
                <w:sz w:val="24"/>
              </w:rPr>
              <w:t>расчетами</w:t>
            </w:r>
            <w:r w:rsidRPr="00C6786C">
              <w:rPr>
                <w:spacing w:val="-4"/>
                <w:sz w:val="24"/>
              </w:rPr>
              <w:t xml:space="preserve"> </w:t>
            </w:r>
            <w:r w:rsidRPr="00C6786C">
              <w:rPr>
                <w:sz w:val="24"/>
              </w:rPr>
              <w:t>механических передач и простейших</w:t>
            </w:r>
            <w:r w:rsidRPr="00C6786C">
              <w:rPr>
                <w:spacing w:val="1"/>
                <w:sz w:val="24"/>
              </w:rPr>
              <w:t xml:space="preserve"> </w:t>
            </w:r>
            <w:r w:rsidRPr="00C6786C">
              <w:rPr>
                <w:sz w:val="24"/>
              </w:rPr>
              <w:t>сборочных единиц</w:t>
            </w:r>
            <w:r w:rsidRPr="00C6786C">
              <w:rPr>
                <w:spacing w:val="-1"/>
                <w:sz w:val="24"/>
              </w:rPr>
              <w:t xml:space="preserve"> </w:t>
            </w:r>
            <w:r w:rsidRPr="00C6786C">
              <w:rPr>
                <w:sz w:val="24"/>
              </w:rPr>
              <w:t>общего</w:t>
            </w:r>
          </w:p>
          <w:p w:rsidR="00796106" w:rsidRDefault="00796106" w:rsidP="006B106B">
            <w:pPr>
              <w:pStyle w:val="TableParagraph"/>
              <w:spacing w:line="264" w:lineRule="exact"/>
              <w:rPr>
                <w:sz w:val="24"/>
              </w:rPr>
            </w:pPr>
            <w:r>
              <w:rPr>
                <w:sz w:val="24"/>
              </w:rPr>
              <w:t>назначения</w:t>
            </w:r>
          </w:p>
        </w:tc>
        <w:tc>
          <w:tcPr>
            <w:tcW w:w="2377" w:type="dxa"/>
            <w:vMerge/>
            <w:tcBorders>
              <w:top w:val="nil"/>
            </w:tcBorders>
          </w:tcPr>
          <w:p w:rsidR="00796106" w:rsidRDefault="00796106" w:rsidP="006B106B">
            <w:pPr>
              <w:rPr>
                <w:sz w:val="2"/>
                <w:szCs w:val="2"/>
              </w:rPr>
            </w:pPr>
          </w:p>
        </w:tc>
      </w:tr>
      <w:tr w:rsidR="00796106" w:rsidTr="00DB14E1">
        <w:trPr>
          <w:trHeight w:val="1103"/>
        </w:trPr>
        <w:tc>
          <w:tcPr>
            <w:tcW w:w="3661" w:type="dxa"/>
          </w:tcPr>
          <w:p w:rsidR="00796106" w:rsidRPr="00C6786C" w:rsidRDefault="00796106" w:rsidP="006B106B">
            <w:pPr>
              <w:pStyle w:val="TableParagraph"/>
              <w:spacing w:line="270" w:lineRule="exact"/>
              <w:rPr>
                <w:b/>
                <w:sz w:val="24"/>
              </w:rPr>
            </w:pPr>
            <w:r w:rsidRPr="00C6786C">
              <w:rPr>
                <w:b/>
                <w:sz w:val="24"/>
              </w:rPr>
              <w:t>Умения:</w:t>
            </w:r>
          </w:p>
          <w:p w:rsidR="00796106" w:rsidRPr="00C6786C" w:rsidRDefault="00796106" w:rsidP="006B106B">
            <w:pPr>
              <w:pStyle w:val="TableParagraph"/>
              <w:spacing w:line="276" w:lineRule="exact"/>
              <w:jc w:val="both"/>
              <w:rPr>
                <w:sz w:val="24"/>
              </w:rPr>
            </w:pPr>
            <w:r w:rsidRPr="00C6786C">
              <w:rPr>
                <w:sz w:val="24"/>
              </w:rPr>
              <w:t>Производить расчёты механических передач и простейших сборочных единиц</w:t>
            </w:r>
          </w:p>
        </w:tc>
        <w:tc>
          <w:tcPr>
            <w:tcW w:w="3536" w:type="dxa"/>
          </w:tcPr>
          <w:p w:rsidR="00796106" w:rsidRPr="00C6786C" w:rsidRDefault="00796106" w:rsidP="006B106B">
            <w:pPr>
              <w:pStyle w:val="TableParagraph"/>
              <w:rPr>
                <w:sz w:val="24"/>
              </w:rPr>
            </w:pPr>
            <w:r w:rsidRPr="00C6786C">
              <w:rPr>
                <w:sz w:val="24"/>
              </w:rPr>
              <w:t>Производит расчеты механических передачи</w:t>
            </w:r>
            <w:r w:rsidRPr="00C6786C">
              <w:rPr>
                <w:spacing w:val="-1"/>
                <w:sz w:val="24"/>
              </w:rPr>
              <w:t xml:space="preserve"> </w:t>
            </w:r>
            <w:r w:rsidRPr="00C6786C">
              <w:rPr>
                <w:sz w:val="24"/>
              </w:rPr>
              <w:t>простейших</w:t>
            </w:r>
          </w:p>
          <w:p w:rsidR="00796106" w:rsidRDefault="00796106" w:rsidP="006B106B">
            <w:pPr>
              <w:pStyle w:val="TableParagraph"/>
              <w:spacing w:line="270" w:lineRule="atLeast"/>
              <w:rPr>
                <w:sz w:val="24"/>
              </w:rPr>
            </w:pPr>
            <w:r>
              <w:rPr>
                <w:sz w:val="24"/>
              </w:rPr>
              <w:t>сборочных единиц общего</w:t>
            </w:r>
            <w:r>
              <w:rPr>
                <w:spacing w:val="-58"/>
                <w:sz w:val="24"/>
              </w:rPr>
              <w:t xml:space="preserve"> </w:t>
            </w:r>
            <w:r>
              <w:rPr>
                <w:sz w:val="24"/>
              </w:rPr>
              <w:t>назначения</w:t>
            </w:r>
          </w:p>
        </w:tc>
        <w:tc>
          <w:tcPr>
            <w:tcW w:w="2377" w:type="dxa"/>
            <w:vMerge w:val="restart"/>
          </w:tcPr>
          <w:p w:rsidR="00796106" w:rsidRPr="00C6786C" w:rsidRDefault="00796106" w:rsidP="006B106B">
            <w:pPr>
              <w:pStyle w:val="TableParagraph"/>
              <w:rPr>
                <w:sz w:val="24"/>
              </w:rPr>
            </w:pPr>
            <w:r w:rsidRPr="00C6786C">
              <w:rPr>
                <w:sz w:val="24"/>
              </w:rPr>
              <w:t>Экспертная оценка</w:t>
            </w:r>
            <w:r w:rsidRPr="00C6786C">
              <w:rPr>
                <w:spacing w:val="-57"/>
                <w:sz w:val="24"/>
              </w:rPr>
              <w:t xml:space="preserve"> </w:t>
            </w:r>
            <w:r w:rsidRPr="00C6786C">
              <w:rPr>
                <w:sz w:val="24"/>
              </w:rPr>
              <w:t>результатов деятельности обучающегося при выполнении и защите результатов</w:t>
            </w:r>
            <w:r w:rsidRPr="00C6786C">
              <w:rPr>
                <w:spacing w:val="1"/>
                <w:sz w:val="24"/>
              </w:rPr>
              <w:t xml:space="preserve"> </w:t>
            </w:r>
            <w:r w:rsidRPr="00C6786C">
              <w:rPr>
                <w:sz w:val="24"/>
              </w:rPr>
              <w:t>практических занятий,</w:t>
            </w:r>
            <w:r w:rsidRPr="00C6786C">
              <w:rPr>
                <w:spacing w:val="-5"/>
                <w:sz w:val="24"/>
              </w:rPr>
              <w:t xml:space="preserve"> </w:t>
            </w:r>
            <w:r w:rsidRPr="00C6786C">
              <w:rPr>
                <w:sz w:val="24"/>
              </w:rPr>
              <w:t>Тестирование,</w:t>
            </w:r>
          </w:p>
          <w:p w:rsidR="00796106" w:rsidRDefault="00796106" w:rsidP="006B106B">
            <w:pPr>
              <w:pStyle w:val="TableParagraph"/>
              <w:spacing w:line="266" w:lineRule="exact"/>
              <w:rPr>
                <w:sz w:val="24"/>
              </w:rPr>
            </w:pPr>
            <w:r>
              <w:rPr>
                <w:sz w:val="24"/>
              </w:rPr>
              <w:t>Экзамен</w:t>
            </w:r>
          </w:p>
        </w:tc>
      </w:tr>
      <w:tr w:rsidR="00796106" w:rsidTr="00DB14E1">
        <w:trPr>
          <w:trHeight w:val="553"/>
        </w:trPr>
        <w:tc>
          <w:tcPr>
            <w:tcW w:w="3661" w:type="dxa"/>
          </w:tcPr>
          <w:p w:rsidR="00796106" w:rsidRDefault="00796106" w:rsidP="006B106B">
            <w:pPr>
              <w:pStyle w:val="TableParagraph"/>
              <w:spacing w:line="270" w:lineRule="exact"/>
              <w:rPr>
                <w:sz w:val="24"/>
              </w:rPr>
            </w:pPr>
            <w:r>
              <w:rPr>
                <w:sz w:val="24"/>
              </w:rPr>
              <w:t>Умение</w:t>
            </w:r>
            <w:r>
              <w:rPr>
                <w:spacing w:val="-5"/>
                <w:sz w:val="24"/>
              </w:rPr>
              <w:t xml:space="preserve"> </w:t>
            </w:r>
            <w:r>
              <w:rPr>
                <w:sz w:val="24"/>
              </w:rPr>
              <w:t>читать</w:t>
            </w:r>
            <w:r>
              <w:rPr>
                <w:spacing w:val="-4"/>
                <w:sz w:val="24"/>
              </w:rPr>
              <w:t xml:space="preserve"> </w:t>
            </w:r>
            <w:r>
              <w:rPr>
                <w:sz w:val="24"/>
              </w:rPr>
              <w:t>кинематические</w:t>
            </w:r>
          </w:p>
          <w:p w:rsidR="00796106" w:rsidRDefault="00796106" w:rsidP="006B106B">
            <w:pPr>
              <w:pStyle w:val="TableParagraph"/>
              <w:spacing w:line="264" w:lineRule="exact"/>
              <w:rPr>
                <w:sz w:val="24"/>
              </w:rPr>
            </w:pPr>
            <w:r>
              <w:rPr>
                <w:sz w:val="24"/>
              </w:rPr>
              <w:t>схемы</w:t>
            </w:r>
          </w:p>
        </w:tc>
        <w:tc>
          <w:tcPr>
            <w:tcW w:w="3536" w:type="dxa"/>
          </w:tcPr>
          <w:p w:rsidR="00796106" w:rsidRDefault="00796106" w:rsidP="006B106B">
            <w:pPr>
              <w:pStyle w:val="TableParagraph"/>
              <w:spacing w:line="270" w:lineRule="exact"/>
              <w:rPr>
                <w:sz w:val="24"/>
              </w:rPr>
            </w:pPr>
            <w:r>
              <w:rPr>
                <w:sz w:val="24"/>
              </w:rPr>
              <w:t>Использует</w:t>
            </w:r>
            <w:r>
              <w:rPr>
                <w:spacing w:val="-6"/>
                <w:sz w:val="24"/>
              </w:rPr>
              <w:t xml:space="preserve"> </w:t>
            </w:r>
            <w:r>
              <w:rPr>
                <w:sz w:val="24"/>
              </w:rPr>
              <w:t>кинематические</w:t>
            </w:r>
          </w:p>
          <w:p w:rsidR="00796106" w:rsidRDefault="00796106" w:rsidP="006B106B">
            <w:pPr>
              <w:pStyle w:val="TableParagraph"/>
              <w:spacing w:line="264" w:lineRule="exact"/>
              <w:rPr>
                <w:sz w:val="24"/>
              </w:rPr>
            </w:pPr>
            <w:r>
              <w:rPr>
                <w:sz w:val="24"/>
              </w:rPr>
              <w:t>схемы</w:t>
            </w:r>
          </w:p>
        </w:tc>
        <w:tc>
          <w:tcPr>
            <w:tcW w:w="2377" w:type="dxa"/>
            <w:vMerge/>
            <w:tcBorders>
              <w:top w:val="nil"/>
            </w:tcBorders>
          </w:tcPr>
          <w:p w:rsidR="00796106" w:rsidRDefault="00796106" w:rsidP="00DB14E1">
            <w:pPr>
              <w:rPr>
                <w:sz w:val="2"/>
                <w:szCs w:val="2"/>
              </w:rPr>
            </w:pPr>
          </w:p>
        </w:tc>
      </w:tr>
      <w:tr w:rsidR="00796106" w:rsidTr="00DB14E1">
        <w:trPr>
          <w:trHeight w:val="809"/>
        </w:trPr>
        <w:tc>
          <w:tcPr>
            <w:tcW w:w="3661" w:type="dxa"/>
          </w:tcPr>
          <w:p w:rsidR="00796106" w:rsidRPr="00C6786C" w:rsidRDefault="00796106" w:rsidP="006B106B">
            <w:pPr>
              <w:pStyle w:val="TableParagraph"/>
              <w:rPr>
                <w:sz w:val="24"/>
              </w:rPr>
            </w:pPr>
            <w:r w:rsidRPr="00C6786C">
              <w:rPr>
                <w:sz w:val="24"/>
              </w:rPr>
              <w:t>Умение определять напряжения</w:t>
            </w:r>
            <w:r w:rsidRPr="00C6786C">
              <w:rPr>
                <w:spacing w:val="-58"/>
                <w:sz w:val="24"/>
              </w:rPr>
              <w:t xml:space="preserve"> </w:t>
            </w:r>
            <w:r w:rsidRPr="00C6786C">
              <w:rPr>
                <w:sz w:val="24"/>
              </w:rPr>
              <w:t>в</w:t>
            </w:r>
            <w:r w:rsidRPr="00C6786C">
              <w:rPr>
                <w:spacing w:val="-5"/>
                <w:sz w:val="24"/>
              </w:rPr>
              <w:t xml:space="preserve"> </w:t>
            </w:r>
            <w:r w:rsidRPr="00C6786C">
              <w:rPr>
                <w:sz w:val="24"/>
              </w:rPr>
              <w:t>конструкционных</w:t>
            </w:r>
            <w:r w:rsidRPr="00C6786C">
              <w:rPr>
                <w:spacing w:val="-1"/>
                <w:sz w:val="24"/>
              </w:rPr>
              <w:t xml:space="preserve"> </w:t>
            </w:r>
            <w:r w:rsidRPr="00C6786C">
              <w:rPr>
                <w:sz w:val="24"/>
              </w:rPr>
              <w:t>элементах</w:t>
            </w:r>
          </w:p>
        </w:tc>
        <w:tc>
          <w:tcPr>
            <w:tcW w:w="3536" w:type="dxa"/>
          </w:tcPr>
          <w:p w:rsidR="00796106" w:rsidRPr="00C6786C" w:rsidRDefault="00796106" w:rsidP="006B106B">
            <w:pPr>
              <w:pStyle w:val="TableParagraph"/>
              <w:rPr>
                <w:sz w:val="24"/>
              </w:rPr>
            </w:pPr>
            <w:r w:rsidRPr="00C6786C">
              <w:rPr>
                <w:sz w:val="24"/>
              </w:rPr>
              <w:t>Производит расчет напряжения</w:t>
            </w:r>
            <w:r w:rsidRPr="00C6786C">
              <w:rPr>
                <w:spacing w:val="-57"/>
                <w:sz w:val="24"/>
              </w:rPr>
              <w:t xml:space="preserve"> </w:t>
            </w:r>
            <w:r w:rsidRPr="00C6786C">
              <w:rPr>
                <w:sz w:val="24"/>
              </w:rPr>
              <w:t>в</w:t>
            </w:r>
            <w:r w:rsidRPr="00C6786C">
              <w:rPr>
                <w:spacing w:val="-5"/>
                <w:sz w:val="24"/>
              </w:rPr>
              <w:t xml:space="preserve"> </w:t>
            </w:r>
            <w:r w:rsidRPr="00C6786C">
              <w:rPr>
                <w:sz w:val="24"/>
              </w:rPr>
              <w:t>конструкционных</w:t>
            </w:r>
            <w:r w:rsidRPr="00C6786C">
              <w:rPr>
                <w:spacing w:val="-3"/>
                <w:sz w:val="24"/>
              </w:rPr>
              <w:t xml:space="preserve"> </w:t>
            </w:r>
            <w:r w:rsidRPr="00C6786C">
              <w:rPr>
                <w:sz w:val="24"/>
              </w:rPr>
              <w:t>элементах</w:t>
            </w:r>
          </w:p>
        </w:tc>
        <w:tc>
          <w:tcPr>
            <w:tcW w:w="2377" w:type="dxa"/>
            <w:vMerge/>
            <w:tcBorders>
              <w:top w:val="nil"/>
            </w:tcBorders>
          </w:tcPr>
          <w:p w:rsidR="00796106" w:rsidRPr="00C6786C" w:rsidRDefault="00796106" w:rsidP="00DB14E1">
            <w:pPr>
              <w:rPr>
                <w:sz w:val="2"/>
                <w:szCs w:val="2"/>
              </w:rPr>
            </w:pPr>
          </w:p>
        </w:tc>
      </w:tr>
    </w:tbl>
    <w:p w:rsidR="00796106" w:rsidRDefault="00796106" w:rsidP="00796106">
      <w:pPr>
        <w:rPr>
          <w:sz w:val="2"/>
          <w:szCs w:val="2"/>
        </w:rPr>
        <w:sectPr w:rsidR="00796106" w:rsidSect="00CB2AD8">
          <w:pgSz w:w="11910" w:h="16840"/>
          <w:pgMar w:top="1160" w:right="620" w:bottom="280" w:left="1480" w:header="710" w:footer="0" w:gutter="0"/>
          <w:cols w:space="720"/>
        </w:sect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2574"/>
        <w:gridCol w:w="2334"/>
        <w:gridCol w:w="2336"/>
      </w:tblGrid>
      <w:tr w:rsidR="003C0A14" w:rsidRPr="00C86D27" w:rsidTr="00E37539">
        <w:tc>
          <w:tcPr>
            <w:tcW w:w="2357" w:type="dxa"/>
            <w:shd w:val="clear" w:color="auto" w:fill="auto"/>
          </w:tcPr>
          <w:p w:rsidR="003C0A14" w:rsidRPr="00C86D27" w:rsidRDefault="003C0A14" w:rsidP="00E37539">
            <w:pPr>
              <w:rPr>
                <w:b/>
                <w:bCs/>
                <w:sz w:val="24"/>
                <w:szCs w:val="24"/>
              </w:rPr>
            </w:pPr>
            <w:r w:rsidRPr="00C86D27">
              <w:rPr>
                <w:b/>
                <w:bCs/>
                <w:sz w:val="24"/>
                <w:szCs w:val="24"/>
              </w:rPr>
              <w:lastRenderedPageBreak/>
              <w:t>Профессиональные компетенции (ПК)</w:t>
            </w:r>
          </w:p>
        </w:tc>
        <w:tc>
          <w:tcPr>
            <w:tcW w:w="2574" w:type="dxa"/>
            <w:shd w:val="clear" w:color="auto" w:fill="auto"/>
          </w:tcPr>
          <w:p w:rsidR="003C0A14" w:rsidRPr="00C86D27" w:rsidRDefault="003C0A14" w:rsidP="00E37539">
            <w:pPr>
              <w:rPr>
                <w:b/>
                <w:bCs/>
                <w:sz w:val="24"/>
                <w:szCs w:val="24"/>
              </w:rPr>
            </w:pPr>
            <w:r w:rsidRPr="00C86D27">
              <w:rPr>
                <w:b/>
                <w:bCs/>
                <w:sz w:val="24"/>
                <w:szCs w:val="24"/>
              </w:rPr>
              <w:t>Навыки (Н)/практический опыт (ПО)</w:t>
            </w:r>
          </w:p>
        </w:tc>
        <w:tc>
          <w:tcPr>
            <w:tcW w:w="2334" w:type="dxa"/>
            <w:shd w:val="clear" w:color="auto" w:fill="auto"/>
          </w:tcPr>
          <w:p w:rsidR="003C0A14" w:rsidRPr="00C86D27" w:rsidRDefault="003C0A14" w:rsidP="00E37539">
            <w:pPr>
              <w:rPr>
                <w:b/>
                <w:bCs/>
                <w:sz w:val="24"/>
                <w:szCs w:val="24"/>
              </w:rPr>
            </w:pPr>
            <w:r w:rsidRPr="00C86D27">
              <w:rPr>
                <w:b/>
                <w:bCs/>
                <w:sz w:val="24"/>
                <w:szCs w:val="24"/>
              </w:rPr>
              <w:t>Умения (У)</w:t>
            </w:r>
          </w:p>
        </w:tc>
        <w:tc>
          <w:tcPr>
            <w:tcW w:w="2336" w:type="dxa"/>
            <w:shd w:val="clear" w:color="auto" w:fill="auto"/>
          </w:tcPr>
          <w:p w:rsidR="003C0A14" w:rsidRPr="00C86D27" w:rsidRDefault="003C0A14" w:rsidP="00E37539">
            <w:pPr>
              <w:rPr>
                <w:b/>
                <w:bCs/>
                <w:sz w:val="24"/>
                <w:szCs w:val="24"/>
              </w:rPr>
            </w:pPr>
            <w:r w:rsidRPr="00C86D27">
              <w:rPr>
                <w:b/>
                <w:bCs/>
                <w:sz w:val="24"/>
                <w:szCs w:val="24"/>
              </w:rPr>
              <w:t>Знания (З)</w:t>
            </w:r>
          </w:p>
        </w:tc>
      </w:tr>
      <w:tr w:rsidR="003C0A14" w:rsidRPr="00F01ECE" w:rsidTr="00E37539">
        <w:trPr>
          <w:trHeight w:val="2208"/>
        </w:trPr>
        <w:tc>
          <w:tcPr>
            <w:tcW w:w="2357" w:type="dxa"/>
            <w:shd w:val="clear" w:color="auto" w:fill="auto"/>
          </w:tcPr>
          <w:p w:rsidR="003C0A14" w:rsidRPr="00C86D27" w:rsidRDefault="003C0A14" w:rsidP="00E37539">
            <w:pPr>
              <w:rPr>
                <w:sz w:val="24"/>
                <w:szCs w:val="24"/>
              </w:rPr>
            </w:pPr>
            <w:r w:rsidRPr="00F01ECE">
              <w:rPr>
                <w:i/>
                <w:sz w:val="24"/>
                <w:szCs w:val="24"/>
              </w:rPr>
              <w:t>ПК 1.1. Осуществлять работы по подготовке единиц оборудования к монтажу.</w:t>
            </w:r>
          </w:p>
        </w:tc>
        <w:tc>
          <w:tcPr>
            <w:tcW w:w="2574" w:type="dxa"/>
            <w:shd w:val="clear" w:color="auto" w:fill="auto"/>
          </w:tcPr>
          <w:p w:rsidR="003C0A14" w:rsidRPr="00F01ECE" w:rsidRDefault="003C0A14" w:rsidP="003C0A14">
            <w:pPr>
              <w:rPr>
                <w:sz w:val="24"/>
                <w:szCs w:val="24"/>
              </w:rPr>
            </w:pPr>
            <w:r w:rsidRPr="00F01ECE">
              <w:rPr>
                <w:sz w:val="24"/>
                <w:szCs w:val="24"/>
              </w:rPr>
              <w:t>ПО 1.1.01</w:t>
            </w:r>
          </w:p>
          <w:p w:rsidR="003C0A14" w:rsidRPr="00C86D27" w:rsidRDefault="003C0A14" w:rsidP="003C0A14">
            <w:pPr>
              <w:rPr>
                <w:sz w:val="24"/>
                <w:szCs w:val="24"/>
              </w:rPr>
            </w:pPr>
            <w:r w:rsidRPr="00F01ECE">
              <w:rPr>
                <w:sz w:val="24"/>
                <w:szCs w:val="24"/>
              </w:rPr>
              <w:t>Практический опыт: монтаже и пусконаладке промышленного оборудования на основе разработанной технической документации;</w:t>
            </w:r>
          </w:p>
        </w:tc>
        <w:tc>
          <w:tcPr>
            <w:tcW w:w="2334" w:type="dxa"/>
            <w:shd w:val="clear" w:color="auto" w:fill="auto"/>
          </w:tcPr>
          <w:p w:rsidR="003C0A14" w:rsidRPr="00F01ECE" w:rsidRDefault="003C0A14" w:rsidP="003C0A14">
            <w:pPr>
              <w:jc w:val="center"/>
              <w:rPr>
                <w:sz w:val="24"/>
                <w:szCs w:val="24"/>
              </w:rPr>
            </w:pPr>
            <w:r w:rsidRPr="00F01ECE">
              <w:rPr>
                <w:sz w:val="24"/>
                <w:szCs w:val="24"/>
              </w:rPr>
              <w:t>У 1.1.0</w:t>
            </w:r>
            <w:r>
              <w:rPr>
                <w:sz w:val="24"/>
                <w:szCs w:val="24"/>
              </w:rPr>
              <w:t>1</w:t>
            </w:r>
          </w:p>
          <w:p w:rsidR="003C0A14" w:rsidRPr="00C86D27" w:rsidRDefault="003C0A14" w:rsidP="003C0A14">
            <w:pPr>
              <w:rPr>
                <w:sz w:val="24"/>
                <w:szCs w:val="24"/>
              </w:rPr>
            </w:pPr>
            <w:r w:rsidRPr="00F01ECE">
              <w:rPr>
                <w:sz w:val="24"/>
                <w:szCs w:val="24"/>
              </w:rPr>
              <w:t>Уметь: анализировать техническую документацию на выполнение монтажных работ;</w:t>
            </w:r>
          </w:p>
        </w:tc>
        <w:tc>
          <w:tcPr>
            <w:tcW w:w="2336" w:type="dxa"/>
            <w:shd w:val="clear" w:color="auto" w:fill="auto"/>
          </w:tcPr>
          <w:p w:rsidR="003C0A14" w:rsidRPr="00F01ECE" w:rsidRDefault="003C0A14" w:rsidP="00E37539">
            <w:pPr>
              <w:jc w:val="center"/>
              <w:rPr>
                <w:sz w:val="24"/>
                <w:szCs w:val="24"/>
              </w:rPr>
            </w:pPr>
            <w:r w:rsidRPr="00F01ECE">
              <w:rPr>
                <w:sz w:val="24"/>
                <w:szCs w:val="24"/>
              </w:rPr>
              <w:t>З 1.1.0</w:t>
            </w:r>
            <w:r>
              <w:rPr>
                <w:sz w:val="24"/>
                <w:szCs w:val="24"/>
              </w:rPr>
              <w:t>4</w:t>
            </w:r>
          </w:p>
          <w:p w:rsidR="003C0A14" w:rsidRPr="00F01ECE" w:rsidRDefault="003C0A14" w:rsidP="00E37539">
            <w:pPr>
              <w:rPr>
                <w:sz w:val="24"/>
                <w:szCs w:val="24"/>
              </w:rPr>
            </w:pPr>
            <w:r w:rsidRPr="00F01ECE">
              <w:rPr>
                <w:sz w:val="24"/>
                <w:szCs w:val="24"/>
              </w:rPr>
              <w:t>методы измерения параметров и свойств материалов;</w:t>
            </w:r>
          </w:p>
        </w:tc>
      </w:tr>
    </w:tbl>
    <w:p w:rsidR="003C0A14" w:rsidRDefault="003C0A14" w:rsidP="003C0A14"/>
    <w:p w:rsidR="003C0A14" w:rsidRDefault="003C0A14" w:rsidP="003C0A14"/>
    <w:p w:rsidR="003C0A14" w:rsidRPr="00C86D27" w:rsidRDefault="003C0A14" w:rsidP="003C0A14">
      <w:pPr>
        <w:rPr>
          <w:sz w:val="24"/>
          <w:szCs w:val="24"/>
        </w:rPr>
      </w:pPr>
      <w:r w:rsidRPr="00C86D27">
        <w:rPr>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3C0A14" w:rsidRPr="00C86D27" w:rsidTr="00E37539">
        <w:tc>
          <w:tcPr>
            <w:tcW w:w="3115" w:type="dxa"/>
            <w:shd w:val="clear" w:color="auto" w:fill="auto"/>
          </w:tcPr>
          <w:p w:rsidR="003C0A14" w:rsidRPr="00C86D27" w:rsidRDefault="003C0A14" w:rsidP="00E37539">
            <w:pPr>
              <w:spacing w:after="120"/>
              <w:rPr>
                <w:b/>
                <w:bCs/>
                <w:sz w:val="24"/>
                <w:szCs w:val="24"/>
              </w:rPr>
            </w:pPr>
            <w:r w:rsidRPr="00C86D27">
              <w:rPr>
                <w:b/>
                <w:bCs/>
                <w:sz w:val="24"/>
                <w:szCs w:val="24"/>
              </w:rPr>
              <w:t>Общие компетенции (ОК)</w:t>
            </w:r>
          </w:p>
        </w:tc>
        <w:tc>
          <w:tcPr>
            <w:tcW w:w="3115" w:type="dxa"/>
            <w:shd w:val="clear" w:color="auto" w:fill="auto"/>
          </w:tcPr>
          <w:p w:rsidR="003C0A14" w:rsidRPr="00C86D27" w:rsidRDefault="003C0A14" w:rsidP="00E37539">
            <w:pPr>
              <w:spacing w:after="120"/>
              <w:rPr>
                <w:b/>
                <w:bCs/>
                <w:sz w:val="24"/>
                <w:szCs w:val="24"/>
              </w:rPr>
            </w:pPr>
            <w:r w:rsidRPr="00C86D27">
              <w:rPr>
                <w:b/>
                <w:bCs/>
                <w:sz w:val="24"/>
                <w:szCs w:val="24"/>
              </w:rPr>
              <w:t>Умения общие (Уо)</w:t>
            </w:r>
          </w:p>
        </w:tc>
        <w:tc>
          <w:tcPr>
            <w:tcW w:w="3115" w:type="dxa"/>
            <w:shd w:val="clear" w:color="auto" w:fill="auto"/>
          </w:tcPr>
          <w:p w:rsidR="003C0A14" w:rsidRPr="00C86D27" w:rsidRDefault="003C0A14" w:rsidP="00E37539">
            <w:pPr>
              <w:spacing w:after="120"/>
              <w:rPr>
                <w:b/>
                <w:bCs/>
                <w:sz w:val="24"/>
                <w:szCs w:val="24"/>
              </w:rPr>
            </w:pPr>
            <w:r w:rsidRPr="00C86D27">
              <w:rPr>
                <w:b/>
                <w:bCs/>
                <w:sz w:val="24"/>
                <w:szCs w:val="24"/>
              </w:rPr>
              <w:t>Знания общие (Зо)</w:t>
            </w:r>
          </w:p>
        </w:tc>
      </w:tr>
      <w:tr w:rsidR="006B106B" w:rsidRPr="00C86D27" w:rsidTr="00E37539">
        <w:tc>
          <w:tcPr>
            <w:tcW w:w="3115" w:type="dxa"/>
            <w:vMerge w:val="restart"/>
            <w:shd w:val="clear" w:color="auto" w:fill="auto"/>
          </w:tcPr>
          <w:p w:rsidR="006B106B" w:rsidRPr="00C86D27" w:rsidRDefault="006B106B" w:rsidP="00E37539">
            <w:pPr>
              <w:spacing w:after="120"/>
              <w:rPr>
                <w:sz w:val="24"/>
                <w:szCs w:val="24"/>
              </w:rPr>
            </w:pPr>
            <w:r w:rsidRPr="00C86D27">
              <w:rPr>
                <w:sz w:val="24"/>
                <w:szCs w:val="24"/>
              </w:rPr>
              <w:t>ОК 02</w:t>
            </w:r>
            <w:r w:rsidRPr="00C86D27">
              <w:rPr>
                <w:iCs/>
                <w:sz w:val="24"/>
                <w:szCs w:val="24"/>
              </w:rPr>
              <w:t xml:space="preserve"> </w:t>
            </w:r>
            <w:r w:rsidRPr="00C86D27">
              <w:rPr>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3115" w:type="dxa"/>
            <w:shd w:val="clear" w:color="auto" w:fill="auto"/>
          </w:tcPr>
          <w:p w:rsidR="006B106B" w:rsidRPr="00C20D81" w:rsidRDefault="006B106B" w:rsidP="00E37539">
            <w:pPr>
              <w:suppressAutoHyphens/>
              <w:jc w:val="both"/>
              <w:rPr>
                <w:bCs/>
                <w:iCs/>
                <w:sz w:val="24"/>
                <w:szCs w:val="24"/>
              </w:rPr>
            </w:pPr>
            <w:r w:rsidRPr="00C20D81">
              <w:rPr>
                <w:bCs/>
                <w:iCs/>
                <w:sz w:val="24"/>
                <w:szCs w:val="24"/>
              </w:rPr>
              <w:t>Уо 02.02</w:t>
            </w:r>
          </w:p>
          <w:p w:rsidR="006B106B" w:rsidRPr="00C86D27" w:rsidRDefault="006B106B" w:rsidP="00E37539">
            <w:pPr>
              <w:suppressAutoHyphens/>
              <w:jc w:val="both"/>
              <w:rPr>
                <w:bCs/>
                <w:iCs/>
                <w:sz w:val="24"/>
                <w:szCs w:val="24"/>
              </w:rPr>
            </w:pPr>
            <w:r w:rsidRPr="00375D7D">
              <w:rPr>
                <w:iCs/>
                <w:sz w:val="24"/>
                <w:szCs w:val="24"/>
              </w:rPr>
              <w:t>определять необходимые источники информации;</w:t>
            </w:r>
          </w:p>
        </w:tc>
        <w:tc>
          <w:tcPr>
            <w:tcW w:w="3115" w:type="dxa"/>
            <w:vMerge w:val="restart"/>
            <w:shd w:val="clear" w:color="auto" w:fill="auto"/>
          </w:tcPr>
          <w:p w:rsidR="006B106B" w:rsidRPr="00C86D27" w:rsidRDefault="006B106B" w:rsidP="00E37539">
            <w:pPr>
              <w:suppressAutoHyphens/>
              <w:jc w:val="both"/>
              <w:rPr>
                <w:bCs/>
                <w:iCs/>
                <w:sz w:val="24"/>
                <w:szCs w:val="24"/>
              </w:rPr>
            </w:pPr>
            <w:r w:rsidRPr="00C86D27">
              <w:rPr>
                <w:bCs/>
                <w:iCs/>
                <w:sz w:val="24"/>
                <w:szCs w:val="24"/>
              </w:rPr>
              <w:t>Зо 02.02</w:t>
            </w:r>
          </w:p>
          <w:p w:rsidR="006B106B" w:rsidRPr="00C86D27" w:rsidRDefault="006B106B" w:rsidP="00E37539">
            <w:pPr>
              <w:suppressAutoHyphens/>
              <w:jc w:val="both"/>
              <w:rPr>
                <w:b/>
                <w:bCs/>
                <w:iCs/>
                <w:sz w:val="24"/>
                <w:szCs w:val="24"/>
              </w:rPr>
            </w:pPr>
            <w:r w:rsidRPr="00C86D27">
              <w:rPr>
                <w:iCs/>
                <w:sz w:val="24"/>
                <w:szCs w:val="24"/>
              </w:rPr>
              <w:t xml:space="preserve">приемы структурирования информации; </w:t>
            </w:r>
          </w:p>
        </w:tc>
      </w:tr>
      <w:tr w:rsidR="006B106B" w:rsidRPr="00C86D27" w:rsidTr="00E37539">
        <w:tc>
          <w:tcPr>
            <w:tcW w:w="3115" w:type="dxa"/>
            <w:vMerge/>
            <w:shd w:val="clear" w:color="auto" w:fill="auto"/>
          </w:tcPr>
          <w:p w:rsidR="006B106B" w:rsidRPr="00C86D27" w:rsidRDefault="006B106B" w:rsidP="00E37539">
            <w:pPr>
              <w:spacing w:after="120"/>
              <w:rPr>
                <w:sz w:val="24"/>
                <w:szCs w:val="24"/>
              </w:rPr>
            </w:pPr>
          </w:p>
        </w:tc>
        <w:tc>
          <w:tcPr>
            <w:tcW w:w="3115" w:type="dxa"/>
            <w:shd w:val="clear" w:color="auto" w:fill="auto"/>
          </w:tcPr>
          <w:p w:rsidR="006B106B" w:rsidRPr="00C86D27" w:rsidRDefault="006B106B" w:rsidP="00E37539">
            <w:pPr>
              <w:suppressAutoHyphens/>
              <w:jc w:val="both"/>
              <w:rPr>
                <w:bCs/>
                <w:iCs/>
                <w:sz w:val="24"/>
                <w:szCs w:val="24"/>
              </w:rPr>
            </w:pPr>
            <w:r w:rsidRPr="00C86D27">
              <w:rPr>
                <w:bCs/>
                <w:iCs/>
                <w:sz w:val="24"/>
                <w:szCs w:val="24"/>
              </w:rPr>
              <w:t>Уо 02.04</w:t>
            </w:r>
          </w:p>
          <w:p w:rsidR="006B106B" w:rsidRPr="00C86D27" w:rsidRDefault="006B106B" w:rsidP="00E37539">
            <w:pPr>
              <w:suppressAutoHyphens/>
              <w:jc w:val="both"/>
              <w:rPr>
                <w:bCs/>
                <w:iCs/>
                <w:sz w:val="24"/>
                <w:szCs w:val="24"/>
              </w:rPr>
            </w:pPr>
            <w:r w:rsidRPr="00C86D27">
              <w:rPr>
                <w:iCs/>
                <w:sz w:val="24"/>
                <w:szCs w:val="24"/>
              </w:rPr>
              <w:t>выделять наиболее значимое в перечне информации;</w:t>
            </w:r>
          </w:p>
        </w:tc>
        <w:tc>
          <w:tcPr>
            <w:tcW w:w="3115" w:type="dxa"/>
            <w:vMerge/>
            <w:shd w:val="clear" w:color="auto" w:fill="auto"/>
          </w:tcPr>
          <w:p w:rsidR="006B106B" w:rsidRPr="00C86D27" w:rsidRDefault="006B106B" w:rsidP="00E37539">
            <w:pPr>
              <w:spacing w:after="120"/>
              <w:rPr>
                <w:sz w:val="24"/>
                <w:szCs w:val="24"/>
              </w:rPr>
            </w:pPr>
          </w:p>
        </w:tc>
      </w:tr>
      <w:tr w:rsidR="006B106B" w:rsidRPr="00C86D27" w:rsidTr="00E37539">
        <w:tc>
          <w:tcPr>
            <w:tcW w:w="3115" w:type="dxa"/>
            <w:vMerge/>
            <w:shd w:val="clear" w:color="auto" w:fill="auto"/>
          </w:tcPr>
          <w:p w:rsidR="006B106B" w:rsidRPr="00C86D27" w:rsidRDefault="006B106B" w:rsidP="00E37539">
            <w:pPr>
              <w:spacing w:after="120"/>
              <w:rPr>
                <w:sz w:val="24"/>
                <w:szCs w:val="24"/>
              </w:rPr>
            </w:pPr>
          </w:p>
        </w:tc>
        <w:tc>
          <w:tcPr>
            <w:tcW w:w="3115" w:type="dxa"/>
            <w:shd w:val="clear" w:color="auto" w:fill="auto"/>
          </w:tcPr>
          <w:p w:rsidR="006B106B" w:rsidRPr="00C20D81" w:rsidRDefault="006B106B" w:rsidP="00E37539">
            <w:pPr>
              <w:suppressAutoHyphens/>
              <w:jc w:val="both"/>
              <w:rPr>
                <w:bCs/>
                <w:iCs/>
                <w:sz w:val="24"/>
                <w:szCs w:val="24"/>
              </w:rPr>
            </w:pPr>
            <w:r w:rsidRPr="00C20D81">
              <w:rPr>
                <w:bCs/>
                <w:iCs/>
                <w:sz w:val="24"/>
                <w:szCs w:val="24"/>
              </w:rPr>
              <w:t>Уо 02.05</w:t>
            </w:r>
          </w:p>
          <w:p w:rsidR="006B106B" w:rsidRPr="00C86D27" w:rsidRDefault="006B106B" w:rsidP="00E37539">
            <w:pPr>
              <w:suppressAutoHyphens/>
              <w:jc w:val="both"/>
              <w:rPr>
                <w:bCs/>
                <w:iCs/>
                <w:sz w:val="24"/>
                <w:szCs w:val="24"/>
              </w:rPr>
            </w:pPr>
            <w:r w:rsidRPr="00375D7D">
              <w:rPr>
                <w:iCs/>
                <w:sz w:val="24"/>
                <w:szCs w:val="24"/>
              </w:rPr>
              <w:t>оценивать практическую значимость результатов поиска</w:t>
            </w:r>
          </w:p>
        </w:tc>
        <w:tc>
          <w:tcPr>
            <w:tcW w:w="3115" w:type="dxa"/>
            <w:shd w:val="clear" w:color="auto" w:fill="auto"/>
          </w:tcPr>
          <w:p w:rsidR="006B106B" w:rsidRPr="003C7ECA" w:rsidRDefault="006B106B" w:rsidP="00E37539">
            <w:pPr>
              <w:jc w:val="both"/>
              <w:rPr>
                <w:color w:val="000000"/>
              </w:rPr>
            </w:pPr>
            <w:r w:rsidRPr="003C7ECA">
              <w:rPr>
                <w:color w:val="000000"/>
              </w:rPr>
              <w:t>Зо 02.03</w:t>
            </w:r>
          </w:p>
          <w:p w:rsidR="006B106B" w:rsidRPr="00C86D27" w:rsidRDefault="006B106B" w:rsidP="00E37539">
            <w:pPr>
              <w:spacing w:after="120"/>
              <w:rPr>
                <w:sz w:val="24"/>
                <w:szCs w:val="24"/>
              </w:rPr>
            </w:pPr>
            <w:r w:rsidRPr="003C7ECA">
              <w:t>формат оформления результатов поиска информации</w:t>
            </w:r>
          </w:p>
        </w:tc>
      </w:tr>
      <w:tr w:rsidR="003C0A14" w:rsidRPr="00C86D27" w:rsidTr="00E37539">
        <w:tc>
          <w:tcPr>
            <w:tcW w:w="3115" w:type="dxa"/>
            <w:shd w:val="clear" w:color="auto" w:fill="auto"/>
          </w:tcPr>
          <w:p w:rsidR="003C0A14" w:rsidRPr="00C86D27" w:rsidRDefault="003C0A14" w:rsidP="00E37539">
            <w:pPr>
              <w:jc w:val="center"/>
              <w:rPr>
                <w:iCs/>
                <w:sz w:val="24"/>
                <w:szCs w:val="24"/>
              </w:rPr>
            </w:pPr>
            <w:r w:rsidRPr="00C86D27">
              <w:rPr>
                <w:iCs/>
                <w:sz w:val="24"/>
                <w:szCs w:val="24"/>
              </w:rPr>
              <w:t>ОК 03</w:t>
            </w:r>
          </w:p>
          <w:p w:rsidR="003C0A14" w:rsidRPr="00C86D27" w:rsidRDefault="003C0A14" w:rsidP="00E37539">
            <w:pPr>
              <w:spacing w:after="120"/>
              <w:rPr>
                <w:sz w:val="24"/>
                <w:szCs w:val="24"/>
              </w:rPr>
            </w:pPr>
            <w:r w:rsidRPr="00C86D27">
              <w:rPr>
                <w:sz w:val="24"/>
                <w:szCs w:val="24"/>
              </w:rPr>
              <w:t>Планировать и реализовывать собственное профессиональное и личностное развитие</w:t>
            </w:r>
          </w:p>
        </w:tc>
        <w:tc>
          <w:tcPr>
            <w:tcW w:w="3115" w:type="dxa"/>
            <w:shd w:val="clear" w:color="auto" w:fill="auto"/>
          </w:tcPr>
          <w:p w:rsidR="003C0A14" w:rsidRPr="00C86D27" w:rsidRDefault="003C0A14" w:rsidP="00E37539">
            <w:pPr>
              <w:suppressAutoHyphens/>
              <w:jc w:val="both"/>
              <w:rPr>
                <w:bCs/>
                <w:iCs/>
                <w:sz w:val="24"/>
                <w:szCs w:val="24"/>
              </w:rPr>
            </w:pPr>
            <w:r w:rsidRPr="00C86D27">
              <w:rPr>
                <w:bCs/>
                <w:iCs/>
                <w:sz w:val="24"/>
                <w:szCs w:val="24"/>
              </w:rPr>
              <w:t>Уо 03.02</w:t>
            </w:r>
          </w:p>
          <w:p w:rsidR="003C0A14" w:rsidRPr="00C86D27" w:rsidRDefault="003C0A14" w:rsidP="00E37539">
            <w:pPr>
              <w:spacing w:after="120"/>
              <w:rPr>
                <w:sz w:val="24"/>
                <w:szCs w:val="24"/>
              </w:rPr>
            </w:pPr>
            <w:r w:rsidRPr="00C86D27">
              <w:rPr>
                <w:sz w:val="24"/>
                <w:szCs w:val="24"/>
              </w:rPr>
              <w:t>применять современную научную профессиональную терминологию;</w:t>
            </w:r>
          </w:p>
        </w:tc>
        <w:tc>
          <w:tcPr>
            <w:tcW w:w="3115" w:type="dxa"/>
            <w:shd w:val="clear" w:color="auto" w:fill="auto"/>
          </w:tcPr>
          <w:p w:rsidR="003C0A14" w:rsidRPr="00C86D27" w:rsidRDefault="003C0A14" w:rsidP="00E37539">
            <w:pPr>
              <w:spacing w:after="120"/>
              <w:rPr>
                <w:sz w:val="24"/>
                <w:szCs w:val="24"/>
              </w:rPr>
            </w:pPr>
            <w:r w:rsidRPr="00C86D27">
              <w:rPr>
                <w:sz w:val="24"/>
                <w:szCs w:val="24"/>
              </w:rPr>
              <w:t>Зо.03.02</w:t>
            </w:r>
            <w:r w:rsidRPr="00C86D27">
              <w:rPr>
                <w:bCs/>
                <w:iCs/>
                <w:sz w:val="24"/>
                <w:szCs w:val="24"/>
              </w:rPr>
              <w:t xml:space="preserve"> современная научная и профессиональная терминология;</w:t>
            </w:r>
          </w:p>
        </w:tc>
      </w:tr>
      <w:tr w:rsidR="003C0A14" w:rsidRPr="00C86D27" w:rsidTr="00E37539">
        <w:tc>
          <w:tcPr>
            <w:tcW w:w="3115" w:type="dxa"/>
            <w:shd w:val="clear" w:color="auto" w:fill="auto"/>
          </w:tcPr>
          <w:p w:rsidR="003C0A14" w:rsidRPr="00375D7D" w:rsidRDefault="003C0A14" w:rsidP="003C0A14">
            <w:pPr>
              <w:jc w:val="center"/>
              <w:rPr>
                <w:iCs/>
                <w:sz w:val="24"/>
                <w:szCs w:val="24"/>
              </w:rPr>
            </w:pPr>
            <w:r w:rsidRPr="00375D7D">
              <w:rPr>
                <w:iCs/>
                <w:sz w:val="24"/>
                <w:szCs w:val="24"/>
              </w:rPr>
              <w:t>ОК 05</w:t>
            </w:r>
          </w:p>
          <w:p w:rsidR="003C0A14" w:rsidRPr="00C86D27" w:rsidRDefault="003C0A14" w:rsidP="003C0A14">
            <w:pPr>
              <w:jc w:val="center"/>
              <w:rPr>
                <w:iCs/>
                <w:sz w:val="24"/>
                <w:szCs w:val="24"/>
              </w:rPr>
            </w:pPr>
            <w:r w:rsidRPr="00D434B2">
              <w:rPr>
                <w:sz w:val="24"/>
                <w:szCs w:val="24"/>
              </w:rPr>
              <w:t>Использовать информационно-коммуникационные технологии в профессиональной деятельности</w:t>
            </w:r>
          </w:p>
        </w:tc>
        <w:tc>
          <w:tcPr>
            <w:tcW w:w="3115" w:type="dxa"/>
            <w:shd w:val="clear" w:color="auto" w:fill="auto"/>
          </w:tcPr>
          <w:p w:rsidR="003C0A14" w:rsidRPr="00C86D27" w:rsidRDefault="003C0A14" w:rsidP="00E37539">
            <w:pPr>
              <w:suppressAutoHyphens/>
              <w:jc w:val="both"/>
              <w:rPr>
                <w:bCs/>
                <w:iCs/>
                <w:sz w:val="24"/>
                <w:szCs w:val="24"/>
              </w:rPr>
            </w:pPr>
          </w:p>
        </w:tc>
        <w:tc>
          <w:tcPr>
            <w:tcW w:w="3115" w:type="dxa"/>
            <w:shd w:val="clear" w:color="auto" w:fill="auto"/>
          </w:tcPr>
          <w:p w:rsidR="003C0A14" w:rsidRPr="00C20D81" w:rsidRDefault="003C0A14" w:rsidP="003C0A14">
            <w:pPr>
              <w:suppressAutoHyphens/>
              <w:jc w:val="both"/>
              <w:rPr>
                <w:bCs/>
                <w:iCs/>
                <w:sz w:val="24"/>
                <w:szCs w:val="24"/>
              </w:rPr>
            </w:pPr>
            <w:r w:rsidRPr="00C20D81">
              <w:rPr>
                <w:bCs/>
                <w:iCs/>
                <w:sz w:val="24"/>
                <w:szCs w:val="24"/>
              </w:rPr>
              <w:t>Зо 05.0</w:t>
            </w:r>
            <w:r>
              <w:rPr>
                <w:bCs/>
                <w:iCs/>
                <w:sz w:val="24"/>
                <w:szCs w:val="24"/>
              </w:rPr>
              <w:t>2</w:t>
            </w:r>
          </w:p>
          <w:p w:rsidR="003C0A14" w:rsidRPr="00C86D27" w:rsidRDefault="003C0A14" w:rsidP="003C0A14">
            <w:pPr>
              <w:spacing w:after="120"/>
              <w:rPr>
                <w:sz w:val="24"/>
                <w:szCs w:val="24"/>
              </w:rPr>
            </w:pPr>
            <w:r w:rsidRPr="00675341">
              <w:rPr>
                <w:bCs/>
                <w:sz w:val="24"/>
                <w:szCs w:val="24"/>
              </w:rPr>
              <w:t xml:space="preserve">правила оформления документов </w:t>
            </w:r>
            <w:r w:rsidRPr="00675341">
              <w:rPr>
                <w:bCs/>
                <w:sz w:val="24"/>
                <w:szCs w:val="24"/>
              </w:rPr>
              <w:br/>
              <w:t>и построения устных сообщений</w:t>
            </w:r>
          </w:p>
        </w:tc>
      </w:tr>
      <w:tr w:rsidR="003C0A14" w:rsidRPr="00C86D27" w:rsidTr="00E37539">
        <w:trPr>
          <w:trHeight w:val="2504"/>
        </w:trPr>
        <w:tc>
          <w:tcPr>
            <w:tcW w:w="3115" w:type="dxa"/>
            <w:shd w:val="clear" w:color="auto" w:fill="auto"/>
          </w:tcPr>
          <w:p w:rsidR="003C0A14" w:rsidRPr="00CB704F" w:rsidRDefault="003C0A14" w:rsidP="003C0A14">
            <w:pPr>
              <w:jc w:val="center"/>
              <w:rPr>
                <w:sz w:val="24"/>
                <w:szCs w:val="24"/>
              </w:rPr>
            </w:pPr>
            <w:r w:rsidRPr="00CB704F">
              <w:rPr>
                <w:sz w:val="24"/>
                <w:szCs w:val="24"/>
              </w:rPr>
              <w:t>ОК 10</w:t>
            </w:r>
          </w:p>
          <w:p w:rsidR="003C0A14" w:rsidRPr="00C86D27" w:rsidRDefault="003C0A14" w:rsidP="003C0A14">
            <w:pPr>
              <w:spacing w:after="120"/>
              <w:rPr>
                <w:sz w:val="24"/>
                <w:szCs w:val="24"/>
              </w:rPr>
            </w:pPr>
            <w:r w:rsidRPr="00CB704F">
              <w:rPr>
                <w:sz w:val="24"/>
                <w:szCs w:val="24"/>
              </w:rPr>
              <w:t>Пользоваться профессиональной документацией на государственном и иностранном языках</w:t>
            </w:r>
          </w:p>
        </w:tc>
        <w:tc>
          <w:tcPr>
            <w:tcW w:w="3115" w:type="dxa"/>
            <w:shd w:val="clear" w:color="auto" w:fill="auto"/>
          </w:tcPr>
          <w:p w:rsidR="003C0A14" w:rsidRPr="00CB704F" w:rsidRDefault="003C0A14" w:rsidP="003C0A14">
            <w:pPr>
              <w:rPr>
                <w:sz w:val="24"/>
                <w:szCs w:val="24"/>
              </w:rPr>
            </w:pPr>
            <w:r w:rsidRPr="00CB704F">
              <w:rPr>
                <w:sz w:val="24"/>
                <w:szCs w:val="24"/>
              </w:rPr>
              <w:t>Уо 10.04</w:t>
            </w:r>
          </w:p>
          <w:p w:rsidR="003C0A14" w:rsidRPr="00CB704F" w:rsidRDefault="003C0A14" w:rsidP="003C0A14">
            <w:pPr>
              <w:rPr>
                <w:sz w:val="24"/>
                <w:szCs w:val="24"/>
              </w:rPr>
            </w:pPr>
            <w:r w:rsidRPr="00CB704F">
              <w:rPr>
                <w:sz w:val="24"/>
                <w:szCs w:val="24"/>
              </w:rPr>
              <w:t>кратко обосновывать и объяснять свои действия (текущие и планируемые)</w:t>
            </w:r>
          </w:p>
        </w:tc>
        <w:tc>
          <w:tcPr>
            <w:tcW w:w="3115" w:type="dxa"/>
            <w:shd w:val="clear" w:color="auto" w:fill="auto"/>
          </w:tcPr>
          <w:p w:rsidR="00EA6FDC" w:rsidRPr="00CB704F" w:rsidRDefault="00EA6FDC" w:rsidP="00EA6FDC">
            <w:pPr>
              <w:rPr>
                <w:sz w:val="24"/>
                <w:szCs w:val="24"/>
              </w:rPr>
            </w:pPr>
            <w:r w:rsidRPr="00CB704F">
              <w:rPr>
                <w:sz w:val="24"/>
                <w:szCs w:val="24"/>
              </w:rPr>
              <w:t>Зо 10.05</w:t>
            </w:r>
          </w:p>
          <w:p w:rsidR="003C0A14" w:rsidRPr="00C86D27" w:rsidRDefault="00EA6FDC" w:rsidP="00EA6FDC">
            <w:pPr>
              <w:suppressAutoHyphens/>
              <w:jc w:val="both"/>
              <w:rPr>
                <w:b/>
                <w:bCs/>
                <w:iCs/>
                <w:sz w:val="24"/>
                <w:szCs w:val="24"/>
              </w:rPr>
            </w:pPr>
            <w:r w:rsidRPr="00CB704F">
              <w:rPr>
                <w:sz w:val="24"/>
                <w:szCs w:val="24"/>
              </w:rPr>
              <w:t>правила чтения текстов профессиональной направленности</w:t>
            </w:r>
          </w:p>
        </w:tc>
      </w:tr>
    </w:tbl>
    <w:p w:rsidR="003C0A14" w:rsidRDefault="003C0A14" w:rsidP="00082701">
      <w:pPr>
        <w:jc w:val="right"/>
        <w:rPr>
          <w:b/>
          <w:sz w:val="24"/>
          <w:szCs w:val="24"/>
        </w:rPr>
      </w:pPr>
    </w:p>
    <w:p w:rsidR="003C0A14" w:rsidRDefault="003C0A14" w:rsidP="00082701">
      <w:pPr>
        <w:jc w:val="right"/>
        <w:rPr>
          <w:b/>
          <w:sz w:val="24"/>
          <w:szCs w:val="24"/>
        </w:rPr>
      </w:pPr>
    </w:p>
    <w:p w:rsidR="003C0A14" w:rsidRDefault="003C0A14" w:rsidP="00082701">
      <w:pPr>
        <w:jc w:val="right"/>
        <w:rPr>
          <w:b/>
          <w:sz w:val="24"/>
          <w:szCs w:val="24"/>
        </w:rPr>
      </w:pPr>
    </w:p>
    <w:p w:rsidR="006B106B" w:rsidRDefault="006B106B" w:rsidP="00082701">
      <w:pPr>
        <w:jc w:val="right"/>
        <w:rPr>
          <w:b/>
          <w:sz w:val="24"/>
          <w:szCs w:val="24"/>
        </w:rPr>
      </w:pPr>
    </w:p>
    <w:p w:rsidR="006B106B" w:rsidRDefault="006B106B" w:rsidP="00082701">
      <w:pPr>
        <w:jc w:val="right"/>
        <w:rPr>
          <w:b/>
          <w:sz w:val="24"/>
          <w:szCs w:val="24"/>
        </w:rPr>
      </w:pPr>
    </w:p>
    <w:p w:rsidR="006B106B" w:rsidRDefault="006B106B" w:rsidP="00082701">
      <w:pPr>
        <w:jc w:val="right"/>
        <w:rPr>
          <w:b/>
          <w:sz w:val="24"/>
          <w:szCs w:val="24"/>
        </w:rPr>
      </w:pPr>
    </w:p>
    <w:p w:rsidR="00082701" w:rsidRDefault="00082701" w:rsidP="00082701">
      <w:pPr>
        <w:jc w:val="right"/>
        <w:rPr>
          <w:b/>
          <w:sz w:val="24"/>
          <w:szCs w:val="24"/>
        </w:rPr>
      </w:pPr>
      <w:r>
        <w:rPr>
          <w:b/>
          <w:sz w:val="24"/>
          <w:szCs w:val="24"/>
        </w:rPr>
        <w:lastRenderedPageBreak/>
        <w:t>Приложение 3.4</w:t>
      </w:r>
    </w:p>
    <w:p w:rsidR="00082701" w:rsidRDefault="00082701" w:rsidP="00082701">
      <w:pPr>
        <w:jc w:val="right"/>
        <w:rPr>
          <w:b/>
          <w:sz w:val="24"/>
          <w:szCs w:val="24"/>
        </w:rPr>
      </w:pPr>
    </w:p>
    <w:p w:rsidR="00082701" w:rsidRDefault="00082701" w:rsidP="00082701">
      <w:pPr>
        <w:jc w:val="right"/>
        <w:rPr>
          <w:b/>
          <w:sz w:val="24"/>
          <w:szCs w:val="24"/>
        </w:rPr>
      </w:pPr>
      <w:r>
        <w:rPr>
          <w:b/>
          <w:sz w:val="24"/>
          <w:szCs w:val="24"/>
        </w:rPr>
        <w:t xml:space="preserve">к ПООП-П по специальности </w:t>
      </w:r>
    </w:p>
    <w:p w:rsidR="00082701" w:rsidRDefault="00082701" w:rsidP="00082701">
      <w:pPr>
        <w:jc w:val="right"/>
        <w:rPr>
          <w:b/>
          <w:sz w:val="24"/>
          <w:szCs w:val="24"/>
        </w:rPr>
      </w:pPr>
      <w:r>
        <w:rPr>
          <w:b/>
          <w:sz w:val="24"/>
          <w:szCs w:val="24"/>
        </w:rPr>
        <w:t>15.02.12 Монтаж, техническое обслуживание и ремонт</w:t>
      </w:r>
    </w:p>
    <w:p w:rsidR="00082701" w:rsidRDefault="00082701" w:rsidP="00082701">
      <w:pPr>
        <w:jc w:val="right"/>
        <w:rPr>
          <w:rFonts w:eastAsia="Calibri" w:cs="Calibri"/>
          <w:b/>
          <w:sz w:val="24"/>
          <w:szCs w:val="24"/>
        </w:rPr>
      </w:pPr>
      <w:r>
        <w:rPr>
          <w:b/>
          <w:sz w:val="24"/>
          <w:szCs w:val="24"/>
        </w:rPr>
        <w:t>промышленного оборудования (по отраслям)</w:t>
      </w: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spacing w:before="4"/>
        <w:rPr>
          <w:sz w:val="28"/>
        </w:rPr>
      </w:pPr>
    </w:p>
    <w:p w:rsidR="00082701" w:rsidRDefault="00082701" w:rsidP="00082701">
      <w:pPr>
        <w:ind w:left="210" w:right="212"/>
        <w:jc w:val="center"/>
        <w:rPr>
          <w:b/>
          <w:sz w:val="28"/>
        </w:rPr>
      </w:pPr>
      <w:r w:rsidRPr="00315F34">
        <w:rPr>
          <w:b/>
          <w:sz w:val="24"/>
          <w:szCs w:val="24"/>
        </w:rPr>
        <w:t>РАБОЧАЯ ПРОГРАММА УЧЕБНОЙ ДИСЦИПЛИНЫ</w:t>
      </w:r>
      <w:r w:rsidRPr="00C6786C">
        <w:rPr>
          <w:b/>
          <w:sz w:val="28"/>
        </w:rPr>
        <w:t xml:space="preserve"> </w:t>
      </w:r>
    </w:p>
    <w:p w:rsidR="00082701" w:rsidRDefault="00082701" w:rsidP="00082701">
      <w:pPr>
        <w:ind w:left="210" w:right="212"/>
        <w:jc w:val="center"/>
        <w:rPr>
          <w:b/>
          <w:sz w:val="28"/>
        </w:rPr>
      </w:pPr>
    </w:p>
    <w:p w:rsidR="00796106" w:rsidRPr="00082701" w:rsidRDefault="00796106" w:rsidP="00082701">
      <w:pPr>
        <w:ind w:left="1081"/>
        <w:rPr>
          <w:b/>
          <w:sz w:val="24"/>
          <w:szCs w:val="24"/>
        </w:rPr>
      </w:pPr>
      <w:r w:rsidRPr="00082701">
        <w:rPr>
          <w:b/>
          <w:sz w:val="24"/>
          <w:szCs w:val="24"/>
        </w:rPr>
        <w:t>ОП.04 Метрология, стандартизация и подтверждение соответствия</w:t>
      </w: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spacing w:before="3"/>
        <w:rPr>
          <w:b/>
        </w:rPr>
      </w:pPr>
    </w:p>
    <w:p w:rsidR="00796106" w:rsidRPr="00082701" w:rsidRDefault="00082701" w:rsidP="00796106">
      <w:pPr>
        <w:spacing w:before="90"/>
        <w:ind w:left="206" w:right="212"/>
        <w:jc w:val="center"/>
        <w:rPr>
          <w:b/>
          <w:sz w:val="24"/>
          <w:szCs w:val="24"/>
        </w:rPr>
      </w:pPr>
      <w:r w:rsidRPr="00082701">
        <w:rPr>
          <w:b/>
          <w:sz w:val="24"/>
          <w:szCs w:val="24"/>
        </w:rPr>
        <w:t>2022 г.</w:t>
      </w:r>
    </w:p>
    <w:p w:rsidR="00796106" w:rsidRDefault="00796106" w:rsidP="00796106">
      <w:pPr>
        <w:jc w:val="center"/>
        <w:rPr>
          <w:sz w:val="24"/>
        </w:rPr>
        <w:sectPr w:rsidR="00796106" w:rsidSect="00CB2AD8">
          <w:pgSz w:w="11910" w:h="16840"/>
          <w:pgMar w:top="1160" w:right="620" w:bottom="280" w:left="1480" w:header="710" w:footer="0" w:gutter="0"/>
          <w:cols w:space="720"/>
        </w:sectPr>
      </w:pP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62"/>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62"/>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62"/>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62"/>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sectPr w:rsidR="00796106" w:rsidSect="00CB2AD8">
          <w:pgSz w:w="11910" w:h="16840"/>
          <w:pgMar w:top="1160" w:right="620" w:bottom="280" w:left="1480" w:header="710" w:footer="0" w:gutter="0"/>
          <w:cols w:space="720"/>
        </w:sectPr>
      </w:pPr>
    </w:p>
    <w:p w:rsidR="00796106" w:rsidRDefault="00796106" w:rsidP="003212FC">
      <w:pPr>
        <w:pStyle w:val="a5"/>
        <w:numPr>
          <w:ilvl w:val="0"/>
          <w:numId w:val="47"/>
        </w:numPr>
        <w:tabs>
          <w:tab w:val="left" w:pos="525"/>
        </w:tabs>
        <w:spacing w:before="82"/>
        <w:ind w:right="225" w:firstLine="0"/>
        <w:jc w:val="left"/>
        <w:rPr>
          <w:b/>
          <w:sz w:val="24"/>
        </w:rPr>
      </w:pPr>
      <w:r>
        <w:rPr>
          <w:b/>
          <w:sz w:val="24"/>
        </w:rPr>
        <w:lastRenderedPageBreak/>
        <w:t>ОБЩАЯ</w:t>
      </w:r>
      <w:r>
        <w:rPr>
          <w:b/>
          <w:spacing w:val="1"/>
          <w:sz w:val="24"/>
        </w:rPr>
        <w:t xml:space="preserve"> </w:t>
      </w:r>
      <w:r>
        <w:rPr>
          <w:b/>
          <w:sz w:val="24"/>
        </w:rPr>
        <w:t>ХАРАКТЕРИСТИКА</w:t>
      </w:r>
      <w:r>
        <w:rPr>
          <w:b/>
          <w:spacing w:val="1"/>
          <w:sz w:val="24"/>
        </w:rPr>
        <w:t xml:space="preserve"> </w:t>
      </w:r>
      <w:r>
        <w:rPr>
          <w:b/>
          <w:sz w:val="24"/>
        </w:rPr>
        <w:t>ПРИМЕРНОЙ</w:t>
      </w:r>
      <w:r>
        <w:rPr>
          <w:b/>
          <w:spacing w:val="1"/>
          <w:sz w:val="24"/>
        </w:rPr>
        <w:t xml:space="preserve"> </w:t>
      </w:r>
      <w:r>
        <w:rPr>
          <w:b/>
          <w:sz w:val="24"/>
        </w:rPr>
        <w:t>ПРОГРАММЫ</w:t>
      </w:r>
      <w:r>
        <w:rPr>
          <w:b/>
          <w:spacing w:val="1"/>
          <w:sz w:val="24"/>
        </w:rPr>
        <w:t xml:space="preserve"> </w:t>
      </w:r>
      <w:r>
        <w:rPr>
          <w:b/>
          <w:sz w:val="24"/>
        </w:rPr>
        <w:t>УЧЕБНОЙ</w:t>
      </w:r>
      <w:r>
        <w:rPr>
          <w:b/>
          <w:spacing w:val="1"/>
          <w:sz w:val="24"/>
        </w:rPr>
        <w:t xml:space="preserve"> </w:t>
      </w:r>
      <w:r>
        <w:rPr>
          <w:b/>
          <w:sz w:val="24"/>
        </w:rPr>
        <w:t>ДИСЦИПЛИНЫ</w:t>
      </w:r>
      <w:r>
        <w:rPr>
          <w:b/>
          <w:spacing w:val="-2"/>
          <w:sz w:val="24"/>
        </w:rPr>
        <w:t xml:space="preserve"> </w:t>
      </w:r>
      <w:r>
        <w:rPr>
          <w:b/>
          <w:sz w:val="24"/>
        </w:rPr>
        <w:t>ОП.04.</w:t>
      </w:r>
      <w:r>
        <w:rPr>
          <w:b/>
          <w:spacing w:val="-2"/>
          <w:sz w:val="24"/>
        </w:rPr>
        <w:t xml:space="preserve"> </w:t>
      </w:r>
      <w:r>
        <w:rPr>
          <w:b/>
          <w:sz w:val="24"/>
        </w:rPr>
        <w:t>МЕТРОЛОГИЯ,</w:t>
      </w:r>
      <w:r>
        <w:rPr>
          <w:b/>
          <w:spacing w:val="-2"/>
          <w:sz w:val="24"/>
        </w:rPr>
        <w:t xml:space="preserve"> </w:t>
      </w:r>
      <w:r>
        <w:rPr>
          <w:b/>
          <w:sz w:val="24"/>
        </w:rPr>
        <w:t>СТАНДАРТИЗАЦИЯ</w:t>
      </w:r>
      <w:r>
        <w:rPr>
          <w:b/>
          <w:spacing w:val="-2"/>
          <w:sz w:val="24"/>
        </w:rPr>
        <w:t xml:space="preserve"> </w:t>
      </w:r>
      <w:r>
        <w:rPr>
          <w:b/>
          <w:sz w:val="24"/>
        </w:rPr>
        <w:t>И</w:t>
      </w:r>
      <w:r>
        <w:rPr>
          <w:b/>
          <w:spacing w:val="1"/>
          <w:sz w:val="24"/>
        </w:rPr>
        <w:t xml:space="preserve"> </w:t>
      </w:r>
      <w:r>
        <w:rPr>
          <w:b/>
          <w:sz w:val="24"/>
        </w:rPr>
        <w:t>СЕРТИФИКАЦИИ</w:t>
      </w:r>
    </w:p>
    <w:p w:rsidR="00796106" w:rsidRDefault="00796106" w:rsidP="00796106">
      <w:pPr>
        <w:pStyle w:val="a3"/>
        <w:spacing w:before="5"/>
        <w:rPr>
          <w:b/>
        </w:rPr>
      </w:pPr>
    </w:p>
    <w:p w:rsidR="00796106" w:rsidRDefault="00796106" w:rsidP="003212FC">
      <w:pPr>
        <w:pStyle w:val="a5"/>
        <w:numPr>
          <w:ilvl w:val="1"/>
          <w:numId w:val="47"/>
        </w:numPr>
        <w:tabs>
          <w:tab w:val="left" w:pos="642"/>
        </w:tabs>
        <w:spacing w:line="235" w:lineRule="auto"/>
        <w:ind w:right="616" w:firstLine="0"/>
        <w:rPr>
          <w:sz w:val="24"/>
        </w:rPr>
      </w:pPr>
      <w:r>
        <w:rPr>
          <w:b/>
          <w:sz w:val="24"/>
        </w:rPr>
        <w:t>Место дисциплины в структуре основной профессиональной образовательной</w:t>
      </w:r>
      <w:r>
        <w:rPr>
          <w:b/>
          <w:spacing w:val="-57"/>
          <w:sz w:val="24"/>
        </w:rPr>
        <w:t xml:space="preserve"> </w:t>
      </w:r>
      <w:r>
        <w:rPr>
          <w:b/>
          <w:sz w:val="24"/>
        </w:rPr>
        <w:t>программы:</w:t>
      </w:r>
      <w:r>
        <w:rPr>
          <w:b/>
          <w:spacing w:val="-2"/>
          <w:sz w:val="24"/>
        </w:rPr>
        <w:t xml:space="preserve"> </w:t>
      </w:r>
      <w:r>
        <w:rPr>
          <w:sz w:val="24"/>
        </w:rPr>
        <w:t>профессиональный</w:t>
      </w:r>
      <w:r>
        <w:rPr>
          <w:spacing w:val="-3"/>
          <w:sz w:val="24"/>
        </w:rPr>
        <w:t xml:space="preserve"> </w:t>
      </w:r>
      <w:r>
        <w:rPr>
          <w:sz w:val="24"/>
        </w:rPr>
        <w:t>цикл</w:t>
      </w:r>
      <w:r>
        <w:rPr>
          <w:spacing w:val="-2"/>
          <w:sz w:val="24"/>
        </w:rPr>
        <w:t xml:space="preserve"> </w:t>
      </w:r>
      <w:r>
        <w:rPr>
          <w:sz w:val="24"/>
        </w:rPr>
        <w:t>как</w:t>
      </w:r>
      <w:r>
        <w:rPr>
          <w:spacing w:val="-2"/>
          <w:sz w:val="24"/>
        </w:rPr>
        <w:t xml:space="preserve"> </w:t>
      </w:r>
      <w:r>
        <w:rPr>
          <w:sz w:val="24"/>
        </w:rPr>
        <w:t>общепрофессиональная</w:t>
      </w:r>
      <w:r>
        <w:rPr>
          <w:spacing w:val="-1"/>
          <w:sz w:val="24"/>
        </w:rPr>
        <w:t xml:space="preserve"> </w:t>
      </w:r>
      <w:r>
        <w:rPr>
          <w:sz w:val="24"/>
        </w:rPr>
        <w:t>дисциплина.</w:t>
      </w:r>
    </w:p>
    <w:p w:rsidR="00796106" w:rsidRDefault="00796106" w:rsidP="00796106">
      <w:pPr>
        <w:pStyle w:val="a3"/>
        <w:spacing w:before="1"/>
      </w:pPr>
    </w:p>
    <w:p w:rsidR="00796106" w:rsidRDefault="00796106" w:rsidP="00796106">
      <w:pPr>
        <w:pStyle w:val="a3"/>
        <w:spacing w:before="1"/>
        <w:ind w:left="222"/>
        <w:jc w:val="both"/>
      </w:pPr>
      <w:r>
        <w:t>Учебная</w:t>
      </w:r>
      <w:r>
        <w:rPr>
          <w:spacing w:val="-4"/>
        </w:rPr>
        <w:t xml:space="preserve"> </w:t>
      </w:r>
      <w:r>
        <w:t>дисциплина</w:t>
      </w:r>
      <w:r>
        <w:rPr>
          <w:spacing w:val="-8"/>
        </w:rPr>
        <w:t xml:space="preserve"> </w:t>
      </w:r>
      <w:r>
        <w:t>имеет</w:t>
      </w:r>
      <w:r>
        <w:rPr>
          <w:spacing w:val="-4"/>
        </w:rPr>
        <w:t xml:space="preserve"> </w:t>
      </w:r>
      <w:r>
        <w:t>практическую</w:t>
      </w:r>
      <w:r>
        <w:rPr>
          <w:spacing w:val="-3"/>
        </w:rPr>
        <w:t xml:space="preserve"> </w:t>
      </w:r>
      <w:r>
        <w:t>направленность</w:t>
      </w:r>
      <w:r>
        <w:rPr>
          <w:spacing w:val="-4"/>
        </w:rPr>
        <w:t xml:space="preserve"> </w:t>
      </w:r>
      <w:r>
        <w:t>и</w:t>
      </w:r>
      <w:r>
        <w:rPr>
          <w:spacing w:val="-4"/>
        </w:rPr>
        <w:t xml:space="preserve"> </w:t>
      </w:r>
      <w:r>
        <w:t>имеет</w:t>
      </w:r>
      <w:r>
        <w:rPr>
          <w:spacing w:val="-4"/>
        </w:rPr>
        <w:t xml:space="preserve"> </w:t>
      </w:r>
      <w:r>
        <w:t>межпредметные</w:t>
      </w:r>
      <w:r>
        <w:rPr>
          <w:spacing w:val="-5"/>
        </w:rPr>
        <w:t xml:space="preserve"> </w:t>
      </w:r>
      <w:r>
        <w:t>связи</w:t>
      </w:r>
    </w:p>
    <w:p w:rsidR="00796106" w:rsidRDefault="00796106" w:rsidP="00796106">
      <w:pPr>
        <w:pStyle w:val="a3"/>
        <w:ind w:left="222" w:right="221"/>
        <w:jc w:val="both"/>
      </w:pPr>
      <w:r>
        <w:rPr>
          <w:b/>
        </w:rPr>
        <w:t xml:space="preserve">с общепрофессиональными дисциплинами </w:t>
      </w:r>
      <w:r>
        <w:t>ОП. 01 Инженерная графика, ОП. 02 Материаловедение, ОП. 03 Техническая механика, ОП. 05 Электротехника и основы электроника, ОП.06 Технологическое оборудование, ОП. 07 Технология отрасли, ОП.08 Обработка металлов резанием, станки и инструменты, ОП. 09 Охрана труда и бережливое производство, ОП. 10 Экономика отрасли, ОП. 11 Информационные технологии в профессиональной</w:t>
      </w:r>
      <w:r>
        <w:rPr>
          <w:spacing w:val="1"/>
        </w:rPr>
        <w:t xml:space="preserve"> </w:t>
      </w:r>
      <w:r>
        <w:t>деятельности,</w:t>
      </w:r>
      <w:r>
        <w:rPr>
          <w:spacing w:val="1"/>
        </w:rPr>
        <w:t xml:space="preserve"> </w:t>
      </w:r>
      <w:r>
        <w:t>ОП.</w:t>
      </w:r>
      <w:r>
        <w:rPr>
          <w:spacing w:val="1"/>
        </w:rPr>
        <w:t xml:space="preserve"> </w:t>
      </w:r>
      <w:r>
        <w:t>12</w:t>
      </w:r>
      <w:r>
        <w:rPr>
          <w:spacing w:val="1"/>
        </w:rPr>
        <w:t xml:space="preserve"> </w:t>
      </w:r>
      <w:r>
        <w:t>Безопасность</w:t>
      </w:r>
      <w:r>
        <w:rPr>
          <w:spacing w:val="1"/>
        </w:rPr>
        <w:t xml:space="preserve"> </w:t>
      </w:r>
      <w:r>
        <w:t>жизнедеятельности,</w:t>
      </w:r>
      <w:r>
        <w:rPr>
          <w:spacing w:val="1"/>
        </w:rPr>
        <w:t xml:space="preserve"> </w:t>
      </w:r>
      <w:r>
        <w:rPr>
          <w:b/>
        </w:rPr>
        <w:t>профессиональными</w:t>
      </w:r>
      <w:r>
        <w:rPr>
          <w:b/>
          <w:spacing w:val="-57"/>
        </w:rPr>
        <w:t xml:space="preserve"> </w:t>
      </w:r>
      <w:r>
        <w:rPr>
          <w:b/>
        </w:rPr>
        <w:t>модулями</w:t>
      </w:r>
      <w:r>
        <w:t>ПМ.01.Осуществлять монтаж промышленного оборудования и пусконаладочные работы, ПМ.02. Осуществлять техническое обслуживание и ремонт промышленного</w:t>
      </w:r>
      <w:r>
        <w:rPr>
          <w:spacing w:val="1"/>
        </w:rPr>
        <w:t xml:space="preserve"> </w:t>
      </w:r>
      <w:r>
        <w:t>оборудования и ПМ. 03.Организовывать ремонтные, монтажные и наладочные работы по</w:t>
      </w:r>
      <w:r>
        <w:rPr>
          <w:spacing w:val="1"/>
        </w:rPr>
        <w:t xml:space="preserve"> </w:t>
      </w:r>
      <w:r>
        <w:t>промышленному</w:t>
      </w:r>
      <w:r>
        <w:rPr>
          <w:spacing w:val="-6"/>
        </w:rPr>
        <w:t xml:space="preserve"> </w:t>
      </w:r>
      <w:r>
        <w:t>оборудованию.</w:t>
      </w:r>
    </w:p>
    <w:p w:rsidR="00796106" w:rsidRDefault="00796106" w:rsidP="00796106">
      <w:pPr>
        <w:pStyle w:val="a3"/>
        <w:spacing w:before="2"/>
        <w:rPr>
          <w:sz w:val="28"/>
        </w:rPr>
      </w:pPr>
    </w:p>
    <w:p w:rsidR="00796106" w:rsidRDefault="00796106" w:rsidP="003212FC">
      <w:pPr>
        <w:pStyle w:val="2"/>
        <w:numPr>
          <w:ilvl w:val="1"/>
          <w:numId w:val="47"/>
        </w:numPr>
        <w:tabs>
          <w:tab w:val="left" w:pos="642"/>
        </w:tabs>
        <w:spacing w:before="1"/>
        <w:ind w:left="642"/>
      </w:pPr>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p>
    <w:p w:rsidR="00796106" w:rsidRDefault="00796106" w:rsidP="00796106">
      <w:pPr>
        <w:pStyle w:val="a3"/>
        <w:spacing w:before="7"/>
        <w:rPr>
          <w:b/>
          <w:sz w:val="2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3800"/>
        <w:gridCol w:w="4320"/>
      </w:tblGrid>
      <w:tr w:rsidR="00796106" w:rsidTr="007916F3">
        <w:trPr>
          <w:trHeight w:val="650"/>
        </w:trPr>
        <w:tc>
          <w:tcPr>
            <w:tcW w:w="1128" w:type="dxa"/>
          </w:tcPr>
          <w:p w:rsidR="00796106" w:rsidRDefault="00796106" w:rsidP="007916F3">
            <w:pPr>
              <w:pStyle w:val="TableParagraph"/>
              <w:rPr>
                <w:sz w:val="24"/>
              </w:rPr>
            </w:pPr>
            <w:r>
              <w:rPr>
                <w:sz w:val="24"/>
              </w:rPr>
              <w:t>Код ПК,</w:t>
            </w:r>
            <w:r>
              <w:rPr>
                <w:spacing w:val="-57"/>
                <w:sz w:val="24"/>
              </w:rPr>
              <w:t xml:space="preserve"> </w:t>
            </w:r>
            <w:r>
              <w:rPr>
                <w:sz w:val="24"/>
              </w:rPr>
              <w:t>ОК</w:t>
            </w:r>
          </w:p>
        </w:tc>
        <w:tc>
          <w:tcPr>
            <w:tcW w:w="3800" w:type="dxa"/>
          </w:tcPr>
          <w:p w:rsidR="00796106" w:rsidRDefault="00796106" w:rsidP="007916F3">
            <w:pPr>
              <w:pStyle w:val="TableParagraph"/>
              <w:spacing w:line="268" w:lineRule="exact"/>
              <w:rPr>
                <w:sz w:val="24"/>
              </w:rPr>
            </w:pPr>
            <w:r>
              <w:rPr>
                <w:sz w:val="24"/>
              </w:rPr>
              <w:t>Умения</w:t>
            </w:r>
          </w:p>
        </w:tc>
        <w:tc>
          <w:tcPr>
            <w:tcW w:w="4320" w:type="dxa"/>
          </w:tcPr>
          <w:p w:rsidR="00796106" w:rsidRDefault="00796106" w:rsidP="007916F3">
            <w:pPr>
              <w:pStyle w:val="TableParagraph"/>
              <w:spacing w:line="268" w:lineRule="exact"/>
              <w:rPr>
                <w:sz w:val="24"/>
              </w:rPr>
            </w:pPr>
            <w:r>
              <w:rPr>
                <w:sz w:val="24"/>
              </w:rPr>
              <w:t>Знания</w:t>
            </w:r>
          </w:p>
        </w:tc>
      </w:tr>
      <w:tr w:rsidR="00796106" w:rsidTr="007916F3">
        <w:trPr>
          <w:trHeight w:val="4444"/>
        </w:trPr>
        <w:tc>
          <w:tcPr>
            <w:tcW w:w="1128" w:type="dxa"/>
          </w:tcPr>
          <w:p w:rsidR="00796106" w:rsidRDefault="00796106" w:rsidP="007916F3">
            <w:pPr>
              <w:pStyle w:val="TableParagraph"/>
              <w:rPr>
                <w:sz w:val="24"/>
              </w:rPr>
            </w:pPr>
          </w:p>
        </w:tc>
        <w:tc>
          <w:tcPr>
            <w:tcW w:w="3800" w:type="dxa"/>
          </w:tcPr>
          <w:p w:rsidR="00796106" w:rsidRPr="00C6786C" w:rsidRDefault="00796106" w:rsidP="007916F3">
            <w:pPr>
              <w:pStyle w:val="TableParagraph"/>
              <w:numPr>
                <w:ilvl w:val="0"/>
                <w:numId w:val="46"/>
              </w:numPr>
              <w:tabs>
                <w:tab w:val="left" w:pos="343"/>
              </w:tabs>
              <w:spacing w:line="276" w:lineRule="auto"/>
              <w:ind w:left="0" w:firstLine="0"/>
              <w:rPr>
                <w:sz w:val="24"/>
              </w:rPr>
            </w:pPr>
            <w:r w:rsidRPr="00C6786C">
              <w:rPr>
                <w:sz w:val="24"/>
              </w:rPr>
              <w:t>оформлять</w:t>
            </w:r>
            <w:r w:rsidRPr="00C6786C">
              <w:rPr>
                <w:spacing w:val="1"/>
                <w:sz w:val="24"/>
              </w:rPr>
              <w:t xml:space="preserve"> </w:t>
            </w:r>
            <w:r w:rsidRPr="00C6786C">
              <w:rPr>
                <w:sz w:val="24"/>
              </w:rPr>
              <w:t>технологическую</w:t>
            </w:r>
            <w:r w:rsidRPr="00C6786C">
              <w:rPr>
                <w:spacing w:val="1"/>
                <w:sz w:val="24"/>
              </w:rPr>
              <w:t xml:space="preserve"> </w:t>
            </w:r>
            <w:r w:rsidRPr="00C6786C">
              <w:rPr>
                <w:sz w:val="24"/>
              </w:rPr>
              <w:t>и</w:t>
            </w:r>
            <w:r w:rsidRPr="00C6786C">
              <w:rPr>
                <w:spacing w:val="1"/>
                <w:sz w:val="24"/>
              </w:rPr>
              <w:t xml:space="preserve"> </w:t>
            </w:r>
            <w:r w:rsidRPr="00C6786C">
              <w:rPr>
                <w:sz w:val="24"/>
              </w:rPr>
              <w:t>техническую документацию в соответствии с действующей нормативной базой на основе использования</w:t>
            </w:r>
            <w:r w:rsidRPr="00C6786C">
              <w:rPr>
                <w:spacing w:val="1"/>
                <w:sz w:val="24"/>
              </w:rPr>
              <w:t xml:space="preserve"> </w:t>
            </w:r>
            <w:r w:rsidRPr="00C6786C">
              <w:rPr>
                <w:sz w:val="24"/>
              </w:rPr>
              <w:t>основных</w:t>
            </w:r>
            <w:r w:rsidRPr="00C6786C">
              <w:rPr>
                <w:spacing w:val="1"/>
                <w:sz w:val="24"/>
              </w:rPr>
              <w:t xml:space="preserve"> </w:t>
            </w:r>
            <w:r w:rsidRPr="00C6786C">
              <w:rPr>
                <w:sz w:val="24"/>
              </w:rPr>
              <w:t>положений</w:t>
            </w:r>
            <w:r w:rsidRPr="00C6786C">
              <w:rPr>
                <w:spacing w:val="1"/>
                <w:sz w:val="24"/>
              </w:rPr>
              <w:t xml:space="preserve"> </w:t>
            </w:r>
            <w:r w:rsidRPr="00C6786C">
              <w:rPr>
                <w:sz w:val="24"/>
              </w:rPr>
              <w:t>метрологии, стандартизации и сертификации в производственной деятельности;</w:t>
            </w:r>
          </w:p>
          <w:p w:rsidR="00796106" w:rsidRDefault="00796106" w:rsidP="007916F3">
            <w:pPr>
              <w:pStyle w:val="TableParagraph"/>
              <w:numPr>
                <w:ilvl w:val="0"/>
                <w:numId w:val="46"/>
              </w:numPr>
              <w:tabs>
                <w:tab w:val="left" w:pos="252"/>
              </w:tabs>
              <w:spacing w:line="276" w:lineRule="auto"/>
              <w:ind w:left="0" w:firstLine="0"/>
              <w:rPr>
                <w:sz w:val="24"/>
              </w:rPr>
            </w:pPr>
            <w:r>
              <w:rPr>
                <w:sz w:val="24"/>
              </w:rPr>
              <w:t>применять документацию систем</w:t>
            </w:r>
            <w:r>
              <w:rPr>
                <w:spacing w:val="-57"/>
                <w:sz w:val="24"/>
              </w:rPr>
              <w:t xml:space="preserve"> </w:t>
            </w:r>
            <w:r>
              <w:rPr>
                <w:sz w:val="24"/>
              </w:rPr>
              <w:t>качества;</w:t>
            </w:r>
          </w:p>
          <w:p w:rsidR="00796106" w:rsidRPr="00C6786C" w:rsidRDefault="00796106" w:rsidP="007916F3">
            <w:pPr>
              <w:pStyle w:val="TableParagraph"/>
              <w:numPr>
                <w:ilvl w:val="0"/>
                <w:numId w:val="46"/>
              </w:numPr>
              <w:tabs>
                <w:tab w:val="left" w:pos="370"/>
              </w:tabs>
              <w:spacing w:line="276" w:lineRule="auto"/>
              <w:ind w:left="0" w:firstLine="0"/>
              <w:rPr>
                <w:sz w:val="24"/>
              </w:rPr>
            </w:pPr>
            <w:r w:rsidRPr="00C6786C">
              <w:rPr>
                <w:sz w:val="24"/>
              </w:rPr>
              <w:t>применять</w:t>
            </w:r>
            <w:r w:rsidRPr="00C6786C">
              <w:rPr>
                <w:spacing w:val="1"/>
                <w:sz w:val="24"/>
              </w:rPr>
              <w:t xml:space="preserve"> </w:t>
            </w:r>
            <w:r w:rsidRPr="00C6786C">
              <w:rPr>
                <w:sz w:val="24"/>
              </w:rPr>
              <w:t>требования</w:t>
            </w:r>
            <w:r w:rsidRPr="00C6786C">
              <w:rPr>
                <w:spacing w:val="1"/>
                <w:sz w:val="24"/>
              </w:rPr>
              <w:t xml:space="preserve"> </w:t>
            </w:r>
            <w:r w:rsidRPr="00C6786C">
              <w:rPr>
                <w:sz w:val="24"/>
              </w:rPr>
              <w:t>нормативных</w:t>
            </w:r>
            <w:r w:rsidRPr="00C6786C">
              <w:rPr>
                <w:spacing w:val="1"/>
                <w:sz w:val="24"/>
              </w:rPr>
              <w:t xml:space="preserve"> </w:t>
            </w:r>
            <w:r w:rsidRPr="00C6786C">
              <w:rPr>
                <w:sz w:val="24"/>
              </w:rPr>
              <w:t>документов</w:t>
            </w:r>
            <w:r w:rsidRPr="00C6786C">
              <w:rPr>
                <w:spacing w:val="1"/>
                <w:sz w:val="24"/>
              </w:rPr>
              <w:t xml:space="preserve"> </w:t>
            </w:r>
            <w:r w:rsidRPr="00C6786C">
              <w:rPr>
                <w:sz w:val="24"/>
              </w:rPr>
              <w:t>к</w:t>
            </w:r>
            <w:r w:rsidRPr="00C6786C">
              <w:rPr>
                <w:spacing w:val="1"/>
                <w:sz w:val="24"/>
              </w:rPr>
              <w:t xml:space="preserve"> </w:t>
            </w:r>
            <w:r w:rsidRPr="00C6786C">
              <w:rPr>
                <w:sz w:val="24"/>
              </w:rPr>
              <w:t>основным</w:t>
            </w:r>
            <w:r w:rsidRPr="00C6786C">
              <w:rPr>
                <w:spacing w:val="1"/>
                <w:sz w:val="24"/>
              </w:rPr>
              <w:t xml:space="preserve"> </w:t>
            </w:r>
            <w:r w:rsidRPr="00C6786C">
              <w:rPr>
                <w:sz w:val="24"/>
              </w:rPr>
              <w:t>видам</w:t>
            </w:r>
            <w:r w:rsidRPr="00C6786C">
              <w:rPr>
                <w:spacing w:val="13"/>
                <w:sz w:val="24"/>
              </w:rPr>
              <w:t xml:space="preserve"> </w:t>
            </w:r>
            <w:r w:rsidRPr="00C6786C">
              <w:rPr>
                <w:sz w:val="24"/>
              </w:rPr>
              <w:t>продукции</w:t>
            </w:r>
            <w:r w:rsidRPr="00C6786C">
              <w:rPr>
                <w:spacing w:val="15"/>
                <w:sz w:val="24"/>
              </w:rPr>
              <w:t xml:space="preserve"> </w:t>
            </w:r>
            <w:r w:rsidRPr="00C6786C">
              <w:rPr>
                <w:sz w:val="24"/>
              </w:rPr>
              <w:t>(услуг)</w:t>
            </w:r>
            <w:r w:rsidRPr="00C6786C">
              <w:rPr>
                <w:spacing w:val="13"/>
                <w:sz w:val="24"/>
              </w:rPr>
              <w:t xml:space="preserve"> </w:t>
            </w:r>
            <w:r w:rsidRPr="00C6786C">
              <w:rPr>
                <w:sz w:val="24"/>
              </w:rPr>
              <w:t>и</w:t>
            </w:r>
            <w:r w:rsidRPr="00C6786C">
              <w:rPr>
                <w:spacing w:val="15"/>
                <w:sz w:val="24"/>
              </w:rPr>
              <w:t xml:space="preserve"> </w:t>
            </w:r>
            <w:r w:rsidRPr="00C6786C">
              <w:rPr>
                <w:sz w:val="24"/>
              </w:rPr>
              <w:t>про-</w:t>
            </w:r>
          </w:p>
          <w:p w:rsidR="00796106" w:rsidRDefault="00796106" w:rsidP="007916F3">
            <w:pPr>
              <w:pStyle w:val="TableParagraph"/>
              <w:rPr>
                <w:sz w:val="24"/>
              </w:rPr>
            </w:pPr>
            <w:r>
              <w:rPr>
                <w:sz w:val="24"/>
              </w:rPr>
              <w:t>цессов.</w:t>
            </w:r>
          </w:p>
        </w:tc>
        <w:tc>
          <w:tcPr>
            <w:tcW w:w="4320" w:type="dxa"/>
          </w:tcPr>
          <w:p w:rsidR="00796106" w:rsidRDefault="00796106" w:rsidP="007916F3">
            <w:pPr>
              <w:pStyle w:val="TableParagraph"/>
              <w:numPr>
                <w:ilvl w:val="0"/>
                <w:numId w:val="45"/>
              </w:numPr>
              <w:tabs>
                <w:tab w:val="left" w:pos="248"/>
              </w:tabs>
              <w:spacing w:line="270" w:lineRule="exact"/>
              <w:ind w:left="0" w:firstLine="0"/>
              <w:rPr>
                <w:sz w:val="24"/>
              </w:rPr>
            </w:pPr>
            <w:r>
              <w:rPr>
                <w:sz w:val="24"/>
              </w:rPr>
              <w:t>документацию</w:t>
            </w:r>
            <w:r>
              <w:rPr>
                <w:spacing w:val="-5"/>
                <w:sz w:val="24"/>
              </w:rPr>
              <w:t xml:space="preserve"> </w:t>
            </w:r>
            <w:r>
              <w:rPr>
                <w:sz w:val="24"/>
              </w:rPr>
              <w:t>систем</w:t>
            </w:r>
            <w:r>
              <w:rPr>
                <w:spacing w:val="-1"/>
                <w:sz w:val="24"/>
              </w:rPr>
              <w:t xml:space="preserve"> </w:t>
            </w:r>
            <w:r>
              <w:rPr>
                <w:sz w:val="24"/>
              </w:rPr>
              <w:t>качества;</w:t>
            </w:r>
          </w:p>
          <w:p w:rsidR="00796106" w:rsidRPr="00C6786C" w:rsidRDefault="00796106" w:rsidP="007916F3">
            <w:pPr>
              <w:pStyle w:val="TableParagraph"/>
              <w:numPr>
                <w:ilvl w:val="0"/>
                <w:numId w:val="45"/>
              </w:numPr>
              <w:tabs>
                <w:tab w:val="left" w:pos="322"/>
              </w:tabs>
              <w:spacing w:line="276" w:lineRule="auto"/>
              <w:ind w:left="0" w:firstLine="0"/>
              <w:rPr>
                <w:sz w:val="24"/>
              </w:rPr>
            </w:pPr>
            <w:r w:rsidRPr="00C6786C">
              <w:rPr>
                <w:sz w:val="24"/>
              </w:rPr>
              <w:t>единство</w:t>
            </w:r>
            <w:r w:rsidRPr="00C6786C">
              <w:rPr>
                <w:spacing w:val="1"/>
                <w:sz w:val="24"/>
              </w:rPr>
              <w:t xml:space="preserve"> </w:t>
            </w:r>
            <w:r w:rsidRPr="00C6786C">
              <w:rPr>
                <w:sz w:val="24"/>
              </w:rPr>
              <w:t>терминологии,</w:t>
            </w:r>
            <w:r w:rsidRPr="00C6786C">
              <w:rPr>
                <w:spacing w:val="1"/>
                <w:sz w:val="24"/>
              </w:rPr>
              <w:t xml:space="preserve"> </w:t>
            </w:r>
            <w:r w:rsidRPr="00C6786C">
              <w:rPr>
                <w:sz w:val="24"/>
              </w:rPr>
              <w:t>единиц</w:t>
            </w:r>
            <w:r w:rsidRPr="00C6786C">
              <w:rPr>
                <w:spacing w:val="1"/>
                <w:sz w:val="24"/>
              </w:rPr>
              <w:t xml:space="preserve"> </w:t>
            </w:r>
            <w:r w:rsidRPr="00C6786C">
              <w:rPr>
                <w:sz w:val="24"/>
              </w:rPr>
              <w:t>измерения с действующими стандартами</w:t>
            </w:r>
            <w:r w:rsidRPr="00C6786C">
              <w:rPr>
                <w:spacing w:val="1"/>
                <w:sz w:val="24"/>
              </w:rPr>
              <w:t xml:space="preserve"> </w:t>
            </w:r>
            <w:r w:rsidRPr="00C6786C">
              <w:rPr>
                <w:sz w:val="24"/>
              </w:rPr>
              <w:t>и международной системой единиц СИ</w:t>
            </w:r>
            <w:r w:rsidRPr="00C6786C">
              <w:rPr>
                <w:spacing w:val="1"/>
                <w:sz w:val="24"/>
              </w:rPr>
              <w:t xml:space="preserve"> </w:t>
            </w:r>
            <w:r w:rsidRPr="00C6786C">
              <w:rPr>
                <w:sz w:val="24"/>
              </w:rPr>
              <w:t>в учебных</w:t>
            </w:r>
            <w:r w:rsidRPr="00C6786C">
              <w:rPr>
                <w:spacing w:val="1"/>
                <w:sz w:val="24"/>
              </w:rPr>
              <w:t xml:space="preserve"> </w:t>
            </w:r>
            <w:r w:rsidRPr="00C6786C">
              <w:rPr>
                <w:sz w:val="24"/>
              </w:rPr>
              <w:t>дисциплинах;</w:t>
            </w:r>
          </w:p>
          <w:p w:rsidR="00796106" w:rsidRPr="00C6786C" w:rsidRDefault="00796106" w:rsidP="007916F3">
            <w:pPr>
              <w:pStyle w:val="TableParagraph"/>
              <w:numPr>
                <w:ilvl w:val="0"/>
                <w:numId w:val="45"/>
              </w:numPr>
              <w:tabs>
                <w:tab w:val="left" w:pos="353"/>
              </w:tabs>
              <w:spacing w:line="276" w:lineRule="auto"/>
              <w:ind w:left="0" w:firstLine="0"/>
              <w:rPr>
                <w:sz w:val="24"/>
              </w:rPr>
            </w:pPr>
            <w:r w:rsidRPr="00C6786C">
              <w:rPr>
                <w:sz w:val="24"/>
              </w:rPr>
              <w:t>основные</w:t>
            </w:r>
            <w:r w:rsidRPr="00C6786C">
              <w:rPr>
                <w:spacing w:val="1"/>
                <w:sz w:val="24"/>
              </w:rPr>
              <w:t xml:space="preserve"> </w:t>
            </w:r>
            <w:r w:rsidRPr="00C6786C">
              <w:rPr>
                <w:sz w:val="24"/>
              </w:rPr>
              <w:t>положения</w:t>
            </w:r>
            <w:r w:rsidRPr="00C6786C">
              <w:rPr>
                <w:spacing w:val="1"/>
                <w:sz w:val="24"/>
              </w:rPr>
              <w:t xml:space="preserve"> </w:t>
            </w:r>
            <w:r w:rsidRPr="00C6786C">
              <w:rPr>
                <w:sz w:val="24"/>
              </w:rPr>
              <w:t>систем</w:t>
            </w:r>
            <w:r w:rsidRPr="00C6786C">
              <w:rPr>
                <w:spacing w:val="1"/>
                <w:sz w:val="24"/>
              </w:rPr>
              <w:t xml:space="preserve"> </w:t>
            </w:r>
            <w:r w:rsidRPr="00C6786C">
              <w:rPr>
                <w:sz w:val="24"/>
              </w:rPr>
              <w:t>(комплексов) общетехнических и организационно-методических стандартов;</w:t>
            </w:r>
          </w:p>
          <w:p w:rsidR="00796106" w:rsidRPr="00C6786C" w:rsidRDefault="00796106" w:rsidP="007916F3">
            <w:pPr>
              <w:pStyle w:val="TableParagraph"/>
              <w:numPr>
                <w:ilvl w:val="0"/>
                <w:numId w:val="45"/>
              </w:numPr>
              <w:tabs>
                <w:tab w:val="left" w:pos="384"/>
              </w:tabs>
              <w:spacing w:line="276" w:lineRule="auto"/>
              <w:ind w:left="0" w:firstLine="0"/>
              <w:rPr>
                <w:sz w:val="24"/>
              </w:rPr>
            </w:pPr>
            <w:r w:rsidRPr="00C6786C">
              <w:rPr>
                <w:sz w:val="24"/>
              </w:rPr>
              <w:t>основные</w:t>
            </w:r>
            <w:r w:rsidRPr="00C6786C">
              <w:rPr>
                <w:spacing w:val="1"/>
                <w:sz w:val="24"/>
              </w:rPr>
              <w:t xml:space="preserve"> </w:t>
            </w:r>
            <w:r w:rsidRPr="00C6786C">
              <w:rPr>
                <w:sz w:val="24"/>
              </w:rPr>
              <w:t>понятия</w:t>
            </w:r>
            <w:r w:rsidRPr="00C6786C">
              <w:rPr>
                <w:spacing w:val="1"/>
                <w:sz w:val="24"/>
              </w:rPr>
              <w:t xml:space="preserve"> </w:t>
            </w:r>
            <w:r w:rsidRPr="00C6786C">
              <w:rPr>
                <w:sz w:val="24"/>
              </w:rPr>
              <w:t>и</w:t>
            </w:r>
            <w:r w:rsidRPr="00C6786C">
              <w:rPr>
                <w:spacing w:val="1"/>
                <w:sz w:val="24"/>
              </w:rPr>
              <w:t xml:space="preserve"> </w:t>
            </w:r>
            <w:r w:rsidRPr="00C6786C">
              <w:rPr>
                <w:sz w:val="24"/>
              </w:rPr>
              <w:t>определения</w:t>
            </w:r>
            <w:r w:rsidRPr="00C6786C">
              <w:rPr>
                <w:spacing w:val="-57"/>
                <w:sz w:val="24"/>
              </w:rPr>
              <w:t xml:space="preserve"> </w:t>
            </w:r>
            <w:r w:rsidRPr="00C6786C">
              <w:rPr>
                <w:sz w:val="24"/>
              </w:rPr>
              <w:t>метрологии,</w:t>
            </w:r>
            <w:r w:rsidRPr="00C6786C">
              <w:rPr>
                <w:spacing w:val="1"/>
                <w:sz w:val="24"/>
              </w:rPr>
              <w:t xml:space="preserve"> </w:t>
            </w:r>
            <w:r w:rsidRPr="00C6786C">
              <w:rPr>
                <w:sz w:val="24"/>
              </w:rPr>
              <w:t>стандартизации</w:t>
            </w:r>
            <w:r w:rsidRPr="00C6786C">
              <w:rPr>
                <w:spacing w:val="1"/>
                <w:sz w:val="24"/>
              </w:rPr>
              <w:t xml:space="preserve"> </w:t>
            </w:r>
            <w:r w:rsidRPr="00C6786C">
              <w:rPr>
                <w:sz w:val="24"/>
              </w:rPr>
              <w:t>и</w:t>
            </w:r>
            <w:r w:rsidRPr="00C6786C">
              <w:rPr>
                <w:spacing w:val="1"/>
                <w:sz w:val="24"/>
              </w:rPr>
              <w:t xml:space="preserve"> </w:t>
            </w:r>
            <w:r w:rsidRPr="00C6786C">
              <w:rPr>
                <w:sz w:val="24"/>
              </w:rPr>
              <w:t>сертификации;</w:t>
            </w:r>
          </w:p>
          <w:p w:rsidR="00796106" w:rsidRPr="00C6786C" w:rsidRDefault="00796106" w:rsidP="007916F3">
            <w:pPr>
              <w:pStyle w:val="TableParagraph"/>
              <w:numPr>
                <w:ilvl w:val="0"/>
                <w:numId w:val="45"/>
              </w:numPr>
              <w:tabs>
                <w:tab w:val="left" w:pos="288"/>
              </w:tabs>
              <w:spacing w:line="276" w:lineRule="auto"/>
              <w:ind w:left="0" w:firstLine="0"/>
              <w:rPr>
                <w:sz w:val="24"/>
              </w:rPr>
            </w:pPr>
            <w:r w:rsidRPr="00C6786C">
              <w:rPr>
                <w:sz w:val="24"/>
              </w:rPr>
              <w:t>основы повышения качества продукции.</w:t>
            </w:r>
          </w:p>
        </w:tc>
      </w:tr>
    </w:tbl>
    <w:p w:rsidR="00796106" w:rsidRDefault="00796106" w:rsidP="00796106">
      <w:pPr>
        <w:spacing w:line="276" w:lineRule="auto"/>
        <w:jc w:val="both"/>
        <w:rPr>
          <w:sz w:val="24"/>
        </w:rPr>
        <w:sectPr w:rsidR="00796106" w:rsidSect="00CB2AD8">
          <w:pgSz w:w="11910" w:h="16840"/>
          <w:pgMar w:top="1160" w:right="620" w:bottom="280" w:left="1480" w:header="710" w:footer="0" w:gutter="0"/>
          <w:cols w:space="720"/>
        </w:sectPr>
      </w:pPr>
    </w:p>
    <w:p w:rsidR="00796106" w:rsidRDefault="00796106" w:rsidP="00796106">
      <w:pPr>
        <w:pStyle w:val="a3"/>
        <w:spacing w:before="3"/>
        <w:rPr>
          <w:b/>
          <w:sz w:val="23"/>
        </w:rPr>
      </w:pPr>
    </w:p>
    <w:p w:rsidR="00796106" w:rsidRDefault="00796106" w:rsidP="003212FC">
      <w:pPr>
        <w:pStyle w:val="a5"/>
        <w:numPr>
          <w:ilvl w:val="0"/>
          <w:numId w:val="47"/>
        </w:numPr>
        <w:tabs>
          <w:tab w:val="left" w:pos="463"/>
        </w:tabs>
        <w:spacing w:before="90"/>
        <w:ind w:left="462" w:hanging="241"/>
        <w:jc w:val="left"/>
        <w:rPr>
          <w:b/>
          <w:sz w:val="24"/>
        </w:rPr>
      </w:pPr>
      <w:r>
        <w:rPr>
          <w:b/>
          <w:sz w:val="24"/>
        </w:rPr>
        <w:t>СТРУКТУРА</w:t>
      </w:r>
      <w:r>
        <w:rPr>
          <w:b/>
          <w:spacing w:val="-6"/>
          <w:sz w:val="24"/>
        </w:rPr>
        <w:t xml:space="preserve"> </w:t>
      </w:r>
      <w:r>
        <w:rPr>
          <w:b/>
          <w:sz w:val="24"/>
        </w:rPr>
        <w:t>И</w:t>
      </w:r>
      <w:r>
        <w:rPr>
          <w:b/>
          <w:spacing w:val="-4"/>
          <w:sz w:val="24"/>
        </w:rPr>
        <w:t xml:space="preserve"> </w:t>
      </w:r>
      <w:r>
        <w:rPr>
          <w:b/>
          <w:sz w:val="24"/>
        </w:rPr>
        <w:t>СОДЕРЖАНИЕ</w:t>
      </w:r>
      <w:r>
        <w:rPr>
          <w:b/>
          <w:spacing w:val="-4"/>
          <w:sz w:val="24"/>
        </w:rPr>
        <w:t xml:space="preserve"> </w:t>
      </w:r>
      <w:r>
        <w:rPr>
          <w:b/>
          <w:sz w:val="24"/>
        </w:rPr>
        <w:t>УЧЕБНОЙ</w:t>
      </w:r>
      <w:r>
        <w:rPr>
          <w:b/>
          <w:spacing w:val="-4"/>
          <w:sz w:val="24"/>
        </w:rPr>
        <w:t xml:space="preserve"> </w:t>
      </w:r>
      <w:r>
        <w:rPr>
          <w:b/>
          <w:sz w:val="24"/>
        </w:rPr>
        <w:t>ДИСЦИПЛИНЫ</w:t>
      </w:r>
    </w:p>
    <w:p w:rsidR="00796106" w:rsidRDefault="00796106" w:rsidP="00796106">
      <w:pPr>
        <w:pStyle w:val="a3"/>
        <w:spacing w:before="6"/>
        <w:rPr>
          <w:b/>
          <w:sz w:val="34"/>
        </w:rPr>
      </w:pPr>
    </w:p>
    <w:p w:rsidR="00796106" w:rsidRDefault="00796106" w:rsidP="00796106">
      <w:pPr>
        <w:pStyle w:val="2"/>
        <w:ind w:left="581"/>
      </w:pPr>
      <w:r>
        <w:t>2.2.</w:t>
      </w:r>
      <w:r>
        <w:rPr>
          <w:spacing w:val="-3"/>
        </w:rPr>
        <w:t xml:space="preserve"> </w:t>
      </w:r>
      <w:r>
        <w:t>Объем</w:t>
      </w:r>
      <w:r>
        <w:rPr>
          <w:spacing w:val="-3"/>
        </w:rPr>
        <w:t xml:space="preserve"> </w:t>
      </w:r>
      <w:r>
        <w:t>учебной</w:t>
      </w:r>
      <w:r>
        <w:rPr>
          <w:spacing w:val="-2"/>
        </w:rPr>
        <w:t xml:space="preserve"> </w:t>
      </w:r>
      <w:r>
        <w:t>дисциплины</w:t>
      </w:r>
      <w:r>
        <w:rPr>
          <w:spacing w:val="-3"/>
        </w:rPr>
        <w:t xml:space="preserve"> </w:t>
      </w:r>
      <w:r>
        <w:t>и</w:t>
      </w:r>
      <w:r>
        <w:rPr>
          <w:spacing w:val="-2"/>
        </w:rPr>
        <w:t xml:space="preserve"> </w:t>
      </w:r>
      <w:r>
        <w:t>виды</w:t>
      </w:r>
      <w:r>
        <w:rPr>
          <w:spacing w:val="-2"/>
        </w:rPr>
        <w:t xml:space="preserve"> </w:t>
      </w:r>
      <w:r>
        <w:t>учебной</w:t>
      </w:r>
      <w:r>
        <w:rPr>
          <w:spacing w:val="-2"/>
        </w:rPr>
        <w:t xml:space="preserve"> </w:t>
      </w:r>
      <w:r>
        <w:t>работы</w:t>
      </w:r>
    </w:p>
    <w:p w:rsidR="00796106" w:rsidRDefault="00796106" w:rsidP="00796106">
      <w:pPr>
        <w:pStyle w:val="a3"/>
        <w:rPr>
          <w:b/>
          <w:sz w:val="20"/>
        </w:rPr>
      </w:pPr>
    </w:p>
    <w:p w:rsidR="00796106" w:rsidRDefault="00796106" w:rsidP="00796106">
      <w:pPr>
        <w:pStyle w:val="a3"/>
        <w:spacing w:before="8"/>
        <w:rPr>
          <w:b/>
          <w:sz w:val="14"/>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796106" w:rsidTr="00DB14E1">
        <w:trPr>
          <w:trHeight w:val="551"/>
        </w:trPr>
        <w:tc>
          <w:tcPr>
            <w:tcW w:w="7799" w:type="dxa"/>
          </w:tcPr>
          <w:p w:rsidR="00796106" w:rsidRDefault="00796106" w:rsidP="007916F3">
            <w:pPr>
              <w:pStyle w:val="TableParagraph"/>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773" w:type="dxa"/>
          </w:tcPr>
          <w:p w:rsidR="00796106" w:rsidRDefault="00796106" w:rsidP="007916F3">
            <w:pPr>
              <w:pStyle w:val="TableParagraph"/>
              <w:spacing w:line="272" w:lineRule="exact"/>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w:t>
            </w:r>
          </w:p>
          <w:p w:rsidR="00796106" w:rsidRDefault="00796106" w:rsidP="007916F3">
            <w:pPr>
              <w:pStyle w:val="TableParagraph"/>
              <w:spacing w:line="259" w:lineRule="exact"/>
              <w:rPr>
                <w:b/>
                <w:sz w:val="24"/>
              </w:rPr>
            </w:pPr>
            <w:r>
              <w:rPr>
                <w:b/>
                <w:sz w:val="24"/>
              </w:rPr>
              <w:t>сах</w:t>
            </w:r>
          </w:p>
        </w:tc>
      </w:tr>
      <w:tr w:rsidR="00796106" w:rsidTr="00DB14E1">
        <w:trPr>
          <w:trHeight w:val="491"/>
        </w:trPr>
        <w:tc>
          <w:tcPr>
            <w:tcW w:w="7799" w:type="dxa"/>
          </w:tcPr>
          <w:p w:rsidR="00796106" w:rsidRDefault="00796106" w:rsidP="007916F3">
            <w:pPr>
              <w:pStyle w:val="TableParagraph"/>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1773" w:type="dxa"/>
          </w:tcPr>
          <w:p w:rsidR="00796106" w:rsidRDefault="00796106" w:rsidP="007916F3">
            <w:pPr>
              <w:pStyle w:val="TableParagraph"/>
              <w:rPr>
                <w:sz w:val="24"/>
              </w:rPr>
            </w:pPr>
            <w:r>
              <w:rPr>
                <w:sz w:val="24"/>
              </w:rPr>
              <w:t>32</w:t>
            </w:r>
          </w:p>
        </w:tc>
      </w:tr>
      <w:tr w:rsidR="00796106" w:rsidTr="00DB14E1">
        <w:trPr>
          <w:trHeight w:val="488"/>
        </w:trPr>
        <w:tc>
          <w:tcPr>
            <w:tcW w:w="9572" w:type="dxa"/>
            <w:gridSpan w:val="2"/>
          </w:tcPr>
          <w:p w:rsidR="00796106" w:rsidRDefault="00796106" w:rsidP="007916F3">
            <w:pPr>
              <w:pStyle w:val="TableParagraph"/>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796106" w:rsidTr="00DB14E1">
        <w:trPr>
          <w:trHeight w:val="489"/>
        </w:trPr>
        <w:tc>
          <w:tcPr>
            <w:tcW w:w="7799" w:type="dxa"/>
          </w:tcPr>
          <w:p w:rsidR="00796106" w:rsidRDefault="00796106" w:rsidP="007916F3">
            <w:pPr>
              <w:pStyle w:val="TableParagraph"/>
              <w:rPr>
                <w:sz w:val="24"/>
              </w:rPr>
            </w:pPr>
            <w:r>
              <w:rPr>
                <w:sz w:val="24"/>
              </w:rPr>
              <w:t>теоретическое</w:t>
            </w:r>
            <w:r>
              <w:rPr>
                <w:spacing w:val="-5"/>
                <w:sz w:val="24"/>
              </w:rPr>
              <w:t xml:space="preserve"> </w:t>
            </w:r>
            <w:r>
              <w:rPr>
                <w:sz w:val="24"/>
              </w:rPr>
              <w:t>обучение</w:t>
            </w:r>
          </w:p>
        </w:tc>
        <w:tc>
          <w:tcPr>
            <w:tcW w:w="1773" w:type="dxa"/>
          </w:tcPr>
          <w:p w:rsidR="00796106" w:rsidRDefault="00796106" w:rsidP="007916F3">
            <w:pPr>
              <w:pStyle w:val="TableParagraph"/>
              <w:rPr>
                <w:sz w:val="24"/>
              </w:rPr>
            </w:pPr>
            <w:r>
              <w:rPr>
                <w:sz w:val="24"/>
              </w:rPr>
              <w:t>20</w:t>
            </w:r>
          </w:p>
        </w:tc>
      </w:tr>
      <w:tr w:rsidR="00796106" w:rsidTr="00DB14E1">
        <w:trPr>
          <w:trHeight w:val="491"/>
        </w:trPr>
        <w:tc>
          <w:tcPr>
            <w:tcW w:w="7799" w:type="dxa"/>
          </w:tcPr>
          <w:p w:rsidR="00796106" w:rsidRDefault="00796106" w:rsidP="007916F3">
            <w:pPr>
              <w:pStyle w:val="TableParagraph"/>
              <w:rPr>
                <w:sz w:val="24"/>
              </w:rPr>
            </w:pPr>
            <w:r>
              <w:rPr>
                <w:sz w:val="24"/>
              </w:rPr>
              <w:t>лабораторные</w:t>
            </w:r>
            <w:r>
              <w:rPr>
                <w:spacing w:val="-4"/>
                <w:sz w:val="24"/>
              </w:rPr>
              <w:t xml:space="preserve"> </w:t>
            </w:r>
            <w:r>
              <w:rPr>
                <w:sz w:val="24"/>
              </w:rPr>
              <w:t>занятия</w:t>
            </w:r>
          </w:p>
        </w:tc>
        <w:tc>
          <w:tcPr>
            <w:tcW w:w="1773" w:type="dxa"/>
          </w:tcPr>
          <w:p w:rsidR="00796106" w:rsidRDefault="00796106" w:rsidP="007916F3">
            <w:pPr>
              <w:pStyle w:val="TableParagraph"/>
              <w:rPr>
                <w:sz w:val="24"/>
              </w:rPr>
            </w:pPr>
            <w:r>
              <w:rPr>
                <w:sz w:val="24"/>
              </w:rPr>
              <w:t>3</w:t>
            </w:r>
          </w:p>
        </w:tc>
      </w:tr>
      <w:tr w:rsidR="00796106" w:rsidTr="00DB14E1">
        <w:trPr>
          <w:trHeight w:val="489"/>
        </w:trPr>
        <w:tc>
          <w:tcPr>
            <w:tcW w:w="7799" w:type="dxa"/>
          </w:tcPr>
          <w:p w:rsidR="00796106" w:rsidRDefault="00796106" w:rsidP="007916F3">
            <w:pPr>
              <w:pStyle w:val="TableParagraph"/>
              <w:rPr>
                <w:sz w:val="24"/>
              </w:rPr>
            </w:pPr>
            <w:r>
              <w:rPr>
                <w:sz w:val="24"/>
              </w:rPr>
              <w:t>практические</w:t>
            </w:r>
            <w:r>
              <w:rPr>
                <w:spacing w:val="-5"/>
                <w:sz w:val="24"/>
              </w:rPr>
              <w:t xml:space="preserve"> </w:t>
            </w:r>
            <w:r>
              <w:rPr>
                <w:sz w:val="24"/>
              </w:rPr>
              <w:t>занятия</w:t>
            </w:r>
          </w:p>
        </w:tc>
        <w:tc>
          <w:tcPr>
            <w:tcW w:w="1773" w:type="dxa"/>
          </w:tcPr>
          <w:p w:rsidR="00796106" w:rsidRDefault="00796106" w:rsidP="007916F3">
            <w:pPr>
              <w:pStyle w:val="TableParagraph"/>
              <w:rPr>
                <w:sz w:val="24"/>
              </w:rPr>
            </w:pPr>
            <w:r>
              <w:rPr>
                <w:sz w:val="24"/>
              </w:rPr>
              <w:t>7</w:t>
            </w:r>
          </w:p>
        </w:tc>
      </w:tr>
      <w:tr w:rsidR="00796106" w:rsidTr="00DB14E1">
        <w:trPr>
          <w:trHeight w:val="491"/>
        </w:trPr>
        <w:tc>
          <w:tcPr>
            <w:tcW w:w="7799" w:type="dxa"/>
          </w:tcPr>
          <w:p w:rsidR="00796106" w:rsidRDefault="00796106" w:rsidP="007916F3">
            <w:pPr>
              <w:pStyle w:val="TableParagraph"/>
              <w:rPr>
                <w:i/>
                <w:sz w:val="24"/>
              </w:rPr>
            </w:pPr>
            <w:r>
              <w:rPr>
                <w:i/>
                <w:sz w:val="24"/>
              </w:rPr>
              <w:t>Самостоятельная</w:t>
            </w:r>
            <w:r>
              <w:rPr>
                <w:i/>
                <w:spacing w:val="-4"/>
                <w:sz w:val="24"/>
              </w:rPr>
              <w:t xml:space="preserve"> </w:t>
            </w:r>
            <w:r>
              <w:rPr>
                <w:i/>
                <w:sz w:val="24"/>
              </w:rPr>
              <w:t>работа</w:t>
            </w:r>
          </w:p>
        </w:tc>
        <w:tc>
          <w:tcPr>
            <w:tcW w:w="1773" w:type="dxa"/>
          </w:tcPr>
          <w:p w:rsidR="00796106" w:rsidRDefault="00796106" w:rsidP="007916F3">
            <w:pPr>
              <w:pStyle w:val="TableParagraph"/>
              <w:rPr>
                <w:sz w:val="24"/>
              </w:rPr>
            </w:pPr>
            <w:r>
              <w:rPr>
                <w:w w:val="99"/>
                <w:sz w:val="24"/>
              </w:rPr>
              <w:t>-</w:t>
            </w:r>
          </w:p>
        </w:tc>
      </w:tr>
      <w:tr w:rsidR="00796106" w:rsidTr="00DB14E1">
        <w:trPr>
          <w:trHeight w:val="488"/>
        </w:trPr>
        <w:tc>
          <w:tcPr>
            <w:tcW w:w="7799" w:type="dxa"/>
          </w:tcPr>
          <w:p w:rsidR="00796106" w:rsidRDefault="00796106" w:rsidP="007916F3">
            <w:pPr>
              <w:pStyle w:val="TableParagraph"/>
              <w:rPr>
                <w:b/>
                <w:sz w:val="24"/>
              </w:rPr>
            </w:pPr>
            <w:r>
              <w:rPr>
                <w:b/>
                <w:sz w:val="24"/>
              </w:rPr>
              <w:t>Промежуточная</w:t>
            </w:r>
            <w:r>
              <w:rPr>
                <w:b/>
                <w:spacing w:val="-3"/>
                <w:sz w:val="24"/>
              </w:rPr>
              <w:t xml:space="preserve"> </w:t>
            </w:r>
            <w:r>
              <w:rPr>
                <w:b/>
                <w:sz w:val="24"/>
              </w:rPr>
              <w:t>аттестация</w:t>
            </w:r>
          </w:p>
        </w:tc>
        <w:tc>
          <w:tcPr>
            <w:tcW w:w="1773" w:type="dxa"/>
          </w:tcPr>
          <w:p w:rsidR="00796106" w:rsidRDefault="00796106" w:rsidP="007916F3">
            <w:pPr>
              <w:pStyle w:val="TableParagraph"/>
              <w:rPr>
                <w:sz w:val="24"/>
              </w:rPr>
            </w:pPr>
            <w:r>
              <w:rPr>
                <w:sz w:val="24"/>
              </w:rPr>
              <w:t>2</w:t>
            </w:r>
          </w:p>
        </w:tc>
      </w:tr>
      <w:tr w:rsidR="00796106" w:rsidTr="00DB14E1">
        <w:trPr>
          <w:trHeight w:val="491"/>
        </w:trPr>
        <w:tc>
          <w:tcPr>
            <w:tcW w:w="9572" w:type="dxa"/>
            <w:gridSpan w:val="2"/>
          </w:tcPr>
          <w:p w:rsidR="00796106" w:rsidRPr="00C6786C" w:rsidRDefault="00796106" w:rsidP="007916F3">
            <w:pPr>
              <w:pStyle w:val="TableParagraph"/>
              <w:rPr>
                <w:i/>
                <w:sz w:val="24"/>
              </w:rPr>
            </w:pPr>
            <w:r w:rsidRPr="00C6786C">
              <w:rPr>
                <w:b/>
                <w:sz w:val="24"/>
              </w:rPr>
              <w:t>проводится</w:t>
            </w:r>
            <w:r w:rsidRPr="00C6786C">
              <w:rPr>
                <w:b/>
                <w:spacing w:val="-3"/>
                <w:sz w:val="24"/>
              </w:rPr>
              <w:t xml:space="preserve"> </w:t>
            </w:r>
            <w:r w:rsidRPr="00C6786C">
              <w:rPr>
                <w:b/>
                <w:sz w:val="24"/>
              </w:rPr>
              <w:t>в</w:t>
            </w:r>
            <w:r w:rsidRPr="00C6786C">
              <w:rPr>
                <w:b/>
                <w:spacing w:val="-4"/>
                <w:sz w:val="24"/>
              </w:rPr>
              <w:t xml:space="preserve"> </w:t>
            </w:r>
            <w:r w:rsidRPr="00C6786C">
              <w:rPr>
                <w:b/>
                <w:sz w:val="24"/>
              </w:rPr>
              <w:t>форме</w:t>
            </w:r>
            <w:r w:rsidRPr="00C6786C">
              <w:rPr>
                <w:b/>
                <w:spacing w:val="-3"/>
                <w:sz w:val="24"/>
              </w:rPr>
              <w:t xml:space="preserve"> </w:t>
            </w:r>
            <w:r w:rsidRPr="00C6786C">
              <w:rPr>
                <w:i/>
                <w:sz w:val="24"/>
              </w:rPr>
              <w:t>дифференцированного</w:t>
            </w:r>
            <w:r w:rsidRPr="00C6786C">
              <w:rPr>
                <w:i/>
                <w:spacing w:val="-3"/>
                <w:sz w:val="24"/>
              </w:rPr>
              <w:t xml:space="preserve"> </w:t>
            </w:r>
            <w:r w:rsidRPr="00C6786C">
              <w:rPr>
                <w:i/>
                <w:sz w:val="24"/>
              </w:rPr>
              <w:t>зачета</w:t>
            </w:r>
          </w:p>
        </w:tc>
      </w:tr>
    </w:tbl>
    <w:p w:rsidR="00796106" w:rsidRDefault="00796106" w:rsidP="00796106">
      <w:pPr>
        <w:rPr>
          <w:sz w:val="24"/>
        </w:rPr>
        <w:sectPr w:rsidR="00796106" w:rsidSect="00CB2AD8">
          <w:pgSz w:w="11910" w:h="16840"/>
          <w:pgMar w:top="1160" w:right="620" w:bottom="280" w:left="1480" w:header="710" w:footer="0" w:gutter="0"/>
          <w:cols w:space="720"/>
        </w:sectPr>
      </w:pPr>
    </w:p>
    <w:p w:rsidR="00796106" w:rsidRDefault="00796106" w:rsidP="00796106">
      <w:pPr>
        <w:spacing w:before="80"/>
        <w:ind w:left="212"/>
        <w:rPr>
          <w:b/>
          <w:sz w:val="24"/>
        </w:rPr>
      </w:pPr>
      <w:r>
        <w:rPr>
          <w:b/>
          <w:sz w:val="24"/>
        </w:rPr>
        <w:lastRenderedPageBreak/>
        <w:t>2.2.Тематический</w:t>
      </w:r>
      <w:r>
        <w:rPr>
          <w:b/>
          <w:spacing w:val="-4"/>
          <w:sz w:val="24"/>
        </w:rPr>
        <w:t xml:space="preserve"> </w:t>
      </w:r>
      <w:r>
        <w:rPr>
          <w:b/>
          <w:sz w:val="24"/>
        </w:rPr>
        <w:t>план</w:t>
      </w:r>
      <w:r>
        <w:rPr>
          <w:b/>
          <w:spacing w:val="-3"/>
          <w:sz w:val="24"/>
        </w:rPr>
        <w:t xml:space="preserve"> </w:t>
      </w:r>
      <w:r>
        <w:rPr>
          <w:b/>
          <w:sz w:val="24"/>
        </w:rPr>
        <w:t>и</w:t>
      </w:r>
      <w:r>
        <w:rPr>
          <w:b/>
          <w:spacing w:val="-3"/>
          <w:sz w:val="24"/>
        </w:rPr>
        <w:t xml:space="preserve"> </w:t>
      </w:r>
      <w:r>
        <w:rPr>
          <w:b/>
          <w:sz w:val="24"/>
        </w:rPr>
        <w:t>содержание</w:t>
      </w:r>
      <w:r>
        <w:rPr>
          <w:b/>
          <w:spacing w:val="-5"/>
          <w:sz w:val="24"/>
        </w:rPr>
        <w:t xml:space="preserve"> </w:t>
      </w:r>
      <w:r>
        <w:rPr>
          <w:b/>
          <w:sz w:val="24"/>
        </w:rPr>
        <w:t>учебной</w:t>
      </w:r>
      <w:r>
        <w:rPr>
          <w:b/>
          <w:spacing w:val="-3"/>
          <w:sz w:val="24"/>
        </w:rPr>
        <w:t xml:space="preserve"> </w:t>
      </w:r>
      <w:r>
        <w:rPr>
          <w:b/>
          <w:sz w:val="24"/>
        </w:rPr>
        <w:t>дисциплины</w:t>
      </w:r>
      <w:r>
        <w:rPr>
          <w:b/>
          <w:spacing w:val="-3"/>
          <w:sz w:val="24"/>
        </w:rPr>
        <w:t xml:space="preserve"> </w:t>
      </w:r>
      <w:r>
        <w:rPr>
          <w:b/>
          <w:sz w:val="24"/>
        </w:rPr>
        <w:t>ОП.04.</w:t>
      </w:r>
      <w:r>
        <w:rPr>
          <w:b/>
          <w:spacing w:val="-4"/>
          <w:sz w:val="24"/>
        </w:rPr>
        <w:t xml:space="preserve"> </w:t>
      </w:r>
      <w:r>
        <w:rPr>
          <w:b/>
          <w:sz w:val="24"/>
        </w:rPr>
        <w:t>Метрология,</w:t>
      </w:r>
      <w:r>
        <w:rPr>
          <w:b/>
          <w:spacing w:val="-3"/>
          <w:sz w:val="24"/>
        </w:rPr>
        <w:t xml:space="preserve"> </w:t>
      </w:r>
      <w:r>
        <w:rPr>
          <w:b/>
          <w:sz w:val="24"/>
        </w:rPr>
        <w:t>стандартизация</w:t>
      </w:r>
      <w:r>
        <w:rPr>
          <w:b/>
          <w:spacing w:val="-3"/>
          <w:sz w:val="24"/>
        </w:rPr>
        <w:t xml:space="preserve"> </w:t>
      </w:r>
      <w:r>
        <w:rPr>
          <w:b/>
          <w:sz w:val="24"/>
        </w:rPr>
        <w:t>и</w:t>
      </w:r>
      <w:r>
        <w:rPr>
          <w:b/>
          <w:spacing w:val="-4"/>
          <w:sz w:val="24"/>
        </w:rPr>
        <w:t xml:space="preserve"> </w:t>
      </w:r>
      <w:r>
        <w:rPr>
          <w:b/>
          <w:sz w:val="24"/>
        </w:rPr>
        <w:t>подтверждение</w:t>
      </w:r>
      <w:r>
        <w:rPr>
          <w:b/>
          <w:spacing w:val="-4"/>
          <w:sz w:val="24"/>
        </w:rPr>
        <w:t xml:space="preserve"> </w:t>
      </w:r>
      <w:r>
        <w:rPr>
          <w:b/>
          <w:sz w:val="24"/>
        </w:rPr>
        <w:t>соответствия</w:t>
      </w:r>
    </w:p>
    <w:p w:rsidR="00796106" w:rsidRDefault="00796106" w:rsidP="00796106">
      <w:pPr>
        <w:pStyle w:val="a3"/>
        <w:spacing w:before="3"/>
        <w:rPr>
          <w:b/>
        </w:rPr>
      </w:pPr>
    </w:p>
    <w:tbl>
      <w:tblPr>
        <w:tblW w:w="1559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2"/>
        <w:gridCol w:w="9687"/>
        <w:gridCol w:w="1449"/>
        <w:gridCol w:w="1417"/>
        <w:gridCol w:w="1276"/>
      </w:tblGrid>
      <w:tr w:rsidR="00A64DB4" w:rsidTr="00A64DB4">
        <w:trPr>
          <w:trHeight w:val="830"/>
        </w:trPr>
        <w:tc>
          <w:tcPr>
            <w:tcW w:w="1762" w:type="dxa"/>
          </w:tcPr>
          <w:p w:rsidR="00A64DB4" w:rsidRPr="00C6786C" w:rsidRDefault="00A64DB4" w:rsidP="007916F3">
            <w:pPr>
              <w:pStyle w:val="TableParagraph"/>
              <w:spacing w:line="276" w:lineRule="exact"/>
              <w:rPr>
                <w:b/>
                <w:sz w:val="24"/>
              </w:rPr>
            </w:pPr>
            <w:r w:rsidRPr="00C6786C">
              <w:rPr>
                <w:b/>
                <w:sz w:val="24"/>
              </w:rPr>
              <w:t>Наименование разделов</w:t>
            </w:r>
            <w:r w:rsidRPr="00C6786C">
              <w:rPr>
                <w:b/>
                <w:spacing w:val="-57"/>
                <w:sz w:val="24"/>
              </w:rPr>
              <w:t xml:space="preserve"> </w:t>
            </w:r>
            <w:r w:rsidRPr="00C6786C">
              <w:rPr>
                <w:b/>
                <w:sz w:val="24"/>
              </w:rPr>
              <w:t>и тем</w:t>
            </w:r>
          </w:p>
        </w:tc>
        <w:tc>
          <w:tcPr>
            <w:tcW w:w="9687" w:type="dxa"/>
          </w:tcPr>
          <w:p w:rsidR="00A64DB4" w:rsidRPr="00C6786C" w:rsidRDefault="00A64DB4" w:rsidP="007916F3">
            <w:pPr>
              <w:pStyle w:val="TableParagraph"/>
              <w:spacing w:line="275" w:lineRule="exact"/>
              <w:rPr>
                <w:b/>
                <w:sz w:val="24"/>
              </w:rPr>
            </w:pPr>
            <w:r w:rsidRPr="00C6786C">
              <w:rPr>
                <w:b/>
                <w:sz w:val="24"/>
              </w:rPr>
              <w:t>Содержание</w:t>
            </w:r>
            <w:r w:rsidRPr="00C6786C">
              <w:rPr>
                <w:b/>
                <w:spacing w:val="-4"/>
                <w:sz w:val="24"/>
              </w:rPr>
              <w:t xml:space="preserve"> </w:t>
            </w:r>
            <w:r w:rsidRPr="00C6786C">
              <w:rPr>
                <w:b/>
                <w:sz w:val="24"/>
              </w:rPr>
              <w:t>учебного</w:t>
            </w:r>
            <w:r w:rsidRPr="00C6786C">
              <w:rPr>
                <w:b/>
                <w:spacing w:val="-2"/>
                <w:sz w:val="24"/>
              </w:rPr>
              <w:t xml:space="preserve"> </w:t>
            </w:r>
            <w:r w:rsidRPr="00C6786C">
              <w:rPr>
                <w:b/>
                <w:sz w:val="24"/>
              </w:rPr>
              <w:t>материала</w:t>
            </w:r>
            <w:r w:rsidRPr="00C6786C">
              <w:rPr>
                <w:b/>
                <w:spacing w:val="-3"/>
                <w:sz w:val="24"/>
              </w:rPr>
              <w:t xml:space="preserve"> </w:t>
            </w:r>
            <w:r w:rsidRPr="00C6786C">
              <w:rPr>
                <w:b/>
                <w:sz w:val="24"/>
              </w:rPr>
              <w:t>и</w:t>
            </w:r>
            <w:r w:rsidRPr="00C6786C">
              <w:rPr>
                <w:b/>
                <w:spacing w:val="-4"/>
                <w:sz w:val="24"/>
              </w:rPr>
              <w:t xml:space="preserve"> </w:t>
            </w:r>
            <w:r w:rsidRPr="00C6786C">
              <w:rPr>
                <w:b/>
                <w:sz w:val="24"/>
              </w:rPr>
              <w:t>формы</w:t>
            </w:r>
            <w:r w:rsidRPr="00C6786C">
              <w:rPr>
                <w:b/>
                <w:spacing w:val="-3"/>
                <w:sz w:val="24"/>
              </w:rPr>
              <w:t xml:space="preserve"> </w:t>
            </w:r>
            <w:r w:rsidRPr="00C6786C">
              <w:rPr>
                <w:b/>
                <w:sz w:val="24"/>
              </w:rPr>
              <w:t>организации</w:t>
            </w:r>
            <w:r w:rsidRPr="00C6786C">
              <w:rPr>
                <w:b/>
                <w:spacing w:val="-3"/>
                <w:sz w:val="24"/>
              </w:rPr>
              <w:t xml:space="preserve"> </w:t>
            </w:r>
            <w:r w:rsidRPr="00C6786C">
              <w:rPr>
                <w:b/>
                <w:sz w:val="24"/>
              </w:rPr>
              <w:t>деятельности</w:t>
            </w:r>
            <w:r w:rsidRPr="00C6786C">
              <w:rPr>
                <w:b/>
                <w:spacing w:val="-3"/>
                <w:sz w:val="24"/>
              </w:rPr>
              <w:t xml:space="preserve"> </w:t>
            </w:r>
            <w:r w:rsidRPr="00C6786C">
              <w:rPr>
                <w:b/>
                <w:sz w:val="24"/>
              </w:rPr>
              <w:t>обучающихся</w:t>
            </w:r>
          </w:p>
        </w:tc>
        <w:tc>
          <w:tcPr>
            <w:tcW w:w="1449" w:type="dxa"/>
          </w:tcPr>
          <w:p w:rsidR="00A64DB4" w:rsidRDefault="00A64DB4" w:rsidP="007916F3">
            <w:pPr>
              <w:pStyle w:val="TableParagraph"/>
              <w:spacing w:line="275" w:lineRule="exact"/>
              <w:jc w:val="center"/>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часах</w:t>
            </w:r>
          </w:p>
        </w:tc>
        <w:tc>
          <w:tcPr>
            <w:tcW w:w="1417" w:type="dxa"/>
          </w:tcPr>
          <w:p w:rsidR="00A64DB4" w:rsidRDefault="00A64DB4" w:rsidP="007916F3">
            <w:pPr>
              <w:pStyle w:val="TableParagraph"/>
              <w:spacing w:line="276" w:lineRule="exact"/>
              <w:rPr>
                <w:b/>
                <w:sz w:val="24"/>
              </w:rPr>
            </w:pPr>
            <w:r>
              <w:rPr>
                <w:b/>
                <w:sz w:val="24"/>
              </w:rPr>
              <w:t>Осваиваемые</w:t>
            </w:r>
            <w:r>
              <w:rPr>
                <w:b/>
                <w:spacing w:val="-58"/>
                <w:sz w:val="24"/>
              </w:rPr>
              <w:t xml:space="preserve"> </w:t>
            </w:r>
            <w:r>
              <w:rPr>
                <w:b/>
                <w:sz w:val="24"/>
              </w:rPr>
              <w:t>элементы</w:t>
            </w:r>
            <w:r>
              <w:rPr>
                <w:b/>
                <w:spacing w:val="1"/>
                <w:sz w:val="24"/>
              </w:rPr>
              <w:t xml:space="preserve"> </w:t>
            </w:r>
            <w:r>
              <w:rPr>
                <w:b/>
                <w:sz w:val="24"/>
              </w:rPr>
              <w:t>компетенций</w:t>
            </w:r>
          </w:p>
        </w:tc>
        <w:tc>
          <w:tcPr>
            <w:tcW w:w="1276" w:type="dxa"/>
          </w:tcPr>
          <w:p w:rsidR="00A64DB4" w:rsidRDefault="00A64DB4" w:rsidP="007916F3">
            <w:pPr>
              <w:pStyle w:val="TableParagraph"/>
              <w:spacing w:line="276" w:lineRule="exact"/>
              <w:rPr>
                <w:b/>
                <w:sz w:val="24"/>
              </w:rPr>
            </w:pPr>
            <w:r>
              <w:rPr>
                <w:b/>
                <w:sz w:val="24"/>
              </w:rPr>
              <w:t>З/У/Н</w:t>
            </w:r>
          </w:p>
        </w:tc>
      </w:tr>
      <w:tr w:rsidR="00A64DB4" w:rsidTr="00A64DB4">
        <w:trPr>
          <w:trHeight w:val="275"/>
        </w:trPr>
        <w:tc>
          <w:tcPr>
            <w:tcW w:w="1762" w:type="dxa"/>
          </w:tcPr>
          <w:p w:rsidR="00A64DB4" w:rsidRDefault="00A64DB4" w:rsidP="007916F3">
            <w:pPr>
              <w:pStyle w:val="TableParagraph"/>
              <w:spacing w:line="256" w:lineRule="exact"/>
              <w:jc w:val="center"/>
              <w:rPr>
                <w:b/>
                <w:sz w:val="24"/>
              </w:rPr>
            </w:pPr>
            <w:r>
              <w:rPr>
                <w:b/>
                <w:sz w:val="24"/>
              </w:rPr>
              <w:t>1</w:t>
            </w:r>
          </w:p>
        </w:tc>
        <w:tc>
          <w:tcPr>
            <w:tcW w:w="9687" w:type="dxa"/>
          </w:tcPr>
          <w:p w:rsidR="00A64DB4" w:rsidRDefault="00A64DB4" w:rsidP="007916F3">
            <w:pPr>
              <w:pStyle w:val="TableParagraph"/>
              <w:spacing w:line="256" w:lineRule="exact"/>
              <w:jc w:val="center"/>
              <w:rPr>
                <w:b/>
                <w:sz w:val="24"/>
              </w:rPr>
            </w:pPr>
            <w:r>
              <w:rPr>
                <w:b/>
                <w:sz w:val="24"/>
              </w:rPr>
              <w:t>2</w:t>
            </w:r>
          </w:p>
        </w:tc>
        <w:tc>
          <w:tcPr>
            <w:tcW w:w="1449" w:type="dxa"/>
          </w:tcPr>
          <w:p w:rsidR="00A64DB4" w:rsidRDefault="00A64DB4" w:rsidP="007916F3">
            <w:pPr>
              <w:pStyle w:val="TableParagraph"/>
              <w:spacing w:line="256" w:lineRule="exact"/>
              <w:jc w:val="center"/>
              <w:rPr>
                <w:b/>
                <w:sz w:val="24"/>
              </w:rPr>
            </w:pPr>
            <w:r>
              <w:rPr>
                <w:b/>
                <w:sz w:val="24"/>
              </w:rPr>
              <w:t>3</w:t>
            </w:r>
          </w:p>
        </w:tc>
        <w:tc>
          <w:tcPr>
            <w:tcW w:w="1417" w:type="dxa"/>
          </w:tcPr>
          <w:p w:rsidR="00A64DB4" w:rsidRDefault="00A64DB4" w:rsidP="007916F3">
            <w:pPr>
              <w:pStyle w:val="TableParagraph"/>
              <w:spacing w:line="256" w:lineRule="exact"/>
              <w:jc w:val="center"/>
              <w:rPr>
                <w:b/>
                <w:sz w:val="24"/>
              </w:rPr>
            </w:pPr>
            <w:r>
              <w:rPr>
                <w:b/>
                <w:sz w:val="24"/>
              </w:rPr>
              <w:t>4</w:t>
            </w:r>
          </w:p>
        </w:tc>
        <w:tc>
          <w:tcPr>
            <w:tcW w:w="1276" w:type="dxa"/>
          </w:tcPr>
          <w:p w:rsidR="00A64DB4" w:rsidRDefault="00A64DB4" w:rsidP="007916F3">
            <w:pPr>
              <w:pStyle w:val="TableParagraph"/>
              <w:spacing w:line="256" w:lineRule="exact"/>
              <w:jc w:val="center"/>
              <w:rPr>
                <w:b/>
                <w:sz w:val="24"/>
              </w:rPr>
            </w:pPr>
          </w:p>
        </w:tc>
      </w:tr>
      <w:tr w:rsidR="00A64DB4" w:rsidTr="00A64DB4">
        <w:trPr>
          <w:trHeight w:val="275"/>
        </w:trPr>
        <w:tc>
          <w:tcPr>
            <w:tcW w:w="11449" w:type="dxa"/>
            <w:gridSpan w:val="2"/>
          </w:tcPr>
          <w:p w:rsidR="00A64DB4" w:rsidRDefault="00A64DB4" w:rsidP="007916F3">
            <w:pPr>
              <w:pStyle w:val="TableParagraph"/>
              <w:spacing w:line="256" w:lineRule="exact"/>
              <w:rPr>
                <w:b/>
                <w:sz w:val="24"/>
              </w:rPr>
            </w:pPr>
            <w:r>
              <w:rPr>
                <w:b/>
                <w:sz w:val="24"/>
              </w:rPr>
              <w:t>Раздел</w:t>
            </w:r>
            <w:r>
              <w:rPr>
                <w:b/>
                <w:spacing w:val="-3"/>
                <w:sz w:val="24"/>
              </w:rPr>
              <w:t xml:space="preserve"> </w:t>
            </w:r>
            <w:r>
              <w:rPr>
                <w:b/>
                <w:sz w:val="24"/>
              </w:rPr>
              <w:t>1.</w:t>
            </w:r>
            <w:r>
              <w:rPr>
                <w:b/>
                <w:spacing w:val="-1"/>
                <w:sz w:val="24"/>
              </w:rPr>
              <w:t xml:space="preserve"> </w:t>
            </w:r>
            <w:r>
              <w:rPr>
                <w:b/>
                <w:sz w:val="24"/>
              </w:rPr>
              <w:t>Техническое регулирование</w:t>
            </w:r>
          </w:p>
        </w:tc>
        <w:tc>
          <w:tcPr>
            <w:tcW w:w="1449" w:type="dxa"/>
          </w:tcPr>
          <w:p w:rsidR="00A64DB4" w:rsidRDefault="00A64DB4" w:rsidP="007916F3">
            <w:pPr>
              <w:pStyle w:val="TableParagraph"/>
              <w:spacing w:line="256" w:lineRule="exact"/>
              <w:jc w:val="center"/>
              <w:rPr>
                <w:b/>
                <w:sz w:val="24"/>
              </w:rPr>
            </w:pPr>
            <w:r>
              <w:rPr>
                <w:b/>
                <w:sz w:val="24"/>
              </w:rPr>
              <w:t>3</w:t>
            </w:r>
          </w:p>
        </w:tc>
        <w:tc>
          <w:tcPr>
            <w:tcW w:w="1417" w:type="dxa"/>
          </w:tcPr>
          <w:p w:rsidR="00A64DB4" w:rsidRDefault="00A64DB4" w:rsidP="007916F3">
            <w:pPr>
              <w:pStyle w:val="TableParagraph"/>
              <w:rPr>
                <w:sz w:val="20"/>
              </w:rPr>
            </w:pPr>
          </w:p>
        </w:tc>
        <w:tc>
          <w:tcPr>
            <w:tcW w:w="1276" w:type="dxa"/>
          </w:tcPr>
          <w:p w:rsidR="00A64DB4" w:rsidRDefault="00A64DB4" w:rsidP="007916F3">
            <w:pPr>
              <w:pStyle w:val="TableParagraph"/>
              <w:rPr>
                <w:sz w:val="20"/>
              </w:rPr>
            </w:pPr>
          </w:p>
        </w:tc>
      </w:tr>
      <w:tr w:rsidR="00A64DB4" w:rsidTr="00A64DB4">
        <w:trPr>
          <w:trHeight w:val="275"/>
        </w:trPr>
        <w:tc>
          <w:tcPr>
            <w:tcW w:w="1762" w:type="dxa"/>
            <w:vMerge w:val="restart"/>
          </w:tcPr>
          <w:p w:rsidR="00A64DB4" w:rsidRPr="00C6786C" w:rsidRDefault="00A64DB4" w:rsidP="007916F3">
            <w:pPr>
              <w:pStyle w:val="TableParagraph"/>
              <w:rPr>
                <w:b/>
                <w:sz w:val="24"/>
              </w:rPr>
            </w:pPr>
            <w:r w:rsidRPr="00C6786C">
              <w:rPr>
                <w:b/>
                <w:sz w:val="24"/>
              </w:rPr>
              <w:t>Тема 1.1.</w:t>
            </w:r>
            <w:r w:rsidRPr="00C6786C">
              <w:rPr>
                <w:b/>
                <w:spacing w:val="1"/>
                <w:sz w:val="24"/>
              </w:rPr>
              <w:t xml:space="preserve"> </w:t>
            </w:r>
            <w:r w:rsidRPr="00C6786C">
              <w:rPr>
                <w:b/>
                <w:sz w:val="24"/>
              </w:rPr>
              <w:t>Система технического</w:t>
            </w:r>
            <w:r w:rsidRPr="00C6786C">
              <w:rPr>
                <w:b/>
                <w:spacing w:val="-14"/>
                <w:sz w:val="24"/>
              </w:rPr>
              <w:t xml:space="preserve"> </w:t>
            </w:r>
            <w:r w:rsidRPr="00C6786C">
              <w:rPr>
                <w:b/>
                <w:sz w:val="24"/>
              </w:rPr>
              <w:t>регулирования</w:t>
            </w:r>
          </w:p>
        </w:tc>
        <w:tc>
          <w:tcPr>
            <w:tcW w:w="9687" w:type="dxa"/>
          </w:tcPr>
          <w:p w:rsidR="00A64DB4" w:rsidRDefault="00A64DB4" w:rsidP="007916F3">
            <w:pPr>
              <w:pStyle w:val="TableParagraph"/>
              <w:spacing w:line="256"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49" w:type="dxa"/>
            <w:vMerge w:val="restart"/>
          </w:tcPr>
          <w:p w:rsidR="00A64DB4" w:rsidRDefault="00A64DB4" w:rsidP="007916F3">
            <w:pPr>
              <w:pStyle w:val="TableParagraph"/>
              <w:jc w:val="center"/>
              <w:rPr>
                <w:b/>
                <w:sz w:val="24"/>
              </w:rPr>
            </w:pPr>
            <w:r>
              <w:rPr>
                <w:b/>
                <w:sz w:val="24"/>
              </w:rPr>
              <w:t>1</w:t>
            </w:r>
          </w:p>
        </w:tc>
        <w:tc>
          <w:tcPr>
            <w:tcW w:w="1417" w:type="dxa"/>
            <w:vMerge w:val="restart"/>
          </w:tcPr>
          <w:p w:rsidR="00A64DB4" w:rsidRDefault="00A64DB4" w:rsidP="007916F3">
            <w:pPr>
              <w:pStyle w:val="TableParagraph"/>
              <w:rPr>
                <w:b/>
                <w:sz w:val="24"/>
              </w:rPr>
            </w:pPr>
            <w:r>
              <w:rPr>
                <w:b/>
                <w:sz w:val="24"/>
              </w:rPr>
              <w:t>ОК 01</w:t>
            </w:r>
          </w:p>
          <w:p w:rsidR="00A64DB4" w:rsidRDefault="00A64DB4" w:rsidP="007916F3">
            <w:pPr>
              <w:pStyle w:val="TableParagraph"/>
              <w:rPr>
                <w:b/>
                <w:sz w:val="24"/>
              </w:rPr>
            </w:pPr>
            <w:r>
              <w:rPr>
                <w:b/>
                <w:sz w:val="24"/>
              </w:rPr>
              <w:t>ПК 1.1.</w:t>
            </w:r>
          </w:p>
        </w:tc>
        <w:tc>
          <w:tcPr>
            <w:tcW w:w="1276" w:type="dxa"/>
            <w:vMerge w:val="restart"/>
          </w:tcPr>
          <w:p w:rsidR="00CA6794" w:rsidRPr="00CA6794" w:rsidRDefault="00CA6794" w:rsidP="00CA6794">
            <w:pPr>
              <w:pStyle w:val="TableParagraph"/>
              <w:rPr>
                <w:b/>
                <w:sz w:val="24"/>
              </w:rPr>
            </w:pPr>
            <w:r w:rsidRPr="00CA6794">
              <w:rPr>
                <w:b/>
                <w:sz w:val="24"/>
              </w:rPr>
              <w:t>Уо 01.01</w:t>
            </w:r>
          </w:p>
          <w:p w:rsidR="00CA6794" w:rsidRPr="00CA6794" w:rsidRDefault="00CA6794" w:rsidP="00CA6794">
            <w:pPr>
              <w:pStyle w:val="TableParagraph"/>
              <w:rPr>
                <w:b/>
                <w:sz w:val="24"/>
              </w:rPr>
            </w:pPr>
            <w:r w:rsidRPr="00CA6794">
              <w:rPr>
                <w:b/>
                <w:sz w:val="24"/>
              </w:rPr>
              <w:t>Зо 01.01</w:t>
            </w:r>
          </w:p>
          <w:p w:rsidR="00A64DB4" w:rsidRDefault="00CA6794" w:rsidP="00CA6794">
            <w:pPr>
              <w:pStyle w:val="TableParagraph"/>
              <w:rPr>
                <w:b/>
                <w:sz w:val="24"/>
              </w:rPr>
            </w:pPr>
            <w:r w:rsidRPr="00CA6794">
              <w:rPr>
                <w:b/>
                <w:sz w:val="24"/>
              </w:rPr>
              <w:t>Зо 01.02</w:t>
            </w:r>
          </w:p>
          <w:p w:rsidR="00CA6794" w:rsidRPr="00CA6794" w:rsidRDefault="00CA6794" w:rsidP="00CA6794">
            <w:pPr>
              <w:pStyle w:val="TableParagraph"/>
              <w:rPr>
                <w:b/>
                <w:sz w:val="24"/>
              </w:rPr>
            </w:pPr>
            <w:r w:rsidRPr="00CA6794">
              <w:rPr>
                <w:b/>
                <w:sz w:val="24"/>
              </w:rPr>
              <w:t>У 1.1. 01</w:t>
            </w:r>
          </w:p>
          <w:p w:rsidR="00CA6794" w:rsidRDefault="00CA6794" w:rsidP="00CA6794">
            <w:pPr>
              <w:pStyle w:val="TableParagraph"/>
              <w:rPr>
                <w:b/>
                <w:sz w:val="24"/>
              </w:rPr>
            </w:pPr>
            <w:r w:rsidRPr="00CA6794">
              <w:rPr>
                <w:b/>
                <w:sz w:val="24"/>
              </w:rPr>
              <w:t>З 1.1.05</w:t>
            </w:r>
          </w:p>
        </w:tc>
      </w:tr>
      <w:tr w:rsidR="00A64DB4" w:rsidTr="00CC07FD">
        <w:trPr>
          <w:trHeight w:val="552"/>
        </w:trPr>
        <w:tc>
          <w:tcPr>
            <w:tcW w:w="1762" w:type="dxa"/>
            <w:vMerge/>
            <w:tcBorders>
              <w:top w:val="nil"/>
            </w:tcBorders>
          </w:tcPr>
          <w:p w:rsidR="00A64DB4" w:rsidRDefault="00A64DB4" w:rsidP="007916F3">
            <w:pPr>
              <w:rPr>
                <w:sz w:val="2"/>
                <w:szCs w:val="2"/>
              </w:rPr>
            </w:pPr>
          </w:p>
        </w:tc>
        <w:tc>
          <w:tcPr>
            <w:tcW w:w="9687" w:type="dxa"/>
          </w:tcPr>
          <w:p w:rsidR="00A64DB4" w:rsidRPr="00C6786C" w:rsidRDefault="00A64DB4" w:rsidP="007916F3">
            <w:pPr>
              <w:pStyle w:val="TableParagraph"/>
              <w:spacing w:line="268" w:lineRule="exact"/>
              <w:rPr>
                <w:sz w:val="24"/>
              </w:rPr>
            </w:pPr>
            <w:r w:rsidRPr="00C6786C">
              <w:rPr>
                <w:sz w:val="24"/>
              </w:rPr>
              <w:t>1.Основные</w:t>
            </w:r>
            <w:r w:rsidRPr="00C6786C">
              <w:rPr>
                <w:spacing w:val="-5"/>
                <w:sz w:val="24"/>
              </w:rPr>
              <w:t xml:space="preserve"> </w:t>
            </w:r>
            <w:r w:rsidRPr="00C6786C">
              <w:rPr>
                <w:sz w:val="24"/>
              </w:rPr>
              <w:t>понятия</w:t>
            </w:r>
            <w:r w:rsidRPr="00C6786C">
              <w:rPr>
                <w:spacing w:val="-3"/>
                <w:sz w:val="24"/>
              </w:rPr>
              <w:t xml:space="preserve"> </w:t>
            </w:r>
            <w:r w:rsidRPr="00C6786C">
              <w:rPr>
                <w:sz w:val="24"/>
              </w:rPr>
              <w:t>в</w:t>
            </w:r>
            <w:r w:rsidRPr="00C6786C">
              <w:rPr>
                <w:spacing w:val="-6"/>
                <w:sz w:val="24"/>
              </w:rPr>
              <w:t xml:space="preserve"> </w:t>
            </w:r>
            <w:r w:rsidRPr="00C6786C">
              <w:rPr>
                <w:sz w:val="24"/>
              </w:rPr>
              <w:t>области</w:t>
            </w:r>
            <w:r w:rsidRPr="00C6786C">
              <w:rPr>
                <w:spacing w:val="-2"/>
                <w:sz w:val="24"/>
              </w:rPr>
              <w:t xml:space="preserve"> </w:t>
            </w:r>
            <w:r w:rsidRPr="00C6786C">
              <w:rPr>
                <w:sz w:val="24"/>
              </w:rPr>
              <w:t>технического</w:t>
            </w:r>
            <w:r w:rsidRPr="00C6786C">
              <w:rPr>
                <w:spacing w:val="-3"/>
                <w:sz w:val="24"/>
              </w:rPr>
              <w:t xml:space="preserve"> </w:t>
            </w:r>
            <w:r w:rsidRPr="00C6786C">
              <w:rPr>
                <w:sz w:val="24"/>
              </w:rPr>
              <w:t>регулирования.</w:t>
            </w:r>
            <w:r w:rsidRPr="00C6786C">
              <w:rPr>
                <w:spacing w:val="-3"/>
                <w:sz w:val="24"/>
              </w:rPr>
              <w:t xml:space="preserve"> </w:t>
            </w:r>
            <w:r w:rsidRPr="00C6786C">
              <w:rPr>
                <w:sz w:val="24"/>
              </w:rPr>
              <w:t>Принципы</w:t>
            </w:r>
            <w:r w:rsidRPr="00C6786C">
              <w:rPr>
                <w:spacing w:val="-3"/>
                <w:sz w:val="24"/>
              </w:rPr>
              <w:t xml:space="preserve"> </w:t>
            </w:r>
            <w:r w:rsidRPr="00C6786C">
              <w:rPr>
                <w:sz w:val="24"/>
              </w:rPr>
              <w:t>технического</w:t>
            </w:r>
            <w:r w:rsidRPr="00C6786C">
              <w:rPr>
                <w:spacing w:val="-3"/>
                <w:sz w:val="24"/>
              </w:rPr>
              <w:t xml:space="preserve"> </w:t>
            </w:r>
            <w:r>
              <w:rPr>
                <w:sz w:val="24"/>
              </w:rPr>
              <w:t>регу</w:t>
            </w:r>
            <w:r w:rsidRPr="00C6786C">
              <w:rPr>
                <w:sz w:val="24"/>
              </w:rPr>
              <w:t>лирования.</w:t>
            </w:r>
            <w:r w:rsidRPr="00C6786C">
              <w:rPr>
                <w:spacing w:val="-3"/>
                <w:sz w:val="24"/>
              </w:rPr>
              <w:t xml:space="preserve"> </w:t>
            </w:r>
            <w:r w:rsidRPr="00C6786C">
              <w:rPr>
                <w:sz w:val="24"/>
              </w:rPr>
              <w:t>Сфера</w:t>
            </w:r>
            <w:r w:rsidRPr="00C6786C">
              <w:rPr>
                <w:spacing w:val="-4"/>
                <w:sz w:val="24"/>
              </w:rPr>
              <w:t xml:space="preserve"> </w:t>
            </w:r>
            <w:r w:rsidRPr="00C6786C">
              <w:rPr>
                <w:sz w:val="24"/>
              </w:rPr>
              <w:t>применения</w:t>
            </w:r>
            <w:r w:rsidRPr="00C6786C">
              <w:rPr>
                <w:spacing w:val="-3"/>
                <w:sz w:val="24"/>
              </w:rPr>
              <w:t xml:space="preserve"> </w:t>
            </w:r>
            <w:r w:rsidRPr="00C6786C">
              <w:rPr>
                <w:sz w:val="24"/>
              </w:rPr>
              <w:t>системы</w:t>
            </w:r>
            <w:r w:rsidRPr="00C6786C">
              <w:rPr>
                <w:spacing w:val="-3"/>
                <w:sz w:val="24"/>
              </w:rPr>
              <w:t xml:space="preserve"> </w:t>
            </w:r>
            <w:r w:rsidRPr="00C6786C">
              <w:rPr>
                <w:sz w:val="24"/>
              </w:rPr>
              <w:t>технического</w:t>
            </w:r>
            <w:r w:rsidRPr="00C6786C">
              <w:rPr>
                <w:spacing w:val="-3"/>
                <w:sz w:val="24"/>
              </w:rPr>
              <w:t xml:space="preserve"> </w:t>
            </w:r>
            <w:r w:rsidRPr="00C6786C">
              <w:rPr>
                <w:sz w:val="24"/>
              </w:rPr>
              <w:t>регулирования.</w:t>
            </w:r>
          </w:p>
        </w:tc>
        <w:tc>
          <w:tcPr>
            <w:tcW w:w="1449" w:type="dxa"/>
            <w:vMerge/>
            <w:tcBorders>
              <w:top w:val="nil"/>
            </w:tcBorders>
          </w:tcPr>
          <w:p w:rsidR="00A64DB4" w:rsidRPr="00C6786C" w:rsidRDefault="00A64DB4" w:rsidP="007916F3">
            <w:pPr>
              <w:rPr>
                <w:sz w:val="2"/>
                <w:szCs w:val="2"/>
              </w:rPr>
            </w:pPr>
          </w:p>
        </w:tc>
        <w:tc>
          <w:tcPr>
            <w:tcW w:w="1417" w:type="dxa"/>
            <w:vMerge/>
            <w:tcBorders>
              <w:top w:val="nil"/>
            </w:tcBorders>
          </w:tcPr>
          <w:p w:rsidR="00A64DB4" w:rsidRPr="00C6786C" w:rsidRDefault="00A64DB4" w:rsidP="007916F3">
            <w:pPr>
              <w:rPr>
                <w:sz w:val="2"/>
                <w:szCs w:val="2"/>
              </w:rPr>
            </w:pPr>
          </w:p>
        </w:tc>
        <w:tc>
          <w:tcPr>
            <w:tcW w:w="1276" w:type="dxa"/>
            <w:vMerge/>
          </w:tcPr>
          <w:p w:rsidR="00A64DB4" w:rsidRPr="00C6786C" w:rsidRDefault="00A64DB4" w:rsidP="007916F3">
            <w:pPr>
              <w:rPr>
                <w:sz w:val="2"/>
                <w:szCs w:val="2"/>
              </w:rPr>
            </w:pPr>
          </w:p>
        </w:tc>
      </w:tr>
      <w:tr w:rsidR="00A64DB4" w:rsidTr="00CC07FD">
        <w:trPr>
          <w:trHeight w:val="275"/>
        </w:trPr>
        <w:tc>
          <w:tcPr>
            <w:tcW w:w="1762" w:type="dxa"/>
            <w:vMerge/>
            <w:tcBorders>
              <w:top w:val="nil"/>
            </w:tcBorders>
          </w:tcPr>
          <w:p w:rsidR="00A64DB4" w:rsidRPr="00C6786C" w:rsidRDefault="00A64DB4" w:rsidP="007916F3">
            <w:pPr>
              <w:rPr>
                <w:sz w:val="2"/>
                <w:szCs w:val="2"/>
              </w:rPr>
            </w:pPr>
          </w:p>
        </w:tc>
        <w:tc>
          <w:tcPr>
            <w:tcW w:w="9687" w:type="dxa"/>
          </w:tcPr>
          <w:p w:rsidR="00A64DB4" w:rsidRPr="00C6786C" w:rsidRDefault="00A64DB4" w:rsidP="007916F3">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449" w:type="dxa"/>
          </w:tcPr>
          <w:p w:rsidR="00A64DB4" w:rsidRDefault="00A64DB4" w:rsidP="007916F3">
            <w:pPr>
              <w:pStyle w:val="TableParagraph"/>
              <w:spacing w:line="256" w:lineRule="exact"/>
              <w:jc w:val="center"/>
              <w:rPr>
                <w:b/>
                <w:sz w:val="24"/>
              </w:rPr>
            </w:pPr>
          </w:p>
        </w:tc>
        <w:tc>
          <w:tcPr>
            <w:tcW w:w="1417" w:type="dxa"/>
            <w:vMerge/>
            <w:tcBorders>
              <w:top w:val="nil"/>
            </w:tcBorders>
          </w:tcPr>
          <w:p w:rsidR="00A64DB4" w:rsidRDefault="00A64DB4" w:rsidP="007916F3">
            <w:pPr>
              <w:rPr>
                <w:sz w:val="2"/>
                <w:szCs w:val="2"/>
              </w:rPr>
            </w:pPr>
          </w:p>
        </w:tc>
        <w:tc>
          <w:tcPr>
            <w:tcW w:w="1276" w:type="dxa"/>
            <w:vMerge/>
          </w:tcPr>
          <w:p w:rsidR="00A64DB4" w:rsidRDefault="00A64DB4" w:rsidP="007916F3">
            <w:pPr>
              <w:rPr>
                <w:sz w:val="2"/>
                <w:szCs w:val="2"/>
              </w:rPr>
            </w:pPr>
          </w:p>
        </w:tc>
      </w:tr>
      <w:tr w:rsidR="00A64DB4" w:rsidTr="00CC07FD">
        <w:trPr>
          <w:trHeight w:val="275"/>
        </w:trPr>
        <w:tc>
          <w:tcPr>
            <w:tcW w:w="1762" w:type="dxa"/>
            <w:vMerge/>
            <w:tcBorders>
              <w:top w:val="nil"/>
            </w:tcBorders>
          </w:tcPr>
          <w:p w:rsidR="00A64DB4" w:rsidRDefault="00A64DB4" w:rsidP="007916F3">
            <w:pPr>
              <w:rPr>
                <w:sz w:val="2"/>
                <w:szCs w:val="2"/>
              </w:rPr>
            </w:pPr>
          </w:p>
        </w:tc>
        <w:tc>
          <w:tcPr>
            <w:tcW w:w="9687" w:type="dxa"/>
          </w:tcPr>
          <w:p w:rsidR="00A64DB4" w:rsidRPr="00C6786C" w:rsidRDefault="00A64DB4" w:rsidP="007916F3">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449" w:type="dxa"/>
          </w:tcPr>
          <w:p w:rsidR="00A64DB4" w:rsidRDefault="00A64DB4" w:rsidP="007916F3">
            <w:pPr>
              <w:pStyle w:val="TableParagraph"/>
              <w:spacing w:line="256" w:lineRule="exact"/>
              <w:jc w:val="center"/>
              <w:rPr>
                <w:sz w:val="24"/>
              </w:rPr>
            </w:pPr>
          </w:p>
        </w:tc>
        <w:tc>
          <w:tcPr>
            <w:tcW w:w="1417" w:type="dxa"/>
            <w:vMerge/>
            <w:tcBorders>
              <w:top w:val="nil"/>
            </w:tcBorders>
          </w:tcPr>
          <w:p w:rsidR="00A64DB4" w:rsidRDefault="00A64DB4" w:rsidP="007916F3">
            <w:pPr>
              <w:rPr>
                <w:sz w:val="2"/>
                <w:szCs w:val="2"/>
              </w:rPr>
            </w:pPr>
          </w:p>
        </w:tc>
        <w:tc>
          <w:tcPr>
            <w:tcW w:w="1276" w:type="dxa"/>
            <w:vMerge/>
          </w:tcPr>
          <w:p w:rsidR="00A64DB4" w:rsidRDefault="00A64DB4" w:rsidP="007916F3">
            <w:pPr>
              <w:rPr>
                <w:sz w:val="2"/>
                <w:szCs w:val="2"/>
              </w:rPr>
            </w:pPr>
          </w:p>
        </w:tc>
      </w:tr>
      <w:tr w:rsidR="00A64DB4" w:rsidTr="00A64DB4">
        <w:trPr>
          <w:trHeight w:val="277"/>
        </w:trPr>
        <w:tc>
          <w:tcPr>
            <w:tcW w:w="1762" w:type="dxa"/>
            <w:vMerge w:val="restart"/>
          </w:tcPr>
          <w:p w:rsidR="00A64DB4" w:rsidRPr="00C6786C" w:rsidRDefault="00A64DB4" w:rsidP="007916F3">
            <w:pPr>
              <w:pStyle w:val="TableParagraph"/>
              <w:rPr>
                <w:b/>
                <w:sz w:val="24"/>
              </w:rPr>
            </w:pPr>
            <w:r w:rsidRPr="00C6786C">
              <w:rPr>
                <w:b/>
                <w:sz w:val="24"/>
              </w:rPr>
              <w:t>Тема 1.2.</w:t>
            </w:r>
            <w:r w:rsidRPr="00C6786C">
              <w:rPr>
                <w:b/>
                <w:spacing w:val="1"/>
                <w:sz w:val="24"/>
              </w:rPr>
              <w:t xml:space="preserve"> </w:t>
            </w:r>
            <w:r w:rsidRPr="00C6786C">
              <w:rPr>
                <w:b/>
                <w:sz w:val="24"/>
              </w:rPr>
              <w:t>Содержание</w:t>
            </w:r>
            <w:r w:rsidRPr="00C6786C">
              <w:rPr>
                <w:b/>
                <w:spacing w:val="1"/>
                <w:sz w:val="24"/>
              </w:rPr>
              <w:t xml:space="preserve"> </w:t>
            </w:r>
            <w:r w:rsidRPr="00C6786C">
              <w:rPr>
                <w:b/>
                <w:sz w:val="24"/>
              </w:rPr>
              <w:t>и применение</w:t>
            </w:r>
            <w:r w:rsidRPr="00C6786C">
              <w:rPr>
                <w:b/>
                <w:spacing w:val="-57"/>
                <w:sz w:val="24"/>
              </w:rPr>
              <w:t xml:space="preserve"> </w:t>
            </w:r>
            <w:r w:rsidRPr="00C6786C">
              <w:rPr>
                <w:b/>
                <w:sz w:val="24"/>
              </w:rPr>
              <w:t>технических</w:t>
            </w:r>
            <w:r w:rsidRPr="00C6786C">
              <w:rPr>
                <w:b/>
                <w:spacing w:val="1"/>
                <w:sz w:val="24"/>
              </w:rPr>
              <w:t xml:space="preserve"> </w:t>
            </w:r>
            <w:r w:rsidRPr="00C6786C">
              <w:rPr>
                <w:b/>
                <w:sz w:val="24"/>
              </w:rPr>
              <w:t>регламентов</w:t>
            </w:r>
          </w:p>
        </w:tc>
        <w:tc>
          <w:tcPr>
            <w:tcW w:w="9687" w:type="dxa"/>
          </w:tcPr>
          <w:p w:rsidR="00A64DB4" w:rsidRDefault="00A64DB4" w:rsidP="007916F3">
            <w:pPr>
              <w:pStyle w:val="TableParagraph"/>
              <w:spacing w:line="258"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49" w:type="dxa"/>
            <w:vMerge w:val="restart"/>
          </w:tcPr>
          <w:p w:rsidR="00A64DB4" w:rsidRDefault="00A64DB4" w:rsidP="007916F3">
            <w:pPr>
              <w:pStyle w:val="TableParagraph"/>
              <w:jc w:val="center"/>
              <w:rPr>
                <w:b/>
                <w:sz w:val="24"/>
              </w:rPr>
            </w:pPr>
            <w:r>
              <w:rPr>
                <w:b/>
                <w:sz w:val="24"/>
              </w:rPr>
              <w:t>1</w:t>
            </w:r>
          </w:p>
        </w:tc>
        <w:tc>
          <w:tcPr>
            <w:tcW w:w="1417" w:type="dxa"/>
            <w:vMerge w:val="restart"/>
          </w:tcPr>
          <w:p w:rsidR="00A64DB4" w:rsidRDefault="00A64DB4" w:rsidP="007916F3">
            <w:pPr>
              <w:pStyle w:val="TableParagraph"/>
              <w:rPr>
                <w:b/>
                <w:sz w:val="24"/>
              </w:rPr>
            </w:pPr>
            <w:r>
              <w:rPr>
                <w:b/>
                <w:sz w:val="24"/>
              </w:rPr>
              <w:t>ОК 02</w:t>
            </w:r>
          </w:p>
          <w:p w:rsidR="00A64DB4" w:rsidRDefault="00A64DB4" w:rsidP="007916F3">
            <w:pPr>
              <w:pStyle w:val="TableParagraph"/>
              <w:rPr>
                <w:b/>
                <w:sz w:val="24"/>
              </w:rPr>
            </w:pPr>
          </w:p>
          <w:p w:rsidR="00CA6794" w:rsidRDefault="00CA6794" w:rsidP="007916F3">
            <w:pPr>
              <w:pStyle w:val="TableParagraph"/>
              <w:rPr>
                <w:b/>
                <w:sz w:val="24"/>
              </w:rPr>
            </w:pPr>
          </w:p>
        </w:tc>
        <w:tc>
          <w:tcPr>
            <w:tcW w:w="1276" w:type="dxa"/>
            <w:vMerge w:val="restart"/>
          </w:tcPr>
          <w:p w:rsidR="00CA6794" w:rsidRPr="00CA6794" w:rsidRDefault="00CA6794" w:rsidP="00CA6794">
            <w:pPr>
              <w:pStyle w:val="TableParagraph"/>
              <w:rPr>
                <w:b/>
                <w:sz w:val="24"/>
              </w:rPr>
            </w:pPr>
            <w:r w:rsidRPr="00CA6794">
              <w:rPr>
                <w:b/>
                <w:sz w:val="24"/>
              </w:rPr>
              <w:t>Уо 02.01</w:t>
            </w:r>
          </w:p>
          <w:p w:rsidR="00CA6794" w:rsidRPr="00CA6794" w:rsidRDefault="00CA6794" w:rsidP="00CA6794">
            <w:pPr>
              <w:pStyle w:val="TableParagraph"/>
              <w:rPr>
                <w:b/>
                <w:sz w:val="24"/>
              </w:rPr>
            </w:pPr>
            <w:r w:rsidRPr="00CA6794">
              <w:rPr>
                <w:b/>
                <w:sz w:val="24"/>
              </w:rPr>
              <w:t>Уо 02.02</w:t>
            </w:r>
          </w:p>
          <w:p w:rsidR="00CA6794" w:rsidRPr="00CA6794" w:rsidRDefault="00CA6794" w:rsidP="00CA6794">
            <w:pPr>
              <w:pStyle w:val="TableParagraph"/>
              <w:rPr>
                <w:b/>
                <w:sz w:val="24"/>
              </w:rPr>
            </w:pPr>
            <w:r w:rsidRPr="00CA6794">
              <w:rPr>
                <w:b/>
                <w:sz w:val="24"/>
              </w:rPr>
              <w:t>Зо 02.02</w:t>
            </w:r>
          </w:p>
          <w:p w:rsidR="00A64DB4" w:rsidRDefault="00A64DB4" w:rsidP="007916F3">
            <w:pPr>
              <w:pStyle w:val="TableParagraph"/>
              <w:rPr>
                <w:b/>
                <w:sz w:val="24"/>
              </w:rPr>
            </w:pPr>
          </w:p>
        </w:tc>
      </w:tr>
      <w:tr w:rsidR="00A64DB4" w:rsidTr="00CC07FD">
        <w:trPr>
          <w:trHeight w:val="1103"/>
        </w:trPr>
        <w:tc>
          <w:tcPr>
            <w:tcW w:w="1762" w:type="dxa"/>
            <w:vMerge/>
            <w:tcBorders>
              <w:top w:val="nil"/>
            </w:tcBorders>
          </w:tcPr>
          <w:p w:rsidR="00A64DB4" w:rsidRDefault="00A64DB4" w:rsidP="007916F3">
            <w:pPr>
              <w:rPr>
                <w:sz w:val="2"/>
                <w:szCs w:val="2"/>
              </w:rPr>
            </w:pPr>
          </w:p>
        </w:tc>
        <w:tc>
          <w:tcPr>
            <w:tcW w:w="9687" w:type="dxa"/>
          </w:tcPr>
          <w:p w:rsidR="00A64DB4" w:rsidRDefault="00A64DB4" w:rsidP="00A64DB4">
            <w:pPr>
              <w:pStyle w:val="TableParagraph"/>
              <w:rPr>
                <w:sz w:val="24"/>
              </w:rPr>
            </w:pPr>
            <w:r w:rsidRPr="00C6786C">
              <w:rPr>
                <w:sz w:val="24"/>
              </w:rPr>
              <w:t>1. Цели принятия и области применения технических регламентов. Виды и содержание</w:t>
            </w:r>
            <w:r w:rsidRPr="00C6786C">
              <w:rPr>
                <w:spacing w:val="1"/>
                <w:sz w:val="24"/>
              </w:rPr>
              <w:t xml:space="preserve"> </w:t>
            </w:r>
            <w:r w:rsidRPr="00C6786C">
              <w:rPr>
                <w:sz w:val="24"/>
              </w:rPr>
              <w:t>технических регламентов. Порядок разработки, принятия и отмены технических регламентов.</w:t>
            </w:r>
            <w:r w:rsidRPr="00C6786C">
              <w:rPr>
                <w:spacing w:val="-3"/>
                <w:sz w:val="24"/>
              </w:rPr>
              <w:t xml:space="preserve"> </w:t>
            </w:r>
            <w:r w:rsidRPr="00C6786C">
              <w:rPr>
                <w:sz w:val="24"/>
              </w:rPr>
              <w:t>Государственный</w:t>
            </w:r>
            <w:r w:rsidRPr="00C6786C">
              <w:rPr>
                <w:spacing w:val="-2"/>
                <w:sz w:val="24"/>
              </w:rPr>
              <w:t xml:space="preserve"> </w:t>
            </w:r>
            <w:r w:rsidRPr="00C6786C">
              <w:rPr>
                <w:sz w:val="24"/>
              </w:rPr>
              <w:t>контроль</w:t>
            </w:r>
            <w:r w:rsidRPr="00C6786C">
              <w:rPr>
                <w:spacing w:val="-2"/>
                <w:sz w:val="24"/>
              </w:rPr>
              <w:t xml:space="preserve"> </w:t>
            </w:r>
            <w:r w:rsidRPr="00C6786C">
              <w:rPr>
                <w:sz w:val="24"/>
              </w:rPr>
              <w:t>(надзор)</w:t>
            </w:r>
            <w:r w:rsidRPr="00C6786C">
              <w:rPr>
                <w:spacing w:val="-3"/>
                <w:sz w:val="24"/>
              </w:rPr>
              <w:t xml:space="preserve"> </w:t>
            </w:r>
            <w:r w:rsidRPr="00C6786C">
              <w:rPr>
                <w:sz w:val="24"/>
              </w:rPr>
              <w:t>за</w:t>
            </w:r>
            <w:r w:rsidRPr="00C6786C">
              <w:rPr>
                <w:spacing w:val="-2"/>
                <w:sz w:val="24"/>
              </w:rPr>
              <w:t xml:space="preserve"> </w:t>
            </w:r>
            <w:r w:rsidRPr="00C6786C">
              <w:rPr>
                <w:sz w:val="24"/>
              </w:rPr>
              <w:t>соблюдением</w:t>
            </w:r>
            <w:r w:rsidRPr="00C6786C">
              <w:rPr>
                <w:spacing w:val="-3"/>
                <w:sz w:val="24"/>
              </w:rPr>
              <w:t xml:space="preserve"> </w:t>
            </w:r>
            <w:r w:rsidRPr="00C6786C">
              <w:rPr>
                <w:sz w:val="24"/>
              </w:rPr>
              <w:t>требований</w:t>
            </w:r>
            <w:r w:rsidRPr="00C6786C">
              <w:rPr>
                <w:spacing w:val="-5"/>
                <w:sz w:val="24"/>
              </w:rPr>
              <w:t xml:space="preserve"> </w:t>
            </w:r>
            <w:r>
              <w:rPr>
                <w:sz w:val="24"/>
              </w:rPr>
              <w:t>технических регламентов.</w:t>
            </w:r>
          </w:p>
        </w:tc>
        <w:tc>
          <w:tcPr>
            <w:tcW w:w="1449" w:type="dxa"/>
            <w:vMerge/>
            <w:tcBorders>
              <w:top w:val="nil"/>
            </w:tcBorders>
          </w:tcPr>
          <w:p w:rsidR="00A64DB4" w:rsidRDefault="00A64DB4" w:rsidP="007916F3">
            <w:pPr>
              <w:rPr>
                <w:sz w:val="2"/>
                <w:szCs w:val="2"/>
              </w:rPr>
            </w:pPr>
          </w:p>
        </w:tc>
        <w:tc>
          <w:tcPr>
            <w:tcW w:w="1417" w:type="dxa"/>
            <w:vMerge/>
            <w:tcBorders>
              <w:top w:val="nil"/>
            </w:tcBorders>
          </w:tcPr>
          <w:p w:rsidR="00A64DB4" w:rsidRDefault="00A64DB4" w:rsidP="007916F3">
            <w:pPr>
              <w:rPr>
                <w:sz w:val="2"/>
                <w:szCs w:val="2"/>
              </w:rPr>
            </w:pPr>
          </w:p>
        </w:tc>
        <w:tc>
          <w:tcPr>
            <w:tcW w:w="1276" w:type="dxa"/>
            <w:vMerge/>
          </w:tcPr>
          <w:p w:rsidR="00A64DB4" w:rsidRDefault="00A64DB4" w:rsidP="007916F3">
            <w:pPr>
              <w:rPr>
                <w:sz w:val="2"/>
                <w:szCs w:val="2"/>
              </w:rPr>
            </w:pPr>
          </w:p>
        </w:tc>
      </w:tr>
      <w:tr w:rsidR="00A64DB4" w:rsidTr="00CC07FD">
        <w:trPr>
          <w:trHeight w:val="273"/>
        </w:trPr>
        <w:tc>
          <w:tcPr>
            <w:tcW w:w="1762" w:type="dxa"/>
            <w:vMerge/>
            <w:tcBorders>
              <w:top w:val="nil"/>
            </w:tcBorders>
          </w:tcPr>
          <w:p w:rsidR="00A64DB4" w:rsidRDefault="00A64DB4" w:rsidP="007916F3">
            <w:pPr>
              <w:rPr>
                <w:sz w:val="2"/>
                <w:szCs w:val="2"/>
              </w:rPr>
            </w:pPr>
          </w:p>
        </w:tc>
        <w:tc>
          <w:tcPr>
            <w:tcW w:w="9687" w:type="dxa"/>
            <w:tcBorders>
              <w:bottom w:val="single" w:sz="6" w:space="0" w:color="000000"/>
            </w:tcBorders>
          </w:tcPr>
          <w:p w:rsidR="00A64DB4" w:rsidRPr="00C6786C" w:rsidRDefault="00A64DB4" w:rsidP="007916F3">
            <w:pPr>
              <w:pStyle w:val="TableParagraph"/>
              <w:spacing w:line="253"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449" w:type="dxa"/>
            <w:tcBorders>
              <w:bottom w:val="single" w:sz="6" w:space="0" w:color="000000"/>
            </w:tcBorders>
          </w:tcPr>
          <w:p w:rsidR="00A64DB4" w:rsidRDefault="00A64DB4" w:rsidP="007916F3">
            <w:pPr>
              <w:pStyle w:val="TableParagraph"/>
              <w:spacing w:line="253" w:lineRule="exact"/>
              <w:jc w:val="center"/>
              <w:rPr>
                <w:b/>
                <w:sz w:val="24"/>
              </w:rPr>
            </w:pPr>
          </w:p>
        </w:tc>
        <w:tc>
          <w:tcPr>
            <w:tcW w:w="1417" w:type="dxa"/>
            <w:vMerge/>
            <w:tcBorders>
              <w:top w:val="nil"/>
            </w:tcBorders>
          </w:tcPr>
          <w:p w:rsidR="00A64DB4" w:rsidRDefault="00A64DB4" w:rsidP="007916F3">
            <w:pPr>
              <w:rPr>
                <w:sz w:val="2"/>
                <w:szCs w:val="2"/>
              </w:rPr>
            </w:pPr>
          </w:p>
        </w:tc>
        <w:tc>
          <w:tcPr>
            <w:tcW w:w="1276" w:type="dxa"/>
            <w:vMerge/>
          </w:tcPr>
          <w:p w:rsidR="00A64DB4" w:rsidRDefault="00A64DB4" w:rsidP="007916F3">
            <w:pPr>
              <w:rPr>
                <w:sz w:val="2"/>
                <w:szCs w:val="2"/>
              </w:rPr>
            </w:pPr>
          </w:p>
        </w:tc>
      </w:tr>
      <w:tr w:rsidR="00A64DB4" w:rsidTr="00CC07FD">
        <w:trPr>
          <w:trHeight w:val="549"/>
        </w:trPr>
        <w:tc>
          <w:tcPr>
            <w:tcW w:w="1762" w:type="dxa"/>
            <w:vMerge/>
            <w:tcBorders>
              <w:top w:val="nil"/>
            </w:tcBorders>
          </w:tcPr>
          <w:p w:rsidR="00A64DB4" w:rsidRDefault="00A64DB4" w:rsidP="007916F3">
            <w:pPr>
              <w:rPr>
                <w:sz w:val="2"/>
                <w:szCs w:val="2"/>
              </w:rPr>
            </w:pPr>
          </w:p>
        </w:tc>
        <w:tc>
          <w:tcPr>
            <w:tcW w:w="9687" w:type="dxa"/>
            <w:tcBorders>
              <w:top w:val="single" w:sz="6" w:space="0" w:color="000000"/>
            </w:tcBorders>
          </w:tcPr>
          <w:p w:rsidR="00A64DB4" w:rsidRPr="00C6786C" w:rsidRDefault="00A64DB4" w:rsidP="007916F3">
            <w:pPr>
              <w:pStyle w:val="TableParagraph"/>
              <w:spacing w:line="268" w:lineRule="exact"/>
              <w:rPr>
                <w:b/>
                <w:i/>
                <w:sz w:val="24"/>
              </w:rPr>
            </w:pPr>
            <w:r w:rsidRPr="00C6786C">
              <w:rPr>
                <w:b/>
                <w:i/>
                <w:sz w:val="24"/>
              </w:rPr>
              <w:t>Примерная</w:t>
            </w:r>
            <w:r w:rsidRPr="00C6786C">
              <w:rPr>
                <w:b/>
                <w:i/>
                <w:spacing w:val="-4"/>
                <w:sz w:val="24"/>
              </w:rPr>
              <w:t xml:space="preserve"> </w:t>
            </w:r>
            <w:r w:rsidRPr="00C6786C">
              <w:rPr>
                <w:b/>
                <w:i/>
                <w:sz w:val="24"/>
              </w:rPr>
              <w:t>тематика</w:t>
            </w:r>
            <w:r w:rsidRPr="00C6786C">
              <w:rPr>
                <w:b/>
                <w:i/>
                <w:spacing w:val="-5"/>
                <w:sz w:val="24"/>
              </w:rPr>
              <w:t xml:space="preserve"> </w:t>
            </w:r>
            <w:r w:rsidRPr="00C6786C">
              <w:rPr>
                <w:b/>
                <w:i/>
                <w:sz w:val="24"/>
              </w:rPr>
              <w:t>самостоятельных</w:t>
            </w:r>
            <w:r w:rsidRPr="00C6786C">
              <w:rPr>
                <w:b/>
                <w:i/>
                <w:spacing w:val="-2"/>
                <w:sz w:val="24"/>
              </w:rPr>
              <w:t xml:space="preserve"> </w:t>
            </w:r>
            <w:r w:rsidRPr="00C6786C">
              <w:rPr>
                <w:b/>
                <w:i/>
                <w:sz w:val="24"/>
              </w:rPr>
              <w:t>работ обучающихся</w:t>
            </w:r>
          </w:p>
          <w:p w:rsidR="00A64DB4" w:rsidRPr="00C6786C" w:rsidRDefault="00A64DB4" w:rsidP="007916F3">
            <w:pPr>
              <w:pStyle w:val="TableParagraph"/>
              <w:spacing w:line="261" w:lineRule="exact"/>
              <w:rPr>
                <w:i/>
                <w:sz w:val="24"/>
              </w:rPr>
            </w:pPr>
            <w:r w:rsidRPr="00C6786C">
              <w:rPr>
                <w:i/>
                <w:sz w:val="24"/>
              </w:rPr>
              <w:t>1.Изучение</w:t>
            </w:r>
            <w:r w:rsidRPr="00C6786C">
              <w:rPr>
                <w:i/>
                <w:spacing w:val="-4"/>
                <w:sz w:val="24"/>
              </w:rPr>
              <w:t xml:space="preserve"> </w:t>
            </w:r>
            <w:r w:rsidRPr="00C6786C">
              <w:rPr>
                <w:i/>
                <w:sz w:val="24"/>
              </w:rPr>
              <w:t>Федерального</w:t>
            </w:r>
            <w:r w:rsidRPr="00C6786C">
              <w:rPr>
                <w:i/>
                <w:spacing w:val="-3"/>
                <w:sz w:val="24"/>
              </w:rPr>
              <w:t xml:space="preserve"> </w:t>
            </w:r>
            <w:r w:rsidRPr="00C6786C">
              <w:rPr>
                <w:i/>
                <w:sz w:val="24"/>
              </w:rPr>
              <w:t>закона</w:t>
            </w:r>
            <w:r w:rsidRPr="00C6786C">
              <w:rPr>
                <w:i/>
                <w:spacing w:val="-2"/>
                <w:sz w:val="24"/>
              </w:rPr>
              <w:t xml:space="preserve"> </w:t>
            </w:r>
            <w:r w:rsidRPr="00C6786C">
              <w:rPr>
                <w:i/>
                <w:sz w:val="24"/>
              </w:rPr>
              <w:t>РФ</w:t>
            </w:r>
            <w:r w:rsidRPr="00C6786C">
              <w:rPr>
                <w:i/>
                <w:spacing w:val="-4"/>
                <w:sz w:val="24"/>
              </w:rPr>
              <w:t xml:space="preserve"> </w:t>
            </w:r>
            <w:r w:rsidRPr="00C6786C">
              <w:rPr>
                <w:i/>
                <w:sz w:val="24"/>
              </w:rPr>
              <w:t>«О</w:t>
            </w:r>
            <w:r w:rsidRPr="00C6786C">
              <w:rPr>
                <w:i/>
                <w:spacing w:val="-2"/>
                <w:sz w:val="24"/>
              </w:rPr>
              <w:t xml:space="preserve"> </w:t>
            </w:r>
            <w:r w:rsidRPr="00C6786C">
              <w:rPr>
                <w:i/>
                <w:sz w:val="24"/>
              </w:rPr>
              <w:t>техническом</w:t>
            </w:r>
            <w:r w:rsidRPr="00C6786C">
              <w:rPr>
                <w:i/>
                <w:spacing w:val="-2"/>
                <w:sz w:val="24"/>
              </w:rPr>
              <w:t xml:space="preserve"> </w:t>
            </w:r>
            <w:r w:rsidRPr="00C6786C">
              <w:rPr>
                <w:i/>
                <w:sz w:val="24"/>
              </w:rPr>
              <w:t>регулировании».</w:t>
            </w:r>
          </w:p>
        </w:tc>
        <w:tc>
          <w:tcPr>
            <w:tcW w:w="1449" w:type="dxa"/>
            <w:tcBorders>
              <w:top w:val="single" w:sz="6" w:space="0" w:color="000000"/>
            </w:tcBorders>
          </w:tcPr>
          <w:p w:rsidR="00A64DB4" w:rsidRDefault="00A64DB4" w:rsidP="007916F3">
            <w:pPr>
              <w:pStyle w:val="TableParagraph"/>
              <w:jc w:val="center"/>
              <w:rPr>
                <w:sz w:val="24"/>
              </w:rPr>
            </w:pPr>
          </w:p>
        </w:tc>
        <w:tc>
          <w:tcPr>
            <w:tcW w:w="1417" w:type="dxa"/>
            <w:vMerge/>
            <w:tcBorders>
              <w:top w:val="nil"/>
            </w:tcBorders>
          </w:tcPr>
          <w:p w:rsidR="00A64DB4" w:rsidRDefault="00A64DB4" w:rsidP="007916F3">
            <w:pPr>
              <w:rPr>
                <w:sz w:val="2"/>
                <w:szCs w:val="2"/>
              </w:rPr>
            </w:pPr>
          </w:p>
        </w:tc>
        <w:tc>
          <w:tcPr>
            <w:tcW w:w="1276" w:type="dxa"/>
            <w:vMerge/>
          </w:tcPr>
          <w:p w:rsidR="00A64DB4" w:rsidRDefault="00A64DB4" w:rsidP="007916F3">
            <w:pPr>
              <w:rPr>
                <w:sz w:val="2"/>
                <w:szCs w:val="2"/>
              </w:rPr>
            </w:pPr>
          </w:p>
        </w:tc>
      </w:tr>
      <w:tr w:rsidR="00A64DB4" w:rsidTr="00A64DB4">
        <w:trPr>
          <w:trHeight w:val="275"/>
        </w:trPr>
        <w:tc>
          <w:tcPr>
            <w:tcW w:w="11449" w:type="dxa"/>
            <w:gridSpan w:val="2"/>
          </w:tcPr>
          <w:p w:rsidR="00A64DB4" w:rsidRDefault="00A64DB4" w:rsidP="007916F3">
            <w:pPr>
              <w:pStyle w:val="TableParagraph"/>
              <w:spacing w:line="256" w:lineRule="exact"/>
              <w:rPr>
                <w:b/>
                <w:sz w:val="24"/>
              </w:rPr>
            </w:pPr>
            <w:r>
              <w:rPr>
                <w:b/>
                <w:sz w:val="24"/>
              </w:rPr>
              <w:t>Раздел</w:t>
            </w:r>
            <w:r>
              <w:rPr>
                <w:b/>
                <w:spacing w:val="-3"/>
                <w:sz w:val="24"/>
              </w:rPr>
              <w:t xml:space="preserve"> </w:t>
            </w:r>
            <w:r>
              <w:rPr>
                <w:b/>
                <w:sz w:val="24"/>
              </w:rPr>
              <w:t>2. Метрология</w:t>
            </w:r>
          </w:p>
        </w:tc>
        <w:tc>
          <w:tcPr>
            <w:tcW w:w="1449" w:type="dxa"/>
          </w:tcPr>
          <w:p w:rsidR="00A64DB4" w:rsidRDefault="00A64DB4" w:rsidP="007916F3">
            <w:pPr>
              <w:pStyle w:val="TableParagraph"/>
              <w:spacing w:line="256" w:lineRule="exact"/>
              <w:jc w:val="center"/>
              <w:rPr>
                <w:b/>
                <w:sz w:val="24"/>
              </w:rPr>
            </w:pPr>
          </w:p>
        </w:tc>
        <w:tc>
          <w:tcPr>
            <w:tcW w:w="1417" w:type="dxa"/>
          </w:tcPr>
          <w:p w:rsidR="00A64DB4" w:rsidRDefault="00A64DB4" w:rsidP="007916F3">
            <w:pPr>
              <w:pStyle w:val="TableParagraph"/>
              <w:rPr>
                <w:sz w:val="20"/>
              </w:rPr>
            </w:pPr>
          </w:p>
        </w:tc>
        <w:tc>
          <w:tcPr>
            <w:tcW w:w="1276" w:type="dxa"/>
          </w:tcPr>
          <w:p w:rsidR="00A64DB4" w:rsidRDefault="00A64DB4" w:rsidP="007916F3">
            <w:pPr>
              <w:pStyle w:val="TableParagraph"/>
              <w:rPr>
                <w:sz w:val="20"/>
              </w:rPr>
            </w:pPr>
          </w:p>
        </w:tc>
      </w:tr>
      <w:tr w:rsidR="00A64DB4" w:rsidTr="00A64DB4">
        <w:trPr>
          <w:trHeight w:val="275"/>
        </w:trPr>
        <w:tc>
          <w:tcPr>
            <w:tcW w:w="1762" w:type="dxa"/>
            <w:vMerge w:val="restart"/>
          </w:tcPr>
          <w:p w:rsidR="00A64DB4" w:rsidRPr="00C6786C" w:rsidRDefault="00A64DB4" w:rsidP="007916F3">
            <w:pPr>
              <w:pStyle w:val="TableParagraph"/>
              <w:rPr>
                <w:b/>
                <w:sz w:val="24"/>
              </w:rPr>
            </w:pPr>
            <w:r w:rsidRPr="00C6786C">
              <w:rPr>
                <w:b/>
                <w:sz w:val="24"/>
              </w:rPr>
              <w:t>Тема</w:t>
            </w:r>
            <w:r w:rsidRPr="00C6786C">
              <w:rPr>
                <w:b/>
                <w:spacing w:val="1"/>
                <w:sz w:val="24"/>
              </w:rPr>
              <w:t xml:space="preserve"> </w:t>
            </w:r>
            <w:r w:rsidRPr="00C6786C">
              <w:rPr>
                <w:b/>
                <w:spacing w:val="-1"/>
                <w:sz w:val="24"/>
              </w:rPr>
              <w:t>2.1.</w:t>
            </w:r>
            <w:r>
              <w:rPr>
                <w:b/>
                <w:spacing w:val="-1"/>
                <w:sz w:val="24"/>
              </w:rPr>
              <w:t xml:space="preserve"> </w:t>
            </w:r>
            <w:r w:rsidRPr="00C6786C">
              <w:rPr>
                <w:b/>
                <w:spacing w:val="-1"/>
                <w:sz w:val="24"/>
              </w:rPr>
              <w:t>Общие</w:t>
            </w:r>
            <w:r w:rsidRPr="00C6786C">
              <w:rPr>
                <w:b/>
                <w:spacing w:val="-57"/>
                <w:sz w:val="24"/>
              </w:rPr>
              <w:t xml:space="preserve"> </w:t>
            </w:r>
            <w:r w:rsidRPr="00C6786C">
              <w:rPr>
                <w:b/>
                <w:sz w:val="24"/>
              </w:rPr>
              <w:t>сведения</w:t>
            </w:r>
          </w:p>
          <w:p w:rsidR="00A64DB4" w:rsidRPr="00C6786C" w:rsidRDefault="00A64DB4" w:rsidP="007916F3">
            <w:pPr>
              <w:pStyle w:val="TableParagraph"/>
              <w:rPr>
                <w:b/>
                <w:sz w:val="24"/>
              </w:rPr>
            </w:pPr>
            <w:r w:rsidRPr="00C6786C">
              <w:rPr>
                <w:b/>
                <w:sz w:val="24"/>
              </w:rPr>
              <w:t>о</w:t>
            </w:r>
            <w:r w:rsidRPr="00C6786C">
              <w:rPr>
                <w:b/>
                <w:spacing w:val="-2"/>
                <w:sz w:val="24"/>
              </w:rPr>
              <w:t xml:space="preserve"> </w:t>
            </w:r>
            <w:r w:rsidRPr="00C6786C">
              <w:rPr>
                <w:b/>
                <w:sz w:val="24"/>
              </w:rPr>
              <w:t>метрологии</w:t>
            </w:r>
          </w:p>
        </w:tc>
        <w:tc>
          <w:tcPr>
            <w:tcW w:w="9687" w:type="dxa"/>
          </w:tcPr>
          <w:p w:rsidR="00A64DB4" w:rsidRDefault="00A64DB4" w:rsidP="007916F3">
            <w:pPr>
              <w:pStyle w:val="TableParagraph"/>
              <w:spacing w:line="256"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49" w:type="dxa"/>
            <w:vMerge w:val="restart"/>
          </w:tcPr>
          <w:p w:rsidR="00A64DB4" w:rsidRDefault="00A64DB4" w:rsidP="007916F3">
            <w:pPr>
              <w:pStyle w:val="TableParagraph"/>
              <w:jc w:val="center"/>
              <w:rPr>
                <w:b/>
                <w:sz w:val="24"/>
              </w:rPr>
            </w:pPr>
            <w:r>
              <w:rPr>
                <w:b/>
                <w:sz w:val="24"/>
              </w:rPr>
              <w:t>1</w:t>
            </w:r>
          </w:p>
        </w:tc>
        <w:tc>
          <w:tcPr>
            <w:tcW w:w="1417" w:type="dxa"/>
            <w:vMerge w:val="restart"/>
          </w:tcPr>
          <w:p w:rsidR="00A64DB4" w:rsidRDefault="00A64DB4" w:rsidP="007916F3">
            <w:pPr>
              <w:pStyle w:val="TableParagraph"/>
              <w:rPr>
                <w:b/>
                <w:sz w:val="24"/>
              </w:rPr>
            </w:pPr>
            <w:r>
              <w:rPr>
                <w:b/>
                <w:sz w:val="24"/>
              </w:rPr>
              <w:t>ОК 02</w:t>
            </w:r>
          </w:p>
          <w:p w:rsidR="00A64DB4" w:rsidRDefault="00A64DB4" w:rsidP="007916F3">
            <w:pPr>
              <w:pStyle w:val="TableParagraph"/>
              <w:rPr>
                <w:b/>
                <w:sz w:val="24"/>
              </w:rPr>
            </w:pPr>
          </w:p>
          <w:p w:rsidR="00CA6794" w:rsidRDefault="00CA6794" w:rsidP="007916F3">
            <w:pPr>
              <w:pStyle w:val="TableParagraph"/>
              <w:rPr>
                <w:b/>
                <w:sz w:val="24"/>
              </w:rPr>
            </w:pPr>
            <w:r w:rsidRPr="00CA6794">
              <w:rPr>
                <w:b/>
                <w:sz w:val="24"/>
              </w:rPr>
              <w:t>ПК 1.1.</w:t>
            </w:r>
          </w:p>
        </w:tc>
        <w:tc>
          <w:tcPr>
            <w:tcW w:w="1276" w:type="dxa"/>
            <w:vMerge w:val="restart"/>
          </w:tcPr>
          <w:p w:rsidR="00CA6794" w:rsidRPr="00CA6794" w:rsidRDefault="00CA6794" w:rsidP="00CA6794">
            <w:pPr>
              <w:pStyle w:val="TableParagraph"/>
              <w:rPr>
                <w:b/>
                <w:sz w:val="24"/>
              </w:rPr>
            </w:pPr>
            <w:r w:rsidRPr="00CA6794">
              <w:rPr>
                <w:b/>
                <w:sz w:val="24"/>
              </w:rPr>
              <w:t>Уо 02.01</w:t>
            </w:r>
          </w:p>
          <w:p w:rsidR="00CA6794" w:rsidRPr="00CA6794" w:rsidRDefault="00CA6794" w:rsidP="00CA6794">
            <w:pPr>
              <w:pStyle w:val="TableParagraph"/>
              <w:rPr>
                <w:b/>
                <w:sz w:val="24"/>
              </w:rPr>
            </w:pPr>
            <w:r w:rsidRPr="00CA6794">
              <w:rPr>
                <w:b/>
                <w:sz w:val="24"/>
              </w:rPr>
              <w:t>Уо 02.02</w:t>
            </w:r>
          </w:p>
          <w:p w:rsidR="00CA6794" w:rsidRDefault="00CA6794" w:rsidP="00CA6794">
            <w:pPr>
              <w:pStyle w:val="TableParagraph"/>
              <w:rPr>
                <w:b/>
                <w:sz w:val="24"/>
              </w:rPr>
            </w:pPr>
            <w:r w:rsidRPr="00CA6794">
              <w:rPr>
                <w:b/>
                <w:sz w:val="24"/>
              </w:rPr>
              <w:t>Зо 02.02</w:t>
            </w:r>
          </w:p>
          <w:p w:rsidR="00CA6794" w:rsidRPr="00CA6794" w:rsidRDefault="00CA6794" w:rsidP="00CA6794">
            <w:pPr>
              <w:pStyle w:val="TableParagraph"/>
              <w:rPr>
                <w:b/>
                <w:sz w:val="24"/>
              </w:rPr>
            </w:pPr>
            <w:r w:rsidRPr="00CA6794">
              <w:rPr>
                <w:b/>
                <w:sz w:val="24"/>
              </w:rPr>
              <w:t>У 1.1. 01</w:t>
            </w:r>
          </w:p>
          <w:p w:rsidR="00CA6794" w:rsidRPr="00CA6794" w:rsidRDefault="00CA6794" w:rsidP="00CA6794">
            <w:pPr>
              <w:pStyle w:val="TableParagraph"/>
              <w:rPr>
                <w:b/>
                <w:sz w:val="24"/>
              </w:rPr>
            </w:pPr>
          </w:p>
          <w:p w:rsidR="00CA6794" w:rsidRPr="00CA6794" w:rsidRDefault="00CA6794" w:rsidP="00CA6794">
            <w:pPr>
              <w:pStyle w:val="TableParagraph"/>
              <w:rPr>
                <w:b/>
                <w:sz w:val="24"/>
              </w:rPr>
            </w:pPr>
            <w:r w:rsidRPr="00CA6794">
              <w:rPr>
                <w:b/>
                <w:sz w:val="24"/>
              </w:rPr>
              <w:t>З 1.1.05</w:t>
            </w:r>
          </w:p>
          <w:p w:rsidR="00A64DB4" w:rsidRDefault="00A64DB4" w:rsidP="007916F3">
            <w:pPr>
              <w:pStyle w:val="TableParagraph"/>
              <w:rPr>
                <w:b/>
                <w:sz w:val="24"/>
              </w:rPr>
            </w:pPr>
          </w:p>
        </w:tc>
      </w:tr>
      <w:tr w:rsidR="00A64DB4" w:rsidTr="00CC07FD">
        <w:trPr>
          <w:trHeight w:val="1379"/>
        </w:trPr>
        <w:tc>
          <w:tcPr>
            <w:tcW w:w="1762" w:type="dxa"/>
            <w:vMerge/>
            <w:tcBorders>
              <w:top w:val="nil"/>
            </w:tcBorders>
          </w:tcPr>
          <w:p w:rsidR="00A64DB4" w:rsidRDefault="00A64DB4" w:rsidP="007916F3">
            <w:pPr>
              <w:rPr>
                <w:sz w:val="2"/>
                <w:szCs w:val="2"/>
              </w:rPr>
            </w:pPr>
          </w:p>
        </w:tc>
        <w:tc>
          <w:tcPr>
            <w:tcW w:w="9687" w:type="dxa"/>
          </w:tcPr>
          <w:p w:rsidR="00A64DB4" w:rsidRPr="00C6786C" w:rsidRDefault="00A64DB4" w:rsidP="007916F3">
            <w:pPr>
              <w:pStyle w:val="TableParagraph"/>
              <w:rPr>
                <w:sz w:val="24"/>
              </w:rPr>
            </w:pPr>
            <w:r w:rsidRPr="00C6786C">
              <w:rPr>
                <w:sz w:val="24"/>
              </w:rPr>
              <w:t>1. Цели и задачи метрологии. Основные термины и определения. Организационноправовые основы законодательной метрологии. Метрологические службы. Государственная система обеспечения единства измерений. Закон РФ «Об обеспечении единства измерений».</w:t>
            </w:r>
            <w:r w:rsidRPr="00C6786C">
              <w:rPr>
                <w:spacing w:val="-4"/>
                <w:sz w:val="24"/>
              </w:rPr>
              <w:t xml:space="preserve"> </w:t>
            </w:r>
            <w:r w:rsidRPr="00C6786C">
              <w:rPr>
                <w:sz w:val="24"/>
              </w:rPr>
              <w:t>Понятие</w:t>
            </w:r>
            <w:r w:rsidRPr="00C6786C">
              <w:rPr>
                <w:spacing w:val="-1"/>
                <w:sz w:val="24"/>
              </w:rPr>
              <w:t xml:space="preserve"> </w:t>
            </w:r>
            <w:r w:rsidRPr="00C6786C">
              <w:rPr>
                <w:sz w:val="24"/>
              </w:rPr>
              <w:t>«жизненный</w:t>
            </w:r>
            <w:r w:rsidRPr="00C6786C">
              <w:rPr>
                <w:spacing w:val="-3"/>
                <w:sz w:val="24"/>
              </w:rPr>
              <w:t xml:space="preserve"> </w:t>
            </w:r>
            <w:r w:rsidRPr="00C6786C">
              <w:rPr>
                <w:sz w:val="24"/>
              </w:rPr>
              <w:t>цикл</w:t>
            </w:r>
            <w:r w:rsidRPr="00C6786C">
              <w:rPr>
                <w:spacing w:val="-7"/>
                <w:sz w:val="24"/>
              </w:rPr>
              <w:t xml:space="preserve"> </w:t>
            </w:r>
            <w:r w:rsidRPr="00C6786C">
              <w:rPr>
                <w:sz w:val="24"/>
              </w:rPr>
              <w:t>продукции».</w:t>
            </w:r>
            <w:r w:rsidRPr="00C6786C">
              <w:rPr>
                <w:spacing w:val="-1"/>
                <w:sz w:val="24"/>
              </w:rPr>
              <w:t xml:space="preserve"> </w:t>
            </w:r>
            <w:r w:rsidRPr="00C6786C">
              <w:rPr>
                <w:sz w:val="24"/>
              </w:rPr>
              <w:t>Цели</w:t>
            </w:r>
            <w:r w:rsidRPr="00C6786C">
              <w:rPr>
                <w:spacing w:val="-3"/>
                <w:sz w:val="24"/>
              </w:rPr>
              <w:t xml:space="preserve"> </w:t>
            </w:r>
            <w:r w:rsidRPr="00C6786C">
              <w:rPr>
                <w:sz w:val="24"/>
              </w:rPr>
              <w:t>и</w:t>
            </w:r>
            <w:r w:rsidRPr="00C6786C">
              <w:rPr>
                <w:spacing w:val="-3"/>
                <w:sz w:val="24"/>
              </w:rPr>
              <w:t xml:space="preserve"> </w:t>
            </w:r>
            <w:r w:rsidRPr="00C6786C">
              <w:rPr>
                <w:sz w:val="24"/>
              </w:rPr>
              <w:t>задачи</w:t>
            </w:r>
            <w:r w:rsidRPr="00C6786C">
              <w:rPr>
                <w:spacing w:val="-4"/>
                <w:sz w:val="24"/>
              </w:rPr>
              <w:t xml:space="preserve"> </w:t>
            </w:r>
            <w:r w:rsidRPr="00C6786C">
              <w:rPr>
                <w:sz w:val="24"/>
              </w:rPr>
              <w:t>метрологического</w:t>
            </w:r>
            <w:r w:rsidRPr="00C6786C">
              <w:rPr>
                <w:spacing w:val="-4"/>
                <w:sz w:val="24"/>
              </w:rPr>
              <w:t xml:space="preserve"> </w:t>
            </w:r>
            <w:r w:rsidRPr="00C6786C">
              <w:rPr>
                <w:sz w:val="24"/>
              </w:rPr>
              <w:t>обеспе</w:t>
            </w:r>
          </w:p>
          <w:p w:rsidR="00A64DB4" w:rsidRPr="00C6786C" w:rsidRDefault="00A64DB4" w:rsidP="007916F3">
            <w:pPr>
              <w:pStyle w:val="TableParagraph"/>
              <w:spacing w:line="262" w:lineRule="exact"/>
              <w:rPr>
                <w:sz w:val="24"/>
              </w:rPr>
            </w:pPr>
            <w:r w:rsidRPr="00C6786C">
              <w:rPr>
                <w:sz w:val="24"/>
              </w:rPr>
              <w:t>чения</w:t>
            </w:r>
            <w:r w:rsidRPr="00C6786C">
              <w:rPr>
                <w:spacing w:val="-3"/>
                <w:sz w:val="24"/>
              </w:rPr>
              <w:t xml:space="preserve"> </w:t>
            </w:r>
            <w:r w:rsidRPr="00C6786C">
              <w:rPr>
                <w:sz w:val="24"/>
              </w:rPr>
              <w:t>на</w:t>
            </w:r>
            <w:r w:rsidRPr="00C6786C">
              <w:rPr>
                <w:spacing w:val="-4"/>
                <w:sz w:val="24"/>
              </w:rPr>
              <w:t xml:space="preserve"> </w:t>
            </w:r>
            <w:r w:rsidRPr="00C6786C">
              <w:rPr>
                <w:sz w:val="24"/>
              </w:rPr>
              <w:t>всех</w:t>
            </w:r>
            <w:r w:rsidRPr="00C6786C">
              <w:rPr>
                <w:spacing w:val="-1"/>
                <w:sz w:val="24"/>
              </w:rPr>
              <w:t xml:space="preserve"> </w:t>
            </w:r>
            <w:r w:rsidRPr="00C6786C">
              <w:rPr>
                <w:sz w:val="24"/>
              </w:rPr>
              <w:t>этапах</w:t>
            </w:r>
            <w:r w:rsidRPr="00C6786C">
              <w:rPr>
                <w:spacing w:val="-1"/>
                <w:sz w:val="24"/>
              </w:rPr>
              <w:t xml:space="preserve"> </w:t>
            </w:r>
            <w:r w:rsidRPr="00C6786C">
              <w:rPr>
                <w:sz w:val="24"/>
              </w:rPr>
              <w:t>жизненного</w:t>
            </w:r>
            <w:r w:rsidRPr="00C6786C">
              <w:rPr>
                <w:spacing w:val="-1"/>
                <w:sz w:val="24"/>
              </w:rPr>
              <w:t xml:space="preserve"> </w:t>
            </w:r>
            <w:r w:rsidRPr="00C6786C">
              <w:rPr>
                <w:sz w:val="24"/>
              </w:rPr>
              <w:t>цикла.</w:t>
            </w:r>
          </w:p>
        </w:tc>
        <w:tc>
          <w:tcPr>
            <w:tcW w:w="1449" w:type="dxa"/>
            <w:vMerge/>
            <w:tcBorders>
              <w:top w:val="nil"/>
            </w:tcBorders>
          </w:tcPr>
          <w:p w:rsidR="00A64DB4" w:rsidRPr="00C6786C" w:rsidRDefault="00A64DB4" w:rsidP="007916F3">
            <w:pPr>
              <w:rPr>
                <w:sz w:val="2"/>
                <w:szCs w:val="2"/>
              </w:rPr>
            </w:pPr>
          </w:p>
        </w:tc>
        <w:tc>
          <w:tcPr>
            <w:tcW w:w="1417" w:type="dxa"/>
            <w:vMerge/>
            <w:tcBorders>
              <w:top w:val="nil"/>
            </w:tcBorders>
          </w:tcPr>
          <w:p w:rsidR="00A64DB4" w:rsidRPr="00C6786C" w:rsidRDefault="00A64DB4" w:rsidP="007916F3">
            <w:pPr>
              <w:rPr>
                <w:sz w:val="2"/>
                <w:szCs w:val="2"/>
              </w:rPr>
            </w:pPr>
          </w:p>
        </w:tc>
        <w:tc>
          <w:tcPr>
            <w:tcW w:w="1276" w:type="dxa"/>
            <w:vMerge/>
          </w:tcPr>
          <w:p w:rsidR="00A64DB4" w:rsidRPr="00C6786C" w:rsidRDefault="00A64DB4" w:rsidP="007916F3">
            <w:pPr>
              <w:rPr>
                <w:sz w:val="2"/>
                <w:szCs w:val="2"/>
              </w:rPr>
            </w:pPr>
          </w:p>
        </w:tc>
      </w:tr>
      <w:tr w:rsidR="00A64DB4" w:rsidTr="00CC07FD">
        <w:trPr>
          <w:trHeight w:val="278"/>
        </w:trPr>
        <w:tc>
          <w:tcPr>
            <w:tcW w:w="1762" w:type="dxa"/>
            <w:vMerge/>
            <w:tcBorders>
              <w:top w:val="nil"/>
            </w:tcBorders>
          </w:tcPr>
          <w:p w:rsidR="00A64DB4" w:rsidRPr="00C6786C" w:rsidRDefault="00A64DB4" w:rsidP="007916F3">
            <w:pPr>
              <w:rPr>
                <w:sz w:val="2"/>
                <w:szCs w:val="2"/>
              </w:rPr>
            </w:pPr>
          </w:p>
        </w:tc>
        <w:tc>
          <w:tcPr>
            <w:tcW w:w="9687" w:type="dxa"/>
          </w:tcPr>
          <w:p w:rsidR="00A64DB4" w:rsidRPr="00C6786C" w:rsidRDefault="00A64DB4" w:rsidP="007916F3">
            <w:pPr>
              <w:pStyle w:val="TableParagraph"/>
              <w:spacing w:line="259"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449" w:type="dxa"/>
          </w:tcPr>
          <w:p w:rsidR="00A64DB4" w:rsidRDefault="00A64DB4" w:rsidP="007916F3">
            <w:pPr>
              <w:pStyle w:val="TableParagraph"/>
              <w:spacing w:line="259" w:lineRule="exact"/>
              <w:jc w:val="center"/>
              <w:rPr>
                <w:b/>
                <w:sz w:val="24"/>
              </w:rPr>
            </w:pPr>
          </w:p>
        </w:tc>
        <w:tc>
          <w:tcPr>
            <w:tcW w:w="1417" w:type="dxa"/>
            <w:vMerge/>
            <w:tcBorders>
              <w:top w:val="nil"/>
            </w:tcBorders>
          </w:tcPr>
          <w:p w:rsidR="00A64DB4" w:rsidRDefault="00A64DB4" w:rsidP="007916F3">
            <w:pPr>
              <w:rPr>
                <w:sz w:val="2"/>
                <w:szCs w:val="2"/>
              </w:rPr>
            </w:pPr>
          </w:p>
        </w:tc>
        <w:tc>
          <w:tcPr>
            <w:tcW w:w="1276" w:type="dxa"/>
            <w:vMerge/>
          </w:tcPr>
          <w:p w:rsidR="00A64DB4" w:rsidRDefault="00A64DB4" w:rsidP="007916F3">
            <w:pPr>
              <w:rPr>
                <w:sz w:val="2"/>
                <w:szCs w:val="2"/>
              </w:rPr>
            </w:pPr>
          </w:p>
        </w:tc>
      </w:tr>
      <w:tr w:rsidR="00A64DB4" w:rsidTr="00A64DB4">
        <w:trPr>
          <w:trHeight w:val="275"/>
        </w:trPr>
        <w:tc>
          <w:tcPr>
            <w:tcW w:w="1762" w:type="dxa"/>
            <w:vMerge/>
            <w:tcBorders>
              <w:top w:val="nil"/>
            </w:tcBorders>
          </w:tcPr>
          <w:p w:rsidR="00A64DB4" w:rsidRDefault="00A64DB4" w:rsidP="007916F3">
            <w:pPr>
              <w:rPr>
                <w:sz w:val="2"/>
                <w:szCs w:val="2"/>
              </w:rPr>
            </w:pPr>
          </w:p>
        </w:tc>
        <w:tc>
          <w:tcPr>
            <w:tcW w:w="9687" w:type="dxa"/>
          </w:tcPr>
          <w:p w:rsidR="00A64DB4" w:rsidRPr="00C6786C" w:rsidRDefault="00A64DB4" w:rsidP="007916F3">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449" w:type="dxa"/>
          </w:tcPr>
          <w:p w:rsidR="00A64DB4" w:rsidRDefault="00A64DB4" w:rsidP="007916F3">
            <w:pPr>
              <w:pStyle w:val="TableParagraph"/>
              <w:spacing w:line="256" w:lineRule="exact"/>
              <w:jc w:val="center"/>
              <w:rPr>
                <w:sz w:val="24"/>
              </w:rPr>
            </w:pPr>
          </w:p>
        </w:tc>
        <w:tc>
          <w:tcPr>
            <w:tcW w:w="1417" w:type="dxa"/>
            <w:vMerge/>
            <w:tcBorders>
              <w:top w:val="nil"/>
            </w:tcBorders>
          </w:tcPr>
          <w:p w:rsidR="00A64DB4" w:rsidRDefault="00A64DB4" w:rsidP="007916F3">
            <w:pPr>
              <w:rPr>
                <w:sz w:val="2"/>
                <w:szCs w:val="2"/>
              </w:rPr>
            </w:pPr>
          </w:p>
        </w:tc>
        <w:tc>
          <w:tcPr>
            <w:tcW w:w="1276" w:type="dxa"/>
            <w:tcBorders>
              <w:top w:val="nil"/>
            </w:tcBorders>
          </w:tcPr>
          <w:p w:rsidR="00A64DB4" w:rsidRDefault="00A64DB4" w:rsidP="007916F3">
            <w:pPr>
              <w:rPr>
                <w:sz w:val="2"/>
                <w:szCs w:val="2"/>
              </w:rPr>
            </w:pPr>
          </w:p>
        </w:tc>
      </w:tr>
    </w:tbl>
    <w:p w:rsidR="00796106" w:rsidRDefault="00796106" w:rsidP="00796106">
      <w:pPr>
        <w:rPr>
          <w:sz w:val="2"/>
          <w:szCs w:val="2"/>
        </w:rPr>
        <w:sectPr w:rsidR="00796106" w:rsidSect="00CB2AD8">
          <w:headerReference w:type="default" r:id="rId68"/>
          <w:pgSz w:w="16840" w:h="11910" w:orient="landscape"/>
          <w:pgMar w:top="1160" w:right="560" w:bottom="280" w:left="920" w:header="710" w:footer="0" w:gutter="0"/>
          <w:cols w:space="720"/>
        </w:sectPr>
      </w:pPr>
    </w:p>
    <w:tbl>
      <w:tblPr>
        <w:tblW w:w="15449"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2"/>
        <w:gridCol w:w="9687"/>
        <w:gridCol w:w="1449"/>
        <w:gridCol w:w="1417"/>
        <w:gridCol w:w="1134"/>
      </w:tblGrid>
      <w:tr w:rsidR="00CA6794" w:rsidTr="00CC07FD">
        <w:trPr>
          <w:trHeight w:val="275"/>
        </w:trPr>
        <w:tc>
          <w:tcPr>
            <w:tcW w:w="1762" w:type="dxa"/>
            <w:vMerge w:val="restart"/>
            <w:tcBorders>
              <w:left w:val="single" w:sz="4" w:space="0" w:color="000000"/>
              <w:bottom w:val="single" w:sz="4" w:space="0" w:color="000000"/>
              <w:right w:val="single" w:sz="4" w:space="0" w:color="000000"/>
            </w:tcBorders>
          </w:tcPr>
          <w:p w:rsidR="00CA6794" w:rsidRPr="00C6786C" w:rsidRDefault="00CA6794" w:rsidP="00CA6794">
            <w:pPr>
              <w:pStyle w:val="TableParagraph"/>
              <w:rPr>
                <w:b/>
                <w:sz w:val="24"/>
              </w:rPr>
            </w:pPr>
            <w:r w:rsidRPr="00C6786C">
              <w:rPr>
                <w:b/>
                <w:sz w:val="24"/>
              </w:rPr>
              <w:lastRenderedPageBreak/>
              <w:t>Тема 2.2.</w:t>
            </w:r>
            <w:r w:rsidRPr="00C6786C">
              <w:rPr>
                <w:b/>
                <w:spacing w:val="1"/>
                <w:sz w:val="24"/>
              </w:rPr>
              <w:t xml:space="preserve"> </w:t>
            </w:r>
            <w:r w:rsidRPr="00C6786C">
              <w:rPr>
                <w:b/>
                <w:sz w:val="24"/>
              </w:rPr>
              <w:t>Единицы физических величин</w:t>
            </w:r>
          </w:p>
        </w:tc>
        <w:tc>
          <w:tcPr>
            <w:tcW w:w="9687" w:type="dxa"/>
            <w:tcBorders>
              <w:left w:val="single" w:sz="4" w:space="0" w:color="000000"/>
              <w:bottom w:val="single" w:sz="4" w:space="0" w:color="000000"/>
              <w:right w:val="single" w:sz="4" w:space="0" w:color="000000"/>
            </w:tcBorders>
          </w:tcPr>
          <w:p w:rsidR="00CA6794" w:rsidRDefault="00CA6794" w:rsidP="00CA6794">
            <w:pPr>
              <w:pStyle w:val="TableParagraph"/>
              <w:spacing w:line="256"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49" w:type="dxa"/>
            <w:vMerge w:val="restart"/>
            <w:tcBorders>
              <w:left w:val="single" w:sz="4" w:space="0" w:color="000000"/>
              <w:bottom w:val="single" w:sz="4" w:space="0" w:color="000000"/>
              <w:right w:val="single" w:sz="4" w:space="0" w:color="000000"/>
            </w:tcBorders>
          </w:tcPr>
          <w:p w:rsidR="00CA6794" w:rsidRDefault="00CA6794" w:rsidP="00CA6794">
            <w:pPr>
              <w:pStyle w:val="TableParagraph"/>
              <w:rPr>
                <w:b/>
                <w:sz w:val="36"/>
              </w:rPr>
            </w:pPr>
          </w:p>
          <w:p w:rsidR="00CA6794" w:rsidRDefault="00CA6794" w:rsidP="00CA6794">
            <w:pPr>
              <w:pStyle w:val="TableParagraph"/>
              <w:jc w:val="center"/>
              <w:rPr>
                <w:b/>
                <w:sz w:val="24"/>
              </w:rPr>
            </w:pPr>
            <w:r>
              <w:rPr>
                <w:b/>
                <w:sz w:val="24"/>
              </w:rPr>
              <w:t>1</w:t>
            </w:r>
          </w:p>
        </w:tc>
        <w:tc>
          <w:tcPr>
            <w:tcW w:w="1417" w:type="dxa"/>
            <w:vMerge w:val="restart"/>
          </w:tcPr>
          <w:p w:rsidR="00CA6794" w:rsidRDefault="00CA6794" w:rsidP="00CA6794">
            <w:pPr>
              <w:pStyle w:val="TableParagraph"/>
              <w:rPr>
                <w:b/>
                <w:sz w:val="24"/>
              </w:rPr>
            </w:pPr>
            <w:r>
              <w:rPr>
                <w:b/>
                <w:sz w:val="24"/>
              </w:rPr>
              <w:t>ОК 02</w:t>
            </w:r>
          </w:p>
          <w:p w:rsidR="00CA6794" w:rsidRDefault="00CA6794" w:rsidP="00CA6794">
            <w:pPr>
              <w:pStyle w:val="TableParagraph"/>
              <w:rPr>
                <w:b/>
                <w:sz w:val="24"/>
              </w:rPr>
            </w:pPr>
          </w:p>
          <w:p w:rsidR="00CA6794" w:rsidRDefault="00CA6794" w:rsidP="00CA6794">
            <w:pPr>
              <w:pStyle w:val="TableParagraph"/>
              <w:rPr>
                <w:b/>
                <w:sz w:val="24"/>
              </w:rPr>
            </w:pPr>
            <w:r w:rsidRPr="00CA6794">
              <w:rPr>
                <w:b/>
                <w:sz w:val="24"/>
              </w:rPr>
              <w:t>ПК 1.1.</w:t>
            </w:r>
          </w:p>
        </w:tc>
        <w:tc>
          <w:tcPr>
            <w:tcW w:w="1134" w:type="dxa"/>
            <w:vMerge w:val="restart"/>
          </w:tcPr>
          <w:p w:rsidR="00CA6794" w:rsidRPr="00CA6794" w:rsidRDefault="00CA6794" w:rsidP="00CA6794">
            <w:pPr>
              <w:pStyle w:val="TableParagraph"/>
              <w:rPr>
                <w:b/>
                <w:sz w:val="24"/>
              </w:rPr>
            </w:pPr>
            <w:r w:rsidRPr="00CA6794">
              <w:rPr>
                <w:b/>
                <w:sz w:val="24"/>
              </w:rPr>
              <w:t>Уо 02.01</w:t>
            </w:r>
          </w:p>
          <w:p w:rsidR="00CA6794" w:rsidRPr="00CA6794" w:rsidRDefault="00CA6794" w:rsidP="00CA6794">
            <w:pPr>
              <w:pStyle w:val="TableParagraph"/>
              <w:rPr>
                <w:b/>
                <w:sz w:val="24"/>
              </w:rPr>
            </w:pPr>
            <w:r w:rsidRPr="00CA6794">
              <w:rPr>
                <w:b/>
                <w:sz w:val="24"/>
              </w:rPr>
              <w:t>Уо 02.02</w:t>
            </w:r>
          </w:p>
          <w:p w:rsidR="00CA6794" w:rsidRDefault="00CA6794" w:rsidP="00CA6794">
            <w:pPr>
              <w:pStyle w:val="TableParagraph"/>
              <w:rPr>
                <w:b/>
                <w:sz w:val="24"/>
              </w:rPr>
            </w:pPr>
            <w:r w:rsidRPr="00CA6794">
              <w:rPr>
                <w:b/>
                <w:sz w:val="24"/>
              </w:rPr>
              <w:t>Зо 02.02</w:t>
            </w:r>
          </w:p>
          <w:p w:rsidR="00CA6794" w:rsidRPr="00CA6794" w:rsidRDefault="00CA6794" w:rsidP="00CA6794">
            <w:pPr>
              <w:pStyle w:val="TableParagraph"/>
              <w:rPr>
                <w:b/>
                <w:sz w:val="24"/>
              </w:rPr>
            </w:pPr>
            <w:r w:rsidRPr="00CA6794">
              <w:rPr>
                <w:b/>
                <w:sz w:val="24"/>
              </w:rPr>
              <w:t>У 1.1. 01</w:t>
            </w:r>
          </w:p>
          <w:p w:rsidR="00CA6794" w:rsidRPr="00CA6794" w:rsidRDefault="00CA6794" w:rsidP="00CA6794">
            <w:pPr>
              <w:pStyle w:val="TableParagraph"/>
              <w:rPr>
                <w:b/>
                <w:sz w:val="24"/>
              </w:rPr>
            </w:pPr>
          </w:p>
          <w:p w:rsidR="00CA6794" w:rsidRPr="00CA6794" w:rsidRDefault="00CA6794" w:rsidP="00CA6794">
            <w:pPr>
              <w:pStyle w:val="TableParagraph"/>
              <w:rPr>
                <w:b/>
                <w:sz w:val="24"/>
              </w:rPr>
            </w:pPr>
            <w:r w:rsidRPr="00CA6794">
              <w:rPr>
                <w:b/>
                <w:sz w:val="24"/>
              </w:rPr>
              <w:t>З 1.1.05</w:t>
            </w:r>
          </w:p>
          <w:p w:rsidR="00CA6794" w:rsidRDefault="00CA6794" w:rsidP="00CA6794">
            <w:pPr>
              <w:pStyle w:val="TableParagraph"/>
              <w:rPr>
                <w:b/>
                <w:sz w:val="24"/>
              </w:rPr>
            </w:pPr>
          </w:p>
        </w:tc>
      </w:tr>
      <w:tr w:rsidR="00CA6794" w:rsidTr="00CC07FD">
        <w:trPr>
          <w:trHeight w:val="551"/>
        </w:trPr>
        <w:tc>
          <w:tcPr>
            <w:tcW w:w="1762"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spacing w:line="268" w:lineRule="exact"/>
              <w:rPr>
                <w:sz w:val="24"/>
              </w:rPr>
            </w:pPr>
            <w:r w:rsidRPr="00C6786C">
              <w:rPr>
                <w:sz w:val="24"/>
              </w:rPr>
              <w:t>1.</w:t>
            </w:r>
            <w:r w:rsidRPr="00C6786C">
              <w:rPr>
                <w:spacing w:val="-3"/>
                <w:sz w:val="24"/>
              </w:rPr>
              <w:t xml:space="preserve"> </w:t>
            </w:r>
            <w:r w:rsidRPr="00C6786C">
              <w:rPr>
                <w:sz w:val="24"/>
              </w:rPr>
              <w:t>Физические</w:t>
            </w:r>
            <w:r w:rsidRPr="00C6786C">
              <w:rPr>
                <w:spacing w:val="-3"/>
                <w:sz w:val="24"/>
              </w:rPr>
              <w:t xml:space="preserve"> </w:t>
            </w:r>
            <w:r w:rsidRPr="00C6786C">
              <w:rPr>
                <w:sz w:val="24"/>
              </w:rPr>
              <w:t>единицы</w:t>
            </w:r>
            <w:r w:rsidRPr="00C6786C">
              <w:rPr>
                <w:spacing w:val="-2"/>
                <w:sz w:val="24"/>
              </w:rPr>
              <w:t xml:space="preserve"> </w:t>
            </w:r>
            <w:r w:rsidRPr="00C6786C">
              <w:rPr>
                <w:sz w:val="24"/>
              </w:rPr>
              <w:t>и</w:t>
            </w:r>
            <w:r w:rsidRPr="00C6786C">
              <w:rPr>
                <w:spacing w:val="-2"/>
                <w:sz w:val="24"/>
              </w:rPr>
              <w:t xml:space="preserve"> </w:t>
            </w:r>
            <w:r w:rsidRPr="00C6786C">
              <w:rPr>
                <w:sz w:val="24"/>
              </w:rPr>
              <w:t>их измерение.</w:t>
            </w:r>
            <w:r w:rsidRPr="00C6786C">
              <w:rPr>
                <w:spacing w:val="-2"/>
                <w:sz w:val="24"/>
              </w:rPr>
              <w:t xml:space="preserve"> </w:t>
            </w:r>
            <w:r w:rsidRPr="00C6786C">
              <w:rPr>
                <w:sz w:val="24"/>
              </w:rPr>
              <w:t>Системы</w:t>
            </w:r>
            <w:r w:rsidRPr="00C6786C">
              <w:rPr>
                <w:spacing w:val="-2"/>
                <w:sz w:val="24"/>
              </w:rPr>
              <w:t xml:space="preserve"> </w:t>
            </w:r>
            <w:r w:rsidRPr="00C6786C">
              <w:rPr>
                <w:sz w:val="24"/>
              </w:rPr>
              <w:t>физических единиц.</w:t>
            </w:r>
            <w:r w:rsidRPr="00C6786C">
              <w:rPr>
                <w:spacing w:val="-5"/>
                <w:sz w:val="24"/>
              </w:rPr>
              <w:t xml:space="preserve"> </w:t>
            </w:r>
            <w:r w:rsidRPr="00C6786C">
              <w:rPr>
                <w:sz w:val="24"/>
              </w:rPr>
              <w:t>Основные</w:t>
            </w:r>
            <w:r w:rsidRPr="00C6786C">
              <w:rPr>
                <w:spacing w:val="-4"/>
                <w:sz w:val="24"/>
              </w:rPr>
              <w:t xml:space="preserve"> </w:t>
            </w:r>
            <w:r w:rsidRPr="00C6786C">
              <w:rPr>
                <w:sz w:val="24"/>
              </w:rPr>
              <w:t>и</w:t>
            </w:r>
            <w:r w:rsidRPr="00C6786C">
              <w:rPr>
                <w:spacing w:val="-2"/>
                <w:sz w:val="24"/>
              </w:rPr>
              <w:t xml:space="preserve"> </w:t>
            </w:r>
            <w:r w:rsidRPr="00C6786C">
              <w:rPr>
                <w:sz w:val="24"/>
              </w:rPr>
              <w:t>произ</w:t>
            </w:r>
          </w:p>
          <w:p w:rsidR="00CA6794" w:rsidRDefault="00CA6794" w:rsidP="00CA6794">
            <w:pPr>
              <w:pStyle w:val="TableParagraph"/>
              <w:spacing w:line="264" w:lineRule="exact"/>
              <w:rPr>
                <w:sz w:val="24"/>
              </w:rPr>
            </w:pPr>
            <w:r w:rsidRPr="00C6786C">
              <w:rPr>
                <w:sz w:val="24"/>
              </w:rPr>
              <w:t>водные</w:t>
            </w:r>
            <w:r w:rsidRPr="00C6786C">
              <w:rPr>
                <w:spacing w:val="-6"/>
                <w:sz w:val="24"/>
              </w:rPr>
              <w:t xml:space="preserve"> </w:t>
            </w:r>
            <w:r w:rsidRPr="00C6786C">
              <w:rPr>
                <w:sz w:val="24"/>
              </w:rPr>
              <w:t>единицы.</w:t>
            </w:r>
            <w:r w:rsidRPr="00C6786C">
              <w:rPr>
                <w:spacing w:val="-6"/>
                <w:sz w:val="24"/>
              </w:rPr>
              <w:t xml:space="preserve"> </w:t>
            </w:r>
            <w:r w:rsidRPr="00C6786C">
              <w:rPr>
                <w:sz w:val="24"/>
              </w:rPr>
              <w:t>Размерность</w:t>
            </w:r>
            <w:r w:rsidRPr="00C6786C">
              <w:rPr>
                <w:spacing w:val="-3"/>
                <w:sz w:val="24"/>
              </w:rPr>
              <w:t xml:space="preserve"> </w:t>
            </w:r>
            <w:r w:rsidRPr="00C6786C">
              <w:rPr>
                <w:sz w:val="24"/>
              </w:rPr>
              <w:t>физических</w:t>
            </w:r>
            <w:r w:rsidRPr="00C6786C">
              <w:rPr>
                <w:spacing w:val="-2"/>
                <w:sz w:val="24"/>
              </w:rPr>
              <w:t xml:space="preserve"> </w:t>
            </w:r>
            <w:r w:rsidRPr="00C6786C">
              <w:rPr>
                <w:sz w:val="24"/>
              </w:rPr>
              <w:t>единиц.</w:t>
            </w:r>
            <w:r w:rsidRPr="00C6786C">
              <w:rPr>
                <w:spacing w:val="-6"/>
                <w:sz w:val="24"/>
              </w:rPr>
              <w:t xml:space="preserve"> </w:t>
            </w:r>
            <w:r>
              <w:rPr>
                <w:sz w:val="24"/>
              </w:rPr>
              <w:t>Международная</w:t>
            </w:r>
            <w:r>
              <w:rPr>
                <w:spacing w:val="-4"/>
                <w:sz w:val="24"/>
              </w:rPr>
              <w:t xml:space="preserve"> </w:t>
            </w:r>
            <w:r>
              <w:rPr>
                <w:sz w:val="24"/>
              </w:rPr>
              <w:t>система</w:t>
            </w:r>
            <w:r>
              <w:rPr>
                <w:spacing w:val="-4"/>
                <w:sz w:val="24"/>
              </w:rPr>
              <w:t xml:space="preserve"> </w:t>
            </w:r>
            <w:r>
              <w:rPr>
                <w:sz w:val="24"/>
              </w:rPr>
              <w:t>единиц</w:t>
            </w:r>
            <w:r>
              <w:rPr>
                <w:spacing w:val="-3"/>
                <w:sz w:val="24"/>
              </w:rPr>
              <w:t xml:space="preserve"> </w:t>
            </w:r>
            <w:r>
              <w:rPr>
                <w:sz w:val="24"/>
              </w:rPr>
              <w:t>(СИ)</w:t>
            </w:r>
          </w:p>
        </w:tc>
        <w:tc>
          <w:tcPr>
            <w:tcW w:w="1449"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417"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134" w:type="dxa"/>
            <w:vMerge/>
            <w:tcBorders>
              <w:left w:val="single" w:sz="4" w:space="0" w:color="000000"/>
              <w:right w:val="single" w:sz="4" w:space="0" w:color="000000"/>
            </w:tcBorders>
          </w:tcPr>
          <w:p w:rsidR="00CA6794" w:rsidRDefault="00CA6794" w:rsidP="00CA6794">
            <w:pPr>
              <w:rPr>
                <w:sz w:val="2"/>
                <w:szCs w:val="2"/>
              </w:rPr>
            </w:pPr>
          </w:p>
        </w:tc>
      </w:tr>
      <w:tr w:rsidR="00CA6794" w:rsidTr="00CC07FD">
        <w:trPr>
          <w:trHeight w:val="275"/>
        </w:trPr>
        <w:tc>
          <w:tcPr>
            <w:tcW w:w="1762"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449"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134" w:type="dxa"/>
            <w:vMerge/>
            <w:tcBorders>
              <w:left w:val="single" w:sz="4" w:space="0" w:color="000000"/>
              <w:bottom w:val="single" w:sz="4" w:space="0" w:color="000000"/>
              <w:right w:val="single" w:sz="4" w:space="0" w:color="000000"/>
            </w:tcBorders>
          </w:tcPr>
          <w:p w:rsidR="00CA6794" w:rsidRDefault="00CA6794" w:rsidP="00CA6794">
            <w:pPr>
              <w:rPr>
                <w:sz w:val="2"/>
                <w:szCs w:val="2"/>
              </w:rPr>
            </w:pPr>
          </w:p>
        </w:tc>
      </w:tr>
      <w:tr w:rsidR="00CA6794" w:rsidTr="00A64DB4">
        <w:trPr>
          <w:trHeight w:val="275"/>
        </w:trPr>
        <w:tc>
          <w:tcPr>
            <w:tcW w:w="1762"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3"/>
                <w:sz w:val="24"/>
              </w:rPr>
              <w:t xml:space="preserve"> </w:t>
            </w:r>
            <w:r w:rsidRPr="00C6786C">
              <w:rPr>
                <w:b/>
                <w:sz w:val="24"/>
              </w:rPr>
              <w:t>обучающихся</w:t>
            </w:r>
            <w:r w:rsidRPr="00C6786C">
              <w:rPr>
                <w:b/>
                <w:spacing w:val="-4"/>
                <w:sz w:val="24"/>
              </w:rPr>
              <w:t xml:space="preserve"> </w:t>
            </w:r>
            <w:r w:rsidRPr="00C6786C">
              <w:rPr>
                <w:b/>
                <w:sz w:val="24"/>
              </w:rPr>
              <w:t>примерная</w:t>
            </w:r>
            <w:r w:rsidRPr="00C6786C">
              <w:rPr>
                <w:b/>
                <w:spacing w:val="-3"/>
                <w:sz w:val="24"/>
              </w:rPr>
              <w:t xml:space="preserve"> </w:t>
            </w:r>
            <w:r w:rsidRPr="00C6786C">
              <w:rPr>
                <w:b/>
                <w:sz w:val="24"/>
              </w:rPr>
              <w:t>тематика</w:t>
            </w:r>
          </w:p>
        </w:tc>
        <w:tc>
          <w:tcPr>
            <w:tcW w:w="1449"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134" w:type="dxa"/>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r>
      <w:tr w:rsidR="00CA6794" w:rsidTr="00CC07FD">
        <w:trPr>
          <w:trHeight w:val="275"/>
        </w:trPr>
        <w:tc>
          <w:tcPr>
            <w:tcW w:w="1762" w:type="dxa"/>
            <w:vMerge w:val="restart"/>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rPr>
                <w:b/>
                <w:sz w:val="24"/>
              </w:rPr>
            </w:pPr>
            <w:r w:rsidRPr="00C6786C">
              <w:rPr>
                <w:b/>
                <w:sz w:val="24"/>
              </w:rPr>
              <w:t>Тема 2.3.</w:t>
            </w:r>
            <w:r w:rsidRPr="00C6786C">
              <w:rPr>
                <w:b/>
                <w:spacing w:val="1"/>
                <w:sz w:val="24"/>
              </w:rPr>
              <w:t xml:space="preserve"> </w:t>
            </w:r>
            <w:r w:rsidRPr="00C6786C">
              <w:rPr>
                <w:b/>
                <w:sz w:val="24"/>
              </w:rPr>
              <w:t>Средства, методы и погрешности</w:t>
            </w:r>
          </w:p>
          <w:p w:rsidR="00CA6794" w:rsidRDefault="00CA6794" w:rsidP="00CA6794">
            <w:pPr>
              <w:pStyle w:val="TableParagraph"/>
              <w:rPr>
                <w:b/>
                <w:sz w:val="24"/>
              </w:rPr>
            </w:pPr>
            <w:r>
              <w:rPr>
                <w:b/>
                <w:sz w:val="24"/>
              </w:rPr>
              <w:t>измерений</w:t>
            </w:r>
          </w:p>
        </w:tc>
        <w:tc>
          <w:tcPr>
            <w:tcW w:w="9687"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spacing w:line="256"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49" w:type="dxa"/>
            <w:vMerge w:val="restart"/>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rPr>
                <w:b/>
                <w:sz w:val="26"/>
              </w:rPr>
            </w:pPr>
          </w:p>
          <w:p w:rsidR="00CA6794" w:rsidRDefault="00CA6794" w:rsidP="00CA6794">
            <w:pPr>
              <w:pStyle w:val="TableParagraph"/>
              <w:rPr>
                <w:b/>
                <w:sz w:val="34"/>
              </w:rPr>
            </w:pPr>
          </w:p>
          <w:p w:rsidR="00CA6794" w:rsidRDefault="00CA6794" w:rsidP="00CA6794">
            <w:pPr>
              <w:pStyle w:val="TableParagraph"/>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rPr>
                <w:b/>
                <w:sz w:val="24"/>
              </w:rPr>
            </w:pPr>
            <w:r>
              <w:rPr>
                <w:b/>
                <w:sz w:val="24"/>
              </w:rPr>
              <w:t>ОК 03</w:t>
            </w:r>
          </w:p>
          <w:p w:rsidR="00CA6794" w:rsidRDefault="00CA6794" w:rsidP="00CA6794">
            <w:pPr>
              <w:pStyle w:val="TableParagraph"/>
              <w:rPr>
                <w:b/>
                <w:sz w:val="24"/>
              </w:rPr>
            </w:pPr>
            <w:r>
              <w:rPr>
                <w:b/>
                <w:sz w:val="24"/>
              </w:rPr>
              <w:t>ПК 1.1</w:t>
            </w:r>
          </w:p>
        </w:tc>
        <w:tc>
          <w:tcPr>
            <w:tcW w:w="1134" w:type="dxa"/>
            <w:vMerge w:val="restart"/>
            <w:tcBorders>
              <w:top w:val="single" w:sz="4" w:space="0" w:color="000000"/>
              <w:left w:val="single" w:sz="4" w:space="0" w:color="000000"/>
              <w:right w:val="single" w:sz="4" w:space="0" w:color="000000"/>
            </w:tcBorders>
          </w:tcPr>
          <w:p w:rsidR="00CA6794" w:rsidRPr="00CA6794" w:rsidRDefault="00CA6794" w:rsidP="00CA6794">
            <w:pPr>
              <w:pStyle w:val="TableParagraph"/>
              <w:rPr>
                <w:b/>
                <w:sz w:val="24"/>
              </w:rPr>
            </w:pPr>
            <w:r w:rsidRPr="00CA6794">
              <w:rPr>
                <w:b/>
                <w:sz w:val="24"/>
              </w:rPr>
              <w:t>Уо 03.02</w:t>
            </w:r>
          </w:p>
          <w:p w:rsidR="00CA6794" w:rsidRPr="00CA6794" w:rsidRDefault="00CA6794" w:rsidP="00CA6794">
            <w:pPr>
              <w:pStyle w:val="TableParagraph"/>
              <w:rPr>
                <w:b/>
                <w:sz w:val="24"/>
              </w:rPr>
            </w:pPr>
            <w:r w:rsidRPr="00CA6794">
              <w:rPr>
                <w:b/>
                <w:sz w:val="24"/>
              </w:rPr>
              <w:t>Зо 03.02</w:t>
            </w:r>
          </w:p>
          <w:p w:rsidR="00CA6794" w:rsidRPr="00CA6794" w:rsidRDefault="00CA6794" w:rsidP="00CA6794">
            <w:pPr>
              <w:pStyle w:val="TableParagraph"/>
              <w:rPr>
                <w:b/>
                <w:sz w:val="24"/>
              </w:rPr>
            </w:pPr>
            <w:r w:rsidRPr="00CA6794">
              <w:rPr>
                <w:b/>
                <w:sz w:val="24"/>
              </w:rPr>
              <w:t>Зо 03.03</w:t>
            </w:r>
          </w:p>
          <w:p w:rsidR="00CA6794" w:rsidRPr="00CA6794" w:rsidRDefault="00CA6794" w:rsidP="00CA6794">
            <w:pPr>
              <w:pStyle w:val="TableParagraph"/>
              <w:rPr>
                <w:b/>
                <w:sz w:val="24"/>
              </w:rPr>
            </w:pPr>
          </w:p>
          <w:p w:rsidR="00CA6794" w:rsidRPr="00CA6794" w:rsidRDefault="00CA6794" w:rsidP="00CA6794">
            <w:pPr>
              <w:pStyle w:val="TableParagraph"/>
              <w:rPr>
                <w:b/>
                <w:sz w:val="24"/>
              </w:rPr>
            </w:pPr>
          </w:p>
          <w:p w:rsidR="00CA6794" w:rsidRPr="00CA6794" w:rsidRDefault="00CA6794" w:rsidP="00CA6794">
            <w:pPr>
              <w:pStyle w:val="TableParagraph"/>
              <w:rPr>
                <w:b/>
                <w:sz w:val="24"/>
              </w:rPr>
            </w:pPr>
            <w:r w:rsidRPr="00CA6794">
              <w:rPr>
                <w:b/>
                <w:sz w:val="24"/>
              </w:rPr>
              <w:t>У 1.1. 01</w:t>
            </w:r>
          </w:p>
          <w:p w:rsidR="00CA6794" w:rsidRDefault="00CA6794" w:rsidP="00CA6794">
            <w:pPr>
              <w:pStyle w:val="TableParagraph"/>
              <w:rPr>
                <w:b/>
                <w:sz w:val="24"/>
              </w:rPr>
            </w:pPr>
            <w:r w:rsidRPr="00CA6794">
              <w:rPr>
                <w:b/>
                <w:sz w:val="24"/>
              </w:rPr>
              <w:t>З 1.1.07</w:t>
            </w:r>
          </w:p>
        </w:tc>
      </w:tr>
      <w:tr w:rsidR="00CA6794" w:rsidTr="00CC07FD">
        <w:trPr>
          <w:trHeight w:val="1104"/>
        </w:trPr>
        <w:tc>
          <w:tcPr>
            <w:tcW w:w="1762"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jc w:val="both"/>
              <w:rPr>
                <w:sz w:val="24"/>
              </w:rPr>
            </w:pPr>
            <w:r w:rsidRPr="00C6786C">
              <w:rPr>
                <w:sz w:val="24"/>
              </w:rPr>
              <w:t>1.Понятие об измерении. Виды и методы измерений. Средства измерений. Виды СИ. Метрологические характеристики СИ. Погрешности СИ. Нормирование погрешностей по ГОСТу.</w:t>
            </w:r>
            <w:r w:rsidRPr="00C6786C">
              <w:rPr>
                <w:spacing w:val="-3"/>
                <w:sz w:val="24"/>
              </w:rPr>
              <w:t xml:space="preserve"> </w:t>
            </w:r>
            <w:r w:rsidRPr="00C6786C">
              <w:rPr>
                <w:sz w:val="24"/>
              </w:rPr>
              <w:t>Предел</w:t>
            </w:r>
            <w:r w:rsidRPr="00C6786C">
              <w:rPr>
                <w:spacing w:val="-3"/>
                <w:sz w:val="24"/>
              </w:rPr>
              <w:t xml:space="preserve"> </w:t>
            </w:r>
            <w:r w:rsidRPr="00C6786C">
              <w:rPr>
                <w:sz w:val="24"/>
              </w:rPr>
              <w:t>допускаемой</w:t>
            </w:r>
            <w:r w:rsidRPr="00C6786C">
              <w:rPr>
                <w:spacing w:val="-2"/>
                <w:sz w:val="24"/>
              </w:rPr>
              <w:t xml:space="preserve"> </w:t>
            </w:r>
            <w:r w:rsidRPr="00C6786C">
              <w:rPr>
                <w:sz w:val="24"/>
              </w:rPr>
              <w:t>погрешности.</w:t>
            </w:r>
            <w:r w:rsidRPr="00C6786C">
              <w:rPr>
                <w:spacing w:val="-3"/>
                <w:sz w:val="24"/>
              </w:rPr>
              <w:t xml:space="preserve"> </w:t>
            </w:r>
            <w:r>
              <w:rPr>
                <w:sz w:val="24"/>
              </w:rPr>
              <w:t>Принципы</w:t>
            </w:r>
            <w:r>
              <w:rPr>
                <w:spacing w:val="-2"/>
                <w:sz w:val="24"/>
              </w:rPr>
              <w:t xml:space="preserve"> </w:t>
            </w:r>
            <w:r>
              <w:rPr>
                <w:sz w:val="24"/>
              </w:rPr>
              <w:t>выбора</w:t>
            </w:r>
            <w:r>
              <w:rPr>
                <w:spacing w:val="-4"/>
                <w:sz w:val="24"/>
              </w:rPr>
              <w:t xml:space="preserve"> </w:t>
            </w:r>
            <w:r>
              <w:rPr>
                <w:sz w:val="24"/>
              </w:rPr>
              <w:t>СИ</w:t>
            </w:r>
            <w:r>
              <w:rPr>
                <w:spacing w:val="-3"/>
                <w:sz w:val="24"/>
              </w:rPr>
              <w:t xml:space="preserve"> </w:t>
            </w:r>
            <w:r>
              <w:rPr>
                <w:sz w:val="24"/>
              </w:rPr>
              <w:t>для</w:t>
            </w:r>
            <w:r>
              <w:rPr>
                <w:spacing w:val="-3"/>
                <w:sz w:val="24"/>
              </w:rPr>
              <w:t xml:space="preserve"> </w:t>
            </w:r>
            <w:r>
              <w:rPr>
                <w:sz w:val="24"/>
              </w:rPr>
              <w:t>различных видов</w:t>
            </w:r>
            <w:r>
              <w:rPr>
                <w:spacing w:val="-2"/>
                <w:sz w:val="24"/>
              </w:rPr>
              <w:t xml:space="preserve"> </w:t>
            </w:r>
            <w:r>
              <w:rPr>
                <w:sz w:val="24"/>
              </w:rPr>
              <w:t>измерительных</w:t>
            </w:r>
            <w:r>
              <w:rPr>
                <w:spacing w:val="-1"/>
                <w:sz w:val="24"/>
              </w:rPr>
              <w:t xml:space="preserve"> </w:t>
            </w:r>
            <w:r>
              <w:rPr>
                <w:sz w:val="24"/>
              </w:rPr>
              <w:t>работ.</w:t>
            </w:r>
          </w:p>
        </w:tc>
        <w:tc>
          <w:tcPr>
            <w:tcW w:w="1449"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417"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134" w:type="dxa"/>
            <w:vMerge/>
            <w:tcBorders>
              <w:left w:val="single" w:sz="4" w:space="0" w:color="000000"/>
              <w:right w:val="single" w:sz="4" w:space="0" w:color="000000"/>
            </w:tcBorders>
          </w:tcPr>
          <w:p w:rsidR="00CA6794" w:rsidRDefault="00CA6794" w:rsidP="00CA6794">
            <w:pPr>
              <w:rPr>
                <w:sz w:val="2"/>
                <w:szCs w:val="2"/>
              </w:rPr>
            </w:pPr>
          </w:p>
        </w:tc>
      </w:tr>
      <w:tr w:rsidR="00CA6794" w:rsidTr="00CC07FD">
        <w:trPr>
          <w:trHeight w:val="275"/>
        </w:trPr>
        <w:tc>
          <w:tcPr>
            <w:tcW w:w="1762"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449"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spacing w:line="256" w:lineRule="exact"/>
              <w:jc w:val="center"/>
              <w:rPr>
                <w:b/>
                <w:sz w:val="24"/>
              </w:rPr>
            </w:pPr>
            <w:r>
              <w:rPr>
                <w:b/>
                <w:sz w:val="24"/>
              </w:rPr>
              <w:t>1</w:t>
            </w:r>
          </w:p>
        </w:tc>
        <w:tc>
          <w:tcPr>
            <w:tcW w:w="1417"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134" w:type="dxa"/>
            <w:vMerge/>
            <w:tcBorders>
              <w:left w:val="single" w:sz="4" w:space="0" w:color="000000"/>
              <w:right w:val="single" w:sz="4" w:space="0" w:color="000000"/>
            </w:tcBorders>
          </w:tcPr>
          <w:p w:rsidR="00CA6794" w:rsidRDefault="00CA6794" w:rsidP="00CA6794">
            <w:pPr>
              <w:rPr>
                <w:sz w:val="2"/>
                <w:szCs w:val="2"/>
              </w:rPr>
            </w:pPr>
          </w:p>
        </w:tc>
      </w:tr>
      <w:tr w:rsidR="00CA6794" w:rsidTr="00CC07FD">
        <w:trPr>
          <w:trHeight w:val="553"/>
        </w:trPr>
        <w:tc>
          <w:tcPr>
            <w:tcW w:w="1762"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spacing w:line="270" w:lineRule="exact"/>
              <w:rPr>
                <w:sz w:val="24"/>
              </w:rPr>
            </w:pPr>
            <w:r w:rsidRPr="00C6786C">
              <w:rPr>
                <w:sz w:val="24"/>
              </w:rPr>
              <w:t>1.Практическая</w:t>
            </w:r>
            <w:r w:rsidRPr="00C6786C">
              <w:rPr>
                <w:spacing w:val="-4"/>
                <w:sz w:val="24"/>
              </w:rPr>
              <w:t xml:space="preserve"> </w:t>
            </w:r>
            <w:r w:rsidRPr="00C6786C">
              <w:rPr>
                <w:sz w:val="24"/>
              </w:rPr>
              <w:t>работа</w:t>
            </w:r>
            <w:r w:rsidRPr="00C6786C">
              <w:rPr>
                <w:spacing w:val="-2"/>
                <w:sz w:val="24"/>
              </w:rPr>
              <w:t xml:space="preserve"> </w:t>
            </w:r>
            <w:r w:rsidRPr="00C6786C">
              <w:rPr>
                <w:sz w:val="24"/>
              </w:rPr>
              <w:t>№1</w:t>
            </w:r>
            <w:r w:rsidRPr="00C6786C">
              <w:rPr>
                <w:spacing w:val="-3"/>
                <w:sz w:val="24"/>
              </w:rPr>
              <w:t xml:space="preserve"> </w:t>
            </w:r>
            <w:r w:rsidRPr="00C6786C">
              <w:rPr>
                <w:sz w:val="24"/>
              </w:rPr>
              <w:t>Вычисление</w:t>
            </w:r>
            <w:r w:rsidRPr="00C6786C">
              <w:rPr>
                <w:spacing w:val="-5"/>
                <w:sz w:val="24"/>
              </w:rPr>
              <w:t xml:space="preserve"> </w:t>
            </w:r>
            <w:r w:rsidRPr="00C6786C">
              <w:rPr>
                <w:sz w:val="24"/>
              </w:rPr>
              <w:t>абсолютной,</w:t>
            </w:r>
            <w:r w:rsidRPr="00C6786C">
              <w:rPr>
                <w:spacing w:val="-3"/>
                <w:sz w:val="24"/>
              </w:rPr>
              <w:t xml:space="preserve"> </w:t>
            </w:r>
            <w:r w:rsidRPr="00C6786C">
              <w:rPr>
                <w:sz w:val="24"/>
              </w:rPr>
              <w:t>относительной</w:t>
            </w:r>
            <w:r w:rsidRPr="00C6786C">
              <w:rPr>
                <w:spacing w:val="-5"/>
                <w:sz w:val="24"/>
              </w:rPr>
              <w:t xml:space="preserve"> </w:t>
            </w:r>
            <w:r w:rsidRPr="00C6786C">
              <w:rPr>
                <w:sz w:val="24"/>
              </w:rPr>
              <w:t>и</w:t>
            </w:r>
            <w:r w:rsidRPr="00C6786C">
              <w:rPr>
                <w:spacing w:val="-3"/>
                <w:sz w:val="24"/>
              </w:rPr>
              <w:t xml:space="preserve"> </w:t>
            </w:r>
            <w:r w:rsidRPr="00C6786C">
              <w:rPr>
                <w:sz w:val="24"/>
              </w:rPr>
              <w:t>приведённой</w:t>
            </w:r>
          </w:p>
          <w:p w:rsidR="00CA6794" w:rsidRPr="00C6786C" w:rsidRDefault="00CA6794" w:rsidP="00CA6794">
            <w:pPr>
              <w:pStyle w:val="TableParagraph"/>
              <w:spacing w:line="264" w:lineRule="exact"/>
              <w:rPr>
                <w:sz w:val="24"/>
              </w:rPr>
            </w:pPr>
            <w:r w:rsidRPr="00C6786C">
              <w:rPr>
                <w:sz w:val="24"/>
              </w:rPr>
              <w:t>погрешностей.</w:t>
            </w:r>
            <w:r w:rsidRPr="00C6786C">
              <w:rPr>
                <w:spacing w:val="-4"/>
                <w:sz w:val="24"/>
              </w:rPr>
              <w:t xml:space="preserve"> </w:t>
            </w:r>
            <w:r w:rsidRPr="00C6786C">
              <w:rPr>
                <w:sz w:val="24"/>
              </w:rPr>
              <w:t>Определение</w:t>
            </w:r>
            <w:r w:rsidRPr="00C6786C">
              <w:rPr>
                <w:spacing w:val="-5"/>
                <w:sz w:val="24"/>
              </w:rPr>
              <w:t xml:space="preserve"> </w:t>
            </w:r>
            <w:r w:rsidRPr="00C6786C">
              <w:rPr>
                <w:sz w:val="24"/>
              </w:rPr>
              <w:t>их</w:t>
            </w:r>
            <w:r w:rsidRPr="00C6786C">
              <w:rPr>
                <w:spacing w:val="-1"/>
                <w:sz w:val="24"/>
              </w:rPr>
              <w:t xml:space="preserve"> </w:t>
            </w:r>
            <w:r w:rsidRPr="00C6786C">
              <w:rPr>
                <w:sz w:val="24"/>
              </w:rPr>
              <w:t>влияния</w:t>
            </w:r>
            <w:r w:rsidRPr="00C6786C">
              <w:rPr>
                <w:spacing w:val="-4"/>
                <w:sz w:val="24"/>
              </w:rPr>
              <w:t xml:space="preserve"> </w:t>
            </w:r>
            <w:r w:rsidRPr="00C6786C">
              <w:rPr>
                <w:sz w:val="24"/>
              </w:rPr>
              <w:t>на</w:t>
            </w:r>
            <w:r w:rsidRPr="00C6786C">
              <w:rPr>
                <w:spacing w:val="-4"/>
                <w:sz w:val="24"/>
              </w:rPr>
              <w:t xml:space="preserve"> </w:t>
            </w:r>
            <w:r w:rsidRPr="00C6786C">
              <w:rPr>
                <w:sz w:val="24"/>
              </w:rPr>
              <w:t>достоверность</w:t>
            </w:r>
            <w:r w:rsidRPr="00C6786C">
              <w:rPr>
                <w:spacing w:val="-4"/>
                <w:sz w:val="24"/>
              </w:rPr>
              <w:t xml:space="preserve"> </w:t>
            </w:r>
            <w:r w:rsidRPr="00C6786C">
              <w:rPr>
                <w:sz w:val="24"/>
              </w:rPr>
              <w:t>результатов.</w:t>
            </w:r>
          </w:p>
        </w:tc>
        <w:tc>
          <w:tcPr>
            <w:tcW w:w="1449"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jc w:val="center"/>
              <w:rPr>
                <w:sz w:val="24"/>
              </w:rPr>
            </w:pPr>
          </w:p>
        </w:tc>
        <w:tc>
          <w:tcPr>
            <w:tcW w:w="1417"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134" w:type="dxa"/>
            <w:vMerge/>
            <w:tcBorders>
              <w:left w:val="single" w:sz="4" w:space="0" w:color="000000"/>
              <w:right w:val="single" w:sz="4" w:space="0" w:color="000000"/>
            </w:tcBorders>
          </w:tcPr>
          <w:p w:rsidR="00CA6794" w:rsidRDefault="00CA6794" w:rsidP="00CA6794">
            <w:pPr>
              <w:rPr>
                <w:sz w:val="2"/>
                <w:szCs w:val="2"/>
              </w:rPr>
            </w:pPr>
          </w:p>
        </w:tc>
      </w:tr>
      <w:tr w:rsidR="00CA6794" w:rsidTr="00CC07FD">
        <w:trPr>
          <w:trHeight w:val="275"/>
        </w:trPr>
        <w:tc>
          <w:tcPr>
            <w:tcW w:w="1762"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spacing w:line="256" w:lineRule="exact"/>
              <w:rPr>
                <w:sz w:val="24"/>
              </w:rPr>
            </w:pPr>
            <w:r w:rsidRPr="00C6786C">
              <w:rPr>
                <w:sz w:val="24"/>
              </w:rPr>
              <w:t>2.</w:t>
            </w:r>
            <w:r w:rsidRPr="00C6786C">
              <w:rPr>
                <w:spacing w:val="-3"/>
                <w:sz w:val="24"/>
              </w:rPr>
              <w:t xml:space="preserve"> </w:t>
            </w:r>
            <w:r w:rsidRPr="00C6786C">
              <w:rPr>
                <w:sz w:val="24"/>
              </w:rPr>
              <w:t>Практическая</w:t>
            </w:r>
            <w:r w:rsidRPr="00C6786C">
              <w:rPr>
                <w:spacing w:val="-3"/>
                <w:sz w:val="24"/>
              </w:rPr>
              <w:t xml:space="preserve"> </w:t>
            </w:r>
            <w:r w:rsidRPr="00C6786C">
              <w:rPr>
                <w:sz w:val="24"/>
              </w:rPr>
              <w:t>работа</w:t>
            </w:r>
            <w:r w:rsidRPr="00C6786C">
              <w:rPr>
                <w:spacing w:val="-3"/>
                <w:sz w:val="24"/>
              </w:rPr>
              <w:t xml:space="preserve"> </w:t>
            </w:r>
            <w:r w:rsidRPr="00C6786C">
              <w:rPr>
                <w:sz w:val="24"/>
              </w:rPr>
              <w:t>№2</w:t>
            </w:r>
            <w:r w:rsidRPr="00C6786C">
              <w:rPr>
                <w:spacing w:val="-3"/>
                <w:sz w:val="24"/>
              </w:rPr>
              <w:t xml:space="preserve"> </w:t>
            </w:r>
            <w:r w:rsidRPr="00C6786C">
              <w:rPr>
                <w:sz w:val="24"/>
              </w:rPr>
              <w:t>Определение</w:t>
            </w:r>
            <w:r w:rsidRPr="00C6786C">
              <w:rPr>
                <w:spacing w:val="-3"/>
                <w:sz w:val="24"/>
              </w:rPr>
              <w:t xml:space="preserve"> </w:t>
            </w:r>
            <w:r w:rsidRPr="00C6786C">
              <w:rPr>
                <w:sz w:val="24"/>
              </w:rPr>
              <w:t>нормируемых</w:t>
            </w:r>
            <w:r w:rsidRPr="00C6786C">
              <w:rPr>
                <w:spacing w:val="-3"/>
                <w:sz w:val="24"/>
              </w:rPr>
              <w:t xml:space="preserve"> </w:t>
            </w:r>
            <w:r w:rsidRPr="00C6786C">
              <w:rPr>
                <w:sz w:val="24"/>
              </w:rPr>
              <w:t>метрологических</w:t>
            </w:r>
            <w:r w:rsidRPr="00C6786C">
              <w:rPr>
                <w:spacing w:val="-3"/>
                <w:sz w:val="24"/>
              </w:rPr>
              <w:t xml:space="preserve"> </w:t>
            </w:r>
            <w:r w:rsidRPr="00C6786C">
              <w:rPr>
                <w:sz w:val="24"/>
              </w:rPr>
              <w:t>характеристик</w:t>
            </w:r>
            <w:r w:rsidRPr="00C6786C">
              <w:rPr>
                <w:spacing w:val="-3"/>
                <w:sz w:val="24"/>
              </w:rPr>
              <w:t xml:space="preserve"> </w:t>
            </w:r>
            <w:r w:rsidRPr="00C6786C">
              <w:rPr>
                <w:sz w:val="24"/>
              </w:rPr>
              <w:t>СИ</w:t>
            </w:r>
          </w:p>
        </w:tc>
        <w:tc>
          <w:tcPr>
            <w:tcW w:w="1449"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134" w:type="dxa"/>
            <w:vMerge/>
            <w:tcBorders>
              <w:left w:val="single" w:sz="4" w:space="0" w:color="000000"/>
              <w:right w:val="single" w:sz="4" w:space="0" w:color="000000"/>
            </w:tcBorders>
          </w:tcPr>
          <w:p w:rsidR="00CA6794" w:rsidRDefault="00CA6794" w:rsidP="00CA6794">
            <w:pPr>
              <w:rPr>
                <w:sz w:val="2"/>
                <w:szCs w:val="2"/>
              </w:rPr>
            </w:pPr>
          </w:p>
        </w:tc>
      </w:tr>
      <w:tr w:rsidR="00CA6794" w:rsidTr="00CC07FD">
        <w:trPr>
          <w:trHeight w:val="551"/>
        </w:trPr>
        <w:tc>
          <w:tcPr>
            <w:tcW w:w="1762"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spacing w:line="268" w:lineRule="exact"/>
              <w:rPr>
                <w:sz w:val="24"/>
              </w:rPr>
            </w:pPr>
            <w:r w:rsidRPr="00C6786C">
              <w:rPr>
                <w:sz w:val="24"/>
              </w:rPr>
              <w:t>1.</w:t>
            </w:r>
            <w:r w:rsidRPr="00C6786C">
              <w:rPr>
                <w:spacing w:val="-3"/>
                <w:sz w:val="24"/>
              </w:rPr>
              <w:t xml:space="preserve"> </w:t>
            </w:r>
            <w:r w:rsidRPr="00C6786C">
              <w:rPr>
                <w:sz w:val="24"/>
              </w:rPr>
              <w:t>Лабораторная</w:t>
            </w:r>
            <w:r w:rsidRPr="00C6786C">
              <w:rPr>
                <w:spacing w:val="-3"/>
                <w:sz w:val="24"/>
              </w:rPr>
              <w:t xml:space="preserve"> </w:t>
            </w:r>
            <w:r w:rsidRPr="00C6786C">
              <w:rPr>
                <w:sz w:val="24"/>
              </w:rPr>
              <w:t>работа</w:t>
            </w:r>
            <w:r w:rsidRPr="00C6786C">
              <w:rPr>
                <w:spacing w:val="-4"/>
                <w:sz w:val="24"/>
              </w:rPr>
              <w:t xml:space="preserve"> </w:t>
            </w:r>
            <w:r w:rsidRPr="00C6786C">
              <w:rPr>
                <w:sz w:val="24"/>
              </w:rPr>
              <w:t>№1</w:t>
            </w:r>
            <w:r w:rsidRPr="00C6786C">
              <w:rPr>
                <w:spacing w:val="-3"/>
                <w:sz w:val="24"/>
              </w:rPr>
              <w:t xml:space="preserve"> </w:t>
            </w:r>
            <w:r w:rsidRPr="00C6786C">
              <w:rPr>
                <w:sz w:val="24"/>
              </w:rPr>
              <w:t>Выполнение</w:t>
            </w:r>
            <w:r w:rsidRPr="00C6786C">
              <w:rPr>
                <w:spacing w:val="-4"/>
                <w:sz w:val="24"/>
              </w:rPr>
              <w:t xml:space="preserve"> </w:t>
            </w:r>
            <w:r w:rsidRPr="00C6786C">
              <w:rPr>
                <w:sz w:val="24"/>
              </w:rPr>
              <w:t>контроля</w:t>
            </w:r>
            <w:r w:rsidRPr="00C6786C">
              <w:rPr>
                <w:spacing w:val="-3"/>
                <w:sz w:val="24"/>
              </w:rPr>
              <w:t xml:space="preserve"> </w:t>
            </w:r>
            <w:r w:rsidRPr="00C6786C">
              <w:rPr>
                <w:sz w:val="24"/>
              </w:rPr>
              <w:t>размеров</w:t>
            </w:r>
            <w:r w:rsidRPr="00C6786C">
              <w:rPr>
                <w:spacing w:val="-3"/>
                <w:sz w:val="24"/>
              </w:rPr>
              <w:t xml:space="preserve"> </w:t>
            </w:r>
            <w:r w:rsidRPr="00C6786C">
              <w:rPr>
                <w:sz w:val="24"/>
              </w:rPr>
              <w:t>цилиндрических</w:t>
            </w:r>
            <w:r w:rsidRPr="00C6786C">
              <w:rPr>
                <w:spacing w:val="-1"/>
                <w:sz w:val="24"/>
              </w:rPr>
              <w:t xml:space="preserve"> </w:t>
            </w:r>
            <w:r w:rsidRPr="00C6786C">
              <w:rPr>
                <w:sz w:val="24"/>
              </w:rPr>
              <w:t>деталей</w:t>
            </w:r>
          </w:p>
          <w:p w:rsidR="00CA6794" w:rsidRDefault="00CA6794" w:rsidP="00CA6794">
            <w:pPr>
              <w:pStyle w:val="TableParagraph"/>
              <w:spacing w:line="264" w:lineRule="exact"/>
              <w:rPr>
                <w:sz w:val="24"/>
              </w:rPr>
            </w:pPr>
            <w:r>
              <w:rPr>
                <w:sz w:val="24"/>
              </w:rPr>
              <w:t>(штангенциркулем</w:t>
            </w:r>
            <w:r>
              <w:rPr>
                <w:spacing w:val="-5"/>
                <w:sz w:val="24"/>
              </w:rPr>
              <w:t xml:space="preserve"> </w:t>
            </w:r>
            <w:r>
              <w:rPr>
                <w:sz w:val="24"/>
              </w:rPr>
              <w:t>и</w:t>
            </w:r>
            <w:r>
              <w:rPr>
                <w:spacing w:val="-4"/>
                <w:sz w:val="24"/>
              </w:rPr>
              <w:t xml:space="preserve"> </w:t>
            </w:r>
            <w:r>
              <w:rPr>
                <w:sz w:val="24"/>
              </w:rPr>
              <w:t>микрометром).</w:t>
            </w:r>
          </w:p>
        </w:tc>
        <w:tc>
          <w:tcPr>
            <w:tcW w:w="1449"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jc w:val="center"/>
              <w:rPr>
                <w:sz w:val="24"/>
              </w:rPr>
            </w:pPr>
          </w:p>
        </w:tc>
        <w:tc>
          <w:tcPr>
            <w:tcW w:w="1417"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134" w:type="dxa"/>
            <w:vMerge/>
            <w:tcBorders>
              <w:left w:val="single" w:sz="4" w:space="0" w:color="000000"/>
              <w:right w:val="single" w:sz="4" w:space="0" w:color="000000"/>
            </w:tcBorders>
          </w:tcPr>
          <w:p w:rsidR="00CA6794" w:rsidRDefault="00CA6794" w:rsidP="00CA6794">
            <w:pPr>
              <w:rPr>
                <w:sz w:val="2"/>
                <w:szCs w:val="2"/>
              </w:rPr>
            </w:pPr>
          </w:p>
        </w:tc>
      </w:tr>
      <w:tr w:rsidR="00CA6794" w:rsidTr="00CC07FD">
        <w:trPr>
          <w:trHeight w:val="275"/>
        </w:trPr>
        <w:tc>
          <w:tcPr>
            <w:tcW w:w="1762"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spacing w:line="256" w:lineRule="exact"/>
              <w:rPr>
                <w:sz w:val="24"/>
              </w:rPr>
            </w:pPr>
            <w:r w:rsidRPr="00C6786C">
              <w:rPr>
                <w:sz w:val="24"/>
              </w:rPr>
              <w:t>2.Лабораторная</w:t>
            </w:r>
            <w:r w:rsidRPr="00C6786C">
              <w:rPr>
                <w:spacing w:val="-4"/>
                <w:sz w:val="24"/>
              </w:rPr>
              <w:t xml:space="preserve"> </w:t>
            </w:r>
            <w:r w:rsidRPr="00C6786C">
              <w:rPr>
                <w:sz w:val="24"/>
              </w:rPr>
              <w:t>работа</w:t>
            </w:r>
            <w:r w:rsidRPr="00C6786C">
              <w:rPr>
                <w:spacing w:val="-4"/>
                <w:sz w:val="24"/>
              </w:rPr>
              <w:t xml:space="preserve"> </w:t>
            </w:r>
            <w:r w:rsidRPr="00C6786C">
              <w:rPr>
                <w:sz w:val="24"/>
              </w:rPr>
              <w:t>№2</w:t>
            </w:r>
            <w:r w:rsidRPr="00C6786C">
              <w:rPr>
                <w:spacing w:val="-4"/>
                <w:sz w:val="24"/>
              </w:rPr>
              <w:t xml:space="preserve"> </w:t>
            </w:r>
            <w:r w:rsidRPr="00C6786C">
              <w:rPr>
                <w:sz w:val="24"/>
              </w:rPr>
              <w:t>Проведение</w:t>
            </w:r>
            <w:r w:rsidRPr="00C6786C">
              <w:rPr>
                <w:spacing w:val="-4"/>
                <w:sz w:val="24"/>
              </w:rPr>
              <w:t xml:space="preserve"> </w:t>
            </w:r>
            <w:r w:rsidRPr="00C6786C">
              <w:rPr>
                <w:sz w:val="24"/>
              </w:rPr>
              <w:t>статистической</w:t>
            </w:r>
            <w:r w:rsidRPr="00C6786C">
              <w:rPr>
                <w:spacing w:val="-3"/>
                <w:sz w:val="24"/>
              </w:rPr>
              <w:t xml:space="preserve"> </w:t>
            </w:r>
            <w:r w:rsidRPr="00C6786C">
              <w:rPr>
                <w:sz w:val="24"/>
              </w:rPr>
              <w:t>обработки</w:t>
            </w:r>
            <w:r w:rsidRPr="00C6786C">
              <w:rPr>
                <w:spacing w:val="-4"/>
                <w:sz w:val="24"/>
              </w:rPr>
              <w:t xml:space="preserve"> </w:t>
            </w:r>
            <w:r w:rsidRPr="00C6786C">
              <w:rPr>
                <w:sz w:val="24"/>
              </w:rPr>
              <w:t>результатов</w:t>
            </w:r>
            <w:r w:rsidRPr="00C6786C">
              <w:rPr>
                <w:spacing w:val="-3"/>
                <w:sz w:val="24"/>
              </w:rPr>
              <w:t xml:space="preserve"> </w:t>
            </w:r>
            <w:r w:rsidRPr="00C6786C">
              <w:rPr>
                <w:sz w:val="24"/>
              </w:rPr>
              <w:t>измерений.</w:t>
            </w:r>
          </w:p>
        </w:tc>
        <w:tc>
          <w:tcPr>
            <w:tcW w:w="1449"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134" w:type="dxa"/>
            <w:vMerge/>
            <w:tcBorders>
              <w:left w:val="single" w:sz="4" w:space="0" w:color="000000"/>
              <w:right w:val="single" w:sz="4" w:space="0" w:color="000000"/>
            </w:tcBorders>
          </w:tcPr>
          <w:p w:rsidR="00CA6794" w:rsidRDefault="00CA6794" w:rsidP="00CA6794">
            <w:pPr>
              <w:rPr>
                <w:sz w:val="2"/>
                <w:szCs w:val="2"/>
              </w:rPr>
            </w:pPr>
          </w:p>
        </w:tc>
      </w:tr>
      <w:tr w:rsidR="00CA6794" w:rsidTr="00CC07FD">
        <w:trPr>
          <w:trHeight w:val="276"/>
        </w:trPr>
        <w:tc>
          <w:tcPr>
            <w:tcW w:w="1762"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spacing w:line="256" w:lineRule="exact"/>
              <w:rPr>
                <w:sz w:val="24"/>
              </w:rPr>
            </w:pPr>
            <w:r w:rsidRPr="00C6786C">
              <w:rPr>
                <w:sz w:val="24"/>
              </w:rPr>
              <w:t>3.</w:t>
            </w:r>
            <w:r w:rsidRPr="00C6786C">
              <w:rPr>
                <w:spacing w:val="-2"/>
                <w:sz w:val="24"/>
              </w:rPr>
              <w:t xml:space="preserve"> </w:t>
            </w:r>
            <w:r w:rsidRPr="00C6786C">
              <w:rPr>
                <w:sz w:val="24"/>
              </w:rPr>
              <w:t>Лабораторная</w:t>
            </w:r>
            <w:r w:rsidRPr="00C6786C">
              <w:rPr>
                <w:spacing w:val="-2"/>
                <w:sz w:val="24"/>
              </w:rPr>
              <w:t xml:space="preserve"> </w:t>
            </w:r>
            <w:r w:rsidRPr="00C6786C">
              <w:rPr>
                <w:sz w:val="24"/>
              </w:rPr>
              <w:t>работа</w:t>
            </w:r>
            <w:r w:rsidRPr="00C6786C">
              <w:rPr>
                <w:spacing w:val="-2"/>
                <w:sz w:val="24"/>
              </w:rPr>
              <w:t xml:space="preserve"> </w:t>
            </w:r>
            <w:r w:rsidRPr="00C6786C">
              <w:rPr>
                <w:sz w:val="24"/>
              </w:rPr>
              <w:t>№3</w:t>
            </w:r>
            <w:r w:rsidRPr="00C6786C">
              <w:rPr>
                <w:spacing w:val="-2"/>
                <w:sz w:val="24"/>
              </w:rPr>
              <w:t xml:space="preserve"> </w:t>
            </w:r>
            <w:r w:rsidRPr="00C6786C">
              <w:rPr>
                <w:sz w:val="24"/>
              </w:rPr>
              <w:t>Выбор</w:t>
            </w:r>
            <w:r w:rsidRPr="00C6786C">
              <w:rPr>
                <w:spacing w:val="-1"/>
                <w:sz w:val="24"/>
              </w:rPr>
              <w:t xml:space="preserve"> </w:t>
            </w:r>
            <w:r w:rsidRPr="00C6786C">
              <w:rPr>
                <w:sz w:val="24"/>
              </w:rPr>
              <w:t>измерительного</w:t>
            </w:r>
            <w:r w:rsidRPr="00C6786C">
              <w:rPr>
                <w:spacing w:val="-2"/>
                <w:sz w:val="24"/>
              </w:rPr>
              <w:t xml:space="preserve"> </w:t>
            </w:r>
            <w:r w:rsidRPr="00C6786C">
              <w:rPr>
                <w:sz w:val="24"/>
              </w:rPr>
              <w:t>средства</w:t>
            </w:r>
            <w:r w:rsidRPr="00C6786C">
              <w:rPr>
                <w:spacing w:val="-4"/>
                <w:sz w:val="24"/>
              </w:rPr>
              <w:t xml:space="preserve"> </w:t>
            </w:r>
            <w:r w:rsidRPr="00C6786C">
              <w:rPr>
                <w:sz w:val="24"/>
              </w:rPr>
              <w:t>для</w:t>
            </w:r>
            <w:r w:rsidRPr="00C6786C">
              <w:rPr>
                <w:spacing w:val="-1"/>
                <w:sz w:val="24"/>
              </w:rPr>
              <w:t xml:space="preserve"> </w:t>
            </w:r>
            <w:r w:rsidRPr="00C6786C">
              <w:rPr>
                <w:sz w:val="24"/>
              </w:rPr>
              <w:t>различных</w:t>
            </w:r>
            <w:r w:rsidRPr="00C6786C">
              <w:rPr>
                <w:spacing w:val="-1"/>
                <w:sz w:val="24"/>
              </w:rPr>
              <w:t xml:space="preserve"> </w:t>
            </w:r>
            <w:r w:rsidRPr="00C6786C">
              <w:rPr>
                <w:sz w:val="24"/>
              </w:rPr>
              <w:t>видов</w:t>
            </w:r>
            <w:r w:rsidRPr="00C6786C">
              <w:rPr>
                <w:spacing w:val="-1"/>
                <w:sz w:val="24"/>
              </w:rPr>
              <w:t xml:space="preserve"> </w:t>
            </w:r>
            <w:r w:rsidRPr="00C6786C">
              <w:rPr>
                <w:sz w:val="24"/>
              </w:rPr>
              <w:t>работ.</w:t>
            </w:r>
          </w:p>
        </w:tc>
        <w:tc>
          <w:tcPr>
            <w:tcW w:w="1449"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spacing w:line="256" w:lineRule="exact"/>
              <w:jc w:val="center"/>
              <w:rPr>
                <w:sz w:val="24"/>
              </w:rPr>
            </w:pPr>
          </w:p>
        </w:tc>
        <w:tc>
          <w:tcPr>
            <w:tcW w:w="1417"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134" w:type="dxa"/>
            <w:vMerge/>
            <w:tcBorders>
              <w:left w:val="single" w:sz="4" w:space="0" w:color="000000"/>
              <w:bottom w:val="single" w:sz="4" w:space="0" w:color="000000"/>
              <w:right w:val="single" w:sz="4" w:space="0" w:color="000000"/>
            </w:tcBorders>
          </w:tcPr>
          <w:p w:rsidR="00CA6794" w:rsidRDefault="00CA6794" w:rsidP="00CA6794">
            <w:pPr>
              <w:rPr>
                <w:sz w:val="2"/>
                <w:szCs w:val="2"/>
              </w:rPr>
            </w:pPr>
          </w:p>
        </w:tc>
      </w:tr>
      <w:tr w:rsidR="00CA6794" w:rsidTr="00A64DB4">
        <w:trPr>
          <w:trHeight w:val="551"/>
        </w:trPr>
        <w:tc>
          <w:tcPr>
            <w:tcW w:w="1762"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spacing w:line="273"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449"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jc w:val="center"/>
              <w:rPr>
                <w:sz w:val="24"/>
              </w:rPr>
            </w:pPr>
          </w:p>
        </w:tc>
        <w:tc>
          <w:tcPr>
            <w:tcW w:w="1417"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134" w:type="dxa"/>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r>
      <w:tr w:rsidR="00CA6794" w:rsidTr="00CC07FD">
        <w:trPr>
          <w:trHeight w:val="278"/>
        </w:trPr>
        <w:tc>
          <w:tcPr>
            <w:tcW w:w="1762" w:type="dxa"/>
            <w:vMerge w:val="restart"/>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spacing w:line="275" w:lineRule="exact"/>
              <w:rPr>
                <w:b/>
                <w:sz w:val="24"/>
              </w:rPr>
            </w:pPr>
            <w:r w:rsidRPr="00C6786C">
              <w:rPr>
                <w:b/>
                <w:sz w:val="24"/>
              </w:rPr>
              <w:t>Тема</w:t>
            </w:r>
            <w:r w:rsidRPr="00C6786C">
              <w:rPr>
                <w:b/>
                <w:spacing w:val="-3"/>
                <w:sz w:val="24"/>
              </w:rPr>
              <w:t xml:space="preserve"> </w:t>
            </w:r>
            <w:r w:rsidRPr="00C6786C">
              <w:rPr>
                <w:b/>
                <w:sz w:val="24"/>
              </w:rPr>
              <w:t>2.4.</w:t>
            </w:r>
          </w:p>
          <w:p w:rsidR="00CA6794" w:rsidRPr="00C6786C" w:rsidRDefault="00CA6794" w:rsidP="00CA6794">
            <w:pPr>
              <w:pStyle w:val="TableParagraph"/>
              <w:rPr>
                <w:b/>
                <w:sz w:val="24"/>
              </w:rPr>
            </w:pPr>
            <w:r w:rsidRPr="00C6786C">
              <w:rPr>
                <w:b/>
                <w:sz w:val="24"/>
              </w:rPr>
              <w:t>Основы</w:t>
            </w:r>
            <w:r w:rsidRPr="00C6786C">
              <w:rPr>
                <w:b/>
                <w:spacing w:val="-14"/>
                <w:sz w:val="24"/>
              </w:rPr>
              <w:t xml:space="preserve"> </w:t>
            </w:r>
            <w:r w:rsidRPr="00C6786C">
              <w:rPr>
                <w:b/>
                <w:sz w:val="24"/>
              </w:rPr>
              <w:t>обеспечения</w:t>
            </w:r>
            <w:r w:rsidRPr="00C6786C">
              <w:rPr>
                <w:b/>
                <w:spacing w:val="1"/>
                <w:sz w:val="24"/>
              </w:rPr>
              <w:t xml:space="preserve"> </w:t>
            </w:r>
            <w:r w:rsidRPr="00C6786C">
              <w:rPr>
                <w:b/>
                <w:sz w:val="24"/>
              </w:rPr>
              <w:t>единства</w:t>
            </w:r>
          </w:p>
          <w:p w:rsidR="00CA6794" w:rsidRPr="00C6786C" w:rsidRDefault="00CA6794" w:rsidP="00CA6794">
            <w:pPr>
              <w:pStyle w:val="TableParagraph"/>
              <w:spacing w:line="274" w:lineRule="exact"/>
              <w:rPr>
                <w:b/>
                <w:sz w:val="24"/>
              </w:rPr>
            </w:pPr>
            <w:r w:rsidRPr="00C6786C">
              <w:rPr>
                <w:b/>
                <w:sz w:val="24"/>
              </w:rPr>
              <w:t>измерений</w:t>
            </w:r>
          </w:p>
        </w:tc>
        <w:tc>
          <w:tcPr>
            <w:tcW w:w="9687"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spacing w:line="258"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49" w:type="dxa"/>
            <w:vMerge w:val="restart"/>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jc w:val="center"/>
              <w:rPr>
                <w:b/>
                <w:sz w:val="24"/>
              </w:rPr>
            </w:pPr>
            <w:r>
              <w:rPr>
                <w:b/>
                <w:sz w:val="24"/>
              </w:rPr>
              <w:t>1</w:t>
            </w:r>
          </w:p>
        </w:tc>
        <w:tc>
          <w:tcPr>
            <w:tcW w:w="1417" w:type="dxa"/>
            <w:vMerge w:val="restart"/>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rPr>
                <w:b/>
                <w:sz w:val="24"/>
              </w:rPr>
            </w:pPr>
            <w:r>
              <w:rPr>
                <w:b/>
                <w:sz w:val="24"/>
              </w:rPr>
              <w:t>ОК 02</w:t>
            </w:r>
          </w:p>
          <w:p w:rsidR="00CA6794" w:rsidRDefault="00CA6794" w:rsidP="00CA6794">
            <w:pPr>
              <w:pStyle w:val="TableParagraph"/>
              <w:rPr>
                <w:b/>
                <w:sz w:val="24"/>
              </w:rPr>
            </w:pPr>
            <w:r>
              <w:rPr>
                <w:b/>
                <w:sz w:val="24"/>
              </w:rPr>
              <w:t>ОК 05</w:t>
            </w:r>
          </w:p>
          <w:p w:rsidR="00CA6794" w:rsidRDefault="00CA6794" w:rsidP="00CA6794">
            <w:pPr>
              <w:pStyle w:val="TableParagraph"/>
              <w:rPr>
                <w:b/>
                <w:sz w:val="24"/>
              </w:rPr>
            </w:pPr>
            <w:r>
              <w:rPr>
                <w:b/>
                <w:sz w:val="24"/>
              </w:rPr>
              <w:t>ПК 1.1</w:t>
            </w:r>
          </w:p>
        </w:tc>
        <w:tc>
          <w:tcPr>
            <w:tcW w:w="1134" w:type="dxa"/>
            <w:vMerge w:val="restart"/>
            <w:tcBorders>
              <w:top w:val="single" w:sz="4" w:space="0" w:color="000000"/>
              <w:left w:val="single" w:sz="4" w:space="0" w:color="000000"/>
              <w:right w:val="single" w:sz="4" w:space="0" w:color="000000"/>
            </w:tcBorders>
          </w:tcPr>
          <w:p w:rsidR="00CA6794" w:rsidRPr="00CA6794" w:rsidRDefault="00CA6794" w:rsidP="00CA6794">
            <w:pPr>
              <w:pStyle w:val="TableParagraph"/>
              <w:rPr>
                <w:b/>
                <w:sz w:val="24"/>
              </w:rPr>
            </w:pPr>
            <w:r w:rsidRPr="00CA6794">
              <w:rPr>
                <w:b/>
                <w:sz w:val="24"/>
              </w:rPr>
              <w:t>Уо 02.01</w:t>
            </w:r>
          </w:p>
          <w:p w:rsidR="00CA6794" w:rsidRPr="00CA6794" w:rsidRDefault="00CA6794" w:rsidP="00CA6794">
            <w:pPr>
              <w:pStyle w:val="TableParagraph"/>
              <w:rPr>
                <w:b/>
                <w:sz w:val="24"/>
              </w:rPr>
            </w:pPr>
            <w:r w:rsidRPr="00CA6794">
              <w:rPr>
                <w:b/>
                <w:sz w:val="24"/>
              </w:rPr>
              <w:t>Уо 02.02</w:t>
            </w:r>
          </w:p>
          <w:p w:rsidR="00CA6794" w:rsidRPr="00CA6794" w:rsidRDefault="00CA6794" w:rsidP="00CA6794">
            <w:pPr>
              <w:pStyle w:val="TableParagraph"/>
              <w:rPr>
                <w:b/>
                <w:sz w:val="24"/>
              </w:rPr>
            </w:pPr>
            <w:r w:rsidRPr="00CA6794">
              <w:rPr>
                <w:b/>
                <w:sz w:val="24"/>
              </w:rPr>
              <w:t>Зо 02.02</w:t>
            </w:r>
          </w:p>
          <w:p w:rsidR="00CA6794" w:rsidRPr="00CA6794" w:rsidRDefault="00CA6794" w:rsidP="00CA6794">
            <w:pPr>
              <w:pStyle w:val="TableParagraph"/>
              <w:rPr>
                <w:b/>
                <w:sz w:val="24"/>
              </w:rPr>
            </w:pPr>
          </w:p>
          <w:p w:rsidR="00CA6794" w:rsidRDefault="00CA6794" w:rsidP="00CA6794">
            <w:pPr>
              <w:pStyle w:val="TableParagraph"/>
              <w:rPr>
                <w:b/>
                <w:sz w:val="24"/>
              </w:rPr>
            </w:pPr>
            <w:r w:rsidRPr="00CA6794">
              <w:rPr>
                <w:b/>
                <w:sz w:val="24"/>
              </w:rPr>
              <w:t>Уо 05.01</w:t>
            </w:r>
          </w:p>
          <w:p w:rsidR="00CA6794" w:rsidRDefault="00CA6794" w:rsidP="00CA6794">
            <w:pPr>
              <w:pStyle w:val="TableParagraph"/>
              <w:rPr>
                <w:b/>
                <w:sz w:val="24"/>
              </w:rPr>
            </w:pPr>
            <w:r w:rsidRPr="00CA6794">
              <w:rPr>
                <w:b/>
                <w:sz w:val="24"/>
              </w:rPr>
              <w:t>У 1.1. 01</w:t>
            </w:r>
          </w:p>
        </w:tc>
      </w:tr>
      <w:tr w:rsidR="00CA6794" w:rsidTr="00CC07FD">
        <w:trPr>
          <w:trHeight w:val="1103"/>
        </w:trPr>
        <w:tc>
          <w:tcPr>
            <w:tcW w:w="1762"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rPr>
                <w:sz w:val="24"/>
              </w:rPr>
            </w:pPr>
            <w:r w:rsidRPr="00C6786C">
              <w:rPr>
                <w:sz w:val="24"/>
              </w:rPr>
              <w:t>1. Метрологическая цепь передачи размера единиц физических величин. Эталон как уникальное средство воспроизведения и хранения размера единицы физической величины.</w:t>
            </w:r>
            <w:r w:rsidRPr="00C6786C">
              <w:rPr>
                <w:spacing w:val="1"/>
                <w:sz w:val="24"/>
              </w:rPr>
              <w:t xml:space="preserve"> </w:t>
            </w:r>
            <w:r w:rsidRPr="00C6786C">
              <w:rPr>
                <w:sz w:val="24"/>
              </w:rPr>
              <w:t>Классификация</w:t>
            </w:r>
            <w:r w:rsidRPr="00C6786C">
              <w:rPr>
                <w:spacing w:val="-3"/>
                <w:sz w:val="24"/>
              </w:rPr>
              <w:t xml:space="preserve"> </w:t>
            </w:r>
            <w:r w:rsidRPr="00C6786C">
              <w:rPr>
                <w:sz w:val="24"/>
              </w:rPr>
              <w:t>эталонов.</w:t>
            </w:r>
            <w:r w:rsidRPr="00C6786C">
              <w:rPr>
                <w:spacing w:val="-2"/>
                <w:sz w:val="24"/>
              </w:rPr>
              <w:t xml:space="preserve"> </w:t>
            </w:r>
            <w:r w:rsidRPr="00C6786C">
              <w:rPr>
                <w:sz w:val="24"/>
              </w:rPr>
              <w:t>Эталонное</w:t>
            </w:r>
            <w:r w:rsidRPr="00C6786C">
              <w:rPr>
                <w:spacing w:val="-4"/>
                <w:sz w:val="24"/>
              </w:rPr>
              <w:t xml:space="preserve"> </w:t>
            </w:r>
            <w:r w:rsidRPr="00C6786C">
              <w:rPr>
                <w:sz w:val="24"/>
              </w:rPr>
              <w:t>средство</w:t>
            </w:r>
            <w:r w:rsidRPr="00C6786C">
              <w:rPr>
                <w:spacing w:val="-1"/>
                <w:sz w:val="24"/>
              </w:rPr>
              <w:t xml:space="preserve"> </w:t>
            </w:r>
            <w:r w:rsidRPr="00C6786C">
              <w:rPr>
                <w:sz w:val="24"/>
              </w:rPr>
              <w:t>измерений.</w:t>
            </w:r>
            <w:r w:rsidRPr="00C6786C">
              <w:rPr>
                <w:spacing w:val="-3"/>
                <w:sz w:val="24"/>
              </w:rPr>
              <w:t xml:space="preserve"> </w:t>
            </w:r>
            <w:r w:rsidRPr="00C6786C">
              <w:rPr>
                <w:sz w:val="24"/>
              </w:rPr>
              <w:t>Поверка</w:t>
            </w:r>
            <w:r w:rsidRPr="00C6786C">
              <w:rPr>
                <w:spacing w:val="-3"/>
                <w:sz w:val="24"/>
              </w:rPr>
              <w:t xml:space="preserve"> </w:t>
            </w:r>
            <w:r w:rsidRPr="00C6786C">
              <w:rPr>
                <w:sz w:val="24"/>
              </w:rPr>
              <w:t>и</w:t>
            </w:r>
            <w:r w:rsidRPr="00C6786C">
              <w:rPr>
                <w:spacing w:val="-4"/>
                <w:sz w:val="24"/>
              </w:rPr>
              <w:t xml:space="preserve"> </w:t>
            </w:r>
            <w:r w:rsidRPr="00C6786C">
              <w:rPr>
                <w:sz w:val="24"/>
              </w:rPr>
              <w:t>калибровка</w:t>
            </w:r>
            <w:r w:rsidRPr="00C6786C">
              <w:rPr>
                <w:spacing w:val="-4"/>
                <w:sz w:val="24"/>
              </w:rPr>
              <w:t xml:space="preserve"> </w:t>
            </w:r>
            <w:r w:rsidRPr="00C6786C">
              <w:rPr>
                <w:sz w:val="24"/>
              </w:rPr>
              <w:t>СИ.</w:t>
            </w:r>
            <w:r w:rsidRPr="00C6786C">
              <w:rPr>
                <w:spacing w:val="-3"/>
                <w:sz w:val="24"/>
              </w:rPr>
              <w:t xml:space="preserve"> </w:t>
            </w:r>
            <w:r w:rsidRPr="00C6786C">
              <w:rPr>
                <w:sz w:val="24"/>
              </w:rPr>
              <w:t>Пове</w:t>
            </w:r>
          </w:p>
          <w:p w:rsidR="00CA6794" w:rsidRPr="00C6786C" w:rsidRDefault="00CA6794" w:rsidP="00CA6794">
            <w:pPr>
              <w:pStyle w:val="TableParagraph"/>
              <w:spacing w:line="264" w:lineRule="exact"/>
              <w:rPr>
                <w:sz w:val="24"/>
              </w:rPr>
            </w:pPr>
            <w:r w:rsidRPr="00C6786C">
              <w:rPr>
                <w:sz w:val="24"/>
              </w:rPr>
              <w:t>рочная</w:t>
            </w:r>
            <w:r w:rsidRPr="00C6786C">
              <w:rPr>
                <w:spacing w:val="-4"/>
                <w:sz w:val="24"/>
              </w:rPr>
              <w:t xml:space="preserve"> </w:t>
            </w:r>
            <w:r w:rsidRPr="00C6786C">
              <w:rPr>
                <w:sz w:val="24"/>
              </w:rPr>
              <w:t>схема.</w:t>
            </w:r>
            <w:r w:rsidRPr="00C6786C">
              <w:rPr>
                <w:spacing w:val="-3"/>
                <w:sz w:val="24"/>
              </w:rPr>
              <w:t xml:space="preserve"> </w:t>
            </w:r>
            <w:r w:rsidRPr="00C6786C">
              <w:rPr>
                <w:sz w:val="24"/>
              </w:rPr>
              <w:t>Порядок</w:t>
            </w:r>
            <w:r w:rsidRPr="00C6786C">
              <w:rPr>
                <w:spacing w:val="-4"/>
                <w:sz w:val="24"/>
              </w:rPr>
              <w:t xml:space="preserve"> </w:t>
            </w:r>
            <w:r w:rsidRPr="00C6786C">
              <w:rPr>
                <w:sz w:val="24"/>
              </w:rPr>
              <w:t>разработки</w:t>
            </w:r>
            <w:r w:rsidRPr="00C6786C">
              <w:rPr>
                <w:spacing w:val="-3"/>
                <w:sz w:val="24"/>
              </w:rPr>
              <w:t xml:space="preserve"> </w:t>
            </w:r>
            <w:r w:rsidRPr="00C6786C">
              <w:rPr>
                <w:sz w:val="24"/>
              </w:rPr>
              <w:t>и</w:t>
            </w:r>
            <w:r w:rsidRPr="00C6786C">
              <w:rPr>
                <w:spacing w:val="-1"/>
                <w:sz w:val="24"/>
              </w:rPr>
              <w:t xml:space="preserve"> </w:t>
            </w:r>
            <w:r w:rsidRPr="00C6786C">
              <w:rPr>
                <w:sz w:val="24"/>
              </w:rPr>
              <w:t>утверждения.</w:t>
            </w:r>
          </w:p>
        </w:tc>
        <w:tc>
          <w:tcPr>
            <w:tcW w:w="1449" w:type="dxa"/>
            <w:vMerge/>
            <w:tcBorders>
              <w:top w:val="nil"/>
              <w:left w:val="single" w:sz="4" w:space="0" w:color="000000"/>
              <w:bottom w:val="single" w:sz="4" w:space="0" w:color="000000"/>
              <w:right w:val="single" w:sz="4" w:space="0" w:color="000000"/>
            </w:tcBorders>
          </w:tcPr>
          <w:p w:rsidR="00CA6794" w:rsidRPr="00C6786C" w:rsidRDefault="00CA6794" w:rsidP="00CA6794">
            <w:pPr>
              <w:rPr>
                <w:sz w:val="2"/>
                <w:szCs w:val="2"/>
              </w:rPr>
            </w:pPr>
          </w:p>
        </w:tc>
        <w:tc>
          <w:tcPr>
            <w:tcW w:w="1417" w:type="dxa"/>
            <w:vMerge/>
            <w:tcBorders>
              <w:top w:val="nil"/>
              <w:left w:val="single" w:sz="4" w:space="0" w:color="000000"/>
              <w:bottom w:val="single" w:sz="4" w:space="0" w:color="000000"/>
              <w:right w:val="single" w:sz="4" w:space="0" w:color="000000"/>
            </w:tcBorders>
          </w:tcPr>
          <w:p w:rsidR="00CA6794" w:rsidRPr="00C6786C" w:rsidRDefault="00CA6794" w:rsidP="00CA6794">
            <w:pPr>
              <w:rPr>
                <w:sz w:val="2"/>
                <w:szCs w:val="2"/>
              </w:rPr>
            </w:pPr>
          </w:p>
        </w:tc>
        <w:tc>
          <w:tcPr>
            <w:tcW w:w="1134" w:type="dxa"/>
            <w:vMerge/>
            <w:tcBorders>
              <w:left w:val="single" w:sz="4" w:space="0" w:color="000000"/>
              <w:bottom w:val="single" w:sz="4" w:space="0" w:color="000000"/>
              <w:right w:val="single" w:sz="4" w:space="0" w:color="000000"/>
            </w:tcBorders>
          </w:tcPr>
          <w:p w:rsidR="00CA6794" w:rsidRPr="00C6786C" w:rsidRDefault="00CA6794" w:rsidP="00CA6794">
            <w:pPr>
              <w:rPr>
                <w:sz w:val="2"/>
                <w:szCs w:val="2"/>
              </w:rPr>
            </w:pPr>
          </w:p>
        </w:tc>
      </w:tr>
      <w:tr w:rsidR="00CA6794" w:rsidTr="00A64DB4">
        <w:trPr>
          <w:trHeight w:val="275"/>
        </w:trPr>
        <w:tc>
          <w:tcPr>
            <w:tcW w:w="1762" w:type="dxa"/>
            <w:vMerge/>
            <w:tcBorders>
              <w:top w:val="nil"/>
              <w:left w:val="single" w:sz="4" w:space="0" w:color="000000"/>
              <w:bottom w:val="single" w:sz="4" w:space="0" w:color="000000"/>
              <w:right w:val="single" w:sz="4" w:space="0" w:color="000000"/>
            </w:tcBorders>
          </w:tcPr>
          <w:p w:rsidR="00CA6794" w:rsidRPr="00C6786C"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449"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spacing w:line="256" w:lineRule="exact"/>
              <w:jc w:val="center"/>
              <w:rPr>
                <w:b/>
                <w:sz w:val="24"/>
              </w:rPr>
            </w:pPr>
          </w:p>
        </w:tc>
        <w:tc>
          <w:tcPr>
            <w:tcW w:w="1417"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134" w:type="dxa"/>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r>
      <w:tr w:rsidR="00CA6794" w:rsidTr="00A64DB4">
        <w:trPr>
          <w:trHeight w:val="552"/>
        </w:trPr>
        <w:tc>
          <w:tcPr>
            <w:tcW w:w="1762"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spacing w:line="268" w:lineRule="exact"/>
              <w:rPr>
                <w:sz w:val="24"/>
              </w:rPr>
            </w:pPr>
            <w:r w:rsidRPr="00C6786C">
              <w:rPr>
                <w:sz w:val="24"/>
              </w:rPr>
              <w:t>1.</w:t>
            </w:r>
            <w:r w:rsidRPr="00C6786C">
              <w:rPr>
                <w:spacing w:val="-3"/>
                <w:sz w:val="24"/>
              </w:rPr>
              <w:t xml:space="preserve"> </w:t>
            </w:r>
            <w:r w:rsidRPr="00C6786C">
              <w:rPr>
                <w:sz w:val="24"/>
              </w:rPr>
              <w:t>Практическая</w:t>
            </w:r>
            <w:r w:rsidRPr="00C6786C">
              <w:rPr>
                <w:spacing w:val="-3"/>
                <w:sz w:val="24"/>
              </w:rPr>
              <w:t xml:space="preserve"> </w:t>
            </w:r>
            <w:r w:rsidRPr="00C6786C">
              <w:rPr>
                <w:sz w:val="24"/>
              </w:rPr>
              <w:t>работа</w:t>
            </w:r>
            <w:r w:rsidRPr="00C6786C">
              <w:rPr>
                <w:spacing w:val="-2"/>
                <w:sz w:val="24"/>
              </w:rPr>
              <w:t xml:space="preserve"> </w:t>
            </w:r>
            <w:r w:rsidRPr="00C6786C">
              <w:rPr>
                <w:sz w:val="24"/>
              </w:rPr>
              <w:t>№3</w:t>
            </w:r>
            <w:r w:rsidRPr="00C6786C">
              <w:rPr>
                <w:spacing w:val="-3"/>
                <w:sz w:val="24"/>
              </w:rPr>
              <w:t xml:space="preserve"> </w:t>
            </w:r>
            <w:r w:rsidRPr="00C6786C">
              <w:rPr>
                <w:sz w:val="24"/>
              </w:rPr>
              <w:t>Составление</w:t>
            </w:r>
            <w:r w:rsidRPr="00C6786C">
              <w:rPr>
                <w:spacing w:val="-4"/>
                <w:sz w:val="24"/>
              </w:rPr>
              <w:t xml:space="preserve"> </w:t>
            </w:r>
            <w:r w:rsidRPr="00C6786C">
              <w:rPr>
                <w:sz w:val="24"/>
              </w:rPr>
              <w:t>локальной</w:t>
            </w:r>
            <w:r w:rsidRPr="00C6786C">
              <w:rPr>
                <w:spacing w:val="-5"/>
                <w:sz w:val="24"/>
              </w:rPr>
              <w:t xml:space="preserve"> </w:t>
            </w:r>
            <w:r w:rsidRPr="00C6786C">
              <w:rPr>
                <w:sz w:val="24"/>
              </w:rPr>
              <w:t>поверочной</w:t>
            </w:r>
            <w:r w:rsidRPr="00C6786C">
              <w:rPr>
                <w:spacing w:val="-3"/>
                <w:sz w:val="24"/>
              </w:rPr>
              <w:t xml:space="preserve"> </w:t>
            </w:r>
            <w:r w:rsidRPr="00C6786C">
              <w:rPr>
                <w:sz w:val="24"/>
              </w:rPr>
              <w:t>схемы</w:t>
            </w:r>
            <w:r w:rsidRPr="00C6786C">
              <w:rPr>
                <w:spacing w:val="-3"/>
                <w:sz w:val="24"/>
              </w:rPr>
              <w:t xml:space="preserve"> </w:t>
            </w:r>
            <w:r w:rsidRPr="00C6786C">
              <w:rPr>
                <w:sz w:val="24"/>
              </w:rPr>
              <w:t>для</w:t>
            </w:r>
            <w:r w:rsidRPr="00C6786C">
              <w:rPr>
                <w:spacing w:val="-1"/>
                <w:sz w:val="24"/>
              </w:rPr>
              <w:t xml:space="preserve"> </w:t>
            </w:r>
            <w:r w:rsidRPr="00C6786C">
              <w:rPr>
                <w:sz w:val="24"/>
              </w:rPr>
              <w:t>универсального</w:t>
            </w:r>
          </w:p>
          <w:p w:rsidR="00CA6794" w:rsidRDefault="00CA6794" w:rsidP="00CA6794">
            <w:pPr>
              <w:pStyle w:val="TableParagraph"/>
              <w:spacing w:line="264" w:lineRule="exact"/>
              <w:rPr>
                <w:sz w:val="24"/>
              </w:rPr>
            </w:pPr>
            <w:r>
              <w:rPr>
                <w:sz w:val="24"/>
              </w:rPr>
              <w:t>средства</w:t>
            </w:r>
            <w:r>
              <w:rPr>
                <w:spacing w:val="-5"/>
                <w:sz w:val="24"/>
              </w:rPr>
              <w:t xml:space="preserve"> </w:t>
            </w:r>
            <w:r>
              <w:rPr>
                <w:sz w:val="24"/>
              </w:rPr>
              <w:t>измерений.</w:t>
            </w:r>
          </w:p>
        </w:tc>
        <w:tc>
          <w:tcPr>
            <w:tcW w:w="1449"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jc w:val="center"/>
              <w:rPr>
                <w:sz w:val="24"/>
              </w:rPr>
            </w:pPr>
            <w:r>
              <w:rPr>
                <w:sz w:val="24"/>
              </w:rPr>
              <w:t>4</w:t>
            </w:r>
          </w:p>
        </w:tc>
        <w:tc>
          <w:tcPr>
            <w:tcW w:w="1417"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134" w:type="dxa"/>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r>
      <w:tr w:rsidR="00CA6794" w:rsidTr="00A64DB4">
        <w:trPr>
          <w:trHeight w:val="551"/>
        </w:trPr>
        <w:tc>
          <w:tcPr>
            <w:tcW w:w="1762"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9687" w:type="dxa"/>
            <w:tcBorders>
              <w:top w:val="single" w:sz="4" w:space="0" w:color="000000"/>
              <w:left w:val="single" w:sz="4" w:space="0" w:color="000000"/>
              <w:bottom w:val="single" w:sz="4" w:space="0" w:color="000000"/>
              <w:right w:val="single" w:sz="4" w:space="0" w:color="000000"/>
            </w:tcBorders>
          </w:tcPr>
          <w:p w:rsidR="00CA6794" w:rsidRPr="00C6786C" w:rsidRDefault="00CA6794" w:rsidP="00CA6794">
            <w:pPr>
              <w:pStyle w:val="TableParagraph"/>
              <w:spacing w:line="270" w:lineRule="exact"/>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5"/>
                <w:sz w:val="24"/>
              </w:rPr>
              <w:t xml:space="preserve"> </w:t>
            </w:r>
            <w:r w:rsidRPr="00C6786C">
              <w:rPr>
                <w:b/>
                <w:i/>
                <w:sz w:val="24"/>
              </w:rPr>
              <w:t>самостоятельных</w:t>
            </w:r>
            <w:r w:rsidRPr="00C6786C">
              <w:rPr>
                <w:b/>
                <w:i/>
                <w:spacing w:val="-2"/>
                <w:sz w:val="24"/>
              </w:rPr>
              <w:t xml:space="preserve"> </w:t>
            </w:r>
            <w:r w:rsidRPr="00C6786C">
              <w:rPr>
                <w:b/>
                <w:i/>
                <w:sz w:val="24"/>
              </w:rPr>
              <w:t>работ</w:t>
            </w:r>
            <w:r w:rsidRPr="00C6786C">
              <w:rPr>
                <w:b/>
                <w:i/>
                <w:spacing w:val="-1"/>
                <w:sz w:val="24"/>
              </w:rPr>
              <w:t xml:space="preserve"> </w:t>
            </w:r>
            <w:r w:rsidRPr="00C6786C">
              <w:rPr>
                <w:b/>
                <w:i/>
                <w:sz w:val="24"/>
              </w:rPr>
              <w:t>обучающихся</w:t>
            </w:r>
          </w:p>
          <w:p w:rsidR="00CA6794" w:rsidRPr="00C6786C" w:rsidRDefault="00CA6794" w:rsidP="00CA6794">
            <w:pPr>
              <w:pStyle w:val="TableParagraph"/>
              <w:spacing w:line="261" w:lineRule="exact"/>
              <w:rPr>
                <w:i/>
                <w:sz w:val="24"/>
              </w:rPr>
            </w:pPr>
            <w:r w:rsidRPr="00C6786C">
              <w:rPr>
                <w:i/>
                <w:sz w:val="24"/>
              </w:rPr>
              <w:t>1.</w:t>
            </w:r>
            <w:r w:rsidRPr="00C6786C">
              <w:rPr>
                <w:i/>
                <w:spacing w:val="-2"/>
                <w:sz w:val="24"/>
              </w:rPr>
              <w:t xml:space="preserve"> </w:t>
            </w:r>
            <w:r w:rsidRPr="00C6786C">
              <w:rPr>
                <w:i/>
                <w:sz w:val="24"/>
              </w:rPr>
              <w:t>Составление</w:t>
            </w:r>
            <w:r w:rsidRPr="00C6786C">
              <w:rPr>
                <w:i/>
                <w:spacing w:val="-3"/>
                <w:sz w:val="24"/>
              </w:rPr>
              <w:t xml:space="preserve"> </w:t>
            </w:r>
            <w:r w:rsidRPr="00C6786C">
              <w:rPr>
                <w:i/>
                <w:sz w:val="24"/>
              </w:rPr>
              <w:t>таблицы</w:t>
            </w:r>
            <w:r w:rsidRPr="00C6786C">
              <w:rPr>
                <w:i/>
                <w:spacing w:val="-2"/>
                <w:sz w:val="24"/>
              </w:rPr>
              <w:t xml:space="preserve"> </w:t>
            </w:r>
            <w:r w:rsidRPr="00C6786C">
              <w:rPr>
                <w:i/>
                <w:sz w:val="24"/>
              </w:rPr>
              <w:t>терминов</w:t>
            </w:r>
            <w:r w:rsidRPr="00C6786C">
              <w:rPr>
                <w:i/>
                <w:spacing w:val="-2"/>
                <w:sz w:val="24"/>
              </w:rPr>
              <w:t xml:space="preserve"> </w:t>
            </w:r>
            <w:r w:rsidRPr="00C6786C">
              <w:rPr>
                <w:i/>
                <w:sz w:val="24"/>
              </w:rPr>
              <w:t>и определений</w:t>
            </w:r>
            <w:r w:rsidRPr="00C6786C">
              <w:rPr>
                <w:i/>
                <w:spacing w:val="-2"/>
                <w:sz w:val="24"/>
              </w:rPr>
              <w:t xml:space="preserve"> </w:t>
            </w:r>
            <w:r w:rsidRPr="00C6786C">
              <w:rPr>
                <w:i/>
                <w:sz w:val="24"/>
              </w:rPr>
              <w:t>по</w:t>
            </w:r>
            <w:r w:rsidRPr="00C6786C">
              <w:rPr>
                <w:i/>
                <w:spacing w:val="-1"/>
                <w:sz w:val="24"/>
              </w:rPr>
              <w:t xml:space="preserve"> </w:t>
            </w:r>
            <w:r w:rsidRPr="00C6786C">
              <w:rPr>
                <w:i/>
                <w:sz w:val="24"/>
              </w:rPr>
              <w:t>метрологии.</w:t>
            </w:r>
          </w:p>
        </w:tc>
        <w:tc>
          <w:tcPr>
            <w:tcW w:w="1449"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jc w:val="center"/>
              <w:rPr>
                <w:sz w:val="24"/>
              </w:rPr>
            </w:pPr>
          </w:p>
        </w:tc>
        <w:tc>
          <w:tcPr>
            <w:tcW w:w="1417" w:type="dxa"/>
            <w:vMerge/>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c>
          <w:tcPr>
            <w:tcW w:w="1134" w:type="dxa"/>
            <w:tcBorders>
              <w:top w:val="nil"/>
              <w:left w:val="single" w:sz="4" w:space="0" w:color="000000"/>
              <w:bottom w:val="single" w:sz="4" w:space="0" w:color="000000"/>
              <w:right w:val="single" w:sz="4" w:space="0" w:color="000000"/>
            </w:tcBorders>
          </w:tcPr>
          <w:p w:rsidR="00CA6794" w:rsidRDefault="00CA6794" w:rsidP="00CA6794">
            <w:pPr>
              <w:rPr>
                <w:sz w:val="2"/>
                <w:szCs w:val="2"/>
              </w:rPr>
            </w:pPr>
          </w:p>
        </w:tc>
      </w:tr>
      <w:tr w:rsidR="00CA6794" w:rsidTr="00A64DB4">
        <w:trPr>
          <w:trHeight w:val="275"/>
        </w:trPr>
        <w:tc>
          <w:tcPr>
            <w:tcW w:w="11449" w:type="dxa"/>
            <w:gridSpan w:val="2"/>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spacing w:line="256" w:lineRule="exact"/>
              <w:rPr>
                <w:b/>
                <w:sz w:val="24"/>
              </w:rPr>
            </w:pPr>
            <w:r>
              <w:rPr>
                <w:b/>
                <w:sz w:val="24"/>
              </w:rPr>
              <w:t>Раздел</w:t>
            </w:r>
            <w:r>
              <w:rPr>
                <w:b/>
                <w:spacing w:val="-3"/>
                <w:sz w:val="24"/>
              </w:rPr>
              <w:t xml:space="preserve"> </w:t>
            </w:r>
            <w:r>
              <w:rPr>
                <w:b/>
                <w:sz w:val="24"/>
              </w:rPr>
              <w:t>3.</w:t>
            </w:r>
            <w:r>
              <w:rPr>
                <w:b/>
                <w:spacing w:val="1"/>
                <w:sz w:val="24"/>
              </w:rPr>
              <w:t xml:space="preserve"> </w:t>
            </w:r>
            <w:r>
              <w:rPr>
                <w:b/>
                <w:sz w:val="24"/>
              </w:rPr>
              <w:t>Стандартизация</w:t>
            </w:r>
          </w:p>
        </w:tc>
        <w:tc>
          <w:tcPr>
            <w:tcW w:w="1449"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spacing w:line="256" w:lineRule="exact"/>
              <w:jc w:val="center"/>
              <w:rPr>
                <w:b/>
                <w:sz w:val="24"/>
              </w:rPr>
            </w:pPr>
          </w:p>
        </w:tc>
        <w:tc>
          <w:tcPr>
            <w:tcW w:w="1417"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rPr>
                <w:sz w:val="20"/>
              </w:rPr>
            </w:pPr>
          </w:p>
        </w:tc>
        <w:tc>
          <w:tcPr>
            <w:tcW w:w="1134"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rPr>
                <w:sz w:val="20"/>
              </w:rPr>
            </w:pPr>
          </w:p>
        </w:tc>
      </w:tr>
    </w:tbl>
    <w:p w:rsidR="00796106" w:rsidRDefault="00796106" w:rsidP="00796106">
      <w:pPr>
        <w:rPr>
          <w:sz w:val="20"/>
        </w:rPr>
        <w:sectPr w:rsidR="00796106" w:rsidSect="00CB2AD8">
          <w:pgSz w:w="16840" w:h="11910" w:orient="landscape"/>
          <w:pgMar w:top="1160" w:right="560" w:bottom="280" w:left="920" w:header="710" w:footer="0" w:gutter="0"/>
          <w:cols w:space="720"/>
        </w:sectPr>
      </w:pPr>
    </w:p>
    <w:tbl>
      <w:tblPr>
        <w:tblW w:w="1603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87"/>
        <w:gridCol w:w="9827"/>
        <w:gridCol w:w="1282"/>
        <w:gridCol w:w="1335"/>
        <w:gridCol w:w="1806"/>
      </w:tblGrid>
      <w:tr w:rsidR="001A7F56" w:rsidTr="00CC07FD">
        <w:trPr>
          <w:trHeight w:val="284"/>
          <w:jc w:val="center"/>
        </w:trPr>
        <w:tc>
          <w:tcPr>
            <w:tcW w:w="1787" w:type="dxa"/>
            <w:vMerge w:val="restart"/>
            <w:tcBorders>
              <w:left w:val="single" w:sz="4" w:space="0" w:color="000000"/>
              <w:bottom w:val="single" w:sz="4" w:space="0" w:color="000000"/>
              <w:right w:val="single" w:sz="4" w:space="0" w:color="000000"/>
            </w:tcBorders>
          </w:tcPr>
          <w:p w:rsidR="001A7F56" w:rsidRPr="00C6786C" w:rsidRDefault="001A7F56" w:rsidP="00C879F8">
            <w:pPr>
              <w:pStyle w:val="TableParagraph"/>
              <w:rPr>
                <w:b/>
                <w:sz w:val="24"/>
              </w:rPr>
            </w:pPr>
            <w:r w:rsidRPr="00C6786C">
              <w:rPr>
                <w:b/>
                <w:sz w:val="24"/>
              </w:rPr>
              <w:lastRenderedPageBreak/>
              <w:t>Тема</w:t>
            </w:r>
            <w:r w:rsidRPr="00C6786C">
              <w:rPr>
                <w:b/>
                <w:spacing w:val="1"/>
                <w:sz w:val="24"/>
              </w:rPr>
              <w:t xml:space="preserve"> </w:t>
            </w:r>
            <w:r w:rsidRPr="00C6786C">
              <w:rPr>
                <w:b/>
                <w:sz w:val="24"/>
              </w:rPr>
              <w:t>3.1.Сущность</w:t>
            </w:r>
            <w:r w:rsidRPr="00C6786C">
              <w:rPr>
                <w:b/>
                <w:spacing w:val="-58"/>
                <w:sz w:val="24"/>
              </w:rPr>
              <w:t xml:space="preserve"> </w:t>
            </w:r>
            <w:r w:rsidRPr="00C6786C">
              <w:rPr>
                <w:b/>
                <w:sz w:val="24"/>
              </w:rPr>
              <w:t>и содержание</w:t>
            </w:r>
            <w:r w:rsidRPr="00C6786C">
              <w:rPr>
                <w:b/>
                <w:spacing w:val="-57"/>
                <w:sz w:val="24"/>
              </w:rPr>
              <w:t xml:space="preserve"> </w:t>
            </w:r>
            <w:r w:rsidRPr="00C6786C">
              <w:rPr>
                <w:b/>
                <w:sz w:val="24"/>
              </w:rPr>
              <w:t>стандартизации</w:t>
            </w:r>
          </w:p>
        </w:tc>
        <w:tc>
          <w:tcPr>
            <w:tcW w:w="9827" w:type="dxa"/>
            <w:tcBorders>
              <w:left w:val="single" w:sz="4" w:space="0" w:color="000000"/>
              <w:bottom w:val="single" w:sz="4" w:space="0" w:color="000000"/>
              <w:right w:val="single" w:sz="4" w:space="0" w:color="000000"/>
            </w:tcBorders>
          </w:tcPr>
          <w:p w:rsidR="001A7F56" w:rsidRDefault="001A7F56" w:rsidP="00C879F8">
            <w:pPr>
              <w:pStyle w:val="TableParagraph"/>
              <w:spacing w:line="256"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282" w:type="dxa"/>
            <w:vMerge w:val="restart"/>
            <w:tcBorders>
              <w:left w:val="single" w:sz="4" w:space="0" w:color="000000"/>
              <w:bottom w:val="single" w:sz="4" w:space="0" w:color="000000"/>
              <w:right w:val="single" w:sz="4" w:space="0" w:color="000000"/>
            </w:tcBorders>
          </w:tcPr>
          <w:p w:rsidR="001A7F56" w:rsidRDefault="001A7F56" w:rsidP="00C879F8">
            <w:pPr>
              <w:pStyle w:val="TableParagraph"/>
              <w:jc w:val="center"/>
              <w:rPr>
                <w:b/>
                <w:sz w:val="24"/>
              </w:rPr>
            </w:pPr>
            <w:r>
              <w:rPr>
                <w:b/>
                <w:sz w:val="24"/>
              </w:rPr>
              <w:t>2</w:t>
            </w:r>
          </w:p>
        </w:tc>
        <w:tc>
          <w:tcPr>
            <w:tcW w:w="1335" w:type="dxa"/>
            <w:vMerge w:val="restart"/>
            <w:tcBorders>
              <w:left w:val="single" w:sz="4" w:space="0" w:color="000000"/>
              <w:bottom w:val="single" w:sz="4" w:space="0" w:color="000000"/>
              <w:right w:val="single" w:sz="4" w:space="0" w:color="000000"/>
            </w:tcBorders>
          </w:tcPr>
          <w:p w:rsidR="001A7F56" w:rsidRDefault="001A7F56" w:rsidP="00C879F8">
            <w:pPr>
              <w:pStyle w:val="TableParagraph"/>
              <w:rPr>
                <w:b/>
                <w:sz w:val="24"/>
              </w:rPr>
            </w:pPr>
            <w:r>
              <w:rPr>
                <w:b/>
                <w:sz w:val="24"/>
              </w:rPr>
              <w:t>ОК 05</w:t>
            </w:r>
          </w:p>
          <w:p w:rsidR="001A7F56" w:rsidRDefault="001A7F56" w:rsidP="00C879F8">
            <w:pPr>
              <w:pStyle w:val="TableParagraph"/>
              <w:rPr>
                <w:b/>
                <w:sz w:val="24"/>
              </w:rPr>
            </w:pPr>
            <w:r>
              <w:rPr>
                <w:b/>
                <w:sz w:val="24"/>
              </w:rPr>
              <w:t>ПК 1.1</w:t>
            </w:r>
          </w:p>
          <w:p w:rsidR="00CA6794" w:rsidRDefault="00CA6794" w:rsidP="00C879F8">
            <w:pPr>
              <w:pStyle w:val="TableParagraph"/>
              <w:rPr>
                <w:b/>
                <w:sz w:val="24"/>
              </w:rPr>
            </w:pPr>
          </w:p>
          <w:p w:rsidR="00CA6794" w:rsidRDefault="00CA6794" w:rsidP="00C879F8">
            <w:pPr>
              <w:pStyle w:val="TableParagraph"/>
              <w:rPr>
                <w:b/>
                <w:sz w:val="24"/>
              </w:rPr>
            </w:pPr>
            <w:r>
              <w:rPr>
                <w:b/>
                <w:sz w:val="24"/>
              </w:rPr>
              <w:t>ОК 03</w:t>
            </w:r>
          </w:p>
        </w:tc>
        <w:tc>
          <w:tcPr>
            <w:tcW w:w="1806" w:type="dxa"/>
            <w:vMerge w:val="restart"/>
            <w:tcBorders>
              <w:left w:val="single" w:sz="4" w:space="0" w:color="000000"/>
              <w:right w:val="single" w:sz="4" w:space="0" w:color="000000"/>
            </w:tcBorders>
          </w:tcPr>
          <w:p w:rsidR="00CA6794" w:rsidRDefault="00CA6794" w:rsidP="00CA6794">
            <w:pPr>
              <w:pStyle w:val="TableParagraph"/>
              <w:rPr>
                <w:b/>
                <w:sz w:val="24"/>
              </w:rPr>
            </w:pPr>
            <w:r w:rsidRPr="00CA6794">
              <w:rPr>
                <w:b/>
                <w:sz w:val="24"/>
              </w:rPr>
              <w:t>Зо 05.02</w:t>
            </w:r>
          </w:p>
          <w:p w:rsidR="00CA6794" w:rsidRPr="00CA6794" w:rsidRDefault="00CA6794" w:rsidP="00CA6794">
            <w:pPr>
              <w:pStyle w:val="TableParagraph"/>
              <w:rPr>
                <w:b/>
                <w:sz w:val="24"/>
              </w:rPr>
            </w:pPr>
            <w:r w:rsidRPr="00CA6794">
              <w:rPr>
                <w:b/>
                <w:sz w:val="24"/>
              </w:rPr>
              <w:t>У 1.1. 01</w:t>
            </w:r>
          </w:p>
          <w:p w:rsidR="00CA6794" w:rsidRPr="00CA6794" w:rsidRDefault="00CA6794" w:rsidP="00CA6794">
            <w:pPr>
              <w:pStyle w:val="TableParagraph"/>
              <w:rPr>
                <w:b/>
                <w:sz w:val="24"/>
              </w:rPr>
            </w:pPr>
          </w:p>
          <w:p w:rsidR="001A7F56" w:rsidRDefault="00CA6794" w:rsidP="00CA6794">
            <w:pPr>
              <w:pStyle w:val="TableParagraph"/>
              <w:rPr>
                <w:b/>
                <w:sz w:val="24"/>
              </w:rPr>
            </w:pPr>
            <w:r w:rsidRPr="00CA6794">
              <w:rPr>
                <w:b/>
                <w:sz w:val="24"/>
              </w:rPr>
              <w:t>Зо 03.02</w:t>
            </w:r>
          </w:p>
        </w:tc>
      </w:tr>
      <w:tr w:rsidR="001A7F56" w:rsidTr="00CC07FD">
        <w:trPr>
          <w:trHeight w:val="856"/>
          <w:jc w:val="center"/>
        </w:trPr>
        <w:tc>
          <w:tcPr>
            <w:tcW w:w="1787"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9827" w:type="dxa"/>
            <w:tcBorders>
              <w:top w:val="single" w:sz="4" w:space="0" w:color="000000"/>
              <w:left w:val="single" w:sz="4" w:space="0" w:color="000000"/>
              <w:bottom w:val="single" w:sz="4" w:space="0" w:color="000000"/>
              <w:right w:val="single" w:sz="4" w:space="0" w:color="000000"/>
            </w:tcBorders>
          </w:tcPr>
          <w:p w:rsidR="001A7F56" w:rsidRPr="00C6786C" w:rsidRDefault="001A7F56" w:rsidP="00C879F8">
            <w:pPr>
              <w:pStyle w:val="TableParagraph"/>
              <w:rPr>
                <w:sz w:val="24"/>
              </w:rPr>
            </w:pPr>
            <w:r w:rsidRPr="00C6786C">
              <w:rPr>
                <w:sz w:val="24"/>
              </w:rPr>
              <w:t>1.</w:t>
            </w:r>
            <w:r w:rsidRPr="00C6786C">
              <w:rPr>
                <w:spacing w:val="-4"/>
                <w:sz w:val="24"/>
              </w:rPr>
              <w:t xml:space="preserve"> </w:t>
            </w:r>
            <w:r w:rsidRPr="00C6786C">
              <w:rPr>
                <w:sz w:val="24"/>
              </w:rPr>
              <w:t>Сущность</w:t>
            </w:r>
            <w:r w:rsidRPr="00C6786C">
              <w:rPr>
                <w:spacing w:val="-3"/>
                <w:sz w:val="24"/>
              </w:rPr>
              <w:t xml:space="preserve"> </w:t>
            </w:r>
            <w:r w:rsidRPr="00C6786C">
              <w:rPr>
                <w:sz w:val="24"/>
              </w:rPr>
              <w:t>стандартизации.</w:t>
            </w:r>
            <w:r w:rsidRPr="00C6786C">
              <w:rPr>
                <w:spacing w:val="-3"/>
                <w:sz w:val="24"/>
              </w:rPr>
              <w:t xml:space="preserve"> </w:t>
            </w:r>
            <w:r w:rsidRPr="00C6786C">
              <w:rPr>
                <w:sz w:val="24"/>
              </w:rPr>
              <w:t>Цели</w:t>
            </w:r>
            <w:r w:rsidRPr="00C6786C">
              <w:rPr>
                <w:spacing w:val="-2"/>
                <w:sz w:val="24"/>
              </w:rPr>
              <w:t xml:space="preserve"> </w:t>
            </w:r>
            <w:r w:rsidRPr="00C6786C">
              <w:rPr>
                <w:sz w:val="24"/>
              </w:rPr>
              <w:t>и</w:t>
            </w:r>
            <w:r w:rsidRPr="00C6786C">
              <w:rPr>
                <w:spacing w:val="-3"/>
                <w:sz w:val="24"/>
              </w:rPr>
              <w:t xml:space="preserve"> </w:t>
            </w:r>
            <w:r w:rsidRPr="00C6786C">
              <w:rPr>
                <w:sz w:val="24"/>
              </w:rPr>
              <w:t>задачи</w:t>
            </w:r>
            <w:r w:rsidRPr="00C6786C">
              <w:rPr>
                <w:spacing w:val="-3"/>
                <w:sz w:val="24"/>
              </w:rPr>
              <w:t xml:space="preserve"> </w:t>
            </w:r>
            <w:r w:rsidRPr="00C6786C">
              <w:rPr>
                <w:sz w:val="24"/>
              </w:rPr>
              <w:t>стандартизации.</w:t>
            </w:r>
            <w:r w:rsidRPr="00C6786C">
              <w:rPr>
                <w:spacing w:val="-4"/>
                <w:sz w:val="24"/>
              </w:rPr>
              <w:t xml:space="preserve"> </w:t>
            </w:r>
            <w:r w:rsidRPr="00C6786C">
              <w:rPr>
                <w:sz w:val="24"/>
              </w:rPr>
              <w:t>Нормативные</w:t>
            </w:r>
            <w:r w:rsidRPr="00C6786C">
              <w:rPr>
                <w:spacing w:val="-5"/>
                <w:sz w:val="24"/>
              </w:rPr>
              <w:t xml:space="preserve"> </w:t>
            </w:r>
            <w:r w:rsidRPr="00C6786C">
              <w:rPr>
                <w:sz w:val="24"/>
              </w:rPr>
              <w:t>документы</w:t>
            </w:r>
            <w:r w:rsidRPr="00C6786C">
              <w:rPr>
                <w:spacing w:val="-3"/>
                <w:sz w:val="24"/>
              </w:rPr>
              <w:t xml:space="preserve"> </w:t>
            </w:r>
            <w:r w:rsidRPr="00C6786C">
              <w:rPr>
                <w:sz w:val="24"/>
              </w:rPr>
              <w:t>по</w:t>
            </w:r>
            <w:r w:rsidRPr="00C6786C">
              <w:rPr>
                <w:spacing w:val="-57"/>
                <w:sz w:val="24"/>
              </w:rPr>
              <w:t xml:space="preserve"> </w:t>
            </w:r>
            <w:r w:rsidRPr="00C6786C">
              <w:rPr>
                <w:sz w:val="24"/>
              </w:rPr>
              <w:t>стандартизации.</w:t>
            </w:r>
            <w:r w:rsidRPr="00C6786C">
              <w:rPr>
                <w:spacing w:val="-4"/>
                <w:sz w:val="24"/>
              </w:rPr>
              <w:t xml:space="preserve"> </w:t>
            </w:r>
            <w:r w:rsidRPr="00C6786C">
              <w:rPr>
                <w:sz w:val="24"/>
              </w:rPr>
              <w:t>Государственная</w:t>
            </w:r>
            <w:r w:rsidRPr="00C6786C">
              <w:rPr>
                <w:spacing w:val="-4"/>
                <w:sz w:val="24"/>
              </w:rPr>
              <w:t xml:space="preserve"> </w:t>
            </w:r>
            <w:r w:rsidRPr="00C6786C">
              <w:rPr>
                <w:sz w:val="24"/>
              </w:rPr>
              <w:t>система</w:t>
            </w:r>
            <w:r w:rsidRPr="00C6786C">
              <w:rPr>
                <w:spacing w:val="-3"/>
                <w:sz w:val="24"/>
              </w:rPr>
              <w:t xml:space="preserve"> </w:t>
            </w:r>
            <w:r w:rsidRPr="00C6786C">
              <w:rPr>
                <w:sz w:val="24"/>
              </w:rPr>
              <w:t>стандартизации</w:t>
            </w:r>
            <w:r w:rsidRPr="00C6786C">
              <w:rPr>
                <w:spacing w:val="-4"/>
                <w:sz w:val="24"/>
              </w:rPr>
              <w:t xml:space="preserve"> </w:t>
            </w:r>
            <w:r w:rsidRPr="00C6786C">
              <w:rPr>
                <w:sz w:val="24"/>
              </w:rPr>
              <w:t>Российской</w:t>
            </w:r>
            <w:r w:rsidRPr="00C6786C">
              <w:rPr>
                <w:spacing w:val="-6"/>
                <w:sz w:val="24"/>
              </w:rPr>
              <w:t xml:space="preserve"> </w:t>
            </w:r>
            <w:r w:rsidRPr="00C6786C">
              <w:rPr>
                <w:sz w:val="24"/>
              </w:rPr>
              <w:t>Федерации</w:t>
            </w:r>
            <w:r w:rsidRPr="00C6786C">
              <w:rPr>
                <w:spacing w:val="-4"/>
                <w:sz w:val="24"/>
              </w:rPr>
              <w:t xml:space="preserve"> </w:t>
            </w:r>
            <w:r w:rsidRPr="00C6786C">
              <w:rPr>
                <w:sz w:val="24"/>
              </w:rPr>
              <w:t>(ГСС</w:t>
            </w:r>
          </w:p>
          <w:p w:rsidR="001A7F56" w:rsidRDefault="001A7F56" w:rsidP="00C879F8">
            <w:pPr>
              <w:pStyle w:val="TableParagraph"/>
              <w:spacing w:line="264" w:lineRule="exact"/>
              <w:rPr>
                <w:sz w:val="24"/>
              </w:rPr>
            </w:pPr>
            <w:r>
              <w:rPr>
                <w:sz w:val="24"/>
              </w:rPr>
              <w:t>РФ).</w:t>
            </w:r>
          </w:p>
        </w:tc>
        <w:tc>
          <w:tcPr>
            <w:tcW w:w="1282"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1335"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1806" w:type="dxa"/>
            <w:vMerge/>
            <w:tcBorders>
              <w:left w:val="single" w:sz="4" w:space="0" w:color="000000"/>
              <w:right w:val="single" w:sz="4" w:space="0" w:color="000000"/>
            </w:tcBorders>
          </w:tcPr>
          <w:p w:rsidR="001A7F56" w:rsidRDefault="001A7F56" w:rsidP="00C879F8">
            <w:pPr>
              <w:rPr>
                <w:sz w:val="2"/>
                <w:szCs w:val="2"/>
              </w:rPr>
            </w:pPr>
          </w:p>
        </w:tc>
      </w:tr>
      <w:tr w:rsidR="001A7F56" w:rsidTr="00CC07FD">
        <w:trPr>
          <w:trHeight w:val="284"/>
          <w:jc w:val="center"/>
        </w:trPr>
        <w:tc>
          <w:tcPr>
            <w:tcW w:w="1787"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9827" w:type="dxa"/>
            <w:tcBorders>
              <w:top w:val="single" w:sz="4" w:space="0" w:color="000000"/>
              <w:left w:val="single" w:sz="4" w:space="0" w:color="000000"/>
              <w:bottom w:val="single" w:sz="4" w:space="0" w:color="000000"/>
              <w:right w:val="single" w:sz="4" w:space="0" w:color="000000"/>
            </w:tcBorders>
          </w:tcPr>
          <w:p w:rsidR="001A7F56" w:rsidRPr="00C6786C" w:rsidRDefault="001A7F56" w:rsidP="00C879F8">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282" w:type="dxa"/>
            <w:tcBorders>
              <w:top w:val="single" w:sz="4" w:space="0" w:color="000000"/>
              <w:left w:val="single" w:sz="4" w:space="0" w:color="000000"/>
              <w:bottom w:val="single" w:sz="4" w:space="0" w:color="000000"/>
              <w:right w:val="single" w:sz="4" w:space="0" w:color="000000"/>
            </w:tcBorders>
          </w:tcPr>
          <w:p w:rsidR="001A7F56" w:rsidRDefault="001A7F56" w:rsidP="00C879F8">
            <w:pPr>
              <w:pStyle w:val="TableParagraph"/>
              <w:spacing w:line="256" w:lineRule="exact"/>
              <w:jc w:val="center"/>
              <w:rPr>
                <w:b/>
                <w:sz w:val="24"/>
              </w:rPr>
            </w:pPr>
          </w:p>
        </w:tc>
        <w:tc>
          <w:tcPr>
            <w:tcW w:w="1335"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1806" w:type="dxa"/>
            <w:vMerge/>
            <w:tcBorders>
              <w:left w:val="single" w:sz="4" w:space="0" w:color="000000"/>
              <w:right w:val="single" w:sz="4" w:space="0" w:color="000000"/>
            </w:tcBorders>
          </w:tcPr>
          <w:p w:rsidR="001A7F56" w:rsidRDefault="001A7F56" w:rsidP="00C879F8">
            <w:pPr>
              <w:rPr>
                <w:sz w:val="2"/>
                <w:szCs w:val="2"/>
              </w:rPr>
            </w:pPr>
          </w:p>
        </w:tc>
      </w:tr>
      <w:tr w:rsidR="001A7F56" w:rsidTr="00CC07FD">
        <w:trPr>
          <w:trHeight w:val="570"/>
          <w:jc w:val="center"/>
        </w:trPr>
        <w:tc>
          <w:tcPr>
            <w:tcW w:w="1787"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9827" w:type="dxa"/>
            <w:tcBorders>
              <w:top w:val="single" w:sz="4" w:space="0" w:color="000000"/>
              <w:left w:val="single" w:sz="4" w:space="0" w:color="000000"/>
              <w:bottom w:val="single" w:sz="4" w:space="0" w:color="000000"/>
              <w:right w:val="single" w:sz="4" w:space="0" w:color="000000"/>
            </w:tcBorders>
          </w:tcPr>
          <w:p w:rsidR="001A7F56" w:rsidRPr="00C6786C" w:rsidRDefault="001A7F56" w:rsidP="00C879F8">
            <w:pPr>
              <w:pStyle w:val="TableParagraph"/>
              <w:spacing w:line="270" w:lineRule="exact"/>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5"/>
                <w:sz w:val="24"/>
              </w:rPr>
              <w:t xml:space="preserve"> </w:t>
            </w:r>
            <w:r w:rsidRPr="00C6786C">
              <w:rPr>
                <w:b/>
                <w:i/>
                <w:sz w:val="24"/>
              </w:rPr>
              <w:t>самостоятельных</w:t>
            </w:r>
            <w:r w:rsidRPr="00C6786C">
              <w:rPr>
                <w:b/>
                <w:i/>
                <w:spacing w:val="-2"/>
                <w:sz w:val="24"/>
              </w:rPr>
              <w:t xml:space="preserve"> </w:t>
            </w:r>
            <w:r w:rsidRPr="00C6786C">
              <w:rPr>
                <w:b/>
                <w:i/>
                <w:sz w:val="24"/>
              </w:rPr>
              <w:t>работ</w:t>
            </w:r>
            <w:r w:rsidRPr="00C6786C">
              <w:rPr>
                <w:b/>
                <w:i/>
                <w:spacing w:val="-1"/>
                <w:sz w:val="24"/>
              </w:rPr>
              <w:t xml:space="preserve"> </w:t>
            </w:r>
            <w:r w:rsidRPr="00C6786C">
              <w:rPr>
                <w:b/>
                <w:i/>
                <w:sz w:val="24"/>
              </w:rPr>
              <w:t>обучающихся</w:t>
            </w:r>
          </w:p>
          <w:p w:rsidR="001A7F56" w:rsidRPr="00C6786C" w:rsidRDefault="001A7F56" w:rsidP="00C879F8">
            <w:pPr>
              <w:pStyle w:val="TableParagraph"/>
              <w:spacing w:line="261" w:lineRule="exact"/>
              <w:rPr>
                <w:i/>
                <w:sz w:val="24"/>
              </w:rPr>
            </w:pPr>
            <w:r w:rsidRPr="00C6786C">
              <w:rPr>
                <w:i/>
                <w:sz w:val="24"/>
              </w:rPr>
              <w:t>1.Составление</w:t>
            </w:r>
            <w:r w:rsidRPr="00C6786C">
              <w:rPr>
                <w:i/>
                <w:spacing w:val="-3"/>
                <w:sz w:val="24"/>
              </w:rPr>
              <w:t xml:space="preserve"> </w:t>
            </w:r>
            <w:r w:rsidRPr="00C6786C">
              <w:rPr>
                <w:i/>
                <w:sz w:val="24"/>
              </w:rPr>
              <w:t>таблицы</w:t>
            </w:r>
            <w:r w:rsidRPr="00C6786C">
              <w:rPr>
                <w:i/>
                <w:spacing w:val="-2"/>
                <w:sz w:val="24"/>
              </w:rPr>
              <w:t xml:space="preserve"> </w:t>
            </w:r>
            <w:r w:rsidRPr="00C6786C">
              <w:rPr>
                <w:i/>
                <w:sz w:val="24"/>
              </w:rPr>
              <w:t>основных</w:t>
            </w:r>
            <w:r w:rsidRPr="00C6786C">
              <w:rPr>
                <w:i/>
                <w:spacing w:val="-1"/>
                <w:sz w:val="24"/>
              </w:rPr>
              <w:t xml:space="preserve"> </w:t>
            </w:r>
            <w:r w:rsidRPr="00C6786C">
              <w:rPr>
                <w:i/>
                <w:sz w:val="24"/>
              </w:rPr>
              <w:t>терминов</w:t>
            </w:r>
            <w:r w:rsidRPr="00C6786C">
              <w:rPr>
                <w:i/>
                <w:spacing w:val="-3"/>
                <w:sz w:val="24"/>
              </w:rPr>
              <w:t xml:space="preserve"> </w:t>
            </w:r>
            <w:r w:rsidRPr="00C6786C">
              <w:rPr>
                <w:i/>
                <w:sz w:val="24"/>
              </w:rPr>
              <w:t>и</w:t>
            </w:r>
            <w:r w:rsidRPr="00C6786C">
              <w:rPr>
                <w:i/>
                <w:spacing w:val="-1"/>
                <w:sz w:val="24"/>
              </w:rPr>
              <w:t xml:space="preserve"> </w:t>
            </w:r>
            <w:r w:rsidRPr="00C6786C">
              <w:rPr>
                <w:i/>
                <w:sz w:val="24"/>
              </w:rPr>
              <w:t>определений</w:t>
            </w:r>
            <w:r w:rsidRPr="00C6786C">
              <w:rPr>
                <w:i/>
                <w:spacing w:val="-2"/>
                <w:sz w:val="24"/>
              </w:rPr>
              <w:t xml:space="preserve"> </w:t>
            </w:r>
            <w:r w:rsidRPr="00C6786C">
              <w:rPr>
                <w:i/>
                <w:sz w:val="24"/>
              </w:rPr>
              <w:t>по</w:t>
            </w:r>
            <w:r w:rsidRPr="00C6786C">
              <w:rPr>
                <w:i/>
                <w:spacing w:val="-2"/>
                <w:sz w:val="24"/>
              </w:rPr>
              <w:t xml:space="preserve"> </w:t>
            </w:r>
            <w:r w:rsidRPr="00C6786C">
              <w:rPr>
                <w:i/>
                <w:sz w:val="24"/>
              </w:rPr>
              <w:t>стандартизации.</w:t>
            </w:r>
          </w:p>
        </w:tc>
        <w:tc>
          <w:tcPr>
            <w:tcW w:w="1282" w:type="dxa"/>
            <w:tcBorders>
              <w:top w:val="single" w:sz="4" w:space="0" w:color="000000"/>
              <w:left w:val="single" w:sz="4" w:space="0" w:color="000000"/>
              <w:bottom w:val="single" w:sz="4" w:space="0" w:color="000000"/>
              <w:right w:val="single" w:sz="4" w:space="0" w:color="000000"/>
            </w:tcBorders>
          </w:tcPr>
          <w:p w:rsidR="001A7F56" w:rsidRDefault="001A7F56" w:rsidP="00C879F8">
            <w:pPr>
              <w:pStyle w:val="TableParagraph"/>
              <w:jc w:val="center"/>
              <w:rPr>
                <w:sz w:val="24"/>
              </w:rPr>
            </w:pPr>
          </w:p>
        </w:tc>
        <w:tc>
          <w:tcPr>
            <w:tcW w:w="1335"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1806" w:type="dxa"/>
            <w:vMerge/>
            <w:tcBorders>
              <w:left w:val="single" w:sz="4" w:space="0" w:color="000000"/>
              <w:bottom w:val="single" w:sz="4" w:space="0" w:color="000000"/>
              <w:right w:val="single" w:sz="4" w:space="0" w:color="000000"/>
            </w:tcBorders>
          </w:tcPr>
          <w:p w:rsidR="001A7F56" w:rsidRDefault="001A7F56" w:rsidP="00C879F8">
            <w:pPr>
              <w:rPr>
                <w:sz w:val="2"/>
                <w:szCs w:val="2"/>
              </w:rPr>
            </w:pPr>
          </w:p>
        </w:tc>
      </w:tr>
      <w:tr w:rsidR="001A7F56" w:rsidTr="00CC07FD">
        <w:trPr>
          <w:trHeight w:val="284"/>
          <w:jc w:val="center"/>
        </w:trPr>
        <w:tc>
          <w:tcPr>
            <w:tcW w:w="1787" w:type="dxa"/>
            <w:vMerge w:val="restart"/>
            <w:tcBorders>
              <w:top w:val="single" w:sz="4" w:space="0" w:color="000000"/>
              <w:left w:val="single" w:sz="4" w:space="0" w:color="000000"/>
              <w:bottom w:val="single" w:sz="4" w:space="0" w:color="000000"/>
              <w:right w:val="single" w:sz="4" w:space="0" w:color="000000"/>
            </w:tcBorders>
          </w:tcPr>
          <w:p w:rsidR="001A7F56" w:rsidRPr="00C6786C" w:rsidRDefault="001A7F56" w:rsidP="00C879F8">
            <w:pPr>
              <w:pStyle w:val="TableParagraph"/>
              <w:rPr>
                <w:b/>
                <w:sz w:val="24"/>
              </w:rPr>
            </w:pPr>
            <w:r w:rsidRPr="00C6786C">
              <w:rPr>
                <w:b/>
                <w:sz w:val="24"/>
              </w:rPr>
              <w:t>Тема 3.2.</w:t>
            </w:r>
            <w:r w:rsidRPr="00C6786C">
              <w:rPr>
                <w:b/>
                <w:spacing w:val="1"/>
                <w:sz w:val="24"/>
              </w:rPr>
              <w:t xml:space="preserve"> </w:t>
            </w:r>
            <w:r w:rsidRPr="00C6786C">
              <w:rPr>
                <w:b/>
                <w:sz w:val="24"/>
              </w:rPr>
              <w:t>Стандартизация</w:t>
            </w:r>
            <w:r>
              <w:rPr>
                <w:b/>
                <w:sz w:val="24"/>
              </w:rPr>
              <w:t xml:space="preserve"> </w:t>
            </w:r>
            <w:r w:rsidRPr="00C6786C">
              <w:rPr>
                <w:b/>
                <w:sz w:val="24"/>
              </w:rPr>
              <w:t>в различных</w:t>
            </w:r>
            <w:r w:rsidRPr="00C6786C">
              <w:rPr>
                <w:b/>
                <w:spacing w:val="-57"/>
                <w:sz w:val="24"/>
              </w:rPr>
              <w:t xml:space="preserve"> </w:t>
            </w:r>
            <w:r w:rsidRPr="00C6786C">
              <w:rPr>
                <w:b/>
                <w:sz w:val="24"/>
              </w:rPr>
              <w:t>сферах</w:t>
            </w:r>
          </w:p>
        </w:tc>
        <w:tc>
          <w:tcPr>
            <w:tcW w:w="9827" w:type="dxa"/>
            <w:tcBorders>
              <w:top w:val="single" w:sz="4" w:space="0" w:color="000000"/>
              <w:left w:val="single" w:sz="4" w:space="0" w:color="000000"/>
              <w:bottom w:val="single" w:sz="4" w:space="0" w:color="000000"/>
              <w:right w:val="single" w:sz="4" w:space="0" w:color="000000"/>
            </w:tcBorders>
          </w:tcPr>
          <w:p w:rsidR="001A7F56" w:rsidRDefault="001A7F56" w:rsidP="00C879F8">
            <w:pPr>
              <w:pStyle w:val="TableParagraph"/>
              <w:spacing w:line="256"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282" w:type="dxa"/>
            <w:vMerge w:val="restart"/>
            <w:tcBorders>
              <w:top w:val="single" w:sz="4" w:space="0" w:color="000000"/>
              <w:left w:val="single" w:sz="4" w:space="0" w:color="000000"/>
              <w:bottom w:val="single" w:sz="4" w:space="0" w:color="000000"/>
              <w:right w:val="single" w:sz="4" w:space="0" w:color="000000"/>
            </w:tcBorders>
          </w:tcPr>
          <w:p w:rsidR="001A7F56" w:rsidRDefault="001A7F56" w:rsidP="00C879F8">
            <w:pPr>
              <w:pStyle w:val="TableParagraph"/>
              <w:jc w:val="center"/>
              <w:rPr>
                <w:b/>
                <w:sz w:val="24"/>
              </w:rPr>
            </w:pPr>
            <w:r>
              <w:rPr>
                <w:b/>
                <w:sz w:val="24"/>
              </w:rPr>
              <w:t>4</w:t>
            </w:r>
          </w:p>
        </w:tc>
        <w:tc>
          <w:tcPr>
            <w:tcW w:w="1335" w:type="dxa"/>
            <w:vMerge w:val="restart"/>
            <w:tcBorders>
              <w:top w:val="single" w:sz="4" w:space="0" w:color="000000"/>
              <w:left w:val="single" w:sz="4" w:space="0" w:color="000000"/>
              <w:bottom w:val="single" w:sz="4" w:space="0" w:color="000000"/>
              <w:right w:val="single" w:sz="4" w:space="0" w:color="000000"/>
            </w:tcBorders>
          </w:tcPr>
          <w:p w:rsidR="001A7F56" w:rsidRDefault="00CA6794" w:rsidP="00C879F8">
            <w:pPr>
              <w:pStyle w:val="TableParagraph"/>
              <w:rPr>
                <w:b/>
                <w:sz w:val="24"/>
              </w:rPr>
            </w:pPr>
            <w:r>
              <w:rPr>
                <w:b/>
                <w:sz w:val="24"/>
              </w:rPr>
              <w:t>ОК 02</w:t>
            </w:r>
          </w:p>
          <w:p w:rsidR="001A7F56" w:rsidRDefault="001A7F56" w:rsidP="00C879F8">
            <w:pPr>
              <w:pStyle w:val="TableParagraph"/>
              <w:rPr>
                <w:b/>
                <w:sz w:val="24"/>
              </w:rPr>
            </w:pPr>
            <w:r>
              <w:rPr>
                <w:b/>
                <w:sz w:val="24"/>
              </w:rPr>
              <w:t>ПК 1.1</w:t>
            </w:r>
          </w:p>
        </w:tc>
        <w:tc>
          <w:tcPr>
            <w:tcW w:w="1806" w:type="dxa"/>
            <w:vMerge w:val="restart"/>
            <w:tcBorders>
              <w:top w:val="single" w:sz="4" w:space="0" w:color="000000"/>
              <w:left w:val="single" w:sz="4" w:space="0" w:color="000000"/>
              <w:right w:val="single" w:sz="4" w:space="0" w:color="000000"/>
            </w:tcBorders>
          </w:tcPr>
          <w:p w:rsidR="00CA6794" w:rsidRPr="00CA6794" w:rsidRDefault="00CA6794" w:rsidP="00CA6794">
            <w:pPr>
              <w:pStyle w:val="TableParagraph"/>
              <w:rPr>
                <w:b/>
                <w:sz w:val="24"/>
              </w:rPr>
            </w:pPr>
            <w:r w:rsidRPr="00CA6794">
              <w:rPr>
                <w:b/>
                <w:sz w:val="24"/>
              </w:rPr>
              <w:t>Уо 02.01</w:t>
            </w:r>
          </w:p>
          <w:p w:rsidR="001A7F56" w:rsidRDefault="00CA6794" w:rsidP="00CA6794">
            <w:pPr>
              <w:pStyle w:val="TableParagraph"/>
              <w:rPr>
                <w:b/>
                <w:sz w:val="24"/>
              </w:rPr>
            </w:pPr>
            <w:r w:rsidRPr="00CA6794">
              <w:rPr>
                <w:b/>
                <w:sz w:val="24"/>
              </w:rPr>
              <w:t>Зо 02.02</w:t>
            </w:r>
          </w:p>
          <w:p w:rsidR="00CA6794" w:rsidRDefault="00CA6794" w:rsidP="00CA6794">
            <w:pPr>
              <w:pStyle w:val="TableParagraph"/>
              <w:rPr>
                <w:b/>
                <w:sz w:val="24"/>
              </w:rPr>
            </w:pPr>
            <w:r w:rsidRPr="00CA6794">
              <w:rPr>
                <w:b/>
                <w:sz w:val="24"/>
              </w:rPr>
              <w:t>У 1.1. 01</w:t>
            </w:r>
          </w:p>
        </w:tc>
      </w:tr>
      <w:tr w:rsidR="001A7F56" w:rsidTr="00CC07FD">
        <w:trPr>
          <w:trHeight w:val="857"/>
          <w:jc w:val="center"/>
        </w:trPr>
        <w:tc>
          <w:tcPr>
            <w:tcW w:w="1787"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9827" w:type="dxa"/>
            <w:tcBorders>
              <w:top w:val="single" w:sz="4" w:space="0" w:color="000000"/>
              <w:left w:val="single" w:sz="4" w:space="0" w:color="000000"/>
              <w:bottom w:val="single" w:sz="4" w:space="0" w:color="000000"/>
              <w:right w:val="single" w:sz="4" w:space="0" w:color="000000"/>
            </w:tcBorders>
          </w:tcPr>
          <w:p w:rsidR="001A7F56" w:rsidRPr="00C6786C" w:rsidRDefault="001A7F56" w:rsidP="00C879F8">
            <w:pPr>
              <w:pStyle w:val="TableParagraph"/>
              <w:ind w:hanging="113"/>
              <w:rPr>
                <w:sz w:val="24"/>
              </w:rPr>
            </w:pPr>
            <w:r w:rsidRPr="00C6786C">
              <w:rPr>
                <w:sz w:val="24"/>
              </w:rPr>
              <w:t>1. Стандартизация систем управления качеством. Стандартизация и метрологическое обеспечение</w:t>
            </w:r>
            <w:r w:rsidRPr="00C6786C">
              <w:rPr>
                <w:spacing w:val="-4"/>
                <w:sz w:val="24"/>
              </w:rPr>
              <w:t xml:space="preserve"> </w:t>
            </w:r>
            <w:r w:rsidRPr="00C6786C">
              <w:rPr>
                <w:sz w:val="24"/>
              </w:rPr>
              <w:t>народного</w:t>
            </w:r>
            <w:r w:rsidRPr="00C6786C">
              <w:rPr>
                <w:spacing w:val="-6"/>
                <w:sz w:val="24"/>
              </w:rPr>
              <w:t xml:space="preserve"> </w:t>
            </w:r>
            <w:r w:rsidRPr="00C6786C">
              <w:rPr>
                <w:sz w:val="24"/>
              </w:rPr>
              <w:t>хозяйства.</w:t>
            </w:r>
            <w:r w:rsidRPr="00C6786C">
              <w:rPr>
                <w:spacing w:val="-3"/>
                <w:sz w:val="24"/>
              </w:rPr>
              <w:t xml:space="preserve"> </w:t>
            </w:r>
            <w:r w:rsidRPr="00C6786C">
              <w:rPr>
                <w:sz w:val="24"/>
              </w:rPr>
              <w:t>Метрологическая</w:t>
            </w:r>
            <w:r w:rsidRPr="00C6786C">
              <w:rPr>
                <w:spacing w:val="-2"/>
                <w:sz w:val="24"/>
              </w:rPr>
              <w:t xml:space="preserve"> </w:t>
            </w:r>
            <w:r w:rsidRPr="00C6786C">
              <w:rPr>
                <w:sz w:val="24"/>
              </w:rPr>
              <w:t>экспертиза</w:t>
            </w:r>
            <w:r w:rsidRPr="00C6786C">
              <w:rPr>
                <w:spacing w:val="-7"/>
                <w:sz w:val="24"/>
              </w:rPr>
              <w:t xml:space="preserve"> </w:t>
            </w:r>
            <w:r w:rsidRPr="00C6786C">
              <w:rPr>
                <w:sz w:val="24"/>
              </w:rPr>
              <w:t>и</w:t>
            </w:r>
            <w:r w:rsidRPr="00C6786C">
              <w:rPr>
                <w:spacing w:val="-3"/>
                <w:sz w:val="24"/>
              </w:rPr>
              <w:t xml:space="preserve"> </w:t>
            </w:r>
            <w:r w:rsidRPr="00C6786C">
              <w:rPr>
                <w:sz w:val="24"/>
              </w:rPr>
              <w:t>метрологический</w:t>
            </w:r>
            <w:r w:rsidRPr="00C6786C">
              <w:rPr>
                <w:spacing w:val="-2"/>
                <w:sz w:val="24"/>
              </w:rPr>
              <w:t xml:space="preserve"> </w:t>
            </w:r>
            <w:r w:rsidRPr="00C6786C">
              <w:rPr>
                <w:sz w:val="24"/>
              </w:rPr>
              <w:t>контроль</w:t>
            </w:r>
          </w:p>
          <w:p w:rsidR="001A7F56" w:rsidRPr="00C6786C" w:rsidRDefault="001A7F56" w:rsidP="00C879F8">
            <w:pPr>
              <w:pStyle w:val="TableParagraph"/>
              <w:spacing w:line="264" w:lineRule="exact"/>
              <w:rPr>
                <w:sz w:val="24"/>
              </w:rPr>
            </w:pPr>
            <w:r w:rsidRPr="00C6786C">
              <w:rPr>
                <w:sz w:val="24"/>
              </w:rPr>
              <w:t>конструкторской</w:t>
            </w:r>
            <w:r w:rsidRPr="00C6786C">
              <w:rPr>
                <w:spacing w:val="-3"/>
                <w:sz w:val="24"/>
              </w:rPr>
              <w:t xml:space="preserve"> </w:t>
            </w:r>
            <w:r w:rsidRPr="00C6786C">
              <w:rPr>
                <w:sz w:val="24"/>
              </w:rPr>
              <w:t>и</w:t>
            </w:r>
            <w:r w:rsidRPr="00C6786C">
              <w:rPr>
                <w:spacing w:val="-3"/>
                <w:sz w:val="24"/>
              </w:rPr>
              <w:t xml:space="preserve"> </w:t>
            </w:r>
            <w:r w:rsidRPr="00C6786C">
              <w:rPr>
                <w:sz w:val="24"/>
              </w:rPr>
              <w:t>технологической</w:t>
            </w:r>
            <w:r w:rsidRPr="00C6786C">
              <w:rPr>
                <w:spacing w:val="-3"/>
                <w:sz w:val="24"/>
              </w:rPr>
              <w:t xml:space="preserve"> </w:t>
            </w:r>
            <w:r w:rsidRPr="00C6786C">
              <w:rPr>
                <w:sz w:val="24"/>
              </w:rPr>
              <w:t>документации.</w:t>
            </w:r>
            <w:r w:rsidRPr="00C6786C">
              <w:rPr>
                <w:spacing w:val="-3"/>
                <w:sz w:val="24"/>
              </w:rPr>
              <w:t xml:space="preserve"> </w:t>
            </w:r>
            <w:r w:rsidRPr="00C6786C">
              <w:rPr>
                <w:sz w:val="24"/>
              </w:rPr>
              <w:t>Стандартизация</w:t>
            </w:r>
            <w:r w:rsidRPr="00C6786C">
              <w:rPr>
                <w:spacing w:val="-5"/>
                <w:sz w:val="24"/>
              </w:rPr>
              <w:t xml:space="preserve"> </w:t>
            </w:r>
            <w:r w:rsidRPr="00C6786C">
              <w:rPr>
                <w:sz w:val="24"/>
              </w:rPr>
              <w:t>и</w:t>
            </w:r>
            <w:r w:rsidRPr="00C6786C">
              <w:rPr>
                <w:spacing w:val="-5"/>
                <w:sz w:val="24"/>
              </w:rPr>
              <w:t xml:space="preserve"> </w:t>
            </w:r>
            <w:r w:rsidRPr="00C6786C">
              <w:rPr>
                <w:sz w:val="24"/>
              </w:rPr>
              <w:t>экология.</w:t>
            </w:r>
          </w:p>
        </w:tc>
        <w:tc>
          <w:tcPr>
            <w:tcW w:w="1282" w:type="dxa"/>
            <w:vMerge/>
            <w:tcBorders>
              <w:top w:val="nil"/>
              <w:left w:val="single" w:sz="4" w:space="0" w:color="000000"/>
              <w:bottom w:val="single" w:sz="4" w:space="0" w:color="000000"/>
              <w:right w:val="single" w:sz="4" w:space="0" w:color="000000"/>
            </w:tcBorders>
          </w:tcPr>
          <w:p w:rsidR="001A7F56" w:rsidRPr="00C6786C" w:rsidRDefault="001A7F56" w:rsidP="00C879F8">
            <w:pPr>
              <w:rPr>
                <w:sz w:val="2"/>
                <w:szCs w:val="2"/>
              </w:rPr>
            </w:pPr>
          </w:p>
        </w:tc>
        <w:tc>
          <w:tcPr>
            <w:tcW w:w="1335" w:type="dxa"/>
            <w:vMerge/>
            <w:tcBorders>
              <w:top w:val="nil"/>
              <w:left w:val="single" w:sz="4" w:space="0" w:color="000000"/>
              <w:bottom w:val="single" w:sz="4" w:space="0" w:color="000000"/>
              <w:right w:val="single" w:sz="4" w:space="0" w:color="000000"/>
            </w:tcBorders>
          </w:tcPr>
          <w:p w:rsidR="001A7F56" w:rsidRPr="00C6786C" w:rsidRDefault="001A7F56" w:rsidP="00C879F8">
            <w:pPr>
              <w:rPr>
                <w:sz w:val="2"/>
                <w:szCs w:val="2"/>
              </w:rPr>
            </w:pPr>
          </w:p>
        </w:tc>
        <w:tc>
          <w:tcPr>
            <w:tcW w:w="1806" w:type="dxa"/>
            <w:vMerge/>
            <w:tcBorders>
              <w:left w:val="single" w:sz="4" w:space="0" w:color="000000"/>
              <w:right w:val="single" w:sz="4" w:space="0" w:color="000000"/>
            </w:tcBorders>
          </w:tcPr>
          <w:p w:rsidR="001A7F56" w:rsidRPr="00C6786C" w:rsidRDefault="001A7F56" w:rsidP="00C879F8">
            <w:pPr>
              <w:rPr>
                <w:sz w:val="2"/>
                <w:szCs w:val="2"/>
              </w:rPr>
            </w:pPr>
          </w:p>
        </w:tc>
      </w:tr>
      <w:tr w:rsidR="001A7F56" w:rsidTr="00CC07FD">
        <w:trPr>
          <w:trHeight w:val="284"/>
          <w:jc w:val="center"/>
        </w:trPr>
        <w:tc>
          <w:tcPr>
            <w:tcW w:w="1787" w:type="dxa"/>
            <w:vMerge/>
            <w:tcBorders>
              <w:top w:val="nil"/>
              <w:left w:val="single" w:sz="4" w:space="0" w:color="000000"/>
              <w:bottom w:val="single" w:sz="4" w:space="0" w:color="000000"/>
              <w:right w:val="single" w:sz="4" w:space="0" w:color="000000"/>
            </w:tcBorders>
          </w:tcPr>
          <w:p w:rsidR="001A7F56" w:rsidRPr="00C6786C" w:rsidRDefault="001A7F56" w:rsidP="00C879F8">
            <w:pPr>
              <w:rPr>
                <w:sz w:val="2"/>
                <w:szCs w:val="2"/>
              </w:rPr>
            </w:pPr>
          </w:p>
        </w:tc>
        <w:tc>
          <w:tcPr>
            <w:tcW w:w="9827" w:type="dxa"/>
            <w:tcBorders>
              <w:top w:val="single" w:sz="4" w:space="0" w:color="000000"/>
              <w:left w:val="single" w:sz="4" w:space="0" w:color="000000"/>
              <w:bottom w:val="single" w:sz="4" w:space="0" w:color="000000"/>
              <w:right w:val="single" w:sz="4" w:space="0" w:color="000000"/>
            </w:tcBorders>
          </w:tcPr>
          <w:p w:rsidR="001A7F56" w:rsidRPr="00C6786C" w:rsidRDefault="001A7F56" w:rsidP="00C879F8">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282" w:type="dxa"/>
            <w:tcBorders>
              <w:top w:val="single" w:sz="4" w:space="0" w:color="000000"/>
              <w:left w:val="single" w:sz="4" w:space="0" w:color="000000"/>
              <w:bottom w:val="single" w:sz="4" w:space="0" w:color="000000"/>
              <w:right w:val="single" w:sz="4" w:space="0" w:color="000000"/>
            </w:tcBorders>
          </w:tcPr>
          <w:p w:rsidR="001A7F56" w:rsidRDefault="001A7F56" w:rsidP="00C879F8">
            <w:pPr>
              <w:pStyle w:val="TableParagraph"/>
              <w:spacing w:line="256" w:lineRule="exact"/>
              <w:jc w:val="center"/>
              <w:rPr>
                <w:b/>
                <w:sz w:val="24"/>
              </w:rPr>
            </w:pPr>
          </w:p>
        </w:tc>
        <w:tc>
          <w:tcPr>
            <w:tcW w:w="1335"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1806" w:type="dxa"/>
            <w:vMerge/>
            <w:tcBorders>
              <w:left w:val="single" w:sz="4" w:space="0" w:color="000000"/>
              <w:right w:val="single" w:sz="4" w:space="0" w:color="000000"/>
            </w:tcBorders>
          </w:tcPr>
          <w:p w:rsidR="001A7F56" w:rsidRDefault="001A7F56" w:rsidP="00C879F8">
            <w:pPr>
              <w:rPr>
                <w:sz w:val="2"/>
                <w:szCs w:val="2"/>
              </w:rPr>
            </w:pPr>
          </w:p>
        </w:tc>
      </w:tr>
      <w:tr w:rsidR="001A7F56" w:rsidTr="00CC07FD">
        <w:trPr>
          <w:trHeight w:val="286"/>
          <w:jc w:val="center"/>
        </w:trPr>
        <w:tc>
          <w:tcPr>
            <w:tcW w:w="1787"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9827" w:type="dxa"/>
            <w:tcBorders>
              <w:top w:val="single" w:sz="4" w:space="0" w:color="000000"/>
              <w:left w:val="single" w:sz="4" w:space="0" w:color="000000"/>
              <w:bottom w:val="single" w:sz="4" w:space="0" w:color="000000"/>
              <w:right w:val="single" w:sz="4" w:space="0" w:color="000000"/>
            </w:tcBorders>
          </w:tcPr>
          <w:p w:rsidR="001A7F56" w:rsidRPr="00C6786C" w:rsidRDefault="001A7F56" w:rsidP="00C879F8">
            <w:pPr>
              <w:pStyle w:val="TableParagraph"/>
              <w:spacing w:line="258" w:lineRule="exact"/>
              <w:rPr>
                <w:sz w:val="24"/>
              </w:rPr>
            </w:pPr>
            <w:r w:rsidRPr="00C6786C">
              <w:rPr>
                <w:sz w:val="24"/>
              </w:rPr>
              <w:t>1.</w:t>
            </w:r>
            <w:r w:rsidRPr="00C6786C">
              <w:rPr>
                <w:spacing w:val="-2"/>
                <w:sz w:val="24"/>
              </w:rPr>
              <w:t xml:space="preserve"> </w:t>
            </w:r>
            <w:r w:rsidRPr="00C6786C">
              <w:rPr>
                <w:sz w:val="24"/>
              </w:rPr>
              <w:t>Практическая</w:t>
            </w:r>
            <w:r w:rsidRPr="00C6786C">
              <w:rPr>
                <w:spacing w:val="-2"/>
                <w:sz w:val="24"/>
              </w:rPr>
              <w:t xml:space="preserve"> </w:t>
            </w:r>
            <w:r w:rsidRPr="00C6786C">
              <w:rPr>
                <w:sz w:val="24"/>
              </w:rPr>
              <w:t>работа</w:t>
            </w:r>
            <w:r w:rsidRPr="00C6786C">
              <w:rPr>
                <w:spacing w:val="-1"/>
                <w:sz w:val="24"/>
              </w:rPr>
              <w:t xml:space="preserve"> </w:t>
            </w:r>
            <w:r w:rsidRPr="00C6786C">
              <w:rPr>
                <w:sz w:val="24"/>
              </w:rPr>
              <w:t>№</w:t>
            </w:r>
            <w:r w:rsidRPr="00C6786C">
              <w:rPr>
                <w:spacing w:val="-3"/>
                <w:sz w:val="24"/>
              </w:rPr>
              <w:t xml:space="preserve"> </w:t>
            </w:r>
            <w:r w:rsidRPr="00C6786C">
              <w:rPr>
                <w:sz w:val="24"/>
              </w:rPr>
              <w:t>4</w:t>
            </w:r>
            <w:r w:rsidRPr="00C6786C">
              <w:rPr>
                <w:spacing w:val="-2"/>
                <w:sz w:val="24"/>
              </w:rPr>
              <w:t xml:space="preserve"> </w:t>
            </w:r>
            <w:r w:rsidRPr="00C6786C">
              <w:rPr>
                <w:sz w:val="24"/>
              </w:rPr>
              <w:t>Проведение</w:t>
            </w:r>
            <w:r w:rsidRPr="00C6786C">
              <w:rPr>
                <w:spacing w:val="-3"/>
                <w:sz w:val="24"/>
              </w:rPr>
              <w:t xml:space="preserve"> </w:t>
            </w:r>
            <w:r w:rsidRPr="00C6786C">
              <w:rPr>
                <w:sz w:val="24"/>
              </w:rPr>
              <w:t>метрологической</w:t>
            </w:r>
            <w:r w:rsidRPr="00C6786C">
              <w:rPr>
                <w:spacing w:val="-2"/>
                <w:sz w:val="24"/>
              </w:rPr>
              <w:t xml:space="preserve"> </w:t>
            </w:r>
            <w:r w:rsidRPr="00C6786C">
              <w:rPr>
                <w:sz w:val="24"/>
              </w:rPr>
              <w:t>экспертизы</w:t>
            </w:r>
            <w:r w:rsidRPr="00C6786C">
              <w:rPr>
                <w:spacing w:val="-5"/>
                <w:sz w:val="24"/>
              </w:rPr>
              <w:t xml:space="preserve"> </w:t>
            </w:r>
            <w:r w:rsidRPr="00C6786C">
              <w:rPr>
                <w:sz w:val="24"/>
              </w:rPr>
              <w:t>чертежа</w:t>
            </w:r>
            <w:r w:rsidRPr="00C6786C">
              <w:rPr>
                <w:spacing w:val="-4"/>
                <w:sz w:val="24"/>
              </w:rPr>
              <w:t xml:space="preserve"> </w:t>
            </w:r>
            <w:r w:rsidRPr="00C6786C">
              <w:rPr>
                <w:sz w:val="24"/>
              </w:rPr>
              <w:t>детали.</w:t>
            </w:r>
          </w:p>
        </w:tc>
        <w:tc>
          <w:tcPr>
            <w:tcW w:w="1282" w:type="dxa"/>
            <w:tcBorders>
              <w:top w:val="single" w:sz="4" w:space="0" w:color="000000"/>
              <w:left w:val="single" w:sz="4" w:space="0" w:color="000000"/>
              <w:bottom w:val="single" w:sz="4" w:space="0" w:color="000000"/>
              <w:right w:val="single" w:sz="4" w:space="0" w:color="000000"/>
            </w:tcBorders>
          </w:tcPr>
          <w:p w:rsidR="001A7F56" w:rsidRDefault="001A7F56" w:rsidP="00C879F8">
            <w:pPr>
              <w:pStyle w:val="TableParagraph"/>
              <w:spacing w:line="258" w:lineRule="exact"/>
              <w:jc w:val="center"/>
              <w:rPr>
                <w:sz w:val="24"/>
              </w:rPr>
            </w:pPr>
            <w:r>
              <w:rPr>
                <w:sz w:val="24"/>
              </w:rPr>
              <w:t>1</w:t>
            </w:r>
          </w:p>
        </w:tc>
        <w:tc>
          <w:tcPr>
            <w:tcW w:w="1335"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1806" w:type="dxa"/>
            <w:vMerge/>
            <w:tcBorders>
              <w:left w:val="single" w:sz="4" w:space="0" w:color="000000"/>
              <w:bottom w:val="single" w:sz="4" w:space="0" w:color="000000"/>
              <w:right w:val="single" w:sz="4" w:space="0" w:color="000000"/>
            </w:tcBorders>
          </w:tcPr>
          <w:p w:rsidR="001A7F56" w:rsidRDefault="001A7F56" w:rsidP="00C879F8">
            <w:pPr>
              <w:rPr>
                <w:sz w:val="2"/>
                <w:szCs w:val="2"/>
              </w:rPr>
            </w:pPr>
          </w:p>
        </w:tc>
      </w:tr>
      <w:tr w:rsidR="00A64DB4" w:rsidTr="001A7F56">
        <w:trPr>
          <w:trHeight w:val="284"/>
          <w:jc w:val="center"/>
        </w:trPr>
        <w:tc>
          <w:tcPr>
            <w:tcW w:w="1787" w:type="dxa"/>
            <w:vMerge/>
            <w:tcBorders>
              <w:top w:val="nil"/>
              <w:left w:val="single" w:sz="4" w:space="0" w:color="000000"/>
              <w:bottom w:val="single" w:sz="4" w:space="0" w:color="000000"/>
              <w:right w:val="single" w:sz="4" w:space="0" w:color="000000"/>
            </w:tcBorders>
          </w:tcPr>
          <w:p w:rsidR="00A64DB4" w:rsidRDefault="00A64DB4" w:rsidP="00C879F8">
            <w:pPr>
              <w:rPr>
                <w:sz w:val="2"/>
                <w:szCs w:val="2"/>
              </w:rPr>
            </w:pPr>
          </w:p>
        </w:tc>
        <w:tc>
          <w:tcPr>
            <w:tcW w:w="9827" w:type="dxa"/>
            <w:tcBorders>
              <w:top w:val="single" w:sz="4" w:space="0" w:color="000000"/>
              <w:left w:val="single" w:sz="4" w:space="0" w:color="000000"/>
              <w:bottom w:val="single" w:sz="4" w:space="0" w:color="000000"/>
              <w:right w:val="single" w:sz="4" w:space="0" w:color="000000"/>
            </w:tcBorders>
          </w:tcPr>
          <w:p w:rsidR="00A64DB4" w:rsidRPr="00C6786C" w:rsidRDefault="00A64DB4" w:rsidP="00C879F8">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282" w:type="dxa"/>
            <w:tcBorders>
              <w:top w:val="single" w:sz="4" w:space="0" w:color="000000"/>
              <w:left w:val="single" w:sz="4" w:space="0" w:color="000000"/>
              <w:bottom w:val="single" w:sz="4" w:space="0" w:color="000000"/>
              <w:right w:val="single" w:sz="4" w:space="0" w:color="000000"/>
            </w:tcBorders>
          </w:tcPr>
          <w:p w:rsidR="00A64DB4" w:rsidRDefault="00A64DB4" w:rsidP="00C879F8">
            <w:pPr>
              <w:pStyle w:val="TableParagraph"/>
              <w:spacing w:line="256" w:lineRule="exact"/>
              <w:jc w:val="center"/>
              <w:rPr>
                <w:sz w:val="24"/>
              </w:rPr>
            </w:pPr>
          </w:p>
        </w:tc>
        <w:tc>
          <w:tcPr>
            <w:tcW w:w="1335" w:type="dxa"/>
            <w:vMerge/>
            <w:tcBorders>
              <w:top w:val="nil"/>
              <w:left w:val="single" w:sz="4" w:space="0" w:color="000000"/>
              <w:bottom w:val="single" w:sz="4" w:space="0" w:color="000000"/>
              <w:right w:val="single" w:sz="4" w:space="0" w:color="000000"/>
            </w:tcBorders>
          </w:tcPr>
          <w:p w:rsidR="00A64DB4" w:rsidRDefault="00A64DB4" w:rsidP="00C879F8">
            <w:pPr>
              <w:rPr>
                <w:sz w:val="2"/>
                <w:szCs w:val="2"/>
              </w:rPr>
            </w:pPr>
          </w:p>
        </w:tc>
        <w:tc>
          <w:tcPr>
            <w:tcW w:w="1806" w:type="dxa"/>
            <w:tcBorders>
              <w:top w:val="nil"/>
              <w:left w:val="single" w:sz="4" w:space="0" w:color="000000"/>
              <w:bottom w:val="single" w:sz="4" w:space="0" w:color="000000"/>
              <w:right w:val="single" w:sz="4" w:space="0" w:color="000000"/>
            </w:tcBorders>
          </w:tcPr>
          <w:p w:rsidR="00A64DB4" w:rsidRDefault="00A64DB4" w:rsidP="00C879F8">
            <w:pPr>
              <w:rPr>
                <w:sz w:val="2"/>
                <w:szCs w:val="2"/>
              </w:rPr>
            </w:pPr>
          </w:p>
        </w:tc>
      </w:tr>
      <w:tr w:rsidR="00CA6794" w:rsidTr="00CC07FD">
        <w:trPr>
          <w:trHeight w:val="284"/>
          <w:jc w:val="center"/>
        </w:trPr>
        <w:tc>
          <w:tcPr>
            <w:tcW w:w="1787" w:type="dxa"/>
            <w:vMerge w:val="restart"/>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rPr>
                <w:b/>
                <w:sz w:val="24"/>
              </w:rPr>
            </w:pPr>
            <w:r w:rsidRPr="00C6786C">
              <w:rPr>
                <w:b/>
                <w:sz w:val="24"/>
              </w:rPr>
              <w:t>Тема 3.3.</w:t>
            </w:r>
            <w:r w:rsidRPr="00C6786C">
              <w:rPr>
                <w:b/>
                <w:spacing w:val="1"/>
                <w:sz w:val="24"/>
              </w:rPr>
              <w:t xml:space="preserve"> </w:t>
            </w:r>
            <w:r w:rsidRPr="00C6786C">
              <w:rPr>
                <w:b/>
                <w:sz w:val="24"/>
              </w:rPr>
              <w:t>Международная</w:t>
            </w:r>
            <w:r>
              <w:rPr>
                <w:b/>
                <w:sz w:val="24"/>
              </w:rPr>
              <w:t xml:space="preserve"> </w:t>
            </w:r>
            <w:r w:rsidRPr="00C6786C">
              <w:rPr>
                <w:b/>
                <w:sz w:val="24"/>
              </w:rPr>
              <w:t>и региональная</w:t>
            </w:r>
            <w:r>
              <w:rPr>
                <w:b/>
                <w:sz w:val="24"/>
              </w:rPr>
              <w:t>стандартизация</w:t>
            </w:r>
          </w:p>
        </w:tc>
        <w:tc>
          <w:tcPr>
            <w:tcW w:w="9827" w:type="dxa"/>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spacing w:line="256"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282" w:type="dxa"/>
            <w:vMerge w:val="restart"/>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jc w:val="center"/>
              <w:rPr>
                <w:b/>
                <w:sz w:val="24"/>
              </w:rPr>
            </w:pPr>
          </w:p>
        </w:tc>
        <w:tc>
          <w:tcPr>
            <w:tcW w:w="1335" w:type="dxa"/>
            <w:vMerge w:val="restart"/>
            <w:tcBorders>
              <w:top w:val="single" w:sz="4" w:space="0" w:color="000000"/>
              <w:left w:val="single" w:sz="4" w:space="0" w:color="000000"/>
              <w:bottom w:val="single" w:sz="4" w:space="0" w:color="000000"/>
              <w:right w:val="single" w:sz="4" w:space="0" w:color="000000"/>
            </w:tcBorders>
          </w:tcPr>
          <w:p w:rsidR="00CA6794" w:rsidRDefault="00CA6794" w:rsidP="00CA6794">
            <w:pPr>
              <w:pStyle w:val="TableParagraph"/>
              <w:rPr>
                <w:b/>
                <w:sz w:val="24"/>
              </w:rPr>
            </w:pPr>
            <w:r>
              <w:rPr>
                <w:b/>
                <w:sz w:val="24"/>
              </w:rPr>
              <w:t>ОК 02</w:t>
            </w:r>
          </w:p>
          <w:p w:rsidR="00CA6794" w:rsidRDefault="00CA6794" w:rsidP="00CA6794">
            <w:pPr>
              <w:pStyle w:val="TableParagraph"/>
              <w:rPr>
                <w:b/>
                <w:sz w:val="24"/>
              </w:rPr>
            </w:pPr>
            <w:r>
              <w:rPr>
                <w:b/>
                <w:sz w:val="24"/>
              </w:rPr>
              <w:t>ПК 1.1</w:t>
            </w:r>
          </w:p>
        </w:tc>
        <w:tc>
          <w:tcPr>
            <w:tcW w:w="1806" w:type="dxa"/>
            <w:vMerge w:val="restart"/>
            <w:tcBorders>
              <w:top w:val="single" w:sz="4" w:space="0" w:color="000000"/>
              <w:left w:val="single" w:sz="4" w:space="0" w:color="000000"/>
              <w:right w:val="single" w:sz="4" w:space="0" w:color="000000"/>
            </w:tcBorders>
          </w:tcPr>
          <w:p w:rsidR="00CA6794" w:rsidRPr="00CA6794" w:rsidRDefault="00CA6794" w:rsidP="00CA6794">
            <w:pPr>
              <w:pStyle w:val="TableParagraph"/>
              <w:rPr>
                <w:b/>
                <w:sz w:val="24"/>
              </w:rPr>
            </w:pPr>
            <w:r w:rsidRPr="00CA6794">
              <w:rPr>
                <w:b/>
                <w:sz w:val="24"/>
              </w:rPr>
              <w:t>Уо 02.01</w:t>
            </w:r>
          </w:p>
          <w:p w:rsidR="00CA6794" w:rsidRDefault="00CA6794" w:rsidP="00CA6794">
            <w:pPr>
              <w:pStyle w:val="TableParagraph"/>
              <w:rPr>
                <w:b/>
                <w:sz w:val="24"/>
              </w:rPr>
            </w:pPr>
            <w:r w:rsidRPr="00CA6794">
              <w:rPr>
                <w:b/>
                <w:sz w:val="24"/>
              </w:rPr>
              <w:t>Зо 02.02</w:t>
            </w:r>
          </w:p>
          <w:p w:rsidR="00CA6794" w:rsidRDefault="00CA6794" w:rsidP="00CA6794">
            <w:pPr>
              <w:pStyle w:val="TableParagraph"/>
              <w:rPr>
                <w:b/>
                <w:sz w:val="24"/>
              </w:rPr>
            </w:pPr>
            <w:r w:rsidRPr="00CA6794">
              <w:rPr>
                <w:b/>
                <w:sz w:val="24"/>
              </w:rPr>
              <w:t>У 1.1. 01</w:t>
            </w:r>
          </w:p>
        </w:tc>
      </w:tr>
      <w:tr w:rsidR="001A7F56" w:rsidTr="00CC07FD">
        <w:trPr>
          <w:trHeight w:val="570"/>
          <w:jc w:val="center"/>
        </w:trPr>
        <w:tc>
          <w:tcPr>
            <w:tcW w:w="1787"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9827" w:type="dxa"/>
            <w:tcBorders>
              <w:top w:val="single" w:sz="4" w:space="0" w:color="000000"/>
              <w:left w:val="single" w:sz="4" w:space="0" w:color="000000"/>
              <w:bottom w:val="single" w:sz="4" w:space="0" w:color="000000"/>
              <w:right w:val="single" w:sz="4" w:space="0" w:color="000000"/>
            </w:tcBorders>
          </w:tcPr>
          <w:p w:rsidR="001A7F56" w:rsidRPr="00C6786C" w:rsidRDefault="001A7F56" w:rsidP="00C879F8">
            <w:pPr>
              <w:pStyle w:val="TableParagraph"/>
              <w:spacing w:line="268" w:lineRule="exact"/>
              <w:rPr>
                <w:sz w:val="24"/>
              </w:rPr>
            </w:pPr>
            <w:r w:rsidRPr="00C6786C">
              <w:rPr>
                <w:sz w:val="24"/>
              </w:rPr>
              <w:t>1.</w:t>
            </w:r>
            <w:r w:rsidRPr="00C6786C">
              <w:rPr>
                <w:spacing w:val="-4"/>
                <w:sz w:val="24"/>
              </w:rPr>
              <w:t xml:space="preserve"> </w:t>
            </w:r>
            <w:r w:rsidRPr="00C6786C">
              <w:rPr>
                <w:sz w:val="24"/>
              </w:rPr>
              <w:t>Международная</w:t>
            </w:r>
            <w:r w:rsidRPr="00C6786C">
              <w:rPr>
                <w:spacing w:val="-3"/>
                <w:sz w:val="24"/>
              </w:rPr>
              <w:t xml:space="preserve"> </w:t>
            </w:r>
            <w:r w:rsidRPr="00C6786C">
              <w:rPr>
                <w:sz w:val="24"/>
              </w:rPr>
              <w:t>организация</w:t>
            </w:r>
            <w:r w:rsidRPr="00C6786C">
              <w:rPr>
                <w:spacing w:val="-5"/>
                <w:sz w:val="24"/>
              </w:rPr>
              <w:t xml:space="preserve"> </w:t>
            </w:r>
            <w:r w:rsidRPr="00C6786C">
              <w:rPr>
                <w:sz w:val="24"/>
              </w:rPr>
              <w:t>по</w:t>
            </w:r>
            <w:r w:rsidRPr="00C6786C">
              <w:rPr>
                <w:spacing w:val="-3"/>
                <w:sz w:val="24"/>
              </w:rPr>
              <w:t xml:space="preserve"> </w:t>
            </w:r>
            <w:r w:rsidRPr="00C6786C">
              <w:rPr>
                <w:sz w:val="24"/>
              </w:rPr>
              <w:t>стандартизации</w:t>
            </w:r>
            <w:r w:rsidRPr="00C6786C">
              <w:rPr>
                <w:spacing w:val="-3"/>
                <w:sz w:val="24"/>
              </w:rPr>
              <w:t xml:space="preserve"> </w:t>
            </w:r>
            <w:r w:rsidRPr="00C6786C">
              <w:rPr>
                <w:sz w:val="24"/>
              </w:rPr>
              <w:t>(ИСО).</w:t>
            </w:r>
            <w:r w:rsidRPr="00C6786C">
              <w:rPr>
                <w:spacing w:val="-3"/>
                <w:sz w:val="24"/>
              </w:rPr>
              <w:t xml:space="preserve"> </w:t>
            </w:r>
            <w:r w:rsidRPr="00C6786C">
              <w:rPr>
                <w:sz w:val="24"/>
              </w:rPr>
              <w:t>Международная</w:t>
            </w:r>
            <w:r w:rsidRPr="00C6786C">
              <w:rPr>
                <w:spacing w:val="-3"/>
                <w:sz w:val="24"/>
              </w:rPr>
              <w:t xml:space="preserve"> </w:t>
            </w:r>
            <w:r w:rsidRPr="00C6786C">
              <w:rPr>
                <w:sz w:val="24"/>
              </w:rPr>
              <w:t>электротехни</w:t>
            </w:r>
          </w:p>
          <w:p w:rsidR="001A7F56" w:rsidRDefault="001A7F56" w:rsidP="00C879F8">
            <w:pPr>
              <w:pStyle w:val="TableParagraph"/>
              <w:spacing w:line="264" w:lineRule="exact"/>
              <w:rPr>
                <w:sz w:val="24"/>
              </w:rPr>
            </w:pPr>
            <w:r w:rsidRPr="00C6786C">
              <w:rPr>
                <w:sz w:val="24"/>
              </w:rPr>
              <w:t>ческая</w:t>
            </w:r>
            <w:r w:rsidRPr="00C6786C">
              <w:rPr>
                <w:spacing w:val="-3"/>
                <w:sz w:val="24"/>
              </w:rPr>
              <w:t xml:space="preserve"> </w:t>
            </w:r>
            <w:r w:rsidRPr="00C6786C">
              <w:rPr>
                <w:sz w:val="24"/>
              </w:rPr>
              <w:t>комиссия</w:t>
            </w:r>
            <w:r w:rsidRPr="00C6786C">
              <w:rPr>
                <w:spacing w:val="-3"/>
                <w:sz w:val="24"/>
              </w:rPr>
              <w:t xml:space="preserve"> </w:t>
            </w:r>
            <w:r w:rsidRPr="00C6786C">
              <w:rPr>
                <w:sz w:val="24"/>
              </w:rPr>
              <w:t>(МЭК).</w:t>
            </w:r>
            <w:r w:rsidRPr="00C6786C">
              <w:rPr>
                <w:spacing w:val="-3"/>
                <w:sz w:val="24"/>
              </w:rPr>
              <w:t xml:space="preserve"> </w:t>
            </w:r>
            <w:r>
              <w:rPr>
                <w:sz w:val="24"/>
              </w:rPr>
              <w:t>Региональные</w:t>
            </w:r>
            <w:r>
              <w:rPr>
                <w:spacing w:val="-4"/>
                <w:sz w:val="24"/>
              </w:rPr>
              <w:t xml:space="preserve"> </w:t>
            </w:r>
            <w:r>
              <w:rPr>
                <w:sz w:val="24"/>
              </w:rPr>
              <w:t>организации</w:t>
            </w:r>
            <w:r>
              <w:rPr>
                <w:spacing w:val="-5"/>
                <w:sz w:val="24"/>
              </w:rPr>
              <w:t xml:space="preserve"> </w:t>
            </w:r>
            <w:r>
              <w:rPr>
                <w:sz w:val="24"/>
              </w:rPr>
              <w:t>по</w:t>
            </w:r>
            <w:r>
              <w:rPr>
                <w:spacing w:val="-3"/>
                <w:sz w:val="24"/>
              </w:rPr>
              <w:t xml:space="preserve"> </w:t>
            </w:r>
            <w:r>
              <w:rPr>
                <w:sz w:val="24"/>
              </w:rPr>
              <w:t>стандартизации.</w:t>
            </w:r>
          </w:p>
        </w:tc>
        <w:tc>
          <w:tcPr>
            <w:tcW w:w="1282"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1335"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1806" w:type="dxa"/>
            <w:vMerge/>
            <w:tcBorders>
              <w:left w:val="single" w:sz="4" w:space="0" w:color="000000"/>
              <w:right w:val="single" w:sz="4" w:space="0" w:color="000000"/>
            </w:tcBorders>
          </w:tcPr>
          <w:p w:rsidR="001A7F56" w:rsidRDefault="001A7F56" w:rsidP="00C879F8">
            <w:pPr>
              <w:rPr>
                <w:sz w:val="2"/>
                <w:szCs w:val="2"/>
              </w:rPr>
            </w:pPr>
          </w:p>
        </w:tc>
      </w:tr>
      <w:tr w:rsidR="001A7F56" w:rsidTr="00CC07FD">
        <w:trPr>
          <w:trHeight w:val="285"/>
          <w:jc w:val="center"/>
        </w:trPr>
        <w:tc>
          <w:tcPr>
            <w:tcW w:w="1787"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9827" w:type="dxa"/>
            <w:tcBorders>
              <w:top w:val="single" w:sz="4" w:space="0" w:color="000000"/>
              <w:left w:val="single" w:sz="4" w:space="0" w:color="000000"/>
              <w:bottom w:val="single" w:sz="4" w:space="0" w:color="000000"/>
              <w:right w:val="single" w:sz="4" w:space="0" w:color="000000"/>
            </w:tcBorders>
          </w:tcPr>
          <w:p w:rsidR="001A7F56" w:rsidRPr="00C6786C" w:rsidRDefault="001A7F56" w:rsidP="00C879F8">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282" w:type="dxa"/>
            <w:tcBorders>
              <w:top w:val="single" w:sz="4" w:space="0" w:color="000000"/>
              <w:left w:val="single" w:sz="4" w:space="0" w:color="000000"/>
              <w:bottom w:val="single" w:sz="4" w:space="0" w:color="000000"/>
              <w:right w:val="single" w:sz="4" w:space="0" w:color="000000"/>
            </w:tcBorders>
          </w:tcPr>
          <w:p w:rsidR="001A7F56" w:rsidRDefault="001A7F56" w:rsidP="00C879F8">
            <w:pPr>
              <w:pStyle w:val="TableParagraph"/>
              <w:spacing w:line="256" w:lineRule="exact"/>
              <w:jc w:val="center"/>
              <w:rPr>
                <w:b/>
                <w:sz w:val="24"/>
              </w:rPr>
            </w:pPr>
          </w:p>
        </w:tc>
        <w:tc>
          <w:tcPr>
            <w:tcW w:w="1335"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1806" w:type="dxa"/>
            <w:vMerge/>
            <w:tcBorders>
              <w:left w:val="single" w:sz="4" w:space="0" w:color="000000"/>
              <w:right w:val="single" w:sz="4" w:space="0" w:color="000000"/>
            </w:tcBorders>
          </w:tcPr>
          <w:p w:rsidR="001A7F56" w:rsidRDefault="001A7F56" w:rsidP="00C879F8">
            <w:pPr>
              <w:rPr>
                <w:sz w:val="2"/>
                <w:szCs w:val="2"/>
              </w:rPr>
            </w:pPr>
          </w:p>
        </w:tc>
      </w:tr>
      <w:tr w:rsidR="001A7F56" w:rsidTr="00CC07FD">
        <w:trPr>
          <w:trHeight w:val="826"/>
          <w:jc w:val="center"/>
        </w:trPr>
        <w:tc>
          <w:tcPr>
            <w:tcW w:w="1787"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9827" w:type="dxa"/>
            <w:tcBorders>
              <w:top w:val="single" w:sz="4" w:space="0" w:color="000000"/>
              <w:left w:val="single" w:sz="4" w:space="0" w:color="000000"/>
              <w:bottom w:val="single" w:sz="4" w:space="0" w:color="000000"/>
              <w:right w:val="single" w:sz="4" w:space="0" w:color="000000"/>
            </w:tcBorders>
          </w:tcPr>
          <w:p w:rsidR="001A7F56" w:rsidRPr="00C6786C" w:rsidRDefault="001A7F56" w:rsidP="00C879F8">
            <w:pPr>
              <w:pStyle w:val="TableParagraph"/>
              <w:spacing w:line="273" w:lineRule="exact"/>
              <w:rPr>
                <w:b/>
                <w:sz w:val="24"/>
              </w:rPr>
            </w:pPr>
            <w:r w:rsidRPr="00C6786C">
              <w:rPr>
                <w:b/>
                <w:sz w:val="24"/>
              </w:rPr>
              <w:t>Самостоятельная</w:t>
            </w:r>
            <w:r w:rsidRPr="00C6786C">
              <w:rPr>
                <w:b/>
                <w:spacing w:val="-3"/>
                <w:sz w:val="24"/>
              </w:rPr>
              <w:t xml:space="preserve"> </w:t>
            </w:r>
            <w:r w:rsidRPr="00C6786C">
              <w:rPr>
                <w:b/>
                <w:sz w:val="24"/>
              </w:rPr>
              <w:t>работа</w:t>
            </w:r>
            <w:r w:rsidRPr="00C6786C">
              <w:rPr>
                <w:b/>
                <w:spacing w:val="-3"/>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3"/>
                <w:sz w:val="24"/>
              </w:rPr>
              <w:t xml:space="preserve"> </w:t>
            </w:r>
            <w:r w:rsidRPr="00C6786C">
              <w:rPr>
                <w:b/>
                <w:sz w:val="24"/>
              </w:rPr>
              <w:t>тематика</w:t>
            </w:r>
          </w:p>
        </w:tc>
        <w:tc>
          <w:tcPr>
            <w:tcW w:w="1282" w:type="dxa"/>
            <w:tcBorders>
              <w:top w:val="single" w:sz="4" w:space="0" w:color="000000"/>
              <w:left w:val="single" w:sz="4" w:space="0" w:color="000000"/>
              <w:bottom w:val="single" w:sz="4" w:space="0" w:color="000000"/>
              <w:right w:val="single" w:sz="4" w:space="0" w:color="000000"/>
            </w:tcBorders>
          </w:tcPr>
          <w:p w:rsidR="001A7F56" w:rsidRDefault="001A7F56" w:rsidP="00C879F8">
            <w:pPr>
              <w:pStyle w:val="TableParagraph"/>
              <w:jc w:val="center"/>
              <w:rPr>
                <w:sz w:val="24"/>
              </w:rPr>
            </w:pPr>
          </w:p>
        </w:tc>
        <w:tc>
          <w:tcPr>
            <w:tcW w:w="1335"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1806" w:type="dxa"/>
            <w:vMerge/>
            <w:tcBorders>
              <w:left w:val="single" w:sz="4" w:space="0" w:color="000000"/>
              <w:bottom w:val="single" w:sz="4" w:space="0" w:color="000000"/>
              <w:right w:val="single" w:sz="4" w:space="0" w:color="000000"/>
            </w:tcBorders>
          </w:tcPr>
          <w:p w:rsidR="001A7F56" w:rsidRDefault="001A7F56" w:rsidP="00C879F8">
            <w:pPr>
              <w:rPr>
                <w:sz w:val="2"/>
                <w:szCs w:val="2"/>
              </w:rPr>
            </w:pPr>
          </w:p>
        </w:tc>
      </w:tr>
      <w:tr w:rsidR="001A7F56" w:rsidTr="00CC07FD">
        <w:trPr>
          <w:cantSplit/>
          <w:trHeight w:val="284"/>
          <w:jc w:val="center"/>
        </w:trPr>
        <w:tc>
          <w:tcPr>
            <w:tcW w:w="1787" w:type="dxa"/>
            <w:vMerge w:val="restart"/>
            <w:tcBorders>
              <w:top w:val="single" w:sz="4" w:space="0" w:color="000000"/>
              <w:left w:val="single" w:sz="4" w:space="0" w:color="000000"/>
              <w:bottom w:val="single" w:sz="4" w:space="0" w:color="000000"/>
              <w:right w:val="single" w:sz="4" w:space="0" w:color="000000"/>
            </w:tcBorders>
          </w:tcPr>
          <w:p w:rsidR="001A7F56" w:rsidRPr="00C6786C" w:rsidRDefault="001A7F56" w:rsidP="00C879F8">
            <w:pPr>
              <w:pStyle w:val="TableParagraph"/>
              <w:spacing w:line="273" w:lineRule="exact"/>
              <w:jc w:val="both"/>
              <w:rPr>
                <w:b/>
                <w:sz w:val="24"/>
              </w:rPr>
            </w:pPr>
            <w:r w:rsidRPr="00C6786C">
              <w:rPr>
                <w:b/>
                <w:sz w:val="24"/>
              </w:rPr>
              <w:t>Тема</w:t>
            </w:r>
            <w:r w:rsidRPr="00C6786C">
              <w:rPr>
                <w:b/>
                <w:spacing w:val="-2"/>
                <w:sz w:val="24"/>
              </w:rPr>
              <w:t xml:space="preserve"> </w:t>
            </w:r>
            <w:r w:rsidRPr="00C6786C">
              <w:rPr>
                <w:b/>
                <w:sz w:val="24"/>
              </w:rPr>
              <w:t>3.4.</w:t>
            </w:r>
          </w:p>
          <w:p w:rsidR="001A7F56" w:rsidRPr="00C6786C" w:rsidRDefault="001A7F56" w:rsidP="00C879F8">
            <w:pPr>
              <w:pStyle w:val="TableParagraph"/>
              <w:jc w:val="both"/>
              <w:rPr>
                <w:b/>
                <w:sz w:val="24"/>
              </w:rPr>
            </w:pPr>
            <w:r w:rsidRPr="00C6786C">
              <w:rPr>
                <w:b/>
                <w:sz w:val="24"/>
              </w:rPr>
              <w:t>Организация</w:t>
            </w:r>
            <w:r w:rsidRPr="00C6786C">
              <w:rPr>
                <w:b/>
                <w:spacing w:val="-58"/>
                <w:sz w:val="24"/>
              </w:rPr>
              <w:t xml:space="preserve"> </w:t>
            </w:r>
            <w:r w:rsidRPr="00C6786C">
              <w:rPr>
                <w:b/>
                <w:sz w:val="24"/>
              </w:rPr>
              <w:t>станд</w:t>
            </w:r>
            <w:r w:rsidR="00310286">
              <w:rPr>
                <w:b/>
                <w:sz w:val="24"/>
              </w:rPr>
              <w:t xml:space="preserve">артизации </w:t>
            </w:r>
            <w:r w:rsidRPr="00C6786C">
              <w:rPr>
                <w:b/>
                <w:sz w:val="24"/>
              </w:rPr>
              <w:t>в</w:t>
            </w:r>
            <w:r w:rsidRPr="00C6786C">
              <w:rPr>
                <w:b/>
                <w:spacing w:val="-3"/>
                <w:sz w:val="24"/>
              </w:rPr>
              <w:t xml:space="preserve"> </w:t>
            </w:r>
            <w:r w:rsidRPr="00C6786C">
              <w:rPr>
                <w:b/>
                <w:sz w:val="24"/>
              </w:rPr>
              <w:t>России</w:t>
            </w:r>
          </w:p>
        </w:tc>
        <w:tc>
          <w:tcPr>
            <w:tcW w:w="9827" w:type="dxa"/>
            <w:tcBorders>
              <w:top w:val="single" w:sz="4" w:space="0" w:color="000000"/>
              <w:left w:val="single" w:sz="4" w:space="0" w:color="000000"/>
              <w:bottom w:val="single" w:sz="4" w:space="0" w:color="000000"/>
              <w:right w:val="single" w:sz="4" w:space="0" w:color="000000"/>
            </w:tcBorders>
          </w:tcPr>
          <w:p w:rsidR="001A7F56" w:rsidRDefault="001A7F56" w:rsidP="00C879F8">
            <w:pPr>
              <w:pStyle w:val="TableParagraph"/>
              <w:spacing w:line="256"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282" w:type="dxa"/>
            <w:vMerge w:val="restart"/>
            <w:tcBorders>
              <w:top w:val="single" w:sz="4" w:space="0" w:color="000000"/>
              <w:left w:val="single" w:sz="4" w:space="0" w:color="000000"/>
              <w:bottom w:val="single" w:sz="4" w:space="0" w:color="000000"/>
              <w:right w:val="single" w:sz="4" w:space="0" w:color="000000"/>
            </w:tcBorders>
          </w:tcPr>
          <w:p w:rsidR="001A7F56" w:rsidRDefault="001A7F56" w:rsidP="00C879F8">
            <w:pPr>
              <w:pStyle w:val="TableParagraph"/>
              <w:jc w:val="center"/>
              <w:rPr>
                <w:b/>
                <w:sz w:val="24"/>
              </w:rPr>
            </w:pPr>
            <w:r>
              <w:rPr>
                <w:b/>
                <w:sz w:val="24"/>
              </w:rPr>
              <w:t>4</w:t>
            </w:r>
          </w:p>
        </w:tc>
        <w:tc>
          <w:tcPr>
            <w:tcW w:w="1335" w:type="dxa"/>
            <w:vMerge w:val="restart"/>
            <w:tcBorders>
              <w:top w:val="single" w:sz="4" w:space="0" w:color="000000"/>
              <w:left w:val="single" w:sz="4" w:space="0" w:color="000000"/>
              <w:bottom w:val="single" w:sz="4" w:space="0" w:color="000000"/>
              <w:right w:val="single" w:sz="4" w:space="0" w:color="000000"/>
            </w:tcBorders>
          </w:tcPr>
          <w:p w:rsidR="001A7F56" w:rsidRDefault="001A7F56" w:rsidP="00C879F8">
            <w:pPr>
              <w:pStyle w:val="TableParagraph"/>
              <w:rPr>
                <w:b/>
                <w:sz w:val="24"/>
              </w:rPr>
            </w:pPr>
            <w:r>
              <w:rPr>
                <w:b/>
                <w:sz w:val="24"/>
              </w:rPr>
              <w:t>ОК 03</w:t>
            </w:r>
          </w:p>
          <w:p w:rsidR="00310286" w:rsidRDefault="00310286" w:rsidP="00C879F8">
            <w:pPr>
              <w:pStyle w:val="TableParagraph"/>
              <w:rPr>
                <w:b/>
                <w:sz w:val="24"/>
              </w:rPr>
            </w:pPr>
            <w:r>
              <w:rPr>
                <w:b/>
                <w:sz w:val="24"/>
              </w:rPr>
              <w:t>ОК 05</w:t>
            </w:r>
          </w:p>
          <w:p w:rsidR="001A7F56" w:rsidRDefault="001A7F56" w:rsidP="00C879F8">
            <w:pPr>
              <w:pStyle w:val="TableParagraph"/>
              <w:rPr>
                <w:b/>
                <w:sz w:val="24"/>
              </w:rPr>
            </w:pPr>
            <w:r>
              <w:rPr>
                <w:b/>
                <w:sz w:val="24"/>
              </w:rPr>
              <w:t>ПК 1.1</w:t>
            </w:r>
          </w:p>
        </w:tc>
        <w:tc>
          <w:tcPr>
            <w:tcW w:w="1806" w:type="dxa"/>
            <w:vMerge w:val="restart"/>
            <w:tcBorders>
              <w:top w:val="single" w:sz="4" w:space="0" w:color="000000"/>
              <w:left w:val="single" w:sz="4" w:space="0" w:color="000000"/>
              <w:right w:val="single" w:sz="4" w:space="0" w:color="000000"/>
            </w:tcBorders>
          </w:tcPr>
          <w:p w:rsidR="00310286" w:rsidRPr="00310286" w:rsidRDefault="00310286" w:rsidP="00310286">
            <w:pPr>
              <w:pStyle w:val="TableParagraph"/>
              <w:rPr>
                <w:b/>
                <w:sz w:val="24"/>
              </w:rPr>
            </w:pPr>
            <w:r w:rsidRPr="00310286">
              <w:rPr>
                <w:b/>
                <w:sz w:val="24"/>
              </w:rPr>
              <w:t>Зо 05.02</w:t>
            </w:r>
          </w:p>
          <w:p w:rsidR="00310286" w:rsidRPr="00310286" w:rsidRDefault="00310286" w:rsidP="00310286">
            <w:pPr>
              <w:pStyle w:val="TableParagraph"/>
              <w:rPr>
                <w:b/>
                <w:sz w:val="24"/>
              </w:rPr>
            </w:pPr>
          </w:p>
          <w:p w:rsidR="00310286" w:rsidRPr="00310286" w:rsidRDefault="00310286" w:rsidP="00310286">
            <w:pPr>
              <w:pStyle w:val="TableParagraph"/>
              <w:rPr>
                <w:b/>
                <w:sz w:val="24"/>
              </w:rPr>
            </w:pPr>
            <w:r w:rsidRPr="00310286">
              <w:rPr>
                <w:b/>
                <w:sz w:val="24"/>
              </w:rPr>
              <w:t>Зо 03.02</w:t>
            </w:r>
          </w:p>
          <w:p w:rsidR="001A7F56" w:rsidRDefault="00310286" w:rsidP="00310286">
            <w:pPr>
              <w:pStyle w:val="TableParagraph"/>
              <w:rPr>
                <w:b/>
                <w:sz w:val="24"/>
              </w:rPr>
            </w:pPr>
            <w:r w:rsidRPr="00310286">
              <w:rPr>
                <w:b/>
                <w:sz w:val="24"/>
              </w:rPr>
              <w:t>Зо 03.03</w:t>
            </w:r>
          </w:p>
          <w:p w:rsidR="00310286" w:rsidRDefault="00310286" w:rsidP="00310286">
            <w:pPr>
              <w:pStyle w:val="TableParagraph"/>
              <w:rPr>
                <w:b/>
                <w:sz w:val="24"/>
              </w:rPr>
            </w:pPr>
            <w:r w:rsidRPr="00310286">
              <w:rPr>
                <w:b/>
                <w:sz w:val="24"/>
              </w:rPr>
              <w:t>У 1.1. 01</w:t>
            </w:r>
          </w:p>
        </w:tc>
      </w:tr>
      <w:tr w:rsidR="001A7F56" w:rsidTr="00CC07FD">
        <w:trPr>
          <w:trHeight w:val="1142"/>
          <w:jc w:val="center"/>
        </w:trPr>
        <w:tc>
          <w:tcPr>
            <w:tcW w:w="1787"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9827" w:type="dxa"/>
            <w:tcBorders>
              <w:top w:val="single" w:sz="4" w:space="0" w:color="000000"/>
              <w:left w:val="single" w:sz="4" w:space="0" w:color="000000"/>
              <w:bottom w:val="single" w:sz="4" w:space="0" w:color="000000"/>
              <w:right w:val="single" w:sz="4" w:space="0" w:color="000000"/>
            </w:tcBorders>
          </w:tcPr>
          <w:p w:rsidR="001A7F56" w:rsidRPr="00DB14E1" w:rsidRDefault="001A7F56" w:rsidP="00C879F8">
            <w:pPr>
              <w:pStyle w:val="TableParagraph"/>
              <w:rPr>
                <w:sz w:val="24"/>
              </w:rPr>
            </w:pPr>
            <w:r w:rsidRPr="00C6786C">
              <w:rPr>
                <w:sz w:val="24"/>
              </w:rPr>
              <w:t>1. Правовые основы стандартизации. Органы и службы по стандартизации. Категории</w:t>
            </w:r>
            <w:r w:rsidRPr="00C6786C">
              <w:rPr>
                <w:spacing w:val="1"/>
                <w:sz w:val="24"/>
              </w:rPr>
              <w:t xml:space="preserve"> </w:t>
            </w:r>
            <w:r w:rsidRPr="00C6786C">
              <w:rPr>
                <w:sz w:val="24"/>
              </w:rPr>
              <w:t>стандартов. Виды стандартов. Порядок разработки и утверждения национальных стандартов.</w:t>
            </w:r>
            <w:r w:rsidRPr="00C6786C">
              <w:rPr>
                <w:spacing w:val="-2"/>
                <w:sz w:val="24"/>
              </w:rPr>
              <w:t xml:space="preserve"> </w:t>
            </w:r>
            <w:r w:rsidRPr="00DB14E1">
              <w:rPr>
                <w:sz w:val="24"/>
              </w:rPr>
              <w:t>Государственный</w:t>
            </w:r>
            <w:r w:rsidRPr="00DB14E1">
              <w:rPr>
                <w:spacing w:val="-2"/>
                <w:sz w:val="24"/>
              </w:rPr>
              <w:t xml:space="preserve"> </w:t>
            </w:r>
            <w:r w:rsidRPr="00DB14E1">
              <w:rPr>
                <w:sz w:val="24"/>
              </w:rPr>
              <w:t>контроль</w:t>
            </w:r>
            <w:r w:rsidRPr="00DB14E1">
              <w:rPr>
                <w:spacing w:val="-3"/>
                <w:sz w:val="24"/>
              </w:rPr>
              <w:t xml:space="preserve"> </w:t>
            </w:r>
            <w:r w:rsidRPr="00DB14E1">
              <w:rPr>
                <w:sz w:val="24"/>
              </w:rPr>
              <w:t>и</w:t>
            </w:r>
            <w:r w:rsidRPr="00DB14E1">
              <w:rPr>
                <w:spacing w:val="-2"/>
                <w:sz w:val="24"/>
              </w:rPr>
              <w:t xml:space="preserve"> </w:t>
            </w:r>
            <w:r w:rsidRPr="00DB14E1">
              <w:rPr>
                <w:sz w:val="24"/>
              </w:rPr>
              <w:t>надзор</w:t>
            </w:r>
            <w:r w:rsidRPr="00DB14E1">
              <w:rPr>
                <w:spacing w:val="-4"/>
                <w:sz w:val="24"/>
              </w:rPr>
              <w:t xml:space="preserve"> </w:t>
            </w:r>
            <w:r w:rsidRPr="00DB14E1">
              <w:rPr>
                <w:sz w:val="24"/>
              </w:rPr>
              <w:t>за</w:t>
            </w:r>
            <w:r w:rsidRPr="00DB14E1">
              <w:rPr>
                <w:spacing w:val="-3"/>
                <w:sz w:val="24"/>
              </w:rPr>
              <w:t xml:space="preserve"> </w:t>
            </w:r>
            <w:r w:rsidRPr="00DB14E1">
              <w:rPr>
                <w:sz w:val="24"/>
              </w:rPr>
              <w:t>соблюдением</w:t>
            </w:r>
            <w:r w:rsidRPr="00DB14E1">
              <w:rPr>
                <w:spacing w:val="-2"/>
                <w:sz w:val="24"/>
              </w:rPr>
              <w:t xml:space="preserve"> </w:t>
            </w:r>
            <w:r w:rsidRPr="00DB14E1">
              <w:rPr>
                <w:sz w:val="24"/>
              </w:rPr>
              <w:t>обязательных требований</w:t>
            </w:r>
            <w:r w:rsidRPr="00DB14E1">
              <w:rPr>
                <w:spacing w:val="-1"/>
                <w:sz w:val="24"/>
              </w:rPr>
              <w:t xml:space="preserve"> </w:t>
            </w:r>
            <w:r w:rsidRPr="00DB14E1">
              <w:rPr>
                <w:sz w:val="24"/>
              </w:rPr>
              <w:t>стан</w:t>
            </w:r>
          </w:p>
          <w:p w:rsidR="001A7F56" w:rsidRPr="00DB14E1" w:rsidRDefault="001A7F56" w:rsidP="00C879F8">
            <w:pPr>
              <w:pStyle w:val="TableParagraph"/>
              <w:spacing w:line="264" w:lineRule="exact"/>
              <w:rPr>
                <w:sz w:val="24"/>
              </w:rPr>
            </w:pPr>
            <w:r w:rsidRPr="00DB14E1">
              <w:rPr>
                <w:sz w:val="24"/>
              </w:rPr>
              <w:t>дартов.</w:t>
            </w:r>
          </w:p>
        </w:tc>
        <w:tc>
          <w:tcPr>
            <w:tcW w:w="1282" w:type="dxa"/>
            <w:vMerge/>
            <w:tcBorders>
              <w:top w:val="nil"/>
              <w:left w:val="single" w:sz="4" w:space="0" w:color="000000"/>
              <w:bottom w:val="single" w:sz="4" w:space="0" w:color="000000"/>
              <w:right w:val="single" w:sz="4" w:space="0" w:color="000000"/>
            </w:tcBorders>
          </w:tcPr>
          <w:p w:rsidR="001A7F56" w:rsidRPr="00DB14E1" w:rsidRDefault="001A7F56" w:rsidP="00C879F8">
            <w:pPr>
              <w:rPr>
                <w:sz w:val="2"/>
                <w:szCs w:val="2"/>
              </w:rPr>
            </w:pPr>
          </w:p>
        </w:tc>
        <w:tc>
          <w:tcPr>
            <w:tcW w:w="1335" w:type="dxa"/>
            <w:vMerge/>
            <w:tcBorders>
              <w:top w:val="nil"/>
              <w:left w:val="single" w:sz="4" w:space="0" w:color="000000"/>
              <w:bottom w:val="single" w:sz="4" w:space="0" w:color="000000"/>
              <w:right w:val="single" w:sz="4" w:space="0" w:color="000000"/>
            </w:tcBorders>
          </w:tcPr>
          <w:p w:rsidR="001A7F56" w:rsidRPr="00DB14E1" w:rsidRDefault="001A7F56" w:rsidP="00C879F8">
            <w:pPr>
              <w:rPr>
                <w:sz w:val="2"/>
                <w:szCs w:val="2"/>
              </w:rPr>
            </w:pPr>
          </w:p>
        </w:tc>
        <w:tc>
          <w:tcPr>
            <w:tcW w:w="1806" w:type="dxa"/>
            <w:vMerge/>
            <w:tcBorders>
              <w:left w:val="single" w:sz="4" w:space="0" w:color="000000"/>
              <w:right w:val="single" w:sz="4" w:space="0" w:color="000000"/>
            </w:tcBorders>
          </w:tcPr>
          <w:p w:rsidR="001A7F56" w:rsidRPr="00DB14E1" w:rsidRDefault="001A7F56" w:rsidP="00C879F8">
            <w:pPr>
              <w:rPr>
                <w:sz w:val="2"/>
                <w:szCs w:val="2"/>
              </w:rPr>
            </w:pPr>
          </w:p>
        </w:tc>
      </w:tr>
      <w:tr w:rsidR="001A7F56" w:rsidTr="00CC07FD">
        <w:trPr>
          <w:trHeight w:val="284"/>
          <w:jc w:val="center"/>
        </w:trPr>
        <w:tc>
          <w:tcPr>
            <w:tcW w:w="1787" w:type="dxa"/>
            <w:vMerge/>
            <w:tcBorders>
              <w:top w:val="nil"/>
              <w:left w:val="single" w:sz="4" w:space="0" w:color="000000"/>
              <w:bottom w:val="single" w:sz="4" w:space="0" w:color="000000"/>
              <w:right w:val="single" w:sz="4" w:space="0" w:color="000000"/>
            </w:tcBorders>
          </w:tcPr>
          <w:p w:rsidR="001A7F56" w:rsidRPr="00DB14E1" w:rsidRDefault="001A7F56" w:rsidP="00C879F8">
            <w:pPr>
              <w:rPr>
                <w:sz w:val="2"/>
                <w:szCs w:val="2"/>
              </w:rPr>
            </w:pPr>
          </w:p>
        </w:tc>
        <w:tc>
          <w:tcPr>
            <w:tcW w:w="9827" w:type="dxa"/>
            <w:tcBorders>
              <w:top w:val="single" w:sz="4" w:space="0" w:color="000000"/>
              <w:left w:val="single" w:sz="4" w:space="0" w:color="000000"/>
              <w:bottom w:val="single" w:sz="4" w:space="0" w:color="000000"/>
              <w:right w:val="single" w:sz="4" w:space="0" w:color="000000"/>
            </w:tcBorders>
          </w:tcPr>
          <w:p w:rsidR="001A7F56" w:rsidRPr="00C6786C" w:rsidRDefault="001A7F56" w:rsidP="00C879F8">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282" w:type="dxa"/>
            <w:tcBorders>
              <w:top w:val="single" w:sz="4" w:space="0" w:color="000000"/>
              <w:left w:val="single" w:sz="4" w:space="0" w:color="000000"/>
              <w:bottom w:val="single" w:sz="4" w:space="0" w:color="000000"/>
              <w:right w:val="single" w:sz="4" w:space="0" w:color="000000"/>
            </w:tcBorders>
          </w:tcPr>
          <w:p w:rsidR="001A7F56" w:rsidRDefault="001A7F56" w:rsidP="00C879F8">
            <w:pPr>
              <w:pStyle w:val="TableParagraph"/>
              <w:spacing w:line="256" w:lineRule="exact"/>
              <w:jc w:val="center"/>
              <w:rPr>
                <w:b/>
                <w:sz w:val="24"/>
              </w:rPr>
            </w:pPr>
          </w:p>
        </w:tc>
        <w:tc>
          <w:tcPr>
            <w:tcW w:w="1335"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1806" w:type="dxa"/>
            <w:vMerge/>
            <w:tcBorders>
              <w:left w:val="single" w:sz="4" w:space="0" w:color="000000"/>
              <w:right w:val="single" w:sz="4" w:space="0" w:color="000000"/>
            </w:tcBorders>
          </w:tcPr>
          <w:p w:rsidR="001A7F56" w:rsidRDefault="001A7F56" w:rsidP="00C879F8">
            <w:pPr>
              <w:rPr>
                <w:sz w:val="2"/>
                <w:szCs w:val="2"/>
              </w:rPr>
            </w:pPr>
          </w:p>
        </w:tc>
      </w:tr>
      <w:tr w:rsidR="001A7F56" w:rsidTr="00CC07FD">
        <w:trPr>
          <w:trHeight w:val="573"/>
          <w:jc w:val="center"/>
        </w:trPr>
        <w:tc>
          <w:tcPr>
            <w:tcW w:w="1787"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9827" w:type="dxa"/>
            <w:tcBorders>
              <w:top w:val="single" w:sz="4" w:space="0" w:color="000000"/>
              <w:left w:val="single" w:sz="4" w:space="0" w:color="000000"/>
              <w:bottom w:val="single" w:sz="4" w:space="0" w:color="000000"/>
              <w:right w:val="single" w:sz="4" w:space="0" w:color="000000"/>
            </w:tcBorders>
          </w:tcPr>
          <w:p w:rsidR="001A7F56" w:rsidRPr="00C6786C" w:rsidRDefault="001A7F56" w:rsidP="00C879F8">
            <w:pPr>
              <w:pStyle w:val="TableParagraph"/>
              <w:spacing w:line="271" w:lineRule="exact"/>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5"/>
                <w:sz w:val="24"/>
              </w:rPr>
              <w:t xml:space="preserve"> </w:t>
            </w:r>
            <w:r w:rsidRPr="00C6786C">
              <w:rPr>
                <w:b/>
                <w:i/>
                <w:sz w:val="24"/>
              </w:rPr>
              <w:t>самостоятельных</w:t>
            </w:r>
            <w:r w:rsidRPr="00C6786C">
              <w:rPr>
                <w:b/>
                <w:i/>
                <w:spacing w:val="-2"/>
                <w:sz w:val="24"/>
              </w:rPr>
              <w:t xml:space="preserve"> </w:t>
            </w:r>
            <w:r w:rsidRPr="00C6786C">
              <w:rPr>
                <w:b/>
                <w:i/>
                <w:sz w:val="24"/>
              </w:rPr>
              <w:t>работ</w:t>
            </w:r>
            <w:r w:rsidRPr="00C6786C">
              <w:rPr>
                <w:b/>
                <w:i/>
                <w:spacing w:val="-1"/>
                <w:sz w:val="24"/>
              </w:rPr>
              <w:t xml:space="preserve"> </w:t>
            </w:r>
            <w:r w:rsidRPr="00C6786C">
              <w:rPr>
                <w:b/>
                <w:i/>
                <w:sz w:val="24"/>
              </w:rPr>
              <w:t>обучающихся</w:t>
            </w:r>
          </w:p>
          <w:p w:rsidR="001A7F56" w:rsidRDefault="001A7F56" w:rsidP="00C879F8">
            <w:pPr>
              <w:pStyle w:val="TableParagraph"/>
              <w:spacing w:line="264" w:lineRule="exact"/>
              <w:rPr>
                <w:i/>
                <w:sz w:val="24"/>
              </w:rPr>
            </w:pPr>
            <w:r w:rsidRPr="00C6786C">
              <w:rPr>
                <w:i/>
                <w:sz w:val="24"/>
              </w:rPr>
              <w:t>1.Составление</w:t>
            </w:r>
            <w:r w:rsidRPr="00C6786C">
              <w:rPr>
                <w:i/>
                <w:spacing w:val="-4"/>
                <w:sz w:val="24"/>
              </w:rPr>
              <w:t xml:space="preserve"> </w:t>
            </w:r>
            <w:r w:rsidRPr="00C6786C">
              <w:rPr>
                <w:i/>
                <w:sz w:val="24"/>
              </w:rPr>
              <w:t>таблицы</w:t>
            </w:r>
            <w:r w:rsidRPr="00C6786C">
              <w:rPr>
                <w:i/>
                <w:spacing w:val="-2"/>
                <w:sz w:val="24"/>
              </w:rPr>
              <w:t xml:space="preserve"> </w:t>
            </w:r>
            <w:r w:rsidRPr="00C6786C">
              <w:rPr>
                <w:i/>
                <w:sz w:val="24"/>
              </w:rPr>
              <w:t>классификации</w:t>
            </w:r>
            <w:r w:rsidRPr="00C6786C">
              <w:rPr>
                <w:i/>
                <w:spacing w:val="-2"/>
                <w:sz w:val="24"/>
              </w:rPr>
              <w:t xml:space="preserve"> </w:t>
            </w:r>
            <w:r w:rsidRPr="00C6786C">
              <w:rPr>
                <w:i/>
                <w:sz w:val="24"/>
              </w:rPr>
              <w:t>стандартов.</w:t>
            </w:r>
          </w:p>
          <w:p w:rsidR="001A7F56" w:rsidRPr="00C6786C" w:rsidRDefault="001A7F56" w:rsidP="00C879F8">
            <w:pPr>
              <w:pStyle w:val="TableParagraph"/>
              <w:spacing w:line="264" w:lineRule="exact"/>
              <w:rPr>
                <w:i/>
                <w:sz w:val="24"/>
              </w:rPr>
            </w:pPr>
          </w:p>
        </w:tc>
        <w:tc>
          <w:tcPr>
            <w:tcW w:w="1282" w:type="dxa"/>
            <w:tcBorders>
              <w:top w:val="single" w:sz="4" w:space="0" w:color="000000"/>
              <w:left w:val="single" w:sz="4" w:space="0" w:color="000000"/>
              <w:bottom w:val="single" w:sz="4" w:space="0" w:color="000000"/>
              <w:right w:val="single" w:sz="4" w:space="0" w:color="000000"/>
            </w:tcBorders>
          </w:tcPr>
          <w:p w:rsidR="001A7F56" w:rsidRDefault="001A7F56" w:rsidP="00C879F8">
            <w:pPr>
              <w:pStyle w:val="TableParagraph"/>
              <w:jc w:val="center"/>
              <w:rPr>
                <w:sz w:val="24"/>
              </w:rPr>
            </w:pPr>
          </w:p>
        </w:tc>
        <w:tc>
          <w:tcPr>
            <w:tcW w:w="1335" w:type="dxa"/>
            <w:vMerge/>
            <w:tcBorders>
              <w:top w:val="nil"/>
              <w:left w:val="single" w:sz="4" w:space="0" w:color="000000"/>
              <w:bottom w:val="single" w:sz="4" w:space="0" w:color="000000"/>
              <w:right w:val="single" w:sz="4" w:space="0" w:color="000000"/>
            </w:tcBorders>
          </w:tcPr>
          <w:p w:rsidR="001A7F56" w:rsidRDefault="001A7F56" w:rsidP="00C879F8">
            <w:pPr>
              <w:rPr>
                <w:sz w:val="2"/>
                <w:szCs w:val="2"/>
              </w:rPr>
            </w:pPr>
          </w:p>
        </w:tc>
        <w:tc>
          <w:tcPr>
            <w:tcW w:w="1806" w:type="dxa"/>
            <w:vMerge/>
            <w:tcBorders>
              <w:left w:val="single" w:sz="4" w:space="0" w:color="000000"/>
              <w:bottom w:val="single" w:sz="4" w:space="0" w:color="000000"/>
              <w:right w:val="single" w:sz="4" w:space="0" w:color="000000"/>
            </w:tcBorders>
          </w:tcPr>
          <w:p w:rsidR="001A7F56" w:rsidRDefault="001A7F56" w:rsidP="00C879F8">
            <w:pPr>
              <w:rPr>
                <w:sz w:val="2"/>
                <w:szCs w:val="2"/>
              </w:rPr>
            </w:pPr>
          </w:p>
        </w:tc>
      </w:tr>
    </w:tbl>
    <w:p w:rsidR="00796106" w:rsidRDefault="00796106" w:rsidP="00796106">
      <w:pPr>
        <w:rPr>
          <w:sz w:val="2"/>
          <w:szCs w:val="2"/>
        </w:rPr>
        <w:sectPr w:rsidR="00796106" w:rsidSect="00CB2AD8">
          <w:pgSz w:w="16840" w:h="11910" w:orient="landscape"/>
          <w:pgMar w:top="1160" w:right="560" w:bottom="280" w:left="920" w:header="710" w:footer="0" w:gutter="0"/>
          <w:cols w:space="720"/>
        </w:sectPr>
      </w:pPr>
    </w:p>
    <w:tbl>
      <w:tblPr>
        <w:tblW w:w="15733"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685"/>
        <w:gridCol w:w="1165"/>
        <w:gridCol w:w="1276"/>
        <w:gridCol w:w="1843"/>
      </w:tblGrid>
      <w:tr w:rsidR="001A7F56" w:rsidTr="00CC07FD">
        <w:trPr>
          <w:cantSplit/>
          <w:trHeight w:val="275"/>
        </w:trPr>
        <w:tc>
          <w:tcPr>
            <w:tcW w:w="1764" w:type="dxa"/>
            <w:vMerge w:val="restart"/>
            <w:tcBorders>
              <w:left w:val="single" w:sz="4" w:space="0" w:color="000000"/>
              <w:bottom w:val="single" w:sz="4" w:space="0" w:color="000000"/>
              <w:right w:val="single" w:sz="4" w:space="0" w:color="000000"/>
            </w:tcBorders>
          </w:tcPr>
          <w:p w:rsidR="00310286" w:rsidRDefault="001A7F56" w:rsidP="00DB14E1">
            <w:pPr>
              <w:pStyle w:val="TableParagraph"/>
              <w:ind w:left="107" w:right="86"/>
              <w:rPr>
                <w:b/>
                <w:sz w:val="24"/>
              </w:rPr>
            </w:pPr>
            <w:r w:rsidRPr="00C6786C">
              <w:rPr>
                <w:b/>
                <w:sz w:val="24"/>
              </w:rPr>
              <w:lastRenderedPageBreak/>
              <w:t>Тема3.5.</w:t>
            </w:r>
          </w:p>
          <w:p w:rsidR="001A7F56" w:rsidRPr="00C6786C" w:rsidRDefault="001A7F56" w:rsidP="00DB14E1">
            <w:pPr>
              <w:pStyle w:val="TableParagraph"/>
              <w:ind w:left="107" w:right="86"/>
              <w:rPr>
                <w:b/>
                <w:sz w:val="24"/>
              </w:rPr>
            </w:pPr>
            <w:r w:rsidRPr="00C6786C">
              <w:rPr>
                <w:b/>
                <w:sz w:val="24"/>
              </w:rPr>
              <w:t>Стандарти</w:t>
            </w:r>
            <w:r w:rsidRPr="00C6786C">
              <w:rPr>
                <w:b/>
                <w:spacing w:val="-57"/>
                <w:sz w:val="24"/>
              </w:rPr>
              <w:t xml:space="preserve"> </w:t>
            </w:r>
            <w:r w:rsidRPr="00C6786C">
              <w:rPr>
                <w:b/>
                <w:sz w:val="24"/>
              </w:rPr>
              <w:t>зация</w:t>
            </w:r>
          </w:p>
          <w:p w:rsidR="001A7F56" w:rsidRPr="00C6786C" w:rsidRDefault="001A7F56" w:rsidP="00310286">
            <w:pPr>
              <w:pStyle w:val="TableParagraph"/>
              <w:ind w:left="-110" w:right="98"/>
              <w:rPr>
                <w:b/>
                <w:sz w:val="24"/>
              </w:rPr>
            </w:pPr>
            <w:r w:rsidRPr="00C6786C">
              <w:rPr>
                <w:b/>
                <w:sz w:val="24"/>
              </w:rPr>
              <w:t>систем</w:t>
            </w:r>
            <w:r w:rsidRPr="00C6786C">
              <w:rPr>
                <w:b/>
                <w:spacing w:val="1"/>
                <w:sz w:val="24"/>
              </w:rPr>
              <w:t xml:space="preserve"> </w:t>
            </w:r>
            <w:r w:rsidRPr="00C6786C">
              <w:rPr>
                <w:b/>
                <w:sz w:val="24"/>
              </w:rPr>
              <w:t>управления</w:t>
            </w:r>
            <w:r w:rsidRPr="00C6786C">
              <w:rPr>
                <w:b/>
                <w:spacing w:val="-57"/>
                <w:sz w:val="24"/>
              </w:rPr>
              <w:t xml:space="preserve"> </w:t>
            </w:r>
            <w:r w:rsidRPr="00C6786C">
              <w:rPr>
                <w:b/>
                <w:sz w:val="24"/>
              </w:rPr>
              <w:t>качеством</w:t>
            </w:r>
          </w:p>
        </w:tc>
        <w:tc>
          <w:tcPr>
            <w:tcW w:w="9685" w:type="dxa"/>
            <w:tcBorders>
              <w:left w:val="single" w:sz="4" w:space="0" w:color="000000"/>
              <w:bottom w:val="single" w:sz="4" w:space="0" w:color="000000"/>
              <w:right w:val="single" w:sz="4" w:space="0" w:color="000000"/>
            </w:tcBorders>
          </w:tcPr>
          <w:p w:rsidR="001A7F56" w:rsidRDefault="001A7F56"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65" w:type="dxa"/>
            <w:vMerge w:val="restart"/>
            <w:tcBorders>
              <w:left w:val="single" w:sz="4" w:space="0" w:color="000000"/>
              <w:bottom w:val="single" w:sz="4" w:space="0" w:color="000000"/>
              <w:right w:val="single" w:sz="4" w:space="0" w:color="000000"/>
            </w:tcBorders>
          </w:tcPr>
          <w:p w:rsidR="001A7F56" w:rsidRDefault="001A7F56" w:rsidP="00DB14E1">
            <w:pPr>
              <w:pStyle w:val="TableParagraph"/>
              <w:rPr>
                <w:b/>
                <w:sz w:val="26"/>
              </w:rPr>
            </w:pPr>
          </w:p>
          <w:p w:rsidR="001A7F56" w:rsidRDefault="001A7F56" w:rsidP="00DB14E1">
            <w:pPr>
              <w:pStyle w:val="TableParagraph"/>
              <w:rPr>
                <w:b/>
                <w:sz w:val="26"/>
              </w:rPr>
            </w:pPr>
          </w:p>
          <w:p w:rsidR="001A7F56" w:rsidRDefault="001A7F56" w:rsidP="00DB14E1">
            <w:pPr>
              <w:pStyle w:val="TableParagraph"/>
              <w:rPr>
                <w:b/>
                <w:sz w:val="32"/>
              </w:rPr>
            </w:pPr>
          </w:p>
          <w:p w:rsidR="001A7F56" w:rsidRDefault="001A7F56" w:rsidP="00DB14E1">
            <w:pPr>
              <w:pStyle w:val="TableParagraph"/>
              <w:ind w:left="25"/>
              <w:jc w:val="center"/>
              <w:rPr>
                <w:b/>
                <w:sz w:val="24"/>
              </w:rPr>
            </w:pPr>
            <w:r>
              <w:rPr>
                <w:b/>
                <w:sz w:val="24"/>
              </w:rPr>
              <w:t>1</w:t>
            </w:r>
          </w:p>
        </w:tc>
        <w:tc>
          <w:tcPr>
            <w:tcW w:w="1276" w:type="dxa"/>
            <w:vMerge w:val="restart"/>
            <w:tcBorders>
              <w:left w:val="single" w:sz="4" w:space="0" w:color="000000"/>
              <w:bottom w:val="single" w:sz="4" w:space="0" w:color="000000"/>
              <w:right w:val="single" w:sz="4" w:space="0" w:color="000000"/>
            </w:tcBorders>
          </w:tcPr>
          <w:p w:rsidR="001A7F56" w:rsidRDefault="001A7F56" w:rsidP="00D43B21">
            <w:pPr>
              <w:pStyle w:val="TableParagraph"/>
              <w:ind w:left="308"/>
              <w:rPr>
                <w:b/>
                <w:sz w:val="24"/>
              </w:rPr>
            </w:pPr>
            <w:r>
              <w:rPr>
                <w:b/>
                <w:sz w:val="24"/>
              </w:rPr>
              <w:t>ОК 02</w:t>
            </w:r>
          </w:p>
          <w:p w:rsidR="00310286" w:rsidRDefault="00310286" w:rsidP="00D43B21">
            <w:pPr>
              <w:pStyle w:val="TableParagraph"/>
              <w:ind w:left="308"/>
              <w:rPr>
                <w:b/>
                <w:sz w:val="24"/>
              </w:rPr>
            </w:pPr>
            <w:r>
              <w:rPr>
                <w:b/>
                <w:sz w:val="24"/>
              </w:rPr>
              <w:t xml:space="preserve">ОК 03 </w:t>
            </w:r>
          </w:p>
          <w:p w:rsidR="001A7F56" w:rsidRDefault="001A7F56" w:rsidP="00D43B21">
            <w:pPr>
              <w:pStyle w:val="TableParagraph"/>
              <w:ind w:left="319"/>
              <w:rPr>
                <w:b/>
                <w:sz w:val="24"/>
              </w:rPr>
            </w:pPr>
            <w:r>
              <w:rPr>
                <w:b/>
                <w:sz w:val="24"/>
              </w:rPr>
              <w:t>ПК 1.1</w:t>
            </w:r>
          </w:p>
        </w:tc>
        <w:tc>
          <w:tcPr>
            <w:tcW w:w="1843" w:type="dxa"/>
            <w:vMerge w:val="restart"/>
            <w:tcBorders>
              <w:left w:val="single" w:sz="4" w:space="0" w:color="000000"/>
              <w:right w:val="single" w:sz="4" w:space="0" w:color="000000"/>
            </w:tcBorders>
          </w:tcPr>
          <w:p w:rsidR="00310286" w:rsidRPr="00310286" w:rsidRDefault="00310286" w:rsidP="00310286">
            <w:pPr>
              <w:pStyle w:val="TableParagraph"/>
              <w:ind w:left="308"/>
              <w:rPr>
                <w:b/>
                <w:sz w:val="24"/>
              </w:rPr>
            </w:pPr>
            <w:r w:rsidRPr="00310286">
              <w:rPr>
                <w:b/>
                <w:sz w:val="24"/>
              </w:rPr>
              <w:t>Зо 03.02</w:t>
            </w:r>
          </w:p>
          <w:p w:rsidR="00310286" w:rsidRPr="00310286" w:rsidRDefault="00310286" w:rsidP="00310286">
            <w:pPr>
              <w:pStyle w:val="TableParagraph"/>
              <w:ind w:left="308"/>
              <w:rPr>
                <w:b/>
                <w:sz w:val="24"/>
              </w:rPr>
            </w:pPr>
            <w:r w:rsidRPr="00310286">
              <w:rPr>
                <w:b/>
                <w:sz w:val="24"/>
              </w:rPr>
              <w:t>Зо 03.03</w:t>
            </w:r>
          </w:p>
          <w:p w:rsidR="00310286" w:rsidRPr="00310286" w:rsidRDefault="00310286" w:rsidP="00310286">
            <w:pPr>
              <w:pStyle w:val="TableParagraph"/>
              <w:ind w:left="308"/>
              <w:rPr>
                <w:b/>
                <w:sz w:val="24"/>
              </w:rPr>
            </w:pPr>
            <w:r w:rsidRPr="00310286">
              <w:rPr>
                <w:b/>
                <w:sz w:val="24"/>
              </w:rPr>
              <w:t>Уо 02.01</w:t>
            </w:r>
          </w:p>
          <w:p w:rsidR="001A7F56" w:rsidRDefault="00310286" w:rsidP="00310286">
            <w:pPr>
              <w:pStyle w:val="TableParagraph"/>
              <w:ind w:left="308"/>
              <w:rPr>
                <w:b/>
                <w:sz w:val="24"/>
              </w:rPr>
            </w:pPr>
            <w:r w:rsidRPr="00310286">
              <w:rPr>
                <w:b/>
                <w:sz w:val="24"/>
              </w:rPr>
              <w:t>Зо 02.02</w:t>
            </w:r>
          </w:p>
          <w:p w:rsidR="00310286" w:rsidRDefault="00310286" w:rsidP="00310286">
            <w:pPr>
              <w:pStyle w:val="TableParagraph"/>
              <w:ind w:left="308"/>
              <w:rPr>
                <w:b/>
                <w:sz w:val="24"/>
              </w:rPr>
            </w:pPr>
            <w:r w:rsidRPr="00310286">
              <w:rPr>
                <w:b/>
                <w:sz w:val="24"/>
              </w:rPr>
              <w:t>У 1.1. 01</w:t>
            </w:r>
          </w:p>
        </w:tc>
      </w:tr>
      <w:tr w:rsidR="001A7F56" w:rsidTr="00CC07FD">
        <w:trPr>
          <w:cantSplit/>
          <w:trHeight w:val="1655"/>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Default="001A7F56" w:rsidP="001A7F56">
            <w:pPr>
              <w:pStyle w:val="TableParagraph"/>
              <w:ind w:left="129" w:right="115" w:firstLine="93"/>
              <w:jc w:val="both"/>
              <w:rPr>
                <w:sz w:val="24"/>
              </w:rPr>
            </w:pPr>
            <w:r w:rsidRPr="00C6786C">
              <w:rPr>
                <w:sz w:val="24"/>
              </w:rPr>
              <w:t>1. Основные термины и определения: система качества, обеспечение качества продукции,</w:t>
            </w:r>
            <w:r w:rsidRPr="00C6786C">
              <w:rPr>
                <w:spacing w:val="1"/>
                <w:sz w:val="24"/>
              </w:rPr>
              <w:t xml:space="preserve"> </w:t>
            </w:r>
            <w:r w:rsidRPr="00C6786C">
              <w:rPr>
                <w:sz w:val="24"/>
              </w:rPr>
              <w:t>управление качеством, улучшение качества. Квалиметрическая оценка качества. Свойства</w:t>
            </w:r>
            <w:r w:rsidRPr="00C6786C">
              <w:rPr>
                <w:spacing w:val="1"/>
                <w:sz w:val="24"/>
              </w:rPr>
              <w:t xml:space="preserve"> </w:t>
            </w:r>
            <w:r w:rsidRPr="00C6786C">
              <w:rPr>
                <w:sz w:val="24"/>
              </w:rPr>
              <w:t>качества функционирования изделий. Взаимозаменяемость. Обеспечение взаимозаменяемости при конструировании изделий. Международные стандарты на системы обеспечения</w:t>
            </w:r>
            <w:r w:rsidRPr="00C6786C">
              <w:rPr>
                <w:spacing w:val="1"/>
                <w:sz w:val="24"/>
              </w:rPr>
              <w:t xml:space="preserve"> </w:t>
            </w:r>
            <w:r w:rsidRPr="00C6786C">
              <w:rPr>
                <w:sz w:val="24"/>
              </w:rPr>
              <w:t>качества</w:t>
            </w:r>
            <w:r w:rsidRPr="00C6786C">
              <w:rPr>
                <w:spacing w:val="-8"/>
                <w:sz w:val="24"/>
              </w:rPr>
              <w:t xml:space="preserve"> </w:t>
            </w:r>
            <w:r w:rsidRPr="00C6786C">
              <w:rPr>
                <w:sz w:val="24"/>
              </w:rPr>
              <w:t>продукции.</w:t>
            </w:r>
            <w:r w:rsidRPr="00C6786C">
              <w:rPr>
                <w:spacing w:val="-5"/>
                <w:sz w:val="24"/>
              </w:rPr>
              <w:t xml:space="preserve"> </w:t>
            </w:r>
            <w:r w:rsidRPr="00C6786C">
              <w:rPr>
                <w:sz w:val="24"/>
              </w:rPr>
              <w:t>Модель</w:t>
            </w:r>
            <w:r w:rsidRPr="00C6786C">
              <w:rPr>
                <w:spacing w:val="-1"/>
                <w:sz w:val="24"/>
              </w:rPr>
              <w:t xml:space="preserve"> </w:t>
            </w:r>
            <w:r w:rsidRPr="00C6786C">
              <w:rPr>
                <w:sz w:val="24"/>
              </w:rPr>
              <w:t>«петли</w:t>
            </w:r>
            <w:r w:rsidRPr="00C6786C">
              <w:rPr>
                <w:spacing w:val="-4"/>
                <w:sz w:val="24"/>
              </w:rPr>
              <w:t xml:space="preserve"> </w:t>
            </w:r>
            <w:r w:rsidRPr="00C6786C">
              <w:rPr>
                <w:sz w:val="24"/>
              </w:rPr>
              <w:t>качества».</w:t>
            </w:r>
            <w:r w:rsidRPr="00C6786C">
              <w:rPr>
                <w:spacing w:val="-5"/>
                <w:sz w:val="24"/>
              </w:rPr>
              <w:t xml:space="preserve"> </w:t>
            </w:r>
            <w:r>
              <w:rPr>
                <w:sz w:val="24"/>
              </w:rPr>
              <w:t>Принципы</w:t>
            </w:r>
            <w:r>
              <w:rPr>
                <w:spacing w:val="-6"/>
                <w:sz w:val="24"/>
              </w:rPr>
              <w:t xml:space="preserve"> </w:t>
            </w:r>
            <w:r>
              <w:rPr>
                <w:sz w:val="24"/>
              </w:rPr>
              <w:t>применения</w:t>
            </w:r>
            <w:r>
              <w:rPr>
                <w:spacing w:val="1"/>
                <w:sz w:val="24"/>
              </w:rPr>
              <w:t xml:space="preserve"> </w:t>
            </w:r>
            <w:r>
              <w:rPr>
                <w:sz w:val="24"/>
              </w:rPr>
              <w:t>системы</w:t>
            </w:r>
            <w:r>
              <w:rPr>
                <w:spacing w:val="-5"/>
                <w:sz w:val="24"/>
              </w:rPr>
              <w:t xml:space="preserve"> </w:t>
            </w:r>
            <w:r>
              <w:rPr>
                <w:sz w:val="24"/>
              </w:rPr>
              <w:t>стандартов ИСО</w:t>
            </w:r>
            <w:r>
              <w:rPr>
                <w:spacing w:val="-3"/>
                <w:sz w:val="24"/>
              </w:rPr>
              <w:t xml:space="preserve"> </w:t>
            </w:r>
            <w:r>
              <w:rPr>
                <w:sz w:val="24"/>
              </w:rPr>
              <w:t>серии</w:t>
            </w:r>
            <w:r>
              <w:rPr>
                <w:spacing w:val="-1"/>
                <w:sz w:val="24"/>
              </w:rPr>
              <w:t xml:space="preserve"> </w:t>
            </w:r>
            <w:r>
              <w:rPr>
                <w:sz w:val="24"/>
              </w:rPr>
              <w:t>9000.</w:t>
            </w:r>
          </w:p>
        </w:tc>
        <w:tc>
          <w:tcPr>
            <w:tcW w:w="1165"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bottom w:val="single" w:sz="4" w:space="0" w:color="000000"/>
              <w:right w:val="single" w:sz="4" w:space="0" w:color="000000"/>
            </w:tcBorders>
          </w:tcPr>
          <w:p w:rsidR="001A7F56" w:rsidRDefault="001A7F56" w:rsidP="00DB14E1">
            <w:pPr>
              <w:rPr>
                <w:sz w:val="2"/>
                <w:szCs w:val="2"/>
              </w:rPr>
            </w:pPr>
          </w:p>
        </w:tc>
      </w:tr>
      <w:tr w:rsidR="001A7F56" w:rsidTr="001A7F56">
        <w:trPr>
          <w:cantSplit/>
          <w:trHeight w:val="275"/>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right="860"/>
              <w:jc w:val="right"/>
              <w:rPr>
                <w:b/>
                <w:sz w:val="24"/>
              </w:rPr>
            </w:pPr>
            <w:r>
              <w:rPr>
                <w:b/>
                <w:w w:val="99"/>
                <w:sz w:val="24"/>
              </w:rPr>
              <w:t>-</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r>
      <w:tr w:rsidR="001A7F56" w:rsidTr="001A7F56">
        <w:trPr>
          <w:cantSplit/>
          <w:trHeight w:val="828"/>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70" w:lineRule="exact"/>
              <w:ind w:left="108"/>
              <w:rPr>
                <w:b/>
                <w:i/>
                <w:sz w:val="24"/>
              </w:rPr>
            </w:pPr>
            <w:r w:rsidRPr="00C6786C">
              <w:rPr>
                <w:b/>
                <w:i/>
                <w:sz w:val="24"/>
              </w:rPr>
              <w:t>Примерная</w:t>
            </w:r>
            <w:r w:rsidRPr="00C6786C">
              <w:rPr>
                <w:b/>
                <w:i/>
                <w:spacing w:val="-4"/>
                <w:sz w:val="24"/>
              </w:rPr>
              <w:t xml:space="preserve"> </w:t>
            </w:r>
            <w:r w:rsidRPr="00C6786C">
              <w:rPr>
                <w:b/>
                <w:i/>
                <w:sz w:val="24"/>
              </w:rPr>
              <w:t>тематика</w:t>
            </w:r>
            <w:r w:rsidRPr="00C6786C">
              <w:rPr>
                <w:b/>
                <w:i/>
                <w:spacing w:val="-5"/>
                <w:sz w:val="24"/>
              </w:rPr>
              <w:t xml:space="preserve"> </w:t>
            </w:r>
            <w:r w:rsidRPr="00C6786C">
              <w:rPr>
                <w:b/>
                <w:i/>
                <w:sz w:val="24"/>
              </w:rPr>
              <w:t>самостоятельных</w:t>
            </w:r>
            <w:r w:rsidRPr="00C6786C">
              <w:rPr>
                <w:b/>
                <w:i/>
                <w:spacing w:val="-2"/>
                <w:sz w:val="24"/>
              </w:rPr>
              <w:t xml:space="preserve"> </w:t>
            </w:r>
            <w:r w:rsidRPr="00C6786C">
              <w:rPr>
                <w:b/>
                <w:i/>
                <w:sz w:val="24"/>
              </w:rPr>
              <w:t>работ обучающихся</w:t>
            </w:r>
          </w:p>
          <w:p w:rsidR="001A7F56" w:rsidRDefault="001A7F56" w:rsidP="00DB14E1">
            <w:pPr>
              <w:pStyle w:val="TableParagraph"/>
              <w:spacing w:line="276" w:lineRule="exact"/>
              <w:ind w:left="108"/>
              <w:rPr>
                <w:i/>
                <w:sz w:val="24"/>
              </w:rPr>
            </w:pPr>
            <w:r w:rsidRPr="00C6786C">
              <w:rPr>
                <w:i/>
                <w:sz w:val="24"/>
              </w:rPr>
              <w:t>1.</w:t>
            </w:r>
            <w:r w:rsidRPr="00C6786C">
              <w:rPr>
                <w:i/>
                <w:spacing w:val="-2"/>
                <w:sz w:val="24"/>
              </w:rPr>
              <w:t xml:space="preserve"> </w:t>
            </w:r>
            <w:r w:rsidRPr="00C6786C">
              <w:rPr>
                <w:i/>
                <w:sz w:val="24"/>
              </w:rPr>
              <w:t>Подготовка</w:t>
            </w:r>
            <w:r w:rsidRPr="00C6786C">
              <w:rPr>
                <w:i/>
                <w:spacing w:val="-2"/>
                <w:sz w:val="24"/>
              </w:rPr>
              <w:t xml:space="preserve"> </w:t>
            </w:r>
            <w:r w:rsidRPr="00C6786C">
              <w:rPr>
                <w:i/>
                <w:sz w:val="24"/>
              </w:rPr>
              <w:t>презентации</w:t>
            </w:r>
            <w:r w:rsidRPr="00C6786C">
              <w:rPr>
                <w:i/>
                <w:spacing w:val="-2"/>
                <w:sz w:val="24"/>
              </w:rPr>
              <w:t xml:space="preserve"> </w:t>
            </w:r>
            <w:r w:rsidRPr="00C6786C">
              <w:rPr>
                <w:i/>
                <w:sz w:val="24"/>
              </w:rPr>
              <w:t>на</w:t>
            </w:r>
            <w:r w:rsidRPr="00C6786C">
              <w:rPr>
                <w:i/>
                <w:spacing w:val="-2"/>
                <w:sz w:val="24"/>
              </w:rPr>
              <w:t xml:space="preserve"> </w:t>
            </w:r>
            <w:r w:rsidRPr="00C6786C">
              <w:rPr>
                <w:i/>
                <w:sz w:val="24"/>
              </w:rPr>
              <w:t>тему</w:t>
            </w:r>
            <w:r w:rsidRPr="00C6786C">
              <w:rPr>
                <w:i/>
                <w:spacing w:val="-3"/>
                <w:sz w:val="24"/>
              </w:rPr>
              <w:t xml:space="preserve"> </w:t>
            </w:r>
            <w:r w:rsidRPr="00C6786C">
              <w:rPr>
                <w:i/>
                <w:sz w:val="24"/>
              </w:rPr>
              <w:t>«Стандартизация</w:t>
            </w:r>
            <w:r w:rsidRPr="00C6786C">
              <w:rPr>
                <w:i/>
                <w:spacing w:val="-4"/>
                <w:sz w:val="24"/>
              </w:rPr>
              <w:t xml:space="preserve"> </w:t>
            </w:r>
            <w:r w:rsidRPr="00C6786C">
              <w:rPr>
                <w:i/>
                <w:sz w:val="24"/>
              </w:rPr>
              <w:t>систем</w:t>
            </w:r>
            <w:r w:rsidRPr="00C6786C">
              <w:rPr>
                <w:i/>
                <w:spacing w:val="-3"/>
                <w:sz w:val="24"/>
              </w:rPr>
              <w:t xml:space="preserve"> </w:t>
            </w:r>
            <w:r w:rsidRPr="00C6786C">
              <w:rPr>
                <w:i/>
                <w:sz w:val="24"/>
              </w:rPr>
              <w:t>управления</w:t>
            </w:r>
            <w:r w:rsidRPr="00C6786C">
              <w:rPr>
                <w:i/>
                <w:spacing w:val="-4"/>
                <w:sz w:val="24"/>
              </w:rPr>
              <w:t xml:space="preserve"> </w:t>
            </w:r>
            <w:r w:rsidRPr="00C6786C">
              <w:rPr>
                <w:i/>
                <w:sz w:val="24"/>
              </w:rPr>
              <w:t>качеством</w:t>
            </w:r>
            <w:r w:rsidRPr="00C6786C">
              <w:rPr>
                <w:i/>
                <w:spacing w:val="-2"/>
                <w:sz w:val="24"/>
              </w:rPr>
              <w:t xml:space="preserve"> </w:t>
            </w:r>
            <w:r w:rsidRPr="00C6786C">
              <w:rPr>
                <w:i/>
                <w:sz w:val="24"/>
              </w:rPr>
              <w:t>на</w:t>
            </w:r>
            <w:r w:rsidRPr="00C6786C">
              <w:rPr>
                <w:i/>
                <w:spacing w:val="-57"/>
                <w:sz w:val="24"/>
              </w:rPr>
              <w:t xml:space="preserve"> </w:t>
            </w:r>
            <w:r w:rsidRPr="00C6786C">
              <w:rPr>
                <w:i/>
                <w:sz w:val="24"/>
              </w:rPr>
              <w:t>этапах</w:t>
            </w:r>
            <w:r w:rsidRPr="00C6786C">
              <w:rPr>
                <w:i/>
                <w:spacing w:val="-2"/>
                <w:sz w:val="24"/>
              </w:rPr>
              <w:t xml:space="preserve"> </w:t>
            </w:r>
            <w:r w:rsidRPr="00C6786C">
              <w:rPr>
                <w:i/>
                <w:sz w:val="24"/>
              </w:rPr>
              <w:t>жизненного цикла продукции.</w:t>
            </w:r>
            <w:r w:rsidRPr="00C6786C">
              <w:rPr>
                <w:i/>
                <w:spacing w:val="-1"/>
                <w:sz w:val="24"/>
              </w:rPr>
              <w:t xml:space="preserve"> </w:t>
            </w:r>
            <w:r>
              <w:rPr>
                <w:i/>
                <w:sz w:val="24"/>
              </w:rPr>
              <w:t>Модель</w:t>
            </w:r>
            <w:r>
              <w:rPr>
                <w:i/>
                <w:spacing w:val="-2"/>
                <w:sz w:val="24"/>
              </w:rPr>
              <w:t xml:space="preserve"> </w:t>
            </w:r>
            <w:r>
              <w:rPr>
                <w:i/>
                <w:sz w:val="24"/>
              </w:rPr>
              <w:t>“петли</w:t>
            </w:r>
            <w:r>
              <w:rPr>
                <w:i/>
                <w:spacing w:val="-1"/>
                <w:sz w:val="24"/>
              </w:rPr>
              <w:t xml:space="preserve"> </w:t>
            </w:r>
            <w:r>
              <w:rPr>
                <w:i/>
                <w:sz w:val="24"/>
              </w:rPr>
              <w:t>качества”»</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before="3"/>
              <w:rPr>
                <w:b/>
                <w:sz w:val="23"/>
              </w:rPr>
            </w:pPr>
          </w:p>
          <w:p w:rsidR="001A7F56" w:rsidRDefault="001A7F56" w:rsidP="00DB14E1">
            <w:pPr>
              <w:pStyle w:val="TableParagraph"/>
              <w:spacing w:before="1"/>
              <w:ind w:right="842"/>
              <w:jc w:val="right"/>
              <w:rPr>
                <w:sz w:val="24"/>
              </w:rPr>
            </w:pPr>
            <w:r>
              <w:rPr>
                <w:sz w:val="24"/>
              </w:rPr>
              <w:t>1</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r>
      <w:tr w:rsidR="001A7F56" w:rsidTr="00CC07FD">
        <w:trPr>
          <w:cantSplit/>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ind w:left="107" w:right="158"/>
              <w:rPr>
                <w:b/>
                <w:sz w:val="24"/>
              </w:rPr>
            </w:pPr>
            <w:r w:rsidRPr="00C6786C">
              <w:rPr>
                <w:b/>
                <w:sz w:val="24"/>
              </w:rPr>
              <w:t>Тема 3.6.</w:t>
            </w:r>
            <w:r w:rsidRPr="00C6786C">
              <w:rPr>
                <w:b/>
                <w:spacing w:val="1"/>
                <w:sz w:val="24"/>
              </w:rPr>
              <w:t xml:space="preserve"> </w:t>
            </w:r>
            <w:r w:rsidRPr="00C6786C">
              <w:rPr>
                <w:b/>
                <w:sz w:val="24"/>
              </w:rPr>
              <w:t>Государственная</w:t>
            </w:r>
            <w:r w:rsidRPr="00C6786C">
              <w:rPr>
                <w:b/>
                <w:spacing w:val="1"/>
                <w:sz w:val="24"/>
              </w:rPr>
              <w:t xml:space="preserve"> </w:t>
            </w:r>
            <w:r w:rsidRPr="00C6786C">
              <w:rPr>
                <w:b/>
                <w:sz w:val="24"/>
              </w:rPr>
              <w:t>система стандартизации и</w:t>
            </w:r>
            <w:r w:rsidRPr="00C6786C">
              <w:rPr>
                <w:b/>
                <w:spacing w:val="-57"/>
                <w:sz w:val="24"/>
              </w:rPr>
              <w:t xml:space="preserve"> </w:t>
            </w:r>
            <w:r w:rsidRPr="00C6786C">
              <w:rPr>
                <w:b/>
                <w:sz w:val="24"/>
              </w:rPr>
              <w:t>научнотехнический</w:t>
            </w:r>
          </w:p>
          <w:p w:rsidR="001A7F56" w:rsidRDefault="001A7F56" w:rsidP="00DB14E1">
            <w:pPr>
              <w:pStyle w:val="TableParagraph"/>
              <w:spacing w:line="259" w:lineRule="exact"/>
              <w:ind w:left="107"/>
              <w:rPr>
                <w:b/>
                <w:sz w:val="24"/>
              </w:rPr>
            </w:pPr>
            <w:r>
              <w:rPr>
                <w:b/>
                <w:sz w:val="24"/>
              </w:rPr>
              <w:t>прогресс</w:t>
            </w:r>
          </w:p>
        </w:tc>
        <w:tc>
          <w:tcPr>
            <w:tcW w:w="968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left="108"/>
              <w:rPr>
                <w:b/>
                <w:sz w:val="24"/>
              </w:rPr>
            </w:pPr>
            <w:r>
              <w:rPr>
                <w:b/>
                <w:sz w:val="24"/>
              </w:rPr>
              <w:t>Содержание</w:t>
            </w:r>
            <w:r>
              <w:rPr>
                <w:b/>
                <w:spacing w:val="-4"/>
                <w:sz w:val="24"/>
              </w:rPr>
              <w:t xml:space="preserve"> </w:t>
            </w:r>
            <w:r>
              <w:rPr>
                <w:b/>
                <w:sz w:val="24"/>
              </w:rPr>
              <w:t>учебного</w:t>
            </w:r>
            <w:r>
              <w:rPr>
                <w:b/>
                <w:spacing w:val="-1"/>
                <w:sz w:val="24"/>
              </w:rPr>
              <w:t xml:space="preserve"> </w:t>
            </w:r>
            <w:r>
              <w:rPr>
                <w:b/>
                <w:sz w:val="24"/>
              </w:rPr>
              <w:t>материала</w:t>
            </w:r>
          </w:p>
        </w:tc>
        <w:tc>
          <w:tcPr>
            <w:tcW w:w="1165" w:type="dxa"/>
            <w:vMerge w:val="restart"/>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before="2"/>
              <w:rPr>
                <w:b/>
                <w:sz w:val="36"/>
              </w:rPr>
            </w:pPr>
          </w:p>
          <w:p w:rsidR="001A7F56" w:rsidRDefault="001A7F56" w:rsidP="00DB14E1">
            <w:pPr>
              <w:pStyle w:val="TableParagraph"/>
              <w:ind w:left="15"/>
              <w:jc w:val="center"/>
              <w:rPr>
                <w:b/>
                <w:sz w:val="24"/>
              </w:rPr>
            </w:pPr>
            <w:r>
              <w:rPr>
                <w:b/>
                <w:sz w:val="24"/>
              </w:rPr>
              <w:t>1</w:t>
            </w:r>
          </w:p>
        </w:tc>
        <w:tc>
          <w:tcPr>
            <w:tcW w:w="1276" w:type="dxa"/>
            <w:vMerge w:val="restart"/>
            <w:tcBorders>
              <w:top w:val="single" w:sz="4" w:space="0" w:color="000000"/>
              <w:left w:val="single" w:sz="4" w:space="0" w:color="000000"/>
              <w:bottom w:val="single" w:sz="4" w:space="0" w:color="000000"/>
              <w:right w:val="single" w:sz="4" w:space="0" w:color="000000"/>
            </w:tcBorders>
          </w:tcPr>
          <w:p w:rsidR="001A7F56" w:rsidRDefault="001A7F56" w:rsidP="00D43B21">
            <w:pPr>
              <w:pStyle w:val="TableParagraph"/>
              <w:ind w:left="308"/>
              <w:rPr>
                <w:b/>
                <w:sz w:val="24"/>
              </w:rPr>
            </w:pPr>
            <w:r>
              <w:rPr>
                <w:b/>
                <w:sz w:val="24"/>
              </w:rPr>
              <w:t>ОК 03</w:t>
            </w:r>
          </w:p>
          <w:p w:rsidR="001A7F56" w:rsidRDefault="001A7F56" w:rsidP="00D43B21">
            <w:pPr>
              <w:pStyle w:val="TableParagraph"/>
              <w:ind w:left="311"/>
              <w:rPr>
                <w:b/>
                <w:sz w:val="24"/>
              </w:rPr>
            </w:pPr>
            <w:r>
              <w:rPr>
                <w:b/>
                <w:sz w:val="24"/>
              </w:rPr>
              <w:t>ПК 1.1</w:t>
            </w:r>
          </w:p>
        </w:tc>
        <w:tc>
          <w:tcPr>
            <w:tcW w:w="1843" w:type="dxa"/>
            <w:vMerge w:val="restart"/>
            <w:tcBorders>
              <w:top w:val="single" w:sz="4" w:space="0" w:color="000000"/>
              <w:left w:val="single" w:sz="4" w:space="0" w:color="000000"/>
              <w:right w:val="single" w:sz="4" w:space="0" w:color="000000"/>
            </w:tcBorders>
          </w:tcPr>
          <w:p w:rsidR="00310286" w:rsidRPr="00310286" w:rsidRDefault="00310286" w:rsidP="00310286">
            <w:pPr>
              <w:pStyle w:val="TableParagraph"/>
              <w:ind w:left="308"/>
              <w:rPr>
                <w:b/>
                <w:sz w:val="24"/>
              </w:rPr>
            </w:pPr>
            <w:r w:rsidRPr="00310286">
              <w:rPr>
                <w:b/>
                <w:sz w:val="24"/>
              </w:rPr>
              <w:t>Зо 03.02</w:t>
            </w:r>
          </w:p>
          <w:p w:rsidR="001A7F56" w:rsidRDefault="00310286" w:rsidP="00310286">
            <w:pPr>
              <w:pStyle w:val="TableParagraph"/>
              <w:ind w:left="308"/>
              <w:rPr>
                <w:b/>
                <w:sz w:val="24"/>
              </w:rPr>
            </w:pPr>
            <w:r w:rsidRPr="00310286">
              <w:rPr>
                <w:b/>
                <w:sz w:val="24"/>
              </w:rPr>
              <w:t>Зо 03.03</w:t>
            </w:r>
          </w:p>
          <w:p w:rsidR="00310286" w:rsidRDefault="00310286" w:rsidP="00310286">
            <w:pPr>
              <w:pStyle w:val="TableParagraph"/>
              <w:ind w:left="308"/>
              <w:rPr>
                <w:b/>
                <w:sz w:val="24"/>
              </w:rPr>
            </w:pPr>
            <w:r w:rsidRPr="00310286">
              <w:rPr>
                <w:b/>
                <w:sz w:val="24"/>
              </w:rPr>
              <w:t>У 1.1. 01</w:t>
            </w:r>
          </w:p>
        </w:tc>
      </w:tr>
      <w:tr w:rsidR="001A7F56" w:rsidTr="00CC07FD">
        <w:trPr>
          <w:cantSplit/>
          <w:trHeight w:val="551"/>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68" w:lineRule="exact"/>
              <w:ind w:left="108"/>
              <w:rPr>
                <w:sz w:val="24"/>
              </w:rPr>
            </w:pPr>
            <w:r w:rsidRPr="00C6786C">
              <w:rPr>
                <w:sz w:val="24"/>
              </w:rPr>
              <w:t>1.</w:t>
            </w:r>
            <w:r w:rsidRPr="00C6786C">
              <w:rPr>
                <w:spacing w:val="-4"/>
                <w:sz w:val="24"/>
              </w:rPr>
              <w:t xml:space="preserve"> </w:t>
            </w:r>
            <w:r w:rsidRPr="00C6786C">
              <w:rPr>
                <w:sz w:val="24"/>
              </w:rPr>
              <w:t>Задачи</w:t>
            </w:r>
            <w:r w:rsidRPr="00C6786C">
              <w:rPr>
                <w:spacing w:val="-4"/>
                <w:sz w:val="24"/>
              </w:rPr>
              <w:t xml:space="preserve"> </w:t>
            </w:r>
            <w:r w:rsidRPr="00C6786C">
              <w:rPr>
                <w:sz w:val="24"/>
              </w:rPr>
              <w:t>стандартизации</w:t>
            </w:r>
            <w:r w:rsidRPr="00C6786C">
              <w:rPr>
                <w:spacing w:val="-3"/>
                <w:sz w:val="24"/>
              </w:rPr>
              <w:t xml:space="preserve"> </w:t>
            </w:r>
            <w:r w:rsidRPr="00C6786C">
              <w:rPr>
                <w:sz w:val="24"/>
              </w:rPr>
              <w:t>в</w:t>
            </w:r>
            <w:r w:rsidRPr="00C6786C">
              <w:rPr>
                <w:spacing w:val="-3"/>
                <w:sz w:val="24"/>
              </w:rPr>
              <w:t xml:space="preserve"> </w:t>
            </w:r>
            <w:r w:rsidRPr="00C6786C">
              <w:rPr>
                <w:sz w:val="24"/>
              </w:rPr>
              <w:t>управлении</w:t>
            </w:r>
            <w:r w:rsidRPr="00C6786C">
              <w:rPr>
                <w:spacing w:val="-3"/>
                <w:sz w:val="24"/>
              </w:rPr>
              <w:t xml:space="preserve"> </w:t>
            </w:r>
            <w:r w:rsidRPr="00C6786C">
              <w:rPr>
                <w:sz w:val="24"/>
              </w:rPr>
              <w:t>качеством.</w:t>
            </w:r>
            <w:r w:rsidRPr="00C6786C">
              <w:rPr>
                <w:spacing w:val="-4"/>
                <w:sz w:val="24"/>
              </w:rPr>
              <w:t xml:space="preserve"> </w:t>
            </w:r>
            <w:r w:rsidRPr="00C6786C">
              <w:rPr>
                <w:sz w:val="24"/>
              </w:rPr>
              <w:t>Фактор</w:t>
            </w:r>
            <w:r w:rsidRPr="00C6786C">
              <w:rPr>
                <w:spacing w:val="-4"/>
                <w:sz w:val="24"/>
              </w:rPr>
              <w:t xml:space="preserve"> </w:t>
            </w:r>
            <w:r w:rsidRPr="00C6786C">
              <w:rPr>
                <w:sz w:val="24"/>
              </w:rPr>
              <w:t>стандартизации</w:t>
            </w:r>
            <w:r w:rsidRPr="00C6786C">
              <w:rPr>
                <w:spacing w:val="-3"/>
                <w:sz w:val="24"/>
              </w:rPr>
              <w:t xml:space="preserve"> </w:t>
            </w:r>
            <w:r w:rsidRPr="00C6786C">
              <w:rPr>
                <w:sz w:val="24"/>
              </w:rPr>
              <w:t>в</w:t>
            </w:r>
            <w:r w:rsidRPr="00C6786C">
              <w:rPr>
                <w:spacing w:val="-5"/>
                <w:sz w:val="24"/>
              </w:rPr>
              <w:t xml:space="preserve"> </w:t>
            </w:r>
            <w:r w:rsidRPr="00C6786C">
              <w:rPr>
                <w:sz w:val="24"/>
              </w:rPr>
              <w:t>функции</w:t>
            </w:r>
          </w:p>
          <w:p w:rsidR="001A7F56" w:rsidRPr="00C6786C" w:rsidRDefault="001A7F56" w:rsidP="00DB14E1">
            <w:pPr>
              <w:pStyle w:val="TableParagraph"/>
              <w:spacing w:line="264" w:lineRule="exact"/>
              <w:ind w:left="108"/>
              <w:rPr>
                <w:sz w:val="24"/>
              </w:rPr>
            </w:pPr>
            <w:r w:rsidRPr="00C6786C">
              <w:rPr>
                <w:sz w:val="24"/>
              </w:rPr>
              <w:t>управляющих</w:t>
            </w:r>
            <w:r w:rsidRPr="00C6786C">
              <w:rPr>
                <w:spacing w:val="-3"/>
                <w:sz w:val="24"/>
              </w:rPr>
              <w:t xml:space="preserve"> </w:t>
            </w:r>
            <w:r w:rsidRPr="00C6786C">
              <w:rPr>
                <w:sz w:val="24"/>
              </w:rPr>
              <w:t>процессов.</w:t>
            </w:r>
            <w:r w:rsidRPr="00C6786C">
              <w:rPr>
                <w:spacing w:val="-6"/>
                <w:sz w:val="24"/>
              </w:rPr>
              <w:t xml:space="preserve"> </w:t>
            </w:r>
            <w:r w:rsidRPr="00C6786C">
              <w:rPr>
                <w:sz w:val="24"/>
              </w:rPr>
              <w:t>Интеграция</w:t>
            </w:r>
            <w:r w:rsidRPr="00C6786C">
              <w:rPr>
                <w:spacing w:val="-2"/>
                <w:sz w:val="24"/>
              </w:rPr>
              <w:t xml:space="preserve"> </w:t>
            </w:r>
            <w:r w:rsidRPr="00C6786C">
              <w:rPr>
                <w:sz w:val="24"/>
              </w:rPr>
              <w:t>управления</w:t>
            </w:r>
            <w:r w:rsidRPr="00C6786C">
              <w:rPr>
                <w:spacing w:val="-5"/>
                <w:sz w:val="24"/>
              </w:rPr>
              <w:t xml:space="preserve"> </w:t>
            </w:r>
            <w:r w:rsidRPr="00C6786C">
              <w:rPr>
                <w:sz w:val="24"/>
              </w:rPr>
              <w:t>качеством</w:t>
            </w:r>
            <w:r w:rsidRPr="00C6786C">
              <w:rPr>
                <w:spacing w:val="-6"/>
                <w:sz w:val="24"/>
              </w:rPr>
              <w:t xml:space="preserve"> </w:t>
            </w:r>
            <w:r w:rsidRPr="00C6786C">
              <w:rPr>
                <w:sz w:val="24"/>
              </w:rPr>
              <w:t>на</w:t>
            </w:r>
            <w:r w:rsidRPr="00C6786C">
              <w:rPr>
                <w:spacing w:val="-6"/>
                <w:sz w:val="24"/>
              </w:rPr>
              <w:t xml:space="preserve"> </w:t>
            </w:r>
            <w:r w:rsidRPr="00C6786C">
              <w:rPr>
                <w:sz w:val="24"/>
              </w:rPr>
              <w:t>базе</w:t>
            </w:r>
            <w:r w:rsidRPr="00C6786C">
              <w:rPr>
                <w:spacing w:val="-5"/>
                <w:sz w:val="24"/>
              </w:rPr>
              <w:t xml:space="preserve"> </w:t>
            </w:r>
            <w:r w:rsidRPr="00C6786C">
              <w:rPr>
                <w:sz w:val="24"/>
              </w:rPr>
              <w:t>стандартизации.</w:t>
            </w:r>
          </w:p>
        </w:tc>
        <w:tc>
          <w:tcPr>
            <w:tcW w:w="1165" w:type="dxa"/>
            <w:vMerge/>
            <w:tcBorders>
              <w:top w:val="nil"/>
              <w:left w:val="single" w:sz="4" w:space="0" w:color="000000"/>
              <w:bottom w:val="single" w:sz="4" w:space="0" w:color="000000"/>
              <w:right w:val="single" w:sz="4" w:space="0" w:color="000000"/>
            </w:tcBorders>
          </w:tcPr>
          <w:p w:rsidR="001A7F56" w:rsidRPr="00C6786C" w:rsidRDefault="001A7F56"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1A7F56" w:rsidRPr="00C6786C" w:rsidRDefault="001A7F56" w:rsidP="00DB14E1">
            <w:pPr>
              <w:rPr>
                <w:sz w:val="2"/>
                <w:szCs w:val="2"/>
              </w:rPr>
            </w:pPr>
          </w:p>
        </w:tc>
        <w:tc>
          <w:tcPr>
            <w:tcW w:w="1843" w:type="dxa"/>
            <w:vMerge/>
            <w:tcBorders>
              <w:left w:val="single" w:sz="4" w:space="0" w:color="000000"/>
              <w:right w:val="single" w:sz="4" w:space="0" w:color="000000"/>
            </w:tcBorders>
          </w:tcPr>
          <w:p w:rsidR="001A7F56" w:rsidRPr="00C6786C" w:rsidRDefault="001A7F56" w:rsidP="00DB14E1">
            <w:pPr>
              <w:rPr>
                <w:sz w:val="2"/>
                <w:szCs w:val="2"/>
              </w:rPr>
            </w:pPr>
          </w:p>
        </w:tc>
      </w:tr>
      <w:tr w:rsidR="001A7F56" w:rsidTr="00CC07FD">
        <w:trPr>
          <w:cantSplit/>
          <w:trHeight w:val="275"/>
        </w:trPr>
        <w:tc>
          <w:tcPr>
            <w:tcW w:w="1764" w:type="dxa"/>
            <w:vMerge/>
            <w:tcBorders>
              <w:top w:val="nil"/>
              <w:left w:val="single" w:sz="4" w:space="0" w:color="000000"/>
              <w:bottom w:val="single" w:sz="4" w:space="0" w:color="000000"/>
              <w:right w:val="single" w:sz="4" w:space="0" w:color="000000"/>
            </w:tcBorders>
          </w:tcPr>
          <w:p w:rsidR="001A7F56" w:rsidRPr="00C6786C"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 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right="868"/>
              <w:jc w:val="right"/>
              <w:rPr>
                <w:b/>
                <w:sz w:val="24"/>
              </w:rPr>
            </w:pPr>
            <w:r>
              <w:rPr>
                <w:b/>
                <w:w w:val="99"/>
                <w:sz w:val="24"/>
              </w:rPr>
              <w:t>-</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right w:val="single" w:sz="4" w:space="0" w:color="000000"/>
            </w:tcBorders>
          </w:tcPr>
          <w:p w:rsidR="001A7F56" w:rsidRDefault="001A7F56" w:rsidP="00DB14E1">
            <w:pPr>
              <w:rPr>
                <w:sz w:val="2"/>
                <w:szCs w:val="2"/>
              </w:rPr>
            </w:pPr>
          </w:p>
        </w:tc>
      </w:tr>
      <w:tr w:rsidR="001A7F56" w:rsidTr="00CC07FD">
        <w:trPr>
          <w:cantSplit/>
          <w:trHeight w:val="1075"/>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73" w:lineRule="exact"/>
              <w:ind w:left="108"/>
              <w:rPr>
                <w:b/>
                <w:sz w:val="24"/>
              </w:rPr>
            </w:pPr>
            <w:r w:rsidRPr="00C6786C">
              <w:rPr>
                <w:b/>
                <w:sz w:val="24"/>
              </w:rPr>
              <w:t>Примерная</w:t>
            </w:r>
            <w:r w:rsidRPr="00C6786C">
              <w:rPr>
                <w:b/>
                <w:spacing w:val="-6"/>
                <w:sz w:val="24"/>
              </w:rPr>
              <w:t xml:space="preserve"> </w:t>
            </w:r>
            <w:r w:rsidRPr="00C6786C">
              <w:rPr>
                <w:b/>
                <w:sz w:val="24"/>
              </w:rPr>
              <w:t>тематика</w:t>
            </w:r>
            <w:r w:rsidRPr="00C6786C">
              <w:rPr>
                <w:b/>
                <w:spacing w:val="-6"/>
                <w:sz w:val="24"/>
              </w:rPr>
              <w:t xml:space="preserve"> </w:t>
            </w:r>
            <w:r w:rsidRPr="00C6786C">
              <w:rPr>
                <w:b/>
                <w:sz w:val="24"/>
              </w:rPr>
              <w:t>самостоятельных</w:t>
            </w:r>
            <w:r w:rsidRPr="00C6786C">
              <w:rPr>
                <w:b/>
                <w:spacing w:val="-3"/>
                <w:sz w:val="24"/>
              </w:rPr>
              <w:t xml:space="preserve"> </w:t>
            </w:r>
            <w:r w:rsidRPr="00C6786C">
              <w:rPr>
                <w:b/>
                <w:sz w:val="24"/>
              </w:rPr>
              <w:t>работ</w:t>
            </w:r>
            <w:r w:rsidRPr="00C6786C">
              <w:rPr>
                <w:b/>
                <w:spacing w:val="-2"/>
                <w:sz w:val="24"/>
              </w:rPr>
              <w:t xml:space="preserve"> </w:t>
            </w:r>
            <w:r w:rsidRPr="00C6786C">
              <w:rPr>
                <w:b/>
                <w:sz w:val="24"/>
              </w:rPr>
              <w:t>обучающихся</w:t>
            </w:r>
          </w:p>
          <w:p w:rsidR="001A7F56" w:rsidRPr="00C6786C" w:rsidRDefault="001A7F56" w:rsidP="00DB14E1">
            <w:pPr>
              <w:pStyle w:val="TableParagraph"/>
              <w:ind w:left="108"/>
              <w:rPr>
                <w:sz w:val="24"/>
              </w:rPr>
            </w:pPr>
            <w:r w:rsidRPr="00C6786C">
              <w:rPr>
                <w:sz w:val="24"/>
              </w:rPr>
              <w:t>1.</w:t>
            </w:r>
            <w:r w:rsidRPr="00C6786C">
              <w:rPr>
                <w:spacing w:val="-5"/>
                <w:sz w:val="24"/>
              </w:rPr>
              <w:t xml:space="preserve"> </w:t>
            </w:r>
            <w:r w:rsidRPr="00C6786C">
              <w:rPr>
                <w:sz w:val="24"/>
              </w:rPr>
              <w:t>Подготовка</w:t>
            </w:r>
            <w:r w:rsidRPr="00C6786C">
              <w:rPr>
                <w:spacing w:val="-5"/>
                <w:sz w:val="24"/>
              </w:rPr>
              <w:t xml:space="preserve"> </w:t>
            </w:r>
            <w:r w:rsidRPr="00C6786C">
              <w:rPr>
                <w:sz w:val="24"/>
              </w:rPr>
              <w:t>презентации</w:t>
            </w:r>
            <w:r w:rsidRPr="00C6786C">
              <w:rPr>
                <w:spacing w:val="-6"/>
                <w:sz w:val="24"/>
              </w:rPr>
              <w:t xml:space="preserve"> </w:t>
            </w:r>
            <w:r w:rsidRPr="00C6786C">
              <w:rPr>
                <w:sz w:val="24"/>
              </w:rPr>
              <w:t>на</w:t>
            </w:r>
            <w:r w:rsidRPr="00C6786C">
              <w:rPr>
                <w:spacing w:val="-5"/>
                <w:sz w:val="24"/>
              </w:rPr>
              <w:t xml:space="preserve"> </w:t>
            </w:r>
            <w:r w:rsidRPr="00C6786C">
              <w:rPr>
                <w:sz w:val="24"/>
              </w:rPr>
              <w:t>тему</w:t>
            </w:r>
            <w:r w:rsidRPr="00C6786C">
              <w:rPr>
                <w:spacing w:val="-5"/>
                <w:sz w:val="24"/>
              </w:rPr>
              <w:t xml:space="preserve"> </w:t>
            </w:r>
            <w:r w:rsidRPr="00C6786C">
              <w:rPr>
                <w:sz w:val="24"/>
              </w:rPr>
              <w:t>«Унификация</w:t>
            </w:r>
            <w:r w:rsidRPr="00C6786C">
              <w:rPr>
                <w:spacing w:val="-4"/>
                <w:sz w:val="24"/>
              </w:rPr>
              <w:t xml:space="preserve"> </w:t>
            </w:r>
            <w:r w:rsidRPr="00C6786C">
              <w:rPr>
                <w:sz w:val="24"/>
              </w:rPr>
              <w:t>и</w:t>
            </w:r>
            <w:r w:rsidRPr="00C6786C">
              <w:rPr>
                <w:spacing w:val="-4"/>
                <w:sz w:val="24"/>
              </w:rPr>
              <w:t xml:space="preserve"> </w:t>
            </w:r>
            <w:r w:rsidRPr="00C6786C">
              <w:rPr>
                <w:sz w:val="24"/>
              </w:rPr>
              <w:t>агрегатирование</w:t>
            </w:r>
            <w:r w:rsidRPr="00C6786C">
              <w:rPr>
                <w:spacing w:val="-8"/>
                <w:sz w:val="24"/>
              </w:rPr>
              <w:t xml:space="preserve"> </w:t>
            </w:r>
            <w:r w:rsidRPr="00C6786C">
              <w:rPr>
                <w:sz w:val="24"/>
              </w:rPr>
              <w:t>при</w:t>
            </w:r>
            <w:r w:rsidRPr="00C6786C">
              <w:rPr>
                <w:spacing w:val="-5"/>
                <w:sz w:val="24"/>
              </w:rPr>
              <w:t xml:space="preserve"> </w:t>
            </w:r>
            <w:r w:rsidRPr="00C6786C">
              <w:rPr>
                <w:sz w:val="24"/>
              </w:rPr>
              <w:t>конструировании</w:t>
            </w:r>
            <w:r w:rsidRPr="00C6786C">
              <w:rPr>
                <w:spacing w:val="-57"/>
                <w:sz w:val="24"/>
              </w:rPr>
              <w:t xml:space="preserve"> </w:t>
            </w:r>
            <w:r w:rsidRPr="00C6786C">
              <w:rPr>
                <w:sz w:val="24"/>
              </w:rPr>
              <w:t>холодильных машин и</w:t>
            </w:r>
            <w:r w:rsidRPr="00C6786C">
              <w:rPr>
                <w:spacing w:val="-2"/>
                <w:sz w:val="24"/>
              </w:rPr>
              <w:t xml:space="preserve"> </w:t>
            </w:r>
            <w:r w:rsidRPr="00C6786C">
              <w:rPr>
                <w:sz w:val="24"/>
              </w:rPr>
              <w:t>установок».</w:t>
            </w:r>
          </w:p>
        </w:tc>
        <w:tc>
          <w:tcPr>
            <w:tcW w:w="116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before="1"/>
              <w:rPr>
                <w:b/>
                <w:sz w:val="34"/>
              </w:rPr>
            </w:pPr>
          </w:p>
          <w:p w:rsidR="001A7F56" w:rsidRDefault="001A7F56" w:rsidP="00DB14E1">
            <w:pPr>
              <w:pStyle w:val="TableParagraph"/>
              <w:ind w:right="868"/>
              <w:jc w:val="right"/>
              <w:rPr>
                <w:sz w:val="24"/>
              </w:rPr>
            </w:pPr>
            <w:r>
              <w:rPr>
                <w:w w:val="99"/>
                <w:sz w:val="24"/>
              </w:rPr>
              <w:t>-</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bottom w:val="single" w:sz="4" w:space="0" w:color="000000"/>
              <w:right w:val="single" w:sz="4" w:space="0" w:color="000000"/>
            </w:tcBorders>
          </w:tcPr>
          <w:p w:rsidR="001A7F56" w:rsidRDefault="001A7F56" w:rsidP="00DB14E1">
            <w:pPr>
              <w:rPr>
                <w:sz w:val="2"/>
                <w:szCs w:val="2"/>
              </w:rPr>
            </w:pPr>
          </w:p>
        </w:tc>
      </w:tr>
      <w:tr w:rsidR="001A7F56" w:rsidTr="001A7F56">
        <w:trPr>
          <w:cantSplit/>
          <w:trHeight w:val="275"/>
        </w:trPr>
        <w:tc>
          <w:tcPr>
            <w:tcW w:w="11449" w:type="dxa"/>
            <w:gridSpan w:val="2"/>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56" w:lineRule="exact"/>
              <w:ind w:left="107"/>
              <w:rPr>
                <w:b/>
                <w:sz w:val="24"/>
              </w:rPr>
            </w:pPr>
            <w:r w:rsidRPr="00C6786C">
              <w:rPr>
                <w:b/>
                <w:sz w:val="24"/>
              </w:rPr>
              <w:t>Раздел</w:t>
            </w:r>
            <w:r w:rsidRPr="00C6786C">
              <w:rPr>
                <w:b/>
                <w:spacing w:val="-4"/>
                <w:sz w:val="24"/>
              </w:rPr>
              <w:t xml:space="preserve"> </w:t>
            </w:r>
            <w:r w:rsidRPr="00C6786C">
              <w:rPr>
                <w:b/>
                <w:sz w:val="24"/>
              </w:rPr>
              <w:t>4.</w:t>
            </w:r>
            <w:r w:rsidRPr="00C6786C">
              <w:rPr>
                <w:b/>
                <w:spacing w:val="-1"/>
                <w:sz w:val="24"/>
              </w:rPr>
              <w:t xml:space="preserve"> </w:t>
            </w:r>
            <w:r w:rsidRPr="00C6786C">
              <w:rPr>
                <w:b/>
                <w:sz w:val="24"/>
              </w:rPr>
              <w:t>Стандартизация</w:t>
            </w:r>
            <w:r w:rsidRPr="00C6786C">
              <w:rPr>
                <w:b/>
                <w:spacing w:val="-2"/>
                <w:sz w:val="24"/>
              </w:rPr>
              <w:t xml:space="preserve"> </w:t>
            </w:r>
            <w:r w:rsidRPr="00C6786C">
              <w:rPr>
                <w:b/>
                <w:sz w:val="24"/>
              </w:rPr>
              <w:t>основных</w:t>
            </w:r>
            <w:r w:rsidRPr="00C6786C">
              <w:rPr>
                <w:b/>
                <w:spacing w:val="-3"/>
                <w:sz w:val="24"/>
              </w:rPr>
              <w:t xml:space="preserve"> </w:t>
            </w:r>
            <w:r w:rsidRPr="00C6786C">
              <w:rPr>
                <w:b/>
                <w:sz w:val="24"/>
              </w:rPr>
              <w:t>норм</w:t>
            </w:r>
            <w:r w:rsidRPr="00C6786C">
              <w:rPr>
                <w:b/>
                <w:spacing w:val="-3"/>
                <w:sz w:val="24"/>
              </w:rPr>
              <w:t xml:space="preserve"> </w:t>
            </w:r>
            <w:r w:rsidRPr="00C6786C">
              <w:rPr>
                <w:b/>
                <w:sz w:val="24"/>
              </w:rPr>
              <w:t>взаимозаменяемости</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right="883"/>
              <w:jc w:val="right"/>
              <w:rPr>
                <w:b/>
                <w:sz w:val="24"/>
              </w:rPr>
            </w:pPr>
            <w:r>
              <w:rPr>
                <w:b/>
                <w:sz w:val="24"/>
              </w:rPr>
              <w:t>3</w:t>
            </w:r>
          </w:p>
        </w:tc>
        <w:tc>
          <w:tcPr>
            <w:tcW w:w="1276"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rPr>
                <w:sz w:val="20"/>
              </w:rPr>
            </w:pPr>
          </w:p>
        </w:tc>
        <w:tc>
          <w:tcPr>
            <w:tcW w:w="1843"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rPr>
                <w:sz w:val="20"/>
              </w:rPr>
            </w:pPr>
          </w:p>
        </w:tc>
      </w:tr>
      <w:tr w:rsidR="001A7F56" w:rsidTr="00CC07FD">
        <w:trPr>
          <w:cantSplit/>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73" w:lineRule="exact"/>
              <w:ind w:left="107"/>
              <w:rPr>
                <w:b/>
                <w:sz w:val="24"/>
              </w:rPr>
            </w:pPr>
            <w:r w:rsidRPr="00C6786C">
              <w:rPr>
                <w:b/>
                <w:sz w:val="24"/>
              </w:rPr>
              <w:t>Тема</w:t>
            </w:r>
            <w:r w:rsidRPr="00C6786C">
              <w:rPr>
                <w:b/>
                <w:spacing w:val="-2"/>
                <w:sz w:val="24"/>
              </w:rPr>
              <w:t xml:space="preserve"> </w:t>
            </w:r>
            <w:r w:rsidRPr="00C6786C">
              <w:rPr>
                <w:b/>
                <w:sz w:val="24"/>
              </w:rPr>
              <w:t>4.1.</w:t>
            </w:r>
          </w:p>
          <w:p w:rsidR="001A7F56" w:rsidRPr="00C6786C" w:rsidRDefault="001A7F56" w:rsidP="00DB14E1">
            <w:pPr>
              <w:pStyle w:val="TableParagraph"/>
              <w:ind w:left="107" w:right="206"/>
              <w:rPr>
                <w:b/>
                <w:sz w:val="24"/>
              </w:rPr>
            </w:pPr>
            <w:r w:rsidRPr="00C6786C">
              <w:rPr>
                <w:b/>
                <w:sz w:val="24"/>
              </w:rPr>
              <w:t>Общие понятия</w:t>
            </w:r>
          </w:p>
          <w:p w:rsidR="001A7F56" w:rsidRPr="00C6786C" w:rsidRDefault="001A7F56" w:rsidP="00DB14E1">
            <w:pPr>
              <w:pStyle w:val="TableParagraph"/>
              <w:spacing w:line="270" w:lineRule="atLeast"/>
              <w:ind w:left="107" w:right="312"/>
              <w:rPr>
                <w:b/>
                <w:sz w:val="24"/>
              </w:rPr>
            </w:pPr>
            <w:r w:rsidRPr="00C6786C">
              <w:rPr>
                <w:b/>
                <w:sz w:val="24"/>
              </w:rPr>
              <w:t>основных</w:t>
            </w:r>
            <w:r w:rsidRPr="00C6786C">
              <w:rPr>
                <w:b/>
                <w:spacing w:val="1"/>
                <w:sz w:val="24"/>
              </w:rPr>
              <w:t xml:space="preserve"> </w:t>
            </w:r>
            <w:r w:rsidRPr="00C6786C">
              <w:rPr>
                <w:b/>
                <w:sz w:val="24"/>
              </w:rPr>
              <w:t>норм</w:t>
            </w:r>
            <w:r w:rsidRPr="00C6786C">
              <w:rPr>
                <w:b/>
                <w:spacing w:val="1"/>
                <w:sz w:val="24"/>
              </w:rPr>
              <w:t xml:space="preserve"> </w:t>
            </w:r>
            <w:r w:rsidRPr="00C6786C">
              <w:rPr>
                <w:b/>
                <w:spacing w:val="-1"/>
                <w:sz w:val="24"/>
              </w:rPr>
              <w:t>взаимозаме</w:t>
            </w:r>
            <w:r w:rsidRPr="00C6786C">
              <w:rPr>
                <w:b/>
                <w:sz w:val="24"/>
              </w:rPr>
              <w:t>няемости</w:t>
            </w:r>
          </w:p>
        </w:tc>
        <w:tc>
          <w:tcPr>
            <w:tcW w:w="968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65" w:type="dxa"/>
            <w:vMerge w:val="restart"/>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before="2"/>
              <w:rPr>
                <w:b/>
                <w:sz w:val="36"/>
              </w:rPr>
            </w:pPr>
          </w:p>
          <w:p w:rsidR="001A7F56" w:rsidRDefault="001A7F56" w:rsidP="00DB14E1">
            <w:pPr>
              <w:pStyle w:val="TableParagraph"/>
              <w:ind w:left="15"/>
              <w:jc w:val="center"/>
              <w:rPr>
                <w:b/>
                <w:sz w:val="24"/>
              </w:rPr>
            </w:pPr>
            <w:r>
              <w:rPr>
                <w:b/>
                <w:sz w:val="24"/>
              </w:rPr>
              <w:t>1</w:t>
            </w:r>
          </w:p>
        </w:tc>
        <w:tc>
          <w:tcPr>
            <w:tcW w:w="1276" w:type="dxa"/>
            <w:vMerge w:val="restart"/>
            <w:tcBorders>
              <w:top w:val="single" w:sz="4" w:space="0" w:color="000000"/>
              <w:left w:val="single" w:sz="4" w:space="0" w:color="000000"/>
              <w:bottom w:val="single" w:sz="4" w:space="0" w:color="000000"/>
              <w:right w:val="single" w:sz="4" w:space="0" w:color="000000"/>
            </w:tcBorders>
          </w:tcPr>
          <w:p w:rsidR="001A7F56" w:rsidRDefault="00310286" w:rsidP="00D43B21">
            <w:pPr>
              <w:pStyle w:val="TableParagraph"/>
              <w:ind w:left="308"/>
              <w:rPr>
                <w:b/>
                <w:sz w:val="24"/>
              </w:rPr>
            </w:pPr>
            <w:r>
              <w:rPr>
                <w:b/>
                <w:sz w:val="24"/>
              </w:rPr>
              <w:t>ОК 02</w:t>
            </w:r>
          </w:p>
          <w:p w:rsidR="00310286" w:rsidRDefault="00310286" w:rsidP="00D43B21">
            <w:pPr>
              <w:pStyle w:val="TableParagraph"/>
              <w:ind w:left="308"/>
              <w:rPr>
                <w:b/>
                <w:sz w:val="24"/>
              </w:rPr>
            </w:pPr>
            <w:r>
              <w:rPr>
                <w:b/>
                <w:sz w:val="24"/>
              </w:rPr>
              <w:t>ОК 05</w:t>
            </w:r>
          </w:p>
          <w:p w:rsidR="001A7F56" w:rsidRDefault="001A7F56" w:rsidP="00310286">
            <w:pPr>
              <w:pStyle w:val="TableParagraph"/>
              <w:spacing w:line="273" w:lineRule="exact"/>
              <w:ind w:left="34"/>
              <w:rPr>
                <w:b/>
                <w:sz w:val="24"/>
              </w:rPr>
            </w:pPr>
            <w:r>
              <w:rPr>
                <w:b/>
                <w:sz w:val="24"/>
              </w:rPr>
              <w:t>ПК 1.1</w:t>
            </w:r>
          </w:p>
        </w:tc>
        <w:tc>
          <w:tcPr>
            <w:tcW w:w="1843" w:type="dxa"/>
            <w:vMerge w:val="restart"/>
            <w:tcBorders>
              <w:top w:val="single" w:sz="4" w:space="0" w:color="000000"/>
              <w:left w:val="single" w:sz="4" w:space="0" w:color="000000"/>
              <w:right w:val="single" w:sz="4" w:space="0" w:color="000000"/>
            </w:tcBorders>
          </w:tcPr>
          <w:p w:rsidR="00310286" w:rsidRPr="00310286" w:rsidRDefault="00310286" w:rsidP="00310286">
            <w:pPr>
              <w:pStyle w:val="TableParagraph"/>
              <w:ind w:left="308"/>
              <w:rPr>
                <w:b/>
                <w:sz w:val="24"/>
              </w:rPr>
            </w:pPr>
            <w:r w:rsidRPr="00310286">
              <w:rPr>
                <w:b/>
                <w:sz w:val="24"/>
              </w:rPr>
              <w:t>Уо 02.01</w:t>
            </w:r>
          </w:p>
          <w:p w:rsidR="00310286" w:rsidRPr="00310286" w:rsidRDefault="00310286" w:rsidP="00310286">
            <w:pPr>
              <w:pStyle w:val="TableParagraph"/>
              <w:ind w:left="308"/>
              <w:rPr>
                <w:b/>
                <w:sz w:val="24"/>
              </w:rPr>
            </w:pPr>
            <w:r w:rsidRPr="00310286">
              <w:rPr>
                <w:b/>
                <w:sz w:val="24"/>
              </w:rPr>
              <w:t>Зо 02.02</w:t>
            </w:r>
          </w:p>
          <w:p w:rsidR="001A7F56" w:rsidRDefault="00310286" w:rsidP="00310286">
            <w:pPr>
              <w:pStyle w:val="TableParagraph"/>
              <w:ind w:left="308"/>
              <w:rPr>
                <w:b/>
                <w:sz w:val="24"/>
              </w:rPr>
            </w:pPr>
            <w:r w:rsidRPr="00310286">
              <w:rPr>
                <w:b/>
                <w:sz w:val="24"/>
              </w:rPr>
              <w:t>Зо 05.02</w:t>
            </w:r>
          </w:p>
          <w:p w:rsidR="00310286" w:rsidRPr="00310286" w:rsidRDefault="00310286" w:rsidP="00310286">
            <w:pPr>
              <w:pStyle w:val="TableParagraph"/>
              <w:ind w:left="308"/>
              <w:rPr>
                <w:b/>
                <w:sz w:val="24"/>
              </w:rPr>
            </w:pPr>
            <w:r w:rsidRPr="00310286">
              <w:rPr>
                <w:b/>
                <w:sz w:val="24"/>
              </w:rPr>
              <w:t>У 1.1. 01</w:t>
            </w:r>
          </w:p>
          <w:p w:rsidR="00310286" w:rsidRDefault="00310286" w:rsidP="00310286">
            <w:pPr>
              <w:pStyle w:val="TableParagraph"/>
              <w:ind w:left="308"/>
              <w:rPr>
                <w:b/>
                <w:sz w:val="24"/>
              </w:rPr>
            </w:pPr>
            <w:r w:rsidRPr="00310286">
              <w:rPr>
                <w:b/>
                <w:sz w:val="24"/>
              </w:rPr>
              <w:t>З 1.1.07</w:t>
            </w:r>
          </w:p>
        </w:tc>
      </w:tr>
      <w:tr w:rsidR="001A7F56" w:rsidTr="00CC07FD">
        <w:trPr>
          <w:cantSplit/>
          <w:trHeight w:val="554"/>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70" w:lineRule="exact"/>
              <w:ind w:left="108"/>
              <w:rPr>
                <w:sz w:val="24"/>
              </w:rPr>
            </w:pPr>
            <w:r w:rsidRPr="00C6786C">
              <w:rPr>
                <w:sz w:val="24"/>
              </w:rPr>
              <w:t>1.</w:t>
            </w:r>
            <w:r w:rsidRPr="00C6786C">
              <w:rPr>
                <w:spacing w:val="-2"/>
                <w:sz w:val="24"/>
              </w:rPr>
              <w:t xml:space="preserve"> </w:t>
            </w:r>
            <w:r w:rsidRPr="00C6786C">
              <w:rPr>
                <w:sz w:val="24"/>
              </w:rPr>
              <w:t>Основные</w:t>
            </w:r>
            <w:r w:rsidRPr="00C6786C">
              <w:rPr>
                <w:spacing w:val="-4"/>
                <w:sz w:val="24"/>
              </w:rPr>
              <w:t xml:space="preserve"> </w:t>
            </w:r>
            <w:r w:rsidRPr="00C6786C">
              <w:rPr>
                <w:sz w:val="24"/>
              </w:rPr>
              <w:t>положения,</w:t>
            </w:r>
            <w:r w:rsidRPr="00C6786C">
              <w:rPr>
                <w:spacing w:val="-2"/>
                <w:sz w:val="24"/>
              </w:rPr>
              <w:t xml:space="preserve"> </w:t>
            </w:r>
            <w:r w:rsidRPr="00C6786C">
              <w:rPr>
                <w:sz w:val="24"/>
              </w:rPr>
              <w:t>термины</w:t>
            </w:r>
            <w:r w:rsidRPr="00C6786C">
              <w:rPr>
                <w:spacing w:val="-2"/>
                <w:sz w:val="24"/>
              </w:rPr>
              <w:t xml:space="preserve"> </w:t>
            </w:r>
            <w:r w:rsidRPr="00C6786C">
              <w:rPr>
                <w:sz w:val="24"/>
              </w:rPr>
              <w:t>и</w:t>
            </w:r>
            <w:r w:rsidRPr="00C6786C">
              <w:rPr>
                <w:spacing w:val="-2"/>
                <w:sz w:val="24"/>
              </w:rPr>
              <w:t xml:space="preserve"> </w:t>
            </w:r>
            <w:r w:rsidRPr="00C6786C">
              <w:rPr>
                <w:sz w:val="24"/>
              </w:rPr>
              <w:t>определения.</w:t>
            </w:r>
            <w:r w:rsidRPr="00C6786C">
              <w:rPr>
                <w:spacing w:val="-2"/>
                <w:sz w:val="24"/>
              </w:rPr>
              <w:t xml:space="preserve"> </w:t>
            </w:r>
            <w:r w:rsidRPr="00C6786C">
              <w:rPr>
                <w:sz w:val="24"/>
              </w:rPr>
              <w:t>Графическая</w:t>
            </w:r>
            <w:r w:rsidRPr="00C6786C">
              <w:rPr>
                <w:spacing w:val="-2"/>
                <w:sz w:val="24"/>
              </w:rPr>
              <w:t xml:space="preserve"> </w:t>
            </w:r>
            <w:r w:rsidRPr="00C6786C">
              <w:rPr>
                <w:sz w:val="24"/>
              </w:rPr>
              <w:t>модель</w:t>
            </w:r>
            <w:r w:rsidRPr="00C6786C">
              <w:rPr>
                <w:spacing w:val="-2"/>
                <w:sz w:val="24"/>
              </w:rPr>
              <w:t xml:space="preserve"> </w:t>
            </w:r>
            <w:r w:rsidRPr="00C6786C">
              <w:rPr>
                <w:sz w:val="24"/>
              </w:rPr>
              <w:t>формирования</w:t>
            </w:r>
            <w:r w:rsidRPr="00C6786C">
              <w:rPr>
                <w:spacing w:val="-2"/>
                <w:sz w:val="24"/>
              </w:rPr>
              <w:t xml:space="preserve"> </w:t>
            </w:r>
            <w:r w:rsidRPr="00C6786C">
              <w:rPr>
                <w:sz w:val="24"/>
              </w:rPr>
              <w:t>точ-</w:t>
            </w:r>
          </w:p>
          <w:p w:rsidR="001A7F56" w:rsidRDefault="001A7F56" w:rsidP="00DB14E1">
            <w:pPr>
              <w:pStyle w:val="TableParagraph"/>
              <w:spacing w:line="264" w:lineRule="exact"/>
              <w:ind w:left="108"/>
              <w:rPr>
                <w:sz w:val="24"/>
              </w:rPr>
            </w:pPr>
            <w:r w:rsidRPr="00C6786C">
              <w:rPr>
                <w:sz w:val="24"/>
              </w:rPr>
              <w:t>ности</w:t>
            </w:r>
            <w:r w:rsidRPr="00C6786C">
              <w:rPr>
                <w:spacing w:val="-3"/>
                <w:sz w:val="24"/>
              </w:rPr>
              <w:t xml:space="preserve"> </w:t>
            </w:r>
            <w:r w:rsidRPr="00C6786C">
              <w:rPr>
                <w:sz w:val="24"/>
              </w:rPr>
              <w:t>измерений.</w:t>
            </w:r>
            <w:r w:rsidRPr="00C6786C">
              <w:rPr>
                <w:spacing w:val="-6"/>
                <w:sz w:val="24"/>
              </w:rPr>
              <w:t xml:space="preserve"> </w:t>
            </w:r>
            <w:r>
              <w:rPr>
                <w:sz w:val="24"/>
              </w:rPr>
              <w:t>Расчёт</w:t>
            </w:r>
            <w:r>
              <w:rPr>
                <w:spacing w:val="-2"/>
                <w:sz w:val="24"/>
              </w:rPr>
              <w:t xml:space="preserve"> </w:t>
            </w:r>
            <w:r>
              <w:rPr>
                <w:sz w:val="24"/>
              </w:rPr>
              <w:t>точностных</w:t>
            </w:r>
            <w:r>
              <w:rPr>
                <w:spacing w:val="-1"/>
                <w:sz w:val="24"/>
              </w:rPr>
              <w:t xml:space="preserve"> </w:t>
            </w:r>
            <w:r>
              <w:rPr>
                <w:sz w:val="24"/>
              </w:rPr>
              <w:t>параметров</w:t>
            </w:r>
            <w:r>
              <w:rPr>
                <w:spacing w:val="-3"/>
                <w:sz w:val="24"/>
              </w:rPr>
              <w:t xml:space="preserve"> </w:t>
            </w:r>
            <w:r>
              <w:rPr>
                <w:sz w:val="24"/>
              </w:rPr>
              <w:t>соединений.</w:t>
            </w:r>
          </w:p>
        </w:tc>
        <w:tc>
          <w:tcPr>
            <w:tcW w:w="1165"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right w:val="single" w:sz="4" w:space="0" w:color="000000"/>
            </w:tcBorders>
          </w:tcPr>
          <w:p w:rsidR="001A7F56" w:rsidRDefault="001A7F56" w:rsidP="00DB14E1">
            <w:pPr>
              <w:rPr>
                <w:sz w:val="2"/>
                <w:szCs w:val="2"/>
              </w:rPr>
            </w:pPr>
          </w:p>
        </w:tc>
      </w:tr>
      <w:tr w:rsidR="001A7F56" w:rsidTr="00CC07FD">
        <w:trPr>
          <w:cantSplit/>
          <w:trHeight w:val="275"/>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right="868"/>
              <w:jc w:val="right"/>
              <w:rPr>
                <w:b/>
                <w:sz w:val="24"/>
              </w:rPr>
            </w:pPr>
            <w:r>
              <w:rPr>
                <w:b/>
                <w:w w:val="99"/>
                <w:sz w:val="24"/>
              </w:rPr>
              <w:t>-</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right w:val="single" w:sz="4" w:space="0" w:color="000000"/>
            </w:tcBorders>
          </w:tcPr>
          <w:p w:rsidR="001A7F56" w:rsidRDefault="001A7F56" w:rsidP="00DB14E1">
            <w:pPr>
              <w:rPr>
                <w:sz w:val="2"/>
                <w:szCs w:val="2"/>
              </w:rPr>
            </w:pPr>
          </w:p>
        </w:tc>
      </w:tr>
      <w:tr w:rsidR="001A7F56" w:rsidTr="00CC07FD">
        <w:trPr>
          <w:cantSplit/>
          <w:trHeight w:val="796"/>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73"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6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rPr>
                <w:b/>
              </w:rPr>
            </w:pPr>
          </w:p>
          <w:p w:rsidR="001A7F56" w:rsidRDefault="001A7F56" w:rsidP="00DB14E1">
            <w:pPr>
              <w:pStyle w:val="TableParagraph"/>
              <w:ind w:right="868"/>
              <w:jc w:val="right"/>
              <w:rPr>
                <w:sz w:val="24"/>
              </w:rPr>
            </w:pPr>
            <w:r>
              <w:rPr>
                <w:w w:val="99"/>
                <w:sz w:val="24"/>
              </w:rPr>
              <w:t>-</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bottom w:val="single" w:sz="4" w:space="0" w:color="000000"/>
              <w:right w:val="single" w:sz="4" w:space="0" w:color="000000"/>
            </w:tcBorders>
          </w:tcPr>
          <w:p w:rsidR="001A7F56" w:rsidRDefault="001A7F56" w:rsidP="00DB14E1">
            <w:pPr>
              <w:rPr>
                <w:sz w:val="2"/>
                <w:szCs w:val="2"/>
              </w:rPr>
            </w:pPr>
          </w:p>
        </w:tc>
      </w:tr>
      <w:tr w:rsidR="00310286" w:rsidTr="00CC07FD">
        <w:trPr>
          <w:cantSplit/>
          <w:trHeight w:val="276"/>
        </w:trPr>
        <w:tc>
          <w:tcPr>
            <w:tcW w:w="1764" w:type="dxa"/>
            <w:vMerge w:val="restart"/>
            <w:tcBorders>
              <w:top w:val="single" w:sz="4" w:space="0" w:color="000000"/>
              <w:left w:val="single" w:sz="4" w:space="0" w:color="000000"/>
              <w:bottom w:val="single" w:sz="4" w:space="0" w:color="000000"/>
              <w:right w:val="single" w:sz="4" w:space="0" w:color="000000"/>
            </w:tcBorders>
          </w:tcPr>
          <w:p w:rsidR="00310286" w:rsidRDefault="00310286" w:rsidP="00310286">
            <w:pPr>
              <w:pStyle w:val="TableParagraph"/>
              <w:ind w:left="107" w:right="164"/>
              <w:rPr>
                <w:b/>
                <w:sz w:val="24"/>
              </w:rPr>
            </w:pPr>
            <w:r>
              <w:rPr>
                <w:b/>
                <w:sz w:val="24"/>
              </w:rPr>
              <w:t>Тема 4.2.</w:t>
            </w:r>
            <w:r>
              <w:rPr>
                <w:b/>
                <w:spacing w:val="1"/>
                <w:sz w:val="24"/>
              </w:rPr>
              <w:t xml:space="preserve"> </w:t>
            </w:r>
            <w:r>
              <w:rPr>
                <w:b/>
                <w:sz w:val="24"/>
              </w:rPr>
              <w:t>Стандартизация</w:t>
            </w:r>
          </w:p>
          <w:p w:rsidR="00310286" w:rsidRDefault="00310286" w:rsidP="00310286">
            <w:pPr>
              <w:pStyle w:val="TableParagraph"/>
              <w:ind w:left="107"/>
              <w:rPr>
                <w:b/>
                <w:sz w:val="24"/>
              </w:rPr>
            </w:pPr>
            <w:r>
              <w:rPr>
                <w:b/>
                <w:sz w:val="24"/>
              </w:rPr>
              <w:t>точности</w:t>
            </w:r>
          </w:p>
        </w:tc>
        <w:tc>
          <w:tcPr>
            <w:tcW w:w="9685" w:type="dxa"/>
            <w:tcBorders>
              <w:top w:val="single" w:sz="4" w:space="0" w:color="000000"/>
              <w:left w:val="single" w:sz="4" w:space="0" w:color="000000"/>
              <w:bottom w:val="single" w:sz="4" w:space="0" w:color="000000"/>
              <w:right w:val="single" w:sz="4" w:space="0" w:color="000000"/>
            </w:tcBorders>
          </w:tcPr>
          <w:p w:rsidR="00310286" w:rsidRDefault="00310286" w:rsidP="00310286">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65" w:type="dxa"/>
            <w:vMerge w:val="restart"/>
            <w:tcBorders>
              <w:top w:val="single" w:sz="4" w:space="0" w:color="000000"/>
              <w:left w:val="single" w:sz="4" w:space="0" w:color="000000"/>
              <w:bottom w:val="single" w:sz="4" w:space="0" w:color="000000"/>
              <w:right w:val="single" w:sz="4" w:space="0" w:color="000000"/>
            </w:tcBorders>
          </w:tcPr>
          <w:p w:rsidR="00310286" w:rsidRDefault="00310286" w:rsidP="00310286">
            <w:pPr>
              <w:pStyle w:val="TableParagraph"/>
              <w:spacing w:before="3"/>
              <w:rPr>
                <w:b/>
                <w:sz w:val="36"/>
              </w:rPr>
            </w:pPr>
          </w:p>
          <w:p w:rsidR="00310286" w:rsidRDefault="00310286" w:rsidP="00310286">
            <w:pPr>
              <w:pStyle w:val="TableParagraph"/>
              <w:ind w:left="15"/>
              <w:jc w:val="center"/>
              <w:rPr>
                <w:b/>
                <w:sz w:val="24"/>
              </w:rPr>
            </w:pPr>
            <w:r>
              <w:rPr>
                <w:b/>
                <w:sz w:val="24"/>
              </w:rPr>
              <w:t>1</w:t>
            </w:r>
          </w:p>
        </w:tc>
        <w:tc>
          <w:tcPr>
            <w:tcW w:w="1276" w:type="dxa"/>
            <w:vMerge w:val="restart"/>
            <w:tcBorders>
              <w:top w:val="single" w:sz="4" w:space="0" w:color="000000"/>
              <w:left w:val="single" w:sz="4" w:space="0" w:color="000000"/>
              <w:bottom w:val="single" w:sz="4" w:space="0" w:color="000000"/>
              <w:right w:val="single" w:sz="4" w:space="0" w:color="000000"/>
            </w:tcBorders>
          </w:tcPr>
          <w:p w:rsidR="00310286" w:rsidRDefault="00310286" w:rsidP="00310286">
            <w:pPr>
              <w:pStyle w:val="TableParagraph"/>
              <w:ind w:left="308"/>
              <w:rPr>
                <w:b/>
                <w:sz w:val="24"/>
              </w:rPr>
            </w:pPr>
            <w:r>
              <w:rPr>
                <w:b/>
                <w:sz w:val="24"/>
              </w:rPr>
              <w:t>ОК 02</w:t>
            </w:r>
          </w:p>
          <w:p w:rsidR="00310286" w:rsidRDefault="00310286" w:rsidP="00310286">
            <w:pPr>
              <w:pStyle w:val="TableParagraph"/>
              <w:ind w:left="308"/>
              <w:rPr>
                <w:b/>
                <w:sz w:val="24"/>
              </w:rPr>
            </w:pPr>
            <w:r>
              <w:rPr>
                <w:b/>
                <w:sz w:val="24"/>
              </w:rPr>
              <w:t>ОК 05</w:t>
            </w:r>
          </w:p>
          <w:p w:rsidR="00310286" w:rsidRDefault="00310286" w:rsidP="00310286">
            <w:pPr>
              <w:pStyle w:val="TableParagraph"/>
              <w:spacing w:line="273" w:lineRule="exact"/>
              <w:ind w:left="34"/>
              <w:rPr>
                <w:b/>
                <w:sz w:val="24"/>
              </w:rPr>
            </w:pPr>
            <w:r>
              <w:rPr>
                <w:b/>
                <w:sz w:val="24"/>
              </w:rPr>
              <w:t>ПК 1.1</w:t>
            </w:r>
          </w:p>
        </w:tc>
        <w:tc>
          <w:tcPr>
            <w:tcW w:w="1843" w:type="dxa"/>
            <w:vMerge w:val="restart"/>
            <w:tcBorders>
              <w:top w:val="single" w:sz="4" w:space="0" w:color="000000"/>
              <w:left w:val="single" w:sz="4" w:space="0" w:color="000000"/>
              <w:right w:val="single" w:sz="4" w:space="0" w:color="000000"/>
            </w:tcBorders>
          </w:tcPr>
          <w:p w:rsidR="00310286" w:rsidRPr="00310286" w:rsidRDefault="00310286" w:rsidP="00310286">
            <w:pPr>
              <w:pStyle w:val="TableParagraph"/>
              <w:ind w:left="308"/>
              <w:rPr>
                <w:b/>
                <w:sz w:val="24"/>
              </w:rPr>
            </w:pPr>
            <w:r w:rsidRPr="00310286">
              <w:rPr>
                <w:b/>
                <w:sz w:val="24"/>
              </w:rPr>
              <w:t>Уо 02.01</w:t>
            </w:r>
          </w:p>
          <w:p w:rsidR="00310286" w:rsidRPr="00310286" w:rsidRDefault="00310286" w:rsidP="00310286">
            <w:pPr>
              <w:pStyle w:val="TableParagraph"/>
              <w:ind w:left="308"/>
              <w:rPr>
                <w:b/>
                <w:sz w:val="24"/>
              </w:rPr>
            </w:pPr>
            <w:r w:rsidRPr="00310286">
              <w:rPr>
                <w:b/>
                <w:sz w:val="24"/>
              </w:rPr>
              <w:t>Зо 02.02</w:t>
            </w:r>
          </w:p>
          <w:p w:rsidR="00310286" w:rsidRDefault="00310286" w:rsidP="00310286">
            <w:pPr>
              <w:pStyle w:val="TableParagraph"/>
              <w:ind w:left="308"/>
              <w:rPr>
                <w:b/>
                <w:sz w:val="24"/>
              </w:rPr>
            </w:pPr>
            <w:r w:rsidRPr="00310286">
              <w:rPr>
                <w:b/>
                <w:sz w:val="24"/>
              </w:rPr>
              <w:t>Зо 05.02</w:t>
            </w:r>
          </w:p>
          <w:p w:rsidR="00310286" w:rsidRPr="00310286" w:rsidRDefault="00310286" w:rsidP="00310286">
            <w:pPr>
              <w:pStyle w:val="TableParagraph"/>
              <w:ind w:left="308"/>
              <w:rPr>
                <w:b/>
                <w:sz w:val="24"/>
              </w:rPr>
            </w:pPr>
            <w:r w:rsidRPr="00310286">
              <w:rPr>
                <w:b/>
                <w:sz w:val="24"/>
              </w:rPr>
              <w:t>У 1.1. 01</w:t>
            </w:r>
          </w:p>
          <w:p w:rsidR="00310286" w:rsidRDefault="00310286" w:rsidP="00310286">
            <w:pPr>
              <w:pStyle w:val="TableParagraph"/>
              <w:ind w:left="308"/>
              <w:rPr>
                <w:b/>
                <w:sz w:val="24"/>
              </w:rPr>
            </w:pPr>
            <w:r w:rsidRPr="00310286">
              <w:rPr>
                <w:b/>
                <w:sz w:val="24"/>
              </w:rPr>
              <w:t>З 1.1.07</w:t>
            </w:r>
          </w:p>
        </w:tc>
      </w:tr>
      <w:tr w:rsidR="001A7F56" w:rsidTr="00CC07FD">
        <w:trPr>
          <w:cantSplit/>
          <w:trHeight w:val="553"/>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70" w:lineRule="exact"/>
              <w:ind w:left="108"/>
              <w:rPr>
                <w:sz w:val="24"/>
              </w:rPr>
            </w:pPr>
            <w:r w:rsidRPr="00C6786C">
              <w:rPr>
                <w:sz w:val="24"/>
              </w:rPr>
              <w:t>1.</w:t>
            </w:r>
            <w:r w:rsidRPr="00C6786C">
              <w:rPr>
                <w:spacing w:val="-4"/>
                <w:sz w:val="24"/>
              </w:rPr>
              <w:t xml:space="preserve"> </w:t>
            </w:r>
            <w:r w:rsidRPr="00C6786C">
              <w:rPr>
                <w:sz w:val="24"/>
              </w:rPr>
              <w:t>Понятие</w:t>
            </w:r>
            <w:r w:rsidRPr="00C6786C">
              <w:rPr>
                <w:spacing w:val="-2"/>
                <w:sz w:val="24"/>
              </w:rPr>
              <w:t xml:space="preserve"> </w:t>
            </w:r>
            <w:r w:rsidRPr="00C6786C">
              <w:rPr>
                <w:sz w:val="24"/>
              </w:rPr>
              <w:t>«система</w:t>
            </w:r>
            <w:r w:rsidRPr="00C6786C">
              <w:rPr>
                <w:spacing w:val="-4"/>
                <w:sz w:val="24"/>
              </w:rPr>
              <w:t xml:space="preserve"> </w:t>
            </w:r>
            <w:r w:rsidRPr="00C6786C">
              <w:rPr>
                <w:sz w:val="24"/>
              </w:rPr>
              <w:t>допусков</w:t>
            </w:r>
            <w:r w:rsidRPr="00C6786C">
              <w:rPr>
                <w:spacing w:val="-3"/>
                <w:sz w:val="24"/>
              </w:rPr>
              <w:t xml:space="preserve"> </w:t>
            </w:r>
            <w:r w:rsidRPr="00C6786C">
              <w:rPr>
                <w:sz w:val="24"/>
              </w:rPr>
              <w:t>и</w:t>
            </w:r>
            <w:r w:rsidRPr="00C6786C">
              <w:rPr>
                <w:spacing w:val="-3"/>
                <w:sz w:val="24"/>
              </w:rPr>
              <w:t xml:space="preserve"> </w:t>
            </w:r>
            <w:r w:rsidRPr="00C6786C">
              <w:rPr>
                <w:sz w:val="24"/>
              </w:rPr>
              <w:t>посадок».</w:t>
            </w:r>
            <w:r w:rsidRPr="00C6786C">
              <w:rPr>
                <w:spacing w:val="-3"/>
                <w:sz w:val="24"/>
              </w:rPr>
              <w:t xml:space="preserve"> </w:t>
            </w:r>
            <w:r w:rsidRPr="00C6786C">
              <w:rPr>
                <w:sz w:val="24"/>
              </w:rPr>
              <w:t>Структура</w:t>
            </w:r>
            <w:r w:rsidRPr="00C6786C">
              <w:rPr>
                <w:spacing w:val="-4"/>
                <w:sz w:val="24"/>
              </w:rPr>
              <w:t xml:space="preserve"> </w:t>
            </w:r>
            <w:r w:rsidRPr="00C6786C">
              <w:rPr>
                <w:sz w:val="24"/>
              </w:rPr>
              <w:t>системы.</w:t>
            </w:r>
            <w:r w:rsidRPr="00C6786C">
              <w:rPr>
                <w:spacing w:val="-3"/>
                <w:sz w:val="24"/>
              </w:rPr>
              <w:t xml:space="preserve"> </w:t>
            </w:r>
            <w:r w:rsidRPr="00C6786C">
              <w:rPr>
                <w:sz w:val="24"/>
              </w:rPr>
              <w:t>Систематизация</w:t>
            </w:r>
            <w:r w:rsidRPr="00C6786C">
              <w:rPr>
                <w:spacing w:val="-3"/>
                <w:sz w:val="24"/>
              </w:rPr>
              <w:t xml:space="preserve"> </w:t>
            </w:r>
            <w:r w:rsidRPr="00C6786C">
              <w:rPr>
                <w:sz w:val="24"/>
              </w:rPr>
              <w:t>допусков.</w:t>
            </w:r>
          </w:p>
          <w:p w:rsidR="001A7F56" w:rsidRDefault="001A7F56" w:rsidP="00DB14E1">
            <w:pPr>
              <w:pStyle w:val="TableParagraph"/>
              <w:spacing w:line="264" w:lineRule="exact"/>
              <w:ind w:left="108"/>
              <w:rPr>
                <w:sz w:val="24"/>
              </w:rPr>
            </w:pPr>
            <w:r w:rsidRPr="00C6786C">
              <w:rPr>
                <w:sz w:val="24"/>
              </w:rPr>
              <w:t>Систематизация</w:t>
            </w:r>
            <w:r w:rsidRPr="00C6786C">
              <w:rPr>
                <w:spacing w:val="-7"/>
                <w:sz w:val="24"/>
              </w:rPr>
              <w:t xml:space="preserve"> </w:t>
            </w:r>
            <w:r w:rsidRPr="00C6786C">
              <w:rPr>
                <w:sz w:val="24"/>
              </w:rPr>
              <w:t>посадок.</w:t>
            </w:r>
            <w:r w:rsidRPr="00C6786C">
              <w:rPr>
                <w:spacing w:val="-5"/>
                <w:sz w:val="24"/>
              </w:rPr>
              <w:t xml:space="preserve"> </w:t>
            </w:r>
            <w:r>
              <w:rPr>
                <w:sz w:val="24"/>
              </w:rPr>
              <w:t>Стандартизация</w:t>
            </w:r>
            <w:r>
              <w:rPr>
                <w:spacing w:val="-4"/>
                <w:sz w:val="24"/>
              </w:rPr>
              <w:t xml:space="preserve"> </w:t>
            </w:r>
            <w:r>
              <w:rPr>
                <w:sz w:val="24"/>
              </w:rPr>
              <w:t>основных</w:t>
            </w:r>
            <w:r>
              <w:rPr>
                <w:spacing w:val="-5"/>
                <w:sz w:val="24"/>
              </w:rPr>
              <w:t xml:space="preserve"> </w:t>
            </w:r>
            <w:r>
              <w:rPr>
                <w:sz w:val="24"/>
              </w:rPr>
              <w:t>норм</w:t>
            </w:r>
            <w:r>
              <w:rPr>
                <w:spacing w:val="-5"/>
                <w:sz w:val="24"/>
              </w:rPr>
              <w:t xml:space="preserve"> </w:t>
            </w:r>
            <w:r>
              <w:rPr>
                <w:sz w:val="24"/>
              </w:rPr>
              <w:t>взаимозаменяемости.</w:t>
            </w:r>
          </w:p>
        </w:tc>
        <w:tc>
          <w:tcPr>
            <w:tcW w:w="1165"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right w:val="single" w:sz="4" w:space="0" w:color="000000"/>
            </w:tcBorders>
          </w:tcPr>
          <w:p w:rsidR="001A7F56" w:rsidRDefault="001A7F56" w:rsidP="00DB14E1">
            <w:pPr>
              <w:rPr>
                <w:sz w:val="2"/>
                <w:szCs w:val="2"/>
              </w:rPr>
            </w:pPr>
          </w:p>
        </w:tc>
      </w:tr>
      <w:tr w:rsidR="001A7F56" w:rsidTr="00CC07FD">
        <w:trPr>
          <w:cantSplit/>
          <w:trHeight w:val="275"/>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right="847"/>
              <w:jc w:val="right"/>
              <w:rPr>
                <w:b/>
                <w:sz w:val="24"/>
              </w:rPr>
            </w:pPr>
            <w:r>
              <w:rPr>
                <w:b/>
                <w:sz w:val="24"/>
              </w:rPr>
              <w:t>1</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bottom w:val="single" w:sz="4" w:space="0" w:color="000000"/>
              <w:right w:val="single" w:sz="4" w:space="0" w:color="000000"/>
            </w:tcBorders>
          </w:tcPr>
          <w:p w:rsidR="001A7F56" w:rsidRDefault="001A7F56" w:rsidP="00DB14E1">
            <w:pPr>
              <w:rPr>
                <w:sz w:val="2"/>
                <w:szCs w:val="2"/>
              </w:rPr>
            </w:pPr>
          </w:p>
        </w:tc>
      </w:tr>
    </w:tbl>
    <w:p w:rsidR="00796106" w:rsidRDefault="00796106" w:rsidP="00796106">
      <w:pPr>
        <w:rPr>
          <w:sz w:val="2"/>
          <w:szCs w:val="2"/>
        </w:rPr>
        <w:sectPr w:rsidR="00796106" w:rsidSect="00CB2AD8">
          <w:pgSz w:w="16840" w:h="11910" w:orient="landscape"/>
          <w:pgMar w:top="1160" w:right="560" w:bottom="280" w:left="920" w:header="710" w:footer="0" w:gutter="0"/>
          <w:cols w:space="720"/>
        </w:sectPr>
      </w:pPr>
    </w:p>
    <w:p w:rsidR="00796106" w:rsidRDefault="00796106" w:rsidP="00796106">
      <w:pPr>
        <w:pStyle w:val="a3"/>
        <w:spacing w:before="2"/>
        <w:rPr>
          <w:b/>
          <w:sz w:val="7"/>
        </w:rPr>
      </w:pPr>
    </w:p>
    <w:tbl>
      <w:tblPr>
        <w:tblW w:w="15733"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685"/>
        <w:gridCol w:w="1165"/>
        <w:gridCol w:w="1276"/>
        <w:gridCol w:w="1843"/>
      </w:tblGrid>
      <w:tr w:rsidR="001A7F56" w:rsidTr="001A7F56">
        <w:trPr>
          <w:trHeight w:val="551"/>
        </w:trPr>
        <w:tc>
          <w:tcPr>
            <w:tcW w:w="1764" w:type="dxa"/>
            <w:vMerge w:val="restart"/>
            <w:tcBorders>
              <w:left w:val="single" w:sz="4" w:space="0" w:color="000000"/>
              <w:bottom w:val="single" w:sz="4" w:space="0" w:color="000000"/>
              <w:right w:val="single" w:sz="4" w:space="0" w:color="000000"/>
            </w:tcBorders>
          </w:tcPr>
          <w:p w:rsidR="001A7F56" w:rsidRPr="00C6786C" w:rsidRDefault="001A7F56" w:rsidP="00DB14E1">
            <w:pPr>
              <w:pStyle w:val="TableParagraph"/>
              <w:ind w:left="107" w:right="163"/>
              <w:rPr>
                <w:b/>
                <w:sz w:val="24"/>
              </w:rPr>
            </w:pPr>
            <w:r w:rsidRPr="00C6786C">
              <w:rPr>
                <w:b/>
                <w:sz w:val="24"/>
              </w:rPr>
              <w:t>гладких цилиндрических соединений</w:t>
            </w:r>
          </w:p>
        </w:tc>
        <w:tc>
          <w:tcPr>
            <w:tcW w:w="9685" w:type="dxa"/>
            <w:tcBorders>
              <w:left w:val="single" w:sz="4" w:space="0" w:color="000000"/>
              <w:bottom w:val="single" w:sz="4" w:space="0" w:color="000000"/>
              <w:right w:val="single" w:sz="4" w:space="0" w:color="000000"/>
            </w:tcBorders>
          </w:tcPr>
          <w:p w:rsidR="001A7F56" w:rsidRPr="00C6786C" w:rsidRDefault="001A7F56" w:rsidP="00DB14E1">
            <w:pPr>
              <w:pStyle w:val="TableParagraph"/>
              <w:spacing w:line="268" w:lineRule="exact"/>
              <w:ind w:left="108"/>
              <w:rPr>
                <w:sz w:val="24"/>
              </w:rPr>
            </w:pPr>
            <w:r w:rsidRPr="00C6786C">
              <w:rPr>
                <w:sz w:val="24"/>
              </w:rPr>
              <w:t>1.</w:t>
            </w:r>
            <w:r w:rsidRPr="00C6786C">
              <w:rPr>
                <w:spacing w:val="-2"/>
                <w:sz w:val="24"/>
              </w:rPr>
              <w:t xml:space="preserve"> </w:t>
            </w:r>
            <w:r w:rsidRPr="00C6786C">
              <w:rPr>
                <w:sz w:val="24"/>
              </w:rPr>
              <w:t>Практическая</w:t>
            </w:r>
            <w:r w:rsidRPr="00C6786C">
              <w:rPr>
                <w:spacing w:val="-2"/>
                <w:sz w:val="24"/>
              </w:rPr>
              <w:t xml:space="preserve"> </w:t>
            </w:r>
            <w:r w:rsidRPr="00C6786C">
              <w:rPr>
                <w:sz w:val="24"/>
              </w:rPr>
              <w:t>работа</w:t>
            </w:r>
            <w:r w:rsidRPr="00C6786C">
              <w:rPr>
                <w:spacing w:val="-1"/>
                <w:sz w:val="24"/>
              </w:rPr>
              <w:t xml:space="preserve"> </w:t>
            </w:r>
            <w:r w:rsidRPr="00C6786C">
              <w:rPr>
                <w:sz w:val="24"/>
              </w:rPr>
              <w:t>№</w:t>
            </w:r>
            <w:r w:rsidRPr="00C6786C">
              <w:rPr>
                <w:spacing w:val="-3"/>
                <w:sz w:val="24"/>
              </w:rPr>
              <w:t xml:space="preserve"> </w:t>
            </w:r>
            <w:r w:rsidRPr="00C6786C">
              <w:rPr>
                <w:sz w:val="24"/>
              </w:rPr>
              <w:t>5</w:t>
            </w:r>
            <w:r w:rsidRPr="00C6786C">
              <w:rPr>
                <w:spacing w:val="-2"/>
                <w:sz w:val="24"/>
              </w:rPr>
              <w:t xml:space="preserve"> </w:t>
            </w:r>
            <w:r w:rsidRPr="00C6786C">
              <w:rPr>
                <w:sz w:val="24"/>
              </w:rPr>
              <w:t>Систематизация</w:t>
            </w:r>
            <w:r w:rsidRPr="00C6786C">
              <w:rPr>
                <w:spacing w:val="-2"/>
                <w:sz w:val="24"/>
              </w:rPr>
              <w:t xml:space="preserve"> </w:t>
            </w:r>
            <w:r w:rsidRPr="00C6786C">
              <w:rPr>
                <w:sz w:val="24"/>
              </w:rPr>
              <w:t>образования</w:t>
            </w:r>
            <w:r w:rsidRPr="00C6786C">
              <w:rPr>
                <w:spacing w:val="-1"/>
                <w:sz w:val="24"/>
              </w:rPr>
              <w:t xml:space="preserve"> </w:t>
            </w:r>
            <w:r w:rsidRPr="00C6786C">
              <w:rPr>
                <w:sz w:val="24"/>
              </w:rPr>
              <w:t>посадок.</w:t>
            </w:r>
            <w:r w:rsidRPr="00C6786C">
              <w:rPr>
                <w:spacing w:val="-2"/>
                <w:sz w:val="24"/>
              </w:rPr>
              <w:t xml:space="preserve"> </w:t>
            </w:r>
            <w:r w:rsidRPr="00C6786C">
              <w:rPr>
                <w:sz w:val="24"/>
              </w:rPr>
              <w:t>Построение</w:t>
            </w:r>
            <w:r w:rsidRPr="00C6786C">
              <w:rPr>
                <w:spacing w:val="-3"/>
                <w:sz w:val="24"/>
              </w:rPr>
              <w:t xml:space="preserve"> </w:t>
            </w:r>
            <w:r w:rsidRPr="00C6786C">
              <w:rPr>
                <w:sz w:val="24"/>
              </w:rPr>
              <w:t>полей</w:t>
            </w:r>
            <w:r w:rsidRPr="00C6786C">
              <w:rPr>
                <w:spacing w:val="-2"/>
                <w:sz w:val="24"/>
              </w:rPr>
              <w:t xml:space="preserve"> </w:t>
            </w:r>
            <w:r w:rsidRPr="00C6786C">
              <w:rPr>
                <w:sz w:val="24"/>
              </w:rPr>
              <w:t>до-</w:t>
            </w:r>
          </w:p>
          <w:p w:rsidR="001A7F56" w:rsidRPr="00C6786C" w:rsidRDefault="001A7F56" w:rsidP="00DB14E1">
            <w:pPr>
              <w:pStyle w:val="TableParagraph"/>
              <w:spacing w:line="264" w:lineRule="exact"/>
              <w:ind w:left="108"/>
              <w:rPr>
                <w:sz w:val="24"/>
              </w:rPr>
            </w:pPr>
            <w:r w:rsidRPr="00C6786C">
              <w:rPr>
                <w:sz w:val="24"/>
              </w:rPr>
              <w:t>пусков.</w:t>
            </w:r>
            <w:r w:rsidRPr="00C6786C">
              <w:rPr>
                <w:spacing w:val="-2"/>
                <w:sz w:val="24"/>
              </w:rPr>
              <w:t xml:space="preserve"> </w:t>
            </w:r>
            <w:r w:rsidRPr="00C6786C">
              <w:rPr>
                <w:sz w:val="24"/>
              </w:rPr>
              <w:t>Определение</w:t>
            </w:r>
            <w:r w:rsidRPr="00C6786C">
              <w:rPr>
                <w:spacing w:val="-3"/>
                <w:sz w:val="24"/>
              </w:rPr>
              <w:t xml:space="preserve"> </w:t>
            </w:r>
            <w:r w:rsidRPr="00C6786C">
              <w:rPr>
                <w:sz w:val="24"/>
              </w:rPr>
              <w:t>вида</w:t>
            </w:r>
            <w:r w:rsidRPr="00C6786C">
              <w:rPr>
                <w:spacing w:val="-2"/>
                <w:sz w:val="24"/>
              </w:rPr>
              <w:t xml:space="preserve"> </w:t>
            </w:r>
            <w:r w:rsidRPr="00C6786C">
              <w:rPr>
                <w:sz w:val="24"/>
              </w:rPr>
              <w:t>посадки.</w:t>
            </w:r>
          </w:p>
        </w:tc>
        <w:tc>
          <w:tcPr>
            <w:tcW w:w="1165" w:type="dxa"/>
            <w:tcBorders>
              <w:left w:val="single" w:sz="4" w:space="0" w:color="000000"/>
              <w:bottom w:val="single" w:sz="4" w:space="0" w:color="000000"/>
              <w:right w:val="single" w:sz="4" w:space="0" w:color="000000"/>
            </w:tcBorders>
          </w:tcPr>
          <w:p w:rsidR="001A7F56" w:rsidRDefault="001A7F56" w:rsidP="00DB14E1">
            <w:pPr>
              <w:pStyle w:val="TableParagraph"/>
              <w:spacing w:before="128"/>
              <w:ind w:right="847"/>
              <w:jc w:val="right"/>
              <w:rPr>
                <w:sz w:val="24"/>
              </w:rPr>
            </w:pPr>
            <w:r>
              <w:rPr>
                <w:sz w:val="24"/>
              </w:rPr>
              <w:t>1</w:t>
            </w:r>
          </w:p>
        </w:tc>
        <w:tc>
          <w:tcPr>
            <w:tcW w:w="1276" w:type="dxa"/>
            <w:vMerge w:val="restart"/>
            <w:tcBorders>
              <w:left w:val="single" w:sz="4" w:space="0" w:color="000000"/>
              <w:bottom w:val="single" w:sz="4" w:space="0" w:color="000000"/>
              <w:right w:val="single" w:sz="4" w:space="0" w:color="000000"/>
            </w:tcBorders>
          </w:tcPr>
          <w:p w:rsidR="001A7F56" w:rsidRDefault="001A7F56" w:rsidP="00DB14E1">
            <w:pPr>
              <w:pStyle w:val="TableParagraph"/>
              <w:rPr>
                <w:sz w:val="24"/>
              </w:rPr>
            </w:pPr>
          </w:p>
        </w:tc>
        <w:tc>
          <w:tcPr>
            <w:tcW w:w="1843" w:type="dxa"/>
            <w:tcBorders>
              <w:left w:val="single" w:sz="4" w:space="0" w:color="000000"/>
              <w:bottom w:val="single" w:sz="4" w:space="0" w:color="000000"/>
              <w:right w:val="single" w:sz="4" w:space="0" w:color="000000"/>
            </w:tcBorders>
          </w:tcPr>
          <w:p w:rsidR="001A7F56" w:rsidRDefault="001A7F56" w:rsidP="00DB14E1">
            <w:pPr>
              <w:pStyle w:val="TableParagraph"/>
              <w:rPr>
                <w:sz w:val="24"/>
              </w:rPr>
            </w:pPr>
          </w:p>
        </w:tc>
      </w:tr>
      <w:tr w:rsidR="001A7F56" w:rsidTr="001A7F56">
        <w:trPr>
          <w:trHeight w:val="483"/>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73"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6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before="9"/>
              <w:rPr>
                <w:b/>
              </w:rPr>
            </w:pPr>
          </w:p>
          <w:p w:rsidR="001A7F56" w:rsidRDefault="001A7F56" w:rsidP="00DB14E1">
            <w:pPr>
              <w:pStyle w:val="TableParagraph"/>
              <w:spacing w:before="1"/>
              <w:ind w:right="868"/>
              <w:jc w:val="right"/>
              <w:rPr>
                <w:sz w:val="24"/>
              </w:rPr>
            </w:pPr>
            <w:r>
              <w:rPr>
                <w:w w:val="99"/>
                <w:sz w:val="24"/>
              </w:rPr>
              <w:t>-</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r>
      <w:tr w:rsidR="001A7F56" w:rsidTr="001A7F56">
        <w:trPr>
          <w:trHeight w:val="275"/>
        </w:trPr>
        <w:tc>
          <w:tcPr>
            <w:tcW w:w="11449" w:type="dxa"/>
            <w:gridSpan w:val="2"/>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56" w:lineRule="exact"/>
              <w:ind w:left="107"/>
              <w:rPr>
                <w:b/>
                <w:sz w:val="24"/>
              </w:rPr>
            </w:pPr>
            <w:r w:rsidRPr="00C6786C">
              <w:rPr>
                <w:b/>
                <w:sz w:val="24"/>
              </w:rPr>
              <w:t>Раздел</w:t>
            </w:r>
            <w:r w:rsidRPr="00C6786C">
              <w:rPr>
                <w:b/>
                <w:spacing w:val="-3"/>
                <w:sz w:val="24"/>
              </w:rPr>
              <w:t xml:space="preserve"> </w:t>
            </w:r>
            <w:r w:rsidRPr="00C6786C">
              <w:rPr>
                <w:b/>
                <w:sz w:val="24"/>
              </w:rPr>
              <w:t>5. Управление</w:t>
            </w:r>
            <w:r w:rsidRPr="00C6786C">
              <w:rPr>
                <w:b/>
                <w:spacing w:val="-3"/>
                <w:sz w:val="24"/>
              </w:rPr>
              <w:t xml:space="preserve"> </w:t>
            </w:r>
            <w:r w:rsidRPr="00C6786C">
              <w:rPr>
                <w:b/>
                <w:sz w:val="24"/>
              </w:rPr>
              <w:t>качеством</w:t>
            </w:r>
            <w:r w:rsidRPr="00C6786C">
              <w:rPr>
                <w:b/>
                <w:spacing w:val="-3"/>
                <w:sz w:val="24"/>
              </w:rPr>
              <w:t xml:space="preserve"> </w:t>
            </w:r>
            <w:r w:rsidRPr="00C6786C">
              <w:rPr>
                <w:b/>
                <w:sz w:val="24"/>
              </w:rPr>
              <w:t>продукции</w:t>
            </w:r>
            <w:r w:rsidRPr="00C6786C">
              <w:rPr>
                <w:b/>
                <w:spacing w:val="-4"/>
                <w:sz w:val="24"/>
              </w:rPr>
              <w:t xml:space="preserve"> </w:t>
            </w:r>
            <w:r w:rsidRPr="00C6786C">
              <w:rPr>
                <w:b/>
                <w:sz w:val="24"/>
              </w:rPr>
              <w:t>и</w:t>
            </w:r>
            <w:r w:rsidRPr="00C6786C">
              <w:rPr>
                <w:b/>
                <w:spacing w:val="-2"/>
                <w:sz w:val="24"/>
              </w:rPr>
              <w:t xml:space="preserve"> </w:t>
            </w:r>
            <w:r w:rsidRPr="00C6786C">
              <w:rPr>
                <w:b/>
                <w:sz w:val="24"/>
              </w:rPr>
              <w:t>стандартизация</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right="847"/>
              <w:jc w:val="right"/>
              <w:rPr>
                <w:b/>
                <w:sz w:val="24"/>
              </w:rPr>
            </w:pPr>
            <w:r>
              <w:rPr>
                <w:b/>
                <w:sz w:val="24"/>
              </w:rPr>
              <w:t>2</w:t>
            </w:r>
          </w:p>
        </w:tc>
        <w:tc>
          <w:tcPr>
            <w:tcW w:w="1276"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rPr>
                <w:sz w:val="20"/>
              </w:rPr>
            </w:pPr>
          </w:p>
        </w:tc>
        <w:tc>
          <w:tcPr>
            <w:tcW w:w="1843"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rPr>
                <w:sz w:val="20"/>
              </w:rPr>
            </w:pPr>
          </w:p>
        </w:tc>
      </w:tr>
      <w:tr w:rsidR="001A7F56" w:rsidTr="00CC07FD">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ind w:left="107" w:right="338"/>
              <w:rPr>
                <w:b/>
                <w:sz w:val="24"/>
              </w:rPr>
            </w:pPr>
            <w:r w:rsidRPr="00C6786C">
              <w:rPr>
                <w:b/>
                <w:sz w:val="24"/>
              </w:rPr>
              <w:t>Тема 5.1.</w:t>
            </w:r>
            <w:r w:rsidRPr="00C6786C">
              <w:rPr>
                <w:b/>
                <w:spacing w:val="1"/>
                <w:sz w:val="24"/>
              </w:rPr>
              <w:t xml:space="preserve"> </w:t>
            </w:r>
            <w:r w:rsidRPr="00C6786C">
              <w:rPr>
                <w:b/>
                <w:sz w:val="24"/>
              </w:rPr>
              <w:t>Сущность</w:t>
            </w:r>
            <w:r w:rsidRPr="00C6786C">
              <w:rPr>
                <w:b/>
                <w:spacing w:val="1"/>
                <w:sz w:val="24"/>
              </w:rPr>
              <w:t xml:space="preserve"> </w:t>
            </w:r>
            <w:r w:rsidRPr="00C6786C">
              <w:rPr>
                <w:b/>
                <w:sz w:val="24"/>
              </w:rPr>
              <w:t>управления</w:t>
            </w:r>
            <w:r w:rsidRPr="00C6786C">
              <w:rPr>
                <w:b/>
                <w:spacing w:val="-57"/>
                <w:sz w:val="24"/>
              </w:rPr>
              <w:t xml:space="preserve"> </w:t>
            </w:r>
            <w:r w:rsidRPr="00C6786C">
              <w:rPr>
                <w:b/>
                <w:sz w:val="24"/>
              </w:rPr>
              <w:t>качеством</w:t>
            </w:r>
            <w:r w:rsidRPr="00C6786C">
              <w:rPr>
                <w:b/>
                <w:spacing w:val="1"/>
                <w:sz w:val="24"/>
              </w:rPr>
              <w:t xml:space="preserve"> </w:t>
            </w:r>
            <w:r w:rsidRPr="00C6786C">
              <w:rPr>
                <w:b/>
                <w:sz w:val="24"/>
              </w:rPr>
              <w:t>продукции</w:t>
            </w:r>
          </w:p>
        </w:tc>
        <w:tc>
          <w:tcPr>
            <w:tcW w:w="968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65" w:type="dxa"/>
            <w:vMerge w:val="restart"/>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rPr>
                <w:b/>
                <w:sz w:val="26"/>
              </w:rPr>
            </w:pPr>
          </w:p>
          <w:p w:rsidR="001A7F56" w:rsidRDefault="001A7F56" w:rsidP="00DB14E1">
            <w:pPr>
              <w:pStyle w:val="TableParagraph"/>
              <w:spacing w:before="1"/>
              <w:rPr>
                <w:b/>
              </w:rPr>
            </w:pPr>
          </w:p>
          <w:p w:rsidR="001A7F56" w:rsidRDefault="001A7F56" w:rsidP="00DB14E1">
            <w:pPr>
              <w:pStyle w:val="TableParagraph"/>
              <w:ind w:left="15"/>
              <w:jc w:val="center"/>
              <w:rPr>
                <w:b/>
                <w:sz w:val="24"/>
              </w:rPr>
            </w:pPr>
            <w:r>
              <w:rPr>
                <w:b/>
                <w:sz w:val="24"/>
              </w:rPr>
              <w:t>2</w:t>
            </w:r>
          </w:p>
        </w:tc>
        <w:tc>
          <w:tcPr>
            <w:tcW w:w="1276" w:type="dxa"/>
            <w:vMerge w:val="restart"/>
            <w:tcBorders>
              <w:top w:val="single" w:sz="4" w:space="0" w:color="000000"/>
              <w:left w:val="single" w:sz="4" w:space="0" w:color="000000"/>
              <w:bottom w:val="single" w:sz="4" w:space="0" w:color="000000"/>
              <w:right w:val="single" w:sz="4" w:space="0" w:color="000000"/>
            </w:tcBorders>
          </w:tcPr>
          <w:p w:rsidR="001A7F56" w:rsidRDefault="001A7F56" w:rsidP="00D43B21">
            <w:pPr>
              <w:pStyle w:val="TableParagraph"/>
              <w:ind w:left="308"/>
              <w:rPr>
                <w:b/>
                <w:sz w:val="24"/>
              </w:rPr>
            </w:pPr>
            <w:r>
              <w:rPr>
                <w:b/>
                <w:sz w:val="24"/>
              </w:rPr>
              <w:t>ОК 03</w:t>
            </w:r>
          </w:p>
          <w:p w:rsidR="001A7F56" w:rsidRDefault="001A7F56" w:rsidP="00D43B21">
            <w:pPr>
              <w:pStyle w:val="TableParagraph"/>
              <w:ind w:left="311"/>
              <w:rPr>
                <w:b/>
                <w:sz w:val="24"/>
              </w:rPr>
            </w:pPr>
            <w:r>
              <w:rPr>
                <w:b/>
                <w:sz w:val="24"/>
              </w:rPr>
              <w:t>ПК 1.1</w:t>
            </w:r>
          </w:p>
        </w:tc>
        <w:tc>
          <w:tcPr>
            <w:tcW w:w="1843" w:type="dxa"/>
            <w:vMerge w:val="restart"/>
            <w:tcBorders>
              <w:top w:val="single" w:sz="4" w:space="0" w:color="000000"/>
              <w:left w:val="single" w:sz="4" w:space="0" w:color="000000"/>
              <w:right w:val="single" w:sz="4" w:space="0" w:color="000000"/>
            </w:tcBorders>
          </w:tcPr>
          <w:p w:rsidR="00310286" w:rsidRPr="00310286" w:rsidRDefault="00310286" w:rsidP="00310286">
            <w:pPr>
              <w:pStyle w:val="TableParagraph"/>
              <w:ind w:left="308"/>
              <w:rPr>
                <w:b/>
                <w:sz w:val="24"/>
              </w:rPr>
            </w:pPr>
            <w:r w:rsidRPr="00310286">
              <w:rPr>
                <w:b/>
                <w:sz w:val="24"/>
              </w:rPr>
              <w:t>Зо 03.02</w:t>
            </w:r>
          </w:p>
          <w:p w:rsidR="001A7F56" w:rsidRDefault="00310286" w:rsidP="00310286">
            <w:pPr>
              <w:pStyle w:val="TableParagraph"/>
              <w:ind w:left="308"/>
              <w:rPr>
                <w:b/>
                <w:sz w:val="24"/>
              </w:rPr>
            </w:pPr>
            <w:r w:rsidRPr="00310286">
              <w:rPr>
                <w:b/>
                <w:sz w:val="24"/>
              </w:rPr>
              <w:t>Зо 03.03</w:t>
            </w:r>
          </w:p>
          <w:p w:rsidR="00310286" w:rsidRDefault="00310286" w:rsidP="00310286">
            <w:pPr>
              <w:pStyle w:val="TableParagraph"/>
              <w:ind w:left="308"/>
              <w:rPr>
                <w:b/>
                <w:sz w:val="24"/>
              </w:rPr>
            </w:pPr>
            <w:r w:rsidRPr="00310286">
              <w:rPr>
                <w:b/>
                <w:sz w:val="24"/>
              </w:rPr>
              <w:t>У 1.1. 01</w:t>
            </w:r>
          </w:p>
        </w:tc>
      </w:tr>
      <w:tr w:rsidR="001A7F56" w:rsidTr="00CC07FD">
        <w:trPr>
          <w:trHeight w:val="828"/>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ind w:left="108"/>
              <w:rPr>
                <w:sz w:val="24"/>
              </w:rPr>
            </w:pPr>
            <w:r w:rsidRPr="00C6786C">
              <w:rPr>
                <w:sz w:val="24"/>
              </w:rPr>
              <w:t>1.</w:t>
            </w:r>
            <w:r w:rsidRPr="00C6786C">
              <w:rPr>
                <w:spacing w:val="-4"/>
                <w:sz w:val="24"/>
              </w:rPr>
              <w:t xml:space="preserve"> </w:t>
            </w:r>
            <w:r w:rsidRPr="00C6786C">
              <w:rPr>
                <w:sz w:val="24"/>
              </w:rPr>
              <w:t>Планирование</w:t>
            </w:r>
            <w:r w:rsidRPr="00C6786C">
              <w:rPr>
                <w:spacing w:val="-4"/>
                <w:sz w:val="24"/>
              </w:rPr>
              <w:t xml:space="preserve"> </w:t>
            </w:r>
            <w:r w:rsidRPr="00C6786C">
              <w:rPr>
                <w:sz w:val="24"/>
              </w:rPr>
              <w:t>потребностей.</w:t>
            </w:r>
            <w:r w:rsidRPr="00C6786C">
              <w:rPr>
                <w:spacing w:val="-3"/>
                <w:sz w:val="24"/>
              </w:rPr>
              <w:t xml:space="preserve"> </w:t>
            </w:r>
            <w:r w:rsidRPr="00C6786C">
              <w:rPr>
                <w:sz w:val="24"/>
              </w:rPr>
              <w:t>Проектирование</w:t>
            </w:r>
            <w:r w:rsidRPr="00C6786C">
              <w:rPr>
                <w:spacing w:val="-4"/>
                <w:sz w:val="24"/>
              </w:rPr>
              <w:t xml:space="preserve"> </w:t>
            </w:r>
            <w:r w:rsidRPr="00C6786C">
              <w:rPr>
                <w:sz w:val="24"/>
              </w:rPr>
              <w:t>и</w:t>
            </w:r>
            <w:r w:rsidRPr="00C6786C">
              <w:rPr>
                <w:spacing w:val="-3"/>
                <w:sz w:val="24"/>
              </w:rPr>
              <w:t xml:space="preserve"> </w:t>
            </w:r>
            <w:r w:rsidRPr="00C6786C">
              <w:rPr>
                <w:sz w:val="24"/>
              </w:rPr>
              <w:t>разработка</w:t>
            </w:r>
            <w:r w:rsidRPr="00C6786C">
              <w:rPr>
                <w:spacing w:val="-4"/>
                <w:sz w:val="24"/>
              </w:rPr>
              <w:t xml:space="preserve"> </w:t>
            </w:r>
            <w:r w:rsidRPr="00C6786C">
              <w:rPr>
                <w:sz w:val="24"/>
              </w:rPr>
              <w:t>продукции</w:t>
            </w:r>
            <w:r w:rsidRPr="00C6786C">
              <w:rPr>
                <w:spacing w:val="-5"/>
                <w:sz w:val="24"/>
              </w:rPr>
              <w:t xml:space="preserve"> </w:t>
            </w:r>
            <w:r w:rsidRPr="00C6786C">
              <w:rPr>
                <w:sz w:val="24"/>
              </w:rPr>
              <w:t>и</w:t>
            </w:r>
            <w:r w:rsidRPr="00C6786C">
              <w:rPr>
                <w:spacing w:val="-3"/>
                <w:sz w:val="24"/>
              </w:rPr>
              <w:t xml:space="preserve"> </w:t>
            </w:r>
            <w:r w:rsidRPr="00C6786C">
              <w:rPr>
                <w:sz w:val="24"/>
              </w:rPr>
              <w:t>процессов.</w:t>
            </w:r>
            <w:r w:rsidRPr="00C6786C">
              <w:rPr>
                <w:spacing w:val="-4"/>
                <w:sz w:val="24"/>
              </w:rPr>
              <w:t xml:space="preserve"> </w:t>
            </w:r>
            <w:r w:rsidRPr="00C6786C">
              <w:rPr>
                <w:sz w:val="24"/>
              </w:rPr>
              <w:t>Эксплуатация</w:t>
            </w:r>
            <w:r w:rsidRPr="00C6786C">
              <w:rPr>
                <w:spacing w:val="-6"/>
                <w:sz w:val="24"/>
              </w:rPr>
              <w:t xml:space="preserve"> </w:t>
            </w:r>
            <w:r w:rsidRPr="00C6786C">
              <w:rPr>
                <w:sz w:val="24"/>
              </w:rPr>
              <w:t>и</w:t>
            </w:r>
            <w:r w:rsidRPr="00C6786C">
              <w:rPr>
                <w:spacing w:val="-2"/>
                <w:sz w:val="24"/>
              </w:rPr>
              <w:t xml:space="preserve"> </w:t>
            </w:r>
            <w:r w:rsidRPr="00C6786C">
              <w:rPr>
                <w:sz w:val="24"/>
              </w:rPr>
              <w:t>утилизация.</w:t>
            </w:r>
            <w:r w:rsidRPr="00C6786C">
              <w:rPr>
                <w:spacing w:val="-6"/>
                <w:sz w:val="24"/>
              </w:rPr>
              <w:t xml:space="preserve"> </w:t>
            </w:r>
            <w:r w:rsidRPr="00C6786C">
              <w:rPr>
                <w:sz w:val="24"/>
              </w:rPr>
              <w:t>Ответственность</w:t>
            </w:r>
            <w:r w:rsidRPr="00C6786C">
              <w:rPr>
                <w:spacing w:val="-5"/>
                <w:sz w:val="24"/>
              </w:rPr>
              <w:t xml:space="preserve"> </w:t>
            </w:r>
            <w:r w:rsidRPr="00C6786C">
              <w:rPr>
                <w:sz w:val="24"/>
              </w:rPr>
              <w:t>руководства.</w:t>
            </w:r>
            <w:r w:rsidRPr="00C6786C">
              <w:rPr>
                <w:spacing w:val="-6"/>
                <w:sz w:val="24"/>
              </w:rPr>
              <w:t xml:space="preserve"> </w:t>
            </w:r>
            <w:r w:rsidRPr="00C6786C">
              <w:rPr>
                <w:sz w:val="24"/>
              </w:rPr>
              <w:t>Менеджмент</w:t>
            </w:r>
            <w:r w:rsidRPr="00C6786C">
              <w:rPr>
                <w:spacing w:val="-5"/>
                <w:sz w:val="24"/>
              </w:rPr>
              <w:t xml:space="preserve"> </w:t>
            </w:r>
            <w:r w:rsidRPr="00C6786C">
              <w:rPr>
                <w:sz w:val="24"/>
              </w:rPr>
              <w:t>ресурсов.</w:t>
            </w:r>
            <w:r w:rsidRPr="00C6786C">
              <w:rPr>
                <w:spacing w:val="-4"/>
                <w:sz w:val="24"/>
              </w:rPr>
              <w:t xml:space="preserve"> </w:t>
            </w:r>
            <w:r w:rsidRPr="00C6786C">
              <w:rPr>
                <w:sz w:val="24"/>
              </w:rPr>
              <w:t>Измерение,</w:t>
            </w:r>
          </w:p>
          <w:p w:rsidR="001A7F56" w:rsidRPr="00C6786C" w:rsidRDefault="001A7F56" w:rsidP="00DB14E1">
            <w:pPr>
              <w:pStyle w:val="TableParagraph"/>
              <w:spacing w:line="264" w:lineRule="exact"/>
              <w:ind w:left="108"/>
              <w:rPr>
                <w:sz w:val="24"/>
              </w:rPr>
            </w:pPr>
            <w:r w:rsidRPr="00C6786C">
              <w:rPr>
                <w:sz w:val="24"/>
              </w:rPr>
              <w:t>анализ</w:t>
            </w:r>
            <w:r w:rsidRPr="00C6786C">
              <w:rPr>
                <w:spacing w:val="-4"/>
                <w:sz w:val="24"/>
              </w:rPr>
              <w:t xml:space="preserve"> </w:t>
            </w:r>
            <w:r w:rsidRPr="00C6786C">
              <w:rPr>
                <w:sz w:val="24"/>
              </w:rPr>
              <w:t>и</w:t>
            </w:r>
            <w:r w:rsidRPr="00C6786C">
              <w:rPr>
                <w:spacing w:val="-1"/>
                <w:sz w:val="24"/>
              </w:rPr>
              <w:t xml:space="preserve"> </w:t>
            </w:r>
            <w:r w:rsidRPr="00C6786C">
              <w:rPr>
                <w:sz w:val="24"/>
              </w:rPr>
              <w:t>улучшение.</w:t>
            </w:r>
            <w:r w:rsidRPr="00C6786C">
              <w:rPr>
                <w:spacing w:val="-3"/>
                <w:sz w:val="24"/>
              </w:rPr>
              <w:t xml:space="preserve"> </w:t>
            </w:r>
            <w:r w:rsidRPr="00C6786C">
              <w:rPr>
                <w:sz w:val="24"/>
              </w:rPr>
              <w:t>Сопровождение</w:t>
            </w:r>
            <w:r w:rsidRPr="00C6786C">
              <w:rPr>
                <w:spacing w:val="-5"/>
                <w:sz w:val="24"/>
              </w:rPr>
              <w:t xml:space="preserve"> </w:t>
            </w:r>
            <w:r w:rsidRPr="00C6786C">
              <w:rPr>
                <w:sz w:val="24"/>
              </w:rPr>
              <w:t>и</w:t>
            </w:r>
            <w:r w:rsidRPr="00C6786C">
              <w:rPr>
                <w:spacing w:val="-4"/>
                <w:sz w:val="24"/>
              </w:rPr>
              <w:t xml:space="preserve"> </w:t>
            </w:r>
            <w:r w:rsidRPr="00C6786C">
              <w:rPr>
                <w:sz w:val="24"/>
              </w:rPr>
              <w:t>поддержка</w:t>
            </w:r>
            <w:r w:rsidRPr="00C6786C">
              <w:rPr>
                <w:spacing w:val="-3"/>
                <w:sz w:val="24"/>
              </w:rPr>
              <w:t xml:space="preserve"> </w:t>
            </w:r>
            <w:r w:rsidRPr="00C6786C">
              <w:rPr>
                <w:sz w:val="24"/>
              </w:rPr>
              <w:t>электронным</w:t>
            </w:r>
            <w:r w:rsidRPr="00C6786C">
              <w:rPr>
                <w:spacing w:val="-6"/>
                <w:sz w:val="24"/>
              </w:rPr>
              <w:t xml:space="preserve"> </w:t>
            </w:r>
            <w:r w:rsidRPr="00C6786C">
              <w:rPr>
                <w:sz w:val="24"/>
              </w:rPr>
              <w:t>обеспечением.</w:t>
            </w:r>
          </w:p>
        </w:tc>
        <w:tc>
          <w:tcPr>
            <w:tcW w:w="1165" w:type="dxa"/>
            <w:vMerge/>
            <w:tcBorders>
              <w:top w:val="nil"/>
              <w:left w:val="single" w:sz="4" w:space="0" w:color="000000"/>
              <w:bottom w:val="single" w:sz="4" w:space="0" w:color="000000"/>
              <w:right w:val="single" w:sz="4" w:space="0" w:color="000000"/>
            </w:tcBorders>
          </w:tcPr>
          <w:p w:rsidR="001A7F56" w:rsidRPr="00C6786C" w:rsidRDefault="001A7F56"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1A7F56" w:rsidRPr="00C6786C" w:rsidRDefault="001A7F56" w:rsidP="00DB14E1">
            <w:pPr>
              <w:rPr>
                <w:sz w:val="2"/>
                <w:szCs w:val="2"/>
              </w:rPr>
            </w:pPr>
          </w:p>
        </w:tc>
        <w:tc>
          <w:tcPr>
            <w:tcW w:w="1843" w:type="dxa"/>
            <w:vMerge/>
            <w:tcBorders>
              <w:left w:val="single" w:sz="4" w:space="0" w:color="000000"/>
              <w:right w:val="single" w:sz="4" w:space="0" w:color="000000"/>
            </w:tcBorders>
          </w:tcPr>
          <w:p w:rsidR="001A7F56" w:rsidRPr="00C6786C" w:rsidRDefault="001A7F56" w:rsidP="00DB14E1">
            <w:pPr>
              <w:rPr>
                <w:sz w:val="2"/>
                <w:szCs w:val="2"/>
              </w:rPr>
            </w:pPr>
          </w:p>
        </w:tc>
      </w:tr>
      <w:tr w:rsidR="001A7F56" w:rsidTr="00CC07FD">
        <w:trPr>
          <w:trHeight w:val="275"/>
        </w:trPr>
        <w:tc>
          <w:tcPr>
            <w:tcW w:w="1764" w:type="dxa"/>
            <w:vMerge/>
            <w:tcBorders>
              <w:top w:val="nil"/>
              <w:left w:val="single" w:sz="4" w:space="0" w:color="000000"/>
              <w:bottom w:val="single" w:sz="4" w:space="0" w:color="000000"/>
              <w:right w:val="single" w:sz="4" w:space="0" w:color="000000"/>
            </w:tcBorders>
          </w:tcPr>
          <w:p w:rsidR="001A7F56" w:rsidRPr="00C6786C"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right="847"/>
              <w:jc w:val="right"/>
              <w:rPr>
                <w:b/>
                <w:sz w:val="24"/>
              </w:rPr>
            </w:pPr>
            <w:r>
              <w:rPr>
                <w:b/>
                <w:sz w:val="24"/>
              </w:rPr>
              <w:t>1</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right w:val="single" w:sz="4" w:space="0" w:color="000000"/>
            </w:tcBorders>
          </w:tcPr>
          <w:p w:rsidR="001A7F56" w:rsidRDefault="001A7F56" w:rsidP="00DB14E1">
            <w:pPr>
              <w:rPr>
                <w:sz w:val="2"/>
                <w:szCs w:val="2"/>
              </w:rPr>
            </w:pPr>
          </w:p>
        </w:tc>
      </w:tr>
      <w:tr w:rsidR="001A7F56" w:rsidTr="00CC07FD">
        <w:trPr>
          <w:trHeight w:val="551"/>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68" w:lineRule="exact"/>
              <w:ind w:left="108"/>
              <w:rPr>
                <w:sz w:val="24"/>
              </w:rPr>
            </w:pPr>
            <w:r w:rsidRPr="00C6786C">
              <w:rPr>
                <w:sz w:val="24"/>
              </w:rPr>
              <w:t>1.</w:t>
            </w:r>
            <w:r w:rsidRPr="00C6786C">
              <w:rPr>
                <w:spacing w:val="-3"/>
                <w:sz w:val="24"/>
              </w:rPr>
              <w:t xml:space="preserve"> </w:t>
            </w:r>
            <w:r w:rsidRPr="00C6786C">
              <w:rPr>
                <w:sz w:val="24"/>
              </w:rPr>
              <w:t>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№6</w:t>
            </w:r>
            <w:r w:rsidRPr="00C6786C">
              <w:rPr>
                <w:spacing w:val="-3"/>
                <w:sz w:val="24"/>
              </w:rPr>
              <w:t xml:space="preserve"> </w:t>
            </w:r>
            <w:r w:rsidRPr="00C6786C">
              <w:rPr>
                <w:sz w:val="24"/>
              </w:rPr>
              <w:t>Выполнение</w:t>
            </w:r>
            <w:r w:rsidRPr="00C6786C">
              <w:rPr>
                <w:spacing w:val="-3"/>
                <w:sz w:val="24"/>
              </w:rPr>
              <w:t xml:space="preserve"> </w:t>
            </w:r>
            <w:r w:rsidRPr="00C6786C">
              <w:rPr>
                <w:sz w:val="24"/>
              </w:rPr>
              <w:t>анализа</w:t>
            </w:r>
            <w:r w:rsidRPr="00C6786C">
              <w:rPr>
                <w:spacing w:val="-4"/>
                <w:sz w:val="24"/>
              </w:rPr>
              <w:t xml:space="preserve"> </w:t>
            </w:r>
            <w:r w:rsidRPr="00C6786C">
              <w:rPr>
                <w:sz w:val="24"/>
              </w:rPr>
              <w:t>реальных</w:t>
            </w:r>
            <w:r w:rsidRPr="00C6786C">
              <w:rPr>
                <w:spacing w:val="-1"/>
                <w:sz w:val="24"/>
              </w:rPr>
              <w:t xml:space="preserve"> </w:t>
            </w:r>
            <w:r w:rsidRPr="00C6786C">
              <w:rPr>
                <w:sz w:val="24"/>
              </w:rPr>
              <w:t>штрих-кодов.</w:t>
            </w:r>
            <w:r w:rsidRPr="00C6786C">
              <w:rPr>
                <w:spacing w:val="-3"/>
                <w:sz w:val="24"/>
              </w:rPr>
              <w:t xml:space="preserve"> </w:t>
            </w:r>
            <w:r>
              <w:rPr>
                <w:sz w:val="24"/>
              </w:rPr>
              <w:t>Проведение</w:t>
            </w:r>
          </w:p>
          <w:p w:rsidR="001A7F56" w:rsidRDefault="001A7F56" w:rsidP="00DB14E1">
            <w:pPr>
              <w:pStyle w:val="TableParagraph"/>
              <w:spacing w:line="264" w:lineRule="exact"/>
              <w:ind w:left="108"/>
              <w:rPr>
                <w:sz w:val="24"/>
              </w:rPr>
            </w:pPr>
            <w:r>
              <w:rPr>
                <w:sz w:val="24"/>
              </w:rPr>
              <w:t>проверки</w:t>
            </w:r>
            <w:r>
              <w:rPr>
                <w:spacing w:val="-3"/>
                <w:sz w:val="24"/>
              </w:rPr>
              <w:t xml:space="preserve"> </w:t>
            </w:r>
            <w:r>
              <w:rPr>
                <w:sz w:val="24"/>
              </w:rPr>
              <w:t>их</w:t>
            </w:r>
            <w:r>
              <w:rPr>
                <w:spacing w:val="-4"/>
                <w:sz w:val="24"/>
              </w:rPr>
              <w:t xml:space="preserve"> </w:t>
            </w:r>
            <w:r>
              <w:rPr>
                <w:sz w:val="24"/>
              </w:rPr>
              <w:t>подлинности.</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before="131"/>
              <w:ind w:right="847"/>
              <w:jc w:val="right"/>
              <w:rPr>
                <w:sz w:val="24"/>
              </w:rPr>
            </w:pPr>
            <w:r>
              <w:rPr>
                <w:sz w:val="24"/>
              </w:rPr>
              <w:t>1</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right w:val="single" w:sz="4" w:space="0" w:color="000000"/>
            </w:tcBorders>
          </w:tcPr>
          <w:p w:rsidR="001A7F56" w:rsidRDefault="001A7F56" w:rsidP="00DB14E1">
            <w:pPr>
              <w:rPr>
                <w:sz w:val="2"/>
                <w:szCs w:val="2"/>
              </w:rPr>
            </w:pPr>
          </w:p>
        </w:tc>
      </w:tr>
      <w:tr w:rsidR="001A7F56" w:rsidTr="00CC07FD">
        <w:trPr>
          <w:trHeight w:val="551"/>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70" w:lineRule="exact"/>
              <w:ind w:left="108"/>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5"/>
                <w:sz w:val="24"/>
              </w:rPr>
              <w:t xml:space="preserve"> </w:t>
            </w:r>
            <w:r w:rsidRPr="00C6786C">
              <w:rPr>
                <w:b/>
                <w:i/>
                <w:sz w:val="24"/>
              </w:rPr>
              <w:t>самостоятельных</w:t>
            </w:r>
            <w:r w:rsidRPr="00C6786C">
              <w:rPr>
                <w:b/>
                <w:i/>
                <w:spacing w:val="-2"/>
                <w:sz w:val="24"/>
              </w:rPr>
              <w:t xml:space="preserve"> </w:t>
            </w:r>
            <w:r w:rsidRPr="00C6786C">
              <w:rPr>
                <w:b/>
                <w:i/>
                <w:sz w:val="24"/>
              </w:rPr>
              <w:t>работ</w:t>
            </w:r>
            <w:r w:rsidRPr="00C6786C">
              <w:rPr>
                <w:b/>
                <w:i/>
                <w:spacing w:val="-1"/>
                <w:sz w:val="24"/>
              </w:rPr>
              <w:t xml:space="preserve"> </w:t>
            </w:r>
            <w:r w:rsidRPr="00C6786C">
              <w:rPr>
                <w:b/>
                <w:i/>
                <w:sz w:val="24"/>
              </w:rPr>
              <w:t>обучающихся</w:t>
            </w:r>
          </w:p>
          <w:p w:rsidR="001A7F56" w:rsidRPr="00C6786C" w:rsidRDefault="001A7F56" w:rsidP="00DB14E1">
            <w:pPr>
              <w:pStyle w:val="TableParagraph"/>
              <w:spacing w:line="261" w:lineRule="exact"/>
              <w:ind w:left="108"/>
              <w:rPr>
                <w:sz w:val="24"/>
              </w:rPr>
            </w:pPr>
            <w:r w:rsidRPr="00C6786C">
              <w:rPr>
                <w:sz w:val="24"/>
              </w:rPr>
              <w:t>1.</w:t>
            </w:r>
            <w:r w:rsidRPr="00C6786C">
              <w:rPr>
                <w:spacing w:val="-3"/>
                <w:sz w:val="24"/>
              </w:rPr>
              <w:t xml:space="preserve"> </w:t>
            </w:r>
            <w:r w:rsidRPr="00C6786C">
              <w:rPr>
                <w:sz w:val="24"/>
              </w:rPr>
              <w:t>Изучение</w:t>
            </w:r>
            <w:r w:rsidRPr="00C6786C">
              <w:rPr>
                <w:spacing w:val="-4"/>
                <w:sz w:val="24"/>
              </w:rPr>
              <w:t xml:space="preserve"> </w:t>
            </w:r>
            <w:r w:rsidRPr="00C6786C">
              <w:rPr>
                <w:sz w:val="24"/>
              </w:rPr>
              <w:t>штрихового</w:t>
            </w:r>
            <w:r w:rsidRPr="00C6786C">
              <w:rPr>
                <w:spacing w:val="-3"/>
                <w:sz w:val="24"/>
              </w:rPr>
              <w:t xml:space="preserve"> </w:t>
            </w:r>
            <w:r w:rsidRPr="00C6786C">
              <w:rPr>
                <w:sz w:val="24"/>
              </w:rPr>
              <w:t>кодирования</w:t>
            </w:r>
            <w:r w:rsidRPr="00C6786C">
              <w:rPr>
                <w:spacing w:val="-6"/>
                <w:sz w:val="24"/>
              </w:rPr>
              <w:t xml:space="preserve"> </w:t>
            </w:r>
            <w:r w:rsidRPr="00C6786C">
              <w:rPr>
                <w:sz w:val="24"/>
              </w:rPr>
              <w:t>информации</w:t>
            </w:r>
            <w:r w:rsidRPr="00C6786C">
              <w:rPr>
                <w:spacing w:val="-5"/>
                <w:sz w:val="24"/>
              </w:rPr>
              <w:t xml:space="preserve"> </w:t>
            </w:r>
            <w:r w:rsidRPr="00C6786C">
              <w:rPr>
                <w:sz w:val="24"/>
              </w:rPr>
              <w:t>по</w:t>
            </w:r>
            <w:r w:rsidRPr="00C6786C">
              <w:rPr>
                <w:spacing w:val="-3"/>
                <w:sz w:val="24"/>
              </w:rPr>
              <w:t xml:space="preserve"> </w:t>
            </w:r>
            <w:r w:rsidRPr="00C6786C">
              <w:rPr>
                <w:sz w:val="24"/>
              </w:rPr>
              <w:t>ГОСТу.</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before="131"/>
              <w:ind w:right="868"/>
              <w:jc w:val="right"/>
              <w:rPr>
                <w:sz w:val="24"/>
              </w:rPr>
            </w:pPr>
            <w:r>
              <w:rPr>
                <w:w w:val="99"/>
                <w:sz w:val="24"/>
              </w:rPr>
              <w:t>-</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bottom w:val="single" w:sz="4" w:space="0" w:color="000000"/>
              <w:right w:val="single" w:sz="4" w:space="0" w:color="000000"/>
            </w:tcBorders>
          </w:tcPr>
          <w:p w:rsidR="001A7F56" w:rsidRDefault="001A7F56" w:rsidP="00DB14E1">
            <w:pPr>
              <w:rPr>
                <w:sz w:val="2"/>
                <w:szCs w:val="2"/>
              </w:rPr>
            </w:pPr>
          </w:p>
        </w:tc>
      </w:tr>
      <w:tr w:rsidR="001A7F56" w:rsidTr="001A7F56">
        <w:trPr>
          <w:trHeight w:val="277"/>
        </w:trPr>
        <w:tc>
          <w:tcPr>
            <w:tcW w:w="11449" w:type="dxa"/>
            <w:gridSpan w:val="2"/>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8" w:lineRule="exact"/>
              <w:ind w:left="107"/>
              <w:rPr>
                <w:b/>
                <w:sz w:val="24"/>
              </w:rPr>
            </w:pPr>
            <w:r>
              <w:rPr>
                <w:b/>
                <w:sz w:val="24"/>
              </w:rPr>
              <w:t>Раздел</w:t>
            </w:r>
            <w:r>
              <w:rPr>
                <w:b/>
                <w:spacing w:val="-3"/>
                <w:sz w:val="24"/>
              </w:rPr>
              <w:t xml:space="preserve"> </w:t>
            </w:r>
            <w:r>
              <w:rPr>
                <w:b/>
                <w:sz w:val="24"/>
              </w:rPr>
              <w:t>6.</w:t>
            </w:r>
            <w:r>
              <w:rPr>
                <w:b/>
                <w:spacing w:val="-2"/>
                <w:sz w:val="24"/>
              </w:rPr>
              <w:t xml:space="preserve"> </w:t>
            </w:r>
            <w:r>
              <w:rPr>
                <w:b/>
                <w:sz w:val="24"/>
              </w:rPr>
              <w:t>Подтверждение</w:t>
            </w:r>
            <w:r>
              <w:rPr>
                <w:b/>
                <w:spacing w:val="-3"/>
                <w:sz w:val="24"/>
              </w:rPr>
              <w:t xml:space="preserve"> </w:t>
            </w:r>
            <w:r>
              <w:rPr>
                <w:b/>
                <w:sz w:val="24"/>
              </w:rPr>
              <w:t>соответствия</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8" w:lineRule="exact"/>
              <w:ind w:right="203"/>
              <w:jc w:val="center"/>
              <w:rPr>
                <w:b/>
                <w:sz w:val="24"/>
              </w:rPr>
            </w:pPr>
            <w:r>
              <w:rPr>
                <w:b/>
                <w:sz w:val="24"/>
              </w:rPr>
              <w:t>7</w:t>
            </w:r>
          </w:p>
        </w:tc>
        <w:tc>
          <w:tcPr>
            <w:tcW w:w="1276"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rPr>
                <w:sz w:val="20"/>
              </w:rPr>
            </w:pPr>
          </w:p>
        </w:tc>
        <w:tc>
          <w:tcPr>
            <w:tcW w:w="1843"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rPr>
                <w:sz w:val="20"/>
              </w:rPr>
            </w:pPr>
          </w:p>
        </w:tc>
      </w:tr>
      <w:tr w:rsidR="001A7F56" w:rsidTr="00CC07FD">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ind w:left="107" w:right="202"/>
              <w:rPr>
                <w:b/>
                <w:sz w:val="24"/>
              </w:rPr>
            </w:pPr>
            <w:r w:rsidRPr="00C6786C">
              <w:rPr>
                <w:b/>
                <w:sz w:val="24"/>
              </w:rPr>
              <w:t>Тема 6.1.</w:t>
            </w:r>
            <w:r w:rsidRPr="00C6786C">
              <w:rPr>
                <w:b/>
                <w:spacing w:val="1"/>
                <w:sz w:val="24"/>
              </w:rPr>
              <w:t xml:space="preserve"> </w:t>
            </w:r>
            <w:r w:rsidRPr="00C6786C">
              <w:rPr>
                <w:b/>
                <w:sz w:val="24"/>
              </w:rPr>
              <w:t>Сущность и</w:t>
            </w:r>
            <w:r w:rsidRPr="00C6786C">
              <w:rPr>
                <w:b/>
                <w:spacing w:val="1"/>
                <w:sz w:val="24"/>
              </w:rPr>
              <w:t xml:space="preserve"> </w:t>
            </w:r>
            <w:r w:rsidRPr="00C6786C">
              <w:rPr>
                <w:b/>
                <w:sz w:val="24"/>
              </w:rPr>
              <w:t>содержание</w:t>
            </w:r>
            <w:r w:rsidRPr="00C6786C">
              <w:rPr>
                <w:b/>
                <w:spacing w:val="1"/>
                <w:sz w:val="24"/>
              </w:rPr>
              <w:t xml:space="preserve"> </w:t>
            </w:r>
            <w:r w:rsidRPr="00C6786C">
              <w:rPr>
                <w:b/>
                <w:sz w:val="24"/>
              </w:rPr>
              <w:t>подтверждения</w:t>
            </w:r>
            <w:r w:rsidRPr="00C6786C">
              <w:rPr>
                <w:b/>
                <w:spacing w:val="1"/>
                <w:sz w:val="24"/>
              </w:rPr>
              <w:t xml:space="preserve"> </w:t>
            </w:r>
            <w:r w:rsidRPr="00C6786C">
              <w:rPr>
                <w:b/>
                <w:sz w:val="24"/>
              </w:rPr>
              <w:t>соответствия</w:t>
            </w:r>
          </w:p>
        </w:tc>
        <w:tc>
          <w:tcPr>
            <w:tcW w:w="968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rPr>
                <w:sz w:val="20"/>
              </w:rPr>
            </w:pPr>
          </w:p>
        </w:tc>
        <w:tc>
          <w:tcPr>
            <w:tcW w:w="1276" w:type="dxa"/>
            <w:vMerge w:val="restart"/>
            <w:tcBorders>
              <w:top w:val="single" w:sz="4" w:space="0" w:color="000000"/>
              <w:left w:val="single" w:sz="4" w:space="0" w:color="000000"/>
              <w:bottom w:val="single" w:sz="4" w:space="0" w:color="000000"/>
              <w:right w:val="single" w:sz="4" w:space="0" w:color="000000"/>
            </w:tcBorders>
          </w:tcPr>
          <w:p w:rsidR="00310286" w:rsidRDefault="00310286" w:rsidP="001A7F56">
            <w:pPr>
              <w:pStyle w:val="TableParagraph"/>
              <w:ind w:firstLine="34"/>
              <w:rPr>
                <w:b/>
                <w:sz w:val="24"/>
              </w:rPr>
            </w:pPr>
            <w:r>
              <w:rPr>
                <w:b/>
                <w:sz w:val="24"/>
              </w:rPr>
              <w:t>ОК 02</w:t>
            </w:r>
          </w:p>
          <w:p w:rsidR="001A7F56" w:rsidRDefault="00310286" w:rsidP="001A7F56">
            <w:pPr>
              <w:pStyle w:val="TableParagraph"/>
              <w:ind w:firstLine="34"/>
              <w:rPr>
                <w:b/>
                <w:sz w:val="24"/>
              </w:rPr>
            </w:pPr>
            <w:r>
              <w:rPr>
                <w:b/>
                <w:sz w:val="24"/>
              </w:rPr>
              <w:t>ОК 05</w:t>
            </w:r>
          </w:p>
          <w:p w:rsidR="001A7F56" w:rsidRDefault="001A7F56" w:rsidP="001A7F56">
            <w:pPr>
              <w:pStyle w:val="TableParagraph"/>
              <w:rPr>
                <w:b/>
                <w:sz w:val="24"/>
              </w:rPr>
            </w:pPr>
            <w:r>
              <w:rPr>
                <w:b/>
                <w:sz w:val="24"/>
              </w:rPr>
              <w:t>ПК 1.1.</w:t>
            </w:r>
          </w:p>
        </w:tc>
        <w:tc>
          <w:tcPr>
            <w:tcW w:w="1843" w:type="dxa"/>
            <w:vMerge w:val="restart"/>
            <w:tcBorders>
              <w:top w:val="single" w:sz="4" w:space="0" w:color="000000"/>
              <w:left w:val="single" w:sz="4" w:space="0" w:color="000000"/>
              <w:right w:val="single" w:sz="4" w:space="0" w:color="000000"/>
            </w:tcBorders>
          </w:tcPr>
          <w:p w:rsidR="00310286" w:rsidRPr="00310286" w:rsidRDefault="00310286" w:rsidP="00310286">
            <w:pPr>
              <w:pStyle w:val="TableParagraph"/>
              <w:ind w:left="308"/>
              <w:rPr>
                <w:b/>
                <w:sz w:val="24"/>
              </w:rPr>
            </w:pPr>
            <w:r w:rsidRPr="00310286">
              <w:rPr>
                <w:b/>
                <w:sz w:val="24"/>
              </w:rPr>
              <w:t>Уо 02.01</w:t>
            </w:r>
          </w:p>
          <w:p w:rsidR="00310286" w:rsidRPr="00310286" w:rsidRDefault="00310286" w:rsidP="00310286">
            <w:pPr>
              <w:pStyle w:val="TableParagraph"/>
              <w:ind w:left="308"/>
              <w:rPr>
                <w:b/>
                <w:sz w:val="24"/>
              </w:rPr>
            </w:pPr>
            <w:r w:rsidRPr="00310286">
              <w:rPr>
                <w:b/>
                <w:sz w:val="24"/>
              </w:rPr>
              <w:t>Зо 02.02</w:t>
            </w:r>
          </w:p>
          <w:p w:rsidR="00310286" w:rsidRPr="00310286" w:rsidRDefault="00310286" w:rsidP="00310286">
            <w:pPr>
              <w:pStyle w:val="TableParagraph"/>
              <w:ind w:left="308"/>
              <w:rPr>
                <w:b/>
                <w:sz w:val="24"/>
              </w:rPr>
            </w:pPr>
            <w:r w:rsidRPr="00310286">
              <w:rPr>
                <w:b/>
                <w:sz w:val="24"/>
              </w:rPr>
              <w:t>Уо 05.01</w:t>
            </w:r>
          </w:p>
          <w:p w:rsidR="001A7F56" w:rsidRDefault="00310286" w:rsidP="00310286">
            <w:pPr>
              <w:pStyle w:val="TableParagraph"/>
              <w:ind w:left="308"/>
              <w:rPr>
                <w:b/>
                <w:sz w:val="24"/>
              </w:rPr>
            </w:pPr>
            <w:r w:rsidRPr="00310286">
              <w:rPr>
                <w:b/>
                <w:sz w:val="24"/>
              </w:rPr>
              <w:t>Зо 05.02</w:t>
            </w:r>
          </w:p>
          <w:p w:rsidR="00310286" w:rsidRPr="00310286" w:rsidRDefault="00310286" w:rsidP="00310286">
            <w:pPr>
              <w:pStyle w:val="TableParagraph"/>
              <w:ind w:left="308"/>
              <w:rPr>
                <w:b/>
                <w:sz w:val="24"/>
              </w:rPr>
            </w:pPr>
            <w:r w:rsidRPr="00310286">
              <w:rPr>
                <w:b/>
                <w:sz w:val="24"/>
              </w:rPr>
              <w:t>У 1.1. 01</w:t>
            </w:r>
          </w:p>
          <w:p w:rsidR="00310286" w:rsidRPr="00310286" w:rsidRDefault="00310286" w:rsidP="00310286">
            <w:pPr>
              <w:pStyle w:val="TableParagraph"/>
              <w:ind w:left="308"/>
              <w:rPr>
                <w:b/>
                <w:sz w:val="24"/>
              </w:rPr>
            </w:pPr>
          </w:p>
          <w:p w:rsidR="00310286" w:rsidRPr="00310286" w:rsidRDefault="00310286" w:rsidP="00310286">
            <w:pPr>
              <w:pStyle w:val="TableParagraph"/>
              <w:ind w:left="308"/>
              <w:rPr>
                <w:b/>
                <w:sz w:val="24"/>
              </w:rPr>
            </w:pPr>
          </w:p>
          <w:p w:rsidR="00310286" w:rsidRDefault="00310286" w:rsidP="00310286">
            <w:pPr>
              <w:pStyle w:val="TableParagraph"/>
              <w:ind w:left="308"/>
              <w:rPr>
                <w:b/>
                <w:sz w:val="24"/>
              </w:rPr>
            </w:pPr>
            <w:r w:rsidRPr="00310286">
              <w:rPr>
                <w:b/>
                <w:sz w:val="24"/>
              </w:rPr>
              <w:t>З 1.1.07</w:t>
            </w:r>
          </w:p>
        </w:tc>
      </w:tr>
      <w:tr w:rsidR="001A7F56" w:rsidTr="00CC07FD">
        <w:trPr>
          <w:trHeight w:val="827"/>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Default="001A7F56" w:rsidP="00D43B21">
            <w:pPr>
              <w:pStyle w:val="TableParagraph"/>
              <w:spacing w:line="268" w:lineRule="exact"/>
              <w:ind w:left="108"/>
              <w:rPr>
                <w:sz w:val="24"/>
              </w:rPr>
            </w:pPr>
            <w:r w:rsidRPr="00C6786C">
              <w:rPr>
                <w:sz w:val="24"/>
              </w:rPr>
              <w:t>1.Сущность</w:t>
            </w:r>
            <w:r w:rsidRPr="00C6786C">
              <w:rPr>
                <w:spacing w:val="-2"/>
                <w:sz w:val="24"/>
              </w:rPr>
              <w:t xml:space="preserve"> </w:t>
            </w:r>
            <w:r w:rsidRPr="00C6786C">
              <w:rPr>
                <w:sz w:val="24"/>
              </w:rPr>
              <w:t>и</w:t>
            </w:r>
            <w:r w:rsidRPr="00C6786C">
              <w:rPr>
                <w:spacing w:val="-2"/>
                <w:sz w:val="24"/>
              </w:rPr>
              <w:t xml:space="preserve"> </w:t>
            </w:r>
            <w:r w:rsidRPr="00C6786C">
              <w:rPr>
                <w:sz w:val="24"/>
              </w:rPr>
              <w:t>содержание</w:t>
            </w:r>
            <w:r w:rsidRPr="00C6786C">
              <w:rPr>
                <w:spacing w:val="-2"/>
                <w:sz w:val="24"/>
              </w:rPr>
              <w:t xml:space="preserve"> </w:t>
            </w:r>
            <w:r w:rsidRPr="00C6786C">
              <w:rPr>
                <w:sz w:val="24"/>
              </w:rPr>
              <w:t>подтверждения</w:t>
            </w:r>
            <w:r w:rsidRPr="00C6786C">
              <w:rPr>
                <w:spacing w:val="-2"/>
                <w:sz w:val="24"/>
              </w:rPr>
              <w:t xml:space="preserve"> </w:t>
            </w:r>
            <w:r w:rsidRPr="00C6786C">
              <w:rPr>
                <w:sz w:val="24"/>
              </w:rPr>
              <w:t>соответствия.</w:t>
            </w:r>
            <w:r w:rsidRPr="00C6786C">
              <w:rPr>
                <w:spacing w:val="-2"/>
                <w:sz w:val="24"/>
              </w:rPr>
              <w:t xml:space="preserve"> </w:t>
            </w:r>
            <w:r w:rsidRPr="00C6786C">
              <w:rPr>
                <w:sz w:val="24"/>
              </w:rPr>
              <w:t>Основные</w:t>
            </w:r>
            <w:r w:rsidRPr="00C6786C">
              <w:rPr>
                <w:spacing w:val="-3"/>
                <w:sz w:val="24"/>
              </w:rPr>
              <w:t xml:space="preserve"> </w:t>
            </w:r>
            <w:r w:rsidRPr="00C6786C">
              <w:rPr>
                <w:sz w:val="24"/>
              </w:rPr>
              <w:t>понятия</w:t>
            </w:r>
            <w:r w:rsidRPr="00C6786C">
              <w:rPr>
                <w:spacing w:val="-5"/>
                <w:sz w:val="24"/>
              </w:rPr>
              <w:t xml:space="preserve"> </w:t>
            </w:r>
            <w:r w:rsidRPr="00C6786C">
              <w:rPr>
                <w:sz w:val="24"/>
              </w:rPr>
              <w:t>и</w:t>
            </w:r>
            <w:r w:rsidRPr="00C6786C">
              <w:rPr>
                <w:spacing w:val="-2"/>
                <w:sz w:val="24"/>
              </w:rPr>
              <w:t xml:space="preserve"> </w:t>
            </w:r>
            <w:r w:rsidRPr="00C6786C">
              <w:rPr>
                <w:sz w:val="24"/>
              </w:rPr>
              <w:t>термины</w:t>
            </w:r>
            <w:r w:rsidRPr="00C6786C">
              <w:rPr>
                <w:spacing w:val="-4"/>
                <w:sz w:val="24"/>
              </w:rPr>
              <w:t xml:space="preserve"> </w:t>
            </w:r>
            <w:r>
              <w:rPr>
                <w:sz w:val="24"/>
              </w:rPr>
              <w:t>под</w:t>
            </w:r>
            <w:r w:rsidRPr="00C6786C">
              <w:rPr>
                <w:sz w:val="24"/>
              </w:rPr>
              <w:t>тверждения</w:t>
            </w:r>
            <w:r w:rsidRPr="00C6786C">
              <w:rPr>
                <w:spacing w:val="-5"/>
                <w:sz w:val="24"/>
              </w:rPr>
              <w:t xml:space="preserve"> </w:t>
            </w:r>
            <w:r w:rsidRPr="00C6786C">
              <w:rPr>
                <w:sz w:val="24"/>
              </w:rPr>
              <w:t>соответствия.</w:t>
            </w:r>
            <w:r w:rsidRPr="00C6786C">
              <w:rPr>
                <w:spacing w:val="-5"/>
                <w:sz w:val="24"/>
              </w:rPr>
              <w:t xml:space="preserve"> </w:t>
            </w:r>
            <w:r w:rsidRPr="00C6786C">
              <w:rPr>
                <w:sz w:val="24"/>
              </w:rPr>
              <w:t>Добровольное</w:t>
            </w:r>
            <w:r w:rsidRPr="00C6786C">
              <w:rPr>
                <w:spacing w:val="-6"/>
                <w:sz w:val="24"/>
              </w:rPr>
              <w:t xml:space="preserve"> </w:t>
            </w:r>
            <w:r w:rsidRPr="00C6786C">
              <w:rPr>
                <w:sz w:val="24"/>
              </w:rPr>
              <w:t>и</w:t>
            </w:r>
            <w:r w:rsidRPr="00C6786C">
              <w:rPr>
                <w:spacing w:val="-5"/>
                <w:sz w:val="24"/>
              </w:rPr>
              <w:t xml:space="preserve"> </w:t>
            </w:r>
            <w:r w:rsidRPr="00C6786C">
              <w:rPr>
                <w:sz w:val="24"/>
              </w:rPr>
              <w:t>обязательное</w:t>
            </w:r>
            <w:r w:rsidRPr="00C6786C">
              <w:rPr>
                <w:spacing w:val="-5"/>
                <w:sz w:val="24"/>
              </w:rPr>
              <w:t xml:space="preserve"> </w:t>
            </w:r>
            <w:r w:rsidRPr="00C6786C">
              <w:rPr>
                <w:sz w:val="24"/>
              </w:rPr>
              <w:t>подтверждение</w:t>
            </w:r>
            <w:r w:rsidRPr="00C6786C">
              <w:rPr>
                <w:spacing w:val="-6"/>
                <w:sz w:val="24"/>
              </w:rPr>
              <w:t xml:space="preserve"> </w:t>
            </w:r>
            <w:r w:rsidRPr="00C6786C">
              <w:rPr>
                <w:sz w:val="24"/>
              </w:rPr>
              <w:t>соответствия.</w:t>
            </w:r>
            <w:r w:rsidRPr="00C6786C">
              <w:rPr>
                <w:spacing w:val="-5"/>
                <w:sz w:val="24"/>
              </w:rPr>
              <w:t xml:space="preserve"> </w:t>
            </w:r>
            <w:r>
              <w:rPr>
                <w:sz w:val="24"/>
              </w:rPr>
              <w:t>Цели</w:t>
            </w:r>
            <w:r>
              <w:rPr>
                <w:spacing w:val="-57"/>
                <w:sz w:val="24"/>
              </w:rPr>
              <w:t xml:space="preserve"> </w:t>
            </w:r>
            <w:r>
              <w:rPr>
                <w:sz w:val="24"/>
              </w:rPr>
              <w:t>и</w:t>
            </w:r>
            <w:r>
              <w:rPr>
                <w:spacing w:val="-1"/>
                <w:sz w:val="24"/>
              </w:rPr>
              <w:t xml:space="preserve"> </w:t>
            </w:r>
            <w:r>
              <w:rPr>
                <w:sz w:val="24"/>
              </w:rPr>
              <w:t>задачи подтверждения соответствия.</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before="8"/>
              <w:rPr>
                <w:b/>
                <w:sz w:val="23"/>
              </w:rPr>
            </w:pPr>
          </w:p>
          <w:p w:rsidR="001A7F56" w:rsidRDefault="001A7F56" w:rsidP="00DB14E1">
            <w:pPr>
              <w:pStyle w:val="TableParagraph"/>
              <w:ind w:right="847"/>
              <w:jc w:val="right"/>
              <w:rPr>
                <w:b/>
                <w:sz w:val="24"/>
              </w:rPr>
            </w:pPr>
            <w:r>
              <w:rPr>
                <w:b/>
                <w:sz w:val="24"/>
              </w:rPr>
              <w:t>1</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right w:val="single" w:sz="4" w:space="0" w:color="000000"/>
            </w:tcBorders>
          </w:tcPr>
          <w:p w:rsidR="001A7F56" w:rsidRDefault="001A7F56" w:rsidP="00DB14E1">
            <w:pPr>
              <w:rPr>
                <w:sz w:val="2"/>
                <w:szCs w:val="2"/>
              </w:rPr>
            </w:pPr>
          </w:p>
        </w:tc>
      </w:tr>
      <w:tr w:rsidR="001A7F56" w:rsidTr="00CC07FD">
        <w:trPr>
          <w:trHeight w:val="275"/>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right="847"/>
              <w:jc w:val="right"/>
              <w:rPr>
                <w:b/>
                <w:sz w:val="24"/>
              </w:rPr>
            </w:pPr>
            <w:r>
              <w:rPr>
                <w:b/>
                <w:sz w:val="24"/>
              </w:rPr>
              <w:t>1</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right w:val="single" w:sz="4" w:space="0" w:color="000000"/>
            </w:tcBorders>
          </w:tcPr>
          <w:p w:rsidR="001A7F56" w:rsidRDefault="001A7F56" w:rsidP="00DB14E1">
            <w:pPr>
              <w:rPr>
                <w:sz w:val="2"/>
                <w:szCs w:val="2"/>
              </w:rPr>
            </w:pPr>
          </w:p>
        </w:tc>
      </w:tr>
      <w:tr w:rsidR="001A7F56" w:rsidTr="00CC07FD">
        <w:trPr>
          <w:trHeight w:val="275"/>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56" w:lineRule="exact"/>
              <w:ind w:left="108"/>
              <w:rPr>
                <w:sz w:val="24"/>
              </w:rPr>
            </w:pPr>
            <w:r w:rsidRPr="00C6786C">
              <w:rPr>
                <w:sz w:val="24"/>
              </w:rPr>
              <w:t>1.</w:t>
            </w:r>
            <w:r w:rsidRPr="00C6786C">
              <w:rPr>
                <w:spacing w:val="-3"/>
                <w:sz w:val="24"/>
              </w:rPr>
              <w:t xml:space="preserve"> </w:t>
            </w:r>
            <w:r w:rsidRPr="00C6786C">
              <w:rPr>
                <w:sz w:val="24"/>
              </w:rPr>
              <w:t>Практическая</w:t>
            </w:r>
            <w:r w:rsidRPr="00C6786C">
              <w:rPr>
                <w:spacing w:val="-2"/>
                <w:sz w:val="24"/>
              </w:rPr>
              <w:t xml:space="preserve"> </w:t>
            </w:r>
            <w:r w:rsidRPr="00C6786C">
              <w:rPr>
                <w:sz w:val="24"/>
              </w:rPr>
              <w:t>работа</w:t>
            </w:r>
            <w:r w:rsidRPr="00C6786C">
              <w:rPr>
                <w:spacing w:val="-2"/>
                <w:sz w:val="24"/>
              </w:rPr>
              <w:t xml:space="preserve"> </w:t>
            </w:r>
            <w:r w:rsidRPr="00C6786C">
              <w:rPr>
                <w:sz w:val="24"/>
              </w:rPr>
              <w:t>№7</w:t>
            </w:r>
            <w:r w:rsidRPr="00C6786C">
              <w:rPr>
                <w:spacing w:val="-2"/>
                <w:sz w:val="24"/>
              </w:rPr>
              <w:t xml:space="preserve"> </w:t>
            </w:r>
            <w:r w:rsidRPr="00C6786C">
              <w:rPr>
                <w:sz w:val="24"/>
              </w:rPr>
              <w:t>Выполнение</w:t>
            </w:r>
            <w:r w:rsidRPr="00C6786C">
              <w:rPr>
                <w:spacing w:val="-4"/>
                <w:sz w:val="24"/>
              </w:rPr>
              <w:t xml:space="preserve"> </w:t>
            </w:r>
            <w:r w:rsidRPr="00C6786C">
              <w:rPr>
                <w:sz w:val="24"/>
              </w:rPr>
              <w:t>анализа</w:t>
            </w:r>
            <w:r w:rsidRPr="00C6786C">
              <w:rPr>
                <w:spacing w:val="-3"/>
                <w:sz w:val="24"/>
              </w:rPr>
              <w:t xml:space="preserve"> </w:t>
            </w:r>
            <w:r w:rsidRPr="00C6786C">
              <w:rPr>
                <w:sz w:val="24"/>
              </w:rPr>
              <w:t>сертификата</w:t>
            </w:r>
            <w:r w:rsidRPr="00C6786C">
              <w:rPr>
                <w:spacing w:val="-3"/>
                <w:sz w:val="24"/>
              </w:rPr>
              <w:t xml:space="preserve"> </w:t>
            </w:r>
            <w:r w:rsidRPr="00C6786C">
              <w:rPr>
                <w:sz w:val="24"/>
              </w:rPr>
              <w:t>соответствия.</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right="847"/>
              <w:jc w:val="right"/>
              <w:rPr>
                <w:sz w:val="24"/>
              </w:rPr>
            </w:pPr>
            <w:r>
              <w:rPr>
                <w:sz w:val="24"/>
              </w:rPr>
              <w:t>1</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right w:val="single" w:sz="4" w:space="0" w:color="000000"/>
            </w:tcBorders>
          </w:tcPr>
          <w:p w:rsidR="001A7F56" w:rsidRDefault="001A7F56" w:rsidP="00DB14E1">
            <w:pPr>
              <w:rPr>
                <w:sz w:val="2"/>
                <w:szCs w:val="2"/>
              </w:rPr>
            </w:pPr>
          </w:p>
        </w:tc>
      </w:tr>
      <w:tr w:rsidR="001A7F56" w:rsidTr="00CC07FD">
        <w:trPr>
          <w:trHeight w:val="551"/>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70" w:lineRule="exact"/>
              <w:ind w:left="108"/>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5"/>
                <w:sz w:val="24"/>
              </w:rPr>
              <w:t xml:space="preserve"> </w:t>
            </w:r>
            <w:r w:rsidRPr="00C6786C">
              <w:rPr>
                <w:b/>
                <w:i/>
                <w:sz w:val="24"/>
              </w:rPr>
              <w:t>самостоятельных</w:t>
            </w:r>
            <w:r w:rsidRPr="00C6786C">
              <w:rPr>
                <w:b/>
                <w:i/>
                <w:spacing w:val="-2"/>
                <w:sz w:val="24"/>
              </w:rPr>
              <w:t xml:space="preserve"> </w:t>
            </w:r>
            <w:r w:rsidRPr="00C6786C">
              <w:rPr>
                <w:b/>
                <w:i/>
                <w:sz w:val="24"/>
              </w:rPr>
              <w:t>работ</w:t>
            </w:r>
            <w:r w:rsidRPr="00C6786C">
              <w:rPr>
                <w:b/>
                <w:i/>
                <w:spacing w:val="-1"/>
                <w:sz w:val="24"/>
              </w:rPr>
              <w:t xml:space="preserve"> </w:t>
            </w:r>
            <w:r w:rsidRPr="00C6786C">
              <w:rPr>
                <w:b/>
                <w:i/>
                <w:sz w:val="24"/>
              </w:rPr>
              <w:t>обучающихся</w:t>
            </w:r>
          </w:p>
          <w:p w:rsidR="001A7F56" w:rsidRPr="00C6786C" w:rsidRDefault="001A7F56" w:rsidP="00DB14E1">
            <w:pPr>
              <w:pStyle w:val="TableParagraph"/>
              <w:spacing w:line="261" w:lineRule="exact"/>
              <w:ind w:left="108"/>
              <w:rPr>
                <w:i/>
                <w:sz w:val="24"/>
              </w:rPr>
            </w:pPr>
            <w:r w:rsidRPr="00C6786C">
              <w:rPr>
                <w:i/>
                <w:sz w:val="24"/>
              </w:rPr>
              <w:t>1.</w:t>
            </w:r>
            <w:r w:rsidRPr="00C6786C">
              <w:rPr>
                <w:i/>
                <w:spacing w:val="-2"/>
                <w:sz w:val="24"/>
              </w:rPr>
              <w:t xml:space="preserve"> </w:t>
            </w:r>
            <w:r w:rsidRPr="00C6786C">
              <w:rPr>
                <w:i/>
                <w:sz w:val="24"/>
              </w:rPr>
              <w:t>Изучение</w:t>
            </w:r>
            <w:r w:rsidRPr="00C6786C">
              <w:rPr>
                <w:i/>
                <w:spacing w:val="-2"/>
                <w:sz w:val="24"/>
              </w:rPr>
              <w:t xml:space="preserve"> </w:t>
            </w:r>
            <w:r w:rsidRPr="00C6786C">
              <w:rPr>
                <w:i/>
                <w:sz w:val="24"/>
              </w:rPr>
              <w:t>федерального</w:t>
            </w:r>
            <w:r w:rsidRPr="00C6786C">
              <w:rPr>
                <w:i/>
                <w:spacing w:val="-1"/>
                <w:sz w:val="24"/>
              </w:rPr>
              <w:t xml:space="preserve"> </w:t>
            </w:r>
            <w:r w:rsidRPr="00C6786C">
              <w:rPr>
                <w:i/>
                <w:sz w:val="24"/>
              </w:rPr>
              <w:t>закона</w:t>
            </w:r>
            <w:r w:rsidRPr="00C6786C">
              <w:rPr>
                <w:i/>
                <w:spacing w:val="-1"/>
                <w:sz w:val="24"/>
              </w:rPr>
              <w:t xml:space="preserve"> </w:t>
            </w:r>
            <w:r w:rsidRPr="00C6786C">
              <w:rPr>
                <w:i/>
                <w:sz w:val="24"/>
              </w:rPr>
              <w:t>«О</w:t>
            </w:r>
            <w:r w:rsidRPr="00C6786C">
              <w:rPr>
                <w:i/>
                <w:spacing w:val="-1"/>
                <w:sz w:val="24"/>
              </w:rPr>
              <w:t xml:space="preserve"> </w:t>
            </w:r>
            <w:r w:rsidRPr="00C6786C">
              <w:rPr>
                <w:i/>
                <w:sz w:val="24"/>
              </w:rPr>
              <w:t>сертификации</w:t>
            </w:r>
            <w:r w:rsidRPr="00C6786C">
              <w:rPr>
                <w:i/>
                <w:spacing w:val="-1"/>
                <w:sz w:val="24"/>
              </w:rPr>
              <w:t xml:space="preserve"> </w:t>
            </w:r>
            <w:r w:rsidRPr="00C6786C">
              <w:rPr>
                <w:i/>
                <w:sz w:val="24"/>
              </w:rPr>
              <w:t>продукции</w:t>
            </w:r>
            <w:r w:rsidRPr="00C6786C">
              <w:rPr>
                <w:i/>
                <w:spacing w:val="-1"/>
                <w:sz w:val="24"/>
              </w:rPr>
              <w:t xml:space="preserve"> </w:t>
            </w:r>
            <w:r w:rsidRPr="00C6786C">
              <w:rPr>
                <w:i/>
                <w:sz w:val="24"/>
              </w:rPr>
              <w:t>и</w:t>
            </w:r>
            <w:r w:rsidRPr="00C6786C">
              <w:rPr>
                <w:i/>
                <w:spacing w:val="-1"/>
                <w:sz w:val="24"/>
              </w:rPr>
              <w:t xml:space="preserve"> </w:t>
            </w:r>
            <w:r w:rsidRPr="00C6786C">
              <w:rPr>
                <w:i/>
                <w:sz w:val="24"/>
              </w:rPr>
              <w:t>услуг».</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before="131"/>
              <w:ind w:right="868"/>
              <w:jc w:val="right"/>
              <w:rPr>
                <w:sz w:val="24"/>
              </w:rPr>
            </w:pPr>
            <w:r>
              <w:rPr>
                <w:w w:val="99"/>
                <w:sz w:val="24"/>
              </w:rPr>
              <w:t>-</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bottom w:val="single" w:sz="4" w:space="0" w:color="000000"/>
              <w:right w:val="single" w:sz="4" w:space="0" w:color="000000"/>
            </w:tcBorders>
          </w:tcPr>
          <w:p w:rsidR="001A7F56" w:rsidRDefault="001A7F56" w:rsidP="00DB14E1">
            <w:pPr>
              <w:rPr>
                <w:sz w:val="2"/>
                <w:szCs w:val="2"/>
              </w:rPr>
            </w:pPr>
          </w:p>
        </w:tc>
      </w:tr>
      <w:tr w:rsidR="001A7F56" w:rsidTr="00CC07FD">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73" w:lineRule="exact"/>
              <w:ind w:left="107"/>
              <w:rPr>
                <w:b/>
                <w:sz w:val="24"/>
              </w:rPr>
            </w:pPr>
            <w:r w:rsidRPr="00C6786C">
              <w:rPr>
                <w:b/>
                <w:sz w:val="24"/>
              </w:rPr>
              <w:t>Тема</w:t>
            </w:r>
            <w:r w:rsidRPr="00C6786C">
              <w:rPr>
                <w:b/>
                <w:spacing w:val="-2"/>
                <w:sz w:val="24"/>
              </w:rPr>
              <w:t xml:space="preserve"> </w:t>
            </w:r>
            <w:r w:rsidRPr="00C6786C">
              <w:rPr>
                <w:b/>
                <w:sz w:val="24"/>
              </w:rPr>
              <w:t>6.2.</w:t>
            </w:r>
          </w:p>
          <w:p w:rsidR="001A7F56" w:rsidRPr="00C6786C" w:rsidRDefault="001A7F56" w:rsidP="00DB14E1">
            <w:pPr>
              <w:pStyle w:val="TableParagraph"/>
              <w:ind w:left="107" w:right="283"/>
              <w:rPr>
                <w:b/>
                <w:sz w:val="24"/>
              </w:rPr>
            </w:pPr>
            <w:r w:rsidRPr="00C6786C">
              <w:rPr>
                <w:b/>
                <w:sz w:val="24"/>
              </w:rPr>
              <w:t>Правила по</w:t>
            </w:r>
            <w:r w:rsidRPr="00C6786C">
              <w:rPr>
                <w:b/>
                <w:spacing w:val="1"/>
                <w:sz w:val="24"/>
              </w:rPr>
              <w:t xml:space="preserve"> </w:t>
            </w:r>
            <w:r w:rsidRPr="00C6786C">
              <w:rPr>
                <w:b/>
                <w:sz w:val="24"/>
              </w:rPr>
              <w:t>проведению</w:t>
            </w:r>
            <w:r w:rsidRPr="00C6786C">
              <w:rPr>
                <w:b/>
                <w:spacing w:val="-57"/>
                <w:sz w:val="24"/>
              </w:rPr>
              <w:t xml:space="preserve"> </w:t>
            </w:r>
            <w:r w:rsidRPr="00C6786C">
              <w:rPr>
                <w:b/>
                <w:sz w:val="24"/>
              </w:rPr>
              <w:t>работ</w:t>
            </w:r>
            <w:r w:rsidRPr="00C6786C">
              <w:rPr>
                <w:b/>
                <w:spacing w:val="1"/>
                <w:sz w:val="24"/>
              </w:rPr>
              <w:t xml:space="preserve"> </w:t>
            </w:r>
            <w:r w:rsidRPr="00C6786C">
              <w:rPr>
                <w:b/>
                <w:sz w:val="24"/>
              </w:rPr>
              <w:t>в</w:t>
            </w:r>
            <w:r w:rsidRPr="00C6786C">
              <w:rPr>
                <w:b/>
                <w:spacing w:val="1"/>
                <w:sz w:val="24"/>
              </w:rPr>
              <w:t xml:space="preserve"> </w:t>
            </w:r>
            <w:r w:rsidRPr="00C6786C">
              <w:rPr>
                <w:b/>
                <w:sz w:val="24"/>
              </w:rPr>
              <w:t>области сертификации</w:t>
            </w:r>
          </w:p>
        </w:tc>
        <w:tc>
          <w:tcPr>
            <w:tcW w:w="968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65" w:type="dxa"/>
            <w:vMerge w:val="restart"/>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rPr>
                <w:b/>
                <w:sz w:val="26"/>
              </w:rPr>
            </w:pPr>
          </w:p>
          <w:p w:rsidR="001A7F56" w:rsidRDefault="001A7F56" w:rsidP="00DB14E1">
            <w:pPr>
              <w:pStyle w:val="TableParagraph"/>
              <w:spacing w:before="3"/>
              <w:rPr>
                <w:b/>
              </w:rPr>
            </w:pPr>
          </w:p>
          <w:p w:rsidR="001A7F56" w:rsidRDefault="001A7F56" w:rsidP="00DB14E1">
            <w:pPr>
              <w:pStyle w:val="TableParagraph"/>
              <w:ind w:left="15"/>
              <w:jc w:val="center"/>
              <w:rPr>
                <w:b/>
                <w:sz w:val="24"/>
              </w:rPr>
            </w:pPr>
            <w:r>
              <w:rPr>
                <w:b/>
                <w:sz w:val="24"/>
              </w:rPr>
              <w:t>2</w:t>
            </w:r>
          </w:p>
        </w:tc>
        <w:tc>
          <w:tcPr>
            <w:tcW w:w="1276" w:type="dxa"/>
            <w:vMerge w:val="restart"/>
            <w:tcBorders>
              <w:top w:val="single" w:sz="4" w:space="0" w:color="000000"/>
              <w:left w:val="single" w:sz="4" w:space="0" w:color="000000"/>
              <w:bottom w:val="single" w:sz="4" w:space="0" w:color="000000"/>
              <w:right w:val="single" w:sz="4" w:space="0" w:color="000000"/>
            </w:tcBorders>
          </w:tcPr>
          <w:p w:rsidR="001A7F56" w:rsidRDefault="001A7F56" w:rsidP="004A6DAB">
            <w:pPr>
              <w:pStyle w:val="TableParagraph"/>
              <w:ind w:left="308"/>
              <w:rPr>
                <w:b/>
                <w:sz w:val="24"/>
              </w:rPr>
            </w:pPr>
            <w:r>
              <w:rPr>
                <w:b/>
                <w:sz w:val="24"/>
              </w:rPr>
              <w:t xml:space="preserve"> ОК 0</w:t>
            </w:r>
            <w:r w:rsidR="00310286">
              <w:rPr>
                <w:b/>
                <w:sz w:val="24"/>
              </w:rPr>
              <w:t>2</w:t>
            </w:r>
          </w:p>
          <w:p w:rsidR="001A7F56" w:rsidRDefault="001A7F56" w:rsidP="004A6DAB">
            <w:pPr>
              <w:pStyle w:val="TableParagraph"/>
              <w:ind w:left="311"/>
              <w:rPr>
                <w:b/>
                <w:sz w:val="24"/>
              </w:rPr>
            </w:pPr>
            <w:r>
              <w:rPr>
                <w:b/>
                <w:sz w:val="24"/>
              </w:rPr>
              <w:t>ПК 1.1</w:t>
            </w:r>
          </w:p>
        </w:tc>
        <w:tc>
          <w:tcPr>
            <w:tcW w:w="1843" w:type="dxa"/>
            <w:vMerge w:val="restart"/>
            <w:tcBorders>
              <w:top w:val="single" w:sz="4" w:space="0" w:color="000000"/>
              <w:left w:val="single" w:sz="4" w:space="0" w:color="000000"/>
              <w:right w:val="single" w:sz="4" w:space="0" w:color="000000"/>
            </w:tcBorders>
          </w:tcPr>
          <w:p w:rsidR="00310286" w:rsidRPr="00310286" w:rsidRDefault="00310286" w:rsidP="00310286">
            <w:pPr>
              <w:pStyle w:val="TableParagraph"/>
              <w:ind w:left="308"/>
              <w:rPr>
                <w:b/>
                <w:sz w:val="24"/>
              </w:rPr>
            </w:pPr>
            <w:r w:rsidRPr="00310286">
              <w:rPr>
                <w:b/>
                <w:sz w:val="24"/>
              </w:rPr>
              <w:t>Уо 02.01</w:t>
            </w:r>
          </w:p>
          <w:p w:rsidR="001A7F56" w:rsidRDefault="00310286" w:rsidP="00310286">
            <w:pPr>
              <w:pStyle w:val="TableParagraph"/>
              <w:ind w:left="308"/>
              <w:rPr>
                <w:b/>
                <w:sz w:val="24"/>
              </w:rPr>
            </w:pPr>
            <w:r w:rsidRPr="00310286">
              <w:rPr>
                <w:b/>
                <w:sz w:val="24"/>
              </w:rPr>
              <w:t>Зо 02.02</w:t>
            </w:r>
          </w:p>
          <w:p w:rsidR="00310286" w:rsidRDefault="00310286" w:rsidP="00310286">
            <w:pPr>
              <w:pStyle w:val="TableParagraph"/>
              <w:ind w:left="308"/>
              <w:rPr>
                <w:b/>
                <w:sz w:val="24"/>
              </w:rPr>
            </w:pPr>
            <w:r w:rsidRPr="00310286">
              <w:rPr>
                <w:b/>
                <w:sz w:val="24"/>
              </w:rPr>
              <w:t>У 1.1. 01</w:t>
            </w:r>
          </w:p>
        </w:tc>
      </w:tr>
      <w:tr w:rsidR="001A7F56" w:rsidTr="00CC07FD">
        <w:trPr>
          <w:trHeight w:val="830"/>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ind w:left="108" w:right="160"/>
              <w:rPr>
                <w:sz w:val="24"/>
              </w:rPr>
            </w:pPr>
            <w:r w:rsidRPr="00C6786C">
              <w:rPr>
                <w:sz w:val="24"/>
              </w:rPr>
              <w:t>1. Правила сертификации. Субъекты сертификации. Нормативная база сертификации. Проведение</w:t>
            </w:r>
            <w:r w:rsidRPr="00C6786C">
              <w:rPr>
                <w:spacing w:val="-4"/>
                <w:sz w:val="24"/>
              </w:rPr>
              <w:t xml:space="preserve"> </w:t>
            </w:r>
            <w:r w:rsidRPr="00C6786C">
              <w:rPr>
                <w:sz w:val="24"/>
              </w:rPr>
              <w:t>сертификации.</w:t>
            </w:r>
            <w:r w:rsidRPr="00C6786C">
              <w:rPr>
                <w:spacing w:val="-5"/>
                <w:sz w:val="24"/>
              </w:rPr>
              <w:t xml:space="preserve"> </w:t>
            </w:r>
            <w:r w:rsidRPr="00C6786C">
              <w:rPr>
                <w:sz w:val="24"/>
              </w:rPr>
              <w:t>Схемы</w:t>
            </w:r>
            <w:r w:rsidRPr="00C6786C">
              <w:rPr>
                <w:spacing w:val="-3"/>
                <w:sz w:val="24"/>
              </w:rPr>
              <w:t xml:space="preserve"> </w:t>
            </w:r>
            <w:r w:rsidRPr="00C6786C">
              <w:rPr>
                <w:sz w:val="24"/>
              </w:rPr>
              <w:t>обязательной</w:t>
            </w:r>
            <w:r w:rsidRPr="00C6786C">
              <w:rPr>
                <w:spacing w:val="-3"/>
                <w:sz w:val="24"/>
              </w:rPr>
              <w:t xml:space="preserve"> </w:t>
            </w:r>
            <w:r w:rsidRPr="00C6786C">
              <w:rPr>
                <w:sz w:val="24"/>
              </w:rPr>
              <w:t>сертификации.</w:t>
            </w:r>
            <w:r w:rsidRPr="00C6786C">
              <w:rPr>
                <w:spacing w:val="-2"/>
                <w:sz w:val="24"/>
              </w:rPr>
              <w:t xml:space="preserve"> </w:t>
            </w:r>
            <w:r w:rsidRPr="00C6786C">
              <w:rPr>
                <w:sz w:val="24"/>
              </w:rPr>
              <w:t>Особенности</w:t>
            </w:r>
            <w:r w:rsidRPr="00C6786C">
              <w:rPr>
                <w:spacing w:val="-3"/>
                <w:sz w:val="24"/>
              </w:rPr>
              <w:t xml:space="preserve"> </w:t>
            </w:r>
            <w:r w:rsidRPr="00C6786C">
              <w:rPr>
                <w:sz w:val="24"/>
              </w:rPr>
              <w:t>сертификации</w:t>
            </w:r>
          </w:p>
          <w:p w:rsidR="001A7F56" w:rsidRPr="00C6786C" w:rsidRDefault="001A7F56" w:rsidP="00DB14E1">
            <w:pPr>
              <w:pStyle w:val="TableParagraph"/>
              <w:spacing w:line="264" w:lineRule="exact"/>
              <w:ind w:left="108"/>
              <w:rPr>
                <w:sz w:val="24"/>
              </w:rPr>
            </w:pPr>
            <w:r w:rsidRPr="00C6786C">
              <w:rPr>
                <w:sz w:val="24"/>
              </w:rPr>
              <w:t>потребительских</w:t>
            </w:r>
            <w:r w:rsidRPr="00C6786C">
              <w:rPr>
                <w:spacing w:val="-4"/>
                <w:sz w:val="24"/>
              </w:rPr>
              <w:t xml:space="preserve"> </w:t>
            </w:r>
            <w:r w:rsidRPr="00C6786C">
              <w:rPr>
                <w:sz w:val="24"/>
              </w:rPr>
              <w:t>товаров.</w:t>
            </w:r>
          </w:p>
        </w:tc>
        <w:tc>
          <w:tcPr>
            <w:tcW w:w="1165" w:type="dxa"/>
            <w:vMerge/>
            <w:tcBorders>
              <w:top w:val="nil"/>
              <w:left w:val="single" w:sz="4" w:space="0" w:color="000000"/>
              <w:bottom w:val="single" w:sz="4" w:space="0" w:color="000000"/>
              <w:right w:val="single" w:sz="4" w:space="0" w:color="000000"/>
            </w:tcBorders>
          </w:tcPr>
          <w:p w:rsidR="001A7F56" w:rsidRPr="00C6786C" w:rsidRDefault="001A7F56"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1A7F56" w:rsidRPr="00C6786C" w:rsidRDefault="001A7F56" w:rsidP="00DB14E1">
            <w:pPr>
              <w:rPr>
                <w:sz w:val="2"/>
                <w:szCs w:val="2"/>
              </w:rPr>
            </w:pPr>
          </w:p>
        </w:tc>
        <w:tc>
          <w:tcPr>
            <w:tcW w:w="1843" w:type="dxa"/>
            <w:vMerge/>
            <w:tcBorders>
              <w:left w:val="single" w:sz="4" w:space="0" w:color="000000"/>
              <w:right w:val="single" w:sz="4" w:space="0" w:color="000000"/>
            </w:tcBorders>
          </w:tcPr>
          <w:p w:rsidR="001A7F56" w:rsidRPr="00C6786C" w:rsidRDefault="001A7F56" w:rsidP="00DB14E1">
            <w:pPr>
              <w:rPr>
                <w:sz w:val="2"/>
                <w:szCs w:val="2"/>
              </w:rPr>
            </w:pPr>
          </w:p>
        </w:tc>
      </w:tr>
      <w:tr w:rsidR="001A7F56" w:rsidTr="00CC07FD">
        <w:trPr>
          <w:trHeight w:val="275"/>
        </w:trPr>
        <w:tc>
          <w:tcPr>
            <w:tcW w:w="1764" w:type="dxa"/>
            <w:vMerge/>
            <w:tcBorders>
              <w:top w:val="nil"/>
              <w:left w:val="single" w:sz="4" w:space="0" w:color="000000"/>
              <w:bottom w:val="single" w:sz="4" w:space="0" w:color="000000"/>
              <w:right w:val="single" w:sz="4" w:space="0" w:color="000000"/>
            </w:tcBorders>
          </w:tcPr>
          <w:p w:rsidR="001A7F56" w:rsidRPr="00C6786C"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6" w:lineRule="exact"/>
              <w:ind w:right="868"/>
              <w:jc w:val="right"/>
              <w:rPr>
                <w:b/>
                <w:sz w:val="24"/>
              </w:rPr>
            </w:pPr>
            <w:r>
              <w:rPr>
                <w:b/>
                <w:w w:val="99"/>
                <w:sz w:val="24"/>
              </w:rPr>
              <w:t>-</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right w:val="single" w:sz="4" w:space="0" w:color="000000"/>
            </w:tcBorders>
          </w:tcPr>
          <w:p w:rsidR="001A7F56" w:rsidRDefault="001A7F56" w:rsidP="00DB14E1">
            <w:pPr>
              <w:rPr>
                <w:sz w:val="2"/>
                <w:szCs w:val="2"/>
              </w:rPr>
            </w:pPr>
          </w:p>
        </w:tc>
      </w:tr>
      <w:tr w:rsidR="001A7F56" w:rsidTr="00CC07FD">
        <w:trPr>
          <w:trHeight w:val="522"/>
        </w:trPr>
        <w:tc>
          <w:tcPr>
            <w:tcW w:w="1764"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73"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before="114"/>
              <w:ind w:right="868"/>
              <w:jc w:val="right"/>
              <w:rPr>
                <w:sz w:val="24"/>
              </w:rPr>
            </w:pPr>
            <w:r>
              <w:rPr>
                <w:w w:val="99"/>
                <w:sz w:val="24"/>
              </w:rPr>
              <w:t>-</w:t>
            </w:r>
          </w:p>
        </w:tc>
        <w:tc>
          <w:tcPr>
            <w:tcW w:w="1276"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bottom w:val="single" w:sz="4" w:space="0" w:color="000000"/>
              <w:right w:val="single" w:sz="4" w:space="0" w:color="000000"/>
            </w:tcBorders>
          </w:tcPr>
          <w:p w:rsidR="001A7F56" w:rsidRDefault="001A7F56" w:rsidP="00DB14E1">
            <w:pPr>
              <w:rPr>
                <w:sz w:val="2"/>
                <w:szCs w:val="2"/>
              </w:rPr>
            </w:pPr>
          </w:p>
        </w:tc>
      </w:tr>
    </w:tbl>
    <w:p w:rsidR="00796106" w:rsidRDefault="00796106" w:rsidP="00796106">
      <w:pPr>
        <w:rPr>
          <w:sz w:val="2"/>
          <w:szCs w:val="2"/>
        </w:rPr>
        <w:sectPr w:rsidR="00796106" w:rsidSect="00CB2AD8">
          <w:pgSz w:w="16840" w:h="11910" w:orient="landscape"/>
          <w:pgMar w:top="1160" w:right="560" w:bottom="280" w:left="920" w:header="710" w:footer="0" w:gutter="0"/>
          <w:cols w:space="720"/>
        </w:sectPr>
      </w:pPr>
    </w:p>
    <w:p w:rsidR="00796106" w:rsidRDefault="00796106" w:rsidP="00796106">
      <w:pPr>
        <w:pStyle w:val="a3"/>
        <w:spacing w:before="2"/>
        <w:rPr>
          <w:b/>
          <w:sz w:val="7"/>
        </w:rPr>
      </w:pPr>
    </w:p>
    <w:tbl>
      <w:tblPr>
        <w:tblW w:w="15733"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685"/>
        <w:gridCol w:w="1165"/>
        <w:gridCol w:w="1276"/>
        <w:gridCol w:w="1843"/>
      </w:tblGrid>
      <w:tr w:rsidR="001A7F56" w:rsidTr="001A7F56">
        <w:trPr>
          <w:trHeight w:val="273"/>
        </w:trPr>
        <w:tc>
          <w:tcPr>
            <w:tcW w:w="1764" w:type="dxa"/>
            <w:vMerge w:val="restart"/>
            <w:tcBorders>
              <w:left w:val="single" w:sz="4" w:space="0" w:color="000000"/>
              <w:right w:val="single" w:sz="4" w:space="0" w:color="000000"/>
            </w:tcBorders>
          </w:tcPr>
          <w:p w:rsidR="001A7F56" w:rsidRPr="00C6786C" w:rsidRDefault="001A7F56" w:rsidP="00DB14E1">
            <w:pPr>
              <w:pStyle w:val="TableParagraph"/>
              <w:spacing w:line="273" w:lineRule="exact"/>
              <w:ind w:left="107"/>
              <w:rPr>
                <w:b/>
                <w:sz w:val="24"/>
              </w:rPr>
            </w:pPr>
            <w:r w:rsidRPr="00C6786C">
              <w:rPr>
                <w:b/>
                <w:sz w:val="24"/>
              </w:rPr>
              <w:t>Тема</w:t>
            </w:r>
            <w:r w:rsidRPr="00C6786C">
              <w:rPr>
                <w:b/>
                <w:spacing w:val="-2"/>
                <w:sz w:val="24"/>
              </w:rPr>
              <w:t xml:space="preserve"> </w:t>
            </w:r>
            <w:r w:rsidRPr="00C6786C">
              <w:rPr>
                <w:b/>
                <w:sz w:val="24"/>
              </w:rPr>
              <w:t>6.3.</w:t>
            </w:r>
          </w:p>
          <w:p w:rsidR="001A7F56" w:rsidRPr="00C6786C" w:rsidRDefault="001A7F56" w:rsidP="00DB14E1">
            <w:pPr>
              <w:pStyle w:val="TableParagraph"/>
              <w:ind w:left="107" w:right="105"/>
              <w:rPr>
                <w:b/>
                <w:sz w:val="24"/>
              </w:rPr>
            </w:pPr>
            <w:r w:rsidRPr="00C6786C">
              <w:rPr>
                <w:b/>
                <w:sz w:val="24"/>
              </w:rPr>
              <w:t>Нормативноправовая база</w:t>
            </w:r>
            <w:r w:rsidRPr="00C6786C">
              <w:rPr>
                <w:b/>
                <w:spacing w:val="-57"/>
                <w:sz w:val="24"/>
              </w:rPr>
              <w:t xml:space="preserve"> </w:t>
            </w:r>
            <w:r w:rsidRPr="00C6786C">
              <w:rPr>
                <w:b/>
                <w:sz w:val="24"/>
              </w:rPr>
              <w:t>подтверждения</w:t>
            </w:r>
            <w:r w:rsidRPr="00C6786C">
              <w:rPr>
                <w:b/>
                <w:spacing w:val="1"/>
                <w:sz w:val="24"/>
              </w:rPr>
              <w:t xml:space="preserve"> </w:t>
            </w:r>
            <w:r w:rsidRPr="00C6786C">
              <w:rPr>
                <w:b/>
                <w:sz w:val="24"/>
              </w:rPr>
              <w:t>соответствия</w:t>
            </w:r>
          </w:p>
        </w:tc>
        <w:tc>
          <w:tcPr>
            <w:tcW w:w="9685" w:type="dxa"/>
            <w:tcBorders>
              <w:left w:val="single" w:sz="4" w:space="0" w:color="000000"/>
              <w:bottom w:val="single" w:sz="4" w:space="0" w:color="000000"/>
              <w:right w:val="single" w:sz="4" w:space="0" w:color="000000"/>
            </w:tcBorders>
          </w:tcPr>
          <w:p w:rsidR="001A7F56" w:rsidRDefault="001A7F56" w:rsidP="00DB14E1">
            <w:pPr>
              <w:pStyle w:val="TableParagraph"/>
              <w:spacing w:line="253"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65" w:type="dxa"/>
            <w:vMerge w:val="restart"/>
            <w:tcBorders>
              <w:left w:val="single" w:sz="4" w:space="0" w:color="000000"/>
              <w:bottom w:val="single" w:sz="4" w:space="0" w:color="000000"/>
              <w:right w:val="single" w:sz="4" w:space="0" w:color="000000"/>
            </w:tcBorders>
          </w:tcPr>
          <w:p w:rsidR="001A7F56" w:rsidRDefault="001A7F56" w:rsidP="00DB14E1">
            <w:pPr>
              <w:pStyle w:val="TableParagraph"/>
              <w:rPr>
                <w:b/>
                <w:sz w:val="36"/>
              </w:rPr>
            </w:pPr>
          </w:p>
          <w:p w:rsidR="001A7F56" w:rsidRDefault="001A7F56" w:rsidP="00DB14E1">
            <w:pPr>
              <w:pStyle w:val="TableParagraph"/>
              <w:ind w:left="15"/>
              <w:jc w:val="center"/>
              <w:rPr>
                <w:b/>
                <w:sz w:val="24"/>
              </w:rPr>
            </w:pPr>
            <w:r>
              <w:rPr>
                <w:b/>
                <w:sz w:val="24"/>
              </w:rPr>
              <w:t>1</w:t>
            </w:r>
          </w:p>
        </w:tc>
        <w:tc>
          <w:tcPr>
            <w:tcW w:w="1276" w:type="dxa"/>
            <w:vMerge w:val="restart"/>
            <w:tcBorders>
              <w:left w:val="single" w:sz="4" w:space="0" w:color="000000"/>
              <w:right w:val="single" w:sz="4" w:space="0" w:color="000000"/>
            </w:tcBorders>
          </w:tcPr>
          <w:p w:rsidR="001A7F56" w:rsidRDefault="001A7F56" w:rsidP="004A6DAB">
            <w:pPr>
              <w:pStyle w:val="TableParagraph"/>
              <w:ind w:left="308"/>
              <w:rPr>
                <w:b/>
                <w:sz w:val="24"/>
              </w:rPr>
            </w:pPr>
            <w:r>
              <w:rPr>
                <w:b/>
                <w:sz w:val="24"/>
              </w:rPr>
              <w:t xml:space="preserve">ОК </w:t>
            </w:r>
            <w:r w:rsidR="00310286">
              <w:rPr>
                <w:b/>
                <w:sz w:val="24"/>
              </w:rPr>
              <w:t>3</w:t>
            </w:r>
          </w:p>
          <w:p w:rsidR="00310286" w:rsidRDefault="00310286" w:rsidP="004A6DAB">
            <w:pPr>
              <w:pStyle w:val="TableParagraph"/>
              <w:ind w:left="308"/>
              <w:rPr>
                <w:b/>
                <w:sz w:val="24"/>
              </w:rPr>
            </w:pPr>
            <w:r>
              <w:rPr>
                <w:b/>
                <w:sz w:val="24"/>
              </w:rPr>
              <w:t>ОК 10</w:t>
            </w:r>
          </w:p>
          <w:p w:rsidR="00310286" w:rsidRDefault="00310286" w:rsidP="004A6DAB">
            <w:pPr>
              <w:pStyle w:val="TableParagraph"/>
              <w:ind w:left="308"/>
              <w:rPr>
                <w:b/>
                <w:sz w:val="24"/>
              </w:rPr>
            </w:pPr>
            <w:r>
              <w:rPr>
                <w:b/>
                <w:sz w:val="24"/>
              </w:rPr>
              <w:t>ОК 02</w:t>
            </w:r>
          </w:p>
          <w:p w:rsidR="001A7F56" w:rsidRDefault="001A7F56" w:rsidP="004A6DAB">
            <w:pPr>
              <w:pStyle w:val="TableParagraph"/>
              <w:ind w:left="311"/>
              <w:rPr>
                <w:b/>
                <w:sz w:val="24"/>
              </w:rPr>
            </w:pPr>
            <w:r>
              <w:rPr>
                <w:b/>
                <w:sz w:val="24"/>
              </w:rPr>
              <w:t>ПК 1.1</w:t>
            </w:r>
          </w:p>
        </w:tc>
        <w:tc>
          <w:tcPr>
            <w:tcW w:w="1843" w:type="dxa"/>
            <w:vMerge w:val="restart"/>
            <w:tcBorders>
              <w:left w:val="single" w:sz="4" w:space="0" w:color="000000"/>
              <w:right w:val="single" w:sz="4" w:space="0" w:color="000000"/>
            </w:tcBorders>
          </w:tcPr>
          <w:p w:rsidR="00310286" w:rsidRPr="00310286" w:rsidRDefault="00310286" w:rsidP="00310286">
            <w:pPr>
              <w:pStyle w:val="TableParagraph"/>
              <w:ind w:left="308"/>
              <w:rPr>
                <w:b/>
                <w:sz w:val="24"/>
              </w:rPr>
            </w:pPr>
            <w:r w:rsidRPr="00310286">
              <w:rPr>
                <w:b/>
                <w:sz w:val="24"/>
              </w:rPr>
              <w:t>Уо 03.02</w:t>
            </w:r>
          </w:p>
          <w:p w:rsidR="00310286" w:rsidRPr="00310286" w:rsidRDefault="00310286" w:rsidP="00310286">
            <w:pPr>
              <w:pStyle w:val="TableParagraph"/>
              <w:ind w:left="308"/>
              <w:rPr>
                <w:b/>
                <w:sz w:val="24"/>
              </w:rPr>
            </w:pPr>
            <w:r w:rsidRPr="00310286">
              <w:rPr>
                <w:b/>
                <w:sz w:val="24"/>
              </w:rPr>
              <w:t>Уо 03.03</w:t>
            </w:r>
          </w:p>
          <w:p w:rsidR="00310286" w:rsidRPr="00310286" w:rsidRDefault="00310286" w:rsidP="00310286">
            <w:pPr>
              <w:pStyle w:val="TableParagraph"/>
              <w:ind w:left="308"/>
              <w:rPr>
                <w:b/>
                <w:sz w:val="24"/>
              </w:rPr>
            </w:pPr>
            <w:r w:rsidRPr="00310286">
              <w:rPr>
                <w:b/>
                <w:sz w:val="24"/>
              </w:rPr>
              <w:t>Зо 03.02</w:t>
            </w:r>
          </w:p>
          <w:p w:rsidR="00310286" w:rsidRPr="00310286" w:rsidRDefault="00310286" w:rsidP="00310286">
            <w:pPr>
              <w:pStyle w:val="TableParagraph"/>
              <w:ind w:left="308"/>
              <w:rPr>
                <w:b/>
                <w:sz w:val="24"/>
              </w:rPr>
            </w:pPr>
            <w:r w:rsidRPr="00310286">
              <w:rPr>
                <w:b/>
                <w:sz w:val="24"/>
              </w:rPr>
              <w:t>Зо 03.03</w:t>
            </w:r>
          </w:p>
          <w:p w:rsidR="00310286" w:rsidRPr="00310286" w:rsidRDefault="00310286" w:rsidP="00310286">
            <w:pPr>
              <w:pStyle w:val="TableParagraph"/>
              <w:ind w:left="308"/>
              <w:rPr>
                <w:b/>
                <w:sz w:val="24"/>
              </w:rPr>
            </w:pPr>
          </w:p>
          <w:p w:rsidR="00310286" w:rsidRPr="00310286" w:rsidRDefault="00310286" w:rsidP="00310286">
            <w:pPr>
              <w:pStyle w:val="TableParagraph"/>
              <w:ind w:left="308"/>
              <w:rPr>
                <w:b/>
                <w:sz w:val="24"/>
              </w:rPr>
            </w:pPr>
            <w:r w:rsidRPr="00310286">
              <w:rPr>
                <w:b/>
                <w:sz w:val="24"/>
              </w:rPr>
              <w:t>Уо 10.04</w:t>
            </w:r>
          </w:p>
          <w:p w:rsidR="001A7F56" w:rsidRDefault="00310286" w:rsidP="00310286">
            <w:pPr>
              <w:pStyle w:val="TableParagraph"/>
              <w:ind w:left="308"/>
              <w:rPr>
                <w:b/>
                <w:sz w:val="24"/>
              </w:rPr>
            </w:pPr>
            <w:r w:rsidRPr="00310286">
              <w:rPr>
                <w:b/>
                <w:sz w:val="24"/>
              </w:rPr>
              <w:t>Зо 02.02</w:t>
            </w:r>
          </w:p>
          <w:p w:rsidR="00310286" w:rsidRDefault="00310286" w:rsidP="00310286">
            <w:pPr>
              <w:pStyle w:val="TableParagraph"/>
              <w:ind w:left="308"/>
              <w:rPr>
                <w:b/>
                <w:sz w:val="24"/>
              </w:rPr>
            </w:pPr>
            <w:r w:rsidRPr="00310286">
              <w:rPr>
                <w:b/>
                <w:sz w:val="24"/>
              </w:rPr>
              <w:t>У 1.1. 01</w:t>
            </w:r>
          </w:p>
        </w:tc>
      </w:tr>
      <w:tr w:rsidR="001A7F56" w:rsidTr="00CC07FD">
        <w:trPr>
          <w:trHeight w:val="1098"/>
        </w:trPr>
        <w:tc>
          <w:tcPr>
            <w:tcW w:w="1764" w:type="dxa"/>
            <w:vMerge/>
            <w:tcBorders>
              <w:top w:val="nil"/>
              <w:left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ind w:left="108" w:right="150"/>
              <w:jc w:val="both"/>
              <w:rPr>
                <w:sz w:val="24"/>
              </w:rPr>
            </w:pPr>
            <w:r w:rsidRPr="00C6786C">
              <w:rPr>
                <w:sz w:val="24"/>
              </w:rPr>
              <w:t>1. Нормативные акты, направленные на создание системы сертификации в России. Основополагающий документ РФ в области сертификации. Закон РФ «О техническом регулировании»</w:t>
            </w:r>
            <w:r w:rsidRPr="00C6786C">
              <w:rPr>
                <w:spacing w:val="-9"/>
                <w:sz w:val="24"/>
              </w:rPr>
              <w:t xml:space="preserve"> </w:t>
            </w:r>
            <w:r w:rsidRPr="00C6786C">
              <w:rPr>
                <w:sz w:val="24"/>
              </w:rPr>
              <w:t>–</w:t>
            </w:r>
            <w:r w:rsidRPr="00C6786C">
              <w:rPr>
                <w:spacing w:val="-2"/>
                <w:sz w:val="24"/>
              </w:rPr>
              <w:t xml:space="preserve"> </w:t>
            </w:r>
            <w:r w:rsidRPr="00C6786C">
              <w:rPr>
                <w:sz w:val="24"/>
              </w:rPr>
              <w:t>законодательная</w:t>
            </w:r>
            <w:r w:rsidRPr="00C6786C">
              <w:rPr>
                <w:spacing w:val="-5"/>
                <w:sz w:val="24"/>
              </w:rPr>
              <w:t xml:space="preserve"> </w:t>
            </w:r>
            <w:r w:rsidRPr="00C6786C">
              <w:rPr>
                <w:sz w:val="24"/>
              </w:rPr>
              <w:t>база</w:t>
            </w:r>
            <w:r w:rsidRPr="00C6786C">
              <w:rPr>
                <w:spacing w:val="-3"/>
                <w:sz w:val="24"/>
              </w:rPr>
              <w:t xml:space="preserve"> </w:t>
            </w:r>
            <w:r w:rsidRPr="00C6786C">
              <w:rPr>
                <w:sz w:val="24"/>
              </w:rPr>
              <w:t>при</w:t>
            </w:r>
            <w:r w:rsidRPr="00C6786C">
              <w:rPr>
                <w:spacing w:val="-2"/>
                <w:sz w:val="24"/>
              </w:rPr>
              <w:t xml:space="preserve"> </w:t>
            </w:r>
            <w:r w:rsidRPr="00C6786C">
              <w:rPr>
                <w:sz w:val="24"/>
              </w:rPr>
              <w:t>проведении</w:t>
            </w:r>
            <w:r w:rsidRPr="00C6786C">
              <w:rPr>
                <w:spacing w:val="-2"/>
                <w:sz w:val="24"/>
              </w:rPr>
              <w:t xml:space="preserve"> </w:t>
            </w:r>
            <w:r w:rsidRPr="00C6786C">
              <w:rPr>
                <w:sz w:val="24"/>
              </w:rPr>
              <w:t>оценки</w:t>
            </w:r>
            <w:r w:rsidRPr="00C6786C">
              <w:rPr>
                <w:spacing w:val="-2"/>
                <w:sz w:val="24"/>
              </w:rPr>
              <w:t xml:space="preserve"> </w:t>
            </w:r>
            <w:r w:rsidRPr="00C6786C">
              <w:rPr>
                <w:sz w:val="24"/>
              </w:rPr>
              <w:t>соответствия</w:t>
            </w:r>
            <w:r w:rsidRPr="00C6786C">
              <w:rPr>
                <w:spacing w:val="-5"/>
                <w:sz w:val="24"/>
              </w:rPr>
              <w:t xml:space="preserve"> </w:t>
            </w:r>
            <w:r w:rsidRPr="00C6786C">
              <w:rPr>
                <w:sz w:val="24"/>
              </w:rPr>
              <w:t>продукции</w:t>
            </w:r>
            <w:r w:rsidRPr="00C6786C">
              <w:rPr>
                <w:spacing w:val="1"/>
                <w:sz w:val="24"/>
              </w:rPr>
              <w:t xml:space="preserve"> </w:t>
            </w:r>
            <w:r w:rsidRPr="00C6786C">
              <w:rPr>
                <w:sz w:val="24"/>
              </w:rPr>
              <w:t>установлен-</w:t>
            </w:r>
          </w:p>
          <w:p w:rsidR="001A7F56" w:rsidRDefault="001A7F56" w:rsidP="00DB14E1">
            <w:pPr>
              <w:pStyle w:val="TableParagraph"/>
              <w:spacing w:line="261" w:lineRule="exact"/>
              <w:ind w:left="108"/>
              <w:jc w:val="both"/>
              <w:rPr>
                <w:sz w:val="24"/>
              </w:rPr>
            </w:pPr>
            <w:r>
              <w:rPr>
                <w:sz w:val="24"/>
              </w:rPr>
              <w:t>ным</w:t>
            </w:r>
            <w:r>
              <w:rPr>
                <w:spacing w:val="-4"/>
                <w:sz w:val="24"/>
              </w:rPr>
              <w:t xml:space="preserve"> </w:t>
            </w:r>
            <w:r>
              <w:rPr>
                <w:sz w:val="24"/>
              </w:rPr>
              <w:t>требованиям.</w:t>
            </w:r>
          </w:p>
        </w:tc>
        <w:tc>
          <w:tcPr>
            <w:tcW w:w="1165" w:type="dxa"/>
            <w:vMerge/>
            <w:tcBorders>
              <w:top w:val="nil"/>
              <w:left w:val="single" w:sz="4" w:space="0" w:color="000000"/>
              <w:bottom w:val="single" w:sz="4" w:space="0" w:color="000000"/>
              <w:right w:val="single" w:sz="4" w:space="0" w:color="000000"/>
            </w:tcBorders>
          </w:tcPr>
          <w:p w:rsidR="001A7F56" w:rsidRDefault="001A7F56" w:rsidP="00DB14E1">
            <w:pPr>
              <w:rPr>
                <w:sz w:val="2"/>
                <w:szCs w:val="2"/>
              </w:rPr>
            </w:pPr>
          </w:p>
        </w:tc>
        <w:tc>
          <w:tcPr>
            <w:tcW w:w="1276" w:type="dxa"/>
            <w:vMerge/>
            <w:tcBorders>
              <w:top w:val="nil"/>
              <w:left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right w:val="single" w:sz="4" w:space="0" w:color="000000"/>
            </w:tcBorders>
          </w:tcPr>
          <w:p w:rsidR="001A7F56" w:rsidRDefault="001A7F56" w:rsidP="00DB14E1">
            <w:pPr>
              <w:rPr>
                <w:sz w:val="2"/>
                <w:szCs w:val="2"/>
              </w:rPr>
            </w:pPr>
          </w:p>
        </w:tc>
      </w:tr>
      <w:tr w:rsidR="001A7F56" w:rsidTr="00CC07FD">
        <w:trPr>
          <w:trHeight w:val="270"/>
        </w:trPr>
        <w:tc>
          <w:tcPr>
            <w:tcW w:w="1764" w:type="dxa"/>
            <w:vMerge/>
            <w:tcBorders>
              <w:top w:val="nil"/>
              <w:left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51"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line="251" w:lineRule="exact"/>
              <w:ind w:right="868"/>
              <w:jc w:val="right"/>
              <w:rPr>
                <w:b/>
                <w:sz w:val="24"/>
              </w:rPr>
            </w:pPr>
            <w:r>
              <w:rPr>
                <w:b/>
                <w:w w:val="99"/>
                <w:sz w:val="24"/>
              </w:rPr>
              <w:t>-</w:t>
            </w:r>
          </w:p>
        </w:tc>
        <w:tc>
          <w:tcPr>
            <w:tcW w:w="1276" w:type="dxa"/>
            <w:vMerge/>
            <w:tcBorders>
              <w:top w:val="nil"/>
              <w:left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right w:val="single" w:sz="4" w:space="0" w:color="000000"/>
            </w:tcBorders>
          </w:tcPr>
          <w:p w:rsidR="001A7F56" w:rsidRDefault="001A7F56" w:rsidP="00DB14E1">
            <w:pPr>
              <w:rPr>
                <w:sz w:val="2"/>
                <w:szCs w:val="2"/>
              </w:rPr>
            </w:pPr>
          </w:p>
        </w:tc>
      </w:tr>
      <w:tr w:rsidR="001A7F56" w:rsidTr="00CC07FD">
        <w:trPr>
          <w:trHeight w:val="546"/>
        </w:trPr>
        <w:tc>
          <w:tcPr>
            <w:tcW w:w="1764" w:type="dxa"/>
            <w:vMerge/>
            <w:tcBorders>
              <w:top w:val="nil"/>
              <w:left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1A7F56" w:rsidRPr="00C6786C" w:rsidRDefault="001A7F56" w:rsidP="00DB14E1">
            <w:pPr>
              <w:pStyle w:val="TableParagraph"/>
              <w:spacing w:line="268" w:lineRule="exact"/>
              <w:ind w:left="108"/>
              <w:rPr>
                <w:b/>
                <w:i/>
                <w:sz w:val="24"/>
              </w:rPr>
            </w:pPr>
            <w:r w:rsidRPr="00C6786C">
              <w:rPr>
                <w:b/>
                <w:i/>
                <w:sz w:val="24"/>
              </w:rPr>
              <w:t>Примерная</w:t>
            </w:r>
            <w:r w:rsidRPr="00C6786C">
              <w:rPr>
                <w:b/>
                <w:i/>
                <w:spacing w:val="-4"/>
                <w:sz w:val="24"/>
              </w:rPr>
              <w:t xml:space="preserve"> </w:t>
            </w:r>
            <w:r w:rsidRPr="00C6786C">
              <w:rPr>
                <w:b/>
                <w:i/>
                <w:sz w:val="24"/>
              </w:rPr>
              <w:t>тематика</w:t>
            </w:r>
            <w:r w:rsidRPr="00C6786C">
              <w:rPr>
                <w:b/>
                <w:i/>
                <w:spacing w:val="-4"/>
                <w:sz w:val="24"/>
              </w:rPr>
              <w:t xml:space="preserve"> </w:t>
            </w:r>
            <w:r w:rsidRPr="00C6786C">
              <w:rPr>
                <w:b/>
                <w:i/>
                <w:sz w:val="24"/>
              </w:rPr>
              <w:t>самостоятельных</w:t>
            </w:r>
            <w:r w:rsidRPr="00C6786C">
              <w:rPr>
                <w:b/>
                <w:i/>
                <w:spacing w:val="-1"/>
                <w:sz w:val="24"/>
              </w:rPr>
              <w:t xml:space="preserve"> </w:t>
            </w:r>
            <w:r w:rsidRPr="00C6786C">
              <w:rPr>
                <w:b/>
                <w:i/>
                <w:sz w:val="24"/>
              </w:rPr>
              <w:t>работ обучающихся</w:t>
            </w:r>
          </w:p>
          <w:p w:rsidR="001A7F56" w:rsidRPr="00C6786C" w:rsidRDefault="001A7F56" w:rsidP="00DB14E1">
            <w:pPr>
              <w:pStyle w:val="TableParagraph"/>
              <w:spacing w:line="259" w:lineRule="exact"/>
              <w:ind w:left="108"/>
              <w:rPr>
                <w:i/>
                <w:sz w:val="24"/>
              </w:rPr>
            </w:pPr>
            <w:r w:rsidRPr="00C6786C">
              <w:rPr>
                <w:i/>
                <w:sz w:val="24"/>
              </w:rPr>
              <w:t>1.</w:t>
            </w:r>
            <w:r w:rsidRPr="00C6786C">
              <w:rPr>
                <w:i/>
                <w:spacing w:val="-2"/>
                <w:sz w:val="24"/>
              </w:rPr>
              <w:t xml:space="preserve"> </w:t>
            </w:r>
            <w:r w:rsidRPr="00C6786C">
              <w:rPr>
                <w:i/>
                <w:sz w:val="24"/>
              </w:rPr>
              <w:t>Изучение</w:t>
            </w:r>
            <w:r w:rsidRPr="00C6786C">
              <w:rPr>
                <w:i/>
                <w:spacing w:val="-3"/>
                <w:sz w:val="24"/>
              </w:rPr>
              <w:t xml:space="preserve"> </w:t>
            </w:r>
            <w:r w:rsidRPr="00C6786C">
              <w:rPr>
                <w:i/>
                <w:sz w:val="24"/>
              </w:rPr>
              <w:t>закона</w:t>
            </w:r>
            <w:r w:rsidRPr="00C6786C">
              <w:rPr>
                <w:i/>
                <w:spacing w:val="-2"/>
                <w:sz w:val="24"/>
              </w:rPr>
              <w:t xml:space="preserve"> </w:t>
            </w:r>
            <w:r w:rsidRPr="00C6786C">
              <w:rPr>
                <w:i/>
                <w:sz w:val="24"/>
              </w:rPr>
              <w:t>«О</w:t>
            </w:r>
            <w:r w:rsidRPr="00C6786C">
              <w:rPr>
                <w:i/>
                <w:spacing w:val="-2"/>
                <w:sz w:val="24"/>
              </w:rPr>
              <w:t xml:space="preserve"> </w:t>
            </w:r>
            <w:r w:rsidRPr="00C6786C">
              <w:rPr>
                <w:i/>
                <w:sz w:val="24"/>
              </w:rPr>
              <w:t>защите</w:t>
            </w:r>
            <w:r w:rsidRPr="00C6786C">
              <w:rPr>
                <w:i/>
                <w:spacing w:val="-3"/>
                <w:sz w:val="24"/>
              </w:rPr>
              <w:t xml:space="preserve"> </w:t>
            </w:r>
            <w:r w:rsidRPr="00C6786C">
              <w:rPr>
                <w:i/>
                <w:sz w:val="24"/>
              </w:rPr>
              <w:t>прав</w:t>
            </w:r>
            <w:r w:rsidRPr="00C6786C">
              <w:rPr>
                <w:i/>
                <w:spacing w:val="-3"/>
                <w:sz w:val="24"/>
              </w:rPr>
              <w:t xml:space="preserve"> </w:t>
            </w:r>
            <w:r w:rsidRPr="00C6786C">
              <w:rPr>
                <w:i/>
                <w:sz w:val="24"/>
              </w:rPr>
              <w:t>потребителей».</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before="126"/>
              <w:ind w:right="868"/>
              <w:jc w:val="right"/>
              <w:rPr>
                <w:sz w:val="24"/>
              </w:rPr>
            </w:pPr>
            <w:r>
              <w:rPr>
                <w:w w:val="99"/>
                <w:sz w:val="24"/>
              </w:rPr>
              <w:t>-</w:t>
            </w:r>
          </w:p>
        </w:tc>
        <w:tc>
          <w:tcPr>
            <w:tcW w:w="1276" w:type="dxa"/>
            <w:vMerge/>
            <w:tcBorders>
              <w:top w:val="nil"/>
              <w:left w:val="single" w:sz="4" w:space="0" w:color="000000"/>
              <w:right w:val="single" w:sz="4" w:space="0" w:color="000000"/>
            </w:tcBorders>
          </w:tcPr>
          <w:p w:rsidR="001A7F56" w:rsidRDefault="001A7F56" w:rsidP="00DB14E1">
            <w:pPr>
              <w:rPr>
                <w:sz w:val="2"/>
                <w:szCs w:val="2"/>
              </w:rPr>
            </w:pPr>
          </w:p>
        </w:tc>
        <w:tc>
          <w:tcPr>
            <w:tcW w:w="1843" w:type="dxa"/>
            <w:vMerge/>
            <w:tcBorders>
              <w:left w:val="single" w:sz="4" w:space="0" w:color="000000"/>
              <w:right w:val="single" w:sz="4" w:space="0" w:color="000000"/>
            </w:tcBorders>
          </w:tcPr>
          <w:p w:rsidR="001A7F56" w:rsidRDefault="001A7F56" w:rsidP="00DB14E1">
            <w:pPr>
              <w:rPr>
                <w:sz w:val="2"/>
                <w:szCs w:val="2"/>
              </w:rPr>
            </w:pPr>
          </w:p>
        </w:tc>
      </w:tr>
      <w:tr w:rsidR="001A7F56" w:rsidTr="001A7F56">
        <w:trPr>
          <w:trHeight w:val="270"/>
        </w:trPr>
        <w:tc>
          <w:tcPr>
            <w:tcW w:w="1764" w:type="dxa"/>
            <w:vMerge/>
            <w:tcBorders>
              <w:top w:val="nil"/>
              <w:left w:val="single" w:sz="4" w:space="0" w:color="000000"/>
              <w:right w:val="single" w:sz="4" w:space="0" w:color="000000"/>
            </w:tcBorders>
          </w:tcPr>
          <w:p w:rsidR="001A7F56" w:rsidRDefault="001A7F56" w:rsidP="00DB14E1">
            <w:pPr>
              <w:rPr>
                <w:sz w:val="2"/>
                <w:szCs w:val="2"/>
              </w:rPr>
            </w:pPr>
          </w:p>
        </w:tc>
        <w:tc>
          <w:tcPr>
            <w:tcW w:w="9685" w:type="dxa"/>
            <w:tcBorders>
              <w:top w:val="single" w:sz="4" w:space="0" w:color="000000"/>
              <w:left w:val="single" w:sz="4" w:space="0" w:color="000000"/>
              <w:right w:val="single" w:sz="4" w:space="0" w:color="000000"/>
            </w:tcBorders>
          </w:tcPr>
          <w:p w:rsidR="001A7F56" w:rsidRPr="00C6786C" w:rsidRDefault="001A7F56" w:rsidP="00DB14E1">
            <w:pPr>
              <w:pStyle w:val="TableParagraph"/>
              <w:spacing w:line="251"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165" w:type="dxa"/>
            <w:tcBorders>
              <w:top w:val="single" w:sz="4" w:space="0" w:color="000000"/>
              <w:left w:val="single" w:sz="4" w:space="0" w:color="000000"/>
              <w:right w:val="single" w:sz="4" w:space="0" w:color="000000"/>
            </w:tcBorders>
          </w:tcPr>
          <w:p w:rsidR="001A7F56" w:rsidRDefault="001A7F56" w:rsidP="00DB14E1">
            <w:pPr>
              <w:pStyle w:val="TableParagraph"/>
              <w:spacing w:line="251" w:lineRule="exact"/>
              <w:ind w:right="868"/>
              <w:jc w:val="right"/>
              <w:rPr>
                <w:sz w:val="24"/>
              </w:rPr>
            </w:pPr>
            <w:r>
              <w:rPr>
                <w:w w:val="99"/>
                <w:sz w:val="24"/>
              </w:rPr>
              <w:t>-</w:t>
            </w:r>
          </w:p>
        </w:tc>
        <w:tc>
          <w:tcPr>
            <w:tcW w:w="1276" w:type="dxa"/>
            <w:vMerge/>
            <w:tcBorders>
              <w:top w:val="nil"/>
              <w:left w:val="single" w:sz="4" w:space="0" w:color="000000"/>
              <w:right w:val="single" w:sz="4" w:space="0" w:color="000000"/>
            </w:tcBorders>
          </w:tcPr>
          <w:p w:rsidR="001A7F56" w:rsidRDefault="001A7F56" w:rsidP="00DB14E1">
            <w:pPr>
              <w:rPr>
                <w:sz w:val="2"/>
                <w:szCs w:val="2"/>
              </w:rPr>
            </w:pPr>
          </w:p>
        </w:tc>
        <w:tc>
          <w:tcPr>
            <w:tcW w:w="1843" w:type="dxa"/>
            <w:tcBorders>
              <w:top w:val="nil"/>
              <w:left w:val="single" w:sz="4" w:space="0" w:color="000000"/>
              <w:right w:val="single" w:sz="4" w:space="0" w:color="000000"/>
            </w:tcBorders>
          </w:tcPr>
          <w:p w:rsidR="001A7F56" w:rsidRDefault="001A7F56" w:rsidP="00DB14E1">
            <w:pPr>
              <w:rPr>
                <w:sz w:val="2"/>
                <w:szCs w:val="2"/>
              </w:rPr>
            </w:pPr>
          </w:p>
        </w:tc>
      </w:tr>
      <w:tr w:rsidR="001A7F56" w:rsidTr="001A7F56">
        <w:trPr>
          <w:trHeight w:val="273"/>
        </w:trPr>
        <w:tc>
          <w:tcPr>
            <w:tcW w:w="1764" w:type="dxa"/>
            <w:tcBorders>
              <w:left w:val="single" w:sz="4" w:space="0" w:color="000000"/>
              <w:bottom w:val="single" w:sz="4" w:space="0" w:color="000000"/>
              <w:right w:val="single" w:sz="4" w:space="0" w:color="000000"/>
            </w:tcBorders>
          </w:tcPr>
          <w:p w:rsidR="001A7F56" w:rsidRDefault="001A7F56" w:rsidP="00DB14E1">
            <w:pPr>
              <w:pStyle w:val="TableParagraph"/>
              <w:rPr>
                <w:sz w:val="20"/>
              </w:rPr>
            </w:pPr>
          </w:p>
        </w:tc>
        <w:tc>
          <w:tcPr>
            <w:tcW w:w="9685" w:type="dxa"/>
            <w:tcBorders>
              <w:left w:val="single" w:sz="4" w:space="0" w:color="000000"/>
              <w:bottom w:val="single" w:sz="4" w:space="0" w:color="000000"/>
              <w:right w:val="single" w:sz="4" w:space="0" w:color="000000"/>
            </w:tcBorders>
          </w:tcPr>
          <w:p w:rsidR="001A7F56" w:rsidRDefault="001A7F56" w:rsidP="00DB14E1">
            <w:pPr>
              <w:pStyle w:val="TableParagraph"/>
              <w:spacing w:line="253" w:lineRule="exact"/>
              <w:ind w:left="108"/>
              <w:rPr>
                <w:b/>
                <w:sz w:val="24"/>
              </w:rPr>
            </w:pPr>
            <w:r>
              <w:rPr>
                <w:b/>
                <w:sz w:val="24"/>
              </w:rPr>
              <w:t>Промежуточная</w:t>
            </w:r>
            <w:r>
              <w:rPr>
                <w:b/>
                <w:spacing w:val="-3"/>
                <w:sz w:val="24"/>
              </w:rPr>
              <w:t xml:space="preserve"> </w:t>
            </w:r>
            <w:r>
              <w:rPr>
                <w:b/>
                <w:sz w:val="24"/>
              </w:rPr>
              <w:t>аттестация</w:t>
            </w:r>
          </w:p>
        </w:tc>
        <w:tc>
          <w:tcPr>
            <w:tcW w:w="1165" w:type="dxa"/>
            <w:tcBorders>
              <w:left w:val="single" w:sz="4" w:space="0" w:color="000000"/>
              <w:bottom w:val="single" w:sz="4" w:space="0" w:color="000000"/>
              <w:right w:val="single" w:sz="4" w:space="0" w:color="000000"/>
            </w:tcBorders>
          </w:tcPr>
          <w:p w:rsidR="001A7F56" w:rsidRDefault="001A7F56" w:rsidP="00DB14E1">
            <w:pPr>
              <w:pStyle w:val="TableParagraph"/>
              <w:spacing w:line="253" w:lineRule="exact"/>
              <w:ind w:right="847"/>
              <w:jc w:val="right"/>
              <w:rPr>
                <w:sz w:val="24"/>
              </w:rPr>
            </w:pPr>
            <w:r>
              <w:rPr>
                <w:sz w:val="24"/>
              </w:rPr>
              <w:t>0</w:t>
            </w:r>
          </w:p>
        </w:tc>
        <w:tc>
          <w:tcPr>
            <w:tcW w:w="1276" w:type="dxa"/>
            <w:tcBorders>
              <w:left w:val="single" w:sz="4" w:space="0" w:color="000000"/>
              <w:bottom w:val="single" w:sz="4" w:space="0" w:color="000000"/>
              <w:right w:val="single" w:sz="4" w:space="0" w:color="000000"/>
            </w:tcBorders>
          </w:tcPr>
          <w:p w:rsidR="001A7F56" w:rsidRDefault="001A7F56" w:rsidP="00DB14E1">
            <w:pPr>
              <w:pStyle w:val="TableParagraph"/>
              <w:rPr>
                <w:sz w:val="20"/>
              </w:rPr>
            </w:pPr>
          </w:p>
        </w:tc>
        <w:tc>
          <w:tcPr>
            <w:tcW w:w="1843" w:type="dxa"/>
            <w:tcBorders>
              <w:left w:val="single" w:sz="4" w:space="0" w:color="000000"/>
              <w:bottom w:val="single" w:sz="4" w:space="0" w:color="000000"/>
              <w:right w:val="single" w:sz="4" w:space="0" w:color="000000"/>
            </w:tcBorders>
          </w:tcPr>
          <w:p w:rsidR="001A7F56" w:rsidRDefault="001A7F56" w:rsidP="00DB14E1">
            <w:pPr>
              <w:pStyle w:val="TableParagraph"/>
              <w:rPr>
                <w:sz w:val="20"/>
              </w:rPr>
            </w:pPr>
          </w:p>
        </w:tc>
      </w:tr>
      <w:tr w:rsidR="001A7F56" w:rsidTr="001A7F56">
        <w:trPr>
          <w:trHeight w:val="517"/>
        </w:trPr>
        <w:tc>
          <w:tcPr>
            <w:tcW w:w="11449" w:type="dxa"/>
            <w:gridSpan w:val="2"/>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spacing w:before="116"/>
              <w:ind w:left="107"/>
              <w:rPr>
                <w:b/>
                <w:i/>
                <w:sz w:val="24"/>
              </w:rPr>
            </w:pPr>
            <w:r>
              <w:rPr>
                <w:b/>
                <w:i/>
                <w:sz w:val="24"/>
              </w:rPr>
              <w:t>Всего:</w:t>
            </w:r>
          </w:p>
        </w:tc>
        <w:tc>
          <w:tcPr>
            <w:tcW w:w="1165" w:type="dxa"/>
            <w:tcBorders>
              <w:top w:val="single" w:sz="4" w:space="0" w:color="000000"/>
              <w:left w:val="single" w:sz="4" w:space="0" w:color="000000"/>
              <w:bottom w:val="single" w:sz="4" w:space="0" w:color="000000"/>
              <w:right w:val="single" w:sz="4" w:space="0" w:color="000000"/>
            </w:tcBorders>
          </w:tcPr>
          <w:p w:rsidR="001A7F56" w:rsidRDefault="001A7F56" w:rsidP="001A7F56">
            <w:pPr>
              <w:pStyle w:val="TableParagraph"/>
              <w:spacing w:before="116"/>
              <w:ind w:left="65" w:hanging="65"/>
              <w:jc w:val="right"/>
              <w:rPr>
                <w:b/>
                <w:i/>
                <w:sz w:val="24"/>
              </w:rPr>
            </w:pPr>
            <w:r>
              <w:rPr>
                <w:b/>
                <w:i/>
                <w:sz w:val="24"/>
              </w:rPr>
              <w:t>38</w:t>
            </w:r>
          </w:p>
        </w:tc>
        <w:tc>
          <w:tcPr>
            <w:tcW w:w="1276"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rPr>
                <w:sz w:val="24"/>
              </w:rPr>
            </w:pPr>
          </w:p>
        </w:tc>
        <w:tc>
          <w:tcPr>
            <w:tcW w:w="1843" w:type="dxa"/>
            <w:tcBorders>
              <w:top w:val="single" w:sz="4" w:space="0" w:color="000000"/>
              <w:left w:val="single" w:sz="4" w:space="0" w:color="000000"/>
              <w:bottom w:val="single" w:sz="4" w:space="0" w:color="000000"/>
              <w:right w:val="single" w:sz="4" w:space="0" w:color="000000"/>
            </w:tcBorders>
          </w:tcPr>
          <w:p w:rsidR="001A7F56" w:rsidRDefault="001A7F56" w:rsidP="00DB14E1">
            <w:pPr>
              <w:pStyle w:val="TableParagraph"/>
              <w:rPr>
                <w:sz w:val="24"/>
              </w:rPr>
            </w:pPr>
          </w:p>
        </w:tc>
      </w:tr>
    </w:tbl>
    <w:p w:rsidR="00796106" w:rsidRDefault="00796106" w:rsidP="00796106">
      <w:pPr>
        <w:rPr>
          <w:sz w:val="24"/>
        </w:rPr>
        <w:sectPr w:rsidR="00796106" w:rsidSect="00CB2AD8">
          <w:pgSz w:w="16840" w:h="11910" w:orient="landscape"/>
          <w:pgMar w:top="1160" w:right="560" w:bottom="280" w:left="920" w:header="710" w:footer="0" w:gutter="0"/>
          <w:cols w:space="720"/>
        </w:sectPr>
      </w:pPr>
    </w:p>
    <w:p w:rsidR="00796106" w:rsidRDefault="00796106" w:rsidP="003212FC">
      <w:pPr>
        <w:pStyle w:val="a5"/>
        <w:numPr>
          <w:ilvl w:val="0"/>
          <w:numId w:val="47"/>
        </w:numPr>
        <w:tabs>
          <w:tab w:val="left" w:pos="1797"/>
        </w:tabs>
        <w:spacing w:before="81"/>
        <w:ind w:left="1796" w:hanging="222"/>
        <w:jc w:val="left"/>
        <w:rPr>
          <w:b/>
        </w:rPr>
      </w:pPr>
      <w:r>
        <w:rPr>
          <w:b/>
        </w:rPr>
        <w:lastRenderedPageBreak/>
        <w:t>УСЛОВИЯ</w:t>
      </w:r>
      <w:r>
        <w:rPr>
          <w:b/>
          <w:spacing w:val="-8"/>
        </w:rPr>
        <w:t xml:space="preserve"> </w:t>
      </w:r>
      <w:r>
        <w:rPr>
          <w:b/>
        </w:rPr>
        <w:t>РЕАЛИЗАЦИИ</w:t>
      </w:r>
      <w:r>
        <w:rPr>
          <w:b/>
          <w:spacing w:val="-5"/>
        </w:rPr>
        <w:t xml:space="preserve"> </w:t>
      </w:r>
      <w:r>
        <w:rPr>
          <w:b/>
        </w:rPr>
        <w:t>ПРОГРАММЫ</w:t>
      </w:r>
      <w:r>
        <w:rPr>
          <w:b/>
          <w:spacing w:val="-6"/>
        </w:rPr>
        <w:t xml:space="preserve"> </w:t>
      </w:r>
      <w:r>
        <w:rPr>
          <w:b/>
        </w:rPr>
        <w:t>УЧЕБНОЙ</w:t>
      </w:r>
      <w:r>
        <w:rPr>
          <w:b/>
          <w:spacing w:val="-3"/>
        </w:rPr>
        <w:t xml:space="preserve"> </w:t>
      </w:r>
      <w:r>
        <w:rPr>
          <w:b/>
        </w:rPr>
        <w:t>ДИСЦИПЛИНЫ</w:t>
      </w:r>
    </w:p>
    <w:p w:rsidR="00796106" w:rsidRDefault="00796106" w:rsidP="00796106">
      <w:pPr>
        <w:pStyle w:val="a3"/>
        <w:spacing w:before="5"/>
        <w:rPr>
          <w:b/>
          <w:sz w:val="20"/>
        </w:rPr>
      </w:pPr>
    </w:p>
    <w:p w:rsidR="00796106" w:rsidRDefault="00796106" w:rsidP="003212FC">
      <w:pPr>
        <w:pStyle w:val="a5"/>
        <w:numPr>
          <w:ilvl w:val="1"/>
          <w:numId w:val="44"/>
        </w:numPr>
        <w:tabs>
          <w:tab w:val="left" w:pos="1413"/>
        </w:tabs>
        <w:spacing w:line="276" w:lineRule="auto"/>
        <w:ind w:right="226" w:firstLine="707"/>
        <w:jc w:val="both"/>
      </w:pPr>
      <w:r>
        <w:t>Для</w:t>
      </w:r>
      <w:r>
        <w:rPr>
          <w:spacing w:val="1"/>
        </w:rPr>
        <w:t xml:space="preserve"> </w:t>
      </w:r>
      <w:r>
        <w:t>реализации</w:t>
      </w:r>
      <w:r>
        <w:rPr>
          <w:spacing w:val="1"/>
        </w:rPr>
        <w:t xml:space="preserve"> </w:t>
      </w:r>
      <w:r>
        <w:t>программы</w:t>
      </w:r>
      <w:r>
        <w:rPr>
          <w:spacing w:val="1"/>
        </w:rPr>
        <w:t xml:space="preserve"> </w:t>
      </w:r>
      <w:r>
        <w:t>учебной</w:t>
      </w:r>
      <w:r>
        <w:rPr>
          <w:spacing w:val="1"/>
        </w:rPr>
        <w:t xml:space="preserve"> </w:t>
      </w:r>
      <w:r>
        <w:t>дисциплины</w:t>
      </w:r>
      <w:r>
        <w:rPr>
          <w:spacing w:val="1"/>
        </w:rPr>
        <w:t xml:space="preserve"> </w:t>
      </w:r>
      <w:r>
        <w:t>должны</w:t>
      </w:r>
      <w:r>
        <w:rPr>
          <w:spacing w:val="1"/>
        </w:rPr>
        <w:t xml:space="preserve"> </w:t>
      </w:r>
      <w:r>
        <w:t>быть</w:t>
      </w:r>
      <w:r>
        <w:rPr>
          <w:spacing w:val="1"/>
        </w:rPr>
        <w:t xml:space="preserve"> </w:t>
      </w:r>
      <w:r>
        <w:t>предусмотрены</w:t>
      </w:r>
      <w:r>
        <w:rPr>
          <w:spacing w:val="1"/>
        </w:rPr>
        <w:t xml:space="preserve"> </w:t>
      </w:r>
      <w:r>
        <w:t>следующие</w:t>
      </w:r>
      <w:r>
        <w:rPr>
          <w:spacing w:val="-1"/>
        </w:rPr>
        <w:t xml:space="preserve"> </w:t>
      </w:r>
      <w:r>
        <w:t>специальные</w:t>
      </w:r>
      <w:r>
        <w:rPr>
          <w:spacing w:val="-2"/>
        </w:rPr>
        <w:t xml:space="preserve"> </w:t>
      </w:r>
      <w:r>
        <w:t>помещения:</w:t>
      </w:r>
    </w:p>
    <w:p w:rsidR="00796106" w:rsidRDefault="00796106" w:rsidP="00796106">
      <w:pPr>
        <w:pStyle w:val="a3"/>
        <w:spacing w:before="198" w:line="276" w:lineRule="auto"/>
        <w:ind w:left="222" w:right="3013" w:firstLine="707"/>
      </w:pPr>
      <w:r>
        <w:rPr>
          <w:sz w:val="22"/>
        </w:rPr>
        <w:t>Кабинет</w:t>
      </w:r>
      <w:r>
        <w:t>» Метрологии, стандартизации и сертификации»,</w:t>
      </w:r>
      <w:r>
        <w:rPr>
          <w:spacing w:val="-57"/>
        </w:rPr>
        <w:t xml:space="preserve"> </w:t>
      </w:r>
      <w:r>
        <w:t>оснащенный</w:t>
      </w:r>
      <w:r>
        <w:rPr>
          <w:spacing w:val="-1"/>
        </w:rPr>
        <w:t xml:space="preserve"> </w:t>
      </w:r>
      <w:r>
        <w:t>оборудованием:</w:t>
      </w:r>
    </w:p>
    <w:p w:rsidR="00796106" w:rsidRDefault="00796106" w:rsidP="003212FC">
      <w:pPr>
        <w:pStyle w:val="a5"/>
        <w:numPr>
          <w:ilvl w:val="0"/>
          <w:numId w:val="152"/>
        </w:numPr>
        <w:tabs>
          <w:tab w:val="left" w:pos="362"/>
        </w:tabs>
        <w:spacing w:line="234" w:lineRule="exact"/>
        <w:ind w:left="361"/>
        <w:rPr>
          <w:sz w:val="24"/>
        </w:rPr>
      </w:pPr>
      <w:r>
        <w:rPr>
          <w:sz w:val="24"/>
        </w:rPr>
        <w:t>рабочее</w:t>
      </w:r>
      <w:r>
        <w:rPr>
          <w:spacing w:val="-4"/>
          <w:sz w:val="24"/>
        </w:rPr>
        <w:t xml:space="preserve"> </w:t>
      </w:r>
      <w:r>
        <w:rPr>
          <w:sz w:val="24"/>
        </w:rPr>
        <w:t>место</w:t>
      </w:r>
      <w:r>
        <w:rPr>
          <w:spacing w:val="-2"/>
          <w:sz w:val="24"/>
        </w:rPr>
        <w:t xml:space="preserve"> </w:t>
      </w:r>
      <w:r>
        <w:rPr>
          <w:sz w:val="24"/>
        </w:rPr>
        <w:t>преподавателя;</w:t>
      </w:r>
    </w:p>
    <w:p w:rsidR="00796106" w:rsidRDefault="00796106" w:rsidP="003212FC">
      <w:pPr>
        <w:pStyle w:val="a5"/>
        <w:numPr>
          <w:ilvl w:val="0"/>
          <w:numId w:val="152"/>
        </w:numPr>
        <w:tabs>
          <w:tab w:val="left" w:pos="362"/>
        </w:tabs>
        <w:ind w:left="361"/>
        <w:rPr>
          <w:sz w:val="24"/>
        </w:rPr>
      </w:pPr>
      <w:r>
        <w:rPr>
          <w:sz w:val="24"/>
        </w:rPr>
        <w:t>рабочие</w:t>
      </w:r>
      <w:r>
        <w:rPr>
          <w:spacing w:val="-1"/>
          <w:sz w:val="24"/>
        </w:rPr>
        <w:t xml:space="preserve"> </w:t>
      </w:r>
      <w:r>
        <w:rPr>
          <w:sz w:val="24"/>
        </w:rPr>
        <w:t>места</w:t>
      </w:r>
      <w:r>
        <w:rPr>
          <w:spacing w:val="-1"/>
          <w:sz w:val="24"/>
        </w:rPr>
        <w:t xml:space="preserve"> </w:t>
      </w:r>
      <w:r>
        <w:rPr>
          <w:sz w:val="24"/>
        </w:rPr>
        <w:t>по</w:t>
      </w:r>
      <w:r>
        <w:rPr>
          <w:spacing w:val="-1"/>
          <w:sz w:val="24"/>
        </w:rPr>
        <w:t xml:space="preserve"> </w:t>
      </w:r>
      <w:r>
        <w:rPr>
          <w:sz w:val="24"/>
        </w:rPr>
        <w:t>количеству</w:t>
      </w:r>
      <w:r>
        <w:rPr>
          <w:spacing w:val="-5"/>
          <w:sz w:val="24"/>
        </w:rPr>
        <w:t xml:space="preserve"> </w:t>
      </w:r>
      <w:r>
        <w:rPr>
          <w:sz w:val="24"/>
        </w:rPr>
        <w:t>обучающихся;</w:t>
      </w:r>
    </w:p>
    <w:p w:rsidR="00796106" w:rsidRDefault="00796106" w:rsidP="003212FC">
      <w:pPr>
        <w:pStyle w:val="a5"/>
        <w:numPr>
          <w:ilvl w:val="0"/>
          <w:numId w:val="152"/>
        </w:numPr>
        <w:tabs>
          <w:tab w:val="left" w:pos="362"/>
        </w:tabs>
        <w:ind w:left="361"/>
        <w:rPr>
          <w:sz w:val="24"/>
        </w:rPr>
      </w:pPr>
      <w:r>
        <w:rPr>
          <w:sz w:val="24"/>
        </w:rPr>
        <w:t>наглядные</w:t>
      </w:r>
      <w:r>
        <w:rPr>
          <w:spacing w:val="-4"/>
          <w:sz w:val="24"/>
        </w:rPr>
        <w:t xml:space="preserve"> </w:t>
      </w:r>
      <w:r>
        <w:rPr>
          <w:sz w:val="24"/>
        </w:rPr>
        <w:t>пособия;</w:t>
      </w:r>
    </w:p>
    <w:p w:rsidR="00796106" w:rsidRDefault="00796106" w:rsidP="003212FC">
      <w:pPr>
        <w:pStyle w:val="a5"/>
        <w:numPr>
          <w:ilvl w:val="0"/>
          <w:numId w:val="152"/>
        </w:numPr>
        <w:tabs>
          <w:tab w:val="left" w:pos="422"/>
        </w:tabs>
        <w:spacing w:line="275" w:lineRule="exact"/>
        <w:ind w:left="421" w:hanging="200"/>
        <w:rPr>
          <w:sz w:val="24"/>
        </w:rPr>
      </w:pPr>
      <w:r>
        <w:rPr>
          <w:sz w:val="24"/>
        </w:rPr>
        <w:t>комплект</w:t>
      </w:r>
      <w:r>
        <w:rPr>
          <w:spacing w:val="-5"/>
          <w:sz w:val="24"/>
        </w:rPr>
        <w:t xml:space="preserve"> </w:t>
      </w:r>
      <w:r>
        <w:rPr>
          <w:sz w:val="24"/>
        </w:rPr>
        <w:t>универсальных</w:t>
      </w:r>
      <w:r>
        <w:rPr>
          <w:spacing w:val="-8"/>
          <w:sz w:val="24"/>
        </w:rPr>
        <w:t xml:space="preserve"> </w:t>
      </w:r>
      <w:r>
        <w:rPr>
          <w:sz w:val="24"/>
        </w:rPr>
        <w:t>измерительных</w:t>
      </w:r>
      <w:r>
        <w:rPr>
          <w:spacing w:val="-5"/>
          <w:sz w:val="24"/>
        </w:rPr>
        <w:t xml:space="preserve"> </w:t>
      </w:r>
      <w:r>
        <w:rPr>
          <w:sz w:val="24"/>
        </w:rPr>
        <w:t>инструментов;</w:t>
      </w:r>
    </w:p>
    <w:p w:rsidR="00796106" w:rsidRDefault="00796106" w:rsidP="003212FC">
      <w:pPr>
        <w:pStyle w:val="a5"/>
        <w:numPr>
          <w:ilvl w:val="0"/>
          <w:numId w:val="152"/>
        </w:numPr>
        <w:tabs>
          <w:tab w:val="left" w:pos="422"/>
        </w:tabs>
        <w:spacing w:line="275" w:lineRule="exact"/>
        <w:ind w:left="421" w:hanging="200"/>
        <w:rPr>
          <w:sz w:val="24"/>
        </w:rPr>
      </w:pPr>
      <w:r>
        <w:rPr>
          <w:sz w:val="24"/>
        </w:rPr>
        <w:t>комплект</w:t>
      </w:r>
      <w:r>
        <w:rPr>
          <w:spacing w:val="-2"/>
          <w:sz w:val="24"/>
        </w:rPr>
        <w:t xml:space="preserve"> </w:t>
      </w:r>
      <w:r>
        <w:rPr>
          <w:sz w:val="24"/>
        </w:rPr>
        <w:t>фолий.</w:t>
      </w:r>
    </w:p>
    <w:p w:rsidR="00796106" w:rsidRDefault="00796106" w:rsidP="00796106">
      <w:pPr>
        <w:pStyle w:val="a3"/>
        <w:ind w:left="222"/>
      </w:pPr>
      <w:r>
        <w:t>техническими</w:t>
      </w:r>
      <w:r>
        <w:rPr>
          <w:spacing w:val="-6"/>
        </w:rPr>
        <w:t xml:space="preserve"> </w:t>
      </w:r>
      <w:r>
        <w:t>средствами</w:t>
      </w:r>
      <w:r>
        <w:rPr>
          <w:spacing w:val="-5"/>
        </w:rPr>
        <w:t xml:space="preserve"> </w:t>
      </w:r>
      <w:r>
        <w:t>обучения:</w:t>
      </w:r>
    </w:p>
    <w:p w:rsidR="00796106" w:rsidRDefault="00796106" w:rsidP="003212FC">
      <w:pPr>
        <w:pStyle w:val="a5"/>
        <w:numPr>
          <w:ilvl w:val="0"/>
          <w:numId w:val="152"/>
        </w:numPr>
        <w:tabs>
          <w:tab w:val="left" w:pos="362"/>
        </w:tabs>
        <w:spacing w:before="1"/>
        <w:ind w:left="361"/>
        <w:rPr>
          <w:sz w:val="24"/>
        </w:rPr>
      </w:pPr>
      <w:r>
        <w:rPr>
          <w:sz w:val="24"/>
        </w:rPr>
        <w:t>компьютер;</w:t>
      </w:r>
    </w:p>
    <w:p w:rsidR="00796106" w:rsidRDefault="00796106" w:rsidP="003212FC">
      <w:pPr>
        <w:pStyle w:val="a5"/>
        <w:numPr>
          <w:ilvl w:val="0"/>
          <w:numId w:val="152"/>
        </w:numPr>
        <w:tabs>
          <w:tab w:val="left" w:pos="362"/>
        </w:tabs>
        <w:ind w:left="361"/>
        <w:rPr>
          <w:sz w:val="24"/>
        </w:rPr>
      </w:pPr>
      <w:r>
        <w:rPr>
          <w:sz w:val="24"/>
        </w:rPr>
        <w:t>мультимедиапроектор;</w:t>
      </w:r>
    </w:p>
    <w:p w:rsidR="00796106" w:rsidRDefault="00796106" w:rsidP="003212FC">
      <w:pPr>
        <w:pStyle w:val="a5"/>
        <w:numPr>
          <w:ilvl w:val="0"/>
          <w:numId w:val="152"/>
        </w:numPr>
        <w:tabs>
          <w:tab w:val="left" w:pos="362"/>
        </w:tabs>
        <w:ind w:left="361"/>
        <w:rPr>
          <w:sz w:val="24"/>
        </w:rPr>
      </w:pPr>
      <w:r>
        <w:rPr>
          <w:sz w:val="24"/>
        </w:rPr>
        <w:t>кодоскоп;</w:t>
      </w:r>
    </w:p>
    <w:p w:rsidR="00796106" w:rsidRDefault="00796106" w:rsidP="003212FC">
      <w:pPr>
        <w:pStyle w:val="a5"/>
        <w:numPr>
          <w:ilvl w:val="0"/>
          <w:numId w:val="152"/>
        </w:numPr>
        <w:tabs>
          <w:tab w:val="left" w:pos="362"/>
        </w:tabs>
        <w:ind w:left="361"/>
        <w:rPr>
          <w:sz w:val="24"/>
        </w:rPr>
      </w:pPr>
      <w:r>
        <w:rPr>
          <w:sz w:val="24"/>
        </w:rPr>
        <w:t>экран</w:t>
      </w:r>
      <w:r>
        <w:rPr>
          <w:spacing w:val="-2"/>
          <w:sz w:val="24"/>
        </w:rPr>
        <w:t xml:space="preserve"> </w:t>
      </w:r>
      <w:r>
        <w:rPr>
          <w:sz w:val="24"/>
        </w:rPr>
        <w:t>на</w:t>
      </w:r>
      <w:r>
        <w:rPr>
          <w:spacing w:val="-3"/>
          <w:sz w:val="24"/>
        </w:rPr>
        <w:t xml:space="preserve"> </w:t>
      </w:r>
      <w:r>
        <w:rPr>
          <w:sz w:val="24"/>
        </w:rPr>
        <w:t>штативе.</w:t>
      </w:r>
    </w:p>
    <w:p w:rsidR="00796106" w:rsidRDefault="00796106" w:rsidP="003212FC">
      <w:pPr>
        <w:pStyle w:val="a5"/>
        <w:numPr>
          <w:ilvl w:val="1"/>
          <w:numId w:val="44"/>
        </w:numPr>
        <w:tabs>
          <w:tab w:val="left" w:pos="1317"/>
        </w:tabs>
        <w:spacing w:before="7"/>
        <w:ind w:left="1316" w:hanging="387"/>
        <w:rPr>
          <w:b/>
        </w:rPr>
      </w:pPr>
      <w:r>
        <w:rPr>
          <w:b/>
        </w:rPr>
        <w:t>Информационное</w:t>
      </w:r>
      <w:r>
        <w:rPr>
          <w:b/>
          <w:spacing w:val="-6"/>
        </w:rPr>
        <w:t xml:space="preserve"> </w:t>
      </w:r>
      <w:r>
        <w:rPr>
          <w:b/>
        </w:rPr>
        <w:t>обеспечение</w:t>
      </w:r>
      <w:r>
        <w:rPr>
          <w:b/>
          <w:spacing w:val="-5"/>
        </w:rPr>
        <w:t xml:space="preserve"> </w:t>
      </w:r>
      <w:r>
        <w:rPr>
          <w:b/>
        </w:rPr>
        <w:t>реализации</w:t>
      </w:r>
      <w:r>
        <w:rPr>
          <w:b/>
          <w:spacing w:val="-4"/>
        </w:rPr>
        <w:t xml:space="preserve"> </w:t>
      </w:r>
      <w:r>
        <w:rPr>
          <w:b/>
        </w:rPr>
        <w:t>программы</w:t>
      </w:r>
    </w:p>
    <w:p w:rsidR="00796106" w:rsidRDefault="00796106" w:rsidP="00796106">
      <w:pPr>
        <w:pStyle w:val="a3"/>
        <w:spacing w:before="4"/>
        <w:rPr>
          <w:b/>
          <w:sz w:val="20"/>
        </w:rPr>
      </w:pPr>
    </w:p>
    <w:p w:rsidR="00796106" w:rsidRDefault="00796106" w:rsidP="00796106">
      <w:pPr>
        <w:spacing w:line="276" w:lineRule="auto"/>
        <w:ind w:left="222" w:right="225" w:firstLine="707"/>
        <w:jc w:val="both"/>
        <w:rPr>
          <w:sz w:val="24"/>
        </w:rPr>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w:t>
      </w:r>
      <w:r>
        <w:rPr>
          <w:sz w:val="24"/>
        </w:rPr>
        <w:t>ечатные</w:t>
      </w:r>
      <w:r>
        <w:rPr>
          <w:spacing w:val="1"/>
          <w:sz w:val="24"/>
        </w:rPr>
        <w:t xml:space="preserve"> </w:t>
      </w:r>
      <w:r>
        <w:rPr>
          <w:sz w:val="24"/>
        </w:rPr>
        <w:t>и/или</w:t>
      </w:r>
      <w:r>
        <w:rPr>
          <w:spacing w:val="1"/>
          <w:sz w:val="24"/>
        </w:rPr>
        <w:t xml:space="preserve"> </w:t>
      </w:r>
      <w:r>
        <w:rPr>
          <w:sz w:val="24"/>
        </w:rPr>
        <w:t>электронные</w:t>
      </w:r>
      <w:r>
        <w:rPr>
          <w:spacing w:val="1"/>
          <w:sz w:val="24"/>
        </w:rPr>
        <w:t xml:space="preserve"> </w:t>
      </w:r>
      <w:r>
        <w:rPr>
          <w:sz w:val="24"/>
        </w:rPr>
        <w:t>образовательные</w:t>
      </w:r>
      <w:r>
        <w:rPr>
          <w:spacing w:val="1"/>
          <w:sz w:val="24"/>
        </w:rPr>
        <w:t xml:space="preserve"> </w:t>
      </w:r>
      <w:r>
        <w:rPr>
          <w:sz w:val="24"/>
        </w:rPr>
        <w:t>и</w:t>
      </w:r>
      <w:r>
        <w:rPr>
          <w:spacing w:val="1"/>
          <w:sz w:val="24"/>
        </w:rPr>
        <w:t xml:space="preserve"> </w:t>
      </w:r>
      <w:r>
        <w:rPr>
          <w:sz w:val="24"/>
        </w:rPr>
        <w:t>информационные</w:t>
      </w:r>
      <w:r>
        <w:rPr>
          <w:spacing w:val="1"/>
          <w:sz w:val="24"/>
        </w:rPr>
        <w:t xml:space="preserve"> </w:t>
      </w:r>
      <w:r>
        <w:rPr>
          <w:sz w:val="24"/>
        </w:rPr>
        <w:t>ресурсы,</w:t>
      </w:r>
      <w:r>
        <w:rPr>
          <w:spacing w:val="1"/>
          <w:sz w:val="24"/>
        </w:rPr>
        <w:t xml:space="preserve"> </w:t>
      </w:r>
      <w:r>
        <w:rPr>
          <w:sz w:val="24"/>
        </w:rPr>
        <w:t>рекомендуемых для использования</w:t>
      </w:r>
      <w:r>
        <w:rPr>
          <w:spacing w:val="-1"/>
          <w:sz w:val="24"/>
        </w:rPr>
        <w:t xml:space="preserve"> </w:t>
      </w:r>
      <w:r>
        <w:rPr>
          <w:sz w:val="24"/>
        </w:rPr>
        <w:t>в</w:t>
      </w:r>
      <w:r>
        <w:rPr>
          <w:spacing w:val="-1"/>
          <w:sz w:val="24"/>
        </w:rPr>
        <w:t xml:space="preserve"> </w:t>
      </w:r>
      <w:r>
        <w:rPr>
          <w:sz w:val="24"/>
        </w:rPr>
        <w:t>образовательном</w:t>
      </w:r>
      <w:r>
        <w:rPr>
          <w:spacing w:val="-2"/>
          <w:sz w:val="24"/>
        </w:rPr>
        <w:t xml:space="preserve"> </w:t>
      </w:r>
      <w:r>
        <w:rPr>
          <w:sz w:val="24"/>
        </w:rPr>
        <w:t>процессе</w:t>
      </w:r>
    </w:p>
    <w:p w:rsidR="00796106" w:rsidRDefault="00796106" w:rsidP="00796106">
      <w:pPr>
        <w:pStyle w:val="a3"/>
        <w:rPr>
          <w:sz w:val="26"/>
        </w:rPr>
      </w:pPr>
    </w:p>
    <w:p w:rsidR="00796106" w:rsidRDefault="00796106" w:rsidP="003212FC">
      <w:pPr>
        <w:pStyle w:val="a5"/>
        <w:numPr>
          <w:ilvl w:val="2"/>
          <w:numId w:val="43"/>
        </w:numPr>
        <w:tabs>
          <w:tab w:val="left" w:pos="1132"/>
        </w:tabs>
        <w:spacing w:before="196"/>
        <w:ind w:hanging="551"/>
        <w:jc w:val="both"/>
        <w:rPr>
          <w:b/>
        </w:rPr>
      </w:pPr>
      <w:r>
        <w:rPr>
          <w:b/>
        </w:rPr>
        <w:t>Печатные</w:t>
      </w:r>
      <w:r>
        <w:rPr>
          <w:b/>
          <w:spacing w:val="-3"/>
        </w:rPr>
        <w:t xml:space="preserve"> </w:t>
      </w:r>
      <w:r>
        <w:rPr>
          <w:b/>
        </w:rPr>
        <w:t>издания</w:t>
      </w:r>
    </w:p>
    <w:p w:rsidR="00796106" w:rsidRDefault="00796106" w:rsidP="003212FC">
      <w:pPr>
        <w:pStyle w:val="a5"/>
        <w:numPr>
          <w:ilvl w:val="3"/>
          <w:numId w:val="43"/>
        </w:numPr>
        <w:tabs>
          <w:tab w:val="left" w:pos="1225"/>
        </w:tabs>
        <w:spacing w:before="31"/>
        <w:ind w:right="229" w:firstLine="707"/>
        <w:jc w:val="both"/>
        <w:rPr>
          <w:sz w:val="24"/>
        </w:rPr>
      </w:pPr>
      <w:r>
        <w:rPr>
          <w:sz w:val="24"/>
        </w:rPr>
        <w:t>ГОСТ 8.117.2002. Государственная система обеспечения единства измерений.</w:t>
      </w:r>
      <w:r>
        <w:rPr>
          <w:spacing w:val="1"/>
          <w:sz w:val="24"/>
        </w:rPr>
        <w:t xml:space="preserve"> </w:t>
      </w:r>
      <w:r>
        <w:rPr>
          <w:sz w:val="24"/>
        </w:rPr>
        <w:t>Единицы</w:t>
      </w:r>
      <w:r>
        <w:rPr>
          <w:spacing w:val="-1"/>
          <w:sz w:val="24"/>
        </w:rPr>
        <w:t xml:space="preserve"> </w:t>
      </w:r>
      <w:r>
        <w:rPr>
          <w:sz w:val="24"/>
        </w:rPr>
        <w:t>величин.</w:t>
      </w:r>
      <w:r>
        <w:rPr>
          <w:spacing w:val="1"/>
          <w:sz w:val="24"/>
        </w:rPr>
        <w:t xml:space="preserve"> </w:t>
      </w:r>
      <w:r>
        <w:rPr>
          <w:sz w:val="24"/>
        </w:rPr>
        <w:t>– М.: Стандартинформ, 2010.</w:t>
      </w:r>
    </w:p>
    <w:p w:rsidR="00796106" w:rsidRDefault="00796106" w:rsidP="003212FC">
      <w:pPr>
        <w:pStyle w:val="a5"/>
        <w:numPr>
          <w:ilvl w:val="3"/>
          <w:numId w:val="43"/>
        </w:numPr>
        <w:tabs>
          <w:tab w:val="left" w:pos="1194"/>
        </w:tabs>
        <w:ind w:right="223" w:firstLine="707"/>
        <w:jc w:val="both"/>
        <w:rPr>
          <w:sz w:val="24"/>
        </w:rPr>
      </w:pPr>
      <w:r>
        <w:rPr>
          <w:sz w:val="24"/>
        </w:rPr>
        <w:t>ГОСТ Р 1.4.2004. Стандартизация в Российской Федерации. Стандарты организаций.Общие</w:t>
      </w:r>
      <w:r>
        <w:rPr>
          <w:spacing w:val="-2"/>
          <w:sz w:val="24"/>
        </w:rPr>
        <w:t xml:space="preserve"> </w:t>
      </w:r>
      <w:r>
        <w:rPr>
          <w:sz w:val="24"/>
        </w:rPr>
        <w:t>положения.</w:t>
      </w:r>
      <w:r>
        <w:rPr>
          <w:spacing w:val="1"/>
          <w:sz w:val="24"/>
        </w:rPr>
        <w:t xml:space="preserve"> </w:t>
      </w:r>
      <w:r>
        <w:rPr>
          <w:sz w:val="24"/>
        </w:rPr>
        <w:t>– М.: Стандартинформ,</w:t>
      </w:r>
      <w:r>
        <w:rPr>
          <w:spacing w:val="-1"/>
          <w:sz w:val="24"/>
        </w:rPr>
        <w:t xml:space="preserve"> </w:t>
      </w:r>
      <w:r>
        <w:rPr>
          <w:sz w:val="24"/>
        </w:rPr>
        <w:t>2007.</w:t>
      </w:r>
    </w:p>
    <w:p w:rsidR="00796106" w:rsidRDefault="00796106" w:rsidP="003212FC">
      <w:pPr>
        <w:pStyle w:val="a5"/>
        <w:numPr>
          <w:ilvl w:val="3"/>
          <w:numId w:val="43"/>
        </w:numPr>
        <w:tabs>
          <w:tab w:val="left" w:pos="1177"/>
        </w:tabs>
        <w:ind w:right="225" w:firstLine="707"/>
        <w:jc w:val="both"/>
        <w:rPr>
          <w:sz w:val="24"/>
        </w:rPr>
      </w:pPr>
      <w:r>
        <w:rPr>
          <w:sz w:val="24"/>
        </w:rPr>
        <w:t>ГОСТ Р 1.8.2011. Стандартизация в Российской Федерации. Стандарты межгосударственные. Правила проведения в Российской Федерации работ по разработке, применению,</w:t>
      </w:r>
      <w:r>
        <w:rPr>
          <w:spacing w:val="-1"/>
          <w:sz w:val="24"/>
        </w:rPr>
        <w:t xml:space="preserve"> </w:t>
      </w:r>
      <w:r>
        <w:rPr>
          <w:sz w:val="24"/>
        </w:rPr>
        <w:t>обновлению</w:t>
      </w:r>
      <w:r>
        <w:rPr>
          <w:spacing w:val="-1"/>
          <w:sz w:val="24"/>
        </w:rPr>
        <w:t xml:space="preserve"> </w:t>
      </w:r>
      <w:r>
        <w:rPr>
          <w:sz w:val="24"/>
        </w:rPr>
        <w:t>и</w:t>
      </w:r>
      <w:r>
        <w:rPr>
          <w:spacing w:val="-3"/>
          <w:sz w:val="24"/>
        </w:rPr>
        <w:t xml:space="preserve"> </w:t>
      </w:r>
      <w:r>
        <w:rPr>
          <w:sz w:val="24"/>
        </w:rPr>
        <w:t>прекращению</w:t>
      </w:r>
      <w:r>
        <w:rPr>
          <w:spacing w:val="-1"/>
          <w:sz w:val="24"/>
        </w:rPr>
        <w:t xml:space="preserve"> </w:t>
      </w:r>
      <w:r>
        <w:rPr>
          <w:sz w:val="24"/>
        </w:rPr>
        <w:t>применения.</w:t>
      </w:r>
      <w:r>
        <w:rPr>
          <w:spacing w:val="3"/>
          <w:sz w:val="24"/>
        </w:rPr>
        <w:t xml:space="preserve"> </w:t>
      </w:r>
      <w:r>
        <w:rPr>
          <w:sz w:val="24"/>
        </w:rPr>
        <w:t>–</w:t>
      </w:r>
      <w:r>
        <w:rPr>
          <w:spacing w:val="-1"/>
          <w:sz w:val="24"/>
        </w:rPr>
        <w:t xml:space="preserve"> </w:t>
      </w:r>
      <w:r>
        <w:rPr>
          <w:sz w:val="24"/>
        </w:rPr>
        <w:t>М.:</w:t>
      </w:r>
      <w:r>
        <w:rPr>
          <w:spacing w:val="-1"/>
          <w:sz w:val="24"/>
        </w:rPr>
        <w:t xml:space="preserve"> </w:t>
      </w:r>
      <w:r>
        <w:rPr>
          <w:sz w:val="24"/>
        </w:rPr>
        <w:t>Стандартинформ,</w:t>
      </w:r>
      <w:r>
        <w:rPr>
          <w:spacing w:val="-1"/>
          <w:sz w:val="24"/>
        </w:rPr>
        <w:t xml:space="preserve"> </w:t>
      </w:r>
      <w:r>
        <w:rPr>
          <w:sz w:val="24"/>
        </w:rPr>
        <w:t>2012.</w:t>
      </w:r>
    </w:p>
    <w:p w:rsidR="00796106" w:rsidRDefault="00796106" w:rsidP="003212FC">
      <w:pPr>
        <w:pStyle w:val="a5"/>
        <w:numPr>
          <w:ilvl w:val="3"/>
          <w:numId w:val="43"/>
        </w:numPr>
        <w:tabs>
          <w:tab w:val="left" w:pos="1197"/>
        </w:tabs>
        <w:spacing w:before="1"/>
        <w:ind w:right="230" w:firstLine="707"/>
        <w:jc w:val="both"/>
        <w:rPr>
          <w:sz w:val="24"/>
        </w:rPr>
      </w:pPr>
      <w:r>
        <w:rPr>
          <w:sz w:val="24"/>
        </w:rPr>
        <w:t>ГОСТ Р 1.0.2012. Стандартизация в Российской Федерации. Основные положения.</w:t>
      </w:r>
      <w:r>
        <w:rPr>
          <w:spacing w:val="-1"/>
          <w:sz w:val="24"/>
        </w:rPr>
        <w:t xml:space="preserve"> </w:t>
      </w:r>
      <w:r>
        <w:rPr>
          <w:sz w:val="24"/>
        </w:rPr>
        <w:t>– М.:</w:t>
      </w:r>
      <w:r>
        <w:rPr>
          <w:spacing w:val="-2"/>
          <w:sz w:val="24"/>
        </w:rPr>
        <w:t xml:space="preserve"> </w:t>
      </w:r>
      <w:r>
        <w:rPr>
          <w:sz w:val="24"/>
        </w:rPr>
        <w:t>Стандартинформ, 2013.</w:t>
      </w:r>
    </w:p>
    <w:p w:rsidR="00796106" w:rsidRDefault="00796106" w:rsidP="003212FC">
      <w:pPr>
        <w:pStyle w:val="a5"/>
        <w:numPr>
          <w:ilvl w:val="3"/>
          <w:numId w:val="43"/>
        </w:numPr>
        <w:tabs>
          <w:tab w:val="left" w:pos="1209"/>
        </w:tabs>
        <w:ind w:left="1208" w:hanging="279"/>
        <w:jc w:val="both"/>
        <w:rPr>
          <w:sz w:val="24"/>
        </w:rPr>
      </w:pPr>
      <w:r>
        <w:rPr>
          <w:sz w:val="24"/>
        </w:rPr>
        <w:t>Закон</w:t>
      </w:r>
      <w:r>
        <w:rPr>
          <w:spacing w:val="35"/>
          <w:sz w:val="24"/>
        </w:rPr>
        <w:t xml:space="preserve"> </w:t>
      </w:r>
      <w:r>
        <w:rPr>
          <w:sz w:val="24"/>
        </w:rPr>
        <w:t>Российской</w:t>
      </w:r>
      <w:r>
        <w:rPr>
          <w:spacing w:val="35"/>
          <w:sz w:val="24"/>
        </w:rPr>
        <w:t xml:space="preserve"> </w:t>
      </w:r>
      <w:r>
        <w:rPr>
          <w:sz w:val="24"/>
        </w:rPr>
        <w:t>Федерации</w:t>
      </w:r>
      <w:r>
        <w:rPr>
          <w:spacing w:val="38"/>
          <w:sz w:val="24"/>
        </w:rPr>
        <w:t xml:space="preserve"> </w:t>
      </w:r>
      <w:r>
        <w:rPr>
          <w:sz w:val="24"/>
        </w:rPr>
        <w:t>«О</w:t>
      </w:r>
      <w:r>
        <w:rPr>
          <w:spacing w:val="34"/>
          <w:sz w:val="24"/>
        </w:rPr>
        <w:t xml:space="preserve"> </w:t>
      </w:r>
      <w:r>
        <w:rPr>
          <w:sz w:val="24"/>
        </w:rPr>
        <w:t>защите</w:t>
      </w:r>
      <w:r>
        <w:rPr>
          <w:spacing w:val="33"/>
          <w:sz w:val="24"/>
        </w:rPr>
        <w:t xml:space="preserve"> </w:t>
      </w:r>
      <w:r>
        <w:rPr>
          <w:sz w:val="24"/>
        </w:rPr>
        <w:t>прав</w:t>
      </w:r>
      <w:r>
        <w:rPr>
          <w:spacing w:val="33"/>
          <w:sz w:val="24"/>
        </w:rPr>
        <w:t xml:space="preserve"> </w:t>
      </w:r>
      <w:r>
        <w:rPr>
          <w:sz w:val="24"/>
        </w:rPr>
        <w:t>потребителей».</w:t>
      </w:r>
      <w:r>
        <w:rPr>
          <w:spacing w:val="42"/>
          <w:sz w:val="24"/>
        </w:rPr>
        <w:t xml:space="preserve"> </w:t>
      </w:r>
      <w:r>
        <w:rPr>
          <w:sz w:val="24"/>
        </w:rPr>
        <w:t>–</w:t>
      </w:r>
      <w:r>
        <w:rPr>
          <w:spacing w:val="36"/>
          <w:sz w:val="24"/>
        </w:rPr>
        <w:t xml:space="preserve"> </w:t>
      </w:r>
      <w:r>
        <w:rPr>
          <w:sz w:val="24"/>
        </w:rPr>
        <w:t>М.:</w:t>
      </w:r>
      <w:r>
        <w:rPr>
          <w:spacing w:val="34"/>
          <w:sz w:val="24"/>
        </w:rPr>
        <w:t xml:space="preserve"> </w:t>
      </w:r>
      <w:r>
        <w:rPr>
          <w:sz w:val="24"/>
        </w:rPr>
        <w:t>Проспект,</w:t>
      </w:r>
    </w:p>
    <w:p w:rsidR="00796106" w:rsidRDefault="00796106" w:rsidP="00796106">
      <w:pPr>
        <w:pStyle w:val="a3"/>
        <w:ind w:left="222"/>
      </w:pPr>
      <w:r>
        <w:t>2012.</w:t>
      </w:r>
    </w:p>
    <w:p w:rsidR="00796106" w:rsidRDefault="00796106" w:rsidP="00796106">
      <w:pPr>
        <w:pStyle w:val="a3"/>
        <w:spacing w:before="4"/>
        <w:rPr>
          <w:sz w:val="28"/>
        </w:rPr>
      </w:pPr>
    </w:p>
    <w:p w:rsidR="00796106" w:rsidRDefault="00796106" w:rsidP="003212FC">
      <w:pPr>
        <w:pStyle w:val="2"/>
        <w:numPr>
          <w:ilvl w:val="2"/>
          <w:numId w:val="43"/>
        </w:numPr>
        <w:tabs>
          <w:tab w:val="left" w:pos="1182"/>
        </w:tabs>
        <w:ind w:left="1182" w:hanging="601"/>
      </w:pPr>
      <w:r>
        <w:t>Электронные</w:t>
      </w:r>
      <w:r>
        <w:rPr>
          <w:spacing w:val="-7"/>
        </w:rPr>
        <w:t xml:space="preserve"> </w:t>
      </w:r>
      <w:r>
        <w:t>издания</w:t>
      </w:r>
      <w:r>
        <w:rPr>
          <w:spacing w:val="-4"/>
        </w:rPr>
        <w:t xml:space="preserve"> </w:t>
      </w:r>
      <w:r>
        <w:t>(электронные</w:t>
      </w:r>
      <w:r>
        <w:rPr>
          <w:spacing w:val="-6"/>
        </w:rPr>
        <w:t xml:space="preserve"> </w:t>
      </w:r>
      <w:r>
        <w:t>ресурсы)</w:t>
      </w:r>
    </w:p>
    <w:p w:rsidR="00796106" w:rsidRDefault="00796106" w:rsidP="003212FC">
      <w:pPr>
        <w:pStyle w:val="a5"/>
        <w:numPr>
          <w:ilvl w:val="0"/>
          <w:numId w:val="42"/>
        </w:numPr>
        <w:tabs>
          <w:tab w:val="left" w:pos="822"/>
        </w:tabs>
        <w:spacing w:before="36" w:line="276" w:lineRule="auto"/>
        <w:ind w:left="581" w:right="357" w:firstLine="0"/>
        <w:rPr>
          <w:sz w:val="24"/>
        </w:rPr>
      </w:pPr>
      <w:r>
        <w:rPr>
          <w:sz w:val="24"/>
        </w:rPr>
        <w:t>Федеральное агентство по техническому регулированию и метрологии (РОССТАНДАРТ)</w:t>
      </w:r>
      <w:r>
        <w:rPr>
          <w:spacing w:val="-2"/>
          <w:sz w:val="24"/>
        </w:rPr>
        <w:t xml:space="preserve"> </w:t>
      </w:r>
      <w:r>
        <w:rPr>
          <w:sz w:val="24"/>
        </w:rPr>
        <w:t>[Электронный ресурс].</w:t>
      </w:r>
      <w:r>
        <w:rPr>
          <w:spacing w:val="1"/>
          <w:sz w:val="24"/>
        </w:rPr>
        <w:t xml:space="preserve"> </w:t>
      </w:r>
      <w:r>
        <w:rPr>
          <w:sz w:val="24"/>
        </w:rPr>
        <w:t>– Режим</w:t>
      </w:r>
      <w:r>
        <w:rPr>
          <w:spacing w:val="-1"/>
          <w:sz w:val="24"/>
        </w:rPr>
        <w:t xml:space="preserve"> </w:t>
      </w:r>
      <w:r>
        <w:rPr>
          <w:sz w:val="24"/>
        </w:rPr>
        <w:t>доступа:</w:t>
      </w:r>
      <w:r>
        <w:rPr>
          <w:color w:val="0000FF"/>
          <w:sz w:val="24"/>
        </w:rPr>
        <w:t xml:space="preserve"> </w:t>
      </w:r>
      <w:hyperlink r:id="rId69">
        <w:r>
          <w:rPr>
            <w:color w:val="0000FF"/>
            <w:sz w:val="24"/>
            <w:u w:val="single" w:color="0000FF"/>
          </w:rPr>
          <w:t>www.gost.ru</w:t>
        </w:r>
      </w:hyperlink>
      <w:r>
        <w:rPr>
          <w:sz w:val="24"/>
        </w:rPr>
        <w:t>.</w:t>
      </w:r>
    </w:p>
    <w:p w:rsidR="00796106" w:rsidRDefault="00796106" w:rsidP="003212FC">
      <w:pPr>
        <w:pStyle w:val="a5"/>
        <w:numPr>
          <w:ilvl w:val="0"/>
          <w:numId w:val="42"/>
        </w:numPr>
        <w:tabs>
          <w:tab w:val="left" w:pos="822"/>
        </w:tabs>
        <w:spacing w:line="278" w:lineRule="auto"/>
        <w:ind w:left="581" w:right="523" w:firstLine="0"/>
        <w:rPr>
          <w:sz w:val="24"/>
        </w:rPr>
      </w:pPr>
      <w:r>
        <w:rPr>
          <w:sz w:val="24"/>
        </w:rPr>
        <w:t>Федеральный информационный фонд по обеспечению единства измерений [Электронный</w:t>
      </w:r>
      <w:r>
        <w:rPr>
          <w:spacing w:val="-1"/>
          <w:sz w:val="24"/>
        </w:rPr>
        <w:t xml:space="preserve"> </w:t>
      </w:r>
      <w:r>
        <w:rPr>
          <w:sz w:val="24"/>
        </w:rPr>
        <w:t>ресурс].</w:t>
      </w:r>
      <w:r>
        <w:rPr>
          <w:spacing w:val="2"/>
          <w:sz w:val="24"/>
        </w:rPr>
        <w:t xml:space="preserve"> </w:t>
      </w:r>
      <w:r>
        <w:rPr>
          <w:sz w:val="24"/>
        </w:rPr>
        <w:t>–</w:t>
      </w:r>
      <w:r>
        <w:rPr>
          <w:spacing w:val="-1"/>
          <w:sz w:val="24"/>
        </w:rPr>
        <w:t xml:space="preserve"> </w:t>
      </w:r>
      <w:r>
        <w:rPr>
          <w:sz w:val="24"/>
        </w:rPr>
        <w:t>Режим</w:t>
      </w:r>
      <w:r>
        <w:rPr>
          <w:spacing w:val="-1"/>
          <w:sz w:val="24"/>
        </w:rPr>
        <w:t xml:space="preserve"> </w:t>
      </w:r>
      <w:r>
        <w:rPr>
          <w:sz w:val="24"/>
        </w:rPr>
        <w:t xml:space="preserve">доступа: </w:t>
      </w:r>
      <w:hyperlink r:id="rId70">
        <w:r>
          <w:rPr>
            <w:sz w:val="24"/>
          </w:rPr>
          <w:t>www.fundmetrology.ru.</w:t>
        </w:r>
      </w:hyperlink>
    </w:p>
    <w:p w:rsidR="00796106" w:rsidRDefault="00796106" w:rsidP="00796106">
      <w:pPr>
        <w:pStyle w:val="a3"/>
        <w:rPr>
          <w:sz w:val="26"/>
        </w:rPr>
      </w:pPr>
    </w:p>
    <w:p w:rsidR="00796106" w:rsidRDefault="00796106" w:rsidP="00796106">
      <w:pPr>
        <w:pStyle w:val="a3"/>
        <w:spacing w:before="9"/>
        <w:rPr>
          <w:sz w:val="22"/>
        </w:rPr>
      </w:pPr>
    </w:p>
    <w:p w:rsidR="00796106" w:rsidRDefault="00796106" w:rsidP="003212FC">
      <w:pPr>
        <w:pStyle w:val="a5"/>
        <w:numPr>
          <w:ilvl w:val="2"/>
          <w:numId w:val="43"/>
        </w:numPr>
        <w:tabs>
          <w:tab w:val="left" w:pos="1134"/>
        </w:tabs>
        <w:ind w:left="1134" w:hanging="553"/>
        <w:rPr>
          <w:i/>
        </w:rPr>
      </w:pPr>
      <w:r>
        <w:rPr>
          <w:b/>
        </w:rPr>
        <w:t>Дополнительные</w:t>
      </w:r>
      <w:r>
        <w:rPr>
          <w:b/>
          <w:spacing w:val="-5"/>
        </w:rPr>
        <w:t xml:space="preserve"> </w:t>
      </w:r>
      <w:r>
        <w:rPr>
          <w:b/>
        </w:rPr>
        <w:t>источники</w:t>
      </w:r>
      <w:r>
        <w:rPr>
          <w:b/>
          <w:spacing w:val="-3"/>
        </w:rPr>
        <w:t xml:space="preserve"> </w:t>
      </w:r>
      <w:r>
        <w:rPr>
          <w:i/>
        </w:rPr>
        <w:t>(при</w:t>
      </w:r>
      <w:r>
        <w:rPr>
          <w:i/>
          <w:spacing w:val="-2"/>
        </w:rPr>
        <w:t xml:space="preserve"> </w:t>
      </w:r>
      <w:r>
        <w:rPr>
          <w:i/>
        </w:rPr>
        <w:t>необходимости)</w:t>
      </w:r>
    </w:p>
    <w:p w:rsidR="00796106" w:rsidRDefault="00796106" w:rsidP="00796106">
      <w:pPr>
        <w:pStyle w:val="a3"/>
        <w:spacing w:before="38" w:line="276" w:lineRule="auto"/>
        <w:ind w:left="222"/>
      </w:pPr>
      <w:r>
        <w:t>1..</w:t>
      </w:r>
      <w:r>
        <w:rPr>
          <w:spacing w:val="6"/>
        </w:rPr>
        <w:t xml:space="preserve"> </w:t>
      </w:r>
      <w:r>
        <w:t>И.П.</w:t>
      </w:r>
      <w:r>
        <w:rPr>
          <w:spacing w:val="6"/>
        </w:rPr>
        <w:t xml:space="preserve"> </w:t>
      </w:r>
      <w:r>
        <w:t>Кошевая,</w:t>
      </w:r>
      <w:r>
        <w:rPr>
          <w:spacing w:val="8"/>
        </w:rPr>
        <w:t xml:space="preserve"> </w:t>
      </w:r>
      <w:r>
        <w:t>А.А.</w:t>
      </w:r>
      <w:r>
        <w:rPr>
          <w:spacing w:val="8"/>
        </w:rPr>
        <w:t xml:space="preserve"> </w:t>
      </w:r>
      <w:r>
        <w:t>Канке.</w:t>
      </w:r>
      <w:r>
        <w:rPr>
          <w:spacing w:val="6"/>
        </w:rPr>
        <w:t xml:space="preserve"> </w:t>
      </w:r>
      <w:r>
        <w:t>Метрология,</w:t>
      </w:r>
      <w:r>
        <w:rPr>
          <w:spacing w:val="6"/>
        </w:rPr>
        <w:t xml:space="preserve"> </w:t>
      </w:r>
      <w:r>
        <w:t>стандартизация</w:t>
      </w:r>
      <w:r>
        <w:rPr>
          <w:spacing w:val="7"/>
        </w:rPr>
        <w:t xml:space="preserve"> </w:t>
      </w:r>
      <w:r>
        <w:t>и</w:t>
      </w:r>
      <w:r>
        <w:rPr>
          <w:spacing w:val="7"/>
        </w:rPr>
        <w:t xml:space="preserve"> </w:t>
      </w:r>
      <w:r>
        <w:t>сертификация.</w:t>
      </w:r>
      <w:r>
        <w:rPr>
          <w:spacing w:val="6"/>
        </w:rPr>
        <w:t xml:space="preserve"> </w:t>
      </w:r>
      <w:r>
        <w:t>М:</w:t>
      </w:r>
      <w:r>
        <w:rPr>
          <w:spacing w:val="6"/>
        </w:rPr>
        <w:t xml:space="preserve"> </w:t>
      </w:r>
      <w:r>
        <w:t>Инфра-М,</w:t>
      </w:r>
      <w:r>
        <w:rPr>
          <w:spacing w:val="-57"/>
        </w:rPr>
        <w:t xml:space="preserve"> </w:t>
      </w:r>
      <w:r>
        <w:t>2013.</w:t>
      </w:r>
    </w:p>
    <w:p w:rsidR="00796106" w:rsidRDefault="00796106" w:rsidP="003212FC">
      <w:pPr>
        <w:pStyle w:val="a5"/>
        <w:numPr>
          <w:ilvl w:val="0"/>
          <w:numId w:val="41"/>
        </w:numPr>
        <w:tabs>
          <w:tab w:val="left" w:pos="404"/>
        </w:tabs>
        <w:spacing w:before="1" w:line="276" w:lineRule="auto"/>
        <w:ind w:right="225" w:firstLine="0"/>
      </w:pPr>
      <w:r>
        <w:rPr>
          <w:sz w:val="24"/>
        </w:rPr>
        <w:t>Кузнецов</w:t>
      </w:r>
      <w:r>
        <w:rPr>
          <w:spacing w:val="2"/>
          <w:sz w:val="24"/>
        </w:rPr>
        <w:t xml:space="preserve"> </w:t>
      </w:r>
      <w:r>
        <w:rPr>
          <w:sz w:val="24"/>
        </w:rPr>
        <w:t>В.А.,</w:t>
      </w:r>
      <w:r>
        <w:rPr>
          <w:spacing w:val="1"/>
          <w:sz w:val="24"/>
        </w:rPr>
        <w:t xml:space="preserve"> </w:t>
      </w:r>
      <w:r>
        <w:rPr>
          <w:sz w:val="24"/>
        </w:rPr>
        <w:t>Якунин</w:t>
      </w:r>
      <w:r>
        <w:rPr>
          <w:spacing w:val="1"/>
          <w:sz w:val="24"/>
        </w:rPr>
        <w:t xml:space="preserve"> </w:t>
      </w:r>
      <w:r>
        <w:rPr>
          <w:sz w:val="24"/>
        </w:rPr>
        <w:t>Г.В.</w:t>
      </w:r>
      <w:r>
        <w:rPr>
          <w:spacing w:val="1"/>
          <w:sz w:val="24"/>
        </w:rPr>
        <w:t xml:space="preserve"> </w:t>
      </w:r>
      <w:r>
        <w:rPr>
          <w:sz w:val="24"/>
        </w:rPr>
        <w:t>Метрология, стандартизация</w:t>
      </w:r>
      <w:r>
        <w:rPr>
          <w:spacing w:val="1"/>
          <w:sz w:val="24"/>
        </w:rPr>
        <w:t xml:space="preserve"> </w:t>
      </w:r>
      <w:r>
        <w:rPr>
          <w:sz w:val="24"/>
        </w:rPr>
        <w:t>и</w:t>
      </w:r>
      <w:r>
        <w:rPr>
          <w:spacing w:val="2"/>
          <w:sz w:val="24"/>
        </w:rPr>
        <w:t xml:space="preserve"> </w:t>
      </w:r>
      <w:r>
        <w:rPr>
          <w:sz w:val="24"/>
        </w:rPr>
        <w:t>сертификация. М.:</w:t>
      </w:r>
      <w:r>
        <w:rPr>
          <w:spacing w:val="2"/>
          <w:sz w:val="24"/>
        </w:rPr>
        <w:t xml:space="preserve"> </w:t>
      </w:r>
      <w:r>
        <w:rPr>
          <w:sz w:val="24"/>
        </w:rPr>
        <w:t>Инфра-М,</w:t>
      </w:r>
      <w:r>
        <w:rPr>
          <w:spacing w:val="-57"/>
          <w:sz w:val="24"/>
        </w:rPr>
        <w:t xml:space="preserve"> </w:t>
      </w:r>
      <w:r>
        <w:rPr>
          <w:sz w:val="24"/>
        </w:rPr>
        <w:t>2013.</w:t>
      </w:r>
    </w:p>
    <w:p w:rsidR="00796106" w:rsidRDefault="00796106" w:rsidP="003212FC">
      <w:pPr>
        <w:pStyle w:val="a5"/>
        <w:numPr>
          <w:ilvl w:val="0"/>
          <w:numId w:val="41"/>
        </w:numPr>
        <w:tabs>
          <w:tab w:val="left" w:pos="463"/>
        </w:tabs>
        <w:spacing w:line="275" w:lineRule="exact"/>
        <w:ind w:left="462" w:hanging="241"/>
        <w:rPr>
          <w:sz w:val="24"/>
        </w:rPr>
      </w:pPr>
      <w:r>
        <w:rPr>
          <w:sz w:val="24"/>
        </w:rPr>
        <w:t>Основы</w:t>
      </w:r>
      <w:r>
        <w:rPr>
          <w:spacing w:val="-5"/>
          <w:sz w:val="24"/>
        </w:rPr>
        <w:t xml:space="preserve"> </w:t>
      </w:r>
      <w:r>
        <w:rPr>
          <w:sz w:val="24"/>
        </w:rPr>
        <w:t>стандартизации,</w:t>
      </w:r>
      <w:r>
        <w:rPr>
          <w:spacing w:val="-3"/>
          <w:sz w:val="24"/>
        </w:rPr>
        <w:t xml:space="preserve"> </w:t>
      </w:r>
      <w:r>
        <w:rPr>
          <w:sz w:val="24"/>
        </w:rPr>
        <w:t>метрологии</w:t>
      </w:r>
      <w:r>
        <w:rPr>
          <w:spacing w:val="-5"/>
          <w:sz w:val="24"/>
        </w:rPr>
        <w:t xml:space="preserve"> </w:t>
      </w:r>
      <w:r>
        <w:rPr>
          <w:sz w:val="24"/>
        </w:rPr>
        <w:t>и</w:t>
      </w:r>
      <w:r>
        <w:rPr>
          <w:spacing w:val="-3"/>
          <w:sz w:val="24"/>
        </w:rPr>
        <w:t xml:space="preserve"> </w:t>
      </w:r>
      <w:r>
        <w:rPr>
          <w:sz w:val="24"/>
        </w:rPr>
        <w:t>сертификации,</w:t>
      </w:r>
      <w:r>
        <w:rPr>
          <w:spacing w:val="-3"/>
          <w:sz w:val="24"/>
        </w:rPr>
        <w:t xml:space="preserve"> </w:t>
      </w:r>
      <w:r>
        <w:rPr>
          <w:sz w:val="24"/>
        </w:rPr>
        <w:t>И.М.</w:t>
      </w:r>
      <w:r>
        <w:rPr>
          <w:spacing w:val="-4"/>
          <w:sz w:val="24"/>
        </w:rPr>
        <w:t xml:space="preserve"> </w:t>
      </w:r>
      <w:r>
        <w:rPr>
          <w:sz w:val="24"/>
        </w:rPr>
        <w:t>Лифиц.-М:</w:t>
      </w:r>
      <w:r>
        <w:rPr>
          <w:spacing w:val="2"/>
          <w:sz w:val="24"/>
        </w:rPr>
        <w:t xml:space="preserve"> </w:t>
      </w:r>
      <w:r>
        <w:rPr>
          <w:sz w:val="24"/>
        </w:rPr>
        <w:t>«Юрайт»,</w:t>
      </w:r>
      <w:r>
        <w:rPr>
          <w:spacing w:val="-3"/>
          <w:sz w:val="24"/>
        </w:rPr>
        <w:t xml:space="preserve"> </w:t>
      </w:r>
      <w:r>
        <w:rPr>
          <w:sz w:val="24"/>
        </w:rPr>
        <w:t>2012.</w:t>
      </w:r>
    </w:p>
    <w:p w:rsidR="00796106" w:rsidRDefault="00796106" w:rsidP="00796106">
      <w:pPr>
        <w:spacing w:line="275" w:lineRule="exact"/>
        <w:rPr>
          <w:sz w:val="24"/>
        </w:rPr>
        <w:sectPr w:rsidR="00796106" w:rsidSect="00CB2AD8">
          <w:headerReference w:type="default" r:id="rId71"/>
          <w:pgSz w:w="11910" w:h="16840"/>
          <w:pgMar w:top="1160" w:right="620" w:bottom="280" w:left="1480" w:header="710" w:footer="0" w:gutter="0"/>
          <w:cols w:space="720"/>
        </w:sectPr>
      </w:pPr>
    </w:p>
    <w:p w:rsidR="00796106" w:rsidRDefault="00796106" w:rsidP="00796106">
      <w:pPr>
        <w:pStyle w:val="a3"/>
        <w:spacing w:before="1"/>
        <w:rPr>
          <w:sz w:val="23"/>
        </w:rPr>
      </w:pPr>
    </w:p>
    <w:p w:rsidR="00796106" w:rsidRDefault="00796106" w:rsidP="003212FC">
      <w:pPr>
        <w:pStyle w:val="3"/>
        <w:numPr>
          <w:ilvl w:val="0"/>
          <w:numId w:val="41"/>
        </w:numPr>
        <w:tabs>
          <w:tab w:val="left" w:pos="463"/>
        </w:tabs>
        <w:spacing w:after="3"/>
        <w:ind w:left="462" w:hanging="241"/>
      </w:pPr>
      <w:r>
        <w:t>КОНТРОЛЬ</w:t>
      </w:r>
      <w:r>
        <w:rPr>
          <w:spacing w:val="-5"/>
        </w:rPr>
        <w:t xml:space="preserve"> </w:t>
      </w:r>
      <w:r>
        <w:t>И</w:t>
      </w:r>
      <w:r>
        <w:rPr>
          <w:spacing w:val="-3"/>
        </w:rPr>
        <w:t xml:space="preserve"> </w:t>
      </w:r>
      <w:r>
        <w:t>ОЦЕНКА</w:t>
      </w:r>
      <w:r>
        <w:rPr>
          <w:spacing w:val="-3"/>
        </w:rPr>
        <w:t xml:space="preserve"> </w:t>
      </w:r>
      <w:r>
        <w:t>РЕЗУЛЬТАТОВ</w:t>
      </w:r>
      <w:r>
        <w:rPr>
          <w:spacing w:val="-5"/>
        </w:rPr>
        <w:t xml:space="preserve"> </w:t>
      </w:r>
      <w:r>
        <w:t>ОСВОЕНИЯ</w:t>
      </w:r>
      <w:r>
        <w:rPr>
          <w:spacing w:val="-3"/>
        </w:rPr>
        <w:t xml:space="preserve"> </w:t>
      </w:r>
      <w:r>
        <w:t>УЧЕБНОЙ</w:t>
      </w:r>
      <w:r>
        <w:rPr>
          <w:spacing w:val="-3"/>
        </w:rPr>
        <w:t xml:space="preserve"> </w:t>
      </w:r>
      <w:r>
        <w:t>ДИСЦИПЛИНЫ</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1"/>
        <w:gridCol w:w="3253"/>
        <w:gridCol w:w="2660"/>
      </w:tblGrid>
      <w:tr w:rsidR="00796106" w:rsidTr="00DB14E1">
        <w:trPr>
          <w:trHeight w:val="506"/>
        </w:trPr>
        <w:tc>
          <w:tcPr>
            <w:tcW w:w="3661" w:type="dxa"/>
          </w:tcPr>
          <w:p w:rsidR="00796106" w:rsidRDefault="00796106" w:rsidP="00DB14E1">
            <w:pPr>
              <w:pStyle w:val="TableParagraph"/>
              <w:spacing w:line="252" w:lineRule="exact"/>
              <w:ind w:left="107"/>
              <w:rPr>
                <w:b/>
              </w:rPr>
            </w:pPr>
            <w:r>
              <w:rPr>
                <w:b/>
              </w:rPr>
              <w:t>Результаты</w:t>
            </w:r>
            <w:r>
              <w:rPr>
                <w:b/>
                <w:spacing w:val="-3"/>
              </w:rPr>
              <w:t xml:space="preserve"> </w:t>
            </w:r>
            <w:r>
              <w:rPr>
                <w:b/>
              </w:rPr>
              <w:t>обучения</w:t>
            </w:r>
          </w:p>
        </w:tc>
        <w:tc>
          <w:tcPr>
            <w:tcW w:w="3253" w:type="dxa"/>
          </w:tcPr>
          <w:p w:rsidR="00796106" w:rsidRDefault="00796106" w:rsidP="00DB14E1">
            <w:pPr>
              <w:pStyle w:val="TableParagraph"/>
              <w:spacing w:line="252" w:lineRule="exact"/>
              <w:ind w:left="107"/>
              <w:rPr>
                <w:b/>
              </w:rPr>
            </w:pPr>
            <w:r>
              <w:rPr>
                <w:b/>
              </w:rPr>
              <w:t>Критерии</w:t>
            </w:r>
            <w:r>
              <w:rPr>
                <w:b/>
                <w:spacing w:val="-3"/>
              </w:rPr>
              <w:t xml:space="preserve"> </w:t>
            </w:r>
            <w:r>
              <w:rPr>
                <w:b/>
              </w:rPr>
              <w:t>оценки</w:t>
            </w:r>
          </w:p>
        </w:tc>
        <w:tc>
          <w:tcPr>
            <w:tcW w:w="2660" w:type="dxa"/>
          </w:tcPr>
          <w:p w:rsidR="00796106" w:rsidRPr="00C6786C" w:rsidRDefault="00796106" w:rsidP="00DB14E1">
            <w:pPr>
              <w:pStyle w:val="TableParagraph"/>
              <w:spacing w:line="254" w:lineRule="exact"/>
              <w:ind w:left="106" w:right="206"/>
              <w:rPr>
                <w:b/>
              </w:rPr>
            </w:pPr>
            <w:r w:rsidRPr="00C6786C">
              <w:rPr>
                <w:b/>
              </w:rPr>
              <w:t>Формы и методы оценки</w:t>
            </w:r>
          </w:p>
        </w:tc>
      </w:tr>
      <w:tr w:rsidR="00796106" w:rsidTr="00DB14E1">
        <w:trPr>
          <w:trHeight w:val="755"/>
        </w:trPr>
        <w:tc>
          <w:tcPr>
            <w:tcW w:w="3661" w:type="dxa"/>
          </w:tcPr>
          <w:p w:rsidR="00796106" w:rsidRDefault="00796106" w:rsidP="00DB14E1">
            <w:pPr>
              <w:pStyle w:val="TableParagraph"/>
              <w:spacing w:line="248" w:lineRule="exact"/>
              <w:ind w:left="107"/>
              <w:rPr>
                <w:b/>
              </w:rPr>
            </w:pPr>
            <w:r>
              <w:rPr>
                <w:b/>
              </w:rPr>
              <w:t>Знания</w:t>
            </w:r>
          </w:p>
          <w:p w:rsidR="00796106" w:rsidRDefault="00796106" w:rsidP="00DB14E1">
            <w:pPr>
              <w:pStyle w:val="TableParagraph"/>
              <w:spacing w:line="251" w:lineRule="exact"/>
              <w:ind w:left="107"/>
            </w:pPr>
            <w:r>
              <w:t>Документацию</w:t>
            </w:r>
            <w:r>
              <w:rPr>
                <w:spacing w:val="-3"/>
              </w:rPr>
              <w:t xml:space="preserve"> </w:t>
            </w:r>
            <w:r>
              <w:t>систем</w:t>
            </w:r>
            <w:r>
              <w:rPr>
                <w:spacing w:val="-3"/>
              </w:rPr>
              <w:t xml:space="preserve"> </w:t>
            </w:r>
            <w:r>
              <w:t>качества;</w:t>
            </w:r>
          </w:p>
        </w:tc>
        <w:tc>
          <w:tcPr>
            <w:tcW w:w="3253" w:type="dxa"/>
          </w:tcPr>
          <w:p w:rsidR="00796106" w:rsidRPr="00C6786C" w:rsidRDefault="00796106" w:rsidP="00DB14E1">
            <w:pPr>
              <w:pStyle w:val="TableParagraph"/>
              <w:spacing w:line="245" w:lineRule="exact"/>
              <w:ind w:left="107"/>
            </w:pPr>
            <w:r w:rsidRPr="00C6786C">
              <w:t>Рационально</w:t>
            </w:r>
            <w:r w:rsidRPr="00C6786C">
              <w:rPr>
                <w:spacing w:val="-3"/>
              </w:rPr>
              <w:t xml:space="preserve"> </w:t>
            </w:r>
            <w:r w:rsidRPr="00C6786C">
              <w:t>использует</w:t>
            </w:r>
            <w:r w:rsidRPr="00C6786C">
              <w:rPr>
                <w:spacing w:val="-2"/>
              </w:rPr>
              <w:t xml:space="preserve"> </w:t>
            </w:r>
            <w:r w:rsidRPr="00C6786C">
              <w:t>доку-</w:t>
            </w:r>
          </w:p>
          <w:p w:rsidR="00796106" w:rsidRPr="00C6786C" w:rsidRDefault="00796106" w:rsidP="00DB14E1">
            <w:pPr>
              <w:pStyle w:val="TableParagraph"/>
              <w:spacing w:line="252" w:lineRule="exact"/>
              <w:ind w:left="107" w:right="161"/>
            </w:pPr>
            <w:r w:rsidRPr="00C6786C">
              <w:t>ментацию для выполнения технологического</w:t>
            </w:r>
            <w:r w:rsidRPr="00C6786C">
              <w:rPr>
                <w:spacing w:val="-1"/>
              </w:rPr>
              <w:t xml:space="preserve"> </w:t>
            </w:r>
            <w:r w:rsidRPr="00C6786C">
              <w:t>процесса;</w:t>
            </w:r>
          </w:p>
        </w:tc>
        <w:tc>
          <w:tcPr>
            <w:tcW w:w="2660" w:type="dxa"/>
            <w:vMerge w:val="restart"/>
          </w:tcPr>
          <w:p w:rsidR="00796106" w:rsidRPr="00C6786C" w:rsidRDefault="00796106" w:rsidP="00DB14E1">
            <w:pPr>
              <w:pStyle w:val="TableParagraph"/>
              <w:ind w:left="106" w:right="289"/>
            </w:pPr>
            <w:r w:rsidRPr="00C6786C">
              <w:t>Экспертная оценка результатов деятельности</w:t>
            </w:r>
            <w:r w:rsidRPr="00C6786C">
              <w:rPr>
                <w:spacing w:val="-52"/>
              </w:rPr>
              <w:t xml:space="preserve"> </w:t>
            </w:r>
            <w:r w:rsidRPr="00C6786C">
              <w:t>обучающегося при выполнении и защите результатов</w:t>
            </w:r>
            <w:r w:rsidRPr="00C6786C">
              <w:rPr>
                <w:spacing w:val="3"/>
              </w:rPr>
              <w:t xml:space="preserve"> </w:t>
            </w:r>
            <w:r w:rsidRPr="00C6786C">
              <w:t>практических занятий и</w:t>
            </w:r>
            <w:r w:rsidRPr="00C6786C">
              <w:rPr>
                <w:spacing w:val="-52"/>
              </w:rPr>
              <w:t xml:space="preserve"> </w:t>
            </w:r>
            <w:r w:rsidRPr="00C6786C">
              <w:t>лабораторных работ,</w:t>
            </w:r>
            <w:r w:rsidRPr="00C6786C">
              <w:rPr>
                <w:spacing w:val="1"/>
              </w:rPr>
              <w:t xml:space="preserve"> </w:t>
            </w:r>
            <w:r w:rsidRPr="00C6786C">
              <w:t>выполнении самостоятельных</w:t>
            </w:r>
          </w:p>
          <w:p w:rsidR="00796106" w:rsidRPr="00C6786C" w:rsidRDefault="00796106" w:rsidP="00DB14E1">
            <w:pPr>
              <w:pStyle w:val="TableParagraph"/>
              <w:ind w:left="106" w:right="106"/>
            </w:pPr>
            <w:r w:rsidRPr="00C6786C">
              <w:t>работ, тестирования, контрольных</w:t>
            </w:r>
          </w:p>
          <w:p w:rsidR="00796106" w:rsidRPr="00C6786C" w:rsidRDefault="00796106" w:rsidP="00DB14E1">
            <w:pPr>
              <w:pStyle w:val="TableParagraph"/>
              <w:ind w:left="106" w:right="196"/>
            </w:pPr>
            <w:r w:rsidRPr="00C6786C">
              <w:t>работ и других видов текущего</w:t>
            </w:r>
            <w:r w:rsidRPr="00C6786C">
              <w:rPr>
                <w:spacing w:val="-1"/>
              </w:rPr>
              <w:t xml:space="preserve"> </w:t>
            </w:r>
            <w:r w:rsidRPr="00C6786C">
              <w:t>контроля,</w:t>
            </w:r>
          </w:p>
          <w:p w:rsidR="00796106" w:rsidRDefault="00796106" w:rsidP="00DB14E1">
            <w:pPr>
              <w:pStyle w:val="TableParagraph"/>
              <w:spacing w:line="252" w:lineRule="exact"/>
              <w:ind w:left="106"/>
            </w:pPr>
            <w:r>
              <w:t>Зачет</w:t>
            </w:r>
          </w:p>
        </w:tc>
      </w:tr>
      <w:tr w:rsidR="00796106" w:rsidTr="00DB14E1">
        <w:trPr>
          <w:trHeight w:val="1012"/>
        </w:trPr>
        <w:tc>
          <w:tcPr>
            <w:tcW w:w="3661" w:type="dxa"/>
          </w:tcPr>
          <w:p w:rsidR="00796106" w:rsidRPr="00C6786C" w:rsidRDefault="00796106" w:rsidP="00DB14E1">
            <w:pPr>
              <w:pStyle w:val="TableParagraph"/>
              <w:ind w:left="107" w:right="99"/>
            </w:pPr>
            <w:r w:rsidRPr="00C6786C">
              <w:t>Единство терминологии, единиц</w:t>
            </w:r>
            <w:r w:rsidRPr="00C6786C">
              <w:rPr>
                <w:spacing w:val="1"/>
              </w:rPr>
              <w:t xml:space="preserve"> </w:t>
            </w:r>
            <w:r w:rsidRPr="00C6786C">
              <w:t>измерения с действующими стандартами</w:t>
            </w:r>
            <w:r w:rsidRPr="00C6786C">
              <w:rPr>
                <w:spacing w:val="-2"/>
              </w:rPr>
              <w:t xml:space="preserve"> </w:t>
            </w:r>
            <w:r w:rsidRPr="00C6786C">
              <w:t>и</w:t>
            </w:r>
            <w:r w:rsidRPr="00C6786C">
              <w:rPr>
                <w:spacing w:val="-2"/>
              </w:rPr>
              <w:t xml:space="preserve"> </w:t>
            </w:r>
            <w:r w:rsidRPr="00C6786C">
              <w:t>международной</w:t>
            </w:r>
            <w:r w:rsidRPr="00C6786C">
              <w:rPr>
                <w:spacing w:val="-2"/>
              </w:rPr>
              <w:t xml:space="preserve"> </w:t>
            </w:r>
            <w:r w:rsidRPr="00C6786C">
              <w:t>системой</w:t>
            </w:r>
          </w:p>
          <w:p w:rsidR="00796106" w:rsidRPr="00C6786C" w:rsidRDefault="00796106" w:rsidP="00DB14E1">
            <w:pPr>
              <w:pStyle w:val="TableParagraph"/>
              <w:spacing w:line="238" w:lineRule="exact"/>
              <w:ind w:left="107"/>
            </w:pPr>
            <w:r w:rsidRPr="00C6786C">
              <w:t>единиц</w:t>
            </w:r>
            <w:r w:rsidRPr="00C6786C">
              <w:rPr>
                <w:spacing w:val="-5"/>
              </w:rPr>
              <w:t xml:space="preserve"> </w:t>
            </w:r>
            <w:r w:rsidRPr="00C6786C">
              <w:t>СИ</w:t>
            </w:r>
            <w:r w:rsidRPr="00C6786C">
              <w:rPr>
                <w:spacing w:val="-4"/>
              </w:rPr>
              <w:t xml:space="preserve"> </w:t>
            </w:r>
            <w:r w:rsidRPr="00C6786C">
              <w:t>в</w:t>
            </w:r>
            <w:r w:rsidRPr="00C6786C">
              <w:rPr>
                <w:spacing w:val="-4"/>
              </w:rPr>
              <w:t xml:space="preserve"> </w:t>
            </w:r>
            <w:r w:rsidRPr="00C6786C">
              <w:t>учебных</w:t>
            </w:r>
            <w:r w:rsidRPr="00C6786C">
              <w:rPr>
                <w:spacing w:val="-3"/>
              </w:rPr>
              <w:t xml:space="preserve"> </w:t>
            </w:r>
            <w:r w:rsidRPr="00C6786C">
              <w:t>дисциплинах;</w:t>
            </w:r>
          </w:p>
        </w:tc>
        <w:tc>
          <w:tcPr>
            <w:tcW w:w="3253" w:type="dxa"/>
          </w:tcPr>
          <w:p w:rsidR="00796106" w:rsidRPr="00C6786C" w:rsidRDefault="00796106" w:rsidP="00DB14E1">
            <w:pPr>
              <w:pStyle w:val="TableParagraph"/>
              <w:ind w:left="107"/>
            </w:pPr>
            <w:r w:rsidRPr="00C6786C">
              <w:t>Демонстрирует владение терминологией и использование</w:t>
            </w:r>
            <w:r w:rsidRPr="00C6786C">
              <w:rPr>
                <w:spacing w:val="1"/>
              </w:rPr>
              <w:t xml:space="preserve"> </w:t>
            </w:r>
            <w:r w:rsidRPr="00C6786C">
              <w:t>в</w:t>
            </w:r>
            <w:r w:rsidRPr="00C6786C">
              <w:rPr>
                <w:spacing w:val="-53"/>
              </w:rPr>
              <w:t xml:space="preserve"> </w:t>
            </w:r>
            <w:r w:rsidRPr="00C6786C">
              <w:t>процессе</w:t>
            </w:r>
            <w:r w:rsidRPr="00C6786C">
              <w:rPr>
                <w:spacing w:val="-3"/>
              </w:rPr>
              <w:t xml:space="preserve"> </w:t>
            </w:r>
            <w:r w:rsidRPr="00C6786C">
              <w:t>обучения;</w:t>
            </w:r>
          </w:p>
        </w:tc>
        <w:tc>
          <w:tcPr>
            <w:tcW w:w="2660" w:type="dxa"/>
            <w:vMerge/>
            <w:tcBorders>
              <w:top w:val="nil"/>
            </w:tcBorders>
          </w:tcPr>
          <w:p w:rsidR="00796106" w:rsidRPr="00C6786C" w:rsidRDefault="00796106" w:rsidP="00DB14E1">
            <w:pPr>
              <w:rPr>
                <w:sz w:val="2"/>
                <w:szCs w:val="2"/>
              </w:rPr>
            </w:pPr>
          </w:p>
        </w:tc>
      </w:tr>
      <w:tr w:rsidR="00796106" w:rsidTr="00DB14E1">
        <w:trPr>
          <w:trHeight w:val="1012"/>
        </w:trPr>
        <w:tc>
          <w:tcPr>
            <w:tcW w:w="3661" w:type="dxa"/>
          </w:tcPr>
          <w:p w:rsidR="00796106" w:rsidRPr="00C6786C" w:rsidRDefault="00796106" w:rsidP="00DB14E1">
            <w:pPr>
              <w:pStyle w:val="TableParagraph"/>
              <w:ind w:left="107" w:right="183"/>
              <w:jc w:val="both"/>
            </w:pPr>
            <w:r w:rsidRPr="00C6786C">
              <w:t>Основные положения систем (комплексов) общетехнических и организационно-методических</w:t>
            </w:r>
            <w:r w:rsidRPr="00C6786C">
              <w:rPr>
                <w:spacing w:val="-5"/>
              </w:rPr>
              <w:t xml:space="preserve"> </w:t>
            </w:r>
            <w:r w:rsidRPr="00C6786C">
              <w:t>стандар-</w:t>
            </w:r>
          </w:p>
          <w:p w:rsidR="00796106" w:rsidRDefault="00796106" w:rsidP="00DB14E1">
            <w:pPr>
              <w:pStyle w:val="TableParagraph"/>
              <w:spacing w:line="238" w:lineRule="exact"/>
              <w:ind w:left="107"/>
            </w:pPr>
            <w:r>
              <w:t>тов;</w:t>
            </w:r>
          </w:p>
        </w:tc>
        <w:tc>
          <w:tcPr>
            <w:tcW w:w="3253" w:type="dxa"/>
          </w:tcPr>
          <w:p w:rsidR="00796106" w:rsidRPr="00C6786C" w:rsidRDefault="00796106" w:rsidP="00DB14E1">
            <w:pPr>
              <w:pStyle w:val="TableParagraph"/>
              <w:spacing w:line="242" w:lineRule="auto"/>
              <w:ind w:left="107" w:right="248"/>
            </w:pPr>
            <w:r w:rsidRPr="00C6786C">
              <w:t>Использует основные положения</w:t>
            </w:r>
            <w:r w:rsidRPr="00C6786C">
              <w:rPr>
                <w:spacing w:val="-2"/>
              </w:rPr>
              <w:t xml:space="preserve"> </w:t>
            </w:r>
            <w:r w:rsidRPr="00C6786C">
              <w:t>для</w:t>
            </w:r>
          </w:p>
          <w:p w:rsidR="00796106" w:rsidRPr="00C6786C" w:rsidRDefault="00796106" w:rsidP="00DB14E1">
            <w:pPr>
              <w:pStyle w:val="TableParagraph"/>
              <w:spacing w:line="248" w:lineRule="exact"/>
              <w:ind w:left="107"/>
            </w:pPr>
            <w:r w:rsidRPr="00C6786C">
              <w:t>выполнения</w:t>
            </w:r>
            <w:r w:rsidRPr="00C6786C">
              <w:rPr>
                <w:spacing w:val="-4"/>
              </w:rPr>
              <w:t xml:space="preserve"> </w:t>
            </w:r>
            <w:r w:rsidRPr="00C6786C">
              <w:t>практических</w:t>
            </w:r>
            <w:r w:rsidRPr="00C6786C">
              <w:rPr>
                <w:spacing w:val="-2"/>
              </w:rPr>
              <w:t xml:space="preserve"> </w:t>
            </w:r>
            <w:r w:rsidRPr="00C6786C">
              <w:t>ра-</w:t>
            </w:r>
          </w:p>
          <w:p w:rsidR="00796106" w:rsidRDefault="00796106" w:rsidP="00DB14E1">
            <w:pPr>
              <w:pStyle w:val="TableParagraph"/>
              <w:spacing w:line="238" w:lineRule="exact"/>
              <w:ind w:left="107"/>
            </w:pPr>
            <w:r>
              <w:t>бот;</w:t>
            </w:r>
          </w:p>
        </w:tc>
        <w:tc>
          <w:tcPr>
            <w:tcW w:w="2660" w:type="dxa"/>
            <w:vMerge/>
            <w:tcBorders>
              <w:top w:val="nil"/>
            </w:tcBorders>
          </w:tcPr>
          <w:p w:rsidR="00796106" w:rsidRDefault="00796106" w:rsidP="00DB14E1">
            <w:pPr>
              <w:rPr>
                <w:sz w:val="2"/>
                <w:szCs w:val="2"/>
              </w:rPr>
            </w:pPr>
          </w:p>
        </w:tc>
      </w:tr>
      <w:tr w:rsidR="00796106" w:rsidTr="00DB14E1">
        <w:trPr>
          <w:trHeight w:val="758"/>
        </w:trPr>
        <w:tc>
          <w:tcPr>
            <w:tcW w:w="3661" w:type="dxa"/>
          </w:tcPr>
          <w:p w:rsidR="00796106" w:rsidRPr="00C6786C" w:rsidRDefault="00796106" w:rsidP="00DB14E1">
            <w:pPr>
              <w:pStyle w:val="TableParagraph"/>
              <w:spacing w:line="247" w:lineRule="exact"/>
              <w:ind w:left="107"/>
            </w:pPr>
            <w:r w:rsidRPr="00C6786C">
              <w:t>Основные</w:t>
            </w:r>
            <w:r w:rsidRPr="00C6786C">
              <w:rPr>
                <w:spacing w:val="-2"/>
              </w:rPr>
              <w:t xml:space="preserve"> </w:t>
            </w:r>
            <w:r w:rsidRPr="00C6786C">
              <w:t>понятия</w:t>
            </w:r>
            <w:r w:rsidRPr="00C6786C">
              <w:rPr>
                <w:spacing w:val="-2"/>
              </w:rPr>
              <w:t xml:space="preserve"> </w:t>
            </w:r>
            <w:r w:rsidRPr="00C6786C">
              <w:t>и</w:t>
            </w:r>
            <w:r w:rsidRPr="00C6786C">
              <w:rPr>
                <w:spacing w:val="-1"/>
              </w:rPr>
              <w:t xml:space="preserve"> </w:t>
            </w:r>
            <w:r w:rsidRPr="00C6786C">
              <w:t>определения</w:t>
            </w:r>
          </w:p>
          <w:p w:rsidR="00796106" w:rsidRPr="00C6786C" w:rsidRDefault="00796106" w:rsidP="00DB14E1">
            <w:pPr>
              <w:pStyle w:val="TableParagraph"/>
              <w:spacing w:line="252" w:lineRule="exact"/>
              <w:ind w:left="107" w:right="228"/>
            </w:pPr>
            <w:r w:rsidRPr="00C6786C">
              <w:t>метрологии, стандартизации и сертификации;</w:t>
            </w:r>
          </w:p>
        </w:tc>
        <w:tc>
          <w:tcPr>
            <w:tcW w:w="3253" w:type="dxa"/>
          </w:tcPr>
          <w:p w:rsidR="00796106" w:rsidRPr="00C6786C" w:rsidRDefault="00796106" w:rsidP="00DB14E1">
            <w:pPr>
              <w:pStyle w:val="TableParagraph"/>
              <w:spacing w:line="242" w:lineRule="auto"/>
              <w:ind w:left="107" w:right="211"/>
            </w:pPr>
            <w:r w:rsidRPr="00C6786C">
              <w:t>Использует документацию для</w:t>
            </w:r>
            <w:r w:rsidRPr="00C6786C">
              <w:rPr>
                <w:spacing w:val="-52"/>
              </w:rPr>
              <w:t xml:space="preserve"> </w:t>
            </w:r>
            <w:r w:rsidRPr="00C6786C">
              <w:t>выполнения</w:t>
            </w:r>
          </w:p>
          <w:p w:rsidR="00796106" w:rsidRPr="00C6786C" w:rsidRDefault="00796106" w:rsidP="00DB14E1">
            <w:pPr>
              <w:pStyle w:val="TableParagraph"/>
              <w:spacing w:line="234" w:lineRule="exact"/>
              <w:ind w:left="107"/>
            </w:pPr>
            <w:r w:rsidRPr="00C6786C">
              <w:t>качественной</w:t>
            </w:r>
            <w:r w:rsidRPr="00C6786C">
              <w:rPr>
                <w:spacing w:val="-3"/>
              </w:rPr>
              <w:t xml:space="preserve"> </w:t>
            </w:r>
            <w:r w:rsidRPr="00C6786C">
              <w:t>продукции;</w:t>
            </w:r>
          </w:p>
        </w:tc>
        <w:tc>
          <w:tcPr>
            <w:tcW w:w="2660" w:type="dxa"/>
            <w:vMerge/>
            <w:tcBorders>
              <w:top w:val="nil"/>
            </w:tcBorders>
          </w:tcPr>
          <w:p w:rsidR="00796106" w:rsidRPr="00C6786C" w:rsidRDefault="00796106" w:rsidP="00DB14E1">
            <w:pPr>
              <w:rPr>
                <w:sz w:val="2"/>
                <w:szCs w:val="2"/>
              </w:rPr>
            </w:pPr>
          </w:p>
        </w:tc>
      </w:tr>
      <w:tr w:rsidR="00796106" w:rsidTr="00DB14E1">
        <w:trPr>
          <w:trHeight w:val="1012"/>
        </w:trPr>
        <w:tc>
          <w:tcPr>
            <w:tcW w:w="3661" w:type="dxa"/>
          </w:tcPr>
          <w:p w:rsidR="00796106" w:rsidRPr="00C6786C" w:rsidRDefault="00796106" w:rsidP="00DB14E1">
            <w:pPr>
              <w:pStyle w:val="TableParagraph"/>
              <w:spacing w:line="242" w:lineRule="auto"/>
              <w:ind w:left="107" w:right="320"/>
            </w:pPr>
            <w:r w:rsidRPr="00C6786C">
              <w:t>Основы повышения качества продукции.</w:t>
            </w:r>
          </w:p>
        </w:tc>
        <w:tc>
          <w:tcPr>
            <w:tcW w:w="3253" w:type="dxa"/>
          </w:tcPr>
          <w:p w:rsidR="00796106" w:rsidRPr="00C6786C" w:rsidRDefault="00796106" w:rsidP="00DB14E1">
            <w:pPr>
              <w:pStyle w:val="TableParagraph"/>
              <w:spacing w:line="242" w:lineRule="auto"/>
              <w:ind w:left="107" w:right="179"/>
            </w:pPr>
            <w:r w:rsidRPr="00C6786C">
              <w:t>Использует имеющиеся знания</w:t>
            </w:r>
            <w:r w:rsidRPr="00C6786C">
              <w:rPr>
                <w:spacing w:val="-52"/>
              </w:rPr>
              <w:t xml:space="preserve"> </w:t>
            </w:r>
            <w:r w:rsidRPr="00C6786C">
              <w:t>для</w:t>
            </w:r>
          </w:p>
          <w:p w:rsidR="00796106" w:rsidRPr="00C6786C" w:rsidRDefault="00796106" w:rsidP="00DB14E1">
            <w:pPr>
              <w:pStyle w:val="TableParagraph"/>
              <w:spacing w:line="248" w:lineRule="exact"/>
              <w:ind w:left="107"/>
            </w:pPr>
            <w:r w:rsidRPr="00C6786C">
              <w:t>повышения</w:t>
            </w:r>
            <w:r w:rsidRPr="00C6786C">
              <w:rPr>
                <w:spacing w:val="-3"/>
              </w:rPr>
              <w:t xml:space="preserve"> </w:t>
            </w:r>
            <w:r w:rsidRPr="00C6786C">
              <w:t>качества</w:t>
            </w:r>
            <w:r w:rsidRPr="00C6786C">
              <w:rPr>
                <w:spacing w:val="-1"/>
              </w:rPr>
              <w:t xml:space="preserve"> </w:t>
            </w:r>
            <w:r w:rsidRPr="00C6786C">
              <w:t>продук-</w:t>
            </w:r>
          </w:p>
          <w:p w:rsidR="00796106" w:rsidRDefault="00796106" w:rsidP="00DB14E1">
            <w:pPr>
              <w:pStyle w:val="TableParagraph"/>
              <w:spacing w:line="238" w:lineRule="exact"/>
              <w:ind w:left="107"/>
            </w:pPr>
            <w:r>
              <w:t>ции;</w:t>
            </w:r>
          </w:p>
        </w:tc>
        <w:tc>
          <w:tcPr>
            <w:tcW w:w="2660" w:type="dxa"/>
            <w:vMerge/>
            <w:tcBorders>
              <w:top w:val="nil"/>
            </w:tcBorders>
          </w:tcPr>
          <w:p w:rsidR="00796106" w:rsidRDefault="00796106" w:rsidP="00DB14E1">
            <w:pPr>
              <w:rPr>
                <w:sz w:val="2"/>
                <w:szCs w:val="2"/>
              </w:rPr>
            </w:pPr>
          </w:p>
        </w:tc>
      </w:tr>
      <w:tr w:rsidR="00796106" w:rsidTr="00DB14E1">
        <w:trPr>
          <w:trHeight w:val="2529"/>
        </w:trPr>
        <w:tc>
          <w:tcPr>
            <w:tcW w:w="3661" w:type="dxa"/>
          </w:tcPr>
          <w:p w:rsidR="00796106" w:rsidRPr="00C6786C" w:rsidRDefault="00796106" w:rsidP="00DB14E1">
            <w:pPr>
              <w:pStyle w:val="TableParagraph"/>
              <w:spacing w:line="250" w:lineRule="exact"/>
              <w:ind w:left="107"/>
              <w:rPr>
                <w:b/>
              </w:rPr>
            </w:pPr>
            <w:r w:rsidRPr="00C6786C">
              <w:rPr>
                <w:b/>
              </w:rPr>
              <w:t>Умения</w:t>
            </w:r>
          </w:p>
          <w:p w:rsidR="00796106" w:rsidRPr="00C6786C" w:rsidRDefault="00796106" w:rsidP="00DB14E1">
            <w:pPr>
              <w:pStyle w:val="TableParagraph"/>
              <w:ind w:left="107" w:right="90"/>
              <w:jc w:val="both"/>
            </w:pPr>
            <w:r w:rsidRPr="00C6786C">
              <w:t>Оформлять технологическую и техническую документацию в соответствии с действующей нормативной</w:t>
            </w:r>
            <w:r w:rsidRPr="00C6786C">
              <w:rPr>
                <w:spacing w:val="1"/>
              </w:rPr>
              <w:t xml:space="preserve"> </w:t>
            </w:r>
            <w:r w:rsidRPr="00C6786C">
              <w:t>базой на основе использования основных</w:t>
            </w:r>
            <w:r w:rsidRPr="00C6786C">
              <w:rPr>
                <w:spacing w:val="1"/>
              </w:rPr>
              <w:t xml:space="preserve"> </w:t>
            </w:r>
            <w:r w:rsidRPr="00C6786C">
              <w:t>положений</w:t>
            </w:r>
            <w:r w:rsidRPr="00C6786C">
              <w:rPr>
                <w:spacing w:val="1"/>
              </w:rPr>
              <w:t xml:space="preserve"> </w:t>
            </w:r>
            <w:r w:rsidRPr="00C6786C">
              <w:t>метрологии,</w:t>
            </w:r>
            <w:r w:rsidRPr="00C6786C">
              <w:rPr>
                <w:spacing w:val="1"/>
              </w:rPr>
              <w:t xml:space="preserve"> </w:t>
            </w:r>
            <w:r w:rsidRPr="00C6786C">
              <w:t>стандартизации</w:t>
            </w:r>
            <w:r w:rsidRPr="00C6786C">
              <w:rPr>
                <w:spacing w:val="1"/>
              </w:rPr>
              <w:t xml:space="preserve"> </w:t>
            </w:r>
            <w:r w:rsidRPr="00C6786C">
              <w:t>и</w:t>
            </w:r>
            <w:r w:rsidRPr="00C6786C">
              <w:rPr>
                <w:spacing w:val="1"/>
              </w:rPr>
              <w:t xml:space="preserve"> </w:t>
            </w:r>
            <w:r w:rsidRPr="00C6786C">
              <w:t>сертификации</w:t>
            </w:r>
            <w:r w:rsidRPr="00C6786C">
              <w:rPr>
                <w:spacing w:val="1"/>
              </w:rPr>
              <w:t xml:space="preserve"> </w:t>
            </w:r>
            <w:r w:rsidRPr="00C6786C">
              <w:t>в</w:t>
            </w:r>
            <w:r w:rsidRPr="00C6786C">
              <w:rPr>
                <w:spacing w:val="1"/>
              </w:rPr>
              <w:t xml:space="preserve"> </w:t>
            </w:r>
            <w:r w:rsidRPr="00C6786C">
              <w:t>производственной</w:t>
            </w:r>
            <w:r w:rsidRPr="00C6786C">
              <w:rPr>
                <w:spacing w:val="-2"/>
              </w:rPr>
              <w:t xml:space="preserve"> </w:t>
            </w:r>
            <w:r w:rsidRPr="00C6786C">
              <w:t>деятельности;</w:t>
            </w:r>
          </w:p>
        </w:tc>
        <w:tc>
          <w:tcPr>
            <w:tcW w:w="3253" w:type="dxa"/>
          </w:tcPr>
          <w:p w:rsidR="00796106" w:rsidRPr="00C6786C" w:rsidRDefault="00796106" w:rsidP="00DB14E1">
            <w:pPr>
              <w:pStyle w:val="TableParagraph"/>
              <w:ind w:left="107" w:right="248"/>
            </w:pPr>
            <w:r w:rsidRPr="00C6786C">
              <w:t>Использует основные положения метрологии,</w:t>
            </w:r>
            <w:r w:rsidRPr="00C6786C">
              <w:rPr>
                <w:spacing w:val="1"/>
              </w:rPr>
              <w:t xml:space="preserve"> </w:t>
            </w:r>
            <w:r w:rsidRPr="00C6786C">
              <w:t>стандартизации и сертификации в технической</w:t>
            </w:r>
            <w:r w:rsidRPr="00C6786C">
              <w:rPr>
                <w:spacing w:val="1"/>
              </w:rPr>
              <w:t xml:space="preserve"> </w:t>
            </w:r>
            <w:r w:rsidRPr="00C6786C">
              <w:t>документации;</w:t>
            </w:r>
          </w:p>
          <w:p w:rsidR="00796106" w:rsidRPr="00C6786C" w:rsidRDefault="00796106" w:rsidP="00DB14E1">
            <w:pPr>
              <w:pStyle w:val="TableParagraph"/>
              <w:ind w:left="107" w:right="136"/>
            </w:pPr>
            <w:r w:rsidRPr="00C6786C">
              <w:t>Демонстрирует правильное</w:t>
            </w:r>
            <w:r w:rsidRPr="00C6786C">
              <w:rPr>
                <w:spacing w:val="1"/>
              </w:rPr>
              <w:t xml:space="preserve"> </w:t>
            </w:r>
            <w:r w:rsidRPr="00C6786C">
              <w:t>оформление технологической и</w:t>
            </w:r>
            <w:r w:rsidRPr="00C6786C">
              <w:rPr>
                <w:spacing w:val="-52"/>
              </w:rPr>
              <w:t xml:space="preserve"> </w:t>
            </w:r>
            <w:r w:rsidRPr="00C6786C">
              <w:t>технической</w:t>
            </w:r>
            <w:r w:rsidRPr="00C6786C">
              <w:rPr>
                <w:spacing w:val="-4"/>
              </w:rPr>
              <w:t xml:space="preserve"> </w:t>
            </w:r>
            <w:r w:rsidRPr="00C6786C">
              <w:t>документации</w:t>
            </w:r>
            <w:r w:rsidRPr="00C6786C">
              <w:rPr>
                <w:spacing w:val="-1"/>
              </w:rPr>
              <w:t xml:space="preserve"> </w:t>
            </w:r>
            <w:r w:rsidRPr="00C6786C">
              <w:t>в</w:t>
            </w:r>
          </w:p>
          <w:p w:rsidR="00796106" w:rsidRPr="00C6786C" w:rsidRDefault="00796106" w:rsidP="00DB14E1">
            <w:pPr>
              <w:pStyle w:val="TableParagraph"/>
              <w:spacing w:line="252" w:lineRule="exact"/>
              <w:ind w:left="107" w:right="379"/>
            </w:pPr>
            <w:r w:rsidRPr="00C6786C">
              <w:t>соответствии с действующей</w:t>
            </w:r>
            <w:r w:rsidRPr="00C6786C">
              <w:rPr>
                <w:spacing w:val="-52"/>
              </w:rPr>
              <w:t xml:space="preserve"> </w:t>
            </w:r>
            <w:r w:rsidRPr="00C6786C">
              <w:t>нормативной</w:t>
            </w:r>
            <w:r w:rsidRPr="00C6786C">
              <w:rPr>
                <w:spacing w:val="-2"/>
              </w:rPr>
              <w:t xml:space="preserve"> </w:t>
            </w:r>
            <w:r w:rsidRPr="00C6786C">
              <w:t>базой.</w:t>
            </w:r>
          </w:p>
        </w:tc>
        <w:tc>
          <w:tcPr>
            <w:tcW w:w="2660" w:type="dxa"/>
            <w:vMerge w:val="restart"/>
          </w:tcPr>
          <w:p w:rsidR="00796106" w:rsidRPr="00C6786C" w:rsidRDefault="00796106" w:rsidP="00DB14E1">
            <w:pPr>
              <w:pStyle w:val="TableParagraph"/>
              <w:ind w:left="106" w:right="304"/>
            </w:pPr>
            <w:r w:rsidRPr="00C6786C">
              <w:t>Экспертная оценка результатов деятельности</w:t>
            </w:r>
            <w:r w:rsidRPr="00C6786C">
              <w:rPr>
                <w:spacing w:val="-52"/>
              </w:rPr>
              <w:t xml:space="preserve"> </w:t>
            </w:r>
            <w:r w:rsidRPr="00C6786C">
              <w:t>обучающегося при выполнении и защите результатов</w:t>
            </w:r>
          </w:p>
          <w:p w:rsidR="00796106" w:rsidRPr="00C6786C" w:rsidRDefault="00796106" w:rsidP="00DB14E1">
            <w:pPr>
              <w:pStyle w:val="TableParagraph"/>
              <w:ind w:left="106" w:right="299"/>
            </w:pPr>
            <w:r w:rsidRPr="00C6786C">
              <w:t>проектной работы,</w:t>
            </w:r>
            <w:r w:rsidRPr="00C6786C">
              <w:rPr>
                <w:spacing w:val="1"/>
              </w:rPr>
              <w:t xml:space="preserve"> </w:t>
            </w:r>
            <w:r w:rsidRPr="00C6786C">
              <w:t>наблюдении в процессе</w:t>
            </w:r>
            <w:r w:rsidRPr="00C6786C">
              <w:rPr>
                <w:spacing w:val="-52"/>
              </w:rPr>
              <w:t xml:space="preserve"> </w:t>
            </w:r>
            <w:r w:rsidRPr="00C6786C">
              <w:t>практических занятий,</w:t>
            </w:r>
            <w:r w:rsidRPr="00C6786C">
              <w:rPr>
                <w:spacing w:val="1"/>
              </w:rPr>
              <w:t xml:space="preserve"> </w:t>
            </w:r>
            <w:r w:rsidRPr="00C6786C">
              <w:t>Зачет</w:t>
            </w:r>
          </w:p>
        </w:tc>
      </w:tr>
      <w:tr w:rsidR="00796106" w:rsidTr="00DB14E1">
        <w:trPr>
          <w:trHeight w:val="1770"/>
        </w:trPr>
        <w:tc>
          <w:tcPr>
            <w:tcW w:w="3661" w:type="dxa"/>
          </w:tcPr>
          <w:p w:rsidR="00796106" w:rsidRDefault="00796106" w:rsidP="00DB14E1">
            <w:pPr>
              <w:pStyle w:val="TableParagraph"/>
              <w:ind w:left="107"/>
            </w:pPr>
            <w:r>
              <w:t>Применять</w:t>
            </w:r>
            <w:r>
              <w:rPr>
                <w:spacing w:val="14"/>
              </w:rPr>
              <w:t xml:space="preserve"> </w:t>
            </w:r>
            <w:r>
              <w:t>документацию</w:t>
            </w:r>
            <w:r>
              <w:rPr>
                <w:spacing w:val="15"/>
              </w:rPr>
              <w:t xml:space="preserve"> </w:t>
            </w:r>
            <w:r>
              <w:t>систем</w:t>
            </w:r>
            <w:r>
              <w:rPr>
                <w:spacing w:val="-52"/>
              </w:rPr>
              <w:t xml:space="preserve"> </w:t>
            </w:r>
            <w:r>
              <w:t>качества;</w:t>
            </w:r>
          </w:p>
        </w:tc>
        <w:tc>
          <w:tcPr>
            <w:tcW w:w="3253" w:type="dxa"/>
          </w:tcPr>
          <w:p w:rsidR="00796106" w:rsidRPr="00C6786C" w:rsidRDefault="00796106" w:rsidP="00DB14E1">
            <w:pPr>
              <w:pStyle w:val="TableParagraph"/>
              <w:ind w:left="107" w:right="231"/>
            </w:pPr>
            <w:r w:rsidRPr="00C6786C">
              <w:t>Использует справочную и техническую</w:t>
            </w:r>
          </w:p>
          <w:p w:rsidR="00796106" w:rsidRPr="00C6786C" w:rsidRDefault="00796106" w:rsidP="00DB14E1">
            <w:pPr>
              <w:pStyle w:val="TableParagraph"/>
              <w:ind w:left="107" w:right="232"/>
            </w:pPr>
            <w:r w:rsidRPr="00C6786C">
              <w:t>литературу, ГОСТ для определения</w:t>
            </w:r>
            <w:r w:rsidRPr="00C6786C">
              <w:rPr>
                <w:spacing w:val="-3"/>
              </w:rPr>
              <w:t xml:space="preserve"> </w:t>
            </w:r>
            <w:r w:rsidRPr="00C6786C">
              <w:t>вида</w:t>
            </w:r>
          </w:p>
          <w:p w:rsidR="00796106" w:rsidRPr="00C6786C" w:rsidRDefault="00796106" w:rsidP="00DB14E1">
            <w:pPr>
              <w:pStyle w:val="TableParagraph"/>
              <w:ind w:left="107" w:right="94"/>
            </w:pPr>
            <w:r w:rsidRPr="00C6786C">
              <w:t>материала, способного работать</w:t>
            </w:r>
            <w:r w:rsidRPr="00C6786C">
              <w:rPr>
                <w:spacing w:val="-52"/>
              </w:rPr>
              <w:t xml:space="preserve"> </w:t>
            </w:r>
            <w:r w:rsidRPr="00C6786C">
              <w:t>в</w:t>
            </w:r>
            <w:r w:rsidRPr="00C6786C">
              <w:rPr>
                <w:spacing w:val="-1"/>
              </w:rPr>
              <w:t xml:space="preserve"> </w:t>
            </w:r>
            <w:r w:rsidRPr="00C6786C">
              <w:t>заданных</w:t>
            </w:r>
          </w:p>
          <w:p w:rsidR="00796106" w:rsidRPr="00C6786C" w:rsidRDefault="00796106" w:rsidP="00DB14E1">
            <w:pPr>
              <w:pStyle w:val="TableParagraph"/>
              <w:spacing w:line="238" w:lineRule="exact"/>
              <w:ind w:left="107"/>
            </w:pPr>
            <w:r w:rsidRPr="00C6786C">
              <w:t>условиях</w:t>
            </w:r>
            <w:r w:rsidRPr="00C6786C">
              <w:rPr>
                <w:spacing w:val="-3"/>
              </w:rPr>
              <w:t xml:space="preserve"> </w:t>
            </w:r>
            <w:r w:rsidRPr="00C6786C">
              <w:t>эксплуатации;</w:t>
            </w:r>
          </w:p>
        </w:tc>
        <w:tc>
          <w:tcPr>
            <w:tcW w:w="2660" w:type="dxa"/>
            <w:vMerge/>
            <w:tcBorders>
              <w:top w:val="nil"/>
            </w:tcBorders>
          </w:tcPr>
          <w:p w:rsidR="00796106" w:rsidRPr="00C6786C" w:rsidRDefault="00796106" w:rsidP="00DB14E1">
            <w:pPr>
              <w:rPr>
                <w:sz w:val="2"/>
                <w:szCs w:val="2"/>
              </w:rPr>
            </w:pPr>
          </w:p>
        </w:tc>
      </w:tr>
      <w:tr w:rsidR="00796106" w:rsidTr="00DB14E1">
        <w:trPr>
          <w:trHeight w:val="1266"/>
        </w:trPr>
        <w:tc>
          <w:tcPr>
            <w:tcW w:w="3661" w:type="dxa"/>
          </w:tcPr>
          <w:p w:rsidR="00796106" w:rsidRPr="00C6786C" w:rsidRDefault="00796106" w:rsidP="00DB14E1">
            <w:pPr>
              <w:pStyle w:val="TableParagraph"/>
              <w:ind w:left="107" w:right="93"/>
              <w:jc w:val="both"/>
            </w:pPr>
            <w:r w:rsidRPr="00C6786C">
              <w:t>Применять</w:t>
            </w:r>
            <w:r w:rsidRPr="00C6786C">
              <w:rPr>
                <w:spacing w:val="1"/>
              </w:rPr>
              <w:t xml:space="preserve"> </w:t>
            </w:r>
            <w:r w:rsidRPr="00C6786C">
              <w:t>требования</w:t>
            </w:r>
            <w:r w:rsidRPr="00C6786C">
              <w:rPr>
                <w:spacing w:val="1"/>
              </w:rPr>
              <w:t xml:space="preserve"> </w:t>
            </w:r>
            <w:r w:rsidRPr="00C6786C">
              <w:t>нормативных документов к основным видам</w:t>
            </w:r>
            <w:r w:rsidRPr="00C6786C">
              <w:rPr>
                <w:spacing w:val="1"/>
              </w:rPr>
              <w:t xml:space="preserve"> </w:t>
            </w:r>
            <w:r w:rsidRPr="00C6786C">
              <w:t>услуг</w:t>
            </w:r>
            <w:r w:rsidRPr="00C6786C">
              <w:rPr>
                <w:spacing w:val="-1"/>
              </w:rPr>
              <w:t xml:space="preserve"> </w:t>
            </w:r>
            <w:r w:rsidRPr="00C6786C">
              <w:t>и процессов.</w:t>
            </w:r>
          </w:p>
        </w:tc>
        <w:tc>
          <w:tcPr>
            <w:tcW w:w="3253" w:type="dxa"/>
          </w:tcPr>
          <w:p w:rsidR="00796106" w:rsidRPr="00C6786C" w:rsidRDefault="00796106" w:rsidP="00DB14E1">
            <w:pPr>
              <w:pStyle w:val="TableParagraph"/>
              <w:ind w:left="107" w:right="133"/>
            </w:pPr>
            <w:r w:rsidRPr="00C6786C">
              <w:t>Правильно осуществляет подбор технической и</w:t>
            </w:r>
            <w:r w:rsidRPr="00C6786C">
              <w:rPr>
                <w:spacing w:val="1"/>
              </w:rPr>
              <w:t xml:space="preserve"> </w:t>
            </w:r>
            <w:r w:rsidRPr="00C6786C">
              <w:t>технологической</w:t>
            </w:r>
            <w:r w:rsidRPr="00C6786C">
              <w:rPr>
                <w:spacing w:val="-13"/>
              </w:rPr>
              <w:t xml:space="preserve"> </w:t>
            </w:r>
            <w:r w:rsidRPr="00C6786C">
              <w:t>документации</w:t>
            </w:r>
          </w:p>
          <w:p w:rsidR="00796106" w:rsidRPr="00C6786C" w:rsidRDefault="00796106" w:rsidP="00DB14E1">
            <w:pPr>
              <w:pStyle w:val="TableParagraph"/>
              <w:spacing w:line="252" w:lineRule="exact"/>
              <w:ind w:left="107" w:right="173"/>
            </w:pPr>
            <w:r w:rsidRPr="00C6786C">
              <w:t>к основным видам услуг и процессов.</w:t>
            </w:r>
          </w:p>
        </w:tc>
        <w:tc>
          <w:tcPr>
            <w:tcW w:w="2660" w:type="dxa"/>
            <w:vMerge/>
            <w:tcBorders>
              <w:top w:val="nil"/>
            </w:tcBorders>
          </w:tcPr>
          <w:p w:rsidR="00796106" w:rsidRPr="00C6786C" w:rsidRDefault="00796106" w:rsidP="00DB14E1">
            <w:pPr>
              <w:rPr>
                <w:sz w:val="2"/>
                <w:szCs w:val="2"/>
              </w:rPr>
            </w:pPr>
          </w:p>
        </w:tc>
      </w:tr>
    </w:tbl>
    <w:p w:rsidR="00796106" w:rsidRDefault="00796106" w:rsidP="00796106">
      <w:pPr>
        <w:rPr>
          <w:sz w:val="2"/>
          <w:szCs w:val="2"/>
        </w:rPr>
        <w:sectPr w:rsidR="00796106" w:rsidSect="00CB2AD8">
          <w:pgSz w:w="11910" w:h="16840"/>
          <w:pgMar w:top="1160" w:right="620" w:bottom="280" w:left="1480" w:header="710" w:footer="0" w:gutter="0"/>
          <w:cols w:space="720"/>
        </w:sectPr>
      </w:pPr>
    </w:p>
    <w:p w:rsidR="00796106" w:rsidRDefault="00796106" w:rsidP="00796106">
      <w:pPr>
        <w:pStyle w:val="a3"/>
        <w:rPr>
          <w:b/>
          <w:i/>
          <w:sz w:val="20"/>
        </w:rPr>
      </w:pPr>
    </w:p>
    <w:p w:rsidR="00796106" w:rsidRDefault="00796106" w:rsidP="00796106">
      <w:pPr>
        <w:pStyle w:val="a3"/>
        <w:spacing w:before="8"/>
        <w:rPr>
          <w:b/>
          <w:i/>
          <w:sz w:val="21"/>
        </w:rPr>
      </w:pPr>
    </w:p>
    <w:p w:rsidR="004A6DAB" w:rsidRDefault="004A6DAB" w:rsidP="00082701">
      <w:pPr>
        <w:jc w:val="right"/>
        <w:rPr>
          <w:b/>
          <w:sz w:val="24"/>
          <w:szCs w:val="24"/>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2574"/>
        <w:gridCol w:w="2334"/>
        <w:gridCol w:w="2336"/>
      </w:tblGrid>
      <w:tr w:rsidR="004A6DAB" w:rsidRPr="00C86D27" w:rsidTr="00E37539">
        <w:tc>
          <w:tcPr>
            <w:tcW w:w="2357" w:type="dxa"/>
            <w:shd w:val="clear" w:color="auto" w:fill="auto"/>
          </w:tcPr>
          <w:p w:rsidR="004A6DAB" w:rsidRPr="00C86D27" w:rsidRDefault="004A6DAB" w:rsidP="00E37539">
            <w:pPr>
              <w:rPr>
                <w:b/>
                <w:bCs/>
                <w:sz w:val="24"/>
                <w:szCs w:val="24"/>
              </w:rPr>
            </w:pPr>
            <w:r w:rsidRPr="00C86D27">
              <w:rPr>
                <w:b/>
                <w:bCs/>
                <w:sz w:val="24"/>
                <w:szCs w:val="24"/>
              </w:rPr>
              <w:t>Профессиональные компетенции (ПК)</w:t>
            </w:r>
          </w:p>
        </w:tc>
        <w:tc>
          <w:tcPr>
            <w:tcW w:w="2574" w:type="dxa"/>
            <w:shd w:val="clear" w:color="auto" w:fill="auto"/>
          </w:tcPr>
          <w:p w:rsidR="004A6DAB" w:rsidRPr="00C86D27" w:rsidRDefault="004A6DAB" w:rsidP="00E37539">
            <w:pPr>
              <w:rPr>
                <w:b/>
                <w:bCs/>
                <w:sz w:val="24"/>
                <w:szCs w:val="24"/>
              </w:rPr>
            </w:pPr>
            <w:r w:rsidRPr="00C86D27">
              <w:rPr>
                <w:b/>
                <w:bCs/>
                <w:sz w:val="24"/>
                <w:szCs w:val="24"/>
              </w:rPr>
              <w:t>Навыки (Н)/практический опыт (ПО)</w:t>
            </w:r>
          </w:p>
        </w:tc>
        <w:tc>
          <w:tcPr>
            <w:tcW w:w="2334" w:type="dxa"/>
            <w:shd w:val="clear" w:color="auto" w:fill="auto"/>
          </w:tcPr>
          <w:p w:rsidR="004A6DAB" w:rsidRPr="00C86D27" w:rsidRDefault="004A6DAB" w:rsidP="00E37539">
            <w:pPr>
              <w:rPr>
                <w:b/>
                <w:bCs/>
                <w:sz w:val="24"/>
                <w:szCs w:val="24"/>
              </w:rPr>
            </w:pPr>
            <w:r w:rsidRPr="00C86D27">
              <w:rPr>
                <w:b/>
                <w:bCs/>
                <w:sz w:val="24"/>
                <w:szCs w:val="24"/>
              </w:rPr>
              <w:t>Умения (У)</w:t>
            </w:r>
          </w:p>
        </w:tc>
        <w:tc>
          <w:tcPr>
            <w:tcW w:w="2336" w:type="dxa"/>
            <w:shd w:val="clear" w:color="auto" w:fill="auto"/>
          </w:tcPr>
          <w:p w:rsidR="004A6DAB" w:rsidRPr="00C86D27" w:rsidRDefault="004A6DAB" w:rsidP="00E37539">
            <w:pPr>
              <w:rPr>
                <w:b/>
                <w:bCs/>
                <w:sz w:val="24"/>
                <w:szCs w:val="24"/>
              </w:rPr>
            </w:pPr>
            <w:r w:rsidRPr="00C86D27">
              <w:rPr>
                <w:b/>
                <w:bCs/>
                <w:sz w:val="24"/>
                <w:szCs w:val="24"/>
              </w:rPr>
              <w:t>Знания (З)</w:t>
            </w:r>
          </w:p>
        </w:tc>
      </w:tr>
      <w:tr w:rsidR="004A6DAB" w:rsidRPr="00F01ECE" w:rsidTr="00E37539">
        <w:trPr>
          <w:trHeight w:val="2208"/>
        </w:trPr>
        <w:tc>
          <w:tcPr>
            <w:tcW w:w="2357" w:type="dxa"/>
            <w:shd w:val="clear" w:color="auto" w:fill="auto"/>
          </w:tcPr>
          <w:p w:rsidR="004A6DAB" w:rsidRPr="00C86D27" w:rsidRDefault="004A6DAB" w:rsidP="00E37539">
            <w:pPr>
              <w:rPr>
                <w:sz w:val="24"/>
                <w:szCs w:val="24"/>
              </w:rPr>
            </w:pPr>
            <w:r w:rsidRPr="00F01ECE">
              <w:rPr>
                <w:i/>
                <w:sz w:val="24"/>
                <w:szCs w:val="24"/>
              </w:rPr>
              <w:t>ПК 1.1. Осуществлять работы по подготовке единиц оборудования к монтажу.</w:t>
            </w:r>
          </w:p>
        </w:tc>
        <w:tc>
          <w:tcPr>
            <w:tcW w:w="2574" w:type="dxa"/>
            <w:shd w:val="clear" w:color="auto" w:fill="auto"/>
          </w:tcPr>
          <w:p w:rsidR="004A6DAB" w:rsidRPr="00F01ECE" w:rsidRDefault="004A6DAB" w:rsidP="00E37539">
            <w:pPr>
              <w:rPr>
                <w:sz w:val="24"/>
                <w:szCs w:val="24"/>
              </w:rPr>
            </w:pPr>
            <w:r w:rsidRPr="00F01ECE">
              <w:rPr>
                <w:sz w:val="24"/>
                <w:szCs w:val="24"/>
              </w:rPr>
              <w:t>ПО 1.1.01</w:t>
            </w:r>
          </w:p>
          <w:p w:rsidR="004A6DAB" w:rsidRPr="00C86D27" w:rsidRDefault="004A6DAB" w:rsidP="00E37539">
            <w:pPr>
              <w:rPr>
                <w:sz w:val="24"/>
                <w:szCs w:val="24"/>
              </w:rPr>
            </w:pPr>
            <w:r w:rsidRPr="00F01ECE">
              <w:rPr>
                <w:sz w:val="24"/>
                <w:szCs w:val="24"/>
              </w:rPr>
              <w:t>Практический опыт: монтаже и пусконаладке промышленного оборудования на основе разработанной технической документации;</w:t>
            </w:r>
          </w:p>
        </w:tc>
        <w:tc>
          <w:tcPr>
            <w:tcW w:w="2334" w:type="dxa"/>
            <w:shd w:val="clear" w:color="auto" w:fill="auto"/>
          </w:tcPr>
          <w:p w:rsidR="004A6DAB" w:rsidRPr="00F01ECE" w:rsidRDefault="004A6DAB" w:rsidP="00E37539">
            <w:pPr>
              <w:jc w:val="center"/>
              <w:rPr>
                <w:sz w:val="24"/>
                <w:szCs w:val="24"/>
              </w:rPr>
            </w:pPr>
            <w:r w:rsidRPr="00F01ECE">
              <w:rPr>
                <w:sz w:val="24"/>
                <w:szCs w:val="24"/>
              </w:rPr>
              <w:t>У 1.1.0</w:t>
            </w:r>
            <w:r>
              <w:rPr>
                <w:sz w:val="24"/>
                <w:szCs w:val="24"/>
              </w:rPr>
              <w:t>1</w:t>
            </w:r>
          </w:p>
          <w:p w:rsidR="004A6DAB" w:rsidRPr="00C86D27" w:rsidRDefault="004A6DAB" w:rsidP="00E37539">
            <w:pPr>
              <w:rPr>
                <w:sz w:val="24"/>
                <w:szCs w:val="24"/>
              </w:rPr>
            </w:pPr>
            <w:r w:rsidRPr="00F01ECE">
              <w:rPr>
                <w:sz w:val="24"/>
                <w:szCs w:val="24"/>
              </w:rPr>
              <w:t>Уметь: анализировать техническую документацию на выполнение монтажных работ;</w:t>
            </w:r>
          </w:p>
        </w:tc>
        <w:tc>
          <w:tcPr>
            <w:tcW w:w="2336" w:type="dxa"/>
            <w:shd w:val="clear" w:color="auto" w:fill="auto"/>
          </w:tcPr>
          <w:p w:rsidR="004A6DAB" w:rsidRPr="00F01ECE" w:rsidRDefault="004A6DAB" w:rsidP="00E37539">
            <w:pPr>
              <w:jc w:val="center"/>
              <w:rPr>
                <w:sz w:val="24"/>
                <w:szCs w:val="24"/>
              </w:rPr>
            </w:pPr>
            <w:r w:rsidRPr="00F01ECE">
              <w:rPr>
                <w:sz w:val="24"/>
                <w:szCs w:val="24"/>
              </w:rPr>
              <w:t>З 1.1.0</w:t>
            </w:r>
            <w:r>
              <w:rPr>
                <w:sz w:val="24"/>
                <w:szCs w:val="24"/>
              </w:rPr>
              <w:t>4</w:t>
            </w:r>
          </w:p>
          <w:p w:rsidR="004A6DAB" w:rsidRPr="00F01ECE" w:rsidRDefault="004A6DAB" w:rsidP="00E37539">
            <w:pPr>
              <w:rPr>
                <w:sz w:val="24"/>
                <w:szCs w:val="24"/>
              </w:rPr>
            </w:pPr>
            <w:r w:rsidRPr="00F01ECE">
              <w:rPr>
                <w:sz w:val="24"/>
                <w:szCs w:val="24"/>
              </w:rPr>
              <w:t>методы измерения параметров и свойств материалов;</w:t>
            </w:r>
          </w:p>
        </w:tc>
      </w:tr>
    </w:tbl>
    <w:p w:rsidR="004A6DAB" w:rsidRDefault="004A6DAB" w:rsidP="004A6DAB"/>
    <w:p w:rsidR="004A6DAB" w:rsidRDefault="004A6DAB" w:rsidP="004A6DAB"/>
    <w:p w:rsidR="004A6DAB" w:rsidRPr="00C86D27" w:rsidRDefault="004A6DAB" w:rsidP="004A6DAB">
      <w:pPr>
        <w:rPr>
          <w:sz w:val="24"/>
          <w:szCs w:val="24"/>
        </w:rPr>
      </w:pPr>
      <w:r w:rsidRPr="00C86D27">
        <w:rPr>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4A6DAB" w:rsidRPr="00C86D27" w:rsidTr="00E37539">
        <w:tc>
          <w:tcPr>
            <w:tcW w:w="3115" w:type="dxa"/>
            <w:shd w:val="clear" w:color="auto" w:fill="auto"/>
          </w:tcPr>
          <w:p w:rsidR="004A6DAB" w:rsidRPr="00C86D27" w:rsidRDefault="004A6DAB" w:rsidP="00E37539">
            <w:pPr>
              <w:spacing w:after="120"/>
              <w:rPr>
                <w:b/>
                <w:bCs/>
                <w:sz w:val="24"/>
                <w:szCs w:val="24"/>
              </w:rPr>
            </w:pPr>
            <w:r w:rsidRPr="00C86D27">
              <w:rPr>
                <w:b/>
                <w:bCs/>
                <w:sz w:val="24"/>
                <w:szCs w:val="24"/>
              </w:rPr>
              <w:t>Общие компетенции (ОК)</w:t>
            </w:r>
          </w:p>
        </w:tc>
        <w:tc>
          <w:tcPr>
            <w:tcW w:w="3115" w:type="dxa"/>
            <w:shd w:val="clear" w:color="auto" w:fill="auto"/>
          </w:tcPr>
          <w:p w:rsidR="004A6DAB" w:rsidRPr="00C86D27" w:rsidRDefault="004A6DAB" w:rsidP="00E37539">
            <w:pPr>
              <w:spacing w:after="120"/>
              <w:rPr>
                <w:b/>
                <w:bCs/>
                <w:sz w:val="24"/>
                <w:szCs w:val="24"/>
              </w:rPr>
            </w:pPr>
            <w:r w:rsidRPr="00C86D27">
              <w:rPr>
                <w:b/>
                <w:bCs/>
                <w:sz w:val="24"/>
                <w:szCs w:val="24"/>
              </w:rPr>
              <w:t>Умения общие (Уо)</w:t>
            </w:r>
          </w:p>
        </w:tc>
        <w:tc>
          <w:tcPr>
            <w:tcW w:w="3115" w:type="dxa"/>
            <w:shd w:val="clear" w:color="auto" w:fill="auto"/>
          </w:tcPr>
          <w:p w:rsidR="004A6DAB" w:rsidRPr="00C86D27" w:rsidRDefault="004A6DAB" w:rsidP="00E37539">
            <w:pPr>
              <w:spacing w:after="120"/>
              <w:rPr>
                <w:b/>
                <w:bCs/>
                <w:sz w:val="24"/>
                <w:szCs w:val="24"/>
              </w:rPr>
            </w:pPr>
            <w:r w:rsidRPr="00C86D27">
              <w:rPr>
                <w:b/>
                <w:bCs/>
                <w:sz w:val="24"/>
                <w:szCs w:val="24"/>
              </w:rPr>
              <w:t>Знания общие (Зо)</w:t>
            </w:r>
          </w:p>
        </w:tc>
      </w:tr>
      <w:tr w:rsidR="006B106B" w:rsidRPr="00C86D27" w:rsidTr="00E37539">
        <w:tc>
          <w:tcPr>
            <w:tcW w:w="3115" w:type="dxa"/>
            <w:vMerge w:val="restart"/>
            <w:shd w:val="clear" w:color="auto" w:fill="auto"/>
          </w:tcPr>
          <w:p w:rsidR="006B106B" w:rsidRPr="00C86D27" w:rsidRDefault="006B106B" w:rsidP="00E37539">
            <w:pPr>
              <w:spacing w:after="120"/>
              <w:rPr>
                <w:sz w:val="24"/>
                <w:szCs w:val="24"/>
              </w:rPr>
            </w:pPr>
            <w:r w:rsidRPr="00C86D27">
              <w:rPr>
                <w:sz w:val="24"/>
                <w:szCs w:val="24"/>
              </w:rPr>
              <w:t>ОК 02</w:t>
            </w:r>
            <w:r w:rsidRPr="00C86D27">
              <w:rPr>
                <w:iCs/>
                <w:sz w:val="24"/>
                <w:szCs w:val="24"/>
              </w:rPr>
              <w:t xml:space="preserve"> </w:t>
            </w:r>
            <w:r w:rsidRPr="00C86D27">
              <w:rPr>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3115" w:type="dxa"/>
            <w:shd w:val="clear" w:color="auto" w:fill="auto"/>
          </w:tcPr>
          <w:p w:rsidR="006B106B" w:rsidRPr="00C20D81" w:rsidRDefault="006B106B" w:rsidP="00E37539">
            <w:pPr>
              <w:suppressAutoHyphens/>
              <w:jc w:val="both"/>
              <w:rPr>
                <w:bCs/>
                <w:iCs/>
                <w:sz w:val="24"/>
                <w:szCs w:val="24"/>
              </w:rPr>
            </w:pPr>
            <w:r w:rsidRPr="00C20D81">
              <w:rPr>
                <w:bCs/>
                <w:iCs/>
                <w:sz w:val="24"/>
                <w:szCs w:val="24"/>
              </w:rPr>
              <w:t>Уо 02.02</w:t>
            </w:r>
          </w:p>
          <w:p w:rsidR="006B106B" w:rsidRPr="00C86D27" w:rsidRDefault="006B106B" w:rsidP="00E37539">
            <w:pPr>
              <w:suppressAutoHyphens/>
              <w:jc w:val="both"/>
              <w:rPr>
                <w:bCs/>
                <w:iCs/>
                <w:sz w:val="24"/>
                <w:szCs w:val="24"/>
              </w:rPr>
            </w:pPr>
            <w:r w:rsidRPr="00375D7D">
              <w:rPr>
                <w:iCs/>
                <w:sz w:val="24"/>
                <w:szCs w:val="24"/>
              </w:rPr>
              <w:t>определять необходимые источники информации;</w:t>
            </w:r>
          </w:p>
        </w:tc>
        <w:tc>
          <w:tcPr>
            <w:tcW w:w="3115" w:type="dxa"/>
            <w:vMerge w:val="restart"/>
            <w:shd w:val="clear" w:color="auto" w:fill="auto"/>
          </w:tcPr>
          <w:p w:rsidR="006B106B" w:rsidRPr="00C86D27" w:rsidRDefault="006B106B" w:rsidP="00E37539">
            <w:pPr>
              <w:suppressAutoHyphens/>
              <w:jc w:val="both"/>
              <w:rPr>
                <w:bCs/>
                <w:iCs/>
                <w:sz w:val="24"/>
                <w:szCs w:val="24"/>
              </w:rPr>
            </w:pPr>
            <w:r w:rsidRPr="00C86D27">
              <w:rPr>
                <w:bCs/>
                <w:iCs/>
                <w:sz w:val="24"/>
                <w:szCs w:val="24"/>
              </w:rPr>
              <w:t>Зо 02.02</w:t>
            </w:r>
          </w:p>
          <w:p w:rsidR="006B106B" w:rsidRPr="00C86D27" w:rsidRDefault="006B106B" w:rsidP="00E37539">
            <w:pPr>
              <w:suppressAutoHyphens/>
              <w:jc w:val="both"/>
              <w:rPr>
                <w:b/>
                <w:bCs/>
                <w:iCs/>
                <w:sz w:val="24"/>
                <w:szCs w:val="24"/>
              </w:rPr>
            </w:pPr>
            <w:r w:rsidRPr="00C86D27">
              <w:rPr>
                <w:iCs/>
                <w:sz w:val="24"/>
                <w:szCs w:val="24"/>
              </w:rPr>
              <w:t xml:space="preserve">приемы структурирования информации; </w:t>
            </w:r>
          </w:p>
        </w:tc>
      </w:tr>
      <w:tr w:rsidR="006B106B" w:rsidRPr="00C86D27" w:rsidTr="00E37539">
        <w:tc>
          <w:tcPr>
            <w:tcW w:w="3115" w:type="dxa"/>
            <w:vMerge/>
            <w:shd w:val="clear" w:color="auto" w:fill="auto"/>
          </w:tcPr>
          <w:p w:rsidR="006B106B" w:rsidRPr="00C86D27" w:rsidRDefault="006B106B" w:rsidP="00E37539">
            <w:pPr>
              <w:spacing w:after="120"/>
              <w:rPr>
                <w:sz w:val="24"/>
                <w:szCs w:val="24"/>
              </w:rPr>
            </w:pPr>
          </w:p>
        </w:tc>
        <w:tc>
          <w:tcPr>
            <w:tcW w:w="3115" w:type="dxa"/>
            <w:shd w:val="clear" w:color="auto" w:fill="auto"/>
          </w:tcPr>
          <w:p w:rsidR="006B106B" w:rsidRPr="00C86D27" w:rsidRDefault="006B106B" w:rsidP="00E37539">
            <w:pPr>
              <w:suppressAutoHyphens/>
              <w:jc w:val="both"/>
              <w:rPr>
                <w:bCs/>
                <w:iCs/>
                <w:sz w:val="24"/>
                <w:szCs w:val="24"/>
              </w:rPr>
            </w:pPr>
            <w:r w:rsidRPr="00C86D27">
              <w:rPr>
                <w:bCs/>
                <w:iCs/>
                <w:sz w:val="24"/>
                <w:szCs w:val="24"/>
              </w:rPr>
              <w:t>Уо 02.04</w:t>
            </w:r>
          </w:p>
          <w:p w:rsidR="006B106B" w:rsidRPr="00C86D27" w:rsidRDefault="006B106B" w:rsidP="00E37539">
            <w:pPr>
              <w:suppressAutoHyphens/>
              <w:jc w:val="both"/>
              <w:rPr>
                <w:bCs/>
                <w:iCs/>
                <w:sz w:val="24"/>
                <w:szCs w:val="24"/>
              </w:rPr>
            </w:pPr>
            <w:r w:rsidRPr="00C86D27">
              <w:rPr>
                <w:iCs/>
                <w:sz w:val="24"/>
                <w:szCs w:val="24"/>
              </w:rPr>
              <w:t>выделять наиболее значимое в перечне информации;</w:t>
            </w:r>
          </w:p>
        </w:tc>
        <w:tc>
          <w:tcPr>
            <w:tcW w:w="3115" w:type="dxa"/>
            <w:vMerge/>
            <w:shd w:val="clear" w:color="auto" w:fill="auto"/>
          </w:tcPr>
          <w:p w:rsidR="006B106B" w:rsidRPr="00C86D27" w:rsidRDefault="006B106B" w:rsidP="00E37539">
            <w:pPr>
              <w:spacing w:after="120"/>
              <w:rPr>
                <w:sz w:val="24"/>
                <w:szCs w:val="24"/>
              </w:rPr>
            </w:pPr>
          </w:p>
        </w:tc>
      </w:tr>
      <w:tr w:rsidR="006B106B" w:rsidRPr="00C86D27" w:rsidTr="00E37539">
        <w:tc>
          <w:tcPr>
            <w:tcW w:w="3115" w:type="dxa"/>
            <w:vMerge/>
            <w:shd w:val="clear" w:color="auto" w:fill="auto"/>
          </w:tcPr>
          <w:p w:rsidR="006B106B" w:rsidRPr="00C86D27" w:rsidRDefault="006B106B" w:rsidP="00E37539">
            <w:pPr>
              <w:spacing w:after="120"/>
              <w:rPr>
                <w:sz w:val="24"/>
                <w:szCs w:val="24"/>
              </w:rPr>
            </w:pPr>
          </w:p>
        </w:tc>
        <w:tc>
          <w:tcPr>
            <w:tcW w:w="3115" w:type="dxa"/>
            <w:shd w:val="clear" w:color="auto" w:fill="auto"/>
          </w:tcPr>
          <w:p w:rsidR="006B106B" w:rsidRPr="00C20D81" w:rsidRDefault="006B106B" w:rsidP="00E37539">
            <w:pPr>
              <w:suppressAutoHyphens/>
              <w:jc w:val="both"/>
              <w:rPr>
                <w:bCs/>
                <w:iCs/>
                <w:sz w:val="24"/>
                <w:szCs w:val="24"/>
              </w:rPr>
            </w:pPr>
            <w:r w:rsidRPr="00C20D81">
              <w:rPr>
                <w:bCs/>
                <w:iCs/>
                <w:sz w:val="24"/>
                <w:szCs w:val="24"/>
              </w:rPr>
              <w:t>Уо 02.05</w:t>
            </w:r>
          </w:p>
          <w:p w:rsidR="006B106B" w:rsidRPr="00C86D27" w:rsidRDefault="006B106B" w:rsidP="00E37539">
            <w:pPr>
              <w:suppressAutoHyphens/>
              <w:jc w:val="both"/>
              <w:rPr>
                <w:bCs/>
                <w:iCs/>
                <w:sz w:val="24"/>
                <w:szCs w:val="24"/>
              </w:rPr>
            </w:pPr>
            <w:r w:rsidRPr="00375D7D">
              <w:rPr>
                <w:iCs/>
                <w:sz w:val="24"/>
                <w:szCs w:val="24"/>
              </w:rPr>
              <w:t>оценивать практическую значимость результатов поиска</w:t>
            </w:r>
          </w:p>
        </w:tc>
        <w:tc>
          <w:tcPr>
            <w:tcW w:w="3115" w:type="dxa"/>
            <w:shd w:val="clear" w:color="auto" w:fill="auto"/>
          </w:tcPr>
          <w:p w:rsidR="006B106B" w:rsidRPr="003C7ECA" w:rsidRDefault="006B106B" w:rsidP="00E37539">
            <w:pPr>
              <w:jc w:val="both"/>
              <w:rPr>
                <w:color w:val="000000"/>
              </w:rPr>
            </w:pPr>
            <w:r w:rsidRPr="003C7ECA">
              <w:rPr>
                <w:color w:val="000000"/>
              </w:rPr>
              <w:t>Зо 02.03</w:t>
            </w:r>
          </w:p>
          <w:p w:rsidR="006B106B" w:rsidRPr="00C86D27" w:rsidRDefault="006B106B" w:rsidP="00E37539">
            <w:pPr>
              <w:spacing w:after="120"/>
              <w:rPr>
                <w:sz w:val="24"/>
                <w:szCs w:val="24"/>
              </w:rPr>
            </w:pPr>
            <w:r w:rsidRPr="003C7ECA">
              <w:t>формат оформления результатов поиска информации</w:t>
            </w:r>
          </w:p>
        </w:tc>
      </w:tr>
      <w:tr w:rsidR="004A6DAB" w:rsidRPr="00C86D27" w:rsidTr="00E37539">
        <w:tc>
          <w:tcPr>
            <w:tcW w:w="3115" w:type="dxa"/>
            <w:shd w:val="clear" w:color="auto" w:fill="auto"/>
          </w:tcPr>
          <w:p w:rsidR="004A6DAB" w:rsidRPr="00C86D27" w:rsidRDefault="004A6DAB" w:rsidP="00E37539">
            <w:pPr>
              <w:jc w:val="center"/>
              <w:rPr>
                <w:iCs/>
                <w:sz w:val="24"/>
                <w:szCs w:val="24"/>
              </w:rPr>
            </w:pPr>
            <w:r w:rsidRPr="00C86D27">
              <w:rPr>
                <w:iCs/>
                <w:sz w:val="24"/>
                <w:szCs w:val="24"/>
              </w:rPr>
              <w:t>ОК 03</w:t>
            </w:r>
          </w:p>
          <w:p w:rsidR="004A6DAB" w:rsidRPr="00C86D27" w:rsidRDefault="004A6DAB" w:rsidP="00E37539">
            <w:pPr>
              <w:spacing w:after="120"/>
              <w:rPr>
                <w:sz w:val="24"/>
                <w:szCs w:val="24"/>
              </w:rPr>
            </w:pPr>
            <w:r w:rsidRPr="00C86D27">
              <w:rPr>
                <w:sz w:val="24"/>
                <w:szCs w:val="24"/>
              </w:rPr>
              <w:t>Планировать и реализовывать собственное профессиональное и личностное развитие</w:t>
            </w:r>
          </w:p>
        </w:tc>
        <w:tc>
          <w:tcPr>
            <w:tcW w:w="3115" w:type="dxa"/>
            <w:shd w:val="clear" w:color="auto" w:fill="auto"/>
          </w:tcPr>
          <w:p w:rsidR="004A6DAB" w:rsidRPr="00C86D27" w:rsidRDefault="004A6DAB" w:rsidP="00E37539">
            <w:pPr>
              <w:suppressAutoHyphens/>
              <w:jc w:val="both"/>
              <w:rPr>
                <w:bCs/>
                <w:iCs/>
                <w:sz w:val="24"/>
                <w:szCs w:val="24"/>
              </w:rPr>
            </w:pPr>
            <w:r w:rsidRPr="00C86D27">
              <w:rPr>
                <w:bCs/>
                <w:iCs/>
                <w:sz w:val="24"/>
                <w:szCs w:val="24"/>
              </w:rPr>
              <w:t>Уо 03.02</w:t>
            </w:r>
          </w:p>
          <w:p w:rsidR="004A6DAB" w:rsidRPr="00C86D27" w:rsidRDefault="004A6DAB" w:rsidP="00E37539">
            <w:pPr>
              <w:spacing w:after="120"/>
              <w:rPr>
                <w:sz w:val="24"/>
                <w:szCs w:val="24"/>
              </w:rPr>
            </w:pPr>
            <w:r w:rsidRPr="00C86D27">
              <w:rPr>
                <w:sz w:val="24"/>
                <w:szCs w:val="24"/>
              </w:rPr>
              <w:t>применять современную научную профессиональную терминологию;</w:t>
            </w:r>
          </w:p>
        </w:tc>
        <w:tc>
          <w:tcPr>
            <w:tcW w:w="3115" w:type="dxa"/>
            <w:shd w:val="clear" w:color="auto" w:fill="auto"/>
          </w:tcPr>
          <w:p w:rsidR="004A6DAB" w:rsidRPr="00C86D27" w:rsidRDefault="004A6DAB" w:rsidP="00E37539">
            <w:pPr>
              <w:spacing w:after="120"/>
              <w:rPr>
                <w:sz w:val="24"/>
                <w:szCs w:val="24"/>
              </w:rPr>
            </w:pPr>
            <w:r w:rsidRPr="00C86D27">
              <w:rPr>
                <w:sz w:val="24"/>
                <w:szCs w:val="24"/>
              </w:rPr>
              <w:t>Зо.03.02</w:t>
            </w:r>
            <w:r w:rsidRPr="00C86D27">
              <w:rPr>
                <w:bCs/>
                <w:iCs/>
                <w:sz w:val="24"/>
                <w:szCs w:val="24"/>
              </w:rPr>
              <w:t xml:space="preserve"> современная научная и профессиональная терминология;</w:t>
            </w:r>
          </w:p>
        </w:tc>
      </w:tr>
      <w:tr w:rsidR="004A6DAB" w:rsidRPr="00C86D27" w:rsidTr="00E37539">
        <w:tc>
          <w:tcPr>
            <w:tcW w:w="3115" w:type="dxa"/>
            <w:shd w:val="clear" w:color="auto" w:fill="auto"/>
          </w:tcPr>
          <w:p w:rsidR="004A6DAB" w:rsidRPr="00375D7D" w:rsidRDefault="004A6DAB" w:rsidP="00E37539">
            <w:pPr>
              <w:jc w:val="center"/>
              <w:rPr>
                <w:iCs/>
                <w:sz w:val="24"/>
                <w:szCs w:val="24"/>
              </w:rPr>
            </w:pPr>
            <w:r w:rsidRPr="00375D7D">
              <w:rPr>
                <w:iCs/>
                <w:sz w:val="24"/>
                <w:szCs w:val="24"/>
              </w:rPr>
              <w:t>ОК 05</w:t>
            </w:r>
          </w:p>
          <w:p w:rsidR="004A6DAB" w:rsidRPr="00C86D27" w:rsidRDefault="004A6DAB" w:rsidP="00E37539">
            <w:pPr>
              <w:jc w:val="center"/>
              <w:rPr>
                <w:iCs/>
                <w:sz w:val="24"/>
                <w:szCs w:val="24"/>
              </w:rPr>
            </w:pPr>
            <w:r w:rsidRPr="00D434B2">
              <w:rPr>
                <w:sz w:val="24"/>
                <w:szCs w:val="24"/>
              </w:rPr>
              <w:t>Использовать информационно-коммуникационные технологии в профессиональной деятельности</w:t>
            </w:r>
          </w:p>
        </w:tc>
        <w:tc>
          <w:tcPr>
            <w:tcW w:w="3115" w:type="dxa"/>
            <w:shd w:val="clear" w:color="auto" w:fill="auto"/>
          </w:tcPr>
          <w:p w:rsidR="004A6DAB" w:rsidRPr="00C86D27" w:rsidRDefault="004A6DAB" w:rsidP="00E37539">
            <w:pPr>
              <w:suppressAutoHyphens/>
              <w:jc w:val="both"/>
              <w:rPr>
                <w:bCs/>
                <w:iCs/>
                <w:sz w:val="24"/>
                <w:szCs w:val="24"/>
              </w:rPr>
            </w:pPr>
          </w:p>
        </w:tc>
        <w:tc>
          <w:tcPr>
            <w:tcW w:w="3115" w:type="dxa"/>
            <w:shd w:val="clear" w:color="auto" w:fill="auto"/>
          </w:tcPr>
          <w:p w:rsidR="004A6DAB" w:rsidRPr="00C20D81" w:rsidRDefault="004A6DAB" w:rsidP="00E37539">
            <w:pPr>
              <w:suppressAutoHyphens/>
              <w:jc w:val="both"/>
              <w:rPr>
                <w:bCs/>
                <w:iCs/>
                <w:sz w:val="24"/>
                <w:szCs w:val="24"/>
              </w:rPr>
            </w:pPr>
            <w:r w:rsidRPr="00C20D81">
              <w:rPr>
                <w:bCs/>
                <w:iCs/>
                <w:sz w:val="24"/>
                <w:szCs w:val="24"/>
              </w:rPr>
              <w:t>Зо 05.0</w:t>
            </w:r>
            <w:r>
              <w:rPr>
                <w:bCs/>
                <w:iCs/>
                <w:sz w:val="24"/>
                <w:szCs w:val="24"/>
              </w:rPr>
              <w:t>2</w:t>
            </w:r>
          </w:p>
          <w:p w:rsidR="004A6DAB" w:rsidRPr="00C86D27" w:rsidRDefault="004A6DAB" w:rsidP="00E37539">
            <w:pPr>
              <w:spacing w:after="120"/>
              <w:rPr>
                <w:sz w:val="24"/>
                <w:szCs w:val="24"/>
              </w:rPr>
            </w:pPr>
            <w:r w:rsidRPr="00675341">
              <w:rPr>
                <w:bCs/>
                <w:sz w:val="24"/>
                <w:szCs w:val="24"/>
              </w:rPr>
              <w:t xml:space="preserve">правила оформления документов </w:t>
            </w:r>
            <w:r w:rsidRPr="00675341">
              <w:rPr>
                <w:bCs/>
                <w:sz w:val="24"/>
                <w:szCs w:val="24"/>
              </w:rPr>
              <w:br/>
              <w:t>и построения устных сообщений</w:t>
            </w:r>
          </w:p>
        </w:tc>
      </w:tr>
      <w:tr w:rsidR="004A6DAB" w:rsidRPr="00C86D27" w:rsidTr="00E37539">
        <w:trPr>
          <w:trHeight w:val="2504"/>
        </w:trPr>
        <w:tc>
          <w:tcPr>
            <w:tcW w:w="3115" w:type="dxa"/>
            <w:shd w:val="clear" w:color="auto" w:fill="auto"/>
          </w:tcPr>
          <w:p w:rsidR="004A6DAB" w:rsidRPr="00CB704F" w:rsidRDefault="004A6DAB" w:rsidP="00E37539">
            <w:pPr>
              <w:jc w:val="center"/>
              <w:rPr>
                <w:sz w:val="24"/>
                <w:szCs w:val="24"/>
              </w:rPr>
            </w:pPr>
            <w:r w:rsidRPr="00CB704F">
              <w:rPr>
                <w:sz w:val="24"/>
                <w:szCs w:val="24"/>
              </w:rPr>
              <w:t>ОК 10</w:t>
            </w:r>
          </w:p>
          <w:p w:rsidR="004A6DAB" w:rsidRPr="00C86D27" w:rsidRDefault="004A6DAB" w:rsidP="00E37539">
            <w:pPr>
              <w:spacing w:after="120"/>
              <w:rPr>
                <w:sz w:val="24"/>
                <w:szCs w:val="24"/>
              </w:rPr>
            </w:pPr>
            <w:r w:rsidRPr="00CB704F">
              <w:rPr>
                <w:sz w:val="24"/>
                <w:szCs w:val="24"/>
              </w:rPr>
              <w:t>Пользоваться профессиональной документацией на государственном и иностранном языках</w:t>
            </w:r>
          </w:p>
        </w:tc>
        <w:tc>
          <w:tcPr>
            <w:tcW w:w="3115" w:type="dxa"/>
            <w:shd w:val="clear" w:color="auto" w:fill="auto"/>
          </w:tcPr>
          <w:p w:rsidR="004A6DAB" w:rsidRPr="00CB704F" w:rsidRDefault="004A6DAB" w:rsidP="00E37539">
            <w:pPr>
              <w:rPr>
                <w:sz w:val="24"/>
                <w:szCs w:val="24"/>
              </w:rPr>
            </w:pPr>
            <w:r w:rsidRPr="00CB704F">
              <w:rPr>
                <w:sz w:val="24"/>
                <w:szCs w:val="24"/>
              </w:rPr>
              <w:t>Уо 10.04</w:t>
            </w:r>
          </w:p>
          <w:p w:rsidR="004A6DAB" w:rsidRPr="00CB704F" w:rsidRDefault="004A6DAB" w:rsidP="00E37539">
            <w:pPr>
              <w:rPr>
                <w:sz w:val="24"/>
                <w:szCs w:val="24"/>
              </w:rPr>
            </w:pPr>
            <w:r w:rsidRPr="00CB704F">
              <w:rPr>
                <w:sz w:val="24"/>
                <w:szCs w:val="24"/>
              </w:rPr>
              <w:t>кратко обосновывать и объяснять свои действия (текущие и планируемые)</w:t>
            </w:r>
          </w:p>
        </w:tc>
        <w:tc>
          <w:tcPr>
            <w:tcW w:w="3115" w:type="dxa"/>
            <w:shd w:val="clear" w:color="auto" w:fill="auto"/>
          </w:tcPr>
          <w:p w:rsidR="004A6DAB" w:rsidRPr="00CB704F" w:rsidRDefault="004A6DAB" w:rsidP="00E37539">
            <w:pPr>
              <w:rPr>
                <w:sz w:val="24"/>
                <w:szCs w:val="24"/>
              </w:rPr>
            </w:pPr>
            <w:r w:rsidRPr="00CB704F">
              <w:rPr>
                <w:sz w:val="24"/>
                <w:szCs w:val="24"/>
              </w:rPr>
              <w:t>Зо 10.05</w:t>
            </w:r>
          </w:p>
          <w:p w:rsidR="004A6DAB" w:rsidRPr="00C86D27" w:rsidRDefault="004A6DAB" w:rsidP="00E37539">
            <w:pPr>
              <w:suppressAutoHyphens/>
              <w:jc w:val="both"/>
              <w:rPr>
                <w:b/>
                <w:bCs/>
                <w:iCs/>
                <w:sz w:val="24"/>
                <w:szCs w:val="24"/>
              </w:rPr>
            </w:pPr>
            <w:r w:rsidRPr="00CB704F">
              <w:rPr>
                <w:sz w:val="24"/>
                <w:szCs w:val="24"/>
              </w:rPr>
              <w:t>правила чтения текстов профессиональной направленности</w:t>
            </w:r>
          </w:p>
        </w:tc>
      </w:tr>
    </w:tbl>
    <w:p w:rsidR="004A6DAB" w:rsidRDefault="004A6DAB" w:rsidP="00082701">
      <w:pPr>
        <w:jc w:val="right"/>
        <w:rPr>
          <w:b/>
          <w:sz w:val="24"/>
          <w:szCs w:val="24"/>
        </w:rPr>
      </w:pPr>
    </w:p>
    <w:p w:rsidR="006B106B" w:rsidRDefault="006B106B" w:rsidP="00082701">
      <w:pPr>
        <w:jc w:val="right"/>
        <w:rPr>
          <w:b/>
          <w:sz w:val="24"/>
          <w:szCs w:val="24"/>
        </w:rPr>
      </w:pPr>
    </w:p>
    <w:p w:rsidR="006B106B" w:rsidRDefault="006B106B" w:rsidP="00082701">
      <w:pPr>
        <w:jc w:val="right"/>
        <w:rPr>
          <w:b/>
          <w:sz w:val="24"/>
          <w:szCs w:val="24"/>
        </w:rPr>
      </w:pPr>
    </w:p>
    <w:p w:rsidR="00082701" w:rsidRDefault="00082701" w:rsidP="00082701">
      <w:pPr>
        <w:jc w:val="right"/>
        <w:rPr>
          <w:b/>
          <w:sz w:val="24"/>
          <w:szCs w:val="24"/>
        </w:rPr>
      </w:pPr>
      <w:r>
        <w:rPr>
          <w:b/>
          <w:sz w:val="24"/>
          <w:szCs w:val="24"/>
        </w:rPr>
        <w:lastRenderedPageBreak/>
        <w:t>Приложение 3.5</w:t>
      </w:r>
    </w:p>
    <w:p w:rsidR="00082701" w:rsidRDefault="00082701" w:rsidP="00082701">
      <w:pPr>
        <w:jc w:val="right"/>
        <w:rPr>
          <w:b/>
          <w:sz w:val="24"/>
          <w:szCs w:val="24"/>
        </w:rPr>
      </w:pPr>
    </w:p>
    <w:p w:rsidR="00082701" w:rsidRDefault="00082701" w:rsidP="00082701">
      <w:pPr>
        <w:jc w:val="right"/>
        <w:rPr>
          <w:b/>
          <w:sz w:val="24"/>
          <w:szCs w:val="24"/>
        </w:rPr>
      </w:pPr>
      <w:r>
        <w:rPr>
          <w:b/>
          <w:sz w:val="24"/>
          <w:szCs w:val="24"/>
        </w:rPr>
        <w:t xml:space="preserve">к ПООП-П по специальности </w:t>
      </w:r>
    </w:p>
    <w:p w:rsidR="00082701" w:rsidRDefault="00082701" w:rsidP="00082701">
      <w:pPr>
        <w:jc w:val="right"/>
        <w:rPr>
          <w:b/>
          <w:sz w:val="24"/>
          <w:szCs w:val="24"/>
        </w:rPr>
      </w:pPr>
      <w:r>
        <w:rPr>
          <w:b/>
          <w:sz w:val="24"/>
          <w:szCs w:val="24"/>
        </w:rPr>
        <w:t>15.02.12 Монтаж, техническое обслуживание и ремонт</w:t>
      </w:r>
    </w:p>
    <w:p w:rsidR="00082701" w:rsidRDefault="00082701" w:rsidP="00082701">
      <w:pPr>
        <w:jc w:val="right"/>
        <w:rPr>
          <w:rFonts w:eastAsia="Calibri" w:cs="Calibri"/>
          <w:b/>
          <w:sz w:val="24"/>
          <w:szCs w:val="24"/>
        </w:rPr>
      </w:pPr>
      <w:r>
        <w:rPr>
          <w:b/>
          <w:sz w:val="24"/>
          <w:szCs w:val="24"/>
        </w:rPr>
        <w:t>промышленного оборудования (по отраслям)</w:t>
      </w: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rPr>
          <w:sz w:val="26"/>
        </w:rPr>
      </w:pPr>
    </w:p>
    <w:p w:rsidR="00082701" w:rsidRDefault="00082701" w:rsidP="00082701">
      <w:pPr>
        <w:pStyle w:val="a3"/>
        <w:spacing w:before="4"/>
        <w:rPr>
          <w:sz w:val="28"/>
        </w:rPr>
      </w:pPr>
    </w:p>
    <w:p w:rsidR="00082701" w:rsidRDefault="00082701" w:rsidP="00082701">
      <w:pPr>
        <w:ind w:left="210" w:right="212"/>
        <w:jc w:val="center"/>
        <w:rPr>
          <w:b/>
          <w:sz w:val="28"/>
        </w:rPr>
      </w:pPr>
      <w:r w:rsidRPr="00315F34">
        <w:rPr>
          <w:b/>
          <w:sz w:val="24"/>
          <w:szCs w:val="24"/>
        </w:rPr>
        <w:t>РАБОЧАЯ ПРОГРАММА УЧЕБНОЙ ДИСЦИПЛИНЫ</w:t>
      </w:r>
      <w:r w:rsidRPr="00C6786C">
        <w:rPr>
          <w:b/>
          <w:sz w:val="28"/>
        </w:rPr>
        <w:t xml:space="preserve"> </w:t>
      </w:r>
    </w:p>
    <w:p w:rsidR="00082701" w:rsidRDefault="00082701" w:rsidP="00082701">
      <w:pPr>
        <w:ind w:left="210" w:right="212"/>
        <w:jc w:val="center"/>
        <w:rPr>
          <w:b/>
          <w:sz w:val="28"/>
        </w:rPr>
      </w:pPr>
    </w:p>
    <w:p w:rsidR="00796106" w:rsidRPr="00082701" w:rsidRDefault="00796106" w:rsidP="00082701">
      <w:pPr>
        <w:ind w:left="210" w:right="212"/>
        <w:jc w:val="center"/>
        <w:rPr>
          <w:b/>
          <w:sz w:val="24"/>
          <w:szCs w:val="24"/>
        </w:rPr>
      </w:pPr>
      <w:r w:rsidRPr="00082701">
        <w:rPr>
          <w:b/>
          <w:sz w:val="24"/>
          <w:szCs w:val="24"/>
        </w:rPr>
        <w:t>ОП.05 ЭЛЕКТРОТЕХНИКА И ОСНОВЫ ЭЛЕКТРОНИКИ</w:t>
      </w:r>
    </w:p>
    <w:p w:rsidR="00796106" w:rsidRPr="00082701" w:rsidRDefault="00796106" w:rsidP="00082701">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Default="00796106" w:rsidP="00796106">
      <w:pPr>
        <w:pStyle w:val="a3"/>
        <w:rPr>
          <w:b/>
        </w:rPr>
      </w:pPr>
    </w:p>
    <w:p w:rsidR="00082701" w:rsidRDefault="00082701" w:rsidP="00796106">
      <w:pPr>
        <w:pStyle w:val="a3"/>
        <w:rPr>
          <w:b/>
        </w:rPr>
      </w:pPr>
    </w:p>
    <w:p w:rsidR="00082701" w:rsidRDefault="00082701" w:rsidP="00796106">
      <w:pPr>
        <w:pStyle w:val="a3"/>
        <w:rPr>
          <w:b/>
        </w:rPr>
      </w:pPr>
    </w:p>
    <w:p w:rsidR="00082701" w:rsidRPr="00082701" w:rsidRDefault="00082701"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Pr="00082701" w:rsidRDefault="00796106" w:rsidP="00796106">
      <w:pPr>
        <w:pStyle w:val="a3"/>
        <w:rPr>
          <w:b/>
        </w:rPr>
      </w:pPr>
    </w:p>
    <w:p w:rsidR="00796106" w:rsidRDefault="00796106" w:rsidP="00796106">
      <w:pPr>
        <w:pStyle w:val="a3"/>
        <w:spacing w:before="2"/>
        <w:rPr>
          <w:b/>
        </w:rPr>
      </w:pPr>
    </w:p>
    <w:p w:rsidR="00796106" w:rsidRPr="00082701" w:rsidRDefault="00082701" w:rsidP="00796106">
      <w:pPr>
        <w:spacing w:before="90"/>
        <w:ind w:left="206" w:right="212"/>
        <w:jc w:val="center"/>
        <w:rPr>
          <w:b/>
          <w:sz w:val="24"/>
          <w:szCs w:val="24"/>
        </w:rPr>
      </w:pPr>
      <w:r>
        <w:rPr>
          <w:b/>
          <w:sz w:val="24"/>
          <w:szCs w:val="24"/>
        </w:rPr>
        <w:t>2022 г.</w:t>
      </w:r>
    </w:p>
    <w:p w:rsidR="00796106" w:rsidRDefault="00796106" w:rsidP="00796106">
      <w:pPr>
        <w:jc w:val="center"/>
        <w:rPr>
          <w:sz w:val="24"/>
        </w:rPr>
        <w:sectPr w:rsidR="00796106" w:rsidSect="00CB2AD8">
          <w:pgSz w:w="11910" w:h="16840"/>
          <w:pgMar w:top="1160" w:right="620" w:bottom="280" w:left="1480" w:header="710" w:footer="0" w:gutter="0"/>
          <w:cols w:space="720"/>
        </w:sectPr>
      </w:pP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63"/>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63"/>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63"/>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63"/>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sectPr w:rsidR="00796106" w:rsidSect="00CB2AD8">
          <w:pgSz w:w="11910" w:h="16840"/>
          <w:pgMar w:top="1160" w:right="620" w:bottom="280" w:left="1480" w:header="710" w:footer="0" w:gutter="0"/>
          <w:cols w:space="720"/>
        </w:sectPr>
      </w:pPr>
    </w:p>
    <w:p w:rsidR="00796106" w:rsidRDefault="00796106" w:rsidP="003212FC">
      <w:pPr>
        <w:pStyle w:val="3"/>
        <w:numPr>
          <w:ilvl w:val="0"/>
          <w:numId w:val="40"/>
        </w:numPr>
        <w:tabs>
          <w:tab w:val="left" w:pos="463"/>
        </w:tabs>
        <w:spacing w:before="82" w:line="276" w:lineRule="auto"/>
        <w:ind w:right="304" w:firstLine="0"/>
        <w:jc w:val="left"/>
      </w:pPr>
      <w:r>
        <w:lastRenderedPageBreak/>
        <w:t>ОБЩАЯ ХАРАКТЕРИСТИКА ПРИМЕРНОЙ РАБОЧЕЙ ПРОГРАММЫ УЧЕБНОЙ</w:t>
      </w:r>
      <w:r>
        <w:rPr>
          <w:spacing w:val="-57"/>
        </w:rPr>
        <w:t xml:space="preserve"> </w:t>
      </w:r>
      <w:r>
        <w:t>ДИСЦИПЛИНЫ</w:t>
      </w:r>
      <w:r>
        <w:rPr>
          <w:u w:val="thick"/>
        </w:rPr>
        <w:t>«ОП.</w:t>
      </w:r>
      <w:r>
        <w:rPr>
          <w:spacing w:val="-4"/>
          <w:u w:val="thick"/>
        </w:rPr>
        <w:t xml:space="preserve"> </w:t>
      </w:r>
      <w:r>
        <w:rPr>
          <w:u w:val="thick"/>
        </w:rPr>
        <w:t>05</w:t>
      </w:r>
      <w:r>
        <w:rPr>
          <w:spacing w:val="-1"/>
          <w:u w:val="thick"/>
        </w:rPr>
        <w:t xml:space="preserve"> </w:t>
      </w:r>
      <w:r>
        <w:rPr>
          <w:u w:val="thick"/>
        </w:rPr>
        <w:t>ЭЛЕКТРОТЕХНИКА</w:t>
      </w:r>
      <w:r>
        <w:rPr>
          <w:spacing w:val="-1"/>
          <w:u w:val="thick"/>
        </w:rPr>
        <w:t xml:space="preserve"> </w:t>
      </w:r>
      <w:r>
        <w:rPr>
          <w:u w:val="thick"/>
        </w:rPr>
        <w:t>И ОСНОВЫ</w:t>
      </w:r>
      <w:r>
        <w:rPr>
          <w:spacing w:val="-2"/>
          <w:u w:val="thick"/>
        </w:rPr>
        <w:t xml:space="preserve"> </w:t>
      </w:r>
      <w:r>
        <w:rPr>
          <w:u w:val="thick"/>
        </w:rPr>
        <w:t>ЭЛЕКТРОНИКИ»</w:t>
      </w:r>
    </w:p>
    <w:p w:rsidR="00796106" w:rsidRDefault="00796106" w:rsidP="00796106">
      <w:pPr>
        <w:pStyle w:val="a3"/>
        <w:rPr>
          <w:b/>
          <w:i/>
          <w:sz w:val="20"/>
        </w:rPr>
      </w:pPr>
    </w:p>
    <w:p w:rsidR="00796106" w:rsidRDefault="00796106" w:rsidP="00796106">
      <w:pPr>
        <w:pStyle w:val="a3"/>
        <w:rPr>
          <w:b/>
          <w:i/>
          <w:sz w:val="20"/>
        </w:rPr>
      </w:pPr>
    </w:p>
    <w:p w:rsidR="00796106" w:rsidRDefault="00796106" w:rsidP="00796106">
      <w:pPr>
        <w:pStyle w:val="a3"/>
        <w:spacing w:before="5"/>
        <w:rPr>
          <w:b/>
          <w:i/>
          <w:sz w:val="22"/>
        </w:rPr>
      </w:pPr>
    </w:p>
    <w:p w:rsidR="00796106" w:rsidRDefault="00796106" w:rsidP="003212FC">
      <w:pPr>
        <w:pStyle w:val="a5"/>
        <w:numPr>
          <w:ilvl w:val="1"/>
          <w:numId w:val="40"/>
        </w:numPr>
        <w:tabs>
          <w:tab w:val="left" w:pos="642"/>
        </w:tabs>
        <w:spacing w:before="1" w:line="235" w:lineRule="auto"/>
        <w:ind w:left="222" w:right="613" w:firstLine="0"/>
        <w:rPr>
          <w:sz w:val="24"/>
        </w:rPr>
      </w:pPr>
      <w:r>
        <w:rPr>
          <w:b/>
          <w:sz w:val="24"/>
        </w:rPr>
        <w:t>Место дисциплины в структуре основной профессиональной образовательной</w:t>
      </w:r>
      <w:r>
        <w:rPr>
          <w:b/>
          <w:spacing w:val="-57"/>
          <w:sz w:val="24"/>
        </w:rPr>
        <w:t xml:space="preserve"> </w:t>
      </w:r>
      <w:r>
        <w:rPr>
          <w:b/>
          <w:sz w:val="24"/>
        </w:rPr>
        <w:t>программы:</w:t>
      </w:r>
      <w:r>
        <w:rPr>
          <w:b/>
          <w:spacing w:val="-2"/>
          <w:sz w:val="24"/>
        </w:rPr>
        <w:t xml:space="preserve"> </w:t>
      </w:r>
      <w:r>
        <w:rPr>
          <w:sz w:val="24"/>
        </w:rPr>
        <w:t>профессиональный</w:t>
      </w:r>
      <w:r>
        <w:rPr>
          <w:spacing w:val="-3"/>
          <w:sz w:val="24"/>
        </w:rPr>
        <w:t xml:space="preserve"> </w:t>
      </w:r>
      <w:r>
        <w:rPr>
          <w:sz w:val="24"/>
        </w:rPr>
        <w:t>цикл</w:t>
      </w:r>
      <w:r>
        <w:rPr>
          <w:spacing w:val="-2"/>
          <w:sz w:val="24"/>
        </w:rPr>
        <w:t xml:space="preserve"> </w:t>
      </w:r>
      <w:r>
        <w:rPr>
          <w:sz w:val="24"/>
        </w:rPr>
        <w:t>как</w:t>
      </w:r>
      <w:r>
        <w:rPr>
          <w:spacing w:val="-2"/>
          <w:sz w:val="24"/>
        </w:rPr>
        <w:t xml:space="preserve"> </w:t>
      </w:r>
      <w:r>
        <w:rPr>
          <w:sz w:val="24"/>
        </w:rPr>
        <w:t>общепрофессиональная</w:t>
      </w:r>
      <w:r>
        <w:rPr>
          <w:spacing w:val="-1"/>
          <w:sz w:val="24"/>
        </w:rPr>
        <w:t xml:space="preserve"> </w:t>
      </w:r>
      <w:r>
        <w:rPr>
          <w:sz w:val="24"/>
        </w:rPr>
        <w:t>дисциплина.</w:t>
      </w:r>
    </w:p>
    <w:p w:rsidR="00796106" w:rsidRDefault="00796106" w:rsidP="00796106">
      <w:pPr>
        <w:pStyle w:val="a3"/>
        <w:spacing w:before="1"/>
      </w:pPr>
    </w:p>
    <w:p w:rsidR="00796106" w:rsidRDefault="00796106" w:rsidP="00796106">
      <w:pPr>
        <w:pStyle w:val="a3"/>
        <w:ind w:left="222"/>
        <w:jc w:val="both"/>
      </w:pPr>
      <w:r>
        <w:t>Учебная</w:t>
      </w:r>
      <w:r>
        <w:rPr>
          <w:spacing w:val="-4"/>
        </w:rPr>
        <w:t xml:space="preserve"> </w:t>
      </w:r>
      <w:r>
        <w:t>дисциплина</w:t>
      </w:r>
      <w:r>
        <w:rPr>
          <w:spacing w:val="-8"/>
        </w:rPr>
        <w:t xml:space="preserve"> </w:t>
      </w:r>
      <w:r>
        <w:t>имеет</w:t>
      </w:r>
      <w:r>
        <w:rPr>
          <w:spacing w:val="-3"/>
        </w:rPr>
        <w:t xml:space="preserve"> </w:t>
      </w:r>
      <w:r>
        <w:t>практическую</w:t>
      </w:r>
      <w:r>
        <w:rPr>
          <w:spacing w:val="-4"/>
        </w:rPr>
        <w:t xml:space="preserve"> </w:t>
      </w:r>
      <w:r>
        <w:t>направленность</w:t>
      </w:r>
      <w:r>
        <w:rPr>
          <w:spacing w:val="-4"/>
        </w:rPr>
        <w:t xml:space="preserve"> </w:t>
      </w:r>
      <w:r>
        <w:t>и</w:t>
      </w:r>
      <w:r>
        <w:rPr>
          <w:spacing w:val="-3"/>
        </w:rPr>
        <w:t xml:space="preserve"> </w:t>
      </w:r>
      <w:r>
        <w:t>имеет</w:t>
      </w:r>
      <w:r>
        <w:rPr>
          <w:spacing w:val="-4"/>
        </w:rPr>
        <w:t xml:space="preserve"> </w:t>
      </w:r>
      <w:r>
        <w:t>межпредметные</w:t>
      </w:r>
      <w:r>
        <w:rPr>
          <w:spacing w:val="-6"/>
        </w:rPr>
        <w:t xml:space="preserve"> </w:t>
      </w:r>
      <w:r>
        <w:t>связи</w:t>
      </w:r>
    </w:p>
    <w:p w:rsidR="00796106" w:rsidRDefault="00796106" w:rsidP="00796106">
      <w:pPr>
        <w:ind w:left="222" w:right="219"/>
        <w:jc w:val="both"/>
        <w:rPr>
          <w:i/>
          <w:sz w:val="24"/>
        </w:rPr>
      </w:pPr>
      <w:r>
        <w:rPr>
          <w:b/>
          <w:sz w:val="24"/>
        </w:rPr>
        <w:t xml:space="preserve">с общепрофессиональными дисциплинами </w:t>
      </w:r>
      <w:r>
        <w:rPr>
          <w:i/>
          <w:sz w:val="24"/>
        </w:rPr>
        <w:t>ОП. 01 Инженерная графика,ОП. 02 Материаловедение, ОП. 03 Техническая механика, ОП.04 Метрология, стандартизация и подтверждение соответствия, ОП.06 Технологическое оборудование, ОП. 07 Технология отрасли, ОП.08 Обработка металлов резанием, станки и инструменты, ОП. 09 Охрана</w:t>
      </w:r>
      <w:r>
        <w:rPr>
          <w:i/>
          <w:spacing w:val="1"/>
          <w:sz w:val="24"/>
        </w:rPr>
        <w:t xml:space="preserve"> </w:t>
      </w:r>
      <w:r>
        <w:rPr>
          <w:i/>
          <w:sz w:val="24"/>
        </w:rPr>
        <w:t>труда и бережливое производство, ОП. 10 Экономика отрасли, ОП. 11 Информационные</w:t>
      </w:r>
      <w:r>
        <w:rPr>
          <w:i/>
          <w:spacing w:val="1"/>
          <w:sz w:val="24"/>
        </w:rPr>
        <w:t xml:space="preserve"> </w:t>
      </w:r>
      <w:r>
        <w:rPr>
          <w:i/>
          <w:sz w:val="24"/>
        </w:rPr>
        <w:t>технологии в профессиональной деятельности, ОП. 12 Безопасность жизнедеятельности</w:t>
      </w:r>
      <w:r>
        <w:rPr>
          <w:sz w:val="24"/>
        </w:rPr>
        <w:t>,</w:t>
      </w:r>
      <w:r>
        <w:rPr>
          <w:spacing w:val="1"/>
          <w:sz w:val="24"/>
        </w:rPr>
        <w:t xml:space="preserve"> </w:t>
      </w:r>
      <w:r>
        <w:rPr>
          <w:b/>
          <w:sz w:val="24"/>
        </w:rPr>
        <w:t>профессиональными</w:t>
      </w:r>
      <w:r>
        <w:rPr>
          <w:b/>
          <w:spacing w:val="1"/>
          <w:sz w:val="24"/>
        </w:rPr>
        <w:t xml:space="preserve"> </w:t>
      </w:r>
      <w:r>
        <w:rPr>
          <w:b/>
          <w:sz w:val="24"/>
        </w:rPr>
        <w:t>модулями</w:t>
      </w:r>
      <w:r>
        <w:rPr>
          <w:i/>
          <w:sz w:val="24"/>
        </w:rPr>
        <w:t>ПМ.01.Осуществлять</w:t>
      </w:r>
      <w:r>
        <w:rPr>
          <w:i/>
          <w:spacing w:val="1"/>
          <w:sz w:val="24"/>
        </w:rPr>
        <w:t xml:space="preserve"> </w:t>
      </w:r>
      <w:r>
        <w:rPr>
          <w:i/>
          <w:sz w:val="24"/>
        </w:rPr>
        <w:t>монтаж</w:t>
      </w:r>
      <w:r>
        <w:rPr>
          <w:i/>
          <w:spacing w:val="1"/>
          <w:sz w:val="24"/>
        </w:rPr>
        <w:t xml:space="preserve"> </w:t>
      </w:r>
      <w:r>
        <w:rPr>
          <w:i/>
          <w:sz w:val="24"/>
        </w:rPr>
        <w:t>промышленного</w:t>
      </w:r>
      <w:r>
        <w:rPr>
          <w:i/>
          <w:spacing w:val="1"/>
          <w:sz w:val="24"/>
        </w:rPr>
        <w:t xml:space="preserve"> </w:t>
      </w:r>
      <w:r>
        <w:rPr>
          <w:i/>
          <w:sz w:val="24"/>
        </w:rPr>
        <w:t>оборудования и пусконаладочные работы, ПМ.02. Осуществлять техническое обслуживание</w:t>
      </w:r>
      <w:r>
        <w:rPr>
          <w:i/>
          <w:spacing w:val="1"/>
          <w:sz w:val="24"/>
        </w:rPr>
        <w:t xml:space="preserve"> </w:t>
      </w:r>
      <w:r>
        <w:rPr>
          <w:i/>
          <w:sz w:val="24"/>
        </w:rPr>
        <w:t>и</w:t>
      </w:r>
      <w:r>
        <w:rPr>
          <w:i/>
          <w:spacing w:val="1"/>
          <w:sz w:val="24"/>
        </w:rPr>
        <w:t xml:space="preserve"> </w:t>
      </w:r>
      <w:r>
        <w:rPr>
          <w:i/>
          <w:sz w:val="24"/>
        </w:rPr>
        <w:t>ремонт</w:t>
      </w:r>
      <w:r>
        <w:rPr>
          <w:i/>
          <w:spacing w:val="1"/>
          <w:sz w:val="24"/>
        </w:rPr>
        <w:t xml:space="preserve"> </w:t>
      </w:r>
      <w:r>
        <w:rPr>
          <w:i/>
          <w:sz w:val="24"/>
        </w:rPr>
        <w:t>промышленного</w:t>
      </w:r>
      <w:r>
        <w:rPr>
          <w:i/>
          <w:spacing w:val="1"/>
          <w:sz w:val="24"/>
        </w:rPr>
        <w:t xml:space="preserve"> </w:t>
      </w:r>
      <w:r>
        <w:rPr>
          <w:i/>
          <w:sz w:val="24"/>
        </w:rPr>
        <w:t>оборудования</w:t>
      </w:r>
      <w:r>
        <w:rPr>
          <w:i/>
          <w:spacing w:val="1"/>
          <w:sz w:val="24"/>
        </w:rPr>
        <w:t xml:space="preserve"> </w:t>
      </w:r>
      <w:r>
        <w:rPr>
          <w:i/>
          <w:sz w:val="24"/>
        </w:rPr>
        <w:t>и</w:t>
      </w:r>
      <w:r>
        <w:rPr>
          <w:i/>
          <w:spacing w:val="1"/>
          <w:sz w:val="24"/>
        </w:rPr>
        <w:t xml:space="preserve"> </w:t>
      </w:r>
      <w:r>
        <w:rPr>
          <w:i/>
          <w:sz w:val="24"/>
        </w:rPr>
        <w:t>ПМ.</w:t>
      </w:r>
      <w:r>
        <w:rPr>
          <w:i/>
          <w:spacing w:val="1"/>
          <w:sz w:val="24"/>
        </w:rPr>
        <w:t xml:space="preserve"> </w:t>
      </w:r>
      <w:r>
        <w:rPr>
          <w:i/>
          <w:sz w:val="24"/>
        </w:rPr>
        <w:t>03.Организовывать</w:t>
      </w:r>
      <w:r>
        <w:rPr>
          <w:i/>
          <w:spacing w:val="1"/>
          <w:sz w:val="24"/>
        </w:rPr>
        <w:t xml:space="preserve"> </w:t>
      </w:r>
      <w:r>
        <w:rPr>
          <w:i/>
          <w:sz w:val="24"/>
        </w:rPr>
        <w:t>ремонтные,</w:t>
      </w:r>
      <w:r>
        <w:rPr>
          <w:i/>
          <w:spacing w:val="-57"/>
          <w:sz w:val="24"/>
        </w:rPr>
        <w:t xml:space="preserve"> </w:t>
      </w:r>
      <w:r>
        <w:rPr>
          <w:i/>
          <w:sz w:val="24"/>
        </w:rPr>
        <w:t>монтажные</w:t>
      </w:r>
      <w:r>
        <w:rPr>
          <w:i/>
          <w:spacing w:val="-2"/>
          <w:sz w:val="24"/>
        </w:rPr>
        <w:t xml:space="preserve"> </w:t>
      </w:r>
      <w:r>
        <w:rPr>
          <w:i/>
          <w:sz w:val="24"/>
        </w:rPr>
        <w:t>и наладочные</w:t>
      </w:r>
      <w:r>
        <w:rPr>
          <w:i/>
          <w:spacing w:val="-2"/>
          <w:sz w:val="24"/>
        </w:rPr>
        <w:t xml:space="preserve"> </w:t>
      </w:r>
      <w:r>
        <w:rPr>
          <w:i/>
          <w:sz w:val="24"/>
        </w:rPr>
        <w:t>работы по</w:t>
      </w:r>
      <w:r>
        <w:rPr>
          <w:i/>
          <w:spacing w:val="-1"/>
          <w:sz w:val="24"/>
        </w:rPr>
        <w:t xml:space="preserve"> </w:t>
      </w:r>
      <w:r>
        <w:rPr>
          <w:i/>
          <w:sz w:val="24"/>
        </w:rPr>
        <w:t>промышленному оборудованию.</w:t>
      </w:r>
    </w:p>
    <w:p w:rsidR="00796106" w:rsidRDefault="00796106" w:rsidP="00796106">
      <w:pPr>
        <w:pStyle w:val="a3"/>
        <w:rPr>
          <w:i/>
          <w:sz w:val="26"/>
        </w:rPr>
      </w:pPr>
    </w:p>
    <w:p w:rsidR="00796106" w:rsidRDefault="00796106" w:rsidP="003212FC">
      <w:pPr>
        <w:pStyle w:val="2"/>
        <w:numPr>
          <w:ilvl w:val="1"/>
          <w:numId w:val="40"/>
        </w:numPr>
        <w:tabs>
          <w:tab w:val="left" w:pos="642"/>
        </w:tabs>
        <w:spacing w:before="228"/>
      </w:pPr>
      <w:r>
        <w:t>Цель</w:t>
      </w:r>
      <w:r>
        <w:rPr>
          <w:spacing w:val="-3"/>
        </w:rPr>
        <w:t xml:space="preserve"> </w:t>
      </w:r>
      <w:r>
        <w:t>и</w:t>
      </w:r>
      <w:r>
        <w:rPr>
          <w:spacing w:val="-3"/>
        </w:rPr>
        <w:t xml:space="preserve"> </w:t>
      </w:r>
      <w:r>
        <w:t>планируемые</w:t>
      </w:r>
      <w:r>
        <w:rPr>
          <w:spacing w:val="-4"/>
        </w:rPr>
        <w:t xml:space="preserve"> </w:t>
      </w:r>
      <w:r>
        <w:t>результаты</w:t>
      </w:r>
      <w:r>
        <w:rPr>
          <w:spacing w:val="-3"/>
        </w:rPr>
        <w:t xml:space="preserve"> </w:t>
      </w:r>
      <w:r>
        <w:t>освоения</w:t>
      </w:r>
      <w:r>
        <w:rPr>
          <w:spacing w:val="-2"/>
        </w:rPr>
        <w:t xml:space="preserve"> </w:t>
      </w:r>
      <w:r>
        <w:t>дисциплины:</w:t>
      </w:r>
    </w:p>
    <w:p w:rsidR="00796106" w:rsidRDefault="00796106" w:rsidP="00796106">
      <w:pPr>
        <w:pStyle w:val="a3"/>
        <w:spacing w:before="11"/>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540"/>
        <w:gridCol w:w="5581"/>
      </w:tblGrid>
      <w:tr w:rsidR="00796106" w:rsidTr="00DB14E1">
        <w:trPr>
          <w:trHeight w:val="650"/>
        </w:trPr>
        <w:tc>
          <w:tcPr>
            <w:tcW w:w="1128" w:type="dxa"/>
          </w:tcPr>
          <w:p w:rsidR="00796106" w:rsidRDefault="00796106" w:rsidP="00DB14E1">
            <w:pPr>
              <w:pStyle w:val="TableParagraph"/>
              <w:ind w:left="395" w:right="109" w:hanging="262"/>
              <w:rPr>
                <w:sz w:val="24"/>
              </w:rPr>
            </w:pPr>
            <w:r>
              <w:rPr>
                <w:sz w:val="24"/>
              </w:rPr>
              <w:t>Код ПК,</w:t>
            </w:r>
            <w:r>
              <w:rPr>
                <w:spacing w:val="-57"/>
                <w:sz w:val="24"/>
              </w:rPr>
              <w:t xml:space="preserve"> </w:t>
            </w:r>
            <w:r>
              <w:rPr>
                <w:sz w:val="24"/>
              </w:rPr>
              <w:t>ОК</w:t>
            </w:r>
          </w:p>
        </w:tc>
        <w:tc>
          <w:tcPr>
            <w:tcW w:w="2540" w:type="dxa"/>
          </w:tcPr>
          <w:p w:rsidR="00796106" w:rsidRDefault="00796106" w:rsidP="00DB14E1">
            <w:pPr>
              <w:pStyle w:val="TableParagraph"/>
              <w:spacing w:line="270" w:lineRule="exact"/>
              <w:ind w:left="848" w:right="845"/>
              <w:jc w:val="center"/>
              <w:rPr>
                <w:sz w:val="24"/>
              </w:rPr>
            </w:pPr>
            <w:r>
              <w:rPr>
                <w:sz w:val="24"/>
              </w:rPr>
              <w:t>Умения</w:t>
            </w:r>
          </w:p>
        </w:tc>
        <w:tc>
          <w:tcPr>
            <w:tcW w:w="5581" w:type="dxa"/>
          </w:tcPr>
          <w:p w:rsidR="00796106" w:rsidRDefault="00796106" w:rsidP="00DB14E1">
            <w:pPr>
              <w:pStyle w:val="TableParagraph"/>
              <w:spacing w:line="270" w:lineRule="exact"/>
              <w:ind w:left="2406" w:right="2401"/>
              <w:jc w:val="center"/>
              <w:rPr>
                <w:sz w:val="24"/>
              </w:rPr>
            </w:pPr>
            <w:r>
              <w:rPr>
                <w:sz w:val="24"/>
              </w:rPr>
              <w:t>Знания</w:t>
            </w:r>
          </w:p>
        </w:tc>
      </w:tr>
      <w:tr w:rsidR="00796106" w:rsidTr="00DB14E1">
        <w:trPr>
          <w:trHeight w:val="4946"/>
        </w:trPr>
        <w:tc>
          <w:tcPr>
            <w:tcW w:w="1128" w:type="dxa"/>
          </w:tcPr>
          <w:p w:rsidR="00796106" w:rsidRDefault="00FA397F" w:rsidP="00DB14E1">
            <w:pPr>
              <w:pStyle w:val="TableParagraph"/>
            </w:pPr>
            <w:r>
              <w:t xml:space="preserve"> ОК 01</w:t>
            </w:r>
          </w:p>
          <w:p w:rsidR="00FA397F" w:rsidRDefault="00FA397F" w:rsidP="00DB14E1">
            <w:pPr>
              <w:pStyle w:val="TableParagraph"/>
            </w:pPr>
            <w:r>
              <w:t>ОК 02</w:t>
            </w:r>
          </w:p>
          <w:p w:rsidR="00FA397F" w:rsidRDefault="00FA397F" w:rsidP="00DB14E1">
            <w:pPr>
              <w:pStyle w:val="TableParagraph"/>
            </w:pPr>
            <w:r>
              <w:t>ОК03</w:t>
            </w:r>
          </w:p>
          <w:p w:rsidR="00FA397F" w:rsidRDefault="00FA397F" w:rsidP="00DB14E1">
            <w:pPr>
              <w:pStyle w:val="TableParagraph"/>
            </w:pPr>
            <w:r>
              <w:t>ОК 05</w:t>
            </w:r>
          </w:p>
          <w:p w:rsidR="00FA397F" w:rsidRDefault="00FA397F" w:rsidP="00DB14E1">
            <w:pPr>
              <w:pStyle w:val="TableParagraph"/>
            </w:pPr>
            <w:r>
              <w:t>ПК 1.1.</w:t>
            </w:r>
          </w:p>
        </w:tc>
        <w:tc>
          <w:tcPr>
            <w:tcW w:w="2540" w:type="dxa"/>
          </w:tcPr>
          <w:p w:rsidR="00796106" w:rsidRPr="00C6786C" w:rsidRDefault="00796106" w:rsidP="006B106B">
            <w:pPr>
              <w:pStyle w:val="TableParagraph"/>
            </w:pPr>
            <w:r w:rsidRPr="00C6786C">
              <w:t>выбирать электриче</w:t>
            </w:r>
            <w:r w:rsidR="00FA397F">
              <w:t>ские, электронные при</w:t>
            </w:r>
            <w:r w:rsidRPr="00C6786C">
              <w:rPr>
                <w:spacing w:val="1"/>
              </w:rPr>
              <w:t xml:space="preserve"> </w:t>
            </w:r>
            <w:r w:rsidRPr="00C6786C">
              <w:t>боры и электрооборудование; правильно эксплуатировать электрооборудование и механизмы передачи движения технологических</w:t>
            </w:r>
            <w:r w:rsidRPr="00C6786C">
              <w:rPr>
                <w:spacing w:val="1"/>
              </w:rPr>
              <w:t xml:space="preserve"> </w:t>
            </w:r>
            <w:r w:rsidRPr="00C6786C">
              <w:t>машин и аппаратов;</w:t>
            </w:r>
            <w:r w:rsidRPr="00C6786C">
              <w:rPr>
                <w:spacing w:val="1"/>
              </w:rPr>
              <w:t xml:space="preserve"> </w:t>
            </w:r>
            <w:r w:rsidRPr="00C6786C">
              <w:t>производить расчеты</w:t>
            </w:r>
            <w:r w:rsidRPr="00C6786C">
              <w:rPr>
                <w:spacing w:val="1"/>
              </w:rPr>
              <w:t xml:space="preserve"> </w:t>
            </w:r>
            <w:r w:rsidRPr="00C6786C">
              <w:t>простых электрических</w:t>
            </w:r>
            <w:r w:rsidRPr="00C6786C">
              <w:rPr>
                <w:spacing w:val="1"/>
              </w:rPr>
              <w:t xml:space="preserve"> </w:t>
            </w:r>
            <w:r w:rsidRPr="00C6786C">
              <w:t>цепей; рассчитывать</w:t>
            </w:r>
            <w:r w:rsidRPr="00C6786C">
              <w:rPr>
                <w:spacing w:val="1"/>
              </w:rPr>
              <w:t xml:space="preserve"> </w:t>
            </w:r>
            <w:r w:rsidRPr="00C6786C">
              <w:t>параметры различных</w:t>
            </w:r>
            <w:r w:rsidRPr="00C6786C">
              <w:rPr>
                <w:spacing w:val="1"/>
              </w:rPr>
              <w:t xml:space="preserve"> </w:t>
            </w:r>
            <w:r w:rsidRPr="00C6786C">
              <w:t>электрических цепей и</w:t>
            </w:r>
            <w:r w:rsidRPr="00C6786C">
              <w:rPr>
                <w:spacing w:val="1"/>
              </w:rPr>
              <w:t xml:space="preserve"> </w:t>
            </w:r>
            <w:r w:rsidRPr="00C6786C">
              <w:t>схем; снимать показания и пользоваться</w:t>
            </w:r>
            <w:r w:rsidRPr="00C6786C">
              <w:rPr>
                <w:spacing w:val="1"/>
              </w:rPr>
              <w:t xml:space="preserve"> </w:t>
            </w:r>
            <w:r w:rsidRPr="00C6786C">
              <w:t>электроизмерительными</w:t>
            </w:r>
            <w:r w:rsidRPr="00C6786C">
              <w:rPr>
                <w:spacing w:val="-52"/>
              </w:rPr>
              <w:t xml:space="preserve"> </w:t>
            </w:r>
            <w:r w:rsidRPr="00C6786C">
              <w:t>приборами и приспособлениями</w:t>
            </w:r>
          </w:p>
        </w:tc>
        <w:tc>
          <w:tcPr>
            <w:tcW w:w="5581" w:type="dxa"/>
          </w:tcPr>
          <w:p w:rsidR="00796106" w:rsidRPr="00C6786C" w:rsidRDefault="00796106" w:rsidP="006B106B">
            <w:pPr>
              <w:pStyle w:val="TableParagraph"/>
              <w:spacing w:line="276" w:lineRule="auto"/>
            </w:pPr>
            <w:r w:rsidRPr="00C6786C">
              <w:t>классификацию</w:t>
            </w:r>
            <w:r w:rsidRPr="00C6786C">
              <w:rPr>
                <w:spacing w:val="-3"/>
              </w:rPr>
              <w:t xml:space="preserve"> </w:t>
            </w:r>
            <w:r w:rsidRPr="00C6786C">
              <w:t>электронных</w:t>
            </w:r>
            <w:r w:rsidRPr="00C6786C">
              <w:rPr>
                <w:spacing w:val="-2"/>
              </w:rPr>
              <w:t xml:space="preserve"> </w:t>
            </w:r>
            <w:r w:rsidRPr="00C6786C">
              <w:t>приборов,</w:t>
            </w:r>
            <w:r w:rsidRPr="00C6786C">
              <w:rPr>
                <w:spacing w:val="-3"/>
              </w:rPr>
              <w:t xml:space="preserve"> </w:t>
            </w:r>
            <w:r w:rsidRPr="00C6786C">
              <w:t>их</w:t>
            </w:r>
            <w:r w:rsidRPr="00C6786C">
              <w:rPr>
                <w:spacing w:val="-5"/>
              </w:rPr>
              <w:t xml:space="preserve"> </w:t>
            </w:r>
            <w:r w:rsidRPr="00C6786C">
              <w:t>устройство</w:t>
            </w:r>
            <w:r w:rsidRPr="00C6786C">
              <w:rPr>
                <w:spacing w:val="-2"/>
              </w:rPr>
              <w:t xml:space="preserve"> </w:t>
            </w:r>
            <w:r w:rsidRPr="00C6786C">
              <w:t>и</w:t>
            </w:r>
            <w:r w:rsidRPr="00C6786C">
              <w:rPr>
                <w:spacing w:val="-52"/>
              </w:rPr>
              <w:t xml:space="preserve"> </w:t>
            </w:r>
            <w:r w:rsidRPr="00C6786C">
              <w:t>область применения; методы расчета и измерения основных параметров электрических цепей; основные законы электротехники; основные правила эксплуатации</w:t>
            </w:r>
            <w:r w:rsidRPr="00C6786C">
              <w:rPr>
                <w:spacing w:val="1"/>
              </w:rPr>
              <w:t xml:space="preserve"> </w:t>
            </w:r>
            <w:r w:rsidRPr="00C6786C">
              <w:t>электрооборудования и методы измерения электрических величин; основы теории электрических машин,</w:t>
            </w:r>
            <w:r w:rsidRPr="00C6786C">
              <w:rPr>
                <w:spacing w:val="1"/>
              </w:rPr>
              <w:t xml:space="preserve"> </w:t>
            </w:r>
            <w:r w:rsidRPr="00C6786C">
              <w:t>принцип работы типовых электрических устройств; параметры электрических схем и единицы их измерения;</w:t>
            </w:r>
            <w:r w:rsidRPr="00C6786C">
              <w:rPr>
                <w:spacing w:val="1"/>
              </w:rPr>
              <w:t xml:space="preserve"> </w:t>
            </w:r>
            <w:r w:rsidRPr="00C6786C">
              <w:t>принцип выбора электрических и электронных приборов; принципы составления простых электрических и</w:t>
            </w:r>
            <w:r w:rsidRPr="00C6786C">
              <w:rPr>
                <w:spacing w:val="1"/>
              </w:rPr>
              <w:t xml:space="preserve"> </w:t>
            </w:r>
            <w:r w:rsidRPr="00C6786C">
              <w:t>электронных цепей; способы получения, передачи и использования электрической энергии; устройство, принцип действия и основные характеристики электротехнических приборов; основы физических процессов в проводниках, полупроводниках и диэлектриках; характеристики</w:t>
            </w:r>
            <w:r w:rsidRPr="00C6786C">
              <w:rPr>
                <w:spacing w:val="-2"/>
              </w:rPr>
              <w:t xml:space="preserve"> </w:t>
            </w:r>
            <w:r w:rsidRPr="00C6786C">
              <w:t>и</w:t>
            </w:r>
            <w:r w:rsidRPr="00C6786C">
              <w:rPr>
                <w:spacing w:val="-3"/>
              </w:rPr>
              <w:t xml:space="preserve"> </w:t>
            </w:r>
            <w:r w:rsidRPr="00C6786C">
              <w:t>параметры</w:t>
            </w:r>
            <w:r w:rsidRPr="00C6786C">
              <w:rPr>
                <w:spacing w:val="-1"/>
              </w:rPr>
              <w:t xml:space="preserve"> </w:t>
            </w:r>
            <w:r w:rsidRPr="00C6786C">
              <w:t>электрических</w:t>
            </w:r>
            <w:r w:rsidRPr="00C6786C">
              <w:rPr>
                <w:spacing w:val="-2"/>
              </w:rPr>
              <w:t xml:space="preserve"> </w:t>
            </w:r>
            <w:r w:rsidRPr="00C6786C">
              <w:t>и</w:t>
            </w:r>
            <w:r w:rsidRPr="00C6786C">
              <w:rPr>
                <w:spacing w:val="-2"/>
              </w:rPr>
              <w:t xml:space="preserve"> </w:t>
            </w:r>
            <w:r w:rsidRPr="00C6786C">
              <w:t>магнитных</w:t>
            </w:r>
            <w:r w:rsidRPr="00C6786C">
              <w:rPr>
                <w:spacing w:val="-2"/>
              </w:rPr>
              <w:t xml:space="preserve"> </w:t>
            </w:r>
            <w:r w:rsidRPr="00C6786C">
              <w:t>полей,</w:t>
            </w:r>
          </w:p>
          <w:p w:rsidR="00796106" w:rsidRDefault="00796106" w:rsidP="006B106B">
            <w:pPr>
              <w:pStyle w:val="TableParagraph"/>
            </w:pPr>
            <w:r>
              <w:t>параметры</w:t>
            </w:r>
            <w:r>
              <w:rPr>
                <w:spacing w:val="-3"/>
              </w:rPr>
              <w:t xml:space="preserve"> </w:t>
            </w:r>
            <w:r>
              <w:t>различных</w:t>
            </w:r>
            <w:r>
              <w:rPr>
                <w:spacing w:val="-6"/>
              </w:rPr>
              <w:t xml:space="preserve"> </w:t>
            </w:r>
            <w:r>
              <w:t>электрических</w:t>
            </w:r>
            <w:r>
              <w:rPr>
                <w:spacing w:val="-3"/>
              </w:rPr>
              <w:t xml:space="preserve"> </w:t>
            </w:r>
            <w:r>
              <w:t>цепей</w:t>
            </w:r>
          </w:p>
        </w:tc>
      </w:tr>
    </w:tbl>
    <w:p w:rsidR="00796106" w:rsidRDefault="00796106" w:rsidP="00796106">
      <w:pPr>
        <w:sectPr w:rsidR="00796106" w:rsidSect="00CB2AD8">
          <w:pgSz w:w="11910" w:h="16840"/>
          <w:pgMar w:top="1160" w:right="620" w:bottom="280" w:left="1480" w:header="710" w:footer="0" w:gutter="0"/>
          <w:cols w:space="720"/>
        </w:sectPr>
      </w:pPr>
    </w:p>
    <w:p w:rsidR="00796106" w:rsidRDefault="00796106" w:rsidP="003212FC">
      <w:pPr>
        <w:pStyle w:val="a5"/>
        <w:numPr>
          <w:ilvl w:val="0"/>
          <w:numId w:val="40"/>
        </w:numPr>
        <w:tabs>
          <w:tab w:val="left" w:pos="463"/>
        </w:tabs>
        <w:spacing w:before="82"/>
        <w:ind w:left="462" w:hanging="241"/>
        <w:jc w:val="left"/>
        <w:rPr>
          <w:b/>
          <w:sz w:val="24"/>
        </w:rPr>
      </w:pPr>
      <w:r>
        <w:rPr>
          <w:b/>
          <w:sz w:val="24"/>
        </w:rPr>
        <w:lastRenderedPageBreak/>
        <w:t>СТРУКТУРА</w:t>
      </w:r>
      <w:r>
        <w:rPr>
          <w:b/>
          <w:spacing w:val="-6"/>
          <w:sz w:val="24"/>
        </w:rPr>
        <w:t xml:space="preserve"> </w:t>
      </w:r>
      <w:r>
        <w:rPr>
          <w:b/>
          <w:sz w:val="24"/>
        </w:rPr>
        <w:t>И</w:t>
      </w:r>
      <w:r>
        <w:rPr>
          <w:b/>
          <w:spacing w:val="-4"/>
          <w:sz w:val="24"/>
        </w:rPr>
        <w:t xml:space="preserve"> </w:t>
      </w:r>
      <w:r>
        <w:rPr>
          <w:b/>
          <w:sz w:val="24"/>
        </w:rPr>
        <w:t>СОДЕРЖАНИЕ</w:t>
      </w:r>
      <w:r>
        <w:rPr>
          <w:b/>
          <w:spacing w:val="-4"/>
          <w:sz w:val="24"/>
        </w:rPr>
        <w:t xml:space="preserve"> </w:t>
      </w:r>
      <w:r>
        <w:rPr>
          <w:b/>
          <w:sz w:val="24"/>
        </w:rPr>
        <w:t>УЧЕБНОЙ</w:t>
      </w:r>
      <w:r>
        <w:rPr>
          <w:b/>
          <w:spacing w:val="-4"/>
          <w:sz w:val="24"/>
        </w:rPr>
        <w:t xml:space="preserve"> </w:t>
      </w:r>
      <w:r>
        <w:rPr>
          <w:b/>
          <w:sz w:val="24"/>
        </w:rPr>
        <w:t>ДИСЦИПЛИНЫ</w:t>
      </w:r>
    </w:p>
    <w:p w:rsidR="00796106" w:rsidRDefault="00796106" w:rsidP="00796106">
      <w:pPr>
        <w:pStyle w:val="a3"/>
        <w:spacing w:before="1"/>
        <w:rPr>
          <w:b/>
          <w:sz w:val="21"/>
        </w:rPr>
      </w:pPr>
    </w:p>
    <w:p w:rsidR="00796106" w:rsidRDefault="00796106" w:rsidP="003212FC">
      <w:pPr>
        <w:pStyle w:val="2"/>
        <w:numPr>
          <w:ilvl w:val="1"/>
          <w:numId w:val="40"/>
        </w:numPr>
        <w:tabs>
          <w:tab w:val="left" w:pos="643"/>
        </w:tabs>
        <w:ind w:hanging="421"/>
      </w:pPr>
      <w:r>
        <w:t>Объем</w:t>
      </w:r>
      <w:r>
        <w:rPr>
          <w:spacing w:val="-3"/>
        </w:rPr>
        <w:t xml:space="preserve"> </w:t>
      </w:r>
      <w:r>
        <w:t>учебной</w:t>
      </w:r>
      <w:r>
        <w:rPr>
          <w:spacing w:val="-2"/>
        </w:rPr>
        <w:t xml:space="preserve"> </w:t>
      </w:r>
      <w:r>
        <w:t>дисциплины</w:t>
      </w:r>
      <w:r>
        <w:rPr>
          <w:spacing w:val="-5"/>
        </w:rPr>
        <w:t xml:space="preserve"> </w:t>
      </w:r>
      <w:r>
        <w:t>и</w:t>
      </w:r>
      <w:r>
        <w:rPr>
          <w:spacing w:val="-2"/>
        </w:rPr>
        <w:t xml:space="preserve"> </w:t>
      </w:r>
      <w:r>
        <w:t>виды</w:t>
      </w:r>
      <w:r>
        <w:rPr>
          <w:spacing w:val="-2"/>
        </w:rPr>
        <w:t xml:space="preserve"> </w:t>
      </w:r>
      <w:r>
        <w:t>учебной</w:t>
      </w:r>
      <w:r>
        <w:rPr>
          <w:spacing w:val="-2"/>
        </w:rPr>
        <w:t xml:space="preserve"> </w:t>
      </w:r>
      <w:r>
        <w:t>работы</w:t>
      </w:r>
    </w:p>
    <w:p w:rsidR="00796106" w:rsidRDefault="00796106" w:rsidP="00796106">
      <w:pPr>
        <w:pStyle w:val="a3"/>
        <w:spacing w:before="11"/>
        <w:rPr>
          <w:b/>
          <w:sz w:val="20"/>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796106" w:rsidTr="00DB14E1">
        <w:trPr>
          <w:trHeight w:val="834"/>
        </w:trPr>
        <w:tc>
          <w:tcPr>
            <w:tcW w:w="7799" w:type="dxa"/>
          </w:tcPr>
          <w:p w:rsidR="00796106" w:rsidRDefault="00796106" w:rsidP="00DB14E1">
            <w:pPr>
              <w:pStyle w:val="TableParagraph"/>
              <w:spacing w:before="157"/>
              <w:ind w:left="107"/>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773" w:type="dxa"/>
          </w:tcPr>
          <w:p w:rsidR="00796106" w:rsidRDefault="00796106" w:rsidP="00DB14E1">
            <w:pPr>
              <w:pStyle w:val="TableParagraph"/>
              <w:spacing w:line="278" w:lineRule="auto"/>
              <w:ind w:left="107" w:right="346"/>
              <w:rPr>
                <w:b/>
                <w:sz w:val="24"/>
              </w:rPr>
            </w:pPr>
            <w:r>
              <w:rPr>
                <w:b/>
                <w:sz w:val="24"/>
              </w:rPr>
              <w:t>Объем</w:t>
            </w:r>
            <w:r>
              <w:rPr>
                <w:b/>
                <w:spacing w:val="-9"/>
                <w:sz w:val="24"/>
              </w:rPr>
              <w:t xml:space="preserve"> </w:t>
            </w:r>
            <w:r>
              <w:rPr>
                <w:b/>
                <w:sz w:val="24"/>
              </w:rPr>
              <w:t>в</w:t>
            </w:r>
            <w:r>
              <w:rPr>
                <w:b/>
                <w:spacing w:val="-8"/>
                <w:sz w:val="24"/>
              </w:rPr>
              <w:t xml:space="preserve"> </w:t>
            </w:r>
            <w:r>
              <w:rPr>
                <w:b/>
                <w:sz w:val="24"/>
              </w:rPr>
              <w:t>часах</w:t>
            </w:r>
          </w:p>
        </w:tc>
      </w:tr>
      <w:tr w:rsidR="00796106" w:rsidTr="00DB14E1">
        <w:trPr>
          <w:trHeight w:val="570"/>
        </w:trPr>
        <w:tc>
          <w:tcPr>
            <w:tcW w:w="7799" w:type="dxa"/>
          </w:tcPr>
          <w:p w:rsidR="00796106" w:rsidRDefault="00796106" w:rsidP="00DB14E1">
            <w:pPr>
              <w:pStyle w:val="TableParagraph"/>
              <w:spacing w:before="25"/>
              <w:ind w:left="107"/>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1773" w:type="dxa"/>
          </w:tcPr>
          <w:p w:rsidR="00796106" w:rsidRDefault="00E37539" w:rsidP="00E37539">
            <w:pPr>
              <w:pStyle w:val="TableParagraph"/>
              <w:tabs>
                <w:tab w:val="left" w:pos="1557"/>
              </w:tabs>
              <w:spacing w:line="319" w:lineRule="exact"/>
              <w:ind w:left="160"/>
              <w:jc w:val="center"/>
              <w:rPr>
                <w:b/>
                <w:sz w:val="28"/>
              </w:rPr>
            </w:pPr>
            <w:r>
              <w:rPr>
                <w:b/>
                <w:sz w:val="28"/>
              </w:rPr>
              <w:t>36</w:t>
            </w:r>
          </w:p>
        </w:tc>
      </w:tr>
      <w:tr w:rsidR="00796106" w:rsidTr="00DB14E1">
        <w:trPr>
          <w:trHeight w:val="517"/>
        </w:trPr>
        <w:tc>
          <w:tcPr>
            <w:tcW w:w="9572" w:type="dxa"/>
            <w:gridSpan w:val="2"/>
          </w:tcPr>
          <w:p w:rsidR="00796106" w:rsidRDefault="00796106" w:rsidP="00DB14E1">
            <w:pPr>
              <w:pStyle w:val="TableParagraph"/>
              <w:spacing w:line="270" w:lineRule="exact"/>
              <w:ind w:left="107"/>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796106" w:rsidTr="00DB14E1">
        <w:trPr>
          <w:trHeight w:val="517"/>
        </w:trPr>
        <w:tc>
          <w:tcPr>
            <w:tcW w:w="7799" w:type="dxa"/>
          </w:tcPr>
          <w:p w:rsidR="00796106" w:rsidRDefault="00796106" w:rsidP="00DB14E1">
            <w:pPr>
              <w:pStyle w:val="TableParagraph"/>
              <w:spacing w:line="270" w:lineRule="exact"/>
              <w:ind w:left="107"/>
              <w:rPr>
                <w:sz w:val="24"/>
              </w:rPr>
            </w:pPr>
            <w:r>
              <w:rPr>
                <w:sz w:val="24"/>
              </w:rPr>
              <w:t>теоретическое</w:t>
            </w:r>
            <w:r>
              <w:rPr>
                <w:spacing w:val="-5"/>
                <w:sz w:val="24"/>
              </w:rPr>
              <w:t xml:space="preserve"> </w:t>
            </w:r>
            <w:r>
              <w:rPr>
                <w:sz w:val="24"/>
              </w:rPr>
              <w:t>обучение</w:t>
            </w:r>
          </w:p>
        </w:tc>
        <w:tc>
          <w:tcPr>
            <w:tcW w:w="1773" w:type="dxa"/>
          </w:tcPr>
          <w:p w:rsidR="00796106" w:rsidRDefault="00E37539" w:rsidP="00E37539">
            <w:pPr>
              <w:pStyle w:val="TableParagraph"/>
              <w:spacing w:line="275" w:lineRule="exact"/>
              <w:ind w:left="160" w:right="-21"/>
              <w:jc w:val="center"/>
              <w:rPr>
                <w:b/>
                <w:sz w:val="24"/>
              </w:rPr>
            </w:pPr>
            <w:r>
              <w:rPr>
                <w:b/>
                <w:sz w:val="24"/>
              </w:rPr>
              <w:t>17</w:t>
            </w:r>
          </w:p>
        </w:tc>
      </w:tr>
      <w:tr w:rsidR="00796106" w:rsidTr="00DB14E1">
        <w:trPr>
          <w:trHeight w:val="517"/>
        </w:trPr>
        <w:tc>
          <w:tcPr>
            <w:tcW w:w="7799" w:type="dxa"/>
          </w:tcPr>
          <w:p w:rsidR="00796106" w:rsidRDefault="00796106" w:rsidP="00DB14E1">
            <w:pPr>
              <w:pStyle w:val="TableParagraph"/>
              <w:spacing w:line="270" w:lineRule="exact"/>
              <w:ind w:left="107"/>
              <w:rPr>
                <w:sz w:val="24"/>
              </w:rPr>
            </w:pPr>
            <w:r>
              <w:rPr>
                <w:sz w:val="24"/>
              </w:rPr>
              <w:t>лабораторные</w:t>
            </w:r>
            <w:r>
              <w:rPr>
                <w:spacing w:val="-4"/>
                <w:sz w:val="24"/>
              </w:rPr>
              <w:t xml:space="preserve"> </w:t>
            </w:r>
            <w:r>
              <w:rPr>
                <w:sz w:val="24"/>
              </w:rPr>
              <w:t>занятия</w:t>
            </w:r>
            <w:r w:rsidR="00E37539">
              <w:rPr>
                <w:sz w:val="24"/>
              </w:rPr>
              <w:t>, практические</w:t>
            </w:r>
            <w:r w:rsidR="00E37539">
              <w:rPr>
                <w:spacing w:val="-5"/>
                <w:sz w:val="24"/>
              </w:rPr>
              <w:t xml:space="preserve"> </w:t>
            </w:r>
            <w:r w:rsidR="00E37539">
              <w:rPr>
                <w:sz w:val="24"/>
              </w:rPr>
              <w:t>занятия</w:t>
            </w:r>
          </w:p>
        </w:tc>
        <w:tc>
          <w:tcPr>
            <w:tcW w:w="1773" w:type="dxa"/>
          </w:tcPr>
          <w:p w:rsidR="00796106" w:rsidRDefault="00E37539" w:rsidP="00DB14E1">
            <w:pPr>
              <w:pStyle w:val="TableParagraph"/>
              <w:spacing w:line="275" w:lineRule="exact"/>
              <w:ind w:left="12"/>
              <w:jc w:val="center"/>
              <w:rPr>
                <w:b/>
                <w:sz w:val="24"/>
              </w:rPr>
            </w:pPr>
            <w:r>
              <w:rPr>
                <w:b/>
                <w:sz w:val="24"/>
              </w:rPr>
              <w:t>17</w:t>
            </w:r>
          </w:p>
        </w:tc>
      </w:tr>
      <w:tr w:rsidR="00E37539" w:rsidTr="00DB14E1">
        <w:trPr>
          <w:trHeight w:val="516"/>
        </w:trPr>
        <w:tc>
          <w:tcPr>
            <w:tcW w:w="7799" w:type="dxa"/>
          </w:tcPr>
          <w:p w:rsidR="00E37539" w:rsidRDefault="00E37539" w:rsidP="00E37539">
            <w:pPr>
              <w:pStyle w:val="TableParagraph"/>
              <w:spacing w:line="272" w:lineRule="exact"/>
              <w:ind w:left="107"/>
              <w:rPr>
                <w:b/>
                <w:i/>
                <w:sz w:val="24"/>
              </w:rPr>
            </w:pPr>
            <w:r>
              <w:rPr>
                <w:sz w:val="24"/>
              </w:rPr>
              <w:t>Самостоятельная</w:t>
            </w:r>
            <w:r>
              <w:rPr>
                <w:spacing w:val="-12"/>
                <w:sz w:val="24"/>
              </w:rPr>
              <w:t xml:space="preserve"> </w:t>
            </w:r>
            <w:r>
              <w:rPr>
                <w:sz w:val="24"/>
              </w:rPr>
              <w:t>работа</w:t>
            </w:r>
          </w:p>
        </w:tc>
        <w:tc>
          <w:tcPr>
            <w:tcW w:w="1773" w:type="dxa"/>
          </w:tcPr>
          <w:p w:rsidR="00E37539" w:rsidRDefault="00E37539" w:rsidP="00DB14E1">
            <w:pPr>
              <w:pStyle w:val="TableParagraph"/>
              <w:spacing w:line="275" w:lineRule="exact"/>
              <w:ind w:left="722" w:right="710"/>
              <w:jc w:val="center"/>
              <w:rPr>
                <w:b/>
                <w:sz w:val="24"/>
              </w:rPr>
            </w:pPr>
            <w:r>
              <w:rPr>
                <w:b/>
                <w:sz w:val="24"/>
              </w:rPr>
              <w:t>2</w:t>
            </w:r>
          </w:p>
        </w:tc>
      </w:tr>
      <w:tr w:rsidR="00E37539" w:rsidTr="00DB14E1">
        <w:trPr>
          <w:trHeight w:val="517"/>
        </w:trPr>
        <w:tc>
          <w:tcPr>
            <w:tcW w:w="7799" w:type="dxa"/>
          </w:tcPr>
          <w:p w:rsidR="00E37539" w:rsidRDefault="00E37539" w:rsidP="00E37539">
            <w:pPr>
              <w:pStyle w:val="TableParagraph"/>
              <w:spacing w:line="275" w:lineRule="exact"/>
              <w:ind w:left="107"/>
              <w:rPr>
                <w:b/>
                <w:sz w:val="24"/>
              </w:rPr>
            </w:pPr>
            <w:r>
              <w:rPr>
                <w:b/>
                <w:sz w:val="24"/>
              </w:rPr>
              <w:t>Промежуточная</w:t>
            </w:r>
            <w:r>
              <w:rPr>
                <w:b/>
                <w:spacing w:val="-3"/>
                <w:sz w:val="24"/>
              </w:rPr>
              <w:t xml:space="preserve"> </w:t>
            </w:r>
            <w:r>
              <w:rPr>
                <w:b/>
                <w:sz w:val="24"/>
              </w:rPr>
              <w:t>аттестация</w:t>
            </w:r>
          </w:p>
        </w:tc>
        <w:tc>
          <w:tcPr>
            <w:tcW w:w="1773" w:type="dxa"/>
          </w:tcPr>
          <w:p w:rsidR="00E37539" w:rsidRDefault="00E37539" w:rsidP="00DB14E1">
            <w:pPr>
              <w:pStyle w:val="TableParagraph"/>
              <w:spacing w:before="1"/>
              <w:ind w:left="15"/>
              <w:jc w:val="center"/>
              <w:rPr>
                <w:b/>
                <w:sz w:val="24"/>
              </w:rPr>
            </w:pPr>
            <w:r>
              <w:rPr>
                <w:b/>
                <w:sz w:val="24"/>
              </w:rPr>
              <w:t>0</w:t>
            </w:r>
          </w:p>
        </w:tc>
      </w:tr>
    </w:tbl>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964860" w:rsidP="00796106">
      <w:pPr>
        <w:pStyle w:val="a3"/>
        <w:rPr>
          <w:b/>
          <w:sz w:val="21"/>
        </w:rPr>
      </w:pPr>
      <w:r>
        <w:rPr>
          <w:noProof/>
          <w:lang w:eastAsia="ru-RU"/>
        </w:rPr>
        <w:pict>
          <v:rect id="Прямоугольник 10" o:spid="_x0000_s1037" style="position:absolute;margin-left:85.1pt;margin-top:14.05pt;width:2in;height:.7pt;z-index:-25164697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" fillcolor="black" stroked="f">
            <w10:wrap type="topAndBottom" anchorx="page"/>
          </v:rect>
        </w:pict>
      </w:r>
    </w:p>
    <w:p w:rsidR="00796106" w:rsidRDefault="00796106" w:rsidP="00796106">
      <w:pPr>
        <w:spacing w:before="67"/>
        <w:ind w:left="222" w:right="221"/>
        <w:jc w:val="both"/>
        <w:rPr>
          <w:sz w:val="20"/>
        </w:rPr>
      </w:pPr>
      <w:r>
        <w:rPr>
          <w:sz w:val="20"/>
          <w:vertAlign w:val="superscript"/>
        </w:rPr>
        <w:t>21</w:t>
      </w:r>
      <w:r>
        <w:rPr>
          <w:sz w:val="20"/>
        </w:rPr>
        <w:t>Самостоятельная работа в рамках образовательной программы планируется образовательной организацией</w:t>
      </w:r>
      <w:r>
        <w:rPr>
          <w:spacing w:val="-47"/>
          <w:sz w:val="20"/>
        </w:rPr>
        <w:t xml:space="preserve"> </w:t>
      </w:r>
      <w:r>
        <w:rPr>
          <w:sz w:val="20"/>
        </w:rPr>
        <w:t>с соответствии с требованиями ФГОС СПО в пределах объема учебной дисциплины в количестве часов,</w:t>
      </w:r>
      <w:r>
        <w:rPr>
          <w:spacing w:val="1"/>
          <w:sz w:val="20"/>
        </w:rPr>
        <w:t xml:space="preserve"> </w:t>
      </w:r>
      <w:r>
        <w:rPr>
          <w:sz w:val="20"/>
        </w:rPr>
        <w:t>необходимом для выполнения заданий самостоятельной работы обучающихся, предусмотренных тематическим планом</w:t>
      </w:r>
      <w:r>
        <w:rPr>
          <w:spacing w:val="1"/>
          <w:sz w:val="20"/>
        </w:rPr>
        <w:t xml:space="preserve"> </w:t>
      </w:r>
      <w:r>
        <w:rPr>
          <w:sz w:val="20"/>
        </w:rPr>
        <w:t>и</w:t>
      </w:r>
      <w:r>
        <w:rPr>
          <w:spacing w:val="-1"/>
          <w:sz w:val="20"/>
        </w:rPr>
        <w:t xml:space="preserve"> </w:t>
      </w:r>
      <w:r>
        <w:rPr>
          <w:sz w:val="20"/>
        </w:rPr>
        <w:t>содержанием</w:t>
      </w:r>
      <w:r>
        <w:rPr>
          <w:spacing w:val="3"/>
          <w:sz w:val="20"/>
        </w:rPr>
        <w:t xml:space="preserve"> </w:t>
      </w:r>
      <w:r>
        <w:rPr>
          <w:sz w:val="20"/>
        </w:rPr>
        <w:t>учебной</w:t>
      </w:r>
      <w:r>
        <w:rPr>
          <w:spacing w:val="-2"/>
          <w:sz w:val="20"/>
        </w:rPr>
        <w:t xml:space="preserve"> </w:t>
      </w:r>
      <w:r>
        <w:rPr>
          <w:sz w:val="20"/>
        </w:rPr>
        <w:t>дисциплины.</w:t>
      </w:r>
    </w:p>
    <w:p w:rsidR="00796106" w:rsidRDefault="00796106" w:rsidP="00796106">
      <w:pPr>
        <w:jc w:val="both"/>
        <w:rPr>
          <w:sz w:val="20"/>
        </w:rPr>
        <w:sectPr w:rsidR="00796106" w:rsidSect="00CB2AD8">
          <w:pgSz w:w="11910" w:h="16840"/>
          <w:pgMar w:top="1160" w:right="620" w:bottom="280" w:left="1480" w:header="710" w:footer="0" w:gutter="0"/>
          <w:cols w:space="720"/>
        </w:sectPr>
      </w:pPr>
    </w:p>
    <w:p w:rsidR="00796106" w:rsidRDefault="00796106" w:rsidP="003212FC">
      <w:pPr>
        <w:pStyle w:val="3"/>
        <w:numPr>
          <w:ilvl w:val="1"/>
          <w:numId w:val="40"/>
        </w:numPr>
        <w:tabs>
          <w:tab w:val="left" w:pos="633"/>
        </w:tabs>
        <w:spacing w:before="80"/>
        <w:ind w:left="632" w:hanging="421"/>
      </w:pPr>
      <w:r>
        <w:lastRenderedPageBreak/>
        <w:t>Тематический</w:t>
      </w:r>
      <w:r>
        <w:rPr>
          <w:spacing w:val="-3"/>
        </w:rPr>
        <w:t xml:space="preserve"> </w:t>
      </w:r>
      <w:r>
        <w:t>план</w:t>
      </w:r>
      <w:r>
        <w:rPr>
          <w:spacing w:val="-2"/>
        </w:rPr>
        <w:t xml:space="preserve"> </w:t>
      </w:r>
      <w:r>
        <w:t>и</w:t>
      </w:r>
      <w:r>
        <w:rPr>
          <w:spacing w:val="-2"/>
        </w:rPr>
        <w:t xml:space="preserve"> </w:t>
      </w:r>
      <w:r>
        <w:t>содержание</w:t>
      </w:r>
      <w:r>
        <w:rPr>
          <w:spacing w:val="-3"/>
        </w:rPr>
        <w:t xml:space="preserve"> </w:t>
      </w:r>
      <w:r>
        <w:t>учебной</w:t>
      </w:r>
      <w:r>
        <w:rPr>
          <w:spacing w:val="-3"/>
        </w:rPr>
        <w:t xml:space="preserve"> </w:t>
      </w:r>
      <w:r>
        <w:t>дисциплины</w:t>
      </w:r>
    </w:p>
    <w:p w:rsidR="00796106" w:rsidRPr="00B6594F" w:rsidRDefault="00796106" w:rsidP="00796106">
      <w:pPr>
        <w:pStyle w:val="a3"/>
        <w:spacing w:before="1"/>
        <w:rPr>
          <w:b/>
          <w:i/>
          <w:sz w:val="22"/>
          <w:szCs w:val="22"/>
        </w:rPr>
      </w:pPr>
    </w:p>
    <w:tbl>
      <w:tblPr>
        <w:tblW w:w="1544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8"/>
        <w:gridCol w:w="8005"/>
        <w:gridCol w:w="1541"/>
        <w:gridCol w:w="1418"/>
        <w:gridCol w:w="1417"/>
      </w:tblGrid>
      <w:tr w:rsidR="00CC07FD" w:rsidRPr="00B6594F" w:rsidTr="00CC07FD">
        <w:trPr>
          <w:trHeight w:val="1151"/>
        </w:trPr>
        <w:tc>
          <w:tcPr>
            <w:tcW w:w="3068" w:type="dxa"/>
          </w:tcPr>
          <w:p w:rsidR="00CC07FD" w:rsidRPr="00B6594F" w:rsidRDefault="00CC07FD" w:rsidP="00DB14E1">
            <w:pPr>
              <w:pStyle w:val="TableParagraph"/>
              <w:spacing w:line="276" w:lineRule="auto"/>
              <w:ind w:left="1303" w:right="143" w:hanging="1136"/>
              <w:rPr>
                <w:b/>
                <w:i/>
              </w:rPr>
            </w:pPr>
            <w:r w:rsidRPr="00B6594F">
              <w:rPr>
                <w:b/>
                <w:i/>
              </w:rPr>
              <w:t>Наименование разделов и</w:t>
            </w:r>
            <w:r w:rsidRPr="00B6594F">
              <w:rPr>
                <w:b/>
                <w:i/>
                <w:spacing w:val="-58"/>
              </w:rPr>
              <w:t xml:space="preserve"> </w:t>
            </w:r>
            <w:r w:rsidRPr="00B6594F">
              <w:rPr>
                <w:b/>
                <w:i/>
              </w:rPr>
              <w:t>тем</w:t>
            </w:r>
          </w:p>
        </w:tc>
        <w:tc>
          <w:tcPr>
            <w:tcW w:w="8005" w:type="dxa"/>
          </w:tcPr>
          <w:p w:rsidR="00CC07FD" w:rsidRPr="00B6594F" w:rsidRDefault="00CC07FD" w:rsidP="00DB14E1">
            <w:pPr>
              <w:pStyle w:val="TableParagraph"/>
              <w:spacing w:line="276" w:lineRule="auto"/>
              <w:ind w:left="3275" w:right="184" w:hanging="3068"/>
              <w:rPr>
                <w:b/>
                <w:i/>
              </w:rPr>
            </w:pPr>
            <w:r w:rsidRPr="00B6594F">
              <w:rPr>
                <w:b/>
                <w:i/>
              </w:rPr>
              <w:t>Содержание учебного материала и формы организации деятельности</w:t>
            </w:r>
            <w:r w:rsidRPr="00B6594F">
              <w:rPr>
                <w:b/>
                <w:i/>
                <w:spacing w:val="-57"/>
              </w:rPr>
              <w:t xml:space="preserve"> </w:t>
            </w:r>
            <w:r w:rsidRPr="00B6594F">
              <w:rPr>
                <w:b/>
                <w:i/>
              </w:rPr>
              <w:t>обучающихся</w:t>
            </w:r>
          </w:p>
        </w:tc>
        <w:tc>
          <w:tcPr>
            <w:tcW w:w="1541" w:type="dxa"/>
          </w:tcPr>
          <w:p w:rsidR="00CC07FD" w:rsidRPr="00B6594F" w:rsidRDefault="00CC07FD" w:rsidP="00F85EEC">
            <w:pPr>
              <w:pStyle w:val="TableParagraph"/>
              <w:spacing w:line="451" w:lineRule="auto"/>
              <w:ind w:left="16" w:right="65"/>
              <w:rPr>
                <w:b/>
                <w:i/>
              </w:rPr>
            </w:pPr>
            <w:r w:rsidRPr="00B6594F">
              <w:rPr>
                <w:b/>
                <w:i/>
              </w:rPr>
              <w:t>Объем в</w:t>
            </w:r>
            <w:r w:rsidRPr="00B6594F">
              <w:rPr>
                <w:b/>
                <w:i/>
                <w:spacing w:val="-57"/>
              </w:rPr>
              <w:t xml:space="preserve"> </w:t>
            </w:r>
            <w:r w:rsidRPr="00B6594F">
              <w:rPr>
                <w:b/>
                <w:i/>
              </w:rPr>
              <w:t>часах</w:t>
            </w:r>
          </w:p>
        </w:tc>
        <w:tc>
          <w:tcPr>
            <w:tcW w:w="1418" w:type="dxa"/>
          </w:tcPr>
          <w:p w:rsidR="00CC07FD" w:rsidRPr="00B6594F" w:rsidRDefault="00CC07FD" w:rsidP="00B6594F">
            <w:pPr>
              <w:pStyle w:val="TableParagraph"/>
              <w:spacing w:line="276" w:lineRule="auto"/>
              <w:ind w:left="3" w:right="81" w:hanging="5"/>
              <w:jc w:val="center"/>
              <w:rPr>
                <w:b/>
                <w:i/>
              </w:rPr>
            </w:pPr>
            <w:r w:rsidRPr="00B6594F">
              <w:rPr>
                <w:b/>
                <w:i/>
              </w:rPr>
              <w:t>Осваиваемые</w:t>
            </w:r>
            <w:r w:rsidRPr="00B6594F">
              <w:rPr>
                <w:b/>
                <w:i/>
                <w:spacing w:val="1"/>
              </w:rPr>
              <w:t xml:space="preserve"> </w:t>
            </w:r>
            <w:r w:rsidRPr="00B6594F">
              <w:rPr>
                <w:b/>
                <w:i/>
              </w:rPr>
              <w:t>элементы компетенций</w:t>
            </w:r>
          </w:p>
        </w:tc>
        <w:tc>
          <w:tcPr>
            <w:tcW w:w="1417" w:type="dxa"/>
          </w:tcPr>
          <w:p w:rsidR="00CC07FD" w:rsidRPr="00B6594F" w:rsidRDefault="00CC07FD" w:rsidP="00B6594F">
            <w:pPr>
              <w:pStyle w:val="TableParagraph"/>
              <w:spacing w:line="276" w:lineRule="auto"/>
              <w:ind w:left="3" w:right="81" w:hanging="5"/>
              <w:jc w:val="center"/>
              <w:rPr>
                <w:b/>
                <w:i/>
              </w:rPr>
            </w:pPr>
            <w:r>
              <w:rPr>
                <w:b/>
                <w:i/>
              </w:rPr>
              <w:t>Н/У/З</w:t>
            </w:r>
          </w:p>
        </w:tc>
      </w:tr>
      <w:tr w:rsidR="00CC07FD" w:rsidRPr="00B6594F" w:rsidTr="00CC07FD">
        <w:trPr>
          <w:trHeight w:val="275"/>
        </w:trPr>
        <w:tc>
          <w:tcPr>
            <w:tcW w:w="3068" w:type="dxa"/>
          </w:tcPr>
          <w:p w:rsidR="00CC07FD" w:rsidRPr="00B6594F" w:rsidRDefault="00CC07FD" w:rsidP="00DB14E1">
            <w:pPr>
              <w:pStyle w:val="TableParagraph"/>
              <w:spacing w:line="256" w:lineRule="exact"/>
              <w:ind w:left="9"/>
              <w:jc w:val="center"/>
              <w:rPr>
                <w:b/>
                <w:i/>
              </w:rPr>
            </w:pPr>
            <w:r w:rsidRPr="00B6594F">
              <w:rPr>
                <w:b/>
                <w:i/>
              </w:rPr>
              <w:t>1</w:t>
            </w:r>
          </w:p>
        </w:tc>
        <w:tc>
          <w:tcPr>
            <w:tcW w:w="8005" w:type="dxa"/>
          </w:tcPr>
          <w:p w:rsidR="00CC07FD" w:rsidRPr="00B6594F" w:rsidRDefault="00CC07FD" w:rsidP="00DB14E1">
            <w:pPr>
              <w:pStyle w:val="TableParagraph"/>
              <w:spacing w:line="256" w:lineRule="exact"/>
              <w:ind w:left="6"/>
              <w:jc w:val="center"/>
              <w:rPr>
                <w:b/>
                <w:i/>
              </w:rPr>
            </w:pPr>
            <w:r w:rsidRPr="00B6594F">
              <w:rPr>
                <w:b/>
                <w:i/>
              </w:rPr>
              <w:t>2</w:t>
            </w:r>
          </w:p>
        </w:tc>
        <w:tc>
          <w:tcPr>
            <w:tcW w:w="1541" w:type="dxa"/>
          </w:tcPr>
          <w:p w:rsidR="00CC07FD" w:rsidRPr="00B6594F" w:rsidRDefault="00CC07FD" w:rsidP="00DB14E1">
            <w:pPr>
              <w:pStyle w:val="TableParagraph"/>
              <w:spacing w:line="256" w:lineRule="exact"/>
              <w:ind w:left="8"/>
              <w:jc w:val="center"/>
              <w:rPr>
                <w:b/>
                <w:i/>
              </w:rPr>
            </w:pPr>
            <w:r w:rsidRPr="00B6594F">
              <w:rPr>
                <w:b/>
                <w:i/>
              </w:rPr>
              <w:t>3</w:t>
            </w:r>
          </w:p>
        </w:tc>
        <w:tc>
          <w:tcPr>
            <w:tcW w:w="1418" w:type="dxa"/>
          </w:tcPr>
          <w:p w:rsidR="00CC07FD" w:rsidRPr="00B6594F" w:rsidRDefault="00CC07FD" w:rsidP="00DB14E1">
            <w:pPr>
              <w:pStyle w:val="TableParagraph"/>
              <w:spacing w:line="256" w:lineRule="exact"/>
              <w:ind w:left="9"/>
              <w:jc w:val="center"/>
              <w:rPr>
                <w:b/>
                <w:i/>
              </w:rPr>
            </w:pPr>
            <w:r w:rsidRPr="00B6594F">
              <w:rPr>
                <w:b/>
                <w:i/>
              </w:rPr>
              <w:t>4</w:t>
            </w:r>
          </w:p>
        </w:tc>
        <w:tc>
          <w:tcPr>
            <w:tcW w:w="1417" w:type="dxa"/>
          </w:tcPr>
          <w:p w:rsidR="00CC07FD" w:rsidRPr="00B6594F" w:rsidRDefault="00CC07FD" w:rsidP="00DB14E1">
            <w:pPr>
              <w:pStyle w:val="TableParagraph"/>
              <w:spacing w:line="256" w:lineRule="exact"/>
              <w:ind w:left="9"/>
              <w:jc w:val="center"/>
              <w:rPr>
                <w:b/>
                <w:i/>
              </w:rPr>
            </w:pPr>
          </w:p>
        </w:tc>
      </w:tr>
      <w:tr w:rsidR="00CC07FD" w:rsidRPr="00B6594F" w:rsidTr="00CC07FD">
        <w:trPr>
          <w:trHeight w:val="323"/>
        </w:trPr>
        <w:tc>
          <w:tcPr>
            <w:tcW w:w="11073" w:type="dxa"/>
            <w:gridSpan w:val="2"/>
          </w:tcPr>
          <w:p w:rsidR="00CC07FD" w:rsidRPr="00B6594F" w:rsidRDefault="00CC07FD" w:rsidP="00F85EEC">
            <w:pPr>
              <w:pStyle w:val="TableParagraph"/>
              <w:spacing w:line="275" w:lineRule="exact"/>
              <w:ind w:left="32" w:right="4101"/>
              <w:jc w:val="center"/>
              <w:rPr>
                <w:b/>
              </w:rPr>
            </w:pPr>
            <w:r w:rsidRPr="00B6594F">
              <w:rPr>
                <w:b/>
              </w:rPr>
              <w:t>Раздел</w:t>
            </w:r>
            <w:r w:rsidRPr="00B6594F">
              <w:rPr>
                <w:b/>
                <w:spacing w:val="-4"/>
              </w:rPr>
              <w:t xml:space="preserve"> </w:t>
            </w:r>
            <w:r w:rsidRPr="00B6594F">
              <w:rPr>
                <w:b/>
              </w:rPr>
              <w:t>1    Электротехника</w:t>
            </w:r>
          </w:p>
        </w:tc>
        <w:tc>
          <w:tcPr>
            <w:tcW w:w="1541" w:type="dxa"/>
          </w:tcPr>
          <w:p w:rsidR="00CC07FD" w:rsidRPr="00B6594F" w:rsidRDefault="00CC07FD" w:rsidP="00E37539">
            <w:pPr>
              <w:pStyle w:val="TableParagraph"/>
              <w:spacing w:line="304" w:lineRule="exact"/>
              <w:ind w:left="16"/>
              <w:jc w:val="center"/>
              <w:rPr>
                <w:b/>
              </w:rPr>
            </w:pPr>
          </w:p>
        </w:tc>
        <w:tc>
          <w:tcPr>
            <w:tcW w:w="1418" w:type="dxa"/>
          </w:tcPr>
          <w:p w:rsidR="00CC07FD" w:rsidRPr="00B6594F" w:rsidRDefault="00CC07FD" w:rsidP="00DB14E1">
            <w:pPr>
              <w:pStyle w:val="TableParagraph"/>
            </w:pPr>
          </w:p>
        </w:tc>
        <w:tc>
          <w:tcPr>
            <w:tcW w:w="1417" w:type="dxa"/>
          </w:tcPr>
          <w:p w:rsidR="00CC07FD" w:rsidRPr="00B6594F" w:rsidRDefault="00CC07FD" w:rsidP="00DB14E1">
            <w:pPr>
              <w:pStyle w:val="TableParagraph"/>
            </w:pPr>
          </w:p>
        </w:tc>
      </w:tr>
      <w:tr w:rsidR="00CC07FD" w:rsidRPr="00B6594F" w:rsidTr="00CC07FD">
        <w:trPr>
          <w:trHeight w:val="383"/>
        </w:trPr>
        <w:tc>
          <w:tcPr>
            <w:tcW w:w="3068" w:type="dxa"/>
          </w:tcPr>
          <w:p w:rsidR="00CC07FD" w:rsidRPr="00B6594F" w:rsidRDefault="00CC07FD" w:rsidP="00F85EEC">
            <w:pPr>
              <w:pStyle w:val="TableParagraph"/>
              <w:ind w:right="419" w:hanging="110"/>
              <w:rPr>
                <w:b/>
              </w:rPr>
            </w:pPr>
            <w:r w:rsidRPr="00B6594F">
              <w:rPr>
                <w:b/>
              </w:rPr>
              <w:t>Тема № 1:</w:t>
            </w:r>
            <w:r w:rsidRPr="00B6594F">
              <w:rPr>
                <w:b/>
                <w:spacing w:val="1"/>
              </w:rPr>
              <w:t xml:space="preserve"> </w:t>
            </w:r>
            <w:r w:rsidRPr="00B6594F">
              <w:rPr>
                <w:b/>
              </w:rPr>
              <w:t>Электрическое</w:t>
            </w:r>
            <w:r w:rsidRPr="00B6594F">
              <w:rPr>
                <w:b/>
                <w:spacing w:val="-15"/>
              </w:rPr>
              <w:t xml:space="preserve"> </w:t>
            </w:r>
            <w:r w:rsidRPr="00B6594F">
              <w:rPr>
                <w:b/>
              </w:rPr>
              <w:t>поле</w:t>
            </w:r>
          </w:p>
        </w:tc>
        <w:tc>
          <w:tcPr>
            <w:tcW w:w="8005" w:type="dxa"/>
          </w:tcPr>
          <w:p w:rsidR="00CC07FD" w:rsidRPr="00B6594F" w:rsidRDefault="00CC07FD" w:rsidP="00DB14E1">
            <w:pPr>
              <w:pStyle w:val="TableParagraph"/>
              <w:ind w:left="107" w:right="440"/>
            </w:pPr>
            <w:r w:rsidRPr="00B6594F">
              <w:t>Электрическое поле, его свойства и характеристики.</w:t>
            </w:r>
            <w:r w:rsidRPr="00B6594F">
              <w:rPr>
                <w:spacing w:val="1"/>
              </w:rPr>
              <w:t xml:space="preserve"> </w:t>
            </w:r>
            <w:r w:rsidRPr="00B6594F">
              <w:t>Электропроводность</w:t>
            </w:r>
            <w:r w:rsidRPr="00B6594F">
              <w:rPr>
                <w:spacing w:val="-6"/>
              </w:rPr>
              <w:t xml:space="preserve"> </w:t>
            </w:r>
            <w:r w:rsidRPr="00B6594F">
              <w:t>вещества.</w:t>
            </w:r>
            <w:r w:rsidRPr="00B6594F">
              <w:rPr>
                <w:spacing w:val="-6"/>
              </w:rPr>
              <w:t xml:space="preserve"> </w:t>
            </w:r>
            <w:r w:rsidRPr="00B6594F">
              <w:t>Проводники</w:t>
            </w:r>
            <w:r w:rsidRPr="00B6594F">
              <w:rPr>
                <w:spacing w:val="-7"/>
              </w:rPr>
              <w:t xml:space="preserve"> </w:t>
            </w:r>
            <w:r w:rsidRPr="00B6594F">
              <w:t>и</w:t>
            </w:r>
            <w:r w:rsidRPr="00B6594F">
              <w:rPr>
                <w:spacing w:val="-4"/>
              </w:rPr>
              <w:t xml:space="preserve"> </w:t>
            </w:r>
            <w:r w:rsidRPr="00B6594F">
              <w:t>диэлектрики.</w:t>
            </w:r>
          </w:p>
        </w:tc>
        <w:tc>
          <w:tcPr>
            <w:tcW w:w="1541" w:type="dxa"/>
          </w:tcPr>
          <w:p w:rsidR="00CC07FD" w:rsidRPr="00B6594F" w:rsidRDefault="00CC07FD" w:rsidP="00DB14E1">
            <w:pPr>
              <w:pStyle w:val="TableParagraph"/>
              <w:spacing w:line="273" w:lineRule="exact"/>
              <w:ind w:left="8"/>
              <w:jc w:val="center"/>
              <w:rPr>
                <w:b/>
              </w:rPr>
            </w:pPr>
            <w:r w:rsidRPr="00B6594F">
              <w:rPr>
                <w:b/>
              </w:rPr>
              <w:t>1</w:t>
            </w:r>
          </w:p>
        </w:tc>
        <w:tc>
          <w:tcPr>
            <w:tcW w:w="1418" w:type="dxa"/>
          </w:tcPr>
          <w:p w:rsidR="00CC07FD" w:rsidRPr="00B6594F" w:rsidRDefault="00CC07FD" w:rsidP="00DB14E1">
            <w:pPr>
              <w:pStyle w:val="TableParagraph"/>
              <w:spacing w:line="259" w:lineRule="exact"/>
              <w:ind w:left="395"/>
              <w:rPr>
                <w:b/>
                <w:i/>
              </w:rPr>
            </w:pPr>
            <w:r w:rsidRPr="00B6594F">
              <w:rPr>
                <w:b/>
                <w:i/>
              </w:rPr>
              <w:t>ОК 01</w:t>
            </w:r>
          </w:p>
          <w:p w:rsidR="00CC07FD" w:rsidRPr="00B6594F" w:rsidRDefault="00CC07FD" w:rsidP="00DB14E1">
            <w:pPr>
              <w:pStyle w:val="TableParagraph"/>
              <w:spacing w:line="259" w:lineRule="exact"/>
              <w:ind w:left="395"/>
              <w:rPr>
                <w:b/>
                <w:i/>
              </w:rPr>
            </w:pPr>
            <w:r w:rsidRPr="00B6594F">
              <w:rPr>
                <w:b/>
                <w:i/>
              </w:rPr>
              <w:t>ПК 1.1.</w:t>
            </w:r>
          </w:p>
        </w:tc>
        <w:tc>
          <w:tcPr>
            <w:tcW w:w="1417" w:type="dxa"/>
          </w:tcPr>
          <w:p w:rsidR="00603422" w:rsidRPr="00603422" w:rsidRDefault="00603422" w:rsidP="00603422">
            <w:pPr>
              <w:pStyle w:val="TableParagraph"/>
              <w:spacing w:line="259" w:lineRule="exact"/>
              <w:ind w:left="33"/>
              <w:rPr>
                <w:b/>
                <w:i/>
              </w:rPr>
            </w:pPr>
            <w:r w:rsidRPr="00603422">
              <w:rPr>
                <w:b/>
                <w:i/>
              </w:rPr>
              <w:t>Уо 01.01</w:t>
            </w:r>
          </w:p>
          <w:p w:rsidR="00603422" w:rsidRPr="00603422" w:rsidRDefault="00603422" w:rsidP="00603422">
            <w:pPr>
              <w:pStyle w:val="TableParagraph"/>
              <w:spacing w:line="259" w:lineRule="exact"/>
              <w:ind w:left="33"/>
              <w:rPr>
                <w:b/>
                <w:i/>
              </w:rPr>
            </w:pPr>
            <w:r w:rsidRPr="00603422">
              <w:rPr>
                <w:b/>
                <w:i/>
              </w:rPr>
              <w:t>Зо 01.01</w:t>
            </w:r>
          </w:p>
          <w:p w:rsidR="00CC07FD" w:rsidRDefault="00603422" w:rsidP="00603422">
            <w:pPr>
              <w:pStyle w:val="TableParagraph"/>
              <w:spacing w:line="259" w:lineRule="exact"/>
              <w:ind w:left="33"/>
              <w:rPr>
                <w:b/>
                <w:i/>
              </w:rPr>
            </w:pPr>
            <w:r w:rsidRPr="00603422">
              <w:rPr>
                <w:b/>
                <w:i/>
              </w:rPr>
              <w:t>Зо 01.02</w:t>
            </w:r>
          </w:p>
          <w:p w:rsidR="00603422" w:rsidRPr="00603422" w:rsidRDefault="00603422" w:rsidP="00603422">
            <w:pPr>
              <w:pStyle w:val="TableParagraph"/>
              <w:spacing w:line="259" w:lineRule="exact"/>
              <w:ind w:left="33"/>
              <w:rPr>
                <w:b/>
                <w:i/>
              </w:rPr>
            </w:pPr>
            <w:r w:rsidRPr="00603422">
              <w:rPr>
                <w:b/>
                <w:i/>
              </w:rPr>
              <w:t>У 1.1. 01</w:t>
            </w:r>
          </w:p>
          <w:p w:rsidR="00603422" w:rsidRPr="00B6594F" w:rsidRDefault="00603422" w:rsidP="00603422">
            <w:pPr>
              <w:pStyle w:val="TableParagraph"/>
              <w:spacing w:line="259" w:lineRule="exact"/>
              <w:ind w:left="33"/>
              <w:rPr>
                <w:b/>
                <w:i/>
              </w:rPr>
            </w:pPr>
            <w:r w:rsidRPr="00603422">
              <w:rPr>
                <w:b/>
                <w:i/>
              </w:rPr>
              <w:t>З 1.1. 02</w:t>
            </w:r>
          </w:p>
        </w:tc>
      </w:tr>
      <w:tr w:rsidR="00603422" w:rsidRPr="00B6594F" w:rsidTr="00CC07FD">
        <w:trPr>
          <w:trHeight w:val="1379"/>
        </w:trPr>
        <w:tc>
          <w:tcPr>
            <w:tcW w:w="3068" w:type="dxa"/>
            <w:vMerge w:val="restart"/>
          </w:tcPr>
          <w:p w:rsidR="00603422" w:rsidRPr="00B6594F" w:rsidRDefault="00603422" w:rsidP="00DB14E1">
            <w:pPr>
              <w:pStyle w:val="TableParagraph"/>
              <w:ind w:left="210" w:right="201" w:hanging="3"/>
              <w:jc w:val="center"/>
              <w:rPr>
                <w:b/>
              </w:rPr>
            </w:pPr>
            <w:r w:rsidRPr="00B6594F">
              <w:rPr>
                <w:b/>
              </w:rPr>
              <w:t>Тема № 2:</w:t>
            </w:r>
            <w:r w:rsidRPr="00B6594F">
              <w:rPr>
                <w:b/>
                <w:spacing w:val="1"/>
              </w:rPr>
              <w:t xml:space="preserve"> </w:t>
            </w:r>
            <w:r w:rsidRPr="00B6594F">
              <w:rPr>
                <w:b/>
              </w:rPr>
              <w:t>Электрические цепи постоянного</w:t>
            </w:r>
            <w:r w:rsidRPr="00B6594F">
              <w:rPr>
                <w:b/>
                <w:spacing w:val="-3"/>
              </w:rPr>
              <w:t xml:space="preserve"> </w:t>
            </w:r>
            <w:r w:rsidRPr="00B6594F">
              <w:rPr>
                <w:b/>
              </w:rPr>
              <w:t>тока</w:t>
            </w:r>
          </w:p>
        </w:tc>
        <w:tc>
          <w:tcPr>
            <w:tcW w:w="8005" w:type="dxa"/>
          </w:tcPr>
          <w:p w:rsidR="00603422" w:rsidRPr="00B6594F" w:rsidRDefault="00603422" w:rsidP="00F85EEC">
            <w:pPr>
              <w:pStyle w:val="TableParagraph"/>
              <w:ind w:left="107"/>
            </w:pPr>
            <w:r w:rsidRPr="00B6594F">
              <w:t>Основные</w:t>
            </w:r>
            <w:r w:rsidRPr="00B6594F">
              <w:rPr>
                <w:spacing w:val="-6"/>
              </w:rPr>
              <w:t xml:space="preserve"> </w:t>
            </w:r>
            <w:r w:rsidRPr="00B6594F">
              <w:t>элементы</w:t>
            </w:r>
            <w:r w:rsidRPr="00B6594F">
              <w:rPr>
                <w:spacing w:val="-3"/>
              </w:rPr>
              <w:t xml:space="preserve"> </w:t>
            </w:r>
            <w:r w:rsidRPr="00B6594F">
              <w:t>электрических</w:t>
            </w:r>
            <w:r w:rsidRPr="00B6594F">
              <w:rPr>
                <w:spacing w:val="-2"/>
              </w:rPr>
              <w:t xml:space="preserve"> </w:t>
            </w:r>
            <w:r w:rsidRPr="00B6594F">
              <w:t>цепей,</w:t>
            </w:r>
            <w:r w:rsidRPr="00B6594F">
              <w:rPr>
                <w:spacing w:val="-6"/>
              </w:rPr>
              <w:t xml:space="preserve"> </w:t>
            </w:r>
            <w:r w:rsidRPr="00B6594F">
              <w:t>их</w:t>
            </w:r>
            <w:r w:rsidRPr="00B6594F">
              <w:rPr>
                <w:spacing w:val="-5"/>
              </w:rPr>
              <w:t xml:space="preserve"> </w:t>
            </w:r>
            <w:r w:rsidRPr="00B6594F">
              <w:t>параметры</w:t>
            </w:r>
            <w:r w:rsidRPr="00B6594F">
              <w:rPr>
                <w:spacing w:val="-3"/>
              </w:rPr>
              <w:t xml:space="preserve"> </w:t>
            </w:r>
            <w:r w:rsidRPr="00B6594F">
              <w:t>и</w:t>
            </w:r>
            <w:r w:rsidRPr="00B6594F">
              <w:rPr>
                <w:spacing w:val="-4"/>
              </w:rPr>
              <w:t xml:space="preserve"> </w:t>
            </w:r>
            <w:r w:rsidRPr="00B6594F">
              <w:t>характеристики.</w:t>
            </w:r>
            <w:r w:rsidRPr="00B6594F">
              <w:rPr>
                <w:spacing w:val="-57"/>
              </w:rPr>
              <w:t xml:space="preserve"> </w:t>
            </w:r>
            <w:r w:rsidRPr="00B6594F">
              <w:t>Основы расчета электрических цепей постоянного тока. Законы Ома и</w:t>
            </w:r>
            <w:r w:rsidRPr="00B6594F">
              <w:rPr>
                <w:spacing w:val="1"/>
              </w:rPr>
              <w:t xml:space="preserve"> </w:t>
            </w:r>
            <w:r w:rsidRPr="00B6594F">
              <w:t>Кирхгофа. Основы расчета электрических цепей произвольной конфигура</w:t>
            </w:r>
            <w:r w:rsidRPr="00B6594F">
              <w:rPr>
                <w:spacing w:val="-57"/>
              </w:rPr>
              <w:t xml:space="preserve"> </w:t>
            </w:r>
            <w:r w:rsidRPr="00B6594F">
              <w:t>ции</w:t>
            </w:r>
            <w:r w:rsidRPr="00B6594F">
              <w:rPr>
                <w:spacing w:val="-3"/>
              </w:rPr>
              <w:t xml:space="preserve"> </w:t>
            </w:r>
            <w:r w:rsidRPr="00B6594F">
              <w:t>методами:</w:t>
            </w:r>
            <w:r w:rsidRPr="00B6594F">
              <w:rPr>
                <w:spacing w:val="-5"/>
              </w:rPr>
              <w:t xml:space="preserve"> </w:t>
            </w:r>
            <w:r w:rsidRPr="00B6594F">
              <w:t>наложения,</w:t>
            </w:r>
            <w:r w:rsidRPr="00B6594F">
              <w:rPr>
                <w:spacing w:val="-3"/>
              </w:rPr>
              <w:t xml:space="preserve"> </w:t>
            </w:r>
            <w:r w:rsidRPr="00B6594F">
              <w:t>контурных</w:t>
            </w:r>
            <w:r w:rsidRPr="00B6594F">
              <w:rPr>
                <w:spacing w:val="-2"/>
              </w:rPr>
              <w:t xml:space="preserve"> </w:t>
            </w:r>
            <w:r w:rsidRPr="00B6594F">
              <w:t>токов,</w:t>
            </w:r>
            <w:r w:rsidRPr="00B6594F">
              <w:rPr>
                <w:spacing w:val="-1"/>
              </w:rPr>
              <w:t xml:space="preserve"> </w:t>
            </w:r>
            <w:r w:rsidRPr="00B6594F">
              <w:t>узловых</w:t>
            </w:r>
            <w:r w:rsidRPr="00B6594F">
              <w:rPr>
                <w:spacing w:val="-2"/>
              </w:rPr>
              <w:t xml:space="preserve"> </w:t>
            </w:r>
            <w:r w:rsidRPr="00B6594F">
              <w:t>потенциалов,</w:t>
            </w:r>
            <w:r w:rsidRPr="00B6594F">
              <w:rPr>
                <w:spacing w:val="-4"/>
              </w:rPr>
              <w:t xml:space="preserve"> </w:t>
            </w:r>
            <w:r w:rsidRPr="00B6594F">
              <w:t>преоразований.</w:t>
            </w:r>
          </w:p>
        </w:tc>
        <w:tc>
          <w:tcPr>
            <w:tcW w:w="1541" w:type="dxa"/>
          </w:tcPr>
          <w:p w:rsidR="00603422" w:rsidRPr="00B6594F" w:rsidRDefault="00603422" w:rsidP="00DB14E1">
            <w:pPr>
              <w:pStyle w:val="TableParagraph"/>
              <w:spacing w:line="273" w:lineRule="exact"/>
              <w:ind w:left="8"/>
              <w:jc w:val="center"/>
              <w:rPr>
                <w:b/>
              </w:rPr>
            </w:pPr>
            <w:r w:rsidRPr="00B6594F">
              <w:rPr>
                <w:b/>
              </w:rPr>
              <w:t>1</w:t>
            </w:r>
          </w:p>
        </w:tc>
        <w:tc>
          <w:tcPr>
            <w:tcW w:w="1418" w:type="dxa"/>
            <w:vMerge w:val="restart"/>
          </w:tcPr>
          <w:p w:rsidR="00603422" w:rsidRPr="00B6594F" w:rsidRDefault="00603422" w:rsidP="00B6594F">
            <w:pPr>
              <w:pStyle w:val="TableParagraph"/>
              <w:ind w:left="395"/>
              <w:rPr>
                <w:b/>
                <w:i/>
              </w:rPr>
            </w:pPr>
            <w:r w:rsidRPr="00B6594F">
              <w:rPr>
                <w:b/>
                <w:i/>
              </w:rPr>
              <w:t>ОК 02</w:t>
            </w:r>
          </w:p>
          <w:p w:rsidR="00603422" w:rsidRPr="00B6594F" w:rsidRDefault="00603422" w:rsidP="00B6594F">
            <w:pPr>
              <w:pStyle w:val="TableParagraph"/>
              <w:ind w:left="395"/>
              <w:rPr>
                <w:b/>
                <w:i/>
              </w:rPr>
            </w:pPr>
            <w:r w:rsidRPr="00B6594F">
              <w:rPr>
                <w:b/>
                <w:i/>
              </w:rPr>
              <w:t>ПК 1.1.</w:t>
            </w:r>
          </w:p>
        </w:tc>
        <w:tc>
          <w:tcPr>
            <w:tcW w:w="1417" w:type="dxa"/>
            <w:vMerge w:val="restart"/>
          </w:tcPr>
          <w:p w:rsidR="00603422" w:rsidRPr="00603422" w:rsidRDefault="00603422" w:rsidP="00603422">
            <w:pPr>
              <w:pStyle w:val="TableParagraph"/>
              <w:ind w:left="33"/>
              <w:rPr>
                <w:b/>
                <w:i/>
              </w:rPr>
            </w:pPr>
            <w:r w:rsidRPr="00603422">
              <w:rPr>
                <w:b/>
                <w:i/>
              </w:rPr>
              <w:t>Уо 02.01</w:t>
            </w:r>
          </w:p>
          <w:p w:rsidR="00603422" w:rsidRPr="00603422" w:rsidRDefault="00603422" w:rsidP="00603422">
            <w:pPr>
              <w:pStyle w:val="TableParagraph"/>
              <w:ind w:left="33"/>
              <w:rPr>
                <w:b/>
                <w:i/>
              </w:rPr>
            </w:pPr>
            <w:r w:rsidRPr="00603422">
              <w:rPr>
                <w:b/>
                <w:i/>
              </w:rPr>
              <w:t>Уо 02.02</w:t>
            </w:r>
          </w:p>
          <w:p w:rsidR="00603422" w:rsidRDefault="00603422" w:rsidP="00603422">
            <w:pPr>
              <w:pStyle w:val="TableParagraph"/>
              <w:ind w:left="33"/>
              <w:rPr>
                <w:b/>
                <w:i/>
              </w:rPr>
            </w:pPr>
            <w:r w:rsidRPr="00603422">
              <w:rPr>
                <w:b/>
                <w:i/>
              </w:rPr>
              <w:t>Зо 02.02</w:t>
            </w:r>
          </w:p>
          <w:p w:rsidR="00603422" w:rsidRPr="00603422" w:rsidRDefault="00603422" w:rsidP="00603422">
            <w:pPr>
              <w:pStyle w:val="TableParagraph"/>
              <w:ind w:left="33"/>
              <w:rPr>
                <w:b/>
                <w:i/>
              </w:rPr>
            </w:pPr>
            <w:r w:rsidRPr="00603422">
              <w:rPr>
                <w:b/>
                <w:i/>
              </w:rPr>
              <w:t>У 1.1. 01</w:t>
            </w:r>
          </w:p>
          <w:p w:rsidR="00603422" w:rsidRPr="00B6594F" w:rsidRDefault="00603422" w:rsidP="00603422">
            <w:pPr>
              <w:pStyle w:val="TableParagraph"/>
              <w:ind w:left="33"/>
              <w:rPr>
                <w:b/>
                <w:i/>
              </w:rPr>
            </w:pPr>
            <w:r w:rsidRPr="00603422">
              <w:rPr>
                <w:b/>
                <w:i/>
              </w:rPr>
              <w:t>З 1.1. 02</w:t>
            </w:r>
          </w:p>
        </w:tc>
      </w:tr>
      <w:tr w:rsidR="00603422" w:rsidRPr="00B6594F" w:rsidTr="00BB38AB">
        <w:trPr>
          <w:trHeight w:val="828"/>
        </w:trPr>
        <w:tc>
          <w:tcPr>
            <w:tcW w:w="3068" w:type="dxa"/>
            <w:vMerge/>
            <w:tcBorders>
              <w:top w:val="nil"/>
            </w:tcBorders>
          </w:tcPr>
          <w:p w:rsidR="00603422" w:rsidRPr="00B6594F" w:rsidRDefault="00603422" w:rsidP="00DB14E1"/>
        </w:tc>
        <w:tc>
          <w:tcPr>
            <w:tcW w:w="8005" w:type="dxa"/>
          </w:tcPr>
          <w:p w:rsidR="00603422" w:rsidRPr="00B6594F" w:rsidRDefault="00603422" w:rsidP="00DB14E1">
            <w:pPr>
              <w:pStyle w:val="TableParagraph"/>
              <w:spacing w:before="1" w:line="235" w:lineRule="auto"/>
              <w:ind w:left="107" w:right="184"/>
            </w:pPr>
            <w:r w:rsidRPr="00B6594F">
              <w:rPr>
                <w:b/>
                <w:i/>
              </w:rPr>
              <w:t>В том числе, практических занятий и лабораторных работ</w:t>
            </w:r>
            <w:r w:rsidRPr="00B6594F">
              <w:rPr>
                <w:b/>
                <w:i/>
                <w:spacing w:val="1"/>
              </w:rPr>
              <w:t xml:space="preserve"> </w:t>
            </w:r>
            <w:r w:rsidRPr="00B6594F">
              <w:rPr>
                <w:b/>
                <w:i/>
              </w:rPr>
              <w:t>Лабораторная</w:t>
            </w:r>
            <w:r w:rsidRPr="00B6594F">
              <w:rPr>
                <w:b/>
                <w:i/>
                <w:spacing w:val="-4"/>
              </w:rPr>
              <w:t xml:space="preserve"> </w:t>
            </w:r>
            <w:r w:rsidRPr="00B6594F">
              <w:rPr>
                <w:b/>
                <w:i/>
              </w:rPr>
              <w:t>работа</w:t>
            </w:r>
            <w:r w:rsidRPr="00B6594F">
              <w:rPr>
                <w:b/>
                <w:i/>
                <w:spacing w:val="-2"/>
              </w:rPr>
              <w:t xml:space="preserve"> </w:t>
            </w:r>
            <w:r w:rsidRPr="00B6594F">
              <w:t>«Опытная</w:t>
            </w:r>
            <w:r w:rsidRPr="00B6594F">
              <w:rPr>
                <w:spacing w:val="-3"/>
              </w:rPr>
              <w:t xml:space="preserve"> </w:t>
            </w:r>
            <w:r w:rsidRPr="00B6594F">
              <w:t>проверка</w:t>
            </w:r>
            <w:r w:rsidRPr="00B6594F">
              <w:rPr>
                <w:spacing w:val="-5"/>
              </w:rPr>
              <w:t xml:space="preserve"> </w:t>
            </w:r>
            <w:r w:rsidRPr="00B6594F">
              <w:t>свойств</w:t>
            </w:r>
            <w:r w:rsidRPr="00B6594F">
              <w:rPr>
                <w:spacing w:val="-5"/>
              </w:rPr>
              <w:t xml:space="preserve"> </w:t>
            </w:r>
            <w:r w:rsidRPr="00B6594F">
              <w:t>последовательного,</w:t>
            </w:r>
          </w:p>
          <w:p w:rsidR="00603422" w:rsidRPr="00B6594F" w:rsidRDefault="00603422" w:rsidP="00DB14E1">
            <w:pPr>
              <w:pStyle w:val="TableParagraph"/>
              <w:spacing w:before="2" w:line="264" w:lineRule="exact"/>
              <w:ind w:left="107"/>
            </w:pPr>
            <w:r w:rsidRPr="00B6594F">
              <w:t>параллельного</w:t>
            </w:r>
            <w:r w:rsidRPr="00B6594F">
              <w:rPr>
                <w:spacing w:val="-3"/>
              </w:rPr>
              <w:t xml:space="preserve"> </w:t>
            </w:r>
            <w:r w:rsidRPr="00B6594F">
              <w:t>и</w:t>
            </w:r>
            <w:r w:rsidRPr="00B6594F">
              <w:rPr>
                <w:spacing w:val="-3"/>
              </w:rPr>
              <w:t xml:space="preserve"> </w:t>
            </w:r>
            <w:r w:rsidRPr="00B6594F">
              <w:t>смешанного</w:t>
            </w:r>
            <w:r w:rsidRPr="00B6594F">
              <w:rPr>
                <w:spacing w:val="-3"/>
              </w:rPr>
              <w:t xml:space="preserve"> </w:t>
            </w:r>
            <w:r w:rsidRPr="00B6594F">
              <w:t>соединения</w:t>
            </w:r>
            <w:r w:rsidRPr="00B6594F">
              <w:rPr>
                <w:spacing w:val="-3"/>
              </w:rPr>
              <w:t xml:space="preserve"> </w:t>
            </w:r>
            <w:r w:rsidRPr="00B6594F">
              <w:t>резисторов».</w:t>
            </w:r>
          </w:p>
        </w:tc>
        <w:tc>
          <w:tcPr>
            <w:tcW w:w="1541" w:type="dxa"/>
          </w:tcPr>
          <w:p w:rsidR="00603422" w:rsidRPr="00B6594F" w:rsidRDefault="00603422" w:rsidP="00DB14E1">
            <w:pPr>
              <w:pStyle w:val="TableParagraph"/>
              <w:spacing w:line="268" w:lineRule="exact"/>
              <w:ind w:left="8"/>
              <w:jc w:val="center"/>
            </w:pPr>
            <w:r w:rsidRPr="00B6594F">
              <w:t>1</w:t>
            </w:r>
          </w:p>
        </w:tc>
        <w:tc>
          <w:tcPr>
            <w:tcW w:w="1418" w:type="dxa"/>
            <w:vMerge/>
            <w:tcBorders>
              <w:top w:val="nil"/>
            </w:tcBorders>
          </w:tcPr>
          <w:p w:rsidR="00603422" w:rsidRPr="00B6594F" w:rsidRDefault="00603422" w:rsidP="00DB14E1"/>
        </w:tc>
        <w:tc>
          <w:tcPr>
            <w:tcW w:w="1417" w:type="dxa"/>
            <w:vMerge/>
          </w:tcPr>
          <w:p w:rsidR="00603422" w:rsidRPr="00B6594F" w:rsidRDefault="00603422" w:rsidP="00DB14E1"/>
        </w:tc>
      </w:tr>
      <w:tr w:rsidR="00603422" w:rsidRPr="00B6594F" w:rsidTr="00BB38AB">
        <w:trPr>
          <w:trHeight w:val="503"/>
        </w:trPr>
        <w:tc>
          <w:tcPr>
            <w:tcW w:w="3068" w:type="dxa"/>
            <w:vMerge/>
            <w:tcBorders>
              <w:top w:val="nil"/>
            </w:tcBorders>
          </w:tcPr>
          <w:p w:rsidR="00603422" w:rsidRPr="00B6594F" w:rsidRDefault="00603422" w:rsidP="00DB14E1"/>
        </w:tc>
        <w:tc>
          <w:tcPr>
            <w:tcW w:w="8005" w:type="dxa"/>
          </w:tcPr>
          <w:p w:rsidR="00603422" w:rsidRPr="00B6594F" w:rsidRDefault="00603422" w:rsidP="00DB14E1">
            <w:pPr>
              <w:pStyle w:val="TableParagraph"/>
              <w:spacing w:line="268" w:lineRule="exact"/>
              <w:ind w:left="107"/>
            </w:pPr>
            <w:r w:rsidRPr="00B6594F">
              <w:rPr>
                <w:b/>
                <w:i/>
              </w:rPr>
              <w:t>Практическое</w:t>
            </w:r>
            <w:r w:rsidRPr="00B6594F">
              <w:rPr>
                <w:b/>
                <w:i/>
                <w:spacing w:val="-4"/>
              </w:rPr>
              <w:t xml:space="preserve"> </w:t>
            </w:r>
            <w:r w:rsidRPr="00B6594F">
              <w:rPr>
                <w:b/>
                <w:i/>
              </w:rPr>
              <w:t>занятия</w:t>
            </w:r>
            <w:r w:rsidRPr="00B6594F">
              <w:t>Решение</w:t>
            </w:r>
            <w:r w:rsidRPr="00B6594F">
              <w:rPr>
                <w:spacing w:val="-3"/>
              </w:rPr>
              <w:t xml:space="preserve"> </w:t>
            </w:r>
            <w:r w:rsidRPr="00B6594F">
              <w:t>задач</w:t>
            </w:r>
            <w:r w:rsidRPr="00B6594F">
              <w:rPr>
                <w:spacing w:val="-4"/>
              </w:rPr>
              <w:t xml:space="preserve"> </w:t>
            </w:r>
            <w:r w:rsidRPr="00B6594F">
              <w:t>по</w:t>
            </w:r>
            <w:r w:rsidRPr="00B6594F">
              <w:rPr>
                <w:spacing w:val="-2"/>
              </w:rPr>
              <w:t xml:space="preserve"> </w:t>
            </w:r>
            <w:r w:rsidRPr="00B6594F">
              <w:t>теме:</w:t>
            </w:r>
          </w:p>
          <w:p w:rsidR="00603422" w:rsidRPr="00B6594F" w:rsidRDefault="00603422" w:rsidP="00DB14E1">
            <w:pPr>
              <w:pStyle w:val="TableParagraph"/>
              <w:ind w:left="107"/>
            </w:pPr>
            <w:r w:rsidRPr="00B6594F">
              <w:t>«</w:t>
            </w:r>
            <w:r w:rsidRPr="00B6594F">
              <w:rPr>
                <w:spacing w:val="-6"/>
              </w:rPr>
              <w:t xml:space="preserve"> </w:t>
            </w:r>
            <w:r w:rsidRPr="00B6594F">
              <w:t>Электрические</w:t>
            </w:r>
            <w:r w:rsidRPr="00B6594F">
              <w:rPr>
                <w:spacing w:val="-4"/>
              </w:rPr>
              <w:t xml:space="preserve"> </w:t>
            </w:r>
            <w:r w:rsidRPr="00B6594F">
              <w:t>цепи</w:t>
            </w:r>
            <w:r w:rsidRPr="00B6594F">
              <w:rPr>
                <w:spacing w:val="-3"/>
              </w:rPr>
              <w:t xml:space="preserve"> </w:t>
            </w:r>
            <w:r w:rsidRPr="00B6594F">
              <w:t>постоянного</w:t>
            </w:r>
            <w:r w:rsidRPr="00B6594F">
              <w:rPr>
                <w:spacing w:val="-6"/>
              </w:rPr>
              <w:t xml:space="preserve"> </w:t>
            </w:r>
            <w:r w:rsidRPr="00B6594F">
              <w:t>тока».</w:t>
            </w:r>
          </w:p>
        </w:tc>
        <w:tc>
          <w:tcPr>
            <w:tcW w:w="1541" w:type="dxa"/>
          </w:tcPr>
          <w:p w:rsidR="00603422" w:rsidRPr="00B6594F" w:rsidRDefault="00603422" w:rsidP="00DB14E1">
            <w:pPr>
              <w:pStyle w:val="TableParagraph"/>
              <w:spacing w:line="268" w:lineRule="exact"/>
              <w:ind w:left="8"/>
              <w:jc w:val="center"/>
            </w:pPr>
            <w:r w:rsidRPr="00B6594F">
              <w:t>2</w:t>
            </w:r>
          </w:p>
        </w:tc>
        <w:tc>
          <w:tcPr>
            <w:tcW w:w="1418" w:type="dxa"/>
            <w:vMerge/>
            <w:tcBorders>
              <w:top w:val="nil"/>
            </w:tcBorders>
          </w:tcPr>
          <w:p w:rsidR="00603422" w:rsidRPr="00B6594F" w:rsidRDefault="00603422" w:rsidP="00DB14E1"/>
        </w:tc>
        <w:tc>
          <w:tcPr>
            <w:tcW w:w="1417" w:type="dxa"/>
            <w:vMerge/>
          </w:tcPr>
          <w:p w:rsidR="00603422" w:rsidRPr="00B6594F" w:rsidRDefault="00603422" w:rsidP="00DB14E1"/>
        </w:tc>
      </w:tr>
      <w:tr w:rsidR="00CC07FD" w:rsidRPr="00B6594F" w:rsidTr="00CC07FD">
        <w:trPr>
          <w:trHeight w:val="870"/>
        </w:trPr>
        <w:tc>
          <w:tcPr>
            <w:tcW w:w="3068" w:type="dxa"/>
          </w:tcPr>
          <w:p w:rsidR="00CC07FD" w:rsidRPr="00B6594F" w:rsidRDefault="00CC07FD" w:rsidP="00F85EEC">
            <w:pPr>
              <w:pStyle w:val="TableParagraph"/>
              <w:ind w:right="127" w:firstLine="32"/>
              <w:rPr>
                <w:b/>
              </w:rPr>
            </w:pPr>
            <w:r w:rsidRPr="00B6594F">
              <w:rPr>
                <w:b/>
              </w:rPr>
              <w:t>Тема № 3:</w:t>
            </w:r>
            <w:r w:rsidRPr="00B6594F">
              <w:rPr>
                <w:b/>
                <w:spacing w:val="1"/>
              </w:rPr>
              <w:t xml:space="preserve"> </w:t>
            </w:r>
            <w:r w:rsidRPr="00B6594F">
              <w:rPr>
                <w:b/>
              </w:rPr>
              <w:t>Магнитное</w:t>
            </w:r>
            <w:r w:rsidRPr="00B6594F">
              <w:rPr>
                <w:b/>
                <w:spacing w:val="-12"/>
              </w:rPr>
              <w:t xml:space="preserve"> </w:t>
            </w:r>
            <w:r w:rsidRPr="00B6594F">
              <w:rPr>
                <w:b/>
              </w:rPr>
              <w:t>поле</w:t>
            </w:r>
          </w:p>
        </w:tc>
        <w:tc>
          <w:tcPr>
            <w:tcW w:w="8005" w:type="dxa"/>
          </w:tcPr>
          <w:p w:rsidR="00CC07FD" w:rsidRPr="00B6594F" w:rsidRDefault="00CC07FD" w:rsidP="00DB14E1">
            <w:pPr>
              <w:pStyle w:val="TableParagraph"/>
              <w:ind w:left="107" w:right="169"/>
            </w:pPr>
            <w:r w:rsidRPr="00B6594F">
              <w:t>Основные свойства и характеристики магнитного поля. Магнитные свойства вещества. Электромагнитная индукция. ЭДС самоиндукции и взаимоиндукции.</w:t>
            </w:r>
            <w:r w:rsidRPr="00B6594F">
              <w:rPr>
                <w:spacing w:val="-1"/>
              </w:rPr>
              <w:t xml:space="preserve"> </w:t>
            </w:r>
            <w:r w:rsidRPr="00B6594F">
              <w:t>ЭДС</w:t>
            </w:r>
            <w:r w:rsidRPr="00B6594F">
              <w:rPr>
                <w:spacing w:val="-2"/>
              </w:rPr>
              <w:t xml:space="preserve"> </w:t>
            </w:r>
            <w:r w:rsidRPr="00B6594F">
              <w:t>в</w:t>
            </w:r>
            <w:r w:rsidRPr="00B6594F">
              <w:rPr>
                <w:spacing w:val="-2"/>
              </w:rPr>
              <w:t xml:space="preserve"> </w:t>
            </w:r>
            <w:r w:rsidRPr="00B6594F">
              <w:t>проводнике,</w:t>
            </w:r>
            <w:r w:rsidRPr="00B6594F">
              <w:rPr>
                <w:spacing w:val="-1"/>
              </w:rPr>
              <w:t xml:space="preserve"> </w:t>
            </w:r>
            <w:r w:rsidRPr="00B6594F">
              <w:t>движущимся в</w:t>
            </w:r>
            <w:r w:rsidRPr="00B6594F">
              <w:rPr>
                <w:spacing w:val="-2"/>
              </w:rPr>
              <w:t xml:space="preserve"> </w:t>
            </w:r>
            <w:r w:rsidRPr="00B6594F">
              <w:t>магнитном</w:t>
            </w:r>
            <w:r w:rsidRPr="00B6594F">
              <w:rPr>
                <w:spacing w:val="-5"/>
              </w:rPr>
              <w:t xml:space="preserve"> </w:t>
            </w:r>
            <w:r w:rsidRPr="00B6594F">
              <w:t>поле.</w:t>
            </w:r>
          </w:p>
        </w:tc>
        <w:tc>
          <w:tcPr>
            <w:tcW w:w="1541" w:type="dxa"/>
          </w:tcPr>
          <w:p w:rsidR="00CC07FD" w:rsidRPr="00B6594F" w:rsidRDefault="00CC07FD" w:rsidP="00DB14E1">
            <w:pPr>
              <w:pStyle w:val="TableParagraph"/>
              <w:spacing w:line="273" w:lineRule="exact"/>
              <w:ind w:left="8"/>
              <w:jc w:val="center"/>
              <w:rPr>
                <w:b/>
              </w:rPr>
            </w:pPr>
            <w:r w:rsidRPr="00B6594F">
              <w:rPr>
                <w:b/>
              </w:rPr>
              <w:t>1</w:t>
            </w:r>
          </w:p>
        </w:tc>
        <w:tc>
          <w:tcPr>
            <w:tcW w:w="1418" w:type="dxa"/>
          </w:tcPr>
          <w:p w:rsidR="00CC07FD" w:rsidRPr="00B6594F" w:rsidRDefault="00CC07FD" w:rsidP="00B6594F">
            <w:pPr>
              <w:pStyle w:val="TableParagraph"/>
              <w:spacing w:line="259" w:lineRule="exact"/>
              <w:rPr>
                <w:b/>
                <w:i/>
              </w:rPr>
            </w:pPr>
            <w:r w:rsidRPr="00B6594F">
              <w:rPr>
                <w:b/>
                <w:i/>
              </w:rPr>
              <w:t>ОК 02</w:t>
            </w:r>
          </w:p>
          <w:p w:rsidR="00CC07FD" w:rsidRPr="00B6594F" w:rsidRDefault="00CC07FD" w:rsidP="00603422">
            <w:pPr>
              <w:pStyle w:val="TableParagraph"/>
              <w:spacing w:line="259" w:lineRule="exact"/>
              <w:rPr>
                <w:b/>
                <w:i/>
              </w:rPr>
            </w:pPr>
            <w:r w:rsidRPr="00B6594F">
              <w:rPr>
                <w:b/>
                <w:i/>
              </w:rPr>
              <w:t>ПК 1.1.</w:t>
            </w:r>
          </w:p>
        </w:tc>
        <w:tc>
          <w:tcPr>
            <w:tcW w:w="1417" w:type="dxa"/>
          </w:tcPr>
          <w:p w:rsidR="00603422" w:rsidRPr="00603422" w:rsidRDefault="00603422" w:rsidP="00603422">
            <w:pPr>
              <w:pStyle w:val="TableParagraph"/>
              <w:spacing w:line="259" w:lineRule="exact"/>
              <w:rPr>
                <w:b/>
                <w:i/>
              </w:rPr>
            </w:pPr>
            <w:r w:rsidRPr="00603422">
              <w:rPr>
                <w:b/>
                <w:i/>
              </w:rPr>
              <w:t>Уо 02.01</w:t>
            </w:r>
          </w:p>
          <w:p w:rsidR="00603422" w:rsidRPr="00603422" w:rsidRDefault="00603422" w:rsidP="00603422">
            <w:pPr>
              <w:pStyle w:val="TableParagraph"/>
              <w:spacing w:line="259" w:lineRule="exact"/>
              <w:rPr>
                <w:b/>
                <w:i/>
              </w:rPr>
            </w:pPr>
            <w:r w:rsidRPr="00603422">
              <w:rPr>
                <w:b/>
                <w:i/>
              </w:rPr>
              <w:t>Уо 02.02</w:t>
            </w:r>
          </w:p>
          <w:p w:rsidR="00603422" w:rsidRPr="00603422" w:rsidRDefault="00603422" w:rsidP="00603422">
            <w:pPr>
              <w:pStyle w:val="TableParagraph"/>
              <w:spacing w:line="259" w:lineRule="exact"/>
              <w:rPr>
                <w:b/>
                <w:i/>
              </w:rPr>
            </w:pPr>
            <w:r w:rsidRPr="00603422">
              <w:rPr>
                <w:b/>
                <w:i/>
              </w:rPr>
              <w:t>Зо 02.02</w:t>
            </w:r>
          </w:p>
          <w:p w:rsidR="00603422" w:rsidRPr="00603422" w:rsidRDefault="00603422" w:rsidP="00603422">
            <w:pPr>
              <w:pStyle w:val="TableParagraph"/>
              <w:spacing w:line="259" w:lineRule="exact"/>
              <w:rPr>
                <w:b/>
                <w:i/>
              </w:rPr>
            </w:pPr>
            <w:r w:rsidRPr="00603422">
              <w:rPr>
                <w:b/>
                <w:i/>
              </w:rPr>
              <w:t>У 1.1. 01</w:t>
            </w:r>
          </w:p>
          <w:p w:rsidR="00CC07FD" w:rsidRPr="00B6594F" w:rsidRDefault="00603422" w:rsidP="00603422">
            <w:pPr>
              <w:pStyle w:val="TableParagraph"/>
              <w:spacing w:line="259" w:lineRule="exact"/>
              <w:rPr>
                <w:b/>
                <w:i/>
              </w:rPr>
            </w:pPr>
            <w:r w:rsidRPr="00603422">
              <w:rPr>
                <w:b/>
                <w:i/>
              </w:rPr>
              <w:t>З 1.1. 02</w:t>
            </w:r>
          </w:p>
        </w:tc>
      </w:tr>
      <w:tr w:rsidR="00CC07FD" w:rsidRPr="00B6594F" w:rsidTr="00CC07FD">
        <w:trPr>
          <w:trHeight w:val="1382"/>
        </w:trPr>
        <w:tc>
          <w:tcPr>
            <w:tcW w:w="3068" w:type="dxa"/>
          </w:tcPr>
          <w:p w:rsidR="00CC07FD" w:rsidRPr="00B6594F" w:rsidRDefault="00CC07FD" w:rsidP="00DB14E1">
            <w:pPr>
              <w:pStyle w:val="TableParagraph"/>
              <w:ind w:left="218" w:right="209" w:hanging="2"/>
              <w:jc w:val="center"/>
              <w:rPr>
                <w:b/>
              </w:rPr>
            </w:pPr>
            <w:r w:rsidRPr="00B6594F">
              <w:rPr>
                <w:b/>
              </w:rPr>
              <w:lastRenderedPageBreak/>
              <w:t>Тема № 4:</w:t>
            </w:r>
            <w:r w:rsidRPr="00B6594F">
              <w:rPr>
                <w:b/>
                <w:spacing w:val="1"/>
              </w:rPr>
              <w:t xml:space="preserve"> </w:t>
            </w:r>
            <w:r w:rsidRPr="00B6594F">
              <w:rPr>
                <w:b/>
              </w:rPr>
              <w:t>Электрические</w:t>
            </w:r>
            <w:r w:rsidRPr="00B6594F">
              <w:rPr>
                <w:b/>
                <w:spacing w:val="-6"/>
              </w:rPr>
              <w:t xml:space="preserve"> </w:t>
            </w:r>
            <w:r w:rsidRPr="00B6594F">
              <w:rPr>
                <w:b/>
              </w:rPr>
              <w:t>цепи</w:t>
            </w:r>
            <w:r w:rsidRPr="00B6594F">
              <w:rPr>
                <w:b/>
                <w:spacing w:val="-5"/>
              </w:rPr>
              <w:t xml:space="preserve"> </w:t>
            </w:r>
            <w:r w:rsidRPr="00B6594F">
              <w:rPr>
                <w:b/>
              </w:rPr>
              <w:t>пе</w:t>
            </w:r>
            <w:r w:rsidRPr="00B6594F">
              <w:rPr>
                <w:b/>
                <w:spacing w:val="-57"/>
              </w:rPr>
              <w:t xml:space="preserve"> </w:t>
            </w:r>
            <w:r w:rsidRPr="00B6594F">
              <w:rPr>
                <w:b/>
              </w:rPr>
              <w:t>ременного тока.</w:t>
            </w:r>
          </w:p>
        </w:tc>
        <w:tc>
          <w:tcPr>
            <w:tcW w:w="8005" w:type="dxa"/>
          </w:tcPr>
          <w:p w:rsidR="00CC07FD" w:rsidRPr="00B6594F" w:rsidRDefault="00CC07FD" w:rsidP="00DB14E1">
            <w:pPr>
              <w:pStyle w:val="TableParagraph"/>
              <w:ind w:left="107" w:right="135"/>
            </w:pPr>
            <w:r w:rsidRPr="00B6594F">
              <w:t>Переменный ток. Действующая и средняя величина переменного тока.</w:t>
            </w:r>
            <w:r w:rsidRPr="00B6594F">
              <w:rPr>
                <w:spacing w:val="1"/>
              </w:rPr>
              <w:t xml:space="preserve"> </w:t>
            </w:r>
            <w:r w:rsidRPr="00B6594F">
              <w:t>Электрические цепи с активным или реактивным сопротивлением. Неразветвленная и разветвленная цепь электрическая цепь. Условие возникновения</w:t>
            </w:r>
            <w:r w:rsidRPr="00B6594F">
              <w:rPr>
                <w:spacing w:val="-1"/>
              </w:rPr>
              <w:t xml:space="preserve"> </w:t>
            </w:r>
            <w:r w:rsidRPr="00B6594F">
              <w:t>резонанса</w:t>
            </w:r>
            <w:r w:rsidRPr="00B6594F">
              <w:rPr>
                <w:spacing w:val="-1"/>
              </w:rPr>
              <w:t xml:space="preserve"> </w:t>
            </w:r>
            <w:r w:rsidRPr="00B6594F">
              <w:t>токов и</w:t>
            </w:r>
            <w:r w:rsidRPr="00B6594F">
              <w:rPr>
                <w:spacing w:val="-2"/>
              </w:rPr>
              <w:t xml:space="preserve"> </w:t>
            </w:r>
            <w:r w:rsidRPr="00B6594F">
              <w:t>напряжений.</w:t>
            </w:r>
          </w:p>
        </w:tc>
        <w:tc>
          <w:tcPr>
            <w:tcW w:w="1541" w:type="dxa"/>
          </w:tcPr>
          <w:p w:rsidR="00CC07FD" w:rsidRPr="00B6594F" w:rsidRDefault="00CC07FD" w:rsidP="00DB14E1">
            <w:pPr>
              <w:pStyle w:val="TableParagraph"/>
              <w:spacing w:line="320" w:lineRule="exact"/>
              <w:ind w:left="9"/>
              <w:jc w:val="center"/>
              <w:rPr>
                <w:b/>
              </w:rPr>
            </w:pPr>
            <w:r w:rsidRPr="00B6594F">
              <w:rPr>
                <w:b/>
              </w:rPr>
              <w:t>1</w:t>
            </w:r>
          </w:p>
        </w:tc>
        <w:tc>
          <w:tcPr>
            <w:tcW w:w="1418" w:type="dxa"/>
          </w:tcPr>
          <w:p w:rsidR="00CC07FD" w:rsidRPr="00B6594F" w:rsidRDefault="00CC07FD" w:rsidP="00B6594F">
            <w:pPr>
              <w:pStyle w:val="TableParagraph"/>
              <w:rPr>
                <w:b/>
                <w:i/>
              </w:rPr>
            </w:pPr>
            <w:r w:rsidRPr="00B6594F">
              <w:rPr>
                <w:b/>
                <w:i/>
              </w:rPr>
              <w:t>ОК 02</w:t>
            </w:r>
          </w:p>
          <w:p w:rsidR="00CC07FD" w:rsidRPr="00B6594F" w:rsidRDefault="00603422" w:rsidP="00B6594F">
            <w:pPr>
              <w:pStyle w:val="TableParagraph"/>
              <w:rPr>
                <w:b/>
                <w:i/>
              </w:rPr>
            </w:pPr>
            <w:r>
              <w:rPr>
                <w:b/>
                <w:i/>
              </w:rPr>
              <w:t>ОК 03</w:t>
            </w:r>
          </w:p>
          <w:p w:rsidR="00CC07FD" w:rsidRPr="00B6594F" w:rsidRDefault="00CC07FD" w:rsidP="00603422">
            <w:pPr>
              <w:pStyle w:val="TableParagraph"/>
              <w:rPr>
                <w:b/>
                <w:i/>
              </w:rPr>
            </w:pPr>
          </w:p>
        </w:tc>
        <w:tc>
          <w:tcPr>
            <w:tcW w:w="1417" w:type="dxa"/>
          </w:tcPr>
          <w:p w:rsidR="00603422" w:rsidRPr="00603422" w:rsidRDefault="00603422" w:rsidP="00603422">
            <w:pPr>
              <w:pStyle w:val="TableParagraph"/>
              <w:rPr>
                <w:b/>
                <w:i/>
              </w:rPr>
            </w:pPr>
            <w:r w:rsidRPr="00603422">
              <w:rPr>
                <w:b/>
                <w:i/>
              </w:rPr>
              <w:t>Зо 02.02</w:t>
            </w:r>
          </w:p>
          <w:p w:rsidR="00603422" w:rsidRPr="00603422" w:rsidRDefault="00603422" w:rsidP="00603422">
            <w:pPr>
              <w:pStyle w:val="TableParagraph"/>
              <w:rPr>
                <w:b/>
                <w:i/>
              </w:rPr>
            </w:pPr>
          </w:p>
          <w:p w:rsidR="00603422" w:rsidRPr="00603422" w:rsidRDefault="00603422" w:rsidP="00603422">
            <w:pPr>
              <w:pStyle w:val="TableParagraph"/>
              <w:rPr>
                <w:b/>
                <w:i/>
              </w:rPr>
            </w:pPr>
            <w:r w:rsidRPr="00603422">
              <w:rPr>
                <w:b/>
                <w:i/>
              </w:rPr>
              <w:t>Уо 03.02</w:t>
            </w:r>
          </w:p>
          <w:p w:rsidR="00603422" w:rsidRPr="00603422" w:rsidRDefault="00603422" w:rsidP="00603422">
            <w:pPr>
              <w:pStyle w:val="TableParagraph"/>
              <w:rPr>
                <w:b/>
                <w:i/>
              </w:rPr>
            </w:pPr>
            <w:r w:rsidRPr="00603422">
              <w:rPr>
                <w:b/>
                <w:i/>
              </w:rPr>
              <w:t>Зо 03.02</w:t>
            </w:r>
          </w:p>
          <w:p w:rsidR="00603422" w:rsidRPr="00603422" w:rsidRDefault="00603422" w:rsidP="00603422">
            <w:pPr>
              <w:pStyle w:val="TableParagraph"/>
              <w:rPr>
                <w:b/>
                <w:i/>
              </w:rPr>
            </w:pPr>
            <w:r w:rsidRPr="00603422">
              <w:rPr>
                <w:b/>
                <w:i/>
              </w:rPr>
              <w:t>Зо 03.03</w:t>
            </w:r>
          </w:p>
          <w:p w:rsidR="00CC07FD" w:rsidRPr="00B6594F" w:rsidRDefault="00603422" w:rsidP="00603422">
            <w:pPr>
              <w:pStyle w:val="TableParagraph"/>
              <w:rPr>
                <w:b/>
                <w:i/>
              </w:rPr>
            </w:pPr>
            <w:r w:rsidRPr="00603422">
              <w:rPr>
                <w:b/>
                <w:i/>
              </w:rPr>
              <w:t>Уо 02.02</w:t>
            </w:r>
          </w:p>
        </w:tc>
      </w:tr>
    </w:tbl>
    <w:p w:rsidR="00796106" w:rsidRPr="00B6594F" w:rsidRDefault="00796106" w:rsidP="00796106">
      <w:pPr>
        <w:sectPr w:rsidR="00796106" w:rsidRPr="00B6594F" w:rsidSect="00CB2AD8">
          <w:headerReference w:type="default" r:id="rId72"/>
          <w:footerReference w:type="default" r:id="rId73"/>
          <w:pgSz w:w="16840" w:h="11910" w:orient="landscape"/>
          <w:pgMar w:top="1160" w:right="900" w:bottom="993" w:left="920" w:header="710" w:footer="1298" w:gutter="0"/>
          <w:cols w:space="720"/>
        </w:sectPr>
      </w:pPr>
    </w:p>
    <w:p w:rsidR="00796106" w:rsidRPr="00B6594F" w:rsidRDefault="00796106" w:rsidP="00796106">
      <w:pPr>
        <w:pStyle w:val="a3"/>
        <w:spacing w:before="11"/>
        <w:rPr>
          <w:b/>
          <w:i/>
          <w:sz w:val="22"/>
          <w:szCs w:val="22"/>
        </w:rPr>
      </w:pPr>
    </w:p>
    <w:tbl>
      <w:tblPr>
        <w:tblW w:w="15449"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68"/>
        <w:gridCol w:w="8005"/>
        <w:gridCol w:w="1541"/>
        <w:gridCol w:w="1418"/>
        <w:gridCol w:w="1417"/>
      </w:tblGrid>
      <w:tr w:rsidR="00CC07FD" w:rsidRPr="00B6594F" w:rsidTr="00CC07FD">
        <w:trPr>
          <w:trHeight w:val="551"/>
        </w:trPr>
        <w:tc>
          <w:tcPr>
            <w:tcW w:w="3068" w:type="dxa"/>
            <w:tcBorders>
              <w:left w:val="single" w:sz="4" w:space="0" w:color="000000"/>
              <w:bottom w:val="single" w:sz="4" w:space="0" w:color="000000"/>
              <w:right w:val="single" w:sz="4" w:space="0" w:color="000000"/>
            </w:tcBorders>
          </w:tcPr>
          <w:p w:rsidR="00CC07FD" w:rsidRPr="00B6594F" w:rsidRDefault="00CC07FD" w:rsidP="00DB14E1">
            <w:pPr>
              <w:pStyle w:val="TableParagraph"/>
            </w:pPr>
          </w:p>
        </w:tc>
        <w:tc>
          <w:tcPr>
            <w:tcW w:w="8005" w:type="dxa"/>
            <w:tcBorders>
              <w:left w:val="single" w:sz="4" w:space="0" w:color="000000"/>
              <w:bottom w:val="single" w:sz="4" w:space="0" w:color="000000"/>
              <w:right w:val="single" w:sz="4" w:space="0" w:color="000000"/>
            </w:tcBorders>
          </w:tcPr>
          <w:p w:rsidR="00CC07FD" w:rsidRPr="00B6594F" w:rsidRDefault="00CC07FD" w:rsidP="00DB14E1">
            <w:pPr>
              <w:pStyle w:val="TableParagraph"/>
              <w:spacing w:line="270" w:lineRule="exact"/>
              <w:ind w:left="107"/>
              <w:rPr>
                <w:b/>
                <w:i/>
              </w:rPr>
            </w:pPr>
            <w:r w:rsidRPr="00B6594F">
              <w:rPr>
                <w:b/>
                <w:i/>
              </w:rPr>
              <w:t>В</w:t>
            </w:r>
            <w:r w:rsidRPr="00B6594F">
              <w:rPr>
                <w:b/>
                <w:i/>
                <w:spacing w:val="-5"/>
              </w:rPr>
              <w:t xml:space="preserve"> </w:t>
            </w:r>
            <w:r w:rsidRPr="00B6594F">
              <w:rPr>
                <w:b/>
                <w:i/>
              </w:rPr>
              <w:t>том</w:t>
            </w:r>
            <w:r w:rsidRPr="00B6594F">
              <w:rPr>
                <w:b/>
                <w:i/>
                <w:spacing w:val="-2"/>
              </w:rPr>
              <w:t xml:space="preserve"> </w:t>
            </w:r>
            <w:r w:rsidRPr="00B6594F">
              <w:rPr>
                <w:b/>
                <w:i/>
              </w:rPr>
              <w:t>числе,</w:t>
            </w:r>
            <w:r w:rsidRPr="00B6594F">
              <w:rPr>
                <w:b/>
                <w:i/>
                <w:spacing w:val="-3"/>
              </w:rPr>
              <w:t xml:space="preserve"> </w:t>
            </w:r>
            <w:r w:rsidRPr="00B6594F">
              <w:rPr>
                <w:b/>
                <w:i/>
              </w:rPr>
              <w:t>практических</w:t>
            </w:r>
            <w:r w:rsidRPr="00B6594F">
              <w:rPr>
                <w:b/>
                <w:i/>
                <w:spacing w:val="-2"/>
              </w:rPr>
              <w:t xml:space="preserve"> </w:t>
            </w:r>
            <w:r w:rsidRPr="00B6594F">
              <w:rPr>
                <w:b/>
                <w:i/>
              </w:rPr>
              <w:t>занятий</w:t>
            </w:r>
            <w:r w:rsidRPr="00B6594F">
              <w:rPr>
                <w:b/>
                <w:i/>
                <w:spacing w:val="-2"/>
              </w:rPr>
              <w:t xml:space="preserve"> </w:t>
            </w:r>
            <w:r w:rsidRPr="00B6594F">
              <w:rPr>
                <w:b/>
                <w:i/>
              </w:rPr>
              <w:t>и</w:t>
            </w:r>
            <w:r w:rsidRPr="00B6594F">
              <w:rPr>
                <w:b/>
                <w:i/>
                <w:spacing w:val="-3"/>
              </w:rPr>
              <w:t xml:space="preserve"> </w:t>
            </w:r>
            <w:r w:rsidRPr="00B6594F">
              <w:rPr>
                <w:b/>
                <w:i/>
              </w:rPr>
              <w:t>лабораторных</w:t>
            </w:r>
            <w:r w:rsidRPr="00B6594F">
              <w:rPr>
                <w:b/>
                <w:i/>
                <w:spacing w:val="-2"/>
              </w:rPr>
              <w:t xml:space="preserve"> </w:t>
            </w:r>
            <w:r w:rsidRPr="00B6594F">
              <w:rPr>
                <w:b/>
                <w:i/>
              </w:rPr>
              <w:t>работ</w:t>
            </w:r>
          </w:p>
          <w:p w:rsidR="00CC07FD" w:rsidRPr="00B6594F" w:rsidRDefault="00CC07FD" w:rsidP="00DB14E1">
            <w:pPr>
              <w:pStyle w:val="TableParagraph"/>
              <w:spacing w:line="261" w:lineRule="exact"/>
              <w:ind w:left="107"/>
            </w:pPr>
            <w:r w:rsidRPr="00B6594F">
              <w:rPr>
                <w:b/>
              </w:rPr>
              <w:t>Лабораторная</w:t>
            </w:r>
            <w:r w:rsidRPr="00B6594F">
              <w:rPr>
                <w:b/>
                <w:spacing w:val="-6"/>
              </w:rPr>
              <w:t xml:space="preserve"> </w:t>
            </w:r>
            <w:r w:rsidRPr="00B6594F">
              <w:rPr>
                <w:b/>
              </w:rPr>
              <w:t>работа:</w:t>
            </w:r>
            <w:r w:rsidRPr="00B6594F">
              <w:rPr>
                <w:b/>
                <w:spacing w:val="-3"/>
              </w:rPr>
              <w:t xml:space="preserve"> </w:t>
            </w:r>
            <w:r w:rsidRPr="00B6594F">
              <w:t>Исследование</w:t>
            </w:r>
            <w:r w:rsidRPr="00B6594F">
              <w:rPr>
                <w:spacing w:val="-3"/>
              </w:rPr>
              <w:t xml:space="preserve"> </w:t>
            </w:r>
            <w:r w:rsidRPr="00B6594F">
              <w:t>R,L,C</w:t>
            </w:r>
            <w:r w:rsidRPr="00B6594F">
              <w:rPr>
                <w:spacing w:val="-2"/>
              </w:rPr>
              <w:t xml:space="preserve"> </w:t>
            </w:r>
            <w:r w:rsidRPr="00B6594F">
              <w:t>–</w:t>
            </w:r>
            <w:r w:rsidRPr="00B6594F">
              <w:rPr>
                <w:spacing w:val="-1"/>
              </w:rPr>
              <w:t xml:space="preserve"> </w:t>
            </w:r>
            <w:r w:rsidRPr="00B6594F">
              <w:t>цепей</w:t>
            </w:r>
            <w:r w:rsidRPr="00B6594F">
              <w:rPr>
                <w:spacing w:val="-2"/>
              </w:rPr>
              <w:t xml:space="preserve"> </w:t>
            </w:r>
            <w:r w:rsidRPr="00B6594F">
              <w:t>переменного</w:t>
            </w:r>
            <w:r w:rsidRPr="00B6594F">
              <w:rPr>
                <w:spacing w:val="-2"/>
              </w:rPr>
              <w:t xml:space="preserve"> </w:t>
            </w:r>
            <w:r w:rsidRPr="00B6594F">
              <w:t>тока.</w:t>
            </w:r>
          </w:p>
        </w:tc>
        <w:tc>
          <w:tcPr>
            <w:tcW w:w="1541" w:type="dxa"/>
            <w:tcBorders>
              <w:left w:val="single" w:sz="4" w:space="0" w:color="000000"/>
              <w:bottom w:val="single" w:sz="4" w:space="0" w:color="000000"/>
              <w:right w:val="single" w:sz="4" w:space="0" w:color="000000"/>
            </w:tcBorders>
          </w:tcPr>
          <w:p w:rsidR="00CC07FD" w:rsidRPr="00B6594F" w:rsidRDefault="00CC07FD" w:rsidP="00DB14E1">
            <w:pPr>
              <w:pStyle w:val="TableParagraph"/>
              <w:spacing w:line="268" w:lineRule="exact"/>
              <w:ind w:left="8"/>
              <w:jc w:val="center"/>
            </w:pPr>
            <w:r w:rsidRPr="00B6594F">
              <w:t>2</w:t>
            </w:r>
          </w:p>
        </w:tc>
        <w:tc>
          <w:tcPr>
            <w:tcW w:w="1418" w:type="dxa"/>
            <w:tcBorders>
              <w:left w:val="single" w:sz="4" w:space="0" w:color="000000"/>
              <w:bottom w:val="single" w:sz="4" w:space="0" w:color="000000"/>
              <w:right w:val="single" w:sz="4" w:space="0" w:color="000000"/>
            </w:tcBorders>
          </w:tcPr>
          <w:p w:rsidR="00CC07FD" w:rsidRPr="00B6594F" w:rsidRDefault="00CC07FD" w:rsidP="00DB14E1">
            <w:pPr>
              <w:pStyle w:val="TableParagraph"/>
            </w:pPr>
          </w:p>
        </w:tc>
        <w:tc>
          <w:tcPr>
            <w:tcW w:w="1417" w:type="dxa"/>
            <w:tcBorders>
              <w:left w:val="single" w:sz="4" w:space="0" w:color="000000"/>
              <w:bottom w:val="single" w:sz="4" w:space="0" w:color="000000"/>
              <w:right w:val="single" w:sz="4" w:space="0" w:color="000000"/>
            </w:tcBorders>
          </w:tcPr>
          <w:p w:rsidR="00CC07FD" w:rsidRPr="00B6594F" w:rsidRDefault="00CC07FD" w:rsidP="00DB14E1">
            <w:pPr>
              <w:pStyle w:val="TableParagraph"/>
            </w:pPr>
          </w:p>
        </w:tc>
      </w:tr>
      <w:tr w:rsidR="00CC07FD" w:rsidRPr="00B6594F" w:rsidTr="00CC07FD">
        <w:trPr>
          <w:trHeight w:val="827"/>
        </w:trPr>
        <w:tc>
          <w:tcPr>
            <w:tcW w:w="3068" w:type="dxa"/>
            <w:vMerge w:val="restart"/>
            <w:tcBorders>
              <w:top w:val="single" w:sz="4" w:space="0" w:color="000000"/>
              <w:left w:val="single" w:sz="4" w:space="0" w:color="000000"/>
              <w:bottom w:val="single" w:sz="4" w:space="0" w:color="000000"/>
              <w:right w:val="single" w:sz="4" w:space="0" w:color="000000"/>
            </w:tcBorders>
          </w:tcPr>
          <w:p w:rsidR="00CC07FD" w:rsidRPr="00B6594F" w:rsidRDefault="00CC07FD" w:rsidP="00F85EEC">
            <w:pPr>
              <w:pStyle w:val="TableParagraph"/>
              <w:ind w:left="32" w:right="226" w:hanging="32"/>
              <w:rPr>
                <w:b/>
              </w:rPr>
            </w:pPr>
            <w:r w:rsidRPr="00B6594F">
              <w:rPr>
                <w:b/>
              </w:rPr>
              <w:t>Тема № 5:</w:t>
            </w:r>
            <w:r w:rsidRPr="00B6594F">
              <w:rPr>
                <w:b/>
                <w:spacing w:val="1"/>
              </w:rPr>
              <w:t xml:space="preserve"> </w:t>
            </w:r>
            <w:r w:rsidRPr="00B6594F">
              <w:rPr>
                <w:b/>
              </w:rPr>
              <w:t>Трехфазные</w:t>
            </w:r>
            <w:r w:rsidRPr="00B6594F">
              <w:rPr>
                <w:b/>
                <w:spacing w:val="-15"/>
              </w:rPr>
              <w:t xml:space="preserve"> </w:t>
            </w:r>
            <w:r w:rsidRPr="00B6594F">
              <w:rPr>
                <w:b/>
              </w:rPr>
              <w:t>электрические</w:t>
            </w:r>
            <w:r w:rsidRPr="00B6594F">
              <w:rPr>
                <w:b/>
                <w:spacing w:val="-2"/>
              </w:rPr>
              <w:t xml:space="preserve"> </w:t>
            </w:r>
            <w:r w:rsidRPr="00B6594F">
              <w:rPr>
                <w:b/>
              </w:rPr>
              <w:t>цепи</w:t>
            </w:r>
            <w:r w:rsidRPr="00B6594F">
              <w:t>.</w:t>
            </w:r>
          </w:p>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68" w:lineRule="exact"/>
              <w:ind w:left="107"/>
            </w:pPr>
            <w:r w:rsidRPr="00B6594F">
              <w:t>Соединение</w:t>
            </w:r>
            <w:r w:rsidRPr="00B6594F">
              <w:rPr>
                <w:spacing w:val="-3"/>
              </w:rPr>
              <w:t xml:space="preserve"> </w:t>
            </w:r>
            <w:r w:rsidRPr="00B6594F">
              <w:t>обмоток</w:t>
            </w:r>
            <w:r w:rsidRPr="00B6594F">
              <w:rPr>
                <w:spacing w:val="-2"/>
              </w:rPr>
              <w:t xml:space="preserve"> </w:t>
            </w:r>
            <w:r w:rsidRPr="00B6594F">
              <w:t>генератора</w:t>
            </w:r>
            <w:r w:rsidRPr="00B6594F">
              <w:rPr>
                <w:spacing w:val="-3"/>
              </w:rPr>
              <w:t xml:space="preserve"> </w:t>
            </w:r>
            <w:r w:rsidRPr="00B6594F">
              <w:t>и</w:t>
            </w:r>
            <w:r w:rsidRPr="00B6594F">
              <w:rPr>
                <w:spacing w:val="-2"/>
              </w:rPr>
              <w:t xml:space="preserve"> </w:t>
            </w:r>
            <w:r w:rsidRPr="00B6594F">
              <w:t>потребителей</w:t>
            </w:r>
            <w:r w:rsidRPr="00B6594F">
              <w:rPr>
                <w:spacing w:val="-2"/>
              </w:rPr>
              <w:t xml:space="preserve"> </w:t>
            </w:r>
            <w:r w:rsidRPr="00B6594F">
              <w:t>методами</w:t>
            </w:r>
            <w:r w:rsidRPr="00B6594F">
              <w:rPr>
                <w:spacing w:val="-1"/>
              </w:rPr>
              <w:t xml:space="preserve"> </w:t>
            </w:r>
            <w:r w:rsidRPr="00B6594F">
              <w:t>звезды</w:t>
            </w:r>
            <w:r w:rsidRPr="00B6594F">
              <w:rPr>
                <w:spacing w:val="-2"/>
              </w:rPr>
              <w:t xml:space="preserve"> </w:t>
            </w:r>
            <w:r w:rsidRPr="00B6594F">
              <w:t>и</w:t>
            </w:r>
            <w:r w:rsidRPr="00B6594F">
              <w:rPr>
                <w:spacing w:val="-2"/>
              </w:rPr>
              <w:t xml:space="preserve"> </w:t>
            </w:r>
            <w:r w:rsidRPr="00B6594F">
              <w:t>тре-</w:t>
            </w:r>
          </w:p>
          <w:p w:rsidR="00CC07FD" w:rsidRPr="00B6594F" w:rsidRDefault="00CC07FD" w:rsidP="00DB14E1">
            <w:pPr>
              <w:pStyle w:val="TableParagraph"/>
              <w:spacing w:line="270" w:lineRule="atLeast"/>
              <w:ind w:left="107" w:right="184"/>
            </w:pPr>
            <w:r w:rsidRPr="00B6594F">
              <w:t>угольника.</w:t>
            </w:r>
            <w:r w:rsidRPr="00B6594F">
              <w:rPr>
                <w:spacing w:val="-4"/>
              </w:rPr>
              <w:t xml:space="preserve"> </w:t>
            </w:r>
            <w:r w:rsidRPr="00B6594F">
              <w:t>Симметричные</w:t>
            </w:r>
            <w:r w:rsidRPr="00B6594F">
              <w:rPr>
                <w:spacing w:val="-6"/>
              </w:rPr>
              <w:t xml:space="preserve"> </w:t>
            </w:r>
            <w:r w:rsidRPr="00B6594F">
              <w:t>и</w:t>
            </w:r>
            <w:r w:rsidRPr="00B6594F">
              <w:rPr>
                <w:spacing w:val="-4"/>
              </w:rPr>
              <w:t xml:space="preserve"> </w:t>
            </w:r>
            <w:r w:rsidRPr="00B6594F">
              <w:t>несимметричные</w:t>
            </w:r>
            <w:r w:rsidRPr="00B6594F">
              <w:rPr>
                <w:spacing w:val="-6"/>
              </w:rPr>
              <w:t xml:space="preserve"> </w:t>
            </w:r>
            <w:r w:rsidRPr="00B6594F">
              <w:t>трехфазные</w:t>
            </w:r>
            <w:r w:rsidRPr="00B6594F">
              <w:rPr>
                <w:spacing w:val="-1"/>
              </w:rPr>
              <w:t xml:space="preserve"> </w:t>
            </w:r>
            <w:r w:rsidRPr="00B6594F">
              <w:t>цепи.</w:t>
            </w:r>
            <w:r w:rsidRPr="00B6594F">
              <w:rPr>
                <w:spacing w:val="-4"/>
              </w:rPr>
              <w:t xml:space="preserve"> </w:t>
            </w:r>
            <w:r w:rsidRPr="00B6594F">
              <w:t>Несимметричные</w:t>
            </w:r>
            <w:r w:rsidRPr="00B6594F">
              <w:rPr>
                <w:spacing w:val="-2"/>
              </w:rPr>
              <w:t xml:space="preserve"> </w:t>
            </w:r>
            <w:r w:rsidRPr="00B6594F">
              <w:t>трехфазные</w:t>
            </w:r>
            <w:r w:rsidRPr="00B6594F">
              <w:rPr>
                <w:spacing w:val="-4"/>
              </w:rPr>
              <w:t xml:space="preserve"> </w:t>
            </w:r>
            <w:r w:rsidRPr="00B6594F">
              <w:t>цепи.</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3" w:lineRule="exact"/>
              <w:ind w:left="8"/>
              <w:jc w:val="center"/>
              <w:rPr>
                <w:b/>
              </w:rPr>
            </w:pPr>
            <w:r w:rsidRPr="00B6594F">
              <w:rPr>
                <w:b/>
              </w:rPr>
              <w:t>1</w:t>
            </w:r>
          </w:p>
        </w:tc>
        <w:tc>
          <w:tcPr>
            <w:tcW w:w="1418" w:type="dxa"/>
            <w:vMerge w:val="restart"/>
            <w:tcBorders>
              <w:top w:val="single" w:sz="4" w:space="0" w:color="000000"/>
              <w:left w:val="single" w:sz="4" w:space="0" w:color="000000"/>
              <w:bottom w:val="single" w:sz="4" w:space="0" w:color="000000"/>
              <w:right w:val="single" w:sz="4" w:space="0" w:color="000000"/>
            </w:tcBorders>
          </w:tcPr>
          <w:p w:rsidR="00CC07FD" w:rsidRPr="00B6594F" w:rsidRDefault="00CC07FD" w:rsidP="00B6594F">
            <w:pPr>
              <w:pStyle w:val="TableParagraph"/>
              <w:ind w:left="395"/>
              <w:rPr>
                <w:b/>
                <w:i/>
              </w:rPr>
            </w:pPr>
            <w:r w:rsidRPr="00B6594F">
              <w:rPr>
                <w:b/>
                <w:i/>
              </w:rPr>
              <w:t>ОК 02</w:t>
            </w:r>
          </w:p>
          <w:p w:rsidR="00CC07FD" w:rsidRPr="00B6594F" w:rsidRDefault="00CC07FD" w:rsidP="00B6594F">
            <w:pPr>
              <w:pStyle w:val="TableParagraph"/>
              <w:ind w:left="395"/>
              <w:rPr>
                <w:b/>
                <w:i/>
              </w:rPr>
            </w:pPr>
            <w:r w:rsidRPr="00B6594F">
              <w:rPr>
                <w:b/>
                <w:i/>
              </w:rPr>
              <w:t>ОК 03</w:t>
            </w:r>
          </w:p>
          <w:p w:rsidR="00CC07FD" w:rsidRPr="00B6594F" w:rsidRDefault="00CC07FD" w:rsidP="00B6594F">
            <w:pPr>
              <w:pStyle w:val="TableParagraph"/>
              <w:ind w:left="395"/>
              <w:rPr>
                <w:b/>
                <w:i/>
              </w:rPr>
            </w:pPr>
            <w:r w:rsidRPr="00B6594F">
              <w:rPr>
                <w:b/>
                <w:i/>
              </w:rPr>
              <w:t>ПК 1.1.</w:t>
            </w:r>
          </w:p>
        </w:tc>
        <w:tc>
          <w:tcPr>
            <w:tcW w:w="1417" w:type="dxa"/>
            <w:tcBorders>
              <w:top w:val="single" w:sz="4" w:space="0" w:color="000000"/>
              <w:left w:val="single" w:sz="4" w:space="0" w:color="000000"/>
              <w:bottom w:val="single" w:sz="4" w:space="0" w:color="000000"/>
              <w:right w:val="single" w:sz="4" w:space="0" w:color="000000"/>
            </w:tcBorders>
          </w:tcPr>
          <w:p w:rsidR="00603422" w:rsidRPr="00603422" w:rsidRDefault="00603422" w:rsidP="00603422">
            <w:pPr>
              <w:pStyle w:val="TableParagraph"/>
              <w:ind w:left="175"/>
              <w:rPr>
                <w:b/>
                <w:i/>
              </w:rPr>
            </w:pPr>
            <w:r w:rsidRPr="00603422">
              <w:rPr>
                <w:b/>
                <w:i/>
              </w:rPr>
              <w:t>Зо 02.02</w:t>
            </w:r>
          </w:p>
          <w:p w:rsidR="00603422" w:rsidRPr="00603422" w:rsidRDefault="00603422" w:rsidP="00603422">
            <w:pPr>
              <w:pStyle w:val="TableParagraph"/>
              <w:ind w:left="175"/>
              <w:rPr>
                <w:b/>
                <w:i/>
              </w:rPr>
            </w:pPr>
            <w:r w:rsidRPr="00603422">
              <w:rPr>
                <w:b/>
                <w:i/>
              </w:rPr>
              <w:t>Уо 03.02</w:t>
            </w:r>
          </w:p>
          <w:p w:rsidR="00CC07FD" w:rsidRPr="00B6594F" w:rsidRDefault="00603422" w:rsidP="00603422">
            <w:pPr>
              <w:pStyle w:val="TableParagraph"/>
              <w:ind w:left="175"/>
              <w:rPr>
                <w:b/>
                <w:i/>
              </w:rPr>
            </w:pPr>
            <w:r w:rsidRPr="00603422">
              <w:rPr>
                <w:b/>
                <w:i/>
              </w:rPr>
              <w:t>Зо 03.02</w:t>
            </w:r>
          </w:p>
        </w:tc>
      </w:tr>
      <w:tr w:rsidR="00CC07FD" w:rsidRPr="00B6594F" w:rsidTr="00CC07FD">
        <w:trPr>
          <w:trHeight w:val="827"/>
        </w:trPr>
        <w:tc>
          <w:tcPr>
            <w:tcW w:w="3068" w:type="dxa"/>
            <w:vMerge/>
            <w:tcBorders>
              <w:top w:val="nil"/>
              <w:left w:val="single" w:sz="4" w:space="0" w:color="000000"/>
              <w:bottom w:val="single" w:sz="4" w:space="0" w:color="000000"/>
              <w:right w:val="single" w:sz="4" w:space="0" w:color="000000"/>
            </w:tcBorders>
          </w:tcPr>
          <w:p w:rsidR="00CC07FD" w:rsidRPr="00B6594F" w:rsidRDefault="00CC07FD" w:rsidP="00DB14E1"/>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0" w:lineRule="exact"/>
              <w:ind w:left="107"/>
              <w:rPr>
                <w:b/>
                <w:i/>
              </w:rPr>
            </w:pPr>
            <w:r w:rsidRPr="00B6594F">
              <w:rPr>
                <w:b/>
                <w:i/>
              </w:rPr>
              <w:t>В</w:t>
            </w:r>
            <w:r w:rsidRPr="00B6594F">
              <w:rPr>
                <w:b/>
                <w:i/>
                <w:spacing w:val="-5"/>
              </w:rPr>
              <w:t xml:space="preserve"> </w:t>
            </w:r>
            <w:r w:rsidRPr="00B6594F">
              <w:rPr>
                <w:b/>
                <w:i/>
              </w:rPr>
              <w:t>том</w:t>
            </w:r>
            <w:r w:rsidRPr="00B6594F">
              <w:rPr>
                <w:b/>
                <w:i/>
                <w:spacing w:val="-2"/>
              </w:rPr>
              <w:t xml:space="preserve"> </w:t>
            </w:r>
            <w:r w:rsidRPr="00B6594F">
              <w:rPr>
                <w:b/>
                <w:i/>
              </w:rPr>
              <w:t>числе,</w:t>
            </w:r>
            <w:r w:rsidRPr="00B6594F">
              <w:rPr>
                <w:b/>
                <w:i/>
                <w:spacing w:val="-3"/>
              </w:rPr>
              <w:t xml:space="preserve"> </w:t>
            </w:r>
            <w:r w:rsidRPr="00B6594F">
              <w:rPr>
                <w:b/>
                <w:i/>
              </w:rPr>
              <w:t>практических</w:t>
            </w:r>
            <w:r w:rsidRPr="00B6594F">
              <w:rPr>
                <w:b/>
                <w:i/>
                <w:spacing w:val="-3"/>
              </w:rPr>
              <w:t xml:space="preserve"> </w:t>
            </w:r>
            <w:r w:rsidRPr="00B6594F">
              <w:rPr>
                <w:b/>
                <w:i/>
              </w:rPr>
              <w:t>занятий</w:t>
            </w:r>
            <w:r w:rsidRPr="00B6594F">
              <w:rPr>
                <w:b/>
                <w:i/>
                <w:spacing w:val="-2"/>
              </w:rPr>
              <w:t xml:space="preserve"> </w:t>
            </w:r>
            <w:r w:rsidRPr="00B6594F">
              <w:rPr>
                <w:b/>
                <w:i/>
              </w:rPr>
              <w:t>и</w:t>
            </w:r>
            <w:r w:rsidRPr="00B6594F">
              <w:rPr>
                <w:b/>
                <w:i/>
                <w:spacing w:val="-3"/>
              </w:rPr>
              <w:t xml:space="preserve"> </w:t>
            </w:r>
            <w:r w:rsidRPr="00B6594F">
              <w:rPr>
                <w:b/>
                <w:i/>
              </w:rPr>
              <w:t>лабораторных</w:t>
            </w:r>
            <w:r w:rsidRPr="00B6594F">
              <w:rPr>
                <w:b/>
                <w:i/>
                <w:spacing w:val="-2"/>
              </w:rPr>
              <w:t xml:space="preserve"> </w:t>
            </w:r>
            <w:r w:rsidRPr="00B6594F">
              <w:rPr>
                <w:b/>
                <w:i/>
              </w:rPr>
              <w:t>работ</w:t>
            </w:r>
          </w:p>
          <w:p w:rsidR="00CC07FD" w:rsidRPr="00B6594F" w:rsidRDefault="00CC07FD" w:rsidP="00DB14E1">
            <w:pPr>
              <w:pStyle w:val="TableParagraph"/>
              <w:spacing w:line="276" w:lineRule="exact"/>
              <w:ind w:left="107" w:right="440"/>
            </w:pPr>
            <w:r w:rsidRPr="00B6594F">
              <w:rPr>
                <w:b/>
                <w:i/>
              </w:rPr>
              <w:t xml:space="preserve">Практическое занятие: </w:t>
            </w:r>
            <w:r w:rsidRPr="00B6594F">
              <w:t>Расчет трехфазных электрических цепей переменного</w:t>
            </w:r>
            <w:r w:rsidRPr="00B6594F">
              <w:rPr>
                <w:spacing w:val="-1"/>
              </w:rPr>
              <w:t xml:space="preserve"> </w:t>
            </w:r>
            <w:r w:rsidRPr="00B6594F">
              <w:t>тока.</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68" w:lineRule="exact"/>
              <w:ind w:left="8"/>
              <w:jc w:val="center"/>
            </w:pPr>
            <w:r w:rsidRPr="00B6594F">
              <w:t>2</w:t>
            </w:r>
          </w:p>
        </w:tc>
        <w:tc>
          <w:tcPr>
            <w:tcW w:w="1418" w:type="dxa"/>
            <w:vMerge/>
            <w:tcBorders>
              <w:top w:val="nil"/>
              <w:left w:val="single" w:sz="4" w:space="0" w:color="000000"/>
              <w:bottom w:val="single" w:sz="4" w:space="0" w:color="000000"/>
              <w:right w:val="single" w:sz="4" w:space="0" w:color="000000"/>
            </w:tcBorders>
          </w:tcPr>
          <w:p w:rsidR="00CC07FD" w:rsidRPr="00B6594F" w:rsidRDefault="00CC07FD" w:rsidP="00DB14E1"/>
        </w:tc>
        <w:tc>
          <w:tcPr>
            <w:tcW w:w="1417" w:type="dxa"/>
            <w:tcBorders>
              <w:top w:val="nil"/>
              <w:left w:val="single" w:sz="4" w:space="0" w:color="000000"/>
              <w:bottom w:val="single" w:sz="4" w:space="0" w:color="000000"/>
              <w:right w:val="single" w:sz="4" w:space="0" w:color="000000"/>
            </w:tcBorders>
          </w:tcPr>
          <w:p w:rsidR="00603422" w:rsidRDefault="00603422" w:rsidP="00603422">
            <w:r>
              <w:t>У 1.1. 01</w:t>
            </w:r>
          </w:p>
          <w:p w:rsidR="00CC07FD" w:rsidRPr="00B6594F" w:rsidRDefault="00603422" w:rsidP="00603422">
            <w:r>
              <w:t>З 1.1. 02</w:t>
            </w:r>
          </w:p>
        </w:tc>
      </w:tr>
      <w:tr w:rsidR="00CC07FD" w:rsidRPr="00B6594F" w:rsidTr="00CC07FD">
        <w:trPr>
          <w:trHeight w:val="647"/>
        </w:trPr>
        <w:tc>
          <w:tcPr>
            <w:tcW w:w="3068" w:type="dxa"/>
            <w:tcBorders>
              <w:top w:val="single" w:sz="4" w:space="0" w:color="000000"/>
              <w:left w:val="single" w:sz="4" w:space="0" w:color="000000"/>
              <w:bottom w:val="single" w:sz="4" w:space="0" w:color="000000"/>
              <w:right w:val="single" w:sz="4" w:space="0" w:color="000000"/>
            </w:tcBorders>
          </w:tcPr>
          <w:p w:rsidR="00CC07FD" w:rsidRPr="00B6594F" w:rsidRDefault="00CC07FD" w:rsidP="00F85EEC">
            <w:pPr>
              <w:pStyle w:val="TableParagraph"/>
              <w:ind w:left="32" w:right="515" w:firstLine="142"/>
              <w:rPr>
                <w:b/>
              </w:rPr>
            </w:pPr>
            <w:r w:rsidRPr="00B6594F">
              <w:rPr>
                <w:b/>
              </w:rPr>
              <w:t>Тема № 6:</w:t>
            </w:r>
            <w:r w:rsidRPr="00B6594F">
              <w:rPr>
                <w:b/>
                <w:spacing w:val="1"/>
              </w:rPr>
              <w:t xml:space="preserve"> </w:t>
            </w:r>
            <w:r w:rsidRPr="00B6594F">
              <w:rPr>
                <w:b/>
              </w:rPr>
              <w:t>Трансформаторы.</w:t>
            </w:r>
          </w:p>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F85EEC">
            <w:pPr>
              <w:pStyle w:val="TableParagraph"/>
              <w:ind w:left="107" w:right="-90"/>
            </w:pPr>
            <w:r w:rsidRPr="00B6594F">
              <w:t>Принципы</w:t>
            </w:r>
            <w:r w:rsidRPr="00B6594F">
              <w:rPr>
                <w:spacing w:val="-5"/>
              </w:rPr>
              <w:t xml:space="preserve"> </w:t>
            </w:r>
            <w:r w:rsidRPr="00B6594F">
              <w:t>действия</w:t>
            </w:r>
            <w:r w:rsidRPr="00B6594F">
              <w:rPr>
                <w:spacing w:val="-7"/>
              </w:rPr>
              <w:t xml:space="preserve"> </w:t>
            </w:r>
            <w:r w:rsidRPr="00B6594F">
              <w:t>и</w:t>
            </w:r>
            <w:r w:rsidRPr="00B6594F">
              <w:rPr>
                <w:spacing w:val="-2"/>
              </w:rPr>
              <w:t xml:space="preserve"> </w:t>
            </w:r>
            <w:r w:rsidRPr="00B6594F">
              <w:t>устройство</w:t>
            </w:r>
            <w:r w:rsidRPr="00B6594F">
              <w:rPr>
                <w:spacing w:val="-5"/>
              </w:rPr>
              <w:t xml:space="preserve"> </w:t>
            </w:r>
            <w:r w:rsidRPr="00B6594F">
              <w:t>трансформатора.</w:t>
            </w:r>
            <w:r w:rsidRPr="00B6594F">
              <w:rPr>
                <w:spacing w:val="-57"/>
              </w:rPr>
              <w:t xml:space="preserve"> </w:t>
            </w:r>
            <w:r w:rsidRPr="00B6594F">
              <w:t>Режим,</w:t>
            </w:r>
            <w:r w:rsidRPr="00B6594F">
              <w:rPr>
                <w:spacing w:val="-1"/>
              </w:rPr>
              <w:t xml:space="preserve"> </w:t>
            </w:r>
            <w:r w:rsidRPr="00B6594F">
              <w:t>типы</w:t>
            </w:r>
            <w:r w:rsidRPr="00B6594F">
              <w:rPr>
                <w:spacing w:val="-4"/>
              </w:rPr>
              <w:t xml:space="preserve"> </w:t>
            </w:r>
            <w:r w:rsidRPr="00B6594F">
              <w:t>и</w:t>
            </w:r>
            <w:r w:rsidRPr="00B6594F">
              <w:rPr>
                <w:spacing w:val="-1"/>
              </w:rPr>
              <w:t xml:space="preserve"> </w:t>
            </w:r>
            <w:r w:rsidRPr="00B6594F">
              <w:t>применение</w:t>
            </w:r>
            <w:r w:rsidRPr="00B6594F">
              <w:rPr>
                <w:spacing w:val="-2"/>
              </w:rPr>
              <w:t xml:space="preserve"> </w:t>
            </w:r>
            <w:r w:rsidRPr="00B6594F">
              <w:t>трансформаторов.</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3" w:lineRule="exact"/>
              <w:ind w:left="8"/>
              <w:jc w:val="center"/>
              <w:rPr>
                <w:b/>
              </w:rPr>
            </w:pPr>
            <w:r w:rsidRPr="00B6594F">
              <w:rPr>
                <w:b/>
              </w:rPr>
              <w:t>1</w:t>
            </w:r>
          </w:p>
        </w:tc>
        <w:tc>
          <w:tcPr>
            <w:tcW w:w="1418" w:type="dxa"/>
            <w:tcBorders>
              <w:top w:val="single" w:sz="4" w:space="0" w:color="000000"/>
              <w:left w:val="single" w:sz="4" w:space="0" w:color="000000"/>
              <w:bottom w:val="single" w:sz="4" w:space="0" w:color="000000"/>
              <w:right w:val="single" w:sz="4" w:space="0" w:color="000000"/>
            </w:tcBorders>
          </w:tcPr>
          <w:p w:rsidR="00CC07FD" w:rsidRPr="00B6594F" w:rsidRDefault="00CC07FD" w:rsidP="00B6594F">
            <w:pPr>
              <w:pStyle w:val="TableParagraph"/>
              <w:spacing w:line="259" w:lineRule="exact"/>
              <w:ind w:left="395"/>
              <w:rPr>
                <w:b/>
                <w:i/>
              </w:rPr>
            </w:pPr>
            <w:r w:rsidRPr="00B6594F">
              <w:rPr>
                <w:b/>
                <w:i/>
              </w:rPr>
              <w:t>ОК 03</w:t>
            </w:r>
          </w:p>
          <w:p w:rsidR="00CC07FD" w:rsidRPr="00B6594F" w:rsidRDefault="00CC07FD" w:rsidP="00B6594F">
            <w:pPr>
              <w:pStyle w:val="TableParagraph"/>
              <w:spacing w:line="259" w:lineRule="exact"/>
              <w:ind w:left="395"/>
              <w:rPr>
                <w:b/>
                <w:i/>
              </w:rPr>
            </w:pPr>
          </w:p>
          <w:p w:rsidR="00CC07FD" w:rsidRPr="00B6594F" w:rsidRDefault="00CC07FD" w:rsidP="00B6594F">
            <w:pPr>
              <w:pStyle w:val="TableParagraph"/>
              <w:spacing w:line="259" w:lineRule="exact"/>
              <w:ind w:left="395"/>
              <w:rPr>
                <w:b/>
                <w:i/>
              </w:rPr>
            </w:pPr>
            <w:r w:rsidRPr="00B6594F">
              <w:rPr>
                <w:b/>
                <w:i/>
              </w:rPr>
              <w:t>ПК 1.1.</w:t>
            </w:r>
          </w:p>
        </w:tc>
        <w:tc>
          <w:tcPr>
            <w:tcW w:w="1417" w:type="dxa"/>
            <w:tcBorders>
              <w:top w:val="single" w:sz="4" w:space="0" w:color="000000"/>
              <w:left w:val="single" w:sz="4" w:space="0" w:color="000000"/>
              <w:bottom w:val="single" w:sz="4" w:space="0" w:color="000000"/>
              <w:right w:val="single" w:sz="4" w:space="0" w:color="000000"/>
            </w:tcBorders>
          </w:tcPr>
          <w:p w:rsidR="00603422" w:rsidRPr="00603422" w:rsidRDefault="00603422" w:rsidP="00603422">
            <w:pPr>
              <w:pStyle w:val="TableParagraph"/>
              <w:tabs>
                <w:tab w:val="left" w:pos="0"/>
              </w:tabs>
              <w:spacing w:line="259" w:lineRule="exact"/>
              <w:ind w:firstLine="33"/>
              <w:rPr>
                <w:b/>
                <w:i/>
              </w:rPr>
            </w:pPr>
            <w:r w:rsidRPr="00603422">
              <w:rPr>
                <w:b/>
                <w:i/>
              </w:rPr>
              <w:t>Зо 03.03</w:t>
            </w:r>
          </w:p>
          <w:p w:rsidR="00603422" w:rsidRPr="00603422" w:rsidRDefault="00603422" w:rsidP="00603422">
            <w:pPr>
              <w:pStyle w:val="TableParagraph"/>
              <w:tabs>
                <w:tab w:val="left" w:pos="395"/>
              </w:tabs>
              <w:spacing w:line="259" w:lineRule="exact"/>
              <w:rPr>
                <w:b/>
                <w:i/>
              </w:rPr>
            </w:pPr>
            <w:r w:rsidRPr="00603422">
              <w:rPr>
                <w:b/>
                <w:i/>
              </w:rPr>
              <w:t>Уо 02.02</w:t>
            </w:r>
          </w:p>
          <w:p w:rsidR="00CC07FD" w:rsidRDefault="00603422" w:rsidP="00603422">
            <w:pPr>
              <w:pStyle w:val="TableParagraph"/>
              <w:tabs>
                <w:tab w:val="left" w:pos="395"/>
              </w:tabs>
              <w:spacing w:line="259" w:lineRule="exact"/>
              <w:rPr>
                <w:b/>
                <w:i/>
              </w:rPr>
            </w:pPr>
            <w:r w:rsidRPr="00603422">
              <w:rPr>
                <w:b/>
                <w:i/>
              </w:rPr>
              <w:t>Зо 02.02</w:t>
            </w:r>
          </w:p>
          <w:p w:rsidR="00603422" w:rsidRPr="00603422" w:rsidRDefault="00603422" w:rsidP="00603422">
            <w:pPr>
              <w:pStyle w:val="TableParagraph"/>
              <w:tabs>
                <w:tab w:val="left" w:pos="395"/>
              </w:tabs>
              <w:spacing w:line="259" w:lineRule="exact"/>
              <w:rPr>
                <w:b/>
                <w:i/>
              </w:rPr>
            </w:pPr>
            <w:r w:rsidRPr="00603422">
              <w:rPr>
                <w:b/>
                <w:i/>
              </w:rPr>
              <w:t>У 1.1. 01</w:t>
            </w:r>
          </w:p>
          <w:p w:rsidR="00603422" w:rsidRDefault="00603422" w:rsidP="00603422">
            <w:pPr>
              <w:pStyle w:val="TableParagraph"/>
              <w:tabs>
                <w:tab w:val="left" w:pos="395"/>
              </w:tabs>
              <w:spacing w:line="259" w:lineRule="exact"/>
              <w:rPr>
                <w:b/>
                <w:i/>
              </w:rPr>
            </w:pPr>
            <w:r w:rsidRPr="00603422">
              <w:rPr>
                <w:b/>
                <w:i/>
              </w:rPr>
              <w:t>З 1.1. 02</w:t>
            </w:r>
          </w:p>
          <w:p w:rsidR="00603422" w:rsidRPr="00B6594F" w:rsidRDefault="00603422" w:rsidP="00603422">
            <w:pPr>
              <w:pStyle w:val="TableParagraph"/>
              <w:tabs>
                <w:tab w:val="left" w:pos="395"/>
              </w:tabs>
              <w:spacing w:line="259" w:lineRule="exact"/>
              <w:rPr>
                <w:b/>
                <w:i/>
              </w:rPr>
            </w:pPr>
          </w:p>
        </w:tc>
      </w:tr>
      <w:tr w:rsidR="00CC07FD" w:rsidRPr="00B6594F" w:rsidTr="00CC07FD">
        <w:trPr>
          <w:trHeight w:val="1103"/>
        </w:trPr>
        <w:tc>
          <w:tcPr>
            <w:tcW w:w="3068"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ind w:left="225" w:right="158" w:hanging="60"/>
              <w:jc w:val="center"/>
              <w:rPr>
                <w:b/>
              </w:rPr>
            </w:pPr>
            <w:r w:rsidRPr="00B6594F">
              <w:rPr>
                <w:b/>
              </w:rPr>
              <w:t>Тема № 7:</w:t>
            </w:r>
            <w:r w:rsidRPr="00B6594F">
              <w:rPr>
                <w:b/>
                <w:spacing w:val="1"/>
              </w:rPr>
              <w:t xml:space="preserve"> </w:t>
            </w:r>
            <w:r w:rsidRPr="00B6594F">
              <w:rPr>
                <w:b/>
              </w:rPr>
              <w:t>Электрические</w:t>
            </w:r>
            <w:r w:rsidRPr="00B6594F">
              <w:rPr>
                <w:b/>
                <w:spacing w:val="-10"/>
              </w:rPr>
              <w:t xml:space="preserve"> </w:t>
            </w:r>
            <w:r w:rsidRPr="00B6594F">
              <w:rPr>
                <w:b/>
              </w:rPr>
              <w:t>машины</w:t>
            </w:r>
            <w:r w:rsidRPr="00B6594F">
              <w:rPr>
                <w:b/>
                <w:spacing w:val="-57"/>
              </w:rPr>
              <w:t xml:space="preserve"> </w:t>
            </w:r>
            <w:r w:rsidRPr="00B6594F">
              <w:rPr>
                <w:b/>
              </w:rPr>
              <w:t>постоянного</w:t>
            </w:r>
            <w:r w:rsidRPr="00B6594F">
              <w:rPr>
                <w:b/>
                <w:spacing w:val="-1"/>
              </w:rPr>
              <w:t xml:space="preserve"> </w:t>
            </w:r>
            <w:r w:rsidRPr="00B6594F">
              <w:rPr>
                <w:b/>
              </w:rPr>
              <w:t>тока.</w:t>
            </w:r>
          </w:p>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F85EEC">
            <w:pPr>
              <w:pStyle w:val="TableParagraph"/>
              <w:ind w:left="107" w:right="120"/>
            </w:pPr>
            <w:r w:rsidRPr="00B6594F">
              <w:t>Устройство, конструкция и принцип работы электрической машины постоянного</w:t>
            </w:r>
            <w:r w:rsidRPr="00B6594F">
              <w:rPr>
                <w:spacing w:val="-2"/>
              </w:rPr>
              <w:t xml:space="preserve"> </w:t>
            </w:r>
            <w:r w:rsidRPr="00B6594F">
              <w:t>тока.</w:t>
            </w:r>
            <w:r w:rsidRPr="00B6594F">
              <w:rPr>
                <w:spacing w:val="-1"/>
              </w:rPr>
              <w:t xml:space="preserve"> </w:t>
            </w:r>
            <w:r w:rsidRPr="00B6594F">
              <w:t>Рабочий</w:t>
            </w:r>
            <w:r w:rsidRPr="00B6594F">
              <w:rPr>
                <w:spacing w:val="-1"/>
              </w:rPr>
              <w:t xml:space="preserve"> </w:t>
            </w:r>
            <w:r w:rsidRPr="00B6594F">
              <w:t>процесс</w:t>
            </w:r>
            <w:r w:rsidRPr="00B6594F">
              <w:rPr>
                <w:spacing w:val="-2"/>
              </w:rPr>
              <w:t xml:space="preserve"> </w:t>
            </w:r>
            <w:r w:rsidRPr="00B6594F">
              <w:t>машины</w:t>
            </w:r>
            <w:r w:rsidRPr="00B6594F">
              <w:rPr>
                <w:spacing w:val="-2"/>
              </w:rPr>
              <w:t xml:space="preserve"> </w:t>
            </w:r>
            <w:r w:rsidRPr="00B6594F">
              <w:t>постоянного</w:t>
            </w:r>
            <w:r w:rsidRPr="00B6594F">
              <w:rPr>
                <w:spacing w:val="-1"/>
              </w:rPr>
              <w:t xml:space="preserve"> </w:t>
            </w:r>
            <w:r w:rsidRPr="00B6594F">
              <w:t>тока:</w:t>
            </w:r>
            <w:r w:rsidRPr="00B6594F">
              <w:rPr>
                <w:spacing w:val="-2"/>
              </w:rPr>
              <w:t xml:space="preserve"> </w:t>
            </w:r>
            <w:r w:rsidRPr="00B6594F">
              <w:t>ЭДС</w:t>
            </w:r>
            <w:r w:rsidRPr="00B6594F">
              <w:rPr>
                <w:spacing w:val="-1"/>
              </w:rPr>
              <w:t xml:space="preserve"> </w:t>
            </w:r>
            <w:r w:rsidRPr="00B6594F">
              <w:t>обмотки якоря, реакция якоря, коммутация. Генераторы и электродвигатели постоянного</w:t>
            </w:r>
            <w:r w:rsidRPr="00B6594F">
              <w:rPr>
                <w:spacing w:val="-1"/>
              </w:rPr>
              <w:t xml:space="preserve"> </w:t>
            </w:r>
            <w:r w:rsidRPr="00B6594F">
              <w:t>тока.</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3" w:lineRule="exact"/>
              <w:ind w:left="8"/>
              <w:jc w:val="center"/>
              <w:rPr>
                <w:b/>
              </w:rPr>
            </w:pPr>
            <w:r w:rsidRPr="00B6594F">
              <w:rPr>
                <w:b/>
              </w:rPr>
              <w:t>1</w:t>
            </w:r>
          </w:p>
        </w:tc>
        <w:tc>
          <w:tcPr>
            <w:tcW w:w="1418" w:type="dxa"/>
            <w:tcBorders>
              <w:top w:val="single" w:sz="4" w:space="0" w:color="000000"/>
              <w:left w:val="single" w:sz="4" w:space="0" w:color="000000"/>
              <w:bottom w:val="single" w:sz="4" w:space="0" w:color="000000"/>
              <w:right w:val="single" w:sz="4" w:space="0" w:color="000000"/>
            </w:tcBorders>
          </w:tcPr>
          <w:p w:rsidR="00CC07FD" w:rsidRPr="00B6594F" w:rsidRDefault="00CC07FD" w:rsidP="00B6594F">
            <w:pPr>
              <w:pStyle w:val="TableParagraph"/>
              <w:spacing w:line="259" w:lineRule="exact"/>
              <w:ind w:left="395"/>
              <w:rPr>
                <w:b/>
                <w:i/>
              </w:rPr>
            </w:pPr>
            <w:r w:rsidRPr="00B6594F">
              <w:rPr>
                <w:b/>
                <w:i/>
              </w:rPr>
              <w:t>ОК 02</w:t>
            </w:r>
          </w:p>
          <w:p w:rsidR="00CC07FD" w:rsidRPr="00B6594F" w:rsidRDefault="00CC07FD" w:rsidP="00B6594F">
            <w:pPr>
              <w:pStyle w:val="TableParagraph"/>
              <w:spacing w:line="259" w:lineRule="exact"/>
              <w:ind w:left="395"/>
              <w:rPr>
                <w:b/>
                <w:i/>
              </w:rPr>
            </w:pPr>
            <w:r w:rsidRPr="00B6594F">
              <w:rPr>
                <w:b/>
                <w:i/>
              </w:rPr>
              <w:t>ПК 1.1.</w:t>
            </w:r>
          </w:p>
        </w:tc>
        <w:tc>
          <w:tcPr>
            <w:tcW w:w="1417" w:type="dxa"/>
            <w:tcBorders>
              <w:top w:val="single" w:sz="4" w:space="0" w:color="000000"/>
              <w:left w:val="single" w:sz="4" w:space="0" w:color="000000"/>
              <w:bottom w:val="single" w:sz="4" w:space="0" w:color="000000"/>
              <w:right w:val="single" w:sz="4" w:space="0" w:color="000000"/>
            </w:tcBorders>
          </w:tcPr>
          <w:p w:rsidR="00603422" w:rsidRPr="00603422" w:rsidRDefault="00603422" w:rsidP="00603422">
            <w:pPr>
              <w:pStyle w:val="TableParagraph"/>
              <w:spacing w:line="259" w:lineRule="exact"/>
              <w:ind w:left="33"/>
              <w:rPr>
                <w:b/>
                <w:i/>
              </w:rPr>
            </w:pPr>
            <w:r w:rsidRPr="00603422">
              <w:rPr>
                <w:b/>
                <w:i/>
              </w:rPr>
              <w:t>Уо 02.01</w:t>
            </w:r>
          </w:p>
          <w:p w:rsidR="00CC07FD" w:rsidRDefault="00603422" w:rsidP="00603422">
            <w:pPr>
              <w:pStyle w:val="TableParagraph"/>
              <w:spacing w:line="259" w:lineRule="exact"/>
              <w:ind w:left="33"/>
              <w:rPr>
                <w:b/>
                <w:i/>
              </w:rPr>
            </w:pPr>
            <w:r w:rsidRPr="00603422">
              <w:rPr>
                <w:b/>
                <w:i/>
              </w:rPr>
              <w:t>Уо 02.02</w:t>
            </w:r>
          </w:p>
          <w:p w:rsidR="00603422" w:rsidRPr="00603422" w:rsidRDefault="00603422" w:rsidP="00603422">
            <w:pPr>
              <w:pStyle w:val="TableParagraph"/>
              <w:spacing w:line="259" w:lineRule="exact"/>
              <w:ind w:left="33"/>
              <w:rPr>
                <w:b/>
                <w:i/>
              </w:rPr>
            </w:pPr>
            <w:r w:rsidRPr="00603422">
              <w:rPr>
                <w:b/>
                <w:i/>
              </w:rPr>
              <w:t>У 1.1. 01</w:t>
            </w:r>
          </w:p>
          <w:p w:rsidR="00603422" w:rsidRPr="00B6594F" w:rsidRDefault="00603422" w:rsidP="00603422">
            <w:pPr>
              <w:pStyle w:val="TableParagraph"/>
              <w:spacing w:line="259" w:lineRule="exact"/>
              <w:ind w:left="33"/>
              <w:rPr>
                <w:b/>
                <w:i/>
              </w:rPr>
            </w:pPr>
            <w:r w:rsidRPr="00603422">
              <w:rPr>
                <w:b/>
                <w:i/>
              </w:rPr>
              <w:t>З 1.1. 02</w:t>
            </w:r>
          </w:p>
        </w:tc>
      </w:tr>
      <w:tr w:rsidR="00CC07FD" w:rsidRPr="00B6594F" w:rsidTr="00CC07FD">
        <w:trPr>
          <w:trHeight w:val="1142"/>
        </w:trPr>
        <w:tc>
          <w:tcPr>
            <w:tcW w:w="3068"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ind w:left="196" w:right="187" w:firstLine="2"/>
              <w:jc w:val="center"/>
              <w:rPr>
                <w:b/>
              </w:rPr>
            </w:pPr>
            <w:r w:rsidRPr="00B6594F">
              <w:rPr>
                <w:b/>
              </w:rPr>
              <w:t>Тема № 8:</w:t>
            </w:r>
            <w:r w:rsidRPr="00B6594F">
              <w:rPr>
                <w:b/>
                <w:spacing w:val="1"/>
              </w:rPr>
              <w:t xml:space="preserve"> </w:t>
            </w:r>
            <w:r w:rsidRPr="00B6594F">
              <w:rPr>
                <w:b/>
              </w:rPr>
              <w:t>Электрические</w:t>
            </w:r>
            <w:r w:rsidRPr="00B6594F">
              <w:rPr>
                <w:b/>
                <w:spacing w:val="-10"/>
              </w:rPr>
              <w:t xml:space="preserve"> </w:t>
            </w:r>
            <w:r w:rsidRPr="00B6594F">
              <w:rPr>
                <w:b/>
              </w:rPr>
              <w:t>машины</w:t>
            </w:r>
            <w:r w:rsidRPr="00B6594F">
              <w:rPr>
                <w:b/>
                <w:spacing w:val="-57"/>
              </w:rPr>
              <w:t xml:space="preserve"> </w:t>
            </w:r>
            <w:r w:rsidRPr="00B6594F">
              <w:rPr>
                <w:b/>
              </w:rPr>
              <w:t>переменного</w:t>
            </w:r>
            <w:r w:rsidRPr="00B6594F">
              <w:rPr>
                <w:b/>
                <w:spacing w:val="-1"/>
              </w:rPr>
              <w:t xml:space="preserve"> </w:t>
            </w:r>
            <w:r w:rsidRPr="00B6594F">
              <w:rPr>
                <w:b/>
              </w:rPr>
              <w:t>тока.</w:t>
            </w:r>
          </w:p>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ind w:left="107" w:right="184"/>
            </w:pPr>
            <w:r w:rsidRPr="00B6594F">
              <w:t>Устройство и назначение асинхронных электродвигателей. Получение</w:t>
            </w:r>
            <w:r w:rsidRPr="00B6594F">
              <w:rPr>
                <w:spacing w:val="1"/>
              </w:rPr>
              <w:t xml:space="preserve"> </w:t>
            </w:r>
            <w:r w:rsidRPr="00B6594F">
              <w:t>вращающегося</w:t>
            </w:r>
            <w:r w:rsidRPr="00B6594F">
              <w:rPr>
                <w:spacing w:val="-4"/>
              </w:rPr>
              <w:t xml:space="preserve"> </w:t>
            </w:r>
            <w:r w:rsidRPr="00B6594F">
              <w:t>магнитного</w:t>
            </w:r>
            <w:r w:rsidRPr="00B6594F">
              <w:rPr>
                <w:spacing w:val="-4"/>
              </w:rPr>
              <w:t xml:space="preserve"> </w:t>
            </w:r>
            <w:r w:rsidRPr="00B6594F">
              <w:t>поля.</w:t>
            </w:r>
            <w:r w:rsidRPr="00B6594F">
              <w:rPr>
                <w:spacing w:val="-4"/>
              </w:rPr>
              <w:t xml:space="preserve"> </w:t>
            </w:r>
            <w:r w:rsidRPr="00B6594F">
              <w:t>Вращающий</w:t>
            </w:r>
            <w:r w:rsidRPr="00B6594F">
              <w:rPr>
                <w:spacing w:val="-4"/>
              </w:rPr>
              <w:t xml:space="preserve"> </w:t>
            </w:r>
            <w:r w:rsidRPr="00B6594F">
              <w:t>момент,</w:t>
            </w:r>
            <w:r w:rsidRPr="00B6594F">
              <w:rPr>
                <w:spacing w:val="-3"/>
              </w:rPr>
              <w:t xml:space="preserve"> </w:t>
            </w:r>
            <w:r w:rsidRPr="00B6594F">
              <w:t>скольжение,</w:t>
            </w:r>
            <w:r w:rsidRPr="00B6594F">
              <w:rPr>
                <w:spacing w:val="-4"/>
              </w:rPr>
              <w:t xml:space="preserve"> </w:t>
            </w:r>
            <w:r w:rsidRPr="00B6594F">
              <w:t>пуск</w:t>
            </w:r>
            <w:r w:rsidRPr="00B6594F">
              <w:rPr>
                <w:spacing w:val="-4"/>
              </w:rPr>
              <w:t xml:space="preserve"> </w:t>
            </w:r>
            <w:r w:rsidRPr="00B6594F">
              <w:t>и</w:t>
            </w:r>
            <w:r w:rsidRPr="00B6594F">
              <w:rPr>
                <w:spacing w:val="-57"/>
              </w:rPr>
              <w:t xml:space="preserve"> </w:t>
            </w:r>
            <w:r w:rsidRPr="00B6594F">
              <w:t>регулирование частоты асинхронного двигателя. Рабочий процесс асинхронного</w:t>
            </w:r>
            <w:r w:rsidRPr="00B6594F">
              <w:rPr>
                <w:spacing w:val="-1"/>
              </w:rPr>
              <w:t xml:space="preserve"> </w:t>
            </w:r>
            <w:r w:rsidRPr="00B6594F">
              <w:t>двигателя</w:t>
            </w:r>
            <w:r w:rsidRPr="00B6594F">
              <w:rPr>
                <w:spacing w:val="-1"/>
              </w:rPr>
              <w:t xml:space="preserve"> </w:t>
            </w:r>
            <w:r w:rsidRPr="00B6594F">
              <w:t>и его</w:t>
            </w:r>
            <w:r w:rsidRPr="00B6594F">
              <w:rPr>
                <w:spacing w:val="-1"/>
              </w:rPr>
              <w:t xml:space="preserve"> </w:t>
            </w:r>
            <w:r w:rsidRPr="00B6594F">
              <w:t>механические</w:t>
            </w:r>
            <w:r w:rsidRPr="00B6594F">
              <w:rPr>
                <w:spacing w:val="-2"/>
              </w:rPr>
              <w:t xml:space="preserve"> </w:t>
            </w:r>
            <w:r w:rsidRPr="00B6594F">
              <w:t>характеристики.</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2" w:lineRule="exact"/>
              <w:ind w:left="8"/>
              <w:jc w:val="center"/>
              <w:rPr>
                <w:b/>
              </w:rPr>
            </w:pPr>
            <w:r w:rsidRPr="00B6594F">
              <w:rPr>
                <w:b/>
              </w:rPr>
              <w:t>1</w:t>
            </w:r>
          </w:p>
        </w:tc>
        <w:tc>
          <w:tcPr>
            <w:tcW w:w="1418" w:type="dxa"/>
            <w:tcBorders>
              <w:top w:val="single" w:sz="4" w:space="0" w:color="000000"/>
              <w:left w:val="single" w:sz="4" w:space="0" w:color="000000"/>
              <w:bottom w:val="single" w:sz="4" w:space="0" w:color="000000"/>
              <w:right w:val="single" w:sz="4" w:space="0" w:color="000000"/>
            </w:tcBorders>
          </w:tcPr>
          <w:p w:rsidR="00CC07FD" w:rsidRPr="00B6594F" w:rsidRDefault="00CC07FD" w:rsidP="00B6594F">
            <w:pPr>
              <w:pStyle w:val="TableParagraph"/>
              <w:ind w:left="395"/>
              <w:rPr>
                <w:b/>
                <w:i/>
              </w:rPr>
            </w:pPr>
            <w:r w:rsidRPr="00B6594F">
              <w:rPr>
                <w:b/>
                <w:i/>
              </w:rPr>
              <w:t>ОК 02</w:t>
            </w:r>
          </w:p>
          <w:p w:rsidR="00CC07FD" w:rsidRPr="00B6594F" w:rsidRDefault="00CC07FD" w:rsidP="00B6594F">
            <w:pPr>
              <w:pStyle w:val="TableParagraph"/>
              <w:ind w:left="395"/>
              <w:rPr>
                <w:b/>
                <w:i/>
              </w:rPr>
            </w:pPr>
            <w:r w:rsidRPr="00B6594F">
              <w:rPr>
                <w:b/>
                <w:i/>
              </w:rPr>
              <w:t>ОК 05</w:t>
            </w:r>
          </w:p>
          <w:p w:rsidR="00CC07FD" w:rsidRPr="00B6594F" w:rsidRDefault="00CC07FD" w:rsidP="00B6594F">
            <w:pPr>
              <w:pStyle w:val="TableParagraph"/>
              <w:ind w:left="395"/>
              <w:rPr>
                <w:b/>
                <w:i/>
              </w:rPr>
            </w:pPr>
            <w:r w:rsidRPr="00B6594F">
              <w:rPr>
                <w:b/>
                <w:i/>
              </w:rPr>
              <w:t>ПК 1.1.</w:t>
            </w:r>
          </w:p>
        </w:tc>
        <w:tc>
          <w:tcPr>
            <w:tcW w:w="1417" w:type="dxa"/>
            <w:tcBorders>
              <w:top w:val="single" w:sz="4" w:space="0" w:color="000000"/>
              <w:left w:val="single" w:sz="4" w:space="0" w:color="000000"/>
              <w:bottom w:val="single" w:sz="4" w:space="0" w:color="000000"/>
              <w:right w:val="single" w:sz="4" w:space="0" w:color="000000"/>
            </w:tcBorders>
          </w:tcPr>
          <w:p w:rsidR="00603422" w:rsidRPr="00603422" w:rsidRDefault="00603422" w:rsidP="00603422">
            <w:pPr>
              <w:pStyle w:val="TableParagraph"/>
              <w:rPr>
                <w:b/>
                <w:i/>
              </w:rPr>
            </w:pPr>
            <w:r w:rsidRPr="00603422">
              <w:rPr>
                <w:b/>
                <w:i/>
              </w:rPr>
              <w:t>Зо 02.02</w:t>
            </w:r>
          </w:p>
          <w:p w:rsidR="00603422" w:rsidRPr="00603422" w:rsidRDefault="00603422" w:rsidP="00603422">
            <w:pPr>
              <w:pStyle w:val="TableParagraph"/>
              <w:rPr>
                <w:b/>
                <w:i/>
              </w:rPr>
            </w:pPr>
            <w:r w:rsidRPr="00603422">
              <w:rPr>
                <w:b/>
                <w:i/>
              </w:rPr>
              <w:t>Уо 05.01</w:t>
            </w:r>
          </w:p>
          <w:p w:rsidR="00CC07FD" w:rsidRDefault="00603422" w:rsidP="00603422">
            <w:pPr>
              <w:pStyle w:val="TableParagraph"/>
              <w:rPr>
                <w:b/>
                <w:i/>
              </w:rPr>
            </w:pPr>
            <w:r w:rsidRPr="00603422">
              <w:rPr>
                <w:b/>
                <w:i/>
              </w:rPr>
              <w:t>Зо 05.02</w:t>
            </w:r>
          </w:p>
          <w:p w:rsidR="00603422" w:rsidRPr="00603422" w:rsidRDefault="00603422" w:rsidP="00603422">
            <w:pPr>
              <w:pStyle w:val="TableParagraph"/>
              <w:rPr>
                <w:b/>
                <w:i/>
              </w:rPr>
            </w:pPr>
            <w:r w:rsidRPr="00603422">
              <w:rPr>
                <w:b/>
                <w:i/>
              </w:rPr>
              <w:t>ПО 1.1.01</w:t>
            </w:r>
          </w:p>
          <w:p w:rsidR="00603422" w:rsidRPr="00603422" w:rsidRDefault="00603422" w:rsidP="00603422">
            <w:pPr>
              <w:pStyle w:val="TableParagraph"/>
              <w:rPr>
                <w:b/>
                <w:i/>
              </w:rPr>
            </w:pPr>
            <w:r w:rsidRPr="00603422">
              <w:rPr>
                <w:b/>
                <w:i/>
              </w:rPr>
              <w:t>У 1.1. 01</w:t>
            </w:r>
          </w:p>
          <w:p w:rsidR="00603422" w:rsidRPr="00B6594F" w:rsidRDefault="00603422" w:rsidP="00603422">
            <w:pPr>
              <w:pStyle w:val="TableParagraph"/>
              <w:rPr>
                <w:b/>
                <w:i/>
              </w:rPr>
            </w:pPr>
            <w:r w:rsidRPr="00603422">
              <w:rPr>
                <w:b/>
                <w:i/>
              </w:rPr>
              <w:t>З 1.1. 01</w:t>
            </w:r>
          </w:p>
        </w:tc>
      </w:tr>
      <w:tr w:rsidR="00CC07FD" w:rsidRPr="00B6594F" w:rsidTr="00CC07FD">
        <w:trPr>
          <w:trHeight w:val="551"/>
        </w:trPr>
        <w:tc>
          <w:tcPr>
            <w:tcW w:w="3068" w:type="dxa"/>
            <w:vMerge w:val="restart"/>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3" w:lineRule="exact"/>
              <w:ind w:left="110" w:right="105"/>
              <w:jc w:val="center"/>
              <w:rPr>
                <w:b/>
              </w:rPr>
            </w:pPr>
            <w:r w:rsidRPr="00B6594F">
              <w:rPr>
                <w:b/>
              </w:rPr>
              <w:t>Тема</w:t>
            </w:r>
            <w:r w:rsidRPr="00B6594F">
              <w:rPr>
                <w:b/>
                <w:spacing w:val="-2"/>
              </w:rPr>
              <w:t xml:space="preserve"> </w:t>
            </w:r>
            <w:r w:rsidRPr="00B6594F">
              <w:rPr>
                <w:b/>
              </w:rPr>
              <w:t>№</w:t>
            </w:r>
            <w:r w:rsidRPr="00B6594F">
              <w:rPr>
                <w:b/>
                <w:spacing w:val="-3"/>
              </w:rPr>
              <w:t xml:space="preserve"> </w:t>
            </w:r>
            <w:r w:rsidRPr="00B6594F">
              <w:rPr>
                <w:b/>
              </w:rPr>
              <w:t>9:</w:t>
            </w:r>
          </w:p>
          <w:p w:rsidR="00CC07FD" w:rsidRPr="00B6594F" w:rsidRDefault="00CC07FD" w:rsidP="00DB14E1">
            <w:pPr>
              <w:pStyle w:val="TableParagraph"/>
              <w:ind w:left="171" w:right="105"/>
              <w:jc w:val="center"/>
              <w:rPr>
                <w:b/>
              </w:rPr>
            </w:pPr>
            <w:r w:rsidRPr="00B6594F">
              <w:rPr>
                <w:b/>
              </w:rPr>
              <w:t>Основы</w:t>
            </w:r>
            <w:r w:rsidRPr="00B6594F">
              <w:rPr>
                <w:b/>
                <w:spacing w:val="-3"/>
              </w:rPr>
              <w:t xml:space="preserve"> </w:t>
            </w:r>
            <w:r w:rsidRPr="00B6594F">
              <w:rPr>
                <w:b/>
              </w:rPr>
              <w:t>электропривода.</w:t>
            </w:r>
          </w:p>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68" w:lineRule="exact"/>
              <w:ind w:left="107"/>
            </w:pPr>
            <w:r w:rsidRPr="00B6594F">
              <w:t>Общие</w:t>
            </w:r>
            <w:r w:rsidRPr="00B6594F">
              <w:rPr>
                <w:spacing w:val="-7"/>
              </w:rPr>
              <w:t xml:space="preserve"> </w:t>
            </w:r>
            <w:r w:rsidRPr="00B6594F">
              <w:t>сведения</w:t>
            </w:r>
            <w:r w:rsidRPr="00B6594F">
              <w:rPr>
                <w:spacing w:val="-5"/>
              </w:rPr>
              <w:t xml:space="preserve"> </w:t>
            </w:r>
            <w:r w:rsidRPr="00B6594F">
              <w:t>об</w:t>
            </w:r>
            <w:r w:rsidRPr="00B6594F">
              <w:rPr>
                <w:spacing w:val="-5"/>
              </w:rPr>
              <w:t xml:space="preserve"> </w:t>
            </w:r>
            <w:r w:rsidRPr="00B6594F">
              <w:t>электроприводе.</w:t>
            </w:r>
            <w:r w:rsidRPr="00B6594F">
              <w:rPr>
                <w:spacing w:val="-5"/>
              </w:rPr>
              <w:t xml:space="preserve"> </w:t>
            </w:r>
            <w:r w:rsidRPr="00B6594F">
              <w:t>Уравнение</w:t>
            </w:r>
            <w:r w:rsidRPr="00B6594F">
              <w:rPr>
                <w:spacing w:val="-6"/>
              </w:rPr>
              <w:t xml:space="preserve"> </w:t>
            </w:r>
            <w:r w:rsidRPr="00B6594F">
              <w:t>движения</w:t>
            </w:r>
            <w:r w:rsidRPr="00B6594F">
              <w:rPr>
                <w:spacing w:val="-6"/>
              </w:rPr>
              <w:t xml:space="preserve"> </w:t>
            </w:r>
            <w:r w:rsidRPr="00B6594F">
              <w:t>электропривода.</w:t>
            </w:r>
          </w:p>
          <w:p w:rsidR="00CC07FD" w:rsidRPr="00B6594F" w:rsidRDefault="00CC07FD" w:rsidP="00DB14E1">
            <w:pPr>
              <w:pStyle w:val="TableParagraph"/>
              <w:spacing w:line="264" w:lineRule="exact"/>
              <w:ind w:left="107"/>
            </w:pPr>
            <w:r w:rsidRPr="00B6594F">
              <w:t>Механические</w:t>
            </w:r>
            <w:r w:rsidRPr="00B6594F">
              <w:rPr>
                <w:spacing w:val="-10"/>
              </w:rPr>
              <w:t xml:space="preserve"> </w:t>
            </w:r>
            <w:r w:rsidRPr="00B6594F">
              <w:t>характеристики</w:t>
            </w:r>
            <w:r w:rsidRPr="00B6594F">
              <w:rPr>
                <w:spacing w:val="-5"/>
              </w:rPr>
              <w:t xml:space="preserve"> </w:t>
            </w:r>
            <w:r w:rsidRPr="00B6594F">
              <w:t>нагрузочных</w:t>
            </w:r>
            <w:r w:rsidRPr="00B6594F">
              <w:rPr>
                <w:spacing w:val="1"/>
              </w:rPr>
              <w:t xml:space="preserve"> </w:t>
            </w:r>
            <w:r w:rsidRPr="00B6594F">
              <w:t>устройств.</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3" w:lineRule="exact"/>
              <w:ind w:left="8"/>
              <w:jc w:val="center"/>
              <w:rPr>
                <w:b/>
              </w:rPr>
            </w:pPr>
            <w:r w:rsidRPr="00B6594F">
              <w:rPr>
                <w:b/>
              </w:rPr>
              <w:t>1</w:t>
            </w:r>
          </w:p>
        </w:tc>
        <w:tc>
          <w:tcPr>
            <w:tcW w:w="1418" w:type="dxa"/>
            <w:vMerge w:val="restart"/>
            <w:tcBorders>
              <w:top w:val="single" w:sz="4" w:space="0" w:color="000000"/>
              <w:left w:val="single" w:sz="4" w:space="0" w:color="000000"/>
              <w:bottom w:val="single" w:sz="4" w:space="0" w:color="000000"/>
              <w:right w:val="single" w:sz="4" w:space="0" w:color="000000"/>
            </w:tcBorders>
          </w:tcPr>
          <w:p w:rsidR="00CC07FD" w:rsidRPr="00B6594F" w:rsidRDefault="00CC07FD" w:rsidP="00B6594F">
            <w:pPr>
              <w:pStyle w:val="TableParagraph"/>
              <w:ind w:left="395"/>
              <w:rPr>
                <w:b/>
                <w:i/>
              </w:rPr>
            </w:pPr>
            <w:r w:rsidRPr="00B6594F">
              <w:rPr>
                <w:b/>
                <w:i/>
              </w:rPr>
              <w:t>ОК 02</w:t>
            </w:r>
          </w:p>
          <w:p w:rsidR="00CC07FD" w:rsidRPr="00B6594F" w:rsidRDefault="00CC07FD" w:rsidP="00B6594F">
            <w:pPr>
              <w:pStyle w:val="TableParagraph"/>
              <w:ind w:left="395"/>
              <w:rPr>
                <w:b/>
                <w:i/>
              </w:rPr>
            </w:pPr>
            <w:r w:rsidRPr="00B6594F">
              <w:rPr>
                <w:b/>
                <w:i/>
              </w:rPr>
              <w:t>ОК 05</w:t>
            </w:r>
          </w:p>
          <w:p w:rsidR="00CC07FD" w:rsidRPr="00B6594F" w:rsidRDefault="00CC07FD" w:rsidP="00B6594F">
            <w:pPr>
              <w:pStyle w:val="TableParagraph"/>
              <w:ind w:left="395"/>
              <w:rPr>
                <w:b/>
                <w:i/>
              </w:rPr>
            </w:pPr>
            <w:r w:rsidRPr="00B6594F">
              <w:rPr>
                <w:b/>
                <w:i/>
              </w:rPr>
              <w:t>ПК 1.1.</w:t>
            </w:r>
          </w:p>
        </w:tc>
        <w:tc>
          <w:tcPr>
            <w:tcW w:w="1417" w:type="dxa"/>
            <w:tcBorders>
              <w:top w:val="single" w:sz="4" w:space="0" w:color="000000"/>
              <w:left w:val="single" w:sz="4" w:space="0" w:color="000000"/>
              <w:bottom w:val="single" w:sz="4" w:space="0" w:color="000000"/>
              <w:right w:val="single" w:sz="4" w:space="0" w:color="000000"/>
            </w:tcBorders>
          </w:tcPr>
          <w:p w:rsidR="00603422" w:rsidRPr="00603422" w:rsidRDefault="00603422" w:rsidP="00603422">
            <w:pPr>
              <w:pStyle w:val="TableParagraph"/>
              <w:ind w:left="33"/>
              <w:rPr>
                <w:b/>
                <w:i/>
              </w:rPr>
            </w:pPr>
            <w:r w:rsidRPr="00603422">
              <w:rPr>
                <w:b/>
                <w:i/>
              </w:rPr>
              <w:t>Зо 05.02</w:t>
            </w:r>
          </w:p>
          <w:p w:rsidR="00603422" w:rsidRPr="00603422" w:rsidRDefault="00603422" w:rsidP="00603422">
            <w:pPr>
              <w:pStyle w:val="TableParagraph"/>
              <w:ind w:left="33"/>
              <w:rPr>
                <w:b/>
                <w:i/>
              </w:rPr>
            </w:pPr>
            <w:r w:rsidRPr="00603422">
              <w:rPr>
                <w:b/>
                <w:i/>
              </w:rPr>
              <w:t>Зо 03.02</w:t>
            </w:r>
          </w:p>
          <w:p w:rsidR="00CC07FD" w:rsidRPr="00B6594F" w:rsidRDefault="00603422" w:rsidP="00603422">
            <w:pPr>
              <w:pStyle w:val="TableParagraph"/>
              <w:ind w:left="33"/>
              <w:rPr>
                <w:b/>
                <w:i/>
              </w:rPr>
            </w:pPr>
            <w:r w:rsidRPr="00603422">
              <w:rPr>
                <w:b/>
                <w:i/>
              </w:rPr>
              <w:t>Зо 03.03</w:t>
            </w:r>
          </w:p>
        </w:tc>
      </w:tr>
      <w:tr w:rsidR="00CC07FD" w:rsidRPr="00B6594F" w:rsidTr="00CC07FD">
        <w:trPr>
          <w:trHeight w:val="827"/>
        </w:trPr>
        <w:tc>
          <w:tcPr>
            <w:tcW w:w="3068" w:type="dxa"/>
            <w:vMerge/>
            <w:tcBorders>
              <w:top w:val="nil"/>
              <w:left w:val="single" w:sz="4" w:space="0" w:color="000000"/>
              <w:bottom w:val="single" w:sz="4" w:space="0" w:color="000000"/>
              <w:right w:val="single" w:sz="4" w:space="0" w:color="000000"/>
            </w:tcBorders>
          </w:tcPr>
          <w:p w:rsidR="00CC07FD" w:rsidRPr="00B6594F" w:rsidRDefault="00CC07FD" w:rsidP="00DB14E1"/>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1" w:lineRule="exact"/>
              <w:ind w:left="107"/>
              <w:rPr>
                <w:b/>
                <w:i/>
              </w:rPr>
            </w:pPr>
            <w:r w:rsidRPr="00B6594F">
              <w:rPr>
                <w:b/>
                <w:i/>
              </w:rPr>
              <w:t>В</w:t>
            </w:r>
            <w:r w:rsidRPr="00B6594F">
              <w:rPr>
                <w:b/>
                <w:i/>
                <w:spacing w:val="-5"/>
              </w:rPr>
              <w:t xml:space="preserve"> </w:t>
            </w:r>
            <w:r w:rsidRPr="00B6594F">
              <w:rPr>
                <w:b/>
                <w:i/>
              </w:rPr>
              <w:t>том</w:t>
            </w:r>
            <w:r w:rsidRPr="00B6594F">
              <w:rPr>
                <w:b/>
                <w:i/>
                <w:spacing w:val="-2"/>
              </w:rPr>
              <w:t xml:space="preserve"> </w:t>
            </w:r>
            <w:r w:rsidRPr="00B6594F">
              <w:rPr>
                <w:b/>
                <w:i/>
              </w:rPr>
              <w:t>числе,</w:t>
            </w:r>
            <w:r w:rsidRPr="00B6594F">
              <w:rPr>
                <w:b/>
                <w:i/>
                <w:spacing w:val="-3"/>
              </w:rPr>
              <w:t xml:space="preserve"> </w:t>
            </w:r>
            <w:r w:rsidRPr="00B6594F">
              <w:rPr>
                <w:b/>
                <w:i/>
              </w:rPr>
              <w:t>практических</w:t>
            </w:r>
            <w:r w:rsidRPr="00B6594F">
              <w:rPr>
                <w:b/>
                <w:i/>
                <w:spacing w:val="-3"/>
              </w:rPr>
              <w:t xml:space="preserve"> </w:t>
            </w:r>
            <w:r w:rsidRPr="00B6594F">
              <w:rPr>
                <w:b/>
                <w:i/>
              </w:rPr>
              <w:t>занятий</w:t>
            </w:r>
            <w:r w:rsidRPr="00B6594F">
              <w:rPr>
                <w:b/>
                <w:i/>
                <w:spacing w:val="-2"/>
              </w:rPr>
              <w:t xml:space="preserve"> </w:t>
            </w:r>
            <w:r w:rsidRPr="00B6594F">
              <w:rPr>
                <w:b/>
                <w:i/>
              </w:rPr>
              <w:t>и</w:t>
            </w:r>
            <w:r w:rsidRPr="00B6594F">
              <w:rPr>
                <w:b/>
                <w:i/>
                <w:spacing w:val="-3"/>
              </w:rPr>
              <w:t xml:space="preserve"> </w:t>
            </w:r>
            <w:r w:rsidRPr="00B6594F">
              <w:rPr>
                <w:b/>
                <w:i/>
              </w:rPr>
              <w:t>лабораторных</w:t>
            </w:r>
            <w:r w:rsidRPr="00B6594F">
              <w:rPr>
                <w:b/>
                <w:i/>
                <w:spacing w:val="-2"/>
              </w:rPr>
              <w:t xml:space="preserve"> </w:t>
            </w:r>
            <w:r w:rsidRPr="00B6594F">
              <w:rPr>
                <w:b/>
                <w:i/>
              </w:rPr>
              <w:t>работ</w:t>
            </w:r>
          </w:p>
          <w:p w:rsidR="00CC07FD" w:rsidRPr="00B6594F" w:rsidRDefault="00CC07FD" w:rsidP="00F85EEC">
            <w:pPr>
              <w:pStyle w:val="TableParagraph"/>
              <w:spacing w:line="272" w:lineRule="exact"/>
              <w:ind w:left="107"/>
            </w:pPr>
            <w:r w:rsidRPr="00B6594F">
              <w:rPr>
                <w:b/>
              </w:rPr>
              <w:t>Практическое</w:t>
            </w:r>
            <w:r w:rsidRPr="00B6594F">
              <w:rPr>
                <w:b/>
                <w:spacing w:val="27"/>
              </w:rPr>
              <w:t xml:space="preserve"> </w:t>
            </w:r>
            <w:r w:rsidRPr="00B6594F">
              <w:rPr>
                <w:b/>
              </w:rPr>
              <w:t>занятие:</w:t>
            </w:r>
            <w:r w:rsidRPr="00B6594F">
              <w:rPr>
                <w:b/>
                <w:spacing w:val="19"/>
              </w:rPr>
              <w:t xml:space="preserve"> </w:t>
            </w:r>
            <w:r w:rsidRPr="00B6594F">
              <w:t>Расчет</w:t>
            </w:r>
            <w:r w:rsidRPr="00B6594F">
              <w:rPr>
                <w:spacing w:val="24"/>
              </w:rPr>
              <w:t xml:space="preserve"> </w:t>
            </w:r>
            <w:r w:rsidRPr="00B6594F">
              <w:t>мощности</w:t>
            </w:r>
            <w:r w:rsidRPr="00B6594F">
              <w:rPr>
                <w:spacing w:val="21"/>
              </w:rPr>
              <w:t xml:space="preserve"> </w:t>
            </w:r>
            <w:r w:rsidRPr="00B6594F">
              <w:t>и</w:t>
            </w:r>
            <w:r w:rsidRPr="00B6594F">
              <w:rPr>
                <w:spacing w:val="21"/>
              </w:rPr>
              <w:t xml:space="preserve"> </w:t>
            </w:r>
            <w:r w:rsidRPr="00B6594F">
              <w:t>выбор</w:t>
            </w:r>
            <w:r w:rsidRPr="00B6594F">
              <w:rPr>
                <w:spacing w:val="20"/>
              </w:rPr>
              <w:t xml:space="preserve"> </w:t>
            </w:r>
            <w:r w:rsidRPr="00B6594F">
              <w:t>двигателя</w:t>
            </w:r>
            <w:r w:rsidRPr="00B6594F">
              <w:rPr>
                <w:spacing w:val="20"/>
              </w:rPr>
              <w:t xml:space="preserve"> </w:t>
            </w:r>
            <w:r w:rsidRPr="00B6594F">
              <w:t>при</w:t>
            </w:r>
            <w:r w:rsidRPr="00B6594F">
              <w:rPr>
                <w:spacing w:val="21"/>
              </w:rPr>
              <w:t xml:space="preserve"> </w:t>
            </w:r>
            <w:r w:rsidRPr="00B6594F">
              <w:t>различных</w:t>
            </w:r>
            <w:r w:rsidRPr="00B6594F">
              <w:rPr>
                <w:spacing w:val="-4"/>
              </w:rPr>
              <w:t xml:space="preserve"> </w:t>
            </w:r>
            <w:r w:rsidRPr="00B6594F">
              <w:t>режимах</w:t>
            </w:r>
            <w:r w:rsidRPr="00B6594F">
              <w:rPr>
                <w:spacing w:val="-3"/>
              </w:rPr>
              <w:t xml:space="preserve"> </w:t>
            </w:r>
            <w:r w:rsidRPr="00B6594F">
              <w:t>работы.</w:t>
            </w:r>
            <w:r w:rsidRPr="00B6594F">
              <w:rPr>
                <w:spacing w:val="-4"/>
              </w:rPr>
              <w:t xml:space="preserve"> </w:t>
            </w:r>
            <w:r w:rsidRPr="00B6594F">
              <w:t>Аппаратура</w:t>
            </w:r>
            <w:r w:rsidRPr="00B6594F">
              <w:rPr>
                <w:spacing w:val="-5"/>
              </w:rPr>
              <w:t xml:space="preserve"> </w:t>
            </w:r>
            <w:r w:rsidRPr="00B6594F">
              <w:t>для управления</w:t>
            </w:r>
            <w:r w:rsidRPr="00B6594F">
              <w:rPr>
                <w:spacing w:val="-5"/>
              </w:rPr>
              <w:t xml:space="preserve"> </w:t>
            </w:r>
            <w:r w:rsidRPr="00B6594F">
              <w:t>электроприводом.</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0" w:lineRule="exact"/>
              <w:ind w:left="8"/>
              <w:jc w:val="center"/>
            </w:pPr>
            <w:r w:rsidRPr="00B6594F">
              <w:t>2</w:t>
            </w:r>
          </w:p>
        </w:tc>
        <w:tc>
          <w:tcPr>
            <w:tcW w:w="1418" w:type="dxa"/>
            <w:vMerge/>
            <w:tcBorders>
              <w:top w:val="nil"/>
              <w:left w:val="single" w:sz="4" w:space="0" w:color="000000"/>
              <w:bottom w:val="single" w:sz="4" w:space="0" w:color="000000"/>
              <w:right w:val="single" w:sz="4" w:space="0" w:color="000000"/>
            </w:tcBorders>
          </w:tcPr>
          <w:p w:rsidR="00CC07FD" w:rsidRPr="00B6594F" w:rsidRDefault="00CC07FD" w:rsidP="00DB14E1"/>
        </w:tc>
        <w:tc>
          <w:tcPr>
            <w:tcW w:w="1417" w:type="dxa"/>
            <w:tcBorders>
              <w:top w:val="nil"/>
              <w:left w:val="single" w:sz="4" w:space="0" w:color="000000"/>
              <w:bottom w:val="single" w:sz="4" w:space="0" w:color="000000"/>
              <w:right w:val="single" w:sz="4" w:space="0" w:color="000000"/>
            </w:tcBorders>
          </w:tcPr>
          <w:p w:rsidR="00603422" w:rsidRDefault="00603422" w:rsidP="00603422">
            <w:r>
              <w:t>ПО 1.1.01</w:t>
            </w:r>
          </w:p>
          <w:p w:rsidR="00603422" w:rsidRDefault="00603422" w:rsidP="00603422">
            <w:r>
              <w:t>У 1.1. 01</w:t>
            </w:r>
          </w:p>
          <w:p w:rsidR="00CC07FD" w:rsidRPr="00B6594F" w:rsidRDefault="00603422" w:rsidP="00603422">
            <w:r>
              <w:t>З 1.1. 01</w:t>
            </w:r>
          </w:p>
        </w:tc>
      </w:tr>
      <w:tr w:rsidR="00CC07FD" w:rsidRPr="00B6594F" w:rsidTr="00CC07FD">
        <w:trPr>
          <w:trHeight w:val="554"/>
        </w:trPr>
        <w:tc>
          <w:tcPr>
            <w:tcW w:w="3068" w:type="dxa"/>
            <w:vMerge w:val="restart"/>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ind w:left="258" w:right="250" w:hanging="2"/>
              <w:jc w:val="center"/>
              <w:rPr>
                <w:b/>
              </w:rPr>
            </w:pPr>
            <w:r w:rsidRPr="00B6594F">
              <w:rPr>
                <w:b/>
              </w:rPr>
              <w:t>Тема № 10:</w:t>
            </w:r>
            <w:r w:rsidRPr="00B6594F">
              <w:rPr>
                <w:b/>
                <w:spacing w:val="1"/>
              </w:rPr>
              <w:t xml:space="preserve"> </w:t>
            </w:r>
            <w:r w:rsidRPr="00B6594F">
              <w:rPr>
                <w:b/>
              </w:rPr>
              <w:t>Электрические</w:t>
            </w:r>
            <w:r w:rsidRPr="00B6594F">
              <w:rPr>
                <w:b/>
                <w:spacing w:val="-9"/>
              </w:rPr>
              <w:t xml:space="preserve"> </w:t>
            </w:r>
            <w:r w:rsidRPr="00B6594F">
              <w:rPr>
                <w:b/>
              </w:rPr>
              <w:t>измерения.</w:t>
            </w:r>
          </w:p>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B6594F">
            <w:pPr>
              <w:pStyle w:val="TableParagraph"/>
              <w:spacing w:line="270" w:lineRule="exact"/>
              <w:ind w:left="107"/>
            </w:pPr>
            <w:r w:rsidRPr="00B6594F">
              <w:t>Общие</w:t>
            </w:r>
            <w:r w:rsidRPr="00B6594F">
              <w:rPr>
                <w:spacing w:val="-6"/>
              </w:rPr>
              <w:t xml:space="preserve"> </w:t>
            </w:r>
            <w:r w:rsidRPr="00B6594F">
              <w:t>сведения</w:t>
            </w:r>
            <w:r w:rsidRPr="00B6594F">
              <w:rPr>
                <w:spacing w:val="-4"/>
              </w:rPr>
              <w:t xml:space="preserve"> </w:t>
            </w:r>
            <w:r w:rsidRPr="00B6594F">
              <w:t>об</w:t>
            </w:r>
            <w:r w:rsidRPr="00B6594F">
              <w:rPr>
                <w:spacing w:val="-4"/>
              </w:rPr>
              <w:t xml:space="preserve"> </w:t>
            </w:r>
            <w:r w:rsidRPr="00B6594F">
              <w:t>электрических</w:t>
            </w:r>
            <w:r w:rsidRPr="00B6594F">
              <w:rPr>
                <w:spacing w:val="-3"/>
              </w:rPr>
              <w:t xml:space="preserve"> </w:t>
            </w:r>
            <w:r w:rsidRPr="00B6594F">
              <w:t>измерениях</w:t>
            </w:r>
            <w:r w:rsidRPr="00B6594F">
              <w:rPr>
                <w:spacing w:val="-4"/>
              </w:rPr>
              <w:t xml:space="preserve"> </w:t>
            </w:r>
            <w:r w:rsidRPr="00B6594F">
              <w:t>и</w:t>
            </w:r>
            <w:r w:rsidRPr="00B6594F">
              <w:rPr>
                <w:spacing w:val="-4"/>
              </w:rPr>
              <w:t xml:space="preserve"> </w:t>
            </w:r>
            <w:r w:rsidRPr="00B6594F">
              <w:t>измерительных</w:t>
            </w:r>
            <w:r w:rsidRPr="00B6594F">
              <w:rPr>
                <w:spacing w:val="-3"/>
              </w:rPr>
              <w:t xml:space="preserve"> </w:t>
            </w:r>
            <w:r w:rsidRPr="00B6594F">
              <w:t>приборах.Классификация</w:t>
            </w:r>
            <w:r w:rsidRPr="00B6594F">
              <w:rPr>
                <w:spacing w:val="-7"/>
              </w:rPr>
              <w:t xml:space="preserve"> </w:t>
            </w:r>
            <w:r w:rsidRPr="00B6594F">
              <w:t>электроизмерительных</w:t>
            </w:r>
            <w:r w:rsidRPr="00B6594F">
              <w:rPr>
                <w:spacing w:val="-6"/>
              </w:rPr>
              <w:t xml:space="preserve"> </w:t>
            </w:r>
            <w:r w:rsidRPr="00B6594F">
              <w:t>приборов.</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5" w:lineRule="exact"/>
              <w:ind w:left="8"/>
              <w:jc w:val="center"/>
              <w:rPr>
                <w:b/>
              </w:rPr>
            </w:pPr>
            <w:r w:rsidRPr="00B6594F">
              <w:rPr>
                <w:b/>
              </w:rPr>
              <w:t>1</w:t>
            </w:r>
          </w:p>
        </w:tc>
        <w:tc>
          <w:tcPr>
            <w:tcW w:w="1418" w:type="dxa"/>
            <w:vMerge w:val="restart"/>
            <w:tcBorders>
              <w:top w:val="single" w:sz="4" w:space="0" w:color="000000"/>
              <w:left w:val="single" w:sz="4" w:space="0" w:color="000000"/>
              <w:bottom w:val="single" w:sz="4" w:space="0" w:color="000000"/>
              <w:right w:val="single" w:sz="4" w:space="0" w:color="000000"/>
            </w:tcBorders>
          </w:tcPr>
          <w:p w:rsidR="00CC07FD" w:rsidRPr="00B6594F" w:rsidRDefault="00CC07FD" w:rsidP="00B6594F">
            <w:pPr>
              <w:pStyle w:val="TableParagraph"/>
              <w:ind w:left="395"/>
              <w:rPr>
                <w:b/>
                <w:i/>
              </w:rPr>
            </w:pPr>
            <w:r w:rsidRPr="00B6594F">
              <w:rPr>
                <w:b/>
                <w:i/>
              </w:rPr>
              <w:t>ОК 02</w:t>
            </w:r>
          </w:p>
          <w:p w:rsidR="00CC07FD" w:rsidRPr="00B6594F" w:rsidRDefault="00CC07FD" w:rsidP="00B6594F">
            <w:pPr>
              <w:pStyle w:val="TableParagraph"/>
              <w:ind w:left="395"/>
              <w:rPr>
                <w:b/>
                <w:i/>
              </w:rPr>
            </w:pPr>
            <w:r w:rsidRPr="00B6594F">
              <w:rPr>
                <w:b/>
                <w:i/>
              </w:rPr>
              <w:t>ОК 05</w:t>
            </w:r>
          </w:p>
          <w:p w:rsidR="00CC07FD" w:rsidRPr="00B6594F" w:rsidRDefault="00CC07FD" w:rsidP="00B6594F">
            <w:pPr>
              <w:pStyle w:val="TableParagraph"/>
              <w:ind w:left="395"/>
              <w:rPr>
                <w:b/>
                <w:i/>
              </w:rPr>
            </w:pPr>
            <w:r w:rsidRPr="00B6594F">
              <w:rPr>
                <w:b/>
                <w:i/>
              </w:rPr>
              <w:t>ПК 1.1.</w:t>
            </w:r>
          </w:p>
        </w:tc>
        <w:tc>
          <w:tcPr>
            <w:tcW w:w="1417" w:type="dxa"/>
            <w:tcBorders>
              <w:top w:val="single" w:sz="4" w:space="0" w:color="000000"/>
              <w:left w:val="single" w:sz="4" w:space="0" w:color="000000"/>
              <w:bottom w:val="single" w:sz="4" w:space="0" w:color="000000"/>
              <w:right w:val="single" w:sz="4" w:space="0" w:color="000000"/>
            </w:tcBorders>
          </w:tcPr>
          <w:p w:rsidR="00603422" w:rsidRPr="00603422" w:rsidRDefault="00603422" w:rsidP="00603422">
            <w:pPr>
              <w:pStyle w:val="TableParagraph"/>
              <w:ind w:left="33"/>
              <w:rPr>
                <w:b/>
                <w:i/>
              </w:rPr>
            </w:pPr>
            <w:r w:rsidRPr="00603422">
              <w:rPr>
                <w:b/>
                <w:i/>
              </w:rPr>
              <w:t>Уо 02.05</w:t>
            </w:r>
          </w:p>
          <w:p w:rsidR="00603422" w:rsidRPr="00603422" w:rsidRDefault="00603422" w:rsidP="00603422">
            <w:pPr>
              <w:pStyle w:val="TableParagraph"/>
              <w:ind w:left="33"/>
              <w:rPr>
                <w:b/>
                <w:i/>
              </w:rPr>
            </w:pPr>
            <w:r w:rsidRPr="00603422">
              <w:rPr>
                <w:b/>
                <w:i/>
              </w:rPr>
              <w:t>Зо 02.02</w:t>
            </w:r>
          </w:p>
          <w:p w:rsidR="00603422" w:rsidRPr="00603422" w:rsidRDefault="00603422" w:rsidP="00603422">
            <w:pPr>
              <w:pStyle w:val="TableParagraph"/>
              <w:ind w:left="33"/>
              <w:rPr>
                <w:b/>
                <w:i/>
              </w:rPr>
            </w:pPr>
            <w:r w:rsidRPr="00603422">
              <w:rPr>
                <w:b/>
                <w:i/>
              </w:rPr>
              <w:t>Уо 02.01</w:t>
            </w:r>
          </w:p>
          <w:p w:rsidR="00CC07FD" w:rsidRDefault="00603422" w:rsidP="00603422">
            <w:pPr>
              <w:pStyle w:val="TableParagraph"/>
              <w:ind w:left="33"/>
              <w:rPr>
                <w:b/>
                <w:i/>
              </w:rPr>
            </w:pPr>
            <w:r w:rsidRPr="00603422">
              <w:rPr>
                <w:b/>
                <w:i/>
              </w:rPr>
              <w:lastRenderedPageBreak/>
              <w:t>Зо 02.02</w:t>
            </w:r>
          </w:p>
          <w:p w:rsidR="00603422" w:rsidRPr="00603422" w:rsidRDefault="00603422" w:rsidP="00603422">
            <w:pPr>
              <w:pStyle w:val="TableParagraph"/>
              <w:ind w:left="33"/>
              <w:rPr>
                <w:b/>
                <w:i/>
              </w:rPr>
            </w:pPr>
            <w:r w:rsidRPr="00603422">
              <w:rPr>
                <w:b/>
                <w:i/>
              </w:rPr>
              <w:t>ПО 1.1.01</w:t>
            </w:r>
          </w:p>
          <w:p w:rsidR="00603422" w:rsidRPr="00B6594F" w:rsidRDefault="00603422" w:rsidP="00603422">
            <w:pPr>
              <w:pStyle w:val="TableParagraph"/>
              <w:ind w:left="33"/>
              <w:rPr>
                <w:b/>
                <w:i/>
              </w:rPr>
            </w:pPr>
            <w:r w:rsidRPr="00603422">
              <w:rPr>
                <w:b/>
                <w:i/>
              </w:rPr>
              <w:t>З 1.1. 01</w:t>
            </w:r>
          </w:p>
        </w:tc>
      </w:tr>
      <w:tr w:rsidR="00CC07FD" w:rsidRPr="00B6594F" w:rsidTr="00CC07FD">
        <w:trPr>
          <w:trHeight w:val="827"/>
        </w:trPr>
        <w:tc>
          <w:tcPr>
            <w:tcW w:w="3068" w:type="dxa"/>
            <w:vMerge/>
            <w:tcBorders>
              <w:top w:val="nil"/>
              <w:left w:val="single" w:sz="4" w:space="0" w:color="000000"/>
              <w:bottom w:val="single" w:sz="4" w:space="0" w:color="000000"/>
              <w:right w:val="single" w:sz="4" w:space="0" w:color="000000"/>
            </w:tcBorders>
          </w:tcPr>
          <w:p w:rsidR="00CC07FD" w:rsidRPr="00B6594F" w:rsidRDefault="00CC07FD" w:rsidP="00DB14E1"/>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0" w:lineRule="exact"/>
              <w:ind w:left="107"/>
              <w:rPr>
                <w:b/>
                <w:i/>
              </w:rPr>
            </w:pPr>
            <w:r w:rsidRPr="00B6594F">
              <w:rPr>
                <w:b/>
                <w:i/>
              </w:rPr>
              <w:t>В</w:t>
            </w:r>
            <w:r w:rsidRPr="00B6594F">
              <w:rPr>
                <w:b/>
                <w:i/>
                <w:spacing w:val="-5"/>
              </w:rPr>
              <w:t xml:space="preserve"> </w:t>
            </w:r>
            <w:r w:rsidRPr="00B6594F">
              <w:rPr>
                <w:b/>
                <w:i/>
              </w:rPr>
              <w:t>том</w:t>
            </w:r>
            <w:r w:rsidRPr="00B6594F">
              <w:rPr>
                <w:b/>
                <w:i/>
                <w:spacing w:val="-2"/>
              </w:rPr>
              <w:t xml:space="preserve"> </w:t>
            </w:r>
            <w:r w:rsidRPr="00B6594F">
              <w:rPr>
                <w:b/>
                <w:i/>
              </w:rPr>
              <w:t>числе,</w:t>
            </w:r>
            <w:r w:rsidRPr="00B6594F">
              <w:rPr>
                <w:b/>
                <w:i/>
                <w:spacing w:val="-3"/>
              </w:rPr>
              <w:t xml:space="preserve"> </w:t>
            </w:r>
            <w:r w:rsidRPr="00B6594F">
              <w:rPr>
                <w:b/>
                <w:i/>
              </w:rPr>
              <w:t>практических</w:t>
            </w:r>
            <w:r w:rsidRPr="00B6594F">
              <w:rPr>
                <w:b/>
                <w:i/>
                <w:spacing w:val="-3"/>
              </w:rPr>
              <w:t xml:space="preserve"> </w:t>
            </w:r>
            <w:r w:rsidRPr="00B6594F">
              <w:rPr>
                <w:b/>
                <w:i/>
              </w:rPr>
              <w:t>занятий</w:t>
            </w:r>
            <w:r w:rsidRPr="00B6594F">
              <w:rPr>
                <w:b/>
                <w:i/>
                <w:spacing w:val="-2"/>
              </w:rPr>
              <w:t xml:space="preserve"> </w:t>
            </w:r>
            <w:r w:rsidRPr="00B6594F">
              <w:rPr>
                <w:b/>
                <w:i/>
              </w:rPr>
              <w:t>и</w:t>
            </w:r>
            <w:r w:rsidRPr="00B6594F">
              <w:rPr>
                <w:b/>
                <w:i/>
                <w:spacing w:val="-3"/>
              </w:rPr>
              <w:t xml:space="preserve"> </w:t>
            </w:r>
            <w:r w:rsidRPr="00B6594F">
              <w:rPr>
                <w:b/>
                <w:i/>
              </w:rPr>
              <w:t>лабораторных</w:t>
            </w:r>
            <w:r w:rsidRPr="00B6594F">
              <w:rPr>
                <w:b/>
                <w:i/>
                <w:spacing w:val="-2"/>
              </w:rPr>
              <w:t xml:space="preserve"> </w:t>
            </w:r>
            <w:r w:rsidRPr="00B6594F">
              <w:rPr>
                <w:b/>
                <w:i/>
              </w:rPr>
              <w:t>работ</w:t>
            </w:r>
          </w:p>
          <w:p w:rsidR="00CC07FD" w:rsidRPr="00B6594F" w:rsidRDefault="00CC07FD" w:rsidP="00DB14E1">
            <w:pPr>
              <w:pStyle w:val="TableParagraph"/>
              <w:spacing w:line="276" w:lineRule="exact"/>
              <w:ind w:left="107" w:right="184"/>
            </w:pPr>
            <w:r w:rsidRPr="00B6594F">
              <w:rPr>
                <w:b/>
              </w:rPr>
              <w:t>Практическое</w:t>
            </w:r>
            <w:r w:rsidRPr="00B6594F">
              <w:rPr>
                <w:b/>
                <w:spacing w:val="43"/>
              </w:rPr>
              <w:t xml:space="preserve"> </w:t>
            </w:r>
            <w:r w:rsidRPr="00B6594F">
              <w:rPr>
                <w:b/>
              </w:rPr>
              <w:t>занятие:</w:t>
            </w:r>
            <w:r w:rsidRPr="00B6594F">
              <w:rPr>
                <w:b/>
                <w:spacing w:val="34"/>
              </w:rPr>
              <w:t xml:space="preserve"> </w:t>
            </w:r>
            <w:r w:rsidRPr="00B6594F">
              <w:t>Измерение</w:t>
            </w:r>
            <w:r w:rsidRPr="00B6594F">
              <w:rPr>
                <w:spacing w:val="35"/>
              </w:rPr>
              <w:t xml:space="preserve"> </w:t>
            </w:r>
            <w:r w:rsidRPr="00B6594F">
              <w:t>тока,</w:t>
            </w:r>
            <w:r w:rsidRPr="00B6594F">
              <w:rPr>
                <w:spacing w:val="35"/>
              </w:rPr>
              <w:t xml:space="preserve"> </w:t>
            </w:r>
            <w:r w:rsidRPr="00B6594F">
              <w:t>напряжения,</w:t>
            </w:r>
            <w:r w:rsidRPr="00B6594F">
              <w:rPr>
                <w:spacing w:val="35"/>
              </w:rPr>
              <w:t xml:space="preserve"> </w:t>
            </w:r>
            <w:r w:rsidRPr="00B6594F">
              <w:t>сопротивления,</w:t>
            </w:r>
            <w:r w:rsidRPr="00B6594F">
              <w:rPr>
                <w:spacing w:val="-57"/>
              </w:rPr>
              <w:t xml:space="preserve"> </w:t>
            </w:r>
            <w:r w:rsidRPr="00B6594F">
              <w:t>мощности</w:t>
            </w:r>
            <w:r w:rsidRPr="00B6594F">
              <w:rPr>
                <w:spacing w:val="-3"/>
              </w:rPr>
              <w:t xml:space="preserve"> </w:t>
            </w:r>
            <w:r w:rsidRPr="00B6594F">
              <w:t>и</w:t>
            </w:r>
            <w:r w:rsidRPr="00B6594F">
              <w:rPr>
                <w:spacing w:val="-2"/>
              </w:rPr>
              <w:t xml:space="preserve"> </w:t>
            </w:r>
            <w:r w:rsidRPr="00B6594F">
              <w:t>энергии</w:t>
            </w:r>
            <w:r w:rsidRPr="00B6594F">
              <w:rPr>
                <w:spacing w:val="-2"/>
              </w:rPr>
              <w:t xml:space="preserve"> </w:t>
            </w:r>
            <w:r w:rsidRPr="00B6594F">
              <w:t>в</w:t>
            </w:r>
            <w:r w:rsidRPr="00B6594F">
              <w:rPr>
                <w:spacing w:val="-3"/>
              </w:rPr>
              <w:t xml:space="preserve"> </w:t>
            </w:r>
            <w:r w:rsidRPr="00B6594F">
              <w:t>электрических</w:t>
            </w:r>
            <w:r w:rsidRPr="00B6594F">
              <w:rPr>
                <w:spacing w:val="-1"/>
              </w:rPr>
              <w:t xml:space="preserve"> </w:t>
            </w:r>
            <w:r w:rsidRPr="00B6594F">
              <w:t>цепях.</w:t>
            </w:r>
            <w:r w:rsidRPr="00B6594F">
              <w:rPr>
                <w:spacing w:val="-2"/>
              </w:rPr>
              <w:t xml:space="preserve"> </w:t>
            </w:r>
            <w:r w:rsidRPr="00B6594F">
              <w:t>Приборы</w:t>
            </w:r>
            <w:r w:rsidRPr="00B6594F">
              <w:rPr>
                <w:spacing w:val="-2"/>
              </w:rPr>
              <w:t xml:space="preserve"> </w:t>
            </w:r>
            <w:r w:rsidRPr="00B6594F">
              <w:t>и</w:t>
            </w:r>
            <w:r w:rsidRPr="00B6594F">
              <w:rPr>
                <w:spacing w:val="-2"/>
              </w:rPr>
              <w:t xml:space="preserve"> </w:t>
            </w:r>
            <w:r w:rsidRPr="00B6594F">
              <w:t>схемы</w:t>
            </w:r>
            <w:r w:rsidRPr="00B6594F">
              <w:rPr>
                <w:spacing w:val="-2"/>
              </w:rPr>
              <w:t xml:space="preserve"> </w:t>
            </w:r>
            <w:r w:rsidRPr="00B6594F">
              <w:t>измерения.</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68" w:lineRule="exact"/>
              <w:ind w:left="8"/>
              <w:jc w:val="center"/>
            </w:pPr>
            <w:r w:rsidRPr="00B6594F">
              <w:t>1</w:t>
            </w:r>
          </w:p>
        </w:tc>
        <w:tc>
          <w:tcPr>
            <w:tcW w:w="1418" w:type="dxa"/>
            <w:vMerge/>
            <w:tcBorders>
              <w:top w:val="nil"/>
              <w:left w:val="single" w:sz="4" w:space="0" w:color="000000"/>
              <w:bottom w:val="single" w:sz="4" w:space="0" w:color="000000"/>
              <w:right w:val="single" w:sz="4" w:space="0" w:color="000000"/>
            </w:tcBorders>
          </w:tcPr>
          <w:p w:rsidR="00CC07FD" w:rsidRPr="00B6594F" w:rsidRDefault="00CC07FD" w:rsidP="00DB14E1"/>
        </w:tc>
        <w:tc>
          <w:tcPr>
            <w:tcW w:w="1417" w:type="dxa"/>
            <w:tcBorders>
              <w:top w:val="nil"/>
              <w:left w:val="single" w:sz="4" w:space="0" w:color="000000"/>
              <w:bottom w:val="single" w:sz="4" w:space="0" w:color="000000"/>
              <w:right w:val="single" w:sz="4" w:space="0" w:color="000000"/>
            </w:tcBorders>
          </w:tcPr>
          <w:p w:rsidR="00CC07FD" w:rsidRPr="00B6594F" w:rsidRDefault="00CC07FD" w:rsidP="00DB14E1"/>
        </w:tc>
      </w:tr>
      <w:tr w:rsidR="00603422" w:rsidRPr="00B6594F" w:rsidTr="00CC07FD">
        <w:trPr>
          <w:trHeight w:val="275"/>
        </w:trPr>
        <w:tc>
          <w:tcPr>
            <w:tcW w:w="3068" w:type="dxa"/>
            <w:tcBorders>
              <w:top w:val="single" w:sz="4" w:space="0" w:color="000000"/>
              <w:left w:val="single" w:sz="4" w:space="0" w:color="000000"/>
              <w:bottom w:val="single" w:sz="4" w:space="0" w:color="000000"/>
              <w:right w:val="single" w:sz="4" w:space="0" w:color="000000"/>
            </w:tcBorders>
          </w:tcPr>
          <w:p w:rsidR="00603422" w:rsidRPr="00B6594F" w:rsidRDefault="00603422" w:rsidP="00603422">
            <w:pPr>
              <w:pStyle w:val="TableParagraph"/>
              <w:spacing w:line="256" w:lineRule="exact"/>
              <w:ind w:left="919"/>
              <w:rPr>
                <w:b/>
              </w:rPr>
            </w:pPr>
            <w:r w:rsidRPr="00B6594F">
              <w:rPr>
                <w:b/>
              </w:rPr>
              <w:t>Тема</w:t>
            </w:r>
            <w:r w:rsidRPr="00B6594F">
              <w:rPr>
                <w:b/>
                <w:spacing w:val="-2"/>
              </w:rPr>
              <w:t xml:space="preserve"> </w:t>
            </w:r>
            <w:r w:rsidRPr="00B6594F">
              <w:rPr>
                <w:b/>
              </w:rPr>
              <w:t>№</w:t>
            </w:r>
            <w:r w:rsidRPr="00B6594F">
              <w:rPr>
                <w:b/>
                <w:spacing w:val="-3"/>
              </w:rPr>
              <w:t xml:space="preserve"> </w:t>
            </w:r>
            <w:r w:rsidRPr="00B6594F">
              <w:rPr>
                <w:b/>
              </w:rPr>
              <w:t>11:</w:t>
            </w:r>
          </w:p>
        </w:tc>
        <w:tc>
          <w:tcPr>
            <w:tcW w:w="8005" w:type="dxa"/>
            <w:tcBorders>
              <w:top w:val="single" w:sz="4" w:space="0" w:color="000000"/>
              <w:left w:val="single" w:sz="4" w:space="0" w:color="000000"/>
              <w:bottom w:val="single" w:sz="4" w:space="0" w:color="000000"/>
              <w:right w:val="single" w:sz="4" w:space="0" w:color="000000"/>
            </w:tcBorders>
          </w:tcPr>
          <w:p w:rsidR="00603422" w:rsidRPr="00B6594F" w:rsidRDefault="00603422" w:rsidP="00603422">
            <w:pPr>
              <w:pStyle w:val="TableParagraph"/>
              <w:spacing w:line="256" w:lineRule="exact"/>
              <w:ind w:left="107"/>
            </w:pPr>
            <w:r w:rsidRPr="00B6594F">
              <w:t>Электрические</w:t>
            </w:r>
            <w:r w:rsidRPr="00B6594F">
              <w:rPr>
                <w:spacing w:val="-5"/>
              </w:rPr>
              <w:t xml:space="preserve"> </w:t>
            </w:r>
            <w:r w:rsidRPr="00B6594F">
              <w:t>сети</w:t>
            </w:r>
            <w:r w:rsidRPr="00B6594F">
              <w:rPr>
                <w:spacing w:val="-4"/>
              </w:rPr>
              <w:t xml:space="preserve"> </w:t>
            </w:r>
            <w:r w:rsidRPr="00B6594F">
              <w:t>промышленных</w:t>
            </w:r>
            <w:r w:rsidRPr="00B6594F">
              <w:rPr>
                <w:spacing w:val="-3"/>
              </w:rPr>
              <w:t xml:space="preserve"> </w:t>
            </w:r>
            <w:r w:rsidRPr="00B6594F">
              <w:t>предприятий.</w:t>
            </w:r>
            <w:r w:rsidRPr="00B6594F">
              <w:rPr>
                <w:spacing w:val="-3"/>
              </w:rPr>
              <w:t xml:space="preserve"> </w:t>
            </w:r>
            <w:r w:rsidRPr="00B6594F">
              <w:t>Выбор</w:t>
            </w:r>
            <w:r w:rsidRPr="00B6594F">
              <w:rPr>
                <w:spacing w:val="-4"/>
              </w:rPr>
              <w:t xml:space="preserve"> </w:t>
            </w:r>
            <w:r w:rsidRPr="00B6594F">
              <w:t>сечений</w:t>
            </w:r>
            <w:r w:rsidRPr="00B6594F">
              <w:rPr>
                <w:spacing w:val="-4"/>
              </w:rPr>
              <w:t xml:space="preserve"> </w:t>
            </w:r>
            <w:r w:rsidRPr="00B6594F">
              <w:t>прово-</w:t>
            </w:r>
          </w:p>
        </w:tc>
        <w:tc>
          <w:tcPr>
            <w:tcW w:w="1541" w:type="dxa"/>
            <w:tcBorders>
              <w:top w:val="single" w:sz="4" w:space="0" w:color="000000"/>
              <w:left w:val="single" w:sz="4" w:space="0" w:color="000000"/>
              <w:bottom w:val="single" w:sz="4" w:space="0" w:color="000000"/>
              <w:right w:val="single" w:sz="4" w:space="0" w:color="000000"/>
            </w:tcBorders>
          </w:tcPr>
          <w:p w:rsidR="00603422" w:rsidRPr="00B6594F" w:rsidRDefault="00603422" w:rsidP="00603422">
            <w:pPr>
              <w:pStyle w:val="TableParagraph"/>
              <w:spacing w:line="256" w:lineRule="exact"/>
              <w:ind w:left="8"/>
              <w:jc w:val="center"/>
              <w:rPr>
                <w:b/>
              </w:rPr>
            </w:pPr>
            <w:r w:rsidRPr="00B6594F">
              <w:rPr>
                <w:b/>
              </w:rPr>
              <w:t>1</w:t>
            </w:r>
          </w:p>
        </w:tc>
        <w:tc>
          <w:tcPr>
            <w:tcW w:w="1418" w:type="dxa"/>
            <w:tcBorders>
              <w:top w:val="single" w:sz="4" w:space="0" w:color="000000"/>
              <w:left w:val="single" w:sz="4" w:space="0" w:color="000000"/>
              <w:bottom w:val="single" w:sz="4" w:space="0" w:color="000000"/>
              <w:right w:val="single" w:sz="4" w:space="0" w:color="000000"/>
            </w:tcBorders>
          </w:tcPr>
          <w:p w:rsidR="00603422" w:rsidRPr="00B6594F" w:rsidRDefault="00603422" w:rsidP="00603422">
            <w:pPr>
              <w:pStyle w:val="TableParagraph"/>
              <w:ind w:left="395"/>
              <w:rPr>
                <w:b/>
                <w:i/>
              </w:rPr>
            </w:pPr>
            <w:r w:rsidRPr="00B6594F">
              <w:rPr>
                <w:b/>
                <w:i/>
              </w:rPr>
              <w:t>ОК 02</w:t>
            </w:r>
          </w:p>
          <w:p w:rsidR="00603422" w:rsidRPr="00B6594F" w:rsidRDefault="00603422" w:rsidP="00603422">
            <w:pPr>
              <w:pStyle w:val="TableParagraph"/>
              <w:ind w:left="395"/>
              <w:rPr>
                <w:b/>
                <w:i/>
              </w:rPr>
            </w:pPr>
            <w:r w:rsidRPr="00B6594F">
              <w:rPr>
                <w:b/>
                <w:i/>
              </w:rPr>
              <w:t>ОК 05</w:t>
            </w:r>
          </w:p>
          <w:p w:rsidR="00603422" w:rsidRPr="00B6594F" w:rsidRDefault="00603422" w:rsidP="00603422">
            <w:pPr>
              <w:pStyle w:val="TableParagraph"/>
              <w:ind w:left="395"/>
              <w:rPr>
                <w:b/>
                <w:i/>
              </w:rPr>
            </w:pPr>
            <w:r w:rsidRPr="00B6594F">
              <w:rPr>
                <w:b/>
                <w:i/>
              </w:rPr>
              <w:t>ПК 1.1.</w:t>
            </w:r>
          </w:p>
        </w:tc>
        <w:tc>
          <w:tcPr>
            <w:tcW w:w="1417" w:type="dxa"/>
            <w:tcBorders>
              <w:top w:val="single" w:sz="4" w:space="0" w:color="000000"/>
              <w:left w:val="single" w:sz="4" w:space="0" w:color="000000"/>
              <w:bottom w:val="single" w:sz="4" w:space="0" w:color="000000"/>
              <w:right w:val="single" w:sz="4" w:space="0" w:color="000000"/>
            </w:tcBorders>
          </w:tcPr>
          <w:p w:rsidR="00603422" w:rsidRPr="00603422" w:rsidRDefault="00603422" w:rsidP="00603422">
            <w:pPr>
              <w:pStyle w:val="TableParagraph"/>
              <w:ind w:left="33"/>
              <w:rPr>
                <w:b/>
                <w:i/>
              </w:rPr>
            </w:pPr>
            <w:r w:rsidRPr="00603422">
              <w:rPr>
                <w:b/>
                <w:i/>
              </w:rPr>
              <w:t>Уо 02.05</w:t>
            </w:r>
          </w:p>
          <w:p w:rsidR="00603422" w:rsidRPr="00603422" w:rsidRDefault="00603422" w:rsidP="00603422">
            <w:pPr>
              <w:pStyle w:val="TableParagraph"/>
              <w:ind w:left="33"/>
              <w:rPr>
                <w:b/>
                <w:i/>
              </w:rPr>
            </w:pPr>
            <w:r w:rsidRPr="00603422">
              <w:rPr>
                <w:b/>
                <w:i/>
              </w:rPr>
              <w:t>Зо 02.02</w:t>
            </w:r>
          </w:p>
          <w:p w:rsidR="00603422" w:rsidRPr="00603422" w:rsidRDefault="00603422" w:rsidP="00603422">
            <w:pPr>
              <w:pStyle w:val="TableParagraph"/>
              <w:ind w:left="33"/>
              <w:rPr>
                <w:b/>
                <w:i/>
              </w:rPr>
            </w:pPr>
            <w:r w:rsidRPr="00603422">
              <w:rPr>
                <w:b/>
                <w:i/>
              </w:rPr>
              <w:t>Уо 02.01</w:t>
            </w:r>
          </w:p>
          <w:p w:rsidR="00603422" w:rsidRDefault="00603422" w:rsidP="00603422">
            <w:pPr>
              <w:pStyle w:val="TableParagraph"/>
              <w:ind w:left="33"/>
              <w:rPr>
                <w:b/>
                <w:i/>
              </w:rPr>
            </w:pPr>
            <w:r w:rsidRPr="00603422">
              <w:rPr>
                <w:b/>
                <w:i/>
              </w:rPr>
              <w:t>Зо 02.02</w:t>
            </w:r>
          </w:p>
          <w:p w:rsidR="00603422" w:rsidRPr="00603422" w:rsidRDefault="00603422" w:rsidP="00603422">
            <w:pPr>
              <w:pStyle w:val="TableParagraph"/>
              <w:ind w:left="33"/>
              <w:rPr>
                <w:b/>
                <w:i/>
              </w:rPr>
            </w:pPr>
            <w:r w:rsidRPr="00603422">
              <w:rPr>
                <w:b/>
                <w:i/>
              </w:rPr>
              <w:t>ПО 1.1.01</w:t>
            </w:r>
          </w:p>
          <w:p w:rsidR="00603422" w:rsidRPr="00B6594F" w:rsidRDefault="00603422" w:rsidP="00603422">
            <w:pPr>
              <w:pStyle w:val="TableParagraph"/>
              <w:ind w:left="33"/>
              <w:rPr>
                <w:b/>
                <w:i/>
              </w:rPr>
            </w:pPr>
            <w:r w:rsidRPr="00603422">
              <w:rPr>
                <w:b/>
                <w:i/>
              </w:rPr>
              <w:t>З 1.1. 01</w:t>
            </w:r>
          </w:p>
        </w:tc>
      </w:tr>
    </w:tbl>
    <w:p w:rsidR="00796106" w:rsidRPr="00B6594F" w:rsidRDefault="00796106" w:rsidP="00796106">
      <w:pPr>
        <w:spacing w:line="256" w:lineRule="exact"/>
        <w:sectPr w:rsidR="00796106" w:rsidRPr="00B6594F" w:rsidSect="00CB2AD8">
          <w:headerReference w:type="default" r:id="rId74"/>
          <w:footerReference w:type="default" r:id="rId75"/>
          <w:pgSz w:w="16840" w:h="11910" w:orient="landscape"/>
          <w:pgMar w:top="1160" w:right="900" w:bottom="1480" w:left="920" w:header="710" w:footer="1298" w:gutter="0"/>
          <w:cols w:space="720"/>
        </w:sectPr>
      </w:pPr>
    </w:p>
    <w:p w:rsidR="00796106" w:rsidRPr="00B6594F" w:rsidRDefault="00796106" w:rsidP="00796106">
      <w:pPr>
        <w:pStyle w:val="a3"/>
        <w:spacing w:before="11"/>
        <w:rPr>
          <w:b/>
          <w:i/>
          <w:sz w:val="22"/>
          <w:szCs w:val="22"/>
        </w:rPr>
      </w:pPr>
    </w:p>
    <w:tbl>
      <w:tblPr>
        <w:tblW w:w="15449"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68"/>
        <w:gridCol w:w="8005"/>
        <w:gridCol w:w="1541"/>
        <w:gridCol w:w="1418"/>
        <w:gridCol w:w="1417"/>
      </w:tblGrid>
      <w:tr w:rsidR="00CC07FD" w:rsidRPr="00B6594F" w:rsidTr="00CC07FD">
        <w:trPr>
          <w:trHeight w:val="275"/>
        </w:trPr>
        <w:tc>
          <w:tcPr>
            <w:tcW w:w="3068" w:type="dxa"/>
            <w:vMerge w:val="restart"/>
            <w:tcBorders>
              <w:left w:val="single" w:sz="4" w:space="0" w:color="000000"/>
              <w:bottom w:val="single" w:sz="4" w:space="0" w:color="000000"/>
              <w:right w:val="single" w:sz="4" w:space="0" w:color="000000"/>
            </w:tcBorders>
          </w:tcPr>
          <w:p w:rsidR="00CC07FD" w:rsidRPr="00B6594F" w:rsidRDefault="00CC07FD" w:rsidP="00F85EEC">
            <w:pPr>
              <w:pStyle w:val="TableParagraph"/>
              <w:ind w:left="191" w:right="-15" w:firstLine="53"/>
              <w:jc w:val="center"/>
              <w:rPr>
                <w:b/>
              </w:rPr>
            </w:pPr>
            <w:r w:rsidRPr="00B6594F">
              <w:rPr>
                <w:b/>
              </w:rPr>
              <w:t>Передача и распределение электрической энергии.</w:t>
            </w:r>
          </w:p>
        </w:tc>
        <w:tc>
          <w:tcPr>
            <w:tcW w:w="8005" w:type="dxa"/>
            <w:tcBorders>
              <w:left w:val="single" w:sz="4" w:space="0" w:color="000000"/>
              <w:bottom w:val="single" w:sz="4" w:space="0" w:color="000000"/>
              <w:right w:val="single" w:sz="4" w:space="0" w:color="000000"/>
            </w:tcBorders>
          </w:tcPr>
          <w:p w:rsidR="00CC07FD" w:rsidRPr="00B6594F" w:rsidRDefault="00CC07FD" w:rsidP="00DB14E1">
            <w:pPr>
              <w:pStyle w:val="TableParagraph"/>
              <w:spacing w:line="256" w:lineRule="exact"/>
              <w:ind w:left="107"/>
            </w:pPr>
            <w:r w:rsidRPr="00B6594F">
              <w:t>дов</w:t>
            </w:r>
            <w:r w:rsidRPr="00B6594F">
              <w:rPr>
                <w:spacing w:val="-2"/>
              </w:rPr>
              <w:t xml:space="preserve"> </w:t>
            </w:r>
            <w:r w:rsidRPr="00B6594F">
              <w:t>и</w:t>
            </w:r>
            <w:r w:rsidRPr="00B6594F">
              <w:rPr>
                <w:spacing w:val="-1"/>
              </w:rPr>
              <w:t xml:space="preserve"> </w:t>
            </w:r>
            <w:r w:rsidRPr="00B6594F">
              <w:t>кабелей</w:t>
            </w:r>
            <w:r w:rsidRPr="00B6594F">
              <w:rPr>
                <w:spacing w:val="-1"/>
              </w:rPr>
              <w:t xml:space="preserve"> </w:t>
            </w:r>
            <w:r w:rsidRPr="00B6594F">
              <w:t>цепей</w:t>
            </w:r>
            <w:r w:rsidRPr="00B6594F">
              <w:rPr>
                <w:spacing w:val="-1"/>
              </w:rPr>
              <w:t xml:space="preserve"> </w:t>
            </w:r>
            <w:r w:rsidRPr="00B6594F">
              <w:t>по</w:t>
            </w:r>
            <w:r w:rsidRPr="00B6594F">
              <w:rPr>
                <w:spacing w:val="-5"/>
              </w:rPr>
              <w:t xml:space="preserve"> </w:t>
            </w:r>
            <w:r w:rsidRPr="00B6594F">
              <w:t>требуемому</w:t>
            </w:r>
            <w:r w:rsidRPr="00B6594F">
              <w:rPr>
                <w:spacing w:val="-6"/>
              </w:rPr>
              <w:t xml:space="preserve"> </w:t>
            </w:r>
            <w:r w:rsidRPr="00B6594F">
              <w:t>параметру.</w:t>
            </w:r>
          </w:p>
        </w:tc>
        <w:tc>
          <w:tcPr>
            <w:tcW w:w="1541" w:type="dxa"/>
            <w:tcBorders>
              <w:left w:val="single" w:sz="4" w:space="0" w:color="000000"/>
              <w:bottom w:val="single" w:sz="4" w:space="0" w:color="000000"/>
              <w:right w:val="single" w:sz="4" w:space="0" w:color="000000"/>
            </w:tcBorders>
          </w:tcPr>
          <w:p w:rsidR="00CC07FD" w:rsidRPr="00B6594F" w:rsidRDefault="00CC07FD" w:rsidP="00DB14E1">
            <w:pPr>
              <w:pStyle w:val="TableParagraph"/>
            </w:pPr>
          </w:p>
        </w:tc>
        <w:tc>
          <w:tcPr>
            <w:tcW w:w="1418" w:type="dxa"/>
            <w:vMerge w:val="restart"/>
            <w:tcBorders>
              <w:left w:val="single" w:sz="4" w:space="0" w:color="000000"/>
              <w:bottom w:val="single" w:sz="4" w:space="0" w:color="000000"/>
              <w:right w:val="single" w:sz="4" w:space="0" w:color="000000"/>
            </w:tcBorders>
          </w:tcPr>
          <w:p w:rsidR="00CC07FD" w:rsidRPr="00B6594F" w:rsidRDefault="00CC07FD" w:rsidP="00DB14E1">
            <w:pPr>
              <w:pStyle w:val="TableParagraph"/>
              <w:ind w:left="395"/>
              <w:rPr>
                <w:b/>
                <w:i/>
              </w:rPr>
            </w:pPr>
          </w:p>
        </w:tc>
        <w:tc>
          <w:tcPr>
            <w:tcW w:w="1417" w:type="dxa"/>
            <w:tcBorders>
              <w:left w:val="single" w:sz="4" w:space="0" w:color="000000"/>
              <w:bottom w:val="single" w:sz="4" w:space="0" w:color="000000"/>
              <w:right w:val="single" w:sz="4" w:space="0" w:color="000000"/>
            </w:tcBorders>
          </w:tcPr>
          <w:p w:rsidR="00CC07FD" w:rsidRPr="00B6594F" w:rsidRDefault="00CC07FD" w:rsidP="00DB14E1">
            <w:pPr>
              <w:pStyle w:val="TableParagraph"/>
              <w:ind w:left="395"/>
              <w:rPr>
                <w:b/>
                <w:i/>
              </w:rPr>
            </w:pPr>
          </w:p>
        </w:tc>
      </w:tr>
      <w:tr w:rsidR="00CC07FD" w:rsidRPr="00B6594F" w:rsidTr="00CC07FD">
        <w:trPr>
          <w:trHeight w:val="827"/>
        </w:trPr>
        <w:tc>
          <w:tcPr>
            <w:tcW w:w="3068" w:type="dxa"/>
            <w:vMerge/>
            <w:tcBorders>
              <w:top w:val="nil"/>
              <w:left w:val="single" w:sz="4" w:space="0" w:color="000000"/>
              <w:bottom w:val="single" w:sz="4" w:space="0" w:color="000000"/>
              <w:right w:val="single" w:sz="4" w:space="0" w:color="000000"/>
            </w:tcBorders>
          </w:tcPr>
          <w:p w:rsidR="00CC07FD" w:rsidRPr="00B6594F" w:rsidRDefault="00CC07FD" w:rsidP="00DB14E1"/>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0" w:lineRule="exact"/>
              <w:ind w:left="107"/>
              <w:rPr>
                <w:b/>
                <w:i/>
              </w:rPr>
            </w:pPr>
            <w:r w:rsidRPr="00B6594F">
              <w:rPr>
                <w:b/>
                <w:i/>
              </w:rPr>
              <w:t>В</w:t>
            </w:r>
            <w:r w:rsidRPr="00B6594F">
              <w:rPr>
                <w:b/>
                <w:i/>
                <w:spacing w:val="-5"/>
              </w:rPr>
              <w:t xml:space="preserve"> </w:t>
            </w:r>
            <w:r w:rsidRPr="00B6594F">
              <w:rPr>
                <w:b/>
                <w:i/>
              </w:rPr>
              <w:t>том</w:t>
            </w:r>
            <w:r w:rsidRPr="00B6594F">
              <w:rPr>
                <w:b/>
                <w:i/>
                <w:spacing w:val="-2"/>
              </w:rPr>
              <w:t xml:space="preserve"> </w:t>
            </w:r>
            <w:r w:rsidRPr="00B6594F">
              <w:rPr>
                <w:b/>
                <w:i/>
              </w:rPr>
              <w:t>числе,</w:t>
            </w:r>
            <w:r w:rsidRPr="00B6594F">
              <w:rPr>
                <w:b/>
                <w:i/>
                <w:spacing w:val="-3"/>
              </w:rPr>
              <w:t xml:space="preserve"> </w:t>
            </w:r>
            <w:r w:rsidRPr="00B6594F">
              <w:rPr>
                <w:b/>
                <w:i/>
              </w:rPr>
              <w:t>практических</w:t>
            </w:r>
            <w:r w:rsidRPr="00B6594F">
              <w:rPr>
                <w:b/>
                <w:i/>
                <w:spacing w:val="-2"/>
              </w:rPr>
              <w:t xml:space="preserve"> </w:t>
            </w:r>
            <w:r w:rsidRPr="00B6594F">
              <w:rPr>
                <w:b/>
                <w:i/>
              </w:rPr>
              <w:t>занятий</w:t>
            </w:r>
            <w:r w:rsidRPr="00B6594F">
              <w:rPr>
                <w:b/>
                <w:i/>
                <w:spacing w:val="-2"/>
              </w:rPr>
              <w:t xml:space="preserve"> </w:t>
            </w:r>
            <w:r w:rsidRPr="00B6594F">
              <w:rPr>
                <w:b/>
                <w:i/>
              </w:rPr>
              <w:t>и</w:t>
            </w:r>
            <w:r w:rsidRPr="00B6594F">
              <w:rPr>
                <w:b/>
                <w:i/>
                <w:spacing w:val="-3"/>
              </w:rPr>
              <w:t xml:space="preserve"> </w:t>
            </w:r>
            <w:r w:rsidRPr="00B6594F">
              <w:rPr>
                <w:b/>
                <w:i/>
              </w:rPr>
              <w:t>лабораторных</w:t>
            </w:r>
            <w:r w:rsidRPr="00B6594F">
              <w:rPr>
                <w:b/>
                <w:i/>
                <w:spacing w:val="-2"/>
              </w:rPr>
              <w:t xml:space="preserve"> </w:t>
            </w:r>
            <w:r w:rsidRPr="00B6594F">
              <w:rPr>
                <w:b/>
                <w:i/>
              </w:rPr>
              <w:t>работ</w:t>
            </w:r>
          </w:p>
          <w:p w:rsidR="00CC07FD" w:rsidRPr="00B6594F" w:rsidRDefault="00CC07FD" w:rsidP="00DB14E1">
            <w:pPr>
              <w:pStyle w:val="TableParagraph"/>
              <w:spacing w:line="276" w:lineRule="exact"/>
              <w:ind w:left="107" w:right="95"/>
            </w:pPr>
            <w:r w:rsidRPr="00B6594F">
              <w:rPr>
                <w:b/>
              </w:rPr>
              <w:t>Практическое</w:t>
            </w:r>
            <w:r w:rsidRPr="00B6594F">
              <w:rPr>
                <w:b/>
                <w:spacing w:val="39"/>
              </w:rPr>
              <w:t xml:space="preserve"> </w:t>
            </w:r>
            <w:r w:rsidRPr="00B6594F">
              <w:rPr>
                <w:b/>
              </w:rPr>
              <w:t>занятие:</w:t>
            </w:r>
            <w:r w:rsidRPr="00B6594F">
              <w:rPr>
                <w:b/>
                <w:spacing w:val="31"/>
              </w:rPr>
              <w:t xml:space="preserve"> </w:t>
            </w:r>
            <w:r w:rsidRPr="00B6594F">
              <w:t>Расчет</w:t>
            </w:r>
            <w:r w:rsidRPr="00B6594F">
              <w:rPr>
                <w:spacing w:val="32"/>
              </w:rPr>
              <w:t xml:space="preserve"> </w:t>
            </w:r>
            <w:r w:rsidRPr="00B6594F">
              <w:t>сечений</w:t>
            </w:r>
            <w:r w:rsidRPr="00B6594F">
              <w:rPr>
                <w:spacing w:val="33"/>
              </w:rPr>
              <w:t xml:space="preserve"> </w:t>
            </w:r>
            <w:r w:rsidRPr="00B6594F">
              <w:t>проводов</w:t>
            </w:r>
            <w:r w:rsidRPr="00B6594F">
              <w:rPr>
                <w:spacing w:val="30"/>
              </w:rPr>
              <w:t xml:space="preserve"> </w:t>
            </w:r>
            <w:r w:rsidRPr="00B6594F">
              <w:t>и</w:t>
            </w:r>
            <w:r w:rsidRPr="00B6594F">
              <w:rPr>
                <w:spacing w:val="33"/>
              </w:rPr>
              <w:t xml:space="preserve"> </w:t>
            </w:r>
            <w:r w:rsidRPr="00B6594F">
              <w:t>кабелей</w:t>
            </w:r>
            <w:r w:rsidRPr="00B6594F">
              <w:rPr>
                <w:spacing w:val="32"/>
              </w:rPr>
              <w:t xml:space="preserve"> </w:t>
            </w:r>
            <w:r w:rsidRPr="00B6594F">
              <w:t>по</w:t>
            </w:r>
            <w:r w:rsidRPr="00B6594F">
              <w:rPr>
                <w:spacing w:val="32"/>
              </w:rPr>
              <w:t xml:space="preserve"> </w:t>
            </w:r>
            <w:r>
              <w:t>допусти</w:t>
            </w:r>
            <w:r w:rsidRPr="00B6594F">
              <w:t>мой</w:t>
            </w:r>
            <w:r w:rsidRPr="00B6594F">
              <w:rPr>
                <w:spacing w:val="-1"/>
              </w:rPr>
              <w:t xml:space="preserve"> </w:t>
            </w:r>
            <w:r w:rsidRPr="00B6594F">
              <w:t>нагрузке</w:t>
            </w:r>
            <w:r w:rsidRPr="00B6594F">
              <w:rPr>
                <w:spacing w:val="-1"/>
              </w:rPr>
              <w:t xml:space="preserve"> </w:t>
            </w:r>
            <w:r w:rsidRPr="00B6594F">
              <w:t>и потере напряжений.</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3" w:lineRule="exact"/>
              <w:ind w:right="785"/>
              <w:jc w:val="right"/>
              <w:rPr>
                <w:b/>
              </w:rPr>
            </w:pPr>
            <w:r w:rsidRPr="00B6594F">
              <w:rPr>
                <w:b/>
              </w:rPr>
              <w:t>1</w:t>
            </w:r>
          </w:p>
        </w:tc>
        <w:tc>
          <w:tcPr>
            <w:tcW w:w="1418" w:type="dxa"/>
            <w:vMerge/>
            <w:tcBorders>
              <w:top w:val="nil"/>
              <w:left w:val="single" w:sz="4" w:space="0" w:color="000000"/>
              <w:bottom w:val="single" w:sz="4" w:space="0" w:color="000000"/>
              <w:right w:val="single" w:sz="4" w:space="0" w:color="000000"/>
            </w:tcBorders>
          </w:tcPr>
          <w:p w:rsidR="00CC07FD" w:rsidRPr="00B6594F" w:rsidRDefault="00CC07FD" w:rsidP="00DB14E1"/>
        </w:tc>
        <w:tc>
          <w:tcPr>
            <w:tcW w:w="1417" w:type="dxa"/>
            <w:tcBorders>
              <w:top w:val="nil"/>
              <w:left w:val="single" w:sz="4" w:space="0" w:color="000000"/>
              <w:bottom w:val="single" w:sz="4" w:space="0" w:color="000000"/>
              <w:right w:val="single" w:sz="4" w:space="0" w:color="000000"/>
            </w:tcBorders>
          </w:tcPr>
          <w:p w:rsidR="00CC07FD" w:rsidRPr="00B6594F" w:rsidRDefault="00CC07FD" w:rsidP="00DB14E1"/>
        </w:tc>
      </w:tr>
      <w:tr w:rsidR="00CC07FD" w:rsidRPr="00B6594F" w:rsidTr="00CC07FD">
        <w:trPr>
          <w:trHeight w:val="275"/>
        </w:trPr>
        <w:tc>
          <w:tcPr>
            <w:tcW w:w="3068"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pPr>
          </w:p>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56" w:lineRule="exact"/>
              <w:ind w:left="107"/>
              <w:rPr>
                <w:b/>
                <w:i/>
              </w:rPr>
            </w:pPr>
            <w:r w:rsidRPr="00B6594F">
              <w:rPr>
                <w:b/>
                <w:i/>
              </w:rPr>
              <w:t>Примерная</w:t>
            </w:r>
            <w:r w:rsidRPr="00B6594F">
              <w:rPr>
                <w:b/>
                <w:i/>
                <w:spacing w:val="-5"/>
              </w:rPr>
              <w:t xml:space="preserve"> </w:t>
            </w:r>
            <w:r w:rsidRPr="00B6594F">
              <w:rPr>
                <w:b/>
                <w:i/>
              </w:rPr>
              <w:t>тематика</w:t>
            </w:r>
            <w:r w:rsidRPr="00B6594F">
              <w:rPr>
                <w:b/>
                <w:i/>
                <w:spacing w:val="-5"/>
              </w:rPr>
              <w:t xml:space="preserve"> </w:t>
            </w:r>
            <w:r w:rsidRPr="00B6594F">
              <w:rPr>
                <w:b/>
                <w:i/>
              </w:rPr>
              <w:t>самостоятельных</w:t>
            </w:r>
            <w:r w:rsidRPr="00B6594F">
              <w:rPr>
                <w:b/>
                <w:i/>
                <w:spacing w:val="-2"/>
              </w:rPr>
              <w:t xml:space="preserve"> </w:t>
            </w:r>
            <w:r w:rsidRPr="00B6594F">
              <w:rPr>
                <w:b/>
                <w:i/>
              </w:rPr>
              <w:t>работ</w:t>
            </w:r>
            <w:r w:rsidRPr="00B6594F">
              <w:rPr>
                <w:b/>
                <w:i/>
                <w:spacing w:val="3"/>
              </w:rPr>
              <w:t xml:space="preserve"> </w:t>
            </w:r>
            <w:r w:rsidRPr="00B6594F">
              <w:rPr>
                <w:b/>
                <w:i/>
              </w:rPr>
              <w:t>обучающихся</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56" w:lineRule="exact"/>
              <w:ind w:left="11"/>
              <w:jc w:val="center"/>
              <w:rPr>
                <w:b/>
              </w:rPr>
            </w:pPr>
            <w:r w:rsidRPr="00B6594F">
              <w:rPr>
                <w:b/>
                <w:w w:val="99"/>
              </w:rPr>
              <w:t>-</w:t>
            </w:r>
          </w:p>
        </w:tc>
        <w:tc>
          <w:tcPr>
            <w:tcW w:w="1418"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pPr>
          </w:p>
        </w:tc>
        <w:tc>
          <w:tcPr>
            <w:tcW w:w="1417"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pPr>
          </w:p>
        </w:tc>
      </w:tr>
      <w:tr w:rsidR="00CC07FD" w:rsidRPr="00B6594F" w:rsidTr="00CC07FD">
        <w:trPr>
          <w:trHeight w:val="275"/>
        </w:trPr>
        <w:tc>
          <w:tcPr>
            <w:tcW w:w="11073" w:type="dxa"/>
            <w:gridSpan w:val="2"/>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56" w:lineRule="exact"/>
              <w:ind w:left="107"/>
              <w:rPr>
                <w:b/>
              </w:rPr>
            </w:pPr>
            <w:r w:rsidRPr="00B6594F">
              <w:rPr>
                <w:b/>
              </w:rPr>
              <w:t>Раздел</w:t>
            </w:r>
            <w:r w:rsidRPr="00B6594F">
              <w:rPr>
                <w:b/>
                <w:spacing w:val="-1"/>
              </w:rPr>
              <w:t xml:space="preserve"> </w:t>
            </w:r>
            <w:r w:rsidRPr="00B6594F">
              <w:rPr>
                <w:b/>
              </w:rPr>
              <w:t>№</w:t>
            </w:r>
            <w:r w:rsidRPr="00B6594F">
              <w:rPr>
                <w:b/>
                <w:spacing w:val="-4"/>
              </w:rPr>
              <w:t xml:space="preserve"> </w:t>
            </w:r>
            <w:r w:rsidRPr="00B6594F">
              <w:rPr>
                <w:b/>
              </w:rPr>
              <w:t>2:</w:t>
            </w:r>
            <w:r w:rsidRPr="00B6594F">
              <w:rPr>
                <w:b/>
                <w:spacing w:val="-2"/>
              </w:rPr>
              <w:t xml:space="preserve"> </w:t>
            </w:r>
            <w:r w:rsidRPr="00B6594F">
              <w:rPr>
                <w:b/>
              </w:rPr>
              <w:t>Основы</w:t>
            </w:r>
            <w:r w:rsidRPr="00B6594F">
              <w:rPr>
                <w:b/>
                <w:spacing w:val="-2"/>
              </w:rPr>
              <w:t xml:space="preserve"> </w:t>
            </w:r>
            <w:r w:rsidRPr="00B6594F">
              <w:rPr>
                <w:b/>
              </w:rPr>
              <w:t>электроники</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56" w:lineRule="exact"/>
              <w:ind w:right="725"/>
              <w:jc w:val="right"/>
              <w:rPr>
                <w:b/>
              </w:rPr>
            </w:pPr>
          </w:p>
        </w:tc>
        <w:tc>
          <w:tcPr>
            <w:tcW w:w="1418"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pPr>
          </w:p>
        </w:tc>
        <w:tc>
          <w:tcPr>
            <w:tcW w:w="1417"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pPr>
          </w:p>
        </w:tc>
      </w:tr>
      <w:tr w:rsidR="00CC07FD" w:rsidRPr="00B6594F" w:rsidTr="00CC07FD">
        <w:trPr>
          <w:trHeight w:val="1104"/>
        </w:trPr>
        <w:tc>
          <w:tcPr>
            <w:tcW w:w="3068" w:type="dxa"/>
            <w:vMerge w:val="restart"/>
            <w:tcBorders>
              <w:top w:val="single" w:sz="4" w:space="0" w:color="000000"/>
              <w:left w:val="single" w:sz="4" w:space="0" w:color="000000"/>
              <w:bottom w:val="single" w:sz="4" w:space="0" w:color="000000"/>
              <w:right w:val="single" w:sz="4" w:space="0" w:color="000000"/>
            </w:tcBorders>
          </w:tcPr>
          <w:p w:rsidR="00CC07FD" w:rsidRPr="00B6594F" w:rsidRDefault="00CC07FD" w:rsidP="00F85EEC">
            <w:pPr>
              <w:pStyle w:val="TableParagraph"/>
              <w:ind w:left="-110" w:right="143" w:firstLine="110"/>
              <w:rPr>
                <w:b/>
              </w:rPr>
            </w:pPr>
            <w:r w:rsidRPr="00B6594F">
              <w:rPr>
                <w:b/>
              </w:rPr>
              <w:t>Тема № 12:</w:t>
            </w:r>
            <w:r w:rsidRPr="00B6594F">
              <w:rPr>
                <w:b/>
                <w:spacing w:val="1"/>
              </w:rPr>
              <w:t xml:space="preserve"> </w:t>
            </w:r>
            <w:r w:rsidRPr="00B6594F">
              <w:rPr>
                <w:b/>
              </w:rPr>
              <w:t>Полупроводниковые</w:t>
            </w:r>
            <w:r w:rsidRPr="00B6594F">
              <w:rPr>
                <w:b/>
                <w:spacing w:val="-3"/>
              </w:rPr>
              <w:t xml:space="preserve"> </w:t>
            </w:r>
            <w:r w:rsidRPr="00B6594F">
              <w:rPr>
                <w:b/>
              </w:rPr>
              <w:t>приборы.</w:t>
            </w:r>
          </w:p>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68" w:lineRule="exact"/>
              <w:ind w:left="107"/>
            </w:pPr>
            <w:r w:rsidRPr="00B6594F">
              <w:t>Электропроводность</w:t>
            </w:r>
            <w:r w:rsidRPr="00B6594F">
              <w:rPr>
                <w:spacing w:val="-8"/>
              </w:rPr>
              <w:t xml:space="preserve"> </w:t>
            </w:r>
            <w:r w:rsidRPr="00B6594F">
              <w:t>полупроводников.</w:t>
            </w:r>
          </w:p>
          <w:p w:rsidR="00CC07FD" w:rsidRPr="00B6594F" w:rsidRDefault="00CC07FD" w:rsidP="00F85EEC">
            <w:pPr>
              <w:pStyle w:val="TableParagraph"/>
              <w:ind w:left="107" w:right="184"/>
            </w:pPr>
            <w:r w:rsidRPr="00B6594F">
              <w:t>Полупроводниковые приборы: диоды, биполярные транзисторы, униполярные</w:t>
            </w:r>
            <w:r w:rsidRPr="00B6594F">
              <w:rPr>
                <w:spacing w:val="-5"/>
              </w:rPr>
              <w:t xml:space="preserve"> </w:t>
            </w:r>
            <w:r w:rsidRPr="00B6594F">
              <w:t>(полевые)</w:t>
            </w:r>
            <w:r w:rsidRPr="00B6594F">
              <w:rPr>
                <w:spacing w:val="-3"/>
              </w:rPr>
              <w:t xml:space="preserve"> </w:t>
            </w:r>
            <w:r w:rsidRPr="00B6594F">
              <w:t>транзисторы:</w:t>
            </w:r>
            <w:r w:rsidRPr="00B6594F">
              <w:rPr>
                <w:spacing w:val="-3"/>
              </w:rPr>
              <w:t xml:space="preserve"> </w:t>
            </w:r>
            <w:r w:rsidRPr="00B6594F">
              <w:t>физические</w:t>
            </w:r>
            <w:r w:rsidRPr="00B6594F">
              <w:rPr>
                <w:spacing w:val="-4"/>
              </w:rPr>
              <w:t xml:space="preserve"> </w:t>
            </w:r>
            <w:r w:rsidRPr="00B6594F">
              <w:t>процессы,</w:t>
            </w:r>
            <w:r w:rsidRPr="00B6594F">
              <w:rPr>
                <w:spacing w:val="-3"/>
              </w:rPr>
              <w:t xml:space="preserve"> </w:t>
            </w:r>
            <w:r w:rsidRPr="00B6594F">
              <w:t>схемы</w:t>
            </w:r>
            <w:r w:rsidRPr="00B6594F">
              <w:rPr>
                <w:spacing w:val="-2"/>
              </w:rPr>
              <w:t xml:space="preserve"> </w:t>
            </w:r>
            <w:r w:rsidRPr="00B6594F">
              <w:t>включения, параметры</w:t>
            </w:r>
            <w:r w:rsidRPr="00B6594F">
              <w:rPr>
                <w:spacing w:val="-4"/>
              </w:rPr>
              <w:t xml:space="preserve"> </w:t>
            </w:r>
            <w:r w:rsidRPr="00B6594F">
              <w:t>и</w:t>
            </w:r>
            <w:r w:rsidRPr="00B6594F">
              <w:rPr>
                <w:spacing w:val="-3"/>
              </w:rPr>
              <w:t xml:space="preserve"> </w:t>
            </w:r>
            <w:r w:rsidRPr="00B6594F">
              <w:t>характеристики.</w:t>
            </w:r>
            <w:r w:rsidRPr="00B6594F">
              <w:rPr>
                <w:spacing w:val="-4"/>
              </w:rPr>
              <w:t xml:space="preserve"> </w:t>
            </w:r>
            <w:r w:rsidRPr="00B6594F">
              <w:t>Интегральные</w:t>
            </w:r>
            <w:r w:rsidRPr="00B6594F">
              <w:rPr>
                <w:spacing w:val="-5"/>
              </w:rPr>
              <w:t xml:space="preserve"> </w:t>
            </w:r>
            <w:r w:rsidRPr="00B6594F">
              <w:t>схемы.</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3" w:lineRule="exact"/>
              <w:ind w:right="785"/>
              <w:jc w:val="right"/>
              <w:rPr>
                <w:b/>
              </w:rPr>
            </w:pPr>
            <w:r w:rsidRPr="00B6594F">
              <w:rPr>
                <w:b/>
              </w:rPr>
              <w:t>1</w:t>
            </w:r>
          </w:p>
        </w:tc>
        <w:tc>
          <w:tcPr>
            <w:tcW w:w="1418" w:type="dxa"/>
            <w:vMerge w:val="restart"/>
            <w:tcBorders>
              <w:top w:val="single" w:sz="4" w:space="0" w:color="000000"/>
              <w:left w:val="single" w:sz="4" w:space="0" w:color="000000"/>
              <w:bottom w:val="single" w:sz="4" w:space="0" w:color="000000"/>
              <w:right w:val="single" w:sz="4" w:space="0" w:color="000000"/>
            </w:tcBorders>
          </w:tcPr>
          <w:p w:rsidR="00CC07FD" w:rsidRPr="00B6594F" w:rsidRDefault="00CC07FD" w:rsidP="00B6594F">
            <w:pPr>
              <w:pStyle w:val="TableParagraph"/>
              <w:ind w:left="395"/>
              <w:rPr>
                <w:b/>
                <w:i/>
              </w:rPr>
            </w:pPr>
            <w:r w:rsidRPr="00B6594F">
              <w:rPr>
                <w:b/>
                <w:i/>
              </w:rPr>
              <w:t>ОК 02</w:t>
            </w:r>
          </w:p>
          <w:p w:rsidR="00CC07FD" w:rsidRPr="00B6594F" w:rsidRDefault="00CC07FD" w:rsidP="00B6594F">
            <w:pPr>
              <w:pStyle w:val="TableParagraph"/>
              <w:ind w:left="395"/>
              <w:rPr>
                <w:b/>
                <w:i/>
              </w:rPr>
            </w:pPr>
            <w:r w:rsidRPr="00B6594F">
              <w:rPr>
                <w:b/>
                <w:i/>
              </w:rPr>
              <w:t>ОК 03</w:t>
            </w:r>
          </w:p>
          <w:p w:rsidR="00CC07FD" w:rsidRPr="00B6594F" w:rsidRDefault="00CC07FD" w:rsidP="00B6594F">
            <w:pPr>
              <w:pStyle w:val="TableParagraph"/>
              <w:ind w:left="395"/>
              <w:rPr>
                <w:b/>
                <w:i/>
              </w:rPr>
            </w:pPr>
            <w:r w:rsidRPr="00B6594F">
              <w:rPr>
                <w:b/>
                <w:i/>
              </w:rPr>
              <w:t>ПК 1.1.</w:t>
            </w:r>
          </w:p>
        </w:tc>
        <w:tc>
          <w:tcPr>
            <w:tcW w:w="1417" w:type="dxa"/>
            <w:tcBorders>
              <w:top w:val="single" w:sz="4" w:space="0" w:color="000000"/>
              <w:left w:val="single" w:sz="4" w:space="0" w:color="000000"/>
              <w:bottom w:val="single" w:sz="4" w:space="0" w:color="000000"/>
              <w:right w:val="single" w:sz="4" w:space="0" w:color="000000"/>
            </w:tcBorders>
          </w:tcPr>
          <w:p w:rsidR="0082225F" w:rsidRPr="0082225F" w:rsidRDefault="0082225F" w:rsidP="0082225F">
            <w:pPr>
              <w:pStyle w:val="TableParagraph"/>
              <w:ind w:left="33"/>
              <w:rPr>
                <w:b/>
                <w:i/>
              </w:rPr>
            </w:pPr>
            <w:r w:rsidRPr="0082225F">
              <w:rPr>
                <w:b/>
                <w:i/>
              </w:rPr>
              <w:t>Уо 02.05</w:t>
            </w:r>
          </w:p>
          <w:p w:rsidR="0082225F" w:rsidRPr="0082225F" w:rsidRDefault="0082225F" w:rsidP="0082225F">
            <w:pPr>
              <w:pStyle w:val="TableParagraph"/>
              <w:ind w:left="33"/>
              <w:rPr>
                <w:b/>
                <w:i/>
              </w:rPr>
            </w:pPr>
            <w:r w:rsidRPr="0082225F">
              <w:rPr>
                <w:b/>
                <w:i/>
              </w:rPr>
              <w:t>Зо 02.02</w:t>
            </w:r>
          </w:p>
          <w:p w:rsidR="0082225F" w:rsidRPr="0082225F" w:rsidRDefault="0082225F" w:rsidP="0082225F">
            <w:pPr>
              <w:pStyle w:val="TableParagraph"/>
              <w:ind w:left="33"/>
              <w:rPr>
                <w:b/>
                <w:i/>
              </w:rPr>
            </w:pPr>
            <w:r w:rsidRPr="0082225F">
              <w:rPr>
                <w:b/>
                <w:i/>
              </w:rPr>
              <w:t>Зо 02.03</w:t>
            </w:r>
          </w:p>
          <w:p w:rsidR="0082225F" w:rsidRPr="0082225F" w:rsidRDefault="0082225F" w:rsidP="0082225F">
            <w:pPr>
              <w:pStyle w:val="TableParagraph"/>
              <w:ind w:left="33"/>
              <w:rPr>
                <w:b/>
                <w:i/>
              </w:rPr>
            </w:pPr>
          </w:p>
          <w:p w:rsidR="00CC07FD" w:rsidRDefault="0082225F" w:rsidP="0082225F">
            <w:pPr>
              <w:pStyle w:val="TableParagraph"/>
              <w:ind w:left="33"/>
              <w:rPr>
                <w:b/>
                <w:i/>
              </w:rPr>
            </w:pPr>
            <w:r w:rsidRPr="0082225F">
              <w:rPr>
                <w:b/>
                <w:i/>
              </w:rPr>
              <w:t>Зо 05.02</w:t>
            </w:r>
          </w:p>
          <w:p w:rsidR="0082225F" w:rsidRPr="00B6594F" w:rsidRDefault="0082225F" w:rsidP="0082225F">
            <w:pPr>
              <w:pStyle w:val="TableParagraph"/>
              <w:ind w:left="33"/>
              <w:rPr>
                <w:b/>
                <w:i/>
              </w:rPr>
            </w:pPr>
            <w:r w:rsidRPr="0082225F">
              <w:rPr>
                <w:b/>
                <w:i/>
              </w:rPr>
              <w:t>ПО 1.1.01</w:t>
            </w:r>
          </w:p>
        </w:tc>
      </w:tr>
      <w:tr w:rsidR="00CC07FD" w:rsidRPr="00B6594F" w:rsidTr="00CC07FD">
        <w:trPr>
          <w:trHeight w:val="827"/>
        </w:trPr>
        <w:tc>
          <w:tcPr>
            <w:tcW w:w="3068" w:type="dxa"/>
            <w:vMerge/>
            <w:tcBorders>
              <w:top w:val="nil"/>
              <w:left w:val="single" w:sz="4" w:space="0" w:color="000000"/>
              <w:bottom w:val="single" w:sz="4" w:space="0" w:color="000000"/>
              <w:right w:val="single" w:sz="4" w:space="0" w:color="000000"/>
            </w:tcBorders>
          </w:tcPr>
          <w:p w:rsidR="00CC07FD" w:rsidRPr="00B6594F" w:rsidRDefault="00CC07FD" w:rsidP="00DB14E1"/>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0" w:lineRule="exact"/>
              <w:ind w:left="107"/>
              <w:rPr>
                <w:b/>
                <w:i/>
              </w:rPr>
            </w:pPr>
            <w:r w:rsidRPr="00B6594F">
              <w:rPr>
                <w:b/>
                <w:i/>
              </w:rPr>
              <w:t>В</w:t>
            </w:r>
            <w:r w:rsidRPr="00B6594F">
              <w:rPr>
                <w:b/>
                <w:i/>
                <w:spacing w:val="-5"/>
              </w:rPr>
              <w:t xml:space="preserve"> </w:t>
            </w:r>
            <w:r w:rsidRPr="00B6594F">
              <w:rPr>
                <w:b/>
                <w:i/>
              </w:rPr>
              <w:t>том</w:t>
            </w:r>
            <w:r w:rsidRPr="00B6594F">
              <w:rPr>
                <w:b/>
                <w:i/>
                <w:spacing w:val="-2"/>
              </w:rPr>
              <w:t xml:space="preserve"> </w:t>
            </w:r>
            <w:r w:rsidRPr="00B6594F">
              <w:rPr>
                <w:b/>
                <w:i/>
              </w:rPr>
              <w:t>числе,</w:t>
            </w:r>
            <w:r w:rsidRPr="00B6594F">
              <w:rPr>
                <w:b/>
                <w:i/>
                <w:spacing w:val="-3"/>
              </w:rPr>
              <w:t xml:space="preserve"> </w:t>
            </w:r>
            <w:r w:rsidRPr="00B6594F">
              <w:rPr>
                <w:b/>
                <w:i/>
              </w:rPr>
              <w:t>практических</w:t>
            </w:r>
            <w:r w:rsidRPr="00B6594F">
              <w:rPr>
                <w:b/>
                <w:i/>
                <w:spacing w:val="-3"/>
              </w:rPr>
              <w:t xml:space="preserve"> </w:t>
            </w:r>
            <w:r w:rsidRPr="00B6594F">
              <w:rPr>
                <w:b/>
                <w:i/>
              </w:rPr>
              <w:t>занятий</w:t>
            </w:r>
            <w:r w:rsidRPr="00B6594F">
              <w:rPr>
                <w:b/>
                <w:i/>
                <w:spacing w:val="-2"/>
              </w:rPr>
              <w:t xml:space="preserve"> </w:t>
            </w:r>
            <w:r w:rsidRPr="00B6594F">
              <w:rPr>
                <w:b/>
                <w:i/>
              </w:rPr>
              <w:t>и</w:t>
            </w:r>
            <w:r w:rsidRPr="00B6594F">
              <w:rPr>
                <w:b/>
                <w:i/>
                <w:spacing w:val="-3"/>
              </w:rPr>
              <w:t xml:space="preserve"> </w:t>
            </w:r>
            <w:r w:rsidRPr="00B6594F">
              <w:rPr>
                <w:b/>
                <w:i/>
              </w:rPr>
              <w:t>лабораторных</w:t>
            </w:r>
            <w:r w:rsidRPr="00B6594F">
              <w:rPr>
                <w:b/>
                <w:i/>
                <w:spacing w:val="-2"/>
              </w:rPr>
              <w:t xml:space="preserve"> </w:t>
            </w:r>
            <w:r w:rsidRPr="00B6594F">
              <w:rPr>
                <w:b/>
                <w:i/>
              </w:rPr>
              <w:t>работ</w:t>
            </w:r>
          </w:p>
          <w:p w:rsidR="00CC07FD" w:rsidRPr="00B6594F" w:rsidRDefault="00CC07FD" w:rsidP="00DB14E1">
            <w:pPr>
              <w:pStyle w:val="TableParagraph"/>
              <w:spacing w:line="276" w:lineRule="exact"/>
              <w:ind w:left="107"/>
            </w:pPr>
            <w:r w:rsidRPr="00B6594F">
              <w:rPr>
                <w:b/>
              </w:rPr>
              <w:t>Лабораторная</w:t>
            </w:r>
            <w:r w:rsidRPr="00B6594F">
              <w:rPr>
                <w:b/>
                <w:spacing w:val="14"/>
              </w:rPr>
              <w:t xml:space="preserve"> </w:t>
            </w:r>
            <w:r w:rsidRPr="00B6594F">
              <w:rPr>
                <w:b/>
              </w:rPr>
              <w:t>работа:</w:t>
            </w:r>
            <w:r w:rsidRPr="00B6594F">
              <w:rPr>
                <w:b/>
                <w:spacing w:val="8"/>
              </w:rPr>
              <w:t xml:space="preserve"> </w:t>
            </w:r>
            <w:r w:rsidRPr="00B6594F">
              <w:t>Исследование</w:t>
            </w:r>
            <w:r w:rsidRPr="00B6594F">
              <w:rPr>
                <w:spacing w:val="8"/>
              </w:rPr>
              <w:t xml:space="preserve"> </w:t>
            </w:r>
            <w:r w:rsidRPr="00B6594F">
              <w:t>входных</w:t>
            </w:r>
            <w:r w:rsidRPr="00B6594F">
              <w:rPr>
                <w:spacing w:val="12"/>
              </w:rPr>
              <w:t xml:space="preserve"> </w:t>
            </w:r>
            <w:r w:rsidRPr="00B6594F">
              <w:t>и</w:t>
            </w:r>
            <w:r w:rsidRPr="00B6594F">
              <w:rPr>
                <w:spacing w:val="9"/>
              </w:rPr>
              <w:t xml:space="preserve"> </w:t>
            </w:r>
            <w:r w:rsidRPr="00B6594F">
              <w:t>выходных</w:t>
            </w:r>
            <w:r w:rsidRPr="00B6594F">
              <w:rPr>
                <w:spacing w:val="8"/>
              </w:rPr>
              <w:t xml:space="preserve"> </w:t>
            </w:r>
            <w:r w:rsidRPr="00B6594F">
              <w:t>характеристик</w:t>
            </w:r>
            <w:r w:rsidRPr="00B6594F">
              <w:rPr>
                <w:spacing w:val="-57"/>
              </w:rPr>
              <w:t xml:space="preserve"> </w:t>
            </w:r>
            <w:r w:rsidRPr="00B6594F">
              <w:t>биполярного</w:t>
            </w:r>
            <w:r w:rsidRPr="00B6594F">
              <w:rPr>
                <w:spacing w:val="-1"/>
              </w:rPr>
              <w:t xml:space="preserve"> </w:t>
            </w:r>
            <w:r w:rsidRPr="00B6594F">
              <w:t>транзистора</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3" w:lineRule="exact"/>
              <w:ind w:right="785"/>
              <w:jc w:val="right"/>
              <w:rPr>
                <w:b/>
              </w:rPr>
            </w:pPr>
            <w:r w:rsidRPr="00B6594F">
              <w:rPr>
                <w:b/>
              </w:rPr>
              <w:t>1</w:t>
            </w:r>
          </w:p>
        </w:tc>
        <w:tc>
          <w:tcPr>
            <w:tcW w:w="1418" w:type="dxa"/>
            <w:vMerge/>
            <w:tcBorders>
              <w:top w:val="nil"/>
              <w:left w:val="single" w:sz="4" w:space="0" w:color="000000"/>
              <w:bottom w:val="single" w:sz="4" w:space="0" w:color="000000"/>
              <w:right w:val="single" w:sz="4" w:space="0" w:color="000000"/>
            </w:tcBorders>
          </w:tcPr>
          <w:p w:rsidR="00CC07FD" w:rsidRPr="00B6594F" w:rsidRDefault="00CC07FD" w:rsidP="00DB14E1"/>
        </w:tc>
        <w:tc>
          <w:tcPr>
            <w:tcW w:w="1417" w:type="dxa"/>
            <w:tcBorders>
              <w:top w:val="nil"/>
              <w:left w:val="single" w:sz="4" w:space="0" w:color="000000"/>
              <w:bottom w:val="single" w:sz="4" w:space="0" w:color="000000"/>
              <w:right w:val="single" w:sz="4" w:space="0" w:color="000000"/>
            </w:tcBorders>
          </w:tcPr>
          <w:p w:rsidR="00CC07FD" w:rsidRPr="00B6594F" w:rsidRDefault="00CC07FD" w:rsidP="00DB14E1"/>
        </w:tc>
      </w:tr>
      <w:tr w:rsidR="00CC07FD" w:rsidRPr="00B6594F" w:rsidTr="00CC07FD">
        <w:trPr>
          <w:trHeight w:val="827"/>
        </w:trPr>
        <w:tc>
          <w:tcPr>
            <w:tcW w:w="3068" w:type="dxa"/>
            <w:vMerge w:val="restart"/>
            <w:tcBorders>
              <w:top w:val="single" w:sz="4" w:space="0" w:color="000000"/>
              <w:left w:val="single" w:sz="4" w:space="0" w:color="000000"/>
              <w:bottom w:val="single" w:sz="4" w:space="0" w:color="000000"/>
              <w:right w:val="single" w:sz="4" w:space="0" w:color="000000"/>
            </w:tcBorders>
          </w:tcPr>
          <w:p w:rsidR="00CC07FD" w:rsidRPr="00B6594F" w:rsidRDefault="00CC07FD" w:rsidP="00F85EEC">
            <w:pPr>
              <w:pStyle w:val="TableParagraph"/>
              <w:tabs>
                <w:tab w:val="left" w:pos="2852"/>
              </w:tabs>
              <w:ind w:left="-110" w:right="198" w:firstLine="110"/>
              <w:jc w:val="center"/>
              <w:rPr>
                <w:b/>
              </w:rPr>
            </w:pPr>
            <w:r w:rsidRPr="00B6594F">
              <w:rPr>
                <w:b/>
              </w:rPr>
              <w:t>Тема № 13:</w:t>
            </w:r>
            <w:r w:rsidRPr="00B6594F">
              <w:rPr>
                <w:b/>
                <w:spacing w:val="1"/>
              </w:rPr>
              <w:t xml:space="preserve"> </w:t>
            </w:r>
            <w:r w:rsidRPr="00B6594F">
              <w:rPr>
                <w:b/>
              </w:rPr>
              <w:t>Электронные выпрямители</w:t>
            </w:r>
            <w:r w:rsidRPr="00B6594F">
              <w:rPr>
                <w:b/>
                <w:spacing w:val="-2"/>
              </w:rPr>
              <w:t xml:space="preserve"> </w:t>
            </w:r>
            <w:r w:rsidRPr="00B6594F">
              <w:rPr>
                <w:b/>
              </w:rPr>
              <w:t>и</w:t>
            </w:r>
            <w:r w:rsidRPr="00B6594F">
              <w:rPr>
                <w:b/>
                <w:spacing w:val="-2"/>
              </w:rPr>
              <w:t xml:space="preserve"> </w:t>
            </w:r>
            <w:r w:rsidRPr="00B6594F">
              <w:rPr>
                <w:b/>
              </w:rPr>
              <w:t>стабилизаторы.</w:t>
            </w:r>
          </w:p>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F85EEC">
            <w:pPr>
              <w:pStyle w:val="TableParagraph"/>
              <w:ind w:left="107" w:right="184"/>
            </w:pPr>
            <w:r w:rsidRPr="00B6594F">
              <w:t>Основные параметры выпрямителей. Принцип работы и схема однополупериодного,</w:t>
            </w:r>
            <w:r w:rsidRPr="00B6594F">
              <w:rPr>
                <w:spacing w:val="56"/>
              </w:rPr>
              <w:t xml:space="preserve"> </w:t>
            </w:r>
            <w:r w:rsidRPr="00B6594F">
              <w:t>двухполупериодного</w:t>
            </w:r>
            <w:r w:rsidRPr="00B6594F">
              <w:rPr>
                <w:spacing w:val="-5"/>
              </w:rPr>
              <w:t xml:space="preserve"> </w:t>
            </w:r>
            <w:r w:rsidRPr="00B6594F">
              <w:t>и</w:t>
            </w:r>
            <w:r w:rsidRPr="00B6594F">
              <w:rPr>
                <w:spacing w:val="-1"/>
              </w:rPr>
              <w:t xml:space="preserve"> </w:t>
            </w:r>
            <w:r w:rsidRPr="00B6594F">
              <w:t>трехфазного</w:t>
            </w:r>
            <w:r w:rsidRPr="00B6594F">
              <w:rPr>
                <w:spacing w:val="-2"/>
              </w:rPr>
              <w:t xml:space="preserve"> </w:t>
            </w:r>
            <w:r w:rsidRPr="00B6594F">
              <w:t>выпрямителей.</w:t>
            </w:r>
            <w:r w:rsidRPr="00B6594F">
              <w:rPr>
                <w:spacing w:val="-2"/>
              </w:rPr>
              <w:t xml:space="preserve"> </w:t>
            </w:r>
            <w:r w:rsidRPr="00B6594F">
              <w:t>Коэффициент</w:t>
            </w:r>
            <w:r w:rsidRPr="00B6594F">
              <w:rPr>
                <w:spacing w:val="-4"/>
              </w:rPr>
              <w:t xml:space="preserve"> </w:t>
            </w:r>
            <w:r w:rsidRPr="00B6594F">
              <w:t>выпрямления</w:t>
            </w:r>
            <w:r w:rsidRPr="00B6594F">
              <w:rPr>
                <w:spacing w:val="-1"/>
              </w:rPr>
              <w:t xml:space="preserve"> </w:t>
            </w:r>
            <w:r w:rsidRPr="00B6594F">
              <w:t>схемы.</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3" w:lineRule="exact"/>
              <w:ind w:right="785"/>
              <w:jc w:val="right"/>
              <w:rPr>
                <w:b/>
              </w:rPr>
            </w:pPr>
            <w:r w:rsidRPr="00B6594F">
              <w:rPr>
                <w:b/>
              </w:rPr>
              <w:t>1</w:t>
            </w:r>
          </w:p>
        </w:tc>
        <w:tc>
          <w:tcPr>
            <w:tcW w:w="1418" w:type="dxa"/>
            <w:vMerge w:val="restart"/>
            <w:tcBorders>
              <w:top w:val="single" w:sz="4" w:space="0" w:color="000000"/>
              <w:left w:val="single" w:sz="4" w:space="0" w:color="000000"/>
              <w:bottom w:val="single" w:sz="4" w:space="0" w:color="000000"/>
              <w:right w:val="single" w:sz="4" w:space="0" w:color="000000"/>
            </w:tcBorders>
          </w:tcPr>
          <w:p w:rsidR="00CC07FD" w:rsidRPr="00B6594F" w:rsidRDefault="00CC07FD" w:rsidP="00B6594F">
            <w:pPr>
              <w:pStyle w:val="TableParagraph"/>
              <w:ind w:left="395"/>
              <w:rPr>
                <w:b/>
                <w:i/>
              </w:rPr>
            </w:pPr>
            <w:r w:rsidRPr="00B6594F">
              <w:rPr>
                <w:b/>
                <w:i/>
              </w:rPr>
              <w:t>ОК 0</w:t>
            </w:r>
            <w:r w:rsidR="0082225F">
              <w:rPr>
                <w:b/>
                <w:i/>
              </w:rPr>
              <w:t>3</w:t>
            </w:r>
          </w:p>
          <w:p w:rsidR="00CC07FD" w:rsidRPr="00B6594F" w:rsidRDefault="00CC07FD" w:rsidP="00B6594F">
            <w:pPr>
              <w:pStyle w:val="TableParagraph"/>
              <w:ind w:left="395"/>
              <w:rPr>
                <w:b/>
                <w:i/>
              </w:rPr>
            </w:pPr>
            <w:r w:rsidRPr="00B6594F">
              <w:rPr>
                <w:b/>
                <w:i/>
              </w:rPr>
              <w:t>ОК 05</w:t>
            </w:r>
          </w:p>
          <w:p w:rsidR="00CC07FD" w:rsidRPr="00B6594F" w:rsidRDefault="00CC07FD" w:rsidP="00B6594F">
            <w:pPr>
              <w:pStyle w:val="TableParagraph"/>
              <w:ind w:left="395"/>
              <w:rPr>
                <w:b/>
                <w:i/>
              </w:rPr>
            </w:pPr>
            <w:r w:rsidRPr="00B6594F">
              <w:rPr>
                <w:b/>
                <w:i/>
              </w:rPr>
              <w:t>ПК 1.1.</w:t>
            </w:r>
          </w:p>
        </w:tc>
        <w:tc>
          <w:tcPr>
            <w:tcW w:w="1417" w:type="dxa"/>
            <w:tcBorders>
              <w:top w:val="single" w:sz="4" w:space="0" w:color="000000"/>
              <w:left w:val="single" w:sz="4" w:space="0" w:color="000000"/>
              <w:bottom w:val="single" w:sz="4" w:space="0" w:color="000000"/>
              <w:right w:val="single" w:sz="4" w:space="0" w:color="000000"/>
            </w:tcBorders>
          </w:tcPr>
          <w:p w:rsidR="0082225F" w:rsidRPr="0082225F" w:rsidRDefault="0082225F" w:rsidP="0082225F">
            <w:pPr>
              <w:pStyle w:val="TableParagraph"/>
              <w:ind w:left="395"/>
              <w:rPr>
                <w:b/>
                <w:i/>
              </w:rPr>
            </w:pPr>
            <w:r w:rsidRPr="0082225F">
              <w:rPr>
                <w:b/>
                <w:i/>
              </w:rPr>
              <w:t>Зо 05.02</w:t>
            </w:r>
          </w:p>
          <w:p w:rsidR="0082225F" w:rsidRPr="0082225F" w:rsidRDefault="0082225F" w:rsidP="0082225F">
            <w:pPr>
              <w:pStyle w:val="TableParagraph"/>
              <w:ind w:left="395"/>
              <w:rPr>
                <w:b/>
                <w:i/>
              </w:rPr>
            </w:pPr>
            <w:r w:rsidRPr="0082225F">
              <w:rPr>
                <w:b/>
                <w:i/>
              </w:rPr>
              <w:t>Зо 03.02</w:t>
            </w:r>
          </w:p>
          <w:p w:rsidR="00CC07FD" w:rsidRDefault="0082225F" w:rsidP="0082225F">
            <w:pPr>
              <w:pStyle w:val="TableParagraph"/>
              <w:ind w:left="395"/>
              <w:rPr>
                <w:b/>
                <w:i/>
              </w:rPr>
            </w:pPr>
            <w:r w:rsidRPr="0082225F">
              <w:rPr>
                <w:b/>
                <w:i/>
              </w:rPr>
              <w:t>Зо 03.03</w:t>
            </w:r>
          </w:p>
          <w:p w:rsidR="0082225F" w:rsidRPr="00B6594F" w:rsidRDefault="0082225F" w:rsidP="0082225F">
            <w:pPr>
              <w:pStyle w:val="TableParagraph"/>
              <w:ind w:left="395"/>
              <w:rPr>
                <w:b/>
                <w:i/>
              </w:rPr>
            </w:pPr>
            <w:r w:rsidRPr="0082225F">
              <w:rPr>
                <w:b/>
                <w:i/>
              </w:rPr>
              <w:t>З 1.1. 01</w:t>
            </w:r>
          </w:p>
        </w:tc>
      </w:tr>
      <w:tr w:rsidR="00CC07FD" w:rsidRPr="00B6594F" w:rsidTr="00CC07FD">
        <w:trPr>
          <w:trHeight w:val="830"/>
        </w:trPr>
        <w:tc>
          <w:tcPr>
            <w:tcW w:w="3068" w:type="dxa"/>
            <w:vMerge/>
            <w:tcBorders>
              <w:top w:val="nil"/>
              <w:left w:val="single" w:sz="4" w:space="0" w:color="000000"/>
              <w:bottom w:val="single" w:sz="4" w:space="0" w:color="000000"/>
              <w:right w:val="single" w:sz="4" w:space="0" w:color="000000"/>
            </w:tcBorders>
          </w:tcPr>
          <w:p w:rsidR="00CC07FD" w:rsidRPr="00B6594F" w:rsidRDefault="00CC07FD" w:rsidP="00DB14E1"/>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before="3" w:line="235" w:lineRule="auto"/>
              <w:ind w:left="107" w:right="184"/>
            </w:pPr>
            <w:r w:rsidRPr="00B6594F">
              <w:rPr>
                <w:b/>
                <w:i/>
              </w:rPr>
              <w:t>В том числе, практических занятий и лабораторных работ</w:t>
            </w:r>
            <w:r w:rsidRPr="00B6594F">
              <w:rPr>
                <w:b/>
                <w:i/>
                <w:spacing w:val="1"/>
              </w:rPr>
              <w:t xml:space="preserve"> </w:t>
            </w:r>
            <w:r w:rsidRPr="00B6594F">
              <w:rPr>
                <w:b/>
                <w:i/>
              </w:rPr>
              <w:t>Лабораторная</w:t>
            </w:r>
            <w:r w:rsidRPr="00B6594F">
              <w:rPr>
                <w:b/>
                <w:i/>
                <w:spacing w:val="-3"/>
              </w:rPr>
              <w:t xml:space="preserve"> </w:t>
            </w:r>
            <w:r w:rsidRPr="00B6594F">
              <w:rPr>
                <w:b/>
                <w:i/>
              </w:rPr>
              <w:t>работа</w:t>
            </w:r>
            <w:r w:rsidRPr="00B6594F">
              <w:rPr>
                <w:b/>
                <w:i/>
                <w:spacing w:val="-4"/>
              </w:rPr>
              <w:t xml:space="preserve"> </w:t>
            </w:r>
            <w:r w:rsidRPr="00B6594F">
              <w:t>Исследование</w:t>
            </w:r>
            <w:r w:rsidRPr="00B6594F">
              <w:rPr>
                <w:spacing w:val="-3"/>
              </w:rPr>
              <w:t xml:space="preserve"> </w:t>
            </w:r>
            <w:r w:rsidRPr="00B6594F">
              <w:t>одно</w:t>
            </w:r>
            <w:r w:rsidRPr="00B6594F">
              <w:rPr>
                <w:spacing w:val="-3"/>
              </w:rPr>
              <w:t xml:space="preserve"> </w:t>
            </w:r>
            <w:r w:rsidRPr="00B6594F">
              <w:t>и</w:t>
            </w:r>
            <w:r w:rsidRPr="00B6594F">
              <w:rPr>
                <w:spacing w:val="-5"/>
              </w:rPr>
              <w:t xml:space="preserve"> </w:t>
            </w:r>
            <w:r w:rsidRPr="00B6594F">
              <w:t>двухполупериодных</w:t>
            </w:r>
            <w:r w:rsidRPr="00B6594F">
              <w:rPr>
                <w:spacing w:val="-1"/>
              </w:rPr>
              <w:t xml:space="preserve"> </w:t>
            </w:r>
            <w:r w:rsidRPr="00B6594F">
              <w:t>вы-</w:t>
            </w:r>
          </w:p>
          <w:p w:rsidR="00CC07FD" w:rsidRPr="00B6594F" w:rsidRDefault="00CC07FD" w:rsidP="00DB14E1">
            <w:pPr>
              <w:pStyle w:val="TableParagraph"/>
              <w:spacing w:before="2" w:line="264" w:lineRule="exact"/>
              <w:ind w:left="107"/>
            </w:pPr>
            <w:r w:rsidRPr="00B6594F">
              <w:t>прямителей.</w:t>
            </w:r>
            <w:r w:rsidRPr="00B6594F">
              <w:rPr>
                <w:spacing w:val="-5"/>
              </w:rPr>
              <w:t xml:space="preserve"> </w:t>
            </w:r>
            <w:r w:rsidRPr="00B6594F">
              <w:t>Графики</w:t>
            </w:r>
            <w:r w:rsidRPr="00B6594F">
              <w:rPr>
                <w:spacing w:val="-4"/>
              </w:rPr>
              <w:t xml:space="preserve"> </w:t>
            </w:r>
            <w:r w:rsidRPr="00B6594F">
              <w:t>выпрямления</w:t>
            </w:r>
            <w:r w:rsidRPr="00B6594F">
              <w:rPr>
                <w:spacing w:val="-4"/>
              </w:rPr>
              <w:t xml:space="preserve"> </w:t>
            </w:r>
            <w:r w:rsidRPr="00B6594F">
              <w:t>переменного</w:t>
            </w:r>
            <w:r w:rsidRPr="00B6594F">
              <w:rPr>
                <w:spacing w:val="-6"/>
              </w:rPr>
              <w:t xml:space="preserve"> </w:t>
            </w:r>
            <w:r w:rsidRPr="00B6594F">
              <w:t>тока/</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5" w:lineRule="exact"/>
              <w:ind w:right="785"/>
              <w:jc w:val="right"/>
              <w:rPr>
                <w:b/>
              </w:rPr>
            </w:pPr>
            <w:r w:rsidRPr="00B6594F">
              <w:rPr>
                <w:b/>
              </w:rPr>
              <w:t>1</w:t>
            </w:r>
          </w:p>
        </w:tc>
        <w:tc>
          <w:tcPr>
            <w:tcW w:w="1418" w:type="dxa"/>
            <w:vMerge/>
            <w:tcBorders>
              <w:top w:val="nil"/>
              <w:left w:val="single" w:sz="4" w:space="0" w:color="000000"/>
              <w:bottom w:val="single" w:sz="4" w:space="0" w:color="000000"/>
              <w:right w:val="single" w:sz="4" w:space="0" w:color="000000"/>
            </w:tcBorders>
          </w:tcPr>
          <w:p w:rsidR="00CC07FD" w:rsidRPr="00B6594F" w:rsidRDefault="00CC07FD" w:rsidP="00DB14E1"/>
        </w:tc>
        <w:tc>
          <w:tcPr>
            <w:tcW w:w="1417" w:type="dxa"/>
            <w:tcBorders>
              <w:top w:val="nil"/>
              <w:left w:val="single" w:sz="4" w:space="0" w:color="000000"/>
              <w:bottom w:val="single" w:sz="4" w:space="0" w:color="000000"/>
              <w:right w:val="single" w:sz="4" w:space="0" w:color="000000"/>
            </w:tcBorders>
          </w:tcPr>
          <w:p w:rsidR="00CC07FD" w:rsidRPr="00B6594F" w:rsidRDefault="00CC07FD" w:rsidP="00DB14E1"/>
        </w:tc>
      </w:tr>
      <w:tr w:rsidR="00CC07FD" w:rsidRPr="00B6594F" w:rsidTr="00CC07FD">
        <w:trPr>
          <w:trHeight w:val="1103"/>
        </w:trPr>
        <w:tc>
          <w:tcPr>
            <w:tcW w:w="3068" w:type="dxa"/>
            <w:vMerge w:val="restart"/>
            <w:tcBorders>
              <w:top w:val="single" w:sz="4" w:space="0" w:color="000000"/>
              <w:left w:val="single" w:sz="4" w:space="0" w:color="000000"/>
              <w:bottom w:val="single" w:sz="4" w:space="0" w:color="000000"/>
              <w:right w:val="single" w:sz="4" w:space="0" w:color="000000"/>
            </w:tcBorders>
          </w:tcPr>
          <w:p w:rsidR="00CC07FD" w:rsidRPr="00B6594F" w:rsidRDefault="00CC07FD" w:rsidP="00F85EEC">
            <w:pPr>
              <w:pStyle w:val="TableParagraph"/>
              <w:ind w:right="127" w:hanging="130"/>
              <w:rPr>
                <w:b/>
              </w:rPr>
            </w:pPr>
            <w:r w:rsidRPr="00B6594F">
              <w:rPr>
                <w:b/>
              </w:rPr>
              <w:t>Тема № 14:</w:t>
            </w:r>
            <w:r w:rsidRPr="00B6594F">
              <w:rPr>
                <w:b/>
                <w:spacing w:val="1"/>
              </w:rPr>
              <w:t xml:space="preserve"> </w:t>
            </w:r>
            <w:r w:rsidRPr="00B6594F">
              <w:rPr>
                <w:b/>
              </w:rPr>
              <w:t>Электронные</w:t>
            </w:r>
            <w:r w:rsidRPr="00B6594F">
              <w:rPr>
                <w:b/>
                <w:spacing w:val="-7"/>
              </w:rPr>
              <w:t xml:space="preserve"> </w:t>
            </w:r>
            <w:r w:rsidRPr="00B6594F">
              <w:rPr>
                <w:b/>
              </w:rPr>
              <w:t>усилители.</w:t>
            </w:r>
          </w:p>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F85EEC">
            <w:pPr>
              <w:pStyle w:val="TableParagraph"/>
              <w:ind w:left="107" w:right="136"/>
            </w:pPr>
            <w:r w:rsidRPr="00B6594F">
              <w:t>Основные показатели и схемы усилителей электрических сигналов. Принцип работы усилителя низкой частоты на биполярном транзисторе. Многокаскадные</w:t>
            </w:r>
            <w:r w:rsidRPr="00B6594F">
              <w:rPr>
                <w:spacing w:val="-3"/>
              </w:rPr>
              <w:t xml:space="preserve"> </w:t>
            </w:r>
            <w:r w:rsidRPr="00B6594F">
              <w:t>усилители,</w:t>
            </w:r>
            <w:r w:rsidRPr="00B6594F">
              <w:rPr>
                <w:spacing w:val="-2"/>
              </w:rPr>
              <w:t xml:space="preserve"> </w:t>
            </w:r>
            <w:r w:rsidRPr="00B6594F">
              <w:t>обратная</w:t>
            </w:r>
            <w:r w:rsidRPr="00B6594F">
              <w:rPr>
                <w:spacing w:val="-3"/>
              </w:rPr>
              <w:t xml:space="preserve"> </w:t>
            </w:r>
            <w:r w:rsidRPr="00B6594F">
              <w:t>связь</w:t>
            </w:r>
            <w:r w:rsidRPr="00B6594F">
              <w:rPr>
                <w:spacing w:val="-2"/>
              </w:rPr>
              <w:t xml:space="preserve"> </w:t>
            </w:r>
            <w:r w:rsidRPr="00B6594F">
              <w:t>и</w:t>
            </w:r>
            <w:r w:rsidRPr="00B6594F">
              <w:rPr>
                <w:spacing w:val="-3"/>
              </w:rPr>
              <w:t xml:space="preserve"> </w:t>
            </w:r>
            <w:r w:rsidRPr="00B6594F">
              <w:t>температурная</w:t>
            </w:r>
            <w:r w:rsidRPr="00B6594F">
              <w:rPr>
                <w:spacing w:val="-2"/>
              </w:rPr>
              <w:t xml:space="preserve"> </w:t>
            </w:r>
            <w:r w:rsidRPr="00B6594F">
              <w:t>стабилизация</w:t>
            </w:r>
            <w:r w:rsidRPr="00B6594F">
              <w:rPr>
                <w:spacing w:val="-3"/>
              </w:rPr>
              <w:t xml:space="preserve"> </w:t>
            </w:r>
            <w:r w:rsidRPr="00B6594F">
              <w:t>режима</w:t>
            </w:r>
            <w:r w:rsidRPr="00B6594F">
              <w:rPr>
                <w:spacing w:val="-4"/>
              </w:rPr>
              <w:t xml:space="preserve"> </w:t>
            </w:r>
            <w:r w:rsidRPr="00B6594F">
              <w:t>работы</w:t>
            </w:r>
            <w:r w:rsidRPr="00B6594F">
              <w:rPr>
                <w:spacing w:val="2"/>
              </w:rPr>
              <w:t xml:space="preserve"> </w:t>
            </w:r>
            <w:r w:rsidRPr="00B6594F">
              <w:t>усилителя.</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3" w:lineRule="exact"/>
              <w:ind w:right="785"/>
              <w:jc w:val="right"/>
              <w:rPr>
                <w:b/>
              </w:rPr>
            </w:pPr>
            <w:r w:rsidRPr="00B6594F">
              <w:rPr>
                <w:b/>
              </w:rPr>
              <w:t>1</w:t>
            </w:r>
          </w:p>
        </w:tc>
        <w:tc>
          <w:tcPr>
            <w:tcW w:w="1418" w:type="dxa"/>
            <w:vMerge w:val="restart"/>
            <w:tcBorders>
              <w:top w:val="single" w:sz="4" w:space="0" w:color="000000"/>
              <w:left w:val="single" w:sz="4" w:space="0" w:color="000000"/>
              <w:bottom w:val="single" w:sz="4" w:space="0" w:color="000000"/>
              <w:right w:val="single" w:sz="4" w:space="0" w:color="000000"/>
            </w:tcBorders>
          </w:tcPr>
          <w:p w:rsidR="00CC07FD" w:rsidRPr="00B6594F" w:rsidRDefault="0082225F" w:rsidP="00B6594F">
            <w:pPr>
              <w:pStyle w:val="TableParagraph"/>
              <w:ind w:left="395"/>
              <w:rPr>
                <w:b/>
                <w:i/>
              </w:rPr>
            </w:pPr>
            <w:r>
              <w:rPr>
                <w:b/>
                <w:i/>
              </w:rPr>
              <w:t>ОК 03</w:t>
            </w:r>
          </w:p>
          <w:p w:rsidR="00CC07FD" w:rsidRPr="00B6594F" w:rsidRDefault="00CC07FD" w:rsidP="0082225F">
            <w:pPr>
              <w:pStyle w:val="TableParagraph"/>
              <w:ind w:left="-108"/>
              <w:rPr>
                <w:b/>
                <w:i/>
              </w:rPr>
            </w:pPr>
            <w:r w:rsidRPr="00B6594F">
              <w:rPr>
                <w:b/>
                <w:i/>
              </w:rPr>
              <w:t>.</w:t>
            </w:r>
            <w:r w:rsidR="0082225F">
              <w:t xml:space="preserve"> </w:t>
            </w:r>
            <w:r w:rsidR="0082225F" w:rsidRPr="0082225F">
              <w:rPr>
                <w:b/>
                <w:i/>
              </w:rPr>
              <w:t>ПК 1.1.</w:t>
            </w:r>
          </w:p>
        </w:tc>
        <w:tc>
          <w:tcPr>
            <w:tcW w:w="1417" w:type="dxa"/>
            <w:tcBorders>
              <w:top w:val="single" w:sz="4" w:space="0" w:color="000000"/>
              <w:left w:val="single" w:sz="4" w:space="0" w:color="000000"/>
              <w:bottom w:val="single" w:sz="4" w:space="0" w:color="000000"/>
              <w:right w:val="single" w:sz="4" w:space="0" w:color="000000"/>
            </w:tcBorders>
          </w:tcPr>
          <w:p w:rsidR="0082225F" w:rsidRPr="0082225F" w:rsidRDefault="0082225F" w:rsidP="0082225F">
            <w:pPr>
              <w:pStyle w:val="TableParagraph"/>
              <w:ind w:left="395"/>
              <w:rPr>
                <w:b/>
                <w:i/>
              </w:rPr>
            </w:pPr>
          </w:p>
          <w:p w:rsidR="0082225F" w:rsidRPr="0082225F" w:rsidRDefault="0082225F" w:rsidP="0082225F">
            <w:pPr>
              <w:pStyle w:val="TableParagraph"/>
              <w:ind w:left="395"/>
              <w:rPr>
                <w:b/>
                <w:i/>
              </w:rPr>
            </w:pPr>
            <w:r w:rsidRPr="0082225F">
              <w:rPr>
                <w:b/>
                <w:i/>
              </w:rPr>
              <w:t>Зо 03.02</w:t>
            </w:r>
          </w:p>
          <w:p w:rsidR="00CC07FD" w:rsidRDefault="0082225F" w:rsidP="0082225F">
            <w:pPr>
              <w:pStyle w:val="TableParagraph"/>
              <w:ind w:left="395"/>
              <w:rPr>
                <w:b/>
                <w:i/>
              </w:rPr>
            </w:pPr>
            <w:r w:rsidRPr="0082225F">
              <w:rPr>
                <w:b/>
                <w:i/>
              </w:rPr>
              <w:t>Зо 03.03</w:t>
            </w:r>
          </w:p>
          <w:p w:rsidR="0082225F" w:rsidRPr="00B6594F" w:rsidRDefault="0082225F" w:rsidP="0082225F">
            <w:pPr>
              <w:pStyle w:val="TableParagraph"/>
              <w:ind w:left="395"/>
              <w:rPr>
                <w:b/>
                <w:i/>
              </w:rPr>
            </w:pPr>
            <w:r w:rsidRPr="0082225F">
              <w:rPr>
                <w:b/>
                <w:i/>
              </w:rPr>
              <w:t>З 1.1. 01</w:t>
            </w:r>
          </w:p>
        </w:tc>
      </w:tr>
      <w:tr w:rsidR="00CC07FD" w:rsidRPr="00B6594F" w:rsidTr="00CC07FD">
        <w:trPr>
          <w:trHeight w:val="1380"/>
        </w:trPr>
        <w:tc>
          <w:tcPr>
            <w:tcW w:w="3068" w:type="dxa"/>
            <w:vMerge/>
            <w:tcBorders>
              <w:top w:val="nil"/>
              <w:left w:val="single" w:sz="4" w:space="0" w:color="000000"/>
              <w:bottom w:val="single" w:sz="4" w:space="0" w:color="000000"/>
              <w:right w:val="single" w:sz="4" w:space="0" w:color="000000"/>
            </w:tcBorders>
          </w:tcPr>
          <w:p w:rsidR="00CC07FD" w:rsidRPr="00B6594F" w:rsidRDefault="00CC07FD" w:rsidP="00DB14E1"/>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0" w:lineRule="exact"/>
              <w:ind w:left="107"/>
              <w:jc w:val="both"/>
              <w:rPr>
                <w:b/>
                <w:i/>
              </w:rPr>
            </w:pPr>
            <w:r w:rsidRPr="00B6594F">
              <w:rPr>
                <w:b/>
                <w:i/>
              </w:rPr>
              <w:t>В</w:t>
            </w:r>
            <w:r w:rsidRPr="00B6594F">
              <w:rPr>
                <w:b/>
                <w:i/>
                <w:spacing w:val="-5"/>
              </w:rPr>
              <w:t xml:space="preserve"> </w:t>
            </w:r>
            <w:r w:rsidRPr="00B6594F">
              <w:rPr>
                <w:b/>
                <w:i/>
              </w:rPr>
              <w:t>том</w:t>
            </w:r>
            <w:r w:rsidRPr="00B6594F">
              <w:rPr>
                <w:b/>
                <w:i/>
                <w:spacing w:val="-2"/>
              </w:rPr>
              <w:t xml:space="preserve"> </w:t>
            </w:r>
            <w:r w:rsidRPr="00B6594F">
              <w:rPr>
                <w:b/>
                <w:i/>
              </w:rPr>
              <w:t>числе,</w:t>
            </w:r>
            <w:r w:rsidRPr="00B6594F">
              <w:rPr>
                <w:b/>
                <w:i/>
                <w:spacing w:val="-3"/>
              </w:rPr>
              <w:t xml:space="preserve"> </w:t>
            </w:r>
            <w:r w:rsidRPr="00B6594F">
              <w:rPr>
                <w:b/>
                <w:i/>
              </w:rPr>
              <w:t>практических</w:t>
            </w:r>
            <w:r w:rsidRPr="00B6594F">
              <w:rPr>
                <w:b/>
                <w:i/>
                <w:spacing w:val="-3"/>
              </w:rPr>
              <w:t xml:space="preserve"> </w:t>
            </w:r>
            <w:r w:rsidRPr="00B6594F">
              <w:rPr>
                <w:b/>
                <w:i/>
              </w:rPr>
              <w:t>занятий</w:t>
            </w:r>
            <w:r w:rsidRPr="00B6594F">
              <w:rPr>
                <w:b/>
                <w:i/>
                <w:spacing w:val="-2"/>
              </w:rPr>
              <w:t xml:space="preserve"> </w:t>
            </w:r>
            <w:r w:rsidRPr="00B6594F">
              <w:rPr>
                <w:b/>
                <w:i/>
              </w:rPr>
              <w:t>и</w:t>
            </w:r>
            <w:r w:rsidRPr="00B6594F">
              <w:rPr>
                <w:b/>
                <w:i/>
                <w:spacing w:val="-3"/>
              </w:rPr>
              <w:t xml:space="preserve"> </w:t>
            </w:r>
            <w:r w:rsidRPr="00B6594F">
              <w:rPr>
                <w:b/>
                <w:i/>
              </w:rPr>
              <w:t>лабораторных</w:t>
            </w:r>
            <w:r w:rsidRPr="00B6594F">
              <w:rPr>
                <w:b/>
                <w:i/>
                <w:spacing w:val="-2"/>
              </w:rPr>
              <w:t xml:space="preserve"> </w:t>
            </w:r>
            <w:r w:rsidRPr="00B6594F">
              <w:rPr>
                <w:b/>
                <w:i/>
              </w:rPr>
              <w:t>работ</w:t>
            </w:r>
          </w:p>
          <w:p w:rsidR="00CC07FD" w:rsidRPr="00B6594F" w:rsidRDefault="00CC07FD" w:rsidP="00F85EEC">
            <w:pPr>
              <w:pStyle w:val="TableParagraph"/>
              <w:ind w:left="107" w:right="407"/>
              <w:jc w:val="both"/>
            </w:pPr>
            <w:r w:rsidRPr="00B6594F">
              <w:rPr>
                <w:b/>
                <w:i/>
              </w:rPr>
              <w:t xml:space="preserve">Практическая работа. </w:t>
            </w:r>
            <w:r w:rsidRPr="00B6594F">
              <w:t>«Расчет схемы однои двухполупериодных выпрямителей. Определение величины коэффициента сглаживания и коэффициента</w:t>
            </w:r>
            <w:r w:rsidRPr="00B6594F">
              <w:rPr>
                <w:spacing w:val="-3"/>
              </w:rPr>
              <w:t xml:space="preserve"> </w:t>
            </w:r>
            <w:r w:rsidRPr="00B6594F">
              <w:t>выпрямления</w:t>
            </w:r>
            <w:r w:rsidRPr="00B6594F">
              <w:rPr>
                <w:spacing w:val="-5"/>
              </w:rPr>
              <w:t xml:space="preserve"> </w:t>
            </w:r>
            <w:r w:rsidRPr="00B6594F">
              <w:t>схемы,</w:t>
            </w:r>
            <w:r w:rsidRPr="00B6594F">
              <w:rPr>
                <w:spacing w:val="-2"/>
              </w:rPr>
              <w:t xml:space="preserve"> </w:t>
            </w:r>
            <w:r w:rsidRPr="00B6594F">
              <w:t>при</w:t>
            </w:r>
            <w:r w:rsidRPr="00B6594F">
              <w:rPr>
                <w:spacing w:val="-3"/>
              </w:rPr>
              <w:t xml:space="preserve"> </w:t>
            </w:r>
            <w:r w:rsidRPr="00B6594F">
              <w:t>различных</w:t>
            </w:r>
            <w:r w:rsidRPr="00B6594F">
              <w:rPr>
                <w:spacing w:val="-3"/>
              </w:rPr>
              <w:t xml:space="preserve"> </w:t>
            </w:r>
            <w:r w:rsidRPr="00B6594F">
              <w:t>конфигурациях схем</w:t>
            </w:r>
            <w:r w:rsidRPr="00B6594F">
              <w:rPr>
                <w:spacing w:val="-3"/>
              </w:rPr>
              <w:t xml:space="preserve"> </w:t>
            </w:r>
            <w:r w:rsidRPr="00B6594F">
              <w:t>выпрямления».</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68" w:lineRule="exact"/>
              <w:ind w:right="785"/>
              <w:jc w:val="right"/>
            </w:pPr>
            <w:r w:rsidRPr="00B6594F">
              <w:t>1</w:t>
            </w:r>
          </w:p>
        </w:tc>
        <w:tc>
          <w:tcPr>
            <w:tcW w:w="1418" w:type="dxa"/>
            <w:vMerge/>
            <w:tcBorders>
              <w:top w:val="nil"/>
              <w:left w:val="single" w:sz="4" w:space="0" w:color="000000"/>
              <w:bottom w:val="single" w:sz="4" w:space="0" w:color="000000"/>
              <w:right w:val="single" w:sz="4" w:space="0" w:color="000000"/>
            </w:tcBorders>
          </w:tcPr>
          <w:p w:rsidR="00CC07FD" w:rsidRPr="00B6594F" w:rsidRDefault="00CC07FD" w:rsidP="00DB14E1"/>
        </w:tc>
        <w:tc>
          <w:tcPr>
            <w:tcW w:w="1417" w:type="dxa"/>
            <w:tcBorders>
              <w:top w:val="nil"/>
              <w:left w:val="single" w:sz="4" w:space="0" w:color="000000"/>
              <w:bottom w:val="single" w:sz="4" w:space="0" w:color="000000"/>
              <w:right w:val="single" w:sz="4" w:space="0" w:color="000000"/>
            </w:tcBorders>
          </w:tcPr>
          <w:p w:rsidR="00CC07FD" w:rsidRPr="00B6594F" w:rsidRDefault="00CC07FD" w:rsidP="00DB14E1"/>
        </w:tc>
      </w:tr>
      <w:tr w:rsidR="00CC07FD" w:rsidRPr="00B6594F" w:rsidTr="00CC07FD">
        <w:trPr>
          <w:trHeight w:val="1103"/>
        </w:trPr>
        <w:tc>
          <w:tcPr>
            <w:tcW w:w="3068" w:type="dxa"/>
            <w:tcBorders>
              <w:top w:val="single" w:sz="4" w:space="0" w:color="000000"/>
              <w:left w:val="single" w:sz="4" w:space="0" w:color="000000"/>
              <w:bottom w:val="single" w:sz="4" w:space="0" w:color="000000"/>
              <w:right w:val="single" w:sz="4" w:space="0" w:color="000000"/>
            </w:tcBorders>
          </w:tcPr>
          <w:p w:rsidR="00CC07FD" w:rsidRPr="00B6594F" w:rsidRDefault="00CC07FD" w:rsidP="00F85EEC">
            <w:pPr>
              <w:pStyle w:val="TableParagraph"/>
              <w:spacing w:line="276" w:lineRule="exact"/>
              <w:ind w:left="-110" w:right="203" w:hanging="60"/>
              <w:jc w:val="center"/>
              <w:rPr>
                <w:b/>
              </w:rPr>
            </w:pPr>
            <w:r w:rsidRPr="00B6594F">
              <w:rPr>
                <w:b/>
              </w:rPr>
              <w:lastRenderedPageBreak/>
              <w:t>Тема № 15:</w:t>
            </w:r>
            <w:r w:rsidRPr="00B6594F">
              <w:rPr>
                <w:b/>
                <w:spacing w:val="1"/>
              </w:rPr>
              <w:t xml:space="preserve"> </w:t>
            </w:r>
            <w:r w:rsidRPr="00B6594F">
              <w:rPr>
                <w:b/>
              </w:rPr>
              <w:t>Электронные генераторы и измерительные</w:t>
            </w:r>
            <w:r w:rsidRPr="00B6594F">
              <w:rPr>
                <w:b/>
                <w:spacing w:val="1"/>
              </w:rPr>
              <w:t xml:space="preserve"> </w:t>
            </w:r>
            <w:r w:rsidRPr="00B6594F">
              <w:rPr>
                <w:b/>
              </w:rPr>
              <w:t>приборы.</w:t>
            </w:r>
          </w:p>
        </w:tc>
        <w:tc>
          <w:tcPr>
            <w:tcW w:w="8005"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ind w:left="107" w:right="327"/>
              <w:jc w:val="both"/>
            </w:pPr>
            <w:r w:rsidRPr="00B6594F">
              <w:t>Колебательный контур. Структурная схема электронного генератора. Ге</w:t>
            </w:r>
            <w:r w:rsidRPr="00B6594F">
              <w:rPr>
                <w:spacing w:val="-57"/>
              </w:rPr>
              <w:t xml:space="preserve"> </w:t>
            </w:r>
            <w:r w:rsidRPr="00B6594F">
              <w:t>нераторы синусоидальных колебаний LCи RCтипа. Импульсные генераторы.</w:t>
            </w:r>
            <w:r w:rsidRPr="00B6594F">
              <w:rPr>
                <w:spacing w:val="-1"/>
              </w:rPr>
              <w:t xml:space="preserve"> </w:t>
            </w:r>
            <w:r w:rsidRPr="00B6594F">
              <w:t>Принципы и</w:t>
            </w:r>
            <w:r w:rsidRPr="00B6594F">
              <w:rPr>
                <w:spacing w:val="-1"/>
              </w:rPr>
              <w:t xml:space="preserve"> </w:t>
            </w:r>
            <w:r w:rsidRPr="00B6594F">
              <w:t>схемы</w:t>
            </w:r>
            <w:r w:rsidRPr="00B6594F">
              <w:rPr>
                <w:spacing w:val="-1"/>
              </w:rPr>
              <w:t xml:space="preserve"> </w:t>
            </w:r>
            <w:r w:rsidRPr="00B6594F">
              <w:t>получения</w:t>
            </w:r>
            <w:r w:rsidRPr="00B6594F">
              <w:rPr>
                <w:spacing w:val="-1"/>
              </w:rPr>
              <w:t xml:space="preserve"> </w:t>
            </w:r>
            <w:r w:rsidRPr="00B6594F">
              <w:t>импульсных сигналов</w:t>
            </w:r>
          </w:p>
          <w:p w:rsidR="00CC07FD" w:rsidRPr="00B6594F" w:rsidRDefault="00CC07FD" w:rsidP="00DB14E1">
            <w:pPr>
              <w:pStyle w:val="TableParagraph"/>
              <w:spacing w:line="264" w:lineRule="exact"/>
              <w:ind w:left="107"/>
              <w:jc w:val="both"/>
            </w:pPr>
            <w:r w:rsidRPr="00B6594F">
              <w:t>различных</w:t>
            </w:r>
            <w:r w:rsidRPr="00B6594F">
              <w:rPr>
                <w:spacing w:val="-3"/>
              </w:rPr>
              <w:t xml:space="preserve"> </w:t>
            </w:r>
            <w:r w:rsidRPr="00B6594F">
              <w:t>конфигураций.</w:t>
            </w:r>
          </w:p>
        </w:tc>
        <w:tc>
          <w:tcPr>
            <w:tcW w:w="1541" w:type="dxa"/>
            <w:tcBorders>
              <w:top w:val="single" w:sz="4" w:space="0" w:color="000000"/>
              <w:left w:val="single" w:sz="4" w:space="0" w:color="000000"/>
              <w:bottom w:val="single" w:sz="4" w:space="0" w:color="000000"/>
              <w:right w:val="single" w:sz="4" w:space="0" w:color="000000"/>
            </w:tcBorders>
          </w:tcPr>
          <w:p w:rsidR="00CC07FD" w:rsidRPr="00B6594F" w:rsidRDefault="00CC07FD" w:rsidP="00DB14E1">
            <w:pPr>
              <w:pStyle w:val="TableParagraph"/>
              <w:spacing w:line="273" w:lineRule="exact"/>
              <w:ind w:right="785"/>
              <w:jc w:val="right"/>
              <w:rPr>
                <w:b/>
              </w:rPr>
            </w:pPr>
            <w:r w:rsidRPr="00B6594F">
              <w:rPr>
                <w:b/>
              </w:rPr>
              <w:t>1</w:t>
            </w:r>
          </w:p>
        </w:tc>
        <w:tc>
          <w:tcPr>
            <w:tcW w:w="1418" w:type="dxa"/>
            <w:tcBorders>
              <w:top w:val="single" w:sz="4" w:space="0" w:color="000000"/>
              <w:left w:val="single" w:sz="4" w:space="0" w:color="000000"/>
              <w:bottom w:val="single" w:sz="4" w:space="0" w:color="000000"/>
              <w:right w:val="single" w:sz="4" w:space="0" w:color="000000"/>
            </w:tcBorders>
          </w:tcPr>
          <w:p w:rsidR="00CC07FD" w:rsidRPr="00B6594F" w:rsidRDefault="00CC07FD" w:rsidP="00B6594F">
            <w:pPr>
              <w:pStyle w:val="TableParagraph"/>
              <w:spacing w:line="259" w:lineRule="exact"/>
              <w:ind w:left="395"/>
              <w:rPr>
                <w:b/>
                <w:i/>
              </w:rPr>
            </w:pPr>
            <w:r w:rsidRPr="00B6594F">
              <w:rPr>
                <w:b/>
                <w:i/>
              </w:rPr>
              <w:t>ОК 02</w:t>
            </w:r>
          </w:p>
          <w:p w:rsidR="00CC07FD" w:rsidRPr="00B6594F" w:rsidRDefault="00CC07FD" w:rsidP="00B6594F">
            <w:pPr>
              <w:pStyle w:val="TableParagraph"/>
              <w:spacing w:line="259" w:lineRule="exact"/>
              <w:ind w:left="395"/>
              <w:rPr>
                <w:b/>
                <w:i/>
              </w:rPr>
            </w:pPr>
            <w:r w:rsidRPr="00B6594F">
              <w:rPr>
                <w:b/>
                <w:i/>
              </w:rPr>
              <w:t>ОК 05</w:t>
            </w:r>
          </w:p>
          <w:p w:rsidR="00CC07FD" w:rsidRPr="00B6594F" w:rsidRDefault="00CC07FD" w:rsidP="00B6594F">
            <w:pPr>
              <w:pStyle w:val="TableParagraph"/>
              <w:spacing w:line="259" w:lineRule="exact"/>
              <w:ind w:left="395"/>
              <w:rPr>
                <w:b/>
                <w:i/>
              </w:rPr>
            </w:pPr>
            <w:r w:rsidRPr="00B6594F">
              <w:rPr>
                <w:b/>
                <w:i/>
              </w:rPr>
              <w:t>ПК 1.1.</w:t>
            </w:r>
          </w:p>
        </w:tc>
        <w:tc>
          <w:tcPr>
            <w:tcW w:w="1417" w:type="dxa"/>
            <w:tcBorders>
              <w:top w:val="single" w:sz="4" w:space="0" w:color="000000"/>
              <w:left w:val="single" w:sz="4" w:space="0" w:color="000000"/>
              <w:bottom w:val="single" w:sz="4" w:space="0" w:color="000000"/>
              <w:right w:val="single" w:sz="4" w:space="0" w:color="000000"/>
            </w:tcBorders>
          </w:tcPr>
          <w:p w:rsidR="0082225F" w:rsidRPr="0082225F" w:rsidRDefault="0082225F" w:rsidP="0082225F">
            <w:pPr>
              <w:pStyle w:val="TableParagraph"/>
              <w:spacing w:line="259" w:lineRule="exact"/>
              <w:ind w:left="33"/>
              <w:rPr>
                <w:b/>
                <w:i/>
              </w:rPr>
            </w:pPr>
            <w:r w:rsidRPr="0082225F">
              <w:rPr>
                <w:b/>
                <w:i/>
              </w:rPr>
              <w:t>Уо 02.01</w:t>
            </w:r>
          </w:p>
          <w:p w:rsidR="00CC07FD" w:rsidRDefault="0082225F" w:rsidP="0082225F">
            <w:pPr>
              <w:pStyle w:val="TableParagraph"/>
              <w:spacing w:line="259" w:lineRule="exact"/>
              <w:ind w:firstLine="33"/>
              <w:rPr>
                <w:b/>
                <w:i/>
              </w:rPr>
            </w:pPr>
            <w:r w:rsidRPr="0082225F">
              <w:rPr>
                <w:b/>
                <w:i/>
              </w:rPr>
              <w:t>Зо 02.02</w:t>
            </w:r>
          </w:p>
          <w:p w:rsidR="0082225F" w:rsidRPr="00B6594F" w:rsidRDefault="0082225F" w:rsidP="0082225F">
            <w:pPr>
              <w:pStyle w:val="TableParagraph"/>
              <w:spacing w:line="259" w:lineRule="exact"/>
              <w:ind w:left="33"/>
              <w:rPr>
                <w:b/>
                <w:i/>
              </w:rPr>
            </w:pPr>
            <w:r w:rsidRPr="0082225F">
              <w:rPr>
                <w:b/>
                <w:i/>
              </w:rPr>
              <w:t>ПО 1.1.01</w:t>
            </w:r>
          </w:p>
        </w:tc>
      </w:tr>
    </w:tbl>
    <w:p w:rsidR="00796106" w:rsidRDefault="00796106" w:rsidP="00796106">
      <w:pPr>
        <w:spacing w:line="259" w:lineRule="exact"/>
        <w:rPr>
          <w:sz w:val="24"/>
        </w:rPr>
        <w:sectPr w:rsidR="00796106" w:rsidSect="00CB2AD8">
          <w:headerReference w:type="default" r:id="rId76"/>
          <w:footerReference w:type="default" r:id="rId77"/>
          <w:pgSz w:w="16840" w:h="11910" w:orient="landscape"/>
          <w:pgMar w:top="1160" w:right="900" w:bottom="1480" w:left="920" w:header="710" w:footer="1298" w:gutter="0"/>
          <w:cols w:space="720"/>
        </w:sectPr>
      </w:pPr>
    </w:p>
    <w:p w:rsidR="00796106" w:rsidRDefault="00796106" w:rsidP="00796106">
      <w:pPr>
        <w:pStyle w:val="a3"/>
        <w:spacing w:before="11"/>
        <w:rPr>
          <w:b/>
          <w:i/>
          <w:sz w:val="6"/>
        </w:rPr>
      </w:pPr>
    </w:p>
    <w:tbl>
      <w:tblPr>
        <w:tblW w:w="15449"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68"/>
        <w:gridCol w:w="8005"/>
        <w:gridCol w:w="1714"/>
        <w:gridCol w:w="1245"/>
        <w:gridCol w:w="1417"/>
      </w:tblGrid>
      <w:tr w:rsidR="00CC07FD" w:rsidTr="00603422">
        <w:trPr>
          <w:trHeight w:val="827"/>
        </w:trPr>
        <w:tc>
          <w:tcPr>
            <w:tcW w:w="3068" w:type="dxa"/>
            <w:tcBorders>
              <w:left w:val="single" w:sz="4" w:space="0" w:color="000000"/>
              <w:bottom w:val="single" w:sz="4" w:space="0" w:color="000000"/>
              <w:right w:val="single" w:sz="4" w:space="0" w:color="000000"/>
            </w:tcBorders>
          </w:tcPr>
          <w:p w:rsidR="00CC07FD" w:rsidRDefault="00CC07FD" w:rsidP="00DB14E1">
            <w:pPr>
              <w:pStyle w:val="TableParagraph"/>
              <w:rPr>
                <w:sz w:val="24"/>
              </w:rPr>
            </w:pPr>
          </w:p>
        </w:tc>
        <w:tc>
          <w:tcPr>
            <w:tcW w:w="8005" w:type="dxa"/>
            <w:tcBorders>
              <w:left w:val="single" w:sz="4" w:space="0" w:color="000000"/>
              <w:bottom w:val="single" w:sz="4" w:space="0" w:color="000000"/>
              <w:right w:val="single" w:sz="4" w:space="0" w:color="000000"/>
            </w:tcBorders>
          </w:tcPr>
          <w:p w:rsidR="00CC07FD" w:rsidRPr="00C6786C" w:rsidRDefault="00CC07FD" w:rsidP="00DB14E1">
            <w:pPr>
              <w:pStyle w:val="TableParagraph"/>
              <w:spacing w:before="1" w:line="235" w:lineRule="auto"/>
              <w:ind w:left="107" w:right="184"/>
              <w:rPr>
                <w:sz w:val="24"/>
              </w:rPr>
            </w:pPr>
            <w:r w:rsidRPr="00C6786C">
              <w:rPr>
                <w:b/>
                <w:i/>
                <w:sz w:val="24"/>
              </w:rPr>
              <w:t>В том числе, практических занятий и лабораторных работ</w:t>
            </w:r>
            <w:r w:rsidRPr="00C6786C">
              <w:rPr>
                <w:b/>
                <w:i/>
                <w:spacing w:val="1"/>
                <w:sz w:val="24"/>
              </w:rPr>
              <w:t xml:space="preserve"> </w:t>
            </w:r>
            <w:r w:rsidRPr="00C6786C">
              <w:rPr>
                <w:b/>
                <w:i/>
                <w:sz w:val="24"/>
              </w:rPr>
              <w:t>Лабораторная</w:t>
            </w:r>
            <w:r w:rsidRPr="00C6786C">
              <w:rPr>
                <w:b/>
                <w:i/>
                <w:spacing w:val="-3"/>
                <w:sz w:val="24"/>
              </w:rPr>
              <w:t xml:space="preserve"> </w:t>
            </w:r>
            <w:r w:rsidRPr="00C6786C">
              <w:rPr>
                <w:b/>
                <w:i/>
                <w:sz w:val="24"/>
              </w:rPr>
              <w:t>работа:</w:t>
            </w:r>
            <w:r w:rsidRPr="00C6786C">
              <w:rPr>
                <w:b/>
                <w:i/>
                <w:spacing w:val="-2"/>
                <w:sz w:val="24"/>
              </w:rPr>
              <w:t xml:space="preserve"> </w:t>
            </w:r>
            <w:r w:rsidRPr="00C6786C">
              <w:rPr>
                <w:sz w:val="24"/>
              </w:rPr>
              <w:t>Исследование</w:t>
            </w:r>
            <w:r w:rsidRPr="00C6786C">
              <w:rPr>
                <w:spacing w:val="-3"/>
                <w:sz w:val="24"/>
              </w:rPr>
              <w:t xml:space="preserve"> </w:t>
            </w:r>
            <w:r w:rsidRPr="00C6786C">
              <w:rPr>
                <w:sz w:val="24"/>
              </w:rPr>
              <w:t>формы</w:t>
            </w:r>
            <w:r w:rsidRPr="00C6786C">
              <w:rPr>
                <w:spacing w:val="-2"/>
                <w:sz w:val="24"/>
              </w:rPr>
              <w:t xml:space="preserve"> </w:t>
            </w:r>
            <w:r w:rsidRPr="00C6786C">
              <w:rPr>
                <w:sz w:val="24"/>
              </w:rPr>
              <w:t>выходного</w:t>
            </w:r>
            <w:r w:rsidRPr="00C6786C">
              <w:rPr>
                <w:spacing w:val="-2"/>
                <w:sz w:val="24"/>
              </w:rPr>
              <w:t xml:space="preserve"> </w:t>
            </w:r>
            <w:r w:rsidRPr="00C6786C">
              <w:rPr>
                <w:sz w:val="24"/>
              </w:rPr>
              <w:t>сигнала</w:t>
            </w:r>
            <w:r w:rsidRPr="00C6786C">
              <w:rPr>
                <w:spacing w:val="-4"/>
                <w:sz w:val="24"/>
              </w:rPr>
              <w:t xml:space="preserve"> </w:t>
            </w:r>
            <w:r w:rsidRPr="00C6786C">
              <w:rPr>
                <w:sz w:val="24"/>
              </w:rPr>
              <w:t>элек-</w:t>
            </w:r>
          </w:p>
          <w:p w:rsidR="00CC07FD" w:rsidRDefault="00CC07FD" w:rsidP="00DB14E1">
            <w:pPr>
              <w:pStyle w:val="TableParagraph"/>
              <w:spacing w:before="2" w:line="264" w:lineRule="exact"/>
              <w:ind w:left="107"/>
              <w:rPr>
                <w:sz w:val="24"/>
              </w:rPr>
            </w:pPr>
            <w:r>
              <w:rPr>
                <w:sz w:val="24"/>
              </w:rPr>
              <w:t>тронных</w:t>
            </w:r>
            <w:r>
              <w:rPr>
                <w:spacing w:val="-2"/>
                <w:sz w:val="24"/>
              </w:rPr>
              <w:t xml:space="preserve"> </w:t>
            </w:r>
            <w:r>
              <w:rPr>
                <w:sz w:val="24"/>
              </w:rPr>
              <w:t>генераторов.</w:t>
            </w:r>
          </w:p>
        </w:tc>
        <w:tc>
          <w:tcPr>
            <w:tcW w:w="1714" w:type="dxa"/>
            <w:tcBorders>
              <w:left w:val="single" w:sz="4" w:space="0" w:color="000000"/>
              <w:bottom w:val="single" w:sz="4" w:space="0" w:color="000000"/>
              <w:right w:val="single" w:sz="4" w:space="0" w:color="000000"/>
            </w:tcBorders>
          </w:tcPr>
          <w:p w:rsidR="00CC07FD" w:rsidRDefault="00CC07FD" w:rsidP="00DB14E1">
            <w:pPr>
              <w:pStyle w:val="TableParagraph"/>
              <w:spacing w:line="268" w:lineRule="exact"/>
              <w:ind w:right="785"/>
              <w:jc w:val="right"/>
              <w:rPr>
                <w:sz w:val="24"/>
              </w:rPr>
            </w:pPr>
            <w:r>
              <w:rPr>
                <w:sz w:val="24"/>
              </w:rPr>
              <w:t>1</w:t>
            </w:r>
          </w:p>
        </w:tc>
        <w:tc>
          <w:tcPr>
            <w:tcW w:w="1245" w:type="dxa"/>
            <w:tcBorders>
              <w:left w:val="single" w:sz="4" w:space="0" w:color="000000"/>
              <w:bottom w:val="single" w:sz="4" w:space="0" w:color="000000"/>
              <w:right w:val="single" w:sz="4" w:space="0" w:color="000000"/>
            </w:tcBorders>
          </w:tcPr>
          <w:p w:rsidR="00CC07FD" w:rsidRDefault="00CC07FD" w:rsidP="00DB14E1">
            <w:pPr>
              <w:pStyle w:val="TableParagraph"/>
              <w:rPr>
                <w:sz w:val="24"/>
              </w:rPr>
            </w:pPr>
          </w:p>
        </w:tc>
        <w:tc>
          <w:tcPr>
            <w:tcW w:w="1417" w:type="dxa"/>
            <w:tcBorders>
              <w:left w:val="single" w:sz="4" w:space="0" w:color="000000"/>
              <w:bottom w:val="single" w:sz="4" w:space="0" w:color="000000"/>
              <w:right w:val="single" w:sz="4" w:space="0" w:color="000000"/>
            </w:tcBorders>
          </w:tcPr>
          <w:p w:rsidR="00CC07FD" w:rsidRDefault="00CC07FD" w:rsidP="00DB14E1">
            <w:pPr>
              <w:pStyle w:val="TableParagraph"/>
              <w:rPr>
                <w:sz w:val="24"/>
              </w:rPr>
            </w:pPr>
          </w:p>
        </w:tc>
      </w:tr>
      <w:tr w:rsidR="00CC07FD" w:rsidTr="00603422">
        <w:trPr>
          <w:trHeight w:val="275"/>
        </w:trPr>
        <w:tc>
          <w:tcPr>
            <w:tcW w:w="3068" w:type="dxa"/>
            <w:tcBorders>
              <w:top w:val="single" w:sz="4" w:space="0" w:color="000000"/>
              <w:left w:val="single" w:sz="4" w:space="0" w:color="000000"/>
              <w:bottom w:val="single" w:sz="4" w:space="0" w:color="000000"/>
              <w:right w:val="single" w:sz="4" w:space="0" w:color="000000"/>
            </w:tcBorders>
          </w:tcPr>
          <w:p w:rsidR="00CC07FD" w:rsidRDefault="00CC07FD" w:rsidP="00DB14E1">
            <w:pPr>
              <w:pStyle w:val="TableParagraph"/>
              <w:rPr>
                <w:sz w:val="20"/>
              </w:rPr>
            </w:pPr>
          </w:p>
        </w:tc>
        <w:tc>
          <w:tcPr>
            <w:tcW w:w="8005" w:type="dxa"/>
            <w:tcBorders>
              <w:top w:val="single" w:sz="4" w:space="0" w:color="000000"/>
              <w:left w:val="single" w:sz="4" w:space="0" w:color="000000"/>
              <w:bottom w:val="single" w:sz="4" w:space="0" w:color="000000"/>
              <w:right w:val="single" w:sz="4" w:space="0" w:color="000000"/>
            </w:tcBorders>
          </w:tcPr>
          <w:p w:rsidR="00CC07FD" w:rsidRPr="00C6786C" w:rsidRDefault="00CC07FD" w:rsidP="00DB14E1">
            <w:pPr>
              <w:pStyle w:val="TableParagraph"/>
              <w:spacing w:line="256" w:lineRule="exact"/>
              <w:ind w:left="107"/>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5"/>
                <w:sz w:val="24"/>
              </w:rPr>
              <w:t xml:space="preserve"> </w:t>
            </w:r>
            <w:r w:rsidRPr="00C6786C">
              <w:rPr>
                <w:b/>
                <w:i/>
                <w:sz w:val="24"/>
              </w:rPr>
              <w:t>самостоятельных</w:t>
            </w:r>
            <w:r w:rsidRPr="00C6786C">
              <w:rPr>
                <w:b/>
                <w:i/>
                <w:spacing w:val="-2"/>
                <w:sz w:val="24"/>
              </w:rPr>
              <w:t xml:space="preserve"> </w:t>
            </w:r>
            <w:r w:rsidRPr="00C6786C">
              <w:rPr>
                <w:b/>
                <w:i/>
                <w:sz w:val="24"/>
              </w:rPr>
              <w:t>работ</w:t>
            </w:r>
            <w:r w:rsidRPr="00C6786C">
              <w:rPr>
                <w:b/>
                <w:i/>
                <w:spacing w:val="3"/>
                <w:sz w:val="24"/>
              </w:rPr>
              <w:t xml:space="preserve"> </w:t>
            </w:r>
            <w:r w:rsidRPr="00C6786C">
              <w:rPr>
                <w:b/>
                <w:i/>
                <w:sz w:val="24"/>
              </w:rPr>
              <w:t>обучающихся</w:t>
            </w:r>
          </w:p>
        </w:tc>
        <w:tc>
          <w:tcPr>
            <w:tcW w:w="1714" w:type="dxa"/>
            <w:tcBorders>
              <w:top w:val="single" w:sz="4" w:space="0" w:color="000000"/>
              <w:left w:val="single" w:sz="4" w:space="0" w:color="000000"/>
              <w:bottom w:val="single" w:sz="4" w:space="0" w:color="000000"/>
              <w:right w:val="single" w:sz="4" w:space="0" w:color="000000"/>
            </w:tcBorders>
          </w:tcPr>
          <w:p w:rsidR="00CC07FD" w:rsidRDefault="00CC07FD" w:rsidP="00DB14E1">
            <w:pPr>
              <w:pStyle w:val="TableParagraph"/>
              <w:spacing w:line="256" w:lineRule="exact"/>
              <w:ind w:left="11"/>
              <w:jc w:val="center"/>
              <w:rPr>
                <w:b/>
                <w:sz w:val="24"/>
              </w:rPr>
            </w:pPr>
            <w:r>
              <w:rPr>
                <w:b/>
                <w:w w:val="99"/>
                <w:sz w:val="24"/>
              </w:rPr>
              <w:t>-</w:t>
            </w:r>
          </w:p>
        </w:tc>
        <w:tc>
          <w:tcPr>
            <w:tcW w:w="1245" w:type="dxa"/>
            <w:tcBorders>
              <w:top w:val="single" w:sz="4" w:space="0" w:color="000000"/>
              <w:left w:val="single" w:sz="4" w:space="0" w:color="000000"/>
              <w:bottom w:val="single" w:sz="4" w:space="0" w:color="000000"/>
              <w:right w:val="single" w:sz="4" w:space="0" w:color="000000"/>
            </w:tcBorders>
          </w:tcPr>
          <w:p w:rsidR="00CC07FD" w:rsidRDefault="00CC07FD" w:rsidP="00DB14E1">
            <w:pPr>
              <w:pStyle w:val="TableParagraph"/>
              <w:rPr>
                <w:sz w:val="20"/>
              </w:rPr>
            </w:pPr>
          </w:p>
        </w:tc>
        <w:tc>
          <w:tcPr>
            <w:tcW w:w="1417" w:type="dxa"/>
            <w:tcBorders>
              <w:top w:val="single" w:sz="4" w:space="0" w:color="000000"/>
              <w:left w:val="single" w:sz="4" w:space="0" w:color="000000"/>
              <w:bottom w:val="single" w:sz="4" w:space="0" w:color="000000"/>
              <w:right w:val="single" w:sz="4" w:space="0" w:color="000000"/>
            </w:tcBorders>
          </w:tcPr>
          <w:p w:rsidR="00CC07FD" w:rsidRDefault="00CC07FD" w:rsidP="00DB14E1">
            <w:pPr>
              <w:pStyle w:val="TableParagraph"/>
              <w:rPr>
                <w:sz w:val="20"/>
              </w:rPr>
            </w:pPr>
          </w:p>
        </w:tc>
      </w:tr>
      <w:tr w:rsidR="00CC07FD" w:rsidTr="00603422">
        <w:trPr>
          <w:trHeight w:val="275"/>
        </w:trPr>
        <w:tc>
          <w:tcPr>
            <w:tcW w:w="3068" w:type="dxa"/>
            <w:tcBorders>
              <w:top w:val="single" w:sz="4" w:space="0" w:color="000000"/>
              <w:left w:val="single" w:sz="4" w:space="0" w:color="000000"/>
              <w:bottom w:val="single" w:sz="4" w:space="0" w:color="000000"/>
              <w:right w:val="single" w:sz="4" w:space="0" w:color="000000"/>
            </w:tcBorders>
          </w:tcPr>
          <w:p w:rsidR="00CC07FD" w:rsidRDefault="00CC07FD" w:rsidP="00DB14E1">
            <w:pPr>
              <w:pStyle w:val="TableParagraph"/>
              <w:rPr>
                <w:sz w:val="20"/>
              </w:rPr>
            </w:pPr>
          </w:p>
        </w:tc>
        <w:tc>
          <w:tcPr>
            <w:tcW w:w="8005" w:type="dxa"/>
            <w:tcBorders>
              <w:top w:val="single" w:sz="4" w:space="0" w:color="000000"/>
              <w:left w:val="single" w:sz="4" w:space="0" w:color="000000"/>
              <w:bottom w:val="single" w:sz="4" w:space="0" w:color="000000"/>
              <w:right w:val="single" w:sz="4" w:space="0" w:color="000000"/>
            </w:tcBorders>
          </w:tcPr>
          <w:p w:rsidR="00CC07FD" w:rsidRDefault="00CC07FD" w:rsidP="00DB14E1">
            <w:pPr>
              <w:pStyle w:val="TableParagraph"/>
              <w:spacing w:line="256" w:lineRule="exact"/>
              <w:ind w:left="107"/>
              <w:rPr>
                <w:b/>
                <w:sz w:val="24"/>
              </w:rPr>
            </w:pPr>
            <w:r>
              <w:rPr>
                <w:b/>
                <w:sz w:val="24"/>
              </w:rPr>
              <w:t>Промежуточная</w:t>
            </w:r>
            <w:r>
              <w:rPr>
                <w:b/>
                <w:spacing w:val="-3"/>
                <w:sz w:val="24"/>
              </w:rPr>
              <w:t xml:space="preserve"> </w:t>
            </w:r>
            <w:r>
              <w:rPr>
                <w:b/>
                <w:sz w:val="24"/>
              </w:rPr>
              <w:t>аттестация</w:t>
            </w:r>
          </w:p>
        </w:tc>
        <w:tc>
          <w:tcPr>
            <w:tcW w:w="1714" w:type="dxa"/>
            <w:tcBorders>
              <w:top w:val="single" w:sz="4" w:space="0" w:color="000000"/>
              <w:left w:val="single" w:sz="4" w:space="0" w:color="000000"/>
              <w:bottom w:val="single" w:sz="4" w:space="0" w:color="000000"/>
              <w:right w:val="single" w:sz="4" w:space="0" w:color="000000"/>
            </w:tcBorders>
          </w:tcPr>
          <w:p w:rsidR="00CC07FD" w:rsidRDefault="00CC07FD" w:rsidP="00DB14E1">
            <w:pPr>
              <w:pStyle w:val="TableParagraph"/>
              <w:spacing w:line="256" w:lineRule="exact"/>
              <w:ind w:right="785"/>
              <w:jc w:val="right"/>
              <w:rPr>
                <w:b/>
                <w:sz w:val="24"/>
              </w:rPr>
            </w:pPr>
          </w:p>
        </w:tc>
        <w:tc>
          <w:tcPr>
            <w:tcW w:w="1245" w:type="dxa"/>
            <w:tcBorders>
              <w:top w:val="single" w:sz="4" w:space="0" w:color="000000"/>
              <w:left w:val="single" w:sz="4" w:space="0" w:color="000000"/>
              <w:bottom w:val="single" w:sz="4" w:space="0" w:color="000000"/>
              <w:right w:val="single" w:sz="4" w:space="0" w:color="000000"/>
            </w:tcBorders>
          </w:tcPr>
          <w:p w:rsidR="00CC07FD" w:rsidRDefault="00CC07FD" w:rsidP="00DB14E1">
            <w:pPr>
              <w:pStyle w:val="TableParagraph"/>
              <w:rPr>
                <w:sz w:val="20"/>
              </w:rPr>
            </w:pPr>
          </w:p>
        </w:tc>
        <w:tc>
          <w:tcPr>
            <w:tcW w:w="1417" w:type="dxa"/>
            <w:tcBorders>
              <w:top w:val="single" w:sz="4" w:space="0" w:color="000000"/>
              <w:left w:val="single" w:sz="4" w:space="0" w:color="000000"/>
              <w:bottom w:val="single" w:sz="4" w:space="0" w:color="000000"/>
              <w:right w:val="single" w:sz="4" w:space="0" w:color="000000"/>
            </w:tcBorders>
          </w:tcPr>
          <w:p w:rsidR="00CC07FD" w:rsidRDefault="00CC07FD" w:rsidP="00DB14E1">
            <w:pPr>
              <w:pStyle w:val="TableParagraph"/>
              <w:rPr>
                <w:sz w:val="20"/>
              </w:rPr>
            </w:pPr>
          </w:p>
        </w:tc>
      </w:tr>
      <w:tr w:rsidR="00CC07FD" w:rsidTr="00603422">
        <w:trPr>
          <w:trHeight w:val="275"/>
        </w:trPr>
        <w:tc>
          <w:tcPr>
            <w:tcW w:w="3068" w:type="dxa"/>
            <w:tcBorders>
              <w:top w:val="single" w:sz="4" w:space="0" w:color="000000"/>
              <w:left w:val="single" w:sz="4" w:space="0" w:color="000000"/>
              <w:bottom w:val="single" w:sz="4" w:space="0" w:color="000000"/>
              <w:right w:val="single" w:sz="4" w:space="0" w:color="000000"/>
            </w:tcBorders>
          </w:tcPr>
          <w:p w:rsidR="00CC07FD" w:rsidRDefault="00CC07FD" w:rsidP="00DB14E1">
            <w:pPr>
              <w:pStyle w:val="TableParagraph"/>
              <w:spacing w:line="256" w:lineRule="exact"/>
              <w:ind w:left="113" w:right="105"/>
              <w:jc w:val="center"/>
              <w:rPr>
                <w:b/>
                <w:sz w:val="24"/>
              </w:rPr>
            </w:pPr>
            <w:r>
              <w:rPr>
                <w:b/>
                <w:sz w:val="24"/>
              </w:rPr>
              <w:t>ВСЕГО</w:t>
            </w:r>
          </w:p>
        </w:tc>
        <w:tc>
          <w:tcPr>
            <w:tcW w:w="8005" w:type="dxa"/>
            <w:tcBorders>
              <w:top w:val="single" w:sz="4" w:space="0" w:color="000000"/>
              <w:left w:val="single" w:sz="4" w:space="0" w:color="000000"/>
              <w:bottom w:val="single" w:sz="4" w:space="0" w:color="000000"/>
              <w:right w:val="single" w:sz="4" w:space="0" w:color="000000"/>
            </w:tcBorders>
          </w:tcPr>
          <w:p w:rsidR="00CC07FD" w:rsidRDefault="00CC07FD" w:rsidP="00DB14E1">
            <w:pPr>
              <w:pStyle w:val="TableParagraph"/>
              <w:rPr>
                <w:sz w:val="20"/>
              </w:rPr>
            </w:pPr>
          </w:p>
        </w:tc>
        <w:tc>
          <w:tcPr>
            <w:tcW w:w="1714" w:type="dxa"/>
            <w:tcBorders>
              <w:top w:val="single" w:sz="4" w:space="0" w:color="000000"/>
              <w:left w:val="single" w:sz="4" w:space="0" w:color="000000"/>
              <w:bottom w:val="single" w:sz="4" w:space="0" w:color="000000"/>
              <w:right w:val="single" w:sz="4" w:space="0" w:color="000000"/>
            </w:tcBorders>
          </w:tcPr>
          <w:p w:rsidR="00CC07FD" w:rsidRDefault="00CC07FD" w:rsidP="00DB14E1">
            <w:pPr>
              <w:pStyle w:val="TableParagraph"/>
              <w:spacing w:line="256" w:lineRule="exact"/>
              <w:ind w:right="725"/>
              <w:jc w:val="right"/>
              <w:rPr>
                <w:b/>
                <w:sz w:val="24"/>
              </w:rPr>
            </w:pPr>
            <w:r>
              <w:rPr>
                <w:b/>
                <w:sz w:val="24"/>
              </w:rPr>
              <w:t>36</w:t>
            </w:r>
          </w:p>
        </w:tc>
        <w:tc>
          <w:tcPr>
            <w:tcW w:w="1245" w:type="dxa"/>
            <w:tcBorders>
              <w:top w:val="single" w:sz="4" w:space="0" w:color="000000"/>
              <w:left w:val="single" w:sz="4" w:space="0" w:color="000000"/>
              <w:bottom w:val="single" w:sz="4" w:space="0" w:color="000000"/>
              <w:right w:val="single" w:sz="4" w:space="0" w:color="000000"/>
            </w:tcBorders>
          </w:tcPr>
          <w:p w:rsidR="00CC07FD" w:rsidRDefault="00CC07FD" w:rsidP="00DB14E1">
            <w:pPr>
              <w:pStyle w:val="TableParagraph"/>
              <w:rPr>
                <w:sz w:val="20"/>
              </w:rPr>
            </w:pPr>
          </w:p>
        </w:tc>
        <w:tc>
          <w:tcPr>
            <w:tcW w:w="1417" w:type="dxa"/>
            <w:tcBorders>
              <w:top w:val="single" w:sz="4" w:space="0" w:color="000000"/>
              <w:left w:val="single" w:sz="4" w:space="0" w:color="000000"/>
              <w:bottom w:val="single" w:sz="4" w:space="0" w:color="000000"/>
              <w:right w:val="single" w:sz="4" w:space="0" w:color="000000"/>
            </w:tcBorders>
          </w:tcPr>
          <w:p w:rsidR="00CC07FD" w:rsidRDefault="00CC07FD" w:rsidP="00DB14E1">
            <w:pPr>
              <w:pStyle w:val="TableParagraph"/>
              <w:rPr>
                <w:sz w:val="20"/>
              </w:rPr>
            </w:pPr>
          </w:p>
        </w:tc>
      </w:tr>
    </w:tbl>
    <w:p w:rsidR="00796106" w:rsidRDefault="00796106" w:rsidP="00796106">
      <w:pPr>
        <w:rPr>
          <w:sz w:val="20"/>
        </w:rPr>
        <w:sectPr w:rsidR="00796106" w:rsidSect="00CB2AD8">
          <w:headerReference w:type="default" r:id="rId78"/>
          <w:footerReference w:type="default" r:id="rId79"/>
          <w:pgSz w:w="16840" w:h="11910" w:orient="landscape"/>
          <w:pgMar w:top="1160" w:right="900" w:bottom="1480" w:left="920" w:header="710" w:footer="1298" w:gutter="0"/>
          <w:cols w:space="720"/>
        </w:sectPr>
      </w:pPr>
    </w:p>
    <w:p w:rsidR="00796106" w:rsidRDefault="00796106" w:rsidP="003212FC">
      <w:pPr>
        <w:pStyle w:val="a5"/>
        <w:numPr>
          <w:ilvl w:val="0"/>
          <w:numId w:val="40"/>
        </w:numPr>
        <w:tabs>
          <w:tab w:val="left" w:pos="1797"/>
        </w:tabs>
        <w:spacing w:before="81"/>
        <w:ind w:left="1796" w:hanging="222"/>
        <w:jc w:val="left"/>
        <w:rPr>
          <w:b/>
        </w:rPr>
      </w:pPr>
      <w:r>
        <w:rPr>
          <w:b/>
        </w:rPr>
        <w:lastRenderedPageBreak/>
        <w:t>УСЛОВИЯ</w:t>
      </w:r>
      <w:r>
        <w:rPr>
          <w:b/>
          <w:spacing w:val="-8"/>
        </w:rPr>
        <w:t xml:space="preserve"> </w:t>
      </w:r>
      <w:r>
        <w:rPr>
          <w:b/>
        </w:rPr>
        <w:t>РЕАЛИЗАЦИИ</w:t>
      </w:r>
      <w:r>
        <w:rPr>
          <w:b/>
          <w:spacing w:val="-5"/>
        </w:rPr>
        <w:t xml:space="preserve"> </w:t>
      </w:r>
      <w:r>
        <w:rPr>
          <w:b/>
        </w:rPr>
        <w:t>ПРОГРАММЫ</w:t>
      </w:r>
      <w:r>
        <w:rPr>
          <w:b/>
          <w:spacing w:val="-6"/>
        </w:rPr>
        <w:t xml:space="preserve"> </w:t>
      </w:r>
      <w:r>
        <w:rPr>
          <w:b/>
        </w:rPr>
        <w:t>УЧЕБНОЙ</w:t>
      </w:r>
      <w:r>
        <w:rPr>
          <w:b/>
          <w:spacing w:val="-3"/>
        </w:rPr>
        <w:t xml:space="preserve"> </w:t>
      </w:r>
      <w:r>
        <w:rPr>
          <w:b/>
        </w:rPr>
        <w:t>ДИСЦИПЛИНЫ</w:t>
      </w:r>
    </w:p>
    <w:p w:rsidR="00796106" w:rsidRDefault="00796106" w:rsidP="00796106">
      <w:pPr>
        <w:pStyle w:val="a3"/>
        <w:spacing w:before="5"/>
        <w:rPr>
          <w:b/>
          <w:sz w:val="20"/>
        </w:rPr>
      </w:pPr>
    </w:p>
    <w:p w:rsidR="00796106" w:rsidRDefault="00796106" w:rsidP="003212FC">
      <w:pPr>
        <w:pStyle w:val="a5"/>
        <w:numPr>
          <w:ilvl w:val="1"/>
          <w:numId w:val="39"/>
        </w:numPr>
        <w:tabs>
          <w:tab w:val="left" w:pos="1396"/>
          <w:tab w:val="left" w:pos="6639"/>
        </w:tabs>
        <w:spacing w:line="276" w:lineRule="auto"/>
        <w:ind w:right="223" w:firstLine="707"/>
      </w:pPr>
      <w:r>
        <w:t>Для</w:t>
      </w:r>
      <w:r>
        <w:rPr>
          <w:spacing w:val="74"/>
        </w:rPr>
        <w:t xml:space="preserve"> </w:t>
      </w:r>
      <w:r>
        <w:t>реализации</w:t>
      </w:r>
      <w:r>
        <w:rPr>
          <w:spacing w:val="76"/>
        </w:rPr>
        <w:t xml:space="preserve"> </w:t>
      </w:r>
      <w:r>
        <w:t>программы</w:t>
      </w:r>
      <w:r>
        <w:rPr>
          <w:spacing w:val="75"/>
        </w:rPr>
        <w:t xml:space="preserve"> </w:t>
      </w:r>
      <w:r>
        <w:t>учебной</w:t>
      </w:r>
      <w:r>
        <w:rPr>
          <w:spacing w:val="76"/>
        </w:rPr>
        <w:t xml:space="preserve"> </w:t>
      </w:r>
      <w:r>
        <w:t>дисциплины</w:t>
      </w:r>
      <w:r>
        <w:tab/>
        <w:t>должны</w:t>
      </w:r>
      <w:r>
        <w:rPr>
          <w:spacing w:val="25"/>
        </w:rPr>
        <w:t xml:space="preserve"> </w:t>
      </w:r>
      <w:r>
        <w:t>быть</w:t>
      </w:r>
      <w:r>
        <w:rPr>
          <w:spacing w:val="21"/>
        </w:rPr>
        <w:t xml:space="preserve"> </w:t>
      </w:r>
      <w:r>
        <w:t>предусмотрены</w:t>
      </w:r>
      <w:r>
        <w:rPr>
          <w:spacing w:val="-52"/>
        </w:rPr>
        <w:t xml:space="preserve"> </w:t>
      </w:r>
      <w:r>
        <w:t>следующие</w:t>
      </w:r>
      <w:r>
        <w:rPr>
          <w:spacing w:val="-1"/>
        </w:rPr>
        <w:t xml:space="preserve"> </w:t>
      </w:r>
      <w:r>
        <w:t>специальные</w:t>
      </w:r>
      <w:r>
        <w:rPr>
          <w:spacing w:val="-2"/>
        </w:rPr>
        <w:t xml:space="preserve"> </w:t>
      </w:r>
      <w:r>
        <w:t>помещения:</w:t>
      </w:r>
    </w:p>
    <w:p w:rsidR="00796106" w:rsidRDefault="00796106" w:rsidP="00796106">
      <w:pPr>
        <w:spacing w:before="199"/>
        <w:ind w:left="930"/>
        <w:rPr>
          <w:sz w:val="24"/>
        </w:rPr>
      </w:pPr>
      <w:r>
        <w:t>Кабинет</w:t>
      </w:r>
      <w:r>
        <w:rPr>
          <w:sz w:val="24"/>
        </w:rPr>
        <w:t>»</w:t>
      </w:r>
      <w:r>
        <w:rPr>
          <w:spacing w:val="-12"/>
          <w:sz w:val="24"/>
        </w:rPr>
        <w:t xml:space="preserve"> </w:t>
      </w:r>
      <w:r>
        <w:rPr>
          <w:sz w:val="24"/>
        </w:rPr>
        <w:t>Э</w:t>
      </w:r>
      <w:r>
        <w:rPr>
          <w:b/>
          <w:sz w:val="24"/>
        </w:rPr>
        <w:t>лектротехника</w:t>
      </w:r>
      <w:r>
        <w:rPr>
          <w:b/>
          <w:spacing w:val="-5"/>
          <w:sz w:val="24"/>
        </w:rPr>
        <w:t xml:space="preserve"> </w:t>
      </w:r>
      <w:r>
        <w:rPr>
          <w:b/>
          <w:sz w:val="24"/>
        </w:rPr>
        <w:t>и</w:t>
      </w:r>
      <w:r>
        <w:rPr>
          <w:b/>
          <w:spacing w:val="-5"/>
          <w:sz w:val="24"/>
        </w:rPr>
        <w:t xml:space="preserve"> </w:t>
      </w:r>
      <w:r>
        <w:rPr>
          <w:b/>
          <w:sz w:val="24"/>
        </w:rPr>
        <w:t>основы</w:t>
      </w:r>
      <w:r>
        <w:rPr>
          <w:b/>
          <w:spacing w:val="-4"/>
          <w:sz w:val="24"/>
        </w:rPr>
        <w:t xml:space="preserve"> </w:t>
      </w:r>
      <w:r>
        <w:rPr>
          <w:b/>
          <w:sz w:val="24"/>
        </w:rPr>
        <w:t>электроники</w:t>
      </w:r>
      <w:r>
        <w:rPr>
          <w:sz w:val="24"/>
        </w:rPr>
        <w:t>».</w:t>
      </w:r>
    </w:p>
    <w:p w:rsidR="00796106" w:rsidRDefault="00796106" w:rsidP="00796106">
      <w:pPr>
        <w:pStyle w:val="a3"/>
        <w:spacing w:before="41"/>
        <w:ind w:left="222"/>
      </w:pPr>
      <w:r>
        <w:t>оснащенный</w:t>
      </w:r>
      <w:r>
        <w:rPr>
          <w:spacing w:val="-2"/>
        </w:rPr>
        <w:t xml:space="preserve"> </w:t>
      </w:r>
      <w:r>
        <w:t>оборудованием: посадочные</w:t>
      </w:r>
      <w:r>
        <w:rPr>
          <w:spacing w:val="-3"/>
        </w:rPr>
        <w:t xml:space="preserve"> </w:t>
      </w:r>
      <w:r>
        <w:t>места</w:t>
      </w:r>
      <w:r>
        <w:rPr>
          <w:spacing w:val="-3"/>
        </w:rPr>
        <w:t xml:space="preserve"> </w:t>
      </w:r>
      <w:r>
        <w:t>по</w:t>
      </w:r>
      <w:r>
        <w:rPr>
          <w:spacing w:val="-1"/>
        </w:rPr>
        <w:t xml:space="preserve"> </w:t>
      </w:r>
      <w:r>
        <w:t>количеству</w:t>
      </w:r>
      <w:r>
        <w:rPr>
          <w:spacing w:val="-7"/>
        </w:rPr>
        <w:t xml:space="preserve"> </w:t>
      </w:r>
      <w:r>
        <w:t>обучающихся;</w:t>
      </w:r>
    </w:p>
    <w:p w:rsidR="00796106" w:rsidRDefault="00796106" w:rsidP="003212FC">
      <w:pPr>
        <w:pStyle w:val="a5"/>
        <w:numPr>
          <w:ilvl w:val="0"/>
          <w:numId w:val="152"/>
        </w:numPr>
        <w:tabs>
          <w:tab w:val="left" w:pos="362"/>
        </w:tabs>
        <w:ind w:left="361"/>
        <w:rPr>
          <w:sz w:val="24"/>
        </w:rPr>
      </w:pPr>
      <w:r>
        <w:rPr>
          <w:sz w:val="24"/>
        </w:rPr>
        <w:t>рабочее</w:t>
      </w:r>
      <w:r>
        <w:rPr>
          <w:spacing w:val="-4"/>
          <w:sz w:val="24"/>
        </w:rPr>
        <w:t xml:space="preserve"> </w:t>
      </w:r>
      <w:r>
        <w:rPr>
          <w:sz w:val="24"/>
        </w:rPr>
        <w:t>место</w:t>
      </w:r>
      <w:r>
        <w:rPr>
          <w:spacing w:val="-2"/>
          <w:sz w:val="24"/>
        </w:rPr>
        <w:t xml:space="preserve"> </w:t>
      </w:r>
      <w:r>
        <w:rPr>
          <w:sz w:val="24"/>
        </w:rPr>
        <w:t>преподавателя;</w:t>
      </w:r>
    </w:p>
    <w:p w:rsidR="00796106" w:rsidRDefault="00796106" w:rsidP="003212FC">
      <w:pPr>
        <w:pStyle w:val="a5"/>
        <w:numPr>
          <w:ilvl w:val="0"/>
          <w:numId w:val="152"/>
        </w:numPr>
        <w:tabs>
          <w:tab w:val="left" w:pos="362"/>
        </w:tabs>
        <w:ind w:left="361"/>
        <w:rPr>
          <w:sz w:val="24"/>
        </w:rPr>
      </w:pPr>
      <w:r>
        <w:rPr>
          <w:sz w:val="24"/>
        </w:rPr>
        <w:t>комплект</w:t>
      </w:r>
      <w:r>
        <w:rPr>
          <w:spacing w:val="-4"/>
          <w:sz w:val="24"/>
        </w:rPr>
        <w:t xml:space="preserve"> </w:t>
      </w:r>
      <w:r>
        <w:rPr>
          <w:sz w:val="24"/>
        </w:rPr>
        <w:t>учебно-наглядных</w:t>
      </w:r>
      <w:r>
        <w:rPr>
          <w:spacing w:val="-7"/>
          <w:sz w:val="24"/>
        </w:rPr>
        <w:t xml:space="preserve"> </w:t>
      </w:r>
      <w:r>
        <w:rPr>
          <w:sz w:val="24"/>
        </w:rPr>
        <w:t>пособий</w:t>
      </w:r>
      <w:r>
        <w:rPr>
          <w:spacing w:val="-3"/>
          <w:sz w:val="24"/>
        </w:rPr>
        <w:t xml:space="preserve"> </w:t>
      </w:r>
      <w:r>
        <w:rPr>
          <w:sz w:val="24"/>
        </w:rPr>
        <w:t>«Электротехника»;</w:t>
      </w:r>
    </w:p>
    <w:p w:rsidR="00796106" w:rsidRDefault="00796106" w:rsidP="003212FC">
      <w:pPr>
        <w:pStyle w:val="a5"/>
        <w:numPr>
          <w:ilvl w:val="0"/>
          <w:numId w:val="152"/>
        </w:numPr>
        <w:tabs>
          <w:tab w:val="left" w:pos="362"/>
        </w:tabs>
        <w:ind w:left="361"/>
        <w:rPr>
          <w:sz w:val="24"/>
        </w:rPr>
      </w:pPr>
      <w:r>
        <w:rPr>
          <w:sz w:val="24"/>
        </w:rPr>
        <w:t>объемные</w:t>
      </w:r>
      <w:r>
        <w:rPr>
          <w:spacing w:val="-4"/>
          <w:sz w:val="24"/>
        </w:rPr>
        <w:t xml:space="preserve"> </w:t>
      </w:r>
      <w:r>
        <w:rPr>
          <w:sz w:val="24"/>
        </w:rPr>
        <w:t>модели</w:t>
      </w:r>
      <w:r>
        <w:rPr>
          <w:spacing w:val="-2"/>
          <w:sz w:val="24"/>
        </w:rPr>
        <w:t xml:space="preserve"> </w:t>
      </w:r>
      <w:r>
        <w:rPr>
          <w:sz w:val="24"/>
        </w:rPr>
        <w:t>электрического</w:t>
      </w:r>
      <w:r>
        <w:rPr>
          <w:spacing w:val="-2"/>
          <w:sz w:val="24"/>
        </w:rPr>
        <w:t xml:space="preserve"> </w:t>
      </w:r>
      <w:r>
        <w:rPr>
          <w:sz w:val="24"/>
        </w:rPr>
        <w:t>двигателя</w:t>
      </w:r>
      <w:r>
        <w:rPr>
          <w:spacing w:val="-4"/>
          <w:sz w:val="24"/>
        </w:rPr>
        <w:t xml:space="preserve"> </w:t>
      </w:r>
      <w:r>
        <w:rPr>
          <w:sz w:val="24"/>
        </w:rPr>
        <w:t>постоянного</w:t>
      </w:r>
      <w:r>
        <w:rPr>
          <w:spacing w:val="-6"/>
          <w:sz w:val="24"/>
        </w:rPr>
        <w:t xml:space="preserve"> </w:t>
      </w:r>
      <w:r>
        <w:rPr>
          <w:sz w:val="24"/>
        </w:rPr>
        <w:t>тока;</w:t>
      </w:r>
    </w:p>
    <w:p w:rsidR="00796106" w:rsidRDefault="00796106" w:rsidP="003212FC">
      <w:pPr>
        <w:pStyle w:val="a5"/>
        <w:numPr>
          <w:ilvl w:val="0"/>
          <w:numId w:val="152"/>
        </w:numPr>
        <w:tabs>
          <w:tab w:val="left" w:pos="362"/>
        </w:tabs>
        <w:spacing w:line="275" w:lineRule="exact"/>
        <w:ind w:left="361"/>
        <w:rPr>
          <w:sz w:val="24"/>
        </w:rPr>
      </w:pPr>
      <w:r>
        <w:rPr>
          <w:sz w:val="24"/>
        </w:rPr>
        <w:t>объемные</w:t>
      </w:r>
      <w:r>
        <w:rPr>
          <w:spacing w:val="-6"/>
          <w:sz w:val="24"/>
        </w:rPr>
        <w:t xml:space="preserve"> </w:t>
      </w:r>
      <w:r>
        <w:rPr>
          <w:sz w:val="24"/>
        </w:rPr>
        <w:t>модели</w:t>
      </w:r>
      <w:r>
        <w:rPr>
          <w:spacing w:val="-2"/>
          <w:sz w:val="24"/>
        </w:rPr>
        <w:t xml:space="preserve"> </w:t>
      </w:r>
      <w:r>
        <w:rPr>
          <w:sz w:val="24"/>
        </w:rPr>
        <w:t>электрического</w:t>
      </w:r>
      <w:r>
        <w:rPr>
          <w:spacing w:val="-3"/>
          <w:sz w:val="24"/>
        </w:rPr>
        <w:t xml:space="preserve"> </w:t>
      </w:r>
      <w:r>
        <w:rPr>
          <w:sz w:val="24"/>
        </w:rPr>
        <w:t>двигателя</w:t>
      </w:r>
      <w:r>
        <w:rPr>
          <w:spacing w:val="-4"/>
          <w:sz w:val="24"/>
        </w:rPr>
        <w:t xml:space="preserve"> </w:t>
      </w:r>
      <w:r>
        <w:rPr>
          <w:sz w:val="24"/>
        </w:rPr>
        <w:t>переменного</w:t>
      </w:r>
      <w:r>
        <w:rPr>
          <w:spacing w:val="-4"/>
          <w:sz w:val="24"/>
        </w:rPr>
        <w:t xml:space="preserve"> </w:t>
      </w:r>
      <w:r>
        <w:rPr>
          <w:sz w:val="24"/>
        </w:rPr>
        <w:t>тока;</w:t>
      </w:r>
    </w:p>
    <w:p w:rsidR="00796106" w:rsidRDefault="00796106" w:rsidP="003212FC">
      <w:pPr>
        <w:pStyle w:val="a5"/>
        <w:numPr>
          <w:ilvl w:val="0"/>
          <w:numId w:val="152"/>
        </w:numPr>
        <w:tabs>
          <w:tab w:val="left" w:pos="362"/>
        </w:tabs>
        <w:spacing w:line="275" w:lineRule="exact"/>
        <w:ind w:left="361"/>
        <w:rPr>
          <w:sz w:val="24"/>
        </w:rPr>
      </w:pPr>
      <w:r>
        <w:rPr>
          <w:sz w:val="24"/>
        </w:rPr>
        <w:t>объемные</w:t>
      </w:r>
      <w:r>
        <w:rPr>
          <w:spacing w:val="-6"/>
          <w:sz w:val="24"/>
        </w:rPr>
        <w:t xml:space="preserve"> </w:t>
      </w:r>
      <w:r>
        <w:rPr>
          <w:sz w:val="24"/>
        </w:rPr>
        <w:t>модели</w:t>
      </w:r>
      <w:r>
        <w:rPr>
          <w:spacing w:val="-3"/>
          <w:sz w:val="24"/>
        </w:rPr>
        <w:t xml:space="preserve"> </w:t>
      </w:r>
      <w:r>
        <w:rPr>
          <w:sz w:val="24"/>
        </w:rPr>
        <w:t>электрических</w:t>
      </w:r>
      <w:r>
        <w:rPr>
          <w:spacing w:val="-2"/>
          <w:sz w:val="24"/>
        </w:rPr>
        <w:t xml:space="preserve"> </w:t>
      </w:r>
      <w:r>
        <w:rPr>
          <w:sz w:val="24"/>
        </w:rPr>
        <w:t>трансформаторов;</w:t>
      </w:r>
    </w:p>
    <w:p w:rsidR="00796106" w:rsidRDefault="00796106" w:rsidP="003212FC">
      <w:pPr>
        <w:pStyle w:val="a5"/>
        <w:numPr>
          <w:ilvl w:val="0"/>
          <w:numId w:val="152"/>
        </w:numPr>
        <w:tabs>
          <w:tab w:val="left" w:pos="362"/>
        </w:tabs>
        <w:ind w:left="361"/>
        <w:rPr>
          <w:sz w:val="24"/>
        </w:rPr>
      </w:pPr>
      <w:r>
        <w:rPr>
          <w:sz w:val="24"/>
        </w:rPr>
        <w:t>образцы</w:t>
      </w:r>
      <w:r>
        <w:rPr>
          <w:spacing w:val="-4"/>
          <w:sz w:val="24"/>
        </w:rPr>
        <w:t xml:space="preserve"> </w:t>
      </w:r>
      <w:r>
        <w:rPr>
          <w:sz w:val="24"/>
        </w:rPr>
        <w:t>металлов</w:t>
      </w:r>
      <w:r>
        <w:rPr>
          <w:spacing w:val="-4"/>
          <w:sz w:val="24"/>
        </w:rPr>
        <w:t xml:space="preserve"> </w:t>
      </w:r>
      <w:r>
        <w:rPr>
          <w:sz w:val="24"/>
        </w:rPr>
        <w:t>(стали,</w:t>
      </w:r>
      <w:r>
        <w:rPr>
          <w:spacing w:val="-4"/>
          <w:sz w:val="24"/>
        </w:rPr>
        <w:t xml:space="preserve"> </w:t>
      </w:r>
      <w:r>
        <w:rPr>
          <w:sz w:val="24"/>
        </w:rPr>
        <w:t>чугуна,</w:t>
      </w:r>
      <w:r>
        <w:rPr>
          <w:spacing w:val="-3"/>
          <w:sz w:val="24"/>
        </w:rPr>
        <w:t xml:space="preserve"> </w:t>
      </w:r>
      <w:r>
        <w:rPr>
          <w:sz w:val="24"/>
        </w:rPr>
        <w:t>цветных</w:t>
      </w:r>
      <w:r>
        <w:rPr>
          <w:spacing w:val="-2"/>
          <w:sz w:val="24"/>
        </w:rPr>
        <w:t xml:space="preserve"> </w:t>
      </w:r>
      <w:r>
        <w:rPr>
          <w:sz w:val="24"/>
        </w:rPr>
        <w:t>металлов</w:t>
      </w:r>
      <w:r>
        <w:rPr>
          <w:spacing w:val="-5"/>
          <w:sz w:val="24"/>
        </w:rPr>
        <w:t xml:space="preserve"> </w:t>
      </w:r>
      <w:r>
        <w:rPr>
          <w:sz w:val="24"/>
        </w:rPr>
        <w:t>и</w:t>
      </w:r>
      <w:r>
        <w:rPr>
          <w:spacing w:val="-3"/>
          <w:sz w:val="24"/>
        </w:rPr>
        <w:t xml:space="preserve"> </w:t>
      </w:r>
      <w:r>
        <w:rPr>
          <w:sz w:val="24"/>
        </w:rPr>
        <w:t>сплавов);</w:t>
      </w:r>
    </w:p>
    <w:p w:rsidR="00796106" w:rsidRDefault="00796106" w:rsidP="003212FC">
      <w:pPr>
        <w:pStyle w:val="a5"/>
        <w:numPr>
          <w:ilvl w:val="0"/>
          <w:numId w:val="152"/>
        </w:numPr>
        <w:tabs>
          <w:tab w:val="left" w:pos="362"/>
        </w:tabs>
        <w:ind w:right="5460" w:firstLine="0"/>
        <w:rPr>
          <w:sz w:val="24"/>
        </w:rPr>
      </w:pPr>
      <w:r>
        <w:rPr>
          <w:sz w:val="24"/>
        </w:rPr>
        <w:t>образцы неметаллических материалов.</w:t>
      </w:r>
      <w:r>
        <w:rPr>
          <w:spacing w:val="-57"/>
          <w:sz w:val="24"/>
        </w:rPr>
        <w:t xml:space="preserve"> </w:t>
      </w:r>
      <w:r>
        <w:rPr>
          <w:sz w:val="24"/>
        </w:rPr>
        <w:t>техническими</w:t>
      </w:r>
      <w:r>
        <w:rPr>
          <w:spacing w:val="-3"/>
          <w:sz w:val="24"/>
        </w:rPr>
        <w:t xml:space="preserve"> </w:t>
      </w:r>
      <w:r>
        <w:rPr>
          <w:sz w:val="24"/>
        </w:rPr>
        <w:t>средствами</w:t>
      </w:r>
      <w:r>
        <w:rPr>
          <w:spacing w:val="-2"/>
          <w:sz w:val="24"/>
        </w:rPr>
        <w:t xml:space="preserve"> </w:t>
      </w:r>
      <w:r>
        <w:rPr>
          <w:sz w:val="24"/>
        </w:rPr>
        <w:t>обучения:</w:t>
      </w:r>
    </w:p>
    <w:p w:rsidR="00796106" w:rsidRDefault="00796106" w:rsidP="003212FC">
      <w:pPr>
        <w:pStyle w:val="a5"/>
        <w:numPr>
          <w:ilvl w:val="0"/>
          <w:numId w:val="152"/>
        </w:numPr>
        <w:tabs>
          <w:tab w:val="left" w:pos="362"/>
        </w:tabs>
        <w:ind w:right="226" w:firstLine="0"/>
        <w:rPr>
          <w:sz w:val="24"/>
        </w:rPr>
      </w:pPr>
      <w:r>
        <w:rPr>
          <w:sz w:val="24"/>
        </w:rPr>
        <w:t>компьютер</w:t>
      </w:r>
      <w:r>
        <w:rPr>
          <w:spacing w:val="12"/>
          <w:sz w:val="24"/>
        </w:rPr>
        <w:t xml:space="preserve"> </w:t>
      </w:r>
      <w:r>
        <w:rPr>
          <w:sz w:val="24"/>
        </w:rPr>
        <w:t>с</w:t>
      </w:r>
      <w:r>
        <w:rPr>
          <w:spacing w:val="11"/>
          <w:sz w:val="24"/>
        </w:rPr>
        <w:t xml:space="preserve"> </w:t>
      </w:r>
      <w:r>
        <w:rPr>
          <w:sz w:val="24"/>
        </w:rPr>
        <w:t>лицензионным</w:t>
      </w:r>
      <w:r>
        <w:rPr>
          <w:spacing w:val="11"/>
          <w:sz w:val="24"/>
        </w:rPr>
        <w:t xml:space="preserve"> </w:t>
      </w:r>
      <w:r>
        <w:rPr>
          <w:sz w:val="24"/>
        </w:rPr>
        <w:t>программным</w:t>
      </w:r>
      <w:r>
        <w:rPr>
          <w:spacing w:val="12"/>
          <w:sz w:val="24"/>
        </w:rPr>
        <w:t xml:space="preserve"> </w:t>
      </w:r>
      <w:r>
        <w:rPr>
          <w:sz w:val="24"/>
        </w:rPr>
        <w:t>обеспечением</w:t>
      </w:r>
      <w:r>
        <w:rPr>
          <w:spacing w:val="11"/>
          <w:sz w:val="24"/>
        </w:rPr>
        <w:t xml:space="preserve"> </w:t>
      </w:r>
      <w:r>
        <w:rPr>
          <w:sz w:val="24"/>
        </w:rPr>
        <w:t>и</w:t>
      </w:r>
      <w:r>
        <w:rPr>
          <w:spacing w:val="13"/>
          <w:sz w:val="24"/>
        </w:rPr>
        <w:t xml:space="preserve"> </w:t>
      </w:r>
      <w:r>
        <w:rPr>
          <w:sz w:val="24"/>
        </w:rPr>
        <w:t>интерактивная</w:t>
      </w:r>
      <w:r>
        <w:rPr>
          <w:spacing w:val="12"/>
          <w:sz w:val="24"/>
        </w:rPr>
        <w:t xml:space="preserve"> </w:t>
      </w:r>
      <w:r>
        <w:rPr>
          <w:sz w:val="24"/>
        </w:rPr>
        <w:t>доска</w:t>
      </w:r>
      <w:r>
        <w:rPr>
          <w:spacing w:val="12"/>
          <w:sz w:val="24"/>
        </w:rPr>
        <w:t xml:space="preserve"> </w:t>
      </w:r>
      <w:r>
        <w:rPr>
          <w:sz w:val="24"/>
        </w:rPr>
        <w:t>с</w:t>
      </w:r>
      <w:r>
        <w:rPr>
          <w:spacing w:val="19"/>
          <w:sz w:val="24"/>
        </w:rPr>
        <w:t xml:space="preserve"> </w:t>
      </w:r>
      <w:r>
        <w:rPr>
          <w:sz w:val="24"/>
        </w:rPr>
        <w:t>мультимедиа</w:t>
      </w:r>
      <w:r>
        <w:rPr>
          <w:spacing w:val="-1"/>
          <w:sz w:val="24"/>
        </w:rPr>
        <w:t xml:space="preserve"> </w:t>
      </w:r>
      <w:r>
        <w:rPr>
          <w:sz w:val="24"/>
        </w:rPr>
        <w:t>проектором.</w:t>
      </w:r>
    </w:p>
    <w:p w:rsidR="00796106" w:rsidRDefault="00796106" w:rsidP="00796106">
      <w:pPr>
        <w:spacing w:before="2" w:line="276" w:lineRule="auto"/>
        <w:ind w:left="222" w:right="224" w:firstLine="707"/>
        <w:jc w:val="both"/>
        <w:rPr>
          <w:i/>
        </w:rPr>
      </w:pPr>
      <w:r>
        <w:t xml:space="preserve">Лаборатория </w:t>
      </w:r>
      <w:r>
        <w:rPr>
          <w:i/>
        </w:rPr>
        <w:t xml:space="preserve">Электротехники и электроники, </w:t>
      </w:r>
      <w:r>
        <w:t>оснащенная необходимым для реализации</w:t>
      </w:r>
      <w:r>
        <w:rPr>
          <w:spacing w:val="1"/>
        </w:rPr>
        <w:t xml:space="preserve"> </w:t>
      </w:r>
      <w:r>
        <w:t>программы учебной дисциплины оборудованием, приведенным</w:t>
      </w:r>
      <w:r>
        <w:rPr>
          <w:spacing w:val="1"/>
        </w:rPr>
        <w:t xml:space="preserve"> </w:t>
      </w:r>
      <w:r>
        <w:t>в</w:t>
      </w:r>
      <w:r>
        <w:rPr>
          <w:spacing w:val="55"/>
        </w:rPr>
        <w:t xml:space="preserve"> </w:t>
      </w:r>
      <w:r>
        <w:t>п</w:t>
      </w:r>
      <w:r>
        <w:rPr>
          <w:spacing w:val="55"/>
        </w:rPr>
        <w:t xml:space="preserve"> </w:t>
      </w:r>
      <w:r>
        <w:t>6.2.1 примерной программы</w:t>
      </w:r>
      <w:r>
        <w:rPr>
          <w:spacing w:val="1"/>
        </w:rPr>
        <w:t xml:space="preserve"> </w:t>
      </w:r>
      <w:r>
        <w:t>по</w:t>
      </w:r>
      <w:r>
        <w:rPr>
          <w:spacing w:val="-1"/>
        </w:rPr>
        <w:t xml:space="preserve"> </w:t>
      </w:r>
      <w:r>
        <w:t>данной</w:t>
      </w:r>
      <w:r>
        <w:rPr>
          <w:spacing w:val="-1"/>
        </w:rPr>
        <w:t xml:space="preserve"> </w:t>
      </w:r>
      <w:r>
        <w:rPr>
          <w:i/>
        </w:rPr>
        <w:t>специальности.</w:t>
      </w:r>
    </w:p>
    <w:p w:rsidR="00796106" w:rsidRDefault="00796106" w:rsidP="00796106">
      <w:pPr>
        <w:pStyle w:val="a3"/>
        <w:rPr>
          <w:i/>
        </w:rPr>
      </w:pPr>
    </w:p>
    <w:p w:rsidR="00796106" w:rsidRDefault="00796106" w:rsidP="003212FC">
      <w:pPr>
        <w:pStyle w:val="a5"/>
        <w:numPr>
          <w:ilvl w:val="1"/>
          <w:numId w:val="39"/>
        </w:numPr>
        <w:tabs>
          <w:tab w:val="left" w:pos="1317"/>
        </w:tabs>
        <w:spacing w:before="205"/>
        <w:ind w:left="1316" w:hanging="387"/>
        <w:rPr>
          <w:b/>
        </w:rPr>
      </w:pPr>
      <w:r>
        <w:rPr>
          <w:b/>
        </w:rPr>
        <w:t>Информационное</w:t>
      </w:r>
      <w:r>
        <w:rPr>
          <w:b/>
          <w:spacing w:val="-6"/>
        </w:rPr>
        <w:t xml:space="preserve"> </w:t>
      </w:r>
      <w:r>
        <w:rPr>
          <w:b/>
        </w:rPr>
        <w:t>обеспечение</w:t>
      </w:r>
      <w:r>
        <w:rPr>
          <w:b/>
          <w:spacing w:val="-5"/>
        </w:rPr>
        <w:t xml:space="preserve"> </w:t>
      </w:r>
      <w:r>
        <w:rPr>
          <w:b/>
        </w:rPr>
        <w:t>реализации</w:t>
      </w:r>
      <w:r>
        <w:rPr>
          <w:b/>
          <w:spacing w:val="-4"/>
        </w:rPr>
        <w:t xml:space="preserve"> </w:t>
      </w:r>
      <w:r>
        <w:rPr>
          <w:b/>
        </w:rPr>
        <w:t>программы</w:t>
      </w:r>
    </w:p>
    <w:p w:rsidR="00796106" w:rsidRDefault="00796106" w:rsidP="00796106">
      <w:pPr>
        <w:pStyle w:val="a3"/>
        <w:spacing w:before="4"/>
        <w:rPr>
          <w:b/>
          <w:sz w:val="20"/>
        </w:rPr>
      </w:pPr>
    </w:p>
    <w:p w:rsidR="00796106" w:rsidRDefault="00796106" w:rsidP="00796106">
      <w:pPr>
        <w:spacing w:line="276" w:lineRule="auto"/>
        <w:ind w:left="222" w:right="226" w:firstLine="707"/>
        <w:jc w:val="both"/>
        <w:rPr>
          <w:sz w:val="24"/>
        </w:rPr>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w:t>
      </w:r>
      <w:r>
        <w:rPr>
          <w:sz w:val="24"/>
        </w:rPr>
        <w:t>ечатные</w:t>
      </w:r>
      <w:r>
        <w:rPr>
          <w:spacing w:val="1"/>
          <w:sz w:val="24"/>
        </w:rPr>
        <w:t xml:space="preserve"> </w:t>
      </w:r>
      <w:r>
        <w:rPr>
          <w:sz w:val="24"/>
        </w:rPr>
        <w:t>и/или</w:t>
      </w:r>
      <w:r>
        <w:rPr>
          <w:spacing w:val="1"/>
          <w:sz w:val="24"/>
        </w:rPr>
        <w:t xml:space="preserve"> </w:t>
      </w:r>
      <w:r>
        <w:rPr>
          <w:sz w:val="24"/>
        </w:rPr>
        <w:t>электронные</w:t>
      </w:r>
      <w:r>
        <w:rPr>
          <w:spacing w:val="1"/>
          <w:sz w:val="24"/>
        </w:rPr>
        <w:t xml:space="preserve"> </w:t>
      </w:r>
      <w:r>
        <w:rPr>
          <w:sz w:val="24"/>
        </w:rPr>
        <w:t>образовательные</w:t>
      </w:r>
      <w:r>
        <w:rPr>
          <w:spacing w:val="1"/>
          <w:sz w:val="24"/>
        </w:rPr>
        <w:t xml:space="preserve"> </w:t>
      </w:r>
      <w:r>
        <w:rPr>
          <w:sz w:val="24"/>
        </w:rPr>
        <w:t>и</w:t>
      </w:r>
      <w:r>
        <w:rPr>
          <w:spacing w:val="1"/>
          <w:sz w:val="24"/>
        </w:rPr>
        <w:t xml:space="preserve"> </w:t>
      </w:r>
      <w:r>
        <w:rPr>
          <w:sz w:val="24"/>
        </w:rPr>
        <w:t>информационные</w:t>
      </w:r>
      <w:r>
        <w:rPr>
          <w:spacing w:val="1"/>
          <w:sz w:val="24"/>
        </w:rPr>
        <w:t xml:space="preserve"> </w:t>
      </w:r>
      <w:r>
        <w:rPr>
          <w:sz w:val="24"/>
        </w:rPr>
        <w:t>ресурсы,</w:t>
      </w:r>
      <w:r>
        <w:rPr>
          <w:spacing w:val="1"/>
          <w:sz w:val="24"/>
        </w:rPr>
        <w:t xml:space="preserve"> </w:t>
      </w:r>
      <w:r>
        <w:rPr>
          <w:sz w:val="24"/>
        </w:rPr>
        <w:t>рекомендуемых для использования</w:t>
      </w:r>
      <w:r>
        <w:rPr>
          <w:spacing w:val="-1"/>
          <w:sz w:val="24"/>
        </w:rPr>
        <w:t xml:space="preserve"> </w:t>
      </w:r>
      <w:r>
        <w:rPr>
          <w:sz w:val="24"/>
        </w:rPr>
        <w:t>в</w:t>
      </w:r>
      <w:r>
        <w:rPr>
          <w:spacing w:val="-1"/>
          <w:sz w:val="24"/>
        </w:rPr>
        <w:t xml:space="preserve"> </w:t>
      </w:r>
      <w:r>
        <w:rPr>
          <w:sz w:val="24"/>
        </w:rPr>
        <w:t>образовательном</w:t>
      </w:r>
      <w:r>
        <w:rPr>
          <w:spacing w:val="-2"/>
          <w:sz w:val="24"/>
        </w:rPr>
        <w:t xml:space="preserve"> </w:t>
      </w:r>
      <w:r>
        <w:rPr>
          <w:sz w:val="24"/>
        </w:rPr>
        <w:t>процессе</w:t>
      </w:r>
    </w:p>
    <w:p w:rsidR="00796106" w:rsidRDefault="00796106" w:rsidP="00796106">
      <w:pPr>
        <w:spacing w:before="205"/>
        <w:ind w:left="581"/>
        <w:rPr>
          <w:b/>
        </w:rPr>
      </w:pPr>
      <w:r>
        <w:rPr>
          <w:b/>
        </w:rPr>
        <w:t>3.2.1.</w:t>
      </w:r>
      <w:r>
        <w:rPr>
          <w:b/>
          <w:spacing w:val="-5"/>
        </w:rPr>
        <w:t xml:space="preserve"> </w:t>
      </w:r>
      <w:r>
        <w:rPr>
          <w:b/>
        </w:rPr>
        <w:t>Печатные</w:t>
      </w:r>
      <w:r>
        <w:rPr>
          <w:b/>
          <w:spacing w:val="-1"/>
        </w:rPr>
        <w:t xml:space="preserve"> </w:t>
      </w:r>
      <w:r>
        <w:rPr>
          <w:b/>
        </w:rPr>
        <w:t>издания</w:t>
      </w:r>
    </w:p>
    <w:p w:rsidR="00796106" w:rsidRDefault="00796106" w:rsidP="003212FC">
      <w:pPr>
        <w:pStyle w:val="a5"/>
        <w:numPr>
          <w:ilvl w:val="0"/>
          <w:numId w:val="38"/>
        </w:numPr>
        <w:tabs>
          <w:tab w:val="left" w:pos="942"/>
        </w:tabs>
        <w:spacing w:before="31"/>
        <w:ind w:left="941" w:right="2396"/>
        <w:jc w:val="left"/>
        <w:rPr>
          <w:sz w:val="24"/>
        </w:rPr>
      </w:pPr>
      <w:r>
        <w:rPr>
          <w:sz w:val="24"/>
        </w:rPr>
        <w:t>Данилов И.А., Иванов П.М. Общая электротехника с основами</w:t>
      </w:r>
      <w:r>
        <w:rPr>
          <w:spacing w:val="-58"/>
          <w:sz w:val="24"/>
        </w:rPr>
        <w:t xml:space="preserve"> </w:t>
      </w:r>
      <w:r>
        <w:rPr>
          <w:sz w:val="24"/>
        </w:rPr>
        <w:t>электроники. М.: Высшая школа,</w:t>
      </w:r>
      <w:r>
        <w:rPr>
          <w:spacing w:val="-1"/>
          <w:sz w:val="24"/>
        </w:rPr>
        <w:t xml:space="preserve"> </w:t>
      </w:r>
      <w:r>
        <w:rPr>
          <w:sz w:val="24"/>
        </w:rPr>
        <w:t>2015.</w:t>
      </w:r>
    </w:p>
    <w:p w:rsidR="00796106" w:rsidRDefault="00796106" w:rsidP="003212FC">
      <w:pPr>
        <w:pStyle w:val="a5"/>
        <w:numPr>
          <w:ilvl w:val="0"/>
          <w:numId w:val="38"/>
        </w:numPr>
        <w:tabs>
          <w:tab w:val="left" w:pos="942"/>
        </w:tabs>
        <w:ind w:left="941" w:right="2091"/>
        <w:jc w:val="left"/>
        <w:rPr>
          <w:sz w:val="24"/>
        </w:rPr>
      </w:pPr>
      <w:r>
        <w:rPr>
          <w:sz w:val="24"/>
        </w:rPr>
        <w:t>Касаткин А.С., Немцов М.В. Электротехника. М.: Высшая школа,</w:t>
      </w:r>
      <w:r>
        <w:rPr>
          <w:spacing w:val="-57"/>
          <w:sz w:val="24"/>
        </w:rPr>
        <w:t xml:space="preserve"> </w:t>
      </w:r>
      <w:r>
        <w:rPr>
          <w:sz w:val="24"/>
        </w:rPr>
        <w:t>2015.</w:t>
      </w:r>
    </w:p>
    <w:p w:rsidR="00796106" w:rsidRDefault="00796106" w:rsidP="003212FC">
      <w:pPr>
        <w:pStyle w:val="a5"/>
        <w:numPr>
          <w:ilvl w:val="0"/>
          <w:numId w:val="38"/>
        </w:numPr>
        <w:tabs>
          <w:tab w:val="left" w:pos="942"/>
        </w:tabs>
        <w:ind w:left="941" w:right="335"/>
        <w:jc w:val="left"/>
        <w:rPr>
          <w:sz w:val="24"/>
        </w:rPr>
      </w:pPr>
      <w:r>
        <w:rPr>
          <w:sz w:val="24"/>
        </w:rPr>
        <w:t>Сатаров А.А Электротехника и электроника. Линейные электрические цепи постоянного</w:t>
      </w:r>
      <w:r>
        <w:rPr>
          <w:spacing w:val="-1"/>
          <w:sz w:val="24"/>
        </w:rPr>
        <w:t xml:space="preserve"> </w:t>
      </w:r>
      <w:r>
        <w:rPr>
          <w:sz w:val="24"/>
        </w:rPr>
        <w:t>тока: Учебное</w:t>
      </w:r>
      <w:r>
        <w:rPr>
          <w:spacing w:val="-1"/>
          <w:sz w:val="24"/>
        </w:rPr>
        <w:t xml:space="preserve"> </w:t>
      </w:r>
      <w:r>
        <w:rPr>
          <w:sz w:val="24"/>
        </w:rPr>
        <w:t>пособие.</w:t>
      </w:r>
      <w:r>
        <w:rPr>
          <w:spacing w:val="-1"/>
          <w:sz w:val="24"/>
        </w:rPr>
        <w:t xml:space="preserve"> </w:t>
      </w:r>
      <w:r>
        <w:rPr>
          <w:sz w:val="24"/>
        </w:rPr>
        <w:t>М.: РГОТУПС,</w:t>
      </w:r>
      <w:r>
        <w:rPr>
          <w:spacing w:val="-2"/>
          <w:sz w:val="24"/>
        </w:rPr>
        <w:t xml:space="preserve"> </w:t>
      </w:r>
      <w:r>
        <w:rPr>
          <w:sz w:val="24"/>
        </w:rPr>
        <w:t>2012.</w:t>
      </w:r>
    </w:p>
    <w:p w:rsidR="00796106" w:rsidRDefault="00796106" w:rsidP="00796106">
      <w:pPr>
        <w:rPr>
          <w:sz w:val="24"/>
        </w:rPr>
        <w:sectPr w:rsidR="00796106" w:rsidSect="00CB2AD8">
          <w:headerReference w:type="default" r:id="rId80"/>
          <w:footerReference w:type="default" r:id="rId81"/>
          <w:pgSz w:w="11910" w:h="16840"/>
          <w:pgMar w:top="1160" w:right="620" w:bottom="1480" w:left="1480" w:header="710" w:footer="1296" w:gutter="0"/>
          <w:cols w:space="720"/>
        </w:sectPr>
      </w:pPr>
    </w:p>
    <w:p w:rsidR="00796106" w:rsidRDefault="00796106" w:rsidP="003212FC">
      <w:pPr>
        <w:pStyle w:val="3"/>
        <w:numPr>
          <w:ilvl w:val="0"/>
          <w:numId w:val="38"/>
        </w:numPr>
        <w:tabs>
          <w:tab w:val="left" w:pos="1314"/>
        </w:tabs>
        <w:spacing w:before="82" w:line="276" w:lineRule="auto"/>
        <w:ind w:left="1074" w:right="368" w:firstLine="0"/>
        <w:jc w:val="left"/>
      </w:pPr>
      <w:r>
        <w:lastRenderedPageBreak/>
        <w:t>КОНТРОЛЬ И ОЦЕНКА РЕЗУЛЬТАТОВ ОСВОЕНИЯ УЧЕБНОЙ ДИСЦИПЛИНЫ</w:t>
      </w:r>
    </w:p>
    <w:p w:rsidR="00796106" w:rsidRDefault="00796106" w:rsidP="00796106">
      <w:pPr>
        <w:pStyle w:val="a3"/>
        <w:spacing w:before="6"/>
        <w:rPr>
          <w:b/>
          <w:i/>
          <w:sz w:val="1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0"/>
        <w:gridCol w:w="2609"/>
        <w:gridCol w:w="2744"/>
      </w:tblGrid>
      <w:tr w:rsidR="00796106" w:rsidTr="000D6883">
        <w:trPr>
          <w:trHeight w:val="834"/>
        </w:trPr>
        <w:tc>
          <w:tcPr>
            <w:tcW w:w="4220" w:type="dxa"/>
          </w:tcPr>
          <w:p w:rsidR="00796106" w:rsidRDefault="00796106" w:rsidP="000D6883">
            <w:pPr>
              <w:pStyle w:val="TableParagraph"/>
              <w:spacing w:line="275" w:lineRule="exact"/>
              <w:rPr>
                <w:b/>
                <w:i/>
                <w:sz w:val="24"/>
              </w:rPr>
            </w:pPr>
            <w:r>
              <w:rPr>
                <w:b/>
                <w:i/>
                <w:sz w:val="24"/>
              </w:rPr>
              <w:t>Результаты</w:t>
            </w:r>
            <w:r>
              <w:rPr>
                <w:b/>
                <w:i/>
                <w:spacing w:val="-5"/>
                <w:sz w:val="24"/>
              </w:rPr>
              <w:t xml:space="preserve"> </w:t>
            </w:r>
            <w:r>
              <w:rPr>
                <w:b/>
                <w:i/>
                <w:sz w:val="24"/>
              </w:rPr>
              <w:t>обучения</w:t>
            </w:r>
          </w:p>
        </w:tc>
        <w:tc>
          <w:tcPr>
            <w:tcW w:w="2609" w:type="dxa"/>
          </w:tcPr>
          <w:p w:rsidR="00796106" w:rsidRDefault="00796106" w:rsidP="000D6883">
            <w:pPr>
              <w:pStyle w:val="TableParagraph"/>
              <w:spacing w:line="275" w:lineRule="exact"/>
              <w:rPr>
                <w:b/>
                <w:i/>
                <w:sz w:val="24"/>
              </w:rPr>
            </w:pPr>
            <w:r>
              <w:rPr>
                <w:b/>
                <w:i/>
                <w:sz w:val="24"/>
              </w:rPr>
              <w:t>Критерии</w:t>
            </w:r>
            <w:r>
              <w:rPr>
                <w:b/>
                <w:i/>
                <w:spacing w:val="-3"/>
                <w:sz w:val="24"/>
              </w:rPr>
              <w:t xml:space="preserve"> </w:t>
            </w:r>
            <w:r>
              <w:rPr>
                <w:b/>
                <w:i/>
                <w:sz w:val="24"/>
              </w:rPr>
              <w:t>оценки</w:t>
            </w:r>
          </w:p>
        </w:tc>
        <w:tc>
          <w:tcPr>
            <w:tcW w:w="2744" w:type="dxa"/>
          </w:tcPr>
          <w:p w:rsidR="00796106" w:rsidRDefault="00796106" w:rsidP="000D6883">
            <w:pPr>
              <w:pStyle w:val="TableParagraph"/>
              <w:spacing w:line="276" w:lineRule="auto"/>
              <w:rPr>
                <w:b/>
                <w:i/>
                <w:sz w:val="24"/>
              </w:rPr>
            </w:pPr>
            <w:r>
              <w:rPr>
                <w:b/>
                <w:i/>
                <w:sz w:val="24"/>
              </w:rPr>
              <w:t>Формы и методы</w:t>
            </w:r>
            <w:r>
              <w:rPr>
                <w:b/>
                <w:i/>
                <w:spacing w:val="-57"/>
                <w:sz w:val="24"/>
              </w:rPr>
              <w:t xml:space="preserve"> </w:t>
            </w:r>
            <w:r>
              <w:rPr>
                <w:b/>
                <w:i/>
                <w:sz w:val="24"/>
              </w:rPr>
              <w:t>оценки</w:t>
            </w:r>
          </w:p>
        </w:tc>
      </w:tr>
      <w:tr w:rsidR="00FA397F" w:rsidTr="000D6883">
        <w:trPr>
          <w:trHeight w:val="3199"/>
        </w:trPr>
        <w:tc>
          <w:tcPr>
            <w:tcW w:w="4220" w:type="dxa"/>
          </w:tcPr>
          <w:p w:rsidR="00FA397F" w:rsidRDefault="00FA397F" w:rsidP="000D6883">
            <w:pPr>
              <w:pStyle w:val="TableParagraph"/>
              <w:spacing w:line="276" w:lineRule="auto"/>
            </w:pPr>
            <w:r w:rsidRPr="00C6786C">
              <w:t>Выбирать электрические, электронные</w:t>
            </w:r>
            <w:r w:rsidRPr="00C6786C">
              <w:rPr>
                <w:spacing w:val="1"/>
              </w:rPr>
              <w:t xml:space="preserve"> </w:t>
            </w:r>
            <w:r w:rsidRPr="00C6786C">
              <w:t xml:space="preserve">приборы и электрооборудование; </w:t>
            </w:r>
          </w:p>
          <w:p w:rsidR="00FA397F" w:rsidRDefault="00FA397F" w:rsidP="000D6883">
            <w:pPr>
              <w:pStyle w:val="TableParagraph"/>
              <w:spacing w:line="276" w:lineRule="auto"/>
            </w:pPr>
            <w:r>
              <w:t>Правильно эксплуатировать электрооборудо</w:t>
            </w:r>
            <w:r w:rsidRPr="00C6786C">
              <w:t>вание и механизмы передачи движения</w:t>
            </w:r>
            <w:r w:rsidRPr="00C6786C">
              <w:rPr>
                <w:spacing w:val="1"/>
              </w:rPr>
              <w:t xml:space="preserve"> </w:t>
            </w:r>
            <w:r w:rsidRPr="00C6786C">
              <w:t>технологических машин и аппаратов;</w:t>
            </w:r>
          </w:p>
          <w:p w:rsidR="00FA397F" w:rsidRDefault="00FA397F" w:rsidP="000D6883">
            <w:pPr>
              <w:pStyle w:val="TableParagraph"/>
              <w:spacing w:line="276" w:lineRule="auto"/>
            </w:pPr>
            <w:r w:rsidRPr="00C6786C">
              <w:rPr>
                <w:spacing w:val="1"/>
              </w:rPr>
              <w:t xml:space="preserve"> </w:t>
            </w:r>
            <w:r w:rsidRPr="00C6786C">
              <w:t>Производить</w:t>
            </w:r>
            <w:r>
              <w:t xml:space="preserve"> расчеты простых электриче</w:t>
            </w:r>
            <w:r w:rsidRPr="00C6786C">
              <w:t>ских цепей; рассчитывать параметры различных электрических цепей и схем;</w:t>
            </w:r>
            <w:r w:rsidRPr="00C6786C">
              <w:rPr>
                <w:spacing w:val="1"/>
              </w:rPr>
              <w:t xml:space="preserve"> </w:t>
            </w:r>
            <w:r w:rsidRPr="00C6786C">
              <w:t>снимат</w:t>
            </w:r>
            <w:r>
              <w:t>ь показания и пользоваться элек</w:t>
            </w:r>
            <w:r w:rsidRPr="00C6786C">
              <w:t>троизмерительными</w:t>
            </w:r>
            <w:r w:rsidRPr="00C6786C">
              <w:rPr>
                <w:spacing w:val="-5"/>
              </w:rPr>
              <w:t xml:space="preserve"> </w:t>
            </w:r>
            <w:r w:rsidRPr="00C6786C">
              <w:t>приборами</w:t>
            </w:r>
            <w:r w:rsidRPr="00C6786C">
              <w:rPr>
                <w:spacing w:val="-4"/>
              </w:rPr>
              <w:t xml:space="preserve"> </w:t>
            </w:r>
            <w:r w:rsidRPr="00C6786C">
              <w:t>и</w:t>
            </w:r>
            <w:r w:rsidRPr="00C6786C">
              <w:rPr>
                <w:spacing w:val="-4"/>
              </w:rPr>
              <w:t xml:space="preserve"> </w:t>
            </w:r>
            <w:r>
              <w:t>приспособлениями</w:t>
            </w:r>
          </w:p>
        </w:tc>
        <w:tc>
          <w:tcPr>
            <w:tcW w:w="2609" w:type="dxa"/>
            <w:vMerge w:val="restart"/>
          </w:tcPr>
          <w:p w:rsidR="00FA397F" w:rsidRPr="00FA397F" w:rsidRDefault="00FA397F" w:rsidP="000D6883">
            <w:pPr>
              <w:pStyle w:val="TableParagraph"/>
              <w:tabs>
                <w:tab w:val="left" w:pos="2216"/>
              </w:tabs>
              <w:spacing w:line="276" w:lineRule="auto"/>
              <w:rPr>
                <w:sz w:val="24"/>
              </w:rPr>
            </w:pPr>
            <w:r w:rsidRPr="00FA397F">
              <w:rPr>
                <w:sz w:val="24"/>
              </w:rPr>
              <w:t>Рационально использует документацию для выполнения технологического процесса</w:t>
            </w:r>
          </w:p>
          <w:p w:rsidR="00FA397F" w:rsidRPr="00FA397F" w:rsidRDefault="00FA397F" w:rsidP="000D6883">
            <w:pPr>
              <w:pStyle w:val="TableParagraph"/>
              <w:tabs>
                <w:tab w:val="left" w:pos="2216"/>
              </w:tabs>
              <w:spacing w:line="276" w:lineRule="auto"/>
              <w:rPr>
                <w:sz w:val="24"/>
              </w:rPr>
            </w:pPr>
            <w:r w:rsidRPr="00FA397F">
              <w:rPr>
                <w:sz w:val="24"/>
              </w:rPr>
              <w:t>Демонстрирует владение терминологией и использование в процессе обучения;</w:t>
            </w:r>
          </w:p>
          <w:p w:rsidR="00FA397F" w:rsidRDefault="00FA397F" w:rsidP="000D6883">
            <w:pPr>
              <w:pStyle w:val="TableParagraph"/>
              <w:tabs>
                <w:tab w:val="left" w:pos="2216"/>
              </w:tabs>
              <w:spacing w:line="276" w:lineRule="auto"/>
              <w:rPr>
                <w:b/>
                <w:i/>
                <w:sz w:val="24"/>
              </w:rPr>
            </w:pPr>
            <w:r w:rsidRPr="00FA397F">
              <w:rPr>
                <w:sz w:val="24"/>
              </w:rPr>
              <w:t>И</w:t>
            </w:r>
            <w:r>
              <w:rPr>
                <w:sz w:val="24"/>
              </w:rPr>
              <w:t>спользует основные положе</w:t>
            </w:r>
            <w:r w:rsidRPr="00FA397F">
              <w:rPr>
                <w:sz w:val="24"/>
              </w:rPr>
              <w:t>ния для выполнения практических работ</w:t>
            </w:r>
          </w:p>
        </w:tc>
        <w:tc>
          <w:tcPr>
            <w:tcW w:w="2744" w:type="dxa"/>
          </w:tcPr>
          <w:p w:rsidR="00FA397F" w:rsidRPr="00C6786C" w:rsidRDefault="00FA397F" w:rsidP="000D6883">
            <w:pPr>
              <w:pStyle w:val="TableParagraph"/>
              <w:spacing w:line="270" w:lineRule="exact"/>
              <w:rPr>
                <w:i/>
                <w:sz w:val="24"/>
              </w:rPr>
            </w:pPr>
            <w:r w:rsidRPr="00C6786C">
              <w:rPr>
                <w:i/>
                <w:sz w:val="24"/>
              </w:rPr>
              <w:t>Практическая</w:t>
            </w:r>
            <w:r w:rsidRPr="00C6786C">
              <w:rPr>
                <w:i/>
                <w:spacing w:val="-6"/>
                <w:sz w:val="24"/>
              </w:rPr>
              <w:t xml:space="preserve"> </w:t>
            </w:r>
            <w:r w:rsidRPr="00C6786C">
              <w:rPr>
                <w:i/>
                <w:sz w:val="24"/>
              </w:rPr>
              <w:t>работа,</w:t>
            </w:r>
          </w:p>
          <w:p w:rsidR="00FA397F" w:rsidRPr="00C6786C" w:rsidRDefault="00FA397F" w:rsidP="000D6883">
            <w:pPr>
              <w:pStyle w:val="TableParagraph"/>
              <w:rPr>
                <w:b/>
                <w:i/>
                <w:sz w:val="21"/>
              </w:rPr>
            </w:pPr>
          </w:p>
          <w:p w:rsidR="00FA397F" w:rsidRPr="00C6786C" w:rsidRDefault="00FA397F" w:rsidP="000D6883">
            <w:pPr>
              <w:pStyle w:val="TableParagraph"/>
              <w:spacing w:line="276" w:lineRule="auto"/>
              <w:rPr>
                <w:i/>
                <w:sz w:val="24"/>
              </w:rPr>
            </w:pPr>
            <w:r>
              <w:rPr>
                <w:i/>
                <w:sz w:val="24"/>
              </w:rPr>
              <w:t>Защита отчета по ла</w:t>
            </w:r>
            <w:r w:rsidRPr="00C6786C">
              <w:rPr>
                <w:i/>
                <w:sz w:val="24"/>
              </w:rPr>
              <w:t>бораторной</w:t>
            </w:r>
            <w:r w:rsidRPr="00C6786C">
              <w:rPr>
                <w:i/>
                <w:spacing w:val="-1"/>
                <w:sz w:val="24"/>
              </w:rPr>
              <w:t xml:space="preserve"> </w:t>
            </w:r>
            <w:r w:rsidRPr="00C6786C">
              <w:rPr>
                <w:i/>
                <w:sz w:val="24"/>
              </w:rPr>
              <w:t>работе,</w:t>
            </w:r>
          </w:p>
          <w:p w:rsidR="00FA397F" w:rsidRDefault="00FA397F" w:rsidP="000D6883">
            <w:pPr>
              <w:pStyle w:val="TableParagraph"/>
              <w:rPr>
                <w:i/>
                <w:sz w:val="24"/>
              </w:rPr>
            </w:pPr>
          </w:p>
        </w:tc>
      </w:tr>
      <w:tr w:rsidR="00FA397F" w:rsidTr="000D6883">
        <w:trPr>
          <w:trHeight w:val="6693"/>
        </w:trPr>
        <w:tc>
          <w:tcPr>
            <w:tcW w:w="4220" w:type="dxa"/>
          </w:tcPr>
          <w:p w:rsidR="00FA397F" w:rsidRDefault="00FA397F" w:rsidP="000D6883">
            <w:pPr>
              <w:pStyle w:val="TableParagraph"/>
              <w:spacing w:line="276" w:lineRule="auto"/>
            </w:pPr>
            <w:r w:rsidRPr="00C6786C">
              <w:t xml:space="preserve">классификацию электронных приборов,их устройство и область применения; методы </w:t>
            </w:r>
            <w:r>
              <w:t>расчета и измерения основных па</w:t>
            </w:r>
            <w:r w:rsidRPr="00C6786C">
              <w:t xml:space="preserve">раметров электрических цепей; </w:t>
            </w:r>
          </w:p>
          <w:p w:rsidR="00FA397F" w:rsidRDefault="00FA397F" w:rsidP="000D6883">
            <w:pPr>
              <w:pStyle w:val="TableParagraph"/>
              <w:spacing w:line="276" w:lineRule="auto"/>
            </w:pPr>
            <w:r w:rsidRPr="00C6786C">
              <w:t>основные</w:t>
            </w:r>
            <w:r w:rsidRPr="00C6786C">
              <w:rPr>
                <w:spacing w:val="-52"/>
              </w:rPr>
              <w:t xml:space="preserve"> </w:t>
            </w:r>
            <w:r w:rsidRPr="00C6786C">
              <w:t>законы электротехники; основные правила эксплуатации электрооборудования и</w:t>
            </w:r>
            <w:r w:rsidRPr="00C6786C">
              <w:rPr>
                <w:spacing w:val="1"/>
              </w:rPr>
              <w:t xml:space="preserve"> </w:t>
            </w:r>
            <w:r w:rsidRPr="00C6786C">
              <w:t>мето</w:t>
            </w:r>
            <w:r>
              <w:t>ды измерения электрических вели</w:t>
            </w:r>
            <w:r w:rsidRPr="00C6786C">
              <w:t>чин;</w:t>
            </w:r>
            <w:r>
              <w:t xml:space="preserve"> основы теории электрических ма</w:t>
            </w:r>
            <w:r w:rsidRPr="00C6786C">
              <w:t>шин, принцип работы типовых электрических</w:t>
            </w:r>
            <w:r>
              <w:t xml:space="preserve"> устройств; параметры электриче</w:t>
            </w:r>
            <w:r w:rsidRPr="00C6786C">
              <w:rPr>
                <w:spacing w:val="1"/>
              </w:rPr>
              <w:t xml:space="preserve"> </w:t>
            </w:r>
            <w:r w:rsidRPr="00C6786C">
              <w:t>ских схем и единицы их измерения;</w:t>
            </w:r>
            <w:r w:rsidRPr="00C6786C">
              <w:rPr>
                <w:spacing w:val="1"/>
              </w:rPr>
              <w:t xml:space="preserve"> </w:t>
            </w:r>
            <w:r w:rsidRPr="00C6786C">
              <w:t>прин</w:t>
            </w:r>
            <w:r>
              <w:t>цип выбора электрических и элек</w:t>
            </w:r>
            <w:r w:rsidRPr="00C6786C">
              <w:t>трон</w:t>
            </w:r>
            <w:r>
              <w:t>ных приборов; принципы составле</w:t>
            </w:r>
            <w:r w:rsidRPr="00C6786C">
              <w:t>ния п</w:t>
            </w:r>
            <w:r>
              <w:t>ростых электрических и электрон</w:t>
            </w:r>
            <w:r w:rsidRPr="00C6786C">
              <w:t>ных цепей; способы получения, передачи</w:t>
            </w:r>
            <w:r w:rsidRPr="00C6786C">
              <w:rPr>
                <w:spacing w:val="-52"/>
              </w:rPr>
              <w:t xml:space="preserve"> </w:t>
            </w:r>
            <w:r w:rsidRPr="00C6786C">
              <w:t>и использования электрической энергии;</w:t>
            </w:r>
            <w:r w:rsidRPr="00C6786C">
              <w:rPr>
                <w:spacing w:val="1"/>
              </w:rPr>
              <w:t xml:space="preserve"> </w:t>
            </w:r>
            <w:r w:rsidRPr="00C6786C">
              <w:t>устройство, принцип действия и основные характеристики электротехнических</w:t>
            </w:r>
            <w:r w:rsidRPr="00C6786C">
              <w:rPr>
                <w:spacing w:val="1"/>
              </w:rPr>
              <w:t xml:space="preserve"> </w:t>
            </w:r>
            <w:r w:rsidRPr="00C6786C">
              <w:t>приборов; основы физических процессов</w:t>
            </w:r>
            <w:r w:rsidRPr="00C6786C">
              <w:rPr>
                <w:spacing w:val="-52"/>
              </w:rPr>
              <w:t xml:space="preserve"> </w:t>
            </w:r>
            <w:r w:rsidRPr="00C6786C">
              <w:t>в проводниках, полупроводниках и диэлектриках; характеристики и параметры</w:t>
            </w:r>
            <w:r w:rsidRPr="00C6786C">
              <w:rPr>
                <w:spacing w:val="-52"/>
              </w:rPr>
              <w:t xml:space="preserve"> </w:t>
            </w:r>
            <w:r w:rsidRPr="00C6786C">
              <w:t>электрических</w:t>
            </w:r>
            <w:r w:rsidRPr="00C6786C">
              <w:rPr>
                <w:spacing w:val="-2"/>
              </w:rPr>
              <w:t xml:space="preserve"> </w:t>
            </w:r>
            <w:r w:rsidRPr="00C6786C">
              <w:t>и</w:t>
            </w:r>
            <w:r w:rsidRPr="00C6786C">
              <w:rPr>
                <w:spacing w:val="-3"/>
              </w:rPr>
              <w:t xml:space="preserve"> </w:t>
            </w:r>
            <w:r w:rsidRPr="00C6786C">
              <w:t>магнитных полей,</w:t>
            </w:r>
            <w:r w:rsidRPr="00C6786C">
              <w:rPr>
                <w:spacing w:val="-2"/>
              </w:rPr>
              <w:t xml:space="preserve"> </w:t>
            </w:r>
            <w:r>
              <w:t>параметры</w:t>
            </w:r>
            <w:r>
              <w:rPr>
                <w:spacing w:val="-2"/>
              </w:rPr>
              <w:t xml:space="preserve"> </w:t>
            </w:r>
            <w:r>
              <w:t>различных</w:t>
            </w:r>
            <w:r>
              <w:rPr>
                <w:spacing w:val="-2"/>
              </w:rPr>
              <w:t xml:space="preserve"> </w:t>
            </w:r>
            <w:r>
              <w:t>электрических</w:t>
            </w:r>
            <w:r>
              <w:rPr>
                <w:spacing w:val="-1"/>
              </w:rPr>
              <w:t xml:space="preserve"> </w:t>
            </w:r>
            <w:r>
              <w:t>цепей</w:t>
            </w:r>
          </w:p>
        </w:tc>
        <w:tc>
          <w:tcPr>
            <w:tcW w:w="2609" w:type="dxa"/>
            <w:vMerge/>
          </w:tcPr>
          <w:p w:rsidR="00FA397F" w:rsidRDefault="00FA397F" w:rsidP="000D6883">
            <w:pPr>
              <w:pStyle w:val="TableParagraph"/>
              <w:spacing w:line="276" w:lineRule="auto"/>
              <w:rPr>
                <w:b/>
                <w:i/>
                <w:sz w:val="24"/>
              </w:rPr>
            </w:pPr>
          </w:p>
        </w:tc>
        <w:tc>
          <w:tcPr>
            <w:tcW w:w="2744" w:type="dxa"/>
          </w:tcPr>
          <w:p w:rsidR="00FA397F" w:rsidRPr="00C6786C" w:rsidRDefault="00FA397F" w:rsidP="000D6883">
            <w:pPr>
              <w:pStyle w:val="TableParagraph"/>
              <w:spacing w:line="273" w:lineRule="exact"/>
              <w:rPr>
                <w:i/>
                <w:sz w:val="24"/>
              </w:rPr>
            </w:pPr>
            <w:r w:rsidRPr="00C6786C">
              <w:rPr>
                <w:i/>
                <w:sz w:val="24"/>
              </w:rPr>
              <w:t>Практическая</w:t>
            </w:r>
            <w:r w:rsidRPr="00C6786C">
              <w:rPr>
                <w:i/>
                <w:spacing w:val="-6"/>
                <w:sz w:val="24"/>
              </w:rPr>
              <w:t xml:space="preserve"> </w:t>
            </w:r>
            <w:r w:rsidRPr="00C6786C">
              <w:rPr>
                <w:i/>
                <w:sz w:val="24"/>
              </w:rPr>
              <w:t>работа,</w:t>
            </w:r>
          </w:p>
          <w:p w:rsidR="00FA397F" w:rsidRPr="00C6786C" w:rsidRDefault="00FA397F" w:rsidP="000D6883">
            <w:pPr>
              <w:pStyle w:val="TableParagraph"/>
              <w:rPr>
                <w:b/>
                <w:i/>
                <w:sz w:val="20"/>
              </w:rPr>
            </w:pPr>
          </w:p>
          <w:p w:rsidR="00FA397F" w:rsidRPr="00C6786C" w:rsidRDefault="00FA397F" w:rsidP="000D6883">
            <w:pPr>
              <w:pStyle w:val="TableParagraph"/>
              <w:spacing w:line="276" w:lineRule="auto"/>
              <w:rPr>
                <w:i/>
                <w:sz w:val="24"/>
              </w:rPr>
            </w:pPr>
            <w:r w:rsidRPr="00C6786C">
              <w:rPr>
                <w:i/>
                <w:sz w:val="24"/>
              </w:rPr>
              <w:t>Защита отчет</w:t>
            </w:r>
            <w:r>
              <w:rPr>
                <w:i/>
                <w:sz w:val="24"/>
              </w:rPr>
              <w:t>а по ла</w:t>
            </w:r>
            <w:r w:rsidRPr="00C6786C">
              <w:rPr>
                <w:i/>
                <w:sz w:val="24"/>
              </w:rPr>
              <w:t>бораторной</w:t>
            </w:r>
            <w:r w:rsidRPr="00C6786C">
              <w:rPr>
                <w:i/>
                <w:spacing w:val="-1"/>
                <w:sz w:val="24"/>
              </w:rPr>
              <w:t xml:space="preserve"> </w:t>
            </w:r>
            <w:r w:rsidRPr="00C6786C">
              <w:rPr>
                <w:i/>
                <w:sz w:val="24"/>
              </w:rPr>
              <w:t>работе,</w:t>
            </w:r>
          </w:p>
          <w:p w:rsidR="00FA397F" w:rsidRDefault="00FA397F" w:rsidP="000D6883">
            <w:pPr>
              <w:pStyle w:val="TableParagraph"/>
              <w:rPr>
                <w:i/>
                <w:sz w:val="24"/>
              </w:rPr>
            </w:pPr>
          </w:p>
        </w:tc>
      </w:tr>
    </w:tbl>
    <w:p w:rsidR="00796106" w:rsidRDefault="00796106" w:rsidP="00796106">
      <w:pPr>
        <w:jc w:val="center"/>
        <w:rPr>
          <w:sz w:val="24"/>
        </w:rPr>
      </w:pPr>
    </w:p>
    <w:p w:rsidR="00FA397F" w:rsidRDefault="00FA397F" w:rsidP="00796106">
      <w:pPr>
        <w:jc w:val="center"/>
        <w:rPr>
          <w:sz w:val="24"/>
        </w:rPr>
      </w:pPr>
    </w:p>
    <w:p w:rsidR="00FA397F" w:rsidRDefault="00FA397F" w:rsidP="00796106">
      <w:pPr>
        <w:jc w:val="center"/>
        <w:rPr>
          <w:sz w:val="24"/>
        </w:rPr>
      </w:pPr>
    </w:p>
    <w:p w:rsidR="006B106B" w:rsidRDefault="006B106B" w:rsidP="00FA397F">
      <w:pPr>
        <w:jc w:val="center"/>
        <w:rPr>
          <w:sz w:val="24"/>
        </w:rPr>
      </w:pPr>
    </w:p>
    <w:p w:rsidR="0082225F" w:rsidRDefault="0082225F" w:rsidP="0082225F">
      <w:pPr>
        <w:rPr>
          <w:sz w:val="24"/>
        </w:rPr>
      </w:pPr>
    </w:p>
    <w:p w:rsidR="00FA397F" w:rsidRPr="00FA397F" w:rsidRDefault="00FA397F" w:rsidP="0082225F">
      <w:pPr>
        <w:rPr>
          <w:sz w:val="24"/>
        </w:rPr>
      </w:pPr>
      <w:r w:rsidRPr="00FA397F">
        <w:rPr>
          <w:sz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2574"/>
        <w:gridCol w:w="2334"/>
        <w:gridCol w:w="2336"/>
      </w:tblGrid>
      <w:tr w:rsidR="00FA397F" w:rsidRPr="00FA397F" w:rsidTr="00FA397F">
        <w:tc>
          <w:tcPr>
            <w:tcW w:w="2357" w:type="dxa"/>
            <w:shd w:val="clear" w:color="auto" w:fill="auto"/>
          </w:tcPr>
          <w:p w:rsidR="00FA397F" w:rsidRPr="00FA397F" w:rsidRDefault="00FA397F" w:rsidP="00FA397F">
            <w:pPr>
              <w:jc w:val="center"/>
              <w:rPr>
                <w:b/>
                <w:bCs/>
                <w:sz w:val="24"/>
              </w:rPr>
            </w:pPr>
            <w:r w:rsidRPr="00FA397F">
              <w:rPr>
                <w:b/>
                <w:bCs/>
                <w:sz w:val="24"/>
              </w:rPr>
              <w:t>Профессиональные компетенции (ПК)</w:t>
            </w:r>
          </w:p>
        </w:tc>
        <w:tc>
          <w:tcPr>
            <w:tcW w:w="2574" w:type="dxa"/>
            <w:shd w:val="clear" w:color="auto" w:fill="auto"/>
          </w:tcPr>
          <w:p w:rsidR="00FA397F" w:rsidRPr="00FA397F" w:rsidRDefault="00FA397F" w:rsidP="00FA397F">
            <w:pPr>
              <w:jc w:val="center"/>
              <w:rPr>
                <w:b/>
                <w:bCs/>
                <w:sz w:val="24"/>
              </w:rPr>
            </w:pPr>
            <w:r w:rsidRPr="00FA397F">
              <w:rPr>
                <w:b/>
                <w:bCs/>
                <w:sz w:val="24"/>
              </w:rPr>
              <w:t>Навыки (Н)/практический опыт (ПО)</w:t>
            </w:r>
          </w:p>
        </w:tc>
        <w:tc>
          <w:tcPr>
            <w:tcW w:w="2334" w:type="dxa"/>
            <w:shd w:val="clear" w:color="auto" w:fill="auto"/>
          </w:tcPr>
          <w:p w:rsidR="00FA397F" w:rsidRPr="00FA397F" w:rsidRDefault="00FA397F" w:rsidP="00FA397F">
            <w:pPr>
              <w:jc w:val="center"/>
              <w:rPr>
                <w:b/>
                <w:bCs/>
                <w:sz w:val="24"/>
              </w:rPr>
            </w:pPr>
            <w:r w:rsidRPr="00FA397F">
              <w:rPr>
                <w:b/>
                <w:bCs/>
                <w:sz w:val="24"/>
              </w:rPr>
              <w:t>Умения (У)</w:t>
            </w:r>
          </w:p>
        </w:tc>
        <w:tc>
          <w:tcPr>
            <w:tcW w:w="2336" w:type="dxa"/>
            <w:shd w:val="clear" w:color="auto" w:fill="auto"/>
          </w:tcPr>
          <w:p w:rsidR="00FA397F" w:rsidRPr="00FA397F" w:rsidRDefault="00FA397F" w:rsidP="00FA397F">
            <w:pPr>
              <w:jc w:val="center"/>
              <w:rPr>
                <w:b/>
                <w:bCs/>
                <w:sz w:val="24"/>
              </w:rPr>
            </w:pPr>
            <w:r w:rsidRPr="00FA397F">
              <w:rPr>
                <w:b/>
                <w:bCs/>
                <w:sz w:val="24"/>
              </w:rPr>
              <w:t>Знания (З)</w:t>
            </w:r>
          </w:p>
        </w:tc>
      </w:tr>
      <w:tr w:rsidR="00FA397F" w:rsidRPr="00FA397F" w:rsidTr="00FA397F">
        <w:trPr>
          <w:trHeight w:val="2208"/>
        </w:trPr>
        <w:tc>
          <w:tcPr>
            <w:tcW w:w="2357" w:type="dxa"/>
            <w:vMerge w:val="restart"/>
            <w:shd w:val="clear" w:color="auto" w:fill="auto"/>
          </w:tcPr>
          <w:p w:rsidR="00FA397F" w:rsidRPr="00FA397F" w:rsidRDefault="0090709C" w:rsidP="00FA397F">
            <w:pPr>
              <w:jc w:val="center"/>
              <w:rPr>
                <w:sz w:val="24"/>
              </w:rPr>
            </w:pPr>
            <w:r w:rsidRPr="0090709C">
              <w:rPr>
                <w:i/>
                <w:sz w:val="24"/>
              </w:rPr>
              <w:t>ПК 1.1. Осуществлять работы по подготовке единиц оборудования к монтажу.</w:t>
            </w:r>
          </w:p>
        </w:tc>
        <w:tc>
          <w:tcPr>
            <w:tcW w:w="2574" w:type="dxa"/>
            <w:vMerge w:val="restart"/>
            <w:shd w:val="clear" w:color="auto" w:fill="auto"/>
          </w:tcPr>
          <w:p w:rsidR="00FA397F" w:rsidRPr="00FA397F" w:rsidRDefault="00FA397F" w:rsidP="00FA397F">
            <w:pPr>
              <w:jc w:val="center"/>
              <w:rPr>
                <w:sz w:val="24"/>
              </w:rPr>
            </w:pPr>
          </w:p>
        </w:tc>
        <w:tc>
          <w:tcPr>
            <w:tcW w:w="2334" w:type="dxa"/>
            <w:vMerge w:val="restart"/>
            <w:shd w:val="clear" w:color="auto" w:fill="auto"/>
          </w:tcPr>
          <w:p w:rsidR="0090709C" w:rsidRPr="0090709C" w:rsidRDefault="0090709C" w:rsidP="0090709C">
            <w:pPr>
              <w:jc w:val="center"/>
              <w:rPr>
                <w:sz w:val="24"/>
              </w:rPr>
            </w:pPr>
            <w:r w:rsidRPr="0090709C">
              <w:rPr>
                <w:sz w:val="24"/>
              </w:rPr>
              <w:t>У 1.1.01</w:t>
            </w:r>
          </w:p>
          <w:p w:rsidR="00FA397F" w:rsidRPr="00FA397F" w:rsidRDefault="0090709C" w:rsidP="0090709C">
            <w:pPr>
              <w:jc w:val="center"/>
              <w:rPr>
                <w:sz w:val="24"/>
              </w:rPr>
            </w:pPr>
            <w:r w:rsidRPr="0090709C">
              <w:rPr>
                <w:sz w:val="24"/>
              </w:rPr>
              <w:t>Уметь: анализировать техническую документацию на выполнение монтажных работ;</w:t>
            </w:r>
          </w:p>
        </w:tc>
        <w:tc>
          <w:tcPr>
            <w:tcW w:w="2336" w:type="dxa"/>
            <w:shd w:val="clear" w:color="auto" w:fill="auto"/>
          </w:tcPr>
          <w:p w:rsidR="0090709C" w:rsidRPr="0090709C" w:rsidRDefault="0090709C" w:rsidP="0090709C">
            <w:pPr>
              <w:jc w:val="center"/>
              <w:rPr>
                <w:sz w:val="24"/>
              </w:rPr>
            </w:pPr>
            <w:r w:rsidRPr="0090709C">
              <w:rPr>
                <w:sz w:val="24"/>
              </w:rPr>
              <w:t>З 1.1.01</w:t>
            </w:r>
          </w:p>
          <w:p w:rsidR="00FA397F" w:rsidRPr="00FA397F" w:rsidRDefault="0090709C" w:rsidP="0090709C">
            <w:pPr>
              <w:jc w:val="center"/>
              <w:rPr>
                <w:sz w:val="24"/>
              </w:rPr>
            </w:pPr>
            <w:r w:rsidRPr="0090709C">
              <w:rPr>
                <w:sz w:val="24"/>
              </w:rPr>
              <w:t>основные законы электротехники;</w:t>
            </w:r>
          </w:p>
        </w:tc>
      </w:tr>
      <w:tr w:rsidR="00FA397F" w:rsidRPr="00FA397F" w:rsidTr="00FA397F">
        <w:trPr>
          <w:trHeight w:val="2208"/>
        </w:trPr>
        <w:tc>
          <w:tcPr>
            <w:tcW w:w="2357" w:type="dxa"/>
            <w:vMerge/>
            <w:shd w:val="clear" w:color="auto" w:fill="auto"/>
          </w:tcPr>
          <w:p w:rsidR="00FA397F" w:rsidRPr="00FA397F" w:rsidRDefault="00FA397F" w:rsidP="00FA397F">
            <w:pPr>
              <w:jc w:val="center"/>
              <w:rPr>
                <w:iCs/>
                <w:sz w:val="24"/>
              </w:rPr>
            </w:pPr>
          </w:p>
        </w:tc>
        <w:tc>
          <w:tcPr>
            <w:tcW w:w="2574" w:type="dxa"/>
            <w:vMerge/>
            <w:shd w:val="clear" w:color="auto" w:fill="auto"/>
          </w:tcPr>
          <w:p w:rsidR="00FA397F" w:rsidRPr="00FA397F" w:rsidRDefault="00FA397F" w:rsidP="00FA397F">
            <w:pPr>
              <w:jc w:val="center"/>
              <w:rPr>
                <w:sz w:val="24"/>
              </w:rPr>
            </w:pPr>
          </w:p>
        </w:tc>
        <w:tc>
          <w:tcPr>
            <w:tcW w:w="2334" w:type="dxa"/>
            <w:vMerge/>
            <w:shd w:val="clear" w:color="auto" w:fill="auto"/>
          </w:tcPr>
          <w:p w:rsidR="00FA397F" w:rsidRPr="00FA397F" w:rsidRDefault="00FA397F" w:rsidP="00FA397F">
            <w:pPr>
              <w:jc w:val="center"/>
              <w:rPr>
                <w:sz w:val="24"/>
              </w:rPr>
            </w:pPr>
          </w:p>
        </w:tc>
        <w:tc>
          <w:tcPr>
            <w:tcW w:w="2336" w:type="dxa"/>
            <w:shd w:val="clear" w:color="auto" w:fill="auto"/>
          </w:tcPr>
          <w:p w:rsidR="00FA397F" w:rsidRPr="00FA397F" w:rsidRDefault="00FA397F" w:rsidP="00FA397F">
            <w:pPr>
              <w:jc w:val="center"/>
              <w:rPr>
                <w:sz w:val="24"/>
              </w:rPr>
            </w:pPr>
          </w:p>
        </w:tc>
      </w:tr>
    </w:tbl>
    <w:p w:rsidR="00FA397F" w:rsidRPr="00FA397F" w:rsidRDefault="00FA397F" w:rsidP="00FA397F">
      <w:pPr>
        <w:jc w:val="center"/>
        <w:rPr>
          <w:sz w:val="24"/>
        </w:rPr>
      </w:pPr>
    </w:p>
    <w:p w:rsidR="00FA397F" w:rsidRPr="00FA397F" w:rsidRDefault="00FA397F" w:rsidP="00FA397F">
      <w:pPr>
        <w:jc w:val="center"/>
        <w:rPr>
          <w:sz w:val="24"/>
        </w:rPr>
      </w:pPr>
      <w:r w:rsidRPr="00FA397F">
        <w:rPr>
          <w:sz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FA397F" w:rsidRPr="00FA397F" w:rsidTr="00FA397F">
        <w:tc>
          <w:tcPr>
            <w:tcW w:w="3115" w:type="dxa"/>
            <w:shd w:val="clear" w:color="auto" w:fill="auto"/>
          </w:tcPr>
          <w:p w:rsidR="00FA397F" w:rsidRPr="00FA397F" w:rsidRDefault="00FA397F" w:rsidP="00FA397F">
            <w:pPr>
              <w:jc w:val="center"/>
              <w:rPr>
                <w:b/>
                <w:bCs/>
                <w:sz w:val="24"/>
              </w:rPr>
            </w:pPr>
            <w:r w:rsidRPr="00FA397F">
              <w:rPr>
                <w:b/>
                <w:bCs/>
                <w:sz w:val="24"/>
              </w:rPr>
              <w:t>Общие компетенции (ОК)</w:t>
            </w:r>
          </w:p>
        </w:tc>
        <w:tc>
          <w:tcPr>
            <w:tcW w:w="3115" w:type="dxa"/>
            <w:shd w:val="clear" w:color="auto" w:fill="auto"/>
          </w:tcPr>
          <w:p w:rsidR="00FA397F" w:rsidRPr="00FA397F" w:rsidRDefault="00FA397F" w:rsidP="00FA397F">
            <w:pPr>
              <w:jc w:val="center"/>
              <w:rPr>
                <w:b/>
                <w:bCs/>
                <w:sz w:val="24"/>
              </w:rPr>
            </w:pPr>
            <w:r w:rsidRPr="00FA397F">
              <w:rPr>
                <w:b/>
                <w:bCs/>
                <w:sz w:val="24"/>
              </w:rPr>
              <w:t>Умения общие (Уо)</w:t>
            </w:r>
          </w:p>
        </w:tc>
        <w:tc>
          <w:tcPr>
            <w:tcW w:w="3115" w:type="dxa"/>
            <w:shd w:val="clear" w:color="auto" w:fill="auto"/>
          </w:tcPr>
          <w:p w:rsidR="00FA397F" w:rsidRPr="00FA397F" w:rsidRDefault="00FA397F" w:rsidP="00FA397F">
            <w:pPr>
              <w:jc w:val="center"/>
              <w:rPr>
                <w:b/>
                <w:bCs/>
                <w:sz w:val="24"/>
              </w:rPr>
            </w:pPr>
            <w:r w:rsidRPr="00FA397F">
              <w:rPr>
                <w:b/>
                <w:bCs/>
                <w:sz w:val="24"/>
              </w:rPr>
              <w:t>Знания общие (Зо)</w:t>
            </w:r>
          </w:p>
        </w:tc>
      </w:tr>
      <w:tr w:rsidR="00FA397F" w:rsidRPr="00FA397F" w:rsidTr="00FA397F">
        <w:tc>
          <w:tcPr>
            <w:tcW w:w="3115" w:type="dxa"/>
            <w:shd w:val="clear" w:color="auto" w:fill="auto"/>
          </w:tcPr>
          <w:p w:rsidR="00FA397F" w:rsidRPr="00FA397F" w:rsidRDefault="00FA397F" w:rsidP="00FA397F">
            <w:pPr>
              <w:jc w:val="center"/>
              <w:rPr>
                <w:iCs/>
                <w:sz w:val="24"/>
              </w:rPr>
            </w:pPr>
            <w:r w:rsidRPr="00FA397F">
              <w:rPr>
                <w:iCs/>
                <w:sz w:val="24"/>
              </w:rPr>
              <w:t>ОК 01</w:t>
            </w:r>
          </w:p>
          <w:p w:rsidR="00FA397F" w:rsidRPr="00FA397F" w:rsidRDefault="00FA397F" w:rsidP="00FA397F">
            <w:pPr>
              <w:jc w:val="center"/>
              <w:rPr>
                <w:sz w:val="24"/>
              </w:rPr>
            </w:pPr>
            <w:r w:rsidRPr="00FA397F">
              <w:rPr>
                <w:iCs/>
                <w:sz w:val="24"/>
              </w:rPr>
              <w:t xml:space="preserve">Выбирать способы решения задач профессиональной деятельности применительно </w:t>
            </w:r>
            <w:r w:rsidRPr="00FA397F">
              <w:rPr>
                <w:iCs/>
                <w:sz w:val="24"/>
              </w:rPr>
              <w:br/>
              <w:t>к различным контекстам</w:t>
            </w:r>
          </w:p>
        </w:tc>
        <w:tc>
          <w:tcPr>
            <w:tcW w:w="3115" w:type="dxa"/>
            <w:shd w:val="clear" w:color="auto" w:fill="auto"/>
          </w:tcPr>
          <w:p w:rsidR="00FA397F" w:rsidRPr="00FA397F" w:rsidRDefault="00FA397F" w:rsidP="00FA397F">
            <w:pPr>
              <w:jc w:val="center"/>
              <w:rPr>
                <w:bCs/>
                <w:iCs/>
                <w:sz w:val="24"/>
              </w:rPr>
            </w:pPr>
            <w:r w:rsidRPr="00FA397F">
              <w:rPr>
                <w:bCs/>
                <w:iCs/>
                <w:sz w:val="24"/>
              </w:rPr>
              <w:t>Уо 01.02</w:t>
            </w:r>
          </w:p>
          <w:p w:rsidR="00FA397F" w:rsidRPr="00FA397F" w:rsidRDefault="00FA397F" w:rsidP="00FA397F">
            <w:pPr>
              <w:jc w:val="center"/>
              <w:rPr>
                <w:bCs/>
                <w:iCs/>
                <w:sz w:val="24"/>
              </w:rPr>
            </w:pPr>
            <w:r w:rsidRPr="00FA397F">
              <w:rPr>
                <w:iCs/>
                <w:sz w:val="24"/>
              </w:rPr>
              <w:t>анализировать задачу и/или проблему и выделять её составные части;</w:t>
            </w:r>
          </w:p>
        </w:tc>
        <w:tc>
          <w:tcPr>
            <w:tcW w:w="3115" w:type="dxa"/>
            <w:shd w:val="clear" w:color="auto" w:fill="auto"/>
          </w:tcPr>
          <w:p w:rsidR="00FA397F" w:rsidRPr="00FA397F" w:rsidRDefault="00FA397F" w:rsidP="00FA397F">
            <w:pPr>
              <w:jc w:val="center"/>
              <w:rPr>
                <w:bCs/>
                <w:iCs/>
                <w:sz w:val="24"/>
              </w:rPr>
            </w:pPr>
            <w:r w:rsidRPr="00FA397F">
              <w:rPr>
                <w:bCs/>
                <w:iCs/>
                <w:sz w:val="24"/>
              </w:rPr>
              <w:t>Зо 01.03</w:t>
            </w:r>
          </w:p>
          <w:p w:rsidR="00FA397F" w:rsidRPr="00FA397F" w:rsidRDefault="00FA397F" w:rsidP="00FA397F">
            <w:pPr>
              <w:jc w:val="center"/>
              <w:rPr>
                <w:b/>
                <w:iCs/>
                <w:sz w:val="24"/>
              </w:rPr>
            </w:pPr>
            <w:r w:rsidRPr="00FA397F">
              <w:rPr>
                <w:bCs/>
                <w:sz w:val="24"/>
              </w:rPr>
              <w:t xml:space="preserve">алгоритмы выполнения работ в профессиональной </w:t>
            </w:r>
            <w:r w:rsidRPr="00FA397F">
              <w:rPr>
                <w:bCs/>
                <w:sz w:val="24"/>
              </w:rPr>
              <w:br/>
              <w:t xml:space="preserve">и смежных областях; </w:t>
            </w:r>
          </w:p>
        </w:tc>
      </w:tr>
      <w:tr w:rsidR="006B106B" w:rsidRPr="00FA397F" w:rsidTr="00FA397F">
        <w:tc>
          <w:tcPr>
            <w:tcW w:w="3115" w:type="dxa"/>
            <w:vMerge w:val="restart"/>
            <w:shd w:val="clear" w:color="auto" w:fill="auto"/>
          </w:tcPr>
          <w:p w:rsidR="006B106B" w:rsidRPr="00FA397F" w:rsidRDefault="006B106B" w:rsidP="00FA397F">
            <w:pPr>
              <w:jc w:val="center"/>
              <w:rPr>
                <w:sz w:val="24"/>
              </w:rPr>
            </w:pPr>
            <w:r w:rsidRPr="00FA397F">
              <w:rPr>
                <w:sz w:val="24"/>
              </w:rPr>
              <w:t>ОК 02</w:t>
            </w:r>
            <w:r w:rsidRPr="00FA397F">
              <w:rPr>
                <w:iCs/>
                <w:sz w:val="24"/>
              </w:rPr>
              <w:t xml:space="preserve"> </w:t>
            </w:r>
            <w:r w:rsidRPr="00FA397F">
              <w:rPr>
                <w:sz w:val="24"/>
              </w:rPr>
              <w:t>Осуществлять поиск, анализ и интерпретацию информации необходимой для выполнения задач профессиональной деятельности</w:t>
            </w:r>
          </w:p>
        </w:tc>
        <w:tc>
          <w:tcPr>
            <w:tcW w:w="3115" w:type="dxa"/>
            <w:shd w:val="clear" w:color="auto" w:fill="auto"/>
          </w:tcPr>
          <w:p w:rsidR="006B106B" w:rsidRPr="00FA397F" w:rsidRDefault="006B106B" w:rsidP="00FA397F">
            <w:pPr>
              <w:jc w:val="center"/>
              <w:rPr>
                <w:bCs/>
                <w:iCs/>
                <w:sz w:val="24"/>
              </w:rPr>
            </w:pPr>
            <w:r w:rsidRPr="00FA397F">
              <w:rPr>
                <w:bCs/>
                <w:iCs/>
                <w:sz w:val="24"/>
              </w:rPr>
              <w:t>Уо 02.02</w:t>
            </w:r>
          </w:p>
          <w:p w:rsidR="006B106B" w:rsidRPr="00FA397F" w:rsidRDefault="006B106B" w:rsidP="00FA397F">
            <w:pPr>
              <w:jc w:val="center"/>
              <w:rPr>
                <w:bCs/>
                <w:iCs/>
                <w:sz w:val="24"/>
              </w:rPr>
            </w:pPr>
            <w:r w:rsidRPr="00FA397F">
              <w:rPr>
                <w:iCs/>
                <w:sz w:val="24"/>
              </w:rPr>
              <w:t>определять необходимые источники информации;</w:t>
            </w:r>
          </w:p>
        </w:tc>
        <w:tc>
          <w:tcPr>
            <w:tcW w:w="3115" w:type="dxa"/>
            <w:vMerge w:val="restart"/>
            <w:shd w:val="clear" w:color="auto" w:fill="auto"/>
          </w:tcPr>
          <w:p w:rsidR="006B106B" w:rsidRPr="00FA397F" w:rsidRDefault="006B106B" w:rsidP="00FA397F">
            <w:pPr>
              <w:jc w:val="center"/>
              <w:rPr>
                <w:bCs/>
                <w:iCs/>
                <w:sz w:val="24"/>
              </w:rPr>
            </w:pPr>
            <w:r w:rsidRPr="00FA397F">
              <w:rPr>
                <w:bCs/>
                <w:iCs/>
                <w:sz w:val="24"/>
              </w:rPr>
              <w:t>Зо 02.02</w:t>
            </w:r>
          </w:p>
          <w:p w:rsidR="006B106B" w:rsidRPr="00FA397F" w:rsidRDefault="006B106B" w:rsidP="00FA397F">
            <w:pPr>
              <w:jc w:val="center"/>
              <w:rPr>
                <w:b/>
                <w:bCs/>
                <w:iCs/>
                <w:sz w:val="24"/>
              </w:rPr>
            </w:pPr>
            <w:r w:rsidRPr="00FA397F">
              <w:rPr>
                <w:iCs/>
                <w:sz w:val="24"/>
              </w:rPr>
              <w:t xml:space="preserve">приемы структурирования информации; </w:t>
            </w:r>
          </w:p>
        </w:tc>
      </w:tr>
      <w:tr w:rsidR="006B106B" w:rsidRPr="00FA397F" w:rsidTr="00FA397F">
        <w:tc>
          <w:tcPr>
            <w:tcW w:w="3115" w:type="dxa"/>
            <w:vMerge/>
            <w:shd w:val="clear" w:color="auto" w:fill="auto"/>
          </w:tcPr>
          <w:p w:rsidR="006B106B" w:rsidRPr="00FA397F" w:rsidRDefault="006B106B" w:rsidP="00FA397F">
            <w:pPr>
              <w:jc w:val="center"/>
              <w:rPr>
                <w:sz w:val="24"/>
              </w:rPr>
            </w:pPr>
          </w:p>
        </w:tc>
        <w:tc>
          <w:tcPr>
            <w:tcW w:w="3115" w:type="dxa"/>
            <w:shd w:val="clear" w:color="auto" w:fill="auto"/>
          </w:tcPr>
          <w:p w:rsidR="006B106B" w:rsidRPr="00FA397F" w:rsidRDefault="006B106B" w:rsidP="00FA397F">
            <w:pPr>
              <w:jc w:val="center"/>
              <w:rPr>
                <w:bCs/>
                <w:iCs/>
                <w:sz w:val="24"/>
              </w:rPr>
            </w:pPr>
            <w:r w:rsidRPr="00FA397F">
              <w:rPr>
                <w:bCs/>
                <w:iCs/>
                <w:sz w:val="24"/>
              </w:rPr>
              <w:t>Уо 02.04</w:t>
            </w:r>
          </w:p>
          <w:p w:rsidR="006B106B" w:rsidRPr="00FA397F" w:rsidRDefault="006B106B" w:rsidP="00FA397F">
            <w:pPr>
              <w:jc w:val="center"/>
              <w:rPr>
                <w:bCs/>
                <w:iCs/>
                <w:sz w:val="24"/>
              </w:rPr>
            </w:pPr>
            <w:r w:rsidRPr="00FA397F">
              <w:rPr>
                <w:iCs/>
                <w:sz w:val="24"/>
              </w:rPr>
              <w:t>выделять наиболее значимое в перечне информации;</w:t>
            </w:r>
          </w:p>
        </w:tc>
        <w:tc>
          <w:tcPr>
            <w:tcW w:w="3115" w:type="dxa"/>
            <w:vMerge/>
            <w:shd w:val="clear" w:color="auto" w:fill="auto"/>
          </w:tcPr>
          <w:p w:rsidR="006B106B" w:rsidRPr="00FA397F" w:rsidRDefault="006B106B" w:rsidP="00FA397F">
            <w:pPr>
              <w:jc w:val="center"/>
              <w:rPr>
                <w:sz w:val="24"/>
              </w:rPr>
            </w:pPr>
          </w:p>
        </w:tc>
      </w:tr>
      <w:tr w:rsidR="006B106B" w:rsidRPr="00FA397F" w:rsidTr="00FA397F">
        <w:tc>
          <w:tcPr>
            <w:tcW w:w="3115" w:type="dxa"/>
            <w:vMerge/>
            <w:shd w:val="clear" w:color="auto" w:fill="auto"/>
          </w:tcPr>
          <w:p w:rsidR="006B106B" w:rsidRPr="00FA397F" w:rsidRDefault="006B106B" w:rsidP="00FA397F">
            <w:pPr>
              <w:jc w:val="center"/>
              <w:rPr>
                <w:sz w:val="24"/>
              </w:rPr>
            </w:pPr>
          </w:p>
        </w:tc>
        <w:tc>
          <w:tcPr>
            <w:tcW w:w="3115" w:type="dxa"/>
            <w:shd w:val="clear" w:color="auto" w:fill="auto"/>
          </w:tcPr>
          <w:p w:rsidR="006B106B" w:rsidRPr="00FA397F" w:rsidRDefault="006B106B" w:rsidP="00FA397F">
            <w:pPr>
              <w:jc w:val="center"/>
              <w:rPr>
                <w:bCs/>
                <w:iCs/>
                <w:sz w:val="24"/>
              </w:rPr>
            </w:pPr>
            <w:r w:rsidRPr="00FA397F">
              <w:rPr>
                <w:bCs/>
                <w:iCs/>
                <w:sz w:val="24"/>
              </w:rPr>
              <w:t>Уо 02.05</w:t>
            </w:r>
          </w:p>
          <w:p w:rsidR="006B106B" w:rsidRPr="00FA397F" w:rsidRDefault="006B106B" w:rsidP="00FA397F">
            <w:pPr>
              <w:jc w:val="center"/>
              <w:rPr>
                <w:bCs/>
                <w:iCs/>
                <w:sz w:val="24"/>
              </w:rPr>
            </w:pPr>
            <w:r w:rsidRPr="00FA397F">
              <w:rPr>
                <w:iCs/>
                <w:sz w:val="24"/>
              </w:rPr>
              <w:t>оценивать практическую значимость результатов поиска</w:t>
            </w:r>
          </w:p>
        </w:tc>
        <w:tc>
          <w:tcPr>
            <w:tcW w:w="3115" w:type="dxa"/>
            <w:shd w:val="clear" w:color="auto" w:fill="auto"/>
          </w:tcPr>
          <w:p w:rsidR="006B106B" w:rsidRPr="00FA397F" w:rsidRDefault="006B106B" w:rsidP="00FA397F">
            <w:pPr>
              <w:jc w:val="center"/>
              <w:rPr>
                <w:sz w:val="24"/>
              </w:rPr>
            </w:pPr>
            <w:r w:rsidRPr="00FA397F">
              <w:rPr>
                <w:sz w:val="24"/>
              </w:rPr>
              <w:t>Зо 02.03</w:t>
            </w:r>
          </w:p>
          <w:p w:rsidR="006B106B" w:rsidRPr="00FA397F" w:rsidRDefault="006B106B" w:rsidP="00FA397F">
            <w:pPr>
              <w:jc w:val="center"/>
              <w:rPr>
                <w:sz w:val="24"/>
              </w:rPr>
            </w:pPr>
            <w:r w:rsidRPr="00FA397F">
              <w:rPr>
                <w:sz w:val="24"/>
              </w:rPr>
              <w:t>формат оформления результатов поиска информации</w:t>
            </w:r>
          </w:p>
        </w:tc>
      </w:tr>
      <w:tr w:rsidR="00FA397F" w:rsidRPr="00FA397F" w:rsidTr="00FA397F">
        <w:tc>
          <w:tcPr>
            <w:tcW w:w="3115" w:type="dxa"/>
            <w:shd w:val="clear" w:color="auto" w:fill="auto"/>
          </w:tcPr>
          <w:p w:rsidR="00FA397F" w:rsidRPr="00FA397F" w:rsidRDefault="00FA397F" w:rsidP="00FA397F">
            <w:pPr>
              <w:jc w:val="center"/>
              <w:rPr>
                <w:iCs/>
                <w:sz w:val="24"/>
              </w:rPr>
            </w:pPr>
            <w:r w:rsidRPr="00FA397F">
              <w:rPr>
                <w:iCs/>
                <w:sz w:val="24"/>
              </w:rPr>
              <w:t>ОК 03</w:t>
            </w:r>
          </w:p>
          <w:p w:rsidR="00FA397F" w:rsidRPr="00FA397F" w:rsidRDefault="00FA397F" w:rsidP="00FA397F">
            <w:pPr>
              <w:jc w:val="center"/>
              <w:rPr>
                <w:sz w:val="24"/>
              </w:rPr>
            </w:pPr>
            <w:r w:rsidRPr="00FA397F">
              <w:rPr>
                <w:sz w:val="24"/>
              </w:rPr>
              <w:t>Планировать и реализовывать собственное профессиональное и личностное развитие</w:t>
            </w:r>
          </w:p>
        </w:tc>
        <w:tc>
          <w:tcPr>
            <w:tcW w:w="3115" w:type="dxa"/>
            <w:shd w:val="clear" w:color="auto" w:fill="auto"/>
          </w:tcPr>
          <w:p w:rsidR="00FA397F" w:rsidRPr="00FA397F" w:rsidRDefault="00FA397F" w:rsidP="00FA397F">
            <w:pPr>
              <w:jc w:val="center"/>
              <w:rPr>
                <w:bCs/>
                <w:iCs/>
                <w:sz w:val="24"/>
              </w:rPr>
            </w:pPr>
            <w:r w:rsidRPr="00FA397F">
              <w:rPr>
                <w:bCs/>
                <w:iCs/>
                <w:sz w:val="24"/>
              </w:rPr>
              <w:t>Уо 03.02</w:t>
            </w:r>
          </w:p>
          <w:p w:rsidR="00FA397F" w:rsidRPr="00FA397F" w:rsidRDefault="00FA397F" w:rsidP="00FA397F">
            <w:pPr>
              <w:jc w:val="center"/>
              <w:rPr>
                <w:sz w:val="24"/>
              </w:rPr>
            </w:pPr>
            <w:r w:rsidRPr="00FA397F">
              <w:rPr>
                <w:sz w:val="24"/>
              </w:rPr>
              <w:t>применять современную научную профессиональную терминологию;</w:t>
            </w:r>
          </w:p>
        </w:tc>
        <w:tc>
          <w:tcPr>
            <w:tcW w:w="3115" w:type="dxa"/>
            <w:shd w:val="clear" w:color="auto" w:fill="auto"/>
          </w:tcPr>
          <w:p w:rsidR="00FA397F" w:rsidRPr="00FA397F" w:rsidRDefault="00FA397F" w:rsidP="00FA397F">
            <w:pPr>
              <w:jc w:val="center"/>
              <w:rPr>
                <w:sz w:val="24"/>
              </w:rPr>
            </w:pPr>
            <w:r w:rsidRPr="00FA397F">
              <w:rPr>
                <w:sz w:val="24"/>
              </w:rPr>
              <w:t>Зо.03.02</w:t>
            </w:r>
            <w:r w:rsidRPr="00FA397F">
              <w:rPr>
                <w:bCs/>
                <w:iCs/>
                <w:sz w:val="24"/>
              </w:rPr>
              <w:t xml:space="preserve"> современная научная и профессиональная терминология;</w:t>
            </w:r>
          </w:p>
        </w:tc>
      </w:tr>
      <w:tr w:rsidR="00FA397F" w:rsidRPr="00FA397F" w:rsidTr="00FA397F">
        <w:tc>
          <w:tcPr>
            <w:tcW w:w="3115" w:type="dxa"/>
            <w:shd w:val="clear" w:color="auto" w:fill="auto"/>
          </w:tcPr>
          <w:p w:rsidR="00FA397F" w:rsidRPr="00FA397F" w:rsidRDefault="00FA397F" w:rsidP="00FA397F">
            <w:pPr>
              <w:jc w:val="center"/>
              <w:rPr>
                <w:iCs/>
                <w:sz w:val="24"/>
              </w:rPr>
            </w:pPr>
            <w:r w:rsidRPr="00FA397F">
              <w:rPr>
                <w:iCs/>
                <w:sz w:val="24"/>
              </w:rPr>
              <w:t>ОК 05</w:t>
            </w:r>
          </w:p>
          <w:p w:rsidR="00FA397F" w:rsidRPr="00FA397F" w:rsidRDefault="00FA397F" w:rsidP="00FA397F">
            <w:pPr>
              <w:jc w:val="center"/>
              <w:rPr>
                <w:sz w:val="24"/>
              </w:rPr>
            </w:pPr>
            <w:r w:rsidRPr="00FA397F">
              <w:rPr>
                <w:sz w:val="24"/>
              </w:rPr>
              <w:t xml:space="preserve">Осуществлять устную и письменную коммуникацию на государственном языке </w:t>
            </w:r>
            <w:r w:rsidRPr="00FA397F">
              <w:rPr>
                <w:sz w:val="24"/>
              </w:rPr>
              <w:lastRenderedPageBreak/>
              <w:t>Российской Федерации с учетом особенностей социального и культурного контекста</w:t>
            </w:r>
          </w:p>
        </w:tc>
        <w:tc>
          <w:tcPr>
            <w:tcW w:w="3115" w:type="dxa"/>
            <w:shd w:val="clear" w:color="auto" w:fill="auto"/>
          </w:tcPr>
          <w:p w:rsidR="00FA397F" w:rsidRPr="00FA397F" w:rsidRDefault="00FA397F" w:rsidP="00FA397F">
            <w:pPr>
              <w:jc w:val="center"/>
              <w:rPr>
                <w:bCs/>
                <w:iCs/>
                <w:sz w:val="24"/>
              </w:rPr>
            </w:pPr>
            <w:r w:rsidRPr="00FA397F">
              <w:rPr>
                <w:bCs/>
                <w:iCs/>
                <w:sz w:val="24"/>
              </w:rPr>
              <w:lastRenderedPageBreak/>
              <w:t>Уо 05.01</w:t>
            </w:r>
          </w:p>
          <w:p w:rsidR="00FA397F" w:rsidRPr="00FA397F" w:rsidRDefault="00FA397F" w:rsidP="00FA397F">
            <w:pPr>
              <w:jc w:val="center"/>
              <w:rPr>
                <w:sz w:val="24"/>
              </w:rPr>
            </w:pPr>
            <w:r w:rsidRPr="00FA397F">
              <w:rPr>
                <w:b/>
                <w:bCs/>
                <w:iCs/>
                <w:sz w:val="24"/>
              </w:rPr>
              <w:t>Умения:</w:t>
            </w:r>
            <w:r w:rsidRPr="00FA397F">
              <w:rPr>
                <w:iCs/>
                <w:sz w:val="24"/>
              </w:rPr>
              <w:t xml:space="preserve"> грамотно </w:t>
            </w:r>
            <w:r w:rsidRPr="00FA397F">
              <w:rPr>
                <w:bCs/>
                <w:sz w:val="24"/>
              </w:rPr>
              <w:t xml:space="preserve">излагать свои мысли </w:t>
            </w:r>
            <w:r w:rsidRPr="00FA397F">
              <w:rPr>
                <w:bCs/>
                <w:sz w:val="24"/>
              </w:rPr>
              <w:br/>
              <w:t xml:space="preserve">и оформлять документы по профессиональной </w:t>
            </w:r>
            <w:r w:rsidRPr="00FA397F">
              <w:rPr>
                <w:bCs/>
                <w:sz w:val="24"/>
              </w:rPr>
              <w:lastRenderedPageBreak/>
              <w:t xml:space="preserve">тематике на государственном языке, </w:t>
            </w:r>
            <w:r w:rsidRPr="00FA397F">
              <w:rPr>
                <w:iCs/>
                <w:sz w:val="24"/>
              </w:rPr>
              <w:t>проявлять толерантность в рабочем коллективе</w:t>
            </w:r>
          </w:p>
        </w:tc>
        <w:tc>
          <w:tcPr>
            <w:tcW w:w="3115" w:type="dxa"/>
            <w:shd w:val="clear" w:color="auto" w:fill="auto"/>
          </w:tcPr>
          <w:p w:rsidR="00FA397F" w:rsidRPr="00FA397F" w:rsidRDefault="00FA397F" w:rsidP="00FA397F">
            <w:pPr>
              <w:jc w:val="center"/>
              <w:rPr>
                <w:bCs/>
                <w:iCs/>
                <w:sz w:val="24"/>
              </w:rPr>
            </w:pPr>
            <w:r w:rsidRPr="00FA397F">
              <w:rPr>
                <w:bCs/>
                <w:iCs/>
                <w:sz w:val="24"/>
              </w:rPr>
              <w:lastRenderedPageBreak/>
              <w:t>Зо 05.02</w:t>
            </w:r>
          </w:p>
          <w:p w:rsidR="00FA397F" w:rsidRPr="00FA397F" w:rsidRDefault="00FA397F" w:rsidP="00FA397F">
            <w:pPr>
              <w:jc w:val="center"/>
              <w:rPr>
                <w:sz w:val="24"/>
              </w:rPr>
            </w:pPr>
            <w:r w:rsidRPr="00FA397F">
              <w:rPr>
                <w:bCs/>
                <w:sz w:val="24"/>
              </w:rPr>
              <w:t xml:space="preserve">правила оформления документов </w:t>
            </w:r>
            <w:r w:rsidRPr="00FA397F">
              <w:rPr>
                <w:bCs/>
                <w:sz w:val="24"/>
              </w:rPr>
              <w:br/>
              <w:t>и построения устных сообщений</w:t>
            </w:r>
          </w:p>
        </w:tc>
      </w:tr>
    </w:tbl>
    <w:p w:rsidR="00FA397F" w:rsidRPr="00FA397F" w:rsidRDefault="00FA397F" w:rsidP="00FA397F">
      <w:pPr>
        <w:jc w:val="center"/>
        <w:rPr>
          <w:b/>
          <w:sz w:val="24"/>
        </w:rPr>
      </w:pPr>
    </w:p>
    <w:p w:rsidR="00FA397F" w:rsidRPr="00FA397F" w:rsidRDefault="00FA397F" w:rsidP="00FA397F">
      <w:pPr>
        <w:jc w:val="center"/>
        <w:rPr>
          <w:sz w:val="24"/>
        </w:rPr>
      </w:pPr>
    </w:p>
    <w:p w:rsidR="00FA397F" w:rsidRPr="00FA397F" w:rsidRDefault="00FA397F" w:rsidP="00FA397F">
      <w:pPr>
        <w:jc w:val="center"/>
        <w:rPr>
          <w:sz w:val="24"/>
        </w:rPr>
      </w:pPr>
      <w:r w:rsidRPr="00FA397F">
        <w:rPr>
          <w:b/>
          <w:sz w:val="24"/>
        </w:rPr>
        <w:t xml:space="preserve"> </w:t>
      </w:r>
    </w:p>
    <w:p w:rsidR="00FA397F" w:rsidRDefault="00FA397F" w:rsidP="00796106">
      <w:pPr>
        <w:jc w:val="center"/>
        <w:rPr>
          <w:sz w:val="24"/>
        </w:rPr>
        <w:sectPr w:rsidR="00FA397F" w:rsidSect="00CB2AD8">
          <w:headerReference w:type="default" r:id="rId82"/>
          <w:footerReference w:type="default" r:id="rId83"/>
          <w:pgSz w:w="11910" w:h="16840"/>
          <w:pgMar w:top="1160" w:right="620" w:bottom="1480" w:left="1480" w:header="710" w:footer="1296" w:gutter="0"/>
          <w:cols w:space="720"/>
        </w:sectPr>
      </w:pPr>
    </w:p>
    <w:p w:rsidR="00796106" w:rsidRDefault="00796106" w:rsidP="00796106">
      <w:pPr>
        <w:pStyle w:val="a3"/>
        <w:rPr>
          <w:b/>
          <w:i/>
          <w:sz w:val="20"/>
        </w:rPr>
      </w:pPr>
    </w:p>
    <w:p w:rsidR="004B691E" w:rsidRDefault="004B691E" w:rsidP="004B691E">
      <w:pPr>
        <w:jc w:val="right"/>
        <w:rPr>
          <w:b/>
          <w:sz w:val="24"/>
          <w:szCs w:val="24"/>
        </w:rPr>
      </w:pPr>
      <w:r>
        <w:rPr>
          <w:b/>
          <w:sz w:val="24"/>
          <w:szCs w:val="24"/>
        </w:rPr>
        <w:t>Приложение 3.6</w:t>
      </w:r>
    </w:p>
    <w:p w:rsidR="004B691E" w:rsidRDefault="004B691E" w:rsidP="004B691E">
      <w:pPr>
        <w:jc w:val="right"/>
        <w:rPr>
          <w:b/>
          <w:sz w:val="24"/>
          <w:szCs w:val="24"/>
        </w:rPr>
      </w:pPr>
    </w:p>
    <w:p w:rsidR="004B691E" w:rsidRDefault="004B691E" w:rsidP="004B691E">
      <w:pPr>
        <w:jc w:val="right"/>
        <w:rPr>
          <w:b/>
          <w:sz w:val="24"/>
          <w:szCs w:val="24"/>
        </w:rPr>
      </w:pPr>
      <w:r>
        <w:rPr>
          <w:b/>
          <w:sz w:val="24"/>
          <w:szCs w:val="24"/>
        </w:rPr>
        <w:t xml:space="preserve">к ПООП-П по специальности </w:t>
      </w:r>
    </w:p>
    <w:p w:rsidR="004B691E" w:rsidRDefault="004B691E" w:rsidP="004B691E">
      <w:pPr>
        <w:jc w:val="right"/>
        <w:rPr>
          <w:b/>
          <w:sz w:val="24"/>
          <w:szCs w:val="24"/>
        </w:rPr>
      </w:pPr>
      <w:r>
        <w:rPr>
          <w:b/>
          <w:sz w:val="24"/>
          <w:szCs w:val="24"/>
        </w:rPr>
        <w:t>15.02.12 Монтаж, техническое обслуживание и ремонт</w:t>
      </w:r>
    </w:p>
    <w:p w:rsidR="004B691E" w:rsidRDefault="004B691E" w:rsidP="004B691E">
      <w:pPr>
        <w:jc w:val="right"/>
        <w:rPr>
          <w:rFonts w:eastAsia="Calibri" w:cs="Calibri"/>
          <w:b/>
          <w:sz w:val="24"/>
          <w:szCs w:val="24"/>
        </w:rPr>
      </w:pPr>
      <w:r>
        <w:rPr>
          <w:b/>
          <w:sz w:val="24"/>
          <w:szCs w:val="24"/>
        </w:rPr>
        <w:t>промышленного оборудования (по отраслям)</w:t>
      </w: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rPr>
          <w:sz w:val="26"/>
        </w:rPr>
      </w:pPr>
    </w:p>
    <w:p w:rsidR="004B691E" w:rsidRDefault="004B691E" w:rsidP="004B691E">
      <w:pPr>
        <w:pStyle w:val="a3"/>
        <w:spacing w:before="4"/>
        <w:rPr>
          <w:sz w:val="28"/>
        </w:rPr>
      </w:pPr>
    </w:p>
    <w:p w:rsidR="004B691E" w:rsidRDefault="004B691E" w:rsidP="004B691E">
      <w:pPr>
        <w:ind w:left="210" w:right="212"/>
        <w:jc w:val="center"/>
        <w:rPr>
          <w:b/>
          <w:sz w:val="28"/>
        </w:rPr>
      </w:pPr>
      <w:r w:rsidRPr="00315F34">
        <w:rPr>
          <w:b/>
          <w:sz w:val="24"/>
          <w:szCs w:val="24"/>
        </w:rPr>
        <w:t>РАБОЧАЯ ПРОГРАММА УЧЕБНОЙ ДИСЦИПЛИНЫ</w:t>
      </w:r>
      <w:r w:rsidRPr="00C6786C">
        <w:rPr>
          <w:b/>
          <w:sz w:val="28"/>
        </w:rPr>
        <w:t xml:space="preserve"> </w:t>
      </w:r>
    </w:p>
    <w:p w:rsidR="004B691E" w:rsidRDefault="004B691E" w:rsidP="004B691E">
      <w:pPr>
        <w:ind w:left="210" w:right="212"/>
        <w:jc w:val="center"/>
        <w:rPr>
          <w:b/>
          <w:sz w:val="28"/>
        </w:rPr>
      </w:pPr>
    </w:p>
    <w:p w:rsidR="00796106" w:rsidRPr="004B691E" w:rsidRDefault="00796106" w:rsidP="004B691E">
      <w:pPr>
        <w:ind w:left="210" w:right="212"/>
        <w:jc w:val="center"/>
        <w:rPr>
          <w:b/>
          <w:sz w:val="24"/>
          <w:szCs w:val="24"/>
        </w:rPr>
      </w:pPr>
      <w:r w:rsidRPr="004B691E">
        <w:rPr>
          <w:b/>
          <w:sz w:val="24"/>
          <w:szCs w:val="24"/>
        </w:rPr>
        <w:t>ОП. 06 ТЕХНОЛОГИЧЕСКОЕ ОБОРУДОВАНИЕ</w:t>
      </w:r>
    </w:p>
    <w:p w:rsidR="00796106" w:rsidRPr="004B691E" w:rsidRDefault="00796106" w:rsidP="00796106">
      <w:pPr>
        <w:pStyle w:val="a3"/>
        <w:rPr>
          <w:b/>
        </w:rPr>
      </w:pPr>
    </w:p>
    <w:p w:rsidR="00796106" w:rsidRPr="004B691E" w:rsidRDefault="00796106" w:rsidP="00796106">
      <w:pPr>
        <w:pStyle w:val="a3"/>
        <w:rPr>
          <w:b/>
        </w:rPr>
      </w:pPr>
    </w:p>
    <w:p w:rsidR="00796106" w:rsidRPr="004B691E" w:rsidRDefault="00796106" w:rsidP="00796106">
      <w:pPr>
        <w:pStyle w:val="a3"/>
        <w:rPr>
          <w:b/>
        </w:rPr>
      </w:pPr>
    </w:p>
    <w:p w:rsidR="00796106" w:rsidRPr="004B691E" w:rsidRDefault="00796106" w:rsidP="00796106">
      <w:pPr>
        <w:pStyle w:val="a3"/>
        <w:rPr>
          <w:b/>
        </w:rPr>
      </w:pPr>
    </w:p>
    <w:p w:rsidR="00796106" w:rsidRPr="004B691E" w:rsidRDefault="00796106" w:rsidP="00796106">
      <w:pPr>
        <w:pStyle w:val="a3"/>
        <w:rPr>
          <w:b/>
        </w:rPr>
      </w:pPr>
    </w:p>
    <w:p w:rsidR="00796106" w:rsidRPr="004B691E" w:rsidRDefault="00796106" w:rsidP="00796106">
      <w:pPr>
        <w:pStyle w:val="a3"/>
        <w:rPr>
          <w:b/>
        </w:rPr>
      </w:pPr>
    </w:p>
    <w:p w:rsidR="00796106" w:rsidRPr="004B691E" w:rsidRDefault="00796106" w:rsidP="00796106">
      <w:pPr>
        <w:pStyle w:val="a3"/>
        <w:rPr>
          <w:b/>
        </w:rPr>
      </w:pPr>
    </w:p>
    <w:p w:rsidR="00796106" w:rsidRPr="004B691E" w:rsidRDefault="00796106" w:rsidP="00796106">
      <w:pPr>
        <w:pStyle w:val="a3"/>
        <w:rPr>
          <w:b/>
        </w:rPr>
      </w:pPr>
    </w:p>
    <w:p w:rsidR="00796106" w:rsidRPr="004B691E" w:rsidRDefault="00796106" w:rsidP="00796106">
      <w:pPr>
        <w:pStyle w:val="a3"/>
        <w:rPr>
          <w:b/>
        </w:rPr>
      </w:pPr>
    </w:p>
    <w:p w:rsidR="00796106" w:rsidRPr="004B691E" w:rsidRDefault="00796106" w:rsidP="00796106">
      <w:pPr>
        <w:pStyle w:val="a3"/>
        <w:rPr>
          <w:b/>
        </w:rPr>
      </w:pPr>
    </w:p>
    <w:p w:rsidR="00796106" w:rsidRDefault="00796106" w:rsidP="00796106">
      <w:pPr>
        <w:pStyle w:val="a3"/>
        <w:rPr>
          <w:b/>
        </w:rPr>
      </w:pPr>
    </w:p>
    <w:p w:rsidR="004B691E" w:rsidRDefault="004B691E" w:rsidP="00796106">
      <w:pPr>
        <w:pStyle w:val="a3"/>
        <w:rPr>
          <w:b/>
        </w:rPr>
      </w:pPr>
    </w:p>
    <w:p w:rsidR="004B691E" w:rsidRDefault="004B691E" w:rsidP="00796106">
      <w:pPr>
        <w:pStyle w:val="a3"/>
        <w:rPr>
          <w:b/>
        </w:rPr>
      </w:pPr>
    </w:p>
    <w:p w:rsidR="004B691E" w:rsidRDefault="004B691E" w:rsidP="00796106">
      <w:pPr>
        <w:pStyle w:val="a3"/>
        <w:rPr>
          <w:b/>
        </w:rPr>
      </w:pPr>
    </w:p>
    <w:p w:rsidR="004B691E" w:rsidRPr="004B691E" w:rsidRDefault="004B691E" w:rsidP="00796106">
      <w:pPr>
        <w:pStyle w:val="a3"/>
        <w:rPr>
          <w:b/>
        </w:rPr>
      </w:pPr>
    </w:p>
    <w:p w:rsidR="00796106" w:rsidRPr="004B691E" w:rsidRDefault="00796106" w:rsidP="00796106">
      <w:pPr>
        <w:pStyle w:val="a3"/>
        <w:rPr>
          <w:b/>
        </w:rPr>
      </w:pPr>
    </w:p>
    <w:p w:rsidR="00796106" w:rsidRPr="004B691E" w:rsidRDefault="00796106" w:rsidP="00796106">
      <w:pPr>
        <w:pStyle w:val="a3"/>
        <w:rPr>
          <w:b/>
        </w:rPr>
      </w:pPr>
    </w:p>
    <w:p w:rsidR="00796106" w:rsidRPr="004B691E" w:rsidRDefault="00796106" w:rsidP="00796106">
      <w:pPr>
        <w:pStyle w:val="a3"/>
        <w:rPr>
          <w:b/>
        </w:rPr>
      </w:pPr>
    </w:p>
    <w:p w:rsidR="00796106" w:rsidRPr="004B691E" w:rsidRDefault="00796106" w:rsidP="00796106">
      <w:pPr>
        <w:pStyle w:val="a3"/>
        <w:spacing w:before="2"/>
        <w:rPr>
          <w:b/>
        </w:rPr>
      </w:pPr>
    </w:p>
    <w:p w:rsidR="00796106" w:rsidRPr="004B691E" w:rsidRDefault="004B691E" w:rsidP="00796106">
      <w:pPr>
        <w:spacing w:before="90"/>
        <w:ind w:left="206" w:right="212"/>
        <w:jc w:val="center"/>
        <w:rPr>
          <w:b/>
          <w:sz w:val="24"/>
          <w:szCs w:val="24"/>
        </w:rPr>
      </w:pPr>
      <w:r w:rsidRPr="004B691E">
        <w:rPr>
          <w:b/>
          <w:sz w:val="24"/>
          <w:szCs w:val="24"/>
        </w:rPr>
        <w:t>2022 г.</w:t>
      </w:r>
    </w:p>
    <w:p w:rsidR="00796106" w:rsidRDefault="00796106" w:rsidP="00796106">
      <w:pPr>
        <w:jc w:val="center"/>
        <w:rPr>
          <w:sz w:val="24"/>
        </w:rPr>
        <w:sectPr w:rsidR="00796106" w:rsidSect="00CB2AD8">
          <w:headerReference w:type="default" r:id="rId84"/>
          <w:footerReference w:type="default" r:id="rId85"/>
          <w:pgSz w:w="11910" w:h="16840"/>
          <w:pgMar w:top="1160" w:right="620" w:bottom="1480" w:left="1480" w:header="710" w:footer="1296" w:gutter="0"/>
          <w:cols w:space="720"/>
        </w:sectPr>
      </w:pP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64"/>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64"/>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64"/>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64"/>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sectPr w:rsidR="00796106" w:rsidSect="00CB2AD8">
          <w:headerReference w:type="default" r:id="rId86"/>
          <w:footerReference w:type="default" r:id="rId87"/>
          <w:pgSz w:w="11910" w:h="16840"/>
          <w:pgMar w:top="1160" w:right="620" w:bottom="1480" w:left="1480" w:header="710" w:footer="1296" w:gutter="0"/>
          <w:cols w:space="720"/>
        </w:sectPr>
      </w:pPr>
    </w:p>
    <w:p w:rsidR="00796106" w:rsidRDefault="00796106" w:rsidP="003212FC">
      <w:pPr>
        <w:pStyle w:val="3"/>
        <w:numPr>
          <w:ilvl w:val="0"/>
          <w:numId w:val="37"/>
        </w:numPr>
        <w:tabs>
          <w:tab w:val="left" w:pos="501"/>
        </w:tabs>
        <w:spacing w:before="80"/>
        <w:ind w:right="265" w:hanging="900"/>
        <w:jc w:val="left"/>
      </w:pPr>
      <w:r>
        <w:lastRenderedPageBreak/>
        <w:t>ОБЩАЯ ХАРАКТЕРИСТИКА ПРИМЕРНОЙ РАБОЧЕЙ ПРОГРАММЫ УЧЕБНОЙ</w:t>
      </w:r>
      <w:r>
        <w:rPr>
          <w:spacing w:val="-57"/>
        </w:rPr>
        <w:t xml:space="preserve"> </w:t>
      </w:r>
      <w:r>
        <w:t>ДИСЦИПЛИНЫ «</w:t>
      </w:r>
      <w:r>
        <w:rPr>
          <w:u w:val="thick"/>
        </w:rPr>
        <w:t>ОП.</w:t>
      </w:r>
      <w:r>
        <w:rPr>
          <w:spacing w:val="-4"/>
          <w:u w:val="thick"/>
        </w:rPr>
        <w:t xml:space="preserve"> </w:t>
      </w:r>
      <w:r>
        <w:rPr>
          <w:u w:val="thick"/>
        </w:rPr>
        <w:t>06</w:t>
      </w:r>
      <w:r>
        <w:rPr>
          <w:spacing w:val="-1"/>
          <w:u w:val="thick"/>
        </w:rPr>
        <w:t xml:space="preserve"> </w:t>
      </w:r>
      <w:r>
        <w:rPr>
          <w:u w:val="thick"/>
        </w:rPr>
        <w:t>ТЕХНОЛОГИЧЕСКОЕ ОБОРУДОВАНИЕ»</w:t>
      </w:r>
    </w:p>
    <w:p w:rsidR="00796106" w:rsidRDefault="00796106" w:rsidP="003212FC">
      <w:pPr>
        <w:pStyle w:val="a5"/>
        <w:numPr>
          <w:ilvl w:val="1"/>
          <w:numId w:val="37"/>
        </w:numPr>
        <w:tabs>
          <w:tab w:val="left" w:pos="642"/>
        </w:tabs>
        <w:spacing w:before="4" w:line="235" w:lineRule="auto"/>
        <w:ind w:right="616" w:firstLine="0"/>
        <w:jc w:val="both"/>
        <w:rPr>
          <w:sz w:val="24"/>
        </w:rPr>
      </w:pPr>
      <w:r>
        <w:rPr>
          <w:b/>
          <w:sz w:val="24"/>
        </w:rPr>
        <w:t>Место дисциплины в структуре основной профессиональной образовательной</w:t>
      </w:r>
      <w:r>
        <w:rPr>
          <w:b/>
          <w:spacing w:val="-57"/>
          <w:sz w:val="24"/>
        </w:rPr>
        <w:t xml:space="preserve"> </w:t>
      </w:r>
      <w:r>
        <w:rPr>
          <w:b/>
          <w:sz w:val="24"/>
        </w:rPr>
        <w:t>программы:</w:t>
      </w:r>
      <w:r>
        <w:rPr>
          <w:b/>
          <w:spacing w:val="-2"/>
          <w:sz w:val="24"/>
        </w:rPr>
        <w:t xml:space="preserve"> </w:t>
      </w:r>
      <w:r>
        <w:rPr>
          <w:sz w:val="24"/>
        </w:rPr>
        <w:t>общепрофессиональный цикл.</w:t>
      </w:r>
    </w:p>
    <w:p w:rsidR="00796106" w:rsidRDefault="00796106" w:rsidP="00796106">
      <w:pPr>
        <w:pStyle w:val="a3"/>
        <w:spacing w:before="2"/>
        <w:ind w:left="222"/>
        <w:jc w:val="both"/>
      </w:pPr>
      <w:r>
        <w:t>Учебная</w:t>
      </w:r>
      <w:r>
        <w:rPr>
          <w:spacing w:val="-4"/>
        </w:rPr>
        <w:t xml:space="preserve"> </w:t>
      </w:r>
      <w:r>
        <w:t>дисциплина</w:t>
      </w:r>
      <w:r>
        <w:rPr>
          <w:spacing w:val="-8"/>
        </w:rPr>
        <w:t xml:space="preserve"> </w:t>
      </w:r>
      <w:r>
        <w:t>имеет</w:t>
      </w:r>
      <w:r>
        <w:rPr>
          <w:spacing w:val="-3"/>
        </w:rPr>
        <w:t xml:space="preserve"> </w:t>
      </w:r>
      <w:r>
        <w:t>практическую</w:t>
      </w:r>
      <w:r>
        <w:rPr>
          <w:spacing w:val="-4"/>
        </w:rPr>
        <w:t xml:space="preserve"> </w:t>
      </w:r>
      <w:r>
        <w:t>направленность</w:t>
      </w:r>
      <w:r>
        <w:rPr>
          <w:spacing w:val="-4"/>
        </w:rPr>
        <w:t xml:space="preserve"> </w:t>
      </w:r>
      <w:r>
        <w:t>и</w:t>
      </w:r>
      <w:r>
        <w:rPr>
          <w:spacing w:val="-3"/>
        </w:rPr>
        <w:t xml:space="preserve"> </w:t>
      </w:r>
      <w:r>
        <w:t>имеет</w:t>
      </w:r>
      <w:r>
        <w:rPr>
          <w:spacing w:val="-4"/>
        </w:rPr>
        <w:t xml:space="preserve"> </w:t>
      </w:r>
      <w:r>
        <w:t>межпредметные</w:t>
      </w:r>
      <w:r>
        <w:rPr>
          <w:spacing w:val="-6"/>
        </w:rPr>
        <w:t xml:space="preserve"> </w:t>
      </w:r>
      <w:r>
        <w:t>связи</w:t>
      </w:r>
    </w:p>
    <w:p w:rsidR="00796106" w:rsidRDefault="00796106" w:rsidP="00796106">
      <w:pPr>
        <w:pStyle w:val="a3"/>
        <w:ind w:left="222" w:right="222"/>
        <w:jc w:val="both"/>
      </w:pPr>
      <w:r>
        <w:rPr>
          <w:b/>
        </w:rPr>
        <w:t>с общепрофессиональными дисциплинами</w:t>
      </w:r>
      <w:r>
        <w:t>ОП.01 Инженерная графика,ОП. 02 Материаловедение, ОП. 03 Техническая механика, ОП.04 Метрология, стандартизация и подтверждение соответствия, ОП. 05 Электротехника и основы электроника, ОП.07 Технология отрасли, ОП.08 Обработка металлов резанием, станки и инструменты, ОП. 09 Охрана</w:t>
      </w:r>
      <w:r>
        <w:rPr>
          <w:spacing w:val="1"/>
        </w:rPr>
        <w:t xml:space="preserve"> </w:t>
      </w:r>
      <w:r>
        <w:t>труда и бережливое производство, ОП. 10 Экономика отрасли, ОП. 11 Информационные</w:t>
      </w:r>
      <w:r>
        <w:rPr>
          <w:spacing w:val="1"/>
        </w:rPr>
        <w:t xml:space="preserve"> </w:t>
      </w:r>
      <w:r>
        <w:t>технологии в профессиональной деятельности, ОП. 12 Безопасность жизнедеятельности,</w:t>
      </w:r>
      <w:r>
        <w:rPr>
          <w:spacing w:val="1"/>
        </w:rPr>
        <w:t xml:space="preserve"> </w:t>
      </w:r>
      <w:r>
        <w:rPr>
          <w:b/>
        </w:rPr>
        <w:t>профессиональными модулями</w:t>
      </w:r>
      <w:r>
        <w:t>ПМ.01.Осуществлять монтаж промышленного оборудования и пусконаладочные работы, ПМ.02. Осуществлять техническое обслуживание и ремонт промышленного оборудования и ПМ. 03.Организовывать ремонтные, монтажные и</w:t>
      </w:r>
      <w:r>
        <w:rPr>
          <w:spacing w:val="1"/>
        </w:rPr>
        <w:t xml:space="preserve"> </w:t>
      </w:r>
      <w:r>
        <w:t>наладочные</w:t>
      </w:r>
      <w:r>
        <w:rPr>
          <w:spacing w:val="-2"/>
        </w:rPr>
        <w:t xml:space="preserve"> </w:t>
      </w:r>
      <w:r>
        <w:t>работы по промышленному</w:t>
      </w:r>
      <w:r>
        <w:rPr>
          <w:spacing w:val="-5"/>
        </w:rPr>
        <w:t xml:space="preserve"> </w:t>
      </w:r>
      <w:r>
        <w:t>оборудованию.</w:t>
      </w:r>
    </w:p>
    <w:p w:rsidR="00796106" w:rsidRDefault="00796106" w:rsidP="00796106">
      <w:pPr>
        <w:pStyle w:val="a3"/>
        <w:spacing w:before="8"/>
      </w:pPr>
    </w:p>
    <w:p w:rsidR="00796106" w:rsidRDefault="00796106" w:rsidP="003212FC">
      <w:pPr>
        <w:pStyle w:val="2"/>
        <w:numPr>
          <w:ilvl w:val="1"/>
          <w:numId w:val="37"/>
        </w:numPr>
        <w:tabs>
          <w:tab w:val="left" w:pos="642"/>
        </w:tabs>
        <w:spacing w:after="42"/>
        <w:ind w:left="642" w:hanging="420"/>
        <w:jc w:val="both"/>
      </w:pPr>
      <w:r>
        <w:t>Цель</w:t>
      </w:r>
      <w:r>
        <w:rPr>
          <w:spacing w:val="-2"/>
        </w:rPr>
        <w:t xml:space="preserve"> </w:t>
      </w:r>
      <w:r>
        <w:t>и</w:t>
      </w:r>
      <w:r>
        <w:rPr>
          <w:spacing w:val="-1"/>
        </w:rPr>
        <w:t xml:space="preserve"> </w:t>
      </w:r>
      <w:r>
        <w:t>планируемые</w:t>
      </w:r>
      <w:r>
        <w:rPr>
          <w:spacing w:val="-4"/>
        </w:rPr>
        <w:t xml:space="preserve"> </w:t>
      </w:r>
      <w:r>
        <w:t>результаты</w:t>
      </w:r>
      <w:r>
        <w:rPr>
          <w:spacing w:val="-1"/>
        </w:rPr>
        <w:t xml:space="preserve"> </w:t>
      </w:r>
      <w:r>
        <w:t>освоения</w:t>
      </w:r>
      <w:r>
        <w:rPr>
          <w:spacing w:val="-2"/>
        </w:rPr>
        <w:t xml:space="preserve"> </w:t>
      </w:r>
      <w:r>
        <w:t>дисциплины:</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3681"/>
        <w:gridCol w:w="4439"/>
      </w:tblGrid>
      <w:tr w:rsidR="00796106" w:rsidTr="00A46A43">
        <w:trPr>
          <w:trHeight w:val="650"/>
        </w:trPr>
        <w:tc>
          <w:tcPr>
            <w:tcW w:w="1128" w:type="dxa"/>
          </w:tcPr>
          <w:p w:rsidR="00796106" w:rsidRDefault="00796106" w:rsidP="00DB14E1">
            <w:pPr>
              <w:pStyle w:val="TableParagraph"/>
              <w:ind w:left="395" w:right="109" w:hanging="262"/>
              <w:rPr>
                <w:sz w:val="24"/>
              </w:rPr>
            </w:pPr>
            <w:r>
              <w:rPr>
                <w:sz w:val="24"/>
              </w:rPr>
              <w:t>Код ПК,</w:t>
            </w:r>
            <w:r>
              <w:rPr>
                <w:spacing w:val="-57"/>
                <w:sz w:val="24"/>
              </w:rPr>
              <w:t xml:space="preserve"> </w:t>
            </w:r>
            <w:r>
              <w:rPr>
                <w:sz w:val="24"/>
              </w:rPr>
              <w:t>ОК</w:t>
            </w:r>
          </w:p>
        </w:tc>
        <w:tc>
          <w:tcPr>
            <w:tcW w:w="3681" w:type="dxa"/>
          </w:tcPr>
          <w:p w:rsidR="00796106" w:rsidRDefault="00796106" w:rsidP="00A46A43">
            <w:pPr>
              <w:pStyle w:val="TableParagraph"/>
              <w:spacing w:line="268" w:lineRule="exact"/>
              <w:ind w:left="171"/>
              <w:jc w:val="center"/>
              <w:rPr>
                <w:sz w:val="24"/>
              </w:rPr>
            </w:pPr>
            <w:r>
              <w:rPr>
                <w:sz w:val="24"/>
              </w:rPr>
              <w:t>Умения</w:t>
            </w:r>
          </w:p>
        </w:tc>
        <w:tc>
          <w:tcPr>
            <w:tcW w:w="4439" w:type="dxa"/>
          </w:tcPr>
          <w:p w:rsidR="00796106" w:rsidRDefault="00796106" w:rsidP="00A46A43">
            <w:pPr>
              <w:pStyle w:val="TableParagraph"/>
              <w:spacing w:line="268" w:lineRule="exact"/>
              <w:ind w:left="171"/>
              <w:jc w:val="center"/>
              <w:rPr>
                <w:sz w:val="24"/>
              </w:rPr>
            </w:pPr>
            <w:r>
              <w:rPr>
                <w:sz w:val="24"/>
              </w:rPr>
              <w:t>Знания</w:t>
            </w:r>
          </w:p>
        </w:tc>
      </w:tr>
      <w:tr w:rsidR="006B106B" w:rsidTr="00A46A43">
        <w:trPr>
          <w:trHeight w:val="2205"/>
        </w:trPr>
        <w:tc>
          <w:tcPr>
            <w:tcW w:w="1128" w:type="dxa"/>
          </w:tcPr>
          <w:p w:rsidR="006B106B" w:rsidRDefault="006B106B" w:rsidP="00DB14E1">
            <w:pPr>
              <w:pStyle w:val="TableParagraph"/>
              <w:spacing w:line="249" w:lineRule="exact"/>
              <w:ind w:left="107"/>
              <w:rPr>
                <w:b/>
                <w:i/>
                <w:sz w:val="24"/>
              </w:rPr>
            </w:pPr>
            <w:r>
              <w:rPr>
                <w:b/>
                <w:i/>
                <w:sz w:val="24"/>
              </w:rPr>
              <w:t>3.4.</w:t>
            </w:r>
          </w:p>
        </w:tc>
        <w:tc>
          <w:tcPr>
            <w:tcW w:w="3681" w:type="dxa"/>
          </w:tcPr>
          <w:p w:rsidR="006B106B" w:rsidRDefault="006B106B" w:rsidP="00DB14E1">
            <w:pPr>
              <w:pStyle w:val="TableParagraph"/>
              <w:spacing w:line="247" w:lineRule="exact"/>
              <w:ind w:left="107"/>
            </w:pPr>
            <w:r>
              <w:t>читать</w:t>
            </w:r>
            <w:r>
              <w:rPr>
                <w:spacing w:val="-3"/>
              </w:rPr>
              <w:t xml:space="preserve"> </w:t>
            </w:r>
            <w:r>
              <w:t>кинематические</w:t>
            </w:r>
          </w:p>
          <w:p w:rsidR="006B106B" w:rsidRDefault="006B106B" w:rsidP="00DB14E1">
            <w:pPr>
              <w:pStyle w:val="TableParagraph"/>
              <w:spacing w:before="1" w:line="245" w:lineRule="exact"/>
              <w:ind w:left="112"/>
            </w:pPr>
            <w:r>
              <w:t>схемы;</w:t>
            </w:r>
          </w:p>
          <w:p w:rsidR="006B106B" w:rsidRDefault="006B106B" w:rsidP="00DB14E1">
            <w:pPr>
              <w:pStyle w:val="TableParagraph"/>
              <w:spacing w:before="15" w:line="232" w:lineRule="exact"/>
              <w:ind w:left="107"/>
            </w:pPr>
            <w:r>
              <w:t>определять</w:t>
            </w:r>
            <w:r>
              <w:rPr>
                <w:spacing w:val="-4"/>
              </w:rPr>
              <w:t xml:space="preserve"> </w:t>
            </w:r>
            <w:r>
              <w:t>параметры</w:t>
            </w:r>
          </w:p>
          <w:p w:rsidR="006B106B" w:rsidRDefault="006B106B" w:rsidP="00DB14E1">
            <w:pPr>
              <w:pStyle w:val="TableParagraph"/>
              <w:spacing w:before="28" w:line="225" w:lineRule="exact"/>
              <w:ind w:left="112"/>
            </w:pPr>
            <w:r>
              <w:t>работы</w:t>
            </w:r>
            <w:r>
              <w:rPr>
                <w:spacing w:val="-2"/>
              </w:rPr>
              <w:t xml:space="preserve"> </w:t>
            </w:r>
            <w:r>
              <w:t>оборудования и</w:t>
            </w:r>
          </w:p>
          <w:p w:rsidR="006B106B" w:rsidRDefault="006B106B" w:rsidP="0090709C">
            <w:pPr>
              <w:pStyle w:val="TableParagraph"/>
              <w:spacing w:before="38" w:line="276" w:lineRule="auto"/>
              <w:ind w:right="433"/>
            </w:pPr>
            <w:r>
              <w:t xml:space="preserve"> его технические возможности;</w:t>
            </w:r>
          </w:p>
        </w:tc>
        <w:tc>
          <w:tcPr>
            <w:tcW w:w="4439" w:type="dxa"/>
          </w:tcPr>
          <w:p w:rsidR="006B106B" w:rsidRPr="00C6786C" w:rsidRDefault="006B106B" w:rsidP="00DB14E1">
            <w:pPr>
              <w:pStyle w:val="TableParagraph"/>
              <w:spacing w:line="276" w:lineRule="auto"/>
              <w:ind w:left="110" w:right="190" w:firstLine="141"/>
            </w:pPr>
            <w:r w:rsidRPr="00C6786C">
              <w:t>назначение, область</w:t>
            </w:r>
            <w:r>
              <w:t xml:space="preserve"> применения, устройство, принци</w:t>
            </w:r>
            <w:r w:rsidRPr="00C6786C">
              <w:rPr>
                <w:spacing w:val="-52"/>
              </w:rPr>
              <w:t xml:space="preserve"> </w:t>
            </w:r>
            <w:r w:rsidRPr="00C6786C">
              <w:t>пы</w:t>
            </w:r>
            <w:r w:rsidRPr="00C6786C">
              <w:rPr>
                <w:spacing w:val="-1"/>
              </w:rPr>
              <w:t xml:space="preserve"> </w:t>
            </w:r>
            <w:r w:rsidRPr="00C6786C">
              <w:t>работы оборудования;</w:t>
            </w:r>
          </w:p>
          <w:p w:rsidR="006B106B" w:rsidRPr="00C6786C" w:rsidRDefault="006B106B" w:rsidP="00DB14E1">
            <w:pPr>
              <w:pStyle w:val="TableParagraph"/>
              <w:spacing w:line="276" w:lineRule="auto"/>
              <w:ind w:left="110" w:right="367" w:firstLine="141"/>
            </w:pPr>
            <w:r w:rsidRPr="00C6786C">
              <w:t>технические харак</w:t>
            </w:r>
            <w:r>
              <w:t>теристики и технологические воз</w:t>
            </w:r>
            <w:r w:rsidRPr="00C6786C">
              <w:rPr>
                <w:spacing w:val="-52"/>
              </w:rPr>
              <w:t xml:space="preserve"> </w:t>
            </w:r>
            <w:r w:rsidRPr="00C6786C">
              <w:t>можности</w:t>
            </w:r>
            <w:r w:rsidRPr="00C6786C">
              <w:rPr>
                <w:spacing w:val="-2"/>
              </w:rPr>
              <w:t xml:space="preserve"> </w:t>
            </w:r>
            <w:r w:rsidRPr="00C6786C">
              <w:t>промышленного оборудования;</w:t>
            </w:r>
          </w:p>
          <w:p w:rsidR="006B106B" w:rsidRPr="00C6786C" w:rsidRDefault="006B106B" w:rsidP="00DB14E1">
            <w:pPr>
              <w:pStyle w:val="TableParagraph"/>
              <w:spacing w:line="276" w:lineRule="auto"/>
              <w:ind w:left="110" w:right="164" w:firstLine="141"/>
            </w:pPr>
            <w:r w:rsidRPr="00C6786C">
              <w:t>нормы допустимых нагрузок оборудования в процессе</w:t>
            </w:r>
            <w:r w:rsidRPr="00C6786C">
              <w:rPr>
                <w:spacing w:val="-52"/>
              </w:rPr>
              <w:t xml:space="preserve"> </w:t>
            </w:r>
            <w:r w:rsidRPr="00C6786C">
              <w:t>эксплуатации</w:t>
            </w:r>
          </w:p>
        </w:tc>
      </w:tr>
    </w:tbl>
    <w:p w:rsidR="00796106" w:rsidRDefault="00796106" w:rsidP="00796106">
      <w:pPr>
        <w:pStyle w:val="a3"/>
        <w:spacing w:before="8"/>
        <w:rPr>
          <w:b/>
          <w:sz w:val="23"/>
        </w:rPr>
      </w:pPr>
    </w:p>
    <w:p w:rsidR="00796106" w:rsidRDefault="00796106" w:rsidP="003212FC">
      <w:pPr>
        <w:pStyle w:val="a5"/>
        <w:numPr>
          <w:ilvl w:val="0"/>
          <w:numId w:val="37"/>
        </w:numPr>
        <w:tabs>
          <w:tab w:val="left" w:pos="463"/>
        </w:tabs>
        <w:ind w:left="462" w:hanging="241"/>
        <w:jc w:val="both"/>
        <w:rPr>
          <w:b/>
          <w:sz w:val="24"/>
        </w:rPr>
      </w:pPr>
      <w:r>
        <w:rPr>
          <w:b/>
          <w:sz w:val="24"/>
        </w:rPr>
        <w:t>СТРУКТУРА</w:t>
      </w:r>
      <w:r>
        <w:rPr>
          <w:b/>
          <w:spacing w:val="-6"/>
          <w:sz w:val="24"/>
        </w:rPr>
        <w:t xml:space="preserve"> </w:t>
      </w:r>
      <w:r>
        <w:rPr>
          <w:b/>
          <w:sz w:val="24"/>
        </w:rPr>
        <w:t>И</w:t>
      </w:r>
      <w:r>
        <w:rPr>
          <w:b/>
          <w:spacing w:val="-4"/>
          <w:sz w:val="24"/>
        </w:rPr>
        <w:t xml:space="preserve"> </w:t>
      </w:r>
      <w:r>
        <w:rPr>
          <w:b/>
          <w:sz w:val="24"/>
        </w:rPr>
        <w:t>СОДЕРЖАНИЕ</w:t>
      </w:r>
      <w:r>
        <w:rPr>
          <w:b/>
          <w:spacing w:val="-4"/>
          <w:sz w:val="24"/>
        </w:rPr>
        <w:t xml:space="preserve"> </w:t>
      </w:r>
      <w:r>
        <w:rPr>
          <w:b/>
          <w:sz w:val="24"/>
        </w:rPr>
        <w:t>УЧЕБНОЙ</w:t>
      </w:r>
      <w:r>
        <w:rPr>
          <w:b/>
          <w:spacing w:val="-4"/>
          <w:sz w:val="24"/>
        </w:rPr>
        <w:t xml:space="preserve"> </w:t>
      </w:r>
      <w:r>
        <w:rPr>
          <w:b/>
          <w:sz w:val="24"/>
        </w:rPr>
        <w:t>ДИСЦИПЛИНЫ</w:t>
      </w:r>
    </w:p>
    <w:p w:rsidR="00796106" w:rsidRDefault="00796106" w:rsidP="003212FC">
      <w:pPr>
        <w:pStyle w:val="2"/>
        <w:numPr>
          <w:ilvl w:val="1"/>
          <w:numId w:val="37"/>
        </w:numPr>
        <w:tabs>
          <w:tab w:val="left" w:pos="643"/>
        </w:tabs>
        <w:spacing w:after="4"/>
        <w:ind w:left="642" w:hanging="421"/>
        <w:jc w:val="both"/>
      </w:pPr>
      <w:r>
        <w:t>Объем</w:t>
      </w:r>
      <w:r>
        <w:rPr>
          <w:spacing w:val="-3"/>
        </w:rPr>
        <w:t xml:space="preserve"> </w:t>
      </w:r>
      <w:r>
        <w:t>учебной</w:t>
      </w:r>
      <w:r>
        <w:rPr>
          <w:spacing w:val="-2"/>
        </w:rPr>
        <w:t xml:space="preserve"> </w:t>
      </w:r>
      <w:r>
        <w:t>дисциплины</w:t>
      </w:r>
      <w:r>
        <w:rPr>
          <w:spacing w:val="-5"/>
        </w:rPr>
        <w:t xml:space="preserve"> </w:t>
      </w:r>
      <w:r>
        <w:t>и</w:t>
      </w:r>
      <w:r>
        <w:rPr>
          <w:spacing w:val="-2"/>
        </w:rPr>
        <w:t xml:space="preserve"> </w:t>
      </w:r>
      <w:r>
        <w:t>виды</w:t>
      </w:r>
      <w:r>
        <w:rPr>
          <w:spacing w:val="-2"/>
        </w:rPr>
        <w:t xml:space="preserve"> </w:t>
      </w:r>
      <w:r>
        <w:t>учебной</w:t>
      </w:r>
      <w:r>
        <w:rPr>
          <w:spacing w:val="-2"/>
        </w:rPr>
        <w:t xml:space="preserve"> </w:t>
      </w:r>
      <w:r>
        <w:t>работы</w:t>
      </w: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33"/>
        <w:gridCol w:w="2639"/>
      </w:tblGrid>
      <w:tr w:rsidR="00796106" w:rsidTr="00A46A43">
        <w:trPr>
          <w:trHeight w:val="551"/>
        </w:trPr>
        <w:tc>
          <w:tcPr>
            <w:tcW w:w="6933" w:type="dxa"/>
          </w:tcPr>
          <w:p w:rsidR="00796106" w:rsidRDefault="00796106" w:rsidP="00DB14E1">
            <w:pPr>
              <w:pStyle w:val="TableParagraph"/>
              <w:spacing w:before="135"/>
              <w:ind w:left="107"/>
              <w:rPr>
                <w:b/>
                <w:sz w:val="24"/>
              </w:rPr>
            </w:pPr>
            <w:r>
              <w:rPr>
                <w:b/>
                <w:sz w:val="24"/>
              </w:rPr>
              <w:t>Вид</w:t>
            </w:r>
            <w:r>
              <w:rPr>
                <w:b/>
                <w:spacing w:val="-2"/>
                <w:sz w:val="24"/>
              </w:rPr>
              <w:t xml:space="preserve"> </w:t>
            </w:r>
            <w:r>
              <w:rPr>
                <w:b/>
                <w:sz w:val="24"/>
              </w:rPr>
              <w:t>учебной работы</w:t>
            </w:r>
          </w:p>
        </w:tc>
        <w:tc>
          <w:tcPr>
            <w:tcW w:w="2639" w:type="dxa"/>
          </w:tcPr>
          <w:p w:rsidR="00796106" w:rsidRDefault="00796106" w:rsidP="00A46A43">
            <w:pPr>
              <w:pStyle w:val="TableParagraph"/>
              <w:spacing w:line="272" w:lineRule="exact"/>
              <w:ind w:left="107"/>
              <w:rPr>
                <w:b/>
                <w:sz w:val="24"/>
              </w:rPr>
            </w:pPr>
            <w:r>
              <w:rPr>
                <w:b/>
                <w:sz w:val="24"/>
              </w:rPr>
              <w:t>Объем</w:t>
            </w:r>
            <w:r>
              <w:rPr>
                <w:b/>
                <w:spacing w:val="-3"/>
                <w:sz w:val="24"/>
              </w:rPr>
              <w:t xml:space="preserve"> </w:t>
            </w:r>
            <w:r>
              <w:rPr>
                <w:b/>
                <w:sz w:val="24"/>
              </w:rPr>
              <w:t>в</w:t>
            </w:r>
            <w:r>
              <w:rPr>
                <w:b/>
                <w:spacing w:val="-2"/>
                <w:sz w:val="24"/>
              </w:rPr>
              <w:t xml:space="preserve"> </w:t>
            </w:r>
            <w:r w:rsidR="00A46A43">
              <w:rPr>
                <w:b/>
                <w:sz w:val="24"/>
              </w:rPr>
              <w:t>ча</w:t>
            </w:r>
            <w:r>
              <w:rPr>
                <w:b/>
                <w:sz w:val="24"/>
              </w:rPr>
              <w:t>сах</w:t>
            </w:r>
          </w:p>
        </w:tc>
      </w:tr>
      <w:tr w:rsidR="00796106" w:rsidTr="00A46A43">
        <w:trPr>
          <w:trHeight w:val="491"/>
        </w:trPr>
        <w:tc>
          <w:tcPr>
            <w:tcW w:w="6933" w:type="dxa"/>
          </w:tcPr>
          <w:p w:rsidR="00796106" w:rsidRDefault="00796106" w:rsidP="00DB14E1">
            <w:pPr>
              <w:pStyle w:val="TableParagraph"/>
              <w:spacing w:before="104"/>
              <w:ind w:left="107"/>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2639" w:type="dxa"/>
          </w:tcPr>
          <w:p w:rsidR="00796106" w:rsidRDefault="0090709C" w:rsidP="00DB14E1">
            <w:pPr>
              <w:pStyle w:val="TableParagraph"/>
              <w:spacing w:before="99"/>
              <w:ind w:left="107"/>
              <w:rPr>
                <w:sz w:val="24"/>
              </w:rPr>
            </w:pPr>
            <w:r>
              <w:rPr>
                <w:sz w:val="24"/>
              </w:rPr>
              <w:t>56</w:t>
            </w:r>
          </w:p>
        </w:tc>
      </w:tr>
      <w:tr w:rsidR="00796106" w:rsidTr="00DB14E1">
        <w:trPr>
          <w:trHeight w:val="489"/>
        </w:trPr>
        <w:tc>
          <w:tcPr>
            <w:tcW w:w="9572" w:type="dxa"/>
            <w:gridSpan w:val="2"/>
          </w:tcPr>
          <w:p w:rsidR="00796106" w:rsidRDefault="00796106" w:rsidP="00DB14E1">
            <w:pPr>
              <w:pStyle w:val="TableParagraph"/>
              <w:spacing w:before="97"/>
              <w:ind w:left="107"/>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796106" w:rsidTr="00A46A43">
        <w:trPr>
          <w:trHeight w:val="488"/>
        </w:trPr>
        <w:tc>
          <w:tcPr>
            <w:tcW w:w="6933" w:type="dxa"/>
          </w:tcPr>
          <w:p w:rsidR="00796106" w:rsidRDefault="00796106" w:rsidP="00DB14E1">
            <w:pPr>
              <w:pStyle w:val="TableParagraph"/>
              <w:spacing w:before="99"/>
              <w:ind w:left="107"/>
              <w:rPr>
                <w:sz w:val="24"/>
              </w:rPr>
            </w:pPr>
            <w:r>
              <w:rPr>
                <w:sz w:val="24"/>
              </w:rPr>
              <w:t>теоретическое</w:t>
            </w:r>
            <w:r>
              <w:rPr>
                <w:spacing w:val="-5"/>
                <w:sz w:val="24"/>
              </w:rPr>
              <w:t xml:space="preserve"> </w:t>
            </w:r>
            <w:r>
              <w:rPr>
                <w:sz w:val="24"/>
              </w:rPr>
              <w:t>обучение</w:t>
            </w:r>
          </w:p>
        </w:tc>
        <w:tc>
          <w:tcPr>
            <w:tcW w:w="2639" w:type="dxa"/>
          </w:tcPr>
          <w:p w:rsidR="00796106" w:rsidRDefault="0090709C" w:rsidP="0090709C">
            <w:pPr>
              <w:pStyle w:val="TableParagraph"/>
              <w:spacing w:before="99"/>
              <w:ind w:left="107"/>
              <w:jc w:val="center"/>
              <w:rPr>
                <w:sz w:val="24"/>
              </w:rPr>
            </w:pPr>
            <w:r>
              <w:rPr>
                <w:sz w:val="24"/>
              </w:rPr>
              <w:t>24</w:t>
            </w:r>
          </w:p>
        </w:tc>
      </w:tr>
      <w:tr w:rsidR="00796106" w:rsidTr="00A46A43">
        <w:trPr>
          <w:trHeight w:val="491"/>
        </w:trPr>
        <w:tc>
          <w:tcPr>
            <w:tcW w:w="6933" w:type="dxa"/>
          </w:tcPr>
          <w:p w:rsidR="00796106" w:rsidRDefault="00796106" w:rsidP="00DB14E1">
            <w:pPr>
              <w:pStyle w:val="TableParagraph"/>
              <w:spacing w:before="99"/>
              <w:ind w:left="107"/>
              <w:rPr>
                <w:sz w:val="24"/>
              </w:rPr>
            </w:pPr>
            <w:r>
              <w:rPr>
                <w:sz w:val="24"/>
              </w:rPr>
              <w:t>практические</w:t>
            </w:r>
            <w:r>
              <w:rPr>
                <w:spacing w:val="-4"/>
                <w:sz w:val="24"/>
              </w:rPr>
              <w:t xml:space="preserve"> </w:t>
            </w:r>
            <w:r>
              <w:rPr>
                <w:sz w:val="24"/>
              </w:rPr>
              <w:t>занятия</w:t>
            </w:r>
          </w:p>
        </w:tc>
        <w:tc>
          <w:tcPr>
            <w:tcW w:w="2639" w:type="dxa"/>
          </w:tcPr>
          <w:p w:rsidR="00796106" w:rsidRDefault="0090709C" w:rsidP="0090709C">
            <w:pPr>
              <w:pStyle w:val="TableParagraph"/>
              <w:spacing w:before="99"/>
              <w:ind w:left="107"/>
              <w:jc w:val="center"/>
              <w:rPr>
                <w:sz w:val="24"/>
              </w:rPr>
            </w:pPr>
            <w:r>
              <w:rPr>
                <w:sz w:val="24"/>
              </w:rPr>
              <w:t>24</w:t>
            </w:r>
          </w:p>
        </w:tc>
      </w:tr>
      <w:tr w:rsidR="00796106" w:rsidTr="00A46A43">
        <w:trPr>
          <w:trHeight w:val="488"/>
        </w:trPr>
        <w:tc>
          <w:tcPr>
            <w:tcW w:w="6933" w:type="dxa"/>
          </w:tcPr>
          <w:p w:rsidR="00796106" w:rsidRDefault="00796106" w:rsidP="00DB14E1">
            <w:pPr>
              <w:pStyle w:val="TableParagraph"/>
              <w:spacing w:before="99"/>
              <w:ind w:left="107"/>
              <w:rPr>
                <w:b/>
                <w:i/>
                <w:sz w:val="24"/>
              </w:rPr>
            </w:pPr>
            <w:r>
              <w:rPr>
                <w:i/>
                <w:sz w:val="24"/>
              </w:rPr>
              <w:t>Самостоятельная</w:t>
            </w:r>
            <w:r>
              <w:rPr>
                <w:i/>
                <w:spacing w:val="-13"/>
                <w:sz w:val="24"/>
              </w:rPr>
              <w:t xml:space="preserve"> </w:t>
            </w:r>
            <w:r>
              <w:rPr>
                <w:i/>
                <w:sz w:val="24"/>
              </w:rPr>
              <w:t>работа</w:t>
            </w:r>
            <w:r>
              <w:rPr>
                <w:b/>
                <w:i/>
                <w:sz w:val="24"/>
                <w:vertAlign w:val="superscript"/>
              </w:rPr>
              <w:t>22</w:t>
            </w:r>
          </w:p>
        </w:tc>
        <w:tc>
          <w:tcPr>
            <w:tcW w:w="2639" w:type="dxa"/>
          </w:tcPr>
          <w:p w:rsidR="00796106" w:rsidRDefault="0090709C" w:rsidP="0090709C">
            <w:pPr>
              <w:pStyle w:val="TableParagraph"/>
              <w:jc w:val="center"/>
            </w:pPr>
            <w:r>
              <w:t>2</w:t>
            </w:r>
          </w:p>
        </w:tc>
      </w:tr>
      <w:tr w:rsidR="00796106" w:rsidTr="00A46A43">
        <w:trPr>
          <w:trHeight w:val="491"/>
        </w:trPr>
        <w:tc>
          <w:tcPr>
            <w:tcW w:w="6933" w:type="dxa"/>
          </w:tcPr>
          <w:p w:rsidR="00796106" w:rsidRDefault="00796106" w:rsidP="00DB14E1">
            <w:pPr>
              <w:pStyle w:val="TableParagraph"/>
              <w:spacing w:before="104"/>
              <w:ind w:left="107"/>
              <w:rPr>
                <w:b/>
                <w:sz w:val="24"/>
              </w:rPr>
            </w:pPr>
            <w:r>
              <w:rPr>
                <w:b/>
                <w:sz w:val="24"/>
              </w:rPr>
              <w:t>Промежуточная</w:t>
            </w:r>
            <w:r>
              <w:rPr>
                <w:b/>
                <w:spacing w:val="-2"/>
                <w:sz w:val="24"/>
              </w:rPr>
              <w:t xml:space="preserve"> </w:t>
            </w:r>
            <w:r>
              <w:rPr>
                <w:b/>
                <w:sz w:val="24"/>
              </w:rPr>
              <w:t>аттестация</w:t>
            </w:r>
          </w:p>
        </w:tc>
        <w:tc>
          <w:tcPr>
            <w:tcW w:w="2639" w:type="dxa"/>
          </w:tcPr>
          <w:p w:rsidR="00796106" w:rsidRDefault="0090709C" w:rsidP="0090709C">
            <w:pPr>
              <w:pStyle w:val="TableParagraph"/>
              <w:spacing w:before="99"/>
              <w:ind w:left="107"/>
              <w:jc w:val="center"/>
              <w:rPr>
                <w:sz w:val="24"/>
              </w:rPr>
            </w:pPr>
            <w:r>
              <w:rPr>
                <w:sz w:val="24"/>
              </w:rPr>
              <w:t>6</w:t>
            </w:r>
          </w:p>
        </w:tc>
      </w:tr>
    </w:tbl>
    <w:p w:rsidR="00796106" w:rsidRDefault="00796106" w:rsidP="00796106">
      <w:pPr>
        <w:pStyle w:val="a3"/>
        <w:rPr>
          <w:b/>
          <w:sz w:val="20"/>
        </w:rPr>
      </w:pPr>
    </w:p>
    <w:p w:rsidR="00796106" w:rsidRDefault="00964860" w:rsidP="00796106">
      <w:pPr>
        <w:pStyle w:val="a3"/>
        <w:spacing w:before="6"/>
        <w:rPr>
          <w:b/>
          <w:sz w:val="11"/>
        </w:rPr>
      </w:pPr>
      <w:r>
        <w:rPr>
          <w:noProof/>
          <w:lang w:eastAsia="ru-RU"/>
        </w:rPr>
        <w:pict>
          <v:rect id="Прямоугольник 9" o:spid="_x0000_s1036" style="position:absolute;margin-left:85.1pt;margin-top:8.6pt;width:2in;height:.7pt;z-index:-25164595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" fillcolor="black" stroked="f">
            <w10:wrap type="topAndBottom" anchorx="page"/>
          </v:rect>
        </w:pict>
      </w:r>
    </w:p>
    <w:p w:rsidR="00796106" w:rsidRDefault="00796106" w:rsidP="00796106">
      <w:pPr>
        <w:spacing w:before="67"/>
        <w:ind w:left="222" w:right="221"/>
        <w:jc w:val="both"/>
        <w:rPr>
          <w:sz w:val="20"/>
        </w:rPr>
      </w:pPr>
      <w:r>
        <w:rPr>
          <w:i/>
          <w:sz w:val="20"/>
          <w:vertAlign w:val="superscript"/>
        </w:rPr>
        <w:t>22</w:t>
      </w:r>
      <w:r>
        <w:rPr>
          <w:sz w:val="20"/>
        </w:rPr>
        <w:t>Самостоятельная работа в рамках образовательной программы планируется образовательной организацией</w:t>
      </w:r>
      <w:r>
        <w:rPr>
          <w:spacing w:val="-47"/>
          <w:sz w:val="20"/>
        </w:rPr>
        <w:t xml:space="preserve"> </w:t>
      </w:r>
      <w:r>
        <w:rPr>
          <w:sz w:val="20"/>
        </w:rPr>
        <w:t>с соответствии с требованиями ФГОС СПО в пределах объема учебной дисциплины в количестве часов,</w:t>
      </w:r>
      <w:r>
        <w:rPr>
          <w:spacing w:val="1"/>
          <w:sz w:val="20"/>
        </w:rPr>
        <w:t xml:space="preserve"> </w:t>
      </w:r>
      <w:r>
        <w:rPr>
          <w:sz w:val="20"/>
        </w:rPr>
        <w:t>необходимом для выполнения заданий самостоятельной работы обучающихся, предусмотренных тематическим планом</w:t>
      </w:r>
      <w:r>
        <w:rPr>
          <w:spacing w:val="1"/>
          <w:sz w:val="20"/>
        </w:rPr>
        <w:t xml:space="preserve"> </w:t>
      </w:r>
      <w:r>
        <w:rPr>
          <w:sz w:val="20"/>
        </w:rPr>
        <w:t>и</w:t>
      </w:r>
      <w:r>
        <w:rPr>
          <w:spacing w:val="-1"/>
          <w:sz w:val="20"/>
        </w:rPr>
        <w:t xml:space="preserve"> </w:t>
      </w:r>
      <w:r>
        <w:rPr>
          <w:sz w:val="20"/>
        </w:rPr>
        <w:t>содержанием</w:t>
      </w:r>
      <w:r>
        <w:rPr>
          <w:spacing w:val="3"/>
          <w:sz w:val="20"/>
        </w:rPr>
        <w:t xml:space="preserve"> </w:t>
      </w:r>
      <w:r>
        <w:rPr>
          <w:sz w:val="20"/>
        </w:rPr>
        <w:t>учебной</w:t>
      </w:r>
      <w:r>
        <w:rPr>
          <w:spacing w:val="-2"/>
          <w:sz w:val="20"/>
        </w:rPr>
        <w:t xml:space="preserve"> </w:t>
      </w:r>
      <w:r>
        <w:rPr>
          <w:sz w:val="20"/>
        </w:rPr>
        <w:t>дисциплины.</w:t>
      </w:r>
    </w:p>
    <w:p w:rsidR="00796106" w:rsidRDefault="00796106" w:rsidP="00796106">
      <w:pPr>
        <w:jc w:val="both"/>
        <w:rPr>
          <w:sz w:val="20"/>
        </w:rPr>
        <w:sectPr w:rsidR="00796106" w:rsidSect="00CB2AD8">
          <w:headerReference w:type="default" r:id="rId88"/>
          <w:footerReference w:type="default" r:id="rId89"/>
          <w:pgSz w:w="11910" w:h="16840"/>
          <w:pgMar w:top="1160" w:right="620" w:bottom="1480" w:left="1480" w:header="710" w:footer="1296" w:gutter="0"/>
          <w:cols w:space="720"/>
        </w:sectPr>
      </w:pPr>
    </w:p>
    <w:p w:rsidR="00796106" w:rsidRDefault="00796106" w:rsidP="00796106">
      <w:pPr>
        <w:pStyle w:val="a3"/>
        <w:rPr>
          <w:sz w:val="27"/>
        </w:rPr>
      </w:pPr>
    </w:p>
    <w:p w:rsidR="00796106" w:rsidRDefault="00796106" w:rsidP="003212FC">
      <w:pPr>
        <w:pStyle w:val="3"/>
        <w:numPr>
          <w:ilvl w:val="1"/>
          <w:numId w:val="37"/>
        </w:numPr>
        <w:tabs>
          <w:tab w:val="left" w:pos="574"/>
        </w:tabs>
        <w:ind w:left="573" w:hanging="362"/>
        <w:rPr>
          <w:sz w:val="22"/>
        </w:rPr>
      </w:pPr>
      <w:r>
        <w:t>Тематический</w:t>
      </w:r>
      <w:r>
        <w:rPr>
          <w:spacing w:val="-3"/>
        </w:rPr>
        <w:t xml:space="preserve"> </w:t>
      </w:r>
      <w:r>
        <w:t>план</w:t>
      </w:r>
      <w:r>
        <w:rPr>
          <w:spacing w:val="-2"/>
        </w:rPr>
        <w:t xml:space="preserve"> </w:t>
      </w:r>
      <w:r>
        <w:t>и</w:t>
      </w:r>
      <w:r>
        <w:rPr>
          <w:spacing w:val="-3"/>
        </w:rPr>
        <w:t xml:space="preserve"> </w:t>
      </w:r>
      <w:r>
        <w:t>содержание</w:t>
      </w:r>
      <w:r>
        <w:rPr>
          <w:spacing w:val="-3"/>
        </w:rPr>
        <w:t xml:space="preserve"> </w:t>
      </w:r>
      <w:r>
        <w:t>учебной</w:t>
      </w:r>
      <w:r>
        <w:rPr>
          <w:spacing w:val="-3"/>
        </w:rPr>
        <w:t xml:space="preserve"> </w:t>
      </w:r>
      <w:r>
        <w:t>дисциплины</w:t>
      </w:r>
      <w:r>
        <w:rPr>
          <w:spacing w:val="2"/>
        </w:rPr>
        <w:t xml:space="preserve"> </w:t>
      </w:r>
      <w:r>
        <w:t>«ОП.06</w:t>
      </w:r>
      <w:r>
        <w:rPr>
          <w:spacing w:val="-6"/>
        </w:rPr>
        <w:t xml:space="preserve"> </w:t>
      </w:r>
      <w:r>
        <w:t>Технологическое</w:t>
      </w:r>
      <w:r>
        <w:rPr>
          <w:spacing w:val="-3"/>
        </w:rPr>
        <w:t xml:space="preserve"> </w:t>
      </w:r>
      <w:r>
        <w:t>оборудование»</w:t>
      </w:r>
    </w:p>
    <w:p w:rsidR="00796106" w:rsidRDefault="00796106" w:rsidP="00796106">
      <w:pPr>
        <w:pStyle w:val="a3"/>
        <w:spacing w:before="3"/>
        <w:rPr>
          <w:b/>
          <w:i/>
        </w:rPr>
      </w:pPr>
    </w:p>
    <w:tbl>
      <w:tblPr>
        <w:tblW w:w="1544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8678"/>
        <w:gridCol w:w="1418"/>
        <w:gridCol w:w="1701"/>
        <w:gridCol w:w="1559"/>
      </w:tblGrid>
      <w:tr w:rsidR="00A46A43" w:rsidTr="00A46A43">
        <w:trPr>
          <w:trHeight w:val="827"/>
        </w:trPr>
        <w:tc>
          <w:tcPr>
            <w:tcW w:w="2093" w:type="dxa"/>
          </w:tcPr>
          <w:p w:rsidR="00A46A43" w:rsidRDefault="00A46A43" w:rsidP="000D6883">
            <w:pPr>
              <w:pStyle w:val="TableParagraph"/>
              <w:rPr>
                <w:b/>
                <w:i/>
                <w:sz w:val="24"/>
              </w:rPr>
            </w:pPr>
            <w:r>
              <w:rPr>
                <w:b/>
                <w:i/>
                <w:sz w:val="24"/>
              </w:rPr>
              <w:t>Наименование</w:t>
            </w:r>
            <w:r>
              <w:rPr>
                <w:b/>
                <w:i/>
                <w:spacing w:val="-57"/>
                <w:sz w:val="24"/>
              </w:rPr>
              <w:t xml:space="preserve"> </w:t>
            </w:r>
            <w:r>
              <w:rPr>
                <w:b/>
                <w:i/>
                <w:sz w:val="24"/>
              </w:rPr>
              <w:t>разделов</w:t>
            </w:r>
            <w:r>
              <w:rPr>
                <w:b/>
                <w:i/>
                <w:spacing w:val="-7"/>
                <w:sz w:val="24"/>
              </w:rPr>
              <w:t xml:space="preserve"> </w:t>
            </w:r>
            <w:r>
              <w:rPr>
                <w:b/>
                <w:i/>
                <w:sz w:val="24"/>
              </w:rPr>
              <w:t>и</w:t>
            </w:r>
            <w:r>
              <w:rPr>
                <w:b/>
                <w:i/>
                <w:spacing w:val="-8"/>
                <w:sz w:val="24"/>
              </w:rPr>
              <w:t xml:space="preserve"> </w:t>
            </w:r>
            <w:r>
              <w:rPr>
                <w:b/>
                <w:i/>
                <w:sz w:val="24"/>
              </w:rPr>
              <w:t>тем</w:t>
            </w:r>
          </w:p>
        </w:tc>
        <w:tc>
          <w:tcPr>
            <w:tcW w:w="8678" w:type="dxa"/>
          </w:tcPr>
          <w:p w:rsidR="00A46A43" w:rsidRPr="00C6786C" w:rsidRDefault="00A46A43" w:rsidP="000D6883">
            <w:pPr>
              <w:pStyle w:val="TableParagraph"/>
              <w:rPr>
                <w:b/>
                <w:i/>
                <w:sz w:val="24"/>
              </w:rPr>
            </w:pPr>
            <w:r w:rsidRPr="00C6786C">
              <w:rPr>
                <w:b/>
                <w:i/>
                <w:sz w:val="24"/>
              </w:rPr>
              <w:t>Содержание</w:t>
            </w:r>
            <w:r w:rsidRPr="00C6786C">
              <w:rPr>
                <w:b/>
                <w:i/>
                <w:spacing w:val="-4"/>
                <w:sz w:val="24"/>
              </w:rPr>
              <w:t xml:space="preserve"> </w:t>
            </w:r>
            <w:r w:rsidRPr="00C6786C">
              <w:rPr>
                <w:b/>
                <w:i/>
                <w:sz w:val="24"/>
              </w:rPr>
              <w:t>учебного</w:t>
            </w:r>
            <w:r w:rsidRPr="00C6786C">
              <w:rPr>
                <w:b/>
                <w:i/>
                <w:spacing w:val="-3"/>
                <w:sz w:val="24"/>
              </w:rPr>
              <w:t xml:space="preserve"> </w:t>
            </w:r>
            <w:r w:rsidRPr="00C6786C">
              <w:rPr>
                <w:b/>
                <w:i/>
                <w:sz w:val="24"/>
              </w:rPr>
              <w:t>материала</w:t>
            </w:r>
            <w:r w:rsidRPr="00C6786C">
              <w:rPr>
                <w:b/>
                <w:i/>
                <w:spacing w:val="-3"/>
                <w:sz w:val="24"/>
              </w:rPr>
              <w:t xml:space="preserve"> </w:t>
            </w:r>
            <w:r w:rsidRPr="00C6786C">
              <w:rPr>
                <w:b/>
                <w:i/>
                <w:sz w:val="24"/>
              </w:rPr>
              <w:t>и</w:t>
            </w:r>
            <w:r w:rsidRPr="00C6786C">
              <w:rPr>
                <w:b/>
                <w:i/>
                <w:spacing w:val="-3"/>
                <w:sz w:val="24"/>
              </w:rPr>
              <w:t xml:space="preserve"> </w:t>
            </w:r>
            <w:r w:rsidRPr="00C6786C">
              <w:rPr>
                <w:b/>
                <w:i/>
                <w:sz w:val="24"/>
              </w:rPr>
              <w:t>формы</w:t>
            </w:r>
            <w:r w:rsidRPr="00C6786C">
              <w:rPr>
                <w:b/>
                <w:i/>
                <w:spacing w:val="-4"/>
                <w:sz w:val="24"/>
              </w:rPr>
              <w:t xml:space="preserve"> </w:t>
            </w:r>
            <w:r w:rsidRPr="00C6786C">
              <w:rPr>
                <w:b/>
                <w:i/>
                <w:sz w:val="24"/>
              </w:rPr>
              <w:t>организации</w:t>
            </w:r>
            <w:r w:rsidRPr="00C6786C">
              <w:rPr>
                <w:b/>
                <w:i/>
                <w:spacing w:val="-3"/>
                <w:sz w:val="24"/>
              </w:rPr>
              <w:t xml:space="preserve"> </w:t>
            </w:r>
            <w:r w:rsidRPr="00C6786C">
              <w:rPr>
                <w:b/>
                <w:i/>
                <w:sz w:val="24"/>
              </w:rPr>
              <w:t>деятельности</w:t>
            </w:r>
            <w:r w:rsidRPr="00C6786C">
              <w:rPr>
                <w:b/>
                <w:i/>
                <w:spacing w:val="-3"/>
                <w:sz w:val="24"/>
              </w:rPr>
              <w:t xml:space="preserve"> </w:t>
            </w:r>
            <w:r w:rsidRPr="00C6786C">
              <w:rPr>
                <w:b/>
                <w:i/>
                <w:sz w:val="24"/>
              </w:rPr>
              <w:t>обучающихся</w:t>
            </w:r>
          </w:p>
        </w:tc>
        <w:tc>
          <w:tcPr>
            <w:tcW w:w="1418" w:type="dxa"/>
          </w:tcPr>
          <w:p w:rsidR="00A46A43" w:rsidRDefault="00A46A43" w:rsidP="000D6883">
            <w:pPr>
              <w:pStyle w:val="TableParagraph"/>
              <w:rPr>
                <w:b/>
                <w:i/>
                <w:sz w:val="24"/>
              </w:rPr>
            </w:pPr>
            <w:r>
              <w:rPr>
                <w:b/>
                <w:i/>
                <w:sz w:val="24"/>
              </w:rPr>
              <w:t>Объем</w:t>
            </w:r>
            <w:r>
              <w:rPr>
                <w:b/>
                <w:i/>
                <w:spacing w:val="-2"/>
                <w:sz w:val="24"/>
              </w:rPr>
              <w:t xml:space="preserve"> </w:t>
            </w:r>
            <w:r>
              <w:rPr>
                <w:b/>
                <w:i/>
                <w:sz w:val="24"/>
              </w:rPr>
              <w:t>в</w:t>
            </w:r>
            <w:r>
              <w:rPr>
                <w:b/>
                <w:i/>
                <w:spacing w:val="-2"/>
                <w:sz w:val="24"/>
              </w:rPr>
              <w:t xml:space="preserve"> </w:t>
            </w:r>
            <w:r>
              <w:rPr>
                <w:b/>
                <w:i/>
                <w:sz w:val="24"/>
              </w:rPr>
              <w:t>часах</w:t>
            </w:r>
          </w:p>
        </w:tc>
        <w:tc>
          <w:tcPr>
            <w:tcW w:w="1701" w:type="dxa"/>
          </w:tcPr>
          <w:p w:rsidR="00A46A43" w:rsidRDefault="00A46A43" w:rsidP="000D6883">
            <w:pPr>
              <w:pStyle w:val="TableParagraph"/>
              <w:rPr>
                <w:b/>
                <w:i/>
                <w:sz w:val="24"/>
              </w:rPr>
            </w:pPr>
            <w:r>
              <w:rPr>
                <w:b/>
                <w:i/>
                <w:spacing w:val="-1"/>
                <w:sz w:val="24"/>
              </w:rPr>
              <w:t>Осваиваемые</w:t>
            </w:r>
            <w:r>
              <w:rPr>
                <w:b/>
                <w:i/>
                <w:spacing w:val="-57"/>
                <w:sz w:val="24"/>
              </w:rPr>
              <w:t xml:space="preserve"> </w:t>
            </w:r>
            <w:r>
              <w:rPr>
                <w:b/>
                <w:i/>
                <w:sz w:val="24"/>
              </w:rPr>
              <w:t>элементы</w:t>
            </w:r>
          </w:p>
          <w:p w:rsidR="00A46A43" w:rsidRDefault="00A46A43" w:rsidP="000D6883">
            <w:pPr>
              <w:pStyle w:val="TableParagraph"/>
              <w:rPr>
                <w:b/>
                <w:i/>
                <w:sz w:val="24"/>
              </w:rPr>
            </w:pPr>
            <w:r>
              <w:rPr>
                <w:b/>
                <w:i/>
                <w:sz w:val="24"/>
              </w:rPr>
              <w:t>компетенций</w:t>
            </w:r>
          </w:p>
        </w:tc>
        <w:tc>
          <w:tcPr>
            <w:tcW w:w="1559" w:type="dxa"/>
          </w:tcPr>
          <w:p w:rsidR="00A46A43" w:rsidRDefault="00A46A43" w:rsidP="000D6883">
            <w:pPr>
              <w:pStyle w:val="TableParagraph"/>
              <w:rPr>
                <w:b/>
                <w:i/>
                <w:spacing w:val="-1"/>
                <w:sz w:val="24"/>
              </w:rPr>
            </w:pPr>
            <w:r>
              <w:rPr>
                <w:b/>
                <w:i/>
                <w:spacing w:val="-1"/>
                <w:sz w:val="24"/>
              </w:rPr>
              <w:t>Н/У/З</w:t>
            </w:r>
          </w:p>
        </w:tc>
      </w:tr>
      <w:tr w:rsidR="00A46A43" w:rsidTr="00A46A43">
        <w:trPr>
          <w:trHeight w:val="275"/>
        </w:trPr>
        <w:tc>
          <w:tcPr>
            <w:tcW w:w="2093" w:type="dxa"/>
          </w:tcPr>
          <w:p w:rsidR="00A46A43" w:rsidRDefault="00A46A43" w:rsidP="000D6883">
            <w:pPr>
              <w:pStyle w:val="TableParagraph"/>
              <w:jc w:val="center"/>
              <w:rPr>
                <w:b/>
                <w:i/>
                <w:sz w:val="24"/>
              </w:rPr>
            </w:pPr>
            <w:r>
              <w:rPr>
                <w:b/>
                <w:i/>
                <w:sz w:val="24"/>
              </w:rPr>
              <w:t>1</w:t>
            </w:r>
          </w:p>
        </w:tc>
        <w:tc>
          <w:tcPr>
            <w:tcW w:w="8678" w:type="dxa"/>
          </w:tcPr>
          <w:p w:rsidR="00A46A43" w:rsidRDefault="00A46A43" w:rsidP="000D6883">
            <w:pPr>
              <w:pStyle w:val="TableParagraph"/>
              <w:jc w:val="center"/>
              <w:rPr>
                <w:b/>
                <w:i/>
                <w:sz w:val="24"/>
              </w:rPr>
            </w:pPr>
            <w:r>
              <w:rPr>
                <w:b/>
                <w:i/>
                <w:sz w:val="24"/>
              </w:rPr>
              <w:t>2</w:t>
            </w:r>
          </w:p>
        </w:tc>
        <w:tc>
          <w:tcPr>
            <w:tcW w:w="1418" w:type="dxa"/>
          </w:tcPr>
          <w:p w:rsidR="00A46A43" w:rsidRDefault="00A46A43" w:rsidP="000D6883">
            <w:pPr>
              <w:pStyle w:val="TableParagraph"/>
              <w:jc w:val="center"/>
              <w:rPr>
                <w:b/>
                <w:i/>
                <w:sz w:val="24"/>
              </w:rPr>
            </w:pPr>
            <w:r>
              <w:rPr>
                <w:b/>
                <w:i/>
                <w:sz w:val="24"/>
              </w:rPr>
              <w:t>3</w:t>
            </w:r>
          </w:p>
        </w:tc>
        <w:tc>
          <w:tcPr>
            <w:tcW w:w="1701" w:type="dxa"/>
          </w:tcPr>
          <w:p w:rsidR="00A46A43" w:rsidRDefault="00A46A43" w:rsidP="000D6883">
            <w:pPr>
              <w:pStyle w:val="TableParagraph"/>
              <w:jc w:val="center"/>
              <w:rPr>
                <w:b/>
                <w:i/>
                <w:sz w:val="24"/>
              </w:rPr>
            </w:pPr>
            <w:r>
              <w:rPr>
                <w:b/>
                <w:i/>
                <w:sz w:val="24"/>
              </w:rPr>
              <w:t>4</w:t>
            </w:r>
          </w:p>
        </w:tc>
        <w:tc>
          <w:tcPr>
            <w:tcW w:w="1559" w:type="dxa"/>
          </w:tcPr>
          <w:p w:rsidR="00A46A43" w:rsidRDefault="00A46A43" w:rsidP="000D6883">
            <w:pPr>
              <w:pStyle w:val="TableParagraph"/>
              <w:jc w:val="center"/>
              <w:rPr>
                <w:b/>
                <w:i/>
                <w:sz w:val="24"/>
              </w:rPr>
            </w:pPr>
          </w:p>
        </w:tc>
      </w:tr>
      <w:tr w:rsidR="00A46A43" w:rsidTr="00A46A43">
        <w:trPr>
          <w:trHeight w:val="290"/>
        </w:trPr>
        <w:tc>
          <w:tcPr>
            <w:tcW w:w="10771" w:type="dxa"/>
            <w:gridSpan w:val="2"/>
          </w:tcPr>
          <w:p w:rsidR="00A46A43" w:rsidRPr="00C6786C" w:rsidRDefault="00A46A43" w:rsidP="000D6883">
            <w:pPr>
              <w:pStyle w:val="TableParagraph"/>
              <w:rPr>
                <w:b/>
              </w:rPr>
            </w:pPr>
            <w:r w:rsidRPr="00C6786C">
              <w:rPr>
                <w:b/>
              </w:rPr>
              <w:t>Раздел</w:t>
            </w:r>
            <w:r w:rsidRPr="00C6786C">
              <w:rPr>
                <w:b/>
                <w:spacing w:val="-3"/>
              </w:rPr>
              <w:t xml:space="preserve"> </w:t>
            </w:r>
            <w:r w:rsidRPr="00C6786C">
              <w:rPr>
                <w:b/>
              </w:rPr>
              <w:t>1</w:t>
            </w:r>
            <w:r w:rsidRPr="00C6786C">
              <w:rPr>
                <w:b/>
                <w:spacing w:val="-5"/>
              </w:rPr>
              <w:t xml:space="preserve"> </w:t>
            </w:r>
            <w:r w:rsidRPr="00C6786C">
              <w:rPr>
                <w:b/>
              </w:rPr>
              <w:t>Общие</w:t>
            </w:r>
            <w:r w:rsidRPr="00C6786C">
              <w:rPr>
                <w:b/>
                <w:spacing w:val="-4"/>
              </w:rPr>
              <w:t xml:space="preserve"> </w:t>
            </w:r>
            <w:r w:rsidRPr="00C6786C">
              <w:rPr>
                <w:b/>
              </w:rPr>
              <w:t>сведения</w:t>
            </w:r>
            <w:r w:rsidRPr="00C6786C">
              <w:rPr>
                <w:b/>
                <w:spacing w:val="-2"/>
              </w:rPr>
              <w:t xml:space="preserve"> </w:t>
            </w:r>
            <w:r w:rsidRPr="00C6786C">
              <w:rPr>
                <w:b/>
              </w:rPr>
              <w:t>о</w:t>
            </w:r>
            <w:r w:rsidRPr="00C6786C">
              <w:rPr>
                <w:b/>
                <w:spacing w:val="-3"/>
              </w:rPr>
              <w:t xml:space="preserve"> </w:t>
            </w:r>
            <w:r w:rsidRPr="00C6786C">
              <w:rPr>
                <w:b/>
              </w:rPr>
              <w:t>технологическом</w:t>
            </w:r>
            <w:r w:rsidRPr="00C6786C">
              <w:rPr>
                <w:b/>
                <w:spacing w:val="-2"/>
              </w:rPr>
              <w:t xml:space="preserve"> </w:t>
            </w:r>
            <w:r w:rsidRPr="00C6786C">
              <w:rPr>
                <w:b/>
              </w:rPr>
              <w:t>оборудовании</w:t>
            </w:r>
          </w:p>
        </w:tc>
        <w:tc>
          <w:tcPr>
            <w:tcW w:w="1418" w:type="dxa"/>
          </w:tcPr>
          <w:p w:rsidR="00A46A43" w:rsidRDefault="00A46A43" w:rsidP="000D6883">
            <w:pPr>
              <w:pStyle w:val="TableParagraph"/>
              <w:jc w:val="center"/>
              <w:rPr>
                <w:b/>
                <w:i/>
                <w:sz w:val="24"/>
              </w:rPr>
            </w:pPr>
          </w:p>
        </w:tc>
        <w:tc>
          <w:tcPr>
            <w:tcW w:w="1701" w:type="dxa"/>
          </w:tcPr>
          <w:p w:rsidR="00A46A43" w:rsidRDefault="00A46A43" w:rsidP="000D6883">
            <w:pPr>
              <w:pStyle w:val="TableParagraph"/>
              <w:rPr>
                <w:sz w:val="20"/>
              </w:rPr>
            </w:pPr>
          </w:p>
        </w:tc>
        <w:tc>
          <w:tcPr>
            <w:tcW w:w="1559" w:type="dxa"/>
          </w:tcPr>
          <w:p w:rsidR="00A46A43" w:rsidRDefault="00A46A43" w:rsidP="000D6883">
            <w:pPr>
              <w:pStyle w:val="TableParagraph"/>
              <w:rPr>
                <w:sz w:val="20"/>
              </w:rPr>
            </w:pPr>
          </w:p>
        </w:tc>
      </w:tr>
      <w:tr w:rsidR="00A46A43" w:rsidTr="00BB38AB">
        <w:trPr>
          <w:trHeight w:val="262"/>
        </w:trPr>
        <w:tc>
          <w:tcPr>
            <w:tcW w:w="2093" w:type="dxa"/>
            <w:vMerge w:val="restart"/>
            <w:tcBorders>
              <w:top w:val="single" w:sz="4" w:space="0" w:color="auto"/>
              <w:left w:val="single" w:sz="4" w:space="0" w:color="auto"/>
              <w:right w:val="single" w:sz="4" w:space="0" w:color="auto"/>
            </w:tcBorders>
          </w:tcPr>
          <w:p w:rsidR="00A46A43" w:rsidRDefault="00A46A43" w:rsidP="000D6883">
            <w:pPr>
              <w:pStyle w:val="TableParagraph"/>
              <w:rPr>
                <w:b/>
                <w:i/>
              </w:rPr>
            </w:pPr>
            <w:r>
              <w:rPr>
                <w:b/>
                <w:i/>
              </w:rPr>
              <w:t>Тема</w:t>
            </w:r>
            <w:r>
              <w:rPr>
                <w:b/>
                <w:i/>
                <w:spacing w:val="-1"/>
              </w:rPr>
              <w:t xml:space="preserve"> </w:t>
            </w:r>
            <w:r>
              <w:rPr>
                <w:b/>
                <w:i/>
              </w:rPr>
              <w:t xml:space="preserve">1.1. Структура </w:t>
            </w:r>
            <w:r w:rsidRPr="00C6786C">
              <w:rPr>
                <w:b/>
                <w:i/>
              </w:rPr>
              <w:t>отрасли.</w:t>
            </w:r>
            <w:r w:rsidRPr="00C6786C">
              <w:rPr>
                <w:b/>
                <w:i/>
                <w:spacing w:val="-1"/>
              </w:rPr>
              <w:t xml:space="preserve"> </w:t>
            </w:r>
            <w:r w:rsidRPr="00C6786C">
              <w:rPr>
                <w:b/>
                <w:i/>
              </w:rPr>
              <w:t>Типы</w:t>
            </w:r>
            <w:r>
              <w:rPr>
                <w:b/>
                <w:i/>
              </w:rPr>
              <w:t xml:space="preserve"> предприятий</w:t>
            </w:r>
            <w:r w:rsidRPr="00C6786C">
              <w:rPr>
                <w:b/>
                <w:i/>
                <w:spacing w:val="1"/>
              </w:rPr>
              <w:t xml:space="preserve"> </w:t>
            </w:r>
            <w:r w:rsidRPr="00C6786C">
              <w:rPr>
                <w:b/>
                <w:i/>
              </w:rPr>
              <w:t>Классификация</w:t>
            </w:r>
            <w:r>
              <w:rPr>
                <w:b/>
                <w:i/>
              </w:rPr>
              <w:t xml:space="preserve"> оборудования</w:t>
            </w:r>
          </w:p>
        </w:tc>
        <w:tc>
          <w:tcPr>
            <w:tcW w:w="8678" w:type="dxa"/>
            <w:vMerge w:val="restart"/>
            <w:tcBorders>
              <w:left w:val="single" w:sz="4" w:space="0" w:color="auto"/>
            </w:tcBorders>
          </w:tcPr>
          <w:p w:rsidR="00A46A43" w:rsidRDefault="00A46A43" w:rsidP="000D6883">
            <w:pPr>
              <w:pStyle w:val="TableParagraph"/>
              <w:rPr>
                <w:b/>
                <w:i/>
                <w:sz w:val="24"/>
              </w:rPr>
            </w:pPr>
            <w:r>
              <w:rPr>
                <w:b/>
                <w:i/>
                <w:sz w:val="24"/>
              </w:rPr>
              <w:t>Содержание</w:t>
            </w:r>
            <w:r>
              <w:rPr>
                <w:b/>
                <w:i/>
                <w:spacing w:val="-3"/>
                <w:sz w:val="24"/>
              </w:rPr>
              <w:t xml:space="preserve"> </w:t>
            </w:r>
            <w:r>
              <w:rPr>
                <w:b/>
                <w:i/>
                <w:sz w:val="24"/>
              </w:rPr>
              <w:t>учебного</w:t>
            </w:r>
            <w:r>
              <w:rPr>
                <w:b/>
                <w:i/>
                <w:spacing w:val="-2"/>
                <w:sz w:val="24"/>
              </w:rPr>
              <w:t xml:space="preserve"> </w:t>
            </w:r>
            <w:r>
              <w:rPr>
                <w:b/>
                <w:i/>
                <w:sz w:val="24"/>
              </w:rPr>
              <w:t>материала</w:t>
            </w:r>
          </w:p>
        </w:tc>
        <w:tc>
          <w:tcPr>
            <w:tcW w:w="1418" w:type="dxa"/>
            <w:tcBorders>
              <w:bottom w:val="nil"/>
            </w:tcBorders>
          </w:tcPr>
          <w:p w:rsidR="00A46A43" w:rsidRDefault="00A46A43" w:rsidP="000D6883">
            <w:pPr>
              <w:pStyle w:val="TableParagraph"/>
              <w:rPr>
                <w:sz w:val="18"/>
              </w:rPr>
            </w:pPr>
          </w:p>
        </w:tc>
        <w:tc>
          <w:tcPr>
            <w:tcW w:w="1701" w:type="dxa"/>
            <w:vMerge w:val="restart"/>
          </w:tcPr>
          <w:p w:rsidR="00A46A43" w:rsidRDefault="00A46A43" w:rsidP="00A46A43">
            <w:pPr>
              <w:pStyle w:val="TableParagraph"/>
              <w:jc w:val="center"/>
              <w:rPr>
                <w:b/>
                <w:i/>
                <w:sz w:val="24"/>
              </w:rPr>
            </w:pPr>
            <w:r>
              <w:rPr>
                <w:b/>
                <w:i/>
                <w:sz w:val="24"/>
              </w:rPr>
              <w:t>ОК 01</w:t>
            </w:r>
          </w:p>
          <w:p w:rsidR="00A46A43" w:rsidRDefault="00A46A43" w:rsidP="00A46A43">
            <w:pPr>
              <w:pStyle w:val="TableParagraph"/>
              <w:jc w:val="center"/>
              <w:rPr>
                <w:b/>
                <w:i/>
                <w:sz w:val="24"/>
              </w:rPr>
            </w:pPr>
            <w:r>
              <w:rPr>
                <w:b/>
                <w:i/>
                <w:sz w:val="24"/>
              </w:rPr>
              <w:t>ПК 1.1</w:t>
            </w:r>
          </w:p>
        </w:tc>
        <w:tc>
          <w:tcPr>
            <w:tcW w:w="1559" w:type="dxa"/>
            <w:vMerge w:val="restart"/>
          </w:tcPr>
          <w:p w:rsidR="00A46A43" w:rsidRPr="00A46A43" w:rsidRDefault="00A46A43" w:rsidP="00A46A43">
            <w:pPr>
              <w:pStyle w:val="TableParagraph"/>
              <w:rPr>
                <w:b/>
                <w:i/>
                <w:sz w:val="24"/>
              </w:rPr>
            </w:pPr>
            <w:r w:rsidRPr="00A46A43">
              <w:rPr>
                <w:b/>
                <w:i/>
                <w:sz w:val="24"/>
              </w:rPr>
              <w:t>Уо 01.01</w:t>
            </w:r>
          </w:p>
          <w:p w:rsidR="00A46A43" w:rsidRPr="00A46A43" w:rsidRDefault="00A46A43" w:rsidP="00A46A43">
            <w:pPr>
              <w:pStyle w:val="TableParagraph"/>
              <w:rPr>
                <w:b/>
                <w:i/>
                <w:sz w:val="24"/>
              </w:rPr>
            </w:pPr>
            <w:r w:rsidRPr="00A46A43">
              <w:rPr>
                <w:b/>
                <w:i/>
                <w:sz w:val="24"/>
              </w:rPr>
              <w:t>Зо 01.01</w:t>
            </w:r>
          </w:p>
          <w:p w:rsidR="00A46A43" w:rsidRDefault="00A46A43" w:rsidP="00A46A43">
            <w:pPr>
              <w:pStyle w:val="TableParagraph"/>
              <w:rPr>
                <w:b/>
                <w:i/>
                <w:sz w:val="24"/>
              </w:rPr>
            </w:pPr>
            <w:r w:rsidRPr="00A46A43">
              <w:rPr>
                <w:b/>
                <w:i/>
                <w:sz w:val="24"/>
              </w:rPr>
              <w:t>Зо 01.02</w:t>
            </w:r>
          </w:p>
          <w:p w:rsidR="00A46A43" w:rsidRPr="00A46A43" w:rsidRDefault="00A46A43" w:rsidP="00A46A43">
            <w:pPr>
              <w:pStyle w:val="TableParagraph"/>
              <w:jc w:val="center"/>
              <w:rPr>
                <w:b/>
                <w:i/>
                <w:sz w:val="24"/>
              </w:rPr>
            </w:pPr>
            <w:r w:rsidRPr="00A46A43">
              <w:rPr>
                <w:b/>
                <w:i/>
                <w:sz w:val="24"/>
              </w:rPr>
              <w:t>У 1.1. 01</w:t>
            </w:r>
          </w:p>
          <w:p w:rsidR="00A46A43" w:rsidRPr="00A46A43" w:rsidRDefault="00A46A43" w:rsidP="00A46A43">
            <w:pPr>
              <w:pStyle w:val="TableParagraph"/>
              <w:jc w:val="center"/>
              <w:rPr>
                <w:b/>
                <w:i/>
                <w:sz w:val="24"/>
              </w:rPr>
            </w:pPr>
            <w:r w:rsidRPr="00A46A43">
              <w:rPr>
                <w:b/>
                <w:i/>
                <w:sz w:val="24"/>
              </w:rPr>
              <w:t>З 1.1.04</w:t>
            </w:r>
          </w:p>
          <w:p w:rsidR="00A46A43" w:rsidRDefault="00A46A43" w:rsidP="00A46A43">
            <w:pPr>
              <w:pStyle w:val="TableParagraph"/>
              <w:jc w:val="center"/>
              <w:rPr>
                <w:b/>
                <w:i/>
                <w:sz w:val="24"/>
              </w:rPr>
            </w:pPr>
            <w:r w:rsidRPr="00A46A43">
              <w:rPr>
                <w:b/>
                <w:i/>
                <w:sz w:val="24"/>
              </w:rPr>
              <w:t>З 1.2.05</w:t>
            </w:r>
          </w:p>
        </w:tc>
      </w:tr>
      <w:tr w:rsidR="00A46A43" w:rsidTr="00A46A43">
        <w:trPr>
          <w:trHeight w:val="1014"/>
        </w:trPr>
        <w:tc>
          <w:tcPr>
            <w:tcW w:w="2093" w:type="dxa"/>
            <w:vMerge/>
            <w:tcBorders>
              <w:left w:val="single" w:sz="4" w:space="0" w:color="auto"/>
              <w:right w:val="single" w:sz="4" w:space="0" w:color="auto"/>
            </w:tcBorders>
          </w:tcPr>
          <w:p w:rsidR="00A46A43" w:rsidRPr="00C6786C" w:rsidRDefault="00A46A43" w:rsidP="000D6883">
            <w:pPr>
              <w:pStyle w:val="TableParagraph"/>
              <w:rPr>
                <w:b/>
                <w:i/>
              </w:rPr>
            </w:pPr>
          </w:p>
        </w:tc>
        <w:tc>
          <w:tcPr>
            <w:tcW w:w="8678" w:type="dxa"/>
            <w:vMerge/>
            <w:tcBorders>
              <w:top w:val="nil"/>
              <w:left w:val="single" w:sz="4" w:space="0" w:color="auto"/>
            </w:tcBorders>
          </w:tcPr>
          <w:p w:rsidR="00A46A43" w:rsidRPr="00C6786C" w:rsidRDefault="00A46A43" w:rsidP="000D6883">
            <w:pPr>
              <w:rPr>
                <w:sz w:val="2"/>
                <w:szCs w:val="2"/>
              </w:rPr>
            </w:pPr>
          </w:p>
        </w:tc>
        <w:tc>
          <w:tcPr>
            <w:tcW w:w="1418" w:type="dxa"/>
            <w:vMerge w:val="restart"/>
            <w:tcBorders>
              <w:top w:val="nil"/>
              <w:bottom w:val="nil"/>
            </w:tcBorders>
          </w:tcPr>
          <w:p w:rsidR="00A46A43" w:rsidRDefault="00A46A43" w:rsidP="000D6883">
            <w:pPr>
              <w:pStyle w:val="TableParagraph"/>
              <w:rPr>
                <w:b/>
                <w:i/>
                <w:sz w:val="24"/>
              </w:rPr>
            </w:pPr>
            <w:r>
              <w:rPr>
                <w:b/>
                <w:i/>
                <w:sz w:val="24"/>
              </w:rPr>
              <w:t>2</w:t>
            </w:r>
          </w:p>
        </w:tc>
        <w:tc>
          <w:tcPr>
            <w:tcW w:w="1701" w:type="dxa"/>
            <w:vMerge/>
          </w:tcPr>
          <w:p w:rsidR="00A46A43" w:rsidRDefault="00A46A43" w:rsidP="00A46A43">
            <w:pPr>
              <w:pStyle w:val="TableParagraph"/>
              <w:jc w:val="center"/>
              <w:rPr>
                <w:b/>
                <w:i/>
                <w:sz w:val="24"/>
              </w:rPr>
            </w:pPr>
          </w:p>
        </w:tc>
        <w:tc>
          <w:tcPr>
            <w:tcW w:w="1559" w:type="dxa"/>
            <w:vMerge/>
            <w:tcBorders>
              <w:bottom w:val="nil"/>
            </w:tcBorders>
          </w:tcPr>
          <w:p w:rsidR="00A46A43" w:rsidRDefault="00A46A43" w:rsidP="00A46A43">
            <w:pPr>
              <w:pStyle w:val="TableParagraph"/>
              <w:jc w:val="center"/>
              <w:rPr>
                <w:b/>
                <w:i/>
                <w:sz w:val="24"/>
              </w:rPr>
            </w:pPr>
          </w:p>
        </w:tc>
      </w:tr>
      <w:tr w:rsidR="00A46A43" w:rsidTr="00BB38AB">
        <w:trPr>
          <w:trHeight w:val="977"/>
        </w:trPr>
        <w:tc>
          <w:tcPr>
            <w:tcW w:w="2093" w:type="dxa"/>
            <w:vMerge/>
            <w:tcBorders>
              <w:left w:val="single" w:sz="4" w:space="0" w:color="auto"/>
              <w:right w:val="single" w:sz="4" w:space="0" w:color="auto"/>
            </w:tcBorders>
          </w:tcPr>
          <w:p w:rsidR="00A46A43" w:rsidRDefault="00A46A43" w:rsidP="000D6883">
            <w:pPr>
              <w:pStyle w:val="TableParagraph"/>
              <w:rPr>
                <w:sz w:val="2"/>
                <w:szCs w:val="2"/>
              </w:rPr>
            </w:pPr>
          </w:p>
        </w:tc>
        <w:tc>
          <w:tcPr>
            <w:tcW w:w="8678" w:type="dxa"/>
            <w:vMerge w:val="restart"/>
            <w:tcBorders>
              <w:left w:val="single" w:sz="4" w:space="0" w:color="auto"/>
            </w:tcBorders>
          </w:tcPr>
          <w:p w:rsidR="00A46A43" w:rsidRDefault="00A46A43" w:rsidP="000D6883">
            <w:pPr>
              <w:pStyle w:val="TableParagraph"/>
              <w:numPr>
                <w:ilvl w:val="0"/>
                <w:numId w:val="36"/>
              </w:numPr>
              <w:tabs>
                <w:tab w:val="left" w:pos="819"/>
              </w:tabs>
              <w:ind w:left="0" w:firstLine="316"/>
              <w:jc w:val="both"/>
              <w:rPr>
                <w:sz w:val="24"/>
              </w:rPr>
            </w:pPr>
            <w:r w:rsidRPr="00C6786C">
              <w:rPr>
                <w:sz w:val="24"/>
              </w:rPr>
              <w:t>Структура отрасли. Типы предприятий Структура, состояние и перспективы развития</w:t>
            </w:r>
            <w:r w:rsidRPr="00C6786C">
              <w:rPr>
                <w:spacing w:val="-2"/>
                <w:sz w:val="24"/>
              </w:rPr>
              <w:t xml:space="preserve"> </w:t>
            </w:r>
            <w:r w:rsidRPr="00C6786C">
              <w:rPr>
                <w:sz w:val="24"/>
              </w:rPr>
              <w:t>отрасли.</w:t>
            </w:r>
            <w:r w:rsidRPr="00C6786C">
              <w:rPr>
                <w:spacing w:val="-2"/>
                <w:sz w:val="24"/>
              </w:rPr>
              <w:t xml:space="preserve"> </w:t>
            </w:r>
            <w:r>
              <w:rPr>
                <w:sz w:val="24"/>
              </w:rPr>
              <w:t>Схема</w:t>
            </w:r>
            <w:r>
              <w:rPr>
                <w:spacing w:val="-1"/>
                <w:sz w:val="24"/>
              </w:rPr>
              <w:t xml:space="preserve"> </w:t>
            </w:r>
            <w:r>
              <w:rPr>
                <w:sz w:val="24"/>
              </w:rPr>
              <w:t>управления</w:t>
            </w:r>
            <w:r>
              <w:rPr>
                <w:spacing w:val="-2"/>
                <w:sz w:val="24"/>
              </w:rPr>
              <w:t xml:space="preserve"> </w:t>
            </w:r>
            <w:r>
              <w:rPr>
                <w:sz w:val="24"/>
              </w:rPr>
              <w:t>предприятиями</w:t>
            </w:r>
            <w:r>
              <w:rPr>
                <w:spacing w:val="-2"/>
                <w:sz w:val="24"/>
              </w:rPr>
              <w:t xml:space="preserve"> </w:t>
            </w:r>
            <w:r>
              <w:rPr>
                <w:sz w:val="24"/>
              </w:rPr>
              <w:t>различных</w:t>
            </w:r>
            <w:r>
              <w:rPr>
                <w:spacing w:val="1"/>
                <w:sz w:val="24"/>
              </w:rPr>
              <w:t xml:space="preserve"> </w:t>
            </w:r>
            <w:r>
              <w:rPr>
                <w:sz w:val="24"/>
              </w:rPr>
              <w:t>форм</w:t>
            </w:r>
            <w:r>
              <w:rPr>
                <w:spacing w:val="-2"/>
                <w:sz w:val="24"/>
              </w:rPr>
              <w:t xml:space="preserve"> </w:t>
            </w:r>
            <w:r>
              <w:rPr>
                <w:sz w:val="24"/>
              </w:rPr>
              <w:t>собственности.</w:t>
            </w:r>
          </w:p>
          <w:p w:rsidR="00A46A43" w:rsidRDefault="00A46A43" w:rsidP="000D6883">
            <w:pPr>
              <w:pStyle w:val="TableParagraph"/>
              <w:numPr>
                <w:ilvl w:val="0"/>
                <w:numId w:val="36"/>
              </w:numPr>
              <w:tabs>
                <w:tab w:val="left" w:pos="819"/>
              </w:tabs>
              <w:ind w:left="0" w:firstLine="316"/>
              <w:jc w:val="both"/>
              <w:rPr>
                <w:sz w:val="24"/>
              </w:rPr>
            </w:pPr>
            <w:r w:rsidRPr="00C6786C">
              <w:rPr>
                <w:sz w:val="24"/>
              </w:rPr>
              <w:t>Классификация оборудования Классификация оборудования по назначению, характеру воздействия на продукт, характеру рабочего цикла, степени механизации и автоматизации.</w:t>
            </w:r>
            <w:r w:rsidRPr="00C6786C">
              <w:rPr>
                <w:spacing w:val="-3"/>
                <w:sz w:val="24"/>
              </w:rPr>
              <w:t xml:space="preserve"> </w:t>
            </w:r>
            <w:r>
              <w:rPr>
                <w:sz w:val="24"/>
              </w:rPr>
              <w:t>Основные</w:t>
            </w:r>
            <w:r>
              <w:rPr>
                <w:spacing w:val="-4"/>
                <w:sz w:val="24"/>
              </w:rPr>
              <w:t xml:space="preserve"> </w:t>
            </w:r>
            <w:r>
              <w:rPr>
                <w:sz w:val="24"/>
              </w:rPr>
              <w:t>требования,</w:t>
            </w:r>
            <w:r>
              <w:rPr>
                <w:spacing w:val="-3"/>
                <w:sz w:val="24"/>
              </w:rPr>
              <w:t xml:space="preserve"> </w:t>
            </w:r>
            <w:r>
              <w:rPr>
                <w:sz w:val="24"/>
              </w:rPr>
              <w:t>предъявляемые</w:t>
            </w:r>
            <w:r>
              <w:rPr>
                <w:spacing w:val="-5"/>
                <w:sz w:val="24"/>
              </w:rPr>
              <w:t xml:space="preserve"> </w:t>
            </w:r>
            <w:r>
              <w:rPr>
                <w:sz w:val="24"/>
              </w:rPr>
              <w:t>к</w:t>
            </w:r>
            <w:r>
              <w:rPr>
                <w:spacing w:val="-3"/>
                <w:sz w:val="24"/>
              </w:rPr>
              <w:t xml:space="preserve"> </w:t>
            </w:r>
            <w:r>
              <w:rPr>
                <w:sz w:val="24"/>
              </w:rPr>
              <w:t>технологическому</w:t>
            </w:r>
            <w:r>
              <w:rPr>
                <w:spacing w:val="-8"/>
                <w:sz w:val="24"/>
              </w:rPr>
              <w:t xml:space="preserve"> </w:t>
            </w:r>
            <w:r>
              <w:rPr>
                <w:sz w:val="24"/>
              </w:rPr>
              <w:t>оборудованию</w:t>
            </w:r>
          </w:p>
        </w:tc>
        <w:tc>
          <w:tcPr>
            <w:tcW w:w="1418" w:type="dxa"/>
            <w:vMerge/>
            <w:tcBorders>
              <w:top w:val="nil"/>
              <w:bottom w:val="nil"/>
            </w:tcBorders>
          </w:tcPr>
          <w:p w:rsidR="00A46A43" w:rsidRDefault="00A46A43" w:rsidP="000D6883">
            <w:pPr>
              <w:rPr>
                <w:sz w:val="2"/>
                <w:szCs w:val="2"/>
              </w:rPr>
            </w:pPr>
          </w:p>
        </w:tc>
        <w:tc>
          <w:tcPr>
            <w:tcW w:w="1701" w:type="dxa"/>
            <w:vMerge/>
            <w:tcBorders>
              <w:bottom w:val="nil"/>
            </w:tcBorders>
          </w:tcPr>
          <w:p w:rsidR="00A46A43" w:rsidRDefault="00A46A43" w:rsidP="000D6883">
            <w:pPr>
              <w:rPr>
                <w:sz w:val="2"/>
                <w:szCs w:val="2"/>
              </w:rPr>
            </w:pPr>
          </w:p>
        </w:tc>
        <w:tc>
          <w:tcPr>
            <w:tcW w:w="1559" w:type="dxa"/>
            <w:tcBorders>
              <w:top w:val="nil"/>
              <w:bottom w:val="nil"/>
            </w:tcBorders>
          </w:tcPr>
          <w:p w:rsidR="00A46A43" w:rsidRDefault="00A46A43" w:rsidP="000D6883">
            <w:pPr>
              <w:rPr>
                <w:sz w:val="2"/>
                <w:szCs w:val="2"/>
              </w:rPr>
            </w:pPr>
          </w:p>
        </w:tc>
      </w:tr>
      <w:tr w:rsidR="00A46A43" w:rsidTr="00A46A43">
        <w:trPr>
          <w:trHeight w:val="287"/>
        </w:trPr>
        <w:tc>
          <w:tcPr>
            <w:tcW w:w="2093" w:type="dxa"/>
            <w:vMerge/>
            <w:tcBorders>
              <w:left w:val="single" w:sz="4" w:space="0" w:color="auto"/>
              <w:right w:val="single" w:sz="4" w:space="0" w:color="auto"/>
            </w:tcBorders>
          </w:tcPr>
          <w:p w:rsidR="00A46A43" w:rsidRDefault="00A46A43" w:rsidP="000D6883">
            <w:pPr>
              <w:pStyle w:val="TableParagraph"/>
              <w:rPr>
                <w:b/>
                <w:i/>
              </w:rPr>
            </w:pPr>
          </w:p>
        </w:tc>
        <w:tc>
          <w:tcPr>
            <w:tcW w:w="8678" w:type="dxa"/>
            <w:vMerge/>
            <w:tcBorders>
              <w:top w:val="nil"/>
              <w:left w:val="single" w:sz="4" w:space="0" w:color="auto"/>
            </w:tcBorders>
          </w:tcPr>
          <w:p w:rsidR="00A46A43" w:rsidRDefault="00A46A43" w:rsidP="000D6883">
            <w:pPr>
              <w:rPr>
                <w:sz w:val="2"/>
                <w:szCs w:val="2"/>
              </w:rPr>
            </w:pPr>
          </w:p>
        </w:tc>
        <w:tc>
          <w:tcPr>
            <w:tcW w:w="1418" w:type="dxa"/>
            <w:tcBorders>
              <w:top w:val="nil"/>
            </w:tcBorders>
          </w:tcPr>
          <w:p w:rsidR="00A46A43" w:rsidRDefault="00A46A43" w:rsidP="000D6883">
            <w:pPr>
              <w:pStyle w:val="TableParagraph"/>
            </w:pPr>
          </w:p>
        </w:tc>
        <w:tc>
          <w:tcPr>
            <w:tcW w:w="1701" w:type="dxa"/>
            <w:tcBorders>
              <w:top w:val="nil"/>
              <w:bottom w:val="nil"/>
            </w:tcBorders>
          </w:tcPr>
          <w:p w:rsidR="00A46A43" w:rsidRDefault="00A46A43" w:rsidP="000D6883">
            <w:pPr>
              <w:pStyle w:val="TableParagraph"/>
            </w:pPr>
          </w:p>
        </w:tc>
        <w:tc>
          <w:tcPr>
            <w:tcW w:w="1559" w:type="dxa"/>
            <w:tcBorders>
              <w:top w:val="nil"/>
              <w:bottom w:val="nil"/>
            </w:tcBorders>
          </w:tcPr>
          <w:p w:rsidR="00A46A43" w:rsidRDefault="00A46A43" w:rsidP="000D6883">
            <w:pPr>
              <w:pStyle w:val="TableParagraph"/>
            </w:pPr>
          </w:p>
        </w:tc>
      </w:tr>
      <w:tr w:rsidR="00A46A43" w:rsidTr="00A46A43">
        <w:trPr>
          <w:trHeight w:val="275"/>
        </w:trPr>
        <w:tc>
          <w:tcPr>
            <w:tcW w:w="2093" w:type="dxa"/>
            <w:vMerge/>
            <w:tcBorders>
              <w:left w:val="single" w:sz="4" w:space="0" w:color="auto"/>
              <w:right w:val="single" w:sz="4" w:space="0" w:color="auto"/>
            </w:tcBorders>
          </w:tcPr>
          <w:p w:rsidR="00A46A43" w:rsidRDefault="00A46A43" w:rsidP="000D6883">
            <w:pPr>
              <w:pStyle w:val="TableParagraph"/>
              <w:rPr>
                <w:sz w:val="20"/>
              </w:rPr>
            </w:pPr>
          </w:p>
        </w:tc>
        <w:tc>
          <w:tcPr>
            <w:tcW w:w="8678" w:type="dxa"/>
            <w:tcBorders>
              <w:left w:val="single" w:sz="4" w:space="0" w:color="auto"/>
            </w:tcBorders>
          </w:tcPr>
          <w:p w:rsidR="00A46A43" w:rsidRPr="00C6786C" w:rsidRDefault="00A46A43" w:rsidP="000D6883">
            <w:pPr>
              <w:pStyle w:val="TableParagraph"/>
              <w:rPr>
                <w:b/>
                <w:i/>
                <w:sz w:val="24"/>
              </w:rPr>
            </w:pPr>
            <w:r w:rsidRPr="00C6786C">
              <w:rPr>
                <w:b/>
                <w:i/>
                <w:sz w:val="24"/>
              </w:rPr>
              <w:t>В</w:t>
            </w:r>
            <w:r w:rsidRPr="00C6786C">
              <w:rPr>
                <w:b/>
                <w:i/>
                <w:spacing w:val="-5"/>
                <w:sz w:val="24"/>
              </w:rPr>
              <w:t xml:space="preserve"> </w:t>
            </w:r>
            <w:r w:rsidRPr="00C6786C">
              <w:rPr>
                <w:b/>
                <w:i/>
                <w:sz w:val="24"/>
              </w:rPr>
              <w:t>том</w:t>
            </w:r>
            <w:r w:rsidRPr="00C6786C">
              <w:rPr>
                <w:b/>
                <w:i/>
                <w:spacing w:val="-2"/>
                <w:sz w:val="24"/>
              </w:rPr>
              <w:t xml:space="preserve"> </w:t>
            </w:r>
            <w:r w:rsidRPr="00C6786C">
              <w:rPr>
                <w:b/>
                <w:i/>
                <w:sz w:val="24"/>
              </w:rPr>
              <w:t>числе,</w:t>
            </w:r>
            <w:r w:rsidRPr="00C6786C">
              <w:rPr>
                <w:b/>
                <w:i/>
                <w:spacing w:val="-3"/>
                <w:sz w:val="24"/>
              </w:rPr>
              <w:t xml:space="preserve"> </w:t>
            </w:r>
            <w:r w:rsidRPr="00C6786C">
              <w:rPr>
                <w:b/>
                <w:i/>
                <w:sz w:val="24"/>
              </w:rPr>
              <w:t>практических</w:t>
            </w:r>
            <w:r w:rsidRPr="00C6786C">
              <w:rPr>
                <w:b/>
                <w:i/>
                <w:spacing w:val="-2"/>
                <w:sz w:val="24"/>
              </w:rPr>
              <w:t xml:space="preserve"> </w:t>
            </w:r>
            <w:r w:rsidRPr="00C6786C">
              <w:rPr>
                <w:b/>
                <w:i/>
                <w:sz w:val="24"/>
              </w:rPr>
              <w:t>занятий</w:t>
            </w:r>
            <w:r w:rsidRPr="00C6786C">
              <w:rPr>
                <w:b/>
                <w:i/>
                <w:spacing w:val="-2"/>
                <w:sz w:val="24"/>
              </w:rPr>
              <w:t xml:space="preserve"> </w:t>
            </w:r>
            <w:r w:rsidRPr="00C6786C">
              <w:rPr>
                <w:b/>
                <w:i/>
                <w:sz w:val="24"/>
              </w:rPr>
              <w:t>и</w:t>
            </w:r>
            <w:r w:rsidRPr="00C6786C">
              <w:rPr>
                <w:b/>
                <w:i/>
                <w:spacing w:val="-3"/>
                <w:sz w:val="24"/>
              </w:rPr>
              <w:t xml:space="preserve"> </w:t>
            </w:r>
            <w:r w:rsidRPr="00C6786C">
              <w:rPr>
                <w:b/>
                <w:i/>
                <w:sz w:val="24"/>
              </w:rPr>
              <w:t>лабораторных</w:t>
            </w:r>
            <w:r w:rsidRPr="00C6786C">
              <w:rPr>
                <w:b/>
                <w:i/>
                <w:spacing w:val="-2"/>
                <w:sz w:val="24"/>
              </w:rPr>
              <w:t xml:space="preserve"> </w:t>
            </w:r>
            <w:r w:rsidRPr="00C6786C">
              <w:rPr>
                <w:b/>
                <w:i/>
                <w:sz w:val="24"/>
              </w:rPr>
              <w:t>работ</w:t>
            </w:r>
          </w:p>
        </w:tc>
        <w:tc>
          <w:tcPr>
            <w:tcW w:w="1418" w:type="dxa"/>
          </w:tcPr>
          <w:p w:rsidR="00A46A43" w:rsidRDefault="00A46A43" w:rsidP="000D6883">
            <w:pPr>
              <w:pStyle w:val="TableParagraph"/>
              <w:rPr>
                <w:b/>
                <w:i/>
                <w:sz w:val="24"/>
              </w:rPr>
            </w:pPr>
          </w:p>
        </w:tc>
        <w:tc>
          <w:tcPr>
            <w:tcW w:w="1701" w:type="dxa"/>
            <w:tcBorders>
              <w:top w:val="nil"/>
              <w:bottom w:val="nil"/>
            </w:tcBorders>
          </w:tcPr>
          <w:p w:rsidR="00A46A43" w:rsidRDefault="00A46A43" w:rsidP="000D6883">
            <w:pPr>
              <w:pStyle w:val="TableParagraph"/>
              <w:rPr>
                <w:sz w:val="20"/>
              </w:rPr>
            </w:pPr>
          </w:p>
        </w:tc>
        <w:tc>
          <w:tcPr>
            <w:tcW w:w="1559" w:type="dxa"/>
            <w:tcBorders>
              <w:top w:val="nil"/>
              <w:bottom w:val="nil"/>
            </w:tcBorders>
          </w:tcPr>
          <w:p w:rsidR="00A46A43" w:rsidRDefault="00A46A43" w:rsidP="000D6883">
            <w:pPr>
              <w:pStyle w:val="TableParagraph"/>
              <w:rPr>
                <w:sz w:val="20"/>
              </w:rPr>
            </w:pPr>
          </w:p>
        </w:tc>
      </w:tr>
      <w:tr w:rsidR="00A46A43" w:rsidTr="00A46A43">
        <w:trPr>
          <w:trHeight w:val="277"/>
        </w:trPr>
        <w:tc>
          <w:tcPr>
            <w:tcW w:w="2093" w:type="dxa"/>
            <w:vMerge/>
            <w:tcBorders>
              <w:left w:val="single" w:sz="4" w:space="0" w:color="auto"/>
              <w:bottom w:val="single" w:sz="4" w:space="0" w:color="auto"/>
              <w:right w:val="single" w:sz="4" w:space="0" w:color="auto"/>
            </w:tcBorders>
          </w:tcPr>
          <w:p w:rsidR="00A46A43" w:rsidRDefault="00A46A43" w:rsidP="000D6883">
            <w:pPr>
              <w:pStyle w:val="TableParagraph"/>
              <w:rPr>
                <w:sz w:val="20"/>
              </w:rPr>
            </w:pPr>
          </w:p>
        </w:tc>
        <w:tc>
          <w:tcPr>
            <w:tcW w:w="8678" w:type="dxa"/>
            <w:tcBorders>
              <w:left w:val="single" w:sz="4" w:space="0" w:color="auto"/>
            </w:tcBorders>
          </w:tcPr>
          <w:p w:rsidR="00A46A43" w:rsidRPr="00C6786C" w:rsidRDefault="00A46A43" w:rsidP="000D6883">
            <w:pPr>
              <w:pStyle w:val="TableParagraph"/>
              <w:rPr>
                <w:b/>
                <w:i/>
                <w:sz w:val="24"/>
              </w:rPr>
            </w:pPr>
            <w:r w:rsidRPr="00C6786C">
              <w:rPr>
                <w:b/>
                <w:i/>
                <w:sz w:val="24"/>
              </w:rPr>
              <w:t>Самостоятельная</w:t>
            </w:r>
            <w:r w:rsidRPr="00C6786C">
              <w:rPr>
                <w:b/>
                <w:i/>
                <w:spacing w:val="-4"/>
                <w:sz w:val="24"/>
              </w:rPr>
              <w:t xml:space="preserve"> </w:t>
            </w:r>
            <w:r w:rsidRPr="00C6786C">
              <w:rPr>
                <w:b/>
                <w:i/>
                <w:sz w:val="24"/>
              </w:rPr>
              <w:t>работа</w:t>
            </w:r>
            <w:r w:rsidRPr="00C6786C">
              <w:rPr>
                <w:b/>
                <w:i/>
                <w:spacing w:val="-3"/>
                <w:sz w:val="24"/>
              </w:rPr>
              <w:t xml:space="preserve"> </w:t>
            </w:r>
            <w:r w:rsidRPr="00C6786C">
              <w:rPr>
                <w:b/>
                <w:i/>
                <w:sz w:val="24"/>
              </w:rPr>
              <w:t>обучающихся</w:t>
            </w:r>
            <w:r w:rsidRPr="00C6786C">
              <w:rPr>
                <w:b/>
                <w:i/>
                <w:spacing w:val="-3"/>
                <w:sz w:val="24"/>
              </w:rPr>
              <w:t xml:space="preserve"> </w:t>
            </w:r>
            <w:r w:rsidRPr="00C6786C">
              <w:rPr>
                <w:b/>
                <w:i/>
                <w:sz w:val="24"/>
              </w:rPr>
              <w:t>примерная</w:t>
            </w:r>
            <w:r w:rsidRPr="00C6786C">
              <w:rPr>
                <w:b/>
                <w:i/>
                <w:spacing w:val="-5"/>
                <w:sz w:val="24"/>
              </w:rPr>
              <w:t xml:space="preserve"> </w:t>
            </w:r>
            <w:r w:rsidRPr="00C6786C">
              <w:rPr>
                <w:b/>
                <w:i/>
                <w:sz w:val="24"/>
              </w:rPr>
              <w:t>тематика</w:t>
            </w:r>
          </w:p>
        </w:tc>
        <w:tc>
          <w:tcPr>
            <w:tcW w:w="1418" w:type="dxa"/>
          </w:tcPr>
          <w:p w:rsidR="00A46A43" w:rsidRDefault="00A46A43" w:rsidP="000D6883">
            <w:pPr>
              <w:pStyle w:val="TableParagraph"/>
              <w:rPr>
                <w:b/>
                <w:i/>
                <w:sz w:val="24"/>
              </w:rPr>
            </w:pPr>
          </w:p>
        </w:tc>
        <w:tc>
          <w:tcPr>
            <w:tcW w:w="1701" w:type="dxa"/>
            <w:tcBorders>
              <w:top w:val="nil"/>
            </w:tcBorders>
          </w:tcPr>
          <w:p w:rsidR="00A46A43" w:rsidRDefault="00A46A43" w:rsidP="000D6883">
            <w:pPr>
              <w:pStyle w:val="TableParagraph"/>
              <w:rPr>
                <w:sz w:val="20"/>
              </w:rPr>
            </w:pPr>
          </w:p>
        </w:tc>
        <w:tc>
          <w:tcPr>
            <w:tcW w:w="1559" w:type="dxa"/>
            <w:tcBorders>
              <w:top w:val="nil"/>
            </w:tcBorders>
          </w:tcPr>
          <w:p w:rsidR="00A46A43" w:rsidRDefault="00A46A43" w:rsidP="000D6883">
            <w:pPr>
              <w:pStyle w:val="TableParagraph"/>
              <w:rPr>
                <w:sz w:val="20"/>
              </w:rPr>
            </w:pPr>
          </w:p>
        </w:tc>
      </w:tr>
      <w:tr w:rsidR="00A46A43" w:rsidTr="00A46A43">
        <w:trPr>
          <w:trHeight w:val="87"/>
        </w:trPr>
        <w:tc>
          <w:tcPr>
            <w:tcW w:w="2093" w:type="dxa"/>
            <w:vMerge w:val="restart"/>
            <w:tcBorders>
              <w:top w:val="single" w:sz="4" w:space="0" w:color="auto"/>
            </w:tcBorders>
          </w:tcPr>
          <w:p w:rsidR="00A46A43" w:rsidRDefault="00A46A43" w:rsidP="000D6883">
            <w:pPr>
              <w:pStyle w:val="TableParagraph"/>
              <w:rPr>
                <w:b/>
                <w:i/>
              </w:rPr>
            </w:pPr>
            <w:r>
              <w:rPr>
                <w:b/>
                <w:i/>
              </w:rPr>
              <w:t>Тема</w:t>
            </w:r>
            <w:r>
              <w:rPr>
                <w:b/>
                <w:i/>
                <w:spacing w:val="-1"/>
              </w:rPr>
              <w:t xml:space="preserve"> </w:t>
            </w:r>
            <w:r>
              <w:rPr>
                <w:b/>
                <w:i/>
              </w:rPr>
              <w:t>1.2.</w:t>
            </w:r>
            <w:r>
              <w:rPr>
                <w:b/>
                <w:i/>
                <w:spacing w:val="-3"/>
              </w:rPr>
              <w:t xml:space="preserve"> </w:t>
            </w:r>
            <w:r>
              <w:rPr>
                <w:b/>
                <w:i/>
              </w:rPr>
              <w:t>Машин-</w:t>
            </w:r>
          </w:p>
          <w:p w:rsidR="00A46A43" w:rsidRPr="00C6786C" w:rsidRDefault="00A46A43" w:rsidP="000D6883">
            <w:pPr>
              <w:pStyle w:val="TableParagraph"/>
              <w:rPr>
                <w:b/>
                <w:i/>
              </w:rPr>
            </w:pPr>
            <w:r>
              <w:rPr>
                <w:b/>
                <w:i/>
              </w:rPr>
              <w:t>но-</w:t>
            </w:r>
            <w:r w:rsidRPr="00C6786C">
              <w:rPr>
                <w:b/>
                <w:i/>
              </w:rPr>
              <w:t>аппаратурные</w:t>
            </w:r>
          </w:p>
          <w:p w:rsidR="00A46A43" w:rsidRPr="00C6786C" w:rsidRDefault="00A46A43" w:rsidP="000D6883">
            <w:pPr>
              <w:pStyle w:val="TableParagraph"/>
              <w:rPr>
                <w:b/>
                <w:i/>
              </w:rPr>
            </w:pPr>
            <w:r>
              <w:rPr>
                <w:b/>
                <w:i/>
              </w:rPr>
              <w:t>схемы линий. Ки</w:t>
            </w:r>
            <w:r w:rsidRPr="00C6786C">
              <w:rPr>
                <w:b/>
                <w:i/>
              </w:rPr>
              <w:t>нематические</w:t>
            </w:r>
          </w:p>
          <w:p w:rsidR="00A46A43" w:rsidRDefault="00A46A43" w:rsidP="000D6883">
            <w:pPr>
              <w:pStyle w:val="TableParagraph"/>
              <w:rPr>
                <w:b/>
                <w:i/>
              </w:rPr>
            </w:pPr>
            <w:r>
              <w:rPr>
                <w:b/>
                <w:i/>
              </w:rPr>
              <w:t>схемы</w:t>
            </w:r>
          </w:p>
        </w:tc>
        <w:tc>
          <w:tcPr>
            <w:tcW w:w="8678" w:type="dxa"/>
            <w:vMerge w:val="restart"/>
          </w:tcPr>
          <w:p w:rsidR="00A46A43" w:rsidRDefault="00A46A43" w:rsidP="000D6883">
            <w:pPr>
              <w:pStyle w:val="TableParagraph"/>
              <w:rPr>
                <w:b/>
                <w:i/>
                <w:sz w:val="24"/>
              </w:rPr>
            </w:pPr>
            <w:r>
              <w:rPr>
                <w:b/>
                <w:i/>
                <w:sz w:val="24"/>
              </w:rPr>
              <w:t>Содержание</w:t>
            </w:r>
            <w:r>
              <w:rPr>
                <w:b/>
                <w:i/>
                <w:spacing w:val="-3"/>
                <w:sz w:val="24"/>
              </w:rPr>
              <w:t xml:space="preserve"> </w:t>
            </w:r>
            <w:r>
              <w:rPr>
                <w:b/>
                <w:i/>
                <w:sz w:val="24"/>
              </w:rPr>
              <w:t>учебного</w:t>
            </w:r>
            <w:r>
              <w:rPr>
                <w:b/>
                <w:i/>
                <w:spacing w:val="-2"/>
                <w:sz w:val="24"/>
              </w:rPr>
              <w:t xml:space="preserve"> </w:t>
            </w:r>
            <w:r>
              <w:rPr>
                <w:b/>
                <w:i/>
                <w:sz w:val="24"/>
              </w:rPr>
              <w:t>материала</w:t>
            </w:r>
          </w:p>
        </w:tc>
        <w:tc>
          <w:tcPr>
            <w:tcW w:w="1418" w:type="dxa"/>
            <w:tcBorders>
              <w:bottom w:val="nil"/>
            </w:tcBorders>
          </w:tcPr>
          <w:p w:rsidR="00A46A43" w:rsidRDefault="00A46A43" w:rsidP="000D6883">
            <w:pPr>
              <w:pStyle w:val="TableParagraph"/>
              <w:rPr>
                <w:sz w:val="18"/>
              </w:rPr>
            </w:pPr>
          </w:p>
        </w:tc>
        <w:tc>
          <w:tcPr>
            <w:tcW w:w="1701" w:type="dxa"/>
            <w:tcBorders>
              <w:bottom w:val="nil"/>
            </w:tcBorders>
          </w:tcPr>
          <w:p w:rsidR="00A46A43" w:rsidRDefault="00A46A43" w:rsidP="000D6883">
            <w:pPr>
              <w:pStyle w:val="TableParagraph"/>
              <w:rPr>
                <w:b/>
                <w:i/>
                <w:sz w:val="24"/>
              </w:rPr>
            </w:pPr>
          </w:p>
        </w:tc>
        <w:tc>
          <w:tcPr>
            <w:tcW w:w="1559" w:type="dxa"/>
            <w:vMerge w:val="restart"/>
          </w:tcPr>
          <w:p w:rsidR="00A46A43" w:rsidRPr="00A46A43" w:rsidRDefault="00A46A43" w:rsidP="00A46A43">
            <w:pPr>
              <w:pStyle w:val="TableParagraph"/>
              <w:rPr>
                <w:b/>
                <w:i/>
                <w:sz w:val="24"/>
              </w:rPr>
            </w:pPr>
            <w:r w:rsidRPr="00A46A43">
              <w:rPr>
                <w:b/>
                <w:i/>
                <w:sz w:val="24"/>
              </w:rPr>
              <w:t>Уо 02.01</w:t>
            </w:r>
          </w:p>
          <w:p w:rsidR="00A46A43" w:rsidRPr="00A46A43" w:rsidRDefault="00A46A43" w:rsidP="00A46A43">
            <w:pPr>
              <w:pStyle w:val="TableParagraph"/>
              <w:rPr>
                <w:b/>
                <w:i/>
                <w:sz w:val="24"/>
              </w:rPr>
            </w:pPr>
            <w:r w:rsidRPr="00A46A43">
              <w:rPr>
                <w:b/>
                <w:i/>
                <w:sz w:val="24"/>
              </w:rPr>
              <w:t>Уо 02.02</w:t>
            </w:r>
          </w:p>
          <w:p w:rsidR="00A46A43" w:rsidRDefault="00A46A43" w:rsidP="00A46A43">
            <w:pPr>
              <w:pStyle w:val="TableParagraph"/>
              <w:rPr>
                <w:b/>
                <w:i/>
                <w:sz w:val="24"/>
              </w:rPr>
            </w:pPr>
            <w:r w:rsidRPr="00A46A43">
              <w:rPr>
                <w:b/>
                <w:i/>
                <w:sz w:val="24"/>
              </w:rPr>
              <w:t>Зо 02.02</w:t>
            </w:r>
          </w:p>
          <w:p w:rsidR="00A46A43" w:rsidRPr="00A46A43" w:rsidRDefault="00A46A43" w:rsidP="00A46A43">
            <w:pPr>
              <w:pStyle w:val="TableParagraph"/>
              <w:rPr>
                <w:b/>
                <w:i/>
                <w:sz w:val="24"/>
              </w:rPr>
            </w:pPr>
            <w:r w:rsidRPr="00A46A43">
              <w:rPr>
                <w:b/>
                <w:i/>
                <w:sz w:val="24"/>
              </w:rPr>
              <w:t>У 1.1. 01</w:t>
            </w:r>
          </w:p>
          <w:p w:rsidR="00A46A43" w:rsidRPr="00A46A43" w:rsidRDefault="00A46A43" w:rsidP="00A46A43">
            <w:pPr>
              <w:pStyle w:val="TableParagraph"/>
              <w:rPr>
                <w:b/>
                <w:i/>
                <w:sz w:val="24"/>
              </w:rPr>
            </w:pPr>
            <w:r w:rsidRPr="00A46A43">
              <w:rPr>
                <w:b/>
                <w:i/>
                <w:sz w:val="24"/>
              </w:rPr>
              <w:t>У 2.2.05</w:t>
            </w:r>
          </w:p>
          <w:p w:rsidR="00A46A43" w:rsidRDefault="00A46A43" w:rsidP="00A46A43">
            <w:pPr>
              <w:pStyle w:val="TableParagraph"/>
              <w:rPr>
                <w:b/>
                <w:i/>
                <w:sz w:val="24"/>
              </w:rPr>
            </w:pPr>
            <w:r w:rsidRPr="00A46A43">
              <w:rPr>
                <w:b/>
                <w:i/>
                <w:sz w:val="24"/>
              </w:rPr>
              <w:t>З 2.2.01</w:t>
            </w:r>
          </w:p>
        </w:tc>
      </w:tr>
      <w:tr w:rsidR="00A46A43" w:rsidTr="00BB38AB">
        <w:trPr>
          <w:trHeight w:val="253"/>
        </w:trPr>
        <w:tc>
          <w:tcPr>
            <w:tcW w:w="2093" w:type="dxa"/>
            <w:vMerge/>
          </w:tcPr>
          <w:p w:rsidR="00A46A43" w:rsidRDefault="00A46A43" w:rsidP="000D6883">
            <w:pPr>
              <w:pStyle w:val="TableParagraph"/>
              <w:rPr>
                <w:b/>
                <w:i/>
              </w:rPr>
            </w:pPr>
          </w:p>
        </w:tc>
        <w:tc>
          <w:tcPr>
            <w:tcW w:w="8678" w:type="dxa"/>
            <w:vMerge/>
            <w:tcBorders>
              <w:top w:val="nil"/>
            </w:tcBorders>
          </w:tcPr>
          <w:p w:rsidR="00A46A43" w:rsidRDefault="00A46A43" w:rsidP="000D6883">
            <w:pPr>
              <w:rPr>
                <w:sz w:val="2"/>
                <w:szCs w:val="2"/>
              </w:rPr>
            </w:pPr>
          </w:p>
        </w:tc>
        <w:tc>
          <w:tcPr>
            <w:tcW w:w="1418" w:type="dxa"/>
            <w:vMerge w:val="restart"/>
            <w:tcBorders>
              <w:top w:val="nil"/>
            </w:tcBorders>
          </w:tcPr>
          <w:p w:rsidR="00A46A43" w:rsidRDefault="00A46A43" w:rsidP="000D6883">
            <w:pPr>
              <w:pStyle w:val="TableParagraph"/>
              <w:rPr>
                <w:b/>
                <w:i/>
                <w:sz w:val="24"/>
              </w:rPr>
            </w:pPr>
            <w:r>
              <w:rPr>
                <w:b/>
                <w:i/>
                <w:sz w:val="24"/>
              </w:rPr>
              <w:t>2</w:t>
            </w:r>
          </w:p>
        </w:tc>
        <w:tc>
          <w:tcPr>
            <w:tcW w:w="1701" w:type="dxa"/>
            <w:vMerge w:val="restart"/>
            <w:tcBorders>
              <w:top w:val="nil"/>
              <w:bottom w:val="nil"/>
            </w:tcBorders>
          </w:tcPr>
          <w:p w:rsidR="00A46A43" w:rsidRPr="0008395A" w:rsidRDefault="00A46A43" w:rsidP="000D6883">
            <w:pPr>
              <w:pStyle w:val="TableParagraph"/>
              <w:rPr>
                <w:b/>
                <w:i/>
                <w:sz w:val="24"/>
              </w:rPr>
            </w:pPr>
            <w:r w:rsidRPr="0008395A">
              <w:rPr>
                <w:b/>
                <w:i/>
                <w:sz w:val="24"/>
              </w:rPr>
              <w:t>ОК 02</w:t>
            </w:r>
          </w:p>
          <w:p w:rsidR="00A46A43" w:rsidRDefault="00A46A43" w:rsidP="000D6883">
            <w:pPr>
              <w:pStyle w:val="TableParagraph"/>
              <w:rPr>
                <w:b/>
                <w:i/>
                <w:sz w:val="24"/>
              </w:rPr>
            </w:pPr>
            <w:r w:rsidRPr="0008395A">
              <w:rPr>
                <w:b/>
                <w:i/>
                <w:sz w:val="24"/>
              </w:rPr>
              <w:t>ПК 1.1</w:t>
            </w:r>
          </w:p>
          <w:p w:rsidR="00A46A43" w:rsidRDefault="00A46A43" w:rsidP="000D6883">
            <w:pPr>
              <w:pStyle w:val="TableParagraph"/>
              <w:rPr>
                <w:b/>
                <w:i/>
                <w:sz w:val="24"/>
              </w:rPr>
            </w:pPr>
          </w:p>
          <w:p w:rsidR="00A46A43" w:rsidRDefault="00A46A43" w:rsidP="00A46A43">
            <w:pPr>
              <w:pStyle w:val="TableParagraph"/>
              <w:rPr>
                <w:b/>
                <w:i/>
                <w:sz w:val="24"/>
              </w:rPr>
            </w:pPr>
            <w:r>
              <w:rPr>
                <w:b/>
                <w:i/>
                <w:sz w:val="24"/>
              </w:rPr>
              <w:t>ПК 1.1</w:t>
            </w:r>
          </w:p>
          <w:p w:rsidR="00A46A43" w:rsidRDefault="00A46A43" w:rsidP="00A46A43">
            <w:pPr>
              <w:pStyle w:val="TableParagraph"/>
              <w:rPr>
                <w:b/>
                <w:i/>
                <w:sz w:val="24"/>
              </w:rPr>
            </w:pPr>
            <w:r>
              <w:rPr>
                <w:b/>
                <w:i/>
                <w:sz w:val="24"/>
              </w:rPr>
              <w:t>ПК 2.2</w:t>
            </w:r>
          </w:p>
        </w:tc>
        <w:tc>
          <w:tcPr>
            <w:tcW w:w="1559" w:type="dxa"/>
            <w:vMerge/>
          </w:tcPr>
          <w:p w:rsidR="00A46A43" w:rsidRPr="0008395A" w:rsidRDefault="00A46A43" w:rsidP="000D6883">
            <w:pPr>
              <w:pStyle w:val="TableParagraph"/>
              <w:rPr>
                <w:b/>
                <w:i/>
                <w:sz w:val="24"/>
              </w:rPr>
            </w:pPr>
          </w:p>
        </w:tc>
      </w:tr>
      <w:tr w:rsidR="00A46A43" w:rsidTr="00BB38AB">
        <w:trPr>
          <w:trHeight w:val="1931"/>
        </w:trPr>
        <w:tc>
          <w:tcPr>
            <w:tcW w:w="2093" w:type="dxa"/>
            <w:vMerge/>
            <w:tcBorders>
              <w:bottom w:val="nil"/>
            </w:tcBorders>
          </w:tcPr>
          <w:p w:rsidR="00A46A43" w:rsidRDefault="00A46A43" w:rsidP="000D6883">
            <w:pPr>
              <w:rPr>
                <w:sz w:val="2"/>
                <w:szCs w:val="2"/>
              </w:rPr>
            </w:pPr>
          </w:p>
        </w:tc>
        <w:tc>
          <w:tcPr>
            <w:tcW w:w="8678" w:type="dxa"/>
          </w:tcPr>
          <w:p w:rsidR="00A46A43" w:rsidRDefault="00A46A43" w:rsidP="000D6883">
            <w:pPr>
              <w:pStyle w:val="TableParagraph"/>
              <w:numPr>
                <w:ilvl w:val="0"/>
                <w:numId w:val="35"/>
              </w:numPr>
              <w:tabs>
                <w:tab w:val="left" w:pos="491"/>
              </w:tabs>
              <w:ind w:left="0" w:firstLine="65"/>
              <w:rPr>
                <w:sz w:val="24"/>
              </w:rPr>
            </w:pPr>
            <w:r w:rsidRPr="00C6786C">
              <w:rPr>
                <w:sz w:val="24"/>
              </w:rPr>
              <w:t>Машинно-аппаратурные схемы линий Стадии разработки конструкторской и</w:t>
            </w:r>
            <w:r w:rsidRPr="00C6786C">
              <w:rPr>
                <w:spacing w:val="1"/>
                <w:sz w:val="24"/>
              </w:rPr>
              <w:t xml:space="preserve"> </w:t>
            </w:r>
            <w:r w:rsidRPr="00C6786C">
              <w:rPr>
                <w:sz w:val="24"/>
              </w:rPr>
              <w:t>технологической документации. Эскизный прое</w:t>
            </w:r>
            <w:r>
              <w:rPr>
                <w:sz w:val="24"/>
              </w:rPr>
              <w:t>кт, рабочий проект, эскизы, чер</w:t>
            </w:r>
            <w:r w:rsidRPr="00C6786C">
              <w:rPr>
                <w:spacing w:val="-57"/>
                <w:sz w:val="24"/>
              </w:rPr>
              <w:t xml:space="preserve"> </w:t>
            </w:r>
            <w:r w:rsidRPr="00C6786C">
              <w:rPr>
                <w:sz w:val="24"/>
              </w:rPr>
              <w:t xml:space="preserve">тежи деталей, сборочных единиц, общий вид, сборочный чертеж. </w:t>
            </w:r>
            <w:r>
              <w:rPr>
                <w:sz w:val="24"/>
              </w:rPr>
              <w:t>Аппаратурнотехнологическая</w:t>
            </w:r>
            <w:r>
              <w:rPr>
                <w:spacing w:val="-1"/>
                <w:sz w:val="24"/>
              </w:rPr>
              <w:t xml:space="preserve"> </w:t>
            </w:r>
            <w:r>
              <w:rPr>
                <w:sz w:val="24"/>
              </w:rPr>
              <w:t>схема</w:t>
            </w:r>
          </w:p>
          <w:p w:rsidR="00A46A43" w:rsidRDefault="00A46A43" w:rsidP="000D6883">
            <w:pPr>
              <w:pStyle w:val="TableParagraph"/>
              <w:numPr>
                <w:ilvl w:val="0"/>
                <w:numId w:val="35"/>
              </w:numPr>
              <w:tabs>
                <w:tab w:val="left" w:pos="491"/>
              </w:tabs>
              <w:ind w:left="0" w:firstLine="142"/>
              <w:rPr>
                <w:sz w:val="24"/>
              </w:rPr>
            </w:pPr>
            <w:r w:rsidRPr="00C6786C">
              <w:rPr>
                <w:sz w:val="24"/>
              </w:rPr>
              <w:t>Кинематические схемы Плоская и пространст</w:t>
            </w:r>
            <w:r>
              <w:rPr>
                <w:sz w:val="24"/>
              </w:rPr>
              <w:t>венная кинематические схемы. По</w:t>
            </w:r>
            <w:r w:rsidRPr="00C6786C">
              <w:rPr>
                <w:spacing w:val="-57"/>
                <w:sz w:val="24"/>
              </w:rPr>
              <w:t xml:space="preserve"> </w:t>
            </w:r>
            <w:r w:rsidRPr="00C6786C">
              <w:rPr>
                <w:sz w:val="24"/>
              </w:rPr>
              <w:t xml:space="preserve">рядок разработки и оформления схем в соответствии со стандартом. </w:t>
            </w:r>
            <w:r>
              <w:rPr>
                <w:sz w:val="24"/>
              </w:rPr>
              <w:t>Условные</w:t>
            </w:r>
            <w:r>
              <w:rPr>
                <w:spacing w:val="1"/>
                <w:sz w:val="24"/>
              </w:rPr>
              <w:t xml:space="preserve"> </w:t>
            </w:r>
            <w:r>
              <w:rPr>
                <w:sz w:val="24"/>
              </w:rPr>
              <w:t>обозначения</w:t>
            </w:r>
            <w:r>
              <w:rPr>
                <w:spacing w:val="-1"/>
                <w:sz w:val="24"/>
              </w:rPr>
              <w:t xml:space="preserve"> </w:t>
            </w:r>
            <w:r>
              <w:rPr>
                <w:sz w:val="24"/>
              </w:rPr>
              <w:t>элементов</w:t>
            </w:r>
            <w:r>
              <w:rPr>
                <w:spacing w:val="-3"/>
                <w:sz w:val="24"/>
              </w:rPr>
              <w:t xml:space="preserve"> </w:t>
            </w:r>
            <w:r>
              <w:rPr>
                <w:sz w:val="24"/>
              </w:rPr>
              <w:t>схем.</w:t>
            </w:r>
            <w:r>
              <w:rPr>
                <w:spacing w:val="-1"/>
                <w:sz w:val="24"/>
              </w:rPr>
              <w:t xml:space="preserve"> </w:t>
            </w:r>
            <w:r>
              <w:rPr>
                <w:sz w:val="24"/>
              </w:rPr>
              <w:t>Чтение</w:t>
            </w:r>
            <w:r>
              <w:rPr>
                <w:spacing w:val="-1"/>
                <w:sz w:val="24"/>
              </w:rPr>
              <w:t xml:space="preserve"> </w:t>
            </w:r>
            <w:r>
              <w:rPr>
                <w:sz w:val="24"/>
              </w:rPr>
              <w:t>кинематических</w:t>
            </w:r>
            <w:r>
              <w:rPr>
                <w:spacing w:val="1"/>
                <w:sz w:val="24"/>
              </w:rPr>
              <w:t xml:space="preserve"> </w:t>
            </w:r>
            <w:r>
              <w:rPr>
                <w:sz w:val="24"/>
              </w:rPr>
              <w:t>схем</w:t>
            </w:r>
          </w:p>
        </w:tc>
        <w:tc>
          <w:tcPr>
            <w:tcW w:w="1418" w:type="dxa"/>
            <w:vMerge/>
            <w:tcBorders>
              <w:top w:val="nil"/>
            </w:tcBorders>
          </w:tcPr>
          <w:p w:rsidR="00A46A43" w:rsidRDefault="00A46A43" w:rsidP="000D6883">
            <w:pPr>
              <w:rPr>
                <w:sz w:val="2"/>
                <w:szCs w:val="2"/>
              </w:rPr>
            </w:pPr>
          </w:p>
        </w:tc>
        <w:tc>
          <w:tcPr>
            <w:tcW w:w="1701" w:type="dxa"/>
            <w:vMerge/>
            <w:tcBorders>
              <w:top w:val="nil"/>
              <w:bottom w:val="nil"/>
            </w:tcBorders>
          </w:tcPr>
          <w:p w:rsidR="00A46A43" w:rsidRDefault="00A46A43" w:rsidP="000D6883">
            <w:pPr>
              <w:rPr>
                <w:sz w:val="2"/>
                <w:szCs w:val="2"/>
              </w:rPr>
            </w:pPr>
          </w:p>
        </w:tc>
        <w:tc>
          <w:tcPr>
            <w:tcW w:w="1559" w:type="dxa"/>
            <w:vMerge/>
            <w:tcBorders>
              <w:bottom w:val="nil"/>
            </w:tcBorders>
          </w:tcPr>
          <w:p w:rsidR="00A46A43" w:rsidRDefault="00A46A43" w:rsidP="000D6883">
            <w:pPr>
              <w:rPr>
                <w:sz w:val="2"/>
                <w:szCs w:val="2"/>
              </w:rPr>
            </w:pPr>
          </w:p>
        </w:tc>
      </w:tr>
      <w:tr w:rsidR="00A46A43" w:rsidTr="00A46A43">
        <w:trPr>
          <w:trHeight w:val="275"/>
        </w:trPr>
        <w:tc>
          <w:tcPr>
            <w:tcW w:w="2093" w:type="dxa"/>
            <w:tcBorders>
              <w:top w:val="nil"/>
              <w:bottom w:val="nil"/>
            </w:tcBorders>
          </w:tcPr>
          <w:p w:rsidR="00A46A43" w:rsidRDefault="00A46A43" w:rsidP="000D6883">
            <w:pPr>
              <w:pStyle w:val="TableParagraph"/>
              <w:rPr>
                <w:sz w:val="20"/>
              </w:rPr>
            </w:pPr>
          </w:p>
        </w:tc>
        <w:tc>
          <w:tcPr>
            <w:tcW w:w="8678" w:type="dxa"/>
          </w:tcPr>
          <w:p w:rsidR="00A46A43" w:rsidRPr="00C6786C" w:rsidRDefault="00A46A43" w:rsidP="000D6883">
            <w:pPr>
              <w:pStyle w:val="TableParagraph"/>
              <w:rPr>
                <w:b/>
                <w:i/>
                <w:sz w:val="24"/>
              </w:rPr>
            </w:pPr>
            <w:r w:rsidRPr="00C6786C">
              <w:rPr>
                <w:b/>
                <w:i/>
                <w:sz w:val="24"/>
              </w:rPr>
              <w:t>В</w:t>
            </w:r>
            <w:r w:rsidRPr="00C6786C">
              <w:rPr>
                <w:b/>
                <w:i/>
                <w:spacing w:val="-5"/>
                <w:sz w:val="24"/>
              </w:rPr>
              <w:t xml:space="preserve"> </w:t>
            </w:r>
            <w:r w:rsidRPr="00C6786C">
              <w:rPr>
                <w:b/>
                <w:i/>
                <w:sz w:val="24"/>
              </w:rPr>
              <w:t>том</w:t>
            </w:r>
            <w:r w:rsidRPr="00C6786C">
              <w:rPr>
                <w:b/>
                <w:i/>
                <w:spacing w:val="-2"/>
                <w:sz w:val="24"/>
              </w:rPr>
              <w:t xml:space="preserve"> </w:t>
            </w:r>
            <w:r w:rsidRPr="00C6786C">
              <w:rPr>
                <w:b/>
                <w:i/>
                <w:sz w:val="24"/>
              </w:rPr>
              <w:t>числе,</w:t>
            </w:r>
            <w:r w:rsidRPr="00C6786C">
              <w:rPr>
                <w:b/>
                <w:i/>
                <w:spacing w:val="-3"/>
                <w:sz w:val="24"/>
              </w:rPr>
              <w:t xml:space="preserve"> </w:t>
            </w:r>
            <w:r w:rsidRPr="00C6786C">
              <w:rPr>
                <w:b/>
                <w:i/>
                <w:sz w:val="24"/>
              </w:rPr>
              <w:t>практических</w:t>
            </w:r>
            <w:r w:rsidRPr="00C6786C">
              <w:rPr>
                <w:b/>
                <w:i/>
                <w:spacing w:val="-2"/>
                <w:sz w:val="24"/>
              </w:rPr>
              <w:t xml:space="preserve"> </w:t>
            </w:r>
            <w:r w:rsidRPr="00C6786C">
              <w:rPr>
                <w:b/>
                <w:i/>
                <w:sz w:val="24"/>
              </w:rPr>
              <w:t>занятий</w:t>
            </w:r>
            <w:r w:rsidRPr="00C6786C">
              <w:rPr>
                <w:b/>
                <w:i/>
                <w:spacing w:val="-2"/>
                <w:sz w:val="24"/>
              </w:rPr>
              <w:t xml:space="preserve"> </w:t>
            </w:r>
            <w:r w:rsidRPr="00C6786C">
              <w:rPr>
                <w:b/>
                <w:i/>
                <w:sz w:val="24"/>
              </w:rPr>
              <w:t>и</w:t>
            </w:r>
            <w:r w:rsidRPr="00C6786C">
              <w:rPr>
                <w:b/>
                <w:i/>
                <w:spacing w:val="-3"/>
                <w:sz w:val="24"/>
              </w:rPr>
              <w:t xml:space="preserve"> </w:t>
            </w:r>
            <w:r w:rsidRPr="00C6786C">
              <w:rPr>
                <w:b/>
                <w:i/>
                <w:sz w:val="24"/>
              </w:rPr>
              <w:t>лабораторных</w:t>
            </w:r>
            <w:r w:rsidRPr="00C6786C">
              <w:rPr>
                <w:b/>
                <w:i/>
                <w:spacing w:val="-2"/>
                <w:sz w:val="24"/>
              </w:rPr>
              <w:t xml:space="preserve"> </w:t>
            </w:r>
            <w:r w:rsidRPr="00C6786C">
              <w:rPr>
                <w:b/>
                <w:i/>
                <w:sz w:val="24"/>
              </w:rPr>
              <w:t>работ</w:t>
            </w:r>
          </w:p>
        </w:tc>
        <w:tc>
          <w:tcPr>
            <w:tcW w:w="1418" w:type="dxa"/>
          </w:tcPr>
          <w:p w:rsidR="00A46A43" w:rsidRDefault="00A46A43" w:rsidP="000D6883">
            <w:pPr>
              <w:pStyle w:val="TableParagraph"/>
              <w:rPr>
                <w:b/>
                <w:i/>
                <w:sz w:val="24"/>
              </w:rPr>
            </w:pPr>
          </w:p>
        </w:tc>
        <w:tc>
          <w:tcPr>
            <w:tcW w:w="1701" w:type="dxa"/>
            <w:tcBorders>
              <w:top w:val="nil"/>
              <w:bottom w:val="nil"/>
            </w:tcBorders>
          </w:tcPr>
          <w:p w:rsidR="00A46A43" w:rsidRDefault="00A46A43" w:rsidP="000D6883">
            <w:pPr>
              <w:pStyle w:val="TableParagraph"/>
              <w:rPr>
                <w:sz w:val="20"/>
              </w:rPr>
            </w:pPr>
          </w:p>
        </w:tc>
        <w:tc>
          <w:tcPr>
            <w:tcW w:w="1559" w:type="dxa"/>
            <w:tcBorders>
              <w:top w:val="nil"/>
              <w:bottom w:val="nil"/>
            </w:tcBorders>
          </w:tcPr>
          <w:p w:rsidR="00A46A43" w:rsidRDefault="00A46A43" w:rsidP="000D6883">
            <w:pPr>
              <w:pStyle w:val="TableParagraph"/>
              <w:rPr>
                <w:sz w:val="20"/>
              </w:rPr>
            </w:pPr>
          </w:p>
        </w:tc>
      </w:tr>
      <w:tr w:rsidR="00A46A43" w:rsidTr="00A46A43">
        <w:trPr>
          <w:trHeight w:val="268"/>
        </w:trPr>
        <w:tc>
          <w:tcPr>
            <w:tcW w:w="2093" w:type="dxa"/>
            <w:tcBorders>
              <w:top w:val="nil"/>
              <w:bottom w:val="nil"/>
            </w:tcBorders>
          </w:tcPr>
          <w:p w:rsidR="00A46A43" w:rsidRDefault="00A46A43" w:rsidP="000D6883">
            <w:pPr>
              <w:pStyle w:val="TableParagraph"/>
              <w:rPr>
                <w:sz w:val="18"/>
              </w:rPr>
            </w:pPr>
          </w:p>
        </w:tc>
        <w:tc>
          <w:tcPr>
            <w:tcW w:w="8678" w:type="dxa"/>
            <w:tcBorders>
              <w:bottom w:val="nil"/>
            </w:tcBorders>
          </w:tcPr>
          <w:p w:rsidR="00A46A43" w:rsidRPr="00C6786C" w:rsidRDefault="00A46A43" w:rsidP="000D6883">
            <w:pPr>
              <w:pStyle w:val="TableParagraph"/>
              <w:rPr>
                <w:sz w:val="24"/>
              </w:rPr>
            </w:pPr>
            <w:r w:rsidRPr="00C6786C">
              <w:rPr>
                <w:sz w:val="24"/>
              </w:rPr>
              <w:t>Практическая</w:t>
            </w:r>
            <w:r w:rsidRPr="00C6786C">
              <w:rPr>
                <w:spacing w:val="-3"/>
                <w:sz w:val="24"/>
              </w:rPr>
              <w:t xml:space="preserve"> </w:t>
            </w:r>
            <w:r w:rsidRPr="00C6786C">
              <w:rPr>
                <w:sz w:val="24"/>
              </w:rPr>
              <w:t>работа</w:t>
            </w:r>
            <w:r w:rsidRPr="00C6786C">
              <w:rPr>
                <w:spacing w:val="-4"/>
                <w:sz w:val="24"/>
              </w:rPr>
              <w:t xml:space="preserve"> </w:t>
            </w:r>
            <w:r w:rsidRPr="00C6786C">
              <w:rPr>
                <w:sz w:val="24"/>
              </w:rPr>
              <w:t>№</w:t>
            </w:r>
            <w:r w:rsidRPr="00C6786C">
              <w:rPr>
                <w:spacing w:val="-2"/>
                <w:sz w:val="24"/>
              </w:rPr>
              <w:t xml:space="preserve"> </w:t>
            </w:r>
            <w:r w:rsidRPr="00C6786C">
              <w:rPr>
                <w:sz w:val="24"/>
              </w:rPr>
              <w:t>1 «Составление</w:t>
            </w:r>
            <w:r w:rsidRPr="00C6786C">
              <w:rPr>
                <w:spacing w:val="-4"/>
                <w:sz w:val="24"/>
              </w:rPr>
              <w:t xml:space="preserve"> </w:t>
            </w:r>
            <w:r w:rsidRPr="00C6786C">
              <w:rPr>
                <w:sz w:val="24"/>
              </w:rPr>
              <w:t>машинно-аппаратурных</w:t>
            </w:r>
            <w:r w:rsidRPr="00C6786C">
              <w:rPr>
                <w:spacing w:val="-2"/>
                <w:sz w:val="24"/>
              </w:rPr>
              <w:t xml:space="preserve"> </w:t>
            </w:r>
            <w:r w:rsidRPr="00C6786C">
              <w:rPr>
                <w:sz w:val="24"/>
              </w:rPr>
              <w:t>схем</w:t>
            </w:r>
            <w:r w:rsidRPr="00C6786C">
              <w:rPr>
                <w:spacing w:val="-4"/>
                <w:sz w:val="24"/>
              </w:rPr>
              <w:t xml:space="preserve"> </w:t>
            </w:r>
            <w:r w:rsidRPr="00C6786C">
              <w:rPr>
                <w:sz w:val="24"/>
              </w:rPr>
              <w:t>линий</w:t>
            </w:r>
            <w:r w:rsidRPr="00C6786C">
              <w:rPr>
                <w:spacing w:val="-3"/>
                <w:sz w:val="24"/>
              </w:rPr>
              <w:t xml:space="preserve"> </w:t>
            </w:r>
            <w:r>
              <w:rPr>
                <w:sz w:val="24"/>
              </w:rPr>
              <w:t>производ</w:t>
            </w:r>
          </w:p>
        </w:tc>
        <w:tc>
          <w:tcPr>
            <w:tcW w:w="1418" w:type="dxa"/>
            <w:vMerge w:val="restart"/>
          </w:tcPr>
          <w:p w:rsidR="00A46A43" w:rsidRDefault="00A46A43" w:rsidP="000D6883">
            <w:pPr>
              <w:pStyle w:val="TableParagraph"/>
              <w:rPr>
                <w:b/>
                <w:i/>
                <w:sz w:val="24"/>
              </w:rPr>
            </w:pPr>
            <w:r>
              <w:rPr>
                <w:b/>
                <w:i/>
                <w:sz w:val="24"/>
              </w:rPr>
              <w:t>4</w:t>
            </w:r>
          </w:p>
        </w:tc>
        <w:tc>
          <w:tcPr>
            <w:tcW w:w="1701" w:type="dxa"/>
            <w:tcBorders>
              <w:top w:val="nil"/>
              <w:bottom w:val="nil"/>
            </w:tcBorders>
          </w:tcPr>
          <w:p w:rsidR="00A46A43" w:rsidRDefault="00A46A43" w:rsidP="000D6883">
            <w:pPr>
              <w:pStyle w:val="TableParagraph"/>
              <w:rPr>
                <w:sz w:val="18"/>
              </w:rPr>
            </w:pPr>
          </w:p>
        </w:tc>
        <w:tc>
          <w:tcPr>
            <w:tcW w:w="1559" w:type="dxa"/>
            <w:tcBorders>
              <w:top w:val="nil"/>
              <w:bottom w:val="nil"/>
            </w:tcBorders>
          </w:tcPr>
          <w:p w:rsidR="00A46A43" w:rsidRDefault="00A46A43" w:rsidP="000D6883">
            <w:pPr>
              <w:pStyle w:val="TableParagraph"/>
              <w:rPr>
                <w:sz w:val="18"/>
              </w:rPr>
            </w:pPr>
          </w:p>
        </w:tc>
      </w:tr>
      <w:tr w:rsidR="00A46A43" w:rsidTr="00A46A43">
        <w:trPr>
          <w:trHeight w:val="273"/>
        </w:trPr>
        <w:tc>
          <w:tcPr>
            <w:tcW w:w="2093" w:type="dxa"/>
            <w:tcBorders>
              <w:top w:val="nil"/>
              <w:bottom w:val="nil"/>
            </w:tcBorders>
          </w:tcPr>
          <w:p w:rsidR="00A46A43" w:rsidRDefault="00A46A43" w:rsidP="000D6883">
            <w:pPr>
              <w:pStyle w:val="TableParagraph"/>
              <w:rPr>
                <w:sz w:val="20"/>
              </w:rPr>
            </w:pPr>
          </w:p>
        </w:tc>
        <w:tc>
          <w:tcPr>
            <w:tcW w:w="8678" w:type="dxa"/>
            <w:tcBorders>
              <w:top w:val="nil"/>
            </w:tcBorders>
          </w:tcPr>
          <w:p w:rsidR="00A46A43" w:rsidRPr="00C6786C" w:rsidRDefault="00A46A43" w:rsidP="000D6883">
            <w:pPr>
              <w:pStyle w:val="TableParagraph"/>
              <w:rPr>
                <w:sz w:val="24"/>
              </w:rPr>
            </w:pPr>
            <w:r w:rsidRPr="00C6786C">
              <w:rPr>
                <w:sz w:val="24"/>
              </w:rPr>
              <w:t>ства</w:t>
            </w:r>
            <w:r w:rsidRPr="00C6786C">
              <w:rPr>
                <w:spacing w:val="-4"/>
                <w:sz w:val="24"/>
              </w:rPr>
              <w:t xml:space="preserve"> </w:t>
            </w:r>
            <w:r w:rsidRPr="00C6786C">
              <w:rPr>
                <w:sz w:val="24"/>
              </w:rPr>
              <w:t>основных</w:t>
            </w:r>
            <w:r w:rsidRPr="00C6786C">
              <w:rPr>
                <w:spacing w:val="-1"/>
                <w:sz w:val="24"/>
              </w:rPr>
              <w:t xml:space="preserve"> </w:t>
            </w:r>
            <w:r w:rsidRPr="00C6786C">
              <w:rPr>
                <w:sz w:val="24"/>
              </w:rPr>
              <w:t>видов</w:t>
            </w:r>
            <w:r w:rsidRPr="00C6786C">
              <w:rPr>
                <w:spacing w:val="-2"/>
                <w:sz w:val="24"/>
              </w:rPr>
              <w:t xml:space="preserve"> </w:t>
            </w:r>
            <w:r w:rsidRPr="00C6786C">
              <w:rPr>
                <w:sz w:val="24"/>
              </w:rPr>
              <w:t>продукции</w:t>
            </w:r>
            <w:r w:rsidRPr="00C6786C">
              <w:rPr>
                <w:spacing w:val="-1"/>
                <w:sz w:val="24"/>
              </w:rPr>
              <w:t xml:space="preserve"> </w:t>
            </w:r>
            <w:r w:rsidRPr="00C6786C">
              <w:rPr>
                <w:sz w:val="24"/>
              </w:rPr>
              <w:t>отрасли»</w:t>
            </w:r>
          </w:p>
        </w:tc>
        <w:tc>
          <w:tcPr>
            <w:tcW w:w="1418" w:type="dxa"/>
            <w:vMerge/>
            <w:tcBorders>
              <w:top w:val="nil"/>
            </w:tcBorders>
          </w:tcPr>
          <w:p w:rsidR="00A46A43" w:rsidRPr="00C6786C" w:rsidRDefault="00A46A43" w:rsidP="000D6883">
            <w:pPr>
              <w:rPr>
                <w:sz w:val="2"/>
                <w:szCs w:val="2"/>
              </w:rPr>
            </w:pPr>
          </w:p>
        </w:tc>
        <w:tc>
          <w:tcPr>
            <w:tcW w:w="1701" w:type="dxa"/>
            <w:tcBorders>
              <w:top w:val="nil"/>
              <w:bottom w:val="nil"/>
            </w:tcBorders>
          </w:tcPr>
          <w:p w:rsidR="00A46A43" w:rsidRPr="00C6786C" w:rsidRDefault="00A46A43" w:rsidP="000D6883">
            <w:pPr>
              <w:pStyle w:val="TableParagraph"/>
              <w:rPr>
                <w:sz w:val="20"/>
              </w:rPr>
            </w:pPr>
          </w:p>
        </w:tc>
        <w:tc>
          <w:tcPr>
            <w:tcW w:w="1559" w:type="dxa"/>
            <w:tcBorders>
              <w:top w:val="nil"/>
              <w:bottom w:val="nil"/>
            </w:tcBorders>
          </w:tcPr>
          <w:p w:rsidR="00A46A43" w:rsidRPr="00C6786C" w:rsidRDefault="00A46A43" w:rsidP="000D6883">
            <w:pPr>
              <w:pStyle w:val="TableParagraph"/>
              <w:rPr>
                <w:sz w:val="20"/>
              </w:rPr>
            </w:pPr>
          </w:p>
        </w:tc>
      </w:tr>
      <w:tr w:rsidR="00A46A43" w:rsidTr="00A46A43">
        <w:trPr>
          <w:trHeight w:val="275"/>
        </w:trPr>
        <w:tc>
          <w:tcPr>
            <w:tcW w:w="2093" w:type="dxa"/>
            <w:tcBorders>
              <w:top w:val="nil"/>
              <w:bottom w:val="nil"/>
            </w:tcBorders>
          </w:tcPr>
          <w:p w:rsidR="00A46A43" w:rsidRPr="00C6786C" w:rsidRDefault="00A46A43" w:rsidP="000D6883">
            <w:pPr>
              <w:pStyle w:val="TableParagraph"/>
              <w:rPr>
                <w:sz w:val="20"/>
              </w:rPr>
            </w:pPr>
          </w:p>
        </w:tc>
        <w:tc>
          <w:tcPr>
            <w:tcW w:w="8678" w:type="dxa"/>
          </w:tcPr>
          <w:p w:rsidR="00A46A43" w:rsidRPr="00C6786C" w:rsidRDefault="00A46A43" w:rsidP="000D6883">
            <w:pPr>
              <w:pStyle w:val="TableParagraph"/>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5"/>
                <w:sz w:val="24"/>
              </w:rPr>
              <w:t xml:space="preserve"> </w:t>
            </w:r>
            <w:r w:rsidRPr="00C6786C">
              <w:rPr>
                <w:b/>
                <w:i/>
                <w:sz w:val="24"/>
              </w:rPr>
              <w:t>самостоятельных</w:t>
            </w:r>
            <w:r w:rsidRPr="00C6786C">
              <w:rPr>
                <w:b/>
                <w:i/>
                <w:spacing w:val="-3"/>
                <w:sz w:val="24"/>
              </w:rPr>
              <w:t xml:space="preserve"> </w:t>
            </w:r>
            <w:r w:rsidRPr="00C6786C">
              <w:rPr>
                <w:b/>
                <w:i/>
                <w:sz w:val="24"/>
              </w:rPr>
              <w:t>работ</w:t>
            </w:r>
            <w:r w:rsidRPr="00C6786C">
              <w:rPr>
                <w:b/>
                <w:i/>
                <w:spacing w:val="3"/>
                <w:sz w:val="24"/>
              </w:rPr>
              <w:t xml:space="preserve"> </w:t>
            </w:r>
            <w:r w:rsidRPr="00C6786C">
              <w:rPr>
                <w:b/>
                <w:i/>
                <w:sz w:val="24"/>
              </w:rPr>
              <w:t>обучающихся</w:t>
            </w:r>
          </w:p>
        </w:tc>
        <w:tc>
          <w:tcPr>
            <w:tcW w:w="1418" w:type="dxa"/>
          </w:tcPr>
          <w:p w:rsidR="00A46A43" w:rsidRPr="00C6786C" w:rsidRDefault="00A46A43" w:rsidP="000D6883">
            <w:pPr>
              <w:pStyle w:val="TableParagraph"/>
              <w:rPr>
                <w:sz w:val="20"/>
              </w:rPr>
            </w:pPr>
            <w:r>
              <w:rPr>
                <w:sz w:val="20"/>
              </w:rPr>
              <w:t>1</w:t>
            </w:r>
          </w:p>
        </w:tc>
        <w:tc>
          <w:tcPr>
            <w:tcW w:w="1701" w:type="dxa"/>
            <w:tcBorders>
              <w:top w:val="nil"/>
              <w:bottom w:val="nil"/>
            </w:tcBorders>
          </w:tcPr>
          <w:p w:rsidR="00A46A43" w:rsidRPr="00C6786C" w:rsidRDefault="00A46A43" w:rsidP="000D6883">
            <w:pPr>
              <w:pStyle w:val="TableParagraph"/>
              <w:rPr>
                <w:sz w:val="20"/>
              </w:rPr>
            </w:pPr>
          </w:p>
        </w:tc>
        <w:tc>
          <w:tcPr>
            <w:tcW w:w="1559" w:type="dxa"/>
            <w:tcBorders>
              <w:top w:val="nil"/>
              <w:bottom w:val="nil"/>
            </w:tcBorders>
          </w:tcPr>
          <w:p w:rsidR="00A46A43" w:rsidRPr="00C6786C" w:rsidRDefault="00A46A43" w:rsidP="000D6883">
            <w:pPr>
              <w:pStyle w:val="TableParagraph"/>
              <w:rPr>
                <w:sz w:val="20"/>
              </w:rPr>
            </w:pPr>
          </w:p>
        </w:tc>
      </w:tr>
      <w:tr w:rsidR="00A46A43" w:rsidTr="00A46A43">
        <w:trPr>
          <w:cantSplit/>
          <w:trHeight w:val="267"/>
        </w:trPr>
        <w:tc>
          <w:tcPr>
            <w:tcW w:w="2093" w:type="dxa"/>
            <w:tcBorders>
              <w:top w:val="nil"/>
              <w:bottom w:val="nil"/>
            </w:tcBorders>
          </w:tcPr>
          <w:p w:rsidR="00A46A43" w:rsidRPr="00C6786C" w:rsidRDefault="00A46A43" w:rsidP="000D6883">
            <w:pPr>
              <w:pStyle w:val="TableParagraph"/>
              <w:rPr>
                <w:sz w:val="18"/>
              </w:rPr>
            </w:pPr>
          </w:p>
        </w:tc>
        <w:tc>
          <w:tcPr>
            <w:tcW w:w="8678" w:type="dxa"/>
            <w:tcBorders>
              <w:bottom w:val="nil"/>
            </w:tcBorders>
          </w:tcPr>
          <w:p w:rsidR="00A46A43" w:rsidRPr="00C6786C" w:rsidRDefault="00A46A43" w:rsidP="000D6883">
            <w:pPr>
              <w:pStyle w:val="TableParagraph"/>
              <w:rPr>
                <w:i/>
                <w:sz w:val="24"/>
              </w:rPr>
            </w:pPr>
            <w:r w:rsidRPr="00C6786C">
              <w:rPr>
                <w:i/>
                <w:sz w:val="24"/>
              </w:rPr>
              <w:t>Составление</w:t>
            </w:r>
            <w:r w:rsidRPr="00C6786C">
              <w:rPr>
                <w:i/>
                <w:spacing w:val="-4"/>
                <w:sz w:val="24"/>
              </w:rPr>
              <w:t xml:space="preserve"> </w:t>
            </w:r>
            <w:r w:rsidRPr="00C6786C">
              <w:rPr>
                <w:i/>
                <w:sz w:val="24"/>
              </w:rPr>
              <w:t>инструкции</w:t>
            </w:r>
            <w:r w:rsidRPr="00C6786C">
              <w:rPr>
                <w:i/>
                <w:spacing w:val="-2"/>
                <w:sz w:val="24"/>
              </w:rPr>
              <w:t xml:space="preserve"> </w:t>
            </w:r>
            <w:r w:rsidRPr="00C6786C">
              <w:rPr>
                <w:i/>
                <w:sz w:val="24"/>
              </w:rPr>
              <w:t>по</w:t>
            </w:r>
            <w:r w:rsidRPr="00C6786C">
              <w:rPr>
                <w:i/>
                <w:spacing w:val="-3"/>
                <w:sz w:val="24"/>
              </w:rPr>
              <w:t xml:space="preserve"> </w:t>
            </w:r>
            <w:r w:rsidRPr="00C6786C">
              <w:rPr>
                <w:i/>
                <w:sz w:val="24"/>
              </w:rPr>
              <w:t>правилам</w:t>
            </w:r>
            <w:r w:rsidRPr="00C6786C">
              <w:rPr>
                <w:i/>
                <w:spacing w:val="-2"/>
                <w:sz w:val="24"/>
              </w:rPr>
              <w:t xml:space="preserve"> </w:t>
            </w:r>
            <w:r w:rsidRPr="00C6786C">
              <w:rPr>
                <w:i/>
                <w:sz w:val="24"/>
              </w:rPr>
              <w:t>техники</w:t>
            </w:r>
            <w:r w:rsidRPr="00C6786C">
              <w:rPr>
                <w:i/>
                <w:spacing w:val="-2"/>
                <w:sz w:val="24"/>
              </w:rPr>
              <w:t xml:space="preserve"> </w:t>
            </w:r>
            <w:r w:rsidRPr="00C6786C">
              <w:rPr>
                <w:i/>
                <w:sz w:val="24"/>
              </w:rPr>
              <w:t>безопасности</w:t>
            </w:r>
            <w:r w:rsidRPr="00C6786C">
              <w:rPr>
                <w:i/>
                <w:spacing w:val="-4"/>
                <w:sz w:val="24"/>
              </w:rPr>
              <w:t xml:space="preserve"> </w:t>
            </w:r>
            <w:r w:rsidRPr="00C6786C">
              <w:rPr>
                <w:i/>
                <w:sz w:val="24"/>
              </w:rPr>
              <w:t>и</w:t>
            </w:r>
            <w:r w:rsidRPr="00C6786C">
              <w:rPr>
                <w:i/>
                <w:spacing w:val="-2"/>
                <w:sz w:val="24"/>
              </w:rPr>
              <w:t xml:space="preserve"> </w:t>
            </w:r>
            <w:r w:rsidRPr="00C6786C">
              <w:rPr>
                <w:i/>
                <w:sz w:val="24"/>
              </w:rPr>
              <w:t>эксплуатации</w:t>
            </w:r>
            <w:r w:rsidRPr="00C6786C">
              <w:rPr>
                <w:i/>
                <w:spacing w:val="-2"/>
                <w:sz w:val="24"/>
              </w:rPr>
              <w:t xml:space="preserve"> </w:t>
            </w:r>
            <w:r w:rsidRPr="00C6786C">
              <w:rPr>
                <w:i/>
                <w:sz w:val="24"/>
              </w:rPr>
              <w:t>оборудо-</w:t>
            </w:r>
          </w:p>
        </w:tc>
        <w:tc>
          <w:tcPr>
            <w:tcW w:w="1418" w:type="dxa"/>
            <w:vMerge w:val="restart"/>
          </w:tcPr>
          <w:p w:rsidR="00A46A43" w:rsidRPr="00C6786C" w:rsidRDefault="00A46A43" w:rsidP="000D6883">
            <w:pPr>
              <w:pStyle w:val="TableParagraph"/>
            </w:pPr>
          </w:p>
        </w:tc>
        <w:tc>
          <w:tcPr>
            <w:tcW w:w="1701" w:type="dxa"/>
            <w:tcBorders>
              <w:top w:val="nil"/>
              <w:bottom w:val="nil"/>
            </w:tcBorders>
          </w:tcPr>
          <w:p w:rsidR="00A46A43" w:rsidRPr="00C6786C" w:rsidRDefault="00A46A43" w:rsidP="000D6883">
            <w:pPr>
              <w:pStyle w:val="TableParagraph"/>
              <w:rPr>
                <w:sz w:val="18"/>
              </w:rPr>
            </w:pPr>
          </w:p>
        </w:tc>
        <w:tc>
          <w:tcPr>
            <w:tcW w:w="1559" w:type="dxa"/>
            <w:tcBorders>
              <w:top w:val="nil"/>
              <w:bottom w:val="nil"/>
            </w:tcBorders>
          </w:tcPr>
          <w:p w:rsidR="00A46A43" w:rsidRPr="00C6786C" w:rsidRDefault="00A46A43" w:rsidP="000D6883">
            <w:pPr>
              <w:pStyle w:val="TableParagraph"/>
              <w:rPr>
                <w:sz w:val="18"/>
              </w:rPr>
            </w:pPr>
          </w:p>
        </w:tc>
      </w:tr>
      <w:tr w:rsidR="00A46A43" w:rsidTr="00A46A43">
        <w:trPr>
          <w:trHeight w:val="276"/>
        </w:trPr>
        <w:tc>
          <w:tcPr>
            <w:tcW w:w="2093" w:type="dxa"/>
            <w:tcBorders>
              <w:top w:val="nil"/>
            </w:tcBorders>
          </w:tcPr>
          <w:p w:rsidR="00A46A43" w:rsidRPr="00C6786C" w:rsidRDefault="00A46A43" w:rsidP="000D6883">
            <w:pPr>
              <w:pStyle w:val="TableParagraph"/>
              <w:rPr>
                <w:sz w:val="20"/>
              </w:rPr>
            </w:pPr>
          </w:p>
        </w:tc>
        <w:tc>
          <w:tcPr>
            <w:tcW w:w="8678" w:type="dxa"/>
            <w:tcBorders>
              <w:top w:val="nil"/>
            </w:tcBorders>
          </w:tcPr>
          <w:p w:rsidR="00A46A43" w:rsidRPr="00C6786C" w:rsidRDefault="00A46A43" w:rsidP="000D6883">
            <w:pPr>
              <w:pStyle w:val="TableParagraph"/>
              <w:rPr>
                <w:i/>
                <w:sz w:val="24"/>
              </w:rPr>
            </w:pPr>
            <w:r w:rsidRPr="00C6786C">
              <w:rPr>
                <w:i/>
                <w:sz w:val="24"/>
              </w:rPr>
              <w:t>вания.</w:t>
            </w:r>
            <w:r w:rsidRPr="00C6786C">
              <w:rPr>
                <w:i/>
                <w:spacing w:val="-3"/>
                <w:sz w:val="24"/>
              </w:rPr>
              <w:t xml:space="preserve"> </w:t>
            </w:r>
            <w:r w:rsidRPr="00C6786C">
              <w:rPr>
                <w:i/>
                <w:sz w:val="24"/>
              </w:rPr>
              <w:t>Составление</w:t>
            </w:r>
            <w:r w:rsidRPr="00C6786C">
              <w:rPr>
                <w:i/>
                <w:spacing w:val="-3"/>
                <w:sz w:val="24"/>
              </w:rPr>
              <w:t xml:space="preserve"> </w:t>
            </w:r>
            <w:r w:rsidRPr="00C6786C">
              <w:rPr>
                <w:i/>
                <w:sz w:val="24"/>
              </w:rPr>
              <w:t>машинно-аппаратурных</w:t>
            </w:r>
            <w:r w:rsidRPr="00C6786C">
              <w:rPr>
                <w:i/>
                <w:spacing w:val="-4"/>
                <w:sz w:val="24"/>
              </w:rPr>
              <w:t xml:space="preserve"> </w:t>
            </w:r>
            <w:r w:rsidRPr="00C6786C">
              <w:rPr>
                <w:i/>
                <w:sz w:val="24"/>
              </w:rPr>
              <w:t>схем</w:t>
            </w:r>
            <w:r w:rsidRPr="00C6786C">
              <w:rPr>
                <w:i/>
                <w:spacing w:val="-3"/>
                <w:sz w:val="24"/>
              </w:rPr>
              <w:t xml:space="preserve"> </w:t>
            </w:r>
            <w:r w:rsidRPr="00C6786C">
              <w:rPr>
                <w:i/>
                <w:sz w:val="24"/>
              </w:rPr>
              <w:t>линий</w:t>
            </w:r>
            <w:r w:rsidRPr="00C6786C">
              <w:rPr>
                <w:i/>
                <w:spacing w:val="-2"/>
                <w:sz w:val="24"/>
              </w:rPr>
              <w:t xml:space="preserve"> </w:t>
            </w:r>
            <w:r w:rsidRPr="00C6786C">
              <w:rPr>
                <w:i/>
                <w:sz w:val="24"/>
              </w:rPr>
              <w:t>предприятий</w:t>
            </w:r>
            <w:r w:rsidRPr="00C6786C">
              <w:rPr>
                <w:i/>
                <w:spacing w:val="-2"/>
                <w:sz w:val="24"/>
              </w:rPr>
              <w:t xml:space="preserve"> </w:t>
            </w:r>
            <w:r w:rsidRPr="00C6786C">
              <w:rPr>
                <w:i/>
                <w:sz w:val="24"/>
              </w:rPr>
              <w:t>малой</w:t>
            </w:r>
            <w:r w:rsidRPr="00C6786C">
              <w:rPr>
                <w:i/>
                <w:spacing w:val="-2"/>
                <w:sz w:val="24"/>
              </w:rPr>
              <w:t xml:space="preserve"> </w:t>
            </w:r>
            <w:r w:rsidRPr="00C6786C">
              <w:rPr>
                <w:i/>
                <w:sz w:val="24"/>
              </w:rPr>
              <w:t>мощности</w:t>
            </w:r>
          </w:p>
        </w:tc>
        <w:tc>
          <w:tcPr>
            <w:tcW w:w="1418" w:type="dxa"/>
            <w:vMerge/>
            <w:tcBorders>
              <w:top w:val="nil"/>
            </w:tcBorders>
          </w:tcPr>
          <w:p w:rsidR="00A46A43" w:rsidRPr="00C6786C" w:rsidRDefault="00A46A43" w:rsidP="000D6883">
            <w:pPr>
              <w:rPr>
                <w:sz w:val="2"/>
                <w:szCs w:val="2"/>
              </w:rPr>
            </w:pPr>
          </w:p>
        </w:tc>
        <w:tc>
          <w:tcPr>
            <w:tcW w:w="1701" w:type="dxa"/>
            <w:tcBorders>
              <w:top w:val="nil"/>
            </w:tcBorders>
          </w:tcPr>
          <w:p w:rsidR="00A46A43" w:rsidRPr="00C6786C" w:rsidRDefault="00A46A43" w:rsidP="000D6883">
            <w:pPr>
              <w:pStyle w:val="TableParagraph"/>
              <w:rPr>
                <w:sz w:val="20"/>
              </w:rPr>
            </w:pPr>
          </w:p>
        </w:tc>
        <w:tc>
          <w:tcPr>
            <w:tcW w:w="1559" w:type="dxa"/>
            <w:tcBorders>
              <w:top w:val="nil"/>
            </w:tcBorders>
          </w:tcPr>
          <w:p w:rsidR="00A46A43" w:rsidRPr="00C6786C" w:rsidRDefault="00A46A43" w:rsidP="000D6883">
            <w:pPr>
              <w:pStyle w:val="TableParagraph"/>
              <w:rPr>
                <w:sz w:val="20"/>
              </w:rPr>
            </w:pPr>
          </w:p>
        </w:tc>
      </w:tr>
    </w:tbl>
    <w:p w:rsidR="00796106" w:rsidRDefault="00796106" w:rsidP="00796106">
      <w:pPr>
        <w:rPr>
          <w:sz w:val="20"/>
        </w:rPr>
        <w:sectPr w:rsidR="00796106" w:rsidSect="00CB2AD8">
          <w:headerReference w:type="default" r:id="rId90"/>
          <w:footerReference w:type="default" r:id="rId91"/>
          <w:pgSz w:w="16840" w:h="11910" w:orient="landscape"/>
          <w:pgMar w:top="1180" w:right="560" w:bottom="1480" w:left="920" w:header="710" w:footer="1298" w:gutter="0"/>
          <w:cols w:space="720"/>
        </w:sectPr>
      </w:pPr>
    </w:p>
    <w:tbl>
      <w:tblPr>
        <w:tblW w:w="15733"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93"/>
        <w:gridCol w:w="9361"/>
        <w:gridCol w:w="1444"/>
        <w:gridCol w:w="1417"/>
        <w:gridCol w:w="1418"/>
      </w:tblGrid>
      <w:tr w:rsidR="00A46A43" w:rsidTr="00A46A43">
        <w:trPr>
          <w:trHeight w:val="275"/>
        </w:trPr>
        <w:tc>
          <w:tcPr>
            <w:tcW w:w="11454" w:type="dxa"/>
            <w:gridSpan w:val="2"/>
            <w:tcBorders>
              <w:left w:val="single" w:sz="4" w:space="0" w:color="000000"/>
              <w:bottom w:val="single" w:sz="4" w:space="0" w:color="000000"/>
              <w:right w:val="single" w:sz="4" w:space="0" w:color="000000"/>
            </w:tcBorders>
          </w:tcPr>
          <w:p w:rsidR="00A46A43" w:rsidRPr="00C6786C" w:rsidRDefault="00A46A43" w:rsidP="00CB2AD8">
            <w:pPr>
              <w:pStyle w:val="TableParagraph"/>
              <w:spacing w:line="256" w:lineRule="exact"/>
              <w:rPr>
                <w:b/>
                <w:i/>
                <w:sz w:val="24"/>
              </w:rPr>
            </w:pPr>
            <w:r w:rsidRPr="00C6786C">
              <w:rPr>
                <w:b/>
                <w:i/>
                <w:sz w:val="24"/>
              </w:rPr>
              <w:lastRenderedPageBreak/>
              <w:t>Раздел</w:t>
            </w:r>
            <w:r w:rsidRPr="00C6786C">
              <w:rPr>
                <w:b/>
                <w:i/>
                <w:spacing w:val="-3"/>
                <w:sz w:val="24"/>
              </w:rPr>
              <w:t xml:space="preserve"> </w:t>
            </w:r>
            <w:r w:rsidRPr="00C6786C">
              <w:rPr>
                <w:b/>
                <w:i/>
                <w:sz w:val="24"/>
              </w:rPr>
              <w:t>2.</w:t>
            </w:r>
            <w:r w:rsidRPr="00C6786C">
              <w:rPr>
                <w:b/>
                <w:i/>
                <w:spacing w:val="-1"/>
                <w:sz w:val="24"/>
              </w:rPr>
              <w:t xml:space="preserve"> </w:t>
            </w:r>
            <w:r w:rsidRPr="00C6786C">
              <w:rPr>
                <w:b/>
                <w:i/>
                <w:sz w:val="24"/>
              </w:rPr>
              <w:t>Технологическое</w:t>
            </w:r>
            <w:r w:rsidRPr="00C6786C">
              <w:rPr>
                <w:b/>
                <w:i/>
                <w:spacing w:val="-2"/>
                <w:sz w:val="24"/>
              </w:rPr>
              <w:t xml:space="preserve"> </w:t>
            </w:r>
            <w:r w:rsidRPr="00C6786C">
              <w:rPr>
                <w:b/>
                <w:i/>
                <w:sz w:val="24"/>
              </w:rPr>
              <w:t>оборудование</w:t>
            </w:r>
            <w:r w:rsidRPr="00C6786C">
              <w:rPr>
                <w:b/>
                <w:i/>
                <w:spacing w:val="-1"/>
                <w:sz w:val="24"/>
              </w:rPr>
              <w:t xml:space="preserve"> </w:t>
            </w:r>
            <w:r w:rsidRPr="00C6786C">
              <w:rPr>
                <w:b/>
                <w:i/>
                <w:sz w:val="24"/>
              </w:rPr>
              <w:t>общего</w:t>
            </w:r>
            <w:r w:rsidRPr="00C6786C">
              <w:rPr>
                <w:b/>
                <w:i/>
                <w:spacing w:val="-2"/>
                <w:sz w:val="24"/>
              </w:rPr>
              <w:t xml:space="preserve"> </w:t>
            </w:r>
            <w:r w:rsidRPr="00C6786C">
              <w:rPr>
                <w:b/>
                <w:i/>
                <w:sz w:val="24"/>
              </w:rPr>
              <w:t>назначения</w:t>
            </w:r>
          </w:p>
        </w:tc>
        <w:tc>
          <w:tcPr>
            <w:tcW w:w="1444" w:type="dxa"/>
            <w:tcBorders>
              <w:left w:val="single" w:sz="4" w:space="0" w:color="000000"/>
              <w:bottom w:val="single" w:sz="4" w:space="0" w:color="000000"/>
              <w:right w:val="single" w:sz="4" w:space="0" w:color="000000"/>
            </w:tcBorders>
          </w:tcPr>
          <w:p w:rsidR="00A46A43" w:rsidRDefault="00A46A43" w:rsidP="00CB2AD8">
            <w:pPr>
              <w:pStyle w:val="TableParagraph"/>
              <w:spacing w:line="256" w:lineRule="exact"/>
              <w:rPr>
                <w:b/>
                <w:i/>
                <w:sz w:val="24"/>
              </w:rPr>
            </w:pPr>
          </w:p>
        </w:tc>
        <w:tc>
          <w:tcPr>
            <w:tcW w:w="1417" w:type="dxa"/>
            <w:tcBorders>
              <w:left w:val="single" w:sz="4" w:space="0" w:color="000000"/>
              <w:bottom w:val="single" w:sz="4" w:space="0" w:color="000000"/>
              <w:right w:val="single" w:sz="4" w:space="0" w:color="000000"/>
            </w:tcBorders>
          </w:tcPr>
          <w:p w:rsidR="00A46A43" w:rsidRDefault="00A46A43" w:rsidP="00CB2AD8">
            <w:pPr>
              <w:pStyle w:val="TableParagraph"/>
              <w:rPr>
                <w:sz w:val="20"/>
              </w:rPr>
            </w:pPr>
          </w:p>
        </w:tc>
        <w:tc>
          <w:tcPr>
            <w:tcW w:w="1418" w:type="dxa"/>
            <w:tcBorders>
              <w:left w:val="single" w:sz="4" w:space="0" w:color="000000"/>
              <w:bottom w:val="single" w:sz="4" w:space="0" w:color="000000"/>
              <w:right w:val="single" w:sz="4" w:space="0" w:color="000000"/>
            </w:tcBorders>
          </w:tcPr>
          <w:p w:rsidR="00A46A43" w:rsidRDefault="00A46A43" w:rsidP="00CB2AD8">
            <w:pPr>
              <w:pStyle w:val="TableParagraph"/>
              <w:rPr>
                <w:sz w:val="20"/>
              </w:rPr>
            </w:pPr>
          </w:p>
        </w:tc>
      </w:tr>
      <w:tr w:rsidR="00A46A43" w:rsidTr="00BB38AB">
        <w:trPr>
          <w:trHeight w:val="275"/>
        </w:trPr>
        <w:tc>
          <w:tcPr>
            <w:tcW w:w="2093" w:type="dxa"/>
            <w:vMerge w:val="restart"/>
            <w:tcBorders>
              <w:top w:val="single" w:sz="4" w:space="0" w:color="000000"/>
              <w:left w:val="single" w:sz="4" w:space="0" w:color="000000"/>
              <w:bottom w:val="single" w:sz="4" w:space="0" w:color="000000"/>
              <w:right w:val="single" w:sz="4" w:space="0" w:color="000000"/>
            </w:tcBorders>
          </w:tcPr>
          <w:p w:rsidR="00A46A43" w:rsidRDefault="00A46A43" w:rsidP="00CB2AD8">
            <w:pPr>
              <w:pStyle w:val="TableParagraph"/>
              <w:spacing w:line="273" w:lineRule="exact"/>
              <w:rPr>
                <w:b/>
                <w:i/>
                <w:sz w:val="24"/>
              </w:rPr>
            </w:pPr>
            <w:r>
              <w:rPr>
                <w:b/>
                <w:i/>
                <w:sz w:val="24"/>
              </w:rPr>
              <w:t>Тема</w:t>
            </w:r>
            <w:r>
              <w:rPr>
                <w:b/>
                <w:i/>
                <w:spacing w:val="-1"/>
                <w:sz w:val="24"/>
              </w:rPr>
              <w:t xml:space="preserve"> </w:t>
            </w:r>
            <w:r>
              <w:rPr>
                <w:b/>
                <w:i/>
                <w:sz w:val="24"/>
              </w:rPr>
              <w:t>2.1.</w:t>
            </w:r>
          </w:p>
          <w:p w:rsidR="00A46A43" w:rsidRDefault="00A46A43" w:rsidP="00CB2AD8">
            <w:pPr>
              <w:pStyle w:val="TableParagraph"/>
              <w:rPr>
                <w:b/>
                <w:i/>
                <w:sz w:val="24"/>
              </w:rPr>
            </w:pPr>
            <w:r>
              <w:rPr>
                <w:b/>
                <w:i/>
                <w:sz w:val="24"/>
              </w:rPr>
              <w:t>Транспортное</w:t>
            </w:r>
            <w:r>
              <w:rPr>
                <w:b/>
                <w:i/>
                <w:spacing w:val="-57"/>
                <w:sz w:val="24"/>
              </w:rPr>
              <w:t xml:space="preserve"> </w:t>
            </w:r>
            <w:r>
              <w:rPr>
                <w:b/>
                <w:i/>
                <w:sz w:val="24"/>
              </w:rPr>
              <w:t>оборудование</w:t>
            </w:r>
            <w:r>
              <w:rPr>
                <w:b/>
                <w:i/>
                <w:spacing w:val="1"/>
                <w:sz w:val="24"/>
              </w:rPr>
              <w:t xml:space="preserve"> </w:t>
            </w:r>
            <w:r>
              <w:rPr>
                <w:b/>
                <w:i/>
                <w:sz w:val="24"/>
              </w:rPr>
              <w:t>отрасли</w:t>
            </w:r>
          </w:p>
        </w:tc>
        <w:tc>
          <w:tcPr>
            <w:tcW w:w="9361" w:type="dxa"/>
            <w:tcBorders>
              <w:top w:val="single" w:sz="4" w:space="0" w:color="000000"/>
              <w:left w:val="single" w:sz="4" w:space="0" w:color="000000"/>
              <w:bottom w:val="single" w:sz="4" w:space="0" w:color="000000"/>
              <w:right w:val="single" w:sz="4" w:space="0" w:color="000000"/>
            </w:tcBorders>
          </w:tcPr>
          <w:p w:rsidR="00A46A43" w:rsidRDefault="00A46A43" w:rsidP="00CB2AD8">
            <w:pPr>
              <w:pStyle w:val="TableParagraph"/>
              <w:spacing w:line="256" w:lineRule="exact"/>
              <w:rPr>
                <w:b/>
                <w:i/>
                <w:sz w:val="24"/>
              </w:rPr>
            </w:pPr>
            <w:r>
              <w:rPr>
                <w:b/>
                <w:i/>
                <w:sz w:val="24"/>
              </w:rPr>
              <w:t>Содержание</w:t>
            </w:r>
            <w:r>
              <w:rPr>
                <w:b/>
                <w:i/>
                <w:spacing w:val="-3"/>
                <w:sz w:val="24"/>
              </w:rPr>
              <w:t xml:space="preserve"> </w:t>
            </w:r>
            <w:r>
              <w:rPr>
                <w:b/>
                <w:i/>
                <w:sz w:val="24"/>
              </w:rPr>
              <w:t>учебного</w:t>
            </w:r>
            <w:r>
              <w:rPr>
                <w:b/>
                <w:i/>
                <w:spacing w:val="-2"/>
                <w:sz w:val="24"/>
              </w:rPr>
              <w:t xml:space="preserve"> </w:t>
            </w:r>
            <w:r>
              <w:rPr>
                <w:b/>
                <w:i/>
                <w:sz w:val="24"/>
              </w:rPr>
              <w:t>материала</w:t>
            </w:r>
          </w:p>
        </w:tc>
        <w:tc>
          <w:tcPr>
            <w:tcW w:w="1444" w:type="dxa"/>
            <w:vMerge w:val="restart"/>
            <w:tcBorders>
              <w:top w:val="single" w:sz="4" w:space="0" w:color="000000"/>
              <w:left w:val="single" w:sz="4" w:space="0" w:color="000000"/>
              <w:bottom w:val="single" w:sz="4" w:space="0" w:color="000000"/>
              <w:right w:val="single" w:sz="4" w:space="0" w:color="000000"/>
            </w:tcBorders>
          </w:tcPr>
          <w:p w:rsidR="00A46A43" w:rsidRDefault="00A46A43" w:rsidP="00CB2AD8">
            <w:pPr>
              <w:pStyle w:val="TableParagraph"/>
              <w:rPr>
                <w:b/>
                <w:i/>
                <w:sz w:val="24"/>
              </w:rPr>
            </w:pPr>
            <w:r>
              <w:rPr>
                <w:b/>
                <w:i/>
                <w:sz w:val="24"/>
              </w:rPr>
              <w:t>8</w:t>
            </w:r>
          </w:p>
        </w:tc>
        <w:tc>
          <w:tcPr>
            <w:tcW w:w="1417" w:type="dxa"/>
            <w:vMerge w:val="restart"/>
            <w:tcBorders>
              <w:top w:val="single" w:sz="4" w:space="0" w:color="000000"/>
              <w:left w:val="single" w:sz="4" w:space="0" w:color="000000"/>
              <w:bottom w:val="single" w:sz="4" w:space="0" w:color="000000"/>
              <w:right w:val="single" w:sz="4" w:space="0" w:color="000000"/>
            </w:tcBorders>
          </w:tcPr>
          <w:p w:rsidR="00A46A43" w:rsidRDefault="00A46A43" w:rsidP="00CB2AD8">
            <w:pPr>
              <w:pStyle w:val="TableParagraph"/>
              <w:rPr>
                <w:b/>
                <w:i/>
                <w:sz w:val="24"/>
              </w:rPr>
            </w:pPr>
            <w:r w:rsidRPr="0008395A">
              <w:rPr>
                <w:b/>
                <w:i/>
                <w:sz w:val="24"/>
              </w:rPr>
              <w:t>ОК 02</w:t>
            </w:r>
          </w:p>
          <w:p w:rsidR="00A46A43" w:rsidRPr="0008395A" w:rsidRDefault="00A46A43" w:rsidP="00CB2AD8">
            <w:pPr>
              <w:pStyle w:val="TableParagraph"/>
              <w:rPr>
                <w:b/>
                <w:i/>
                <w:sz w:val="24"/>
              </w:rPr>
            </w:pPr>
            <w:r>
              <w:rPr>
                <w:b/>
                <w:i/>
                <w:sz w:val="24"/>
              </w:rPr>
              <w:t>ОК 03</w:t>
            </w:r>
          </w:p>
          <w:p w:rsidR="00A46A43" w:rsidRPr="0008395A" w:rsidRDefault="00A46A43" w:rsidP="00CB2AD8">
            <w:pPr>
              <w:pStyle w:val="TableParagraph"/>
              <w:rPr>
                <w:b/>
                <w:i/>
                <w:sz w:val="24"/>
              </w:rPr>
            </w:pPr>
            <w:r w:rsidRPr="0008395A">
              <w:rPr>
                <w:b/>
                <w:i/>
                <w:sz w:val="24"/>
              </w:rPr>
              <w:t>ПК 1.1</w:t>
            </w:r>
          </w:p>
          <w:p w:rsidR="00A46A43" w:rsidRPr="0008395A" w:rsidRDefault="00A46A43" w:rsidP="00CB2AD8">
            <w:pPr>
              <w:pStyle w:val="TableParagraph"/>
              <w:rPr>
                <w:b/>
                <w:i/>
                <w:sz w:val="24"/>
              </w:rPr>
            </w:pPr>
          </w:p>
          <w:p w:rsidR="00A46A43" w:rsidRDefault="00A46A43" w:rsidP="00CB2AD8">
            <w:pPr>
              <w:pStyle w:val="TableParagraph"/>
              <w:rPr>
                <w:b/>
                <w:i/>
                <w:sz w:val="24"/>
              </w:rPr>
            </w:pPr>
            <w:r>
              <w:rPr>
                <w:b/>
                <w:i/>
                <w:sz w:val="24"/>
              </w:rPr>
              <w:t>ПК 2.2</w:t>
            </w:r>
          </w:p>
        </w:tc>
        <w:tc>
          <w:tcPr>
            <w:tcW w:w="1418" w:type="dxa"/>
            <w:vMerge w:val="restart"/>
            <w:tcBorders>
              <w:top w:val="single" w:sz="4" w:space="0" w:color="000000"/>
              <w:left w:val="single" w:sz="4" w:space="0" w:color="000000"/>
              <w:right w:val="single" w:sz="4" w:space="0" w:color="000000"/>
            </w:tcBorders>
          </w:tcPr>
          <w:p w:rsidR="00A46A43" w:rsidRPr="00A46A43" w:rsidRDefault="00A46A43" w:rsidP="00A46A43">
            <w:pPr>
              <w:pStyle w:val="TableParagraph"/>
              <w:rPr>
                <w:b/>
                <w:i/>
                <w:sz w:val="24"/>
              </w:rPr>
            </w:pPr>
            <w:r w:rsidRPr="00A46A43">
              <w:rPr>
                <w:b/>
                <w:i/>
                <w:sz w:val="24"/>
              </w:rPr>
              <w:t>Уо 02.02</w:t>
            </w:r>
          </w:p>
          <w:p w:rsidR="00A46A43" w:rsidRDefault="00A46A43" w:rsidP="00A46A43">
            <w:pPr>
              <w:pStyle w:val="TableParagraph"/>
              <w:rPr>
                <w:b/>
                <w:i/>
                <w:sz w:val="24"/>
              </w:rPr>
            </w:pPr>
            <w:r w:rsidRPr="00A46A43">
              <w:rPr>
                <w:b/>
                <w:i/>
                <w:sz w:val="24"/>
              </w:rPr>
              <w:t>Зо 02.02</w:t>
            </w:r>
          </w:p>
          <w:p w:rsidR="00A46A43" w:rsidRPr="00A46A43" w:rsidRDefault="00A46A43" w:rsidP="00A46A43">
            <w:pPr>
              <w:pStyle w:val="TableParagraph"/>
              <w:rPr>
                <w:b/>
                <w:i/>
                <w:sz w:val="24"/>
              </w:rPr>
            </w:pPr>
            <w:r w:rsidRPr="00A46A43">
              <w:rPr>
                <w:b/>
                <w:i/>
                <w:sz w:val="24"/>
              </w:rPr>
              <w:t>Уо 03.02</w:t>
            </w:r>
          </w:p>
          <w:p w:rsidR="00A46A43" w:rsidRDefault="00A46A43" w:rsidP="00A46A43">
            <w:pPr>
              <w:pStyle w:val="TableParagraph"/>
              <w:rPr>
                <w:b/>
                <w:i/>
                <w:sz w:val="24"/>
              </w:rPr>
            </w:pPr>
            <w:r w:rsidRPr="00A46A43">
              <w:rPr>
                <w:b/>
                <w:i/>
                <w:sz w:val="24"/>
              </w:rPr>
              <w:t>Зо 03.02</w:t>
            </w:r>
          </w:p>
          <w:p w:rsidR="00A46A43" w:rsidRDefault="00A46A43" w:rsidP="00A46A43">
            <w:pPr>
              <w:pStyle w:val="TableParagraph"/>
              <w:rPr>
                <w:b/>
                <w:i/>
                <w:sz w:val="24"/>
              </w:rPr>
            </w:pPr>
            <w:r w:rsidRPr="00A46A43">
              <w:rPr>
                <w:b/>
                <w:i/>
                <w:sz w:val="24"/>
              </w:rPr>
              <w:t>Уо 03.03</w:t>
            </w:r>
          </w:p>
          <w:p w:rsidR="00A46A43" w:rsidRDefault="00A46A43" w:rsidP="00A46A43">
            <w:pPr>
              <w:pStyle w:val="TableParagraph"/>
              <w:rPr>
                <w:b/>
                <w:i/>
                <w:sz w:val="24"/>
              </w:rPr>
            </w:pPr>
            <w:r w:rsidRPr="00A46A43">
              <w:rPr>
                <w:b/>
                <w:i/>
                <w:sz w:val="24"/>
              </w:rPr>
              <w:t>Зо 03.03</w:t>
            </w:r>
          </w:p>
          <w:p w:rsidR="00A46A43" w:rsidRPr="00A46A43" w:rsidRDefault="00A46A43" w:rsidP="00A46A43">
            <w:pPr>
              <w:pStyle w:val="TableParagraph"/>
              <w:rPr>
                <w:b/>
                <w:i/>
                <w:sz w:val="24"/>
              </w:rPr>
            </w:pPr>
            <w:r w:rsidRPr="00A46A43">
              <w:rPr>
                <w:b/>
                <w:i/>
                <w:sz w:val="24"/>
              </w:rPr>
              <w:t>У 1.1. 01</w:t>
            </w:r>
          </w:p>
          <w:p w:rsidR="00A46A43" w:rsidRPr="00A46A43" w:rsidRDefault="00A46A43" w:rsidP="00A46A43">
            <w:pPr>
              <w:pStyle w:val="TableParagraph"/>
              <w:rPr>
                <w:b/>
                <w:i/>
                <w:sz w:val="24"/>
              </w:rPr>
            </w:pPr>
            <w:r w:rsidRPr="00A46A43">
              <w:rPr>
                <w:b/>
                <w:i/>
                <w:sz w:val="24"/>
              </w:rPr>
              <w:t>У 2.2.05</w:t>
            </w:r>
          </w:p>
          <w:p w:rsidR="00A46A43" w:rsidRPr="0008395A" w:rsidRDefault="00A46A43" w:rsidP="00A46A43">
            <w:pPr>
              <w:pStyle w:val="TableParagraph"/>
              <w:rPr>
                <w:b/>
                <w:i/>
                <w:sz w:val="24"/>
              </w:rPr>
            </w:pPr>
            <w:r w:rsidRPr="00A46A43">
              <w:rPr>
                <w:b/>
                <w:i/>
                <w:sz w:val="24"/>
              </w:rPr>
              <w:t>З 2.2.01</w:t>
            </w:r>
          </w:p>
        </w:tc>
      </w:tr>
      <w:tr w:rsidR="00A46A43" w:rsidTr="00BB38AB">
        <w:trPr>
          <w:trHeight w:val="1941"/>
        </w:trPr>
        <w:tc>
          <w:tcPr>
            <w:tcW w:w="2093" w:type="dxa"/>
            <w:vMerge/>
            <w:tcBorders>
              <w:top w:val="nil"/>
              <w:left w:val="single" w:sz="4" w:space="0" w:color="000000"/>
              <w:bottom w:val="single" w:sz="4" w:space="0" w:color="000000"/>
              <w:right w:val="single" w:sz="4" w:space="0" w:color="000000"/>
            </w:tcBorders>
          </w:tcPr>
          <w:p w:rsidR="00A46A43" w:rsidRDefault="00A46A43" w:rsidP="00CB2AD8">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Default="00A46A43" w:rsidP="00CB2AD8">
            <w:pPr>
              <w:pStyle w:val="TableParagraph"/>
              <w:numPr>
                <w:ilvl w:val="0"/>
                <w:numId w:val="34"/>
              </w:numPr>
              <w:tabs>
                <w:tab w:val="left" w:pos="831"/>
              </w:tabs>
              <w:spacing w:line="268" w:lineRule="exact"/>
              <w:ind w:left="0" w:firstLine="0"/>
              <w:rPr>
                <w:sz w:val="24"/>
              </w:rPr>
            </w:pPr>
            <w:r>
              <w:rPr>
                <w:sz w:val="24"/>
              </w:rPr>
              <w:t>Транспортирующие</w:t>
            </w:r>
            <w:r>
              <w:rPr>
                <w:spacing w:val="-5"/>
                <w:sz w:val="24"/>
              </w:rPr>
              <w:t xml:space="preserve"> </w:t>
            </w:r>
            <w:r>
              <w:rPr>
                <w:sz w:val="24"/>
              </w:rPr>
              <w:t>устройства</w:t>
            </w:r>
          </w:p>
          <w:p w:rsidR="00A46A43" w:rsidRPr="00C6786C" w:rsidRDefault="00A46A43" w:rsidP="00CB2AD8">
            <w:pPr>
              <w:pStyle w:val="TableParagraph"/>
              <w:keepNext/>
              <w:numPr>
                <w:ilvl w:val="0"/>
                <w:numId w:val="34"/>
              </w:numPr>
              <w:tabs>
                <w:tab w:val="left" w:pos="831"/>
              </w:tabs>
              <w:ind w:left="0" w:firstLine="0"/>
              <w:rPr>
                <w:sz w:val="24"/>
              </w:rPr>
            </w:pPr>
            <w:r w:rsidRPr="00C6786C">
              <w:rPr>
                <w:sz w:val="24"/>
              </w:rPr>
              <w:t>Назначение</w:t>
            </w:r>
            <w:r w:rsidRPr="00C6786C">
              <w:rPr>
                <w:spacing w:val="-7"/>
                <w:sz w:val="24"/>
              </w:rPr>
              <w:t xml:space="preserve"> </w:t>
            </w:r>
            <w:r w:rsidRPr="00C6786C">
              <w:rPr>
                <w:sz w:val="24"/>
              </w:rPr>
              <w:t>и</w:t>
            </w:r>
            <w:r w:rsidRPr="00C6786C">
              <w:rPr>
                <w:spacing w:val="-6"/>
                <w:sz w:val="24"/>
              </w:rPr>
              <w:t xml:space="preserve"> </w:t>
            </w:r>
            <w:r w:rsidRPr="00C6786C">
              <w:rPr>
                <w:sz w:val="24"/>
              </w:rPr>
              <w:t>классификация</w:t>
            </w:r>
            <w:r w:rsidRPr="00C6786C">
              <w:rPr>
                <w:spacing w:val="-6"/>
                <w:sz w:val="24"/>
              </w:rPr>
              <w:t xml:space="preserve"> </w:t>
            </w:r>
            <w:r w:rsidRPr="00C6786C">
              <w:rPr>
                <w:sz w:val="24"/>
              </w:rPr>
              <w:t>транспортирующих</w:t>
            </w:r>
            <w:r w:rsidRPr="00C6786C">
              <w:rPr>
                <w:spacing w:val="-3"/>
                <w:sz w:val="24"/>
              </w:rPr>
              <w:t xml:space="preserve"> </w:t>
            </w:r>
            <w:r w:rsidRPr="00C6786C">
              <w:rPr>
                <w:sz w:val="24"/>
              </w:rPr>
              <w:t>устройств.</w:t>
            </w:r>
          </w:p>
          <w:p w:rsidR="00A46A43" w:rsidRPr="00C6786C" w:rsidRDefault="00A46A43" w:rsidP="00CB2AD8">
            <w:pPr>
              <w:pStyle w:val="TableParagraph"/>
              <w:numPr>
                <w:ilvl w:val="0"/>
                <w:numId w:val="34"/>
              </w:numPr>
              <w:tabs>
                <w:tab w:val="left" w:pos="831"/>
              </w:tabs>
              <w:ind w:left="0" w:firstLine="0"/>
              <w:rPr>
                <w:sz w:val="24"/>
              </w:rPr>
            </w:pPr>
            <w:r w:rsidRPr="00C6786C">
              <w:rPr>
                <w:sz w:val="24"/>
              </w:rPr>
              <w:t>Конвейеры</w:t>
            </w:r>
            <w:r w:rsidRPr="00C6786C">
              <w:rPr>
                <w:spacing w:val="-1"/>
                <w:sz w:val="24"/>
              </w:rPr>
              <w:t xml:space="preserve"> </w:t>
            </w:r>
            <w:r w:rsidRPr="00C6786C">
              <w:rPr>
                <w:sz w:val="24"/>
              </w:rPr>
              <w:t>с</w:t>
            </w:r>
            <w:r w:rsidRPr="00C6786C">
              <w:rPr>
                <w:spacing w:val="-3"/>
                <w:sz w:val="24"/>
              </w:rPr>
              <w:t xml:space="preserve"> </w:t>
            </w:r>
            <w:r w:rsidRPr="00C6786C">
              <w:rPr>
                <w:sz w:val="24"/>
              </w:rPr>
              <w:t>гибким</w:t>
            </w:r>
            <w:r w:rsidRPr="00C6786C">
              <w:rPr>
                <w:spacing w:val="-2"/>
                <w:sz w:val="24"/>
              </w:rPr>
              <w:t xml:space="preserve"> </w:t>
            </w:r>
            <w:r w:rsidRPr="00C6786C">
              <w:rPr>
                <w:sz w:val="24"/>
              </w:rPr>
              <w:t>и</w:t>
            </w:r>
            <w:r w:rsidRPr="00C6786C">
              <w:rPr>
                <w:spacing w:val="-2"/>
                <w:sz w:val="24"/>
              </w:rPr>
              <w:t xml:space="preserve"> </w:t>
            </w:r>
            <w:r w:rsidRPr="00C6786C">
              <w:rPr>
                <w:sz w:val="24"/>
              </w:rPr>
              <w:t>жестким</w:t>
            </w:r>
            <w:r w:rsidRPr="00C6786C">
              <w:rPr>
                <w:spacing w:val="-2"/>
                <w:sz w:val="24"/>
              </w:rPr>
              <w:t xml:space="preserve"> </w:t>
            </w:r>
            <w:r w:rsidRPr="00C6786C">
              <w:rPr>
                <w:sz w:val="24"/>
              </w:rPr>
              <w:t>тяговым</w:t>
            </w:r>
            <w:r w:rsidRPr="00C6786C">
              <w:rPr>
                <w:spacing w:val="-2"/>
                <w:sz w:val="24"/>
              </w:rPr>
              <w:t xml:space="preserve"> </w:t>
            </w:r>
            <w:r w:rsidRPr="00C6786C">
              <w:rPr>
                <w:sz w:val="24"/>
              </w:rPr>
              <w:t>органом</w:t>
            </w:r>
          </w:p>
          <w:p w:rsidR="00A46A43" w:rsidRDefault="00A46A43" w:rsidP="00CB2AD8">
            <w:pPr>
              <w:pStyle w:val="TableParagraph"/>
              <w:numPr>
                <w:ilvl w:val="0"/>
                <w:numId w:val="34"/>
              </w:numPr>
              <w:tabs>
                <w:tab w:val="left" w:pos="831"/>
              </w:tabs>
              <w:ind w:left="0" w:firstLine="0"/>
              <w:rPr>
                <w:sz w:val="24"/>
              </w:rPr>
            </w:pPr>
            <w:r>
              <w:rPr>
                <w:sz w:val="24"/>
              </w:rPr>
              <w:t>Грузоподъемные</w:t>
            </w:r>
            <w:r>
              <w:rPr>
                <w:spacing w:val="-5"/>
                <w:sz w:val="24"/>
              </w:rPr>
              <w:t xml:space="preserve"> </w:t>
            </w:r>
            <w:r>
              <w:rPr>
                <w:sz w:val="24"/>
              </w:rPr>
              <w:t>устройства</w:t>
            </w:r>
          </w:p>
          <w:p w:rsidR="00A46A43" w:rsidRPr="00C6786C" w:rsidRDefault="00A46A43" w:rsidP="00CB2AD8">
            <w:pPr>
              <w:pStyle w:val="TableParagraph"/>
              <w:numPr>
                <w:ilvl w:val="0"/>
                <w:numId w:val="34"/>
              </w:numPr>
              <w:tabs>
                <w:tab w:val="left" w:pos="831"/>
              </w:tabs>
              <w:ind w:left="0" w:firstLine="0"/>
              <w:rPr>
                <w:sz w:val="24"/>
              </w:rPr>
            </w:pPr>
            <w:r w:rsidRPr="00C6786C">
              <w:rPr>
                <w:sz w:val="24"/>
              </w:rPr>
              <w:t>Назначение</w:t>
            </w:r>
            <w:r w:rsidRPr="00C6786C">
              <w:rPr>
                <w:spacing w:val="-6"/>
                <w:sz w:val="24"/>
              </w:rPr>
              <w:t xml:space="preserve"> </w:t>
            </w:r>
            <w:r w:rsidRPr="00C6786C">
              <w:rPr>
                <w:sz w:val="24"/>
              </w:rPr>
              <w:t>и</w:t>
            </w:r>
            <w:r w:rsidRPr="00C6786C">
              <w:rPr>
                <w:spacing w:val="-6"/>
                <w:sz w:val="24"/>
              </w:rPr>
              <w:t xml:space="preserve"> </w:t>
            </w:r>
            <w:r w:rsidRPr="00C6786C">
              <w:rPr>
                <w:sz w:val="24"/>
              </w:rPr>
              <w:t>классификация</w:t>
            </w:r>
            <w:r w:rsidRPr="00C6786C">
              <w:rPr>
                <w:spacing w:val="-5"/>
                <w:sz w:val="24"/>
              </w:rPr>
              <w:t xml:space="preserve"> </w:t>
            </w:r>
            <w:r w:rsidRPr="00C6786C">
              <w:rPr>
                <w:sz w:val="24"/>
              </w:rPr>
              <w:t>грузоподъемных</w:t>
            </w:r>
            <w:r w:rsidRPr="00C6786C">
              <w:rPr>
                <w:spacing w:val="-6"/>
                <w:sz w:val="24"/>
              </w:rPr>
              <w:t xml:space="preserve"> </w:t>
            </w:r>
            <w:r w:rsidRPr="00C6786C">
              <w:rPr>
                <w:sz w:val="24"/>
              </w:rPr>
              <w:t>устройств.</w:t>
            </w:r>
          </w:p>
          <w:p w:rsidR="00A46A43" w:rsidRPr="00C6786C" w:rsidRDefault="00A46A43" w:rsidP="00CB2AD8">
            <w:pPr>
              <w:pStyle w:val="TableParagraph"/>
              <w:numPr>
                <w:ilvl w:val="0"/>
                <w:numId w:val="34"/>
              </w:numPr>
              <w:tabs>
                <w:tab w:val="left" w:pos="831"/>
              </w:tabs>
              <w:spacing w:line="270" w:lineRule="atLeast"/>
              <w:ind w:left="0" w:firstLine="0"/>
              <w:rPr>
                <w:sz w:val="24"/>
              </w:rPr>
            </w:pPr>
            <w:r w:rsidRPr="00C6786C">
              <w:rPr>
                <w:sz w:val="24"/>
              </w:rPr>
              <w:t>Простые грузоподъемные механизмы. Краны-штабелеры. Самоходные электрои</w:t>
            </w:r>
            <w:r w:rsidRPr="00C6786C">
              <w:rPr>
                <w:spacing w:val="-57"/>
                <w:sz w:val="24"/>
              </w:rPr>
              <w:t xml:space="preserve"> </w:t>
            </w:r>
            <w:r>
              <w:rPr>
                <w:spacing w:val="-57"/>
                <w:sz w:val="24"/>
              </w:rPr>
              <w:t xml:space="preserve">  </w:t>
            </w:r>
            <w:r w:rsidRPr="00C6786C">
              <w:rPr>
                <w:sz w:val="24"/>
              </w:rPr>
              <w:t>автопогрузчики.</w:t>
            </w:r>
            <w:r w:rsidRPr="00C6786C">
              <w:rPr>
                <w:spacing w:val="-1"/>
                <w:sz w:val="24"/>
              </w:rPr>
              <w:t xml:space="preserve"> </w:t>
            </w:r>
            <w:r w:rsidRPr="00C6786C">
              <w:rPr>
                <w:sz w:val="24"/>
              </w:rPr>
              <w:t>Гравитационные устройства</w:t>
            </w:r>
          </w:p>
        </w:tc>
        <w:tc>
          <w:tcPr>
            <w:tcW w:w="1444" w:type="dxa"/>
            <w:vMerge/>
            <w:tcBorders>
              <w:top w:val="nil"/>
              <w:left w:val="single" w:sz="4" w:space="0" w:color="000000"/>
              <w:bottom w:val="single" w:sz="4" w:space="0" w:color="000000"/>
              <w:right w:val="single" w:sz="4" w:space="0" w:color="000000"/>
            </w:tcBorders>
          </w:tcPr>
          <w:p w:rsidR="00A46A43" w:rsidRPr="00C6786C" w:rsidRDefault="00A46A43" w:rsidP="00CB2AD8">
            <w:pPr>
              <w:rPr>
                <w:sz w:val="2"/>
                <w:szCs w:val="2"/>
              </w:rPr>
            </w:pPr>
          </w:p>
        </w:tc>
        <w:tc>
          <w:tcPr>
            <w:tcW w:w="1417" w:type="dxa"/>
            <w:vMerge/>
            <w:tcBorders>
              <w:top w:val="nil"/>
              <w:left w:val="single" w:sz="4" w:space="0" w:color="000000"/>
              <w:bottom w:val="single" w:sz="4" w:space="0" w:color="000000"/>
              <w:right w:val="single" w:sz="4" w:space="0" w:color="000000"/>
            </w:tcBorders>
          </w:tcPr>
          <w:p w:rsidR="00A46A43" w:rsidRPr="00C6786C" w:rsidRDefault="00A46A43" w:rsidP="00CB2AD8">
            <w:pPr>
              <w:rPr>
                <w:sz w:val="2"/>
                <w:szCs w:val="2"/>
              </w:rPr>
            </w:pPr>
          </w:p>
        </w:tc>
        <w:tc>
          <w:tcPr>
            <w:tcW w:w="1418" w:type="dxa"/>
            <w:vMerge/>
            <w:tcBorders>
              <w:left w:val="single" w:sz="4" w:space="0" w:color="000000"/>
              <w:bottom w:val="single" w:sz="4" w:space="0" w:color="000000"/>
              <w:right w:val="single" w:sz="4" w:space="0" w:color="000000"/>
            </w:tcBorders>
          </w:tcPr>
          <w:p w:rsidR="00A46A43" w:rsidRPr="00C6786C" w:rsidRDefault="00A46A43" w:rsidP="00CB2AD8">
            <w:pPr>
              <w:rPr>
                <w:sz w:val="2"/>
                <w:szCs w:val="2"/>
              </w:rPr>
            </w:pPr>
          </w:p>
        </w:tc>
      </w:tr>
      <w:tr w:rsidR="00A46A43" w:rsidTr="00A46A43">
        <w:trPr>
          <w:trHeight w:val="276"/>
        </w:trPr>
        <w:tc>
          <w:tcPr>
            <w:tcW w:w="2093" w:type="dxa"/>
            <w:vMerge/>
            <w:tcBorders>
              <w:top w:val="nil"/>
              <w:left w:val="single" w:sz="4" w:space="0" w:color="000000"/>
              <w:bottom w:val="single" w:sz="4" w:space="0" w:color="000000"/>
              <w:right w:val="single" w:sz="4" w:space="0" w:color="000000"/>
            </w:tcBorders>
          </w:tcPr>
          <w:p w:rsidR="00A46A43" w:rsidRPr="00C6786C" w:rsidRDefault="00A46A43" w:rsidP="00CB2AD8">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Pr="00C6786C" w:rsidRDefault="00A46A43" w:rsidP="00CB2AD8">
            <w:pPr>
              <w:pStyle w:val="TableParagraph"/>
              <w:spacing w:line="256" w:lineRule="exact"/>
              <w:rPr>
                <w:b/>
                <w:i/>
                <w:sz w:val="24"/>
              </w:rPr>
            </w:pPr>
            <w:r w:rsidRPr="00C6786C">
              <w:rPr>
                <w:b/>
                <w:i/>
                <w:sz w:val="24"/>
              </w:rPr>
              <w:t>В</w:t>
            </w:r>
            <w:r w:rsidRPr="00C6786C">
              <w:rPr>
                <w:b/>
                <w:i/>
                <w:spacing w:val="-5"/>
                <w:sz w:val="24"/>
              </w:rPr>
              <w:t xml:space="preserve"> </w:t>
            </w:r>
            <w:r w:rsidRPr="00C6786C">
              <w:rPr>
                <w:b/>
                <w:i/>
                <w:sz w:val="24"/>
              </w:rPr>
              <w:t>том</w:t>
            </w:r>
            <w:r w:rsidRPr="00C6786C">
              <w:rPr>
                <w:b/>
                <w:i/>
                <w:spacing w:val="-2"/>
                <w:sz w:val="24"/>
              </w:rPr>
              <w:t xml:space="preserve"> </w:t>
            </w:r>
            <w:r w:rsidRPr="00C6786C">
              <w:rPr>
                <w:b/>
                <w:i/>
                <w:sz w:val="24"/>
              </w:rPr>
              <w:t>числе,</w:t>
            </w:r>
            <w:r w:rsidRPr="00C6786C">
              <w:rPr>
                <w:b/>
                <w:i/>
                <w:spacing w:val="-2"/>
                <w:sz w:val="24"/>
              </w:rPr>
              <w:t xml:space="preserve"> </w:t>
            </w:r>
            <w:r w:rsidRPr="00C6786C">
              <w:rPr>
                <w:b/>
                <w:i/>
                <w:sz w:val="24"/>
              </w:rPr>
              <w:t>практических</w:t>
            </w:r>
            <w:r w:rsidRPr="00C6786C">
              <w:rPr>
                <w:b/>
                <w:i/>
                <w:spacing w:val="-3"/>
                <w:sz w:val="24"/>
              </w:rPr>
              <w:t xml:space="preserve"> </w:t>
            </w:r>
            <w:r w:rsidRPr="00C6786C">
              <w:rPr>
                <w:b/>
                <w:i/>
                <w:sz w:val="24"/>
              </w:rPr>
              <w:t>занятий</w:t>
            </w:r>
            <w:r w:rsidRPr="00C6786C">
              <w:rPr>
                <w:b/>
                <w:i/>
                <w:spacing w:val="-2"/>
                <w:sz w:val="24"/>
              </w:rPr>
              <w:t xml:space="preserve"> </w:t>
            </w:r>
            <w:r w:rsidRPr="00C6786C">
              <w:rPr>
                <w:b/>
                <w:i/>
                <w:sz w:val="24"/>
              </w:rPr>
              <w:t>и</w:t>
            </w:r>
            <w:r w:rsidRPr="00C6786C">
              <w:rPr>
                <w:b/>
                <w:i/>
                <w:spacing w:val="-2"/>
                <w:sz w:val="24"/>
              </w:rPr>
              <w:t xml:space="preserve"> </w:t>
            </w:r>
            <w:r w:rsidRPr="00C6786C">
              <w:rPr>
                <w:b/>
                <w:i/>
                <w:sz w:val="24"/>
              </w:rPr>
              <w:t>лабораторных</w:t>
            </w:r>
            <w:r w:rsidRPr="00C6786C">
              <w:rPr>
                <w:b/>
                <w:i/>
                <w:spacing w:val="-2"/>
                <w:sz w:val="24"/>
              </w:rPr>
              <w:t xml:space="preserve"> </w:t>
            </w:r>
            <w:r w:rsidRPr="00C6786C">
              <w:rPr>
                <w:b/>
                <w:i/>
                <w:sz w:val="24"/>
              </w:rPr>
              <w:t>работ</w:t>
            </w:r>
          </w:p>
        </w:tc>
        <w:tc>
          <w:tcPr>
            <w:tcW w:w="1444" w:type="dxa"/>
            <w:tcBorders>
              <w:top w:val="single" w:sz="4" w:space="0" w:color="000000"/>
              <w:left w:val="single" w:sz="4" w:space="0" w:color="000000"/>
              <w:bottom w:val="single" w:sz="4" w:space="0" w:color="000000"/>
              <w:right w:val="single" w:sz="4" w:space="0" w:color="000000"/>
            </w:tcBorders>
          </w:tcPr>
          <w:p w:rsidR="00A46A43" w:rsidRDefault="00A46A43" w:rsidP="00CB2AD8">
            <w:pPr>
              <w:pStyle w:val="TableParagraph"/>
              <w:spacing w:line="256" w:lineRule="exact"/>
              <w:rPr>
                <w:b/>
                <w:i/>
                <w:sz w:val="24"/>
              </w:rPr>
            </w:pPr>
          </w:p>
        </w:tc>
        <w:tc>
          <w:tcPr>
            <w:tcW w:w="1417" w:type="dxa"/>
            <w:vMerge/>
            <w:tcBorders>
              <w:top w:val="nil"/>
              <w:left w:val="single" w:sz="4" w:space="0" w:color="000000"/>
              <w:bottom w:val="single" w:sz="4" w:space="0" w:color="000000"/>
              <w:right w:val="single" w:sz="4" w:space="0" w:color="000000"/>
            </w:tcBorders>
          </w:tcPr>
          <w:p w:rsidR="00A46A43" w:rsidRDefault="00A46A43" w:rsidP="00CB2AD8">
            <w:pPr>
              <w:rPr>
                <w:sz w:val="2"/>
                <w:szCs w:val="2"/>
              </w:rPr>
            </w:pPr>
          </w:p>
        </w:tc>
        <w:tc>
          <w:tcPr>
            <w:tcW w:w="1418" w:type="dxa"/>
            <w:tcBorders>
              <w:top w:val="nil"/>
              <w:left w:val="single" w:sz="4" w:space="0" w:color="000000"/>
              <w:bottom w:val="single" w:sz="4" w:space="0" w:color="000000"/>
              <w:right w:val="single" w:sz="4" w:space="0" w:color="000000"/>
            </w:tcBorders>
          </w:tcPr>
          <w:p w:rsidR="00A46A43" w:rsidRDefault="00A46A43" w:rsidP="00CB2AD8">
            <w:pPr>
              <w:rPr>
                <w:sz w:val="2"/>
                <w:szCs w:val="2"/>
              </w:rPr>
            </w:pPr>
          </w:p>
        </w:tc>
      </w:tr>
      <w:tr w:rsidR="00A46A43" w:rsidTr="00A46A43">
        <w:trPr>
          <w:trHeight w:val="551"/>
        </w:trPr>
        <w:tc>
          <w:tcPr>
            <w:tcW w:w="2093" w:type="dxa"/>
            <w:vMerge/>
            <w:tcBorders>
              <w:top w:val="nil"/>
              <w:left w:val="single" w:sz="4" w:space="0" w:color="000000"/>
              <w:bottom w:val="single" w:sz="4" w:space="0" w:color="000000"/>
              <w:right w:val="single" w:sz="4" w:space="0" w:color="000000"/>
            </w:tcBorders>
          </w:tcPr>
          <w:p w:rsidR="00A46A43" w:rsidRDefault="00A46A43" w:rsidP="00CB2AD8">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Pr="00C6786C" w:rsidRDefault="00A46A43" w:rsidP="00CB2AD8">
            <w:pPr>
              <w:pStyle w:val="TableParagraph"/>
              <w:spacing w:line="268" w:lineRule="exact"/>
              <w:rPr>
                <w:sz w:val="24"/>
              </w:rPr>
            </w:pPr>
            <w:r w:rsidRPr="00C6786C">
              <w:rPr>
                <w:sz w:val="24"/>
              </w:rPr>
              <w:t>Практическая</w:t>
            </w:r>
            <w:r w:rsidRPr="00C6786C">
              <w:rPr>
                <w:spacing w:val="-3"/>
                <w:sz w:val="24"/>
              </w:rPr>
              <w:t xml:space="preserve"> </w:t>
            </w:r>
            <w:r w:rsidRPr="00C6786C">
              <w:rPr>
                <w:sz w:val="24"/>
              </w:rPr>
              <w:t>работа</w:t>
            </w:r>
            <w:r w:rsidRPr="00C6786C">
              <w:rPr>
                <w:spacing w:val="-4"/>
                <w:sz w:val="24"/>
              </w:rPr>
              <w:t xml:space="preserve"> </w:t>
            </w:r>
            <w:r w:rsidRPr="00C6786C">
              <w:rPr>
                <w:sz w:val="24"/>
              </w:rPr>
              <w:t>№</w:t>
            </w:r>
            <w:r w:rsidRPr="00C6786C">
              <w:rPr>
                <w:spacing w:val="-1"/>
                <w:sz w:val="24"/>
              </w:rPr>
              <w:t xml:space="preserve"> </w:t>
            </w:r>
            <w:r w:rsidRPr="00C6786C">
              <w:rPr>
                <w:sz w:val="24"/>
              </w:rPr>
              <w:t>2</w:t>
            </w:r>
            <w:r w:rsidRPr="00C6786C">
              <w:rPr>
                <w:spacing w:val="1"/>
                <w:sz w:val="24"/>
              </w:rPr>
              <w:t xml:space="preserve"> </w:t>
            </w:r>
            <w:r w:rsidRPr="00C6786C">
              <w:rPr>
                <w:sz w:val="24"/>
              </w:rPr>
              <w:t>«Кинематический</w:t>
            </w:r>
            <w:r w:rsidRPr="00C6786C">
              <w:rPr>
                <w:spacing w:val="-2"/>
                <w:sz w:val="24"/>
              </w:rPr>
              <w:t xml:space="preserve"> </w:t>
            </w:r>
            <w:r w:rsidRPr="00C6786C">
              <w:rPr>
                <w:sz w:val="24"/>
              </w:rPr>
              <w:t>расчет</w:t>
            </w:r>
            <w:r w:rsidRPr="00C6786C">
              <w:rPr>
                <w:spacing w:val="-3"/>
                <w:sz w:val="24"/>
              </w:rPr>
              <w:t xml:space="preserve"> </w:t>
            </w:r>
            <w:r w:rsidRPr="00C6786C">
              <w:rPr>
                <w:sz w:val="24"/>
              </w:rPr>
              <w:t>и</w:t>
            </w:r>
            <w:r w:rsidRPr="00C6786C">
              <w:rPr>
                <w:spacing w:val="-3"/>
                <w:sz w:val="24"/>
              </w:rPr>
              <w:t xml:space="preserve"> </w:t>
            </w:r>
            <w:r w:rsidRPr="00C6786C">
              <w:rPr>
                <w:sz w:val="24"/>
              </w:rPr>
              <w:t>составление</w:t>
            </w:r>
            <w:r w:rsidRPr="00C6786C">
              <w:rPr>
                <w:spacing w:val="-3"/>
                <w:sz w:val="24"/>
              </w:rPr>
              <w:t xml:space="preserve"> </w:t>
            </w:r>
            <w:r w:rsidRPr="00C6786C">
              <w:rPr>
                <w:sz w:val="24"/>
              </w:rPr>
              <w:t>схем</w:t>
            </w:r>
            <w:r w:rsidRPr="00C6786C">
              <w:rPr>
                <w:spacing w:val="-4"/>
                <w:sz w:val="24"/>
              </w:rPr>
              <w:t xml:space="preserve"> </w:t>
            </w:r>
            <w:r w:rsidRPr="00C6786C">
              <w:rPr>
                <w:sz w:val="24"/>
              </w:rPr>
              <w:t>привода</w:t>
            </w:r>
            <w:r w:rsidRPr="00C6786C">
              <w:rPr>
                <w:spacing w:val="-4"/>
                <w:sz w:val="24"/>
              </w:rPr>
              <w:t xml:space="preserve"> </w:t>
            </w:r>
            <w:r w:rsidRPr="00C6786C">
              <w:rPr>
                <w:sz w:val="24"/>
              </w:rPr>
              <w:t>транс-</w:t>
            </w:r>
          </w:p>
          <w:p w:rsidR="00A46A43" w:rsidRDefault="00A46A43" w:rsidP="00CB2AD8">
            <w:pPr>
              <w:pStyle w:val="TableParagraph"/>
              <w:spacing w:line="264" w:lineRule="exact"/>
              <w:rPr>
                <w:sz w:val="24"/>
              </w:rPr>
            </w:pPr>
            <w:r>
              <w:rPr>
                <w:sz w:val="24"/>
              </w:rPr>
              <w:t>портирующих</w:t>
            </w:r>
            <w:r>
              <w:rPr>
                <w:spacing w:val="-1"/>
                <w:sz w:val="24"/>
              </w:rPr>
              <w:t xml:space="preserve"> </w:t>
            </w:r>
            <w:r>
              <w:rPr>
                <w:sz w:val="24"/>
              </w:rPr>
              <w:t>устройств»</w:t>
            </w:r>
          </w:p>
        </w:tc>
        <w:tc>
          <w:tcPr>
            <w:tcW w:w="1444" w:type="dxa"/>
            <w:tcBorders>
              <w:top w:val="single" w:sz="4" w:space="0" w:color="000000"/>
              <w:left w:val="single" w:sz="4" w:space="0" w:color="000000"/>
              <w:bottom w:val="single" w:sz="4" w:space="0" w:color="000000"/>
              <w:right w:val="single" w:sz="4" w:space="0" w:color="000000"/>
            </w:tcBorders>
          </w:tcPr>
          <w:p w:rsidR="00A46A43" w:rsidRDefault="00A46A43" w:rsidP="00CB2AD8">
            <w:pPr>
              <w:pStyle w:val="TableParagraph"/>
              <w:rPr>
                <w:b/>
                <w:i/>
                <w:sz w:val="24"/>
              </w:rPr>
            </w:pPr>
            <w:r>
              <w:rPr>
                <w:b/>
                <w:i/>
                <w:sz w:val="24"/>
              </w:rPr>
              <w:t>4</w:t>
            </w:r>
          </w:p>
        </w:tc>
        <w:tc>
          <w:tcPr>
            <w:tcW w:w="1417" w:type="dxa"/>
            <w:vMerge/>
            <w:tcBorders>
              <w:top w:val="nil"/>
              <w:left w:val="single" w:sz="4" w:space="0" w:color="000000"/>
              <w:bottom w:val="single" w:sz="4" w:space="0" w:color="000000"/>
              <w:right w:val="single" w:sz="4" w:space="0" w:color="000000"/>
            </w:tcBorders>
          </w:tcPr>
          <w:p w:rsidR="00A46A43" w:rsidRDefault="00A46A43" w:rsidP="00CB2AD8">
            <w:pPr>
              <w:rPr>
                <w:sz w:val="2"/>
                <w:szCs w:val="2"/>
              </w:rPr>
            </w:pPr>
          </w:p>
        </w:tc>
        <w:tc>
          <w:tcPr>
            <w:tcW w:w="1418" w:type="dxa"/>
            <w:tcBorders>
              <w:top w:val="nil"/>
              <w:left w:val="single" w:sz="4" w:space="0" w:color="000000"/>
              <w:bottom w:val="single" w:sz="4" w:space="0" w:color="000000"/>
              <w:right w:val="single" w:sz="4" w:space="0" w:color="000000"/>
            </w:tcBorders>
          </w:tcPr>
          <w:p w:rsidR="00A46A43" w:rsidRDefault="00A46A43" w:rsidP="00CB2AD8">
            <w:pPr>
              <w:rPr>
                <w:sz w:val="2"/>
                <w:szCs w:val="2"/>
              </w:rPr>
            </w:pPr>
          </w:p>
        </w:tc>
      </w:tr>
      <w:tr w:rsidR="00A46A43" w:rsidTr="00A46A43">
        <w:trPr>
          <w:trHeight w:val="278"/>
        </w:trPr>
        <w:tc>
          <w:tcPr>
            <w:tcW w:w="2093" w:type="dxa"/>
            <w:vMerge/>
            <w:tcBorders>
              <w:top w:val="nil"/>
              <w:left w:val="single" w:sz="4" w:space="0" w:color="000000"/>
              <w:bottom w:val="single" w:sz="4" w:space="0" w:color="000000"/>
              <w:right w:val="single" w:sz="4" w:space="0" w:color="000000"/>
            </w:tcBorders>
          </w:tcPr>
          <w:p w:rsidR="00A46A43" w:rsidRDefault="00A46A43" w:rsidP="00CB2AD8">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Pr="00C6786C" w:rsidRDefault="00A46A43" w:rsidP="00CB2AD8">
            <w:pPr>
              <w:pStyle w:val="TableParagraph"/>
              <w:spacing w:line="258" w:lineRule="exact"/>
              <w:rPr>
                <w:b/>
                <w:i/>
                <w:sz w:val="24"/>
              </w:rPr>
            </w:pPr>
            <w:r w:rsidRPr="00C6786C">
              <w:rPr>
                <w:b/>
                <w:i/>
                <w:sz w:val="24"/>
              </w:rPr>
              <w:t>Самостоятельная</w:t>
            </w:r>
            <w:r w:rsidRPr="00C6786C">
              <w:rPr>
                <w:b/>
                <w:i/>
                <w:spacing w:val="-4"/>
                <w:sz w:val="24"/>
              </w:rPr>
              <w:t xml:space="preserve"> </w:t>
            </w:r>
            <w:r w:rsidRPr="00C6786C">
              <w:rPr>
                <w:b/>
                <w:i/>
                <w:sz w:val="24"/>
              </w:rPr>
              <w:t>работа</w:t>
            </w:r>
            <w:r w:rsidRPr="00C6786C">
              <w:rPr>
                <w:b/>
                <w:i/>
                <w:spacing w:val="-3"/>
                <w:sz w:val="24"/>
              </w:rPr>
              <w:t xml:space="preserve"> </w:t>
            </w:r>
            <w:r w:rsidRPr="00C6786C">
              <w:rPr>
                <w:b/>
                <w:i/>
                <w:sz w:val="24"/>
              </w:rPr>
              <w:t>обучающихся</w:t>
            </w:r>
            <w:r w:rsidRPr="00C6786C">
              <w:rPr>
                <w:b/>
                <w:i/>
                <w:spacing w:val="-3"/>
                <w:sz w:val="24"/>
              </w:rPr>
              <w:t xml:space="preserve"> </w:t>
            </w:r>
            <w:r w:rsidRPr="00C6786C">
              <w:rPr>
                <w:b/>
                <w:i/>
                <w:sz w:val="24"/>
              </w:rPr>
              <w:t>примерная</w:t>
            </w:r>
            <w:r w:rsidRPr="00C6786C">
              <w:rPr>
                <w:b/>
                <w:i/>
                <w:spacing w:val="-5"/>
                <w:sz w:val="24"/>
              </w:rPr>
              <w:t xml:space="preserve"> </w:t>
            </w:r>
            <w:r w:rsidRPr="00C6786C">
              <w:rPr>
                <w:b/>
                <w:i/>
                <w:sz w:val="24"/>
              </w:rPr>
              <w:t>тематика</w:t>
            </w:r>
          </w:p>
        </w:tc>
        <w:tc>
          <w:tcPr>
            <w:tcW w:w="1444" w:type="dxa"/>
            <w:tcBorders>
              <w:top w:val="single" w:sz="4" w:space="0" w:color="000000"/>
              <w:left w:val="single" w:sz="4" w:space="0" w:color="000000"/>
              <w:bottom w:val="single" w:sz="4" w:space="0" w:color="000000"/>
              <w:right w:val="single" w:sz="4" w:space="0" w:color="000000"/>
            </w:tcBorders>
          </w:tcPr>
          <w:p w:rsidR="00A46A43" w:rsidRDefault="00A46A43" w:rsidP="00CB2AD8">
            <w:pPr>
              <w:pStyle w:val="TableParagraph"/>
              <w:spacing w:line="258" w:lineRule="exact"/>
              <w:rPr>
                <w:b/>
                <w:i/>
                <w:sz w:val="24"/>
              </w:rPr>
            </w:pPr>
          </w:p>
        </w:tc>
        <w:tc>
          <w:tcPr>
            <w:tcW w:w="1417" w:type="dxa"/>
            <w:vMerge/>
            <w:tcBorders>
              <w:top w:val="nil"/>
              <w:left w:val="single" w:sz="4" w:space="0" w:color="000000"/>
              <w:bottom w:val="single" w:sz="4" w:space="0" w:color="000000"/>
              <w:right w:val="single" w:sz="4" w:space="0" w:color="000000"/>
            </w:tcBorders>
          </w:tcPr>
          <w:p w:rsidR="00A46A43" w:rsidRDefault="00A46A43" w:rsidP="00CB2AD8">
            <w:pPr>
              <w:rPr>
                <w:sz w:val="2"/>
                <w:szCs w:val="2"/>
              </w:rPr>
            </w:pPr>
          </w:p>
        </w:tc>
        <w:tc>
          <w:tcPr>
            <w:tcW w:w="1418" w:type="dxa"/>
            <w:tcBorders>
              <w:top w:val="nil"/>
              <w:left w:val="single" w:sz="4" w:space="0" w:color="000000"/>
              <w:bottom w:val="single" w:sz="4" w:space="0" w:color="000000"/>
              <w:right w:val="single" w:sz="4" w:space="0" w:color="000000"/>
            </w:tcBorders>
          </w:tcPr>
          <w:p w:rsidR="00A46A43" w:rsidRDefault="00A46A43" w:rsidP="00CB2AD8">
            <w:pPr>
              <w:rPr>
                <w:sz w:val="2"/>
                <w:szCs w:val="2"/>
              </w:rPr>
            </w:pPr>
          </w:p>
        </w:tc>
      </w:tr>
      <w:tr w:rsidR="00BB38AB" w:rsidTr="00BB38AB">
        <w:trPr>
          <w:trHeight w:val="275"/>
        </w:trPr>
        <w:tc>
          <w:tcPr>
            <w:tcW w:w="2093" w:type="dxa"/>
            <w:vMerge w:val="restart"/>
            <w:tcBorders>
              <w:top w:val="single" w:sz="4" w:space="0" w:color="000000"/>
              <w:left w:val="single" w:sz="4" w:space="0" w:color="000000"/>
              <w:bottom w:val="single" w:sz="4" w:space="0" w:color="000000"/>
              <w:right w:val="single" w:sz="4" w:space="0" w:color="000000"/>
            </w:tcBorders>
          </w:tcPr>
          <w:p w:rsidR="00BB38AB" w:rsidRPr="00C6786C" w:rsidRDefault="00BB38AB" w:rsidP="00BB38AB">
            <w:pPr>
              <w:pStyle w:val="TableParagraph"/>
              <w:rPr>
                <w:b/>
                <w:i/>
                <w:sz w:val="24"/>
              </w:rPr>
            </w:pPr>
            <w:r w:rsidRPr="00C6786C">
              <w:rPr>
                <w:b/>
                <w:i/>
                <w:sz w:val="24"/>
              </w:rPr>
              <w:t>Тема 2.2.</w:t>
            </w:r>
            <w:r w:rsidRPr="00C6786C">
              <w:rPr>
                <w:b/>
                <w:i/>
                <w:spacing w:val="1"/>
                <w:sz w:val="24"/>
              </w:rPr>
              <w:t xml:space="preserve"> </w:t>
            </w:r>
            <w:r w:rsidRPr="00C6786C">
              <w:rPr>
                <w:b/>
                <w:i/>
                <w:sz w:val="24"/>
              </w:rPr>
              <w:t>Оборудование</w:t>
            </w:r>
            <w:r w:rsidRPr="00C6786C">
              <w:rPr>
                <w:b/>
                <w:i/>
                <w:spacing w:val="1"/>
                <w:sz w:val="24"/>
              </w:rPr>
              <w:t xml:space="preserve"> </w:t>
            </w:r>
            <w:r w:rsidRPr="00C6786C">
              <w:rPr>
                <w:b/>
                <w:i/>
                <w:sz w:val="24"/>
              </w:rPr>
              <w:t>для приёма, хранения,</w:t>
            </w:r>
            <w:r w:rsidRPr="00C6786C">
              <w:rPr>
                <w:b/>
                <w:i/>
                <w:spacing w:val="1"/>
                <w:sz w:val="24"/>
              </w:rPr>
              <w:t xml:space="preserve"> </w:t>
            </w:r>
            <w:r w:rsidRPr="00C6786C">
              <w:rPr>
                <w:b/>
                <w:i/>
                <w:sz w:val="24"/>
              </w:rPr>
              <w:t>подготовки и</w:t>
            </w:r>
            <w:r w:rsidRPr="00C6786C">
              <w:rPr>
                <w:b/>
                <w:i/>
                <w:spacing w:val="1"/>
                <w:sz w:val="24"/>
              </w:rPr>
              <w:t xml:space="preserve"> </w:t>
            </w:r>
            <w:r w:rsidRPr="00C6786C">
              <w:rPr>
                <w:b/>
                <w:i/>
                <w:sz w:val="24"/>
              </w:rPr>
              <w:t>дозирования сырья</w:t>
            </w:r>
          </w:p>
        </w:tc>
        <w:tc>
          <w:tcPr>
            <w:tcW w:w="9361" w:type="dxa"/>
            <w:tcBorders>
              <w:top w:val="single" w:sz="4" w:space="0" w:color="000000"/>
              <w:left w:val="single" w:sz="4" w:space="0" w:color="000000"/>
              <w:bottom w:val="single" w:sz="4" w:space="0" w:color="000000"/>
              <w:right w:val="single" w:sz="4" w:space="0" w:color="000000"/>
            </w:tcBorders>
          </w:tcPr>
          <w:p w:rsidR="00BB38AB" w:rsidRDefault="00BB38AB" w:rsidP="00BB38AB">
            <w:pPr>
              <w:pStyle w:val="TableParagraph"/>
              <w:spacing w:line="256" w:lineRule="exact"/>
              <w:rPr>
                <w:b/>
                <w:i/>
                <w:sz w:val="24"/>
              </w:rPr>
            </w:pPr>
            <w:r>
              <w:rPr>
                <w:b/>
                <w:i/>
                <w:sz w:val="24"/>
              </w:rPr>
              <w:t>Содержание</w:t>
            </w:r>
            <w:r>
              <w:rPr>
                <w:b/>
                <w:i/>
                <w:spacing w:val="-3"/>
                <w:sz w:val="24"/>
              </w:rPr>
              <w:t xml:space="preserve"> </w:t>
            </w:r>
            <w:r>
              <w:rPr>
                <w:b/>
                <w:i/>
                <w:sz w:val="24"/>
              </w:rPr>
              <w:t>учебного</w:t>
            </w:r>
            <w:r>
              <w:rPr>
                <w:b/>
                <w:i/>
                <w:spacing w:val="-2"/>
                <w:sz w:val="24"/>
              </w:rPr>
              <w:t xml:space="preserve"> </w:t>
            </w:r>
            <w:r>
              <w:rPr>
                <w:b/>
                <w:i/>
                <w:sz w:val="24"/>
              </w:rPr>
              <w:t>материала</w:t>
            </w:r>
          </w:p>
        </w:tc>
        <w:tc>
          <w:tcPr>
            <w:tcW w:w="1444" w:type="dxa"/>
            <w:vMerge w:val="restart"/>
            <w:tcBorders>
              <w:top w:val="single" w:sz="4" w:space="0" w:color="000000"/>
              <w:left w:val="single" w:sz="4" w:space="0" w:color="000000"/>
              <w:bottom w:val="single" w:sz="4" w:space="0" w:color="000000"/>
              <w:right w:val="single" w:sz="4" w:space="0" w:color="000000"/>
            </w:tcBorders>
          </w:tcPr>
          <w:p w:rsidR="00BB38AB" w:rsidRDefault="00BB38AB" w:rsidP="00BB38AB">
            <w:pPr>
              <w:pStyle w:val="TableParagraph"/>
              <w:rPr>
                <w:b/>
                <w:i/>
                <w:sz w:val="24"/>
              </w:rPr>
            </w:pPr>
            <w:r>
              <w:rPr>
                <w:b/>
                <w:i/>
                <w:sz w:val="24"/>
              </w:rPr>
              <w:t>4</w:t>
            </w:r>
          </w:p>
        </w:tc>
        <w:tc>
          <w:tcPr>
            <w:tcW w:w="1417" w:type="dxa"/>
            <w:vMerge w:val="restart"/>
            <w:tcBorders>
              <w:top w:val="single" w:sz="4" w:space="0" w:color="000000"/>
              <w:left w:val="single" w:sz="4" w:space="0" w:color="000000"/>
              <w:bottom w:val="single" w:sz="4" w:space="0" w:color="000000"/>
              <w:right w:val="single" w:sz="4" w:space="0" w:color="000000"/>
            </w:tcBorders>
          </w:tcPr>
          <w:p w:rsidR="00BB38AB" w:rsidRDefault="00BB38AB" w:rsidP="00BB38AB">
            <w:pPr>
              <w:pStyle w:val="TableParagraph"/>
              <w:rPr>
                <w:b/>
                <w:i/>
                <w:sz w:val="24"/>
              </w:rPr>
            </w:pPr>
            <w:r w:rsidRPr="0008395A">
              <w:rPr>
                <w:b/>
                <w:i/>
                <w:sz w:val="24"/>
              </w:rPr>
              <w:t>ОК 02</w:t>
            </w:r>
          </w:p>
          <w:p w:rsidR="00BB38AB" w:rsidRPr="0008395A" w:rsidRDefault="00BB38AB" w:rsidP="00BB38AB">
            <w:pPr>
              <w:pStyle w:val="TableParagraph"/>
              <w:rPr>
                <w:b/>
                <w:i/>
                <w:sz w:val="24"/>
              </w:rPr>
            </w:pPr>
            <w:r>
              <w:rPr>
                <w:b/>
                <w:i/>
                <w:sz w:val="24"/>
              </w:rPr>
              <w:t>ОК 03</w:t>
            </w:r>
          </w:p>
          <w:p w:rsidR="00BB38AB" w:rsidRPr="0008395A" w:rsidRDefault="00BB38AB" w:rsidP="00BB38AB">
            <w:pPr>
              <w:pStyle w:val="TableParagraph"/>
              <w:rPr>
                <w:b/>
                <w:i/>
                <w:sz w:val="24"/>
              </w:rPr>
            </w:pPr>
            <w:r w:rsidRPr="0008395A">
              <w:rPr>
                <w:b/>
                <w:i/>
                <w:sz w:val="24"/>
              </w:rPr>
              <w:t>ПК 1.1</w:t>
            </w:r>
          </w:p>
          <w:p w:rsidR="00BB38AB" w:rsidRPr="0008395A" w:rsidRDefault="00BB38AB" w:rsidP="00BB38AB">
            <w:pPr>
              <w:pStyle w:val="TableParagraph"/>
              <w:rPr>
                <w:b/>
                <w:i/>
                <w:sz w:val="24"/>
              </w:rPr>
            </w:pPr>
          </w:p>
          <w:p w:rsidR="00BB38AB" w:rsidRDefault="00BB38AB" w:rsidP="00BB38AB">
            <w:pPr>
              <w:pStyle w:val="TableParagraph"/>
              <w:rPr>
                <w:b/>
                <w:i/>
                <w:sz w:val="24"/>
              </w:rPr>
            </w:pPr>
            <w:r>
              <w:rPr>
                <w:b/>
                <w:i/>
                <w:sz w:val="24"/>
              </w:rPr>
              <w:t>ПК 2.2</w:t>
            </w:r>
          </w:p>
        </w:tc>
        <w:tc>
          <w:tcPr>
            <w:tcW w:w="1418" w:type="dxa"/>
            <w:vMerge w:val="restart"/>
            <w:tcBorders>
              <w:top w:val="single" w:sz="4" w:space="0" w:color="000000"/>
              <w:left w:val="single" w:sz="4" w:space="0" w:color="000000"/>
              <w:right w:val="single" w:sz="4" w:space="0" w:color="000000"/>
            </w:tcBorders>
          </w:tcPr>
          <w:p w:rsidR="00BB38AB" w:rsidRPr="00A46A43" w:rsidRDefault="00BB38AB" w:rsidP="00BB38AB">
            <w:pPr>
              <w:pStyle w:val="TableParagraph"/>
              <w:rPr>
                <w:b/>
                <w:i/>
                <w:sz w:val="24"/>
              </w:rPr>
            </w:pPr>
            <w:r w:rsidRPr="00A46A43">
              <w:rPr>
                <w:b/>
                <w:i/>
                <w:sz w:val="24"/>
              </w:rPr>
              <w:t>Уо 02.02</w:t>
            </w:r>
          </w:p>
          <w:p w:rsidR="00BB38AB" w:rsidRDefault="00BB38AB" w:rsidP="00BB38AB">
            <w:pPr>
              <w:pStyle w:val="TableParagraph"/>
              <w:rPr>
                <w:b/>
                <w:i/>
                <w:sz w:val="24"/>
              </w:rPr>
            </w:pPr>
            <w:r w:rsidRPr="00A46A43">
              <w:rPr>
                <w:b/>
                <w:i/>
                <w:sz w:val="24"/>
              </w:rPr>
              <w:t>Зо 02.02</w:t>
            </w:r>
          </w:p>
          <w:p w:rsidR="00BB38AB" w:rsidRPr="00A46A43" w:rsidRDefault="00BB38AB" w:rsidP="00BB38AB">
            <w:pPr>
              <w:pStyle w:val="TableParagraph"/>
              <w:rPr>
                <w:b/>
                <w:i/>
                <w:sz w:val="24"/>
              </w:rPr>
            </w:pPr>
            <w:r w:rsidRPr="00A46A43">
              <w:rPr>
                <w:b/>
                <w:i/>
                <w:sz w:val="24"/>
              </w:rPr>
              <w:t>Уо 03.02</w:t>
            </w:r>
          </w:p>
          <w:p w:rsidR="00BB38AB" w:rsidRDefault="00BB38AB" w:rsidP="00BB38AB">
            <w:pPr>
              <w:pStyle w:val="TableParagraph"/>
              <w:rPr>
                <w:b/>
                <w:i/>
                <w:sz w:val="24"/>
              </w:rPr>
            </w:pPr>
            <w:r w:rsidRPr="00A46A43">
              <w:rPr>
                <w:b/>
                <w:i/>
                <w:sz w:val="24"/>
              </w:rPr>
              <w:t>Зо 03.02</w:t>
            </w:r>
          </w:p>
          <w:p w:rsidR="00BB38AB" w:rsidRDefault="00BB38AB" w:rsidP="00BB38AB">
            <w:pPr>
              <w:pStyle w:val="TableParagraph"/>
              <w:rPr>
                <w:b/>
                <w:i/>
                <w:sz w:val="24"/>
              </w:rPr>
            </w:pPr>
            <w:r w:rsidRPr="00A46A43">
              <w:rPr>
                <w:b/>
                <w:i/>
                <w:sz w:val="24"/>
              </w:rPr>
              <w:t>Уо 03.03</w:t>
            </w:r>
          </w:p>
          <w:p w:rsidR="00BB38AB" w:rsidRDefault="00BB38AB" w:rsidP="00BB38AB">
            <w:pPr>
              <w:pStyle w:val="TableParagraph"/>
              <w:rPr>
                <w:b/>
                <w:i/>
                <w:sz w:val="24"/>
              </w:rPr>
            </w:pPr>
            <w:r w:rsidRPr="00A46A43">
              <w:rPr>
                <w:b/>
                <w:i/>
                <w:sz w:val="24"/>
              </w:rPr>
              <w:t>Зо 03.03</w:t>
            </w:r>
          </w:p>
          <w:p w:rsidR="00BB38AB" w:rsidRPr="00A46A43" w:rsidRDefault="00BB38AB" w:rsidP="00BB38AB">
            <w:pPr>
              <w:pStyle w:val="TableParagraph"/>
              <w:rPr>
                <w:b/>
                <w:i/>
                <w:sz w:val="24"/>
              </w:rPr>
            </w:pPr>
            <w:r w:rsidRPr="00A46A43">
              <w:rPr>
                <w:b/>
                <w:i/>
                <w:sz w:val="24"/>
              </w:rPr>
              <w:t>У 1.1. 01</w:t>
            </w:r>
          </w:p>
          <w:p w:rsidR="00BB38AB" w:rsidRPr="00A46A43" w:rsidRDefault="00BB38AB" w:rsidP="00BB38AB">
            <w:pPr>
              <w:pStyle w:val="TableParagraph"/>
              <w:rPr>
                <w:b/>
                <w:i/>
                <w:sz w:val="24"/>
              </w:rPr>
            </w:pPr>
            <w:r w:rsidRPr="00A46A43">
              <w:rPr>
                <w:b/>
                <w:i/>
                <w:sz w:val="24"/>
              </w:rPr>
              <w:t>У 2.2.05</w:t>
            </w:r>
          </w:p>
          <w:p w:rsidR="00BB38AB" w:rsidRPr="0008395A" w:rsidRDefault="00BB38AB" w:rsidP="00BB38AB">
            <w:pPr>
              <w:pStyle w:val="TableParagraph"/>
              <w:rPr>
                <w:b/>
                <w:i/>
                <w:sz w:val="24"/>
              </w:rPr>
            </w:pPr>
            <w:r w:rsidRPr="00A46A43">
              <w:rPr>
                <w:b/>
                <w:i/>
                <w:sz w:val="24"/>
              </w:rPr>
              <w:t>З 2.2.01</w:t>
            </w:r>
          </w:p>
        </w:tc>
      </w:tr>
      <w:tr w:rsidR="00BB38AB" w:rsidTr="00BB38AB">
        <w:trPr>
          <w:trHeight w:val="1665"/>
        </w:trPr>
        <w:tc>
          <w:tcPr>
            <w:tcW w:w="2093" w:type="dxa"/>
            <w:vMerge/>
            <w:tcBorders>
              <w:top w:val="nil"/>
              <w:left w:val="single" w:sz="4" w:space="0" w:color="000000"/>
              <w:bottom w:val="single" w:sz="4" w:space="0" w:color="000000"/>
              <w:right w:val="single" w:sz="4" w:space="0" w:color="000000"/>
            </w:tcBorders>
          </w:tcPr>
          <w:p w:rsidR="00BB38AB" w:rsidRDefault="00BB38AB" w:rsidP="00CB2AD8">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BB38AB" w:rsidRPr="00C6786C" w:rsidRDefault="00BB38AB" w:rsidP="00CB2AD8">
            <w:pPr>
              <w:pStyle w:val="TableParagraph"/>
              <w:numPr>
                <w:ilvl w:val="0"/>
                <w:numId w:val="33"/>
              </w:numPr>
              <w:tabs>
                <w:tab w:val="left" w:pos="831"/>
              </w:tabs>
              <w:spacing w:line="268" w:lineRule="exact"/>
              <w:ind w:left="0" w:firstLine="0"/>
              <w:rPr>
                <w:sz w:val="24"/>
              </w:rPr>
            </w:pPr>
            <w:r w:rsidRPr="00C6786C">
              <w:rPr>
                <w:sz w:val="24"/>
              </w:rPr>
              <w:t>Оборудование</w:t>
            </w:r>
            <w:r w:rsidRPr="00C6786C">
              <w:rPr>
                <w:spacing w:val="-3"/>
                <w:sz w:val="24"/>
              </w:rPr>
              <w:t xml:space="preserve"> </w:t>
            </w:r>
            <w:r w:rsidRPr="00C6786C">
              <w:rPr>
                <w:sz w:val="24"/>
              </w:rPr>
              <w:t>для</w:t>
            </w:r>
            <w:r w:rsidRPr="00C6786C">
              <w:rPr>
                <w:spacing w:val="-2"/>
                <w:sz w:val="24"/>
              </w:rPr>
              <w:t xml:space="preserve"> </w:t>
            </w:r>
            <w:r w:rsidRPr="00C6786C">
              <w:rPr>
                <w:sz w:val="24"/>
              </w:rPr>
              <w:t>приема</w:t>
            </w:r>
            <w:r w:rsidRPr="00C6786C">
              <w:rPr>
                <w:spacing w:val="-3"/>
                <w:sz w:val="24"/>
              </w:rPr>
              <w:t xml:space="preserve"> </w:t>
            </w:r>
            <w:r w:rsidRPr="00C6786C">
              <w:rPr>
                <w:sz w:val="24"/>
              </w:rPr>
              <w:t>и</w:t>
            </w:r>
            <w:r w:rsidRPr="00C6786C">
              <w:rPr>
                <w:spacing w:val="-2"/>
                <w:sz w:val="24"/>
              </w:rPr>
              <w:t xml:space="preserve"> </w:t>
            </w:r>
            <w:r w:rsidRPr="00C6786C">
              <w:rPr>
                <w:sz w:val="24"/>
              </w:rPr>
              <w:t>хранения</w:t>
            </w:r>
            <w:r w:rsidRPr="00C6786C">
              <w:rPr>
                <w:spacing w:val="-2"/>
                <w:sz w:val="24"/>
              </w:rPr>
              <w:t xml:space="preserve"> </w:t>
            </w:r>
            <w:r w:rsidRPr="00C6786C">
              <w:rPr>
                <w:sz w:val="24"/>
              </w:rPr>
              <w:t>сырья</w:t>
            </w:r>
          </w:p>
          <w:p w:rsidR="00BB38AB" w:rsidRPr="00C6786C" w:rsidRDefault="00BB38AB" w:rsidP="00CB2AD8">
            <w:pPr>
              <w:pStyle w:val="TableParagraph"/>
              <w:numPr>
                <w:ilvl w:val="0"/>
                <w:numId w:val="33"/>
              </w:numPr>
              <w:tabs>
                <w:tab w:val="left" w:pos="831"/>
              </w:tabs>
              <w:ind w:left="0" w:firstLine="0"/>
              <w:rPr>
                <w:sz w:val="24"/>
              </w:rPr>
            </w:pPr>
            <w:r w:rsidRPr="00C6786C">
              <w:rPr>
                <w:sz w:val="24"/>
              </w:rPr>
              <w:t>Назначение</w:t>
            </w:r>
            <w:r w:rsidRPr="00C6786C">
              <w:rPr>
                <w:spacing w:val="-4"/>
                <w:sz w:val="24"/>
              </w:rPr>
              <w:t xml:space="preserve"> </w:t>
            </w:r>
            <w:r w:rsidRPr="00C6786C">
              <w:rPr>
                <w:sz w:val="24"/>
              </w:rPr>
              <w:t>и</w:t>
            </w:r>
            <w:r w:rsidRPr="00C6786C">
              <w:rPr>
                <w:spacing w:val="-3"/>
                <w:sz w:val="24"/>
              </w:rPr>
              <w:t xml:space="preserve"> </w:t>
            </w:r>
            <w:r w:rsidRPr="00C6786C">
              <w:rPr>
                <w:sz w:val="24"/>
              </w:rPr>
              <w:t>классификация</w:t>
            </w:r>
            <w:r w:rsidRPr="00C6786C">
              <w:rPr>
                <w:spacing w:val="-2"/>
                <w:sz w:val="24"/>
              </w:rPr>
              <w:t xml:space="preserve"> </w:t>
            </w:r>
            <w:r w:rsidRPr="00C6786C">
              <w:rPr>
                <w:sz w:val="24"/>
              </w:rPr>
              <w:t>оборудования</w:t>
            </w:r>
            <w:r w:rsidRPr="00C6786C">
              <w:rPr>
                <w:spacing w:val="-3"/>
                <w:sz w:val="24"/>
              </w:rPr>
              <w:t xml:space="preserve"> </w:t>
            </w:r>
            <w:r w:rsidRPr="00C6786C">
              <w:rPr>
                <w:sz w:val="24"/>
              </w:rPr>
              <w:t>для</w:t>
            </w:r>
            <w:r w:rsidRPr="00C6786C">
              <w:rPr>
                <w:spacing w:val="-2"/>
                <w:sz w:val="24"/>
              </w:rPr>
              <w:t xml:space="preserve"> </w:t>
            </w:r>
            <w:r w:rsidRPr="00C6786C">
              <w:rPr>
                <w:sz w:val="24"/>
              </w:rPr>
              <w:t>приема</w:t>
            </w:r>
            <w:r w:rsidRPr="00C6786C">
              <w:rPr>
                <w:spacing w:val="-4"/>
                <w:sz w:val="24"/>
              </w:rPr>
              <w:t xml:space="preserve"> </w:t>
            </w:r>
            <w:r w:rsidRPr="00C6786C">
              <w:rPr>
                <w:sz w:val="24"/>
              </w:rPr>
              <w:t>и</w:t>
            </w:r>
            <w:r w:rsidRPr="00C6786C">
              <w:rPr>
                <w:spacing w:val="-2"/>
                <w:sz w:val="24"/>
              </w:rPr>
              <w:t xml:space="preserve"> </w:t>
            </w:r>
            <w:r w:rsidRPr="00C6786C">
              <w:rPr>
                <w:sz w:val="24"/>
              </w:rPr>
              <w:t>хранения</w:t>
            </w:r>
            <w:r w:rsidRPr="00C6786C">
              <w:rPr>
                <w:spacing w:val="-3"/>
                <w:sz w:val="24"/>
              </w:rPr>
              <w:t xml:space="preserve"> </w:t>
            </w:r>
            <w:r w:rsidRPr="00C6786C">
              <w:rPr>
                <w:sz w:val="24"/>
              </w:rPr>
              <w:t>сырья.</w:t>
            </w:r>
          </w:p>
          <w:p w:rsidR="00BB38AB" w:rsidRPr="00C6786C" w:rsidRDefault="00BB38AB" w:rsidP="00CB2AD8">
            <w:pPr>
              <w:pStyle w:val="TableParagraph"/>
              <w:numPr>
                <w:ilvl w:val="0"/>
                <w:numId w:val="33"/>
              </w:numPr>
              <w:tabs>
                <w:tab w:val="left" w:pos="831"/>
              </w:tabs>
              <w:ind w:left="0" w:firstLine="0"/>
              <w:rPr>
                <w:sz w:val="24"/>
              </w:rPr>
            </w:pPr>
            <w:r w:rsidRPr="00C6786C">
              <w:rPr>
                <w:sz w:val="24"/>
              </w:rPr>
              <w:t>Установки</w:t>
            </w:r>
            <w:r w:rsidRPr="00C6786C">
              <w:rPr>
                <w:spacing w:val="-2"/>
                <w:sz w:val="24"/>
              </w:rPr>
              <w:t xml:space="preserve"> </w:t>
            </w:r>
            <w:r w:rsidRPr="00C6786C">
              <w:rPr>
                <w:sz w:val="24"/>
              </w:rPr>
              <w:t>для</w:t>
            </w:r>
            <w:r w:rsidRPr="00C6786C">
              <w:rPr>
                <w:spacing w:val="-3"/>
                <w:sz w:val="24"/>
              </w:rPr>
              <w:t xml:space="preserve"> </w:t>
            </w:r>
            <w:r w:rsidRPr="00C6786C">
              <w:rPr>
                <w:sz w:val="24"/>
              </w:rPr>
              <w:t>приема</w:t>
            </w:r>
            <w:r w:rsidRPr="00C6786C">
              <w:rPr>
                <w:spacing w:val="-2"/>
                <w:sz w:val="24"/>
              </w:rPr>
              <w:t xml:space="preserve"> </w:t>
            </w:r>
            <w:r w:rsidRPr="00C6786C">
              <w:rPr>
                <w:sz w:val="24"/>
              </w:rPr>
              <w:t>и</w:t>
            </w:r>
            <w:r w:rsidRPr="00C6786C">
              <w:rPr>
                <w:spacing w:val="-1"/>
                <w:sz w:val="24"/>
              </w:rPr>
              <w:t xml:space="preserve"> </w:t>
            </w:r>
            <w:r w:rsidRPr="00C6786C">
              <w:rPr>
                <w:sz w:val="24"/>
              </w:rPr>
              <w:t>хранения</w:t>
            </w:r>
            <w:r w:rsidRPr="00C6786C">
              <w:rPr>
                <w:spacing w:val="-1"/>
                <w:sz w:val="24"/>
              </w:rPr>
              <w:t xml:space="preserve"> </w:t>
            </w:r>
            <w:r w:rsidRPr="00C6786C">
              <w:rPr>
                <w:sz w:val="24"/>
              </w:rPr>
              <w:t>сыпучего</w:t>
            </w:r>
            <w:r w:rsidRPr="00C6786C">
              <w:rPr>
                <w:spacing w:val="-2"/>
                <w:sz w:val="24"/>
              </w:rPr>
              <w:t xml:space="preserve"> </w:t>
            </w:r>
            <w:r w:rsidRPr="00C6786C">
              <w:rPr>
                <w:sz w:val="24"/>
              </w:rPr>
              <w:t>и</w:t>
            </w:r>
            <w:r w:rsidRPr="00C6786C">
              <w:rPr>
                <w:spacing w:val="-1"/>
                <w:sz w:val="24"/>
              </w:rPr>
              <w:t xml:space="preserve"> </w:t>
            </w:r>
            <w:r w:rsidRPr="00C6786C">
              <w:rPr>
                <w:sz w:val="24"/>
              </w:rPr>
              <w:t>жидкого</w:t>
            </w:r>
            <w:r w:rsidRPr="00C6786C">
              <w:rPr>
                <w:spacing w:val="-1"/>
                <w:sz w:val="24"/>
              </w:rPr>
              <w:t xml:space="preserve"> </w:t>
            </w:r>
            <w:r w:rsidRPr="00C6786C">
              <w:rPr>
                <w:sz w:val="24"/>
              </w:rPr>
              <w:t>сырья</w:t>
            </w:r>
          </w:p>
          <w:p w:rsidR="00BB38AB" w:rsidRPr="0090709C" w:rsidRDefault="00BB38AB" w:rsidP="00CB2AD8">
            <w:pPr>
              <w:pStyle w:val="TableParagraph"/>
              <w:numPr>
                <w:ilvl w:val="0"/>
                <w:numId w:val="33"/>
              </w:numPr>
              <w:tabs>
                <w:tab w:val="left" w:pos="831"/>
              </w:tabs>
              <w:ind w:left="0" w:firstLine="0"/>
              <w:rPr>
                <w:sz w:val="24"/>
              </w:rPr>
            </w:pPr>
            <w:r w:rsidRPr="00C6786C">
              <w:rPr>
                <w:sz w:val="24"/>
              </w:rPr>
              <w:t>Оборудование</w:t>
            </w:r>
            <w:r w:rsidRPr="00C6786C">
              <w:rPr>
                <w:spacing w:val="-5"/>
                <w:sz w:val="24"/>
              </w:rPr>
              <w:t xml:space="preserve"> </w:t>
            </w:r>
            <w:r w:rsidRPr="00C6786C">
              <w:rPr>
                <w:sz w:val="24"/>
              </w:rPr>
              <w:t>для</w:t>
            </w:r>
            <w:r w:rsidRPr="00C6786C">
              <w:rPr>
                <w:spacing w:val="-4"/>
                <w:sz w:val="24"/>
              </w:rPr>
              <w:t xml:space="preserve"> </w:t>
            </w:r>
            <w:r w:rsidRPr="00C6786C">
              <w:rPr>
                <w:sz w:val="24"/>
              </w:rPr>
              <w:t>подготовки</w:t>
            </w:r>
            <w:r w:rsidRPr="00C6786C">
              <w:rPr>
                <w:spacing w:val="-3"/>
                <w:sz w:val="24"/>
              </w:rPr>
              <w:t xml:space="preserve"> </w:t>
            </w:r>
            <w:r w:rsidRPr="00C6786C">
              <w:rPr>
                <w:sz w:val="24"/>
              </w:rPr>
              <w:t>сырья</w:t>
            </w:r>
            <w:r w:rsidRPr="00C6786C">
              <w:rPr>
                <w:spacing w:val="-3"/>
                <w:sz w:val="24"/>
              </w:rPr>
              <w:t xml:space="preserve"> </w:t>
            </w:r>
            <w:r w:rsidRPr="00C6786C">
              <w:rPr>
                <w:sz w:val="24"/>
              </w:rPr>
              <w:t>Назначение</w:t>
            </w:r>
            <w:r w:rsidRPr="00C6786C">
              <w:rPr>
                <w:spacing w:val="-5"/>
                <w:sz w:val="24"/>
              </w:rPr>
              <w:t xml:space="preserve"> </w:t>
            </w:r>
            <w:r w:rsidRPr="00C6786C">
              <w:rPr>
                <w:sz w:val="24"/>
              </w:rPr>
              <w:t>и</w:t>
            </w:r>
            <w:r w:rsidRPr="00C6786C">
              <w:rPr>
                <w:spacing w:val="-4"/>
                <w:sz w:val="24"/>
              </w:rPr>
              <w:t xml:space="preserve"> </w:t>
            </w:r>
            <w:r w:rsidRPr="00C6786C">
              <w:rPr>
                <w:sz w:val="24"/>
              </w:rPr>
              <w:t>классификация</w:t>
            </w:r>
            <w:r w:rsidRPr="00C6786C">
              <w:rPr>
                <w:spacing w:val="-4"/>
                <w:sz w:val="24"/>
              </w:rPr>
              <w:t xml:space="preserve"> </w:t>
            </w:r>
            <w:r w:rsidRPr="00C6786C">
              <w:rPr>
                <w:sz w:val="24"/>
              </w:rPr>
              <w:t>оборудования</w:t>
            </w:r>
            <w:r>
              <w:rPr>
                <w:sz w:val="24"/>
              </w:rPr>
              <w:t xml:space="preserve"> </w:t>
            </w:r>
            <w:r w:rsidRPr="0090709C">
              <w:rPr>
                <w:sz w:val="24"/>
              </w:rPr>
              <w:t>для подготовки сырья. Оборудование для под</w:t>
            </w:r>
            <w:r>
              <w:rPr>
                <w:sz w:val="24"/>
              </w:rPr>
              <w:t>готовки основного и дополнитель</w:t>
            </w:r>
            <w:r w:rsidRPr="0090709C">
              <w:rPr>
                <w:sz w:val="24"/>
              </w:rPr>
              <w:t>ного сырья</w:t>
            </w:r>
          </w:p>
        </w:tc>
        <w:tc>
          <w:tcPr>
            <w:tcW w:w="1444" w:type="dxa"/>
            <w:vMerge/>
            <w:tcBorders>
              <w:top w:val="nil"/>
              <w:left w:val="single" w:sz="4" w:space="0" w:color="000000"/>
              <w:bottom w:val="single" w:sz="4" w:space="0" w:color="000000"/>
              <w:right w:val="single" w:sz="4" w:space="0" w:color="000000"/>
            </w:tcBorders>
          </w:tcPr>
          <w:p w:rsidR="00BB38AB" w:rsidRPr="00C6786C" w:rsidRDefault="00BB38AB" w:rsidP="00CB2AD8">
            <w:pPr>
              <w:rPr>
                <w:sz w:val="2"/>
                <w:szCs w:val="2"/>
              </w:rPr>
            </w:pPr>
          </w:p>
        </w:tc>
        <w:tc>
          <w:tcPr>
            <w:tcW w:w="1417" w:type="dxa"/>
            <w:vMerge/>
            <w:tcBorders>
              <w:top w:val="nil"/>
              <w:left w:val="single" w:sz="4" w:space="0" w:color="000000"/>
              <w:bottom w:val="single" w:sz="4" w:space="0" w:color="000000"/>
              <w:right w:val="single" w:sz="4" w:space="0" w:color="000000"/>
            </w:tcBorders>
          </w:tcPr>
          <w:p w:rsidR="00BB38AB" w:rsidRPr="00C6786C" w:rsidRDefault="00BB38AB" w:rsidP="00CB2AD8">
            <w:pPr>
              <w:rPr>
                <w:sz w:val="2"/>
                <w:szCs w:val="2"/>
              </w:rPr>
            </w:pPr>
          </w:p>
        </w:tc>
        <w:tc>
          <w:tcPr>
            <w:tcW w:w="1418" w:type="dxa"/>
            <w:vMerge/>
            <w:tcBorders>
              <w:left w:val="single" w:sz="4" w:space="0" w:color="000000"/>
              <w:bottom w:val="single" w:sz="4" w:space="0" w:color="000000"/>
              <w:right w:val="single" w:sz="4" w:space="0" w:color="000000"/>
            </w:tcBorders>
          </w:tcPr>
          <w:p w:rsidR="00BB38AB" w:rsidRPr="00C6786C" w:rsidRDefault="00BB38AB" w:rsidP="00CB2AD8">
            <w:pPr>
              <w:rPr>
                <w:sz w:val="2"/>
                <w:szCs w:val="2"/>
              </w:rPr>
            </w:pPr>
          </w:p>
        </w:tc>
      </w:tr>
      <w:tr w:rsidR="00A46A43" w:rsidTr="00A46A43">
        <w:trPr>
          <w:trHeight w:val="275"/>
        </w:trPr>
        <w:tc>
          <w:tcPr>
            <w:tcW w:w="2093" w:type="dxa"/>
            <w:vMerge/>
            <w:tcBorders>
              <w:top w:val="nil"/>
              <w:left w:val="single" w:sz="4" w:space="0" w:color="000000"/>
              <w:bottom w:val="single" w:sz="4" w:space="0" w:color="000000"/>
              <w:right w:val="single" w:sz="4" w:space="0" w:color="000000"/>
            </w:tcBorders>
          </w:tcPr>
          <w:p w:rsidR="00A46A43" w:rsidRPr="00C6786C" w:rsidRDefault="00A46A43" w:rsidP="00CB2AD8">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Pr="00C6786C" w:rsidRDefault="00A46A43" w:rsidP="00CB2AD8">
            <w:pPr>
              <w:pStyle w:val="TableParagraph"/>
              <w:spacing w:line="256" w:lineRule="exact"/>
              <w:rPr>
                <w:b/>
                <w:i/>
                <w:sz w:val="24"/>
              </w:rPr>
            </w:pPr>
            <w:r w:rsidRPr="00C6786C">
              <w:rPr>
                <w:b/>
                <w:i/>
                <w:sz w:val="24"/>
              </w:rPr>
              <w:t>В</w:t>
            </w:r>
            <w:r w:rsidRPr="00C6786C">
              <w:rPr>
                <w:b/>
                <w:i/>
                <w:spacing w:val="-5"/>
                <w:sz w:val="24"/>
              </w:rPr>
              <w:t xml:space="preserve"> </w:t>
            </w:r>
            <w:r w:rsidRPr="00C6786C">
              <w:rPr>
                <w:b/>
                <w:i/>
                <w:sz w:val="24"/>
              </w:rPr>
              <w:t>том</w:t>
            </w:r>
            <w:r w:rsidRPr="00C6786C">
              <w:rPr>
                <w:b/>
                <w:i/>
                <w:spacing w:val="-2"/>
                <w:sz w:val="24"/>
              </w:rPr>
              <w:t xml:space="preserve"> </w:t>
            </w:r>
            <w:r w:rsidRPr="00C6786C">
              <w:rPr>
                <w:b/>
                <w:i/>
                <w:sz w:val="24"/>
              </w:rPr>
              <w:t>числе,</w:t>
            </w:r>
            <w:r w:rsidRPr="00C6786C">
              <w:rPr>
                <w:b/>
                <w:i/>
                <w:spacing w:val="-3"/>
                <w:sz w:val="24"/>
              </w:rPr>
              <w:t xml:space="preserve"> </w:t>
            </w:r>
            <w:r w:rsidRPr="00C6786C">
              <w:rPr>
                <w:b/>
                <w:i/>
                <w:sz w:val="24"/>
              </w:rPr>
              <w:t>практических</w:t>
            </w:r>
            <w:r w:rsidRPr="00C6786C">
              <w:rPr>
                <w:b/>
                <w:i/>
                <w:spacing w:val="-2"/>
                <w:sz w:val="24"/>
              </w:rPr>
              <w:t xml:space="preserve"> </w:t>
            </w:r>
            <w:r w:rsidRPr="00C6786C">
              <w:rPr>
                <w:b/>
                <w:i/>
                <w:sz w:val="24"/>
              </w:rPr>
              <w:t>занятий</w:t>
            </w:r>
            <w:r w:rsidRPr="00C6786C">
              <w:rPr>
                <w:b/>
                <w:i/>
                <w:spacing w:val="-2"/>
                <w:sz w:val="24"/>
              </w:rPr>
              <w:t xml:space="preserve"> </w:t>
            </w:r>
            <w:r w:rsidRPr="00C6786C">
              <w:rPr>
                <w:b/>
                <w:i/>
                <w:sz w:val="24"/>
              </w:rPr>
              <w:t>и</w:t>
            </w:r>
            <w:r w:rsidRPr="00C6786C">
              <w:rPr>
                <w:b/>
                <w:i/>
                <w:spacing w:val="-3"/>
                <w:sz w:val="24"/>
              </w:rPr>
              <w:t xml:space="preserve"> </w:t>
            </w:r>
            <w:r w:rsidRPr="00C6786C">
              <w:rPr>
                <w:b/>
                <w:i/>
                <w:sz w:val="24"/>
              </w:rPr>
              <w:t>лабораторных</w:t>
            </w:r>
            <w:r w:rsidRPr="00C6786C">
              <w:rPr>
                <w:b/>
                <w:i/>
                <w:spacing w:val="-2"/>
                <w:sz w:val="24"/>
              </w:rPr>
              <w:t xml:space="preserve"> </w:t>
            </w:r>
            <w:r w:rsidRPr="00C6786C">
              <w:rPr>
                <w:b/>
                <w:i/>
                <w:sz w:val="24"/>
              </w:rPr>
              <w:t>работ</w:t>
            </w:r>
          </w:p>
        </w:tc>
        <w:tc>
          <w:tcPr>
            <w:tcW w:w="1444" w:type="dxa"/>
            <w:tcBorders>
              <w:top w:val="single" w:sz="4" w:space="0" w:color="000000"/>
              <w:left w:val="single" w:sz="4" w:space="0" w:color="000000"/>
              <w:bottom w:val="single" w:sz="4" w:space="0" w:color="000000"/>
              <w:right w:val="single" w:sz="4" w:space="0" w:color="000000"/>
            </w:tcBorders>
          </w:tcPr>
          <w:p w:rsidR="00A46A43" w:rsidRDefault="00A46A43" w:rsidP="00CB2AD8">
            <w:pPr>
              <w:pStyle w:val="TableParagraph"/>
              <w:spacing w:line="256" w:lineRule="exact"/>
              <w:rPr>
                <w:b/>
                <w:i/>
                <w:sz w:val="24"/>
              </w:rPr>
            </w:pPr>
          </w:p>
        </w:tc>
        <w:tc>
          <w:tcPr>
            <w:tcW w:w="1417" w:type="dxa"/>
            <w:vMerge/>
            <w:tcBorders>
              <w:top w:val="nil"/>
              <w:left w:val="single" w:sz="4" w:space="0" w:color="000000"/>
              <w:bottom w:val="single" w:sz="4" w:space="0" w:color="000000"/>
              <w:right w:val="single" w:sz="4" w:space="0" w:color="000000"/>
            </w:tcBorders>
          </w:tcPr>
          <w:p w:rsidR="00A46A43" w:rsidRDefault="00A46A43" w:rsidP="00CB2AD8">
            <w:pPr>
              <w:rPr>
                <w:sz w:val="2"/>
                <w:szCs w:val="2"/>
              </w:rPr>
            </w:pPr>
          </w:p>
        </w:tc>
        <w:tc>
          <w:tcPr>
            <w:tcW w:w="1418" w:type="dxa"/>
            <w:tcBorders>
              <w:top w:val="nil"/>
              <w:left w:val="single" w:sz="4" w:space="0" w:color="000000"/>
              <w:bottom w:val="single" w:sz="4" w:space="0" w:color="000000"/>
              <w:right w:val="single" w:sz="4" w:space="0" w:color="000000"/>
            </w:tcBorders>
          </w:tcPr>
          <w:p w:rsidR="00A46A43" w:rsidRDefault="00A46A43" w:rsidP="00CB2AD8">
            <w:pPr>
              <w:rPr>
                <w:sz w:val="2"/>
                <w:szCs w:val="2"/>
              </w:rPr>
            </w:pPr>
          </w:p>
        </w:tc>
      </w:tr>
      <w:tr w:rsidR="00A46A43" w:rsidTr="00A46A43">
        <w:trPr>
          <w:trHeight w:val="275"/>
        </w:trPr>
        <w:tc>
          <w:tcPr>
            <w:tcW w:w="2093" w:type="dxa"/>
            <w:vMerge/>
            <w:tcBorders>
              <w:top w:val="nil"/>
              <w:left w:val="single" w:sz="4" w:space="0" w:color="000000"/>
              <w:bottom w:val="single" w:sz="4" w:space="0" w:color="000000"/>
              <w:right w:val="single" w:sz="4" w:space="0" w:color="000000"/>
            </w:tcBorders>
          </w:tcPr>
          <w:p w:rsidR="00A46A43" w:rsidRDefault="00A46A43" w:rsidP="00CB2AD8">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Pr="00C6786C" w:rsidRDefault="00A46A43" w:rsidP="00CB2AD8">
            <w:pPr>
              <w:pStyle w:val="TableParagraph"/>
              <w:spacing w:line="256" w:lineRule="exact"/>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5"/>
                <w:sz w:val="24"/>
              </w:rPr>
              <w:t xml:space="preserve"> </w:t>
            </w:r>
            <w:r w:rsidRPr="00C6786C">
              <w:rPr>
                <w:b/>
                <w:i/>
                <w:sz w:val="24"/>
              </w:rPr>
              <w:t>самостоятельных</w:t>
            </w:r>
            <w:r w:rsidRPr="00C6786C">
              <w:rPr>
                <w:b/>
                <w:i/>
                <w:spacing w:val="-3"/>
                <w:sz w:val="24"/>
              </w:rPr>
              <w:t xml:space="preserve"> </w:t>
            </w:r>
            <w:r w:rsidRPr="00C6786C">
              <w:rPr>
                <w:b/>
                <w:i/>
                <w:sz w:val="24"/>
              </w:rPr>
              <w:t>работ</w:t>
            </w:r>
            <w:r w:rsidRPr="00C6786C">
              <w:rPr>
                <w:b/>
                <w:i/>
                <w:spacing w:val="3"/>
                <w:sz w:val="24"/>
              </w:rPr>
              <w:t xml:space="preserve"> </w:t>
            </w:r>
            <w:r w:rsidRPr="00C6786C">
              <w:rPr>
                <w:b/>
                <w:i/>
                <w:sz w:val="24"/>
              </w:rPr>
              <w:t>обучающихся</w:t>
            </w:r>
          </w:p>
        </w:tc>
        <w:tc>
          <w:tcPr>
            <w:tcW w:w="1444" w:type="dxa"/>
            <w:tcBorders>
              <w:top w:val="single" w:sz="4" w:space="0" w:color="000000"/>
              <w:left w:val="single" w:sz="4" w:space="0" w:color="000000"/>
              <w:bottom w:val="single" w:sz="4" w:space="0" w:color="000000"/>
              <w:right w:val="single" w:sz="4" w:space="0" w:color="000000"/>
            </w:tcBorders>
          </w:tcPr>
          <w:p w:rsidR="00A46A43" w:rsidRPr="00C6786C" w:rsidRDefault="00A46A43" w:rsidP="00CB2AD8">
            <w:pPr>
              <w:pStyle w:val="TableParagraph"/>
              <w:rPr>
                <w:sz w:val="20"/>
              </w:rPr>
            </w:pPr>
            <w:r>
              <w:rPr>
                <w:sz w:val="20"/>
              </w:rPr>
              <w:t>1</w:t>
            </w:r>
          </w:p>
        </w:tc>
        <w:tc>
          <w:tcPr>
            <w:tcW w:w="1417" w:type="dxa"/>
            <w:vMerge/>
            <w:tcBorders>
              <w:top w:val="nil"/>
              <w:left w:val="single" w:sz="4" w:space="0" w:color="000000"/>
              <w:bottom w:val="single" w:sz="4" w:space="0" w:color="000000"/>
              <w:right w:val="single" w:sz="4" w:space="0" w:color="000000"/>
            </w:tcBorders>
          </w:tcPr>
          <w:p w:rsidR="00A46A43" w:rsidRPr="00C6786C" w:rsidRDefault="00A46A43" w:rsidP="00CB2AD8">
            <w:pPr>
              <w:rPr>
                <w:sz w:val="2"/>
                <w:szCs w:val="2"/>
              </w:rPr>
            </w:pPr>
          </w:p>
        </w:tc>
        <w:tc>
          <w:tcPr>
            <w:tcW w:w="1418" w:type="dxa"/>
            <w:tcBorders>
              <w:top w:val="nil"/>
              <w:left w:val="single" w:sz="4" w:space="0" w:color="000000"/>
              <w:bottom w:val="single" w:sz="4" w:space="0" w:color="000000"/>
              <w:right w:val="single" w:sz="4" w:space="0" w:color="000000"/>
            </w:tcBorders>
          </w:tcPr>
          <w:p w:rsidR="00A46A43" w:rsidRPr="00C6786C" w:rsidRDefault="00A46A43" w:rsidP="00CB2AD8">
            <w:pPr>
              <w:rPr>
                <w:sz w:val="2"/>
                <w:szCs w:val="2"/>
              </w:rPr>
            </w:pPr>
          </w:p>
        </w:tc>
      </w:tr>
      <w:tr w:rsidR="00A46A43" w:rsidTr="00A46A43">
        <w:trPr>
          <w:trHeight w:val="1658"/>
        </w:trPr>
        <w:tc>
          <w:tcPr>
            <w:tcW w:w="2093" w:type="dxa"/>
            <w:vMerge/>
            <w:tcBorders>
              <w:top w:val="nil"/>
              <w:left w:val="single" w:sz="4" w:space="0" w:color="000000"/>
              <w:bottom w:val="single" w:sz="4" w:space="0" w:color="000000"/>
              <w:right w:val="single" w:sz="4" w:space="0" w:color="000000"/>
            </w:tcBorders>
          </w:tcPr>
          <w:p w:rsidR="00A46A43" w:rsidRPr="00C6786C" w:rsidRDefault="00A46A43" w:rsidP="00CB2AD8">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Pr="00C6786C" w:rsidRDefault="00A46A43" w:rsidP="00CB2AD8">
            <w:pPr>
              <w:pStyle w:val="TableParagraph"/>
              <w:rPr>
                <w:i/>
                <w:sz w:val="24"/>
              </w:rPr>
            </w:pPr>
            <w:r w:rsidRPr="00C6786C">
              <w:rPr>
                <w:i/>
                <w:sz w:val="24"/>
              </w:rPr>
              <w:t>Составление таблиц технических характеристик транспортного оборудования и</w:t>
            </w:r>
            <w:r w:rsidRPr="00C6786C">
              <w:rPr>
                <w:i/>
                <w:spacing w:val="1"/>
                <w:sz w:val="24"/>
              </w:rPr>
              <w:t xml:space="preserve"> </w:t>
            </w:r>
            <w:r w:rsidRPr="00C6786C">
              <w:rPr>
                <w:i/>
                <w:sz w:val="24"/>
              </w:rPr>
              <w:t>оборудования для приема, хранения, подготовки и дозирования сырья. Составление</w:t>
            </w:r>
            <w:r w:rsidRPr="00C6786C">
              <w:rPr>
                <w:i/>
                <w:spacing w:val="1"/>
                <w:sz w:val="24"/>
              </w:rPr>
              <w:t xml:space="preserve"> </w:t>
            </w:r>
            <w:r w:rsidRPr="00C6786C">
              <w:rPr>
                <w:i/>
                <w:sz w:val="24"/>
              </w:rPr>
              <w:t>таблиц технологических возможностей транспортного оборудования и оборудования</w:t>
            </w:r>
            <w:r w:rsidRPr="00C6786C">
              <w:rPr>
                <w:i/>
                <w:spacing w:val="1"/>
                <w:sz w:val="24"/>
              </w:rPr>
              <w:t xml:space="preserve"> </w:t>
            </w:r>
            <w:r w:rsidRPr="00C6786C">
              <w:rPr>
                <w:i/>
                <w:sz w:val="24"/>
              </w:rPr>
              <w:t>для приема, хранения, подготовки и дозирования сырья. Составление таблиц норм допустимых</w:t>
            </w:r>
            <w:r w:rsidRPr="00C6786C">
              <w:rPr>
                <w:i/>
                <w:spacing w:val="-3"/>
                <w:sz w:val="24"/>
              </w:rPr>
              <w:t xml:space="preserve"> </w:t>
            </w:r>
            <w:r w:rsidRPr="00C6786C">
              <w:rPr>
                <w:i/>
                <w:sz w:val="24"/>
              </w:rPr>
              <w:t>нагрузок</w:t>
            </w:r>
            <w:r w:rsidRPr="00C6786C">
              <w:rPr>
                <w:i/>
                <w:spacing w:val="-3"/>
                <w:sz w:val="24"/>
              </w:rPr>
              <w:t xml:space="preserve"> </w:t>
            </w:r>
            <w:r w:rsidRPr="00C6786C">
              <w:rPr>
                <w:i/>
                <w:sz w:val="24"/>
              </w:rPr>
              <w:t>транспортного</w:t>
            </w:r>
            <w:r w:rsidRPr="00C6786C">
              <w:rPr>
                <w:i/>
                <w:spacing w:val="-2"/>
                <w:sz w:val="24"/>
              </w:rPr>
              <w:t xml:space="preserve"> </w:t>
            </w:r>
            <w:r w:rsidRPr="00C6786C">
              <w:rPr>
                <w:i/>
                <w:sz w:val="24"/>
              </w:rPr>
              <w:t>оборудования</w:t>
            </w:r>
            <w:r w:rsidRPr="00C6786C">
              <w:rPr>
                <w:i/>
                <w:spacing w:val="-1"/>
                <w:sz w:val="24"/>
              </w:rPr>
              <w:t xml:space="preserve"> </w:t>
            </w:r>
            <w:r w:rsidRPr="00C6786C">
              <w:rPr>
                <w:i/>
                <w:sz w:val="24"/>
              </w:rPr>
              <w:t>и</w:t>
            </w:r>
            <w:r w:rsidRPr="00C6786C">
              <w:rPr>
                <w:i/>
                <w:spacing w:val="-2"/>
                <w:sz w:val="24"/>
              </w:rPr>
              <w:t xml:space="preserve"> </w:t>
            </w:r>
            <w:r w:rsidRPr="00C6786C">
              <w:rPr>
                <w:i/>
                <w:sz w:val="24"/>
              </w:rPr>
              <w:t>оборудования</w:t>
            </w:r>
            <w:r w:rsidRPr="00C6786C">
              <w:rPr>
                <w:i/>
                <w:spacing w:val="-3"/>
                <w:sz w:val="24"/>
              </w:rPr>
              <w:t xml:space="preserve"> </w:t>
            </w:r>
            <w:r w:rsidRPr="00C6786C">
              <w:rPr>
                <w:i/>
                <w:sz w:val="24"/>
              </w:rPr>
              <w:t>для</w:t>
            </w:r>
            <w:r w:rsidRPr="00C6786C">
              <w:rPr>
                <w:i/>
                <w:spacing w:val="-1"/>
                <w:sz w:val="24"/>
              </w:rPr>
              <w:t xml:space="preserve"> </w:t>
            </w:r>
            <w:r w:rsidRPr="00C6786C">
              <w:rPr>
                <w:i/>
                <w:sz w:val="24"/>
              </w:rPr>
              <w:t>приема,</w:t>
            </w:r>
            <w:r w:rsidRPr="00C6786C">
              <w:rPr>
                <w:i/>
                <w:spacing w:val="-3"/>
                <w:sz w:val="24"/>
              </w:rPr>
              <w:t xml:space="preserve"> </w:t>
            </w:r>
            <w:r>
              <w:rPr>
                <w:i/>
                <w:sz w:val="24"/>
              </w:rPr>
              <w:t>хранения,</w:t>
            </w:r>
            <w:r w:rsidRPr="00C6786C">
              <w:rPr>
                <w:i/>
                <w:sz w:val="24"/>
              </w:rPr>
              <w:t>подготовки</w:t>
            </w:r>
            <w:r w:rsidRPr="00C6786C">
              <w:rPr>
                <w:i/>
                <w:spacing w:val="-2"/>
                <w:sz w:val="24"/>
              </w:rPr>
              <w:t xml:space="preserve"> </w:t>
            </w:r>
            <w:r w:rsidRPr="00C6786C">
              <w:rPr>
                <w:i/>
                <w:sz w:val="24"/>
              </w:rPr>
              <w:t>и</w:t>
            </w:r>
            <w:r w:rsidRPr="00C6786C">
              <w:rPr>
                <w:i/>
                <w:spacing w:val="-1"/>
                <w:sz w:val="24"/>
              </w:rPr>
              <w:t xml:space="preserve"> </w:t>
            </w:r>
            <w:r w:rsidRPr="00C6786C">
              <w:rPr>
                <w:i/>
                <w:sz w:val="24"/>
              </w:rPr>
              <w:t>дозирования</w:t>
            </w:r>
            <w:r w:rsidRPr="00C6786C">
              <w:rPr>
                <w:i/>
                <w:spacing w:val="-3"/>
                <w:sz w:val="24"/>
              </w:rPr>
              <w:t xml:space="preserve"> </w:t>
            </w:r>
            <w:r w:rsidRPr="00C6786C">
              <w:rPr>
                <w:i/>
                <w:sz w:val="24"/>
              </w:rPr>
              <w:t>сырья</w:t>
            </w:r>
            <w:r w:rsidRPr="00C6786C">
              <w:rPr>
                <w:i/>
                <w:spacing w:val="-3"/>
                <w:sz w:val="24"/>
              </w:rPr>
              <w:t xml:space="preserve"> </w:t>
            </w:r>
            <w:r w:rsidRPr="00C6786C">
              <w:rPr>
                <w:i/>
                <w:sz w:val="24"/>
              </w:rPr>
              <w:t>в</w:t>
            </w:r>
            <w:r w:rsidRPr="00C6786C">
              <w:rPr>
                <w:i/>
                <w:spacing w:val="-2"/>
                <w:sz w:val="24"/>
              </w:rPr>
              <w:t xml:space="preserve"> </w:t>
            </w:r>
            <w:r w:rsidRPr="00C6786C">
              <w:rPr>
                <w:i/>
                <w:sz w:val="24"/>
              </w:rPr>
              <w:t>процессе</w:t>
            </w:r>
            <w:r w:rsidRPr="00C6786C">
              <w:rPr>
                <w:i/>
                <w:spacing w:val="-2"/>
                <w:sz w:val="24"/>
              </w:rPr>
              <w:t xml:space="preserve"> </w:t>
            </w:r>
            <w:r w:rsidRPr="00C6786C">
              <w:rPr>
                <w:i/>
                <w:sz w:val="24"/>
              </w:rPr>
              <w:t>эксплуатации</w:t>
            </w:r>
          </w:p>
        </w:tc>
        <w:tc>
          <w:tcPr>
            <w:tcW w:w="1444" w:type="dxa"/>
            <w:tcBorders>
              <w:top w:val="single" w:sz="4" w:space="0" w:color="000000"/>
              <w:left w:val="single" w:sz="4" w:space="0" w:color="000000"/>
              <w:bottom w:val="single" w:sz="4" w:space="0" w:color="000000"/>
              <w:right w:val="single" w:sz="4" w:space="0" w:color="000000"/>
            </w:tcBorders>
          </w:tcPr>
          <w:p w:rsidR="00A46A43" w:rsidRPr="00C6786C" w:rsidRDefault="00A46A43" w:rsidP="00CB2AD8">
            <w:pPr>
              <w:pStyle w:val="TableParagraph"/>
              <w:rPr>
                <w:sz w:val="24"/>
              </w:rPr>
            </w:pPr>
          </w:p>
        </w:tc>
        <w:tc>
          <w:tcPr>
            <w:tcW w:w="1417" w:type="dxa"/>
            <w:vMerge/>
            <w:tcBorders>
              <w:top w:val="nil"/>
              <w:left w:val="single" w:sz="4" w:space="0" w:color="000000"/>
              <w:bottom w:val="single" w:sz="4" w:space="0" w:color="000000"/>
              <w:right w:val="single" w:sz="4" w:space="0" w:color="000000"/>
            </w:tcBorders>
          </w:tcPr>
          <w:p w:rsidR="00A46A43" w:rsidRPr="00C6786C" w:rsidRDefault="00A46A43" w:rsidP="00CB2AD8">
            <w:pPr>
              <w:rPr>
                <w:sz w:val="2"/>
                <w:szCs w:val="2"/>
              </w:rPr>
            </w:pPr>
          </w:p>
        </w:tc>
        <w:tc>
          <w:tcPr>
            <w:tcW w:w="1418" w:type="dxa"/>
            <w:tcBorders>
              <w:top w:val="nil"/>
              <w:left w:val="single" w:sz="4" w:space="0" w:color="000000"/>
              <w:bottom w:val="single" w:sz="4" w:space="0" w:color="000000"/>
              <w:right w:val="single" w:sz="4" w:space="0" w:color="000000"/>
            </w:tcBorders>
          </w:tcPr>
          <w:p w:rsidR="00A46A43" w:rsidRPr="00C6786C" w:rsidRDefault="00A46A43" w:rsidP="00CB2AD8">
            <w:pPr>
              <w:rPr>
                <w:sz w:val="2"/>
                <w:szCs w:val="2"/>
              </w:rPr>
            </w:pPr>
          </w:p>
        </w:tc>
      </w:tr>
    </w:tbl>
    <w:p w:rsidR="00796106" w:rsidRDefault="00796106" w:rsidP="00796106">
      <w:pPr>
        <w:rPr>
          <w:sz w:val="2"/>
          <w:szCs w:val="2"/>
        </w:rPr>
        <w:sectPr w:rsidR="00796106" w:rsidSect="00CB2AD8">
          <w:headerReference w:type="default" r:id="rId92"/>
          <w:footerReference w:type="default" r:id="rId93"/>
          <w:pgSz w:w="16840" w:h="11910" w:orient="landscape"/>
          <w:pgMar w:top="1180" w:right="560" w:bottom="1480" w:left="920" w:header="710" w:footer="1298" w:gutter="0"/>
          <w:cols w:space="720"/>
        </w:sectPr>
      </w:pPr>
    </w:p>
    <w:p w:rsidR="00796106" w:rsidRDefault="00796106" w:rsidP="00796106">
      <w:pPr>
        <w:pStyle w:val="a3"/>
        <w:spacing w:before="10"/>
        <w:rPr>
          <w:b/>
          <w:i/>
          <w:sz w:val="6"/>
        </w:rPr>
      </w:pPr>
    </w:p>
    <w:tbl>
      <w:tblPr>
        <w:tblW w:w="15591"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93"/>
        <w:gridCol w:w="9361"/>
        <w:gridCol w:w="1160"/>
        <w:gridCol w:w="1418"/>
        <w:gridCol w:w="1559"/>
      </w:tblGrid>
      <w:tr w:rsidR="00A46A43" w:rsidTr="00A46A43">
        <w:trPr>
          <w:trHeight w:val="275"/>
        </w:trPr>
        <w:tc>
          <w:tcPr>
            <w:tcW w:w="11454" w:type="dxa"/>
            <w:gridSpan w:val="2"/>
            <w:tcBorders>
              <w:left w:val="single" w:sz="4" w:space="0" w:color="000000"/>
              <w:bottom w:val="single" w:sz="4" w:space="0" w:color="000000"/>
              <w:right w:val="single" w:sz="4" w:space="0" w:color="000000"/>
            </w:tcBorders>
          </w:tcPr>
          <w:p w:rsidR="00A46A43" w:rsidRDefault="00A46A43" w:rsidP="00DB14E1">
            <w:pPr>
              <w:pStyle w:val="TableParagraph"/>
              <w:spacing w:line="256" w:lineRule="exact"/>
              <w:ind w:left="107"/>
              <w:rPr>
                <w:b/>
                <w:i/>
                <w:sz w:val="24"/>
              </w:rPr>
            </w:pPr>
            <w:r>
              <w:rPr>
                <w:b/>
                <w:i/>
                <w:sz w:val="24"/>
              </w:rPr>
              <w:t>Раздел</w:t>
            </w:r>
            <w:r>
              <w:rPr>
                <w:b/>
                <w:i/>
                <w:spacing w:val="-10"/>
                <w:sz w:val="24"/>
              </w:rPr>
              <w:t xml:space="preserve"> </w:t>
            </w:r>
            <w:r>
              <w:rPr>
                <w:b/>
                <w:i/>
                <w:sz w:val="24"/>
              </w:rPr>
              <w:t>3.Специализированноетехнологическоеоборудованиеотрасли</w:t>
            </w:r>
          </w:p>
        </w:tc>
        <w:tc>
          <w:tcPr>
            <w:tcW w:w="1160" w:type="dxa"/>
            <w:tcBorders>
              <w:left w:val="single" w:sz="4" w:space="0" w:color="000000"/>
              <w:bottom w:val="single" w:sz="4" w:space="0" w:color="000000"/>
              <w:right w:val="single" w:sz="4" w:space="0" w:color="000000"/>
            </w:tcBorders>
          </w:tcPr>
          <w:p w:rsidR="00A46A43" w:rsidRDefault="00A46A43" w:rsidP="00DB14E1">
            <w:pPr>
              <w:pStyle w:val="TableParagraph"/>
              <w:spacing w:line="256" w:lineRule="exact"/>
              <w:ind w:left="107"/>
              <w:rPr>
                <w:b/>
                <w:i/>
                <w:sz w:val="24"/>
              </w:rPr>
            </w:pPr>
          </w:p>
        </w:tc>
        <w:tc>
          <w:tcPr>
            <w:tcW w:w="1418" w:type="dxa"/>
            <w:tcBorders>
              <w:left w:val="single" w:sz="4" w:space="0" w:color="000000"/>
              <w:bottom w:val="single" w:sz="4" w:space="0" w:color="000000"/>
              <w:right w:val="single" w:sz="4" w:space="0" w:color="000000"/>
            </w:tcBorders>
          </w:tcPr>
          <w:p w:rsidR="00A46A43" w:rsidRDefault="00A46A43" w:rsidP="00DB14E1">
            <w:pPr>
              <w:pStyle w:val="TableParagraph"/>
              <w:rPr>
                <w:sz w:val="20"/>
              </w:rPr>
            </w:pPr>
          </w:p>
        </w:tc>
        <w:tc>
          <w:tcPr>
            <w:tcW w:w="1559" w:type="dxa"/>
            <w:tcBorders>
              <w:left w:val="single" w:sz="4" w:space="0" w:color="000000"/>
              <w:bottom w:val="single" w:sz="4" w:space="0" w:color="000000"/>
              <w:right w:val="single" w:sz="4" w:space="0" w:color="000000"/>
            </w:tcBorders>
          </w:tcPr>
          <w:p w:rsidR="00A46A43" w:rsidRDefault="00A46A43" w:rsidP="00DB14E1">
            <w:pPr>
              <w:pStyle w:val="TableParagraph"/>
              <w:rPr>
                <w:sz w:val="20"/>
              </w:rPr>
            </w:pPr>
          </w:p>
        </w:tc>
      </w:tr>
      <w:tr w:rsidR="00BB38AB" w:rsidTr="00BB38AB">
        <w:trPr>
          <w:trHeight w:val="275"/>
        </w:trPr>
        <w:tc>
          <w:tcPr>
            <w:tcW w:w="2093" w:type="dxa"/>
            <w:vMerge w:val="restart"/>
            <w:tcBorders>
              <w:top w:val="single" w:sz="4" w:space="0" w:color="000000"/>
              <w:left w:val="single" w:sz="4" w:space="0" w:color="000000"/>
              <w:bottom w:val="single" w:sz="4" w:space="0" w:color="000000"/>
              <w:right w:val="single" w:sz="4" w:space="0" w:color="000000"/>
            </w:tcBorders>
          </w:tcPr>
          <w:p w:rsidR="00BB38AB" w:rsidRPr="00C6786C" w:rsidRDefault="00BB38AB" w:rsidP="006B106B">
            <w:pPr>
              <w:pStyle w:val="TableParagraph"/>
              <w:spacing w:line="273" w:lineRule="exact"/>
              <w:rPr>
                <w:b/>
                <w:i/>
                <w:sz w:val="24"/>
              </w:rPr>
            </w:pPr>
            <w:r w:rsidRPr="00C6786C">
              <w:rPr>
                <w:b/>
                <w:i/>
                <w:sz w:val="24"/>
              </w:rPr>
              <w:t>Тема</w:t>
            </w:r>
            <w:r w:rsidRPr="00C6786C">
              <w:rPr>
                <w:b/>
                <w:i/>
                <w:spacing w:val="-1"/>
                <w:sz w:val="24"/>
              </w:rPr>
              <w:t xml:space="preserve"> </w:t>
            </w:r>
            <w:r w:rsidRPr="00C6786C">
              <w:rPr>
                <w:b/>
                <w:i/>
                <w:sz w:val="24"/>
              </w:rPr>
              <w:t>3.1.</w:t>
            </w:r>
          </w:p>
          <w:p w:rsidR="00BB38AB" w:rsidRPr="00C6786C" w:rsidRDefault="00BB38AB" w:rsidP="006B106B">
            <w:pPr>
              <w:pStyle w:val="TableParagraph"/>
              <w:spacing w:after="100" w:afterAutospacing="1"/>
              <w:rPr>
                <w:b/>
                <w:i/>
                <w:sz w:val="24"/>
              </w:rPr>
            </w:pPr>
            <w:r w:rsidRPr="00C6786C">
              <w:rPr>
                <w:b/>
                <w:i/>
                <w:spacing w:val="-1"/>
                <w:sz w:val="24"/>
              </w:rPr>
              <w:t>Технологическое</w:t>
            </w:r>
            <w:r w:rsidRPr="00C6786C">
              <w:rPr>
                <w:b/>
                <w:i/>
                <w:spacing w:val="-57"/>
                <w:sz w:val="24"/>
              </w:rPr>
              <w:t xml:space="preserve"> </w:t>
            </w:r>
            <w:r w:rsidRPr="00C6786C">
              <w:rPr>
                <w:b/>
                <w:i/>
                <w:sz w:val="24"/>
              </w:rPr>
              <w:t>оборудование</w:t>
            </w:r>
            <w:r w:rsidRPr="00C6786C">
              <w:rPr>
                <w:b/>
                <w:i/>
                <w:spacing w:val="1"/>
                <w:sz w:val="24"/>
              </w:rPr>
              <w:t xml:space="preserve"> </w:t>
            </w:r>
            <w:r w:rsidRPr="00C6786C">
              <w:rPr>
                <w:b/>
                <w:i/>
                <w:sz w:val="24"/>
              </w:rPr>
              <w:t>отрасли</w:t>
            </w:r>
            <w:r>
              <w:rPr>
                <w:b/>
                <w:i/>
                <w:sz w:val="24"/>
              </w:rPr>
              <w:t xml:space="preserve"> </w:t>
            </w:r>
            <w:r w:rsidRPr="00C6786C">
              <w:rPr>
                <w:b/>
                <w:i/>
                <w:sz w:val="24"/>
              </w:rPr>
              <w:t>для механической</w:t>
            </w:r>
            <w:r>
              <w:rPr>
                <w:b/>
                <w:i/>
                <w:sz w:val="24"/>
              </w:rPr>
              <w:t xml:space="preserve"> </w:t>
            </w:r>
            <w:r w:rsidRPr="00C6786C">
              <w:rPr>
                <w:b/>
                <w:i/>
                <w:sz w:val="24"/>
              </w:rPr>
              <w:t>обработки сырья,</w:t>
            </w:r>
            <w:r w:rsidRPr="00C6786C">
              <w:rPr>
                <w:b/>
                <w:i/>
                <w:spacing w:val="1"/>
                <w:sz w:val="24"/>
              </w:rPr>
              <w:t xml:space="preserve"> </w:t>
            </w:r>
            <w:r w:rsidRPr="00C6786C">
              <w:rPr>
                <w:b/>
                <w:i/>
                <w:sz w:val="24"/>
              </w:rPr>
              <w:t>материалов</w:t>
            </w:r>
            <w:r w:rsidRPr="00C6786C">
              <w:rPr>
                <w:b/>
                <w:i/>
                <w:spacing w:val="-2"/>
                <w:sz w:val="24"/>
              </w:rPr>
              <w:t xml:space="preserve"> </w:t>
            </w:r>
            <w:r w:rsidRPr="00C6786C">
              <w:rPr>
                <w:b/>
                <w:i/>
                <w:sz w:val="24"/>
              </w:rPr>
              <w:t>и</w:t>
            </w:r>
            <w:r>
              <w:rPr>
                <w:b/>
                <w:i/>
                <w:sz w:val="24"/>
              </w:rPr>
              <w:t xml:space="preserve"> </w:t>
            </w:r>
            <w:r w:rsidRPr="00C6786C">
              <w:rPr>
                <w:b/>
                <w:i/>
                <w:sz w:val="24"/>
              </w:rPr>
              <w:t>полуфабрикатов</w:t>
            </w:r>
          </w:p>
        </w:tc>
        <w:tc>
          <w:tcPr>
            <w:tcW w:w="9361" w:type="dxa"/>
            <w:tcBorders>
              <w:top w:val="single" w:sz="4" w:space="0" w:color="000000"/>
              <w:left w:val="single" w:sz="4" w:space="0" w:color="000000"/>
              <w:bottom w:val="single" w:sz="4" w:space="0" w:color="000000"/>
              <w:right w:val="single" w:sz="4" w:space="0" w:color="000000"/>
            </w:tcBorders>
          </w:tcPr>
          <w:p w:rsidR="00BB38AB" w:rsidRDefault="00BB38AB" w:rsidP="00DB14E1">
            <w:pPr>
              <w:pStyle w:val="TableParagraph"/>
              <w:spacing w:line="256" w:lineRule="exact"/>
              <w:ind w:left="110"/>
              <w:rPr>
                <w:b/>
                <w:i/>
                <w:sz w:val="24"/>
              </w:rPr>
            </w:pPr>
            <w:r>
              <w:rPr>
                <w:b/>
                <w:i/>
                <w:sz w:val="24"/>
              </w:rPr>
              <w:t>Содержание</w:t>
            </w:r>
            <w:r>
              <w:rPr>
                <w:b/>
                <w:i/>
                <w:spacing w:val="-3"/>
                <w:sz w:val="24"/>
              </w:rPr>
              <w:t xml:space="preserve"> </w:t>
            </w:r>
            <w:r>
              <w:rPr>
                <w:b/>
                <w:i/>
                <w:sz w:val="24"/>
              </w:rPr>
              <w:t>учебного</w:t>
            </w:r>
            <w:r>
              <w:rPr>
                <w:b/>
                <w:i/>
                <w:spacing w:val="-2"/>
                <w:sz w:val="24"/>
              </w:rPr>
              <w:t xml:space="preserve"> </w:t>
            </w:r>
            <w:r>
              <w:rPr>
                <w:b/>
                <w:i/>
                <w:sz w:val="24"/>
              </w:rPr>
              <w:t>материала</w:t>
            </w:r>
          </w:p>
        </w:tc>
        <w:tc>
          <w:tcPr>
            <w:tcW w:w="1160" w:type="dxa"/>
            <w:vMerge w:val="restart"/>
            <w:tcBorders>
              <w:top w:val="single" w:sz="4" w:space="0" w:color="000000"/>
              <w:left w:val="single" w:sz="4" w:space="0" w:color="000000"/>
              <w:bottom w:val="single" w:sz="4" w:space="0" w:color="000000"/>
              <w:right w:val="single" w:sz="4" w:space="0" w:color="000000"/>
            </w:tcBorders>
          </w:tcPr>
          <w:p w:rsidR="00BB38AB" w:rsidRDefault="00BB38AB" w:rsidP="00DB14E1">
            <w:pPr>
              <w:pStyle w:val="TableParagraph"/>
              <w:ind w:left="107"/>
              <w:rPr>
                <w:b/>
                <w:i/>
                <w:sz w:val="24"/>
              </w:rPr>
            </w:pPr>
            <w:r>
              <w:rPr>
                <w:b/>
                <w:i/>
                <w:sz w:val="24"/>
              </w:rPr>
              <w:t>4</w:t>
            </w:r>
          </w:p>
        </w:tc>
        <w:tc>
          <w:tcPr>
            <w:tcW w:w="1418" w:type="dxa"/>
            <w:vMerge w:val="restart"/>
            <w:tcBorders>
              <w:top w:val="single" w:sz="4" w:space="0" w:color="000000"/>
              <w:left w:val="single" w:sz="4" w:space="0" w:color="000000"/>
              <w:bottom w:val="single" w:sz="4" w:space="0" w:color="000000"/>
              <w:right w:val="single" w:sz="4" w:space="0" w:color="000000"/>
            </w:tcBorders>
          </w:tcPr>
          <w:p w:rsidR="00BB38AB" w:rsidRPr="0008395A" w:rsidRDefault="00BB38AB" w:rsidP="0008395A">
            <w:pPr>
              <w:pStyle w:val="TableParagraph"/>
              <w:rPr>
                <w:b/>
                <w:i/>
                <w:sz w:val="24"/>
              </w:rPr>
            </w:pPr>
            <w:r w:rsidRPr="0008395A">
              <w:rPr>
                <w:b/>
                <w:i/>
                <w:sz w:val="24"/>
              </w:rPr>
              <w:t>ОК 02</w:t>
            </w:r>
          </w:p>
          <w:p w:rsidR="00BB38AB" w:rsidRPr="0008395A" w:rsidRDefault="00BB38AB" w:rsidP="0008395A">
            <w:pPr>
              <w:pStyle w:val="TableParagraph"/>
              <w:rPr>
                <w:b/>
                <w:i/>
                <w:sz w:val="24"/>
              </w:rPr>
            </w:pPr>
            <w:r w:rsidRPr="0008395A">
              <w:rPr>
                <w:b/>
                <w:i/>
                <w:sz w:val="24"/>
              </w:rPr>
              <w:t>ОК 0</w:t>
            </w:r>
            <w:r>
              <w:rPr>
                <w:b/>
                <w:i/>
                <w:sz w:val="24"/>
              </w:rPr>
              <w:t>5</w:t>
            </w:r>
          </w:p>
          <w:p w:rsidR="00BB38AB" w:rsidRPr="0008395A" w:rsidRDefault="00BB38AB" w:rsidP="0008395A">
            <w:pPr>
              <w:pStyle w:val="TableParagraph"/>
              <w:rPr>
                <w:b/>
                <w:i/>
                <w:sz w:val="24"/>
              </w:rPr>
            </w:pPr>
            <w:r w:rsidRPr="0008395A">
              <w:rPr>
                <w:b/>
                <w:i/>
                <w:sz w:val="24"/>
              </w:rPr>
              <w:t>ПК 1.1</w:t>
            </w:r>
          </w:p>
          <w:p w:rsidR="00BB38AB" w:rsidRPr="0008395A" w:rsidRDefault="00BB38AB" w:rsidP="0008395A">
            <w:pPr>
              <w:pStyle w:val="TableParagraph"/>
              <w:rPr>
                <w:b/>
                <w:i/>
                <w:sz w:val="24"/>
              </w:rPr>
            </w:pPr>
          </w:p>
          <w:p w:rsidR="00BB38AB" w:rsidRDefault="00BB38AB" w:rsidP="0008395A">
            <w:pPr>
              <w:pStyle w:val="TableParagraph"/>
              <w:ind w:left="107"/>
              <w:rPr>
                <w:b/>
                <w:i/>
                <w:sz w:val="24"/>
              </w:rPr>
            </w:pPr>
            <w:r>
              <w:rPr>
                <w:b/>
                <w:i/>
                <w:sz w:val="24"/>
              </w:rPr>
              <w:t>ПК 2.2</w:t>
            </w:r>
          </w:p>
        </w:tc>
        <w:tc>
          <w:tcPr>
            <w:tcW w:w="1559" w:type="dxa"/>
            <w:vMerge w:val="restart"/>
            <w:tcBorders>
              <w:top w:val="single" w:sz="4" w:space="0" w:color="000000"/>
              <w:left w:val="single" w:sz="4" w:space="0" w:color="000000"/>
              <w:right w:val="single" w:sz="4" w:space="0" w:color="000000"/>
            </w:tcBorders>
          </w:tcPr>
          <w:p w:rsidR="00BB38AB" w:rsidRPr="00BB38AB" w:rsidRDefault="00BB38AB" w:rsidP="00BB38AB">
            <w:pPr>
              <w:pStyle w:val="TableParagraph"/>
              <w:rPr>
                <w:b/>
                <w:i/>
                <w:sz w:val="24"/>
              </w:rPr>
            </w:pPr>
            <w:r w:rsidRPr="00BB38AB">
              <w:rPr>
                <w:b/>
                <w:i/>
                <w:sz w:val="24"/>
              </w:rPr>
              <w:t>Зо 02.02</w:t>
            </w:r>
          </w:p>
          <w:p w:rsidR="00BB38AB" w:rsidRPr="00BB38AB" w:rsidRDefault="00BB38AB" w:rsidP="00BB38AB">
            <w:pPr>
              <w:pStyle w:val="TableParagraph"/>
              <w:rPr>
                <w:b/>
                <w:i/>
                <w:sz w:val="24"/>
              </w:rPr>
            </w:pPr>
            <w:r w:rsidRPr="00BB38AB">
              <w:rPr>
                <w:b/>
                <w:i/>
                <w:sz w:val="24"/>
              </w:rPr>
              <w:t>Уо 05.01</w:t>
            </w:r>
          </w:p>
          <w:p w:rsidR="00BB38AB" w:rsidRDefault="00BB38AB" w:rsidP="00BB38AB">
            <w:pPr>
              <w:pStyle w:val="TableParagraph"/>
              <w:rPr>
                <w:b/>
                <w:i/>
                <w:sz w:val="24"/>
              </w:rPr>
            </w:pPr>
            <w:r w:rsidRPr="00BB38AB">
              <w:rPr>
                <w:b/>
                <w:i/>
                <w:sz w:val="24"/>
              </w:rPr>
              <w:t>Зо 05.02</w:t>
            </w:r>
          </w:p>
          <w:p w:rsidR="00BB38AB" w:rsidRPr="00BB38AB" w:rsidRDefault="00BB38AB" w:rsidP="00BB38AB">
            <w:pPr>
              <w:pStyle w:val="TableParagraph"/>
              <w:rPr>
                <w:b/>
                <w:i/>
                <w:sz w:val="24"/>
              </w:rPr>
            </w:pPr>
            <w:r w:rsidRPr="00BB38AB">
              <w:rPr>
                <w:b/>
                <w:i/>
                <w:sz w:val="24"/>
              </w:rPr>
              <w:t>ПО 1.1.01</w:t>
            </w:r>
          </w:p>
          <w:p w:rsidR="00BB38AB" w:rsidRPr="00BB38AB" w:rsidRDefault="00BB38AB" w:rsidP="00BB38AB">
            <w:pPr>
              <w:pStyle w:val="TableParagraph"/>
              <w:rPr>
                <w:b/>
                <w:i/>
                <w:sz w:val="24"/>
              </w:rPr>
            </w:pPr>
            <w:r w:rsidRPr="00BB38AB">
              <w:rPr>
                <w:b/>
                <w:i/>
                <w:sz w:val="24"/>
              </w:rPr>
              <w:t>У 1.1. 01</w:t>
            </w:r>
          </w:p>
          <w:p w:rsidR="00BB38AB" w:rsidRPr="00BB38AB" w:rsidRDefault="00BB38AB" w:rsidP="00BB38AB">
            <w:pPr>
              <w:pStyle w:val="TableParagraph"/>
              <w:rPr>
                <w:b/>
                <w:i/>
                <w:sz w:val="24"/>
              </w:rPr>
            </w:pPr>
            <w:r w:rsidRPr="00BB38AB">
              <w:rPr>
                <w:b/>
                <w:i/>
                <w:sz w:val="24"/>
              </w:rPr>
              <w:t>З 1.1. 01</w:t>
            </w:r>
          </w:p>
          <w:p w:rsidR="00BB38AB" w:rsidRPr="00BB38AB" w:rsidRDefault="00BB38AB" w:rsidP="00BB38AB">
            <w:pPr>
              <w:pStyle w:val="TableParagraph"/>
              <w:rPr>
                <w:b/>
                <w:i/>
                <w:sz w:val="24"/>
              </w:rPr>
            </w:pPr>
            <w:r w:rsidRPr="00BB38AB">
              <w:rPr>
                <w:b/>
                <w:i/>
                <w:sz w:val="24"/>
              </w:rPr>
              <w:t>У 2.2.05</w:t>
            </w:r>
          </w:p>
          <w:p w:rsidR="00BB38AB" w:rsidRPr="0008395A" w:rsidRDefault="00BB38AB" w:rsidP="00BB38AB">
            <w:pPr>
              <w:pStyle w:val="TableParagraph"/>
              <w:rPr>
                <w:b/>
                <w:i/>
                <w:sz w:val="24"/>
              </w:rPr>
            </w:pPr>
            <w:r w:rsidRPr="00BB38AB">
              <w:rPr>
                <w:b/>
                <w:i/>
                <w:sz w:val="24"/>
              </w:rPr>
              <w:t>З 2.2.01</w:t>
            </w:r>
          </w:p>
        </w:tc>
      </w:tr>
      <w:tr w:rsidR="00BB38AB" w:rsidTr="00BB38AB">
        <w:trPr>
          <w:trHeight w:val="3864"/>
        </w:trPr>
        <w:tc>
          <w:tcPr>
            <w:tcW w:w="2093" w:type="dxa"/>
            <w:vMerge/>
            <w:tcBorders>
              <w:top w:val="nil"/>
              <w:left w:val="single" w:sz="4" w:space="0" w:color="000000"/>
              <w:bottom w:val="single" w:sz="4" w:space="0" w:color="000000"/>
              <w:right w:val="single" w:sz="4" w:space="0" w:color="000000"/>
            </w:tcBorders>
          </w:tcPr>
          <w:p w:rsidR="00BB38AB" w:rsidRDefault="00BB38AB" w:rsidP="00DB14E1">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BB38AB" w:rsidRPr="00C6786C" w:rsidRDefault="00BB38AB" w:rsidP="003212FC">
            <w:pPr>
              <w:pStyle w:val="TableParagraph"/>
              <w:numPr>
                <w:ilvl w:val="0"/>
                <w:numId w:val="32"/>
              </w:numPr>
              <w:tabs>
                <w:tab w:val="left" w:pos="831"/>
              </w:tabs>
              <w:spacing w:line="268" w:lineRule="exact"/>
              <w:ind w:hanging="361"/>
              <w:rPr>
                <w:sz w:val="24"/>
              </w:rPr>
            </w:pPr>
            <w:r w:rsidRPr="00C6786C">
              <w:rPr>
                <w:sz w:val="24"/>
              </w:rPr>
              <w:t>Общие</w:t>
            </w:r>
            <w:r w:rsidRPr="00C6786C">
              <w:rPr>
                <w:spacing w:val="-5"/>
                <w:sz w:val="24"/>
              </w:rPr>
              <w:t xml:space="preserve"> </w:t>
            </w:r>
            <w:r w:rsidRPr="00C6786C">
              <w:rPr>
                <w:sz w:val="24"/>
              </w:rPr>
              <w:t>сведения</w:t>
            </w:r>
            <w:r w:rsidRPr="00C6786C">
              <w:rPr>
                <w:spacing w:val="-4"/>
                <w:sz w:val="24"/>
              </w:rPr>
              <w:t xml:space="preserve"> </w:t>
            </w:r>
            <w:r w:rsidRPr="00C6786C">
              <w:rPr>
                <w:sz w:val="24"/>
              </w:rPr>
              <w:t>о</w:t>
            </w:r>
            <w:r w:rsidRPr="00C6786C">
              <w:rPr>
                <w:spacing w:val="-3"/>
                <w:sz w:val="24"/>
              </w:rPr>
              <w:t xml:space="preserve"> </w:t>
            </w:r>
            <w:r w:rsidRPr="00C6786C">
              <w:rPr>
                <w:sz w:val="24"/>
              </w:rPr>
              <w:t>станках.</w:t>
            </w:r>
            <w:r w:rsidRPr="00C6786C">
              <w:rPr>
                <w:spacing w:val="-4"/>
                <w:sz w:val="24"/>
              </w:rPr>
              <w:t xml:space="preserve"> </w:t>
            </w:r>
            <w:r w:rsidRPr="00C6786C">
              <w:rPr>
                <w:sz w:val="24"/>
              </w:rPr>
              <w:t>Классификация</w:t>
            </w:r>
            <w:r w:rsidRPr="00C6786C">
              <w:rPr>
                <w:spacing w:val="-3"/>
                <w:sz w:val="24"/>
              </w:rPr>
              <w:t xml:space="preserve"> </w:t>
            </w:r>
            <w:r w:rsidRPr="00C6786C">
              <w:rPr>
                <w:sz w:val="24"/>
              </w:rPr>
              <w:t>металлорежущих</w:t>
            </w:r>
            <w:r w:rsidRPr="00C6786C">
              <w:rPr>
                <w:spacing w:val="-2"/>
                <w:sz w:val="24"/>
              </w:rPr>
              <w:t xml:space="preserve"> </w:t>
            </w:r>
            <w:r w:rsidRPr="00C6786C">
              <w:rPr>
                <w:sz w:val="24"/>
              </w:rPr>
              <w:t>станков.</w:t>
            </w:r>
          </w:p>
          <w:p w:rsidR="00BB38AB" w:rsidRDefault="00BB38AB" w:rsidP="003212FC">
            <w:pPr>
              <w:pStyle w:val="TableParagraph"/>
              <w:numPr>
                <w:ilvl w:val="0"/>
                <w:numId w:val="32"/>
              </w:numPr>
              <w:tabs>
                <w:tab w:val="left" w:pos="831"/>
              </w:tabs>
              <w:ind w:right="248"/>
              <w:rPr>
                <w:sz w:val="24"/>
              </w:rPr>
            </w:pPr>
            <w:r w:rsidRPr="00C6786C">
              <w:rPr>
                <w:sz w:val="24"/>
              </w:rPr>
              <w:t xml:space="preserve">Общие сведения о металлорежущих станках </w:t>
            </w:r>
            <w:r>
              <w:rPr>
                <w:sz w:val="24"/>
              </w:rPr>
              <w:t>и технологическом процессе обра</w:t>
            </w:r>
            <w:r w:rsidRPr="00C6786C">
              <w:rPr>
                <w:sz w:val="24"/>
              </w:rPr>
              <w:t xml:space="preserve">ботки на них. </w:t>
            </w:r>
            <w:r>
              <w:rPr>
                <w:sz w:val="24"/>
              </w:rPr>
              <w:t>Кинематика станков. Приводы главного движения и движения подачи.</w:t>
            </w:r>
          </w:p>
          <w:p w:rsidR="00BB38AB" w:rsidRPr="00C6786C" w:rsidRDefault="00BB38AB" w:rsidP="003212FC">
            <w:pPr>
              <w:pStyle w:val="TableParagraph"/>
              <w:numPr>
                <w:ilvl w:val="0"/>
                <w:numId w:val="32"/>
              </w:numPr>
              <w:tabs>
                <w:tab w:val="left" w:pos="831"/>
              </w:tabs>
              <w:ind w:right="457"/>
              <w:rPr>
                <w:sz w:val="24"/>
              </w:rPr>
            </w:pPr>
            <w:r w:rsidRPr="00C6786C">
              <w:rPr>
                <w:sz w:val="24"/>
              </w:rPr>
              <w:t>Токарные</w:t>
            </w:r>
            <w:r w:rsidRPr="00C6786C">
              <w:rPr>
                <w:spacing w:val="-5"/>
                <w:sz w:val="24"/>
              </w:rPr>
              <w:t xml:space="preserve"> </w:t>
            </w:r>
            <w:r w:rsidRPr="00C6786C">
              <w:rPr>
                <w:sz w:val="24"/>
              </w:rPr>
              <w:t>станки</w:t>
            </w:r>
            <w:r w:rsidRPr="00C6786C">
              <w:rPr>
                <w:spacing w:val="-2"/>
                <w:sz w:val="24"/>
              </w:rPr>
              <w:t xml:space="preserve"> </w:t>
            </w:r>
            <w:r w:rsidRPr="00C6786C">
              <w:rPr>
                <w:sz w:val="24"/>
              </w:rPr>
              <w:t>и</w:t>
            </w:r>
            <w:r w:rsidRPr="00C6786C">
              <w:rPr>
                <w:spacing w:val="-3"/>
                <w:sz w:val="24"/>
              </w:rPr>
              <w:t xml:space="preserve"> </w:t>
            </w:r>
            <w:r w:rsidRPr="00C6786C">
              <w:rPr>
                <w:sz w:val="24"/>
              </w:rPr>
              <w:t>технология</w:t>
            </w:r>
            <w:r w:rsidRPr="00C6786C">
              <w:rPr>
                <w:spacing w:val="-3"/>
                <w:sz w:val="24"/>
              </w:rPr>
              <w:t xml:space="preserve"> </w:t>
            </w:r>
            <w:r w:rsidRPr="00C6786C">
              <w:rPr>
                <w:sz w:val="24"/>
              </w:rPr>
              <w:t>токарной</w:t>
            </w:r>
            <w:r w:rsidRPr="00C6786C">
              <w:rPr>
                <w:spacing w:val="-2"/>
                <w:sz w:val="24"/>
              </w:rPr>
              <w:t xml:space="preserve"> </w:t>
            </w:r>
            <w:r w:rsidRPr="00C6786C">
              <w:rPr>
                <w:sz w:val="24"/>
              </w:rPr>
              <w:t>обработки.</w:t>
            </w:r>
            <w:r w:rsidRPr="00C6786C">
              <w:rPr>
                <w:spacing w:val="-3"/>
                <w:sz w:val="24"/>
              </w:rPr>
              <w:t xml:space="preserve"> </w:t>
            </w:r>
            <w:r w:rsidRPr="00C6786C">
              <w:rPr>
                <w:sz w:val="24"/>
              </w:rPr>
              <w:t>Основные</w:t>
            </w:r>
            <w:r w:rsidRPr="00C6786C">
              <w:rPr>
                <w:spacing w:val="-4"/>
                <w:sz w:val="24"/>
              </w:rPr>
              <w:t xml:space="preserve"> </w:t>
            </w:r>
            <w:r w:rsidRPr="00C6786C">
              <w:rPr>
                <w:sz w:val="24"/>
              </w:rPr>
              <w:t>типы</w:t>
            </w:r>
            <w:r w:rsidRPr="00C6786C">
              <w:rPr>
                <w:spacing w:val="-5"/>
                <w:sz w:val="24"/>
              </w:rPr>
              <w:t xml:space="preserve"> </w:t>
            </w:r>
            <w:r w:rsidRPr="00C6786C">
              <w:rPr>
                <w:sz w:val="24"/>
              </w:rPr>
              <w:t>токарных</w:t>
            </w:r>
            <w:r w:rsidRPr="00C6786C">
              <w:rPr>
                <w:spacing w:val="-57"/>
                <w:sz w:val="24"/>
              </w:rPr>
              <w:t xml:space="preserve"> </w:t>
            </w:r>
            <w:r w:rsidRPr="00C6786C">
              <w:rPr>
                <w:sz w:val="24"/>
              </w:rPr>
              <w:t>станков.</w:t>
            </w:r>
            <w:r w:rsidRPr="00C6786C">
              <w:rPr>
                <w:spacing w:val="-1"/>
                <w:sz w:val="24"/>
              </w:rPr>
              <w:t xml:space="preserve"> </w:t>
            </w:r>
            <w:r w:rsidRPr="00C6786C">
              <w:rPr>
                <w:sz w:val="24"/>
              </w:rPr>
              <w:t>Устройство</w:t>
            </w:r>
            <w:r w:rsidRPr="00C6786C">
              <w:rPr>
                <w:spacing w:val="-1"/>
                <w:sz w:val="24"/>
              </w:rPr>
              <w:t xml:space="preserve"> </w:t>
            </w:r>
            <w:r w:rsidRPr="00C6786C">
              <w:rPr>
                <w:sz w:val="24"/>
              </w:rPr>
              <w:t>и</w:t>
            </w:r>
            <w:r w:rsidRPr="00C6786C">
              <w:rPr>
                <w:spacing w:val="-3"/>
                <w:sz w:val="24"/>
              </w:rPr>
              <w:t xml:space="preserve"> </w:t>
            </w:r>
            <w:r w:rsidRPr="00C6786C">
              <w:rPr>
                <w:sz w:val="24"/>
              </w:rPr>
              <w:t>принцип работы токарного</w:t>
            </w:r>
            <w:r w:rsidRPr="00C6786C">
              <w:rPr>
                <w:spacing w:val="-1"/>
                <w:sz w:val="24"/>
              </w:rPr>
              <w:t xml:space="preserve"> </w:t>
            </w:r>
            <w:r w:rsidRPr="00C6786C">
              <w:rPr>
                <w:sz w:val="24"/>
              </w:rPr>
              <w:t>станка.</w:t>
            </w:r>
          </w:p>
          <w:p w:rsidR="00BB38AB" w:rsidRDefault="00BB38AB" w:rsidP="003212FC">
            <w:pPr>
              <w:pStyle w:val="TableParagraph"/>
              <w:numPr>
                <w:ilvl w:val="0"/>
                <w:numId w:val="32"/>
              </w:numPr>
              <w:tabs>
                <w:tab w:val="left" w:pos="831"/>
              </w:tabs>
              <w:ind w:right="383"/>
              <w:rPr>
                <w:sz w:val="24"/>
              </w:rPr>
            </w:pPr>
            <w:r w:rsidRPr="00C6786C">
              <w:rPr>
                <w:sz w:val="24"/>
              </w:rPr>
              <w:t xml:space="preserve">Фрезерные станки и технология фрезерной </w:t>
            </w:r>
            <w:r>
              <w:rPr>
                <w:sz w:val="24"/>
              </w:rPr>
              <w:t>обработки. Основные типы фрезер</w:t>
            </w:r>
            <w:r w:rsidRPr="00C6786C">
              <w:rPr>
                <w:spacing w:val="-58"/>
                <w:sz w:val="24"/>
              </w:rPr>
              <w:t xml:space="preserve"> </w:t>
            </w:r>
            <w:r w:rsidRPr="00C6786C">
              <w:rPr>
                <w:sz w:val="24"/>
              </w:rPr>
              <w:t>ных станков.</w:t>
            </w:r>
            <w:r w:rsidRPr="00C6786C">
              <w:rPr>
                <w:spacing w:val="-1"/>
                <w:sz w:val="24"/>
              </w:rPr>
              <w:t xml:space="preserve"> </w:t>
            </w:r>
            <w:r>
              <w:rPr>
                <w:sz w:val="24"/>
              </w:rPr>
              <w:t>Устройство</w:t>
            </w:r>
            <w:r>
              <w:rPr>
                <w:spacing w:val="-1"/>
                <w:sz w:val="24"/>
              </w:rPr>
              <w:t xml:space="preserve"> </w:t>
            </w:r>
            <w:r>
              <w:rPr>
                <w:sz w:val="24"/>
              </w:rPr>
              <w:t>и</w:t>
            </w:r>
            <w:r>
              <w:rPr>
                <w:spacing w:val="-1"/>
                <w:sz w:val="24"/>
              </w:rPr>
              <w:t xml:space="preserve"> </w:t>
            </w:r>
            <w:r>
              <w:rPr>
                <w:sz w:val="24"/>
              </w:rPr>
              <w:t>принцип работы</w:t>
            </w:r>
            <w:r>
              <w:rPr>
                <w:spacing w:val="-1"/>
                <w:sz w:val="24"/>
              </w:rPr>
              <w:t xml:space="preserve"> </w:t>
            </w:r>
            <w:r>
              <w:rPr>
                <w:sz w:val="24"/>
              </w:rPr>
              <w:t>фрезерного станка.</w:t>
            </w:r>
          </w:p>
          <w:p w:rsidR="00BB38AB" w:rsidRDefault="00BB38AB" w:rsidP="003212FC">
            <w:pPr>
              <w:pStyle w:val="TableParagraph"/>
              <w:numPr>
                <w:ilvl w:val="0"/>
                <w:numId w:val="32"/>
              </w:numPr>
              <w:tabs>
                <w:tab w:val="left" w:pos="831"/>
              </w:tabs>
              <w:ind w:right="176"/>
              <w:rPr>
                <w:sz w:val="24"/>
              </w:rPr>
            </w:pPr>
            <w:r w:rsidRPr="00C6786C">
              <w:rPr>
                <w:sz w:val="24"/>
              </w:rPr>
              <w:t>Сверлильные станки и технология сверлильно</w:t>
            </w:r>
            <w:r>
              <w:rPr>
                <w:sz w:val="24"/>
              </w:rPr>
              <w:t>й обработки. Основные типы свер</w:t>
            </w:r>
            <w:r w:rsidRPr="00C6786C">
              <w:rPr>
                <w:spacing w:val="-57"/>
                <w:sz w:val="24"/>
              </w:rPr>
              <w:t xml:space="preserve"> </w:t>
            </w:r>
            <w:r w:rsidRPr="00C6786C">
              <w:rPr>
                <w:sz w:val="24"/>
              </w:rPr>
              <w:t>лильных</w:t>
            </w:r>
            <w:r w:rsidRPr="00C6786C">
              <w:rPr>
                <w:spacing w:val="-1"/>
                <w:sz w:val="24"/>
              </w:rPr>
              <w:t xml:space="preserve"> </w:t>
            </w:r>
            <w:r w:rsidRPr="00C6786C">
              <w:rPr>
                <w:sz w:val="24"/>
              </w:rPr>
              <w:t>станков.</w:t>
            </w:r>
            <w:r w:rsidRPr="00C6786C">
              <w:rPr>
                <w:spacing w:val="-1"/>
                <w:sz w:val="24"/>
              </w:rPr>
              <w:t xml:space="preserve"> </w:t>
            </w:r>
            <w:r>
              <w:rPr>
                <w:sz w:val="24"/>
              </w:rPr>
              <w:t>Устройство</w:t>
            </w:r>
            <w:r>
              <w:rPr>
                <w:spacing w:val="-2"/>
                <w:sz w:val="24"/>
              </w:rPr>
              <w:t xml:space="preserve"> </w:t>
            </w:r>
            <w:r>
              <w:rPr>
                <w:sz w:val="24"/>
              </w:rPr>
              <w:t>и</w:t>
            </w:r>
            <w:r>
              <w:rPr>
                <w:spacing w:val="-1"/>
                <w:sz w:val="24"/>
              </w:rPr>
              <w:t xml:space="preserve"> </w:t>
            </w:r>
            <w:r>
              <w:rPr>
                <w:sz w:val="24"/>
              </w:rPr>
              <w:t>принцип</w:t>
            </w:r>
            <w:r>
              <w:rPr>
                <w:spacing w:val="-1"/>
                <w:sz w:val="24"/>
              </w:rPr>
              <w:t xml:space="preserve"> </w:t>
            </w:r>
            <w:r>
              <w:rPr>
                <w:sz w:val="24"/>
              </w:rPr>
              <w:t>работы</w:t>
            </w:r>
            <w:r>
              <w:rPr>
                <w:spacing w:val="-1"/>
                <w:sz w:val="24"/>
              </w:rPr>
              <w:t xml:space="preserve"> </w:t>
            </w:r>
            <w:r>
              <w:rPr>
                <w:sz w:val="24"/>
              </w:rPr>
              <w:t>сверлильного</w:t>
            </w:r>
            <w:r>
              <w:rPr>
                <w:spacing w:val="-1"/>
                <w:sz w:val="24"/>
              </w:rPr>
              <w:t xml:space="preserve"> </w:t>
            </w:r>
            <w:r>
              <w:rPr>
                <w:sz w:val="24"/>
              </w:rPr>
              <w:t>станка.</w:t>
            </w:r>
          </w:p>
          <w:p w:rsidR="00BB38AB" w:rsidRPr="00C6786C" w:rsidRDefault="00BB38AB" w:rsidP="003212FC">
            <w:pPr>
              <w:pStyle w:val="TableParagraph"/>
              <w:numPr>
                <w:ilvl w:val="0"/>
                <w:numId w:val="32"/>
              </w:numPr>
              <w:tabs>
                <w:tab w:val="left" w:pos="831"/>
              </w:tabs>
              <w:spacing w:before="1"/>
              <w:ind w:right="375"/>
              <w:rPr>
                <w:sz w:val="24"/>
              </w:rPr>
            </w:pPr>
            <w:r w:rsidRPr="00C6786C">
              <w:rPr>
                <w:sz w:val="24"/>
              </w:rPr>
              <w:t>Шлифовальные станки и технология обработки шлифованием. Основные типы</w:t>
            </w:r>
            <w:r w:rsidRPr="00C6786C">
              <w:rPr>
                <w:spacing w:val="-57"/>
                <w:sz w:val="24"/>
              </w:rPr>
              <w:t xml:space="preserve"> </w:t>
            </w:r>
            <w:r w:rsidRPr="00C6786C">
              <w:rPr>
                <w:sz w:val="24"/>
              </w:rPr>
              <w:t>шлифовальных</w:t>
            </w:r>
            <w:r w:rsidRPr="00C6786C">
              <w:rPr>
                <w:spacing w:val="-2"/>
                <w:sz w:val="24"/>
              </w:rPr>
              <w:t xml:space="preserve"> </w:t>
            </w:r>
            <w:r w:rsidRPr="00C6786C">
              <w:rPr>
                <w:sz w:val="24"/>
              </w:rPr>
              <w:t>станков.</w:t>
            </w:r>
            <w:r w:rsidRPr="00C6786C">
              <w:rPr>
                <w:spacing w:val="-3"/>
                <w:sz w:val="24"/>
              </w:rPr>
              <w:t xml:space="preserve"> </w:t>
            </w:r>
            <w:r w:rsidRPr="00C6786C">
              <w:rPr>
                <w:sz w:val="24"/>
              </w:rPr>
              <w:t>Устройство</w:t>
            </w:r>
            <w:r w:rsidRPr="00C6786C">
              <w:rPr>
                <w:spacing w:val="-3"/>
                <w:sz w:val="24"/>
              </w:rPr>
              <w:t xml:space="preserve"> </w:t>
            </w:r>
            <w:r w:rsidRPr="00C6786C">
              <w:rPr>
                <w:sz w:val="24"/>
              </w:rPr>
              <w:t>и</w:t>
            </w:r>
            <w:r w:rsidRPr="00C6786C">
              <w:rPr>
                <w:spacing w:val="-3"/>
                <w:sz w:val="24"/>
              </w:rPr>
              <w:t xml:space="preserve"> </w:t>
            </w:r>
            <w:r w:rsidRPr="00C6786C">
              <w:rPr>
                <w:sz w:val="24"/>
              </w:rPr>
              <w:t>принцип</w:t>
            </w:r>
            <w:r w:rsidRPr="00C6786C">
              <w:rPr>
                <w:spacing w:val="-5"/>
                <w:sz w:val="24"/>
              </w:rPr>
              <w:t xml:space="preserve"> </w:t>
            </w:r>
            <w:r w:rsidRPr="00C6786C">
              <w:rPr>
                <w:sz w:val="24"/>
              </w:rPr>
              <w:t>работы</w:t>
            </w:r>
            <w:r w:rsidRPr="00C6786C">
              <w:rPr>
                <w:spacing w:val="-3"/>
                <w:sz w:val="24"/>
              </w:rPr>
              <w:t xml:space="preserve"> </w:t>
            </w:r>
            <w:r w:rsidRPr="00C6786C">
              <w:rPr>
                <w:sz w:val="24"/>
              </w:rPr>
              <w:t>шлифовального</w:t>
            </w:r>
            <w:r w:rsidRPr="00C6786C">
              <w:rPr>
                <w:spacing w:val="-3"/>
                <w:sz w:val="24"/>
              </w:rPr>
              <w:t xml:space="preserve"> </w:t>
            </w:r>
            <w:r w:rsidRPr="00C6786C">
              <w:rPr>
                <w:sz w:val="24"/>
              </w:rPr>
              <w:t>станка.</w:t>
            </w:r>
          </w:p>
          <w:p w:rsidR="00BB38AB" w:rsidRPr="00C6786C" w:rsidRDefault="00BB38AB" w:rsidP="003212FC">
            <w:pPr>
              <w:pStyle w:val="TableParagraph"/>
              <w:numPr>
                <w:ilvl w:val="0"/>
                <w:numId w:val="32"/>
              </w:numPr>
              <w:tabs>
                <w:tab w:val="left" w:pos="831"/>
              </w:tabs>
              <w:spacing w:line="270" w:lineRule="atLeast"/>
              <w:ind w:right="479"/>
              <w:rPr>
                <w:sz w:val="24"/>
              </w:rPr>
            </w:pPr>
            <w:r w:rsidRPr="00C6786C">
              <w:rPr>
                <w:sz w:val="24"/>
              </w:rPr>
              <w:t>Станки</w:t>
            </w:r>
            <w:r w:rsidRPr="00C6786C">
              <w:rPr>
                <w:spacing w:val="-2"/>
                <w:sz w:val="24"/>
              </w:rPr>
              <w:t xml:space="preserve"> </w:t>
            </w:r>
            <w:r w:rsidRPr="00C6786C">
              <w:rPr>
                <w:sz w:val="24"/>
              </w:rPr>
              <w:t>с</w:t>
            </w:r>
            <w:r w:rsidRPr="00C6786C">
              <w:rPr>
                <w:spacing w:val="-2"/>
                <w:sz w:val="24"/>
              </w:rPr>
              <w:t xml:space="preserve"> </w:t>
            </w:r>
            <w:r w:rsidRPr="00C6786C">
              <w:rPr>
                <w:sz w:val="24"/>
              </w:rPr>
              <w:t>ЧПУ.</w:t>
            </w:r>
            <w:r w:rsidRPr="00C6786C">
              <w:rPr>
                <w:spacing w:val="-2"/>
                <w:sz w:val="24"/>
              </w:rPr>
              <w:t xml:space="preserve"> </w:t>
            </w:r>
            <w:r w:rsidRPr="00C6786C">
              <w:rPr>
                <w:sz w:val="24"/>
              </w:rPr>
              <w:t>Основные</w:t>
            </w:r>
            <w:r w:rsidRPr="00C6786C">
              <w:rPr>
                <w:spacing w:val="-3"/>
                <w:sz w:val="24"/>
              </w:rPr>
              <w:t xml:space="preserve"> </w:t>
            </w:r>
            <w:r w:rsidRPr="00C6786C">
              <w:rPr>
                <w:sz w:val="24"/>
              </w:rPr>
              <w:t>типы</w:t>
            </w:r>
            <w:r w:rsidRPr="00C6786C">
              <w:rPr>
                <w:spacing w:val="-2"/>
                <w:sz w:val="24"/>
              </w:rPr>
              <w:t xml:space="preserve"> </w:t>
            </w:r>
            <w:r w:rsidRPr="00C6786C">
              <w:rPr>
                <w:sz w:val="24"/>
              </w:rPr>
              <w:t>станков</w:t>
            </w:r>
            <w:r w:rsidRPr="00C6786C">
              <w:rPr>
                <w:spacing w:val="-1"/>
                <w:sz w:val="24"/>
              </w:rPr>
              <w:t xml:space="preserve"> </w:t>
            </w:r>
            <w:r w:rsidRPr="00C6786C">
              <w:rPr>
                <w:sz w:val="24"/>
              </w:rPr>
              <w:t>с</w:t>
            </w:r>
            <w:r w:rsidRPr="00C6786C">
              <w:rPr>
                <w:spacing w:val="-4"/>
                <w:sz w:val="24"/>
              </w:rPr>
              <w:t xml:space="preserve"> </w:t>
            </w:r>
            <w:r w:rsidRPr="00C6786C">
              <w:rPr>
                <w:sz w:val="24"/>
              </w:rPr>
              <w:t>ЧПУ.</w:t>
            </w:r>
            <w:r w:rsidRPr="00C6786C">
              <w:rPr>
                <w:spacing w:val="-1"/>
                <w:sz w:val="24"/>
              </w:rPr>
              <w:t xml:space="preserve"> </w:t>
            </w:r>
            <w:r w:rsidRPr="00C6786C">
              <w:rPr>
                <w:sz w:val="24"/>
              </w:rPr>
              <w:t>Устройство</w:t>
            </w:r>
            <w:r w:rsidRPr="00C6786C">
              <w:rPr>
                <w:spacing w:val="-3"/>
                <w:sz w:val="24"/>
              </w:rPr>
              <w:t xml:space="preserve"> </w:t>
            </w:r>
            <w:r w:rsidRPr="00C6786C">
              <w:rPr>
                <w:sz w:val="24"/>
              </w:rPr>
              <w:t>и</w:t>
            </w:r>
            <w:r w:rsidRPr="00C6786C">
              <w:rPr>
                <w:spacing w:val="-1"/>
                <w:sz w:val="24"/>
              </w:rPr>
              <w:t xml:space="preserve"> </w:t>
            </w:r>
            <w:r w:rsidRPr="00C6786C">
              <w:rPr>
                <w:sz w:val="24"/>
              </w:rPr>
              <w:t>принцип</w:t>
            </w:r>
            <w:r w:rsidRPr="00C6786C">
              <w:rPr>
                <w:spacing w:val="-4"/>
                <w:sz w:val="24"/>
              </w:rPr>
              <w:t xml:space="preserve"> </w:t>
            </w:r>
            <w:r w:rsidRPr="00C6786C">
              <w:rPr>
                <w:sz w:val="24"/>
              </w:rPr>
              <w:t>работы</w:t>
            </w:r>
            <w:r w:rsidRPr="00C6786C">
              <w:rPr>
                <w:spacing w:val="-57"/>
                <w:sz w:val="24"/>
              </w:rPr>
              <w:t xml:space="preserve"> </w:t>
            </w:r>
            <w:r w:rsidRPr="00C6786C">
              <w:rPr>
                <w:sz w:val="24"/>
              </w:rPr>
              <w:t>станка</w:t>
            </w:r>
            <w:r w:rsidRPr="00C6786C">
              <w:rPr>
                <w:spacing w:val="-2"/>
                <w:sz w:val="24"/>
              </w:rPr>
              <w:t xml:space="preserve"> </w:t>
            </w:r>
            <w:r w:rsidRPr="00C6786C">
              <w:rPr>
                <w:sz w:val="24"/>
              </w:rPr>
              <w:t>с</w:t>
            </w:r>
            <w:r w:rsidRPr="00C6786C">
              <w:rPr>
                <w:spacing w:val="-1"/>
                <w:sz w:val="24"/>
              </w:rPr>
              <w:t xml:space="preserve"> </w:t>
            </w:r>
            <w:r w:rsidRPr="00C6786C">
              <w:rPr>
                <w:sz w:val="24"/>
              </w:rPr>
              <w:t>ЧПУ.</w:t>
            </w:r>
          </w:p>
        </w:tc>
        <w:tc>
          <w:tcPr>
            <w:tcW w:w="1160" w:type="dxa"/>
            <w:vMerge/>
            <w:tcBorders>
              <w:top w:val="nil"/>
              <w:left w:val="single" w:sz="4" w:space="0" w:color="000000"/>
              <w:bottom w:val="single" w:sz="4" w:space="0" w:color="000000"/>
              <w:right w:val="single" w:sz="4" w:space="0" w:color="000000"/>
            </w:tcBorders>
          </w:tcPr>
          <w:p w:rsidR="00BB38AB" w:rsidRPr="00C6786C" w:rsidRDefault="00BB38AB"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BB38AB" w:rsidRPr="00C6786C" w:rsidRDefault="00BB38AB" w:rsidP="00DB14E1">
            <w:pPr>
              <w:rPr>
                <w:sz w:val="2"/>
                <w:szCs w:val="2"/>
              </w:rPr>
            </w:pPr>
          </w:p>
        </w:tc>
        <w:tc>
          <w:tcPr>
            <w:tcW w:w="1559" w:type="dxa"/>
            <w:vMerge/>
            <w:tcBorders>
              <w:left w:val="single" w:sz="4" w:space="0" w:color="000000"/>
              <w:bottom w:val="single" w:sz="4" w:space="0" w:color="000000"/>
              <w:right w:val="single" w:sz="4" w:space="0" w:color="000000"/>
            </w:tcBorders>
          </w:tcPr>
          <w:p w:rsidR="00BB38AB" w:rsidRPr="00C6786C" w:rsidRDefault="00BB38AB" w:rsidP="00DB14E1">
            <w:pPr>
              <w:rPr>
                <w:sz w:val="2"/>
                <w:szCs w:val="2"/>
              </w:rPr>
            </w:pPr>
          </w:p>
        </w:tc>
      </w:tr>
      <w:tr w:rsidR="00A46A43" w:rsidTr="00A46A43">
        <w:trPr>
          <w:trHeight w:val="275"/>
        </w:trPr>
        <w:tc>
          <w:tcPr>
            <w:tcW w:w="2093" w:type="dxa"/>
            <w:vMerge/>
            <w:tcBorders>
              <w:top w:val="nil"/>
              <w:left w:val="single" w:sz="4" w:space="0" w:color="000000"/>
              <w:bottom w:val="single" w:sz="4" w:space="0" w:color="000000"/>
              <w:right w:val="single" w:sz="4" w:space="0" w:color="000000"/>
            </w:tcBorders>
          </w:tcPr>
          <w:p w:rsidR="00A46A43" w:rsidRPr="00C6786C" w:rsidRDefault="00A46A43" w:rsidP="00DB14E1">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Pr="00C6786C" w:rsidRDefault="00A46A43" w:rsidP="00DB14E1">
            <w:pPr>
              <w:pStyle w:val="TableParagraph"/>
              <w:spacing w:line="256" w:lineRule="exact"/>
              <w:ind w:left="110"/>
              <w:rPr>
                <w:b/>
                <w:i/>
                <w:sz w:val="24"/>
              </w:rPr>
            </w:pPr>
            <w:r w:rsidRPr="00C6786C">
              <w:rPr>
                <w:b/>
                <w:i/>
                <w:sz w:val="24"/>
              </w:rPr>
              <w:t>В</w:t>
            </w:r>
            <w:r w:rsidRPr="00C6786C">
              <w:rPr>
                <w:b/>
                <w:i/>
                <w:spacing w:val="-5"/>
                <w:sz w:val="24"/>
              </w:rPr>
              <w:t xml:space="preserve"> </w:t>
            </w:r>
            <w:r w:rsidRPr="00C6786C">
              <w:rPr>
                <w:b/>
                <w:i/>
                <w:sz w:val="24"/>
              </w:rPr>
              <w:t>том</w:t>
            </w:r>
            <w:r w:rsidRPr="00C6786C">
              <w:rPr>
                <w:b/>
                <w:i/>
                <w:spacing w:val="-2"/>
                <w:sz w:val="24"/>
              </w:rPr>
              <w:t xml:space="preserve"> </w:t>
            </w:r>
            <w:r w:rsidRPr="00C6786C">
              <w:rPr>
                <w:b/>
                <w:i/>
                <w:sz w:val="24"/>
              </w:rPr>
              <w:t>числе,</w:t>
            </w:r>
            <w:r w:rsidRPr="00C6786C">
              <w:rPr>
                <w:b/>
                <w:i/>
                <w:spacing w:val="-3"/>
                <w:sz w:val="24"/>
              </w:rPr>
              <w:t xml:space="preserve"> </w:t>
            </w:r>
            <w:r w:rsidRPr="00C6786C">
              <w:rPr>
                <w:b/>
                <w:i/>
                <w:sz w:val="24"/>
              </w:rPr>
              <w:t>практических</w:t>
            </w:r>
            <w:r w:rsidRPr="00C6786C">
              <w:rPr>
                <w:b/>
                <w:i/>
                <w:spacing w:val="-2"/>
                <w:sz w:val="24"/>
              </w:rPr>
              <w:t xml:space="preserve"> </w:t>
            </w:r>
            <w:r w:rsidRPr="00C6786C">
              <w:rPr>
                <w:b/>
                <w:i/>
                <w:sz w:val="24"/>
              </w:rPr>
              <w:t>занятий</w:t>
            </w:r>
            <w:r w:rsidRPr="00C6786C">
              <w:rPr>
                <w:b/>
                <w:i/>
                <w:spacing w:val="-2"/>
                <w:sz w:val="24"/>
              </w:rPr>
              <w:t xml:space="preserve"> </w:t>
            </w:r>
            <w:r w:rsidRPr="00C6786C">
              <w:rPr>
                <w:b/>
                <w:i/>
                <w:sz w:val="24"/>
              </w:rPr>
              <w:t>и</w:t>
            </w:r>
            <w:r w:rsidRPr="00C6786C">
              <w:rPr>
                <w:b/>
                <w:i/>
                <w:spacing w:val="-3"/>
                <w:sz w:val="24"/>
              </w:rPr>
              <w:t xml:space="preserve"> </w:t>
            </w:r>
            <w:r w:rsidRPr="00C6786C">
              <w:rPr>
                <w:b/>
                <w:i/>
                <w:sz w:val="24"/>
              </w:rPr>
              <w:t>лабораторных</w:t>
            </w:r>
            <w:r w:rsidRPr="00C6786C">
              <w:rPr>
                <w:b/>
                <w:i/>
                <w:spacing w:val="-2"/>
                <w:sz w:val="24"/>
              </w:rPr>
              <w:t xml:space="preserve"> </w:t>
            </w:r>
            <w:r w:rsidRPr="00C6786C">
              <w:rPr>
                <w:b/>
                <w:i/>
                <w:sz w:val="24"/>
              </w:rPr>
              <w:t>работ</w:t>
            </w:r>
          </w:p>
        </w:tc>
        <w:tc>
          <w:tcPr>
            <w:tcW w:w="1160" w:type="dxa"/>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spacing w:line="256" w:lineRule="exact"/>
              <w:ind w:left="107"/>
              <w:rPr>
                <w:b/>
                <w:i/>
                <w:sz w:val="24"/>
              </w:rPr>
            </w:pPr>
            <w:r>
              <w:rPr>
                <w:b/>
                <w:i/>
                <w:sz w:val="24"/>
              </w:rPr>
              <w:t>4</w:t>
            </w:r>
          </w:p>
        </w:tc>
        <w:tc>
          <w:tcPr>
            <w:tcW w:w="1418"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r>
      <w:tr w:rsidR="00A46A43" w:rsidTr="00A46A43">
        <w:trPr>
          <w:trHeight w:val="551"/>
        </w:trPr>
        <w:tc>
          <w:tcPr>
            <w:tcW w:w="2093"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Pr="00C6786C" w:rsidRDefault="00A46A43" w:rsidP="00DB14E1">
            <w:pPr>
              <w:pStyle w:val="TableParagraph"/>
              <w:spacing w:line="268" w:lineRule="exact"/>
              <w:ind w:left="110"/>
              <w:rPr>
                <w:sz w:val="24"/>
              </w:rPr>
            </w:pPr>
            <w:r w:rsidRPr="00C6786C">
              <w:rPr>
                <w:sz w:val="24"/>
              </w:rPr>
              <w:t>Практическая</w:t>
            </w:r>
            <w:r w:rsidRPr="00C6786C">
              <w:rPr>
                <w:spacing w:val="-3"/>
                <w:sz w:val="24"/>
              </w:rPr>
              <w:t xml:space="preserve"> </w:t>
            </w:r>
            <w:r w:rsidRPr="00C6786C">
              <w:rPr>
                <w:sz w:val="24"/>
              </w:rPr>
              <w:t>работа</w:t>
            </w:r>
            <w:r w:rsidRPr="00C6786C">
              <w:rPr>
                <w:spacing w:val="-4"/>
                <w:sz w:val="24"/>
              </w:rPr>
              <w:t xml:space="preserve"> </w:t>
            </w:r>
            <w:r w:rsidRPr="00C6786C">
              <w:rPr>
                <w:sz w:val="24"/>
              </w:rPr>
              <w:t>№</w:t>
            </w:r>
            <w:r w:rsidRPr="00C6786C">
              <w:rPr>
                <w:spacing w:val="-2"/>
                <w:sz w:val="24"/>
              </w:rPr>
              <w:t xml:space="preserve"> </w:t>
            </w:r>
            <w:r w:rsidRPr="00C6786C">
              <w:rPr>
                <w:sz w:val="24"/>
              </w:rPr>
              <w:t>3</w:t>
            </w:r>
            <w:r w:rsidRPr="00C6786C">
              <w:rPr>
                <w:spacing w:val="1"/>
                <w:sz w:val="24"/>
              </w:rPr>
              <w:t xml:space="preserve"> </w:t>
            </w:r>
            <w:r w:rsidRPr="00C6786C">
              <w:rPr>
                <w:sz w:val="24"/>
              </w:rPr>
              <w:t>«Расчет</w:t>
            </w:r>
            <w:r w:rsidRPr="00C6786C">
              <w:rPr>
                <w:spacing w:val="-3"/>
                <w:sz w:val="24"/>
              </w:rPr>
              <w:t xml:space="preserve"> </w:t>
            </w:r>
            <w:r w:rsidRPr="00C6786C">
              <w:rPr>
                <w:sz w:val="24"/>
              </w:rPr>
              <w:t>производительности</w:t>
            </w:r>
            <w:r w:rsidRPr="00C6786C">
              <w:rPr>
                <w:spacing w:val="-4"/>
                <w:sz w:val="24"/>
              </w:rPr>
              <w:t xml:space="preserve"> </w:t>
            </w:r>
            <w:r w:rsidRPr="00C6786C">
              <w:rPr>
                <w:sz w:val="24"/>
              </w:rPr>
              <w:t>и</w:t>
            </w:r>
            <w:r w:rsidRPr="00C6786C">
              <w:rPr>
                <w:spacing w:val="-3"/>
                <w:sz w:val="24"/>
              </w:rPr>
              <w:t xml:space="preserve"> </w:t>
            </w:r>
            <w:r w:rsidRPr="00C6786C">
              <w:rPr>
                <w:sz w:val="24"/>
              </w:rPr>
              <w:t>мощности</w:t>
            </w:r>
            <w:r w:rsidRPr="00C6786C">
              <w:rPr>
                <w:spacing w:val="-5"/>
                <w:sz w:val="24"/>
              </w:rPr>
              <w:t xml:space="preserve"> </w:t>
            </w:r>
            <w:r w:rsidRPr="00C6786C">
              <w:rPr>
                <w:sz w:val="24"/>
              </w:rPr>
              <w:t>двигателя</w:t>
            </w:r>
            <w:r w:rsidRPr="00C6786C">
              <w:rPr>
                <w:spacing w:val="-4"/>
                <w:sz w:val="24"/>
              </w:rPr>
              <w:t xml:space="preserve"> </w:t>
            </w:r>
            <w:r w:rsidRPr="00C6786C">
              <w:rPr>
                <w:sz w:val="24"/>
              </w:rPr>
              <w:t>оборудо-</w:t>
            </w:r>
          </w:p>
          <w:p w:rsidR="00A46A43" w:rsidRDefault="00A46A43" w:rsidP="00DB14E1">
            <w:pPr>
              <w:pStyle w:val="TableParagraph"/>
              <w:spacing w:line="264" w:lineRule="exact"/>
              <w:ind w:left="110"/>
              <w:rPr>
                <w:sz w:val="24"/>
              </w:rPr>
            </w:pPr>
            <w:r>
              <w:rPr>
                <w:sz w:val="24"/>
              </w:rPr>
              <w:t>вания</w:t>
            </w:r>
            <w:r>
              <w:rPr>
                <w:spacing w:val="-2"/>
                <w:sz w:val="24"/>
              </w:rPr>
              <w:t xml:space="preserve"> </w:t>
            </w:r>
            <w:r>
              <w:rPr>
                <w:sz w:val="24"/>
              </w:rPr>
              <w:t>для</w:t>
            </w:r>
            <w:r>
              <w:rPr>
                <w:spacing w:val="-2"/>
                <w:sz w:val="24"/>
              </w:rPr>
              <w:t xml:space="preserve"> </w:t>
            </w:r>
            <w:r>
              <w:rPr>
                <w:sz w:val="24"/>
              </w:rPr>
              <w:t>механической</w:t>
            </w:r>
            <w:r>
              <w:rPr>
                <w:spacing w:val="-2"/>
                <w:sz w:val="24"/>
              </w:rPr>
              <w:t xml:space="preserve"> </w:t>
            </w:r>
            <w:r>
              <w:rPr>
                <w:sz w:val="24"/>
              </w:rPr>
              <w:t>обработки»</w:t>
            </w:r>
          </w:p>
        </w:tc>
        <w:tc>
          <w:tcPr>
            <w:tcW w:w="1160" w:type="dxa"/>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spacing w:before="136"/>
              <w:ind w:left="107"/>
              <w:rPr>
                <w:b/>
                <w:i/>
                <w:sz w:val="24"/>
              </w:rPr>
            </w:pPr>
          </w:p>
        </w:tc>
        <w:tc>
          <w:tcPr>
            <w:tcW w:w="1418"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r>
      <w:tr w:rsidR="00A46A43" w:rsidTr="00A46A43">
        <w:trPr>
          <w:trHeight w:val="551"/>
        </w:trPr>
        <w:tc>
          <w:tcPr>
            <w:tcW w:w="2093"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Pr="00C6786C" w:rsidRDefault="00A46A43" w:rsidP="00DB14E1">
            <w:pPr>
              <w:pStyle w:val="TableParagraph"/>
              <w:spacing w:line="268" w:lineRule="exact"/>
              <w:ind w:left="110"/>
              <w:rPr>
                <w:sz w:val="24"/>
              </w:rPr>
            </w:pPr>
            <w:r w:rsidRPr="00C6786C">
              <w:rPr>
                <w:sz w:val="24"/>
              </w:rPr>
              <w:t>Практическая</w:t>
            </w:r>
            <w:r w:rsidRPr="00C6786C">
              <w:rPr>
                <w:spacing w:val="-4"/>
                <w:sz w:val="24"/>
              </w:rPr>
              <w:t xml:space="preserve"> </w:t>
            </w:r>
            <w:r w:rsidRPr="00C6786C">
              <w:rPr>
                <w:sz w:val="24"/>
              </w:rPr>
              <w:t>работа</w:t>
            </w:r>
            <w:r w:rsidRPr="00C6786C">
              <w:rPr>
                <w:spacing w:val="-4"/>
                <w:sz w:val="24"/>
              </w:rPr>
              <w:t xml:space="preserve"> </w:t>
            </w:r>
            <w:r w:rsidRPr="00C6786C">
              <w:rPr>
                <w:sz w:val="24"/>
              </w:rPr>
              <w:t>№</w:t>
            </w:r>
            <w:r w:rsidRPr="00C6786C">
              <w:rPr>
                <w:spacing w:val="-2"/>
                <w:sz w:val="24"/>
              </w:rPr>
              <w:t xml:space="preserve"> </w:t>
            </w:r>
            <w:r w:rsidRPr="00C6786C">
              <w:rPr>
                <w:sz w:val="24"/>
              </w:rPr>
              <w:t>4</w:t>
            </w:r>
            <w:r w:rsidRPr="00C6786C">
              <w:rPr>
                <w:spacing w:val="1"/>
                <w:sz w:val="24"/>
              </w:rPr>
              <w:t xml:space="preserve"> </w:t>
            </w:r>
            <w:r w:rsidRPr="00C6786C">
              <w:rPr>
                <w:sz w:val="24"/>
              </w:rPr>
              <w:t>«Кинематический</w:t>
            </w:r>
            <w:r w:rsidRPr="00C6786C">
              <w:rPr>
                <w:spacing w:val="-3"/>
                <w:sz w:val="24"/>
              </w:rPr>
              <w:t xml:space="preserve"> </w:t>
            </w:r>
            <w:r w:rsidRPr="00C6786C">
              <w:rPr>
                <w:sz w:val="24"/>
              </w:rPr>
              <w:t>расчет</w:t>
            </w:r>
            <w:r w:rsidRPr="00C6786C">
              <w:rPr>
                <w:spacing w:val="-3"/>
                <w:sz w:val="24"/>
              </w:rPr>
              <w:t xml:space="preserve"> </w:t>
            </w:r>
            <w:r w:rsidRPr="00C6786C">
              <w:rPr>
                <w:sz w:val="24"/>
              </w:rPr>
              <w:t>и</w:t>
            </w:r>
            <w:r w:rsidRPr="00C6786C">
              <w:rPr>
                <w:spacing w:val="-3"/>
                <w:sz w:val="24"/>
              </w:rPr>
              <w:t xml:space="preserve"> </w:t>
            </w:r>
            <w:r w:rsidRPr="00C6786C">
              <w:rPr>
                <w:sz w:val="24"/>
              </w:rPr>
              <w:t>составление</w:t>
            </w:r>
            <w:r w:rsidRPr="00C6786C">
              <w:rPr>
                <w:spacing w:val="-4"/>
                <w:sz w:val="24"/>
              </w:rPr>
              <w:t xml:space="preserve"> </w:t>
            </w:r>
            <w:r w:rsidRPr="00C6786C">
              <w:rPr>
                <w:sz w:val="24"/>
              </w:rPr>
              <w:t>схем</w:t>
            </w:r>
            <w:r w:rsidRPr="00C6786C">
              <w:rPr>
                <w:spacing w:val="-4"/>
                <w:sz w:val="24"/>
              </w:rPr>
              <w:t xml:space="preserve"> </w:t>
            </w:r>
            <w:r w:rsidRPr="00C6786C">
              <w:rPr>
                <w:sz w:val="24"/>
              </w:rPr>
              <w:t>привода</w:t>
            </w:r>
            <w:r w:rsidRPr="00C6786C">
              <w:rPr>
                <w:spacing w:val="-5"/>
                <w:sz w:val="24"/>
              </w:rPr>
              <w:t xml:space="preserve"> </w:t>
            </w:r>
            <w:r w:rsidRPr="00C6786C">
              <w:rPr>
                <w:sz w:val="24"/>
              </w:rPr>
              <w:t>обору-</w:t>
            </w:r>
          </w:p>
          <w:p w:rsidR="00A46A43" w:rsidRDefault="00A46A43" w:rsidP="0090709C">
            <w:pPr>
              <w:pStyle w:val="TableParagraph"/>
              <w:spacing w:line="264" w:lineRule="exact"/>
              <w:rPr>
                <w:sz w:val="24"/>
              </w:rPr>
            </w:pPr>
            <w:r>
              <w:rPr>
                <w:sz w:val="24"/>
              </w:rPr>
              <w:t>дования</w:t>
            </w:r>
            <w:r>
              <w:rPr>
                <w:spacing w:val="-2"/>
                <w:sz w:val="24"/>
              </w:rPr>
              <w:t xml:space="preserve"> </w:t>
            </w:r>
            <w:r>
              <w:rPr>
                <w:sz w:val="24"/>
              </w:rPr>
              <w:t>для</w:t>
            </w:r>
            <w:r>
              <w:rPr>
                <w:spacing w:val="-1"/>
                <w:sz w:val="24"/>
              </w:rPr>
              <w:t xml:space="preserve"> </w:t>
            </w:r>
            <w:r>
              <w:rPr>
                <w:sz w:val="24"/>
              </w:rPr>
              <w:t>механической</w:t>
            </w:r>
            <w:r>
              <w:rPr>
                <w:spacing w:val="-2"/>
                <w:sz w:val="24"/>
              </w:rPr>
              <w:t xml:space="preserve"> </w:t>
            </w:r>
            <w:r>
              <w:rPr>
                <w:sz w:val="24"/>
              </w:rPr>
              <w:t>обработки»</w:t>
            </w:r>
          </w:p>
        </w:tc>
        <w:tc>
          <w:tcPr>
            <w:tcW w:w="1160" w:type="dxa"/>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spacing w:before="135"/>
              <w:ind w:left="107"/>
              <w:rPr>
                <w:b/>
                <w:i/>
                <w:sz w:val="24"/>
              </w:rPr>
            </w:pPr>
          </w:p>
        </w:tc>
        <w:tc>
          <w:tcPr>
            <w:tcW w:w="1418"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r>
      <w:tr w:rsidR="00A46A43" w:rsidTr="00A46A43">
        <w:trPr>
          <w:trHeight w:val="275"/>
        </w:trPr>
        <w:tc>
          <w:tcPr>
            <w:tcW w:w="2093"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Pr="00C6786C" w:rsidRDefault="00A46A43" w:rsidP="00DB14E1">
            <w:pPr>
              <w:pStyle w:val="TableParagraph"/>
              <w:spacing w:line="256" w:lineRule="exact"/>
              <w:ind w:left="110"/>
              <w:rPr>
                <w:b/>
                <w:i/>
                <w:sz w:val="24"/>
              </w:rPr>
            </w:pPr>
            <w:r w:rsidRPr="00C6786C">
              <w:rPr>
                <w:b/>
                <w:i/>
                <w:sz w:val="24"/>
              </w:rPr>
              <w:t>Самостоятельная</w:t>
            </w:r>
            <w:r w:rsidRPr="00C6786C">
              <w:rPr>
                <w:b/>
                <w:i/>
                <w:spacing w:val="-4"/>
                <w:sz w:val="24"/>
              </w:rPr>
              <w:t xml:space="preserve"> </w:t>
            </w:r>
            <w:r w:rsidRPr="00C6786C">
              <w:rPr>
                <w:b/>
                <w:i/>
                <w:sz w:val="24"/>
              </w:rPr>
              <w:t>работа</w:t>
            </w:r>
            <w:r w:rsidRPr="00C6786C">
              <w:rPr>
                <w:b/>
                <w:i/>
                <w:spacing w:val="-3"/>
                <w:sz w:val="24"/>
              </w:rPr>
              <w:t xml:space="preserve"> </w:t>
            </w:r>
            <w:r w:rsidRPr="00C6786C">
              <w:rPr>
                <w:b/>
                <w:i/>
                <w:sz w:val="24"/>
              </w:rPr>
              <w:t>обучающихся</w:t>
            </w:r>
            <w:r w:rsidRPr="00C6786C">
              <w:rPr>
                <w:b/>
                <w:i/>
                <w:spacing w:val="-3"/>
                <w:sz w:val="24"/>
              </w:rPr>
              <w:t xml:space="preserve"> </w:t>
            </w:r>
            <w:r w:rsidRPr="00C6786C">
              <w:rPr>
                <w:b/>
                <w:i/>
                <w:sz w:val="24"/>
              </w:rPr>
              <w:t>примерная</w:t>
            </w:r>
            <w:r w:rsidRPr="00C6786C">
              <w:rPr>
                <w:b/>
                <w:i/>
                <w:spacing w:val="-5"/>
                <w:sz w:val="24"/>
              </w:rPr>
              <w:t xml:space="preserve"> </w:t>
            </w:r>
            <w:r w:rsidRPr="00C6786C">
              <w:rPr>
                <w:b/>
                <w:i/>
                <w:sz w:val="24"/>
              </w:rPr>
              <w:t>тематика</w:t>
            </w:r>
          </w:p>
        </w:tc>
        <w:tc>
          <w:tcPr>
            <w:tcW w:w="1160" w:type="dxa"/>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spacing w:line="256" w:lineRule="exact"/>
              <w:ind w:left="107"/>
              <w:rPr>
                <w:b/>
                <w:i/>
                <w:sz w:val="24"/>
              </w:rPr>
            </w:pPr>
          </w:p>
        </w:tc>
        <w:tc>
          <w:tcPr>
            <w:tcW w:w="1418"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r>
      <w:tr w:rsidR="00A46A43" w:rsidTr="00A46A43">
        <w:trPr>
          <w:trHeight w:val="277"/>
        </w:trPr>
        <w:tc>
          <w:tcPr>
            <w:tcW w:w="2093" w:type="dxa"/>
            <w:vMerge w:val="restart"/>
            <w:tcBorders>
              <w:top w:val="single" w:sz="4" w:space="0" w:color="000000"/>
              <w:left w:val="single" w:sz="4" w:space="0" w:color="000000"/>
              <w:bottom w:val="single" w:sz="4" w:space="0" w:color="000000"/>
              <w:right w:val="single" w:sz="4" w:space="0" w:color="000000"/>
            </w:tcBorders>
          </w:tcPr>
          <w:p w:rsidR="00A46A43" w:rsidRPr="00C6786C" w:rsidRDefault="00A46A43" w:rsidP="00DB14E1">
            <w:pPr>
              <w:pStyle w:val="TableParagraph"/>
              <w:spacing w:line="275" w:lineRule="exact"/>
              <w:ind w:left="107"/>
              <w:rPr>
                <w:b/>
                <w:i/>
                <w:sz w:val="24"/>
              </w:rPr>
            </w:pPr>
            <w:r w:rsidRPr="00C6786C">
              <w:rPr>
                <w:b/>
                <w:i/>
                <w:sz w:val="24"/>
              </w:rPr>
              <w:t>Тема</w:t>
            </w:r>
            <w:r w:rsidRPr="00C6786C">
              <w:rPr>
                <w:b/>
                <w:i/>
                <w:spacing w:val="-1"/>
                <w:sz w:val="24"/>
              </w:rPr>
              <w:t xml:space="preserve"> </w:t>
            </w:r>
            <w:r w:rsidRPr="00C6786C">
              <w:rPr>
                <w:b/>
                <w:i/>
                <w:sz w:val="24"/>
              </w:rPr>
              <w:t>3.2.</w:t>
            </w:r>
          </w:p>
          <w:p w:rsidR="00A46A43" w:rsidRPr="00C6786C" w:rsidRDefault="00A46A43" w:rsidP="00DB14E1">
            <w:pPr>
              <w:pStyle w:val="TableParagraph"/>
              <w:ind w:left="107" w:right="177"/>
              <w:rPr>
                <w:b/>
                <w:i/>
                <w:sz w:val="24"/>
              </w:rPr>
            </w:pPr>
            <w:r w:rsidRPr="00C6786C">
              <w:rPr>
                <w:b/>
                <w:i/>
                <w:sz w:val="24"/>
              </w:rPr>
              <w:t>Технологическое</w:t>
            </w:r>
            <w:r w:rsidRPr="00C6786C">
              <w:rPr>
                <w:b/>
                <w:i/>
                <w:spacing w:val="-57"/>
                <w:sz w:val="24"/>
              </w:rPr>
              <w:t xml:space="preserve"> </w:t>
            </w:r>
            <w:r w:rsidRPr="00C6786C">
              <w:rPr>
                <w:b/>
                <w:i/>
                <w:sz w:val="24"/>
              </w:rPr>
              <w:t>оборудование</w:t>
            </w:r>
            <w:r w:rsidRPr="00C6786C">
              <w:rPr>
                <w:b/>
                <w:i/>
                <w:spacing w:val="1"/>
                <w:sz w:val="24"/>
              </w:rPr>
              <w:t xml:space="preserve"> </w:t>
            </w:r>
            <w:r w:rsidRPr="00C6786C">
              <w:rPr>
                <w:b/>
                <w:i/>
                <w:sz w:val="24"/>
              </w:rPr>
              <w:t>прокатного производства</w:t>
            </w:r>
          </w:p>
        </w:tc>
        <w:tc>
          <w:tcPr>
            <w:tcW w:w="9361" w:type="dxa"/>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spacing w:line="258" w:lineRule="exact"/>
              <w:ind w:left="110"/>
              <w:rPr>
                <w:b/>
                <w:i/>
                <w:sz w:val="24"/>
              </w:rPr>
            </w:pPr>
            <w:r>
              <w:rPr>
                <w:b/>
                <w:i/>
                <w:sz w:val="24"/>
              </w:rPr>
              <w:t>Содержание</w:t>
            </w:r>
            <w:r>
              <w:rPr>
                <w:b/>
                <w:i/>
                <w:spacing w:val="-3"/>
                <w:sz w:val="24"/>
              </w:rPr>
              <w:t xml:space="preserve"> </w:t>
            </w:r>
            <w:r>
              <w:rPr>
                <w:b/>
                <w:i/>
                <w:sz w:val="24"/>
              </w:rPr>
              <w:t>учебного</w:t>
            </w:r>
            <w:r>
              <w:rPr>
                <w:b/>
                <w:i/>
                <w:spacing w:val="-2"/>
                <w:sz w:val="24"/>
              </w:rPr>
              <w:t xml:space="preserve"> </w:t>
            </w:r>
            <w:r>
              <w:rPr>
                <w:b/>
                <w:i/>
                <w:sz w:val="24"/>
              </w:rPr>
              <w:t>материала</w:t>
            </w:r>
          </w:p>
        </w:tc>
        <w:tc>
          <w:tcPr>
            <w:tcW w:w="1160" w:type="dxa"/>
            <w:vMerge w:val="restart"/>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ind w:left="107"/>
              <w:rPr>
                <w:b/>
                <w:i/>
                <w:sz w:val="24"/>
              </w:rPr>
            </w:pPr>
            <w:r>
              <w:rPr>
                <w:b/>
                <w:i/>
                <w:sz w:val="24"/>
              </w:rPr>
              <w:t>4</w:t>
            </w:r>
          </w:p>
        </w:tc>
        <w:tc>
          <w:tcPr>
            <w:tcW w:w="1418" w:type="dxa"/>
            <w:vMerge w:val="restart"/>
            <w:tcBorders>
              <w:top w:val="single" w:sz="4" w:space="0" w:color="000000"/>
              <w:left w:val="single" w:sz="4" w:space="0" w:color="000000"/>
              <w:bottom w:val="single" w:sz="4" w:space="0" w:color="000000"/>
              <w:right w:val="single" w:sz="4" w:space="0" w:color="000000"/>
            </w:tcBorders>
          </w:tcPr>
          <w:p w:rsidR="00BB38AB" w:rsidRPr="00BB38AB" w:rsidRDefault="00BB38AB" w:rsidP="00BB38AB">
            <w:pPr>
              <w:pStyle w:val="TableParagraph"/>
              <w:ind w:left="107"/>
              <w:rPr>
                <w:b/>
                <w:i/>
                <w:sz w:val="24"/>
              </w:rPr>
            </w:pPr>
            <w:r w:rsidRPr="00BB38AB">
              <w:rPr>
                <w:b/>
                <w:i/>
                <w:sz w:val="24"/>
              </w:rPr>
              <w:t>ОК 02</w:t>
            </w:r>
          </w:p>
          <w:p w:rsidR="00BB38AB" w:rsidRPr="00BB38AB" w:rsidRDefault="00BB38AB" w:rsidP="00BB38AB">
            <w:pPr>
              <w:pStyle w:val="TableParagraph"/>
              <w:ind w:left="107"/>
              <w:rPr>
                <w:b/>
                <w:i/>
                <w:sz w:val="24"/>
              </w:rPr>
            </w:pPr>
            <w:r w:rsidRPr="00BB38AB">
              <w:rPr>
                <w:b/>
                <w:i/>
                <w:sz w:val="24"/>
              </w:rPr>
              <w:t>ОК 05</w:t>
            </w:r>
          </w:p>
          <w:p w:rsidR="00BB38AB" w:rsidRPr="00BB38AB" w:rsidRDefault="00BB38AB" w:rsidP="00BB38AB">
            <w:pPr>
              <w:pStyle w:val="TableParagraph"/>
              <w:ind w:left="107"/>
              <w:rPr>
                <w:b/>
                <w:i/>
                <w:sz w:val="24"/>
              </w:rPr>
            </w:pPr>
            <w:r w:rsidRPr="00BB38AB">
              <w:rPr>
                <w:b/>
                <w:i/>
                <w:sz w:val="24"/>
              </w:rPr>
              <w:t>ПК 1.1</w:t>
            </w:r>
          </w:p>
          <w:p w:rsidR="00BB38AB" w:rsidRPr="00BB38AB" w:rsidRDefault="00BB38AB" w:rsidP="00BB38AB">
            <w:pPr>
              <w:pStyle w:val="TableParagraph"/>
              <w:ind w:left="107"/>
              <w:rPr>
                <w:b/>
                <w:i/>
                <w:sz w:val="24"/>
              </w:rPr>
            </w:pPr>
          </w:p>
          <w:p w:rsidR="00A46A43" w:rsidRDefault="00BB38AB" w:rsidP="00BB38AB">
            <w:pPr>
              <w:pStyle w:val="TableParagraph"/>
              <w:ind w:left="107"/>
              <w:rPr>
                <w:b/>
                <w:i/>
                <w:sz w:val="24"/>
              </w:rPr>
            </w:pPr>
            <w:r w:rsidRPr="00BB38AB">
              <w:rPr>
                <w:b/>
                <w:i/>
                <w:sz w:val="24"/>
              </w:rPr>
              <w:t>ПК 2.2</w:t>
            </w:r>
          </w:p>
        </w:tc>
        <w:tc>
          <w:tcPr>
            <w:tcW w:w="1559" w:type="dxa"/>
            <w:tcBorders>
              <w:top w:val="single" w:sz="4" w:space="0" w:color="000000"/>
              <w:left w:val="single" w:sz="4" w:space="0" w:color="000000"/>
              <w:bottom w:val="single" w:sz="4" w:space="0" w:color="000000"/>
              <w:right w:val="single" w:sz="4" w:space="0" w:color="000000"/>
            </w:tcBorders>
          </w:tcPr>
          <w:p w:rsidR="00BB38AB" w:rsidRPr="00BB38AB" w:rsidRDefault="00BB38AB" w:rsidP="00BB38AB">
            <w:pPr>
              <w:pStyle w:val="TableParagraph"/>
              <w:ind w:left="107"/>
              <w:rPr>
                <w:b/>
                <w:i/>
                <w:sz w:val="24"/>
              </w:rPr>
            </w:pPr>
            <w:r w:rsidRPr="00BB38AB">
              <w:rPr>
                <w:b/>
                <w:i/>
                <w:sz w:val="24"/>
              </w:rPr>
              <w:t>Зо 02.02</w:t>
            </w:r>
          </w:p>
          <w:p w:rsidR="00BB38AB" w:rsidRPr="00BB38AB" w:rsidRDefault="00BB38AB" w:rsidP="00BB38AB">
            <w:pPr>
              <w:pStyle w:val="TableParagraph"/>
              <w:ind w:left="107"/>
              <w:rPr>
                <w:b/>
                <w:i/>
                <w:sz w:val="24"/>
              </w:rPr>
            </w:pPr>
            <w:r w:rsidRPr="00BB38AB">
              <w:rPr>
                <w:b/>
                <w:i/>
                <w:sz w:val="24"/>
              </w:rPr>
              <w:t>Уо 02.01</w:t>
            </w:r>
          </w:p>
          <w:p w:rsidR="00BB38AB" w:rsidRPr="00BB38AB" w:rsidRDefault="00BB38AB" w:rsidP="00BB38AB">
            <w:pPr>
              <w:pStyle w:val="TableParagraph"/>
              <w:ind w:left="107"/>
              <w:rPr>
                <w:b/>
                <w:i/>
                <w:sz w:val="24"/>
              </w:rPr>
            </w:pPr>
            <w:r>
              <w:rPr>
                <w:b/>
                <w:i/>
                <w:sz w:val="24"/>
              </w:rPr>
              <w:t>Зо 02.02</w:t>
            </w:r>
          </w:p>
          <w:p w:rsidR="00BB38AB" w:rsidRPr="00BB38AB" w:rsidRDefault="00BB38AB" w:rsidP="00BB38AB">
            <w:pPr>
              <w:pStyle w:val="TableParagraph"/>
              <w:ind w:left="107"/>
              <w:rPr>
                <w:b/>
                <w:i/>
                <w:sz w:val="24"/>
              </w:rPr>
            </w:pPr>
            <w:r w:rsidRPr="00BB38AB">
              <w:rPr>
                <w:b/>
                <w:i/>
                <w:sz w:val="24"/>
              </w:rPr>
              <w:t>Уо 02.05</w:t>
            </w:r>
          </w:p>
          <w:p w:rsidR="00BB38AB" w:rsidRPr="00BB38AB" w:rsidRDefault="00BB38AB" w:rsidP="00BB38AB">
            <w:pPr>
              <w:pStyle w:val="TableParagraph"/>
              <w:ind w:left="107"/>
              <w:rPr>
                <w:b/>
                <w:i/>
                <w:sz w:val="24"/>
              </w:rPr>
            </w:pPr>
            <w:r>
              <w:rPr>
                <w:b/>
                <w:i/>
                <w:sz w:val="24"/>
              </w:rPr>
              <w:t>Зо 02.03</w:t>
            </w:r>
          </w:p>
          <w:p w:rsidR="00A46A43" w:rsidRDefault="00BB38AB" w:rsidP="00BB38AB">
            <w:pPr>
              <w:pStyle w:val="TableParagraph"/>
              <w:ind w:left="107"/>
              <w:rPr>
                <w:b/>
                <w:i/>
                <w:sz w:val="24"/>
              </w:rPr>
            </w:pPr>
            <w:r w:rsidRPr="00BB38AB">
              <w:rPr>
                <w:b/>
                <w:i/>
                <w:sz w:val="24"/>
              </w:rPr>
              <w:t>Зо 05.02</w:t>
            </w:r>
          </w:p>
          <w:p w:rsidR="00BB38AB" w:rsidRPr="00BB38AB" w:rsidRDefault="00BB38AB" w:rsidP="00BB38AB">
            <w:pPr>
              <w:pStyle w:val="TableParagraph"/>
              <w:ind w:left="107"/>
              <w:rPr>
                <w:b/>
                <w:i/>
                <w:sz w:val="24"/>
              </w:rPr>
            </w:pPr>
            <w:r w:rsidRPr="00BB38AB">
              <w:rPr>
                <w:b/>
                <w:i/>
                <w:sz w:val="24"/>
              </w:rPr>
              <w:t>З 1.1. 01</w:t>
            </w:r>
          </w:p>
          <w:p w:rsidR="00BB38AB" w:rsidRPr="00BB38AB" w:rsidRDefault="00BB38AB" w:rsidP="00BB38AB">
            <w:pPr>
              <w:pStyle w:val="TableParagraph"/>
              <w:ind w:left="107"/>
              <w:rPr>
                <w:b/>
                <w:i/>
                <w:sz w:val="24"/>
              </w:rPr>
            </w:pPr>
            <w:r w:rsidRPr="00BB38AB">
              <w:rPr>
                <w:b/>
                <w:i/>
                <w:sz w:val="24"/>
              </w:rPr>
              <w:t>У 2.2.05</w:t>
            </w:r>
          </w:p>
          <w:p w:rsidR="00BB38AB" w:rsidRDefault="00BB38AB" w:rsidP="00BB38AB">
            <w:pPr>
              <w:pStyle w:val="TableParagraph"/>
              <w:ind w:left="107"/>
              <w:rPr>
                <w:b/>
                <w:i/>
                <w:sz w:val="24"/>
              </w:rPr>
            </w:pPr>
            <w:r w:rsidRPr="00BB38AB">
              <w:rPr>
                <w:b/>
                <w:i/>
                <w:sz w:val="24"/>
              </w:rPr>
              <w:t>З 2.2.01</w:t>
            </w:r>
          </w:p>
          <w:p w:rsidR="00BB38AB" w:rsidRPr="00BB38AB" w:rsidRDefault="00BB38AB" w:rsidP="00BB38AB">
            <w:pPr>
              <w:pStyle w:val="TableParagraph"/>
              <w:ind w:left="107"/>
              <w:rPr>
                <w:b/>
                <w:i/>
                <w:sz w:val="24"/>
              </w:rPr>
            </w:pPr>
            <w:r>
              <w:rPr>
                <w:b/>
                <w:i/>
                <w:sz w:val="24"/>
              </w:rPr>
              <w:lastRenderedPageBreak/>
              <w:t>ПО 1.1.01</w:t>
            </w:r>
          </w:p>
          <w:p w:rsidR="00BB38AB" w:rsidRPr="00BB38AB" w:rsidRDefault="00BB38AB" w:rsidP="00BB38AB">
            <w:pPr>
              <w:pStyle w:val="TableParagraph"/>
              <w:ind w:left="107"/>
              <w:rPr>
                <w:b/>
                <w:i/>
                <w:sz w:val="24"/>
              </w:rPr>
            </w:pPr>
            <w:r w:rsidRPr="00BB38AB">
              <w:rPr>
                <w:b/>
                <w:i/>
                <w:sz w:val="24"/>
              </w:rPr>
              <w:t>У 1.1. 01</w:t>
            </w:r>
          </w:p>
          <w:p w:rsidR="00BB38AB" w:rsidRPr="00BB38AB" w:rsidRDefault="00BB38AB" w:rsidP="00BB38AB">
            <w:pPr>
              <w:pStyle w:val="TableParagraph"/>
              <w:ind w:left="107"/>
              <w:rPr>
                <w:b/>
                <w:i/>
                <w:sz w:val="24"/>
              </w:rPr>
            </w:pPr>
            <w:r w:rsidRPr="00BB38AB">
              <w:rPr>
                <w:b/>
                <w:i/>
                <w:sz w:val="24"/>
              </w:rPr>
              <w:t>З 1.1.04</w:t>
            </w:r>
          </w:p>
          <w:p w:rsidR="00BB38AB" w:rsidRPr="00BB38AB" w:rsidRDefault="00BB38AB" w:rsidP="00BB38AB">
            <w:pPr>
              <w:pStyle w:val="TableParagraph"/>
              <w:ind w:left="107"/>
              <w:rPr>
                <w:b/>
                <w:i/>
                <w:sz w:val="24"/>
              </w:rPr>
            </w:pPr>
            <w:r w:rsidRPr="00BB38AB">
              <w:rPr>
                <w:b/>
                <w:i/>
                <w:sz w:val="24"/>
              </w:rPr>
              <w:t>У 2.2.05</w:t>
            </w:r>
          </w:p>
          <w:p w:rsidR="00BB38AB" w:rsidRPr="00BB38AB" w:rsidRDefault="00BB38AB" w:rsidP="00BB38AB">
            <w:pPr>
              <w:pStyle w:val="TableParagraph"/>
              <w:ind w:left="107"/>
              <w:rPr>
                <w:b/>
                <w:i/>
                <w:sz w:val="24"/>
              </w:rPr>
            </w:pPr>
            <w:r>
              <w:rPr>
                <w:b/>
                <w:i/>
                <w:sz w:val="24"/>
              </w:rPr>
              <w:t>З 2.2.01</w:t>
            </w:r>
          </w:p>
          <w:p w:rsidR="00BB38AB" w:rsidRPr="00BB38AB" w:rsidRDefault="00BB38AB" w:rsidP="00BB38AB">
            <w:pPr>
              <w:pStyle w:val="TableParagraph"/>
              <w:ind w:left="107"/>
              <w:rPr>
                <w:b/>
                <w:i/>
                <w:sz w:val="24"/>
              </w:rPr>
            </w:pPr>
            <w:r w:rsidRPr="00BB38AB">
              <w:rPr>
                <w:b/>
                <w:i/>
                <w:sz w:val="24"/>
              </w:rPr>
              <w:t>У 2.2.05</w:t>
            </w:r>
          </w:p>
          <w:p w:rsidR="00BB38AB" w:rsidRDefault="00BB38AB" w:rsidP="00BB38AB">
            <w:pPr>
              <w:pStyle w:val="TableParagraph"/>
              <w:ind w:left="107"/>
              <w:rPr>
                <w:b/>
                <w:i/>
                <w:sz w:val="24"/>
              </w:rPr>
            </w:pPr>
            <w:r w:rsidRPr="00BB38AB">
              <w:rPr>
                <w:b/>
                <w:i/>
                <w:sz w:val="24"/>
              </w:rPr>
              <w:t>З 2.2.01</w:t>
            </w:r>
          </w:p>
        </w:tc>
      </w:tr>
      <w:tr w:rsidR="00A46A43" w:rsidTr="00A46A43">
        <w:trPr>
          <w:trHeight w:val="2484"/>
        </w:trPr>
        <w:tc>
          <w:tcPr>
            <w:tcW w:w="2093"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Pr="00C6786C" w:rsidRDefault="00A46A43" w:rsidP="003212FC">
            <w:pPr>
              <w:pStyle w:val="TableParagraph"/>
              <w:numPr>
                <w:ilvl w:val="0"/>
                <w:numId w:val="31"/>
              </w:numPr>
              <w:tabs>
                <w:tab w:val="left" w:pos="819"/>
              </w:tabs>
              <w:ind w:right="365" w:firstLine="470"/>
              <w:jc w:val="both"/>
              <w:rPr>
                <w:sz w:val="24"/>
              </w:rPr>
            </w:pPr>
            <w:r w:rsidRPr="00C6786C">
              <w:rPr>
                <w:sz w:val="24"/>
              </w:rPr>
              <w:t>Классификация прокатных станов и их рабоч</w:t>
            </w:r>
            <w:r>
              <w:rPr>
                <w:sz w:val="24"/>
              </w:rPr>
              <w:t>их клетей. Прокатные клети. При</w:t>
            </w:r>
            <w:r w:rsidRPr="00C6786C">
              <w:rPr>
                <w:spacing w:val="-57"/>
                <w:sz w:val="24"/>
              </w:rPr>
              <w:t xml:space="preserve"> </w:t>
            </w:r>
            <w:r w:rsidRPr="00C6786C">
              <w:rPr>
                <w:sz w:val="24"/>
              </w:rPr>
              <w:t>вод</w:t>
            </w:r>
            <w:r w:rsidRPr="00C6786C">
              <w:rPr>
                <w:spacing w:val="-2"/>
                <w:sz w:val="24"/>
              </w:rPr>
              <w:t xml:space="preserve"> </w:t>
            </w:r>
            <w:r w:rsidRPr="00C6786C">
              <w:rPr>
                <w:sz w:val="24"/>
              </w:rPr>
              <w:t>прокатных</w:t>
            </w:r>
            <w:r w:rsidRPr="00C6786C">
              <w:rPr>
                <w:spacing w:val="2"/>
                <w:sz w:val="24"/>
              </w:rPr>
              <w:t xml:space="preserve"> </w:t>
            </w:r>
            <w:r w:rsidRPr="00C6786C">
              <w:rPr>
                <w:sz w:val="24"/>
              </w:rPr>
              <w:t>валков.</w:t>
            </w:r>
          </w:p>
          <w:p w:rsidR="00A46A43" w:rsidRPr="00C6786C" w:rsidRDefault="00A46A43" w:rsidP="003212FC">
            <w:pPr>
              <w:pStyle w:val="TableParagraph"/>
              <w:numPr>
                <w:ilvl w:val="0"/>
                <w:numId w:val="31"/>
              </w:numPr>
              <w:tabs>
                <w:tab w:val="left" w:pos="819"/>
              </w:tabs>
              <w:ind w:right="243" w:firstLine="470"/>
              <w:jc w:val="both"/>
              <w:rPr>
                <w:sz w:val="24"/>
              </w:rPr>
            </w:pPr>
            <w:r w:rsidRPr="00C6786C">
              <w:rPr>
                <w:sz w:val="24"/>
              </w:rPr>
              <w:t>Машины и механизмы для перемещения слит</w:t>
            </w:r>
            <w:r>
              <w:rPr>
                <w:sz w:val="24"/>
              </w:rPr>
              <w:t>ков и проката. Механизмы для об</w:t>
            </w:r>
            <w:r w:rsidRPr="00C6786C">
              <w:rPr>
                <w:sz w:val="24"/>
              </w:rPr>
              <w:t>служивания</w:t>
            </w:r>
            <w:r w:rsidRPr="00C6786C">
              <w:rPr>
                <w:spacing w:val="-4"/>
                <w:sz w:val="24"/>
              </w:rPr>
              <w:t xml:space="preserve"> </w:t>
            </w:r>
            <w:r w:rsidRPr="00C6786C">
              <w:rPr>
                <w:sz w:val="24"/>
              </w:rPr>
              <w:t>клетей.</w:t>
            </w:r>
            <w:r w:rsidRPr="00C6786C">
              <w:rPr>
                <w:spacing w:val="-3"/>
                <w:sz w:val="24"/>
              </w:rPr>
              <w:t xml:space="preserve"> </w:t>
            </w:r>
            <w:r w:rsidRPr="00C6786C">
              <w:rPr>
                <w:sz w:val="24"/>
              </w:rPr>
              <w:t>Ножницы</w:t>
            </w:r>
            <w:r w:rsidRPr="00C6786C">
              <w:rPr>
                <w:spacing w:val="-5"/>
                <w:sz w:val="24"/>
              </w:rPr>
              <w:t xml:space="preserve"> </w:t>
            </w:r>
            <w:r w:rsidRPr="00C6786C">
              <w:rPr>
                <w:sz w:val="24"/>
              </w:rPr>
              <w:t>и</w:t>
            </w:r>
            <w:r w:rsidRPr="00C6786C">
              <w:rPr>
                <w:spacing w:val="-4"/>
                <w:sz w:val="24"/>
              </w:rPr>
              <w:t xml:space="preserve"> </w:t>
            </w:r>
            <w:r w:rsidRPr="00C6786C">
              <w:rPr>
                <w:sz w:val="24"/>
              </w:rPr>
              <w:t>пилы.</w:t>
            </w:r>
            <w:r w:rsidRPr="00C6786C">
              <w:rPr>
                <w:spacing w:val="-4"/>
                <w:sz w:val="24"/>
              </w:rPr>
              <w:t xml:space="preserve"> </w:t>
            </w:r>
            <w:r w:rsidRPr="00C6786C">
              <w:rPr>
                <w:sz w:val="24"/>
              </w:rPr>
              <w:t>Моталки</w:t>
            </w:r>
            <w:r w:rsidRPr="00C6786C">
              <w:rPr>
                <w:spacing w:val="-3"/>
                <w:sz w:val="24"/>
              </w:rPr>
              <w:t xml:space="preserve"> </w:t>
            </w:r>
            <w:r w:rsidRPr="00C6786C">
              <w:rPr>
                <w:sz w:val="24"/>
              </w:rPr>
              <w:t>и</w:t>
            </w:r>
            <w:r w:rsidRPr="00C6786C">
              <w:rPr>
                <w:spacing w:val="-3"/>
                <w:sz w:val="24"/>
              </w:rPr>
              <w:t xml:space="preserve"> </w:t>
            </w:r>
            <w:r w:rsidRPr="00C6786C">
              <w:rPr>
                <w:sz w:val="24"/>
              </w:rPr>
              <w:t>разматыватели.</w:t>
            </w:r>
            <w:r w:rsidRPr="00C6786C">
              <w:rPr>
                <w:spacing w:val="-3"/>
                <w:sz w:val="24"/>
              </w:rPr>
              <w:t xml:space="preserve"> </w:t>
            </w:r>
            <w:r w:rsidRPr="00C6786C">
              <w:rPr>
                <w:sz w:val="24"/>
              </w:rPr>
              <w:t>Машины</w:t>
            </w:r>
            <w:r w:rsidRPr="00C6786C">
              <w:rPr>
                <w:spacing w:val="-3"/>
                <w:sz w:val="24"/>
              </w:rPr>
              <w:t xml:space="preserve"> </w:t>
            </w:r>
            <w:r w:rsidRPr="00C6786C">
              <w:rPr>
                <w:sz w:val="24"/>
              </w:rPr>
              <w:t>для</w:t>
            </w:r>
            <w:r w:rsidRPr="00C6786C">
              <w:rPr>
                <w:spacing w:val="-3"/>
                <w:sz w:val="24"/>
              </w:rPr>
              <w:t xml:space="preserve"> </w:t>
            </w:r>
            <w:r w:rsidRPr="00C6786C">
              <w:rPr>
                <w:sz w:val="24"/>
              </w:rPr>
              <w:t>зачистки</w:t>
            </w:r>
            <w:r w:rsidRPr="00C6786C">
              <w:rPr>
                <w:spacing w:val="-57"/>
                <w:sz w:val="24"/>
              </w:rPr>
              <w:t xml:space="preserve"> </w:t>
            </w:r>
            <w:r w:rsidRPr="00C6786C">
              <w:rPr>
                <w:sz w:val="24"/>
              </w:rPr>
              <w:t>слитков,</w:t>
            </w:r>
            <w:r w:rsidRPr="00C6786C">
              <w:rPr>
                <w:spacing w:val="-1"/>
                <w:sz w:val="24"/>
              </w:rPr>
              <w:t xml:space="preserve"> </w:t>
            </w:r>
            <w:r w:rsidRPr="00C6786C">
              <w:rPr>
                <w:sz w:val="24"/>
              </w:rPr>
              <w:t>заготовок</w:t>
            </w:r>
            <w:r w:rsidRPr="00C6786C">
              <w:rPr>
                <w:spacing w:val="-2"/>
                <w:sz w:val="24"/>
              </w:rPr>
              <w:t xml:space="preserve"> </w:t>
            </w:r>
            <w:r w:rsidRPr="00C6786C">
              <w:rPr>
                <w:sz w:val="24"/>
              </w:rPr>
              <w:t>и готового проката.</w:t>
            </w:r>
          </w:p>
          <w:p w:rsidR="00A46A43" w:rsidRDefault="00A46A43" w:rsidP="003212FC">
            <w:pPr>
              <w:pStyle w:val="TableParagraph"/>
              <w:numPr>
                <w:ilvl w:val="0"/>
                <w:numId w:val="31"/>
              </w:numPr>
              <w:tabs>
                <w:tab w:val="left" w:pos="819"/>
              </w:tabs>
              <w:ind w:left="818" w:hanging="347"/>
              <w:jc w:val="both"/>
              <w:rPr>
                <w:sz w:val="24"/>
              </w:rPr>
            </w:pPr>
            <w:r>
              <w:rPr>
                <w:sz w:val="24"/>
              </w:rPr>
              <w:t>Прокатные</w:t>
            </w:r>
            <w:r>
              <w:rPr>
                <w:spacing w:val="-6"/>
                <w:sz w:val="24"/>
              </w:rPr>
              <w:t xml:space="preserve"> </w:t>
            </w:r>
            <w:r>
              <w:rPr>
                <w:sz w:val="24"/>
              </w:rPr>
              <w:t>станы</w:t>
            </w:r>
            <w:r>
              <w:rPr>
                <w:spacing w:val="-3"/>
                <w:sz w:val="24"/>
              </w:rPr>
              <w:t xml:space="preserve"> </w:t>
            </w:r>
            <w:r>
              <w:rPr>
                <w:sz w:val="24"/>
              </w:rPr>
              <w:t>основного</w:t>
            </w:r>
            <w:r>
              <w:rPr>
                <w:spacing w:val="-4"/>
                <w:sz w:val="24"/>
              </w:rPr>
              <w:t xml:space="preserve"> </w:t>
            </w:r>
            <w:r>
              <w:rPr>
                <w:sz w:val="24"/>
              </w:rPr>
              <w:t>назначения.</w:t>
            </w:r>
          </w:p>
          <w:p w:rsidR="00A46A43" w:rsidRDefault="00A46A43" w:rsidP="003212FC">
            <w:pPr>
              <w:pStyle w:val="TableParagraph"/>
              <w:numPr>
                <w:ilvl w:val="0"/>
                <w:numId w:val="31"/>
              </w:numPr>
              <w:tabs>
                <w:tab w:val="left" w:pos="819"/>
              </w:tabs>
              <w:ind w:left="818" w:hanging="347"/>
              <w:jc w:val="both"/>
              <w:rPr>
                <w:sz w:val="24"/>
              </w:rPr>
            </w:pPr>
            <w:r>
              <w:rPr>
                <w:sz w:val="24"/>
              </w:rPr>
              <w:t>Станы</w:t>
            </w:r>
            <w:r>
              <w:rPr>
                <w:spacing w:val="-5"/>
                <w:sz w:val="24"/>
              </w:rPr>
              <w:t xml:space="preserve"> </w:t>
            </w:r>
            <w:r>
              <w:rPr>
                <w:sz w:val="24"/>
              </w:rPr>
              <w:t>специального</w:t>
            </w:r>
            <w:r>
              <w:rPr>
                <w:spacing w:val="-4"/>
                <w:sz w:val="24"/>
              </w:rPr>
              <w:t xml:space="preserve"> </w:t>
            </w:r>
            <w:r>
              <w:rPr>
                <w:sz w:val="24"/>
              </w:rPr>
              <w:t>назначения.</w:t>
            </w:r>
          </w:p>
          <w:p w:rsidR="00A46A43" w:rsidRDefault="00A46A43" w:rsidP="003212FC">
            <w:pPr>
              <w:pStyle w:val="TableParagraph"/>
              <w:numPr>
                <w:ilvl w:val="0"/>
                <w:numId w:val="31"/>
              </w:numPr>
              <w:tabs>
                <w:tab w:val="left" w:pos="819"/>
              </w:tabs>
              <w:ind w:left="818" w:hanging="347"/>
              <w:jc w:val="both"/>
              <w:rPr>
                <w:sz w:val="24"/>
              </w:rPr>
            </w:pPr>
            <w:r>
              <w:rPr>
                <w:sz w:val="24"/>
              </w:rPr>
              <w:t>Вакуумные</w:t>
            </w:r>
            <w:r>
              <w:rPr>
                <w:spacing w:val="-4"/>
                <w:sz w:val="24"/>
              </w:rPr>
              <w:t xml:space="preserve"> </w:t>
            </w:r>
            <w:r>
              <w:rPr>
                <w:sz w:val="24"/>
              </w:rPr>
              <w:t>прокатные</w:t>
            </w:r>
            <w:r>
              <w:rPr>
                <w:spacing w:val="-3"/>
                <w:sz w:val="24"/>
              </w:rPr>
              <w:t xml:space="preserve"> </w:t>
            </w:r>
            <w:r>
              <w:rPr>
                <w:sz w:val="24"/>
              </w:rPr>
              <w:t>станы</w:t>
            </w:r>
          </w:p>
          <w:p w:rsidR="00A46A43" w:rsidRDefault="00A46A43" w:rsidP="0090709C">
            <w:pPr>
              <w:pStyle w:val="TableParagraph"/>
              <w:spacing w:line="259" w:lineRule="exact"/>
              <w:rPr>
                <w:b/>
                <w:i/>
                <w:sz w:val="24"/>
              </w:rPr>
            </w:pPr>
          </w:p>
        </w:tc>
        <w:tc>
          <w:tcPr>
            <w:tcW w:w="1160"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r>
    </w:tbl>
    <w:p w:rsidR="00796106" w:rsidRDefault="00796106" w:rsidP="00796106">
      <w:pPr>
        <w:rPr>
          <w:sz w:val="2"/>
          <w:szCs w:val="2"/>
        </w:rPr>
        <w:sectPr w:rsidR="00796106" w:rsidSect="00CB2AD8">
          <w:headerReference w:type="default" r:id="rId94"/>
          <w:footerReference w:type="default" r:id="rId95"/>
          <w:pgSz w:w="16840" w:h="11910" w:orient="landscape"/>
          <w:pgMar w:top="1180" w:right="560" w:bottom="1480" w:left="920" w:header="710" w:footer="1298" w:gutter="0"/>
          <w:cols w:space="720"/>
        </w:sectPr>
      </w:pPr>
    </w:p>
    <w:p w:rsidR="00796106" w:rsidRDefault="00796106" w:rsidP="00796106">
      <w:pPr>
        <w:pStyle w:val="a3"/>
        <w:spacing w:before="10"/>
        <w:rPr>
          <w:b/>
          <w:i/>
          <w:sz w:val="6"/>
        </w:rPr>
      </w:pPr>
    </w:p>
    <w:tbl>
      <w:tblPr>
        <w:tblW w:w="15449"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93"/>
        <w:gridCol w:w="9361"/>
        <w:gridCol w:w="1160"/>
        <w:gridCol w:w="1418"/>
        <w:gridCol w:w="1417"/>
      </w:tblGrid>
      <w:tr w:rsidR="00A46A43" w:rsidTr="00A46A43">
        <w:trPr>
          <w:trHeight w:val="275"/>
        </w:trPr>
        <w:tc>
          <w:tcPr>
            <w:tcW w:w="2093" w:type="dxa"/>
            <w:vMerge w:val="restart"/>
            <w:tcBorders>
              <w:left w:val="single" w:sz="4" w:space="0" w:color="000000"/>
              <w:bottom w:val="single" w:sz="4" w:space="0" w:color="000000"/>
              <w:right w:val="single" w:sz="4" w:space="0" w:color="000000"/>
            </w:tcBorders>
          </w:tcPr>
          <w:p w:rsidR="00A46A43" w:rsidRDefault="00A46A43" w:rsidP="00DB14E1">
            <w:pPr>
              <w:pStyle w:val="TableParagraph"/>
              <w:rPr>
                <w:sz w:val="24"/>
              </w:rPr>
            </w:pPr>
          </w:p>
        </w:tc>
        <w:tc>
          <w:tcPr>
            <w:tcW w:w="9361" w:type="dxa"/>
            <w:tcBorders>
              <w:left w:val="single" w:sz="4" w:space="0" w:color="000000"/>
              <w:bottom w:val="single" w:sz="4" w:space="0" w:color="000000"/>
              <w:right w:val="single" w:sz="4" w:space="0" w:color="000000"/>
            </w:tcBorders>
          </w:tcPr>
          <w:p w:rsidR="00A46A43" w:rsidRPr="00C6786C" w:rsidRDefault="00A46A43" w:rsidP="00DB14E1">
            <w:pPr>
              <w:pStyle w:val="TableParagraph"/>
              <w:spacing w:line="256" w:lineRule="exact"/>
              <w:ind w:left="110"/>
              <w:rPr>
                <w:b/>
                <w:i/>
                <w:sz w:val="24"/>
              </w:rPr>
            </w:pPr>
            <w:r w:rsidRPr="00C6786C">
              <w:rPr>
                <w:b/>
                <w:i/>
                <w:sz w:val="24"/>
              </w:rPr>
              <w:t>В</w:t>
            </w:r>
            <w:r w:rsidRPr="00C6786C">
              <w:rPr>
                <w:b/>
                <w:i/>
                <w:spacing w:val="-5"/>
                <w:sz w:val="24"/>
              </w:rPr>
              <w:t xml:space="preserve"> </w:t>
            </w:r>
            <w:r w:rsidRPr="00C6786C">
              <w:rPr>
                <w:b/>
                <w:i/>
                <w:sz w:val="24"/>
              </w:rPr>
              <w:t>том</w:t>
            </w:r>
            <w:r w:rsidRPr="00C6786C">
              <w:rPr>
                <w:b/>
                <w:i/>
                <w:spacing w:val="-2"/>
                <w:sz w:val="24"/>
              </w:rPr>
              <w:t xml:space="preserve"> </w:t>
            </w:r>
            <w:r w:rsidRPr="00C6786C">
              <w:rPr>
                <w:b/>
                <w:i/>
                <w:sz w:val="24"/>
              </w:rPr>
              <w:t>числе,</w:t>
            </w:r>
            <w:r w:rsidRPr="00C6786C">
              <w:rPr>
                <w:b/>
                <w:i/>
                <w:spacing w:val="-3"/>
                <w:sz w:val="24"/>
              </w:rPr>
              <w:t xml:space="preserve"> </w:t>
            </w:r>
            <w:r w:rsidRPr="00C6786C">
              <w:rPr>
                <w:b/>
                <w:i/>
                <w:sz w:val="24"/>
              </w:rPr>
              <w:t>практических</w:t>
            </w:r>
            <w:r w:rsidRPr="00C6786C">
              <w:rPr>
                <w:b/>
                <w:i/>
                <w:spacing w:val="-2"/>
                <w:sz w:val="24"/>
              </w:rPr>
              <w:t xml:space="preserve"> </w:t>
            </w:r>
            <w:r w:rsidRPr="00C6786C">
              <w:rPr>
                <w:b/>
                <w:i/>
                <w:sz w:val="24"/>
              </w:rPr>
              <w:t>занятий</w:t>
            </w:r>
            <w:r w:rsidRPr="00C6786C">
              <w:rPr>
                <w:b/>
                <w:i/>
                <w:spacing w:val="-2"/>
                <w:sz w:val="24"/>
              </w:rPr>
              <w:t xml:space="preserve"> </w:t>
            </w:r>
            <w:r w:rsidRPr="00C6786C">
              <w:rPr>
                <w:b/>
                <w:i/>
                <w:sz w:val="24"/>
              </w:rPr>
              <w:t>и</w:t>
            </w:r>
            <w:r w:rsidRPr="00C6786C">
              <w:rPr>
                <w:b/>
                <w:i/>
                <w:spacing w:val="-3"/>
                <w:sz w:val="24"/>
              </w:rPr>
              <w:t xml:space="preserve"> </w:t>
            </w:r>
            <w:r w:rsidRPr="00C6786C">
              <w:rPr>
                <w:b/>
                <w:i/>
                <w:sz w:val="24"/>
              </w:rPr>
              <w:t>лабораторных</w:t>
            </w:r>
            <w:r w:rsidRPr="00C6786C">
              <w:rPr>
                <w:b/>
                <w:i/>
                <w:spacing w:val="-2"/>
                <w:sz w:val="24"/>
              </w:rPr>
              <w:t xml:space="preserve"> </w:t>
            </w:r>
            <w:r w:rsidRPr="00C6786C">
              <w:rPr>
                <w:b/>
                <w:i/>
                <w:sz w:val="24"/>
              </w:rPr>
              <w:t>работ</w:t>
            </w:r>
          </w:p>
        </w:tc>
        <w:tc>
          <w:tcPr>
            <w:tcW w:w="1160" w:type="dxa"/>
            <w:tcBorders>
              <w:left w:val="single" w:sz="4" w:space="0" w:color="000000"/>
              <w:bottom w:val="single" w:sz="4" w:space="0" w:color="000000"/>
              <w:right w:val="single" w:sz="4" w:space="0" w:color="000000"/>
            </w:tcBorders>
          </w:tcPr>
          <w:p w:rsidR="00A46A43" w:rsidRDefault="00A46A43" w:rsidP="00DB14E1">
            <w:pPr>
              <w:pStyle w:val="TableParagraph"/>
              <w:spacing w:line="256" w:lineRule="exact"/>
              <w:ind w:left="107"/>
              <w:rPr>
                <w:b/>
                <w:i/>
                <w:sz w:val="24"/>
              </w:rPr>
            </w:pPr>
            <w:r>
              <w:rPr>
                <w:b/>
                <w:i/>
                <w:sz w:val="24"/>
              </w:rPr>
              <w:t>4</w:t>
            </w:r>
          </w:p>
        </w:tc>
        <w:tc>
          <w:tcPr>
            <w:tcW w:w="1418" w:type="dxa"/>
            <w:vMerge w:val="restart"/>
            <w:tcBorders>
              <w:left w:val="single" w:sz="4" w:space="0" w:color="000000"/>
              <w:bottom w:val="single" w:sz="4" w:space="0" w:color="000000"/>
              <w:right w:val="single" w:sz="4" w:space="0" w:color="000000"/>
            </w:tcBorders>
          </w:tcPr>
          <w:p w:rsidR="00A46A43" w:rsidRDefault="00A46A43" w:rsidP="00DB14E1">
            <w:pPr>
              <w:pStyle w:val="TableParagraph"/>
              <w:rPr>
                <w:sz w:val="24"/>
              </w:rPr>
            </w:pPr>
          </w:p>
        </w:tc>
        <w:tc>
          <w:tcPr>
            <w:tcW w:w="1417" w:type="dxa"/>
            <w:tcBorders>
              <w:left w:val="single" w:sz="4" w:space="0" w:color="000000"/>
              <w:bottom w:val="single" w:sz="4" w:space="0" w:color="000000"/>
              <w:right w:val="single" w:sz="4" w:space="0" w:color="000000"/>
            </w:tcBorders>
          </w:tcPr>
          <w:p w:rsidR="00A46A43" w:rsidRDefault="00A46A43" w:rsidP="00DB14E1">
            <w:pPr>
              <w:pStyle w:val="TableParagraph"/>
              <w:rPr>
                <w:sz w:val="24"/>
              </w:rPr>
            </w:pPr>
          </w:p>
        </w:tc>
      </w:tr>
      <w:tr w:rsidR="00A46A43" w:rsidTr="00A46A43">
        <w:trPr>
          <w:trHeight w:val="551"/>
        </w:trPr>
        <w:tc>
          <w:tcPr>
            <w:tcW w:w="2093"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Default="00A46A43" w:rsidP="0090709C">
            <w:pPr>
              <w:pStyle w:val="TableParagraph"/>
              <w:spacing w:line="268" w:lineRule="exact"/>
              <w:ind w:left="110"/>
              <w:rPr>
                <w:sz w:val="24"/>
              </w:rPr>
            </w:pPr>
            <w:r w:rsidRPr="00C6786C">
              <w:rPr>
                <w:sz w:val="24"/>
              </w:rPr>
              <w:t>Практическая</w:t>
            </w:r>
            <w:r w:rsidRPr="00C6786C">
              <w:rPr>
                <w:spacing w:val="-3"/>
                <w:sz w:val="24"/>
              </w:rPr>
              <w:t xml:space="preserve"> </w:t>
            </w:r>
            <w:r w:rsidRPr="00C6786C">
              <w:rPr>
                <w:sz w:val="24"/>
              </w:rPr>
              <w:t>работа</w:t>
            </w:r>
            <w:r w:rsidRPr="00C6786C">
              <w:rPr>
                <w:spacing w:val="-3"/>
                <w:sz w:val="24"/>
              </w:rPr>
              <w:t xml:space="preserve"> </w:t>
            </w:r>
            <w:r w:rsidRPr="00C6786C">
              <w:rPr>
                <w:sz w:val="24"/>
              </w:rPr>
              <w:t>№</w:t>
            </w:r>
            <w:r w:rsidRPr="00C6786C">
              <w:rPr>
                <w:spacing w:val="-1"/>
                <w:sz w:val="24"/>
              </w:rPr>
              <w:t xml:space="preserve"> </w:t>
            </w:r>
            <w:r w:rsidRPr="00C6786C">
              <w:rPr>
                <w:sz w:val="24"/>
              </w:rPr>
              <w:t>5</w:t>
            </w:r>
            <w:r w:rsidRPr="00C6786C">
              <w:rPr>
                <w:spacing w:val="1"/>
                <w:sz w:val="24"/>
              </w:rPr>
              <w:t xml:space="preserve"> </w:t>
            </w:r>
            <w:r w:rsidRPr="00C6786C">
              <w:rPr>
                <w:sz w:val="24"/>
              </w:rPr>
              <w:t>«Расчет</w:t>
            </w:r>
            <w:r w:rsidRPr="00C6786C">
              <w:rPr>
                <w:spacing w:val="-2"/>
                <w:sz w:val="24"/>
              </w:rPr>
              <w:t xml:space="preserve"> </w:t>
            </w:r>
            <w:r w:rsidRPr="00C6786C">
              <w:rPr>
                <w:sz w:val="24"/>
              </w:rPr>
              <w:t>производительности</w:t>
            </w:r>
            <w:r w:rsidRPr="00C6786C">
              <w:rPr>
                <w:spacing w:val="-5"/>
                <w:sz w:val="24"/>
              </w:rPr>
              <w:t xml:space="preserve"> </w:t>
            </w:r>
            <w:r w:rsidRPr="00C6786C">
              <w:rPr>
                <w:sz w:val="24"/>
              </w:rPr>
              <w:t>и</w:t>
            </w:r>
            <w:r w:rsidRPr="00C6786C">
              <w:rPr>
                <w:spacing w:val="-2"/>
                <w:sz w:val="24"/>
              </w:rPr>
              <w:t xml:space="preserve"> </w:t>
            </w:r>
            <w:r w:rsidRPr="00C6786C">
              <w:rPr>
                <w:sz w:val="24"/>
              </w:rPr>
              <w:t>мощности</w:t>
            </w:r>
            <w:r w:rsidRPr="00C6786C">
              <w:rPr>
                <w:spacing w:val="-4"/>
                <w:sz w:val="24"/>
              </w:rPr>
              <w:t xml:space="preserve"> </w:t>
            </w:r>
            <w:r w:rsidRPr="00C6786C">
              <w:rPr>
                <w:sz w:val="24"/>
              </w:rPr>
              <w:t>двигателя</w:t>
            </w:r>
            <w:r w:rsidRPr="00C6786C">
              <w:rPr>
                <w:spacing w:val="-3"/>
                <w:sz w:val="24"/>
              </w:rPr>
              <w:t xml:space="preserve"> </w:t>
            </w:r>
            <w:r>
              <w:rPr>
                <w:sz w:val="24"/>
              </w:rPr>
              <w:t>прокатного</w:t>
            </w:r>
            <w:r>
              <w:rPr>
                <w:spacing w:val="-1"/>
                <w:sz w:val="24"/>
              </w:rPr>
              <w:t xml:space="preserve"> </w:t>
            </w:r>
            <w:r>
              <w:rPr>
                <w:sz w:val="24"/>
              </w:rPr>
              <w:t>стана»</w:t>
            </w:r>
          </w:p>
        </w:tc>
        <w:tc>
          <w:tcPr>
            <w:tcW w:w="1160" w:type="dxa"/>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spacing w:before="133"/>
              <w:ind w:left="107"/>
              <w:rPr>
                <w:b/>
                <w:i/>
                <w:sz w:val="24"/>
              </w:rPr>
            </w:pPr>
          </w:p>
        </w:tc>
        <w:tc>
          <w:tcPr>
            <w:tcW w:w="1418"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1417" w:type="dxa"/>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r>
      <w:tr w:rsidR="00A46A43" w:rsidTr="00A46A43">
        <w:trPr>
          <w:trHeight w:val="551"/>
        </w:trPr>
        <w:tc>
          <w:tcPr>
            <w:tcW w:w="2093"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Pr="00C6786C" w:rsidRDefault="00A46A43" w:rsidP="00DB14E1">
            <w:pPr>
              <w:pStyle w:val="TableParagraph"/>
              <w:spacing w:line="268" w:lineRule="exact"/>
              <w:ind w:left="110"/>
              <w:rPr>
                <w:sz w:val="24"/>
              </w:rPr>
            </w:pPr>
            <w:r w:rsidRPr="00C6786C">
              <w:rPr>
                <w:sz w:val="24"/>
              </w:rPr>
              <w:t>Практическая</w:t>
            </w:r>
            <w:r w:rsidRPr="00C6786C">
              <w:rPr>
                <w:spacing w:val="-3"/>
                <w:sz w:val="24"/>
              </w:rPr>
              <w:t xml:space="preserve"> </w:t>
            </w:r>
            <w:r w:rsidRPr="00C6786C">
              <w:rPr>
                <w:sz w:val="24"/>
              </w:rPr>
              <w:t>работа</w:t>
            </w:r>
            <w:r w:rsidRPr="00C6786C">
              <w:rPr>
                <w:spacing w:val="-3"/>
                <w:sz w:val="24"/>
              </w:rPr>
              <w:t xml:space="preserve"> </w:t>
            </w:r>
            <w:r w:rsidRPr="00C6786C">
              <w:rPr>
                <w:sz w:val="24"/>
              </w:rPr>
              <w:t>№</w:t>
            </w:r>
            <w:r w:rsidRPr="00C6786C">
              <w:rPr>
                <w:spacing w:val="-2"/>
                <w:sz w:val="24"/>
              </w:rPr>
              <w:t xml:space="preserve"> </w:t>
            </w:r>
            <w:r w:rsidRPr="00C6786C">
              <w:rPr>
                <w:sz w:val="24"/>
              </w:rPr>
              <w:t>6</w:t>
            </w:r>
            <w:r w:rsidRPr="00C6786C">
              <w:rPr>
                <w:spacing w:val="1"/>
                <w:sz w:val="24"/>
              </w:rPr>
              <w:t xml:space="preserve"> </w:t>
            </w:r>
            <w:r w:rsidRPr="00C6786C">
              <w:rPr>
                <w:sz w:val="24"/>
              </w:rPr>
              <w:t>«Кинематический</w:t>
            </w:r>
            <w:r w:rsidRPr="00C6786C">
              <w:rPr>
                <w:spacing w:val="-2"/>
                <w:sz w:val="24"/>
              </w:rPr>
              <w:t xml:space="preserve"> </w:t>
            </w:r>
            <w:r w:rsidRPr="00C6786C">
              <w:rPr>
                <w:sz w:val="24"/>
              </w:rPr>
              <w:t>расчет</w:t>
            </w:r>
            <w:r w:rsidRPr="00C6786C">
              <w:rPr>
                <w:spacing w:val="-2"/>
                <w:sz w:val="24"/>
              </w:rPr>
              <w:t xml:space="preserve"> </w:t>
            </w:r>
            <w:r w:rsidRPr="00C6786C">
              <w:rPr>
                <w:sz w:val="24"/>
              </w:rPr>
              <w:t>и</w:t>
            </w:r>
            <w:r w:rsidRPr="00C6786C">
              <w:rPr>
                <w:spacing w:val="-3"/>
                <w:sz w:val="24"/>
              </w:rPr>
              <w:t xml:space="preserve"> </w:t>
            </w:r>
            <w:r w:rsidRPr="00C6786C">
              <w:rPr>
                <w:sz w:val="24"/>
              </w:rPr>
              <w:t>составление</w:t>
            </w:r>
            <w:r w:rsidRPr="00C6786C">
              <w:rPr>
                <w:spacing w:val="-3"/>
                <w:sz w:val="24"/>
              </w:rPr>
              <w:t xml:space="preserve"> </w:t>
            </w:r>
            <w:r w:rsidRPr="00C6786C">
              <w:rPr>
                <w:sz w:val="24"/>
              </w:rPr>
              <w:t>схем</w:t>
            </w:r>
            <w:r w:rsidRPr="00C6786C">
              <w:rPr>
                <w:spacing w:val="-4"/>
                <w:sz w:val="24"/>
              </w:rPr>
              <w:t xml:space="preserve"> </w:t>
            </w:r>
            <w:r w:rsidRPr="00C6786C">
              <w:rPr>
                <w:sz w:val="24"/>
              </w:rPr>
              <w:t>привода</w:t>
            </w:r>
            <w:r w:rsidRPr="00C6786C">
              <w:rPr>
                <w:spacing w:val="-4"/>
                <w:sz w:val="24"/>
              </w:rPr>
              <w:t xml:space="preserve"> </w:t>
            </w:r>
            <w:r w:rsidRPr="00C6786C">
              <w:rPr>
                <w:sz w:val="24"/>
              </w:rPr>
              <w:t>прокат-</w:t>
            </w:r>
          </w:p>
          <w:p w:rsidR="00A46A43" w:rsidRDefault="00A46A43" w:rsidP="00DB14E1">
            <w:pPr>
              <w:pStyle w:val="TableParagraph"/>
              <w:spacing w:line="264" w:lineRule="exact"/>
              <w:ind w:left="110"/>
              <w:rPr>
                <w:sz w:val="24"/>
              </w:rPr>
            </w:pPr>
            <w:r>
              <w:rPr>
                <w:sz w:val="24"/>
              </w:rPr>
              <w:t>ного</w:t>
            </w:r>
            <w:r>
              <w:rPr>
                <w:spacing w:val="-1"/>
                <w:sz w:val="24"/>
              </w:rPr>
              <w:t xml:space="preserve"> </w:t>
            </w:r>
            <w:r>
              <w:rPr>
                <w:sz w:val="24"/>
              </w:rPr>
              <w:t>стана»</w:t>
            </w:r>
          </w:p>
        </w:tc>
        <w:tc>
          <w:tcPr>
            <w:tcW w:w="1160" w:type="dxa"/>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spacing w:before="133"/>
              <w:ind w:left="107"/>
              <w:rPr>
                <w:b/>
                <w:i/>
                <w:sz w:val="24"/>
              </w:rPr>
            </w:pPr>
          </w:p>
        </w:tc>
        <w:tc>
          <w:tcPr>
            <w:tcW w:w="1418"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1417" w:type="dxa"/>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r>
      <w:tr w:rsidR="00A46A43" w:rsidTr="00A46A43">
        <w:trPr>
          <w:trHeight w:val="275"/>
        </w:trPr>
        <w:tc>
          <w:tcPr>
            <w:tcW w:w="2093"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Pr="00C6786C" w:rsidRDefault="00A46A43" w:rsidP="00DB14E1">
            <w:pPr>
              <w:pStyle w:val="TableParagraph"/>
              <w:spacing w:line="256" w:lineRule="exact"/>
              <w:ind w:left="110"/>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5"/>
                <w:sz w:val="24"/>
              </w:rPr>
              <w:t xml:space="preserve"> </w:t>
            </w:r>
            <w:r w:rsidRPr="00C6786C">
              <w:rPr>
                <w:b/>
                <w:i/>
                <w:sz w:val="24"/>
              </w:rPr>
              <w:t>самостоятельных</w:t>
            </w:r>
            <w:r w:rsidRPr="00C6786C">
              <w:rPr>
                <w:b/>
                <w:i/>
                <w:spacing w:val="-2"/>
                <w:sz w:val="24"/>
              </w:rPr>
              <w:t xml:space="preserve"> </w:t>
            </w:r>
            <w:r w:rsidRPr="00C6786C">
              <w:rPr>
                <w:b/>
                <w:i/>
                <w:sz w:val="24"/>
              </w:rPr>
              <w:t>работ</w:t>
            </w:r>
            <w:r w:rsidRPr="00C6786C">
              <w:rPr>
                <w:b/>
                <w:i/>
                <w:spacing w:val="3"/>
                <w:sz w:val="24"/>
              </w:rPr>
              <w:t xml:space="preserve"> </w:t>
            </w:r>
            <w:r w:rsidRPr="00C6786C">
              <w:rPr>
                <w:b/>
                <w:i/>
                <w:sz w:val="24"/>
              </w:rPr>
              <w:t>обучающихся</w:t>
            </w:r>
          </w:p>
        </w:tc>
        <w:tc>
          <w:tcPr>
            <w:tcW w:w="1160" w:type="dxa"/>
            <w:tcBorders>
              <w:top w:val="single" w:sz="4" w:space="0" w:color="000000"/>
              <w:left w:val="single" w:sz="4" w:space="0" w:color="000000"/>
              <w:bottom w:val="single" w:sz="4" w:space="0" w:color="000000"/>
              <w:right w:val="single" w:sz="4" w:space="0" w:color="000000"/>
            </w:tcBorders>
          </w:tcPr>
          <w:p w:rsidR="00A46A43" w:rsidRPr="00C6786C" w:rsidRDefault="00A46A43" w:rsidP="00DB14E1">
            <w:pPr>
              <w:pStyle w:val="TableParagraph"/>
              <w:rPr>
                <w:sz w:val="20"/>
              </w:rPr>
            </w:pPr>
          </w:p>
        </w:tc>
        <w:tc>
          <w:tcPr>
            <w:tcW w:w="1418" w:type="dxa"/>
            <w:vMerge/>
            <w:tcBorders>
              <w:top w:val="nil"/>
              <w:left w:val="single" w:sz="4" w:space="0" w:color="000000"/>
              <w:bottom w:val="single" w:sz="4" w:space="0" w:color="000000"/>
              <w:right w:val="single" w:sz="4" w:space="0" w:color="000000"/>
            </w:tcBorders>
          </w:tcPr>
          <w:p w:rsidR="00A46A43" w:rsidRPr="00C6786C" w:rsidRDefault="00A46A43" w:rsidP="00DB14E1">
            <w:pPr>
              <w:rPr>
                <w:sz w:val="2"/>
                <w:szCs w:val="2"/>
              </w:rPr>
            </w:pPr>
          </w:p>
        </w:tc>
        <w:tc>
          <w:tcPr>
            <w:tcW w:w="1417" w:type="dxa"/>
            <w:tcBorders>
              <w:top w:val="nil"/>
              <w:left w:val="single" w:sz="4" w:space="0" w:color="000000"/>
              <w:bottom w:val="single" w:sz="4" w:space="0" w:color="000000"/>
              <w:right w:val="single" w:sz="4" w:space="0" w:color="000000"/>
            </w:tcBorders>
          </w:tcPr>
          <w:p w:rsidR="00A46A43" w:rsidRPr="00C6786C" w:rsidRDefault="00A46A43" w:rsidP="00DB14E1">
            <w:pPr>
              <w:rPr>
                <w:sz w:val="2"/>
                <w:szCs w:val="2"/>
              </w:rPr>
            </w:pPr>
          </w:p>
        </w:tc>
      </w:tr>
      <w:tr w:rsidR="00A46A43" w:rsidTr="00A46A43">
        <w:trPr>
          <w:trHeight w:val="551"/>
        </w:trPr>
        <w:tc>
          <w:tcPr>
            <w:tcW w:w="2093" w:type="dxa"/>
            <w:vMerge/>
            <w:tcBorders>
              <w:top w:val="nil"/>
              <w:left w:val="single" w:sz="4" w:space="0" w:color="000000"/>
              <w:bottom w:val="single" w:sz="4" w:space="0" w:color="000000"/>
              <w:right w:val="single" w:sz="4" w:space="0" w:color="000000"/>
            </w:tcBorders>
          </w:tcPr>
          <w:p w:rsidR="00A46A43" w:rsidRPr="00C6786C" w:rsidRDefault="00A46A43" w:rsidP="00DB14E1">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spacing w:line="268" w:lineRule="exact"/>
              <w:ind w:left="110"/>
              <w:rPr>
                <w:i/>
                <w:sz w:val="24"/>
              </w:rPr>
            </w:pPr>
            <w:r w:rsidRPr="00C6786C">
              <w:rPr>
                <w:i/>
                <w:sz w:val="24"/>
              </w:rPr>
              <w:t>Правильные</w:t>
            </w:r>
            <w:r w:rsidRPr="00C6786C">
              <w:rPr>
                <w:i/>
                <w:spacing w:val="-4"/>
                <w:sz w:val="24"/>
              </w:rPr>
              <w:t xml:space="preserve"> </w:t>
            </w:r>
            <w:r w:rsidRPr="00C6786C">
              <w:rPr>
                <w:i/>
                <w:sz w:val="24"/>
              </w:rPr>
              <w:t>машины.</w:t>
            </w:r>
            <w:r w:rsidRPr="00C6786C">
              <w:rPr>
                <w:i/>
                <w:spacing w:val="-3"/>
                <w:sz w:val="24"/>
              </w:rPr>
              <w:t xml:space="preserve"> </w:t>
            </w:r>
            <w:r w:rsidRPr="00C6786C">
              <w:rPr>
                <w:i/>
                <w:sz w:val="24"/>
              </w:rPr>
              <w:t>Устройств</w:t>
            </w:r>
            <w:r w:rsidRPr="00C6786C">
              <w:rPr>
                <w:i/>
                <w:spacing w:val="-4"/>
                <w:sz w:val="24"/>
              </w:rPr>
              <w:t xml:space="preserve"> </w:t>
            </w:r>
            <w:r w:rsidRPr="00C6786C">
              <w:rPr>
                <w:i/>
                <w:sz w:val="24"/>
              </w:rPr>
              <w:t>для</w:t>
            </w:r>
            <w:r w:rsidRPr="00C6786C">
              <w:rPr>
                <w:i/>
                <w:spacing w:val="-4"/>
                <w:sz w:val="24"/>
              </w:rPr>
              <w:t xml:space="preserve"> </w:t>
            </w:r>
            <w:r w:rsidRPr="00C6786C">
              <w:rPr>
                <w:i/>
                <w:sz w:val="24"/>
              </w:rPr>
              <w:t>клеймения</w:t>
            </w:r>
            <w:r w:rsidRPr="00C6786C">
              <w:rPr>
                <w:i/>
                <w:spacing w:val="-4"/>
                <w:sz w:val="24"/>
              </w:rPr>
              <w:t xml:space="preserve"> </w:t>
            </w:r>
            <w:r w:rsidRPr="00C6786C">
              <w:rPr>
                <w:i/>
                <w:sz w:val="24"/>
              </w:rPr>
              <w:t>и</w:t>
            </w:r>
            <w:r w:rsidRPr="00C6786C">
              <w:rPr>
                <w:i/>
                <w:spacing w:val="-2"/>
                <w:sz w:val="24"/>
              </w:rPr>
              <w:t xml:space="preserve"> </w:t>
            </w:r>
            <w:r w:rsidRPr="00C6786C">
              <w:rPr>
                <w:i/>
                <w:sz w:val="24"/>
              </w:rPr>
              <w:t>маркировки</w:t>
            </w:r>
            <w:r w:rsidRPr="00C6786C">
              <w:rPr>
                <w:i/>
                <w:spacing w:val="-3"/>
                <w:sz w:val="24"/>
              </w:rPr>
              <w:t xml:space="preserve"> </w:t>
            </w:r>
            <w:r w:rsidRPr="00C6786C">
              <w:rPr>
                <w:i/>
                <w:sz w:val="24"/>
              </w:rPr>
              <w:t>проката.</w:t>
            </w:r>
            <w:r w:rsidRPr="00C6786C">
              <w:rPr>
                <w:i/>
                <w:spacing w:val="-3"/>
                <w:sz w:val="24"/>
              </w:rPr>
              <w:t xml:space="preserve"> </w:t>
            </w:r>
            <w:r>
              <w:rPr>
                <w:i/>
                <w:sz w:val="24"/>
              </w:rPr>
              <w:t>Перспективы</w:t>
            </w:r>
          </w:p>
          <w:p w:rsidR="00A46A43" w:rsidRDefault="00A46A43" w:rsidP="00DB14E1">
            <w:pPr>
              <w:pStyle w:val="TableParagraph"/>
              <w:spacing w:line="264" w:lineRule="exact"/>
              <w:ind w:left="110"/>
              <w:rPr>
                <w:i/>
                <w:sz w:val="24"/>
              </w:rPr>
            </w:pPr>
            <w:r>
              <w:rPr>
                <w:i/>
                <w:sz w:val="24"/>
              </w:rPr>
              <w:t>развития</w:t>
            </w:r>
            <w:r>
              <w:rPr>
                <w:i/>
                <w:spacing w:val="-4"/>
                <w:sz w:val="24"/>
              </w:rPr>
              <w:t xml:space="preserve"> </w:t>
            </w:r>
            <w:r>
              <w:rPr>
                <w:i/>
                <w:sz w:val="24"/>
              </w:rPr>
              <w:t>прокатных</w:t>
            </w:r>
            <w:r>
              <w:rPr>
                <w:i/>
                <w:spacing w:val="-3"/>
                <w:sz w:val="24"/>
              </w:rPr>
              <w:t xml:space="preserve"> </w:t>
            </w:r>
            <w:r>
              <w:rPr>
                <w:i/>
                <w:sz w:val="24"/>
              </w:rPr>
              <w:t>станов.</w:t>
            </w:r>
          </w:p>
        </w:tc>
        <w:tc>
          <w:tcPr>
            <w:tcW w:w="1160" w:type="dxa"/>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spacing w:before="135"/>
              <w:ind w:left="107"/>
              <w:rPr>
                <w:b/>
                <w:i/>
                <w:sz w:val="24"/>
              </w:rPr>
            </w:pPr>
            <w:r>
              <w:rPr>
                <w:b/>
                <w:i/>
                <w:sz w:val="24"/>
              </w:rPr>
              <w:t>1</w:t>
            </w:r>
          </w:p>
        </w:tc>
        <w:tc>
          <w:tcPr>
            <w:tcW w:w="1418" w:type="dxa"/>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rPr>
                <w:sz w:val="24"/>
              </w:rPr>
            </w:pPr>
          </w:p>
        </w:tc>
        <w:tc>
          <w:tcPr>
            <w:tcW w:w="1417" w:type="dxa"/>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rPr>
                <w:sz w:val="24"/>
              </w:rPr>
            </w:pPr>
          </w:p>
        </w:tc>
      </w:tr>
      <w:tr w:rsidR="00BB38AB" w:rsidTr="00BB38AB">
        <w:trPr>
          <w:trHeight w:val="276"/>
        </w:trPr>
        <w:tc>
          <w:tcPr>
            <w:tcW w:w="2093" w:type="dxa"/>
            <w:vMerge w:val="restart"/>
            <w:tcBorders>
              <w:top w:val="single" w:sz="4" w:space="0" w:color="000000"/>
              <w:left w:val="single" w:sz="4" w:space="0" w:color="000000"/>
              <w:bottom w:val="single" w:sz="4" w:space="0" w:color="000000"/>
              <w:right w:val="single" w:sz="4" w:space="0" w:color="000000"/>
            </w:tcBorders>
          </w:tcPr>
          <w:p w:rsidR="00BB38AB" w:rsidRPr="00C6786C" w:rsidRDefault="00BB38AB" w:rsidP="00DB14E1">
            <w:pPr>
              <w:pStyle w:val="TableParagraph"/>
              <w:spacing w:line="273" w:lineRule="exact"/>
              <w:ind w:left="107"/>
              <w:rPr>
                <w:b/>
                <w:i/>
                <w:sz w:val="24"/>
              </w:rPr>
            </w:pPr>
            <w:r w:rsidRPr="00C6786C">
              <w:rPr>
                <w:b/>
                <w:i/>
                <w:sz w:val="24"/>
              </w:rPr>
              <w:t>Тема</w:t>
            </w:r>
            <w:r w:rsidRPr="00C6786C">
              <w:rPr>
                <w:b/>
                <w:i/>
                <w:spacing w:val="-1"/>
                <w:sz w:val="24"/>
              </w:rPr>
              <w:t xml:space="preserve"> </w:t>
            </w:r>
            <w:r w:rsidRPr="00C6786C">
              <w:rPr>
                <w:b/>
                <w:i/>
                <w:sz w:val="24"/>
              </w:rPr>
              <w:t>3.3.</w:t>
            </w:r>
          </w:p>
          <w:p w:rsidR="00BB38AB" w:rsidRPr="00C6786C" w:rsidRDefault="00BB38AB" w:rsidP="00DB14E1">
            <w:pPr>
              <w:pStyle w:val="TableParagraph"/>
              <w:ind w:left="107" w:right="192"/>
              <w:rPr>
                <w:b/>
                <w:i/>
                <w:sz w:val="24"/>
              </w:rPr>
            </w:pPr>
            <w:r w:rsidRPr="00C6786C">
              <w:rPr>
                <w:b/>
                <w:i/>
                <w:spacing w:val="-1"/>
                <w:sz w:val="24"/>
              </w:rPr>
              <w:t>Технологическое</w:t>
            </w:r>
            <w:r w:rsidRPr="00C6786C">
              <w:rPr>
                <w:b/>
                <w:i/>
                <w:spacing w:val="-57"/>
                <w:sz w:val="24"/>
              </w:rPr>
              <w:t xml:space="preserve"> </w:t>
            </w:r>
            <w:r w:rsidRPr="00C6786C">
              <w:rPr>
                <w:b/>
                <w:i/>
                <w:sz w:val="24"/>
              </w:rPr>
              <w:t>оборудование</w:t>
            </w:r>
          </w:p>
          <w:p w:rsidR="00BB38AB" w:rsidRPr="00C6786C" w:rsidRDefault="00BB38AB" w:rsidP="00DB14E1">
            <w:pPr>
              <w:pStyle w:val="TableParagraph"/>
              <w:ind w:left="107" w:right="216"/>
              <w:rPr>
                <w:b/>
                <w:i/>
                <w:sz w:val="24"/>
              </w:rPr>
            </w:pPr>
            <w:r w:rsidRPr="00C6786C">
              <w:rPr>
                <w:b/>
                <w:i/>
                <w:sz w:val="24"/>
              </w:rPr>
              <w:t>кузнечноштамповочного</w:t>
            </w:r>
            <w:r w:rsidRPr="00C6786C">
              <w:rPr>
                <w:b/>
                <w:i/>
                <w:spacing w:val="-57"/>
                <w:sz w:val="24"/>
              </w:rPr>
              <w:t xml:space="preserve"> </w:t>
            </w:r>
            <w:r w:rsidRPr="00C6786C">
              <w:rPr>
                <w:b/>
                <w:i/>
                <w:sz w:val="24"/>
              </w:rPr>
              <w:t>производства</w:t>
            </w:r>
          </w:p>
        </w:tc>
        <w:tc>
          <w:tcPr>
            <w:tcW w:w="9361" w:type="dxa"/>
            <w:tcBorders>
              <w:top w:val="single" w:sz="4" w:space="0" w:color="000000"/>
              <w:left w:val="single" w:sz="4" w:space="0" w:color="000000"/>
              <w:bottom w:val="single" w:sz="4" w:space="0" w:color="000000"/>
              <w:right w:val="single" w:sz="4" w:space="0" w:color="000000"/>
            </w:tcBorders>
          </w:tcPr>
          <w:p w:rsidR="00BB38AB" w:rsidRDefault="00BB38AB" w:rsidP="00DB14E1">
            <w:pPr>
              <w:pStyle w:val="TableParagraph"/>
              <w:spacing w:line="256" w:lineRule="exact"/>
              <w:ind w:left="110"/>
              <w:rPr>
                <w:b/>
                <w:i/>
                <w:sz w:val="24"/>
              </w:rPr>
            </w:pPr>
            <w:r>
              <w:rPr>
                <w:b/>
                <w:i/>
                <w:sz w:val="24"/>
              </w:rPr>
              <w:t>Содержание</w:t>
            </w:r>
            <w:r>
              <w:rPr>
                <w:b/>
                <w:i/>
                <w:spacing w:val="-3"/>
                <w:sz w:val="24"/>
              </w:rPr>
              <w:t xml:space="preserve"> </w:t>
            </w:r>
            <w:r>
              <w:rPr>
                <w:b/>
                <w:i/>
                <w:sz w:val="24"/>
              </w:rPr>
              <w:t>учебного</w:t>
            </w:r>
            <w:r>
              <w:rPr>
                <w:b/>
                <w:i/>
                <w:spacing w:val="-2"/>
                <w:sz w:val="24"/>
              </w:rPr>
              <w:t xml:space="preserve"> </w:t>
            </w:r>
            <w:r>
              <w:rPr>
                <w:b/>
                <w:i/>
                <w:sz w:val="24"/>
              </w:rPr>
              <w:t>материала</w:t>
            </w:r>
          </w:p>
        </w:tc>
        <w:tc>
          <w:tcPr>
            <w:tcW w:w="1160" w:type="dxa"/>
            <w:vMerge w:val="restart"/>
            <w:tcBorders>
              <w:top w:val="single" w:sz="4" w:space="0" w:color="000000"/>
              <w:left w:val="single" w:sz="4" w:space="0" w:color="000000"/>
              <w:bottom w:val="single" w:sz="4" w:space="0" w:color="000000"/>
              <w:right w:val="single" w:sz="4" w:space="0" w:color="000000"/>
            </w:tcBorders>
          </w:tcPr>
          <w:p w:rsidR="00BB38AB" w:rsidRDefault="00BB38AB" w:rsidP="00DB14E1">
            <w:pPr>
              <w:pStyle w:val="TableParagraph"/>
              <w:spacing w:before="184"/>
              <w:ind w:left="107"/>
              <w:rPr>
                <w:b/>
                <w:i/>
                <w:sz w:val="24"/>
              </w:rPr>
            </w:pPr>
            <w:r>
              <w:rPr>
                <w:b/>
                <w:i/>
                <w:sz w:val="24"/>
              </w:rPr>
              <w:t>4</w:t>
            </w:r>
          </w:p>
        </w:tc>
        <w:tc>
          <w:tcPr>
            <w:tcW w:w="1418" w:type="dxa"/>
            <w:vMerge w:val="restart"/>
            <w:tcBorders>
              <w:top w:val="single" w:sz="4" w:space="0" w:color="000000"/>
              <w:left w:val="single" w:sz="4" w:space="0" w:color="000000"/>
              <w:bottom w:val="single" w:sz="4" w:space="0" w:color="000000"/>
              <w:right w:val="single" w:sz="4" w:space="0" w:color="000000"/>
            </w:tcBorders>
          </w:tcPr>
          <w:p w:rsidR="00BB38AB" w:rsidRPr="0008395A" w:rsidRDefault="00BB38AB" w:rsidP="0008395A">
            <w:pPr>
              <w:pStyle w:val="TableParagraph"/>
              <w:rPr>
                <w:b/>
                <w:i/>
                <w:sz w:val="24"/>
              </w:rPr>
            </w:pPr>
            <w:r w:rsidRPr="0008395A">
              <w:rPr>
                <w:b/>
                <w:i/>
                <w:sz w:val="24"/>
              </w:rPr>
              <w:t>ОК 02</w:t>
            </w:r>
          </w:p>
          <w:p w:rsidR="00BB38AB" w:rsidRPr="0008395A" w:rsidRDefault="00BB38AB" w:rsidP="0008395A">
            <w:pPr>
              <w:pStyle w:val="TableParagraph"/>
              <w:rPr>
                <w:b/>
                <w:i/>
                <w:sz w:val="24"/>
              </w:rPr>
            </w:pPr>
            <w:r w:rsidRPr="0008395A">
              <w:rPr>
                <w:b/>
                <w:i/>
                <w:sz w:val="24"/>
              </w:rPr>
              <w:t>ОК 03</w:t>
            </w:r>
          </w:p>
          <w:p w:rsidR="00BB38AB" w:rsidRPr="0008395A" w:rsidRDefault="00BB38AB" w:rsidP="0008395A">
            <w:pPr>
              <w:pStyle w:val="TableParagraph"/>
              <w:rPr>
                <w:b/>
                <w:i/>
                <w:sz w:val="24"/>
              </w:rPr>
            </w:pPr>
            <w:r>
              <w:rPr>
                <w:b/>
                <w:i/>
                <w:sz w:val="24"/>
              </w:rPr>
              <w:t>ПК 1.1</w:t>
            </w:r>
          </w:p>
          <w:p w:rsidR="00BB38AB" w:rsidRDefault="00BB38AB" w:rsidP="0008395A">
            <w:pPr>
              <w:pStyle w:val="TableParagraph"/>
              <w:ind w:left="107"/>
              <w:rPr>
                <w:b/>
                <w:i/>
                <w:sz w:val="24"/>
              </w:rPr>
            </w:pPr>
            <w:r w:rsidRPr="0008395A">
              <w:rPr>
                <w:b/>
                <w:i/>
                <w:sz w:val="24"/>
              </w:rPr>
              <w:t>ПК 2.3</w:t>
            </w:r>
          </w:p>
        </w:tc>
        <w:tc>
          <w:tcPr>
            <w:tcW w:w="1417" w:type="dxa"/>
            <w:vMerge w:val="restart"/>
            <w:tcBorders>
              <w:top w:val="single" w:sz="4" w:space="0" w:color="000000"/>
              <w:left w:val="single" w:sz="4" w:space="0" w:color="000000"/>
              <w:right w:val="single" w:sz="4" w:space="0" w:color="000000"/>
            </w:tcBorders>
          </w:tcPr>
          <w:p w:rsidR="00BB38AB" w:rsidRPr="00BB38AB" w:rsidRDefault="00BB38AB" w:rsidP="00BB38AB">
            <w:pPr>
              <w:pStyle w:val="TableParagraph"/>
              <w:rPr>
                <w:b/>
                <w:i/>
                <w:sz w:val="24"/>
              </w:rPr>
            </w:pPr>
            <w:r>
              <w:rPr>
                <w:b/>
                <w:i/>
                <w:sz w:val="24"/>
              </w:rPr>
              <w:t>Зо 03.03</w:t>
            </w:r>
          </w:p>
          <w:p w:rsidR="00BB38AB" w:rsidRPr="00BB38AB" w:rsidRDefault="00BB38AB" w:rsidP="00BB38AB">
            <w:pPr>
              <w:pStyle w:val="TableParagraph"/>
              <w:rPr>
                <w:b/>
                <w:i/>
                <w:sz w:val="24"/>
              </w:rPr>
            </w:pPr>
            <w:r w:rsidRPr="00BB38AB">
              <w:rPr>
                <w:b/>
                <w:i/>
                <w:sz w:val="24"/>
              </w:rPr>
              <w:t>Уо 02.01</w:t>
            </w:r>
          </w:p>
          <w:p w:rsidR="00BB38AB" w:rsidRPr="00BB38AB" w:rsidRDefault="00BB38AB" w:rsidP="00BB38AB">
            <w:pPr>
              <w:pStyle w:val="TableParagraph"/>
              <w:rPr>
                <w:b/>
                <w:i/>
                <w:sz w:val="24"/>
              </w:rPr>
            </w:pPr>
            <w:r w:rsidRPr="00BB38AB">
              <w:rPr>
                <w:b/>
                <w:i/>
                <w:sz w:val="24"/>
              </w:rPr>
              <w:t>Зо 02.02</w:t>
            </w:r>
          </w:p>
          <w:p w:rsidR="00BB38AB" w:rsidRPr="0008395A" w:rsidRDefault="00BB38AB" w:rsidP="00BB38AB">
            <w:pPr>
              <w:pStyle w:val="TableParagraph"/>
              <w:rPr>
                <w:b/>
                <w:i/>
                <w:sz w:val="24"/>
              </w:rPr>
            </w:pPr>
          </w:p>
        </w:tc>
      </w:tr>
      <w:tr w:rsidR="00BB38AB" w:rsidTr="00BB38AB">
        <w:trPr>
          <w:trHeight w:val="3214"/>
        </w:trPr>
        <w:tc>
          <w:tcPr>
            <w:tcW w:w="2093" w:type="dxa"/>
            <w:vMerge/>
            <w:tcBorders>
              <w:top w:val="nil"/>
              <w:left w:val="single" w:sz="4" w:space="0" w:color="000000"/>
              <w:bottom w:val="single" w:sz="4" w:space="0" w:color="000000"/>
              <w:right w:val="single" w:sz="4" w:space="0" w:color="000000"/>
            </w:tcBorders>
          </w:tcPr>
          <w:p w:rsidR="00BB38AB" w:rsidRDefault="00BB38AB" w:rsidP="00DB14E1">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BB38AB" w:rsidRPr="00C6786C" w:rsidRDefault="00BB38AB" w:rsidP="003212FC">
            <w:pPr>
              <w:pStyle w:val="TableParagraph"/>
              <w:numPr>
                <w:ilvl w:val="0"/>
                <w:numId w:val="30"/>
              </w:numPr>
              <w:tabs>
                <w:tab w:val="left" w:pos="819"/>
              </w:tabs>
              <w:spacing w:line="268" w:lineRule="exact"/>
              <w:rPr>
                <w:sz w:val="24"/>
              </w:rPr>
            </w:pPr>
            <w:r w:rsidRPr="00C6786C">
              <w:rPr>
                <w:sz w:val="24"/>
              </w:rPr>
              <w:t>Принцип</w:t>
            </w:r>
            <w:r w:rsidRPr="00C6786C">
              <w:rPr>
                <w:spacing w:val="-5"/>
                <w:sz w:val="24"/>
              </w:rPr>
              <w:t xml:space="preserve"> </w:t>
            </w:r>
            <w:r w:rsidRPr="00C6786C">
              <w:rPr>
                <w:sz w:val="24"/>
              </w:rPr>
              <w:t>действия</w:t>
            </w:r>
            <w:r w:rsidRPr="00C6786C">
              <w:rPr>
                <w:spacing w:val="-4"/>
                <w:sz w:val="24"/>
              </w:rPr>
              <w:t xml:space="preserve"> </w:t>
            </w:r>
            <w:r w:rsidRPr="00C6786C">
              <w:rPr>
                <w:sz w:val="24"/>
              </w:rPr>
              <w:t>и</w:t>
            </w:r>
            <w:r w:rsidRPr="00C6786C">
              <w:rPr>
                <w:spacing w:val="-4"/>
                <w:sz w:val="24"/>
              </w:rPr>
              <w:t xml:space="preserve"> </w:t>
            </w:r>
            <w:r w:rsidRPr="00C6786C">
              <w:rPr>
                <w:sz w:val="24"/>
              </w:rPr>
              <w:t>классификация</w:t>
            </w:r>
            <w:r w:rsidRPr="00C6786C">
              <w:rPr>
                <w:spacing w:val="-4"/>
                <w:sz w:val="24"/>
              </w:rPr>
              <w:t xml:space="preserve"> </w:t>
            </w:r>
            <w:r w:rsidRPr="00C6786C">
              <w:rPr>
                <w:sz w:val="24"/>
              </w:rPr>
              <w:t>кузнечно-штамповочных</w:t>
            </w:r>
            <w:r w:rsidRPr="00C6786C">
              <w:rPr>
                <w:spacing w:val="-4"/>
                <w:sz w:val="24"/>
              </w:rPr>
              <w:t xml:space="preserve"> </w:t>
            </w:r>
            <w:r w:rsidRPr="00C6786C">
              <w:rPr>
                <w:sz w:val="24"/>
              </w:rPr>
              <w:t>машин.</w:t>
            </w:r>
          </w:p>
          <w:p w:rsidR="00BB38AB" w:rsidRDefault="00BB38AB" w:rsidP="003212FC">
            <w:pPr>
              <w:pStyle w:val="TableParagraph"/>
              <w:numPr>
                <w:ilvl w:val="0"/>
                <w:numId w:val="30"/>
              </w:numPr>
              <w:tabs>
                <w:tab w:val="left" w:pos="819"/>
              </w:tabs>
              <w:rPr>
                <w:sz w:val="24"/>
              </w:rPr>
            </w:pPr>
            <w:r>
              <w:rPr>
                <w:sz w:val="24"/>
              </w:rPr>
              <w:t>Параметры</w:t>
            </w:r>
            <w:r>
              <w:rPr>
                <w:spacing w:val="-4"/>
                <w:sz w:val="24"/>
              </w:rPr>
              <w:t xml:space="preserve"> </w:t>
            </w:r>
            <w:r>
              <w:rPr>
                <w:sz w:val="24"/>
              </w:rPr>
              <w:t>кузнечно-штамповочных</w:t>
            </w:r>
            <w:r>
              <w:rPr>
                <w:spacing w:val="-3"/>
                <w:sz w:val="24"/>
              </w:rPr>
              <w:t xml:space="preserve"> </w:t>
            </w:r>
            <w:r>
              <w:rPr>
                <w:sz w:val="24"/>
              </w:rPr>
              <w:t>машин</w:t>
            </w:r>
          </w:p>
          <w:p w:rsidR="00BB38AB" w:rsidRPr="00C6786C" w:rsidRDefault="00BB38AB" w:rsidP="003212FC">
            <w:pPr>
              <w:pStyle w:val="TableParagraph"/>
              <w:numPr>
                <w:ilvl w:val="0"/>
                <w:numId w:val="30"/>
              </w:numPr>
              <w:tabs>
                <w:tab w:val="left" w:pos="819"/>
              </w:tabs>
              <w:rPr>
                <w:sz w:val="24"/>
              </w:rPr>
            </w:pPr>
            <w:r w:rsidRPr="00C6786C">
              <w:rPr>
                <w:sz w:val="24"/>
              </w:rPr>
              <w:t>Кривошипные</w:t>
            </w:r>
            <w:r w:rsidRPr="00C6786C">
              <w:rPr>
                <w:spacing w:val="-6"/>
                <w:sz w:val="24"/>
              </w:rPr>
              <w:t xml:space="preserve"> </w:t>
            </w:r>
            <w:r w:rsidRPr="00C6786C">
              <w:rPr>
                <w:sz w:val="24"/>
              </w:rPr>
              <w:t>прессы.</w:t>
            </w:r>
            <w:r w:rsidRPr="00C6786C">
              <w:rPr>
                <w:spacing w:val="-5"/>
                <w:sz w:val="24"/>
              </w:rPr>
              <w:t xml:space="preserve"> </w:t>
            </w:r>
            <w:r w:rsidRPr="00C6786C">
              <w:rPr>
                <w:sz w:val="24"/>
              </w:rPr>
              <w:t>Типовые</w:t>
            </w:r>
            <w:r w:rsidRPr="00C6786C">
              <w:rPr>
                <w:spacing w:val="-5"/>
                <w:sz w:val="24"/>
              </w:rPr>
              <w:t xml:space="preserve"> </w:t>
            </w:r>
            <w:r w:rsidRPr="00C6786C">
              <w:rPr>
                <w:sz w:val="24"/>
              </w:rPr>
              <w:t>конструкции</w:t>
            </w:r>
            <w:r w:rsidRPr="00C6786C">
              <w:rPr>
                <w:spacing w:val="-6"/>
                <w:sz w:val="24"/>
              </w:rPr>
              <w:t xml:space="preserve"> </w:t>
            </w:r>
            <w:r w:rsidRPr="00C6786C">
              <w:rPr>
                <w:sz w:val="24"/>
              </w:rPr>
              <w:t>кривошипных</w:t>
            </w:r>
            <w:r w:rsidRPr="00C6786C">
              <w:rPr>
                <w:spacing w:val="-2"/>
                <w:sz w:val="24"/>
              </w:rPr>
              <w:t xml:space="preserve"> </w:t>
            </w:r>
            <w:r w:rsidRPr="00C6786C">
              <w:rPr>
                <w:sz w:val="24"/>
              </w:rPr>
              <w:t>прессов.</w:t>
            </w:r>
          </w:p>
          <w:p w:rsidR="00BB38AB" w:rsidRDefault="00BB38AB" w:rsidP="003212FC">
            <w:pPr>
              <w:pStyle w:val="TableParagraph"/>
              <w:numPr>
                <w:ilvl w:val="0"/>
                <w:numId w:val="30"/>
              </w:numPr>
              <w:tabs>
                <w:tab w:val="left" w:pos="819"/>
              </w:tabs>
              <w:ind w:left="110" w:right="196" w:firstLine="357"/>
              <w:rPr>
                <w:sz w:val="24"/>
              </w:rPr>
            </w:pPr>
            <w:r w:rsidRPr="00C6786C">
              <w:rPr>
                <w:sz w:val="24"/>
              </w:rPr>
              <w:t xml:space="preserve">Кинематические свойства и проектирование исполнительных механизмов. </w:t>
            </w:r>
            <w:r>
              <w:rPr>
                <w:sz w:val="24"/>
              </w:rPr>
              <w:t>Типо</w:t>
            </w:r>
            <w:r>
              <w:rPr>
                <w:spacing w:val="-57"/>
                <w:sz w:val="24"/>
              </w:rPr>
              <w:t xml:space="preserve"> </w:t>
            </w:r>
            <w:r>
              <w:rPr>
                <w:sz w:val="24"/>
              </w:rPr>
              <w:t>вые</w:t>
            </w:r>
            <w:r>
              <w:rPr>
                <w:spacing w:val="-2"/>
                <w:sz w:val="24"/>
              </w:rPr>
              <w:t xml:space="preserve"> </w:t>
            </w:r>
            <w:r>
              <w:rPr>
                <w:sz w:val="24"/>
              </w:rPr>
              <w:t>конструкции</w:t>
            </w:r>
            <w:r>
              <w:rPr>
                <w:spacing w:val="3"/>
                <w:sz w:val="24"/>
              </w:rPr>
              <w:t xml:space="preserve"> </w:t>
            </w:r>
            <w:r>
              <w:rPr>
                <w:sz w:val="24"/>
              </w:rPr>
              <w:t>узлов и систем</w:t>
            </w:r>
            <w:r>
              <w:rPr>
                <w:spacing w:val="-2"/>
                <w:sz w:val="24"/>
              </w:rPr>
              <w:t xml:space="preserve"> </w:t>
            </w:r>
            <w:r>
              <w:rPr>
                <w:sz w:val="24"/>
              </w:rPr>
              <w:t>кривошипных прессов</w:t>
            </w:r>
          </w:p>
          <w:p w:rsidR="00BB38AB" w:rsidRPr="00C6786C" w:rsidRDefault="00BB38AB" w:rsidP="003212FC">
            <w:pPr>
              <w:pStyle w:val="TableParagraph"/>
              <w:numPr>
                <w:ilvl w:val="0"/>
                <w:numId w:val="30"/>
              </w:numPr>
              <w:tabs>
                <w:tab w:val="left" w:pos="819"/>
              </w:tabs>
              <w:ind w:left="110" w:right="392" w:firstLine="357"/>
              <w:rPr>
                <w:sz w:val="24"/>
              </w:rPr>
            </w:pPr>
            <w:r w:rsidRPr="00C6786C">
              <w:rPr>
                <w:sz w:val="24"/>
              </w:rPr>
              <w:t>Гидравлические прессы. Типовые конструкц</w:t>
            </w:r>
            <w:r>
              <w:rPr>
                <w:sz w:val="24"/>
              </w:rPr>
              <w:t>ии гидравлических прессов. Типо</w:t>
            </w:r>
            <w:r w:rsidRPr="00C6786C">
              <w:rPr>
                <w:sz w:val="24"/>
              </w:rPr>
              <w:t>вые конструкции узлов гидропривода. Типовые конструкции узлов гидравлического</w:t>
            </w:r>
            <w:r w:rsidRPr="00C6786C">
              <w:rPr>
                <w:spacing w:val="1"/>
                <w:sz w:val="24"/>
              </w:rPr>
              <w:t xml:space="preserve"> </w:t>
            </w:r>
            <w:r w:rsidRPr="00C6786C">
              <w:rPr>
                <w:sz w:val="24"/>
              </w:rPr>
              <w:t>пресса.</w:t>
            </w:r>
          </w:p>
          <w:p w:rsidR="00BB38AB" w:rsidRPr="00C6786C" w:rsidRDefault="00BB38AB" w:rsidP="003212FC">
            <w:pPr>
              <w:pStyle w:val="TableParagraph"/>
              <w:numPr>
                <w:ilvl w:val="0"/>
                <w:numId w:val="30"/>
              </w:numPr>
              <w:tabs>
                <w:tab w:val="left" w:pos="819"/>
              </w:tabs>
              <w:ind w:left="110" w:right="270" w:firstLine="357"/>
              <w:rPr>
                <w:sz w:val="24"/>
              </w:rPr>
            </w:pPr>
            <w:r w:rsidRPr="00C6786C">
              <w:rPr>
                <w:sz w:val="24"/>
              </w:rPr>
              <w:t>Молоты. Общие сведения о молотах. Типов</w:t>
            </w:r>
            <w:r>
              <w:rPr>
                <w:sz w:val="24"/>
              </w:rPr>
              <w:t>ые конструкции паровоздушных мо</w:t>
            </w:r>
            <w:r w:rsidRPr="00C6786C">
              <w:rPr>
                <w:spacing w:val="-57"/>
                <w:sz w:val="24"/>
              </w:rPr>
              <w:t xml:space="preserve"> </w:t>
            </w:r>
            <w:r w:rsidRPr="00C6786C">
              <w:rPr>
                <w:sz w:val="24"/>
              </w:rPr>
              <w:t>лотов.</w:t>
            </w:r>
          </w:p>
          <w:p w:rsidR="00BB38AB" w:rsidRPr="0090709C" w:rsidRDefault="00BB38AB" w:rsidP="0090709C">
            <w:pPr>
              <w:pStyle w:val="TableParagraph"/>
              <w:numPr>
                <w:ilvl w:val="0"/>
                <w:numId w:val="30"/>
              </w:numPr>
              <w:tabs>
                <w:tab w:val="left" w:pos="819"/>
              </w:tabs>
              <w:rPr>
                <w:sz w:val="24"/>
              </w:rPr>
            </w:pPr>
            <w:r>
              <w:rPr>
                <w:sz w:val="24"/>
              </w:rPr>
              <w:t>Принципы</w:t>
            </w:r>
            <w:r>
              <w:rPr>
                <w:spacing w:val="-5"/>
                <w:sz w:val="24"/>
              </w:rPr>
              <w:t xml:space="preserve"> </w:t>
            </w:r>
            <w:r>
              <w:rPr>
                <w:sz w:val="24"/>
              </w:rPr>
              <w:t>и</w:t>
            </w:r>
            <w:r>
              <w:rPr>
                <w:spacing w:val="-5"/>
                <w:sz w:val="24"/>
              </w:rPr>
              <w:t xml:space="preserve"> </w:t>
            </w:r>
            <w:r>
              <w:rPr>
                <w:sz w:val="24"/>
              </w:rPr>
              <w:t>содержание</w:t>
            </w:r>
            <w:r>
              <w:rPr>
                <w:spacing w:val="-5"/>
                <w:sz w:val="24"/>
              </w:rPr>
              <w:t xml:space="preserve"> </w:t>
            </w:r>
            <w:r>
              <w:rPr>
                <w:sz w:val="24"/>
              </w:rPr>
              <w:t>автоматизированного</w:t>
            </w:r>
            <w:r>
              <w:rPr>
                <w:spacing w:val="-7"/>
                <w:sz w:val="24"/>
              </w:rPr>
              <w:t xml:space="preserve"> </w:t>
            </w:r>
            <w:r>
              <w:rPr>
                <w:sz w:val="24"/>
              </w:rPr>
              <w:t xml:space="preserve">проектирования </w:t>
            </w:r>
            <w:r w:rsidRPr="0090709C">
              <w:rPr>
                <w:sz w:val="24"/>
              </w:rPr>
              <w:t>кузнечно-штамповочных</w:t>
            </w:r>
            <w:r w:rsidRPr="0090709C">
              <w:rPr>
                <w:spacing w:val="-5"/>
                <w:sz w:val="24"/>
              </w:rPr>
              <w:t xml:space="preserve"> </w:t>
            </w:r>
            <w:r w:rsidRPr="0090709C">
              <w:rPr>
                <w:sz w:val="24"/>
              </w:rPr>
              <w:t>машин.</w:t>
            </w:r>
          </w:p>
        </w:tc>
        <w:tc>
          <w:tcPr>
            <w:tcW w:w="1160" w:type="dxa"/>
            <w:vMerge/>
            <w:tcBorders>
              <w:top w:val="nil"/>
              <w:left w:val="single" w:sz="4" w:space="0" w:color="000000"/>
              <w:bottom w:val="single" w:sz="4" w:space="0" w:color="000000"/>
              <w:right w:val="single" w:sz="4" w:space="0" w:color="000000"/>
            </w:tcBorders>
          </w:tcPr>
          <w:p w:rsidR="00BB38AB" w:rsidRDefault="00BB38AB" w:rsidP="00DB14E1">
            <w:pPr>
              <w:rPr>
                <w:sz w:val="2"/>
                <w:szCs w:val="2"/>
              </w:rPr>
            </w:pPr>
          </w:p>
        </w:tc>
        <w:tc>
          <w:tcPr>
            <w:tcW w:w="1418" w:type="dxa"/>
            <w:vMerge/>
            <w:tcBorders>
              <w:top w:val="nil"/>
              <w:left w:val="single" w:sz="4" w:space="0" w:color="000000"/>
              <w:bottom w:val="single" w:sz="4" w:space="0" w:color="000000"/>
              <w:right w:val="single" w:sz="4" w:space="0" w:color="000000"/>
            </w:tcBorders>
          </w:tcPr>
          <w:p w:rsidR="00BB38AB" w:rsidRDefault="00BB38AB" w:rsidP="00DB14E1">
            <w:pPr>
              <w:rPr>
                <w:sz w:val="2"/>
                <w:szCs w:val="2"/>
              </w:rPr>
            </w:pPr>
          </w:p>
        </w:tc>
        <w:tc>
          <w:tcPr>
            <w:tcW w:w="1417" w:type="dxa"/>
            <w:vMerge/>
            <w:tcBorders>
              <w:left w:val="single" w:sz="4" w:space="0" w:color="000000"/>
              <w:right w:val="single" w:sz="4" w:space="0" w:color="000000"/>
            </w:tcBorders>
          </w:tcPr>
          <w:p w:rsidR="00BB38AB" w:rsidRDefault="00BB38AB" w:rsidP="00DB14E1">
            <w:pPr>
              <w:rPr>
                <w:sz w:val="2"/>
                <w:szCs w:val="2"/>
              </w:rPr>
            </w:pPr>
          </w:p>
        </w:tc>
      </w:tr>
      <w:tr w:rsidR="00BB38AB" w:rsidTr="00BB38AB">
        <w:trPr>
          <w:trHeight w:val="275"/>
        </w:trPr>
        <w:tc>
          <w:tcPr>
            <w:tcW w:w="2093" w:type="dxa"/>
            <w:vMerge/>
            <w:tcBorders>
              <w:top w:val="nil"/>
              <w:left w:val="single" w:sz="4" w:space="0" w:color="000000"/>
              <w:bottom w:val="single" w:sz="4" w:space="0" w:color="000000"/>
              <w:right w:val="single" w:sz="4" w:space="0" w:color="000000"/>
            </w:tcBorders>
          </w:tcPr>
          <w:p w:rsidR="00BB38AB" w:rsidRDefault="00BB38AB" w:rsidP="00DB14E1">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BB38AB" w:rsidRPr="00C6786C" w:rsidRDefault="00BB38AB" w:rsidP="00DB14E1">
            <w:pPr>
              <w:pStyle w:val="TableParagraph"/>
              <w:spacing w:line="256" w:lineRule="exact"/>
              <w:ind w:left="110"/>
              <w:rPr>
                <w:b/>
                <w:i/>
                <w:sz w:val="24"/>
              </w:rPr>
            </w:pPr>
            <w:r w:rsidRPr="00C6786C">
              <w:rPr>
                <w:b/>
                <w:i/>
                <w:sz w:val="24"/>
              </w:rPr>
              <w:t>В</w:t>
            </w:r>
            <w:r w:rsidRPr="00C6786C">
              <w:rPr>
                <w:b/>
                <w:i/>
                <w:spacing w:val="-5"/>
                <w:sz w:val="24"/>
              </w:rPr>
              <w:t xml:space="preserve"> </w:t>
            </w:r>
            <w:r w:rsidRPr="00C6786C">
              <w:rPr>
                <w:b/>
                <w:i/>
                <w:sz w:val="24"/>
              </w:rPr>
              <w:t>том</w:t>
            </w:r>
            <w:r w:rsidRPr="00C6786C">
              <w:rPr>
                <w:b/>
                <w:i/>
                <w:spacing w:val="-2"/>
                <w:sz w:val="24"/>
              </w:rPr>
              <w:t xml:space="preserve"> </w:t>
            </w:r>
            <w:r w:rsidRPr="00C6786C">
              <w:rPr>
                <w:b/>
                <w:i/>
                <w:sz w:val="24"/>
              </w:rPr>
              <w:t>числе,</w:t>
            </w:r>
            <w:r w:rsidRPr="00C6786C">
              <w:rPr>
                <w:b/>
                <w:i/>
                <w:spacing w:val="-2"/>
                <w:sz w:val="24"/>
              </w:rPr>
              <w:t xml:space="preserve"> </w:t>
            </w:r>
            <w:r w:rsidRPr="00C6786C">
              <w:rPr>
                <w:b/>
                <w:i/>
                <w:sz w:val="24"/>
              </w:rPr>
              <w:t>практических</w:t>
            </w:r>
            <w:r w:rsidRPr="00C6786C">
              <w:rPr>
                <w:b/>
                <w:i/>
                <w:spacing w:val="-2"/>
                <w:sz w:val="24"/>
              </w:rPr>
              <w:t xml:space="preserve"> </w:t>
            </w:r>
            <w:r w:rsidRPr="00C6786C">
              <w:rPr>
                <w:b/>
                <w:i/>
                <w:sz w:val="24"/>
              </w:rPr>
              <w:t>занятий</w:t>
            </w:r>
            <w:r w:rsidRPr="00C6786C">
              <w:rPr>
                <w:b/>
                <w:i/>
                <w:spacing w:val="-2"/>
                <w:sz w:val="24"/>
              </w:rPr>
              <w:t xml:space="preserve"> </w:t>
            </w:r>
            <w:r w:rsidRPr="00C6786C">
              <w:rPr>
                <w:b/>
                <w:i/>
                <w:sz w:val="24"/>
              </w:rPr>
              <w:t>и</w:t>
            </w:r>
            <w:r w:rsidRPr="00C6786C">
              <w:rPr>
                <w:b/>
                <w:i/>
                <w:spacing w:val="-2"/>
                <w:sz w:val="24"/>
              </w:rPr>
              <w:t xml:space="preserve"> </w:t>
            </w:r>
            <w:r w:rsidRPr="00C6786C">
              <w:rPr>
                <w:b/>
                <w:i/>
                <w:sz w:val="24"/>
              </w:rPr>
              <w:t>лабораторных</w:t>
            </w:r>
            <w:r w:rsidRPr="00C6786C">
              <w:rPr>
                <w:b/>
                <w:i/>
                <w:spacing w:val="-3"/>
                <w:sz w:val="24"/>
              </w:rPr>
              <w:t xml:space="preserve"> </w:t>
            </w:r>
            <w:r w:rsidRPr="00C6786C">
              <w:rPr>
                <w:b/>
                <w:i/>
                <w:sz w:val="24"/>
              </w:rPr>
              <w:t>работ</w:t>
            </w:r>
          </w:p>
        </w:tc>
        <w:tc>
          <w:tcPr>
            <w:tcW w:w="1160" w:type="dxa"/>
            <w:tcBorders>
              <w:top w:val="single" w:sz="4" w:space="0" w:color="000000"/>
              <w:left w:val="single" w:sz="4" w:space="0" w:color="000000"/>
              <w:bottom w:val="single" w:sz="4" w:space="0" w:color="000000"/>
              <w:right w:val="single" w:sz="4" w:space="0" w:color="000000"/>
            </w:tcBorders>
          </w:tcPr>
          <w:p w:rsidR="00BB38AB" w:rsidRDefault="00BB38AB" w:rsidP="00DB14E1">
            <w:pPr>
              <w:pStyle w:val="TableParagraph"/>
              <w:spacing w:line="256" w:lineRule="exact"/>
              <w:ind w:left="107"/>
              <w:rPr>
                <w:b/>
                <w:i/>
                <w:sz w:val="24"/>
              </w:rPr>
            </w:pPr>
            <w:r>
              <w:rPr>
                <w:b/>
                <w:i/>
                <w:sz w:val="24"/>
              </w:rPr>
              <w:t>2</w:t>
            </w:r>
          </w:p>
        </w:tc>
        <w:tc>
          <w:tcPr>
            <w:tcW w:w="1418" w:type="dxa"/>
            <w:vMerge/>
            <w:tcBorders>
              <w:top w:val="nil"/>
              <w:left w:val="single" w:sz="4" w:space="0" w:color="000000"/>
              <w:bottom w:val="single" w:sz="4" w:space="0" w:color="000000"/>
              <w:right w:val="single" w:sz="4" w:space="0" w:color="000000"/>
            </w:tcBorders>
          </w:tcPr>
          <w:p w:rsidR="00BB38AB" w:rsidRDefault="00BB38AB" w:rsidP="00DB14E1">
            <w:pPr>
              <w:rPr>
                <w:sz w:val="2"/>
                <w:szCs w:val="2"/>
              </w:rPr>
            </w:pPr>
          </w:p>
        </w:tc>
        <w:tc>
          <w:tcPr>
            <w:tcW w:w="1417" w:type="dxa"/>
            <w:vMerge/>
            <w:tcBorders>
              <w:left w:val="single" w:sz="4" w:space="0" w:color="000000"/>
              <w:right w:val="single" w:sz="4" w:space="0" w:color="000000"/>
            </w:tcBorders>
          </w:tcPr>
          <w:p w:rsidR="00BB38AB" w:rsidRDefault="00BB38AB" w:rsidP="00DB14E1">
            <w:pPr>
              <w:rPr>
                <w:sz w:val="2"/>
                <w:szCs w:val="2"/>
              </w:rPr>
            </w:pPr>
          </w:p>
        </w:tc>
      </w:tr>
      <w:tr w:rsidR="00BB38AB" w:rsidTr="00BB38AB">
        <w:trPr>
          <w:trHeight w:val="551"/>
        </w:trPr>
        <w:tc>
          <w:tcPr>
            <w:tcW w:w="2093" w:type="dxa"/>
            <w:vMerge/>
            <w:tcBorders>
              <w:top w:val="nil"/>
              <w:left w:val="single" w:sz="4" w:space="0" w:color="000000"/>
              <w:bottom w:val="single" w:sz="4" w:space="0" w:color="000000"/>
              <w:right w:val="single" w:sz="4" w:space="0" w:color="000000"/>
            </w:tcBorders>
          </w:tcPr>
          <w:p w:rsidR="00BB38AB" w:rsidRDefault="00BB38AB" w:rsidP="00DB14E1">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BB38AB" w:rsidRDefault="00BB38AB" w:rsidP="0090709C">
            <w:pPr>
              <w:pStyle w:val="TableParagraph"/>
              <w:spacing w:line="268" w:lineRule="exact"/>
              <w:ind w:left="110"/>
              <w:rPr>
                <w:sz w:val="24"/>
              </w:rPr>
            </w:pPr>
            <w:r w:rsidRPr="00C6786C">
              <w:rPr>
                <w:sz w:val="24"/>
              </w:rPr>
              <w:t>Практическая</w:t>
            </w:r>
            <w:r w:rsidRPr="00C6786C">
              <w:rPr>
                <w:spacing w:val="-3"/>
                <w:sz w:val="24"/>
              </w:rPr>
              <w:t xml:space="preserve"> </w:t>
            </w:r>
            <w:r w:rsidRPr="00C6786C">
              <w:rPr>
                <w:sz w:val="24"/>
              </w:rPr>
              <w:t>работа</w:t>
            </w:r>
            <w:r w:rsidRPr="00C6786C">
              <w:rPr>
                <w:spacing w:val="-3"/>
                <w:sz w:val="24"/>
              </w:rPr>
              <w:t xml:space="preserve"> </w:t>
            </w:r>
            <w:r w:rsidRPr="00C6786C">
              <w:rPr>
                <w:sz w:val="24"/>
              </w:rPr>
              <w:t>№</w:t>
            </w:r>
            <w:r w:rsidRPr="00C6786C">
              <w:rPr>
                <w:spacing w:val="-2"/>
                <w:sz w:val="24"/>
              </w:rPr>
              <w:t xml:space="preserve"> </w:t>
            </w:r>
            <w:r w:rsidRPr="00C6786C">
              <w:rPr>
                <w:sz w:val="24"/>
              </w:rPr>
              <w:t>7</w:t>
            </w:r>
            <w:r w:rsidRPr="00C6786C">
              <w:rPr>
                <w:spacing w:val="1"/>
                <w:sz w:val="24"/>
              </w:rPr>
              <w:t xml:space="preserve"> </w:t>
            </w:r>
            <w:r w:rsidRPr="00C6786C">
              <w:rPr>
                <w:sz w:val="24"/>
              </w:rPr>
              <w:t>«Расчет</w:t>
            </w:r>
            <w:r w:rsidRPr="00C6786C">
              <w:rPr>
                <w:spacing w:val="-2"/>
                <w:sz w:val="24"/>
              </w:rPr>
              <w:t xml:space="preserve"> </w:t>
            </w:r>
            <w:r w:rsidRPr="00C6786C">
              <w:rPr>
                <w:sz w:val="24"/>
              </w:rPr>
              <w:t>производительности</w:t>
            </w:r>
            <w:r w:rsidRPr="00C6786C">
              <w:rPr>
                <w:spacing w:val="-5"/>
                <w:sz w:val="24"/>
              </w:rPr>
              <w:t xml:space="preserve"> </w:t>
            </w:r>
            <w:r w:rsidRPr="00C6786C">
              <w:rPr>
                <w:sz w:val="24"/>
              </w:rPr>
              <w:t>и</w:t>
            </w:r>
            <w:r w:rsidRPr="00C6786C">
              <w:rPr>
                <w:spacing w:val="-2"/>
                <w:sz w:val="24"/>
              </w:rPr>
              <w:t xml:space="preserve"> </w:t>
            </w:r>
            <w:r w:rsidRPr="00C6786C">
              <w:rPr>
                <w:sz w:val="24"/>
              </w:rPr>
              <w:t>мощности</w:t>
            </w:r>
            <w:r w:rsidRPr="00C6786C">
              <w:rPr>
                <w:spacing w:val="-5"/>
                <w:sz w:val="24"/>
              </w:rPr>
              <w:t xml:space="preserve"> </w:t>
            </w:r>
            <w:r w:rsidRPr="00C6786C">
              <w:rPr>
                <w:sz w:val="24"/>
              </w:rPr>
              <w:t>двигателя</w:t>
            </w:r>
            <w:r w:rsidRPr="00C6786C">
              <w:rPr>
                <w:spacing w:val="-3"/>
                <w:sz w:val="24"/>
              </w:rPr>
              <w:t xml:space="preserve"> </w:t>
            </w:r>
            <w:r>
              <w:rPr>
                <w:sz w:val="24"/>
              </w:rPr>
              <w:t>гидравлического</w:t>
            </w:r>
            <w:r>
              <w:rPr>
                <w:spacing w:val="-1"/>
                <w:sz w:val="24"/>
              </w:rPr>
              <w:t xml:space="preserve"> </w:t>
            </w:r>
            <w:r>
              <w:rPr>
                <w:sz w:val="24"/>
              </w:rPr>
              <w:t>пресса»</w:t>
            </w:r>
          </w:p>
        </w:tc>
        <w:tc>
          <w:tcPr>
            <w:tcW w:w="1160" w:type="dxa"/>
            <w:tcBorders>
              <w:top w:val="single" w:sz="4" w:space="0" w:color="000000"/>
              <w:left w:val="single" w:sz="4" w:space="0" w:color="000000"/>
              <w:bottom w:val="single" w:sz="4" w:space="0" w:color="000000"/>
              <w:right w:val="single" w:sz="4" w:space="0" w:color="000000"/>
            </w:tcBorders>
          </w:tcPr>
          <w:p w:rsidR="00BB38AB" w:rsidRDefault="00BB38AB" w:rsidP="00DB14E1">
            <w:pPr>
              <w:pStyle w:val="TableParagraph"/>
              <w:spacing w:before="135"/>
              <w:ind w:left="107"/>
              <w:rPr>
                <w:b/>
                <w:i/>
                <w:sz w:val="24"/>
              </w:rPr>
            </w:pPr>
          </w:p>
        </w:tc>
        <w:tc>
          <w:tcPr>
            <w:tcW w:w="1418" w:type="dxa"/>
            <w:vMerge/>
            <w:tcBorders>
              <w:top w:val="nil"/>
              <w:left w:val="single" w:sz="4" w:space="0" w:color="000000"/>
              <w:bottom w:val="single" w:sz="4" w:space="0" w:color="000000"/>
              <w:right w:val="single" w:sz="4" w:space="0" w:color="000000"/>
            </w:tcBorders>
          </w:tcPr>
          <w:p w:rsidR="00BB38AB" w:rsidRDefault="00BB38AB" w:rsidP="00DB14E1">
            <w:pPr>
              <w:rPr>
                <w:sz w:val="2"/>
                <w:szCs w:val="2"/>
              </w:rPr>
            </w:pPr>
          </w:p>
        </w:tc>
        <w:tc>
          <w:tcPr>
            <w:tcW w:w="1417" w:type="dxa"/>
            <w:vMerge/>
            <w:tcBorders>
              <w:left w:val="single" w:sz="4" w:space="0" w:color="000000"/>
              <w:right w:val="single" w:sz="4" w:space="0" w:color="000000"/>
            </w:tcBorders>
          </w:tcPr>
          <w:p w:rsidR="00BB38AB" w:rsidRDefault="00BB38AB" w:rsidP="00DB14E1">
            <w:pPr>
              <w:rPr>
                <w:sz w:val="2"/>
                <w:szCs w:val="2"/>
              </w:rPr>
            </w:pPr>
          </w:p>
        </w:tc>
      </w:tr>
      <w:tr w:rsidR="00BB38AB" w:rsidTr="00BB38AB">
        <w:trPr>
          <w:trHeight w:val="553"/>
        </w:trPr>
        <w:tc>
          <w:tcPr>
            <w:tcW w:w="2093" w:type="dxa"/>
            <w:vMerge/>
            <w:tcBorders>
              <w:top w:val="nil"/>
              <w:left w:val="single" w:sz="4" w:space="0" w:color="000000"/>
              <w:bottom w:val="single" w:sz="4" w:space="0" w:color="000000"/>
              <w:right w:val="single" w:sz="4" w:space="0" w:color="000000"/>
            </w:tcBorders>
          </w:tcPr>
          <w:p w:rsidR="00BB38AB" w:rsidRDefault="00BB38AB" w:rsidP="00DB14E1">
            <w:pPr>
              <w:rPr>
                <w:sz w:val="2"/>
                <w:szCs w:val="2"/>
              </w:rPr>
            </w:pPr>
          </w:p>
        </w:tc>
        <w:tc>
          <w:tcPr>
            <w:tcW w:w="9361" w:type="dxa"/>
            <w:tcBorders>
              <w:top w:val="single" w:sz="4" w:space="0" w:color="000000"/>
              <w:left w:val="single" w:sz="4" w:space="0" w:color="000000"/>
              <w:bottom w:val="single" w:sz="4" w:space="0" w:color="000000"/>
              <w:right w:val="single" w:sz="4" w:space="0" w:color="000000"/>
            </w:tcBorders>
          </w:tcPr>
          <w:p w:rsidR="00BB38AB" w:rsidRDefault="00BB38AB" w:rsidP="0090709C">
            <w:pPr>
              <w:pStyle w:val="TableParagraph"/>
              <w:spacing w:line="270" w:lineRule="exact"/>
              <w:ind w:left="110"/>
              <w:rPr>
                <w:sz w:val="24"/>
              </w:rPr>
            </w:pPr>
            <w:r w:rsidRPr="00C6786C">
              <w:rPr>
                <w:sz w:val="24"/>
              </w:rPr>
              <w:t>Практическая</w:t>
            </w:r>
            <w:r w:rsidRPr="00C6786C">
              <w:rPr>
                <w:spacing w:val="-3"/>
                <w:sz w:val="24"/>
              </w:rPr>
              <w:t xml:space="preserve"> </w:t>
            </w:r>
            <w:r w:rsidRPr="00C6786C">
              <w:rPr>
                <w:sz w:val="24"/>
              </w:rPr>
              <w:t>работа</w:t>
            </w:r>
            <w:r w:rsidRPr="00C6786C">
              <w:rPr>
                <w:spacing w:val="-4"/>
                <w:sz w:val="24"/>
              </w:rPr>
              <w:t xml:space="preserve"> </w:t>
            </w:r>
            <w:r w:rsidRPr="00C6786C">
              <w:rPr>
                <w:sz w:val="24"/>
              </w:rPr>
              <w:t>№</w:t>
            </w:r>
            <w:r w:rsidRPr="00C6786C">
              <w:rPr>
                <w:spacing w:val="-1"/>
                <w:sz w:val="24"/>
              </w:rPr>
              <w:t xml:space="preserve"> </w:t>
            </w:r>
            <w:r w:rsidRPr="00C6786C">
              <w:rPr>
                <w:sz w:val="24"/>
              </w:rPr>
              <w:t>8</w:t>
            </w:r>
            <w:r w:rsidRPr="00C6786C">
              <w:rPr>
                <w:spacing w:val="1"/>
                <w:sz w:val="24"/>
              </w:rPr>
              <w:t xml:space="preserve"> </w:t>
            </w:r>
            <w:r w:rsidRPr="00C6786C">
              <w:rPr>
                <w:sz w:val="24"/>
              </w:rPr>
              <w:t>«кинематический</w:t>
            </w:r>
            <w:r w:rsidRPr="00C6786C">
              <w:rPr>
                <w:spacing w:val="-3"/>
                <w:sz w:val="24"/>
              </w:rPr>
              <w:t xml:space="preserve"> </w:t>
            </w:r>
            <w:r w:rsidRPr="00C6786C">
              <w:rPr>
                <w:sz w:val="24"/>
              </w:rPr>
              <w:t>расчет</w:t>
            </w:r>
            <w:r w:rsidRPr="00C6786C">
              <w:rPr>
                <w:spacing w:val="-3"/>
                <w:sz w:val="24"/>
              </w:rPr>
              <w:t xml:space="preserve"> </w:t>
            </w:r>
            <w:r w:rsidRPr="00C6786C">
              <w:rPr>
                <w:sz w:val="24"/>
              </w:rPr>
              <w:t>и</w:t>
            </w:r>
            <w:r w:rsidRPr="00C6786C">
              <w:rPr>
                <w:spacing w:val="-2"/>
                <w:sz w:val="24"/>
              </w:rPr>
              <w:t xml:space="preserve"> </w:t>
            </w:r>
            <w:r w:rsidRPr="00C6786C">
              <w:rPr>
                <w:sz w:val="24"/>
              </w:rPr>
              <w:t>составление</w:t>
            </w:r>
            <w:r w:rsidRPr="00C6786C">
              <w:rPr>
                <w:spacing w:val="-4"/>
                <w:sz w:val="24"/>
              </w:rPr>
              <w:t xml:space="preserve"> </w:t>
            </w:r>
            <w:r w:rsidRPr="00C6786C">
              <w:rPr>
                <w:sz w:val="24"/>
              </w:rPr>
              <w:t>схем</w:t>
            </w:r>
            <w:r w:rsidRPr="00C6786C">
              <w:rPr>
                <w:spacing w:val="-1"/>
                <w:sz w:val="24"/>
              </w:rPr>
              <w:t xml:space="preserve"> </w:t>
            </w:r>
            <w:r w:rsidRPr="00C6786C">
              <w:rPr>
                <w:sz w:val="24"/>
              </w:rPr>
              <w:t>привода</w:t>
            </w:r>
            <w:r w:rsidRPr="00C6786C">
              <w:rPr>
                <w:spacing w:val="-5"/>
                <w:sz w:val="24"/>
              </w:rPr>
              <w:t xml:space="preserve"> </w:t>
            </w:r>
            <w:r>
              <w:rPr>
                <w:sz w:val="24"/>
              </w:rPr>
              <w:t>паровоздушного</w:t>
            </w:r>
            <w:r>
              <w:rPr>
                <w:spacing w:val="-1"/>
                <w:sz w:val="24"/>
              </w:rPr>
              <w:t xml:space="preserve"> </w:t>
            </w:r>
            <w:r>
              <w:rPr>
                <w:sz w:val="24"/>
              </w:rPr>
              <w:t>молота»</w:t>
            </w:r>
          </w:p>
        </w:tc>
        <w:tc>
          <w:tcPr>
            <w:tcW w:w="1160" w:type="dxa"/>
            <w:tcBorders>
              <w:top w:val="single" w:sz="4" w:space="0" w:color="000000"/>
              <w:left w:val="single" w:sz="4" w:space="0" w:color="000000"/>
              <w:bottom w:val="single" w:sz="4" w:space="0" w:color="000000"/>
              <w:right w:val="single" w:sz="4" w:space="0" w:color="000000"/>
            </w:tcBorders>
          </w:tcPr>
          <w:p w:rsidR="00BB38AB" w:rsidRDefault="00BB38AB" w:rsidP="00DB14E1">
            <w:pPr>
              <w:pStyle w:val="TableParagraph"/>
              <w:spacing w:before="135"/>
              <w:ind w:left="107"/>
              <w:rPr>
                <w:b/>
                <w:i/>
                <w:sz w:val="24"/>
              </w:rPr>
            </w:pPr>
          </w:p>
        </w:tc>
        <w:tc>
          <w:tcPr>
            <w:tcW w:w="1418" w:type="dxa"/>
            <w:vMerge/>
            <w:tcBorders>
              <w:top w:val="nil"/>
              <w:left w:val="single" w:sz="4" w:space="0" w:color="000000"/>
              <w:bottom w:val="single" w:sz="4" w:space="0" w:color="000000"/>
              <w:right w:val="single" w:sz="4" w:space="0" w:color="000000"/>
            </w:tcBorders>
          </w:tcPr>
          <w:p w:rsidR="00BB38AB" w:rsidRDefault="00BB38AB" w:rsidP="00DB14E1">
            <w:pPr>
              <w:rPr>
                <w:sz w:val="2"/>
                <w:szCs w:val="2"/>
              </w:rPr>
            </w:pPr>
          </w:p>
        </w:tc>
        <w:tc>
          <w:tcPr>
            <w:tcW w:w="1417" w:type="dxa"/>
            <w:vMerge/>
            <w:tcBorders>
              <w:left w:val="single" w:sz="4" w:space="0" w:color="000000"/>
              <w:bottom w:val="single" w:sz="4" w:space="0" w:color="000000"/>
              <w:right w:val="single" w:sz="4" w:space="0" w:color="000000"/>
            </w:tcBorders>
          </w:tcPr>
          <w:p w:rsidR="00BB38AB" w:rsidRDefault="00BB38AB" w:rsidP="00DB14E1">
            <w:pPr>
              <w:rPr>
                <w:sz w:val="2"/>
                <w:szCs w:val="2"/>
              </w:rPr>
            </w:pPr>
          </w:p>
        </w:tc>
      </w:tr>
      <w:tr w:rsidR="00A46A43" w:rsidTr="00A46A43">
        <w:trPr>
          <w:trHeight w:val="273"/>
        </w:trPr>
        <w:tc>
          <w:tcPr>
            <w:tcW w:w="2093"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9361" w:type="dxa"/>
            <w:tcBorders>
              <w:top w:val="single" w:sz="4" w:space="0" w:color="000000"/>
              <w:left w:val="single" w:sz="4" w:space="0" w:color="000000"/>
              <w:right w:val="single" w:sz="4" w:space="0" w:color="000000"/>
            </w:tcBorders>
          </w:tcPr>
          <w:p w:rsidR="00A46A43" w:rsidRPr="00C6786C" w:rsidRDefault="00A46A43" w:rsidP="00DB14E1">
            <w:pPr>
              <w:pStyle w:val="TableParagraph"/>
              <w:spacing w:line="253" w:lineRule="exact"/>
              <w:ind w:left="110"/>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5"/>
                <w:sz w:val="24"/>
              </w:rPr>
              <w:t xml:space="preserve"> </w:t>
            </w:r>
            <w:r w:rsidRPr="00C6786C">
              <w:rPr>
                <w:b/>
                <w:i/>
                <w:sz w:val="24"/>
              </w:rPr>
              <w:t>самостоятельных</w:t>
            </w:r>
            <w:r w:rsidRPr="00C6786C">
              <w:rPr>
                <w:b/>
                <w:i/>
                <w:spacing w:val="-2"/>
                <w:sz w:val="24"/>
              </w:rPr>
              <w:t xml:space="preserve"> </w:t>
            </w:r>
            <w:r w:rsidRPr="00C6786C">
              <w:rPr>
                <w:b/>
                <w:i/>
                <w:sz w:val="24"/>
              </w:rPr>
              <w:t>работ</w:t>
            </w:r>
            <w:r w:rsidRPr="00C6786C">
              <w:rPr>
                <w:b/>
                <w:i/>
                <w:spacing w:val="3"/>
                <w:sz w:val="24"/>
              </w:rPr>
              <w:t xml:space="preserve"> </w:t>
            </w:r>
            <w:r w:rsidRPr="00C6786C">
              <w:rPr>
                <w:b/>
                <w:i/>
                <w:sz w:val="24"/>
              </w:rPr>
              <w:t>обучающихся</w:t>
            </w:r>
          </w:p>
        </w:tc>
        <w:tc>
          <w:tcPr>
            <w:tcW w:w="1160" w:type="dxa"/>
            <w:tcBorders>
              <w:top w:val="single" w:sz="4" w:space="0" w:color="000000"/>
              <w:left w:val="single" w:sz="4" w:space="0" w:color="000000"/>
              <w:right w:val="single" w:sz="4" w:space="0" w:color="000000"/>
            </w:tcBorders>
          </w:tcPr>
          <w:p w:rsidR="00A46A43" w:rsidRPr="00C6786C" w:rsidRDefault="00A46A43" w:rsidP="00DB14E1">
            <w:pPr>
              <w:pStyle w:val="TableParagraph"/>
              <w:rPr>
                <w:sz w:val="20"/>
              </w:rPr>
            </w:pPr>
          </w:p>
        </w:tc>
        <w:tc>
          <w:tcPr>
            <w:tcW w:w="1418" w:type="dxa"/>
            <w:vMerge/>
            <w:tcBorders>
              <w:top w:val="nil"/>
              <w:left w:val="single" w:sz="4" w:space="0" w:color="000000"/>
              <w:bottom w:val="single" w:sz="4" w:space="0" w:color="000000"/>
              <w:right w:val="single" w:sz="4" w:space="0" w:color="000000"/>
            </w:tcBorders>
          </w:tcPr>
          <w:p w:rsidR="00A46A43" w:rsidRPr="00C6786C" w:rsidRDefault="00A46A43" w:rsidP="00DB14E1">
            <w:pPr>
              <w:rPr>
                <w:sz w:val="2"/>
                <w:szCs w:val="2"/>
              </w:rPr>
            </w:pPr>
          </w:p>
        </w:tc>
        <w:tc>
          <w:tcPr>
            <w:tcW w:w="1417" w:type="dxa"/>
            <w:tcBorders>
              <w:top w:val="nil"/>
              <w:left w:val="single" w:sz="4" w:space="0" w:color="000000"/>
              <w:bottom w:val="single" w:sz="4" w:space="0" w:color="000000"/>
              <w:right w:val="single" w:sz="4" w:space="0" w:color="000000"/>
            </w:tcBorders>
          </w:tcPr>
          <w:p w:rsidR="00A46A43" w:rsidRPr="00C6786C" w:rsidRDefault="00A46A43" w:rsidP="00DB14E1">
            <w:pPr>
              <w:rPr>
                <w:sz w:val="2"/>
                <w:szCs w:val="2"/>
              </w:rPr>
            </w:pPr>
          </w:p>
        </w:tc>
      </w:tr>
      <w:tr w:rsidR="00A46A43" w:rsidTr="00A46A43">
        <w:trPr>
          <w:trHeight w:val="273"/>
        </w:trPr>
        <w:tc>
          <w:tcPr>
            <w:tcW w:w="2093" w:type="dxa"/>
            <w:vMerge/>
            <w:tcBorders>
              <w:top w:val="nil"/>
              <w:left w:val="single" w:sz="4" w:space="0" w:color="000000"/>
              <w:bottom w:val="single" w:sz="4" w:space="0" w:color="000000"/>
              <w:right w:val="single" w:sz="4" w:space="0" w:color="000000"/>
            </w:tcBorders>
          </w:tcPr>
          <w:p w:rsidR="00A46A43" w:rsidRPr="00C6786C" w:rsidRDefault="00A46A43" w:rsidP="00DB14E1">
            <w:pPr>
              <w:rPr>
                <w:sz w:val="2"/>
                <w:szCs w:val="2"/>
              </w:rPr>
            </w:pPr>
          </w:p>
        </w:tc>
        <w:tc>
          <w:tcPr>
            <w:tcW w:w="9361" w:type="dxa"/>
            <w:tcBorders>
              <w:left w:val="single" w:sz="4" w:space="0" w:color="000000"/>
              <w:bottom w:val="single" w:sz="4" w:space="0" w:color="000000"/>
              <w:right w:val="single" w:sz="4" w:space="0" w:color="000000"/>
            </w:tcBorders>
          </w:tcPr>
          <w:p w:rsidR="00A46A43" w:rsidRDefault="00A46A43" w:rsidP="00DB14E1">
            <w:pPr>
              <w:pStyle w:val="TableParagraph"/>
              <w:spacing w:line="253" w:lineRule="exact"/>
              <w:ind w:left="110"/>
              <w:rPr>
                <w:i/>
                <w:sz w:val="24"/>
              </w:rPr>
            </w:pPr>
            <w:r w:rsidRPr="00C6786C">
              <w:rPr>
                <w:i/>
                <w:sz w:val="24"/>
              </w:rPr>
              <w:t>Прессы</w:t>
            </w:r>
            <w:r w:rsidRPr="00C6786C">
              <w:rPr>
                <w:i/>
                <w:spacing w:val="-1"/>
                <w:sz w:val="24"/>
              </w:rPr>
              <w:t xml:space="preserve"> </w:t>
            </w:r>
            <w:r w:rsidRPr="00C6786C">
              <w:rPr>
                <w:i/>
                <w:sz w:val="24"/>
              </w:rPr>
              <w:t>с</w:t>
            </w:r>
            <w:r w:rsidRPr="00C6786C">
              <w:rPr>
                <w:i/>
                <w:spacing w:val="-4"/>
                <w:sz w:val="24"/>
              </w:rPr>
              <w:t xml:space="preserve"> </w:t>
            </w:r>
            <w:r w:rsidRPr="00C6786C">
              <w:rPr>
                <w:i/>
                <w:sz w:val="24"/>
              </w:rPr>
              <w:t>вращающимся</w:t>
            </w:r>
            <w:r w:rsidRPr="00C6786C">
              <w:rPr>
                <w:i/>
                <w:spacing w:val="-5"/>
                <w:sz w:val="24"/>
              </w:rPr>
              <w:t xml:space="preserve"> </w:t>
            </w:r>
            <w:r w:rsidRPr="00C6786C">
              <w:rPr>
                <w:i/>
                <w:sz w:val="24"/>
              </w:rPr>
              <w:t>инструментом.</w:t>
            </w:r>
            <w:r w:rsidRPr="00C6786C">
              <w:rPr>
                <w:i/>
                <w:spacing w:val="-4"/>
                <w:sz w:val="24"/>
              </w:rPr>
              <w:t xml:space="preserve"> </w:t>
            </w:r>
            <w:r w:rsidRPr="00C6786C">
              <w:rPr>
                <w:i/>
                <w:sz w:val="24"/>
              </w:rPr>
              <w:t>Винтовые</w:t>
            </w:r>
            <w:r w:rsidRPr="00C6786C">
              <w:rPr>
                <w:i/>
                <w:spacing w:val="-3"/>
                <w:sz w:val="24"/>
              </w:rPr>
              <w:t xml:space="preserve"> </w:t>
            </w:r>
            <w:r w:rsidRPr="00C6786C">
              <w:rPr>
                <w:i/>
                <w:sz w:val="24"/>
              </w:rPr>
              <w:t>прессы.</w:t>
            </w:r>
            <w:r w:rsidRPr="00C6786C">
              <w:rPr>
                <w:i/>
                <w:spacing w:val="-3"/>
                <w:sz w:val="24"/>
              </w:rPr>
              <w:t xml:space="preserve"> </w:t>
            </w:r>
            <w:r>
              <w:rPr>
                <w:i/>
                <w:sz w:val="24"/>
              </w:rPr>
              <w:t>Ротационные</w:t>
            </w:r>
            <w:r>
              <w:rPr>
                <w:i/>
                <w:spacing w:val="-4"/>
                <w:sz w:val="24"/>
              </w:rPr>
              <w:t xml:space="preserve"> </w:t>
            </w:r>
            <w:r>
              <w:rPr>
                <w:i/>
                <w:sz w:val="24"/>
              </w:rPr>
              <w:t>машины.</w:t>
            </w:r>
          </w:p>
        </w:tc>
        <w:tc>
          <w:tcPr>
            <w:tcW w:w="1160" w:type="dxa"/>
            <w:tcBorders>
              <w:left w:val="single" w:sz="4" w:space="0" w:color="000000"/>
              <w:bottom w:val="single" w:sz="4" w:space="0" w:color="000000"/>
              <w:right w:val="single" w:sz="4" w:space="0" w:color="000000"/>
            </w:tcBorders>
          </w:tcPr>
          <w:p w:rsidR="00A46A43" w:rsidRDefault="00A46A43" w:rsidP="00DB14E1">
            <w:pPr>
              <w:pStyle w:val="TableParagraph"/>
              <w:rPr>
                <w:sz w:val="20"/>
              </w:rPr>
            </w:pPr>
          </w:p>
        </w:tc>
        <w:tc>
          <w:tcPr>
            <w:tcW w:w="1418"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1417" w:type="dxa"/>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r>
      <w:tr w:rsidR="00A46A43" w:rsidTr="00A46A43">
        <w:trPr>
          <w:trHeight w:val="551"/>
        </w:trPr>
        <w:tc>
          <w:tcPr>
            <w:tcW w:w="11454" w:type="dxa"/>
            <w:gridSpan w:val="2"/>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spacing w:line="273" w:lineRule="exact"/>
              <w:ind w:left="107"/>
              <w:rPr>
                <w:b/>
                <w:i/>
                <w:sz w:val="24"/>
              </w:rPr>
            </w:pPr>
            <w:r>
              <w:rPr>
                <w:b/>
                <w:i/>
                <w:sz w:val="24"/>
              </w:rPr>
              <w:t>Курсовой</w:t>
            </w:r>
            <w:r>
              <w:rPr>
                <w:b/>
                <w:i/>
                <w:spacing w:val="-4"/>
                <w:sz w:val="24"/>
              </w:rPr>
              <w:t xml:space="preserve"> </w:t>
            </w:r>
            <w:r>
              <w:rPr>
                <w:b/>
                <w:i/>
                <w:sz w:val="24"/>
              </w:rPr>
              <w:t>проект</w:t>
            </w:r>
          </w:p>
        </w:tc>
        <w:tc>
          <w:tcPr>
            <w:tcW w:w="1160" w:type="dxa"/>
            <w:tcBorders>
              <w:top w:val="single" w:sz="4" w:space="0" w:color="000000"/>
              <w:left w:val="single" w:sz="4" w:space="0" w:color="000000"/>
              <w:bottom w:val="single" w:sz="4" w:space="0" w:color="000000"/>
              <w:right w:val="single" w:sz="4" w:space="0" w:color="000000"/>
            </w:tcBorders>
          </w:tcPr>
          <w:p w:rsidR="00A46A43" w:rsidRDefault="00A46A43" w:rsidP="0090709C">
            <w:pPr>
              <w:pStyle w:val="TableParagraph"/>
              <w:spacing w:line="273" w:lineRule="exact"/>
              <w:ind w:left="-82"/>
              <w:rPr>
                <w:b/>
                <w:i/>
                <w:sz w:val="24"/>
              </w:rPr>
            </w:pPr>
            <w:r>
              <w:rPr>
                <w:b/>
                <w:i/>
                <w:sz w:val="24"/>
              </w:rPr>
              <w:t>Не</w:t>
            </w:r>
            <w:r>
              <w:rPr>
                <w:b/>
                <w:i/>
                <w:spacing w:val="-4"/>
                <w:sz w:val="24"/>
              </w:rPr>
              <w:t xml:space="preserve"> </w:t>
            </w:r>
            <w:r>
              <w:rPr>
                <w:b/>
                <w:i/>
                <w:sz w:val="24"/>
              </w:rPr>
              <w:t>предусмотрено</w:t>
            </w:r>
          </w:p>
        </w:tc>
        <w:tc>
          <w:tcPr>
            <w:tcW w:w="1418" w:type="dxa"/>
            <w:vMerge w:val="restart"/>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rPr>
                <w:sz w:val="24"/>
              </w:rPr>
            </w:pPr>
          </w:p>
        </w:tc>
        <w:tc>
          <w:tcPr>
            <w:tcW w:w="1417" w:type="dxa"/>
            <w:tcBorders>
              <w:top w:val="single" w:sz="4" w:space="0" w:color="000000"/>
              <w:left w:val="single" w:sz="4" w:space="0" w:color="000000"/>
              <w:bottom w:val="single" w:sz="4" w:space="0" w:color="000000"/>
              <w:right w:val="single" w:sz="4" w:space="0" w:color="000000"/>
            </w:tcBorders>
          </w:tcPr>
          <w:p w:rsidR="00A46A43" w:rsidRDefault="00A46A43" w:rsidP="00DB14E1">
            <w:pPr>
              <w:pStyle w:val="TableParagraph"/>
              <w:rPr>
                <w:sz w:val="24"/>
              </w:rPr>
            </w:pPr>
          </w:p>
        </w:tc>
      </w:tr>
      <w:tr w:rsidR="00A46A43" w:rsidTr="00A46A43">
        <w:trPr>
          <w:trHeight w:val="551"/>
        </w:trPr>
        <w:tc>
          <w:tcPr>
            <w:tcW w:w="11454" w:type="dxa"/>
            <w:gridSpan w:val="2"/>
            <w:tcBorders>
              <w:top w:val="single" w:sz="4" w:space="0" w:color="000000"/>
              <w:left w:val="single" w:sz="4" w:space="0" w:color="000000"/>
              <w:bottom w:val="single" w:sz="4" w:space="0" w:color="000000"/>
              <w:right w:val="single" w:sz="4" w:space="0" w:color="000000"/>
            </w:tcBorders>
          </w:tcPr>
          <w:p w:rsidR="00A46A43" w:rsidRPr="00C6786C" w:rsidRDefault="00A46A43" w:rsidP="00DB14E1">
            <w:pPr>
              <w:pStyle w:val="TableParagraph"/>
              <w:spacing w:line="272" w:lineRule="exact"/>
              <w:ind w:left="107"/>
              <w:rPr>
                <w:b/>
                <w:i/>
                <w:sz w:val="24"/>
              </w:rPr>
            </w:pPr>
            <w:r w:rsidRPr="00C6786C">
              <w:rPr>
                <w:b/>
                <w:i/>
                <w:sz w:val="24"/>
              </w:rPr>
              <w:lastRenderedPageBreak/>
              <w:t>Обязательные</w:t>
            </w:r>
            <w:r w:rsidRPr="00C6786C">
              <w:rPr>
                <w:b/>
                <w:i/>
                <w:spacing w:val="-4"/>
                <w:sz w:val="24"/>
              </w:rPr>
              <w:t xml:space="preserve"> </w:t>
            </w:r>
            <w:r w:rsidRPr="00C6786C">
              <w:rPr>
                <w:b/>
                <w:i/>
                <w:sz w:val="24"/>
              </w:rPr>
              <w:t>аудиторные</w:t>
            </w:r>
            <w:r w:rsidRPr="00C6786C">
              <w:rPr>
                <w:b/>
                <w:i/>
                <w:spacing w:val="-3"/>
                <w:sz w:val="24"/>
              </w:rPr>
              <w:t xml:space="preserve"> </w:t>
            </w:r>
            <w:r w:rsidRPr="00C6786C">
              <w:rPr>
                <w:b/>
                <w:i/>
                <w:sz w:val="24"/>
              </w:rPr>
              <w:t>учебные</w:t>
            </w:r>
            <w:r w:rsidRPr="00C6786C">
              <w:rPr>
                <w:b/>
                <w:i/>
                <w:spacing w:val="-3"/>
                <w:sz w:val="24"/>
              </w:rPr>
              <w:t xml:space="preserve"> </w:t>
            </w:r>
            <w:r w:rsidRPr="00C6786C">
              <w:rPr>
                <w:b/>
                <w:i/>
                <w:sz w:val="24"/>
              </w:rPr>
              <w:t>занятия по</w:t>
            </w:r>
            <w:r w:rsidRPr="00C6786C">
              <w:rPr>
                <w:b/>
                <w:i/>
                <w:spacing w:val="-3"/>
                <w:sz w:val="24"/>
              </w:rPr>
              <w:t xml:space="preserve"> </w:t>
            </w:r>
            <w:r w:rsidRPr="00C6786C">
              <w:rPr>
                <w:b/>
                <w:i/>
                <w:sz w:val="24"/>
              </w:rPr>
              <w:t>курсовому</w:t>
            </w:r>
            <w:r w:rsidRPr="00C6786C">
              <w:rPr>
                <w:b/>
                <w:i/>
                <w:spacing w:val="-3"/>
                <w:sz w:val="24"/>
              </w:rPr>
              <w:t xml:space="preserve"> </w:t>
            </w:r>
            <w:r w:rsidRPr="00C6786C">
              <w:rPr>
                <w:b/>
                <w:i/>
                <w:sz w:val="24"/>
              </w:rPr>
              <w:t>проекту</w:t>
            </w:r>
            <w:r w:rsidRPr="00C6786C">
              <w:rPr>
                <w:b/>
                <w:i/>
                <w:spacing w:val="-3"/>
                <w:sz w:val="24"/>
              </w:rPr>
              <w:t xml:space="preserve"> </w:t>
            </w:r>
            <w:r w:rsidRPr="00C6786C">
              <w:rPr>
                <w:b/>
                <w:i/>
                <w:sz w:val="24"/>
              </w:rPr>
              <w:t>(работе)</w:t>
            </w:r>
            <w:r w:rsidRPr="00C6786C">
              <w:rPr>
                <w:b/>
                <w:i/>
                <w:spacing w:val="-2"/>
                <w:sz w:val="24"/>
              </w:rPr>
              <w:t xml:space="preserve"> </w:t>
            </w:r>
            <w:r w:rsidRPr="00C6786C">
              <w:rPr>
                <w:b/>
                <w:i/>
                <w:sz w:val="24"/>
              </w:rPr>
              <w:t>не</w:t>
            </w:r>
            <w:r w:rsidRPr="00C6786C">
              <w:rPr>
                <w:b/>
                <w:i/>
                <w:spacing w:val="-4"/>
                <w:sz w:val="24"/>
              </w:rPr>
              <w:t xml:space="preserve"> </w:t>
            </w:r>
            <w:r w:rsidRPr="00C6786C">
              <w:rPr>
                <w:b/>
                <w:i/>
                <w:sz w:val="24"/>
              </w:rPr>
              <w:t>предусмотрены</w:t>
            </w:r>
          </w:p>
        </w:tc>
        <w:tc>
          <w:tcPr>
            <w:tcW w:w="1160" w:type="dxa"/>
            <w:tcBorders>
              <w:top w:val="single" w:sz="4" w:space="0" w:color="000000"/>
              <w:left w:val="single" w:sz="4" w:space="0" w:color="000000"/>
              <w:bottom w:val="single" w:sz="4" w:space="0" w:color="000000"/>
              <w:right w:val="single" w:sz="4" w:space="0" w:color="000000"/>
            </w:tcBorders>
          </w:tcPr>
          <w:p w:rsidR="00A46A43" w:rsidRDefault="00A46A43" w:rsidP="0090709C">
            <w:pPr>
              <w:pStyle w:val="TableParagraph"/>
              <w:spacing w:line="272" w:lineRule="exact"/>
              <w:rPr>
                <w:b/>
                <w:i/>
                <w:sz w:val="24"/>
              </w:rPr>
            </w:pPr>
            <w:r>
              <w:rPr>
                <w:b/>
                <w:i/>
                <w:sz w:val="24"/>
              </w:rPr>
              <w:t>Не</w:t>
            </w:r>
            <w:r>
              <w:rPr>
                <w:b/>
                <w:i/>
                <w:spacing w:val="-4"/>
                <w:sz w:val="24"/>
              </w:rPr>
              <w:t xml:space="preserve"> </w:t>
            </w:r>
            <w:r>
              <w:rPr>
                <w:b/>
                <w:i/>
                <w:sz w:val="24"/>
              </w:rPr>
              <w:t>предусмотрено</w:t>
            </w:r>
          </w:p>
        </w:tc>
        <w:tc>
          <w:tcPr>
            <w:tcW w:w="1418" w:type="dxa"/>
            <w:vMerge/>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c>
          <w:tcPr>
            <w:tcW w:w="1417" w:type="dxa"/>
            <w:tcBorders>
              <w:top w:val="nil"/>
              <w:left w:val="single" w:sz="4" w:space="0" w:color="000000"/>
              <w:bottom w:val="single" w:sz="4" w:space="0" w:color="000000"/>
              <w:right w:val="single" w:sz="4" w:space="0" w:color="000000"/>
            </w:tcBorders>
          </w:tcPr>
          <w:p w:rsidR="00A46A43" w:rsidRDefault="00A46A43" w:rsidP="00DB14E1">
            <w:pPr>
              <w:rPr>
                <w:sz w:val="2"/>
                <w:szCs w:val="2"/>
              </w:rPr>
            </w:pPr>
          </w:p>
        </w:tc>
      </w:tr>
    </w:tbl>
    <w:p w:rsidR="00796106" w:rsidRDefault="00796106" w:rsidP="00796106">
      <w:pPr>
        <w:rPr>
          <w:sz w:val="2"/>
          <w:szCs w:val="2"/>
        </w:rPr>
        <w:sectPr w:rsidR="00796106" w:rsidSect="00CB2AD8">
          <w:headerReference w:type="default" r:id="rId96"/>
          <w:footerReference w:type="default" r:id="rId97"/>
          <w:pgSz w:w="16840" w:h="11910" w:orient="landscape"/>
          <w:pgMar w:top="1180" w:right="560" w:bottom="1480" w:left="920" w:header="710" w:footer="1298" w:gutter="0"/>
          <w:cols w:space="720"/>
        </w:sectPr>
      </w:pPr>
    </w:p>
    <w:p w:rsidR="00796106" w:rsidRDefault="00796106" w:rsidP="00796106">
      <w:pPr>
        <w:pStyle w:val="a3"/>
        <w:spacing w:before="10"/>
        <w:rPr>
          <w:b/>
          <w:i/>
          <w:sz w:val="6"/>
        </w:rPr>
      </w:pPr>
    </w:p>
    <w:tbl>
      <w:tblPr>
        <w:tblW w:w="0" w:type="auto"/>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454"/>
        <w:gridCol w:w="1844"/>
        <w:gridCol w:w="1839"/>
      </w:tblGrid>
      <w:tr w:rsidR="00796106" w:rsidTr="00DB14E1">
        <w:trPr>
          <w:trHeight w:val="827"/>
        </w:trPr>
        <w:tc>
          <w:tcPr>
            <w:tcW w:w="11454" w:type="dxa"/>
            <w:tcBorders>
              <w:left w:val="single" w:sz="4" w:space="0" w:color="000000"/>
              <w:bottom w:val="single" w:sz="4" w:space="0" w:color="000000"/>
              <w:right w:val="single" w:sz="4" w:space="0" w:color="000000"/>
            </w:tcBorders>
          </w:tcPr>
          <w:p w:rsidR="00796106" w:rsidRPr="00C6786C" w:rsidRDefault="00796106" w:rsidP="00BB38AB">
            <w:pPr>
              <w:pStyle w:val="TableParagraph"/>
              <w:ind w:left="107" w:right="171"/>
              <w:rPr>
                <w:i/>
                <w:sz w:val="24"/>
              </w:rPr>
            </w:pPr>
            <w:r w:rsidRPr="00C6786C">
              <w:rPr>
                <w:i/>
                <w:sz w:val="24"/>
              </w:rPr>
              <w:t>Примерная тематика самостоятельной учебной работы обучающегося над курсовым проектом (работой)</w:t>
            </w:r>
            <w:r w:rsidRPr="00C6786C">
              <w:rPr>
                <w:i/>
                <w:spacing w:val="-58"/>
                <w:sz w:val="24"/>
              </w:rPr>
              <w:t xml:space="preserve"> </w:t>
            </w:r>
            <w:r w:rsidRPr="00C6786C">
              <w:rPr>
                <w:i/>
                <w:sz w:val="24"/>
              </w:rPr>
              <w:t>(указать</w:t>
            </w:r>
            <w:r w:rsidRPr="00C6786C">
              <w:rPr>
                <w:i/>
                <w:spacing w:val="-1"/>
                <w:sz w:val="24"/>
              </w:rPr>
              <w:t xml:space="preserve"> </w:t>
            </w:r>
            <w:r w:rsidRPr="00C6786C">
              <w:rPr>
                <w:i/>
                <w:sz w:val="24"/>
              </w:rPr>
              <w:t>виды</w:t>
            </w:r>
            <w:r w:rsidRPr="00C6786C">
              <w:rPr>
                <w:i/>
                <w:spacing w:val="-1"/>
                <w:sz w:val="24"/>
              </w:rPr>
              <w:t xml:space="preserve"> </w:t>
            </w:r>
            <w:r w:rsidRPr="00C6786C">
              <w:rPr>
                <w:i/>
                <w:sz w:val="24"/>
              </w:rPr>
              <w:t>работ</w:t>
            </w:r>
            <w:r w:rsidRPr="00C6786C">
              <w:rPr>
                <w:i/>
                <w:spacing w:val="-1"/>
                <w:sz w:val="24"/>
              </w:rPr>
              <w:t xml:space="preserve"> </w:t>
            </w:r>
            <w:r w:rsidRPr="00C6786C">
              <w:rPr>
                <w:i/>
                <w:sz w:val="24"/>
              </w:rPr>
              <w:t>обучающегося,</w:t>
            </w:r>
            <w:r w:rsidRPr="00C6786C">
              <w:rPr>
                <w:i/>
                <w:spacing w:val="-1"/>
                <w:sz w:val="24"/>
              </w:rPr>
              <w:t xml:space="preserve"> </w:t>
            </w:r>
            <w:r w:rsidRPr="00C6786C">
              <w:rPr>
                <w:i/>
                <w:sz w:val="24"/>
              </w:rPr>
              <w:t>например:</w:t>
            </w:r>
            <w:r w:rsidRPr="00C6786C">
              <w:rPr>
                <w:i/>
                <w:spacing w:val="-1"/>
                <w:sz w:val="24"/>
              </w:rPr>
              <w:t xml:space="preserve"> </w:t>
            </w:r>
            <w:r w:rsidRPr="00C6786C">
              <w:rPr>
                <w:i/>
                <w:sz w:val="24"/>
              </w:rPr>
              <w:t>планирование</w:t>
            </w:r>
            <w:r w:rsidRPr="00C6786C">
              <w:rPr>
                <w:i/>
                <w:spacing w:val="-3"/>
                <w:sz w:val="24"/>
              </w:rPr>
              <w:t xml:space="preserve"> </w:t>
            </w:r>
            <w:r w:rsidRPr="00C6786C">
              <w:rPr>
                <w:i/>
                <w:sz w:val="24"/>
              </w:rPr>
              <w:t>выполнения</w:t>
            </w:r>
            <w:r w:rsidRPr="00C6786C">
              <w:rPr>
                <w:i/>
                <w:spacing w:val="-3"/>
                <w:sz w:val="24"/>
              </w:rPr>
              <w:t xml:space="preserve"> </w:t>
            </w:r>
            <w:r w:rsidRPr="00C6786C">
              <w:rPr>
                <w:i/>
                <w:sz w:val="24"/>
              </w:rPr>
              <w:t>курсового</w:t>
            </w:r>
            <w:r w:rsidRPr="00C6786C">
              <w:rPr>
                <w:i/>
                <w:spacing w:val="-1"/>
                <w:sz w:val="24"/>
              </w:rPr>
              <w:t xml:space="preserve"> </w:t>
            </w:r>
            <w:r w:rsidRPr="00C6786C">
              <w:rPr>
                <w:i/>
                <w:sz w:val="24"/>
              </w:rPr>
              <w:t>проекта</w:t>
            </w:r>
            <w:r w:rsidRPr="00C6786C">
              <w:rPr>
                <w:i/>
                <w:spacing w:val="1"/>
                <w:sz w:val="24"/>
              </w:rPr>
              <w:t xml:space="preserve"> </w:t>
            </w:r>
            <w:r w:rsidR="00BB38AB">
              <w:rPr>
                <w:i/>
                <w:sz w:val="24"/>
              </w:rPr>
              <w:t>(работы),</w:t>
            </w:r>
            <w:r w:rsidRPr="00C6786C">
              <w:rPr>
                <w:i/>
                <w:sz w:val="24"/>
              </w:rPr>
              <w:t>определение</w:t>
            </w:r>
            <w:r w:rsidRPr="00C6786C">
              <w:rPr>
                <w:i/>
                <w:spacing w:val="-4"/>
                <w:sz w:val="24"/>
              </w:rPr>
              <w:t xml:space="preserve"> </w:t>
            </w:r>
            <w:r w:rsidRPr="00C6786C">
              <w:rPr>
                <w:i/>
                <w:sz w:val="24"/>
              </w:rPr>
              <w:t>задач</w:t>
            </w:r>
            <w:r w:rsidRPr="00C6786C">
              <w:rPr>
                <w:i/>
                <w:spacing w:val="-2"/>
                <w:sz w:val="24"/>
              </w:rPr>
              <w:t xml:space="preserve"> </w:t>
            </w:r>
            <w:r w:rsidRPr="00C6786C">
              <w:rPr>
                <w:i/>
                <w:sz w:val="24"/>
              </w:rPr>
              <w:t>работы,</w:t>
            </w:r>
            <w:r w:rsidRPr="00C6786C">
              <w:rPr>
                <w:i/>
                <w:spacing w:val="-2"/>
                <w:sz w:val="24"/>
              </w:rPr>
              <w:t xml:space="preserve"> </w:t>
            </w:r>
            <w:r w:rsidRPr="00C6786C">
              <w:rPr>
                <w:i/>
                <w:sz w:val="24"/>
              </w:rPr>
              <w:t>изучение</w:t>
            </w:r>
            <w:r w:rsidRPr="00C6786C">
              <w:rPr>
                <w:i/>
                <w:spacing w:val="-3"/>
                <w:sz w:val="24"/>
              </w:rPr>
              <w:t xml:space="preserve"> </w:t>
            </w:r>
            <w:r w:rsidRPr="00C6786C">
              <w:rPr>
                <w:i/>
                <w:sz w:val="24"/>
              </w:rPr>
              <w:t>литературных</w:t>
            </w:r>
            <w:r w:rsidRPr="00C6786C">
              <w:rPr>
                <w:i/>
                <w:spacing w:val="-3"/>
                <w:sz w:val="24"/>
              </w:rPr>
              <w:t xml:space="preserve"> </w:t>
            </w:r>
            <w:r w:rsidRPr="00C6786C">
              <w:rPr>
                <w:i/>
                <w:sz w:val="24"/>
              </w:rPr>
              <w:t>источников,</w:t>
            </w:r>
            <w:r w:rsidRPr="00C6786C">
              <w:rPr>
                <w:i/>
                <w:spacing w:val="-2"/>
                <w:sz w:val="24"/>
              </w:rPr>
              <w:t xml:space="preserve"> </w:t>
            </w:r>
            <w:r w:rsidRPr="00C6786C">
              <w:rPr>
                <w:i/>
                <w:sz w:val="24"/>
              </w:rPr>
              <w:t>проведение</w:t>
            </w:r>
            <w:r w:rsidRPr="00C6786C">
              <w:rPr>
                <w:i/>
                <w:spacing w:val="-3"/>
                <w:sz w:val="24"/>
              </w:rPr>
              <w:t xml:space="preserve"> </w:t>
            </w:r>
            <w:r w:rsidRPr="00C6786C">
              <w:rPr>
                <w:i/>
                <w:sz w:val="24"/>
              </w:rPr>
              <w:t>предпроектного</w:t>
            </w:r>
            <w:r w:rsidRPr="00C6786C">
              <w:rPr>
                <w:i/>
                <w:spacing w:val="-2"/>
                <w:sz w:val="24"/>
              </w:rPr>
              <w:t xml:space="preserve"> </w:t>
            </w:r>
            <w:r w:rsidRPr="00C6786C">
              <w:rPr>
                <w:i/>
                <w:sz w:val="24"/>
              </w:rPr>
              <w:t>исследования)</w:t>
            </w:r>
          </w:p>
        </w:tc>
        <w:tc>
          <w:tcPr>
            <w:tcW w:w="1844" w:type="dxa"/>
            <w:tcBorders>
              <w:left w:val="single" w:sz="4" w:space="0" w:color="000000"/>
              <w:bottom w:val="single" w:sz="4" w:space="0" w:color="000000"/>
              <w:right w:val="single" w:sz="4" w:space="0" w:color="000000"/>
            </w:tcBorders>
          </w:tcPr>
          <w:p w:rsidR="00796106" w:rsidRDefault="00796106" w:rsidP="00DB14E1">
            <w:pPr>
              <w:pStyle w:val="TableParagraph"/>
              <w:spacing w:before="133"/>
              <w:ind w:left="391" w:right="365" w:firstLine="21"/>
              <w:rPr>
                <w:b/>
                <w:i/>
                <w:sz w:val="24"/>
              </w:rPr>
            </w:pPr>
            <w:r>
              <w:rPr>
                <w:b/>
                <w:i/>
                <w:sz w:val="24"/>
              </w:rPr>
              <w:t>Не предусмотрено</w:t>
            </w:r>
          </w:p>
        </w:tc>
        <w:tc>
          <w:tcPr>
            <w:tcW w:w="1839" w:type="dxa"/>
            <w:tcBorders>
              <w:left w:val="single" w:sz="4" w:space="0" w:color="000000"/>
              <w:bottom w:val="single" w:sz="4" w:space="0" w:color="000000"/>
              <w:right w:val="single" w:sz="4" w:space="0" w:color="000000"/>
            </w:tcBorders>
          </w:tcPr>
          <w:p w:rsidR="00796106" w:rsidRDefault="00796106" w:rsidP="00DB14E1">
            <w:pPr>
              <w:pStyle w:val="TableParagraph"/>
              <w:rPr>
                <w:sz w:val="24"/>
              </w:rPr>
            </w:pPr>
          </w:p>
        </w:tc>
      </w:tr>
      <w:tr w:rsidR="00796106" w:rsidTr="00DB14E1">
        <w:trPr>
          <w:trHeight w:val="275"/>
        </w:trPr>
        <w:tc>
          <w:tcPr>
            <w:tcW w:w="11454"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56" w:lineRule="exact"/>
              <w:ind w:left="107"/>
              <w:rPr>
                <w:i/>
                <w:sz w:val="24"/>
              </w:rPr>
            </w:pPr>
            <w:r>
              <w:rPr>
                <w:i/>
                <w:sz w:val="24"/>
              </w:rPr>
              <w:t>Промежуточная</w:t>
            </w:r>
            <w:r>
              <w:rPr>
                <w:i/>
                <w:spacing w:val="-8"/>
                <w:sz w:val="24"/>
              </w:rPr>
              <w:t xml:space="preserve"> </w:t>
            </w:r>
            <w:r>
              <w:rPr>
                <w:i/>
                <w:sz w:val="24"/>
              </w:rPr>
              <w:t>аттестация</w:t>
            </w:r>
          </w:p>
        </w:tc>
        <w:tc>
          <w:tcPr>
            <w:tcW w:w="1844"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56" w:lineRule="exact"/>
              <w:ind w:left="10"/>
              <w:jc w:val="center"/>
              <w:rPr>
                <w:b/>
                <w:i/>
                <w:sz w:val="24"/>
              </w:rPr>
            </w:pPr>
            <w:r>
              <w:rPr>
                <w:b/>
                <w:i/>
                <w:sz w:val="24"/>
              </w:rPr>
              <w:t>2</w:t>
            </w:r>
          </w:p>
        </w:tc>
        <w:tc>
          <w:tcPr>
            <w:tcW w:w="1839"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rPr>
                <w:sz w:val="20"/>
              </w:rPr>
            </w:pPr>
          </w:p>
        </w:tc>
      </w:tr>
      <w:tr w:rsidR="00796106" w:rsidTr="00DB14E1">
        <w:trPr>
          <w:trHeight w:val="275"/>
        </w:trPr>
        <w:tc>
          <w:tcPr>
            <w:tcW w:w="11454"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spacing w:line="256" w:lineRule="exact"/>
              <w:ind w:left="107"/>
              <w:rPr>
                <w:b/>
                <w:i/>
                <w:sz w:val="24"/>
              </w:rPr>
            </w:pPr>
            <w:r>
              <w:rPr>
                <w:b/>
                <w:i/>
                <w:sz w:val="24"/>
              </w:rPr>
              <w:t>Всего:</w:t>
            </w:r>
          </w:p>
        </w:tc>
        <w:tc>
          <w:tcPr>
            <w:tcW w:w="1844" w:type="dxa"/>
            <w:tcBorders>
              <w:top w:val="single" w:sz="4" w:space="0" w:color="000000"/>
              <w:left w:val="single" w:sz="4" w:space="0" w:color="000000"/>
              <w:bottom w:val="single" w:sz="4" w:space="0" w:color="000000"/>
              <w:right w:val="single" w:sz="4" w:space="0" w:color="000000"/>
            </w:tcBorders>
          </w:tcPr>
          <w:p w:rsidR="00796106" w:rsidRDefault="00A46A43" w:rsidP="00DB14E1">
            <w:pPr>
              <w:pStyle w:val="TableParagraph"/>
              <w:spacing w:line="256" w:lineRule="exact"/>
              <w:ind w:left="91" w:right="81"/>
              <w:jc w:val="center"/>
              <w:rPr>
                <w:b/>
                <w:i/>
                <w:sz w:val="24"/>
              </w:rPr>
            </w:pPr>
            <w:r>
              <w:rPr>
                <w:b/>
                <w:i/>
                <w:sz w:val="24"/>
              </w:rPr>
              <w:t>56</w:t>
            </w:r>
          </w:p>
        </w:tc>
        <w:tc>
          <w:tcPr>
            <w:tcW w:w="1839" w:type="dxa"/>
            <w:tcBorders>
              <w:top w:val="single" w:sz="4" w:space="0" w:color="000000"/>
              <w:left w:val="single" w:sz="4" w:space="0" w:color="000000"/>
              <w:bottom w:val="single" w:sz="4" w:space="0" w:color="000000"/>
              <w:right w:val="single" w:sz="4" w:space="0" w:color="000000"/>
            </w:tcBorders>
          </w:tcPr>
          <w:p w:rsidR="00796106" w:rsidRDefault="00796106" w:rsidP="00DB14E1">
            <w:pPr>
              <w:pStyle w:val="TableParagraph"/>
              <w:rPr>
                <w:sz w:val="20"/>
              </w:rPr>
            </w:pPr>
          </w:p>
        </w:tc>
      </w:tr>
    </w:tbl>
    <w:p w:rsidR="00796106" w:rsidRDefault="00796106" w:rsidP="00796106">
      <w:pPr>
        <w:rPr>
          <w:sz w:val="20"/>
        </w:rPr>
        <w:sectPr w:rsidR="00796106" w:rsidSect="00CB2AD8">
          <w:headerReference w:type="default" r:id="rId98"/>
          <w:footerReference w:type="default" r:id="rId99"/>
          <w:pgSz w:w="16840" w:h="11910" w:orient="landscape"/>
          <w:pgMar w:top="1180" w:right="560" w:bottom="1480" w:left="920" w:header="710" w:footer="1298" w:gutter="0"/>
          <w:cols w:space="720"/>
        </w:sectPr>
      </w:pPr>
    </w:p>
    <w:p w:rsidR="00796106" w:rsidRDefault="00796106" w:rsidP="003212FC">
      <w:pPr>
        <w:pStyle w:val="a5"/>
        <w:numPr>
          <w:ilvl w:val="0"/>
          <w:numId w:val="37"/>
        </w:numPr>
        <w:tabs>
          <w:tab w:val="left" w:pos="1151"/>
        </w:tabs>
        <w:spacing w:before="81"/>
        <w:ind w:left="1150" w:hanging="221"/>
        <w:jc w:val="left"/>
        <w:rPr>
          <w:b/>
        </w:rPr>
      </w:pPr>
      <w:r>
        <w:rPr>
          <w:b/>
        </w:rPr>
        <w:lastRenderedPageBreak/>
        <w:t>УСЛОВИЯ</w:t>
      </w:r>
      <w:r>
        <w:rPr>
          <w:b/>
          <w:spacing w:val="-8"/>
        </w:rPr>
        <w:t xml:space="preserve"> </w:t>
      </w:r>
      <w:r>
        <w:rPr>
          <w:b/>
        </w:rPr>
        <w:t>РЕАЛИЗАЦИИ</w:t>
      </w:r>
      <w:r>
        <w:rPr>
          <w:b/>
          <w:spacing w:val="-5"/>
        </w:rPr>
        <w:t xml:space="preserve"> </w:t>
      </w:r>
      <w:r>
        <w:rPr>
          <w:b/>
        </w:rPr>
        <w:t>ПРОГРАММЫ</w:t>
      </w:r>
      <w:r>
        <w:rPr>
          <w:b/>
          <w:spacing w:val="-6"/>
        </w:rPr>
        <w:t xml:space="preserve"> </w:t>
      </w:r>
      <w:r>
        <w:rPr>
          <w:b/>
        </w:rPr>
        <w:t>УЧЕБНОЙ</w:t>
      </w:r>
      <w:r>
        <w:rPr>
          <w:b/>
          <w:spacing w:val="-3"/>
        </w:rPr>
        <w:t xml:space="preserve"> </w:t>
      </w:r>
      <w:r>
        <w:rPr>
          <w:b/>
        </w:rPr>
        <w:t>ДИСЦИПЛИНЫ</w:t>
      </w:r>
    </w:p>
    <w:p w:rsidR="00796106" w:rsidRDefault="00796106" w:rsidP="00796106">
      <w:pPr>
        <w:pStyle w:val="a3"/>
        <w:spacing w:before="5"/>
        <w:rPr>
          <w:b/>
          <w:sz w:val="20"/>
        </w:rPr>
      </w:pPr>
    </w:p>
    <w:p w:rsidR="00796106" w:rsidRDefault="00796106" w:rsidP="003212FC">
      <w:pPr>
        <w:pStyle w:val="a5"/>
        <w:numPr>
          <w:ilvl w:val="1"/>
          <w:numId w:val="37"/>
        </w:numPr>
        <w:tabs>
          <w:tab w:val="left" w:pos="1413"/>
        </w:tabs>
        <w:spacing w:line="276" w:lineRule="auto"/>
        <w:ind w:right="227" w:firstLine="707"/>
      </w:pPr>
      <w:r>
        <w:t>Для</w:t>
      </w:r>
      <w:r>
        <w:rPr>
          <w:spacing w:val="36"/>
        </w:rPr>
        <w:t xml:space="preserve"> </w:t>
      </w:r>
      <w:r>
        <w:t>реализации</w:t>
      </w:r>
      <w:r>
        <w:rPr>
          <w:spacing w:val="39"/>
        </w:rPr>
        <w:t xml:space="preserve"> </w:t>
      </w:r>
      <w:r>
        <w:t>программы</w:t>
      </w:r>
      <w:r>
        <w:rPr>
          <w:spacing w:val="38"/>
        </w:rPr>
        <w:t xml:space="preserve"> </w:t>
      </w:r>
      <w:r>
        <w:t>учебной</w:t>
      </w:r>
      <w:r>
        <w:rPr>
          <w:spacing w:val="38"/>
        </w:rPr>
        <w:t xml:space="preserve"> </w:t>
      </w:r>
      <w:r>
        <w:t>дисциплины</w:t>
      </w:r>
      <w:r>
        <w:rPr>
          <w:spacing w:val="40"/>
        </w:rPr>
        <w:t xml:space="preserve"> </w:t>
      </w:r>
      <w:r>
        <w:t>должны</w:t>
      </w:r>
      <w:r>
        <w:rPr>
          <w:spacing w:val="37"/>
        </w:rPr>
        <w:t xml:space="preserve"> </w:t>
      </w:r>
      <w:r>
        <w:t>быть</w:t>
      </w:r>
      <w:r>
        <w:rPr>
          <w:spacing w:val="37"/>
        </w:rPr>
        <w:t xml:space="preserve"> </w:t>
      </w:r>
      <w:r>
        <w:t>предусмотрены</w:t>
      </w:r>
      <w:r>
        <w:rPr>
          <w:spacing w:val="-52"/>
        </w:rPr>
        <w:t xml:space="preserve"> </w:t>
      </w:r>
      <w:r>
        <w:t>следующие</w:t>
      </w:r>
      <w:r>
        <w:rPr>
          <w:spacing w:val="-1"/>
        </w:rPr>
        <w:t xml:space="preserve"> </w:t>
      </w:r>
      <w:r>
        <w:t>специальные</w:t>
      </w:r>
      <w:r>
        <w:rPr>
          <w:spacing w:val="-2"/>
        </w:rPr>
        <w:t xml:space="preserve"> </w:t>
      </w:r>
      <w:r>
        <w:t>помещения:</w:t>
      </w:r>
    </w:p>
    <w:p w:rsidR="00796106" w:rsidRDefault="00796106" w:rsidP="00796106">
      <w:pPr>
        <w:pStyle w:val="a3"/>
        <w:spacing w:before="196"/>
        <w:ind w:left="222" w:right="275"/>
      </w:pPr>
      <w:r>
        <w:rPr>
          <w:sz w:val="22"/>
        </w:rPr>
        <w:t xml:space="preserve">Кабинет </w:t>
      </w:r>
      <w:r>
        <w:rPr>
          <w:i/>
          <w:sz w:val="22"/>
        </w:rPr>
        <w:t>«</w:t>
      </w:r>
      <w:r>
        <w:t>Монтажа, технической эксплуатации и ремонта промышленного оборудования</w:t>
      </w:r>
      <w:r>
        <w:rPr>
          <w:i/>
          <w:sz w:val="22"/>
        </w:rPr>
        <w:t>»</w:t>
      </w:r>
      <w:r>
        <w:t>,</w:t>
      </w:r>
      <w:r>
        <w:rPr>
          <w:spacing w:val="1"/>
        </w:rPr>
        <w:t xml:space="preserve"> </w:t>
      </w:r>
      <w:r>
        <w:rPr>
          <w:u w:val="single"/>
        </w:rPr>
        <w:t>оснащенный оборудованием</w:t>
      </w:r>
      <w:r>
        <w:t>: посадочные места по количеству обучающихся;</w:t>
      </w:r>
      <w:r>
        <w:rPr>
          <w:spacing w:val="1"/>
        </w:rPr>
        <w:t xml:space="preserve"> </w:t>
      </w:r>
      <w:r>
        <w:t>рабочее место преподавателя;</w:t>
      </w:r>
      <w:r>
        <w:rPr>
          <w:spacing w:val="1"/>
        </w:rPr>
        <w:t xml:space="preserve"> </w:t>
      </w:r>
      <w:r>
        <w:t>комплект учебно-методической документации; наглядные пособия;</w:t>
      </w:r>
      <w:r>
        <w:rPr>
          <w:spacing w:val="1"/>
        </w:rPr>
        <w:t xml:space="preserve"> </w:t>
      </w:r>
      <w:r>
        <w:t>стенды</w:t>
      </w:r>
      <w:r>
        <w:rPr>
          <w:spacing w:val="-1"/>
        </w:rPr>
        <w:t xml:space="preserve"> </w:t>
      </w:r>
      <w:r>
        <w:t>экспозиционные,</w:t>
      </w:r>
      <w:r>
        <w:rPr>
          <w:spacing w:val="-1"/>
        </w:rPr>
        <w:t xml:space="preserve"> </w:t>
      </w:r>
      <w:r>
        <w:t>комплект</w:t>
      </w:r>
      <w:r>
        <w:rPr>
          <w:spacing w:val="-1"/>
        </w:rPr>
        <w:t xml:space="preserve"> </w:t>
      </w:r>
      <w:r>
        <w:t>оборудования,</w:t>
      </w:r>
      <w:r>
        <w:rPr>
          <w:spacing w:val="-1"/>
        </w:rPr>
        <w:t xml:space="preserve"> </w:t>
      </w:r>
      <w:r>
        <w:t>моделей,</w:t>
      </w:r>
      <w:r>
        <w:rPr>
          <w:spacing w:val="2"/>
        </w:rPr>
        <w:t xml:space="preserve"> </w:t>
      </w:r>
      <w:r>
        <w:t>узлов,</w:t>
      </w:r>
      <w:r>
        <w:rPr>
          <w:spacing w:val="-2"/>
        </w:rPr>
        <w:t xml:space="preserve"> </w:t>
      </w:r>
      <w:r>
        <w:t>макетов,</w:t>
      </w:r>
    </w:p>
    <w:p w:rsidR="00796106" w:rsidRDefault="00796106" w:rsidP="00796106">
      <w:pPr>
        <w:pStyle w:val="a3"/>
        <w:ind w:left="222" w:right="223"/>
        <w:jc w:val="both"/>
      </w:pPr>
      <w:r>
        <w:rPr>
          <w:u w:val="single"/>
        </w:rPr>
        <w:t>техническими средствами обучения:</w:t>
      </w:r>
      <w:r>
        <w:t xml:space="preserve"> компьютер с лицензионным программным обеспечением, для оснащения рабочего места преподавателя и обучающихся; технические устройства для аудиовизуального отображения информации; аудиовизуальные средства обучения;</w:t>
      </w:r>
      <w:r>
        <w:rPr>
          <w:spacing w:val="-1"/>
        </w:rPr>
        <w:t xml:space="preserve"> </w:t>
      </w:r>
      <w:r>
        <w:t>тренажёры для решения</w:t>
      </w:r>
      <w:r>
        <w:rPr>
          <w:spacing w:val="-1"/>
        </w:rPr>
        <w:t xml:space="preserve"> </w:t>
      </w:r>
      <w:r>
        <w:t>ситуационных</w:t>
      </w:r>
      <w:r>
        <w:rPr>
          <w:spacing w:val="-1"/>
        </w:rPr>
        <w:t xml:space="preserve"> </w:t>
      </w:r>
      <w:r>
        <w:t>задач.</w:t>
      </w:r>
    </w:p>
    <w:p w:rsidR="00796106" w:rsidRDefault="00796106" w:rsidP="00796106">
      <w:pPr>
        <w:pStyle w:val="a3"/>
        <w:spacing w:before="3"/>
      </w:pPr>
    </w:p>
    <w:p w:rsidR="00796106" w:rsidRDefault="00796106" w:rsidP="00796106">
      <w:pPr>
        <w:ind w:left="930"/>
        <w:rPr>
          <w:b/>
        </w:rPr>
      </w:pPr>
      <w:r>
        <w:rPr>
          <w:color w:val="C00000"/>
          <w:sz w:val="24"/>
        </w:rPr>
        <w:t>.</w:t>
      </w:r>
      <w:r>
        <w:rPr>
          <w:color w:val="C00000"/>
          <w:spacing w:val="-8"/>
          <w:sz w:val="24"/>
        </w:rPr>
        <w:t xml:space="preserve"> </w:t>
      </w:r>
      <w:r>
        <w:rPr>
          <w:b/>
        </w:rPr>
        <w:t>3.2.</w:t>
      </w:r>
      <w:r>
        <w:rPr>
          <w:b/>
          <w:spacing w:val="-2"/>
        </w:rPr>
        <w:t xml:space="preserve"> </w:t>
      </w:r>
      <w:r>
        <w:rPr>
          <w:b/>
        </w:rPr>
        <w:t>Информационное</w:t>
      </w:r>
      <w:r>
        <w:rPr>
          <w:b/>
          <w:spacing w:val="-5"/>
        </w:rPr>
        <w:t xml:space="preserve"> </w:t>
      </w:r>
      <w:r>
        <w:rPr>
          <w:b/>
        </w:rPr>
        <w:t>обеспечение</w:t>
      </w:r>
      <w:r>
        <w:rPr>
          <w:b/>
          <w:spacing w:val="-2"/>
        </w:rPr>
        <w:t xml:space="preserve"> </w:t>
      </w:r>
      <w:r>
        <w:rPr>
          <w:b/>
        </w:rPr>
        <w:t>реализации</w:t>
      </w:r>
      <w:r>
        <w:rPr>
          <w:b/>
          <w:spacing w:val="-5"/>
        </w:rPr>
        <w:t xml:space="preserve"> </w:t>
      </w:r>
      <w:r>
        <w:rPr>
          <w:b/>
        </w:rPr>
        <w:t>программы</w:t>
      </w:r>
    </w:p>
    <w:p w:rsidR="00796106" w:rsidRDefault="00796106" w:rsidP="00796106">
      <w:pPr>
        <w:pStyle w:val="a3"/>
        <w:spacing w:before="1"/>
        <w:rPr>
          <w:b/>
          <w:sz w:val="21"/>
        </w:rPr>
      </w:pPr>
    </w:p>
    <w:p w:rsidR="00796106" w:rsidRDefault="00796106" w:rsidP="00796106">
      <w:pPr>
        <w:spacing w:line="276" w:lineRule="auto"/>
        <w:ind w:left="222" w:right="226" w:firstLine="707"/>
        <w:jc w:val="both"/>
        <w:rPr>
          <w:sz w:val="24"/>
        </w:rPr>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w:t>
      </w:r>
      <w:r>
        <w:rPr>
          <w:sz w:val="24"/>
        </w:rPr>
        <w:t>ечатные</w:t>
      </w:r>
      <w:r>
        <w:rPr>
          <w:spacing w:val="1"/>
          <w:sz w:val="24"/>
        </w:rPr>
        <w:t xml:space="preserve"> </w:t>
      </w:r>
      <w:r>
        <w:rPr>
          <w:sz w:val="24"/>
        </w:rPr>
        <w:t>и/или</w:t>
      </w:r>
      <w:r>
        <w:rPr>
          <w:spacing w:val="1"/>
          <w:sz w:val="24"/>
        </w:rPr>
        <w:t xml:space="preserve"> </w:t>
      </w:r>
      <w:r>
        <w:rPr>
          <w:sz w:val="24"/>
        </w:rPr>
        <w:t>электронные</w:t>
      </w:r>
      <w:r>
        <w:rPr>
          <w:spacing w:val="1"/>
          <w:sz w:val="24"/>
        </w:rPr>
        <w:t xml:space="preserve"> </w:t>
      </w:r>
      <w:r>
        <w:rPr>
          <w:sz w:val="24"/>
        </w:rPr>
        <w:t>образовательные</w:t>
      </w:r>
      <w:r>
        <w:rPr>
          <w:spacing w:val="1"/>
          <w:sz w:val="24"/>
        </w:rPr>
        <w:t xml:space="preserve"> </w:t>
      </w:r>
      <w:r>
        <w:rPr>
          <w:sz w:val="24"/>
        </w:rPr>
        <w:t>и</w:t>
      </w:r>
      <w:r>
        <w:rPr>
          <w:spacing w:val="1"/>
          <w:sz w:val="24"/>
        </w:rPr>
        <w:t xml:space="preserve"> </w:t>
      </w:r>
      <w:r>
        <w:rPr>
          <w:sz w:val="24"/>
        </w:rPr>
        <w:t>информационные</w:t>
      </w:r>
      <w:r>
        <w:rPr>
          <w:spacing w:val="1"/>
          <w:sz w:val="24"/>
        </w:rPr>
        <w:t xml:space="preserve"> </w:t>
      </w:r>
      <w:r>
        <w:rPr>
          <w:sz w:val="24"/>
        </w:rPr>
        <w:t>ресурсы,</w:t>
      </w:r>
      <w:r>
        <w:rPr>
          <w:spacing w:val="1"/>
          <w:sz w:val="24"/>
        </w:rPr>
        <w:t xml:space="preserve"> </w:t>
      </w:r>
      <w:r>
        <w:rPr>
          <w:sz w:val="24"/>
        </w:rPr>
        <w:t>рекомендуемых для использования</w:t>
      </w:r>
      <w:r>
        <w:rPr>
          <w:spacing w:val="-1"/>
          <w:sz w:val="24"/>
        </w:rPr>
        <w:t xml:space="preserve"> </w:t>
      </w:r>
      <w:r>
        <w:rPr>
          <w:sz w:val="24"/>
        </w:rPr>
        <w:t>в</w:t>
      </w:r>
      <w:r>
        <w:rPr>
          <w:spacing w:val="-1"/>
          <w:sz w:val="24"/>
        </w:rPr>
        <w:t xml:space="preserve"> </w:t>
      </w:r>
      <w:r>
        <w:rPr>
          <w:sz w:val="24"/>
        </w:rPr>
        <w:t>образовательном</w:t>
      </w:r>
      <w:r>
        <w:rPr>
          <w:spacing w:val="-2"/>
          <w:sz w:val="24"/>
        </w:rPr>
        <w:t xml:space="preserve"> </w:t>
      </w:r>
      <w:r>
        <w:rPr>
          <w:sz w:val="24"/>
        </w:rPr>
        <w:t>процессе</w:t>
      </w:r>
    </w:p>
    <w:p w:rsidR="00796106" w:rsidRDefault="00796106" w:rsidP="00796106">
      <w:pPr>
        <w:pStyle w:val="a3"/>
        <w:rPr>
          <w:sz w:val="26"/>
        </w:rPr>
      </w:pPr>
    </w:p>
    <w:p w:rsidR="00796106" w:rsidRDefault="00796106" w:rsidP="00796106">
      <w:pPr>
        <w:spacing w:before="196"/>
        <w:ind w:left="581"/>
        <w:rPr>
          <w:b/>
        </w:rPr>
      </w:pPr>
      <w:r>
        <w:rPr>
          <w:b/>
        </w:rPr>
        <w:t>3.2.1.</w:t>
      </w:r>
      <w:r>
        <w:rPr>
          <w:b/>
          <w:spacing w:val="-5"/>
        </w:rPr>
        <w:t xml:space="preserve"> </w:t>
      </w:r>
      <w:r>
        <w:rPr>
          <w:b/>
        </w:rPr>
        <w:t>Печатные</w:t>
      </w:r>
      <w:r>
        <w:rPr>
          <w:b/>
          <w:spacing w:val="-1"/>
        </w:rPr>
        <w:t xml:space="preserve"> </w:t>
      </w:r>
      <w:r>
        <w:rPr>
          <w:b/>
        </w:rPr>
        <w:t>издания</w:t>
      </w:r>
    </w:p>
    <w:p w:rsidR="00796106" w:rsidRDefault="00796106" w:rsidP="00796106">
      <w:pPr>
        <w:pStyle w:val="a3"/>
        <w:spacing w:before="2"/>
        <w:rPr>
          <w:b/>
          <w:sz w:val="20"/>
        </w:rPr>
      </w:pPr>
    </w:p>
    <w:p w:rsidR="00796106" w:rsidRDefault="00796106" w:rsidP="003212FC">
      <w:pPr>
        <w:pStyle w:val="a5"/>
        <w:numPr>
          <w:ilvl w:val="0"/>
          <w:numId w:val="29"/>
        </w:numPr>
        <w:tabs>
          <w:tab w:val="left" w:pos="935"/>
        </w:tabs>
        <w:ind w:right="624"/>
        <w:rPr>
          <w:sz w:val="24"/>
        </w:rPr>
      </w:pPr>
      <w:r>
        <w:rPr>
          <w:sz w:val="24"/>
        </w:rPr>
        <w:t>Адаскин А.М., Колесов Н.В. Современный режущий инструмент 2013 (3-ее изд.</w:t>
      </w:r>
      <w:r>
        <w:rPr>
          <w:spacing w:val="-57"/>
          <w:sz w:val="24"/>
        </w:rPr>
        <w:t xml:space="preserve"> </w:t>
      </w:r>
      <w:r>
        <w:rPr>
          <w:sz w:val="24"/>
        </w:rPr>
        <w:t>ст.)</w:t>
      </w:r>
      <w:r>
        <w:rPr>
          <w:spacing w:val="-2"/>
          <w:sz w:val="24"/>
        </w:rPr>
        <w:t xml:space="preserve"> </w:t>
      </w:r>
      <w:r>
        <w:rPr>
          <w:sz w:val="24"/>
        </w:rPr>
        <w:t>ИЦ</w:t>
      </w:r>
      <w:r>
        <w:rPr>
          <w:spacing w:val="3"/>
          <w:sz w:val="24"/>
        </w:rPr>
        <w:t xml:space="preserve"> </w:t>
      </w:r>
      <w:r>
        <w:rPr>
          <w:sz w:val="24"/>
        </w:rPr>
        <w:t>«Академия»</w:t>
      </w:r>
    </w:p>
    <w:p w:rsidR="00796106" w:rsidRDefault="00796106" w:rsidP="003212FC">
      <w:pPr>
        <w:pStyle w:val="a5"/>
        <w:numPr>
          <w:ilvl w:val="0"/>
          <w:numId w:val="29"/>
        </w:numPr>
        <w:tabs>
          <w:tab w:val="left" w:pos="935"/>
        </w:tabs>
        <w:ind w:right="642"/>
        <w:rPr>
          <w:sz w:val="24"/>
        </w:rPr>
      </w:pPr>
      <w:r>
        <w:rPr>
          <w:sz w:val="24"/>
        </w:rPr>
        <w:t>Багдасарова Т.А. Допуски и технические измерения. Рабочая тетрадь 2013 (7-ое</w:t>
      </w:r>
      <w:r>
        <w:rPr>
          <w:spacing w:val="-57"/>
          <w:sz w:val="24"/>
        </w:rPr>
        <w:t xml:space="preserve"> </w:t>
      </w:r>
      <w:r>
        <w:rPr>
          <w:sz w:val="24"/>
        </w:rPr>
        <w:t>изд.</w:t>
      </w:r>
      <w:r>
        <w:rPr>
          <w:spacing w:val="-1"/>
          <w:sz w:val="24"/>
        </w:rPr>
        <w:t xml:space="preserve"> </w:t>
      </w:r>
      <w:r>
        <w:rPr>
          <w:sz w:val="24"/>
        </w:rPr>
        <w:t>ст.)</w:t>
      </w:r>
      <w:r>
        <w:rPr>
          <w:spacing w:val="-1"/>
          <w:sz w:val="24"/>
        </w:rPr>
        <w:t xml:space="preserve"> </w:t>
      </w:r>
      <w:r>
        <w:rPr>
          <w:sz w:val="24"/>
        </w:rPr>
        <w:t>ИЦ</w:t>
      </w:r>
      <w:r>
        <w:rPr>
          <w:spacing w:val="3"/>
          <w:sz w:val="24"/>
        </w:rPr>
        <w:t xml:space="preserve"> </w:t>
      </w:r>
      <w:r>
        <w:rPr>
          <w:sz w:val="24"/>
        </w:rPr>
        <w:t>«Академия»</w:t>
      </w:r>
    </w:p>
    <w:p w:rsidR="00796106" w:rsidRDefault="00796106" w:rsidP="003212FC">
      <w:pPr>
        <w:pStyle w:val="a5"/>
        <w:numPr>
          <w:ilvl w:val="0"/>
          <w:numId w:val="29"/>
        </w:numPr>
        <w:tabs>
          <w:tab w:val="left" w:pos="935"/>
        </w:tabs>
        <w:spacing w:before="1"/>
        <w:ind w:right="341"/>
        <w:rPr>
          <w:sz w:val="24"/>
        </w:rPr>
      </w:pPr>
      <w:r>
        <w:rPr>
          <w:sz w:val="24"/>
        </w:rPr>
        <w:t>Заплатин В.Н. (под ред.) Справочное пособие по материаловедению (металлообработка)</w:t>
      </w:r>
      <w:r>
        <w:rPr>
          <w:spacing w:val="-1"/>
          <w:sz w:val="24"/>
        </w:rPr>
        <w:t xml:space="preserve"> </w:t>
      </w:r>
      <w:r>
        <w:rPr>
          <w:sz w:val="24"/>
        </w:rPr>
        <w:t>2014 (5-ое</w:t>
      </w:r>
      <w:r>
        <w:rPr>
          <w:spacing w:val="-1"/>
          <w:sz w:val="24"/>
        </w:rPr>
        <w:t xml:space="preserve"> </w:t>
      </w:r>
      <w:r>
        <w:rPr>
          <w:sz w:val="24"/>
        </w:rPr>
        <w:t>изд. ст.)</w:t>
      </w:r>
      <w:r>
        <w:rPr>
          <w:spacing w:val="-1"/>
          <w:sz w:val="24"/>
        </w:rPr>
        <w:t xml:space="preserve"> </w:t>
      </w:r>
      <w:r>
        <w:rPr>
          <w:sz w:val="24"/>
        </w:rPr>
        <w:t>ИЦ</w:t>
      </w:r>
      <w:r>
        <w:rPr>
          <w:spacing w:val="3"/>
          <w:sz w:val="24"/>
        </w:rPr>
        <w:t xml:space="preserve"> </w:t>
      </w:r>
      <w:r>
        <w:rPr>
          <w:sz w:val="24"/>
        </w:rPr>
        <w:t>«Академия»</w:t>
      </w:r>
    </w:p>
    <w:p w:rsidR="00796106" w:rsidRDefault="00796106" w:rsidP="003212FC">
      <w:pPr>
        <w:pStyle w:val="a5"/>
        <w:numPr>
          <w:ilvl w:val="0"/>
          <w:numId w:val="29"/>
        </w:numPr>
        <w:tabs>
          <w:tab w:val="left" w:pos="935"/>
        </w:tabs>
        <w:ind w:right="434"/>
        <w:rPr>
          <w:sz w:val="24"/>
        </w:rPr>
      </w:pPr>
      <w:r>
        <w:rPr>
          <w:sz w:val="24"/>
        </w:rPr>
        <w:t>Заплатин В.Н. (под ред.) Лабораторный практикум по материаловедению в машиностроении</w:t>
      </w:r>
      <w:r>
        <w:rPr>
          <w:spacing w:val="-3"/>
          <w:sz w:val="24"/>
        </w:rPr>
        <w:t xml:space="preserve"> </w:t>
      </w:r>
      <w:r>
        <w:rPr>
          <w:sz w:val="24"/>
        </w:rPr>
        <w:t>и металлообработке</w:t>
      </w:r>
      <w:r>
        <w:rPr>
          <w:spacing w:val="-2"/>
          <w:sz w:val="24"/>
        </w:rPr>
        <w:t xml:space="preserve"> </w:t>
      </w:r>
      <w:r>
        <w:rPr>
          <w:sz w:val="24"/>
        </w:rPr>
        <w:t>2014 (3-ее</w:t>
      </w:r>
      <w:r>
        <w:rPr>
          <w:spacing w:val="-1"/>
          <w:sz w:val="24"/>
        </w:rPr>
        <w:t xml:space="preserve"> </w:t>
      </w:r>
      <w:r>
        <w:rPr>
          <w:sz w:val="24"/>
        </w:rPr>
        <w:t>изд.</w:t>
      </w:r>
      <w:r>
        <w:rPr>
          <w:spacing w:val="-1"/>
          <w:sz w:val="24"/>
        </w:rPr>
        <w:t xml:space="preserve"> </w:t>
      </w:r>
      <w:r>
        <w:rPr>
          <w:sz w:val="24"/>
        </w:rPr>
        <w:t>ст.)</w:t>
      </w:r>
      <w:r>
        <w:rPr>
          <w:spacing w:val="-1"/>
          <w:sz w:val="24"/>
        </w:rPr>
        <w:t xml:space="preserve"> </w:t>
      </w:r>
      <w:r>
        <w:rPr>
          <w:sz w:val="24"/>
        </w:rPr>
        <w:t>ИЦ</w:t>
      </w:r>
      <w:r>
        <w:rPr>
          <w:spacing w:val="2"/>
          <w:sz w:val="24"/>
        </w:rPr>
        <w:t xml:space="preserve"> </w:t>
      </w:r>
      <w:r>
        <w:rPr>
          <w:sz w:val="24"/>
        </w:rPr>
        <w:t>«Академия»</w:t>
      </w:r>
    </w:p>
    <w:p w:rsidR="00796106" w:rsidRDefault="00796106" w:rsidP="003212FC">
      <w:pPr>
        <w:pStyle w:val="a5"/>
        <w:numPr>
          <w:ilvl w:val="0"/>
          <w:numId w:val="29"/>
        </w:numPr>
        <w:tabs>
          <w:tab w:val="left" w:pos="935"/>
        </w:tabs>
        <w:rPr>
          <w:sz w:val="24"/>
        </w:rPr>
      </w:pPr>
      <w:r>
        <w:rPr>
          <w:sz w:val="24"/>
        </w:rPr>
        <w:t>Минько</w:t>
      </w:r>
      <w:r>
        <w:rPr>
          <w:spacing w:val="-3"/>
          <w:sz w:val="24"/>
        </w:rPr>
        <w:t xml:space="preserve"> </w:t>
      </w:r>
      <w:r>
        <w:rPr>
          <w:sz w:val="24"/>
        </w:rPr>
        <w:t>В.М.</w:t>
      </w:r>
      <w:r>
        <w:rPr>
          <w:spacing w:val="-2"/>
          <w:sz w:val="24"/>
        </w:rPr>
        <w:t xml:space="preserve"> </w:t>
      </w:r>
      <w:r>
        <w:rPr>
          <w:sz w:val="24"/>
        </w:rPr>
        <w:t>Охрана</w:t>
      </w:r>
      <w:r>
        <w:rPr>
          <w:spacing w:val="-3"/>
          <w:sz w:val="24"/>
        </w:rPr>
        <w:t xml:space="preserve"> </w:t>
      </w:r>
      <w:r>
        <w:rPr>
          <w:sz w:val="24"/>
        </w:rPr>
        <w:t>труда</w:t>
      </w:r>
      <w:r>
        <w:rPr>
          <w:spacing w:val="-1"/>
          <w:sz w:val="24"/>
        </w:rPr>
        <w:t xml:space="preserve"> </w:t>
      </w:r>
      <w:r>
        <w:rPr>
          <w:sz w:val="24"/>
        </w:rPr>
        <w:t>в</w:t>
      </w:r>
      <w:r>
        <w:rPr>
          <w:spacing w:val="-3"/>
          <w:sz w:val="24"/>
        </w:rPr>
        <w:t xml:space="preserve"> </w:t>
      </w:r>
      <w:r>
        <w:rPr>
          <w:sz w:val="24"/>
        </w:rPr>
        <w:t>машиностроении</w:t>
      </w:r>
      <w:r>
        <w:rPr>
          <w:spacing w:val="-3"/>
          <w:sz w:val="24"/>
        </w:rPr>
        <w:t xml:space="preserve"> </w:t>
      </w:r>
      <w:r>
        <w:rPr>
          <w:sz w:val="24"/>
        </w:rPr>
        <w:t>ППССЗ</w:t>
      </w:r>
      <w:r>
        <w:rPr>
          <w:spacing w:val="2"/>
          <w:sz w:val="24"/>
        </w:rPr>
        <w:t xml:space="preserve"> </w:t>
      </w:r>
      <w:r>
        <w:rPr>
          <w:sz w:val="24"/>
        </w:rPr>
        <w:t>2015(5-ое</w:t>
      </w:r>
      <w:r>
        <w:rPr>
          <w:spacing w:val="-3"/>
          <w:sz w:val="24"/>
        </w:rPr>
        <w:t xml:space="preserve"> </w:t>
      </w:r>
      <w:r>
        <w:rPr>
          <w:sz w:val="24"/>
        </w:rPr>
        <w:t>изд.</w:t>
      </w:r>
      <w:r>
        <w:rPr>
          <w:spacing w:val="-2"/>
          <w:sz w:val="24"/>
        </w:rPr>
        <w:t xml:space="preserve"> </w:t>
      </w:r>
      <w:r>
        <w:rPr>
          <w:sz w:val="24"/>
        </w:rPr>
        <w:t>ис.)</w:t>
      </w:r>
      <w:r>
        <w:rPr>
          <w:spacing w:val="-3"/>
          <w:sz w:val="24"/>
        </w:rPr>
        <w:t xml:space="preserve"> </w:t>
      </w:r>
      <w:r>
        <w:rPr>
          <w:sz w:val="24"/>
        </w:rPr>
        <w:t>ИЦ</w:t>
      </w:r>
    </w:p>
    <w:p w:rsidR="00796106" w:rsidRDefault="00796106" w:rsidP="00796106">
      <w:pPr>
        <w:pStyle w:val="a3"/>
        <w:spacing w:line="275" w:lineRule="exact"/>
        <w:ind w:left="934"/>
      </w:pPr>
      <w:r>
        <w:t>«Академия»</w:t>
      </w:r>
    </w:p>
    <w:p w:rsidR="00796106" w:rsidRDefault="00796106" w:rsidP="003212FC">
      <w:pPr>
        <w:pStyle w:val="a5"/>
        <w:numPr>
          <w:ilvl w:val="0"/>
          <w:numId w:val="29"/>
        </w:numPr>
        <w:tabs>
          <w:tab w:val="left" w:pos="935"/>
        </w:tabs>
        <w:ind w:right="630"/>
        <w:rPr>
          <w:sz w:val="24"/>
        </w:rPr>
      </w:pPr>
      <w:r>
        <w:rPr>
          <w:sz w:val="24"/>
        </w:rPr>
        <w:t>Исаев Ю.М. Коренев В.П. Гидравлика и гидропневмопривод 2014 (4-ое изд. ст.)</w:t>
      </w:r>
      <w:r>
        <w:rPr>
          <w:spacing w:val="-57"/>
          <w:sz w:val="24"/>
        </w:rPr>
        <w:t xml:space="preserve"> </w:t>
      </w:r>
      <w:r>
        <w:rPr>
          <w:sz w:val="24"/>
        </w:rPr>
        <w:t>ОИЦ</w:t>
      </w:r>
      <w:r>
        <w:rPr>
          <w:spacing w:val="3"/>
          <w:sz w:val="24"/>
        </w:rPr>
        <w:t xml:space="preserve"> </w:t>
      </w:r>
      <w:r>
        <w:rPr>
          <w:sz w:val="24"/>
        </w:rPr>
        <w:t>«Академия»</w:t>
      </w:r>
    </w:p>
    <w:p w:rsidR="00796106" w:rsidRDefault="00796106" w:rsidP="00796106">
      <w:pPr>
        <w:spacing w:before="1"/>
        <w:ind w:left="581"/>
        <w:rPr>
          <w:i/>
        </w:rPr>
      </w:pPr>
      <w:r>
        <w:rPr>
          <w:i/>
        </w:rPr>
        <w:t>Список</w:t>
      </w:r>
      <w:r>
        <w:rPr>
          <w:i/>
          <w:spacing w:val="-1"/>
        </w:rPr>
        <w:t xml:space="preserve"> </w:t>
      </w:r>
      <w:r>
        <w:rPr>
          <w:i/>
        </w:rPr>
        <w:t>может</w:t>
      </w:r>
      <w:r>
        <w:rPr>
          <w:i/>
          <w:spacing w:val="-1"/>
        </w:rPr>
        <w:t xml:space="preserve"> </w:t>
      </w:r>
      <w:r>
        <w:rPr>
          <w:i/>
        </w:rPr>
        <w:t>быть</w:t>
      </w:r>
      <w:r>
        <w:rPr>
          <w:i/>
          <w:spacing w:val="-1"/>
        </w:rPr>
        <w:t xml:space="preserve"> </w:t>
      </w:r>
      <w:r>
        <w:rPr>
          <w:i/>
        </w:rPr>
        <w:t>расширен в</w:t>
      </w:r>
      <w:r>
        <w:rPr>
          <w:i/>
          <w:spacing w:val="-4"/>
        </w:rPr>
        <w:t xml:space="preserve"> </w:t>
      </w:r>
      <w:r>
        <w:rPr>
          <w:i/>
        </w:rPr>
        <w:t>соответствии</w:t>
      </w:r>
      <w:r>
        <w:rPr>
          <w:i/>
          <w:spacing w:val="-1"/>
        </w:rPr>
        <w:t xml:space="preserve"> </w:t>
      </w:r>
      <w:r>
        <w:rPr>
          <w:i/>
        </w:rPr>
        <w:t>с</w:t>
      </w:r>
      <w:r>
        <w:rPr>
          <w:i/>
          <w:spacing w:val="-3"/>
        </w:rPr>
        <w:t xml:space="preserve"> </w:t>
      </w:r>
      <w:r>
        <w:rPr>
          <w:i/>
        </w:rPr>
        <w:t>профильной</w:t>
      </w:r>
      <w:r>
        <w:rPr>
          <w:i/>
          <w:spacing w:val="-1"/>
        </w:rPr>
        <w:t xml:space="preserve"> </w:t>
      </w:r>
      <w:r>
        <w:rPr>
          <w:i/>
        </w:rPr>
        <w:t>направленностью</w:t>
      </w:r>
      <w:r>
        <w:rPr>
          <w:i/>
          <w:spacing w:val="-1"/>
        </w:rPr>
        <w:t xml:space="preserve"> </w:t>
      </w:r>
      <w:r>
        <w:rPr>
          <w:i/>
        </w:rPr>
        <w:t>программы</w:t>
      </w:r>
    </w:p>
    <w:p w:rsidR="00796106" w:rsidRDefault="00796106" w:rsidP="00796106">
      <w:pPr>
        <w:pStyle w:val="a3"/>
        <w:spacing w:before="8"/>
        <w:rPr>
          <w:i/>
          <w:sz w:val="27"/>
        </w:rPr>
      </w:pPr>
    </w:p>
    <w:p w:rsidR="00796106" w:rsidRDefault="00796106" w:rsidP="003212FC">
      <w:pPr>
        <w:pStyle w:val="3"/>
        <w:numPr>
          <w:ilvl w:val="0"/>
          <w:numId w:val="28"/>
        </w:numPr>
        <w:tabs>
          <w:tab w:val="left" w:pos="463"/>
        </w:tabs>
        <w:spacing w:before="0" w:after="4"/>
        <w:ind w:hanging="241"/>
      </w:pPr>
      <w:r>
        <w:t>КОНТРОЛЬ</w:t>
      </w:r>
      <w:r>
        <w:rPr>
          <w:spacing w:val="-5"/>
        </w:rPr>
        <w:t xml:space="preserve"> </w:t>
      </w:r>
      <w:r>
        <w:t>И</w:t>
      </w:r>
      <w:r>
        <w:rPr>
          <w:spacing w:val="-3"/>
        </w:rPr>
        <w:t xml:space="preserve"> </w:t>
      </w:r>
      <w:r>
        <w:t>ОЦЕНКА</w:t>
      </w:r>
      <w:r>
        <w:rPr>
          <w:spacing w:val="-3"/>
        </w:rPr>
        <w:t xml:space="preserve"> </w:t>
      </w:r>
      <w:r>
        <w:t>РЕЗУЛЬТАТОВ</w:t>
      </w:r>
      <w:r>
        <w:rPr>
          <w:spacing w:val="-5"/>
        </w:rPr>
        <w:t xml:space="preserve"> </w:t>
      </w:r>
      <w:r>
        <w:t>ОСВОЕНИЯ</w:t>
      </w:r>
      <w:r>
        <w:rPr>
          <w:spacing w:val="-3"/>
        </w:rPr>
        <w:t xml:space="preserve"> </w:t>
      </w:r>
      <w:r>
        <w:t>УЧЕБНОЙ</w:t>
      </w:r>
      <w:r>
        <w:rPr>
          <w:spacing w:val="-3"/>
        </w:rPr>
        <w:t xml:space="preserve"> </w:t>
      </w:r>
      <w:r>
        <w:t>ДИСЦИПЛИНЫ</w:t>
      </w:r>
    </w:p>
    <w:p w:rsidR="008378EC" w:rsidRPr="008378EC" w:rsidRDefault="008378EC" w:rsidP="008378EC">
      <w:pPr>
        <w:pStyle w:val="3"/>
        <w:tabs>
          <w:tab w:val="left" w:pos="463"/>
        </w:tabs>
        <w:spacing w:before="0" w:after="4"/>
        <w:ind w:left="0"/>
      </w:pPr>
    </w:p>
    <w:p w:rsidR="008378EC" w:rsidRPr="008378EC" w:rsidRDefault="008378EC" w:rsidP="008378EC">
      <w:pPr>
        <w:pStyle w:val="3"/>
        <w:tabs>
          <w:tab w:val="left" w:pos="463"/>
        </w:tabs>
        <w:spacing w:after="4"/>
        <w:rPr>
          <w:b w:val="0"/>
          <w:i w:val="0"/>
        </w:rPr>
      </w:pPr>
      <w:r w:rsidRPr="008378EC">
        <w:rPr>
          <w:b w:val="0"/>
          <w:i w:val="0"/>
        </w:rPr>
        <w:t>Контроль и оценка результатов освоения учебной дисциплины осуществляется преподавателем в процессе проведения практических работ, тестирования, а также выполнения обучающимися индивидуальных заданий.</w:t>
      </w:r>
    </w:p>
    <w:p w:rsidR="008378EC" w:rsidRPr="008378EC" w:rsidRDefault="008378EC" w:rsidP="008378EC">
      <w:pPr>
        <w:pStyle w:val="3"/>
        <w:tabs>
          <w:tab w:val="left" w:pos="463"/>
        </w:tabs>
        <w:spacing w:after="4"/>
        <w:rPr>
          <w:b w:val="0"/>
          <w:i w:val="0"/>
        </w:rPr>
      </w:pPr>
    </w:p>
    <w:p w:rsidR="008378EC" w:rsidRPr="008378EC" w:rsidRDefault="008378EC" w:rsidP="008378EC">
      <w:pPr>
        <w:pStyle w:val="3"/>
        <w:tabs>
          <w:tab w:val="left" w:pos="463"/>
        </w:tabs>
        <w:spacing w:before="0" w:after="4"/>
        <w:rPr>
          <w:b w:val="0"/>
          <w:i w:val="0"/>
        </w:rPr>
      </w:pPr>
    </w:p>
    <w:tbl>
      <w:tblPr>
        <w:tblW w:w="9468" w:type="dxa"/>
        <w:tblInd w:w="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49"/>
        <w:gridCol w:w="4619"/>
      </w:tblGrid>
      <w:tr w:rsidR="008378EC" w:rsidRPr="008378EC" w:rsidTr="008378EC">
        <w:trPr>
          <w:trHeight w:val="952"/>
        </w:trPr>
        <w:tc>
          <w:tcPr>
            <w:tcW w:w="4849" w:type="dxa"/>
          </w:tcPr>
          <w:p w:rsidR="008378EC" w:rsidRPr="008378EC" w:rsidRDefault="008378EC" w:rsidP="008378EC">
            <w:pPr>
              <w:pStyle w:val="3"/>
              <w:tabs>
                <w:tab w:val="left" w:pos="463"/>
              </w:tabs>
              <w:spacing w:before="0" w:after="4"/>
              <w:rPr>
                <w:b w:val="0"/>
                <w:i w:val="0"/>
              </w:rPr>
            </w:pPr>
            <w:r w:rsidRPr="008378EC">
              <w:rPr>
                <w:b w:val="0"/>
                <w:i w:val="0"/>
              </w:rPr>
              <w:t>Результаты обучения (освоенные умения, усвоенные знания)</w:t>
            </w:r>
          </w:p>
        </w:tc>
        <w:tc>
          <w:tcPr>
            <w:tcW w:w="4619" w:type="dxa"/>
          </w:tcPr>
          <w:p w:rsidR="008378EC" w:rsidRPr="008378EC" w:rsidRDefault="008378EC" w:rsidP="008378EC">
            <w:pPr>
              <w:pStyle w:val="3"/>
              <w:tabs>
                <w:tab w:val="left" w:pos="463"/>
              </w:tabs>
              <w:spacing w:after="4"/>
              <w:rPr>
                <w:b w:val="0"/>
                <w:i w:val="0"/>
              </w:rPr>
            </w:pPr>
            <w:r w:rsidRPr="008378EC">
              <w:rPr>
                <w:b w:val="0"/>
                <w:i w:val="0"/>
              </w:rPr>
              <w:t>Формы и методы контроля и оценки результатов обучения</w:t>
            </w:r>
          </w:p>
        </w:tc>
      </w:tr>
      <w:tr w:rsidR="008378EC" w:rsidRPr="008378EC" w:rsidTr="008378EC">
        <w:trPr>
          <w:trHeight w:val="316"/>
        </w:trPr>
        <w:tc>
          <w:tcPr>
            <w:tcW w:w="4849" w:type="dxa"/>
          </w:tcPr>
          <w:p w:rsidR="008378EC" w:rsidRPr="008378EC" w:rsidRDefault="008378EC" w:rsidP="008378EC">
            <w:pPr>
              <w:pStyle w:val="3"/>
              <w:tabs>
                <w:tab w:val="left" w:pos="463"/>
              </w:tabs>
              <w:spacing w:after="4"/>
              <w:rPr>
                <w:b w:val="0"/>
                <w:i w:val="0"/>
              </w:rPr>
            </w:pPr>
            <w:r w:rsidRPr="008378EC">
              <w:rPr>
                <w:b w:val="0"/>
                <w:i w:val="0"/>
              </w:rPr>
              <w:t>умения:</w:t>
            </w:r>
          </w:p>
        </w:tc>
        <w:tc>
          <w:tcPr>
            <w:tcW w:w="4619" w:type="dxa"/>
          </w:tcPr>
          <w:p w:rsidR="008378EC" w:rsidRPr="008378EC" w:rsidRDefault="008378EC" w:rsidP="008378EC">
            <w:pPr>
              <w:pStyle w:val="3"/>
              <w:tabs>
                <w:tab w:val="left" w:pos="463"/>
              </w:tabs>
              <w:spacing w:after="4"/>
              <w:rPr>
                <w:b w:val="0"/>
                <w:i w:val="0"/>
              </w:rPr>
            </w:pPr>
          </w:p>
        </w:tc>
      </w:tr>
      <w:tr w:rsidR="008378EC" w:rsidRPr="008378EC" w:rsidTr="008378EC">
        <w:trPr>
          <w:trHeight w:val="926"/>
        </w:trPr>
        <w:tc>
          <w:tcPr>
            <w:tcW w:w="4849" w:type="dxa"/>
            <w:vMerge w:val="restart"/>
          </w:tcPr>
          <w:p w:rsidR="008378EC" w:rsidRPr="008378EC" w:rsidRDefault="008378EC" w:rsidP="008378EC">
            <w:pPr>
              <w:pStyle w:val="3"/>
              <w:numPr>
                <w:ilvl w:val="0"/>
                <w:numId w:val="193"/>
              </w:numPr>
              <w:tabs>
                <w:tab w:val="left" w:pos="463"/>
              </w:tabs>
              <w:spacing w:after="4"/>
              <w:rPr>
                <w:b w:val="0"/>
                <w:i w:val="0"/>
              </w:rPr>
            </w:pPr>
            <w:r w:rsidRPr="008378EC">
              <w:rPr>
                <w:b w:val="0"/>
                <w:i w:val="0"/>
              </w:rPr>
              <w:lastRenderedPageBreak/>
              <w:t>читать кинематические схемы</w:t>
            </w:r>
          </w:p>
          <w:p w:rsidR="008378EC" w:rsidRPr="008378EC" w:rsidRDefault="008378EC" w:rsidP="008378EC">
            <w:pPr>
              <w:pStyle w:val="3"/>
              <w:numPr>
                <w:ilvl w:val="0"/>
                <w:numId w:val="192"/>
              </w:numPr>
              <w:tabs>
                <w:tab w:val="left" w:pos="463"/>
              </w:tabs>
              <w:spacing w:before="0" w:after="4"/>
              <w:rPr>
                <w:b w:val="0"/>
                <w:i w:val="0"/>
              </w:rPr>
            </w:pPr>
            <w:r w:rsidRPr="008378EC">
              <w:rPr>
                <w:b w:val="0"/>
                <w:i w:val="0"/>
              </w:rPr>
              <w:t>определять параметры работы</w:t>
            </w:r>
          </w:p>
          <w:p w:rsidR="008378EC" w:rsidRPr="008378EC" w:rsidRDefault="008378EC" w:rsidP="008378EC">
            <w:pPr>
              <w:pStyle w:val="3"/>
              <w:tabs>
                <w:tab w:val="left" w:pos="463"/>
              </w:tabs>
              <w:spacing w:before="0" w:after="4"/>
              <w:rPr>
                <w:b w:val="0"/>
                <w:i w:val="0"/>
              </w:rPr>
            </w:pPr>
            <w:r w:rsidRPr="008378EC">
              <w:rPr>
                <w:b w:val="0"/>
                <w:i w:val="0"/>
              </w:rPr>
              <w:t>оборудования и его технические возможности</w:t>
            </w:r>
          </w:p>
        </w:tc>
        <w:tc>
          <w:tcPr>
            <w:tcW w:w="4619" w:type="dxa"/>
            <w:tcBorders>
              <w:bottom w:val="nil"/>
            </w:tcBorders>
          </w:tcPr>
          <w:p w:rsidR="008378EC" w:rsidRPr="008378EC" w:rsidRDefault="008378EC" w:rsidP="008378EC">
            <w:pPr>
              <w:pStyle w:val="3"/>
              <w:tabs>
                <w:tab w:val="left" w:pos="463"/>
              </w:tabs>
              <w:spacing w:after="4"/>
              <w:rPr>
                <w:b w:val="0"/>
                <w:i w:val="0"/>
              </w:rPr>
            </w:pPr>
            <w:r w:rsidRPr="008378EC">
              <w:rPr>
                <w:b w:val="0"/>
                <w:i w:val="0"/>
              </w:rPr>
              <w:t>Демонстрировать знание</w:t>
            </w:r>
          </w:p>
          <w:p w:rsidR="008378EC" w:rsidRPr="008378EC" w:rsidRDefault="008378EC" w:rsidP="008378EC">
            <w:pPr>
              <w:pStyle w:val="3"/>
              <w:tabs>
                <w:tab w:val="left" w:pos="463"/>
              </w:tabs>
              <w:spacing w:after="4"/>
              <w:rPr>
                <w:b w:val="0"/>
                <w:i w:val="0"/>
              </w:rPr>
            </w:pPr>
            <w:r w:rsidRPr="008378EC">
              <w:rPr>
                <w:b w:val="0"/>
                <w:i w:val="0"/>
              </w:rPr>
              <w:t>условных  обозначений</w:t>
            </w:r>
          </w:p>
          <w:p w:rsidR="008378EC" w:rsidRPr="008378EC" w:rsidRDefault="008378EC" w:rsidP="008378EC">
            <w:pPr>
              <w:pStyle w:val="3"/>
              <w:tabs>
                <w:tab w:val="left" w:pos="463"/>
              </w:tabs>
              <w:spacing w:after="4"/>
              <w:rPr>
                <w:b w:val="0"/>
                <w:i w:val="0"/>
              </w:rPr>
            </w:pPr>
            <w:r w:rsidRPr="008378EC">
              <w:rPr>
                <w:b w:val="0"/>
                <w:i w:val="0"/>
              </w:rPr>
              <w:t>Экзамен</w:t>
            </w:r>
          </w:p>
        </w:tc>
      </w:tr>
      <w:tr w:rsidR="008378EC" w:rsidRPr="008378EC" w:rsidTr="008378EC">
        <w:trPr>
          <w:trHeight w:val="363"/>
        </w:trPr>
        <w:tc>
          <w:tcPr>
            <w:tcW w:w="4849" w:type="dxa"/>
            <w:vMerge/>
          </w:tcPr>
          <w:p w:rsidR="008378EC" w:rsidRPr="008378EC" w:rsidRDefault="008378EC" w:rsidP="008378EC">
            <w:pPr>
              <w:pStyle w:val="3"/>
              <w:tabs>
                <w:tab w:val="left" w:pos="463"/>
              </w:tabs>
              <w:spacing w:before="0" w:after="4"/>
              <w:rPr>
                <w:b w:val="0"/>
                <w:i w:val="0"/>
              </w:rPr>
            </w:pPr>
          </w:p>
        </w:tc>
        <w:tc>
          <w:tcPr>
            <w:tcW w:w="4619" w:type="dxa"/>
            <w:tcBorders>
              <w:top w:val="nil"/>
            </w:tcBorders>
          </w:tcPr>
          <w:p w:rsidR="008378EC" w:rsidRPr="008378EC" w:rsidRDefault="008378EC" w:rsidP="008378EC">
            <w:pPr>
              <w:pStyle w:val="3"/>
              <w:tabs>
                <w:tab w:val="left" w:pos="463"/>
              </w:tabs>
              <w:spacing w:before="0" w:after="4"/>
              <w:rPr>
                <w:b w:val="0"/>
                <w:i w:val="0"/>
              </w:rPr>
            </w:pPr>
            <w:r w:rsidRPr="008378EC">
              <w:rPr>
                <w:b w:val="0"/>
                <w:i w:val="0"/>
              </w:rPr>
              <w:t>Экспертное наблюдение</w:t>
            </w:r>
          </w:p>
        </w:tc>
      </w:tr>
      <w:tr w:rsidR="008378EC" w:rsidRPr="008378EC" w:rsidTr="008378EC">
        <w:trPr>
          <w:trHeight w:val="318"/>
        </w:trPr>
        <w:tc>
          <w:tcPr>
            <w:tcW w:w="4849" w:type="dxa"/>
          </w:tcPr>
          <w:p w:rsidR="008378EC" w:rsidRPr="008378EC" w:rsidRDefault="008378EC" w:rsidP="008378EC">
            <w:pPr>
              <w:pStyle w:val="3"/>
              <w:tabs>
                <w:tab w:val="left" w:pos="463"/>
              </w:tabs>
              <w:spacing w:after="4"/>
              <w:rPr>
                <w:b w:val="0"/>
                <w:i w:val="0"/>
              </w:rPr>
            </w:pPr>
            <w:r w:rsidRPr="008378EC">
              <w:rPr>
                <w:b w:val="0"/>
                <w:i w:val="0"/>
              </w:rPr>
              <w:t>знания:</w:t>
            </w:r>
          </w:p>
        </w:tc>
        <w:tc>
          <w:tcPr>
            <w:tcW w:w="4619" w:type="dxa"/>
          </w:tcPr>
          <w:p w:rsidR="008378EC" w:rsidRPr="008378EC" w:rsidRDefault="008378EC" w:rsidP="008378EC">
            <w:pPr>
              <w:pStyle w:val="3"/>
              <w:tabs>
                <w:tab w:val="left" w:pos="463"/>
              </w:tabs>
              <w:spacing w:after="4"/>
              <w:rPr>
                <w:b w:val="0"/>
                <w:i w:val="0"/>
              </w:rPr>
            </w:pPr>
          </w:p>
        </w:tc>
      </w:tr>
      <w:tr w:rsidR="008378EC" w:rsidRPr="008378EC" w:rsidTr="008378EC">
        <w:trPr>
          <w:trHeight w:val="2743"/>
        </w:trPr>
        <w:tc>
          <w:tcPr>
            <w:tcW w:w="4849" w:type="dxa"/>
            <w:tcBorders>
              <w:bottom w:val="single" w:sz="4" w:space="0" w:color="000000"/>
            </w:tcBorders>
          </w:tcPr>
          <w:p w:rsidR="008378EC" w:rsidRPr="008378EC" w:rsidRDefault="008378EC" w:rsidP="008378EC">
            <w:pPr>
              <w:pStyle w:val="3"/>
              <w:numPr>
                <w:ilvl w:val="0"/>
                <w:numId w:val="191"/>
              </w:numPr>
              <w:tabs>
                <w:tab w:val="left" w:pos="463"/>
              </w:tabs>
              <w:spacing w:after="4"/>
              <w:rPr>
                <w:b w:val="0"/>
                <w:i w:val="0"/>
              </w:rPr>
            </w:pPr>
            <w:r w:rsidRPr="008378EC">
              <w:rPr>
                <w:b w:val="0"/>
                <w:i w:val="0"/>
              </w:rPr>
              <w:t>назначение, область применения,</w:t>
            </w:r>
            <w:r>
              <w:rPr>
                <w:b w:val="0"/>
                <w:i w:val="0"/>
              </w:rPr>
              <w:t xml:space="preserve"> </w:t>
            </w:r>
            <w:r w:rsidRPr="008378EC">
              <w:rPr>
                <w:b w:val="0"/>
                <w:i w:val="0"/>
              </w:rPr>
              <w:t>устройство, принципы работы оборудования</w:t>
            </w:r>
          </w:p>
          <w:p w:rsidR="008378EC" w:rsidRPr="008378EC" w:rsidRDefault="008378EC" w:rsidP="008378EC">
            <w:pPr>
              <w:pStyle w:val="3"/>
              <w:numPr>
                <w:ilvl w:val="0"/>
                <w:numId w:val="190"/>
              </w:numPr>
              <w:tabs>
                <w:tab w:val="left" w:pos="463"/>
              </w:tabs>
              <w:spacing w:before="0" w:after="4"/>
              <w:rPr>
                <w:b w:val="0"/>
                <w:i w:val="0"/>
              </w:rPr>
            </w:pPr>
            <w:r w:rsidRPr="008378EC">
              <w:rPr>
                <w:b w:val="0"/>
                <w:i w:val="0"/>
              </w:rPr>
              <w:t>технические характеристики и</w:t>
            </w:r>
            <w:r>
              <w:rPr>
                <w:b w:val="0"/>
                <w:i w:val="0"/>
              </w:rPr>
              <w:t xml:space="preserve"> </w:t>
            </w:r>
            <w:r w:rsidRPr="008378EC">
              <w:rPr>
                <w:b w:val="0"/>
                <w:i w:val="0"/>
              </w:rPr>
              <w:t>технологические возможности промышленного оборудования</w:t>
            </w:r>
          </w:p>
          <w:p w:rsidR="008378EC" w:rsidRPr="008378EC" w:rsidRDefault="008378EC" w:rsidP="008378EC">
            <w:pPr>
              <w:pStyle w:val="3"/>
              <w:numPr>
                <w:ilvl w:val="0"/>
                <w:numId w:val="189"/>
              </w:numPr>
              <w:tabs>
                <w:tab w:val="left" w:pos="463"/>
              </w:tabs>
              <w:spacing w:before="0" w:after="4"/>
              <w:rPr>
                <w:b w:val="0"/>
                <w:i w:val="0"/>
              </w:rPr>
            </w:pPr>
            <w:r w:rsidRPr="008378EC">
              <w:rPr>
                <w:b w:val="0"/>
                <w:i w:val="0"/>
              </w:rPr>
              <w:t>нормы</w:t>
            </w:r>
            <w:r w:rsidRPr="008378EC">
              <w:rPr>
                <w:b w:val="0"/>
                <w:i w:val="0"/>
              </w:rPr>
              <w:tab/>
              <w:t>допустимых</w:t>
            </w:r>
            <w:r w:rsidRPr="008378EC">
              <w:rPr>
                <w:b w:val="0"/>
                <w:i w:val="0"/>
              </w:rPr>
              <w:tab/>
              <w:t>нагрузок</w:t>
            </w:r>
          </w:p>
          <w:p w:rsidR="008378EC" w:rsidRPr="008378EC" w:rsidRDefault="008378EC" w:rsidP="008378EC">
            <w:pPr>
              <w:pStyle w:val="3"/>
              <w:tabs>
                <w:tab w:val="left" w:pos="463"/>
              </w:tabs>
              <w:spacing w:before="0" w:after="4"/>
              <w:rPr>
                <w:b w:val="0"/>
                <w:i w:val="0"/>
              </w:rPr>
            </w:pPr>
            <w:r w:rsidRPr="008378EC">
              <w:rPr>
                <w:b w:val="0"/>
                <w:i w:val="0"/>
              </w:rPr>
              <w:t>оборудования в процессе</w:t>
            </w:r>
            <w:r>
              <w:rPr>
                <w:b w:val="0"/>
                <w:i w:val="0"/>
              </w:rPr>
              <w:t xml:space="preserve"> </w:t>
            </w:r>
            <w:r w:rsidRPr="008378EC">
              <w:rPr>
                <w:b w:val="0"/>
                <w:i w:val="0"/>
              </w:rPr>
              <w:t>эксплуатации</w:t>
            </w:r>
          </w:p>
        </w:tc>
        <w:tc>
          <w:tcPr>
            <w:tcW w:w="4619" w:type="dxa"/>
            <w:tcBorders>
              <w:bottom w:val="single" w:sz="4" w:space="0" w:color="000000"/>
            </w:tcBorders>
          </w:tcPr>
          <w:p w:rsidR="008378EC" w:rsidRPr="008378EC" w:rsidRDefault="008378EC" w:rsidP="008378EC">
            <w:pPr>
              <w:pStyle w:val="3"/>
              <w:tabs>
                <w:tab w:val="left" w:pos="463"/>
              </w:tabs>
              <w:spacing w:after="4"/>
              <w:rPr>
                <w:b w:val="0"/>
                <w:i w:val="0"/>
              </w:rPr>
            </w:pPr>
            <w:r w:rsidRPr="008378EC">
              <w:rPr>
                <w:b w:val="0"/>
                <w:i w:val="0"/>
              </w:rPr>
              <w:t>Опросы устные и письменные,</w:t>
            </w:r>
          </w:p>
          <w:p w:rsidR="008378EC" w:rsidRPr="008378EC" w:rsidRDefault="008378EC" w:rsidP="008378EC">
            <w:pPr>
              <w:pStyle w:val="3"/>
              <w:tabs>
                <w:tab w:val="left" w:pos="463"/>
              </w:tabs>
              <w:spacing w:before="0" w:after="4"/>
              <w:rPr>
                <w:b w:val="0"/>
                <w:i w:val="0"/>
              </w:rPr>
            </w:pPr>
            <w:r w:rsidRPr="008378EC">
              <w:rPr>
                <w:b w:val="0"/>
                <w:i w:val="0"/>
              </w:rPr>
              <w:t>Наблюдение в процессе практических занятий</w:t>
            </w:r>
          </w:p>
          <w:p w:rsidR="008378EC" w:rsidRPr="008378EC" w:rsidRDefault="008378EC" w:rsidP="008378EC">
            <w:pPr>
              <w:pStyle w:val="3"/>
              <w:tabs>
                <w:tab w:val="left" w:pos="463"/>
              </w:tabs>
              <w:spacing w:before="0" w:after="4"/>
              <w:rPr>
                <w:b w:val="0"/>
                <w:i w:val="0"/>
              </w:rPr>
            </w:pPr>
            <w:r w:rsidRPr="008378EC">
              <w:rPr>
                <w:b w:val="0"/>
                <w:i w:val="0"/>
              </w:rPr>
              <w:t>Опросы устные и письменные,</w:t>
            </w:r>
          </w:p>
          <w:p w:rsidR="008378EC" w:rsidRPr="008378EC" w:rsidRDefault="008378EC" w:rsidP="008378EC">
            <w:pPr>
              <w:pStyle w:val="3"/>
              <w:tabs>
                <w:tab w:val="left" w:pos="463"/>
              </w:tabs>
              <w:spacing w:before="0" w:after="4"/>
              <w:rPr>
                <w:b w:val="0"/>
                <w:i w:val="0"/>
              </w:rPr>
            </w:pPr>
            <w:r w:rsidRPr="008378EC">
              <w:rPr>
                <w:b w:val="0"/>
                <w:i w:val="0"/>
              </w:rPr>
              <w:t>Наблюдение в процессе практических занятий</w:t>
            </w:r>
          </w:p>
          <w:p w:rsidR="008378EC" w:rsidRPr="008378EC" w:rsidRDefault="008378EC" w:rsidP="008378EC">
            <w:pPr>
              <w:pStyle w:val="3"/>
              <w:tabs>
                <w:tab w:val="left" w:pos="463"/>
              </w:tabs>
              <w:spacing w:before="0" w:after="4"/>
              <w:rPr>
                <w:b w:val="0"/>
                <w:i w:val="0"/>
              </w:rPr>
            </w:pPr>
            <w:r w:rsidRPr="008378EC">
              <w:rPr>
                <w:b w:val="0"/>
                <w:i w:val="0"/>
              </w:rPr>
              <w:t>Опросы устные и письменные,</w:t>
            </w:r>
          </w:p>
          <w:p w:rsidR="008378EC" w:rsidRPr="008378EC" w:rsidRDefault="008378EC" w:rsidP="008378EC">
            <w:pPr>
              <w:pStyle w:val="3"/>
              <w:tabs>
                <w:tab w:val="left" w:pos="463"/>
              </w:tabs>
              <w:spacing w:after="4"/>
              <w:rPr>
                <w:b w:val="0"/>
                <w:i w:val="0"/>
              </w:rPr>
            </w:pPr>
            <w:r w:rsidRPr="008378EC">
              <w:rPr>
                <w:b w:val="0"/>
                <w:i w:val="0"/>
              </w:rPr>
              <w:t>Наблюдение в процессе практических занятий</w:t>
            </w:r>
          </w:p>
          <w:p w:rsidR="008378EC" w:rsidRPr="008378EC" w:rsidRDefault="008378EC" w:rsidP="008378EC">
            <w:pPr>
              <w:pStyle w:val="3"/>
              <w:tabs>
                <w:tab w:val="left" w:pos="463"/>
              </w:tabs>
              <w:spacing w:after="4"/>
              <w:rPr>
                <w:b w:val="0"/>
                <w:i w:val="0"/>
              </w:rPr>
            </w:pPr>
          </w:p>
        </w:tc>
      </w:tr>
    </w:tbl>
    <w:p w:rsidR="00BB38AB" w:rsidRDefault="00BB38AB" w:rsidP="00CB2AD8">
      <w:pPr>
        <w:pStyle w:val="3"/>
        <w:tabs>
          <w:tab w:val="left" w:pos="463"/>
        </w:tabs>
        <w:spacing w:before="0" w:after="4"/>
      </w:pPr>
    </w:p>
    <w:p w:rsidR="00CB2AD8" w:rsidRDefault="00CB2AD8" w:rsidP="00CB2AD8">
      <w:pPr>
        <w:pStyle w:val="3"/>
        <w:tabs>
          <w:tab w:val="left" w:pos="463"/>
        </w:tabs>
        <w:spacing w:before="0" w:after="4"/>
      </w:pPr>
    </w:p>
    <w:p w:rsidR="0008395A" w:rsidRPr="0008395A" w:rsidRDefault="0008395A" w:rsidP="0008395A">
      <w:pPr>
        <w:rPr>
          <w:b/>
          <w:sz w:val="24"/>
          <w:szCs w:val="24"/>
        </w:rPr>
      </w:pPr>
      <w:r w:rsidRPr="0008395A">
        <w:rPr>
          <w:b/>
          <w:sz w:val="24"/>
          <w:szCs w:val="24"/>
        </w:rPr>
        <w:t>Основа ПК=Н+У+З</w:t>
      </w:r>
    </w:p>
    <w:tbl>
      <w:tblPr>
        <w:tblW w:w="9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4"/>
        <w:gridCol w:w="2510"/>
        <w:gridCol w:w="2240"/>
        <w:gridCol w:w="2467"/>
      </w:tblGrid>
      <w:tr w:rsidR="0008395A" w:rsidRPr="0008395A" w:rsidTr="00CB2AD8">
        <w:trPr>
          <w:jc w:val="center"/>
        </w:trPr>
        <w:tc>
          <w:tcPr>
            <w:tcW w:w="2389" w:type="dxa"/>
            <w:shd w:val="clear" w:color="auto" w:fill="auto"/>
          </w:tcPr>
          <w:p w:rsidR="0008395A" w:rsidRPr="0008395A" w:rsidRDefault="0008395A" w:rsidP="0008395A">
            <w:pPr>
              <w:rPr>
                <w:b/>
                <w:bCs/>
                <w:sz w:val="24"/>
                <w:szCs w:val="24"/>
              </w:rPr>
            </w:pPr>
            <w:r w:rsidRPr="0008395A">
              <w:rPr>
                <w:b/>
                <w:bCs/>
                <w:sz w:val="24"/>
                <w:szCs w:val="24"/>
              </w:rPr>
              <w:t>Профессиональные компетенции (ПК)</w:t>
            </w:r>
          </w:p>
        </w:tc>
        <w:tc>
          <w:tcPr>
            <w:tcW w:w="2563" w:type="dxa"/>
            <w:shd w:val="clear" w:color="auto" w:fill="auto"/>
          </w:tcPr>
          <w:p w:rsidR="0008395A" w:rsidRPr="0008395A" w:rsidRDefault="0008395A" w:rsidP="0008395A">
            <w:pPr>
              <w:rPr>
                <w:b/>
                <w:bCs/>
                <w:sz w:val="24"/>
                <w:szCs w:val="24"/>
              </w:rPr>
            </w:pPr>
            <w:r w:rsidRPr="0008395A">
              <w:rPr>
                <w:b/>
                <w:bCs/>
                <w:sz w:val="24"/>
                <w:szCs w:val="24"/>
              </w:rPr>
              <w:t>Навыки (Н)/практический опыт (ПО)</w:t>
            </w:r>
          </w:p>
        </w:tc>
        <w:tc>
          <w:tcPr>
            <w:tcW w:w="2321" w:type="dxa"/>
            <w:shd w:val="clear" w:color="auto" w:fill="auto"/>
          </w:tcPr>
          <w:p w:rsidR="0008395A" w:rsidRPr="0008395A" w:rsidRDefault="0008395A" w:rsidP="0008395A">
            <w:pPr>
              <w:rPr>
                <w:b/>
                <w:bCs/>
                <w:sz w:val="24"/>
                <w:szCs w:val="24"/>
              </w:rPr>
            </w:pPr>
            <w:r w:rsidRPr="0008395A">
              <w:rPr>
                <w:b/>
                <w:bCs/>
                <w:sz w:val="24"/>
                <w:szCs w:val="24"/>
              </w:rPr>
              <w:t>Умения (У)</w:t>
            </w:r>
          </w:p>
        </w:tc>
        <w:tc>
          <w:tcPr>
            <w:tcW w:w="2328" w:type="dxa"/>
            <w:shd w:val="clear" w:color="auto" w:fill="auto"/>
          </w:tcPr>
          <w:p w:rsidR="0008395A" w:rsidRPr="0008395A" w:rsidRDefault="0008395A" w:rsidP="0008395A">
            <w:pPr>
              <w:rPr>
                <w:b/>
                <w:bCs/>
                <w:sz w:val="24"/>
                <w:szCs w:val="24"/>
              </w:rPr>
            </w:pPr>
            <w:r w:rsidRPr="0008395A">
              <w:rPr>
                <w:b/>
                <w:bCs/>
                <w:sz w:val="24"/>
                <w:szCs w:val="24"/>
              </w:rPr>
              <w:t>Знания (З)</w:t>
            </w:r>
          </w:p>
        </w:tc>
      </w:tr>
      <w:tr w:rsidR="00700775" w:rsidRPr="0008395A" w:rsidTr="00CB2AD8">
        <w:trPr>
          <w:jc w:val="center"/>
        </w:trPr>
        <w:tc>
          <w:tcPr>
            <w:tcW w:w="2389" w:type="dxa"/>
            <w:shd w:val="clear" w:color="auto" w:fill="auto"/>
          </w:tcPr>
          <w:p w:rsidR="00700775" w:rsidRPr="00700775" w:rsidRDefault="00700775" w:rsidP="00700775">
            <w:pPr>
              <w:rPr>
                <w:sz w:val="24"/>
                <w:szCs w:val="24"/>
              </w:rPr>
            </w:pPr>
            <w:r w:rsidRPr="00700775">
              <w:rPr>
                <w:i/>
                <w:sz w:val="24"/>
                <w:szCs w:val="24"/>
              </w:rPr>
              <w:t>ПК 1.1. Осуществлять работы по подготовке единиц оборудования к монтажу.</w:t>
            </w:r>
          </w:p>
        </w:tc>
        <w:tc>
          <w:tcPr>
            <w:tcW w:w="2563" w:type="dxa"/>
            <w:shd w:val="clear" w:color="auto" w:fill="auto"/>
          </w:tcPr>
          <w:p w:rsidR="00700775" w:rsidRPr="00700775" w:rsidRDefault="00700775" w:rsidP="00700775">
            <w:pPr>
              <w:rPr>
                <w:sz w:val="24"/>
                <w:szCs w:val="24"/>
              </w:rPr>
            </w:pPr>
          </w:p>
        </w:tc>
        <w:tc>
          <w:tcPr>
            <w:tcW w:w="2321" w:type="dxa"/>
            <w:shd w:val="clear" w:color="auto" w:fill="auto"/>
          </w:tcPr>
          <w:p w:rsidR="00700775" w:rsidRPr="00700775" w:rsidRDefault="00700775" w:rsidP="00700775">
            <w:pPr>
              <w:rPr>
                <w:sz w:val="24"/>
                <w:szCs w:val="24"/>
              </w:rPr>
            </w:pPr>
            <w:r w:rsidRPr="00700775">
              <w:rPr>
                <w:sz w:val="24"/>
                <w:szCs w:val="24"/>
              </w:rPr>
              <w:t>У 1.1.01</w:t>
            </w:r>
          </w:p>
          <w:p w:rsidR="00700775" w:rsidRPr="00700775" w:rsidRDefault="00700775" w:rsidP="00700775">
            <w:pPr>
              <w:rPr>
                <w:sz w:val="24"/>
                <w:szCs w:val="24"/>
              </w:rPr>
            </w:pPr>
            <w:r w:rsidRPr="00700775">
              <w:rPr>
                <w:sz w:val="24"/>
                <w:szCs w:val="24"/>
              </w:rPr>
              <w:t>Уметь: анализировать техническую документацию на выполнение монтажных работ</w:t>
            </w:r>
          </w:p>
        </w:tc>
        <w:tc>
          <w:tcPr>
            <w:tcW w:w="2328" w:type="dxa"/>
            <w:shd w:val="clear" w:color="auto" w:fill="auto"/>
          </w:tcPr>
          <w:p w:rsidR="00700775" w:rsidRPr="00700775" w:rsidRDefault="00700775" w:rsidP="00700775">
            <w:pPr>
              <w:rPr>
                <w:sz w:val="24"/>
                <w:szCs w:val="24"/>
              </w:rPr>
            </w:pPr>
            <w:r w:rsidRPr="00700775">
              <w:rPr>
                <w:sz w:val="24"/>
                <w:szCs w:val="24"/>
              </w:rPr>
              <w:t>З 1.1.01</w:t>
            </w:r>
          </w:p>
          <w:p w:rsidR="00700775" w:rsidRPr="00700775" w:rsidRDefault="00700775" w:rsidP="00700775">
            <w:pPr>
              <w:rPr>
                <w:sz w:val="24"/>
                <w:szCs w:val="24"/>
              </w:rPr>
            </w:pPr>
            <w:r w:rsidRPr="00700775">
              <w:rPr>
                <w:sz w:val="24"/>
                <w:szCs w:val="24"/>
              </w:rPr>
              <w:t>основные законы электротехники;</w:t>
            </w:r>
          </w:p>
        </w:tc>
      </w:tr>
      <w:tr w:rsidR="00700775" w:rsidRPr="0008395A" w:rsidTr="00CB2AD8">
        <w:trPr>
          <w:trHeight w:val="2208"/>
          <w:jc w:val="center"/>
        </w:trPr>
        <w:tc>
          <w:tcPr>
            <w:tcW w:w="2389" w:type="dxa"/>
            <w:shd w:val="clear" w:color="auto" w:fill="auto"/>
          </w:tcPr>
          <w:p w:rsidR="00700775" w:rsidRPr="00700775" w:rsidRDefault="00700775" w:rsidP="00700775">
            <w:pPr>
              <w:rPr>
                <w:sz w:val="24"/>
                <w:szCs w:val="24"/>
              </w:rPr>
            </w:pPr>
            <w:r w:rsidRPr="00700775">
              <w:rPr>
                <w:i/>
                <w:sz w:val="24"/>
                <w:szCs w:val="24"/>
              </w:rPr>
              <w:t>ПК 2.3. Проводить ремонтные работы по восстановлению работоспособности промышленного оборудования</w:t>
            </w:r>
          </w:p>
        </w:tc>
        <w:tc>
          <w:tcPr>
            <w:tcW w:w="2563" w:type="dxa"/>
          </w:tcPr>
          <w:p w:rsidR="00700775" w:rsidRPr="00700775" w:rsidRDefault="00700775" w:rsidP="00700775">
            <w:pPr>
              <w:rPr>
                <w:sz w:val="24"/>
                <w:szCs w:val="24"/>
              </w:rPr>
            </w:pPr>
            <w:r w:rsidRPr="00700775">
              <w:rPr>
                <w:sz w:val="24"/>
                <w:szCs w:val="24"/>
              </w:rPr>
              <w:t>ПО 2.3.01 диагностировании промышленного оборудования и дефектации его элементов;</w:t>
            </w:r>
          </w:p>
          <w:p w:rsidR="00700775" w:rsidRPr="00700775" w:rsidRDefault="00700775" w:rsidP="00700775">
            <w:pPr>
              <w:rPr>
                <w:sz w:val="24"/>
                <w:szCs w:val="24"/>
              </w:rPr>
            </w:pPr>
          </w:p>
        </w:tc>
        <w:tc>
          <w:tcPr>
            <w:tcW w:w="2321" w:type="dxa"/>
          </w:tcPr>
          <w:p w:rsidR="00700775" w:rsidRPr="00700775" w:rsidRDefault="00700775" w:rsidP="00700775">
            <w:pPr>
              <w:rPr>
                <w:sz w:val="24"/>
                <w:szCs w:val="24"/>
              </w:rPr>
            </w:pPr>
            <w:r w:rsidRPr="00700775">
              <w:rPr>
                <w:sz w:val="24"/>
                <w:szCs w:val="24"/>
              </w:rPr>
              <w:t>У 2.3.06</w:t>
            </w:r>
          </w:p>
          <w:p w:rsidR="00700775" w:rsidRPr="00700775" w:rsidRDefault="00700775" w:rsidP="00700775">
            <w:pPr>
              <w:rPr>
                <w:sz w:val="24"/>
                <w:szCs w:val="24"/>
              </w:rPr>
            </w:pPr>
            <w:r w:rsidRPr="00700775">
              <w:rPr>
                <w:sz w:val="24"/>
                <w:szCs w:val="24"/>
              </w:rPr>
              <w:t>пользоваться нормативной и справочной литературой</w:t>
            </w:r>
          </w:p>
        </w:tc>
        <w:tc>
          <w:tcPr>
            <w:tcW w:w="2328" w:type="dxa"/>
            <w:shd w:val="clear" w:color="auto" w:fill="auto"/>
          </w:tcPr>
          <w:p w:rsidR="00700775" w:rsidRPr="00700775" w:rsidRDefault="00700775" w:rsidP="00700775">
            <w:pPr>
              <w:rPr>
                <w:sz w:val="24"/>
                <w:szCs w:val="24"/>
              </w:rPr>
            </w:pPr>
            <w:r w:rsidRPr="00700775">
              <w:rPr>
                <w:sz w:val="24"/>
                <w:szCs w:val="24"/>
              </w:rPr>
              <w:t>З 2.3.01</w:t>
            </w:r>
          </w:p>
          <w:p w:rsidR="00700775" w:rsidRPr="00700775" w:rsidRDefault="00700775" w:rsidP="00700775">
            <w:pPr>
              <w:rPr>
                <w:sz w:val="24"/>
                <w:szCs w:val="24"/>
              </w:rPr>
            </w:pPr>
            <w:r w:rsidRPr="00700775">
              <w:rPr>
                <w:sz w:val="24"/>
                <w:szCs w:val="24"/>
              </w:rPr>
              <w:t>условные обозначения на машиностроительных чертежах и схемах;</w:t>
            </w:r>
          </w:p>
        </w:tc>
      </w:tr>
    </w:tbl>
    <w:p w:rsidR="0008395A" w:rsidRPr="0008395A" w:rsidRDefault="0008395A" w:rsidP="0008395A">
      <w:pPr>
        <w:rPr>
          <w:b/>
          <w:sz w:val="24"/>
          <w:szCs w:val="24"/>
        </w:rPr>
      </w:pPr>
    </w:p>
    <w:p w:rsidR="0008395A" w:rsidRPr="00700775" w:rsidRDefault="0008395A" w:rsidP="0008395A">
      <w:r w:rsidRPr="00700775">
        <w:t>Основа ОК= умения общие (Уо)+знания общие (Зо)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08395A" w:rsidRPr="00700775" w:rsidTr="005E1790">
        <w:trPr>
          <w:jc w:val="center"/>
        </w:trPr>
        <w:tc>
          <w:tcPr>
            <w:tcW w:w="3115" w:type="dxa"/>
            <w:shd w:val="clear" w:color="auto" w:fill="auto"/>
          </w:tcPr>
          <w:p w:rsidR="0008395A" w:rsidRPr="00700775" w:rsidRDefault="0008395A" w:rsidP="0008395A">
            <w:pPr>
              <w:rPr>
                <w:bCs/>
              </w:rPr>
            </w:pPr>
            <w:r w:rsidRPr="00700775">
              <w:rPr>
                <w:bCs/>
              </w:rPr>
              <w:t>Общие компетенции (ОК)</w:t>
            </w:r>
          </w:p>
        </w:tc>
        <w:tc>
          <w:tcPr>
            <w:tcW w:w="3115" w:type="dxa"/>
            <w:shd w:val="clear" w:color="auto" w:fill="auto"/>
          </w:tcPr>
          <w:p w:rsidR="0008395A" w:rsidRPr="00700775" w:rsidRDefault="0008395A" w:rsidP="0008395A">
            <w:pPr>
              <w:rPr>
                <w:bCs/>
              </w:rPr>
            </w:pPr>
            <w:r w:rsidRPr="00700775">
              <w:rPr>
                <w:bCs/>
              </w:rPr>
              <w:t>Умения общие (Уо)</w:t>
            </w:r>
          </w:p>
        </w:tc>
        <w:tc>
          <w:tcPr>
            <w:tcW w:w="3115" w:type="dxa"/>
            <w:shd w:val="clear" w:color="auto" w:fill="auto"/>
          </w:tcPr>
          <w:p w:rsidR="0008395A" w:rsidRPr="00700775" w:rsidRDefault="0008395A" w:rsidP="0008395A">
            <w:pPr>
              <w:rPr>
                <w:bCs/>
              </w:rPr>
            </w:pPr>
            <w:r w:rsidRPr="00700775">
              <w:rPr>
                <w:bCs/>
              </w:rPr>
              <w:t>Знания общие (Зо)</w:t>
            </w:r>
          </w:p>
        </w:tc>
      </w:tr>
      <w:tr w:rsidR="0008395A" w:rsidRPr="00700775" w:rsidTr="005E1790">
        <w:trPr>
          <w:jc w:val="center"/>
        </w:trPr>
        <w:tc>
          <w:tcPr>
            <w:tcW w:w="3115" w:type="dxa"/>
            <w:shd w:val="clear" w:color="auto" w:fill="auto"/>
          </w:tcPr>
          <w:p w:rsidR="0008395A" w:rsidRPr="00700775" w:rsidRDefault="0008395A" w:rsidP="0008395A">
            <w:pPr>
              <w:rPr>
                <w:iCs/>
              </w:rPr>
            </w:pPr>
            <w:r w:rsidRPr="00700775">
              <w:rPr>
                <w:iCs/>
              </w:rPr>
              <w:t>ОК 01</w:t>
            </w:r>
          </w:p>
          <w:p w:rsidR="0008395A" w:rsidRPr="00700775" w:rsidRDefault="0008395A" w:rsidP="0008395A">
            <w:r w:rsidRPr="00700775">
              <w:rPr>
                <w:iCs/>
              </w:rPr>
              <w:t xml:space="preserve">Выбирать способы решения задач профессиональной деятельности применительно </w:t>
            </w:r>
            <w:r w:rsidRPr="00700775">
              <w:rPr>
                <w:iCs/>
              </w:rPr>
              <w:br/>
              <w:t>к различным контекстам</w:t>
            </w:r>
          </w:p>
        </w:tc>
        <w:tc>
          <w:tcPr>
            <w:tcW w:w="3115" w:type="dxa"/>
            <w:shd w:val="clear" w:color="auto" w:fill="auto"/>
          </w:tcPr>
          <w:p w:rsidR="0008395A" w:rsidRPr="00700775" w:rsidRDefault="0008395A" w:rsidP="0008395A">
            <w:pPr>
              <w:rPr>
                <w:bCs/>
                <w:iCs/>
              </w:rPr>
            </w:pPr>
            <w:r w:rsidRPr="00700775">
              <w:rPr>
                <w:bCs/>
                <w:iCs/>
              </w:rPr>
              <w:t>Уо 01.02</w:t>
            </w:r>
          </w:p>
          <w:p w:rsidR="0008395A" w:rsidRPr="00700775" w:rsidRDefault="0008395A" w:rsidP="0008395A">
            <w:pPr>
              <w:rPr>
                <w:bCs/>
                <w:iCs/>
              </w:rPr>
            </w:pPr>
            <w:r w:rsidRPr="00700775">
              <w:rPr>
                <w:iCs/>
              </w:rPr>
              <w:t>анализировать задачу и/или проблему и выделять её составные части;</w:t>
            </w:r>
          </w:p>
        </w:tc>
        <w:tc>
          <w:tcPr>
            <w:tcW w:w="3115" w:type="dxa"/>
            <w:shd w:val="clear" w:color="auto" w:fill="auto"/>
          </w:tcPr>
          <w:p w:rsidR="0008395A" w:rsidRPr="00700775" w:rsidRDefault="0008395A" w:rsidP="0008395A">
            <w:pPr>
              <w:rPr>
                <w:bCs/>
                <w:iCs/>
              </w:rPr>
            </w:pPr>
            <w:r w:rsidRPr="00700775">
              <w:rPr>
                <w:bCs/>
                <w:iCs/>
              </w:rPr>
              <w:t>Зо 01.03</w:t>
            </w:r>
          </w:p>
          <w:p w:rsidR="0008395A" w:rsidRPr="00700775" w:rsidRDefault="0008395A" w:rsidP="0008395A">
            <w:pPr>
              <w:rPr>
                <w:iCs/>
              </w:rPr>
            </w:pPr>
            <w:r w:rsidRPr="00700775">
              <w:rPr>
                <w:bCs/>
              </w:rPr>
              <w:t xml:space="preserve">алгоритмы выполнения работ в профессиональной </w:t>
            </w:r>
            <w:r w:rsidRPr="00700775">
              <w:rPr>
                <w:bCs/>
              </w:rPr>
              <w:br/>
              <w:t xml:space="preserve">и смежных областях; </w:t>
            </w:r>
          </w:p>
        </w:tc>
      </w:tr>
      <w:tr w:rsidR="0008395A" w:rsidRPr="00700775" w:rsidTr="005E1790">
        <w:trPr>
          <w:jc w:val="center"/>
        </w:trPr>
        <w:tc>
          <w:tcPr>
            <w:tcW w:w="3115" w:type="dxa"/>
            <w:shd w:val="clear" w:color="auto" w:fill="auto"/>
          </w:tcPr>
          <w:p w:rsidR="0008395A" w:rsidRPr="00700775" w:rsidRDefault="0008395A" w:rsidP="0008395A">
            <w:r w:rsidRPr="00700775">
              <w:t>ОК 02</w:t>
            </w:r>
            <w:r w:rsidRPr="00700775">
              <w:rPr>
                <w:iCs/>
              </w:rPr>
              <w:t xml:space="preserve"> </w:t>
            </w:r>
            <w:r w:rsidRPr="00700775">
              <w:t xml:space="preserve">Осуществлять поиск, анализ и интерпретацию информации необходимой для выполнения задач профессиональной </w:t>
            </w:r>
            <w:r w:rsidRPr="00700775">
              <w:lastRenderedPageBreak/>
              <w:t>деятельности</w:t>
            </w:r>
          </w:p>
        </w:tc>
        <w:tc>
          <w:tcPr>
            <w:tcW w:w="3115" w:type="dxa"/>
            <w:shd w:val="clear" w:color="auto" w:fill="auto"/>
          </w:tcPr>
          <w:p w:rsidR="0008395A" w:rsidRPr="00700775" w:rsidRDefault="0008395A" w:rsidP="0008395A">
            <w:pPr>
              <w:rPr>
                <w:bCs/>
                <w:iCs/>
              </w:rPr>
            </w:pPr>
            <w:r w:rsidRPr="00700775">
              <w:rPr>
                <w:bCs/>
                <w:iCs/>
              </w:rPr>
              <w:lastRenderedPageBreak/>
              <w:t>Уо 02.02</w:t>
            </w:r>
          </w:p>
          <w:p w:rsidR="0008395A" w:rsidRPr="00700775" w:rsidRDefault="0008395A" w:rsidP="0008395A">
            <w:pPr>
              <w:rPr>
                <w:bCs/>
                <w:iCs/>
              </w:rPr>
            </w:pPr>
            <w:r w:rsidRPr="00700775">
              <w:rPr>
                <w:iCs/>
              </w:rPr>
              <w:t>определять необходимые источники информации;</w:t>
            </w:r>
          </w:p>
        </w:tc>
        <w:tc>
          <w:tcPr>
            <w:tcW w:w="3115" w:type="dxa"/>
            <w:vMerge w:val="restart"/>
            <w:shd w:val="clear" w:color="auto" w:fill="auto"/>
          </w:tcPr>
          <w:p w:rsidR="0008395A" w:rsidRPr="00700775" w:rsidRDefault="0008395A" w:rsidP="0008395A">
            <w:pPr>
              <w:rPr>
                <w:bCs/>
                <w:iCs/>
              </w:rPr>
            </w:pPr>
            <w:r w:rsidRPr="00700775">
              <w:rPr>
                <w:bCs/>
                <w:iCs/>
              </w:rPr>
              <w:t>Зо 02.02</w:t>
            </w:r>
          </w:p>
          <w:p w:rsidR="0008395A" w:rsidRPr="00700775" w:rsidRDefault="0008395A" w:rsidP="0008395A">
            <w:pPr>
              <w:rPr>
                <w:bCs/>
                <w:iCs/>
              </w:rPr>
            </w:pPr>
            <w:r w:rsidRPr="00700775">
              <w:rPr>
                <w:iCs/>
              </w:rPr>
              <w:t xml:space="preserve">приемы структурирования информации; </w:t>
            </w:r>
          </w:p>
        </w:tc>
      </w:tr>
      <w:tr w:rsidR="0008395A" w:rsidRPr="00700775" w:rsidTr="005E1790">
        <w:trPr>
          <w:jc w:val="center"/>
        </w:trPr>
        <w:tc>
          <w:tcPr>
            <w:tcW w:w="3115" w:type="dxa"/>
            <w:shd w:val="clear" w:color="auto" w:fill="auto"/>
          </w:tcPr>
          <w:p w:rsidR="0008395A" w:rsidRPr="00700775" w:rsidRDefault="0008395A" w:rsidP="0008395A"/>
        </w:tc>
        <w:tc>
          <w:tcPr>
            <w:tcW w:w="3115" w:type="dxa"/>
            <w:shd w:val="clear" w:color="auto" w:fill="auto"/>
          </w:tcPr>
          <w:p w:rsidR="0008395A" w:rsidRPr="00700775" w:rsidRDefault="0008395A" w:rsidP="0008395A">
            <w:pPr>
              <w:rPr>
                <w:bCs/>
                <w:iCs/>
              </w:rPr>
            </w:pPr>
            <w:r w:rsidRPr="00700775">
              <w:rPr>
                <w:bCs/>
                <w:iCs/>
              </w:rPr>
              <w:t>Уо 02.04</w:t>
            </w:r>
          </w:p>
          <w:p w:rsidR="0008395A" w:rsidRPr="00700775" w:rsidRDefault="0008395A" w:rsidP="0008395A">
            <w:pPr>
              <w:rPr>
                <w:bCs/>
                <w:iCs/>
              </w:rPr>
            </w:pPr>
            <w:r w:rsidRPr="00700775">
              <w:rPr>
                <w:iCs/>
              </w:rPr>
              <w:t>выделять наиболее значимое в перечне информации;</w:t>
            </w:r>
          </w:p>
        </w:tc>
        <w:tc>
          <w:tcPr>
            <w:tcW w:w="3115" w:type="dxa"/>
            <w:vMerge/>
            <w:shd w:val="clear" w:color="auto" w:fill="auto"/>
          </w:tcPr>
          <w:p w:rsidR="0008395A" w:rsidRPr="00700775" w:rsidRDefault="0008395A" w:rsidP="0008395A"/>
        </w:tc>
      </w:tr>
      <w:tr w:rsidR="0008395A" w:rsidRPr="00700775" w:rsidTr="005E1790">
        <w:trPr>
          <w:jc w:val="center"/>
        </w:trPr>
        <w:tc>
          <w:tcPr>
            <w:tcW w:w="3115" w:type="dxa"/>
            <w:shd w:val="clear" w:color="auto" w:fill="auto"/>
          </w:tcPr>
          <w:p w:rsidR="0008395A" w:rsidRPr="00700775" w:rsidRDefault="0008395A" w:rsidP="0008395A"/>
        </w:tc>
        <w:tc>
          <w:tcPr>
            <w:tcW w:w="3115" w:type="dxa"/>
            <w:shd w:val="clear" w:color="auto" w:fill="auto"/>
          </w:tcPr>
          <w:p w:rsidR="0008395A" w:rsidRPr="00700775" w:rsidRDefault="0008395A" w:rsidP="0008395A">
            <w:pPr>
              <w:rPr>
                <w:bCs/>
                <w:iCs/>
              </w:rPr>
            </w:pPr>
            <w:r w:rsidRPr="00700775">
              <w:rPr>
                <w:bCs/>
                <w:iCs/>
              </w:rPr>
              <w:t>Уо 02.05</w:t>
            </w:r>
          </w:p>
          <w:p w:rsidR="0008395A" w:rsidRPr="00700775" w:rsidRDefault="0008395A" w:rsidP="0008395A">
            <w:pPr>
              <w:rPr>
                <w:bCs/>
                <w:iCs/>
              </w:rPr>
            </w:pPr>
            <w:r w:rsidRPr="00700775">
              <w:rPr>
                <w:iCs/>
              </w:rPr>
              <w:t>оценивать практическую значимость результатов поиска</w:t>
            </w:r>
          </w:p>
        </w:tc>
        <w:tc>
          <w:tcPr>
            <w:tcW w:w="3115" w:type="dxa"/>
            <w:shd w:val="clear" w:color="auto" w:fill="auto"/>
          </w:tcPr>
          <w:p w:rsidR="0008395A" w:rsidRPr="00700775" w:rsidRDefault="0008395A" w:rsidP="0008395A">
            <w:r w:rsidRPr="00700775">
              <w:t>Зо 02.03</w:t>
            </w:r>
          </w:p>
          <w:p w:rsidR="0008395A" w:rsidRPr="00700775" w:rsidRDefault="0008395A" w:rsidP="0008395A">
            <w:r w:rsidRPr="00700775">
              <w:t>формат оформления результатов поиска информации</w:t>
            </w:r>
          </w:p>
        </w:tc>
      </w:tr>
      <w:tr w:rsidR="0008395A" w:rsidRPr="00700775" w:rsidTr="005E1790">
        <w:trPr>
          <w:jc w:val="center"/>
        </w:trPr>
        <w:tc>
          <w:tcPr>
            <w:tcW w:w="3115" w:type="dxa"/>
            <w:shd w:val="clear" w:color="auto" w:fill="auto"/>
          </w:tcPr>
          <w:p w:rsidR="0008395A" w:rsidRPr="00700775" w:rsidRDefault="0008395A" w:rsidP="0008395A">
            <w:pPr>
              <w:rPr>
                <w:iCs/>
              </w:rPr>
            </w:pPr>
            <w:r w:rsidRPr="00700775">
              <w:rPr>
                <w:iCs/>
              </w:rPr>
              <w:t>ОК 03</w:t>
            </w:r>
          </w:p>
          <w:p w:rsidR="0008395A" w:rsidRPr="00700775" w:rsidRDefault="0008395A" w:rsidP="0008395A">
            <w:r w:rsidRPr="00700775">
              <w:t>Планировать и реализовывать собственное профессиональное и личностное развитие</w:t>
            </w:r>
          </w:p>
        </w:tc>
        <w:tc>
          <w:tcPr>
            <w:tcW w:w="3115" w:type="dxa"/>
            <w:shd w:val="clear" w:color="auto" w:fill="auto"/>
          </w:tcPr>
          <w:p w:rsidR="0008395A" w:rsidRPr="00700775" w:rsidRDefault="0008395A" w:rsidP="0008395A">
            <w:pPr>
              <w:rPr>
                <w:bCs/>
                <w:iCs/>
              </w:rPr>
            </w:pPr>
            <w:r w:rsidRPr="00700775">
              <w:rPr>
                <w:bCs/>
                <w:iCs/>
              </w:rPr>
              <w:t>Уо 03.02</w:t>
            </w:r>
          </w:p>
          <w:p w:rsidR="0008395A" w:rsidRPr="00700775" w:rsidRDefault="0008395A" w:rsidP="0008395A">
            <w:r w:rsidRPr="00700775">
              <w:t>применять современную научную профессиональную терминологию;</w:t>
            </w:r>
          </w:p>
        </w:tc>
        <w:tc>
          <w:tcPr>
            <w:tcW w:w="3115" w:type="dxa"/>
            <w:shd w:val="clear" w:color="auto" w:fill="auto"/>
          </w:tcPr>
          <w:p w:rsidR="0008395A" w:rsidRPr="00700775" w:rsidRDefault="0008395A" w:rsidP="0008395A">
            <w:r w:rsidRPr="00700775">
              <w:t>Зо.03.02</w:t>
            </w:r>
            <w:r w:rsidRPr="00700775">
              <w:rPr>
                <w:bCs/>
                <w:iCs/>
              </w:rPr>
              <w:t xml:space="preserve"> современная научная и профессиональная терминология;</w:t>
            </w:r>
          </w:p>
        </w:tc>
      </w:tr>
      <w:tr w:rsidR="0008395A" w:rsidRPr="00700775" w:rsidTr="005E1790">
        <w:trPr>
          <w:jc w:val="center"/>
        </w:trPr>
        <w:tc>
          <w:tcPr>
            <w:tcW w:w="3115" w:type="dxa"/>
            <w:shd w:val="clear" w:color="auto" w:fill="auto"/>
          </w:tcPr>
          <w:p w:rsidR="0008395A" w:rsidRPr="00700775" w:rsidRDefault="0008395A" w:rsidP="0008395A">
            <w:pPr>
              <w:rPr>
                <w:iCs/>
              </w:rPr>
            </w:pPr>
            <w:r w:rsidRPr="00700775">
              <w:rPr>
                <w:iCs/>
              </w:rPr>
              <w:t>ОК 05</w:t>
            </w:r>
          </w:p>
          <w:p w:rsidR="0008395A" w:rsidRPr="00700775" w:rsidRDefault="0008395A" w:rsidP="0008395A">
            <w:r w:rsidRPr="00700775">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shd w:val="clear" w:color="auto" w:fill="auto"/>
          </w:tcPr>
          <w:p w:rsidR="0008395A" w:rsidRPr="00700775" w:rsidRDefault="0008395A" w:rsidP="0008395A">
            <w:pPr>
              <w:rPr>
                <w:bCs/>
                <w:iCs/>
              </w:rPr>
            </w:pPr>
            <w:r w:rsidRPr="00700775">
              <w:rPr>
                <w:bCs/>
                <w:iCs/>
              </w:rPr>
              <w:t>Уо 05.01</w:t>
            </w:r>
          </w:p>
          <w:p w:rsidR="0008395A" w:rsidRPr="00700775" w:rsidRDefault="0008395A" w:rsidP="0008395A">
            <w:r w:rsidRPr="00700775">
              <w:rPr>
                <w:bCs/>
                <w:iCs/>
              </w:rPr>
              <w:t>Умения:</w:t>
            </w:r>
            <w:r w:rsidRPr="00700775">
              <w:rPr>
                <w:iCs/>
              </w:rPr>
              <w:t xml:space="preserve"> грамотно </w:t>
            </w:r>
            <w:r w:rsidRPr="00700775">
              <w:rPr>
                <w:bCs/>
              </w:rPr>
              <w:t xml:space="preserve">излагать свои мысли </w:t>
            </w:r>
            <w:r w:rsidRPr="00700775">
              <w:rPr>
                <w:bCs/>
              </w:rPr>
              <w:br/>
              <w:t xml:space="preserve">и оформлять документы по профессиональной тематике на государственном языке, </w:t>
            </w:r>
            <w:r w:rsidRPr="00700775">
              <w:rPr>
                <w:iCs/>
              </w:rPr>
              <w:t>проявлять толерантность в рабочем коллективе</w:t>
            </w:r>
          </w:p>
        </w:tc>
        <w:tc>
          <w:tcPr>
            <w:tcW w:w="3115" w:type="dxa"/>
            <w:shd w:val="clear" w:color="auto" w:fill="auto"/>
          </w:tcPr>
          <w:p w:rsidR="0008395A" w:rsidRPr="00700775" w:rsidRDefault="0008395A" w:rsidP="0008395A">
            <w:pPr>
              <w:rPr>
                <w:bCs/>
                <w:iCs/>
              </w:rPr>
            </w:pPr>
            <w:r w:rsidRPr="00700775">
              <w:rPr>
                <w:bCs/>
                <w:iCs/>
              </w:rPr>
              <w:t>Зо 05.02</w:t>
            </w:r>
          </w:p>
          <w:p w:rsidR="0008395A" w:rsidRPr="00700775" w:rsidRDefault="0008395A" w:rsidP="0008395A">
            <w:r w:rsidRPr="00700775">
              <w:rPr>
                <w:bCs/>
              </w:rPr>
              <w:t xml:space="preserve">правила оформления документов </w:t>
            </w:r>
            <w:r w:rsidRPr="00700775">
              <w:rPr>
                <w:bCs/>
              </w:rPr>
              <w:br/>
              <w:t>и построения устных сообщений</w:t>
            </w:r>
          </w:p>
        </w:tc>
      </w:tr>
    </w:tbl>
    <w:p w:rsidR="00CB2AD8" w:rsidRDefault="00CB2AD8" w:rsidP="00E04400">
      <w:pPr>
        <w:jc w:val="right"/>
        <w:rPr>
          <w:b/>
          <w:sz w:val="24"/>
          <w:szCs w:val="24"/>
        </w:rPr>
      </w:pPr>
    </w:p>
    <w:p w:rsidR="00CB2AD8" w:rsidRDefault="00CB2AD8">
      <w:pPr>
        <w:widowControl/>
        <w:autoSpaceDE/>
        <w:autoSpaceDN/>
        <w:spacing w:after="160" w:line="259" w:lineRule="auto"/>
        <w:rPr>
          <w:b/>
          <w:sz w:val="24"/>
          <w:szCs w:val="24"/>
        </w:rPr>
      </w:pPr>
      <w:r>
        <w:rPr>
          <w:b/>
          <w:sz w:val="24"/>
          <w:szCs w:val="24"/>
        </w:rPr>
        <w:br w:type="page"/>
      </w:r>
    </w:p>
    <w:p w:rsidR="00E04400" w:rsidRDefault="00E04400" w:rsidP="00E04400">
      <w:pPr>
        <w:jc w:val="right"/>
        <w:rPr>
          <w:b/>
          <w:sz w:val="24"/>
          <w:szCs w:val="24"/>
        </w:rPr>
      </w:pPr>
      <w:r>
        <w:rPr>
          <w:b/>
          <w:sz w:val="24"/>
          <w:szCs w:val="24"/>
        </w:rPr>
        <w:lastRenderedPageBreak/>
        <w:t>Приложение 3.7</w:t>
      </w:r>
    </w:p>
    <w:p w:rsidR="00E04400" w:rsidRDefault="00E04400" w:rsidP="00E04400">
      <w:pPr>
        <w:jc w:val="right"/>
        <w:rPr>
          <w:b/>
          <w:sz w:val="24"/>
          <w:szCs w:val="24"/>
        </w:rPr>
      </w:pPr>
    </w:p>
    <w:p w:rsidR="00E04400" w:rsidRDefault="00E04400" w:rsidP="00E04400">
      <w:pPr>
        <w:jc w:val="right"/>
        <w:rPr>
          <w:b/>
          <w:sz w:val="24"/>
          <w:szCs w:val="24"/>
        </w:rPr>
      </w:pPr>
      <w:r>
        <w:rPr>
          <w:b/>
          <w:sz w:val="24"/>
          <w:szCs w:val="24"/>
        </w:rPr>
        <w:t xml:space="preserve">к ПООП-П по специальности </w:t>
      </w:r>
    </w:p>
    <w:p w:rsidR="00E04400" w:rsidRDefault="00E04400" w:rsidP="00E04400">
      <w:pPr>
        <w:jc w:val="right"/>
        <w:rPr>
          <w:b/>
          <w:sz w:val="24"/>
          <w:szCs w:val="24"/>
        </w:rPr>
      </w:pPr>
      <w:r>
        <w:rPr>
          <w:b/>
          <w:sz w:val="24"/>
          <w:szCs w:val="24"/>
        </w:rPr>
        <w:t>15.02.12 Монтаж, техническое обслуживание и ремонт</w:t>
      </w:r>
    </w:p>
    <w:p w:rsidR="00E04400" w:rsidRDefault="00E04400" w:rsidP="00E04400">
      <w:pPr>
        <w:jc w:val="right"/>
        <w:rPr>
          <w:rFonts w:eastAsia="Calibri" w:cs="Calibri"/>
          <w:b/>
          <w:sz w:val="24"/>
          <w:szCs w:val="24"/>
        </w:rPr>
      </w:pPr>
      <w:r>
        <w:rPr>
          <w:b/>
          <w:sz w:val="24"/>
          <w:szCs w:val="24"/>
        </w:rPr>
        <w:t>промышленного оборудования (по отраслям)</w:t>
      </w: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spacing w:before="4"/>
        <w:rPr>
          <w:sz w:val="28"/>
        </w:rPr>
      </w:pPr>
    </w:p>
    <w:p w:rsidR="00E04400" w:rsidRDefault="00E04400" w:rsidP="00E04400">
      <w:pPr>
        <w:ind w:left="210" w:right="212"/>
        <w:jc w:val="center"/>
        <w:rPr>
          <w:b/>
          <w:sz w:val="24"/>
          <w:szCs w:val="24"/>
        </w:rPr>
      </w:pPr>
      <w:r w:rsidRPr="00315F34">
        <w:rPr>
          <w:b/>
          <w:sz w:val="24"/>
          <w:szCs w:val="24"/>
        </w:rPr>
        <w:t>РАБОЧАЯ ПРОГРАММА УЧЕБНОЙ ДИСЦИПЛИНЫ</w:t>
      </w:r>
    </w:p>
    <w:p w:rsidR="00E04400" w:rsidRDefault="00E04400" w:rsidP="00E04400">
      <w:pPr>
        <w:ind w:left="210" w:right="212"/>
        <w:jc w:val="center"/>
        <w:rPr>
          <w:b/>
          <w:sz w:val="28"/>
        </w:rPr>
      </w:pPr>
      <w:r w:rsidRPr="00C6786C">
        <w:rPr>
          <w:b/>
          <w:sz w:val="28"/>
        </w:rPr>
        <w:t xml:space="preserve"> </w:t>
      </w:r>
    </w:p>
    <w:p w:rsidR="00796106" w:rsidRPr="00E04400" w:rsidRDefault="00796106" w:rsidP="00E04400">
      <w:pPr>
        <w:ind w:left="755" w:right="759"/>
        <w:jc w:val="center"/>
        <w:rPr>
          <w:b/>
          <w:sz w:val="24"/>
          <w:szCs w:val="24"/>
        </w:rPr>
      </w:pPr>
      <w:r w:rsidRPr="00E04400">
        <w:rPr>
          <w:b/>
          <w:sz w:val="24"/>
          <w:szCs w:val="24"/>
        </w:rPr>
        <w:t>ОП.07 ТЕХНОЛОГИЯ ОТРАСЛИ</w:t>
      </w: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Default="00796106" w:rsidP="00796106">
      <w:pPr>
        <w:pStyle w:val="a3"/>
        <w:rPr>
          <w:b/>
        </w:rPr>
      </w:pPr>
    </w:p>
    <w:p w:rsidR="00E04400" w:rsidRDefault="00E04400" w:rsidP="00796106">
      <w:pPr>
        <w:pStyle w:val="a3"/>
        <w:rPr>
          <w:b/>
        </w:rPr>
      </w:pPr>
    </w:p>
    <w:p w:rsidR="00E04400" w:rsidRDefault="00E04400" w:rsidP="00796106">
      <w:pPr>
        <w:pStyle w:val="a3"/>
        <w:rPr>
          <w:b/>
        </w:rPr>
      </w:pPr>
    </w:p>
    <w:p w:rsidR="00E04400" w:rsidRDefault="00E04400" w:rsidP="00796106">
      <w:pPr>
        <w:pStyle w:val="a3"/>
        <w:rPr>
          <w:b/>
        </w:rPr>
      </w:pPr>
    </w:p>
    <w:p w:rsidR="00E04400" w:rsidRDefault="00E04400" w:rsidP="00796106">
      <w:pPr>
        <w:pStyle w:val="a3"/>
        <w:rPr>
          <w:b/>
        </w:rPr>
      </w:pPr>
    </w:p>
    <w:p w:rsidR="00E04400" w:rsidRDefault="00E04400" w:rsidP="00796106">
      <w:pPr>
        <w:pStyle w:val="a3"/>
        <w:rPr>
          <w:b/>
        </w:rPr>
      </w:pPr>
    </w:p>
    <w:p w:rsidR="00E04400" w:rsidRDefault="00E04400" w:rsidP="00796106">
      <w:pPr>
        <w:pStyle w:val="a3"/>
        <w:rPr>
          <w:b/>
        </w:rPr>
      </w:pPr>
    </w:p>
    <w:p w:rsidR="00E04400" w:rsidRPr="00E04400" w:rsidRDefault="00E04400"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spacing w:before="1"/>
        <w:rPr>
          <w:b/>
        </w:rPr>
      </w:pPr>
    </w:p>
    <w:p w:rsidR="00796106" w:rsidRPr="00E04400" w:rsidRDefault="00E04400" w:rsidP="00796106">
      <w:pPr>
        <w:pStyle w:val="3"/>
        <w:ind w:left="206" w:right="212"/>
        <w:jc w:val="center"/>
        <w:rPr>
          <w:bCs w:val="0"/>
          <w:i w:val="0"/>
          <w:iCs w:val="0"/>
        </w:rPr>
      </w:pPr>
      <w:r w:rsidRPr="00E04400">
        <w:rPr>
          <w:bCs w:val="0"/>
          <w:i w:val="0"/>
          <w:iCs w:val="0"/>
        </w:rPr>
        <w:t>2022 г.</w:t>
      </w:r>
    </w:p>
    <w:p w:rsidR="00796106" w:rsidRDefault="00796106" w:rsidP="00796106">
      <w:pPr>
        <w:jc w:val="center"/>
        <w:sectPr w:rsidR="00796106" w:rsidSect="00CB2AD8">
          <w:headerReference w:type="default" r:id="rId100"/>
          <w:footerReference w:type="default" r:id="rId101"/>
          <w:pgSz w:w="11910" w:h="16840"/>
          <w:pgMar w:top="1160" w:right="620" w:bottom="1480" w:left="1480" w:header="710" w:footer="1296" w:gutter="0"/>
          <w:cols w:space="720"/>
        </w:sectPr>
      </w:pP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65"/>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65"/>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65"/>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65"/>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sectPr w:rsidR="00796106" w:rsidSect="00CB2AD8">
          <w:headerReference w:type="default" r:id="rId102"/>
          <w:footerReference w:type="default" r:id="rId103"/>
          <w:pgSz w:w="11910" w:h="16840"/>
          <w:pgMar w:top="1160" w:right="620" w:bottom="1480" w:left="1480" w:header="710" w:footer="1296" w:gutter="0"/>
          <w:cols w:space="720"/>
        </w:sectPr>
      </w:pPr>
    </w:p>
    <w:p w:rsidR="00796106" w:rsidRDefault="00796106" w:rsidP="003212FC">
      <w:pPr>
        <w:pStyle w:val="a5"/>
        <w:numPr>
          <w:ilvl w:val="0"/>
          <w:numId w:val="27"/>
        </w:numPr>
        <w:tabs>
          <w:tab w:val="left" w:pos="506"/>
        </w:tabs>
        <w:spacing w:before="80"/>
        <w:ind w:right="222" w:firstLine="0"/>
        <w:jc w:val="left"/>
        <w:rPr>
          <w:b/>
          <w:sz w:val="24"/>
        </w:rPr>
      </w:pPr>
      <w:r>
        <w:rPr>
          <w:b/>
          <w:sz w:val="24"/>
        </w:rPr>
        <w:lastRenderedPageBreak/>
        <w:t>ОБЩАЯ</w:t>
      </w:r>
      <w:r>
        <w:rPr>
          <w:b/>
          <w:spacing w:val="40"/>
          <w:sz w:val="24"/>
        </w:rPr>
        <w:t xml:space="preserve"> </w:t>
      </w:r>
      <w:r>
        <w:rPr>
          <w:b/>
          <w:sz w:val="24"/>
        </w:rPr>
        <w:t>ХАРАКТЕРИСТИКА</w:t>
      </w:r>
      <w:r>
        <w:rPr>
          <w:b/>
          <w:spacing w:val="40"/>
          <w:sz w:val="24"/>
        </w:rPr>
        <w:t xml:space="preserve"> </w:t>
      </w:r>
      <w:r>
        <w:rPr>
          <w:b/>
          <w:sz w:val="24"/>
        </w:rPr>
        <w:t>ПРИМЕРНОЙ</w:t>
      </w:r>
      <w:r>
        <w:rPr>
          <w:b/>
          <w:spacing w:val="47"/>
          <w:sz w:val="24"/>
        </w:rPr>
        <w:t xml:space="preserve"> </w:t>
      </w:r>
      <w:r>
        <w:rPr>
          <w:b/>
          <w:sz w:val="24"/>
        </w:rPr>
        <w:t>РАБОЧЕЙ</w:t>
      </w:r>
      <w:r>
        <w:rPr>
          <w:b/>
          <w:spacing w:val="43"/>
          <w:sz w:val="24"/>
        </w:rPr>
        <w:t xml:space="preserve"> </w:t>
      </w:r>
      <w:r>
        <w:rPr>
          <w:b/>
          <w:sz w:val="24"/>
        </w:rPr>
        <w:t>ПРОГРАММЫ</w:t>
      </w:r>
      <w:r>
        <w:rPr>
          <w:b/>
          <w:spacing w:val="40"/>
          <w:sz w:val="24"/>
        </w:rPr>
        <w:t xml:space="preserve"> </w:t>
      </w:r>
      <w:r>
        <w:rPr>
          <w:b/>
          <w:sz w:val="24"/>
        </w:rPr>
        <w:t>УЧЕБНОЙ</w:t>
      </w:r>
      <w:r>
        <w:rPr>
          <w:b/>
          <w:spacing w:val="-1"/>
          <w:sz w:val="24"/>
        </w:rPr>
        <w:t xml:space="preserve"> </w:t>
      </w:r>
      <w:r>
        <w:rPr>
          <w:b/>
          <w:sz w:val="24"/>
        </w:rPr>
        <w:t>ДИСЦИПЛИНЫ «</w:t>
      </w:r>
      <w:r>
        <w:rPr>
          <w:b/>
          <w:sz w:val="24"/>
          <w:u w:val="thick"/>
        </w:rPr>
        <w:t>ОП. 07</w:t>
      </w:r>
      <w:r>
        <w:rPr>
          <w:b/>
          <w:spacing w:val="-1"/>
          <w:sz w:val="24"/>
          <w:u w:val="thick"/>
        </w:rPr>
        <w:t xml:space="preserve"> </w:t>
      </w:r>
      <w:r>
        <w:rPr>
          <w:b/>
          <w:sz w:val="24"/>
          <w:u w:val="thick"/>
        </w:rPr>
        <w:t>ТЕХНОЛОГИЯ ОТРАСЛИ»</w:t>
      </w:r>
    </w:p>
    <w:p w:rsidR="00796106" w:rsidRDefault="00796106" w:rsidP="00796106">
      <w:pPr>
        <w:pStyle w:val="a3"/>
        <w:spacing w:before="2"/>
        <w:rPr>
          <w:b/>
          <w:sz w:val="16"/>
        </w:rPr>
      </w:pPr>
    </w:p>
    <w:p w:rsidR="00796106" w:rsidRDefault="00796106" w:rsidP="003212FC">
      <w:pPr>
        <w:pStyle w:val="a5"/>
        <w:numPr>
          <w:ilvl w:val="1"/>
          <w:numId w:val="27"/>
        </w:numPr>
        <w:tabs>
          <w:tab w:val="left" w:pos="642"/>
        </w:tabs>
        <w:spacing w:before="94" w:line="235" w:lineRule="auto"/>
        <w:ind w:left="222" w:right="616" w:firstLine="0"/>
        <w:rPr>
          <w:sz w:val="24"/>
        </w:rPr>
      </w:pPr>
      <w:r>
        <w:rPr>
          <w:b/>
          <w:sz w:val="24"/>
        </w:rPr>
        <w:t>Место дисциплины в структуре основной профессиональной образовательной</w:t>
      </w:r>
      <w:r>
        <w:rPr>
          <w:b/>
          <w:spacing w:val="-57"/>
          <w:sz w:val="24"/>
        </w:rPr>
        <w:t xml:space="preserve"> </w:t>
      </w:r>
      <w:r>
        <w:rPr>
          <w:b/>
          <w:sz w:val="24"/>
        </w:rPr>
        <w:t>программы:</w:t>
      </w:r>
      <w:r>
        <w:rPr>
          <w:b/>
          <w:spacing w:val="-2"/>
          <w:sz w:val="24"/>
        </w:rPr>
        <w:t xml:space="preserve"> </w:t>
      </w:r>
      <w:r>
        <w:rPr>
          <w:sz w:val="24"/>
        </w:rPr>
        <w:t>профессиональный</w:t>
      </w:r>
      <w:r>
        <w:rPr>
          <w:spacing w:val="-3"/>
          <w:sz w:val="24"/>
        </w:rPr>
        <w:t xml:space="preserve"> </w:t>
      </w:r>
      <w:r>
        <w:rPr>
          <w:sz w:val="24"/>
        </w:rPr>
        <w:t>цикл</w:t>
      </w:r>
      <w:r>
        <w:rPr>
          <w:spacing w:val="-2"/>
          <w:sz w:val="24"/>
        </w:rPr>
        <w:t xml:space="preserve"> </w:t>
      </w:r>
      <w:r>
        <w:rPr>
          <w:sz w:val="24"/>
        </w:rPr>
        <w:t>как</w:t>
      </w:r>
      <w:r>
        <w:rPr>
          <w:spacing w:val="-2"/>
          <w:sz w:val="24"/>
        </w:rPr>
        <w:t xml:space="preserve"> </w:t>
      </w:r>
      <w:r>
        <w:rPr>
          <w:sz w:val="24"/>
        </w:rPr>
        <w:t>общепрофессиональная</w:t>
      </w:r>
      <w:r>
        <w:rPr>
          <w:spacing w:val="-1"/>
          <w:sz w:val="24"/>
        </w:rPr>
        <w:t xml:space="preserve"> </w:t>
      </w:r>
      <w:r>
        <w:rPr>
          <w:sz w:val="24"/>
        </w:rPr>
        <w:t>дисциплина.</w:t>
      </w:r>
    </w:p>
    <w:p w:rsidR="00796106" w:rsidRDefault="00796106" w:rsidP="00796106">
      <w:pPr>
        <w:pStyle w:val="a3"/>
        <w:spacing w:before="2"/>
      </w:pPr>
    </w:p>
    <w:p w:rsidR="00796106" w:rsidRDefault="00796106" w:rsidP="00796106">
      <w:pPr>
        <w:pStyle w:val="a3"/>
        <w:ind w:left="222"/>
        <w:jc w:val="both"/>
      </w:pPr>
      <w:r>
        <w:t>Учебная</w:t>
      </w:r>
      <w:r>
        <w:rPr>
          <w:spacing w:val="-4"/>
        </w:rPr>
        <w:t xml:space="preserve"> </w:t>
      </w:r>
      <w:r>
        <w:t>дисциплина</w:t>
      </w:r>
      <w:r>
        <w:rPr>
          <w:spacing w:val="-8"/>
        </w:rPr>
        <w:t xml:space="preserve"> </w:t>
      </w:r>
      <w:r>
        <w:t>имеет</w:t>
      </w:r>
      <w:r>
        <w:rPr>
          <w:spacing w:val="-3"/>
        </w:rPr>
        <w:t xml:space="preserve"> </w:t>
      </w:r>
      <w:r>
        <w:t>практическую</w:t>
      </w:r>
      <w:r>
        <w:rPr>
          <w:spacing w:val="-4"/>
        </w:rPr>
        <w:t xml:space="preserve"> </w:t>
      </w:r>
      <w:r>
        <w:t>направленность</w:t>
      </w:r>
      <w:r>
        <w:rPr>
          <w:spacing w:val="-4"/>
        </w:rPr>
        <w:t xml:space="preserve"> </w:t>
      </w:r>
      <w:r>
        <w:t>и</w:t>
      </w:r>
      <w:r>
        <w:rPr>
          <w:spacing w:val="-3"/>
        </w:rPr>
        <w:t xml:space="preserve"> </w:t>
      </w:r>
      <w:r>
        <w:t>имеет</w:t>
      </w:r>
      <w:r>
        <w:rPr>
          <w:spacing w:val="-4"/>
        </w:rPr>
        <w:t xml:space="preserve"> </w:t>
      </w:r>
      <w:r>
        <w:t>межпредметные</w:t>
      </w:r>
      <w:r>
        <w:rPr>
          <w:spacing w:val="-6"/>
        </w:rPr>
        <w:t xml:space="preserve"> </w:t>
      </w:r>
      <w:r>
        <w:t>связи</w:t>
      </w:r>
    </w:p>
    <w:p w:rsidR="00796106" w:rsidRDefault="00796106" w:rsidP="00796106">
      <w:pPr>
        <w:pStyle w:val="a3"/>
        <w:ind w:left="222" w:right="222"/>
        <w:jc w:val="both"/>
      </w:pPr>
      <w:r>
        <w:rPr>
          <w:b/>
        </w:rPr>
        <w:t>с общепрофессиональными дисциплинами</w:t>
      </w:r>
      <w:r>
        <w:t>ОП.01 Инженерная графика,ОП. 02 Материаловедение, ОП. 03 Техническая механика, ОП.04 Метрология, стандартизация и подтверждение соответствия, ОП. 05 Электротехника и основы электроника, ОП.06 Технологическое оборудование, ОП.08 Обработка металлов резанием, станки и инструменты, ОП.</w:t>
      </w:r>
      <w:r>
        <w:rPr>
          <w:spacing w:val="1"/>
        </w:rPr>
        <w:t xml:space="preserve"> </w:t>
      </w:r>
      <w:r>
        <w:t xml:space="preserve">09 Охрана труда и бережливое производство, ОП. 11 Информационные технологии в профессиональной деятельности, ОП. 12 Безопасность жизнедеятельности, </w:t>
      </w:r>
      <w:r>
        <w:rPr>
          <w:b/>
        </w:rPr>
        <w:t xml:space="preserve">профессиональными модулями </w:t>
      </w:r>
      <w:r>
        <w:t>ПМ.01.Осуществляние монтажа промышленного оборудования и пусконаладочные работы, ПМ.02. Осуществление технического обслуживания и ремонта промышленного оборудования и ПМ. 03.Организовывать ремонтные, монтажные и наладочные</w:t>
      </w:r>
      <w:r>
        <w:rPr>
          <w:spacing w:val="-3"/>
        </w:rPr>
        <w:t xml:space="preserve"> </w:t>
      </w:r>
      <w:r>
        <w:t>работы по промышленному</w:t>
      </w:r>
      <w:r>
        <w:rPr>
          <w:spacing w:val="-5"/>
        </w:rPr>
        <w:t xml:space="preserve"> </w:t>
      </w:r>
      <w:r>
        <w:t>оборудованию.</w:t>
      </w:r>
    </w:p>
    <w:p w:rsidR="00796106" w:rsidRDefault="00796106" w:rsidP="00796106">
      <w:pPr>
        <w:pStyle w:val="a3"/>
        <w:spacing w:before="8"/>
      </w:pPr>
    </w:p>
    <w:p w:rsidR="00796106" w:rsidRDefault="00796106" w:rsidP="003212FC">
      <w:pPr>
        <w:pStyle w:val="2"/>
        <w:numPr>
          <w:ilvl w:val="1"/>
          <w:numId w:val="27"/>
        </w:numPr>
        <w:tabs>
          <w:tab w:val="left" w:pos="642"/>
        </w:tabs>
        <w:spacing w:after="42"/>
      </w:pPr>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3262"/>
        <w:gridCol w:w="4858"/>
      </w:tblGrid>
      <w:tr w:rsidR="00796106" w:rsidTr="00DB14E1">
        <w:trPr>
          <w:trHeight w:val="650"/>
        </w:trPr>
        <w:tc>
          <w:tcPr>
            <w:tcW w:w="1128" w:type="dxa"/>
          </w:tcPr>
          <w:p w:rsidR="00796106" w:rsidRDefault="00796106" w:rsidP="008378EC">
            <w:pPr>
              <w:pStyle w:val="TableParagraph"/>
              <w:ind w:left="23" w:right="109" w:hanging="40"/>
              <w:rPr>
                <w:sz w:val="24"/>
              </w:rPr>
            </w:pPr>
            <w:r>
              <w:rPr>
                <w:sz w:val="24"/>
              </w:rPr>
              <w:t>Код ПК,</w:t>
            </w:r>
            <w:r>
              <w:rPr>
                <w:spacing w:val="-57"/>
                <w:sz w:val="24"/>
              </w:rPr>
              <w:t xml:space="preserve"> </w:t>
            </w:r>
            <w:r>
              <w:rPr>
                <w:sz w:val="24"/>
              </w:rPr>
              <w:t>ОК</w:t>
            </w:r>
          </w:p>
        </w:tc>
        <w:tc>
          <w:tcPr>
            <w:tcW w:w="3262" w:type="dxa"/>
          </w:tcPr>
          <w:p w:rsidR="00796106" w:rsidRDefault="00796106" w:rsidP="008378EC">
            <w:pPr>
              <w:pStyle w:val="TableParagraph"/>
              <w:spacing w:line="268" w:lineRule="exact"/>
              <w:ind w:left="23" w:right="1204" w:hanging="40"/>
              <w:jc w:val="center"/>
              <w:rPr>
                <w:sz w:val="24"/>
              </w:rPr>
            </w:pPr>
            <w:r>
              <w:rPr>
                <w:sz w:val="24"/>
              </w:rPr>
              <w:t>Умения</w:t>
            </w:r>
          </w:p>
        </w:tc>
        <w:tc>
          <w:tcPr>
            <w:tcW w:w="4858" w:type="dxa"/>
          </w:tcPr>
          <w:p w:rsidR="00796106" w:rsidRDefault="00796106" w:rsidP="008378EC">
            <w:pPr>
              <w:pStyle w:val="TableParagraph"/>
              <w:spacing w:line="268" w:lineRule="exact"/>
              <w:ind w:left="23" w:right="2038" w:hanging="40"/>
              <w:jc w:val="center"/>
              <w:rPr>
                <w:sz w:val="24"/>
              </w:rPr>
            </w:pPr>
            <w:r>
              <w:rPr>
                <w:sz w:val="24"/>
              </w:rPr>
              <w:t>Знания</w:t>
            </w:r>
          </w:p>
        </w:tc>
      </w:tr>
      <w:tr w:rsidR="00796106" w:rsidTr="00DB14E1">
        <w:trPr>
          <w:trHeight w:val="2604"/>
        </w:trPr>
        <w:tc>
          <w:tcPr>
            <w:tcW w:w="1128" w:type="dxa"/>
          </w:tcPr>
          <w:p w:rsidR="00796106" w:rsidRDefault="008864EF" w:rsidP="00DB14E1">
            <w:pPr>
              <w:pStyle w:val="TableParagraph"/>
            </w:pPr>
            <w:r>
              <w:t xml:space="preserve"> ОК 01</w:t>
            </w:r>
          </w:p>
          <w:p w:rsidR="008864EF" w:rsidRDefault="008864EF" w:rsidP="00DB14E1">
            <w:pPr>
              <w:pStyle w:val="TableParagraph"/>
            </w:pPr>
            <w:r>
              <w:t>ОК 02</w:t>
            </w:r>
          </w:p>
          <w:p w:rsidR="008864EF" w:rsidRDefault="008864EF" w:rsidP="00DB14E1">
            <w:pPr>
              <w:pStyle w:val="TableParagraph"/>
            </w:pPr>
            <w:r>
              <w:t>ОК03</w:t>
            </w:r>
          </w:p>
          <w:p w:rsidR="008864EF" w:rsidRDefault="008864EF" w:rsidP="00DB14E1">
            <w:pPr>
              <w:pStyle w:val="TableParagraph"/>
            </w:pPr>
            <w:r>
              <w:t>ПК 1.1.</w:t>
            </w:r>
          </w:p>
          <w:p w:rsidR="008864EF" w:rsidRDefault="008864EF" w:rsidP="00DB14E1">
            <w:pPr>
              <w:pStyle w:val="TableParagraph"/>
            </w:pPr>
            <w:r>
              <w:t>ПК 2.2</w:t>
            </w:r>
          </w:p>
        </w:tc>
        <w:tc>
          <w:tcPr>
            <w:tcW w:w="3262" w:type="dxa"/>
          </w:tcPr>
          <w:p w:rsidR="00796106" w:rsidRPr="008378EC" w:rsidRDefault="00796106" w:rsidP="0086788C">
            <w:pPr>
              <w:pStyle w:val="TableParagraph"/>
              <w:spacing w:line="276" w:lineRule="auto"/>
              <w:rPr>
                <w:sz w:val="24"/>
                <w:szCs w:val="24"/>
              </w:rPr>
            </w:pPr>
            <w:r w:rsidRPr="008378EC">
              <w:rPr>
                <w:sz w:val="24"/>
                <w:szCs w:val="24"/>
              </w:rPr>
              <w:t>проектировать операции</w:t>
            </w:r>
            <w:r w:rsidRPr="008378EC">
              <w:rPr>
                <w:spacing w:val="1"/>
                <w:sz w:val="24"/>
                <w:szCs w:val="24"/>
              </w:rPr>
              <w:t xml:space="preserve"> </w:t>
            </w:r>
            <w:r w:rsidRPr="008378EC">
              <w:rPr>
                <w:sz w:val="24"/>
                <w:szCs w:val="24"/>
              </w:rPr>
              <w:t>технологического процесса</w:t>
            </w:r>
            <w:r w:rsidRPr="008378EC">
              <w:rPr>
                <w:spacing w:val="-52"/>
                <w:sz w:val="24"/>
                <w:szCs w:val="24"/>
              </w:rPr>
              <w:t xml:space="preserve"> </w:t>
            </w:r>
            <w:r w:rsidRPr="008378EC">
              <w:rPr>
                <w:sz w:val="24"/>
                <w:szCs w:val="24"/>
              </w:rPr>
              <w:t>производства продукции</w:t>
            </w:r>
            <w:r w:rsidRPr="008378EC">
              <w:rPr>
                <w:spacing w:val="1"/>
                <w:sz w:val="24"/>
                <w:szCs w:val="24"/>
              </w:rPr>
              <w:t xml:space="preserve"> </w:t>
            </w:r>
            <w:r w:rsidRPr="008378EC">
              <w:rPr>
                <w:sz w:val="24"/>
                <w:szCs w:val="24"/>
              </w:rPr>
              <w:t>отрасли;</w:t>
            </w:r>
          </w:p>
          <w:p w:rsidR="00796106" w:rsidRPr="00C6786C" w:rsidRDefault="00796106" w:rsidP="0086788C">
            <w:pPr>
              <w:pStyle w:val="TableParagraph"/>
              <w:spacing w:line="276" w:lineRule="auto"/>
            </w:pPr>
            <w:r w:rsidRPr="008378EC">
              <w:rPr>
                <w:sz w:val="24"/>
                <w:szCs w:val="24"/>
              </w:rPr>
              <w:t>проектировать участки механических цехов;</w:t>
            </w:r>
            <w:r w:rsidRPr="008378EC">
              <w:rPr>
                <w:spacing w:val="1"/>
                <w:sz w:val="24"/>
                <w:szCs w:val="24"/>
              </w:rPr>
              <w:t xml:space="preserve"> </w:t>
            </w:r>
            <w:r w:rsidRPr="008378EC">
              <w:rPr>
                <w:sz w:val="24"/>
                <w:szCs w:val="24"/>
              </w:rPr>
              <w:t>нормировать операции технологического</w:t>
            </w:r>
            <w:r w:rsidRPr="008378EC">
              <w:rPr>
                <w:spacing w:val="-3"/>
                <w:sz w:val="24"/>
                <w:szCs w:val="24"/>
              </w:rPr>
              <w:t xml:space="preserve"> </w:t>
            </w:r>
            <w:r w:rsidRPr="008378EC">
              <w:rPr>
                <w:sz w:val="24"/>
                <w:szCs w:val="24"/>
              </w:rPr>
              <w:t>процесса;</w:t>
            </w:r>
          </w:p>
        </w:tc>
        <w:tc>
          <w:tcPr>
            <w:tcW w:w="4858" w:type="dxa"/>
          </w:tcPr>
          <w:p w:rsidR="00796106" w:rsidRPr="00C6786C" w:rsidRDefault="00796106" w:rsidP="0086788C">
            <w:pPr>
              <w:pStyle w:val="TableParagraph"/>
              <w:jc w:val="both"/>
              <w:rPr>
                <w:sz w:val="24"/>
              </w:rPr>
            </w:pPr>
            <w:r w:rsidRPr="00C6786C">
              <w:rPr>
                <w:sz w:val="24"/>
              </w:rPr>
              <w:t>принципы,</w:t>
            </w:r>
            <w:r w:rsidRPr="00C6786C">
              <w:rPr>
                <w:spacing w:val="1"/>
                <w:sz w:val="24"/>
              </w:rPr>
              <w:t xml:space="preserve"> </w:t>
            </w:r>
            <w:r w:rsidRPr="00C6786C">
              <w:rPr>
                <w:sz w:val="24"/>
              </w:rPr>
              <w:t>формы</w:t>
            </w:r>
            <w:r w:rsidRPr="00C6786C">
              <w:rPr>
                <w:spacing w:val="1"/>
                <w:sz w:val="24"/>
              </w:rPr>
              <w:t xml:space="preserve"> </w:t>
            </w:r>
            <w:r w:rsidRPr="00C6786C">
              <w:rPr>
                <w:sz w:val="24"/>
              </w:rPr>
              <w:t>и</w:t>
            </w:r>
            <w:r w:rsidRPr="00C6786C">
              <w:rPr>
                <w:spacing w:val="1"/>
                <w:sz w:val="24"/>
              </w:rPr>
              <w:t xml:space="preserve"> </w:t>
            </w:r>
            <w:r w:rsidRPr="00C6786C">
              <w:rPr>
                <w:sz w:val="24"/>
              </w:rPr>
              <w:t>методы</w:t>
            </w:r>
            <w:r w:rsidRPr="00C6786C">
              <w:rPr>
                <w:spacing w:val="1"/>
                <w:sz w:val="24"/>
              </w:rPr>
              <w:t xml:space="preserve"> </w:t>
            </w:r>
            <w:r w:rsidRPr="00C6786C">
              <w:rPr>
                <w:sz w:val="24"/>
              </w:rPr>
              <w:t>организации</w:t>
            </w:r>
            <w:r w:rsidRPr="00C6786C">
              <w:rPr>
                <w:spacing w:val="1"/>
                <w:sz w:val="24"/>
              </w:rPr>
              <w:t xml:space="preserve"> </w:t>
            </w:r>
            <w:r w:rsidRPr="00C6786C">
              <w:rPr>
                <w:sz w:val="24"/>
              </w:rPr>
              <w:t>производственного и технологического процессов</w:t>
            </w:r>
          </w:p>
          <w:p w:rsidR="00796106" w:rsidRPr="00C6786C" w:rsidRDefault="00796106" w:rsidP="0086788C">
            <w:pPr>
              <w:pStyle w:val="TableParagraph"/>
              <w:spacing w:line="273" w:lineRule="auto"/>
              <w:jc w:val="both"/>
              <w:rPr>
                <w:sz w:val="24"/>
              </w:rPr>
            </w:pPr>
            <w:r w:rsidRPr="00C6786C">
              <w:rPr>
                <w:sz w:val="24"/>
              </w:rPr>
              <w:t>технологические процессы производства</w:t>
            </w:r>
            <w:r w:rsidRPr="00C6786C">
              <w:rPr>
                <w:spacing w:val="-58"/>
                <w:sz w:val="24"/>
              </w:rPr>
              <w:t xml:space="preserve"> </w:t>
            </w:r>
            <w:r w:rsidRPr="00C6786C">
              <w:rPr>
                <w:sz w:val="24"/>
              </w:rPr>
              <w:t>типовых деталей</w:t>
            </w:r>
            <w:r w:rsidRPr="00C6786C">
              <w:rPr>
                <w:spacing w:val="-1"/>
                <w:sz w:val="24"/>
              </w:rPr>
              <w:t xml:space="preserve"> </w:t>
            </w:r>
            <w:r w:rsidRPr="00C6786C">
              <w:rPr>
                <w:sz w:val="24"/>
              </w:rPr>
              <w:t>и</w:t>
            </w:r>
            <w:r w:rsidRPr="00C6786C">
              <w:rPr>
                <w:spacing w:val="2"/>
                <w:sz w:val="24"/>
              </w:rPr>
              <w:t xml:space="preserve"> </w:t>
            </w:r>
            <w:r w:rsidRPr="00C6786C">
              <w:rPr>
                <w:sz w:val="24"/>
              </w:rPr>
              <w:t>узлов</w:t>
            </w:r>
            <w:r w:rsidRPr="00C6786C">
              <w:rPr>
                <w:spacing w:val="-2"/>
                <w:sz w:val="24"/>
              </w:rPr>
              <w:t xml:space="preserve"> </w:t>
            </w:r>
            <w:r w:rsidRPr="00C6786C">
              <w:rPr>
                <w:sz w:val="24"/>
              </w:rPr>
              <w:t>машин.</w:t>
            </w:r>
          </w:p>
        </w:tc>
      </w:tr>
    </w:tbl>
    <w:p w:rsidR="00796106" w:rsidRDefault="00796106" w:rsidP="00796106">
      <w:pPr>
        <w:pStyle w:val="a3"/>
        <w:spacing w:before="8"/>
        <w:rPr>
          <w:b/>
          <w:sz w:val="23"/>
        </w:rPr>
      </w:pPr>
    </w:p>
    <w:p w:rsidR="00796106" w:rsidRDefault="00796106" w:rsidP="003212FC">
      <w:pPr>
        <w:pStyle w:val="a5"/>
        <w:numPr>
          <w:ilvl w:val="0"/>
          <w:numId w:val="27"/>
        </w:numPr>
        <w:tabs>
          <w:tab w:val="left" w:pos="463"/>
        </w:tabs>
        <w:ind w:left="462" w:hanging="241"/>
        <w:jc w:val="left"/>
        <w:rPr>
          <w:b/>
          <w:sz w:val="24"/>
        </w:rPr>
      </w:pPr>
      <w:r>
        <w:rPr>
          <w:b/>
          <w:sz w:val="24"/>
        </w:rPr>
        <w:t>СТРУКТУРА</w:t>
      </w:r>
      <w:r>
        <w:rPr>
          <w:b/>
          <w:spacing w:val="-5"/>
          <w:sz w:val="24"/>
        </w:rPr>
        <w:t xml:space="preserve"> </w:t>
      </w:r>
      <w:r>
        <w:rPr>
          <w:b/>
          <w:sz w:val="24"/>
        </w:rPr>
        <w:t>И</w:t>
      </w:r>
      <w:r>
        <w:rPr>
          <w:b/>
          <w:spacing w:val="-3"/>
          <w:sz w:val="24"/>
        </w:rPr>
        <w:t xml:space="preserve"> </w:t>
      </w:r>
      <w:r>
        <w:rPr>
          <w:b/>
          <w:sz w:val="24"/>
        </w:rPr>
        <w:t>СОДЕРЖАНИЕ</w:t>
      </w:r>
      <w:r>
        <w:rPr>
          <w:b/>
          <w:spacing w:val="-4"/>
          <w:sz w:val="24"/>
        </w:rPr>
        <w:t xml:space="preserve"> </w:t>
      </w:r>
      <w:r>
        <w:rPr>
          <w:b/>
          <w:sz w:val="24"/>
        </w:rPr>
        <w:t>УЧЕБНОЙ</w:t>
      </w:r>
      <w:r>
        <w:rPr>
          <w:b/>
          <w:spacing w:val="-3"/>
          <w:sz w:val="24"/>
        </w:rPr>
        <w:t xml:space="preserve"> </w:t>
      </w:r>
      <w:r>
        <w:rPr>
          <w:b/>
          <w:sz w:val="24"/>
        </w:rPr>
        <w:t>ДИСЦИПЛИНЫ</w:t>
      </w:r>
    </w:p>
    <w:p w:rsidR="00796106" w:rsidRDefault="00796106" w:rsidP="003212FC">
      <w:pPr>
        <w:pStyle w:val="2"/>
        <w:numPr>
          <w:ilvl w:val="1"/>
          <w:numId w:val="27"/>
        </w:numPr>
        <w:tabs>
          <w:tab w:val="left" w:pos="643"/>
        </w:tabs>
        <w:spacing w:after="4"/>
        <w:ind w:hanging="421"/>
      </w:pPr>
      <w:r>
        <w:t>Объем</w:t>
      </w:r>
      <w:r>
        <w:rPr>
          <w:spacing w:val="-3"/>
        </w:rPr>
        <w:t xml:space="preserve"> </w:t>
      </w:r>
      <w:r>
        <w:t>учебной</w:t>
      </w:r>
      <w:r>
        <w:rPr>
          <w:spacing w:val="-2"/>
        </w:rPr>
        <w:t xml:space="preserve"> </w:t>
      </w:r>
      <w:r>
        <w:t>дисциплины</w:t>
      </w:r>
      <w:r>
        <w:rPr>
          <w:spacing w:val="-5"/>
        </w:rPr>
        <w:t xml:space="preserve"> </w:t>
      </w:r>
      <w:r>
        <w:t>и</w:t>
      </w:r>
      <w:r>
        <w:rPr>
          <w:spacing w:val="-2"/>
        </w:rPr>
        <w:t xml:space="preserve"> </w:t>
      </w:r>
      <w:r>
        <w:t>виды</w:t>
      </w:r>
      <w:r>
        <w:rPr>
          <w:spacing w:val="-2"/>
        </w:rPr>
        <w:t xml:space="preserve"> </w:t>
      </w:r>
      <w:r>
        <w:t>учебной</w:t>
      </w:r>
      <w:r>
        <w:rPr>
          <w:spacing w:val="-2"/>
        </w:rPr>
        <w:t xml:space="preserve"> </w:t>
      </w:r>
      <w:r>
        <w:t>работы</w:t>
      </w: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796106" w:rsidTr="00DB14E1">
        <w:trPr>
          <w:trHeight w:val="551"/>
        </w:trPr>
        <w:tc>
          <w:tcPr>
            <w:tcW w:w="7799" w:type="dxa"/>
          </w:tcPr>
          <w:p w:rsidR="00796106" w:rsidRDefault="00796106" w:rsidP="00DB14E1">
            <w:pPr>
              <w:pStyle w:val="TableParagraph"/>
              <w:spacing w:before="133"/>
              <w:ind w:left="107"/>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773" w:type="dxa"/>
          </w:tcPr>
          <w:p w:rsidR="00796106" w:rsidRDefault="00796106" w:rsidP="00DB14E1">
            <w:pPr>
              <w:pStyle w:val="TableParagraph"/>
              <w:spacing w:line="272" w:lineRule="exact"/>
              <w:ind w:left="107"/>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w:t>
            </w:r>
          </w:p>
          <w:p w:rsidR="00796106" w:rsidRDefault="00796106" w:rsidP="00DB14E1">
            <w:pPr>
              <w:pStyle w:val="TableParagraph"/>
              <w:spacing w:line="259" w:lineRule="exact"/>
              <w:ind w:left="107"/>
              <w:rPr>
                <w:b/>
                <w:sz w:val="24"/>
              </w:rPr>
            </w:pPr>
            <w:r>
              <w:rPr>
                <w:b/>
                <w:sz w:val="24"/>
              </w:rPr>
              <w:t>сах</w:t>
            </w:r>
          </w:p>
        </w:tc>
      </w:tr>
      <w:tr w:rsidR="00796106" w:rsidTr="00DB14E1">
        <w:trPr>
          <w:trHeight w:val="381"/>
        </w:trPr>
        <w:tc>
          <w:tcPr>
            <w:tcW w:w="7799" w:type="dxa"/>
          </w:tcPr>
          <w:p w:rsidR="00796106" w:rsidRDefault="00796106" w:rsidP="00DB14E1">
            <w:pPr>
              <w:pStyle w:val="TableParagraph"/>
              <w:spacing w:before="49"/>
              <w:ind w:left="107"/>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1773" w:type="dxa"/>
          </w:tcPr>
          <w:p w:rsidR="00796106" w:rsidRDefault="00796106" w:rsidP="00700775">
            <w:pPr>
              <w:pStyle w:val="TableParagraph"/>
              <w:spacing w:before="44"/>
              <w:ind w:left="107"/>
              <w:rPr>
                <w:sz w:val="24"/>
              </w:rPr>
            </w:pPr>
            <w:r>
              <w:rPr>
                <w:sz w:val="24"/>
              </w:rPr>
              <w:t>3</w:t>
            </w:r>
            <w:r w:rsidR="00700775">
              <w:rPr>
                <w:sz w:val="24"/>
              </w:rPr>
              <w:t>6</w:t>
            </w:r>
          </w:p>
        </w:tc>
      </w:tr>
      <w:tr w:rsidR="00796106" w:rsidTr="00DB14E1">
        <w:trPr>
          <w:trHeight w:val="277"/>
        </w:trPr>
        <w:tc>
          <w:tcPr>
            <w:tcW w:w="9572" w:type="dxa"/>
            <w:gridSpan w:val="2"/>
          </w:tcPr>
          <w:p w:rsidR="00796106" w:rsidRDefault="00796106" w:rsidP="00DB14E1">
            <w:pPr>
              <w:pStyle w:val="TableParagraph"/>
              <w:spacing w:line="258" w:lineRule="exact"/>
              <w:ind w:left="107"/>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796106" w:rsidTr="00DB14E1">
        <w:trPr>
          <w:trHeight w:val="405"/>
        </w:trPr>
        <w:tc>
          <w:tcPr>
            <w:tcW w:w="7799" w:type="dxa"/>
          </w:tcPr>
          <w:p w:rsidR="00796106" w:rsidRDefault="00796106" w:rsidP="00DB14E1">
            <w:pPr>
              <w:pStyle w:val="TableParagraph"/>
              <w:spacing w:before="56"/>
              <w:ind w:left="107"/>
              <w:rPr>
                <w:sz w:val="24"/>
              </w:rPr>
            </w:pPr>
            <w:r>
              <w:rPr>
                <w:sz w:val="24"/>
              </w:rPr>
              <w:t>теоретическое</w:t>
            </w:r>
            <w:r>
              <w:rPr>
                <w:spacing w:val="-5"/>
                <w:sz w:val="24"/>
              </w:rPr>
              <w:t xml:space="preserve"> </w:t>
            </w:r>
            <w:r>
              <w:rPr>
                <w:sz w:val="24"/>
              </w:rPr>
              <w:t>обучение</w:t>
            </w:r>
          </w:p>
        </w:tc>
        <w:tc>
          <w:tcPr>
            <w:tcW w:w="1773" w:type="dxa"/>
          </w:tcPr>
          <w:p w:rsidR="00796106" w:rsidRDefault="00700775" w:rsidP="00DB14E1">
            <w:pPr>
              <w:pStyle w:val="TableParagraph"/>
              <w:spacing w:before="56"/>
              <w:ind w:left="107"/>
              <w:rPr>
                <w:sz w:val="24"/>
              </w:rPr>
            </w:pPr>
            <w:r>
              <w:rPr>
                <w:sz w:val="24"/>
              </w:rPr>
              <w:t>17</w:t>
            </w:r>
          </w:p>
        </w:tc>
      </w:tr>
      <w:tr w:rsidR="00796106" w:rsidTr="00DB14E1">
        <w:trPr>
          <w:trHeight w:val="412"/>
        </w:trPr>
        <w:tc>
          <w:tcPr>
            <w:tcW w:w="7799" w:type="dxa"/>
          </w:tcPr>
          <w:p w:rsidR="00796106" w:rsidRDefault="00796106" w:rsidP="00DB14E1">
            <w:pPr>
              <w:pStyle w:val="TableParagraph"/>
              <w:spacing w:before="61"/>
              <w:ind w:left="107"/>
              <w:rPr>
                <w:sz w:val="24"/>
              </w:rPr>
            </w:pPr>
            <w:r>
              <w:rPr>
                <w:sz w:val="24"/>
              </w:rPr>
              <w:t>практические</w:t>
            </w:r>
            <w:r>
              <w:rPr>
                <w:spacing w:val="-5"/>
                <w:sz w:val="24"/>
              </w:rPr>
              <w:t xml:space="preserve"> </w:t>
            </w:r>
            <w:r>
              <w:rPr>
                <w:sz w:val="24"/>
              </w:rPr>
              <w:t>занятия</w:t>
            </w:r>
          </w:p>
        </w:tc>
        <w:tc>
          <w:tcPr>
            <w:tcW w:w="1773" w:type="dxa"/>
          </w:tcPr>
          <w:p w:rsidR="00796106" w:rsidRDefault="00700775" w:rsidP="00DB14E1">
            <w:pPr>
              <w:pStyle w:val="TableParagraph"/>
              <w:spacing w:before="61"/>
              <w:ind w:left="107"/>
              <w:rPr>
                <w:sz w:val="24"/>
              </w:rPr>
            </w:pPr>
            <w:r>
              <w:rPr>
                <w:sz w:val="24"/>
              </w:rPr>
              <w:t>17</w:t>
            </w:r>
          </w:p>
        </w:tc>
      </w:tr>
      <w:tr w:rsidR="00796106" w:rsidTr="00DB14E1">
        <w:trPr>
          <w:trHeight w:val="404"/>
        </w:trPr>
        <w:tc>
          <w:tcPr>
            <w:tcW w:w="7799" w:type="dxa"/>
          </w:tcPr>
          <w:p w:rsidR="00796106" w:rsidRDefault="00796106" w:rsidP="00DB14E1">
            <w:pPr>
              <w:pStyle w:val="TableParagraph"/>
              <w:spacing w:before="56"/>
              <w:ind w:left="107"/>
              <w:rPr>
                <w:b/>
                <w:i/>
                <w:sz w:val="24"/>
              </w:rPr>
            </w:pPr>
            <w:r>
              <w:rPr>
                <w:i/>
                <w:sz w:val="24"/>
              </w:rPr>
              <w:t>Самостоятельная</w:t>
            </w:r>
            <w:r>
              <w:rPr>
                <w:i/>
                <w:spacing w:val="-13"/>
                <w:sz w:val="24"/>
              </w:rPr>
              <w:t xml:space="preserve"> </w:t>
            </w:r>
            <w:r>
              <w:rPr>
                <w:i/>
                <w:sz w:val="24"/>
              </w:rPr>
              <w:t>работа</w:t>
            </w:r>
            <w:r>
              <w:rPr>
                <w:b/>
                <w:i/>
                <w:sz w:val="24"/>
                <w:vertAlign w:val="superscript"/>
              </w:rPr>
              <w:t>23</w:t>
            </w:r>
          </w:p>
        </w:tc>
        <w:tc>
          <w:tcPr>
            <w:tcW w:w="1773" w:type="dxa"/>
          </w:tcPr>
          <w:p w:rsidR="00796106" w:rsidRDefault="00796106" w:rsidP="00DB14E1">
            <w:pPr>
              <w:pStyle w:val="TableParagraph"/>
            </w:pPr>
          </w:p>
        </w:tc>
      </w:tr>
      <w:tr w:rsidR="00796106" w:rsidTr="00DB14E1">
        <w:trPr>
          <w:trHeight w:val="491"/>
        </w:trPr>
        <w:tc>
          <w:tcPr>
            <w:tcW w:w="7799" w:type="dxa"/>
          </w:tcPr>
          <w:p w:rsidR="00796106" w:rsidRDefault="00796106" w:rsidP="00DB14E1">
            <w:pPr>
              <w:pStyle w:val="TableParagraph"/>
              <w:spacing w:before="105"/>
              <w:ind w:left="107"/>
              <w:rPr>
                <w:b/>
                <w:sz w:val="24"/>
              </w:rPr>
            </w:pPr>
            <w:r>
              <w:rPr>
                <w:b/>
                <w:sz w:val="24"/>
              </w:rPr>
              <w:t>Промежуточная</w:t>
            </w:r>
            <w:r>
              <w:rPr>
                <w:b/>
                <w:spacing w:val="-3"/>
                <w:sz w:val="24"/>
              </w:rPr>
              <w:t xml:space="preserve"> </w:t>
            </w:r>
            <w:r>
              <w:rPr>
                <w:b/>
                <w:sz w:val="24"/>
              </w:rPr>
              <w:t>аттестация</w:t>
            </w:r>
          </w:p>
        </w:tc>
        <w:tc>
          <w:tcPr>
            <w:tcW w:w="1773" w:type="dxa"/>
          </w:tcPr>
          <w:p w:rsidR="00796106" w:rsidRDefault="00796106" w:rsidP="00DB14E1">
            <w:pPr>
              <w:pStyle w:val="TableParagraph"/>
              <w:spacing w:before="100"/>
              <w:ind w:left="107"/>
              <w:rPr>
                <w:sz w:val="24"/>
              </w:rPr>
            </w:pPr>
            <w:r>
              <w:rPr>
                <w:sz w:val="24"/>
              </w:rPr>
              <w:t>2</w:t>
            </w:r>
          </w:p>
        </w:tc>
      </w:tr>
    </w:tbl>
    <w:p w:rsidR="00796106" w:rsidRDefault="00796106" w:rsidP="00796106">
      <w:pPr>
        <w:pStyle w:val="a3"/>
        <w:rPr>
          <w:b/>
          <w:sz w:val="20"/>
        </w:rPr>
      </w:pPr>
    </w:p>
    <w:p w:rsidR="00796106" w:rsidRDefault="00964860" w:rsidP="00796106">
      <w:pPr>
        <w:pStyle w:val="a3"/>
        <w:spacing w:before="6"/>
        <w:rPr>
          <w:b/>
          <w:sz w:val="18"/>
        </w:rPr>
      </w:pPr>
      <w:r>
        <w:rPr>
          <w:noProof/>
          <w:lang w:eastAsia="ru-RU"/>
        </w:rPr>
        <w:pict>
          <v:rect id="Прямоугольник 8" o:spid="_x0000_s1035" style="position:absolute;margin-left:85.1pt;margin-top:12.6pt;width:2in;height:.7pt;z-index:-25164492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" fillcolor="black" stroked="f">
            <w10:wrap type="topAndBottom" anchorx="page"/>
          </v:rect>
        </w:pict>
      </w:r>
    </w:p>
    <w:p w:rsidR="00796106" w:rsidRDefault="00796106" w:rsidP="00796106">
      <w:pPr>
        <w:spacing w:before="67"/>
        <w:ind w:left="222" w:right="221"/>
        <w:jc w:val="both"/>
        <w:rPr>
          <w:sz w:val="20"/>
        </w:rPr>
      </w:pPr>
      <w:r>
        <w:rPr>
          <w:i/>
          <w:sz w:val="20"/>
          <w:vertAlign w:val="superscript"/>
        </w:rPr>
        <w:t>23</w:t>
      </w:r>
      <w:r>
        <w:rPr>
          <w:sz w:val="20"/>
        </w:rPr>
        <w:t>Самостоятельная работа в рамках образовательной программы планируется образовательной организацией</w:t>
      </w:r>
      <w:r>
        <w:rPr>
          <w:spacing w:val="-47"/>
          <w:sz w:val="20"/>
        </w:rPr>
        <w:t xml:space="preserve"> </w:t>
      </w:r>
      <w:r>
        <w:rPr>
          <w:sz w:val="20"/>
        </w:rPr>
        <w:t>с соответствии с требованиями ФГОС СПО в пределах объема учебной дисциплины в количестве часов,</w:t>
      </w:r>
      <w:r>
        <w:rPr>
          <w:spacing w:val="1"/>
          <w:sz w:val="20"/>
        </w:rPr>
        <w:t xml:space="preserve"> </w:t>
      </w:r>
      <w:r>
        <w:rPr>
          <w:sz w:val="20"/>
        </w:rPr>
        <w:t>необходимом для выполнения заданий самостоятельной работы обучающихся, предусмотренных тематическим планом</w:t>
      </w:r>
      <w:r>
        <w:rPr>
          <w:spacing w:val="1"/>
          <w:sz w:val="20"/>
        </w:rPr>
        <w:t xml:space="preserve"> </w:t>
      </w:r>
      <w:r>
        <w:rPr>
          <w:sz w:val="20"/>
        </w:rPr>
        <w:t>и</w:t>
      </w:r>
      <w:r>
        <w:rPr>
          <w:spacing w:val="-1"/>
          <w:sz w:val="20"/>
        </w:rPr>
        <w:t xml:space="preserve"> </w:t>
      </w:r>
      <w:r>
        <w:rPr>
          <w:sz w:val="20"/>
        </w:rPr>
        <w:t>содержанием</w:t>
      </w:r>
      <w:r>
        <w:rPr>
          <w:spacing w:val="3"/>
          <w:sz w:val="20"/>
        </w:rPr>
        <w:t xml:space="preserve"> </w:t>
      </w:r>
      <w:r>
        <w:rPr>
          <w:sz w:val="20"/>
        </w:rPr>
        <w:t>учебной</w:t>
      </w:r>
      <w:r>
        <w:rPr>
          <w:spacing w:val="-2"/>
          <w:sz w:val="20"/>
        </w:rPr>
        <w:t xml:space="preserve"> </w:t>
      </w:r>
      <w:r>
        <w:rPr>
          <w:sz w:val="20"/>
        </w:rPr>
        <w:t>дисциплины.</w:t>
      </w:r>
    </w:p>
    <w:p w:rsidR="00796106" w:rsidRDefault="00796106" w:rsidP="00796106">
      <w:pPr>
        <w:jc w:val="both"/>
        <w:rPr>
          <w:sz w:val="20"/>
        </w:rPr>
        <w:sectPr w:rsidR="00796106" w:rsidSect="00CB2AD8">
          <w:headerReference w:type="default" r:id="rId104"/>
          <w:footerReference w:type="default" r:id="rId105"/>
          <w:pgSz w:w="11910" w:h="16840"/>
          <w:pgMar w:top="1160" w:right="620" w:bottom="1480" w:left="1480" w:header="710" w:footer="1296" w:gutter="0"/>
          <w:cols w:space="720"/>
        </w:sectPr>
      </w:pPr>
    </w:p>
    <w:p w:rsidR="00796106" w:rsidRDefault="00796106" w:rsidP="003212FC">
      <w:pPr>
        <w:pStyle w:val="3"/>
        <w:numPr>
          <w:ilvl w:val="1"/>
          <w:numId w:val="27"/>
        </w:numPr>
        <w:tabs>
          <w:tab w:val="left" w:pos="574"/>
        </w:tabs>
        <w:spacing w:before="80"/>
        <w:ind w:left="573" w:hanging="362"/>
        <w:rPr>
          <w:sz w:val="22"/>
        </w:rPr>
      </w:pPr>
      <w:r>
        <w:lastRenderedPageBreak/>
        <w:t>Тематический</w:t>
      </w:r>
      <w:r>
        <w:rPr>
          <w:spacing w:val="-3"/>
        </w:rPr>
        <w:t xml:space="preserve"> </w:t>
      </w:r>
      <w:r>
        <w:t>план</w:t>
      </w:r>
      <w:r>
        <w:rPr>
          <w:spacing w:val="-2"/>
        </w:rPr>
        <w:t xml:space="preserve"> </w:t>
      </w:r>
      <w:r>
        <w:t>и</w:t>
      </w:r>
      <w:r>
        <w:rPr>
          <w:spacing w:val="-2"/>
        </w:rPr>
        <w:t xml:space="preserve"> </w:t>
      </w:r>
      <w:r>
        <w:t>содержание</w:t>
      </w:r>
      <w:r>
        <w:rPr>
          <w:spacing w:val="-3"/>
        </w:rPr>
        <w:t xml:space="preserve"> </w:t>
      </w:r>
      <w:r>
        <w:t>учебной</w:t>
      </w:r>
      <w:r>
        <w:rPr>
          <w:spacing w:val="-2"/>
        </w:rPr>
        <w:t xml:space="preserve"> </w:t>
      </w:r>
      <w:r>
        <w:t>дисциплины</w:t>
      </w:r>
      <w:r>
        <w:rPr>
          <w:spacing w:val="60"/>
        </w:rPr>
        <w:t xml:space="preserve"> </w:t>
      </w:r>
      <w:r>
        <w:t>«ОП.07</w:t>
      </w:r>
      <w:r>
        <w:rPr>
          <w:spacing w:val="-6"/>
        </w:rPr>
        <w:t xml:space="preserve"> </w:t>
      </w:r>
      <w:r>
        <w:t>Технология</w:t>
      </w:r>
      <w:r>
        <w:rPr>
          <w:spacing w:val="-2"/>
        </w:rPr>
        <w:t xml:space="preserve"> </w:t>
      </w:r>
      <w:r>
        <w:t>отрасли»</w:t>
      </w:r>
    </w:p>
    <w:p w:rsidR="00796106" w:rsidRDefault="00796106" w:rsidP="00796106">
      <w:pPr>
        <w:pStyle w:val="a3"/>
        <w:spacing w:before="3"/>
        <w:rPr>
          <w:b/>
          <w:i/>
        </w:rPr>
      </w:pPr>
    </w:p>
    <w:tbl>
      <w:tblPr>
        <w:tblW w:w="1559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4"/>
        <w:gridCol w:w="9291"/>
        <w:gridCol w:w="1559"/>
        <w:gridCol w:w="1276"/>
        <w:gridCol w:w="1701"/>
      </w:tblGrid>
      <w:tr w:rsidR="008378EC" w:rsidTr="008378EC">
        <w:trPr>
          <w:trHeight w:val="830"/>
        </w:trPr>
        <w:tc>
          <w:tcPr>
            <w:tcW w:w="1764" w:type="dxa"/>
          </w:tcPr>
          <w:p w:rsidR="008378EC" w:rsidRPr="00601CA1" w:rsidRDefault="008378EC" w:rsidP="00DB14E1">
            <w:pPr>
              <w:pStyle w:val="TableParagraph"/>
              <w:spacing w:line="276" w:lineRule="exact"/>
              <w:ind w:left="107" w:right="221"/>
              <w:rPr>
                <w:b/>
              </w:rPr>
            </w:pPr>
            <w:r w:rsidRPr="00601CA1">
              <w:rPr>
                <w:b/>
              </w:rPr>
              <w:t>Наименование разделов</w:t>
            </w:r>
            <w:r w:rsidRPr="00601CA1">
              <w:rPr>
                <w:b/>
                <w:spacing w:val="-57"/>
              </w:rPr>
              <w:t xml:space="preserve"> </w:t>
            </w:r>
            <w:r w:rsidRPr="00601CA1">
              <w:rPr>
                <w:b/>
              </w:rPr>
              <w:t>и тем</w:t>
            </w:r>
          </w:p>
        </w:tc>
        <w:tc>
          <w:tcPr>
            <w:tcW w:w="9291" w:type="dxa"/>
          </w:tcPr>
          <w:p w:rsidR="008378EC" w:rsidRPr="00C6786C" w:rsidRDefault="008378EC" w:rsidP="00DB14E1">
            <w:pPr>
              <w:pStyle w:val="TableParagraph"/>
              <w:spacing w:line="275" w:lineRule="exact"/>
              <w:ind w:left="108"/>
              <w:rPr>
                <w:b/>
                <w:sz w:val="24"/>
              </w:rPr>
            </w:pPr>
            <w:r w:rsidRPr="00C6786C">
              <w:rPr>
                <w:b/>
                <w:sz w:val="24"/>
              </w:rPr>
              <w:t>Содержание</w:t>
            </w:r>
            <w:r w:rsidRPr="00C6786C">
              <w:rPr>
                <w:b/>
                <w:spacing w:val="-4"/>
                <w:sz w:val="24"/>
              </w:rPr>
              <w:t xml:space="preserve"> </w:t>
            </w:r>
            <w:r w:rsidRPr="00C6786C">
              <w:rPr>
                <w:b/>
                <w:sz w:val="24"/>
              </w:rPr>
              <w:t>учебного</w:t>
            </w:r>
            <w:r w:rsidRPr="00C6786C">
              <w:rPr>
                <w:b/>
                <w:spacing w:val="-2"/>
                <w:sz w:val="24"/>
              </w:rPr>
              <w:t xml:space="preserve"> </w:t>
            </w:r>
            <w:r w:rsidRPr="00C6786C">
              <w:rPr>
                <w:b/>
                <w:sz w:val="24"/>
              </w:rPr>
              <w:t>материала</w:t>
            </w:r>
            <w:r w:rsidRPr="00C6786C">
              <w:rPr>
                <w:b/>
                <w:spacing w:val="-3"/>
                <w:sz w:val="24"/>
              </w:rPr>
              <w:t xml:space="preserve"> </w:t>
            </w:r>
            <w:r w:rsidRPr="00C6786C">
              <w:rPr>
                <w:b/>
                <w:sz w:val="24"/>
              </w:rPr>
              <w:t>и</w:t>
            </w:r>
            <w:r w:rsidRPr="00C6786C">
              <w:rPr>
                <w:b/>
                <w:spacing w:val="-3"/>
                <w:sz w:val="24"/>
              </w:rPr>
              <w:t xml:space="preserve"> </w:t>
            </w:r>
            <w:r w:rsidRPr="00C6786C">
              <w:rPr>
                <w:b/>
                <w:sz w:val="24"/>
              </w:rPr>
              <w:t>формы</w:t>
            </w:r>
            <w:r w:rsidRPr="00C6786C">
              <w:rPr>
                <w:b/>
                <w:spacing w:val="-4"/>
                <w:sz w:val="24"/>
              </w:rPr>
              <w:t xml:space="preserve"> </w:t>
            </w:r>
            <w:r w:rsidRPr="00C6786C">
              <w:rPr>
                <w:b/>
                <w:sz w:val="24"/>
              </w:rPr>
              <w:t>организации</w:t>
            </w:r>
            <w:r w:rsidRPr="00C6786C">
              <w:rPr>
                <w:b/>
                <w:spacing w:val="-1"/>
                <w:sz w:val="24"/>
              </w:rPr>
              <w:t xml:space="preserve"> </w:t>
            </w:r>
            <w:r w:rsidRPr="00C6786C">
              <w:rPr>
                <w:b/>
                <w:sz w:val="24"/>
              </w:rPr>
              <w:t>деятельности</w:t>
            </w:r>
            <w:r w:rsidRPr="00C6786C">
              <w:rPr>
                <w:b/>
                <w:spacing w:val="-3"/>
                <w:sz w:val="24"/>
              </w:rPr>
              <w:t xml:space="preserve"> </w:t>
            </w:r>
            <w:r w:rsidRPr="00C6786C">
              <w:rPr>
                <w:b/>
                <w:sz w:val="24"/>
              </w:rPr>
              <w:t>обучающихся</w:t>
            </w:r>
          </w:p>
        </w:tc>
        <w:tc>
          <w:tcPr>
            <w:tcW w:w="1559" w:type="dxa"/>
          </w:tcPr>
          <w:p w:rsidR="008378EC" w:rsidRDefault="008378EC" w:rsidP="00DB14E1">
            <w:pPr>
              <w:pStyle w:val="TableParagraph"/>
              <w:spacing w:line="275" w:lineRule="exact"/>
              <w:ind w:left="91" w:right="138"/>
              <w:jc w:val="center"/>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часах</w:t>
            </w:r>
          </w:p>
        </w:tc>
        <w:tc>
          <w:tcPr>
            <w:tcW w:w="1276" w:type="dxa"/>
          </w:tcPr>
          <w:p w:rsidR="008378EC" w:rsidRPr="00601CA1" w:rsidRDefault="008378EC" w:rsidP="00DB14E1">
            <w:pPr>
              <w:pStyle w:val="TableParagraph"/>
              <w:spacing w:line="276" w:lineRule="exact"/>
              <w:ind w:left="110" w:right="208"/>
              <w:rPr>
                <w:b/>
                <w:sz w:val="20"/>
                <w:szCs w:val="20"/>
              </w:rPr>
            </w:pPr>
            <w:r w:rsidRPr="00601CA1">
              <w:rPr>
                <w:b/>
                <w:sz w:val="20"/>
                <w:szCs w:val="20"/>
              </w:rPr>
              <w:t>Осваиваемые</w:t>
            </w:r>
            <w:r w:rsidRPr="00601CA1">
              <w:rPr>
                <w:b/>
                <w:spacing w:val="-58"/>
                <w:sz w:val="20"/>
                <w:szCs w:val="20"/>
              </w:rPr>
              <w:t xml:space="preserve"> </w:t>
            </w:r>
            <w:r w:rsidRPr="00601CA1">
              <w:rPr>
                <w:b/>
                <w:sz w:val="20"/>
                <w:szCs w:val="20"/>
              </w:rPr>
              <w:t>элементы</w:t>
            </w:r>
            <w:r w:rsidRPr="00601CA1">
              <w:rPr>
                <w:b/>
                <w:spacing w:val="1"/>
                <w:sz w:val="20"/>
                <w:szCs w:val="20"/>
              </w:rPr>
              <w:t xml:space="preserve"> </w:t>
            </w:r>
            <w:r w:rsidRPr="00601CA1">
              <w:rPr>
                <w:b/>
                <w:sz w:val="20"/>
                <w:szCs w:val="20"/>
              </w:rPr>
              <w:t>компетенций</w:t>
            </w:r>
          </w:p>
        </w:tc>
        <w:tc>
          <w:tcPr>
            <w:tcW w:w="1701" w:type="dxa"/>
          </w:tcPr>
          <w:p w:rsidR="008378EC" w:rsidRPr="00601CA1" w:rsidRDefault="008378EC" w:rsidP="008378EC">
            <w:pPr>
              <w:pStyle w:val="TableParagraph"/>
              <w:spacing w:line="276" w:lineRule="exact"/>
              <w:ind w:left="110" w:right="208"/>
              <w:jc w:val="center"/>
              <w:rPr>
                <w:b/>
                <w:sz w:val="20"/>
                <w:szCs w:val="20"/>
              </w:rPr>
            </w:pPr>
            <w:r>
              <w:rPr>
                <w:b/>
                <w:sz w:val="20"/>
                <w:szCs w:val="20"/>
              </w:rPr>
              <w:t>Н/У/З</w:t>
            </w:r>
          </w:p>
        </w:tc>
      </w:tr>
      <w:tr w:rsidR="008378EC" w:rsidTr="008378EC">
        <w:trPr>
          <w:trHeight w:val="275"/>
        </w:trPr>
        <w:tc>
          <w:tcPr>
            <w:tcW w:w="1764" w:type="dxa"/>
          </w:tcPr>
          <w:p w:rsidR="008378EC" w:rsidRDefault="008378EC" w:rsidP="00DB14E1">
            <w:pPr>
              <w:pStyle w:val="TableParagraph"/>
              <w:spacing w:line="256" w:lineRule="exact"/>
              <w:ind w:left="7"/>
              <w:jc w:val="center"/>
              <w:rPr>
                <w:b/>
                <w:sz w:val="24"/>
              </w:rPr>
            </w:pPr>
            <w:r>
              <w:rPr>
                <w:b/>
                <w:sz w:val="24"/>
              </w:rPr>
              <w:t>1</w:t>
            </w:r>
          </w:p>
        </w:tc>
        <w:tc>
          <w:tcPr>
            <w:tcW w:w="9291" w:type="dxa"/>
          </w:tcPr>
          <w:p w:rsidR="008378EC" w:rsidRDefault="008378EC" w:rsidP="00DB14E1">
            <w:pPr>
              <w:pStyle w:val="TableParagraph"/>
              <w:spacing w:line="256" w:lineRule="exact"/>
              <w:ind w:left="13"/>
              <w:jc w:val="center"/>
              <w:rPr>
                <w:b/>
                <w:sz w:val="24"/>
              </w:rPr>
            </w:pPr>
            <w:r>
              <w:rPr>
                <w:b/>
                <w:sz w:val="24"/>
              </w:rPr>
              <w:t>2</w:t>
            </w:r>
          </w:p>
        </w:tc>
        <w:tc>
          <w:tcPr>
            <w:tcW w:w="1559" w:type="dxa"/>
          </w:tcPr>
          <w:p w:rsidR="008378EC" w:rsidRDefault="008378EC" w:rsidP="00DB14E1">
            <w:pPr>
              <w:pStyle w:val="TableParagraph"/>
              <w:spacing w:line="256" w:lineRule="exact"/>
              <w:ind w:left="15"/>
              <w:jc w:val="center"/>
              <w:rPr>
                <w:b/>
                <w:sz w:val="24"/>
              </w:rPr>
            </w:pPr>
            <w:r>
              <w:rPr>
                <w:b/>
                <w:sz w:val="24"/>
              </w:rPr>
              <w:t>3</w:t>
            </w:r>
          </w:p>
        </w:tc>
        <w:tc>
          <w:tcPr>
            <w:tcW w:w="1276" w:type="dxa"/>
          </w:tcPr>
          <w:p w:rsidR="008378EC" w:rsidRDefault="008378EC" w:rsidP="00DB14E1">
            <w:pPr>
              <w:pStyle w:val="TableParagraph"/>
              <w:spacing w:line="256" w:lineRule="exact"/>
              <w:ind w:left="15"/>
              <w:jc w:val="center"/>
              <w:rPr>
                <w:b/>
                <w:sz w:val="24"/>
              </w:rPr>
            </w:pPr>
            <w:r>
              <w:rPr>
                <w:b/>
                <w:sz w:val="24"/>
              </w:rPr>
              <w:t>4</w:t>
            </w:r>
          </w:p>
        </w:tc>
        <w:tc>
          <w:tcPr>
            <w:tcW w:w="1701" w:type="dxa"/>
          </w:tcPr>
          <w:p w:rsidR="008378EC" w:rsidRDefault="008378EC" w:rsidP="00DB14E1">
            <w:pPr>
              <w:pStyle w:val="TableParagraph"/>
              <w:spacing w:line="256" w:lineRule="exact"/>
              <w:ind w:left="15"/>
              <w:jc w:val="center"/>
              <w:rPr>
                <w:b/>
                <w:sz w:val="24"/>
              </w:rPr>
            </w:pPr>
          </w:p>
        </w:tc>
      </w:tr>
      <w:tr w:rsidR="008378EC" w:rsidTr="008378EC">
        <w:trPr>
          <w:trHeight w:val="275"/>
        </w:trPr>
        <w:tc>
          <w:tcPr>
            <w:tcW w:w="11055" w:type="dxa"/>
            <w:gridSpan w:val="2"/>
          </w:tcPr>
          <w:p w:rsidR="008378EC" w:rsidRPr="00C6786C" w:rsidRDefault="008378EC" w:rsidP="00DB14E1">
            <w:pPr>
              <w:pStyle w:val="TableParagraph"/>
              <w:spacing w:line="256" w:lineRule="exact"/>
              <w:ind w:left="107"/>
              <w:rPr>
                <w:b/>
                <w:sz w:val="24"/>
              </w:rPr>
            </w:pPr>
            <w:r w:rsidRPr="00C6786C">
              <w:rPr>
                <w:b/>
                <w:sz w:val="24"/>
              </w:rPr>
              <w:t>Раздел</w:t>
            </w:r>
            <w:r w:rsidRPr="00C6786C">
              <w:rPr>
                <w:b/>
                <w:spacing w:val="-3"/>
                <w:sz w:val="24"/>
              </w:rPr>
              <w:t xml:space="preserve"> </w:t>
            </w:r>
            <w:r w:rsidRPr="00C6786C">
              <w:rPr>
                <w:b/>
                <w:sz w:val="24"/>
              </w:rPr>
              <w:t>1.</w:t>
            </w:r>
            <w:r w:rsidRPr="00C6786C">
              <w:rPr>
                <w:b/>
                <w:spacing w:val="-2"/>
                <w:sz w:val="24"/>
              </w:rPr>
              <w:t xml:space="preserve"> </w:t>
            </w:r>
            <w:r w:rsidRPr="00C6786C">
              <w:rPr>
                <w:b/>
                <w:sz w:val="24"/>
              </w:rPr>
              <w:t>Основные</w:t>
            </w:r>
            <w:r w:rsidRPr="00C6786C">
              <w:rPr>
                <w:b/>
                <w:spacing w:val="-4"/>
                <w:sz w:val="24"/>
              </w:rPr>
              <w:t xml:space="preserve"> </w:t>
            </w:r>
            <w:r w:rsidRPr="00C6786C">
              <w:rPr>
                <w:b/>
                <w:sz w:val="24"/>
              </w:rPr>
              <w:t>понятия.</w:t>
            </w:r>
            <w:r w:rsidRPr="00C6786C">
              <w:rPr>
                <w:b/>
                <w:spacing w:val="-2"/>
                <w:sz w:val="24"/>
              </w:rPr>
              <w:t xml:space="preserve"> </w:t>
            </w:r>
            <w:r w:rsidRPr="00C6786C">
              <w:rPr>
                <w:b/>
                <w:sz w:val="24"/>
              </w:rPr>
              <w:t>Характеристика</w:t>
            </w:r>
            <w:r w:rsidRPr="00C6786C">
              <w:rPr>
                <w:b/>
                <w:spacing w:val="-2"/>
                <w:sz w:val="24"/>
              </w:rPr>
              <w:t xml:space="preserve"> </w:t>
            </w:r>
            <w:r w:rsidRPr="00C6786C">
              <w:rPr>
                <w:b/>
                <w:sz w:val="24"/>
              </w:rPr>
              <w:t>сырья</w:t>
            </w:r>
            <w:r w:rsidRPr="00C6786C">
              <w:rPr>
                <w:b/>
                <w:spacing w:val="-2"/>
                <w:sz w:val="24"/>
              </w:rPr>
              <w:t xml:space="preserve"> </w:t>
            </w:r>
            <w:r w:rsidRPr="00C6786C">
              <w:rPr>
                <w:b/>
                <w:sz w:val="24"/>
              </w:rPr>
              <w:t>и</w:t>
            </w:r>
            <w:r w:rsidRPr="00C6786C">
              <w:rPr>
                <w:b/>
                <w:spacing w:val="-1"/>
                <w:sz w:val="24"/>
              </w:rPr>
              <w:t xml:space="preserve"> </w:t>
            </w:r>
            <w:r w:rsidRPr="00C6786C">
              <w:rPr>
                <w:b/>
                <w:sz w:val="24"/>
              </w:rPr>
              <w:t>готовой</w:t>
            </w:r>
            <w:r w:rsidRPr="00C6786C">
              <w:rPr>
                <w:b/>
                <w:spacing w:val="-4"/>
                <w:sz w:val="24"/>
              </w:rPr>
              <w:t xml:space="preserve"> </w:t>
            </w:r>
            <w:r w:rsidRPr="00C6786C">
              <w:rPr>
                <w:b/>
                <w:sz w:val="24"/>
              </w:rPr>
              <w:t>продукции</w:t>
            </w:r>
            <w:r w:rsidRPr="00C6786C">
              <w:rPr>
                <w:b/>
                <w:spacing w:val="-2"/>
                <w:sz w:val="24"/>
              </w:rPr>
              <w:t xml:space="preserve"> </w:t>
            </w:r>
            <w:r w:rsidRPr="00C6786C">
              <w:rPr>
                <w:b/>
                <w:sz w:val="24"/>
              </w:rPr>
              <w:t>отрасли</w:t>
            </w:r>
          </w:p>
        </w:tc>
        <w:tc>
          <w:tcPr>
            <w:tcW w:w="1559" w:type="dxa"/>
          </w:tcPr>
          <w:p w:rsidR="008378EC" w:rsidRDefault="008378EC" w:rsidP="00DB14E1">
            <w:pPr>
              <w:pStyle w:val="TableParagraph"/>
              <w:spacing w:line="256" w:lineRule="exact"/>
              <w:ind w:left="15"/>
              <w:jc w:val="center"/>
              <w:rPr>
                <w:b/>
                <w:sz w:val="24"/>
              </w:rPr>
            </w:pPr>
          </w:p>
        </w:tc>
        <w:tc>
          <w:tcPr>
            <w:tcW w:w="1276" w:type="dxa"/>
          </w:tcPr>
          <w:p w:rsidR="008378EC" w:rsidRDefault="008378EC" w:rsidP="00DB14E1">
            <w:pPr>
              <w:pStyle w:val="TableParagraph"/>
              <w:rPr>
                <w:sz w:val="20"/>
              </w:rPr>
            </w:pPr>
          </w:p>
        </w:tc>
        <w:tc>
          <w:tcPr>
            <w:tcW w:w="1701" w:type="dxa"/>
          </w:tcPr>
          <w:p w:rsidR="008378EC" w:rsidRDefault="008378EC" w:rsidP="00DB14E1">
            <w:pPr>
              <w:pStyle w:val="TableParagraph"/>
              <w:rPr>
                <w:sz w:val="20"/>
              </w:rPr>
            </w:pPr>
          </w:p>
        </w:tc>
      </w:tr>
      <w:tr w:rsidR="008378EC" w:rsidTr="008378EC">
        <w:trPr>
          <w:trHeight w:val="275"/>
        </w:trPr>
        <w:tc>
          <w:tcPr>
            <w:tcW w:w="1764" w:type="dxa"/>
            <w:vMerge w:val="restart"/>
          </w:tcPr>
          <w:p w:rsidR="008378EC" w:rsidRPr="00C6786C" w:rsidRDefault="008378EC" w:rsidP="00DB14E1">
            <w:pPr>
              <w:pStyle w:val="TableParagraph"/>
              <w:ind w:left="107" w:right="118"/>
              <w:rPr>
                <w:b/>
                <w:sz w:val="24"/>
              </w:rPr>
            </w:pPr>
            <w:r w:rsidRPr="00C6786C">
              <w:rPr>
                <w:b/>
                <w:sz w:val="24"/>
              </w:rPr>
              <w:t>Тема 1.1. Характеристика</w:t>
            </w:r>
            <w:r w:rsidRPr="00C6786C">
              <w:rPr>
                <w:b/>
                <w:spacing w:val="-57"/>
                <w:sz w:val="24"/>
              </w:rPr>
              <w:t xml:space="preserve"> </w:t>
            </w:r>
            <w:r w:rsidRPr="00C6786C">
              <w:rPr>
                <w:b/>
                <w:sz w:val="24"/>
              </w:rPr>
              <w:t>продукции</w:t>
            </w:r>
            <w:r w:rsidRPr="00C6786C">
              <w:rPr>
                <w:b/>
                <w:spacing w:val="1"/>
                <w:sz w:val="24"/>
              </w:rPr>
              <w:t xml:space="preserve"> </w:t>
            </w:r>
            <w:r w:rsidRPr="00C6786C">
              <w:rPr>
                <w:b/>
                <w:sz w:val="24"/>
              </w:rPr>
              <w:t>отрасли</w:t>
            </w:r>
          </w:p>
        </w:tc>
        <w:tc>
          <w:tcPr>
            <w:tcW w:w="9291" w:type="dxa"/>
          </w:tcPr>
          <w:p w:rsidR="008378EC" w:rsidRDefault="008378EC"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559" w:type="dxa"/>
            <w:vMerge w:val="restart"/>
          </w:tcPr>
          <w:p w:rsidR="008378EC" w:rsidRDefault="008378EC" w:rsidP="00DB14E1">
            <w:pPr>
              <w:pStyle w:val="TableParagraph"/>
              <w:rPr>
                <w:b/>
                <w:i/>
                <w:sz w:val="26"/>
              </w:rPr>
            </w:pPr>
          </w:p>
          <w:p w:rsidR="008378EC" w:rsidRDefault="008378EC" w:rsidP="00DB14E1">
            <w:pPr>
              <w:pStyle w:val="TableParagraph"/>
              <w:spacing w:before="1"/>
              <w:rPr>
                <w:b/>
                <w:i/>
              </w:rPr>
            </w:pPr>
          </w:p>
          <w:p w:rsidR="008378EC" w:rsidRDefault="008378EC" w:rsidP="00DB14E1">
            <w:pPr>
              <w:pStyle w:val="TableParagraph"/>
              <w:spacing w:before="1"/>
              <w:ind w:left="15"/>
              <w:jc w:val="center"/>
              <w:rPr>
                <w:b/>
                <w:sz w:val="24"/>
              </w:rPr>
            </w:pPr>
            <w:r>
              <w:rPr>
                <w:b/>
                <w:sz w:val="24"/>
              </w:rPr>
              <w:t>4</w:t>
            </w:r>
          </w:p>
        </w:tc>
        <w:tc>
          <w:tcPr>
            <w:tcW w:w="1276" w:type="dxa"/>
            <w:vMerge w:val="restart"/>
          </w:tcPr>
          <w:p w:rsidR="008378EC" w:rsidRDefault="008378EC" w:rsidP="008378EC">
            <w:pPr>
              <w:pStyle w:val="TableParagraph"/>
              <w:ind w:firstLine="34"/>
              <w:jc w:val="center"/>
              <w:rPr>
                <w:b/>
                <w:sz w:val="24"/>
              </w:rPr>
            </w:pPr>
            <w:r>
              <w:rPr>
                <w:b/>
                <w:sz w:val="24"/>
              </w:rPr>
              <w:t>ОК  01</w:t>
            </w:r>
          </w:p>
          <w:p w:rsidR="008378EC" w:rsidRDefault="008378EC" w:rsidP="008378EC">
            <w:pPr>
              <w:pStyle w:val="TableParagraph"/>
              <w:ind w:firstLine="34"/>
              <w:jc w:val="center"/>
              <w:rPr>
                <w:b/>
                <w:sz w:val="24"/>
              </w:rPr>
            </w:pPr>
            <w:r>
              <w:rPr>
                <w:b/>
                <w:sz w:val="24"/>
              </w:rPr>
              <w:t>ПК 1.1.</w:t>
            </w:r>
          </w:p>
          <w:p w:rsidR="00C74EF5" w:rsidRDefault="00C74EF5" w:rsidP="008378EC">
            <w:pPr>
              <w:pStyle w:val="TableParagraph"/>
              <w:ind w:firstLine="34"/>
              <w:jc w:val="center"/>
              <w:rPr>
                <w:b/>
                <w:sz w:val="24"/>
              </w:rPr>
            </w:pPr>
            <w:r>
              <w:rPr>
                <w:b/>
                <w:sz w:val="24"/>
              </w:rPr>
              <w:t>ПК 1.3</w:t>
            </w:r>
          </w:p>
          <w:p w:rsidR="008378EC" w:rsidRDefault="008378EC" w:rsidP="00C74EF5">
            <w:pPr>
              <w:pStyle w:val="TableParagraph"/>
              <w:ind w:firstLine="34"/>
              <w:jc w:val="center"/>
              <w:rPr>
                <w:b/>
                <w:sz w:val="24"/>
              </w:rPr>
            </w:pPr>
            <w:r>
              <w:rPr>
                <w:b/>
                <w:sz w:val="24"/>
              </w:rPr>
              <w:t>ПК 2.</w:t>
            </w:r>
            <w:r w:rsidR="00C74EF5">
              <w:rPr>
                <w:b/>
                <w:sz w:val="24"/>
              </w:rPr>
              <w:t>4</w:t>
            </w:r>
          </w:p>
        </w:tc>
        <w:tc>
          <w:tcPr>
            <w:tcW w:w="1701" w:type="dxa"/>
            <w:vMerge w:val="restart"/>
          </w:tcPr>
          <w:p w:rsidR="00C74EF5" w:rsidRPr="00C74EF5" w:rsidRDefault="00C74EF5" w:rsidP="00C74EF5">
            <w:pPr>
              <w:pStyle w:val="TableParagraph"/>
              <w:ind w:left="311"/>
              <w:jc w:val="center"/>
              <w:rPr>
                <w:b/>
                <w:sz w:val="24"/>
              </w:rPr>
            </w:pPr>
            <w:r w:rsidRPr="00C74EF5">
              <w:rPr>
                <w:b/>
                <w:sz w:val="24"/>
              </w:rPr>
              <w:t>Уо 01.01</w:t>
            </w:r>
          </w:p>
          <w:p w:rsidR="00C74EF5" w:rsidRPr="00C74EF5" w:rsidRDefault="00C74EF5" w:rsidP="00C74EF5">
            <w:pPr>
              <w:pStyle w:val="TableParagraph"/>
              <w:ind w:left="311"/>
              <w:jc w:val="center"/>
              <w:rPr>
                <w:b/>
                <w:sz w:val="24"/>
              </w:rPr>
            </w:pPr>
            <w:r w:rsidRPr="00C74EF5">
              <w:rPr>
                <w:b/>
                <w:sz w:val="24"/>
              </w:rPr>
              <w:t>Зо 01.01</w:t>
            </w:r>
          </w:p>
          <w:p w:rsidR="008378EC" w:rsidRDefault="00C74EF5" w:rsidP="00C74EF5">
            <w:pPr>
              <w:pStyle w:val="TableParagraph"/>
              <w:ind w:left="311"/>
              <w:jc w:val="center"/>
              <w:rPr>
                <w:b/>
                <w:sz w:val="24"/>
              </w:rPr>
            </w:pPr>
            <w:r w:rsidRPr="00C74EF5">
              <w:rPr>
                <w:b/>
                <w:sz w:val="24"/>
              </w:rPr>
              <w:t>Зо 01.02</w:t>
            </w:r>
          </w:p>
          <w:p w:rsidR="00C74EF5" w:rsidRPr="00C74EF5" w:rsidRDefault="00C74EF5" w:rsidP="00C74EF5">
            <w:pPr>
              <w:pStyle w:val="TableParagraph"/>
              <w:ind w:left="311"/>
              <w:jc w:val="center"/>
              <w:rPr>
                <w:b/>
                <w:sz w:val="24"/>
              </w:rPr>
            </w:pPr>
            <w:r w:rsidRPr="00C74EF5">
              <w:rPr>
                <w:b/>
                <w:sz w:val="24"/>
              </w:rPr>
              <w:t>У 1.1. 01</w:t>
            </w:r>
          </w:p>
          <w:p w:rsidR="00C74EF5" w:rsidRPr="00C74EF5" w:rsidRDefault="00C74EF5" w:rsidP="00C74EF5">
            <w:pPr>
              <w:pStyle w:val="TableParagraph"/>
              <w:ind w:left="311"/>
              <w:jc w:val="center"/>
              <w:rPr>
                <w:b/>
                <w:sz w:val="24"/>
              </w:rPr>
            </w:pPr>
            <w:r w:rsidRPr="00C74EF5">
              <w:rPr>
                <w:b/>
                <w:sz w:val="24"/>
              </w:rPr>
              <w:t>У 1.3.01</w:t>
            </w:r>
          </w:p>
          <w:p w:rsidR="00C74EF5" w:rsidRDefault="00C74EF5" w:rsidP="00C74EF5">
            <w:pPr>
              <w:pStyle w:val="TableParagraph"/>
              <w:ind w:left="311"/>
              <w:jc w:val="center"/>
              <w:rPr>
                <w:b/>
                <w:sz w:val="24"/>
              </w:rPr>
            </w:pPr>
            <w:r w:rsidRPr="00C74EF5">
              <w:rPr>
                <w:b/>
                <w:sz w:val="24"/>
              </w:rPr>
              <w:t>З 2.4.02</w:t>
            </w:r>
          </w:p>
        </w:tc>
      </w:tr>
      <w:tr w:rsidR="008378EC" w:rsidTr="008C17BD">
        <w:trPr>
          <w:trHeight w:val="828"/>
        </w:trPr>
        <w:tc>
          <w:tcPr>
            <w:tcW w:w="1764" w:type="dxa"/>
            <w:vMerge/>
            <w:tcBorders>
              <w:top w:val="nil"/>
            </w:tcBorders>
          </w:tcPr>
          <w:p w:rsidR="008378EC" w:rsidRDefault="008378EC" w:rsidP="00DB14E1">
            <w:pPr>
              <w:rPr>
                <w:sz w:val="2"/>
                <w:szCs w:val="2"/>
              </w:rPr>
            </w:pPr>
          </w:p>
        </w:tc>
        <w:tc>
          <w:tcPr>
            <w:tcW w:w="9291" w:type="dxa"/>
          </w:tcPr>
          <w:p w:rsidR="008378EC" w:rsidRPr="00C6786C" w:rsidRDefault="008378EC" w:rsidP="00DB14E1">
            <w:pPr>
              <w:pStyle w:val="TableParagraph"/>
              <w:spacing w:line="268" w:lineRule="exact"/>
              <w:ind w:left="108"/>
              <w:rPr>
                <w:sz w:val="24"/>
              </w:rPr>
            </w:pPr>
            <w:r w:rsidRPr="00C6786C">
              <w:rPr>
                <w:sz w:val="24"/>
              </w:rPr>
              <w:t>1.</w:t>
            </w:r>
            <w:r w:rsidRPr="00C6786C">
              <w:rPr>
                <w:spacing w:val="-3"/>
                <w:sz w:val="24"/>
              </w:rPr>
              <w:t xml:space="preserve"> </w:t>
            </w:r>
            <w:r w:rsidRPr="00C6786C">
              <w:rPr>
                <w:sz w:val="24"/>
              </w:rPr>
              <w:t>Ассортимент,</w:t>
            </w:r>
            <w:r w:rsidRPr="00C6786C">
              <w:rPr>
                <w:spacing w:val="-3"/>
                <w:sz w:val="24"/>
              </w:rPr>
              <w:t xml:space="preserve"> </w:t>
            </w:r>
            <w:r w:rsidRPr="00C6786C">
              <w:rPr>
                <w:sz w:val="24"/>
              </w:rPr>
              <w:t>основные</w:t>
            </w:r>
            <w:r w:rsidRPr="00C6786C">
              <w:rPr>
                <w:spacing w:val="-4"/>
                <w:sz w:val="24"/>
              </w:rPr>
              <w:t xml:space="preserve"> </w:t>
            </w:r>
            <w:r w:rsidRPr="00C6786C">
              <w:rPr>
                <w:sz w:val="24"/>
              </w:rPr>
              <w:t>виды</w:t>
            </w:r>
            <w:r w:rsidRPr="00C6786C">
              <w:rPr>
                <w:spacing w:val="-3"/>
                <w:sz w:val="24"/>
              </w:rPr>
              <w:t xml:space="preserve"> </w:t>
            </w:r>
            <w:r w:rsidRPr="00C6786C">
              <w:rPr>
                <w:sz w:val="24"/>
              </w:rPr>
              <w:t>продукции</w:t>
            </w:r>
            <w:r w:rsidRPr="00C6786C">
              <w:rPr>
                <w:spacing w:val="-2"/>
                <w:sz w:val="24"/>
              </w:rPr>
              <w:t xml:space="preserve"> </w:t>
            </w:r>
            <w:r w:rsidRPr="00C6786C">
              <w:rPr>
                <w:sz w:val="24"/>
              </w:rPr>
              <w:t>отрасли</w:t>
            </w:r>
          </w:p>
          <w:p w:rsidR="008378EC" w:rsidRDefault="008378EC" w:rsidP="00DB14E1">
            <w:pPr>
              <w:pStyle w:val="TableParagraph"/>
              <w:spacing w:line="270" w:lineRule="atLeast"/>
              <w:ind w:left="168" w:hanging="60"/>
              <w:rPr>
                <w:sz w:val="24"/>
              </w:rPr>
            </w:pPr>
            <w:r w:rsidRPr="00C6786C">
              <w:rPr>
                <w:sz w:val="24"/>
              </w:rPr>
              <w:t>Определение</w:t>
            </w:r>
            <w:r w:rsidRPr="00C6786C">
              <w:rPr>
                <w:spacing w:val="-4"/>
                <w:sz w:val="24"/>
              </w:rPr>
              <w:t xml:space="preserve"> </w:t>
            </w:r>
            <w:r w:rsidRPr="00C6786C">
              <w:rPr>
                <w:sz w:val="24"/>
              </w:rPr>
              <w:t>готовой</w:t>
            </w:r>
            <w:r w:rsidRPr="00C6786C">
              <w:rPr>
                <w:spacing w:val="-3"/>
                <w:sz w:val="24"/>
              </w:rPr>
              <w:t xml:space="preserve"> </w:t>
            </w:r>
            <w:r w:rsidRPr="00C6786C">
              <w:rPr>
                <w:sz w:val="24"/>
              </w:rPr>
              <w:t>продукции,</w:t>
            </w:r>
            <w:r w:rsidRPr="00C6786C">
              <w:rPr>
                <w:spacing w:val="-3"/>
                <w:sz w:val="24"/>
              </w:rPr>
              <w:t xml:space="preserve"> </w:t>
            </w:r>
            <w:r w:rsidRPr="00C6786C">
              <w:rPr>
                <w:sz w:val="24"/>
              </w:rPr>
              <w:t>основные</w:t>
            </w:r>
            <w:r w:rsidRPr="00C6786C">
              <w:rPr>
                <w:spacing w:val="-5"/>
                <w:sz w:val="24"/>
              </w:rPr>
              <w:t xml:space="preserve"> </w:t>
            </w:r>
            <w:r w:rsidRPr="00C6786C">
              <w:rPr>
                <w:sz w:val="24"/>
              </w:rPr>
              <w:t>понятия</w:t>
            </w:r>
            <w:r w:rsidRPr="00C6786C">
              <w:rPr>
                <w:spacing w:val="-3"/>
                <w:sz w:val="24"/>
              </w:rPr>
              <w:t xml:space="preserve"> </w:t>
            </w:r>
            <w:r w:rsidRPr="00C6786C">
              <w:rPr>
                <w:sz w:val="24"/>
              </w:rPr>
              <w:t>о</w:t>
            </w:r>
            <w:r w:rsidRPr="00C6786C">
              <w:rPr>
                <w:spacing w:val="-3"/>
                <w:sz w:val="24"/>
              </w:rPr>
              <w:t xml:space="preserve"> </w:t>
            </w:r>
            <w:r w:rsidRPr="00C6786C">
              <w:rPr>
                <w:sz w:val="24"/>
              </w:rPr>
              <w:t>ее</w:t>
            </w:r>
            <w:r w:rsidRPr="00C6786C">
              <w:rPr>
                <w:spacing w:val="-4"/>
                <w:sz w:val="24"/>
              </w:rPr>
              <w:t xml:space="preserve"> </w:t>
            </w:r>
            <w:r w:rsidRPr="00C6786C">
              <w:rPr>
                <w:sz w:val="24"/>
              </w:rPr>
              <w:t>получении</w:t>
            </w:r>
            <w:r w:rsidRPr="00C6786C">
              <w:rPr>
                <w:spacing w:val="-3"/>
                <w:sz w:val="24"/>
              </w:rPr>
              <w:t xml:space="preserve"> </w:t>
            </w:r>
            <w:r w:rsidRPr="00C6786C">
              <w:rPr>
                <w:sz w:val="24"/>
              </w:rPr>
              <w:t>и</w:t>
            </w:r>
            <w:r w:rsidRPr="00C6786C">
              <w:rPr>
                <w:spacing w:val="-5"/>
                <w:sz w:val="24"/>
              </w:rPr>
              <w:t xml:space="preserve"> </w:t>
            </w:r>
            <w:r w:rsidRPr="00C6786C">
              <w:rPr>
                <w:sz w:val="24"/>
              </w:rPr>
              <w:t>структуре.</w:t>
            </w:r>
            <w:r w:rsidRPr="00C6786C">
              <w:rPr>
                <w:spacing w:val="-57"/>
                <w:sz w:val="24"/>
              </w:rPr>
              <w:t xml:space="preserve"> </w:t>
            </w:r>
            <w:r>
              <w:rPr>
                <w:sz w:val="24"/>
              </w:rPr>
              <w:t>Классификация</w:t>
            </w:r>
            <w:r>
              <w:rPr>
                <w:spacing w:val="-4"/>
                <w:sz w:val="24"/>
              </w:rPr>
              <w:t xml:space="preserve"> </w:t>
            </w:r>
            <w:r>
              <w:rPr>
                <w:sz w:val="24"/>
              </w:rPr>
              <w:t>и основные</w:t>
            </w:r>
            <w:r>
              <w:rPr>
                <w:spacing w:val="-3"/>
                <w:sz w:val="24"/>
              </w:rPr>
              <w:t xml:space="preserve"> </w:t>
            </w:r>
            <w:r>
              <w:rPr>
                <w:sz w:val="24"/>
              </w:rPr>
              <w:t>характеристики продукции.</w:t>
            </w:r>
          </w:p>
        </w:tc>
        <w:tc>
          <w:tcPr>
            <w:tcW w:w="1559" w:type="dxa"/>
            <w:vMerge/>
            <w:tcBorders>
              <w:top w:val="nil"/>
            </w:tcBorders>
          </w:tcPr>
          <w:p w:rsidR="008378EC" w:rsidRDefault="008378EC" w:rsidP="00DB14E1">
            <w:pPr>
              <w:rPr>
                <w:sz w:val="2"/>
                <w:szCs w:val="2"/>
              </w:rPr>
            </w:pPr>
          </w:p>
        </w:tc>
        <w:tc>
          <w:tcPr>
            <w:tcW w:w="1276" w:type="dxa"/>
            <w:vMerge/>
            <w:tcBorders>
              <w:top w:val="nil"/>
            </w:tcBorders>
          </w:tcPr>
          <w:p w:rsidR="008378EC" w:rsidRDefault="008378EC" w:rsidP="0086788C">
            <w:pPr>
              <w:jc w:val="center"/>
              <w:rPr>
                <w:sz w:val="2"/>
                <w:szCs w:val="2"/>
              </w:rPr>
            </w:pPr>
          </w:p>
        </w:tc>
        <w:tc>
          <w:tcPr>
            <w:tcW w:w="1701" w:type="dxa"/>
            <w:vMerge/>
          </w:tcPr>
          <w:p w:rsidR="008378EC" w:rsidRDefault="008378EC" w:rsidP="0086788C">
            <w:pPr>
              <w:jc w:val="center"/>
              <w:rPr>
                <w:sz w:val="2"/>
                <w:szCs w:val="2"/>
              </w:rPr>
            </w:pPr>
          </w:p>
        </w:tc>
      </w:tr>
      <w:tr w:rsidR="008378EC" w:rsidTr="008C17BD">
        <w:trPr>
          <w:trHeight w:val="275"/>
        </w:trPr>
        <w:tc>
          <w:tcPr>
            <w:tcW w:w="1764" w:type="dxa"/>
            <w:vMerge/>
            <w:tcBorders>
              <w:top w:val="nil"/>
            </w:tcBorders>
          </w:tcPr>
          <w:p w:rsidR="008378EC" w:rsidRDefault="008378EC" w:rsidP="00DB14E1">
            <w:pPr>
              <w:rPr>
                <w:sz w:val="2"/>
                <w:szCs w:val="2"/>
              </w:rPr>
            </w:pPr>
          </w:p>
        </w:tc>
        <w:tc>
          <w:tcPr>
            <w:tcW w:w="9291" w:type="dxa"/>
          </w:tcPr>
          <w:p w:rsidR="008378EC" w:rsidRPr="00C6786C" w:rsidRDefault="008378EC"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 лабораторных</w:t>
            </w:r>
            <w:r w:rsidRPr="00C6786C">
              <w:rPr>
                <w:b/>
                <w:spacing w:val="-2"/>
                <w:sz w:val="24"/>
              </w:rPr>
              <w:t xml:space="preserve"> </w:t>
            </w:r>
            <w:r w:rsidRPr="00C6786C">
              <w:rPr>
                <w:b/>
                <w:sz w:val="24"/>
              </w:rPr>
              <w:t>работ</w:t>
            </w:r>
          </w:p>
        </w:tc>
        <w:tc>
          <w:tcPr>
            <w:tcW w:w="1559" w:type="dxa"/>
          </w:tcPr>
          <w:p w:rsidR="008378EC" w:rsidRDefault="008378EC" w:rsidP="00DB14E1">
            <w:pPr>
              <w:pStyle w:val="TableParagraph"/>
              <w:spacing w:line="256" w:lineRule="exact"/>
              <w:ind w:left="13"/>
              <w:jc w:val="center"/>
              <w:rPr>
                <w:b/>
                <w:sz w:val="24"/>
              </w:rPr>
            </w:pPr>
            <w:r>
              <w:rPr>
                <w:b/>
                <w:w w:val="99"/>
                <w:sz w:val="24"/>
              </w:rPr>
              <w:t>-</w:t>
            </w:r>
          </w:p>
        </w:tc>
        <w:tc>
          <w:tcPr>
            <w:tcW w:w="1276" w:type="dxa"/>
            <w:vMerge/>
            <w:tcBorders>
              <w:top w:val="nil"/>
            </w:tcBorders>
          </w:tcPr>
          <w:p w:rsidR="008378EC" w:rsidRDefault="008378EC" w:rsidP="0086788C">
            <w:pPr>
              <w:jc w:val="center"/>
              <w:rPr>
                <w:sz w:val="2"/>
                <w:szCs w:val="2"/>
              </w:rPr>
            </w:pPr>
          </w:p>
        </w:tc>
        <w:tc>
          <w:tcPr>
            <w:tcW w:w="1701" w:type="dxa"/>
            <w:vMerge/>
          </w:tcPr>
          <w:p w:rsidR="008378EC" w:rsidRDefault="008378EC" w:rsidP="0086788C">
            <w:pPr>
              <w:jc w:val="center"/>
              <w:rPr>
                <w:sz w:val="2"/>
                <w:szCs w:val="2"/>
              </w:rPr>
            </w:pPr>
          </w:p>
        </w:tc>
      </w:tr>
      <w:tr w:rsidR="008378EC" w:rsidTr="008C17BD">
        <w:trPr>
          <w:trHeight w:val="551"/>
        </w:trPr>
        <w:tc>
          <w:tcPr>
            <w:tcW w:w="1764" w:type="dxa"/>
            <w:vMerge/>
            <w:tcBorders>
              <w:top w:val="nil"/>
            </w:tcBorders>
          </w:tcPr>
          <w:p w:rsidR="008378EC" w:rsidRDefault="008378EC" w:rsidP="00DB14E1">
            <w:pPr>
              <w:rPr>
                <w:sz w:val="2"/>
                <w:szCs w:val="2"/>
              </w:rPr>
            </w:pPr>
          </w:p>
        </w:tc>
        <w:tc>
          <w:tcPr>
            <w:tcW w:w="9291" w:type="dxa"/>
          </w:tcPr>
          <w:p w:rsidR="008378EC" w:rsidRPr="00C6786C" w:rsidRDefault="008378EC" w:rsidP="00DB14E1">
            <w:pPr>
              <w:pStyle w:val="TableParagraph"/>
              <w:spacing w:line="270"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p w:rsidR="008378EC" w:rsidRPr="00C6786C" w:rsidRDefault="008378EC" w:rsidP="00DB14E1">
            <w:pPr>
              <w:pStyle w:val="TableParagraph"/>
              <w:spacing w:line="261" w:lineRule="exact"/>
              <w:ind w:left="108"/>
              <w:rPr>
                <w:sz w:val="24"/>
              </w:rPr>
            </w:pPr>
            <w:r w:rsidRPr="00C6786C">
              <w:rPr>
                <w:sz w:val="24"/>
              </w:rPr>
              <w:t>Влияние</w:t>
            </w:r>
            <w:r w:rsidRPr="00C6786C">
              <w:rPr>
                <w:spacing w:val="-3"/>
                <w:sz w:val="24"/>
              </w:rPr>
              <w:t xml:space="preserve"> </w:t>
            </w:r>
            <w:r w:rsidRPr="00C6786C">
              <w:rPr>
                <w:sz w:val="24"/>
              </w:rPr>
              <w:t>свойств</w:t>
            </w:r>
            <w:r w:rsidRPr="00C6786C">
              <w:rPr>
                <w:spacing w:val="-3"/>
                <w:sz w:val="24"/>
              </w:rPr>
              <w:t xml:space="preserve"> </w:t>
            </w:r>
            <w:r w:rsidRPr="00C6786C">
              <w:rPr>
                <w:sz w:val="24"/>
              </w:rPr>
              <w:t>исходного</w:t>
            </w:r>
            <w:r w:rsidRPr="00C6786C">
              <w:rPr>
                <w:spacing w:val="-2"/>
                <w:sz w:val="24"/>
              </w:rPr>
              <w:t xml:space="preserve"> </w:t>
            </w:r>
            <w:r w:rsidRPr="00C6786C">
              <w:rPr>
                <w:sz w:val="24"/>
              </w:rPr>
              <w:t>сырья</w:t>
            </w:r>
            <w:r w:rsidRPr="00C6786C">
              <w:rPr>
                <w:spacing w:val="-2"/>
                <w:sz w:val="24"/>
              </w:rPr>
              <w:t xml:space="preserve"> </w:t>
            </w:r>
            <w:r w:rsidRPr="00C6786C">
              <w:rPr>
                <w:sz w:val="24"/>
              </w:rPr>
              <w:t>на</w:t>
            </w:r>
            <w:r w:rsidRPr="00C6786C">
              <w:rPr>
                <w:spacing w:val="-3"/>
                <w:sz w:val="24"/>
              </w:rPr>
              <w:t xml:space="preserve"> </w:t>
            </w:r>
            <w:r w:rsidRPr="00C6786C">
              <w:rPr>
                <w:sz w:val="24"/>
              </w:rPr>
              <w:t>внешний</w:t>
            </w:r>
            <w:r w:rsidRPr="00C6786C">
              <w:rPr>
                <w:spacing w:val="-4"/>
                <w:sz w:val="24"/>
              </w:rPr>
              <w:t xml:space="preserve"> </w:t>
            </w:r>
            <w:r w:rsidRPr="00C6786C">
              <w:rPr>
                <w:sz w:val="24"/>
              </w:rPr>
              <w:t>вид</w:t>
            </w:r>
            <w:r w:rsidRPr="00C6786C">
              <w:rPr>
                <w:spacing w:val="-2"/>
                <w:sz w:val="24"/>
              </w:rPr>
              <w:t xml:space="preserve"> </w:t>
            </w:r>
            <w:r w:rsidRPr="00C6786C">
              <w:rPr>
                <w:sz w:val="24"/>
              </w:rPr>
              <w:t>и</w:t>
            </w:r>
            <w:r w:rsidRPr="00C6786C">
              <w:rPr>
                <w:spacing w:val="-1"/>
                <w:sz w:val="24"/>
              </w:rPr>
              <w:t xml:space="preserve"> </w:t>
            </w:r>
            <w:r w:rsidRPr="00C6786C">
              <w:rPr>
                <w:sz w:val="24"/>
              </w:rPr>
              <w:t>свойства</w:t>
            </w:r>
            <w:r w:rsidRPr="00C6786C">
              <w:rPr>
                <w:spacing w:val="-4"/>
                <w:sz w:val="24"/>
              </w:rPr>
              <w:t xml:space="preserve"> </w:t>
            </w:r>
            <w:r w:rsidRPr="00C6786C">
              <w:rPr>
                <w:sz w:val="24"/>
              </w:rPr>
              <w:t>продукции</w:t>
            </w:r>
          </w:p>
        </w:tc>
        <w:tc>
          <w:tcPr>
            <w:tcW w:w="1559" w:type="dxa"/>
          </w:tcPr>
          <w:p w:rsidR="008378EC" w:rsidRDefault="008378EC" w:rsidP="00DB14E1">
            <w:pPr>
              <w:pStyle w:val="TableParagraph"/>
              <w:spacing w:before="131"/>
              <w:ind w:left="13"/>
              <w:jc w:val="center"/>
              <w:rPr>
                <w:sz w:val="24"/>
              </w:rPr>
            </w:pPr>
            <w:r>
              <w:rPr>
                <w:w w:val="99"/>
                <w:sz w:val="24"/>
              </w:rPr>
              <w:t>-2</w:t>
            </w:r>
          </w:p>
        </w:tc>
        <w:tc>
          <w:tcPr>
            <w:tcW w:w="1276" w:type="dxa"/>
            <w:vMerge/>
            <w:tcBorders>
              <w:top w:val="nil"/>
            </w:tcBorders>
          </w:tcPr>
          <w:p w:rsidR="008378EC" w:rsidRDefault="008378EC" w:rsidP="0086788C">
            <w:pPr>
              <w:jc w:val="center"/>
              <w:rPr>
                <w:sz w:val="2"/>
                <w:szCs w:val="2"/>
              </w:rPr>
            </w:pPr>
          </w:p>
        </w:tc>
        <w:tc>
          <w:tcPr>
            <w:tcW w:w="1701" w:type="dxa"/>
            <w:vMerge/>
          </w:tcPr>
          <w:p w:rsidR="008378EC" w:rsidRDefault="008378EC" w:rsidP="0086788C">
            <w:pPr>
              <w:jc w:val="center"/>
              <w:rPr>
                <w:sz w:val="2"/>
                <w:szCs w:val="2"/>
              </w:rPr>
            </w:pPr>
          </w:p>
        </w:tc>
      </w:tr>
      <w:tr w:rsidR="008378EC" w:rsidTr="008378EC">
        <w:trPr>
          <w:trHeight w:val="278"/>
        </w:trPr>
        <w:tc>
          <w:tcPr>
            <w:tcW w:w="1764" w:type="dxa"/>
            <w:vMerge w:val="restart"/>
          </w:tcPr>
          <w:p w:rsidR="008378EC" w:rsidRPr="00C6786C" w:rsidRDefault="008378EC" w:rsidP="00700775">
            <w:pPr>
              <w:pStyle w:val="TableParagraph"/>
              <w:ind w:right="133"/>
              <w:rPr>
                <w:b/>
                <w:sz w:val="24"/>
              </w:rPr>
            </w:pPr>
            <w:r>
              <w:rPr>
                <w:b/>
                <w:sz w:val="24"/>
              </w:rPr>
              <w:t>Тема 1.2. Ха</w:t>
            </w:r>
            <w:r w:rsidRPr="00C6786C">
              <w:rPr>
                <w:b/>
                <w:sz w:val="24"/>
              </w:rPr>
              <w:t>рактеристика</w:t>
            </w:r>
            <w:r w:rsidRPr="00C6786C">
              <w:rPr>
                <w:b/>
                <w:spacing w:val="-57"/>
                <w:sz w:val="24"/>
              </w:rPr>
              <w:t xml:space="preserve"> </w:t>
            </w:r>
            <w:r w:rsidRPr="00C6786C">
              <w:rPr>
                <w:b/>
                <w:sz w:val="24"/>
              </w:rPr>
              <w:t>основного и</w:t>
            </w:r>
            <w:r w:rsidRPr="00C6786C">
              <w:rPr>
                <w:b/>
                <w:spacing w:val="1"/>
                <w:sz w:val="24"/>
              </w:rPr>
              <w:t xml:space="preserve"> </w:t>
            </w:r>
            <w:r>
              <w:rPr>
                <w:b/>
                <w:sz w:val="24"/>
              </w:rPr>
              <w:t>дополнитель</w:t>
            </w:r>
            <w:r w:rsidRPr="00C6786C">
              <w:rPr>
                <w:b/>
                <w:spacing w:val="-57"/>
                <w:sz w:val="24"/>
              </w:rPr>
              <w:t xml:space="preserve"> </w:t>
            </w:r>
            <w:r w:rsidRPr="00C6786C">
              <w:rPr>
                <w:b/>
                <w:sz w:val="24"/>
              </w:rPr>
              <w:t>ного</w:t>
            </w:r>
            <w:r w:rsidRPr="00C6786C">
              <w:rPr>
                <w:b/>
                <w:spacing w:val="-1"/>
                <w:sz w:val="24"/>
              </w:rPr>
              <w:t xml:space="preserve"> </w:t>
            </w:r>
            <w:r w:rsidRPr="00C6786C">
              <w:rPr>
                <w:b/>
                <w:sz w:val="24"/>
              </w:rPr>
              <w:t>сырья</w:t>
            </w:r>
          </w:p>
        </w:tc>
        <w:tc>
          <w:tcPr>
            <w:tcW w:w="9291" w:type="dxa"/>
          </w:tcPr>
          <w:p w:rsidR="008378EC" w:rsidRDefault="008378EC" w:rsidP="00DB14E1">
            <w:pPr>
              <w:pStyle w:val="TableParagraph"/>
              <w:spacing w:line="258"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559" w:type="dxa"/>
            <w:vMerge w:val="restart"/>
          </w:tcPr>
          <w:p w:rsidR="008378EC" w:rsidRDefault="008378EC" w:rsidP="00DB14E1">
            <w:pPr>
              <w:pStyle w:val="TableParagraph"/>
              <w:rPr>
                <w:b/>
                <w:i/>
                <w:sz w:val="26"/>
              </w:rPr>
            </w:pPr>
          </w:p>
          <w:p w:rsidR="008378EC" w:rsidRDefault="008378EC" w:rsidP="00DB14E1">
            <w:pPr>
              <w:pStyle w:val="TableParagraph"/>
              <w:rPr>
                <w:b/>
                <w:i/>
                <w:sz w:val="26"/>
              </w:rPr>
            </w:pPr>
          </w:p>
          <w:p w:rsidR="008378EC" w:rsidRDefault="008378EC" w:rsidP="00DB14E1">
            <w:pPr>
              <w:pStyle w:val="TableParagraph"/>
              <w:spacing w:before="233"/>
              <w:ind w:left="15"/>
              <w:jc w:val="center"/>
              <w:rPr>
                <w:b/>
                <w:sz w:val="24"/>
              </w:rPr>
            </w:pPr>
            <w:r>
              <w:rPr>
                <w:b/>
                <w:sz w:val="24"/>
              </w:rPr>
              <w:t>4</w:t>
            </w:r>
          </w:p>
        </w:tc>
        <w:tc>
          <w:tcPr>
            <w:tcW w:w="1276" w:type="dxa"/>
            <w:vMerge w:val="restart"/>
          </w:tcPr>
          <w:p w:rsidR="008378EC" w:rsidRPr="008864EF" w:rsidRDefault="008378EC" w:rsidP="0086788C">
            <w:pPr>
              <w:pStyle w:val="TableParagraph"/>
              <w:jc w:val="center"/>
              <w:rPr>
                <w:b/>
                <w:sz w:val="24"/>
              </w:rPr>
            </w:pPr>
            <w:r w:rsidRPr="008864EF">
              <w:rPr>
                <w:b/>
                <w:sz w:val="24"/>
              </w:rPr>
              <w:t>ОК 02</w:t>
            </w:r>
          </w:p>
          <w:p w:rsidR="008378EC" w:rsidRPr="008864EF" w:rsidRDefault="008378EC" w:rsidP="0086788C">
            <w:pPr>
              <w:pStyle w:val="TableParagraph"/>
              <w:jc w:val="center"/>
              <w:rPr>
                <w:b/>
                <w:sz w:val="24"/>
              </w:rPr>
            </w:pPr>
            <w:r w:rsidRPr="008864EF">
              <w:rPr>
                <w:b/>
                <w:sz w:val="24"/>
              </w:rPr>
              <w:t>ОК 03</w:t>
            </w:r>
          </w:p>
          <w:p w:rsidR="008378EC" w:rsidRPr="008864EF" w:rsidRDefault="008378EC" w:rsidP="0086788C">
            <w:pPr>
              <w:pStyle w:val="TableParagraph"/>
              <w:jc w:val="center"/>
              <w:rPr>
                <w:b/>
                <w:sz w:val="24"/>
              </w:rPr>
            </w:pPr>
            <w:r w:rsidRPr="008864EF">
              <w:rPr>
                <w:b/>
                <w:sz w:val="24"/>
              </w:rPr>
              <w:t>ПК 1.1.</w:t>
            </w:r>
          </w:p>
          <w:p w:rsidR="008378EC" w:rsidRDefault="00C74EF5" w:rsidP="0086788C">
            <w:pPr>
              <w:pStyle w:val="TableParagraph"/>
              <w:jc w:val="center"/>
              <w:rPr>
                <w:b/>
                <w:sz w:val="24"/>
              </w:rPr>
            </w:pPr>
            <w:r>
              <w:rPr>
                <w:b/>
                <w:sz w:val="24"/>
              </w:rPr>
              <w:t>ПК 2.4</w:t>
            </w:r>
          </w:p>
        </w:tc>
        <w:tc>
          <w:tcPr>
            <w:tcW w:w="1701" w:type="dxa"/>
            <w:vMerge w:val="restart"/>
          </w:tcPr>
          <w:p w:rsidR="00C74EF5" w:rsidRPr="00C74EF5" w:rsidRDefault="00C74EF5" w:rsidP="00C74EF5">
            <w:pPr>
              <w:pStyle w:val="TableParagraph"/>
              <w:jc w:val="center"/>
              <w:rPr>
                <w:b/>
                <w:sz w:val="24"/>
              </w:rPr>
            </w:pPr>
            <w:r w:rsidRPr="00C74EF5">
              <w:rPr>
                <w:b/>
                <w:sz w:val="24"/>
              </w:rPr>
              <w:t>Уо 02.01</w:t>
            </w:r>
          </w:p>
          <w:p w:rsidR="00C74EF5" w:rsidRPr="00C74EF5" w:rsidRDefault="00C74EF5" w:rsidP="00C74EF5">
            <w:pPr>
              <w:pStyle w:val="TableParagraph"/>
              <w:jc w:val="center"/>
              <w:rPr>
                <w:b/>
                <w:sz w:val="24"/>
              </w:rPr>
            </w:pPr>
            <w:r w:rsidRPr="00C74EF5">
              <w:rPr>
                <w:b/>
                <w:sz w:val="24"/>
              </w:rPr>
              <w:t>Уо 02.02</w:t>
            </w:r>
          </w:p>
          <w:p w:rsidR="008378EC" w:rsidRDefault="00C74EF5" w:rsidP="00C74EF5">
            <w:pPr>
              <w:pStyle w:val="TableParagraph"/>
              <w:jc w:val="center"/>
              <w:rPr>
                <w:b/>
                <w:sz w:val="24"/>
              </w:rPr>
            </w:pPr>
            <w:r w:rsidRPr="00C74EF5">
              <w:rPr>
                <w:b/>
                <w:sz w:val="24"/>
              </w:rPr>
              <w:t>Зо 02.02</w:t>
            </w:r>
          </w:p>
          <w:p w:rsidR="00C74EF5" w:rsidRPr="00C74EF5" w:rsidRDefault="00C74EF5" w:rsidP="00C74EF5">
            <w:pPr>
              <w:pStyle w:val="TableParagraph"/>
              <w:jc w:val="center"/>
              <w:rPr>
                <w:b/>
                <w:sz w:val="24"/>
              </w:rPr>
            </w:pPr>
            <w:r w:rsidRPr="00C74EF5">
              <w:rPr>
                <w:b/>
                <w:sz w:val="24"/>
              </w:rPr>
              <w:t>У 1.1. 01</w:t>
            </w:r>
          </w:p>
          <w:p w:rsidR="00C74EF5" w:rsidRPr="00C74EF5" w:rsidRDefault="00C74EF5" w:rsidP="00C74EF5">
            <w:pPr>
              <w:pStyle w:val="TableParagraph"/>
              <w:jc w:val="center"/>
              <w:rPr>
                <w:b/>
                <w:sz w:val="24"/>
              </w:rPr>
            </w:pPr>
            <w:r w:rsidRPr="00C74EF5">
              <w:rPr>
                <w:b/>
                <w:sz w:val="24"/>
              </w:rPr>
              <w:t>У 2.4.03</w:t>
            </w:r>
          </w:p>
          <w:p w:rsidR="00C74EF5" w:rsidRPr="008864EF" w:rsidRDefault="00C74EF5" w:rsidP="00C74EF5">
            <w:pPr>
              <w:pStyle w:val="TableParagraph"/>
              <w:jc w:val="center"/>
              <w:rPr>
                <w:b/>
                <w:sz w:val="24"/>
              </w:rPr>
            </w:pPr>
            <w:r w:rsidRPr="00C74EF5">
              <w:rPr>
                <w:b/>
                <w:sz w:val="24"/>
              </w:rPr>
              <w:t>З 2.4.01</w:t>
            </w:r>
          </w:p>
        </w:tc>
      </w:tr>
      <w:tr w:rsidR="008378EC" w:rsidTr="008C17BD">
        <w:trPr>
          <w:trHeight w:val="1090"/>
        </w:trPr>
        <w:tc>
          <w:tcPr>
            <w:tcW w:w="1764" w:type="dxa"/>
            <w:vMerge/>
            <w:tcBorders>
              <w:top w:val="nil"/>
            </w:tcBorders>
          </w:tcPr>
          <w:p w:rsidR="008378EC" w:rsidRDefault="008378EC" w:rsidP="00DB14E1">
            <w:pPr>
              <w:rPr>
                <w:sz w:val="2"/>
                <w:szCs w:val="2"/>
              </w:rPr>
            </w:pPr>
          </w:p>
        </w:tc>
        <w:tc>
          <w:tcPr>
            <w:tcW w:w="9291" w:type="dxa"/>
          </w:tcPr>
          <w:p w:rsidR="008378EC" w:rsidRPr="00C6786C" w:rsidRDefault="008378EC" w:rsidP="00700775">
            <w:pPr>
              <w:pStyle w:val="TableParagraph"/>
              <w:ind w:left="108" w:right="-1698"/>
              <w:rPr>
                <w:sz w:val="24"/>
              </w:rPr>
            </w:pPr>
            <w:r w:rsidRPr="00C6786C">
              <w:rPr>
                <w:sz w:val="24"/>
              </w:rPr>
              <w:t>1. Стандартизация и классификация сырья</w:t>
            </w:r>
            <w:r w:rsidRPr="00C6786C">
              <w:rPr>
                <w:spacing w:val="1"/>
                <w:sz w:val="24"/>
              </w:rPr>
              <w:t xml:space="preserve"> </w:t>
            </w:r>
            <w:r w:rsidRPr="00C6786C">
              <w:rPr>
                <w:sz w:val="24"/>
              </w:rPr>
              <w:t>Классификация</w:t>
            </w:r>
            <w:r w:rsidRPr="00C6786C">
              <w:rPr>
                <w:spacing w:val="-2"/>
                <w:sz w:val="24"/>
              </w:rPr>
              <w:t xml:space="preserve"> </w:t>
            </w:r>
            <w:r w:rsidRPr="00C6786C">
              <w:rPr>
                <w:sz w:val="24"/>
              </w:rPr>
              <w:t>сырья.</w:t>
            </w:r>
            <w:r w:rsidRPr="00C6786C">
              <w:rPr>
                <w:spacing w:val="-4"/>
                <w:sz w:val="24"/>
              </w:rPr>
              <w:t xml:space="preserve"> </w:t>
            </w:r>
            <w:r w:rsidRPr="00C6786C">
              <w:rPr>
                <w:sz w:val="24"/>
              </w:rPr>
              <w:t>Требования</w:t>
            </w:r>
            <w:r w:rsidRPr="00C6786C">
              <w:rPr>
                <w:spacing w:val="-2"/>
                <w:sz w:val="24"/>
              </w:rPr>
              <w:t xml:space="preserve"> </w:t>
            </w:r>
            <w:r w:rsidRPr="00C6786C">
              <w:rPr>
                <w:sz w:val="24"/>
              </w:rPr>
              <w:t>к</w:t>
            </w:r>
            <w:r>
              <w:rPr>
                <w:spacing w:val="-2"/>
                <w:sz w:val="24"/>
              </w:rPr>
              <w:t xml:space="preserve"> </w:t>
            </w:r>
            <w:r w:rsidRPr="00C6786C">
              <w:rPr>
                <w:sz w:val="24"/>
              </w:rPr>
              <w:t>сырью.</w:t>
            </w:r>
          </w:p>
          <w:p w:rsidR="008378EC" w:rsidRPr="00C6786C" w:rsidRDefault="008378EC" w:rsidP="00700775">
            <w:pPr>
              <w:pStyle w:val="TableParagraph"/>
              <w:tabs>
                <w:tab w:val="left" w:pos="9183"/>
              </w:tabs>
              <w:ind w:right="184"/>
              <w:jc w:val="center"/>
              <w:rPr>
                <w:sz w:val="24"/>
              </w:rPr>
            </w:pPr>
            <w:r w:rsidRPr="00C6786C">
              <w:rPr>
                <w:sz w:val="24"/>
              </w:rPr>
              <w:t>Показатели,</w:t>
            </w:r>
            <w:r w:rsidRPr="00C6786C">
              <w:rPr>
                <w:spacing w:val="-4"/>
                <w:sz w:val="24"/>
              </w:rPr>
              <w:t xml:space="preserve"> </w:t>
            </w:r>
            <w:r w:rsidRPr="00C6786C">
              <w:rPr>
                <w:sz w:val="24"/>
              </w:rPr>
              <w:t>характеризующие</w:t>
            </w:r>
            <w:r w:rsidRPr="00C6786C">
              <w:rPr>
                <w:spacing w:val="-2"/>
                <w:sz w:val="24"/>
              </w:rPr>
              <w:t xml:space="preserve"> </w:t>
            </w:r>
            <w:r w:rsidRPr="00C6786C">
              <w:rPr>
                <w:sz w:val="24"/>
              </w:rPr>
              <w:t>сырье,</w:t>
            </w:r>
            <w:r w:rsidRPr="00C6786C">
              <w:rPr>
                <w:spacing w:val="-3"/>
                <w:sz w:val="24"/>
              </w:rPr>
              <w:t xml:space="preserve"> </w:t>
            </w:r>
            <w:r w:rsidRPr="00C6786C">
              <w:rPr>
                <w:sz w:val="24"/>
              </w:rPr>
              <w:t>и</w:t>
            </w:r>
            <w:r w:rsidRPr="00C6786C">
              <w:rPr>
                <w:spacing w:val="-4"/>
                <w:sz w:val="24"/>
              </w:rPr>
              <w:t xml:space="preserve"> </w:t>
            </w:r>
            <w:r w:rsidRPr="00C6786C">
              <w:rPr>
                <w:sz w:val="24"/>
              </w:rPr>
              <w:t>их</w:t>
            </w:r>
            <w:r w:rsidRPr="00C6786C">
              <w:rPr>
                <w:spacing w:val="-1"/>
                <w:sz w:val="24"/>
              </w:rPr>
              <w:t xml:space="preserve"> </w:t>
            </w:r>
            <w:r w:rsidRPr="00C6786C">
              <w:rPr>
                <w:sz w:val="24"/>
              </w:rPr>
              <w:t>влияние</w:t>
            </w:r>
            <w:r w:rsidRPr="00C6786C">
              <w:rPr>
                <w:spacing w:val="-4"/>
                <w:sz w:val="24"/>
              </w:rPr>
              <w:t xml:space="preserve"> </w:t>
            </w:r>
            <w:r w:rsidRPr="00C6786C">
              <w:rPr>
                <w:sz w:val="24"/>
              </w:rPr>
              <w:t>на</w:t>
            </w:r>
            <w:r w:rsidRPr="00C6786C">
              <w:rPr>
                <w:spacing w:val="-5"/>
                <w:sz w:val="24"/>
              </w:rPr>
              <w:t xml:space="preserve"> </w:t>
            </w:r>
            <w:r w:rsidRPr="00C6786C">
              <w:rPr>
                <w:sz w:val="24"/>
              </w:rPr>
              <w:t>формирование</w:t>
            </w:r>
            <w:r w:rsidRPr="00C6786C">
              <w:rPr>
                <w:spacing w:val="-7"/>
                <w:sz w:val="24"/>
              </w:rPr>
              <w:t xml:space="preserve"> </w:t>
            </w:r>
            <w:r w:rsidRPr="00C6786C">
              <w:rPr>
                <w:sz w:val="24"/>
              </w:rPr>
              <w:t>свойств</w:t>
            </w:r>
            <w:r w:rsidRPr="00C6786C">
              <w:rPr>
                <w:spacing w:val="-4"/>
                <w:sz w:val="24"/>
              </w:rPr>
              <w:t xml:space="preserve"> </w:t>
            </w:r>
            <w:r w:rsidRPr="00C6786C">
              <w:rPr>
                <w:sz w:val="24"/>
              </w:rPr>
              <w:t>готового</w:t>
            </w:r>
          </w:p>
          <w:p w:rsidR="008378EC" w:rsidRPr="00C6786C" w:rsidRDefault="008378EC" w:rsidP="00700775">
            <w:pPr>
              <w:pStyle w:val="TableParagraph"/>
              <w:tabs>
                <w:tab w:val="left" w:pos="9183"/>
              </w:tabs>
              <w:spacing w:line="270" w:lineRule="atLeast"/>
              <w:ind w:right="184"/>
              <w:jc w:val="center"/>
              <w:rPr>
                <w:sz w:val="24"/>
              </w:rPr>
            </w:pPr>
            <w:r w:rsidRPr="00C6786C">
              <w:rPr>
                <w:sz w:val="24"/>
              </w:rPr>
              <w:t>продукта. Характеристика свойств сырья и эко</w:t>
            </w:r>
            <w:r>
              <w:rPr>
                <w:sz w:val="24"/>
              </w:rPr>
              <w:t xml:space="preserve">номическая целесообразность его примене </w:t>
            </w:r>
            <w:r w:rsidRPr="00C6786C">
              <w:rPr>
                <w:sz w:val="24"/>
              </w:rPr>
              <w:t>ния в</w:t>
            </w:r>
            <w:r w:rsidRPr="00C6786C">
              <w:rPr>
                <w:spacing w:val="-2"/>
                <w:sz w:val="24"/>
              </w:rPr>
              <w:t xml:space="preserve"> </w:t>
            </w:r>
            <w:r w:rsidRPr="00C6786C">
              <w:rPr>
                <w:sz w:val="24"/>
              </w:rPr>
              <w:t>отрасли.</w:t>
            </w:r>
          </w:p>
        </w:tc>
        <w:tc>
          <w:tcPr>
            <w:tcW w:w="1559" w:type="dxa"/>
            <w:vMerge/>
            <w:tcBorders>
              <w:top w:val="nil"/>
            </w:tcBorders>
          </w:tcPr>
          <w:p w:rsidR="008378EC" w:rsidRPr="00C6786C" w:rsidRDefault="008378EC" w:rsidP="00DB14E1">
            <w:pPr>
              <w:rPr>
                <w:sz w:val="2"/>
                <w:szCs w:val="2"/>
              </w:rPr>
            </w:pPr>
          </w:p>
        </w:tc>
        <w:tc>
          <w:tcPr>
            <w:tcW w:w="1276" w:type="dxa"/>
            <w:vMerge/>
            <w:tcBorders>
              <w:top w:val="nil"/>
            </w:tcBorders>
          </w:tcPr>
          <w:p w:rsidR="008378EC" w:rsidRPr="00C6786C" w:rsidRDefault="008378EC" w:rsidP="0086788C">
            <w:pPr>
              <w:jc w:val="center"/>
              <w:rPr>
                <w:sz w:val="2"/>
                <w:szCs w:val="2"/>
              </w:rPr>
            </w:pPr>
          </w:p>
        </w:tc>
        <w:tc>
          <w:tcPr>
            <w:tcW w:w="1701" w:type="dxa"/>
            <w:vMerge/>
          </w:tcPr>
          <w:p w:rsidR="008378EC" w:rsidRPr="00C6786C" w:rsidRDefault="008378EC" w:rsidP="0086788C">
            <w:pPr>
              <w:jc w:val="center"/>
              <w:rPr>
                <w:sz w:val="2"/>
                <w:szCs w:val="2"/>
              </w:rPr>
            </w:pPr>
          </w:p>
        </w:tc>
      </w:tr>
      <w:tr w:rsidR="008378EC" w:rsidTr="008C17BD">
        <w:trPr>
          <w:trHeight w:val="275"/>
        </w:trPr>
        <w:tc>
          <w:tcPr>
            <w:tcW w:w="1764" w:type="dxa"/>
            <w:vMerge/>
            <w:tcBorders>
              <w:top w:val="nil"/>
            </w:tcBorders>
          </w:tcPr>
          <w:p w:rsidR="008378EC" w:rsidRPr="00C6786C" w:rsidRDefault="008378EC" w:rsidP="00DB14E1">
            <w:pPr>
              <w:rPr>
                <w:sz w:val="2"/>
                <w:szCs w:val="2"/>
              </w:rPr>
            </w:pPr>
          </w:p>
        </w:tc>
        <w:tc>
          <w:tcPr>
            <w:tcW w:w="9291" w:type="dxa"/>
          </w:tcPr>
          <w:p w:rsidR="008378EC" w:rsidRPr="00C6786C" w:rsidRDefault="008378EC"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559" w:type="dxa"/>
          </w:tcPr>
          <w:p w:rsidR="008378EC" w:rsidRDefault="008378EC" w:rsidP="00DB14E1">
            <w:pPr>
              <w:pStyle w:val="TableParagraph"/>
              <w:spacing w:line="256" w:lineRule="exact"/>
              <w:ind w:left="13"/>
              <w:jc w:val="center"/>
              <w:rPr>
                <w:b/>
                <w:sz w:val="24"/>
              </w:rPr>
            </w:pPr>
            <w:r>
              <w:rPr>
                <w:b/>
                <w:w w:val="99"/>
                <w:sz w:val="24"/>
              </w:rPr>
              <w:t>-</w:t>
            </w:r>
          </w:p>
        </w:tc>
        <w:tc>
          <w:tcPr>
            <w:tcW w:w="1276" w:type="dxa"/>
            <w:vMerge/>
            <w:tcBorders>
              <w:top w:val="nil"/>
            </w:tcBorders>
          </w:tcPr>
          <w:p w:rsidR="008378EC" w:rsidRDefault="008378EC" w:rsidP="0086788C">
            <w:pPr>
              <w:jc w:val="center"/>
              <w:rPr>
                <w:sz w:val="2"/>
                <w:szCs w:val="2"/>
              </w:rPr>
            </w:pPr>
          </w:p>
        </w:tc>
        <w:tc>
          <w:tcPr>
            <w:tcW w:w="1701" w:type="dxa"/>
            <w:vMerge/>
          </w:tcPr>
          <w:p w:rsidR="008378EC" w:rsidRDefault="008378EC" w:rsidP="0086788C">
            <w:pPr>
              <w:jc w:val="center"/>
              <w:rPr>
                <w:sz w:val="2"/>
                <w:szCs w:val="2"/>
              </w:rPr>
            </w:pPr>
          </w:p>
        </w:tc>
      </w:tr>
      <w:tr w:rsidR="008378EC" w:rsidTr="008C17BD">
        <w:trPr>
          <w:trHeight w:val="551"/>
        </w:trPr>
        <w:tc>
          <w:tcPr>
            <w:tcW w:w="1764" w:type="dxa"/>
            <w:vMerge/>
            <w:tcBorders>
              <w:top w:val="nil"/>
            </w:tcBorders>
          </w:tcPr>
          <w:p w:rsidR="008378EC" w:rsidRDefault="008378EC" w:rsidP="00DB14E1">
            <w:pPr>
              <w:rPr>
                <w:sz w:val="2"/>
                <w:szCs w:val="2"/>
              </w:rPr>
            </w:pPr>
          </w:p>
        </w:tc>
        <w:tc>
          <w:tcPr>
            <w:tcW w:w="9291" w:type="dxa"/>
          </w:tcPr>
          <w:p w:rsidR="008378EC" w:rsidRPr="00C6786C" w:rsidRDefault="008378EC" w:rsidP="00DB14E1">
            <w:pPr>
              <w:pStyle w:val="TableParagraph"/>
              <w:spacing w:line="270"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p w:rsidR="008378EC" w:rsidRPr="00C6786C" w:rsidRDefault="008378EC" w:rsidP="00DB14E1">
            <w:pPr>
              <w:pStyle w:val="TableParagraph"/>
              <w:spacing w:line="261" w:lineRule="exact"/>
              <w:ind w:left="108"/>
              <w:rPr>
                <w:sz w:val="24"/>
              </w:rPr>
            </w:pPr>
            <w:r w:rsidRPr="00C6786C">
              <w:rPr>
                <w:sz w:val="24"/>
              </w:rPr>
              <w:t>Организация</w:t>
            </w:r>
            <w:r w:rsidRPr="00C6786C">
              <w:rPr>
                <w:spacing w:val="-2"/>
                <w:sz w:val="24"/>
              </w:rPr>
              <w:t xml:space="preserve"> </w:t>
            </w:r>
            <w:r w:rsidRPr="00C6786C">
              <w:rPr>
                <w:sz w:val="24"/>
              </w:rPr>
              <w:t>учета</w:t>
            </w:r>
            <w:r w:rsidRPr="00C6786C">
              <w:rPr>
                <w:spacing w:val="-5"/>
                <w:sz w:val="24"/>
              </w:rPr>
              <w:t xml:space="preserve"> </w:t>
            </w:r>
            <w:r w:rsidRPr="00C6786C">
              <w:rPr>
                <w:sz w:val="24"/>
              </w:rPr>
              <w:t>поступления</w:t>
            </w:r>
            <w:r w:rsidRPr="00C6786C">
              <w:rPr>
                <w:spacing w:val="-3"/>
                <w:sz w:val="24"/>
              </w:rPr>
              <w:t xml:space="preserve"> </w:t>
            </w:r>
            <w:r w:rsidRPr="00C6786C">
              <w:rPr>
                <w:sz w:val="24"/>
              </w:rPr>
              <w:t>и</w:t>
            </w:r>
            <w:r w:rsidRPr="00C6786C">
              <w:rPr>
                <w:spacing w:val="-6"/>
                <w:sz w:val="24"/>
              </w:rPr>
              <w:t xml:space="preserve"> </w:t>
            </w:r>
            <w:r w:rsidRPr="00C6786C">
              <w:rPr>
                <w:sz w:val="24"/>
              </w:rPr>
              <w:t>хранения</w:t>
            </w:r>
            <w:r w:rsidRPr="00C6786C">
              <w:rPr>
                <w:spacing w:val="-4"/>
                <w:sz w:val="24"/>
              </w:rPr>
              <w:t xml:space="preserve"> </w:t>
            </w:r>
            <w:r w:rsidRPr="00C6786C">
              <w:rPr>
                <w:sz w:val="24"/>
              </w:rPr>
              <w:t>сырья.</w:t>
            </w:r>
          </w:p>
        </w:tc>
        <w:tc>
          <w:tcPr>
            <w:tcW w:w="1559" w:type="dxa"/>
          </w:tcPr>
          <w:p w:rsidR="008378EC" w:rsidRDefault="008378EC" w:rsidP="00DB14E1">
            <w:pPr>
              <w:pStyle w:val="TableParagraph"/>
              <w:spacing w:before="131"/>
              <w:ind w:left="13"/>
              <w:jc w:val="center"/>
              <w:rPr>
                <w:sz w:val="24"/>
              </w:rPr>
            </w:pPr>
            <w:r>
              <w:rPr>
                <w:w w:val="99"/>
                <w:sz w:val="24"/>
              </w:rPr>
              <w:t>-2</w:t>
            </w:r>
          </w:p>
        </w:tc>
        <w:tc>
          <w:tcPr>
            <w:tcW w:w="1276" w:type="dxa"/>
            <w:vMerge/>
            <w:tcBorders>
              <w:top w:val="nil"/>
            </w:tcBorders>
          </w:tcPr>
          <w:p w:rsidR="008378EC" w:rsidRDefault="008378EC" w:rsidP="0086788C">
            <w:pPr>
              <w:jc w:val="center"/>
              <w:rPr>
                <w:sz w:val="2"/>
                <w:szCs w:val="2"/>
              </w:rPr>
            </w:pPr>
          </w:p>
        </w:tc>
        <w:tc>
          <w:tcPr>
            <w:tcW w:w="1701" w:type="dxa"/>
            <w:vMerge/>
          </w:tcPr>
          <w:p w:rsidR="008378EC" w:rsidRDefault="008378EC" w:rsidP="0086788C">
            <w:pPr>
              <w:jc w:val="center"/>
              <w:rPr>
                <w:sz w:val="2"/>
                <w:szCs w:val="2"/>
              </w:rPr>
            </w:pPr>
          </w:p>
        </w:tc>
      </w:tr>
      <w:tr w:rsidR="008378EC" w:rsidTr="008378EC">
        <w:trPr>
          <w:trHeight w:val="275"/>
        </w:trPr>
        <w:tc>
          <w:tcPr>
            <w:tcW w:w="11055" w:type="dxa"/>
            <w:gridSpan w:val="2"/>
          </w:tcPr>
          <w:p w:rsidR="008378EC" w:rsidRDefault="008378EC" w:rsidP="00DB14E1">
            <w:pPr>
              <w:pStyle w:val="TableParagraph"/>
              <w:spacing w:line="256" w:lineRule="exact"/>
              <w:ind w:left="107"/>
              <w:rPr>
                <w:b/>
                <w:sz w:val="24"/>
              </w:rPr>
            </w:pPr>
            <w:r w:rsidRPr="00C6786C">
              <w:rPr>
                <w:b/>
                <w:sz w:val="24"/>
              </w:rPr>
              <w:t>Раздел</w:t>
            </w:r>
            <w:r w:rsidRPr="00C6786C">
              <w:rPr>
                <w:b/>
                <w:spacing w:val="-4"/>
                <w:sz w:val="24"/>
              </w:rPr>
              <w:t xml:space="preserve"> </w:t>
            </w:r>
            <w:r w:rsidRPr="00C6786C">
              <w:rPr>
                <w:b/>
                <w:sz w:val="24"/>
              </w:rPr>
              <w:t>2.</w:t>
            </w:r>
            <w:r w:rsidRPr="00C6786C">
              <w:rPr>
                <w:b/>
                <w:spacing w:val="-3"/>
                <w:sz w:val="24"/>
              </w:rPr>
              <w:t xml:space="preserve"> </w:t>
            </w:r>
            <w:r w:rsidRPr="00C6786C">
              <w:rPr>
                <w:b/>
                <w:sz w:val="24"/>
              </w:rPr>
              <w:t>Технология</w:t>
            </w:r>
            <w:r w:rsidRPr="00C6786C">
              <w:rPr>
                <w:b/>
                <w:spacing w:val="-3"/>
                <w:sz w:val="24"/>
              </w:rPr>
              <w:t xml:space="preserve"> </w:t>
            </w:r>
            <w:r w:rsidRPr="00C6786C">
              <w:rPr>
                <w:b/>
                <w:sz w:val="24"/>
              </w:rPr>
              <w:t>производства</w:t>
            </w:r>
            <w:r w:rsidRPr="00C6786C">
              <w:rPr>
                <w:b/>
                <w:spacing w:val="-4"/>
                <w:sz w:val="24"/>
              </w:rPr>
              <w:t xml:space="preserve"> </w:t>
            </w:r>
            <w:r w:rsidRPr="00C6786C">
              <w:rPr>
                <w:b/>
                <w:sz w:val="24"/>
              </w:rPr>
              <w:t>продукции</w:t>
            </w:r>
            <w:r w:rsidRPr="00C6786C">
              <w:rPr>
                <w:b/>
                <w:spacing w:val="-2"/>
                <w:sz w:val="24"/>
              </w:rPr>
              <w:t xml:space="preserve"> </w:t>
            </w:r>
            <w:r w:rsidRPr="00C6786C">
              <w:rPr>
                <w:b/>
                <w:sz w:val="24"/>
              </w:rPr>
              <w:t>отрасли.</w:t>
            </w:r>
            <w:r w:rsidRPr="00C6786C">
              <w:rPr>
                <w:b/>
                <w:spacing w:val="-3"/>
                <w:sz w:val="24"/>
              </w:rPr>
              <w:t xml:space="preserve"> </w:t>
            </w:r>
            <w:r>
              <w:rPr>
                <w:b/>
                <w:sz w:val="24"/>
              </w:rPr>
              <w:t>Проектирование</w:t>
            </w:r>
            <w:r>
              <w:rPr>
                <w:b/>
                <w:spacing w:val="-4"/>
                <w:sz w:val="24"/>
              </w:rPr>
              <w:t xml:space="preserve"> </w:t>
            </w:r>
            <w:r>
              <w:rPr>
                <w:b/>
                <w:sz w:val="24"/>
              </w:rPr>
              <w:t>предприятий</w:t>
            </w:r>
            <w:r>
              <w:rPr>
                <w:b/>
                <w:spacing w:val="-3"/>
                <w:sz w:val="24"/>
              </w:rPr>
              <w:t xml:space="preserve"> </w:t>
            </w:r>
            <w:r>
              <w:rPr>
                <w:b/>
                <w:sz w:val="24"/>
              </w:rPr>
              <w:t>отрасли</w:t>
            </w:r>
          </w:p>
        </w:tc>
        <w:tc>
          <w:tcPr>
            <w:tcW w:w="1559" w:type="dxa"/>
          </w:tcPr>
          <w:p w:rsidR="008378EC" w:rsidRDefault="008378EC" w:rsidP="00DB14E1">
            <w:pPr>
              <w:pStyle w:val="TableParagraph"/>
              <w:spacing w:line="256" w:lineRule="exact"/>
              <w:ind w:left="91" w:right="76"/>
              <w:jc w:val="center"/>
              <w:rPr>
                <w:b/>
                <w:sz w:val="24"/>
              </w:rPr>
            </w:pPr>
          </w:p>
        </w:tc>
        <w:tc>
          <w:tcPr>
            <w:tcW w:w="1276" w:type="dxa"/>
          </w:tcPr>
          <w:p w:rsidR="008378EC" w:rsidRDefault="008378EC" w:rsidP="0086788C">
            <w:pPr>
              <w:pStyle w:val="TableParagraph"/>
              <w:jc w:val="center"/>
              <w:rPr>
                <w:sz w:val="20"/>
              </w:rPr>
            </w:pPr>
          </w:p>
        </w:tc>
        <w:tc>
          <w:tcPr>
            <w:tcW w:w="1701" w:type="dxa"/>
          </w:tcPr>
          <w:p w:rsidR="008378EC" w:rsidRDefault="008378EC" w:rsidP="0086788C">
            <w:pPr>
              <w:pStyle w:val="TableParagraph"/>
              <w:jc w:val="center"/>
              <w:rPr>
                <w:sz w:val="20"/>
              </w:rPr>
            </w:pPr>
          </w:p>
        </w:tc>
      </w:tr>
      <w:tr w:rsidR="008378EC" w:rsidTr="008378EC">
        <w:trPr>
          <w:trHeight w:val="275"/>
        </w:trPr>
        <w:tc>
          <w:tcPr>
            <w:tcW w:w="1764" w:type="dxa"/>
            <w:vMerge w:val="restart"/>
          </w:tcPr>
          <w:p w:rsidR="008378EC" w:rsidRPr="00C6786C" w:rsidRDefault="008378EC" w:rsidP="00DB14E1">
            <w:pPr>
              <w:pStyle w:val="TableParagraph"/>
              <w:ind w:left="107" w:right="171"/>
              <w:rPr>
                <w:b/>
                <w:sz w:val="24"/>
              </w:rPr>
            </w:pPr>
            <w:r w:rsidRPr="00C6786C">
              <w:rPr>
                <w:b/>
                <w:sz w:val="24"/>
              </w:rPr>
              <w:t>Тема 2.1.</w:t>
            </w:r>
            <w:r w:rsidRPr="00C6786C">
              <w:rPr>
                <w:b/>
                <w:spacing w:val="1"/>
                <w:sz w:val="24"/>
              </w:rPr>
              <w:t xml:space="preserve"> </w:t>
            </w:r>
            <w:r>
              <w:rPr>
                <w:b/>
                <w:sz w:val="24"/>
              </w:rPr>
              <w:t>Технологиче</w:t>
            </w:r>
            <w:r w:rsidRPr="00C6786C">
              <w:rPr>
                <w:b/>
                <w:sz w:val="24"/>
              </w:rPr>
              <w:t>ские процессы подготовки сырья к</w:t>
            </w:r>
            <w:r w:rsidRPr="00C6786C">
              <w:rPr>
                <w:b/>
                <w:spacing w:val="1"/>
                <w:sz w:val="24"/>
              </w:rPr>
              <w:t xml:space="preserve"> </w:t>
            </w:r>
            <w:r w:rsidRPr="00C6786C">
              <w:rPr>
                <w:b/>
                <w:sz w:val="24"/>
              </w:rPr>
              <w:lastRenderedPageBreak/>
              <w:t>производству</w:t>
            </w:r>
          </w:p>
        </w:tc>
        <w:tc>
          <w:tcPr>
            <w:tcW w:w="9291" w:type="dxa"/>
          </w:tcPr>
          <w:p w:rsidR="008378EC" w:rsidRDefault="008378EC" w:rsidP="00DB14E1">
            <w:pPr>
              <w:pStyle w:val="TableParagraph"/>
              <w:spacing w:line="256" w:lineRule="exact"/>
              <w:ind w:left="108"/>
              <w:rPr>
                <w:b/>
                <w:sz w:val="24"/>
              </w:rPr>
            </w:pPr>
            <w:r>
              <w:rPr>
                <w:b/>
                <w:sz w:val="24"/>
              </w:rPr>
              <w:lastRenderedPageBreak/>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559" w:type="dxa"/>
            <w:vMerge w:val="restart"/>
          </w:tcPr>
          <w:p w:rsidR="008378EC" w:rsidRDefault="008378EC" w:rsidP="00DB14E1">
            <w:pPr>
              <w:pStyle w:val="TableParagraph"/>
              <w:spacing w:before="9"/>
              <w:rPr>
                <w:b/>
                <w:i/>
                <w:sz w:val="35"/>
              </w:rPr>
            </w:pPr>
          </w:p>
          <w:p w:rsidR="008378EC" w:rsidRDefault="008378EC" w:rsidP="00DB14E1">
            <w:pPr>
              <w:pStyle w:val="TableParagraph"/>
              <w:ind w:left="15"/>
              <w:jc w:val="center"/>
              <w:rPr>
                <w:sz w:val="24"/>
              </w:rPr>
            </w:pPr>
            <w:r>
              <w:rPr>
                <w:sz w:val="24"/>
              </w:rPr>
              <w:t>2</w:t>
            </w:r>
          </w:p>
        </w:tc>
        <w:tc>
          <w:tcPr>
            <w:tcW w:w="1276" w:type="dxa"/>
            <w:vMerge w:val="restart"/>
          </w:tcPr>
          <w:p w:rsidR="008378EC" w:rsidRPr="008864EF" w:rsidRDefault="008378EC" w:rsidP="0086788C">
            <w:pPr>
              <w:pStyle w:val="TableParagraph"/>
              <w:jc w:val="center"/>
              <w:rPr>
                <w:b/>
                <w:sz w:val="24"/>
              </w:rPr>
            </w:pPr>
            <w:r w:rsidRPr="008864EF">
              <w:rPr>
                <w:b/>
                <w:sz w:val="24"/>
              </w:rPr>
              <w:t>ОК 02</w:t>
            </w:r>
          </w:p>
          <w:p w:rsidR="008378EC" w:rsidRPr="008864EF" w:rsidRDefault="008378EC" w:rsidP="0086788C">
            <w:pPr>
              <w:pStyle w:val="TableParagraph"/>
              <w:jc w:val="center"/>
              <w:rPr>
                <w:b/>
                <w:sz w:val="24"/>
              </w:rPr>
            </w:pPr>
            <w:r w:rsidRPr="008864EF">
              <w:rPr>
                <w:b/>
                <w:sz w:val="24"/>
              </w:rPr>
              <w:t>ОК 03</w:t>
            </w:r>
          </w:p>
          <w:p w:rsidR="008378EC" w:rsidRPr="008864EF" w:rsidRDefault="008378EC" w:rsidP="0086788C">
            <w:pPr>
              <w:pStyle w:val="TableParagraph"/>
              <w:jc w:val="center"/>
              <w:rPr>
                <w:b/>
                <w:sz w:val="24"/>
              </w:rPr>
            </w:pPr>
            <w:r w:rsidRPr="008864EF">
              <w:rPr>
                <w:b/>
                <w:sz w:val="24"/>
              </w:rPr>
              <w:t>ПК 1.1.</w:t>
            </w:r>
          </w:p>
          <w:p w:rsidR="008378EC" w:rsidRDefault="008378EC" w:rsidP="0086788C">
            <w:pPr>
              <w:pStyle w:val="TableParagraph"/>
              <w:jc w:val="center"/>
              <w:rPr>
                <w:b/>
                <w:sz w:val="24"/>
              </w:rPr>
            </w:pPr>
          </w:p>
        </w:tc>
        <w:tc>
          <w:tcPr>
            <w:tcW w:w="1701" w:type="dxa"/>
            <w:vMerge w:val="restart"/>
          </w:tcPr>
          <w:p w:rsidR="00C74EF5" w:rsidRPr="00C74EF5" w:rsidRDefault="00C74EF5" w:rsidP="00C74EF5">
            <w:pPr>
              <w:pStyle w:val="TableParagraph"/>
              <w:jc w:val="center"/>
              <w:rPr>
                <w:b/>
                <w:sz w:val="24"/>
              </w:rPr>
            </w:pPr>
            <w:r w:rsidRPr="00C74EF5">
              <w:rPr>
                <w:b/>
                <w:sz w:val="24"/>
              </w:rPr>
              <w:t>Уо 02.01</w:t>
            </w:r>
          </w:p>
          <w:p w:rsidR="00C74EF5" w:rsidRPr="00C74EF5" w:rsidRDefault="00C74EF5" w:rsidP="00C74EF5">
            <w:pPr>
              <w:pStyle w:val="TableParagraph"/>
              <w:jc w:val="center"/>
              <w:rPr>
                <w:b/>
                <w:sz w:val="24"/>
              </w:rPr>
            </w:pPr>
            <w:r w:rsidRPr="00C74EF5">
              <w:rPr>
                <w:b/>
                <w:sz w:val="24"/>
              </w:rPr>
              <w:t>Уо 02.02</w:t>
            </w:r>
          </w:p>
          <w:p w:rsidR="008378EC" w:rsidRDefault="00C74EF5" w:rsidP="00C74EF5">
            <w:pPr>
              <w:pStyle w:val="TableParagraph"/>
              <w:jc w:val="center"/>
              <w:rPr>
                <w:b/>
                <w:sz w:val="24"/>
              </w:rPr>
            </w:pPr>
            <w:r w:rsidRPr="00C74EF5">
              <w:rPr>
                <w:b/>
                <w:sz w:val="24"/>
              </w:rPr>
              <w:t>Зо 02.02</w:t>
            </w:r>
          </w:p>
          <w:p w:rsidR="00C74EF5" w:rsidRDefault="00C74EF5" w:rsidP="00C74EF5">
            <w:pPr>
              <w:pStyle w:val="TableParagraph"/>
              <w:jc w:val="center"/>
              <w:rPr>
                <w:b/>
                <w:sz w:val="24"/>
              </w:rPr>
            </w:pPr>
            <w:r w:rsidRPr="00C74EF5">
              <w:rPr>
                <w:b/>
                <w:sz w:val="24"/>
              </w:rPr>
              <w:t>Уо 03.03</w:t>
            </w:r>
          </w:p>
          <w:p w:rsidR="00C74EF5" w:rsidRPr="00C74EF5" w:rsidRDefault="00C74EF5" w:rsidP="00C74EF5">
            <w:pPr>
              <w:pStyle w:val="TableParagraph"/>
              <w:jc w:val="center"/>
              <w:rPr>
                <w:b/>
                <w:sz w:val="24"/>
              </w:rPr>
            </w:pPr>
            <w:r w:rsidRPr="00C74EF5">
              <w:rPr>
                <w:b/>
                <w:sz w:val="24"/>
              </w:rPr>
              <w:t>ПО 1.1.01</w:t>
            </w:r>
          </w:p>
          <w:p w:rsidR="00C74EF5" w:rsidRPr="00C74EF5" w:rsidRDefault="00C74EF5" w:rsidP="00C74EF5">
            <w:pPr>
              <w:pStyle w:val="TableParagraph"/>
              <w:jc w:val="center"/>
              <w:rPr>
                <w:b/>
                <w:sz w:val="24"/>
              </w:rPr>
            </w:pPr>
            <w:r w:rsidRPr="00C74EF5">
              <w:rPr>
                <w:b/>
                <w:sz w:val="24"/>
              </w:rPr>
              <w:t>У 1.1. 01</w:t>
            </w:r>
          </w:p>
          <w:p w:rsidR="00C74EF5" w:rsidRPr="008864EF" w:rsidRDefault="00C74EF5" w:rsidP="00C74EF5">
            <w:pPr>
              <w:pStyle w:val="TableParagraph"/>
              <w:jc w:val="center"/>
              <w:rPr>
                <w:b/>
                <w:sz w:val="24"/>
              </w:rPr>
            </w:pPr>
            <w:r w:rsidRPr="00C74EF5">
              <w:rPr>
                <w:b/>
                <w:sz w:val="24"/>
              </w:rPr>
              <w:lastRenderedPageBreak/>
              <w:t>З 1.1. 01</w:t>
            </w:r>
          </w:p>
        </w:tc>
      </w:tr>
      <w:tr w:rsidR="008378EC" w:rsidTr="008C17BD">
        <w:trPr>
          <w:trHeight w:val="551"/>
        </w:trPr>
        <w:tc>
          <w:tcPr>
            <w:tcW w:w="1764" w:type="dxa"/>
            <w:vMerge/>
            <w:tcBorders>
              <w:top w:val="nil"/>
            </w:tcBorders>
          </w:tcPr>
          <w:p w:rsidR="008378EC" w:rsidRDefault="008378EC" w:rsidP="00DB14E1">
            <w:pPr>
              <w:rPr>
                <w:sz w:val="2"/>
                <w:szCs w:val="2"/>
              </w:rPr>
            </w:pPr>
          </w:p>
        </w:tc>
        <w:tc>
          <w:tcPr>
            <w:tcW w:w="9291" w:type="dxa"/>
          </w:tcPr>
          <w:p w:rsidR="008378EC" w:rsidRPr="00C6786C" w:rsidRDefault="008378EC" w:rsidP="00DB14E1">
            <w:pPr>
              <w:pStyle w:val="TableParagraph"/>
              <w:spacing w:line="268" w:lineRule="exact"/>
              <w:ind w:left="108"/>
              <w:rPr>
                <w:sz w:val="24"/>
              </w:rPr>
            </w:pPr>
            <w:r w:rsidRPr="00C6786C">
              <w:rPr>
                <w:sz w:val="24"/>
              </w:rPr>
              <w:t>1.</w:t>
            </w:r>
            <w:r w:rsidRPr="00C6786C">
              <w:rPr>
                <w:spacing w:val="-3"/>
                <w:sz w:val="24"/>
              </w:rPr>
              <w:t xml:space="preserve"> </w:t>
            </w:r>
            <w:r w:rsidRPr="00C6786C">
              <w:rPr>
                <w:sz w:val="24"/>
              </w:rPr>
              <w:t>Подготовка</w:t>
            </w:r>
            <w:r w:rsidRPr="00C6786C">
              <w:rPr>
                <w:spacing w:val="-3"/>
                <w:sz w:val="24"/>
              </w:rPr>
              <w:t xml:space="preserve"> </w:t>
            </w:r>
            <w:r w:rsidRPr="00C6786C">
              <w:rPr>
                <w:sz w:val="24"/>
              </w:rPr>
              <w:t>сырья</w:t>
            </w:r>
            <w:r w:rsidRPr="00C6786C">
              <w:rPr>
                <w:spacing w:val="-3"/>
                <w:sz w:val="24"/>
              </w:rPr>
              <w:t xml:space="preserve"> </w:t>
            </w:r>
            <w:r w:rsidRPr="00C6786C">
              <w:rPr>
                <w:sz w:val="24"/>
              </w:rPr>
              <w:t>к</w:t>
            </w:r>
            <w:r w:rsidRPr="00C6786C">
              <w:rPr>
                <w:spacing w:val="-1"/>
                <w:sz w:val="24"/>
              </w:rPr>
              <w:t xml:space="preserve"> </w:t>
            </w:r>
            <w:r w:rsidRPr="00C6786C">
              <w:rPr>
                <w:sz w:val="24"/>
              </w:rPr>
              <w:t>производству</w:t>
            </w:r>
          </w:p>
          <w:p w:rsidR="008378EC" w:rsidRDefault="008378EC" w:rsidP="00DB14E1">
            <w:pPr>
              <w:pStyle w:val="TableParagraph"/>
              <w:spacing w:line="264" w:lineRule="exact"/>
              <w:ind w:left="108"/>
              <w:rPr>
                <w:sz w:val="24"/>
              </w:rPr>
            </w:pPr>
            <w:r w:rsidRPr="00C6786C">
              <w:rPr>
                <w:sz w:val="24"/>
              </w:rPr>
              <w:t>Прием,</w:t>
            </w:r>
            <w:r w:rsidRPr="00C6786C">
              <w:rPr>
                <w:spacing w:val="-3"/>
                <w:sz w:val="24"/>
              </w:rPr>
              <w:t xml:space="preserve"> </w:t>
            </w:r>
            <w:r w:rsidRPr="00C6786C">
              <w:rPr>
                <w:sz w:val="24"/>
              </w:rPr>
              <w:t>хранение</w:t>
            </w:r>
            <w:r w:rsidRPr="00C6786C">
              <w:rPr>
                <w:spacing w:val="-4"/>
                <w:sz w:val="24"/>
              </w:rPr>
              <w:t xml:space="preserve"> </w:t>
            </w:r>
            <w:r w:rsidRPr="00C6786C">
              <w:rPr>
                <w:sz w:val="24"/>
              </w:rPr>
              <w:t>и</w:t>
            </w:r>
            <w:r w:rsidRPr="00C6786C">
              <w:rPr>
                <w:spacing w:val="-3"/>
                <w:sz w:val="24"/>
              </w:rPr>
              <w:t xml:space="preserve"> </w:t>
            </w:r>
            <w:r w:rsidRPr="00C6786C">
              <w:rPr>
                <w:sz w:val="24"/>
              </w:rPr>
              <w:t>подготовка</w:t>
            </w:r>
            <w:r w:rsidRPr="00C6786C">
              <w:rPr>
                <w:spacing w:val="-3"/>
                <w:sz w:val="24"/>
              </w:rPr>
              <w:t xml:space="preserve"> </w:t>
            </w:r>
            <w:r w:rsidRPr="00C6786C">
              <w:rPr>
                <w:sz w:val="24"/>
              </w:rPr>
              <w:t>сырья</w:t>
            </w:r>
            <w:r w:rsidRPr="00C6786C">
              <w:rPr>
                <w:spacing w:val="-3"/>
                <w:sz w:val="24"/>
              </w:rPr>
              <w:t xml:space="preserve"> </w:t>
            </w:r>
            <w:r w:rsidRPr="00C6786C">
              <w:rPr>
                <w:sz w:val="24"/>
              </w:rPr>
              <w:t>к</w:t>
            </w:r>
            <w:r w:rsidRPr="00C6786C">
              <w:rPr>
                <w:spacing w:val="-2"/>
                <w:sz w:val="24"/>
              </w:rPr>
              <w:t xml:space="preserve"> </w:t>
            </w:r>
            <w:r w:rsidRPr="00C6786C">
              <w:rPr>
                <w:sz w:val="24"/>
              </w:rPr>
              <w:t>производству.</w:t>
            </w:r>
            <w:r w:rsidRPr="00C6786C">
              <w:rPr>
                <w:spacing w:val="-3"/>
                <w:sz w:val="24"/>
              </w:rPr>
              <w:t xml:space="preserve"> </w:t>
            </w:r>
            <w:r>
              <w:rPr>
                <w:sz w:val="24"/>
              </w:rPr>
              <w:t>Сущность</w:t>
            </w:r>
            <w:r>
              <w:rPr>
                <w:spacing w:val="-3"/>
                <w:sz w:val="24"/>
              </w:rPr>
              <w:t xml:space="preserve"> </w:t>
            </w:r>
            <w:r>
              <w:rPr>
                <w:sz w:val="24"/>
              </w:rPr>
              <w:t>процессов.</w:t>
            </w:r>
          </w:p>
        </w:tc>
        <w:tc>
          <w:tcPr>
            <w:tcW w:w="1559" w:type="dxa"/>
            <w:vMerge/>
            <w:tcBorders>
              <w:top w:val="nil"/>
            </w:tcBorders>
          </w:tcPr>
          <w:p w:rsidR="008378EC" w:rsidRDefault="008378EC" w:rsidP="00DB14E1">
            <w:pPr>
              <w:rPr>
                <w:sz w:val="2"/>
                <w:szCs w:val="2"/>
              </w:rPr>
            </w:pPr>
          </w:p>
        </w:tc>
        <w:tc>
          <w:tcPr>
            <w:tcW w:w="1276" w:type="dxa"/>
            <w:vMerge/>
            <w:tcBorders>
              <w:top w:val="nil"/>
            </w:tcBorders>
          </w:tcPr>
          <w:p w:rsidR="008378EC" w:rsidRDefault="008378EC" w:rsidP="00DB14E1">
            <w:pPr>
              <w:rPr>
                <w:sz w:val="2"/>
                <w:szCs w:val="2"/>
              </w:rPr>
            </w:pPr>
          </w:p>
        </w:tc>
        <w:tc>
          <w:tcPr>
            <w:tcW w:w="1701" w:type="dxa"/>
            <w:vMerge/>
          </w:tcPr>
          <w:p w:rsidR="008378EC" w:rsidRDefault="008378EC" w:rsidP="00DB14E1">
            <w:pPr>
              <w:rPr>
                <w:sz w:val="2"/>
                <w:szCs w:val="2"/>
              </w:rPr>
            </w:pPr>
          </w:p>
        </w:tc>
      </w:tr>
      <w:tr w:rsidR="008378EC" w:rsidTr="008C17BD">
        <w:trPr>
          <w:trHeight w:val="278"/>
        </w:trPr>
        <w:tc>
          <w:tcPr>
            <w:tcW w:w="1764" w:type="dxa"/>
            <w:vMerge/>
            <w:tcBorders>
              <w:top w:val="nil"/>
            </w:tcBorders>
          </w:tcPr>
          <w:p w:rsidR="008378EC" w:rsidRDefault="008378EC" w:rsidP="00DB14E1">
            <w:pPr>
              <w:rPr>
                <w:sz w:val="2"/>
                <w:szCs w:val="2"/>
              </w:rPr>
            </w:pPr>
          </w:p>
        </w:tc>
        <w:tc>
          <w:tcPr>
            <w:tcW w:w="9291" w:type="dxa"/>
          </w:tcPr>
          <w:p w:rsidR="008378EC" w:rsidRPr="00C6786C" w:rsidRDefault="008378EC" w:rsidP="00DB14E1">
            <w:pPr>
              <w:pStyle w:val="TableParagraph"/>
              <w:spacing w:line="259"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559" w:type="dxa"/>
          </w:tcPr>
          <w:p w:rsidR="008378EC" w:rsidRDefault="008378EC" w:rsidP="00DB14E1">
            <w:pPr>
              <w:pStyle w:val="TableParagraph"/>
              <w:spacing w:line="259" w:lineRule="exact"/>
              <w:ind w:left="13"/>
              <w:jc w:val="center"/>
              <w:rPr>
                <w:b/>
                <w:sz w:val="24"/>
              </w:rPr>
            </w:pPr>
            <w:r>
              <w:rPr>
                <w:b/>
                <w:w w:val="99"/>
                <w:sz w:val="24"/>
              </w:rPr>
              <w:t>-</w:t>
            </w:r>
          </w:p>
        </w:tc>
        <w:tc>
          <w:tcPr>
            <w:tcW w:w="1276" w:type="dxa"/>
            <w:vMerge/>
            <w:tcBorders>
              <w:top w:val="nil"/>
            </w:tcBorders>
          </w:tcPr>
          <w:p w:rsidR="008378EC" w:rsidRDefault="008378EC" w:rsidP="00DB14E1">
            <w:pPr>
              <w:rPr>
                <w:sz w:val="2"/>
                <w:szCs w:val="2"/>
              </w:rPr>
            </w:pPr>
          </w:p>
        </w:tc>
        <w:tc>
          <w:tcPr>
            <w:tcW w:w="1701" w:type="dxa"/>
            <w:vMerge/>
          </w:tcPr>
          <w:p w:rsidR="008378EC" w:rsidRDefault="008378EC" w:rsidP="00DB14E1">
            <w:pPr>
              <w:rPr>
                <w:sz w:val="2"/>
                <w:szCs w:val="2"/>
              </w:rPr>
            </w:pPr>
          </w:p>
        </w:tc>
      </w:tr>
      <w:tr w:rsidR="008378EC" w:rsidTr="008378EC">
        <w:trPr>
          <w:trHeight w:val="827"/>
        </w:trPr>
        <w:tc>
          <w:tcPr>
            <w:tcW w:w="1764" w:type="dxa"/>
            <w:vMerge/>
            <w:tcBorders>
              <w:top w:val="nil"/>
            </w:tcBorders>
          </w:tcPr>
          <w:p w:rsidR="008378EC" w:rsidRDefault="008378EC" w:rsidP="00DB14E1">
            <w:pPr>
              <w:rPr>
                <w:sz w:val="2"/>
                <w:szCs w:val="2"/>
              </w:rPr>
            </w:pPr>
          </w:p>
        </w:tc>
        <w:tc>
          <w:tcPr>
            <w:tcW w:w="9291" w:type="dxa"/>
          </w:tcPr>
          <w:p w:rsidR="008378EC" w:rsidRPr="00C6786C" w:rsidRDefault="008378EC" w:rsidP="00DB14E1">
            <w:pPr>
              <w:pStyle w:val="TableParagraph"/>
              <w:spacing w:line="270"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p w:rsidR="008378EC" w:rsidRPr="00700775" w:rsidRDefault="008378EC" w:rsidP="00700775">
            <w:pPr>
              <w:pStyle w:val="TableParagraph"/>
              <w:spacing w:line="276" w:lineRule="exact"/>
              <w:ind w:left="108" w:right="197"/>
              <w:rPr>
                <w:spacing w:val="-57"/>
                <w:sz w:val="24"/>
              </w:rPr>
            </w:pPr>
            <w:r w:rsidRPr="00C6786C">
              <w:rPr>
                <w:sz w:val="24"/>
              </w:rPr>
              <w:t>Дефекты, возникающие в процессе подготовки сырья, п</w:t>
            </w:r>
            <w:r>
              <w:rPr>
                <w:sz w:val="24"/>
              </w:rPr>
              <w:t>ричины их возникновения и спосо</w:t>
            </w:r>
            <w:r w:rsidRPr="00C6786C">
              <w:rPr>
                <w:sz w:val="24"/>
              </w:rPr>
              <w:t>бы</w:t>
            </w:r>
            <w:r w:rsidRPr="00C6786C">
              <w:rPr>
                <w:spacing w:val="1"/>
                <w:sz w:val="24"/>
              </w:rPr>
              <w:t xml:space="preserve"> </w:t>
            </w:r>
            <w:r w:rsidRPr="00C6786C">
              <w:rPr>
                <w:sz w:val="24"/>
              </w:rPr>
              <w:t>устранения</w:t>
            </w:r>
          </w:p>
        </w:tc>
        <w:tc>
          <w:tcPr>
            <w:tcW w:w="1559" w:type="dxa"/>
          </w:tcPr>
          <w:p w:rsidR="008378EC" w:rsidRPr="00C6786C" w:rsidRDefault="008378EC" w:rsidP="00DB14E1">
            <w:pPr>
              <w:pStyle w:val="TableParagraph"/>
              <w:spacing w:before="3"/>
              <w:rPr>
                <w:b/>
                <w:i/>
                <w:sz w:val="23"/>
              </w:rPr>
            </w:pPr>
          </w:p>
          <w:p w:rsidR="008378EC" w:rsidRDefault="008378EC" w:rsidP="00DB14E1">
            <w:pPr>
              <w:pStyle w:val="TableParagraph"/>
              <w:ind w:left="13"/>
              <w:jc w:val="center"/>
              <w:rPr>
                <w:sz w:val="24"/>
              </w:rPr>
            </w:pPr>
            <w:r>
              <w:rPr>
                <w:w w:val="99"/>
                <w:sz w:val="24"/>
              </w:rPr>
              <w:t>2-</w:t>
            </w:r>
          </w:p>
        </w:tc>
        <w:tc>
          <w:tcPr>
            <w:tcW w:w="1276" w:type="dxa"/>
            <w:vMerge/>
            <w:tcBorders>
              <w:top w:val="nil"/>
            </w:tcBorders>
          </w:tcPr>
          <w:p w:rsidR="008378EC" w:rsidRDefault="008378EC" w:rsidP="00DB14E1">
            <w:pPr>
              <w:rPr>
                <w:sz w:val="2"/>
                <w:szCs w:val="2"/>
              </w:rPr>
            </w:pPr>
          </w:p>
        </w:tc>
        <w:tc>
          <w:tcPr>
            <w:tcW w:w="1701" w:type="dxa"/>
            <w:tcBorders>
              <w:top w:val="nil"/>
            </w:tcBorders>
          </w:tcPr>
          <w:p w:rsidR="008378EC" w:rsidRDefault="008378EC" w:rsidP="00DB14E1">
            <w:pPr>
              <w:rPr>
                <w:sz w:val="2"/>
                <w:szCs w:val="2"/>
              </w:rPr>
            </w:pPr>
          </w:p>
        </w:tc>
      </w:tr>
    </w:tbl>
    <w:p w:rsidR="00796106" w:rsidRDefault="00796106" w:rsidP="00796106">
      <w:pPr>
        <w:rPr>
          <w:sz w:val="2"/>
          <w:szCs w:val="2"/>
        </w:rPr>
        <w:sectPr w:rsidR="00796106" w:rsidSect="00CB2AD8">
          <w:headerReference w:type="default" r:id="rId106"/>
          <w:footerReference w:type="default" r:id="rId107"/>
          <w:pgSz w:w="16840" w:h="11910" w:orient="landscape"/>
          <w:pgMar w:top="1160" w:right="560" w:bottom="1480" w:left="920" w:header="710" w:footer="1298" w:gutter="0"/>
          <w:cols w:space="720"/>
        </w:sectPr>
      </w:pPr>
    </w:p>
    <w:p w:rsidR="00796106" w:rsidRDefault="00796106" w:rsidP="00796106">
      <w:pPr>
        <w:pStyle w:val="a3"/>
        <w:spacing w:before="2"/>
        <w:rPr>
          <w:b/>
          <w:i/>
          <w:sz w:val="7"/>
        </w:rPr>
      </w:pPr>
    </w:p>
    <w:tbl>
      <w:tblPr>
        <w:tblW w:w="15591" w:type="dxa"/>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64"/>
        <w:gridCol w:w="9685"/>
        <w:gridCol w:w="1165"/>
        <w:gridCol w:w="1276"/>
        <w:gridCol w:w="1701"/>
      </w:tblGrid>
      <w:tr w:rsidR="00C74EF5" w:rsidTr="008C17BD">
        <w:trPr>
          <w:trHeight w:val="275"/>
        </w:trPr>
        <w:tc>
          <w:tcPr>
            <w:tcW w:w="1764" w:type="dxa"/>
            <w:vMerge w:val="restart"/>
            <w:tcBorders>
              <w:left w:val="single" w:sz="4" w:space="0" w:color="000000"/>
              <w:bottom w:val="single" w:sz="4" w:space="0" w:color="000000"/>
              <w:right w:val="single" w:sz="4" w:space="0" w:color="000000"/>
            </w:tcBorders>
          </w:tcPr>
          <w:p w:rsidR="00C74EF5" w:rsidRPr="00C6786C" w:rsidRDefault="00C74EF5" w:rsidP="00DB14E1">
            <w:pPr>
              <w:pStyle w:val="TableParagraph"/>
              <w:ind w:left="107" w:right="177"/>
              <w:rPr>
                <w:b/>
                <w:sz w:val="24"/>
              </w:rPr>
            </w:pPr>
            <w:r w:rsidRPr="00C6786C">
              <w:rPr>
                <w:b/>
                <w:sz w:val="24"/>
              </w:rPr>
              <w:t>Тема 2.2.</w:t>
            </w:r>
            <w:r w:rsidRPr="00C6786C">
              <w:rPr>
                <w:b/>
                <w:spacing w:val="1"/>
                <w:sz w:val="24"/>
              </w:rPr>
              <w:t xml:space="preserve"> </w:t>
            </w:r>
            <w:r w:rsidRPr="00C6786C">
              <w:rPr>
                <w:b/>
                <w:spacing w:val="-1"/>
                <w:sz w:val="24"/>
              </w:rPr>
              <w:t>Технологиче</w:t>
            </w:r>
            <w:r w:rsidRPr="00C6786C">
              <w:rPr>
                <w:b/>
                <w:sz w:val="24"/>
              </w:rPr>
              <w:t>ские процессы производства готовой</w:t>
            </w:r>
            <w:r w:rsidRPr="00C6786C">
              <w:rPr>
                <w:b/>
                <w:spacing w:val="1"/>
                <w:sz w:val="24"/>
              </w:rPr>
              <w:t xml:space="preserve"> </w:t>
            </w:r>
            <w:r w:rsidRPr="00C6786C">
              <w:rPr>
                <w:b/>
                <w:sz w:val="24"/>
              </w:rPr>
              <w:t>продукции</w:t>
            </w:r>
            <w:r w:rsidRPr="00C6786C">
              <w:rPr>
                <w:b/>
                <w:spacing w:val="1"/>
                <w:sz w:val="24"/>
              </w:rPr>
              <w:t xml:space="preserve"> </w:t>
            </w:r>
            <w:r w:rsidRPr="00C6786C">
              <w:rPr>
                <w:b/>
                <w:sz w:val="24"/>
              </w:rPr>
              <w:t>отрасли</w:t>
            </w:r>
          </w:p>
        </w:tc>
        <w:tc>
          <w:tcPr>
            <w:tcW w:w="9685" w:type="dxa"/>
            <w:tcBorders>
              <w:left w:val="single" w:sz="4" w:space="0" w:color="000000"/>
              <w:bottom w:val="single" w:sz="4" w:space="0" w:color="000000"/>
              <w:right w:val="single" w:sz="4" w:space="0" w:color="000000"/>
            </w:tcBorders>
          </w:tcPr>
          <w:p w:rsidR="00C74EF5" w:rsidRDefault="00C74EF5"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65" w:type="dxa"/>
            <w:vMerge w:val="restart"/>
            <w:tcBorders>
              <w:left w:val="single" w:sz="4" w:space="0" w:color="000000"/>
              <w:bottom w:val="single" w:sz="4" w:space="0" w:color="000000"/>
              <w:right w:val="single" w:sz="4" w:space="0" w:color="000000"/>
            </w:tcBorders>
          </w:tcPr>
          <w:p w:rsidR="00C74EF5" w:rsidRDefault="00C74EF5" w:rsidP="00DB14E1">
            <w:pPr>
              <w:pStyle w:val="TableParagraph"/>
              <w:ind w:left="15"/>
              <w:jc w:val="center"/>
              <w:rPr>
                <w:sz w:val="24"/>
              </w:rPr>
            </w:pPr>
            <w:r>
              <w:rPr>
                <w:sz w:val="24"/>
              </w:rPr>
              <w:t>6</w:t>
            </w:r>
          </w:p>
        </w:tc>
        <w:tc>
          <w:tcPr>
            <w:tcW w:w="1276" w:type="dxa"/>
            <w:vMerge w:val="restart"/>
            <w:tcBorders>
              <w:left w:val="single" w:sz="4" w:space="0" w:color="000000"/>
              <w:bottom w:val="single" w:sz="4" w:space="0" w:color="000000"/>
              <w:right w:val="single" w:sz="4" w:space="0" w:color="000000"/>
            </w:tcBorders>
          </w:tcPr>
          <w:p w:rsidR="00C74EF5" w:rsidRPr="008864EF" w:rsidRDefault="00C74EF5" w:rsidP="0086788C">
            <w:pPr>
              <w:pStyle w:val="TableParagraph"/>
              <w:jc w:val="center"/>
              <w:rPr>
                <w:b/>
                <w:sz w:val="24"/>
              </w:rPr>
            </w:pPr>
            <w:r w:rsidRPr="008864EF">
              <w:rPr>
                <w:b/>
                <w:sz w:val="24"/>
              </w:rPr>
              <w:t>ОК 02</w:t>
            </w:r>
          </w:p>
          <w:p w:rsidR="00C74EF5" w:rsidRPr="008864EF" w:rsidRDefault="00C74EF5" w:rsidP="0086788C">
            <w:pPr>
              <w:pStyle w:val="TableParagraph"/>
              <w:jc w:val="center"/>
              <w:rPr>
                <w:b/>
                <w:sz w:val="24"/>
              </w:rPr>
            </w:pPr>
            <w:r w:rsidRPr="008864EF">
              <w:rPr>
                <w:b/>
                <w:sz w:val="24"/>
              </w:rPr>
              <w:t>ОК 03</w:t>
            </w:r>
          </w:p>
          <w:p w:rsidR="00C74EF5" w:rsidRPr="008864EF" w:rsidRDefault="00C74EF5" w:rsidP="0086788C">
            <w:pPr>
              <w:pStyle w:val="TableParagraph"/>
              <w:jc w:val="center"/>
              <w:rPr>
                <w:b/>
                <w:sz w:val="24"/>
              </w:rPr>
            </w:pPr>
            <w:r w:rsidRPr="008864EF">
              <w:rPr>
                <w:b/>
                <w:sz w:val="24"/>
              </w:rPr>
              <w:t>ПК 1.1.</w:t>
            </w:r>
          </w:p>
          <w:p w:rsidR="00C74EF5" w:rsidRDefault="00C74EF5" w:rsidP="00C74EF5">
            <w:pPr>
              <w:pStyle w:val="TableParagraph"/>
              <w:ind w:left="311"/>
              <w:jc w:val="center"/>
              <w:rPr>
                <w:b/>
                <w:sz w:val="24"/>
              </w:rPr>
            </w:pPr>
            <w:r w:rsidRPr="008864EF">
              <w:rPr>
                <w:b/>
                <w:sz w:val="24"/>
              </w:rPr>
              <w:t>ПК 2.</w:t>
            </w:r>
            <w:r>
              <w:rPr>
                <w:b/>
                <w:sz w:val="24"/>
              </w:rPr>
              <w:t>4</w:t>
            </w:r>
          </w:p>
        </w:tc>
        <w:tc>
          <w:tcPr>
            <w:tcW w:w="1701" w:type="dxa"/>
            <w:vMerge w:val="restart"/>
            <w:tcBorders>
              <w:left w:val="single" w:sz="4" w:space="0" w:color="000000"/>
              <w:right w:val="single" w:sz="4" w:space="0" w:color="000000"/>
            </w:tcBorders>
          </w:tcPr>
          <w:p w:rsidR="00C74EF5" w:rsidRPr="00C74EF5" w:rsidRDefault="00C74EF5" w:rsidP="00C74EF5">
            <w:pPr>
              <w:pStyle w:val="TableParagraph"/>
              <w:jc w:val="center"/>
              <w:rPr>
                <w:b/>
                <w:sz w:val="24"/>
              </w:rPr>
            </w:pPr>
            <w:r w:rsidRPr="00C74EF5">
              <w:rPr>
                <w:b/>
                <w:sz w:val="24"/>
              </w:rPr>
              <w:t>Зо 02.02</w:t>
            </w:r>
          </w:p>
          <w:p w:rsidR="00C74EF5" w:rsidRPr="00C74EF5" w:rsidRDefault="00C74EF5" w:rsidP="00C74EF5">
            <w:pPr>
              <w:pStyle w:val="TableParagraph"/>
              <w:jc w:val="center"/>
              <w:rPr>
                <w:b/>
                <w:sz w:val="24"/>
              </w:rPr>
            </w:pPr>
          </w:p>
          <w:p w:rsidR="00C74EF5" w:rsidRPr="00C74EF5" w:rsidRDefault="00C74EF5" w:rsidP="00C74EF5">
            <w:pPr>
              <w:pStyle w:val="TableParagraph"/>
              <w:jc w:val="center"/>
              <w:rPr>
                <w:b/>
                <w:sz w:val="24"/>
              </w:rPr>
            </w:pPr>
            <w:r w:rsidRPr="00C74EF5">
              <w:rPr>
                <w:b/>
                <w:sz w:val="24"/>
              </w:rPr>
              <w:t>Уо 03.02</w:t>
            </w:r>
          </w:p>
          <w:p w:rsidR="00C74EF5" w:rsidRPr="00C74EF5" w:rsidRDefault="00C74EF5" w:rsidP="00C74EF5">
            <w:pPr>
              <w:pStyle w:val="TableParagraph"/>
              <w:jc w:val="center"/>
              <w:rPr>
                <w:b/>
                <w:sz w:val="24"/>
              </w:rPr>
            </w:pPr>
            <w:r w:rsidRPr="00C74EF5">
              <w:rPr>
                <w:b/>
                <w:sz w:val="24"/>
              </w:rPr>
              <w:t>Зо 03.02</w:t>
            </w:r>
          </w:p>
          <w:p w:rsidR="00C74EF5" w:rsidRPr="00C74EF5" w:rsidRDefault="00C74EF5" w:rsidP="00C74EF5">
            <w:pPr>
              <w:pStyle w:val="TableParagraph"/>
              <w:jc w:val="center"/>
              <w:rPr>
                <w:b/>
                <w:sz w:val="24"/>
              </w:rPr>
            </w:pPr>
            <w:r w:rsidRPr="00C74EF5">
              <w:rPr>
                <w:b/>
                <w:sz w:val="24"/>
              </w:rPr>
              <w:t>Зо 03.03</w:t>
            </w:r>
          </w:p>
          <w:p w:rsidR="00C74EF5" w:rsidRPr="00C74EF5" w:rsidRDefault="00C74EF5" w:rsidP="00C74EF5">
            <w:pPr>
              <w:pStyle w:val="TableParagraph"/>
              <w:jc w:val="center"/>
              <w:rPr>
                <w:b/>
                <w:sz w:val="24"/>
              </w:rPr>
            </w:pPr>
            <w:r w:rsidRPr="00C74EF5">
              <w:rPr>
                <w:b/>
                <w:sz w:val="24"/>
              </w:rPr>
              <w:t>Уо 02.02</w:t>
            </w:r>
          </w:p>
          <w:p w:rsidR="00C74EF5" w:rsidRDefault="00C74EF5" w:rsidP="00C74EF5">
            <w:pPr>
              <w:pStyle w:val="TableParagraph"/>
              <w:jc w:val="center"/>
              <w:rPr>
                <w:b/>
                <w:sz w:val="24"/>
              </w:rPr>
            </w:pPr>
            <w:r w:rsidRPr="00C74EF5">
              <w:rPr>
                <w:b/>
                <w:sz w:val="24"/>
              </w:rPr>
              <w:t>Зо 02.02</w:t>
            </w:r>
          </w:p>
          <w:p w:rsidR="00C74EF5" w:rsidRPr="00C74EF5" w:rsidRDefault="00C74EF5" w:rsidP="00C74EF5">
            <w:pPr>
              <w:pStyle w:val="TableParagraph"/>
              <w:jc w:val="center"/>
              <w:rPr>
                <w:b/>
                <w:sz w:val="24"/>
              </w:rPr>
            </w:pPr>
            <w:r w:rsidRPr="00C74EF5">
              <w:rPr>
                <w:b/>
                <w:sz w:val="24"/>
              </w:rPr>
              <w:t>З 2.4.01</w:t>
            </w:r>
          </w:p>
          <w:p w:rsidR="00C74EF5" w:rsidRPr="00C74EF5" w:rsidRDefault="00C74EF5" w:rsidP="00C74EF5">
            <w:pPr>
              <w:pStyle w:val="TableParagraph"/>
              <w:jc w:val="center"/>
              <w:rPr>
                <w:b/>
                <w:sz w:val="24"/>
              </w:rPr>
            </w:pPr>
            <w:r w:rsidRPr="00C74EF5">
              <w:rPr>
                <w:b/>
                <w:sz w:val="24"/>
              </w:rPr>
              <w:t>У 1.1. 01</w:t>
            </w:r>
          </w:p>
          <w:p w:rsidR="00C74EF5" w:rsidRPr="00C74EF5" w:rsidRDefault="00C74EF5" w:rsidP="00C74EF5">
            <w:pPr>
              <w:pStyle w:val="TableParagraph"/>
              <w:jc w:val="center"/>
              <w:rPr>
                <w:b/>
                <w:sz w:val="24"/>
              </w:rPr>
            </w:pPr>
            <w:r w:rsidRPr="00C74EF5">
              <w:rPr>
                <w:b/>
                <w:sz w:val="24"/>
              </w:rPr>
              <w:t>У 2.4.03</w:t>
            </w:r>
          </w:p>
          <w:p w:rsidR="00C74EF5" w:rsidRPr="00C74EF5" w:rsidRDefault="00C74EF5" w:rsidP="00C74EF5">
            <w:pPr>
              <w:pStyle w:val="TableParagraph"/>
              <w:jc w:val="center"/>
              <w:rPr>
                <w:b/>
                <w:sz w:val="24"/>
              </w:rPr>
            </w:pPr>
            <w:r w:rsidRPr="00C74EF5">
              <w:rPr>
                <w:b/>
                <w:sz w:val="24"/>
              </w:rPr>
              <w:t>З 2.4.01</w:t>
            </w:r>
          </w:p>
          <w:p w:rsidR="00C74EF5" w:rsidRPr="00C74EF5" w:rsidRDefault="00C74EF5" w:rsidP="00C74EF5">
            <w:pPr>
              <w:pStyle w:val="TableParagraph"/>
              <w:jc w:val="center"/>
              <w:rPr>
                <w:b/>
                <w:sz w:val="24"/>
              </w:rPr>
            </w:pPr>
          </w:p>
          <w:p w:rsidR="00C74EF5" w:rsidRPr="008864EF" w:rsidRDefault="00C74EF5" w:rsidP="00C74EF5">
            <w:pPr>
              <w:pStyle w:val="TableParagraph"/>
              <w:jc w:val="center"/>
              <w:rPr>
                <w:b/>
                <w:sz w:val="24"/>
              </w:rPr>
            </w:pPr>
          </w:p>
        </w:tc>
      </w:tr>
      <w:tr w:rsidR="00C74EF5" w:rsidTr="008C17BD">
        <w:trPr>
          <w:trHeight w:val="2207"/>
        </w:trPr>
        <w:tc>
          <w:tcPr>
            <w:tcW w:w="1764" w:type="dxa"/>
            <w:vMerge/>
            <w:tcBorders>
              <w:top w:val="nil"/>
              <w:left w:val="single" w:sz="4" w:space="0" w:color="000000"/>
              <w:bottom w:val="single" w:sz="4" w:space="0" w:color="000000"/>
              <w:right w:val="single" w:sz="4" w:space="0" w:color="000000"/>
            </w:tcBorders>
          </w:tcPr>
          <w:p w:rsidR="00C74EF5" w:rsidRDefault="00C74EF5"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C74EF5" w:rsidRPr="00C6786C" w:rsidRDefault="00C74EF5" w:rsidP="00DB14E1">
            <w:pPr>
              <w:pStyle w:val="TableParagraph"/>
              <w:spacing w:line="268" w:lineRule="exact"/>
              <w:ind w:left="108"/>
              <w:jc w:val="both"/>
              <w:rPr>
                <w:sz w:val="24"/>
              </w:rPr>
            </w:pPr>
            <w:r w:rsidRPr="00C6786C">
              <w:rPr>
                <w:sz w:val="24"/>
              </w:rPr>
              <w:t>1.</w:t>
            </w:r>
            <w:r w:rsidRPr="00C6786C">
              <w:rPr>
                <w:spacing w:val="-3"/>
                <w:sz w:val="24"/>
              </w:rPr>
              <w:t xml:space="preserve"> </w:t>
            </w:r>
            <w:r w:rsidRPr="00C6786C">
              <w:rPr>
                <w:sz w:val="24"/>
              </w:rPr>
              <w:t>Основные</w:t>
            </w:r>
            <w:r w:rsidRPr="00C6786C">
              <w:rPr>
                <w:spacing w:val="-5"/>
                <w:sz w:val="24"/>
              </w:rPr>
              <w:t xml:space="preserve"> </w:t>
            </w:r>
            <w:r w:rsidRPr="00C6786C">
              <w:rPr>
                <w:sz w:val="24"/>
              </w:rPr>
              <w:t>технологии</w:t>
            </w:r>
            <w:r w:rsidRPr="00C6786C">
              <w:rPr>
                <w:spacing w:val="-3"/>
                <w:sz w:val="24"/>
              </w:rPr>
              <w:t xml:space="preserve"> </w:t>
            </w:r>
            <w:r w:rsidRPr="00C6786C">
              <w:rPr>
                <w:sz w:val="24"/>
              </w:rPr>
              <w:t>производства</w:t>
            </w:r>
          </w:p>
          <w:p w:rsidR="00C74EF5" w:rsidRPr="00C6786C" w:rsidRDefault="00C74EF5" w:rsidP="00DB14E1">
            <w:pPr>
              <w:pStyle w:val="TableParagraph"/>
              <w:ind w:left="108" w:right="305"/>
              <w:jc w:val="both"/>
              <w:rPr>
                <w:sz w:val="24"/>
              </w:rPr>
            </w:pPr>
            <w:r w:rsidRPr="00C6786C">
              <w:rPr>
                <w:sz w:val="24"/>
              </w:rPr>
              <w:t>Понятие о технологическом процессе. Классификация т</w:t>
            </w:r>
            <w:r>
              <w:rPr>
                <w:sz w:val="24"/>
              </w:rPr>
              <w:t>ехнологических процессов в зави</w:t>
            </w:r>
            <w:r w:rsidRPr="00C6786C">
              <w:rPr>
                <w:sz w:val="24"/>
              </w:rPr>
              <w:t>симости от направления потоков. Типовые технологиче</w:t>
            </w:r>
            <w:r>
              <w:rPr>
                <w:sz w:val="24"/>
              </w:rPr>
              <w:t>ские процессы изготовления гото</w:t>
            </w:r>
            <w:r w:rsidRPr="00C6786C">
              <w:rPr>
                <w:sz w:val="24"/>
              </w:rPr>
              <w:t>вой</w:t>
            </w:r>
            <w:r w:rsidRPr="00C6786C">
              <w:rPr>
                <w:spacing w:val="-1"/>
                <w:sz w:val="24"/>
              </w:rPr>
              <w:t xml:space="preserve"> </w:t>
            </w:r>
            <w:r w:rsidRPr="00C6786C">
              <w:rPr>
                <w:sz w:val="24"/>
              </w:rPr>
              <w:t>продукции.</w:t>
            </w:r>
          </w:p>
          <w:p w:rsidR="00C74EF5" w:rsidRPr="00C6786C" w:rsidRDefault="00C74EF5" w:rsidP="00DB14E1">
            <w:pPr>
              <w:pStyle w:val="TableParagraph"/>
              <w:ind w:left="108"/>
              <w:jc w:val="both"/>
              <w:rPr>
                <w:sz w:val="24"/>
              </w:rPr>
            </w:pPr>
            <w:r w:rsidRPr="00C6786C">
              <w:rPr>
                <w:sz w:val="24"/>
              </w:rPr>
              <w:t>Условия</w:t>
            </w:r>
            <w:r w:rsidRPr="00C6786C">
              <w:rPr>
                <w:spacing w:val="-4"/>
                <w:sz w:val="24"/>
              </w:rPr>
              <w:t xml:space="preserve"> </w:t>
            </w:r>
            <w:r w:rsidRPr="00C6786C">
              <w:rPr>
                <w:sz w:val="24"/>
              </w:rPr>
              <w:t>и</w:t>
            </w:r>
            <w:r w:rsidRPr="00C6786C">
              <w:rPr>
                <w:spacing w:val="-3"/>
                <w:sz w:val="24"/>
              </w:rPr>
              <w:t xml:space="preserve"> </w:t>
            </w:r>
            <w:r w:rsidRPr="00C6786C">
              <w:rPr>
                <w:sz w:val="24"/>
              </w:rPr>
              <w:t>принципы</w:t>
            </w:r>
            <w:r w:rsidRPr="00C6786C">
              <w:rPr>
                <w:spacing w:val="-3"/>
                <w:sz w:val="24"/>
              </w:rPr>
              <w:t xml:space="preserve"> </w:t>
            </w:r>
            <w:r w:rsidRPr="00C6786C">
              <w:rPr>
                <w:sz w:val="24"/>
              </w:rPr>
              <w:t>производства</w:t>
            </w:r>
            <w:r w:rsidRPr="00C6786C">
              <w:rPr>
                <w:spacing w:val="-4"/>
                <w:sz w:val="24"/>
              </w:rPr>
              <w:t xml:space="preserve"> </w:t>
            </w:r>
            <w:r w:rsidRPr="00C6786C">
              <w:rPr>
                <w:sz w:val="24"/>
              </w:rPr>
              <w:t>основных</w:t>
            </w:r>
            <w:r w:rsidRPr="00C6786C">
              <w:rPr>
                <w:spacing w:val="-4"/>
                <w:sz w:val="24"/>
              </w:rPr>
              <w:t xml:space="preserve"> </w:t>
            </w:r>
            <w:r w:rsidRPr="00C6786C">
              <w:rPr>
                <w:sz w:val="24"/>
              </w:rPr>
              <w:t>видов</w:t>
            </w:r>
            <w:r w:rsidRPr="00C6786C">
              <w:rPr>
                <w:spacing w:val="-3"/>
                <w:sz w:val="24"/>
              </w:rPr>
              <w:t xml:space="preserve"> </w:t>
            </w:r>
            <w:r w:rsidRPr="00C6786C">
              <w:rPr>
                <w:sz w:val="24"/>
              </w:rPr>
              <w:t>продукции</w:t>
            </w:r>
            <w:r w:rsidRPr="00C6786C">
              <w:rPr>
                <w:spacing w:val="-3"/>
                <w:sz w:val="24"/>
              </w:rPr>
              <w:t xml:space="preserve"> </w:t>
            </w:r>
            <w:r w:rsidRPr="00C6786C">
              <w:rPr>
                <w:sz w:val="24"/>
              </w:rPr>
              <w:t>отрасли.</w:t>
            </w:r>
          </w:p>
          <w:p w:rsidR="00C74EF5" w:rsidRPr="00C6786C" w:rsidRDefault="00C74EF5" w:rsidP="00DB14E1">
            <w:pPr>
              <w:pStyle w:val="TableParagraph"/>
              <w:spacing w:line="270" w:lineRule="atLeast"/>
              <w:ind w:left="108" w:right="265"/>
              <w:jc w:val="both"/>
              <w:rPr>
                <w:sz w:val="24"/>
              </w:rPr>
            </w:pPr>
            <w:r w:rsidRPr="00C6786C">
              <w:rPr>
                <w:sz w:val="24"/>
              </w:rPr>
              <w:t>Контроль за технологическим процессом. Нормировани</w:t>
            </w:r>
            <w:r>
              <w:rPr>
                <w:sz w:val="24"/>
              </w:rPr>
              <w:t>е операций технологического про</w:t>
            </w:r>
            <w:r w:rsidRPr="00C6786C">
              <w:rPr>
                <w:sz w:val="24"/>
              </w:rPr>
              <w:t>цесса. Влияние организации технологического процесса на ритмичность работы, качество</w:t>
            </w:r>
            <w:r w:rsidRPr="00C6786C">
              <w:rPr>
                <w:spacing w:val="-57"/>
                <w:sz w:val="24"/>
              </w:rPr>
              <w:t xml:space="preserve"> </w:t>
            </w:r>
            <w:r w:rsidRPr="00C6786C">
              <w:rPr>
                <w:sz w:val="24"/>
              </w:rPr>
              <w:t>продукции.</w:t>
            </w:r>
            <w:r w:rsidRPr="00C6786C">
              <w:rPr>
                <w:spacing w:val="-1"/>
                <w:sz w:val="24"/>
              </w:rPr>
              <w:t xml:space="preserve"> </w:t>
            </w:r>
            <w:r w:rsidRPr="00C6786C">
              <w:rPr>
                <w:sz w:val="24"/>
              </w:rPr>
              <w:t>Назначение</w:t>
            </w:r>
            <w:r w:rsidRPr="00C6786C">
              <w:rPr>
                <w:spacing w:val="-2"/>
                <w:sz w:val="24"/>
              </w:rPr>
              <w:t xml:space="preserve"> </w:t>
            </w:r>
            <w:r w:rsidRPr="00C6786C">
              <w:rPr>
                <w:sz w:val="24"/>
              </w:rPr>
              <w:t>и сущность</w:t>
            </w:r>
            <w:r w:rsidRPr="00C6786C">
              <w:rPr>
                <w:spacing w:val="-1"/>
                <w:sz w:val="24"/>
              </w:rPr>
              <w:t xml:space="preserve"> </w:t>
            </w:r>
            <w:r w:rsidRPr="00C6786C">
              <w:rPr>
                <w:sz w:val="24"/>
              </w:rPr>
              <w:t>технологических</w:t>
            </w:r>
            <w:r w:rsidRPr="00C6786C">
              <w:rPr>
                <w:spacing w:val="2"/>
                <w:sz w:val="24"/>
              </w:rPr>
              <w:t xml:space="preserve"> </w:t>
            </w:r>
            <w:r w:rsidRPr="00C6786C">
              <w:rPr>
                <w:sz w:val="24"/>
              </w:rPr>
              <w:t>операций.</w:t>
            </w:r>
          </w:p>
        </w:tc>
        <w:tc>
          <w:tcPr>
            <w:tcW w:w="1165" w:type="dxa"/>
            <w:vMerge/>
            <w:tcBorders>
              <w:top w:val="nil"/>
              <w:left w:val="single" w:sz="4" w:space="0" w:color="000000"/>
              <w:bottom w:val="single" w:sz="4" w:space="0" w:color="000000"/>
              <w:right w:val="single" w:sz="4" w:space="0" w:color="000000"/>
            </w:tcBorders>
          </w:tcPr>
          <w:p w:rsidR="00C74EF5" w:rsidRPr="00C6786C" w:rsidRDefault="00C74EF5"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C74EF5" w:rsidRPr="00C6786C" w:rsidRDefault="00C74EF5" w:rsidP="0086788C">
            <w:pPr>
              <w:jc w:val="center"/>
              <w:rPr>
                <w:sz w:val="2"/>
                <w:szCs w:val="2"/>
              </w:rPr>
            </w:pPr>
          </w:p>
        </w:tc>
        <w:tc>
          <w:tcPr>
            <w:tcW w:w="1701" w:type="dxa"/>
            <w:vMerge/>
            <w:tcBorders>
              <w:left w:val="single" w:sz="4" w:space="0" w:color="000000"/>
              <w:right w:val="single" w:sz="4" w:space="0" w:color="000000"/>
            </w:tcBorders>
          </w:tcPr>
          <w:p w:rsidR="00C74EF5" w:rsidRPr="00C6786C" w:rsidRDefault="00C74EF5" w:rsidP="0086788C">
            <w:pPr>
              <w:jc w:val="center"/>
              <w:rPr>
                <w:sz w:val="2"/>
                <w:szCs w:val="2"/>
              </w:rPr>
            </w:pPr>
          </w:p>
        </w:tc>
      </w:tr>
      <w:tr w:rsidR="00C74EF5" w:rsidTr="008C17BD">
        <w:trPr>
          <w:trHeight w:val="276"/>
        </w:trPr>
        <w:tc>
          <w:tcPr>
            <w:tcW w:w="1764" w:type="dxa"/>
            <w:vMerge/>
            <w:tcBorders>
              <w:top w:val="nil"/>
              <w:left w:val="single" w:sz="4" w:space="0" w:color="000000"/>
              <w:bottom w:val="single" w:sz="4" w:space="0" w:color="000000"/>
              <w:right w:val="single" w:sz="4" w:space="0" w:color="000000"/>
            </w:tcBorders>
          </w:tcPr>
          <w:p w:rsidR="00C74EF5" w:rsidRPr="00C6786C" w:rsidRDefault="00C74EF5"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C74EF5" w:rsidRPr="00C6786C" w:rsidRDefault="00C74EF5" w:rsidP="00DB14E1">
            <w:pPr>
              <w:pStyle w:val="TableParagraph"/>
              <w:spacing w:line="256" w:lineRule="exact"/>
              <w:ind w:left="108"/>
              <w:rPr>
                <w:sz w:val="24"/>
              </w:rPr>
            </w:pPr>
            <w:r w:rsidRPr="00C6786C">
              <w:rPr>
                <w:sz w:val="24"/>
              </w:rPr>
              <w:t>2.</w:t>
            </w:r>
            <w:r w:rsidRPr="00C6786C">
              <w:rPr>
                <w:spacing w:val="-4"/>
                <w:sz w:val="24"/>
              </w:rPr>
              <w:t xml:space="preserve"> </w:t>
            </w:r>
            <w:r w:rsidRPr="00C6786C">
              <w:rPr>
                <w:sz w:val="24"/>
              </w:rPr>
              <w:t>Технологические</w:t>
            </w:r>
            <w:r w:rsidRPr="00C6786C">
              <w:rPr>
                <w:spacing w:val="-4"/>
                <w:sz w:val="24"/>
              </w:rPr>
              <w:t xml:space="preserve"> </w:t>
            </w:r>
            <w:r w:rsidRPr="00C6786C">
              <w:rPr>
                <w:sz w:val="24"/>
              </w:rPr>
              <w:t>схемы</w:t>
            </w:r>
            <w:r w:rsidRPr="00C6786C">
              <w:rPr>
                <w:spacing w:val="-3"/>
                <w:sz w:val="24"/>
              </w:rPr>
              <w:t xml:space="preserve"> </w:t>
            </w:r>
            <w:r w:rsidRPr="00C6786C">
              <w:rPr>
                <w:sz w:val="24"/>
              </w:rPr>
              <w:t>процесса</w:t>
            </w:r>
            <w:r w:rsidRPr="00C6786C">
              <w:rPr>
                <w:spacing w:val="-5"/>
                <w:sz w:val="24"/>
              </w:rPr>
              <w:t xml:space="preserve"> </w:t>
            </w:r>
            <w:r w:rsidRPr="00C6786C">
              <w:rPr>
                <w:sz w:val="24"/>
              </w:rPr>
              <w:t>производства</w:t>
            </w:r>
            <w:r w:rsidRPr="00C6786C">
              <w:rPr>
                <w:spacing w:val="-5"/>
                <w:sz w:val="24"/>
              </w:rPr>
              <w:t xml:space="preserve"> </w:t>
            </w:r>
            <w:r w:rsidRPr="00C6786C">
              <w:rPr>
                <w:sz w:val="24"/>
              </w:rPr>
              <w:t>готовой</w:t>
            </w:r>
            <w:r w:rsidRPr="00C6786C">
              <w:rPr>
                <w:spacing w:val="-3"/>
                <w:sz w:val="24"/>
              </w:rPr>
              <w:t xml:space="preserve"> </w:t>
            </w:r>
            <w:r w:rsidRPr="00C6786C">
              <w:rPr>
                <w:sz w:val="24"/>
              </w:rPr>
              <w:t>продукции</w:t>
            </w:r>
          </w:p>
        </w:tc>
        <w:tc>
          <w:tcPr>
            <w:tcW w:w="1165" w:type="dxa"/>
            <w:vMerge/>
            <w:tcBorders>
              <w:top w:val="nil"/>
              <w:left w:val="single" w:sz="4" w:space="0" w:color="000000"/>
              <w:bottom w:val="single" w:sz="4" w:space="0" w:color="000000"/>
              <w:right w:val="single" w:sz="4" w:space="0" w:color="000000"/>
            </w:tcBorders>
          </w:tcPr>
          <w:p w:rsidR="00C74EF5" w:rsidRPr="00C6786C" w:rsidRDefault="00C74EF5"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C74EF5" w:rsidRPr="00C6786C" w:rsidRDefault="00C74EF5" w:rsidP="0086788C">
            <w:pPr>
              <w:jc w:val="center"/>
              <w:rPr>
                <w:sz w:val="2"/>
                <w:szCs w:val="2"/>
              </w:rPr>
            </w:pPr>
          </w:p>
        </w:tc>
        <w:tc>
          <w:tcPr>
            <w:tcW w:w="1701" w:type="dxa"/>
            <w:vMerge/>
            <w:tcBorders>
              <w:left w:val="single" w:sz="4" w:space="0" w:color="000000"/>
              <w:right w:val="single" w:sz="4" w:space="0" w:color="000000"/>
            </w:tcBorders>
          </w:tcPr>
          <w:p w:rsidR="00C74EF5" w:rsidRPr="00C6786C" w:rsidRDefault="00C74EF5" w:rsidP="0086788C">
            <w:pPr>
              <w:jc w:val="center"/>
              <w:rPr>
                <w:sz w:val="2"/>
                <w:szCs w:val="2"/>
              </w:rPr>
            </w:pPr>
          </w:p>
        </w:tc>
      </w:tr>
      <w:tr w:rsidR="00C74EF5" w:rsidTr="008C17BD">
        <w:trPr>
          <w:trHeight w:val="275"/>
        </w:trPr>
        <w:tc>
          <w:tcPr>
            <w:tcW w:w="1764" w:type="dxa"/>
            <w:vMerge/>
            <w:tcBorders>
              <w:top w:val="nil"/>
              <w:left w:val="single" w:sz="4" w:space="0" w:color="000000"/>
              <w:bottom w:val="single" w:sz="4" w:space="0" w:color="000000"/>
              <w:right w:val="single" w:sz="4" w:space="0" w:color="000000"/>
            </w:tcBorders>
          </w:tcPr>
          <w:p w:rsidR="00C74EF5" w:rsidRPr="00C6786C" w:rsidRDefault="00C74EF5"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C74EF5" w:rsidRPr="00C6786C" w:rsidRDefault="00C74EF5"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3"/>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3"/>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65" w:type="dxa"/>
            <w:tcBorders>
              <w:top w:val="single" w:sz="4" w:space="0" w:color="000000"/>
              <w:left w:val="single" w:sz="4" w:space="0" w:color="000000"/>
              <w:bottom w:val="single" w:sz="4" w:space="0" w:color="000000"/>
              <w:right w:val="single" w:sz="4" w:space="0" w:color="000000"/>
            </w:tcBorders>
          </w:tcPr>
          <w:p w:rsidR="00C74EF5" w:rsidRDefault="00C74EF5" w:rsidP="00DB14E1">
            <w:pPr>
              <w:pStyle w:val="TableParagraph"/>
              <w:spacing w:line="256" w:lineRule="exact"/>
              <w:ind w:left="15"/>
              <w:jc w:val="center"/>
              <w:rPr>
                <w:b/>
                <w:sz w:val="24"/>
              </w:rPr>
            </w:pPr>
          </w:p>
        </w:tc>
        <w:tc>
          <w:tcPr>
            <w:tcW w:w="1276" w:type="dxa"/>
            <w:vMerge/>
            <w:tcBorders>
              <w:top w:val="nil"/>
              <w:left w:val="single" w:sz="4" w:space="0" w:color="000000"/>
              <w:bottom w:val="single" w:sz="4" w:space="0" w:color="000000"/>
              <w:right w:val="single" w:sz="4" w:space="0" w:color="000000"/>
            </w:tcBorders>
          </w:tcPr>
          <w:p w:rsidR="00C74EF5" w:rsidRDefault="00C74EF5" w:rsidP="0086788C">
            <w:pPr>
              <w:jc w:val="center"/>
              <w:rPr>
                <w:sz w:val="2"/>
                <w:szCs w:val="2"/>
              </w:rPr>
            </w:pPr>
          </w:p>
        </w:tc>
        <w:tc>
          <w:tcPr>
            <w:tcW w:w="1701" w:type="dxa"/>
            <w:vMerge/>
            <w:tcBorders>
              <w:left w:val="single" w:sz="4" w:space="0" w:color="000000"/>
              <w:right w:val="single" w:sz="4" w:space="0" w:color="000000"/>
            </w:tcBorders>
          </w:tcPr>
          <w:p w:rsidR="00C74EF5" w:rsidRDefault="00C74EF5" w:rsidP="0086788C">
            <w:pPr>
              <w:jc w:val="center"/>
              <w:rPr>
                <w:sz w:val="2"/>
                <w:szCs w:val="2"/>
              </w:rPr>
            </w:pPr>
          </w:p>
        </w:tc>
      </w:tr>
      <w:tr w:rsidR="00C74EF5" w:rsidTr="008C17BD">
        <w:trPr>
          <w:trHeight w:val="551"/>
        </w:trPr>
        <w:tc>
          <w:tcPr>
            <w:tcW w:w="1764" w:type="dxa"/>
            <w:vMerge/>
            <w:tcBorders>
              <w:top w:val="nil"/>
              <w:left w:val="single" w:sz="4" w:space="0" w:color="000000"/>
              <w:bottom w:val="single" w:sz="4" w:space="0" w:color="000000"/>
              <w:right w:val="single" w:sz="4" w:space="0" w:color="000000"/>
            </w:tcBorders>
          </w:tcPr>
          <w:p w:rsidR="00C74EF5" w:rsidRDefault="00C74EF5"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C74EF5" w:rsidRPr="00C6786C" w:rsidRDefault="00C74EF5" w:rsidP="00700775">
            <w:pPr>
              <w:pStyle w:val="TableParagraph"/>
              <w:spacing w:line="268" w:lineRule="exact"/>
              <w:ind w:left="108"/>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2"/>
                <w:sz w:val="24"/>
              </w:rPr>
              <w:t xml:space="preserve"> </w:t>
            </w:r>
            <w:r w:rsidRPr="00C6786C">
              <w:rPr>
                <w:sz w:val="24"/>
              </w:rPr>
              <w:t>№1</w:t>
            </w:r>
            <w:r w:rsidRPr="00C6786C">
              <w:rPr>
                <w:spacing w:val="-3"/>
                <w:sz w:val="24"/>
              </w:rPr>
              <w:t xml:space="preserve"> </w:t>
            </w:r>
            <w:r w:rsidRPr="00C6786C">
              <w:rPr>
                <w:sz w:val="24"/>
              </w:rPr>
              <w:t>Расчет</w:t>
            </w:r>
            <w:r w:rsidRPr="00C6786C">
              <w:rPr>
                <w:spacing w:val="-2"/>
                <w:sz w:val="24"/>
              </w:rPr>
              <w:t xml:space="preserve"> </w:t>
            </w:r>
            <w:r w:rsidRPr="00C6786C">
              <w:rPr>
                <w:sz w:val="24"/>
              </w:rPr>
              <w:t>производительности</w:t>
            </w:r>
            <w:r w:rsidRPr="00C6786C">
              <w:rPr>
                <w:spacing w:val="-3"/>
                <w:sz w:val="24"/>
              </w:rPr>
              <w:t xml:space="preserve"> </w:t>
            </w:r>
            <w:r w:rsidRPr="00C6786C">
              <w:rPr>
                <w:sz w:val="24"/>
              </w:rPr>
              <w:t>основного</w:t>
            </w:r>
            <w:r w:rsidRPr="00C6786C">
              <w:rPr>
                <w:spacing w:val="-3"/>
                <w:sz w:val="24"/>
              </w:rPr>
              <w:t xml:space="preserve"> </w:t>
            </w:r>
            <w:r w:rsidRPr="00C6786C">
              <w:rPr>
                <w:sz w:val="24"/>
              </w:rPr>
              <w:t>и</w:t>
            </w:r>
            <w:r w:rsidRPr="00C6786C">
              <w:rPr>
                <w:spacing w:val="-2"/>
                <w:sz w:val="24"/>
              </w:rPr>
              <w:t xml:space="preserve"> </w:t>
            </w:r>
            <w:r w:rsidRPr="00C6786C">
              <w:rPr>
                <w:sz w:val="24"/>
              </w:rPr>
              <w:t>вспомогательного</w:t>
            </w:r>
            <w:r w:rsidRPr="00C6786C">
              <w:rPr>
                <w:spacing w:val="-3"/>
                <w:sz w:val="24"/>
              </w:rPr>
              <w:t xml:space="preserve"> </w:t>
            </w:r>
            <w:r>
              <w:rPr>
                <w:sz w:val="24"/>
              </w:rPr>
              <w:t>обо-</w:t>
            </w:r>
            <w:r w:rsidRPr="00C6786C">
              <w:rPr>
                <w:sz w:val="24"/>
              </w:rPr>
              <w:t>рудования</w:t>
            </w:r>
            <w:r w:rsidRPr="00C6786C">
              <w:rPr>
                <w:spacing w:val="-5"/>
                <w:sz w:val="24"/>
              </w:rPr>
              <w:t xml:space="preserve"> </w:t>
            </w:r>
            <w:r w:rsidRPr="00C6786C">
              <w:rPr>
                <w:sz w:val="24"/>
              </w:rPr>
              <w:t>производства</w:t>
            </w:r>
            <w:r w:rsidRPr="00C6786C">
              <w:rPr>
                <w:spacing w:val="-7"/>
                <w:sz w:val="24"/>
              </w:rPr>
              <w:t xml:space="preserve"> </w:t>
            </w:r>
            <w:r w:rsidRPr="00C6786C">
              <w:rPr>
                <w:sz w:val="24"/>
              </w:rPr>
              <w:t>готовой</w:t>
            </w:r>
            <w:r w:rsidRPr="00C6786C">
              <w:rPr>
                <w:spacing w:val="-4"/>
                <w:sz w:val="24"/>
              </w:rPr>
              <w:t xml:space="preserve"> </w:t>
            </w:r>
            <w:r w:rsidRPr="00C6786C">
              <w:rPr>
                <w:sz w:val="24"/>
              </w:rPr>
              <w:t>продукции</w:t>
            </w:r>
            <w:r w:rsidRPr="00C6786C">
              <w:rPr>
                <w:spacing w:val="-5"/>
                <w:sz w:val="24"/>
              </w:rPr>
              <w:t xml:space="preserve"> </w:t>
            </w:r>
            <w:r w:rsidRPr="00C6786C">
              <w:rPr>
                <w:sz w:val="24"/>
              </w:rPr>
              <w:t>плоскостям.</w:t>
            </w:r>
          </w:p>
        </w:tc>
        <w:tc>
          <w:tcPr>
            <w:tcW w:w="1165" w:type="dxa"/>
            <w:tcBorders>
              <w:top w:val="single" w:sz="4" w:space="0" w:color="000000"/>
              <w:left w:val="single" w:sz="4" w:space="0" w:color="000000"/>
              <w:bottom w:val="single" w:sz="4" w:space="0" w:color="000000"/>
              <w:right w:val="single" w:sz="4" w:space="0" w:color="000000"/>
            </w:tcBorders>
          </w:tcPr>
          <w:p w:rsidR="00C74EF5" w:rsidRDefault="00C74EF5" w:rsidP="00DB14E1">
            <w:pPr>
              <w:pStyle w:val="TableParagraph"/>
              <w:spacing w:before="131"/>
              <w:ind w:left="15"/>
              <w:jc w:val="center"/>
              <w:rPr>
                <w:sz w:val="24"/>
              </w:rPr>
            </w:pPr>
            <w:r>
              <w:rPr>
                <w:sz w:val="24"/>
              </w:rPr>
              <w:t>2</w:t>
            </w:r>
          </w:p>
        </w:tc>
        <w:tc>
          <w:tcPr>
            <w:tcW w:w="1276" w:type="dxa"/>
            <w:vMerge/>
            <w:tcBorders>
              <w:top w:val="nil"/>
              <w:left w:val="single" w:sz="4" w:space="0" w:color="000000"/>
              <w:bottom w:val="single" w:sz="4" w:space="0" w:color="000000"/>
              <w:right w:val="single" w:sz="4" w:space="0" w:color="000000"/>
            </w:tcBorders>
          </w:tcPr>
          <w:p w:rsidR="00C74EF5" w:rsidRDefault="00C74EF5" w:rsidP="0086788C">
            <w:pPr>
              <w:jc w:val="center"/>
              <w:rPr>
                <w:sz w:val="2"/>
                <w:szCs w:val="2"/>
              </w:rPr>
            </w:pPr>
          </w:p>
        </w:tc>
        <w:tc>
          <w:tcPr>
            <w:tcW w:w="1701" w:type="dxa"/>
            <w:vMerge/>
            <w:tcBorders>
              <w:left w:val="single" w:sz="4" w:space="0" w:color="000000"/>
              <w:right w:val="single" w:sz="4" w:space="0" w:color="000000"/>
            </w:tcBorders>
          </w:tcPr>
          <w:p w:rsidR="00C74EF5" w:rsidRDefault="00C74EF5" w:rsidP="0086788C">
            <w:pPr>
              <w:jc w:val="center"/>
              <w:rPr>
                <w:sz w:val="2"/>
                <w:szCs w:val="2"/>
              </w:rPr>
            </w:pPr>
          </w:p>
        </w:tc>
      </w:tr>
      <w:tr w:rsidR="00C74EF5" w:rsidTr="008C17BD">
        <w:trPr>
          <w:trHeight w:val="1103"/>
        </w:trPr>
        <w:tc>
          <w:tcPr>
            <w:tcW w:w="1764" w:type="dxa"/>
            <w:vMerge/>
            <w:tcBorders>
              <w:top w:val="nil"/>
              <w:left w:val="single" w:sz="4" w:space="0" w:color="000000"/>
              <w:bottom w:val="single" w:sz="4" w:space="0" w:color="000000"/>
              <w:right w:val="single" w:sz="4" w:space="0" w:color="000000"/>
            </w:tcBorders>
          </w:tcPr>
          <w:p w:rsidR="00C74EF5" w:rsidRDefault="00C74EF5"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C74EF5" w:rsidRPr="00C6786C" w:rsidRDefault="00C74EF5" w:rsidP="00DB14E1">
            <w:pPr>
              <w:pStyle w:val="TableParagraph"/>
              <w:spacing w:line="270"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p w:rsidR="00C74EF5" w:rsidRPr="00C6786C" w:rsidRDefault="00C74EF5" w:rsidP="00DB14E1">
            <w:pPr>
              <w:pStyle w:val="TableParagraph"/>
              <w:spacing w:line="274" w:lineRule="exact"/>
              <w:ind w:left="108"/>
              <w:rPr>
                <w:sz w:val="24"/>
              </w:rPr>
            </w:pPr>
            <w:r w:rsidRPr="00C6786C">
              <w:rPr>
                <w:sz w:val="24"/>
              </w:rPr>
              <w:t>Современные</w:t>
            </w:r>
            <w:r w:rsidRPr="00C6786C">
              <w:rPr>
                <w:spacing w:val="-4"/>
                <w:sz w:val="24"/>
              </w:rPr>
              <w:t xml:space="preserve"> </w:t>
            </w:r>
            <w:r w:rsidRPr="00C6786C">
              <w:rPr>
                <w:sz w:val="24"/>
              </w:rPr>
              <w:t>и</w:t>
            </w:r>
            <w:r w:rsidRPr="00C6786C">
              <w:rPr>
                <w:spacing w:val="-4"/>
                <w:sz w:val="24"/>
              </w:rPr>
              <w:t xml:space="preserve"> </w:t>
            </w:r>
            <w:r w:rsidRPr="00C6786C">
              <w:rPr>
                <w:sz w:val="24"/>
              </w:rPr>
              <w:t>перспективные</w:t>
            </w:r>
            <w:r w:rsidRPr="00C6786C">
              <w:rPr>
                <w:spacing w:val="-4"/>
                <w:sz w:val="24"/>
              </w:rPr>
              <w:t xml:space="preserve"> </w:t>
            </w:r>
            <w:r w:rsidRPr="00C6786C">
              <w:rPr>
                <w:sz w:val="24"/>
              </w:rPr>
              <w:t>типовые</w:t>
            </w:r>
            <w:r w:rsidRPr="00C6786C">
              <w:rPr>
                <w:spacing w:val="-4"/>
                <w:sz w:val="24"/>
              </w:rPr>
              <w:t xml:space="preserve"> </w:t>
            </w:r>
            <w:r w:rsidRPr="00C6786C">
              <w:rPr>
                <w:sz w:val="24"/>
              </w:rPr>
              <w:t>технологические</w:t>
            </w:r>
            <w:r w:rsidRPr="00C6786C">
              <w:rPr>
                <w:spacing w:val="-4"/>
                <w:sz w:val="24"/>
              </w:rPr>
              <w:t xml:space="preserve"> </w:t>
            </w:r>
            <w:r w:rsidRPr="00C6786C">
              <w:rPr>
                <w:sz w:val="24"/>
              </w:rPr>
              <w:t>процессы.</w:t>
            </w:r>
          </w:p>
          <w:p w:rsidR="00C74EF5" w:rsidRPr="00C6786C" w:rsidRDefault="00C74EF5" w:rsidP="00DB14E1">
            <w:pPr>
              <w:pStyle w:val="TableParagraph"/>
              <w:spacing w:line="270" w:lineRule="atLeast"/>
              <w:ind w:left="108"/>
              <w:rPr>
                <w:sz w:val="24"/>
              </w:rPr>
            </w:pPr>
            <w:r w:rsidRPr="00C6786C">
              <w:rPr>
                <w:sz w:val="24"/>
              </w:rPr>
              <w:t>Перспективные</w:t>
            </w:r>
            <w:r w:rsidRPr="00C6786C">
              <w:rPr>
                <w:spacing w:val="-6"/>
                <w:sz w:val="24"/>
              </w:rPr>
              <w:t xml:space="preserve"> </w:t>
            </w:r>
            <w:r w:rsidRPr="00C6786C">
              <w:rPr>
                <w:sz w:val="24"/>
              </w:rPr>
              <w:t>типовые</w:t>
            </w:r>
            <w:r w:rsidRPr="00C6786C">
              <w:rPr>
                <w:spacing w:val="-4"/>
                <w:sz w:val="24"/>
              </w:rPr>
              <w:t xml:space="preserve"> </w:t>
            </w:r>
            <w:r w:rsidRPr="00C6786C">
              <w:rPr>
                <w:sz w:val="24"/>
              </w:rPr>
              <w:t>технологические</w:t>
            </w:r>
            <w:r w:rsidRPr="00C6786C">
              <w:rPr>
                <w:spacing w:val="-5"/>
                <w:sz w:val="24"/>
              </w:rPr>
              <w:t xml:space="preserve"> </w:t>
            </w:r>
            <w:r w:rsidRPr="00C6786C">
              <w:rPr>
                <w:sz w:val="24"/>
              </w:rPr>
              <w:t>процессы.</w:t>
            </w:r>
            <w:r w:rsidRPr="00C6786C">
              <w:rPr>
                <w:spacing w:val="-4"/>
                <w:sz w:val="24"/>
              </w:rPr>
              <w:t xml:space="preserve"> </w:t>
            </w:r>
            <w:r w:rsidRPr="00C6786C">
              <w:rPr>
                <w:sz w:val="24"/>
              </w:rPr>
              <w:t>Технический</w:t>
            </w:r>
            <w:r w:rsidRPr="00C6786C">
              <w:rPr>
                <w:spacing w:val="-5"/>
                <w:sz w:val="24"/>
              </w:rPr>
              <w:t xml:space="preserve"> </w:t>
            </w:r>
            <w:r w:rsidRPr="00C6786C">
              <w:rPr>
                <w:sz w:val="24"/>
              </w:rPr>
              <w:t>прогресс</w:t>
            </w:r>
            <w:r w:rsidRPr="00C6786C">
              <w:rPr>
                <w:spacing w:val="-5"/>
                <w:sz w:val="24"/>
              </w:rPr>
              <w:t xml:space="preserve"> </w:t>
            </w:r>
            <w:r>
              <w:rPr>
                <w:sz w:val="24"/>
              </w:rPr>
              <w:t>промышленно</w:t>
            </w:r>
            <w:r w:rsidRPr="00C6786C">
              <w:rPr>
                <w:sz w:val="24"/>
              </w:rPr>
              <w:t>сти</w:t>
            </w:r>
            <w:r w:rsidRPr="00C6786C">
              <w:rPr>
                <w:spacing w:val="-1"/>
                <w:sz w:val="24"/>
              </w:rPr>
              <w:t xml:space="preserve"> </w:t>
            </w:r>
            <w:r w:rsidRPr="00C6786C">
              <w:rPr>
                <w:sz w:val="24"/>
              </w:rPr>
              <w:t>материалов.</w:t>
            </w:r>
          </w:p>
        </w:tc>
        <w:tc>
          <w:tcPr>
            <w:tcW w:w="1165" w:type="dxa"/>
            <w:tcBorders>
              <w:top w:val="single" w:sz="4" w:space="0" w:color="000000"/>
              <w:left w:val="single" w:sz="4" w:space="0" w:color="000000"/>
              <w:bottom w:val="single" w:sz="4" w:space="0" w:color="000000"/>
              <w:right w:val="single" w:sz="4" w:space="0" w:color="000000"/>
            </w:tcBorders>
          </w:tcPr>
          <w:p w:rsidR="00C74EF5" w:rsidRDefault="00C74EF5" w:rsidP="00DB14E1">
            <w:pPr>
              <w:pStyle w:val="TableParagraph"/>
              <w:ind w:left="13"/>
              <w:jc w:val="center"/>
              <w:rPr>
                <w:sz w:val="24"/>
              </w:rPr>
            </w:pPr>
          </w:p>
        </w:tc>
        <w:tc>
          <w:tcPr>
            <w:tcW w:w="1276" w:type="dxa"/>
            <w:vMerge/>
            <w:tcBorders>
              <w:top w:val="nil"/>
              <w:left w:val="single" w:sz="4" w:space="0" w:color="000000"/>
              <w:bottom w:val="single" w:sz="4" w:space="0" w:color="000000"/>
              <w:right w:val="single" w:sz="4" w:space="0" w:color="000000"/>
            </w:tcBorders>
          </w:tcPr>
          <w:p w:rsidR="00C74EF5" w:rsidRDefault="00C74EF5" w:rsidP="0086788C">
            <w:pPr>
              <w:jc w:val="center"/>
              <w:rPr>
                <w:sz w:val="2"/>
                <w:szCs w:val="2"/>
              </w:rPr>
            </w:pPr>
          </w:p>
        </w:tc>
        <w:tc>
          <w:tcPr>
            <w:tcW w:w="1701" w:type="dxa"/>
            <w:vMerge/>
            <w:tcBorders>
              <w:left w:val="single" w:sz="4" w:space="0" w:color="000000"/>
              <w:bottom w:val="single" w:sz="4" w:space="0" w:color="000000"/>
              <w:right w:val="single" w:sz="4" w:space="0" w:color="000000"/>
            </w:tcBorders>
          </w:tcPr>
          <w:p w:rsidR="00C74EF5" w:rsidRDefault="00C74EF5" w:rsidP="0086788C">
            <w:pPr>
              <w:jc w:val="center"/>
              <w:rPr>
                <w:sz w:val="2"/>
                <w:szCs w:val="2"/>
              </w:rPr>
            </w:pPr>
          </w:p>
        </w:tc>
      </w:tr>
      <w:tr w:rsidR="008378EC" w:rsidTr="008C17BD">
        <w:trPr>
          <w:trHeight w:val="275"/>
        </w:trPr>
        <w:tc>
          <w:tcPr>
            <w:tcW w:w="1764" w:type="dxa"/>
            <w:vMerge w:val="restart"/>
            <w:tcBorders>
              <w:top w:val="single" w:sz="4" w:space="0" w:color="000000"/>
              <w:left w:val="single" w:sz="4" w:space="0" w:color="000000"/>
              <w:bottom w:val="single" w:sz="4" w:space="0" w:color="000000"/>
              <w:right w:val="single" w:sz="4" w:space="0" w:color="000000"/>
            </w:tcBorders>
          </w:tcPr>
          <w:p w:rsidR="008378EC" w:rsidRPr="00C6786C" w:rsidRDefault="008378EC" w:rsidP="00DB14E1">
            <w:pPr>
              <w:pStyle w:val="TableParagraph"/>
              <w:ind w:left="107" w:right="192"/>
              <w:rPr>
                <w:b/>
                <w:sz w:val="24"/>
              </w:rPr>
            </w:pPr>
            <w:r w:rsidRPr="00C6786C">
              <w:rPr>
                <w:b/>
                <w:sz w:val="24"/>
              </w:rPr>
              <w:t>Тема 2.3. Основы проектирования</w:t>
            </w:r>
            <w:r w:rsidRPr="00C6786C">
              <w:rPr>
                <w:b/>
                <w:spacing w:val="1"/>
                <w:sz w:val="24"/>
              </w:rPr>
              <w:t xml:space="preserve"> </w:t>
            </w:r>
            <w:r w:rsidRPr="00C6786C">
              <w:rPr>
                <w:b/>
                <w:sz w:val="24"/>
              </w:rPr>
              <w:t>предприятий</w:t>
            </w:r>
            <w:r w:rsidRPr="00C6786C">
              <w:rPr>
                <w:b/>
                <w:spacing w:val="-57"/>
                <w:sz w:val="24"/>
              </w:rPr>
              <w:t xml:space="preserve"> </w:t>
            </w:r>
            <w:r w:rsidRPr="00C6786C">
              <w:rPr>
                <w:b/>
                <w:sz w:val="24"/>
              </w:rPr>
              <w:t>отрасли</w:t>
            </w:r>
          </w:p>
        </w:tc>
        <w:tc>
          <w:tcPr>
            <w:tcW w:w="9685" w:type="dxa"/>
            <w:tcBorders>
              <w:top w:val="single" w:sz="4" w:space="0" w:color="000000"/>
              <w:left w:val="single" w:sz="4" w:space="0" w:color="000000"/>
              <w:bottom w:val="single" w:sz="4" w:space="0" w:color="000000"/>
              <w:right w:val="single" w:sz="4" w:space="0" w:color="000000"/>
            </w:tcBorders>
          </w:tcPr>
          <w:p w:rsidR="008378EC" w:rsidRDefault="008378EC"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65" w:type="dxa"/>
            <w:vMerge w:val="restart"/>
            <w:tcBorders>
              <w:top w:val="single" w:sz="4" w:space="0" w:color="000000"/>
              <w:left w:val="single" w:sz="4" w:space="0" w:color="000000"/>
              <w:bottom w:val="single" w:sz="4" w:space="0" w:color="000000"/>
              <w:right w:val="single" w:sz="4" w:space="0" w:color="000000"/>
            </w:tcBorders>
          </w:tcPr>
          <w:p w:rsidR="008378EC" w:rsidRDefault="008378EC" w:rsidP="00DB14E1">
            <w:pPr>
              <w:pStyle w:val="TableParagraph"/>
              <w:ind w:left="15"/>
              <w:jc w:val="center"/>
              <w:rPr>
                <w:b/>
                <w:sz w:val="24"/>
              </w:rPr>
            </w:pPr>
            <w:r>
              <w:rPr>
                <w:b/>
                <w:sz w:val="24"/>
              </w:rPr>
              <w:t>6</w:t>
            </w:r>
          </w:p>
        </w:tc>
        <w:tc>
          <w:tcPr>
            <w:tcW w:w="1276" w:type="dxa"/>
            <w:vMerge w:val="restart"/>
            <w:tcBorders>
              <w:top w:val="single" w:sz="4" w:space="0" w:color="000000"/>
              <w:left w:val="single" w:sz="4" w:space="0" w:color="000000"/>
              <w:bottom w:val="single" w:sz="4" w:space="0" w:color="000000"/>
              <w:right w:val="single" w:sz="4" w:space="0" w:color="000000"/>
            </w:tcBorders>
          </w:tcPr>
          <w:p w:rsidR="008378EC" w:rsidRPr="008864EF" w:rsidRDefault="008378EC" w:rsidP="0086788C">
            <w:pPr>
              <w:pStyle w:val="TableParagraph"/>
              <w:jc w:val="center"/>
              <w:rPr>
                <w:b/>
                <w:sz w:val="24"/>
              </w:rPr>
            </w:pPr>
            <w:r w:rsidRPr="008864EF">
              <w:rPr>
                <w:b/>
                <w:sz w:val="24"/>
              </w:rPr>
              <w:t>ОК 02</w:t>
            </w:r>
          </w:p>
          <w:p w:rsidR="008378EC" w:rsidRPr="008864EF" w:rsidRDefault="008378EC" w:rsidP="0086788C">
            <w:pPr>
              <w:pStyle w:val="TableParagraph"/>
              <w:jc w:val="center"/>
              <w:rPr>
                <w:b/>
                <w:sz w:val="24"/>
              </w:rPr>
            </w:pPr>
            <w:r w:rsidRPr="008864EF">
              <w:rPr>
                <w:b/>
                <w:sz w:val="24"/>
              </w:rPr>
              <w:t>ОК 03</w:t>
            </w:r>
          </w:p>
          <w:p w:rsidR="008378EC" w:rsidRPr="008864EF" w:rsidRDefault="008378EC" w:rsidP="0086788C">
            <w:pPr>
              <w:pStyle w:val="TableParagraph"/>
              <w:jc w:val="center"/>
              <w:rPr>
                <w:b/>
                <w:sz w:val="24"/>
              </w:rPr>
            </w:pPr>
            <w:r w:rsidRPr="008864EF">
              <w:rPr>
                <w:b/>
                <w:sz w:val="24"/>
              </w:rPr>
              <w:t>ПК 1.1.</w:t>
            </w:r>
          </w:p>
          <w:p w:rsidR="008378EC" w:rsidRDefault="008378EC" w:rsidP="00C74EF5">
            <w:pPr>
              <w:pStyle w:val="TableParagraph"/>
              <w:ind w:left="311"/>
              <w:jc w:val="center"/>
              <w:rPr>
                <w:b/>
                <w:sz w:val="24"/>
              </w:rPr>
            </w:pPr>
            <w:r w:rsidRPr="008864EF">
              <w:rPr>
                <w:b/>
                <w:sz w:val="24"/>
              </w:rPr>
              <w:t>ПК 2.</w:t>
            </w:r>
            <w:r w:rsidR="00C74EF5">
              <w:rPr>
                <w:b/>
                <w:sz w:val="24"/>
              </w:rPr>
              <w:t>4</w:t>
            </w:r>
          </w:p>
          <w:p w:rsidR="00C74EF5" w:rsidRDefault="00C74EF5" w:rsidP="00C74EF5">
            <w:pPr>
              <w:pStyle w:val="TableParagraph"/>
              <w:ind w:left="311"/>
              <w:jc w:val="center"/>
              <w:rPr>
                <w:b/>
                <w:sz w:val="24"/>
              </w:rPr>
            </w:pPr>
            <w:r>
              <w:rPr>
                <w:b/>
                <w:sz w:val="24"/>
              </w:rPr>
              <w:t>ПК 3.5</w:t>
            </w:r>
          </w:p>
        </w:tc>
        <w:tc>
          <w:tcPr>
            <w:tcW w:w="1701" w:type="dxa"/>
            <w:vMerge w:val="restart"/>
            <w:tcBorders>
              <w:top w:val="single" w:sz="4" w:space="0" w:color="000000"/>
              <w:left w:val="single" w:sz="4" w:space="0" w:color="000000"/>
              <w:right w:val="single" w:sz="4" w:space="0" w:color="000000"/>
            </w:tcBorders>
          </w:tcPr>
          <w:p w:rsidR="00C74EF5" w:rsidRPr="00C74EF5" w:rsidRDefault="00C74EF5" w:rsidP="00C74EF5">
            <w:pPr>
              <w:pStyle w:val="TableParagraph"/>
              <w:jc w:val="center"/>
              <w:rPr>
                <w:b/>
                <w:sz w:val="24"/>
              </w:rPr>
            </w:pPr>
            <w:r w:rsidRPr="00C74EF5">
              <w:rPr>
                <w:b/>
                <w:sz w:val="24"/>
              </w:rPr>
              <w:t>Уо 03.02</w:t>
            </w:r>
          </w:p>
          <w:p w:rsidR="00C74EF5" w:rsidRPr="00C74EF5" w:rsidRDefault="00C74EF5" w:rsidP="00C74EF5">
            <w:pPr>
              <w:pStyle w:val="TableParagraph"/>
              <w:jc w:val="center"/>
              <w:rPr>
                <w:b/>
                <w:sz w:val="24"/>
              </w:rPr>
            </w:pPr>
            <w:r w:rsidRPr="00C74EF5">
              <w:rPr>
                <w:b/>
                <w:sz w:val="24"/>
              </w:rPr>
              <w:t>Зо 03.02</w:t>
            </w:r>
          </w:p>
          <w:p w:rsidR="00C74EF5" w:rsidRPr="00C74EF5" w:rsidRDefault="00C74EF5" w:rsidP="00C74EF5">
            <w:pPr>
              <w:pStyle w:val="TableParagraph"/>
              <w:jc w:val="center"/>
              <w:rPr>
                <w:b/>
                <w:sz w:val="24"/>
              </w:rPr>
            </w:pPr>
            <w:r w:rsidRPr="00C74EF5">
              <w:rPr>
                <w:b/>
                <w:sz w:val="24"/>
              </w:rPr>
              <w:t>Зо 03.03</w:t>
            </w:r>
          </w:p>
          <w:p w:rsidR="00C74EF5" w:rsidRPr="00C74EF5" w:rsidRDefault="00C74EF5" w:rsidP="00C74EF5">
            <w:pPr>
              <w:pStyle w:val="TableParagraph"/>
              <w:jc w:val="center"/>
              <w:rPr>
                <w:b/>
                <w:sz w:val="24"/>
              </w:rPr>
            </w:pPr>
            <w:r w:rsidRPr="00C74EF5">
              <w:rPr>
                <w:b/>
                <w:sz w:val="24"/>
              </w:rPr>
              <w:t>Уо 02.02</w:t>
            </w:r>
          </w:p>
          <w:p w:rsidR="00C74EF5" w:rsidRPr="00C74EF5" w:rsidRDefault="00C74EF5" w:rsidP="00C74EF5">
            <w:pPr>
              <w:pStyle w:val="TableParagraph"/>
              <w:jc w:val="center"/>
              <w:rPr>
                <w:b/>
                <w:sz w:val="24"/>
              </w:rPr>
            </w:pPr>
            <w:r w:rsidRPr="00C74EF5">
              <w:rPr>
                <w:b/>
                <w:sz w:val="24"/>
              </w:rPr>
              <w:t>Зо 02.02</w:t>
            </w:r>
          </w:p>
          <w:p w:rsidR="00C74EF5" w:rsidRPr="00C74EF5" w:rsidRDefault="00C74EF5" w:rsidP="00C74EF5">
            <w:pPr>
              <w:pStyle w:val="TableParagraph"/>
              <w:jc w:val="center"/>
              <w:rPr>
                <w:b/>
                <w:sz w:val="24"/>
              </w:rPr>
            </w:pPr>
            <w:r w:rsidRPr="00C74EF5">
              <w:rPr>
                <w:b/>
                <w:sz w:val="24"/>
              </w:rPr>
              <w:t>Уо 02.01</w:t>
            </w:r>
          </w:p>
          <w:p w:rsidR="008378EC" w:rsidRDefault="00C74EF5" w:rsidP="00C74EF5">
            <w:pPr>
              <w:pStyle w:val="TableParagraph"/>
              <w:jc w:val="center"/>
              <w:rPr>
                <w:b/>
                <w:sz w:val="24"/>
              </w:rPr>
            </w:pPr>
            <w:r w:rsidRPr="00C74EF5">
              <w:rPr>
                <w:b/>
                <w:sz w:val="24"/>
              </w:rPr>
              <w:t>Уо 02.02</w:t>
            </w:r>
          </w:p>
          <w:p w:rsidR="00C74EF5" w:rsidRPr="00C74EF5" w:rsidRDefault="00C74EF5" w:rsidP="00C74EF5">
            <w:pPr>
              <w:pStyle w:val="TableParagraph"/>
              <w:jc w:val="center"/>
              <w:rPr>
                <w:b/>
                <w:sz w:val="24"/>
              </w:rPr>
            </w:pPr>
            <w:r w:rsidRPr="00C74EF5">
              <w:rPr>
                <w:b/>
                <w:sz w:val="24"/>
              </w:rPr>
              <w:t>У 2.4.03</w:t>
            </w:r>
          </w:p>
          <w:p w:rsidR="00C74EF5" w:rsidRPr="00C74EF5" w:rsidRDefault="00C74EF5" w:rsidP="00C74EF5">
            <w:pPr>
              <w:pStyle w:val="TableParagraph"/>
              <w:jc w:val="center"/>
              <w:rPr>
                <w:b/>
                <w:sz w:val="24"/>
              </w:rPr>
            </w:pPr>
            <w:r w:rsidRPr="00C74EF5">
              <w:rPr>
                <w:b/>
                <w:sz w:val="24"/>
              </w:rPr>
              <w:t>З 2.4.01</w:t>
            </w:r>
          </w:p>
          <w:p w:rsidR="00C74EF5" w:rsidRPr="00C74EF5" w:rsidRDefault="00C74EF5" w:rsidP="00C74EF5">
            <w:pPr>
              <w:pStyle w:val="TableParagraph"/>
              <w:jc w:val="center"/>
              <w:rPr>
                <w:b/>
                <w:sz w:val="24"/>
              </w:rPr>
            </w:pPr>
          </w:p>
          <w:p w:rsidR="00C74EF5" w:rsidRPr="00C74EF5" w:rsidRDefault="00C74EF5" w:rsidP="00C74EF5">
            <w:pPr>
              <w:pStyle w:val="TableParagraph"/>
              <w:jc w:val="center"/>
              <w:rPr>
                <w:b/>
                <w:sz w:val="24"/>
              </w:rPr>
            </w:pPr>
            <w:r w:rsidRPr="00C74EF5">
              <w:rPr>
                <w:b/>
                <w:sz w:val="24"/>
              </w:rPr>
              <w:t>У 3.5.01</w:t>
            </w:r>
          </w:p>
          <w:p w:rsidR="00C74EF5" w:rsidRPr="00C74EF5" w:rsidRDefault="00C74EF5" w:rsidP="00C74EF5">
            <w:pPr>
              <w:pStyle w:val="TableParagraph"/>
              <w:jc w:val="center"/>
              <w:rPr>
                <w:b/>
                <w:sz w:val="24"/>
              </w:rPr>
            </w:pPr>
            <w:r w:rsidRPr="00C74EF5">
              <w:rPr>
                <w:b/>
                <w:sz w:val="24"/>
              </w:rPr>
              <w:t>З 3.5.01</w:t>
            </w:r>
          </w:p>
          <w:p w:rsidR="00C74EF5" w:rsidRPr="00C74EF5" w:rsidRDefault="00C74EF5" w:rsidP="00C74EF5">
            <w:pPr>
              <w:pStyle w:val="TableParagraph"/>
              <w:jc w:val="center"/>
              <w:rPr>
                <w:b/>
                <w:sz w:val="24"/>
              </w:rPr>
            </w:pPr>
          </w:p>
          <w:p w:rsidR="00C74EF5" w:rsidRPr="008864EF" w:rsidRDefault="00C74EF5" w:rsidP="00C74EF5">
            <w:pPr>
              <w:pStyle w:val="TableParagraph"/>
              <w:jc w:val="center"/>
              <w:rPr>
                <w:b/>
                <w:sz w:val="24"/>
              </w:rPr>
            </w:pPr>
            <w:r w:rsidRPr="00C74EF5">
              <w:rPr>
                <w:b/>
                <w:sz w:val="24"/>
              </w:rPr>
              <w:t>З 1.1. 01</w:t>
            </w:r>
          </w:p>
        </w:tc>
      </w:tr>
      <w:tr w:rsidR="008378EC" w:rsidTr="008C17BD">
        <w:trPr>
          <w:trHeight w:val="830"/>
        </w:trPr>
        <w:tc>
          <w:tcPr>
            <w:tcW w:w="1764" w:type="dxa"/>
            <w:vMerge/>
            <w:tcBorders>
              <w:top w:val="nil"/>
              <w:left w:val="single" w:sz="4" w:space="0" w:color="000000"/>
              <w:bottom w:val="single" w:sz="4" w:space="0" w:color="000000"/>
              <w:right w:val="single" w:sz="4" w:space="0" w:color="000000"/>
            </w:tcBorders>
          </w:tcPr>
          <w:p w:rsidR="008378EC" w:rsidRDefault="008378EC"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8378EC" w:rsidRPr="00C6786C" w:rsidRDefault="008378EC" w:rsidP="00DB14E1">
            <w:pPr>
              <w:pStyle w:val="TableParagraph"/>
              <w:spacing w:line="271" w:lineRule="exact"/>
              <w:ind w:left="108"/>
              <w:rPr>
                <w:sz w:val="24"/>
              </w:rPr>
            </w:pPr>
            <w:r w:rsidRPr="00C6786C">
              <w:rPr>
                <w:sz w:val="24"/>
              </w:rPr>
              <w:t>1.</w:t>
            </w:r>
            <w:r w:rsidRPr="00C6786C">
              <w:rPr>
                <w:spacing w:val="-1"/>
                <w:sz w:val="24"/>
              </w:rPr>
              <w:t xml:space="preserve"> </w:t>
            </w:r>
            <w:r w:rsidRPr="00C6786C">
              <w:rPr>
                <w:sz w:val="24"/>
              </w:rPr>
              <w:t>Стандарты</w:t>
            </w:r>
            <w:r w:rsidRPr="00C6786C">
              <w:rPr>
                <w:spacing w:val="-1"/>
                <w:sz w:val="24"/>
              </w:rPr>
              <w:t xml:space="preserve"> </w:t>
            </w:r>
            <w:r w:rsidRPr="00C6786C">
              <w:rPr>
                <w:sz w:val="24"/>
              </w:rPr>
              <w:t>на</w:t>
            </w:r>
            <w:r w:rsidRPr="00C6786C">
              <w:rPr>
                <w:spacing w:val="-2"/>
                <w:sz w:val="24"/>
              </w:rPr>
              <w:t xml:space="preserve"> </w:t>
            </w:r>
            <w:r w:rsidRPr="00C6786C">
              <w:rPr>
                <w:sz w:val="24"/>
              </w:rPr>
              <w:t>разработку</w:t>
            </w:r>
            <w:r w:rsidRPr="00C6786C">
              <w:rPr>
                <w:spacing w:val="-9"/>
                <w:sz w:val="24"/>
              </w:rPr>
              <w:t xml:space="preserve"> </w:t>
            </w:r>
            <w:r w:rsidRPr="00C6786C">
              <w:rPr>
                <w:sz w:val="24"/>
              </w:rPr>
              <w:t>технологических</w:t>
            </w:r>
            <w:r w:rsidRPr="00C6786C">
              <w:rPr>
                <w:spacing w:val="-1"/>
                <w:sz w:val="24"/>
              </w:rPr>
              <w:t xml:space="preserve"> </w:t>
            </w:r>
            <w:r w:rsidRPr="00C6786C">
              <w:rPr>
                <w:sz w:val="24"/>
              </w:rPr>
              <w:t>процессов.</w:t>
            </w:r>
          </w:p>
          <w:p w:rsidR="008378EC" w:rsidRDefault="008378EC" w:rsidP="00DB14E1">
            <w:pPr>
              <w:pStyle w:val="TableParagraph"/>
              <w:spacing w:line="270" w:lineRule="atLeast"/>
              <w:ind w:left="108"/>
              <w:rPr>
                <w:sz w:val="24"/>
              </w:rPr>
            </w:pPr>
            <w:r w:rsidRPr="00C6786C">
              <w:rPr>
                <w:sz w:val="24"/>
              </w:rPr>
              <w:t>Нормативно-технологическая</w:t>
            </w:r>
            <w:r w:rsidRPr="00C6786C">
              <w:rPr>
                <w:spacing w:val="-5"/>
                <w:sz w:val="24"/>
              </w:rPr>
              <w:t xml:space="preserve"> </w:t>
            </w:r>
            <w:r w:rsidRPr="00C6786C">
              <w:rPr>
                <w:sz w:val="24"/>
              </w:rPr>
              <w:t>документация</w:t>
            </w:r>
            <w:r w:rsidRPr="00C6786C">
              <w:rPr>
                <w:spacing w:val="-4"/>
                <w:sz w:val="24"/>
              </w:rPr>
              <w:t xml:space="preserve"> </w:t>
            </w:r>
            <w:r w:rsidRPr="00C6786C">
              <w:rPr>
                <w:sz w:val="24"/>
              </w:rPr>
              <w:t>и</w:t>
            </w:r>
            <w:r w:rsidRPr="00C6786C">
              <w:rPr>
                <w:spacing w:val="-7"/>
                <w:sz w:val="24"/>
              </w:rPr>
              <w:t xml:space="preserve"> </w:t>
            </w:r>
            <w:r w:rsidRPr="00C6786C">
              <w:rPr>
                <w:sz w:val="24"/>
              </w:rPr>
              <w:t>ее</w:t>
            </w:r>
            <w:r w:rsidRPr="00C6786C">
              <w:rPr>
                <w:spacing w:val="-5"/>
                <w:sz w:val="24"/>
              </w:rPr>
              <w:t xml:space="preserve"> </w:t>
            </w:r>
            <w:r w:rsidRPr="00C6786C">
              <w:rPr>
                <w:sz w:val="24"/>
              </w:rPr>
              <w:t>разработка,</w:t>
            </w:r>
            <w:r w:rsidRPr="00C6786C">
              <w:rPr>
                <w:spacing w:val="-5"/>
                <w:sz w:val="24"/>
              </w:rPr>
              <w:t xml:space="preserve"> </w:t>
            </w:r>
            <w:r w:rsidRPr="00C6786C">
              <w:rPr>
                <w:sz w:val="24"/>
              </w:rPr>
              <w:t>применяемая</w:t>
            </w:r>
            <w:r w:rsidRPr="00C6786C">
              <w:rPr>
                <w:spacing w:val="-4"/>
                <w:sz w:val="24"/>
              </w:rPr>
              <w:t xml:space="preserve"> </w:t>
            </w:r>
            <w:r w:rsidRPr="00C6786C">
              <w:rPr>
                <w:sz w:val="24"/>
              </w:rPr>
              <w:t>терминология.</w:t>
            </w:r>
            <w:r w:rsidRPr="00C6786C">
              <w:rPr>
                <w:spacing w:val="-57"/>
                <w:sz w:val="24"/>
              </w:rPr>
              <w:t xml:space="preserve"> </w:t>
            </w:r>
            <w:r>
              <w:rPr>
                <w:sz w:val="24"/>
              </w:rPr>
              <w:t>Технологическая</w:t>
            </w:r>
            <w:r>
              <w:rPr>
                <w:spacing w:val="-3"/>
                <w:sz w:val="24"/>
              </w:rPr>
              <w:t xml:space="preserve"> </w:t>
            </w:r>
            <w:r>
              <w:rPr>
                <w:sz w:val="24"/>
              </w:rPr>
              <w:t>документация</w:t>
            </w:r>
            <w:r>
              <w:rPr>
                <w:spacing w:val="-2"/>
                <w:sz w:val="24"/>
              </w:rPr>
              <w:t xml:space="preserve"> </w:t>
            </w:r>
            <w:r>
              <w:rPr>
                <w:sz w:val="24"/>
              </w:rPr>
              <w:t>и</w:t>
            </w:r>
            <w:r>
              <w:rPr>
                <w:spacing w:val="-2"/>
                <w:sz w:val="24"/>
              </w:rPr>
              <w:t xml:space="preserve"> </w:t>
            </w:r>
            <w:r>
              <w:rPr>
                <w:sz w:val="24"/>
              </w:rPr>
              <w:t>система</w:t>
            </w:r>
            <w:r>
              <w:rPr>
                <w:spacing w:val="-3"/>
                <w:sz w:val="24"/>
              </w:rPr>
              <w:t xml:space="preserve"> </w:t>
            </w:r>
            <w:r>
              <w:rPr>
                <w:sz w:val="24"/>
              </w:rPr>
              <w:t>технологической</w:t>
            </w:r>
            <w:r>
              <w:rPr>
                <w:spacing w:val="-3"/>
                <w:sz w:val="24"/>
              </w:rPr>
              <w:t xml:space="preserve"> </w:t>
            </w:r>
            <w:r>
              <w:rPr>
                <w:sz w:val="24"/>
              </w:rPr>
              <w:t>подготовки</w:t>
            </w:r>
            <w:r>
              <w:rPr>
                <w:spacing w:val="-2"/>
                <w:sz w:val="24"/>
              </w:rPr>
              <w:t xml:space="preserve"> </w:t>
            </w:r>
            <w:r>
              <w:rPr>
                <w:sz w:val="24"/>
              </w:rPr>
              <w:t>производства</w:t>
            </w:r>
          </w:p>
        </w:tc>
        <w:tc>
          <w:tcPr>
            <w:tcW w:w="1165" w:type="dxa"/>
            <w:vMerge/>
            <w:tcBorders>
              <w:top w:val="nil"/>
              <w:left w:val="single" w:sz="4" w:space="0" w:color="000000"/>
              <w:bottom w:val="single" w:sz="4" w:space="0" w:color="000000"/>
              <w:right w:val="single" w:sz="4" w:space="0" w:color="000000"/>
            </w:tcBorders>
          </w:tcPr>
          <w:p w:rsidR="008378EC" w:rsidRDefault="008378EC" w:rsidP="00DB14E1">
            <w:pPr>
              <w:rPr>
                <w:sz w:val="2"/>
                <w:szCs w:val="2"/>
              </w:rPr>
            </w:pPr>
          </w:p>
        </w:tc>
        <w:tc>
          <w:tcPr>
            <w:tcW w:w="1276" w:type="dxa"/>
            <w:vMerge/>
            <w:tcBorders>
              <w:top w:val="nil"/>
              <w:left w:val="single" w:sz="4" w:space="0" w:color="000000"/>
              <w:bottom w:val="single" w:sz="4" w:space="0" w:color="000000"/>
              <w:right w:val="single" w:sz="4" w:space="0" w:color="000000"/>
            </w:tcBorders>
          </w:tcPr>
          <w:p w:rsidR="008378EC" w:rsidRDefault="008378EC" w:rsidP="00DB14E1">
            <w:pPr>
              <w:rPr>
                <w:sz w:val="2"/>
                <w:szCs w:val="2"/>
              </w:rPr>
            </w:pPr>
          </w:p>
        </w:tc>
        <w:tc>
          <w:tcPr>
            <w:tcW w:w="1701" w:type="dxa"/>
            <w:vMerge/>
            <w:tcBorders>
              <w:left w:val="single" w:sz="4" w:space="0" w:color="000000"/>
              <w:right w:val="single" w:sz="4" w:space="0" w:color="000000"/>
            </w:tcBorders>
          </w:tcPr>
          <w:p w:rsidR="008378EC" w:rsidRDefault="008378EC" w:rsidP="00DB14E1">
            <w:pPr>
              <w:rPr>
                <w:sz w:val="2"/>
                <w:szCs w:val="2"/>
              </w:rPr>
            </w:pPr>
          </w:p>
        </w:tc>
      </w:tr>
      <w:tr w:rsidR="008378EC" w:rsidTr="008C17BD">
        <w:trPr>
          <w:trHeight w:val="1103"/>
        </w:trPr>
        <w:tc>
          <w:tcPr>
            <w:tcW w:w="1764" w:type="dxa"/>
            <w:vMerge/>
            <w:tcBorders>
              <w:top w:val="nil"/>
              <w:left w:val="single" w:sz="4" w:space="0" w:color="000000"/>
              <w:bottom w:val="single" w:sz="4" w:space="0" w:color="000000"/>
              <w:right w:val="single" w:sz="4" w:space="0" w:color="000000"/>
            </w:tcBorders>
          </w:tcPr>
          <w:p w:rsidR="008378EC" w:rsidRDefault="008378EC"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8378EC" w:rsidRPr="00C6786C" w:rsidRDefault="008378EC" w:rsidP="00DB14E1">
            <w:pPr>
              <w:pStyle w:val="TableParagraph"/>
              <w:spacing w:line="268" w:lineRule="exact"/>
              <w:ind w:left="108"/>
              <w:rPr>
                <w:sz w:val="24"/>
              </w:rPr>
            </w:pPr>
            <w:r w:rsidRPr="00C6786C">
              <w:rPr>
                <w:sz w:val="24"/>
              </w:rPr>
              <w:t>2.</w:t>
            </w:r>
            <w:r w:rsidRPr="00C6786C">
              <w:rPr>
                <w:spacing w:val="-4"/>
                <w:sz w:val="24"/>
              </w:rPr>
              <w:t xml:space="preserve"> </w:t>
            </w:r>
            <w:r w:rsidRPr="00C6786C">
              <w:rPr>
                <w:sz w:val="24"/>
              </w:rPr>
              <w:t>Проектирование</w:t>
            </w:r>
            <w:r w:rsidRPr="00C6786C">
              <w:rPr>
                <w:spacing w:val="-5"/>
                <w:sz w:val="24"/>
              </w:rPr>
              <w:t xml:space="preserve"> </w:t>
            </w:r>
            <w:r w:rsidRPr="00C6786C">
              <w:rPr>
                <w:sz w:val="24"/>
              </w:rPr>
              <w:t>предприятий</w:t>
            </w:r>
            <w:r w:rsidRPr="00C6786C">
              <w:rPr>
                <w:spacing w:val="-4"/>
                <w:sz w:val="24"/>
              </w:rPr>
              <w:t xml:space="preserve"> </w:t>
            </w:r>
            <w:r w:rsidRPr="00C6786C">
              <w:rPr>
                <w:sz w:val="24"/>
              </w:rPr>
              <w:t>отрасли</w:t>
            </w:r>
          </w:p>
          <w:p w:rsidR="008378EC" w:rsidRDefault="008378EC" w:rsidP="00DB14E1">
            <w:pPr>
              <w:pStyle w:val="TableParagraph"/>
              <w:spacing w:line="270" w:lineRule="atLeast"/>
              <w:ind w:left="108" w:right="144"/>
              <w:rPr>
                <w:sz w:val="24"/>
              </w:rPr>
            </w:pPr>
            <w:r w:rsidRPr="00C6786C">
              <w:rPr>
                <w:sz w:val="24"/>
              </w:rPr>
              <w:t>Составление технологических схем производства и расчет технологических параметров</w:t>
            </w:r>
            <w:r w:rsidRPr="00C6786C">
              <w:rPr>
                <w:spacing w:val="1"/>
                <w:sz w:val="24"/>
              </w:rPr>
              <w:t xml:space="preserve"> </w:t>
            </w:r>
            <w:r w:rsidRPr="00C6786C">
              <w:rPr>
                <w:sz w:val="24"/>
              </w:rPr>
              <w:t>процессов производства: строительной керамики, строит</w:t>
            </w:r>
            <w:r>
              <w:rPr>
                <w:sz w:val="24"/>
              </w:rPr>
              <w:t>ельного стекла, вяжущих материа</w:t>
            </w:r>
            <w:r w:rsidRPr="00C6786C">
              <w:rPr>
                <w:sz w:val="24"/>
              </w:rPr>
              <w:t>лов</w:t>
            </w:r>
            <w:r w:rsidRPr="00C6786C">
              <w:rPr>
                <w:spacing w:val="-2"/>
                <w:sz w:val="24"/>
              </w:rPr>
              <w:t xml:space="preserve"> </w:t>
            </w:r>
            <w:r w:rsidRPr="00C6786C">
              <w:rPr>
                <w:sz w:val="24"/>
              </w:rPr>
              <w:t>и</w:t>
            </w:r>
            <w:r w:rsidRPr="00C6786C">
              <w:rPr>
                <w:spacing w:val="-1"/>
                <w:sz w:val="24"/>
              </w:rPr>
              <w:t xml:space="preserve"> </w:t>
            </w:r>
            <w:r w:rsidRPr="00C6786C">
              <w:rPr>
                <w:sz w:val="24"/>
              </w:rPr>
              <w:t>изделий</w:t>
            </w:r>
            <w:r w:rsidRPr="00C6786C">
              <w:rPr>
                <w:spacing w:val="-3"/>
                <w:sz w:val="24"/>
              </w:rPr>
              <w:t xml:space="preserve"> </w:t>
            </w:r>
            <w:r w:rsidRPr="00C6786C">
              <w:rPr>
                <w:sz w:val="24"/>
              </w:rPr>
              <w:t>на</w:t>
            </w:r>
            <w:r w:rsidRPr="00C6786C">
              <w:rPr>
                <w:spacing w:val="-2"/>
                <w:sz w:val="24"/>
              </w:rPr>
              <w:t xml:space="preserve"> </w:t>
            </w:r>
            <w:r w:rsidRPr="00C6786C">
              <w:rPr>
                <w:sz w:val="24"/>
              </w:rPr>
              <w:t>их</w:t>
            </w:r>
            <w:r w:rsidRPr="00C6786C">
              <w:rPr>
                <w:spacing w:val="1"/>
                <w:sz w:val="24"/>
              </w:rPr>
              <w:t xml:space="preserve"> </w:t>
            </w:r>
            <w:r w:rsidRPr="00C6786C">
              <w:rPr>
                <w:sz w:val="24"/>
              </w:rPr>
              <w:t>основе.</w:t>
            </w:r>
            <w:r w:rsidRPr="00C6786C">
              <w:rPr>
                <w:spacing w:val="-1"/>
                <w:sz w:val="24"/>
              </w:rPr>
              <w:t xml:space="preserve"> </w:t>
            </w:r>
            <w:r>
              <w:rPr>
                <w:sz w:val="24"/>
              </w:rPr>
              <w:t>Асбестоцементных изделий,</w:t>
            </w:r>
            <w:r>
              <w:rPr>
                <w:spacing w:val="-1"/>
                <w:sz w:val="24"/>
              </w:rPr>
              <w:t xml:space="preserve"> </w:t>
            </w:r>
            <w:r>
              <w:rPr>
                <w:sz w:val="24"/>
              </w:rPr>
              <w:t>бетонов</w:t>
            </w:r>
            <w:r>
              <w:rPr>
                <w:spacing w:val="-4"/>
                <w:sz w:val="24"/>
              </w:rPr>
              <w:t xml:space="preserve"> </w:t>
            </w:r>
            <w:r>
              <w:rPr>
                <w:sz w:val="24"/>
              </w:rPr>
              <w:t>и</w:t>
            </w:r>
            <w:r>
              <w:rPr>
                <w:spacing w:val="-1"/>
                <w:sz w:val="24"/>
              </w:rPr>
              <w:t xml:space="preserve"> </w:t>
            </w:r>
            <w:r>
              <w:rPr>
                <w:sz w:val="24"/>
              </w:rPr>
              <w:t>железобетона.</w:t>
            </w:r>
          </w:p>
        </w:tc>
        <w:tc>
          <w:tcPr>
            <w:tcW w:w="1165" w:type="dxa"/>
            <w:tcBorders>
              <w:top w:val="single" w:sz="4" w:space="0" w:color="000000"/>
              <w:left w:val="single" w:sz="4" w:space="0" w:color="000000"/>
              <w:bottom w:val="single" w:sz="4" w:space="0" w:color="000000"/>
              <w:right w:val="single" w:sz="4" w:space="0" w:color="000000"/>
            </w:tcBorders>
          </w:tcPr>
          <w:p w:rsidR="008378EC" w:rsidRDefault="008378EC" w:rsidP="00DB14E1">
            <w:pPr>
              <w:pStyle w:val="TableParagraph"/>
              <w:spacing w:before="1"/>
              <w:ind w:left="15"/>
              <w:jc w:val="center"/>
              <w:rPr>
                <w:b/>
                <w:sz w:val="24"/>
              </w:rPr>
            </w:pPr>
          </w:p>
        </w:tc>
        <w:tc>
          <w:tcPr>
            <w:tcW w:w="1276" w:type="dxa"/>
            <w:vMerge/>
            <w:tcBorders>
              <w:top w:val="nil"/>
              <w:left w:val="single" w:sz="4" w:space="0" w:color="000000"/>
              <w:bottom w:val="single" w:sz="4" w:space="0" w:color="000000"/>
              <w:right w:val="single" w:sz="4" w:space="0" w:color="000000"/>
            </w:tcBorders>
          </w:tcPr>
          <w:p w:rsidR="008378EC" w:rsidRDefault="008378EC" w:rsidP="00DB14E1">
            <w:pPr>
              <w:rPr>
                <w:sz w:val="2"/>
                <w:szCs w:val="2"/>
              </w:rPr>
            </w:pPr>
          </w:p>
        </w:tc>
        <w:tc>
          <w:tcPr>
            <w:tcW w:w="1701" w:type="dxa"/>
            <w:vMerge/>
            <w:tcBorders>
              <w:left w:val="single" w:sz="4" w:space="0" w:color="000000"/>
              <w:right w:val="single" w:sz="4" w:space="0" w:color="000000"/>
            </w:tcBorders>
          </w:tcPr>
          <w:p w:rsidR="008378EC" w:rsidRDefault="008378EC" w:rsidP="00DB14E1">
            <w:pPr>
              <w:rPr>
                <w:sz w:val="2"/>
                <w:szCs w:val="2"/>
              </w:rPr>
            </w:pPr>
          </w:p>
        </w:tc>
      </w:tr>
      <w:tr w:rsidR="008378EC" w:rsidTr="008C17BD">
        <w:trPr>
          <w:trHeight w:val="828"/>
        </w:trPr>
        <w:tc>
          <w:tcPr>
            <w:tcW w:w="1764" w:type="dxa"/>
            <w:vMerge/>
            <w:tcBorders>
              <w:top w:val="nil"/>
              <w:left w:val="single" w:sz="4" w:space="0" w:color="000000"/>
              <w:bottom w:val="single" w:sz="4" w:space="0" w:color="000000"/>
              <w:right w:val="single" w:sz="4" w:space="0" w:color="000000"/>
            </w:tcBorders>
          </w:tcPr>
          <w:p w:rsidR="008378EC" w:rsidRDefault="008378EC"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8378EC" w:rsidRPr="00C6786C" w:rsidRDefault="008378EC" w:rsidP="00DB14E1">
            <w:pPr>
              <w:pStyle w:val="TableParagraph"/>
              <w:spacing w:line="268" w:lineRule="exact"/>
              <w:ind w:left="108"/>
              <w:rPr>
                <w:sz w:val="24"/>
              </w:rPr>
            </w:pPr>
            <w:r w:rsidRPr="00C6786C">
              <w:rPr>
                <w:sz w:val="24"/>
              </w:rPr>
              <w:t>3.</w:t>
            </w:r>
            <w:r w:rsidRPr="00C6786C">
              <w:rPr>
                <w:spacing w:val="-3"/>
                <w:sz w:val="24"/>
              </w:rPr>
              <w:t xml:space="preserve"> </w:t>
            </w:r>
            <w:r w:rsidRPr="00C6786C">
              <w:rPr>
                <w:sz w:val="24"/>
              </w:rPr>
              <w:t>Методика</w:t>
            </w:r>
            <w:r w:rsidRPr="00C6786C">
              <w:rPr>
                <w:spacing w:val="-3"/>
                <w:sz w:val="24"/>
              </w:rPr>
              <w:t xml:space="preserve"> </w:t>
            </w:r>
            <w:r w:rsidRPr="00C6786C">
              <w:rPr>
                <w:sz w:val="24"/>
              </w:rPr>
              <w:t>расчета</w:t>
            </w:r>
            <w:r w:rsidRPr="00C6786C">
              <w:rPr>
                <w:spacing w:val="-3"/>
                <w:sz w:val="24"/>
              </w:rPr>
              <w:t xml:space="preserve"> </w:t>
            </w:r>
            <w:r w:rsidRPr="00C6786C">
              <w:rPr>
                <w:sz w:val="24"/>
              </w:rPr>
              <w:t>и</w:t>
            </w:r>
            <w:r w:rsidRPr="00C6786C">
              <w:rPr>
                <w:spacing w:val="-2"/>
                <w:sz w:val="24"/>
              </w:rPr>
              <w:t xml:space="preserve"> </w:t>
            </w:r>
            <w:r w:rsidRPr="00C6786C">
              <w:rPr>
                <w:sz w:val="24"/>
              </w:rPr>
              <w:t>подбора</w:t>
            </w:r>
            <w:r w:rsidRPr="00C6786C">
              <w:rPr>
                <w:spacing w:val="-2"/>
                <w:sz w:val="24"/>
              </w:rPr>
              <w:t xml:space="preserve"> </w:t>
            </w:r>
            <w:r w:rsidRPr="00C6786C">
              <w:rPr>
                <w:sz w:val="24"/>
              </w:rPr>
              <w:t>технологического</w:t>
            </w:r>
            <w:r w:rsidRPr="00C6786C">
              <w:rPr>
                <w:spacing w:val="-2"/>
                <w:sz w:val="24"/>
              </w:rPr>
              <w:t xml:space="preserve"> </w:t>
            </w:r>
            <w:r w:rsidRPr="00C6786C">
              <w:rPr>
                <w:sz w:val="24"/>
              </w:rPr>
              <w:t>оборудования</w:t>
            </w:r>
          </w:p>
          <w:p w:rsidR="008378EC" w:rsidRPr="00C6786C" w:rsidRDefault="008378EC" w:rsidP="00DB14E1">
            <w:pPr>
              <w:pStyle w:val="TableParagraph"/>
              <w:spacing w:line="276" w:lineRule="exact"/>
              <w:ind w:left="108" w:right="417"/>
              <w:rPr>
                <w:sz w:val="24"/>
              </w:rPr>
            </w:pPr>
            <w:r w:rsidRPr="00C6786C">
              <w:rPr>
                <w:sz w:val="24"/>
              </w:rPr>
              <w:t>Методика расчета производственной мощности предпр</w:t>
            </w:r>
            <w:r>
              <w:rPr>
                <w:sz w:val="24"/>
              </w:rPr>
              <w:t>иятия, расхода сырья и вспомога</w:t>
            </w:r>
            <w:r w:rsidRPr="00C6786C">
              <w:rPr>
                <w:sz w:val="24"/>
              </w:rPr>
              <w:t>тельных</w:t>
            </w:r>
            <w:r w:rsidRPr="00C6786C">
              <w:rPr>
                <w:spacing w:val="1"/>
                <w:sz w:val="24"/>
              </w:rPr>
              <w:t xml:space="preserve"> </w:t>
            </w:r>
            <w:r w:rsidRPr="00C6786C">
              <w:rPr>
                <w:sz w:val="24"/>
              </w:rPr>
              <w:t>материалов.</w:t>
            </w:r>
          </w:p>
        </w:tc>
        <w:tc>
          <w:tcPr>
            <w:tcW w:w="1165" w:type="dxa"/>
            <w:tcBorders>
              <w:top w:val="single" w:sz="4" w:space="0" w:color="000000"/>
              <w:left w:val="single" w:sz="4" w:space="0" w:color="000000"/>
              <w:bottom w:val="single" w:sz="4" w:space="0" w:color="000000"/>
              <w:right w:val="single" w:sz="4" w:space="0" w:color="000000"/>
            </w:tcBorders>
          </w:tcPr>
          <w:p w:rsidR="008378EC" w:rsidRDefault="008378EC" w:rsidP="00DB14E1">
            <w:pPr>
              <w:pStyle w:val="TableParagraph"/>
              <w:ind w:left="15"/>
              <w:jc w:val="center"/>
              <w:rPr>
                <w:b/>
                <w:sz w:val="24"/>
              </w:rPr>
            </w:pPr>
          </w:p>
        </w:tc>
        <w:tc>
          <w:tcPr>
            <w:tcW w:w="1276" w:type="dxa"/>
            <w:vMerge/>
            <w:tcBorders>
              <w:top w:val="nil"/>
              <w:left w:val="single" w:sz="4" w:space="0" w:color="000000"/>
              <w:bottom w:val="single" w:sz="4" w:space="0" w:color="000000"/>
              <w:right w:val="single" w:sz="4" w:space="0" w:color="000000"/>
            </w:tcBorders>
          </w:tcPr>
          <w:p w:rsidR="008378EC" w:rsidRDefault="008378EC" w:rsidP="00DB14E1">
            <w:pPr>
              <w:rPr>
                <w:sz w:val="2"/>
                <w:szCs w:val="2"/>
              </w:rPr>
            </w:pPr>
          </w:p>
        </w:tc>
        <w:tc>
          <w:tcPr>
            <w:tcW w:w="1701" w:type="dxa"/>
            <w:vMerge/>
            <w:tcBorders>
              <w:left w:val="single" w:sz="4" w:space="0" w:color="000000"/>
              <w:right w:val="single" w:sz="4" w:space="0" w:color="000000"/>
            </w:tcBorders>
          </w:tcPr>
          <w:p w:rsidR="008378EC" w:rsidRDefault="008378EC" w:rsidP="00DB14E1">
            <w:pPr>
              <w:rPr>
                <w:sz w:val="2"/>
                <w:szCs w:val="2"/>
              </w:rPr>
            </w:pPr>
          </w:p>
        </w:tc>
      </w:tr>
      <w:tr w:rsidR="008378EC" w:rsidTr="008C17BD">
        <w:trPr>
          <w:trHeight w:val="275"/>
        </w:trPr>
        <w:tc>
          <w:tcPr>
            <w:tcW w:w="1764" w:type="dxa"/>
            <w:vMerge/>
            <w:tcBorders>
              <w:top w:val="nil"/>
              <w:left w:val="single" w:sz="4" w:space="0" w:color="000000"/>
              <w:bottom w:val="single" w:sz="4" w:space="0" w:color="000000"/>
              <w:right w:val="single" w:sz="4" w:space="0" w:color="000000"/>
            </w:tcBorders>
          </w:tcPr>
          <w:p w:rsidR="008378EC" w:rsidRDefault="008378EC"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8378EC" w:rsidRPr="00C6786C" w:rsidRDefault="008378EC"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65" w:type="dxa"/>
            <w:tcBorders>
              <w:top w:val="single" w:sz="4" w:space="0" w:color="000000"/>
              <w:left w:val="single" w:sz="4" w:space="0" w:color="000000"/>
              <w:bottom w:val="single" w:sz="4" w:space="0" w:color="000000"/>
              <w:right w:val="single" w:sz="4" w:space="0" w:color="000000"/>
            </w:tcBorders>
          </w:tcPr>
          <w:p w:rsidR="008378EC" w:rsidRDefault="008378EC" w:rsidP="00DB14E1">
            <w:pPr>
              <w:pStyle w:val="TableParagraph"/>
              <w:spacing w:line="256" w:lineRule="exact"/>
              <w:ind w:left="15"/>
              <w:jc w:val="center"/>
              <w:rPr>
                <w:b/>
                <w:sz w:val="24"/>
              </w:rPr>
            </w:pPr>
          </w:p>
        </w:tc>
        <w:tc>
          <w:tcPr>
            <w:tcW w:w="1276" w:type="dxa"/>
            <w:vMerge/>
            <w:tcBorders>
              <w:top w:val="nil"/>
              <w:left w:val="single" w:sz="4" w:space="0" w:color="000000"/>
              <w:bottom w:val="single" w:sz="4" w:space="0" w:color="000000"/>
              <w:right w:val="single" w:sz="4" w:space="0" w:color="000000"/>
            </w:tcBorders>
          </w:tcPr>
          <w:p w:rsidR="008378EC" w:rsidRDefault="008378EC" w:rsidP="00DB14E1">
            <w:pPr>
              <w:rPr>
                <w:sz w:val="2"/>
                <w:szCs w:val="2"/>
              </w:rPr>
            </w:pPr>
          </w:p>
        </w:tc>
        <w:tc>
          <w:tcPr>
            <w:tcW w:w="1701" w:type="dxa"/>
            <w:vMerge/>
            <w:tcBorders>
              <w:left w:val="single" w:sz="4" w:space="0" w:color="000000"/>
              <w:bottom w:val="single" w:sz="4" w:space="0" w:color="000000"/>
              <w:right w:val="single" w:sz="4" w:space="0" w:color="000000"/>
            </w:tcBorders>
          </w:tcPr>
          <w:p w:rsidR="008378EC" w:rsidRDefault="008378EC" w:rsidP="00DB14E1">
            <w:pPr>
              <w:rPr>
                <w:sz w:val="2"/>
                <w:szCs w:val="2"/>
              </w:rPr>
            </w:pPr>
          </w:p>
        </w:tc>
      </w:tr>
      <w:tr w:rsidR="008378EC" w:rsidTr="008378EC">
        <w:trPr>
          <w:trHeight w:val="275"/>
        </w:trPr>
        <w:tc>
          <w:tcPr>
            <w:tcW w:w="1764" w:type="dxa"/>
            <w:vMerge/>
            <w:tcBorders>
              <w:top w:val="nil"/>
              <w:left w:val="single" w:sz="4" w:space="0" w:color="000000"/>
              <w:bottom w:val="single" w:sz="4" w:space="0" w:color="000000"/>
              <w:right w:val="single" w:sz="4" w:space="0" w:color="000000"/>
            </w:tcBorders>
          </w:tcPr>
          <w:p w:rsidR="008378EC" w:rsidRDefault="008378EC" w:rsidP="00DB14E1">
            <w:pPr>
              <w:rPr>
                <w:sz w:val="2"/>
                <w:szCs w:val="2"/>
              </w:rPr>
            </w:pPr>
          </w:p>
        </w:tc>
        <w:tc>
          <w:tcPr>
            <w:tcW w:w="9685" w:type="dxa"/>
            <w:tcBorders>
              <w:top w:val="single" w:sz="4" w:space="0" w:color="000000"/>
              <w:left w:val="single" w:sz="4" w:space="0" w:color="000000"/>
              <w:bottom w:val="single" w:sz="4" w:space="0" w:color="000000"/>
              <w:right w:val="single" w:sz="4" w:space="0" w:color="000000"/>
            </w:tcBorders>
          </w:tcPr>
          <w:p w:rsidR="008378EC" w:rsidRPr="00C6786C" w:rsidRDefault="008378EC" w:rsidP="00DB14E1">
            <w:pPr>
              <w:pStyle w:val="TableParagraph"/>
              <w:spacing w:line="256" w:lineRule="exact"/>
              <w:ind w:left="108"/>
              <w:rPr>
                <w:sz w:val="24"/>
              </w:rPr>
            </w:pPr>
            <w:r w:rsidRPr="00C6786C">
              <w:rPr>
                <w:sz w:val="24"/>
              </w:rPr>
              <w:t>1.Практическая</w:t>
            </w:r>
            <w:r w:rsidRPr="00C6786C">
              <w:rPr>
                <w:spacing w:val="-6"/>
                <w:sz w:val="24"/>
              </w:rPr>
              <w:t xml:space="preserve"> </w:t>
            </w:r>
            <w:r w:rsidRPr="00C6786C">
              <w:rPr>
                <w:sz w:val="24"/>
              </w:rPr>
              <w:t>работа</w:t>
            </w:r>
            <w:r w:rsidRPr="00C6786C">
              <w:rPr>
                <w:spacing w:val="-4"/>
                <w:sz w:val="24"/>
              </w:rPr>
              <w:t xml:space="preserve"> </w:t>
            </w:r>
            <w:r w:rsidRPr="00C6786C">
              <w:rPr>
                <w:sz w:val="24"/>
              </w:rPr>
              <w:t>№2Проектирование</w:t>
            </w:r>
            <w:r w:rsidRPr="00C6786C">
              <w:rPr>
                <w:spacing w:val="-6"/>
                <w:sz w:val="24"/>
              </w:rPr>
              <w:t xml:space="preserve"> </w:t>
            </w:r>
            <w:r w:rsidRPr="00C6786C">
              <w:rPr>
                <w:sz w:val="24"/>
              </w:rPr>
              <w:t>производственных</w:t>
            </w:r>
            <w:r w:rsidRPr="00C6786C">
              <w:rPr>
                <w:spacing w:val="-3"/>
                <w:sz w:val="24"/>
              </w:rPr>
              <w:t xml:space="preserve"> </w:t>
            </w:r>
            <w:r w:rsidRPr="00C6786C">
              <w:rPr>
                <w:sz w:val="24"/>
              </w:rPr>
              <w:t>цехов</w:t>
            </w:r>
            <w:r w:rsidRPr="00C6786C">
              <w:rPr>
                <w:spacing w:val="-8"/>
                <w:sz w:val="24"/>
              </w:rPr>
              <w:t xml:space="preserve"> </w:t>
            </w:r>
            <w:r w:rsidRPr="00C6786C">
              <w:rPr>
                <w:sz w:val="24"/>
              </w:rPr>
              <w:t>предприятий</w:t>
            </w:r>
            <w:r w:rsidRPr="00C6786C">
              <w:rPr>
                <w:spacing w:val="-6"/>
                <w:sz w:val="24"/>
              </w:rPr>
              <w:t xml:space="preserve"> </w:t>
            </w:r>
            <w:r w:rsidRPr="00C6786C">
              <w:rPr>
                <w:sz w:val="24"/>
              </w:rPr>
              <w:t>отрасли.</w:t>
            </w:r>
          </w:p>
        </w:tc>
        <w:tc>
          <w:tcPr>
            <w:tcW w:w="1165" w:type="dxa"/>
            <w:tcBorders>
              <w:top w:val="single" w:sz="4" w:space="0" w:color="000000"/>
              <w:left w:val="single" w:sz="4" w:space="0" w:color="000000"/>
              <w:bottom w:val="single" w:sz="4" w:space="0" w:color="000000"/>
              <w:right w:val="single" w:sz="4" w:space="0" w:color="000000"/>
            </w:tcBorders>
          </w:tcPr>
          <w:p w:rsidR="008378EC" w:rsidRDefault="008378EC" w:rsidP="00DB14E1">
            <w:pPr>
              <w:pStyle w:val="TableParagraph"/>
              <w:spacing w:line="256" w:lineRule="exact"/>
              <w:ind w:left="15"/>
              <w:jc w:val="center"/>
              <w:rPr>
                <w:sz w:val="24"/>
              </w:rPr>
            </w:pPr>
            <w:r>
              <w:rPr>
                <w:sz w:val="24"/>
              </w:rPr>
              <w:t>6</w:t>
            </w:r>
          </w:p>
        </w:tc>
        <w:tc>
          <w:tcPr>
            <w:tcW w:w="1276" w:type="dxa"/>
            <w:vMerge/>
            <w:tcBorders>
              <w:top w:val="nil"/>
              <w:left w:val="single" w:sz="4" w:space="0" w:color="000000"/>
              <w:bottom w:val="single" w:sz="4" w:space="0" w:color="000000"/>
              <w:right w:val="single" w:sz="4" w:space="0" w:color="000000"/>
            </w:tcBorders>
          </w:tcPr>
          <w:p w:rsidR="008378EC" w:rsidRDefault="008378EC" w:rsidP="00DB14E1">
            <w:pPr>
              <w:rPr>
                <w:sz w:val="2"/>
                <w:szCs w:val="2"/>
              </w:rPr>
            </w:pPr>
          </w:p>
        </w:tc>
        <w:tc>
          <w:tcPr>
            <w:tcW w:w="1701" w:type="dxa"/>
            <w:tcBorders>
              <w:top w:val="nil"/>
              <w:left w:val="single" w:sz="4" w:space="0" w:color="000000"/>
              <w:bottom w:val="single" w:sz="4" w:space="0" w:color="000000"/>
              <w:right w:val="single" w:sz="4" w:space="0" w:color="000000"/>
            </w:tcBorders>
          </w:tcPr>
          <w:p w:rsidR="008378EC" w:rsidRDefault="008378EC" w:rsidP="00DB14E1">
            <w:pPr>
              <w:rPr>
                <w:sz w:val="2"/>
                <w:szCs w:val="2"/>
              </w:rPr>
            </w:pPr>
          </w:p>
        </w:tc>
      </w:tr>
      <w:tr w:rsidR="008378EC" w:rsidTr="008C17BD">
        <w:trPr>
          <w:trHeight w:val="275"/>
        </w:trPr>
        <w:tc>
          <w:tcPr>
            <w:tcW w:w="1764" w:type="dxa"/>
            <w:vMerge/>
            <w:tcBorders>
              <w:top w:val="nil"/>
              <w:left w:val="single" w:sz="4" w:space="0" w:color="000000"/>
              <w:bottom w:val="single" w:sz="4" w:space="0" w:color="auto"/>
              <w:right w:val="single" w:sz="4" w:space="0" w:color="000000"/>
            </w:tcBorders>
          </w:tcPr>
          <w:p w:rsidR="008378EC" w:rsidRDefault="008378EC" w:rsidP="00DB14E1">
            <w:pPr>
              <w:rPr>
                <w:sz w:val="2"/>
                <w:szCs w:val="2"/>
              </w:rPr>
            </w:pPr>
          </w:p>
        </w:tc>
        <w:tc>
          <w:tcPr>
            <w:tcW w:w="9685" w:type="dxa"/>
            <w:tcBorders>
              <w:top w:val="single" w:sz="4" w:space="0" w:color="000000"/>
              <w:left w:val="single" w:sz="4" w:space="0" w:color="000000"/>
              <w:bottom w:val="single" w:sz="4" w:space="0" w:color="auto"/>
              <w:right w:val="single" w:sz="4" w:space="0" w:color="000000"/>
            </w:tcBorders>
          </w:tcPr>
          <w:p w:rsidR="008378EC" w:rsidRPr="00C6786C" w:rsidRDefault="008378EC" w:rsidP="00DB14E1">
            <w:pPr>
              <w:pStyle w:val="TableParagraph"/>
              <w:spacing w:line="256" w:lineRule="exact"/>
              <w:ind w:left="108"/>
              <w:rPr>
                <w:b/>
                <w:sz w:val="24"/>
              </w:rPr>
            </w:pPr>
            <w:r w:rsidRPr="00C6786C">
              <w:rPr>
                <w:b/>
                <w:sz w:val="24"/>
              </w:rPr>
              <w:t>Примерная</w:t>
            </w:r>
            <w:r w:rsidRPr="00C6786C">
              <w:rPr>
                <w:b/>
                <w:spacing w:val="-6"/>
                <w:sz w:val="24"/>
              </w:rPr>
              <w:t xml:space="preserve"> </w:t>
            </w:r>
            <w:r w:rsidRPr="00C6786C">
              <w:rPr>
                <w:b/>
                <w:sz w:val="24"/>
              </w:rPr>
              <w:t>тематика</w:t>
            </w:r>
            <w:r w:rsidRPr="00C6786C">
              <w:rPr>
                <w:b/>
                <w:spacing w:val="-5"/>
                <w:sz w:val="24"/>
              </w:rPr>
              <w:t xml:space="preserve"> </w:t>
            </w:r>
            <w:r w:rsidRPr="00C6786C">
              <w:rPr>
                <w:b/>
                <w:sz w:val="24"/>
              </w:rPr>
              <w:t>самостоятельных</w:t>
            </w:r>
            <w:r w:rsidRPr="00C6786C">
              <w:rPr>
                <w:b/>
                <w:spacing w:val="-3"/>
                <w:sz w:val="24"/>
              </w:rPr>
              <w:t xml:space="preserve"> </w:t>
            </w:r>
            <w:r w:rsidRPr="00C6786C">
              <w:rPr>
                <w:b/>
                <w:sz w:val="24"/>
              </w:rPr>
              <w:t>работ</w:t>
            </w:r>
            <w:r w:rsidRPr="00C6786C">
              <w:rPr>
                <w:b/>
                <w:spacing w:val="-1"/>
                <w:sz w:val="24"/>
              </w:rPr>
              <w:t xml:space="preserve"> </w:t>
            </w:r>
            <w:r w:rsidRPr="00C6786C">
              <w:rPr>
                <w:b/>
                <w:sz w:val="24"/>
              </w:rPr>
              <w:t>обучающихся</w:t>
            </w:r>
            <w:r w:rsidR="00C74EF5" w:rsidRPr="00C74EF5">
              <w:rPr>
                <w:sz w:val="24"/>
              </w:rPr>
              <w:t xml:space="preserve"> </w:t>
            </w:r>
            <w:r w:rsidR="00C74EF5" w:rsidRPr="00C74EF5">
              <w:rPr>
                <w:b/>
                <w:i/>
                <w:sz w:val="24"/>
              </w:rPr>
              <w:t>Виды технологического топлива. Защита окружающей среды</w:t>
            </w:r>
          </w:p>
        </w:tc>
        <w:tc>
          <w:tcPr>
            <w:tcW w:w="1165" w:type="dxa"/>
            <w:tcBorders>
              <w:top w:val="single" w:sz="4" w:space="0" w:color="000000"/>
              <w:left w:val="single" w:sz="4" w:space="0" w:color="000000"/>
              <w:bottom w:val="single" w:sz="4" w:space="0" w:color="auto"/>
              <w:right w:val="single" w:sz="4" w:space="0" w:color="000000"/>
            </w:tcBorders>
          </w:tcPr>
          <w:p w:rsidR="008378EC" w:rsidRDefault="008378EC" w:rsidP="00DB14E1">
            <w:pPr>
              <w:pStyle w:val="TableParagraph"/>
              <w:spacing w:line="256" w:lineRule="exact"/>
              <w:ind w:left="13"/>
              <w:jc w:val="center"/>
              <w:rPr>
                <w:b/>
                <w:sz w:val="24"/>
              </w:rPr>
            </w:pPr>
          </w:p>
        </w:tc>
        <w:tc>
          <w:tcPr>
            <w:tcW w:w="1276" w:type="dxa"/>
            <w:vMerge/>
            <w:tcBorders>
              <w:top w:val="nil"/>
              <w:left w:val="single" w:sz="4" w:space="0" w:color="000000"/>
              <w:bottom w:val="single" w:sz="4" w:space="0" w:color="auto"/>
              <w:right w:val="single" w:sz="4" w:space="0" w:color="000000"/>
            </w:tcBorders>
          </w:tcPr>
          <w:p w:rsidR="008378EC" w:rsidRDefault="008378EC" w:rsidP="00DB14E1">
            <w:pPr>
              <w:rPr>
                <w:sz w:val="2"/>
                <w:szCs w:val="2"/>
              </w:rPr>
            </w:pPr>
          </w:p>
        </w:tc>
        <w:tc>
          <w:tcPr>
            <w:tcW w:w="1701" w:type="dxa"/>
            <w:tcBorders>
              <w:top w:val="nil"/>
              <w:left w:val="single" w:sz="4" w:space="0" w:color="000000"/>
              <w:bottom w:val="single" w:sz="4" w:space="0" w:color="auto"/>
              <w:right w:val="single" w:sz="4" w:space="0" w:color="000000"/>
            </w:tcBorders>
          </w:tcPr>
          <w:p w:rsidR="008378EC" w:rsidRDefault="008378EC" w:rsidP="00DB14E1">
            <w:pPr>
              <w:rPr>
                <w:sz w:val="2"/>
                <w:szCs w:val="2"/>
              </w:rPr>
            </w:pPr>
          </w:p>
        </w:tc>
      </w:tr>
      <w:tr w:rsidR="008C17BD" w:rsidTr="008C17BD">
        <w:trPr>
          <w:trHeight w:val="275"/>
        </w:trPr>
        <w:tc>
          <w:tcPr>
            <w:tcW w:w="1764" w:type="dxa"/>
            <w:vMerge w:val="restart"/>
            <w:tcBorders>
              <w:top w:val="single" w:sz="4" w:space="0" w:color="auto"/>
              <w:left w:val="single" w:sz="4" w:space="0" w:color="auto"/>
              <w:right w:val="single" w:sz="4" w:space="0" w:color="auto"/>
            </w:tcBorders>
          </w:tcPr>
          <w:p w:rsidR="008C17BD" w:rsidRPr="00C74EF5" w:rsidRDefault="008C17BD" w:rsidP="008C17BD">
            <w:r w:rsidRPr="00C74EF5">
              <w:t>Тема 3.1 Обработка валов</w:t>
            </w:r>
          </w:p>
        </w:tc>
        <w:tc>
          <w:tcPr>
            <w:tcW w:w="9685" w:type="dxa"/>
            <w:tcBorders>
              <w:top w:val="single" w:sz="4" w:space="0" w:color="auto"/>
              <w:left w:val="single" w:sz="4" w:space="0" w:color="auto"/>
              <w:bottom w:val="single" w:sz="4" w:space="0" w:color="auto"/>
              <w:right w:val="single" w:sz="4" w:space="0" w:color="auto"/>
            </w:tcBorders>
            <w:shd w:val="clear" w:color="auto" w:fill="auto"/>
          </w:tcPr>
          <w:p w:rsidR="008C17BD" w:rsidRDefault="008C17BD" w:rsidP="008C17BD">
            <w:pPr>
              <w:widowControl/>
              <w:autoSpaceDE/>
              <w:autoSpaceDN/>
              <w:ind w:firstLineChars="100" w:firstLine="201"/>
              <w:rPr>
                <w:b/>
                <w:bCs/>
                <w:color w:val="000000"/>
                <w:sz w:val="20"/>
                <w:szCs w:val="20"/>
              </w:rPr>
            </w:pPr>
            <w:r>
              <w:rPr>
                <w:b/>
                <w:bCs/>
                <w:color w:val="000000"/>
                <w:sz w:val="20"/>
                <w:szCs w:val="20"/>
              </w:rPr>
              <w:t>Содержание учебного материала</w:t>
            </w:r>
          </w:p>
        </w:tc>
        <w:tc>
          <w:tcPr>
            <w:tcW w:w="1165" w:type="dxa"/>
            <w:tcBorders>
              <w:top w:val="single" w:sz="4" w:space="0" w:color="auto"/>
              <w:left w:val="single" w:sz="4" w:space="0" w:color="auto"/>
              <w:bottom w:val="single" w:sz="4" w:space="0" w:color="auto"/>
              <w:right w:val="single" w:sz="4" w:space="0" w:color="auto"/>
            </w:tcBorders>
          </w:tcPr>
          <w:p w:rsidR="008C17BD" w:rsidRDefault="008C17BD" w:rsidP="008C17BD">
            <w:pPr>
              <w:pStyle w:val="TableParagraph"/>
              <w:spacing w:line="256" w:lineRule="exact"/>
              <w:ind w:left="13"/>
              <w:jc w:val="center"/>
              <w:rPr>
                <w:b/>
                <w:sz w:val="24"/>
              </w:rPr>
            </w:pPr>
          </w:p>
        </w:tc>
        <w:tc>
          <w:tcPr>
            <w:tcW w:w="1276" w:type="dxa"/>
            <w:tcBorders>
              <w:top w:val="single" w:sz="4" w:space="0" w:color="auto"/>
              <w:left w:val="single" w:sz="4" w:space="0" w:color="auto"/>
              <w:bottom w:val="single" w:sz="4" w:space="0" w:color="auto"/>
              <w:right w:val="single" w:sz="4" w:space="0" w:color="auto"/>
            </w:tcBorders>
          </w:tcPr>
          <w:p w:rsidR="008C17BD" w:rsidRDefault="008C17BD" w:rsidP="008C17BD">
            <w:pPr>
              <w:rPr>
                <w:sz w:val="2"/>
                <w:szCs w:val="2"/>
              </w:rPr>
            </w:pPr>
          </w:p>
        </w:tc>
        <w:tc>
          <w:tcPr>
            <w:tcW w:w="1701" w:type="dxa"/>
            <w:tcBorders>
              <w:top w:val="single" w:sz="4" w:space="0" w:color="auto"/>
              <w:left w:val="single" w:sz="4" w:space="0" w:color="auto"/>
              <w:bottom w:val="single" w:sz="4" w:space="0" w:color="auto"/>
              <w:right w:val="single" w:sz="4" w:space="0" w:color="auto"/>
            </w:tcBorders>
          </w:tcPr>
          <w:p w:rsidR="008C17BD" w:rsidRDefault="008C17BD" w:rsidP="008C17BD">
            <w:pPr>
              <w:rPr>
                <w:sz w:val="2"/>
                <w:szCs w:val="2"/>
              </w:rPr>
            </w:pPr>
          </w:p>
        </w:tc>
      </w:tr>
      <w:tr w:rsidR="008C17BD" w:rsidTr="008C17BD">
        <w:trPr>
          <w:trHeight w:val="275"/>
        </w:trPr>
        <w:tc>
          <w:tcPr>
            <w:tcW w:w="1764" w:type="dxa"/>
            <w:vMerge/>
            <w:tcBorders>
              <w:left w:val="single" w:sz="4" w:space="0" w:color="auto"/>
              <w:right w:val="single" w:sz="4" w:space="0" w:color="auto"/>
            </w:tcBorders>
          </w:tcPr>
          <w:p w:rsidR="008C17BD" w:rsidRPr="00C74EF5" w:rsidRDefault="008C17BD" w:rsidP="008C17BD"/>
        </w:tc>
        <w:tc>
          <w:tcPr>
            <w:tcW w:w="9685" w:type="dxa"/>
            <w:tcBorders>
              <w:top w:val="nil"/>
              <w:left w:val="single" w:sz="4" w:space="0" w:color="auto"/>
              <w:bottom w:val="single" w:sz="4" w:space="0" w:color="auto"/>
              <w:right w:val="single" w:sz="4" w:space="0" w:color="auto"/>
            </w:tcBorders>
            <w:shd w:val="clear" w:color="auto" w:fill="auto"/>
          </w:tcPr>
          <w:p w:rsidR="008C17BD" w:rsidRDefault="008C17BD" w:rsidP="008C17BD">
            <w:pPr>
              <w:ind w:firstLineChars="100" w:firstLine="200"/>
              <w:rPr>
                <w:color w:val="000000"/>
                <w:sz w:val="20"/>
                <w:szCs w:val="20"/>
              </w:rPr>
            </w:pPr>
            <w:r>
              <w:rPr>
                <w:color w:val="000000"/>
                <w:sz w:val="20"/>
                <w:szCs w:val="20"/>
              </w:rPr>
              <w:t>Обработка валов: конструкции и разновидности валов, назначение; технические требования к валам; материал; выбор заготовок для валов; подготовка заготовок  к механической обработке; способы установки и закрепления заготовок на токарных станках</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8C17BD" w:rsidRDefault="008C17BD" w:rsidP="008C17BD">
            <w:pPr>
              <w:widowControl/>
              <w:autoSpaceDE/>
              <w:autoSpaceDN/>
              <w:jc w:val="right"/>
              <w:rPr>
                <w:color w:val="000000"/>
                <w:sz w:val="20"/>
                <w:szCs w:val="20"/>
              </w:rPr>
            </w:pPr>
            <w:r>
              <w:rPr>
                <w:color w:val="000000"/>
                <w:sz w:val="20"/>
                <w:szCs w:val="20"/>
              </w:rPr>
              <w:t>1</w:t>
            </w:r>
          </w:p>
        </w:tc>
        <w:tc>
          <w:tcPr>
            <w:tcW w:w="1276" w:type="dxa"/>
            <w:tcBorders>
              <w:top w:val="single" w:sz="4" w:space="0" w:color="auto"/>
              <w:left w:val="single" w:sz="4" w:space="0" w:color="auto"/>
              <w:bottom w:val="single" w:sz="4" w:space="0" w:color="auto"/>
              <w:right w:val="single" w:sz="4" w:space="0" w:color="auto"/>
            </w:tcBorders>
          </w:tcPr>
          <w:p w:rsidR="008C17BD" w:rsidRPr="008C17BD" w:rsidRDefault="008C17BD" w:rsidP="008C17BD">
            <w:r w:rsidRPr="008C17BD">
              <w:t>ОК02</w:t>
            </w:r>
          </w:p>
          <w:p w:rsidR="008C17BD" w:rsidRDefault="008C17BD" w:rsidP="008C17BD">
            <w:r w:rsidRPr="008C17BD">
              <w:t>ОК05</w:t>
            </w:r>
          </w:p>
          <w:p w:rsidR="008C17BD" w:rsidRPr="008C17BD" w:rsidRDefault="008C17BD" w:rsidP="008C17BD">
            <w:r>
              <w:t>ПК 1.1</w:t>
            </w:r>
          </w:p>
        </w:tc>
        <w:tc>
          <w:tcPr>
            <w:tcW w:w="1701" w:type="dxa"/>
            <w:tcBorders>
              <w:top w:val="single" w:sz="4" w:space="0" w:color="auto"/>
              <w:left w:val="single" w:sz="4" w:space="0" w:color="auto"/>
              <w:bottom w:val="single" w:sz="4" w:space="0" w:color="auto"/>
              <w:right w:val="single" w:sz="4" w:space="0" w:color="auto"/>
            </w:tcBorders>
          </w:tcPr>
          <w:p w:rsidR="008C17BD" w:rsidRPr="008C17BD" w:rsidRDefault="008C17BD" w:rsidP="008C17BD">
            <w:pPr>
              <w:jc w:val="center"/>
            </w:pPr>
          </w:p>
          <w:p w:rsidR="008C17BD" w:rsidRPr="008C17BD" w:rsidRDefault="008C17BD" w:rsidP="008C17BD">
            <w:pPr>
              <w:jc w:val="center"/>
            </w:pPr>
            <w:r w:rsidRPr="008C17BD">
              <w:t>Зо 02.02</w:t>
            </w:r>
          </w:p>
          <w:p w:rsidR="008C17BD" w:rsidRPr="008C17BD" w:rsidRDefault="008C17BD" w:rsidP="008C17BD">
            <w:pPr>
              <w:jc w:val="center"/>
            </w:pPr>
            <w:r w:rsidRPr="008C17BD">
              <w:t>Уо 05.01</w:t>
            </w:r>
          </w:p>
          <w:p w:rsidR="008C17BD" w:rsidRPr="008C17BD" w:rsidRDefault="008C17BD" w:rsidP="008C17BD">
            <w:pPr>
              <w:jc w:val="center"/>
            </w:pPr>
            <w:r w:rsidRPr="008C17BD">
              <w:t>Зо 05.02</w:t>
            </w:r>
          </w:p>
          <w:p w:rsidR="008C17BD" w:rsidRPr="008C17BD" w:rsidRDefault="008C17BD" w:rsidP="008C17BD">
            <w:pPr>
              <w:jc w:val="center"/>
            </w:pPr>
            <w:r w:rsidRPr="008C17BD">
              <w:t>Зо 02.02</w:t>
            </w:r>
          </w:p>
          <w:p w:rsidR="008C17BD" w:rsidRPr="008C17BD" w:rsidRDefault="008C17BD" w:rsidP="008C17BD">
            <w:pPr>
              <w:jc w:val="center"/>
            </w:pPr>
            <w:r w:rsidRPr="008C17BD">
              <w:t>Уо 05.01</w:t>
            </w:r>
          </w:p>
          <w:p w:rsidR="008C17BD" w:rsidRPr="008C17BD" w:rsidRDefault="008C17BD" w:rsidP="008C17BD">
            <w:pPr>
              <w:jc w:val="center"/>
            </w:pPr>
            <w:r w:rsidRPr="008C17BD">
              <w:t>Зо 05.02</w:t>
            </w:r>
          </w:p>
          <w:p w:rsidR="008C17BD" w:rsidRPr="008C17BD" w:rsidRDefault="008C17BD" w:rsidP="008C17BD">
            <w:pPr>
              <w:jc w:val="center"/>
            </w:pPr>
            <w:r w:rsidRPr="008C17BD">
              <w:t>ПО 1.1.01</w:t>
            </w:r>
          </w:p>
          <w:p w:rsidR="008C17BD" w:rsidRPr="008C17BD" w:rsidRDefault="008C17BD" w:rsidP="008C17BD">
            <w:pPr>
              <w:jc w:val="center"/>
            </w:pPr>
            <w:r w:rsidRPr="008C17BD">
              <w:t>У 1.1. 01</w:t>
            </w:r>
          </w:p>
          <w:p w:rsidR="008C17BD" w:rsidRPr="008C17BD" w:rsidRDefault="008C17BD" w:rsidP="008C17BD">
            <w:pPr>
              <w:jc w:val="center"/>
            </w:pPr>
            <w:r w:rsidRPr="008C17BD">
              <w:t>З 1.1. 01</w:t>
            </w:r>
          </w:p>
        </w:tc>
      </w:tr>
      <w:tr w:rsidR="008C17BD" w:rsidTr="008C17BD">
        <w:trPr>
          <w:trHeight w:val="275"/>
        </w:trPr>
        <w:tc>
          <w:tcPr>
            <w:tcW w:w="1764" w:type="dxa"/>
            <w:vMerge/>
            <w:tcBorders>
              <w:left w:val="single" w:sz="4" w:space="0" w:color="auto"/>
              <w:bottom w:val="single" w:sz="4" w:space="0" w:color="auto"/>
              <w:right w:val="single" w:sz="4" w:space="0" w:color="auto"/>
            </w:tcBorders>
          </w:tcPr>
          <w:p w:rsidR="008C17BD" w:rsidRPr="00C74EF5" w:rsidRDefault="008C17BD" w:rsidP="008C17BD"/>
        </w:tc>
        <w:tc>
          <w:tcPr>
            <w:tcW w:w="9685" w:type="dxa"/>
            <w:tcBorders>
              <w:top w:val="nil"/>
              <w:left w:val="single" w:sz="4" w:space="0" w:color="auto"/>
              <w:bottom w:val="single" w:sz="4" w:space="0" w:color="auto"/>
              <w:right w:val="single" w:sz="4" w:space="0" w:color="auto"/>
            </w:tcBorders>
            <w:shd w:val="clear" w:color="auto" w:fill="auto"/>
          </w:tcPr>
          <w:p w:rsidR="008C17BD" w:rsidRDefault="008C17BD" w:rsidP="008C17BD">
            <w:pPr>
              <w:ind w:firstLineChars="100" w:firstLine="200"/>
              <w:rPr>
                <w:color w:val="000000"/>
                <w:sz w:val="20"/>
                <w:szCs w:val="20"/>
              </w:rPr>
            </w:pPr>
            <w:r>
              <w:rPr>
                <w:color w:val="000000"/>
                <w:sz w:val="20"/>
                <w:szCs w:val="20"/>
              </w:rPr>
              <w:t>Практическое занятие 3.Проектирование операции технологического процесса обработки вала</w:t>
            </w:r>
          </w:p>
        </w:tc>
        <w:tc>
          <w:tcPr>
            <w:tcW w:w="1165" w:type="dxa"/>
            <w:tcBorders>
              <w:top w:val="nil"/>
              <w:left w:val="single" w:sz="4" w:space="0" w:color="auto"/>
              <w:bottom w:val="single" w:sz="4" w:space="0" w:color="auto"/>
              <w:right w:val="single" w:sz="4" w:space="0" w:color="auto"/>
            </w:tcBorders>
            <w:shd w:val="clear" w:color="auto" w:fill="auto"/>
          </w:tcPr>
          <w:p w:rsidR="008C17BD" w:rsidRDefault="008C17BD" w:rsidP="008C17BD">
            <w:pPr>
              <w:jc w:val="right"/>
              <w:rPr>
                <w:color w:val="000000"/>
                <w:sz w:val="20"/>
                <w:szCs w:val="20"/>
              </w:rPr>
            </w:pPr>
            <w:r>
              <w:rPr>
                <w:color w:val="000000"/>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8C17BD" w:rsidRDefault="008C17BD" w:rsidP="008C17BD">
            <w:pPr>
              <w:rPr>
                <w:sz w:val="2"/>
                <w:szCs w:val="2"/>
              </w:rPr>
            </w:pPr>
          </w:p>
        </w:tc>
        <w:tc>
          <w:tcPr>
            <w:tcW w:w="1701" w:type="dxa"/>
            <w:tcBorders>
              <w:top w:val="single" w:sz="4" w:space="0" w:color="auto"/>
              <w:left w:val="single" w:sz="4" w:space="0" w:color="auto"/>
              <w:bottom w:val="single" w:sz="4" w:space="0" w:color="auto"/>
              <w:right w:val="single" w:sz="4" w:space="0" w:color="auto"/>
            </w:tcBorders>
          </w:tcPr>
          <w:p w:rsidR="008C17BD" w:rsidRDefault="008C17BD" w:rsidP="008C17BD">
            <w:pPr>
              <w:rPr>
                <w:sz w:val="2"/>
                <w:szCs w:val="2"/>
              </w:rPr>
            </w:pPr>
          </w:p>
        </w:tc>
      </w:tr>
      <w:tr w:rsidR="008C17BD" w:rsidTr="008C17BD">
        <w:trPr>
          <w:trHeight w:val="275"/>
        </w:trPr>
        <w:tc>
          <w:tcPr>
            <w:tcW w:w="1764" w:type="dxa"/>
            <w:vMerge w:val="restart"/>
            <w:tcBorders>
              <w:top w:val="single" w:sz="4" w:space="0" w:color="auto"/>
              <w:left w:val="single" w:sz="4" w:space="0" w:color="auto"/>
              <w:right w:val="single" w:sz="4" w:space="0" w:color="auto"/>
            </w:tcBorders>
          </w:tcPr>
          <w:p w:rsidR="008C17BD" w:rsidRDefault="008C17BD" w:rsidP="008C17BD">
            <w:r w:rsidRPr="008C17BD">
              <w:t>Тема 3.2</w:t>
            </w:r>
          </w:p>
          <w:p w:rsidR="008C17BD" w:rsidRPr="008C17BD" w:rsidRDefault="008C17BD" w:rsidP="008C17BD">
            <w:r w:rsidRPr="008C17BD">
              <w:t>Обработка фланцев, крышек, втулок</w:t>
            </w:r>
          </w:p>
        </w:tc>
        <w:tc>
          <w:tcPr>
            <w:tcW w:w="9685" w:type="dxa"/>
            <w:tcBorders>
              <w:top w:val="single" w:sz="4" w:space="0" w:color="auto"/>
              <w:left w:val="single" w:sz="4" w:space="0" w:color="auto"/>
              <w:bottom w:val="single" w:sz="4" w:space="0" w:color="auto"/>
              <w:right w:val="single" w:sz="4" w:space="0" w:color="auto"/>
            </w:tcBorders>
            <w:shd w:val="clear" w:color="auto" w:fill="auto"/>
          </w:tcPr>
          <w:p w:rsidR="008C17BD" w:rsidRDefault="008C17BD" w:rsidP="008C17BD">
            <w:pPr>
              <w:widowControl/>
              <w:autoSpaceDE/>
              <w:autoSpaceDN/>
              <w:ind w:firstLineChars="100" w:firstLine="201"/>
              <w:rPr>
                <w:b/>
                <w:bCs/>
                <w:color w:val="000000"/>
                <w:sz w:val="20"/>
                <w:szCs w:val="20"/>
              </w:rPr>
            </w:pPr>
            <w:r>
              <w:rPr>
                <w:b/>
                <w:bCs/>
                <w:color w:val="000000"/>
                <w:sz w:val="20"/>
                <w:szCs w:val="20"/>
              </w:rPr>
              <w:t>Содержание учебного материала</w:t>
            </w:r>
          </w:p>
        </w:tc>
        <w:tc>
          <w:tcPr>
            <w:tcW w:w="1165" w:type="dxa"/>
            <w:tcBorders>
              <w:top w:val="single" w:sz="4" w:space="0" w:color="auto"/>
              <w:left w:val="nil"/>
              <w:bottom w:val="single" w:sz="4" w:space="0" w:color="auto"/>
              <w:right w:val="single" w:sz="4" w:space="0" w:color="auto"/>
            </w:tcBorders>
            <w:shd w:val="clear" w:color="auto" w:fill="auto"/>
          </w:tcPr>
          <w:p w:rsidR="008C17BD" w:rsidRDefault="008C17BD" w:rsidP="008C17BD">
            <w:pPr>
              <w:jc w:val="right"/>
              <w:rPr>
                <w:color w:val="000000"/>
                <w:sz w:val="20"/>
                <w:szCs w:val="20"/>
              </w:rPr>
            </w:pPr>
            <w:r>
              <w:rPr>
                <w:color w:val="000000"/>
                <w:sz w:val="20"/>
                <w:szCs w:val="20"/>
              </w:rPr>
              <w:t>5</w:t>
            </w:r>
          </w:p>
        </w:tc>
        <w:tc>
          <w:tcPr>
            <w:tcW w:w="1276" w:type="dxa"/>
            <w:vMerge w:val="restart"/>
            <w:tcBorders>
              <w:top w:val="single" w:sz="4" w:space="0" w:color="auto"/>
              <w:left w:val="single" w:sz="4" w:space="0" w:color="auto"/>
              <w:right w:val="single" w:sz="4" w:space="0" w:color="auto"/>
            </w:tcBorders>
          </w:tcPr>
          <w:p w:rsidR="008C17BD" w:rsidRDefault="008C17BD" w:rsidP="008C17BD">
            <w:r>
              <w:t>ОК 05</w:t>
            </w:r>
          </w:p>
          <w:p w:rsidR="008C17BD" w:rsidRPr="008C17BD" w:rsidRDefault="008C17BD" w:rsidP="008C17BD">
            <w:r>
              <w:t>ПК 1.1</w:t>
            </w:r>
          </w:p>
        </w:tc>
        <w:tc>
          <w:tcPr>
            <w:tcW w:w="1701" w:type="dxa"/>
            <w:vMerge w:val="restart"/>
            <w:tcBorders>
              <w:top w:val="single" w:sz="4" w:space="0" w:color="auto"/>
              <w:left w:val="single" w:sz="4" w:space="0" w:color="auto"/>
              <w:right w:val="single" w:sz="4" w:space="0" w:color="auto"/>
            </w:tcBorders>
          </w:tcPr>
          <w:p w:rsidR="008C17BD" w:rsidRDefault="008C17BD" w:rsidP="008C17BD">
            <w:r>
              <w:t>Уо 05.01</w:t>
            </w:r>
          </w:p>
          <w:p w:rsidR="008C17BD" w:rsidRDefault="008C17BD" w:rsidP="008C17BD">
            <w:r>
              <w:t>Зо 05.02</w:t>
            </w:r>
          </w:p>
          <w:p w:rsidR="008C17BD" w:rsidRDefault="008C17BD" w:rsidP="008C17BD"/>
          <w:p w:rsidR="008C17BD" w:rsidRDefault="008C17BD" w:rsidP="008C17BD">
            <w:r>
              <w:t>У 1.1. 01</w:t>
            </w:r>
          </w:p>
          <w:p w:rsidR="008C17BD" w:rsidRPr="008C17BD" w:rsidRDefault="008C17BD" w:rsidP="008C17BD">
            <w:r>
              <w:t>З 1.1. 01</w:t>
            </w:r>
          </w:p>
        </w:tc>
      </w:tr>
      <w:tr w:rsidR="008C17BD" w:rsidTr="008C17BD">
        <w:trPr>
          <w:trHeight w:val="275"/>
        </w:trPr>
        <w:tc>
          <w:tcPr>
            <w:tcW w:w="1764" w:type="dxa"/>
            <w:vMerge/>
            <w:tcBorders>
              <w:left w:val="single" w:sz="4" w:space="0" w:color="auto"/>
              <w:right w:val="single" w:sz="4" w:space="0" w:color="auto"/>
            </w:tcBorders>
          </w:tcPr>
          <w:p w:rsidR="008C17BD" w:rsidRPr="008C17BD" w:rsidRDefault="008C17BD" w:rsidP="008C17BD"/>
        </w:tc>
        <w:tc>
          <w:tcPr>
            <w:tcW w:w="9685" w:type="dxa"/>
            <w:tcBorders>
              <w:top w:val="nil"/>
              <w:left w:val="single" w:sz="4" w:space="0" w:color="auto"/>
              <w:bottom w:val="single" w:sz="4" w:space="0" w:color="auto"/>
              <w:right w:val="single" w:sz="4" w:space="0" w:color="auto"/>
            </w:tcBorders>
            <w:shd w:val="clear" w:color="auto" w:fill="auto"/>
          </w:tcPr>
          <w:p w:rsidR="008C17BD" w:rsidRDefault="008C17BD" w:rsidP="008C17BD">
            <w:pPr>
              <w:ind w:firstLineChars="100" w:firstLine="200"/>
              <w:rPr>
                <w:color w:val="000000"/>
                <w:sz w:val="20"/>
                <w:szCs w:val="20"/>
              </w:rPr>
            </w:pPr>
            <w:r>
              <w:rPr>
                <w:color w:val="000000"/>
                <w:sz w:val="20"/>
                <w:szCs w:val="20"/>
              </w:rPr>
              <w:t>Обработка фланцев, крышек, втулок: конструктивная особенность и разновидность деталей класса «втулка», «фланец»; материал, виды заготовок; технические требования; выполнение основных операций механической обработки; способы установки заготовок на станке, выбор баз; обработка отверстий втулок и фланцев сверлением, растачиванием,зенкерованием, протягиванием; чистовая обработка отверстий в деталях (шлифованием, хонингованием, притиркой), режущий инструмент, мерительный инструмент</w:t>
            </w:r>
          </w:p>
        </w:tc>
        <w:tc>
          <w:tcPr>
            <w:tcW w:w="1165" w:type="dxa"/>
            <w:tcBorders>
              <w:top w:val="nil"/>
              <w:left w:val="nil"/>
              <w:bottom w:val="single" w:sz="4" w:space="0" w:color="auto"/>
              <w:right w:val="single" w:sz="4" w:space="0" w:color="auto"/>
            </w:tcBorders>
            <w:shd w:val="clear" w:color="auto" w:fill="auto"/>
          </w:tcPr>
          <w:p w:rsidR="008C17BD" w:rsidRDefault="008C17BD" w:rsidP="008C17BD">
            <w:pPr>
              <w:jc w:val="right"/>
              <w:rPr>
                <w:color w:val="000000"/>
                <w:sz w:val="20"/>
                <w:szCs w:val="20"/>
              </w:rPr>
            </w:pPr>
            <w:r>
              <w:rPr>
                <w:color w:val="000000"/>
                <w:sz w:val="20"/>
                <w:szCs w:val="20"/>
              </w:rPr>
              <w:t>1</w:t>
            </w:r>
          </w:p>
        </w:tc>
        <w:tc>
          <w:tcPr>
            <w:tcW w:w="1276" w:type="dxa"/>
            <w:vMerge/>
            <w:tcBorders>
              <w:left w:val="single" w:sz="4" w:space="0" w:color="auto"/>
              <w:right w:val="single" w:sz="4" w:space="0" w:color="auto"/>
            </w:tcBorders>
          </w:tcPr>
          <w:p w:rsidR="008C17BD" w:rsidRPr="008C17BD" w:rsidRDefault="008C17BD" w:rsidP="008C17BD"/>
        </w:tc>
        <w:tc>
          <w:tcPr>
            <w:tcW w:w="1701" w:type="dxa"/>
            <w:vMerge/>
            <w:tcBorders>
              <w:left w:val="single" w:sz="4" w:space="0" w:color="auto"/>
              <w:right w:val="single" w:sz="4" w:space="0" w:color="auto"/>
            </w:tcBorders>
          </w:tcPr>
          <w:p w:rsidR="008C17BD" w:rsidRPr="008C17BD" w:rsidRDefault="008C17BD" w:rsidP="008C17BD"/>
        </w:tc>
      </w:tr>
      <w:tr w:rsidR="008C17BD" w:rsidTr="008C17BD">
        <w:trPr>
          <w:trHeight w:val="275"/>
        </w:trPr>
        <w:tc>
          <w:tcPr>
            <w:tcW w:w="1764" w:type="dxa"/>
            <w:vMerge/>
            <w:tcBorders>
              <w:left w:val="single" w:sz="4" w:space="0" w:color="auto"/>
              <w:bottom w:val="single" w:sz="4" w:space="0" w:color="auto"/>
              <w:right w:val="single" w:sz="4" w:space="0" w:color="auto"/>
            </w:tcBorders>
          </w:tcPr>
          <w:p w:rsidR="008C17BD" w:rsidRPr="008C17BD" w:rsidRDefault="008C17BD" w:rsidP="008C17BD"/>
        </w:tc>
        <w:tc>
          <w:tcPr>
            <w:tcW w:w="9685" w:type="dxa"/>
            <w:tcBorders>
              <w:top w:val="nil"/>
              <w:left w:val="single" w:sz="4" w:space="0" w:color="auto"/>
              <w:bottom w:val="single" w:sz="4" w:space="0" w:color="auto"/>
              <w:right w:val="single" w:sz="4" w:space="0" w:color="auto"/>
            </w:tcBorders>
            <w:shd w:val="clear" w:color="auto" w:fill="auto"/>
          </w:tcPr>
          <w:p w:rsidR="008C17BD" w:rsidRDefault="008C17BD" w:rsidP="008C17BD">
            <w:pPr>
              <w:rPr>
                <w:color w:val="000000"/>
                <w:sz w:val="20"/>
                <w:szCs w:val="20"/>
              </w:rPr>
            </w:pPr>
            <w:r>
              <w:rPr>
                <w:color w:val="000000"/>
                <w:sz w:val="20"/>
                <w:szCs w:val="20"/>
              </w:rPr>
              <w:t>Практическое занятие 4.Проектирование операции технологического процесса обработки втулки.</w:t>
            </w:r>
          </w:p>
        </w:tc>
        <w:tc>
          <w:tcPr>
            <w:tcW w:w="1165" w:type="dxa"/>
            <w:tcBorders>
              <w:top w:val="nil"/>
              <w:left w:val="nil"/>
              <w:bottom w:val="single" w:sz="4" w:space="0" w:color="auto"/>
              <w:right w:val="single" w:sz="4" w:space="0" w:color="auto"/>
            </w:tcBorders>
            <w:shd w:val="clear" w:color="auto" w:fill="auto"/>
          </w:tcPr>
          <w:p w:rsidR="008C17BD" w:rsidRDefault="008C17BD" w:rsidP="008C17BD">
            <w:pPr>
              <w:jc w:val="right"/>
              <w:rPr>
                <w:color w:val="000000"/>
                <w:sz w:val="20"/>
                <w:szCs w:val="20"/>
              </w:rPr>
            </w:pPr>
            <w:r>
              <w:rPr>
                <w:color w:val="000000"/>
                <w:sz w:val="20"/>
                <w:szCs w:val="20"/>
              </w:rPr>
              <w:t>4</w:t>
            </w:r>
          </w:p>
        </w:tc>
        <w:tc>
          <w:tcPr>
            <w:tcW w:w="1276" w:type="dxa"/>
            <w:vMerge/>
            <w:tcBorders>
              <w:left w:val="single" w:sz="4" w:space="0" w:color="auto"/>
              <w:bottom w:val="single" w:sz="4" w:space="0" w:color="auto"/>
              <w:right w:val="single" w:sz="4" w:space="0" w:color="auto"/>
            </w:tcBorders>
          </w:tcPr>
          <w:p w:rsidR="008C17BD" w:rsidRPr="008C17BD" w:rsidRDefault="008C17BD" w:rsidP="008C17BD"/>
        </w:tc>
        <w:tc>
          <w:tcPr>
            <w:tcW w:w="1701" w:type="dxa"/>
            <w:vMerge/>
            <w:tcBorders>
              <w:left w:val="single" w:sz="4" w:space="0" w:color="auto"/>
              <w:bottom w:val="single" w:sz="4" w:space="0" w:color="auto"/>
              <w:right w:val="single" w:sz="4" w:space="0" w:color="auto"/>
            </w:tcBorders>
          </w:tcPr>
          <w:p w:rsidR="008C17BD" w:rsidRPr="008C17BD" w:rsidRDefault="008C17BD" w:rsidP="008C17BD"/>
        </w:tc>
      </w:tr>
      <w:tr w:rsidR="008C17BD" w:rsidTr="008C17BD">
        <w:trPr>
          <w:trHeight w:val="275"/>
        </w:trPr>
        <w:tc>
          <w:tcPr>
            <w:tcW w:w="1764" w:type="dxa"/>
            <w:vMerge w:val="restart"/>
            <w:tcBorders>
              <w:top w:val="single" w:sz="4" w:space="0" w:color="auto"/>
              <w:left w:val="single" w:sz="4" w:space="0" w:color="auto"/>
              <w:right w:val="single" w:sz="4" w:space="0" w:color="auto"/>
            </w:tcBorders>
          </w:tcPr>
          <w:p w:rsidR="008C17BD" w:rsidRPr="008C17BD" w:rsidRDefault="008C17BD" w:rsidP="008C17BD">
            <w:r w:rsidRPr="008C17BD">
              <w:t>Тема 3.3 Обработка зубчатых колёс</w:t>
            </w:r>
          </w:p>
        </w:tc>
        <w:tc>
          <w:tcPr>
            <w:tcW w:w="9685" w:type="dxa"/>
            <w:tcBorders>
              <w:top w:val="single" w:sz="4" w:space="0" w:color="auto"/>
              <w:left w:val="single" w:sz="4" w:space="0" w:color="auto"/>
              <w:bottom w:val="single" w:sz="4" w:space="0" w:color="auto"/>
              <w:right w:val="single" w:sz="4" w:space="0" w:color="auto"/>
            </w:tcBorders>
            <w:shd w:val="clear" w:color="auto" w:fill="auto"/>
          </w:tcPr>
          <w:p w:rsidR="008C17BD" w:rsidRDefault="008C17BD" w:rsidP="008C17BD">
            <w:pPr>
              <w:widowControl/>
              <w:autoSpaceDE/>
              <w:autoSpaceDN/>
              <w:rPr>
                <w:b/>
                <w:bCs/>
                <w:color w:val="000000"/>
                <w:sz w:val="20"/>
                <w:szCs w:val="20"/>
              </w:rPr>
            </w:pPr>
            <w:r>
              <w:rPr>
                <w:b/>
                <w:bCs/>
                <w:color w:val="000000"/>
                <w:sz w:val="20"/>
                <w:szCs w:val="20"/>
              </w:rPr>
              <w:t>Содержание учебного материала</w:t>
            </w:r>
          </w:p>
        </w:tc>
        <w:tc>
          <w:tcPr>
            <w:tcW w:w="1165" w:type="dxa"/>
            <w:tcBorders>
              <w:top w:val="single" w:sz="4" w:space="0" w:color="auto"/>
              <w:left w:val="nil"/>
              <w:bottom w:val="single" w:sz="4" w:space="0" w:color="auto"/>
              <w:right w:val="single" w:sz="4" w:space="0" w:color="auto"/>
            </w:tcBorders>
            <w:shd w:val="clear" w:color="auto" w:fill="auto"/>
          </w:tcPr>
          <w:p w:rsidR="008C17BD" w:rsidRDefault="008C17BD" w:rsidP="008C17BD">
            <w:pPr>
              <w:jc w:val="right"/>
              <w:rPr>
                <w:color w:val="000000"/>
                <w:sz w:val="20"/>
                <w:szCs w:val="20"/>
              </w:rPr>
            </w:pPr>
            <w:r>
              <w:rPr>
                <w:color w:val="000000"/>
                <w:sz w:val="20"/>
                <w:szCs w:val="20"/>
              </w:rPr>
              <w:t>7</w:t>
            </w:r>
          </w:p>
        </w:tc>
        <w:tc>
          <w:tcPr>
            <w:tcW w:w="1276" w:type="dxa"/>
            <w:tcBorders>
              <w:top w:val="single" w:sz="4" w:space="0" w:color="auto"/>
              <w:left w:val="single" w:sz="4" w:space="0" w:color="auto"/>
              <w:bottom w:val="single" w:sz="4" w:space="0" w:color="auto"/>
              <w:right w:val="single" w:sz="4" w:space="0" w:color="auto"/>
            </w:tcBorders>
          </w:tcPr>
          <w:p w:rsidR="008C17BD" w:rsidRPr="008C17BD" w:rsidRDefault="008C17BD" w:rsidP="008C17BD"/>
        </w:tc>
        <w:tc>
          <w:tcPr>
            <w:tcW w:w="1701" w:type="dxa"/>
            <w:tcBorders>
              <w:top w:val="single" w:sz="4" w:space="0" w:color="auto"/>
              <w:left w:val="single" w:sz="4" w:space="0" w:color="auto"/>
              <w:bottom w:val="single" w:sz="4" w:space="0" w:color="auto"/>
              <w:right w:val="single" w:sz="4" w:space="0" w:color="auto"/>
            </w:tcBorders>
          </w:tcPr>
          <w:p w:rsidR="008C17BD" w:rsidRPr="008C17BD" w:rsidRDefault="008C17BD" w:rsidP="008C17BD"/>
        </w:tc>
      </w:tr>
      <w:tr w:rsidR="008C17BD" w:rsidTr="008C17BD">
        <w:trPr>
          <w:trHeight w:val="275"/>
        </w:trPr>
        <w:tc>
          <w:tcPr>
            <w:tcW w:w="1764" w:type="dxa"/>
            <w:vMerge/>
            <w:tcBorders>
              <w:left w:val="single" w:sz="4" w:space="0" w:color="auto"/>
              <w:right w:val="single" w:sz="4" w:space="0" w:color="auto"/>
            </w:tcBorders>
          </w:tcPr>
          <w:p w:rsidR="008C17BD" w:rsidRPr="008C17BD" w:rsidRDefault="008C17BD" w:rsidP="008C17BD"/>
        </w:tc>
        <w:tc>
          <w:tcPr>
            <w:tcW w:w="9685" w:type="dxa"/>
            <w:tcBorders>
              <w:top w:val="nil"/>
              <w:left w:val="single" w:sz="4" w:space="0" w:color="auto"/>
              <w:bottom w:val="single" w:sz="4" w:space="0" w:color="auto"/>
              <w:right w:val="single" w:sz="4" w:space="0" w:color="auto"/>
            </w:tcBorders>
            <w:shd w:val="clear" w:color="auto" w:fill="auto"/>
          </w:tcPr>
          <w:p w:rsidR="008C17BD" w:rsidRDefault="008C17BD" w:rsidP="008C17BD">
            <w:pPr>
              <w:rPr>
                <w:color w:val="000000"/>
                <w:sz w:val="20"/>
                <w:szCs w:val="20"/>
              </w:rPr>
            </w:pPr>
            <w:r>
              <w:rPr>
                <w:color w:val="000000"/>
                <w:sz w:val="20"/>
                <w:szCs w:val="20"/>
              </w:rPr>
              <w:t>1 Обработка зубчатых колёс: чистовые, отделочные виды обработки; виды зубчатых колёс, их характеристика, технические требования, применение; материал зубчатых колёс; виды заготовок для зубчатых колёс; нормы точности для зубчатых колёс по ГОСТ; технология обработки заготовок до нарезания зубьев; нарезание цилиндрических зубчатых колёс копированием, обкаткой; применяемый инструмент; шевингование; шлифование,обкатка, хонингование, зубозакругление.</w:t>
            </w:r>
          </w:p>
        </w:tc>
        <w:tc>
          <w:tcPr>
            <w:tcW w:w="1165" w:type="dxa"/>
            <w:tcBorders>
              <w:top w:val="nil"/>
              <w:left w:val="nil"/>
              <w:bottom w:val="single" w:sz="4" w:space="0" w:color="auto"/>
              <w:right w:val="single" w:sz="4" w:space="0" w:color="auto"/>
            </w:tcBorders>
            <w:shd w:val="clear" w:color="auto" w:fill="auto"/>
          </w:tcPr>
          <w:p w:rsidR="008C17BD" w:rsidRDefault="008C17BD" w:rsidP="008C17BD">
            <w:pPr>
              <w:jc w:val="right"/>
              <w:rPr>
                <w:color w:val="000000"/>
                <w:sz w:val="20"/>
                <w:szCs w:val="20"/>
              </w:rPr>
            </w:pPr>
            <w:r>
              <w:rPr>
                <w:color w:val="000000"/>
                <w:sz w:val="20"/>
                <w:szCs w:val="20"/>
              </w:rPr>
              <w:t>1</w:t>
            </w:r>
          </w:p>
        </w:tc>
        <w:tc>
          <w:tcPr>
            <w:tcW w:w="1276" w:type="dxa"/>
            <w:tcBorders>
              <w:top w:val="single" w:sz="4" w:space="0" w:color="auto"/>
              <w:left w:val="single" w:sz="4" w:space="0" w:color="auto"/>
              <w:bottom w:val="single" w:sz="4" w:space="0" w:color="auto"/>
              <w:right w:val="single" w:sz="4" w:space="0" w:color="auto"/>
            </w:tcBorders>
          </w:tcPr>
          <w:p w:rsidR="008C17BD" w:rsidRDefault="008C17BD" w:rsidP="008C17BD">
            <w:r>
              <w:t>ОК 05</w:t>
            </w:r>
          </w:p>
          <w:p w:rsidR="008C17BD" w:rsidRPr="008C17BD" w:rsidRDefault="008C17BD" w:rsidP="008C17BD">
            <w:r>
              <w:t>ПК 1.1</w:t>
            </w:r>
          </w:p>
        </w:tc>
        <w:tc>
          <w:tcPr>
            <w:tcW w:w="1701" w:type="dxa"/>
            <w:tcBorders>
              <w:top w:val="single" w:sz="4" w:space="0" w:color="auto"/>
              <w:left w:val="single" w:sz="4" w:space="0" w:color="auto"/>
              <w:bottom w:val="single" w:sz="4" w:space="0" w:color="auto"/>
              <w:right w:val="single" w:sz="4" w:space="0" w:color="auto"/>
            </w:tcBorders>
          </w:tcPr>
          <w:p w:rsidR="008C17BD" w:rsidRDefault="008C17BD" w:rsidP="008C17BD">
            <w:r w:rsidRPr="008C17BD">
              <w:t>Зо 05.02</w:t>
            </w:r>
          </w:p>
          <w:p w:rsidR="008C17BD" w:rsidRDefault="008C17BD" w:rsidP="008C17BD">
            <w:r>
              <w:t>ПО 1.1.01</w:t>
            </w:r>
          </w:p>
          <w:p w:rsidR="008C17BD" w:rsidRDefault="008C17BD" w:rsidP="008C17BD">
            <w:r>
              <w:t>У 1.1. 01</w:t>
            </w:r>
          </w:p>
          <w:p w:rsidR="008C17BD" w:rsidRPr="008C17BD" w:rsidRDefault="008C17BD" w:rsidP="008C17BD">
            <w:r>
              <w:t>З 1.1. 01</w:t>
            </w:r>
          </w:p>
        </w:tc>
      </w:tr>
      <w:tr w:rsidR="008C17BD" w:rsidTr="008C17BD">
        <w:trPr>
          <w:trHeight w:val="275"/>
        </w:trPr>
        <w:tc>
          <w:tcPr>
            <w:tcW w:w="1764" w:type="dxa"/>
            <w:vMerge/>
            <w:tcBorders>
              <w:left w:val="single" w:sz="4" w:space="0" w:color="auto"/>
              <w:bottom w:val="single" w:sz="4" w:space="0" w:color="auto"/>
              <w:right w:val="single" w:sz="4" w:space="0" w:color="auto"/>
            </w:tcBorders>
          </w:tcPr>
          <w:p w:rsidR="008C17BD" w:rsidRPr="008C17BD" w:rsidRDefault="008C17BD" w:rsidP="008C17BD"/>
        </w:tc>
        <w:tc>
          <w:tcPr>
            <w:tcW w:w="9685" w:type="dxa"/>
            <w:tcBorders>
              <w:top w:val="nil"/>
              <w:left w:val="single" w:sz="4" w:space="0" w:color="auto"/>
              <w:bottom w:val="single" w:sz="4" w:space="0" w:color="auto"/>
              <w:right w:val="single" w:sz="4" w:space="0" w:color="auto"/>
            </w:tcBorders>
            <w:shd w:val="clear" w:color="auto" w:fill="auto"/>
          </w:tcPr>
          <w:p w:rsidR="008C17BD" w:rsidRDefault="008C17BD" w:rsidP="008C17BD">
            <w:pPr>
              <w:rPr>
                <w:color w:val="000000"/>
                <w:sz w:val="20"/>
                <w:szCs w:val="20"/>
              </w:rPr>
            </w:pPr>
            <w:r>
              <w:rPr>
                <w:color w:val="000000"/>
                <w:sz w:val="20"/>
                <w:szCs w:val="20"/>
              </w:rPr>
              <w:t>Практическое занятие 5.Проектирование операции технологического процесса обработки зубчатого колеса.</w:t>
            </w:r>
          </w:p>
        </w:tc>
        <w:tc>
          <w:tcPr>
            <w:tcW w:w="1165" w:type="dxa"/>
            <w:tcBorders>
              <w:top w:val="nil"/>
              <w:left w:val="nil"/>
              <w:bottom w:val="single" w:sz="4" w:space="0" w:color="auto"/>
              <w:right w:val="single" w:sz="4" w:space="0" w:color="auto"/>
            </w:tcBorders>
            <w:shd w:val="clear" w:color="auto" w:fill="auto"/>
          </w:tcPr>
          <w:p w:rsidR="008C17BD" w:rsidRDefault="008C17BD" w:rsidP="008C17BD">
            <w:pPr>
              <w:jc w:val="right"/>
              <w:rPr>
                <w:color w:val="000000"/>
                <w:sz w:val="20"/>
                <w:szCs w:val="20"/>
              </w:rPr>
            </w:pPr>
            <w:r>
              <w:rPr>
                <w:color w:val="000000"/>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8C17BD" w:rsidRPr="008C17BD" w:rsidRDefault="008C17BD" w:rsidP="008C17BD"/>
        </w:tc>
        <w:tc>
          <w:tcPr>
            <w:tcW w:w="1701" w:type="dxa"/>
            <w:tcBorders>
              <w:top w:val="single" w:sz="4" w:space="0" w:color="auto"/>
              <w:left w:val="single" w:sz="4" w:space="0" w:color="auto"/>
              <w:bottom w:val="single" w:sz="4" w:space="0" w:color="auto"/>
              <w:right w:val="single" w:sz="4" w:space="0" w:color="auto"/>
            </w:tcBorders>
          </w:tcPr>
          <w:p w:rsidR="008C17BD" w:rsidRPr="008C17BD" w:rsidRDefault="008C17BD" w:rsidP="008C17BD"/>
        </w:tc>
      </w:tr>
      <w:tr w:rsidR="008C17BD" w:rsidTr="008C17BD">
        <w:trPr>
          <w:trHeight w:val="275"/>
        </w:trPr>
        <w:tc>
          <w:tcPr>
            <w:tcW w:w="1764" w:type="dxa"/>
            <w:vMerge w:val="restart"/>
            <w:tcBorders>
              <w:top w:val="single" w:sz="4" w:space="0" w:color="auto"/>
              <w:left w:val="single" w:sz="4" w:space="0" w:color="auto"/>
              <w:right w:val="single" w:sz="4" w:space="0" w:color="auto"/>
            </w:tcBorders>
          </w:tcPr>
          <w:p w:rsidR="008C17BD" w:rsidRPr="008C17BD" w:rsidRDefault="008C17BD" w:rsidP="008C17BD">
            <w:r w:rsidRPr="008C17BD">
              <w:t>Тема 3.4 Обработка шпинделей</w:t>
            </w:r>
          </w:p>
        </w:tc>
        <w:tc>
          <w:tcPr>
            <w:tcW w:w="9685" w:type="dxa"/>
            <w:tcBorders>
              <w:top w:val="single" w:sz="4" w:space="0" w:color="auto"/>
              <w:left w:val="single" w:sz="4" w:space="0" w:color="auto"/>
              <w:bottom w:val="single" w:sz="4" w:space="0" w:color="auto"/>
              <w:right w:val="single" w:sz="4" w:space="0" w:color="auto"/>
            </w:tcBorders>
            <w:shd w:val="clear" w:color="auto" w:fill="auto"/>
          </w:tcPr>
          <w:p w:rsidR="008C17BD" w:rsidRDefault="008C17BD" w:rsidP="008C17BD">
            <w:pPr>
              <w:widowControl/>
              <w:autoSpaceDE/>
              <w:autoSpaceDN/>
              <w:rPr>
                <w:b/>
                <w:bCs/>
                <w:color w:val="000000"/>
                <w:sz w:val="20"/>
                <w:szCs w:val="20"/>
              </w:rPr>
            </w:pPr>
            <w:r>
              <w:rPr>
                <w:b/>
                <w:bCs/>
                <w:color w:val="000000"/>
                <w:sz w:val="20"/>
                <w:szCs w:val="20"/>
              </w:rPr>
              <w:t>Содержание учебного материала</w:t>
            </w:r>
          </w:p>
        </w:tc>
        <w:tc>
          <w:tcPr>
            <w:tcW w:w="1165" w:type="dxa"/>
            <w:tcBorders>
              <w:top w:val="single" w:sz="4" w:space="0" w:color="auto"/>
              <w:left w:val="nil"/>
              <w:bottom w:val="single" w:sz="4" w:space="0" w:color="auto"/>
              <w:right w:val="single" w:sz="4" w:space="0" w:color="auto"/>
            </w:tcBorders>
            <w:shd w:val="clear" w:color="auto" w:fill="auto"/>
          </w:tcPr>
          <w:p w:rsidR="008C17BD" w:rsidRDefault="008C17BD" w:rsidP="008C17BD">
            <w:pPr>
              <w:jc w:val="right"/>
              <w:rPr>
                <w:color w:val="000000"/>
                <w:sz w:val="20"/>
                <w:szCs w:val="20"/>
              </w:rPr>
            </w:pPr>
            <w:r>
              <w:rPr>
                <w:color w:val="000000"/>
                <w:sz w:val="20"/>
                <w:szCs w:val="20"/>
              </w:rPr>
              <w:t>1</w:t>
            </w:r>
          </w:p>
        </w:tc>
        <w:tc>
          <w:tcPr>
            <w:tcW w:w="1276" w:type="dxa"/>
            <w:vMerge w:val="restart"/>
            <w:tcBorders>
              <w:top w:val="single" w:sz="4" w:space="0" w:color="auto"/>
              <w:left w:val="single" w:sz="4" w:space="0" w:color="auto"/>
              <w:right w:val="single" w:sz="4" w:space="0" w:color="auto"/>
            </w:tcBorders>
          </w:tcPr>
          <w:p w:rsidR="008C17BD" w:rsidRDefault="008C17BD" w:rsidP="008C17BD">
            <w:r>
              <w:t>ОК 03</w:t>
            </w:r>
          </w:p>
          <w:p w:rsidR="008C17BD" w:rsidRPr="008C17BD" w:rsidRDefault="008C17BD" w:rsidP="008C17BD">
            <w:r>
              <w:t>ПК 1.1</w:t>
            </w:r>
          </w:p>
        </w:tc>
        <w:tc>
          <w:tcPr>
            <w:tcW w:w="1701" w:type="dxa"/>
            <w:vMerge w:val="restart"/>
            <w:tcBorders>
              <w:top w:val="single" w:sz="4" w:space="0" w:color="auto"/>
              <w:left w:val="single" w:sz="4" w:space="0" w:color="auto"/>
              <w:right w:val="single" w:sz="4" w:space="0" w:color="auto"/>
            </w:tcBorders>
          </w:tcPr>
          <w:p w:rsidR="008C17BD" w:rsidRDefault="008C17BD" w:rsidP="008C17BD"/>
          <w:p w:rsidR="008C17BD" w:rsidRDefault="008C17BD" w:rsidP="008C17BD">
            <w:r>
              <w:t>Зо 03.02</w:t>
            </w:r>
          </w:p>
          <w:p w:rsidR="008C17BD" w:rsidRDefault="008C17BD" w:rsidP="008C17BD">
            <w:r>
              <w:t>Зо 03.03</w:t>
            </w:r>
          </w:p>
          <w:p w:rsidR="008C17BD" w:rsidRDefault="008C17BD" w:rsidP="008C17BD">
            <w:r>
              <w:t>ПО 1.1.01</w:t>
            </w:r>
          </w:p>
          <w:p w:rsidR="008C17BD" w:rsidRDefault="008C17BD" w:rsidP="008C17BD">
            <w:r>
              <w:t>У 1.1. 01</w:t>
            </w:r>
          </w:p>
          <w:p w:rsidR="008C17BD" w:rsidRPr="008C17BD" w:rsidRDefault="008C17BD" w:rsidP="008C17BD">
            <w:r>
              <w:t>З 1.1. 01</w:t>
            </w:r>
          </w:p>
        </w:tc>
      </w:tr>
      <w:tr w:rsidR="008C17BD" w:rsidTr="008C17BD">
        <w:trPr>
          <w:trHeight w:val="275"/>
        </w:trPr>
        <w:tc>
          <w:tcPr>
            <w:tcW w:w="1764" w:type="dxa"/>
            <w:vMerge/>
            <w:tcBorders>
              <w:left w:val="single" w:sz="4" w:space="0" w:color="auto"/>
              <w:bottom w:val="single" w:sz="4" w:space="0" w:color="auto"/>
              <w:right w:val="single" w:sz="4" w:space="0" w:color="auto"/>
            </w:tcBorders>
          </w:tcPr>
          <w:p w:rsidR="008C17BD" w:rsidRPr="008C17BD" w:rsidRDefault="008C17BD" w:rsidP="008C17BD"/>
        </w:tc>
        <w:tc>
          <w:tcPr>
            <w:tcW w:w="9685" w:type="dxa"/>
            <w:tcBorders>
              <w:top w:val="nil"/>
              <w:left w:val="single" w:sz="4" w:space="0" w:color="auto"/>
              <w:bottom w:val="single" w:sz="4" w:space="0" w:color="auto"/>
              <w:right w:val="single" w:sz="4" w:space="0" w:color="auto"/>
            </w:tcBorders>
            <w:shd w:val="clear" w:color="auto" w:fill="auto"/>
          </w:tcPr>
          <w:p w:rsidR="008C17BD" w:rsidRDefault="008C17BD" w:rsidP="008C17BD">
            <w:pPr>
              <w:rPr>
                <w:color w:val="000000"/>
                <w:sz w:val="20"/>
                <w:szCs w:val="20"/>
              </w:rPr>
            </w:pPr>
            <w:r>
              <w:rPr>
                <w:color w:val="000000"/>
                <w:sz w:val="20"/>
                <w:szCs w:val="20"/>
              </w:rPr>
              <w:t>1 Обработка шпинделей: конструктивные и технологические особенности шпинделей; назначение, материал; технические условия, виды заготовок; типовой технологический процесс обработки шпинделя; обработка глубоких отверстий; балансировка; контроль шпинделей</w:t>
            </w:r>
          </w:p>
        </w:tc>
        <w:tc>
          <w:tcPr>
            <w:tcW w:w="1165" w:type="dxa"/>
            <w:tcBorders>
              <w:top w:val="nil"/>
              <w:left w:val="nil"/>
              <w:bottom w:val="single" w:sz="4" w:space="0" w:color="auto"/>
              <w:right w:val="single" w:sz="4" w:space="0" w:color="auto"/>
            </w:tcBorders>
            <w:shd w:val="clear" w:color="auto" w:fill="auto"/>
          </w:tcPr>
          <w:p w:rsidR="008C17BD" w:rsidRDefault="008C17BD" w:rsidP="008C17BD">
            <w:pPr>
              <w:jc w:val="right"/>
              <w:rPr>
                <w:color w:val="000000"/>
                <w:sz w:val="20"/>
                <w:szCs w:val="20"/>
              </w:rPr>
            </w:pPr>
            <w:r>
              <w:rPr>
                <w:color w:val="000000"/>
                <w:sz w:val="20"/>
                <w:szCs w:val="20"/>
              </w:rPr>
              <w:t>1</w:t>
            </w:r>
          </w:p>
        </w:tc>
        <w:tc>
          <w:tcPr>
            <w:tcW w:w="1276" w:type="dxa"/>
            <w:vMerge/>
            <w:tcBorders>
              <w:left w:val="single" w:sz="4" w:space="0" w:color="auto"/>
              <w:bottom w:val="single" w:sz="4" w:space="0" w:color="auto"/>
              <w:right w:val="single" w:sz="4" w:space="0" w:color="auto"/>
            </w:tcBorders>
          </w:tcPr>
          <w:p w:rsidR="008C17BD" w:rsidRPr="008C17BD" w:rsidRDefault="008C17BD" w:rsidP="008C17BD"/>
        </w:tc>
        <w:tc>
          <w:tcPr>
            <w:tcW w:w="1701" w:type="dxa"/>
            <w:vMerge/>
            <w:tcBorders>
              <w:left w:val="single" w:sz="4" w:space="0" w:color="auto"/>
              <w:bottom w:val="single" w:sz="4" w:space="0" w:color="auto"/>
              <w:right w:val="single" w:sz="4" w:space="0" w:color="auto"/>
            </w:tcBorders>
          </w:tcPr>
          <w:p w:rsidR="008C17BD" w:rsidRPr="008C17BD" w:rsidRDefault="008C17BD" w:rsidP="008C17BD"/>
        </w:tc>
      </w:tr>
      <w:tr w:rsidR="007E6EF9" w:rsidTr="00825308">
        <w:trPr>
          <w:trHeight w:val="275"/>
        </w:trPr>
        <w:tc>
          <w:tcPr>
            <w:tcW w:w="1764" w:type="dxa"/>
            <w:vMerge w:val="restart"/>
            <w:tcBorders>
              <w:top w:val="single" w:sz="4" w:space="0" w:color="auto"/>
              <w:left w:val="single" w:sz="4" w:space="0" w:color="auto"/>
              <w:right w:val="single" w:sz="4" w:space="0" w:color="auto"/>
            </w:tcBorders>
          </w:tcPr>
          <w:p w:rsidR="007E6EF9" w:rsidRPr="008C17BD" w:rsidRDefault="007E6EF9" w:rsidP="008C17BD">
            <w:r w:rsidRPr="008C17BD">
              <w:t xml:space="preserve">Тема 3.5 Обработка </w:t>
            </w:r>
            <w:r w:rsidRPr="008C17BD">
              <w:lastRenderedPageBreak/>
              <w:t>корпусных деталей</w:t>
            </w:r>
          </w:p>
        </w:tc>
        <w:tc>
          <w:tcPr>
            <w:tcW w:w="9685" w:type="dxa"/>
            <w:tcBorders>
              <w:top w:val="single" w:sz="4" w:space="0" w:color="auto"/>
              <w:left w:val="single" w:sz="4" w:space="0" w:color="auto"/>
              <w:bottom w:val="single" w:sz="4" w:space="0" w:color="auto"/>
              <w:right w:val="single" w:sz="4" w:space="0" w:color="auto"/>
            </w:tcBorders>
            <w:shd w:val="clear" w:color="auto" w:fill="auto"/>
          </w:tcPr>
          <w:p w:rsidR="007E6EF9" w:rsidRDefault="007E6EF9" w:rsidP="008C17BD">
            <w:pPr>
              <w:widowControl/>
              <w:autoSpaceDE/>
              <w:autoSpaceDN/>
              <w:rPr>
                <w:b/>
                <w:bCs/>
                <w:color w:val="000000"/>
                <w:sz w:val="20"/>
                <w:szCs w:val="20"/>
              </w:rPr>
            </w:pPr>
            <w:r>
              <w:rPr>
                <w:b/>
                <w:bCs/>
                <w:color w:val="000000"/>
                <w:sz w:val="20"/>
                <w:szCs w:val="20"/>
              </w:rPr>
              <w:lastRenderedPageBreak/>
              <w:t>Содержание учебного материала</w:t>
            </w:r>
          </w:p>
        </w:tc>
        <w:tc>
          <w:tcPr>
            <w:tcW w:w="1165" w:type="dxa"/>
            <w:tcBorders>
              <w:top w:val="single" w:sz="4" w:space="0" w:color="auto"/>
              <w:left w:val="nil"/>
              <w:bottom w:val="single" w:sz="4" w:space="0" w:color="auto"/>
              <w:right w:val="single" w:sz="4" w:space="0" w:color="auto"/>
            </w:tcBorders>
            <w:shd w:val="clear" w:color="auto" w:fill="auto"/>
          </w:tcPr>
          <w:p w:rsidR="007E6EF9" w:rsidRDefault="007E6EF9" w:rsidP="008C17BD">
            <w:pPr>
              <w:jc w:val="right"/>
              <w:rPr>
                <w:color w:val="000000"/>
                <w:sz w:val="20"/>
                <w:szCs w:val="20"/>
              </w:rPr>
            </w:pPr>
            <w:r>
              <w:rPr>
                <w:color w:val="000000"/>
                <w:sz w:val="20"/>
                <w:szCs w:val="20"/>
              </w:rPr>
              <w:t>9</w:t>
            </w:r>
          </w:p>
        </w:tc>
        <w:tc>
          <w:tcPr>
            <w:tcW w:w="1276" w:type="dxa"/>
            <w:tcBorders>
              <w:top w:val="single" w:sz="4" w:space="0" w:color="auto"/>
              <w:left w:val="single" w:sz="4" w:space="0" w:color="auto"/>
              <w:bottom w:val="single" w:sz="4" w:space="0" w:color="auto"/>
              <w:right w:val="single" w:sz="4" w:space="0" w:color="auto"/>
            </w:tcBorders>
          </w:tcPr>
          <w:p w:rsidR="007E6EF9" w:rsidRPr="008C17BD" w:rsidRDefault="007E6EF9" w:rsidP="008C17BD"/>
        </w:tc>
        <w:tc>
          <w:tcPr>
            <w:tcW w:w="1701" w:type="dxa"/>
            <w:tcBorders>
              <w:top w:val="single" w:sz="4" w:space="0" w:color="auto"/>
              <w:left w:val="single" w:sz="4" w:space="0" w:color="auto"/>
              <w:bottom w:val="single" w:sz="4" w:space="0" w:color="auto"/>
              <w:right w:val="single" w:sz="4" w:space="0" w:color="auto"/>
            </w:tcBorders>
          </w:tcPr>
          <w:p w:rsidR="007E6EF9" w:rsidRPr="008C17BD" w:rsidRDefault="007E6EF9" w:rsidP="008C17BD"/>
        </w:tc>
      </w:tr>
      <w:tr w:rsidR="007E6EF9" w:rsidTr="00825308">
        <w:trPr>
          <w:trHeight w:val="275"/>
        </w:trPr>
        <w:tc>
          <w:tcPr>
            <w:tcW w:w="1764" w:type="dxa"/>
            <w:vMerge/>
            <w:tcBorders>
              <w:left w:val="single" w:sz="4" w:space="0" w:color="auto"/>
              <w:bottom w:val="single" w:sz="4" w:space="0" w:color="auto"/>
              <w:right w:val="single" w:sz="4" w:space="0" w:color="auto"/>
            </w:tcBorders>
          </w:tcPr>
          <w:p w:rsidR="007E6EF9" w:rsidRPr="008C17BD" w:rsidRDefault="007E6EF9" w:rsidP="008C17BD"/>
        </w:tc>
        <w:tc>
          <w:tcPr>
            <w:tcW w:w="9685" w:type="dxa"/>
            <w:tcBorders>
              <w:top w:val="nil"/>
              <w:left w:val="single" w:sz="4" w:space="0" w:color="auto"/>
              <w:bottom w:val="single" w:sz="4" w:space="0" w:color="auto"/>
              <w:right w:val="single" w:sz="4" w:space="0" w:color="auto"/>
            </w:tcBorders>
            <w:shd w:val="clear" w:color="auto" w:fill="auto"/>
          </w:tcPr>
          <w:p w:rsidR="007E6EF9" w:rsidRDefault="007E6EF9" w:rsidP="008C17BD">
            <w:pPr>
              <w:rPr>
                <w:color w:val="000000"/>
                <w:sz w:val="20"/>
                <w:szCs w:val="20"/>
              </w:rPr>
            </w:pPr>
            <w:r>
              <w:rPr>
                <w:color w:val="000000"/>
                <w:sz w:val="20"/>
                <w:szCs w:val="20"/>
              </w:rPr>
              <w:t xml:space="preserve">Обработка корпусных деталей: конструкции корпусных деталей; материал, виды заготовок; типовой </w:t>
            </w:r>
            <w:r>
              <w:rPr>
                <w:color w:val="000000"/>
                <w:sz w:val="20"/>
                <w:szCs w:val="20"/>
              </w:rPr>
              <w:lastRenderedPageBreak/>
              <w:t>технологический процесс обработки корпусных деталей; базирование корпусных деталей при обработке; обработка плоских поверхностей корпусных деталей, обработка отверстий сверлением, зенкерованием, развёртыванием, расточка</w:t>
            </w:r>
          </w:p>
        </w:tc>
        <w:tc>
          <w:tcPr>
            <w:tcW w:w="1165" w:type="dxa"/>
            <w:tcBorders>
              <w:top w:val="nil"/>
              <w:left w:val="nil"/>
              <w:bottom w:val="single" w:sz="4" w:space="0" w:color="auto"/>
              <w:right w:val="single" w:sz="4" w:space="0" w:color="auto"/>
            </w:tcBorders>
            <w:shd w:val="clear" w:color="auto" w:fill="auto"/>
          </w:tcPr>
          <w:p w:rsidR="007E6EF9" w:rsidRDefault="007E6EF9" w:rsidP="008C17BD">
            <w:pPr>
              <w:jc w:val="right"/>
              <w:rPr>
                <w:color w:val="000000"/>
                <w:sz w:val="20"/>
                <w:szCs w:val="20"/>
              </w:rPr>
            </w:pPr>
            <w:r>
              <w:rPr>
                <w:color w:val="000000"/>
                <w:sz w:val="20"/>
                <w:szCs w:val="20"/>
              </w:rPr>
              <w:lastRenderedPageBreak/>
              <w:t>1</w:t>
            </w:r>
          </w:p>
        </w:tc>
        <w:tc>
          <w:tcPr>
            <w:tcW w:w="1276" w:type="dxa"/>
            <w:tcBorders>
              <w:top w:val="single" w:sz="4" w:space="0" w:color="auto"/>
              <w:left w:val="single" w:sz="4" w:space="0" w:color="auto"/>
              <w:bottom w:val="single" w:sz="4" w:space="0" w:color="auto"/>
              <w:right w:val="single" w:sz="4" w:space="0" w:color="auto"/>
            </w:tcBorders>
          </w:tcPr>
          <w:p w:rsidR="007E6EF9" w:rsidRDefault="007E6EF9" w:rsidP="008C17BD">
            <w:r>
              <w:t>ОК 02</w:t>
            </w:r>
          </w:p>
          <w:p w:rsidR="007E6EF9" w:rsidRDefault="007E6EF9" w:rsidP="008C17BD">
            <w:r>
              <w:lastRenderedPageBreak/>
              <w:t>ПК 1.1</w:t>
            </w:r>
          </w:p>
          <w:p w:rsidR="007E6EF9" w:rsidRPr="008C17BD" w:rsidRDefault="007E6EF9" w:rsidP="008C17BD">
            <w:r>
              <w:t>ПК 2.4</w:t>
            </w:r>
          </w:p>
        </w:tc>
        <w:tc>
          <w:tcPr>
            <w:tcW w:w="1701" w:type="dxa"/>
            <w:tcBorders>
              <w:top w:val="single" w:sz="4" w:space="0" w:color="auto"/>
              <w:left w:val="single" w:sz="4" w:space="0" w:color="auto"/>
              <w:bottom w:val="single" w:sz="4" w:space="0" w:color="auto"/>
              <w:right w:val="single" w:sz="4" w:space="0" w:color="auto"/>
            </w:tcBorders>
          </w:tcPr>
          <w:p w:rsidR="007E6EF9" w:rsidRDefault="007E6EF9" w:rsidP="007E6EF9">
            <w:r>
              <w:lastRenderedPageBreak/>
              <w:t>Уо 02.05</w:t>
            </w:r>
          </w:p>
          <w:p w:rsidR="007E6EF9" w:rsidRDefault="007E6EF9" w:rsidP="007E6EF9">
            <w:r>
              <w:lastRenderedPageBreak/>
              <w:t>Зо 02.02</w:t>
            </w:r>
          </w:p>
          <w:p w:rsidR="007E6EF9" w:rsidRDefault="007E6EF9" w:rsidP="007E6EF9">
            <w:r>
              <w:t>Уо 02.01</w:t>
            </w:r>
          </w:p>
          <w:p w:rsidR="007E6EF9" w:rsidRDefault="007E6EF9" w:rsidP="007E6EF9">
            <w:r>
              <w:t>Зо 02.02</w:t>
            </w:r>
          </w:p>
          <w:p w:rsidR="007E6EF9" w:rsidRDefault="007E6EF9" w:rsidP="007E6EF9">
            <w:r>
              <w:t>У 2.4.03</w:t>
            </w:r>
          </w:p>
          <w:p w:rsidR="007E6EF9" w:rsidRDefault="007E6EF9" w:rsidP="007E6EF9">
            <w:r>
              <w:t>З 2.4.01</w:t>
            </w:r>
          </w:p>
          <w:p w:rsidR="007E6EF9" w:rsidRDefault="007E6EF9" w:rsidP="007E6EF9"/>
          <w:p w:rsidR="007E6EF9" w:rsidRDefault="007E6EF9" w:rsidP="007E6EF9"/>
          <w:p w:rsidR="007E6EF9" w:rsidRDefault="007E6EF9" w:rsidP="007E6EF9">
            <w:r>
              <w:t>ПО 1.1.01</w:t>
            </w:r>
          </w:p>
          <w:p w:rsidR="007E6EF9" w:rsidRDefault="007E6EF9" w:rsidP="007E6EF9"/>
          <w:p w:rsidR="007E6EF9" w:rsidRPr="008C17BD" w:rsidRDefault="007E6EF9" w:rsidP="007E6EF9">
            <w:r>
              <w:t>З 1.1. 01</w:t>
            </w:r>
          </w:p>
        </w:tc>
      </w:tr>
      <w:tr w:rsidR="008C17BD" w:rsidTr="007E6EF9">
        <w:trPr>
          <w:trHeight w:val="275"/>
        </w:trPr>
        <w:tc>
          <w:tcPr>
            <w:tcW w:w="1764" w:type="dxa"/>
            <w:tcBorders>
              <w:top w:val="single" w:sz="4" w:space="0" w:color="auto"/>
              <w:left w:val="single" w:sz="4" w:space="0" w:color="auto"/>
              <w:bottom w:val="single" w:sz="4" w:space="0" w:color="auto"/>
              <w:right w:val="single" w:sz="4" w:space="0" w:color="auto"/>
            </w:tcBorders>
          </w:tcPr>
          <w:p w:rsidR="008C17BD" w:rsidRPr="008C17BD" w:rsidRDefault="008C17BD" w:rsidP="008C17BD"/>
        </w:tc>
        <w:tc>
          <w:tcPr>
            <w:tcW w:w="9685" w:type="dxa"/>
            <w:tcBorders>
              <w:top w:val="nil"/>
              <w:left w:val="single" w:sz="4" w:space="0" w:color="auto"/>
              <w:bottom w:val="nil"/>
              <w:right w:val="single" w:sz="4" w:space="0" w:color="auto"/>
            </w:tcBorders>
            <w:shd w:val="clear" w:color="auto" w:fill="auto"/>
          </w:tcPr>
          <w:p w:rsidR="008C17BD" w:rsidRDefault="008C17BD" w:rsidP="008C17BD">
            <w:pPr>
              <w:rPr>
                <w:color w:val="000000"/>
                <w:sz w:val="20"/>
                <w:szCs w:val="20"/>
              </w:rPr>
            </w:pPr>
            <w:r>
              <w:rPr>
                <w:color w:val="000000"/>
                <w:sz w:val="20"/>
                <w:szCs w:val="20"/>
              </w:rPr>
              <w:t>Практическое занятие 6.Проектирование операции технологического процесса обработки корпусных деталей</w:t>
            </w:r>
          </w:p>
        </w:tc>
        <w:tc>
          <w:tcPr>
            <w:tcW w:w="1165" w:type="dxa"/>
            <w:tcBorders>
              <w:top w:val="nil"/>
              <w:left w:val="nil"/>
              <w:bottom w:val="nil"/>
              <w:right w:val="single" w:sz="4" w:space="0" w:color="auto"/>
            </w:tcBorders>
            <w:shd w:val="clear" w:color="auto" w:fill="auto"/>
          </w:tcPr>
          <w:p w:rsidR="008C17BD" w:rsidRDefault="008C17BD" w:rsidP="008C17BD">
            <w:pPr>
              <w:jc w:val="right"/>
              <w:rPr>
                <w:color w:val="000000"/>
                <w:sz w:val="20"/>
                <w:szCs w:val="20"/>
              </w:rPr>
            </w:pPr>
            <w:r>
              <w:rPr>
                <w:color w:val="000000"/>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8C17BD" w:rsidRPr="008C17BD" w:rsidRDefault="008C17BD" w:rsidP="008C17BD"/>
        </w:tc>
        <w:tc>
          <w:tcPr>
            <w:tcW w:w="1701" w:type="dxa"/>
            <w:tcBorders>
              <w:top w:val="single" w:sz="4" w:space="0" w:color="auto"/>
              <w:left w:val="single" w:sz="4" w:space="0" w:color="auto"/>
              <w:bottom w:val="single" w:sz="4" w:space="0" w:color="auto"/>
              <w:right w:val="single" w:sz="4" w:space="0" w:color="auto"/>
            </w:tcBorders>
          </w:tcPr>
          <w:p w:rsidR="008C17BD" w:rsidRPr="008C17BD" w:rsidRDefault="008C17BD" w:rsidP="008C17BD"/>
        </w:tc>
      </w:tr>
      <w:tr w:rsidR="007E6EF9" w:rsidTr="00825308">
        <w:trPr>
          <w:trHeight w:val="275"/>
        </w:trPr>
        <w:tc>
          <w:tcPr>
            <w:tcW w:w="15591" w:type="dxa"/>
            <w:gridSpan w:val="5"/>
            <w:tcBorders>
              <w:top w:val="single" w:sz="4" w:space="0" w:color="auto"/>
              <w:left w:val="single" w:sz="4" w:space="0" w:color="auto"/>
              <w:bottom w:val="single" w:sz="4" w:space="0" w:color="auto"/>
              <w:right w:val="single" w:sz="4" w:space="0" w:color="auto"/>
            </w:tcBorders>
          </w:tcPr>
          <w:p w:rsidR="007E6EF9" w:rsidRDefault="007E6EF9" w:rsidP="007E6EF9">
            <w:r>
              <w:t>Курсовой проект</w:t>
            </w:r>
            <w:r>
              <w:tab/>
              <w:t>-</w:t>
            </w:r>
          </w:p>
          <w:p w:rsidR="007E6EF9" w:rsidRDefault="007E6EF9" w:rsidP="007E6EF9">
            <w:r>
              <w:t>Обязательные аудиторные учебные занятия по курсовому проекту (работе)</w:t>
            </w:r>
            <w:r>
              <w:tab/>
              <w:t>не предусмот-</w:t>
            </w:r>
          </w:p>
          <w:p w:rsidR="007E6EF9" w:rsidRDefault="007E6EF9" w:rsidP="007E6EF9">
            <w:r>
              <w:t>рены-</w:t>
            </w:r>
          </w:p>
          <w:p w:rsidR="007E6EF9" w:rsidRDefault="007E6EF9" w:rsidP="007E6EF9">
            <w:r>
              <w:t>Самостоятельная учебная работа обучающегося над курсовым проектом (работой) (указать виды работ обу-</w:t>
            </w:r>
          </w:p>
          <w:p w:rsidR="007E6EF9" w:rsidRDefault="007E6EF9" w:rsidP="007E6EF9">
            <w:r>
              <w:t>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r>
              <w:tab/>
            </w:r>
          </w:p>
          <w:p w:rsidR="007E6EF9" w:rsidRDefault="007E6EF9" w:rsidP="007E6EF9">
            <w:r>
              <w:t>-</w:t>
            </w:r>
          </w:p>
          <w:p w:rsidR="007E6EF9" w:rsidRPr="008C17BD" w:rsidRDefault="007E6EF9" w:rsidP="008C17BD">
            <w:r>
              <w:t>Всего:</w:t>
            </w:r>
            <w:r>
              <w:tab/>
              <w:t>36</w:t>
            </w:r>
          </w:p>
        </w:tc>
      </w:tr>
    </w:tbl>
    <w:p w:rsidR="00796106" w:rsidRDefault="00796106" w:rsidP="00796106">
      <w:pPr>
        <w:rPr>
          <w:sz w:val="20"/>
        </w:rPr>
        <w:sectPr w:rsidR="00796106" w:rsidSect="00CB2AD8">
          <w:headerReference w:type="default" r:id="rId108"/>
          <w:footerReference w:type="default" r:id="rId109"/>
          <w:pgSz w:w="16840" w:h="11910" w:orient="landscape"/>
          <w:pgMar w:top="1160" w:right="560" w:bottom="1480" w:left="920" w:header="710" w:footer="1298" w:gutter="0"/>
          <w:cols w:space="720"/>
        </w:sectPr>
      </w:pPr>
    </w:p>
    <w:p w:rsidR="00796106" w:rsidRDefault="00796106" w:rsidP="003212FC">
      <w:pPr>
        <w:pStyle w:val="a5"/>
        <w:numPr>
          <w:ilvl w:val="0"/>
          <w:numId w:val="27"/>
        </w:numPr>
        <w:tabs>
          <w:tab w:val="left" w:pos="1797"/>
        </w:tabs>
        <w:spacing w:before="86"/>
        <w:ind w:left="1796" w:hanging="222"/>
        <w:jc w:val="left"/>
        <w:rPr>
          <w:b/>
        </w:rPr>
      </w:pPr>
      <w:r>
        <w:rPr>
          <w:b/>
        </w:rPr>
        <w:lastRenderedPageBreak/>
        <w:t>УСЛОВИЯ</w:t>
      </w:r>
      <w:r>
        <w:rPr>
          <w:b/>
          <w:spacing w:val="-8"/>
        </w:rPr>
        <w:t xml:space="preserve"> </w:t>
      </w:r>
      <w:r>
        <w:rPr>
          <w:b/>
        </w:rPr>
        <w:t>РЕАЛИЗАЦИИ</w:t>
      </w:r>
      <w:r>
        <w:rPr>
          <w:b/>
          <w:spacing w:val="-5"/>
        </w:rPr>
        <w:t xml:space="preserve"> </w:t>
      </w:r>
      <w:r>
        <w:rPr>
          <w:b/>
        </w:rPr>
        <w:t>ПРОГРАММЫ</w:t>
      </w:r>
      <w:r>
        <w:rPr>
          <w:b/>
          <w:spacing w:val="-6"/>
        </w:rPr>
        <w:t xml:space="preserve"> </w:t>
      </w:r>
      <w:r>
        <w:rPr>
          <w:b/>
        </w:rPr>
        <w:t>УЧЕБНОЙ</w:t>
      </w:r>
      <w:r>
        <w:rPr>
          <w:b/>
          <w:spacing w:val="-3"/>
        </w:rPr>
        <w:t xml:space="preserve"> </w:t>
      </w:r>
      <w:r>
        <w:rPr>
          <w:b/>
        </w:rPr>
        <w:t>ДИСЦИПЛИНЫ</w:t>
      </w:r>
    </w:p>
    <w:p w:rsidR="00796106" w:rsidRDefault="00796106" w:rsidP="00796106">
      <w:pPr>
        <w:pStyle w:val="a3"/>
        <w:spacing w:before="5"/>
        <w:rPr>
          <w:b/>
          <w:sz w:val="20"/>
        </w:rPr>
      </w:pPr>
    </w:p>
    <w:p w:rsidR="00796106" w:rsidRDefault="00796106" w:rsidP="003212FC">
      <w:pPr>
        <w:pStyle w:val="a5"/>
        <w:numPr>
          <w:ilvl w:val="1"/>
          <w:numId w:val="26"/>
        </w:numPr>
        <w:tabs>
          <w:tab w:val="left" w:pos="1413"/>
        </w:tabs>
        <w:spacing w:line="276" w:lineRule="auto"/>
        <w:ind w:right="227" w:firstLine="707"/>
      </w:pPr>
      <w:r>
        <w:t>Для</w:t>
      </w:r>
      <w:r>
        <w:rPr>
          <w:spacing w:val="36"/>
        </w:rPr>
        <w:t xml:space="preserve"> </w:t>
      </w:r>
      <w:r>
        <w:t>реализации</w:t>
      </w:r>
      <w:r>
        <w:rPr>
          <w:spacing w:val="39"/>
        </w:rPr>
        <w:t xml:space="preserve"> </w:t>
      </w:r>
      <w:r>
        <w:t>программы</w:t>
      </w:r>
      <w:r>
        <w:rPr>
          <w:spacing w:val="38"/>
        </w:rPr>
        <w:t xml:space="preserve"> </w:t>
      </w:r>
      <w:r>
        <w:t>учебной</w:t>
      </w:r>
      <w:r>
        <w:rPr>
          <w:spacing w:val="38"/>
        </w:rPr>
        <w:t xml:space="preserve"> </w:t>
      </w:r>
      <w:r>
        <w:t>дисциплины</w:t>
      </w:r>
      <w:r>
        <w:rPr>
          <w:spacing w:val="40"/>
        </w:rPr>
        <w:t xml:space="preserve"> </w:t>
      </w:r>
      <w:r>
        <w:t>должны</w:t>
      </w:r>
      <w:r>
        <w:rPr>
          <w:spacing w:val="37"/>
        </w:rPr>
        <w:t xml:space="preserve"> </w:t>
      </w:r>
      <w:r>
        <w:t>быть</w:t>
      </w:r>
      <w:r>
        <w:rPr>
          <w:spacing w:val="37"/>
        </w:rPr>
        <w:t xml:space="preserve"> </w:t>
      </w:r>
      <w:r>
        <w:t>предусмотрены</w:t>
      </w:r>
      <w:r>
        <w:rPr>
          <w:spacing w:val="-52"/>
        </w:rPr>
        <w:t xml:space="preserve"> </w:t>
      </w:r>
      <w:r>
        <w:t>следующие</w:t>
      </w:r>
      <w:r>
        <w:rPr>
          <w:spacing w:val="-1"/>
        </w:rPr>
        <w:t xml:space="preserve"> </w:t>
      </w:r>
      <w:r>
        <w:t>специальные</w:t>
      </w:r>
      <w:r>
        <w:rPr>
          <w:spacing w:val="-2"/>
        </w:rPr>
        <w:t xml:space="preserve"> </w:t>
      </w:r>
      <w:r>
        <w:t>помещения:</w:t>
      </w:r>
    </w:p>
    <w:p w:rsidR="00796106" w:rsidRDefault="00796106" w:rsidP="00796106">
      <w:pPr>
        <w:pStyle w:val="a3"/>
        <w:spacing w:before="198"/>
        <w:ind w:left="222"/>
      </w:pPr>
      <w:r>
        <w:rPr>
          <w:sz w:val="22"/>
        </w:rPr>
        <w:t>Кабинет</w:t>
      </w:r>
      <w:r>
        <w:t>»</w:t>
      </w:r>
      <w:r>
        <w:rPr>
          <w:spacing w:val="-11"/>
        </w:rPr>
        <w:t xml:space="preserve"> </w:t>
      </w:r>
      <w:r>
        <w:t>Монтажа,</w:t>
      </w:r>
      <w:r>
        <w:rPr>
          <w:spacing w:val="-3"/>
        </w:rPr>
        <w:t xml:space="preserve"> </w:t>
      </w:r>
      <w:r>
        <w:t>технической</w:t>
      </w:r>
      <w:r>
        <w:rPr>
          <w:spacing w:val="-2"/>
        </w:rPr>
        <w:t xml:space="preserve"> </w:t>
      </w:r>
      <w:r>
        <w:t>эксплуатации</w:t>
      </w:r>
      <w:r>
        <w:rPr>
          <w:spacing w:val="-3"/>
        </w:rPr>
        <w:t xml:space="preserve"> </w:t>
      </w:r>
      <w:r>
        <w:t>и</w:t>
      </w:r>
      <w:r>
        <w:rPr>
          <w:spacing w:val="-3"/>
        </w:rPr>
        <w:t xml:space="preserve"> </w:t>
      </w:r>
      <w:r>
        <w:t>ремонта</w:t>
      </w:r>
      <w:r>
        <w:rPr>
          <w:spacing w:val="-4"/>
        </w:rPr>
        <w:t xml:space="preserve"> </w:t>
      </w:r>
      <w:r>
        <w:t>промышленного</w:t>
      </w:r>
      <w:r>
        <w:rPr>
          <w:spacing w:val="-2"/>
        </w:rPr>
        <w:t xml:space="preserve"> </w:t>
      </w:r>
      <w:r>
        <w:t>оборудования».</w:t>
      </w:r>
    </w:p>
    <w:p w:rsidR="00796106" w:rsidRDefault="00796106" w:rsidP="00796106">
      <w:pPr>
        <w:pStyle w:val="a3"/>
        <w:rPr>
          <w:sz w:val="26"/>
        </w:rPr>
      </w:pPr>
    </w:p>
    <w:p w:rsidR="00796106" w:rsidRDefault="00796106" w:rsidP="00796106">
      <w:pPr>
        <w:pStyle w:val="a3"/>
        <w:spacing w:before="218"/>
        <w:ind w:left="222"/>
      </w:pPr>
      <w:r>
        <w:t>Технические</w:t>
      </w:r>
      <w:r>
        <w:rPr>
          <w:spacing w:val="-4"/>
        </w:rPr>
        <w:t xml:space="preserve"> </w:t>
      </w:r>
      <w:r>
        <w:t>средства</w:t>
      </w:r>
      <w:r>
        <w:rPr>
          <w:spacing w:val="-5"/>
        </w:rPr>
        <w:t xml:space="preserve"> </w:t>
      </w:r>
      <w:r>
        <w:t>обучения:</w:t>
      </w:r>
    </w:p>
    <w:p w:rsidR="00796106" w:rsidRDefault="00796106" w:rsidP="003212FC">
      <w:pPr>
        <w:pStyle w:val="a5"/>
        <w:numPr>
          <w:ilvl w:val="0"/>
          <w:numId w:val="152"/>
        </w:numPr>
        <w:tabs>
          <w:tab w:val="left" w:pos="362"/>
        </w:tabs>
        <w:ind w:right="304" w:firstLine="0"/>
        <w:rPr>
          <w:sz w:val="24"/>
        </w:rPr>
      </w:pPr>
      <w:r>
        <w:rPr>
          <w:sz w:val="24"/>
        </w:rPr>
        <w:t>компьютер с лицензионным программным обеспечением, для оснащения рабочего места</w:t>
      </w:r>
      <w:r>
        <w:rPr>
          <w:spacing w:val="-58"/>
          <w:sz w:val="24"/>
        </w:rPr>
        <w:t xml:space="preserve"> </w:t>
      </w:r>
      <w:r>
        <w:rPr>
          <w:sz w:val="24"/>
        </w:rPr>
        <w:t>преподавателя</w:t>
      </w:r>
      <w:r>
        <w:rPr>
          <w:spacing w:val="-2"/>
          <w:sz w:val="24"/>
        </w:rPr>
        <w:t xml:space="preserve"> </w:t>
      </w:r>
      <w:r>
        <w:rPr>
          <w:sz w:val="24"/>
        </w:rPr>
        <w:t>и</w:t>
      </w:r>
      <w:r>
        <w:rPr>
          <w:spacing w:val="1"/>
          <w:sz w:val="24"/>
        </w:rPr>
        <w:t xml:space="preserve"> </w:t>
      </w:r>
      <w:r>
        <w:rPr>
          <w:sz w:val="24"/>
        </w:rPr>
        <w:t>обучающихся;</w:t>
      </w:r>
    </w:p>
    <w:p w:rsidR="00796106" w:rsidRDefault="00796106" w:rsidP="003212FC">
      <w:pPr>
        <w:pStyle w:val="a5"/>
        <w:numPr>
          <w:ilvl w:val="0"/>
          <w:numId w:val="152"/>
        </w:numPr>
        <w:tabs>
          <w:tab w:val="left" w:pos="362"/>
        </w:tabs>
        <w:ind w:left="361"/>
        <w:rPr>
          <w:sz w:val="24"/>
        </w:rPr>
      </w:pPr>
      <w:r>
        <w:rPr>
          <w:sz w:val="24"/>
        </w:rPr>
        <w:t>технические</w:t>
      </w:r>
      <w:r>
        <w:rPr>
          <w:spacing w:val="-3"/>
          <w:sz w:val="24"/>
        </w:rPr>
        <w:t xml:space="preserve"> </w:t>
      </w:r>
      <w:r>
        <w:rPr>
          <w:sz w:val="24"/>
        </w:rPr>
        <w:t>устройства</w:t>
      </w:r>
      <w:r>
        <w:rPr>
          <w:spacing w:val="-5"/>
          <w:sz w:val="24"/>
        </w:rPr>
        <w:t xml:space="preserve"> </w:t>
      </w:r>
      <w:r>
        <w:rPr>
          <w:sz w:val="24"/>
        </w:rPr>
        <w:t>для</w:t>
      </w:r>
      <w:r>
        <w:rPr>
          <w:spacing w:val="-3"/>
          <w:sz w:val="24"/>
        </w:rPr>
        <w:t xml:space="preserve"> </w:t>
      </w:r>
      <w:r>
        <w:rPr>
          <w:sz w:val="24"/>
        </w:rPr>
        <w:t>аудиовизуального</w:t>
      </w:r>
      <w:r>
        <w:rPr>
          <w:spacing w:val="-3"/>
          <w:sz w:val="24"/>
        </w:rPr>
        <w:t xml:space="preserve"> </w:t>
      </w:r>
      <w:r>
        <w:rPr>
          <w:sz w:val="24"/>
        </w:rPr>
        <w:t>отображения</w:t>
      </w:r>
      <w:r>
        <w:rPr>
          <w:spacing w:val="-3"/>
          <w:sz w:val="24"/>
        </w:rPr>
        <w:t xml:space="preserve"> </w:t>
      </w:r>
      <w:r>
        <w:rPr>
          <w:sz w:val="24"/>
        </w:rPr>
        <w:t>информации;</w:t>
      </w:r>
    </w:p>
    <w:p w:rsidR="00796106" w:rsidRDefault="00796106" w:rsidP="003212FC">
      <w:pPr>
        <w:pStyle w:val="a5"/>
        <w:numPr>
          <w:ilvl w:val="0"/>
          <w:numId w:val="152"/>
        </w:numPr>
        <w:tabs>
          <w:tab w:val="left" w:pos="422"/>
        </w:tabs>
        <w:ind w:left="421"/>
        <w:rPr>
          <w:sz w:val="24"/>
        </w:rPr>
      </w:pPr>
      <w:r>
        <w:rPr>
          <w:sz w:val="24"/>
        </w:rPr>
        <w:t>аудиовизуальные</w:t>
      </w:r>
      <w:r>
        <w:rPr>
          <w:spacing w:val="-5"/>
          <w:sz w:val="24"/>
        </w:rPr>
        <w:t xml:space="preserve"> </w:t>
      </w:r>
      <w:r>
        <w:rPr>
          <w:sz w:val="24"/>
        </w:rPr>
        <w:t>средства</w:t>
      </w:r>
      <w:r>
        <w:rPr>
          <w:spacing w:val="-5"/>
          <w:sz w:val="24"/>
        </w:rPr>
        <w:t xml:space="preserve"> </w:t>
      </w:r>
      <w:r>
        <w:rPr>
          <w:sz w:val="24"/>
        </w:rPr>
        <w:t>обучения;</w:t>
      </w:r>
    </w:p>
    <w:p w:rsidR="00796106" w:rsidRDefault="00796106" w:rsidP="003212FC">
      <w:pPr>
        <w:pStyle w:val="a5"/>
        <w:numPr>
          <w:ilvl w:val="0"/>
          <w:numId w:val="152"/>
        </w:numPr>
        <w:tabs>
          <w:tab w:val="left" w:pos="362"/>
        </w:tabs>
        <w:ind w:left="361"/>
        <w:rPr>
          <w:sz w:val="24"/>
        </w:rPr>
      </w:pPr>
      <w:r>
        <w:rPr>
          <w:sz w:val="24"/>
        </w:rPr>
        <w:t>тренажёры</w:t>
      </w:r>
      <w:r>
        <w:rPr>
          <w:spacing w:val="-3"/>
          <w:sz w:val="24"/>
        </w:rPr>
        <w:t xml:space="preserve"> </w:t>
      </w:r>
      <w:r>
        <w:rPr>
          <w:sz w:val="24"/>
        </w:rPr>
        <w:t>для</w:t>
      </w:r>
      <w:r>
        <w:rPr>
          <w:spacing w:val="-3"/>
          <w:sz w:val="24"/>
        </w:rPr>
        <w:t xml:space="preserve"> </w:t>
      </w:r>
      <w:r>
        <w:rPr>
          <w:sz w:val="24"/>
        </w:rPr>
        <w:t>решения</w:t>
      </w:r>
      <w:r>
        <w:rPr>
          <w:spacing w:val="-2"/>
          <w:sz w:val="24"/>
        </w:rPr>
        <w:t xml:space="preserve"> </w:t>
      </w:r>
      <w:r>
        <w:rPr>
          <w:sz w:val="24"/>
        </w:rPr>
        <w:t>ситуационных</w:t>
      </w:r>
      <w:r>
        <w:rPr>
          <w:spacing w:val="-4"/>
          <w:sz w:val="24"/>
        </w:rPr>
        <w:t xml:space="preserve"> </w:t>
      </w:r>
      <w:r>
        <w:rPr>
          <w:sz w:val="24"/>
        </w:rPr>
        <w:t>задач</w:t>
      </w:r>
    </w:p>
    <w:p w:rsidR="00796106" w:rsidRDefault="00796106" w:rsidP="00796106">
      <w:pPr>
        <w:pStyle w:val="a3"/>
        <w:rPr>
          <w:sz w:val="26"/>
        </w:rPr>
      </w:pPr>
    </w:p>
    <w:p w:rsidR="00796106" w:rsidRDefault="00796106" w:rsidP="003212FC">
      <w:pPr>
        <w:pStyle w:val="a5"/>
        <w:numPr>
          <w:ilvl w:val="1"/>
          <w:numId w:val="26"/>
        </w:numPr>
        <w:tabs>
          <w:tab w:val="left" w:pos="1317"/>
        </w:tabs>
        <w:spacing w:before="198"/>
        <w:ind w:left="1316" w:hanging="387"/>
        <w:rPr>
          <w:b/>
        </w:rPr>
      </w:pPr>
      <w:r>
        <w:rPr>
          <w:b/>
        </w:rPr>
        <w:t>Информационное</w:t>
      </w:r>
      <w:r>
        <w:rPr>
          <w:b/>
          <w:spacing w:val="-6"/>
        </w:rPr>
        <w:t xml:space="preserve"> </w:t>
      </w:r>
      <w:r>
        <w:rPr>
          <w:b/>
        </w:rPr>
        <w:t>обеспечение</w:t>
      </w:r>
      <w:r>
        <w:rPr>
          <w:b/>
          <w:spacing w:val="-5"/>
        </w:rPr>
        <w:t xml:space="preserve"> </w:t>
      </w:r>
      <w:r>
        <w:rPr>
          <w:b/>
        </w:rPr>
        <w:t>реализации</w:t>
      </w:r>
      <w:r>
        <w:rPr>
          <w:b/>
          <w:spacing w:val="-4"/>
        </w:rPr>
        <w:t xml:space="preserve"> </w:t>
      </w:r>
      <w:r>
        <w:rPr>
          <w:b/>
        </w:rPr>
        <w:t>программы</w:t>
      </w:r>
    </w:p>
    <w:p w:rsidR="00796106" w:rsidRDefault="00796106" w:rsidP="00796106">
      <w:pPr>
        <w:pStyle w:val="a3"/>
        <w:spacing w:before="4"/>
        <w:rPr>
          <w:b/>
          <w:sz w:val="20"/>
        </w:rPr>
      </w:pPr>
    </w:p>
    <w:p w:rsidR="00796106" w:rsidRDefault="00796106" w:rsidP="00796106">
      <w:pPr>
        <w:spacing w:line="276" w:lineRule="auto"/>
        <w:ind w:left="222" w:right="223" w:firstLine="707"/>
        <w:jc w:val="both"/>
        <w:rPr>
          <w:sz w:val="24"/>
        </w:rPr>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w:t>
      </w:r>
      <w:r>
        <w:rPr>
          <w:sz w:val="24"/>
        </w:rPr>
        <w:t>ечатные</w:t>
      </w:r>
      <w:r>
        <w:rPr>
          <w:spacing w:val="1"/>
          <w:sz w:val="24"/>
        </w:rPr>
        <w:t xml:space="preserve"> </w:t>
      </w:r>
      <w:r>
        <w:rPr>
          <w:sz w:val="24"/>
        </w:rPr>
        <w:t>и/или</w:t>
      </w:r>
      <w:r>
        <w:rPr>
          <w:spacing w:val="1"/>
          <w:sz w:val="24"/>
        </w:rPr>
        <w:t xml:space="preserve"> </w:t>
      </w:r>
      <w:r>
        <w:rPr>
          <w:sz w:val="24"/>
        </w:rPr>
        <w:t>электронные</w:t>
      </w:r>
      <w:r>
        <w:rPr>
          <w:spacing w:val="1"/>
          <w:sz w:val="24"/>
        </w:rPr>
        <w:t xml:space="preserve"> </w:t>
      </w:r>
      <w:r>
        <w:rPr>
          <w:sz w:val="24"/>
        </w:rPr>
        <w:t>образовательные</w:t>
      </w:r>
      <w:r>
        <w:rPr>
          <w:spacing w:val="1"/>
          <w:sz w:val="24"/>
        </w:rPr>
        <w:t xml:space="preserve"> </w:t>
      </w:r>
      <w:r>
        <w:rPr>
          <w:sz w:val="24"/>
        </w:rPr>
        <w:t>и</w:t>
      </w:r>
      <w:r>
        <w:rPr>
          <w:spacing w:val="1"/>
          <w:sz w:val="24"/>
        </w:rPr>
        <w:t xml:space="preserve"> </w:t>
      </w:r>
      <w:r>
        <w:rPr>
          <w:sz w:val="24"/>
        </w:rPr>
        <w:t>информационные</w:t>
      </w:r>
      <w:r>
        <w:rPr>
          <w:spacing w:val="1"/>
          <w:sz w:val="24"/>
        </w:rPr>
        <w:t xml:space="preserve"> </w:t>
      </w:r>
      <w:r>
        <w:rPr>
          <w:sz w:val="24"/>
        </w:rPr>
        <w:t>ресурсы,</w:t>
      </w:r>
      <w:r>
        <w:rPr>
          <w:spacing w:val="1"/>
          <w:sz w:val="24"/>
        </w:rPr>
        <w:t xml:space="preserve"> </w:t>
      </w:r>
      <w:r>
        <w:rPr>
          <w:sz w:val="24"/>
        </w:rPr>
        <w:t>рекомендуемых для использования</w:t>
      </w:r>
      <w:r>
        <w:rPr>
          <w:spacing w:val="-1"/>
          <w:sz w:val="24"/>
        </w:rPr>
        <w:t xml:space="preserve"> </w:t>
      </w:r>
      <w:r>
        <w:rPr>
          <w:sz w:val="24"/>
        </w:rPr>
        <w:t>в</w:t>
      </w:r>
      <w:r>
        <w:rPr>
          <w:spacing w:val="-1"/>
          <w:sz w:val="24"/>
        </w:rPr>
        <w:t xml:space="preserve"> </w:t>
      </w:r>
      <w:r>
        <w:rPr>
          <w:sz w:val="24"/>
        </w:rPr>
        <w:t>образовательном</w:t>
      </w:r>
      <w:r>
        <w:rPr>
          <w:spacing w:val="-2"/>
          <w:sz w:val="24"/>
        </w:rPr>
        <w:t xml:space="preserve"> </w:t>
      </w:r>
      <w:r>
        <w:rPr>
          <w:sz w:val="24"/>
        </w:rPr>
        <w:t>процессе</w:t>
      </w:r>
    </w:p>
    <w:p w:rsidR="00796106" w:rsidRDefault="00796106" w:rsidP="00796106">
      <w:pPr>
        <w:pStyle w:val="a3"/>
        <w:rPr>
          <w:sz w:val="20"/>
        </w:rPr>
      </w:pPr>
    </w:p>
    <w:p w:rsidR="00796106" w:rsidRDefault="00796106" w:rsidP="00796106">
      <w:pPr>
        <w:pStyle w:val="a3"/>
        <w:rPr>
          <w:sz w:val="23"/>
        </w:rPr>
      </w:pPr>
    </w:p>
    <w:p w:rsidR="00796106" w:rsidRDefault="00796106" w:rsidP="003212FC">
      <w:pPr>
        <w:pStyle w:val="a5"/>
        <w:numPr>
          <w:ilvl w:val="2"/>
          <w:numId w:val="26"/>
        </w:numPr>
        <w:tabs>
          <w:tab w:val="left" w:pos="1132"/>
        </w:tabs>
        <w:ind w:hanging="551"/>
        <w:rPr>
          <w:b/>
        </w:rPr>
      </w:pPr>
      <w:r>
        <w:rPr>
          <w:b/>
        </w:rPr>
        <w:t>Печатные</w:t>
      </w:r>
      <w:r>
        <w:rPr>
          <w:b/>
          <w:spacing w:val="-3"/>
        </w:rPr>
        <w:t xml:space="preserve"> </w:t>
      </w:r>
      <w:r>
        <w:rPr>
          <w:b/>
        </w:rPr>
        <w:t>издания</w:t>
      </w:r>
    </w:p>
    <w:p w:rsidR="00796106" w:rsidRDefault="00796106" w:rsidP="00796106">
      <w:pPr>
        <w:spacing w:before="31"/>
        <w:ind w:left="222"/>
        <w:rPr>
          <w:i/>
          <w:sz w:val="24"/>
        </w:rPr>
      </w:pPr>
    </w:p>
    <w:p w:rsidR="00796106" w:rsidRDefault="00796106" w:rsidP="003212FC">
      <w:pPr>
        <w:pStyle w:val="a5"/>
        <w:numPr>
          <w:ilvl w:val="0"/>
          <w:numId w:val="25"/>
        </w:numPr>
        <w:tabs>
          <w:tab w:val="left" w:pos="443"/>
        </w:tabs>
        <w:ind w:right="223" w:firstLine="0"/>
        <w:rPr>
          <w:sz w:val="24"/>
        </w:rPr>
      </w:pPr>
      <w:r>
        <w:rPr>
          <w:sz w:val="24"/>
        </w:rPr>
        <w:t>Адаскин</w:t>
      </w:r>
      <w:r>
        <w:rPr>
          <w:spacing w:val="38"/>
          <w:sz w:val="24"/>
        </w:rPr>
        <w:t xml:space="preserve"> </w:t>
      </w:r>
      <w:r>
        <w:rPr>
          <w:sz w:val="24"/>
        </w:rPr>
        <w:t>А.М.,</w:t>
      </w:r>
      <w:r>
        <w:rPr>
          <w:spacing w:val="38"/>
          <w:sz w:val="24"/>
        </w:rPr>
        <w:t xml:space="preserve"> </w:t>
      </w:r>
      <w:r>
        <w:rPr>
          <w:sz w:val="24"/>
        </w:rPr>
        <w:t>Зуев</w:t>
      </w:r>
      <w:r>
        <w:rPr>
          <w:spacing w:val="39"/>
          <w:sz w:val="24"/>
        </w:rPr>
        <w:t xml:space="preserve"> </w:t>
      </w:r>
      <w:r>
        <w:rPr>
          <w:sz w:val="24"/>
        </w:rPr>
        <w:t>В.М.</w:t>
      </w:r>
      <w:r>
        <w:rPr>
          <w:spacing w:val="38"/>
          <w:sz w:val="24"/>
        </w:rPr>
        <w:t xml:space="preserve"> </w:t>
      </w:r>
      <w:r>
        <w:rPr>
          <w:sz w:val="24"/>
        </w:rPr>
        <w:t>Материаловедение</w:t>
      </w:r>
      <w:r>
        <w:rPr>
          <w:spacing w:val="37"/>
          <w:sz w:val="24"/>
        </w:rPr>
        <w:t xml:space="preserve"> </w:t>
      </w:r>
      <w:r>
        <w:rPr>
          <w:sz w:val="24"/>
        </w:rPr>
        <w:t>(металлообработка)</w:t>
      </w:r>
      <w:r>
        <w:rPr>
          <w:spacing w:val="36"/>
          <w:sz w:val="24"/>
        </w:rPr>
        <w:t xml:space="preserve"> </w:t>
      </w:r>
      <w:r w:rsidR="0086788C">
        <w:rPr>
          <w:spacing w:val="36"/>
          <w:sz w:val="24"/>
        </w:rPr>
        <w:t>.-М.:</w:t>
      </w:r>
      <w:r w:rsidR="0086788C" w:rsidRPr="0086788C">
        <w:rPr>
          <w:sz w:val="24"/>
        </w:rPr>
        <w:t xml:space="preserve"> </w:t>
      </w:r>
      <w:r w:rsidR="0086788C">
        <w:rPr>
          <w:sz w:val="24"/>
        </w:rPr>
        <w:t>ОИЦ</w:t>
      </w:r>
      <w:r w:rsidR="0086788C">
        <w:rPr>
          <w:spacing w:val="3"/>
          <w:sz w:val="24"/>
        </w:rPr>
        <w:t xml:space="preserve"> </w:t>
      </w:r>
      <w:r w:rsidR="0086788C">
        <w:rPr>
          <w:sz w:val="24"/>
        </w:rPr>
        <w:t xml:space="preserve">«Академия», </w:t>
      </w:r>
      <w:r>
        <w:rPr>
          <w:sz w:val="24"/>
        </w:rPr>
        <w:t>2014</w:t>
      </w:r>
      <w:r w:rsidR="0086788C">
        <w:rPr>
          <w:sz w:val="24"/>
        </w:rPr>
        <w:t>-</w:t>
      </w:r>
      <w:r>
        <w:rPr>
          <w:sz w:val="24"/>
        </w:rPr>
        <w:t>11-ое</w:t>
      </w:r>
      <w:r>
        <w:rPr>
          <w:spacing w:val="37"/>
          <w:sz w:val="24"/>
        </w:rPr>
        <w:t xml:space="preserve"> </w:t>
      </w:r>
      <w:r>
        <w:rPr>
          <w:sz w:val="24"/>
        </w:rPr>
        <w:t>изд.</w:t>
      </w:r>
      <w:r>
        <w:rPr>
          <w:spacing w:val="37"/>
          <w:sz w:val="24"/>
        </w:rPr>
        <w:t xml:space="preserve"> </w:t>
      </w:r>
      <w:r>
        <w:rPr>
          <w:sz w:val="24"/>
        </w:rPr>
        <w:t>ст.</w:t>
      </w:r>
    </w:p>
    <w:p w:rsidR="0086788C" w:rsidRDefault="00796106" w:rsidP="0086788C">
      <w:pPr>
        <w:pStyle w:val="a5"/>
        <w:numPr>
          <w:ilvl w:val="0"/>
          <w:numId w:val="25"/>
        </w:numPr>
        <w:tabs>
          <w:tab w:val="left" w:pos="443"/>
        </w:tabs>
        <w:ind w:right="223" w:firstLine="0"/>
        <w:rPr>
          <w:sz w:val="24"/>
        </w:rPr>
      </w:pPr>
      <w:r>
        <w:rPr>
          <w:sz w:val="24"/>
        </w:rPr>
        <w:t>Адаскин</w:t>
      </w:r>
      <w:r>
        <w:rPr>
          <w:spacing w:val="45"/>
          <w:sz w:val="24"/>
        </w:rPr>
        <w:t xml:space="preserve"> </w:t>
      </w:r>
      <w:r>
        <w:rPr>
          <w:sz w:val="24"/>
        </w:rPr>
        <w:t>А.М.,</w:t>
      </w:r>
      <w:r>
        <w:rPr>
          <w:spacing w:val="42"/>
          <w:sz w:val="24"/>
        </w:rPr>
        <w:t xml:space="preserve"> </w:t>
      </w:r>
      <w:r>
        <w:rPr>
          <w:sz w:val="24"/>
        </w:rPr>
        <w:t>Колесов</w:t>
      </w:r>
      <w:r>
        <w:rPr>
          <w:spacing w:val="44"/>
          <w:sz w:val="24"/>
        </w:rPr>
        <w:t xml:space="preserve"> </w:t>
      </w:r>
      <w:r>
        <w:rPr>
          <w:sz w:val="24"/>
        </w:rPr>
        <w:t>Н.В.</w:t>
      </w:r>
      <w:r>
        <w:rPr>
          <w:spacing w:val="45"/>
          <w:sz w:val="24"/>
        </w:rPr>
        <w:t xml:space="preserve"> </w:t>
      </w:r>
      <w:r>
        <w:rPr>
          <w:sz w:val="24"/>
        </w:rPr>
        <w:t>Современный</w:t>
      </w:r>
      <w:r>
        <w:rPr>
          <w:spacing w:val="45"/>
          <w:sz w:val="24"/>
        </w:rPr>
        <w:t xml:space="preserve"> </w:t>
      </w:r>
      <w:r>
        <w:rPr>
          <w:sz w:val="24"/>
        </w:rPr>
        <w:t>режущий</w:t>
      </w:r>
      <w:r>
        <w:rPr>
          <w:spacing w:val="45"/>
          <w:sz w:val="24"/>
        </w:rPr>
        <w:t xml:space="preserve"> </w:t>
      </w:r>
      <w:r>
        <w:rPr>
          <w:sz w:val="24"/>
        </w:rPr>
        <w:t>инструмент</w:t>
      </w:r>
      <w:r>
        <w:rPr>
          <w:spacing w:val="46"/>
          <w:sz w:val="24"/>
        </w:rPr>
        <w:t xml:space="preserve"> </w:t>
      </w:r>
      <w:r w:rsidR="0086788C">
        <w:rPr>
          <w:spacing w:val="36"/>
          <w:sz w:val="24"/>
        </w:rPr>
        <w:t>М.:</w:t>
      </w:r>
      <w:r w:rsidR="0086788C" w:rsidRPr="0086788C">
        <w:rPr>
          <w:sz w:val="24"/>
        </w:rPr>
        <w:t xml:space="preserve"> </w:t>
      </w:r>
      <w:r w:rsidR="0086788C">
        <w:rPr>
          <w:sz w:val="24"/>
        </w:rPr>
        <w:t>ОИЦ</w:t>
      </w:r>
      <w:r w:rsidR="0086788C">
        <w:rPr>
          <w:spacing w:val="3"/>
          <w:sz w:val="24"/>
        </w:rPr>
        <w:t xml:space="preserve"> </w:t>
      </w:r>
      <w:r w:rsidR="0086788C">
        <w:rPr>
          <w:sz w:val="24"/>
        </w:rPr>
        <w:t>«Академия», 2014-3 -ое</w:t>
      </w:r>
      <w:r w:rsidR="0086788C">
        <w:rPr>
          <w:spacing w:val="37"/>
          <w:sz w:val="24"/>
        </w:rPr>
        <w:t xml:space="preserve"> </w:t>
      </w:r>
      <w:r w:rsidR="0086788C">
        <w:rPr>
          <w:sz w:val="24"/>
        </w:rPr>
        <w:t>изд.</w:t>
      </w:r>
      <w:r w:rsidR="0086788C">
        <w:rPr>
          <w:spacing w:val="37"/>
          <w:sz w:val="24"/>
        </w:rPr>
        <w:t xml:space="preserve"> </w:t>
      </w:r>
      <w:r w:rsidR="0086788C">
        <w:rPr>
          <w:sz w:val="24"/>
        </w:rPr>
        <w:t>ст.</w:t>
      </w:r>
    </w:p>
    <w:p w:rsidR="00796106" w:rsidRDefault="00796106" w:rsidP="003212FC">
      <w:pPr>
        <w:pStyle w:val="a5"/>
        <w:numPr>
          <w:ilvl w:val="0"/>
          <w:numId w:val="25"/>
        </w:numPr>
        <w:tabs>
          <w:tab w:val="left" w:pos="410"/>
        </w:tabs>
        <w:ind w:right="223" w:firstLine="0"/>
        <w:rPr>
          <w:sz w:val="24"/>
        </w:rPr>
      </w:pPr>
      <w:r>
        <w:rPr>
          <w:sz w:val="24"/>
        </w:rPr>
        <w:t>Багдасарова</w:t>
      </w:r>
      <w:r>
        <w:rPr>
          <w:spacing w:val="2"/>
          <w:sz w:val="24"/>
        </w:rPr>
        <w:t xml:space="preserve"> </w:t>
      </w:r>
      <w:r>
        <w:rPr>
          <w:sz w:val="24"/>
        </w:rPr>
        <w:t>Т.А.</w:t>
      </w:r>
      <w:r>
        <w:rPr>
          <w:spacing w:val="3"/>
          <w:sz w:val="24"/>
        </w:rPr>
        <w:t xml:space="preserve"> </w:t>
      </w:r>
      <w:r>
        <w:rPr>
          <w:sz w:val="24"/>
        </w:rPr>
        <w:t>Допуски</w:t>
      </w:r>
      <w:r>
        <w:rPr>
          <w:spacing w:val="5"/>
          <w:sz w:val="24"/>
        </w:rPr>
        <w:t xml:space="preserve"> </w:t>
      </w:r>
      <w:r>
        <w:rPr>
          <w:sz w:val="24"/>
        </w:rPr>
        <w:t>и</w:t>
      </w:r>
      <w:r>
        <w:rPr>
          <w:spacing w:val="4"/>
          <w:sz w:val="24"/>
        </w:rPr>
        <w:t xml:space="preserve"> </w:t>
      </w:r>
      <w:r>
        <w:rPr>
          <w:sz w:val="24"/>
        </w:rPr>
        <w:t>технические</w:t>
      </w:r>
      <w:r>
        <w:rPr>
          <w:spacing w:val="4"/>
          <w:sz w:val="24"/>
        </w:rPr>
        <w:t xml:space="preserve"> </w:t>
      </w:r>
      <w:r>
        <w:rPr>
          <w:sz w:val="24"/>
        </w:rPr>
        <w:t>измерения.</w:t>
      </w:r>
      <w:r>
        <w:rPr>
          <w:spacing w:val="3"/>
          <w:sz w:val="24"/>
        </w:rPr>
        <w:t xml:space="preserve"> </w:t>
      </w:r>
      <w:r>
        <w:rPr>
          <w:sz w:val="24"/>
        </w:rPr>
        <w:t>Рабочая</w:t>
      </w:r>
      <w:r>
        <w:rPr>
          <w:spacing w:val="3"/>
          <w:sz w:val="24"/>
        </w:rPr>
        <w:t xml:space="preserve"> </w:t>
      </w:r>
      <w:r>
        <w:rPr>
          <w:sz w:val="24"/>
        </w:rPr>
        <w:t>тетрадь</w:t>
      </w:r>
      <w:r>
        <w:rPr>
          <w:spacing w:val="5"/>
          <w:sz w:val="24"/>
        </w:rPr>
        <w:t xml:space="preserve"> </w:t>
      </w:r>
      <w:r>
        <w:rPr>
          <w:sz w:val="24"/>
        </w:rPr>
        <w:t>2013</w:t>
      </w:r>
      <w:r>
        <w:rPr>
          <w:spacing w:val="3"/>
          <w:sz w:val="24"/>
        </w:rPr>
        <w:t xml:space="preserve"> </w:t>
      </w:r>
      <w:r>
        <w:rPr>
          <w:sz w:val="24"/>
        </w:rPr>
        <w:t>(7-ое</w:t>
      </w:r>
      <w:r>
        <w:rPr>
          <w:spacing w:val="4"/>
          <w:sz w:val="24"/>
        </w:rPr>
        <w:t xml:space="preserve"> </w:t>
      </w:r>
      <w:r>
        <w:rPr>
          <w:sz w:val="24"/>
        </w:rPr>
        <w:t>изд.</w:t>
      </w:r>
      <w:r>
        <w:rPr>
          <w:spacing w:val="4"/>
          <w:sz w:val="24"/>
        </w:rPr>
        <w:t xml:space="preserve"> </w:t>
      </w:r>
      <w:r>
        <w:rPr>
          <w:sz w:val="24"/>
        </w:rPr>
        <w:t>ст.)</w:t>
      </w:r>
      <w:r>
        <w:rPr>
          <w:spacing w:val="-57"/>
          <w:sz w:val="24"/>
        </w:rPr>
        <w:t xml:space="preserve"> </w:t>
      </w:r>
      <w:r>
        <w:rPr>
          <w:sz w:val="24"/>
        </w:rPr>
        <w:t>ОИЦ</w:t>
      </w:r>
      <w:r>
        <w:rPr>
          <w:spacing w:val="3"/>
          <w:sz w:val="24"/>
        </w:rPr>
        <w:t xml:space="preserve"> </w:t>
      </w:r>
      <w:r>
        <w:rPr>
          <w:sz w:val="24"/>
        </w:rPr>
        <w:t>«Академия»</w:t>
      </w:r>
    </w:p>
    <w:p w:rsidR="00796106" w:rsidRDefault="00796106" w:rsidP="003212FC">
      <w:pPr>
        <w:pStyle w:val="a5"/>
        <w:numPr>
          <w:ilvl w:val="0"/>
          <w:numId w:val="25"/>
        </w:numPr>
        <w:tabs>
          <w:tab w:val="left" w:pos="403"/>
        </w:tabs>
        <w:spacing w:before="1"/>
        <w:ind w:left="402" w:hanging="181"/>
        <w:rPr>
          <w:sz w:val="24"/>
        </w:rPr>
      </w:pPr>
      <w:r>
        <w:rPr>
          <w:sz w:val="24"/>
        </w:rPr>
        <w:t>Багдасарова</w:t>
      </w:r>
      <w:r>
        <w:rPr>
          <w:spacing w:val="-3"/>
          <w:sz w:val="24"/>
        </w:rPr>
        <w:t xml:space="preserve"> </w:t>
      </w:r>
      <w:r>
        <w:rPr>
          <w:sz w:val="24"/>
        </w:rPr>
        <w:t>Т.А.</w:t>
      </w:r>
      <w:r>
        <w:rPr>
          <w:spacing w:val="-2"/>
          <w:sz w:val="24"/>
        </w:rPr>
        <w:t xml:space="preserve"> </w:t>
      </w:r>
      <w:r>
        <w:rPr>
          <w:sz w:val="24"/>
        </w:rPr>
        <w:t>Основы</w:t>
      </w:r>
      <w:r>
        <w:rPr>
          <w:spacing w:val="-3"/>
          <w:sz w:val="24"/>
        </w:rPr>
        <w:t xml:space="preserve"> </w:t>
      </w:r>
      <w:r>
        <w:rPr>
          <w:sz w:val="24"/>
        </w:rPr>
        <w:t>резания</w:t>
      </w:r>
      <w:r>
        <w:rPr>
          <w:spacing w:val="-1"/>
          <w:sz w:val="24"/>
        </w:rPr>
        <w:t xml:space="preserve"> </w:t>
      </w:r>
      <w:r>
        <w:rPr>
          <w:sz w:val="24"/>
        </w:rPr>
        <w:t>металлов</w:t>
      </w:r>
      <w:r>
        <w:rPr>
          <w:spacing w:val="-3"/>
          <w:sz w:val="24"/>
        </w:rPr>
        <w:t xml:space="preserve"> </w:t>
      </w:r>
      <w:r>
        <w:rPr>
          <w:sz w:val="24"/>
        </w:rPr>
        <w:t>2012</w:t>
      </w:r>
      <w:r>
        <w:rPr>
          <w:spacing w:val="-1"/>
          <w:sz w:val="24"/>
        </w:rPr>
        <w:t xml:space="preserve"> </w:t>
      </w:r>
      <w:r>
        <w:rPr>
          <w:sz w:val="24"/>
        </w:rPr>
        <w:t>(3-ее</w:t>
      </w:r>
      <w:r>
        <w:rPr>
          <w:spacing w:val="-2"/>
          <w:sz w:val="24"/>
        </w:rPr>
        <w:t xml:space="preserve"> </w:t>
      </w:r>
      <w:r>
        <w:rPr>
          <w:sz w:val="24"/>
        </w:rPr>
        <w:t>изд.</w:t>
      </w:r>
      <w:r>
        <w:rPr>
          <w:spacing w:val="-2"/>
          <w:sz w:val="24"/>
        </w:rPr>
        <w:t xml:space="preserve"> </w:t>
      </w:r>
      <w:r>
        <w:rPr>
          <w:sz w:val="24"/>
        </w:rPr>
        <w:t>ст.)</w:t>
      </w:r>
      <w:r>
        <w:rPr>
          <w:spacing w:val="-2"/>
          <w:sz w:val="24"/>
        </w:rPr>
        <w:t xml:space="preserve"> </w:t>
      </w:r>
      <w:r>
        <w:rPr>
          <w:sz w:val="24"/>
        </w:rPr>
        <w:t>ОИЦ</w:t>
      </w:r>
      <w:r>
        <w:rPr>
          <w:spacing w:val="-1"/>
          <w:sz w:val="24"/>
        </w:rPr>
        <w:t xml:space="preserve"> </w:t>
      </w:r>
      <w:r>
        <w:rPr>
          <w:sz w:val="24"/>
        </w:rPr>
        <w:t>«Академия»</w:t>
      </w:r>
    </w:p>
    <w:p w:rsidR="00796106" w:rsidRDefault="00796106" w:rsidP="003212FC">
      <w:pPr>
        <w:pStyle w:val="a5"/>
        <w:numPr>
          <w:ilvl w:val="0"/>
          <w:numId w:val="24"/>
        </w:numPr>
        <w:tabs>
          <w:tab w:val="left" w:pos="448"/>
        </w:tabs>
        <w:rPr>
          <w:sz w:val="24"/>
        </w:rPr>
      </w:pPr>
      <w:r>
        <w:rPr>
          <w:sz w:val="24"/>
        </w:rPr>
        <w:t>Бродский</w:t>
      </w:r>
      <w:r>
        <w:rPr>
          <w:spacing w:val="44"/>
          <w:sz w:val="24"/>
        </w:rPr>
        <w:t xml:space="preserve"> </w:t>
      </w:r>
      <w:r>
        <w:rPr>
          <w:sz w:val="24"/>
        </w:rPr>
        <w:t>А.М.</w:t>
      </w:r>
      <w:r>
        <w:rPr>
          <w:spacing w:val="44"/>
          <w:sz w:val="24"/>
        </w:rPr>
        <w:t xml:space="preserve"> </w:t>
      </w:r>
      <w:r>
        <w:rPr>
          <w:sz w:val="24"/>
        </w:rPr>
        <w:t>и</w:t>
      </w:r>
      <w:r>
        <w:rPr>
          <w:spacing w:val="45"/>
          <w:sz w:val="24"/>
        </w:rPr>
        <w:t xml:space="preserve"> </w:t>
      </w:r>
      <w:r>
        <w:rPr>
          <w:sz w:val="24"/>
        </w:rPr>
        <w:t>др.</w:t>
      </w:r>
      <w:r>
        <w:rPr>
          <w:spacing w:val="44"/>
          <w:sz w:val="24"/>
        </w:rPr>
        <w:t xml:space="preserve"> </w:t>
      </w:r>
      <w:r>
        <w:rPr>
          <w:sz w:val="24"/>
        </w:rPr>
        <w:t>Техническая</w:t>
      </w:r>
      <w:r>
        <w:rPr>
          <w:spacing w:val="43"/>
          <w:sz w:val="24"/>
        </w:rPr>
        <w:t xml:space="preserve"> </w:t>
      </w:r>
      <w:r>
        <w:rPr>
          <w:sz w:val="24"/>
        </w:rPr>
        <w:t>графика</w:t>
      </w:r>
      <w:r>
        <w:rPr>
          <w:spacing w:val="43"/>
          <w:sz w:val="24"/>
        </w:rPr>
        <w:t xml:space="preserve"> </w:t>
      </w:r>
      <w:r>
        <w:rPr>
          <w:sz w:val="24"/>
        </w:rPr>
        <w:t>(металлообработка)</w:t>
      </w:r>
      <w:r>
        <w:rPr>
          <w:spacing w:val="45"/>
          <w:sz w:val="24"/>
        </w:rPr>
        <w:t xml:space="preserve"> </w:t>
      </w:r>
      <w:r>
        <w:rPr>
          <w:sz w:val="24"/>
        </w:rPr>
        <w:t>2013</w:t>
      </w:r>
      <w:r>
        <w:rPr>
          <w:spacing w:val="44"/>
          <w:sz w:val="24"/>
        </w:rPr>
        <w:t xml:space="preserve"> </w:t>
      </w:r>
      <w:r>
        <w:rPr>
          <w:sz w:val="24"/>
        </w:rPr>
        <w:t>(1-ое</w:t>
      </w:r>
      <w:r>
        <w:rPr>
          <w:spacing w:val="45"/>
          <w:sz w:val="24"/>
        </w:rPr>
        <w:t xml:space="preserve"> </w:t>
      </w:r>
      <w:r>
        <w:rPr>
          <w:sz w:val="24"/>
        </w:rPr>
        <w:t>изд.)</w:t>
      </w:r>
      <w:r>
        <w:rPr>
          <w:spacing w:val="42"/>
          <w:sz w:val="24"/>
        </w:rPr>
        <w:t xml:space="preserve"> </w:t>
      </w:r>
      <w:r>
        <w:rPr>
          <w:sz w:val="24"/>
        </w:rPr>
        <w:t>ОИЦ</w:t>
      </w:r>
    </w:p>
    <w:p w:rsidR="00796106" w:rsidRDefault="00796106" w:rsidP="00796106">
      <w:pPr>
        <w:pStyle w:val="a3"/>
        <w:ind w:left="222"/>
      </w:pPr>
      <w:r>
        <w:t>«Академия»</w:t>
      </w:r>
    </w:p>
    <w:p w:rsidR="00796106" w:rsidRDefault="00796106" w:rsidP="003212FC">
      <w:pPr>
        <w:pStyle w:val="a5"/>
        <w:numPr>
          <w:ilvl w:val="0"/>
          <w:numId w:val="24"/>
        </w:numPr>
        <w:tabs>
          <w:tab w:val="left" w:pos="434"/>
        </w:tabs>
        <w:ind w:left="222" w:right="228" w:firstLine="0"/>
        <w:rPr>
          <w:sz w:val="24"/>
        </w:rPr>
      </w:pPr>
      <w:r>
        <w:rPr>
          <w:sz w:val="24"/>
        </w:rPr>
        <w:t>Бродский</w:t>
      </w:r>
      <w:r>
        <w:rPr>
          <w:spacing w:val="29"/>
          <w:sz w:val="24"/>
        </w:rPr>
        <w:t xml:space="preserve"> </w:t>
      </w:r>
      <w:r>
        <w:rPr>
          <w:sz w:val="24"/>
        </w:rPr>
        <w:t>А.М.</w:t>
      </w:r>
      <w:r>
        <w:rPr>
          <w:spacing w:val="29"/>
          <w:sz w:val="24"/>
        </w:rPr>
        <w:t xml:space="preserve"> </w:t>
      </w:r>
      <w:r>
        <w:rPr>
          <w:sz w:val="24"/>
        </w:rPr>
        <w:t>и</w:t>
      </w:r>
      <w:r>
        <w:rPr>
          <w:spacing w:val="30"/>
          <w:sz w:val="24"/>
        </w:rPr>
        <w:t xml:space="preserve"> </w:t>
      </w:r>
      <w:r>
        <w:rPr>
          <w:sz w:val="24"/>
        </w:rPr>
        <w:t>др.</w:t>
      </w:r>
      <w:r>
        <w:rPr>
          <w:spacing w:val="32"/>
          <w:sz w:val="24"/>
        </w:rPr>
        <w:t xml:space="preserve"> </w:t>
      </w:r>
      <w:r>
        <w:rPr>
          <w:sz w:val="24"/>
        </w:rPr>
        <w:t>Черчение</w:t>
      </w:r>
      <w:r>
        <w:rPr>
          <w:spacing w:val="28"/>
          <w:sz w:val="24"/>
        </w:rPr>
        <w:t xml:space="preserve"> </w:t>
      </w:r>
      <w:r>
        <w:rPr>
          <w:sz w:val="24"/>
        </w:rPr>
        <w:t>(металлообработка)</w:t>
      </w:r>
      <w:r>
        <w:rPr>
          <w:spacing w:val="29"/>
          <w:sz w:val="24"/>
        </w:rPr>
        <w:t xml:space="preserve"> </w:t>
      </w:r>
      <w:r>
        <w:rPr>
          <w:sz w:val="24"/>
        </w:rPr>
        <w:t>2015</w:t>
      </w:r>
      <w:r>
        <w:rPr>
          <w:spacing w:val="32"/>
          <w:sz w:val="24"/>
        </w:rPr>
        <w:t xml:space="preserve"> </w:t>
      </w:r>
      <w:r>
        <w:rPr>
          <w:sz w:val="24"/>
        </w:rPr>
        <w:t>(11-ое</w:t>
      </w:r>
      <w:r>
        <w:rPr>
          <w:spacing w:val="31"/>
          <w:sz w:val="24"/>
        </w:rPr>
        <w:t xml:space="preserve"> </w:t>
      </w:r>
      <w:r>
        <w:rPr>
          <w:sz w:val="24"/>
        </w:rPr>
        <w:t>изд.</w:t>
      </w:r>
      <w:r>
        <w:rPr>
          <w:spacing w:val="29"/>
          <w:sz w:val="24"/>
        </w:rPr>
        <w:t xml:space="preserve"> </w:t>
      </w:r>
      <w:r>
        <w:rPr>
          <w:sz w:val="24"/>
        </w:rPr>
        <w:t>ст.)</w:t>
      </w:r>
      <w:r>
        <w:rPr>
          <w:spacing w:val="31"/>
          <w:sz w:val="24"/>
        </w:rPr>
        <w:t xml:space="preserve"> </w:t>
      </w:r>
      <w:r>
        <w:rPr>
          <w:sz w:val="24"/>
        </w:rPr>
        <w:t>ОИЦ</w:t>
      </w:r>
      <w:r>
        <w:rPr>
          <w:spacing w:val="34"/>
          <w:sz w:val="24"/>
        </w:rPr>
        <w:t xml:space="preserve"> </w:t>
      </w:r>
      <w:r>
        <w:rPr>
          <w:sz w:val="24"/>
        </w:rPr>
        <w:t>«Академия»</w:t>
      </w:r>
    </w:p>
    <w:p w:rsidR="00796106" w:rsidRDefault="00796106" w:rsidP="003212FC">
      <w:pPr>
        <w:pStyle w:val="a5"/>
        <w:numPr>
          <w:ilvl w:val="0"/>
          <w:numId w:val="24"/>
        </w:numPr>
        <w:tabs>
          <w:tab w:val="left" w:pos="470"/>
        </w:tabs>
        <w:ind w:left="469" w:hanging="248"/>
        <w:rPr>
          <w:sz w:val="24"/>
        </w:rPr>
      </w:pPr>
      <w:r>
        <w:rPr>
          <w:sz w:val="24"/>
        </w:rPr>
        <w:t>Васильева</w:t>
      </w:r>
      <w:r>
        <w:rPr>
          <w:spacing w:val="4"/>
          <w:sz w:val="24"/>
        </w:rPr>
        <w:t xml:space="preserve"> </w:t>
      </w:r>
      <w:r>
        <w:rPr>
          <w:sz w:val="24"/>
        </w:rPr>
        <w:t>Л.С.</w:t>
      </w:r>
      <w:r>
        <w:rPr>
          <w:spacing w:val="64"/>
          <w:sz w:val="24"/>
        </w:rPr>
        <w:t xml:space="preserve"> </w:t>
      </w:r>
      <w:r>
        <w:rPr>
          <w:sz w:val="24"/>
        </w:rPr>
        <w:t>Черчение</w:t>
      </w:r>
      <w:r>
        <w:rPr>
          <w:spacing w:val="65"/>
          <w:sz w:val="24"/>
        </w:rPr>
        <w:t xml:space="preserve"> </w:t>
      </w:r>
      <w:r>
        <w:rPr>
          <w:sz w:val="24"/>
        </w:rPr>
        <w:t>(металлообработка).</w:t>
      </w:r>
      <w:r>
        <w:rPr>
          <w:spacing w:val="65"/>
          <w:sz w:val="24"/>
        </w:rPr>
        <w:t xml:space="preserve"> </w:t>
      </w:r>
      <w:r>
        <w:rPr>
          <w:sz w:val="24"/>
        </w:rPr>
        <w:t>Практикум</w:t>
      </w:r>
      <w:r>
        <w:rPr>
          <w:spacing w:val="65"/>
          <w:sz w:val="24"/>
        </w:rPr>
        <w:t xml:space="preserve"> </w:t>
      </w:r>
      <w:r>
        <w:rPr>
          <w:sz w:val="24"/>
        </w:rPr>
        <w:t>2014</w:t>
      </w:r>
      <w:r>
        <w:rPr>
          <w:spacing w:val="64"/>
          <w:sz w:val="24"/>
        </w:rPr>
        <w:t xml:space="preserve"> </w:t>
      </w:r>
      <w:r>
        <w:rPr>
          <w:sz w:val="24"/>
        </w:rPr>
        <w:t>(7-ое</w:t>
      </w:r>
      <w:r>
        <w:rPr>
          <w:spacing w:val="65"/>
          <w:sz w:val="24"/>
        </w:rPr>
        <w:t xml:space="preserve"> </w:t>
      </w:r>
      <w:r>
        <w:rPr>
          <w:sz w:val="24"/>
        </w:rPr>
        <w:t>изд.</w:t>
      </w:r>
      <w:r>
        <w:rPr>
          <w:spacing w:val="66"/>
          <w:sz w:val="24"/>
        </w:rPr>
        <w:t xml:space="preserve"> </w:t>
      </w:r>
      <w:r>
        <w:rPr>
          <w:sz w:val="24"/>
        </w:rPr>
        <w:t>ст.)</w:t>
      </w:r>
      <w:r>
        <w:rPr>
          <w:spacing w:val="65"/>
          <w:sz w:val="24"/>
        </w:rPr>
        <w:t xml:space="preserve"> </w:t>
      </w:r>
      <w:r>
        <w:rPr>
          <w:sz w:val="24"/>
        </w:rPr>
        <w:t>ОИЦ</w:t>
      </w:r>
    </w:p>
    <w:p w:rsidR="00796106" w:rsidRDefault="00796106" w:rsidP="00796106">
      <w:pPr>
        <w:pStyle w:val="a3"/>
        <w:ind w:left="222"/>
      </w:pPr>
      <w:r>
        <w:t>«Академия»</w:t>
      </w:r>
    </w:p>
    <w:p w:rsidR="00796106" w:rsidRDefault="00796106" w:rsidP="003212FC">
      <w:pPr>
        <w:pStyle w:val="a5"/>
        <w:numPr>
          <w:ilvl w:val="0"/>
          <w:numId w:val="24"/>
        </w:numPr>
        <w:tabs>
          <w:tab w:val="left" w:pos="403"/>
        </w:tabs>
        <w:ind w:left="222" w:right="420" w:firstLine="0"/>
        <w:rPr>
          <w:sz w:val="24"/>
        </w:rPr>
      </w:pPr>
      <w:r>
        <w:rPr>
          <w:sz w:val="24"/>
        </w:rPr>
        <w:t>Заплатин В.Н. (под ред.) Основы материаловедения (металлообработка) 2015 (7-ое изд.</w:t>
      </w:r>
      <w:r>
        <w:rPr>
          <w:spacing w:val="-57"/>
          <w:sz w:val="24"/>
        </w:rPr>
        <w:t xml:space="preserve"> </w:t>
      </w:r>
      <w:r>
        <w:rPr>
          <w:sz w:val="24"/>
        </w:rPr>
        <w:t>ст.)</w:t>
      </w:r>
      <w:r>
        <w:rPr>
          <w:spacing w:val="-2"/>
          <w:sz w:val="24"/>
        </w:rPr>
        <w:t xml:space="preserve"> </w:t>
      </w:r>
      <w:r>
        <w:rPr>
          <w:sz w:val="24"/>
        </w:rPr>
        <w:t>ОИЦ</w:t>
      </w:r>
      <w:r>
        <w:rPr>
          <w:spacing w:val="4"/>
          <w:sz w:val="24"/>
        </w:rPr>
        <w:t xml:space="preserve"> </w:t>
      </w:r>
      <w:r>
        <w:rPr>
          <w:sz w:val="24"/>
        </w:rPr>
        <w:t>«Академия»</w:t>
      </w:r>
    </w:p>
    <w:p w:rsidR="00796106" w:rsidRDefault="00796106" w:rsidP="003212FC">
      <w:pPr>
        <w:pStyle w:val="a5"/>
        <w:numPr>
          <w:ilvl w:val="0"/>
          <w:numId w:val="24"/>
        </w:numPr>
        <w:tabs>
          <w:tab w:val="left" w:pos="523"/>
        </w:tabs>
        <w:ind w:left="222" w:right="458" w:firstLine="0"/>
        <w:rPr>
          <w:sz w:val="24"/>
        </w:rPr>
      </w:pPr>
      <w:r>
        <w:rPr>
          <w:sz w:val="24"/>
        </w:rPr>
        <w:t>Вереина Л.И., Краснов М.М. Устройство металлорежущих станков 2012(2-ое изд. ст.)</w:t>
      </w:r>
      <w:r>
        <w:rPr>
          <w:spacing w:val="-57"/>
          <w:sz w:val="24"/>
        </w:rPr>
        <w:t xml:space="preserve"> </w:t>
      </w:r>
      <w:r>
        <w:rPr>
          <w:sz w:val="24"/>
        </w:rPr>
        <w:t>ОИЦ</w:t>
      </w:r>
      <w:r>
        <w:rPr>
          <w:spacing w:val="3"/>
          <w:sz w:val="24"/>
        </w:rPr>
        <w:t xml:space="preserve"> </w:t>
      </w:r>
      <w:r>
        <w:rPr>
          <w:sz w:val="24"/>
        </w:rPr>
        <w:t>«Академия»</w:t>
      </w:r>
    </w:p>
    <w:p w:rsidR="00796106" w:rsidRDefault="00796106" w:rsidP="003212FC">
      <w:pPr>
        <w:pStyle w:val="a5"/>
        <w:numPr>
          <w:ilvl w:val="0"/>
          <w:numId w:val="24"/>
        </w:numPr>
        <w:tabs>
          <w:tab w:val="left" w:pos="523"/>
        </w:tabs>
        <w:ind w:left="522" w:hanging="301"/>
        <w:rPr>
          <w:sz w:val="24"/>
        </w:rPr>
      </w:pPr>
      <w:r>
        <w:rPr>
          <w:sz w:val="24"/>
        </w:rPr>
        <w:t>Соколова</w:t>
      </w:r>
      <w:r>
        <w:rPr>
          <w:spacing w:val="-4"/>
          <w:sz w:val="24"/>
        </w:rPr>
        <w:t xml:space="preserve"> </w:t>
      </w:r>
      <w:r>
        <w:rPr>
          <w:sz w:val="24"/>
        </w:rPr>
        <w:t>Е.Н.</w:t>
      </w:r>
      <w:r>
        <w:rPr>
          <w:spacing w:val="-1"/>
          <w:sz w:val="24"/>
        </w:rPr>
        <w:t xml:space="preserve"> </w:t>
      </w:r>
      <w:r>
        <w:rPr>
          <w:sz w:val="24"/>
        </w:rPr>
        <w:t>Материаловедение</w:t>
      </w:r>
      <w:r>
        <w:rPr>
          <w:spacing w:val="-2"/>
          <w:sz w:val="24"/>
        </w:rPr>
        <w:t xml:space="preserve"> </w:t>
      </w:r>
      <w:r>
        <w:rPr>
          <w:sz w:val="24"/>
        </w:rPr>
        <w:t>Контрольные</w:t>
      </w:r>
      <w:r>
        <w:rPr>
          <w:spacing w:val="-3"/>
          <w:sz w:val="24"/>
        </w:rPr>
        <w:t xml:space="preserve"> </w:t>
      </w:r>
      <w:r>
        <w:rPr>
          <w:sz w:val="24"/>
        </w:rPr>
        <w:t>материалы</w:t>
      </w:r>
      <w:r>
        <w:rPr>
          <w:spacing w:val="-2"/>
          <w:sz w:val="24"/>
        </w:rPr>
        <w:t xml:space="preserve"> </w:t>
      </w:r>
      <w:r>
        <w:rPr>
          <w:sz w:val="24"/>
        </w:rPr>
        <w:t>2013</w:t>
      </w:r>
      <w:r>
        <w:rPr>
          <w:spacing w:val="-1"/>
          <w:sz w:val="24"/>
        </w:rPr>
        <w:t xml:space="preserve"> </w:t>
      </w:r>
      <w:r>
        <w:rPr>
          <w:sz w:val="24"/>
        </w:rPr>
        <w:t>(2-ое</w:t>
      </w:r>
      <w:r>
        <w:rPr>
          <w:spacing w:val="-2"/>
          <w:sz w:val="24"/>
        </w:rPr>
        <w:t xml:space="preserve"> </w:t>
      </w:r>
      <w:r>
        <w:rPr>
          <w:sz w:val="24"/>
        </w:rPr>
        <w:t>изд.</w:t>
      </w:r>
      <w:r>
        <w:rPr>
          <w:spacing w:val="-1"/>
          <w:sz w:val="24"/>
        </w:rPr>
        <w:t xml:space="preserve"> </w:t>
      </w:r>
      <w:r>
        <w:rPr>
          <w:sz w:val="24"/>
        </w:rPr>
        <w:t>ст.)</w:t>
      </w:r>
      <w:r>
        <w:rPr>
          <w:spacing w:val="-2"/>
          <w:sz w:val="24"/>
        </w:rPr>
        <w:t xml:space="preserve"> </w:t>
      </w:r>
      <w:r>
        <w:rPr>
          <w:sz w:val="24"/>
        </w:rPr>
        <w:t>ОИЦ</w:t>
      </w:r>
    </w:p>
    <w:p w:rsidR="00796106" w:rsidRDefault="00796106" w:rsidP="00796106">
      <w:pPr>
        <w:pStyle w:val="a3"/>
        <w:ind w:left="222"/>
      </w:pPr>
      <w:r>
        <w:t>«Академия»</w:t>
      </w:r>
    </w:p>
    <w:p w:rsidR="00796106" w:rsidRDefault="00796106" w:rsidP="003212FC">
      <w:pPr>
        <w:pStyle w:val="a5"/>
        <w:numPr>
          <w:ilvl w:val="0"/>
          <w:numId w:val="24"/>
        </w:numPr>
        <w:tabs>
          <w:tab w:val="left" w:pos="523"/>
        </w:tabs>
        <w:spacing w:before="1"/>
        <w:ind w:left="222" w:right="387" w:firstLine="0"/>
        <w:rPr>
          <w:sz w:val="24"/>
        </w:rPr>
      </w:pPr>
      <w:r>
        <w:rPr>
          <w:sz w:val="24"/>
        </w:rPr>
        <w:t>Соколова Е.Н. Материаловедение (металлообработка). Рабочая тетрадь (ППКРС) 2014</w:t>
      </w:r>
      <w:r>
        <w:rPr>
          <w:spacing w:val="-57"/>
          <w:sz w:val="24"/>
        </w:rPr>
        <w:t xml:space="preserve"> </w:t>
      </w:r>
      <w:r>
        <w:rPr>
          <w:sz w:val="24"/>
        </w:rPr>
        <w:t>(7-ое</w:t>
      </w:r>
      <w:r>
        <w:rPr>
          <w:spacing w:val="-2"/>
          <w:sz w:val="24"/>
        </w:rPr>
        <w:t xml:space="preserve"> </w:t>
      </w:r>
      <w:r>
        <w:rPr>
          <w:sz w:val="24"/>
        </w:rPr>
        <w:t>изд. ст.)</w:t>
      </w:r>
      <w:r>
        <w:rPr>
          <w:spacing w:val="-1"/>
          <w:sz w:val="24"/>
        </w:rPr>
        <w:t xml:space="preserve"> </w:t>
      </w:r>
      <w:r>
        <w:rPr>
          <w:sz w:val="24"/>
        </w:rPr>
        <w:t>ОИЦ</w:t>
      </w:r>
      <w:r>
        <w:rPr>
          <w:spacing w:val="4"/>
          <w:sz w:val="24"/>
        </w:rPr>
        <w:t xml:space="preserve"> </w:t>
      </w:r>
      <w:r>
        <w:rPr>
          <w:sz w:val="24"/>
        </w:rPr>
        <w:t>«Академия»</w:t>
      </w:r>
    </w:p>
    <w:p w:rsidR="00796106" w:rsidRDefault="00796106" w:rsidP="003212FC">
      <w:pPr>
        <w:pStyle w:val="a5"/>
        <w:numPr>
          <w:ilvl w:val="0"/>
          <w:numId w:val="24"/>
        </w:numPr>
        <w:tabs>
          <w:tab w:val="left" w:pos="523"/>
        </w:tabs>
        <w:ind w:left="222" w:right="597" w:firstLine="0"/>
        <w:rPr>
          <w:sz w:val="24"/>
        </w:rPr>
      </w:pPr>
      <w:r>
        <w:rPr>
          <w:sz w:val="24"/>
        </w:rPr>
        <w:t>Холодкова А.Г. Общие основы технологии металлообработки и работ на металлорежущих</w:t>
      </w:r>
      <w:r>
        <w:rPr>
          <w:spacing w:val="1"/>
          <w:sz w:val="24"/>
        </w:rPr>
        <w:t xml:space="preserve"> </w:t>
      </w:r>
      <w:r>
        <w:rPr>
          <w:sz w:val="24"/>
        </w:rPr>
        <w:t>станках</w:t>
      </w:r>
      <w:r>
        <w:rPr>
          <w:spacing w:val="2"/>
          <w:sz w:val="24"/>
        </w:rPr>
        <w:t xml:space="preserve"> </w:t>
      </w:r>
      <w:r>
        <w:rPr>
          <w:sz w:val="24"/>
        </w:rPr>
        <w:t>(ППКРС)</w:t>
      </w:r>
      <w:r>
        <w:rPr>
          <w:spacing w:val="59"/>
          <w:sz w:val="24"/>
        </w:rPr>
        <w:t xml:space="preserve"> </w:t>
      </w:r>
      <w:r>
        <w:rPr>
          <w:sz w:val="24"/>
        </w:rPr>
        <w:t>(2-ое</w:t>
      </w:r>
      <w:r>
        <w:rPr>
          <w:spacing w:val="-1"/>
          <w:sz w:val="24"/>
        </w:rPr>
        <w:t xml:space="preserve"> </w:t>
      </w:r>
      <w:r>
        <w:rPr>
          <w:sz w:val="24"/>
        </w:rPr>
        <w:t>изд. ст.)</w:t>
      </w:r>
      <w:r>
        <w:rPr>
          <w:spacing w:val="-2"/>
          <w:sz w:val="24"/>
        </w:rPr>
        <w:t xml:space="preserve"> </w:t>
      </w:r>
      <w:r>
        <w:rPr>
          <w:sz w:val="24"/>
        </w:rPr>
        <w:t>ОИЦ</w:t>
      </w:r>
      <w:r>
        <w:rPr>
          <w:spacing w:val="1"/>
          <w:sz w:val="24"/>
        </w:rPr>
        <w:t xml:space="preserve"> </w:t>
      </w:r>
      <w:r>
        <w:rPr>
          <w:sz w:val="24"/>
        </w:rPr>
        <w:t>«Академия»</w:t>
      </w:r>
    </w:p>
    <w:p w:rsidR="00796106" w:rsidRDefault="00796106" w:rsidP="003212FC">
      <w:pPr>
        <w:pStyle w:val="a5"/>
        <w:numPr>
          <w:ilvl w:val="0"/>
          <w:numId w:val="24"/>
        </w:numPr>
        <w:tabs>
          <w:tab w:val="left" w:pos="523"/>
        </w:tabs>
        <w:ind w:left="522" w:hanging="301"/>
        <w:rPr>
          <w:sz w:val="24"/>
        </w:rPr>
      </w:pPr>
      <w:r>
        <w:rPr>
          <w:sz w:val="24"/>
        </w:rPr>
        <w:t>Черепахин</w:t>
      </w:r>
      <w:r>
        <w:rPr>
          <w:spacing w:val="-3"/>
          <w:sz w:val="24"/>
        </w:rPr>
        <w:t xml:space="preserve"> </w:t>
      </w:r>
      <w:r>
        <w:rPr>
          <w:sz w:val="24"/>
        </w:rPr>
        <w:t>А.А.</w:t>
      </w:r>
      <w:r>
        <w:rPr>
          <w:spacing w:val="-2"/>
          <w:sz w:val="24"/>
        </w:rPr>
        <w:t xml:space="preserve"> </w:t>
      </w:r>
      <w:r>
        <w:rPr>
          <w:sz w:val="24"/>
        </w:rPr>
        <w:t>Материаловедение</w:t>
      </w:r>
      <w:r>
        <w:rPr>
          <w:spacing w:val="-3"/>
          <w:sz w:val="24"/>
        </w:rPr>
        <w:t xml:space="preserve"> </w:t>
      </w:r>
      <w:r>
        <w:rPr>
          <w:sz w:val="24"/>
        </w:rPr>
        <w:t>(ППССЗ)</w:t>
      </w:r>
      <w:r>
        <w:rPr>
          <w:spacing w:val="-2"/>
          <w:sz w:val="24"/>
        </w:rPr>
        <w:t xml:space="preserve"> </w:t>
      </w:r>
      <w:r>
        <w:rPr>
          <w:sz w:val="24"/>
        </w:rPr>
        <w:t>2014</w:t>
      </w:r>
      <w:r>
        <w:rPr>
          <w:spacing w:val="-3"/>
          <w:sz w:val="24"/>
        </w:rPr>
        <w:t xml:space="preserve"> </w:t>
      </w:r>
      <w:r>
        <w:rPr>
          <w:sz w:val="24"/>
        </w:rPr>
        <w:t>(8-ое</w:t>
      </w:r>
      <w:r>
        <w:rPr>
          <w:spacing w:val="-3"/>
          <w:sz w:val="24"/>
        </w:rPr>
        <w:t xml:space="preserve"> </w:t>
      </w:r>
      <w:r>
        <w:rPr>
          <w:sz w:val="24"/>
        </w:rPr>
        <w:t>изд.</w:t>
      </w:r>
      <w:r>
        <w:rPr>
          <w:spacing w:val="-2"/>
          <w:sz w:val="24"/>
        </w:rPr>
        <w:t xml:space="preserve"> </w:t>
      </w:r>
      <w:r>
        <w:rPr>
          <w:sz w:val="24"/>
        </w:rPr>
        <w:t>ст.)</w:t>
      </w:r>
      <w:r>
        <w:rPr>
          <w:spacing w:val="-3"/>
          <w:sz w:val="24"/>
        </w:rPr>
        <w:t xml:space="preserve"> </w:t>
      </w:r>
      <w:r>
        <w:rPr>
          <w:sz w:val="24"/>
        </w:rPr>
        <w:t>ОИЦ «Академия»</w:t>
      </w:r>
    </w:p>
    <w:p w:rsidR="00796106" w:rsidRDefault="00796106" w:rsidP="003212FC">
      <w:pPr>
        <w:pStyle w:val="a5"/>
        <w:numPr>
          <w:ilvl w:val="0"/>
          <w:numId w:val="24"/>
        </w:numPr>
        <w:tabs>
          <w:tab w:val="left" w:pos="523"/>
        </w:tabs>
        <w:ind w:left="522" w:hanging="301"/>
        <w:rPr>
          <w:sz w:val="24"/>
        </w:rPr>
      </w:pPr>
      <w:r>
        <w:rPr>
          <w:sz w:val="24"/>
        </w:rPr>
        <w:t>Черепахин</w:t>
      </w:r>
      <w:r>
        <w:rPr>
          <w:spacing w:val="-2"/>
          <w:sz w:val="24"/>
        </w:rPr>
        <w:t xml:space="preserve"> </w:t>
      </w:r>
      <w:r>
        <w:rPr>
          <w:sz w:val="24"/>
        </w:rPr>
        <w:t>А.А.</w:t>
      </w:r>
      <w:r>
        <w:rPr>
          <w:spacing w:val="-2"/>
          <w:sz w:val="24"/>
        </w:rPr>
        <w:t xml:space="preserve"> </w:t>
      </w:r>
      <w:r>
        <w:rPr>
          <w:sz w:val="24"/>
        </w:rPr>
        <w:t>Технология</w:t>
      </w:r>
      <w:r>
        <w:rPr>
          <w:spacing w:val="-2"/>
          <w:sz w:val="24"/>
        </w:rPr>
        <w:t xml:space="preserve"> </w:t>
      </w:r>
      <w:r>
        <w:rPr>
          <w:sz w:val="24"/>
        </w:rPr>
        <w:t>обработки</w:t>
      </w:r>
      <w:r>
        <w:rPr>
          <w:spacing w:val="-2"/>
          <w:sz w:val="24"/>
        </w:rPr>
        <w:t xml:space="preserve"> </w:t>
      </w:r>
      <w:r>
        <w:rPr>
          <w:sz w:val="24"/>
        </w:rPr>
        <w:t>материалов</w:t>
      </w:r>
      <w:r>
        <w:rPr>
          <w:spacing w:val="-3"/>
          <w:sz w:val="24"/>
        </w:rPr>
        <w:t xml:space="preserve"> </w:t>
      </w:r>
      <w:r>
        <w:rPr>
          <w:sz w:val="24"/>
        </w:rPr>
        <w:t>(ППКРС)</w:t>
      </w:r>
      <w:r>
        <w:rPr>
          <w:spacing w:val="-2"/>
          <w:sz w:val="24"/>
        </w:rPr>
        <w:t xml:space="preserve"> </w:t>
      </w:r>
      <w:r>
        <w:rPr>
          <w:sz w:val="24"/>
        </w:rPr>
        <w:t>2012 (5-ое</w:t>
      </w:r>
      <w:r>
        <w:rPr>
          <w:spacing w:val="-2"/>
          <w:sz w:val="24"/>
        </w:rPr>
        <w:t xml:space="preserve"> </w:t>
      </w:r>
      <w:r>
        <w:rPr>
          <w:sz w:val="24"/>
        </w:rPr>
        <w:t>изд.</w:t>
      </w:r>
      <w:r>
        <w:rPr>
          <w:spacing w:val="-2"/>
          <w:sz w:val="24"/>
        </w:rPr>
        <w:t xml:space="preserve"> </w:t>
      </w:r>
      <w:r>
        <w:rPr>
          <w:sz w:val="24"/>
        </w:rPr>
        <w:t>ст.)</w:t>
      </w:r>
      <w:r>
        <w:rPr>
          <w:spacing w:val="-3"/>
          <w:sz w:val="24"/>
        </w:rPr>
        <w:t xml:space="preserve"> </w:t>
      </w:r>
      <w:r>
        <w:rPr>
          <w:sz w:val="24"/>
        </w:rPr>
        <w:t>ОИЦ</w:t>
      </w:r>
    </w:p>
    <w:p w:rsidR="00796106" w:rsidRDefault="00796106" w:rsidP="00796106">
      <w:pPr>
        <w:pStyle w:val="a3"/>
        <w:ind w:left="222"/>
      </w:pPr>
      <w:r>
        <w:t>«Академия»</w:t>
      </w:r>
    </w:p>
    <w:p w:rsidR="00796106" w:rsidRDefault="00796106" w:rsidP="00796106">
      <w:pPr>
        <w:sectPr w:rsidR="00796106" w:rsidSect="00CB2AD8">
          <w:headerReference w:type="default" r:id="rId110"/>
          <w:footerReference w:type="default" r:id="rId111"/>
          <w:pgSz w:w="11910" w:h="16840"/>
          <w:pgMar w:top="1160" w:right="620" w:bottom="1480" w:left="1480" w:header="710" w:footer="1296" w:gutter="0"/>
          <w:cols w:space="720"/>
        </w:sectPr>
      </w:pPr>
    </w:p>
    <w:p w:rsidR="00796106" w:rsidRDefault="00796106" w:rsidP="003212FC">
      <w:pPr>
        <w:pStyle w:val="a5"/>
        <w:numPr>
          <w:ilvl w:val="0"/>
          <w:numId w:val="24"/>
        </w:numPr>
        <w:tabs>
          <w:tab w:val="left" w:pos="523"/>
        </w:tabs>
        <w:spacing w:before="80"/>
        <w:ind w:left="222" w:right="612" w:firstLine="0"/>
        <w:rPr>
          <w:sz w:val="24"/>
        </w:rPr>
      </w:pPr>
      <w:r>
        <w:rPr>
          <w:sz w:val="24"/>
        </w:rPr>
        <w:lastRenderedPageBreak/>
        <w:t>Черпаков Б.И. Технологическая оснастка (ППССЗ) 2012 (3-ее изд. ст.) ОИЦ «Академия»</w:t>
      </w:r>
    </w:p>
    <w:p w:rsidR="00796106" w:rsidRDefault="00796106" w:rsidP="003212FC">
      <w:pPr>
        <w:pStyle w:val="a5"/>
        <w:numPr>
          <w:ilvl w:val="0"/>
          <w:numId w:val="24"/>
        </w:numPr>
        <w:tabs>
          <w:tab w:val="left" w:pos="523"/>
        </w:tabs>
        <w:ind w:left="222" w:right="406" w:firstLine="0"/>
        <w:rPr>
          <w:sz w:val="24"/>
        </w:rPr>
      </w:pPr>
      <w:r>
        <w:rPr>
          <w:sz w:val="24"/>
        </w:rPr>
        <w:t>Заплатин В.Н. (под ред.) Справочное пособие по материаловедению (металлообработка)</w:t>
      </w:r>
      <w:r>
        <w:rPr>
          <w:spacing w:val="-1"/>
          <w:sz w:val="24"/>
        </w:rPr>
        <w:t xml:space="preserve"> </w:t>
      </w:r>
      <w:r>
        <w:rPr>
          <w:sz w:val="24"/>
        </w:rPr>
        <w:t>2014 (5-ое</w:t>
      </w:r>
      <w:r>
        <w:rPr>
          <w:spacing w:val="-1"/>
          <w:sz w:val="24"/>
        </w:rPr>
        <w:t xml:space="preserve"> </w:t>
      </w:r>
      <w:r>
        <w:rPr>
          <w:sz w:val="24"/>
        </w:rPr>
        <w:t>изд. ст.)</w:t>
      </w:r>
      <w:r>
        <w:rPr>
          <w:spacing w:val="1"/>
          <w:sz w:val="24"/>
        </w:rPr>
        <w:t xml:space="preserve"> </w:t>
      </w:r>
      <w:r>
        <w:rPr>
          <w:sz w:val="24"/>
        </w:rPr>
        <w:t>ОИЦ</w:t>
      </w:r>
      <w:r>
        <w:rPr>
          <w:spacing w:val="4"/>
          <w:sz w:val="24"/>
        </w:rPr>
        <w:t xml:space="preserve"> </w:t>
      </w:r>
      <w:r>
        <w:rPr>
          <w:sz w:val="24"/>
        </w:rPr>
        <w:t>«Академия»</w:t>
      </w:r>
    </w:p>
    <w:p w:rsidR="00796106" w:rsidRDefault="00796106" w:rsidP="003212FC">
      <w:pPr>
        <w:pStyle w:val="a5"/>
        <w:numPr>
          <w:ilvl w:val="0"/>
          <w:numId w:val="24"/>
        </w:numPr>
        <w:tabs>
          <w:tab w:val="left" w:pos="523"/>
        </w:tabs>
        <w:ind w:left="222" w:right="596" w:firstLine="0"/>
        <w:rPr>
          <w:sz w:val="24"/>
        </w:rPr>
      </w:pPr>
      <w:r>
        <w:rPr>
          <w:sz w:val="24"/>
        </w:rPr>
        <w:t>Заплатин В.Н. (под ред.) Лабораторный практикум по материаловедению в машиностроении</w:t>
      </w:r>
      <w:r>
        <w:rPr>
          <w:spacing w:val="-1"/>
          <w:sz w:val="24"/>
        </w:rPr>
        <w:t xml:space="preserve"> </w:t>
      </w:r>
      <w:r>
        <w:rPr>
          <w:sz w:val="24"/>
        </w:rPr>
        <w:t>и металлообработке</w:t>
      </w:r>
      <w:r>
        <w:rPr>
          <w:spacing w:val="-2"/>
          <w:sz w:val="24"/>
        </w:rPr>
        <w:t xml:space="preserve"> </w:t>
      </w:r>
      <w:r>
        <w:rPr>
          <w:sz w:val="24"/>
        </w:rPr>
        <w:t>2014 (3-ее</w:t>
      </w:r>
      <w:r>
        <w:rPr>
          <w:spacing w:val="-1"/>
          <w:sz w:val="24"/>
        </w:rPr>
        <w:t xml:space="preserve"> </w:t>
      </w:r>
      <w:r>
        <w:rPr>
          <w:sz w:val="24"/>
        </w:rPr>
        <w:t>изд.</w:t>
      </w:r>
      <w:r>
        <w:rPr>
          <w:spacing w:val="-1"/>
          <w:sz w:val="24"/>
        </w:rPr>
        <w:t xml:space="preserve"> </w:t>
      </w:r>
      <w:r>
        <w:rPr>
          <w:sz w:val="24"/>
        </w:rPr>
        <w:t>ст.)</w:t>
      </w:r>
      <w:r>
        <w:rPr>
          <w:spacing w:val="-1"/>
          <w:sz w:val="24"/>
        </w:rPr>
        <w:t xml:space="preserve"> </w:t>
      </w:r>
      <w:r>
        <w:rPr>
          <w:sz w:val="24"/>
        </w:rPr>
        <w:t>ОИЦ</w:t>
      </w:r>
      <w:r>
        <w:rPr>
          <w:spacing w:val="3"/>
          <w:sz w:val="24"/>
        </w:rPr>
        <w:t xml:space="preserve"> </w:t>
      </w:r>
      <w:r>
        <w:rPr>
          <w:sz w:val="24"/>
        </w:rPr>
        <w:t>«Академия»</w:t>
      </w:r>
    </w:p>
    <w:p w:rsidR="00796106" w:rsidRDefault="00796106" w:rsidP="003212FC">
      <w:pPr>
        <w:pStyle w:val="a5"/>
        <w:numPr>
          <w:ilvl w:val="0"/>
          <w:numId w:val="24"/>
        </w:numPr>
        <w:tabs>
          <w:tab w:val="left" w:pos="523"/>
        </w:tabs>
        <w:ind w:left="222" w:right="623" w:firstLine="0"/>
        <w:rPr>
          <w:sz w:val="24"/>
        </w:rPr>
      </w:pPr>
      <w:r>
        <w:rPr>
          <w:sz w:val="24"/>
        </w:rPr>
        <w:t>Зайцев С.А., Куранов А.Д., Толстов А.Н. Допуски и технические измерения ППКРС</w:t>
      </w:r>
      <w:r>
        <w:rPr>
          <w:spacing w:val="-57"/>
          <w:sz w:val="24"/>
        </w:rPr>
        <w:t xml:space="preserve"> </w:t>
      </w:r>
      <w:r>
        <w:rPr>
          <w:sz w:val="24"/>
        </w:rPr>
        <w:t>2015</w:t>
      </w:r>
      <w:r>
        <w:rPr>
          <w:spacing w:val="-1"/>
          <w:sz w:val="24"/>
        </w:rPr>
        <w:t xml:space="preserve"> </w:t>
      </w:r>
      <w:r>
        <w:rPr>
          <w:sz w:val="24"/>
        </w:rPr>
        <w:t>(12-ое</w:t>
      </w:r>
      <w:r>
        <w:rPr>
          <w:spacing w:val="-1"/>
          <w:sz w:val="24"/>
        </w:rPr>
        <w:t xml:space="preserve"> </w:t>
      </w:r>
      <w:r>
        <w:rPr>
          <w:sz w:val="24"/>
        </w:rPr>
        <w:t>изд. ст.)</w:t>
      </w:r>
      <w:r>
        <w:rPr>
          <w:spacing w:val="-1"/>
          <w:sz w:val="24"/>
        </w:rPr>
        <w:t xml:space="preserve"> </w:t>
      </w:r>
      <w:r>
        <w:rPr>
          <w:sz w:val="24"/>
        </w:rPr>
        <w:t>ОИЦ</w:t>
      </w:r>
      <w:r>
        <w:rPr>
          <w:spacing w:val="4"/>
          <w:sz w:val="24"/>
        </w:rPr>
        <w:t xml:space="preserve"> </w:t>
      </w:r>
      <w:r>
        <w:rPr>
          <w:sz w:val="24"/>
        </w:rPr>
        <w:t>«Академия»</w:t>
      </w:r>
    </w:p>
    <w:p w:rsidR="00796106" w:rsidRDefault="00796106" w:rsidP="003212FC">
      <w:pPr>
        <w:pStyle w:val="a5"/>
        <w:numPr>
          <w:ilvl w:val="0"/>
          <w:numId w:val="24"/>
        </w:numPr>
        <w:tabs>
          <w:tab w:val="left" w:pos="523"/>
        </w:tabs>
        <w:ind w:left="222" w:right="466" w:firstLine="0"/>
        <w:rPr>
          <w:sz w:val="24"/>
        </w:rPr>
      </w:pPr>
      <w:r>
        <w:rPr>
          <w:sz w:val="24"/>
        </w:rPr>
        <w:t>Куликов О.Н., Ролин Е.И. Охрана труда в металлообрабатывающей промышленности</w:t>
      </w:r>
      <w:r>
        <w:rPr>
          <w:spacing w:val="-57"/>
          <w:sz w:val="24"/>
        </w:rPr>
        <w:t xml:space="preserve"> </w:t>
      </w:r>
      <w:r>
        <w:rPr>
          <w:sz w:val="24"/>
        </w:rPr>
        <w:t>ППКРС</w:t>
      </w:r>
      <w:r>
        <w:rPr>
          <w:spacing w:val="-1"/>
          <w:sz w:val="24"/>
        </w:rPr>
        <w:t xml:space="preserve"> </w:t>
      </w:r>
      <w:r>
        <w:rPr>
          <w:sz w:val="24"/>
        </w:rPr>
        <w:t>2015 (8-ое</w:t>
      </w:r>
      <w:r>
        <w:rPr>
          <w:spacing w:val="-1"/>
          <w:sz w:val="24"/>
        </w:rPr>
        <w:t xml:space="preserve"> </w:t>
      </w:r>
      <w:r>
        <w:rPr>
          <w:sz w:val="24"/>
        </w:rPr>
        <w:t>изд.</w:t>
      </w:r>
      <w:r>
        <w:rPr>
          <w:spacing w:val="-3"/>
          <w:sz w:val="24"/>
        </w:rPr>
        <w:t xml:space="preserve"> </w:t>
      </w:r>
      <w:r>
        <w:rPr>
          <w:sz w:val="24"/>
        </w:rPr>
        <w:t>ст.)</w:t>
      </w:r>
      <w:r>
        <w:rPr>
          <w:spacing w:val="-1"/>
          <w:sz w:val="24"/>
        </w:rPr>
        <w:t xml:space="preserve"> </w:t>
      </w:r>
      <w:r>
        <w:rPr>
          <w:sz w:val="24"/>
        </w:rPr>
        <w:t>ОИЦ</w:t>
      </w:r>
      <w:r>
        <w:rPr>
          <w:spacing w:val="4"/>
          <w:sz w:val="24"/>
        </w:rPr>
        <w:t xml:space="preserve"> </w:t>
      </w:r>
      <w:r>
        <w:rPr>
          <w:sz w:val="24"/>
        </w:rPr>
        <w:t>«Академия»</w:t>
      </w:r>
    </w:p>
    <w:p w:rsidR="00796106" w:rsidRDefault="00796106" w:rsidP="003212FC">
      <w:pPr>
        <w:pStyle w:val="a5"/>
        <w:numPr>
          <w:ilvl w:val="0"/>
          <w:numId w:val="24"/>
        </w:numPr>
        <w:tabs>
          <w:tab w:val="left" w:pos="523"/>
        </w:tabs>
        <w:ind w:left="222" w:right="3021" w:firstLine="0"/>
        <w:rPr>
          <w:sz w:val="24"/>
        </w:rPr>
      </w:pPr>
      <w:r>
        <w:rPr>
          <w:sz w:val="24"/>
        </w:rPr>
        <w:t>Минько В.М. Охрана труда в машиностроении ППССЗ</w:t>
      </w:r>
      <w:r>
        <w:rPr>
          <w:spacing w:val="1"/>
          <w:sz w:val="24"/>
        </w:rPr>
        <w:t xml:space="preserve"> </w:t>
      </w:r>
      <w:r>
        <w:rPr>
          <w:sz w:val="24"/>
        </w:rPr>
        <w:t>2015</w:t>
      </w:r>
      <w:r>
        <w:rPr>
          <w:spacing w:val="-57"/>
          <w:sz w:val="24"/>
        </w:rPr>
        <w:t xml:space="preserve"> </w:t>
      </w:r>
      <w:r>
        <w:rPr>
          <w:sz w:val="24"/>
        </w:rPr>
        <w:t>(5-ое</w:t>
      </w:r>
      <w:r>
        <w:rPr>
          <w:spacing w:val="-2"/>
          <w:sz w:val="24"/>
        </w:rPr>
        <w:t xml:space="preserve"> </w:t>
      </w:r>
      <w:r>
        <w:rPr>
          <w:sz w:val="24"/>
        </w:rPr>
        <w:t>изд. ис.)</w:t>
      </w:r>
      <w:r>
        <w:rPr>
          <w:spacing w:val="-1"/>
          <w:sz w:val="24"/>
        </w:rPr>
        <w:t xml:space="preserve"> </w:t>
      </w:r>
      <w:r>
        <w:rPr>
          <w:sz w:val="24"/>
        </w:rPr>
        <w:t>ОИЦ</w:t>
      </w:r>
      <w:r>
        <w:rPr>
          <w:spacing w:val="4"/>
          <w:sz w:val="24"/>
        </w:rPr>
        <w:t xml:space="preserve"> </w:t>
      </w:r>
      <w:r>
        <w:rPr>
          <w:sz w:val="24"/>
        </w:rPr>
        <w:t>«Академия»</w:t>
      </w:r>
    </w:p>
    <w:p w:rsidR="00796106" w:rsidRDefault="00796106" w:rsidP="003212FC">
      <w:pPr>
        <w:pStyle w:val="a5"/>
        <w:numPr>
          <w:ilvl w:val="0"/>
          <w:numId w:val="24"/>
        </w:numPr>
        <w:tabs>
          <w:tab w:val="left" w:pos="523"/>
        </w:tabs>
        <w:ind w:left="222" w:right="2192" w:firstLine="0"/>
        <w:rPr>
          <w:sz w:val="24"/>
        </w:rPr>
      </w:pPr>
      <w:r>
        <w:rPr>
          <w:sz w:val="24"/>
        </w:rPr>
        <w:t>Покровский Б.С., Евстигнеев Н.А. Общий курс слесарного дела 2015</w:t>
      </w:r>
      <w:r>
        <w:rPr>
          <w:spacing w:val="-57"/>
          <w:sz w:val="24"/>
        </w:rPr>
        <w:t xml:space="preserve"> </w:t>
      </w:r>
      <w:r>
        <w:rPr>
          <w:sz w:val="24"/>
        </w:rPr>
        <w:t>(7-ое</w:t>
      </w:r>
      <w:r>
        <w:rPr>
          <w:spacing w:val="-2"/>
          <w:sz w:val="24"/>
        </w:rPr>
        <w:t xml:space="preserve"> </w:t>
      </w:r>
      <w:r>
        <w:rPr>
          <w:sz w:val="24"/>
        </w:rPr>
        <w:t>изд. ст.)</w:t>
      </w:r>
      <w:r>
        <w:rPr>
          <w:spacing w:val="-1"/>
          <w:sz w:val="24"/>
        </w:rPr>
        <w:t xml:space="preserve"> </w:t>
      </w:r>
      <w:r>
        <w:rPr>
          <w:sz w:val="24"/>
        </w:rPr>
        <w:t>ОИЦ</w:t>
      </w:r>
      <w:r>
        <w:rPr>
          <w:spacing w:val="4"/>
          <w:sz w:val="24"/>
        </w:rPr>
        <w:t xml:space="preserve"> </w:t>
      </w:r>
      <w:r>
        <w:rPr>
          <w:sz w:val="24"/>
        </w:rPr>
        <w:t>«Академия»</w:t>
      </w:r>
    </w:p>
    <w:p w:rsidR="00796106" w:rsidRDefault="00796106" w:rsidP="003212FC">
      <w:pPr>
        <w:pStyle w:val="a5"/>
        <w:numPr>
          <w:ilvl w:val="0"/>
          <w:numId w:val="24"/>
        </w:numPr>
        <w:tabs>
          <w:tab w:val="left" w:pos="523"/>
        </w:tabs>
        <w:ind w:left="222" w:right="368" w:firstLine="0"/>
        <w:rPr>
          <w:sz w:val="24"/>
        </w:rPr>
      </w:pPr>
      <w:r>
        <w:rPr>
          <w:sz w:val="24"/>
        </w:rPr>
        <w:t>Покровский Б.С., Евстигнеев Н.А. Технические измерения в машиностроении 2012 (2ое</w:t>
      </w:r>
      <w:r>
        <w:rPr>
          <w:spacing w:val="-2"/>
          <w:sz w:val="24"/>
        </w:rPr>
        <w:t xml:space="preserve"> </w:t>
      </w:r>
      <w:r>
        <w:rPr>
          <w:sz w:val="24"/>
        </w:rPr>
        <w:t>изд. ст.)</w:t>
      </w:r>
      <w:r>
        <w:rPr>
          <w:spacing w:val="-1"/>
          <w:sz w:val="24"/>
        </w:rPr>
        <w:t xml:space="preserve"> </w:t>
      </w:r>
      <w:r>
        <w:rPr>
          <w:sz w:val="24"/>
        </w:rPr>
        <w:t>ОИЦ</w:t>
      </w:r>
      <w:r>
        <w:rPr>
          <w:spacing w:val="4"/>
          <w:sz w:val="24"/>
        </w:rPr>
        <w:t xml:space="preserve"> </w:t>
      </w:r>
      <w:r>
        <w:rPr>
          <w:sz w:val="24"/>
        </w:rPr>
        <w:t>«Академия»</w:t>
      </w:r>
    </w:p>
    <w:p w:rsidR="00796106" w:rsidRDefault="00796106" w:rsidP="003212FC">
      <w:pPr>
        <w:pStyle w:val="a5"/>
        <w:numPr>
          <w:ilvl w:val="0"/>
          <w:numId w:val="24"/>
        </w:numPr>
        <w:tabs>
          <w:tab w:val="left" w:pos="523"/>
        </w:tabs>
        <w:spacing w:before="1"/>
        <w:ind w:left="522" w:hanging="301"/>
        <w:rPr>
          <w:sz w:val="24"/>
        </w:rPr>
      </w:pPr>
      <w:r>
        <w:rPr>
          <w:sz w:val="24"/>
        </w:rPr>
        <w:t>Исаев</w:t>
      </w:r>
      <w:r>
        <w:rPr>
          <w:spacing w:val="-3"/>
          <w:sz w:val="24"/>
        </w:rPr>
        <w:t xml:space="preserve"> </w:t>
      </w:r>
      <w:r>
        <w:rPr>
          <w:sz w:val="24"/>
        </w:rPr>
        <w:t>Ю.М.</w:t>
      </w:r>
      <w:r>
        <w:rPr>
          <w:spacing w:val="-2"/>
          <w:sz w:val="24"/>
        </w:rPr>
        <w:t xml:space="preserve"> </w:t>
      </w:r>
      <w:r>
        <w:rPr>
          <w:sz w:val="24"/>
        </w:rPr>
        <w:t>Коренев</w:t>
      </w:r>
      <w:r>
        <w:rPr>
          <w:spacing w:val="-3"/>
          <w:sz w:val="24"/>
        </w:rPr>
        <w:t xml:space="preserve"> </w:t>
      </w:r>
      <w:r>
        <w:rPr>
          <w:sz w:val="24"/>
        </w:rPr>
        <w:t>В.П.</w:t>
      </w:r>
      <w:r>
        <w:rPr>
          <w:spacing w:val="-1"/>
          <w:sz w:val="24"/>
        </w:rPr>
        <w:t xml:space="preserve"> </w:t>
      </w:r>
      <w:r>
        <w:rPr>
          <w:sz w:val="24"/>
        </w:rPr>
        <w:t>Гидравлика</w:t>
      </w:r>
      <w:r>
        <w:rPr>
          <w:spacing w:val="-3"/>
          <w:sz w:val="24"/>
        </w:rPr>
        <w:t xml:space="preserve"> </w:t>
      </w:r>
      <w:r>
        <w:rPr>
          <w:sz w:val="24"/>
        </w:rPr>
        <w:t>и</w:t>
      </w:r>
      <w:r>
        <w:rPr>
          <w:spacing w:val="-2"/>
          <w:sz w:val="24"/>
        </w:rPr>
        <w:t xml:space="preserve"> </w:t>
      </w:r>
      <w:r>
        <w:rPr>
          <w:sz w:val="24"/>
        </w:rPr>
        <w:t>гидропневмопривод</w:t>
      </w:r>
      <w:r>
        <w:rPr>
          <w:spacing w:val="-2"/>
          <w:sz w:val="24"/>
        </w:rPr>
        <w:t xml:space="preserve"> </w:t>
      </w:r>
      <w:r>
        <w:rPr>
          <w:sz w:val="24"/>
        </w:rPr>
        <w:t>2014</w:t>
      </w:r>
      <w:r>
        <w:rPr>
          <w:spacing w:val="-5"/>
          <w:sz w:val="24"/>
        </w:rPr>
        <w:t xml:space="preserve"> </w:t>
      </w:r>
      <w:r>
        <w:rPr>
          <w:sz w:val="24"/>
        </w:rPr>
        <w:t>(4-ое</w:t>
      </w:r>
      <w:r>
        <w:rPr>
          <w:spacing w:val="-3"/>
          <w:sz w:val="24"/>
        </w:rPr>
        <w:t xml:space="preserve"> </w:t>
      </w:r>
      <w:r>
        <w:rPr>
          <w:sz w:val="24"/>
        </w:rPr>
        <w:t>изд.</w:t>
      </w:r>
      <w:r>
        <w:rPr>
          <w:spacing w:val="-1"/>
          <w:sz w:val="24"/>
        </w:rPr>
        <w:t xml:space="preserve"> </w:t>
      </w:r>
      <w:r>
        <w:rPr>
          <w:sz w:val="24"/>
        </w:rPr>
        <w:t>ст.)</w:t>
      </w:r>
      <w:r>
        <w:rPr>
          <w:spacing w:val="-3"/>
          <w:sz w:val="24"/>
        </w:rPr>
        <w:t xml:space="preserve"> </w:t>
      </w:r>
      <w:r>
        <w:rPr>
          <w:sz w:val="24"/>
        </w:rPr>
        <w:t>ОИЦ</w:t>
      </w:r>
    </w:p>
    <w:p w:rsidR="00796106" w:rsidRDefault="00796106" w:rsidP="00796106">
      <w:pPr>
        <w:pStyle w:val="a3"/>
        <w:ind w:left="222"/>
      </w:pPr>
      <w:r>
        <w:t>«Академия»</w:t>
      </w:r>
    </w:p>
    <w:p w:rsidR="00796106" w:rsidRDefault="00796106" w:rsidP="00796106">
      <w:pPr>
        <w:pStyle w:val="a3"/>
        <w:rPr>
          <w:sz w:val="26"/>
        </w:rPr>
      </w:pPr>
    </w:p>
    <w:p w:rsidR="00796106" w:rsidRDefault="00796106" w:rsidP="00796106">
      <w:pPr>
        <w:pStyle w:val="a3"/>
        <w:spacing w:before="5"/>
        <w:rPr>
          <w:sz w:val="22"/>
        </w:rPr>
      </w:pPr>
    </w:p>
    <w:p w:rsidR="00796106" w:rsidRDefault="00796106" w:rsidP="003212FC">
      <w:pPr>
        <w:pStyle w:val="3"/>
        <w:numPr>
          <w:ilvl w:val="0"/>
          <w:numId w:val="27"/>
        </w:numPr>
        <w:tabs>
          <w:tab w:val="left" w:pos="463"/>
        </w:tabs>
        <w:spacing w:before="0" w:after="3"/>
        <w:ind w:left="462" w:hanging="241"/>
        <w:jc w:val="left"/>
      </w:pPr>
      <w:r>
        <w:t>КОНТРОЛЬ</w:t>
      </w:r>
      <w:r>
        <w:rPr>
          <w:spacing w:val="-5"/>
        </w:rPr>
        <w:t xml:space="preserve"> </w:t>
      </w:r>
      <w:r>
        <w:t>И</w:t>
      </w:r>
      <w:r>
        <w:rPr>
          <w:spacing w:val="-3"/>
        </w:rPr>
        <w:t xml:space="preserve"> </w:t>
      </w:r>
      <w:r>
        <w:t>ОЦЕНКА</w:t>
      </w:r>
      <w:r>
        <w:rPr>
          <w:spacing w:val="-3"/>
        </w:rPr>
        <w:t xml:space="preserve"> </w:t>
      </w:r>
      <w:r>
        <w:t>РЕЗУЛЬТАТОВ</w:t>
      </w:r>
      <w:r>
        <w:rPr>
          <w:spacing w:val="-5"/>
        </w:rPr>
        <w:t xml:space="preserve"> </w:t>
      </w:r>
      <w:r>
        <w:t>ОСВОЕНИЯ</w:t>
      </w:r>
      <w:r>
        <w:rPr>
          <w:spacing w:val="-3"/>
        </w:rPr>
        <w:t xml:space="preserve"> </w:t>
      </w:r>
      <w:r>
        <w:t>УЧЕБНОЙ</w:t>
      </w:r>
      <w:r>
        <w:rPr>
          <w:spacing w:val="-3"/>
        </w:rPr>
        <w:t xml:space="preserve"> </w:t>
      </w:r>
      <w:r>
        <w:t>ДИСЦИПЛИНЫ</w:t>
      </w:r>
    </w:p>
    <w:p w:rsidR="008378EC" w:rsidRDefault="008378EC" w:rsidP="008378EC">
      <w:pPr>
        <w:pStyle w:val="3"/>
        <w:tabs>
          <w:tab w:val="left" w:pos="463"/>
        </w:tabs>
        <w:spacing w:before="0" w:after="3"/>
        <w:jc w:val="right"/>
      </w:pPr>
    </w:p>
    <w:tbl>
      <w:tblPr>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09"/>
        <w:gridCol w:w="3686"/>
        <w:gridCol w:w="2943"/>
      </w:tblGrid>
      <w:tr w:rsidR="008378EC" w:rsidRPr="008378EC" w:rsidTr="008C17BD">
        <w:trPr>
          <w:trHeight w:val="273"/>
        </w:trPr>
        <w:tc>
          <w:tcPr>
            <w:tcW w:w="3509" w:type="dxa"/>
            <w:tcBorders>
              <w:left w:val="single" w:sz="4" w:space="0" w:color="000000"/>
              <w:bottom w:val="single" w:sz="4" w:space="0" w:color="000000"/>
              <w:right w:val="single" w:sz="4" w:space="0" w:color="000000"/>
            </w:tcBorders>
          </w:tcPr>
          <w:p w:rsidR="008378EC" w:rsidRPr="008378EC" w:rsidRDefault="008378EC" w:rsidP="008378EC">
            <w:pPr>
              <w:pStyle w:val="3"/>
              <w:tabs>
                <w:tab w:val="left" w:pos="463"/>
              </w:tabs>
              <w:spacing w:after="3"/>
              <w:jc w:val="right"/>
            </w:pPr>
            <w:r w:rsidRPr="008378EC">
              <w:t>Результаты обучения</w:t>
            </w:r>
          </w:p>
        </w:tc>
        <w:tc>
          <w:tcPr>
            <w:tcW w:w="3686" w:type="dxa"/>
            <w:tcBorders>
              <w:left w:val="single" w:sz="4" w:space="0" w:color="000000"/>
              <w:bottom w:val="single" w:sz="4" w:space="0" w:color="000000"/>
              <w:right w:val="single" w:sz="4" w:space="0" w:color="000000"/>
            </w:tcBorders>
          </w:tcPr>
          <w:p w:rsidR="008378EC" w:rsidRPr="008378EC" w:rsidRDefault="008378EC" w:rsidP="008378EC">
            <w:pPr>
              <w:pStyle w:val="3"/>
              <w:tabs>
                <w:tab w:val="left" w:pos="463"/>
              </w:tabs>
              <w:spacing w:after="3"/>
              <w:jc w:val="right"/>
            </w:pPr>
            <w:r w:rsidRPr="008378EC">
              <w:t>Критерии оценки</w:t>
            </w:r>
          </w:p>
        </w:tc>
        <w:tc>
          <w:tcPr>
            <w:tcW w:w="2943" w:type="dxa"/>
            <w:tcBorders>
              <w:left w:val="single" w:sz="4" w:space="0" w:color="000000"/>
              <w:bottom w:val="single" w:sz="4" w:space="0" w:color="000000"/>
              <w:right w:val="single" w:sz="4" w:space="0" w:color="000000"/>
            </w:tcBorders>
          </w:tcPr>
          <w:p w:rsidR="008378EC" w:rsidRPr="008378EC" w:rsidRDefault="008378EC" w:rsidP="008378EC">
            <w:pPr>
              <w:pStyle w:val="3"/>
              <w:tabs>
                <w:tab w:val="left" w:pos="463"/>
              </w:tabs>
              <w:spacing w:after="3"/>
              <w:jc w:val="right"/>
            </w:pPr>
            <w:r w:rsidRPr="008378EC">
              <w:t>Методы оценки</w:t>
            </w:r>
          </w:p>
        </w:tc>
      </w:tr>
      <w:tr w:rsidR="008378EC" w:rsidRPr="008378EC" w:rsidTr="008C17BD">
        <w:trPr>
          <w:trHeight w:val="1730"/>
        </w:trPr>
        <w:tc>
          <w:tcPr>
            <w:tcW w:w="3509" w:type="dxa"/>
            <w:tcBorders>
              <w:top w:val="single" w:sz="4" w:space="0" w:color="000000"/>
              <w:left w:val="single" w:sz="4" w:space="0" w:color="000000"/>
              <w:bottom w:val="single" w:sz="4" w:space="0" w:color="000000"/>
              <w:right w:val="single" w:sz="4" w:space="0" w:color="000000"/>
            </w:tcBorders>
          </w:tcPr>
          <w:p w:rsidR="008378EC" w:rsidRPr="008378EC" w:rsidRDefault="008378EC" w:rsidP="007E6EF9">
            <w:pPr>
              <w:pStyle w:val="3"/>
              <w:tabs>
                <w:tab w:val="left" w:pos="463"/>
              </w:tabs>
              <w:spacing w:after="3"/>
              <w:rPr>
                <w:b w:val="0"/>
                <w:i w:val="0"/>
              </w:rPr>
            </w:pPr>
            <w:r w:rsidRPr="008378EC">
              <w:rPr>
                <w:b w:val="0"/>
                <w:i w:val="0"/>
              </w:rPr>
              <w:t>Знания:</w:t>
            </w:r>
          </w:p>
          <w:p w:rsidR="008378EC" w:rsidRPr="008378EC" w:rsidRDefault="008378EC" w:rsidP="007E6EF9">
            <w:pPr>
              <w:pStyle w:val="3"/>
              <w:tabs>
                <w:tab w:val="left" w:pos="463"/>
              </w:tabs>
              <w:spacing w:after="3"/>
              <w:rPr>
                <w:b w:val="0"/>
                <w:i w:val="0"/>
              </w:rPr>
            </w:pPr>
            <w:r w:rsidRPr="008378EC">
              <w:rPr>
                <w:b w:val="0"/>
                <w:i w:val="0"/>
              </w:rPr>
              <w:t>Принципы, формы и методы организации производственного и технологического процессов;</w:t>
            </w:r>
          </w:p>
        </w:tc>
        <w:tc>
          <w:tcPr>
            <w:tcW w:w="3686" w:type="dxa"/>
            <w:tcBorders>
              <w:top w:val="single" w:sz="4" w:space="0" w:color="000000"/>
              <w:left w:val="single" w:sz="4" w:space="0" w:color="000000"/>
              <w:bottom w:val="single" w:sz="4" w:space="0" w:color="000000"/>
              <w:right w:val="single" w:sz="4" w:space="0" w:color="000000"/>
            </w:tcBorders>
          </w:tcPr>
          <w:p w:rsidR="008378EC" w:rsidRPr="008378EC" w:rsidRDefault="008378EC" w:rsidP="007E6EF9">
            <w:pPr>
              <w:pStyle w:val="3"/>
              <w:tabs>
                <w:tab w:val="left" w:pos="463"/>
              </w:tabs>
              <w:spacing w:after="3"/>
              <w:rPr>
                <w:b w:val="0"/>
                <w:i w:val="0"/>
              </w:rPr>
            </w:pPr>
            <w:r w:rsidRPr="008378EC">
              <w:rPr>
                <w:b w:val="0"/>
                <w:i w:val="0"/>
              </w:rPr>
              <w:t>- Показывает знания принципов, форм и методов организации производственного и технологического процессов</w:t>
            </w:r>
          </w:p>
        </w:tc>
        <w:tc>
          <w:tcPr>
            <w:tcW w:w="2943" w:type="dxa"/>
            <w:vMerge w:val="restart"/>
            <w:tcBorders>
              <w:top w:val="single" w:sz="4" w:space="0" w:color="000000"/>
              <w:left w:val="single" w:sz="4" w:space="0" w:color="000000"/>
              <w:bottom w:val="single" w:sz="4" w:space="0" w:color="000000"/>
              <w:right w:val="single" w:sz="4" w:space="0" w:color="000000"/>
            </w:tcBorders>
          </w:tcPr>
          <w:p w:rsidR="008378EC" w:rsidRPr="008378EC" w:rsidRDefault="008378EC" w:rsidP="008378EC">
            <w:pPr>
              <w:pStyle w:val="3"/>
              <w:tabs>
                <w:tab w:val="left" w:pos="463"/>
              </w:tabs>
              <w:spacing w:after="3"/>
              <w:rPr>
                <w:b w:val="0"/>
                <w:i w:val="0"/>
              </w:rPr>
            </w:pPr>
            <w:r w:rsidRPr="008378EC">
              <w:rPr>
                <w:b w:val="0"/>
                <w:i w:val="0"/>
              </w:rPr>
              <w:t>Текущий контроль. Тестирование.</w:t>
            </w:r>
          </w:p>
          <w:p w:rsidR="008378EC" w:rsidRPr="008378EC" w:rsidRDefault="008378EC" w:rsidP="008378EC">
            <w:pPr>
              <w:pStyle w:val="3"/>
              <w:tabs>
                <w:tab w:val="left" w:pos="463"/>
              </w:tabs>
              <w:spacing w:after="3"/>
              <w:rPr>
                <w:b w:val="0"/>
                <w:i w:val="0"/>
              </w:rPr>
            </w:pPr>
            <w:r w:rsidRPr="008378EC">
              <w:rPr>
                <w:b w:val="0"/>
                <w:i w:val="0"/>
              </w:rPr>
              <w:t>Оценка успешности выполнения самостоятельной работы Тестирование,</w:t>
            </w:r>
          </w:p>
          <w:p w:rsidR="008378EC" w:rsidRPr="008378EC" w:rsidRDefault="008378EC" w:rsidP="008378EC">
            <w:pPr>
              <w:pStyle w:val="3"/>
              <w:tabs>
                <w:tab w:val="left" w:pos="463"/>
              </w:tabs>
              <w:spacing w:after="3"/>
              <w:rPr>
                <w:b w:val="0"/>
                <w:i w:val="0"/>
              </w:rPr>
            </w:pPr>
            <w:r w:rsidRPr="008378EC">
              <w:rPr>
                <w:b w:val="0"/>
                <w:i w:val="0"/>
              </w:rPr>
              <w:t>Наблюдение в процессе практических занятий</w:t>
            </w:r>
          </w:p>
        </w:tc>
      </w:tr>
      <w:tr w:rsidR="008378EC" w:rsidRPr="008378EC" w:rsidTr="008378EC">
        <w:trPr>
          <w:trHeight w:val="1655"/>
        </w:trPr>
        <w:tc>
          <w:tcPr>
            <w:tcW w:w="3509" w:type="dxa"/>
            <w:tcBorders>
              <w:top w:val="single" w:sz="4" w:space="0" w:color="000000"/>
              <w:left w:val="single" w:sz="4" w:space="0" w:color="000000"/>
              <w:bottom w:val="single" w:sz="4" w:space="0" w:color="000000"/>
              <w:right w:val="single" w:sz="4" w:space="0" w:color="000000"/>
            </w:tcBorders>
          </w:tcPr>
          <w:p w:rsidR="008378EC" w:rsidRPr="008378EC" w:rsidRDefault="008378EC" w:rsidP="007E6EF9">
            <w:pPr>
              <w:pStyle w:val="3"/>
              <w:tabs>
                <w:tab w:val="left" w:pos="463"/>
              </w:tabs>
              <w:spacing w:after="3"/>
              <w:rPr>
                <w:b w:val="0"/>
                <w:i w:val="0"/>
              </w:rPr>
            </w:pPr>
            <w:r w:rsidRPr="008378EC">
              <w:rPr>
                <w:b w:val="0"/>
                <w:i w:val="0"/>
              </w:rPr>
              <w:t>Технологические процессы производства готовой продукции предприятий отрасли.</w:t>
            </w:r>
          </w:p>
        </w:tc>
        <w:tc>
          <w:tcPr>
            <w:tcW w:w="3686" w:type="dxa"/>
            <w:tcBorders>
              <w:top w:val="single" w:sz="4" w:space="0" w:color="000000"/>
              <w:left w:val="single" w:sz="4" w:space="0" w:color="000000"/>
              <w:bottom w:val="single" w:sz="4" w:space="0" w:color="000000"/>
              <w:right w:val="single" w:sz="4" w:space="0" w:color="000000"/>
            </w:tcBorders>
          </w:tcPr>
          <w:p w:rsidR="008378EC" w:rsidRPr="008378EC" w:rsidRDefault="008378EC" w:rsidP="007E6EF9">
            <w:pPr>
              <w:pStyle w:val="3"/>
              <w:tabs>
                <w:tab w:val="left" w:pos="463"/>
              </w:tabs>
              <w:spacing w:after="3"/>
              <w:rPr>
                <w:b w:val="0"/>
                <w:i w:val="0"/>
              </w:rPr>
            </w:pPr>
            <w:r w:rsidRPr="008378EC">
              <w:rPr>
                <w:b w:val="0"/>
                <w:i w:val="0"/>
              </w:rPr>
              <w:t>- демонстрирует знания технологических процессов производства готовой</w:t>
            </w:r>
          </w:p>
          <w:p w:rsidR="008378EC" w:rsidRPr="008378EC" w:rsidRDefault="008378EC" w:rsidP="007E6EF9">
            <w:pPr>
              <w:pStyle w:val="3"/>
              <w:tabs>
                <w:tab w:val="left" w:pos="463"/>
              </w:tabs>
              <w:spacing w:after="3"/>
              <w:rPr>
                <w:b w:val="0"/>
                <w:i w:val="0"/>
              </w:rPr>
            </w:pPr>
            <w:r w:rsidRPr="008378EC">
              <w:rPr>
                <w:b w:val="0"/>
                <w:i w:val="0"/>
              </w:rPr>
              <w:t>продукции предприятий отрасли</w:t>
            </w:r>
          </w:p>
        </w:tc>
        <w:tc>
          <w:tcPr>
            <w:tcW w:w="2943" w:type="dxa"/>
            <w:vMerge/>
            <w:tcBorders>
              <w:top w:val="nil"/>
              <w:left w:val="single" w:sz="4" w:space="0" w:color="000000"/>
              <w:bottom w:val="single" w:sz="4" w:space="0" w:color="000000"/>
              <w:right w:val="single" w:sz="4" w:space="0" w:color="000000"/>
            </w:tcBorders>
          </w:tcPr>
          <w:p w:rsidR="008378EC" w:rsidRPr="008378EC" w:rsidRDefault="008378EC" w:rsidP="008378EC">
            <w:pPr>
              <w:pStyle w:val="3"/>
              <w:tabs>
                <w:tab w:val="left" w:pos="463"/>
              </w:tabs>
              <w:spacing w:after="3"/>
              <w:rPr>
                <w:b w:val="0"/>
                <w:i w:val="0"/>
              </w:rPr>
            </w:pPr>
          </w:p>
        </w:tc>
      </w:tr>
      <w:tr w:rsidR="008378EC" w:rsidRPr="008378EC" w:rsidTr="008C17BD">
        <w:trPr>
          <w:trHeight w:val="1413"/>
        </w:trPr>
        <w:tc>
          <w:tcPr>
            <w:tcW w:w="3509" w:type="dxa"/>
            <w:tcBorders>
              <w:top w:val="single" w:sz="4" w:space="0" w:color="000000"/>
              <w:left w:val="single" w:sz="4" w:space="0" w:color="000000"/>
              <w:bottom w:val="single" w:sz="4" w:space="0" w:color="000000"/>
              <w:right w:val="single" w:sz="4" w:space="0" w:color="000000"/>
            </w:tcBorders>
          </w:tcPr>
          <w:p w:rsidR="008378EC" w:rsidRPr="008378EC" w:rsidRDefault="008378EC" w:rsidP="007E6EF9">
            <w:pPr>
              <w:pStyle w:val="3"/>
              <w:tabs>
                <w:tab w:val="left" w:pos="463"/>
              </w:tabs>
              <w:spacing w:after="3"/>
              <w:rPr>
                <w:b w:val="0"/>
                <w:i w:val="0"/>
              </w:rPr>
            </w:pPr>
            <w:r w:rsidRPr="008378EC">
              <w:rPr>
                <w:b w:val="0"/>
                <w:i w:val="0"/>
              </w:rPr>
              <w:t>Умения:</w:t>
            </w:r>
          </w:p>
          <w:p w:rsidR="008378EC" w:rsidRPr="008378EC" w:rsidRDefault="008378EC" w:rsidP="007E6EF9">
            <w:pPr>
              <w:pStyle w:val="3"/>
              <w:tabs>
                <w:tab w:val="left" w:pos="463"/>
              </w:tabs>
              <w:spacing w:after="3"/>
              <w:rPr>
                <w:b w:val="0"/>
                <w:i w:val="0"/>
              </w:rPr>
            </w:pPr>
            <w:r w:rsidRPr="008378EC">
              <w:rPr>
                <w:b w:val="0"/>
                <w:i w:val="0"/>
              </w:rPr>
              <w:t>Проектировать операции технологического процесса производства продукции отрасли;</w:t>
            </w:r>
          </w:p>
        </w:tc>
        <w:tc>
          <w:tcPr>
            <w:tcW w:w="3686" w:type="dxa"/>
            <w:tcBorders>
              <w:top w:val="single" w:sz="4" w:space="0" w:color="000000"/>
              <w:left w:val="single" w:sz="4" w:space="0" w:color="000000"/>
              <w:bottom w:val="single" w:sz="4" w:space="0" w:color="000000"/>
              <w:right w:val="single" w:sz="4" w:space="0" w:color="000000"/>
            </w:tcBorders>
          </w:tcPr>
          <w:p w:rsidR="008378EC" w:rsidRPr="008378EC" w:rsidRDefault="008378EC" w:rsidP="007E6EF9">
            <w:pPr>
              <w:pStyle w:val="3"/>
              <w:tabs>
                <w:tab w:val="left" w:pos="463"/>
              </w:tabs>
              <w:spacing w:after="3"/>
              <w:rPr>
                <w:b w:val="0"/>
                <w:i w:val="0"/>
              </w:rPr>
            </w:pPr>
            <w:r w:rsidRPr="008378EC">
              <w:rPr>
                <w:b w:val="0"/>
                <w:i w:val="0"/>
              </w:rPr>
              <w:t>- демонстрирует умение проектировать операции технологического процесса производства продукции отрасли;</w:t>
            </w:r>
          </w:p>
        </w:tc>
        <w:tc>
          <w:tcPr>
            <w:tcW w:w="2943" w:type="dxa"/>
            <w:vMerge w:val="restart"/>
            <w:tcBorders>
              <w:top w:val="single" w:sz="4" w:space="0" w:color="000000"/>
              <w:left w:val="single" w:sz="4" w:space="0" w:color="000000"/>
              <w:bottom w:val="single" w:sz="4" w:space="0" w:color="000000"/>
              <w:right w:val="single" w:sz="4" w:space="0" w:color="000000"/>
            </w:tcBorders>
          </w:tcPr>
          <w:p w:rsidR="008378EC" w:rsidRPr="008378EC" w:rsidRDefault="008378EC" w:rsidP="008378EC">
            <w:pPr>
              <w:pStyle w:val="3"/>
              <w:tabs>
                <w:tab w:val="left" w:pos="463"/>
              </w:tabs>
              <w:spacing w:after="3"/>
              <w:rPr>
                <w:b w:val="0"/>
                <w:i w:val="0"/>
              </w:rPr>
            </w:pPr>
            <w:r w:rsidRPr="008378EC">
              <w:rPr>
                <w:b w:val="0"/>
                <w:i w:val="0"/>
              </w:rPr>
              <w:t>Оценка решений ситуационных задач Тестирование Устный опрос</w:t>
            </w:r>
          </w:p>
          <w:p w:rsidR="008378EC" w:rsidRPr="008378EC" w:rsidRDefault="008378EC" w:rsidP="008378EC">
            <w:pPr>
              <w:pStyle w:val="3"/>
              <w:tabs>
                <w:tab w:val="left" w:pos="463"/>
              </w:tabs>
              <w:spacing w:after="3"/>
              <w:rPr>
                <w:b w:val="0"/>
                <w:i w:val="0"/>
              </w:rPr>
            </w:pPr>
            <w:r w:rsidRPr="008378EC">
              <w:rPr>
                <w:b w:val="0"/>
                <w:i w:val="0"/>
              </w:rPr>
              <w:t>Практические занятия</w:t>
            </w:r>
          </w:p>
        </w:tc>
      </w:tr>
      <w:tr w:rsidR="008378EC" w:rsidRPr="008378EC" w:rsidTr="008C17BD">
        <w:trPr>
          <w:trHeight w:val="827"/>
        </w:trPr>
        <w:tc>
          <w:tcPr>
            <w:tcW w:w="3509" w:type="dxa"/>
            <w:tcBorders>
              <w:top w:val="single" w:sz="4" w:space="0" w:color="000000"/>
              <w:left w:val="single" w:sz="4" w:space="0" w:color="000000"/>
              <w:bottom w:val="single" w:sz="4" w:space="0" w:color="000000"/>
              <w:right w:val="single" w:sz="4" w:space="0" w:color="000000"/>
            </w:tcBorders>
          </w:tcPr>
          <w:p w:rsidR="008378EC" w:rsidRPr="008378EC" w:rsidRDefault="008378EC" w:rsidP="007E6EF9">
            <w:pPr>
              <w:pStyle w:val="3"/>
              <w:tabs>
                <w:tab w:val="left" w:pos="463"/>
              </w:tabs>
              <w:spacing w:after="3"/>
              <w:rPr>
                <w:b w:val="0"/>
                <w:i w:val="0"/>
              </w:rPr>
            </w:pPr>
            <w:r w:rsidRPr="008378EC">
              <w:rPr>
                <w:b w:val="0"/>
                <w:i w:val="0"/>
              </w:rPr>
              <w:t>проектировать участки производственных цехов;</w:t>
            </w:r>
          </w:p>
        </w:tc>
        <w:tc>
          <w:tcPr>
            <w:tcW w:w="3686" w:type="dxa"/>
            <w:tcBorders>
              <w:top w:val="single" w:sz="4" w:space="0" w:color="000000"/>
              <w:left w:val="single" w:sz="4" w:space="0" w:color="000000"/>
              <w:bottom w:val="single" w:sz="4" w:space="0" w:color="000000"/>
              <w:right w:val="single" w:sz="4" w:space="0" w:color="000000"/>
            </w:tcBorders>
          </w:tcPr>
          <w:p w:rsidR="008378EC" w:rsidRPr="008378EC" w:rsidRDefault="008378EC" w:rsidP="007E6EF9">
            <w:pPr>
              <w:pStyle w:val="3"/>
              <w:tabs>
                <w:tab w:val="left" w:pos="463"/>
              </w:tabs>
              <w:spacing w:after="3"/>
              <w:rPr>
                <w:b w:val="0"/>
                <w:i w:val="0"/>
              </w:rPr>
            </w:pPr>
            <w:r w:rsidRPr="008378EC">
              <w:rPr>
                <w:b w:val="0"/>
                <w:i w:val="0"/>
              </w:rPr>
              <w:t>- проявляет умение проектировать участки</w:t>
            </w:r>
          </w:p>
          <w:p w:rsidR="008378EC" w:rsidRPr="008378EC" w:rsidRDefault="008378EC" w:rsidP="007E6EF9">
            <w:pPr>
              <w:pStyle w:val="3"/>
              <w:tabs>
                <w:tab w:val="left" w:pos="463"/>
              </w:tabs>
              <w:spacing w:after="3"/>
              <w:rPr>
                <w:b w:val="0"/>
                <w:i w:val="0"/>
              </w:rPr>
            </w:pPr>
            <w:r w:rsidRPr="008378EC">
              <w:rPr>
                <w:b w:val="0"/>
                <w:i w:val="0"/>
              </w:rPr>
              <w:t>производственных цехов;</w:t>
            </w:r>
          </w:p>
        </w:tc>
        <w:tc>
          <w:tcPr>
            <w:tcW w:w="2943" w:type="dxa"/>
            <w:vMerge/>
            <w:tcBorders>
              <w:top w:val="nil"/>
              <w:left w:val="single" w:sz="4" w:space="0" w:color="000000"/>
              <w:bottom w:val="single" w:sz="4" w:space="0" w:color="000000"/>
              <w:right w:val="single" w:sz="4" w:space="0" w:color="000000"/>
            </w:tcBorders>
          </w:tcPr>
          <w:p w:rsidR="008378EC" w:rsidRPr="008378EC" w:rsidRDefault="008378EC" w:rsidP="008378EC">
            <w:pPr>
              <w:pStyle w:val="3"/>
              <w:tabs>
                <w:tab w:val="left" w:pos="463"/>
              </w:tabs>
              <w:spacing w:after="3"/>
              <w:jc w:val="right"/>
            </w:pPr>
          </w:p>
        </w:tc>
      </w:tr>
      <w:tr w:rsidR="008378EC" w:rsidRPr="008378EC" w:rsidTr="008C17BD">
        <w:trPr>
          <w:trHeight w:val="1123"/>
        </w:trPr>
        <w:tc>
          <w:tcPr>
            <w:tcW w:w="3509" w:type="dxa"/>
            <w:tcBorders>
              <w:top w:val="single" w:sz="4" w:space="0" w:color="000000"/>
              <w:left w:val="single" w:sz="4" w:space="0" w:color="000000"/>
              <w:bottom w:val="single" w:sz="4" w:space="0" w:color="000000"/>
              <w:right w:val="single" w:sz="4" w:space="0" w:color="000000"/>
            </w:tcBorders>
          </w:tcPr>
          <w:p w:rsidR="008378EC" w:rsidRPr="008378EC" w:rsidRDefault="008378EC" w:rsidP="007E6EF9">
            <w:pPr>
              <w:pStyle w:val="3"/>
              <w:tabs>
                <w:tab w:val="left" w:pos="463"/>
              </w:tabs>
              <w:spacing w:after="3"/>
              <w:rPr>
                <w:b w:val="0"/>
                <w:i w:val="0"/>
              </w:rPr>
            </w:pPr>
            <w:r w:rsidRPr="008378EC">
              <w:rPr>
                <w:b w:val="0"/>
                <w:i w:val="0"/>
              </w:rPr>
              <w:t>нормировать операции технологического процесса;</w:t>
            </w:r>
          </w:p>
        </w:tc>
        <w:tc>
          <w:tcPr>
            <w:tcW w:w="3686" w:type="dxa"/>
            <w:tcBorders>
              <w:top w:val="single" w:sz="4" w:space="0" w:color="000000"/>
              <w:left w:val="single" w:sz="4" w:space="0" w:color="000000"/>
              <w:bottom w:val="single" w:sz="4" w:space="0" w:color="000000"/>
              <w:right w:val="single" w:sz="4" w:space="0" w:color="000000"/>
            </w:tcBorders>
          </w:tcPr>
          <w:p w:rsidR="008378EC" w:rsidRPr="008378EC" w:rsidRDefault="008378EC" w:rsidP="007E6EF9">
            <w:pPr>
              <w:pStyle w:val="3"/>
              <w:tabs>
                <w:tab w:val="left" w:pos="463"/>
              </w:tabs>
              <w:spacing w:after="3"/>
              <w:rPr>
                <w:b w:val="0"/>
                <w:i w:val="0"/>
              </w:rPr>
            </w:pPr>
            <w:r w:rsidRPr="008378EC">
              <w:rPr>
                <w:b w:val="0"/>
                <w:i w:val="0"/>
              </w:rPr>
              <w:t>- демонстрирует умение нормировать операции технологического процесса;</w:t>
            </w:r>
          </w:p>
        </w:tc>
        <w:tc>
          <w:tcPr>
            <w:tcW w:w="2943" w:type="dxa"/>
            <w:vMerge/>
            <w:tcBorders>
              <w:top w:val="nil"/>
              <w:left w:val="single" w:sz="4" w:space="0" w:color="000000"/>
              <w:bottom w:val="single" w:sz="4" w:space="0" w:color="000000"/>
              <w:right w:val="single" w:sz="4" w:space="0" w:color="000000"/>
            </w:tcBorders>
          </w:tcPr>
          <w:p w:rsidR="008378EC" w:rsidRPr="008378EC" w:rsidRDefault="008378EC" w:rsidP="008378EC">
            <w:pPr>
              <w:pStyle w:val="3"/>
              <w:tabs>
                <w:tab w:val="left" w:pos="463"/>
              </w:tabs>
              <w:spacing w:after="3"/>
              <w:jc w:val="right"/>
            </w:pPr>
          </w:p>
        </w:tc>
      </w:tr>
    </w:tbl>
    <w:p w:rsidR="008378EC" w:rsidRPr="008378EC" w:rsidRDefault="008378EC" w:rsidP="008378EC">
      <w:pPr>
        <w:pStyle w:val="3"/>
        <w:tabs>
          <w:tab w:val="left" w:pos="463"/>
        </w:tabs>
        <w:spacing w:before="0" w:after="3"/>
        <w:jc w:val="right"/>
      </w:pPr>
    </w:p>
    <w:p w:rsidR="00796106" w:rsidRDefault="00796106" w:rsidP="00796106">
      <w:pPr>
        <w:rPr>
          <w:sz w:val="2"/>
          <w:szCs w:val="2"/>
        </w:rPr>
        <w:sectPr w:rsidR="00796106" w:rsidSect="00CB2AD8">
          <w:headerReference w:type="default" r:id="rId112"/>
          <w:footerReference w:type="default" r:id="rId113"/>
          <w:pgSz w:w="11910" w:h="16840"/>
          <w:pgMar w:top="1160" w:right="620" w:bottom="1480" w:left="1480" w:header="710" w:footer="1296" w:gutter="0"/>
          <w:cols w:space="720"/>
        </w:sectPr>
      </w:pPr>
    </w:p>
    <w:p w:rsidR="00E04400" w:rsidRDefault="00E04400" w:rsidP="00E04400">
      <w:pPr>
        <w:pStyle w:val="a3"/>
        <w:spacing w:before="8"/>
        <w:rPr>
          <w:b/>
          <w:i/>
          <w:sz w:val="21"/>
        </w:rPr>
      </w:pPr>
    </w:p>
    <w:p w:rsidR="008864EF" w:rsidRDefault="008864EF" w:rsidP="008864EF">
      <w:pPr>
        <w:rPr>
          <w:b/>
          <w:sz w:val="24"/>
          <w:szCs w:val="24"/>
        </w:rPr>
      </w:pPr>
    </w:p>
    <w:p w:rsidR="008864EF" w:rsidRPr="008864EF" w:rsidRDefault="008864EF" w:rsidP="008864EF">
      <w:pPr>
        <w:rPr>
          <w:sz w:val="24"/>
          <w:szCs w:val="24"/>
        </w:rPr>
      </w:pPr>
      <w:r w:rsidRPr="008864EF">
        <w:rPr>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2563"/>
        <w:gridCol w:w="2321"/>
        <w:gridCol w:w="2328"/>
      </w:tblGrid>
      <w:tr w:rsidR="008864EF" w:rsidRPr="008864EF" w:rsidTr="002F354C">
        <w:tc>
          <w:tcPr>
            <w:tcW w:w="2389" w:type="dxa"/>
            <w:shd w:val="clear" w:color="auto" w:fill="auto"/>
          </w:tcPr>
          <w:p w:rsidR="008864EF" w:rsidRPr="008864EF" w:rsidRDefault="008864EF" w:rsidP="008864EF">
            <w:pPr>
              <w:jc w:val="right"/>
              <w:rPr>
                <w:bCs/>
              </w:rPr>
            </w:pPr>
            <w:r w:rsidRPr="008864EF">
              <w:rPr>
                <w:bCs/>
              </w:rPr>
              <w:t>Профессиональные компетенции (ПК)</w:t>
            </w:r>
          </w:p>
        </w:tc>
        <w:tc>
          <w:tcPr>
            <w:tcW w:w="2563" w:type="dxa"/>
            <w:shd w:val="clear" w:color="auto" w:fill="auto"/>
          </w:tcPr>
          <w:p w:rsidR="008864EF" w:rsidRPr="008864EF" w:rsidRDefault="008864EF" w:rsidP="008864EF">
            <w:pPr>
              <w:jc w:val="right"/>
              <w:rPr>
                <w:bCs/>
              </w:rPr>
            </w:pPr>
            <w:r w:rsidRPr="008864EF">
              <w:rPr>
                <w:bCs/>
              </w:rPr>
              <w:t>Навыки (Н)/практический опыт (ПО)</w:t>
            </w:r>
          </w:p>
        </w:tc>
        <w:tc>
          <w:tcPr>
            <w:tcW w:w="2321" w:type="dxa"/>
            <w:shd w:val="clear" w:color="auto" w:fill="auto"/>
          </w:tcPr>
          <w:p w:rsidR="008864EF" w:rsidRPr="008864EF" w:rsidRDefault="008864EF" w:rsidP="008864EF">
            <w:pPr>
              <w:jc w:val="right"/>
              <w:rPr>
                <w:bCs/>
              </w:rPr>
            </w:pPr>
            <w:r w:rsidRPr="008864EF">
              <w:rPr>
                <w:bCs/>
              </w:rPr>
              <w:t>Умения (У)</w:t>
            </w:r>
          </w:p>
        </w:tc>
        <w:tc>
          <w:tcPr>
            <w:tcW w:w="2328" w:type="dxa"/>
            <w:shd w:val="clear" w:color="auto" w:fill="auto"/>
          </w:tcPr>
          <w:p w:rsidR="008864EF" w:rsidRPr="008864EF" w:rsidRDefault="008864EF" w:rsidP="008864EF">
            <w:pPr>
              <w:jc w:val="right"/>
              <w:rPr>
                <w:bCs/>
              </w:rPr>
            </w:pPr>
            <w:r w:rsidRPr="008864EF">
              <w:rPr>
                <w:bCs/>
              </w:rPr>
              <w:t>Знания (З)</w:t>
            </w:r>
          </w:p>
        </w:tc>
      </w:tr>
      <w:tr w:rsidR="008864EF" w:rsidRPr="008864EF" w:rsidTr="002F354C">
        <w:tc>
          <w:tcPr>
            <w:tcW w:w="2389" w:type="dxa"/>
            <w:shd w:val="clear" w:color="auto" w:fill="auto"/>
          </w:tcPr>
          <w:p w:rsidR="008864EF" w:rsidRPr="008864EF" w:rsidRDefault="008864EF" w:rsidP="008864EF">
            <w:r w:rsidRPr="008864EF">
              <w:rPr>
                <w:i/>
              </w:rPr>
              <w:t>ПК 1.1. Осуществлять работы по подготовке единиц оборудования к монтажу.</w:t>
            </w:r>
          </w:p>
        </w:tc>
        <w:tc>
          <w:tcPr>
            <w:tcW w:w="2563" w:type="dxa"/>
            <w:shd w:val="clear" w:color="auto" w:fill="auto"/>
          </w:tcPr>
          <w:p w:rsidR="008864EF" w:rsidRPr="008864EF" w:rsidRDefault="008864EF" w:rsidP="008864EF"/>
        </w:tc>
        <w:tc>
          <w:tcPr>
            <w:tcW w:w="2321" w:type="dxa"/>
            <w:shd w:val="clear" w:color="auto" w:fill="auto"/>
          </w:tcPr>
          <w:p w:rsidR="008864EF" w:rsidRPr="008864EF" w:rsidRDefault="008864EF" w:rsidP="008864EF">
            <w:r w:rsidRPr="008864EF">
              <w:t>У 1.1.01</w:t>
            </w:r>
          </w:p>
          <w:p w:rsidR="008864EF" w:rsidRPr="008864EF" w:rsidRDefault="008864EF" w:rsidP="008864EF">
            <w:r w:rsidRPr="008864EF">
              <w:t>Уметь: анализировать техническую документацию на выполнение монтажных работ</w:t>
            </w:r>
          </w:p>
        </w:tc>
        <w:tc>
          <w:tcPr>
            <w:tcW w:w="2328" w:type="dxa"/>
            <w:shd w:val="clear" w:color="auto" w:fill="auto"/>
          </w:tcPr>
          <w:p w:rsidR="008864EF" w:rsidRPr="008864EF" w:rsidRDefault="008864EF" w:rsidP="008864EF">
            <w:r w:rsidRPr="008864EF">
              <w:t>З 1.1.01</w:t>
            </w:r>
          </w:p>
          <w:p w:rsidR="008864EF" w:rsidRPr="008864EF" w:rsidRDefault="008864EF" w:rsidP="008864EF">
            <w:r w:rsidRPr="008864EF">
              <w:t>основные законы электротехники;</w:t>
            </w:r>
          </w:p>
        </w:tc>
      </w:tr>
      <w:tr w:rsidR="008864EF" w:rsidRPr="008864EF" w:rsidTr="002F354C">
        <w:trPr>
          <w:trHeight w:val="2208"/>
        </w:trPr>
        <w:tc>
          <w:tcPr>
            <w:tcW w:w="2389" w:type="dxa"/>
            <w:shd w:val="clear" w:color="auto" w:fill="auto"/>
          </w:tcPr>
          <w:p w:rsidR="008864EF" w:rsidRPr="008864EF" w:rsidRDefault="008864EF" w:rsidP="008864EF">
            <w:r w:rsidRPr="008864EF">
              <w:rPr>
                <w:i/>
              </w:rPr>
              <w:t>ПК 2.2. Осуществлять диагностирование состояния промышленного оборудования и дефектацию его узлов и элементов.</w:t>
            </w:r>
          </w:p>
        </w:tc>
        <w:tc>
          <w:tcPr>
            <w:tcW w:w="2563" w:type="dxa"/>
          </w:tcPr>
          <w:p w:rsidR="008864EF" w:rsidRPr="008864EF" w:rsidRDefault="008864EF" w:rsidP="008864EF">
            <w:r w:rsidRPr="008864EF">
              <w:t>ПО 2.2.01</w:t>
            </w:r>
          </w:p>
          <w:p w:rsidR="008864EF" w:rsidRPr="008864EF" w:rsidRDefault="008864EF" w:rsidP="008864EF">
            <w:r w:rsidRPr="008864EF">
              <w:t>диагностировании промышленного оборудования и дефектации его элементов;</w:t>
            </w:r>
          </w:p>
        </w:tc>
        <w:tc>
          <w:tcPr>
            <w:tcW w:w="2321" w:type="dxa"/>
          </w:tcPr>
          <w:p w:rsidR="008864EF" w:rsidRPr="008864EF" w:rsidRDefault="008864EF" w:rsidP="008864EF">
            <w:r w:rsidRPr="008864EF">
              <w:t>У 2.2.05</w:t>
            </w:r>
          </w:p>
          <w:p w:rsidR="008864EF" w:rsidRPr="008864EF" w:rsidRDefault="008864EF" w:rsidP="008864EF">
            <w:r w:rsidRPr="008864EF">
              <w:t>пользоваться нормативной и справочной литературой,</w:t>
            </w:r>
          </w:p>
        </w:tc>
        <w:tc>
          <w:tcPr>
            <w:tcW w:w="2328" w:type="dxa"/>
            <w:shd w:val="clear" w:color="auto" w:fill="auto"/>
          </w:tcPr>
          <w:p w:rsidR="008864EF" w:rsidRPr="008864EF" w:rsidRDefault="008864EF" w:rsidP="008864EF">
            <w:r w:rsidRPr="008864EF">
              <w:t>З 2.2.01</w:t>
            </w:r>
          </w:p>
          <w:p w:rsidR="008864EF" w:rsidRPr="008864EF" w:rsidRDefault="008864EF" w:rsidP="008864EF">
            <w:r w:rsidRPr="008864EF">
              <w:t>условные обозначения на машиностроительных чертежах и схемах</w:t>
            </w:r>
          </w:p>
        </w:tc>
      </w:tr>
    </w:tbl>
    <w:p w:rsidR="008864EF" w:rsidRPr="008864EF" w:rsidRDefault="008864EF" w:rsidP="008864EF">
      <w:pPr>
        <w:jc w:val="right"/>
        <w:rPr>
          <w:b/>
          <w:sz w:val="24"/>
          <w:szCs w:val="24"/>
        </w:rPr>
      </w:pPr>
    </w:p>
    <w:p w:rsidR="008864EF" w:rsidRPr="008864EF" w:rsidRDefault="008864EF" w:rsidP="008864EF">
      <w:r w:rsidRPr="008864EF">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8864EF" w:rsidRPr="008864EF" w:rsidTr="002F354C">
        <w:tc>
          <w:tcPr>
            <w:tcW w:w="3115" w:type="dxa"/>
            <w:shd w:val="clear" w:color="auto" w:fill="auto"/>
          </w:tcPr>
          <w:p w:rsidR="008864EF" w:rsidRPr="008864EF" w:rsidRDefault="008864EF" w:rsidP="008864EF">
            <w:pPr>
              <w:rPr>
                <w:bCs/>
              </w:rPr>
            </w:pPr>
            <w:r w:rsidRPr="008864EF">
              <w:rPr>
                <w:bCs/>
              </w:rPr>
              <w:t>Общие компетенции (ОК)</w:t>
            </w:r>
          </w:p>
        </w:tc>
        <w:tc>
          <w:tcPr>
            <w:tcW w:w="3115" w:type="dxa"/>
            <w:shd w:val="clear" w:color="auto" w:fill="auto"/>
          </w:tcPr>
          <w:p w:rsidR="008864EF" w:rsidRPr="008864EF" w:rsidRDefault="008864EF" w:rsidP="008864EF">
            <w:pPr>
              <w:rPr>
                <w:bCs/>
              </w:rPr>
            </w:pPr>
            <w:r w:rsidRPr="008864EF">
              <w:rPr>
                <w:bCs/>
              </w:rPr>
              <w:t>Умения общие (Уо)</w:t>
            </w:r>
          </w:p>
        </w:tc>
        <w:tc>
          <w:tcPr>
            <w:tcW w:w="3115" w:type="dxa"/>
            <w:shd w:val="clear" w:color="auto" w:fill="auto"/>
          </w:tcPr>
          <w:p w:rsidR="008864EF" w:rsidRPr="008864EF" w:rsidRDefault="008864EF" w:rsidP="008864EF">
            <w:pPr>
              <w:rPr>
                <w:bCs/>
              </w:rPr>
            </w:pPr>
            <w:r w:rsidRPr="008864EF">
              <w:rPr>
                <w:bCs/>
              </w:rPr>
              <w:t>Знания общие (Зо)</w:t>
            </w:r>
          </w:p>
        </w:tc>
      </w:tr>
      <w:tr w:rsidR="008864EF" w:rsidRPr="008864EF" w:rsidTr="002F354C">
        <w:tc>
          <w:tcPr>
            <w:tcW w:w="3115" w:type="dxa"/>
            <w:shd w:val="clear" w:color="auto" w:fill="auto"/>
          </w:tcPr>
          <w:p w:rsidR="008864EF" w:rsidRPr="008864EF" w:rsidRDefault="008864EF" w:rsidP="008864EF">
            <w:pPr>
              <w:rPr>
                <w:iCs/>
              </w:rPr>
            </w:pPr>
            <w:r w:rsidRPr="008864EF">
              <w:rPr>
                <w:iCs/>
              </w:rPr>
              <w:t>ОК 01</w:t>
            </w:r>
          </w:p>
          <w:p w:rsidR="008864EF" w:rsidRPr="008864EF" w:rsidRDefault="008864EF" w:rsidP="008864EF">
            <w:r w:rsidRPr="008864EF">
              <w:rPr>
                <w:iCs/>
              </w:rPr>
              <w:t xml:space="preserve">Выбирать способы решения задач профессиональной деятельности применительно </w:t>
            </w:r>
            <w:r w:rsidRPr="008864EF">
              <w:rPr>
                <w:iCs/>
              </w:rPr>
              <w:br/>
              <w:t>к различным контекстам</w:t>
            </w:r>
          </w:p>
        </w:tc>
        <w:tc>
          <w:tcPr>
            <w:tcW w:w="3115" w:type="dxa"/>
            <w:shd w:val="clear" w:color="auto" w:fill="auto"/>
          </w:tcPr>
          <w:p w:rsidR="008864EF" w:rsidRPr="008864EF" w:rsidRDefault="008864EF" w:rsidP="008864EF">
            <w:pPr>
              <w:rPr>
                <w:bCs/>
                <w:iCs/>
              </w:rPr>
            </w:pPr>
            <w:r w:rsidRPr="008864EF">
              <w:rPr>
                <w:bCs/>
                <w:iCs/>
              </w:rPr>
              <w:t>Уо 01.02</w:t>
            </w:r>
          </w:p>
          <w:p w:rsidR="008864EF" w:rsidRPr="008864EF" w:rsidRDefault="008864EF" w:rsidP="008864EF">
            <w:pPr>
              <w:rPr>
                <w:bCs/>
                <w:iCs/>
              </w:rPr>
            </w:pPr>
            <w:r w:rsidRPr="008864EF">
              <w:rPr>
                <w:iCs/>
              </w:rPr>
              <w:t>анализировать задачу и/или проблему и выделять её составные части;</w:t>
            </w:r>
          </w:p>
        </w:tc>
        <w:tc>
          <w:tcPr>
            <w:tcW w:w="3115" w:type="dxa"/>
            <w:shd w:val="clear" w:color="auto" w:fill="auto"/>
          </w:tcPr>
          <w:p w:rsidR="008864EF" w:rsidRPr="008864EF" w:rsidRDefault="008864EF" w:rsidP="008864EF">
            <w:pPr>
              <w:rPr>
                <w:bCs/>
                <w:iCs/>
              </w:rPr>
            </w:pPr>
            <w:r w:rsidRPr="008864EF">
              <w:rPr>
                <w:bCs/>
                <w:iCs/>
              </w:rPr>
              <w:t>Зо 01.03</w:t>
            </w:r>
          </w:p>
          <w:p w:rsidR="008864EF" w:rsidRPr="008864EF" w:rsidRDefault="008864EF" w:rsidP="008864EF">
            <w:pPr>
              <w:rPr>
                <w:iCs/>
              </w:rPr>
            </w:pPr>
            <w:r w:rsidRPr="008864EF">
              <w:rPr>
                <w:bCs/>
              </w:rPr>
              <w:t xml:space="preserve">алгоритмы выполнения работ в профессиональной </w:t>
            </w:r>
            <w:r w:rsidRPr="008864EF">
              <w:rPr>
                <w:bCs/>
              </w:rPr>
              <w:br/>
              <w:t xml:space="preserve">и смежных областях; </w:t>
            </w:r>
          </w:p>
        </w:tc>
      </w:tr>
      <w:tr w:rsidR="008864EF" w:rsidRPr="008864EF" w:rsidTr="002F354C">
        <w:tc>
          <w:tcPr>
            <w:tcW w:w="3115" w:type="dxa"/>
            <w:shd w:val="clear" w:color="auto" w:fill="auto"/>
          </w:tcPr>
          <w:p w:rsidR="008864EF" w:rsidRPr="008864EF" w:rsidRDefault="008864EF" w:rsidP="008864EF">
            <w:r w:rsidRPr="008864EF">
              <w:t>ОК 02</w:t>
            </w:r>
            <w:r w:rsidRPr="008864EF">
              <w:rPr>
                <w:iCs/>
              </w:rPr>
              <w:t xml:space="preserve"> </w:t>
            </w:r>
            <w:r w:rsidRPr="008864EF">
              <w:t>Осуществлять поиск, анализ и интерпретацию информации необходимой для выполнения задач профессиональной деятельности</w:t>
            </w:r>
          </w:p>
        </w:tc>
        <w:tc>
          <w:tcPr>
            <w:tcW w:w="3115" w:type="dxa"/>
            <w:shd w:val="clear" w:color="auto" w:fill="auto"/>
          </w:tcPr>
          <w:p w:rsidR="008864EF" w:rsidRPr="008864EF" w:rsidRDefault="008864EF" w:rsidP="008864EF">
            <w:pPr>
              <w:rPr>
                <w:bCs/>
                <w:iCs/>
              </w:rPr>
            </w:pPr>
            <w:r w:rsidRPr="008864EF">
              <w:rPr>
                <w:bCs/>
                <w:iCs/>
              </w:rPr>
              <w:t>Уо 02.02</w:t>
            </w:r>
          </w:p>
          <w:p w:rsidR="008864EF" w:rsidRPr="008864EF" w:rsidRDefault="008864EF" w:rsidP="008864EF">
            <w:pPr>
              <w:rPr>
                <w:bCs/>
                <w:iCs/>
              </w:rPr>
            </w:pPr>
            <w:r w:rsidRPr="008864EF">
              <w:rPr>
                <w:iCs/>
              </w:rPr>
              <w:t>определять необходимые источники информации;</w:t>
            </w:r>
          </w:p>
        </w:tc>
        <w:tc>
          <w:tcPr>
            <w:tcW w:w="3115" w:type="dxa"/>
            <w:vMerge w:val="restart"/>
            <w:shd w:val="clear" w:color="auto" w:fill="auto"/>
          </w:tcPr>
          <w:p w:rsidR="008864EF" w:rsidRPr="008864EF" w:rsidRDefault="008864EF" w:rsidP="008864EF">
            <w:pPr>
              <w:rPr>
                <w:bCs/>
                <w:iCs/>
              </w:rPr>
            </w:pPr>
            <w:r w:rsidRPr="008864EF">
              <w:rPr>
                <w:bCs/>
                <w:iCs/>
              </w:rPr>
              <w:t>Зо 02.02</w:t>
            </w:r>
          </w:p>
          <w:p w:rsidR="008864EF" w:rsidRPr="008864EF" w:rsidRDefault="008864EF" w:rsidP="008864EF">
            <w:pPr>
              <w:rPr>
                <w:bCs/>
                <w:iCs/>
              </w:rPr>
            </w:pPr>
            <w:r w:rsidRPr="008864EF">
              <w:rPr>
                <w:iCs/>
              </w:rPr>
              <w:t xml:space="preserve">приемы структурирования информации; </w:t>
            </w:r>
          </w:p>
        </w:tc>
      </w:tr>
      <w:tr w:rsidR="008864EF" w:rsidRPr="008864EF" w:rsidTr="002F354C">
        <w:tc>
          <w:tcPr>
            <w:tcW w:w="3115" w:type="dxa"/>
            <w:shd w:val="clear" w:color="auto" w:fill="auto"/>
          </w:tcPr>
          <w:p w:rsidR="008864EF" w:rsidRPr="008864EF" w:rsidRDefault="008864EF" w:rsidP="008864EF"/>
        </w:tc>
        <w:tc>
          <w:tcPr>
            <w:tcW w:w="3115" w:type="dxa"/>
            <w:shd w:val="clear" w:color="auto" w:fill="auto"/>
          </w:tcPr>
          <w:p w:rsidR="008864EF" w:rsidRPr="008864EF" w:rsidRDefault="008864EF" w:rsidP="008864EF">
            <w:pPr>
              <w:rPr>
                <w:bCs/>
                <w:iCs/>
              </w:rPr>
            </w:pPr>
            <w:r w:rsidRPr="008864EF">
              <w:rPr>
                <w:bCs/>
                <w:iCs/>
              </w:rPr>
              <w:t>Уо 02.04</w:t>
            </w:r>
          </w:p>
          <w:p w:rsidR="008864EF" w:rsidRPr="008864EF" w:rsidRDefault="008864EF" w:rsidP="008864EF">
            <w:pPr>
              <w:rPr>
                <w:bCs/>
                <w:iCs/>
              </w:rPr>
            </w:pPr>
            <w:r w:rsidRPr="008864EF">
              <w:rPr>
                <w:iCs/>
              </w:rPr>
              <w:t>выделять наиболее значимое в перечне информации;</w:t>
            </w:r>
          </w:p>
        </w:tc>
        <w:tc>
          <w:tcPr>
            <w:tcW w:w="3115" w:type="dxa"/>
            <w:vMerge/>
            <w:shd w:val="clear" w:color="auto" w:fill="auto"/>
          </w:tcPr>
          <w:p w:rsidR="008864EF" w:rsidRPr="008864EF" w:rsidRDefault="008864EF" w:rsidP="008864EF"/>
        </w:tc>
      </w:tr>
      <w:tr w:rsidR="008864EF" w:rsidRPr="008864EF" w:rsidTr="002F354C">
        <w:tc>
          <w:tcPr>
            <w:tcW w:w="3115" w:type="dxa"/>
            <w:shd w:val="clear" w:color="auto" w:fill="auto"/>
          </w:tcPr>
          <w:p w:rsidR="008864EF" w:rsidRPr="008864EF" w:rsidRDefault="008864EF" w:rsidP="008864EF"/>
        </w:tc>
        <w:tc>
          <w:tcPr>
            <w:tcW w:w="3115" w:type="dxa"/>
            <w:shd w:val="clear" w:color="auto" w:fill="auto"/>
          </w:tcPr>
          <w:p w:rsidR="008864EF" w:rsidRPr="008864EF" w:rsidRDefault="008864EF" w:rsidP="008864EF">
            <w:pPr>
              <w:rPr>
                <w:bCs/>
                <w:iCs/>
              </w:rPr>
            </w:pPr>
            <w:r w:rsidRPr="008864EF">
              <w:rPr>
                <w:bCs/>
                <w:iCs/>
              </w:rPr>
              <w:t>Уо 02.05</w:t>
            </w:r>
          </w:p>
          <w:p w:rsidR="008864EF" w:rsidRPr="008864EF" w:rsidRDefault="008864EF" w:rsidP="008864EF">
            <w:pPr>
              <w:rPr>
                <w:bCs/>
                <w:iCs/>
              </w:rPr>
            </w:pPr>
            <w:r w:rsidRPr="008864EF">
              <w:rPr>
                <w:iCs/>
              </w:rPr>
              <w:t>оценивать практическую значимость результатов поиска</w:t>
            </w:r>
          </w:p>
        </w:tc>
        <w:tc>
          <w:tcPr>
            <w:tcW w:w="3115" w:type="dxa"/>
            <w:shd w:val="clear" w:color="auto" w:fill="auto"/>
          </w:tcPr>
          <w:p w:rsidR="008864EF" w:rsidRPr="008864EF" w:rsidRDefault="008864EF" w:rsidP="008864EF">
            <w:r w:rsidRPr="008864EF">
              <w:t>Зо 02.03</w:t>
            </w:r>
          </w:p>
          <w:p w:rsidR="008864EF" w:rsidRPr="008864EF" w:rsidRDefault="008864EF" w:rsidP="008864EF">
            <w:r w:rsidRPr="008864EF">
              <w:t>формат оформления результатов поиска информации</w:t>
            </w:r>
          </w:p>
        </w:tc>
      </w:tr>
      <w:tr w:rsidR="008864EF" w:rsidRPr="008864EF" w:rsidTr="002F354C">
        <w:tc>
          <w:tcPr>
            <w:tcW w:w="3115" w:type="dxa"/>
            <w:shd w:val="clear" w:color="auto" w:fill="auto"/>
          </w:tcPr>
          <w:p w:rsidR="008864EF" w:rsidRPr="008864EF" w:rsidRDefault="008864EF" w:rsidP="008864EF">
            <w:pPr>
              <w:rPr>
                <w:iCs/>
              </w:rPr>
            </w:pPr>
            <w:r w:rsidRPr="008864EF">
              <w:rPr>
                <w:iCs/>
              </w:rPr>
              <w:t>ОК 03</w:t>
            </w:r>
          </w:p>
          <w:p w:rsidR="008864EF" w:rsidRPr="008864EF" w:rsidRDefault="008864EF" w:rsidP="008864EF">
            <w:r w:rsidRPr="008864EF">
              <w:t>Планировать и реализовывать собственное профессиональное и личностное развитие</w:t>
            </w:r>
          </w:p>
        </w:tc>
        <w:tc>
          <w:tcPr>
            <w:tcW w:w="3115" w:type="dxa"/>
            <w:shd w:val="clear" w:color="auto" w:fill="auto"/>
          </w:tcPr>
          <w:p w:rsidR="008864EF" w:rsidRPr="008864EF" w:rsidRDefault="008864EF" w:rsidP="008864EF">
            <w:pPr>
              <w:rPr>
                <w:bCs/>
                <w:iCs/>
              </w:rPr>
            </w:pPr>
            <w:r w:rsidRPr="008864EF">
              <w:rPr>
                <w:bCs/>
                <w:iCs/>
              </w:rPr>
              <w:t>Уо 03.02</w:t>
            </w:r>
          </w:p>
          <w:p w:rsidR="008864EF" w:rsidRPr="008864EF" w:rsidRDefault="008864EF" w:rsidP="008864EF">
            <w:r w:rsidRPr="008864EF">
              <w:t>применять современную научную профессиональную терминологию;</w:t>
            </w:r>
          </w:p>
        </w:tc>
        <w:tc>
          <w:tcPr>
            <w:tcW w:w="3115" w:type="dxa"/>
            <w:shd w:val="clear" w:color="auto" w:fill="auto"/>
          </w:tcPr>
          <w:p w:rsidR="008864EF" w:rsidRPr="008864EF" w:rsidRDefault="008864EF" w:rsidP="008864EF">
            <w:r w:rsidRPr="008864EF">
              <w:t>Зо.03.02</w:t>
            </w:r>
            <w:r w:rsidRPr="008864EF">
              <w:rPr>
                <w:bCs/>
                <w:iCs/>
              </w:rPr>
              <w:t xml:space="preserve"> современная научная и профессиональная терминология;</w:t>
            </w:r>
          </w:p>
        </w:tc>
      </w:tr>
      <w:tr w:rsidR="008864EF" w:rsidRPr="008864EF" w:rsidTr="002F354C">
        <w:tc>
          <w:tcPr>
            <w:tcW w:w="3115" w:type="dxa"/>
            <w:shd w:val="clear" w:color="auto" w:fill="auto"/>
          </w:tcPr>
          <w:p w:rsidR="008864EF" w:rsidRPr="008864EF" w:rsidRDefault="008864EF" w:rsidP="008864EF">
            <w:pPr>
              <w:rPr>
                <w:iCs/>
              </w:rPr>
            </w:pPr>
            <w:r w:rsidRPr="008864EF">
              <w:rPr>
                <w:iCs/>
              </w:rPr>
              <w:t>ОК 05</w:t>
            </w:r>
          </w:p>
          <w:p w:rsidR="008864EF" w:rsidRPr="008864EF" w:rsidRDefault="008864EF" w:rsidP="008864EF">
            <w:r w:rsidRPr="008864EF">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5" w:type="dxa"/>
            <w:shd w:val="clear" w:color="auto" w:fill="auto"/>
          </w:tcPr>
          <w:p w:rsidR="008864EF" w:rsidRPr="008864EF" w:rsidRDefault="008864EF" w:rsidP="008864EF">
            <w:pPr>
              <w:rPr>
                <w:bCs/>
                <w:iCs/>
              </w:rPr>
            </w:pPr>
            <w:r w:rsidRPr="008864EF">
              <w:rPr>
                <w:bCs/>
                <w:iCs/>
              </w:rPr>
              <w:t>Уо 05.01</w:t>
            </w:r>
          </w:p>
          <w:p w:rsidR="008864EF" w:rsidRPr="008864EF" w:rsidRDefault="008864EF" w:rsidP="008864EF">
            <w:r w:rsidRPr="008864EF">
              <w:rPr>
                <w:bCs/>
                <w:iCs/>
              </w:rPr>
              <w:t>Умения:</w:t>
            </w:r>
            <w:r w:rsidRPr="008864EF">
              <w:rPr>
                <w:iCs/>
              </w:rPr>
              <w:t xml:space="preserve"> грамотно </w:t>
            </w:r>
            <w:r w:rsidRPr="008864EF">
              <w:rPr>
                <w:bCs/>
              </w:rPr>
              <w:t xml:space="preserve">излагать свои мысли </w:t>
            </w:r>
            <w:r w:rsidRPr="008864EF">
              <w:rPr>
                <w:bCs/>
              </w:rPr>
              <w:br/>
              <w:t xml:space="preserve">и оформлять документы по профессиональной тематике на государственном языке, </w:t>
            </w:r>
            <w:r w:rsidRPr="008864EF">
              <w:rPr>
                <w:iCs/>
              </w:rPr>
              <w:t>проявлять толерантность в рабочем коллективе</w:t>
            </w:r>
          </w:p>
        </w:tc>
        <w:tc>
          <w:tcPr>
            <w:tcW w:w="3115" w:type="dxa"/>
            <w:shd w:val="clear" w:color="auto" w:fill="auto"/>
          </w:tcPr>
          <w:p w:rsidR="008864EF" w:rsidRPr="008864EF" w:rsidRDefault="008864EF" w:rsidP="008864EF">
            <w:pPr>
              <w:rPr>
                <w:bCs/>
                <w:iCs/>
              </w:rPr>
            </w:pPr>
            <w:r w:rsidRPr="008864EF">
              <w:rPr>
                <w:bCs/>
                <w:iCs/>
              </w:rPr>
              <w:t>Зо 05.02</w:t>
            </w:r>
          </w:p>
          <w:p w:rsidR="008864EF" w:rsidRPr="008864EF" w:rsidRDefault="008864EF" w:rsidP="008864EF">
            <w:r w:rsidRPr="008864EF">
              <w:rPr>
                <w:bCs/>
              </w:rPr>
              <w:t xml:space="preserve">правила оформления документов </w:t>
            </w:r>
            <w:r w:rsidRPr="008864EF">
              <w:rPr>
                <w:bCs/>
              </w:rPr>
              <w:br/>
              <w:t>и построения устных сообщений</w:t>
            </w:r>
          </w:p>
        </w:tc>
      </w:tr>
    </w:tbl>
    <w:p w:rsidR="008864EF" w:rsidRDefault="008864EF" w:rsidP="00E04400">
      <w:pPr>
        <w:jc w:val="right"/>
        <w:rPr>
          <w:b/>
          <w:sz w:val="24"/>
          <w:szCs w:val="24"/>
        </w:rPr>
      </w:pPr>
    </w:p>
    <w:p w:rsidR="00E04400" w:rsidRDefault="00E04400" w:rsidP="00E04400">
      <w:pPr>
        <w:jc w:val="right"/>
        <w:rPr>
          <w:b/>
          <w:sz w:val="24"/>
          <w:szCs w:val="24"/>
        </w:rPr>
      </w:pPr>
      <w:r>
        <w:rPr>
          <w:b/>
          <w:sz w:val="24"/>
          <w:szCs w:val="24"/>
        </w:rPr>
        <w:t>Приложение 3.8</w:t>
      </w:r>
    </w:p>
    <w:p w:rsidR="00E04400" w:rsidRDefault="00E04400" w:rsidP="00E04400">
      <w:pPr>
        <w:jc w:val="right"/>
        <w:rPr>
          <w:b/>
          <w:sz w:val="24"/>
          <w:szCs w:val="24"/>
        </w:rPr>
      </w:pPr>
    </w:p>
    <w:p w:rsidR="00E04400" w:rsidRDefault="00E04400" w:rsidP="00E04400">
      <w:pPr>
        <w:jc w:val="right"/>
        <w:rPr>
          <w:b/>
          <w:sz w:val="24"/>
          <w:szCs w:val="24"/>
        </w:rPr>
      </w:pPr>
      <w:r>
        <w:rPr>
          <w:b/>
          <w:sz w:val="24"/>
          <w:szCs w:val="24"/>
        </w:rPr>
        <w:t xml:space="preserve">к ПООП-П по специальности </w:t>
      </w:r>
    </w:p>
    <w:p w:rsidR="00E04400" w:rsidRDefault="00E04400" w:rsidP="00E04400">
      <w:pPr>
        <w:jc w:val="right"/>
        <w:rPr>
          <w:b/>
          <w:sz w:val="24"/>
          <w:szCs w:val="24"/>
        </w:rPr>
      </w:pPr>
      <w:r>
        <w:rPr>
          <w:b/>
          <w:sz w:val="24"/>
          <w:szCs w:val="24"/>
        </w:rPr>
        <w:t>15.02.12 Монтаж, техническое обслуживание и ремонт</w:t>
      </w:r>
    </w:p>
    <w:p w:rsidR="00E04400" w:rsidRDefault="00E04400" w:rsidP="00E04400">
      <w:pPr>
        <w:jc w:val="right"/>
        <w:rPr>
          <w:rFonts w:eastAsia="Calibri" w:cs="Calibri"/>
          <w:b/>
          <w:sz w:val="24"/>
          <w:szCs w:val="24"/>
        </w:rPr>
      </w:pPr>
      <w:r>
        <w:rPr>
          <w:b/>
          <w:sz w:val="24"/>
          <w:szCs w:val="24"/>
        </w:rPr>
        <w:t>промышленного оборудования (по отраслям)</w:t>
      </w: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spacing w:before="4"/>
        <w:rPr>
          <w:sz w:val="28"/>
        </w:rPr>
      </w:pPr>
    </w:p>
    <w:p w:rsidR="00E04400" w:rsidRDefault="00E04400" w:rsidP="00E04400">
      <w:pPr>
        <w:ind w:left="210" w:right="212"/>
        <w:jc w:val="center"/>
        <w:rPr>
          <w:b/>
          <w:sz w:val="24"/>
          <w:szCs w:val="24"/>
        </w:rPr>
      </w:pPr>
      <w:r w:rsidRPr="00315F34">
        <w:rPr>
          <w:b/>
          <w:sz w:val="24"/>
          <w:szCs w:val="24"/>
        </w:rPr>
        <w:t>РАБОЧАЯ ПРОГРАММА УЧЕБНОЙ ДИСЦИПЛИНЫ</w:t>
      </w:r>
    </w:p>
    <w:p w:rsidR="00796106" w:rsidRDefault="00796106" w:rsidP="00796106">
      <w:pPr>
        <w:pStyle w:val="a3"/>
        <w:rPr>
          <w:b/>
          <w:sz w:val="28"/>
        </w:rPr>
      </w:pPr>
    </w:p>
    <w:p w:rsidR="00796106" w:rsidRPr="00E04400" w:rsidRDefault="00796106" w:rsidP="00796106">
      <w:pPr>
        <w:ind w:left="1746" w:right="1753"/>
        <w:jc w:val="center"/>
        <w:rPr>
          <w:b/>
          <w:sz w:val="24"/>
          <w:szCs w:val="24"/>
        </w:rPr>
      </w:pPr>
      <w:r w:rsidRPr="00E04400">
        <w:rPr>
          <w:b/>
          <w:sz w:val="24"/>
          <w:szCs w:val="24"/>
        </w:rPr>
        <w:t>ОП.08 ОБРАБОТКА МЕТАЛЛОВ РЕЗАНИЕМ, СТАНКИ И ИНСТРУМЕНТЫ</w:t>
      </w: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Default="00796106" w:rsidP="00796106">
      <w:pPr>
        <w:pStyle w:val="a3"/>
        <w:rPr>
          <w:b/>
        </w:rPr>
      </w:pPr>
    </w:p>
    <w:p w:rsidR="00E04400" w:rsidRDefault="00E04400" w:rsidP="00796106">
      <w:pPr>
        <w:pStyle w:val="a3"/>
        <w:rPr>
          <w:b/>
        </w:rPr>
      </w:pPr>
    </w:p>
    <w:p w:rsidR="00E04400" w:rsidRPr="00E04400" w:rsidRDefault="00E04400"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Default="00796106" w:rsidP="00796106">
      <w:pPr>
        <w:pStyle w:val="a3"/>
        <w:spacing w:before="3"/>
        <w:rPr>
          <w:b/>
        </w:rPr>
      </w:pPr>
    </w:p>
    <w:p w:rsidR="00796106" w:rsidRPr="00E04400" w:rsidRDefault="00796106" w:rsidP="00796106">
      <w:pPr>
        <w:spacing w:before="90"/>
        <w:ind w:left="206" w:right="212"/>
        <w:jc w:val="center"/>
        <w:rPr>
          <w:b/>
          <w:sz w:val="24"/>
          <w:szCs w:val="24"/>
        </w:rPr>
      </w:pPr>
      <w:r w:rsidRPr="00E04400">
        <w:rPr>
          <w:b/>
          <w:sz w:val="24"/>
          <w:szCs w:val="24"/>
        </w:rPr>
        <w:t>20</w:t>
      </w:r>
      <w:r w:rsidR="00E04400">
        <w:rPr>
          <w:b/>
          <w:sz w:val="24"/>
          <w:szCs w:val="24"/>
        </w:rPr>
        <w:t xml:space="preserve">22 </w:t>
      </w:r>
      <w:r w:rsidRPr="00E04400">
        <w:rPr>
          <w:b/>
          <w:sz w:val="24"/>
          <w:szCs w:val="24"/>
        </w:rPr>
        <w:t>г.</w:t>
      </w:r>
    </w:p>
    <w:p w:rsidR="00796106" w:rsidRDefault="00796106" w:rsidP="00796106">
      <w:pPr>
        <w:jc w:val="center"/>
        <w:rPr>
          <w:sz w:val="24"/>
        </w:rPr>
        <w:sectPr w:rsidR="00796106" w:rsidSect="00CB2AD8">
          <w:headerReference w:type="default" r:id="rId114"/>
          <w:footerReference w:type="default" r:id="rId115"/>
          <w:pgSz w:w="11910" w:h="16840"/>
          <w:pgMar w:top="1160" w:right="620" w:bottom="1480" w:left="1480" w:header="710" w:footer="1296" w:gutter="0"/>
          <w:cols w:space="720"/>
        </w:sectPr>
      </w:pP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66"/>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66"/>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66"/>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66"/>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sectPr w:rsidR="00796106" w:rsidSect="00CB2AD8">
          <w:headerReference w:type="default" r:id="rId116"/>
          <w:footerReference w:type="default" r:id="rId117"/>
          <w:pgSz w:w="11910" w:h="16840"/>
          <w:pgMar w:top="1160" w:right="620" w:bottom="1480" w:left="1480" w:header="710" w:footer="1296" w:gutter="0"/>
          <w:cols w:space="720"/>
        </w:sectPr>
      </w:pPr>
    </w:p>
    <w:p w:rsidR="00796106" w:rsidRDefault="00796106" w:rsidP="003212FC">
      <w:pPr>
        <w:pStyle w:val="a5"/>
        <w:numPr>
          <w:ilvl w:val="0"/>
          <w:numId w:val="23"/>
        </w:numPr>
        <w:tabs>
          <w:tab w:val="left" w:pos="525"/>
        </w:tabs>
        <w:spacing w:before="84"/>
        <w:ind w:right="224" w:firstLine="0"/>
        <w:jc w:val="both"/>
        <w:rPr>
          <w:b/>
          <w:sz w:val="24"/>
        </w:rPr>
      </w:pPr>
      <w:r>
        <w:rPr>
          <w:b/>
          <w:sz w:val="24"/>
        </w:rPr>
        <w:lastRenderedPageBreak/>
        <w:t>ОБЩАЯ</w:t>
      </w:r>
      <w:r>
        <w:rPr>
          <w:b/>
          <w:spacing w:val="1"/>
          <w:sz w:val="24"/>
        </w:rPr>
        <w:t xml:space="preserve"> </w:t>
      </w:r>
      <w:r>
        <w:rPr>
          <w:b/>
          <w:sz w:val="24"/>
        </w:rPr>
        <w:t>ХАРАКТЕРИСТИКА</w:t>
      </w:r>
      <w:r>
        <w:rPr>
          <w:b/>
          <w:spacing w:val="1"/>
          <w:sz w:val="24"/>
        </w:rPr>
        <w:t xml:space="preserve"> </w:t>
      </w:r>
      <w:r>
        <w:rPr>
          <w:b/>
          <w:sz w:val="24"/>
        </w:rPr>
        <w:t>ПРИМЕРНОЙ</w:t>
      </w:r>
      <w:r>
        <w:rPr>
          <w:b/>
          <w:spacing w:val="1"/>
          <w:sz w:val="24"/>
        </w:rPr>
        <w:t xml:space="preserve"> </w:t>
      </w:r>
      <w:r>
        <w:rPr>
          <w:b/>
          <w:sz w:val="24"/>
        </w:rPr>
        <w:t>ПРОГРАММЫ</w:t>
      </w:r>
      <w:r>
        <w:rPr>
          <w:b/>
          <w:spacing w:val="1"/>
          <w:sz w:val="24"/>
        </w:rPr>
        <w:t xml:space="preserve"> </w:t>
      </w:r>
      <w:r>
        <w:rPr>
          <w:b/>
          <w:sz w:val="24"/>
        </w:rPr>
        <w:t>УЧЕБНОЙ</w:t>
      </w:r>
      <w:r>
        <w:rPr>
          <w:b/>
          <w:spacing w:val="1"/>
          <w:sz w:val="24"/>
        </w:rPr>
        <w:t xml:space="preserve"> </w:t>
      </w:r>
      <w:r>
        <w:rPr>
          <w:b/>
          <w:sz w:val="24"/>
        </w:rPr>
        <w:t>ДИСЦИПЛИНЫ</w:t>
      </w:r>
      <w:r>
        <w:rPr>
          <w:b/>
          <w:spacing w:val="1"/>
          <w:sz w:val="24"/>
        </w:rPr>
        <w:t xml:space="preserve"> </w:t>
      </w:r>
      <w:r>
        <w:rPr>
          <w:b/>
          <w:sz w:val="24"/>
        </w:rPr>
        <w:t>«ОП.08</w:t>
      </w:r>
      <w:r>
        <w:rPr>
          <w:b/>
          <w:spacing w:val="1"/>
          <w:sz w:val="24"/>
        </w:rPr>
        <w:t xml:space="preserve"> </w:t>
      </w:r>
      <w:r>
        <w:rPr>
          <w:b/>
          <w:sz w:val="24"/>
        </w:rPr>
        <w:t>ОБРАБОТКА</w:t>
      </w:r>
      <w:r>
        <w:rPr>
          <w:b/>
          <w:spacing w:val="1"/>
          <w:sz w:val="24"/>
        </w:rPr>
        <w:t xml:space="preserve"> </w:t>
      </w:r>
      <w:r>
        <w:rPr>
          <w:b/>
          <w:sz w:val="24"/>
        </w:rPr>
        <w:t>МЕТАЛЛОВ</w:t>
      </w:r>
      <w:r>
        <w:rPr>
          <w:b/>
          <w:spacing w:val="1"/>
          <w:sz w:val="24"/>
        </w:rPr>
        <w:t xml:space="preserve"> </w:t>
      </w:r>
      <w:r>
        <w:rPr>
          <w:b/>
          <w:sz w:val="24"/>
        </w:rPr>
        <w:t>РЕЗАНИЕМ,</w:t>
      </w:r>
      <w:r>
        <w:rPr>
          <w:b/>
          <w:spacing w:val="1"/>
          <w:sz w:val="24"/>
        </w:rPr>
        <w:t xml:space="preserve"> </w:t>
      </w:r>
      <w:r>
        <w:rPr>
          <w:b/>
          <w:sz w:val="24"/>
        </w:rPr>
        <w:t>СТАНКИ</w:t>
      </w:r>
      <w:r>
        <w:rPr>
          <w:b/>
          <w:spacing w:val="1"/>
          <w:sz w:val="24"/>
        </w:rPr>
        <w:t xml:space="preserve"> </w:t>
      </w:r>
      <w:r>
        <w:rPr>
          <w:b/>
          <w:sz w:val="24"/>
        </w:rPr>
        <w:t>И</w:t>
      </w:r>
      <w:r>
        <w:rPr>
          <w:b/>
          <w:spacing w:val="1"/>
          <w:sz w:val="24"/>
        </w:rPr>
        <w:t xml:space="preserve"> </w:t>
      </w:r>
      <w:r>
        <w:rPr>
          <w:b/>
          <w:sz w:val="24"/>
        </w:rPr>
        <w:t>ИНСТРУМЕНТЫ»</w:t>
      </w:r>
    </w:p>
    <w:p w:rsidR="00796106" w:rsidRDefault="00796106" w:rsidP="00796106">
      <w:pPr>
        <w:pStyle w:val="a3"/>
        <w:spacing w:before="5"/>
        <w:rPr>
          <w:b/>
        </w:rPr>
      </w:pPr>
    </w:p>
    <w:p w:rsidR="00796106" w:rsidRDefault="00796106" w:rsidP="003212FC">
      <w:pPr>
        <w:pStyle w:val="a5"/>
        <w:numPr>
          <w:ilvl w:val="1"/>
          <w:numId w:val="23"/>
        </w:numPr>
        <w:tabs>
          <w:tab w:val="left" w:pos="642"/>
        </w:tabs>
        <w:spacing w:line="235" w:lineRule="auto"/>
        <w:ind w:right="616" w:firstLine="0"/>
        <w:rPr>
          <w:sz w:val="24"/>
        </w:rPr>
      </w:pPr>
      <w:r>
        <w:rPr>
          <w:b/>
          <w:sz w:val="24"/>
        </w:rPr>
        <w:t>Место дисциплины в структуре основной профессиональной образовательной</w:t>
      </w:r>
      <w:r>
        <w:rPr>
          <w:b/>
          <w:spacing w:val="-57"/>
          <w:sz w:val="24"/>
        </w:rPr>
        <w:t xml:space="preserve"> </w:t>
      </w:r>
      <w:r>
        <w:rPr>
          <w:b/>
          <w:sz w:val="24"/>
        </w:rPr>
        <w:t>программы:</w:t>
      </w:r>
      <w:r>
        <w:rPr>
          <w:b/>
          <w:spacing w:val="-2"/>
          <w:sz w:val="24"/>
        </w:rPr>
        <w:t xml:space="preserve"> </w:t>
      </w:r>
      <w:r>
        <w:rPr>
          <w:sz w:val="24"/>
        </w:rPr>
        <w:t>профессиональный</w:t>
      </w:r>
      <w:r>
        <w:rPr>
          <w:spacing w:val="-3"/>
          <w:sz w:val="24"/>
        </w:rPr>
        <w:t xml:space="preserve"> </w:t>
      </w:r>
      <w:r>
        <w:rPr>
          <w:sz w:val="24"/>
        </w:rPr>
        <w:t>цикл</w:t>
      </w:r>
      <w:r>
        <w:rPr>
          <w:spacing w:val="-2"/>
          <w:sz w:val="24"/>
        </w:rPr>
        <w:t xml:space="preserve"> </w:t>
      </w:r>
      <w:r>
        <w:rPr>
          <w:sz w:val="24"/>
        </w:rPr>
        <w:t>как</w:t>
      </w:r>
      <w:r>
        <w:rPr>
          <w:spacing w:val="-2"/>
          <w:sz w:val="24"/>
        </w:rPr>
        <w:t xml:space="preserve"> </w:t>
      </w:r>
      <w:r>
        <w:rPr>
          <w:sz w:val="24"/>
        </w:rPr>
        <w:t>общепрофессиональная</w:t>
      </w:r>
      <w:r>
        <w:rPr>
          <w:spacing w:val="-1"/>
          <w:sz w:val="24"/>
        </w:rPr>
        <w:t xml:space="preserve"> </w:t>
      </w:r>
      <w:r>
        <w:rPr>
          <w:sz w:val="24"/>
        </w:rPr>
        <w:t>дисциплина.</w:t>
      </w:r>
    </w:p>
    <w:p w:rsidR="00796106" w:rsidRDefault="00796106" w:rsidP="00796106">
      <w:pPr>
        <w:pStyle w:val="a3"/>
        <w:spacing w:before="2"/>
      </w:pPr>
    </w:p>
    <w:p w:rsidR="00796106" w:rsidRDefault="00796106" w:rsidP="00796106">
      <w:pPr>
        <w:pStyle w:val="a3"/>
        <w:ind w:left="222"/>
        <w:jc w:val="both"/>
      </w:pPr>
      <w:r>
        <w:t>Учебная</w:t>
      </w:r>
      <w:r>
        <w:rPr>
          <w:spacing w:val="-4"/>
        </w:rPr>
        <w:t xml:space="preserve"> </w:t>
      </w:r>
      <w:r>
        <w:t>дисциплина</w:t>
      </w:r>
      <w:r>
        <w:rPr>
          <w:spacing w:val="-8"/>
        </w:rPr>
        <w:t xml:space="preserve"> </w:t>
      </w:r>
      <w:r>
        <w:t>имеет</w:t>
      </w:r>
      <w:r>
        <w:rPr>
          <w:spacing w:val="-3"/>
        </w:rPr>
        <w:t xml:space="preserve"> </w:t>
      </w:r>
      <w:r>
        <w:t>практическую</w:t>
      </w:r>
      <w:r>
        <w:rPr>
          <w:spacing w:val="-4"/>
        </w:rPr>
        <w:t xml:space="preserve"> </w:t>
      </w:r>
      <w:r>
        <w:t>направленность</w:t>
      </w:r>
      <w:r>
        <w:rPr>
          <w:spacing w:val="-4"/>
        </w:rPr>
        <w:t xml:space="preserve"> </w:t>
      </w:r>
      <w:r>
        <w:t>и</w:t>
      </w:r>
      <w:r>
        <w:rPr>
          <w:spacing w:val="-3"/>
        </w:rPr>
        <w:t xml:space="preserve"> </w:t>
      </w:r>
      <w:r>
        <w:t>имеет</w:t>
      </w:r>
      <w:r>
        <w:rPr>
          <w:spacing w:val="-4"/>
        </w:rPr>
        <w:t xml:space="preserve"> </w:t>
      </w:r>
      <w:r>
        <w:t>межпредметные</w:t>
      </w:r>
      <w:r>
        <w:rPr>
          <w:spacing w:val="-6"/>
        </w:rPr>
        <w:t xml:space="preserve"> </w:t>
      </w:r>
      <w:r>
        <w:t>связи</w:t>
      </w:r>
    </w:p>
    <w:p w:rsidR="00796106" w:rsidRDefault="00796106" w:rsidP="00796106">
      <w:pPr>
        <w:pStyle w:val="a3"/>
        <w:ind w:left="222" w:right="222"/>
        <w:jc w:val="both"/>
      </w:pPr>
      <w:r>
        <w:rPr>
          <w:b/>
        </w:rPr>
        <w:t xml:space="preserve">с общепрофессиональными дисциплинами </w:t>
      </w:r>
      <w:r>
        <w:t>ОП. 01 Инженерная графика,ОП. 02 Материаловедение, ОП. 03 Техническая механика, ОП.04 Метрология, стандартизация и подтверждение соответствия, ОП. 05 Электротехника и основы электроника, ОП.06 Технологическое оборудование, ОП. 07 Технология отрасли, ОП. 09 Охрана труда и бережливое</w:t>
      </w:r>
      <w:r>
        <w:rPr>
          <w:spacing w:val="1"/>
        </w:rPr>
        <w:t xml:space="preserve"> </w:t>
      </w:r>
      <w:r>
        <w:t xml:space="preserve">производство, ОП. 10 Экономика отрасли, ОП. 11 Информационные технологии в профессиональной деятельности, ОП. 12 Безопасность жизнедеятельности, </w:t>
      </w:r>
      <w:r>
        <w:rPr>
          <w:b/>
        </w:rPr>
        <w:t>профессиональными</w:t>
      </w:r>
      <w:r>
        <w:rPr>
          <w:b/>
          <w:spacing w:val="-57"/>
        </w:rPr>
        <w:t xml:space="preserve"> </w:t>
      </w:r>
      <w:r>
        <w:rPr>
          <w:b/>
        </w:rPr>
        <w:t>модулями</w:t>
      </w:r>
      <w:r w:rsidR="005E1790">
        <w:rPr>
          <w:b/>
        </w:rPr>
        <w:t xml:space="preserve"> </w:t>
      </w:r>
      <w:r>
        <w:t>ПМ.</w:t>
      </w:r>
      <w:r w:rsidR="005E1790">
        <w:t>01. Осуществлять</w:t>
      </w:r>
      <w:r>
        <w:t xml:space="preserve"> монтаж промышленного оборудования и пусконаладочные работы, ПМ.02. Осуществлять техническое обслуживание и ремонт промышленного</w:t>
      </w:r>
      <w:r>
        <w:rPr>
          <w:spacing w:val="1"/>
        </w:rPr>
        <w:t xml:space="preserve"> </w:t>
      </w:r>
      <w:r>
        <w:t>оборудования и ПМ. 03.Организовывать ремонтные, монтажные и наладочные работы по</w:t>
      </w:r>
      <w:r>
        <w:rPr>
          <w:spacing w:val="1"/>
        </w:rPr>
        <w:t xml:space="preserve"> </w:t>
      </w:r>
      <w:r>
        <w:t>промышленному</w:t>
      </w:r>
      <w:r>
        <w:rPr>
          <w:spacing w:val="-6"/>
        </w:rPr>
        <w:t xml:space="preserve"> </w:t>
      </w:r>
      <w:r>
        <w:t>оборудованию.</w:t>
      </w:r>
    </w:p>
    <w:p w:rsidR="00796106" w:rsidRDefault="00796106" w:rsidP="00796106">
      <w:pPr>
        <w:pStyle w:val="a3"/>
        <w:spacing w:before="6"/>
      </w:pPr>
    </w:p>
    <w:p w:rsidR="00796106" w:rsidRDefault="00796106" w:rsidP="003212FC">
      <w:pPr>
        <w:pStyle w:val="2"/>
        <w:numPr>
          <w:ilvl w:val="1"/>
          <w:numId w:val="23"/>
        </w:numPr>
        <w:tabs>
          <w:tab w:val="left" w:pos="642"/>
        </w:tabs>
        <w:ind w:left="642"/>
      </w:pPr>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 дисциплины:</w:t>
      </w:r>
    </w:p>
    <w:p w:rsidR="00796106" w:rsidRDefault="00796106" w:rsidP="00796106">
      <w:pPr>
        <w:pStyle w:val="a3"/>
        <w:spacing w:before="3"/>
        <w:rPr>
          <w:b/>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4652"/>
        <w:gridCol w:w="3468"/>
      </w:tblGrid>
      <w:tr w:rsidR="00796106" w:rsidTr="00DB14E1">
        <w:trPr>
          <w:trHeight w:val="647"/>
        </w:trPr>
        <w:tc>
          <w:tcPr>
            <w:tcW w:w="1128" w:type="dxa"/>
          </w:tcPr>
          <w:p w:rsidR="00796106" w:rsidRDefault="00796106" w:rsidP="00DB14E1">
            <w:pPr>
              <w:pStyle w:val="TableParagraph"/>
              <w:ind w:left="395" w:right="109" w:hanging="262"/>
              <w:rPr>
                <w:sz w:val="24"/>
              </w:rPr>
            </w:pPr>
            <w:r>
              <w:rPr>
                <w:sz w:val="24"/>
              </w:rPr>
              <w:t>Код ПК,</w:t>
            </w:r>
            <w:r>
              <w:rPr>
                <w:spacing w:val="-57"/>
                <w:sz w:val="24"/>
              </w:rPr>
              <w:t xml:space="preserve"> </w:t>
            </w:r>
            <w:r>
              <w:rPr>
                <w:sz w:val="24"/>
              </w:rPr>
              <w:t>ОК</w:t>
            </w:r>
          </w:p>
        </w:tc>
        <w:tc>
          <w:tcPr>
            <w:tcW w:w="4652" w:type="dxa"/>
          </w:tcPr>
          <w:p w:rsidR="00796106" w:rsidRDefault="00796106" w:rsidP="00DB14E1">
            <w:pPr>
              <w:pStyle w:val="TableParagraph"/>
              <w:spacing w:line="268" w:lineRule="exact"/>
              <w:ind w:left="1905" w:right="1901"/>
              <w:jc w:val="center"/>
              <w:rPr>
                <w:sz w:val="24"/>
              </w:rPr>
            </w:pPr>
            <w:r>
              <w:rPr>
                <w:sz w:val="24"/>
              </w:rPr>
              <w:t>Умения</w:t>
            </w:r>
          </w:p>
        </w:tc>
        <w:tc>
          <w:tcPr>
            <w:tcW w:w="3468" w:type="dxa"/>
          </w:tcPr>
          <w:p w:rsidR="00796106" w:rsidRDefault="00796106" w:rsidP="00DB14E1">
            <w:pPr>
              <w:pStyle w:val="TableParagraph"/>
              <w:spacing w:line="268" w:lineRule="exact"/>
              <w:ind w:left="1350" w:right="1344"/>
              <w:jc w:val="center"/>
              <w:rPr>
                <w:sz w:val="24"/>
              </w:rPr>
            </w:pPr>
            <w:r>
              <w:rPr>
                <w:sz w:val="24"/>
              </w:rPr>
              <w:t>Знания</w:t>
            </w:r>
          </w:p>
        </w:tc>
      </w:tr>
      <w:tr w:rsidR="00796106" w:rsidTr="00DB14E1">
        <w:trPr>
          <w:trHeight w:val="4444"/>
        </w:trPr>
        <w:tc>
          <w:tcPr>
            <w:tcW w:w="1128" w:type="dxa"/>
          </w:tcPr>
          <w:p w:rsidR="00E37FE7" w:rsidRPr="00E37FE7" w:rsidRDefault="0012616C" w:rsidP="00E37FE7">
            <w:pPr>
              <w:pStyle w:val="TableParagraph"/>
              <w:rPr>
                <w:sz w:val="24"/>
              </w:rPr>
            </w:pPr>
            <w:r>
              <w:rPr>
                <w:sz w:val="24"/>
              </w:rPr>
              <w:t xml:space="preserve"> </w:t>
            </w:r>
            <w:r w:rsidR="00E37FE7" w:rsidRPr="00E37FE7">
              <w:rPr>
                <w:sz w:val="24"/>
              </w:rPr>
              <w:t>ОК 01</w:t>
            </w:r>
          </w:p>
          <w:p w:rsidR="00E37FE7" w:rsidRPr="00E37FE7" w:rsidRDefault="00E37FE7" w:rsidP="00E37FE7">
            <w:pPr>
              <w:pStyle w:val="TableParagraph"/>
              <w:rPr>
                <w:sz w:val="24"/>
              </w:rPr>
            </w:pPr>
            <w:r w:rsidRPr="00E37FE7">
              <w:rPr>
                <w:sz w:val="24"/>
              </w:rPr>
              <w:t>ОК 02</w:t>
            </w:r>
          </w:p>
          <w:p w:rsidR="00E37FE7" w:rsidRDefault="00E37FE7" w:rsidP="00E37FE7">
            <w:pPr>
              <w:pStyle w:val="TableParagraph"/>
              <w:rPr>
                <w:sz w:val="24"/>
              </w:rPr>
            </w:pPr>
            <w:r w:rsidRPr="00E37FE7">
              <w:rPr>
                <w:sz w:val="24"/>
              </w:rPr>
              <w:t>ОК03</w:t>
            </w:r>
          </w:p>
          <w:p w:rsidR="00E37FE7" w:rsidRPr="00E37FE7" w:rsidRDefault="00E37FE7" w:rsidP="00E37FE7">
            <w:pPr>
              <w:pStyle w:val="TableParagraph"/>
              <w:rPr>
                <w:sz w:val="24"/>
              </w:rPr>
            </w:pPr>
            <w:r>
              <w:rPr>
                <w:sz w:val="24"/>
              </w:rPr>
              <w:t>ОК05</w:t>
            </w:r>
          </w:p>
          <w:p w:rsidR="00E37FE7" w:rsidRPr="00E37FE7" w:rsidRDefault="00E37FE7" w:rsidP="00E37FE7">
            <w:pPr>
              <w:pStyle w:val="TableParagraph"/>
              <w:rPr>
                <w:sz w:val="24"/>
              </w:rPr>
            </w:pPr>
            <w:r w:rsidRPr="00E37FE7">
              <w:rPr>
                <w:sz w:val="24"/>
              </w:rPr>
              <w:t>ПК 1.1.</w:t>
            </w:r>
          </w:p>
          <w:p w:rsidR="0012616C" w:rsidRDefault="00E37FE7" w:rsidP="00E37FE7">
            <w:pPr>
              <w:pStyle w:val="TableParagraph"/>
              <w:rPr>
                <w:sz w:val="24"/>
              </w:rPr>
            </w:pPr>
            <w:r w:rsidRPr="00E37FE7">
              <w:rPr>
                <w:sz w:val="24"/>
              </w:rPr>
              <w:t>ПК 2.2</w:t>
            </w:r>
          </w:p>
          <w:p w:rsidR="00E37FE7" w:rsidRDefault="00E37FE7" w:rsidP="00E37FE7">
            <w:pPr>
              <w:pStyle w:val="TableParagraph"/>
              <w:rPr>
                <w:sz w:val="24"/>
              </w:rPr>
            </w:pPr>
            <w:r>
              <w:rPr>
                <w:sz w:val="24"/>
              </w:rPr>
              <w:t>ПК 3.2</w:t>
            </w:r>
          </w:p>
        </w:tc>
        <w:tc>
          <w:tcPr>
            <w:tcW w:w="4652" w:type="dxa"/>
          </w:tcPr>
          <w:p w:rsidR="00796106" w:rsidRPr="00C6786C" w:rsidRDefault="00796106" w:rsidP="00DB14E1">
            <w:pPr>
              <w:pStyle w:val="TableParagraph"/>
              <w:spacing w:line="276" w:lineRule="auto"/>
              <w:ind w:left="107" w:right="204"/>
              <w:rPr>
                <w:sz w:val="24"/>
              </w:rPr>
            </w:pPr>
            <w:r w:rsidRPr="00C6786C">
              <w:rPr>
                <w:sz w:val="24"/>
              </w:rPr>
              <w:t>-выбирать рациональный способ обработки</w:t>
            </w:r>
            <w:r w:rsidRPr="00C6786C">
              <w:rPr>
                <w:spacing w:val="-1"/>
                <w:sz w:val="24"/>
              </w:rPr>
              <w:t xml:space="preserve"> </w:t>
            </w:r>
            <w:r w:rsidRPr="00C6786C">
              <w:rPr>
                <w:sz w:val="24"/>
              </w:rPr>
              <w:t>деталей;</w:t>
            </w:r>
          </w:p>
          <w:p w:rsidR="00796106" w:rsidRPr="00C6786C" w:rsidRDefault="00796106" w:rsidP="003212FC">
            <w:pPr>
              <w:pStyle w:val="TableParagraph"/>
              <w:numPr>
                <w:ilvl w:val="0"/>
                <w:numId w:val="22"/>
              </w:numPr>
              <w:tabs>
                <w:tab w:val="left" w:pos="247"/>
              </w:tabs>
              <w:spacing w:line="276" w:lineRule="auto"/>
              <w:ind w:right="325" w:firstLine="0"/>
              <w:rPr>
                <w:sz w:val="24"/>
              </w:rPr>
            </w:pPr>
            <w:r w:rsidRPr="00C6786C">
              <w:rPr>
                <w:sz w:val="24"/>
              </w:rPr>
              <w:t>оформлять технологическую и другую</w:t>
            </w:r>
            <w:r w:rsidRPr="00C6786C">
              <w:rPr>
                <w:spacing w:val="1"/>
                <w:sz w:val="24"/>
              </w:rPr>
              <w:t xml:space="preserve"> </w:t>
            </w:r>
            <w:r w:rsidRPr="00C6786C">
              <w:rPr>
                <w:sz w:val="24"/>
              </w:rPr>
              <w:t>документацию</w:t>
            </w:r>
            <w:r w:rsidRPr="00C6786C">
              <w:rPr>
                <w:spacing w:val="-5"/>
                <w:sz w:val="24"/>
              </w:rPr>
              <w:t xml:space="preserve"> </w:t>
            </w:r>
            <w:r w:rsidRPr="00C6786C">
              <w:rPr>
                <w:sz w:val="24"/>
              </w:rPr>
              <w:t>в</w:t>
            </w:r>
            <w:r w:rsidRPr="00C6786C">
              <w:rPr>
                <w:spacing w:val="-5"/>
                <w:sz w:val="24"/>
              </w:rPr>
              <w:t xml:space="preserve"> </w:t>
            </w:r>
            <w:r w:rsidRPr="00C6786C">
              <w:rPr>
                <w:sz w:val="24"/>
              </w:rPr>
              <w:t>соответствии</w:t>
            </w:r>
            <w:r w:rsidRPr="00C6786C">
              <w:rPr>
                <w:spacing w:val="-4"/>
                <w:sz w:val="24"/>
              </w:rPr>
              <w:t xml:space="preserve"> </w:t>
            </w:r>
            <w:r w:rsidRPr="00C6786C">
              <w:rPr>
                <w:sz w:val="24"/>
              </w:rPr>
              <w:t>с</w:t>
            </w:r>
            <w:r w:rsidRPr="00C6786C">
              <w:rPr>
                <w:spacing w:val="-5"/>
                <w:sz w:val="24"/>
              </w:rPr>
              <w:t xml:space="preserve"> </w:t>
            </w:r>
            <w:r w:rsidRPr="00C6786C">
              <w:rPr>
                <w:sz w:val="24"/>
              </w:rPr>
              <w:t>действующей</w:t>
            </w:r>
            <w:r w:rsidRPr="00C6786C">
              <w:rPr>
                <w:spacing w:val="-1"/>
                <w:sz w:val="24"/>
              </w:rPr>
              <w:t xml:space="preserve"> </w:t>
            </w:r>
            <w:r w:rsidRPr="00C6786C">
              <w:rPr>
                <w:sz w:val="24"/>
              </w:rPr>
              <w:t>нормативной базой;</w:t>
            </w:r>
          </w:p>
          <w:p w:rsidR="00796106" w:rsidRDefault="00796106" w:rsidP="003212FC">
            <w:pPr>
              <w:pStyle w:val="TableParagraph"/>
              <w:numPr>
                <w:ilvl w:val="0"/>
                <w:numId w:val="22"/>
              </w:numPr>
              <w:tabs>
                <w:tab w:val="left" w:pos="247"/>
              </w:tabs>
              <w:ind w:left="246"/>
              <w:rPr>
                <w:sz w:val="24"/>
              </w:rPr>
            </w:pPr>
            <w:r>
              <w:rPr>
                <w:sz w:val="24"/>
              </w:rPr>
              <w:t>производить</w:t>
            </w:r>
            <w:r>
              <w:rPr>
                <w:spacing w:val="-4"/>
                <w:sz w:val="24"/>
              </w:rPr>
              <w:t xml:space="preserve"> </w:t>
            </w:r>
            <w:r>
              <w:rPr>
                <w:sz w:val="24"/>
              </w:rPr>
              <w:t>расчёты</w:t>
            </w:r>
            <w:r>
              <w:rPr>
                <w:spacing w:val="-3"/>
                <w:sz w:val="24"/>
              </w:rPr>
              <w:t xml:space="preserve"> </w:t>
            </w:r>
            <w:r>
              <w:rPr>
                <w:sz w:val="24"/>
              </w:rPr>
              <w:t>режимов</w:t>
            </w:r>
            <w:r>
              <w:rPr>
                <w:spacing w:val="-4"/>
                <w:sz w:val="24"/>
              </w:rPr>
              <w:t xml:space="preserve"> </w:t>
            </w:r>
            <w:r>
              <w:rPr>
                <w:sz w:val="24"/>
              </w:rPr>
              <w:t>резания;</w:t>
            </w:r>
          </w:p>
          <w:p w:rsidR="00796106" w:rsidRPr="00C6786C" w:rsidRDefault="00796106" w:rsidP="003212FC">
            <w:pPr>
              <w:pStyle w:val="TableParagraph"/>
              <w:numPr>
                <w:ilvl w:val="0"/>
                <w:numId w:val="22"/>
              </w:numPr>
              <w:tabs>
                <w:tab w:val="left" w:pos="247"/>
              </w:tabs>
              <w:spacing w:before="37" w:line="276" w:lineRule="auto"/>
              <w:ind w:right="314" w:firstLine="0"/>
              <w:rPr>
                <w:sz w:val="24"/>
              </w:rPr>
            </w:pPr>
            <w:r w:rsidRPr="00C6786C">
              <w:rPr>
                <w:sz w:val="24"/>
              </w:rPr>
              <w:t>выбирать средства и контролировать</w:t>
            </w:r>
            <w:r w:rsidRPr="00C6786C">
              <w:rPr>
                <w:spacing w:val="1"/>
                <w:sz w:val="24"/>
              </w:rPr>
              <w:t xml:space="preserve"> </w:t>
            </w:r>
            <w:r w:rsidRPr="00C6786C">
              <w:rPr>
                <w:sz w:val="24"/>
              </w:rPr>
              <w:t>геометрические</w:t>
            </w:r>
            <w:r w:rsidRPr="00C6786C">
              <w:rPr>
                <w:spacing w:val="-8"/>
                <w:sz w:val="24"/>
              </w:rPr>
              <w:t xml:space="preserve"> </w:t>
            </w:r>
            <w:r w:rsidRPr="00C6786C">
              <w:rPr>
                <w:sz w:val="24"/>
              </w:rPr>
              <w:t>параметры</w:t>
            </w:r>
            <w:r w:rsidRPr="00C6786C">
              <w:rPr>
                <w:spacing w:val="-7"/>
                <w:sz w:val="24"/>
              </w:rPr>
              <w:t xml:space="preserve"> </w:t>
            </w:r>
            <w:r w:rsidRPr="00C6786C">
              <w:rPr>
                <w:sz w:val="24"/>
              </w:rPr>
              <w:t>инструмента;</w:t>
            </w:r>
          </w:p>
          <w:p w:rsidR="00796106" w:rsidRDefault="00796106" w:rsidP="003212FC">
            <w:pPr>
              <w:pStyle w:val="TableParagraph"/>
              <w:numPr>
                <w:ilvl w:val="0"/>
                <w:numId w:val="22"/>
              </w:numPr>
              <w:tabs>
                <w:tab w:val="left" w:pos="247"/>
              </w:tabs>
              <w:spacing w:line="275" w:lineRule="exact"/>
              <w:ind w:left="246"/>
              <w:rPr>
                <w:sz w:val="24"/>
              </w:rPr>
            </w:pPr>
            <w:r>
              <w:rPr>
                <w:sz w:val="24"/>
              </w:rPr>
              <w:t>читать</w:t>
            </w:r>
            <w:r>
              <w:rPr>
                <w:spacing w:val="-3"/>
                <w:sz w:val="24"/>
              </w:rPr>
              <w:t xml:space="preserve"> </w:t>
            </w:r>
            <w:r>
              <w:rPr>
                <w:sz w:val="24"/>
              </w:rPr>
              <w:t>кинематическую</w:t>
            </w:r>
            <w:r>
              <w:rPr>
                <w:spacing w:val="-3"/>
                <w:sz w:val="24"/>
              </w:rPr>
              <w:t xml:space="preserve"> </w:t>
            </w:r>
            <w:r>
              <w:rPr>
                <w:sz w:val="24"/>
              </w:rPr>
              <w:t>схему</w:t>
            </w:r>
            <w:r>
              <w:rPr>
                <w:spacing w:val="-8"/>
                <w:sz w:val="24"/>
              </w:rPr>
              <w:t xml:space="preserve"> </w:t>
            </w:r>
            <w:r>
              <w:rPr>
                <w:sz w:val="24"/>
              </w:rPr>
              <w:t>станка;</w:t>
            </w:r>
          </w:p>
          <w:p w:rsidR="00796106" w:rsidRPr="00C6786C" w:rsidRDefault="00796106" w:rsidP="003212FC">
            <w:pPr>
              <w:pStyle w:val="TableParagraph"/>
              <w:numPr>
                <w:ilvl w:val="0"/>
                <w:numId w:val="22"/>
              </w:numPr>
              <w:tabs>
                <w:tab w:val="left" w:pos="247"/>
              </w:tabs>
              <w:spacing w:before="43" w:line="276" w:lineRule="auto"/>
              <w:ind w:right="315" w:firstLine="0"/>
              <w:rPr>
                <w:sz w:val="24"/>
              </w:rPr>
            </w:pPr>
            <w:r w:rsidRPr="00C6786C">
              <w:rPr>
                <w:sz w:val="24"/>
              </w:rPr>
              <w:t>составлять перечень операций обработки,</w:t>
            </w:r>
          </w:p>
          <w:p w:rsidR="00796106" w:rsidRPr="00C6786C" w:rsidRDefault="00796106" w:rsidP="003212FC">
            <w:pPr>
              <w:pStyle w:val="TableParagraph"/>
              <w:numPr>
                <w:ilvl w:val="0"/>
                <w:numId w:val="22"/>
              </w:numPr>
              <w:tabs>
                <w:tab w:val="left" w:pos="247"/>
              </w:tabs>
              <w:spacing w:line="276" w:lineRule="auto"/>
              <w:ind w:right="227" w:firstLine="0"/>
              <w:rPr>
                <w:sz w:val="24"/>
              </w:rPr>
            </w:pPr>
            <w:r w:rsidRPr="00C6786C">
              <w:rPr>
                <w:sz w:val="24"/>
              </w:rPr>
              <w:t>выбирать</w:t>
            </w:r>
            <w:r w:rsidRPr="00C6786C">
              <w:rPr>
                <w:spacing w:val="-5"/>
                <w:sz w:val="24"/>
              </w:rPr>
              <w:t xml:space="preserve"> </w:t>
            </w:r>
            <w:r w:rsidRPr="00C6786C">
              <w:rPr>
                <w:sz w:val="24"/>
              </w:rPr>
              <w:t>режущий</w:t>
            </w:r>
            <w:r w:rsidRPr="00C6786C">
              <w:rPr>
                <w:spacing w:val="-4"/>
                <w:sz w:val="24"/>
              </w:rPr>
              <w:t xml:space="preserve"> </w:t>
            </w:r>
            <w:r w:rsidRPr="00C6786C">
              <w:rPr>
                <w:sz w:val="24"/>
              </w:rPr>
              <w:t>инструмент</w:t>
            </w:r>
            <w:r w:rsidRPr="00C6786C">
              <w:rPr>
                <w:spacing w:val="-4"/>
                <w:sz w:val="24"/>
              </w:rPr>
              <w:t xml:space="preserve"> </w:t>
            </w:r>
            <w:r w:rsidRPr="00C6786C">
              <w:rPr>
                <w:sz w:val="24"/>
              </w:rPr>
              <w:t>и</w:t>
            </w:r>
            <w:r w:rsidRPr="00C6786C">
              <w:rPr>
                <w:spacing w:val="-4"/>
                <w:sz w:val="24"/>
              </w:rPr>
              <w:t xml:space="preserve"> </w:t>
            </w:r>
            <w:r w:rsidRPr="00C6786C">
              <w:rPr>
                <w:sz w:val="24"/>
              </w:rPr>
              <w:t>оборудование</w:t>
            </w:r>
            <w:r w:rsidRPr="00C6786C">
              <w:rPr>
                <w:spacing w:val="-3"/>
                <w:sz w:val="24"/>
              </w:rPr>
              <w:t xml:space="preserve"> </w:t>
            </w:r>
            <w:r w:rsidRPr="00C6786C">
              <w:rPr>
                <w:sz w:val="24"/>
              </w:rPr>
              <w:t>для</w:t>
            </w:r>
            <w:r w:rsidRPr="00C6786C">
              <w:rPr>
                <w:spacing w:val="-1"/>
                <w:sz w:val="24"/>
              </w:rPr>
              <w:t xml:space="preserve"> </w:t>
            </w:r>
            <w:r w:rsidRPr="00C6786C">
              <w:rPr>
                <w:sz w:val="24"/>
              </w:rPr>
              <w:t>обработки</w:t>
            </w:r>
            <w:r w:rsidRPr="00C6786C">
              <w:rPr>
                <w:spacing w:val="-3"/>
                <w:sz w:val="24"/>
              </w:rPr>
              <w:t xml:space="preserve"> </w:t>
            </w:r>
            <w:r w:rsidRPr="00C6786C">
              <w:rPr>
                <w:sz w:val="24"/>
              </w:rPr>
              <w:t>вала,</w:t>
            </w:r>
            <w:r w:rsidRPr="00C6786C">
              <w:rPr>
                <w:spacing w:val="-1"/>
                <w:sz w:val="24"/>
              </w:rPr>
              <w:t xml:space="preserve"> </w:t>
            </w:r>
            <w:r w:rsidRPr="00C6786C">
              <w:rPr>
                <w:sz w:val="24"/>
              </w:rPr>
              <w:t>отверстия,</w:t>
            </w:r>
          </w:p>
          <w:p w:rsidR="00796106" w:rsidRPr="00C6786C" w:rsidRDefault="00796106" w:rsidP="00DB14E1">
            <w:pPr>
              <w:pStyle w:val="TableParagraph"/>
              <w:ind w:left="107"/>
              <w:rPr>
                <w:sz w:val="24"/>
              </w:rPr>
            </w:pPr>
            <w:r w:rsidRPr="00C6786C">
              <w:rPr>
                <w:sz w:val="24"/>
              </w:rPr>
              <w:t>паза,</w:t>
            </w:r>
            <w:r w:rsidRPr="00C6786C">
              <w:rPr>
                <w:spacing w:val="-2"/>
                <w:sz w:val="24"/>
              </w:rPr>
              <w:t xml:space="preserve"> </w:t>
            </w:r>
            <w:r w:rsidRPr="00C6786C">
              <w:rPr>
                <w:sz w:val="24"/>
              </w:rPr>
              <w:t>резьбы</w:t>
            </w:r>
            <w:r w:rsidRPr="00C6786C">
              <w:rPr>
                <w:spacing w:val="-2"/>
                <w:sz w:val="24"/>
              </w:rPr>
              <w:t xml:space="preserve"> </w:t>
            </w:r>
            <w:r w:rsidRPr="00C6786C">
              <w:rPr>
                <w:sz w:val="24"/>
              </w:rPr>
              <w:t>и</w:t>
            </w:r>
            <w:r w:rsidRPr="00C6786C">
              <w:rPr>
                <w:spacing w:val="-4"/>
                <w:sz w:val="24"/>
              </w:rPr>
              <w:t xml:space="preserve"> </w:t>
            </w:r>
            <w:r w:rsidRPr="00C6786C">
              <w:rPr>
                <w:sz w:val="24"/>
              </w:rPr>
              <w:t>зубчатого</w:t>
            </w:r>
            <w:r w:rsidRPr="00C6786C">
              <w:rPr>
                <w:spacing w:val="-1"/>
                <w:sz w:val="24"/>
              </w:rPr>
              <w:t xml:space="preserve"> </w:t>
            </w:r>
            <w:r w:rsidRPr="00C6786C">
              <w:rPr>
                <w:sz w:val="24"/>
              </w:rPr>
              <w:t>колеса.</w:t>
            </w:r>
          </w:p>
        </w:tc>
        <w:tc>
          <w:tcPr>
            <w:tcW w:w="3468" w:type="dxa"/>
          </w:tcPr>
          <w:p w:rsidR="00796106" w:rsidRPr="00C6786C" w:rsidRDefault="00796106" w:rsidP="003212FC">
            <w:pPr>
              <w:pStyle w:val="TableParagraph"/>
              <w:numPr>
                <w:ilvl w:val="0"/>
                <w:numId w:val="21"/>
              </w:numPr>
              <w:tabs>
                <w:tab w:val="left" w:pos="320"/>
              </w:tabs>
              <w:spacing w:line="276" w:lineRule="auto"/>
              <w:ind w:right="94" w:firstLine="0"/>
              <w:rPr>
                <w:sz w:val="24"/>
              </w:rPr>
            </w:pPr>
            <w:r w:rsidRPr="00C6786C">
              <w:rPr>
                <w:sz w:val="24"/>
              </w:rPr>
              <w:t>назначение,</w:t>
            </w:r>
            <w:r w:rsidRPr="00C6786C">
              <w:rPr>
                <w:spacing w:val="8"/>
                <w:sz w:val="24"/>
              </w:rPr>
              <w:t xml:space="preserve"> </w:t>
            </w:r>
            <w:r w:rsidRPr="00C6786C">
              <w:rPr>
                <w:sz w:val="24"/>
              </w:rPr>
              <w:t>классификацию,</w:t>
            </w:r>
            <w:r w:rsidRPr="00C6786C">
              <w:rPr>
                <w:spacing w:val="-57"/>
                <w:sz w:val="24"/>
              </w:rPr>
              <w:t xml:space="preserve"> </w:t>
            </w:r>
            <w:r w:rsidRPr="00C6786C">
              <w:rPr>
                <w:sz w:val="24"/>
              </w:rPr>
              <w:t>конструкцию,</w:t>
            </w:r>
            <w:r w:rsidRPr="00C6786C">
              <w:rPr>
                <w:spacing w:val="33"/>
                <w:sz w:val="24"/>
              </w:rPr>
              <w:t xml:space="preserve"> </w:t>
            </w:r>
            <w:r w:rsidRPr="00C6786C">
              <w:rPr>
                <w:sz w:val="24"/>
              </w:rPr>
              <w:t>принцип</w:t>
            </w:r>
            <w:r w:rsidRPr="00C6786C">
              <w:rPr>
                <w:spacing w:val="32"/>
                <w:sz w:val="24"/>
              </w:rPr>
              <w:t xml:space="preserve"> </w:t>
            </w:r>
            <w:r w:rsidRPr="00C6786C">
              <w:rPr>
                <w:sz w:val="24"/>
              </w:rPr>
              <w:t>работы</w:t>
            </w:r>
            <w:r w:rsidRPr="00C6786C">
              <w:rPr>
                <w:spacing w:val="-57"/>
                <w:sz w:val="24"/>
              </w:rPr>
              <w:t xml:space="preserve"> </w:t>
            </w:r>
            <w:r w:rsidRPr="00C6786C">
              <w:rPr>
                <w:sz w:val="24"/>
              </w:rPr>
              <w:t>и область применения</w:t>
            </w:r>
            <w:r w:rsidRPr="00C6786C">
              <w:rPr>
                <w:spacing w:val="1"/>
                <w:sz w:val="24"/>
              </w:rPr>
              <w:t xml:space="preserve"> </w:t>
            </w:r>
            <w:r w:rsidRPr="00C6786C">
              <w:rPr>
                <w:sz w:val="24"/>
              </w:rPr>
              <w:t>металлорежущих</w:t>
            </w:r>
            <w:r w:rsidRPr="00C6786C">
              <w:rPr>
                <w:spacing w:val="1"/>
                <w:sz w:val="24"/>
              </w:rPr>
              <w:t xml:space="preserve"> </w:t>
            </w:r>
            <w:r w:rsidRPr="00C6786C">
              <w:rPr>
                <w:sz w:val="24"/>
              </w:rPr>
              <w:t>станков;</w:t>
            </w:r>
          </w:p>
          <w:p w:rsidR="00796106" w:rsidRPr="00C6786C" w:rsidRDefault="00796106" w:rsidP="003212FC">
            <w:pPr>
              <w:pStyle w:val="TableParagraph"/>
              <w:numPr>
                <w:ilvl w:val="0"/>
                <w:numId w:val="21"/>
              </w:numPr>
              <w:tabs>
                <w:tab w:val="left" w:pos="260"/>
              </w:tabs>
              <w:spacing w:line="276" w:lineRule="auto"/>
              <w:ind w:right="93" w:firstLine="0"/>
              <w:jc w:val="both"/>
              <w:rPr>
                <w:sz w:val="24"/>
              </w:rPr>
            </w:pPr>
            <w:r w:rsidRPr="00C6786C">
              <w:rPr>
                <w:sz w:val="24"/>
              </w:rPr>
              <w:t>правила безопасности при работе на металлорежущих станках;</w:t>
            </w:r>
          </w:p>
          <w:p w:rsidR="00796106" w:rsidRPr="00C6786C" w:rsidRDefault="00796106" w:rsidP="003212FC">
            <w:pPr>
              <w:pStyle w:val="TableParagraph"/>
              <w:numPr>
                <w:ilvl w:val="0"/>
                <w:numId w:val="21"/>
              </w:numPr>
              <w:tabs>
                <w:tab w:val="left" w:pos="320"/>
              </w:tabs>
              <w:spacing w:line="276" w:lineRule="auto"/>
              <w:ind w:right="94" w:firstLine="0"/>
              <w:jc w:val="both"/>
              <w:rPr>
                <w:sz w:val="24"/>
              </w:rPr>
            </w:pPr>
            <w:r w:rsidRPr="00C6786C">
              <w:rPr>
                <w:sz w:val="24"/>
              </w:rPr>
              <w:t>основные</w:t>
            </w:r>
            <w:r w:rsidRPr="00C6786C">
              <w:rPr>
                <w:spacing w:val="1"/>
                <w:sz w:val="24"/>
              </w:rPr>
              <w:t xml:space="preserve"> </w:t>
            </w:r>
            <w:r w:rsidRPr="00C6786C">
              <w:rPr>
                <w:sz w:val="24"/>
              </w:rPr>
              <w:t>положения</w:t>
            </w:r>
            <w:r w:rsidRPr="00C6786C">
              <w:rPr>
                <w:spacing w:val="1"/>
                <w:sz w:val="24"/>
              </w:rPr>
              <w:t xml:space="preserve"> </w:t>
            </w:r>
            <w:r w:rsidRPr="00C6786C">
              <w:rPr>
                <w:sz w:val="24"/>
              </w:rPr>
              <w:t>технологической</w:t>
            </w:r>
            <w:r w:rsidRPr="00C6786C">
              <w:rPr>
                <w:spacing w:val="-1"/>
                <w:sz w:val="24"/>
              </w:rPr>
              <w:t xml:space="preserve"> </w:t>
            </w:r>
            <w:r w:rsidRPr="00C6786C">
              <w:rPr>
                <w:sz w:val="24"/>
              </w:rPr>
              <w:t>документации;</w:t>
            </w:r>
          </w:p>
          <w:p w:rsidR="00796106" w:rsidRDefault="00796106" w:rsidP="003212FC">
            <w:pPr>
              <w:pStyle w:val="TableParagraph"/>
              <w:numPr>
                <w:ilvl w:val="0"/>
                <w:numId w:val="21"/>
              </w:numPr>
              <w:tabs>
                <w:tab w:val="left" w:pos="245"/>
              </w:tabs>
              <w:ind w:right="443" w:firstLine="0"/>
              <w:jc w:val="both"/>
              <w:rPr>
                <w:sz w:val="24"/>
              </w:rPr>
            </w:pPr>
            <w:r>
              <w:rPr>
                <w:sz w:val="24"/>
              </w:rPr>
              <w:t>методику расчёта режимов</w:t>
            </w:r>
            <w:r>
              <w:rPr>
                <w:spacing w:val="-58"/>
                <w:sz w:val="24"/>
              </w:rPr>
              <w:t xml:space="preserve"> </w:t>
            </w:r>
            <w:r>
              <w:rPr>
                <w:sz w:val="24"/>
              </w:rPr>
              <w:t>резания</w:t>
            </w:r>
          </w:p>
          <w:p w:rsidR="00796106" w:rsidRPr="00C6786C" w:rsidRDefault="00796106" w:rsidP="003212FC">
            <w:pPr>
              <w:pStyle w:val="TableParagraph"/>
              <w:numPr>
                <w:ilvl w:val="0"/>
                <w:numId w:val="21"/>
              </w:numPr>
              <w:tabs>
                <w:tab w:val="left" w:pos="413"/>
              </w:tabs>
              <w:spacing w:line="276" w:lineRule="auto"/>
              <w:ind w:right="94" w:firstLine="0"/>
              <w:jc w:val="both"/>
              <w:rPr>
                <w:sz w:val="24"/>
              </w:rPr>
            </w:pPr>
            <w:r w:rsidRPr="00C6786C">
              <w:rPr>
                <w:sz w:val="24"/>
              </w:rPr>
              <w:t>основные</w:t>
            </w:r>
            <w:r w:rsidRPr="00C6786C">
              <w:rPr>
                <w:spacing w:val="1"/>
                <w:sz w:val="24"/>
              </w:rPr>
              <w:t xml:space="preserve"> </w:t>
            </w:r>
            <w:r w:rsidRPr="00C6786C">
              <w:rPr>
                <w:sz w:val="24"/>
              </w:rPr>
              <w:t>технологические</w:t>
            </w:r>
            <w:r w:rsidRPr="00C6786C">
              <w:rPr>
                <w:spacing w:val="-57"/>
                <w:sz w:val="24"/>
              </w:rPr>
              <w:t xml:space="preserve"> </w:t>
            </w:r>
            <w:r w:rsidRPr="00C6786C">
              <w:rPr>
                <w:sz w:val="24"/>
              </w:rPr>
              <w:t>методы</w:t>
            </w:r>
            <w:r w:rsidRPr="00C6786C">
              <w:rPr>
                <w:spacing w:val="1"/>
                <w:sz w:val="24"/>
              </w:rPr>
              <w:t xml:space="preserve"> </w:t>
            </w:r>
            <w:r w:rsidRPr="00C6786C">
              <w:rPr>
                <w:sz w:val="24"/>
              </w:rPr>
              <w:t>формирования</w:t>
            </w:r>
            <w:r w:rsidRPr="00C6786C">
              <w:rPr>
                <w:spacing w:val="1"/>
                <w:sz w:val="24"/>
              </w:rPr>
              <w:t xml:space="preserve"> </w:t>
            </w:r>
            <w:r w:rsidRPr="00C6786C">
              <w:rPr>
                <w:sz w:val="24"/>
              </w:rPr>
              <w:t>заготовок.</w:t>
            </w:r>
          </w:p>
        </w:tc>
      </w:tr>
    </w:tbl>
    <w:p w:rsidR="00796106" w:rsidRDefault="00796106" w:rsidP="00796106">
      <w:pPr>
        <w:spacing w:line="276" w:lineRule="auto"/>
        <w:jc w:val="both"/>
        <w:rPr>
          <w:sz w:val="24"/>
        </w:rPr>
        <w:sectPr w:rsidR="00796106" w:rsidSect="00CB2AD8">
          <w:headerReference w:type="default" r:id="rId118"/>
          <w:footerReference w:type="default" r:id="rId119"/>
          <w:pgSz w:w="11910" w:h="16840"/>
          <w:pgMar w:top="1160" w:right="620" w:bottom="1480" w:left="1480" w:header="710" w:footer="1296" w:gutter="0"/>
          <w:cols w:space="720"/>
        </w:sect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18"/>
        </w:rPr>
      </w:pPr>
    </w:p>
    <w:p w:rsidR="00796106" w:rsidRDefault="00796106" w:rsidP="00796106">
      <w:pPr>
        <w:spacing w:before="90"/>
        <w:ind w:left="581"/>
        <w:rPr>
          <w:b/>
          <w:sz w:val="24"/>
        </w:rPr>
      </w:pPr>
      <w:r>
        <w:rPr>
          <w:b/>
          <w:sz w:val="24"/>
        </w:rPr>
        <w:t>3.</w:t>
      </w:r>
      <w:r>
        <w:rPr>
          <w:b/>
          <w:spacing w:val="55"/>
          <w:sz w:val="24"/>
        </w:rPr>
        <w:t xml:space="preserve"> </w:t>
      </w:r>
      <w:r>
        <w:rPr>
          <w:b/>
          <w:sz w:val="24"/>
        </w:rPr>
        <w:t>СТРУКТУРА</w:t>
      </w:r>
      <w:r>
        <w:rPr>
          <w:b/>
          <w:spacing w:val="-4"/>
          <w:sz w:val="24"/>
        </w:rPr>
        <w:t xml:space="preserve"> </w:t>
      </w:r>
      <w:r>
        <w:rPr>
          <w:b/>
          <w:sz w:val="24"/>
        </w:rPr>
        <w:t>И</w:t>
      </w:r>
      <w:r>
        <w:rPr>
          <w:b/>
          <w:spacing w:val="-2"/>
          <w:sz w:val="24"/>
        </w:rPr>
        <w:t xml:space="preserve"> </w:t>
      </w:r>
      <w:r>
        <w:rPr>
          <w:b/>
          <w:sz w:val="24"/>
        </w:rPr>
        <w:t>СОДЕРЖАНИЕ</w:t>
      </w:r>
      <w:r>
        <w:rPr>
          <w:b/>
          <w:spacing w:val="-2"/>
          <w:sz w:val="24"/>
        </w:rPr>
        <w:t xml:space="preserve"> </w:t>
      </w:r>
      <w:r>
        <w:rPr>
          <w:b/>
          <w:sz w:val="24"/>
        </w:rPr>
        <w:t>УЧЕБНОЙ</w:t>
      </w:r>
      <w:r>
        <w:rPr>
          <w:b/>
          <w:spacing w:val="-3"/>
          <w:sz w:val="24"/>
        </w:rPr>
        <w:t xml:space="preserve"> </w:t>
      </w:r>
      <w:r>
        <w:rPr>
          <w:b/>
          <w:sz w:val="24"/>
        </w:rPr>
        <w:t>ДИСЦИПЛИНЫ</w:t>
      </w:r>
    </w:p>
    <w:p w:rsidR="00796106" w:rsidRDefault="00796106" w:rsidP="00796106">
      <w:pPr>
        <w:pStyle w:val="2"/>
        <w:spacing w:before="120"/>
        <w:ind w:left="581"/>
      </w:pPr>
      <w:r>
        <w:t>4.</w:t>
      </w:r>
    </w:p>
    <w:p w:rsidR="00796106" w:rsidRDefault="00796106" w:rsidP="003212FC">
      <w:pPr>
        <w:pStyle w:val="a5"/>
        <w:numPr>
          <w:ilvl w:val="1"/>
          <w:numId w:val="20"/>
        </w:numPr>
        <w:tabs>
          <w:tab w:val="left" w:pos="643"/>
        </w:tabs>
        <w:spacing w:after="3"/>
        <w:ind w:hanging="421"/>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796106" w:rsidTr="00DB14E1">
        <w:trPr>
          <w:trHeight w:val="551"/>
        </w:trPr>
        <w:tc>
          <w:tcPr>
            <w:tcW w:w="7799" w:type="dxa"/>
          </w:tcPr>
          <w:p w:rsidR="00796106" w:rsidRDefault="00796106" w:rsidP="00DB14E1">
            <w:pPr>
              <w:pStyle w:val="TableParagraph"/>
              <w:spacing w:before="135"/>
              <w:ind w:left="107"/>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773" w:type="dxa"/>
          </w:tcPr>
          <w:p w:rsidR="00796106" w:rsidRDefault="00796106" w:rsidP="00DB14E1">
            <w:pPr>
              <w:pStyle w:val="TableParagraph"/>
              <w:spacing w:line="272" w:lineRule="exact"/>
              <w:ind w:left="107"/>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w:t>
            </w:r>
          </w:p>
          <w:p w:rsidR="00796106" w:rsidRDefault="00796106" w:rsidP="00DB14E1">
            <w:pPr>
              <w:pStyle w:val="TableParagraph"/>
              <w:spacing w:line="259" w:lineRule="exact"/>
              <w:ind w:left="107"/>
              <w:rPr>
                <w:b/>
                <w:sz w:val="24"/>
              </w:rPr>
            </w:pPr>
            <w:r>
              <w:rPr>
                <w:b/>
                <w:sz w:val="24"/>
              </w:rPr>
              <w:t>сах</w:t>
            </w:r>
          </w:p>
        </w:tc>
      </w:tr>
      <w:tr w:rsidR="00796106" w:rsidTr="00DB14E1">
        <w:trPr>
          <w:trHeight w:val="491"/>
        </w:trPr>
        <w:tc>
          <w:tcPr>
            <w:tcW w:w="7799" w:type="dxa"/>
          </w:tcPr>
          <w:p w:rsidR="00796106" w:rsidRDefault="00796106" w:rsidP="00DB14E1">
            <w:pPr>
              <w:pStyle w:val="TableParagraph"/>
              <w:spacing w:before="104"/>
              <w:ind w:left="107"/>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1773" w:type="dxa"/>
          </w:tcPr>
          <w:p w:rsidR="00796106" w:rsidRDefault="008626BE" w:rsidP="00DB14E1">
            <w:pPr>
              <w:pStyle w:val="TableParagraph"/>
              <w:spacing w:before="99"/>
              <w:ind w:left="107"/>
              <w:rPr>
                <w:sz w:val="24"/>
              </w:rPr>
            </w:pPr>
            <w:r>
              <w:rPr>
                <w:sz w:val="24"/>
              </w:rPr>
              <w:t>56</w:t>
            </w:r>
          </w:p>
        </w:tc>
      </w:tr>
      <w:tr w:rsidR="00796106" w:rsidTr="00DB14E1">
        <w:trPr>
          <w:trHeight w:val="488"/>
        </w:trPr>
        <w:tc>
          <w:tcPr>
            <w:tcW w:w="9572" w:type="dxa"/>
            <w:gridSpan w:val="2"/>
          </w:tcPr>
          <w:p w:rsidR="00796106" w:rsidRDefault="00796106" w:rsidP="00DB14E1">
            <w:pPr>
              <w:pStyle w:val="TableParagraph"/>
              <w:spacing w:before="97"/>
              <w:ind w:left="107"/>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796106" w:rsidTr="00DB14E1">
        <w:trPr>
          <w:trHeight w:val="489"/>
        </w:trPr>
        <w:tc>
          <w:tcPr>
            <w:tcW w:w="7799" w:type="dxa"/>
          </w:tcPr>
          <w:p w:rsidR="00796106" w:rsidRDefault="00796106" w:rsidP="00DB14E1">
            <w:pPr>
              <w:pStyle w:val="TableParagraph"/>
              <w:spacing w:before="99"/>
              <w:ind w:left="107"/>
              <w:rPr>
                <w:sz w:val="24"/>
              </w:rPr>
            </w:pPr>
            <w:r>
              <w:rPr>
                <w:sz w:val="24"/>
              </w:rPr>
              <w:t>теоретическое</w:t>
            </w:r>
            <w:r>
              <w:rPr>
                <w:spacing w:val="-4"/>
                <w:sz w:val="24"/>
              </w:rPr>
              <w:t xml:space="preserve"> </w:t>
            </w:r>
            <w:r>
              <w:rPr>
                <w:sz w:val="24"/>
              </w:rPr>
              <w:t>обучение</w:t>
            </w:r>
          </w:p>
        </w:tc>
        <w:tc>
          <w:tcPr>
            <w:tcW w:w="1773" w:type="dxa"/>
          </w:tcPr>
          <w:p w:rsidR="00796106" w:rsidRDefault="008626BE" w:rsidP="00DB14E1">
            <w:pPr>
              <w:pStyle w:val="TableParagraph"/>
              <w:spacing w:before="99"/>
              <w:ind w:left="107"/>
              <w:rPr>
                <w:sz w:val="24"/>
              </w:rPr>
            </w:pPr>
            <w:r>
              <w:rPr>
                <w:sz w:val="24"/>
              </w:rPr>
              <w:t>24</w:t>
            </w:r>
          </w:p>
        </w:tc>
      </w:tr>
      <w:tr w:rsidR="00796106" w:rsidTr="00DB14E1">
        <w:trPr>
          <w:trHeight w:val="491"/>
        </w:trPr>
        <w:tc>
          <w:tcPr>
            <w:tcW w:w="7799" w:type="dxa"/>
          </w:tcPr>
          <w:p w:rsidR="00796106" w:rsidRDefault="008626BE" w:rsidP="00DB14E1">
            <w:pPr>
              <w:pStyle w:val="TableParagraph"/>
              <w:spacing w:before="99"/>
              <w:ind w:left="107"/>
              <w:rPr>
                <w:sz w:val="24"/>
              </w:rPr>
            </w:pPr>
            <w:r w:rsidRPr="008626BE">
              <w:rPr>
                <w:sz w:val="24"/>
              </w:rPr>
              <w:t>практические занятия</w:t>
            </w:r>
          </w:p>
        </w:tc>
        <w:tc>
          <w:tcPr>
            <w:tcW w:w="1773" w:type="dxa"/>
          </w:tcPr>
          <w:p w:rsidR="00796106" w:rsidRDefault="008626BE" w:rsidP="00DB14E1">
            <w:pPr>
              <w:pStyle w:val="TableParagraph"/>
              <w:spacing w:before="99"/>
              <w:ind w:left="107"/>
              <w:rPr>
                <w:sz w:val="24"/>
              </w:rPr>
            </w:pPr>
            <w:r>
              <w:rPr>
                <w:sz w:val="24"/>
              </w:rPr>
              <w:t>24</w:t>
            </w:r>
          </w:p>
        </w:tc>
      </w:tr>
      <w:tr w:rsidR="008626BE" w:rsidTr="00DB14E1">
        <w:trPr>
          <w:trHeight w:val="489"/>
        </w:trPr>
        <w:tc>
          <w:tcPr>
            <w:tcW w:w="7799" w:type="dxa"/>
          </w:tcPr>
          <w:p w:rsidR="008626BE" w:rsidRDefault="008626BE" w:rsidP="008626BE">
            <w:pPr>
              <w:pStyle w:val="TableParagraph"/>
              <w:spacing w:before="99"/>
              <w:ind w:left="107"/>
              <w:rPr>
                <w:b/>
                <w:i/>
                <w:sz w:val="24"/>
              </w:rPr>
            </w:pPr>
            <w:r>
              <w:rPr>
                <w:i/>
                <w:sz w:val="24"/>
              </w:rPr>
              <w:t>Самостоятельная</w:t>
            </w:r>
            <w:r>
              <w:rPr>
                <w:i/>
                <w:spacing w:val="-13"/>
                <w:sz w:val="24"/>
              </w:rPr>
              <w:t xml:space="preserve"> </w:t>
            </w:r>
            <w:r>
              <w:rPr>
                <w:i/>
                <w:sz w:val="24"/>
              </w:rPr>
              <w:t>работа</w:t>
            </w:r>
            <w:r>
              <w:rPr>
                <w:b/>
                <w:i/>
                <w:sz w:val="24"/>
                <w:vertAlign w:val="superscript"/>
              </w:rPr>
              <w:t>24</w:t>
            </w:r>
          </w:p>
        </w:tc>
        <w:tc>
          <w:tcPr>
            <w:tcW w:w="1773" w:type="dxa"/>
          </w:tcPr>
          <w:p w:rsidR="008626BE" w:rsidRDefault="008626BE" w:rsidP="008626BE">
            <w:pPr>
              <w:pStyle w:val="TableParagraph"/>
              <w:spacing w:before="99"/>
              <w:ind w:left="107"/>
              <w:rPr>
                <w:sz w:val="24"/>
              </w:rPr>
            </w:pPr>
            <w:r>
              <w:rPr>
                <w:w w:val="99"/>
                <w:sz w:val="24"/>
              </w:rPr>
              <w:t>-2</w:t>
            </w:r>
          </w:p>
        </w:tc>
      </w:tr>
      <w:tr w:rsidR="008626BE" w:rsidTr="00DB14E1">
        <w:trPr>
          <w:trHeight w:val="491"/>
        </w:trPr>
        <w:tc>
          <w:tcPr>
            <w:tcW w:w="7799" w:type="dxa"/>
          </w:tcPr>
          <w:p w:rsidR="008626BE" w:rsidRDefault="008626BE" w:rsidP="008626BE">
            <w:pPr>
              <w:pStyle w:val="TableParagraph"/>
              <w:spacing w:before="102"/>
              <w:ind w:left="107"/>
              <w:rPr>
                <w:b/>
                <w:sz w:val="24"/>
              </w:rPr>
            </w:pPr>
            <w:r>
              <w:rPr>
                <w:b/>
                <w:sz w:val="24"/>
              </w:rPr>
              <w:t>Промежуточная</w:t>
            </w:r>
            <w:r>
              <w:rPr>
                <w:b/>
                <w:spacing w:val="-3"/>
                <w:sz w:val="24"/>
              </w:rPr>
              <w:t xml:space="preserve"> </w:t>
            </w:r>
            <w:r>
              <w:rPr>
                <w:b/>
                <w:sz w:val="24"/>
              </w:rPr>
              <w:t>аттестация</w:t>
            </w:r>
          </w:p>
        </w:tc>
        <w:tc>
          <w:tcPr>
            <w:tcW w:w="1773" w:type="dxa"/>
          </w:tcPr>
          <w:p w:rsidR="008626BE" w:rsidRDefault="008626BE" w:rsidP="008626BE">
            <w:pPr>
              <w:pStyle w:val="TableParagraph"/>
              <w:spacing w:before="97"/>
              <w:ind w:left="107"/>
              <w:rPr>
                <w:sz w:val="24"/>
              </w:rPr>
            </w:pPr>
            <w:r>
              <w:rPr>
                <w:sz w:val="24"/>
              </w:rPr>
              <w:t>6</w:t>
            </w:r>
          </w:p>
        </w:tc>
      </w:tr>
    </w:tbl>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964860" w:rsidP="00796106">
      <w:pPr>
        <w:pStyle w:val="a3"/>
        <w:spacing w:before="6"/>
        <w:rPr>
          <w:b/>
          <w:sz w:val="21"/>
        </w:rPr>
      </w:pPr>
      <w:r>
        <w:rPr>
          <w:noProof/>
          <w:lang w:eastAsia="ru-RU"/>
        </w:rPr>
        <w:pict>
          <v:rect id="Прямоугольник 7" o:spid="_x0000_s1034" style="position:absolute;margin-left:85.1pt;margin-top:14.35pt;width:2in;height:.7pt;z-index:-25164390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" fillcolor="black" stroked="f">
            <w10:wrap type="topAndBottom" anchorx="page"/>
          </v:rect>
        </w:pict>
      </w:r>
    </w:p>
    <w:p w:rsidR="00796106" w:rsidRDefault="00796106" w:rsidP="00796106">
      <w:pPr>
        <w:spacing w:before="67"/>
        <w:ind w:left="222" w:right="223"/>
        <w:jc w:val="both"/>
        <w:rPr>
          <w:sz w:val="20"/>
        </w:rPr>
      </w:pPr>
      <w:r>
        <w:rPr>
          <w:i/>
          <w:sz w:val="20"/>
          <w:vertAlign w:val="superscript"/>
        </w:rPr>
        <w:t>24</w:t>
      </w:r>
      <w:r>
        <w:rPr>
          <w:sz w:val="20"/>
        </w:rPr>
        <w:t>Примерная тематика самостоятельных работ в рамках образовательной программы планируется образовательной организацией с соответствии с требованиями ФГОС СПО в пределах объема учебной дисциплины в</w:t>
      </w:r>
      <w:r>
        <w:rPr>
          <w:spacing w:val="-47"/>
          <w:sz w:val="20"/>
        </w:rPr>
        <w:t xml:space="preserve"> </w:t>
      </w:r>
      <w:r>
        <w:rPr>
          <w:sz w:val="20"/>
        </w:rPr>
        <w:t>количестве часов, необходимом для выполнения заданий самостоятельной работы обучающихся, предусмотренных</w:t>
      </w:r>
      <w:r>
        <w:rPr>
          <w:spacing w:val="1"/>
          <w:sz w:val="20"/>
        </w:rPr>
        <w:t xml:space="preserve"> </w:t>
      </w:r>
      <w:r>
        <w:rPr>
          <w:sz w:val="20"/>
        </w:rPr>
        <w:t>тематическим</w:t>
      </w:r>
      <w:r>
        <w:rPr>
          <w:spacing w:val="1"/>
          <w:sz w:val="20"/>
        </w:rPr>
        <w:t xml:space="preserve"> </w:t>
      </w:r>
      <w:r>
        <w:rPr>
          <w:sz w:val="20"/>
        </w:rPr>
        <w:t>планом и</w:t>
      </w:r>
      <w:r>
        <w:rPr>
          <w:spacing w:val="-1"/>
          <w:sz w:val="20"/>
        </w:rPr>
        <w:t xml:space="preserve"> </w:t>
      </w:r>
      <w:r>
        <w:rPr>
          <w:sz w:val="20"/>
        </w:rPr>
        <w:t>содержанием</w:t>
      </w:r>
      <w:r>
        <w:rPr>
          <w:spacing w:val="2"/>
          <w:sz w:val="20"/>
        </w:rPr>
        <w:t xml:space="preserve"> </w:t>
      </w:r>
      <w:r>
        <w:rPr>
          <w:sz w:val="20"/>
        </w:rPr>
        <w:t>учебной</w:t>
      </w:r>
      <w:r>
        <w:rPr>
          <w:spacing w:val="-1"/>
          <w:sz w:val="20"/>
        </w:rPr>
        <w:t xml:space="preserve"> </w:t>
      </w:r>
      <w:r>
        <w:rPr>
          <w:sz w:val="20"/>
        </w:rPr>
        <w:t>дисциплины.</w:t>
      </w:r>
    </w:p>
    <w:p w:rsidR="00796106" w:rsidRDefault="00796106" w:rsidP="00796106">
      <w:pPr>
        <w:jc w:val="both"/>
        <w:rPr>
          <w:sz w:val="20"/>
        </w:rPr>
        <w:sectPr w:rsidR="00796106" w:rsidSect="00CB2AD8">
          <w:headerReference w:type="default" r:id="rId120"/>
          <w:footerReference w:type="default" r:id="rId121"/>
          <w:pgSz w:w="11910" w:h="16840"/>
          <w:pgMar w:top="1160" w:right="620" w:bottom="1480" w:left="1480" w:header="710" w:footer="1296" w:gutter="0"/>
          <w:cols w:space="720"/>
        </w:sectPr>
      </w:pPr>
    </w:p>
    <w:p w:rsidR="00796106" w:rsidRDefault="00796106" w:rsidP="003212FC">
      <w:pPr>
        <w:pStyle w:val="3"/>
        <w:numPr>
          <w:ilvl w:val="1"/>
          <w:numId w:val="20"/>
        </w:numPr>
        <w:tabs>
          <w:tab w:val="left" w:pos="652"/>
        </w:tabs>
        <w:spacing w:before="80"/>
        <w:ind w:left="651" w:hanging="421"/>
      </w:pPr>
      <w:r>
        <w:lastRenderedPageBreak/>
        <w:t>Тематический</w:t>
      </w:r>
      <w:r>
        <w:rPr>
          <w:spacing w:val="-3"/>
        </w:rPr>
        <w:t xml:space="preserve"> </w:t>
      </w:r>
      <w:r>
        <w:t>план</w:t>
      </w:r>
      <w:r>
        <w:rPr>
          <w:spacing w:val="-3"/>
        </w:rPr>
        <w:t xml:space="preserve"> </w:t>
      </w:r>
      <w:r>
        <w:t>и</w:t>
      </w:r>
      <w:r>
        <w:rPr>
          <w:spacing w:val="-2"/>
        </w:rPr>
        <w:t xml:space="preserve"> </w:t>
      </w:r>
      <w:r>
        <w:t>содержание</w:t>
      </w:r>
      <w:r>
        <w:rPr>
          <w:spacing w:val="-4"/>
        </w:rPr>
        <w:t xml:space="preserve"> </w:t>
      </w:r>
      <w:r>
        <w:t>учебной</w:t>
      </w:r>
      <w:r>
        <w:rPr>
          <w:spacing w:val="-3"/>
        </w:rPr>
        <w:t xml:space="preserve"> </w:t>
      </w:r>
      <w:r>
        <w:t>дисциплины</w:t>
      </w:r>
      <w:r>
        <w:rPr>
          <w:spacing w:val="1"/>
        </w:rPr>
        <w:t xml:space="preserve"> </w:t>
      </w:r>
      <w:r>
        <w:t>«ОП.08.</w:t>
      </w:r>
      <w:r>
        <w:rPr>
          <w:spacing w:val="-6"/>
        </w:rPr>
        <w:t xml:space="preserve"> </w:t>
      </w:r>
      <w:r>
        <w:t>Обработка</w:t>
      </w:r>
      <w:r>
        <w:rPr>
          <w:spacing w:val="-4"/>
        </w:rPr>
        <w:t xml:space="preserve"> </w:t>
      </w:r>
      <w:r>
        <w:t>металлов</w:t>
      </w:r>
      <w:r>
        <w:rPr>
          <w:spacing w:val="-3"/>
        </w:rPr>
        <w:t xml:space="preserve"> </w:t>
      </w:r>
      <w:r>
        <w:t>резанием,</w:t>
      </w:r>
      <w:r>
        <w:rPr>
          <w:spacing w:val="-3"/>
        </w:rPr>
        <w:t xml:space="preserve"> </w:t>
      </w:r>
      <w:r>
        <w:t>станки</w:t>
      </w:r>
      <w:r>
        <w:rPr>
          <w:spacing w:val="-2"/>
        </w:rPr>
        <w:t xml:space="preserve"> </w:t>
      </w:r>
      <w:r>
        <w:t>и</w:t>
      </w:r>
      <w:r>
        <w:rPr>
          <w:spacing w:val="-3"/>
        </w:rPr>
        <w:t xml:space="preserve"> </w:t>
      </w:r>
      <w:r>
        <w:t>инструменты»</w:t>
      </w:r>
    </w:p>
    <w:p w:rsidR="00796106" w:rsidRDefault="00796106" w:rsidP="00796106">
      <w:pPr>
        <w:pStyle w:val="a3"/>
        <w:spacing w:before="3"/>
        <w:rPr>
          <w:b/>
          <w:i/>
        </w:rPr>
      </w:pPr>
    </w:p>
    <w:tbl>
      <w:tblPr>
        <w:tblW w:w="15856"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0"/>
        <w:gridCol w:w="9320"/>
        <w:gridCol w:w="1198"/>
        <w:gridCol w:w="1701"/>
        <w:gridCol w:w="1417"/>
      </w:tblGrid>
      <w:tr w:rsidR="007E6EF9" w:rsidTr="007E6EF9">
        <w:trPr>
          <w:trHeight w:val="830"/>
        </w:trPr>
        <w:tc>
          <w:tcPr>
            <w:tcW w:w="2220" w:type="dxa"/>
          </w:tcPr>
          <w:p w:rsidR="007E6EF9" w:rsidRDefault="007E6EF9" w:rsidP="00DB14E1">
            <w:pPr>
              <w:pStyle w:val="TableParagraph"/>
              <w:ind w:left="107" w:right="477"/>
              <w:rPr>
                <w:b/>
                <w:i/>
                <w:sz w:val="24"/>
              </w:rPr>
            </w:pPr>
            <w:r>
              <w:rPr>
                <w:b/>
                <w:i/>
                <w:sz w:val="24"/>
              </w:rPr>
              <w:t>Наименование</w:t>
            </w:r>
            <w:r>
              <w:rPr>
                <w:b/>
                <w:i/>
                <w:spacing w:val="-57"/>
                <w:sz w:val="24"/>
              </w:rPr>
              <w:t xml:space="preserve"> </w:t>
            </w:r>
            <w:r>
              <w:rPr>
                <w:b/>
                <w:i/>
                <w:sz w:val="24"/>
              </w:rPr>
              <w:t>разделов</w:t>
            </w:r>
            <w:r>
              <w:rPr>
                <w:b/>
                <w:i/>
                <w:spacing w:val="-7"/>
                <w:sz w:val="24"/>
              </w:rPr>
              <w:t xml:space="preserve"> </w:t>
            </w:r>
            <w:r>
              <w:rPr>
                <w:b/>
                <w:i/>
                <w:sz w:val="24"/>
              </w:rPr>
              <w:t>и</w:t>
            </w:r>
            <w:r>
              <w:rPr>
                <w:b/>
                <w:i/>
                <w:spacing w:val="-8"/>
                <w:sz w:val="24"/>
              </w:rPr>
              <w:t xml:space="preserve"> </w:t>
            </w:r>
            <w:r>
              <w:rPr>
                <w:b/>
                <w:i/>
                <w:sz w:val="24"/>
              </w:rPr>
              <w:t>тем</w:t>
            </w:r>
          </w:p>
        </w:tc>
        <w:tc>
          <w:tcPr>
            <w:tcW w:w="9320" w:type="dxa"/>
          </w:tcPr>
          <w:p w:rsidR="007E6EF9" w:rsidRPr="00C6786C" w:rsidRDefault="007E6EF9" w:rsidP="00DB14E1">
            <w:pPr>
              <w:pStyle w:val="TableParagraph"/>
              <w:spacing w:line="275" w:lineRule="exact"/>
              <w:ind w:left="108"/>
              <w:rPr>
                <w:b/>
                <w:i/>
                <w:sz w:val="24"/>
              </w:rPr>
            </w:pPr>
            <w:r w:rsidRPr="00C6786C">
              <w:rPr>
                <w:b/>
                <w:i/>
                <w:sz w:val="24"/>
              </w:rPr>
              <w:t>Содержание</w:t>
            </w:r>
            <w:r w:rsidRPr="00C6786C">
              <w:rPr>
                <w:b/>
                <w:i/>
                <w:spacing w:val="-4"/>
                <w:sz w:val="24"/>
              </w:rPr>
              <w:t xml:space="preserve"> </w:t>
            </w:r>
            <w:r w:rsidRPr="00C6786C">
              <w:rPr>
                <w:b/>
                <w:i/>
                <w:sz w:val="24"/>
              </w:rPr>
              <w:t>учебного</w:t>
            </w:r>
            <w:r w:rsidRPr="00C6786C">
              <w:rPr>
                <w:b/>
                <w:i/>
                <w:spacing w:val="-3"/>
                <w:sz w:val="24"/>
              </w:rPr>
              <w:t xml:space="preserve"> </w:t>
            </w:r>
            <w:r w:rsidRPr="00C6786C">
              <w:rPr>
                <w:b/>
                <w:i/>
                <w:sz w:val="24"/>
              </w:rPr>
              <w:t>материала</w:t>
            </w:r>
            <w:r w:rsidRPr="00C6786C">
              <w:rPr>
                <w:b/>
                <w:i/>
                <w:spacing w:val="-3"/>
                <w:sz w:val="24"/>
              </w:rPr>
              <w:t xml:space="preserve"> </w:t>
            </w:r>
            <w:r w:rsidRPr="00C6786C">
              <w:rPr>
                <w:b/>
                <w:i/>
                <w:sz w:val="24"/>
              </w:rPr>
              <w:t>и</w:t>
            </w:r>
            <w:r w:rsidRPr="00C6786C">
              <w:rPr>
                <w:b/>
                <w:i/>
                <w:spacing w:val="-3"/>
                <w:sz w:val="24"/>
              </w:rPr>
              <w:t xml:space="preserve"> </w:t>
            </w:r>
            <w:r w:rsidRPr="00C6786C">
              <w:rPr>
                <w:b/>
                <w:i/>
                <w:sz w:val="24"/>
              </w:rPr>
              <w:t>формы</w:t>
            </w:r>
            <w:r w:rsidRPr="00C6786C">
              <w:rPr>
                <w:b/>
                <w:i/>
                <w:spacing w:val="-4"/>
                <w:sz w:val="24"/>
              </w:rPr>
              <w:t xml:space="preserve"> </w:t>
            </w:r>
            <w:r w:rsidRPr="00C6786C">
              <w:rPr>
                <w:b/>
                <w:i/>
                <w:sz w:val="24"/>
              </w:rPr>
              <w:t>организации</w:t>
            </w:r>
            <w:r w:rsidRPr="00C6786C">
              <w:rPr>
                <w:b/>
                <w:i/>
                <w:spacing w:val="-3"/>
                <w:sz w:val="24"/>
              </w:rPr>
              <w:t xml:space="preserve"> </w:t>
            </w:r>
            <w:r w:rsidRPr="00C6786C">
              <w:rPr>
                <w:b/>
                <w:i/>
                <w:sz w:val="24"/>
              </w:rPr>
              <w:t>деятельности</w:t>
            </w:r>
            <w:r w:rsidRPr="00C6786C">
              <w:rPr>
                <w:b/>
                <w:i/>
                <w:spacing w:val="-3"/>
                <w:sz w:val="24"/>
              </w:rPr>
              <w:t xml:space="preserve"> </w:t>
            </w:r>
            <w:r w:rsidRPr="00C6786C">
              <w:rPr>
                <w:b/>
                <w:i/>
                <w:sz w:val="24"/>
              </w:rPr>
              <w:t>обучающихся</w:t>
            </w:r>
          </w:p>
        </w:tc>
        <w:tc>
          <w:tcPr>
            <w:tcW w:w="1198" w:type="dxa"/>
          </w:tcPr>
          <w:p w:rsidR="007E6EF9" w:rsidRDefault="007E6EF9" w:rsidP="00DB14E1">
            <w:pPr>
              <w:pStyle w:val="TableParagraph"/>
              <w:spacing w:line="275" w:lineRule="exact"/>
              <w:ind w:left="39" w:right="150"/>
              <w:jc w:val="center"/>
              <w:rPr>
                <w:b/>
                <w:i/>
                <w:sz w:val="24"/>
              </w:rPr>
            </w:pPr>
            <w:r>
              <w:rPr>
                <w:b/>
                <w:i/>
                <w:sz w:val="24"/>
              </w:rPr>
              <w:t>Объем</w:t>
            </w:r>
            <w:r>
              <w:rPr>
                <w:b/>
                <w:i/>
                <w:spacing w:val="-3"/>
                <w:sz w:val="24"/>
              </w:rPr>
              <w:t xml:space="preserve"> </w:t>
            </w:r>
            <w:r>
              <w:rPr>
                <w:b/>
                <w:i/>
                <w:sz w:val="24"/>
              </w:rPr>
              <w:t>в</w:t>
            </w:r>
            <w:r>
              <w:rPr>
                <w:b/>
                <w:i/>
                <w:spacing w:val="-2"/>
                <w:sz w:val="24"/>
              </w:rPr>
              <w:t xml:space="preserve"> </w:t>
            </w:r>
            <w:r>
              <w:rPr>
                <w:b/>
                <w:i/>
                <w:sz w:val="24"/>
              </w:rPr>
              <w:t>часах</w:t>
            </w:r>
          </w:p>
        </w:tc>
        <w:tc>
          <w:tcPr>
            <w:tcW w:w="1701" w:type="dxa"/>
          </w:tcPr>
          <w:p w:rsidR="007E6EF9" w:rsidRPr="007E6EF9" w:rsidRDefault="007E6EF9" w:rsidP="00DB14E1">
            <w:pPr>
              <w:pStyle w:val="TableParagraph"/>
              <w:ind w:left="110" w:right="149"/>
              <w:rPr>
                <w:b/>
                <w:i/>
              </w:rPr>
            </w:pPr>
            <w:r w:rsidRPr="007E6EF9">
              <w:rPr>
                <w:b/>
                <w:i/>
                <w:spacing w:val="-1"/>
              </w:rPr>
              <w:t>Осваиваемые</w:t>
            </w:r>
            <w:r w:rsidRPr="007E6EF9">
              <w:rPr>
                <w:b/>
                <w:i/>
                <w:spacing w:val="-57"/>
              </w:rPr>
              <w:t xml:space="preserve"> </w:t>
            </w:r>
            <w:r w:rsidRPr="007E6EF9">
              <w:rPr>
                <w:b/>
                <w:i/>
              </w:rPr>
              <w:t>элементы</w:t>
            </w:r>
          </w:p>
          <w:p w:rsidR="007E6EF9" w:rsidRDefault="007E6EF9" w:rsidP="00DB14E1">
            <w:pPr>
              <w:pStyle w:val="TableParagraph"/>
              <w:spacing w:line="259" w:lineRule="exact"/>
              <w:ind w:left="110"/>
              <w:rPr>
                <w:b/>
                <w:i/>
                <w:sz w:val="24"/>
              </w:rPr>
            </w:pPr>
            <w:r w:rsidRPr="007E6EF9">
              <w:rPr>
                <w:b/>
                <w:i/>
              </w:rPr>
              <w:t>компетенций</w:t>
            </w:r>
          </w:p>
        </w:tc>
        <w:tc>
          <w:tcPr>
            <w:tcW w:w="1417" w:type="dxa"/>
          </w:tcPr>
          <w:p w:rsidR="007E6EF9" w:rsidRDefault="007E6EF9" w:rsidP="00DB14E1">
            <w:pPr>
              <w:pStyle w:val="TableParagraph"/>
              <w:ind w:left="110" w:right="149"/>
              <w:rPr>
                <w:b/>
                <w:i/>
                <w:spacing w:val="-1"/>
                <w:sz w:val="24"/>
              </w:rPr>
            </w:pPr>
            <w:r>
              <w:rPr>
                <w:b/>
                <w:i/>
                <w:spacing w:val="-1"/>
                <w:sz w:val="24"/>
              </w:rPr>
              <w:t>Н/У/З</w:t>
            </w:r>
          </w:p>
        </w:tc>
      </w:tr>
      <w:tr w:rsidR="007E6EF9" w:rsidTr="007E6EF9">
        <w:trPr>
          <w:trHeight w:val="275"/>
        </w:trPr>
        <w:tc>
          <w:tcPr>
            <w:tcW w:w="11540" w:type="dxa"/>
            <w:gridSpan w:val="2"/>
          </w:tcPr>
          <w:p w:rsidR="007E6EF9" w:rsidRPr="00C6786C" w:rsidRDefault="007E6EF9" w:rsidP="00DB14E1">
            <w:pPr>
              <w:pStyle w:val="TableParagraph"/>
              <w:spacing w:line="256" w:lineRule="exact"/>
              <w:ind w:left="107"/>
              <w:rPr>
                <w:b/>
                <w:i/>
                <w:sz w:val="24"/>
              </w:rPr>
            </w:pPr>
            <w:r w:rsidRPr="00C6786C">
              <w:rPr>
                <w:b/>
                <w:i/>
                <w:sz w:val="24"/>
              </w:rPr>
              <w:t>Раздел</w:t>
            </w:r>
            <w:r w:rsidRPr="00C6786C">
              <w:rPr>
                <w:b/>
                <w:i/>
                <w:spacing w:val="-4"/>
                <w:sz w:val="24"/>
              </w:rPr>
              <w:t xml:space="preserve"> </w:t>
            </w:r>
            <w:r w:rsidRPr="00C6786C">
              <w:rPr>
                <w:b/>
                <w:i/>
                <w:sz w:val="24"/>
              </w:rPr>
              <w:t>1.</w:t>
            </w:r>
            <w:r w:rsidRPr="00C6786C">
              <w:rPr>
                <w:b/>
                <w:i/>
                <w:spacing w:val="-2"/>
                <w:sz w:val="24"/>
              </w:rPr>
              <w:t xml:space="preserve"> </w:t>
            </w:r>
            <w:r w:rsidRPr="00C6786C">
              <w:rPr>
                <w:b/>
                <w:i/>
                <w:sz w:val="24"/>
              </w:rPr>
              <w:t>Технологические</w:t>
            </w:r>
            <w:r w:rsidRPr="00C6786C">
              <w:rPr>
                <w:b/>
                <w:i/>
                <w:spacing w:val="-4"/>
                <w:sz w:val="24"/>
              </w:rPr>
              <w:t xml:space="preserve"> </w:t>
            </w:r>
            <w:r w:rsidRPr="00C6786C">
              <w:rPr>
                <w:b/>
                <w:i/>
                <w:sz w:val="24"/>
              </w:rPr>
              <w:t>методы</w:t>
            </w:r>
            <w:r w:rsidRPr="00C6786C">
              <w:rPr>
                <w:b/>
                <w:i/>
                <w:spacing w:val="-3"/>
                <w:sz w:val="24"/>
              </w:rPr>
              <w:t xml:space="preserve"> </w:t>
            </w:r>
            <w:r w:rsidRPr="00C6786C">
              <w:rPr>
                <w:b/>
                <w:i/>
                <w:sz w:val="24"/>
              </w:rPr>
              <w:t>производства</w:t>
            </w:r>
            <w:r w:rsidRPr="00C6786C">
              <w:rPr>
                <w:b/>
                <w:i/>
                <w:spacing w:val="-2"/>
                <w:sz w:val="24"/>
              </w:rPr>
              <w:t xml:space="preserve"> </w:t>
            </w:r>
            <w:r w:rsidRPr="00C6786C">
              <w:rPr>
                <w:b/>
                <w:i/>
                <w:sz w:val="24"/>
              </w:rPr>
              <w:t>заготовок</w:t>
            </w:r>
          </w:p>
        </w:tc>
        <w:tc>
          <w:tcPr>
            <w:tcW w:w="1198" w:type="dxa"/>
          </w:tcPr>
          <w:p w:rsidR="007E6EF9" w:rsidRDefault="007E6EF9" w:rsidP="00DB14E1">
            <w:pPr>
              <w:pStyle w:val="TableParagraph"/>
              <w:spacing w:line="256" w:lineRule="exact"/>
              <w:ind w:left="13"/>
              <w:jc w:val="center"/>
              <w:rPr>
                <w:b/>
                <w:i/>
                <w:sz w:val="24"/>
              </w:rPr>
            </w:pPr>
            <w:r>
              <w:rPr>
                <w:b/>
                <w:i/>
                <w:sz w:val="24"/>
              </w:rPr>
              <w:t>5</w:t>
            </w:r>
          </w:p>
        </w:tc>
        <w:tc>
          <w:tcPr>
            <w:tcW w:w="1701" w:type="dxa"/>
          </w:tcPr>
          <w:p w:rsidR="007E6EF9" w:rsidRDefault="007E6EF9" w:rsidP="00DB14E1">
            <w:pPr>
              <w:pStyle w:val="TableParagraph"/>
              <w:rPr>
                <w:sz w:val="20"/>
              </w:rPr>
            </w:pPr>
          </w:p>
        </w:tc>
        <w:tc>
          <w:tcPr>
            <w:tcW w:w="1417" w:type="dxa"/>
          </w:tcPr>
          <w:p w:rsidR="007E6EF9" w:rsidRDefault="007E6EF9" w:rsidP="00DB14E1">
            <w:pPr>
              <w:pStyle w:val="TableParagraph"/>
              <w:rPr>
                <w:sz w:val="20"/>
              </w:rPr>
            </w:pPr>
          </w:p>
        </w:tc>
      </w:tr>
      <w:tr w:rsidR="007E6EF9" w:rsidTr="007E6EF9">
        <w:trPr>
          <w:trHeight w:val="571"/>
        </w:trPr>
        <w:tc>
          <w:tcPr>
            <w:tcW w:w="2220" w:type="dxa"/>
            <w:vMerge w:val="restart"/>
          </w:tcPr>
          <w:p w:rsidR="007E6EF9" w:rsidRDefault="007E6EF9" w:rsidP="00DB14E1">
            <w:pPr>
              <w:pStyle w:val="TableParagraph"/>
              <w:ind w:left="107" w:right="318"/>
              <w:rPr>
                <w:b/>
                <w:i/>
                <w:sz w:val="24"/>
              </w:rPr>
            </w:pPr>
            <w:r>
              <w:rPr>
                <w:b/>
                <w:i/>
                <w:sz w:val="24"/>
              </w:rPr>
              <w:t>Тема 1.1.Основы</w:t>
            </w:r>
            <w:r>
              <w:rPr>
                <w:b/>
                <w:i/>
                <w:spacing w:val="-58"/>
                <w:sz w:val="24"/>
              </w:rPr>
              <w:t xml:space="preserve"> </w:t>
            </w:r>
            <w:r>
              <w:rPr>
                <w:b/>
                <w:i/>
                <w:sz w:val="24"/>
              </w:rPr>
              <w:t>литейного</w:t>
            </w:r>
            <w:r>
              <w:rPr>
                <w:b/>
                <w:i/>
                <w:spacing w:val="1"/>
                <w:sz w:val="24"/>
              </w:rPr>
              <w:t xml:space="preserve"> </w:t>
            </w:r>
            <w:r>
              <w:rPr>
                <w:b/>
                <w:i/>
                <w:sz w:val="24"/>
              </w:rPr>
              <w:t>производства</w:t>
            </w:r>
          </w:p>
        </w:tc>
        <w:tc>
          <w:tcPr>
            <w:tcW w:w="9320" w:type="dxa"/>
          </w:tcPr>
          <w:p w:rsidR="007E6EF9" w:rsidRDefault="007E6EF9" w:rsidP="00DB14E1">
            <w:pPr>
              <w:pStyle w:val="TableParagraph"/>
              <w:spacing w:line="273" w:lineRule="exact"/>
              <w:ind w:left="108"/>
              <w:rPr>
                <w:b/>
                <w:i/>
                <w:sz w:val="24"/>
              </w:rPr>
            </w:pPr>
            <w:r>
              <w:rPr>
                <w:b/>
                <w:i/>
                <w:sz w:val="24"/>
              </w:rPr>
              <w:t>Содержание</w:t>
            </w:r>
            <w:r>
              <w:rPr>
                <w:b/>
                <w:i/>
                <w:spacing w:val="-3"/>
                <w:sz w:val="24"/>
              </w:rPr>
              <w:t xml:space="preserve"> </w:t>
            </w:r>
            <w:r>
              <w:rPr>
                <w:b/>
                <w:i/>
                <w:sz w:val="24"/>
              </w:rPr>
              <w:t>учебного</w:t>
            </w:r>
            <w:r>
              <w:rPr>
                <w:b/>
                <w:i/>
                <w:spacing w:val="-2"/>
                <w:sz w:val="24"/>
              </w:rPr>
              <w:t xml:space="preserve"> </w:t>
            </w:r>
            <w:r>
              <w:rPr>
                <w:b/>
                <w:i/>
                <w:sz w:val="24"/>
              </w:rPr>
              <w:t>материала</w:t>
            </w:r>
          </w:p>
        </w:tc>
        <w:tc>
          <w:tcPr>
            <w:tcW w:w="1198" w:type="dxa"/>
            <w:vMerge w:val="restart"/>
          </w:tcPr>
          <w:p w:rsidR="007E6EF9" w:rsidRDefault="007E6EF9" w:rsidP="00DB14E1">
            <w:pPr>
              <w:pStyle w:val="TableParagraph"/>
              <w:rPr>
                <w:b/>
                <w:i/>
                <w:sz w:val="26"/>
              </w:rPr>
            </w:pPr>
          </w:p>
          <w:p w:rsidR="007E6EF9" w:rsidRDefault="007E6EF9" w:rsidP="00DB14E1">
            <w:pPr>
              <w:pStyle w:val="TableParagraph"/>
              <w:rPr>
                <w:b/>
                <w:i/>
                <w:sz w:val="26"/>
              </w:rPr>
            </w:pPr>
          </w:p>
          <w:p w:rsidR="007E6EF9" w:rsidRDefault="007E6EF9" w:rsidP="00DB14E1">
            <w:pPr>
              <w:pStyle w:val="TableParagraph"/>
              <w:rPr>
                <w:b/>
                <w:i/>
                <w:sz w:val="26"/>
              </w:rPr>
            </w:pPr>
          </w:p>
          <w:p w:rsidR="007E6EF9" w:rsidRDefault="007E6EF9" w:rsidP="00DB14E1">
            <w:pPr>
              <w:pStyle w:val="TableParagraph"/>
              <w:spacing w:before="206"/>
              <w:ind w:left="13"/>
              <w:jc w:val="center"/>
              <w:rPr>
                <w:b/>
                <w:i/>
                <w:sz w:val="24"/>
              </w:rPr>
            </w:pPr>
            <w:r>
              <w:rPr>
                <w:b/>
                <w:i/>
                <w:sz w:val="24"/>
              </w:rPr>
              <w:t>2</w:t>
            </w:r>
          </w:p>
        </w:tc>
        <w:tc>
          <w:tcPr>
            <w:tcW w:w="1701" w:type="dxa"/>
            <w:vMerge w:val="restart"/>
          </w:tcPr>
          <w:p w:rsidR="007E6EF9" w:rsidRDefault="007E6EF9" w:rsidP="00DB14E1">
            <w:pPr>
              <w:pStyle w:val="TableParagraph"/>
              <w:ind w:left="242"/>
              <w:rPr>
                <w:b/>
                <w:i/>
                <w:sz w:val="24"/>
              </w:rPr>
            </w:pPr>
            <w:r>
              <w:rPr>
                <w:b/>
                <w:i/>
                <w:sz w:val="24"/>
              </w:rPr>
              <w:t>ОК 02</w:t>
            </w:r>
          </w:p>
          <w:p w:rsidR="007E6EF9" w:rsidRDefault="007E6EF9" w:rsidP="00DB14E1">
            <w:pPr>
              <w:pStyle w:val="TableParagraph"/>
              <w:ind w:left="242"/>
              <w:rPr>
                <w:b/>
                <w:i/>
                <w:sz w:val="24"/>
              </w:rPr>
            </w:pPr>
            <w:r>
              <w:rPr>
                <w:b/>
                <w:i/>
                <w:sz w:val="24"/>
              </w:rPr>
              <w:t>ПК1.1</w:t>
            </w:r>
          </w:p>
        </w:tc>
        <w:tc>
          <w:tcPr>
            <w:tcW w:w="1417" w:type="dxa"/>
            <w:vMerge w:val="restart"/>
          </w:tcPr>
          <w:p w:rsidR="007E6EF9" w:rsidRPr="007E6EF9" w:rsidRDefault="007E6EF9" w:rsidP="007E6EF9">
            <w:pPr>
              <w:pStyle w:val="TableParagraph"/>
              <w:ind w:left="242"/>
              <w:rPr>
                <w:b/>
                <w:i/>
                <w:sz w:val="24"/>
              </w:rPr>
            </w:pPr>
            <w:r w:rsidRPr="007E6EF9">
              <w:rPr>
                <w:b/>
                <w:i/>
                <w:sz w:val="24"/>
              </w:rPr>
              <w:t>Уо 02.01</w:t>
            </w:r>
          </w:p>
          <w:p w:rsidR="007E6EF9" w:rsidRPr="007E6EF9" w:rsidRDefault="007E6EF9" w:rsidP="007E6EF9">
            <w:pPr>
              <w:pStyle w:val="TableParagraph"/>
              <w:ind w:left="242"/>
              <w:rPr>
                <w:b/>
                <w:i/>
                <w:sz w:val="24"/>
              </w:rPr>
            </w:pPr>
            <w:r w:rsidRPr="007E6EF9">
              <w:rPr>
                <w:b/>
                <w:i/>
                <w:sz w:val="24"/>
              </w:rPr>
              <w:t>Уо 02.02</w:t>
            </w:r>
          </w:p>
          <w:p w:rsidR="007E6EF9" w:rsidRDefault="007E6EF9" w:rsidP="007E6EF9">
            <w:pPr>
              <w:pStyle w:val="TableParagraph"/>
              <w:ind w:left="242"/>
              <w:rPr>
                <w:b/>
                <w:i/>
                <w:sz w:val="24"/>
              </w:rPr>
            </w:pPr>
            <w:r w:rsidRPr="007E6EF9">
              <w:rPr>
                <w:b/>
                <w:i/>
                <w:sz w:val="24"/>
              </w:rPr>
              <w:t>Зо 02.02</w:t>
            </w:r>
          </w:p>
          <w:p w:rsidR="007E6EF9" w:rsidRPr="007E6EF9" w:rsidRDefault="007E6EF9" w:rsidP="007E6EF9">
            <w:pPr>
              <w:pStyle w:val="TableParagraph"/>
              <w:rPr>
                <w:b/>
                <w:i/>
                <w:sz w:val="24"/>
              </w:rPr>
            </w:pPr>
            <w:r w:rsidRPr="007E6EF9">
              <w:rPr>
                <w:b/>
                <w:i/>
                <w:sz w:val="24"/>
              </w:rPr>
              <w:t>ПО 1.1.01</w:t>
            </w:r>
          </w:p>
          <w:p w:rsidR="007E6EF9" w:rsidRDefault="007E6EF9" w:rsidP="007E6EF9">
            <w:pPr>
              <w:pStyle w:val="TableParagraph"/>
              <w:rPr>
                <w:b/>
                <w:i/>
                <w:sz w:val="24"/>
              </w:rPr>
            </w:pPr>
            <w:r w:rsidRPr="007E6EF9">
              <w:rPr>
                <w:b/>
                <w:i/>
                <w:sz w:val="24"/>
              </w:rPr>
              <w:t>У 1.1. 01</w:t>
            </w:r>
          </w:p>
        </w:tc>
      </w:tr>
      <w:tr w:rsidR="007E6EF9" w:rsidTr="00825308">
        <w:trPr>
          <w:trHeight w:val="551"/>
        </w:trPr>
        <w:tc>
          <w:tcPr>
            <w:tcW w:w="2220" w:type="dxa"/>
            <w:vMerge/>
            <w:tcBorders>
              <w:top w:val="nil"/>
            </w:tcBorders>
          </w:tcPr>
          <w:p w:rsidR="007E6EF9" w:rsidRDefault="007E6EF9" w:rsidP="00DB14E1">
            <w:pPr>
              <w:rPr>
                <w:sz w:val="2"/>
                <w:szCs w:val="2"/>
              </w:rPr>
            </w:pPr>
          </w:p>
        </w:tc>
        <w:tc>
          <w:tcPr>
            <w:tcW w:w="9320" w:type="dxa"/>
          </w:tcPr>
          <w:p w:rsidR="007E6EF9" w:rsidRPr="00C6786C" w:rsidRDefault="007E6EF9" w:rsidP="00DB14E1">
            <w:pPr>
              <w:pStyle w:val="TableParagraph"/>
              <w:spacing w:line="268" w:lineRule="exact"/>
              <w:ind w:left="108"/>
              <w:rPr>
                <w:sz w:val="24"/>
              </w:rPr>
            </w:pPr>
            <w:r w:rsidRPr="00C6786C">
              <w:rPr>
                <w:sz w:val="24"/>
              </w:rPr>
              <w:t>1.</w:t>
            </w:r>
            <w:r w:rsidRPr="00C6786C">
              <w:rPr>
                <w:spacing w:val="-4"/>
                <w:sz w:val="24"/>
              </w:rPr>
              <w:t xml:space="preserve"> </w:t>
            </w:r>
            <w:r w:rsidRPr="00C6786C">
              <w:rPr>
                <w:sz w:val="24"/>
              </w:rPr>
              <w:t>Классификация</w:t>
            </w:r>
            <w:r w:rsidRPr="00C6786C">
              <w:rPr>
                <w:spacing w:val="-4"/>
                <w:sz w:val="24"/>
              </w:rPr>
              <w:t xml:space="preserve"> </w:t>
            </w:r>
            <w:r w:rsidRPr="00C6786C">
              <w:rPr>
                <w:sz w:val="24"/>
              </w:rPr>
              <w:t>способов</w:t>
            </w:r>
            <w:r w:rsidRPr="00C6786C">
              <w:rPr>
                <w:spacing w:val="-3"/>
                <w:sz w:val="24"/>
              </w:rPr>
              <w:t xml:space="preserve"> </w:t>
            </w:r>
            <w:r w:rsidRPr="00C6786C">
              <w:rPr>
                <w:sz w:val="24"/>
              </w:rPr>
              <w:t>изготовления</w:t>
            </w:r>
            <w:r w:rsidRPr="00C6786C">
              <w:rPr>
                <w:spacing w:val="-4"/>
                <w:sz w:val="24"/>
              </w:rPr>
              <w:t xml:space="preserve"> </w:t>
            </w:r>
            <w:r w:rsidRPr="00C6786C">
              <w:rPr>
                <w:sz w:val="24"/>
              </w:rPr>
              <w:t>отливок.</w:t>
            </w:r>
            <w:r w:rsidRPr="00C6786C">
              <w:rPr>
                <w:spacing w:val="-5"/>
                <w:sz w:val="24"/>
              </w:rPr>
              <w:t xml:space="preserve"> </w:t>
            </w:r>
            <w:r w:rsidRPr="00C6786C">
              <w:rPr>
                <w:sz w:val="24"/>
              </w:rPr>
              <w:t>Изготовление</w:t>
            </w:r>
            <w:r w:rsidRPr="00C6786C">
              <w:rPr>
                <w:spacing w:val="-4"/>
                <w:sz w:val="24"/>
              </w:rPr>
              <w:t xml:space="preserve"> </w:t>
            </w:r>
            <w:r w:rsidRPr="00C6786C">
              <w:rPr>
                <w:sz w:val="24"/>
              </w:rPr>
              <w:t>отливок</w:t>
            </w:r>
            <w:r w:rsidRPr="00C6786C">
              <w:rPr>
                <w:spacing w:val="2"/>
                <w:sz w:val="24"/>
              </w:rPr>
              <w:t xml:space="preserve"> </w:t>
            </w:r>
            <w:r w:rsidRPr="00C6786C">
              <w:rPr>
                <w:sz w:val="24"/>
              </w:rPr>
              <w:t>в</w:t>
            </w:r>
            <w:r w:rsidRPr="00C6786C">
              <w:rPr>
                <w:spacing w:val="-5"/>
                <w:sz w:val="24"/>
              </w:rPr>
              <w:t xml:space="preserve"> </w:t>
            </w:r>
            <w:r w:rsidRPr="00C6786C">
              <w:rPr>
                <w:sz w:val="24"/>
              </w:rPr>
              <w:t>песчаных</w:t>
            </w:r>
          </w:p>
          <w:p w:rsidR="007E6EF9" w:rsidRDefault="007E6EF9" w:rsidP="00DB14E1">
            <w:pPr>
              <w:pStyle w:val="TableParagraph"/>
              <w:spacing w:line="264" w:lineRule="exact"/>
              <w:ind w:left="108"/>
              <w:rPr>
                <w:sz w:val="24"/>
              </w:rPr>
            </w:pPr>
            <w:r>
              <w:rPr>
                <w:sz w:val="24"/>
              </w:rPr>
              <w:t>формах.</w:t>
            </w:r>
          </w:p>
        </w:tc>
        <w:tc>
          <w:tcPr>
            <w:tcW w:w="1198" w:type="dxa"/>
            <w:vMerge/>
            <w:tcBorders>
              <w:top w:val="nil"/>
            </w:tcBorders>
          </w:tcPr>
          <w:p w:rsidR="007E6EF9" w:rsidRDefault="007E6EF9" w:rsidP="00DB14E1">
            <w:pPr>
              <w:rPr>
                <w:sz w:val="2"/>
                <w:szCs w:val="2"/>
              </w:rPr>
            </w:pPr>
          </w:p>
        </w:tc>
        <w:tc>
          <w:tcPr>
            <w:tcW w:w="1701" w:type="dxa"/>
            <w:vMerge/>
            <w:tcBorders>
              <w:top w:val="nil"/>
            </w:tcBorders>
          </w:tcPr>
          <w:p w:rsidR="007E6EF9" w:rsidRDefault="007E6EF9" w:rsidP="00DB14E1">
            <w:pPr>
              <w:rPr>
                <w:sz w:val="2"/>
                <w:szCs w:val="2"/>
              </w:rPr>
            </w:pPr>
          </w:p>
        </w:tc>
        <w:tc>
          <w:tcPr>
            <w:tcW w:w="1417" w:type="dxa"/>
            <w:vMerge/>
          </w:tcPr>
          <w:p w:rsidR="007E6EF9" w:rsidRDefault="007E6EF9" w:rsidP="00DB14E1">
            <w:pPr>
              <w:rPr>
                <w:sz w:val="2"/>
                <w:szCs w:val="2"/>
              </w:rPr>
            </w:pPr>
          </w:p>
        </w:tc>
      </w:tr>
      <w:tr w:rsidR="007E6EF9" w:rsidTr="00825308">
        <w:trPr>
          <w:trHeight w:val="829"/>
        </w:trPr>
        <w:tc>
          <w:tcPr>
            <w:tcW w:w="2220" w:type="dxa"/>
            <w:vMerge/>
            <w:tcBorders>
              <w:top w:val="nil"/>
            </w:tcBorders>
          </w:tcPr>
          <w:p w:rsidR="007E6EF9" w:rsidRDefault="007E6EF9" w:rsidP="00DB14E1">
            <w:pPr>
              <w:rPr>
                <w:sz w:val="2"/>
                <w:szCs w:val="2"/>
              </w:rPr>
            </w:pPr>
          </w:p>
        </w:tc>
        <w:tc>
          <w:tcPr>
            <w:tcW w:w="9320" w:type="dxa"/>
          </w:tcPr>
          <w:p w:rsidR="007E6EF9" w:rsidRPr="00C6786C" w:rsidRDefault="007E6EF9" w:rsidP="00DB14E1">
            <w:pPr>
              <w:pStyle w:val="TableParagraph"/>
              <w:spacing w:line="270" w:lineRule="exact"/>
              <w:ind w:left="108"/>
              <w:rPr>
                <w:sz w:val="24"/>
              </w:rPr>
            </w:pPr>
            <w:r w:rsidRPr="00C6786C">
              <w:rPr>
                <w:sz w:val="24"/>
              </w:rPr>
              <w:t>2.</w:t>
            </w:r>
            <w:r w:rsidRPr="00C6786C">
              <w:rPr>
                <w:spacing w:val="-3"/>
                <w:sz w:val="24"/>
              </w:rPr>
              <w:t xml:space="preserve"> </w:t>
            </w:r>
            <w:r w:rsidRPr="00C6786C">
              <w:rPr>
                <w:sz w:val="24"/>
              </w:rPr>
              <w:t>Понятие</w:t>
            </w:r>
            <w:r w:rsidRPr="00C6786C">
              <w:rPr>
                <w:spacing w:val="-4"/>
                <w:sz w:val="24"/>
              </w:rPr>
              <w:t xml:space="preserve"> </w:t>
            </w:r>
            <w:r w:rsidRPr="00C6786C">
              <w:rPr>
                <w:sz w:val="24"/>
              </w:rPr>
              <w:t>об</w:t>
            </w:r>
            <w:r w:rsidRPr="00C6786C">
              <w:rPr>
                <w:spacing w:val="-3"/>
                <w:sz w:val="24"/>
              </w:rPr>
              <w:t xml:space="preserve"> </w:t>
            </w:r>
            <w:r w:rsidRPr="00C6786C">
              <w:rPr>
                <w:sz w:val="24"/>
              </w:rPr>
              <w:t>изготовлении</w:t>
            </w:r>
            <w:r w:rsidRPr="00C6786C">
              <w:rPr>
                <w:spacing w:val="-3"/>
                <w:sz w:val="24"/>
              </w:rPr>
              <w:t xml:space="preserve"> </w:t>
            </w:r>
            <w:r w:rsidRPr="00C6786C">
              <w:rPr>
                <w:sz w:val="24"/>
              </w:rPr>
              <w:t>отливок</w:t>
            </w:r>
            <w:r w:rsidRPr="00C6786C">
              <w:rPr>
                <w:spacing w:val="-3"/>
                <w:sz w:val="24"/>
              </w:rPr>
              <w:t xml:space="preserve"> </w:t>
            </w:r>
            <w:r w:rsidRPr="00C6786C">
              <w:rPr>
                <w:sz w:val="24"/>
              </w:rPr>
              <w:t>специальными</w:t>
            </w:r>
            <w:r w:rsidRPr="00C6786C">
              <w:rPr>
                <w:spacing w:val="-3"/>
                <w:sz w:val="24"/>
              </w:rPr>
              <w:t xml:space="preserve"> </w:t>
            </w:r>
            <w:r w:rsidRPr="00C6786C">
              <w:rPr>
                <w:sz w:val="24"/>
              </w:rPr>
              <w:t>способами</w:t>
            </w:r>
            <w:r w:rsidRPr="00C6786C">
              <w:rPr>
                <w:spacing w:val="-3"/>
                <w:sz w:val="24"/>
              </w:rPr>
              <w:t xml:space="preserve"> </w:t>
            </w:r>
            <w:r w:rsidRPr="00C6786C">
              <w:rPr>
                <w:sz w:val="24"/>
              </w:rPr>
              <w:t>литья</w:t>
            </w:r>
            <w:r w:rsidRPr="00C6786C">
              <w:rPr>
                <w:spacing w:val="-6"/>
                <w:sz w:val="24"/>
              </w:rPr>
              <w:t xml:space="preserve"> </w:t>
            </w:r>
            <w:r w:rsidRPr="00C6786C">
              <w:rPr>
                <w:sz w:val="24"/>
              </w:rPr>
              <w:t>в</w:t>
            </w:r>
          </w:p>
          <w:p w:rsidR="007E6EF9" w:rsidRPr="00C6786C" w:rsidRDefault="007E6EF9" w:rsidP="00DB14E1">
            <w:pPr>
              <w:pStyle w:val="TableParagraph"/>
              <w:spacing w:line="270" w:lineRule="atLeast"/>
              <w:ind w:left="108" w:right="303"/>
              <w:rPr>
                <w:sz w:val="24"/>
              </w:rPr>
            </w:pPr>
            <w:r w:rsidRPr="00C6786C">
              <w:rPr>
                <w:sz w:val="24"/>
              </w:rPr>
              <w:t>оболочковых формах, по выплавляемым моделям, в металлических формах (кокилях),</w:t>
            </w:r>
            <w:r w:rsidRPr="00C6786C">
              <w:rPr>
                <w:spacing w:val="-58"/>
                <w:sz w:val="24"/>
              </w:rPr>
              <w:t xml:space="preserve"> </w:t>
            </w:r>
            <w:r w:rsidRPr="00C6786C">
              <w:rPr>
                <w:sz w:val="24"/>
              </w:rPr>
              <w:t>центробежным</w:t>
            </w:r>
            <w:r w:rsidRPr="00C6786C">
              <w:rPr>
                <w:spacing w:val="-3"/>
                <w:sz w:val="24"/>
              </w:rPr>
              <w:t xml:space="preserve"> </w:t>
            </w:r>
            <w:r w:rsidRPr="00C6786C">
              <w:rPr>
                <w:sz w:val="24"/>
              </w:rPr>
              <w:t>литьем, литьем</w:t>
            </w:r>
            <w:r w:rsidRPr="00C6786C">
              <w:rPr>
                <w:spacing w:val="-1"/>
                <w:sz w:val="24"/>
              </w:rPr>
              <w:t xml:space="preserve"> </w:t>
            </w:r>
            <w:r w:rsidRPr="00C6786C">
              <w:rPr>
                <w:sz w:val="24"/>
              </w:rPr>
              <w:t>под давлением.</w:t>
            </w:r>
          </w:p>
        </w:tc>
        <w:tc>
          <w:tcPr>
            <w:tcW w:w="1198" w:type="dxa"/>
            <w:vMerge/>
            <w:tcBorders>
              <w:top w:val="nil"/>
            </w:tcBorders>
          </w:tcPr>
          <w:p w:rsidR="007E6EF9" w:rsidRPr="00C6786C" w:rsidRDefault="007E6EF9" w:rsidP="00DB14E1">
            <w:pPr>
              <w:rPr>
                <w:sz w:val="2"/>
                <w:szCs w:val="2"/>
              </w:rPr>
            </w:pPr>
          </w:p>
        </w:tc>
        <w:tc>
          <w:tcPr>
            <w:tcW w:w="1701" w:type="dxa"/>
            <w:vMerge/>
            <w:tcBorders>
              <w:top w:val="nil"/>
            </w:tcBorders>
          </w:tcPr>
          <w:p w:rsidR="007E6EF9" w:rsidRPr="00C6786C" w:rsidRDefault="007E6EF9" w:rsidP="00DB14E1">
            <w:pPr>
              <w:rPr>
                <w:sz w:val="2"/>
                <w:szCs w:val="2"/>
              </w:rPr>
            </w:pPr>
          </w:p>
        </w:tc>
        <w:tc>
          <w:tcPr>
            <w:tcW w:w="1417" w:type="dxa"/>
            <w:vMerge/>
          </w:tcPr>
          <w:p w:rsidR="007E6EF9" w:rsidRPr="00C6786C" w:rsidRDefault="007E6EF9" w:rsidP="00DB14E1">
            <w:pPr>
              <w:rPr>
                <w:sz w:val="2"/>
                <w:szCs w:val="2"/>
              </w:rPr>
            </w:pPr>
          </w:p>
        </w:tc>
      </w:tr>
      <w:tr w:rsidR="007E6EF9" w:rsidTr="00825308">
        <w:trPr>
          <w:trHeight w:val="275"/>
        </w:trPr>
        <w:tc>
          <w:tcPr>
            <w:tcW w:w="2220" w:type="dxa"/>
            <w:vMerge/>
            <w:tcBorders>
              <w:top w:val="nil"/>
            </w:tcBorders>
          </w:tcPr>
          <w:p w:rsidR="007E6EF9" w:rsidRPr="00C6786C" w:rsidRDefault="007E6EF9" w:rsidP="00DB14E1">
            <w:pPr>
              <w:rPr>
                <w:sz w:val="2"/>
                <w:szCs w:val="2"/>
              </w:rPr>
            </w:pPr>
          </w:p>
        </w:tc>
        <w:tc>
          <w:tcPr>
            <w:tcW w:w="9320" w:type="dxa"/>
          </w:tcPr>
          <w:p w:rsidR="007E6EF9" w:rsidRPr="00C6786C" w:rsidRDefault="007E6EF9" w:rsidP="00DB14E1">
            <w:pPr>
              <w:pStyle w:val="TableParagraph"/>
              <w:spacing w:line="256" w:lineRule="exact"/>
              <w:ind w:left="108"/>
              <w:rPr>
                <w:b/>
                <w:i/>
                <w:sz w:val="24"/>
              </w:rPr>
            </w:pPr>
            <w:r w:rsidRPr="00C6786C">
              <w:rPr>
                <w:b/>
                <w:i/>
                <w:sz w:val="24"/>
              </w:rPr>
              <w:t>В</w:t>
            </w:r>
            <w:r w:rsidRPr="00C6786C">
              <w:rPr>
                <w:b/>
                <w:i/>
                <w:spacing w:val="-4"/>
                <w:sz w:val="24"/>
              </w:rPr>
              <w:t xml:space="preserve"> </w:t>
            </w:r>
            <w:r w:rsidRPr="00C6786C">
              <w:rPr>
                <w:b/>
                <w:i/>
                <w:sz w:val="24"/>
              </w:rPr>
              <w:t>том</w:t>
            </w:r>
            <w:r w:rsidRPr="00C6786C">
              <w:rPr>
                <w:b/>
                <w:i/>
                <w:spacing w:val="-3"/>
                <w:sz w:val="24"/>
              </w:rPr>
              <w:t xml:space="preserve"> </w:t>
            </w:r>
            <w:r w:rsidRPr="00C6786C">
              <w:rPr>
                <w:b/>
                <w:i/>
                <w:sz w:val="24"/>
              </w:rPr>
              <w:t>числе,</w:t>
            </w:r>
            <w:r w:rsidRPr="00C6786C">
              <w:rPr>
                <w:b/>
                <w:i/>
                <w:spacing w:val="-2"/>
                <w:sz w:val="24"/>
              </w:rPr>
              <w:t xml:space="preserve"> </w:t>
            </w:r>
            <w:r w:rsidRPr="00C6786C">
              <w:rPr>
                <w:b/>
                <w:i/>
                <w:sz w:val="24"/>
              </w:rPr>
              <w:t>практических</w:t>
            </w:r>
            <w:r w:rsidRPr="00C6786C">
              <w:rPr>
                <w:b/>
                <w:i/>
                <w:spacing w:val="-2"/>
                <w:sz w:val="24"/>
              </w:rPr>
              <w:t xml:space="preserve"> </w:t>
            </w:r>
            <w:r w:rsidRPr="00C6786C">
              <w:rPr>
                <w:b/>
                <w:i/>
                <w:sz w:val="24"/>
              </w:rPr>
              <w:t>занятий</w:t>
            </w:r>
            <w:r w:rsidRPr="00C6786C">
              <w:rPr>
                <w:b/>
                <w:i/>
                <w:spacing w:val="-2"/>
                <w:sz w:val="24"/>
              </w:rPr>
              <w:t xml:space="preserve"> </w:t>
            </w:r>
            <w:r w:rsidRPr="00C6786C">
              <w:rPr>
                <w:b/>
                <w:i/>
                <w:sz w:val="24"/>
              </w:rPr>
              <w:t>и</w:t>
            </w:r>
            <w:r w:rsidRPr="00C6786C">
              <w:rPr>
                <w:b/>
                <w:i/>
                <w:spacing w:val="-2"/>
                <w:sz w:val="24"/>
              </w:rPr>
              <w:t xml:space="preserve"> </w:t>
            </w:r>
            <w:r w:rsidRPr="00C6786C">
              <w:rPr>
                <w:b/>
                <w:i/>
                <w:sz w:val="24"/>
              </w:rPr>
              <w:t>лабораторных</w:t>
            </w:r>
            <w:r w:rsidRPr="00C6786C">
              <w:rPr>
                <w:b/>
                <w:i/>
                <w:spacing w:val="-2"/>
                <w:sz w:val="24"/>
              </w:rPr>
              <w:t xml:space="preserve"> </w:t>
            </w:r>
            <w:r w:rsidRPr="00C6786C">
              <w:rPr>
                <w:b/>
                <w:i/>
                <w:sz w:val="24"/>
              </w:rPr>
              <w:t>работ</w:t>
            </w:r>
          </w:p>
        </w:tc>
        <w:tc>
          <w:tcPr>
            <w:tcW w:w="1198" w:type="dxa"/>
          </w:tcPr>
          <w:p w:rsidR="007E6EF9" w:rsidRDefault="007E6EF9" w:rsidP="00DB14E1">
            <w:pPr>
              <w:pStyle w:val="TableParagraph"/>
              <w:spacing w:line="256" w:lineRule="exact"/>
              <w:ind w:left="12"/>
              <w:jc w:val="center"/>
              <w:rPr>
                <w:i/>
                <w:sz w:val="24"/>
              </w:rPr>
            </w:pPr>
            <w:r>
              <w:rPr>
                <w:i/>
                <w:w w:val="99"/>
                <w:sz w:val="24"/>
              </w:rPr>
              <w:t>-</w:t>
            </w:r>
          </w:p>
        </w:tc>
        <w:tc>
          <w:tcPr>
            <w:tcW w:w="1701" w:type="dxa"/>
            <w:vMerge/>
            <w:tcBorders>
              <w:top w:val="nil"/>
            </w:tcBorders>
          </w:tcPr>
          <w:p w:rsidR="007E6EF9" w:rsidRDefault="007E6EF9" w:rsidP="00DB14E1">
            <w:pPr>
              <w:rPr>
                <w:sz w:val="2"/>
                <w:szCs w:val="2"/>
              </w:rPr>
            </w:pPr>
          </w:p>
        </w:tc>
        <w:tc>
          <w:tcPr>
            <w:tcW w:w="1417" w:type="dxa"/>
            <w:vMerge/>
          </w:tcPr>
          <w:p w:rsidR="007E6EF9" w:rsidRDefault="007E6EF9" w:rsidP="00DB14E1">
            <w:pPr>
              <w:rPr>
                <w:sz w:val="2"/>
                <w:szCs w:val="2"/>
              </w:rPr>
            </w:pPr>
          </w:p>
        </w:tc>
      </w:tr>
      <w:tr w:rsidR="007E6EF9" w:rsidTr="00825308">
        <w:trPr>
          <w:trHeight w:val="275"/>
        </w:trPr>
        <w:tc>
          <w:tcPr>
            <w:tcW w:w="2220" w:type="dxa"/>
            <w:vMerge/>
            <w:tcBorders>
              <w:top w:val="nil"/>
            </w:tcBorders>
          </w:tcPr>
          <w:p w:rsidR="007E6EF9" w:rsidRDefault="007E6EF9" w:rsidP="00DB14E1">
            <w:pPr>
              <w:rPr>
                <w:sz w:val="2"/>
                <w:szCs w:val="2"/>
              </w:rPr>
            </w:pPr>
          </w:p>
        </w:tc>
        <w:tc>
          <w:tcPr>
            <w:tcW w:w="9320" w:type="dxa"/>
          </w:tcPr>
          <w:p w:rsidR="007E6EF9" w:rsidRPr="00C6786C" w:rsidRDefault="007E6EF9" w:rsidP="00DB14E1">
            <w:pPr>
              <w:pStyle w:val="TableParagraph"/>
              <w:spacing w:line="256" w:lineRule="exact"/>
              <w:ind w:left="108"/>
              <w:rPr>
                <w:b/>
                <w:i/>
                <w:sz w:val="24"/>
              </w:rPr>
            </w:pPr>
            <w:r w:rsidRPr="00C6786C">
              <w:rPr>
                <w:b/>
                <w:i/>
                <w:sz w:val="24"/>
              </w:rPr>
              <w:t>Самостоятельная</w:t>
            </w:r>
            <w:r w:rsidRPr="00C6786C">
              <w:rPr>
                <w:b/>
                <w:i/>
                <w:spacing w:val="-4"/>
                <w:sz w:val="24"/>
              </w:rPr>
              <w:t xml:space="preserve"> </w:t>
            </w:r>
            <w:r w:rsidRPr="00C6786C">
              <w:rPr>
                <w:b/>
                <w:i/>
                <w:sz w:val="24"/>
              </w:rPr>
              <w:t>работа</w:t>
            </w:r>
            <w:r w:rsidRPr="00C6786C">
              <w:rPr>
                <w:b/>
                <w:i/>
                <w:spacing w:val="-3"/>
                <w:sz w:val="24"/>
              </w:rPr>
              <w:t xml:space="preserve"> </w:t>
            </w:r>
            <w:r w:rsidRPr="00C6786C">
              <w:rPr>
                <w:b/>
                <w:i/>
                <w:sz w:val="24"/>
              </w:rPr>
              <w:t>обучающихся</w:t>
            </w:r>
            <w:r w:rsidRPr="00C6786C">
              <w:rPr>
                <w:b/>
                <w:i/>
                <w:spacing w:val="-3"/>
                <w:sz w:val="24"/>
              </w:rPr>
              <w:t xml:space="preserve"> </w:t>
            </w:r>
            <w:r w:rsidRPr="00C6786C">
              <w:rPr>
                <w:b/>
                <w:i/>
                <w:sz w:val="24"/>
              </w:rPr>
              <w:t>примерная</w:t>
            </w:r>
            <w:r w:rsidRPr="00C6786C">
              <w:rPr>
                <w:b/>
                <w:i/>
                <w:spacing w:val="-5"/>
                <w:sz w:val="24"/>
              </w:rPr>
              <w:t xml:space="preserve"> </w:t>
            </w:r>
            <w:r w:rsidRPr="00C6786C">
              <w:rPr>
                <w:b/>
                <w:i/>
                <w:sz w:val="24"/>
              </w:rPr>
              <w:t>тематика</w:t>
            </w:r>
          </w:p>
        </w:tc>
        <w:tc>
          <w:tcPr>
            <w:tcW w:w="1198" w:type="dxa"/>
          </w:tcPr>
          <w:p w:rsidR="007E6EF9" w:rsidRDefault="007E6EF9" w:rsidP="00DB14E1">
            <w:pPr>
              <w:pStyle w:val="TableParagraph"/>
              <w:spacing w:line="256" w:lineRule="exact"/>
              <w:ind w:left="12"/>
              <w:jc w:val="center"/>
              <w:rPr>
                <w:i/>
                <w:sz w:val="24"/>
              </w:rPr>
            </w:pPr>
            <w:r>
              <w:rPr>
                <w:i/>
                <w:w w:val="99"/>
                <w:sz w:val="24"/>
              </w:rPr>
              <w:t>-</w:t>
            </w:r>
          </w:p>
        </w:tc>
        <w:tc>
          <w:tcPr>
            <w:tcW w:w="1701" w:type="dxa"/>
            <w:vMerge/>
            <w:tcBorders>
              <w:top w:val="nil"/>
            </w:tcBorders>
          </w:tcPr>
          <w:p w:rsidR="007E6EF9" w:rsidRDefault="007E6EF9" w:rsidP="00DB14E1">
            <w:pPr>
              <w:rPr>
                <w:sz w:val="2"/>
                <w:szCs w:val="2"/>
              </w:rPr>
            </w:pPr>
          </w:p>
        </w:tc>
        <w:tc>
          <w:tcPr>
            <w:tcW w:w="1417" w:type="dxa"/>
            <w:vMerge/>
          </w:tcPr>
          <w:p w:rsidR="007E6EF9" w:rsidRDefault="007E6EF9" w:rsidP="00DB14E1">
            <w:pPr>
              <w:rPr>
                <w:sz w:val="2"/>
                <w:szCs w:val="2"/>
              </w:rPr>
            </w:pPr>
          </w:p>
        </w:tc>
      </w:tr>
      <w:tr w:rsidR="007E6EF9" w:rsidTr="007E6EF9">
        <w:trPr>
          <w:trHeight w:val="571"/>
        </w:trPr>
        <w:tc>
          <w:tcPr>
            <w:tcW w:w="2220" w:type="dxa"/>
            <w:vMerge w:val="restart"/>
          </w:tcPr>
          <w:p w:rsidR="007E6EF9" w:rsidRDefault="007E6EF9" w:rsidP="0086788C">
            <w:pPr>
              <w:pStyle w:val="TableParagraph"/>
              <w:spacing w:line="273" w:lineRule="exact"/>
              <w:jc w:val="both"/>
              <w:rPr>
                <w:b/>
                <w:i/>
                <w:sz w:val="24"/>
              </w:rPr>
            </w:pPr>
            <w:r>
              <w:rPr>
                <w:b/>
                <w:i/>
                <w:sz w:val="24"/>
              </w:rPr>
              <w:t>Тема</w:t>
            </w:r>
            <w:r>
              <w:rPr>
                <w:b/>
                <w:i/>
                <w:spacing w:val="-1"/>
                <w:sz w:val="24"/>
              </w:rPr>
              <w:t xml:space="preserve"> </w:t>
            </w:r>
            <w:r>
              <w:rPr>
                <w:b/>
                <w:i/>
                <w:sz w:val="24"/>
              </w:rPr>
              <w:t>1.2.</w:t>
            </w:r>
          </w:p>
          <w:p w:rsidR="007E6EF9" w:rsidRDefault="007E6EF9" w:rsidP="0086788C">
            <w:pPr>
              <w:pStyle w:val="TableParagraph"/>
              <w:jc w:val="both"/>
              <w:rPr>
                <w:b/>
                <w:i/>
                <w:sz w:val="24"/>
              </w:rPr>
            </w:pPr>
            <w:r>
              <w:rPr>
                <w:b/>
                <w:i/>
                <w:sz w:val="24"/>
              </w:rPr>
              <w:t>Технология</w:t>
            </w:r>
            <w:r>
              <w:rPr>
                <w:b/>
                <w:i/>
                <w:spacing w:val="-58"/>
                <w:sz w:val="24"/>
              </w:rPr>
              <w:t xml:space="preserve"> </w:t>
            </w:r>
            <w:r>
              <w:rPr>
                <w:b/>
                <w:i/>
                <w:sz w:val="24"/>
              </w:rPr>
              <w:t>обработки</w:t>
            </w:r>
            <w:r>
              <w:rPr>
                <w:b/>
                <w:i/>
                <w:spacing w:val="-58"/>
                <w:sz w:val="24"/>
              </w:rPr>
              <w:t xml:space="preserve"> </w:t>
            </w:r>
            <w:r>
              <w:rPr>
                <w:b/>
                <w:i/>
                <w:sz w:val="24"/>
              </w:rPr>
              <w:t>давлением</w:t>
            </w:r>
          </w:p>
        </w:tc>
        <w:tc>
          <w:tcPr>
            <w:tcW w:w="9320" w:type="dxa"/>
          </w:tcPr>
          <w:p w:rsidR="007E6EF9" w:rsidRDefault="007E6EF9" w:rsidP="00DB14E1">
            <w:pPr>
              <w:pStyle w:val="TableParagraph"/>
              <w:spacing w:line="273" w:lineRule="exact"/>
              <w:ind w:left="108"/>
              <w:rPr>
                <w:b/>
                <w:i/>
                <w:sz w:val="24"/>
              </w:rPr>
            </w:pPr>
            <w:r>
              <w:rPr>
                <w:b/>
                <w:i/>
                <w:sz w:val="24"/>
              </w:rPr>
              <w:t>Содержание</w:t>
            </w:r>
            <w:r>
              <w:rPr>
                <w:b/>
                <w:i/>
                <w:spacing w:val="-3"/>
                <w:sz w:val="24"/>
              </w:rPr>
              <w:t xml:space="preserve"> </w:t>
            </w:r>
            <w:r>
              <w:rPr>
                <w:b/>
                <w:i/>
                <w:sz w:val="24"/>
              </w:rPr>
              <w:t>учебного</w:t>
            </w:r>
            <w:r>
              <w:rPr>
                <w:b/>
                <w:i/>
                <w:spacing w:val="-2"/>
                <w:sz w:val="24"/>
              </w:rPr>
              <w:t xml:space="preserve"> </w:t>
            </w:r>
            <w:r>
              <w:rPr>
                <w:b/>
                <w:i/>
                <w:sz w:val="24"/>
              </w:rPr>
              <w:t>материала</w:t>
            </w:r>
          </w:p>
        </w:tc>
        <w:tc>
          <w:tcPr>
            <w:tcW w:w="1198" w:type="dxa"/>
            <w:vMerge w:val="restart"/>
          </w:tcPr>
          <w:p w:rsidR="007E6EF9" w:rsidRDefault="007E6EF9" w:rsidP="00DB14E1">
            <w:pPr>
              <w:pStyle w:val="TableParagraph"/>
              <w:rPr>
                <w:b/>
                <w:i/>
                <w:sz w:val="26"/>
              </w:rPr>
            </w:pPr>
          </w:p>
          <w:p w:rsidR="007E6EF9" w:rsidRDefault="007E6EF9" w:rsidP="00DB14E1">
            <w:pPr>
              <w:pStyle w:val="TableParagraph"/>
              <w:rPr>
                <w:b/>
                <w:i/>
                <w:sz w:val="26"/>
              </w:rPr>
            </w:pPr>
          </w:p>
          <w:p w:rsidR="007E6EF9" w:rsidRDefault="007E6EF9" w:rsidP="00DB14E1">
            <w:pPr>
              <w:pStyle w:val="TableParagraph"/>
              <w:spacing w:before="1"/>
              <w:ind w:left="13"/>
              <w:jc w:val="center"/>
              <w:rPr>
                <w:b/>
                <w:i/>
                <w:sz w:val="24"/>
              </w:rPr>
            </w:pPr>
            <w:r>
              <w:rPr>
                <w:b/>
                <w:i/>
                <w:sz w:val="24"/>
              </w:rPr>
              <w:t>2</w:t>
            </w:r>
          </w:p>
        </w:tc>
        <w:tc>
          <w:tcPr>
            <w:tcW w:w="1701" w:type="dxa"/>
            <w:vMerge w:val="restart"/>
          </w:tcPr>
          <w:p w:rsidR="007E6EF9" w:rsidRPr="00E37FE7" w:rsidRDefault="007E6EF9" w:rsidP="00E37FE7">
            <w:pPr>
              <w:pStyle w:val="TableParagraph"/>
              <w:ind w:left="242"/>
              <w:rPr>
                <w:b/>
                <w:i/>
                <w:sz w:val="24"/>
              </w:rPr>
            </w:pPr>
            <w:r w:rsidRPr="00E37FE7">
              <w:rPr>
                <w:b/>
                <w:i/>
                <w:sz w:val="24"/>
              </w:rPr>
              <w:t>ОК 02</w:t>
            </w:r>
          </w:p>
          <w:p w:rsidR="007E6EF9" w:rsidRDefault="007E6EF9" w:rsidP="00E37FE7">
            <w:pPr>
              <w:pStyle w:val="TableParagraph"/>
              <w:ind w:left="242"/>
              <w:rPr>
                <w:b/>
                <w:i/>
                <w:sz w:val="24"/>
              </w:rPr>
            </w:pPr>
            <w:r w:rsidRPr="00E37FE7">
              <w:rPr>
                <w:b/>
                <w:i/>
                <w:sz w:val="24"/>
              </w:rPr>
              <w:t>ПК1.1</w:t>
            </w:r>
          </w:p>
          <w:p w:rsidR="007E6EF9" w:rsidRDefault="007E6EF9" w:rsidP="00E37FE7">
            <w:pPr>
              <w:pStyle w:val="TableParagraph"/>
              <w:ind w:left="242"/>
              <w:rPr>
                <w:b/>
                <w:i/>
                <w:sz w:val="24"/>
              </w:rPr>
            </w:pPr>
            <w:r>
              <w:rPr>
                <w:b/>
                <w:i/>
                <w:sz w:val="24"/>
              </w:rPr>
              <w:t>ПК 2.2</w:t>
            </w:r>
          </w:p>
          <w:p w:rsidR="007E6EF9" w:rsidRDefault="007E6EF9" w:rsidP="00E37FE7">
            <w:pPr>
              <w:pStyle w:val="TableParagraph"/>
              <w:ind w:left="242"/>
              <w:rPr>
                <w:b/>
                <w:i/>
                <w:sz w:val="24"/>
              </w:rPr>
            </w:pPr>
            <w:r>
              <w:rPr>
                <w:b/>
                <w:i/>
                <w:sz w:val="24"/>
              </w:rPr>
              <w:t>ПК 3.2</w:t>
            </w:r>
          </w:p>
        </w:tc>
        <w:tc>
          <w:tcPr>
            <w:tcW w:w="1417" w:type="dxa"/>
            <w:vMerge w:val="restart"/>
          </w:tcPr>
          <w:p w:rsidR="007E6EF9" w:rsidRPr="007E6EF9" w:rsidRDefault="007E6EF9" w:rsidP="007E6EF9">
            <w:pPr>
              <w:pStyle w:val="TableParagraph"/>
              <w:ind w:left="242"/>
              <w:rPr>
                <w:b/>
                <w:i/>
                <w:sz w:val="24"/>
              </w:rPr>
            </w:pPr>
            <w:r w:rsidRPr="007E6EF9">
              <w:rPr>
                <w:b/>
                <w:i/>
                <w:sz w:val="24"/>
              </w:rPr>
              <w:t>Уо 03.03</w:t>
            </w:r>
          </w:p>
          <w:p w:rsidR="007E6EF9" w:rsidRPr="007E6EF9" w:rsidRDefault="007E6EF9" w:rsidP="007E6EF9">
            <w:pPr>
              <w:pStyle w:val="TableParagraph"/>
              <w:ind w:left="242"/>
              <w:rPr>
                <w:b/>
                <w:i/>
                <w:sz w:val="24"/>
              </w:rPr>
            </w:pPr>
            <w:r w:rsidRPr="007E6EF9">
              <w:rPr>
                <w:b/>
                <w:i/>
                <w:sz w:val="24"/>
              </w:rPr>
              <w:t>Уо 02.02</w:t>
            </w:r>
          </w:p>
          <w:p w:rsidR="007E6EF9" w:rsidRPr="007E6EF9" w:rsidRDefault="007E6EF9" w:rsidP="007E6EF9">
            <w:pPr>
              <w:pStyle w:val="TableParagraph"/>
              <w:ind w:left="242"/>
              <w:rPr>
                <w:b/>
                <w:i/>
                <w:sz w:val="24"/>
              </w:rPr>
            </w:pPr>
            <w:r w:rsidRPr="007E6EF9">
              <w:rPr>
                <w:b/>
                <w:i/>
                <w:sz w:val="24"/>
              </w:rPr>
              <w:t>Зо 02.02</w:t>
            </w:r>
          </w:p>
          <w:p w:rsidR="007E6EF9" w:rsidRPr="007E6EF9" w:rsidRDefault="007E6EF9" w:rsidP="007E6EF9">
            <w:pPr>
              <w:pStyle w:val="TableParagraph"/>
              <w:ind w:left="242"/>
              <w:rPr>
                <w:b/>
                <w:i/>
                <w:sz w:val="24"/>
              </w:rPr>
            </w:pPr>
          </w:p>
          <w:p w:rsidR="007E6EF9" w:rsidRPr="007E6EF9" w:rsidRDefault="007E6EF9" w:rsidP="007E6EF9">
            <w:pPr>
              <w:pStyle w:val="TableParagraph"/>
              <w:ind w:left="242"/>
              <w:rPr>
                <w:b/>
                <w:i/>
                <w:sz w:val="24"/>
              </w:rPr>
            </w:pPr>
            <w:r w:rsidRPr="007E6EF9">
              <w:rPr>
                <w:b/>
                <w:i/>
                <w:sz w:val="24"/>
              </w:rPr>
              <w:t>Уо 03.02</w:t>
            </w:r>
          </w:p>
          <w:p w:rsidR="007E6EF9" w:rsidRDefault="007E6EF9" w:rsidP="007E6EF9">
            <w:pPr>
              <w:pStyle w:val="TableParagraph"/>
              <w:ind w:left="242"/>
              <w:rPr>
                <w:b/>
                <w:i/>
                <w:sz w:val="24"/>
              </w:rPr>
            </w:pPr>
            <w:r w:rsidRPr="007E6EF9">
              <w:rPr>
                <w:b/>
                <w:i/>
                <w:sz w:val="24"/>
              </w:rPr>
              <w:t>Зо 03.02</w:t>
            </w:r>
          </w:p>
          <w:p w:rsidR="007E6EF9" w:rsidRPr="007E6EF9" w:rsidRDefault="007E6EF9" w:rsidP="007E6EF9">
            <w:pPr>
              <w:pStyle w:val="TableParagraph"/>
              <w:ind w:left="242"/>
              <w:rPr>
                <w:b/>
                <w:i/>
                <w:sz w:val="24"/>
              </w:rPr>
            </w:pPr>
            <w:r w:rsidRPr="007E6EF9">
              <w:rPr>
                <w:b/>
                <w:i/>
                <w:sz w:val="24"/>
              </w:rPr>
              <w:t>У 3.2.02</w:t>
            </w:r>
          </w:p>
          <w:p w:rsidR="007E6EF9" w:rsidRPr="007E6EF9" w:rsidRDefault="007E6EF9" w:rsidP="007E6EF9">
            <w:pPr>
              <w:pStyle w:val="TableParagraph"/>
              <w:ind w:left="242"/>
              <w:rPr>
                <w:b/>
                <w:i/>
                <w:sz w:val="24"/>
              </w:rPr>
            </w:pPr>
          </w:p>
          <w:p w:rsidR="007E6EF9" w:rsidRPr="007E6EF9" w:rsidRDefault="007E6EF9" w:rsidP="007E6EF9">
            <w:pPr>
              <w:pStyle w:val="TableParagraph"/>
              <w:ind w:left="242"/>
              <w:rPr>
                <w:b/>
                <w:i/>
                <w:sz w:val="24"/>
              </w:rPr>
            </w:pPr>
            <w:r w:rsidRPr="007E6EF9">
              <w:rPr>
                <w:b/>
                <w:i/>
                <w:sz w:val="24"/>
              </w:rPr>
              <w:t>У 1.1. 01</w:t>
            </w:r>
          </w:p>
          <w:p w:rsidR="007E6EF9" w:rsidRPr="007E6EF9" w:rsidRDefault="007E6EF9" w:rsidP="007E6EF9">
            <w:pPr>
              <w:pStyle w:val="TableParagraph"/>
              <w:ind w:left="242"/>
              <w:rPr>
                <w:b/>
                <w:i/>
                <w:sz w:val="24"/>
              </w:rPr>
            </w:pPr>
            <w:r w:rsidRPr="007E6EF9">
              <w:rPr>
                <w:b/>
                <w:i/>
                <w:sz w:val="24"/>
              </w:rPr>
              <w:t>У 2.2.05</w:t>
            </w:r>
          </w:p>
          <w:p w:rsidR="007E6EF9" w:rsidRPr="00E37FE7" w:rsidRDefault="007E6EF9" w:rsidP="007E6EF9">
            <w:pPr>
              <w:pStyle w:val="TableParagraph"/>
              <w:ind w:left="242"/>
              <w:rPr>
                <w:b/>
                <w:i/>
                <w:sz w:val="24"/>
              </w:rPr>
            </w:pPr>
            <w:r w:rsidRPr="007E6EF9">
              <w:rPr>
                <w:b/>
                <w:i/>
                <w:sz w:val="24"/>
              </w:rPr>
              <w:t>З 2.2.01</w:t>
            </w:r>
          </w:p>
        </w:tc>
      </w:tr>
      <w:tr w:rsidR="007E6EF9" w:rsidTr="00825308">
        <w:trPr>
          <w:trHeight w:val="2210"/>
        </w:trPr>
        <w:tc>
          <w:tcPr>
            <w:tcW w:w="2220" w:type="dxa"/>
            <w:vMerge/>
            <w:tcBorders>
              <w:top w:val="nil"/>
            </w:tcBorders>
          </w:tcPr>
          <w:p w:rsidR="007E6EF9" w:rsidRDefault="007E6EF9" w:rsidP="00DB14E1">
            <w:pPr>
              <w:rPr>
                <w:sz w:val="2"/>
                <w:szCs w:val="2"/>
              </w:rPr>
            </w:pPr>
          </w:p>
        </w:tc>
        <w:tc>
          <w:tcPr>
            <w:tcW w:w="9320" w:type="dxa"/>
          </w:tcPr>
          <w:p w:rsidR="007E6EF9" w:rsidRDefault="007E6EF9" w:rsidP="008626BE">
            <w:pPr>
              <w:pStyle w:val="TableParagraph"/>
              <w:ind w:left="108"/>
              <w:rPr>
                <w:sz w:val="24"/>
              </w:rPr>
            </w:pPr>
            <w:r w:rsidRPr="00C6786C">
              <w:rPr>
                <w:sz w:val="24"/>
              </w:rPr>
              <w:t>1. Холодная и горячая деформация. Пластичность металлов и сопротивление</w:t>
            </w:r>
            <w:r w:rsidRPr="00C6786C">
              <w:rPr>
                <w:spacing w:val="1"/>
                <w:sz w:val="24"/>
              </w:rPr>
              <w:t xml:space="preserve"> </w:t>
            </w:r>
            <w:r w:rsidRPr="00C6786C">
              <w:rPr>
                <w:sz w:val="24"/>
              </w:rPr>
              <w:t>деформированию.</w:t>
            </w:r>
            <w:r w:rsidRPr="00C6786C">
              <w:rPr>
                <w:spacing w:val="23"/>
                <w:sz w:val="24"/>
              </w:rPr>
              <w:t xml:space="preserve"> </w:t>
            </w:r>
            <w:r w:rsidRPr="00C6786C">
              <w:rPr>
                <w:sz w:val="24"/>
              </w:rPr>
              <w:t>Назначение</w:t>
            </w:r>
            <w:r w:rsidRPr="00C6786C">
              <w:rPr>
                <w:spacing w:val="22"/>
                <w:sz w:val="24"/>
              </w:rPr>
              <w:t xml:space="preserve"> </w:t>
            </w:r>
            <w:r w:rsidRPr="00C6786C">
              <w:rPr>
                <w:sz w:val="24"/>
              </w:rPr>
              <w:t>нагрева</w:t>
            </w:r>
            <w:r w:rsidRPr="00C6786C">
              <w:rPr>
                <w:spacing w:val="21"/>
                <w:sz w:val="24"/>
              </w:rPr>
              <w:t xml:space="preserve"> </w:t>
            </w:r>
            <w:r w:rsidRPr="00C6786C">
              <w:rPr>
                <w:sz w:val="24"/>
              </w:rPr>
              <w:t>перед</w:t>
            </w:r>
            <w:r w:rsidRPr="00C6786C">
              <w:rPr>
                <w:spacing w:val="23"/>
                <w:sz w:val="24"/>
              </w:rPr>
              <w:t xml:space="preserve"> </w:t>
            </w:r>
            <w:r w:rsidRPr="00C6786C">
              <w:rPr>
                <w:sz w:val="24"/>
              </w:rPr>
              <w:t>обработкой</w:t>
            </w:r>
            <w:r w:rsidRPr="00C6786C">
              <w:rPr>
                <w:spacing w:val="24"/>
                <w:sz w:val="24"/>
              </w:rPr>
              <w:t xml:space="preserve"> </w:t>
            </w:r>
            <w:r w:rsidRPr="00C6786C">
              <w:rPr>
                <w:sz w:val="24"/>
              </w:rPr>
              <w:t>давлением.</w:t>
            </w:r>
            <w:r w:rsidRPr="00C6786C">
              <w:rPr>
                <w:spacing w:val="23"/>
                <w:sz w:val="24"/>
              </w:rPr>
              <w:t xml:space="preserve"> </w:t>
            </w:r>
            <w:r w:rsidRPr="00C6786C">
              <w:rPr>
                <w:sz w:val="24"/>
              </w:rPr>
              <w:t>Понятие</w:t>
            </w:r>
            <w:r w:rsidRPr="00C6786C">
              <w:rPr>
                <w:spacing w:val="22"/>
                <w:sz w:val="24"/>
              </w:rPr>
              <w:t xml:space="preserve"> </w:t>
            </w:r>
            <w:r w:rsidRPr="00C6786C">
              <w:rPr>
                <w:sz w:val="24"/>
              </w:rPr>
              <w:t>о</w:t>
            </w:r>
            <w:r w:rsidRPr="00C6786C">
              <w:rPr>
                <w:spacing w:val="21"/>
                <w:sz w:val="24"/>
              </w:rPr>
              <w:t xml:space="preserve"> </w:t>
            </w:r>
            <w:r>
              <w:rPr>
                <w:sz w:val="24"/>
              </w:rPr>
              <w:t>темпе</w:t>
            </w:r>
            <w:r w:rsidRPr="00C6786C">
              <w:rPr>
                <w:spacing w:val="-57"/>
                <w:sz w:val="24"/>
              </w:rPr>
              <w:t xml:space="preserve"> </w:t>
            </w:r>
            <w:r w:rsidRPr="00C6786C">
              <w:rPr>
                <w:sz w:val="24"/>
              </w:rPr>
              <w:t>ратурном</w:t>
            </w:r>
            <w:r w:rsidRPr="00C6786C">
              <w:rPr>
                <w:spacing w:val="4"/>
                <w:sz w:val="24"/>
              </w:rPr>
              <w:t xml:space="preserve"> </w:t>
            </w:r>
            <w:r w:rsidRPr="00C6786C">
              <w:rPr>
                <w:sz w:val="24"/>
              </w:rPr>
              <w:t>интервале</w:t>
            </w:r>
            <w:r w:rsidRPr="00C6786C">
              <w:rPr>
                <w:spacing w:val="4"/>
                <w:sz w:val="24"/>
              </w:rPr>
              <w:t xml:space="preserve"> </w:t>
            </w:r>
            <w:r w:rsidRPr="00C6786C">
              <w:rPr>
                <w:sz w:val="24"/>
              </w:rPr>
              <w:t>обработки</w:t>
            </w:r>
            <w:r w:rsidRPr="00C6786C">
              <w:rPr>
                <w:spacing w:val="5"/>
                <w:sz w:val="24"/>
              </w:rPr>
              <w:t xml:space="preserve"> </w:t>
            </w:r>
            <w:r w:rsidRPr="00C6786C">
              <w:rPr>
                <w:sz w:val="24"/>
              </w:rPr>
              <w:t>давлением.</w:t>
            </w:r>
            <w:r w:rsidRPr="00C6786C">
              <w:rPr>
                <w:spacing w:val="5"/>
                <w:sz w:val="24"/>
              </w:rPr>
              <w:t xml:space="preserve"> </w:t>
            </w:r>
            <w:r w:rsidRPr="00C6786C">
              <w:rPr>
                <w:sz w:val="24"/>
              </w:rPr>
              <w:t>Классификация</w:t>
            </w:r>
            <w:r w:rsidRPr="00C6786C">
              <w:rPr>
                <w:spacing w:val="5"/>
                <w:sz w:val="24"/>
              </w:rPr>
              <w:t xml:space="preserve"> </w:t>
            </w:r>
            <w:r w:rsidRPr="00C6786C">
              <w:rPr>
                <w:sz w:val="24"/>
              </w:rPr>
              <w:t>видов</w:t>
            </w:r>
            <w:r w:rsidRPr="00C6786C">
              <w:rPr>
                <w:spacing w:val="5"/>
                <w:sz w:val="24"/>
              </w:rPr>
              <w:t xml:space="preserve"> </w:t>
            </w:r>
            <w:r w:rsidRPr="00C6786C">
              <w:rPr>
                <w:sz w:val="24"/>
              </w:rPr>
              <w:t>обработки</w:t>
            </w:r>
            <w:r w:rsidRPr="00C6786C">
              <w:rPr>
                <w:spacing w:val="6"/>
                <w:sz w:val="24"/>
              </w:rPr>
              <w:t xml:space="preserve"> </w:t>
            </w:r>
            <w:r w:rsidRPr="00C6786C">
              <w:rPr>
                <w:sz w:val="24"/>
              </w:rPr>
              <w:t>давлением.</w:t>
            </w:r>
            <w:r w:rsidRPr="00C6786C">
              <w:rPr>
                <w:spacing w:val="-57"/>
                <w:sz w:val="24"/>
              </w:rPr>
              <w:t xml:space="preserve"> </w:t>
            </w:r>
            <w:r w:rsidRPr="00C6786C">
              <w:rPr>
                <w:sz w:val="24"/>
              </w:rPr>
              <w:t>Прокатка.</w:t>
            </w:r>
            <w:r w:rsidRPr="00C6786C">
              <w:rPr>
                <w:spacing w:val="16"/>
                <w:sz w:val="24"/>
              </w:rPr>
              <w:t xml:space="preserve"> </w:t>
            </w:r>
            <w:r w:rsidRPr="00C6786C">
              <w:rPr>
                <w:sz w:val="24"/>
              </w:rPr>
              <w:t>Понятие</w:t>
            </w:r>
            <w:r w:rsidRPr="00C6786C">
              <w:rPr>
                <w:spacing w:val="16"/>
                <w:sz w:val="24"/>
              </w:rPr>
              <w:t xml:space="preserve"> </w:t>
            </w:r>
            <w:r w:rsidRPr="00C6786C">
              <w:rPr>
                <w:sz w:val="24"/>
              </w:rPr>
              <w:t>о</w:t>
            </w:r>
            <w:r w:rsidRPr="00C6786C">
              <w:rPr>
                <w:spacing w:val="17"/>
                <w:sz w:val="24"/>
              </w:rPr>
              <w:t xml:space="preserve"> </w:t>
            </w:r>
            <w:r w:rsidRPr="00C6786C">
              <w:rPr>
                <w:sz w:val="24"/>
              </w:rPr>
              <w:t>технологическом</w:t>
            </w:r>
            <w:r w:rsidRPr="00C6786C">
              <w:rPr>
                <w:spacing w:val="16"/>
                <w:sz w:val="24"/>
              </w:rPr>
              <w:t xml:space="preserve"> </w:t>
            </w:r>
            <w:r w:rsidRPr="00C6786C">
              <w:rPr>
                <w:sz w:val="24"/>
              </w:rPr>
              <w:t>процессе</w:t>
            </w:r>
            <w:r w:rsidRPr="00C6786C">
              <w:rPr>
                <w:spacing w:val="16"/>
                <w:sz w:val="24"/>
              </w:rPr>
              <w:t xml:space="preserve"> </w:t>
            </w:r>
            <w:r w:rsidRPr="00C6786C">
              <w:rPr>
                <w:sz w:val="24"/>
              </w:rPr>
              <w:t>прокатки.</w:t>
            </w:r>
            <w:r w:rsidRPr="00C6786C">
              <w:rPr>
                <w:spacing w:val="17"/>
                <w:sz w:val="24"/>
              </w:rPr>
              <w:t xml:space="preserve"> </w:t>
            </w:r>
            <w:r w:rsidRPr="00C6786C">
              <w:rPr>
                <w:sz w:val="24"/>
              </w:rPr>
              <w:t>Продукция</w:t>
            </w:r>
            <w:r w:rsidRPr="00C6786C">
              <w:rPr>
                <w:spacing w:val="16"/>
                <w:sz w:val="24"/>
              </w:rPr>
              <w:t xml:space="preserve"> </w:t>
            </w:r>
            <w:r w:rsidRPr="00C6786C">
              <w:rPr>
                <w:sz w:val="24"/>
              </w:rPr>
              <w:t>прокатного</w:t>
            </w:r>
            <w:r w:rsidRPr="00C6786C">
              <w:rPr>
                <w:spacing w:val="16"/>
                <w:sz w:val="24"/>
              </w:rPr>
              <w:t xml:space="preserve"> </w:t>
            </w:r>
            <w:r w:rsidRPr="00C6786C">
              <w:rPr>
                <w:sz w:val="24"/>
              </w:rPr>
              <w:t>производства.</w:t>
            </w:r>
            <w:r w:rsidRPr="00C6786C">
              <w:rPr>
                <w:spacing w:val="20"/>
                <w:sz w:val="24"/>
              </w:rPr>
              <w:t xml:space="preserve"> </w:t>
            </w:r>
            <w:r w:rsidRPr="00C6786C">
              <w:rPr>
                <w:sz w:val="24"/>
              </w:rPr>
              <w:t>Волочение,</w:t>
            </w:r>
            <w:r w:rsidRPr="00C6786C">
              <w:rPr>
                <w:spacing w:val="24"/>
                <w:sz w:val="24"/>
              </w:rPr>
              <w:t xml:space="preserve"> </w:t>
            </w:r>
            <w:r w:rsidRPr="00C6786C">
              <w:rPr>
                <w:sz w:val="24"/>
              </w:rPr>
              <w:t>исходные</w:t>
            </w:r>
            <w:r w:rsidRPr="00C6786C">
              <w:rPr>
                <w:spacing w:val="19"/>
                <w:sz w:val="24"/>
              </w:rPr>
              <w:t xml:space="preserve"> </w:t>
            </w:r>
            <w:r w:rsidRPr="00C6786C">
              <w:rPr>
                <w:sz w:val="24"/>
              </w:rPr>
              <w:t>заготовки</w:t>
            </w:r>
            <w:r w:rsidRPr="00C6786C">
              <w:rPr>
                <w:spacing w:val="23"/>
                <w:sz w:val="24"/>
              </w:rPr>
              <w:t xml:space="preserve"> </w:t>
            </w:r>
            <w:r w:rsidRPr="00C6786C">
              <w:rPr>
                <w:sz w:val="24"/>
              </w:rPr>
              <w:t>и</w:t>
            </w:r>
            <w:r w:rsidRPr="00C6786C">
              <w:rPr>
                <w:spacing w:val="19"/>
                <w:sz w:val="24"/>
              </w:rPr>
              <w:t xml:space="preserve"> </w:t>
            </w:r>
            <w:r w:rsidRPr="00C6786C">
              <w:rPr>
                <w:sz w:val="24"/>
              </w:rPr>
              <w:t>готовая</w:t>
            </w:r>
            <w:r w:rsidRPr="00C6786C">
              <w:rPr>
                <w:spacing w:val="21"/>
                <w:sz w:val="24"/>
              </w:rPr>
              <w:t xml:space="preserve"> </w:t>
            </w:r>
            <w:r w:rsidRPr="00C6786C">
              <w:rPr>
                <w:sz w:val="24"/>
              </w:rPr>
              <w:t>продукция.</w:t>
            </w:r>
            <w:r w:rsidRPr="00C6786C">
              <w:rPr>
                <w:spacing w:val="21"/>
                <w:sz w:val="24"/>
              </w:rPr>
              <w:t xml:space="preserve"> </w:t>
            </w:r>
            <w:r w:rsidRPr="00C6786C">
              <w:rPr>
                <w:sz w:val="24"/>
              </w:rPr>
              <w:t>Сущность</w:t>
            </w:r>
            <w:r w:rsidRPr="00C6786C">
              <w:rPr>
                <w:spacing w:val="21"/>
                <w:sz w:val="24"/>
              </w:rPr>
              <w:t xml:space="preserve"> </w:t>
            </w:r>
            <w:r w:rsidRPr="00C6786C">
              <w:rPr>
                <w:sz w:val="24"/>
              </w:rPr>
              <w:t>ковки.</w:t>
            </w:r>
            <w:r w:rsidRPr="00C6786C">
              <w:rPr>
                <w:spacing w:val="21"/>
                <w:sz w:val="24"/>
              </w:rPr>
              <w:t xml:space="preserve"> </w:t>
            </w:r>
            <w:r>
              <w:rPr>
                <w:sz w:val="24"/>
              </w:rPr>
              <w:t>Ос</w:t>
            </w:r>
            <w:r w:rsidRPr="00C6786C">
              <w:rPr>
                <w:sz w:val="24"/>
              </w:rPr>
              <w:t>новные</w:t>
            </w:r>
            <w:r w:rsidRPr="00C6786C">
              <w:rPr>
                <w:spacing w:val="47"/>
                <w:sz w:val="24"/>
              </w:rPr>
              <w:t xml:space="preserve"> </w:t>
            </w:r>
            <w:r w:rsidRPr="00C6786C">
              <w:rPr>
                <w:sz w:val="24"/>
              </w:rPr>
              <w:t>операции,</w:t>
            </w:r>
            <w:r w:rsidRPr="00C6786C">
              <w:rPr>
                <w:spacing w:val="47"/>
                <w:sz w:val="24"/>
              </w:rPr>
              <w:t xml:space="preserve"> </w:t>
            </w:r>
            <w:r w:rsidRPr="00C6786C">
              <w:rPr>
                <w:sz w:val="24"/>
              </w:rPr>
              <w:t>инструмент.</w:t>
            </w:r>
            <w:r w:rsidRPr="00C6786C">
              <w:rPr>
                <w:spacing w:val="48"/>
                <w:sz w:val="24"/>
              </w:rPr>
              <w:t xml:space="preserve"> </w:t>
            </w:r>
            <w:r w:rsidRPr="00C6786C">
              <w:rPr>
                <w:sz w:val="24"/>
              </w:rPr>
              <w:t>Понятие</w:t>
            </w:r>
            <w:r w:rsidRPr="00C6786C">
              <w:rPr>
                <w:spacing w:val="48"/>
                <w:sz w:val="24"/>
              </w:rPr>
              <w:t xml:space="preserve"> </w:t>
            </w:r>
            <w:r w:rsidRPr="00C6786C">
              <w:rPr>
                <w:sz w:val="24"/>
              </w:rPr>
              <w:t>о</w:t>
            </w:r>
            <w:r w:rsidRPr="00C6786C">
              <w:rPr>
                <w:spacing w:val="47"/>
                <w:sz w:val="24"/>
              </w:rPr>
              <w:t xml:space="preserve"> </w:t>
            </w:r>
            <w:r w:rsidRPr="00C6786C">
              <w:rPr>
                <w:sz w:val="24"/>
              </w:rPr>
              <w:t>технологическом</w:t>
            </w:r>
            <w:r w:rsidRPr="00C6786C">
              <w:rPr>
                <w:spacing w:val="47"/>
                <w:sz w:val="24"/>
              </w:rPr>
              <w:t xml:space="preserve"> </w:t>
            </w:r>
            <w:r w:rsidRPr="00C6786C">
              <w:rPr>
                <w:sz w:val="24"/>
              </w:rPr>
              <w:t>процессе</w:t>
            </w:r>
            <w:r w:rsidRPr="00C6786C">
              <w:rPr>
                <w:spacing w:val="48"/>
                <w:sz w:val="24"/>
              </w:rPr>
              <w:t xml:space="preserve"> </w:t>
            </w:r>
            <w:r w:rsidRPr="00C6786C">
              <w:rPr>
                <w:sz w:val="24"/>
              </w:rPr>
              <w:t>ковки.</w:t>
            </w:r>
            <w:r w:rsidRPr="00C6786C">
              <w:rPr>
                <w:spacing w:val="49"/>
                <w:sz w:val="24"/>
              </w:rPr>
              <w:t xml:space="preserve"> </w:t>
            </w:r>
            <w:r w:rsidRPr="00C6786C">
              <w:rPr>
                <w:sz w:val="24"/>
              </w:rPr>
              <w:t>Горячая</w:t>
            </w:r>
            <w:r w:rsidRPr="00C6786C">
              <w:rPr>
                <w:spacing w:val="-57"/>
                <w:sz w:val="24"/>
              </w:rPr>
              <w:t xml:space="preserve"> </w:t>
            </w:r>
            <w:r w:rsidRPr="00C6786C">
              <w:rPr>
                <w:sz w:val="24"/>
              </w:rPr>
              <w:t>объёмная</w:t>
            </w:r>
            <w:r w:rsidRPr="00C6786C">
              <w:rPr>
                <w:spacing w:val="45"/>
                <w:sz w:val="24"/>
              </w:rPr>
              <w:t xml:space="preserve"> </w:t>
            </w:r>
            <w:r w:rsidRPr="00C6786C">
              <w:rPr>
                <w:sz w:val="24"/>
              </w:rPr>
              <w:t>штамповка,</w:t>
            </w:r>
            <w:r w:rsidRPr="00C6786C">
              <w:rPr>
                <w:spacing w:val="47"/>
                <w:sz w:val="24"/>
              </w:rPr>
              <w:t xml:space="preserve"> </w:t>
            </w:r>
            <w:r w:rsidRPr="00C6786C">
              <w:rPr>
                <w:sz w:val="24"/>
              </w:rPr>
              <w:t>понятие</w:t>
            </w:r>
            <w:r w:rsidRPr="00C6786C">
              <w:rPr>
                <w:spacing w:val="44"/>
                <w:sz w:val="24"/>
              </w:rPr>
              <w:t xml:space="preserve"> </w:t>
            </w:r>
            <w:r w:rsidRPr="00C6786C">
              <w:rPr>
                <w:sz w:val="24"/>
              </w:rPr>
              <w:t>о</w:t>
            </w:r>
            <w:r w:rsidRPr="00C6786C">
              <w:rPr>
                <w:spacing w:val="45"/>
                <w:sz w:val="24"/>
              </w:rPr>
              <w:t xml:space="preserve"> </w:t>
            </w:r>
            <w:r w:rsidRPr="00C6786C">
              <w:rPr>
                <w:sz w:val="24"/>
              </w:rPr>
              <w:t>технологическом</w:t>
            </w:r>
            <w:r w:rsidRPr="00C6786C">
              <w:rPr>
                <w:spacing w:val="45"/>
                <w:sz w:val="24"/>
              </w:rPr>
              <w:t xml:space="preserve"> </w:t>
            </w:r>
            <w:r w:rsidRPr="00C6786C">
              <w:rPr>
                <w:sz w:val="24"/>
              </w:rPr>
              <w:t>процессе</w:t>
            </w:r>
            <w:r w:rsidRPr="00C6786C">
              <w:rPr>
                <w:spacing w:val="44"/>
                <w:sz w:val="24"/>
              </w:rPr>
              <w:t xml:space="preserve"> </w:t>
            </w:r>
            <w:r w:rsidRPr="00C6786C">
              <w:rPr>
                <w:sz w:val="24"/>
              </w:rPr>
              <w:t>горячей</w:t>
            </w:r>
            <w:r w:rsidRPr="00C6786C">
              <w:rPr>
                <w:spacing w:val="46"/>
                <w:sz w:val="24"/>
              </w:rPr>
              <w:t xml:space="preserve"> </w:t>
            </w:r>
            <w:r w:rsidRPr="00C6786C">
              <w:rPr>
                <w:sz w:val="24"/>
              </w:rPr>
              <w:t>объёмной</w:t>
            </w:r>
            <w:r w:rsidRPr="00C6786C">
              <w:rPr>
                <w:spacing w:val="46"/>
                <w:sz w:val="24"/>
              </w:rPr>
              <w:t xml:space="preserve"> </w:t>
            </w:r>
            <w:r>
              <w:rPr>
                <w:sz w:val="24"/>
              </w:rPr>
              <w:t>штамповки.</w:t>
            </w:r>
          </w:p>
        </w:tc>
        <w:tc>
          <w:tcPr>
            <w:tcW w:w="1198" w:type="dxa"/>
            <w:vMerge/>
            <w:tcBorders>
              <w:top w:val="nil"/>
            </w:tcBorders>
          </w:tcPr>
          <w:p w:rsidR="007E6EF9" w:rsidRDefault="007E6EF9" w:rsidP="00DB14E1">
            <w:pPr>
              <w:rPr>
                <w:sz w:val="2"/>
                <w:szCs w:val="2"/>
              </w:rPr>
            </w:pPr>
          </w:p>
        </w:tc>
        <w:tc>
          <w:tcPr>
            <w:tcW w:w="1701" w:type="dxa"/>
            <w:vMerge/>
            <w:tcBorders>
              <w:top w:val="nil"/>
            </w:tcBorders>
          </w:tcPr>
          <w:p w:rsidR="007E6EF9" w:rsidRDefault="007E6EF9" w:rsidP="00DB14E1">
            <w:pPr>
              <w:rPr>
                <w:sz w:val="2"/>
                <w:szCs w:val="2"/>
              </w:rPr>
            </w:pPr>
          </w:p>
        </w:tc>
        <w:tc>
          <w:tcPr>
            <w:tcW w:w="1417" w:type="dxa"/>
            <w:vMerge/>
          </w:tcPr>
          <w:p w:rsidR="007E6EF9" w:rsidRDefault="007E6EF9" w:rsidP="00DB14E1">
            <w:pPr>
              <w:rPr>
                <w:sz w:val="2"/>
                <w:szCs w:val="2"/>
              </w:rPr>
            </w:pPr>
          </w:p>
        </w:tc>
      </w:tr>
      <w:tr w:rsidR="007E6EF9" w:rsidTr="00825308">
        <w:trPr>
          <w:trHeight w:val="273"/>
        </w:trPr>
        <w:tc>
          <w:tcPr>
            <w:tcW w:w="2220" w:type="dxa"/>
            <w:vMerge/>
            <w:tcBorders>
              <w:top w:val="nil"/>
            </w:tcBorders>
          </w:tcPr>
          <w:p w:rsidR="007E6EF9" w:rsidRDefault="007E6EF9" w:rsidP="00DB14E1">
            <w:pPr>
              <w:rPr>
                <w:sz w:val="2"/>
                <w:szCs w:val="2"/>
              </w:rPr>
            </w:pPr>
          </w:p>
        </w:tc>
        <w:tc>
          <w:tcPr>
            <w:tcW w:w="9320" w:type="dxa"/>
            <w:tcBorders>
              <w:bottom w:val="single" w:sz="6" w:space="0" w:color="000000"/>
            </w:tcBorders>
          </w:tcPr>
          <w:p w:rsidR="007E6EF9" w:rsidRPr="00C6786C" w:rsidRDefault="007E6EF9" w:rsidP="00DB14E1">
            <w:pPr>
              <w:pStyle w:val="TableParagraph"/>
              <w:spacing w:line="253"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3"/>
                <w:sz w:val="24"/>
              </w:rPr>
              <w:t xml:space="preserve"> </w:t>
            </w:r>
            <w:r w:rsidRPr="00C6786C">
              <w:rPr>
                <w:b/>
                <w:sz w:val="24"/>
              </w:rPr>
              <w:t>работ</w:t>
            </w:r>
          </w:p>
        </w:tc>
        <w:tc>
          <w:tcPr>
            <w:tcW w:w="1198" w:type="dxa"/>
            <w:tcBorders>
              <w:bottom w:val="single" w:sz="6" w:space="0" w:color="000000"/>
            </w:tcBorders>
          </w:tcPr>
          <w:p w:rsidR="007E6EF9" w:rsidRDefault="007E6EF9" w:rsidP="00DB14E1">
            <w:pPr>
              <w:pStyle w:val="TableParagraph"/>
              <w:spacing w:line="253" w:lineRule="exact"/>
              <w:ind w:left="12"/>
              <w:jc w:val="center"/>
              <w:rPr>
                <w:i/>
                <w:sz w:val="24"/>
              </w:rPr>
            </w:pPr>
            <w:r>
              <w:rPr>
                <w:i/>
                <w:w w:val="99"/>
                <w:sz w:val="24"/>
              </w:rPr>
              <w:t>-</w:t>
            </w:r>
          </w:p>
        </w:tc>
        <w:tc>
          <w:tcPr>
            <w:tcW w:w="1701" w:type="dxa"/>
            <w:vMerge/>
            <w:tcBorders>
              <w:top w:val="nil"/>
            </w:tcBorders>
          </w:tcPr>
          <w:p w:rsidR="007E6EF9" w:rsidRDefault="007E6EF9" w:rsidP="00DB14E1">
            <w:pPr>
              <w:rPr>
                <w:sz w:val="2"/>
                <w:szCs w:val="2"/>
              </w:rPr>
            </w:pPr>
          </w:p>
        </w:tc>
        <w:tc>
          <w:tcPr>
            <w:tcW w:w="1417" w:type="dxa"/>
            <w:vMerge/>
          </w:tcPr>
          <w:p w:rsidR="007E6EF9" w:rsidRDefault="007E6EF9" w:rsidP="00DB14E1">
            <w:pPr>
              <w:rPr>
                <w:sz w:val="2"/>
                <w:szCs w:val="2"/>
              </w:rPr>
            </w:pPr>
          </w:p>
        </w:tc>
      </w:tr>
      <w:tr w:rsidR="007E6EF9" w:rsidTr="00825308">
        <w:trPr>
          <w:trHeight w:val="825"/>
        </w:trPr>
        <w:tc>
          <w:tcPr>
            <w:tcW w:w="2220" w:type="dxa"/>
            <w:vMerge/>
            <w:tcBorders>
              <w:top w:val="nil"/>
            </w:tcBorders>
          </w:tcPr>
          <w:p w:rsidR="007E6EF9" w:rsidRDefault="007E6EF9" w:rsidP="00DB14E1">
            <w:pPr>
              <w:rPr>
                <w:sz w:val="2"/>
                <w:szCs w:val="2"/>
              </w:rPr>
            </w:pPr>
          </w:p>
        </w:tc>
        <w:tc>
          <w:tcPr>
            <w:tcW w:w="9320" w:type="dxa"/>
            <w:tcBorders>
              <w:top w:val="single" w:sz="6" w:space="0" w:color="000000"/>
            </w:tcBorders>
          </w:tcPr>
          <w:p w:rsidR="007E6EF9" w:rsidRPr="00C6786C" w:rsidRDefault="007E6EF9" w:rsidP="00DB14E1">
            <w:pPr>
              <w:pStyle w:val="TableParagraph"/>
              <w:spacing w:line="268" w:lineRule="exact"/>
              <w:ind w:left="108"/>
              <w:rPr>
                <w:b/>
                <w:sz w:val="24"/>
              </w:rPr>
            </w:pPr>
            <w:r w:rsidRPr="00C6786C">
              <w:rPr>
                <w:b/>
                <w:sz w:val="24"/>
              </w:rPr>
              <w:t>Примерная</w:t>
            </w:r>
            <w:r w:rsidRPr="00C6786C">
              <w:rPr>
                <w:b/>
                <w:spacing w:val="-6"/>
                <w:sz w:val="24"/>
              </w:rPr>
              <w:t xml:space="preserve"> </w:t>
            </w:r>
            <w:r w:rsidRPr="00C6786C">
              <w:rPr>
                <w:b/>
                <w:sz w:val="24"/>
              </w:rPr>
              <w:t>тематика</w:t>
            </w:r>
            <w:r w:rsidRPr="00C6786C">
              <w:rPr>
                <w:b/>
                <w:spacing w:val="-6"/>
                <w:sz w:val="24"/>
              </w:rPr>
              <w:t xml:space="preserve"> </w:t>
            </w:r>
            <w:r w:rsidRPr="00C6786C">
              <w:rPr>
                <w:b/>
                <w:sz w:val="24"/>
              </w:rPr>
              <w:t>самостоятельной</w:t>
            </w:r>
            <w:r w:rsidRPr="00C6786C">
              <w:rPr>
                <w:b/>
                <w:spacing w:val="-2"/>
                <w:sz w:val="24"/>
              </w:rPr>
              <w:t xml:space="preserve"> </w:t>
            </w:r>
            <w:r w:rsidRPr="00C6786C">
              <w:rPr>
                <w:b/>
                <w:sz w:val="24"/>
              </w:rPr>
              <w:t>работы обучающихся</w:t>
            </w:r>
          </w:p>
          <w:p w:rsidR="007E6EF9" w:rsidRPr="00C6786C" w:rsidRDefault="007E6EF9" w:rsidP="00DB14E1">
            <w:pPr>
              <w:pStyle w:val="TableParagraph"/>
              <w:spacing w:line="276" w:lineRule="exact"/>
              <w:ind w:left="108" w:right="262"/>
              <w:rPr>
                <w:sz w:val="24"/>
              </w:rPr>
            </w:pPr>
            <w:r w:rsidRPr="00C6786C">
              <w:rPr>
                <w:sz w:val="24"/>
              </w:rPr>
              <w:t>1. Проработка конспектов, первоисточников, оформл</w:t>
            </w:r>
            <w:r>
              <w:rPr>
                <w:sz w:val="24"/>
              </w:rPr>
              <w:t>ение отчета о практической рабо</w:t>
            </w:r>
            <w:r w:rsidRPr="00C6786C">
              <w:rPr>
                <w:spacing w:val="-57"/>
                <w:sz w:val="24"/>
              </w:rPr>
              <w:t xml:space="preserve"> </w:t>
            </w:r>
            <w:r w:rsidRPr="00C6786C">
              <w:rPr>
                <w:sz w:val="24"/>
              </w:rPr>
              <w:t>те.</w:t>
            </w:r>
          </w:p>
        </w:tc>
        <w:tc>
          <w:tcPr>
            <w:tcW w:w="1198" w:type="dxa"/>
            <w:tcBorders>
              <w:top w:val="single" w:sz="6" w:space="0" w:color="000000"/>
            </w:tcBorders>
          </w:tcPr>
          <w:p w:rsidR="007E6EF9" w:rsidRPr="00C6786C" w:rsidRDefault="007E6EF9" w:rsidP="00DB14E1">
            <w:pPr>
              <w:pStyle w:val="TableParagraph"/>
              <w:spacing w:before="1"/>
              <w:rPr>
                <w:b/>
                <w:i/>
                <w:sz w:val="23"/>
              </w:rPr>
            </w:pPr>
          </w:p>
          <w:p w:rsidR="007E6EF9" w:rsidRDefault="007E6EF9" w:rsidP="00DB14E1">
            <w:pPr>
              <w:pStyle w:val="TableParagraph"/>
              <w:ind w:left="12"/>
              <w:jc w:val="center"/>
              <w:rPr>
                <w:i/>
                <w:sz w:val="24"/>
              </w:rPr>
            </w:pPr>
            <w:r>
              <w:rPr>
                <w:i/>
                <w:w w:val="99"/>
                <w:sz w:val="24"/>
              </w:rPr>
              <w:t>-1</w:t>
            </w:r>
          </w:p>
        </w:tc>
        <w:tc>
          <w:tcPr>
            <w:tcW w:w="1701" w:type="dxa"/>
            <w:vMerge/>
            <w:tcBorders>
              <w:top w:val="nil"/>
            </w:tcBorders>
          </w:tcPr>
          <w:p w:rsidR="007E6EF9" w:rsidRDefault="007E6EF9" w:rsidP="00DB14E1">
            <w:pPr>
              <w:rPr>
                <w:sz w:val="2"/>
                <w:szCs w:val="2"/>
              </w:rPr>
            </w:pPr>
          </w:p>
        </w:tc>
        <w:tc>
          <w:tcPr>
            <w:tcW w:w="1417" w:type="dxa"/>
            <w:vMerge/>
          </w:tcPr>
          <w:p w:rsidR="007E6EF9" w:rsidRDefault="007E6EF9" w:rsidP="00DB14E1">
            <w:pPr>
              <w:rPr>
                <w:sz w:val="2"/>
                <w:szCs w:val="2"/>
              </w:rPr>
            </w:pPr>
          </w:p>
        </w:tc>
      </w:tr>
      <w:tr w:rsidR="007E6EF9" w:rsidTr="007E6EF9">
        <w:trPr>
          <w:trHeight w:val="469"/>
        </w:trPr>
        <w:tc>
          <w:tcPr>
            <w:tcW w:w="2220" w:type="dxa"/>
          </w:tcPr>
          <w:p w:rsidR="007E6EF9" w:rsidRDefault="007E6EF9" w:rsidP="00DB14E1">
            <w:pPr>
              <w:pStyle w:val="TableParagraph"/>
              <w:spacing w:line="272" w:lineRule="exact"/>
              <w:ind w:left="107"/>
              <w:rPr>
                <w:b/>
                <w:i/>
                <w:sz w:val="24"/>
              </w:rPr>
            </w:pPr>
            <w:r>
              <w:rPr>
                <w:b/>
                <w:i/>
                <w:sz w:val="24"/>
              </w:rPr>
              <w:t>Тема</w:t>
            </w:r>
            <w:r>
              <w:rPr>
                <w:b/>
                <w:i/>
                <w:spacing w:val="-1"/>
                <w:sz w:val="24"/>
              </w:rPr>
              <w:t xml:space="preserve"> </w:t>
            </w:r>
            <w:r>
              <w:rPr>
                <w:b/>
                <w:i/>
                <w:sz w:val="24"/>
              </w:rPr>
              <w:t>1.3.</w:t>
            </w:r>
          </w:p>
        </w:tc>
        <w:tc>
          <w:tcPr>
            <w:tcW w:w="9320" w:type="dxa"/>
          </w:tcPr>
          <w:p w:rsidR="007E6EF9" w:rsidRDefault="007E6EF9" w:rsidP="00DB14E1">
            <w:pPr>
              <w:pStyle w:val="TableParagraph"/>
              <w:spacing w:line="272"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98" w:type="dxa"/>
          </w:tcPr>
          <w:p w:rsidR="007E6EF9" w:rsidRDefault="007E6EF9" w:rsidP="00DB14E1">
            <w:pPr>
              <w:pStyle w:val="TableParagraph"/>
              <w:rPr>
                <w:sz w:val="24"/>
              </w:rPr>
            </w:pPr>
          </w:p>
        </w:tc>
        <w:tc>
          <w:tcPr>
            <w:tcW w:w="1701" w:type="dxa"/>
          </w:tcPr>
          <w:p w:rsidR="007E6EF9" w:rsidRDefault="007E6EF9" w:rsidP="00DB14E1">
            <w:pPr>
              <w:pStyle w:val="TableParagraph"/>
              <w:spacing w:line="272" w:lineRule="exact"/>
              <w:ind w:left="338"/>
              <w:rPr>
                <w:b/>
                <w:i/>
                <w:sz w:val="24"/>
              </w:rPr>
            </w:pPr>
          </w:p>
        </w:tc>
        <w:tc>
          <w:tcPr>
            <w:tcW w:w="1417" w:type="dxa"/>
          </w:tcPr>
          <w:p w:rsidR="007E6EF9" w:rsidRDefault="007E6EF9" w:rsidP="00DB14E1">
            <w:pPr>
              <w:pStyle w:val="TableParagraph"/>
              <w:spacing w:line="272" w:lineRule="exact"/>
              <w:ind w:left="338"/>
              <w:rPr>
                <w:b/>
                <w:i/>
                <w:sz w:val="24"/>
              </w:rPr>
            </w:pPr>
          </w:p>
        </w:tc>
      </w:tr>
    </w:tbl>
    <w:p w:rsidR="00796106" w:rsidRDefault="00796106" w:rsidP="00796106">
      <w:pPr>
        <w:spacing w:line="272" w:lineRule="exact"/>
        <w:rPr>
          <w:sz w:val="24"/>
        </w:rPr>
        <w:sectPr w:rsidR="00796106" w:rsidSect="00CB2AD8">
          <w:headerReference w:type="default" r:id="rId122"/>
          <w:footerReference w:type="default" r:id="rId123"/>
          <w:pgSz w:w="16850" w:h="11910" w:orient="landscape"/>
          <w:pgMar w:top="1160" w:right="760" w:bottom="1480" w:left="760" w:header="710" w:footer="1296" w:gutter="0"/>
          <w:cols w:space="720"/>
        </w:sectPr>
      </w:pPr>
    </w:p>
    <w:p w:rsidR="00796106" w:rsidRDefault="00796106" w:rsidP="00796106">
      <w:pPr>
        <w:pStyle w:val="a3"/>
        <w:spacing w:before="2"/>
        <w:rPr>
          <w:b/>
          <w:i/>
          <w:sz w:val="7"/>
        </w:rPr>
      </w:pPr>
    </w:p>
    <w:tbl>
      <w:tblPr>
        <w:tblW w:w="15856"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20"/>
        <w:gridCol w:w="9320"/>
        <w:gridCol w:w="1198"/>
        <w:gridCol w:w="1701"/>
        <w:gridCol w:w="1417"/>
      </w:tblGrid>
      <w:tr w:rsidR="007E6EF9" w:rsidTr="00825308">
        <w:trPr>
          <w:trHeight w:val="275"/>
        </w:trPr>
        <w:tc>
          <w:tcPr>
            <w:tcW w:w="2220" w:type="dxa"/>
            <w:vMerge w:val="restart"/>
            <w:tcBorders>
              <w:left w:val="single" w:sz="4" w:space="0" w:color="000000"/>
              <w:bottom w:val="single" w:sz="4" w:space="0" w:color="000000"/>
              <w:right w:val="single" w:sz="4" w:space="0" w:color="000000"/>
            </w:tcBorders>
          </w:tcPr>
          <w:p w:rsidR="007E6EF9" w:rsidRDefault="007E6EF9" w:rsidP="00DB14E1">
            <w:pPr>
              <w:pStyle w:val="TableParagraph"/>
              <w:ind w:left="107" w:right="615"/>
              <w:rPr>
                <w:b/>
                <w:i/>
                <w:sz w:val="24"/>
              </w:rPr>
            </w:pPr>
            <w:r>
              <w:rPr>
                <w:b/>
                <w:i/>
                <w:sz w:val="24"/>
              </w:rPr>
              <w:t>Технология</w:t>
            </w:r>
            <w:r>
              <w:rPr>
                <w:b/>
                <w:i/>
                <w:spacing w:val="1"/>
                <w:sz w:val="24"/>
              </w:rPr>
              <w:t xml:space="preserve"> </w:t>
            </w:r>
            <w:r>
              <w:rPr>
                <w:b/>
                <w:i/>
                <w:sz w:val="24"/>
              </w:rPr>
              <w:t>производства</w:t>
            </w:r>
            <w:r>
              <w:rPr>
                <w:b/>
                <w:i/>
                <w:spacing w:val="-57"/>
                <w:sz w:val="24"/>
              </w:rPr>
              <w:t xml:space="preserve"> </w:t>
            </w:r>
            <w:r>
              <w:rPr>
                <w:b/>
                <w:i/>
                <w:sz w:val="24"/>
              </w:rPr>
              <w:t>заготовок</w:t>
            </w:r>
            <w:r>
              <w:rPr>
                <w:b/>
                <w:i/>
                <w:spacing w:val="1"/>
                <w:sz w:val="24"/>
              </w:rPr>
              <w:t xml:space="preserve"> </w:t>
            </w:r>
            <w:r>
              <w:rPr>
                <w:b/>
                <w:i/>
                <w:sz w:val="24"/>
              </w:rPr>
              <w:t>сваркой</w:t>
            </w:r>
          </w:p>
        </w:tc>
        <w:tc>
          <w:tcPr>
            <w:tcW w:w="9320" w:type="dxa"/>
            <w:tcBorders>
              <w:left w:val="single" w:sz="4" w:space="0" w:color="000000"/>
              <w:bottom w:val="single" w:sz="4" w:space="0" w:color="000000"/>
              <w:right w:val="single" w:sz="4" w:space="0" w:color="000000"/>
            </w:tcBorders>
          </w:tcPr>
          <w:p w:rsidR="007E6EF9" w:rsidRPr="00C6786C" w:rsidRDefault="007E6EF9" w:rsidP="00DB14E1">
            <w:pPr>
              <w:pStyle w:val="TableParagraph"/>
              <w:spacing w:line="256" w:lineRule="exact"/>
              <w:ind w:left="108"/>
              <w:rPr>
                <w:sz w:val="24"/>
              </w:rPr>
            </w:pPr>
            <w:r w:rsidRPr="00C6786C">
              <w:rPr>
                <w:sz w:val="24"/>
              </w:rPr>
              <w:t>1.</w:t>
            </w:r>
            <w:r w:rsidRPr="00C6786C">
              <w:rPr>
                <w:spacing w:val="-4"/>
                <w:sz w:val="24"/>
              </w:rPr>
              <w:t xml:space="preserve"> </w:t>
            </w:r>
            <w:r w:rsidRPr="00C6786C">
              <w:rPr>
                <w:sz w:val="24"/>
              </w:rPr>
              <w:t>Основы</w:t>
            </w:r>
            <w:r w:rsidRPr="00C6786C">
              <w:rPr>
                <w:spacing w:val="-4"/>
                <w:sz w:val="24"/>
              </w:rPr>
              <w:t xml:space="preserve"> </w:t>
            </w:r>
            <w:r w:rsidRPr="00C6786C">
              <w:rPr>
                <w:sz w:val="24"/>
              </w:rPr>
              <w:t>сварочного</w:t>
            </w:r>
            <w:r w:rsidRPr="00C6786C">
              <w:rPr>
                <w:spacing w:val="-2"/>
                <w:sz w:val="24"/>
              </w:rPr>
              <w:t xml:space="preserve"> </w:t>
            </w:r>
            <w:r w:rsidRPr="00C6786C">
              <w:rPr>
                <w:sz w:val="24"/>
              </w:rPr>
              <w:t>производства.</w:t>
            </w:r>
            <w:r w:rsidRPr="00C6786C">
              <w:rPr>
                <w:spacing w:val="-3"/>
                <w:sz w:val="24"/>
              </w:rPr>
              <w:t xml:space="preserve"> </w:t>
            </w:r>
            <w:r w:rsidRPr="00C6786C">
              <w:rPr>
                <w:sz w:val="24"/>
              </w:rPr>
              <w:t>Применение</w:t>
            </w:r>
            <w:r w:rsidRPr="00C6786C">
              <w:rPr>
                <w:spacing w:val="-3"/>
                <w:sz w:val="24"/>
              </w:rPr>
              <w:t xml:space="preserve"> </w:t>
            </w:r>
            <w:r w:rsidRPr="00C6786C">
              <w:rPr>
                <w:sz w:val="24"/>
              </w:rPr>
              <w:t>сварки</w:t>
            </w:r>
            <w:r w:rsidRPr="00C6786C">
              <w:rPr>
                <w:spacing w:val="-3"/>
                <w:sz w:val="24"/>
              </w:rPr>
              <w:t xml:space="preserve"> </w:t>
            </w:r>
            <w:r w:rsidRPr="00C6786C">
              <w:rPr>
                <w:sz w:val="24"/>
              </w:rPr>
              <w:t>в</w:t>
            </w:r>
            <w:r w:rsidRPr="00C6786C">
              <w:rPr>
                <w:spacing w:val="-4"/>
                <w:sz w:val="24"/>
              </w:rPr>
              <w:t xml:space="preserve"> </w:t>
            </w:r>
            <w:r w:rsidRPr="00C6786C">
              <w:rPr>
                <w:sz w:val="24"/>
              </w:rPr>
              <w:t>машиностроении.</w:t>
            </w:r>
          </w:p>
        </w:tc>
        <w:tc>
          <w:tcPr>
            <w:tcW w:w="1198" w:type="dxa"/>
            <w:vMerge w:val="restart"/>
            <w:tcBorders>
              <w:left w:val="single" w:sz="4" w:space="0" w:color="000000"/>
              <w:bottom w:val="single" w:sz="4" w:space="0" w:color="000000"/>
              <w:right w:val="single" w:sz="4" w:space="0" w:color="000000"/>
            </w:tcBorders>
          </w:tcPr>
          <w:p w:rsidR="007E6EF9" w:rsidRDefault="007E6EF9" w:rsidP="00DB14E1">
            <w:pPr>
              <w:pStyle w:val="TableParagraph"/>
              <w:spacing w:before="213"/>
              <w:ind w:left="13"/>
              <w:jc w:val="center"/>
              <w:rPr>
                <w:b/>
                <w:i/>
                <w:sz w:val="24"/>
              </w:rPr>
            </w:pPr>
            <w:r>
              <w:rPr>
                <w:b/>
                <w:i/>
                <w:sz w:val="24"/>
              </w:rPr>
              <w:t>2</w:t>
            </w:r>
          </w:p>
        </w:tc>
        <w:tc>
          <w:tcPr>
            <w:tcW w:w="1701" w:type="dxa"/>
            <w:vMerge w:val="restart"/>
            <w:tcBorders>
              <w:left w:val="single" w:sz="4" w:space="0" w:color="000000"/>
              <w:bottom w:val="single" w:sz="4" w:space="0" w:color="000000"/>
              <w:right w:val="single" w:sz="4" w:space="0" w:color="000000"/>
            </w:tcBorders>
          </w:tcPr>
          <w:p w:rsidR="007E6EF9" w:rsidRDefault="007E6EF9" w:rsidP="00E37FE7">
            <w:pPr>
              <w:pStyle w:val="TableParagraph"/>
              <w:rPr>
                <w:b/>
                <w:i/>
                <w:sz w:val="24"/>
              </w:rPr>
            </w:pPr>
            <w:r w:rsidRPr="00E37FE7">
              <w:rPr>
                <w:b/>
                <w:i/>
                <w:sz w:val="24"/>
              </w:rPr>
              <w:t>ОК 02</w:t>
            </w:r>
          </w:p>
          <w:p w:rsidR="007E6EF9" w:rsidRPr="00E37FE7" w:rsidRDefault="007E6EF9" w:rsidP="00E37FE7">
            <w:pPr>
              <w:pStyle w:val="TableParagraph"/>
              <w:rPr>
                <w:b/>
                <w:i/>
                <w:sz w:val="24"/>
              </w:rPr>
            </w:pPr>
            <w:r>
              <w:rPr>
                <w:b/>
                <w:i/>
                <w:sz w:val="24"/>
              </w:rPr>
              <w:t>ОК 03</w:t>
            </w:r>
          </w:p>
          <w:p w:rsidR="007E6EF9" w:rsidRPr="00E37FE7" w:rsidRDefault="007E6EF9" w:rsidP="00E37FE7">
            <w:pPr>
              <w:pStyle w:val="TableParagraph"/>
              <w:rPr>
                <w:b/>
                <w:i/>
                <w:sz w:val="24"/>
              </w:rPr>
            </w:pPr>
            <w:r w:rsidRPr="00E37FE7">
              <w:rPr>
                <w:b/>
                <w:i/>
                <w:sz w:val="24"/>
              </w:rPr>
              <w:t>ПК1.1</w:t>
            </w:r>
          </w:p>
          <w:p w:rsidR="007E6EF9" w:rsidRDefault="007E6EF9" w:rsidP="007E6EF9">
            <w:pPr>
              <w:pStyle w:val="TableParagraph"/>
              <w:ind w:left="242"/>
              <w:rPr>
                <w:b/>
                <w:i/>
                <w:sz w:val="24"/>
              </w:rPr>
            </w:pPr>
            <w:r w:rsidRPr="00E37FE7">
              <w:rPr>
                <w:b/>
                <w:i/>
                <w:sz w:val="24"/>
              </w:rPr>
              <w:t xml:space="preserve">ПК </w:t>
            </w:r>
            <w:r>
              <w:rPr>
                <w:b/>
                <w:i/>
                <w:sz w:val="24"/>
              </w:rPr>
              <w:t>2.4</w:t>
            </w:r>
          </w:p>
        </w:tc>
        <w:tc>
          <w:tcPr>
            <w:tcW w:w="1417" w:type="dxa"/>
            <w:vMerge w:val="restart"/>
            <w:tcBorders>
              <w:left w:val="single" w:sz="4" w:space="0" w:color="000000"/>
              <w:right w:val="single" w:sz="4" w:space="0" w:color="000000"/>
            </w:tcBorders>
          </w:tcPr>
          <w:p w:rsidR="007E6EF9" w:rsidRPr="007E6EF9" w:rsidRDefault="007E6EF9" w:rsidP="007E6EF9">
            <w:pPr>
              <w:pStyle w:val="TableParagraph"/>
              <w:rPr>
                <w:b/>
                <w:i/>
                <w:sz w:val="24"/>
              </w:rPr>
            </w:pPr>
            <w:r w:rsidRPr="007E6EF9">
              <w:rPr>
                <w:b/>
                <w:i/>
                <w:sz w:val="24"/>
              </w:rPr>
              <w:t>Зо 03.03</w:t>
            </w:r>
          </w:p>
          <w:p w:rsidR="007E6EF9" w:rsidRPr="007E6EF9" w:rsidRDefault="007E6EF9" w:rsidP="007E6EF9">
            <w:pPr>
              <w:pStyle w:val="TableParagraph"/>
              <w:rPr>
                <w:b/>
                <w:i/>
                <w:sz w:val="24"/>
              </w:rPr>
            </w:pPr>
            <w:r w:rsidRPr="007E6EF9">
              <w:rPr>
                <w:b/>
                <w:i/>
                <w:sz w:val="24"/>
              </w:rPr>
              <w:t>Уо 02.02</w:t>
            </w:r>
          </w:p>
          <w:p w:rsidR="007E6EF9" w:rsidRPr="007E6EF9" w:rsidRDefault="007E6EF9" w:rsidP="007E6EF9">
            <w:pPr>
              <w:pStyle w:val="TableParagraph"/>
              <w:rPr>
                <w:b/>
                <w:i/>
                <w:sz w:val="24"/>
              </w:rPr>
            </w:pPr>
            <w:r w:rsidRPr="007E6EF9">
              <w:rPr>
                <w:b/>
                <w:i/>
                <w:sz w:val="24"/>
              </w:rPr>
              <w:t>Зо 02.02</w:t>
            </w:r>
          </w:p>
          <w:p w:rsidR="007E6EF9" w:rsidRPr="007E6EF9" w:rsidRDefault="007E6EF9" w:rsidP="007E6EF9">
            <w:pPr>
              <w:pStyle w:val="TableParagraph"/>
              <w:rPr>
                <w:b/>
                <w:i/>
                <w:sz w:val="24"/>
              </w:rPr>
            </w:pPr>
            <w:r w:rsidRPr="007E6EF9">
              <w:rPr>
                <w:b/>
                <w:i/>
                <w:sz w:val="24"/>
              </w:rPr>
              <w:t>Уо 03.02</w:t>
            </w:r>
          </w:p>
          <w:p w:rsidR="007E6EF9" w:rsidRPr="007E6EF9" w:rsidRDefault="007E6EF9" w:rsidP="007E6EF9">
            <w:pPr>
              <w:pStyle w:val="TableParagraph"/>
              <w:rPr>
                <w:b/>
                <w:i/>
                <w:sz w:val="24"/>
              </w:rPr>
            </w:pPr>
            <w:r w:rsidRPr="007E6EF9">
              <w:rPr>
                <w:b/>
                <w:i/>
                <w:sz w:val="24"/>
              </w:rPr>
              <w:t>Зо 03.02</w:t>
            </w:r>
          </w:p>
          <w:p w:rsidR="007E6EF9" w:rsidRPr="007E6EF9" w:rsidRDefault="007E6EF9" w:rsidP="007E6EF9">
            <w:pPr>
              <w:pStyle w:val="TableParagraph"/>
              <w:rPr>
                <w:b/>
                <w:i/>
                <w:sz w:val="24"/>
              </w:rPr>
            </w:pPr>
            <w:r w:rsidRPr="007E6EF9">
              <w:rPr>
                <w:b/>
                <w:i/>
                <w:sz w:val="24"/>
              </w:rPr>
              <w:t>Зо 03.03</w:t>
            </w:r>
          </w:p>
          <w:p w:rsidR="007E6EF9" w:rsidRDefault="007E6EF9" w:rsidP="007E6EF9">
            <w:pPr>
              <w:pStyle w:val="TableParagraph"/>
              <w:rPr>
                <w:b/>
                <w:i/>
                <w:sz w:val="24"/>
              </w:rPr>
            </w:pPr>
            <w:r w:rsidRPr="007E6EF9">
              <w:rPr>
                <w:b/>
                <w:i/>
                <w:sz w:val="24"/>
              </w:rPr>
              <w:t>Уо 02.02</w:t>
            </w:r>
          </w:p>
          <w:p w:rsidR="007E6EF9" w:rsidRPr="007E6EF9" w:rsidRDefault="007E6EF9" w:rsidP="007E6EF9">
            <w:pPr>
              <w:pStyle w:val="TableParagraph"/>
              <w:rPr>
                <w:b/>
                <w:i/>
                <w:sz w:val="24"/>
              </w:rPr>
            </w:pPr>
            <w:r w:rsidRPr="007E6EF9">
              <w:rPr>
                <w:b/>
                <w:i/>
                <w:sz w:val="24"/>
              </w:rPr>
              <w:t>У 1.1. 01</w:t>
            </w:r>
          </w:p>
          <w:p w:rsidR="007E6EF9" w:rsidRPr="007E6EF9" w:rsidRDefault="007E6EF9" w:rsidP="007E6EF9">
            <w:pPr>
              <w:pStyle w:val="TableParagraph"/>
              <w:rPr>
                <w:b/>
                <w:i/>
                <w:sz w:val="24"/>
              </w:rPr>
            </w:pPr>
            <w:r w:rsidRPr="007E6EF9">
              <w:rPr>
                <w:b/>
                <w:i/>
                <w:sz w:val="24"/>
              </w:rPr>
              <w:t>У 2.4.03</w:t>
            </w:r>
          </w:p>
          <w:p w:rsidR="007E6EF9" w:rsidRPr="00E37FE7" w:rsidRDefault="007E6EF9" w:rsidP="007E6EF9">
            <w:pPr>
              <w:pStyle w:val="TableParagraph"/>
              <w:rPr>
                <w:b/>
                <w:i/>
                <w:sz w:val="24"/>
              </w:rPr>
            </w:pPr>
            <w:r w:rsidRPr="007E6EF9">
              <w:rPr>
                <w:b/>
                <w:i/>
                <w:sz w:val="24"/>
              </w:rPr>
              <w:t>З 2.4.01</w:t>
            </w:r>
          </w:p>
        </w:tc>
      </w:tr>
      <w:tr w:rsidR="007E6EF9" w:rsidTr="00825308">
        <w:trPr>
          <w:trHeight w:val="553"/>
        </w:trPr>
        <w:tc>
          <w:tcPr>
            <w:tcW w:w="2220"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line="268" w:lineRule="exact"/>
              <w:ind w:left="108"/>
              <w:rPr>
                <w:sz w:val="24"/>
              </w:rPr>
            </w:pPr>
            <w:r w:rsidRPr="00C6786C">
              <w:rPr>
                <w:sz w:val="24"/>
              </w:rPr>
              <w:t>2.Сварка</w:t>
            </w:r>
            <w:r w:rsidRPr="00C6786C">
              <w:rPr>
                <w:spacing w:val="-5"/>
                <w:sz w:val="24"/>
              </w:rPr>
              <w:t xml:space="preserve"> </w:t>
            </w:r>
            <w:r w:rsidRPr="00C6786C">
              <w:rPr>
                <w:sz w:val="24"/>
              </w:rPr>
              <w:t>плавлением:</w:t>
            </w:r>
            <w:r w:rsidRPr="00C6786C">
              <w:rPr>
                <w:spacing w:val="-3"/>
                <w:sz w:val="24"/>
              </w:rPr>
              <w:t xml:space="preserve"> </w:t>
            </w:r>
            <w:r w:rsidRPr="00C6786C">
              <w:rPr>
                <w:sz w:val="24"/>
              </w:rPr>
              <w:t>ручная</w:t>
            </w:r>
            <w:r w:rsidRPr="00C6786C">
              <w:rPr>
                <w:spacing w:val="-4"/>
                <w:sz w:val="24"/>
              </w:rPr>
              <w:t xml:space="preserve"> </w:t>
            </w:r>
            <w:r w:rsidRPr="00C6786C">
              <w:rPr>
                <w:sz w:val="24"/>
              </w:rPr>
              <w:t>дуговая</w:t>
            </w:r>
            <w:r w:rsidRPr="00C6786C">
              <w:rPr>
                <w:spacing w:val="-3"/>
                <w:sz w:val="24"/>
              </w:rPr>
              <w:t xml:space="preserve"> </w:t>
            </w:r>
            <w:r w:rsidRPr="00C6786C">
              <w:rPr>
                <w:sz w:val="24"/>
              </w:rPr>
              <w:t>сварка,</w:t>
            </w:r>
            <w:r w:rsidRPr="00C6786C">
              <w:rPr>
                <w:spacing w:val="-4"/>
                <w:sz w:val="24"/>
              </w:rPr>
              <w:t xml:space="preserve"> </w:t>
            </w:r>
            <w:r w:rsidRPr="00C6786C">
              <w:rPr>
                <w:sz w:val="24"/>
              </w:rPr>
              <w:t>полуавтоматическая</w:t>
            </w:r>
            <w:r w:rsidRPr="00C6786C">
              <w:rPr>
                <w:spacing w:val="-3"/>
                <w:sz w:val="24"/>
              </w:rPr>
              <w:t xml:space="preserve"> </w:t>
            </w:r>
            <w:r w:rsidRPr="00C6786C">
              <w:rPr>
                <w:sz w:val="24"/>
              </w:rPr>
              <w:t>дуговая</w:t>
            </w:r>
            <w:r w:rsidRPr="00C6786C">
              <w:rPr>
                <w:spacing w:val="-4"/>
                <w:sz w:val="24"/>
              </w:rPr>
              <w:t xml:space="preserve"> </w:t>
            </w:r>
            <w:r w:rsidRPr="00C6786C">
              <w:rPr>
                <w:sz w:val="24"/>
              </w:rPr>
              <w:t>сварка</w:t>
            </w:r>
            <w:r w:rsidRPr="00C6786C">
              <w:rPr>
                <w:spacing w:val="-4"/>
                <w:sz w:val="24"/>
              </w:rPr>
              <w:t xml:space="preserve"> </w:t>
            </w:r>
            <w:r w:rsidRPr="00C6786C">
              <w:rPr>
                <w:sz w:val="24"/>
              </w:rPr>
              <w:t>под</w:t>
            </w:r>
          </w:p>
          <w:p w:rsidR="007E6EF9" w:rsidRPr="00C6786C" w:rsidRDefault="007E6EF9" w:rsidP="00DB14E1">
            <w:pPr>
              <w:pStyle w:val="TableParagraph"/>
              <w:spacing w:line="266" w:lineRule="exact"/>
              <w:ind w:left="108"/>
              <w:rPr>
                <w:sz w:val="24"/>
              </w:rPr>
            </w:pPr>
            <w:r w:rsidRPr="00C6786C">
              <w:rPr>
                <w:sz w:val="24"/>
              </w:rPr>
              <w:t>флюсом,</w:t>
            </w:r>
            <w:r w:rsidRPr="00C6786C">
              <w:rPr>
                <w:spacing w:val="-2"/>
                <w:sz w:val="24"/>
              </w:rPr>
              <w:t xml:space="preserve"> </w:t>
            </w:r>
            <w:r w:rsidRPr="00C6786C">
              <w:rPr>
                <w:sz w:val="24"/>
              </w:rPr>
              <w:t>электрошлаковая</w:t>
            </w:r>
            <w:r w:rsidRPr="00C6786C">
              <w:rPr>
                <w:spacing w:val="-2"/>
                <w:sz w:val="24"/>
              </w:rPr>
              <w:t xml:space="preserve"> </w:t>
            </w:r>
            <w:r w:rsidRPr="00C6786C">
              <w:rPr>
                <w:sz w:val="24"/>
              </w:rPr>
              <w:t>сварка,</w:t>
            </w:r>
            <w:r w:rsidRPr="00C6786C">
              <w:rPr>
                <w:spacing w:val="-2"/>
                <w:sz w:val="24"/>
              </w:rPr>
              <w:t xml:space="preserve"> </w:t>
            </w:r>
            <w:r w:rsidRPr="00C6786C">
              <w:rPr>
                <w:sz w:val="24"/>
              </w:rPr>
              <w:t>в</w:t>
            </w:r>
            <w:r w:rsidRPr="00C6786C">
              <w:rPr>
                <w:spacing w:val="-3"/>
                <w:sz w:val="24"/>
              </w:rPr>
              <w:t xml:space="preserve"> </w:t>
            </w:r>
            <w:r w:rsidRPr="00C6786C">
              <w:rPr>
                <w:sz w:val="24"/>
              </w:rPr>
              <w:t>среде</w:t>
            </w:r>
            <w:r w:rsidRPr="00C6786C">
              <w:rPr>
                <w:spacing w:val="-3"/>
                <w:sz w:val="24"/>
              </w:rPr>
              <w:t xml:space="preserve"> </w:t>
            </w:r>
            <w:r w:rsidRPr="00C6786C">
              <w:rPr>
                <w:sz w:val="24"/>
              </w:rPr>
              <w:t>защитных газов.</w:t>
            </w:r>
          </w:p>
        </w:tc>
        <w:tc>
          <w:tcPr>
            <w:tcW w:w="1198" w:type="dxa"/>
            <w:vMerge/>
            <w:tcBorders>
              <w:top w:val="nil"/>
              <w:left w:val="single" w:sz="4" w:space="0" w:color="000000"/>
              <w:bottom w:val="single" w:sz="4" w:space="0" w:color="000000"/>
              <w:right w:val="single" w:sz="4" w:space="0" w:color="000000"/>
            </w:tcBorders>
          </w:tcPr>
          <w:p w:rsidR="007E6EF9" w:rsidRPr="00C6786C" w:rsidRDefault="007E6EF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7E6EF9" w:rsidRPr="00C6786C" w:rsidRDefault="007E6EF9" w:rsidP="00DB14E1">
            <w:pPr>
              <w:rPr>
                <w:sz w:val="2"/>
                <w:szCs w:val="2"/>
              </w:rPr>
            </w:pPr>
          </w:p>
        </w:tc>
        <w:tc>
          <w:tcPr>
            <w:tcW w:w="1417" w:type="dxa"/>
            <w:vMerge/>
            <w:tcBorders>
              <w:left w:val="single" w:sz="4" w:space="0" w:color="000000"/>
              <w:right w:val="single" w:sz="4" w:space="0" w:color="000000"/>
            </w:tcBorders>
          </w:tcPr>
          <w:p w:rsidR="007E6EF9" w:rsidRPr="00C6786C" w:rsidRDefault="007E6EF9" w:rsidP="00DB14E1">
            <w:pPr>
              <w:rPr>
                <w:sz w:val="2"/>
                <w:szCs w:val="2"/>
              </w:rPr>
            </w:pPr>
          </w:p>
        </w:tc>
      </w:tr>
      <w:tr w:rsidR="007E6EF9" w:rsidTr="00825308">
        <w:trPr>
          <w:trHeight w:val="556"/>
        </w:trPr>
        <w:tc>
          <w:tcPr>
            <w:tcW w:w="2220" w:type="dxa"/>
            <w:vMerge/>
            <w:tcBorders>
              <w:top w:val="nil"/>
              <w:left w:val="single" w:sz="4" w:space="0" w:color="000000"/>
              <w:bottom w:val="single" w:sz="4" w:space="0" w:color="000000"/>
              <w:right w:val="single" w:sz="4" w:space="0" w:color="000000"/>
            </w:tcBorders>
          </w:tcPr>
          <w:p w:rsidR="007E6EF9" w:rsidRPr="00C6786C" w:rsidRDefault="007E6EF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line="270" w:lineRule="exact"/>
              <w:ind w:left="108"/>
              <w:rPr>
                <w:sz w:val="24"/>
              </w:rPr>
            </w:pPr>
            <w:r w:rsidRPr="00C6786C">
              <w:rPr>
                <w:sz w:val="24"/>
              </w:rPr>
              <w:t>3.Сварка</w:t>
            </w:r>
            <w:r w:rsidRPr="00C6786C">
              <w:rPr>
                <w:spacing w:val="-5"/>
                <w:sz w:val="24"/>
              </w:rPr>
              <w:t xml:space="preserve"> </w:t>
            </w:r>
            <w:r w:rsidRPr="00C6786C">
              <w:rPr>
                <w:sz w:val="24"/>
              </w:rPr>
              <w:t>давлением:</w:t>
            </w:r>
            <w:r w:rsidRPr="00C6786C">
              <w:rPr>
                <w:spacing w:val="-3"/>
                <w:sz w:val="24"/>
              </w:rPr>
              <w:t xml:space="preserve"> </w:t>
            </w:r>
            <w:r w:rsidRPr="00C6786C">
              <w:rPr>
                <w:sz w:val="24"/>
              </w:rPr>
              <w:t>контактная</w:t>
            </w:r>
            <w:r w:rsidRPr="00C6786C">
              <w:rPr>
                <w:spacing w:val="-3"/>
                <w:sz w:val="24"/>
              </w:rPr>
              <w:t xml:space="preserve"> </w:t>
            </w:r>
            <w:r w:rsidRPr="00C6786C">
              <w:rPr>
                <w:sz w:val="24"/>
              </w:rPr>
              <w:t>электрическая</w:t>
            </w:r>
            <w:r w:rsidRPr="00C6786C">
              <w:rPr>
                <w:spacing w:val="-3"/>
                <w:sz w:val="24"/>
              </w:rPr>
              <w:t xml:space="preserve"> </w:t>
            </w:r>
            <w:r w:rsidRPr="00C6786C">
              <w:rPr>
                <w:sz w:val="24"/>
              </w:rPr>
              <w:t>сварка,</w:t>
            </w:r>
            <w:r w:rsidRPr="00C6786C">
              <w:rPr>
                <w:spacing w:val="-3"/>
                <w:sz w:val="24"/>
              </w:rPr>
              <w:t xml:space="preserve"> </w:t>
            </w:r>
            <w:r w:rsidRPr="00C6786C">
              <w:rPr>
                <w:sz w:val="24"/>
              </w:rPr>
              <w:t>стыковая</w:t>
            </w:r>
            <w:r w:rsidRPr="00C6786C">
              <w:rPr>
                <w:spacing w:val="1"/>
                <w:sz w:val="24"/>
              </w:rPr>
              <w:t xml:space="preserve"> </w:t>
            </w:r>
            <w:r w:rsidRPr="00C6786C">
              <w:rPr>
                <w:sz w:val="24"/>
              </w:rPr>
              <w:t>контактная</w:t>
            </w:r>
            <w:r w:rsidRPr="00C6786C">
              <w:rPr>
                <w:spacing w:val="-3"/>
                <w:sz w:val="24"/>
              </w:rPr>
              <w:t xml:space="preserve"> </w:t>
            </w:r>
            <w:r w:rsidRPr="00C6786C">
              <w:rPr>
                <w:sz w:val="24"/>
              </w:rPr>
              <w:t>сварка,</w:t>
            </w:r>
            <w:r w:rsidRPr="00C6786C">
              <w:rPr>
                <w:spacing w:val="-3"/>
                <w:sz w:val="24"/>
              </w:rPr>
              <w:t xml:space="preserve"> </w:t>
            </w:r>
            <w:r w:rsidRPr="00C6786C">
              <w:rPr>
                <w:sz w:val="24"/>
              </w:rPr>
              <w:t>то-</w:t>
            </w:r>
          </w:p>
          <w:p w:rsidR="007E6EF9" w:rsidRPr="00C6786C" w:rsidRDefault="007E6EF9" w:rsidP="00DB14E1">
            <w:pPr>
              <w:pStyle w:val="TableParagraph"/>
              <w:spacing w:line="266" w:lineRule="exact"/>
              <w:ind w:left="108"/>
              <w:rPr>
                <w:sz w:val="24"/>
              </w:rPr>
            </w:pPr>
            <w:r w:rsidRPr="00C6786C">
              <w:rPr>
                <w:sz w:val="24"/>
              </w:rPr>
              <w:t>чечная,</w:t>
            </w:r>
            <w:r w:rsidRPr="00C6786C">
              <w:rPr>
                <w:spacing w:val="-3"/>
                <w:sz w:val="24"/>
              </w:rPr>
              <w:t xml:space="preserve"> </w:t>
            </w:r>
            <w:r w:rsidRPr="00C6786C">
              <w:rPr>
                <w:sz w:val="24"/>
              </w:rPr>
              <w:t>шовная,</w:t>
            </w:r>
            <w:r w:rsidRPr="00C6786C">
              <w:rPr>
                <w:spacing w:val="-2"/>
                <w:sz w:val="24"/>
              </w:rPr>
              <w:t xml:space="preserve"> </w:t>
            </w:r>
            <w:r w:rsidRPr="00C6786C">
              <w:rPr>
                <w:sz w:val="24"/>
              </w:rPr>
              <w:t>конденсаторная</w:t>
            </w:r>
            <w:r w:rsidRPr="00C6786C">
              <w:rPr>
                <w:spacing w:val="-2"/>
                <w:sz w:val="24"/>
              </w:rPr>
              <w:t xml:space="preserve"> </w:t>
            </w:r>
            <w:r w:rsidRPr="00C6786C">
              <w:rPr>
                <w:sz w:val="24"/>
              </w:rPr>
              <w:t>сварка.</w:t>
            </w:r>
            <w:r w:rsidRPr="00C6786C">
              <w:rPr>
                <w:spacing w:val="-2"/>
                <w:sz w:val="24"/>
              </w:rPr>
              <w:t xml:space="preserve"> </w:t>
            </w:r>
            <w:r w:rsidRPr="00C6786C">
              <w:rPr>
                <w:sz w:val="24"/>
              </w:rPr>
              <w:t>Сварка</w:t>
            </w:r>
            <w:r w:rsidRPr="00C6786C">
              <w:rPr>
                <w:spacing w:val="-3"/>
                <w:sz w:val="24"/>
              </w:rPr>
              <w:t xml:space="preserve"> </w:t>
            </w:r>
            <w:r w:rsidRPr="00C6786C">
              <w:rPr>
                <w:sz w:val="24"/>
              </w:rPr>
              <w:t>трением,</w:t>
            </w:r>
            <w:r w:rsidRPr="00C6786C">
              <w:rPr>
                <w:spacing w:val="-2"/>
                <w:sz w:val="24"/>
              </w:rPr>
              <w:t xml:space="preserve"> </w:t>
            </w:r>
            <w:r w:rsidRPr="00C6786C">
              <w:rPr>
                <w:sz w:val="24"/>
              </w:rPr>
              <w:t>холодная</w:t>
            </w:r>
            <w:r w:rsidRPr="00C6786C">
              <w:rPr>
                <w:spacing w:val="-2"/>
                <w:sz w:val="24"/>
              </w:rPr>
              <w:t xml:space="preserve"> </w:t>
            </w:r>
            <w:r w:rsidRPr="00C6786C">
              <w:rPr>
                <w:sz w:val="24"/>
              </w:rPr>
              <w:t>сварка.</w:t>
            </w:r>
          </w:p>
        </w:tc>
        <w:tc>
          <w:tcPr>
            <w:tcW w:w="1198"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rPr>
                <w:sz w:val="24"/>
              </w:rPr>
            </w:pPr>
          </w:p>
        </w:tc>
        <w:tc>
          <w:tcPr>
            <w:tcW w:w="1701" w:type="dxa"/>
            <w:vMerge/>
            <w:tcBorders>
              <w:top w:val="nil"/>
              <w:left w:val="single" w:sz="4" w:space="0" w:color="000000"/>
              <w:bottom w:val="single" w:sz="4" w:space="0" w:color="000000"/>
              <w:right w:val="single" w:sz="4" w:space="0" w:color="000000"/>
            </w:tcBorders>
          </w:tcPr>
          <w:p w:rsidR="007E6EF9" w:rsidRPr="00C6786C" w:rsidRDefault="007E6EF9" w:rsidP="00DB14E1">
            <w:pPr>
              <w:rPr>
                <w:sz w:val="2"/>
                <w:szCs w:val="2"/>
              </w:rPr>
            </w:pPr>
          </w:p>
        </w:tc>
        <w:tc>
          <w:tcPr>
            <w:tcW w:w="1417" w:type="dxa"/>
            <w:vMerge/>
            <w:tcBorders>
              <w:left w:val="single" w:sz="4" w:space="0" w:color="000000"/>
              <w:right w:val="single" w:sz="4" w:space="0" w:color="000000"/>
            </w:tcBorders>
          </w:tcPr>
          <w:p w:rsidR="007E6EF9" w:rsidRPr="00C6786C" w:rsidRDefault="007E6EF9" w:rsidP="00DB14E1">
            <w:pPr>
              <w:rPr>
                <w:sz w:val="2"/>
                <w:szCs w:val="2"/>
              </w:rPr>
            </w:pPr>
          </w:p>
        </w:tc>
      </w:tr>
      <w:tr w:rsidR="007E6EF9" w:rsidTr="00825308">
        <w:trPr>
          <w:trHeight w:val="275"/>
        </w:trPr>
        <w:tc>
          <w:tcPr>
            <w:tcW w:w="2220" w:type="dxa"/>
            <w:vMerge/>
            <w:tcBorders>
              <w:top w:val="nil"/>
              <w:left w:val="single" w:sz="4" w:space="0" w:color="000000"/>
              <w:bottom w:val="single" w:sz="4" w:space="0" w:color="000000"/>
              <w:right w:val="single" w:sz="4" w:space="0" w:color="000000"/>
            </w:tcBorders>
          </w:tcPr>
          <w:p w:rsidR="007E6EF9" w:rsidRPr="00C6786C" w:rsidRDefault="007E6EF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98"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spacing w:line="256" w:lineRule="exact"/>
              <w:ind w:left="12"/>
              <w:jc w:val="center"/>
              <w:rPr>
                <w:b/>
                <w:i/>
                <w:sz w:val="24"/>
              </w:rPr>
            </w:pPr>
          </w:p>
        </w:tc>
        <w:tc>
          <w:tcPr>
            <w:tcW w:w="1701"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1417" w:type="dxa"/>
            <w:vMerge/>
            <w:tcBorders>
              <w:left w:val="single" w:sz="4" w:space="0" w:color="000000"/>
              <w:right w:val="single" w:sz="4" w:space="0" w:color="000000"/>
            </w:tcBorders>
          </w:tcPr>
          <w:p w:rsidR="007E6EF9" w:rsidRDefault="007E6EF9" w:rsidP="00DB14E1">
            <w:pPr>
              <w:rPr>
                <w:sz w:val="2"/>
                <w:szCs w:val="2"/>
              </w:rPr>
            </w:pPr>
          </w:p>
        </w:tc>
      </w:tr>
      <w:tr w:rsidR="007E6EF9" w:rsidTr="00825308">
        <w:trPr>
          <w:trHeight w:val="830"/>
        </w:trPr>
        <w:tc>
          <w:tcPr>
            <w:tcW w:w="2220"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line="273" w:lineRule="exact"/>
              <w:ind w:left="108"/>
              <w:rPr>
                <w:b/>
                <w:sz w:val="24"/>
              </w:rPr>
            </w:pPr>
            <w:r w:rsidRPr="00C6786C">
              <w:rPr>
                <w:b/>
                <w:sz w:val="24"/>
              </w:rPr>
              <w:t>Примерная</w:t>
            </w:r>
            <w:r w:rsidRPr="00C6786C">
              <w:rPr>
                <w:b/>
                <w:spacing w:val="-6"/>
                <w:sz w:val="24"/>
              </w:rPr>
              <w:t xml:space="preserve"> </w:t>
            </w:r>
            <w:r w:rsidRPr="00C6786C">
              <w:rPr>
                <w:b/>
                <w:sz w:val="24"/>
              </w:rPr>
              <w:t>тематика</w:t>
            </w:r>
            <w:r w:rsidRPr="00C6786C">
              <w:rPr>
                <w:b/>
                <w:spacing w:val="-6"/>
                <w:sz w:val="24"/>
              </w:rPr>
              <w:t xml:space="preserve"> </w:t>
            </w:r>
            <w:r w:rsidRPr="00C6786C">
              <w:rPr>
                <w:b/>
                <w:sz w:val="24"/>
              </w:rPr>
              <w:t>самостоятельной</w:t>
            </w:r>
            <w:r w:rsidRPr="00C6786C">
              <w:rPr>
                <w:b/>
                <w:spacing w:val="-2"/>
                <w:sz w:val="24"/>
              </w:rPr>
              <w:t xml:space="preserve"> </w:t>
            </w:r>
            <w:r w:rsidRPr="00C6786C">
              <w:rPr>
                <w:b/>
                <w:sz w:val="24"/>
              </w:rPr>
              <w:t>работы обучающихся</w:t>
            </w:r>
          </w:p>
          <w:p w:rsidR="007E6EF9" w:rsidRPr="00C6786C" w:rsidRDefault="007E6EF9" w:rsidP="00DB14E1">
            <w:pPr>
              <w:pStyle w:val="TableParagraph"/>
              <w:spacing w:line="276" w:lineRule="exact"/>
              <w:ind w:left="108" w:right="262"/>
              <w:rPr>
                <w:sz w:val="24"/>
              </w:rPr>
            </w:pPr>
            <w:r w:rsidRPr="00C6786C">
              <w:rPr>
                <w:sz w:val="24"/>
              </w:rPr>
              <w:t>1. Проработка конспектов, первоисточников, оформление отчета о практической работе.</w:t>
            </w:r>
          </w:p>
        </w:tc>
        <w:tc>
          <w:tcPr>
            <w:tcW w:w="1198"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ind w:left="12"/>
              <w:jc w:val="center"/>
              <w:rPr>
                <w:i/>
                <w:sz w:val="24"/>
              </w:rPr>
            </w:pPr>
          </w:p>
        </w:tc>
        <w:tc>
          <w:tcPr>
            <w:tcW w:w="1701"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1417" w:type="dxa"/>
            <w:vMerge/>
            <w:tcBorders>
              <w:left w:val="single" w:sz="4" w:space="0" w:color="000000"/>
              <w:bottom w:val="single" w:sz="4" w:space="0" w:color="000000"/>
              <w:right w:val="single" w:sz="4" w:space="0" w:color="000000"/>
            </w:tcBorders>
          </w:tcPr>
          <w:p w:rsidR="007E6EF9" w:rsidRDefault="007E6EF9" w:rsidP="00DB14E1">
            <w:pPr>
              <w:rPr>
                <w:sz w:val="2"/>
                <w:szCs w:val="2"/>
              </w:rPr>
            </w:pPr>
          </w:p>
        </w:tc>
      </w:tr>
      <w:tr w:rsidR="007E6EF9" w:rsidTr="007E6EF9">
        <w:trPr>
          <w:trHeight w:val="275"/>
        </w:trPr>
        <w:tc>
          <w:tcPr>
            <w:tcW w:w="11540" w:type="dxa"/>
            <w:gridSpan w:val="2"/>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spacing w:line="256" w:lineRule="exact"/>
              <w:ind w:left="107"/>
              <w:rPr>
                <w:b/>
                <w:i/>
                <w:sz w:val="24"/>
              </w:rPr>
            </w:pPr>
            <w:r w:rsidRPr="00C6786C">
              <w:rPr>
                <w:b/>
                <w:i/>
                <w:sz w:val="24"/>
              </w:rPr>
              <w:t>Раздел</w:t>
            </w:r>
            <w:r w:rsidRPr="00C6786C">
              <w:rPr>
                <w:b/>
                <w:i/>
                <w:spacing w:val="-4"/>
                <w:sz w:val="24"/>
              </w:rPr>
              <w:t xml:space="preserve"> </w:t>
            </w:r>
            <w:r w:rsidRPr="00C6786C">
              <w:rPr>
                <w:b/>
                <w:i/>
                <w:sz w:val="24"/>
              </w:rPr>
              <w:t>2.</w:t>
            </w:r>
            <w:r w:rsidRPr="00C6786C">
              <w:rPr>
                <w:b/>
                <w:i/>
                <w:spacing w:val="-3"/>
                <w:sz w:val="24"/>
              </w:rPr>
              <w:t xml:space="preserve"> </w:t>
            </w:r>
            <w:r w:rsidRPr="00C6786C">
              <w:rPr>
                <w:b/>
                <w:i/>
                <w:sz w:val="24"/>
              </w:rPr>
              <w:t>Виды</w:t>
            </w:r>
            <w:r w:rsidRPr="00C6786C">
              <w:rPr>
                <w:b/>
                <w:i/>
                <w:spacing w:val="-3"/>
                <w:sz w:val="24"/>
              </w:rPr>
              <w:t xml:space="preserve"> </w:t>
            </w:r>
            <w:r w:rsidRPr="00C6786C">
              <w:rPr>
                <w:b/>
                <w:i/>
                <w:sz w:val="24"/>
              </w:rPr>
              <w:t>обработки</w:t>
            </w:r>
            <w:r w:rsidRPr="00C6786C">
              <w:rPr>
                <w:b/>
                <w:i/>
                <w:spacing w:val="-2"/>
                <w:sz w:val="24"/>
              </w:rPr>
              <w:t xml:space="preserve"> </w:t>
            </w:r>
            <w:r w:rsidRPr="00C6786C">
              <w:rPr>
                <w:b/>
                <w:i/>
                <w:sz w:val="24"/>
              </w:rPr>
              <w:t>металлов</w:t>
            </w:r>
            <w:r w:rsidRPr="00C6786C">
              <w:rPr>
                <w:b/>
                <w:i/>
                <w:spacing w:val="-3"/>
                <w:sz w:val="24"/>
              </w:rPr>
              <w:t xml:space="preserve"> </w:t>
            </w:r>
            <w:r w:rsidRPr="00C6786C">
              <w:rPr>
                <w:b/>
                <w:i/>
                <w:sz w:val="24"/>
              </w:rPr>
              <w:t>резанием.</w:t>
            </w:r>
            <w:r w:rsidRPr="00C6786C">
              <w:rPr>
                <w:b/>
                <w:i/>
                <w:spacing w:val="-2"/>
                <w:sz w:val="24"/>
              </w:rPr>
              <w:t xml:space="preserve"> </w:t>
            </w:r>
            <w:r>
              <w:rPr>
                <w:b/>
                <w:i/>
                <w:sz w:val="24"/>
              </w:rPr>
              <w:t>Металлорежущие</w:t>
            </w:r>
            <w:r>
              <w:rPr>
                <w:b/>
                <w:i/>
                <w:spacing w:val="-2"/>
                <w:sz w:val="24"/>
              </w:rPr>
              <w:t xml:space="preserve"> </w:t>
            </w:r>
            <w:r>
              <w:rPr>
                <w:b/>
                <w:i/>
                <w:sz w:val="24"/>
              </w:rPr>
              <w:t>инструменты</w:t>
            </w:r>
            <w:r>
              <w:rPr>
                <w:b/>
                <w:i/>
                <w:spacing w:val="-3"/>
                <w:sz w:val="24"/>
              </w:rPr>
              <w:t xml:space="preserve"> </w:t>
            </w:r>
            <w:r>
              <w:rPr>
                <w:b/>
                <w:i/>
                <w:sz w:val="24"/>
              </w:rPr>
              <w:t>и</w:t>
            </w:r>
            <w:r>
              <w:rPr>
                <w:b/>
                <w:i/>
                <w:spacing w:val="-3"/>
                <w:sz w:val="24"/>
              </w:rPr>
              <w:t xml:space="preserve"> </w:t>
            </w:r>
            <w:r>
              <w:rPr>
                <w:b/>
                <w:i/>
                <w:sz w:val="24"/>
              </w:rPr>
              <w:t>станки</w:t>
            </w:r>
          </w:p>
        </w:tc>
        <w:tc>
          <w:tcPr>
            <w:tcW w:w="1198"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spacing w:line="256" w:lineRule="exact"/>
              <w:ind w:left="92" w:right="79"/>
              <w:jc w:val="center"/>
              <w:rPr>
                <w:b/>
                <w:i/>
                <w:sz w:val="24"/>
              </w:rPr>
            </w:pPr>
          </w:p>
        </w:tc>
        <w:tc>
          <w:tcPr>
            <w:tcW w:w="1701"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rPr>
                <w:sz w:val="20"/>
              </w:rPr>
            </w:pPr>
          </w:p>
        </w:tc>
        <w:tc>
          <w:tcPr>
            <w:tcW w:w="1417"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rPr>
                <w:sz w:val="20"/>
              </w:rPr>
            </w:pPr>
          </w:p>
        </w:tc>
      </w:tr>
      <w:tr w:rsidR="007E6EF9" w:rsidTr="00825308">
        <w:trPr>
          <w:trHeight w:val="568"/>
        </w:trPr>
        <w:tc>
          <w:tcPr>
            <w:tcW w:w="2220" w:type="dxa"/>
            <w:vMerge w:val="restart"/>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ind w:left="107" w:right="102"/>
              <w:rPr>
                <w:b/>
                <w:i/>
                <w:sz w:val="24"/>
              </w:rPr>
            </w:pPr>
            <w:r>
              <w:rPr>
                <w:b/>
                <w:i/>
                <w:sz w:val="24"/>
              </w:rPr>
              <w:t>Тема</w:t>
            </w:r>
            <w:r>
              <w:rPr>
                <w:b/>
                <w:i/>
                <w:spacing w:val="1"/>
                <w:sz w:val="24"/>
              </w:rPr>
              <w:t xml:space="preserve"> </w:t>
            </w:r>
            <w:r>
              <w:rPr>
                <w:b/>
                <w:i/>
                <w:sz w:val="24"/>
              </w:rPr>
              <w:t>2.1.</w:t>
            </w:r>
            <w:r>
              <w:rPr>
                <w:b/>
                <w:i/>
                <w:spacing w:val="1"/>
                <w:sz w:val="24"/>
              </w:rPr>
              <w:t xml:space="preserve"> </w:t>
            </w:r>
            <w:r>
              <w:rPr>
                <w:b/>
                <w:i/>
                <w:spacing w:val="-1"/>
                <w:sz w:val="24"/>
              </w:rPr>
              <w:t>Металлорежущие</w:t>
            </w:r>
            <w:r>
              <w:rPr>
                <w:b/>
                <w:i/>
                <w:spacing w:val="-57"/>
                <w:sz w:val="24"/>
              </w:rPr>
              <w:t xml:space="preserve"> </w:t>
            </w:r>
            <w:r>
              <w:rPr>
                <w:b/>
                <w:i/>
                <w:sz w:val="24"/>
              </w:rPr>
              <w:t>станки</w:t>
            </w:r>
          </w:p>
        </w:tc>
        <w:tc>
          <w:tcPr>
            <w:tcW w:w="9320"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spacing w:line="273" w:lineRule="exact"/>
              <w:ind w:left="108"/>
              <w:rPr>
                <w:b/>
                <w:i/>
                <w:sz w:val="24"/>
              </w:rPr>
            </w:pPr>
            <w:r>
              <w:rPr>
                <w:b/>
                <w:i/>
                <w:sz w:val="24"/>
              </w:rPr>
              <w:t>Содержание</w:t>
            </w:r>
            <w:r>
              <w:rPr>
                <w:b/>
                <w:i/>
                <w:spacing w:val="-3"/>
                <w:sz w:val="24"/>
              </w:rPr>
              <w:t xml:space="preserve"> </w:t>
            </w:r>
            <w:r>
              <w:rPr>
                <w:b/>
                <w:i/>
                <w:sz w:val="24"/>
              </w:rPr>
              <w:t>учебного</w:t>
            </w:r>
            <w:r>
              <w:rPr>
                <w:b/>
                <w:i/>
                <w:spacing w:val="-2"/>
                <w:sz w:val="24"/>
              </w:rPr>
              <w:t xml:space="preserve"> </w:t>
            </w:r>
            <w:r>
              <w:rPr>
                <w:b/>
                <w:i/>
                <w:sz w:val="24"/>
              </w:rPr>
              <w:t>материала</w:t>
            </w:r>
          </w:p>
        </w:tc>
        <w:tc>
          <w:tcPr>
            <w:tcW w:w="1198" w:type="dxa"/>
            <w:vMerge w:val="restart"/>
            <w:tcBorders>
              <w:top w:val="single" w:sz="4" w:space="0" w:color="000000"/>
              <w:left w:val="single" w:sz="4" w:space="0" w:color="000000"/>
              <w:right w:val="single" w:sz="4" w:space="0" w:color="000000"/>
            </w:tcBorders>
          </w:tcPr>
          <w:p w:rsidR="007E6EF9" w:rsidRDefault="007E6EF9" w:rsidP="00DB14E1">
            <w:pPr>
              <w:pStyle w:val="TableParagraph"/>
              <w:ind w:left="13"/>
              <w:jc w:val="center"/>
              <w:rPr>
                <w:b/>
                <w:i/>
                <w:sz w:val="24"/>
              </w:rPr>
            </w:pPr>
            <w:r>
              <w:rPr>
                <w:b/>
                <w:i/>
                <w:sz w:val="24"/>
              </w:rPr>
              <w:t>2</w:t>
            </w:r>
          </w:p>
        </w:tc>
        <w:tc>
          <w:tcPr>
            <w:tcW w:w="1701" w:type="dxa"/>
            <w:vMerge w:val="restart"/>
            <w:tcBorders>
              <w:top w:val="single" w:sz="4" w:space="0" w:color="000000"/>
              <w:left w:val="single" w:sz="4" w:space="0" w:color="000000"/>
              <w:bottom w:val="single" w:sz="4" w:space="0" w:color="000000"/>
              <w:right w:val="single" w:sz="4" w:space="0" w:color="000000"/>
            </w:tcBorders>
          </w:tcPr>
          <w:p w:rsidR="007E6EF9" w:rsidRPr="00E37FE7" w:rsidRDefault="007E6EF9" w:rsidP="00E37FE7">
            <w:pPr>
              <w:pStyle w:val="TableParagraph"/>
              <w:ind w:left="242"/>
              <w:rPr>
                <w:b/>
                <w:i/>
                <w:sz w:val="24"/>
              </w:rPr>
            </w:pPr>
            <w:r w:rsidRPr="00E37FE7">
              <w:rPr>
                <w:b/>
                <w:i/>
                <w:sz w:val="24"/>
              </w:rPr>
              <w:t>ОК 02</w:t>
            </w:r>
          </w:p>
          <w:p w:rsidR="007E6EF9" w:rsidRPr="00E37FE7" w:rsidRDefault="007E6EF9" w:rsidP="00E37FE7">
            <w:pPr>
              <w:pStyle w:val="TableParagraph"/>
              <w:ind w:left="242"/>
              <w:rPr>
                <w:b/>
                <w:i/>
                <w:sz w:val="24"/>
              </w:rPr>
            </w:pPr>
            <w:r w:rsidRPr="00E37FE7">
              <w:rPr>
                <w:b/>
                <w:i/>
                <w:sz w:val="24"/>
              </w:rPr>
              <w:t>ОК 03</w:t>
            </w:r>
          </w:p>
          <w:p w:rsidR="007E6EF9" w:rsidRPr="00E37FE7" w:rsidRDefault="007E6EF9" w:rsidP="00E37FE7">
            <w:pPr>
              <w:pStyle w:val="TableParagraph"/>
              <w:ind w:left="242"/>
              <w:rPr>
                <w:b/>
                <w:i/>
                <w:sz w:val="24"/>
              </w:rPr>
            </w:pPr>
            <w:r w:rsidRPr="00E37FE7">
              <w:rPr>
                <w:b/>
                <w:i/>
                <w:sz w:val="24"/>
              </w:rPr>
              <w:t>ПК1.1</w:t>
            </w:r>
          </w:p>
          <w:p w:rsidR="007E6EF9" w:rsidRDefault="007E6EF9" w:rsidP="00E37FE7">
            <w:pPr>
              <w:pStyle w:val="TableParagraph"/>
              <w:ind w:left="242"/>
              <w:rPr>
                <w:b/>
                <w:i/>
                <w:sz w:val="24"/>
              </w:rPr>
            </w:pPr>
            <w:r w:rsidRPr="00E37FE7">
              <w:rPr>
                <w:b/>
                <w:i/>
                <w:sz w:val="24"/>
              </w:rPr>
              <w:t>ПК 3.2</w:t>
            </w:r>
          </w:p>
        </w:tc>
        <w:tc>
          <w:tcPr>
            <w:tcW w:w="1417" w:type="dxa"/>
            <w:vMerge w:val="restart"/>
            <w:tcBorders>
              <w:top w:val="single" w:sz="4" w:space="0" w:color="000000"/>
              <w:left w:val="single" w:sz="4" w:space="0" w:color="000000"/>
              <w:right w:val="single" w:sz="4" w:space="0" w:color="000000"/>
            </w:tcBorders>
          </w:tcPr>
          <w:p w:rsidR="007E6EF9" w:rsidRPr="007E6EF9" w:rsidRDefault="007E6EF9" w:rsidP="007E6EF9">
            <w:pPr>
              <w:pStyle w:val="TableParagraph"/>
              <w:ind w:left="242"/>
              <w:rPr>
                <w:b/>
                <w:i/>
                <w:sz w:val="24"/>
              </w:rPr>
            </w:pPr>
            <w:r>
              <w:rPr>
                <w:b/>
                <w:i/>
                <w:sz w:val="24"/>
              </w:rPr>
              <w:t>Уо 02.02</w:t>
            </w:r>
          </w:p>
          <w:p w:rsidR="007E6EF9" w:rsidRPr="007E6EF9" w:rsidRDefault="007E6EF9" w:rsidP="007E6EF9">
            <w:pPr>
              <w:pStyle w:val="TableParagraph"/>
              <w:ind w:left="242"/>
              <w:rPr>
                <w:b/>
                <w:i/>
                <w:sz w:val="24"/>
              </w:rPr>
            </w:pPr>
            <w:r w:rsidRPr="007E6EF9">
              <w:rPr>
                <w:b/>
                <w:i/>
                <w:sz w:val="24"/>
              </w:rPr>
              <w:t>Зо 02.02</w:t>
            </w:r>
          </w:p>
          <w:p w:rsidR="007E6EF9" w:rsidRPr="007E6EF9" w:rsidRDefault="007E6EF9" w:rsidP="007E6EF9">
            <w:pPr>
              <w:pStyle w:val="TableParagraph"/>
              <w:ind w:left="242"/>
              <w:rPr>
                <w:b/>
                <w:i/>
                <w:sz w:val="24"/>
              </w:rPr>
            </w:pPr>
            <w:r w:rsidRPr="007E6EF9">
              <w:rPr>
                <w:b/>
                <w:i/>
                <w:sz w:val="24"/>
              </w:rPr>
              <w:t>Уо 05.01</w:t>
            </w:r>
          </w:p>
          <w:p w:rsidR="007E6EF9" w:rsidRDefault="007E6EF9" w:rsidP="007E6EF9">
            <w:pPr>
              <w:pStyle w:val="TableParagraph"/>
              <w:ind w:left="242"/>
              <w:rPr>
                <w:b/>
                <w:i/>
                <w:sz w:val="24"/>
              </w:rPr>
            </w:pPr>
            <w:r w:rsidRPr="007E6EF9">
              <w:rPr>
                <w:b/>
                <w:i/>
                <w:sz w:val="24"/>
              </w:rPr>
              <w:t>Зо 05.02</w:t>
            </w:r>
          </w:p>
          <w:p w:rsidR="00493319" w:rsidRPr="00493319" w:rsidRDefault="00493319" w:rsidP="00493319">
            <w:pPr>
              <w:pStyle w:val="TableParagraph"/>
              <w:ind w:left="242"/>
              <w:rPr>
                <w:b/>
                <w:i/>
                <w:sz w:val="24"/>
              </w:rPr>
            </w:pPr>
            <w:r w:rsidRPr="00493319">
              <w:rPr>
                <w:b/>
                <w:i/>
                <w:sz w:val="24"/>
              </w:rPr>
              <w:t>З 1.1. 01</w:t>
            </w:r>
          </w:p>
          <w:p w:rsidR="00493319" w:rsidRPr="00493319" w:rsidRDefault="00493319" w:rsidP="00493319">
            <w:pPr>
              <w:pStyle w:val="TableParagraph"/>
              <w:ind w:left="242"/>
              <w:rPr>
                <w:b/>
                <w:i/>
                <w:sz w:val="24"/>
              </w:rPr>
            </w:pPr>
            <w:r w:rsidRPr="00493319">
              <w:rPr>
                <w:b/>
                <w:i/>
                <w:sz w:val="24"/>
              </w:rPr>
              <w:t>У 2.2.05</w:t>
            </w:r>
          </w:p>
          <w:p w:rsidR="00493319" w:rsidRPr="00493319" w:rsidRDefault="00493319" w:rsidP="00493319">
            <w:pPr>
              <w:pStyle w:val="TableParagraph"/>
              <w:ind w:left="242"/>
              <w:rPr>
                <w:b/>
                <w:i/>
                <w:sz w:val="24"/>
              </w:rPr>
            </w:pPr>
            <w:r w:rsidRPr="00493319">
              <w:rPr>
                <w:b/>
                <w:i/>
                <w:sz w:val="24"/>
              </w:rPr>
              <w:t>З 2.2.01</w:t>
            </w:r>
          </w:p>
          <w:p w:rsidR="00493319" w:rsidRPr="00493319" w:rsidRDefault="00493319" w:rsidP="00493319">
            <w:pPr>
              <w:pStyle w:val="TableParagraph"/>
              <w:ind w:left="242"/>
              <w:rPr>
                <w:b/>
                <w:i/>
                <w:sz w:val="24"/>
              </w:rPr>
            </w:pPr>
            <w:r w:rsidRPr="00493319">
              <w:rPr>
                <w:b/>
                <w:i/>
                <w:sz w:val="24"/>
              </w:rPr>
              <w:t>ПО 1.1.01</w:t>
            </w:r>
          </w:p>
          <w:p w:rsidR="00493319" w:rsidRPr="00493319" w:rsidRDefault="00493319" w:rsidP="00493319">
            <w:pPr>
              <w:pStyle w:val="TableParagraph"/>
              <w:ind w:left="242"/>
              <w:rPr>
                <w:b/>
                <w:i/>
                <w:sz w:val="24"/>
              </w:rPr>
            </w:pPr>
            <w:r w:rsidRPr="00493319">
              <w:rPr>
                <w:b/>
                <w:i/>
                <w:sz w:val="24"/>
              </w:rPr>
              <w:t>У 1.1. 01</w:t>
            </w:r>
          </w:p>
          <w:p w:rsidR="00493319" w:rsidRPr="00493319" w:rsidRDefault="00493319" w:rsidP="00493319">
            <w:pPr>
              <w:pStyle w:val="TableParagraph"/>
              <w:ind w:left="242"/>
              <w:rPr>
                <w:b/>
                <w:i/>
                <w:sz w:val="24"/>
              </w:rPr>
            </w:pPr>
            <w:r w:rsidRPr="00493319">
              <w:rPr>
                <w:b/>
                <w:i/>
                <w:sz w:val="24"/>
              </w:rPr>
              <w:t>З 1.1. 01</w:t>
            </w:r>
          </w:p>
          <w:p w:rsidR="00493319" w:rsidRPr="00493319" w:rsidRDefault="00493319" w:rsidP="00493319">
            <w:pPr>
              <w:pStyle w:val="TableParagraph"/>
              <w:ind w:left="242"/>
              <w:rPr>
                <w:b/>
                <w:i/>
                <w:sz w:val="24"/>
              </w:rPr>
            </w:pPr>
            <w:r w:rsidRPr="00493319">
              <w:rPr>
                <w:b/>
                <w:i/>
                <w:sz w:val="24"/>
              </w:rPr>
              <w:t>У 3.2.01</w:t>
            </w:r>
          </w:p>
          <w:p w:rsidR="007E6EF9" w:rsidRPr="00E37FE7" w:rsidRDefault="00493319" w:rsidP="00493319">
            <w:pPr>
              <w:pStyle w:val="TableParagraph"/>
              <w:ind w:left="242"/>
              <w:rPr>
                <w:b/>
                <w:i/>
                <w:sz w:val="24"/>
              </w:rPr>
            </w:pPr>
            <w:r w:rsidRPr="00493319">
              <w:rPr>
                <w:b/>
                <w:i/>
                <w:sz w:val="24"/>
              </w:rPr>
              <w:t>У 3.2.02</w:t>
            </w:r>
          </w:p>
        </w:tc>
      </w:tr>
      <w:tr w:rsidR="007E6EF9" w:rsidTr="00825308">
        <w:trPr>
          <w:trHeight w:val="1650"/>
        </w:trPr>
        <w:tc>
          <w:tcPr>
            <w:tcW w:w="2220"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9320" w:type="dxa"/>
            <w:tcBorders>
              <w:top w:val="single" w:sz="4" w:space="0" w:color="000000"/>
              <w:left w:val="single" w:sz="4" w:space="0" w:color="000000"/>
              <w:right w:val="single" w:sz="4" w:space="0" w:color="000000"/>
            </w:tcBorders>
          </w:tcPr>
          <w:p w:rsidR="007E6EF9" w:rsidRPr="00C6786C" w:rsidRDefault="007E6EF9" w:rsidP="0086788C">
            <w:pPr>
              <w:pStyle w:val="TableParagraph"/>
              <w:ind w:left="127" w:right="101" w:firstLine="187"/>
              <w:rPr>
                <w:i/>
                <w:sz w:val="24"/>
              </w:rPr>
            </w:pPr>
            <w:r w:rsidRPr="00C6786C">
              <w:rPr>
                <w:i/>
                <w:sz w:val="24"/>
              </w:rPr>
              <w:t>1. Классификация станков по степени универсальности. Группы и типы станков по</w:t>
            </w:r>
            <w:r w:rsidRPr="00C6786C">
              <w:rPr>
                <w:i/>
                <w:spacing w:val="1"/>
                <w:sz w:val="24"/>
              </w:rPr>
              <w:t xml:space="preserve"> </w:t>
            </w:r>
            <w:r w:rsidRPr="00C6786C">
              <w:rPr>
                <w:i/>
                <w:sz w:val="24"/>
              </w:rPr>
              <w:t>системе ЭНИИМС. Значение букв и цифр в марках станков. Движения в станках: главные, вспомогательные. Передачи в станках. Кинематические схемы станков, кинематические цепи. Настройка кинематической цепи. Токарные станки: винторезные, револьверные,</w:t>
            </w:r>
            <w:r w:rsidRPr="00C6786C">
              <w:rPr>
                <w:i/>
                <w:spacing w:val="-3"/>
                <w:sz w:val="24"/>
              </w:rPr>
              <w:t xml:space="preserve"> </w:t>
            </w:r>
            <w:r w:rsidRPr="00C6786C">
              <w:rPr>
                <w:i/>
                <w:sz w:val="24"/>
              </w:rPr>
              <w:t>лобовые</w:t>
            </w:r>
            <w:r w:rsidRPr="00C6786C">
              <w:rPr>
                <w:i/>
                <w:spacing w:val="-4"/>
                <w:sz w:val="24"/>
              </w:rPr>
              <w:t xml:space="preserve"> </w:t>
            </w:r>
            <w:r w:rsidRPr="00C6786C">
              <w:rPr>
                <w:i/>
                <w:sz w:val="24"/>
              </w:rPr>
              <w:t>и карусельные,</w:t>
            </w:r>
            <w:r w:rsidRPr="00C6786C">
              <w:rPr>
                <w:i/>
                <w:spacing w:val="-3"/>
                <w:sz w:val="24"/>
              </w:rPr>
              <w:t xml:space="preserve"> </w:t>
            </w:r>
            <w:r w:rsidRPr="00C6786C">
              <w:rPr>
                <w:i/>
                <w:sz w:val="24"/>
              </w:rPr>
              <w:t>токарные</w:t>
            </w:r>
            <w:r w:rsidRPr="00C6786C">
              <w:rPr>
                <w:i/>
                <w:spacing w:val="-4"/>
                <w:sz w:val="24"/>
              </w:rPr>
              <w:t xml:space="preserve"> </w:t>
            </w:r>
            <w:r w:rsidRPr="00C6786C">
              <w:rPr>
                <w:i/>
                <w:sz w:val="24"/>
              </w:rPr>
              <w:t>автоматы</w:t>
            </w:r>
            <w:r w:rsidRPr="00C6786C">
              <w:rPr>
                <w:i/>
                <w:spacing w:val="-3"/>
                <w:sz w:val="24"/>
              </w:rPr>
              <w:t xml:space="preserve"> </w:t>
            </w:r>
            <w:r w:rsidRPr="00C6786C">
              <w:rPr>
                <w:i/>
                <w:sz w:val="24"/>
              </w:rPr>
              <w:t>и</w:t>
            </w:r>
            <w:r w:rsidRPr="00C6786C">
              <w:rPr>
                <w:i/>
                <w:spacing w:val="-3"/>
                <w:sz w:val="24"/>
              </w:rPr>
              <w:t xml:space="preserve"> </w:t>
            </w:r>
            <w:r w:rsidRPr="00C6786C">
              <w:rPr>
                <w:i/>
                <w:sz w:val="24"/>
              </w:rPr>
              <w:t>полуавтоматы,</w:t>
            </w:r>
            <w:r w:rsidRPr="00C6786C">
              <w:rPr>
                <w:i/>
                <w:spacing w:val="-2"/>
                <w:sz w:val="24"/>
              </w:rPr>
              <w:t xml:space="preserve"> </w:t>
            </w:r>
            <w:r w:rsidRPr="00C6786C">
              <w:rPr>
                <w:i/>
                <w:sz w:val="24"/>
              </w:rPr>
              <w:t>принцип</w:t>
            </w:r>
            <w:r w:rsidRPr="00C6786C">
              <w:rPr>
                <w:i/>
                <w:spacing w:val="-3"/>
                <w:sz w:val="24"/>
              </w:rPr>
              <w:t xml:space="preserve"> </w:t>
            </w:r>
            <w:r w:rsidRPr="00C6786C">
              <w:rPr>
                <w:i/>
                <w:sz w:val="24"/>
              </w:rPr>
              <w:t>их</w:t>
            </w:r>
            <w:r>
              <w:rPr>
                <w:i/>
                <w:sz w:val="24"/>
              </w:rPr>
              <w:t xml:space="preserve"> </w:t>
            </w:r>
            <w:r w:rsidRPr="00C6786C">
              <w:rPr>
                <w:i/>
                <w:sz w:val="24"/>
              </w:rPr>
              <w:t>работы.</w:t>
            </w:r>
            <w:r w:rsidRPr="00C6786C">
              <w:rPr>
                <w:i/>
                <w:spacing w:val="-2"/>
                <w:sz w:val="24"/>
              </w:rPr>
              <w:t xml:space="preserve"> </w:t>
            </w:r>
            <w:r w:rsidRPr="00C6786C">
              <w:rPr>
                <w:i/>
                <w:sz w:val="24"/>
              </w:rPr>
              <w:t>Общие</w:t>
            </w:r>
            <w:r w:rsidRPr="00C6786C">
              <w:rPr>
                <w:i/>
                <w:spacing w:val="-2"/>
                <w:sz w:val="24"/>
              </w:rPr>
              <w:t xml:space="preserve"> </w:t>
            </w:r>
            <w:r w:rsidRPr="00C6786C">
              <w:rPr>
                <w:i/>
                <w:sz w:val="24"/>
              </w:rPr>
              <w:t>сведения</w:t>
            </w:r>
            <w:r w:rsidRPr="00C6786C">
              <w:rPr>
                <w:i/>
                <w:spacing w:val="-2"/>
                <w:sz w:val="24"/>
              </w:rPr>
              <w:t xml:space="preserve"> </w:t>
            </w:r>
            <w:r w:rsidRPr="00C6786C">
              <w:rPr>
                <w:i/>
                <w:sz w:val="24"/>
              </w:rPr>
              <w:t>о</w:t>
            </w:r>
            <w:r w:rsidRPr="00C6786C">
              <w:rPr>
                <w:i/>
                <w:spacing w:val="-1"/>
                <w:sz w:val="24"/>
              </w:rPr>
              <w:t xml:space="preserve"> </w:t>
            </w:r>
            <w:r w:rsidRPr="00C6786C">
              <w:rPr>
                <w:i/>
                <w:sz w:val="24"/>
              </w:rPr>
              <w:t>станках,</w:t>
            </w:r>
            <w:r w:rsidRPr="00C6786C">
              <w:rPr>
                <w:i/>
                <w:spacing w:val="-2"/>
                <w:sz w:val="24"/>
              </w:rPr>
              <w:t xml:space="preserve"> </w:t>
            </w:r>
            <w:r w:rsidRPr="00C6786C">
              <w:rPr>
                <w:i/>
                <w:sz w:val="24"/>
              </w:rPr>
              <w:t>назначение</w:t>
            </w:r>
            <w:r w:rsidRPr="00C6786C">
              <w:rPr>
                <w:i/>
                <w:spacing w:val="-2"/>
                <w:sz w:val="24"/>
              </w:rPr>
              <w:t xml:space="preserve"> </w:t>
            </w:r>
            <w:r w:rsidRPr="00C6786C">
              <w:rPr>
                <w:i/>
                <w:sz w:val="24"/>
              </w:rPr>
              <w:t>и</w:t>
            </w:r>
            <w:r w:rsidRPr="00C6786C">
              <w:rPr>
                <w:i/>
                <w:spacing w:val="-2"/>
                <w:sz w:val="24"/>
              </w:rPr>
              <w:t xml:space="preserve"> </w:t>
            </w:r>
            <w:r w:rsidRPr="00C6786C">
              <w:rPr>
                <w:i/>
                <w:sz w:val="24"/>
              </w:rPr>
              <w:t>область</w:t>
            </w:r>
            <w:r w:rsidRPr="00C6786C">
              <w:rPr>
                <w:i/>
                <w:spacing w:val="1"/>
                <w:sz w:val="24"/>
              </w:rPr>
              <w:t xml:space="preserve"> </w:t>
            </w:r>
            <w:r w:rsidRPr="00C6786C">
              <w:rPr>
                <w:i/>
                <w:sz w:val="24"/>
              </w:rPr>
              <w:t>их</w:t>
            </w:r>
            <w:r w:rsidRPr="00C6786C">
              <w:rPr>
                <w:i/>
                <w:spacing w:val="-3"/>
                <w:sz w:val="24"/>
              </w:rPr>
              <w:t xml:space="preserve"> </w:t>
            </w:r>
            <w:r w:rsidRPr="00C6786C">
              <w:rPr>
                <w:i/>
                <w:sz w:val="24"/>
              </w:rPr>
              <w:t>применения.</w:t>
            </w:r>
          </w:p>
        </w:tc>
        <w:tc>
          <w:tcPr>
            <w:tcW w:w="1198" w:type="dxa"/>
            <w:vMerge/>
            <w:tcBorders>
              <w:top w:val="nil"/>
              <w:left w:val="single" w:sz="4" w:space="0" w:color="000000"/>
              <w:right w:val="single" w:sz="4" w:space="0" w:color="000000"/>
            </w:tcBorders>
          </w:tcPr>
          <w:p w:rsidR="007E6EF9" w:rsidRPr="00C6786C" w:rsidRDefault="007E6EF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7E6EF9" w:rsidRPr="00C6786C" w:rsidRDefault="007E6EF9" w:rsidP="00DB14E1">
            <w:pPr>
              <w:rPr>
                <w:sz w:val="2"/>
                <w:szCs w:val="2"/>
              </w:rPr>
            </w:pPr>
          </w:p>
        </w:tc>
        <w:tc>
          <w:tcPr>
            <w:tcW w:w="1417" w:type="dxa"/>
            <w:vMerge/>
            <w:tcBorders>
              <w:left w:val="single" w:sz="4" w:space="0" w:color="000000"/>
              <w:right w:val="single" w:sz="4" w:space="0" w:color="000000"/>
            </w:tcBorders>
          </w:tcPr>
          <w:p w:rsidR="007E6EF9" w:rsidRPr="00C6786C" w:rsidRDefault="007E6EF9" w:rsidP="00DB14E1">
            <w:pPr>
              <w:rPr>
                <w:sz w:val="2"/>
                <w:szCs w:val="2"/>
              </w:rPr>
            </w:pPr>
          </w:p>
        </w:tc>
      </w:tr>
      <w:tr w:rsidR="007E6EF9" w:rsidTr="00825308">
        <w:trPr>
          <w:trHeight w:val="273"/>
        </w:trPr>
        <w:tc>
          <w:tcPr>
            <w:tcW w:w="2220" w:type="dxa"/>
            <w:vMerge/>
            <w:tcBorders>
              <w:top w:val="nil"/>
              <w:left w:val="single" w:sz="4" w:space="0" w:color="000000"/>
              <w:bottom w:val="single" w:sz="4" w:space="0" w:color="000000"/>
              <w:right w:val="single" w:sz="4" w:space="0" w:color="000000"/>
            </w:tcBorders>
          </w:tcPr>
          <w:p w:rsidR="007E6EF9" w:rsidRPr="00C6786C" w:rsidRDefault="007E6EF9" w:rsidP="00DB14E1">
            <w:pPr>
              <w:rPr>
                <w:sz w:val="2"/>
                <w:szCs w:val="2"/>
              </w:rPr>
            </w:pPr>
          </w:p>
        </w:tc>
        <w:tc>
          <w:tcPr>
            <w:tcW w:w="9320" w:type="dxa"/>
            <w:tcBorders>
              <w:left w:val="single" w:sz="4" w:space="0" w:color="000000"/>
              <w:bottom w:val="single" w:sz="4" w:space="0" w:color="000000"/>
              <w:right w:val="single" w:sz="4" w:space="0" w:color="000000"/>
            </w:tcBorders>
          </w:tcPr>
          <w:p w:rsidR="007E6EF9" w:rsidRPr="00C6786C" w:rsidRDefault="007E6EF9" w:rsidP="00DB14E1">
            <w:pPr>
              <w:pStyle w:val="TableParagraph"/>
              <w:spacing w:line="253" w:lineRule="exact"/>
              <w:ind w:left="108"/>
              <w:rPr>
                <w:b/>
                <w:i/>
                <w:sz w:val="24"/>
              </w:rPr>
            </w:pPr>
            <w:r w:rsidRPr="00C6786C">
              <w:rPr>
                <w:b/>
                <w:i/>
                <w:sz w:val="24"/>
              </w:rPr>
              <w:t>В</w:t>
            </w:r>
            <w:r w:rsidRPr="00C6786C">
              <w:rPr>
                <w:b/>
                <w:i/>
                <w:spacing w:val="-5"/>
                <w:sz w:val="24"/>
              </w:rPr>
              <w:t xml:space="preserve"> </w:t>
            </w:r>
            <w:r w:rsidRPr="00C6786C">
              <w:rPr>
                <w:b/>
                <w:i/>
                <w:sz w:val="24"/>
              </w:rPr>
              <w:t>том</w:t>
            </w:r>
            <w:r w:rsidRPr="00C6786C">
              <w:rPr>
                <w:b/>
                <w:i/>
                <w:spacing w:val="-2"/>
                <w:sz w:val="24"/>
              </w:rPr>
              <w:t xml:space="preserve"> </w:t>
            </w:r>
            <w:r w:rsidRPr="00C6786C">
              <w:rPr>
                <w:b/>
                <w:i/>
                <w:sz w:val="24"/>
              </w:rPr>
              <w:t>числе,</w:t>
            </w:r>
            <w:r w:rsidRPr="00C6786C">
              <w:rPr>
                <w:b/>
                <w:i/>
                <w:spacing w:val="-3"/>
                <w:sz w:val="24"/>
              </w:rPr>
              <w:t xml:space="preserve"> </w:t>
            </w:r>
            <w:r w:rsidRPr="00C6786C">
              <w:rPr>
                <w:b/>
                <w:i/>
                <w:sz w:val="24"/>
              </w:rPr>
              <w:t>практических</w:t>
            </w:r>
            <w:r w:rsidRPr="00C6786C">
              <w:rPr>
                <w:b/>
                <w:i/>
                <w:spacing w:val="-2"/>
                <w:sz w:val="24"/>
              </w:rPr>
              <w:t xml:space="preserve"> </w:t>
            </w:r>
            <w:r w:rsidRPr="00C6786C">
              <w:rPr>
                <w:b/>
                <w:i/>
                <w:sz w:val="24"/>
              </w:rPr>
              <w:t>занятий</w:t>
            </w:r>
            <w:r w:rsidRPr="00C6786C">
              <w:rPr>
                <w:b/>
                <w:i/>
                <w:spacing w:val="-2"/>
                <w:sz w:val="24"/>
              </w:rPr>
              <w:t xml:space="preserve"> </w:t>
            </w:r>
            <w:r w:rsidRPr="00C6786C">
              <w:rPr>
                <w:b/>
                <w:i/>
                <w:sz w:val="24"/>
              </w:rPr>
              <w:t>и</w:t>
            </w:r>
            <w:r w:rsidRPr="00C6786C">
              <w:rPr>
                <w:b/>
                <w:i/>
                <w:spacing w:val="-3"/>
                <w:sz w:val="24"/>
              </w:rPr>
              <w:t xml:space="preserve"> </w:t>
            </w:r>
            <w:r w:rsidRPr="00C6786C">
              <w:rPr>
                <w:b/>
                <w:i/>
                <w:sz w:val="24"/>
              </w:rPr>
              <w:t>лабораторных</w:t>
            </w:r>
            <w:r w:rsidRPr="00C6786C">
              <w:rPr>
                <w:b/>
                <w:i/>
                <w:spacing w:val="-2"/>
                <w:sz w:val="24"/>
              </w:rPr>
              <w:t xml:space="preserve"> </w:t>
            </w:r>
            <w:r w:rsidRPr="00C6786C">
              <w:rPr>
                <w:b/>
                <w:i/>
                <w:sz w:val="24"/>
              </w:rPr>
              <w:t>работ</w:t>
            </w:r>
          </w:p>
        </w:tc>
        <w:tc>
          <w:tcPr>
            <w:tcW w:w="1198" w:type="dxa"/>
            <w:tcBorders>
              <w:left w:val="single" w:sz="4" w:space="0" w:color="000000"/>
              <w:bottom w:val="single" w:sz="4" w:space="0" w:color="000000"/>
              <w:right w:val="single" w:sz="4" w:space="0" w:color="000000"/>
            </w:tcBorders>
          </w:tcPr>
          <w:p w:rsidR="007E6EF9" w:rsidRDefault="007E6EF9" w:rsidP="00DB14E1">
            <w:pPr>
              <w:pStyle w:val="TableParagraph"/>
              <w:spacing w:line="253" w:lineRule="exact"/>
              <w:ind w:left="13"/>
              <w:jc w:val="center"/>
              <w:rPr>
                <w:b/>
                <w:i/>
                <w:sz w:val="24"/>
              </w:rPr>
            </w:pPr>
          </w:p>
        </w:tc>
        <w:tc>
          <w:tcPr>
            <w:tcW w:w="1701"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1417" w:type="dxa"/>
            <w:vMerge/>
            <w:tcBorders>
              <w:left w:val="single" w:sz="4" w:space="0" w:color="000000"/>
              <w:right w:val="single" w:sz="4" w:space="0" w:color="000000"/>
            </w:tcBorders>
          </w:tcPr>
          <w:p w:rsidR="007E6EF9" w:rsidRDefault="007E6EF9" w:rsidP="00DB14E1">
            <w:pPr>
              <w:rPr>
                <w:sz w:val="2"/>
                <w:szCs w:val="2"/>
              </w:rPr>
            </w:pPr>
          </w:p>
        </w:tc>
      </w:tr>
      <w:tr w:rsidR="007E6EF9" w:rsidTr="00825308">
        <w:trPr>
          <w:trHeight w:val="277"/>
        </w:trPr>
        <w:tc>
          <w:tcPr>
            <w:tcW w:w="2220"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line="258" w:lineRule="exact"/>
              <w:ind w:left="108"/>
              <w:rPr>
                <w:i/>
                <w:sz w:val="24"/>
              </w:rPr>
            </w:pPr>
            <w:r w:rsidRPr="00C6786C">
              <w:rPr>
                <w:i/>
                <w:sz w:val="24"/>
              </w:rPr>
              <w:t>1.Практическая</w:t>
            </w:r>
            <w:r w:rsidRPr="00C6786C">
              <w:rPr>
                <w:i/>
                <w:spacing w:val="-4"/>
                <w:sz w:val="24"/>
              </w:rPr>
              <w:t xml:space="preserve"> </w:t>
            </w:r>
            <w:r w:rsidRPr="00C6786C">
              <w:rPr>
                <w:i/>
                <w:sz w:val="24"/>
              </w:rPr>
              <w:t>работа</w:t>
            </w:r>
            <w:r w:rsidRPr="00C6786C">
              <w:rPr>
                <w:i/>
                <w:spacing w:val="-3"/>
                <w:sz w:val="24"/>
              </w:rPr>
              <w:t xml:space="preserve"> </w:t>
            </w:r>
            <w:r w:rsidRPr="00C6786C">
              <w:rPr>
                <w:i/>
                <w:sz w:val="24"/>
              </w:rPr>
              <w:t>№1.</w:t>
            </w:r>
            <w:r w:rsidRPr="00C6786C">
              <w:rPr>
                <w:i/>
                <w:spacing w:val="-3"/>
                <w:sz w:val="24"/>
              </w:rPr>
              <w:t xml:space="preserve"> </w:t>
            </w:r>
            <w:r w:rsidRPr="00C6786C">
              <w:rPr>
                <w:i/>
                <w:sz w:val="24"/>
              </w:rPr>
              <w:t>Изучение</w:t>
            </w:r>
            <w:r w:rsidRPr="00C6786C">
              <w:rPr>
                <w:i/>
                <w:spacing w:val="-4"/>
                <w:sz w:val="24"/>
              </w:rPr>
              <w:t xml:space="preserve"> </w:t>
            </w:r>
            <w:r w:rsidRPr="00C6786C">
              <w:rPr>
                <w:i/>
                <w:sz w:val="24"/>
              </w:rPr>
              <w:t>устройства</w:t>
            </w:r>
            <w:r w:rsidRPr="00C6786C">
              <w:rPr>
                <w:i/>
                <w:spacing w:val="-3"/>
                <w:sz w:val="24"/>
              </w:rPr>
              <w:t xml:space="preserve"> </w:t>
            </w:r>
            <w:r w:rsidRPr="00C6786C">
              <w:rPr>
                <w:i/>
                <w:sz w:val="24"/>
              </w:rPr>
              <w:t>токарно-винторезного</w:t>
            </w:r>
            <w:r w:rsidRPr="00C6786C">
              <w:rPr>
                <w:i/>
                <w:spacing w:val="-3"/>
                <w:sz w:val="24"/>
              </w:rPr>
              <w:t xml:space="preserve"> </w:t>
            </w:r>
            <w:r w:rsidRPr="00C6786C">
              <w:rPr>
                <w:i/>
                <w:sz w:val="24"/>
              </w:rPr>
              <w:t>станка.</w:t>
            </w:r>
          </w:p>
        </w:tc>
        <w:tc>
          <w:tcPr>
            <w:tcW w:w="1198"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spacing w:line="258" w:lineRule="exact"/>
              <w:ind w:left="13"/>
              <w:jc w:val="center"/>
              <w:rPr>
                <w:i/>
                <w:sz w:val="24"/>
              </w:rPr>
            </w:pPr>
            <w:r>
              <w:rPr>
                <w:i/>
                <w:sz w:val="24"/>
              </w:rPr>
              <w:t>2</w:t>
            </w:r>
          </w:p>
        </w:tc>
        <w:tc>
          <w:tcPr>
            <w:tcW w:w="1701"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1417" w:type="dxa"/>
            <w:vMerge/>
            <w:tcBorders>
              <w:left w:val="single" w:sz="4" w:space="0" w:color="000000"/>
              <w:right w:val="single" w:sz="4" w:space="0" w:color="000000"/>
            </w:tcBorders>
          </w:tcPr>
          <w:p w:rsidR="007E6EF9" w:rsidRDefault="007E6EF9" w:rsidP="00DB14E1">
            <w:pPr>
              <w:rPr>
                <w:sz w:val="2"/>
                <w:szCs w:val="2"/>
              </w:rPr>
            </w:pPr>
          </w:p>
        </w:tc>
      </w:tr>
      <w:tr w:rsidR="007E6EF9" w:rsidTr="00825308">
        <w:trPr>
          <w:trHeight w:val="827"/>
        </w:trPr>
        <w:tc>
          <w:tcPr>
            <w:tcW w:w="2220"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line="270" w:lineRule="exact"/>
              <w:ind w:left="108"/>
              <w:rPr>
                <w:b/>
                <w:i/>
                <w:sz w:val="24"/>
              </w:rPr>
            </w:pPr>
            <w:r w:rsidRPr="00C6786C">
              <w:rPr>
                <w:b/>
                <w:i/>
                <w:sz w:val="24"/>
              </w:rPr>
              <w:t>Примерная</w:t>
            </w:r>
            <w:r w:rsidRPr="00C6786C">
              <w:rPr>
                <w:b/>
                <w:i/>
                <w:spacing w:val="-5"/>
                <w:sz w:val="24"/>
              </w:rPr>
              <w:t xml:space="preserve"> </w:t>
            </w:r>
            <w:r w:rsidRPr="00C6786C">
              <w:rPr>
                <w:b/>
                <w:i/>
                <w:sz w:val="24"/>
              </w:rPr>
              <w:t>тематика</w:t>
            </w:r>
            <w:r w:rsidRPr="00C6786C">
              <w:rPr>
                <w:b/>
                <w:i/>
                <w:spacing w:val="-4"/>
                <w:sz w:val="24"/>
              </w:rPr>
              <w:t xml:space="preserve"> </w:t>
            </w:r>
            <w:r w:rsidRPr="00C6786C">
              <w:rPr>
                <w:b/>
                <w:i/>
                <w:sz w:val="24"/>
              </w:rPr>
              <w:t>самостоятельных</w:t>
            </w:r>
            <w:r w:rsidRPr="00C6786C">
              <w:rPr>
                <w:b/>
                <w:i/>
                <w:spacing w:val="-2"/>
                <w:sz w:val="24"/>
              </w:rPr>
              <w:t xml:space="preserve"> </w:t>
            </w:r>
            <w:r w:rsidRPr="00C6786C">
              <w:rPr>
                <w:b/>
                <w:i/>
                <w:sz w:val="24"/>
              </w:rPr>
              <w:t>работ</w:t>
            </w:r>
            <w:r w:rsidRPr="00C6786C">
              <w:rPr>
                <w:b/>
                <w:i/>
                <w:spacing w:val="2"/>
                <w:sz w:val="24"/>
              </w:rPr>
              <w:t xml:space="preserve"> </w:t>
            </w:r>
            <w:r w:rsidRPr="00C6786C">
              <w:rPr>
                <w:b/>
                <w:i/>
                <w:sz w:val="24"/>
              </w:rPr>
              <w:t>обучающихся</w:t>
            </w:r>
          </w:p>
          <w:p w:rsidR="007E6EF9" w:rsidRPr="00C6786C" w:rsidRDefault="007E6EF9" w:rsidP="00DB14E1">
            <w:pPr>
              <w:pStyle w:val="TableParagraph"/>
              <w:spacing w:line="276" w:lineRule="exact"/>
              <w:ind w:left="108" w:right="194"/>
              <w:rPr>
                <w:i/>
                <w:sz w:val="24"/>
              </w:rPr>
            </w:pPr>
            <w:r w:rsidRPr="00C6786C">
              <w:rPr>
                <w:i/>
                <w:sz w:val="24"/>
              </w:rPr>
              <w:t>1. Проработка конспектов, первоисточников, оформление отчета о практической работе.</w:t>
            </w:r>
          </w:p>
        </w:tc>
        <w:tc>
          <w:tcPr>
            <w:tcW w:w="1198"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ind w:left="12"/>
              <w:jc w:val="center"/>
              <w:rPr>
                <w:i/>
                <w:sz w:val="24"/>
              </w:rPr>
            </w:pPr>
          </w:p>
        </w:tc>
        <w:tc>
          <w:tcPr>
            <w:tcW w:w="1701"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1417" w:type="dxa"/>
            <w:vMerge/>
            <w:tcBorders>
              <w:left w:val="single" w:sz="4" w:space="0" w:color="000000"/>
              <w:bottom w:val="single" w:sz="4" w:space="0" w:color="000000"/>
              <w:right w:val="single" w:sz="4" w:space="0" w:color="000000"/>
            </w:tcBorders>
          </w:tcPr>
          <w:p w:rsidR="007E6EF9" w:rsidRDefault="007E6EF9" w:rsidP="00DB14E1">
            <w:pPr>
              <w:rPr>
                <w:sz w:val="2"/>
                <w:szCs w:val="2"/>
              </w:rPr>
            </w:pPr>
          </w:p>
        </w:tc>
      </w:tr>
      <w:tr w:rsidR="007E6EF9" w:rsidTr="00825308">
        <w:trPr>
          <w:trHeight w:val="570"/>
        </w:trPr>
        <w:tc>
          <w:tcPr>
            <w:tcW w:w="2220" w:type="dxa"/>
            <w:vMerge w:val="restart"/>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line="273" w:lineRule="exact"/>
              <w:ind w:left="107"/>
              <w:rPr>
                <w:b/>
                <w:i/>
                <w:sz w:val="24"/>
              </w:rPr>
            </w:pPr>
            <w:r w:rsidRPr="00C6786C">
              <w:rPr>
                <w:b/>
                <w:i/>
                <w:sz w:val="24"/>
              </w:rPr>
              <w:t>Тема</w:t>
            </w:r>
            <w:r w:rsidRPr="00C6786C">
              <w:rPr>
                <w:b/>
                <w:i/>
                <w:spacing w:val="-1"/>
                <w:sz w:val="24"/>
              </w:rPr>
              <w:t xml:space="preserve"> </w:t>
            </w:r>
            <w:r w:rsidRPr="00C6786C">
              <w:rPr>
                <w:b/>
                <w:i/>
                <w:sz w:val="24"/>
              </w:rPr>
              <w:t>2.2.</w:t>
            </w:r>
          </w:p>
          <w:p w:rsidR="007E6EF9" w:rsidRPr="00C6786C" w:rsidRDefault="007E6EF9" w:rsidP="002F354C">
            <w:pPr>
              <w:pStyle w:val="TableParagraph"/>
              <w:ind w:left="107" w:right="5"/>
              <w:rPr>
                <w:b/>
                <w:i/>
                <w:sz w:val="24"/>
              </w:rPr>
            </w:pPr>
            <w:r w:rsidRPr="00C6786C">
              <w:rPr>
                <w:b/>
                <w:i/>
                <w:sz w:val="24"/>
              </w:rPr>
              <w:t>Токарная</w:t>
            </w:r>
            <w:r w:rsidRPr="00C6786C">
              <w:rPr>
                <w:b/>
                <w:i/>
                <w:spacing w:val="1"/>
                <w:sz w:val="24"/>
              </w:rPr>
              <w:t xml:space="preserve"> </w:t>
            </w:r>
            <w:r w:rsidRPr="00C6786C">
              <w:rPr>
                <w:b/>
                <w:i/>
                <w:sz w:val="24"/>
              </w:rPr>
              <w:t>обработка,</w:t>
            </w:r>
            <w:r w:rsidRPr="00C6786C">
              <w:rPr>
                <w:b/>
                <w:i/>
                <w:spacing w:val="1"/>
                <w:sz w:val="24"/>
              </w:rPr>
              <w:t xml:space="preserve"> </w:t>
            </w:r>
            <w:r w:rsidRPr="00C6786C">
              <w:rPr>
                <w:b/>
                <w:i/>
                <w:sz w:val="24"/>
              </w:rPr>
              <w:t>применяемые</w:t>
            </w:r>
            <w:r w:rsidRPr="00C6786C">
              <w:rPr>
                <w:b/>
                <w:i/>
                <w:spacing w:val="1"/>
                <w:sz w:val="24"/>
              </w:rPr>
              <w:t xml:space="preserve"> </w:t>
            </w:r>
            <w:r w:rsidRPr="00C6786C">
              <w:rPr>
                <w:b/>
                <w:i/>
                <w:sz w:val="24"/>
              </w:rPr>
              <w:t>станки и</w:t>
            </w:r>
            <w:r w:rsidRPr="00C6786C">
              <w:rPr>
                <w:b/>
                <w:i/>
                <w:spacing w:val="1"/>
                <w:sz w:val="24"/>
              </w:rPr>
              <w:t xml:space="preserve"> </w:t>
            </w:r>
            <w:r w:rsidRPr="00C6786C">
              <w:rPr>
                <w:b/>
                <w:i/>
                <w:sz w:val="24"/>
              </w:rPr>
              <w:t>инструменты</w:t>
            </w:r>
          </w:p>
        </w:tc>
        <w:tc>
          <w:tcPr>
            <w:tcW w:w="9320"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spacing w:line="273" w:lineRule="exact"/>
              <w:ind w:left="108"/>
              <w:rPr>
                <w:b/>
                <w:i/>
                <w:sz w:val="24"/>
              </w:rPr>
            </w:pPr>
            <w:r>
              <w:rPr>
                <w:b/>
                <w:i/>
                <w:sz w:val="24"/>
              </w:rPr>
              <w:t>Содержание</w:t>
            </w:r>
            <w:r>
              <w:rPr>
                <w:b/>
                <w:i/>
                <w:spacing w:val="-3"/>
                <w:sz w:val="24"/>
              </w:rPr>
              <w:t xml:space="preserve"> </w:t>
            </w:r>
            <w:r>
              <w:rPr>
                <w:b/>
                <w:i/>
                <w:sz w:val="24"/>
              </w:rPr>
              <w:t>учебного</w:t>
            </w:r>
            <w:r>
              <w:rPr>
                <w:b/>
                <w:i/>
                <w:spacing w:val="-2"/>
                <w:sz w:val="24"/>
              </w:rPr>
              <w:t xml:space="preserve"> </w:t>
            </w:r>
            <w:r>
              <w:rPr>
                <w:b/>
                <w:i/>
                <w:sz w:val="24"/>
              </w:rPr>
              <w:t>материала</w:t>
            </w:r>
          </w:p>
        </w:tc>
        <w:tc>
          <w:tcPr>
            <w:tcW w:w="1198" w:type="dxa"/>
            <w:vMerge w:val="restart"/>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ind w:left="13"/>
              <w:jc w:val="center"/>
              <w:rPr>
                <w:b/>
                <w:i/>
                <w:sz w:val="24"/>
              </w:rPr>
            </w:pPr>
            <w:r>
              <w:rPr>
                <w:b/>
                <w:i/>
                <w:sz w:val="24"/>
              </w:rPr>
              <w:t>2</w:t>
            </w:r>
          </w:p>
        </w:tc>
        <w:tc>
          <w:tcPr>
            <w:tcW w:w="1701" w:type="dxa"/>
            <w:vMerge w:val="restart"/>
            <w:tcBorders>
              <w:top w:val="single" w:sz="4" w:space="0" w:color="000000"/>
              <w:left w:val="single" w:sz="4" w:space="0" w:color="000000"/>
              <w:bottom w:val="single" w:sz="4" w:space="0" w:color="000000"/>
              <w:right w:val="single" w:sz="4" w:space="0" w:color="000000"/>
            </w:tcBorders>
          </w:tcPr>
          <w:p w:rsidR="007E6EF9" w:rsidRPr="00E37FE7" w:rsidRDefault="007E6EF9" w:rsidP="00E37FE7">
            <w:pPr>
              <w:pStyle w:val="TableParagraph"/>
              <w:ind w:left="242"/>
              <w:rPr>
                <w:b/>
                <w:i/>
                <w:sz w:val="24"/>
              </w:rPr>
            </w:pPr>
            <w:r w:rsidRPr="00E37FE7">
              <w:rPr>
                <w:b/>
                <w:i/>
                <w:sz w:val="24"/>
              </w:rPr>
              <w:t>ОК 02</w:t>
            </w:r>
          </w:p>
          <w:p w:rsidR="007E6EF9" w:rsidRPr="00E37FE7" w:rsidRDefault="007E6EF9" w:rsidP="00E37FE7">
            <w:pPr>
              <w:pStyle w:val="TableParagraph"/>
              <w:ind w:left="242"/>
              <w:rPr>
                <w:b/>
                <w:i/>
                <w:sz w:val="24"/>
              </w:rPr>
            </w:pPr>
            <w:r w:rsidRPr="00E37FE7">
              <w:rPr>
                <w:b/>
                <w:i/>
                <w:sz w:val="24"/>
              </w:rPr>
              <w:t>ОК 03</w:t>
            </w:r>
          </w:p>
          <w:p w:rsidR="007E6EF9" w:rsidRPr="00E37FE7" w:rsidRDefault="007E6EF9" w:rsidP="00E37FE7">
            <w:pPr>
              <w:pStyle w:val="TableParagraph"/>
              <w:ind w:left="242"/>
              <w:rPr>
                <w:b/>
                <w:i/>
                <w:sz w:val="24"/>
              </w:rPr>
            </w:pPr>
            <w:r w:rsidRPr="00E37FE7">
              <w:rPr>
                <w:b/>
                <w:i/>
                <w:sz w:val="24"/>
              </w:rPr>
              <w:t>ПК1.1</w:t>
            </w:r>
          </w:p>
          <w:p w:rsidR="007E6EF9" w:rsidRDefault="007E6EF9" w:rsidP="00E37FE7">
            <w:pPr>
              <w:pStyle w:val="TableParagraph"/>
              <w:ind w:left="242"/>
              <w:rPr>
                <w:b/>
                <w:i/>
                <w:sz w:val="24"/>
              </w:rPr>
            </w:pPr>
            <w:r w:rsidRPr="00E37FE7">
              <w:rPr>
                <w:b/>
                <w:i/>
                <w:sz w:val="24"/>
              </w:rPr>
              <w:t>ПК 3.2</w:t>
            </w:r>
          </w:p>
        </w:tc>
        <w:tc>
          <w:tcPr>
            <w:tcW w:w="1417" w:type="dxa"/>
            <w:vMerge w:val="restart"/>
            <w:tcBorders>
              <w:top w:val="single" w:sz="4" w:space="0" w:color="000000"/>
              <w:left w:val="single" w:sz="4" w:space="0" w:color="000000"/>
              <w:right w:val="single" w:sz="4" w:space="0" w:color="000000"/>
            </w:tcBorders>
          </w:tcPr>
          <w:p w:rsidR="00493319" w:rsidRPr="00493319" w:rsidRDefault="00493319" w:rsidP="00493319">
            <w:pPr>
              <w:pStyle w:val="TableParagraph"/>
              <w:ind w:left="242"/>
              <w:rPr>
                <w:b/>
                <w:i/>
                <w:sz w:val="24"/>
              </w:rPr>
            </w:pPr>
            <w:r w:rsidRPr="00493319">
              <w:rPr>
                <w:b/>
                <w:i/>
                <w:sz w:val="24"/>
              </w:rPr>
              <w:t>Зо 03.02</w:t>
            </w:r>
          </w:p>
          <w:p w:rsidR="00493319" w:rsidRPr="00493319" w:rsidRDefault="00493319" w:rsidP="00493319">
            <w:pPr>
              <w:pStyle w:val="TableParagraph"/>
              <w:ind w:left="242"/>
              <w:rPr>
                <w:b/>
                <w:i/>
                <w:sz w:val="24"/>
              </w:rPr>
            </w:pPr>
            <w:r w:rsidRPr="00493319">
              <w:rPr>
                <w:b/>
                <w:i/>
                <w:sz w:val="24"/>
              </w:rPr>
              <w:t>Зо 03.03</w:t>
            </w:r>
          </w:p>
          <w:p w:rsidR="00493319" w:rsidRPr="00493319" w:rsidRDefault="00493319" w:rsidP="00493319">
            <w:pPr>
              <w:pStyle w:val="TableParagraph"/>
              <w:ind w:left="242"/>
              <w:rPr>
                <w:b/>
                <w:i/>
                <w:sz w:val="24"/>
              </w:rPr>
            </w:pPr>
            <w:r w:rsidRPr="00493319">
              <w:rPr>
                <w:b/>
                <w:i/>
                <w:sz w:val="24"/>
              </w:rPr>
              <w:t>Уо 02.05</w:t>
            </w:r>
          </w:p>
          <w:p w:rsidR="00493319" w:rsidRPr="00493319" w:rsidRDefault="00493319" w:rsidP="00493319">
            <w:pPr>
              <w:pStyle w:val="TableParagraph"/>
              <w:ind w:left="242"/>
              <w:rPr>
                <w:b/>
                <w:i/>
                <w:sz w:val="24"/>
              </w:rPr>
            </w:pPr>
            <w:r w:rsidRPr="00493319">
              <w:rPr>
                <w:b/>
                <w:i/>
                <w:sz w:val="24"/>
              </w:rPr>
              <w:t>Зо 02.02</w:t>
            </w:r>
          </w:p>
          <w:p w:rsidR="00493319" w:rsidRPr="00493319" w:rsidRDefault="00493319" w:rsidP="00493319">
            <w:pPr>
              <w:pStyle w:val="TableParagraph"/>
              <w:ind w:left="242"/>
              <w:rPr>
                <w:b/>
                <w:i/>
                <w:sz w:val="24"/>
              </w:rPr>
            </w:pPr>
            <w:r w:rsidRPr="00493319">
              <w:rPr>
                <w:b/>
                <w:i/>
                <w:sz w:val="24"/>
              </w:rPr>
              <w:t>Зо 02.02</w:t>
            </w:r>
          </w:p>
          <w:p w:rsidR="00493319" w:rsidRPr="00493319" w:rsidRDefault="00493319" w:rsidP="00493319">
            <w:pPr>
              <w:pStyle w:val="TableParagraph"/>
              <w:ind w:left="242"/>
              <w:rPr>
                <w:b/>
                <w:i/>
                <w:sz w:val="24"/>
              </w:rPr>
            </w:pPr>
            <w:r w:rsidRPr="00493319">
              <w:rPr>
                <w:b/>
                <w:i/>
                <w:sz w:val="24"/>
              </w:rPr>
              <w:t>Уо 02.05</w:t>
            </w:r>
          </w:p>
          <w:p w:rsidR="00493319" w:rsidRPr="00493319" w:rsidRDefault="00493319" w:rsidP="00493319">
            <w:pPr>
              <w:pStyle w:val="TableParagraph"/>
              <w:ind w:left="242"/>
              <w:rPr>
                <w:b/>
                <w:i/>
                <w:sz w:val="24"/>
              </w:rPr>
            </w:pPr>
            <w:r w:rsidRPr="00493319">
              <w:rPr>
                <w:b/>
                <w:i/>
                <w:sz w:val="24"/>
              </w:rPr>
              <w:lastRenderedPageBreak/>
              <w:t>Зо 02.03</w:t>
            </w:r>
          </w:p>
          <w:p w:rsidR="00493319" w:rsidRPr="00493319" w:rsidRDefault="00493319" w:rsidP="00493319">
            <w:pPr>
              <w:pStyle w:val="TableParagraph"/>
              <w:ind w:left="242"/>
              <w:rPr>
                <w:b/>
                <w:i/>
                <w:sz w:val="24"/>
              </w:rPr>
            </w:pPr>
            <w:r w:rsidRPr="00493319">
              <w:rPr>
                <w:b/>
                <w:i/>
                <w:sz w:val="24"/>
              </w:rPr>
              <w:t>Зо 05.02</w:t>
            </w:r>
          </w:p>
          <w:p w:rsidR="00493319" w:rsidRPr="00493319" w:rsidRDefault="00493319" w:rsidP="00493319">
            <w:pPr>
              <w:pStyle w:val="TableParagraph"/>
              <w:ind w:left="242"/>
              <w:rPr>
                <w:b/>
                <w:i/>
                <w:sz w:val="24"/>
              </w:rPr>
            </w:pPr>
            <w:r w:rsidRPr="00493319">
              <w:rPr>
                <w:b/>
                <w:i/>
                <w:sz w:val="24"/>
              </w:rPr>
              <w:t>Уо 02.01</w:t>
            </w:r>
          </w:p>
          <w:p w:rsidR="00493319" w:rsidRPr="00493319" w:rsidRDefault="00493319" w:rsidP="00493319">
            <w:pPr>
              <w:pStyle w:val="TableParagraph"/>
              <w:rPr>
                <w:b/>
                <w:i/>
                <w:sz w:val="24"/>
              </w:rPr>
            </w:pPr>
            <w:r w:rsidRPr="00493319">
              <w:rPr>
                <w:b/>
                <w:i/>
                <w:sz w:val="24"/>
              </w:rPr>
              <w:t>ПО 1.1.01</w:t>
            </w:r>
          </w:p>
          <w:p w:rsidR="00493319" w:rsidRPr="00493319" w:rsidRDefault="00493319" w:rsidP="00493319">
            <w:pPr>
              <w:pStyle w:val="TableParagraph"/>
              <w:rPr>
                <w:b/>
                <w:i/>
                <w:sz w:val="24"/>
              </w:rPr>
            </w:pPr>
            <w:r w:rsidRPr="00493319">
              <w:rPr>
                <w:b/>
                <w:i/>
                <w:sz w:val="24"/>
              </w:rPr>
              <w:t>У 1.1. 01</w:t>
            </w:r>
          </w:p>
          <w:p w:rsidR="00493319" w:rsidRPr="00493319" w:rsidRDefault="00493319" w:rsidP="00493319">
            <w:pPr>
              <w:pStyle w:val="TableParagraph"/>
              <w:rPr>
                <w:b/>
                <w:i/>
                <w:sz w:val="24"/>
              </w:rPr>
            </w:pPr>
            <w:r w:rsidRPr="00493319">
              <w:rPr>
                <w:b/>
                <w:i/>
                <w:sz w:val="24"/>
              </w:rPr>
              <w:t>З 1.1. 01</w:t>
            </w:r>
          </w:p>
          <w:p w:rsidR="00493319" w:rsidRPr="00493319" w:rsidRDefault="00493319" w:rsidP="00493319">
            <w:pPr>
              <w:pStyle w:val="TableParagraph"/>
              <w:rPr>
                <w:b/>
                <w:i/>
                <w:sz w:val="24"/>
              </w:rPr>
            </w:pPr>
          </w:p>
          <w:p w:rsidR="00493319" w:rsidRPr="00493319" w:rsidRDefault="00493319" w:rsidP="00493319">
            <w:pPr>
              <w:pStyle w:val="TableParagraph"/>
              <w:rPr>
                <w:b/>
                <w:i/>
                <w:sz w:val="24"/>
              </w:rPr>
            </w:pPr>
            <w:r w:rsidRPr="00493319">
              <w:rPr>
                <w:b/>
                <w:i/>
                <w:sz w:val="24"/>
              </w:rPr>
              <w:t>ПО 1.1.01</w:t>
            </w:r>
          </w:p>
          <w:p w:rsidR="00493319" w:rsidRPr="00493319" w:rsidRDefault="00493319" w:rsidP="00493319">
            <w:pPr>
              <w:pStyle w:val="TableParagraph"/>
              <w:rPr>
                <w:b/>
                <w:i/>
                <w:sz w:val="24"/>
              </w:rPr>
            </w:pPr>
            <w:r w:rsidRPr="00493319">
              <w:rPr>
                <w:b/>
                <w:i/>
                <w:sz w:val="24"/>
              </w:rPr>
              <w:t>З 1.1. 01</w:t>
            </w:r>
          </w:p>
          <w:p w:rsidR="00493319" w:rsidRPr="00493319" w:rsidRDefault="00493319" w:rsidP="00493319">
            <w:pPr>
              <w:pStyle w:val="TableParagraph"/>
              <w:rPr>
                <w:b/>
                <w:i/>
                <w:sz w:val="24"/>
              </w:rPr>
            </w:pPr>
            <w:r w:rsidRPr="00493319">
              <w:rPr>
                <w:b/>
                <w:i/>
                <w:sz w:val="24"/>
              </w:rPr>
              <w:t>У 2.2.05</w:t>
            </w:r>
          </w:p>
          <w:p w:rsidR="00493319" w:rsidRPr="00493319" w:rsidRDefault="00493319" w:rsidP="00493319">
            <w:pPr>
              <w:pStyle w:val="TableParagraph"/>
              <w:rPr>
                <w:b/>
                <w:i/>
                <w:sz w:val="24"/>
              </w:rPr>
            </w:pPr>
            <w:r w:rsidRPr="00493319">
              <w:rPr>
                <w:b/>
                <w:i/>
                <w:sz w:val="24"/>
              </w:rPr>
              <w:t>З 2.2.01</w:t>
            </w:r>
          </w:p>
          <w:p w:rsidR="00493319" w:rsidRPr="00493319" w:rsidRDefault="00493319" w:rsidP="00493319">
            <w:pPr>
              <w:pStyle w:val="TableParagraph"/>
              <w:rPr>
                <w:b/>
                <w:i/>
                <w:sz w:val="24"/>
              </w:rPr>
            </w:pPr>
          </w:p>
          <w:p w:rsidR="00493319" w:rsidRPr="00493319" w:rsidRDefault="00493319" w:rsidP="00493319">
            <w:pPr>
              <w:pStyle w:val="TableParagraph"/>
              <w:rPr>
                <w:b/>
                <w:i/>
                <w:sz w:val="24"/>
              </w:rPr>
            </w:pPr>
            <w:r w:rsidRPr="00493319">
              <w:rPr>
                <w:b/>
                <w:i/>
                <w:sz w:val="24"/>
              </w:rPr>
              <w:t>З 1.1. 01</w:t>
            </w:r>
          </w:p>
          <w:p w:rsidR="00493319" w:rsidRPr="00493319" w:rsidRDefault="00493319" w:rsidP="00493319">
            <w:pPr>
              <w:pStyle w:val="TableParagraph"/>
              <w:rPr>
                <w:b/>
                <w:i/>
                <w:sz w:val="24"/>
              </w:rPr>
            </w:pPr>
            <w:r w:rsidRPr="00493319">
              <w:rPr>
                <w:b/>
                <w:i/>
                <w:sz w:val="24"/>
              </w:rPr>
              <w:t>ПО 1.1.01</w:t>
            </w:r>
          </w:p>
          <w:p w:rsidR="00493319" w:rsidRPr="00493319" w:rsidRDefault="00493319" w:rsidP="00493319">
            <w:pPr>
              <w:pStyle w:val="TableParagraph"/>
              <w:rPr>
                <w:b/>
                <w:i/>
                <w:sz w:val="24"/>
              </w:rPr>
            </w:pPr>
            <w:r w:rsidRPr="00493319">
              <w:rPr>
                <w:b/>
                <w:i/>
                <w:sz w:val="24"/>
              </w:rPr>
              <w:t>У 1.1. 01</w:t>
            </w:r>
          </w:p>
          <w:p w:rsidR="007E6EF9" w:rsidRPr="00E37FE7" w:rsidRDefault="00493319" w:rsidP="00493319">
            <w:pPr>
              <w:pStyle w:val="TableParagraph"/>
              <w:rPr>
                <w:b/>
                <w:i/>
                <w:sz w:val="24"/>
              </w:rPr>
            </w:pPr>
            <w:r w:rsidRPr="00493319">
              <w:rPr>
                <w:b/>
                <w:i/>
                <w:sz w:val="24"/>
              </w:rPr>
              <w:t>З 1.1. 01</w:t>
            </w:r>
          </w:p>
        </w:tc>
      </w:tr>
      <w:tr w:rsidR="007E6EF9" w:rsidTr="00825308">
        <w:trPr>
          <w:trHeight w:val="1204"/>
        </w:trPr>
        <w:tc>
          <w:tcPr>
            <w:tcW w:w="2220"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ind w:left="108"/>
              <w:rPr>
                <w:i/>
                <w:sz w:val="24"/>
              </w:rPr>
            </w:pPr>
            <w:r w:rsidRPr="00C6786C">
              <w:rPr>
                <w:i/>
                <w:sz w:val="24"/>
              </w:rPr>
              <w:t>1.</w:t>
            </w:r>
            <w:r w:rsidRPr="00C6786C">
              <w:rPr>
                <w:i/>
                <w:spacing w:val="12"/>
                <w:sz w:val="24"/>
              </w:rPr>
              <w:t xml:space="preserve"> </w:t>
            </w:r>
            <w:r w:rsidRPr="00C6786C">
              <w:rPr>
                <w:i/>
                <w:sz w:val="24"/>
              </w:rPr>
              <w:t>Физические</w:t>
            </w:r>
            <w:r w:rsidRPr="00C6786C">
              <w:rPr>
                <w:i/>
                <w:spacing w:val="14"/>
                <w:sz w:val="24"/>
              </w:rPr>
              <w:t xml:space="preserve"> </w:t>
            </w:r>
            <w:r w:rsidRPr="00C6786C">
              <w:rPr>
                <w:i/>
                <w:sz w:val="24"/>
              </w:rPr>
              <w:t>основы</w:t>
            </w:r>
            <w:r w:rsidRPr="00C6786C">
              <w:rPr>
                <w:i/>
                <w:spacing w:val="13"/>
                <w:sz w:val="24"/>
              </w:rPr>
              <w:t xml:space="preserve"> </w:t>
            </w:r>
            <w:r w:rsidRPr="00C6786C">
              <w:rPr>
                <w:i/>
                <w:sz w:val="24"/>
              </w:rPr>
              <w:t>процесса</w:t>
            </w:r>
            <w:r w:rsidRPr="00C6786C">
              <w:rPr>
                <w:i/>
                <w:spacing w:val="15"/>
                <w:sz w:val="24"/>
              </w:rPr>
              <w:t xml:space="preserve"> </w:t>
            </w:r>
            <w:r w:rsidRPr="00C6786C">
              <w:rPr>
                <w:i/>
                <w:sz w:val="24"/>
              </w:rPr>
              <w:t>резания.</w:t>
            </w:r>
            <w:r w:rsidRPr="00C6786C">
              <w:rPr>
                <w:i/>
                <w:spacing w:val="13"/>
                <w:sz w:val="24"/>
              </w:rPr>
              <w:t xml:space="preserve"> </w:t>
            </w:r>
            <w:r w:rsidRPr="00C6786C">
              <w:rPr>
                <w:i/>
                <w:sz w:val="24"/>
              </w:rPr>
              <w:t>Деформация</w:t>
            </w:r>
            <w:r w:rsidRPr="00C6786C">
              <w:rPr>
                <w:i/>
                <w:spacing w:val="12"/>
                <w:sz w:val="24"/>
              </w:rPr>
              <w:t xml:space="preserve"> </w:t>
            </w:r>
            <w:r w:rsidRPr="00C6786C">
              <w:rPr>
                <w:i/>
                <w:sz w:val="24"/>
              </w:rPr>
              <w:t>металла</w:t>
            </w:r>
            <w:r w:rsidRPr="00C6786C">
              <w:rPr>
                <w:i/>
                <w:spacing w:val="13"/>
                <w:sz w:val="24"/>
              </w:rPr>
              <w:t xml:space="preserve"> </w:t>
            </w:r>
            <w:r w:rsidRPr="00C6786C">
              <w:rPr>
                <w:i/>
                <w:sz w:val="24"/>
              </w:rPr>
              <w:t>в</w:t>
            </w:r>
            <w:r w:rsidRPr="00C6786C">
              <w:rPr>
                <w:i/>
                <w:spacing w:val="12"/>
                <w:sz w:val="24"/>
              </w:rPr>
              <w:t xml:space="preserve"> </w:t>
            </w:r>
            <w:r w:rsidRPr="00C6786C">
              <w:rPr>
                <w:i/>
                <w:sz w:val="24"/>
              </w:rPr>
              <w:t>процессе</w:t>
            </w:r>
            <w:r w:rsidRPr="00C6786C">
              <w:rPr>
                <w:i/>
                <w:spacing w:val="12"/>
                <w:sz w:val="24"/>
              </w:rPr>
              <w:t xml:space="preserve"> </w:t>
            </w:r>
            <w:r w:rsidRPr="00C6786C">
              <w:rPr>
                <w:i/>
                <w:sz w:val="24"/>
              </w:rPr>
              <w:t>резания,</w:t>
            </w:r>
            <w:r w:rsidRPr="00C6786C">
              <w:rPr>
                <w:i/>
                <w:spacing w:val="15"/>
                <w:sz w:val="24"/>
              </w:rPr>
              <w:t xml:space="preserve"> </w:t>
            </w:r>
            <w:r>
              <w:rPr>
                <w:i/>
                <w:sz w:val="24"/>
              </w:rPr>
              <w:t>про</w:t>
            </w:r>
            <w:r w:rsidRPr="00C6786C">
              <w:rPr>
                <w:i/>
                <w:sz w:val="24"/>
              </w:rPr>
              <w:t>цесс</w:t>
            </w:r>
            <w:r w:rsidRPr="00C6786C">
              <w:rPr>
                <w:i/>
                <w:spacing w:val="-2"/>
                <w:sz w:val="24"/>
              </w:rPr>
              <w:t xml:space="preserve"> </w:t>
            </w:r>
            <w:r w:rsidRPr="00C6786C">
              <w:rPr>
                <w:i/>
                <w:sz w:val="24"/>
              </w:rPr>
              <w:t>образования</w:t>
            </w:r>
            <w:r w:rsidRPr="00C6786C">
              <w:rPr>
                <w:i/>
                <w:spacing w:val="-2"/>
                <w:sz w:val="24"/>
              </w:rPr>
              <w:t xml:space="preserve"> </w:t>
            </w:r>
            <w:r w:rsidRPr="00C6786C">
              <w:rPr>
                <w:i/>
                <w:sz w:val="24"/>
              </w:rPr>
              <w:t>стружки,</w:t>
            </w:r>
            <w:r w:rsidRPr="00C6786C">
              <w:rPr>
                <w:i/>
                <w:spacing w:val="-1"/>
                <w:sz w:val="24"/>
              </w:rPr>
              <w:t xml:space="preserve"> </w:t>
            </w:r>
            <w:r w:rsidRPr="00C6786C">
              <w:rPr>
                <w:i/>
                <w:sz w:val="24"/>
              </w:rPr>
              <w:t>типы</w:t>
            </w:r>
            <w:r w:rsidRPr="00C6786C">
              <w:rPr>
                <w:i/>
                <w:spacing w:val="-1"/>
                <w:sz w:val="24"/>
              </w:rPr>
              <w:t xml:space="preserve"> </w:t>
            </w:r>
            <w:r w:rsidRPr="00C6786C">
              <w:rPr>
                <w:i/>
                <w:sz w:val="24"/>
              </w:rPr>
              <w:t>стружки.</w:t>
            </w:r>
          </w:p>
          <w:p w:rsidR="007E6EF9" w:rsidRDefault="007E6EF9" w:rsidP="00DB14E1">
            <w:pPr>
              <w:pStyle w:val="TableParagraph"/>
              <w:ind w:left="108" w:right="148"/>
              <w:rPr>
                <w:i/>
                <w:sz w:val="24"/>
              </w:rPr>
            </w:pPr>
            <w:r w:rsidRPr="00C6786C">
              <w:rPr>
                <w:i/>
                <w:sz w:val="24"/>
              </w:rPr>
              <w:t xml:space="preserve">Явления наростообразования, причины возникновения нароста на резце. </w:t>
            </w:r>
            <w:r>
              <w:rPr>
                <w:i/>
                <w:sz w:val="24"/>
              </w:rPr>
              <w:t>Наклеп и усадка</w:t>
            </w:r>
            <w:r>
              <w:rPr>
                <w:i/>
                <w:spacing w:val="-1"/>
                <w:sz w:val="24"/>
              </w:rPr>
              <w:t xml:space="preserve"> </w:t>
            </w:r>
            <w:r>
              <w:rPr>
                <w:i/>
                <w:sz w:val="24"/>
              </w:rPr>
              <w:t>стружки.</w:t>
            </w:r>
          </w:p>
        </w:tc>
        <w:tc>
          <w:tcPr>
            <w:tcW w:w="1198"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1417" w:type="dxa"/>
            <w:vMerge/>
            <w:tcBorders>
              <w:left w:val="single" w:sz="4" w:space="0" w:color="000000"/>
              <w:right w:val="single" w:sz="4" w:space="0" w:color="000000"/>
            </w:tcBorders>
          </w:tcPr>
          <w:p w:rsidR="007E6EF9" w:rsidRDefault="007E6EF9" w:rsidP="00DB14E1">
            <w:pPr>
              <w:rPr>
                <w:sz w:val="2"/>
                <w:szCs w:val="2"/>
              </w:rPr>
            </w:pPr>
          </w:p>
        </w:tc>
      </w:tr>
      <w:tr w:rsidR="007E6EF9" w:rsidTr="00825308">
        <w:trPr>
          <w:trHeight w:val="556"/>
        </w:trPr>
        <w:tc>
          <w:tcPr>
            <w:tcW w:w="2220"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7E6EF9" w:rsidRPr="00C6786C" w:rsidRDefault="007E6EF9" w:rsidP="002F354C">
            <w:pPr>
              <w:pStyle w:val="TableParagraph"/>
              <w:spacing w:line="268" w:lineRule="exact"/>
              <w:ind w:left="108"/>
              <w:rPr>
                <w:i/>
                <w:sz w:val="24"/>
              </w:rPr>
            </w:pPr>
            <w:r w:rsidRPr="00C6786C">
              <w:rPr>
                <w:i/>
                <w:sz w:val="24"/>
              </w:rPr>
              <w:t>2.Силы</w:t>
            </w:r>
            <w:r w:rsidRPr="00C6786C">
              <w:rPr>
                <w:i/>
                <w:spacing w:val="30"/>
                <w:sz w:val="24"/>
              </w:rPr>
              <w:t xml:space="preserve"> </w:t>
            </w:r>
            <w:r w:rsidRPr="00C6786C">
              <w:rPr>
                <w:i/>
                <w:sz w:val="24"/>
              </w:rPr>
              <w:t>резания,</w:t>
            </w:r>
            <w:r w:rsidRPr="00C6786C">
              <w:rPr>
                <w:i/>
                <w:spacing w:val="31"/>
                <w:sz w:val="24"/>
              </w:rPr>
              <w:t xml:space="preserve"> </w:t>
            </w:r>
            <w:r w:rsidRPr="00C6786C">
              <w:rPr>
                <w:i/>
                <w:sz w:val="24"/>
              </w:rPr>
              <w:t>тепловыделение</w:t>
            </w:r>
            <w:r w:rsidRPr="00C6786C">
              <w:rPr>
                <w:i/>
                <w:spacing w:val="30"/>
                <w:sz w:val="24"/>
              </w:rPr>
              <w:t xml:space="preserve"> </w:t>
            </w:r>
            <w:r w:rsidRPr="00C6786C">
              <w:rPr>
                <w:i/>
                <w:sz w:val="24"/>
              </w:rPr>
              <w:t>при</w:t>
            </w:r>
            <w:r w:rsidRPr="00C6786C">
              <w:rPr>
                <w:i/>
                <w:spacing w:val="30"/>
                <w:sz w:val="24"/>
              </w:rPr>
              <w:t xml:space="preserve"> </w:t>
            </w:r>
            <w:r w:rsidRPr="00C6786C">
              <w:rPr>
                <w:i/>
                <w:sz w:val="24"/>
              </w:rPr>
              <w:t>резании.</w:t>
            </w:r>
            <w:r w:rsidRPr="00C6786C">
              <w:rPr>
                <w:i/>
                <w:spacing w:val="31"/>
                <w:sz w:val="24"/>
              </w:rPr>
              <w:t xml:space="preserve"> </w:t>
            </w:r>
            <w:r w:rsidRPr="00C6786C">
              <w:rPr>
                <w:i/>
                <w:sz w:val="24"/>
              </w:rPr>
              <w:t>Работа,</w:t>
            </w:r>
            <w:r w:rsidRPr="00C6786C">
              <w:rPr>
                <w:i/>
                <w:spacing w:val="30"/>
                <w:sz w:val="24"/>
              </w:rPr>
              <w:t xml:space="preserve"> </w:t>
            </w:r>
            <w:r w:rsidRPr="00C6786C">
              <w:rPr>
                <w:i/>
                <w:sz w:val="24"/>
              </w:rPr>
              <w:t>совершаемая</w:t>
            </w:r>
            <w:r w:rsidRPr="00C6786C">
              <w:rPr>
                <w:i/>
                <w:spacing w:val="29"/>
                <w:sz w:val="24"/>
              </w:rPr>
              <w:t xml:space="preserve"> </w:t>
            </w:r>
            <w:r w:rsidRPr="00C6786C">
              <w:rPr>
                <w:i/>
                <w:sz w:val="24"/>
              </w:rPr>
              <w:t>при</w:t>
            </w:r>
            <w:r w:rsidRPr="00C6786C">
              <w:rPr>
                <w:i/>
                <w:spacing w:val="37"/>
                <w:sz w:val="24"/>
              </w:rPr>
              <w:t xml:space="preserve"> </w:t>
            </w:r>
            <w:r w:rsidRPr="00C6786C">
              <w:rPr>
                <w:i/>
                <w:sz w:val="24"/>
              </w:rPr>
              <w:t>резании.</w:t>
            </w:r>
            <w:r w:rsidRPr="00C6786C">
              <w:rPr>
                <w:i/>
                <w:spacing w:val="31"/>
                <w:sz w:val="24"/>
              </w:rPr>
              <w:t xml:space="preserve"> </w:t>
            </w:r>
            <w:r>
              <w:rPr>
                <w:i/>
                <w:sz w:val="24"/>
              </w:rPr>
              <w:t>И</w:t>
            </w:r>
            <w:r w:rsidRPr="00C6786C">
              <w:rPr>
                <w:i/>
                <w:sz w:val="24"/>
              </w:rPr>
              <w:t>точники</w:t>
            </w:r>
            <w:r w:rsidRPr="00C6786C">
              <w:rPr>
                <w:i/>
                <w:spacing w:val="-4"/>
                <w:sz w:val="24"/>
              </w:rPr>
              <w:t xml:space="preserve"> </w:t>
            </w:r>
            <w:r w:rsidRPr="00C6786C">
              <w:rPr>
                <w:i/>
                <w:sz w:val="24"/>
              </w:rPr>
              <w:t>образования</w:t>
            </w:r>
            <w:r w:rsidRPr="00C6786C">
              <w:rPr>
                <w:i/>
                <w:spacing w:val="-6"/>
                <w:sz w:val="24"/>
              </w:rPr>
              <w:t xml:space="preserve"> </w:t>
            </w:r>
            <w:r w:rsidRPr="00C6786C">
              <w:rPr>
                <w:i/>
                <w:sz w:val="24"/>
              </w:rPr>
              <w:t>тепла.</w:t>
            </w:r>
            <w:r w:rsidRPr="00C6786C">
              <w:rPr>
                <w:i/>
                <w:spacing w:val="-4"/>
                <w:sz w:val="24"/>
              </w:rPr>
              <w:t xml:space="preserve"> </w:t>
            </w:r>
            <w:r w:rsidRPr="00C6786C">
              <w:rPr>
                <w:i/>
                <w:sz w:val="24"/>
              </w:rPr>
              <w:t>Мощность,</w:t>
            </w:r>
            <w:r w:rsidRPr="00C6786C">
              <w:rPr>
                <w:i/>
                <w:spacing w:val="-4"/>
                <w:sz w:val="24"/>
              </w:rPr>
              <w:t xml:space="preserve"> </w:t>
            </w:r>
            <w:r w:rsidRPr="00C6786C">
              <w:rPr>
                <w:i/>
                <w:sz w:val="24"/>
              </w:rPr>
              <w:t>затрачиваемая</w:t>
            </w:r>
            <w:r w:rsidR="00493319">
              <w:t xml:space="preserve"> </w:t>
            </w:r>
            <w:r w:rsidR="00493319" w:rsidRPr="00493319">
              <w:rPr>
                <w:i/>
                <w:sz w:val="24"/>
              </w:rPr>
              <w:t>при резании.</w:t>
            </w:r>
          </w:p>
        </w:tc>
        <w:tc>
          <w:tcPr>
            <w:tcW w:w="1198" w:type="dxa"/>
            <w:vMerge/>
            <w:tcBorders>
              <w:top w:val="nil"/>
              <w:left w:val="single" w:sz="4" w:space="0" w:color="000000"/>
              <w:bottom w:val="single" w:sz="4" w:space="0" w:color="000000"/>
              <w:right w:val="single" w:sz="4" w:space="0" w:color="000000"/>
            </w:tcBorders>
          </w:tcPr>
          <w:p w:rsidR="007E6EF9" w:rsidRPr="00C6786C" w:rsidRDefault="007E6EF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7E6EF9" w:rsidRPr="00C6786C" w:rsidRDefault="007E6EF9" w:rsidP="00DB14E1">
            <w:pPr>
              <w:rPr>
                <w:sz w:val="2"/>
                <w:szCs w:val="2"/>
              </w:rPr>
            </w:pPr>
          </w:p>
        </w:tc>
        <w:tc>
          <w:tcPr>
            <w:tcW w:w="1417" w:type="dxa"/>
            <w:vMerge/>
            <w:tcBorders>
              <w:left w:val="single" w:sz="4" w:space="0" w:color="000000"/>
              <w:bottom w:val="single" w:sz="4" w:space="0" w:color="000000"/>
              <w:right w:val="single" w:sz="4" w:space="0" w:color="000000"/>
            </w:tcBorders>
          </w:tcPr>
          <w:p w:rsidR="007E6EF9" w:rsidRPr="00C6786C" w:rsidRDefault="007E6EF9" w:rsidP="00DB14E1">
            <w:pPr>
              <w:rPr>
                <w:sz w:val="2"/>
                <w:szCs w:val="2"/>
              </w:rPr>
            </w:pPr>
          </w:p>
        </w:tc>
      </w:tr>
    </w:tbl>
    <w:p w:rsidR="00796106" w:rsidRDefault="00796106" w:rsidP="00796106">
      <w:pPr>
        <w:rPr>
          <w:sz w:val="2"/>
          <w:szCs w:val="2"/>
        </w:rPr>
        <w:sectPr w:rsidR="00796106" w:rsidSect="00CB2AD8">
          <w:headerReference w:type="default" r:id="rId124"/>
          <w:footerReference w:type="default" r:id="rId125"/>
          <w:pgSz w:w="16850" w:h="11910" w:orient="landscape"/>
          <w:pgMar w:top="1160" w:right="760" w:bottom="1480" w:left="760" w:header="710" w:footer="1296" w:gutter="0"/>
          <w:cols w:space="720"/>
        </w:sectPr>
      </w:pPr>
    </w:p>
    <w:p w:rsidR="00796106" w:rsidRDefault="00796106" w:rsidP="00796106">
      <w:pPr>
        <w:pStyle w:val="a3"/>
        <w:spacing w:before="2"/>
        <w:rPr>
          <w:b/>
          <w:i/>
          <w:sz w:val="7"/>
        </w:rPr>
      </w:pPr>
    </w:p>
    <w:tbl>
      <w:tblPr>
        <w:tblW w:w="15856"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81"/>
        <w:gridCol w:w="9859"/>
        <w:gridCol w:w="1056"/>
        <w:gridCol w:w="1701"/>
        <w:gridCol w:w="1559"/>
      </w:tblGrid>
      <w:tr w:rsidR="00493319" w:rsidTr="00493319">
        <w:trPr>
          <w:trHeight w:val="827"/>
        </w:trPr>
        <w:tc>
          <w:tcPr>
            <w:tcW w:w="1681" w:type="dxa"/>
            <w:vMerge w:val="restart"/>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859"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68" w:lineRule="exact"/>
              <w:ind w:left="108"/>
              <w:rPr>
                <w:sz w:val="24"/>
              </w:rPr>
            </w:pPr>
            <w:r w:rsidRPr="00C6786C">
              <w:rPr>
                <w:sz w:val="24"/>
              </w:rPr>
              <w:t>3.Процесс</w:t>
            </w:r>
            <w:r w:rsidRPr="00C6786C">
              <w:rPr>
                <w:spacing w:val="-4"/>
                <w:sz w:val="24"/>
              </w:rPr>
              <w:t xml:space="preserve"> </w:t>
            </w:r>
            <w:r w:rsidRPr="00C6786C">
              <w:rPr>
                <w:sz w:val="24"/>
              </w:rPr>
              <w:t>токарной</w:t>
            </w:r>
            <w:r w:rsidRPr="00C6786C">
              <w:rPr>
                <w:spacing w:val="-2"/>
                <w:sz w:val="24"/>
              </w:rPr>
              <w:t xml:space="preserve"> </w:t>
            </w:r>
            <w:r w:rsidRPr="00C6786C">
              <w:rPr>
                <w:sz w:val="24"/>
              </w:rPr>
              <w:t>обработки.</w:t>
            </w:r>
            <w:r w:rsidRPr="00C6786C">
              <w:rPr>
                <w:spacing w:val="-2"/>
                <w:sz w:val="24"/>
              </w:rPr>
              <w:t xml:space="preserve"> </w:t>
            </w:r>
            <w:r w:rsidRPr="00C6786C">
              <w:rPr>
                <w:sz w:val="24"/>
              </w:rPr>
              <w:t>Виды</w:t>
            </w:r>
            <w:r w:rsidRPr="00C6786C">
              <w:rPr>
                <w:spacing w:val="-2"/>
                <w:sz w:val="24"/>
              </w:rPr>
              <w:t xml:space="preserve"> </w:t>
            </w:r>
            <w:r w:rsidRPr="00C6786C">
              <w:rPr>
                <w:sz w:val="24"/>
              </w:rPr>
              <w:t>и</w:t>
            </w:r>
            <w:r w:rsidRPr="00C6786C">
              <w:rPr>
                <w:spacing w:val="-3"/>
                <w:sz w:val="24"/>
              </w:rPr>
              <w:t xml:space="preserve"> </w:t>
            </w:r>
            <w:r w:rsidRPr="00C6786C">
              <w:rPr>
                <w:sz w:val="24"/>
              </w:rPr>
              <w:t>конструкция</w:t>
            </w:r>
            <w:r w:rsidRPr="00C6786C">
              <w:rPr>
                <w:spacing w:val="-2"/>
                <w:sz w:val="24"/>
              </w:rPr>
              <w:t xml:space="preserve"> </w:t>
            </w:r>
            <w:r w:rsidRPr="00C6786C">
              <w:rPr>
                <w:sz w:val="24"/>
              </w:rPr>
              <w:t>резцов</w:t>
            </w:r>
            <w:r w:rsidRPr="00C6786C">
              <w:rPr>
                <w:spacing w:val="-2"/>
                <w:sz w:val="24"/>
              </w:rPr>
              <w:t xml:space="preserve"> </w:t>
            </w:r>
            <w:r w:rsidRPr="00C6786C">
              <w:rPr>
                <w:sz w:val="24"/>
              </w:rPr>
              <w:t>для</w:t>
            </w:r>
            <w:r w:rsidRPr="00C6786C">
              <w:rPr>
                <w:spacing w:val="-2"/>
                <w:sz w:val="24"/>
              </w:rPr>
              <w:t xml:space="preserve"> </w:t>
            </w:r>
            <w:r w:rsidRPr="00C6786C">
              <w:rPr>
                <w:sz w:val="24"/>
              </w:rPr>
              <w:t>токарной</w:t>
            </w:r>
            <w:r w:rsidRPr="00C6786C">
              <w:rPr>
                <w:spacing w:val="-3"/>
                <w:sz w:val="24"/>
              </w:rPr>
              <w:t xml:space="preserve"> </w:t>
            </w:r>
            <w:r w:rsidRPr="00C6786C">
              <w:rPr>
                <w:sz w:val="24"/>
              </w:rPr>
              <w:t>обработки.</w:t>
            </w:r>
          </w:p>
          <w:p w:rsidR="00493319" w:rsidRDefault="00493319" w:rsidP="00DB14E1">
            <w:pPr>
              <w:pStyle w:val="TableParagraph"/>
              <w:spacing w:line="270" w:lineRule="atLeast"/>
              <w:ind w:left="108"/>
              <w:rPr>
                <w:sz w:val="24"/>
              </w:rPr>
            </w:pPr>
            <w:r w:rsidRPr="00C6786C">
              <w:rPr>
                <w:sz w:val="24"/>
              </w:rPr>
              <w:t>Основные</w:t>
            </w:r>
            <w:r w:rsidRPr="00C6786C">
              <w:rPr>
                <w:spacing w:val="-6"/>
                <w:sz w:val="24"/>
              </w:rPr>
              <w:t xml:space="preserve"> </w:t>
            </w:r>
            <w:r w:rsidRPr="00C6786C">
              <w:rPr>
                <w:sz w:val="24"/>
              </w:rPr>
              <w:t>элементы</w:t>
            </w:r>
            <w:r w:rsidRPr="00C6786C">
              <w:rPr>
                <w:spacing w:val="-3"/>
                <w:sz w:val="24"/>
              </w:rPr>
              <w:t xml:space="preserve"> </w:t>
            </w:r>
            <w:r w:rsidRPr="00C6786C">
              <w:rPr>
                <w:sz w:val="24"/>
              </w:rPr>
              <w:t>резца.</w:t>
            </w:r>
            <w:r w:rsidRPr="00C6786C">
              <w:rPr>
                <w:spacing w:val="-4"/>
                <w:sz w:val="24"/>
              </w:rPr>
              <w:t xml:space="preserve"> </w:t>
            </w:r>
            <w:r w:rsidRPr="00C6786C">
              <w:rPr>
                <w:sz w:val="24"/>
              </w:rPr>
              <w:t>Поверхности</w:t>
            </w:r>
            <w:r w:rsidRPr="00C6786C">
              <w:rPr>
                <w:spacing w:val="-3"/>
                <w:sz w:val="24"/>
              </w:rPr>
              <w:t xml:space="preserve"> </w:t>
            </w:r>
            <w:r w:rsidRPr="00C6786C">
              <w:rPr>
                <w:sz w:val="24"/>
              </w:rPr>
              <w:t>обрабатываемой</w:t>
            </w:r>
            <w:r w:rsidRPr="00C6786C">
              <w:rPr>
                <w:spacing w:val="-4"/>
                <w:sz w:val="24"/>
              </w:rPr>
              <w:t xml:space="preserve"> </w:t>
            </w:r>
            <w:r w:rsidRPr="00C6786C">
              <w:rPr>
                <w:sz w:val="24"/>
              </w:rPr>
              <w:t>резцом</w:t>
            </w:r>
            <w:r w:rsidRPr="00C6786C">
              <w:rPr>
                <w:spacing w:val="-4"/>
                <w:sz w:val="24"/>
              </w:rPr>
              <w:t xml:space="preserve"> </w:t>
            </w:r>
            <w:r w:rsidRPr="00C6786C">
              <w:rPr>
                <w:sz w:val="24"/>
              </w:rPr>
              <w:t>заготовки.</w:t>
            </w:r>
            <w:r w:rsidRPr="00C6786C">
              <w:rPr>
                <w:spacing w:val="-4"/>
                <w:sz w:val="24"/>
              </w:rPr>
              <w:t xml:space="preserve"> </w:t>
            </w:r>
            <w:r>
              <w:rPr>
                <w:sz w:val="24"/>
              </w:rPr>
              <w:t>Исходные</w:t>
            </w:r>
            <w:r>
              <w:rPr>
                <w:spacing w:val="-57"/>
                <w:sz w:val="24"/>
              </w:rPr>
              <w:t xml:space="preserve"> </w:t>
            </w:r>
            <w:r>
              <w:rPr>
                <w:sz w:val="24"/>
              </w:rPr>
              <w:t>плоскости</w:t>
            </w:r>
            <w:r>
              <w:rPr>
                <w:spacing w:val="-1"/>
                <w:sz w:val="24"/>
              </w:rPr>
              <w:t xml:space="preserve"> </w:t>
            </w:r>
            <w:r>
              <w:rPr>
                <w:sz w:val="24"/>
              </w:rPr>
              <w:t>для определения</w:t>
            </w:r>
            <w:r>
              <w:rPr>
                <w:spacing w:val="2"/>
                <w:sz w:val="24"/>
              </w:rPr>
              <w:t xml:space="preserve"> </w:t>
            </w:r>
            <w:r>
              <w:rPr>
                <w:sz w:val="24"/>
              </w:rPr>
              <w:t>углов.</w:t>
            </w:r>
          </w:p>
        </w:tc>
        <w:tc>
          <w:tcPr>
            <w:tcW w:w="1056" w:type="dxa"/>
            <w:vMerge w:val="restart"/>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701" w:type="dxa"/>
            <w:vMerge w:val="restart"/>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59" w:type="dxa"/>
            <w:vMerge w:val="restart"/>
            <w:tcBorders>
              <w:left w:val="single" w:sz="4" w:space="0" w:color="000000"/>
              <w:right w:val="single" w:sz="4" w:space="0" w:color="000000"/>
            </w:tcBorders>
          </w:tcPr>
          <w:p w:rsidR="00493319" w:rsidRDefault="00493319" w:rsidP="00DB14E1">
            <w:pPr>
              <w:rPr>
                <w:sz w:val="2"/>
                <w:szCs w:val="2"/>
              </w:rPr>
            </w:pPr>
          </w:p>
        </w:tc>
      </w:tr>
      <w:tr w:rsidR="00493319" w:rsidTr="00493319">
        <w:trPr>
          <w:trHeight w:val="830"/>
        </w:trPr>
        <w:tc>
          <w:tcPr>
            <w:tcW w:w="168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859"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70" w:lineRule="exact"/>
              <w:ind w:left="108"/>
              <w:rPr>
                <w:sz w:val="24"/>
              </w:rPr>
            </w:pPr>
            <w:r w:rsidRPr="00C6786C">
              <w:rPr>
                <w:sz w:val="24"/>
              </w:rPr>
              <w:t>4.Конструкции</w:t>
            </w:r>
            <w:r w:rsidRPr="00C6786C">
              <w:rPr>
                <w:spacing w:val="-3"/>
                <w:sz w:val="24"/>
              </w:rPr>
              <w:t xml:space="preserve"> </w:t>
            </w:r>
            <w:r w:rsidRPr="00C6786C">
              <w:rPr>
                <w:sz w:val="24"/>
              </w:rPr>
              <w:t>резцов</w:t>
            </w:r>
            <w:r w:rsidRPr="00C6786C">
              <w:rPr>
                <w:spacing w:val="-5"/>
                <w:sz w:val="24"/>
              </w:rPr>
              <w:t xml:space="preserve"> </w:t>
            </w:r>
            <w:r w:rsidRPr="00C6786C">
              <w:rPr>
                <w:sz w:val="24"/>
              </w:rPr>
              <w:t>в</w:t>
            </w:r>
            <w:r w:rsidRPr="00C6786C">
              <w:rPr>
                <w:spacing w:val="-4"/>
                <w:sz w:val="24"/>
              </w:rPr>
              <w:t xml:space="preserve"> </w:t>
            </w:r>
            <w:r w:rsidRPr="00C6786C">
              <w:rPr>
                <w:sz w:val="24"/>
              </w:rPr>
              <w:t>зависимости</w:t>
            </w:r>
            <w:r w:rsidRPr="00C6786C">
              <w:rPr>
                <w:spacing w:val="-2"/>
                <w:sz w:val="24"/>
              </w:rPr>
              <w:t xml:space="preserve"> </w:t>
            </w:r>
            <w:r w:rsidRPr="00C6786C">
              <w:rPr>
                <w:sz w:val="24"/>
              </w:rPr>
              <w:t>от</w:t>
            </w:r>
            <w:r w:rsidRPr="00C6786C">
              <w:rPr>
                <w:spacing w:val="-3"/>
                <w:sz w:val="24"/>
              </w:rPr>
              <w:t xml:space="preserve"> </w:t>
            </w:r>
            <w:r w:rsidRPr="00C6786C">
              <w:rPr>
                <w:sz w:val="24"/>
              </w:rPr>
              <w:t>их</w:t>
            </w:r>
            <w:r w:rsidRPr="00C6786C">
              <w:rPr>
                <w:spacing w:val="-3"/>
                <w:sz w:val="24"/>
              </w:rPr>
              <w:t xml:space="preserve"> </w:t>
            </w:r>
            <w:r w:rsidRPr="00C6786C">
              <w:rPr>
                <w:sz w:val="24"/>
              </w:rPr>
              <w:t>назначения</w:t>
            </w:r>
            <w:r w:rsidRPr="00C6786C">
              <w:rPr>
                <w:spacing w:val="-3"/>
                <w:sz w:val="24"/>
              </w:rPr>
              <w:t xml:space="preserve"> </w:t>
            </w:r>
            <w:r w:rsidRPr="00C6786C">
              <w:rPr>
                <w:sz w:val="24"/>
              </w:rPr>
              <w:t>и</w:t>
            </w:r>
            <w:r w:rsidRPr="00C6786C">
              <w:rPr>
                <w:spacing w:val="-2"/>
                <w:sz w:val="24"/>
              </w:rPr>
              <w:t xml:space="preserve"> </w:t>
            </w:r>
            <w:r w:rsidRPr="00C6786C">
              <w:rPr>
                <w:sz w:val="24"/>
              </w:rPr>
              <w:t>видов</w:t>
            </w:r>
            <w:r w:rsidRPr="00C6786C">
              <w:rPr>
                <w:spacing w:val="-3"/>
                <w:sz w:val="24"/>
              </w:rPr>
              <w:t xml:space="preserve"> </w:t>
            </w:r>
            <w:r w:rsidRPr="00C6786C">
              <w:rPr>
                <w:sz w:val="24"/>
              </w:rPr>
              <w:t>обработки.</w:t>
            </w:r>
            <w:r w:rsidRPr="00C6786C">
              <w:rPr>
                <w:spacing w:val="-5"/>
                <w:sz w:val="24"/>
              </w:rPr>
              <w:t xml:space="preserve"> </w:t>
            </w:r>
            <w:r w:rsidRPr="00C6786C">
              <w:rPr>
                <w:sz w:val="24"/>
              </w:rPr>
              <w:t>Расширение</w:t>
            </w:r>
          </w:p>
          <w:p w:rsidR="00493319" w:rsidRPr="00C6786C" w:rsidRDefault="00493319" w:rsidP="00DB14E1">
            <w:pPr>
              <w:pStyle w:val="TableParagraph"/>
              <w:spacing w:line="270" w:lineRule="atLeast"/>
              <w:ind w:left="108"/>
              <w:rPr>
                <w:sz w:val="24"/>
              </w:rPr>
            </w:pPr>
            <w:r w:rsidRPr="00C6786C">
              <w:rPr>
                <w:sz w:val="24"/>
              </w:rPr>
              <w:t>номенклатуры</w:t>
            </w:r>
            <w:r w:rsidRPr="00C6786C">
              <w:rPr>
                <w:spacing w:val="-4"/>
                <w:sz w:val="24"/>
              </w:rPr>
              <w:t xml:space="preserve"> </w:t>
            </w:r>
            <w:r w:rsidRPr="00C6786C">
              <w:rPr>
                <w:sz w:val="24"/>
              </w:rPr>
              <w:t>резцов</w:t>
            </w:r>
            <w:r w:rsidRPr="00C6786C">
              <w:rPr>
                <w:spacing w:val="-3"/>
                <w:sz w:val="24"/>
              </w:rPr>
              <w:t xml:space="preserve"> </w:t>
            </w:r>
            <w:r w:rsidRPr="00C6786C">
              <w:rPr>
                <w:sz w:val="24"/>
              </w:rPr>
              <w:t>за</w:t>
            </w:r>
            <w:r w:rsidRPr="00C6786C">
              <w:rPr>
                <w:spacing w:val="-5"/>
                <w:sz w:val="24"/>
              </w:rPr>
              <w:t xml:space="preserve"> </w:t>
            </w:r>
            <w:r w:rsidRPr="00C6786C">
              <w:rPr>
                <w:sz w:val="24"/>
              </w:rPr>
              <w:t>счет</w:t>
            </w:r>
            <w:r w:rsidRPr="00C6786C">
              <w:rPr>
                <w:spacing w:val="-3"/>
                <w:sz w:val="24"/>
              </w:rPr>
              <w:t xml:space="preserve"> </w:t>
            </w:r>
            <w:r w:rsidRPr="00C6786C">
              <w:rPr>
                <w:sz w:val="24"/>
              </w:rPr>
              <w:t>оснащения</w:t>
            </w:r>
            <w:r w:rsidRPr="00C6786C">
              <w:rPr>
                <w:spacing w:val="-4"/>
                <w:sz w:val="24"/>
              </w:rPr>
              <w:t xml:space="preserve"> </w:t>
            </w:r>
            <w:r w:rsidRPr="00C6786C">
              <w:rPr>
                <w:sz w:val="24"/>
              </w:rPr>
              <w:t>отдельными</w:t>
            </w:r>
            <w:r w:rsidRPr="00C6786C">
              <w:rPr>
                <w:spacing w:val="-3"/>
                <w:sz w:val="24"/>
              </w:rPr>
              <w:t xml:space="preserve"> </w:t>
            </w:r>
            <w:r w:rsidRPr="00C6786C">
              <w:rPr>
                <w:sz w:val="24"/>
              </w:rPr>
              <w:t>пластинами.</w:t>
            </w:r>
            <w:r w:rsidRPr="00C6786C">
              <w:rPr>
                <w:spacing w:val="-3"/>
                <w:sz w:val="24"/>
              </w:rPr>
              <w:t xml:space="preserve"> </w:t>
            </w:r>
            <w:r w:rsidRPr="00C6786C">
              <w:rPr>
                <w:sz w:val="24"/>
              </w:rPr>
              <w:t>Способы</w:t>
            </w:r>
            <w:r w:rsidRPr="00C6786C">
              <w:rPr>
                <w:spacing w:val="-4"/>
                <w:sz w:val="24"/>
              </w:rPr>
              <w:t xml:space="preserve"> </w:t>
            </w:r>
            <w:r w:rsidRPr="00C6786C">
              <w:rPr>
                <w:sz w:val="24"/>
              </w:rPr>
              <w:t>крепления</w:t>
            </w:r>
            <w:r w:rsidRPr="00C6786C">
              <w:rPr>
                <w:spacing w:val="-57"/>
                <w:sz w:val="24"/>
              </w:rPr>
              <w:t xml:space="preserve"> </w:t>
            </w:r>
            <w:r w:rsidRPr="00C6786C">
              <w:rPr>
                <w:sz w:val="24"/>
              </w:rPr>
              <w:t>пластин</w:t>
            </w:r>
            <w:r w:rsidRPr="00C6786C">
              <w:rPr>
                <w:spacing w:val="-1"/>
                <w:sz w:val="24"/>
              </w:rPr>
              <w:t xml:space="preserve"> </w:t>
            </w:r>
            <w:r w:rsidRPr="00C6786C">
              <w:rPr>
                <w:sz w:val="24"/>
              </w:rPr>
              <w:t>к</w:t>
            </w:r>
            <w:r w:rsidRPr="00C6786C">
              <w:rPr>
                <w:spacing w:val="-2"/>
                <w:sz w:val="24"/>
              </w:rPr>
              <w:t xml:space="preserve"> </w:t>
            </w:r>
            <w:r w:rsidRPr="00C6786C">
              <w:rPr>
                <w:sz w:val="24"/>
              </w:rPr>
              <w:t>державкам</w:t>
            </w:r>
            <w:r w:rsidRPr="00C6786C">
              <w:rPr>
                <w:spacing w:val="-2"/>
                <w:sz w:val="24"/>
              </w:rPr>
              <w:t xml:space="preserve"> </w:t>
            </w:r>
            <w:r w:rsidRPr="00C6786C">
              <w:rPr>
                <w:sz w:val="24"/>
              </w:rPr>
              <w:t>резца.</w:t>
            </w:r>
          </w:p>
        </w:tc>
        <w:tc>
          <w:tcPr>
            <w:tcW w:w="1056"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1559" w:type="dxa"/>
            <w:vMerge/>
            <w:tcBorders>
              <w:left w:val="single" w:sz="4" w:space="0" w:color="000000"/>
              <w:right w:val="single" w:sz="4" w:space="0" w:color="000000"/>
            </w:tcBorders>
          </w:tcPr>
          <w:p w:rsidR="00493319" w:rsidRPr="00C6786C" w:rsidRDefault="00493319" w:rsidP="00DB14E1">
            <w:pPr>
              <w:rPr>
                <w:sz w:val="2"/>
                <w:szCs w:val="2"/>
              </w:rPr>
            </w:pPr>
          </w:p>
        </w:tc>
      </w:tr>
      <w:tr w:rsidR="00493319" w:rsidTr="00493319">
        <w:trPr>
          <w:trHeight w:val="554"/>
        </w:trPr>
        <w:tc>
          <w:tcPr>
            <w:tcW w:w="1681"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9859" w:type="dxa"/>
            <w:tcBorders>
              <w:top w:val="single" w:sz="4" w:space="0" w:color="000000"/>
              <w:left w:val="single" w:sz="4" w:space="0" w:color="000000"/>
              <w:bottom w:val="single" w:sz="4" w:space="0" w:color="000000"/>
              <w:right w:val="single" w:sz="4" w:space="0" w:color="000000"/>
            </w:tcBorders>
          </w:tcPr>
          <w:p w:rsidR="00493319" w:rsidRDefault="00493319" w:rsidP="002F354C">
            <w:pPr>
              <w:pStyle w:val="TableParagraph"/>
              <w:spacing w:line="268" w:lineRule="exact"/>
              <w:ind w:left="108"/>
              <w:rPr>
                <w:sz w:val="24"/>
              </w:rPr>
            </w:pPr>
            <w:r w:rsidRPr="00C6786C">
              <w:rPr>
                <w:sz w:val="24"/>
              </w:rPr>
              <w:t>5.</w:t>
            </w:r>
            <w:r w:rsidRPr="00C6786C">
              <w:rPr>
                <w:spacing w:val="-2"/>
                <w:sz w:val="24"/>
              </w:rPr>
              <w:t xml:space="preserve"> </w:t>
            </w:r>
            <w:r w:rsidRPr="00C6786C">
              <w:rPr>
                <w:sz w:val="24"/>
              </w:rPr>
              <w:t>Основные</w:t>
            </w:r>
            <w:r w:rsidRPr="00C6786C">
              <w:rPr>
                <w:spacing w:val="-4"/>
                <w:sz w:val="24"/>
              </w:rPr>
              <w:t xml:space="preserve"> </w:t>
            </w:r>
            <w:r w:rsidRPr="00C6786C">
              <w:rPr>
                <w:sz w:val="24"/>
              </w:rPr>
              <w:t>показатели</w:t>
            </w:r>
            <w:r w:rsidRPr="00C6786C">
              <w:rPr>
                <w:spacing w:val="-1"/>
                <w:sz w:val="24"/>
              </w:rPr>
              <w:t xml:space="preserve"> </w:t>
            </w:r>
            <w:r w:rsidRPr="00C6786C">
              <w:rPr>
                <w:sz w:val="24"/>
              </w:rPr>
              <w:t>резания:</w:t>
            </w:r>
            <w:r w:rsidRPr="00C6786C">
              <w:rPr>
                <w:spacing w:val="-1"/>
                <w:sz w:val="24"/>
              </w:rPr>
              <w:t xml:space="preserve"> </w:t>
            </w:r>
            <w:r w:rsidRPr="00C6786C">
              <w:rPr>
                <w:sz w:val="24"/>
              </w:rPr>
              <w:t>глубина</w:t>
            </w:r>
            <w:r w:rsidRPr="00C6786C">
              <w:rPr>
                <w:spacing w:val="-3"/>
                <w:sz w:val="24"/>
              </w:rPr>
              <w:t xml:space="preserve"> </w:t>
            </w:r>
            <w:r w:rsidRPr="00C6786C">
              <w:rPr>
                <w:sz w:val="24"/>
              </w:rPr>
              <w:t>резания,</w:t>
            </w:r>
            <w:r w:rsidRPr="00C6786C">
              <w:rPr>
                <w:spacing w:val="-2"/>
                <w:sz w:val="24"/>
              </w:rPr>
              <w:t xml:space="preserve"> </w:t>
            </w:r>
            <w:r w:rsidRPr="00C6786C">
              <w:rPr>
                <w:sz w:val="24"/>
              </w:rPr>
              <w:t>подача,</w:t>
            </w:r>
            <w:r w:rsidRPr="00C6786C">
              <w:rPr>
                <w:spacing w:val="-1"/>
                <w:sz w:val="24"/>
              </w:rPr>
              <w:t xml:space="preserve"> </w:t>
            </w:r>
            <w:r w:rsidRPr="00C6786C">
              <w:rPr>
                <w:sz w:val="24"/>
              </w:rPr>
              <w:t>скорость</w:t>
            </w:r>
            <w:r w:rsidRPr="00C6786C">
              <w:rPr>
                <w:spacing w:val="-2"/>
                <w:sz w:val="24"/>
              </w:rPr>
              <w:t xml:space="preserve"> </w:t>
            </w:r>
            <w:r w:rsidRPr="00C6786C">
              <w:rPr>
                <w:sz w:val="24"/>
              </w:rPr>
              <w:t>резания.</w:t>
            </w:r>
            <w:r w:rsidRPr="00C6786C">
              <w:rPr>
                <w:spacing w:val="-2"/>
                <w:sz w:val="24"/>
              </w:rPr>
              <w:t xml:space="preserve"> </w:t>
            </w:r>
            <w:r>
              <w:rPr>
                <w:sz w:val="24"/>
              </w:rPr>
              <w:t>Износ</w:t>
            </w:r>
            <w:r>
              <w:rPr>
                <w:spacing w:val="-2"/>
                <w:sz w:val="24"/>
              </w:rPr>
              <w:t xml:space="preserve"> </w:t>
            </w:r>
            <w:r>
              <w:rPr>
                <w:sz w:val="24"/>
              </w:rPr>
              <w:t>резцов,</w:t>
            </w:r>
            <w:r>
              <w:rPr>
                <w:spacing w:val="-3"/>
                <w:sz w:val="24"/>
              </w:rPr>
              <w:t xml:space="preserve"> </w:t>
            </w:r>
            <w:r>
              <w:rPr>
                <w:sz w:val="24"/>
              </w:rPr>
              <w:t>стойкость</w:t>
            </w:r>
            <w:r>
              <w:rPr>
                <w:spacing w:val="-2"/>
                <w:sz w:val="24"/>
              </w:rPr>
              <w:t xml:space="preserve"> </w:t>
            </w:r>
            <w:r>
              <w:rPr>
                <w:sz w:val="24"/>
              </w:rPr>
              <w:t>резца,</w:t>
            </w:r>
            <w:r>
              <w:rPr>
                <w:spacing w:val="-3"/>
                <w:sz w:val="24"/>
              </w:rPr>
              <w:t xml:space="preserve"> </w:t>
            </w:r>
            <w:r>
              <w:rPr>
                <w:sz w:val="24"/>
              </w:rPr>
              <w:t>критерии</w:t>
            </w:r>
            <w:r>
              <w:rPr>
                <w:spacing w:val="-4"/>
                <w:sz w:val="24"/>
              </w:rPr>
              <w:t xml:space="preserve"> </w:t>
            </w:r>
            <w:r>
              <w:rPr>
                <w:sz w:val="24"/>
              </w:rPr>
              <w:t>износа</w:t>
            </w:r>
            <w:r>
              <w:rPr>
                <w:spacing w:val="-3"/>
                <w:sz w:val="24"/>
              </w:rPr>
              <w:t xml:space="preserve"> </w:t>
            </w:r>
            <w:r>
              <w:rPr>
                <w:sz w:val="24"/>
              </w:rPr>
              <w:t>резца.</w:t>
            </w:r>
          </w:p>
        </w:tc>
        <w:tc>
          <w:tcPr>
            <w:tcW w:w="1056"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59" w:type="dxa"/>
            <w:vMerge/>
            <w:tcBorders>
              <w:left w:val="single" w:sz="4" w:space="0" w:color="000000"/>
              <w:right w:val="single" w:sz="4" w:space="0" w:color="000000"/>
            </w:tcBorders>
          </w:tcPr>
          <w:p w:rsidR="00493319" w:rsidRDefault="00493319" w:rsidP="00DB14E1">
            <w:pPr>
              <w:rPr>
                <w:sz w:val="2"/>
                <w:szCs w:val="2"/>
              </w:rPr>
            </w:pPr>
          </w:p>
        </w:tc>
      </w:tr>
      <w:tr w:rsidR="00493319" w:rsidTr="00493319">
        <w:trPr>
          <w:trHeight w:val="827"/>
        </w:trPr>
        <w:tc>
          <w:tcPr>
            <w:tcW w:w="168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859"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69" w:lineRule="exact"/>
              <w:ind w:left="108"/>
              <w:rPr>
                <w:sz w:val="24"/>
              </w:rPr>
            </w:pPr>
            <w:r w:rsidRPr="00C6786C">
              <w:rPr>
                <w:sz w:val="24"/>
              </w:rPr>
              <w:t>6.</w:t>
            </w:r>
            <w:r w:rsidRPr="00C6786C">
              <w:rPr>
                <w:spacing w:val="-3"/>
                <w:sz w:val="24"/>
              </w:rPr>
              <w:t xml:space="preserve"> </w:t>
            </w:r>
            <w:r w:rsidRPr="00C6786C">
              <w:rPr>
                <w:sz w:val="24"/>
              </w:rPr>
              <w:t>Токарные</w:t>
            </w:r>
            <w:r w:rsidRPr="00C6786C">
              <w:rPr>
                <w:spacing w:val="-5"/>
                <w:sz w:val="24"/>
              </w:rPr>
              <w:t xml:space="preserve"> </w:t>
            </w:r>
            <w:r w:rsidRPr="00C6786C">
              <w:rPr>
                <w:sz w:val="24"/>
              </w:rPr>
              <w:t>станки:</w:t>
            </w:r>
            <w:r w:rsidRPr="00C6786C">
              <w:rPr>
                <w:spacing w:val="-3"/>
                <w:sz w:val="24"/>
              </w:rPr>
              <w:t xml:space="preserve"> </w:t>
            </w:r>
            <w:r w:rsidRPr="00C6786C">
              <w:rPr>
                <w:sz w:val="24"/>
              </w:rPr>
              <w:t>винторезные,</w:t>
            </w:r>
            <w:r w:rsidRPr="00C6786C">
              <w:rPr>
                <w:spacing w:val="-3"/>
                <w:sz w:val="24"/>
              </w:rPr>
              <w:t xml:space="preserve"> </w:t>
            </w:r>
            <w:r w:rsidRPr="00C6786C">
              <w:rPr>
                <w:sz w:val="24"/>
              </w:rPr>
              <w:t>револьверные,</w:t>
            </w:r>
            <w:r w:rsidRPr="00C6786C">
              <w:rPr>
                <w:spacing w:val="-2"/>
                <w:sz w:val="24"/>
              </w:rPr>
              <w:t xml:space="preserve"> </w:t>
            </w:r>
            <w:r w:rsidRPr="00C6786C">
              <w:rPr>
                <w:sz w:val="24"/>
              </w:rPr>
              <w:t>лобовые</w:t>
            </w:r>
            <w:r w:rsidRPr="00C6786C">
              <w:rPr>
                <w:spacing w:val="-5"/>
                <w:sz w:val="24"/>
              </w:rPr>
              <w:t xml:space="preserve"> </w:t>
            </w:r>
            <w:r w:rsidRPr="00C6786C">
              <w:rPr>
                <w:sz w:val="24"/>
              </w:rPr>
              <w:t>и</w:t>
            </w:r>
            <w:r w:rsidRPr="00C6786C">
              <w:rPr>
                <w:spacing w:val="-3"/>
                <w:sz w:val="24"/>
              </w:rPr>
              <w:t xml:space="preserve"> </w:t>
            </w:r>
            <w:r w:rsidRPr="00C6786C">
              <w:rPr>
                <w:sz w:val="24"/>
              </w:rPr>
              <w:t>карусельные,</w:t>
            </w:r>
          </w:p>
          <w:p w:rsidR="00493319" w:rsidRPr="00C6786C" w:rsidRDefault="00493319" w:rsidP="00DB14E1">
            <w:pPr>
              <w:pStyle w:val="TableParagraph"/>
              <w:spacing w:line="276" w:lineRule="exact"/>
              <w:ind w:left="108"/>
              <w:rPr>
                <w:sz w:val="24"/>
              </w:rPr>
            </w:pPr>
            <w:r w:rsidRPr="00C6786C">
              <w:rPr>
                <w:sz w:val="24"/>
              </w:rPr>
              <w:t>токарные</w:t>
            </w:r>
            <w:r w:rsidRPr="00C6786C">
              <w:rPr>
                <w:spacing w:val="-5"/>
                <w:sz w:val="24"/>
              </w:rPr>
              <w:t xml:space="preserve"> </w:t>
            </w:r>
            <w:r w:rsidRPr="00C6786C">
              <w:rPr>
                <w:sz w:val="24"/>
              </w:rPr>
              <w:t>автоматы</w:t>
            </w:r>
            <w:r w:rsidRPr="00C6786C">
              <w:rPr>
                <w:spacing w:val="-3"/>
                <w:sz w:val="24"/>
              </w:rPr>
              <w:t xml:space="preserve"> </w:t>
            </w:r>
            <w:r w:rsidRPr="00C6786C">
              <w:rPr>
                <w:sz w:val="24"/>
              </w:rPr>
              <w:t>и</w:t>
            </w:r>
            <w:r w:rsidRPr="00C6786C">
              <w:rPr>
                <w:spacing w:val="-3"/>
                <w:sz w:val="24"/>
              </w:rPr>
              <w:t xml:space="preserve"> </w:t>
            </w:r>
            <w:r w:rsidRPr="00C6786C">
              <w:rPr>
                <w:sz w:val="24"/>
              </w:rPr>
              <w:t>полуавтоматы,</w:t>
            </w:r>
            <w:r w:rsidRPr="00C6786C">
              <w:rPr>
                <w:spacing w:val="-3"/>
                <w:sz w:val="24"/>
              </w:rPr>
              <w:t xml:space="preserve"> </w:t>
            </w:r>
            <w:r w:rsidRPr="00C6786C">
              <w:rPr>
                <w:sz w:val="24"/>
              </w:rPr>
              <w:t>принцип</w:t>
            </w:r>
            <w:r w:rsidRPr="00C6786C">
              <w:rPr>
                <w:spacing w:val="-5"/>
                <w:sz w:val="24"/>
              </w:rPr>
              <w:t xml:space="preserve"> </w:t>
            </w:r>
            <w:r w:rsidRPr="00C6786C">
              <w:rPr>
                <w:sz w:val="24"/>
              </w:rPr>
              <w:t>их</w:t>
            </w:r>
            <w:r w:rsidRPr="00C6786C">
              <w:rPr>
                <w:spacing w:val="-1"/>
                <w:sz w:val="24"/>
              </w:rPr>
              <w:t xml:space="preserve"> </w:t>
            </w:r>
            <w:r w:rsidRPr="00C6786C">
              <w:rPr>
                <w:sz w:val="24"/>
              </w:rPr>
              <w:t>работы.</w:t>
            </w:r>
            <w:r w:rsidRPr="00C6786C">
              <w:rPr>
                <w:spacing w:val="-2"/>
                <w:sz w:val="24"/>
              </w:rPr>
              <w:t xml:space="preserve"> </w:t>
            </w:r>
            <w:r w:rsidRPr="00C6786C">
              <w:rPr>
                <w:sz w:val="24"/>
              </w:rPr>
              <w:t>Общие</w:t>
            </w:r>
            <w:r w:rsidRPr="00C6786C">
              <w:rPr>
                <w:spacing w:val="-4"/>
                <w:sz w:val="24"/>
              </w:rPr>
              <w:t xml:space="preserve"> </w:t>
            </w:r>
            <w:r w:rsidRPr="00C6786C">
              <w:rPr>
                <w:sz w:val="24"/>
              </w:rPr>
              <w:t>сведения</w:t>
            </w:r>
            <w:r w:rsidRPr="00C6786C">
              <w:rPr>
                <w:spacing w:val="-3"/>
                <w:sz w:val="24"/>
              </w:rPr>
              <w:t xml:space="preserve"> </w:t>
            </w:r>
            <w:r w:rsidRPr="00C6786C">
              <w:rPr>
                <w:sz w:val="24"/>
              </w:rPr>
              <w:t>о</w:t>
            </w:r>
            <w:r w:rsidRPr="00C6786C">
              <w:rPr>
                <w:spacing w:val="-3"/>
                <w:sz w:val="24"/>
              </w:rPr>
              <w:t xml:space="preserve"> </w:t>
            </w:r>
            <w:r w:rsidRPr="00C6786C">
              <w:rPr>
                <w:sz w:val="24"/>
              </w:rPr>
              <w:t>станках,</w:t>
            </w:r>
            <w:r w:rsidRPr="00C6786C">
              <w:rPr>
                <w:spacing w:val="-57"/>
                <w:sz w:val="24"/>
              </w:rPr>
              <w:t xml:space="preserve"> </w:t>
            </w:r>
            <w:r w:rsidRPr="00C6786C">
              <w:rPr>
                <w:sz w:val="24"/>
              </w:rPr>
              <w:t>назначение</w:t>
            </w:r>
            <w:r w:rsidRPr="00C6786C">
              <w:rPr>
                <w:spacing w:val="-3"/>
                <w:sz w:val="24"/>
              </w:rPr>
              <w:t xml:space="preserve"> </w:t>
            </w:r>
            <w:r w:rsidRPr="00C6786C">
              <w:rPr>
                <w:sz w:val="24"/>
              </w:rPr>
              <w:t>и</w:t>
            </w:r>
            <w:r w:rsidRPr="00C6786C">
              <w:rPr>
                <w:spacing w:val="-2"/>
                <w:sz w:val="24"/>
              </w:rPr>
              <w:t xml:space="preserve"> </w:t>
            </w:r>
            <w:r w:rsidRPr="00C6786C">
              <w:rPr>
                <w:sz w:val="24"/>
              </w:rPr>
              <w:t>область</w:t>
            </w:r>
            <w:r w:rsidRPr="00C6786C">
              <w:rPr>
                <w:spacing w:val="-4"/>
                <w:sz w:val="24"/>
              </w:rPr>
              <w:t xml:space="preserve"> </w:t>
            </w:r>
            <w:r w:rsidRPr="00C6786C">
              <w:rPr>
                <w:sz w:val="24"/>
              </w:rPr>
              <w:t>их применения,</w:t>
            </w:r>
            <w:r w:rsidRPr="00C6786C">
              <w:rPr>
                <w:spacing w:val="-2"/>
                <w:sz w:val="24"/>
              </w:rPr>
              <w:t xml:space="preserve"> </w:t>
            </w:r>
            <w:r w:rsidRPr="00C6786C">
              <w:rPr>
                <w:sz w:val="24"/>
              </w:rPr>
              <w:t>рассмотрение</w:t>
            </w:r>
            <w:r w:rsidRPr="00C6786C">
              <w:rPr>
                <w:spacing w:val="-3"/>
                <w:sz w:val="24"/>
              </w:rPr>
              <w:t xml:space="preserve"> </w:t>
            </w:r>
            <w:r w:rsidRPr="00C6786C">
              <w:rPr>
                <w:sz w:val="24"/>
              </w:rPr>
              <w:t>кинематики</w:t>
            </w:r>
            <w:r w:rsidRPr="00C6786C">
              <w:rPr>
                <w:spacing w:val="-2"/>
                <w:sz w:val="24"/>
              </w:rPr>
              <w:t xml:space="preserve"> </w:t>
            </w:r>
            <w:r w:rsidRPr="00C6786C">
              <w:rPr>
                <w:sz w:val="24"/>
              </w:rPr>
              <w:t>данных</w:t>
            </w:r>
            <w:r w:rsidRPr="00C6786C">
              <w:rPr>
                <w:spacing w:val="-1"/>
                <w:sz w:val="24"/>
              </w:rPr>
              <w:t xml:space="preserve"> </w:t>
            </w:r>
            <w:r w:rsidRPr="00C6786C">
              <w:rPr>
                <w:sz w:val="24"/>
              </w:rPr>
              <w:t>станков.</w:t>
            </w:r>
          </w:p>
        </w:tc>
        <w:tc>
          <w:tcPr>
            <w:tcW w:w="1056"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1559" w:type="dxa"/>
            <w:vMerge/>
            <w:tcBorders>
              <w:left w:val="single" w:sz="4" w:space="0" w:color="000000"/>
              <w:right w:val="single" w:sz="4" w:space="0" w:color="000000"/>
            </w:tcBorders>
          </w:tcPr>
          <w:p w:rsidR="00493319" w:rsidRPr="00C6786C" w:rsidRDefault="00493319" w:rsidP="00DB14E1">
            <w:pPr>
              <w:rPr>
                <w:sz w:val="2"/>
                <w:szCs w:val="2"/>
              </w:rPr>
            </w:pPr>
          </w:p>
        </w:tc>
      </w:tr>
      <w:tr w:rsidR="00493319" w:rsidTr="00493319">
        <w:trPr>
          <w:trHeight w:val="277"/>
        </w:trPr>
        <w:tc>
          <w:tcPr>
            <w:tcW w:w="1681"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9859"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58"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56"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58" w:lineRule="exact"/>
              <w:ind w:left="13"/>
              <w:jc w:val="center"/>
              <w:rPr>
                <w:b/>
                <w:i/>
                <w:sz w:val="24"/>
              </w:rPr>
            </w:pPr>
            <w:r>
              <w:rPr>
                <w:b/>
                <w:i/>
                <w:sz w:val="24"/>
              </w:rPr>
              <w:t>4</w:t>
            </w: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59" w:type="dxa"/>
            <w:vMerge/>
            <w:tcBorders>
              <w:left w:val="single" w:sz="4" w:space="0" w:color="000000"/>
              <w:right w:val="single" w:sz="4" w:space="0" w:color="000000"/>
            </w:tcBorders>
          </w:tcPr>
          <w:p w:rsidR="00493319" w:rsidRDefault="00493319" w:rsidP="00DB14E1">
            <w:pPr>
              <w:rPr>
                <w:sz w:val="2"/>
                <w:szCs w:val="2"/>
              </w:rPr>
            </w:pPr>
          </w:p>
        </w:tc>
      </w:tr>
      <w:tr w:rsidR="00493319" w:rsidTr="00493319">
        <w:trPr>
          <w:trHeight w:val="275"/>
        </w:trPr>
        <w:tc>
          <w:tcPr>
            <w:tcW w:w="168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859"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56" w:lineRule="exact"/>
              <w:ind w:left="108"/>
              <w:rPr>
                <w:sz w:val="24"/>
              </w:rPr>
            </w:pPr>
            <w:r w:rsidRPr="00C6786C">
              <w:rPr>
                <w:sz w:val="24"/>
              </w:rPr>
              <w:t>1.</w:t>
            </w:r>
            <w:r w:rsidRPr="00C6786C">
              <w:rPr>
                <w:spacing w:val="-3"/>
                <w:sz w:val="24"/>
              </w:rPr>
              <w:t xml:space="preserve"> </w:t>
            </w:r>
            <w:r w:rsidRPr="00C6786C">
              <w:rPr>
                <w:sz w:val="24"/>
              </w:rPr>
              <w:t>Лабораторная</w:t>
            </w:r>
            <w:r w:rsidRPr="00C6786C">
              <w:rPr>
                <w:spacing w:val="-3"/>
                <w:sz w:val="24"/>
              </w:rPr>
              <w:t xml:space="preserve"> </w:t>
            </w:r>
            <w:r w:rsidRPr="00C6786C">
              <w:rPr>
                <w:sz w:val="24"/>
              </w:rPr>
              <w:t>работа</w:t>
            </w:r>
            <w:r w:rsidRPr="00C6786C">
              <w:rPr>
                <w:spacing w:val="-4"/>
                <w:sz w:val="24"/>
              </w:rPr>
              <w:t xml:space="preserve"> </w:t>
            </w:r>
            <w:r w:rsidRPr="00C6786C">
              <w:rPr>
                <w:sz w:val="24"/>
              </w:rPr>
              <w:t>№1.</w:t>
            </w:r>
            <w:r w:rsidRPr="00C6786C">
              <w:rPr>
                <w:spacing w:val="-3"/>
                <w:sz w:val="24"/>
              </w:rPr>
              <w:t xml:space="preserve"> </w:t>
            </w:r>
            <w:r w:rsidRPr="00C6786C">
              <w:rPr>
                <w:sz w:val="24"/>
              </w:rPr>
              <w:t>Измерение</w:t>
            </w:r>
            <w:r w:rsidRPr="00C6786C">
              <w:rPr>
                <w:spacing w:val="-3"/>
                <w:sz w:val="24"/>
              </w:rPr>
              <w:t xml:space="preserve"> </w:t>
            </w:r>
            <w:r w:rsidRPr="00C6786C">
              <w:rPr>
                <w:sz w:val="24"/>
              </w:rPr>
              <w:t>геометрических</w:t>
            </w:r>
            <w:r w:rsidRPr="00C6786C">
              <w:rPr>
                <w:spacing w:val="-4"/>
                <w:sz w:val="24"/>
              </w:rPr>
              <w:t xml:space="preserve"> </w:t>
            </w:r>
            <w:r w:rsidRPr="00C6786C">
              <w:rPr>
                <w:sz w:val="24"/>
              </w:rPr>
              <w:t>параметров</w:t>
            </w:r>
            <w:r w:rsidRPr="00C6786C">
              <w:rPr>
                <w:spacing w:val="-3"/>
                <w:sz w:val="24"/>
              </w:rPr>
              <w:t xml:space="preserve"> </w:t>
            </w:r>
            <w:r w:rsidRPr="00C6786C">
              <w:rPr>
                <w:sz w:val="24"/>
              </w:rPr>
              <w:t>резцов.</w:t>
            </w:r>
          </w:p>
        </w:tc>
        <w:tc>
          <w:tcPr>
            <w:tcW w:w="1056"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56" w:lineRule="exact"/>
              <w:ind w:left="13"/>
              <w:jc w:val="center"/>
              <w:rPr>
                <w:i/>
                <w:sz w:val="24"/>
              </w:rPr>
            </w:pP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59" w:type="dxa"/>
            <w:vMerge/>
            <w:tcBorders>
              <w:left w:val="single" w:sz="4" w:space="0" w:color="000000"/>
              <w:right w:val="single" w:sz="4" w:space="0" w:color="000000"/>
            </w:tcBorders>
          </w:tcPr>
          <w:p w:rsidR="00493319" w:rsidRDefault="00493319" w:rsidP="00DB14E1">
            <w:pPr>
              <w:rPr>
                <w:sz w:val="2"/>
                <w:szCs w:val="2"/>
              </w:rPr>
            </w:pPr>
          </w:p>
        </w:tc>
      </w:tr>
      <w:tr w:rsidR="00493319" w:rsidTr="00493319">
        <w:trPr>
          <w:trHeight w:val="551"/>
        </w:trPr>
        <w:tc>
          <w:tcPr>
            <w:tcW w:w="168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859" w:type="dxa"/>
            <w:tcBorders>
              <w:top w:val="single" w:sz="4" w:space="0" w:color="000000"/>
              <w:left w:val="single" w:sz="4" w:space="0" w:color="000000"/>
              <w:bottom w:val="single" w:sz="4" w:space="0" w:color="000000"/>
              <w:right w:val="single" w:sz="4" w:space="0" w:color="000000"/>
            </w:tcBorders>
          </w:tcPr>
          <w:p w:rsidR="00493319" w:rsidRDefault="00493319" w:rsidP="002F354C">
            <w:pPr>
              <w:pStyle w:val="TableParagraph"/>
              <w:spacing w:line="268" w:lineRule="exact"/>
              <w:ind w:left="108"/>
              <w:rPr>
                <w:sz w:val="24"/>
              </w:rPr>
            </w:pPr>
            <w:r w:rsidRPr="00C6786C">
              <w:rPr>
                <w:sz w:val="24"/>
              </w:rPr>
              <w:t>2.Лабораторная</w:t>
            </w:r>
            <w:r w:rsidRPr="00C6786C">
              <w:rPr>
                <w:spacing w:val="24"/>
                <w:sz w:val="24"/>
              </w:rPr>
              <w:t xml:space="preserve"> </w:t>
            </w:r>
            <w:r w:rsidRPr="00C6786C">
              <w:rPr>
                <w:sz w:val="24"/>
              </w:rPr>
              <w:t>работа</w:t>
            </w:r>
            <w:r w:rsidRPr="00C6786C">
              <w:rPr>
                <w:spacing w:val="24"/>
                <w:sz w:val="24"/>
              </w:rPr>
              <w:t xml:space="preserve"> </w:t>
            </w:r>
            <w:r w:rsidRPr="00C6786C">
              <w:rPr>
                <w:sz w:val="24"/>
              </w:rPr>
              <w:t>№2.</w:t>
            </w:r>
            <w:r w:rsidRPr="00C6786C">
              <w:rPr>
                <w:spacing w:val="24"/>
                <w:sz w:val="24"/>
              </w:rPr>
              <w:t xml:space="preserve"> </w:t>
            </w:r>
            <w:r w:rsidRPr="00C6786C">
              <w:rPr>
                <w:sz w:val="24"/>
              </w:rPr>
              <w:t>Обработка</w:t>
            </w:r>
            <w:r w:rsidRPr="00C6786C">
              <w:rPr>
                <w:spacing w:val="24"/>
                <w:sz w:val="24"/>
              </w:rPr>
              <w:t xml:space="preserve"> </w:t>
            </w:r>
            <w:r w:rsidRPr="00C6786C">
              <w:rPr>
                <w:sz w:val="24"/>
              </w:rPr>
              <w:t>наружных</w:t>
            </w:r>
            <w:r w:rsidRPr="00C6786C">
              <w:rPr>
                <w:spacing w:val="23"/>
                <w:sz w:val="24"/>
              </w:rPr>
              <w:t xml:space="preserve"> </w:t>
            </w:r>
            <w:r w:rsidRPr="00C6786C">
              <w:rPr>
                <w:sz w:val="24"/>
              </w:rPr>
              <w:t>и</w:t>
            </w:r>
            <w:r w:rsidRPr="00C6786C">
              <w:rPr>
                <w:spacing w:val="26"/>
                <w:sz w:val="24"/>
              </w:rPr>
              <w:t xml:space="preserve"> </w:t>
            </w:r>
            <w:r w:rsidRPr="00C6786C">
              <w:rPr>
                <w:sz w:val="24"/>
              </w:rPr>
              <w:t>внутренних</w:t>
            </w:r>
            <w:r w:rsidRPr="00C6786C">
              <w:rPr>
                <w:spacing w:val="33"/>
                <w:sz w:val="24"/>
              </w:rPr>
              <w:t xml:space="preserve"> </w:t>
            </w:r>
            <w:r w:rsidRPr="00C6786C">
              <w:rPr>
                <w:sz w:val="24"/>
              </w:rPr>
              <w:t>конических</w:t>
            </w:r>
            <w:r w:rsidRPr="00C6786C">
              <w:rPr>
                <w:spacing w:val="25"/>
                <w:sz w:val="24"/>
              </w:rPr>
              <w:t xml:space="preserve"> </w:t>
            </w:r>
            <w:r>
              <w:rPr>
                <w:sz w:val="24"/>
              </w:rPr>
              <w:t>поверхностей.</w:t>
            </w:r>
          </w:p>
        </w:tc>
        <w:tc>
          <w:tcPr>
            <w:tcW w:w="1056"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before="128"/>
              <w:ind w:left="13"/>
              <w:jc w:val="center"/>
              <w:rPr>
                <w:i/>
                <w:sz w:val="24"/>
              </w:rPr>
            </w:pP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59" w:type="dxa"/>
            <w:vMerge/>
            <w:tcBorders>
              <w:left w:val="single" w:sz="4" w:space="0" w:color="000000"/>
              <w:right w:val="single" w:sz="4" w:space="0" w:color="000000"/>
            </w:tcBorders>
          </w:tcPr>
          <w:p w:rsidR="00493319" w:rsidRDefault="00493319" w:rsidP="00DB14E1">
            <w:pPr>
              <w:rPr>
                <w:sz w:val="2"/>
                <w:szCs w:val="2"/>
              </w:rPr>
            </w:pPr>
          </w:p>
        </w:tc>
      </w:tr>
      <w:tr w:rsidR="00493319" w:rsidTr="00493319">
        <w:trPr>
          <w:trHeight w:val="275"/>
        </w:trPr>
        <w:tc>
          <w:tcPr>
            <w:tcW w:w="168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859"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56" w:lineRule="exact"/>
              <w:ind w:left="108"/>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№2.</w:t>
            </w:r>
            <w:r w:rsidRPr="00C6786C">
              <w:rPr>
                <w:spacing w:val="-3"/>
                <w:sz w:val="24"/>
              </w:rPr>
              <w:t xml:space="preserve"> </w:t>
            </w:r>
            <w:r w:rsidRPr="00C6786C">
              <w:rPr>
                <w:sz w:val="24"/>
              </w:rPr>
              <w:t>Составление</w:t>
            </w:r>
            <w:r w:rsidRPr="00C6786C">
              <w:rPr>
                <w:spacing w:val="-3"/>
                <w:sz w:val="24"/>
              </w:rPr>
              <w:t xml:space="preserve"> </w:t>
            </w:r>
            <w:r w:rsidRPr="00C6786C">
              <w:rPr>
                <w:sz w:val="24"/>
              </w:rPr>
              <w:t>операционной</w:t>
            </w:r>
            <w:r w:rsidRPr="00C6786C">
              <w:rPr>
                <w:spacing w:val="-4"/>
                <w:sz w:val="24"/>
              </w:rPr>
              <w:t xml:space="preserve"> </w:t>
            </w:r>
            <w:r w:rsidRPr="00C6786C">
              <w:rPr>
                <w:sz w:val="24"/>
              </w:rPr>
              <w:t>карты</w:t>
            </w:r>
            <w:r w:rsidRPr="00C6786C">
              <w:rPr>
                <w:spacing w:val="-3"/>
                <w:sz w:val="24"/>
              </w:rPr>
              <w:t xml:space="preserve"> </w:t>
            </w:r>
            <w:r w:rsidRPr="00C6786C">
              <w:rPr>
                <w:sz w:val="24"/>
              </w:rPr>
              <w:t>по</w:t>
            </w:r>
            <w:r w:rsidRPr="00C6786C">
              <w:rPr>
                <w:spacing w:val="-2"/>
                <w:sz w:val="24"/>
              </w:rPr>
              <w:t xml:space="preserve"> </w:t>
            </w:r>
            <w:r w:rsidRPr="00C6786C">
              <w:rPr>
                <w:sz w:val="24"/>
              </w:rPr>
              <w:t>токарной</w:t>
            </w:r>
            <w:r w:rsidRPr="00C6786C">
              <w:rPr>
                <w:spacing w:val="-2"/>
                <w:sz w:val="24"/>
              </w:rPr>
              <w:t xml:space="preserve"> </w:t>
            </w:r>
            <w:r w:rsidRPr="00C6786C">
              <w:rPr>
                <w:sz w:val="24"/>
              </w:rPr>
              <w:t>обработке.</w:t>
            </w:r>
          </w:p>
        </w:tc>
        <w:tc>
          <w:tcPr>
            <w:tcW w:w="1056"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56" w:lineRule="exact"/>
              <w:ind w:left="13"/>
              <w:jc w:val="center"/>
              <w:rPr>
                <w:i/>
                <w:sz w:val="24"/>
              </w:rPr>
            </w:pP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59" w:type="dxa"/>
            <w:vMerge/>
            <w:tcBorders>
              <w:left w:val="single" w:sz="4" w:space="0" w:color="000000"/>
              <w:right w:val="single" w:sz="4" w:space="0" w:color="000000"/>
            </w:tcBorders>
          </w:tcPr>
          <w:p w:rsidR="00493319" w:rsidRDefault="00493319" w:rsidP="00DB14E1">
            <w:pPr>
              <w:rPr>
                <w:sz w:val="2"/>
                <w:szCs w:val="2"/>
              </w:rPr>
            </w:pPr>
          </w:p>
        </w:tc>
      </w:tr>
      <w:tr w:rsidR="00493319" w:rsidTr="00493319">
        <w:trPr>
          <w:trHeight w:val="604"/>
        </w:trPr>
        <w:tc>
          <w:tcPr>
            <w:tcW w:w="168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859"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71" w:lineRule="exact"/>
              <w:ind w:left="108"/>
              <w:rPr>
                <w:b/>
                <w:sz w:val="24"/>
              </w:rPr>
            </w:pPr>
            <w:r w:rsidRPr="00C6786C">
              <w:rPr>
                <w:b/>
                <w:sz w:val="24"/>
              </w:rPr>
              <w:t>Примерная</w:t>
            </w:r>
            <w:r w:rsidRPr="00C6786C">
              <w:rPr>
                <w:b/>
                <w:spacing w:val="-6"/>
                <w:sz w:val="24"/>
              </w:rPr>
              <w:t xml:space="preserve"> </w:t>
            </w:r>
            <w:r w:rsidRPr="00C6786C">
              <w:rPr>
                <w:b/>
                <w:sz w:val="24"/>
              </w:rPr>
              <w:t>тематика</w:t>
            </w:r>
            <w:r w:rsidRPr="00C6786C">
              <w:rPr>
                <w:b/>
                <w:spacing w:val="-5"/>
                <w:sz w:val="24"/>
              </w:rPr>
              <w:t xml:space="preserve"> </w:t>
            </w:r>
            <w:r w:rsidRPr="00C6786C">
              <w:rPr>
                <w:b/>
                <w:sz w:val="24"/>
              </w:rPr>
              <w:t>самостоятельных</w:t>
            </w:r>
            <w:r w:rsidRPr="00C6786C">
              <w:rPr>
                <w:b/>
                <w:spacing w:val="-2"/>
                <w:sz w:val="24"/>
              </w:rPr>
              <w:t xml:space="preserve"> </w:t>
            </w:r>
            <w:r w:rsidRPr="00C6786C">
              <w:rPr>
                <w:b/>
                <w:sz w:val="24"/>
              </w:rPr>
              <w:t>работ</w:t>
            </w:r>
            <w:r w:rsidRPr="00C6786C">
              <w:rPr>
                <w:b/>
                <w:spacing w:val="59"/>
                <w:sz w:val="24"/>
              </w:rPr>
              <w:t xml:space="preserve"> </w:t>
            </w:r>
            <w:r w:rsidRPr="00C6786C">
              <w:rPr>
                <w:b/>
                <w:sz w:val="24"/>
              </w:rPr>
              <w:t>обучающихся</w:t>
            </w:r>
          </w:p>
          <w:p w:rsidR="00493319" w:rsidRPr="00C6786C" w:rsidRDefault="00493319" w:rsidP="00DB14E1">
            <w:pPr>
              <w:pStyle w:val="TableParagraph"/>
              <w:spacing w:line="276" w:lineRule="exact"/>
              <w:ind w:left="108" w:right="262"/>
              <w:rPr>
                <w:sz w:val="24"/>
              </w:rPr>
            </w:pPr>
            <w:r w:rsidRPr="00C6786C">
              <w:rPr>
                <w:sz w:val="24"/>
              </w:rPr>
              <w:t>1. Проработка конспектов, первоисточников, оформлени</w:t>
            </w:r>
            <w:r>
              <w:rPr>
                <w:sz w:val="24"/>
              </w:rPr>
              <w:t>е отчета о практической рабо</w:t>
            </w:r>
            <w:r w:rsidRPr="00C6786C">
              <w:rPr>
                <w:sz w:val="24"/>
              </w:rPr>
              <w:t>те.</w:t>
            </w:r>
          </w:p>
        </w:tc>
        <w:tc>
          <w:tcPr>
            <w:tcW w:w="1056"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ind w:left="12"/>
              <w:jc w:val="center"/>
              <w:rPr>
                <w:i/>
                <w:sz w:val="24"/>
              </w:rPr>
            </w:pP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59" w:type="dxa"/>
            <w:vMerge/>
            <w:tcBorders>
              <w:left w:val="single" w:sz="4" w:space="0" w:color="000000"/>
              <w:bottom w:val="single" w:sz="4" w:space="0" w:color="000000"/>
              <w:right w:val="single" w:sz="4" w:space="0" w:color="000000"/>
            </w:tcBorders>
          </w:tcPr>
          <w:p w:rsidR="00493319" w:rsidRDefault="00493319" w:rsidP="00DB14E1">
            <w:pPr>
              <w:rPr>
                <w:sz w:val="2"/>
                <w:szCs w:val="2"/>
              </w:rPr>
            </w:pPr>
          </w:p>
        </w:tc>
      </w:tr>
      <w:tr w:rsidR="00493319" w:rsidTr="00493319">
        <w:trPr>
          <w:trHeight w:val="246"/>
        </w:trPr>
        <w:tc>
          <w:tcPr>
            <w:tcW w:w="1681" w:type="dxa"/>
            <w:vMerge w:val="restart"/>
            <w:tcBorders>
              <w:top w:val="single" w:sz="4" w:space="0" w:color="000000"/>
              <w:left w:val="single" w:sz="4" w:space="0" w:color="000000"/>
              <w:bottom w:val="single" w:sz="4" w:space="0" w:color="000000"/>
              <w:right w:val="single" w:sz="4" w:space="0" w:color="000000"/>
            </w:tcBorders>
          </w:tcPr>
          <w:p w:rsidR="00493319" w:rsidRPr="00C6786C" w:rsidRDefault="00493319" w:rsidP="00A91612">
            <w:pPr>
              <w:pStyle w:val="TableParagraph"/>
              <w:ind w:left="107"/>
              <w:rPr>
                <w:b/>
                <w:i/>
                <w:sz w:val="24"/>
              </w:rPr>
            </w:pPr>
            <w:r w:rsidRPr="00C6786C">
              <w:rPr>
                <w:b/>
                <w:i/>
                <w:sz w:val="24"/>
              </w:rPr>
              <w:t>Тема 2.3.</w:t>
            </w:r>
            <w:r w:rsidRPr="00C6786C">
              <w:rPr>
                <w:b/>
                <w:i/>
                <w:spacing w:val="1"/>
                <w:sz w:val="24"/>
              </w:rPr>
              <w:t xml:space="preserve"> </w:t>
            </w:r>
            <w:r w:rsidRPr="00C6786C">
              <w:rPr>
                <w:b/>
                <w:i/>
                <w:sz w:val="24"/>
              </w:rPr>
              <w:t>Строгание и</w:t>
            </w:r>
            <w:r w:rsidRPr="00C6786C">
              <w:rPr>
                <w:b/>
                <w:i/>
                <w:spacing w:val="1"/>
                <w:sz w:val="24"/>
              </w:rPr>
              <w:t xml:space="preserve"> </w:t>
            </w:r>
            <w:r w:rsidRPr="00C6786C">
              <w:rPr>
                <w:b/>
                <w:i/>
                <w:sz w:val="24"/>
              </w:rPr>
              <w:t>долбление,</w:t>
            </w:r>
            <w:r w:rsidRPr="00C6786C">
              <w:rPr>
                <w:b/>
                <w:i/>
                <w:spacing w:val="1"/>
                <w:sz w:val="24"/>
              </w:rPr>
              <w:t xml:space="preserve"> </w:t>
            </w:r>
            <w:r w:rsidRPr="00C6786C">
              <w:rPr>
                <w:b/>
                <w:i/>
                <w:sz w:val="24"/>
              </w:rPr>
              <w:t>применяемый</w:t>
            </w:r>
            <w:r w:rsidRPr="00C6786C">
              <w:rPr>
                <w:b/>
                <w:i/>
                <w:spacing w:val="1"/>
                <w:sz w:val="24"/>
              </w:rPr>
              <w:t xml:space="preserve"> </w:t>
            </w:r>
            <w:r w:rsidRPr="00C6786C">
              <w:rPr>
                <w:b/>
                <w:i/>
                <w:sz w:val="24"/>
              </w:rPr>
              <w:t>инструмент и</w:t>
            </w:r>
            <w:r w:rsidRPr="00C6786C">
              <w:rPr>
                <w:b/>
                <w:i/>
                <w:spacing w:val="-57"/>
                <w:sz w:val="24"/>
              </w:rPr>
              <w:t xml:space="preserve"> </w:t>
            </w:r>
            <w:r w:rsidRPr="00C6786C">
              <w:rPr>
                <w:b/>
                <w:i/>
                <w:sz w:val="24"/>
              </w:rPr>
              <w:t>станки</w:t>
            </w:r>
          </w:p>
        </w:tc>
        <w:tc>
          <w:tcPr>
            <w:tcW w:w="9859"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73"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056" w:type="dxa"/>
            <w:vMerge w:val="restart"/>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before="201"/>
              <w:ind w:left="13"/>
              <w:jc w:val="center"/>
              <w:rPr>
                <w:b/>
                <w:i/>
                <w:sz w:val="24"/>
              </w:rPr>
            </w:pPr>
            <w:r>
              <w:rPr>
                <w:b/>
                <w:i/>
                <w:sz w:val="24"/>
              </w:rPr>
              <w:t>2</w:t>
            </w:r>
          </w:p>
        </w:tc>
        <w:tc>
          <w:tcPr>
            <w:tcW w:w="1701" w:type="dxa"/>
            <w:vMerge w:val="restart"/>
            <w:tcBorders>
              <w:top w:val="single" w:sz="4" w:space="0" w:color="000000"/>
              <w:left w:val="single" w:sz="4" w:space="0" w:color="000000"/>
              <w:bottom w:val="single" w:sz="4" w:space="0" w:color="000000"/>
              <w:right w:val="single" w:sz="4" w:space="0" w:color="000000"/>
            </w:tcBorders>
          </w:tcPr>
          <w:p w:rsidR="00493319" w:rsidRPr="00E37FE7" w:rsidRDefault="00493319" w:rsidP="00E37FE7">
            <w:pPr>
              <w:pStyle w:val="TableParagraph"/>
              <w:ind w:left="242"/>
              <w:rPr>
                <w:b/>
                <w:i/>
                <w:sz w:val="24"/>
              </w:rPr>
            </w:pPr>
            <w:r w:rsidRPr="00E37FE7">
              <w:rPr>
                <w:b/>
                <w:i/>
                <w:sz w:val="24"/>
              </w:rPr>
              <w:t>ОК 02</w:t>
            </w:r>
          </w:p>
          <w:p w:rsidR="00493319" w:rsidRPr="00E37FE7" w:rsidRDefault="00493319" w:rsidP="00E37FE7">
            <w:pPr>
              <w:pStyle w:val="TableParagraph"/>
              <w:ind w:left="242"/>
              <w:rPr>
                <w:b/>
                <w:i/>
                <w:sz w:val="24"/>
              </w:rPr>
            </w:pPr>
            <w:r w:rsidRPr="00E37FE7">
              <w:rPr>
                <w:b/>
                <w:i/>
                <w:sz w:val="24"/>
              </w:rPr>
              <w:t>ОК 03</w:t>
            </w:r>
          </w:p>
          <w:p w:rsidR="00493319" w:rsidRPr="00E37FE7" w:rsidRDefault="00493319" w:rsidP="00E37FE7">
            <w:pPr>
              <w:pStyle w:val="TableParagraph"/>
              <w:ind w:left="242"/>
              <w:rPr>
                <w:b/>
                <w:i/>
                <w:sz w:val="24"/>
              </w:rPr>
            </w:pPr>
            <w:r w:rsidRPr="00E37FE7">
              <w:rPr>
                <w:b/>
                <w:i/>
                <w:sz w:val="24"/>
              </w:rPr>
              <w:t>ПК1.1</w:t>
            </w:r>
          </w:p>
          <w:p w:rsidR="00493319" w:rsidRDefault="00493319" w:rsidP="00E37FE7">
            <w:pPr>
              <w:pStyle w:val="TableParagraph"/>
              <w:ind w:left="242"/>
              <w:rPr>
                <w:b/>
                <w:i/>
                <w:sz w:val="24"/>
              </w:rPr>
            </w:pPr>
            <w:r>
              <w:rPr>
                <w:b/>
                <w:i/>
                <w:sz w:val="24"/>
              </w:rPr>
              <w:t>ПК 2</w:t>
            </w:r>
            <w:r w:rsidRPr="00E37FE7">
              <w:rPr>
                <w:b/>
                <w:i/>
                <w:sz w:val="24"/>
              </w:rPr>
              <w:t>.2</w:t>
            </w:r>
          </w:p>
        </w:tc>
        <w:tc>
          <w:tcPr>
            <w:tcW w:w="1559" w:type="dxa"/>
            <w:vMerge w:val="restart"/>
            <w:tcBorders>
              <w:top w:val="single" w:sz="4" w:space="0" w:color="000000"/>
              <w:left w:val="single" w:sz="4" w:space="0" w:color="000000"/>
              <w:right w:val="single" w:sz="4" w:space="0" w:color="000000"/>
            </w:tcBorders>
          </w:tcPr>
          <w:p w:rsidR="00493319" w:rsidRPr="00493319" w:rsidRDefault="00493319" w:rsidP="00493319">
            <w:pPr>
              <w:pStyle w:val="TableParagraph"/>
              <w:ind w:left="242"/>
              <w:rPr>
                <w:b/>
                <w:i/>
                <w:sz w:val="24"/>
              </w:rPr>
            </w:pPr>
            <w:r w:rsidRPr="00493319">
              <w:rPr>
                <w:b/>
                <w:i/>
                <w:sz w:val="24"/>
              </w:rPr>
              <w:t>Уо 02.02</w:t>
            </w:r>
          </w:p>
          <w:p w:rsidR="00493319" w:rsidRPr="00493319" w:rsidRDefault="00493319" w:rsidP="00493319">
            <w:pPr>
              <w:pStyle w:val="TableParagraph"/>
              <w:ind w:left="242"/>
              <w:rPr>
                <w:b/>
                <w:i/>
                <w:sz w:val="24"/>
              </w:rPr>
            </w:pPr>
            <w:r w:rsidRPr="00493319">
              <w:rPr>
                <w:b/>
                <w:i/>
                <w:sz w:val="24"/>
              </w:rPr>
              <w:t>Зо 02.02</w:t>
            </w:r>
          </w:p>
          <w:p w:rsidR="00493319" w:rsidRPr="00493319" w:rsidRDefault="00493319" w:rsidP="00493319">
            <w:pPr>
              <w:pStyle w:val="TableParagraph"/>
              <w:ind w:left="242"/>
              <w:rPr>
                <w:b/>
                <w:i/>
                <w:sz w:val="24"/>
              </w:rPr>
            </w:pPr>
          </w:p>
          <w:p w:rsidR="00493319" w:rsidRPr="00493319" w:rsidRDefault="00493319" w:rsidP="00493319">
            <w:pPr>
              <w:pStyle w:val="TableParagraph"/>
              <w:ind w:left="242"/>
              <w:rPr>
                <w:b/>
                <w:i/>
                <w:sz w:val="24"/>
              </w:rPr>
            </w:pPr>
            <w:r w:rsidRPr="00493319">
              <w:rPr>
                <w:b/>
                <w:i/>
                <w:sz w:val="24"/>
              </w:rPr>
              <w:t>Уо 03.02</w:t>
            </w:r>
          </w:p>
          <w:p w:rsidR="00493319" w:rsidRPr="00493319" w:rsidRDefault="00493319" w:rsidP="00493319">
            <w:pPr>
              <w:pStyle w:val="TableParagraph"/>
              <w:ind w:left="242"/>
              <w:rPr>
                <w:b/>
                <w:i/>
                <w:sz w:val="24"/>
              </w:rPr>
            </w:pPr>
            <w:r w:rsidRPr="00493319">
              <w:rPr>
                <w:b/>
                <w:i/>
                <w:sz w:val="24"/>
              </w:rPr>
              <w:t>Зо 03.02</w:t>
            </w:r>
          </w:p>
          <w:p w:rsidR="00493319" w:rsidRDefault="00493319" w:rsidP="00493319">
            <w:pPr>
              <w:pStyle w:val="TableParagraph"/>
              <w:ind w:left="242"/>
              <w:rPr>
                <w:b/>
                <w:i/>
                <w:sz w:val="24"/>
              </w:rPr>
            </w:pPr>
            <w:r w:rsidRPr="00493319">
              <w:rPr>
                <w:b/>
                <w:i/>
                <w:sz w:val="24"/>
              </w:rPr>
              <w:t>Зо 03.03</w:t>
            </w:r>
          </w:p>
          <w:p w:rsidR="00493319" w:rsidRPr="00493319" w:rsidRDefault="00493319" w:rsidP="00493319">
            <w:pPr>
              <w:pStyle w:val="TableParagraph"/>
              <w:ind w:left="242"/>
              <w:rPr>
                <w:b/>
                <w:i/>
                <w:sz w:val="24"/>
              </w:rPr>
            </w:pPr>
            <w:r w:rsidRPr="00493319">
              <w:rPr>
                <w:b/>
                <w:i/>
                <w:sz w:val="24"/>
              </w:rPr>
              <w:t>У 2.4.03</w:t>
            </w:r>
          </w:p>
          <w:p w:rsidR="00493319" w:rsidRPr="00493319" w:rsidRDefault="00493319" w:rsidP="00493319">
            <w:pPr>
              <w:pStyle w:val="TableParagraph"/>
              <w:ind w:left="242"/>
              <w:rPr>
                <w:b/>
                <w:i/>
                <w:sz w:val="24"/>
              </w:rPr>
            </w:pPr>
            <w:r w:rsidRPr="00493319">
              <w:rPr>
                <w:b/>
                <w:i/>
                <w:sz w:val="24"/>
              </w:rPr>
              <w:t>З 2.4.01</w:t>
            </w:r>
          </w:p>
          <w:p w:rsidR="00493319" w:rsidRPr="00493319" w:rsidRDefault="00493319" w:rsidP="00493319">
            <w:pPr>
              <w:pStyle w:val="TableParagraph"/>
              <w:ind w:left="242"/>
              <w:rPr>
                <w:b/>
                <w:i/>
                <w:sz w:val="24"/>
              </w:rPr>
            </w:pPr>
            <w:r w:rsidRPr="00493319">
              <w:rPr>
                <w:b/>
                <w:i/>
                <w:sz w:val="24"/>
              </w:rPr>
              <w:t>У 1.1. 01</w:t>
            </w:r>
          </w:p>
          <w:p w:rsidR="00493319" w:rsidRPr="00493319" w:rsidRDefault="00493319" w:rsidP="00493319">
            <w:pPr>
              <w:pStyle w:val="TableParagraph"/>
              <w:ind w:left="242"/>
              <w:rPr>
                <w:b/>
                <w:i/>
                <w:sz w:val="24"/>
              </w:rPr>
            </w:pPr>
            <w:r w:rsidRPr="00493319">
              <w:rPr>
                <w:b/>
                <w:i/>
                <w:sz w:val="24"/>
              </w:rPr>
              <w:t>У 2.2.05</w:t>
            </w:r>
          </w:p>
          <w:p w:rsidR="00493319" w:rsidRPr="00E37FE7" w:rsidRDefault="00493319" w:rsidP="00493319">
            <w:pPr>
              <w:pStyle w:val="TableParagraph"/>
              <w:ind w:left="242"/>
              <w:rPr>
                <w:b/>
                <w:i/>
                <w:sz w:val="24"/>
              </w:rPr>
            </w:pPr>
            <w:r w:rsidRPr="00493319">
              <w:rPr>
                <w:b/>
                <w:i/>
                <w:sz w:val="24"/>
              </w:rPr>
              <w:t>З 2.2.01</w:t>
            </w:r>
          </w:p>
        </w:tc>
      </w:tr>
      <w:tr w:rsidR="00493319" w:rsidTr="00493319">
        <w:trPr>
          <w:trHeight w:val="1380"/>
        </w:trPr>
        <w:tc>
          <w:tcPr>
            <w:tcW w:w="168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859"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ind w:left="108" w:right="91"/>
              <w:jc w:val="both"/>
              <w:rPr>
                <w:sz w:val="24"/>
              </w:rPr>
            </w:pPr>
            <w:r w:rsidRPr="00C6786C">
              <w:rPr>
                <w:sz w:val="24"/>
              </w:rPr>
              <w:t>1.</w:t>
            </w:r>
            <w:r w:rsidRPr="00C6786C">
              <w:rPr>
                <w:spacing w:val="1"/>
                <w:sz w:val="24"/>
              </w:rPr>
              <w:t xml:space="preserve"> </w:t>
            </w:r>
            <w:r w:rsidRPr="00C6786C">
              <w:rPr>
                <w:sz w:val="24"/>
              </w:rPr>
              <w:t>Процесс строгания и долбления. Геометрия строгальных и долбежных</w:t>
            </w:r>
            <w:r>
              <w:rPr>
                <w:sz w:val="24"/>
              </w:rPr>
              <w:t xml:space="preserve"> резцов. Режи</w:t>
            </w:r>
            <w:r w:rsidRPr="00C6786C">
              <w:rPr>
                <w:sz w:val="24"/>
              </w:rPr>
              <w:t>мы резания при строгании и долблении, их особен</w:t>
            </w:r>
            <w:r>
              <w:rPr>
                <w:sz w:val="24"/>
              </w:rPr>
              <w:t>ности. Определение силы и мощно</w:t>
            </w:r>
            <w:r w:rsidRPr="00C6786C">
              <w:rPr>
                <w:sz w:val="24"/>
              </w:rPr>
              <w:t>сти</w:t>
            </w:r>
            <w:r w:rsidRPr="00C6786C">
              <w:rPr>
                <w:spacing w:val="-1"/>
                <w:sz w:val="24"/>
              </w:rPr>
              <w:t xml:space="preserve"> </w:t>
            </w:r>
            <w:r w:rsidRPr="00C6786C">
              <w:rPr>
                <w:sz w:val="24"/>
              </w:rPr>
              <w:t>резания</w:t>
            </w:r>
            <w:r w:rsidRPr="00C6786C">
              <w:rPr>
                <w:spacing w:val="-3"/>
                <w:sz w:val="24"/>
              </w:rPr>
              <w:t xml:space="preserve"> </w:t>
            </w:r>
            <w:r w:rsidRPr="00C6786C">
              <w:rPr>
                <w:sz w:val="24"/>
              </w:rPr>
              <w:t>при строгании</w:t>
            </w:r>
            <w:r w:rsidRPr="00C6786C">
              <w:rPr>
                <w:spacing w:val="-2"/>
                <w:sz w:val="24"/>
              </w:rPr>
              <w:t xml:space="preserve"> </w:t>
            </w:r>
            <w:r w:rsidRPr="00C6786C">
              <w:rPr>
                <w:sz w:val="24"/>
              </w:rPr>
              <w:t>и долблении.</w:t>
            </w:r>
          </w:p>
          <w:p w:rsidR="00493319" w:rsidRDefault="00493319" w:rsidP="002F354C">
            <w:pPr>
              <w:pStyle w:val="TableParagraph"/>
              <w:spacing w:line="276" w:lineRule="exact"/>
              <w:ind w:left="-80" w:right="195" w:firstLine="276"/>
              <w:jc w:val="both"/>
              <w:rPr>
                <w:sz w:val="24"/>
              </w:rPr>
            </w:pPr>
            <w:r w:rsidRPr="00C6786C">
              <w:rPr>
                <w:sz w:val="24"/>
              </w:rPr>
              <w:t>Нормирование</w:t>
            </w:r>
            <w:r w:rsidRPr="00C6786C">
              <w:rPr>
                <w:spacing w:val="-7"/>
                <w:sz w:val="24"/>
              </w:rPr>
              <w:t xml:space="preserve"> </w:t>
            </w:r>
            <w:r w:rsidRPr="00C6786C">
              <w:rPr>
                <w:sz w:val="24"/>
              </w:rPr>
              <w:t>строгальных</w:t>
            </w:r>
            <w:r w:rsidRPr="00C6786C">
              <w:rPr>
                <w:spacing w:val="-4"/>
                <w:sz w:val="24"/>
              </w:rPr>
              <w:t xml:space="preserve"> </w:t>
            </w:r>
            <w:r w:rsidRPr="00C6786C">
              <w:rPr>
                <w:sz w:val="24"/>
              </w:rPr>
              <w:t>работ.</w:t>
            </w:r>
            <w:r w:rsidRPr="00C6786C">
              <w:rPr>
                <w:spacing w:val="-5"/>
                <w:sz w:val="24"/>
              </w:rPr>
              <w:t xml:space="preserve"> </w:t>
            </w:r>
            <w:r w:rsidRPr="00C6786C">
              <w:rPr>
                <w:sz w:val="24"/>
              </w:rPr>
              <w:t>Техника</w:t>
            </w:r>
            <w:r w:rsidRPr="00C6786C">
              <w:rPr>
                <w:spacing w:val="-7"/>
                <w:sz w:val="24"/>
              </w:rPr>
              <w:t xml:space="preserve"> </w:t>
            </w:r>
            <w:r w:rsidRPr="00C6786C">
              <w:rPr>
                <w:sz w:val="24"/>
              </w:rPr>
              <w:t>безопасности.</w:t>
            </w:r>
            <w:r w:rsidRPr="00C6786C">
              <w:rPr>
                <w:spacing w:val="-5"/>
                <w:sz w:val="24"/>
              </w:rPr>
              <w:t xml:space="preserve"> </w:t>
            </w:r>
            <w:r w:rsidRPr="00C6786C">
              <w:rPr>
                <w:sz w:val="24"/>
              </w:rPr>
              <w:t>Разновидности</w:t>
            </w:r>
            <w:r>
              <w:rPr>
                <w:spacing w:val="-6"/>
                <w:sz w:val="24"/>
              </w:rPr>
              <w:t xml:space="preserve"> </w:t>
            </w:r>
            <w:r w:rsidRPr="00C6786C">
              <w:rPr>
                <w:sz w:val="24"/>
              </w:rPr>
              <w:t>строгальных</w:t>
            </w:r>
            <w:r w:rsidRPr="00C6786C">
              <w:rPr>
                <w:spacing w:val="-57"/>
                <w:sz w:val="24"/>
              </w:rPr>
              <w:t xml:space="preserve"> </w:t>
            </w:r>
            <w:r w:rsidRPr="00C6786C">
              <w:rPr>
                <w:sz w:val="24"/>
              </w:rPr>
              <w:t>и</w:t>
            </w:r>
            <w:r w:rsidRPr="00C6786C">
              <w:rPr>
                <w:spacing w:val="-2"/>
                <w:sz w:val="24"/>
              </w:rPr>
              <w:t xml:space="preserve"> </w:t>
            </w:r>
            <w:r w:rsidRPr="00C6786C">
              <w:rPr>
                <w:sz w:val="24"/>
              </w:rPr>
              <w:t>долбежных</w:t>
            </w:r>
            <w:r w:rsidRPr="00C6786C">
              <w:rPr>
                <w:spacing w:val="-1"/>
                <w:sz w:val="24"/>
              </w:rPr>
              <w:t xml:space="preserve"> </w:t>
            </w:r>
            <w:r w:rsidRPr="00C6786C">
              <w:rPr>
                <w:sz w:val="24"/>
              </w:rPr>
              <w:t>станков,</w:t>
            </w:r>
            <w:r w:rsidRPr="00C6786C">
              <w:rPr>
                <w:spacing w:val="-4"/>
                <w:sz w:val="24"/>
              </w:rPr>
              <w:t xml:space="preserve"> </w:t>
            </w:r>
            <w:r w:rsidRPr="00C6786C">
              <w:rPr>
                <w:sz w:val="24"/>
              </w:rPr>
              <w:t>их</w:t>
            </w:r>
            <w:r w:rsidRPr="00C6786C">
              <w:rPr>
                <w:spacing w:val="-3"/>
                <w:sz w:val="24"/>
              </w:rPr>
              <w:t xml:space="preserve"> </w:t>
            </w:r>
            <w:r w:rsidRPr="00C6786C">
              <w:rPr>
                <w:sz w:val="24"/>
              </w:rPr>
              <w:t>кинематика.</w:t>
            </w:r>
            <w:r w:rsidRPr="00C6786C">
              <w:rPr>
                <w:spacing w:val="-2"/>
                <w:sz w:val="24"/>
              </w:rPr>
              <w:t xml:space="preserve"> </w:t>
            </w:r>
            <w:r>
              <w:rPr>
                <w:sz w:val="24"/>
              </w:rPr>
              <w:t>Основные узлы</w:t>
            </w:r>
            <w:r>
              <w:rPr>
                <w:spacing w:val="-3"/>
                <w:sz w:val="24"/>
              </w:rPr>
              <w:t xml:space="preserve"> </w:t>
            </w:r>
            <w:r>
              <w:rPr>
                <w:sz w:val="24"/>
              </w:rPr>
              <w:t>и</w:t>
            </w:r>
            <w:r>
              <w:rPr>
                <w:spacing w:val="-2"/>
                <w:sz w:val="24"/>
              </w:rPr>
              <w:t xml:space="preserve"> </w:t>
            </w:r>
            <w:r>
              <w:rPr>
                <w:sz w:val="24"/>
              </w:rPr>
              <w:t>кинематическая</w:t>
            </w:r>
            <w:r>
              <w:rPr>
                <w:spacing w:val="-2"/>
                <w:sz w:val="24"/>
              </w:rPr>
              <w:t xml:space="preserve"> </w:t>
            </w:r>
            <w:r>
              <w:rPr>
                <w:sz w:val="24"/>
              </w:rPr>
              <w:t>схема.</w:t>
            </w:r>
          </w:p>
        </w:tc>
        <w:tc>
          <w:tcPr>
            <w:tcW w:w="1056"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59" w:type="dxa"/>
            <w:vMerge/>
            <w:tcBorders>
              <w:left w:val="single" w:sz="4" w:space="0" w:color="000000"/>
              <w:right w:val="single" w:sz="4" w:space="0" w:color="000000"/>
            </w:tcBorders>
          </w:tcPr>
          <w:p w:rsidR="00493319" w:rsidRDefault="00493319" w:rsidP="00DB14E1">
            <w:pPr>
              <w:rPr>
                <w:sz w:val="2"/>
                <w:szCs w:val="2"/>
              </w:rPr>
            </w:pPr>
          </w:p>
        </w:tc>
      </w:tr>
      <w:tr w:rsidR="00493319" w:rsidTr="00493319">
        <w:trPr>
          <w:trHeight w:val="275"/>
        </w:trPr>
        <w:tc>
          <w:tcPr>
            <w:tcW w:w="168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859"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3"/>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56"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56" w:lineRule="exact"/>
              <w:ind w:left="12"/>
              <w:jc w:val="center"/>
              <w:rPr>
                <w:i/>
                <w:sz w:val="24"/>
              </w:rPr>
            </w:pPr>
            <w:r>
              <w:rPr>
                <w:i/>
                <w:w w:val="99"/>
                <w:sz w:val="24"/>
              </w:rPr>
              <w:t>-</w:t>
            </w: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59" w:type="dxa"/>
            <w:vMerge/>
            <w:tcBorders>
              <w:left w:val="single" w:sz="4" w:space="0" w:color="000000"/>
              <w:bottom w:val="single" w:sz="4" w:space="0" w:color="000000"/>
              <w:right w:val="single" w:sz="4" w:space="0" w:color="000000"/>
            </w:tcBorders>
          </w:tcPr>
          <w:p w:rsidR="00493319" w:rsidRDefault="00493319" w:rsidP="00DB14E1">
            <w:pPr>
              <w:rPr>
                <w:sz w:val="2"/>
                <w:szCs w:val="2"/>
              </w:rPr>
            </w:pPr>
          </w:p>
        </w:tc>
      </w:tr>
      <w:tr w:rsidR="007E6EF9" w:rsidTr="00493319">
        <w:trPr>
          <w:trHeight w:val="827"/>
        </w:trPr>
        <w:tc>
          <w:tcPr>
            <w:tcW w:w="1681"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9859"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line="270" w:lineRule="exact"/>
              <w:ind w:left="108"/>
              <w:rPr>
                <w:b/>
                <w:sz w:val="24"/>
              </w:rPr>
            </w:pPr>
            <w:r w:rsidRPr="00C6786C">
              <w:rPr>
                <w:b/>
                <w:sz w:val="24"/>
              </w:rPr>
              <w:t>Примерная</w:t>
            </w:r>
            <w:r w:rsidRPr="00C6786C">
              <w:rPr>
                <w:b/>
                <w:spacing w:val="-6"/>
                <w:sz w:val="24"/>
              </w:rPr>
              <w:t xml:space="preserve"> </w:t>
            </w:r>
            <w:r w:rsidRPr="00C6786C">
              <w:rPr>
                <w:b/>
                <w:sz w:val="24"/>
              </w:rPr>
              <w:t>тематика</w:t>
            </w:r>
            <w:r w:rsidRPr="00C6786C">
              <w:rPr>
                <w:b/>
                <w:spacing w:val="-6"/>
                <w:sz w:val="24"/>
              </w:rPr>
              <w:t xml:space="preserve"> </w:t>
            </w:r>
            <w:r w:rsidRPr="00C6786C">
              <w:rPr>
                <w:b/>
                <w:sz w:val="24"/>
              </w:rPr>
              <w:t>самостоятельных</w:t>
            </w:r>
            <w:r w:rsidRPr="00C6786C">
              <w:rPr>
                <w:b/>
                <w:spacing w:val="-3"/>
                <w:sz w:val="24"/>
              </w:rPr>
              <w:t xml:space="preserve"> </w:t>
            </w:r>
            <w:r w:rsidRPr="00C6786C">
              <w:rPr>
                <w:b/>
                <w:sz w:val="24"/>
              </w:rPr>
              <w:t>работ</w:t>
            </w:r>
            <w:r w:rsidRPr="00C6786C">
              <w:rPr>
                <w:b/>
                <w:spacing w:val="1"/>
                <w:sz w:val="24"/>
              </w:rPr>
              <w:t xml:space="preserve"> </w:t>
            </w:r>
            <w:r w:rsidRPr="00C6786C">
              <w:rPr>
                <w:b/>
                <w:sz w:val="24"/>
              </w:rPr>
              <w:t>обучающихся</w:t>
            </w:r>
          </w:p>
          <w:p w:rsidR="007E6EF9" w:rsidRPr="00C6786C" w:rsidRDefault="007E6EF9" w:rsidP="00DB14E1">
            <w:pPr>
              <w:pStyle w:val="TableParagraph"/>
              <w:spacing w:line="276" w:lineRule="exact"/>
              <w:ind w:left="108" w:right="262"/>
              <w:rPr>
                <w:sz w:val="24"/>
              </w:rPr>
            </w:pPr>
            <w:r w:rsidRPr="00C6786C">
              <w:rPr>
                <w:sz w:val="24"/>
              </w:rPr>
              <w:t>1. Проработка конспектов, первоисточников, оформл</w:t>
            </w:r>
            <w:r>
              <w:rPr>
                <w:sz w:val="24"/>
              </w:rPr>
              <w:t>ение отчета о практической рабо</w:t>
            </w:r>
            <w:r w:rsidRPr="00C6786C">
              <w:rPr>
                <w:spacing w:val="-57"/>
                <w:sz w:val="24"/>
              </w:rPr>
              <w:t xml:space="preserve"> </w:t>
            </w:r>
            <w:r w:rsidRPr="00C6786C">
              <w:rPr>
                <w:sz w:val="24"/>
              </w:rPr>
              <w:t>те.</w:t>
            </w:r>
          </w:p>
        </w:tc>
        <w:tc>
          <w:tcPr>
            <w:tcW w:w="1056"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before="3"/>
              <w:rPr>
                <w:b/>
                <w:i/>
                <w:sz w:val="23"/>
              </w:rPr>
            </w:pPr>
          </w:p>
          <w:p w:rsidR="007E6EF9" w:rsidRDefault="007E6EF9" w:rsidP="00DB14E1">
            <w:pPr>
              <w:pStyle w:val="TableParagraph"/>
              <w:ind w:left="12"/>
              <w:jc w:val="center"/>
              <w:rPr>
                <w:i/>
                <w:sz w:val="24"/>
              </w:rPr>
            </w:pPr>
            <w:r>
              <w:rPr>
                <w:i/>
                <w:w w:val="99"/>
                <w:sz w:val="24"/>
              </w:rPr>
              <w:t>-</w:t>
            </w:r>
          </w:p>
        </w:tc>
        <w:tc>
          <w:tcPr>
            <w:tcW w:w="1701"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1559" w:type="dxa"/>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r>
    </w:tbl>
    <w:p w:rsidR="00796106" w:rsidRDefault="00796106" w:rsidP="00796106">
      <w:pPr>
        <w:rPr>
          <w:sz w:val="2"/>
          <w:szCs w:val="2"/>
        </w:rPr>
        <w:sectPr w:rsidR="00796106" w:rsidSect="00CB2AD8">
          <w:headerReference w:type="default" r:id="rId126"/>
          <w:footerReference w:type="default" r:id="rId127"/>
          <w:pgSz w:w="16850" w:h="11910" w:orient="landscape"/>
          <w:pgMar w:top="1160" w:right="760" w:bottom="1480" w:left="760" w:header="710" w:footer="1296" w:gutter="0"/>
          <w:cols w:space="720"/>
        </w:sectPr>
      </w:pPr>
    </w:p>
    <w:p w:rsidR="00796106" w:rsidRDefault="00796106" w:rsidP="00796106">
      <w:pPr>
        <w:pStyle w:val="a3"/>
        <w:spacing w:before="2"/>
        <w:rPr>
          <w:b/>
          <w:i/>
          <w:sz w:val="7"/>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20"/>
        <w:gridCol w:w="9320"/>
        <w:gridCol w:w="914"/>
        <w:gridCol w:w="1701"/>
        <w:gridCol w:w="1560"/>
      </w:tblGrid>
      <w:tr w:rsidR="00493319" w:rsidTr="00825308">
        <w:trPr>
          <w:trHeight w:val="570"/>
        </w:trPr>
        <w:tc>
          <w:tcPr>
            <w:tcW w:w="2220" w:type="dxa"/>
            <w:vMerge w:val="restart"/>
            <w:tcBorders>
              <w:left w:val="single" w:sz="4" w:space="0" w:color="000000"/>
              <w:bottom w:val="single" w:sz="4" w:space="0" w:color="000000"/>
              <w:right w:val="single" w:sz="4" w:space="0" w:color="000000"/>
            </w:tcBorders>
          </w:tcPr>
          <w:p w:rsidR="00493319" w:rsidRPr="00C6786C" w:rsidRDefault="00493319" w:rsidP="00A91612">
            <w:pPr>
              <w:pStyle w:val="TableParagraph"/>
              <w:ind w:left="107" w:right="-136"/>
              <w:rPr>
                <w:b/>
                <w:i/>
                <w:sz w:val="24"/>
              </w:rPr>
            </w:pPr>
            <w:r w:rsidRPr="00C6786C">
              <w:rPr>
                <w:b/>
                <w:i/>
                <w:sz w:val="24"/>
              </w:rPr>
              <w:t>Тема 2.4.</w:t>
            </w:r>
            <w:r w:rsidRPr="00C6786C">
              <w:rPr>
                <w:b/>
                <w:i/>
                <w:spacing w:val="1"/>
                <w:sz w:val="24"/>
              </w:rPr>
              <w:t xml:space="preserve"> </w:t>
            </w:r>
            <w:r w:rsidRPr="00C6786C">
              <w:rPr>
                <w:b/>
                <w:i/>
                <w:sz w:val="24"/>
              </w:rPr>
              <w:t>Сверление,</w:t>
            </w:r>
            <w:r w:rsidRPr="00C6786C">
              <w:rPr>
                <w:b/>
                <w:i/>
                <w:spacing w:val="1"/>
                <w:sz w:val="24"/>
              </w:rPr>
              <w:t xml:space="preserve"> </w:t>
            </w:r>
            <w:r w:rsidRPr="00C6786C">
              <w:rPr>
                <w:b/>
                <w:i/>
                <w:sz w:val="24"/>
              </w:rPr>
              <w:t>зенкерование</w:t>
            </w:r>
          </w:p>
          <w:p w:rsidR="00493319" w:rsidRPr="00C6786C" w:rsidRDefault="00493319" w:rsidP="00DB14E1">
            <w:pPr>
              <w:pStyle w:val="TableParagraph"/>
              <w:ind w:left="107" w:right="208"/>
              <w:rPr>
                <w:b/>
                <w:i/>
                <w:sz w:val="24"/>
              </w:rPr>
            </w:pPr>
            <w:r w:rsidRPr="00C6786C">
              <w:rPr>
                <w:b/>
                <w:i/>
                <w:sz w:val="24"/>
              </w:rPr>
              <w:t>и развертывание,</w:t>
            </w:r>
            <w:r w:rsidRPr="00C6786C">
              <w:rPr>
                <w:b/>
                <w:i/>
                <w:spacing w:val="-57"/>
                <w:sz w:val="24"/>
              </w:rPr>
              <w:t xml:space="preserve"> </w:t>
            </w:r>
            <w:r w:rsidRPr="00C6786C">
              <w:rPr>
                <w:b/>
                <w:i/>
                <w:sz w:val="24"/>
              </w:rPr>
              <w:t>применяемый</w:t>
            </w:r>
            <w:r w:rsidRPr="00C6786C">
              <w:rPr>
                <w:b/>
                <w:i/>
                <w:spacing w:val="1"/>
                <w:sz w:val="24"/>
              </w:rPr>
              <w:t xml:space="preserve"> </w:t>
            </w:r>
            <w:r w:rsidRPr="00C6786C">
              <w:rPr>
                <w:b/>
                <w:i/>
                <w:sz w:val="24"/>
              </w:rPr>
              <w:t>инструмент</w:t>
            </w:r>
            <w:r w:rsidRPr="00C6786C">
              <w:rPr>
                <w:b/>
                <w:i/>
                <w:spacing w:val="1"/>
                <w:sz w:val="24"/>
              </w:rPr>
              <w:t xml:space="preserve"> </w:t>
            </w:r>
            <w:r w:rsidRPr="00C6786C">
              <w:rPr>
                <w:b/>
                <w:i/>
                <w:sz w:val="24"/>
              </w:rPr>
              <w:t>и</w:t>
            </w:r>
            <w:r w:rsidRPr="00C6786C">
              <w:rPr>
                <w:b/>
                <w:i/>
                <w:spacing w:val="1"/>
                <w:sz w:val="24"/>
              </w:rPr>
              <w:t xml:space="preserve"> </w:t>
            </w:r>
            <w:r w:rsidRPr="00C6786C">
              <w:rPr>
                <w:b/>
                <w:i/>
                <w:sz w:val="24"/>
              </w:rPr>
              <w:t>станки</w:t>
            </w:r>
          </w:p>
        </w:tc>
        <w:tc>
          <w:tcPr>
            <w:tcW w:w="9320" w:type="dxa"/>
            <w:tcBorders>
              <w:left w:val="single" w:sz="4" w:space="0" w:color="000000"/>
              <w:bottom w:val="single" w:sz="4" w:space="0" w:color="000000"/>
              <w:right w:val="single" w:sz="4" w:space="0" w:color="000000"/>
            </w:tcBorders>
          </w:tcPr>
          <w:p w:rsidR="00493319" w:rsidRDefault="00493319" w:rsidP="00DB14E1">
            <w:pPr>
              <w:pStyle w:val="TableParagraph"/>
              <w:spacing w:line="273"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14" w:type="dxa"/>
            <w:vMerge w:val="restart"/>
            <w:tcBorders>
              <w:left w:val="single" w:sz="4" w:space="0" w:color="000000"/>
              <w:bottom w:val="single" w:sz="4" w:space="0" w:color="000000"/>
              <w:right w:val="single" w:sz="4" w:space="0" w:color="000000"/>
            </w:tcBorders>
          </w:tcPr>
          <w:p w:rsidR="00493319" w:rsidRDefault="00493319" w:rsidP="00DB14E1">
            <w:pPr>
              <w:pStyle w:val="TableParagraph"/>
              <w:spacing w:before="176"/>
              <w:ind w:left="13"/>
              <w:jc w:val="center"/>
              <w:rPr>
                <w:b/>
                <w:i/>
                <w:sz w:val="24"/>
              </w:rPr>
            </w:pPr>
            <w:r>
              <w:rPr>
                <w:b/>
                <w:i/>
                <w:sz w:val="24"/>
              </w:rPr>
              <w:t>2</w:t>
            </w:r>
          </w:p>
        </w:tc>
        <w:tc>
          <w:tcPr>
            <w:tcW w:w="1701" w:type="dxa"/>
            <w:vMerge w:val="restart"/>
            <w:tcBorders>
              <w:left w:val="single" w:sz="4" w:space="0" w:color="000000"/>
              <w:bottom w:val="single" w:sz="4" w:space="0" w:color="000000"/>
              <w:right w:val="single" w:sz="4" w:space="0" w:color="000000"/>
            </w:tcBorders>
          </w:tcPr>
          <w:p w:rsidR="00493319" w:rsidRPr="00E37FE7" w:rsidRDefault="00493319" w:rsidP="00E37FE7">
            <w:pPr>
              <w:pStyle w:val="TableParagraph"/>
              <w:ind w:left="242"/>
              <w:rPr>
                <w:b/>
                <w:i/>
                <w:sz w:val="24"/>
              </w:rPr>
            </w:pPr>
            <w:r w:rsidRPr="00E37FE7">
              <w:rPr>
                <w:b/>
                <w:i/>
                <w:sz w:val="24"/>
              </w:rPr>
              <w:t>ОК 02</w:t>
            </w:r>
          </w:p>
          <w:p w:rsidR="00493319" w:rsidRPr="00E37FE7" w:rsidRDefault="00493319" w:rsidP="00E37FE7">
            <w:pPr>
              <w:pStyle w:val="TableParagraph"/>
              <w:ind w:left="242"/>
              <w:rPr>
                <w:b/>
                <w:i/>
                <w:sz w:val="24"/>
              </w:rPr>
            </w:pPr>
            <w:r w:rsidRPr="00E37FE7">
              <w:rPr>
                <w:b/>
                <w:i/>
                <w:sz w:val="24"/>
              </w:rPr>
              <w:t>ОК 03</w:t>
            </w:r>
          </w:p>
          <w:p w:rsidR="00493319" w:rsidRDefault="00493319" w:rsidP="00E37FE7">
            <w:pPr>
              <w:pStyle w:val="TableParagraph"/>
              <w:ind w:left="242"/>
              <w:rPr>
                <w:b/>
                <w:i/>
                <w:sz w:val="24"/>
              </w:rPr>
            </w:pPr>
            <w:r w:rsidRPr="00E37FE7">
              <w:rPr>
                <w:b/>
                <w:i/>
                <w:sz w:val="24"/>
              </w:rPr>
              <w:t>ПК1.1</w:t>
            </w:r>
          </w:p>
          <w:p w:rsidR="00493319" w:rsidRPr="00E37FE7" w:rsidRDefault="00493319" w:rsidP="00E37FE7">
            <w:pPr>
              <w:pStyle w:val="TableParagraph"/>
              <w:ind w:left="242"/>
              <w:rPr>
                <w:b/>
                <w:i/>
                <w:sz w:val="24"/>
              </w:rPr>
            </w:pPr>
            <w:r>
              <w:rPr>
                <w:b/>
                <w:i/>
                <w:sz w:val="24"/>
              </w:rPr>
              <w:t>ПК 2.2</w:t>
            </w:r>
          </w:p>
          <w:p w:rsidR="00493319" w:rsidRDefault="00493319" w:rsidP="00E37FE7">
            <w:pPr>
              <w:pStyle w:val="TableParagraph"/>
              <w:ind w:left="242"/>
              <w:rPr>
                <w:b/>
                <w:i/>
                <w:sz w:val="24"/>
              </w:rPr>
            </w:pPr>
            <w:r w:rsidRPr="00E37FE7">
              <w:rPr>
                <w:b/>
                <w:i/>
                <w:sz w:val="24"/>
              </w:rPr>
              <w:t>ПК 3.2</w:t>
            </w:r>
          </w:p>
        </w:tc>
        <w:tc>
          <w:tcPr>
            <w:tcW w:w="1560" w:type="dxa"/>
            <w:vMerge w:val="restart"/>
            <w:tcBorders>
              <w:left w:val="single" w:sz="4" w:space="0" w:color="000000"/>
              <w:right w:val="single" w:sz="4" w:space="0" w:color="000000"/>
            </w:tcBorders>
          </w:tcPr>
          <w:p w:rsidR="00493319" w:rsidRPr="00493319" w:rsidRDefault="00493319" w:rsidP="00493319">
            <w:pPr>
              <w:pStyle w:val="TableParagraph"/>
              <w:ind w:left="242"/>
              <w:rPr>
                <w:b/>
                <w:i/>
                <w:sz w:val="24"/>
              </w:rPr>
            </w:pPr>
            <w:r w:rsidRPr="00493319">
              <w:rPr>
                <w:b/>
                <w:i/>
                <w:sz w:val="24"/>
              </w:rPr>
              <w:t>Уо 02.02</w:t>
            </w:r>
          </w:p>
          <w:p w:rsidR="00493319" w:rsidRPr="00493319" w:rsidRDefault="00493319" w:rsidP="00493319">
            <w:pPr>
              <w:pStyle w:val="TableParagraph"/>
              <w:ind w:left="242"/>
              <w:rPr>
                <w:b/>
                <w:i/>
                <w:sz w:val="24"/>
              </w:rPr>
            </w:pPr>
            <w:r w:rsidRPr="00493319">
              <w:rPr>
                <w:b/>
                <w:i/>
                <w:sz w:val="24"/>
              </w:rPr>
              <w:t>Зо 02.02</w:t>
            </w:r>
          </w:p>
          <w:p w:rsidR="00493319" w:rsidRPr="00493319" w:rsidRDefault="00493319" w:rsidP="00493319">
            <w:pPr>
              <w:pStyle w:val="TableParagraph"/>
              <w:ind w:left="242"/>
              <w:rPr>
                <w:b/>
                <w:i/>
                <w:sz w:val="24"/>
              </w:rPr>
            </w:pPr>
            <w:r w:rsidRPr="00493319">
              <w:rPr>
                <w:b/>
                <w:i/>
                <w:sz w:val="24"/>
              </w:rPr>
              <w:t>Уо 03.02</w:t>
            </w:r>
          </w:p>
          <w:p w:rsidR="00493319" w:rsidRPr="00493319" w:rsidRDefault="00493319" w:rsidP="00493319">
            <w:pPr>
              <w:pStyle w:val="TableParagraph"/>
              <w:ind w:left="242"/>
              <w:rPr>
                <w:b/>
                <w:i/>
                <w:sz w:val="24"/>
              </w:rPr>
            </w:pPr>
            <w:r w:rsidRPr="00493319">
              <w:rPr>
                <w:b/>
                <w:i/>
                <w:sz w:val="24"/>
              </w:rPr>
              <w:t>Зо 03.02</w:t>
            </w:r>
          </w:p>
          <w:p w:rsidR="00493319" w:rsidRPr="00493319" w:rsidRDefault="00493319" w:rsidP="00493319">
            <w:pPr>
              <w:pStyle w:val="TableParagraph"/>
              <w:ind w:left="242"/>
              <w:rPr>
                <w:b/>
                <w:i/>
                <w:sz w:val="24"/>
              </w:rPr>
            </w:pPr>
            <w:r w:rsidRPr="00493319">
              <w:rPr>
                <w:b/>
                <w:i/>
                <w:sz w:val="24"/>
              </w:rPr>
              <w:t>Зо 03.03</w:t>
            </w:r>
          </w:p>
          <w:p w:rsidR="00493319" w:rsidRPr="00493319" w:rsidRDefault="00493319" w:rsidP="00493319">
            <w:pPr>
              <w:pStyle w:val="TableParagraph"/>
              <w:ind w:left="242"/>
              <w:rPr>
                <w:b/>
                <w:i/>
                <w:sz w:val="24"/>
              </w:rPr>
            </w:pPr>
            <w:r w:rsidRPr="00493319">
              <w:rPr>
                <w:b/>
                <w:i/>
                <w:sz w:val="24"/>
              </w:rPr>
              <w:t>Уо 02.02</w:t>
            </w:r>
          </w:p>
          <w:p w:rsidR="00493319" w:rsidRDefault="00493319" w:rsidP="00493319">
            <w:pPr>
              <w:pStyle w:val="TableParagraph"/>
              <w:ind w:left="242"/>
              <w:rPr>
                <w:b/>
                <w:i/>
                <w:sz w:val="24"/>
              </w:rPr>
            </w:pPr>
            <w:r w:rsidRPr="00493319">
              <w:rPr>
                <w:b/>
                <w:i/>
                <w:sz w:val="24"/>
              </w:rPr>
              <w:t>Зо 02.02</w:t>
            </w:r>
          </w:p>
          <w:p w:rsidR="00493319" w:rsidRPr="00493319" w:rsidRDefault="00493319" w:rsidP="00493319">
            <w:pPr>
              <w:pStyle w:val="TableParagraph"/>
              <w:ind w:left="242"/>
              <w:rPr>
                <w:b/>
                <w:i/>
                <w:sz w:val="24"/>
              </w:rPr>
            </w:pPr>
            <w:r w:rsidRPr="00493319">
              <w:rPr>
                <w:b/>
                <w:i/>
                <w:sz w:val="24"/>
              </w:rPr>
              <w:t>У 2.2.05</w:t>
            </w:r>
          </w:p>
          <w:p w:rsidR="00493319" w:rsidRPr="00493319" w:rsidRDefault="00493319" w:rsidP="00493319">
            <w:pPr>
              <w:pStyle w:val="TableParagraph"/>
              <w:ind w:left="242"/>
              <w:rPr>
                <w:b/>
                <w:i/>
                <w:sz w:val="24"/>
              </w:rPr>
            </w:pPr>
            <w:r w:rsidRPr="00493319">
              <w:rPr>
                <w:b/>
                <w:i/>
                <w:sz w:val="24"/>
              </w:rPr>
              <w:t>З 2.2.01</w:t>
            </w:r>
          </w:p>
          <w:p w:rsidR="00493319" w:rsidRPr="00493319" w:rsidRDefault="00493319" w:rsidP="00493319">
            <w:pPr>
              <w:pStyle w:val="TableParagraph"/>
              <w:ind w:left="242"/>
              <w:rPr>
                <w:b/>
                <w:i/>
                <w:sz w:val="24"/>
              </w:rPr>
            </w:pPr>
          </w:p>
          <w:p w:rsidR="00493319" w:rsidRPr="00493319" w:rsidRDefault="00493319" w:rsidP="00493319">
            <w:pPr>
              <w:pStyle w:val="TableParagraph"/>
              <w:ind w:left="242"/>
              <w:rPr>
                <w:b/>
                <w:i/>
                <w:sz w:val="24"/>
              </w:rPr>
            </w:pPr>
            <w:r w:rsidRPr="00493319">
              <w:rPr>
                <w:b/>
                <w:i/>
                <w:sz w:val="24"/>
              </w:rPr>
              <w:t>У 3.2.01</w:t>
            </w:r>
          </w:p>
          <w:p w:rsidR="00493319" w:rsidRPr="00E37FE7" w:rsidRDefault="00493319" w:rsidP="00493319">
            <w:pPr>
              <w:pStyle w:val="TableParagraph"/>
              <w:ind w:left="242"/>
              <w:rPr>
                <w:b/>
                <w:i/>
                <w:sz w:val="24"/>
              </w:rPr>
            </w:pPr>
            <w:r w:rsidRPr="00493319">
              <w:rPr>
                <w:b/>
                <w:i/>
                <w:sz w:val="24"/>
              </w:rPr>
              <w:t>У 3.2.02</w:t>
            </w:r>
          </w:p>
        </w:tc>
      </w:tr>
      <w:tr w:rsidR="00493319" w:rsidTr="00825308">
        <w:trPr>
          <w:trHeight w:val="1931"/>
        </w:trPr>
        <w:tc>
          <w:tcPr>
            <w:tcW w:w="2220"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493319" w:rsidRDefault="00493319" w:rsidP="002F354C">
            <w:pPr>
              <w:pStyle w:val="TableParagraph"/>
              <w:ind w:left="108" w:right="199"/>
              <w:rPr>
                <w:sz w:val="24"/>
              </w:rPr>
            </w:pPr>
            <w:r w:rsidRPr="00C6786C">
              <w:rPr>
                <w:sz w:val="24"/>
              </w:rPr>
              <w:t>1.</w:t>
            </w:r>
            <w:r w:rsidRPr="00C6786C">
              <w:rPr>
                <w:spacing w:val="1"/>
                <w:sz w:val="24"/>
              </w:rPr>
              <w:t xml:space="preserve"> </w:t>
            </w:r>
            <w:r w:rsidRPr="00C6786C">
              <w:rPr>
                <w:sz w:val="24"/>
              </w:rPr>
              <w:t>Процесс сверления, зенкерования и развертывания. Основные движения,</w:t>
            </w:r>
            <w:r w:rsidRPr="00C6786C">
              <w:rPr>
                <w:spacing w:val="1"/>
                <w:sz w:val="24"/>
              </w:rPr>
              <w:t xml:space="preserve"> </w:t>
            </w:r>
            <w:r w:rsidRPr="00C6786C">
              <w:rPr>
                <w:sz w:val="24"/>
              </w:rPr>
              <w:t>особенности процессов. Элементы конструкций сверл, зенкеров и разверток,</w:t>
            </w:r>
            <w:r w:rsidRPr="00C6786C">
              <w:rPr>
                <w:spacing w:val="1"/>
                <w:sz w:val="24"/>
              </w:rPr>
              <w:t xml:space="preserve"> </w:t>
            </w:r>
            <w:r w:rsidRPr="00C6786C">
              <w:rPr>
                <w:sz w:val="24"/>
              </w:rPr>
              <w:t>геометрические</w:t>
            </w:r>
            <w:r w:rsidRPr="00C6786C">
              <w:rPr>
                <w:spacing w:val="-6"/>
                <w:sz w:val="24"/>
              </w:rPr>
              <w:t xml:space="preserve"> </w:t>
            </w:r>
            <w:r w:rsidRPr="00C6786C">
              <w:rPr>
                <w:sz w:val="24"/>
              </w:rPr>
              <w:t>параметры.</w:t>
            </w:r>
            <w:r w:rsidRPr="00C6786C">
              <w:rPr>
                <w:spacing w:val="-6"/>
                <w:sz w:val="24"/>
              </w:rPr>
              <w:t xml:space="preserve"> </w:t>
            </w:r>
            <w:r w:rsidRPr="00C6786C">
              <w:rPr>
                <w:sz w:val="24"/>
              </w:rPr>
              <w:t>Особенности</w:t>
            </w:r>
            <w:r w:rsidRPr="00C6786C">
              <w:rPr>
                <w:spacing w:val="-5"/>
                <w:sz w:val="24"/>
              </w:rPr>
              <w:t xml:space="preserve"> </w:t>
            </w:r>
            <w:r w:rsidRPr="00C6786C">
              <w:rPr>
                <w:sz w:val="24"/>
              </w:rPr>
              <w:t>элементов</w:t>
            </w:r>
            <w:r w:rsidRPr="00C6786C">
              <w:rPr>
                <w:spacing w:val="-5"/>
                <w:sz w:val="24"/>
              </w:rPr>
              <w:t xml:space="preserve"> </w:t>
            </w:r>
            <w:r w:rsidRPr="00C6786C">
              <w:rPr>
                <w:sz w:val="24"/>
              </w:rPr>
              <w:t>конструкции</w:t>
            </w:r>
            <w:r w:rsidRPr="00C6786C">
              <w:rPr>
                <w:spacing w:val="-5"/>
                <w:sz w:val="24"/>
              </w:rPr>
              <w:t xml:space="preserve"> </w:t>
            </w:r>
            <w:r w:rsidRPr="00C6786C">
              <w:rPr>
                <w:sz w:val="24"/>
              </w:rPr>
              <w:t>инструментов.</w:t>
            </w:r>
            <w:r w:rsidRPr="00C6786C">
              <w:rPr>
                <w:spacing w:val="-5"/>
                <w:sz w:val="24"/>
              </w:rPr>
              <w:t xml:space="preserve"> </w:t>
            </w:r>
            <w:r w:rsidRPr="00C6786C">
              <w:rPr>
                <w:sz w:val="24"/>
              </w:rPr>
              <w:t>Силы,</w:t>
            </w:r>
            <w:r w:rsidRPr="00C6786C">
              <w:rPr>
                <w:spacing w:val="-57"/>
                <w:sz w:val="24"/>
              </w:rPr>
              <w:t xml:space="preserve"> </w:t>
            </w:r>
            <w:r w:rsidRPr="00C6786C">
              <w:rPr>
                <w:sz w:val="24"/>
              </w:rPr>
              <w:t>действующие на сверло, крутящий момент. Последов</w:t>
            </w:r>
            <w:r>
              <w:rPr>
                <w:sz w:val="24"/>
              </w:rPr>
              <w:t>ательность расчета режимов реза</w:t>
            </w:r>
            <w:r w:rsidRPr="00C6786C">
              <w:rPr>
                <w:sz w:val="24"/>
              </w:rPr>
              <w:t>ния при сверлении, зенкеровании и развертывании. Раз</w:t>
            </w:r>
            <w:r>
              <w:rPr>
                <w:sz w:val="24"/>
              </w:rPr>
              <w:t>новидности сверлильных и рас</w:t>
            </w:r>
            <w:r w:rsidRPr="00C6786C">
              <w:rPr>
                <w:spacing w:val="-57"/>
                <w:sz w:val="24"/>
              </w:rPr>
              <w:t xml:space="preserve"> </w:t>
            </w:r>
            <w:r w:rsidRPr="00C6786C">
              <w:rPr>
                <w:sz w:val="24"/>
              </w:rPr>
              <w:t>точных</w:t>
            </w:r>
            <w:r w:rsidRPr="00C6786C">
              <w:rPr>
                <w:spacing w:val="-2"/>
                <w:sz w:val="24"/>
              </w:rPr>
              <w:t xml:space="preserve"> </w:t>
            </w:r>
            <w:r w:rsidRPr="00C6786C">
              <w:rPr>
                <w:sz w:val="24"/>
              </w:rPr>
              <w:t>станков.</w:t>
            </w:r>
            <w:r w:rsidRPr="00C6786C">
              <w:rPr>
                <w:spacing w:val="-3"/>
                <w:sz w:val="24"/>
              </w:rPr>
              <w:t xml:space="preserve"> </w:t>
            </w:r>
            <w:r w:rsidRPr="00C6786C">
              <w:rPr>
                <w:sz w:val="24"/>
              </w:rPr>
              <w:t>Назначение,</w:t>
            </w:r>
            <w:r w:rsidRPr="00C6786C">
              <w:rPr>
                <w:spacing w:val="-2"/>
                <w:sz w:val="24"/>
              </w:rPr>
              <w:t xml:space="preserve"> </w:t>
            </w:r>
            <w:r w:rsidRPr="00C6786C">
              <w:rPr>
                <w:sz w:val="24"/>
              </w:rPr>
              <w:t>характеристика,</w:t>
            </w:r>
            <w:r w:rsidRPr="00C6786C">
              <w:rPr>
                <w:spacing w:val="-3"/>
                <w:sz w:val="24"/>
              </w:rPr>
              <w:t xml:space="preserve"> </w:t>
            </w:r>
            <w:r w:rsidRPr="00C6786C">
              <w:rPr>
                <w:sz w:val="24"/>
              </w:rPr>
              <w:t>основные</w:t>
            </w:r>
            <w:r w:rsidRPr="00C6786C">
              <w:rPr>
                <w:spacing w:val="-3"/>
                <w:sz w:val="24"/>
              </w:rPr>
              <w:t xml:space="preserve"> </w:t>
            </w:r>
            <w:r w:rsidRPr="00C6786C">
              <w:rPr>
                <w:sz w:val="24"/>
              </w:rPr>
              <w:t>узлы,</w:t>
            </w:r>
            <w:r w:rsidRPr="00C6786C">
              <w:rPr>
                <w:spacing w:val="-3"/>
                <w:sz w:val="24"/>
              </w:rPr>
              <w:t xml:space="preserve"> </w:t>
            </w:r>
            <w:r w:rsidRPr="00C6786C">
              <w:rPr>
                <w:sz w:val="24"/>
              </w:rPr>
              <w:t>кинематическая</w:t>
            </w:r>
            <w:r w:rsidRPr="00C6786C">
              <w:rPr>
                <w:spacing w:val="-3"/>
                <w:sz w:val="24"/>
              </w:rPr>
              <w:t xml:space="preserve"> </w:t>
            </w:r>
            <w:r>
              <w:rPr>
                <w:sz w:val="24"/>
              </w:rPr>
              <w:t>схема,выполняемые</w:t>
            </w:r>
            <w:r>
              <w:rPr>
                <w:spacing w:val="-4"/>
                <w:sz w:val="24"/>
              </w:rPr>
              <w:t xml:space="preserve"> </w:t>
            </w:r>
            <w:r>
              <w:rPr>
                <w:sz w:val="24"/>
              </w:rPr>
              <w:t>работы.</w:t>
            </w:r>
          </w:p>
        </w:tc>
        <w:tc>
          <w:tcPr>
            <w:tcW w:w="914"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60" w:type="dxa"/>
            <w:vMerge/>
            <w:tcBorders>
              <w:left w:val="single" w:sz="4" w:space="0" w:color="000000"/>
              <w:right w:val="single" w:sz="4" w:space="0" w:color="000000"/>
            </w:tcBorders>
          </w:tcPr>
          <w:p w:rsidR="00493319" w:rsidRDefault="00493319" w:rsidP="00DB14E1">
            <w:pPr>
              <w:rPr>
                <w:sz w:val="2"/>
                <w:szCs w:val="2"/>
              </w:rPr>
            </w:pPr>
          </w:p>
        </w:tc>
      </w:tr>
      <w:tr w:rsidR="00493319" w:rsidTr="00825308">
        <w:trPr>
          <w:trHeight w:val="276"/>
        </w:trPr>
        <w:tc>
          <w:tcPr>
            <w:tcW w:w="2220"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914"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56" w:lineRule="exact"/>
              <w:ind w:right="851"/>
              <w:jc w:val="right"/>
              <w:rPr>
                <w:b/>
                <w:i/>
                <w:sz w:val="24"/>
              </w:rPr>
            </w:pP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60" w:type="dxa"/>
            <w:vMerge/>
            <w:tcBorders>
              <w:left w:val="single" w:sz="4" w:space="0" w:color="000000"/>
              <w:right w:val="single" w:sz="4" w:space="0" w:color="000000"/>
            </w:tcBorders>
          </w:tcPr>
          <w:p w:rsidR="00493319" w:rsidRDefault="00493319" w:rsidP="00DB14E1">
            <w:pPr>
              <w:rPr>
                <w:sz w:val="2"/>
                <w:szCs w:val="2"/>
              </w:rPr>
            </w:pPr>
          </w:p>
        </w:tc>
      </w:tr>
      <w:tr w:rsidR="00493319" w:rsidTr="00825308">
        <w:trPr>
          <w:trHeight w:val="551"/>
        </w:trPr>
        <w:tc>
          <w:tcPr>
            <w:tcW w:w="2220"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68" w:lineRule="exact"/>
              <w:ind w:left="108"/>
              <w:rPr>
                <w:sz w:val="24"/>
              </w:rPr>
            </w:pPr>
            <w:r w:rsidRPr="00C6786C">
              <w:rPr>
                <w:sz w:val="24"/>
              </w:rPr>
              <w:t>1.</w:t>
            </w:r>
            <w:r w:rsidRPr="00C6786C">
              <w:rPr>
                <w:spacing w:val="-3"/>
                <w:sz w:val="24"/>
              </w:rPr>
              <w:t xml:space="preserve"> </w:t>
            </w:r>
            <w:r w:rsidRPr="00C6786C">
              <w:rPr>
                <w:sz w:val="24"/>
              </w:rPr>
              <w:t>Лабораторная</w:t>
            </w:r>
            <w:r w:rsidRPr="00C6786C">
              <w:rPr>
                <w:spacing w:val="-3"/>
                <w:sz w:val="24"/>
              </w:rPr>
              <w:t xml:space="preserve"> </w:t>
            </w:r>
            <w:r w:rsidRPr="00C6786C">
              <w:rPr>
                <w:sz w:val="24"/>
              </w:rPr>
              <w:t>работа</w:t>
            </w:r>
            <w:r w:rsidRPr="00C6786C">
              <w:rPr>
                <w:spacing w:val="-3"/>
                <w:sz w:val="24"/>
              </w:rPr>
              <w:t xml:space="preserve"> </w:t>
            </w:r>
            <w:r w:rsidRPr="00C6786C">
              <w:rPr>
                <w:sz w:val="24"/>
              </w:rPr>
              <w:t>№3.</w:t>
            </w:r>
            <w:r w:rsidRPr="00C6786C">
              <w:rPr>
                <w:spacing w:val="-2"/>
                <w:sz w:val="24"/>
              </w:rPr>
              <w:t xml:space="preserve"> </w:t>
            </w:r>
            <w:r w:rsidRPr="00C6786C">
              <w:rPr>
                <w:sz w:val="24"/>
              </w:rPr>
              <w:t>Измерение</w:t>
            </w:r>
            <w:r w:rsidRPr="00C6786C">
              <w:rPr>
                <w:spacing w:val="-3"/>
                <w:sz w:val="24"/>
              </w:rPr>
              <w:t xml:space="preserve"> </w:t>
            </w:r>
            <w:r w:rsidRPr="00C6786C">
              <w:rPr>
                <w:sz w:val="24"/>
              </w:rPr>
              <w:t>геометрических</w:t>
            </w:r>
            <w:r w:rsidRPr="00C6786C">
              <w:rPr>
                <w:spacing w:val="-1"/>
                <w:sz w:val="24"/>
              </w:rPr>
              <w:t xml:space="preserve"> </w:t>
            </w:r>
            <w:r w:rsidRPr="00C6786C">
              <w:rPr>
                <w:sz w:val="24"/>
              </w:rPr>
              <w:t>параметров</w:t>
            </w:r>
            <w:r w:rsidRPr="00C6786C">
              <w:rPr>
                <w:spacing w:val="-3"/>
                <w:sz w:val="24"/>
              </w:rPr>
              <w:t xml:space="preserve"> </w:t>
            </w:r>
            <w:r w:rsidRPr="00C6786C">
              <w:rPr>
                <w:sz w:val="24"/>
              </w:rPr>
              <w:t>сверл,</w:t>
            </w:r>
            <w:r w:rsidRPr="00C6786C">
              <w:rPr>
                <w:spacing w:val="-2"/>
                <w:sz w:val="24"/>
              </w:rPr>
              <w:t xml:space="preserve"> </w:t>
            </w:r>
            <w:r w:rsidRPr="00C6786C">
              <w:rPr>
                <w:sz w:val="24"/>
              </w:rPr>
              <w:t>зенкеров</w:t>
            </w:r>
            <w:r w:rsidRPr="00C6786C">
              <w:rPr>
                <w:spacing w:val="-3"/>
                <w:sz w:val="24"/>
              </w:rPr>
              <w:t xml:space="preserve"> </w:t>
            </w:r>
            <w:r w:rsidRPr="00C6786C">
              <w:rPr>
                <w:sz w:val="24"/>
              </w:rPr>
              <w:t>и</w:t>
            </w:r>
          </w:p>
          <w:p w:rsidR="00493319" w:rsidRDefault="00493319" w:rsidP="00DB14E1">
            <w:pPr>
              <w:pStyle w:val="TableParagraph"/>
              <w:spacing w:line="264" w:lineRule="exact"/>
              <w:ind w:left="108"/>
              <w:rPr>
                <w:sz w:val="24"/>
              </w:rPr>
            </w:pPr>
            <w:r>
              <w:rPr>
                <w:sz w:val="24"/>
              </w:rPr>
              <w:t>разверток.</w:t>
            </w:r>
          </w:p>
        </w:tc>
        <w:tc>
          <w:tcPr>
            <w:tcW w:w="914"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before="131"/>
              <w:ind w:right="851"/>
              <w:jc w:val="right"/>
              <w:rPr>
                <w:i/>
                <w:sz w:val="24"/>
              </w:rPr>
            </w:pP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60" w:type="dxa"/>
            <w:vMerge/>
            <w:tcBorders>
              <w:left w:val="single" w:sz="4" w:space="0" w:color="000000"/>
              <w:right w:val="single" w:sz="4" w:space="0" w:color="000000"/>
            </w:tcBorders>
          </w:tcPr>
          <w:p w:rsidR="00493319" w:rsidRDefault="00493319" w:rsidP="00DB14E1">
            <w:pPr>
              <w:rPr>
                <w:sz w:val="2"/>
                <w:szCs w:val="2"/>
              </w:rPr>
            </w:pPr>
          </w:p>
        </w:tc>
      </w:tr>
      <w:tr w:rsidR="00493319" w:rsidTr="00825308">
        <w:trPr>
          <w:trHeight w:val="827"/>
        </w:trPr>
        <w:tc>
          <w:tcPr>
            <w:tcW w:w="2220"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70" w:lineRule="exact"/>
              <w:ind w:left="108"/>
              <w:rPr>
                <w:b/>
                <w:sz w:val="24"/>
              </w:rPr>
            </w:pPr>
            <w:r w:rsidRPr="00C6786C">
              <w:rPr>
                <w:b/>
                <w:sz w:val="24"/>
              </w:rPr>
              <w:t>Примерная</w:t>
            </w:r>
            <w:r w:rsidRPr="00C6786C">
              <w:rPr>
                <w:b/>
                <w:spacing w:val="-5"/>
                <w:sz w:val="24"/>
              </w:rPr>
              <w:t xml:space="preserve"> </w:t>
            </w:r>
            <w:r w:rsidRPr="00C6786C">
              <w:rPr>
                <w:b/>
                <w:sz w:val="24"/>
              </w:rPr>
              <w:t>тематика</w:t>
            </w:r>
            <w:r w:rsidRPr="00C6786C">
              <w:rPr>
                <w:b/>
                <w:spacing w:val="-6"/>
                <w:sz w:val="24"/>
              </w:rPr>
              <w:t xml:space="preserve"> </w:t>
            </w:r>
            <w:r w:rsidRPr="00C6786C">
              <w:rPr>
                <w:b/>
                <w:sz w:val="24"/>
              </w:rPr>
              <w:t>самостоятельных</w:t>
            </w:r>
            <w:r w:rsidRPr="00C6786C">
              <w:rPr>
                <w:b/>
                <w:spacing w:val="-3"/>
                <w:sz w:val="24"/>
              </w:rPr>
              <w:t xml:space="preserve"> </w:t>
            </w:r>
            <w:r w:rsidRPr="00C6786C">
              <w:rPr>
                <w:b/>
                <w:sz w:val="24"/>
              </w:rPr>
              <w:t>работ обучающихся</w:t>
            </w:r>
          </w:p>
          <w:p w:rsidR="00493319" w:rsidRPr="00C6786C" w:rsidRDefault="00493319" w:rsidP="00DB14E1">
            <w:pPr>
              <w:pStyle w:val="TableParagraph"/>
              <w:spacing w:line="276" w:lineRule="exact"/>
              <w:ind w:left="108" w:right="262"/>
              <w:rPr>
                <w:sz w:val="24"/>
              </w:rPr>
            </w:pPr>
            <w:r w:rsidRPr="00C6786C">
              <w:rPr>
                <w:sz w:val="24"/>
              </w:rPr>
              <w:t>1. Проработка конспектов, первоисточников, оформл</w:t>
            </w:r>
            <w:r>
              <w:rPr>
                <w:sz w:val="24"/>
              </w:rPr>
              <w:t>ение отчета о практической рабо</w:t>
            </w:r>
            <w:r w:rsidRPr="00C6786C">
              <w:rPr>
                <w:sz w:val="24"/>
              </w:rPr>
              <w:t>те.</w:t>
            </w:r>
          </w:p>
        </w:tc>
        <w:tc>
          <w:tcPr>
            <w:tcW w:w="914"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ind w:right="851"/>
              <w:jc w:val="right"/>
              <w:rPr>
                <w:i/>
                <w:sz w:val="24"/>
              </w:rPr>
            </w:pP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60" w:type="dxa"/>
            <w:vMerge/>
            <w:tcBorders>
              <w:left w:val="single" w:sz="4" w:space="0" w:color="000000"/>
              <w:bottom w:val="single" w:sz="4" w:space="0" w:color="000000"/>
              <w:right w:val="single" w:sz="4" w:space="0" w:color="000000"/>
            </w:tcBorders>
          </w:tcPr>
          <w:p w:rsidR="00493319" w:rsidRDefault="00493319" w:rsidP="00DB14E1">
            <w:pPr>
              <w:rPr>
                <w:sz w:val="2"/>
                <w:szCs w:val="2"/>
              </w:rPr>
            </w:pPr>
          </w:p>
        </w:tc>
      </w:tr>
      <w:tr w:rsidR="00493319" w:rsidTr="00825308">
        <w:trPr>
          <w:trHeight w:val="573"/>
        </w:trPr>
        <w:tc>
          <w:tcPr>
            <w:tcW w:w="2220" w:type="dxa"/>
            <w:vMerge w:val="restart"/>
            <w:tcBorders>
              <w:top w:val="single" w:sz="4" w:space="0" w:color="000000"/>
              <w:left w:val="single" w:sz="4" w:space="0" w:color="000000"/>
              <w:bottom w:val="single" w:sz="4" w:space="0" w:color="000000"/>
              <w:right w:val="single" w:sz="4" w:space="0" w:color="000000"/>
            </w:tcBorders>
          </w:tcPr>
          <w:p w:rsidR="00493319" w:rsidRPr="00C6786C" w:rsidRDefault="00493319" w:rsidP="00A91612">
            <w:pPr>
              <w:pStyle w:val="TableParagraph"/>
              <w:ind w:left="107" w:right="5"/>
              <w:rPr>
                <w:b/>
                <w:i/>
                <w:sz w:val="24"/>
              </w:rPr>
            </w:pPr>
            <w:r w:rsidRPr="00C6786C">
              <w:rPr>
                <w:b/>
                <w:i/>
                <w:sz w:val="24"/>
              </w:rPr>
              <w:t>Тема 2.5.</w:t>
            </w:r>
            <w:r w:rsidRPr="00C6786C">
              <w:rPr>
                <w:b/>
                <w:i/>
                <w:spacing w:val="1"/>
                <w:sz w:val="24"/>
              </w:rPr>
              <w:t xml:space="preserve"> </w:t>
            </w:r>
            <w:r w:rsidRPr="00C6786C">
              <w:rPr>
                <w:b/>
                <w:i/>
                <w:sz w:val="24"/>
              </w:rPr>
              <w:t>Фрезерование,</w:t>
            </w:r>
            <w:r w:rsidRPr="00C6786C">
              <w:rPr>
                <w:b/>
                <w:i/>
                <w:spacing w:val="-57"/>
                <w:sz w:val="24"/>
              </w:rPr>
              <w:t xml:space="preserve"> </w:t>
            </w:r>
            <w:r w:rsidRPr="00C6786C">
              <w:rPr>
                <w:b/>
                <w:i/>
                <w:sz w:val="24"/>
              </w:rPr>
              <w:t>применяемый</w:t>
            </w:r>
            <w:r w:rsidRPr="00C6786C">
              <w:rPr>
                <w:b/>
                <w:i/>
                <w:spacing w:val="1"/>
                <w:sz w:val="24"/>
              </w:rPr>
              <w:t xml:space="preserve"> </w:t>
            </w:r>
            <w:r w:rsidRPr="00C6786C">
              <w:rPr>
                <w:b/>
                <w:i/>
                <w:sz w:val="24"/>
              </w:rPr>
              <w:t>инструмент и</w:t>
            </w:r>
            <w:r w:rsidRPr="00C6786C">
              <w:rPr>
                <w:b/>
                <w:i/>
                <w:spacing w:val="-57"/>
                <w:sz w:val="24"/>
              </w:rPr>
              <w:t xml:space="preserve"> </w:t>
            </w:r>
            <w:r w:rsidRPr="00C6786C">
              <w:rPr>
                <w:b/>
                <w:i/>
                <w:sz w:val="24"/>
              </w:rPr>
              <w:t>станки</w:t>
            </w:r>
          </w:p>
        </w:tc>
        <w:tc>
          <w:tcPr>
            <w:tcW w:w="9320"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75"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14" w:type="dxa"/>
            <w:vMerge w:val="restart"/>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before="151"/>
              <w:ind w:left="13"/>
              <w:jc w:val="center"/>
              <w:rPr>
                <w:b/>
                <w:i/>
                <w:sz w:val="24"/>
              </w:rPr>
            </w:pPr>
            <w:r>
              <w:rPr>
                <w:b/>
                <w:i/>
                <w:sz w:val="24"/>
              </w:rPr>
              <w:t>2</w:t>
            </w:r>
          </w:p>
        </w:tc>
        <w:tc>
          <w:tcPr>
            <w:tcW w:w="1701" w:type="dxa"/>
            <w:vMerge w:val="restart"/>
            <w:tcBorders>
              <w:top w:val="single" w:sz="4" w:space="0" w:color="000000"/>
              <w:left w:val="single" w:sz="4" w:space="0" w:color="000000"/>
              <w:bottom w:val="single" w:sz="4" w:space="0" w:color="000000"/>
              <w:right w:val="single" w:sz="4" w:space="0" w:color="000000"/>
            </w:tcBorders>
          </w:tcPr>
          <w:p w:rsidR="00493319" w:rsidRPr="00E37FE7" w:rsidRDefault="00493319" w:rsidP="00E37FE7">
            <w:pPr>
              <w:pStyle w:val="TableParagraph"/>
              <w:ind w:left="242"/>
              <w:rPr>
                <w:b/>
                <w:i/>
                <w:sz w:val="24"/>
              </w:rPr>
            </w:pPr>
            <w:r w:rsidRPr="00E37FE7">
              <w:rPr>
                <w:b/>
                <w:i/>
                <w:sz w:val="24"/>
              </w:rPr>
              <w:t>ОК 02</w:t>
            </w:r>
          </w:p>
          <w:p w:rsidR="00493319" w:rsidRPr="00E37FE7" w:rsidRDefault="00493319" w:rsidP="00E37FE7">
            <w:pPr>
              <w:pStyle w:val="TableParagraph"/>
              <w:ind w:left="242"/>
              <w:rPr>
                <w:b/>
                <w:i/>
                <w:sz w:val="24"/>
              </w:rPr>
            </w:pPr>
            <w:r w:rsidRPr="00E37FE7">
              <w:rPr>
                <w:b/>
                <w:i/>
                <w:sz w:val="24"/>
              </w:rPr>
              <w:t>ОК 0</w:t>
            </w:r>
            <w:r>
              <w:rPr>
                <w:b/>
                <w:i/>
                <w:sz w:val="24"/>
              </w:rPr>
              <w:t>5</w:t>
            </w:r>
          </w:p>
          <w:p w:rsidR="00493319" w:rsidRDefault="00493319" w:rsidP="00E37FE7">
            <w:pPr>
              <w:pStyle w:val="TableParagraph"/>
              <w:ind w:left="242"/>
              <w:rPr>
                <w:b/>
                <w:i/>
                <w:sz w:val="24"/>
              </w:rPr>
            </w:pPr>
            <w:r w:rsidRPr="00E37FE7">
              <w:rPr>
                <w:b/>
                <w:i/>
                <w:sz w:val="24"/>
              </w:rPr>
              <w:t>ПК1.1</w:t>
            </w:r>
          </w:p>
          <w:p w:rsidR="00493319" w:rsidRPr="00E37FE7" w:rsidRDefault="00493319" w:rsidP="00E37FE7">
            <w:pPr>
              <w:pStyle w:val="TableParagraph"/>
              <w:ind w:left="242"/>
              <w:rPr>
                <w:b/>
                <w:i/>
                <w:sz w:val="24"/>
              </w:rPr>
            </w:pPr>
            <w:r>
              <w:rPr>
                <w:b/>
                <w:i/>
                <w:sz w:val="24"/>
              </w:rPr>
              <w:t>ПК 2.2</w:t>
            </w:r>
          </w:p>
          <w:p w:rsidR="00493319" w:rsidRDefault="00493319" w:rsidP="00E37FE7">
            <w:pPr>
              <w:pStyle w:val="TableParagraph"/>
              <w:ind w:left="242"/>
              <w:rPr>
                <w:b/>
                <w:i/>
                <w:sz w:val="24"/>
              </w:rPr>
            </w:pPr>
            <w:r w:rsidRPr="00E37FE7">
              <w:rPr>
                <w:b/>
                <w:i/>
                <w:sz w:val="24"/>
              </w:rPr>
              <w:t>ПК 3.2</w:t>
            </w:r>
          </w:p>
        </w:tc>
        <w:tc>
          <w:tcPr>
            <w:tcW w:w="1560" w:type="dxa"/>
            <w:vMerge w:val="restart"/>
            <w:tcBorders>
              <w:top w:val="single" w:sz="4" w:space="0" w:color="000000"/>
              <w:left w:val="single" w:sz="4" w:space="0" w:color="000000"/>
              <w:right w:val="single" w:sz="4" w:space="0" w:color="000000"/>
            </w:tcBorders>
          </w:tcPr>
          <w:p w:rsidR="00493319" w:rsidRPr="00493319" w:rsidRDefault="00493319" w:rsidP="00493319">
            <w:pPr>
              <w:pStyle w:val="TableParagraph"/>
              <w:ind w:left="242"/>
              <w:rPr>
                <w:b/>
                <w:i/>
                <w:sz w:val="24"/>
              </w:rPr>
            </w:pPr>
            <w:r w:rsidRPr="00493319">
              <w:rPr>
                <w:b/>
                <w:i/>
                <w:sz w:val="24"/>
              </w:rPr>
              <w:t>Уо 02.01</w:t>
            </w:r>
          </w:p>
          <w:p w:rsidR="00493319" w:rsidRPr="00493319" w:rsidRDefault="00493319" w:rsidP="00493319">
            <w:pPr>
              <w:pStyle w:val="TableParagraph"/>
              <w:ind w:left="242"/>
              <w:rPr>
                <w:b/>
                <w:i/>
                <w:sz w:val="24"/>
              </w:rPr>
            </w:pPr>
            <w:r w:rsidRPr="00493319">
              <w:rPr>
                <w:b/>
                <w:i/>
                <w:sz w:val="24"/>
              </w:rPr>
              <w:t>Уо 02.02</w:t>
            </w:r>
          </w:p>
          <w:p w:rsidR="00493319" w:rsidRPr="00493319" w:rsidRDefault="00493319" w:rsidP="00493319">
            <w:pPr>
              <w:pStyle w:val="TableParagraph"/>
              <w:ind w:left="242"/>
              <w:rPr>
                <w:b/>
                <w:i/>
                <w:sz w:val="24"/>
              </w:rPr>
            </w:pPr>
            <w:r w:rsidRPr="00493319">
              <w:rPr>
                <w:b/>
                <w:i/>
                <w:sz w:val="24"/>
              </w:rPr>
              <w:t>Зо 02.02</w:t>
            </w:r>
          </w:p>
          <w:p w:rsidR="00493319" w:rsidRPr="00493319" w:rsidRDefault="00493319" w:rsidP="00493319">
            <w:pPr>
              <w:pStyle w:val="TableParagraph"/>
              <w:ind w:left="242"/>
              <w:rPr>
                <w:b/>
                <w:i/>
                <w:sz w:val="24"/>
              </w:rPr>
            </w:pPr>
            <w:r>
              <w:rPr>
                <w:b/>
                <w:i/>
                <w:sz w:val="24"/>
              </w:rPr>
              <w:t>Уо 05.01</w:t>
            </w:r>
          </w:p>
          <w:p w:rsidR="00493319" w:rsidRPr="00493319" w:rsidRDefault="00493319" w:rsidP="00493319">
            <w:pPr>
              <w:pStyle w:val="TableParagraph"/>
              <w:ind w:left="242"/>
              <w:rPr>
                <w:b/>
                <w:i/>
                <w:sz w:val="24"/>
              </w:rPr>
            </w:pPr>
            <w:r>
              <w:rPr>
                <w:b/>
                <w:i/>
                <w:sz w:val="24"/>
              </w:rPr>
              <w:t>Зо 05.02</w:t>
            </w:r>
          </w:p>
          <w:p w:rsidR="00493319" w:rsidRDefault="00493319" w:rsidP="00493319">
            <w:pPr>
              <w:pStyle w:val="TableParagraph"/>
              <w:ind w:left="242"/>
              <w:rPr>
                <w:b/>
                <w:i/>
                <w:sz w:val="24"/>
              </w:rPr>
            </w:pPr>
            <w:r w:rsidRPr="00493319">
              <w:rPr>
                <w:b/>
                <w:i/>
                <w:sz w:val="24"/>
              </w:rPr>
              <w:t>Зо 05.02</w:t>
            </w:r>
          </w:p>
          <w:p w:rsidR="00493319" w:rsidRPr="00493319" w:rsidRDefault="00493319" w:rsidP="00493319">
            <w:pPr>
              <w:pStyle w:val="TableParagraph"/>
              <w:ind w:left="242"/>
              <w:rPr>
                <w:b/>
                <w:i/>
                <w:sz w:val="24"/>
              </w:rPr>
            </w:pPr>
          </w:p>
          <w:p w:rsidR="00493319" w:rsidRPr="00493319" w:rsidRDefault="00493319" w:rsidP="00493319">
            <w:pPr>
              <w:pStyle w:val="TableParagraph"/>
              <w:ind w:left="242"/>
              <w:rPr>
                <w:b/>
                <w:i/>
                <w:sz w:val="24"/>
              </w:rPr>
            </w:pPr>
            <w:r w:rsidRPr="00493319">
              <w:rPr>
                <w:b/>
                <w:i/>
                <w:sz w:val="24"/>
              </w:rPr>
              <w:t>З 1.1. 01</w:t>
            </w:r>
          </w:p>
          <w:p w:rsidR="00493319" w:rsidRPr="00493319" w:rsidRDefault="00493319" w:rsidP="00493319">
            <w:pPr>
              <w:pStyle w:val="TableParagraph"/>
              <w:ind w:left="242"/>
              <w:rPr>
                <w:b/>
                <w:i/>
                <w:sz w:val="24"/>
              </w:rPr>
            </w:pPr>
            <w:r w:rsidRPr="00493319">
              <w:rPr>
                <w:b/>
                <w:i/>
                <w:sz w:val="24"/>
              </w:rPr>
              <w:t>У 2.2.05</w:t>
            </w:r>
          </w:p>
          <w:p w:rsidR="00493319" w:rsidRPr="00493319" w:rsidRDefault="00493319" w:rsidP="00493319">
            <w:pPr>
              <w:pStyle w:val="TableParagraph"/>
              <w:ind w:left="242"/>
              <w:rPr>
                <w:b/>
                <w:i/>
                <w:sz w:val="24"/>
              </w:rPr>
            </w:pPr>
            <w:r w:rsidRPr="00493319">
              <w:rPr>
                <w:b/>
                <w:i/>
                <w:sz w:val="24"/>
              </w:rPr>
              <w:t>З 2.2.01</w:t>
            </w:r>
          </w:p>
          <w:p w:rsidR="00493319" w:rsidRPr="00493319" w:rsidRDefault="00493319" w:rsidP="00493319">
            <w:pPr>
              <w:pStyle w:val="TableParagraph"/>
              <w:ind w:left="242"/>
              <w:rPr>
                <w:b/>
                <w:i/>
                <w:sz w:val="24"/>
              </w:rPr>
            </w:pPr>
            <w:r w:rsidRPr="00493319">
              <w:rPr>
                <w:b/>
                <w:i/>
                <w:sz w:val="24"/>
              </w:rPr>
              <w:t>У 1.1. 01</w:t>
            </w:r>
          </w:p>
          <w:p w:rsidR="00493319" w:rsidRPr="00493319" w:rsidRDefault="00493319" w:rsidP="00493319">
            <w:pPr>
              <w:pStyle w:val="TableParagraph"/>
              <w:ind w:left="242"/>
              <w:rPr>
                <w:b/>
                <w:i/>
                <w:sz w:val="24"/>
              </w:rPr>
            </w:pPr>
            <w:r w:rsidRPr="00493319">
              <w:rPr>
                <w:b/>
                <w:i/>
                <w:sz w:val="24"/>
              </w:rPr>
              <w:t>З 1.1. 01</w:t>
            </w:r>
          </w:p>
          <w:p w:rsidR="00493319" w:rsidRPr="00493319" w:rsidRDefault="00493319" w:rsidP="00493319">
            <w:pPr>
              <w:pStyle w:val="TableParagraph"/>
              <w:ind w:left="242"/>
              <w:rPr>
                <w:b/>
                <w:i/>
                <w:sz w:val="24"/>
              </w:rPr>
            </w:pPr>
            <w:r w:rsidRPr="00493319">
              <w:rPr>
                <w:b/>
                <w:i/>
                <w:sz w:val="24"/>
              </w:rPr>
              <w:t>У 3.2.01</w:t>
            </w:r>
          </w:p>
          <w:p w:rsidR="00493319" w:rsidRPr="00493319" w:rsidRDefault="00493319" w:rsidP="00493319">
            <w:pPr>
              <w:pStyle w:val="TableParagraph"/>
              <w:ind w:left="242"/>
              <w:rPr>
                <w:b/>
                <w:i/>
                <w:sz w:val="24"/>
              </w:rPr>
            </w:pPr>
            <w:r w:rsidRPr="00493319">
              <w:rPr>
                <w:b/>
                <w:i/>
                <w:sz w:val="24"/>
              </w:rPr>
              <w:t>У 3.2.02</w:t>
            </w:r>
          </w:p>
          <w:p w:rsidR="00493319" w:rsidRPr="00E37FE7" w:rsidRDefault="00493319" w:rsidP="00E37FE7">
            <w:pPr>
              <w:pStyle w:val="TableParagraph"/>
              <w:ind w:left="242"/>
              <w:rPr>
                <w:b/>
                <w:i/>
                <w:sz w:val="24"/>
              </w:rPr>
            </w:pPr>
          </w:p>
        </w:tc>
      </w:tr>
      <w:tr w:rsidR="00493319" w:rsidTr="00825308">
        <w:trPr>
          <w:trHeight w:val="1103"/>
        </w:trPr>
        <w:tc>
          <w:tcPr>
            <w:tcW w:w="2220"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ind w:left="108"/>
              <w:rPr>
                <w:sz w:val="24"/>
              </w:rPr>
            </w:pPr>
            <w:r w:rsidRPr="00C6786C">
              <w:rPr>
                <w:sz w:val="24"/>
              </w:rPr>
              <w:t>1. Процесс фрезерования. Назначение, разновидности, конструкция и геометрические</w:t>
            </w:r>
            <w:r w:rsidRPr="00C6786C">
              <w:rPr>
                <w:spacing w:val="1"/>
                <w:sz w:val="24"/>
              </w:rPr>
              <w:t xml:space="preserve"> </w:t>
            </w:r>
            <w:r w:rsidRPr="00C6786C">
              <w:rPr>
                <w:sz w:val="24"/>
              </w:rPr>
              <w:t>параметры</w:t>
            </w:r>
            <w:r w:rsidRPr="00C6786C">
              <w:rPr>
                <w:spacing w:val="-2"/>
                <w:sz w:val="24"/>
              </w:rPr>
              <w:t xml:space="preserve"> </w:t>
            </w:r>
            <w:r w:rsidRPr="00C6786C">
              <w:rPr>
                <w:sz w:val="24"/>
              </w:rPr>
              <w:t>фрез.</w:t>
            </w:r>
            <w:r w:rsidRPr="00C6786C">
              <w:rPr>
                <w:spacing w:val="-2"/>
                <w:sz w:val="24"/>
              </w:rPr>
              <w:t xml:space="preserve"> </w:t>
            </w:r>
            <w:r w:rsidRPr="00C6786C">
              <w:rPr>
                <w:sz w:val="24"/>
              </w:rPr>
              <w:t>Особенности</w:t>
            </w:r>
            <w:r w:rsidRPr="00C6786C">
              <w:rPr>
                <w:spacing w:val="-4"/>
                <w:sz w:val="24"/>
              </w:rPr>
              <w:t xml:space="preserve"> </w:t>
            </w:r>
            <w:r w:rsidRPr="00C6786C">
              <w:rPr>
                <w:sz w:val="24"/>
              </w:rPr>
              <w:t>процесса</w:t>
            </w:r>
            <w:r w:rsidRPr="00C6786C">
              <w:rPr>
                <w:spacing w:val="-2"/>
                <w:sz w:val="24"/>
              </w:rPr>
              <w:t xml:space="preserve"> </w:t>
            </w:r>
            <w:r w:rsidRPr="00C6786C">
              <w:rPr>
                <w:sz w:val="24"/>
              </w:rPr>
              <w:t>фрезерования.</w:t>
            </w:r>
            <w:r w:rsidRPr="00C6786C">
              <w:rPr>
                <w:spacing w:val="-2"/>
                <w:sz w:val="24"/>
              </w:rPr>
              <w:t xml:space="preserve"> </w:t>
            </w:r>
            <w:r w:rsidRPr="00C6786C">
              <w:rPr>
                <w:sz w:val="24"/>
              </w:rPr>
              <w:t>Схемы</w:t>
            </w:r>
            <w:r w:rsidRPr="00C6786C">
              <w:rPr>
                <w:spacing w:val="-2"/>
                <w:sz w:val="24"/>
              </w:rPr>
              <w:t xml:space="preserve"> </w:t>
            </w:r>
            <w:r w:rsidRPr="00C6786C">
              <w:rPr>
                <w:sz w:val="24"/>
              </w:rPr>
              <w:t>резания</w:t>
            </w:r>
            <w:r w:rsidRPr="00C6786C">
              <w:rPr>
                <w:spacing w:val="-2"/>
                <w:sz w:val="24"/>
              </w:rPr>
              <w:t xml:space="preserve"> </w:t>
            </w:r>
            <w:r w:rsidRPr="00C6786C">
              <w:rPr>
                <w:sz w:val="24"/>
              </w:rPr>
              <w:t>при</w:t>
            </w:r>
            <w:r w:rsidRPr="00C6786C">
              <w:rPr>
                <w:spacing w:val="-1"/>
                <w:sz w:val="24"/>
              </w:rPr>
              <w:t xml:space="preserve"> </w:t>
            </w:r>
            <w:r w:rsidRPr="00C6786C">
              <w:rPr>
                <w:sz w:val="24"/>
              </w:rPr>
              <w:t>фрезерова-</w:t>
            </w:r>
          </w:p>
          <w:p w:rsidR="00493319" w:rsidRPr="00C6786C" w:rsidRDefault="00493319" w:rsidP="00DB14E1">
            <w:pPr>
              <w:pStyle w:val="TableParagraph"/>
              <w:spacing w:line="270" w:lineRule="atLeast"/>
              <w:ind w:left="108" w:right="240"/>
              <w:rPr>
                <w:sz w:val="24"/>
              </w:rPr>
            </w:pPr>
            <w:r w:rsidRPr="00C6786C">
              <w:rPr>
                <w:sz w:val="24"/>
              </w:rPr>
              <w:t>нии. Силы, действующие на фрезу. Особенности то</w:t>
            </w:r>
            <w:r>
              <w:rPr>
                <w:sz w:val="24"/>
              </w:rPr>
              <w:t>рцового фрезерования. Нормирова</w:t>
            </w:r>
            <w:r w:rsidRPr="00C6786C">
              <w:rPr>
                <w:spacing w:val="-57"/>
                <w:sz w:val="24"/>
              </w:rPr>
              <w:t xml:space="preserve"> </w:t>
            </w:r>
            <w:r w:rsidRPr="00C6786C">
              <w:rPr>
                <w:sz w:val="24"/>
              </w:rPr>
              <w:t>ние</w:t>
            </w:r>
            <w:r w:rsidRPr="00C6786C">
              <w:rPr>
                <w:spacing w:val="-2"/>
                <w:sz w:val="24"/>
              </w:rPr>
              <w:t xml:space="preserve"> </w:t>
            </w:r>
            <w:r w:rsidRPr="00C6786C">
              <w:rPr>
                <w:sz w:val="24"/>
              </w:rPr>
              <w:t>фрезерных</w:t>
            </w:r>
            <w:r w:rsidRPr="00C6786C">
              <w:rPr>
                <w:spacing w:val="2"/>
                <w:sz w:val="24"/>
              </w:rPr>
              <w:t xml:space="preserve"> </w:t>
            </w:r>
            <w:r w:rsidRPr="00C6786C">
              <w:rPr>
                <w:sz w:val="24"/>
              </w:rPr>
              <w:t>работ.</w:t>
            </w:r>
          </w:p>
        </w:tc>
        <w:tc>
          <w:tcPr>
            <w:tcW w:w="914"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1560" w:type="dxa"/>
            <w:vMerge/>
            <w:tcBorders>
              <w:left w:val="single" w:sz="4" w:space="0" w:color="000000"/>
              <w:right w:val="single" w:sz="4" w:space="0" w:color="000000"/>
            </w:tcBorders>
          </w:tcPr>
          <w:p w:rsidR="00493319" w:rsidRPr="00C6786C" w:rsidRDefault="00493319" w:rsidP="00DB14E1">
            <w:pPr>
              <w:rPr>
                <w:sz w:val="2"/>
                <w:szCs w:val="2"/>
              </w:rPr>
            </w:pPr>
          </w:p>
        </w:tc>
      </w:tr>
      <w:tr w:rsidR="00493319" w:rsidTr="00825308">
        <w:trPr>
          <w:trHeight w:val="1379"/>
        </w:trPr>
        <w:tc>
          <w:tcPr>
            <w:tcW w:w="2220"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493319" w:rsidRDefault="00493319" w:rsidP="002F354C">
            <w:pPr>
              <w:pStyle w:val="TableParagraph"/>
              <w:ind w:left="108" w:right="272"/>
              <w:rPr>
                <w:sz w:val="24"/>
              </w:rPr>
            </w:pPr>
            <w:r w:rsidRPr="00C6786C">
              <w:rPr>
                <w:sz w:val="24"/>
              </w:rPr>
              <w:t>2.Фрезерные станки. Их назначение и область применения. горизонтально-фрезерные,</w:t>
            </w:r>
            <w:r w:rsidRPr="00C6786C">
              <w:rPr>
                <w:spacing w:val="-57"/>
                <w:sz w:val="24"/>
              </w:rPr>
              <w:t xml:space="preserve"> </w:t>
            </w:r>
            <w:r w:rsidRPr="00C6786C">
              <w:rPr>
                <w:sz w:val="24"/>
              </w:rPr>
              <w:t xml:space="preserve">вертикально-фрезерные, продольно-фрезерные, карусельно-фрезерные, копировальнофрезерные станки. Движения в станках. Основные </w:t>
            </w:r>
            <w:r>
              <w:rPr>
                <w:sz w:val="24"/>
              </w:rPr>
              <w:t>узлы и кинематические схемы. Де</w:t>
            </w:r>
            <w:r w:rsidRPr="00C6786C">
              <w:rPr>
                <w:sz w:val="24"/>
              </w:rPr>
              <w:t>лительные</w:t>
            </w:r>
            <w:r w:rsidRPr="00C6786C">
              <w:rPr>
                <w:spacing w:val="-5"/>
                <w:sz w:val="24"/>
              </w:rPr>
              <w:t xml:space="preserve"> </w:t>
            </w:r>
            <w:r w:rsidRPr="00C6786C">
              <w:rPr>
                <w:sz w:val="24"/>
              </w:rPr>
              <w:t>головки,</w:t>
            </w:r>
            <w:r w:rsidRPr="00C6786C">
              <w:rPr>
                <w:spacing w:val="-2"/>
                <w:sz w:val="24"/>
              </w:rPr>
              <w:t xml:space="preserve"> </w:t>
            </w:r>
            <w:r w:rsidRPr="00C6786C">
              <w:rPr>
                <w:sz w:val="24"/>
              </w:rPr>
              <w:t>их</w:t>
            </w:r>
            <w:r w:rsidRPr="00C6786C">
              <w:rPr>
                <w:spacing w:val="-3"/>
                <w:sz w:val="24"/>
              </w:rPr>
              <w:t xml:space="preserve"> </w:t>
            </w:r>
            <w:r w:rsidRPr="00C6786C">
              <w:rPr>
                <w:sz w:val="24"/>
              </w:rPr>
              <w:t>виды</w:t>
            </w:r>
            <w:r w:rsidRPr="00C6786C">
              <w:rPr>
                <w:spacing w:val="-2"/>
                <w:sz w:val="24"/>
              </w:rPr>
              <w:t xml:space="preserve"> </w:t>
            </w:r>
            <w:r w:rsidRPr="00C6786C">
              <w:rPr>
                <w:sz w:val="24"/>
              </w:rPr>
              <w:t>и устройство.</w:t>
            </w:r>
            <w:r w:rsidRPr="00C6786C">
              <w:rPr>
                <w:spacing w:val="-3"/>
                <w:sz w:val="24"/>
              </w:rPr>
              <w:t xml:space="preserve"> </w:t>
            </w:r>
            <w:r>
              <w:rPr>
                <w:sz w:val="24"/>
              </w:rPr>
              <w:t>Настройка</w:t>
            </w:r>
            <w:r>
              <w:rPr>
                <w:spacing w:val="-4"/>
                <w:sz w:val="24"/>
              </w:rPr>
              <w:t xml:space="preserve"> </w:t>
            </w:r>
            <w:r>
              <w:rPr>
                <w:sz w:val="24"/>
              </w:rPr>
              <w:t>делительной</w:t>
            </w:r>
            <w:r>
              <w:rPr>
                <w:spacing w:val="-2"/>
                <w:sz w:val="24"/>
              </w:rPr>
              <w:t xml:space="preserve"> </w:t>
            </w:r>
            <w:r>
              <w:rPr>
                <w:sz w:val="24"/>
              </w:rPr>
              <w:t>головки</w:t>
            </w:r>
            <w:r>
              <w:rPr>
                <w:spacing w:val="-1"/>
                <w:sz w:val="24"/>
              </w:rPr>
              <w:t xml:space="preserve"> </w:t>
            </w:r>
            <w:r>
              <w:rPr>
                <w:sz w:val="24"/>
              </w:rPr>
              <w:t>на</w:t>
            </w:r>
            <w:r>
              <w:rPr>
                <w:spacing w:val="-3"/>
                <w:sz w:val="24"/>
              </w:rPr>
              <w:t xml:space="preserve"> </w:t>
            </w:r>
            <w:r>
              <w:rPr>
                <w:sz w:val="24"/>
              </w:rPr>
              <w:t>различные</w:t>
            </w:r>
            <w:r>
              <w:rPr>
                <w:spacing w:val="-3"/>
                <w:sz w:val="24"/>
              </w:rPr>
              <w:t xml:space="preserve"> </w:t>
            </w:r>
            <w:r>
              <w:rPr>
                <w:sz w:val="24"/>
              </w:rPr>
              <w:t>виды</w:t>
            </w:r>
            <w:r>
              <w:rPr>
                <w:spacing w:val="-1"/>
                <w:sz w:val="24"/>
              </w:rPr>
              <w:t xml:space="preserve"> </w:t>
            </w:r>
            <w:r>
              <w:rPr>
                <w:sz w:val="24"/>
              </w:rPr>
              <w:t>работ.</w:t>
            </w:r>
          </w:p>
        </w:tc>
        <w:tc>
          <w:tcPr>
            <w:tcW w:w="914"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60" w:type="dxa"/>
            <w:vMerge/>
            <w:tcBorders>
              <w:left w:val="single" w:sz="4" w:space="0" w:color="000000"/>
              <w:right w:val="single" w:sz="4" w:space="0" w:color="000000"/>
            </w:tcBorders>
          </w:tcPr>
          <w:p w:rsidR="00493319" w:rsidRDefault="00493319" w:rsidP="00DB14E1">
            <w:pPr>
              <w:rPr>
                <w:sz w:val="2"/>
                <w:szCs w:val="2"/>
              </w:rPr>
            </w:pPr>
          </w:p>
        </w:tc>
      </w:tr>
      <w:tr w:rsidR="00493319" w:rsidTr="00825308">
        <w:trPr>
          <w:trHeight w:val="275"/>
        </w:trPr>
        <w:tc>
          <w:tcPr>
            <w:tcW w:w="2220"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914"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56" w:lineRule="exact"/>
              <w:ind w:right="851"/>
              <w:jc w:val="right"/>
              <w:rPr>
                <w:b/>
                <w:i/>
                <w:sz w:val="24"/>
              </w:rPr>
            </w:pPr>
            <w:r>
              <w:rPr>
                <w:b/>
                <w:i/>
                <w:sz w:val="24"/>
              </w:rPr>
              <w:t>4</w:t>
            </w: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60" w:type="dxa"/>
            <w:vMerge/>
            <w:tcBorders>
              <w:left w:val="single" w:sz="4" w:space="0" w:color="000000"/>
              <w:right w:val="single" w:sz="4" w:space="0" w:color="000000"/>
            </w:tcBorders>
          </w:tcPr>
          <w:p w:rsidR="00493319" w:rsidRDefault="00493319" w:rsidP="00DB14E1">
            <w:pPr>
              <w:rPr>
                <w:sz w:val="2"/>
                <w:szCs w:val="2"/>
              </w:rPr>
            </w:pPr>
          </w:p>
        </w:tc>
      </w:tr>
      <w:tr w:rsidR="00493319" w:rsidTr="00825308">
        <w:trPr>
          <w:trHeight w:val="552"/>
        </w:trPr>
        <w:tc>
          <w:tcPr>
            <w:tcW w:w="2220"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74" w:lineRule="exact"/>
              <w:ind w:left="108" w:right="303"/>
              <w:rPr>
                <w:sz w:val="24"/>
              </w:rPr>
            </w:pPr>
            <w:r w:rsidRPr="00C6786C">
              <w:rPr>
                <w:sz w:val="24"/>
              </w:rPr>
              <w:t>1.</w:t>
            </w:r>
            <w:r w:rsidRPr="00C6786C">
              <w:rPr>
                <w:spacing w:val="-3"/>
                <w:sz w:val="24"/>
              </w:rPr>
              <w:t xml:space="preserve"> </w:t>
            </w:r>
            <w:r w:rsidRPr="00C6786C">
              <w:rPr>
                <w:sz w:val="24"/>
              </w:rPr>
              <w:t>Лабораторная</w:t>
            </w:r>
            <w:r w:rsidRPr="00C6786C">
              <w:rPr>
                <w:spacing w:val="-3"/>
                <w:sz w:val="24"/>
              </w:rPr>
              <w:t xml:space="preserve"> </w:t>
            </w:r>
            <w:r w:rsidRPr="00C6786C">
              <w:rPr>
                <w:sz w:val="24"/>
              </w:rPr>
              <w:t>работа</w:t>
            </w:r>
            <w:r w:rsidRPr="00C6786C">
              <w:rPr>
                <w:spacing w:val="-3"/>
                <w:sz w:val="24"/>
              </w:rPr>
              <w:t xml:space="preserve"> </w:t>
            </w:r>
            <w:r w:rsidRPr="00C6786C">
              <w:rPr>
                <w:sz w:val="24"/>
              </w:rPr>
              <w:t>№4.</w:t>
            </w:r>
            <w:r w:rsidRPr="00C6786C">
              <w:rPr>
                <w:spacing w:val="-3"/>
                <w:sz w:val="24"/>
              </w:rPr>
              <w:t xml:space="preserve"> </w:t>
            </w:r>
            <w:r w:rsidRPr="00C6786C">
              <w:rPr>
                <w:sz w:val="24"/>
              </w:rPr>
              <w:t>Составление</w:t>
            </w:r>
            <w:r w:rsidRPr="00C6786C">
              <w:rPr>
                <w:spacing w:val="-4"/>
                <w:sz w:val="24"/>
              </w:rPr>
              <w:t xml:space="preserve"> </w:t>
            </w:r>
            <w:r w:rsidRPr="00C6786C">
              <w:rPr>
                <w:sz w:val="24"/>
              </w:rPr>
              <w:t>операционной</w:t>
            </w:r>
            <w:r w:rsidRPr="00C6786C">
              <w:rPr>
                <w:spacing w:val="-2"/>
                <w:sz w:val="24"/>
              </w:rPr>
              <w:t xml:space="preserve"> </w:t>
            </w:r>
            <w:r w:rsidRPr="00C6786C">
              <w:rPr>
                <w:sz w:val="24"/>
              </w:rPr>
              <w:t>карты</w:t>
            </w:r>
            <w:r w:rsidRPr="00C6786C">
              <w:rPr>
                <w:spacing w:val="-6"/>
                <w:sz w:val="24"/>
              </w:rPr>
              <w:t xml:space="preserve"> </w:t>
            </w:r>
            <w:r w:rsidRPr="00C6786C">
              <w:rPr>
                <w:sz w:val="24"/>
              </w:rPr>
              <w:t>по</w:t>
            </w:r>
            <w:r w:rsidRPr="00C6786C">
              <w:rPr>
                <w:spacing w:val="-2"/>
                <w:sz w:val="24"/>
              </w:rPr>
              <w:t xml:space="preserve"> </w:t>
            </w:r>
            <w:r w:rsidRPr="00C6786C">
              <w:rPr>
                <w:sz w:val="24"/>
              </w:rPr>
              <w:t>фрезерной</w:t>
            </w:r>
            <w:r w:rsidRPr="00C6786C">
              <w:rPr>
                <w:spacing w:val="-57"/>
                <w:sz w:val="24"/>
              </w:rPr>
              <w:t xml:space="preserve"> </w:t>
            </w:r>
            <w:r w:rsidRPr="00C6786C">
              <w:rPr>
                <w:sz w:val="24"/>
              </w:rPr>
              <w:t>обработке.</w:t>
            </w:r>
          </w:p>
        </w:tc>
        <w:tc>
          <w:tcPr>
            <w:tcW w:w="914"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before="131"/>
              <w:ind w:right="851"/>
              <w:jc w:val="right"/>
              <w:rPr>
                <w:i/>
                <w:sz w:val="24"/>
              </w:rPr>
            </w:pPr>
            <w:r>
              <w:rPr>
                <w:i/>
                <w:sz w:val="24"/>
              </w:rPr>
              <w:t>2</w:t>
            </w: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60" w:type="dxa"/>
            <w:vMerge/>
            <w:tcBorders>
              <w:left w:val="single" w:sz="4" w:space="0" w:color="000000"/>
              <w:right w:val="single" w:sz="4" w:space="0" w:color="000000"/>
            </w:tcBorders>
          </w:tcPr>
          <w:p w:rsidR="00493319" w:rsidRDefault="00493319" w:rsidP="00DB14E1">
            <w:pPr>
              <w:rPr>
                <w:sz w:val="2"/>
                <w:szCs w:val="2"/>
              </w:rPr>
            </w:pPr>
          </w:p>
        </w:tc>
      </w:tr>
      <w:tr w:rsidR="00493319" w:rsidTr="00825308">
        <w:trPr>
          <w:trHeight w:val="553"/>
        </w:trPr>
        <w:tc>
          <w:tcPr>
            <w:tcW w:w="2220"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70" w:lineRule="exact"/>
              <w:ind w:left="108"/>
              <w:rPr>
                <w:sz w:val="24"/>
              </w:rPr>
            </w:pPr>
            <w:r w:rsidRPr="00C6786C">
              <w:rPr>
                <w:sz w:val="24"/>
              </w:rPr>
              <w:t>2.Практическая</w:t>
            </w:r>
            <w:r w:rsidRPr="00C6786C">
              <w:rPr>
                <w:spacing w:val="-3"/>
                <w:sz w:val="24"/>
              </w:rPr>
              <w:t xml:space="preserve"> </w:t>
            </w:r>
            <w:r w:rsidRPr="00C6786C">
              <w:rPr>
                <w:sz w:val="24"/>
              </w:rPr>
              <w:t>работа</w:t>
            </w:r>
            <w:r w:rsidRPr="00C6786C">
              <w:rPr>
                <w:spacing w:val="57"/>
                <w:sz w:val="24"/>
              </w:rPr>
              <w:t xml:space="preserve"> </w:t>
            </w:r>
            <w:r w:rsidRPr="00C6786C">
              <w:rPr>
                <w:sz w:val="24"/>
              </w:rPr>
              <w:t>№3.</w:t>
            </w:r>
            <w:r w:rsidRPr="00C6786C">
              <w:rPr>
                <w:spacing w:val="-3"/>
                <w:sz w:val="24"/>
              </w:rPr>
              <w:t xml:space="preserve"> </w:t>
            </w:r>
            <w:r w:rsidRPr="00C6786C">
              <w:rPr>
                <w:sz w:val="24"/>
              </w:rPr>
              <w:t>Изучение</w:t>
            </w:r>
            <w:r w:rsidRPr="00C6786C">
              <w:rPr>
                <w:spacing w:val="-3"/>
                <w:sz w:val="24"/>
              </w:rPr>
              <w:t xml:space="preserve"> </w:t>
            </w:r>
            <w:r w:rsidRPr="00C6786C">
              <w:rPr>
                <w:sz w:val="24"/>
              </w:rPr>
              <w:t>кинематической</w:t>
            </w:r>
            <w:r w:rsidRPr="00C6786C">
              <w:rPr>
                <w:spacing w:val="-2"/>
                <w:sz w:val="24"/>
              </w:rPr>
              <w:t xml:space="preserve"> </w:t>
            </w:r>
            <w:r w:rsidRPr="00C6786C">
              <w:rPr>
                <w:sz w:val="24"/>
              </w:rPr>
              <w:t>схемы</w:t>
            </w:r>
            <w:r w:rsidRPr="00C6786C">
              <w:rPr>
                <w:spacing w:val="-2"/>
                <w:sz w:val="24"/>
              </w:rPr>
              <w:t xml:space="preserve"> </w:t>
            </w:r>
            <w:r w:rsidRPr="00C6786C">
              <w:rPr>
                <w:sz w:val="24"/>
              </w:rPr>
              <w:t>горизонтально-</w:t>
            </w:r>
          </w:p>
          <w:p w:rsidR="00493319" w:rsidRDefault="00493319" w:rsidP="00DB14E1">
            <w:pPr>
              <w:pStyle w:val="TableParagraph"/>
              <w:spacing w:line="264" w:lineRule="exact"/>
              <w:ind w:left="108"/>
              <w:rPr>
                <w:sz w:val="24"/>
              </w:rPr>
            </w:pPr>
            <w:r>
              <w:rPr>
                <w:sz w:val="24"/>
              </w:rPr>
              <w:t>фрезерного</w:t>
            </w:r>
            <w:r>
              <w:rPr>
                <w:spacing w:val="-2"/>
                <w:sz w:val="24"/>
              </w:rPr>
              <w:t xml:space="preserve"> </w:t>
            </w:r>
            <w:r>
              <w:rPr>
                <w:sz w:val="24"/>
              </w:rPr>
              <w:t>станка.</w:t>
            </w:r>
          </w:p>
        </w:tc>
        <w:tc>
          <w:tcPr>
            <w:tcW w:w="914"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before="131"/>
              <w:ind w:right="851"/>
              <w:jc w:val="right"/>
              <w:rPr>
                <w:i/>
                <w:sz w:val="24"/>
              </w:rPr>
            </w:pPr>
            <w:r>
              <w:rPr>
                <w:i/>
                <w:sz w:val="24"/>
              </w:rPr>
              <w:t>2</w:t>
            </w: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60" w:type="dxa"/>
            <w:vMerge/>
            <w:tcBorders>
              <w:left w:val="single" w:sz="4" w:space="0" w:color="000000"/>
              <w:bottom w:val="single" w:sz="4" w:space="0" w:color="000000"/>
              <w:right w:val="single" w:sz="4" w:space="0" w:color="000000"/>
            </w:tcBorders>
          </w:tcPr>
          <w:p w:rsidR="00493319" w:rsidRDefault="00493319" w:rsidP="00DB14E1">
            <w:pPr>
              <w:rPr>
                <w:sz w:val="2"/>
                <w:szCs w:val="2"/>
              </w:rPr>
            </w:pPr>
          </w:p>
        </w:tc>
      </w:tr>
      <w:tr w:rsidR="007E6EF9" w:rsidTr="007E6EF9">
        <w:trPr>
          <w:trHeight w:val="275"/>
        </w:trPr>
        <w:tc>
          <w:tcPr>
            <w:tcW w:w="2220"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line="256" w:lineRule="exact"/>
              <w:ind w:left="108"/>
              <w:rPr>
                <w:b/>
                <w:sz w:val="24"/>
              </w:rPr>
            </w:pPr>
            <w:r w:rsidRPr="00C6786C">
              <w:rPr>
                <w:b/>
                <w:sz w:val="24"/>
              </w:rPr>
              <w:t>Примерная</w:t>
            </w:r>
            <w:r w:rsidRPr="00C6786C">
              <w:rPr>
                <w:b/>
                <w:spacing w:val="-6"/>
                <w:sz w:val="24"/>
              </w:rPr>
              <w:t xml:space="preserve"> </w:t>
            </w:r>
            <w:r w:rsidRPr="00C6786C">
              <w:rPr>
                <w:b/>
                <w:sz w:val="24"/>
              </w:rPr>
              <w:t>тематика</w:t>
            </w:r>
            <w:r w:rsidRPr="00C6786C">
              <w:rPr>
                <w:b/>
                <w:spacing w:val="-6"/>
                <w:sz w:val="24"/>
              </w:rPr>
              <w:t xml:space="preserve"> </w:t>
            </w:r>
            <w:r w:rsidRPr="00C6786C">
              <w:rPr>
                <w:b/>
                <w:sz w:val="24"/>
              </w:rPr>
              <w:t>самостоятельных</w:t>
            </w:r>
            <w:r w:rsidRPr="00C6786C">
              <w:rPr>
                <w:b/>
                <w:spacing w:val="-3"/>
                <w:sz w:val="24"/>
              </w:rPr>
              <w:t xml:space="preserve"> </w:t>
            </w:r>
            <w:r w:rsidRPr="00C6786C">
              <w:rPr>
                <w:b/>
                <w:sz w:val="24"/>
              </w:rPr>
              <w:t>работ</w:t>
            </w:r>
            <w:r w:rsidRPr="00C6786C">
              <w:rPr>
                <w:b/>
                <w:spacing w:val="1"/>
                <w:sz w:val="24"/>
              </w:rPr>
              <w:t xml:space="preserve"> </w:t>
            </w:r>
            <w:r w:rsidRPr="00C6786C">
              <w:rPr>
                <w:b/>
                <w:sz w:val="24"/>
              </w:rPr>
              <w:t>обучающихся</w:t>
            </w:r>
          </w:p>
        </w:tc>
        <w:tc>
          <w:tcPr>
            <w:tcW w:w="914"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spacing w:line="256" w:lineRule="exact"/>
              <w:ind w:right="851"/>
              <w:jc w:val="right"/>
              <w:rPr>
                <w:i/>
                <w:sz w:val="24"/>
              </w:rPr>
            </w:pPr>
            <w:r>
              <w:rPr>
                <w:i/>
                <w:sz w:val="24"/>
              </w:rPr>
              <w:t>1</w:t>
            </w:r>
          </w:p>
        </w:tc>
        <w:tc>
          <w:tcPr>
            <w:tcW w:w="1701"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1560" w:type="dxa"/>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r>
    </w:tbl>
    <w:p w:rsidR="00796106" w:rsidRDefault="00796106" w:rsidP="00796106">
      <w:pPr>
        <w:rPr>
          <w:sz w:val="2"/>
          <w:szCs w:val="2"/>
        </w:rPr>
        <w:sectPr w:rsidR="00796106" w:rsidSect="00CB2AD8">
          <w:headerReference w:type="default" r:id="rId128"/>
          <w:footerReference w:type="default" r:id="rId129"/>
          <w:pgSz w:w="16850" w:h="11910" w:orient="landscape"/>
          <w:pgMar w:top="1160" w:right="760" w:bottom="1480" w:left="760" w:header="710" w:footer="1296" w:gutter="0"/>
          <w:cols w:space="720"/>
        </w:sectPr>
      </w:pPr>
    </w:p>
    <w:p w:rsidR="00796106" w:rsidRDefault="00796106" w:rsidP="00796106">
      <w:pPr>
        <w:pStyle w:val="a3"/>
        <w:spacing w:before="2"/>
        <w:rPr>
          <w:b/>
          <w:i/>
          <w:sz w:val="7"/>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20"/>
        <w:gridCol w:w="9320"/>
        <w:gridCol w:w="914"/>
        <w:gridCol w:w="1701"/>
        <w:gridCol w:w="1560"/>
      </w:tblGrid>
      <w:tr w:rsidR="007E6EF9" w:rsidTr="007E6EF9">
        <w:trPr>
          <w:trHeight w:val="551"/>
        </w:trPr>
        <w:tc>
          <w:tcPr>
            <w:tcW w:w="2220" w:type="dxa"/>
            <w:tcBorders>
              <w:left w:val="single" w:sz="4" w:space="0" w:color="000000"/>
              <w:bottom w:val="single" w:sz="4" w:space="0" w:color="000000"/>
              <w:right w:val="single" w:sz="4" w:space="0" w:color="000000"/>
            </w:tcBorders>
          </w:tcPr>
          <w:p w:rsidR="007E6EF9" w:rsidRDefault="007E6EF9" w:rsidP="00DB14E1">
            <w:pPr>
              <w:pStyle w:val="TableParagraph"/>
              <w:rPr>
                <w:sz w:val="24"/>
              </w:rPr>
            </w:pPr>
          </w:p>
        </w:tc>
        <w:tc>
          <w:tcPr>
            <w:tcW w:w="9320" w:type="dxa"/>
            <w:tcBorders>
              <w:left w:val="single" w:sz="4" w:space="0" w:color="000000"/>
              <w:bottom w:val="single" w:sz="4" w:space="0" w:color="000000"/>
              <w:right w:val="single" w:sz="4" w:space="0" w:color="000000"/>
            </w:tcBorders>
          </w:tcPr>
          <w:p w:rsidR="007E6EF9" w:rsidRPr="00C6786C" w:rsidRDefault="007E6EF9" w:rsidP="00DB14E1">
            <w:pPr>
              <w:pStyle w:val="TableParagraph"/>
              <w:spacing w:line="268" w:lineRule="exact"/>
              <w:ind w:left="108"/>
              <w:rPr>
                <w:sz w:val="24"/>
              </w:rPr>
            </w:pPr>
            <w:r w:rsidRPr="00C6786C">
              <w:rPr>
                <w:sz w:val="24"/>
              </w:rPr>
              <w:t>1.</w:t>
            </w:r>
            <w:r w:rsidRPr="00C6786C">
              <w:rPr>
                <w:spacing w:val="-2"/>
                <w:sz w:val="24"/>
              </w:rPr>
              <w:t xml:space="preserve"> </w:t>
            </w:r>
            <w:r w:rsidRPr="00C6786C">
              <w:rPr>
                <w:sz w:val="24"/>
              </w:rPr>
              <w:t>Проработка</w:t>
            </w:r>
            <w:r w:rsidRPr="00C6786C">
              <w:rPr>
                <w:spacing w:val="-3"/>
                <w:sz w:val="24"/>
              </w:rPr>
              <w:t xml:space="preserve"> </w:t>
            </w:r>
            <w:r w:rsidRPr="00C6786C">
              <w:rPr>
                <w:sz w:val="24"/>
              </w:rPr>
              <w:t>конспектов,</w:t>
            </w:r>
            <w:r w:rsidRPr="00C6786C">
              <w:rPr>
                <w:spacing w:val="-2"/>
                <w:sz w:val="24"/>
              </w:rPr>
              <w:t xml:space="preserve"> </w:t>
            </w:r>
            <w:r w:rsidRPr="00C6786C">
              <w:rPr>
                <w:sz w:val="24"/>
              </w:rPr>
              <w:t>первоисточников,</w:t>
            </w:r>
            <w:r w:rsidRPr="00C6786C">
              <w:rPr>
                <w:spacing w:val="-2"/>
                <w:sz w:val="24"/>
              </w:rPr>
              <w:t xml:space="preserve"> </w:t>
            </w:r>
            <w:r w:rsidRPr="00C6786C">
              <w:rPr>
                <w:sz w:val="24"/>
              </w:rPr>
              <w:t>оформление</w:t>
            </w:r>
            <w:r w:rsidRPr="00C6786C">
              <w:rPr>
                <w:spacing w:val="-3"/>
                <w:sz w:val="24"/>
              </w:rPr>
              <w:t xml:space="preserve"> </w:t>
            </w:r>
            <w:r w:rsidRPr="00C6786C">
              <w:rPr>
                <w:sz w:val="24"/>
              </w:rPr>
              <w:t>отчета</w:t>
            </w:r>
            <w:r w:rsidRPr="00C6786C">
              <w:rPr>
                <w:spacing w:val="-3"/>
                <w:sz w:val="24"/>
              </w:rPr>
              <w:t xml:space="preserve"> </w:t>
            </w:r>
            <w:r w:rsidRPr="00C6786C">
              <w:rPr>
                <w:sz w:val="24"/>
              </w:rPr>
              <w:t>о</w:t>
            </w:r>
            <w:r w:rsidRPr="00C6786C">
              <w:rPr>
                <w:spacing w:val="-2"/>
                <w:sz w:val="24"/>
              </w:rPr>
              <w:t xml:space="preserve"> </w:t>
            </w:r>
            <w:r w:rsidRPr="00C6786C">
              <w:rPr>
                <w:sz w:val="24"/>
              </w:rPr>
              <w:t>практической</w:t>
            </w:r>
            <w:r w:rsidRPr="00C6786C">
              <w:rPr>
                <w:spacing w:val="-2"/>
                <w:sz w:val="24"/>
              </w:rPr>
              <w:t xml:space="preserve"> </w:t>
            </w:r>
            <w:r w:rsidRPr="00C6786C">
              <w:rPr>
                <w:sz w:val="24"/>
              </w:rPr>
              <w:t>рабо-</w:t>
            </w:r>
          </w:p>
          <w:p w:rsidR="007E6EF9" w:rsidRDefault="007E6EF9" w:rsidP="00DB14E1">
            <w:pPr>
              <w:pStyle w:val="TableParagraph"/>
              <w:spacing w:line="264" w:lineRule="exact"/>
              <w:ind w:left="108"/>
              <w:rPr>
                <w:sz w:val="24"/>
              </w:rPr>
            </w:pPr>
            <w:r>
              <w:rPr>
                <w:sz w:val="24"/>
              </w:rPr>
              <w:t>те.</w:t>
            </w:r>
          </w:p>
        </w:tc>
        <w:tc>
          <w:tcPr>
            <w:tcW w:w="914" w:type="dxa"/>
            <w:tcBorders>
              <w:left w:val="single" w:sz="4" w:space="0" w:color="000000"/>
              <w:bottom w:val="single" w:sz="4" w:space="0" w:color="000000"/>
              <w:right w:val="single" w:sz="4" w:space="0" w:color="000000"/>
            </w:tcBorders>
          </w:tcPr>
          <w:p w:rsidR="007E6EF9" w:rsidRDefault="007E6EF9" w:rsidP="00DB14E1">
            <w:pPr>
              <w:pStyle w:val="TableParagraph"/>
              <w:rPr>
                <w:sz w:val="24"/>
              </w:rPr>
            </w:pPr>
          </w:p>
        </w:tc>
        <w:tc>
          <w:tcPr>
            <w:tcW w:w="1701" w:type="dxa"/>
            <w:tcBorders>
              <w:left w:val="single" w:sz="4" w:space="0" w:color="000000"/>
              <w:bottom w:val="single" w:sz="4" w:space="0" w:color="000000"/>
              <w:right w:val="single" w:sz="4" w:space="0" w:color="000000"/>
            </w:tcBorders>
          </w:tcPr>
          <w:p w:rsidR="007E6EF9" w:rsidRDefault="007E6EF9" w:rsidP="00DB14E1">
            <w:pPr>
              <w:pStyle w:val="TableParagraph"/>
              <w:rPr>
                <w:sz w:val="24"/>
              </w:rPr>
            </w:pPr>
          </w:p>
        </w:tc>
        <w:tc>
          <w:tcPr>
            <w:tcW w:w="1560" w:type="dxa"/>
            <w:tcBorders>
              <w:left w:val="single" w:sz="4" w:space="0" w:color="000000"/>
              <w:bottom w:val="single" w:sz="4" w:space="0" w:color="000000"/>
              <w:right w:val="single" w:sz="4" w:space="0" w:color="000000"/>
            </w:tcBorders>
          </w:tcPr>
          <w:p w:rsidR="007E6EF9" w:rsidRDefault="007E6EF9" w:rsidP="00DB14E1">
            <w:pPr>
              <w:pStyle w:val="TableParagraph"/>
              <w:rPr>
                <w:sz w:val="24"/>
              </w:rPr>
            </w:pPr>
          </w:p>
        </w:tc>
      </w:tr>
      <w:tr w:rsidR="00493319" w:rsidTr="00825308">
        <w:trPr>
          <w:trHeight w:val="199"/>
        </w:trPr>
        <w:tc>
          <w:tcPr>
            <w:tcW w:w="2220" w:type="dxa"/>
            <w:vMerge w:val="restart"/>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73" w:lineRule="exact"/>
              <w:ind w:left="107"/>
              <w:rPr>
                <w:b/>
                <w:i/>
                <w:sz w:val="24"/>
              </w:rPr>
            </w:pPr>
            <w:r w:rsidRPr="00C6786C">
              <w:rPr>
                <w:b/>
                <w:i/>
                <w:sz w:val="24"/>
              </w:rPr>
              <w:t>Тема</w:t>
            </w:r>
            <w:r w:rsidRPr="00C6786C">
              <w:rPr>
                <w:b/>
                <w:i/>
                <w:spacing w:val="-1"/>
                <w:sz w:val="24"/>
              </w:rPr>
              <w:t xml:space="preserve"> </w:t>
            </w:r>
            <w:r w:rsidRPr="00C6786C">
              <w:rPr>
                <w:b/>
                <w:i/>
                <w:sz w:val="24"/>
              </w:rPr>
              <w:t>2.6.</w:t>
            </w:r>
          </w:p>
          <w:p w:rsidR="00493319" w:rsidRPr="00C6786C" w:rsidRDefault="00493319" w:rsidP="00DB14E1">
            <w:pPr>
              <w:pStyle w:val="TableParagraph"/>
              <w:ind w:left="107" w:right="286"/>
              <w:rPr>
                <w:b/>
                <w:i/>
                <w:sz w:val="24"/>
              </w:rPr>
            </w:pPr>
            <w:r w:rsidRPr="00C6786C">
              <w:rPr>
                <w:b/>
                <w:i/>
                <w:sz w:val="24"/>
              </w:rPr>
              <w:t>Зубонарезание,</w:t>
            </w:r>
            <w:r w:rsidRPr="00C6786C">
              <w:rPr>
                <w:b/>
                <w:i/>
                <w:spacing w:val="1"/>
                <w:sz w:val="24"/>
              </w:rPr>
              <w:t xml:space="preserve"> </w:t>
            </w:r>
            <w:r w:rsidRPr="00C6786C">
              <w:rPr>
                <w:b/>
                <w:i/>
                <w:sz w:val="24"/>
              </w:rPr>
              <w:t>резьбонарезание,</w:t>
            </w:r>
            <w:r w:rsidRPr="00C6786C">
              <w:rPr>
                <w:b/>
                <w:i/>
                <w:spacing w:val="-57"/>
                <w:sz w:val="24"/>
              </w:rPr>
              <w:t xml:space="preserve"> </w:t>
            </w:r>
            <w:r w:rsidRPr="00C6786C">
              <w:rPr>
                <w:b/>
                <w:i/>
                <w:sz w:val="24"/>
              </w:rPr>
              <w:t>применяемые</w:t>
            </w:r>
            <w:r w:rsidRPr="00C6786C">
              <w:rPr>
                <w:b/>
                <w:i/>
                <w:spacing w:val="1"/>
                <w:sz w:val="24"/>
              </w:rPr>
              <w:t xml:space="preserve"> </w:t>
            </w:r>
            <w:r w:rsidRPr="00C6786C">
              <w:rPr>
                <w:b/>
                <w:i/>
                <w:sz w:val="24"/>
              </w:rPr>
              <w:t>инструменты</w:t>
            </w:r>
          </w:p>
          <w:p w:rsidR="00493319" w:rsidRPr="00C6786C" w:rsidRDefault="00493319" w:rsidP="00DB14E1">
            <w:pPr>
              <w:pStyle w:val="TableParagraph"/>
              <w:ind w:left="107"/>
              <w:rPr>
                <w:b/>
                <w:i/>
                <w:sz w:val="24"/>
              </w:rPr>
            </w:pPr>
            <w:r w:rsidRPr="00C6786C">
              <w:rPr>
                <w:b/>
                <w:i/>
                <w:sz w:val="24"/>
              </w:rPr>
              <w:t>и</w:t>
            </w:r>
            <w:r w:rsidRPr="00C6786C">
              <w:rPr>
                <w:b/>
                <w:i/>
                <w:spacing w:val="-1"/>
                <w:sz w:val="24"/>
              </w:rPr>
              <w:t xml:space="preserve"> </w:t>
            </w:r>
            <w:r w:rsidRPr="00C6786C">
              <w:rPr>
                <w:b/>
                <w:i/>
                <w:sz w:val="24"/>
              </w:rPr>
              <w:t>станки</w:t>
            </w:r>
          </w:p>
        </w:tc>
        <w:tc>
          <w:tcPr>
            <w:tcW w:w="9320"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73"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14" w:type="dxa"/>
            <w:vMerge w:val="restart"/>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rPr>
                <w:b/>
                <w:i/>
                <w:sz w:val="26"/>
              </w:rPr>
            </w:pPr>
          </w:p>
          <w:p w:rsidR="00493319" w:rsidRDefault="00493319" w:rsidP="00DB14E1">
            <w:pPr>
              <w:pStyle w:val="TableParagraph"/>
              <w:rPr>
                <w:b/>
                <w:i/>
                <w:sz w:val="26"/>
              </w:rPr>
            </w:pPr>
          </w:p>
          <w:p w:rsidR="00493319" w:rsidRDefault="00493319" w:rsidP="00DB14E1">
            <w:pPr>
              <w:pStyle w:val="TableParagraph"/>
              <w:rPr>
                <w:b/>
                <w:i/>
                <w:sz w:val="26"/>
              </w:rPr>
            </w:pPr>
          </w:p>
          <w:p w:rsidR="00493319" w:rsidRDefault="00493319" w:rsidP="00DB14E1">
            <w:pPr>
              <w:pStyle w:val="TableParagraph"/>
              <w:rPr>
                <w:b/>
                <w:i/>
                <w:sz w:val="26"/>
              </w:rPr>
            </w:pPr>
          </w:p>
          <w:p w:rsidR="00493319" w:rsidRDefault="00493319" w:rsidP="00DB14E1">
            <w:pPr>
              <w:pStyle w:val="TableParagraph"/>
              <w:rPr>
                <w:b/>
                <w:i/>
                <w:sz w:val="26"/>
              </w:rPr>
            </w:pPr>
          </w:p>
          <w:p w:rsidR="00493319" w:rsidRDefault="00493319" w:rsidP="00DB14E1">
            <w:pPr>
              <w:pStyle w:val="TableParagraph"/>
              <w:rPr>
                <w:b/>
                <w:i/>
                <w:sz w:val="26"/>
              </w:rPr>
            </w:pPr>
          </w:p>
          <w:p w:rsidR="00493319" w:rsidRDefault="00493319" w:rsidP="00DB14E1">
            <w:pPr>
              <w:pStyle w:val="TableParagraph"/>
              <w:rPr>
                <w:b/>
                <w:i/>
                <w:sz w:val="26"/>
              </w:rPr>
            </w:pPr>
          </w:p>
          <w:p w:rsidR="00493319" w:rsidRDefault="00493319" w:rsidP="00DB14E1">
            <w:pPr>
              <w:pStyle w:val="TableParagraph"/>
              <w:spacing w:before="5"/>
              <w:rPr>
                <w:b/>
                <w:i/>
                <w:sz w:val="21"/>
              </w:rPr>
            </w:pPr>
          </w:p>
          <w:p w:rsidR="00493319" w:rsidRDefault="00493319" w:rsidP="00DB14E1">
            <w:pPr>
              <w:pStyle w:val="TableParagraph"/>
              <w:ind w:left="13"/>
              <w:jc w:val="center"/>
              <w:rPr>
                <w:b/>
                <w:i/>
                <w:sz w:val="24"/>
              </w:rPr>
            </w:pPr>
            <w:r>
              <w:rPr>
                <w:b/>
                <w:i/>
                <w:sz w:val="24"/>
              </w:rPr>
              <w:t>2</w:t>
            </w:r>
          </w:p>
        </w:tc>
        <w:tc>
          <w:tcPr>
            <w:tcW w:w="1701" w:type="dxa"/>
            <w:vMerge w:val="restart"/>
            <w:tcBorders>
              <w:top w:val="single" w:sz="4" w:space="0" w:color="000000"/>
              <w:left w:val="single" w:sz="4" w:space="0" w:color="000000"/>
              <w:bottom w:val="single" w:sz="4" w:space="0" w:color="000000"/>
              <w:right w:val="single" w:sz="4" w:space="0" w:color="000000"/>
            </w:tcBorders>
          </w:tcPr>
          <w:p w:rsidR="00493319" w:rsidRPr="00E37FE7" w:rsidRDefault="00493319" w:rsidP="00E37FE7">
            <w:pPr>
              <w:pStyle w:val="TableParagraph"/>
              <w:rPr>
                <w:b/>
                <w:i/>
                <w:sz w:val="24"/>
              </w:rPr>
            </w:pPr>
            <w:r w:rsidRPr="00E37FE7">
              <w:rPr>
                <w:b/>
                <w:i/>
                <w:sz w:val="24"/>
              </w:rPr>
              <w:t>ОК 02</w:t>
            </w:r>
          </w:p>
          <w:p w:rsidR="00493319" w:rsidRPr="00E37FE7" w:rsidRDefault="00493319" w:rsidP="00E37FE7">
            <w:pPr>
              <w:pStyle w:val="TableParagraph"/>
              <w:rPr>
                <w:b/>
                <w:i/>
                <w:sz w:val="24"/>
              </w:rPr>
            </w:pPr>
            <w:r w:rsidRPr="00E37FE7">
              <w:rPr>
                <w:b/>
                <w:i/>
                <w:sz w:val="24"/>
              </w:rPr>
              <w:t>ОК 0</w:t>
            </w:r>
            <w:r>
              <w:rPr>
                <w:b/>
                <w:i/>
                <w:sz w:val="24"/>
              </w:rPr>
              <w:t>3</w:t>
            </w:r>
          </w:p>
          <w:p w:rsidR="00493319" w:rsidRPr="00E37FE7" w:rsidRDefault="00493319" w:rsidP="00E37FE7">
            <w:pPr>
              <w:pStyle w:val="TableParagraph"/>
              <w:rPr>
                <w:b/>
                <w:i/>
                <w:sz w:val="24"/>
              </w:rPr>
            </w:pPr>
            <w:r w:rsidRPr="00E37FE7">
              <w:rPr>
                <w:b/>
                <w:i/>
                <w:sz w:val="24"/>
              </w:rPr>
              <w:t>ПК1.1</w:t>
            </w:r>
          </w:p>
          <w:p w:rsidR="00493319" w:rsidRDefault="00493319" w:rsidP="00493319">
            <w:pPr>
              <w:pStyle w:val="TableParagraph"/>
              <w:rPr>
                <w:b/>
                <w:i/>
                <w:sz w:val="24"/>
              </w:rPr>
            </w:pPr>
            <w:r w:rsidRPr="00E37FE7">
              <w:rPr>
                <w:b/>
                <w:i/>
                <w:sz w:val="24"/>
              </w:rPr>
              <w:t>ПК 3.2</w:t>
            </w:r>
          </w:p>
        </w:tc>
        <w:tc>
          <w:tcPr>
            <w:tcW w:w="1560" w:type="dxa"/>
            <w:vMerge w:val="restart"/>
            <w:tcBorders>
              <w:top w:val="single" w:sz="4" w:space="0" w:color="000000"/>
              <w:left w:val="single" w:sz="4" w:space="0" w:color="000000"/>
              <w:right w:val="single" w:sz="4" w:space="0" w:color="000000"/>
            </w:tcBorders>
          </w:tcPr>
          <w:p w:rsidR="00493319" w:rsidRPr="00493319" w:rsidRDefault="00493319" w:rsidP="00493319">
            <w:pPr>
              <w:pStyle w:val="TableParagraph"/>
              <w:rPr>
                <w:b/>
                <w:i/>
                <w:sz w:val="24"/>
              </w:rPr>
            </w:pPr>
            <w:r w:rsidRPr="00493319">
              <w:rPr>
                <w:b/>
                <w:i/>
                <w:sz w:val="24"/>
              </w:rPr>
              <w:t>Зо 03.02</w:t>
            </w:r>
          </w:p>
          <w:p w:rsidR="00493319" w:rsidRPr="00493319" w:rsidRDefault="00493319" w:rsidP="00493319">
            <w:pPr>
              <w:pStyle w:val="TableParagraph"/>
              <w:rPr>
                <w:b/>
                <w:i/>
                <w:sz w:val="24"/>
              </w:rPr>
            </w:pPr>
            <w:r w:rsidRPr="00493319">
              <w:rPr>
                <w:b/>
                <w:i/>
                <w:sz w:val="24"/>
              </w:rPr>
              <w:t>Зо 03.03</w:t>
            </w:r>
          </w:p>
          <w:p w:rsidR="00493319" w:rsidRPr="00493319" w:rsidRDefault="00493319" w:rsidP="00493319">
            <w:pPr>
              <w:pStyle w:val="TableParagraph"/>
              <w:rPr>
                <w:b/>
                <w:i/>
                <w:sz w:val="24"/>
              </w:rPr>
            </w:pPr>
          </w:p>
          <w:p w:rsidR="00493319" w:rsidRPr="00493319" w:rsidRDefault="00493319" w:rsidP="00493319">
            <w:pPr>
              <w:pStyle w:val="TableParagraph"/>
              <w:rPr>
                <w:b/>
                <w:i/>
                <w:sz w:val="24"/>
              </w:rPr>
            </w:pPr>
            <w:r w:rsidRPr="00493319">
              <w:rPr>
                <w:b/>
                <w:i/>
                <w:sz w:val="24"/>
              </w:rPr>
              <w:t>Уо 02.05</w:t>
            </w:r>
          </w:p>
          <w:p w:rsidR="00493319" w:rsidRPr="00493319" w:rsidRDefault="00493319" w:rsidP="00493319">
            <w:pPr>
              <w:pStyle w:val="TableParagraph"/>
              <w:rPr>
                <w:b/>
                <w:i/>
                <w:sz w:val="24"/>
              </w:rPr>
            </w:pPr>
            <w:r w:rsidRPr="00493319">
              <w:rPr>
                <w:b/>
                <w:i/>
                <w:sz w:val="24"/>
              </w:rPr>
              <w:t>Зо 02.02</w:t>
            </w:r>
          </w:p>
          <w:p w:rsidR="00493319" w:rsidRDefault="00493319" w:rsidP="00493319">
            <w:pPr>
              <w:pStyle w:val="TableParagraph"/>
              <w:rPr>
                <w:b/>
                <w:i/>
                <w:sz w:val="24"/>
              </w:rPr>
            </w:pPr>
            <w:r w:rsidRPr="00493319">
              <w:rPr>
                <w:b/>
                <w:i/>
                <w:sz w:val="24"/>
              </w:rPr>
              <w:t>Уо 02.01</w:t>
            </w:r>
          </w:p>
          <w:p w:rsidR="00493319" w:rsidRPr="00493319" w:rsidRDefault="00493319" w:rsidP="00493319">
            <w:pPr>
              <w:pStyle w:val="TableParagraph"/>
              <w:rPr>
                <w:b/>
                <w:i/>
                <w:sz w:val="24"/>
              </w:rPr>
            </w:pPr>
            <w:r w:rsidRPr="00493319">
              <w:rPr>
                <w:b/>
                <w:i/>
                <w:sz w:val="24"/>
              </w:rPr>
              <w:t>З 1.1. 01</w:t>
            </w:r>
          </w:p>
          <w:p w:rsidR="00493319" w:rsidRPr="00493319" w:rsidRDefault="00493319" w:rsidP="00493319">
            <w:pPr>
              <w:pStyle w:val="TableParagraph"/>
              <w:rPr>
                <w:b/>
                <w:i/>
                <w:sz w:val="24"/>
              </w:rPr>
            </w:pPr>
          </w:p>
          <w:p w:rsidR="00493319" w:rsidRPr="00493319" w:rsidRDefault="00493319" w:rsidP="00493319">
            <w:pPr>
              <w:pStyle w:val="TableParagraph"/>
              <w:rPr>
                <w:b/>
                <w:i/>
                <w:sz w:val="24"/>
              </w:rPr>
            </w:pPr>
            <w:r w:rsidRPr="00493319">
              <w:rPr>
                <w:b/>
                <w:i/>
                <w:sz w:val="24"/>
              </w:rPr>
              <w:t>ПО 1.1.01</w:t>
            </w:r>
          </w:p>
          <w:p w:rsidR="00493319" w:rsidRPr="00493319" w:rsidRDefault="00493319" w:rsidP="00493319">
            <w:pPr>
              <w:pStyle w:val="TableParagraph"/>
              <w:rPr>
                <w:b/>
                <w:i/>
                <w:sz w:val="24"/>
              </w:rPr>
            </w:pPr>
            <w:r w:rsidRPr="00493319">
              <w:rPr>
                <w:b/>
                <w:i/>
                <w:sz w:val="24"/>
              </w:rPr>
              <w:t>З 1.1. 01</w:t>
            </w:r>
          </w:p>
          <w:p w:rsidR="00493319" w:rsidRPr="00493319" w:rsidRDefault="00493319" w:rsidP="00493319">
            <w:pPr>
              <w:pStyle w:val="TableParagraph"/>
              <w:rPr>
                <w:b/>
                <w:i/>
                <w:sz w:val="24"/>
              </w:rPr>
            </w:pPr>
            <w:r w:rsidRPr="00493319">
              <w:rPr>
                <w:b/>
                <w:i/>
                <w:sz w:val="24"/>
              </w:rPr>
              <w:t>У 2.2.05</w:t>
            </w:r>
          </w:p>
          <w:p w:rsidR="00493319" w:rsidRPr="00E37FE7" w:rsidRDefault="00493319" w:rsidP="00493319">
            <w:pPr>
              <w:pStyle w:val="TableParagraph"/>
              <w:rPr>
                <w:b/>
                <w:i/>
                <w:sz w:val="24"/>
              </w:rPr>
            </w:pPr>
            <w:r w:rsidRPr="00493319">
              <w:rPr>
                <w:b/>
                <w:i/>
                <w:sz w:val="24"/>
              </w:rPr>
              <w:t>З 2.2.01</w:t>
            </w:r>
          </w:p>
        </w:tc>
      </w:tr>
      <w:tr w:rsidR="00493319" w:rsidTr="00825308">
        <w:trPr>
          <w:trHeight w:val="3864"/>
        </w:trPr>
        <w:tc>
          <w:tcPr>
            <w:tcW w:w="2220"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493319" w:rsidRDefault="00493319" w:rsidP="002F354C">
            <w:pPr>
              <w:pStyle w:val="TableParagraph"/>
              <w:ind w:left="237" w:hanging="113"/>
              <w:rPr>
                <w:sz w:val="24"/>
              </w:rPr>
            </w:pPr>
            <w:r w:rsidRPr="00C6786C">
              <w:rPr>
                <w:sz w:val="24"/>
              </w:rPr>
              <w:t>1.</w:t>
            </w:r>
            <w:r w:rsidRPr="00C6786C">
              <w:rPr>
                <w:spacing w:val="53"/>
                <w:sz w:val="24"/>
              </w:rPr>
              <w:t xml:space="preserve"> </w:t>
            </w:r>
            <w:r w:rsidRPr="00C6786C">
              <w:rPr>
                <w:sz w:val="24"/>
              </w:rPr>
              <w:t>Методы</w:t>
            </w:r>
            <w:r w:rsidRPr="00C6786C">
              <w:rPr>
                <w:spacing w:val="-5"/>
                <w:sz w:val="24"/>
              </w:rPr>
              <w:t xml:space="preserve"> </w:t>
            </w:r>
            <w:r w:rsidRPr="00C6786C">
              <w:rPr>
                <w:sz w:val="24"/>
              </w:rPr>
              <w:t>нарезания</w:t>
            </w:r>
            <w:r w:rsidRPr="00C6786C">
              <w:rPr>
                <w:spacing w:val="-3"/>
                <w:sz w:val="24"/>
              </w:rPr>
              <w:t xml:space="preserve"> </w:t>
            </w:r>
            <w:r w:rsidRPr="00C6786C">
              <w:rPr>
                <w:sz w:val="24"/>
              </w:rPr>
              <w:t>зубчатых</w:t>
            </w:r>
            <w:r w:rsidRPr="00C6786C">
              <w:rPr>
                <w:spacing w:val="-3"/>
                <w:sz w:val="24"/>
              </w:rPr>
              <w:t xml:space="preserve"> </w:t>
            </w:r>
            <w:r w:rsidRPr="00C6786C">
              <w:rPr>
                <w:sz w:val="24"/>
              </w:rPr>
              <w:t>поверхностей.</w:t>
            </w:r>
            <w:r w:rsidRPr="00C6786C">
              <w:rPr>
                <w:spacing w:val="-6"/>
                <w:sz w:val="24"/>
              </w:rPr>
              <w:t xml:space="preserve"> </w:t>
            </w:r>
            <w:r w:rsidRPr="00C6786C">
              <w:rPr>
                <w:sz w:val="24"/>
              </w:rPr>
              <w:t>Зубонарезные</w:t>
            </w:r>
            <w:r w:rsidRPr="00C6786C">
              <w:rPr>
                <w:spacing w:val="-5"/>
                <w:sz w:val="24"/>
              </w:rPr>
              <w:t xml:space="preserve"> </w:t>
            </w:r>
            <w:r w:rsidRPr="00C6786C">
              <w:rPr>
                <w:sz w:val="24"/>
              </w:rPr>
              <w:t>инструменты,</w:t>
            </w:r>
            <w:r w:rsidRPr="00C6786C">
              <w:rPr>
                <w:spacing w:val="-4"/>
                <w:sz w:val="24"/>
              </w:rPr>
              <w:t xml:space="preserve"> </w:t>
            </w:r>
            <w:r w:rsidRPr="00C6786C">
              <w:rPr>
                <w:sz w:val="24"/>
              </w:rPr>
              <w:t>работающие</w:t>
            </w:r>
            <w:r w:rsidRPr="00C6786C">
              <w:rPr>
                <w:spacing w:val="-57"/>
                <w:sz w:val="24"/>
              </w:rPr>
              <w:t xml:space="preserve"> </w:t>
            </w:r>
            <w:r w:rsidRPr="00C6786C">
              <w:rPr>
                <w:sz w:val="24"/>
              </w:rPr>
              <w:t>по методу копирования: дисковые и концевые моду</w:t>
            </w:r>
            <w:r>
              <w:rPr>
                <w:sz w:val="24"/>
              </w:rPr>
              <w:t>льные фрезы, головки для контур</w:t>
            </w:r>
            <w:r w:rsidRPr="00C6786C">
              <w:rPr>
                <w:sz w:val="24"/>
              </w:rPr>
              <w:t>ного долбления, область их применения. Зубонарезные инструменты, работающие по</w:t>
            </w:r>
            <w:r w:rsidRPr="00C6786C">
              <w:rPr>
                <w:spacing w:val="1"/>
                <w:sz w:val="24"/>
              </w:rPr>
              <w:t xml:space="preserve"> </w:t>
            </w:r>
            <w:r w:rsidRPr="00C6786C">
              <w:rPr>
                <w:sz w:val="24"/>
              </w:rPr>
              <w:t>методу обкатки. Инструменты для нарезания цилиндрических колес: зубор</w:t>
            </w:r>
            <w:r>
              <w:rPr>
                <w:sz w:val="24"/>
              </w:rPr>
              <w:t>езные гре</w:t>
            </w:r>
            <w:r w:rsidRPr="00C6786C">
              <w:rPr>
                <w:sz w:val="24"/>
              </w:rPr>
              <w:t>бенки, червячные модульные фрезы, зуборезные долбяки, шеверы. Инструменты для</w:t>
            </w:r>
            <w:r w:rsidRPr="00C6786C">
              <w:rPr>
                <w:spacing w:val="1"/>
                <w:sz w:val="24"/>
              </w:rPr>
              <w:t xml:space="preserve"> </w:t>
            </w:r>
            <w:r w:rsidRPr="00C6786C">
              <w:rPr>
                <w:sz w:val="24"/>
              </w:rPr>
              <w:t>нарезания конических колес: парные строгальные р</w:t>
            </w:r>
            <w:r>
              <w:rPr>
                <w:sz w:val="24"/>
              </w:rPr>
              <w:t>езцы, парные фрезы, резцовые го</w:t>
            </w:r>
            <w:r w:rsidRPr="00C6786C">
              <w:rPr>
                <w:sz w:val="24"/>
              </w:rPr>
              <w:t>ловки. Инструменты для обработки червячных колес: червячные фрезы, червячные</w:t>
            </w:r>
            <w:r w:rsidRPr="00C6786C">
              <w:rPr>
                <w:spacing w:val="1"/>
                <w:sz w:val="24"/>
              </w:rPr>
              <w:t xml:space="preserve"> </w:t>
            </w:r>
            <w:r w:rsidRPr="00C6786C">
              <w:rPr>
                <w:sz w:val="24"/>
              </w:rPr>
              <w:t>шеверы.</w:t>
            </w:r>
            <w:r w:rsidRPr="00C6786C">
              <w:rPr>
                <w:spacing w:val="-3"/>
                <w:sz w:val="24"/>
              </w:rPr>
              <w:t xml:space="preserve"> </w:t>
            </w:r>
            <w:r w:rsidRPr="00C6786C">
              <w:rPr>
                <w:sz w:val="24"/>
              </w:rPr>
              <w:t>Основные</w:t>
            </w:r>
            <w:r w:rsidRPr="00C6786C">
              <w:rPr>
                <w:spacing w:val="-3"/>
                <w:sz w:val="24"/>
              </w:rPr>
              <w:t xml:space="preserve"> </w:t>
            </w:r>
            <w:r w:rsidRPr="00C6786C">
              <w:rPr>
                <w:sz w:val="24"/>
              </w:rPr>
              <w:t>сведения</w:t>
            </w:r>
            <w:r w:rsidRPr="00C6786C">
              <w:rPr>
                <w:spacing w:val="-2"/>
                <w:sz w:val="24"/>
              </w:rPr>
              <w:t xml:space="preserve"> </w:t>
            </w:r>
            <w:r w:rsidRPr="00C6786C">
              <w:rPr>
                <w:sz w:val="24"/>
              </w:rPr>
              <w:t>о</w:t>
            </w:r>
            <w:r w:rsidRPr="00C6786C">
              <w:rPr>
                <w:spacing w:val="-3"/>
                <w:sz w:val="24"/>
              </w:rPr>
              <w:t xml:space="preserve"> </w:t>
            </w:r>
            <w:r w:rsidRPr="00C6786C">
              <w:rPr>
                <w:sz w:val="24"/>
              </w:rPr>
              <w:t>зубонакатывании.</w:t>
            </w:r>
            <w:r w:rsidRPr="00C6786C">
              <w:rPr>
                <w:spacing w:val="-2"/>
                <w:sz w:val="24"/>
              </w:rPr>
              <w:t xml:space="preserve"> </w:t>
            </w:r>
            <w:r w:rsidRPr="00C6786C">
              <w:rPr>
                <w:sz w:val="24"/>
              </w:rPr>
              <w:t>Процесс</w:t>
            </w:r>
            <w:r w:rsidRPr="00C6786C">
              <w:rPr>
                <w:spacing w:val="-3"/>
                <w:sz w:val="24"/>
              </w:rPr>
              <w:t xml:space="preserve"> </w:t>
            </w:r>
            <w:r w:rsidRPr="00C6786C">
              <w:rPr>
                <w:sz w:val="24"/>
              </w:rPr>
              <w:t>резьбонарезания.</w:t>
            </w:r>
            <w:r w:rsidRPr="00C6786C">
              <w:rPr>
                <w:spacing w:val="3"/>
                <w:sz w:val="24"/>
              </w:rPr>
              <w:t xml:space="preserve"> </w:t>
            </w:r>
            <w:r>
              <w:rPr>
                <w:sz w:val="24"/>
              </w:rPr>
              <w:t xml:space="preserve">Способы </w:t>
            </w:r>
            <w:r w:rsidRPr="00C6786C">
              <w:rPr>
                <w:sz w:val="24"/>
              </w:rPr>
              <w:t>образования резьбы и резьбонарезные инструменты: метчики и плашки, машинноручные метчики, ручные метчики, гаечные метчики, резьбонарезные резцы и гребенки,</w:t>
            </w:r>
            <w:r w:rsidRPr="00C6786C">
              <w:rPr>
                <w:spacing w:val="-57"/>
                <w:sz w:val="24"/>
              </w:rPr>
              <w:t xml:space="preserve"> </w:t>
            </w:r>
            <w:r w:rsidRPr="00C6786C">
              <w:rPr>
                <w:sz w:val="24"/>
              </w:rPr>
              <w:t>гребенчатые фрезы, шлифовальные круги. Элементы режима резания при зубонарезании и резьбонарезании. Общие сведения о резьбонакатывании. Зубообрабатывающие и</w:t>
            </w:r>
            <w:r w:rsidRPr="00C6786C">
              <w:rPr>
                <w:spacing w:val="-57"/>
                <w:sz w:val="24"/>
              </w:rPr>
              <w:t xml:space="preserve"> </w:t>
            </w:r>
            <w:r w:rsidRPr="00C6786C">
              <w:rPr>
                <w:sz w:val="24"/>
              </w:rPr>
              <w:t>резьбообрабатывающие станки. Их классификация. Зубофрезерный станок, зубошевинговальный</w:t>
            </w:r>
            <w:r w:rsidRPr="00C6786C">
              <w:rPr>
                <w:spacing w:val="-1"/>
                <w:sz w:val="24"/>
              </w:rPr>
              <w:t xml:space="preserve"> </w:t>
            </w:r>
            <w:r w:rsidRPr="00C6786C">
              <w:rPr>
                <w:sz w:val="24"/>
              </w:rPr>
              <w:t xml:space="preserve">станок. </w:t>
            </w:r>
            <w:r>
              <w:rPr>
                <w:sz w:val="24"/>
              </w:rPr>
              <w:t>Резьбофрезерный станок.</w:t>
            </w:r>
          </w:p>
        </w:tc>
        <w:tc>
          <w:tcPr>
            <w:tcW w:w="914"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60" w:type="dxa"/>
            <w:vMerge/>
            <w:tcBorders>
              <w:left w:val="single" w:sz="4" w:space="0" w:color="000000"/>
              <w:right w:val="single" w:sz="4" w:space="0" w:color="000000"/>
            </w:tcBorders>
          </w:tcPr>
          <w:p w:rsidR="00493319" w:rsidRDefault="00493319" w:rsidP="00DB14E1">
            <w:pPr>
              <w:rPr>
                <w:sz w:val="2"/>
                <w:szCs w:val="2"/>
              </w:rPr>
            </w:pPr>
          </w:p>
        </w:tc>
      </w:tr>
      <w:tr w:rsidR="00493319" w:rsidTr="00825308">
        <w:trPr>
          <w:trHeight w:val="275"/>
        </w:trPr>
        <w:tc>
          <w:tcPr>
            <w:tcW w:w="2220"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914"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56" w:lineRule="exact"/>
              <w:ind w:left="13"/>
              <w:jc w:val="center"/>
              <w:rPr>
                <w:b/>
                <w:i/>
                <w:sz w:val="24"/>
              </w:rPr>
            </w:pPr>
            <w:r>
              <w:rPr>
                <w:b/>
                <w:i/>
                <w:sz w:val="24"/>
              </w:rPr>
              <w:t>2</w:t>
            </w: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60" w:type="dxa"/>
            <w:vMerge/>
            <w:tcBorders>
              <w:left w:val="single" w:sz="4" w:space="0" w:color="000000"/>
              <w:right w:val="single" w:sz="4" w:space="0" w:color="000000"/>
            </w:tcBorders>
          </w:tcPr>
          <w:p w:rsidR="00493319" w:rsidRDefault="00493319" w:rsidP="00DB14E1">
            <w:pPr>
              <w:rPr>
                <w:sz w:val="2"/>
                <w:szCs w:val="2"/>
              </w:rPr>
            </w:pPr>
          </w:p>
        </w:tc>
      </w:tr>
      <w:tr w:rsidR="00493319" w:rsidTr="00825308">
        <w:trPr>
          <w:trHeight w:val="275"/>
        </w:trPr>
        <w:tc>
          <w:tcPr>
            <w:tcW w:w="2220"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56" w:lineRule="exact"/>
              <w:ind w:left="108"/>
              <w:rPr>
                <w:sz w:val="24"/>
              </w:rPr>
            </w:pPr>
            <w:r w:rsidRPr="00C6786C">
              <w:rPr>
                <w:sz w:val="24"/>
              </w:rPr>
              <w:t>1.</w:t>
            </w:r>
            <w:r w:rsidRPr="00C6786C">
              <w:rPr>
                <w:spacing w:val="-3"/>
                <w:sz w:val="24"/>
              </w:rPr>
              <w:t xml:space="preserve"> </w:t>
            </w:r>
            <w:r w:rsidRPr="00C6786C">
              <w:rPr>
                <w:sz w:val="24"/>
              </w:rPr>
              <w:t>Лабораторная</w:t>
            </w:r>
            <w:r w:rsidRPr="00C6786C">
              <w:rPr>
                <w:spacing w:val="-2"/>
                <w:sz w:val="24"/>
              </w:rPr>
              <w:t xml:space="preserve"> </w:t>
            </w:r>
            <w:r w:rsidRPr="00C6786C">
              <w:rPr>
                <w:sz w:val="24"/>
              </w:rPr>
              <w:t>работа</w:t>
            </w:r>
            <w:r w:rsidRPr="00C6786C">
              <w:rPr>
                <w:spacing w:val="-4"/>
                <w:sz w:val="24"/>
              </w:rPr>
              <w:t xml:space="preserve"> </w:t>
            </w:r>
            <w:r w:rsidRPr="00C6786C">
              <w:rPr>
                <w:sz w:val="24"/>
              </w:rPr>
              <w:t>№5</w:t>
            </w:r>
            <w:r w:rsidRPr="00C6786C">
              <w:rPr>
                <w:spacing w:val="-2"/>
                <w:sz w:val="24"/>
              </w:rPr>
              <w:t xml:space="preserve"> </w:t>
            </w:r>
            <w:r w:rsidRPr="00C6786C">
              <w:rPr>
                <w:sz w:val="24"/>
              </w:rPr>
              <w:t>Настройка</w:t>
            </w:r>
            <w:r w:rsidRPr="00C6786C">
              <w:rPr>
                <w:spacing w:val="-4"/>
                <w:sz w:val="24"/>
              </w:rPr>
              <w:t xml:space="preserve"> </w:t>
            </w:r>
            <w:r w:rsidRPr="00C6786C">
              <w:rPr>
                <w:sz w:val="24"/>
              </w:rPr>
              <w:t>делительной</w:t>
            </w:r>
            <w:r w:rsidRPr="00C6786C">
              <w:rPr>
                <w:spacing w:val="-2"/>
                <w:sz w:val="24"/>
              </w:rPr>
              <w:t xml:space="preserve"> </w:t>
            </w:r>
            <w:r w:rsidRPr="00C6786C">
              <w:rPr>
                <w:sz w:val="24"/>
              </w:rPr>
              <w:t>головки</w:t>
            </w:r>
            <w:r w:rsidRPr="00C6786C">
              <w:rPr>
                <w:spacing w:val="-4"/>
                <w:sz w:val="24"/>
              </w:rPr>
              <w:t xml:space="preserve"> </w:t>
            </w:r>
            <w:r w:rsidRPr="00C6786C">
              <w:rPr>
                <w:sz w:val="24"/>
              </w:rPr>
              <w:t>на</w:t>
            </w:r>
            <w:r w:rsidRPr="00C6786C">
              <w:rPr>
                <w:spacing w:val="-4"/>
                <w:sz w:val="24"/>
              </w:rPr>
              <w:t xml:space="preserve"> </w:t>
            </w:r>
            <w:r w:rsidRPr="00C6786C">
              <w:rPr>
                <w:sz w:val="24"/>
              </w:rPr>
              <w:t>простое</w:t>
            </w:r>
            <w:r w:rsidRPr="00C6786C">
              <w:rPr>
                <w:spacing w:val="-3"/>
                <w:sz w:val="24"/>
              </w:rPr>
              <w:t xml:space="preserve"> </w:t>
            </w:r>
            <w:r w:rsidRPr="00C6786C">
              <w:rPr>
                <w:sz w:val="24"/>
              </w:rPr>
              <w:t>деление.</w:t>
            </w:r>
          </w:p>
        </w:tc>
        <w:tc>
          <w:tcPr>
            <w:tcW w:w="914"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56" w:lineRule="exact"/>
              <w:ind w:left="13"/>
              <w:jc w:val="center"/>
              <w:rPr>
                <w:i/>
                <w:sz w:val="24"/>
              </w:rPr>
            </w:pPr>
            <w:r>
              <w:rPr>
                <w:i/>
                <w:sz w:val="24"/>
              </w:rPr>
              <w:t>2</w:t>
            </w: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60" w:type="dxa"/>
            <w:vMerge/>
            <w:tcBorders>
              <w:left w:val="single" w:sz="4" w:space="0" w:color="000000"/>
              <w:bottom w:val="single" w:sz="4" w:space="0" w:color="000000"/>
              <w:right w:val="single" w:sz="4" w:space="0" w:color="000000"/>
            </w:tcBorders>
          </w:tcPr>
          <w:p w:rsidR="00493319" w:rsidRDefault="00493319" w:rsidP="00DB14E1">
            <w:pPr>
              <w:rPr>
                <w:sz w:val="2"/>
                <w:szCs w:val="2"/>
              </w:rPr>
            </w:pPr>
          </w:p>
        </w:tc>
      </w:tr>
      <w:tr w:rsidR="007E6EF9" w:rsidTr="007E6EF9">
        <w:trPr>
          <w:trHeight w:val="830"/>
        </w:trPr>
        <w:tc>
          <w:tcPr>
            <w:tcW w:w="2220"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line="273" w:lineRule="exact"/>
              <w:ind w:left="108"/>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p w:rsidR="007E6EF9" w:rsidRPr="00C6786C" w:rsidRDefault="007E6EF9" w:rsidP="00DB14E1">
            <w:pPr>
              <w:pStyle w:val="TableParagraph"/>
              <w:spacing w:line="276" w:lineRule="exact"/>
              <w:ind w:left="108" w:right="262"/>
              <w:rPr>
                <w:sz w:val="24"/>
              </w:rPr>
            </w:pPr>
            <w:r w:rsidRPr="00C6786C">
              <w:rPr>
                <w:sz w:val="24"/>
              </w:rPr>
              <w:t xml:space="preserve">1. Проработка конспектов, первоисточников, оформление отчета </w:t>
            </w:r>
            <w:r>
              <w:rPr>
                <w:sz w:val="24"/>
              </w:rPr>
              <w:t>о практической рабо</w:t>
            </w:r>
            <w:r w:rsidRPr="00C6786C">
              <w:rPr>
                <w:spacing w:val="-57"/>
                <w:sz w:val="24"/>
              </w:rPr>
              <w:t xml:space="preserve"> </w:t>
            </w:r>
            <w:r w:rsidRPr="00C6786C">
              <w:rPr>
                <w:sz w:val="24"/>
              </w:rPr>
              <w:t>те.</w:t>
            </w:r>
          </w:p>
        </w:tc>
        <w:tc>
          <w:tcPr>
            <w:tcW w:w="914"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before="5"/>
              <w:rPr>
                <w:b/>
                <w:i/>
                <w:sz w:val="23"/>
              </w:rPr>
            </w:pPr>
          </w:p>
          <w:p w:rsidR="007E6EF9" w:rsidRDefault="007E6EF9" w:rsidP="00DB14E1">
            <w:pPr>
              <w:pStyle w:val="TableParagraph"/>
              <w:ind w:left="13"/>
              <w:jc w:val="center"/>
              <w:rPr>
                <w:i/>
                <w:sz w:val="24"/>
              </w:rPr>
            </w:pPr>
            <w:r>
              <w:rPr>
                <w:i/>
                <w:sz w:val="24"/>
              </w:rPr>
              <w:t>1</w:t>
            </w:r>
          </w:p>
        </w:tc>
        <w:tc>
          <w:tcPr>
            <w:tcW w:w="1701"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1560" w:type="dxa"/>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r>
      <w:tr w:rsidR="00493319" w:rsidTr="00825308">
        <w:trPr>
          <w:trHeight w:val="570"/>
        </w:trPr>
        <w:tc>
          <w:tcPr>
            <w:tcW w:w="2220" w:type="dxa"/>
            <w:vMerge w:val="restart"/>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73" w:lineRule="exact"/>
              <w:ind w:left="107"/>
              <w:rPr>
                <w:b/>
                <w:i/>
                <w:sz w:val="24"/>
              </w:rPr>
            </w:pPr>
            <w:r w:rsidRPr="00C6786C">
              <w:rPr>
                <w:b/>
                <w:i/>
                <w:sz w:val="24"/>
              </w:rPr>
              <w:t>Тема</w:t>
            </w:r>
            <w:r w:rsidRPr="00C6786C">
              <w:rPr>
                <w:b/>
                <w:i/>
                <w:spacing w:val="-1"/>
                <w:sz w:val="24"/>
              </w:rPr>
              <w:t xml:space="preserve"> </w:t>
            </w:r>
            <w:r w:rsidRPr="00C6786C">
              <w:rPr>
                <w:b/>
                <w:i/>
                <w:sz w:val="24"/>
              </w:rPr>
              <w:t>2.7.</w:t>
            </w:r>
          </w:p>
          <w:p w:rsidR="00493319" w:rsidRPr="00C6786C" w:rsidRDefault="00493319" w:rsidP="00493319">
            <w:pPr>
              <w:pStyle w:val="TableParagraph"/>
              <w:ind w:left="107"/>
              <w:rPr>
                <w:b/>
                <w:i/>
                <w:sz w:val="24"/>
              </w:rPr>
            </w:pPr>
            <w:r w:rsidRPr="00C6786C">
              <w:rPr>
                <w:b/>
                <w:i/>
                <w:spacing w:val="-1"/>
                <w:sz w:val="24"/>
              </w:rPr>
              <w:t>Протягивание,</w:t>
            </w:r>
            <w:r w:rsidRPr="00C6786C">
              <w:rPr>
                <w:b/>
                <w:i/>
                <w:spacing w:val="-57"/>
                <w:sz w:val="24"/>
              </w:rPr>
              <w:t xml:space="preserve"> </w:t>
            </w:r>
            <w:r w:rsidRPr="00C6786C">
              <w:rPr>
                <w:b/>
                <w:i/>
                <w:sz w:val="24"/>
              </w:rPr>
              <w:t>применяемый</w:t>
            </w:r>
            <w:r w:rsidRPr="00C6786C">
              <w:rPr>
                <w:b/>
                <w:i/>
                <w:spacing w:val="1"/>
                <w:sz w:val="24"/>
              </w:rPr>
              <w:t xml:space="preserve"> </w:t>
            </w:r>
            <w:r w:rsidRPr="00C6786C">
              <w:rPr>
                <w:b/>
                <w:i/>
                <w:sz w:val="24"/>
              </w:rPr>
              <w:t>инструмент и</w:t>
            </w:r>
            <w:r w:rsidRPr="00C6786C">
              <w:rPr>
                <w:b/>
                <w:i/>
                <w:spacing w:val="-57"/>
                <w:sz w:val="24"/>
              </w:rPr>
              <w:t xml:space="preserve"> </w:t>
            </w:r>
            <w:r w:rsidRPr="00C6786C">
              <w:rPr>
                <w:b/>
                <w:i/>
                <w:sz w:val="24"/>
              </w:rPr>
              <w:t>станки</w:t>
            </w:r>
          </w:p>
        </w:tc>
        <w:tc>
          <w:tcPr>
            <w:tcW w:w="9320"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73"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14" w:type="dxa"/>
            <w:vMerge w:val="restart"/>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rPr>
                <w:b/>
                <w:i/>
                <w:sz w:val="26"/>
              </w:rPr>
            </w:pPr>
          </w:p>
          <w:p w:rsidR="00493319" w:rsidRDefault="00493319" w:rsidP="00DB14E1">
            <w:pPr>
              <w:pStyle w:val="TableParagraph"/>
              <w:rPr>
                <w:b/>
                <w:i/>
                <w:sz w:val="26"/>
              </w:rPr>
            </w:pPr>
          </w:p>
          <w:p w:rsidR="00493319" w:rsidRDefault="00493319" w:rsidP="00DB14E1">
            <w:pPr>
              <w:pStyle w:val="TableParagraph"/>
              <w:rPr>
                <w:b/>
                <w:i/>
                <w:sz w:val="26"/>
              </w:rPr>
            </w:pPr>
          </w:p>
          <w:p w:rsidR="00493319" w:rsidRDefault="00493319" w:rsidP="00DB14E1">
            <w:pPr>
              <w:pStyle w:val="TableParagraph"/>
              <w:spacing w:before="199"/>
              <w:ind w:left="13"/>
              <w:jc w:val="center"/>
              <w:rPr>
                <w:b/>
                <w:i/>
                <w:sz w:val="24"/>
              </w:rPr>
            </w:pPr>
            <w:r>
              <w:rPr>
                <w:b/>
                <w:i/>
                <w:sz w:val="24"/>
              </w:rPr>
              <w:t>1</w:t>
            </w:r>
          </w:p>
        </w:tc>
        <w:tc>
          <w:tcPr>
            <w:tcW w:w="1701" w:type="dxa"/>
            <w:vMerge w:val="restart"/>
            <w:tcBorders>
              <w:top w:val="single" w:sz="4" w:space="0" w:color="000000"/>
              <w:left w:val="single" w:sz="4" w:space="0" w:color="000000"/>
              <w:bottom w:val="single" w:sz="4" w:space="0" w:color="000000"/>
              <w:right w:val="single" w:sz="4" w:space="0" w:color="000000"/>
            </w:tcBorders>
          </w:tcPr>
          <w:p w:rsidR="00493319" w:rsidRPr="00E37FE7" w:rsidRDefault="00493319" w:rsidP="00E37FE7">
            <w:pPr>
              <w:pStyle w:val="TableParagraph"/>
              <w:rPr>
                <w:b/>
                <w:i/>
                <w:sz w:val="24"/>
              </w:rPr>
            </w:pPr>
            <w:r w:rsidRPr="00E37FE7">
              <w:rPr>
                <w:b/>
                <w:i/>
                <w:sz w:val="24"/>
              </w:rPr>
              <w:t>ОК 02</w:t>
            </w:r>
          </w:p>
          <w:p w:rsidR="00493319" w:rsidRPr="00E37FE7" w:rsidRDefault="00493319" w:rsidP="00E37FE7">
            <w:pPr>
              <w:pStyle w:val="TableParagraph"/>
              <w:rPr>
                <w:b/>
                <w:i/>
                <w:sz w:val="24"/>
              </w:rPr>
            </w:pPr>
            <w:r w:rsidRPr="00E37FE7">
              <w:rPr>
                <w:b/>
                <w:i/>
                <w:sz w:val="24"/>
              </w:rPr>
              <w:t>ОК 05</w:t>
            </w:r>
          </w:p>
          <w:p w:rsidR="00493319" w:rsidRPr="00E37FE7" w:rsidRDefault="00493319" w:rsidP="00E37FE7">
            <w:pPr>
              <w:pStyle w:val="TableParagraph"/>
              <w:rPr>
                <w:b/>
                <w:i/>
                <w:sz w:val="24"/>
              </w:rPr>
            </w:pPr>
            <w:r w:rsidRPr="00E37FE7">
              <w:rPr>
                <w:b/>
                <w:i/>
                <w:sz w:val="24"/>
              </w:rPr>
              <w:t>ПК1.1</w:t>
            </w:r>
          </w:p>
          <w:p w:rsidR="00493319" w:rsidRDefault="00493319" w:rsidP="00E37FE7">
            <w:pPr>
              <w:pStyle w:val="TableParagraph"/>
              <w:ind w:left="242"/>
              <w:rPr>
                <w:b/>
                <w:i/>
                <w:sz w:val="24"/>
              </w:rPr>
            </w:pPr>
            <w:r w:rsidRPr="00E37FE7">
              <w:rPr>
                <w:b/>
                <w:i/>
                <w:sz w:val="24"/>
              </w:rPr>
              <w:t>ПК 3.2</w:t>
            </w:r>
          </w:p>
        </w:tc>
        <w:tc>
          <w:tcPr>
            <w:tcW w:w="1560" w:type="dxa"/>
            <w:vMerge w:val="restart"/>
            <w:tcBorders>
              <w:top w:val="single" w:sz="4" w:space="0" w:color="000000"/>
              <w:left w:val="single" w:sz="4" w:space="0" w:color="000000"/>
              <w:right w:val="single" w:sz="4" w:space="0" w:color="000000"/>
            </w:tcBorders>
          </w:tcPr>
          <w:p w:rsidR="00493319" w:rsidRPr="00493319" w:rsidRDefault="00493319" w:rsidP="00493319">
            <w:pPr>
              <w:pStyle w:val="TableParagraph"/>
              <w:rPr>
                <w:b/>
                <w:i/>
                <w:sz w:val="24"/>
              </w:rPr>
            </w:pPr>
            <w:r w:rsidRPr="00493319">
              <w:rPr>
                <w:b/>
                <w:i/>
                <w:sz w:val="24"/>
              </w:rPr>
              <w:t>Зо 02.02</w:t>
            </w:r>
          </w:p>
          <w:p w:rsidR="00493319" w:rsidRPr="00493319" w:rsidRDefault="00493319" w:rsidP="00493319">
            <w:pPr>
              <w:pStyle w:val="TableParagraph"/>
              <w:rPr>
                <w:b/>
                <w:i/>
                <w:sz w:val="24"/>
              </w:rPr>
            </w:pPr>
            <w:r w:rsidRPr="00493319">
              <w:rPr>
                <w:b/>
                <w:i/>
                <w:sz w:val="24"/>
              </w:rPr>
              <w:t>Уо 02.05</w:t>
            </w:r>
          </w:p>
          <w:p w:rsidR="00493319" w:rsidRPr="00493319" w:rsidRDefault="00493319" w:rsidP="00493319">
            <w:pPr>
              <w:pStyle w:val="TableParagraph"/>
              <w:rPr>
                <w:b/>
                <w:i/>
                <w:sz w:val="24"/>
              </w:rPr>
            </w:pPr>
            <w:r w:rsidRPr="00493319">
              <w:rPr>
                <w:b/>
                <w:i/>
                <w:sz w:val="24"/>
              </w:rPr>
              <w:t>Зо 02.02</w:t>
            </w:r>
          </w:p>
          <w:p w:rsidR="00493319" w:rsidRPr="00493319" w:rsidRDefault="00493319" w:rsidP="00493319">
            <w:pPr>
              <w:pStyle w:val="TableParagraph"/>
              <w:rPr>
                <w:b/>
                <w:i/>
                <w:sz w:val="24"/>
              </w:rPr>
            </w:pPr>
          </w:p>
          <w:p w:rsidR="00493319" w:rsidRPr="00493319" w:rsidRDefault="00493319" w:rsidP="00493319">
            <w:pPr>
              <w:pStyle w:val="TableParagraph"/>
              <w:rPr>
                <w:b/>
                <w:i/>
                <w:sz w:val="24"/>
              </w:rPr>
            </w:pPr>
            <w:r w:rsidRPr="00493319">
              <w:rPr>
                <w:b/>
                <w:i/>
                <w:sz w:val="24"/>
              </w:rPr>
              <w:t>Зо 02.03</w:t>
            </w:r>
          </w:p>
          <w:p w:rsidR="00493319" w:rsidRDefault="00493319" w:rsidP="00493319">
            <w:pPr>
              <w:pStyle w:val="TableParagraph"/>
              <w:rPr>
                <w:b/>
                <w:i/>
                <w:sz w:val="24"/>
              </w:rPr>
            </w:pPr>
            <w:r w:rsidRPr="00493319">
              <w:rPr>
                <w:b/>
                <w:i/>
                <w:sz w:val="24"/>
              </w:rPr>
              <w:t>Зо 05.02</w:t>
            </w:r>
          </w:p>
          <w:p w:rsidR="00493319" w:rsidRPr="00493319" w:rsidRDefault="00493319" w:rsidP="00493319">
            <w:pPr>
              <w:pStyle w:val="TableParagraph"/>
              <w:rPr>
                <w:b/>
                <w:i/>
                <w:sz w:val="24"/>
              </w:rPr>
            </w:pPr>
            <w:r w:rsidRPr="00493319">
              <w:rPr>
                <w:b/>
                <w:i/>
                <w:sz w:val="24"/>
              </w:rPr>
              <w:t>З 2.2.01</w:t>
            </w:r>
          </w:p>
          <w:p w:rsidR="00493319" w:rsidRPr="00493319" w:rsidRDefault="00493319" w:rsidP="00493319">
            <w:pPr>
              <w:pStyle w:val="TableParagraph"/>
              <w:rPr>
                <w:b/>
                <w:i/>
                <w:sz w:val="24"/>
              </w:rPr>
            </w:pPr>
          </w:p>
          <w:p w:rsidR="00493319" w:rsidRPr="00493319" w:rsidRDefault="00493319" w:rsidP="00493319">
            <w:pPr>
              <w:pStyle w:val="TableParagraph"/>
              <w:rPr>
                <w:b/>
                <w:i/>
                <w:sz w:val="24"/>
              </w:rPr>
            </w:pPr>
          </w:p>
          <w:p w:rsidR="00493319" w:rsidRPr="00493319" w:rsidRDefault="00493319" w:rsidP="00493319">
            <w:pPr>
              <w:pStyle w:val="TableParagraph"/>
              <w:rPr>
                <w:b/>
                <w:i/>
                <w:sz w:val="24"/>
              </w:rPr>
            </w:pPr>
            <w:r w:rsidRPr="00493319">
              <w:rPr>
                <w:b/>
                <w:i/>
                <w:sz w:val="24"/>
              </w:rPr>
              <w:lastRenderedPageBreak/>
              <w:t>ПО 1.1.01</w:t>
            </w:r>
          </w:p>
          <w:p w:rsidR="00493319" w:rsidRPr="00493319" w:rsidRDefault="00493319" w:rsidP="00493319">
            <w:pPr>
              <w:pStyle w:val="TableParagraph"/>
              <w:rPr>
                <w:b/>
                <w:i/>
                <w:sz w:val="24"/>
              </w:rPr>
            </w:pPr>
          </w:p>
          <w:p w:rsidR="00493319" w:rsidRPr="00E37FE7" w:rsidRDefault="00493319" w:rsidP="00493319">
            <w:pPr>
              <w:pStyle w:val="TableParagraph"/>
              <w:rPr>
                <w:b/>
                <w:i/>
                <w:sz w:val="24"/>
              </w:rPr>
            </w:pPr>
            <w:r w:rsidRPr="00493319">
              <w:rPr>
                <w:b/>
                <w:i/>
                <w:sz w:val="24"/>
              </w:rPr>
              <w:t>З 1.1. 01</w:t>
            </w:r>
          </w:p>
        </w:tc>
      </w:tr>
      <w:tr w:rsidR="00493319" w:rsidTr="00825308">
        <w:trPr>
          <w:trHeight w:val="1380"/>
        </w:trPr>
        <w:tc>
          <w:tcPr>
            <w:tcW w:w="2220"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493319" w:rsidRPr="00C6786C" w:rsidRDefault="00493319" w:rsidP="002F354C">
            <w:pPr>
              <w:pStyle w:val="TableParagraph"/>
              <w:ind w:left="108" w:right="257"/>
              <w:rPr>
                <w:sz w:val="24"/>
              </w:rPr>
            </w:pPr>
            <w:r w:rsidRPr="00C6786C">
              <w:rPr>
                <w:sz w:val="24"/>
              </w:rPr>
              <w:t>1. Процесс протягивания, его особенности и област</w:t>
            </w:r>
            <w:r>
              <w:rPr>
                <w:sz w:val="24"/>
              </w:rPr>
              <w:t>ь применения. Классификация про</w:t>
            </w:r>
            <w:r w:rsidRPr="00C6786C">
              <w:rPr>
                <w:sz w:val="24"/>
              </w:rPr>
              <w:t>тяжек, элементы конструкции и геометрические па</w:t>
            </w:r>
            <w:r>
              <w:rPr>
                <w:sz w:val="24"/>
              </w:rPr>
              <w:t>раметры протяжек. Схемы протяги</w:t>
            </w:r>
            <w:r w:rsidRPr="00C6786C">
              <w:rPr>
                <w:sz w:val="24"/>
              </w:rPr>
              <w:t>вания. Прошивка, ее отличие от протяжки. Нормирование работ при протягивании.</w:t>
            </w:r>
            <w:r w:rsidRPr="00C6786C">
              <w:rPr>
                <w:spacing w:val="1"/>
                <w:sz w:val="24"/>
              </w:rPr>
              <w:t xml:space="preserve"> </w:t>
            </w:r>
            <w:r w:rsidRPr="00C6786C">
              <w:rPr>
                <w:sz w:val="24"/>
              </w:rPr>
              <w:t>Назначение</w:t>
            </w:r>
            <w:r w:rsidRPr="00C6786C">
              <w:rPr>
                <w:spacing w:val="-4"/>
                <w:sz w:val="24"/>
              </w:rPr>
              <w:t xml:space="preserve"> </w:t>
            </w:r>
            <w:r w:rsidRPr="00C6786C">
              <w:rPr>
                <w:sz w:val="24"/>
              </w:rPr>
              <w:t>и</w:t>
            </w:r>
            <w:r w:rsidRPr="00C6786C">
              <w:rPr>
                <w:spacing w:val="-2"/>
                <w:sz w:val="24"/>
              </w:rPr>
              <w:t xml:space="preserve"> </w:t>
            </w:r>
            <w:r w:rsidRPr="00C6786C">
              <w:rPr>
                <w:sz w:val="24"/>
              </w:rPr>
              <w:t>типы</w:t>
            </w:r>
            <w:r w:rsidRPr="00C6786C">
              <w:rPr>
                <w:spacing w:val="-2"/>
                <w:sz w:val="24"/>
              </w:rPr>
              <w:t xml:space="preserve"> </w:t>
            </w:r>
            <w:r w:rsidRPr="00C6786C">
              <w:rPr>
                <w:sz w:val="24"/>
              </w:rPr>
              <w:t>протяжных</w:t>
            </w:r>
            <w:r w:rsidRPr="00C6786C">
              <w:rPr>
                <w:spacing w:val="-1"/>
                <w:sz w:val="24"/>
              </w:rPr>
              <w:t xml:space="preserve"> </w:t>
            </w:r>
            <w:r w:rsidRPr="00C6786C">
              <w:rPr>
                <w:sz w:val="24"/>
              </w:rPr>
              <w:t>станков,</w:t>
            </w:r>
            <w:r w:rsidRPr="00C6786C">
              <w:rPr>
                <w:spacing w:val="-3"/>
                <w:sz w:val="24"/>
              </w:rPr>
              <w:t xml:space="preserve"> </w:t>
            </w:r>
            <w:r w:rsidRPr="00C6786C">
              <w:rPr>
                <w:sz w:val="24"/>
              </w:rPr>
              <w:t>их</w:t>
            </w:r>
            <w:r w:rsidRPr="00C6786C">
              <w:rPr>
                <w:spacing w:val="-3"/>
                <w:sz w:val="24"/>
              </w:rPr>
              <w:t xml:space="preserve"> </w:t>
            </w:r>
            <w:r w:rsidRPr="00C6786C">
              <w:rPr>
                <w:sz w:val="24"/>
              </w:rPr>
              <w:t>применение.</w:t>
            </w:r>
            <w:r w:rsidRPr="00C6786C">
              <w:rPr>
                <w:spacing w:val="-2"/>
                <w:sz w:val="24"/>
              </w:rPr>
              <w:t xml:space="preserve"> </w:t>
            </w:r>
            <w:r w:rsidRPr="00C6786C">
              <w:rPr>
                <w:sz w:val="24"/>
              </w:rPr>
              <w:t>Кинематика,</w:t>
            </w:r>
            <w:r w:rsidRPr="00C6786C">
              <w:rPr>
                <w:spacing w:val="-2"/>
                <w:sz w:val="24"/>
              </w:rPr>
              <w:t xml:space="preserve"> </w:t>
            </w:r>
            <w:r w:rsidRPr="00C6786C">
              <w:rPr>
                <w:sz w:val="24"/>
              </w:rPr>
              <w:t>гидропривод</w:t>
            </w:r>
            <w:r w:rsidRPr="00C6786C">
              <w:rPr>
                <w:spacing w:val="-4"/>
                <w:sz w:val="24"/>
              </w:rPr>
              <w:t xml:space="preserve"> </w:t>
            </w:r>
            <w:r>
              <w:rPr>
                <w:sz w:val="24"/>
              </w:rPr>
              <w:t xml:space="preserve">и </w:t>
            </w:r>
            <w:r w:rsidRPr="00C6786C">
              <w:rPr>
                <w:sz w:val="24"/>
              </w:rPr>
              <w:t>принцип</w:t>
            </w:r>
            <w:r w:rsidRPr="00C6786C">
              <w:rPr>
                <w:spacing w:val="-5"/>
                <w:sz w:val="24"/>
              </w:rPr>
              <w:t xml:space="preserve"> </w:t>
            </w:r>
            <w:r w:rsidRPr="00C6786C">
              <w:rPr>
                <w:sz w:val="24"/>
              </w:rPr>
              <w:t>действия</w:t>
            </w:r>
            <w:r w:rsidRPr="00C6786C">
              <w:rPr>
                <w:spacing w:val="-7"/>
                <w:sz w:val="24"/>
              </w:rPr>
              <w:t xml:space="preserve"> </w:t>
            </w:r>
            <w:r w:rsidRPr="00C6786C">
              <w:rPr>
                <w:sz w:val="24"/>
              </w:rPr>
              <w:t>протяжного</w:t>
            </w:r>
            <w:r w:rsidRPr="00C6786C">
              <w:rPr>
                <w:spacing w:val="-5"/>
                <w:sz w:val="24"/>
              </w:rPr>
              <w:t xml:space="preserve"> </w:t>
            </w:r>
            <w:r w:rsidRPr="00C6786C">
              <w:rPr>
                <w:sz w:val="24"/>
              </w:rPr>
              <w:t>горизонтального</w:t>
            </w:r>
            <w:r w:rsidRPr="00C6786C">
              <w:rPr>
                <w:spacing w:val="-4"/>
                <w:sz w:val="24"/>
              </w:rPr>
              <w:t xml:space="preserve"> </w:t>
            </w:r>
            <w:r w:rsidRPr="00C6786C">
              <w:rPr>
                <w:sz w:val="24"/>
              </w:rPr>
              <w:t>станка.</w:t>
            </w:r>
          </w:p>
        </w:tc>
        <w:tc>
          <w:tcPr>
            <w:tcW w:w="914"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1560" w:type="dxa"/>
            <w:vMerge/>
            <w:tcBorders>
              <w:left w:val="single" w:sz="4" w:space="0" w:color="000000"/>
              <w:right w:val="single" w:sz="4" w:space="0" w:color="000000"/>
            </w:tcBorders>
          </w:tcPr>
          <w:p w:rsidR="00493319" w:rsidRPr="00C6786C" w:rsidRDefault="00493319" w:rsidP="00DB14E1">
            <w:pPr>
              <w:rPr>
                <w:sz w:val="2"/>
                <w:szCs w:val="2"/>
              </w:rPr>
            </w:pPr>
          </w:p>
        </w:tc>
      </w:tr>
      <w:tr w:rsidR="00493319" w:rsidTr="00825308">
        <w:trPr>
          <w:trHeight w:val="275"/>
        </w:trPr>
        <w:tc>
          <w:tcPr>
            <w:tcW w:w="2220"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3"/>
                <w:sz w:val="24"/>
              </w:rPr>
              <w:t xml:space="preserve"> </w:t>
            </w:r>
            <w:r w:rsidRPr="00C6786C">
              <w:rPr>
                <w:b/>
                <w:sz w:val="24"/>
              </w:rPr>
              <w:t>работ</w:t>
            </w:r>
          </w:p>
        </w:tc>
        <w:tc>
          <w:tcPr>
            <w:tcW w:w="914"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56" w:lineRule="exact"/>
              <w:ind w:left="12"/>
              <w:jc w:val="center"/>
              <w:rPr>
                <w:i/>
                <w:sz w:val="24"/>
              </w:rPr>
            </w:pPr>
            <w:r>
              <w:rPr>
                <w:i/>
                <w:w w:val="99"/>
                <w:sz w:val="24"/>
              </w:rPr>
              <w:t>-</w:t>
            </w: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60" w:type="dxa"/>
            <w:vMerge/>
            <w:tcBorders>
              <w:left w:val="single" w:sz="4" w:space="0" w:color="000000"/>
              <w:bottom w:val="single" w:sz="4" w:space="0" w:color="000000"/>
              <w:right w:val="single" w:sz="4" w:space="0" w:color="000000"/>
            </w:tcBorders>
          </w:tcPr>
          <w:p w:rsidR="00493319" w:rsidRDefault="00493319" w:rsidP="00DB14E1">
            <w:pPr>
              <w:rPr>
                <w:sz w:val="2"/>
                <w:szCs w:val="2"/>
              </w:rPr>
            </w:pPr>
          </w:p>
        </w:tc>
      </w:tr>
      <w:tr w:rsidR="007E6EF9" w:rsidTr="007E6EF9">
        <w:trPr>
          <w:trHeight w:val="278"/>
        </w:trPr>
        <w:tc>
          <w:tcPr>
            <w:tcW w:w="2220"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9320"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line="258" w:lineRule="exact"/>
              <w:ind w:left="108"/>
              <w:rPr>
                <w:b/>
                <w:sz w:val="24"/>
              </w:rPr>
            </w:pPr>
            <w:r w:rsidRPr="00C6786C">
              <w:rPr>
                <w:b/>
                <w:sz w:val="24"/>
              </w:rPr>
              <w:t>Примерная</w:t>
            </w:r>
            <w:r w:rsidRPr="00C6786C">
              <w:rPr>
                <w:b/>
                <w:spacing w:val="-6"/>
                <w:sz w:val="24"/>
              </w:rPr>
              <w:t xml:space="preserve"> </w:t>
            </w:r>
            <w:r w:rsidRPr="00C6786C">
              <w:rPr>
                <w:b/>
                <w:sz w:val="24"/>
              </w:rPr>
              <w:t>тематика</w:t>
            </w:r>
            <w:r w:rsidRPr="00C6786C">
              <w:rPr>
                <w:b/>
                <w:spacing w:val="-6"/>
                <w:sz w:val="24"/>
              </w:rPr>
              <w:t xml:space="preserve"> </w:t>
            </w:r>
            <w:r w:rsidRPr="00C6786C">
              <w:rPr>
                <w:b/>
                <w:sz w:val="24"/>
              </w:rPr>
              <w:t>самостоятельных</w:t>
            </w:r>
            <w:r w:rsidRPr="00C6786C">
              <w:rPr>
                <w:b/>
                <w:spacing w:val="-3"/>
                <w:sz w:val="24"/>
              </w:rPr>
              <w:t xml:space="preserve"> </w:t>
            </w:r>
            <w:r w:rsidRPr="00C6786C">
              <w:rPr>
                <w:b/>
                <w:sz w:val="24"/>
              </w:rPr>
              <w:t>работ</w:t>
            </w:r>
            <w:r w:rsidRPr="00C6786C">
              <w:rPr>
                <w:b/>
                <w:spacing w:val="1"/>
                <w:sz w:val="24"/>
              </w:rPr>
              <w:t xml:space="preserve"> </w:t>
            </w:r>
            <w:r w:rsidRPr="00C6786C">
              <w:rPr>
                <w:b/>
                <w:sz w:val="24"/>
              </w:rPr>
              <w:t>обучающихся</w:t>
            </w:r>
          </w:p>
        </w:tc>
        <w:tc>
          <w:tcPr>
            <w:tcW w:w="914"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spacing w:line="258" w:lineRule="exact"/>
              <w:ind w:left="13"/>
              <w:jc w:val="center"/>
              <w:rPr>
                <w:i/>
                <w:sz w:val="24"/>
              </w:rPr>
            </w:pPr>
            <w:r>
              <w:rPr>
                <w:i/>
                <w:sz w:val="24"/>
              </w:rPr>
              <w:t>1</w:t>
            </w:r>
          </w:p>
        </w:tc>
        <w:tc>
          <w:tcPr>
            <w:tcW w:w="1701"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1560" w:type="dxa"/>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r>
    </w:tbl>
    <w:p w:rsidR="00796106" w:rsidRDefault="00796106" w:rsidP="00796106">
      <w:pPr>
        <w:rPr>
          <w:sz w:val="2"/>
          <w:szCs w:val="2"/>
        </w:rPr>
        <w:sectPr w:rsidR="00796106" w:rsidSect="00CB2AD8">
          <w:headerReference w:type="default" r:id="rId130"/>
          <w:footerReference w:type="default" r:id="rId131"/>
          <w:pgSz w:w="16850" w:h="11910" w:orient="landscape"/>
          <w:pgMar w:top="1160" w:right="760" w:bottom="1480" w:left="760" w:header="710" w:footer="1296" w:gutter="0"/>
          <w:cols w:space="720"/>
        </w:sectPr>
      </w:pPr>
    </w:p>
    <w:p w:rsidR="00796106" w:rsidRDefault="00796106" w:rsidP="00796106">
      <w:pPr>
        <w:pStyle w:val="a3"/>
        <w:spacing w:before="2"/>
        <w:rPr>
          <w:b/>
          <w:i/>
          <w:sz w:val="7"/>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20"/>
        <w:gridCol w:w="9526"/>
        <w:gridCol w:w="708"/>
        <w:gridCol w:w="1701"/>
        <w:gridCol w:w="1560"/>
      </w:tblGrid>
      <w:tr w:rsidR="007E6EF9" w:rsidTr="007E6EF9">
        <w:trPr>
          <w:trHeight w:val="551"/>
        </w:trPr>
        <w:tc>
          <w:tcPr>
            <w:tcW w:w="2220" w:type="dxa"/>
            <w:tcBorders>
              <w:left w:val="single" w:sz="4" w:space="0" w:color="000000"/>
              <w:bottom w:val="single" w:sz="4" w:space="0" w:color="000000"/>
              <w:right w:val="single" w:sz="4" w:space="0" w:color="000000"/>
            </w:tcBorders>
          </w:tcPr>
          <w:p w:rsidR="007E6EF9" w:rsidRDefault="007E6EF9" w:rsidP="00DB14E1">
            <w:pPr>
              <w:pStyle w:val="TableParagraph"/>
              <w:rPr>
                <w:sz w:val="24"/>
              </w:rPr>
            </w:pPr>
          </w:p>
        </w:tc>
        <w:tc>
          <w:tcPr>
            <w:tcW w:w="9526" w:type="dxa"/>
            <w:tcBorders>
              <w:left w:val="single" w:sz="4" w:space="0" w:color="000000"/>
              <w:bottom w:val="single" w:sz="4" w:space="0" w:color="000000"/>
              <w:right w:val="single" w:sz="4" w:space="0" w:color="000000"/>
            </w:tcBorders>
          </w:tcPr>
          <w:p w:rsidR="007E6EF9" w:rsidRDefault="007E6EF9" w:rsidP="00493319">
            <w:pPr>
              <w:pStyle w:val="TableParagraph"/>
              <w:spacing w:line="268" w:lineRule="exact"/>
              <w:ind w:left="108"/>
              <w:rPr>
                <w:sz w:val="24"/>
              </w:rPr>
            </w:pPr>
            <w:r w:rsidRPr="00C6786C">
              <w:rPr>
                <w:sz w:val="24"/>
              </w:rPr>
              <w:t>1.</w:t>
            </w:r>
            <w:r w:rsidRPr="00C6786C">
              <w:rPr>
                <w:spacing w:val="-2"/>
                <w:sz w:val="24"/>
              </w:rPr>
              <w:t xml:space="preserve"> </w:t>
            </w:r>
            <w:r w:rsidRPr="00C6786C">
              <w:rPr>
                <w:sz w:val="24"/>
              </w:rPr>
              <w:t>Проработка</w:t>
            </w:r>
            <w:r w:rsidRPr="00C6786C">
              <w:rPr>
                <w:spacing w:val="-3"/>
                <w:sz w:val="24"/>
              </w:rPr>
              <w:t xml:space="preserve"> </w:t>
            </w:r>
            <w:r w:rsidRPr="00C6786C">
              <w:rPr>
                <w:sz w:val="24"/>
              </w:rPr>
              <w:t>конспектов,</w:t>
            </w:r>
            <w:r w:rsidRPr="00C6786C">
              <w:rPr>
                <w:spacing w:val="-2"/>
                <w:sz w:val="24"/>
              </w:rPr>
              <w:t xml:space="preserve"> </w:t>
            </w:r>
            <w:r w:rsidRPr="00C6786C">
              <w:rPr>
                <w:sz w:val="24"/>
              </w:rPr>
              <w:t>первоисточников,</w:t>
            </w:r>
            <w:r w:rsidRPr="00C6786C">
              <w:rPr>
                <w:spacing w:val="-2"/>
                <w:sz w:val="24"/>
              </w:rPr>
              <w:t xml:space="preserve"> </w:t>
            </w:r>
            <w:r w:rsidRPr="00C6786C">
              <w:rPr>
                <w:sz w:val="24"/>
              </w:rPr>
              <w:t>оформление</w:t>
            </w:r>
            <w:r w:rsidRPr="00C6786C">
              <w:rPr>
                <w:spacing w:val="-3"/>
                <w:sz w:val="24"/>
              </w:rPr>
              <w:t xml:space="preserve"> </w:t>
            </w:r>
            <w:r w:rsidRPr="00C6786C">
              <w:rPr>
                <w:sz w:val="24"/>
              </w:rPr>
              <w:t>отчета</w:t>
            </w:r>
            <w:r w:rsidRPr="00C6786C">
              <w:rPr>
                <w:spacing w:val="-3"/>
                <w:sz w:val="24"/>
              </w:rPr>
              <w:t xml:space="preserve"> </w:t>
            </w:r>
            <w:r w:rsidRPr="00C6786C">
              <w:rPr>
                <w:sz w:val="24"/>
              </w:rPr>
              <w:t>о</w:t>
            </w:r>
            <w:r w:rsidRPr="00C6786C">
              <w:rPr>
                <w:spacing w:val="-2"/>
                <w:sz w:val="24"/>
              </w:rPr>
              <w:t xml:space="preserve"> </w:t>
            </w:r>
            <w:r w:rsidRPr="00C6786C">
              <w:rPr>
                <w:sz w:val="24"/>
              </w:rPr>
              <w:t>практической</w:t>
            </w:r>
            <w:r w:rsidRPr="00C6786C">
              <w:rPr>
                <w:spacing w:val="-2"/>
                <w:sz w:val="24"/>
              </w:rPr>
              <w:t xml:space="preserve"> </w:t>
            </w:r>
            <w:r w:rsidR="00493319">
              <w:rPr>
                <w:sz w:val="24"/>
              </w:rPr>
              <w:t>рабо</w:t>
            </w:r>
            <w:r>
              <w:rPr>
                <w:sz w:val="24"/>
              </w:rPr>
              <w:t>те.</w:t>
            </w:r>
          </w:p>
        </w:tc>
        <w:tc>
          <w:tcPr>
            <w:tcW w:w="708" w:type="dxa"/>
            <w:tcBorders>
              <w:left w:val="single" w:sz="4" w:space="0" w:color="000000"/>
              <w:bottom w:val="single" w:sz="4" w:space="0" w:color="000000"/>
              <w:right w:val="single" w:sz="4" w:space="0" w:color="000000"/>
            </w:tcBorders>
          </w:tcPr>
          <w:p w:rsidR="007E6EF9" w:rsidRDefault="007E6EF9" w:rsidP="00DB14E1">
            <w:pPr>
              <w:pStyle w:val="TableParagraph"/>
              <w:rPr>
                <w:sz w:val="24"/>
              </w:rPr>
            </w:pPr>
          </w:p>
        </w:tc>
        <w:tc>
          <w:tcPr>
            <w:tcW w:w="1701" w:type="dxa"/>
            <w:tcBorders>
              <w:left w:val="single" w:sz="4" w:space="0" w:color="000000"/>
              <w:bottom w:val="single" w:sz="4" w:space="0" w:color="000000"/>
              <w:right w:val="single" w:sz="4" w:space="0" w:color="000000"/>
            </w:tcBorders>
          </w:tcPr>
          <w:p w:rsidR="007E6EF9" w:rsidRDefault="007E6EF9" w:rsidP="00DB14E1">
            <w:pPr>
              <w:pStyle w:val="TableParagraph"/>
              <w:rPr>
                <w:sz w:val="24"/>
              </w:rPr>
            </w:pPr>
          </w:p>
        </w:tc>
        <w:tc>
          <w:tcPr>
            <w:tcW w:w="1560" w:type="dxa"/>
            <w:tcBorders>
              <w:left w:val="single" w:sz="4" w:space="0" w:color="000000"/>
              <w:bottom w:val="single" w:sz="4" w:space="0" w:color="000000"/>
              <w:right w:val="single" w:sz="4" w:space="0" w:color="000000"/>
            </w:tcBorders>
          </w:tcPr>
          <w:p w:rsidR="007E6EF9" w:rsidRDefault="007E6EF9" w:rsidP="00DB14E1">
            <w:pPr>
              <w:pStyle w:val="TableParagraph"/>
              <w:rPr>
                <w:sz w:val="24"/>
              </w:rPr>
            </w:pPr>
          </w:p>
        </w:tc>
      </w:tr>
      <w:tr w:rsidR="00493319" w:rsidTr="00825308">
        <w:trPr>
          <w:trHeight w:val="327"/>
        </w:trPr>
        <w:tc>
          <w:tcPr>
            <w:tcW w:w="2220" w:type="dxa"/>
            <w:vMerge w:val="restart"/>
            <w:tcBorders>
              <w:top w:val="single" w:sz="4" w:space="0" w:color="000000"/>
              <w:left w:val="single" w:sz="4" w:space="0" w:color="000000"/>
              <w:bottom w:val="single" w:sz="4" w:space="0" w:color="000000"/>
              <w:right w:val="single" w:sz="4" w:space="0" w:color="000000"/>
            </w:tcBorders>
          </w:tcPr>
          <w:p w:rsidR="00493319" w:rsidRPr="00C6786C" w:rsidRDefault="00493319" w:rsidP="002F354C">
            <w:pPr>
              <w:pStyle w:val="TableParagraph"/>
              <w:rPr>
                <w:b/>
                <w:i/>
                <w:sz w:val="24"/>
              </w:rPr>
            </w:pPr>
            <w:r w:rsidRPr="00C6786C">
              <w:rPr>
                <w:b/>
                <w:i/>
                <w:sz w:val="24"/>
              </w:rPr>
              <w:t>Тема 2.8.</w:t>
            </w:r>
            <w:r w:rsidRPr="00C6786C">
              <w:rPr>
                <w:b/>
                <w:i/>
                <w:spacing w:val="1"/>
                <w:sz w:val="24"/>
              </w:rPr>
              <w:t xml:space="preserve"> </w:t>
            </w:r>
            <w:r w:rsidRPr="00C6786C">
              <w:rPr>
                <w:b/>
                <w:i/>
                <w:sz w:val="24"/>
              </w:rPr>
              <w:t>Шлифование,</w:t>
            </w:r>
            <w:r w:rsidRPr="00C6786C">
              <w:rPr>
                <w:b/>
                <w:i/>
                <w:spacing w:val="1"/>
                <w:sz w:val="24"/>
              </w:rPr>
              <w:t xml:space="preserve"> </w:t>
            </w:r>
            <w:r w:rsidRPr="00C6786C">
              <w:rPr>
                <w:b/>
                <w:i/>
                <w:sz w:val="24"/>
              </w:rPr>
              <w:t>применяемый</w:t>
            </w:r>
            <w:r w:rsidRPr="00C6786C">
              <w:rPr>
                <w:b/>
                <w:i/>
                <w:spacing w:val="1"/>
                <w:sz w:val="24"/>
              </w:rPr>
              <w:t xml:space="preserve"> </w:t>
            </w:r>
            <w:r w:rsidRPr="00C6786C">
              <w:rPr>
                <w:b/>
                <w:i/>
                <w:sz w:val="24"/>
              </w:rPr>
              <w:t>инструмент и</w:t>
            </w:r>
            <w:r w:rsidRPr="00C6786C">
              <w:rPr>
                <w:b/>
                <w:i/>
                <w:spacing w:val="-57"/>
                <w:sz w:val="24"/>
              </w:rPr>
              <w:t xml:space="preserve"> </w:t>
            </w:r>
            <w:r w:rsidRPr="00C6786C">
              <w:rPr>
                <w:b/>
                <w:i/>
                <w:sz w:val="24"/>
              </w:rPr>
              <w:t>станки</w:t>
            </w:r>
          </w:p>
        </w:tc>
        <w:tc>
          <w:tcPr>
            <w:tcW w:w="9526"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73" w:lineRule="exact"/>
              <w:ind w:left="108"/>
              <w:rPr>
                <w:b/>
                <w:i/>
                <w:sz w:val="24"/>
              </w:rPr>
            </w:pPr>
            <w:r>
              <w:rPr>
                <w:b/>
                <w:i/>
                <w:sz w:val="24"/>
              </w:rPr>
              <w:t>Содержание</w:t>
            </w:r>
            <w:r>
              <w:rPr>
                <w:b/>
                <w:i/>
                <w:spacing w:val="-3"/>
                <w:sz w:val="24"/>
              </w:rPr>
              <w:t xml:space="preserve"> </w:t>
            </w:r>
            <w:r>
              <w:rPr>
                <w:b/>
                <w:i/>
                <w:sz w:val="24"/>
              </w:rPr>
              <w:t>учебного</w:t>
            </w:r>
            <w:r>
              <w:rPr>
                <w:b/>
                <w:i/>
                <w:spacing w:val="-2"/>
                <w:sz w:val="24"/>
              </w:rPr>
              <w:t xml:space="preserve"> </w:t>
            </w:r>
            <w:r>
              <w:rPr>
                <w:b/>
                <w:i/>
                <w:sz w:val="24"/>
              </w:rPr>
              <w:t>материала</w:t>
            </w:r>
          </w:p>
        </w:tc>
        <w:tc>
          <w:tcPr>
            <w:tcW w:w="708" w:type="dxa"/>
            <w:vMerge w:val="restart"/>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ind w:left="13"/>
              <w:jc w:val="center"/>
              <w:rPr>
                <w:b/>
                <w:i/>
                <w:sz w:val="24"/>
              </w:rPr>
            </w:pPr>
            <w:r>
              <w:rPr>
                <w:b/>
                <w:i/>
                <w:sz w:val="24"/>
              </w:rPr>
              <w:t>2</w:t>
            </w:r>
          </w:p>
        </w:tc>
        <w:tc>
          <w:tcPr>
            <w:tcW w:w="1701" w:type="dxa"/>
            <w:vMerge w:val="restart"/>
            <w:tcBorders>
              <w:top w:val="single" w:sz="4" w:space="0" w:color="000000"/>
              <w:left w:val="single" w:sz="4" w:space="0" w:color="000000"/>
              <w:bottom w:val="single" w:sz="4" w:space="0" w:color="000000"/>
              <w:right w:val="single" w:sz="4" w:space="0" w:color="000000"/>
            </w:tcBorders>
          </w:tcPr>
          <w:p w:rsidR="00493319" w:rsidRPr="00E37FE7" w:rsidRDefault="00493319" w:rsidP="00E37FE7">
            <w:pPr>
              <w:pStyle w:val="TableParagraph"/>
              <w:rPr>
                <w:b/>
                <w:i/>
                <w:sz w:val="24"/>
              </w:rPr>
            </w:pPr>
            <w:r w:rsidRPr="00E37FE7">
              <w:rPr>
                <w:b/>
                <w:i/>
                <w:sz w:val="24"/>
              </w:rPr>
              <w:t>ОК 02</w:t>
            </w:r>
          </w:p>
          <w:p w:rsidR="00493319" w:rsidRPr="00E37FE7" w:rsidRDefault="00493319" w:rsidP="00E37FE7">
            <w:pPr>
              <w:pStyle w:val="TableParagraph"/>
              <w:rPr>
                <w:b/>
                <w:i/>
                <w:sz w:val="24"/>
              </w:rPr>
            </w:pPr>
            <w:r w:rsidRPr="00E37FE7">
              <w:rPr>
                <w:b/>
                <w:i/>
                <w:sz w:val="24"/>
              </w:rPr>
              <w:t>ОК 05</w:t>
            </w:r>
          </w:p>
          <w:p w:rsidR="00493319" w:rsidRPr="00E37FE7" w:rsidRDefault="00493319" w:rsidP="00E37FE7">
            <w:pPr>
              <w:pStyle w:val="TableParagraph"/>
              <w:rPr>
                <w:b/>
                <w:i/>
                <w:sz w:val="24"/>
              </w:rPr>
            </w:pPr>
            <w:r w:rsidRPr="00E37FE7">
              <w:rPr>
                <w:b/>
                <w:i/>
                <w:sz w:val="24"/>
              </w:rPr>
              <w:t>ПК1.1</w:t>
            </w:r>
          </w:p>
          <w:p w:rsidR="00493319" w:rsidRDefault="00493319" w:rsidP="00493319">
            <w:pPr>
              <w:pStyle w:val="TableParagraph"/>
              <w:ind w:left="242"/>
              <w:rPr>
                <w:b/>
                <w:i/>
                <w:sz w:val="24"/>
              </w:rPr>
            </w:pPr>
            <w:r w:rsidRPr="00E37FE7">
              <w:rPr>
                <w:b/>
                <w:i/>
                <w:sz w:val="24"/>
              </w:rPr>
              <w:t xml:space="preserve">ПК </w:t>
            </w:r>
            <w:r>
              <w:rPr>
                <w:b/>
                <w:i/>
                <w:sz w:val="24"/>
              </w:rPr>
              <w:t>2.2</w:t>
            </w:r>
          </w:p>
        </w:tc>
        <w:tc>
          <w:tcPr>
            <w:tcW w:w="1560" w:type="dxa"/>
            <w:vMerge w:val="restart"/>
            <w:tcBorders>
              <w:top w:val="single" w:sz="4" w:space="0" w:color="000000"/>
              <w:left w:val="single" w:sz="4" w:space="0" w:color="000000"/>
            </w:tcBorders>
          </w:tcPr>
          <w:p w:rsidR="00493319" w:rsidRPr="00493319" w:rsidRDefault="00493319" w:rsidP="00493319">
            <w:pPr>
              <w:pStyle w:val="TableParagraph"/>
              <w:rPr>
                <w:b/>
                <w:i/>
                <w:sz w:val="24"/>
              </w:rPr>
            </w:pPr>
            <w:r w:rsidRPr="00493319">
              <w:rPr>
                <w:b/>
                <w:i/>
                <w:sz w:val="24"/>
              </w:rPr>
              <w:t>Уо 02.01</w:t>
            </w:r>
          </w:p>
          <w:p w:rsidR="00493319" w:rsidRPr="00493319" w:rsidRDefault="00493319" w:rsidP="00493319">
            <w:pPr>
              <w:pStyle w:val="TableParagraph"/>
              <w:rPr>
                <w:b/>
                <w:i/>
                <w:sz w:val="24"/>
              </w:rPr>
            </w:pPr>
            <w:r w:rsidRPr="00493319">
              <w:rPr>
                <w:b/>
                <w:i/>
                <w:sz w:val="24"/>
              </w:rPr>
              <w:t>Зо 02.02</w:t>
            </w:r>
          </w:p>
          <w:p w:rsidR="00493319" w:rsidRPr="00493319" w:rsidRDefault="00493319" w:rsidP="00493319">
            <w:pPr>
              <w:pStyle w:val="TableParagraph"/>
              <w:rPr>
                <w:b/>
                <w:i/>
                <w:sz w:val="24"/>
              </w:rPr>
            </w:pPr>
            <w:r w:rsidRPr="00493319">
              <w:rPr>
                <w:b/>
                <w:i/>
                <w:sz w:val="24"/>
              </w:rPr>
              <w:t>Уо 03.03</w:t>
            </w:r>
          </w:p>
          <w:p w:rsidR="00493319" w:rsidRPr="00493319" w:rsidRDefault="00493319" w:rsidP="00493319">
            <w:pPr>
              <w:pStyle w:val="TableParagraph"/>
              <w:rPr>
                <w:b/>
                <w:i/>
                <w:sz w:val="24"/>
              </w:rPr>
            </w:pPr>
            <w:r w:rsidRPr="00493319">
              <w:rPr>
                <w:b/>
                <w:i/>
                <w:sz w:val="24"/>
              </w:rPr>
              <w:t>Уо 02.02</w:t>
            </w:r>
          </w:p>
          <w:p w:rsidR="00493319" w:rsidRDefault="00493319" w:rsidP="00493319">
            <w:pPr>
              <w:pStyle w:val="TableParagraph"/>
              <w:rPr>
                <w:b/>
                <w:i/>
                <w:sz w:val="24"/>
              </w:rPr>
            </w:pPr>
            <w:r w:rsidRPr="00493319">
              <w:rPr>
                <w:b/>
                <w:i/>
                <w:sz w:val="24"/>
              </w:rPr>
              <w:t>Зо 02.02</w:t>
            </w:r>
          </w:p>
          <w:p w:rsidR="00493319" w:rsidRPr="00493319" w:rsidRDefault="00493319" w:rsidP="00493319">
            <w:pPr>
              <w:pStyle w:val="TableParagraph"/>
              <w:rPr>
                <w:b/>
                <w:i/>
                <w:sz w:val="24"/>
              </w:rPr>
            </w:pPr>
            <w:r w:rsidRPr="00493319">
              <w:rPr>
                <w:b/>
                <w:i/>
                <w:sz w:val="24"/>
              </w:rPr>
              <w:t>ПО 1.1.01</w:t>
            </w:r>
          </w:p>
          <w:p w:rsidR="00493319" w:rsidRPr="00493319" w:rsidRDefault="00493319" w:rsidP="00493319">
            <w:pPr>
              <w:pStyle w:val="TableParagraph"/>
              <w:rPr>
                <w:b/>
                <w:i/>
                <w:sz w:val="24"/>
              </w:rPr>
            </w:pPr>
            <w:r w:rsidRPr="00493319">
              <w:rPr>
                <w:b/>
                <w:i/>
                <w:sz w:val="24"/>
              </w:rPr>
              <w:t>З 1.1. 01</w:t>
            </w:r>
          </w:p>
          <w:p w:rsidR="00493319" w:rsidRPr="00493319" w:rsidRDefault="00493319" w:rsidP="00493319">
            <w:pPr>
              <w:pStyle w:val="TableParagraph"/>
              <w:rPr>
                <w:b/>
                <w:i/>
                <w:sz w:val="24"/>
              </w:rPr>
            </w:pPr>
            <w:r w:rsidRPr="00493319">
              <w:rPr>
                <w:b/>
                <w:i/>
                <w:sz w:val="24"/>
              </w:rPr>
              <w:t>У 1.1. 01</w:t>
            </w:r>
          </w:p>
          <w:p w:rsidR="00493319" w:rsidRPr="00493319" w:rsidRDefault="00493319" w:rsidP="00493319">
            <w:pPr>
              <w:pStyle w:val="TableParagraph"/>
              <w:rPr>
                <w:b/>
                <w:i/>
                <w:sz w:val="24"/>
              </w:rPr>
            </w:pPr>
            <w:r w:rsidRPr="00493319">
              <w:rPr>
                <w:b/>
                <w:i/>
                <w:sz w:val="24"/>
              </w:rPr>
              <w:t>У 2.2.05</w:t>
            </w:r>
          </w:p>
          <w:p w:rsidR="00493319" w:rsidRPr="00493319" w:rsidRDefault="00493319" w:rsidP="00493319">
            <w:pPr>
              <w:pStyle w:val="TableParagraph"/>
              <w:rPr>
                <w:b/>
                <w:i/>
                <w:sz w:val="24"/>
              </w:rPr>
            </w:pPr>
            <w:r w:rsidRPr="00493319">
              <w:rPr>
                <w:b/>
                <w:i/>
                <w:sz w:val="24"/>
              </w:rPr>
              <w:t>З 2.2.01</w:t>
            </w:r>
          </w:p>
          <w:p w:rsidR="00493319" w:rsidRPr="00493319" w:rsidRDefault="00493319" w:rsidP="00493319">
            <w:pPr>
              <w:pStyle w:val="TableParagraph"/>
              <w:rPr>
                <w:b/>
                <w:i/>
                <w:sz w:val="24"/>
              </w:rPr>
            </w:pPr>
            <w:r w:rsidRPr="00493319">
              <w:rPr>
                <w:b/>
                <w:i/>
                <w:sz w:val="24"/>
              </w:rPr>
              <w:t>У 1.1. 01</w:t>
            </w:r>
          </w:p>
          <w:p w:rsidR="00493319" w:rsidRPr="00493319" w:rsidRDefault="00493319" w:rsidP="00493319">
            <w:pPr>
              <w:pStyle w:val="TableParagraph"/>
              <w:rPr>
                <w:b/>
                <w:i/>
                <w:sz w:val="24"/>
              </w:rPr>
            </w:pPr>
            <w:r w:rsidRPr="00493319">
              <w:rPr>
                <w:b/>
                <w:i/>
                <w:sz w:val="24"/>
              </w:rPr>
              <w:t>У 2.2.05</w:t>
            </w:r>
          </w:p>
          <w:p w:rsidR="00493319" w:rsidRPr="00E37FE7" w:rsidRDefault="00493319" w:rsidP="00493319">
            <w:pPr>
              <w:pStyle w:val="TableParagraph"/>
              <w:rPr>
                <w:b/>
                <w:i/>
                <w:sz w:val="24"/>
              </w:rPr>
            </w:pPr>
            <w:r w:rsidRPr="00493319">
              <w:rPr>
                <w:b/>
                <w:i/>
                <w:sz w:val="24"/>
              </w:rPr>
              <w:t>З 2.2.01</w:t>
            </w:r>
          </w:p>
        </w:tc>
      </w:tr>
      <w:tr w:rsidR="00493319" w:rsidTr="00825308">
        <w:trPr>
          <w:trHeight w:val="827"/>
        </w:trPr>
        <w:tc>
          <w:tcPr>
            <w:tcW w:w="2220"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9526" w:type="dxa"/>
            <w:tcBorders>
              <w:top w:val="single" w:sz="4" w:space="0" w:color="000000"/>
              <w:left w:val="single" w:sz="4" w:space="0" w:color="000000"/>
              <w:bottom w:val="single" w:sz="4" w:space="0" w:color="000000"/>
              <w:right w:val="single" w:sz="4" w:space="0" w:color="000000"/>
            </w:tcBorders>
          </w:tcPr>
          <w:p w:rsidR="00493319" w:rsidRPr="00C6786C" w:rsidRDefault="00493319" w:rsidP="002F354C">
            <w:pPr>
              <w:pStyle w:val="TableParagraph"/>
              <w:ind w:left="108" w:right="232"/>
              <w:rPr>
                <w:sz w:val="24"/>
              </w:rPr>
            </w:pPr>
            <w:r w:rsidRPr="00C6786C">
              <w:rPr>
                <w:sz w:val="24"/>
              </w:rPr>
              <w:t xml:space="preserve">1. Процесс шлифования, его особенности и область </w:t>
            </w:r>
            <w:r>
              <w:rPr>
                <w:sz w:val="24"/>
              </w:rPr>
              <w:t>применения. Характеристика абра</w:t>
            </w:r>
            <w:r w:rsidRPr="00C6786C">
              <w:rPr>
                <w:sz w:val="24"/>
              </w:rPr>
              <w:t>зивного</w:t>
            </w:r>
            <w:r w:rsidRPr="00C6786C">
              <w:rPr>
                <w:spacing w:val="-6"/>
                <w:sz w:val="24"/>
              </w:rPr>
              <w:t xml:space="preserve"> </w:t>
            </w:r>
            <w:r w:rsidRPr="00C6786C">
              <w:rPr>
                <w:sz w:val="24"/>
              </w:rPr>
              <w:t>инструмента,</w:t>
            </w:r>
            <w:r w:rsidRPr="00C6786C">
              <w:rPr>
                <w:spacing w:val="-3"/>
                <w:sz w:val="24"/>
              </w:rPr>
              <w:t xml:space="preserve"> </w:t>
            </w:r>
            <w:r w:rsidRPr="00C6786C">
              <w:rPr>
                <w:sz w:val="24"/>
              </w:rPr>
              <w:t>классификация</w:t>
            </w:r>
            <w:r w:rsidRPr="00C6786C">
              <w:rPr>
                <w:spacing w:val="-3"/>
                <w:sz w:val="24"/>
              </w:rPr>
              <w:t xml:space="preserve"> </w:t>
            </w:r>
            <w:r w:rsidRPr="00C6786C">
              <w:rPr>
                <w:sz w:val="24"/>
              </w:rPr>
              <w:t>абразивных</w:t>
            </w:r>
            <w:r w:rsidRPr="00C6786C">
              <w:rPr>
                <w:spacing w:val="-2"/>
                <w:sz w:val="24"/>
              </w:rPr>
              <w:t xml:space="preserve"> </w:t>
            </w:r>
            <w:r w:rsidRPr="00C6786C">
              <w:rPr>
                <w:sz w:val="24"/>
              </w:rPr>
              <w:t>материалов.</w:t>
            </w:r>
            <w:r w:rsidRPr="00C6786C">
              <w:rPr>
                <w:spacing w:val="-4"/>
                <w:sz w:val="24"/>
              </w:rPr>
              <w:t xml:space="preserve"> </w:t>
            </w:r>
            <w:r w:rsidRPr="00C6786C">
              <w:rPr>
                <w:sz w:val="24"/>
              </w:rPr>
              <w:t>Основные</w:t>
            </w:r>
            <w:r w:rsidRPr="00C6786C">
              <w:rPr>
                <w:spacing w:val="-5"/>
                <w:sz w:val="24"/>
              </w:rPr>
              <w:t xml:space="preserve"> </w:t>
            </w:r>
            <w:r w:rsidRPr="00C6786C">
              <w:rPr>
                <w:sz w:val="24"/>
              </w:rPr>
              <w:t>виды</w:t>
            </w:r>
            <w:r w:rsidRPr="00C6786C">
              <w:rPr>
                <w:spacing w:val="-3"/>
                <w:sz w:val="24"/>
              </w:rPr>
              <w:t xml:space="preserve"> </w:t>
            </w:r>
            <w:r>
              <w:rPr>
                <w:sz w:val="24"/>
              </w:rPr>
              <w:t>шлифо</w:t>
            </w:r>
            <w:r w:rsidRPr="00C6786C">
              <w:rPr>
                <w:sz w:val="24"/>
              </w:rPr>
              <w:t>вания,</w:t>
            </w:r>
            <w:r w:rsidRPr="00C6786C">
              <w:rPr>
                <w:spacing w:val="-3"/>
                <w:sz w:val="24"/>
              </w:rPr>
              <w:t xml:space="preserve"> </w:t>
            </w:r>
            <w:r w:rsidRPr="00C6786C">
              <w:rPr>
                <w:sz w:val="24"/>
              </w:rPr>
              <w:t>режим</w:t>
            </w:r>
            <w:r w:rsidRPr="00C6786C">
              <w:rPr>
                <w:spacing w:val="-4"/>
                <w:sz w:val="24"/>
              </w:rPr>
              <w:t xml:space="preserve"> </w:t>
            </w:r>
            <w:r w:rsidRPr="00C6786C">
              <w:rPr>
                <w:sz w:val="24"/>
              </w:rPr>
              <w:t>резания</w:t>
            </w:r>
            <w:r w:rsidRPr="00C6786C">
              <w:rPr>
                <w:spacing w:val="-2"/>
                <w:sz w:val="24"/>
              </w:rPr>
              <w:t xml:space="preserve"> </w:t>
            </w:r>
            <w:r w:rsidRPr="00C6786C">
              <w:rPr>
                <w:sz w:val="24"/>
              </w:rPr>
              <w:t>при</w:t>
            </w:r>
            <w:r w:rsidRPr="00C6786C">
              <w:rPr>
                <w:spacing w:val="-3"/>
                <w:sz w:val="24"/>
              </w:rPr>
              <w:t xml:space="preserve"> </w:t>
            </w:r>
            <w:r w:rsidRPr="00C6786C">
              <w:rPr>
                <w:sz w:val="24"/>
              </w:rPr>
              <w:t>плоском</w:t>
            </w:r>
            <w:r w:rsidRPr="00C6786C">
              <w:rPr>
                <w:spacing w:val="-4"/>
                <w:sz w:val="24"/>
              </w:rPr>
              <w:t xml:space="preserve"> </w:t>
            </w:r>
            <w:r w:rsidRPr="00C6786C">
              <w:rPr>
                <w:sz w:val="24"/>
              </w:rPr>
              <w:t>шлифовании.</w:t>
            </w:r>
            <w:r w:rsidRPr="00C6786C">
              <w:rPr>
                <w:spacing w:val="-2"/>
                <w:sz w:val="24"/>
              </w:rPr>
              <w:t xml:space="preserve"> </w:t>
            </w:r>
            <w:r w:rsidRPr="00C6786C">
              <w:rPr>
                <w:sz w:val="24"/>
              </w:rPr>
              <w:t>Процесс</w:t>
            </w:r>
            <w:r w:rsidRPr="00C6786C">
              <w:rPr>
                <w:spacing w:val="-4"/>
                <w:sz w:val="24"/>
              </w:rPr>
              <w:t xml:space="preserve"> </w:t>
            </w:r>
            <w:r w:rsidRPr="00C6786C">
              <w:rPr>
                <w:sz w:val="24"/>
              </w:rPr>
              <w:t>хонингования.</w:t>
            </w:r>
          </w:p>
        </w:tc>
        <w:tc>
          <w:tcPr>
            <w:tcW w:w="708"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1560" w:type="dxa"/>
            <w:vMerge/>
            <w:tcBorders>
              <w:left w:val="single" w:sz="4" w:space="0" w:color="000000"/>
            </w:tcBorders>
          </w:tcPr>
          <w:p w:rsidR="00493319" w:rsidRPr="00C6786C" w:rsidRDefault="00493319" w:rsidP="00DB14E1">
            <w:pPr>
              <w:rPr>
                <w:sz w:val="2"/>
                <w:szCs w:val="2"/>
              </w:rPr>
            </w:pPr>
          </w:p>
        </w:tc>
      </w:tr>
      <w:tr w:rsidR="00493319" w:rsidTr="00825308">
        <w:trPr>
          <w:trHeight w:val="1104"/>
        </w:trPr>
        <w:tc>
          <w:tcPr>
            <w:tcW w:w="2220"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9526"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ind w:left="108" w:right="170"/>
              <w:rPr>
                <w:sz w:val="24"/>
              </w:rPr>
            </w:pPr>
            <w:r w:rsidRPr="00C6786C">
              <w:rPr>
                <w:sz w:val="24"/>
              </w:rPr>
              <w:t>2.Шлифовальные станки, их классификация. Плоскошлифовальные, круглошлифовальные, бесцентровошлифовальные, внутришлифовальные станки, их основные узлы,</w:t>
            </w:r>
            <w:r w:rsidRPr="00C6786C">
              <w:rPr>
                <w:spacing w:val="1"/>
                <w:sz w:val="24"/>
              </w:rPr>
              <w:t xml:space="preserve"> </w:t>
            </w:r>
            <w:r w:rsidRPr="00C6786C">
              <w:rPr>
                <w:sz w:val="24"/>
              </w:rPr>
              <w:t>назначение,</w:t>
            </w:r>
            <w:r w:rsidRPr="00C6786C">
              <w:rPr>
                <w:spacing w:val="-1"/>
                <w:sz w:val="24"/>
              </w:rPr>
              <w:t xml:space="preserve"> </w:t>
            </w:r>
            <w:r w:rsidRPr="00C6786C">
              <w:rPr>
                <w:sz w:val="24"/>
              </w:rPr>
              <w:t>гидрокинематическая схема</w:t>
            </w:r>
          </w:p>
          <w:p w:rsidR="00493319" w:rsidRPr="00C6786C" w:rsidRDefault="00493319" w:rsidP="00DB14E1">
            <w:pPr>
              <w:pStyle w:val="TableParagraph"/>
              <w:spacing w:line="264" w:lineRule="exact"/>
              <w:ind w:left="108"/>
              <w:rPr>
                <w:sz w:val="24"/>
              </w:rPr>
            </w:pPr>
            <w:r w:rsidRPr="00C6786C">
              <w:rPr>
                <w:sz w:val="24"/>
              </w:rPr>
              <w:t>станков.</w:t>
            </w:r>
            <w:r w:rsidRPr="00C6786C">
              <w:rPr>
                <w:spacing w:val="-3"/>
                <w:sz w:val="24"/>
              </w:rPr>
              <w:t xml:space="preserve"> </w:t>
            </w:r>
            <w:r w:rsidRPr="00C6786C">
              <w:rPr>
                <w:sz w:val="24"/>
              </w:rPr>
              <w:t>Основные</w:t>
            </w:r>
            <w:r w:rsidRPr="00C6786C">
              <w:rPr>
                <w:spacing w:val="-2"/>
                <w:sz w:val="24"/>
              </w:rPr>
              <w:t xml:space="preserve"> </w:t>
            </w:r>
            <w:r w:rsidRPr="00C6786C">
              <w:rPr>
                <w:sz w:val="24"/>
              </w:rPr>
              <w:t>узлы,</w:t>
            </w:r>
            <w:r w:rsidRPr="00C6786C">
              <w:rPr>
                <w:spacing w:val="-2"/>
                <w:sz w:val="24"/>
              </w:rPr>
              <w:t xml:space="preserve"> </w:t>
            </w:r>
            <w:r w:rsidRPr="00C6786C">
              <w:rPr>
                <w:sz w:val="24"/>
              </w:rPr>
              <w:t>принцип</w:t>
            </w:r>
            <w:r w:rsidRPr="00C6786C">
              <w:rPr>
                <w:spacing w:val="-2"/>
                <w:sz w:val="24"/>
              </w:rPr>
              <w:t xml:space="preserve"> </w:t>
            </w:r>
            <w:r w:rsidRPr="00C6786C">
              <w:rPr>
                <w:sz w:val="24"/>
              </w:rPr>
              <w:t>работы.</w:t>
            </w:r>
          </w:p>
        </w:tc>
        <w:tc>
          <w:tcPr>
            <w:tcW w:w="708"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1560" w:type="dxa"/>
            <w:vMerge/>
            <w:tcBorders>
              <w:left w:val="single" w:sz="4" w:space="0" w:color="000000"/>
            </w:tcBorders>
          </w:tcPr>
          <w:p w:rsidR="00493319" w:rsidRPr="00C6786C" w:rsidRDefault="00493319" w:rsidP="00DB14E1">
            <w:pPr>
              <w:rPr>
                <w:sz w:val="2"/>
                <w:szCs w:val="2"/>
              </w:rPr>
            </w:pPr>
          </w:p>
        </w:tc>
      </w:tr>
      <w:tr w:rsidR="00493319" w:rsidTr="00825308">
        <w:trPr>
          <w:trHeight w:val="556"/>
        </w:trPr>
        <w:tc>
          <w:tcPr>
            <w:tcW w:w="2220"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9526"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68" w:lineRule="exact"/>
              <w:ind w:left="108"/>
              <w:rPr>
                <w:sz w:val="24"/>
              </w:rPr>
            </w:pPr>
            <w:r w:rsidRPr="00C6786C">
              <w:rPr>
                <w:sz w:val="24"/>
              </w:rPr>
              <w:t>3.</w:t>
            </w:r>
            <w:r w:rsidRPr="00C6786C">
              <w:rPr>
                <w:spacing w:val="-3"/>
                <w:sz w:val="24"/>
              </w:rPr>
              <w:t xml:space="preserve"> </w:t>
            </w:r>
            <w:r w:rsidRPr="00C6786C">
              <w:rPr>
                <w:sz w:val="24"/>
              </w:rPr>
              <w:t>Доводочные</w:t>
            </w:r>
            <w:r w:rsidRPr="00C6786C">
              <w:rPr>
                <w:spacing w:val="-4"/>
                <w:sz w:val="24"/>
              </w:rPr>
              <w:t xml:space="preserve"> </w:t>
            </w:r>
            <w:r w:rsidRPr="00C6786C">
              <w:rPr>
                <w:sz w:val="24"/>
              </w:rPr>
              <w:t>станки.</w:t>
            </w:r>
            <w:r w:rsidRPr="00C6786C">
              <w:rPr>
                <w:spacing w:val="-2"/>
                <w:sz w:val="24"/>
              </w:rPr>
              <w:t xml:space="preserve"> </w:t>
            </w:r>
            <w:r w:rsidRPr="00C6786C">
              <w:rPr>
                <w:sz w:val="24"/>
              </w:rPr>
              <w:t>Движения</w:t>
            </w:r>
            <w:r w:rsidRPr="00C6786C">
              <w:rPr>
                <w:spacing w:val="-3"/>
                <w:sz w:val="24"/>
              </w:rPr>
              <w:t xml:space="preserve"> </w:t>
            </w:r>
            <w:r w:rsidRPr="00C6786C">
              <w:rPr>
                <w:sz w:val="24"/>
              </w:rPr>
              <w:t>в</w:t>
            </w:r>
            <w:r w:rsidRPr="00C6786C">
              <w:rPr>
                <w:spacing w:val="-3"/>
                <w:sz w:val="24"/>
              </w:rPr>
              <w:t xml:space="preserve"> </w:t>
            </w:r>
            <w:r w:rsidRPr="00C6786C">
              <w:rPr>
                <w:sz w:val="24"/>
              </w:rPr>
              <w:t>станках.</w:t>
            </w:r>
            <w:r w:rsidRPr="00C6786C">
              <w:rPr>
                <w:spacing w:val="-5"/>
                <w:sz w:val="24"/>
              </w:rPr>
              <w:t xml:space="preserve"> </w:t>
            </w:r>
            <w:r w:rsidRPr="00C6786C">
              <w:rPr>
                <w:sz w:val="24"/>
              </w:rPr>
              <w:t>Устройство</w:t>
            </w:r>
            <w:r w:rsidRPr="00C6786C">
              <w:rPr>
                <w:spacing w:val="-4"/>
                <w:sz w:val="24"/>
              </w:rPr>
              <w:t xml:space="preserve"> </w:t>
            </w:r>
            <w:r w:rsidRPr="00C6786C">
              <w:rPr>
                <w:sz w:val="24"/>
              </w:rPr>
              <w:t>хонинговальных</w:t>
            </w:r>
            <w:r w:rsidRPr="00C6786C">
              <w:rPr>
                <w:spacing w:val="-2"/>
                <w:sz w:val="24"/>
              </w:rPr>
              <w:t xml:space="preserve"> </w:t>
            </w:r>
            <w:r w:rsidRPr="00C6786C">
              <w:rPr>
                <w:sz w:val="24"/>
              </w:rPr>
              <w:t>головок.</w:t>
            </w:r>
            <w:r w:rsidRPr="00C6786C">
              <w:rPr>
                <w:spacing w:val="-2"/>
                <w:sz w:val="24"/>
              </w:rPr>
              <w:t xml:space="preserve"> </w:t>
            </w:r>
            <w:r w:rsidRPr="00C6786C">
              <w:rPr>
                <w:sz w:val="24"/>
              </w:rPr>
              <w:t>При-</w:t>
            </w:r>
          </w:p>
          <w:p w:rsidR="00493319" w:rsidRPr="00C6786C" w:rsidRDefault="00493319" w:rsidP="00DB14E1">
            <w:pPr>
              <w:pStyle w:val="TableParagraph"/>
              <w:spacing w:line="269" w:lineRule="exact"/>
              <w:ind w:left="108"/>
              <w:rPr>
                <w:sz w:val="24"/>
              </w:rPr>
            </w:pPr>
            <w:r w:rsidRPr="00C6786C">
              <w:rPr>
                <w:sz w:val="24"/>
              </w:rPr>
              <w:t>тирочные</w:t>
            </w:r>
            <w:r w:rsidRPr="00C6786C">
              <w:rPr>
                <w:spacing w:val="-4"/>
                <w:sz w:val="24"/>
              </w:rPr>
              <w:t xml:space="preserve"> </w:t>
            </w:r>
            <w:r w:rsidRPr="00C6786C">
              <w:rPr>
                <w:sz w:val="24"/>
              </w:rPr>
              <w:t>станки,</w:t>
            </w:r>
            <w:r w:rsidRPr="00C6786C">
              <w:rPr>
                <w:spacing w:val="-1"/>
                <w:sz w:val="24"/>
              </w:rPr>
              <w:t xml:space="preserve"> </w:t>
            </w:r>
            <w:r w:rsidRPr="00C6786C">
              <w:rPr>
                <w:sz w:val="24"/>
              </w:rPr>
              <w:t>работа</w:t>
            </w:r>
            <w:r w:rsidRPr="00C6786C">
              <w:rPr>
                <w:spacing w:val="-2"/>
                <w:sz w:val="24"/>
              </w:rPr>
              <w:t xml:space="preserve"> </w:t>
            </w:r>
            <w:r w:rsidRPr="00C6786C">
              <w:rPr>
                <w:sz w:val="24"/>
              </w:rPr>
              <w:t>на</w:t>
            </w:r>
            <w:r w:rsidRPr="00C6786C">
              <w:rPr>
                <w:spacing w:val="-2"/>
                <w:sz w:val="24"/>
              </w:rPr>
              <w:t xml:space="preserve"> </w:t>
            </w:r>
            <w:r w:rsidRPr="00C6786C">
              <w:rPr>
                <w:sz w:val="24"/>
              </w:rPr>
              <w:t>них.</w:t>
            </w:r>
          </w:p>
        </w:tc>
        <w:tc>
          <w:tcPr>
            <w:tcW w:w="708"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1701"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1560" w:type="dxa"/>
            <w:vMerge/>
            <w:tcBorders>
              <w:left w:val="single" w:sz="4" w:space="0" w:color="000000"/>
            </w:tcBorders>
          </w:tcPr>
          <w:p w:rsidR="00493319" w:rsidRPr="00C6786C" w:rsidRDefault="00493319" w:rsidP="00DB14E1">
            <w:pPr>
              <w:rPr>
                <w:sz w:val="2"/>
                <w:szCs w:val="2"/>
              </w:rPr>
            </w:pPr>
          </w:p>
        </w:tc>
      </w:tr>
      <w:tr w:rsidR="00493319" w:rsidTr="00825308">
        <w:trPr>
          <w:trHeight w:val="275"/>
        </w:trPr>
        <w:tc>
          <w:tcPr>
            <w:tcW w:w="2220" w:type="dxa"/>
            <w:vMerge/>
            <w:tcBorders>
              <w:top w:val="nil"/>
              <w:left w:val="single" w:sz="4" w:space="0" w:color="000000"/>
              <w:bottom w:val="single" w:sz="4" w:space="0" w:color="000000"/>
              <w:right w:val="single" w:sz="4" w:space="0" w:color="000000"/>
            </w:tcBorders>
          </w:tcPr>
          <w:p w:rsidR="00493319" w:rsidRPr="00C6786C" w:rsidRDefault="00493319" w:rsidP="00DB14E1">
            <w:pPr>
              <w:rPr>
                <w:sz w:val="2"/>
                <w:szCs w:val="2"/>
              </w:rPr>
            </w:pPr>
          </w:p>
        </w:tc>
        <w:tc>
          <w:tcPr>
            <w:tcW w:w="9526" w:type="dxa"/>
            <w:tcBorders>
              <w:top w:val="single" w:sz="4" w:space="0" w:color="000000"/>
              <w:left w:val="single" w:sz="4" w:space="0" w:color="000000"/>
              <w:bottom w:val="single" w:sz="4" w:space="0" w:color="000000"/>
              <w:right w:val="single" w:sz="4" w:space="0" w:color="000000"/>
            </w:tcBorders>
          </w:tcPr>
          <w:p w:rsidR="00493319" w:rsidRPr="00C6786C" w:rsidRDefault="00493319"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708" w:type="dxa"/>
            <w:tcBorders>
              <w:top w:val="single" w:sz="4" w:space="0" w:color="000000"/>
              <w:left w:val="single" w:sz="4" w:space="0" w:color="000000"/>
              <w:bottom w:val="single" w:sz="4" w:space="0" w:color="000000"/>
              <w:right w:val="single" w:sz="4" w:space="0" w:color="000000"/>
            </w:tcBorders>
          </w:tcPr>
          <w:p w:rsidR="00493319" w:rsidRDefault="00493319" w:rsidP="00DB14E1">
            <w:pPr>
              <w:pStyle w:val="TableParagraph"/>
              <w:spacing w:line="256" w:lineRule="exact"/>
              <w:ind w:left="12"/>
              <w:jc w:val="center"/>
              <w:rPr>
                <w:i/>
                <w:sz w:val="24"/>
              </w:rPr>
            </w:pPr>
          </w:p>
        </w:tc>
        <w:tc>
          <w:tcPr>
            <w:tcW w:w="1701" w:type="dxa"/>
            <w:vMerge/>
            <w:tcBorders>
              <w:top w:val="nil"/>
              <w:left w:val="single" w:sz="4" w:space="0" w:color="000000"/>
              <w:bottom w:val="single" w:sz="4" w:space="0" w:color="000000"/>
              <w:right w:val="single" w:sz="4" w:space="0" w:color="000000"/>
            </w:tcBorders>
          </w:tcPr>
          <w:p w:rsidR="00493319" w:rsidRDefault="00493319" w:rsidP="00DB14E1">
            <w:pPr>
              <w:rPr>
                <w:sz w:val="2"/>
                <w:szCs w:val="2"/>
              </w:rPr>
            </w:pPr>
          </w:p>
        </w:tc>
        <w:tc>
          <w:tcPr>
            <w:tcW w:w="1560" w:type="dxa"/>
            <w:vMerge/>
            <w:tcBorders>
              <w:left w:val="single" w:sz="4" w:space="0" w:color="000000"/>
              <w:bottom w:val="single" w:sz="4" w:space="0" w:color="000000"/>
            </w:tcBorders>
          </w:tcPr>
          <w:p w:rsidR="00493319" w:rsidRDefault="00493319" w:rsidP="00DB14E1">
            <w:pPr>
              <w:rPr>
                <w:sz w:val="2"/>
                <w:szCs w:val="2"/>
              </w:rPr>
            </w:pPr>
          </w:p>
        </w:tc>
      </w:tr>
      <w:tr w:rsidR="007E6EF9" w:rsidTr="007E6EF9">
        <w:trPr>
          <w:trHeight w:val="827"/>
        </w:trPr>
        <w:tc>
          <w:tcPr>
            <w:tcW w:w="2220"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9526"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line="270" w:lineRule="exact"/>
              <w:ind w:left="108"/>
              <w:rPr>
                <w:b/>
                <w:sz w:val="24"/>
              </w:rPr>
            </w:pPr>
            <w:r w:rsidRPr="00C6786C">
              <w:rPr>
                <w:b/>
                <w:sz w:val="24"/>
              </w:rPr>
              <w:t>Примерная</w:t>
            </w:r>
            <w:r w:rsidRPr="00C6786C">
              <w:rPr>
                <w:b/>
                <w:spacing w:val="-6"/>
                <w:sz w:val="24"/>
              </w:rPr>
              <w:t xml:space="preserve"> </w:t>
            </w:r>
            <w:r w:rsidRPr="00C6786C">
              <w:rPr>
                <w:b/>
                <w:sz w:val="24"/>
              </w:rPr>
              <w:t>тематика</w:t>
            </w:r>
            <w:r w:rsidRPr="00C6786C">
              <w:rPr>
                <w:b/>
                <w:spacing w:val="-6"/>
                <w:sz w:val="24"/>
              </w:rPr>
              <w:t xml:space="preserve"> </w:t>
            </w:r>
            <w:r w:rsidRPr="00C6786C">
              <w:rPr>
                <w:b/>
                <w:sz w:val="24"/>
              </w:rPr>
              <w:t>самостоятельных</w:t>
            </w:r>
            <w:r w:rsidRPr="00C6786C">
              <w:rPr>
                <w:b/>
                <w:spacing w:val="-3"/>
                <w:sz w:val="24"/>
              </w:rPr>
              <w:t xml:space="preserve"> </w:t>
            </w:r>
            <w:r w:rsidRPr="00C6786C">
              <w:rPr>
                <w:b/>
                <w:sz w:val="24"/>
              </w:rPr>
              <w:t>работ</w:t>
            </w:r>
            <w:r w:rsidRPr="00C6786C">
              <w:rPr>
                <w:b/>
                <w:spacing w:val="1"/>
                <w:sz w:val="24"/>
              </w:rPr>
              <w:t xml:space="preserve"> </w:t>
            </w:r>
            <w:r w:rsidRPr="00C6786C">
              <w:rPr>
                <w:b/>
                <w:sz w:val="24"/>
              </w:rPr>
              <w:t>обучающихся</w:t>
            </w:r>
          </w:p>
          <w:p w:rsidR="007E6EF9" w:rsidRPr="00C6786C" w:rsidRDefault="007E6EF9" w:rsidP="00DB14E1">
            <w:pPr>
              <w:pStyle w:val="TableParagraph"/>
              <w:spacing w:line="276" w:lineRule="exact"/>
              <w:ind w:left="108" w:right="262"/>
              <w:rPr>
                <w:sz w:val="24"/>
              </w:rPr>
            </w:pPr>
            <w:r w:rsidRPr="00C6786C">
              <w:rPr>
                <w:sz w:val="24"/>
              </w:rPr>
              <w:t>1. Проработка конспектов, первоисточников, оформл</w:t>
            </w:r>
            <w:r>
              <w:rPr>
                <w:sz w:val="24"/>
              </w:rPr>
              <w:t>ение отчета о практической рабо</w:t>
            </w:r>
            <w:r w:rsidRPr="00C6786C">
              <w:rPr>
                <w:sz w:val="24"/>
              </w:rPr>
              <w:t>те.</w:t>
            </w:r>
          </w:p>
        </w:tc>
        <w:tc>
          <w:tcPr>
            <w:tcW w:w="708"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ind w:left="13"/>
              <w:jc w:val="center"/>
              <w:rPr>
                <w:i/>
                <w:sz w:val="24"/>
              </w:rPr>
            </w:pPr>
          </w:p>
        </w:tc>
        <w:tc>
          <w:tcPr>
            <w:tcW w:w="1701"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1560" w:type="dxa"/>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r>
      <w:tr w:rsidR="007E6EF9" w:rsidTr="007E6EF9">
        <w:trPr>
          <w:trHeight w:val="275"/>
        </w:trPr>
        <w:tc>
          <w:tcPr>
            <w:tcW w:w="11746" w:type="dxa"/>
            <w:gridSpan w:val="2"/>
            <w:tcBorders>
              <w:top w:val="single" w:sz="4" w:space="0" w:color="000000"/>
              <w:left w:val="single" w:sz="4" w:space="0" w:color="000000"/>
              <w:right w:val="single" w:sz="4" w:space="0" w:color="000000"/>
            </w:tcBorders>
          </w:tcPr>
          <w:p w:rsidR="007E6EF9" w:rsidRDefault="007E6EF9" w:rsidP="00DB14E1">
            <w:pPr>
              <w:pStyle w:val="TableParagraph"/>
              <w:spacing w:line="256" w:lineRule="exact"/>
              <w:ind w:left="107"/>
              <w:rPr>
                <w:b/>
                <w:i/>
                <w:sz w:val="24"/>
              </w:rPr>
            </w:pPr>
            <w:r>
              <w:rPr>
                <w:b/>
                <w:i/>
                <w:sz w:val="24"/>
              </w:rPr>
              <w:t>Курсовой</w:t>
            </w:r>
            <w:r>
              <w:rPr>
                <w:b/>
                <w:i/>
                <w:spacing w:val="-4"/>
                <w:sz w:val="24"/>
              </w:rPr>
              <w:t xml:space="preserve"> </w:t>
            </w:r>
            <w:r>
              <w:rPr>
                <w:b/>
                <w:i/>
                <w:sz w:val="24"/>
              </w:rPr>
              <w:t>проект</w:t>
            </w:r>
          </w:p>
        </w:tc>
        <w:tc>
          <w:tcPr>
            <w:tcW w:w="708" w:type="dxa"/>
            <w:tcBorders>
              <w:top w:val="single" w:sz="4" w:space="0" w:color="000000"/>
              <w:left w:val="single" w:sz="4" w:space="0" w:color="000000"/>
              <w:right w:val="single" w:sz="4" w:space="0" w:color="000000"/>
            </w:tcBorders>
          </w:tcPr>
          <w:p w:rsidR="007E6EF9" w:rsidRDefault="007E6EF9" w:rsidP="00DB14E1">
            <w:pPr>
              <w:pStyle w:val="TableParagraph"/>
              <w:spacing w:line="256" w:lineRule="exact"/>
              <w:ind w:left="12"/>
              <w:jc w:val="center"/>
              <w:rPr>
                <w:b/>
                <w:i/>
                <w:sz w:val="24"/>
              </w:rPr>
            </w:pPr>
            <w:r>
              <w:rPr>
                <w:b/>
                <w:i/>
                <w:w w:val="99"/>
                <w:sz w:val="24"/>
              </w:rPr>
              <w:t>-</w:t>
            </w:r>
          </w:p>
        </w:tc>
        <w:tc>
          <w:tcPr>
            <w:tcW w:w="1701" w:type="dxa"/>
            <w:vMerge w:val="restart"/>
            <w:tcBorders>
              <w:top w:val="single" w:sz="4" w:space="0" w:color="000000"/>
              <w:left w:val="single" w:sz="4" w:space="0" w:color="000000"/>
              <w:bottom w:val="single" w:sz="4" w:space="0" w:color="000000"/>
              <w:right w:val="single" w:sz="4" w:space="0" w:color="000000"/>
            </w:tcBorders>
          </w:tcPr>
          <w:p w:rsidR="007E6EF9" w:rsidRDefault="00493319" w:rsidP="00DB14E1">
            <w:pPr>
              <w:pStyle w:val="TableParagraph"/>
              <w:rPr>
                <w:sz w:val="24"/>
              </w:rPr>
            </w:pPr>
            <w:r w:rsidRPr="00493319">
              <w:rPr>
                <w:sz w:val="24"/>
              </w:rPr>
              <w:t>не предусмотрены</w:t>
            </w:r>
          </w:p>
        </w:tc>
        <w:tc>
          <w:tcPr>
            <w:tcW w:w="1560"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rPr>
                <w:sz w:val="24"/>
              </w:rPr>
            </w:pPr>
          </w:p>
        </w:tc>
      </w:tr>
      <w:tr w:rsidR="007E6EF9" w:rsidTr="007E6EF9">
        <w:trPr>
          <w:trHeight w:val="549"/>
        </w:trPr>
        <w:tc>
          <w:tcPr>
            <w:tcW w:w="11746" w:type="dxa"/>
            <w:gridSpan w:val="2"/>
            <w:tcBorders>
              <w:left w:val="single" w:sz="4" w:space="0" w:color="000000"/>
              <w:bottom w:val="single" w:sz="4" w:space="0" w:color="000000"/>
              <w:right w:val="single" w:sz="4" w:space="0" w:color="000000"/>
            </w:tcBorders>
          </w:tcPr>
          <w:p w:rsidR="007E6EF9" w:rsidRPr="00C6786C" w:rsidRDefault="007E6EF9" w:rsidP="00DB14E1">
            <w:pPr>
              <w:pStyle w:val="TableParagraph"/>
              <w:spacing w:line="265" w:lineRule="exact"/>
              <w:ind w:left="107"/>
              <w:rPr>
                <w:i/>
                <w:sz w:val="24"/>
              </w:rPr>
            </w:pPr>
            <w:r w:rsidRPr="00C6786C">
              <w:rPr>
                <w:i/>
                <w:sz w:val="24"/>
              </w:rPr>
              <w:t>Обязательные</w:t>
            </w:r>
            <w:r w:rsidRPr="00C6786C">
              <w:rPr>
                <w:i/>
                <w:spacing w:val="-4"/>
                <w:sz w:val="24"/>
              </w:rPr>
              <w:t xml:space="preserve"> </w:t>
            </w:r>
            <w:r w:rsidRPr="00C6786C">
              <w:rPr>
                <w:i/>
                <w:sz w:val="24"/>
              </w:rPr>
              <w:t>аудиторные</w:t>
            </w:r>
            <w:r w:rsidRPr="00C6786C">
              <w:rPr>
                <w:i/>
                <w:spacing w:val="-3"/>
                <w:sz w:val="24"/>
              </w:rPr>
              <w:t xml:space="preserve"> </w:t>
            </w:r>
            <w:r w:rsidRPr="00C6786C">
              <w:rPr>
                <w:i/>
                <w:sz w:val="24"/>
              </w:rPr>
              <w:t>учебные</w:t>
            </w:r>
            <w:r w:rsidRPr="00C6786C">
              <w:rPr>
                <w:i/>
                <w:spacing w:val="-4"/>
                <w:sz w:val="24"/>
              </w:rPr>
              <w:t xml:space="preserve"> </w:t>
            </w:r>
            <w:r w:rsidRPr="00C6786C">
              <w:rPr>
                <w:i/>
                <w:sz w:val="24"/>
              </w:rPr>
              <w:t>занятия</w:t>
            </w:r>
            <w:r w:rsidRPr="00C6786C">
              <w:rPr>
                <w:i/>
                <w:spacing w:val="-1"/>
                <w:sz w:val="24"/>
              </w:rPr>
              <w:t xml:space="preserve"> </w:t>
            </w:r>
            <w:r w:rsidRPr="00C6786C">
              <w:rPr>
                <w:i/>
                <w:sz w:val="24"/>
              </w:rPr>
              <w:t>по</w:t>
            </w:r>
            <w:r w:rsidRPr="00C6786C">
              <w:rPr>
                <w:i/>
                <w:spacing w:val="-2"/>
                <w:sz w:val="24"/>
              </w:rPr>
              <w:t xml:space="preserve"> </w:t>
            </w:r>
            <w:r w:rsidRPr="00C6786C">
              <w:rPr>
                <w:i/>
                <w:sz w:val="24"/>
              </w:rPr>
              <w:t>курсовому</w:t>
            </w:r>
            <w:r w:rsidRPr="00C6786C">
              <w:rPr>
                <w:i/>
                <w:spacing w:val="-3"/>
                <w:sz w:val="24"/>
              </w:rPr>
              <w:t xml:space="preserve"> </w:t>
            </w:r>
            <w:r w:rsidRPr="00C6786C">
              <w:rPr>
                <w:i/>
                <w:sz w:val="24"/>
              </w:rPr>
              <w:t>проекту</w:t>
            </w:r>
            <w:r w:rsidRPr="00C6786C">
              <w:rPr>
                <w:i/>
                <w:spacing w:val="-1"/>
                <w:sz w:val="24"/>
              </w:rPr>
              <w:t xml:space="preserve"> </w:t>
            </w:r>
            <w:r w:rsidRPr="00C6786C">
              <w:rPr>
                <w:i/>
                <w:sz w:val="24"/>
              </w:rPr>
              <w:t>(работе)</w:t>
            </w:r>
          </w:p>
        </w:tc>
        <w:tc>
          <w:tcPr>
            <w:tcW w:w="708" w:type="dxa"/>
            <w:tcBorders>
              <w:left w:val="single" w:sz="4" w:space="0" w:color="000000"/>
              <w:bottom w:val="single" w:sz="4" w:space="0" w:color="000000"/>
              <w:right w:val="single" w:sz="4" w:space="0" w:color="000000"/>
            </w:tcBorders>
          </w:tcPr>
          <w:p w:rsidR="007E6EF9" w:rsidRDefault="007E6EF9" w:rsidP="00E37FE7">
            <w:pPr>
              <w:pStyle w:val="TableParagraph"/>
              <w:spacing w:line="265" w:lineRule="exact"/>
              <w:ind w:left="-44" w:right="81" w:firstLine="136"/>
              <w:rPr>
                <w:i/>
                <w:sz w:val="24"/>
              </w:rPr>
            </w:pPr>
          </w:p>
        </w:tc>
        <w:tc>
          <w:tcPr>
            <w:tcW w:w="1701"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1560" w:type="dxa"/>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r>
      <w:tr w:rsidR="007E6EF9" w:rsidTr="007E6EF9">
        <w:trPr>
          <w:trHeight w:val="1103"/>
        </w:trPr>
        <w:tc>
          <w:tcPr>
            <w:tcW w:w="11746" w:type="dxa"/>
            <w:gridSpan w:val="2"/>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line="276" w:lineRule="exact"/>
              <w:ind w:left="107" w:right="204"/>
              <w:rPr>
                <w:b/>
                <w:i/>
                <w:sz w:val="24"/>
              </w:rPr>
            </w:pPr>
            <w:r w:rsidRPr="00C6786C">
              <w:rPr>
                <w:b/>
                <w:i/>
                <w:sz w:val="24"/>
              </w:rPr>
              <w:t>Примерная тематика самостоятельная учебная работа обучающег</w:t>
            </w:r>
            <w:r>
              <w:rPr>
                <w:b/>
                <w:i/>
                <w:sz w:val="24"/>
              </w:rPr>
              <w:t>ося над курсовым проектом (рабо</w:t>
            </w:r>
            <w:r w:rsidRPr="00C6786C">
              <w:rPr>
                <w:b/>
                <w:i/>
                <w:sz w:val="24"/>
              </w:rPr>
              <w:t>той) (указать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tc>
        <w:tc>
          <w:tcPr>
            <w:tcW w:w="708" w:type="dxa"/>
            <w:tcBorders>
              <w:top w:val="single" w:sz="4" w:space="0" w:color="000000"/>
              <w:left w:val="single" w:sz="4" w:space="0" w:color="000000"/>
              <w:bottom w:val="single" w:sz="4" w:space="0" w:color="000000"/>
              <w:right w:val="single" w:sz="4" w:space="0" w:color="000000"/>
            </w:tcBorders>
          </w:tcPr>
          <w:p w:rsidR="007E6EF9" w:rsidRPr="00C6786C" w:rsidRDefault="007E6EF9" w:rsidP="00DB14E1">
            <w:pPr>
              <w:pStyle w:val="TableParagraph"/>
              <w:spacing w:before="6"/>
              <w:rPr>
                <w:b/>
                <w:i/>
                <w:sz w:val="35"/>
              </w:rPr>
            </w:pPr>
          </w:p>
          <w:p w:rsidR="007E6EF9" w:rsidRDefault="007E6EF9" w:rsidP="00DB14E1">
            <w:pPr>
              <w:pStyle w:val="TableParagraph"/>
              <w:spacing w:before="1"/>
              <w:ind w:left="12"/>
              <w:jc w:val="center"/>
              <w:rPr>
                <w:b/>
                <w:i/>
                <w:sz w:val="24"/>
              </w:rPr>
            </w:pPr>
            <w:r>
              <w:rPr>
                <w:b/>
                <w:i/>
                <w:w w:val="99"/>
                <w:sz w:val="24"/>
              </w:rPr>
              <w:t>-</w:t>
            </w:r>
          </w:p>
        </w:tc>
        <w:tc>
          <w:tcPr>
            <w:tcW w:w="1701" w:type="dxa"/>
            <w:vMerge/>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c>
          <w:tcPr>
            <w:tcW w:w="1560" w:type="dxa"/>
            <w:tcBorders>
              <w:top w:val="nil"/>
              <w:left w:val="single" w:sz="4" w:space="0" w:color="000000"/>
              <w:bottom w:val="single" w:sz="4" w:space="0" w:color="000000"/>
              <w:right w:val="single" w:sz="4" w:space="0" w:color="000000"/>
            </w:tcBorders>
          </w:tcPr>
          <w:p w:rsidR="007E6EF9" w:rsidRDefault="007E6EF9" w:rsidP="00DB14E1">
            <w:pPr>
              <w:rPr>
                <w:sz w:val="2"/>
                <w:szCs w:val="2"/>
              </w:rPr>
            </w:pPr>
          </w:p>
        </w:tc>
      </w:tr>
      <w:tr w:rsidR="007E6EF9" w:rsidTr="007E6EF9">
        <w:trPr>
          <w:trHeight w:val="275"/>
        </w:trPr>
        <w:tc>
          <w:tcPr>
            <w:tcW w:w="11746" w:type="dxa"/>
            <w:gridSpan w:val="2"/>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spacing w:line="255" w:lineRule="exact"/>
              <w:ind w:left="107"/>
              <w:rPr>
                <w:b/>
                <w:i/>
                <w:sz w:val="24"/>
              </w:rPr>
            </w:pPr>
            <w:r>
              <w:rPr>
                <w:b/>
                <w:i/>
                <w:sz w:val="24"/>
              </w:rPr>
              <w:t>Всего:</w:t>
            </w:r>
          </w:p>
        </w:tc>
        <w:tc>
          <w:tcPr>
            <w:tcW w:w="708"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spacing w:line="255" w:lineRule="exact"/>
              <w:ind w:left="92" w:right="79"/>
              <w:jc w:val="center"/>
              <w:rPr>
                <w:b/>
                <w:i/>
                <w:sz w:val="24"/>
              </w:rPr>
            </w:pPr>
            <w:r>
              <w:rPr>
                <w:b/>
                <w:i/>
                <w:sz w:val="24"/>
              </w:rPr>
              <w:t>56</w:t>
            </w:r>
          </w:p>
        </w:tc>
        <w:tc>
          <w:tcPr>
            <w:tcW w:w="1701"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rPr>
                <w:sz w:val="20"/>
              </w:rPr>
            </w:pPr>
          </w:p>
        </w:tc>
        <w:tc>
          <w:tcPr>
            <w:tcW w:w="1560" w:type="dxa"/>
            <w:tcBorders>
              <w:top w:val="single" w:sz="4" w:space="0" w:color="000000"/>
              <w:left w:val="single" w:sz="4" w:space="0" w:color="000000"/>
              <w:bottom w:val="single" w:sz="4" w:space="0" w:color="000000"/>
              <w:right w:val="single" w:sz="4" w:space="0" w:color="000000"/>
            </w:tcBorders>
          </w:tcPr>
          <w:p w:rsidR="007E6EF9" w:rsidRDefault="007E6EF9" w:rsidP="00DB14E1">
            <w:pPr>
              <w:pStyle w:val="TableParagraph"/>
              <w:rPr>
                <w:sz w:val="20"/>
              </w:rPr>
            </w:pPr>
          </w:p>
        </w:tc>
      </w:tr>
    </w:tbl>
    <w:p w:rsidR="00796106" w:rsidRDefault="00796106" w:rsidP="00796106">
      <w:pPr>
        <w:rPr>
          <w:sz w:val="20"/>
        </w:rPr>
        <w:sectPr w:rsidR="00796106" w:rsidSect="00CB2AD8">
          <w:headerReference w:type="default" r:id="rId132"/>
          <w:footerReference w:type="default" r:id="rId133"/>
          <w:pgSz w:w="16850" w:h="11910" w:orient="landscape"/>
          <w:pgMar w:top="1160" w:right="760" w:bottom="1480" w:left="760" w:header="710" w:footer="1296" w:gutter="0"/>
          <w:cols w:space="720"/>
        </w:sectPr>
      </w:pPr>
    </w:p>
    <w:p w:rsidR="00796106" w:rsidRDefault="00796106" w:rsidP="003212FC">
      <w:pPr>
        <w:pStyle w:val="a5"/>
        <w:numPr>
          <w:ilvl w:val="0"/>
          <w:numId w:val="19"/>
        </w:numPr>
        <w:tabs>
          <w:tab w:val="left" w:pos="463"/>
        </w:tabs>
        <w:spacing w:before="82"/>
        <w:ind w:hanging="241"/>
        <w:rPr>
          <w:b/>
          <w:i/>
          <w:sz w:val="24"/>
        </w:rPr>
      </w:pPr>
      <w:r>
        <w:rPr>
          <w:b/>
          <w:i/>
          <w:sz w:val="24"/>
        </w:rPr>
        <w:lastRenderedPageBreak/>
        <w:t>ПРИМЕРНЫЕ</w:t>
      </w:r>
      <w:r>
        <w:rPr>
          <w:b/>
          <w:i/>
          <w:spacing w:val="-5"/>
          <w:sz w:val="24"/>
        </w:rPr>
        <w:t xml:space="preserve"> </w:t>
      </w:r>
      <w:r>
        <w:rPr>
          <w:b/>
          <w:i/>
          <w:sz w:val="24"/>
        </w:rPr>
        <w:t>УСЛОВИЯ</w:t>
      </w:r>
      <w:r>
        <w:rPr>
          <w:b/>
          <w:i/>
          <w:spacing w:val="-3"/>
          <w:sz w:val="24"/>
        </w:rPr>
        <w:t xml:space="preserve"> </w:t>
      </w:r>
      <w:r>
        <w:rPr>
          <w:b/>
          <w:i/>
          <w:sz w:val="24"/>
        </w:rPr>
        <w:t>РЕАЛИЗАЦИИ</w:t>
      </w:r>
      <w:r>
        <w:rPr>
          <w:b/>
          <w:i/>
          <w:spacing w:val="-5"/>
          <w:sz w:val="24"/>
        </w:rPr>
        <w:t xml:space="preserve"> </w:t>
      </w:r>
      <w:r>
        <w:rPr>
          <w:b/>
          <w:i/>
          <w:sz w:val="24"/>
        </w:rPr>
        <w:t>ПРОГРАММЫ</w:t>
      </w:r>
    </w:p>
    <w:p w:rsidR="00796106" w:rsidRDefault="00796106" w:rsidP="003212FC">
      <w:pPr>
        <w:pStyle w:val="3"/>
        <w:numPr>
          <w:ilvl w:val="1"/>
          <w:numId w:val="19"/>
        </w:numPr>
        <w:tabs>
          <w:tab w:val="left" w:pos="643"/>
        </w:tabs>
        <w:spacing w:before="0" w:line="274" w:lineRule="exact"/>
        <w:ind w:hanging="421"/>
      </w:pPr>
      <w:r>
        <w:t>Материально-техническое</w:t>
      </w:r>
      <w:r>
        <w:rPr>
          <w:spacing w:val="-8"/>
        </w:rPr>
        <w:t xml:space="preserve"> </w:t>
      </w:r>
      <w:r>
        <w:t>обеспечение</w:t>
      </w:r>
    </w:p>
    <w:p w:rsidR="00796106" w:rsidRDefault="00796106" w:rsidP="00796106">
      <w:pPr>
        <w:pStyle w:val="a3"/>
        <w:spacing w:line="518" w:lineRule="auto"/>
        <w:ind w:left="930" w:right="645" w:hanging="708"/>
      </w:pPr>
      <w:r>
        <w:t>Реализация программы предполагает наличие учебного кабинета «Материаловедение»</w:t>
      </w:r>
      <w:r>
        <w:rPr>
          <w:spacing w:val="-57"/>
        </w:rPr>
        <w:t xml:space="preserve"> </w:t>
      </w:r>
      <w:r>
        <w:t>Оборудование</w:t>
      </w:r>
      <w:r>
        <w:rPr>
          <w:spacing w:val="-2"/>
        </w:rPr>
        <w:t xml:space="preserve"> </w:t>
      </w:r>
      <w:r>
        <w:t>кабинета/лаборатории</w:t>
      </w:r>
      <w:r>
        <w:rPr>
          <w:spacing w:val="4"/>
        </w:rPr>
        <w:t xml:space="preserve"> </w:t>
      </w:r>
      <w:r>
        <w:t>«Материаловедение»:</w:t>
      </w:r>
    </w:p>
    <w:p w:rsidR="00796106" w:rsidRDefault="00796106" w:rsidP="00796106">
      <w:pPr>
        <w:spacing w:line="269" w:lineRule="exact"/>
        <w:ind w:left="930"/>
        <w:rPr>
          <w:i/>
          <w:sz w:val="24"/>
        </w:rPr>
      </w:pPr>
      <w:r>
        <w:rPr>
          <w:i/>
          <w:sz w:val="24"/>
        </w:rPr>
        <w:t>Оборудование</w:t>
      </w:r>
      <w:r>
        <w:rPr>
          <w:i/>
          <w:spacing w:val="-4"/>
          <w:sz w:val="24"/>
        </w:rPr>
        <w:t xml:space="preserve"> </w:t>
      </w:r>
      <w:r>
        <w:rPr>
          <w:i/>
          <w:sz w:val="24"/>
        </w:rPr>
        <w:t>учебного</w:t>
      </w:r>
      <w:r>
        <w:rPr>
          <w:i/>
          <w:spacing w:val="-2"/>
          <w:sz w:val="24"/>
        </w:rPr>
        <w:t xml:space="preserve"> </w:t>
      </w:r>
      <w:r>
        <w:rPr>
          <w:i/>
          <w:sz w:val="24"/>
        </w:rPr>
        <w:t>кабинета:</w:t>
      </w:r>
    </w:p>
    <w:p w:rsidR="00796106" w:rsidRDefault="00796106" w:rsidP="003212FC">
      <w:pPr>
        <w:pStyle w:val="a5"/>
        <w:numPr>
          <w:ilvl w:val="2"/>
          <w:numId w:val="19"/>
        </w:numPr>
        <w:tabs>
          <w:tab w:val="left" w:pos="1070"/>
        </w:tabs>
        <w:rPr>
          <w:sz w:val="24"/>
        </w:rPr>
      </w:pPr>
      <w:r>
        <w:rPr>
          <w:sz w:val="24"/>
        </w:rPr>
        <w:t>рабочее</w:t>
      </w:r>
      <w:r>
        <w:rPr>
          <w:spacing w:val="-4"/>
          <w:sz w:val="24"/>
        </w:rPr>
        <w:t xml:space="preserve"> </w:t>
      </w:r>
      <w:r>
        <w:rPr>
          <w:sz w:val="24"/>
        </w:rPr>
        <w:t>место</w:t>
      </w:r>
      <w:r>
        <w:rPr>
          <w:spacing w:val="-2"/>
          <w:sz w:val="24"/>
        </w:rPr>
        <w:t xml:space="preserve"> </w:t>
      </w:r>
      <w:r>
        <w:rPr>
          <w:sz w:val="24"/>
        </w:rPr>
        <w:t>преподавателя;</w:t>
      </w:r>
    </w:p>
    <w:p w:rsidR="00796106" w:rsidRDefault="00796106" w:rsidP="003212FC">
      <w:pPr>
        <w:pStyle w:val="a5"/>
        <w:numPr>
          <w:ilvl w:val="2"/>
          <w:numId w:val="19"/>
        </w:numPr>
        <w:tabs>
          <w:tab w:val="left" w:pos="1070"/>
        </w:tabs>
        <w:rPr>
          <w:sz w:val="24"/>
        </w:rPr>
      </w:pPr>
      <w:r>
        <w:rPr>
          <w:sz w:val="24"/>
        </w:rPr>
        <w:t>рабочие</w:t>
      </w:r>
      <w:r>
        <w:rPr>
          <w:spacing w:val="-1"/>
          <w:sz w:val="24"/>
        </w:rPr>
        <w:t xml:space="preserve"> </w:t>
      </w:r>
      <w:r>
        <w:rPr>
          <w:sz w:val="24"/>
        </w:rPr>
        <w:t>места</w:t>
      </w:r>
      <w:r>
        <w:rPr>
          <w:spacing w:val="-1"/>
          <w:sz w:val="24"/>
        </w:rPr>
        <w:t xml:space="preserve"> </w:t>
      </w:r>
      <w:r>
        <w:rPr>
          <w:sz w:val="24"/>
        </w:rPr>
        <w:t>по</w:t>
      </w:r>
      <w:r>
        <w:rPr>
          <w:spacing w:val="-1"/>
          <w:sz w:val="24"/>
        </w:rPr>
        <w:t xml:space="preserve"> </w:t>
      </w:r>
      <w:r>
        <w:rPr>
          <w:sz w:val="24"/>
        </w:rPr>
        <w:t>количеству</w:t>
      </w:r>
      <w:r>
        <w:rPr>
          <w:spacing w:val="-5"/>
          <w:sz w:val="24"/>
        </w:rPr>
        <w:t xml:space="preserve"> </w:t>
      </w:r>
      <w:r>
        <w:rPr>
          <w:sz w:val="24"/>
        </w:rPr>
        <w:t>обучающихся;</w:t>
      </w:r>
    </w:p>
    <w:p w:rsidR="00796106" w:rsidRDefault="00796106" w:rsidP="003212FC">
      <w:pPr>
        <w:pStyle w:val="a5"/>
        <w:numPr>
          <w:ilvl w:val="2"/>
          <w:numId w:val="19"/>
        </w:numPr>
        <w:tabs>
          <w:tab w:val="left" w:pos="1070"/>
        </w:tabs>
        <w:rPr>
          <w:sz w:val="24"/>
        </w:rPr>
      </w:pPr>
      <w:r>
        <w:rPr>
          <w:sz w:val="24"/>
        </w:rPr>
        <w:t>наглядные</w:t>
      </w:r>
      <w:r>
        <w:rPr>
          <w:spacing w:val="-6"/>
          <w:sz w:val="24"/>
        </w:rPr>
        <w:t xml:space="preserve"> </w:t>
      </w:r>
      <w:r>
        <w:rPr>
          <w:sz w:val="24"/>
        </w:rPr>
        <w:t>пособия</w:t>
      </w:r>
      <w:r>
        <w:rPr>
          <w:spacing w:val="-4"/>
          <w:sz w:val="24"/>
        </w:rPr>
        <w:t xml:space="preserve"> </w:t>
      </w:r>
      <w:r>
        <w:rPr>
          <w:sz w:val="24"/>
        </w:rPr>
        <w:t>(модели</w:t>
      </w:r>
      <w:r>
        <w:rPr>
          <w:spacing w:val="-3"/>
          <w:sz w:val="24"/>
        </w:rPr>
        <w:t xml:space="preserve"> </w:t>
      </w:r>
      <w:r>
        <w:rPr>
          <w:sz w:val="24"/>
        </w:rPr>
        <w:t>изделий,</w:t>
      </w:r>
      <w:r>
        <w:rPr>
          <w:spacing w:val="-3"/>
          <w:sz w:val="24"/>
        </w:rPr>
        <w:t xml:space="preserve"> </w:t>
      </w:r>
      <w:r>
        <w:rPr>
          <w:sz w:val="24"/>
        </w:rPr>
        <w:t>диаграммы,</w:t>
      </w:r>
      <w:r>
        <w:rPr>
          <w:spacing w:val="-4"/>
          <w:sz w:val="24"/>
        </w:rPr>
        <w:t xml:space="preserve"> </w:t>
      </w:r>
      <w:r>
        <w:rPr>
          <w:sz w:val="24"/>
        </w:rPr>
        <w:t>комплект</w:t>
      </w:r>
      <w:r>
        <w:rPr>
          <w:spacing w:val="-4"/>
          <w:sz w:val="24"/>
        </w:rPr>
        <w:t xml:space="preserve"> </w:t>
      </w:r>
      <w:r>
        <w:rPr>
          <w:sz w:val="24"/>
        </w:rPr>
        <w:t>плакатов).</w:t>
      </w:r>
    </w:p>
    <w:p w:rsidR="00796106" w:rsidRDefault="00796106" w:rsidP="00796106">
      <w:pPr>
        <w:ind w:left="930"/>
        <w:rPr>
          <w:i/>
          <w:sz w:val="24"/>
        </w:rPr>
      </w:pPr>
      <w:r>
        <w:rPr>
          <w:i/>
          <w:sz w:val="24"/>
        </w:rPr>
        <w:t>Технические</w:t>
      </w:r>
      <w:r>
        <w:rPr>
          <w:i/>
          <w:spacing w:val="-4"/>
          <w:sz w:val="24"/>
        </w:rPr>
        <w:t xml:space="preserve"> </w:t>
      </w:r>
      <w:r>
        <w:rPr>
          <w:i/>
          <w:sz w:val="24"/>
        </w:rPr>
        <w:t>средства</w:t>
      </w:r>
      <w:r>
        <w:rPr>
          <w:i/>
          <w:spacing w:val="-4"/>
          <w:sz w:val="24"/>
        </w:rPr>
        <w:t xml:space="preserve"> </w:t>
      </w:r>
      <w:r>
        <w:rPr>
          <w:i/>
          <w:sz w:val="24"/>
        </w:rPr>
        <w:t>обучения:</w:t>
      </w:r>
    </w:p>
    <w:p w:rsidR="00796106" w:rsidRDefault="00796106" w:rsidP="003212FC">
      <w:pPr>
        <w:pStyle w:val="a5"/>
        <w:numPr>
          <w:ilvl w:val="2"/>
          <w:numId w:val="19"/>
        </w:numPr>
        <w:tabs>
          <w:tab w:val="left" w:pos="1070"/>
        </w:tabs>
        <w:rPr>
          <w:sz w:val="24"/>
        </w:rPr>
      </w:pPr>
      <w:r>
        <w:rPr>
          <w:sz w:val="24"/>
        </w:rPr>
        <w:t>компьютер;</w:t>
      </w:r>
    </w:p>
    <w:p w:rsidR="00796106" w:rsidRDefault="00796106" w:rsidP="003212FC">
      <w:pPr>
        <w:pStyle w:val="a5"/>
        <w:numPr>
          <w:ilvl w:val="2"/>
          <w:numId w:val="19"/>
        </w:numPr>
        <w:tabs>
          <w:tab w:val="left" w:pos="1070"/>
        </w:tabs>
        <w:rPr>
          <w:sz w:val="24"/>
        </w:rPr>
      </w:pPr>
      <w:r>
        <w:rPr>
          <w:sz w:val="24"/>
        </w:rPr>
        <w:t>мультимедиа</w:t>
      </w:r>
      <w:r>
        <w:rPr>
          <w:spacing w:val="-4"/>
          <w:sz w:val="24"/>
        </w:rPr>
        <w:t xml:space="preserve"> </w:t>
      </w:r>
      <w:r>
        <w:rPr>
          <w:sz w:val="24"/>
        </w:rPr>
        <w:t>проектор;</w:t>
      </w:r>
    </w:p>
    <w:p w:rsidR="00796106" w:rsidRDefault="00796106" w:rsidP="003212FC">
      <w:pPr>
        <w:pStyle w:val="a5"/>
        <w:numPr>
          <w:ilvl w:val="2"/>
          <w:numId w:val="19"/>
        </w:numPr>
        <w:tabs>
          <w:tab w:val="left" w:pos="1070"/>
        </w:tabs>
        <w:rPr>
          <w:sz w:val="24"/>
        </w:rPr>
      </w:pPr>
      <w:r>
        <w:rPr>
          <w:sz w:val="24"/>
        </w:rPr>
        <w:t>экран.</w:t>
      </w:r>
    </w:p>
    <w:p w:rsidR="00796106" w:rsidRDefault="00796106" w:rsidP="00796106">
      <w:pPr>
        <w:pStyle w:val="a3"/>
        <w:spacing w:before="10"/>
        <w:rPr>
          <w:sz w:val="23"/>
        </w:rPr>
      </w:pPr>
    </w:p>
    <w:p w:rsidR="00796106" w:rsidRDefault="00796106" w:rsidP="00796106">
      <w:pPr>
        <w:ind w:left="930"/>
        <w:rPr>
          <w:i/>
          <w:sz w:val="24"/>
        </w:rPr>
      </w:pPr>
      <w:r>
        <w:rPr>
          <w:i/>
          <w:sz w:val="24"/>
        </w:rPr>
        <w:t>Оборудование</w:t>
      </w:r>
      <w:r>
        <w:rPr>
          <w:i/>
          <w:spacing w:val="-4"/>
          <w:sz w:val="24"/>
        </w:rPr>
        <w:t xml:space="preserve"> </w:t>
      </w:r>
      <w:r>
        <w:rPr>
          <w:i/>
          <w:sz w:val="24"/>
        </w:rPr>
        <w:t>лаборатории:</w:t>
      </w:r>
    </w:p>
    <w:p w:rsidR="00796106" w:rsidRDefault="00796106" w:rsidP="003212FC">
      <w:pPr>
        <w:pStyle w:val="a5"/>
        <w:numPr>
          <w:ilvl w:val="2"/>
          <w:numId w:val="19"/>
        </w:numPr>
        <w:tabs>
          <w:tab w:val="left" w:pos="1070"/>
        </w:tabs>
        <w:rPr>
          <w:sz w:val="24"/>
        </w:rPr>
      </w:pPr>
      <w:r>
        <w:rPr>
          <w:sz w:val="24"/>
        </w:rPr>
        <w:t>твердомеры;</w:t>
      </w:r>
    </w:p>
    <w:p w:rsidR="00796106" w:rsidRDefault="00796106" w:rsidP="003212FC">
      <w:pPr>
        <w:pStyle w:val="a5"/>
        <w:numPr>
          <w:ilvl w:val="2"/>
          <w:numId w:val="19"/>
        </w:numPr>
        <w:tabs>
          <w:tab w:val="left" w:pos="1070"/>
        </w:tabs>
        <w:rPr>
          <w:sz w:val="24"/>
        </w:rPr>
      </w:pPr>
      <w:r>
        <w:rPr>
          <w:sz w:val="24"/>
        </w:rPr>
        <w:t>микроскопы;</w:t>
      </w:r>
    </w:p>
    <w:p w:rsidR="00796106" w:rsidRDefault="00796106" w:rsidP="003212FC">
      <w:pPr>
        <w:pStyle w:val="a5"/>
        <w:numPr>
          <w:ilvl w:val="2"/>
          <w:numId w:val="19"/>
        </w:numPr>
        <w:tabs>
          <w:tab w:val="left" w:pos="1070"/>
        </w:tabs>
        <w:rPr>
          <w:sz w:val="24"/>
        </w:rPr>
      </w:pPr>
      <w:r>
        <w:rPr>
          <w:sz w:val="24"/>
        </w:rPr>
        <w:t>печи</w:t>
      </w:r>
      <w:r>
        <w:rPr>
          <w:spacing w:val="-1"/>
          <w:sz w:val="24"/>
        </w:rPr>
        <w:t xml:space="preserve"> </w:t>
      </w:r>
      <w:r>
        <w:rPr>
          <w:sz w:val="24"/>
        </w:rPr>
        <w:t>муфельные</w:t>
      </w:r>
      <w:r>
        <w:rPr>
          <w:spacing w:val="-3"/>
          <w:sz w:val="24"/>
        </w:rPr>
        <w:t xml:space="preserve"> </w:t>
      </w:r>
      <w:r>
        <w:rPr>
          <w:sz w:val="24"/>
        </w:rPr>
        <w:t>для</w:t>
      </w:r>
      <w:r>
        <w:rPr>
          <w:spacing w:val="-1"/>
          <w:sz w:val="24"/>
        </w:rPr>
        <w:t xml:space="preserve"> </w:t>
      </w:r>
      <w:r>
        <w:rPr>
          <w:sz w:val="24"/>
        </w:rPr>
        <w:t>закалки</w:t>
      </w:r>
      <w:r>
        <w:rPr>
          <w:spacing w:val="-1"/>
          <w:sz w:val="24"/>
        </w:rPr>
        <w:t xml:space="preserve"> </w:t>
      </w:r>
      <w:r>
        <w:rPr>
          <w:sz w:val="24"/>
        </w:rPr>
        <w:t>(на</w:t>
      </w:r>
      <w:r>
        <w:rPr>
          <w:spacing w:val="-2"/>
          <w:sz w:val="24"/>
        </w:rPr>
        <w:t xml:space="preserve"> </w:t>
      </w:r>
      <w:r>
        <w:rPr>
          <w:sz w:val="24"/>
        </w:rPr>
        <w:t>1000–1300 °С)</w:t>
      </w:r>
      <w:r>
        <w:rPr>
          <w:spacing w:val="-1"/>
          <w:sz w:val="24"/>
        </w:rPr>
        <w:t xml:space="preserve"> </w:t>
      </w:r>
      <w:r>
        <w:rPr>
          <w:sz w:val="24"/>
        </w:rPr>
        <w:t>и</w:t>
      </w:r>
      <w:r>
        <w:rPr>
          <w:spacing w:val="-2"/>
          <w:sz w:val="24"/>
        </w:rPr>
        <w:t xml:space="preserve"> </w:t>
      </w:r>
      <w:r>
        <w:rPr>
          <w:sz w:val="24"/>
        </w:rPr>
        <w:t>отпуска</w:t>
      </w:r>
      <w:r>
        <w:rPr>
          <w:spacing w:val="-2"/>
          <w:sz w:val="24"/>
        </w:rPr>
        <w:t xml:space="preserve"> </w:t>
      </w:r>
      <w:r>
        <w:rPr>
          <w:sz w:val="24"/>
        </w:rPr>
        <w:t>(на</w:t>
      </w:r>
      <w:r>
        <w:rPr>
          <w:spacing w:val="-2"/>
          <w:sz w:val="24"/>
        </w:rPr>
        <w:t xml:space="preserve"> </w:t>
      </w:r>
      <w:r>
        <w:rPr>
          <w:sz w:val="24"/>
        </w:rPr>
        <w:t>200–650</w:t>
      </w:r>
      <w:r>
        <w:rPr>
          <w:spacing w:val="-1"/>
          <w:sz w:val="24"/>
        </w:rPr>
        <w:t xml:space="preserve"> </w:t>
      </w:r>
      <w:r>
        <w:rPr>
          <w:sz w:val="24"/>
        </w:rPr>
        <w:t>°С);</w:t>
      </w:r>
    </w:p>
    <w:p w:rsidR="00796106" w:rsidRDefault="00796106" w:rsidP="003212FC">
      <w:pPr>
        <w:pStyle w:val="a5"/>
        <w:numPr>
          <w:ilvl w:val="2"/>
          <w:numId w:val="19"/>
        </w:numPr>
        <w:tabs>
          <w:tab w:val="left" w:pos="1070"/>
        </w:tabs>
        <w:rPr>
          <w:sz w:val="24"/>
        </w:rPr>
      </w:pPr>
      <w:r>
        <w:rPr>
          <w:sz w:val="24"/>
        </w:rPr>
        <w:t>наборы</w:t>
      </w:r>
      <w:r>
        <w:rPr>
          <w:spacing w:val="-2"/>
          <w:sz w:val="24"/>
        </w:rPr>
        <w:t xml:space="preserve"> </w:t>
      </w:r>
      <w:r>
        <w:rPr>
          <w:sz w:val="24"/>
        </w:rPr>
        <w:t>образцов,</w:t>
      </w:r>
      <w:r>
        <w:rPr>
          <w:spacing w:val="-1"/>
          <w:sz w:val="24"/>
        </w:rPr>
        <w:t xml:space="preserve"> </w:t>
      </w:r>
      <w:r>
        <w:rPr>
          <w:sz w:val="24"/>
        </w:rPr>
        <w:t>детали;</w:t>
      </w:r>
    </w:p>
    <w:p w:rsidR="00796106" w:rsidRDefault="00796106" w:rsidP="003212FC">
      <w:pPr>
        <w:pStyle w:val="a5"/>
        <w:numPr>
          <w:ilvl w:val="2"/>
          <w:numId w:val="19"/>
        </w:numPr>
        <w:tabs>
          <w:tab w:val="left" w:pos="1070"/>
        </w:tabs>
        <w:rPr>
          <w:sz w:val="24"/>
        </w:rPr>
      </w:pPr>
      <w:r>
        <w:rPr>
          <w:sz w:val="24"/>
        </w:rPr>
        <w:t>наглядные</w:t>
      </w:r>
      <w:r>
        <w:rPr>
          <w:spacing w:val="-6"/>
          <w:sz w:val="24"/>
        </w:rPr>
        <w:t xml:space="preserve"> </w:t>
      </w:r>
      <w:r>
        <w:rPr>
          <w:sz w:val="24"/>
        </w:rPr>
        <w:t>пособия</w:t>
      </w:r>
      <w:r>
        <w:rPr>
          <w:spacing w:val="-3"/>
          <w:sz w:val="24"/>
        </w:rPr>
        <w:t xml:space="preserve"> </w:t>
      </w:r>
      <w:r>
        <w:rPr>
          <w:sz w:val="24"/>
        </w:rPr>
        <w:t>(таблицы,</w:t>
      </w:r>
      <w:r>
        <w:rPr>
          <w:spacing w:val="-3"/>
          <w:sz w:val="24"/>
        </w:rPr>
        <w:t xml:space="preserve"> </w:t>
      </w:r>
      <w:r>
        <w:rPr>
          <w:sz w:val="24"/>
        </w:rPr>
        <w:t>ГОСТы).</w:t>
      </w:r>
    </w:p>
    <w:p w:rsidR="00796106" w:rsidRDefault="00796106" w:rsidP="00796106">
      <w:pPr>
        <w:ind w:left="930"/>
        <w:rPr>
          <w:i/>
          <w:sz w:val="24"/>
        </w:rPr>
      </w:pPr>
      <w:r>
        <w:rPr>
          <w:i/>
          <w:sz w:val="24"/>
        </w:rPr>
        <w:t>Технические</w:t>
      </w:r>
      <w:r>
        <w:rPr>
          <w:i/>
          <w:spacing w:val="-4"/>
          <w:sz w:val="24"/>
        </w:rPr>
        <w:t xml:space="preserve"> </w:t>
      </w:r>
      <w:r>
        <w:rPr>
          <w:i/>
          <w:sz w:val="24"/>
        </w:rPr>
        <w:t>средства</w:t>
      </w:r>
      <w:r>
        <w:rPr>
          <w:i/>
          <w:spacing w:val="-4"/>
          <w:sz w:val="24"/>
        </w:rPr>
        <w:t xml:space="preserve"> </w:t>
      </w:r>
      <w:r>
        <w:rPr>
          <w:i/>
          <w:sz w:val="24"/>
        </w:rPr>
        <w:t>обучения:</w:t>
      </w:r>
    </w:p>
    <w:p w:rsidR="00796106" w:rsidRDefault="00796106" w:rsidP="003212FC">
      <w:pPr>
        <w:pStyle w:val="a5"/>
        <w:numPr>
          <w:ilvl w:val="2"/>
          <w:numId w:val="19"/>
        </w:numPr>
        <w:tabs>
          <w:tab w:val="left" w:pos="1070"/>
        </w:tabs>
        <w:rPr>
          <w:sz w:val="24"/>
        </w:rPr>
      </w:pPr>
      <w:r>
        <w:rPr>
          <w:sz w:val="24"/>
        </w:rPr>
        <w:t>компьютер;</w:t>
      </w:r>
    </w:p>
    <w:p w:rsidR="00796106" w:rsidRDefault="00796106" w:rsidP="003212FC">
      <w:pPr>
        <w:pStyle w:val="a5"/>
        <w:numPr>
          <w:ilvl w:val="2"/>
          <w:numId w:val="19"/>
        </w:numPr>
        <w:tabs>
          <w:tab w:val="left" w:pos="1070"/>
        </w:tabs>
        <w:rPr>
          <w:sz w:val="24"/>
        </w:rPr>
      </w:pPr>
      <w:r>
        <w:rPr>
          <w:sz w:val="24"/>
        </w:rPr>
        <w:t>мультимедиа</w:t>
      </w:r>
      <w:r>
        <w:rPr>
          <w:spacing w:val="-4"/>
          <w:sz w:val="24"/>
        </w:rPr>
        <w:t xml:space="preserve"> </w:t>
      </w:r>
      <w:r>
        <w:rPr>
          <w:sz w:val="24"/>
        </w:rPr>
        <w:t>проектор;</w:t>
      </w:r>
    </w:p>
    <w:p w:rsidR="00796106" w:rsidRDefault="00796106" w:rsidP="003212FC">
      <w:pPr>
        <w:pStyle w:val="a5"/>
        <w:numPr>
          <w:ilvl w:val="2"/>
          <w:numId w:val="19"/>
        </w:numPr>
        <w:tabs>
          <w:tab w:val="left" w:pos="1070"/>
        </w:tabs>
        <w:rPr>
          <w:sz w:val="24"/>
        </w:rPr>
      </w:pPr>
      <w:r>
        <w:rPr>
          <w:sz w:val="24"/>
        </w:rPr>
        <w:t>экран.</w:t>
      </w:r>
    </w:p>
    <w:p w:rsidR="00796106" w:rsidRDefault="00796106" w:rsidP="00796106">
      <w:pPr>
        <w:pStyle w:val="a3"/>
        <w:rPr>
          <w:sz w:val="26"/>
        </w:rPr>
      </w:pPr>
    </w:p>
    <w:p w:rsidR="00796106" w:rsidRDefault="00796106" w:rsidP="00796106">
      <w:pPr>
        <w:pStyle w:val="a3"/>
        <w:spacing w:before="5"/>
        <w:rPr>
          <w:sz w:val="22"/>
        </w:rPr>
      </w:pPr>
    </w:p>
    <w:p w:rsidR="00796106" w:rsidRDefault="00796106" w:rsidP="003212FC">
      <w:pPr>
        <w:pStyle w:val="3"/>
        <w:numPr>
          <w:ilvl w:val="1"/>
          <w:numId w:val="19"/>
        </w:numPr>
        <w:tabs>
          <w:tab w:val="left" w:pos="643"/>
        </w:tabs>
        <w:spacing w:before="0"/>
        <w:ind w:hanging="421"/>
      </w:pPr>
      <w:r>
        <w:t>Информационное</w:t>
      </w:r>
      <w:r>
        <w:rPr>
          <w:spacing w:val="-8"/>
        </w:rPr>
        <w:t xml:space="preserve"> </w:t>
      </w:r>
      <w:r>
        <w:t>обеспечение</w:t>
      </w:r>
      <w:r>
        <w:rPr>
          <w:spacing w:val="-4"/>
        </w:rPr>
        <w:t xml:space="preserve"> </w:t>
      </w:r>
      <w:r>
        <w:t>обучения</w:t>
      </w:r>
    </w:p>
    <w:p w:rsidR="00796106" w:rsidRDefault="00796106" w:rsidP="00796106">
      <w:pPr>
        <w:ind w:left="222" w:right="306"/>
        <w:rPr>
          <w:b/>
          <w:i/>
          <w:sz w:val="24"/>
        </w:rPr>
      </w:pPr>
      <w:r>
        <w:rPr>
          <w:b/>
          <w:i/>
          <w:sz w:val="24"/>
        </w:rPr>
        <w:t>Перечень используемых учебных изданий, Интернет-ресурсов, дополнительной литературы</w:t>
      </w:r>
    </w:p>
    <w:p w:rsidR="00796106" w:rsidRDefault="00796106" w:rsidP="00796106">
      <w:pPr>
        <w:pStyle w:val="3"/>
        <w:spacing w:before="3" w:line="550" w:lineRule="atLeast"/>
        <w:ind w:left="222" w:right="7266"/>
      </w:pPr>
      <w:r>
        <w:t>Основные источники</w:t>
      </w:r>
      <w:r>
        <w:rPr>
          <w:spacing w:val="-57"/>
        </w:rPr>
        <w:t xml:space="preserve"> </w:t>
      </w:r>
      <w:r>
        <w:t>(печатные</w:t>
      </w:r>
      <w:r>
        <w:rPr>
          <w:spacing w:val="-3"/>
        </w:rPr>
        <w:t xml:space="preserve"> </w:t>
      </w:r>
      <w:r>
        <w:t>издания):</w:t>
      </w:r>
    </w:p>
    <w:p w:rsidR="00796106" w:rsidRDefault="00796106" w:rsidP="003212FC">
      <w:pPr>
        <w:pStyle w:val="a5"/>
        <w:numPr>
          <w:ilvl w:val="0"/>
          <w:numId w:val="18"/>
        </w:numPr>
        <w:tabs>
          <w:tab w:val="left" w:pos="404"/>
        </w:tabs>
        <w:ind w:right="228" w:firstLine="0"/>
        <w:rPr>
          <w:i/>
          <w:sz w:val="24"/>
        </w:rPr>
      </w:pPr>
      <w:r>
        <w:rPr>
          <w:i/>
          <w:sz w:val="24"/>
        </w:rPr>
        <w:t>Чумаченко,</w:t>
      </w:r>
      <w:r>
        <w:rPr>
          <w:i/>
          <w:spacing w:val="22"/>
          <w:sz w:val="24"/>
        </w:rPr>
        <w:t xml:space="preserve"> </w:t>
      </w:r>
      <w:r>
        <w:rPr>
          <w:i/>
          <w:sz w:val="24"/>
        </w:rPr>
        <w:t>Ю.Т.</w:t>
      </w:r>
      <w:r>
        <w:rPr>
          <w:i/>
          <w:spacing w:val="23"/>
          <w:sz w:val="24"/>
        </w:rPr>
        <w:t xml:space="preserve"> </w:t>
      </w:r>
      <w:r>
        <w:rPr>
          <w:i/>
          <w:sz w:val="24"/>
        </w:rPr>
        <w:t>Материаловедение</w:t>
      </w:r>
      <w:r>
        <w:rPr>
          <w:i/>
          <w:spacing w:val="20"/>
          <w:sz w:val="24"/>
        </w:rPr>
        <w:t xml:space="preserve"> </w:t>
      </w:r>
      <w:r>
        <w:rPr>
          <w:i/>
          <w:sz w:val="24"/>
        </w:rPr>
        <w:t>и</w:t>
      </w:r>
      <w:r>
        <w:rPr>
          <w:i/>
          <w:spacing w:val="25"/>
          <w:sz w:val="24"/>
        </w:rPr>
        <w:t xml:space="preserve"> </w:t>
      </w:r>
      <w:r>
        <w:rPr>
          <w:i/>
          <w:sz w:val="24"/>
        </w:rPr>
        <w:t>слесарное</w:t>
      </w:r>
      <w:r>
        <w:rPr>
          <w:i/>
          <w:spacing w:val="21"/>
          <w:sz w:val="24"/>
        </w:rPr>
        <w:t xml:space="preserve"> </w:t>
      </w:r>
      <w:r>
        <w:rPr>
          <w:i/>
          <w:sz w:val="24"/>
        </w:rPr>
        <w:t>дело</w:t>
      </w:r>
      <w:r>
        <w:rPr>
          <w:i/>
          <w:spacing w:val="21"/>
          <w:sz w:val="24"/>
        </w:rPr>
        <w:t xml:space="preserve"> </w:t>
      </w:r>
      <w:r>
        <w:rPr>
          <w:i/>
          <w:sz w:val="24"/>
        </w:rPr>
        <w:t>учеб.</w:t>
      </w:r>
      <w:r>
        <w:rPr>
          <w:i/>
          <w:spacing w:val="22"/>
          <w:sz w:val="24"/>
        </w:rPr>
        <w:t xml:space="preserve"> </w:t>
      </w:r>
      <w:r>
        <w:rPr>
          <w:i/>
          <w:sz w:val="24"/>
        </w:rPr>
        <w:t>пособ.</w:t>
      </w:r>
      <w:r>
        <w:rPr>
          <w:i/>
          <w:spacing w:val="24"/>
          <w:sz w:val="24"/>
        </w:rPr>
        <w:t xml:space="preserve"> </w:t>
      </w:r>
      <w:r>
        <w:rPr>
          <w:i/>
          <w:sz w:val="24"/>
        </w:rPr>
        <w:t>для</w:t>
      </w:r>
      <w:r>
        <w:rPr>
          <w:i/>
          <w:spacing w:val="20"/>
          <w:sz w:val="24"/>
        </w:rPr>
        <w:t xml:space="preserve"> </w:t>
      </w:r>
      <w:r>
        <w:rPr>
          <w:i/>
          <w:sz w:val="24"/>
        </w:rPr>
        <w:t>НПО</w:t>
      </w:r>
      <w:r>
        <w:rPr>
          <w:i/>
          <w:spacing w:val="22"/>
          <w:sz w:val="24"/>
        </w:rPr>
        <w:t xml:space="preserve"> </w:t>
      </w:r>
      <w:r>
        <w:rPr>
          <w:i/>
          <w:sz w:val="24"/>
        </w:rPr>
        <w:t>/</w:t>
      </w:r>
      <w:r>
        <w:rPr>
          <w:i/>
          <w:spacing w:val="22"/>
          <w:sz w:val="24"/>
        </w:rPr>
        <w:t xml:space="preserve"> </w:t>
      </w:r>
      <w:r>
        <w:rPr>
          <w:i/>
          <w:sz w:val="24"/>
        </w:rPr>
        <w:t>Ю.Т.</w:t>
      </w:r>
      <w:r>
        <w:rPr>
          <w:i/>
          <w:spacing w:val="23"/>
          <w:sz w:val="24"/>
        </w:rPr>
        <w:t xml:space="preserve"> </w:t>
      </w:r>
      <w:r>
        <w:rPr>
          <w:i/>
          <w:sz w:val="24"/>
        </w:rPr>
        <w:t>Чумаченко.</w:t>
      </w:r>
      <w:r>
        <w:rPr>
          <w:i/>
          <w:spacing w:val="-1"/>
          <w:sz w:val="24"/>
        </w:rPr>
        <w:t xml:space="preserve"> </w:t>
      </w:r>
      <w:r>
        <w:rPr>
          <w:i/>
          <w:sz w:val="24"/>
        </w:rPr>
        <w:t>7 -е</w:t>
      </w:r>
      <w:r>
        <w:rPr>
          <w:i/>
          <w:spacing w:val="-1"/>
          <w:sz w:val="24"/>
        </w:rPr>
        <w:t xml:space="preserve"> </w:t>
      </w:r>
      <w:r>
        <w:rPr>
          <w:i/>
          <w:sz w:val="24"/>
        </w:rPr>
        <w:t>изд. Ростов-на/Д.:</w:t>
      </w:r>
      <w:r>
        <w:rPr>
          <w:i/>
          <w:spacing w:val="-1"/>
          <w:sz w:val="24"/>
        </w:rPr>
        <w:t xml:space="preserve"> </w:t>
      </w:r>
      <w:r>
        <w:rPr>
          <w:i/>
          <w:sz w:val="24"/>
        </w:rPr>
        <w:t>Феникс, 2014.</w:t>
      </w:r>
    </w:p>
    <w:p w:rsidR="00796106" w:rsidRDefault="00796106" w:rsidP="003212FC">
      <w:pPr>
        <w:pStyle w:val="a5"/>
        <w:numPr>
          <w:ilvl w:val="0"/>
          <w:numId w:val="18"/>
        </w:numPr>
        <w:tabs>
          <w:tab w:val="left" w:pos="463"/>
        </w:tabs>
        <w:ind w:left="462" w:hanging="241"/>
        <w:rPr>
          <w:i/>
          <w:sz w:val="24"/>
        </w:rPr>
      </w:pPr>
      <w:r>
        <w:rPr>
          <w:i/>
          <w:sz w:val="24"/>
        </w:rPr>
        <w:t>Быковский</w:t>
      </w:r>
      <w:r>
        <w:rPr>
          <w:i/>
          <w:spacing w:val="-2"/>
          <w:sz w:val="24"/>
        </w:rPr>
        <w:t xml:space="preserve"> </w:t>
      </w:r>
      <w:r>
        <w:rPr>
          <w:i/>
          <w:sz w:val="24"/>
        </w:rPr>
        <w:t>О.Г.,</w:t>
      </w:r>
      <w:r>
        <w:rPr>
          <w:i/>
          <w:spacing w:val="-2"/>
          <w:sz w:val="24"/>
        </w:rPr>
        <w:t xml:space="preserve"> </w:t>
      </w:r>
      <w:r>
        <w:rPr>
          <w:i/>
          <w:sz w:val="24"/>
        </w:rPr>
        <w:t>Фролов</w:t>
      </w:r>
      <w:r>
        <w:rPr>
          <w:i/>
          <w:spacing w:val="-2"/>
          <w:sz w:val="24"/>
        </w:rPr>
        <w:t xml:space="preserve"> </w:t>
      </w:r>
      <w:r>
        <w:rPr>
          <w:i/>
          <w:sz w:val="24"/>
        </w:rPr>
        <w:t>В.А.,</w:t>
      </w:r>
      <w:r>
        <w:rPr>
          <w:i/>
          <w:spacing w:val="-1"/>
          <w:sz w:val="24"/>
        </w:rPr>
        <w:t xml:space="preserve"> </w:t>
      </w:r>
      <w:r>
        <w:rPr>
          <w:i/>
          <w:sz w:val="24"/>
        </w:rPr>
        <w:t>Сварочное</w:t>
      </w:r>
      <w:r>
        <w:rPr>
          <w:i/>
          <w:spacing w:val="-2"/>
          <w:sz w:val="24"/>
        </w:rPr>
        <w:t xml:space="preserve"> </w:t>
      </w:r>
      <w:r>
        <w:rPr>
          <w:i/>
          <w:sz w:val="24"/>
        </w:rPr>
        <w:t>дело:</w:t>
      </w:r>
      <w:r>
        <w:rPr>
          <w:i/>
          <w:spacing w:val="-3"/>
          <w:sz w:val="24"/>
        </w:rPr>
        <w:t xml:space="preserve"> </w:t>
      </w:r>
      <w:r>
        <w:rPr>
          <w:i/>
          <w:sz w:val="24"/>
        </w:rPr>
        <w:t>учебное</w:t>
      </w:r>
      <w:r>
        <w:rPr>
          <w:i/>
          <w:spacing w:val="-2"/>
          <w:sz w:val="24"/>
        </w:rPr>
        <w:t xml:space="preserve"> </w:t>
      </w:r>
      <w:r>
        <w:rPr>
          <w:i/>
          <w:sz w:val="24"/>
        </w:rPr>
        <w:t>пособие  —</w:t>
      </w:r>
      <w:r>
        <w:rPr>
          <w:i/>
          <w:spacing w:val="1"/>
          <w:sz w:val="24"/>
        </w:rPr>
        <w:t xml:space="preserve"> </w:t>
      </w:r>
      <w:r>
        <w:rPr>
          <w:i/>
          <w:sz w:val="24"/>
        </w:rPr>
        <w:t>М:</w:t>
      </w:r>
      <w:r>
        <w:rPr>
          <w:i/>
          <w:spacing w:val="-2"/>
          <w:sz w:val="24"/>
        </w:rPr>
        <w:t xml:space="preserve"> </w:t>
      </w:r>
      <w:r>
        <w:rPr>
          <w:i/>
          <w:sz w:val="24"/>
        </w:rPr>
        <w:t>КноРус,</w:t>
      </w:r>
      <w:r>
        <w:rPr>
          <w:i/>
          <w:spacing w:val="-1"/>
          <w:sz w:val="24"/>
        </w:rPr>
        <w:t xml:space="preserve"> </w:t>
      </w:r>
      <w:r>
        <w:rPr>
          <w:i/>
          <w:sz w:val="24"/>
        </w:rPr>
        <w:t>2017.</w:t>
      </w:r>
    </w:p>
    <w:p w:rsidR="00796106" w:rsidRDefault="00796106" w:rsidP="003212FC">
      <w:pPr>
        <w:pStyle w:val="a5"/>
        <w:numPr>
          <w:ilvl w:val="0"/>
          <w:numId w:val="18"/>
        </w:numPr>
        <w:tabs>
          <w:tab w:val="left" w:pos="463"/>
        </w:tabs>
        <w:ind w:left="462" w:hanging="241"/>
        <w:rPr>
          <w:i/>
          <w:sz w:val="24"/>
        </w:rPr>
      </w:pPr>
      <w:r>
        <w:rPr>
          <w:i/>
          <w:sz w:val="24"/>
        </w:rPr>
        <w:t>Чумаченко</w:t>
      </w:r>
      <w:r>
        <w:rPr>
          <w:i/>
          <w:spacing w:val="-2"/>
          <w:sz w:val="24"/>
        </w:rPr>
        <w:t xml:space="preserve"> </w:t>
      </w:r>
      <w:r>
        <w:rPr>
          <w:i/>
          <w:sz w:val="24"/>
        </w:rPr>
        <w:t>Ю.Т.,</w:t>
      </w:r>
      <w:r>
        <w:rPr>
          <w:i/>
          <w:spacing w:val="-1"/>
          <w:sz w:val="24"/>
        </w:rPr>
        <w:t xml:space="preserve"> </w:t>
      </w:r>
      <w:r>
        <w:rPr>
          <w:i/>
          <w:sz w:val="24"/>
        </w:rPr>
        <w:t>Материаловедение</w:t>
      </w:r>
      <w:r>
        <w:rPr>
          <w:i/>
          <w:spacing w:val="-3"/>
          <w:sz w:val="24"/>
        </w:rPr>
        <w:t xml:space="preserve"> </w:t>
      </w:r>
      <w:r>
        <w:rPr>
          <w:i/>
          <w:sz w:val="24"/>
        </w:rPr>
        <w:t>и</w:t>
      </w:r>
      <w:r>
        <w:rPr>
          <w:i/>
          <w:spacing w:val="-1"/>
          <w:sz w:val="24"/>
        </w:rPr>
        <w:t xml:space="preserve"> </w:t>
      </w:r>
      <w:r>
        <w:rPr>
          <w:i/>
          <w:sz w:val="24"/>
        </w:rPr>
        <w:t>слесарное</w:t>
      </w:r>
      <w:r>
        <w:rPr>
          <w:i/>
          <w:spacing w:val="-2"/>
          <w:sz w:val="24"/>
        </w:rPr>
        <w:t xml:space="preserve"> </w:t>
      </w:r>
      <w:r>
        <w:rPr>
          <w:i/>
          <w:sz w:val="24"/>
        </w:rPr>
        <w:t>дело:</w:t>
      </w:r>
      <w:r>
        <w:rPr>
          <w:i/>
          <w:spacing w:val="-3"/>
          <w:sz w:val="24"/>
        </w:rPr>
        <w:t xml:space="preserve"> </w:t>
      </w:r>
      <w:r>
        <w:rPr>
          <w:i/>
          <w:sz w:val="24"/>
        </w:rPr>
        <w:t>учебник</w:t>
      </w:r>
      <w:r>
        <w:rPr>
          <w:i/>
          <w:spacing w:val="2"/>
          <w:sz w:val="24"/>
        </w:rPr>
        <w:t xml:space="preserve"> </w:t>
      </w:r>
      <w:r>
        <w:rPr>
          <w:i/>
          <w:sz w:val="24"/>
        </w:rPr>
        <w:t>—</w:t>
      </w:r>
      <w:r>
        <w:rPr>
          <w:i/>
          <w:spacing w:val="-1"/>
          <w:sz w:val="24"/>
        </w:rPr>
        <w:t xml:space="preserve"> </w:t>
      </w:r>
      <w:r>
        <w:rPr>
          <w:i/>
          <w:sz w:val="24"/>
        </w:rPr>
        <w:t>М</w:t>
      </w:r>
      <w:r>
        <w:rPr>
          <w:i/>
          <w:spacing w:val="-2"/>
          <w:sz w:val="24"/>
        </w:rPr>
        <w:t xml:space="preserve"> </w:t>
      </w:r>
      <w:r>
        <w:rPr>
          <w:i/>
          <w:sz w:val="24"/>
        </w:rPr>
        <w:t>:</w:t>
      </w:r>
      <w:r>
        <w:rPr>
          <w:i/>
          <w:spacing w:val="-3"/>
          <w:sz w:val="24"/>
        </w:rPr>
        <w:t xml:space="preserve"> </w:t>
      </w:r>
      <w:r>
        <w:rPr>
          <w:i/>
          <w:sz w:val="24"/>
        </w:rPr>
        <w:t>КноРус,</w:t>
      </w:r>
      <w:r>
        <w:rPr>
          <w:i/>
          <w:spacing w:val="-1"/>
          <w:sz w:val="24"/>
        </w:rPr>
        <w:t xml:space="preserve"> </w:t>
      </w:r>
      <w:r>
        <w:rPr>
          <w:i/>
          <w:sz w:val="24"/>
        </w:rPr>
        <w:t>2016.</w:t>
      </w:r>
    </w:p>
    <w:p w:rsidR="00796106" w:rsidRDefault="00796106" w:rsidP="00796106">
      <w:pPr>
        <w:pStyle w:val="a3"/>
        <w:spacing w:before="2"/>
        <w:rPr>
          <w:i/>
        </w:rPr>
      </w:pPr>
    </w:p>
    <w:p w:rsidR="00796106" w:rsidRDefault="00796106" w:rsidP="00796106">
      <w:pPr>
        <w:pStyle w:val="3"/>
        <w:spacing w:before="0" w:line="274" w:lineRule="exact"/>
        <w:ind w:left="402"/>
      </w:pPr>
      <w:r>
        <w:t>(электронные</w:t>
      </w:r>
      <w:r>
        <w:rPr>
          <w:spacing w:val="-4"/>
        </w:rPr>
        <w:t xml:space="preserve"> </w:t>
      </w:r>
      <w:r>
        <w:t>издания):</w:t>
      </w:r>
    </w:p>
    <w:p w:rsidR="00796106" w:rsidRDefault="00796106" w:rsidP="003212FC">
      <w:pPr>
        <w:pStyle w:val="a5"/>
        <w:numPr>
          <w:ilvl w:val="0"/>
          <w:numId w:val="17"/>
        </w:numPr>
        <w:tabs>
          <w:tab w:val="left" w:pos="530"/>
        </w:tabs>
        <w:ind w:right="225" w:firstLine="0"/>
        <w:rPr>
          <w:i/>
          <w:sz w:val="24"/>
        </w:rPr>
      </w:pPr>
      <w:r>
        <w:rPr>
          <w:i/>
          <w:sz w:val="24"/>
        </w:rPr>
        <w:t>Электронные</w:t>
      </w:r>
      <w:r>
        <w:rPr>
          <w:i/>
          <w:spacing w:val="4"/>
          <w:sz w:val="24"/>
        </w:rPr>
        <w:t xml:space="preserve"> </w:t>
      </w:r>
      <w:r>
        <w:rPr>
          <w:i/>
          <w:sz w:val="24"/>
        </w:rPr>
        <w:t>библиотеки</w:t>
      </w:r>
      <w:r>
        <w:rPr>
          <w:i/>
          <w:spacing w:val="5"/>
          <w:sz w:val="24"/>
        </w:rPr>
        <w:t xml:space="preserve"> </w:t>
      </w:r>
      <w:r>
        <w:rPr>
          <w:i/>
          <w:sz w:val="24"/>
        </w:rPr>
        <w:t>России</w:t>
      </w:r>
      <w:r>
        <w:rPr>
          <w:i/>
          <w:spacing w:val="4"/>
          <w:sz w:val="24"/>
        </w:rPr>
        <w:t xml:space="preserve"> </w:t>
      </w:r>
      <w:r>
        <w:rPr>
          <w:i/>
          <w:sz w:val="24"/>
        </w:rPr>
        <w:t>/pdf</w:t>
      </w:r>
      <w:r>
        <w:rPr>
          <w:i/>
          <w:spacing w:val="5"/>
          <w:sz w:val="24"/>
        </w:rPr>
        <w:t xml:space="preserve"> </w:t>
      </w:r>
      <w:r>
        <w:rPr>
          <w:i/>
          <w:sz w:val="24"/>
        </w:rPr>
        <w:t>учебники</w:t>
      </w:r>
      <w:r>
        <w:rPr>
          <w:i/>
          <w:spacing w:val="4"/>
          <w:sz w:val="24"/>
        </w:rPr>
        <w:t xml:space="preserve"> </w:t>
      </w:r>
      <w:r>
        <w:rPr>
          <w:i/>
          <w:sz w:val="24"/>
        </w:rPr>
        <w:t>студентам</w:t>
      </w:r>
      <w:r>
        <w:rPr>
          <w:i/>
          <w:spacing w:val="4"/>
          <w:sz w:val="24"/>
        </w:rPr>
        <w:t xml:space="preserve"> </w:t>
      </w:r>
      <w:r>
        <w:rPr>
          <w:i/>
          <w:sz w:val="24"/>
        </w:rPr>
        <w:t>[Электронный</w:t>
      </w:r>
      <w:r>
        <w:rPr>
          <w:i/>
          <w:spacing w:val="4"/>
          <w:sz w:val="24"/>
        </w:rPr>
        <w:t xml:space="preserve"> </w:t>
      </w:r>
      <w:r>
        <w:rPr>
          <w:i/>
          <w:sz w:val="24"/>
        </w:rPr>
        <w:t>ресурс]:</w:t>
      </w:r>
      <w:r>
        <w:rPr>
          <w:i/>
          <w:spacing w:val="-57"/>
          <w:sz w:val="24"/>
        </w:rPr>
        <w:t xml:space="preserve"> </w:t>
      </w:r>
      <w:r>
        <w:rPr>
          <w:i/>
          <w:sz w:val="24"/>
        </w:rPr>
        <w:t>сайт</w:t>
      </w:r>
      <w:r>
        <w:rPr>
          <w:i/>
          <w:spacing w:val="-1"/>
          <w:sz w:val="24"/>
        </w:rPr>
        <w:t xml:space="preserve"> </w:t>
      </w:r>
      <w:r>
        <w:rPr>
          <w:i/>
          <w:sz w:val="24"/>
        </w:rPr>
        <w:t>//</w:t>
      </w:r>
      <w:r>
        <w:rPr>
          <w:i/>
          <w:spacing w:val="-1"/>
          <w:sz w:val="24"/>
        </w:rPr>
        <w:t xml:space="preserve"> </w:t>
      </w:r>
      <w:r>
        <w:rPr>
          <w:i/>
          <w:sz w:val="24"/>
        </w:rPr>
        <w:t>Режим</w:t>
      </w:r>
      <w:r>
        <w:rPr>
          <w:i/>
          <w:spacing w:val="-2"/>
          <w:sz w:val="24"/>
        </w:rPr>
        <w:t xml:space="preserve"> </w:t>
      </w:r>
      <w:r>
        <w:rPr>
          <w:i/>
          <w:sz w:val="24"/>
        </w:rPr>
        <w:t>доступа:</w:t>
      </w:r>
      <w:r>
        <w:rPr>
          <w:i/>
          <w:spacing w:val="-1"/>
          <w:sz w:val="24"/>
        </w:rPr>
        <w:t xml:space="preserve"> </w:t>
      </w:r>
      <w:hyperlink r:id="rId134">
        <w:r>
          <w:rPr>
            <w:i/>
            <w:sz w:val="24"/>
          </w:rPr>
          <w:t>http://www.gaudeamus.omskcity.com/my_PDF_library.html.</w:t>
        </w:r>
      </w:hyperlink>
    </w:p>
    <w:p w:rsidR="00796106" w:rsidRDefault="00796106" w:rsidP="003212FC">
      <w:pPr>
        <w:pStyle w:val="a5"/>
        <w:numPr>
          <w:ilvl w:val="0"/>
          <w:numId w:val="17"/>
        </w:numPr>
        <w:tabs>
          <w:tab w:val="left" w:pos="771"/>
          <w:tab w:val="left" w:pos="772"/>
          <w:tab w:val="left" w:pos="2203"/>
          <w:tab w:val="left" w:pos="3025"/>
          <w:tab w:val="left" w:pos="4903"/>
          <w:tab w:val="left" w:pos="6115"/>
          <w:tab w:val="left" w:pos="7002"/>
          <w:tab w:val="left" w:pos="7504"/>
          <w:tab w:val="left" w:pos="8622"/>
        </w:tabs>
        <w:ind w:right="233" w:firstLine="0"/>
        <w:rPr>
          <w:i/>
          <w:sz w:val="24"/>
        </w:rPr>
      </w:pPr>
      <w:r>
        <w:rPr>
          <w:i/>
          <w:sz w:val="24"/>
        </w:rPr>
        <w:t>Слесарное</w:t>
      </w:r>
      <w:r>
        <w:rPr>
          <w:i/>
          <w:sz w:val="24"/>
        </w:rPr>
        <w:tab/>
        <w:t>дело</w:t>
      </w:r>
      <w:r>
        <w:rPr>
          <w:i/>
          <w:sz w:val="24"/>
        </w:rPr>
        <w:tab/>
        <w:t>[Электронный</w:t>
      </w:r>
      <w:r>
        <w:rPr>
          <w:i/>
          <w:sz w:val="24"/>
        </w:rPr>
        <w:tab/>
        <w:t>ресурс]:</w:t>
      </w:r>
      <w:r>
        <w:rPr>
          <w:i/>
          <w:sz w:val="24"/>
        </w:rPr>
        <w:tab/>
        <w:t>сайт</w:t>
      </w:r>
      <w:r>
        <w:rPr>
          <w:i/>
          <w:sz w:val="24"/>
        </w:rPr>
        <w:tab/>
        <w:t>//</w:t>
      </w:r>
      <w:r>
        <w:rPr>
          <w:i/>
          <w:sz w:val="24"/>
        </w:rPr>
        <w:tab/>
        <w:t>Режим</w:t>
      </w:r>
      <w:r>
        <w:rPr>
          <w:i/>
          <w:sz w:val="24"/>
        </w:rPr>
        <w:tab/>
      </w:r>
      <w:r>
        <w:rPr>
          <w:i/>
          <w:spacing w:val="-1"/>
          <w:sz w:val="24"/>
        </w:rPr>
        <w:t>доступа:</w:t>
      </w:r>
      <w:r>
        <w:rPr>
          <w:i/>
          <w:spacing w:val="-57"/>
          <w:sz w:val="24"/>
        </w:rPr>
        <w:t xml:space="preserve"> </w:t>
      </w:r>
      <w:hyperlink r:id="rId135">
        <w:r>
          <w:rPr>
            <w:i/>
            <w:sz w:val="24"/>
          </w:rPr>
          <w:t>http://www.slesarnoedelo.ru/.</w:t>
        </w:r>
      </w:hyperlink>
    </w:p>
    <w:p w:rsidR="00796106" w:rsidRDefault="00796106" w:rsidP="00C109D0">
      <w:pPr>
        <w:pStyle w:val="a5"/>
        <w:numPr>
          <w:ilvl w:val="0"/>
          <w:numId w:val="17"/>
        </w:numPr>
        <w:tabs>
          <w:tab w:val="left" w:pos="404"/>
        </w:tabs>
        <w:ind w:left="0" w:right="223" w:firstLine="0"/>
        <w:rPr>
          <w:i/>
          <w:sz w:val="24"/>
        </w:rPr>
      </w:pPr>
      <w:r>
        <w:rPr>
          <w:i/>
          <w:sz w:val="24"/>
        </w:rPr>
        <w:t>Слесарное</w:t>
      </w:r>
      <w:r>
        <w:rPr>
          <w:i/>
          <w:spacing w:val="20"/>
          <w:sz w:val="24"/>
        </w:rPr>
        <w:t xml:space="preserve"> </w:t>
      </w:r>
      <w:r>
        <w:rPr>
          <w:i/>
          <w:sz w:val="24"/>
        </w:rPr>
        <w:t>дело:</w:t>
      </w:r>
      <w:r>
        <w:rPr>
          <w:i/>
          <w:spacing w:val="22"/>
          <w:sz w:val="24"/>
        </w:rPr>
        <w:t xml:space="preserve"> </w:t>
      </w:r>
      <w:r>
        <w:rPr>
          <w:i/>
          <w:sz w:val="24"/>
        </w:rPr>
        <w:t>Практическое</w:t>
      </w:r>
      <w:r>
        <w:rPr>
          <w:i/>
          <w:spacing w:val="21"/>
          <w:sz w:val="24"/>
        </w:rPr>
        <w:t xml:space="preserve"> </w:t>
      </w:r>
      <w:r>
        <w:rPr>
          <w:i/>
          <w:sz w:val="24"/>
        </w:rPr>
        <w:t>пособие</w:t>
      </w:r>
      <w:r>
        <w:rPr>
          <w:i/>
          <w:spacing w:val="21"/>
          <w:sz w:val="24"/>
        </w:rPr>
        <w:t xml:space="preserve"> </w:t>
      </w:r>
      <w:r>
        <w:rPr>
          <w:i/>
          <w:sz w:val="24"/>
        </w:rPr>
        <w:t>для</w:t>
      </w:r>
      <w:r>
        <w:rPr>
          <w:i/>
          <w:spacing w:val="23"/>
          <w:sz w:val="24"/>
        </w:rPr>
        <w:t xml:space="preserve"> </w:t>
      </w:r>
      <w:r>
        <w:rPr>
          <w:i/>
          <w:sz w:val="24"/>
        </w:rPr>
        <w:t>слесаря</w:t>
      </w:r>
      <w:r>
        <w:rPr>
          <w:i/>
          <w:spacing w:val="20"/>
          <w:sz w:val="24"/>
        </w:rPr>
        <w:t xml:space="preserve"> </w:t>
      </w:r>
      <w:r>
        <w:rPr>
          <w:i/>
          <w:sz w:val="24"/>
        </w:rPr>
        <w:t>[Электронный</w:t>
      </w:r>
      <w:r>
        <w:rPr>
          <w:i/>
          <w:spacing w:val="22"/>
          <w:sz w:val="24"/>
        </w:rPr>
        <w:t xml:space="preserve"> </w:t>
      </w:r>
      <w:r>
        <w:rPr>
          <w:i/>
          <w:sz w:val="24"/>
        </w:rPr>
        <w:t>ресурс]:</w:t>
      </w:r>
      <w:r>
        <w:rPr>
          <w:i/>
          <w:spacing w:val="19"/>
          <w:sz w:val="24"/>
        </w:rPr>
        <w:t xml:space="preserve"> </w:t>
      </w:r>
      <w:r>
        <w:rPr>
          <w:i/>
          <w:sz w:val="24"/>
        </w:rPr>
        <w:t>сайт</w:t>
      </w:r>
      <w:r>
        <w:rPr>
          <w:i/>
          <w:spacing w:val="21"/>
          <w:sz w:val="24"/>
        </w:rPr>
        <w:t xml:space="preserve"> </w:t>
      </w:r>
      <w:r>
        <w:rPr>
          <w:i/>
          <w:sz w:val="24"/>
        </w:rPr>
        <w:t>//</w:t>
      </w:r>
      <w:r>
        <w:rPr>
          <w:i/>
          <w:spacing w:val="23"/>
          <w:sz w:val="24"/>
        </w:rPr>
        <w:t xml:space="preserve"> </w:t>
      </w:r>
      <w:r>
        <w:rPr>
          <w:i/>
          <w:sz w:val="24"/>
        </w:rPr>
        <w:t>Режим</w:t>
      </w:r>
      <w:r w:rsidR="00C109D0">
        <w:rPr>
          <w:i/>
          <w:sz w:val="24"/>
        </w:rPr>
        <w:t xml:space="preserve"> досту </w:t>
      </w:r>
      <w:hyperlink r:id="rId136">
        <w:r>
          <w:rPr>
            <w:i/>
            <w:sz w:val="24"/>
          </w:rPr>
          <w:t>па:http://fictionbook.ru/author</w:t>
        </w:r>
      </w:hyperlink>
      <w:r>
        <w:rPr>
          <w:i/>
          <w:sz w:val="24"/>
        </w:rPr>
        <w:t>/l</w:t>
      </w:r>
      <w:hyperlink r:id="rId137">
        <w:r>
          <w:rPr>
            <w:i/>
            <w:sz w:val="24"/>
          </w:rPr>
          <w:t>itagent_yenas/slesarnoe_delo_prakti</w:t>
        </w:r>
      </w:hyperlink>
      <w:r>
        <w:rPr>
          <w:i/>
          <w:sz w:val="24"/>
        </w:rPr>
        <w:t>c</w:t>
      </w:r>
      <w:hyperlink r:id="rId138">
        <w:r>
          <w:rPr>
            <w:i/>
            <w:sz w:val="24"/>
          </w:rPr>
          <w:t>heskoe_posobie_dlya_sles</w:t>
        </w:r>
      </w:hyperlink>
      <w:r>
        <w:rPr>
          <w:i/>
          <w:spacing w:val="1"/>
          <w:sz w:val="24"/>
        </w:rPr>
        <w:t xml:space="preserve"> </w:t>
      </w:r>
      <w:r>
        <w:rPr>
          <w:i/>
          <w:sz w:val="24"/>
        </w:rPr>
        <w:t>arya/read_online.html?page=1.</w:t>
      </w:r>
    </w:p>
    <w:p w:rsidR="00796106" w:rsidRDefault="00796106" w:rsidP="00796106">
      <w:pPr>
        <w:pStyle w:val="a3"/>
        <w:spacing w:before="3"/>
        <w:rPr>
          <w:i/>
        </w:rPr>
      </w:pPr>
    </w:p>
    <w:p w:rsidR="00796106" w:rsidRDefault="00796106" w:rsidP="00796106">
      <w:pPr>
        <w:pStyle w:val="3"/>
        <w:spacing w:before="0"/>
        <w:ind w:left="222"/>
      </w:pPr>
      <w:r>
        <w:t>Дополнительные</w:t>
      </w:r>
      <w:r>
        <w:rPr>
          <w:spacing w:val="-5"/>
        </w:rPr>
        <w:t xml:space="preserve"> </w:t>
      </w:r>
      <w:r>
        <w:t>источники</w:t>
      </w:r>
      <w:r>
        <w:rPr>
          <w:spacing w:val="-2"/>
        </w:rPr>
        <w:t xml:space="preserve"> </w:t>
      </w:r>
      <w:r>
        <w:t>(печатные</w:t>
      </w:r>
      <w:r>
        <w:rPr>
          <w:spacing w:val="-4"/>
        </w:rPr>
        <w:t xml:space="preserve"> </w:t>
      </w:r>
      <w:r>
        <w:t>издания):</w:t>
      </w:r>
    </w:p>
    <w:p w:rsidR="00796106" w:rsidRDefault="00796106" w:rsidP="00796106">
      <w:pPr>
        <w:sectPr w:rsidR="00796106" w:rsidSect="00CB2AD8">
          <w:headerReference w:type="default" r:id="rId139"/>
          <w:footerReference w:type="default" r:id="rId140"/>
          <w:pgSz w:w="11910" w:h="16840"/>
          <w:pgMar w:top="1160" w:right="620" w:bottom="1480" w:left="1480" w:header="710" w:footer="1296" w:gutter="0"/>
          <w:cols w:space="720"/>
        </w:sectPr>
      </w:pPr>
    </w:p>
    <w:p w:rsidR="00796106" w:rsidRDefault="00796106" w:rsidP="00796106">
      <w:pPr>
        <w:pStyle w:val="a3"/>
        <w:spacing w:before="10"/>
        <w:rPr>
          <w:b/>
          <w:i/>
          <w:sz w:val="22"/>
        </w:rPr>
      </w:pPr>
    </w:p>
    <w:p w:rsidR="00796106" w:rsidRDefault="00796106" w:rsidP="003212FC">
      <w:pPr>
        <w:pStyle w:val="a5"/>
        <w:numPr>
          <w:ilvl w:val="0"/>
          <w:numId w:val="16"/>
        </w:numPr>
        <w:tabs>
          <w:tab w:val="left" w:pos="463"/>
        </w:tabs>
        <w:spacing w:before="90"/>
        <w:ind w:hanging="241"/>
        <w:rPr>
          <w:i/>
          <w:sz w:val="24"/>
        </w:rPr>
      </w:pPr>
      <w:r>
        <w:rPr>
          <w:i/>
          <w:sz w:val="24"/>
        </w:rPr>
        <w:t>В.А.</w:t>
      </w:r>
      <w:r>
        <w:rPr>
          <w:i/>
          <w:spacing w:val="-2"/>
          <w:sz w:val="24"/>
        </w:rPr>
        <w:t xml:space="preserve"> </w:t>
      </w:r>
      <w:r>
        <w:rPr>
          <w:i/>
          <w:sz w:val="24"/>
        </w:rPr>
        <w:t>Аршинов,</w:t>
      </w:r>
      <w:r>
        <w:rPr>
          <w:i/>
          <w:spacing w:val="-2"/>
          <w:sz w:val="24"/>
        </w:rPr>
        <w:t xml:space="preserve"> </w:t>
      </w:r>
      <w:r>
        <w:rPr>
          <w:i/>
          <w:sz w:val="24"/>
        </w:rPr>
        <w:t>Г.А.Алексеев</w:t>
      </w:r>
      <w:r>
        <w:rPr>
          <w:i/>
          <w:spacing w:val="-3"/>
          <w:sz w:val="24"/>
        </w:rPr>
        <w:t xml:space="preserve"> </w:t>
      </w:r>
      <w:r>
        <w:rPr>
          <w:i/>
          <w:sz w:val="24"/>
        </w:rPr>
        <w:t>Обработка</w:t>
      </w:r>
      <w:r>
        <w:rPr>
          <w:i/>
          <w:spacing w:val="-1"/>
          <w:sz w:val="24"/>
        </w:rPr>
        <w:t xml:space="preserve"> </w:t>
      </w:r>
      <w:r>
        <w:rPr>
          <w:i/>
          <w:sz w:val="24"/>
        </w:rPr>
        <w:t>материалов</w:t>
      </w:r>
      <w:r>
        <w:rPr>
          <w:i/>
          <w:spacing w:val="-3"/>
          <w:sz w:val="24"/>
        </w:rPr>
        <w:t xml:space="preserve"> </w:t>
      </w:r>
      <w:r>
        <w:rPr>
          <w:i/>
          <w:sz w:val="24"/>
        </w:rPr>
        <w:t>и</w:t>
      </w:r>
      <w:r>
        <w:rPr>
          <w:i/>
          <w:spacing w:val="-2"/>
          <w:sz w:val="24"/>
        </w:rPr>
        <w:t xml:space="preserve"> </w:t>
      </w:r>
      <w:r>
        <w:rPr>
          <w:i/>
          <w:sz w:val="24"/>
        </w:rPr>
        <w:t>режущий</w:t>
      </w:r>
      <w:r>
        <w:rPr>
          <w:i/>
          <w:spacing w:val="-1"/>
          <w:sz w:val="24"/>
        </w:rPr>
        <w:t xml:space="preserve"> </w:t>
      </w:r>
      <w:r>
        <w:rPr>
          <w:i/>
          <w:sz w:val="24"/>
        </w:rPr>
        <w:t>инструмент,</w:t>
      </w:r>
      <w:r>
        <w:rPr>
          <w:i/>
          <w:spacing w:val="-3"/>
          <w:sz w:val="24"/>
        </w:rPr>
        <w:t xml:space="preserve"> </w:t>
      </w:r>
      <w:r>
        <w:rPr>
          <w:i/>
          <w:sz w:val="24"/>
        </w:rPr>
        <w:t>1968.</w:t>
      </w:r>
    </w:p>
    <w:p w:rsidR="00796106" w:rsidRDefault="00796106" w:rsidP="003212FC">
      <w:pPr>
        <w:pStyle w:val="a5"/>
        <w:numPr>
          <w:ilvl w:val="0"/>
          <w:numId w:val="16"/>
        </w:numPr>
        <w:tabs>
          <w:tab w:val="left" w:pos="463"/>
        </w:tabs>
        <w:spacing w:before="1"/>
        <w:ind w:left="222" w:right="621" w:firstLine="0"/>
        <w:rPr>
          <w:i/>
          <w:sz w:val="24"/>
        </w:rPr>
      </w:pPr>
      <w:r>
        <w:rPr>
          <w:i/>
          <w:sz w:val="24"/>
        </w:rPr>
        <w:t>В.А.</w:t>
      </w:r>
      <w:r>
        <w:rPr>
          <w:i/>
          <w:spacing w:val="-3"/>
          <w:sz w:val="24"/>
        </w:rPr>
        <w:t xml:space="preserve"> </w:t>
      </w:r>
      <w:r>
        <w:rPr>
          <w:i/>
          <w:sz w:val="24"/>
        </w:rPr>
        <w:t>Гапонкин,</w:t>
      </w:r>
      <w:r>
        <w:rPr>
          <w:i/>
          <w:spacing w:val="-3"/>
          <w:sz w:val="24"/>
        </w:rPr>
        <w:t xml:space="preserve"> </w:t>
      </w:r>
      <w:r>
        <w:rPr>
          <w:i/>
          <w:sz w:val="24"/>
        </w:rPr>
        <w:t>Л.К.</w:t>
      </w:r>
      <w:r>
        <w:rPr>
          <w:i/>
          <w:spacing w:val="-6"/>
          <w:sz w:val="24"/>
        </w:rPr>
        <w:t xml:space="preserve"> </w:t>
      </w:r>
      <w:r>
        <w:rPr>
          <w:i/>
          <w:sz w:val="24"/>
        </w:rPr>
        <w:t>Лукашов</w:t>
      </w:r>
      <w:r>
        <w:rPr>
          <w:i/>
          <w:spacing w:val="-3"/>
          <w:sz w:val="24"/>
        </w:rPr>
        <w:t xml:space="preserve"> </w:t>
      </w:r>
      <w:r>
        <w:rPr>
          <w:i/>
          <w:sz w:val="24"/>
        </w:rPr>
        <w:t>Обработка</w:t>
      </w:r>
      <w:r>
        <w:rPr>
          <w:i/>
          <w:spacing w:val="-3"/>
          <w:sz w:val="24"/>
        </w:rPr>
        <w:t xml:space="preserve"> </w:t>
      </w:r>
      <w:r>
        <w:rPr>
          <w:i/>
          <w:sz w:val="24"/>
        </w:rPr>
        <w:t>резанием,</w:t>
      </w:r>
      <w:r>
        <w:rPr>
          <w:i/>
          <w:spacing w:val="-4"/>
          <w:sz w:val="24"/>
        </w:rPr>
        <w:t xml:space="preserve"> </w:t>
      </w:r>
      <w:r>
        <w:rPr>
          <w:i/>
          <w:sz w:val="24"/>
        </w:rPr>
        <w:t>металлорежущий</w:t>
      </w:r>
      <w:r>
        <w:rPr>
          <w:i/>
          <w:spacing w:val="-2"/>
          <w:sz w:val="24"/>
        </w:rPr>
        <w:t xml:space="preserve"> </w:t>
      </w:r>
      <w:r>
        <w:rPr>
          <w:i/>
          <w:sz w:val="24"/>
        </w:rPr>
        <w:t>инструмент</w:t>
      </w:r>
      <w:r>
        <w:rPr>
          <w:i/>
          <w:spacing w:val="-4"/>
          <w:sz w:val="24"/>
        </w:rPr>
        <w:t xml:space="preserve"> </w:t>
      </w:r>
      <w:r>
        <w:rPr>
          <w:i/>
          <w:sz w:val="24"/>
        </w:rPr>
        <w:t>и</w:t>
      </w:r>
      <w:r>
        <w:rPr>
          <w:i/>
          <w:spacing w:val="-57"/>
          <w:sz w:val="24"/>
        </w:rPr>
        <w:t xml:space="preserve"> </w:t>
      </w:r>
      <w:r>
        <w:rPr>
          <w:i/>
          <w:sz w:val="24"/>
        </w:rPr>
        <w:t>станки,</w:t>
      </w:r>
      <w:r>
        <w:rPr>
          <w:i/>
          <w:spacing w:val="-1"/>
          <w:sz w:val="24"/>
        </w:rPr>
        <w:t xml:space="preserve"> </w:t>
      </w:r>
      <w:r>
        <w:rPr>
          <w:i/>
          <w:sz w:val="24"/>
        </w:rPr>
        <w:t>1990.</w:t>
      </w:r>
    </w:p>
    <w:p w:rsidR="00796106" w:rsidRDefault="00796106" w:rsidP="003212FC">
      <w:pPr>
        <w:pStyle w:val="a5"/>
        <w:numPr>
          <w:ilvl w:val="0"/>
          <w:numId w:val="16"/>
        </w:numPr>
        <w:tabs>
          <w:tab w:val="left" w:pos="463"/>
        </w:tabs>
        <w:ind w:left="222" w:right="386" w:firstLine="0"/>
        <w:rPr>
          <w:i/>
          <w:sz w:val="24"/>
        </w:rPr>
      </w:pPr>
      <w:r>
        <w:rPr>
          <w:i/>
          <w:sz w:val="24"/>
        </w:rPr>
        <w:t>Т.Г. Суворова, Н.А. Нефедов, К.А. Осипов</w:t>
      </w:r>
      <w:r>
        <w:rPr>
          <w:i/>
          <w:spacing w:val="1"/>
          <w:sz w:val="24"/>
        </w:rPr>
        <w:t xml:space="preserve"> </w:t>
      </w:r>
      <w:r>
        <w:rPr>
          <w:i/>
          <w:sz w:val="24"/>
        </w:rPr>
        <w:t>Сборник заданий и примеров по резанию металлов</w:t>
      </w:r>
      <w:r>
        <w:rPr>
          <w:i/>
          <w:spacing w:val="58"/>
          <w:sz w:val="24"/>
        </w:rPr>
        <w:t xml:space="preserve"> </w:t>
      </w:r>
      <w:r>
        <w:rPr>
          <w:i/>
          <w:sz w:val="24"/>
        </w:rPr>
        <w:t>и режущему</w:t>
      </w:r>
      <w:r>
        <w:rPr>
          <w:i/>
          <w:spacing w:val="-1"/>
          <w:sz w:val="24"/>
        </w:rPr>
        <w:t xml:space="preserve"> </w:t>
      </w:r>
      <w:r>
        <w:rPr>
          <w:i/>
          <w:sz w:val="24"/>
        </w:rPr>
        <w:t>инструменту, 1990.</w:t>
      </w:r>
    </w:p>
    <w:p w:rsidR="00796106" w:rsidRDefault="00796106" w:rsidP="00796106">
      <w:pPr>
        <w:pStyle w:val="a3"/>
        <w:spacing w:before="4"/>
        <w:rPr>
          <w:i/>
        </w:rPr>
      </w:pPr>
    </w:p>
    <w:p w:rsidR="00796106" w:rsidRDefault="00796106" w:rsidP="003212FC">
      <w:pPr>
        <w:pStyle w:val="3"/>
        <w:numPr>
          <w:ilvl w:val="1"/>
          <w:numId w:val="19"/>
        </w:numPr>
        <w:tabs>
          <w:tab w:val="left" w:pos="643"/>
        </w:tabs>
        <w:spacing w:before="0"/>
        <w:ind w:hanging="421"/>
      </w:pPr>
      <w:r>
        <w:t>Организация</w:t>
      </w:r>
      <w:r>
        <w:rPr>
          <w:spacing w:val="-5"/>
        </w:rPr>
        <w:t xml:space="preserve"> </w:t>
      </w:r>
      <w:r>
        <w:t>образовательного</w:t>
      </w:r>
      <w:r>
        <w:rPr>
          <w:spacing w:val="-5"/>
        </w:rPr>
        <w:t xml:space="preserve"> </w:t>
      </w:r>
      <w:r>
        <w:t>процесса</w:t>
      </w:r>
    </w:p>
    <w:p w:rsidR="00796106" w:rsidRDefault="00796106" w:rsidP="00796106">
      <w:pPr>
        <w:pStyle w:val="a3"/>
        <w:spacing w:before="3"/>
        <w:rPr>
          <w:b/>
          <w:i/>
          <w:sz w:val="19"/>
        </w:rPr>
      </w:pPr>
    </w:p>
    <w:p w:rsidR="00796106" w:rsidRDefault="00796106" w:rsidP="00796106">
      <w:pPr>
        <w:pStyle w:val="a3"/>
        <w:spacing w:before="7"/>
        <w:rPr>
          <w:b/>
          <w:i/>
          <w:sz w:val="13"/>
        </w:rPr>
      </w:pPr>
    </w:p>
    <w:p w:rsidR="00796106" w:rsidRDefault="00796106" w:rsidP="003212FC">
      <w:pPr>
        <w:pStyle w:val="a5"/>
        <w:numPr>
          <w:ilvl w:val="1"/>
          <w:numId w:val="19"/>
        </w:numPr>
        <w:tabs>
          <w:tab w:val="left" w:pos="643"/>
        </w:tabs>
        <w:spacing w:before="90" w:line="274" w:lineRule="exact"/>
        <w:ind w:hanging="421"/>
        <w:rPr>
          <w:b/>
          <w:i/>
          <w:sz w:val="24"/>
        </w:rPr>
      </w:pPr>
      <w:r>
        <w:rPr>
          <w:b/>
          <w:i/>
          <w:sz w:val="24"/>
        </w:rPr>
        <w:t>Кадровое</w:t>
      </w:r>
      <w:r>
        <w:rPr>
          <w:b/>
          <w:i/>
          <w:spacing w:val="-4"/>
          <w:sz w:val="24"/>
        </w:rPr>
        <w:t xml:space="preserve"> </w:t>
      </w:r>
      <w:r>
        <w:rPr>
          <w:b/>
          <w:i/>
          <w:sz w:val="24"/>
        </w:rPr>
        <w:t>обеспечение</w:t>
      </w:r>
      <w:r>
        <w:rPr>
          <w:b/>
          <w:i/>
          <w:spacing w:val="-4"/>
          <w:sz w:val="24"/>
        </w:rPr>
        <w:t xml:space="preserve"> </w:t>
      </w:r>
      <w:r>
        <w:rPr>
          <w:b/>
          <w:i/>
          <w:sz w:val="24"/>
        </w:rPr>
        <w:t>образовательного</w:t>
      </w:r>
      <w:r>
        <w:rPr>
          <w:b/>
          <w:i/>
          <w:spacing w:val="-5"/>
          <w:sz w:val="24"/>
        </w:rPr>
        <w:t xml:space="preserve"> </w:t>
      </w:r>
      <w:r>
        <w:rPr>
          <w:b/>
          <w:i/>
          <w:sz w:val="24"/>
        </w:rPr>
        <w:t>процесса</w:t>
      </w:r>
    </w:p>
    <w:p w:rsidR="00796106" w:rsidRDefault="00796106" w:rsidP="00796106">
      <w:pPr>
        <w:pStyle w:val="a3"/>
        <w:tabs>
          <w:tab w:val="left" w:pos="9043"/>
        </w:tabs>
        <w:spacing w:line="274" w:lineRule="exact"/>
        <w:ind w:left="222"/>
      </w:pPr>
      <w:r>
        <w:t>Требования</w:t>
      </w:r>
      <w:r>
        <w:rPr>
          <w:spacing w:val="-4"/>
        </w:rPr>
        <w:t xml:space="preserve"> </w:t>
      </w:r>
      <w:r>
        <w:t>к</w:t>
      </w:r>
      <w:r>
        <w:rPr>
          <w:spacing w:val="-3"/>
        </w:rPr>
        <w:t xml:space="preserve"> </w:t>
      </w:r>
      <w:r>
        <w:t>квалификации</w:t>
      </w:r>
      <w:r>
        <w:rPr>
          <w:spacing w:val="-5"/>
        </w:rPr>
        <w:t xml:space="preserve"> </w:t>
      </w:r>
      <w:r>
        <w:t>педагогических</w:t>
      </w:r>
      <w:r>
        <w:rPr>
          <w:spacing w:val="-3"/>
        </w:rPr>
        <w:t xml:space="preserve"> </w:t>
      </w:r>
      <w:r>
        <w:t>кадров</w:t>
      </w:r>
      <w:r>
        <w:rPr>
          <w:u w:val="single"/>
        </w:rPr>
        <w:tab/>
      </w:r>
      <w:r>
        <w:t>.</w:t>
      </w:r>
    </w:p>
    <w:p w:rsidR="00796106" w:rsidRDefault="00796106" w:rsidP="00796106">
      <w:pPr>
        <w:pStyle w:val="a3"/>
        <w:spacing w:before="5"/>
        <w:rPr>
          <w:sz w:val="22"/>
        </w:rPr>
      </w:pPr>
    </w:p>
    <w:p w:rsidR="00796106" w:rsidRDefault="00796106" w:rsidP="003212FC">
      <w:pPr>
        <w:pStyle w:val="3"/>
        <w:numPr>
          <w:ilvl w:val="0"/>
          <w:numId w:val="16"/>
        </w:numPr>
        <w:tabs>
          <w:tab w:val="left" w:pos="463"/>
        </w:tabs>
        <w:spacing w:before="0" w:after="3"/>
        <w:ind w:hanging="241"/>
      </w:pPr>
      <w:r>
        <w:t>КОНТРОЛЬ</w:t>
      </w:r>
      <w:r>
        <w:rPr>
          <w:spacing w:val="-4"/>
        </w:rPr>
        <w:t xml:space="preserve"> </w:t>
      </w:r>
      <w:r>
        <w:t>И</w:t>
      </w:r>
      <w:r>
        <w:rPr>
          <w:spacing w:val="-3"/>
        </w:rPr>
        <w:t xml:space="preserve"> </w:t>
      </w:r>
      <w:r>
        <w:t>ОЦЕНКА</w:t>
      </w:r>
      <w:r>
        <w:rPr>
          <w:spacing w:val="-3"/>
        </w:rPr>
        <w:t xml:space="preserve"> </w:t>
      </w:r>
      <w:r>
        <w:t>РЕЗУЛЬТАТОВ</w:t>
      </w:r>
      <w:r>
        <w:rPr>
          <w:spacing w:val="-5"/>
        </w:rPr>
        <w:t xml:space="preserve"> </w:t>
      </w:r>
      <w:r>
        <w:t>ОСВОЕНИЯ</w:t>
      </w:r>
      <w:r>
        <w:rPr>
          <w:spacing w:val="-3"/>
        </w:rPr>
        <w:t xml:space="preserve"> </w:t>
      </w:r>
      <w:r>
        <w:t>УЧЕБНОЙ</w:t>
      </w:r>
      <w:r>
        <w:rPr>
          <w:spacing w:val="-3"/>
        </w:rPr>
        <w:t xml:space="preserve"> </w:t>
      </w:r>
      <w:r>
        <w:t>ДИСЦИПЛИНЫ</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1"/>
        <w:gridCol w:w="3253"/>
        <w:gridCol w:w="2660"/>
      </w:tblGrid>
      <w:tr w:rsidR="00796106" w:rsidTr="00DB14E1">
        <w:trPr>
          <w:trHeight w:val="552"/>
        </w:trPr>
        <w:tc>
          <w:tcPr>
            <w:tcW w:w="3661" w:type="dxa"/>
          </w:tcPr>
          <w:p w:rsidR="00796106" w:rsidRDefault="00796106" w:rsidP="00DB14E1">
            <w:pPr>
              <w:pStyle w:val="TableParagraph"/>
              <w:spacing w:line="273" w:lineRule="exact"/>
              <w:ind w:left="107"/>
              <w:rPr>
                <w:b/>
                <w:i/>
                <w:sz w:val="24"/>
              </w:rPr>
            </w:pPr>
            <w:r>
              <w:rPr>
                <w:b/>
                <w:i/>
                <w:sz w:val="24"/>
              </w:rPr>
              <w:t>Результаты</w:t>
            </w:r>
            <w:r>
              <w:rPr>
                <w:b/>
                <w:i/>
                <w:spacing w:val="-5"/>
                <w:sz w:val="24"/>
              </w:rPr>
              <w:t xml:space="preserve"> </w:t>
            </w:r>
            <w:r>
              <w:rPr>
                <w:b/>
                <w:i/>
                <w:sz w:val="24"/>
              </w:rPr>
              <w:t>обучения</w:t>
            </w:r>
          </w:p>
        </w:tc>
        <w:tc>
          <w:tcPr>
            <w:tcW w:w="3253" w:type="dxa"/>
          </w:tcPr>
          <w:p w:rsidR="00796106" w:rsidRDefault="00796106" w:rsidP="00DB14E1">
            <w:pPr>
              <w:pStyle w:val="TableParagraph"/>
              <w:spacing w:line="273" w:lineRule="exact"/>
              <w:ind w:left="107"/>
              <w:rPr>
                <w:b/>
                <w:i/>
                <w:sz w:val="24"/>
              </w:rPr>
            </w:pPr>
            <w:r>
              <w:rPr>
                <w:b/>
                <w:i/>
                <w:sz w:val="24"/>
              </w:rPr>
              <w:t>Критерии</w:t>
            </w:r>
            <w:r>
              <w:rPr>
                <w:b/>
                <w:i/>
                <w:spacing w:val="-3"/>
                <w:sz w:val="24"/>
              </w:rPr>
              <w:t xml:space="preserve"> </w:t>
            </w:r>
            <w:r>
              <w:rPr>
                <w:b/>
                <w:i/>
                <w:sz w:val="24"/>
              </w:rPr>
              <w:t>оценки</w:t>
            </w:r>
          </w:p>
        </w:tc>
        <w:tc>
          <w:tcPr>
            <w:tcW w:w="2660" w:type="dxa"/>
          </w:tcPr>
          <w:p w:rsidR="00796106" w:rsidRDefault="00796106" w:rsidP="00DB14E1">
            <w:pPr>
              <w:pStyle w:val="TableParagraph"/>
              <w:spacing w:line="273" w:lineRule="exact"/>
              <w:ind w:left="106"/>
              <w:rPr>
                <w:b/>
                <w:i/>
                <w:sz w:val="24"/>
              </w:rPr>
            </w:pPr>
            <w:r>
              <w:rPr>
                <w:b/>
                <w:i/>
                <w:sz w:val="24"/>
              </w:rPr>
              <w:t>Формы</w:t>
            </w:r>
            <w:r>
              <w:rPr>
                <w:b/>
                <w:i/>
                <w:spacing w:val="-3"/>
                <w:sz w:val="24"/>
              </w:rPr>
              <w:t xml:space="preserve"> </w:t>
            </w:r>
            <w:r>
              <w:rPr>
                <w:b/>
                <w:i/>
                <w:sz w:val="24"/>
              </w:rPr>
              <w:t>и</w:t>
            </w:r>
            <w:r>
              <w:rPr>
                <w:b/>
                <w:i/>
                <w:spacing w:val="-1"/>
                <w:sz w:val="24"/>
              </w:rPr>
              <w:t xml:space="preserve"> </w:t>
            </w:r>
            <w:r>
              <w:rPr>
                <w:b/>
                <w:i/>
                <w:sz w:val="24"/>
              </w:rPr>
              <w:t>методы</w:t>
            </w:r>
          </w:p>
          <w:p w:rsidR="00796106" w:rsidRDefault="00796106" w:rsidP="00DB14E1">
            <w:pPr>
              <w:pStyle w:val="TableParagraph"/>
              <w:spacing w:line="259" w:lineRule="exact"/>
              <w:ind w:left="106"/>
              <w:rPr>
                <w:b/>
                <w:i/>
                <w:sz w:val="24"/>
              </w:rPr>
            </w:pPr>
            <w:r>
              <w:rPr>
                <w:b/>
                <w:i/>
                <w:sz w:val="24"/>
              </w:rPr>
              <w:t>оценки</w:t>
            </w:r>
          </w:p>
        </w:tc>
      </w:tr>
      <w:tr w:rsidR="00796106" w:rsidTr="00DB14E1">
        <w:trPr>
          <w:trHeight w:val="2207"/>
        </w:trPr>
        <w:tc>
          <w:tcPr>
            <w:tcW w:w="3661" w:type="dxa"/>
          </w:tcPr>
          <w:p w:rsidR="00796106" w:rsidRPr="00C6786C" w:rsidRDefault="00796106" w:rsidP="0086788C">
            <w:pPr>
              <w:pStyle w:val="TableParagraph"/>
              <w:spacing w:line="270" w:lineRule="exact"/>
              <w:rPr>
                <w:b/>
                <w:sz w:val="24"/>
              </w:rPr>
            </w:pPr>
            <w:r w:rsidRPr="00C6786C">
              <w:rPr>
                <w:b/>
                <w:sz w:val="24"/>
              </w:rPr>
              <w:t>Знания:</w:t>
            </w:r>
          </w:p>
          <w:p w:rsidR="00796106" w:rsidRPr="00C6786C" w:rsidRDefault="002F354C" w:rsidP="0086788C">
            <w:pPr>
              <w:pStyle w:val="TableParagraph"/>
              <w:tabs>
                <w:tab w:val="left" w:pos="1863"/>
              </w:tabs>
              <w:rPr>
                <w:sz w:val="24"/>
              </w:rPr>
            </w:pPr>
            <w:r>
              <w:rPr>
                <w:sz w:val="24"/>
              </w:rPr>
              <w:t xml:space="preserve">Назначение, </w:t>
            </w:r>
            <w:r w:rsidR="00796106" w:rsidRPr="00C6786C">
              <w:rPr>
                <w:spacing w:val="-1"/>
                <w:sz w:val="24"/>
              </w:rPr>
              <w:t>классификацию,</w:t>
            </w:r>
            <w:r w:rsidR="00796106" w:rsidRPr="00C6786C">
              <w:rPr>
                <w:spacing w:val="-57"/>
                <w:sz w:val="24"/>
              </w:rPr>
              <w:t xml:space="preserve"> </w:t>
            </w:r>
            <w:r w:rsidR="00796106" w:rsidRPr="00C6786C">
              <w:rPr>
                <w:sz w:val="24"/>
              </w:rPr>
              <w:t>конструкцию,</w:t>
            </w:r>
            <w:r w:rsidR="00796106" w:rsidRPr="00C6786C">
              <w:rPr>
                <w:spacing w:val="22"/>
                <w:sz w:val="24"/>
              </w:rPr>
              <w:t xml:space="preserve"> </w:t>
            </w:r>
            <w:r w:rsidR="00796106" w:rsidRPr="00C6786C">
              <w:rPr>
                <w:sz w:val="24"/>
              </w:rPr>
              <w:t>принцип</w:t>
            </w:r>
            <w:r w:rsidR="00796106" w:rsidRPr="00C6786C">
              <w:rPr>
                <w:spacing w:val="20"/>
                <w:sz w:val="24"/>
              </w:rPr>
              <w:t xml:space="preserve"> </w:t>
            </w:r>
            <w:r w:rsidR="00796106" w:rsidRPr="00C6786C">
              <w:rPr>
                <w:sz w:val="24"/>
              </w:rPr>
              <w:t>работы</w:t>
            </w:r>
            <w:r w:rsidR="00796106" w:rsidRPr="00C6786C">
              <w:rPr>
                <w:spacing w:val="21"/>
                <w:sz w:val="24"/>
              </w:rPr>
              <w:t xml:space="preserve"> </w:t>
            </w:r>
            <w:r w:rsidR="00796106" w:rsidRPr="00C6786C">
              <w:rPr>
                <w:sz w:val="24"/>
              </w:rPr>
              <w:t>и</w:t>
            </w:r>
            <w:r w:rsidR="00796106" w:rsidRPr="00C6786C">
              <w:rPr>
                <w:spacing w:val="-57"/>
                <w:sz w:val="24"/>
              </w:rPr>
              <w:t xml:space="preserve"> </w:t>
            </w:r>
            <w:r w:rsidR="00796106" w:rsidRPr="00C6786C">
              <w:rPr>
                <w:sz w:val="24"/>
              </w:rPr>
              <w:t>область применения</w:t>
            </w:r>
            <w:r w:rsidR="00796106" w:rsidRPr="00C6786C">
              <w:rPr>
                <w:spacing w:val="1"/>
                <w:sz w:val="24"/>
              </w:rPr>
              <w:t xml:space="preserve"> </w:t>
            </w:r>
            <w:r w:rsidR="00796106" w:rsidRPr="00C6786C">
              <w:rPr>
                <w:sz w:val="24"/>
              </w:rPr>
              <w:t>металлорежущих</w:t>
            </w:r>
            <w:r w:rsidR="00796106" w:rsidRPr="00C6786C">
              <w:rPr>
                <w:spacing w:val="1"/>
                <w:sz w:val="24"/>
              </w:rPr>
              <w:t xml:space="preserve"> </w:t>
            </w:r>
            <w:r w:rsidR="00796106" w:rsidRPr="00C6786C">
              <w:rPr>
                <w:sz w:val="24"/>
              </w:rPr>
              <w:t>станков</w:t>
            </w:r>
          </w:p>
        </w:tc>
        <w:tc>
          <w:tcPr>
            <w:tcW w:w="3253" w:type="dxa"/>
          </w:tcPr>
          <w:p w:rsidR="00796106" w:rsidRPr="00C6786C" w:rsidRDefault="00796106" w:rsidP="0086788C">
            <w:pPr>
              <w:pStyle w:val="TableParagraph"/>
              <w:jc w:val="both"/>
              <w:rPr>
                <w:sz w:val="24"/>
              </w:rPr>
            </w:pPr>
            <w:r w:rsidRPr="00C6786C">
              <w:rPr>
                <w:sz w:val="24"/>
              </w:rPr>
              <w:t>Обладает</w:t>
            </w:r>
            <w:r w:rsidRPr="00C6786C">
              <w:rPr>
                <w:spacing w:val="1"/>
                <w:sz w:val="24"/>
              </w:rPr>
              <w:t xml:space="preserve"> </w:t>
            </w:r>
            <w:r w:rsidRPr="00C6786C">
              <w:rPr>
                <w:sz w:val="24"/>
              </w:rPr>
              <w:t>знанием</w:t>
            </w:r>
            <w:r w:rsidRPr="00C6786C">
              <w:rPr>
                <w:spacing w:val="1"/>
                <w:sz w:val="24"/>
              </w:rPr>
              <w:t xml:space="preserve"> </w:t>
            </w:r>
            <w:r w:rsidRPr="00C6786C">
              <w:rPr>
                <w:sz w:val="24"/>
              </w:rPr>
              <w:t>принципов</w:t>
            </w:r>
            <w:r w:rsidRPr="00C6786C">
              <w:rPr>
                <w:spacing w:val="1"/>
                <w:sz w:val="24"/>
              </w:rPr>
              <w:t xml:space="preserve"> </w:t>
            </w:r>
            <w:r w:rsidRPr="00C6786C">
              <w:rPr>
                <w:sz w:val="24"/>
              </w:rPr>
              <w:t>работы</w:t>
            </w:r>
            <w:r w:rsidRPr="00C6786C">
              <w:rPr>
                <w:spacing w:val="1"/>
                <w:sz w:val="24"/>
              </w:rPr>
              <w:t xml:space="preserve"> </w:t>
            </w:r>
            <w:r w:rsidRPr="00C6786C">
              <w:rPr>
                <w:sz w:val="24"/>
              </w:rPr>
              <w:t>и</w:t>
            </w:r>
            <w:r w:rsidRPr="00C6786C">
              <w:rPr>
                <w:spacing w:val="1"/>
                <w:sz w:val="24"/>
              </w:rPr>
              <w:t xml:space="preserve"> </w:t>
            </w:r>
            <w:r w:rsidRPr="00C6786C">
              <w:rPr>
                <w:sz w:val="24"/>
              </w:rPr>
              <w:t>области</w:t>
            </w:r>
            <w:r w:rsidRPr="00C6786C">
              <w:rPr>
                <w:spacing w:val="1"/>
                <w:sz w:val="24"/>
              </w:rPr>
              <w:t xml:space="preserve"> </w:t>
            </w:r>
            <w:r w:rsidRPr="00C6786C">
              <w:rPr>
                <w:sz w:val="24"/>
              </w:rPr>
              <w:t>применения</w:t>
            </w:r>
            <w:r w:rsidRPr="00C6786C">
              <w:rPr>
                <w:spacing w:val="1"/>
                <w:sz w:val="24"/>
              </w:rPr>
              <w:t xml:space="preserve"> </w:t>
            </w:r>
            <w:r w:rsidRPr="00C6786C">
              <w:rPr>
                <w:sz w:val="24"/>
              </w:rPr>
              <w:t>металлорежущих</w:t>
            </w:r>
            <w:r w:rsidRPr="00C6786C">
              <w:rPr>
                <w:spacing w:val="-57"/>
                <w:sz w:val="24"/>
              </w:rPr>
              <w:t xml:space="preserve"> </w:t>
            </w:r>
            <w:r w:rsidRPr="00C6786C">
              <w:rPr>
                <w:sz w:val="24"/>
              </w:rPr>
              <w:t>станков;</w:t>
            </w:r>
          </w:p>
          <w:p w:rsidR="00796106" w:rsidRPr="00C6786C" w:rsidRDefault="00796106" w:rsidP="0086788C">
            <w:pPr>
              <w:pStyle w:val="TableParagraph"/>
              <w:spacing w:line="270" w:lineRule="atLeast"/>
              <w:jc w:val="both"/>
              <w:rPr>
                <w:sz w:val="24"/>
              </w:rPr>
            </w:pPr>
            <w:r w:rsidRPr="00C6786C">
              <w:rPr>
                <w:sz w:val="24"/>
              </w:rPr>
              <w:t>Ориентируется</w:t>
            </w:r>
            <w:r w:rsidRPr="00C6786C">
              <w:rPr>
                <w:spacing w:val="1"/>
                <w:sz w:val="24"/>
              </w:rPr>
              <w:t xml:space="preserve"> </w:t>
            </w:r>
            <w:r w:rsidRPr="00C6786C">
              <w:rPr>
                <w:sz w:val="24"/>
              </w:rPr>
              <w:t>в</w:t>
            </w:r>
            <w:r w:rsidRPr="00C6786C">
              <w:rPr>
                <w:spacing w:val="1"/>
                <w:sz w:val="24"/>
              </w:rPr>
              <w:t xml:space="preserve"> </w:t>
            </w:r>
            <w:r w:rsidR="002F354C">
              <w:rPr>
                <w:sz w:val="24"/>
              </w:rPr>
              <w:t>разнообра</w:t>
            </w:r>
            <w:r w:rsidR="00C109D0">
              <w:rPr>
                <w:sz w:val="24"/>
              </w:rPr>
              <w:t>зии видов обработки матери</w:t>
            </w:r>
            <w:r w:rsidRPr="00C6786C">
              <w:rPr>
                <w:sz w:val="24"/>
              </w:rPr>
              <w:t>алов</w:t>
            </w:r>
            <w:r w:rsidRPr="00C6786C">
              <w:rPr>
                <w:spacing w:val="1"/>
                <w:sz w:val="24"/>
              </w:rPr>
              <w:t xml:space="preserve"> </w:t>
            </w:r>
            <w:r w:rsidRPr="00C6786C">
              <w:rPr>
                <w:sz w:val="24"/>
              </w:rPr>
              <w:t>резанием,</w:t>
            </w:r>
            <w:r w:rsidRPr="00C6786C">
              <w:rPr>
                <w:spacing w:val="1"/>
                <w:sz w:val="24"/>
              </w:rPr>
              <w:t xml:space="preserve"> </w:t>
            </w:r>
            <w:r w:rsidR="00E37FE7">
              <w:rPr>
                <w:sz w:val="24"/>
              </w:rPr>
              <w:t>оборудова</w:t>
            </w:r>
            <w:r w:rsidRPr="00C6786C">
              <w:rPr>
                <w:sz w:val="24"/>
              </w:rPr>
              <w:t>нии,</w:t>
            </w:r>
            <w:r w:rsidRPr="00C6786C">
              <w:rPr>
                <w:spacing w:val="-4"/>
                <w:sz w:val="24"/>
              </w:rPr>
              <w:t xml:space="preserve"> </w:t>
            </w:r>
            <w:r w:rsidRPr="00C6786C">
              <w:rPr>
                <w:sz w:val="24"/>
              </w:rPr>
              <w:t>инструментах</w:t>
            </w:r>
          </w:p>
        </w:tc>
        <w:tc>
          <w:tcPr>
            <w:tcW w:w="2660" w:type="dxa"/>
            <w:vMerge w:val="restart"/>
          </w:tcPr>
          <w:p w:rsidR="00796106" w:rsidRPr="00C6786C" w:rsidRDefault="00796106" w:rsidP="00E37FE7">
            <w:pPr>
              <w:pStyle w:val="TableParagraph"/>
              <w:ind w:left="106" w:right="129"/>
              <w:rPr>
                <w:i/>
                <w:sz w:val="24"/>
              </w:rPr>
            </w:pPr>
            <w:r w:rsidRPr="00C6786C">
              <w:rPr>
                <w:i/>
                <w:sz w:val="24"/>
              </w:rPr>
              <w:t>Экс</w:t>
            </w:r>
            <w:r w:rsidR="00E37FE7">
              <w:rPr>
                <w:i/>
                <w:sz w:val="24"/>
              </w:rPr>
              <w:t>пертная оценка ре</w:t>
            </w:r>
            <w:r w:rsidRPr="00C6786C">
              <w:rPr>
                <w:i/>
                <w:sz w:val="24"/>
              </w:rPr>
              <w:t>зультатов деятельности обучающегося при</w:t>
            </w:r>
            <w:r w:rsidRPr="00C6786C">
              <w:rPr>
                <w:i/>
                <w:spacing w:val="-57"/>
                <w:sz w:val="24"/>
              </w:rPr>
              <w:t xml:space="preserve"> </w:t>
            </w:r>
            <w:r w:rsidRPr="00C6786C">
              <w:rPr>
                <w:i/>
                <w:sz w:val="24"/>
              </w:rPr>
              <w:t>выполнении и защите</w:t>
            </w:r>
            <w:r w:rsidRPr="00C6786C">
              <w:rPr>
                <w:i/>
                <w:spacing w:val="1"/>
                <w:sz w:val="24"/>
              </w:rPr>
              <w:t xml:space="preserve"> </w:t>
            </w:r>
            <w:r w:rsidRPr="00C6786C">
              <w:rPr>
                <w:i/>
                <w:sz w:val="24"/>
              </w:rPr>
              <w:t>результатов</w:t>
            </w:r>
            <w:r w:rsidRPr="00C6786C">
              <w:rPr>
                <w:i/>
                <w:spacing w:val="1"/>
                <w:sz w:val="24"/>
              </w:rPr>
              <w:t xml:space="preserve"> </w:t>
            </w:r>
            <w:r w:rsidRPr="00C6786C">
              <w:rPr>
                <w:i/>
                <w:sz w:val="24"/>
              </w:rPr>
              <w:t>практических</w:t>
            </w:r>
            <w:r w:rsidRPr="00C6786C">
              <w:rPr>
                <w:i/>
                <w:spacing w:val="-15"/>
                <w:sz w:val="24"/>
              </w:rPr>
              <w:t xml:space="preserve"> </w:t>
            </w:r>
            <w:r w:rsidRPr="00C6786C">
              <w:rPr>
                <w:i/>
                <w:sz w:val="24"/>
              </w:rPr>
              <w:t>занятий,</w:t>
            </w:r>
            <w:r w:rsidRPr="00C6786C">
              <w:rPr>
                <w:i/>
                <w:spacing w:val="-57"/>
                <w:sz w:val="24"/>
              </w:rPr>
              <w:t xml:space="preserve"> </w:t>
            </w:r>
            <w:r w:rsidRPr="00C6786C">
              <w:rPr>
                <w:i/>
                <w:sz w:val="24"/>
              </w:rPr>
              <w:t>Тестирование, Контрольная работа,</w:t>
            </w:r>
            <w:r w:rsidRPr="00C6786C">
              <w:rPr>
                <w:i/>
                <w:spacing w:val="1"/>
                <w:sz w:val="24"/>
              </w:rPr>
              <w:t xml:space="preserve"> </w:t>
            </w:r>
          </w:p>
        </w:tc>
      </w:tr>
      <w:tr w:rsidR="00796106" w:rsidTr="00DB14E1">
        <w:trPr>
          <w:trHeight w:val="1932"/>
        </w:trPr>
        <w:tc>
          <w:tcPr>
            <w:tcW w:w="3661" w:type="dxa"/>
          </w:tcPr>
          <w:p w:rsidR="00796106" w:rsidRPr="00C6786C" w:rsidRDefault="00796106" w:rsidP="0086788C">
            <w:pPr>
              <w:pStyle w:val="TableParagraph"/>
              <w:rPr>
                <w:sz w:val="24"/>
              </w:rPr>
            </w:pPr>
            <w:r w:rsidRPr="00C6786C">
              <w:rPr>
                <w:sz w:val="24"/>
              </w:rPr>
              <w:t>Правила безопасности при работе</w:t>
            </w:r>
            <w:r w:rsidRPr="00C6786C">
              <w:rPr>
                <w:spacing w:val="-3"/>
                <w:sz w:val="24"/>
              </w:rPr>
              <w:t xml:space="preserve"> </w:t>
            </w:r>
            <w:r w:rsidRPr="00C6786C">
              <w:rPr>
                <w:sz w:val="24"/>
              </w:rPr>
              <w:t>на</w:t>
            </w:r>
            <w:r w:rsidRPr="00C6786C">
              <w:rPr>
                <w:spacing w:val="-2"/>
                <w:sz w:val="24"/>
              </w:rPr>
              <w:t xml:space="preserve"> </w:t>
            </w:r>
            <w:r w:rsidRPr="00C6786C">
              <w:rPr>
                <w:sz w:val="24"/>
              </w:rPr>
              <w:t>металлорежущих станках</w:t>
            </w:r>
          </w:p>
        </w:tc>
        <w:tc>
          <w:tcPr>
            <w:tcW w:w="3253" w:type="dxa"/>
          </w:tcPr>
          <w:p w:rsidR="00796106" w:rsidRPr="00C6786C" w:rsidRDefault="00E37FE7" w:rsidP="0086788C">
            <w:pPr>
              <w:pStyle w:val="TableParagraph"/>
              <w:rPr>
                <w:sz w:val="24"/>
              </w:rPr>
            </w:pPr>
            <w:r>
              <w:rPr>
                <w:sz w:val="24"/>
              </w:rPr>
              <w:t>Демонстрирует точные зна</w:t>
            </w:r>
            <w:r w:rsidR="00796106" w:rsidRPr="00C6786C">
              <w:rPr>
                <w:sz w:val="24"/>
              </w:rPr>
              <w:t>ния правил безопасности при</w:t>
            </w:r>
            <w:r w:rsidR="00796106" w:rsidRPr="00C6786C">
              <w:rPr>
                <w:spacing w:val="-58"/>
                <w:sz w:val="24"/>
              </w:rPr>
              <w:t xml:space="preserve"> </w:t>
            </w:r>
            <w:r w:rsidR="00796106" w:rsidRPr="00C6786C">
              <w:rPr>
                <w:sz w:val="24"/>
              </w:rPr>
              <w:t>работе на металлорежущих</w:t>
            </w:r>
            <w:r w:rsidR="00796106" w:rsidRPr="00C6786C">
              <w:rPr>
                <w:spacing w:val="1"/>
                <w:sz w:val="24"/>
              </w:rPr>
              <w:t xml:space="preserve"> </w:t>
            </w:r>
            <w:r w:rsidR="00796106" w:rsidRPr="00C6786C">
              <w:rPr>
                <w:sz w:val="24"/>
              </w:rPr>
              <w:t>станках;</w:t>
            </w:r>
          </w:p>
          <w:p w:rsidR="00796106" w:rsidRPr="00C6786C" w:rsidRDefault="002F354C" w:rsidP="0086788C">
            <w:pPr>
              <w:pStyle w:val="TableParagraph"/>
              <w:spacing w:line="270" w:lineRule="atLeast"/>
              <w:rPr>
                <w:sz w:val="24"/>
              </w:rPr>
            </w:pPr>
            <w:r>
              <w:rPr>
                <w:sz w:val="24"/>
              </w:rPr>
              <w:t>Аргументировано определя</w:t>
            </w:r>
            <w:r w:rsidR="00796106" w:rsidRPr="00C6786C">
              <w:rPr>
                <w:spacing w:val="-57"/>
                <w:sz w:val="24"/>
              </w:rPr>
              <w:t xml:space="preserve"> </w:t>
            </w:r>
            <w:r w:rsidR="00C109D0">
              <w:rPr>
                <w:sz w:val="24"/>
              </w:rPr>
              <w:t>ет последовательность дей</w:t>
            </w:r>
            <w:r w:rsidR="00796106" w:rsidRPr="00C6786C">
              <w:rPr>
                <w:sz w:val="24"/>
              </w:rPr>
              <w:t>ствий</w:t>
            </w:r>
          </w:p>
        </w:tc>
        <w:tc>
          <w:tcPr>
            <w:tcW w:w="2660" w:type="dxa"/>
            <w:vMerge/>
            <w:tcBorders>
              <w:top w:val="nil"/>
            </w:tcBorders>
          </w:tcPr>
          <w:p w:rsidR="00796106" w:rsidRPr="00C6786C" w:rsidRDefault="00796106" w:rsidP="00DB14E1">
            <w:pPr>
              <w:rPr>
                <w:sz w:val="2"/>
                <w:szCs w:val="2"/>
              </w:rPr>
            </w:pPr>
          </w:p>
        </w:tc>
      </w:tr>
      <w:tr w:rsidR="00796106" w:rsidTr="00DB14E1">
        <w:trPr>
          <w:trHeight w:val="2483"/>
        </w:trPr>
        <w:tc>
          <w:tcPr>
            <w:tcW w:w="3661" w:type="dxa"/>
          </w:tcPr>
          <w:p w:rsidR="00796106" w:rsidRPr="00C6786C" w:rsidRDefault="002F354C" w:rsidP="0086788C">
            <w:pPr>
              <w:pStyle w:val="TableParagraph"/>
              <w:rPr>
                <w:sz w:val="24"/>
              </w:rPr>
            </w:pPr>
            <w:r>
              <w:rPr>
                <w:sz w:val="24"/>
              </w:rPr>
              <w:t>Основные положения техноло</w:t>
            </w:r>
            <w:r w:rsidR="00796106" w:rsidRPr="00C6786C">
              <w:rPr>
                <w:spacing w:val="-57"/>
                <w:sz w:val="24"/>
              </w:rPr>
              <w:t xml:space="preserve"> </w:t>
            </w:r>
            <w:r w:rsidR="00796106" w:rsidRPr="00C6786C">
              <w:rPr>
                <w:sz w:val="24"/>
              </w:rPr>
              <w:t>гической</w:t>
            </w:r>
            <w:r w:rsidR="00796106" w:rsidRPr="00C6786C">
              <w:rPr>
                <w:spacing w:val="-1"/>
                <w:sz w:val="24"/>
              </w:rPr>
              <w:t xml:space="preserve"> </w:t>
            </w:r>
            <w:r w:rsidR="00796106" w:rsidRPr="00C6786C">
              <w:rPr>
                <w:sz w:val="24"/>
              </w:rPr>
              <w:t>документации</w:t>
            </w:r>
          </w:p>
        </w:tc>
        <w:tc>
          <w:tcPr>
            <w:tcW w:w="3253" w:type="dxa"/>
          </w:tcPr>
          <w:p w:rsidR="00796106" w:rsidRPr="00C6786C" w:rsidRDefault="00796106" w:rsidP="0086788C">
            <w:pPr>
              <w:pStyle w:val="TableParagraph"/>
              <w:rPr>
                <w:sz w:val="24"/>
              </w:rPr>
            </w:pPr>
            <w:r w:rsidRPr="00C6786C">
              <w:rPr>
                <w:sz w:val="24"/>
              </w:rPr>
              <w:t>Владеет профессиональной</w:t>
            </w:r>
            <w:r w:rsidRPr="00C6786C">
              <w:rPr>
                <w:spacing w:val="-58"/>
                <w:sz w:val="24"/>
              </w:rPr>
              <w:t xml:space="preserve"> </w:t>
            </w:r>
            <w:r w:rsidRPr="00C6786C">
              <w:rPr>
                <w:sz w:val="24"/>
              </w:rPr>
              <w:t>терминологией;</w:t>
            </w:r>
          </w:p>
          <w:p w:rsidR="00796106" w:rsidRPr="00C6786C" w:rsidRDefault="002F354C" w:rsidP="0086788C">
            <w:pPr>
              <w:pStyle w:val="TableParagraph"/>
              <w:spacing w:line="270" w:lineRule="atLeast"/>
              <w:rPr>
                <w:sz w:val="24"/>
              </w:rPr>
            </w:pPr>
            <w:r>
              <w:rPr>
                <w:sz w:val="24"/>
              </w:rPr>
              <w:t>Уверенно пользоваться нормативно-справочной, техно</w:t>
            </w:r>
            <w:r w:rsidR="00796106" w:rsidRPr="00C6786C">
              <w:rPr>
                <w:sz w:val="24"/>
              </w:rPr>
              <w:t>логической документацией</w:t>
            </w:r>
            <w:r w:rsidR="00796106" w:rsidRPr="00C6786C">
              <w:rPr>
                <w:spacing w:val="1"/>
                <w:sz w:val="24"/>
              </w:rPr>
              <w:t xml:space="preserve"> </w:t>
            </w:r>
            <w:r w:rsidR="00C109D0">
              <w:rPr>
                <w:sz w:val="24"/>
              </w:rPr>
              <w:t>по выбору лезвийного ин</w:t>
            </w:r>
            <w:r w:rsidR="00796106" w:rsidRPr="00C6786C">
              <w:rPr>
                <w:sz w:val="24"/>
              </w:rPr>
              <w:t>струмента, режимов резания</w:t>
            </w:r>
            <w:r w:rsidR="00796106" w:rsidRPr="00C6786C">
              <w:rPr>
                <w:spacing w:val="1"/>
                <w:sz w:val="24"/>
              </w:rPr>
              <w:t xml:space="preserve"> </w:t>
            </w:r>
            <w:r w:rsidR="00796106" w:rsidRPr="00C6786C">
              <w:rPr>
                <w:sz w:val="24"/>
              </w:rPr>
              <w:t>в</w:t>
            </w:r>
            <w:r w:rsidR="00796106" w:rsidRPr="00C6786C">
              <w:rPr>
                <w:spacing w:val="-5"/>
                <w:sz w:val="24"/>
              </w:rPr>
              <w:t xml:space="preserve"> </w:t>
            </w:r>
            <w:r w:rsidR="00796106" w:rsidRPr="00C6786C">
              <w:rPr>
                <w:sz w:val="24"/>
              </w:rPr>
              <w:t>зависимости</w:t>
            </w:r>
            <w:r w:rsidR="00796106" w:rsidRPr="00C6786C">
              <w:rPr>
                <w:spacing w:val="-4"/>
                <w:sz w:val="24"/>
              </w:rPr>
              <w:t xml:space="preserve"> </w:t>
            </w:r>
            <w:r w:rsidR="00796106" w:rsidRPr="00C6786C">
              <w:rPr>
                <w:sz w:val="24"/>
              </w:rPr>
              <w:t>от</w:t>
            </w:r>
            <w:r w:rsidR="00796106" w:rsidRPr="00C6786C">
              <w:rPr>
                <w:spacing w:val="-4"/>
                <w:sz w:val="24"/>
              </w:rPr>
              <w:t xml:space="preserve"> </w:t>
            </w:r>
            <w:r w:rsidR="00796106" w:rsidRPr="00C6786C">
              <w:rPr>
                <w:sz w:val="24"/>
              </w:rPr>
              <w:t>конкретных</w:t>
            </w:r>
            <w:r w:rsidR="00796106" w:rsidRPr="00C6786C">
              <w:rPr>
                <w:spacing w:val="-57"/>
                <w:sz w:val="24"/>
              </w:rPr>
              <w:t xml:space="preserve"> </w:t>
            </w:r>
            <w:r w:rsidR="00796106" w:rsidRPr="00C6786C">
              <w:rPr>
                <w:sz w:val="24"/>
              </w:rPr>
              <w:t>условий</w:t>
            </w:r>
            <w:r w:rsidR="00796106" w:rsidRPr="00C6786C">
              <w:rPr>
                <w:spacing w:val="-1"/>
                <w:sz w:val="24"/>
              </w:rPr>
              <w:t xml:space="preserve"> </w:t>
            </w:r>
            <w:r w:rsidR="00796106" w:rsidRPr="00C6786C">
              <w:rPr>
                <w:sz w:val="24"/>
              </w:rPr>
              <w:t>обработки</w:t>
            </w:r>
          </w:p>
        </w:tc>
        <w:tc>
          <w:tcPr>
            <w:tcW w:w="2660" w:type="dxa"/>
            <w:vMerge/>
            <w:tcBorders>
              <w:top w:val="nil"/>
            </w:tcBorders>
          </w:tcPr>
          <w:p w:rsidR="00796106" w:rsidRPr="00C6786C" w:rsidRDefault="00796106" w:rsidP="00DB14E1">
            <w:pPr>
              <w:rPr>
                <w:sz w:val="2"/>
                <w:szCs w:val="2"/>
              </w:rPr>
            </w:pPr>
          </w:p>
        </w:tc>
      </w:tr>
      <w:tr w:rsidR="00796106" w:rsidTr="00DB14E1">
        <w:trPr>
          <w:trHeight w:val="1934"/>
        </w:trPr>
        <w:tc>
          <w:tcPr>
            <w:tcW w:w="3661" w:type="dxa"/>
          </w:tcPr>
          <w:p w:rsidR="00796106" w:rsidRPr="00C6786C" w:rsidRDefault="00796106" w:rsidP="00DB14E1">
            <w:pPr>
              <w:pStyle w:val="TableParagraph"/>
              <w:ind w:left="107"/>
              <w:rPr>
                <w:sz w:val="24"/>
              </w:rPr>
            </w:pPr>
            <w:r w:rsidRPr="00C6786C">
              <w:rPr>
                <w:sz w:val="24"/>
              </w:rPr>
              <w:t>Методику</w:t>
            </w:r>
            <w:r w:rsidRPr="00C6786C">
              <w:rPr>
                <w:spacing w:val="16"/>
                <w:sz w:val="24"/>
              </w:rPr>
              <w:t xml:space="preserve"> </w:t>
            </w:r>
            <w:r w:rsidRPr="00C6786C">
              <w:rPr>
                <w:sz w:val="24"/>
              </w:rPr>
              <w:t>расчёта</w:t>
            </w:r>
            <w:r w:rsidRPr="00C6786C">
              <w:rPr>
                <w:spacing w:val="21"/>
                <w:sz w:val="24"/>
              </w:rPr>
              <w:t xml:space="preserve"> </w:t>
            </w:r>
            <w:r w:rsidRPr="00C6786C">
              <w:rPr>
                <w:sz w:val="24"/>
              </w:rPr>
              <w:t>режимов</w:t>
            </w:r>
            <w:r w:rsidRPr="00C6786C">
              <w:rPr>
                <w:spacing w:val="21"/>
                <w:sz w:val="24"/>
              </w:rPr>
              <w:t xml:space="preserve"> </w:t>
            </w:r>
            <w:r w:rsidR="003D20E3" w:rsidRPr="00C6786C">
              <w:rPr>
                <w:sz w:val="24"/>
              </w:rPr>
              <w:t>резания</w:t>
            </w:r>
          </w:p>
        </w:tc>
        <w:tc>
          <w:tcPr>
            <w:tcW w:w="3253" w:type="dxa"/>
          </w:tcPr>
          <w:p w:rsidR="00796106" w:rsidRPr="00C6786C" w:rsidRDefault="002F354C" w:rsidP="00DB14E1">
            <w:pPr>
              <w:pStyle w:val="TableParagraph"/>
              <w:ind w:left="107" w:right="144"/>
              <w:rPr>
                <w:sz w:val="24"/>
              </w:rPr>
            </w:pPr>
            <w:r>
              <w:rPr>
                <w:sz w:val="24"/>
              </w:rPr>
              <w:t>Владеет методикой определения режущих свойств ма</w:t>
            </w:r>
            <w:r w:rsidR="00007B8C">
              <w:rPr>
                <w:sz w:val="24"/>
              </w:rPr>
              <w:t>териалов и способов их к об</w:t>
            </w:r>
            <w:r w:rsidR="00796106" w:rsidRPr="00C6786C">
              <w:rPr>
                <w:spacing w:val="-57"/>
                <w:sz w:val="24"/>
              </w:rPr>
              <w:t xml:space="preserve"> </w:t>
            </w:r>
            <w:r w:rsidR="00796106" w:rsidRPr="00C6786C">
              <w:rPr>
                <w:sz w:val="24"/>
              </w:rPr>
              <w:t>работке;</w:t>
            </w:r>
          </w:p>
          <w:p w:rsidR="00796106" w:rsidRPr="00C6786C" w:rsidRDefault="00796106" w:rsidP="00DB14E1">
            <w:pPr>
              <w:pStyle w:val="TableParagraph"/>
              <w:spacing w:line="270" w:lineRule="atLeast"/>
              <w:ind w:left="107" w:right="210"/>
              <w:rPr>
                <w:sz w:val="24"/>
              </w:rPr>
            </w:pPr>
            <w:r w:rsidRPr="00C6786C">
              <w:rPr>
                <w:sz w:val="24"/>
              </w:rPr>
              <w:t>Производит</w:t>
            </w:r>
            <w:r w:rsidRPr="00C6786C">
              <w:rPr>
                <w:spacing w:val="-6"/>
                <w:sz w:val="24"/>
              </w:rPr>
              <w:t xml:space="preserve"> </w:t>
            </w:r>
            <w:r w:rsidRPr="00C6786C">
              <w:rPr>
                <w:sz w:val="24"/>
              </w:rPr>
              <w:t>расчет</w:t>
            </w:r>
            <w:r w:rsidRPr="00C6786C">
              <w:rPr>
                <w:spacing w:val="-5"/>
                <w:sz w:val="24"/>
              </w:rPr>
              <w:t xml:space="preserve"> </w:t>
            </w:r>
            <w:r w:rsidRPr="00C6786C">
              <w:rPr>
                <w:sz w:val="24"/>
              </w:rPr>
              <w:t>режимов</w:t>
            </w:r>
            <w:r w:rsidRPr="00C6786C">
              <w:rPr>
                <w:spacing w:val="-57"/>
                <w:sz w:val="24"/>
              </w:rPr>
              <w:t xml:space="preserve"> </w:t>
            </w:r>
            <w:r w:rsidRPr="00C6786C">
              <w:rPr>
                <w:sz w:val="24"/>
              </w:rPr>
              <w:t>резания при</w:t>
            </w:r>
            <w:r w:rsidR="002F354C">
              <w:rPr>
                <w:sz w:val="24"/>
              </w:rPr>
              <w:t xml:space="preserve"> различных ви</w:t>
            </w:r>
            <w:r w:rsidRPr="00C6786C">
              <w:rPr>
                <w:sz w:val="24"/>
              </w:rPr>
              <w:t>дах</w:t>
            </w:r>
            <w:r w:rsidRPr="00C6786C">
              <w:rPr>
                <w:spacing w:val="1"/>
                <w:sz w:val="24"/>
              </w:rPr>
              <w:t xml:space="preserve"> </w:t>
            </w:r>
            <w:r w:rsidRPr="00C6786C">
              <w:rPr>
                <w:sz w:val="24"/>
              </w:rPr>
              <w:t>обработки</w:t>
            </w:r>
          </w:p>
        </w:tc>
        <w:tc>
          <w:tcPr>
            <w:tcW w:w="2660" w:type="dxa"/>
            <w:vMerge/>
            <w:tcBorders>
              <w:top w:val="nil"/>
            </w:tcBorders>
          </w:tcPr>
          <w:p w:rsidR="00796106" w:rsidRPr="00C6786C" w:rsidRDefault="00796106" w:rsidP="00DB14E1">
            <w:pPr>
              <w:rPr>
                <w:sz w:val="2"/>
                <w:szCs w:val="2"/>
              </w:rPr>
            </w:pPr>
          </w:p>
        </w:tc>
      </w:tr>
    </w:tbl>
    <w:p w:rsidR="00796106" w:rsidRDefault="00796106" w:rsidP="00796106">
      <w:pPr>
        <w:rPr>
          <w:sz w:val="2"/>
          <w:szCs w:val="2"/>
        </w:rPr>
        <w:sectPr w:rsidR="00796106" w:rsidSect="00CB2AD8">
          <w:headerReference w:type="default" r:id="rId141"/>
          <w:footerReference w:type="default" r:id="rId142"/>
          <w:pgSz w:w="11910" w:h="16840"/>
          <w:pgMar w:top="1160" w:right="620" w:bottom="1480" w:left="1480" w:header="710" w:footer="1296" w:gutter="0"/>
          <w:cols w:space="720"/>
        </w:sectPr>
      </w:pPr>
    </w:p>
    <w:p w:rsidR="00796106" w:rsidRDefault="00796106" w:rsidP="00796106">
      <w:pPr>
        <w:pStyle w:val="a3"/>
        <w:spacing w:before="4"/>
        <w:rPr>
          <w:b/>
          <w:i/>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1"/>
        <w:gridCol w:w="3253"/>
        <w:gridCol w:w="2660"/>
      </w:tblGrid>
      <w:tr w:rsidR="00796106" w:rsidTr="00DB14E1">
        <w:trPr>
          <w:trHeight w:val="1656"/>
        </w:trPr>
        <w:tc>
          <w:tcPr>
            <w:tcW w:w="3661" w:type="dxa"/>
          </w:tcPr>
          <w:p w:rsidR="00796106" w:rsidRPr="00C6786C" w:rsidRDefault="00796106" w:rsidP="00DB14E1">
            <w:pPr>
              <w:pStyle w:val="TableParagraph"/>
              <w:ind w:left="107" w:right="307"/>
              <w:rPr>
                <w:sz w:val="24"/>
              </w:rPr>
            </w:pPr>
            <w:r w:rsidRPr="00C6786C">
              <w:rPr>
                <w:sz w:val="24"/>
              </w:rPr>
              <w:t>Основные</w:t>
            </w:r>
            <w:r w:rsidRPr="00C6786C">
              <w:rPr>
                <w:spacing w:val="-6"/>
                <w:sz w:val="24"/>
              </w:rPr>
              <w:t xml:space="preserve"> </w:t>
            </w:r>
            <w:r w:rsidRPr="00C6786C">
              <w:rPr>
                <w:sz w:val="24"/>
              </w:rPr>
              <w:t>технологические</w:t>
            </w:r>
            <w:r w:rsidRPr="00C6786C">
              <w:rPr>
                <w:spacing w:val="-5"/>
                <w:sz w:val="24"/>
              </w:rPr>
              <w:t xml:space="preserve"> </w:t>
            </w:r>
            <w:r w:rsidR="002F354C">
              <w:rPr>
                <w:sz w:val="24"/>
              </w:rPr>
              <w:t>ме</w:t>
            </w:r>
            <w:r w:rsidRPr="00C6786C">
              <w:rPr>
                <w:spacing w:val="-57"/>
                <w:sz w:val="24"/>
              </w:rPr>
              <w:t xml:space="preserve"> </w:t>
            </w:r>
            <w:r w:rsidRPr="00C6786C">
              <w:rPr>
                <w:sz w:val="24"/>
              </w:rPr>
              <w:t>тоды</w:t>
            </w:r>
            <w:r w:rsidRPr="00C6786C">
              <w:rPr>
                <w:spacing w:val="-3"/>
                <w:sz w:val="24"/>
              </w:rPr>
              <w:t xml:space="preserve"> </w:t>
            </w:r>
            <w:r w:rsidRPr="00C6786C">
              <w:rPr>
                <w:sz w:val="24"/>
              </w:rPr>
              <w:t>формирования</w:t>
            </w:r>
            <w:r w:rsidRPr="00C6786C">
              <w:rPr>
                <w:spacing w:val="-2"/>
                <w:sz w:val="24"/>
              </w:rPr>
              <w:t xml:space="preserve"> </w:t>
            </w:r>
            <w:r w:rsidRPr="00C6786C">
              <w:rPr>
                <w:sz w:val="24"/>
              </w:rPr>
              <w:t>заготовок</w:t>
            </w:r>
          </w:p>
        </w:tc>
        <w:tc>
          <w:tcPr>
            <w:tcW w:w="3253" w:type="dxa"/>
          </w:tcPr>
          <w:p w:rsidR="00796106" w:rsidRDefault="00796106" w:rsidP="002F354C">
            <w:pPr>
              <w:pStyle w:val="TableParagraph"/>
              <w:ind w:left="107" w:right="199"/>
              <w:rPr>
                <w:sz w:val="24"/>
              </w:rPr>
            </w:pPr>
            <w:r w:rsidRPr="00C6786C">
              <w:rPr>
                <w:sz w:val="24"/>
              </w:rPr>
              <w:t>Самостоятельно определяет</w:t>
            </w:r>
            <w:r w:rsidRPr="00C6786C">
              <w:rPr>
                <w:spacing w:val="-57"/>
                <w:sz w:val="24"/>
              </w:rPr>
              <w:t xml:space="preserve"> </w:t>
            </w:r>
            <w:r w:rsidRPr="00C6786C">
              <w:rPr>
                <w:sz w:val="24"/>
              </w:rPr>
              <w:t>свойства материалов;</w:t>
            </w:r>
            <w:r w:rsidRPr="00C6786C">
              <w:rPr>
                <w:spacing w:val="1"/>
                <w:sz w:val="24"/>
              </w:rPr>
              <w:t xml:space="preserve"> </w:t>
            </w:r>
            <w:r w:rsidRPr="00C6786C">
              <w:rPr>
                <w:sz w:val="24"/>
              </w:rPr>
              <w:t>Выполняет</w:t>
            </w:r>
            <w:r w:rsidRPr="00C6786C">
              <w:rPr>
                <w:spacing w:val="-15"/>
                <w:sz w:val="24"/>
              </w:rPr>
              <w:t xml:space="preserve"> </w:t>
            </w:r>
            <w:r w:rsidRPr="00C6786C">
              <w:rPr>
                <w:sz w:val="24"/>
              </w:rPr>
              <w:t>технологические</w:t>
            </w:r>
            <w:r w:rsidRPr="00C6786C">
              <w:rPr>
                <w:spacing w:val="-57"/>
                <w:sz w:val="24"/>
              </w:rPr>
              <w:t xml:space="preserve"> </w:t>
            </w:r>
            <w:r w:rsidRPr="00C6786C">
              <w:rPr>
                <w:sz w:val="24"/>
              </w:rPr>
              <w:t>расчеты обработки типовых</w:t>
            </w:r>
            <w:r w:rsidRPr="00C6786C">
              <w:rPr>
                <w:spacing w:val="-57"/>
                <w:sz w:val="24"/>
              </w:rPr>
              <w:t xml:space="preserve"> </w:t>
            </w:r>
            <w:r w:rsidRPr="00C6786C">
              <w:rPr>
                <w:sz w:val="24"/>
              </w:rPr>
              <w:t>заготовок</w:t>
            </w:r>
            <w:r w:rsidRPr="00C6786C">
              <w:rPr>
                <w:spacing w:val="-2"/>
                <w:sz w:val="24"/>
              </w:rPr>
              <w:t xml:space="preserve"> </w:t>
            </w:r>
            <w:r w:rsidRPr="00C6786C">
              <w:rPr>
                <w:sz w:val="24"/>
              </w:rPr>
              <w:t>на</w:t>
            </w:r>
            <w:r w:rsidRPr="00C6786C">
              <w:rPr>
                <w:spacing w:val="-2"/>
                <w:sz w:val="24"/>
              </w:rPr>
              <w:t xml:space="preserve"> </w:t>
            </w:r>
            <w:r w:rsidRPr="00C6786C">
              <w:rPr>
                <w:sz w:val="24"/>
              </w:rPr>
              <w:t>токарных</w:t>
            </w:r>
            <w:r w:rsidRPr="00C6786C">
              <w:rPr>
                <w:spacing w:val="-2"/>
                <w:sz w:val="24"/>
              </w:rPr>
              <w:t xml:space="preserve"> </w:t>
            </w:r>
            <w:r w:rsidR="002F354C">
              <w:rPr>
                <w:sz w:val="24"/>
              </w:rPr>
              <w:t>стан</w:t>
            </w:r>
            <w:r>
              <w:rPr>
                <w:sz w:val="24"/>
              </w:rPr>
              <w:t>ках</w:t>
            </w:r>
          </w:p>
        </w:tc>
        <w:tc>
          <w:tcPr>
            <w:tcW w:w="2660" w:type="dxa"/>
          </w:tcPr>
          <w:p w:rsidR="00796106" w:rsidRDefault="00796106" w:rsidP="00DB14E1">
            <w:pPr>
              <w:pStyle w:val="TableParagraph"/>
              <w:rPr>
                <w:sz w:val="24"/>
              </w:rPr>
            </w:pPr>
          </w:p>
        </w:tc>
      </w:tr>
      <w:tr w:rsidR="00796106" w:rsidTr="00DB14E1">
        <w:trPr>
          <w:trHeight w:val="1103"/>
        </w:trPr>
        <w:tc>
          <w:tcPr>
            <w:tcW w:w="3661" w:type="dxa"/>
          </w:tcPr>
          <w:p w:rsidR="00796106" w:rsidRPr="00C6786C" w:rsidRDefault="00796106" w:rsidP="00DB14E1">
            <w:pPr>
              <w:pStyle w:val="TableParagraph"/>
              <w:spacing w:line="270" w:lineRule="exact"/>
              <w:ind w:left="107"/>
              <w:rPr>
                <w:b/>
                <w:sz w:val="24"/>
              </w:rPr>
            </w:pPr>
            <w:r w:rsidRPr="00C6786C">
              <w:rPr>
                <w:b/>
                <w:sz w:val="24"/>
              </w:rPr>
              <w:t>Умения:</w:t>
            </w:r>
          </w:p>
          <w:p w:rsidR="00796106" w:rsidRPr="00C6786C" w:rsidRDefault="00796106" w:rsidP="00DB14E1">
            <w:pPr>
              <w:pStyle w:val="TableParagraph"/>
              <w:ind w:left="107" w:right="201"/>
              <w:rPr>
                <w:sz w:val="24"/>
              </w:rPr>
            </w:pPr>
            <w:r w:rsidRPr="00C6786C">
              <w:rPr>
                <w:sz w:val="24"/>
              </w:rPr>
              <w:t>Выбирать рациональный способ</w:t>
            </w:r>
            <w:r w:rsidRPr="00C6786C">
              <w:rPr>
                <w:spacing w:val="-58"/>
                <w:sz w:val="24"/>
              </w:rPr>
              <w:t xml:space="preserve"> </w:t>
            </w:r>
            <w:r w:rsidRPr="00C6786C">
              <w:rPr>
                <w:sz w:val="24"/>
              </w:rPr>
              <w:t>обработки</w:t>
            </w:r>
            <w:r w:rsidRPr="00C6786C">
              <w:rPr>
                <w:spacing w:val="-1"/>
                <w:sz w:val="24"/>
              </w:rPr>
              <w:t xml:space="preserve"> </w:t>
            </w:r>
            <w:r w:rsidRPr="00C6786C">
              <w:rPr>
                <w:sz w:val="24"/>
              </w:rPr>
              <w:t>деталей</w:t>
            </w:r>
          </w:p>
        </w:tc>
        <w:tc>
          <w:tcPr>
            <w:tcW w:w="3253" w:type="dxa"/>
          </w:tcPr>
          <w:p w:rsidR="00796106" w:rsidRPr="00C6786C" w:rsidRDefault="00796106" w:rsidP="00DB14E1">
            <w:pPr>
              <w:pStyle w:val="TableParagraph"/>
              <w:ind w:left="107"/>
              <w:rPr>
                <w:sz w:val="24"/>
              </w:rPr>
            </w:pPr>
            <w:r w:rsidRPr="00C6786C">
              <w:rPr>
                <w:sz w:val="24"/>
              </w:rPr>
              <w:t>Демонстрирует</w:t>
            </w:r>
            <w:r w:rsidRPr="00C6786C">
              <w:rPr>
                <w:spacing w:val="1"/>
                <w:sz w:val="24"/>
              </w:rPr>
              <w:t xml:space="preserve"> </w:t>
            </w:r>
            <w:r w:rsidRPr="00C6786C">
              <w:rPr>
                <w:sz w:val="24"/>
              </w:rPr>
              <w:t>аргументированный</w:t>
            </w:r>
            <w:r w:rsidRPr="00C6786C">
              <w:rPr>
                <w:spacing w:val="-1"/>
                <w:sz w:val="24"/>
              </w:rPr>
              <w:t xml:space="preserve"> </w:t>
            </w:r>
            <w:r w:rsidRPr="00C6786C">
              <w:rPr>
                <w:sz w:val="24"/>
              </w:rPr>
              <w:t>выбор</w:t>
            </w:r>
            <w:r w:rsidRPr="00C6786C">
              <w:rPr>
                <w:spacing w:val="-1"/>
                <w:sz w:val="24"/>
              </w:rPr>
              <w:t xml:space="preserve"> </w:t>
            </w:r>
            <w:r w:rsidRPr="00C6786C">
              <w:rPr>
                <w:sz w:val="24"/>
              </w:rPr>
              <w:t>способа</w:t>
            </w:r>
          </w:p>
          <w:p w:rsidR="00796106" w:rsidRPr="00C6786C" w:rsidRDefault="00796106" w:rsidP="00E37FE7">
            <w:pPr>
              <w:pStyle w:val="TableParagraph"/>
              <w:spacing w:line="270" w:lineRule="atLeast"/>
              <w:ind w:left="48" w:right="13"/>
              <w:rPr>
                <w:sz w:val="24"/>
              </w:rPr>
            </w:pPr>
            <w:r w:rsidRPr="00C6786C">
              <w:rPr>
                <w:sz w:val="24"/>
              </w:rPr>
              <w:t>обработки</w:t>
            </w:r>
            <w:r w:rsidRPr="00C6786C">
              <w:rPr>
                <w:spacing w:val="-9"/>
                <w:sz w:val="24"/>
              </w:rPr>
              <w:t xml:space="preserve"> </w:t>
            </w:r>
            <w:r w:rsidRPr="00C6786C">
              <w:rPr>
                <w:sz w:val="24"/>
              </w:rPr>
              <w:t>на</w:t>
            </w:r>
            <w:r w:rsidRPr="00C6786C">
              <w:rPr>
                <w:spacing w:val="-7"/>
                <w:sz w:val="24"/>
              </w:rPr>
              <w:t xml:space="preserve"> </w:t>
            </w:r>
            <w:r w:rsidRPr="00C6786C">
              <w:rPr>
                <w:sz w:val="24"/>
              </w:rPr>
              <w:t>данном</w:t>
            </w:r>
            <w:r w:rsidRPr="00C6786C">
              <w:rPr>
                <w:spacing w:val="-7"/>
                <w:sz w:val="24"/>
              </w:rPr>
              <w:t xml:space="preserve"> </w:t>
            </w:r>
            <w:r w:rsidR="002F354C">
              <w:rPr>
                <w:sz w:val="24"/>
              </w:rPr>
              <w:t>обору</w:t>
            </w:r>
            <w:r w:rsidRPr="00C6786C">
              <w:rPr>
                <w:sz w:val="24"/>
              </w:rPr>
              <w:t>довании</w:t>
            </w:r>
            <w:r w:rsidRPr="00C6786C">
              <w:rPr>
                <w:spacing w:val="-2"/>
                <w:sz w:val="24"/>
              </w:rPr>
              <w:t xml:space="preserve"> </w:t>
            </w:r>
            <w:r w:rsidRPr="00C6786C">
              <w:rPr>
                <w:sz w:val="24"/>
              </w:rPr>
              <w:t>и</w:t>
            </w:r>
            <w:r w:rsidRPr="00C6786C">
              <w:rPr>
                <w:spacing w:val="-3"/>
                <w:sz w:val="24"/>
              </w:rPr>
              <w:t xml:space="preserve"> </w:t>
            </w:r>
            <w:r w:rsidRPr="00C6786C">
              <w:rPr>
                <w:sz w:val="24"/>
              </w:rPr>
              <w:t>инструменте</w:t>
            </w:r>
          </w:p>
        </w:tc>
        <w:tc>
          <w:tcPr>
            <w:tcW w:w="2660" w:type="dxa"/>
            <w:vMerge w:val="restart"/>
          </w:tcPr>
          <w:p w:rsidR="00796106" w:rsidRPr="00C6786C" w:rsidRDefault="00E37FE7" w:rsidP="00DB14E1">
            <w:pPr>
              <w:pStyle w:val="TableParagraph"/>
              <w:ind w:left="106" w:right="129"/>
              <w:rPr>
                <w:i/>
                <w:sz w:val="24"/>
              </w:rPr>
            </w:pPr>
            <w:r>
              <w:rPr>
                <w:i/>
                <w:sz w:val="24"/>
              </w:rPr>
              <w:t>Экспертная оценка ре</w:t>
            </w:r>
            <w:r w:rsidR="00796106" w:rsidRPr="00C6786C">
              <w:rPr>
                <w:i/>
                <w:sz w:val="24"/>
              </w:rPr>
              <w:t>зультатов деятельности обучающегося при</w:t>
            </w:r>
            <w:r w:rsidR="00796106" w:rsidRPr="00C6786C">
              <w:rPr>
                <w:i/>
                <w:spacing w:val="-57"/>
                <w:sz w:val="24"/>
              </w:rPr>
              <w:t xml:space="preserve"> </w:t>
            </w:r>
            <w:r w:rsidR="00796106" w:rsidRPr="00C6786C">
              <w:rPr>
                <w:i/>
                <w:sz w:val="24"/>
              </w:rPr>
              <w:t>выполнении и защите</w:t>
            </w:r>
            <w:r w:rsidR="00796106" w:rsidRPr="00C6786C">
              <w:rPr>
                <w:i/>
                <w:spacing w:val="1"/>
                <w:sz w:val="24"/>
              </w:rPr>
              <w:t xml:space="preserve"> </w:t>
            </w:r>
            <w:r w:rsidR="00796106" w:rsidRPr="00C6786C">
              <w:rPr>
                <w:i/>
                <w:sz w:val="24"/>
              </w:rPr>
              <w:t>результатов</w:t>
            </w:r>
            <w:r w:rsidR="00796106" w:rsidRPr="00C6786C">
              <w:rPr>
                <w:i/>
                <w:spacing w:val="1"/>
                <w:sz w:val="24"/>
              </w:rPr>
              <w:t xml:space="preserve"> </w:t>
            </w:r>
            <w:r w:rsidR="00796106" w:rsidRPr="00C6786C">
              <w:rPr>
                <w:i/>
                <w:sz w:val="24"/>
              </w:rPr>
              <w:t>практических</w:t>
            </w:r>
            <w:r w:rsidR="00796106" w:rsidRPr="00C6786C">
              <w:rPr>
                <w:i/>
                <w:spacing w:val="-15"/>
                <w:sz w:val="24"/>
              </w:rPr>
              <w:t xml:space="preserve"> </w:t>
            </w:r>
            <w:r w:rsidR="00796106" w:rsidRPr="00C6786C">
              <w:rPr>
                <w:i/>
                <w:sz w:val="24"/>
              </w:rPr>
              <w:t>занятий,</w:t>
            </w:r>
            <w:r w:rsidR="00796106" w:rsidRPr="00C6786C">
              <w:rPr>
                <w:i/>
                <w:spacing w:val="-57"/>
                <w:sz w:val="24"/>
              </w:rPr>
              <w:t xml:space="preserve"> </w:t>
            </w:r>
            <w:r w:rsidR="00796106" w:rsidRPr="00C6786C">
              <w:rPr>
                <w:i/>
                <w:sz w:val="24"/>
              </w:rPr>
              <w:t>Проектная работа,</w:t>
            </w:r>
            <w:r w:rsidR="00796106" w:rsidRPr="00C6786C">
              <w:rPr>
                <w:i/>
                <w:spacing w:val="1"/>
                <w:sz w:val="24"/>
              </w:rPr>
              <w:t xml:space="preserve"> </w:t>
            </w:r>
            <w:r w:rsidR="00796106" w:rsidRPr="00C6786C">
              <w:rPr>
                <w:i/>
                <w:sz w:val="24"/>
              </w:rPr>
              <w:t>Оценка решений ситуационных задач,</w:t>
            </w:r>
            <w:r w:rsidR="00796106" w:rsidRPr="00C6786C">
              <w:rPr>
                <w:i/>
                <w:spacing w:val="1"/>
                <w:sz w:val="24"/>
              </w:rPr>
              <w:t xml:space="preserve"> </w:t>
            </w:r>
            <w:r w:rsidR="00796106" w:rsidRPr="00C6786C">
              <w:rPr>
                <w:i/>
                <w:sz w:val="24"/>
              </w:rPr>
              <w:t>Экзамен</w:t>
            </w:r>
          </w:p>
        </w:tc>
      </w:tr>
      <w:tr w:rsidR="00796106" w:rsidTr="00DB14E1">
        <w:trPr>
          <w:trHeight w:val="556"/>
        </w:trPr>
        <w:tc>
          <w:tcPr>
            <w:tcW w:w="3661" w:type="dxa"/>
          </w:tcPr>
          <w:p w:rsidR="00796106" w:rsidRDefault="00796106" w:rsidP="00DB14E1">
            <w:pPr>
              <w:pStyle w:val="TableParagraph"/>
              <w:spacing w:line="267" w:lineRule="exact"/>
              <w:ind w:left="107"/>
              <w:rPr>
                <w:sz w:val="24"/>
              </w:rPr>
            </w:pPr>
            <w:r>
              <w:rPr>
                <w:sz w:val="24"/>
              </w:rPr>
              <w:t>Производить</w:t>
            </w:r>
            <w:r>
              <w:rPr>
                <w:spacing w:val="-4"/>
                <w:sz w:val="24"/>
              </w:rPr>
              <w:t xml:space="preserve"> </w:t>
            </w:r>
            <w:r>
              <w:rPr>
                <w:sz w:val="24"/>
              </w:rPr>
              <w:t>расчёты</w:t>
            </w:r>
            <w:r>
              <w:rPr>
                <w:spacing w:val="-4"/>
                <w:sz w:val="24"/>
              </w:rPr>
              <w:t xml:space="preserve"> </w:t>
            </w:r>
            <w:r>
              <w:rPr>
                <w:sz w:val="24"/>
              </w:rPr>
              <w:t>режимов</w:t>
            </w:r>
          </w:p>
          <w:p w:rsidR="00796106" w:rsidRDefault="00796106" w:rsidP="00DB14E1">
            <w:pPr>
              <w:pStyle w:val="TableParagraph"/>
              <w:spacing w:line="269" w:lineRule="exact"/>
              <w:ind w:left="107"/>
              <w:rPr>
                <w:sz w:val="24"/>
              </w:rPr>
            </w:pPr>
            <w:r>
              <w:rPr>
                <w:sz w:val="24"/>
              </w:rPr>
              <w:t>резания</w:t>
            </w:r>
          </w:p>
        </w:tc>
        <w:tc>
          <w:tcPr>
            <w:tcW w:w="3253" w:type="dxa"/>
          </w:tcPr>
          <w:p w:rsidR="00796106" w:rsidRPr="00C6786C" w:rsidRDefault="00796106" w:rsidP="00E37FE7">
            <w:pPr>
              <w:pStyle w:val="TableParagraph"/>
              <w:spacing w:line="267" w:lineRule="exact"/>
              <w:ind w:left="107"/>
              <w:rPr>
                <w:sz w:val="24"/>
              </w:rPr>
            </w:pPr>
            <w:r w:rsidRPr="00C6786C">
              <w:rPr>
                <w:sz w:val="24"/>
              </w:rPr>
              <w:t>Правильно</w:t>
            </w:r>
            <w:r w:rsidRPr="00C6786C">
              <w:rPr>
                <w:spacing w:val="-5"/>
                <w:sz w:val="24"/>
              </w:rPr>
              <w:t xml:space="preserve"> </w:t>
            </w:r>
            <w:r w:rsidRPr="00C6786C">
              <w:rPr>
                <w:sz w:val="24"/>
              </w:rPr>
              <w:t>производит</w:t>
            </w:r>
            <w:r w:rsidRPr="00C6786C">
              <w:rPr>
                <w:spacing w:val="-6"/>
                <w:sz w:val="24"/>
              </w:rPr>
              <w:t xml:space="preserve"> </w:t>
            </w:r>
            <w:r w:rsidR="00E37FE7">
              <w:rPr>
                <w:sz w:val="24"/>
              </w:rPr>
              <w:t>рас</w:t>
            </w:r>
            <w:r w:rsidRPr="00C6786C">
              <w:rPr>
                <w:sz w:val="24"/>
              </w:rPr>
              <w:t>четы</w:t>
            </w:r>
            <w:r w:rsidRPr="00C6786C">
              <w:rPr>
                <w:spacing w:val="-3"/>
                <w:sz w:val="24"/>
              </w:rPr>
              <w:t xml:space="preserve"> </w:t>
            </w:r>
            <w:r w:rsidRPr="00C6786C">
              <w:rPr>
                <w:sz w:val="24"/>
              </w:rPr>
              <w:t>режимов</w:t>
            </w:r>
            <w:r w:rsidRPr="00C6786C">
              <w:rPr>
                <w:spacing w:val="-2"/>
                <w:sz w:val="24"/>
              </w:rPr>
              <w:t xml:space="preserve"> </w:t>
            </w:r>
            <w:r w:rsidRPr="00C6786C">
              <w:rPr>
                <w:sz w:val="24"/>
              </w:rPr>
              <w:t>резания</w:t>
            </w:r>
          </w:p>
        </w:tc>
        <w:tc>
          <w:tcPr>
            <w:tcW w:w="2660" w:type="dxa"/>
            <w:vMerge/>
            <w:tcBorders>
              <w:top w:val="nil"/>
            </w:tcBorders>
          </w:tcPr>
          <w:p w:rsidR="00796106" w:rsidRPr="00C6786C" w:rsidRDefault="00796106" w:rsidP="00DB14E1">
            <w:pPr>
              <w:rPr>
                <w:sz w:val="2"/>
                <w:szCs w:val="2"/>
              </w:rPr>
            </w:pPr>
          </w:p>
        </w:tc>
      </w:tr>
      <w:tr w:rsidR="00796106" w:rsidTr="00DB14E1">
        <w:trPr>
          <w:trHeight w:val="1264"/>
        </w:trPr>
        <w:tc>
          <w:tcPr>
            <w:tcW w:w="3661" w:type="dxa"/>
          </w:tcPr>
          <w:p w:rsidR="00796106" w:rsidRPr="00C6786C" w:rsidRDefault="002F354C" w:rsidP="00DB14E1">
            <w:pPr>
              <w:pStyle w:val="TableParagraph"/>
              <w:ind w:left="107" w:right="203"/>
              <w:rPr>
                <w:sz w:val="24"/>
              </w:rPr>
            </w:pPr>
            <w:r>
              <w:rPr>
                <w:sz w:val="24"/>
              </w:rPr>
              <w:t>Выбирать средства и контроли</w:t>
            </w:r>
            <w:r w:rsidR="00796106" w:rsidRPr="00C6786C">
              <w:rPr>
                <w:spacing w:val="1"/>
                <w:sz w:val="24"/>
              </w:rPr>
              <w:t xml:space="preserve"> </w:t>
            </w:r>
            <w:r>
              <w:rPr>
                <w:sz w:val="24"/>
              </w:rPr>
              <w:t>ровать геометрические парамет</w:t>
            </w:r>
            <w:r w:rsidR="00796106" w:rsidRPr="00C6786C">
              <w:rPr>
                <w:sz w:val="24"/>
              </w:rPr>
              <w:t>ры</w:t>
            </w:r>
            <w:r w:rsidR="00796106" w:rsidRPr="00C6786C">
              <w:rPr>
                <w:spacing w:val="-1"/>
                <w:sz w:val="24"/>
              </w:rPr>
              <w:t xml:space="preserve"> </w:t>
            </w:r>
            <w:r w:rsidR="00796106" w:rsidRPr="00C6786C">
              <w:rPr>
                <w:sz w:val="24"/>
              </w:rPr>
              <w:t>инструмента</w:t>
            </w:r>
          </w:p>
        </w:tc>
        <w:tc>
          <w:tcPr>
            <w:tcW w:w="3253" w:type="dxa"/>
          </w:tcPr>
          <w:p w:rsidR="00796106" w:rsidRPr="00C6786C" w:rsidRDefault="00796106" w:rsidP="00DB14E1">
            <w:pPr>
              <w:pStyle w:val="TableParagraph"/>
              <w:ind w:left="107" w:right="182"/>
              <w:rPr>
                <w:sz w:val="24"/>
              </w:rPr>
            </w:pPr>
            <w:r w:rsidRPr="00C6786C">
              <w:rPr>
                <w:sz w:val="24"/>
              </w:rPr>
              <w:t>Правильно выбирает средства и контроли</w:t>
            </w:r>
            <w:r w:rsidR="00E37FE7">
              <w:rPr>
                <w:sz w:val="24"/>
              </w:rPr>
              <w:t>рует геомет</w:t>
            </w:r>
            <w:r w:rsidRPr="00C6786C">
              <w:rPr>
                <w:sz w:val="24"/>
              </w:rPr>
              <w:t>рические</w:t>
            </w:r>
            <w:r w:rsidRPr="00C6786C">
              <w:rPr>
                <w:spacing w:val="-8"/>
                <w:sz w:val="24"/>
              </w:rPr>
              <w:t xml:space="preserve"> </w:t>
            </w:r>
            <w:r w:rsidRPr="00C6786C">
              <w:rPr>
                <w:sz w:val="24"/>
              </w:rPr>
              <w:t>параметры</w:t>
            </w:r>
            <w:r w:rsidRPr="00C6786C">
              <w:rPr>
                <w:spacing w:val="-6"/>
                <w:sz w:val="24"/>
              </w:rPr>
              <w:t xml:space="preserve"> </w:t>
            </w:r>
            <w:r w:rsidRPr="00C6786C">
              <w:rPr>
                <w:sz w:val="24"/>
              </w:rPr>
              <w:t>инструмента</w:t>
            </w:r>
          </w:p>
        </w:tc>
        <w:tc>
          <w:tcPr>
            <w:tcW w:w="2660" w:type="dxa"/>
            <w:vMerge/>
            <w:tcBorders>
              <w:top w:val="nil"/>
            </w:tcBorders>
          </w:tcPr>
          <w:p w:rsidR="00796106" w:rsidRPr="00C6786C" w:rsidRDefault="00796106" w:rsidP="00DB14E1">
            <w:pPr>
              <w:rPr>
                <w:sz w:val="2"/>
                <w:szCs w:val="2"/>
              </w:rPr>
            </w:pPr>
          </w:p>
        </w:tc>
      </w:tr>
      <w:tr w:rsidR="00796106" w:rsidTr="00DB14E1">
        <w:trPr>
          <w:trHeight w:val="827"/>
        </w:trPr>
        <w:tc>
          <w:tcPr>
            <w:tcW w:w="3661" w:type="dxa"/>
          </w:tcPr>
          <w:p w:rsidR="00796106" w:rsidRDefault="00796106" w:rsidP="00DB14E1">
            <w:pPr>
              <w:pStyle w:val="TableParagraph"/>
              <w:ind w:left="107" w:right="367"/>
              <w:rPr>
                <w:sz w:val="24"/>
              </w:rPr>
            </w:pPr>
            <w:r>
              <w:rPr>
                <w:sz w:val="24"/>
              </w:rPr>
              <w:t>Читать кинематическую схему</w:t>
            </w:r>
            <w:r w:rsidR="00493319">
              <w:rPr>
                <w:sz w:val="24"/>
              </w:rPr>
              <w:t xml:space="preserve"> </w:t>
            </w:r>
            <w:r>
              <w:rPr>
                <w:spacing w:val="-57"/>
                <w:sz w:val="24"/>
              </w:rPr>
              <w:t xml:space="preserve"> </w:t>
            </w:r>
            <w:r>
              <w:rPr>
                <w:sz w:val="24"/>
              </w:rPr>
              <w:t>станка</w:t>
            </w:r>
          </w:p>
        </w:tc>
        <w:tc>
          <w:tcPr>
            <w:tcW w:w="3253" w:type="dxa"/>
          </w:tcPr>
          <w:p w:rsidR="00796106" w:rsidRPr="00C6786C" w:rsidRDefault="00796106" w:rsidP="00DC129C">
            <w:pPr>
              <w:pStyle w:val="TableParagraph"/>
              <w:spacing w:line="268" w:lineRule="exact"/>
              <w:ind w:left="107"/>
              <w:rPr>
                <w:sz w:val="24"/>
              </w:rPr>
            </w:pPr>
            <w:r w:rsidRPr="00C6786C">
              <w:rPr>
                <w:sz w:val="24"/>
              </w:rPr>
              <w:t>Демонстрирует</w:t>
            </w:r>
            <w:r w:rsidRPr="00C6786C">
              <w:rPr>
                <w:spacing w:val="28"/>
                <w:sz w:val="24"/>
              </w:rPr>
              <w:t xml:space="preserve"> </w:t>
            </w:r>
            <w:r w:rsidRPr="00C6786C">
              <w:rPr>
                <w:sz w:val="24"/>
              </w:rPr>
              <w:t>умения</w:t>
            </w:r>
            <w:r w:rsidRPr="00C6786C">
              <w:rPr>
                <w:spacing w:val="82"/>
                <w:sz w:val="24"/>
              </w:rPr>
              <w:t xml:space="preserve"> </w:t>
            </w:r>
            <w:r w:rsidR="00DC129C">
              <w:rPr>
                <w:sz w:val="24"/>
              </w:rPr>
              <w:t>чте</w:t>
            </w:r>
            <w:r w:rsidRPr="00C6786C">
              <w:rPr>
                <w:sz w:val="24"/>
              </w:rPr>
              <w:t>ния</w:t>
            </w:r>
            <w:r w:rsidRPr="00C6786C">
              <w:rPr>
                <w:spacing w:val="50"/>
                <w:sz w:val="24"/>
              </w:rPr>
              <w:t xml:space="preserve"> </w:t>
            </w:r>
            <w:r w:rsidRPr="00C6786C">
              <w:rPr>
                <w:sz w:val="24"/>
              </w:rPr>
              <w:t>кинематической</w:t>
            </w:r>
            <w:r w:rsidRPr="00C6786C">
              <w:rPr>
                <w:spacing w:val="51"/>
                <w:sz w:val="24"/>
              </w:rPr>
              <w:t xml:space="preserve"> </w:t>
            </w:r>
            <w:r w:rsidRPr="00C6786C">
              <w:rPr>
                <w:sz w:val="24"/>
              </w:rPr>
              <w:t>схемы</w:t>
            </w:r>
            <w:r w:rsidRPr="00C6786C">
              <w:rPr>
                <w:spacing w:val="-57"/>
                <w:sz w:val="24"/>
              </w:rPr>
              <w:t xml:space="preserve"> </w:t>
            </w:r>
            <w:r w:rsidRPr="00C6786C">
              <w:rPr>
                <w:sz w:val="24"/>
              </w:rPr>
              <w:t>станка</w:t>
            </w:r>
          </w:p>
        </w:tc>
        <w:tc>
          <w:tcPr>
            <w:tcW w:w="2660" w:type="dxa"/>
            <w:vMerge/>
            <w:tcBorders>
              <w:top w:val="nil"/>
            </w:tcBorders>
          </w:tcPr>
          <w:p w:rsidR="00796106" w:rsidRPr="00C6786C" w:rsidRDefault="00796106" w:rsidP="00DB14E1">
            <w:pPr>
              <w:rPr>
                <w:sz w:val="2"/>
                <w:szCs w:val="2"/>
              </w:rPr>
            </w:pPr>
          </w:p>
        </w:tc>
      </w:tr>
      <w:tr w:rsidR="00796106" w:rsidTr="00DB14E1">
        <w:trPr>
          <w:trHeight w:val="558"/>
        </w:trPr>
        <w:tc>
          <w:tcPr>
            <w:tcW w:w="3661" w:type="dxa"/>
          </w:tcPr>
          <w:p w:rsidR="00796106" w:rsidRDefault="00796106" w:rsidP="00DB14E1">
            <w:pPr>
              <w:pStyle w:val="TableParagraph"/>
              <w:spacing w:line="270" w:lineRule="exact"/>
              <w:ind w:left="107"/>
              <w:rPr>
                <w:sz w:val="24"/>
              </w:rPr>
            </w:pPr>
            <w:r>
              <w:rPr>
                <w:sz w:val="24"/>
              </w:rPr>
              <w:t>Составлять</w:t>
            </w:r>
            <w:r>
              <w:rPr>
                <w:spacing w:val="-4"/>
                <w:sz w:val="24"/>
              </w:rPr>
              <w:t xml:space="preserve"> </w:t>
            </w:r>
            <w:r>
              <w:rPr>
                <w:sz w:val="24"/>
              </w:rPr>
              <w:t>перечень</w:t>
            </w:r>
            <w:r>
              <w:rPr>
                <w:spacing w:val="-4"/>
                <w:sz w:val="24"/>
              </w:rPr>
              <w:t xml:space="preserve"> </w:t>
            </w:r>
            <w:r>
              <w:rPr>
                <w:sz w:val="24"/>
              </w:rPr>
              <w:t>операций</w:t>
            </w:r>
          </w:p>
          <w:p w:rsidR="00796106" w:rsidRDefault="00796106" w:rsidP="00DB14E1">
            <w:pPr>
              <w:pStyle w:val="TableParagraph"/>
              <w:spacing w:line="269" w:lineRule="exact"/>
              <w:ind w:left="107"/>
              <w:rPr>
                <w:sz w:val="24"/>
              </w:rPr>
            </w:pPr>
            <w:r>
              <w:rPr>
                <w:sz w:val="24"/>
              </w:rPr>
              <w:t>обработки</w:t>
            </w:r>
          </w:p>
        </w:tc>
        <w:tc>
          <w:tcPr>
            <w:tcW w:w="3253" w:type="dxa"/>
          </w:tcPr>
          <w:p w:rsidR="00796106" w:rsidRPr="00C6786C" w:rsidRDefault="002F354C" w:rsidP="00DB14E1">
            <w:pPr>
              <w:pStyle w:val="TableParagraph"/>
              <w:tabs>
                <w:tab w:val="left" w:pos="1358"/>
                <w:tab w:val="left" w:pos="2615"/>
              </w:tabs>
              <w:spacing w:line="270" w:lineRule="exact"/>
              <w:ind w:left="107"/>
              <w:rPr>
                <w:sz w:val="24"/>
              </w:rPr>
            </w:pPr>
            <w:r>
              <w:rPr>
                <w:sz w:val="24"/>
              </w:rPr>
              <w:t>Способен</w:t>
            </w:r>
            <w:r>
              <w:rPr>
                <w:sz w:val="24"/>
              </w:rPr>
              <w:tab/>
              <w:t xml:space="preserve">составить </w:t>
            </w:r>
            <w:r w:rsidR="00796106" w:rsidRPr="00C6786C">
              <w:rPr>
                <w:sz w:val="24"/>
              </w:rPr>
              <w:t>алго-</w:t>
            </w:r>
          </w:p>
          <w:p w:rsidR="00796106" w:rsidRPr="00C6786C" w:rsidRDefault="00796106" w:rsidP="00DB14E1">
            <w:pPr>
              <w:pStyle w:val="TableParagraph"/>
              <w:spacing w:line="269" w:lineRule="exact"/>
              <w:ind w:left="107"/>
              <w:rPr>
                <w:sz w:val="24"/>
              </w:rPr>
            </w:pPr>
            <w:r w:rsidRPr="00C6786C">
              <w:rPr>
                <w:sz w:val="24"/>
              </w:rPr>
              <w:t>ритм</w:t>
            </w:r>
            <w:r w:rsidRPr="00C6786C">
              <w:rPr>
                <w:spacing w:val="-3"/>
                <w:sz w:val="24"/>
              </w:rPr>
              <w:t xml:space="preserve"> </w:t>
            </w:r>
            <w:r w:rsidRPr="00C6786C">
              <w:rPr>
                <w:sz w:val="24"/>
              </w:rPr>
              <w:t>действий</w:t>
            </w:r>
            <w:r w:rsidRPr="00C6786C">
              <w:rPr>
                <w:spacing w:val="-4"/>
                <w:sz w:val="24"/>
              </w:rPr>
              <w:t xml:space="preserve"> </w:t>
            </w:r>
            <w:r w:rsidRPr="00C6786C">
              <w:rPr>
                <w:sz w:val="24"/>
              </w:rPr>
              <w:t>по</w:t>
            </w:r>
            <w:r w:rsidRPr="00C6786C">
              <w:rPr>
                <w:spacing w:val="-1"/>
                <w:sz w:val="24"/>
              </w:rPr>
              <w:t xml:space="preserve"> </w:t>
            </w:r>
            <w:r w:rsidRPr="00C6786C">
              <w:rPr>
                <w:sz w:val="24"/>
              </w:rPr>
              <w:t>обработке</w:t>
            </w:r>
          </w:p>
        </w:tc>
        <w:tc>
          <w:tcPr>
            <w:tcW w:w="2660" w:type="dxa"/>
            <w:vMerge/>
            <w:tcBorders>
              <w:top w:val="nil"/>
            </w:tcBorders>
          </w:tcPr>
          <w:p w:rsidR="00796106" w:rsidRPr="00C6786C" w:rsidRDefault="00796106" w:rsidP="00DB14E1">
            <w:pPr>
              <w:rPr>
                <w:sz w:val="2"/>
                <w:szCs w:val="2"/>
              </w:rPr>
            </w:pPr>
          </w:p>
        </w:tc>
      </w:tr>
      <w:tr w:rsidR="00796106" w:rsidTr="00DB14E1">
        <w:trPr>
          <w:trHeight w:val="1103"/>
        </w:trPr>
        <w:tc>
          <w:tcPr>
            <w:tcW w:w="3661" w:type="dxa"/>
          </w:tcPr>
          <w:p w:rsidR="00796106" w:rsidRDefault="00796106" w:rsidP="002F354C">
            <w:pPr>
              <w:pStyle w:val="TableParagraph"/>
              <w:ind w:left="107" w:right="234"/>
              <w:rPr>
                <w:sz w:val="24"/>
              </w:rPr>
            </w:pPr>
            <w:r w:rsidRPr="00C6786C">
              <w:rPr>
                <w:sz w:val="24"/>
              </w:rPr>
              <w:t>Оформлять технологическую и</w:t>
            </w:r>
            <w:r w:rsidRPr="00C6786C">
              <w:rPr>
                <w:spacing w:val="1"/>
                <w:sz w:val="24"/>
              </w:rPr>
              <w:t xml:space="preserve"> </w:t>
            </w:r>
            <w:r w:rsidRPr="00C6786C">
              <w:rPr>
                <w:sz w:val="24"/>
              </w:rPr>
              <w:t>др</w:t>
            </w:r>
            <w:r w:rsidR="002F354C">
              <w:rPr>
                <w:sz w:val="24"/>
              </w:rPr>
              <w:t>угую документацию в соот</w:t>
            </w:r>
            <w:r w:rsidRPr="00C6786C">
              <w:rPr>
                <w:sz w:val="24"/>
              </w:rPr>
              <w:t>ветствии</w:t>
            </w:r>
            <w:r w:rsidRPr="00C6786C">
              <w:rPr>
                <w:spacing w:val="-4"/>
                <w:sz w:val="24"/>
              </w:rPr>
              <w:t xml:space="preserve"> </w:t>
            </w:r>
            <w:r w:rsidRPr="00C6786C">
              <w:rPr>
                <w:sz w:val="24"/>
              </w:rPr>
              <w:t>с</w:t>
            </w:r>
            <w:r w:rsidRPr="00C6786C">
              <w:rPr>
                <w:spacing w:val="-4"/>
                <w:sz w:val="24"/>
              </w:rPr>
              <w:t xml:space="preserve"> </w:t>
            </w:r>
            <w:r w:rsidRPr="00C6786C">
              <w:rPr>
                <w:sz w:val="24"/>
              </w:rPr>
              <w:t>действующей</w:t>
            </w:r>
            <w:r w:rsidRPr="00C6786C">
              <w:rPr>
                <w:spacing w:val="-3"/>
                <w:sz w:val="24"/>
              </w:rPr>
              <w:t xml:space="preserve"> </w:t>
            </w:r>
            <w:r w:rsidR="002F354C">
              <w:rPr>
                <w:sz w:val="24"/>
              </w:rPr>
              <w:t>норма</w:t>
            </w:r>
            <w:r>
              <w:rPr>
                <w:sz w:val="24"/>
              </w:rPr>
              <w:t>тивной</w:t>
            </w:r>
            <w:r>
              <w:rPr>
                <w:spacing w:val="-3"/>
                <w:sz w:val="24"/>
              </w:rPr>
              <w:t xml:space="preserve"> </w:t>
            </w:r>
            <w:r>
              <w:rPr>
                <w:sz w:val="24"/>
              </w:rPr>
              <w:t>базой</w:t>
            </w:r>
          </w:p>
        </w:tc>
        <w:tc>
          <w:tcPr>
            <w:tcW w:w="3253" w:type="dxa"/>
          </w:tcPr>
          <w:p w:rsidR="00796106" w:rsidRPr="00C6786C" w:rsidRDefault="00796106" w:rsidP="00DB14E1">
            <w:pPr>
              <w:pStyle w:val="TableParagraph"/>
              <w:ind w:left="107" w:right="96"/>
              <w:jc w:val="both"/>
              <w:rPr>
                <w:sz w:val="24"/>
              </w:rPr>
            </w:pPr>
            <w:r w:rsidRPr="00C6786C">
              <w:rPr>
                <w:sz w:val="24"/>
              </w:rPr>
              <w:t>Правильно</w:t>
            </w:r>
            <w:r w:rsidRPr="00C6786C">
              <w:rPr>
                <w:spacing w:val="1"/>
                <w:sz w:val="24"/>
              </w:rPr>
              <w:t xml:space="preserve"> </w:t>
            </w:r>
            <w:r w:rsidRPr="00C6786C">
              <w:rPr>
                <w:sz w:val="24"/>
              </w:rPr>
              <w:t>и</w:t>
            </w:r>
            <w:r w:rsidRPr="00C6786C">
              <w:rPr>
                <w:spacing w:val="1"/>
                <w:sz w:val="24"/>
              </w:rPr>
              <w:t xml:space="preserve"> </w:t>
            </w:r>
            <w:r w:rsidRPr="00C6786C">
              <w:rPr>
                <w:sz w:val="24"/>
              </w:rPr>
              <w:t>грамотно</w:t>
            </w:r>
            <w:r w:rsidRPr="00C6786C">
              <w:rPr>
                <w:spacing w:val="1"/>
                <w:sz w:val="24"/>
              </w:rPr>
              <w:t xml:space="preserve"> </w:t>
            </w:r>
            <w:r w:rsidRPr="00C6786C">
              <w:rPr>
                <w:sz w:val="24"/>
              </w:rPr>
              <w:t>оформляет</w:t>
            </w:r>
            <w:r w:rsidRPr="00C6786C">
              <w:rPr>
                <w:spacing w:val="1"/>
                <w:sz w:val="24"/>
              </w:rPr>
              <w:t xml:space="preserve"> </w:t>
            </w:r>
            <w:r w:rsidRPr="00C6786C">
              <w:rPr>
                <w:sz w:val="24"/>
              </w:rPr>
              <w:t>технологическую</w:t>
            </w:r>
            <w:r w:rsidRPr="00C6786C">
              <w:rPr>
                <w:spacing w:val="-57"/>
                <w:sz w:val="24"/>
              </w:rPr>
              <w:t xml:space="preserve"> </w:t>
            </w:r>
            <w:r w:rsidRPr="00C6786C">
              <w:rPr>
                <w:sz w:val="24"/>
              </w:rPr>
              <w:t>и</w:t>
            </w:r>
            <w:r w:rsidRPr="00C6786C">
              <w:rPr>
                <w:spacing w:val="-1"/>
                <w:sz w:val="24"/>
              </w:rPr>
              <w:t xml:space="preserve"> </w:t>
            </w:r>
            <w:r w:rsidRPr="00C6786C">
              <w:rPr>
                <w:sz w:val="24"/>
              </w:rPr>
              <w:t>другую</w:t>
            </w:r>
            <w:r w:rsidRPr="00C6786C">
              <w:rPr>
                <w:spacing w:val="-1"/>
                <w:sz w:val="24"/>
              </w:rPr>
              <w:t xml:space="preserve"> </w:t>
            </w:r>
            <w:r w:rsidRPr="00C6786C">
              <w:rPr>
                <w:sz w:val="24"/>
              </w:rPr>
              <w:t>документацию</w:t>
            </w:r>
          </w:p>
        </w:tc>
        <w:tc>
          <w:tcPr>
            <w:tcW w:w="2660" w:type="dxa"/>
            <w:vMerge/>
            <w:tcBorders>
              <w:top w:val="nil"/>
            </w:tcBorders>
          </w:tcPr>
          <w:p w:rsidR="00796106" w:rsidRPr="00C6786C" w:rsidRDefault="00796106" w:rsidP="00DB14E1">
            <w:pPr>
              <w:rPr>
                <w:sz w:val="2"/>
                <w:szCs w:val="2"/>
              </w:rPr>
            </w:pPr>
          </w:p>
        </w:tc>
      </w:tr>
      <w:tr w:rsidR="00796106" w:rsidTr="00DB14E1">
        <w:trPr>
          <w:trHeight w:val="1380"/>
        </w:trPr>
        <w:tc>
          <w:tcPr>
            <w:tcW w:w="3661" w:type="dxa"/>
          </w:tcPr>
          <w:p w:rsidR="00796106" w:rsidRPr="00C6786C" w:rsidRDefault="00796106" w:rsidP="00DB14E1">
            <w:pPr>
              <w:pStyle w:val="TableParagraph"/>
              <w:ind w:left="107" w:right="250"/>
              <w:rPr>
                <w:sz w:val="24"/>
              </w:rPr>
            </w:pPr>
            <w:r w:rsidRPr="00C6786C">
              <w:rPr>
                <w:sz w:val="24"/>
              </w:rPr>
              <w:t>Выбирать</w:t>
            </w:r>
            <w:r w:rsidRPr="00C6786C">
              <w:rPr>
                <w:spacing w:val="-7"/>
                <w:sz w:val="24"/>
              </w:rPr>
              <w:t xml:space="preserve"> </w:t>
            </w:r>
            <w:r w:rsidRPr="00C6786C">
              <w:rPr>
                <w:sz w:val="24"/>
              </w:rPr>
              <w:t>режущий</w:t>
            </w:r>
            <w:r w:rsidRPr="00C6786C">
              <w:rPr>
                <w:spacing w:val="-6"/>
                <w:sz w:val="24"/>
              </w:rPr>
              <w:t xml:space="preserve"> </w:t>
            </w:r>
            <w:r w:rsidRPr="00C6786C">
              <w:rPr>
                <w:sz w:val="24"/>
              </w:rPr>
              <w:t>инструмент</w:t>
            </w:r>
            <w:r w:rsidRPr="00C6786C">
              <w:rPr>
                <w:spacing w:val="-57"/>
                <w:sz w:val="24"/>
              </w:rPr>
              <w:t xml:space="preserve"> </w:t>
            </w:r>
            <w:r w:rsidRPr="00C6786C">
              <w:rPr>
                <w:sz w:val="24"/>
              </w:rPr>
              <w:t>и оборудование для обработки</w:t>
            </w:r>
            <w:r w:rsidRPr="00C6786C">
              <w:rPr>
                <w:spacing w:val="1"/>
                <w:sz w:val="24"/>
              </w:rPr>
              <w:t xml:space="preserve"> </w:t>
            </w:r>
            <w:r w:rsidRPr="00C6786C">
              <w:rPr>
                <w:sz w:val="24"/>
              </w:rPr>
              <w:t>вала, отверстия, паза, резьбы и</w:t>
            </w:r>
            <w:r w:rsidRPr="00C6786C">
              <w:rPr>
                <w:spacing w:val="1"/>
                <w:sz w:val="24"/>
              </w:rPr>
              <w:t xml:space="preserve"> </w:t>
            </w:r>
            <w:r w:rsidRPr="00C6786C">
              <w:rPr>
                <w:sz w:val="24"/>
              </w:rPr>
              <w:t>зубчатого</w:t>
            </w:r>
            <w:r w:rsidRPr="00C6786C">
              <w:rPr>
                <w:spacing w:val="-1"/>
                <w:sz w:val="24"/>
              </w:rPr>
              <w:t xml:space="preserve"> </w:t>
            </w:r>
            <w:r w:rsidRPr="00C6786C">
              <w:rPr>
                <w:sz w:val="24"/>
              </w:rPr>
              <w:t>колеса.</w:t>
            </w:r>
          </w:p>
        </w:tc>
        <w:tc>
          <w:tcPr>
            <w:tcW w:w="3253" w:type="dxa"/>
          </w:tcPr>
          <w:p w:rsidR="00796106" w:rsidRDefault="00796106" w:rsidP="002F354C">
            <w:pPr>
              <w:pStyle w:val="TableParagraph"/>
              <w:ind w:left="107" w:right="98"/>
              <w:jc w:val="both"/>
              <w:rPr>
                <w:sz w:val="24"/>
              </w:rPr>
            </w:pPr>
            <w:r w:rsidRPr="00C6786C">
              <w:rPr>
                <w:sz w:val="24"/>
              </w:rPr>
              <w:t>Правильно</w:t>
            </w:r>
            <w:r w:rsidRPr="00C6786C">
              <w:rPr>
                <w:spacing w:val="1"/>
                <w:sz w:val="24"/>
              </w:rPr>
              <w:t xml:space="preserve"> </w:t>
            </w:r>
            <w:r w:rsidRPr="00C6786C">
              <w:rPr>
                <w:sz w:val="24"/>
              </w:rPr>
              <w:t>выбирает</w:t>
            </w:r>
            <w:r w:rsidRPr="00C6786C">
              <w:rPr>
                <w:spacing w:val="1"/>
                <w:sz w:val="24"/>
              </w:rPr>
              <w:t xml:space="preserve"> </w:t>
            </w:r>
            <w:r w:rsidR="002F354C">
              <w:rPr>
                <w:sz w:val="24"/>
              </w:rPr>
              <w:t>режущий инструмент и оборудо</w:t>
            </w:r>
            <w:r w:rsidRPr="00C6786C">
              <w:rPr>
                <w:sz w:val="24"/>
              </w:rPr>
              <w:t>вание</w:t>
            </w:r>
            <w:r w:rsidRPr="00C6786C">
              <w:rPr>
                <w:spacing w:val="1"/>
                <w:sz w:val="24"/>
              </w:rPr>
              <w:t xml:space="preserve"> </w:t>
            </w:r>
            <w:r w:rsidRPr="00C6786C">
              <w:rPr>
                <w:sz w:val="24"/>
              </w:rPr>
              <w:t>для</w:t>
            </w:r>
            <w:r w:rsidRPr="00C6786C">
              <w:rPr>
                <w:spacing w:val="1"/>
                <w:sz w:val="24"/>
              </w:rPr>
              <w:t xml:space="preserve"> </w:t>
            </w:r>
            <w:r w:rsidRPr="00C6786C">
              <w:rPr>
                <w:sz w:val="24"/>
              </w:rPr>
              <w:t>обработки</w:t>
            </w:r>
            <w:r w:rsidRPr="00C6786C">
              <w:rPr>
                <w:spacing w:val="1"/>
                <w:sz w:val="24"/>
              </w:rPr>
              <w:t xml:space="preserve"> </w:t>
            </w:r>
            <w:r w:rsidRPr="00C6786C">
              <w:rPr>
                <w:sz w:val="24"/>
              </w:rPr>
              <w:t>вала,</w:t>
            </w:r>
            <w:r w:rsidRPr="00C6786C">
              <w:rPr>
                <w:spacing w:val="1"/>
                <w:sz w:val="24"/>
              </w:rPr>
              <w:t xml:space="preserve"> </w:t>
            </w:r>
            <w:r w:rsidRPr="00C6786C">
              <w:rPr>
                <w:sz w:val="24"/>
              </w:rPr>
              <w:t>отверстия,</w:t>
            </w:r>
            <w:r w:rsidRPr="00C6786C">
              <w:rPr>
                <w:spacing w:val="25"/>
                <w:sz w:val="24"/>
              </w:rPr>
              <w:t xml:space="preserve"> </w:t>
            </w:r>
            <w:r w:rsidRPr="00C6786C">
              <w:rPr>
                <w:sz w:val="24"/>
              </w:rPr>
              <w:t>паза,</w:t>
            </w:r>
            <w:r w:rsidRPr="00C6786C">
              <w:rPr>
                <w:spacing w:val="25"/>
                <w:sz w:val="24"/>
              </w:rPr>
              <w:t xml:space="preserve"> </w:t>
            </w:r>
            <w:r w:rsidRPr="00C6786C">
              <w:rPr>
                <w:sz w:val="24"/>
              </w:rPr>
              <w:t>резьбы</w:t>
            </w:r>
            <w:r w:rsidRPr="00C6786C">
              <w:rPr>
                <w:spacing w:val="25"/>
                <w:sz w:val="24"/>
              </w:rPr>
              <w:t xml:space="preserve"> </w:t>
            </w:r>
            <w:r w:rsidR="002F354C">
              <w:rPr>
                <w:sz w:val="24"/>
              </w:rPr>
              <w:t xml:space="preserve">и </w:t>
            </w:r>
            <w:r>
              <w:rPr>
                <w:sz w:val="24"/>
              </w:rPr>
              <w:t>зубчатого</w:t>
            </w:r>
            <w:r>
              <w:rPr>
                <w:spacing w:val="-4"/>
                <w:sz w:val="24"/>
              </w:rPr>
              <w:t xml:space="preserve"> </w:t>
            </w:r>
            <w:r>
              <w:rPr>
                <w:sz w:val="24"/>
              </w:rPr>
              <w:t>колеса.</w:t>
            </w:r>
          </w:p>
        </w:tc>
        <w:tc>
          <w:tcPr>
            <w:tcW w:w="2660" w:type="dxa"/>
            <w:vMerge/>
            <w:tcBorders>
              <w:top w:val="nil"/>
            </w:tcBorders>
          </w:tcPr>
          <w:p w:rsidR="00796106" w:rsidRDefault="00796106" w:rsidP="00DB14E1">
            <w:pPr>
              <w:rPr>
                <w:sz w:val="2"/>
                <w:szCs w:val="2"/>
              </w:rPr>
            </w:pPr>
          </w:p>
        </w:tc>
      </w:tr>
    </w:tbl>
    <w:p w:rsidR="00796106" w:rsidRDefault="00796106" w:rsidP="00796106">
      <w:pPr>
        <w:rPr>
          <w:sz w:val="2"/>
          <w:szCs w:val="2"/>
        </w:rPr>
        <w:sectPr w:rsidR="00796106" w:rsidSect="00CB2AD8">
          <w:headerReference w:type="default" r:id="rId143"/>
          <w:footerReference w:type="default" r:id="rId144"/>
          <w:pgSz w:w="11910" w:h="16840"/>
          <w:pgMar w:top="1160" w:right="620" w:bottom="1480" w:left="1480" w:header="710" w:footer="1296" w:gutter="0"/>
          <w:cols w:space="720"/>
        </w:sectPr>
      </w:pPr>
    </w:p>
    <w:p w:rsidR="0012616C" w:rsidRDefault="0012616C" w:rsidP="0012616C">
      <w:pPr>
        <w:pStyle w:val="afffffb"/>
        <w:jc w:val="left"/>
        <w:rPr>
          <w:rFonts w:ascii="Times New Roman" w:hAnsi="Times New Roman"/>
        </w:rPr>
      </w:pPr>
    </w:p>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717"/>
        <w:gridCol w:w="2321"/>
        <w:gridCol w:w="2328"/>
      </w:tblGrid>
      <w:tr w:rsidR="0012616C" w:rsidRPr="0012616C" w:rsidTr="0012616C">
        <w:tc>
          <w:tcPr>
            <w:tcW w:w="2235" w:type="dxa"/>
            <w:shd w:val="clear" w:color="auto" w:fill="auto"/>
          </w:tcPr>
          <w:p w:rsidR="0012616C" w:rsidRPr="0012616C" w:rsidRDefault="0012616C" w:rsidP="0012616C">
            <w:pPr>
              <w:pStyle w:val="afffffb"/>
              <w:jc w:val="left"/>
              <w:rPr>
                <w:rFonts w:ascii="Times New Roman" w:hAnsi="Times New Roman"/>
                <w:bCs/>
                <w:sz w:val="22"/>
                <w:szCs w:val="22"/>
              </w:rPr>
            </w:pPr>
            <w:r w:rsidRPr="0012616C">
              <w:rPr>
                <w:rFonts w:ascii="Times New Roman" w:hAnsi="Times New Roman"/>
                <w:bCs/>
                <w:sz w:val="22"/>
                <w:szCs w:val="22"/>
              </w:rPr>
              <w:t>Профессиональные компетенции (ПК)</w:t>
            </w:r>
          </w:p>
        </w:tc>
        <w:tc>
          <w:tcPr>
            <w:tcW w:w="2717" w:type="dxa"/>
            <w:shd w:val="clear" w:color="auto" w:fill="auto"/>
          </w:tcPr>
          <w:p w:rsidR="0012616C" w:rsidRPr="0012616C" w:rsidRDefault="0012616C" w:rsidP="0012616C">
            <w:pPr>
              <w:pStyle w:val="afffffb"/>
              <w:jc w:val="left"/>
              <w:rPr>
                <w:rFonts w:ascii="Times New Roman" w:hAnsi="Times New Roman"/>
                <w:bCs/>
                <w:sz w:val="22"/>
                <w:szCs w:val="22"/>
              </w:rPr>
            </w:pPr>
            <w:r w:rsidRPr="0012616C">
              <w:rPr>
                <w:rFonts w:ascii="Times New Roman" w:hAnsi="Times New Roman"/>
                <w:bCs/>
                <w:sz w:val="22"/>
                <w:szCs w:val="22"/>
              </w:rPr>
              <w:t>Навыки (Н)/практический опыт (ПО)</w:t>
            </w:r>
          </w:p>
        </w:tc>
        <w:tc>
          <w:tcPr>
            <w:tcW w:w="2321" w:type="dxa"/>
            <w:shd w:val="clear" w:color="auto" w:fill="auto"/>
          </w:tcPr>
          <w:p w:rsidR="0012616C" w:rsidRPr="0012616C" w:rsidRDefault="0012616C" w:rsidP="0012616C">
            <w:pPr>
              <w:pStyle w:val="afffffb"/>
              <w:jc w:val="left"/>
              <w:rPr>
                <w:rFonts w:ascii="Times New Roman" w:hAnsi="Times New Roman"/>
                <w:bCs/>
                <w:sz w:val="22"/>
                <w:szCs w:val="22"/>
              </w:rPr>
            </w:pPr>
            <w:r w:rsidRPr="0012616C">
              <w:rPr>
                <w:rFonts w:ascii="Times New Roman" w:hAnsi="Times New Roman"/>
                <w:bCs/>
                <w:sz w:val="22"/>
                <w:szCs w:val="22"/>
              </w:rPr>
              <w:t>Умения (У)</w:t>
            </w:r>
          </w:p>
        </w:tc>
        <w:tc>
          <w:tcPr>
            <w:tcW w:w="2328" w:type="dxa"/>
            <w:shd w:val="clear" w:color="auto" w:fill="auto"/>
          </w:tcPr>
          <w:p w:rsidR="0012616C" w:rsidRPr="0012616C" w:rsidRDefault="0012616C" w:rsidP="0012616C">
            <w:pPr>
              <w:pStyle w:val="afffffb"/>
              <w:jc w:val="left"/>
              <w:rPr>
                <w:rFonts w:ascii="Times New Roman" w:hAnsi="Times New Roman"/>
                <w:bCs/>
                <w:sz w:val="22"/>
                <w:szCs w:val="22"/>
              </w:rPr>
            </w:pPr>
            <w:r w:rsidRPr="0012616C">
              <w:rPr>
                <w:rFonts w:ascii="Times New Roman" w:hAnsi="Times New Roman"/>
                <w:bCs/>
                <w:sz w:val="22"/>
                <w:szCs w:val="22"/>
              </w:rPr>
              <w:t>Знания (З)</w:t>
            </w:r>
          </w:p>
        </w:tc>
      </w:tr>
      <w:tr w:rsidR="0012616C" w:rsidRPr="0012616C" w:rsidTr="0012616C">
        <w:tc>
          <w:tcPr>
            <w:tcW w:w="2235" w:type="dxa"/>
            <w:shd w:val="clear" w:color="auto" w:fill="auto"/>
          </w:tcPr>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i/>
                <w:sz w:val="22"/>
                <w:szCs w:val="22"/>
              </w:rPr>
              <w:t>ПК 1.1. Осуществлять работы по подготовке единиц оборудования к монтажу.</w:t>
            </w:r>
          </w:p>
        </w:tc>
        <w:tc>
          <w:tcPr>
            <w:tcW w:w="2717" w:type="dxa"/>
            <w:shd w:val="clear" w:color="auto" w:fill="auto"/>
          </w:tcPr>
          <w:p w:rsidR="0012616C" w:rsidRPr="0012616C" w:rsidRDefault="0012616C" w:rsidP="0012616C">
            <w:pPr>
              <w:pStyle w:val="afffffb"/>
              <w:jc w:val="left"/>
              <w:rPr>
                <w:rFonts w:ascii="Times New Roman" w:hAnsi="Times New Roman"/>
                <w:sz w:val="22"/>
                <w:szCs w:val="22"/>
              </w:rPr>
            </w:pPr>
          </w:p>
        </w:tc>
        <w:tc>
          <w:tcPr>
            <w:tcW w:w="2321" w:type="dxa"/>
            <w:shd w:val="clear" w:color="auto" w:fill="auto"/>
          </w:tcPr>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У 1.1.01</w:t>
            </w:r>
          </w:p>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Уметь: анализировать техническую документацию на выполнение монтажных работ</w:t>
            </w:r>
          </w:p>
        </w:tc>
        <w:tc>
          <w:tcPr>
            <w:tcW w:w="2328" w:type="dxa"/>
            <w:shd w:val="clear" w:color="auto" w:fill="auto"/>
          </w:tcPr>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З 1.1.01</w:t>
            </w:r>
          </w:p>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основные законы электротехники;</w:t>
            </w:r>
          </w:p>
        </w:tc>
      </w:tr>
      <w:tr w:rsidR="0012616C" w:rsidRPr="0012616C" w:rsidTr="0012616C">
        <w:trPr>
          <w:trHeight w:val="2208"/>
        </w:trPr>
        <w:tc>
          <w:tcPr>
            <w:tcW w:w="2235" w:type="dxa"/>
            <w:shd w:val="clear" w:color="auto" w:fill="auto"/>
          </w:tcPr>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i/>
                <w:sz w:val="22"/>
                <w:szCs w:val="22"/>
              </w:rPr>
              <w:t>ПК 2.2. Осуществлять диагностирование состояния промышленного оборудования и дефектацию его узлов и элементов.</w:t>
            </w:r>
          </w:p>
        </w:tc>
        <w:tc>
          <w:tcPr>
            <w:tcW w:w="2717" w:type="dxa"/>
          </w:tcPr>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ПО 2.2.01</w:t>
            </w:r>
          </w:p>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диагностировании промышленного оборудования и дефектации его элементов;</w:t>
            </w:r>
          </w:p>
        </w:tc>
        <w:tc>
          <w:tcPr>
            <w:tcW w:w="2321" w:type="dxa"/>
          </w:tcPr>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У 2.2.05</w:t>
            </w:r>
          </w:p>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пользоваться нормативной и справочной литературой,</w:t>
            </w:r>
          </w:p>
        </w:tc>
        <w:tc>
          <w:tcPr>
            <w:tcW w:w="2328" w:type="dxa"/>
            <w:shd w:val="clear" w:color="auto" w:fill="auto"/>
          </w:tcPr>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З 2.2.01</w:t>
            </w:r>
          </w:p>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условные обозначения на машиностроительных чертежах и схемах</w:t>
            </w:r>
          </w:p>
        </w:tc>
      </w:tr>
      <w:tr w:rsidR="0012616C" w:rsidRPr="0012616C" w:rsidTr="0012616C">
        <w:trPr>
          <w:trHeight w:val="2208"/>
        </w:trPr>
        <w:tc>
          <w:tcPr>
            <w:tcW w:w="2235" w:type="dxa"/>
            <w:shd w:val="clear" w:color="auto" w:fill="auto"/>
          </w:tcPr>
          <w:p w:rsidR="0012616C" w:rsidRPr="0012616C" w:rsidRDefault="0012616C" w:rsidP="0012616C">
            <w:pPr>
              <w:pStyle w:val="afffffb"/>
              <w:jc w:val="left"/>
              <w:rPr>
                <w:rFonts w:ascii="Times New Roman" w:hAnsi="Times New Roman"/>
                <w:i/>
                <w:sz w:val="22"/>
                <w:szCs w:val="22"/>
              </w:rPr>
            </w:pPr>
            <w:r w:rsidRPr="0012616C">
              <w:rPr>
                <w:rFonts w:ascii="Times New Roman" w:hAnsi="Times New Roman"/>
                <w:i/>
                <w:sz w:val="22"/>
                <w:szCs w:val="22"/>
              </w:rPr>
              <w:t>ПК 3.2. 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tc>
        <w:tc>
          <w:tcPr>
            <w:tcW w:w="2717" w:type="dxa"/>
          </w:tcPr>
          <w:p w:rsidR="0012616C" w:rsidRPr="00F01ECE" w:rsidRDefault="0012616C" w:rsidP="0012616C">
            <w:pPr>
              <w:rPr>
                <w:sz w:val="24"/>
                <w:szCs w:val="24"/>
              </w:rPr>
            </w:pPr>
          </w:p>
        </w:tc>
        <w:tc>
          <w:tcPr>
            <w:tcW w:w="2321" w:type="dxa"/>
          </w:tcPr>
          <w:p w:rsidR="0012616C" w:rsidRDefault="0012616C" w:rsidP="0012616C">
            <w:pPr>
              <w:rPr>
                <w:sz w:val="24"/>
                <w:szCs w:val="24"/>
              </w:rPr>
            </w:pPr>
            <w:r w:rsidRPr="0012616C">
              <w:rPr>
                <w:b/>
                <w:sz w:val="24"/>
                <w:szCs w:val="24"/>
              </w:rPr>
              <w:t>У 3.2.01</w:t>
            </w:r>
            <w:r w:rsidRPr="00F01ECE">
              <w:rPr>
                <w:b/>
                <w:sz w:val="24"/>
                <w:szCs w:val="24"/>
              </w:rPr>
              <w:t>Умения:</w:t>
            </w:r>
            <w:r w:rsidRPr="00F01ECE">
              <w:rPr>
                <w:sz w:val="24"/>
                <w:szCs w:val="24"/>
              </w:rPr>
              <w:t xml:space="preserve"> применять требования нормативных документов по основным видам продукции и процессов;</w:t>
            </w:r>
          </w:p>
          <w:p w:rsidR="0012616C" w:rsidRPr="00F01ECE" w:rsidRDefault="0012616C" w:rsidP="0012616C">
            <w:pPr>
              <w:rPr>
                <w:b/>
                <w:sz w:val="24"/>
                <w:szCs w:val="24"/>
              </w:rPr>
            </w:pPr>
            <w:r w:rsidRPr="0012616C">
              <w:rPr>
                <w:sz w:val="24"/>
                <w:szCs w:val="24"/>
              </w:rPr>
              <w:t>У 3.2.02 применять документацию систем качества</w:t>
            </w:r>
          </w:p>
        </w:tc>
        <w:tc>
          <w:tcPr>
            <w:tcW w:w="2328" w:type="dxa"/>
            <w:shd w:val="clear" w:color="auto" w:fill="auto"/>
          </w:tcPr>
          <w:p w:rsidR="0012616C" w:rsidRPr="0012616C" w:rsidRDefault="0012616C" w:rsidP="0012616C">
            <w:pPr>
              <w:pStyle w:val="afffffb"/>
              <w:jc w:val="left"/>
              <w:rPr>
                <w:rFonts w:ascii="Times New Roman" w:hAnsi="Times New Roman"/>
                <w:sz w:val="22"/>
                <w:szCs w:val="22"/>
              </w:rPr>
            </w:pPr>
          </w:p>
        </w:tc>
      </w:tr>
    </w:tbl>
    <w:p w:rsidR="0012616C" w:rsidRPr="0012616C" w:rsidRDefault="0012616C" w:rsidP="0012616C">
      <w:pPr>
        <w:pStyle w:val="afffffb"/>
        <w:jc w:val="left"/>
        <w:rPr>
          <w:rFonts w:ascii="Times New Roman" w:hAnsi="Times New Roman"/>
          <w:b/>
          <w:sz w:val="22"/>
          <w:szCs w:val="22"/>
        </w:rPr>
      </w:pPr>
    </w:p>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3345"/>
        <w:gridCol w:w="3345"/>
      </w:tblGrid>
      <w:tr w:rsidR="0012616C" w:rsidRPr="0012616C" w:rsidTr="00743FAA">
        <w:trPr>
          <w:trHeight w:val="354"/>
        </w:trPr>
        <w:tc>
          <w:tcPr>
            <w:tcW w:w="3345" w:type="dxa"/>
            <w:shd w:val="clear" w:color="auto" w:fill="auto"/>
          </w:tcPr>
          <w:p w:rsidR="0012616C" w:rsidRPr="0012616C" w:rsidRDefault="0012616C" w:rsidP="0012616C">
            <w:pPr>
              <w:pStyle w:val="afffffb"/>
              <w:jc w:val="left"/>
              <w:rPr>
                <w:rFonts w:ascii="Times New Roman" w:hAnsi="Times New Roman"/>
                <w:bCs/>
                <w:sz w:val="22"/>
                <w:szCs w:val="22"/>
              </w:rPr>
            </w:pPr>
            <w:r w:rsidRPr="0012616C">
              <w:rPr>
                <w:rFonts w:ascii="Times New Roman" w:hAnsi="Times New Roman"/>
                <w:bCs/>
                <w:sz w:val="22"/>
                <w:szCs w:val="22"/>
              </w:rPr>
              <w:t>Общие компетенции (ОК)</w:t>
            </w:r>
          </w:p>
        </w:tc>
        <w:tc>
          <w:tcPr>
            <w:tcW w:w="3345" w:type="dxa"/>
            <w:shd w:val="clear" w:color="auto" w:fill="auto"/>
          </w:tcPr>
          <w:p w:rsidR="0012616C" w:rsidRPr="0012616C" w:rsidRDefault="0012616C" w:rsidP="0012616C">
            <w:pPr>
              <w:pStyle w:val="afffffb"/>
              <w:jc w:val="left"/>
              <w:rPr>
                <w:rFonts w:ascii="Times New Roman" w:hAnsi="Times New Roman"/>
                <w:bCs/>
                <w:sz w:val="22"/>
                <w:szCs w:val="22"/>
              </w:rPr>
            </w:pPr>
            <w:r w:rsidRPr="0012616C">
              <w:rPr>
                <w:rFonts w:ascii="Times New Roman" w:hAnsi="Times New Roman"/>
                <w:bCs/>
                <w:sz w:val="22"/>
                <w:szCs w:val="22"/>
              </w:rPr>
              <w:t>Умения общие (Уо)</w:t>
            </w:r>
          </w:p>
        </w:tc>
        <w:tc>
          <w:tcPr>
            <w:tcW w:w="3345" w:type="dxa"/>
            <w:shd w:val="clear" w:color="auto" w:fill="auto"/>
          </w:tcPr>
          <w:p w:rsidR="0012616C" w:rsidRPr="0012616C" w:rsidRDefault="0012616C" w:rsidP="0012616C">
            <w:pPr>
              <w:pStyle w:val="afffffb"/>
              <w:jc w:val="left"/>
              <w:rPr>
                <w:rFonts w:ascii="Times New Roman" w:hAnsi="Times New Roman"/>
                <w:bCs/>
                <w:sz w:val="22"/>
                <w:szCs w:val="22"/>
              </w:rPr>
            </w:pPr>
            <w:r w:rsidRPr="0012616C">
              <w:rPr>
                <w:rFonts w:ascii="Times New Roman" w:hAnsi="Times New Roman"/>
                <w:bCs/>
                <w:sz w:val="22"/>
                <w:szCs w:val="22"/>
              </w:rPr>
              <w:t>Знания общие (Зо)</w:t>
            </w:r>
          </w:p>
        </w:tc>
      </w:tr>
      <w:tr w:rsidR="0012616C" w:rsidRPr="0012616C" w:rsidTr="00743FAA">
        <w:trPr>
          <w:trHeight w:val="1568"/>
        </w:trPr>
        <w:tc>
          <w:tcPr>
            <w:tcW w:w="3345" w:type="dxa"/>
            <w:shd w:val="clear" w:color="auto" w:fill="auto"/>
          </w:tcPr>
          <w:p w:rsidR="0012616C" w:rsidRPr="0012616C" w:rsidRDefault="0012616C" w:rsidP="0012616C">
            <w:pPr>
              <w:pStyle w:val="afffffb"/>
              <w:jc w:val="left"/>
              <w:rPr>
                <w:rFonts w:ascii="Times New Roman" w:hAnsi="Times New Roman"/>
                <w:iCs/>
                <w:sz w:val="22"/>
                <w:szCs w:val="22"/>
              </w:rPr>
            </w:pPr>
            <w:r w:rsidRPr="0012616C">
              <w:rPr>
                <w:rFonts w:ascii="Times New Roman" w:hAnsi="Times New Roman"/>
                <w:iCs/>
                <w:sz w:val="22"/>
                <w:szCs w:val="22"/>
              </w:rPr>
              <w:t>ОК 01</w:t>
            </w:r>
          </w:p>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iCs/>
                <w:sz w:val="22"/>
                <w:szCs w:val="22"/>
              </w:rPr>
              <w:t xml:space="preserve">Выбирать способы решения задач профессиональной деятельности применительно </w:t>
            </w:r>
            <w:r w:rsidRPr="0012616C">
              <w:rPr>
                <w:rFonts w:ascii="Times New Roman" w:hAnsi="Times New Roman"/>
                <w:iCs/>
                <w:sz w:val="22"/>
                <w:szCs w:val="22"/>
              </w:rPr>
              <w:br/>
              <w:t>к различным контекстам</w:t>
            </w:r>
          </w:p>
        </w:tc>
        <w:tc>
          <w:tcPr>
            <w:tcW w:w="3345" w:type="dxa"/>
            <w:shd w:val="clear" w:color="auto" w:fill="auto"/>
          </w:tcPr>
          <w:p w:rsidR="0012616C" w:rsidRPr="0012616C" w:rsidRDefault="0012616C" w:rsidP="0012616C">
            <w:pPr>
              <w:pStyle w:val="afffffb"/>
              <w:jc w:val="left"/>
              <w:rPr>
                <w:rFonts w:ascii="Times New Roman" w:hAnsi="Times New Roman"/>
                <w:bCs/>
                <w:iCs/>
                <w:sz w:val="22"/>
                <w:szCs w:val="22"/>
              </w:rPr>
            </w:pPr>
            <w:r w:rsidRPr="0012616C">
              <w:rPr>
                <w:rFonts w:ascii="Times New Roman" w:hAnsi="Times New Roman"/>
                <w:bCs/>
                <w:iCs/>
                <w:sz w:val="22"/>
                <w:szCs w:val="22"/>
              </w:rPr>
              <w:t>Уо 01.02</w:t>
            </w:r>
          </w:p>
          <w:p w:rsidR="0012616C" w:rsidRPr="0012616C" w:rsidRDefault="0012616C" w:rsidP="0012616C">
            <w:pPr>
              <w:pStyle w:val="afffffb"/>
              <w:jc w:val="left"/>
              <w:rPr>
                <w:rFonts w:ascii="Times New Roman" w:hAnsi="Times New Roman"/>
                <w:bCs/>
                <w:iCs/>
                <w:sz w:val="22"/>
                <w:szCs w:val="22"/>
              </w:rPr>
            </w:pPr>
            <w:r w:rsidRPr="0012616C">
              <w:rPr>
                <w:rFonts w:ascii="Times New Roman" w:hAnsi="Times New Roman"/>
                <w:iCs/>
                <w:sz w:val="22"/>
                <w:szCs w:val="22"/>
              </w:rPr>
              <w:t>анализировать задачу и/или проблему и выделять её составные части;</w:t>
            </w:r>
          </w:p>
        </w:tc>
        <w:tc>
          <w:tcPr>
            <w:tcW w:w="3345" w:type="dxa"/>
            <w:shd w:val="clear" w:color="auto" w:fill="auto"/>
          </w:tcPr>
          <w:p w:rsidR="0012616C" w:rsidRPr="0012616C" w:rsidRDefault="0012616C" w:rsidP="0012616C">
            <w:pPr>
              <w:pStyle w:val="afffffb"/>
              <w:jc w:val="left"/>
              <w:rPr>
                <w:rFonts w:ascii="Times New Roman" w:hAnsi="Times New Roman"/>
                <w:bCs/>
                <w:iCs/>
                <w:sz w:val="22"/>
                <w:szCs w:val="22"/>
              </w:rPr>
            </w:pPr>
            <w:r w:rsidRPr="0012616C">
              <w:rPr>
                <w:rFonts w:ascii="Times New Roman" w:hAnsi="Times New Roman"/>
                <w:bCs/>
                <w:iCs/>
                <w:sz w:val="22"/>
                <w:szCs w:val="22"/>
              </w:rPr>
              <w:t>Зо 01.03</w:t>
            </w:r>
          </w:p>
          <w:p w:rsidR="0012616C" w:rsidRPr="0012616C" w:rsidRDefault="0012616C" w:rsidP="0012616C">
            <w:pPr>
              <w:pStyle w:val="afffffb"/>
              <w:jc w:val="left"/>
              <w:rPr>
                <w:rFonts w:ascii="Times New Roman" w:hAnsi="Times New Roman"/>
                <w:iCs/>
                <w:sz w:val="22"/>
                <w:szCs w:val="22"/>
              </w:rPr>
            </w:pPr>
            <w:r w:rsidRPr="0012616C">
              <w:rPr>
                <w:rFonts w:ascii="Times New Roman" w:hAnsi="Times New Roman"/>
                <w:bCs/>
                <w:sz w:val="22"/>
                <w:szCs w:val="22"/>
              </w:rPr>
              <w:t xml:space="preserve">алгоритмы выполнения работ в профессиональной </w:t>
            </w:r>
            <w:r w:rsidRPr="0012616C">
              <w:rPr>
                <w:rFonts w:ascii="Times New Roman" w:hAnsi="Times New Roman"/>
                <w:bCs/>
                <w:sz w:val="22"/>
                <w:szCs w:val="22"/>
              </w:rPr>
              <w:br/>
              <w:t xml:space="preserve">и смежных областях; </w:t>
            </w:r>
          </w:p>
        </w:tc>
      </w:tr>
      <w:tr w:rsidR="0012616C" w:rsidRPr="0012616C" w:rsidTr="00743FAA">
        <w:trPr>
          <w:trHeight w:val="1814"/>
        </w:trPr>
        <w:tc>
          <w:tcPr>
            <w:tcW w:w="3345" w:type="dxa"/>
            <w:shd w:val="clear" w:color="auto" w:fill="auto"/>
          </w:tcPr>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ОК 02</w:t>
            </w:r>
            <w:r w:rsidRPr="0012616C">
              <w:rPr>
                <w:rFonts w:ascii="Times New Roman" w:hAnsi="Times New Roman"/>
                <w:iCs/>
                <w:sz w:val="22"/>
                <w:szCs w:val="22"/>
              </w:rPr>
              <w:t xml:space="preserve"> </w:t>
            </w:r>
            <w:r w:rsidRPr="0012616C">
              <w:rPr>
                <w:rFonts w:ascii="Times New Roman" w:hAnsi="Times New Roman"/>
                <w:sz w:val="22"/>
                <w:szCs w:val="22"/>
              </w:rPr>
              <w:t>Осуществлять поиск, анализ и интерпретацию информации необходимой для выполнения задач профессиональной деятельности</w:t>
            </w:r>
          </w:p>
        </w:tc>
        <w:tc>
          <w:tcPr>
            <w:tcW w:w="3345" w:type="dxa"/>
            <w:shd w:val="clear" w:color="auto" w:fill="auto"/>
          </w:tcPr>
          <w:p w:rsidR="0012616C" w:rsidRPr="0012616C" w:rsidRDefault="0012616C" w:rsidP="0012616C">
            <w:pPr>
              <w:pStyle w:val="afffffb"/>
              <w:jc w:val="left"/>
              <w:rPr>
                <w:rFonts w:ascii="Times New Roman" w:hAnsi="Times New Roman"/>
                <w:bCs/>
                <w:iCs/>
                <w:sz w:val="22"/>
                <w:szCs w:val="22"/>
              </w:rPr>
            </w:pPr>
            <w:r w:rsidRPr="0012616C">
              <w:rPr>
                <w:rFonts w:ascii="Times New Roman" w:hAnsi="Times New Roman"/>
                <w:bCs/>
                <w:iCs/>
                <w:sz w:val="22"/>
                <w:szCs w:val="22"/>
              </w:rPr>
              <w:t>Уо 02.02</w:t>
            </w:r>
          </w:p>
          <w:p w:rsidR="0012616C" w:rsidRPr="0012616C" w:rsidRDefault="0012616C" w:rsidP="0012616C">
            <w:pPr>
              <w:pStyle w:val="afffffb"/>
              <w:jc w:val="left"/>
              <w:rPr>
                <w:rFonts w:ascii="Times New Roman" w:hAnsi="Times New Roman"/>
                <w:bCs/>
                <w:iCs/>
                <w:sz w:val="22"/>
                <w:szCs w:val="22"/>
              </w:rPr>
            </w:pPr>
            <w:r w:rsidRPr="0012616C">
              <w:rPr>
                <w:rFonts w:ascii="Times New Roman" w:hAnsi="Times New Roman"/>
                <w:iCs/>
                <w:sz w:val="22"/>
                <w:szCs w:val="22"/>
              </w:rPr>
              <w:t>определять необходимые источники информации;</w:t>
            </w:r>
          </w:p>
        </w:tc>
        <w:tc>
          <w:tcPr>
            <w:tcW w:w="3345" w:type="dxa"/>
            <w:vMerge w:val="restart"/>
            <w:shd w:val="clear" w:color="auto" w:fill="auto"/>
          </w:tcPr>
          <w:p w:rsidR="0012616C" w:rsidRPr="0012616C" w:rsidRDefault="0012616C" w:rsidP="0012616C">
            <w:pPr>
              <w:pStyle w:val="afffffb"/>
              <w:jc w:val="left"/>
              <w:rPr>
                <w:rFonts w:ascii="Times New Roman" w:hAnsi="Times New Roman"/>
                <w:bCs/>
                <w:iCs/>
                <w:sz w:val="22"/>
                <w:szCs w:val="22"/>
              </w:rPr>
            </w:pPr>
            <w:r w:rsidRPr="0012616C">
              <w:rPr>
                <w:rFonts w:ascii="Times New Roman" w:hAnsi="Times New Roman"/>
                <w:bCs/>
                <w:iCs/>
                <w:sz w:val="22"/>
                <w:szCs w:val="22"/>
              </w:rPr>
              <w:t>Зо 02.02</w:t>
            </w:r>
          </w:p>
          <w:p w:rsidR="0012616C" w:rsidRPr="0012616C" w:rsidRDefault="0012616C" w:rsidP="0012616C">
            <w:pPr>
              <w:pStyle w:val="afffffb"/>
              <w:jc w:val="left"/>
              <w:rPr>
                <w:rFonts w:ascii="Times New Roman" w:hAnsi="Times New Roman"/>
                <w:bCs/>
                <w:iCs/>
                <w:sz w:val="22"/>
                <w:szCs w:val="22"/>
              </w:rPr>
            </w:pPr>
            <w:r w:rsidRPr="0012616C">
              <w:rPr>
                <w:rFonts w:ascii="Times New Roman" w:hAnsi="Times New Roman"/>
                <w:iCs/>
                <w:sz w:val="22"/>
                <w:szCs w:val="22"/>
              </w:rPr>
              <w:t xml:space="preserve">приемы структурирования информации; </w:t>
            </w:r>
          </w:p>
        </w:tc>
      </w:tr>
      <w:tr w:rsidR="0012616C" w:rsidRPr="0012616C" w:rsidTr="00743FAA">
        <w:trPr>
          <w:trHeight w:val="996"/>
        </w:trPr>
        <w:tc>
          <w:tcPr>
            <w:tcW w:w="3345" w:type="dxa"/>
            <w:shd w:val="clear" w:color="auto" w:fill="auto"/>
          </w:tcPr>
          <w:p w:rsidR="0012616C" w:rsidRPr="0012616C" w:rsidRDefault="0012616C" w:rsidP="0012616C">
            <w:pPr>
              <w:pStyle w:val="afffffb"/>
              <w:jc w:val="left"/>
              <w:rPr>
                <w:rFonts w:ascii="Times New Roman" w:hAnsi="Times New Roman"/>
                <w:sz w:val="22"/>
                <w:szCs w:val="22"/>
              </w:rPr>
            </w:pPr>
          </w:p>
        </w:tc>
        <w:tc>
          <w:tcPr>
            <w:tcW w:w="3345" w:type="dxa"/>
            <w:shd w:val="clear" w:color="auto" w:fill="auto"/>
          </w:tcPr>
          <w:p w:rsidR="0012616C" w:rsidRPr="0012616C" w:rsidRDefault="0012616C" w:rsidP="0012616C">
            <w:pPr>
              <w:pStyle w:val="afffffb"/>
              <w:jc w:val="left"/>
              <w:rPr>
                <w:rFonts w:ascii="Times New Roman" w:hAnsi="Times New Roman"/>
                <w:bCs/>
                <w:iCs/>
                <w:sz w:val="22"/>
                <w:szCs w:val="22"/>
              </w:rPr>
            </w:pPr>
            <w:r w:rsidRPr="0012616C">
              <w:rPr>
                <w:rFonts w:ascii="Times New Roman" w:hAnsi="Times New Roman"/>
                <w:bCs/>
                <w:iCs/>
                <w:sz w:val="22"/>
                <w:szCs w:val="22"/>
              </w:rPr>
              <w:t>Уо 02.04</w:t>
            </w:r>
          </w:p>
          <w:p w:rsidR="0012616C" w:rsidRPr="0012616C" w:rsidRDefault="0012616C" w:rsidP="0012616C">
            <w:pPr>
              <w:pStyle w:val="afffffb"/>
              <w:jc w:val="left"/>
              <w:rPr>
                <w:rFonts w:ascii="Times New Roman" w:hAnsi="Times New Roman"/>
                <w:bCs/>
                <w:iCs/>
                <w:sz w:val="22"/>
                <w:szCs w:val="22"/>
              </w:rPr>
            </w:pPr>
            <w:r w:rsidRPr="0012616C">
              <w:rPr>
                <w:rFonts w:ascii="Times New Roman" w:hAnsi="Times New Roman"/>
                <w:iCs/>
                <w:sz w:val="22"/>
                <w:szCs w:val="22"/>
              </w:rPr>
              <w:t>выделять наиболее значимое в перечне информации;</w:t>
            </w:r>
          </w:p>
        </w:tc>
        <w:tc>
          <w:tcPr>
            <w:tcW w:w="3345" w:type="dxa"/>
            <w:vMerge/>
            <w:shd w:val="clear" w:color="auto" w:fill="auto"/>
          </w:tcPr>
          <w:p w:rsidR="0012616C" w:rsidRPr="0012616C" w:rsidRDefault="0012616C" w:rsidP="0012616C">
            <w:pPr>
              <w:pStyle w:val="afffffb"/>
              <w:jc w:val="left"/>
              <w:rPr>
                <w:rFonts w:ascii="Times New Roman" w:hAnsi="Times New Roman"/>
                <w:sz w:val="22"/>
                <w:szCs w:val="22"/>
              </w:rPr>
            </w:pPr>
          </w:p>
        </w:tc>
      </w:tr>
      <w:tr w:rsidR="0012616C" w:rsidRPr="0012616C" w:rsidTr="00743FAA">
        <w:trPr>
          <w:trHeight w:val="981"/>
        </w:trPr>
        <w:tc>
          <w:tcPr>
            <w:tcW w:w="3345" w:type="dxa"/>
            <w:shd w:val="clear" w:color="auto" w:fill="auto"/>
          </w:tcPr>
          <w:p w:rsidR="0012616C" w:rsidRPr="0012616C" w:rsidRDefault="0012616C" w:rsidP="0012616C">
            <w:pPr>
              <w:pStyle w:val="afffffb"/>
              <w:jc w:val="left"/>
              <w:rPr>
                <w:rFonts w:ascii="Times New Roman" w:hAnsi="Times New Roman"/>
                <w:sz w:val="22"/>
                <w:szCs w:val="22"/>
              </w:rPr>
            </w:pPr>
          </w:p>
        </w:tc>
        <w:tc>
          <w:tcPr>
            <w:tcW w:w="3345" w:type="dxa"/>
            <w:shd w:val="clear" w:color="auto" w:fill="auto"/>
          </w:tcPr>
          <w:p w:rsidR="0012616C" w:rsidRPr="0012616C" w:rsidRDefault="0012616C" w:rsidP="0012616C">
            <w:pPr>
              <w:pStyle w:val="afffffb"/>
              <w:jc w:val="left"/>
              <w:rPr>
                <w:rFonts w:ascii="Times New Roman" w:hAnsi="Times New Roman"/>
                <w:bCs/>
                <w:iCs/>
                <w:sz w:val="22"/>
                <w:szCs w:val="22"/>
              </w:rPr>
            </w:pPr>
            <w:r w:rsidRPr="0012616C">
              <w:rPr>
                <w:rFonts w:ascii="Times New Roman" w:hAnsi="Times New Roman"/>
                <w:bCs/>
                <w:iCs/>
                <w:sz w:val="22"/>
                <w:szCs w:val="22"/>
              </w:rPr>
              <w:t>Уо 02.05</w:t>
            </w:r>
          </w:p>
          <w:p w:rsidR="0012616C" w:rsidRPr="0012616C" w:rsidRDefault="0012616C" w:rsidP="0012616C">
            <w:pPr>
              <w:pStyle w:val="afffffb"/>
              <w:jc w:val="left"/>
              <w:rPr>
                <w:rFonts w:ascii="Times New Roman" w:hAnsi="Times New Roman"/>
                <w:bCs/>
                <w:iCs/>
                <w:sz w:val="22"/>
                <w:szCs w:val="22"/>
              </w:rPr>
            </w:pPr>
            <w:r w:rsidRPr="0012616C">
              <w:rPr>
                <w:rFonts w:ascii="Times New Roman" w:hAnsi="Times New Roman"/>
                <w:iCs/>
                <w:sz w:val="22"/>
                <w:szCs w:val="22"/>
              </w:rPr>
              <w:t>оценивать практическую значимость результатов поиска</w:t>
            </w:r>
          </w:p>
        </w:tc>
        <w:tc>
          <w:tcPr>
            <w:tcW w:w="3345" w:type="dxa"/>
            <w:shd w:val="clear" w:color="auto" w:fill="auto"/>
          </w:tcPr>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Зо 02.03</w:t>
            </w:r>
          </w:p>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формат оформления результатов поиска информации</w:t>
            </w:r>
          </w:p>
        </w:tc>
      </w:tr>
      <w:tr w:rsidR="0012616C" w:rsidRPr="0012616C" w:rsidTr="00743FAA">
        <w:trPr>
          <w:trHeight w:val="1240"/>
        </w:trPr>
        <w:tc>
          <w:tcPr>
            <w:tcW w:w="3345" w:type="dxa"/>
            <w:shd w:val="clear" w:color="auto" w:fill="auto"/>
          </w:tcPr>
          <w:p w:rsidR="0012616C" w:rsidRPr="0012616C" w:rsidRDefault="0012616C" w:rsidP="0012616C">
            <w:pPr>
              <w:pStyle w:val="afffffb"/>
              <w:jc w:val="left"/>
              <w:rPr>
                <w:rFonts w:ascii="Times New Roman" w:hAnsi="Times New Roman"/>
                <w:iCs/>
                <w:sz w:val="22"/>
                <w:szCs w:val="22"/>
              </w:rPr>
            </w:pPr>
            <w:r w:rsidRPr="0012616C">
              <w:rPr>
                <w:rFonts w:ascii="Times New Roman" w:hAnsi="Times New Roman"/>
                <w:iCs/>
                <w:sz w:val="22"/>
                <w:szCs w:val="22"/>
              </w:rPr>
              <w:t>ОК 03</w:t>
            </w:r>
          </w:p>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Планировать и реализовывать собственное профессиональное и личностное развитие</w:t>
            </w:r>
          </w:p>
        </w:tc>
        <w:tc>
          <w:tcPr>
            <w:tcW w:w="3345" w:type="dxa"/>
            <w:shd w:val="clear" w:color="auto" w:fill="auto"/>
          </w:tcPr>
          <w:p w:rsidR="0012616C" w:rsidRPr="0012616C" w:rsidRDefault="0012616C" w:rsidP="0012616C">
            <w:pPr>
              <w:pStyle w:val="afffffb"/>
              <w:jc w:val="left"/>
              <w:rPr>
                <w:rFonts w:ascii="Times New Roman" w:hAnsi="Times New Roman"/>
                <w:bCs/>
                <w:iCs/>
                <w:sz w:val="22"/>
                <w:szCs w:val="22"/>
              </w:rPr>
            </w:pPr>
            <w:r w:rsidRPr="0012616C">
              <w:rPr>
                <w:rFonts w:ascii="Times New Roman" w:hAnsi="Times New Roman"/>
                <w:bCs/>
                <w:iCs/>
                <w:sz w:val="22"/>
                <w:szCs w:val="22"/>
              </w:rPr>
              <w:t>Уо 03.02</w:t>
            </w:r>
          </w:p>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применять современную научную профессиональную терминологию;</w:t>
            </w:r>
          </w:p>
        </w:tc>
        <w:tc>
          <w:tcPr>
            <w:tcW w:w="3345" w:type="dxa"/>
            <w:shd w:val="clear" w:color="auto" w:fill="auto"/>
          </w:tcPr>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Зо.03.02</w:t>
            </w:r>
            <w:r w:rsidRPr="0012616C">
              <w:rPr>
                <w:rFonts w:ascii="Times New Roman" w:hAnsi="Times New Roman"/>
                <w:bCs/>
                <w:iCs/>
                <w:sz w:val="22"/>
                <w:szCs w:val="22"/>
              </w:rPr>
              <w:t xml:space="preserve"> современная научная и профессиональная терминология;</w:t>
            </w:r>
          </w:p>
        </w:tc>
      </w:tr>
      <w:tr w:rsidR="0012616C" w:rsidRPr="0012616C" w:rsidTr="00743FAA">
        <w:trPr>
          <w:trHeight w:val="2070"/>
        </w:trPr>
        <w:tc>
          <w:tcPr>
            <w:tcW w:w="3345" w:type="dxa"/>
            <w:shd w:val="clear" w:color="auto" w:fill="auto"/>
          </w:tcPr>
          <w:p w:rsidR="0012616C" w:rsidRPr="0012616C" w:rsidRDefault="0012616C" w:rsidP="0012616C">
            <w:pPr>
              <w:pStyle w:val="afffffb"/>
              <w:jc w:val="left"/>
              <w:rPr>
                <w:rFonts w:ascii="Times New Roman" w:hAnsi="Times New Roman"/>
                <w:iCs/>
                <w:sz w:val="22"/>
                <w:szCs w:val="22"/>
              </w:rPr>
            </w:pPr>
            <w:r w:rsidRPr="0012616C">
              <w:rPr>
                <w:rFonts w:ascii="Times New Roman" w:hAnsi="Times New Roman"/>
                <w:iCs/>
                <w:sz w:val="22"/>
                <w:szCs w:val="22"/>
              </w:rPr>
              <w:t>ОК 05</w:t>
            </w:r>
          </w:p>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345" w:type="dxa"/>
            <w:shd w:val="clear" w:color="auto" w:fill="auto"/>
          </w:tcPr>
          <w:p w:rsidR="0012616C" w:rsidRPr="0012616C" w:rsidRDefault="0012616C" w:rsidP="0012616C">
            <w:pPr>
              <w:pStyle w:val="afffffb"/>
              <w:jc w:val="left"/>
              <w:rPr>
                <w:rFonts w:ascii="Times New Roman" w:hAnsi="Times New Roman"/>
                <w:bCs/>
                <w:iCs/>
                <w:sz w:val="22"/>
                <w:szCs w:val="22"/>
              </w:rPr>
            </w:pPr>
            <w:r w:rsidRPr="0012616C">
              <w:rPr>
                <w:rFonts w:ascii="Times New Roman" w:hAnsi="Times New Roman"/>
                <w:bCs/>
                <w:iCs/>
                <w:sz w:val="22"/>
                <w:szCs w:val="22"/>
              </w:rPr>
              <w:t>Уо 05.01</w:t>
            </w:r>
          </w:p>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bCs/>
                <w:iCs/>
                <w:sz w:val="22"/>
                <w:szCs w:val="22"/>
              </w:rPr>
              <w:t>Умения:</w:t>
            </w:r>
            <w:r w:rsidRPr="0012616C">
              <w:rPr>
                <w:rFonts w:ascii="Times New Roman" w:hAnsi="Times New Roman"/>
                <w:iCs/>
                <w:sz w:val="22"/>
                <w:szCs w:val="22"/>
              </w:rPr>
              <w:t xml:space="preserve"> грамотно </w:t>
            </w:r>
            <w:r w:rsidRPr="0012616C">
              <w:rPr>
                <w:rFonts w:ascii="Times New Roman" w:hAnsi="Times New Roman"/>
                <w:bCs/>
                <w:sz w:val="22"/>
                <w:szCs w:val="22"/>
              </w:rPr>
              <w:t xml:space="preserve">излагать свои мысли и оформлять документы по профессиональной тематике на государственном языке, </w:t>
            </w:r>
            <w:r w:rsidRPr="0012616C">
              <w:rPr>
                <w:rFonts w:ascii="Times New Roman" w:hAnsi="Times New Roman"/>
                <w:iCs/>
                <w:sz w:val="22"/>
                <w:szCs w:val="22"/>
              </w:rPr>
              <w:t>проявлять толерантность в рабочем коллективе</w:t>
            </w:r>
          </w:p>
        </w:tc>
        <w:tc>
          <w:tcPr>
            <w:tcW w:w="3345" w:type="dxa"/>
            <w:shd w:val="clear" w:color="auto" w:fill="auto"/>
          </w:tcPr>
          <w:p w:rsidR="0012616C" w:rsidRPr="0012616C" w:rsidRDefault="0012616C" w:rsidP="0012616C">
            <w:pPr>
              <w:pStyle w:val="afffffb"/>
              <w:jc w:val="left"/>
              <w:rPr>
                <w:rFonts w:ascii="Times New Roman" w:hAnsi="Times New Roman"/>
                <w:bCs/>
                <w:iCs/>
                <w:sz w:val="22"/>
                <w:szCs w:val="22"/>
              </w:rPr>
            </w:pPr>
            <w:r w:rsidRPr="0012616C">
              <w:rPr>
                <w:rFonts w:ascii="Times New Roman" w:hAnsi="Times New Roman"/>
                <w:bCs/>
                <w:iCs/>
                <w:sz w:val="22"/>
                <w:szCs w:val="22"/>
              </w:rPr>
              <w:t>Зо 05.02</w:t>
            </w:r>
          </w:p>
          <w:p w:rsidR="0012616C" w:rsidRPr="0012616C" w:rsidRDefault="0012616C" w:rsidP="0012616C">
            <w:pPr>
              <w:pStyle w:val="afffffb"/>
              <w:jc w:val="left"/>
              <w:rPr>
                <w:rFonts w:ascii="Times New Roman" w:hAnsi="Times New Roman"/>
                <w:sz w:val="22"/>
                <w:szCs w:val="22"/>
              </w:rPr>
            </w:pPr>
            <w:r w:rsidRPr="0012616C">
              <w:rPr>
                <w:rFonts w:ascii="Times New Roman" w:hAnsi="Times New Roman"/>
                <w:bCs/>
                <w:sz w:val="22"/>
                <w:szCs w:val="22"/>
              </w:rPr>
              <w:t xml:space="preserve">правила оформления документов </w:t>
            </w:r>
            <w:r w:rsidRPr="0012616C">
              <w:rPr>
                <w:rFonts w:ascii="Times New Roman" w:hAnsi="Times New Roman"/>
                <w:bCs/>
                <w:sz w:val="22"/>
                <w:szCs w:val="22"/>
              </w:rPr>
              <w:br/>
              <w:t>и построения устных сообщений</w:t>
            </w:r>
          </w:p>
        </w:tc>
      </w:tr>
    </w:tbl>
    <w:p w:rsidR="0012616C" w:rsidRDefault="0012616C" w:rsidP="0012616C">
      <w:pPr>
        <w:pStyle w:val="afffffb"/>
        <w:jc w:val="left"/>
        <w:rPr>
          <w:rFonts w:ascii="Times New Roman" w:hAnsi="Times New Roman"/>
        </w:rPr>
      </w:pPr>
    </w:p>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Default="0012616C" w:rsidP="0012616C"/>
    <w:p w:rsidR="0012616C" w:rsidRPr="0012616C" w:rsidRDefault="0012616C" w:rsidP="0012616C"/>
    <w:p w:rsidR="0012616C" w:rsidRDefault="0012616C" w:rsidP="00DB14E1">
      <w:pPr>
        <w:pStyle w:val="afffffb"/>
        <w:jc w:val="right"/>
        <w:rPr>
          <w:rFonts w:ascii="Times New Roman" w:hAnsi="Times New Roman"/>
        </w:rPr>
      </w:pPr>
    </w:p>
    <w:p w:rsidR="00743FAA" w:rsidRDefault="00743FAA" w:rsidP="00743FAA"/>
    <w:p w:rsidR="00743FAA" w:rsidRDefault="00743FAA" w:rsidP="00743FAA"/>
    <w:p w:rsidR="00743FAA" w:rsidRPr="00743FAA" w:rsidRDefault="00743FAA" w:rsidP="00743FAA"/>
    <w:p w:rsidR="00DB14E1" w:rsidRPr="0075357E" w:rsidRDefault="00DB14E1" w:rsidP="00DB14E1">
      <w:pPr>
        <w:pStyle w:val="afffffb"/>
        <w:jc w:val="right"/>
        <w:rPr>
          <w:rFonts w:ascii="Times New Roman" w:hAnsi="Times New Roman"/>
        </w:rPr>
      </w:pPr>
      <w:r w:rsidRPr="0075357E">
        <w:rPr>
          <w:rFonts w:ascii="Times New Roman" w:hAnsi="Times New Roman"/>
        </w:rPr>
        <w:lastRenderedPageBreak/>
        <w:t>Приложение 3.</w:t>
      </w:r>
      <w:r>
        <w:rPr>
          <w:rFonts w:ascii="Times New Roman" w:hAnsi="Times New Roman"/>
        </w:rPr>
        <w:t>9</w:t>
      </w:r>
    </w:p>
    <w:p w:rsidR="00DB14E1" w:rsidRPr="0075357E" w:rsidRDefault="00DB14E1" w:rsidP="00DB14E1">
      <w:pPr>
        <w:jc w:val="right"/>
        <w:rPr>
          <w:sz w:val="24"/>
          <w:szCs w:val="24"/>
        </w:rPr>
      </w:pPr>
      <w:r w:rsidRPr="0075357E">
        <w:rPr>
          <w:sz w:val="24"/>
          <w:szCs w:val="24"/>
        </w:rPr>
        <w:t xml:space="preserve">к ПООП-П по специальности </w:t>
      </w:r>
      <w:r w:rsidRPr="0075357E">
        <w:rPr>
          <w:sz w:val="24"/>
          <w:szCs w:val="24"/>
        </w:rPr>
        <w:br/>
        <w:t>15.02.12 Монтаж, техническое обслуживание</w:t>
      </w:r>
    </w:p>
    <w:p w:rsidR="00DB14E1" w:rsidRPr="0075357E" w:rsidRDefault="00DB14E1" w:rsidP="00DB14E1">
      <w:pPr>
        <w:jc w:val="right"/>
        <w:rPr>
          <w:sz w:val="24"/>
          <w:szCs w:val="24"/>
        </w:rPr>
      </w:pPr>
      <w:r w:rsidRPr="0075357E">
        <w:rPr>
          <w:sz w:val="24"/>
          <w:szCs w:val="24"/>
        </w:rPr>
        <w:t>и ремонт промышленного оборудования (по отраслям)</w:t>
      </w:r>
    </w:p>
    <w:p w:rsidR="00DB14E1" w:rsidRPr="00006461" w:rsidRDefault="00DB14E1" w:rsidP="00DB14E1">
      <w:pPr>
        <w:pStyle w:val="afffffb"/>
        <w:jc w:val="right"/>
        <w:rPr>
          <w:rFonts w:ascii="Times New Roman" w:hAnsi="Times New Roman"/>
          <w:i/>
          <w:sz w:val="18"/>
          <w:szCs w:val="18"/>
        </w:rPr>
      </w:pPr>
    </w:p>
    <w:p w:rsidR="00DB14E1" w:rsidRPr="00315F34" w:rsidRDefault="00DB14E1" w:rsidP="00DB14E1">
      <w:pPr>
        <w:jc w:val="center"/>
        <w:rPr>
          <w:b/>
          <w:i/>
        </w:rPr>
      </w:pPr>
    </w:p>
    <w:p w:rsidR="00DB14E1" w:rsidRPr="00315F34" w:rsidRDefault="00DB14E1" w:rsidP="00DB14E1">
      <w:pPr>
        <w:jc w:val="center"/>
        <w:rPr>
          <w:b/>
          <w:i/>
        </w:rPr>
      </w:pPr>
    </w:p>
    <w:p w:rsidR="00DB14E1" w:rsidRDefault="00DB14E1" w:rsidP="00DB14E1">
      <w:pPr>
        <w:jc w:val="center"/>
        <w:rPr>
          <w:b/>
          <w:i/>
        </w:rPr>
      </w:pPr>
    </w:p>
    <w:p w:rsidR="00DB14E1" w:rsidRDefault="00DB14E1" w:rsidP="00DB14E1">
      <w:pPr>
        <w:jc w:val="center"/>
        <w:rPr>
          <w:b/>
          <w:i/>
        </w:rPr>
      </w:pPr>
    </w:p>
    <w:p w:rsidR="00DB14E1" w:rsidRPr="00315F34" w:rsidRDefault="00DB14E1" w:rsidP="00DB14E1">
      <w:pPr>
        <w:jc w:val="center"/>
        <w:rPr>
          <w:b/>
          <w:i/>
        </w:rPr>
      </w:pPr>
    </w:p>
    <w:p w:rsidR="00DB14E1" w:rsidRPr="00315F34" w:rsidRDefault="00DB14E1" w:rsidP="00DB14E1">
      <w:pPr>
        <w:jc w:val="center"/>
        <w:rPr>
          <w:b/>
          <w:i/>
        </w:rPr>
      </w:pPr>
    </w:p>
    <w:p w:rsidR="00DB14E1" w:rsidRDefault="00DB14E1" w:rsidP="00DB14E1">
      <w:pPr>
        <w:jc w:val="center"/>
        <w:rPr>
          <w:b/>
          <w:sz w:val="24"/>
          <w:szCs w:val="24"/>
        </w:rPr>
      </w:pPr>
    </w:p>
    <w:p w:rsidR="00DB14E1" w:rsidRDefault="00DB14E1" w:rsidP="00DB14E1">
      <w:pPr>
        <w:jc w:val="center"/>
        <w:rPr>
          <w:b/>
          <w:sz w:val="24"/>
          <w:szCs w:val="24"/>
        </w:rPr>
      </w:pPr>
    </w:p>
    <w:p w:rsidR="00DB14E1" w:rsidRDefault="00DB14E1" w:rsidP="00DB14E1">
      <w:pPr>
        <w:jc w:val="center"/>
        <w:rPr>
          <w:b/>
          <w:sz w:val="24"/>
          <w:szCs w:val="24"/>
        </w:rPr>
      </w:pPr>
    </w:p>
    <w:p w:rsidR="00DB14E1" w:rsidRDefault="00DB14E1" w:rsidP="00DB14E1">
      <w:pPr>
        <w:jc w:val="center"/>
        <w:rPr>
          <w:b/>
          <w:sz w:val="24"/>
          <w:szCs w:val="24"/>
        </w:rPr>
      </w:pPr>
    </w:p>
    <w:p w:rsidR="00DB14E1" w:rsidRDefault="00DB14E1" w:rsidP="00DB14E1">
      <w:pPr>
        <w:jc w:val="center"/>
        <w:rPr>
          <w:b/>
          <w:sz w:val="24"/>
          <w:szCs w:val="24"/>
        </w:rPr>
      </w:pPr>
    </w:p>
    <w:p w:rsidR="00DB14E1" w:rsidRDefault="00DB14E1" w:rsidP="00DB14E1">
      <w:pPr>
        <w:jc w:val="center"/>
        <w:rPr>
          <w:b/>
          <w:sz w:val="24"/>
          <w:szCs w:val="24"/>
        </w:rPr>
      </w:pPr>
    </w:p>
    <w:p w:rsidR="00DB14E1" w:rsidRDefault="00DB14E1" w:rsidP="00DB14E1">
      <w:pPr>
        <w:jc w:val="center"/>
        <w:rPr>
          <w:b/>
          <w:sz w:val="24"/>
          <w:szCs w:val="24"/>
        </w:rPr>
      </w:pPr>
    </w:p>
    <w:p w:rsidR="00DB14E1" w:rsidRDefault="00DB14E1" w:rsidP="00DB14E1">
      <w:pPr>
        <w:jc w:val="center"/>
        <w:rPr>
          <w:b/>
          <w:sz w:val="24"/>
          <w:szCs w:val="24"/>
        </w:rPr>
      </w:pPr>
    </w:p>
    <w:p w:rsidR="00DB14E1" w:rsidRDefault="00DB14E1" w:rsidP="00DB14E1">
      <w:pPr>
        <w:jc w:val="center"/>
        <w:rPr>
          <w:b/>
          <w:sz w:val="24"/>
          <w:szCs w:val="24"/>
        </w:rPr>
      </w:pPr>
    </w:p>
    <w:p w:rsidR="00DB14E1" w:rsidRDefault="00DB14E1" w:rsidP="00DB14E1">
      <w:pPr>
        <w:jc w:val="center"/>
        <w:rPr>
          <w:b/>
          <w:sz w:val="24"/>
          <w:szCs w:val="24"/>
        </w:rPr>
      </w:pPr>
    </w:p>
    <w:p w:rsidR="00DB14E1" w:rsidRDefault="00DB14E1" w:rsidP="00DB14E1">
      <w:pPr>
        <w:jc w:val="center"/>
        <w:rPr>
          <w:b/>
          <w:sz w:val="24"/>
          <w:szCs w:val="24"/>
        </w:rPr>
      </w:pPr>
    </w:p>
    <w:p w:rsidR="00DB14E1" w:rsidRDefault="00DB14E1" w:rsidP="00DB14E1">
      <w:pPr>
        <w:jc w:val="center"/>
        <w:rPr>
          <w:b/>
          <w:sz w:val="24"/>
          <w:szCs w:val="24"/>
        </w:rPr>
      </w:pPr>
    </w:p>
    <w:p w:rsidR="00DB14E1" w:rsidRDefault="00DB14E1" w:rsidP="00DB14E1">
      <w:pPr>
        <w:jc w:val="center"/>
        <w:rPr>
          <w:b/>
          <w:sz w:val="24"/>
          <w:szCs w:val="24"/>
        </w:rPr>
      </w:pPr>
    </w:p>
    <w:p w:rsidR="00DB14E1" w:rsidRDefault="00DB14E1" w:rsidP="00DB14E1">
      <w:pPr>
        <w:jc w:val="center"/>
        <w:rPr>
          <w:b/>
          <w:sz w:val="24"/>
          <w:szCs w:val="24"/>
        </w:rPr>
      </w:pPr>
    </w:p>
    <w:p w:rsidR="00DB14E1" w:rsidRDefault="00DB14E1" w:rsidP="00DB14E1">
      <w:pPr>
        <w:jc w:val="center"/>
        <w:rPr>
          <w:b/>
          <w:sz w:val="24"/>
          <w:szCs w:val="24"/>
        </w:rPr>
      </w:pPr>
    </w:p>
    <w:p w:rsidR="00DB14E1" w:rsidRPr="00315F34" w:rsidRDefault="00DB14E1" w:rsidP="00DB14E1">
      <w:pPr>
        <w:jc w:val="center"/>
        <w:rPr>
          <w:b/>
          <w:sz w:val="24"/>
          <w:szCs w:val="24"/>
        </w:rPr>
      </w:pPr>
      <w:r w:rsidRPr="00315F34">
        <w:rPr>
          <w:b/>
          <w:sz w:val="24"/>
          <w:szCs w:val="24"/>
        </w:rPr>
        <w:t>РАБОЧАЯ ПРОГРАММА УЧЕБНОЙ ДИСЦИПЛИНЫ</w:t>
      </w:r>
    </w:p>
    <w:p w:rsidR="00DB14E1" w:rsidRPr="00315F34" w:rsidRDefault="00DB14E1" w:rsidP="00DB14E1">
      <w:pPr>
        <w:jc w:val="center"/>
        <w:rPr>
          <w:b/>
          <w:i/>
          <w:sz w:val="24"/>
          <w:szCs w:val="24"/>
          <w:u w:val="single"/>
        </w:rPr>
      </w:pPr>
    </w:p>
    <w:p w:rsidR="00DB14E1" w:rsidRPr="00C974DF" w:rsidRDefault="00DB14E1" w:rsidP="00DB14E1">
      <w:pPr>
        <w:jc w:val="center"/>
        <w:rPr>
          <w:b/>
          <w:iCs/>
          <w:sz w:val="24"/>
          <w:szCs w:val="24"/>
        </w:rPr>
      </w:pPr>
      <w:r>
        <w:rPr>
          <w:b/>
          <w:iCs/>
          <w:sz w:val="24"/>
          <w:szCs w:val="24"/>
        </w:rPr>
        <w:t>ОП.09 БЕЗОПАСНОСТЬ ЖИЗНЕДЕЯТЕЛЬНОСТИ</w:t>
      </w:r>
    </w:p>
    <w:p w:rsidR="00DB14E1" w:rsidRPr="00315F34" w:rsidRDefault="00DB14E1" w:rsidP="00DB14E1">
      <w:pPr>
        <w:jc w:val="center"/>
        <w:rPr>
          <w:b/>
          <w:i/>
        </w:rPr>
      </w:pPr>
    </w:p>
    <w:p w:rsidR="00DB14E1" w:rsidRDefault="00DB14E1" w:rsidP="00DB14E1">
      <w:pPr>
        <w:rPr>
          <w:b/>
          <w:i/>
        </w:rPr>
      </w:pPr>
    </w:p>
    <w:p w:rsidR="00DB14E1" w:rsidRDefault="00DB14E1" w:rsidP="00DB14E1">
      <w:pPr>
        <w:rPr>
          <w:b/>
          <w:i/>
        </w:rPr>
      </w:pPr>
    </w:p>
    <w:p w:rsidR="00DB14E1" w:rsidRDefault="00DB14E1" w:rsidP="00DB14E1">
      <w:pPr>
        <w:rPr>
          <w:b/>
          <w:i/>
        </w:rPr>
      </w:pPr>
    </w:p>
    <w:p w:rsidR="00DB14E1" w:rsidRDefault="00DB14E1" w:rsidP="00DB14E1">
      <w:pPr>
        <w:rPr>
          <w:b/>
          <w:i/>
        </w:rPr>
      </w:pPr>
    </w:p>
    <w:p w:rsidR="00DB14E1" w:rsidRDefault="00DB14E1" w:rsidP="00DB14E1">
      <w:pPr>
        <w:rPr>
          <w:b/>
          <w:i/>
        </w:rPr>
      </w:pPr>
    </w:p>
    <w:p w:rsidR="00DB14E1" w:rsidRDefault="00DB14E1" w:rsidP="00DB14E1">
      <w:pPr>
        <w:rPr>
          <w:b/>
          <w:i/>
        </w:rPr>
      </w:pPr>
    </w:p>
    <w:p w:rsidR="00DB14E1" w:rsidRDefault="00DB14E1" w:rsidP="00DB14E1">
      <w:pPr>
        <w:rPr>
          <w:b/>
          <w:i/>
        </w:rPr>
      </w:pPr>
    </w:p>
    <w:p w:rsidR="00DB14E1" w:rsidRPr="00315F34" w:rsidRDefault="00DB14E1" w:rsidP="00DB14E1">
      <w:pPr>
        <w:rPr>
          <w:b/>
          <w:i/>
        </w:rPr>
      </w:pPr>
    </w:p>
    <w:p w:rsidR="00DB14E1" w:rsidRPr="00315F34" w:rsidRDefault="00DB14E1" w:rsidP="00DB14E1">
      <w:pPr>
        <w:rPr>
          <w:b/>
          <w:i/>
        </w:rPr>
      </w:pPr>
    </w:p>
    <w:p w:rsidR="00DB14E1" w:rsidRPr="00315F34" w:rsidRDefault="00DB14E1" w:rsidP="00DB14E1">
      <w:pPr>
        <w:rPr>
          <w:b/>
          <w:i/>
        </w:rPr>
      </w:pPr>
    </w:p>
    <w:p w:rsidR="00DB14E1" w:rsidRPr="00315F34" w:rsidRDefault="00DB14E1" w:rsidP="00DB14E1">
      <w:pPr>
        <w:rPr>
          <w:b/>
          <w:i/>
        </w:rPr>
      </w:pPr>
    </w:p>
    <w:p w:rsidR="00DB14E1" w:rsidRPr="00315F34" w:rsidRDefault="00DB14E1" w:rsidP="00DB14E1">
      <w:pPr>
        <w:rPr>
          <w:b/>
          <w:i/>
        </w:rPr>
      </w:pPr>
    </w:p>
    <w:p w:rsidR="00DB14E1" w:rsidRPr="00315F34" w:rsidRDefault="00DB14E1" w:rsidP="00DB14E1">
      <w:pPr>
        <w:jc w:val="center"/>
        <w:rPr>
          <w:b/>
          <w:i/>
          <w:sz w:val="24"/>
          <w:szCs w:val="24"/>
        </w:rPr>
      </w:pPr>
      <w:r>
        <w:rPr>
          <w:b/>
          <w:bCs/>
          <w:iCs/>
          <w:sz w:val="24"/>
          <w:szCs w:val="24"/>
        </w:rPr>
        <w:t xml:space="preserve">2022 </w:t>
      </w:r>
      <w:r w:rsidRPr="00C974DF">
        <w:rPr>
          <w:b/>
          <w:bCs/>
          <w:iCs/>
          <w:sz w:val="24"/>
          <w:szCs w:val="24"/>
        </w:rPr>
        <w:t>г.</w:t>
      </w:r>
      <w:r w:rsidRPr="00C974DF">
        <w:rPr>
          <w:b/>
          <w:bCs/>
          <w:iCs/>
        </w:rPr>
        <w:br w:type="page"/>
      </w:r>
      <w:r w:rsidRPr="00315F34">
        <w:rPr>
          <w:b/>
          <w:i/>
          <w:sz w:val="24"/>
          <w:szCs w:val="24"/>
        </w:rPr>
        <w:lastRenderedPageBreak/>
        <w:t>СОДЕРЖАНИЕ</w:t>
      </w:r>
    </w:p>
    <w:p w:rsidR="00DB14E1" w:rsidRPr="00315F34" w:rsidRDefault="00DB14E1" w:rsidP="00DB14E1">
      <w:pPr>
        <w:rPr>
          <w:b/>
          <w:i/>
          <w:sz w:val="24"/>
          <w:szCs w:val="24"/>
        </w:rPr>
      </w:pPr>
    </w:p>
    <w:tbl>
      <w:tblPr>
        <w:tblW w:w="0" w:type="auto"/>
        <w:tblLook w:val="01E0" w:firstRow="1" w:lastRow="1" w:firstColumn="1" w:lastColumn="1" w:noHBand="0" w:noVBand="0"/>
      </w:tblPr>
      <w:tblGrid>
        <w:gridCol w:w="8755"/>
        <w:gridCol w:w="600"/>
      </w:tblGrid>
      <w:tr w:rsidR="00DB14E1" w:rsidRPr="00315F34" w:rsidTr="00DB14E1">
        <w:tc>
          <w:tcPr>
            <w:tcW w:w="8755" w:type="dxa"/>
          </w:tcPr>
          <w:p w:rsidR="00DB14E1" w:rsidRPr="00315F34" w:rsidRDefault="00DB14E1" w:rsidP="003212FC">
            <w:pPr>
              <w:widowControl/>
              <w:numPr>
                <w:ilvl w:val="0"/>
                <w:numId w:val="177"/>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600" w:type="dxa"/>
          </w:tcPr>
          <w:p w:rsidR="00DB14E1" w:rsidRPr="00315F34" w:rsidRDefault="00DB14E1" w:rsidP="00DB14E1">
            <w:pPr>
              <w:rPr>
                <w:b/>
                <w:sz w:val="24"/>
                <w:szCs w:val="24"/>
              </w:rPr>
            </w:pPr>
          </w:p>
        </w:tc>
      </w:tr>
      <w:tr w:rsidR="00DB14E1" w:rsidRPr="00315F34" w:rsidTr="00DB14E1">
        <w:tc>
          <w:tcPr>
            <w:tcW w:w="8755" w:type="dxa"/>
          </w:tcPr>
          <w:p w:rsidR="00DB14E1" w:rsidRPr="00315F34" w:rsidRDefault="00DB14E1" w:rsidP="003212FC">
            <w:pPr>
              <w:widowControl/>
              <w:numPr>
                <w:ilvl w:val="0"/>
                <w:numId w:val="177"/>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DB14E1" w:rsidRPr="00315F34" w:rsidRDefault="00DB14E1" w:rsidP="003212FC">
            <w:pPr>
              <w:widowControl/>
              <w:numPr>
                <w:ilvl w:val="0"/>
                <w:numId w:val="177"/>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600" w:type="dxa"/>
          </w:tcPr>
          <w:p w:rsidR="00DB14E1" w:rsidRPr="00315F34" w:rsidRDefault="00DB14E1" w:rsidP="00DB14E1">
            <w:pPr>
              <w:ind w:left="644"/>
              <w:rPr>
                <w:b/>
                <w:sz w:val="24"/>
                <w:szCs w:val="24"/>
              </w:rPr>
            </w:pPr>
          </w:p>
        </w:tc>
      </w:tr>
      <w:tr w:rsidR="00DB14E1" w:rsidRPr="00315F34" w:rsidTr="00DB14E1">
        <w:tc>
          <w:tcPr>
            <w:tcW w:w="8755" w:type="dxa"/>
          </w:tcPr>
          <w:p w:rsidR="00DB14E1" w:rsidRPr="00315F34" w:rsidRDefault="00DB14E1" w:rsidP="003212FC">
            <w:pPr>
              <w:widowControl/>
              <w:numPr>
                <w:ilvl w:val="0"/>
                <w:numId w:val="177"/>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DB14E1" w:rsidRPr="00315F34" w:rsidRDefault="00DB14E1" w:rsidP="00DB14E1">
            <w:pPr>
              <w:suppressAutoHyphens/>
              <w:rPr>
                <w:b/>
                <w:sz w:val="24"/>
                <w:szCs w:val="24"/>
              </w:rPr>
            </w:pPr>
          </w:p>
        </w:tc>
        <w:tc>
          <w:tcPr>
            <w:tcW w:w="600" w:type="dxa"/>
          </w:tcPr>
          <w:p w:rsidR="00DB14E1" w:rsidRPr="00315F34" w:rsidRDefault="00DB14E1" w:rsidP="00DB14E1">
            <w:pPr>
              <w:rPr>
                <w:b/>
                <w:sz w:val="24"/>
                <w:szCs w:val="24"/>
              </w:rPr>
            </w:pPr>
          </w:p>
        </w:tc>
      </w:tr>
    </w:tbl>
    <w:p w:rsidR="00DB14E1" w:rsidRPr="00315F34" w:rsidRDefault="00DB14E1" w:rsidP="003212FC">
      <w:pPr>
        <w:widowControl/>
        <w:numPr>
          <w:ilvl w:val="2"/>
          <w:numId w:val="176"/>
        </w:numPr>
        <w:suppressAutoHyphens/>
        <w:autoSpaceDE/>
        <w:autoSpaceDN/>
        <w:spacing w:line="276" w:lineRule="auto"/>
        <w:jc w:val="center"/>
        <w:rPr>
          <w:b/>
          <w:sz w:val="24"/>
          <w:szCs w:val="24"/>
        </w:rPr>
      </w:pPr>
      <w:r w:rsidRPr="00315F34">
        <w:rPr>
          <w:b/>
          <w:i/>
          <w:u w:val="single"/>
        </w:rPr>
        <w:br w:type="page"/>
      </w:r>
      <w:r w:rsidRPr="00315F34">
        <w:rPr>
          <w:b/>
          <w:sz w:val="24"/>
          <w:szCs w:val="24"/>
        </w:rPr>
        <w:lastRenderedPageBreak/>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p w:rsidR="00DB14E1" w:rsidRPr="00315F34" w:rsidRDefault="00DB14E1" w:rsidP="00DB14E1">
      <w:pPr>
        <w:suppressAutoHyphens/>
        <w:ind w:left="720"/>
        <w:jc w:val="center"/>
        <w:rPr>
          <w:b/>
          <w:sz w:val="24"/>
          <w:szCs w:val="24"/>
        </w:rPr>
      </w:pPr>
      <w:r w:rsidRPr="00315F34">
        <w:rPr>
          <w:b/>
          <w:sz w:val="24"/>
          <w:szCs w:val="24"/>
        </w:rPr>
        <w:t xml:space="preserve"> «</w:t>
      </w:r>
      <w:r>
        <w:rPr>
          <w:b/>
          <w:sz w:val="24"/>
          <w:szCs w:val="24"/>
        </w:rPr>
        <w:t>Безопасность жизнедеятельности</w:t>
      </w:r>
      <w:r w:rsidRPr="00315F34">
        <w:rPr>
          <w:b/>
          <w:sz w:val="24"/>
          <w:szCs w:val="24"/>
        </w:rPr>
        <w:t>»</w:t>
      </w:r>
    </w:p>
    <w:p w:rsidR="00DB14E1" w:rsidRPr="00315F34" w:rsidRDefault="00DB14E1" w:rsidP="00DB1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315F34">
        <w:rPr>
          <w:b/>
          <w:sz w:val="24"/>
          <w:szCs w:val="24"/>
        </w:rPr>
        <w:t xml:space="preserve">1.1. Место дисциплины в структуре основной образовательной программы: </w:t>
      </w:r>
    </w:p>
    <w:p w:rsidR="00DB14E1" w:rsidRPr="00315F34" w:rsidRDefault="00DB14E1" w:rsidP="00DB14E1">
      <w:pPr>
        <w:suppressAutoHyphens/>
        <w:ind w:left="-142" w:firstLine="862"/>
        <w:jc w:val="both"/>
        <w:rPr>
          <w:sz w:val="24"/>
          <w:szCs w:val="24"/>
        </w:rPr>
      </w:pPr>
      <w:r w:rsidRPr="00315F34">
        <w:rPr>
          <w:sz w:val="24"/>
          <w:szCs w:val="24"/>
        </w:rPr>
        <w:t xml:space="preserve">Учебная </w:t>
      </w:r>
      <w:r w:rsidRPr="00B00B54">
        <w:rPr>
          <w:sz w:val="24"/>
          <w:szCs w:val="24"/>
        </w:rPr>
        <w:t xml:space="preserve">дисциплина </w:t>
      </w:r>
      <w:r>
        <w:rPr>
          <w:sz w:val="24"/>
          <w:szCs w:val="24"/>
        </w:rPr>
        <w:t>«Безопасность</w:t>
      </w:r>
      <w:r w:rsidRPr="00B00B54">
        <w:rPr>
          <w:sz w:val="24"/>
          <w:szCs w:val="24"/>
        </w:rPr>
        <w:t xml:space="preserve"> жизнедеятельности»</w:t>
      </w:r>
      <w:r>
        <w:rPr>
          <w:sz w:val="24"/>
          <w:szCs w:val="24"/>
        </w:rPr>
        <w:t xml:space="preserve"> </w:t>
      </w:r>
      <w:r w:rsidRPr="00315F34">
        <w:rPr>
          <w:sz w:val="24"/>
          <w:szCs w:val="24"/>
        </w:rPr>
        <w:t xml:space="preserve">является обязательной частью </w:t>
      </w:r>
      <w:r>
        <w:rPr>
          <w:sz w:val="24"/>
          <w:szCs w:val="24"/>
        </w:rPr>
        <w:t>профессионального учебного цикла</w:t>
      </w:r>
      <w:r w:rsidRPr="00315F34">
        <w:rPr>
          <w:sz w:val="24"/>
          <w:szCs w:val="24"/>
        </w:rPr>
        <w:t xml:space="preserve"> </w:t>
      </w:r>
      <w:r>
        <w:rPr>
          <w:sz w:val="24"/>
          <w:szCs w:val="24"/>
        </w:rPr>
        <w:t xml:space="preserve">ПООП-П </w:t>
      </w:r>
      <w:r w:rsidRPr="00315F34">
        <w:rPr>
          <w:sz w:val="24"/>
          <w:szCs w:val="24"/>
        </w:rPr>
        <w:t xml:space="preserve">в соответствии с ФГОС СПО </w:t>
      </w:r>
      <w:r w:rsidRPr="00F0480C">
        <w:rPr>
          <w:sz w:val="24"/>
          <w:szCs w:val="24"/>
        </w:rPr>
        <w:t xml:space="preserve">по </w:t>
      </w:r>
      <w:r w:rsidRPr="00F0480C">
        <w:rPr>
          <w:color w:val="000000"/>
          <w:sz w:val="24"/>
          <w:szCs w:val="24"/>
        </w:rPr>
        <w:t>специальности</w:t>
      </w:r>
      <w:r>
        <w:rPr>
          <w:sz w:val="24"/>
          <w:szCs w:val="24"/>
        </w:rPr>
        <w:t xml:space="preserve"> 15.02.12 Монтаж, техническое обслуживание и ремонт промышленного оборудования (по отраслям). </w:t>
      </w:r>
    </w:p>
    <w:p w:rsidR="00DB14E1" w:rsidRPr="00315F34" w:rsidRDefault="00DB14E1" w:rsidP="00DB14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315F34">
        <w:rPr>
          <w:sz w:val="24"/>
          <w:szCs w:val="24"/>
        </w:rPr>
        <w:t xml:space="preserve">Особое значение дисциплина имеет при формировании и развитии </w:t>
      </w:r>
      <w:r>
        <w:rPr>
          <w:sz w:val="24"/>
          <w:szCs w:val="24"/>
        </w:rPr>
        <w:t xml:space="preserve">ОК 06, ОК 07, ОК 08. </w:t>
      </w:r>
    </w:p>
    <w:p w:rsidR="00DB14E1" w:rsidRPr="00315F34" w:rsidRDefault="00DB14E1" w:rsidP="00DB14E1">
      <w:pPr>
        <w:ind w:firstLine="709"/>
        <w:rPr>
          <w:b/>
          <w:sz w:val="24"/>
          <w:szCs w:val="24"/>
        </w:rPr>
      </w:pPr>
      <w:r w:rsidRPr="00315F34">
        <w:rPr>
          <w:b/>
          <w:sz w:val="24"/>
          <w:szCs w:val="24"/>
        </w:rPr>
        <w:t>1.2. Цель и планируемые результаты освоения дисциплины:</w:t>
      </w:r>
    </w:p>
    <w:p w:rsidR="00DB14E1" w:rsidRDefault="00DB14E1" w:rsidP="00DB14E1">
      <w:pPr>
        <w:suppressAutoHyphens/>
        <w:ind w:firstLine="709"/>
        <w:jc w:val="both"/>
        <w:rPr>
          <w:sz w:val="24"/>
          <w:szCs w:val="24"/>
        </w:rPr>
      </w:pPr>
      <w:r w:rsidRPr="00315F34">
        <w:rPr>
          <w:sz w:val="24"/>
          <w:szCs w:val="24"/>
        </w:rPr>
        <w:t>В рамках программы учебной дисциплины обучающимися осваиваются умения и знания</w:t>
      </w:r>
    </w:p>
    <w:p w:rsidR="00DB14E1" w:rsidRDefault="00DB14E1" w:rsidP="00DB14E1">
      <w:pPr>
        <w:suppressAutoHyphens/>
        <w:ind w:firstLine="709"/>
        <w:jc w:val="both"/>
        <w:rPr>
          <w:sz w:val="24"/>
          <w:szCs w:val="24"/>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3402"/>
        <w:gridCol w:w="3544"/>
      </w:tblGrid>
      <w:tr w:rsidR="00DB14E1" w:rsidTr="00DB14E1">
        <w:trPr>
          <w:trHeight w:val="320"/>
        </w:trPr>
        <w:tc>
          <w:tcPr>
            <w:tcW w:w="2977" w:type="dxa"/>
          </w:tcPr>
          <w:p w:rsidR="00DB14E1" w:rsidRDefault="00DB14E1" w:rsidP="00DB14E1">
            <w:pPr>
              <w:jc w:val="center"/>
              <w:rPr>
                <w:b/>
                <w:i/>
                <w:sz w:val="24"/>
                <w:szCs w:val="24"/>
              </w:rPr>
            </w:pPr>
            <w:r>
              <w:rPr>
                <w:b/>
                <w:i/>
                <w:sz w:val="24"/>
                <w:szCs w:val="24"/>
              </w:rPr>
              <w:t>Код ПК/ ОК</w:t>
            </w:r>
          </w:p>
        </w:tc>
        <w:tc>
          <w:tcPr>
            <w:tcW w:w="3402" w:type="dxa"/>
          </w:tcPr>
          <w:p w:rsidR="00DB14E1" w:rsidRDefault="00DB14E1" w:rsidP="00DB14E1">
            <w:pPr>
              <w:jc w:val="center"/>
              <w:rPr>
                <w:b/>
                <w:i/>
                <w:sz w:val="24"/>
                <w:szCs w:val="24"/>
              </w:rPr>
            </w:pPr>
            <w:r>
              <w:rPr>
                <w:b/>
                <w:i/>
                <w:sz w:val="24"/>
                <w:szCs w:val="24"/>
              </w:rPr>
              <w:t>Умения</w:t>
            </w:r>
          </w:p>
        </w:tc>
        <w:tc>
          <w:tcPr>
            <w:tcW w:w="3544" w:type="dxa"/>
          </w:tcPr>
          <w:p w:rsidR="00DB14E1" w:rsidRDefault="00DB14E1" w:rsidP="00DB14E1">
            <w:pPr>
              <w:jc w:val="center"/>
              <w:rPr>
                <w:b/>
                <w:i/>
                <w:sz w:val="24"/>
                <w:szCs w:val="24"/>
              </w:rPr>
            </w:pPr>
            <w:r>
              <w:rPr>
                <w:b/>
                <w:i/>
                <w:sz w:val="24"/>
                <w:szCs w:val="24"/>
              </w:rPr>
              <w:t>Знания</w:t>
            </w:r>
          </w:p>
        </w:tc>
      </w:tr>
      <w:tr w:rsidR="00DB14E1" w:rsidTr="00DB14E1">
        <w:trPr>
          <w:trHeight w:val="14024"/>
        </w:trPr>
        <w:tc>
          <w:tcPr>
            <w:tcW w:w="2977" w:type="dxa"/>
          </w:tcPr>
          <w:p w:rsidR="00DB14E1" w:rsidRPr="00F828B8" w:rsidRDefault="00DB14E1" w:rsidP="00DB14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bookmarkStart w:id="5" w:name="_Hlk105267338"/>
            <w:r w:rsidRPr="00F828B8">
              <w:rPr>
                <w:sz w:val="24"/>
                <w:szCs w:val="24"/>
              </w:rPr>
              <w:lastRenderedPageBreak/>
              <w:t>ПК 3.4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3402" w:type="dxa"/>
          </w:tcPr>
          <w:p w:rsidR="00DB14E1" w:rsidRPr="004B60B6" w:rsidRDefault="00DB14E1" w:rsidP="00DB14E1">
            <w:pPr>
              <w:adjustRightInd w:val="0"/>
              <w:rPr>
                <w:sz w:val="24"/>
                <w:szCs w:val="24"/>
              </w:rPr>
            </w:pPr>
            <w:bookmarkStart w:id="6" w:name="_Hlk105267727"/>
            <w:r w:rsidRPr="004B60B6">
              <w:rPr>
                <w:sz w:val="24"/>
                <w:szCs w:val="24"/>
              </w:rPr>
              <w:t>У1. организовывать и проводить мероприятия по защите работающих и населения от негативных воздействий чрезвычайных ситуаций;</w:t>
            </w:r>
          </w:p>
          <w:p w:rsidR="00DB14E1" w:rsidRPr="004B60B6" w:rsidRDefault="00DB14E1" w:rsidP="00DB14E1">
            <w:pPr>
              <w:adjustRightInd w:val="0"/>
              <w:rPr>
                <w:sz w:val="24"/>
                <w:szCs w:val="24"/>
              </w:rPr>
            </w:pPr>
            <w:r w:rsidRPr="004B60B6">
              <w:rPr>
                <w:sz w:val="24"/>
                <w:szCs w:val="24"/>
              </w:rPr>
              <w:t>У2.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DB14E1" w:rsidRPr="004B60B6" w:rsidRDefault="00DB14E1" w:rsidP="00DB14E1">
            <w:pPr>
              <w:adjustRightInd w:val="0"/>
              <w:rPr>
                <w:sz w:val="24"/>
                <w:szCs w:val="24"/>
              </w:rPr>
            </w:pPr>
            <w:r w:rsidRPr="004B60B6">
              <w:rPr>
                <w:sz w:val="24"/>
                <w:szCs w:val="24"/>
              </w:rPr>
              <w:t>У3. использовать средства индивидуальной и коллективной защиты от оружия массового поражения;</w:t>
            </w:r>
          </w:p>
          <w:p w:rsidR="00DB14E1" w:rsidRPr="004B60B6" w:rsidRDefault="00DB14E1" w:rsidP="00DB14E1">
            <w:pPr>
              <w:adjustRightInd w:val="0"/>
              <w:rPr>
                <w:sz w:val="24"/>
                <w:szCs w:val="24"/>
              </w:rPr>
            </w:pPr>
            <w:r w:rsidRPr="004B60B6">
              <w:rPr>
                <w:sz w:val="24"/>
                <w:szCs w:val="24"/>
              </w:rPr>
              <w:t>У4. применять первичные средства пожаротушения;</w:t>
            </w:r>
          </w:p>
          <w:p w:rsidR="00DB14E1" w:rsidRPr="004B60B6" w:rsidRDefault="00DB14E1" w:rsidP="00DB14E1">
            <w:pPr>
              <w:adjustRightInd w:val="0"/>
              <w:rPr>
                <w:sz w:val="24"/>
                <w:szCs w:val="24"/>
              </w:rPr>
            </w:pPr>
            <w:r w:rsidRPr="004B60B6">
              <w:rPr>
                <w:sz w:val="24"/>
                <w:szCs w:val="24"/>
              </w:rPr>
              <w:t>У5. ориентироваться в перечне военно-учетных специальностей и самостоятельно определять среди них родственные полученной специальности;</w:t>
            </w:r>
          </w:p>
          <w:p w:rsidR="00DB14E1" w:rsidRPr="004B60B6" w:rsidRDefault="00DB14E1" w:rsidP="00DB14E1">
            <w:pPr>
              <w:adjustRightInd w:val="0"/>
              <w:rPr>
                <w:sz w:val="24"/>
                <w:szCs w:val="24"/>
              </w:rPr>
            </w:pPr>
            <w:r w:rsidRPr="004B60B6">
              <w:rPr>
                <w:sz w:val="24"/>
                <w:szCs w:val="24"/>
              </w:rPr>
              <w:t>У6.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DB14E1" w:rsidRPr="004B60B6" w:rsidRDefault="00DB14E1" w:rsidP="00DB14E1">
            <w:pPr>
              <w:adjustRightInd w:val="0"/>
              <w:rPr>
                <w:sz w:val="24"/>
                <w:szCs w:val="24"/>
              </w:rPr>
            </w:pPr>
            <w:r w:rsidRPr="004B60B6">
              <w:rPr>
                <w:sz w:val="24"/>
                <w:szCs w:val="24"/>
              </w:rPr>
              <w:t>У7. владеть способами бесконфликтного общения и саморегуляции в повседневной деятельности и экстремальных условиях военной службы;</w:t>
            </w:r>
          </w:p>
          <w:p w:rsidR="00DB14E1" w:rsidRPr="004B60B6" w:rsidRDefault="00DB14E1" w:rsidP="00DB14E1">
            <w:pPr>
              <w:adjustRightInd w:val="0"/>
              <w:rPr>
                <w:sz w:val="24"/>
                <w:szCs w:val="24"/>
              </w:rPr>
            </w:pPr>
            <w:r w:rsidRPr="004B60B6">
              <w:rPr>
                <w:sz w:val="24"/>
                <w:szCs w:val="24"/>
              </w:rPr>
              <w:t>У8. оказывать первую помощь пострадавшим;</w:t>
            </w:r>
          </w:p>
          <w:bookmarkEnd w:id="6"/>
          <w:p w:rsidR="00DB14E1" w:rsidRPr="0056527F" w:rsidRDefault="00DB14E1" w:rsidP="00DB14E1">
            <w:pPr>
              <w:jc w:val="both"/>
              <w:rPr>
                <w:sz w:val="24"/>
                <w:szCs w:val="24"/>
              </w:rPr>
            </w:pPr>
          </w:p>
        </w:tc>
        <w:tc>
          <w:tcPr>
            <w:tcW w:w="3544" w:type="dxa"/>
          </w:tcPr>
          <w:p w:rsidR="00DB14E1" w:rsidRDefault="00DB14E1" w:rsidP="00DB14E1">
            <w:pPr>
              <w:adjustRightInd w:val="0"/>
              <w:rPr>
                <w:sz w:val="24"/>
                <w:szCs w:val="24"/>
              </w:rPr>
            </w:pPr>
            <w:r>
              <w:rPr>
                <w:sz w:val="24"/>
                <w:szCs w:val="24"/>
              </w:rPr>
              <w:t xml:space="preserve">З1.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DB14E1" w:rsidRDefault="00DB14E1" w:rsidP="00DB14E1">
            <w:pPr>
              <w:adjustRightInd w:val="0"/>
              <w:rPr>
                <w:sz w:val="24"/>
                <w:szCs w:val="24"/>
              </w:rPr>
            </w:pPr>
            <w:r>
              <w:rPr>
                <w:sz w:val="24"/>
                <w:szCs w:val="24"/>
              </w:rPr>
              <w:t>З2.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DB14E1" w:rsidRDefault="00DB14E1" w:rsidP="00DB14E1">
            <w:pPr>
              <w:adjustRightInd w:val="0"/>
              <w:rPr>
                <w:sz w:val="24"/>
                <w:szCs w:val="24"/>
              </w:rPr>
            </w:pPr>
            <w:r>
              <w:rPr>
                <w:sz w:val="24"/>
                <w:szCs w:val="24"/>
              </w:rPr>
              <w:t>З3. основы военной службы и обороны государства;</w:t>
            </w:r>
          </w:p>
          <w:p w:rsidR="00DB14E1" w:rsidRDefault="00DB14E1" w:rsidP="00DB14E1">
            <w:pPr>
              <w:adjustRightInd w:val="0"/>
              <w:rPr>
                <w:sz w:val="24"/>
                <w:szCs w:val="24"/>
              </w:rPr>
            </w:pPr>
            <w:r>
              <w:rPr>
                <w:sz w:val="24"/>
                <w:szCs w:val="24"/>
              </w:rPr>
              <w:t>З4. задачи и основные мероприятия гражданской обороны;</w:t>
            </w:r>
          </w:p>
          <w:p w:rsidR="00DB14E1" w:rsidRDefault="00DB14E1" w:rsidP="00DB14E1">
            <w:pPr>
              <w:adjustRightInd w:val="0"/>
              <w:rPr>
                <w:sz w:val="24"/>
                <w:szCs w:val="24"/>
              </w:rPr>
            </w:pPr>
            <w:r>
              <w:rPr>
                <w:sz w:val="24"/>
                <w:szCs w:val="24"/>
              </w:rPr>
              <w:t>З5. способы защиты населения от оружия массового поражения;</w:t>
            </w:r>
          </w:p>
          <w:p w:rsidR="00DB14E1" w:rsidRDefault="00DB14E1" w:rsidP="00DB14E1">
            <w:pPr>
              <w:adjustRightInd w:val="0"/>
              <w:rPr>
                <w:sz w:val="24"/>
                <w:szCs w:val="24"/>
              </w:rPr>
            </w:pPr>
            <w:r>
              <w:rPr>
                <w:sz w:val="24"/>
                <w:szCs w:val="24"/>
              </w:rPr>
              <w:t>З6. меры пожарной безопасности и правила безопасного поведения при пожарах;</w:t>
            </w:r>
          </w:p>
          <w:p w:rsidR="00DB14E1" w:rsidRDefault="00DB14E1" w:rsidP="00DB14E1">
            <w:pPr>
              <w:adjustRightInd w:val="0"/>
              <w:rPr>
                <w:sz w:val="24"/>
                <w:szCs w:val="24"/>
              </w:rPr>
            </w:pPr>
            <w:r>
              <w:rPr>
                <w:sz w:val="24"/>
                <w:szCs w:val="24"/>
              </w:rPr>
              <w:t>З7. организацию и порядок призыва граждан на военную службу и поступления на нее в добровольном порядке;</w:t>
            </w:r>
          </w:p>
          <w:p w:rsidR="00DB14E1" w:rsidRDefault="00DB14E1" w:rsidP="00DB14E1">
            <w:pPr>
              <w:adjustRightInd w:val="0"/>
              <w:rPr>
                <w:sz w:val="24"/>
                <w:szCs w:val="24"/>
              </w:rPr>
            </w:pPr>
            <w:r>
              <w:rPr>
                <w:sz w:val="24"/>
                <w:szCs w:val="24"/>
              </w:rPr>
              <w:t>З8.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DB14E1" w:rsidRDefault="00DB14E1" w:rsidP="00DB14E1">
            <w:pPr>
              <w:adjustRightInd w:val="0"/>
              <w:rPr>
                <w:sz w:val="24"/>
                <w:szCs w:val="24"/>
              </w:rPr>
            </w:pPr>
            <w:r>
              <w:rPr>
                <w:sz w:val="24"/>
                <w:szCs w:val="24"/>
              </w:rPr>
              <w:t>З9. область применения получаемых профессиональных знаний при исполнении обязанностей военной службы;</w:t>
            </w:r>
          </w:p>
          <w:p w:rsidR="00DB14E1" w:rsidRPr="0056527F" w:rsidRDefault="00DB14E1" w:rsidP="00DB14E1">
            <w:pPr>
              <w:adjustRightInd w:val="0"/>
              <w:rPr>
                <w:sz w:val="24"/>
                <w:szCs w:val="24"/>
              </w:rPr>
            </w:pPr>
            <w:r>
              <w:rPr>
                <w:sz w:val="24"/>
                <w:szCs w:val="24"/>
              </w:rPr>
              <w:t>З10. порядок и правила оказания первой помощи пострадавшим</w:t>
            </w:r>
          </w:p>
        </w:tc>
      </w:tr>
      <w:bookmarkEnd w:id="5"/>
    </w:tbl>
    <w:p w:rsidR="00DB14E1" w:rsidRDefault="00DB14E1" w:rsidP="00DB14E1">
      <w:pPr>
        <w:suppressAutoHyphens/>
        <w:ind w:firstLine="709"/>
        <w:jc w:val="both"/>
        <w:rPr>
          <w:sz w:val="24"/>
          <w:szCs w:val="24"/>
        </w:rPr>
      </w:pPr>
    </w:p>
    <w:p w:rsidR="00DB14E1" w:rsidRPr="00315F34" w:rsidRDefault="00DB14E1" w:rsidP="00DB14E1">
      <w:pPr>
        <w:suppressAutoHyphens/>
        <w:spacing w:after="240"/>
        <w:jc w:val="center"/>
        <w:rPr>
          <w:b/>
          <w:sz w:val="24"/>
          <w:szCs w:val="24"/>
        </w:rPr>
      </w:pPr>
      <w:r w:rsidRPr="00315F34">
        <w:rPr>
          <w:b/>
          <w:sz w:val="24"/>
          <w:szCs w:val="24"/>
        </w:rPr>
        <w:lastRenderedPageBreak/>
        <w:t>2. СТРУКТУРА И СОДЕРЖАНИЕ УЧЕБНОЙ ДИСЦИПЛИНЫ</w:t>
      </w:r>
    </w:p>
    <w:p w:rsidR="00DB14E1" w:rsidRPr="00315F34" w:rsidRDefault="00DB14E1" w:rsidP="00DB14E1">
      <w:pPr>
        <w:suppressAutoHyphens/>
        <w:spacing w:after="240"/>
        <w:ind w:firstLine="709"/>
        <w:rPr>
          <w:b/>
          <w:sz w:val="24"/>
          <w:szCs w:val="24"/>
        </w:rPr>
      </w:pPr>
      <w:r w:rsidRPr="00315F34">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DB14E1" w:rsidRPr="00315F34" w:rsidTr="00DB14E1">
        <w:trPr>
          <w:trHeight w:val="490"/>
        </w:trPr>
        <w:tc>
          <w:tcPr>
            <w:tcW w:w="3685" w:type="pct"/>
            <w:vAlign w:val="center"/>
          </w:tcPr>
          <w:p w:rsidR="00DB14E1" w:rsidRPr="00315F34" w:rsidRDefault="00DB14E1" w:rsidP="00DB14E1">
            <w:pPr>
              <w:suppressAutoHyphens/>
              <w:rPr>
                <w:b/>
              </w:rPr>
            </w:pPr>
            <w:r w:rsidRPr="00315F34">
              <w:rPr>
                <w:b/>
              </w:rPr>
              <w:t>Вид учебной работы</w:t>
            </w:r>
          </w:p>
        </w:tc>
        <w:tc>
          <w:tcPr>
            <w:tcW w:w="1315" w:type="pct"/>
            <w:vAlign w:val="center"/>
          </w:tcPr>
          <w:p w:rsidR="00DB14E1" w:rsidRPr="00315F34" w:rsidRDefault="00DB14E1" w:rsidP="00DB14E1">
            <w:pPr>
              <w:suppressAutoHyphens/>
              <w:rPr>
                <w:b/>
                <w:iCs/>
              </w:rPr>
            </w:pPr>
            <w:r w:rsidRPr="00315F34">
              <w:rPr>
                <w:b/>
                <w:iCs/>
              </w:rPr>
              <w:t>Объем в часах</w:t>
            </w:r>
          </w:p>
        </w:tc>
      </w:tr>
      <w:tr w:rsidR="00DB14E1" w:rsidRPr="00315F34" w:rsidTr="00DB14E1">
        <w:trPr>
          <w:trHeight w:val="490"/>
        </w:trPr>
        <w:tc>
          <w:tcPr>
            <w:tcW w:w="3685" w:type="pct"/>
            <w:vAlign w:val="center"/>
          </w:tcPr>
          <w:p w:rsidR="00DB14E1" w:rsidRPr="00315F34" w:rsidRDefault="00DB14E1" w:rsidP="00DB14E1">
            <w:pPr>
              <w:suppressAutoHyphens/>
              <w:rPr>
                <w:b/>
              </w:rPr>
            </w:pPr>
            <w:r w:rsidRPr="00315F34">
              <w:rPr>
                <w:b/>
              </w:rPr>
              <w:t>Объем образовательной программы учебной дисциплины</w:t>
            </w:r>
          </w:p>
        </w:tc>
        <w:tc>
          <w:tcPr>
            <w:tcW w:w="1315" w:type="pct"/>
            <w:vAlign w:val="center"/>
          </w:tcPr>
          <w:p w:rsidR="00DB14E1" w:rsidRPr="00315F34" w:rsidRDefault="00DB14E1" w:rsidP="00DB14E1">
            <w:pPr>
              <w:suppressAutoHyphens/>
              <w:rPr>
                <w:iCs/>
              </w:rPr>
            </w:pPr>
            <w:r>
              <w:rPr>
                <w:iCs/>
              </w:rPr>
              <w:t>68</w:t>
            </w:r>
          </w:p>
        </w:tc>
      </w:tr>
      <w:tr w:rsidR="00DB14E1" w:rsidRPr="00315F34" w:rsidTr="00DB14E1">
        <w:trPr>
          <w:trHeight w:val="490"/>
        </w:trPr>
        <w:tc>
          <w:tcPr>
            <w:tcW w:w="3685" w:type="pct"/>
            <w:shd w:val="clear" w:color="auto" w:fill="auto"/>
            <w:vAlign w:val="center"/>
          </w:tcPr>
          <w:p w:rsidR="00DB14E1" w:rsidRPr="00315F34" w:rsidRDefault="00DB14E1" w:rsidP="00DB14E1">
            <w:pPr>
              <w:suppressAutoHyphens/>
              <w:rPr>
                <w:b/>
              </w:rPr>
            </w:pPr>
            <w:r w:rsidRPr="00315F34">
              <w:rPr>
                <w:b/>
              </w:rPr>
              <w:t>в т.ч. в форме практической подготовки</w:t>
            </w:r>
          </w:p>
        </w:tc>
        <w:tc>
          <w:tcPr>
            <w:tcW w:w="1315" w:type="pct"/>
            <w:shd w:val="clear" w:color="auto" w:fill="auto"/>
            <w:vAlign w:val="center"/>
          </w:tcPr>
          <w:p w:rsidR="00DB14E1" w:rsidRPr="007D3129" w:rsidRDefault="00DB14E1" w:rsidP="00DB14E1">
            <w:pPr>
              <w:suppressAutoHyphens/>
              <w:rPr>
                <w:iCs/>
              </w:rPr>
            </w:pPr>
          </w:p>
        </w:tc>
      </w:tr>
      <w:tr w:rsidR="00DB14E1" w:rsidRPr="00315F34" w:rsidTr="00DB14E1">
        <w:trPr>
          <w:trHeight w:val="336"/>
        </w:trPr>
        <w:tc>
          <w:tcPr>
            <w:tcW w:w="5000" w:type="pct"/>
            <w:gridSpan w:val="2"/>
            <w:vAlign w:val="center"/>
          </w:tcPr>
          <w:p w:rsidR="00DB14E1" w:rsidRPr="00315F34" w:rsidRDefault="00DB14E1" w:rsidP="00DB14E1">
            <w:pPr>
              <w:suppressAutoHyphens/>
              <w:rPr>
                <w:iCs/>
              </w:rPr>
            </w:pPr>
            <w:r w:rsidRPr="00315F34">
              <w:t>в т. ч.:</w:t>
            </w:r>
          </w:p>
        </w:tc>
      </w:tr>
      <w:tr w:rsidR="00DB14E1" w:rsidRPr="00315F34" w:rsidTr="00DB14E1">
        <w:trPr>
          <w:trHeight w:val="490"/>
        </w:trPr>
        <w:tc>
          <w:tcPr>
            <w:tcW w:w="3685" w:type="pct"/>
            <w:vAlign w:val="center"/>
          </w:tcPr>
          <w:p w:rsidR="00DB14E1" w:rsidRPr="00315F34" w:rsidRDefault="00DB14E1" w:rsidP="00DB14E1">
            <w:pPr>
              <w:suppressAutoHyphens/>
            </w:pPr>
            <w:r w:rsidRPr="00315F34">
              <w:t>теоретическое обучение</w:t>
            </w:r>
          </w:p>
        </w:tc>
        <w:tc>
          <w:tcPr>
            <w:tcW w:w="1315" w:type="pct"/>
            <w:vAlign w:val="center"/>
          </w:tcPr>
          <w:p w:rsidR="00DB14E1" w:rsidRPr="00315F34" w:rsidRDefault="00646E42" w:rsidP="00DB14E1">
            <w:pPr>
              <w:suppressAutoHyphens/>
              <w:rPr>
                <w:iCs/>
              </w:rPr>
            </w:pPr>
            <w:r>
              <w:rPr>
                <w:iCs/>
              </w:rPr>
              <w:t>32</w:t>
            </w:r>
          </w:p>
        </w:tc>
      </w:tr>
      <w:tr w:rsidR="00DB14E1" w:rsidRPr="00315F34" w:rsidTr="00DB14E1">
        <w:trPr>
          <w:trHeight w:val="490"/>
        </w:trPr>
        <w:tc>
          <w:tcPr>
            <w:tcW w:w="3685" w:type="pct"/>
            <w:vAlign w:val="center"/>
          </w:tcPr>
          <w:p w:rsidR="00DB14E1" w:rsidRPr="00315F34" w:rsidRDefault="00DB14E1" w:rsidP="00DB14E1">
            <w:pPr>
              <w:suppressAutoHyphens/>
            </w:pPr>
            <w:r w:rsidRPr="00315F34">
              <w:t>практические занятия</w:t>
            </w:r>
            <w:r w:rsidRPr="00315F34">
              <w:rPr>
                <w:i/>
              </w:rPr>
              <w:t xml:space="preserve"> </w:t>
            </w:r>
          </w:p>
        </w:tc>
        <w:tc>
          <w:tcPr>
            <w:tcW w:w="1315" w:type="pct"/>
            <w:vAlign w:val="center"/>
          </w:tcPr>
          <w:p w:rsidR="00DB14E1" w:rsidRPr="00315F34" w:rsidRDefault="00646E42" w:rsidP="00DB14E1">
            <w:pPr>
              <w:suppressAutoHyphens/>
              <w:rPr>
                <w:iCs/>
              </w:rPr>
            </w:pPr>
            <w:r>
              <w:rPr>
                <w:iCs/>
              </w:rPr>
              <w:t>32</w:t>
            </w:r>
          </w:p>
        </w:tc>
      </w:tr>
      <w:tr w:rsidR="00DB14E1" w:rsidRPr="00315F34" w:rsidTr="00DB14E1">
        <w:trPr>
          <w:trHeight w:val="267"/>
        </w:trPr>
        <w:tc>
          <w:tcPr>
            <w:tcW w:w="3685" w:type="pct"/>
            <w:vAlign w:val="center"/>
          </w:tcPr>
          <w:p w:rsidR="00DB14E1" w:rsidRPr="00315F34" w:rsidRDefault="00DB14E1" w:rsidP="00DB14E1">
            <w:pPr>
              <w:suppressAutoHyphens/>
              <w:rPr>
                <w:i/>
              </w:rPr>
            </w:pPr>
            <w:r w:rsidRPr="00315F34">
              <w:rPr>
                <w:i/>
              </w:rPr>
              <w:t xml:space="preserve">Самостоятельная работа </w:t>
            </w:r>
          </w:p>
        </w:tc>
        <w:tc>
          <w:tcPr>
            <w:tcW w:w="1315" w:type="pct"/>
            <w:vAlign w:val="center"/>
          </w:tcPr>
          <w:p w:rsidR="00DB14E1" w:rsidRPr="00315F34" w:rsidRDefault="00646E42" w:rsidP="00DB14E1">
            <w:pPr>
              <w:suppressAutoHyphens/>
              <w:rPr>
                <w:iCs/>
              </w:rPr>
            </w:pPr>
            <w:r>
              <w:rPr>
                <w:iCs/>
              </w:rPr>
              <w:t>4</w:t>
            </w:r>
          </w:p>
        </w:tc>
      </w:tr>
      <w:tr w:rsidR="00DB14E1" w:rsidRPr="00315F34" w:rsidTr="00DB14E1">
        <w:trPr>
          <w:trHeight w:val="331"/>
        </w:trPr>
        <w:tc>
          <w:tcPr>
            <w:tcW w:w="3685" w:type="pct"/>
            <w:vAlign w:val="center"/>
          </w:tcPr>
          <w:p w:rsidR="00DB14E1" w:rsidRPr="00315F34" w:rsidRDefault="00DB14E1" w:rsidP="00DB14E1">
            <w:pPr>
              <w:suppressAutoHyphens/>
              <w:rPr>
                <w:i/>
              </w:rPr>
            </w:pPr>
            <w:r w:rsidRPr="00315F34">
              <w:rPr>
                <w:b/>
                <w:iCs/>
              </w:rPr>
              <w:t>Промежуточная аттестация</w:t>
            </w:r>
          </w:p>
        </w:tc>
        <w:tc>
          <w:tcPr>
            <w:tcW w:w="1315" w:type="pct"/>
            <w:vAlign w:val="center"/>
          </w:tcPr>
          <w:p w:rsidR="00DB14E1" w:rsidRPr="00315F34" w:rsidRDefault="00DB14E1" w:rsidP="00DB14E1">
            <w:pPr>
              <w:suppressAutoHyphens/>
              <w:rPr>
                <w:iCs/>
              </w:rPr>
            </w:pPr>
          </w:p>
        </w:tc>
      </w:tr>
    </w:tbl>
    <w:p w:rsidR="00DB14E1" w:rsidRPr="00315F34" w:rsidRDefault="00DB14E1" w:rsidP="00DB14E1">
      <w:pPr>
        <w:suppressAutoHyphens/>
        <w:spacing w:after="120"/>
        <w:rPr>
          <w:b/>
          <w:i/>
        </w:rPr>
      </w:pPr>
    </w:p>
    <w:p w:rsidR="00DB14E1" w:rsidRPr="00315F34" w:rsidRDefault="00DB14E1" w:rsidP="00DB14E1">
      <w:pPr>
        <w:rPr>
          <w:b/>
          <w:i/>
        </w:rPr>
        <w:sectPr w:rsidR="00DB14E1" w:rsidRPr="00315F34" w:rsidSect="00CB2AD8">
          <w:footerReference w:type="default" r:id="rId145"/>
          <w:pgSz w:w="11906" w:h="16838"/>
          <w:pgMar w:top="1134" w:right="567" w:bottom="1134" w:left="1134" w:header="708" w:footer="708" w:gutter="0"/>
          <w:cols w:space="720"/>
          <w:docGrid w:linePitch="299"/>
        </w:sectPr>
      </w:pPr>
    </w:p>
    <w:p w:rsidR="00DB14E1" w:rsidRDefault="00DB14E1" w:rsidP="00DB14E1">
      <w:pPr>
        <w:ind w:firstLine="709"/>
        <w:rPr>
          <w:b/>
        </w:rPr>
      </w:pPr>
      <w:r w:rsidRPr="00315F34">
        <w:rPr>
          <w:b/>
        </w:rPr>
        <w:lastRenderedPageBreak/>
        <w:t xml:space="preserve">2.2. Тематический план и содержание учебной дисциплины </w:t>
      </w:r>
    </w:p>
    <w:tbl>
      <w:tblPr>
        <w:tblW w:w="501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5"/>
        <w:gridCol w:w="7179"/>
        <w:gridCol w:w="1703"/>
        <w:gridCol w:w="1712"/>
        <w:gridCol w:w="2194"/>
      </w:tblGrid>
      <w:tr w:rsidR="00DB14E1" w:rsidRPr="000A7598" w:rsidTr="00926567">
        <w:trPr>
          <w:trHeight w:val="20"/>
        </w:trPr>
        <w:tc>
          <w:tcPr>
            <w:tcW w:w="727" w:type="pct"/>
            <w:vAlign w:val="center"/>
          </w:tcPr>
          <w:p w:rsidR="00DB14E1" w:rsidRPr="000A7598" w:rsidRDefault="00DB14E1" w:rsidP="00DB14E1">
            <w:pPr>
              <w:suppressAutoHyphens/>
              <w:jc w:val="center"/>
              <w:rPr>
                <w:b/>
                <w:bCs/>
              </w:rPr>
            </w:pPr>
            <w:r w:rsidRPr="000A7598">
              <w:rPr>
                <w:b/>
                <w:bCs/>
              </w:rPr>
              <w:t>Наименование разделов и тем</w:t>
            </w:r>
          </w:p>
        </w:tc>
        <w:tc>
          <w:tcPr>
            <w:tcW w:w="2399" w:type="pct"/>
            <w:vAlign w:val="center"/>
          </w:tcPr>
          <w:p w:rsidR="00DB14E1" w:rsidRPr="000A7598" w:rsidRDefault="00DB14E1" w:rsidP="00DB14E1">
            <w:pPr>
              <w:suppressAutoHyphens/>
              <w:jc w:val="center"/>
              <w:rPr>
                <w:b/>
                <w:bCs/>
              </w:rPr>
            </w:pPr>
            <w:r w:rsidRPr="000A7598">
              <w:rPr>
                <w:b/>
                <w:bCs/>
              </w:rPr>
              <w:t>Содержание учебного материала и формы организации деятельности обучающихся</w:t>
            </w:r>
          </w:p>
        </w:tc>
        <w:tc>
          <w:tcPr>
            <w:tcW w:w="569" w:type="pct"/>
            <w:vAlign w:val="center"/>
          </w:tcPr>
          <w:p w:rsidR="00DB14E1" w:rsidRPr="000A7598" w:rsidRDefault="00DB14E1" w:rsidP="00DB14E1">
            <w:pPr>
              <w:suppressAutoHyphens/>
              <w:jc w:val="center"/>
              <w:rPr>
                <w:b/>
                <w:bCs/>
              </w:rPr>
            </w:pPr>
            <w:r w:rsidRPr="000A7598">
              <w:rPr>
                <w:b/>
                <w:bCs/>
              </w:rPr>
              <w:t>Объем, акад. ч / в том числе в форме практической подготовки, акад ч</w:t>
            </w:r>
          </w:p>
        </w:tc>
        <w:tc>
          <w:tcPr>
            <w:tcW w:w="572" w:type="pct"/>
            <w:vAlign w:val="center"/>
          </w:tcPr>
          <w:p w:rsidR="00DB14E1" w:rsidRPr="000A7598" w:rsidRDefault="00DB14E1" w:rsidP="00DB14E1">
            <w:pPr>
              <w:suppressAutoHyphens/>
              <w:jc w:val="center"/>
              <w:rPr>
                <w:b/>
                <w:bCs/>
              </w:rPr>
            </w:pPr>
            <w:r w:rsidRPr="000A7598">
              <w:rPr>
                <w:b/>
              </w:rPr>
              <w:t>Код ПК, ОК</w:t>
            </w:r>
          </w:p>
        </w:tc>
        <w:tc>
          <w:tcPr>
            <w:tcW w:w="733" w:type="pct"/>
            <w:vAlign w:val="center"/>
          </w:tcPr>
          <w:p w:rsidR="00DB14E1" w:rsidRPr="000A7598" w:rsidRDefault="00DB14E1" w:rsidP="00DB14E1">
            <w:pPr>
              <w:suppressAutoHyphens/>
              <w:jc w:val="center"/>
              <w:rPr>
                <w:b/>
                <w:bCs/>
              </w:rPr>
            </w:pPr>
            <w:r w:rsidRPr="000A7598">
              <w:rPr>
                <w:b/>
              </w:rPr>
              <w:t>Код Н/У/З</w:t>
            </w:r>
          </w:p>
        </w:tc>
      </w:tr>
      <w:tr w:rsidR="00DB14E1" w:rsidRPr="000A7598" w:rsidTr="00926567">
        <w:trPr>
          <w:trHeight w:val="143"/>
        </w:trPr>
        <w:tc>
          <w:tcPr>
            <w:tcW w:w="727" w:type="pct"/>
          </w:tcPr>
          <w:p w:rsidR="00DB14E1" w:rsidRPr="000A7598" w:rsidRDefault="00DB14E1" w:rsidP="00DB14E1">
            <w:pPr>
              <w:jc w:val="center"/>
              <w:rPr>
                <w:b/>
                <w:bCs/>
              </w:rPr>
            </w:pPr>
            <w:r w:rsidRPr="000A7598">
              <w:rPr>
                <w:b/>
                <w:bCs/>
              </w:rPr>
              <w:t>1</w:t>
            </w:r>
          </w:p>
        </w:tc>
        <w:tc>
          <w:tcPr>
            <w:tcW w:w="2399" w:type="pct"/>
          </w:tcPr>
          <w:p w:rsidR="00DB14E1" w:rsidRPr="000A7598" w:rsidRDefault="00DB14E1" w:rsidP="00DB14E1">
            <w:pPr>
              <w:jc w:val="center"/>
              <w:rPr>
                <w:b/>
                <w:bCs/>
              </w:rPr>
            </w:pPr>
            <w:r w:rsidRPr="000A7598">
              <w:rPr>
                <w:b/>
                <w:bCs/>
              </w:rPr>
              <w:t>2</w:t>
            </w:r>
          </w:p>
        </w:tc>
        <w:tc>
          <w:tcPr>
            <w:tcW w:w="569" w:type="pct"/>
          </w:tcPr>
          <w:p w:rsidR="00DB14E1" w:rsidRPr="000A7598" w:rsidRDefault="00DB14E1" w:rsidP="00DB14E1">
            <w:pPr>
              <w:jc w:val="center"/>
              <w:rPr>
                <w:b/>
                <w:bCs/>
              </w:rPr>
            </w:pPr>
            <w:r w:rsidRPr="000A7598">
              <w:rPr>
                <w:b/>
                <w:bCs/>
              </w:rPr>
              <w:t>3</w:t>
            </w:r>
          </w:p>
        </w:tc>
        <w:tc>
          <w:tcPr>
            <w:tcW w:w="572" w:type="pct"/>
          </w:tcPr>
          <w:p w:rsidR="00DB14E1" w:rsidRPr="000A7598" w:rsidRDefault="00DB14E1" w:rsidP="00DB14E1">
            <w:pPr>
              <w:jc w:val="center"/>
              <w:rPr>
                <w:b/>
                <w:bCs/>
              </w:rPr>
            </w:pPr>
            <w:r w:rsidRPr="000A7598">
              <w:rPr>
                <w:b/>
                <w:bCs/>
              </w:rPr>
              <w:t>4</w:t>
            </w:r>
          </w:p>
        </w:tc>
        <w:tc>
          <w:tcPr>
            <w:tcW w:w="733" w:type="pct"/>
          </w:tcPr>
          <w:p w:rsidR="00DB14E1" w:rsidRPr="000A7598" w:rsidRDefault="00DB14E1" w:rsidP="00DB14E1">
            <w:pPr>
              <w:jc w:val="center"/>
              <w:rPr>
                <w:b/>
                <w:bCs/>
              </w:rPr>
            </w:pPr>
            <w:r w:rsidRPr="000A7598">
              <w:rPr>
                <w:b/>
                <w:bCs/>
              </w:rPr>
              <w:t>5</w:t>
            </w:r>
          </w:p>
        </w:tc>
      </w:tr>
      <w:tr w:rsidR="00DB14E1" w:rsidRPr="000A7598" w:rsidTr="00926567">
        <w:trPr>
          <w:trHeight w:val="20"/>
        </w:trPr>
        <w:tc>
          <w:tcPr>
            <w:tcW w:w="3126" w:type="pct"/>
            <w:gridSpan w:val="2"/>
          </w:tcPr>
          <w:p w:rsidR="00DB14E1" w:rsidRPr="000A7598" w:rsidRDefault="00DB14E1" w:rsidP="00DB14E1">
            <w:pPr>
              <w:jc w:val="both"/>
              <w:rPr>
                <w:b/>
                <w:bCs/>
              </w:rPr>
            </w:pPr>
            <w:r w:rsidRPr="000A7598">
              <w:rPr>
                <w:b/>
                <w:bCs/>
              </w:rPr>
              <w:t>РАЗДЕЛ 1. ОРГАНИЗАЦИЯ ЗАЩИТЫ И ЖИЗНЕОБЕСПЕЧЕНИЯ НАСЕЛЕНИЯ В ЧРЕЗВЫЧАЙНЫХ СИТУАЦИЯХ</w:t>
            </w:r>
          </w:p>
        </w:tc>
        <w:tc>
          <w:tcPr>
            <w:tcW w:w="569" w:type="pct"/>
            <w:shd w:val="clear" w:color="auto" w:fill="auto"/>
          </w:tcPr>
          <w:p w:rsidR="00DB14E1" w:rsidRPr="000A7598" w:rsidRDefault="00DB14E1" w:rsidP="00DB14E1">
            <w:pPr>
              <w:jc w:val="center"/>
              <w:rPr>
                <w:b/>
                <w:bCs/>
              </w:rPr>
            </w:pPr>
          </w:p>
        </w:tc>
        <w:tc>
          <w:tcPr>
            <w:tcW w:w="572" w:type="pct"/>
          </w:tcPr>
          <w:p w:rsidR="00DB14E1" w:rsidRPr="000A7598" w:rsidRDefault="00DB14E1" w:rsidP="00DB14E1"/>
        </w:tc>
        <w:tc>
          <w:tcPr>
            <w:tcW w:w="733" w:type="pct"/>
          </w:tcPr>
          <w:p w:rsidR="00DB14E1" w:rsidRPr="000A7598" w:rsidRDefault="00DB14E1" w:rsidP="00DB14E1">
            <w:pPr>
              <w:rPr>
                <w:b/>
                <w:bCs/>
              </w:rPr>
            </w:pPr>
          </w:p>
        </w:tc>
      </w:tr>
      <w:tr w:rsidR="00DB14E1" w:rsidRPr="000A7598" w:rsidTr="00926567">
        <w:trPr>
          <w:trHeight w:val="20"/>
        </w:trPr>
        <w:tc>
          <w:tcPr>
            <w:tcW w:w="727" w:type="pct"/>
            <w:vMerge w:val="restart"/>
          </w:tcPr>
          <w:p w:rsidR="00926567" w:rsidRPr="00926567" w:rsidRDefault="00926567" w:rsidP="00926567">
            <w:r w:rsidRPr="00926567">
              <w:t>Тема 1.Введение. Правовые и нормативно – технические основы безопасности жизнедеятельности</w:t>
            </w:r>
          </w:p>
        </w:tc>
        <w:tc>
          <w:tcPr>
            <w:tcW w:w="2399" w:type="pct"/>
          </w:tcPr>
          <w:p w:rsidR="00DB14E1" w:rsidRPr="000A7598" w:rsidRDefault="00DB14E1" w:rsidP="00DB14E1">
            <w:pPr>
              <w:rPr>
                <w:b/>
              </w:rPr>
            </w:pPr>
            <w:r w:rsidRPr="000A7598">
              <w:rPr>
                <w:b/>
              </w:rPr>
              <w:t>Дидактические единицы, содержание</w:t>
            </w:r>
          </w:p>
        </w:tc>
        <w:tc>
          <w:tcPr>
            <w:tcW w:w="569" w:type="pct"/>
            <w:shd w:val="clear" w:color="auto" w:fill="auto"/>
          </w:tcPr>
          <w:p w:rsidR="00DB14E1" w:rsidRPr="000A7598" w:rsidRDefault="00926567" w:rsidP="00DB14E1">
            <w:pPr>
              <w:jc w:val="center"/>
              <w:rPr>
                <w:bCs/>
              </w:rPr>
            </w:pPr>
            <w:r>
              <w:rPr>
                <w:bCs/>
              </w:rPr>
              <w:t>1</w:t>
            </w:r>
          </w:p>
        </w:tc>
        <w:tc>
          <w:tcPr>
            <w:tcW w:w="572" w:type="pct"/>
            <w:vMerge w:val="restart"/>
          </w:tcPr>
          <w:p w:rsidR="00DB14E1" w:rsidRDefault="00DB14E1" w:rsidP="00DB14E1">
            <w:pPr>
              <w:adjustRightInd w:val="0"/>
              <w:jc w:val="center"/>
            </w:pPr>
            <w:r>
              <w:t xml:space="preserve">ОК 06, </w:t>
            </w:r>
          </w:p>
          <w:p w:rsidR="00926567" w:rsidRPr="000A7598" w:rsidRDefault="00926567" w:rsidP="00DB14E1">
            <w:pPr>
              <w:adjustRightInd w:val="0"/>
              <w:jc w:val="center"/>
            </w:pPr>
            <w:r>
              <w:t>ПК 3.4</w:t>
            </w:r>
          </w:p>
        </w:tc>
        <w:tc>
          <w:tcPr>
            <w:tcW w:w="733" w:type="pct"/>
            <w:vMerge w:val="restart"/>
          </w:tcPr>
          <w:p w:rsidR="00DB14E1" w:rsidRDefault="00DB14E1" w:rsidP="00DB14E1">
            <w:pPr>
              <w:jc w:val="center"/>
              <w:rPr>
                <w:color w:val="000000"/>
              </w:rPr>
            </w:pPr>
            <w:r w:rsidRPr="005B3D88">
              <w:rPr>
                <w:color w:val="000000"/>
              </w:rPr>
              <w:t>З</w:t>
            </w:r>
            <w:r w:rsidRPr="005614AF">
              <w:rPr>
                <w:color w:val="000000"/>
              </w:rPr>
              <w:t xml:space="preserve">о </w:t>
            </w:r>
            <w:r w:rsidRPr="005B3D88">
              <w:rPr>
                <w:color w:val="000000"/>
              </w:rPr>
              <w:t>06.</w:t>
            </w:r>
            <w:r w:rsidRPr="005614AF">
              <w:rPr>
                <w:color w:val="000000"/>
              </w:rPr>
              <w:t>0</w:t>
            </w:r>
            <w:r w:rsidRPr="005B3D88">
              <w:rPr>
                <w:color w:val="000000"/>
              </w:rPr>
              <w:t>6</w:t>
            </w:r>
          </w:p>
          <w:p w:rsidR="00DB14E1" w:rsidRDefault="00926567" w:rsidP="00DB14E1">
            <w:pPr>
              <w:jc w:val="center"/>
              <w:rPr>
                <w:color w:val="000000"/>
              </w:rPr>
            </w:pPr>
            <w:r w:rsidRPr="00926567">
              <w:rPr>
                <w:color w:val="000000"/>
              </w:rPr>
              <w:t>У 3.4.11</w:t>
            </w:r>
          </w:p>
          <w:p w:rsidR="00926567" w:rsidRPr="005614AF" w:rsidRDefault="00926567" w:rsidP="00DB14E1">
            <w:pPr>
              <w:jc w:val="center"/>
            </w:pPr>
            <w:r w:rsidRPr="00926567">
              <w:t>З 3.4.02</w:t>
            </w:r>
          </w:p>
        </w:tc>
      </w:tr>
      <w:tr w:rsidR="00926567" w:rsidRPr="000A7598" w:rsidTr="00926567">
        <w:trPr>
          <w:trHeight w:val="20"/>
        </w:trPr>
        <w:tc>
          <w:tcPr>
            <w:tcW w:w="727" w:type="pct"/>
            <w:vMerge/>
          </w:tcPr>
          <w:p w:rsidR="00926567" w:rsidRPr="00926567" w:rsidRDefault="00926567" w:rsidP="00926567"/>
        </w:tc>
        <w:tc>
          <w:tcPr>
            <w:tcW w:w="2399" w:type="pct"/>
          </w:tcPr>
          <w:p w:rsidR="00926567" w:rsidRPr="00926567" w:rsidRDefault="00926567" w:rsidP="00DB14E1">
            <w:pPr>
              <w:rPr>
                <w:bCs/>
              </w:rPr>
            </w:pPr>
            <w:r w:rsidRPr="00926567">
              <w:rPr>
                <w:bCs/>
              </w:rPr>
              <w:t>Входной контроль. Инструктивный обзор программы учебной дисциплины и знакомство студентов с основными условиями и требованиями к освоению общих и профессиональных компетенций. Безопасность жизнедеятельности: основные понятия и определения. Опасность, потенциальная опасность, риск. Законодательные акты и нормативно-техническая документация по обеспечению безопасности жизнедеятельности. Федеральные Законы «О защите населения и территорий от чрезвычайных ситуаций природного и техногенного характера», «О пожарной безопасности», «О безопасности», «О безопасности дорожного движения».</w:t>
            </w:r>
          </w:p>
        </w:tc>
        <w:tc>
          <w:tcPr>
            <w:tcW w:w="569" w:type="pct"/>
            <w:shd w:val="clear" w:color="auto" w:fill="auto"/>
          </w:tcPr>
          <w:p w:rsidR="00926567" w:rsidRDefault="00926567" w:rsidP="00DB14E1">
            <w:pPr>
              <w:jc w:val="center"/>
              <w:rPr>
                <w:bCs/>
              </w:rPr>
            </w:pPr>
          </w:p>
        </w:tc>
        <w:tc>
          <w:tcPr>
            <w:tcW w:w="572" w:type="pct"/>
            <w:vMerge/>
          </w:tcPr>
          <w:p w:rsidR="00926567" w:rsidRDefault="00926567" w:rsidP="00DB14E1">
            <w:pPr>
              <w:adjustRightInd w:val="0"/>
              <w:jc w:val="center"/>
            </w:pPr>
          </w:p>
        </w:tc>
        <w:tc>
          <w:tcPr>
            <w:tcW w:w="733" w:type="pct"/>
            <w:vMerge/>
          </w:tcPr>
          <w:p w:rsidR="00926567" w:rsidRPr="005B3D88" w:rsidRDefault="00926567" w:rsidP="00DB14E1">
            <w:pPr>
              <w:jc w:val="center"/>
              <w:rPr>
                <w:color w:val="000000"/>
              </w:rPr>
            </w:pPr>
          </w:p>
        </w:tc>
      </w:tr>
      <w:tr w:rsidR="00DB14E1" w:rsidRPr="000A7598" w:rsidTr="00926567">
        <w:trPr>
          <w:trHeight w:val="20"/>
        </w:trPr>
        <w:tc>
          <w:tcPr>
            <w:tcW w:w="727" w:type="pct"/>
            <w:vMerge/>
          </w:tcPr>
          <w:p w:rsidR="00DB14E1" w:rsidRPr="000A7598" w:rsidRDefault="00DB14E1" w:rsidP="00DB14E1">
            <w:pPr>
              <w:rPr>
                <w:b/>
                <w:bCs/>
              </w:rPr>
            </w:pPr>
          </w:p>
        </w:tc>
        <w:tc>
          <w:tcPr>
            <w:tcW w:w="2399" w:type="pct"/>
          </w:tcPr>
          <w:p w:rsidR="00DB14E1" w:rsidRPr="000A7598" w:rsidRDefault="00926567" w:rsidP="00DB14E1">
            <w:pPr>
              <w:jc w:val="both"/>
              <w:rPr>
                <w:b/>
                <w:bCs/>
              </w:rPr>
            </w:pPr>
            <w:r w:rsidRPr="00926567">
              <w:rPr>
                <w:b/>
                <w:bCs/>
              </w:rPr>
              <w:t>Самостоятельная работа обучающихся</w:t>
            </w:r>
            <w:r>
              <w:rPr>
                <w:b/>
                <w:bCs/>
              </w:rPr>
              <w:t xml:space="preserve"> </w:t>
            </w:r>
            <w:r w:rsidRPr="00926567">
              <w:t>Анализ отражения проблем безопасности жизнедеятельности в Федеральных Законах. Подготовка к семинару</w:t>
            </w:r>
          </w:p>
        </w:tc>
        <w:tc>
          <w:tcPr>
            <w:tcW w:w="569" w:type="pct"/>
            <w:shd w:val="clear" w:color="auto" w:fill="auto"/>
          </w:tcPr>
          <w:p w:rsidR="00DB14E1" w:rsidRPr="000A7598" w:rsidRDefault="00926567" w:rsidP="00DB14E1">
            <w:pPr>
              <w:jc w:val="center"/>
              <w:rPr>
                <w:bCs/>
              </w:rPr>
            </w:pPr>
            <w:r>
              <w:rPr>
                <w:bCs/>
              </w:rPr>
              <w:t>1</w:t>
            </w:r>
          </w:p>
        </w:tc>
        <w:tc>
          <w:tcPr>
            <w:tcW w:w="572" w:type="pct"/>
            <w:vMerge/>
          </w:tcPr>
          <w:p w:rsidR="00DB14E1" w:rsidRPr="000A7598" w:rsidRDefault="00DB14E1" w:rsidP="00DB14E1">
            <w:pPr>
              <w:jc w:val="both"/>
              <w:rPr>
                <w:bCs/>
              </w:rPr>
            </w:pPr>
          </w:p>
        </w:tc>
        <w:tc>
          <w:tcPr>
            <w:tcW w:w="733" w:type="pct"/>
            <w:vMerge/>
          </w:tcPr>
          <w:p w:rsidR="00DB14E1" w:rsidRPr="000A7598" w:rsidRDefault="00DB14E1" w:rsidP="00DB14E1">
            <w:pPr>
              <w:jc w:val="center"/>
              <w:rPr>
                <w:bCs/>
              </w:rPr>
            </w:pPr>
          </w:p>
        </w:tc>
      </w:tr>
      <w:tr w:rsidR="00926567" w:rsidRPr="000A7598" w:rsidTr="00926567">
        <w:trPr>
          <w:trHeight w:val="20"/>
        </w:trPr>
        <w:tc>
          <w:tcPr>
            <w:tcW w:w="727" w:type="pct"/>
            <w:vMerge w:val="restart"/>
          </w:tcPr>
          <w:p w:rsidR="00926567" w:rsidRPr="000A7598" w:rsidRDefault="00926567" w:rsidP="00926567">
            <w:pPr>
              <w:rPr>
                <w:b/>
                <w:bCs/>
              </w:rPr>
            </w:pPr>
            <w:r w:rsidRPr="00926567">
              <w:rPr>
                <w:b/>
                <w:bCs/>
              </w:rPr>
              <w:t>Тема 2 Единая государственная система предупреждения и ликвидации чрезвычайных ситуаций (РСЧС). Гражданская оборона на объектах экономики</w:t>
            </w:r>
          </w:p>
        </w:tc>
        <w:tc>
          <w:tcPr>
            <w:tcW w:w="2399" w:type="pct"/>
          </w:tcPr>
          <w:p w:rsidR="00926567" w:rsidRPr="000A7598" w:rsidRDefault="00926567" w:rsidP="00926567">
            <w:pPr>
              <w:rPr>
                <w:b/>
              </w:rPr>
            </w:pPr>
            <w:r w:rsidRPr="000A7598">
              <w:rPr>
                <w:b/>
              </w:rPr>
              <w:t>Дидактические единицы, содержание</w:t>
            </w:r>
          </w:p>
        </w:tc>
        <w:tc>
          <w:tcPr>
            <w:tcW w:w="569" w:type="pct"/>
            <w:shd w:val="clear" w:color="auto" w:fill="auto"/>
          </w:tcPr>
          <w:p w:rsidR="00926567" w:rsidRPr="000A7598" w:rsidRDefault="00926567" w:rsidP="00926567">
            <w:pPr>
              <w:jc w:val="center"/>
              <w:rPr>
                <w:bCs/>
              </w:rPr>
            </w:pPr>
            <w:r>
              <w:rPr>
                <w:bCs/>
              </w:rPr>
              <w:t>8</w:t>
            </w:r>
          </w:p>
        </w:tc>
        <w:tc>
          <w:tcPr>
            <w:tcW w:w="572" w:type="pct"/>
            <w:vMerge w:val="restart"/>
          </w:tcPr>
          <w:p w:rsidR="00926567" w:rsidRDefault="00926567" w:rsidP="00926567">
            <w:pPr>
              <w:adjustRightInd w:val="0"/>
              <w:jc w:val="center"/>
            </w:pPr>
            <w:r>
              <w:t xml:space="preserve">ОК 06, </w:t>
            </w:r>
          </w:p>
          <w:p w:rsidR="00926567" w:rsidRPr="000A7598" w:rsidRDefault="00926567" w:rsidP="00926567">
            <w:pPr>
              <w:jc w:val="center"/>
            </w:pPr>
            <w:r>
              <w:t>ПК 3.4</w:t>
            </w:r>
          </w:p>
        </w:tc>
        <w:tc>
          <w:tcPr>
            <w:tcW w:w="733" w:type="pct"/>
            <w:vMerge w:val="restart"/>
          </w:tcPr>
          <w:p w:rsidR="00926567" w:rsidRDefault="00926567" w:rsidP="00926567">
            <w:pPr>
              <w:jc w:val="center"/>
              <w:rPr>
                <w:color w:val="000000"/>
              </w:rPr>
            </w:pPr>
            <w:r w:rsidRPr="005B3D88">
              <w:rPr>
                <w:color w:val="000000"/>
              </w:rPr>
              <w:t>З</w:t>
            </w:r>
            <w:r w:rsidRPr="005614AF">
              <w:rPr>
                <w:color w:val="000000"/>
              </w:rPr>
              <w:t xml:space="preserve">о </w:t>
            </w:r>
            <w:r w:rsidRPr="005B3D88">
              <w:rPr>
                <w:color w:val="000000"/>
              </w:rPr>
              <w:t>06.</w:t>
            </w:r>
            <w:r w:rsidRPr="005614AF">
              <w:rPr>
                <w:color w:val="000000"/>
              </w:rPr>
              <w:t>0</w:t>
            </w:r>
            <w:r w:rsidRPr="005B3D88">
              <w:rPr>
                <w:color w:val="000000"/>
              </w:rPr>
              <w:t>6</w:t>
            </w:r>
          </w:p>
          <w:p w:rsidR="00926567" w:rsidRDefault="00926567" w:rsidP="00926567">
            <w:pPr>
              <w:jc w:val="center"/>
              <w:rPr>
                <w:color w:val="000000"/>
              </w:rPr>
            </w:pPr>
            <w:r w:rsidRPr="00926567">
              <w:rPr>
                <w:color w:val="000000"/>
              </w:rPr>
              <w:t>У 3.4.11</w:t>
            </w:r>
          </w:p>
          <w:p w:rsidR="00926567" w:rsidRPr="00BC1E9C" w:rsidRDefault="001E3468" w:rsidP="00926567">
            <w:pPr>
              <w:jc w:val="both"/>
              <w:rPr>
                <w:color w:val="000000"/>
              </w:rPr>
            </w:pPr>
            <w:r>
              <w:t xml:space="preserve">           </w:t>
            </w:r>
            <w:r w:rsidR="00926567" w:rsidRPr="00926567">
              <w:t>З 3.4.02</w:t>
            </w:r>
          </w:p>
        </w:tc>
      </w:tr>
      <w:tr w:rsidR="00DB14E1" w:rsidRPr="000A7598" w:rsidTr="00926567">
        <w:trPr>
          <w:trHeight w:val="20"/>
        </w:trPr>
        <w:tc>
          <w:tcPr>
            <w:tcW w:w="727" w:type="pct"/>
            <w:vMerge/>
          </w:tcPr>
          <w:p w:rsidR="00DB14E1" w:rsidRPr="000A7598" w:rsidRDefault="00DB14E1" w:rsidP="00DB14E1">
            <w:pPr>
              <w:rPr>
                <w:b/>
                <w:bCs/>
              </w:rPr>
            </w:pPr>
          </w:p>
        </w:tc>
        <w:tc>
          <w:tcPr>
            <w:tcW w:w="2399" w:type="pct"/>
          </w:tcPr>
          <w:p w:rsidR="00DB14E1" w:rsidRPr="000A7598" w:rsidRDefault="00DB14E1" w:rsidP="00DB14E1">
            <w:pPr>
              <w:jc w:val="both"/>
              <w:rPr>
                <w:bCs/>
              </w:rPr>
            </w:pPr>
            <w:r w:rsidRPr="000A7598">
              <w:rPr>
                <w:bCs/>
              </w:rPr>
              <w:t>Основная цель создания, задачи, структура Единой государственной системы предупреждения и ликвидации чрезвычайных ситуаций</w:t>
            </w:r>
            <w:r w:rsidRPr="000A7598">
              <w:rPr>
                <w:b/>
                <w:bCs/>
              </w:rPr>
              <w:t xml:space="preserve"> (</w:t>
            </w:r>
            <w:r w:rsidRPr="000A7598">
              <w:rPr>
                <w:bCs/>
              </w:rPr>
              <w:t xml:space="preserve">РСЧС). Силы и средства РСЧС. </w:t>
            </w:r>
            <w:r w:rsidRPr="000A7598">
              <w:t>Задачи и основные мероприятия гражданской обороны. Силы и средства, обеспечивающие безопасность объектов экономики. Функции и задачи нештатных аварийно-спасательных формирований (НАСФ) в условиях чрезвычайных ситуаций на производственном объекте. Службы оповещения и связи. Медицинская, транспортная, противорадиационная и противохимическая служба защиты. Организация аварийно-спасательных и других неотложных работ в зонах чрезвычайных ситуаций (АСДНР). Обеззараживание территории: дегазация, дезактивация, дезинфекция. Санитарная обработка людей. Особенности проведения АСДНР на территории, загрязненной радиоактивными и отравляющими (аварийно-химическими опасными) веществами, а также при стихийных бедствиях.</w:t>
            </w:r>
          </w:p>
        </w:tc>
        <w:tc>
          <w:tcPr>
            <w:tcW w:w="569" w:type="pct"/>
            <w:shd w:val="clear" w:color="auto" w:fill="auto"/>
          </w:tcPr>
          <w:p w:rsidR="00DB14E1" w:rsidRPr="000A7598" w:rsidRDefault="00DB14E1" w:rsidP="00DB14E1">
            <w:pPr>
              <w:jc w:val="center"/>
              <w:rPr>
                <w:bCs/>
              </w:rPr>
            </w:pPr>
            <w:r w:rsidRPr="000A7598">
              <w:rPr>
                <w:bCs/>
              </w:rPr>
              <w:t>2</w:t>
            </w:r>
          </w:p>
        </w:tc>
        <w:tc>
          <w:tcPr>
            <w:tcW w:w="572" w:type="pct"/>
            <w:vMerge/>
          </w:tcPr>
          <w:p w:rsidR="00DB14E1" w:rsidRPr="000A7598" w:rsidRDefault="00DB14E1" w:rsidP="00DB14E1">
            <w:pPr>
              <w:rPr>
                <w:b/>
                <w:bCs/>
              </w:rPr>
            </w:pPr>
          </w:p>
        </w:tc>
        <w:tc>
          <w:tcPr>
            <w:tcW w:w="733" w:type="pct"/>
            <w:vMerge/>
          </w:tcPr>
          <w:p w:rsidR="00DB14E1" w:rsidRPr="000A7598" w:rsidRDefault="00DB14E1" w:rsidP="00DB14E1">
            <w:pPr>
              <w:rPr>
                <w:b/>
                <w:bCs/>
              </w:rPr>
            </w:pPr>
          </w:p>
        </w:tc>
      </w:tr>
      <w:tr w:rsidR="00DB14E1" w:rsidRPr="000A7598" w:rsidTr="00926567">
        <w:trPr>
          <w:trHeight w:val="303"/>
        </w:trPr>
        <w:tc>
          <w:tcPr>
            <w:tcW w:w="727" w:type="pct"/>
            <w:vMerge/>
          </w:tcPr>
          <w:p w:rsidR="00DB14E1" w:rsidRPr="000A7598" w:rsidRDefault="00DB14E1" w:rsidP="00DB14E1">
            <w:pPr>
              <w:rPr>
                <w:b/>
                <w:bCs/>
              </w:rPr>
            </w:pPr>
          </w:p>
        </w:tc>
        <w:tc>
          <w:tcPr>
            <w:tcW w:w="2399" w:type="pct"/>
          </w:tcPr>
          <w:p w:rsidR="00DB14E1" w:rsidRPr="000A7598" w:rsidRDefault="00DB14E1" w:rsidP="00DB14E1">
            <w:pPr>
              <w:jc w:val="both"/>
              <w:rPr>
                <w:b/>
                <w:i/>
              </w:rPr>
            </w:pPr>
            <w:r w:rsidRPr="000A7598">
              <w:rPr>
                <w:b/>
                <w:bCs/>
              </w:rPr>
              <w:t>В том числе практических и лабораторных занятий</w:t>
            </w:r>
          </w:p>
        </w:tc>
        <w:tc>
          <w:tcPr>
            <w:tcW w:w="569" w:type="pct"/>
            <w:shd w:val="clear" w:color="auto" w:fill="auto"/>
          </w:tcPr>
          <w:p w:rsidR="00DB14E1" w:rsidRPr="000A7598" w:rsidRDefault="00DB14E1" w:rsidP="00DB14E1">
            <w:pPr>
              <w:jc w:val="center"/>
              <w:rPr>
                <w:bCs/>
              </w:rPr>
            </w:pPr>
          </w:p>
        </w:tc>
        <w:tc>
          <w:tcPr>
            <w:tcW w:w="572" w:type="pct"/>
            <w:vMerge/>
          </w:tcPr>
          <w:p w:rsidR="00DB14E1" w:rsidRPr="000A7598" w:rsidRDefault="00DB14E1" w:rsidP="00DB14E1">
            <w:pPr>
              <w:adjustRightInd w:val="0"/>
              <w:jc w:val="both"/>
            </w:pPr>
          </w:p>
        </w:tc>
        <w:tc>
          <w:tcPr>
            <w:tcW w:w="733" w:type="pct"/>
            <w:vMerge/>
          </w:tcPr>
          <w:p w:rsidR="00DB14E1" w:rsidRPr="000A7598" w:rsidRDefault="00DB14E1" w:rsidP="00DB14E1">
            <w:pPr>
              <w:adjustRightInd w:val="0"/>
              <w:jc w:val="both"/>
              <w:rPr>
                <w:bCs/>
              </w:rPr>
            </w:pPr>
          </w:p>
        </w:tc>
      </w:tr>
      <w:tr w:rsidR="00DB14E1" w:rsidRPr="000A7598" w:rsidTr="00926567">
        <w:trPr>
          <w:trHeight w:val="303"/>
        </w:trPr>
        <w:tc>
          <w:tcPr>
            <w:tcW w:w="727" w:type="pct"/>
            <w:vMerge/>
          </w:tcPr>
          <w:p w:rsidR="00DB14E1" w:rsidRPr="000A7598" w:rsidRDefault="00DB14E1" w:rsidP="00DB14E1">
            <w:pPr>
              <w:rPr>
                <w:b/>
                <w:bCs/>
              </w:rPr>
            </w:pPr>
          </w:p>
        </w:tc>
        <w:tc>
          <w:tcPr>
            <w:tcW w:w="2399" w:type="pct"/>
          </w:tcPr>
          <w:p w:rsidR="00DB14E1" w:rsidRPr="000A7598" w:rsidRDefault="00DB14E1" w:rsidP="00DB14E1">
            <w:pPr>
              <w:jc w:val="both"/>
              <w:rPr>
                <w:b/>
                <w:bCs/>
              </w:rPr>
            </w:pPr>
            <w:r w:rsidRPr="00655F8A">
              <w:rPr>
                <w:b/>
              </w:rPr>
              <w:t>Практическая работа № 1</w:t>
            </w:r>
            <w:r w:rsidRPr="000A7598">
              <w:rPr>
                <w:bCs/>
              </w:rPr>
              <w:t>.</w:t>
            </w:r>
            <w:r w:rsidRPr="000A7598">
              <w:t xml:space="preserve"> Оповещение о ЧС. Изучение алгоритма действий при эвакуации из здания.</w:t>
            </w:r>
          </w:p>
        </w:tc>
        <w:tc>
          <w:tcPr>
            <w:tcW w:w="569" w:type="pct"/>
            <w:shd w:val="clear" w:color="auto" w:fill="auto"/>
          </w:tcPr>
          <w:p w:rsidR="00DB14E1" w:rsidRPr="000A7598" w:rsidRDefault="00DB14E1" w:rsidP="00DB14E1">
            <w:pPr>
              <w:jc w:val="center"/>
              <w:rPr>
                <w:bCs/>
              </w:rPr>
            </w:pPr>
            <w:r w:rsidRPr="000A7598">
              <w:rPr>
                <w:bCs/>
              </w:rPr>
              <w:t>2</w:t>
            </w:r>
          </w:p>
        </w:tc>
        <w:tc>
          <w:tcPr>
            <w:tcW w:w="572" w:type="pct"/>
            <w:vMerge/>
          </w:tcPr>
          <w:p w:rsidR="00DB14E1" w:rsidRPr="000A7598" w:rsidRDefault="00DB14E1" w:rsidP="00DB14E1">
            <w:pPr>
              <w:rPr>
                <w:bCs/>
              </w:rPr>
            </w:pPr>
          </w:p>
        </w:tc>
        <w:tc>
          <w:tcPr>
            <w:tcW w:w="733" w:type="pct"/>
            <w:vMerge/>
          </w:tcPr>
          <w:p w:rsidR="00DB14E1" w:rsidRPr="000A7598" w:rsidRDefault="00DB14E1" w:rsidP="00DB14E1">
            <w:pPr>
              <w:rPr>
                <w:bCs/>
              </w:rPr>
            </w:pPr>
          </w:p>
        </w:tc>
      </w:tr>
      <w:tr w:rsidR="00655F8A" w:rsidRPr="000A7598" w:rsidTr="00926567">
        <w:trPr>
          <w:trHeight w:val="303"/>
        </w:trPr>
        <w:tc>
          <w:tcPr>
            <w:tcW w:w="727" w:type="pct"/>
          </w:tcPr>
          <w:p w:rsidR="00655F8A" w:rsidRPr="000A7598" w:rsidRDefault="00655F8A" w:rsidP="00DB14E1">
            <w:pPr>
              <w:rPr>
                <w:b/>
                <w:bCs/>
              </w:rPr>
            </w:pPr>
          </w:p>
        </w:tc>
        <w:tc>
          <w:tcPr>
            <w:tcW w:w="2399" w:type="pct"/>
          </w:tcPr>
          <w:p w:rsidR="00655F8A" w:rsidRPr="000A7598" w:rsidRDefault="00655F8A" w:rsidP="00DB14E1">
            <w:pPr>
              <w:jc w:val="both"/>
              <w:rPr>
                <w:bCs/>
              </w:rPr>
            </w:pPr>
            <w:r w:rsidRPr="00655F8A">
              <w:rPr>
                <w:b/>
              </w:rPr>
              <w:t>Самостоятельная работа обучающихся</w:t>
            </w:r>
            <w:r>
              <w:rPr>
                <w:bCs/>
              </w:rPr>
              <w:t xml:space="preserve">: </w:t>
            </w:r>
            <w:r w:rsidRPr="00655F8A">
              <w:rPr>
                <w:bCs/>
              </w:rPr>
              <w:t>Составить логическую схему «РСЧС - ее структура и задачи»Прописать алгоритм эвакуации из здания колледжа (на выбор: учебного, административного корпуса, мастерских, столовой и т.д.)</w:t>
            </w:r>
          </w:p>
        </w:tc>
        <w:tc>
          <w:tcPr>
            <w:tcW w:w="569" w:type="pct"/>
            <w:shd w:val="clear" w:color="auto" w:fill="auto"/>
          </w:tcPr>
          <w:p w:rsidR="00655F8A" w:rsidRPr="000A7598" w:rsidRDefault="00655F8A" w:rsidP="00DB14E1">
            <w:pPr>
              <w:jc w:val="center"/>
              <w:rPr>
                <w:bCs/>
              </w:rPr>
            </w:pPr>
            <w:r>
              <w:rPr>
                <w:bCs/>
              </w:rPr>
              <w:t>1</w:t>
            </w:r>
          </w:p>
        </w:tc>
        <w:tc>
          <w:tcPr>
            <w:tcW w:w="572" w:type="pct"/>
          </w:tcPr>
          <w:p w:rsidR="00655F8A" w:rsidRPr="000A7598" w:rsidRDefault="00655F8A" w:rsidP="00DB14E1">
            <w:pPr>
              <w:rPr>
                <w:bCs/>
              </w:rPr>
            </w:pPr>
          </w:p>
        </w:tc>
        <w:tc>
          <w:tcPr>
            <w:tcW w:w="733" w:type="pct"/>
          </w:tcPr>
          <w:p w:rsidR="00655F8A" w:rsidRPr="000A7598" w:rsidRDefault="00655F8A" w:rsidP="00DB14E1">
            <w:pPr>
              <w:rPr>
                <w:bCs/>
              </w:rPr>
            </w:pPr>
          </w:p>
        </w:tc>
      </w:tr>
      <w:tr w:rsidR="001E3468" w:rsidRPr="000A7598" w:rsidTr="00926567">
        <w:trPr>
          <w:trHeight w:val="303"/>
        </w:trPr>
        <w:tc>
          <w:tcPr>
            <w:tcW w:w="727" w:type="pct"/>
            <w:vMerge w:val="restart"/>
          </w:tcPr>
          <w:p w:rsidR="001E3468" w:rsidRPr="000A7598" w:rsidRDefault="001E3468" w:rsidP="001E3468">
            <w:pPr>
              <w:rPr>
                <w:b/>
                <w:bCs/>
              </w:rPr>
            </w:pPr>
            <w:r w:rsidRPr="000A7598">
              <w:rPr>
                <w:b/>
                <w:bCs/>
              </w:rPr>
              <w:t>Тема 3. Защита населения и территорий при стихийных бедствиях.</w:t>
            </w:r>
            <w:r w:rsidRPr="000A7598">
              <w:rPr>
                <w:bCs/>
              </w:rPr>
              <w:t xml:space="preserve"> </w:t>
            </w:r>
          </w:p>
        </w:tc>
        <w:tc>
          <w:tcPr>
            <w:tcW w:w="2399" w:type="pct"/>
          </w:tcPr>
          <w:p w:rsidR="001E3468" w:rsidRPr="000A7598" w:rsidRDefault="001E3468" w:rsidP="001E3468">
            <w:pPr>
              <w:rPr>
                <w:b/>
              </w:rPr>
            </w:pPr>
            <w:r w:rsidRPr="000A7598">
              <w:rPr>
                <w:b/>
              </w:rPr>
              <w:t>Дидактические единицы, содержание</w:t>
            </w:r>
          </w:p>
        </w:tc>
        <w:tc>
          <w:tcPr>
            <w:tcW w:w="569" w:type="pct"/>
            <w:shd w:val="clear" w:color="auto" w:fill="auto"/>
          </w:tcPr>
          <w:p w:rsidR="001E3468" w:rsidRPr="000A7598" w:rsidRDefault="001E3468" w:rsidP="001E3468">
            <w:pPr>
              <w:jc w:val="center"/>
              <w:rPr>
                <w:bCs/>
              </w:rPr>
            </w:pPr>
          </w:p>
        </w:tc>
        <w:tc>
          <w:tcPr>
            <w:tcW w:w="572" w:type="pct"/>
            <w:vMerge w:val="restart"/>
          </w:tcPr>
          <w:p w:rsidR="001E3468" w:rsidRDefault="001E3468" w:rsidP="001E3468">
            <w:pPr>
              <w:adjustRightInd w:val="0"/>
              <w:jc w:val="center"/>
            </w:pPr>
            <w:r>
              <w:t xml:space="preserve">ОК 06, </w:t>
            </w:r>
          </w:p>
          <w:p w:rsidR="001E3468" w:rsidRPr="000A7598" w:rsidRDefault="001E3468" w:rsidP="001E3468">
            <w:pPr>
              <w:jc w:val="center"/>
            </w:pPr>
            <w:r>
              <w:t>ПК 3.4</w:t>
            </w:r>
          </w:p>
        </w:tc>
        <w:tc>
          <w:tcPr>
            <w:tcW w:w="733" w:type="pct"/>
            <w:vMerge w:val="restart"/>
          </w:tcPr>
          <w:p w:rsidR="001E3468" w:rsidRDefault="001E3468" w:rsidP="001E3468">
            <w:pPr>
              <w:jc w:val="center"/>
              <w:rPr>
                <w:color w:val="000000"/>
              </w:rPr>
            </w:pPr>
            <w:r w:rsidRPr="005B3D88">
              <w:rPr>
                <w:color w:val="000000"/>
              </w:rPr>
              <w:t>З</w:t>
            </w:r>
            <w:r w:rsidRPr="005614AF">
              <w:rPr>
                <w:color w:val="000000"/>
              </w:rPr>
              <w:t xml:space="preserve">о </w:t>
            </w:r>
            <w:r w:rsidRPr="005B3D88">
              <w:rPr>
                <w:color w:val="000000"/>
              </w:rPr>
              <w:t>06.</w:t>
            </w:r>
            <w:r w:rsidRPr="005614AF">
              <w:rPr>
                <w:color w:val="000000"/>
              </w:rPr>
              <w:t>0</w:t>
            </w:r>
            <w:r w:rsidRPr="005B3D88">
              <w:rPr>
                <w:color w:val="000000"/>
              </w:rPr>
              <w:t>6</w:t>
            </w:r>
          </w:p>
          <w:p w:rsidR="001E3468" w:rsidRDefault="001E3468" w:rsidP="001E3468">
            <w:pPr>
              <w:jc w:val="center"/>
              <w:rPr>
                <w:color w:val="000000"/>
              </w:rPr>
            </w:pPr>
            <w:r w:rsidRPr="00926567">
              <w:rPr>
                <w:color w:val="000000"/>
              </w:rPr>
              <w:t>У 3.4.11</w:t>
            </w:r>
          </w:p>
          <w:p w:rsidR="001E3468" w:rsidRPr="000A7598" w:rsidRDefault="001E3468" w:rsidP="001E3468">
            <w:pPr>
              <w:jc w:val="both"/>
              <w:rPr>
                <w:bCs/>
              </w:rPr>
            </w:pPr>
            <w:r>
              <w:t xml:space="preserve">           </w:t>
            </w:r>
            <w:r w:rsidRPr="00926567">
              <w:t>З 3.4.02</w:t>
            </w:r>
          </w:p>
        </w:tc>
      </w:tr>
      <w:tr w:rsidR="00DB14E1" w:rsidRPr="000A7598" w:rsidTr="00926567">
        <w:trPr>
          <w:trHeight w:val="303"/>
        </w:trPr>
        <w:tc>
          <w:tcPr>
            <w:tcW w:w="727" w:type="pct"/>
            <w:vMerge/>
          </w:tcPr>
          <w:p w:rsidR="00DB14E1" w:rsidRPr="000A7598" w:rsidRDefault="00DB14E1" w:rsidP="00DB14E1">
            <w:pPr>
              <w:rPr>
                <w:b/>
                <w:bCs/>
              </w:rPr>
            </w:pPr>
          </w:p>
        </w:tc>
        <w:tc>
          <w:tcPr>
            <w:tcW w:w="2399" w:type="pct"/>
          </w:tcPr>
          <w:p w:rsidR="00DB14E1" w:rsidRPr="000A7598" w:rsidRDefault="00DB14E1" w:rsidP="00DB14E1">
            <w:pPr>
              <w:jc w:val="both"/>
            </w:pPr>
            <w:r w:rsidRPr="000A7598">
              <w:t xml:space="preserve">Общие сведения о чрезвычайных ситуациях. Общие сведения о чрезвычайных ситуациях природного характера. </w:t>
            </w:r>
            <w:r w:rsidRPr="000A7598">
              <w:rPr>
                <w:bCs/>
              </w:rPr>
              <w:t>Защита при землетрясениях, извержениях вулканов, сходе лавин, селях, оползнях. Защита при снежных заносах, ураганах, бурях, смерчах, метели, вьюге, грозах. Защита при наводнениях, лесных, степных и торфяных пожарах. Массовые заболевания: эпидемия, эпизоотия, эпифитотия.</w:t>
            </w:r>
            <w:r w:rsidRPr="000A7598">
              <w:t xml:space="preserve"> Обеспечение безопасности при эпидемии. </w:t>
            </w:r>
          </w:p>
        </w:tc>
        <w:tc>
          <w:tcPr>
            <w:tcW w:w="569" w:type="pct"/>
            <w:shd w:val="clear" w:color="auto" w:fill="auto"/>
          </w:tcPr>
          <w:p w:rsidR="00DB14E1" w:rsidRPr="000A7598" w:rsidRDefault="00DB14E1" w:rsidP="00DB14E1">
            <w:pPr>
              <w:jc w:val="center"/>
              <w:rPr>
                <w:bCs/>
              </w:rPr>
            </w:pPr>
            <w:r w:rsidRPr="000A7598">
              <w:rPr>
                <w:bCs/>
              </w:rPr>
              <w:t>1</w:t>
            </w:r>
          </w:p>
        </w:tc>
        <w:tc>
          <w:tcPr>
            <w:tcW w:w="572" w:type="pct"/>
            <w:vMerge/>
          </w:tcPr>
          <w:p w:rsidR="00DB14E1" w:rsidRPr="000A7598" w:rsidRDefault="00DB14E1" w:rsidP="00DB14E1">
            <w:pPr>
              <w:jc w:val="both"/>
              <w:rPr>
                <w:b/>
                <w:bCs/>
              </w:rPr>
            </w:pPr>
          </w:p>
        </w:tc>
        <w:tc>
          <w:tcPr>
            <w:tcW w:w="733" w:type="pct"/>
            <w:vMerge/>
          </w:tcPr>
          <w:p w:rsidR="00DB14E1" w:rsidRPr="000A7598" w:rsidRDefault="00DB14E1" w:rsidP="00DB14E1">
            <w:pPr>
              <w:jc w:val="both"/>
              <w:rPr>
                <w:b/>
                <w:bCs/>
              </w:rPr>
            </w:pPr>
          </w:p>
        </w:tc>
      </w:tr>
      <w:tr w:rsidR="009A3F57" w:rsidRPr="000A7598" w:rsidTr="00926567">
        <w:trPr>
          <w:trHeight w:val="303"/>
        </w:trPr>
        <w:tc>
          <w:tcPr>
            <w:tcW w:w="727" w:type="pct"/>
          </w:tcPr>
          <w:p w:rsidR="009A3F57" w:rsidRPr="000A7598" w:rsidRDefault="009A3F57" w:rsidP="00DB14E1">
            <w:pPr>
              <w:rPr>
                <w:b/>
                <w:bCs/>
              </w:rPr>
            </w:pPr>
          </w:p>
        </w:tc>
        <w:tc>
          <w:tcPr>
            <w:tcW w:w="2399" w:type="pct"/>
          </w:tcPr>
          <w:p w:rsidR="009A3F57" w:rsidRPr="000A7598" w:rsidRDefault="00655F8A" w:rsidP="00DB14E1">
            <w:pPr>
              <w:jc w:val="both"/>
            </w:pPr>
            <w:r w:rsidRPr="00655F8A">
              <w:rPr>
                <w:b/>
              </w:rPr>
              <w:t>Самостоятельная работа обучающихся</w:t>
            </w:r>
            <w:r w:rsidRPr="00655F8A">
              <w:rPr>
                <w:bCs/>
              </w:rPr>
              <w:t xml:space="preserve">: </w:t>
            </w:r>
            <w:r w:rsidR="009A3F57" w:rsidRPr="009A3F57">
              <w:t>Заполнить таблицу «ЧС природного характера», охарактеризовать стихийные бедствия в различных группах возникновения.</w:t>
            </w:r>
          </w:p>
        </w:tc>
        <w:tc>
          <w:tcPr>
            <w:tcW w:w="569" w:type="pct"/>
            <w:shd w:val="clear" w:color="auto" w:fill="auto"/>
          </w:tcPr>
          <w:p w:rsidR="009A3F57" w:rsidRPr="000A7598" w:rsidRDefault="009A3F57" w:rsidP="00DB14E1">
            <w:pPr>
              <w:jc w:val="center"/>
              <w:rPr>
                <w:bCs/>
              </w:rPr>
            </w:pPr>
          </w:p>
        </w:tc>
        <w:tc>
          <w:tcPr>
            <w:tcW w:w="572" w:type="pct"/>
          </w:tcPr>
          <w:p w:rsidR="009A3F57" w:rsidRPr="000A7598" w:rsidRDefault="009A3F57" w:rsidP="00DB14E1">
            <w:pPr>
              <w:jc w:val="both"/>
              <w:rPr>
                <w:b/>
                <w:bCs/>
              </w:rPr>
            </w:pPr>
          </w:p>
        </w:tc>
        <w:tc>
          <w:tcPr>
            <w:tcW w:w="733" w:type="pct"/>
          </w:tcPr>
          <w:p w:rsidR="009A3F57" w:rsidRPr="000A7598" w:rsidRDefault="009A3F57" w:rsidP="00DB14E1">
            <w:pPr>
              <w:jc w:val="both"/>
              <w:rPr>
                <w:b/>
                <w:bCs/>
              </w:rPr>
            </w:pPr>
          </w:p>
        </w:tc>
      </w:tr>
      <w:tr w:rsidR="001E3468" w:rsidRPr="000A7598" w:rsidTr="00926567">
        <w:trPr>
          <w:trHeight w:val="303"/>
        </w:trPr>
        <w:tc>
          <w:tcPr>
            <w:tcW w:w="727" w:type="pct"/>
            <w:vMerge w:val="restart"/>
          </w:tcPr>
          <w:p w:rsidR="001E3468" w:rsidRPr="000A7598" w:rsidRDefault="001E3468" w:rsidP="001E3468">
            <w:pPr>
              <w:rPr>
                <w:b/>
                <w:bCs/>
              </w:rPr>
            </w:pPr>
            <w:r w:rsidRPr="000A7598">
              <w:rPr>
                <w:b/>
                <w:bCs/>
              </w:rPr>
              <w:t>Тема 4. Защита населения и территорий при авариях на производственных объектах.</w:t>
            </w:r>
            <w:r w:rsidRPr="000A7598">
              <w:rPr>
                <w:bCs/>
              </w:rPr>
              <w:t xml:space="preserve"> </w:t>
            </w:r>
          </w:p>
        </w:tc>
        <w:tc>
          <w:tcPr>
            <w:tcW w:w="2399" w:type="pct"/>
          </w:tcPr>
          <w:p w:rsidR="001E3468" w:rsidRPr="000A7598" w:rsidRDefault="001E3468" w:rsidP="001E3468">
            <w:pPr>
              <w:rPr>
                <w:b/>
              </w:rPr>
            </w:pPr>
            <w:r w:rsidRPr="000A7598">
              <w:rPr>
                <w:b/>
              </w:rPr>
              <w:t>Дидактические единицы, содержание</w:t>
            </w:r>
          </w:p>
        </w:tc>
        <w:tc>
          <w:tcPr>
            <w:tcW w:w="569" w:type="pct"/>
          </w:tcPr>
          <w:p w:rsidR="001E3468" w:rsidRPr="000A7598" w:rsidRDefault="001E3468" w:rsidP="001E3468">
            <w:pPr>
              <w:jc w:val="center"/>
              <w:rPr>
                <w:bCs/>
              </w:rPr>
            </w:pPr>
          </w:p>
        </w:tc>
        <w:tc>
          <w:tcPr>
            <w:tcW w:w="572" w:type="pct"/>
            <w:vMerge w:val="restart"/>
          </w:tcPr>
          <w:p w:rsidR="001E3468" w:rsidRDefault="001E3468" w:rsidP="001E3468">
            <w:pPr>
              <w:adjustRightInd w:val="0"/>
              <w:jc w:val="center"/>
            </w:pPr>
            <w:r>
              <w:t xml:space="preserve">ОК 06, </w:t>
            </w:r>
          </w:p>
          <w:p w:rsidR="001E3468" w:rsidRPr="000A7598" w:rsidRDefault="001E3468" w:rsidP="001E3468">
            <w:pPr>
              <w:jc w:val="center"/>
            </w:pPr>
            <w:r>
              <w:t>ПК 3.4</w:t>
            </w:r>
          </w:p>
        </w:tc>
        <w:tc>
          <w:tcPr>
            <w:tcW w:w="733" w:type="pct"/>
            <w:vMerge w:val="restart"/>
          </w:tcPr>
          <w:p w:rsidR="001E3468" w:rsidRDefault="001E3468" w:rsidP="001E3468">
            <w:pPr>
              <w:jc w:val="center"/>
              <w:rPr>
                <w:color w:val="000000"/>
              </w:rPr>
            </w:pPr>
            <w:r w:rsidRPr="005B3D88">
              <w:rPr>
                <w:color w:val="000000"/>
              </w:rPr>
              <w:t>З</w:t>
            </w:r>
            <w:r w:rsidRPr="005614AF">
              <w:rPr>
                <w:color w:val="000000"/>
              </w:rPr>
              <w:t xml:space="preserve">о </w:t>
            </w:r>
            <w:r w:rsidRPr="005B3D88">
              <w:rPr>
                <w:color w:val="000000"/>
              </w:rPr>
              <w:t>06.</w:t>
            </w:r>
            <w:r w:rsidRPr="005614AF">
              <w:rPr>
                <w:color w:val="000000"/>
              </w:rPr>
              <w:t>0</w:t>
            </w:r>
            <w:r w:rsidRPr="005B3D88">
              <w:rPr>
                <w:color w:val="000000"/>
              </w:rPr>
              <w:t>6</w:t>
            </w:r>
          </w:p>
          <w:p w:rsidR="001E3468" w:rsidRDefault="001E3468" w:rsidP="001E3468">
            <w:pPr>
              <w:jc w:val="center"/>
              <w:rPr>
                <w:color w:val="000000"/>
              </w:rPr>
            </w:pPr>
            <w:r w:rsidRPr="00926567">
              <w:rPr>
                <w:color w:val="000000"/>
              </w:rPr>
              <w:t>У 3.4.11</w:t>
            </w:r>
          </w:p>
          <w:p w:rsidR="001E3468" w:rsidRPr="000A7598" w:rsidRDefault="001E3468" w:rsidP="001E3468">
            <w:pPr>
              <w:rPr>
                <w:bCs/>
              </w:rPr>
            </w:pPr>
            <w:r>
              <w:t xml:space="preserve">           </w:t>
            </w:r>
            <w:r w:rsidRPr="00926567">
              <w:t>З 3.4.02</w:t>
            </w:r>
          </w:p>
        </w:tc>
      </w:tr>
      <w:tr w:rsidR="00DB14E1" w:rsidRPr="000A7598" w:rsidTr="00926567">
        <w:trPr>
          <w:trHeight w:val="303"/>
        </w:trPr>
        <w:tc>
          <w:tcPr>
            <w:tcW w:w="727" w:type="pct"/>
            <w:vMerge/>
          </w:tcPr>
          <w:p w:rsidR="00DB14E1" w:rsidRPr="000A7598" w:rsidRDefault="00DB14E1" w:rsidP="00DB14E1">
            <w:pPr>
              <w:rPr>
                <w:b/>
                <w:bCs/>
              </w:rPr>
            </w:pPr>
          </w:p>
        </w:tc>
        <w:tc>
          <w:tcPr>
            <w:tcW w:w="2399" w:type="pct"/>
          </w:tcPr>
          <w:p w:rsidR="00DB14E1" w:rsidRPr="000A7598" w:rsidRDefault="00DB14E1" w:rsidP="00DB14E1">
            <w:pPr>
              <w:jc w:val="both"/>
            </w:pPr>
            <w:r w:rsidRPr="000A7598">
              <w:t xml:space="preserve">Классификация и характеристика чрезвычайных ситуаций техногенного характера. Защита при авариях на химически опасных объектах (ХОО). Защита при авариях на радиационно-опасных объектах (РОО). Защита при авариях на гидродинамически опасных объектах (ХОО). Защита при авариях на пожарои взрывоопасных объектах (ПВОО). </w:t>
            </w:r>
            <w:r w:rsidRPr="000A7598">
              <w:rPr>
                <w:bCs/>
              </w:rPr>
              <w:t>Аварии на коммунальных системах жизнеобеспечения.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 предотвращения ЧС.</w:t>
            </w:r>
          </w:p>
        </w:tc>
        <w:tc>
          <w:tcPr>
            <w:tcW w:w="569" w:type="pct"/>
          </w:tcPr>
          <w:p w:rsidR="00DB14E1" w:rsidRPr="000A7598" w:rsidRDefault="00DB14E1" w:rsidP="00DB14E1">
            <w:pPr>
              <w:jc w:val="center"/>
              <w:rPr>
                <w:bCs/>
              </w:rPr>
            </w:pPr>
            <w:r w:rsidRPr="000A7598">
              <w:rPr>
                <w:bCs/>
              </w:rPr>
              <w:t>1</w:t>
            </w:r>
          </w:p>
        </w:tc>
        <w:tc>
          <w:tcPr>
            <w:tcW w:w="572" w:type="pct"/>
            <w:vMerge/>
          </w:tcPr>
          <w:p w:rsidR="00DB14E1" w:rsidRPr="000A7598" w:rsidRDefault="00DB14E1" w:rsidP="00DB14E1">
            <w:pPr>
              <w:rPr>
                <w:b/>
                <w:bCs/>
              </w:rPr>
            </w:pPr>
          </w:p>
        </w:tc>
        <w:tc>
          <w:tcPr>
            <w:tcW w:w="733" w:type="pct"/>
            <w:vMerge/>
          </w:tcPr>
          <w:p w:rsidR="00DB14E1" w:rsidRPr="000A7598" w:rsidRDefault="00DB14E1" w:rsidP="00DB14E1">
            <w:pPr>
              <w:rPr>
                <w:b/>
                <w:bCs/>
              </w:rPr>
            </w:pPr>
          </w:p>
        </w:tc>
      </w:tr>
      <w:tr w:rsidR="00DB14E1" w:rsidRPr="000A7598" w:rsidTr="00926567">
        <w:trPr>
          <w:trHeight w:val="303"/>
        </w:trPr>
        <w:tc>
          <w:tcPr>
            <w:tcW w:w="727" w:type="pct"/>
            <w:vMerge/>
          </w:tcPr>
          <w:p w:rsidR="00DB14E1" w:rsidRPr="000A7598" w:rsidRDefault="00DB14E1" w:rsidP="00DB14E1">
            <w:pPr>
              <w:rPr>
                <w:b/>
                <w:bCs/>
              </w:rPr>
            </w:pPr>
          </w:p>
        </w:tc>
        <w:tc>
          <w:tcPr>
            <w:tcW w:w="2399" w:type="pct"/>
          </w:tcPr>
          <w:p w:rsidR="00DB14E1" w:rsidRPr="000A7598" w:rsidRDefault="00DB14E1" w:rsidP="00DB14E1">
            <w:pPr>
              <w:jc w:val="both"/>
              <w:rPr>
                <w:b/>
                <w:i/>
              </w:rPr>
            </w:pPr>
            <w:r w:rsidRPr="000A7598">
              <w:rPr>
                <w:b/>
                <w:bCs/>
              </w:rPr>
              <w:t>В том числе практических и лабораторных занятий</w:t>
            </w:r>
          </w:p>
        </w:tc>
        <w:tc>
          <w:tcPr>
            <w:tcW w:w="569" w:type="pct"/>
          </w:tcPr>
          <w:p w:rsidR="00DB14E1" w:rsidRPr="000A7598" w:rsidRDefault="00DB14E1" w:rsidP="00DB14E1">
            <w:pPr>
              <w:jc w:val="center"/>
              <w:rPr>
                <w:bCs/>
              </w:rPr>
            </w:pPr>
          </w:p>
        </w:tc>
        <w:tc>
          <w:tcPr>
            <w:tcW w:w="572" w:type="pct"/>
            <w:vMerge/>
          </w:tcPr>
          <w:p w:rsidR="00DB14E1" w:rsidRPr="000A7598" w:rsidRDefault="00DB14E1" w:rsidP="00DB14E1"/>
        </w:tc>
        <w:tc>
          <w:tcPr>
            <w:tcW w:w="733" w:type="pct"/>
            <w:vMerge/>
          </w:tcPr>
          <w:p w:rsidR="00DB14E1" w:rsidRPr="000A7598" w:rsidRDefault="00DB14E1" w:rsidP="00DB14E1">
            <w:pPr>
              <w:rPr>
                <w:b/>
                <w:bCs/>
              </w:rPr>
            </w:pPr>
          </w:p>
        </w:tc>
      </w:tr>
      <w:tr w:rsidR="00DB14E1" w:rsidRPr="000A7598" w:rsidTr="00926567">
        <w:trPr>
          <w:trHeight w:val="58"/>
        </w:trPr>
        <w:tc>
          <w:tcPr>
            <w:tcW w:w="727" w:type="pct"/>
            <w:vMerge/>
          </w:tcPr>
          <w:p w:rsidR="00DB14E1" w:rsidRPr="000A7598" w:rsidRDefault="00DB14E1" w:rsidP="00DB14E1">
            <w:pPr>
              <w:rPr>
                <w:b/>
                <w:bCs/>
              </w:rPr>
            </w:pPr>
          </w:p>
        </w:tc>
        <w:tc>
          <w:tcPr>
            <w:tcW w:w="2399" w:type="pct"/>
          </w:tcPr>
          <w:p w:rsidR="00DB14E1" w:rsidRPr="000A7598" w:rsidRDefault="00DB14E1" w:rsidP="00DB14E1">
            <w:pPr>
              <w:jc w:val="both"/>
            </w:pPr>
            <w:r w:rsidRPr="000A7598">
              <w:rPr>
                <w:bCs/>
              </w:rPr>
              <w:t>Практическая работа № 2. Отработка действий при возникновении радиационной аварии</w:t>
            </w:r>
            <w:r w:rsidRPr="000A7598">
              <w:t>. Оценка радиационной обстановки.</w:t>
            </w:r>
          </w:p>
        </w:tc>
        <w:tc>
          <w:tcPr>
            <w:tcW w:w="569" w:type="pct"/>
          </w:tcPr>
          <w:p w:rsidR="00DB14E1" w:rsidRPr="000A7598" w:rsidRDefault="00DB14E1" w:rsidP="00DB14E1">
            <w:pPr>
              <w:jc w:val="center"/>
              <w:rPr>
                <w:bCs/>
              </w:rPr>
            </w:pPr>
            <w:r w:rsidRPr="000A7598">
              <w:rPr>
                <w:bCs/>
              </w:rPr>
              <w:t>2</w:t>
            </w:r>
          </w:p>
        </w:tc>
        <w:tc>
          <w:tcPr>
            <w:tcW w:w="572" w:type="pct"/>
            <w:vMerge/>
          </w:tcPr>
          <w:p w:rsidR="00DB14E1" w:rsidRPr="000A7598" w:rsidRDefault="00DB14E1" w:rsidP="00DB14E1">
            <w:pPr>
              <w:rPr>
                <w:b/>
                <w:bCs/>
              </w:rPr>
            </w:pPr>
          </w:p>
        </w:tc>
        <w:tc>
          <w:tcPr>
            <w:tcW w:w="733" w:type="pct"/>
            <w:vMerge/>
          </w:tcPr>
          <w:p w:rsidR="00DB14E1" w:rsidRPr="000A7598" w:rsidRDefault="00DB14E1" w:rsidP="00DB14E1">
            <w:pPr>
              <w:rPr>
                <w:b/>
                <w:bCs/>
              </w:rPr>
            </w:pPr>
          </w:p>
        </w:tc>
      </w:tr>
      <w:tr w:rsidR="00DB14E1" w:rsidRPr="000A7598" w:rsidTr="00926567">
        <w:trPr>
          <w:trHeight w:val="303"/>
        </w:trPr>
        <w:tc>
          <w:tcPr>
            <w:tcW w:w="727" w:type="pct"/>
            <w:vMerge/>
          </w:tcPr>
          <w:p w:rsidR="00DB14E1" w:rsidRPr="000A7598" w:rsidRDefault="00DB14E1" w:rsidP="00DB14E1">
            <w:pPr>
              <w:rPr>
                <w:b/>
                <w:bCs/>
              </w:rPr>
            </w:pPr>
          </w:p>
        </w:tc>
        <w:tc>
          <w:tcPr>
            <w:tcW w:w="2399" w:type="pct"/>
          </w:tcPr>
          <w:p w:rsidR="00DB14E1" w:rsidRPr="000A7598" w:rsidRDefault="00DB14E1" w:rsidP="00DB14E1">
            <w:pPr>
              <w:jc w:val="both"/>
              <w:rPr>
                <w:bCs/>
              </w:rPr>
            </w:pPr>
            <w:r w:rsidRPr="000A7598">
              <w:rPr>
                <w:bCs/>
              </w:rPr>
              <w:t xml:space="preserve">Практическая работа № 3. Правила безопасного поведения при пожарах, использование первичных средств пожаротушения. </w:t>
            </w:r>
          </w:p>
        </w:tc>
        <w:tc>
          <w:tcPr>
            <w:tcW w:w="569" w:type="pct"/>
          </w:tcPr>
          <w:p w:rsidR="00DB14E1" w:rsidRPr="000A7598" w:rsidRDefault="00DB14E1" w:rsidP="00DB14E1">
            <w:pPr>
              <w:jc w:val="center"/>
              <w:rPr>
                <w:bCs/>
              </w:rPr>
            </w:pPr>
            <w:r w:rsidRPr="000A7598">
              <w:rPr>
                <w:bCs/>
              </w:rPr>
              <w:t>2</w:t>
            </w:r>
          </w:p>
        </w:tc>
        <w:tc>
          <w:tcPr>
            <w:tcW w:w="572" w:type="pct"/>
            <w:vMerge/>
          </w:tcPr>
          <w:p w:rsidR="00DB14E1" w:rsidRPr="000A7598" w:rsidRDefault="00DB14E1" w:rsidP="00DB14E1">
            <w:pPr>
              <w:tabs>
                <w:tab w:val="right" w:pos="2364"/>
              </w:tabs>
            </w:pPr>
          </w:p>
        </w:tc>
        <w:tc>
          <w:tcPr>
            <w:tcW w:w="733" w:type="pct"/>
            <w:vMerge/>
          </w:tcPr>
          <w:p w:rsidR="00DB14E1" w:rsidRPr="000A7598" w:rsidRDefault="00DB14E1" w:rsidP="00DB14E1">
            <w:pPr>
              <w:tabs>
                <w:tab w:val="right" w:pos="2364"/>
              </w:tabs>
              <w:rPr>
                <w:b/>
                <w:bCs/>
              </w:rPr>
            </w:pPr>
          </w:p>
        </w:tc>
      </w:tr>
      <w:tr w:rsidR="001E3468" w:rsidRPr="000A7598" w:rsidTr="00926567">
        <w:trPr>
          <w:trHeight w:val="303"/>
        </w:trPr>
        <w:tc>
          <w:tcPr>
            <w:tcW w:w="727" w:type="pct"/>
            <w:vMerge w:val="restart"/>
          </w:tcPr>
          <w:p w:rsidR="001E3468" w:rsidRPr="000A7598" w:rsidRDefault="001E3468" w:rsidP="001E3468">
            <w:pPr>
              <w:rPr>
                <w:b/>
                <w:bCs/>
              </w:rPr>
            </w:pPr>
            <w:r w:rsidRPr="000A7598">
              <w:rPr>
                <w:b/>
                <w:bCs/>
              </w:rPr>
              <w:t>Тема 5. Классификация негативных факторов.</w:t>
            </w:r>
            <w:r w:rsidRPr="000A7598">
              <w:rPr>
                <w:bCs/>
              </w:rPr>
              <w:t xml:space="preserve"> </w:t>
            </w:r>
          </w:p>
        </w:tc>
        <w:tc>
          <w:tcPr>
            <w:tcW w:w="2399" w:type="pct"/>
          </w:tcPr>
          <w:p w:rsidR="001E3468" w:rsidRPr="000A7598" w:rsidRDefault="001E3468" w:rsidP="001E3468">
            <w:pPr>
              <w:rPr>
                <w:b/>
              </w:rPr>
            </w:pPr>
            <w:r w:rsidRPr="000A7598">
              <w:rPr>
                <w:b/>
              </w:rPr>
              <w:t>Дидактические единицы, содержание</w:t>
            </w:r>
          </w:p>
        </w:tc>
        <w:tc>
          <w:tcPr>
            <w:tcW w:w="569" w:type="pct"/>
          </w:tcPr>
          <w:p w:rsidR="001E3468" w:rsidRPr="000A7598" w:rsidRDefault="001E3468" w:rsidP="001E3468">
            <w:pPr>
              <w:jc w:val="center"/>
              <w:rPr>
                <w:bCs/>
              </w:rPr>
            </w:pPr>
            <w:r>
              <w:rPr>
                <w:bCs/>
              </w:rPr>
              <w:t>10</w:t>
            </w:r>
          </w:p>
        </w:tc>
        <w:tc>
          <w:tcPr>
            <w:tcW w:w="572" w:type="pct"/>
            <w:vMerge w:val="restart"/>
          </w:tcPr>
          <w:p w:rsidR="001E3468" w:rsidRDefault="001E3468" w:rsidP="001E3468">
            <w:pPr>
              <w:adjustRightInd w:val="0"/>
              <w:jc w:val="center"/>
            </w:pPr>
            <w:r>
              <w:t xml:space="preserve">ОК 06, </w:t>
            </w:r>
          </w:p>
          <w:p w:rsidR="001E3468" w:rsidRPr="000A7598" w:rsidRDefault="001E3468" w:rsidP="001E3468">
            <w:pPr>
              <w:adjustRightInd w:val="0"/>
              <w:jc w:val="center"/>
            </w:pPr>
            <w:r>
              <w:t>ПК 3.4</w:t>
            </w:r>
          </w:p>
        </w:tc>
        <w:tc>
          <w:tcPr>
            <w:tcW w:w="733" w:type="pct"/>
            <w:vMerge w:val="restart"/>
          </w:tcPr>
          <w:p w:rsidR="001E3468" w:rsidRDefault="001E3468" w:rsidP="001E3468">
            <w:pPr>
              <w:jc w:val="center"/>
              <w:rPr>
                <w:color w:val="000000"/>
              </w:rPr>
            </w:pPr>
            <w:r w:rsidRPr="005B3D88">
              <w:rPr>
                <w:color w:val="000000"/>
              </w:rPr>
              <w:t>З</w:t>
            </w:r>
            <w:r w:rsidRPr="005614AF">
              <w:rPr>
                <w:color w:val="000000"/>
              </w:rPr>
              <w:t xml:space="preserve">о </w:t>
            </w:r>
            <w:r w:rsidRPr="005B3D88">
              <w:rPr>
                <w:color w:val="000000"/>
              </w:rPr>
              <w:t>06.</w:t>
            </w:r>
            <w:r w:rsidRPr="005614AF">
              <w:rPr>
                <w:color w:val="000000"/>
              </w:rPr>
              <w:t>0</w:t>
            </w:r>
            <w:r w:rsidRPr="005B3D88">
              <w:rPr>
                <w:color w:val="000000"/>
              </w:rPr>
              <w:t>6</w:t>
            </w:r>
          </w:p>
          <w:p w:rsidR="001E3468" w:rsidRDefault="001E3468" w:rsidP="001E3468">
            <w:pPr>
              <w:jc w:val="center"/>
              <w:rPr>
                <w:color w:val="000000"/>
              </w:rPr>
            </w:pPr>
            <w:r w:rsidRPr="00926567">
              <w:rPr>
                <w:color w:val="000000"/>
              </w:rPr>
              <w:t>У 3.4.11</w:t>
            </w:r>
          </w:p>
          <w:p w:rsidR="001E3468" w:rsidRPr="000A7598" w:rsidRDefault="001E3468" w:rsidP="001E3468">
            <w:pPr>
              <w:adjustRightInd w:val="0"/>
              <w:jc w:val="both"/>
              <w:rPr>
                <w:b/>
                <w:bCs/>
              </w:rPr>
            </w:pPr>
            <w:r>
              <w:t xml:space="preserve">           </w:t>
            </w:r>
            <w:r w:rsidRPr="00926567">
              <w:t>З 3.4.02</w:t>
            </w:r>
          </w:p>
        </w:tc>
      </w:tr>
      <w:tr w:rsidR="00DB14E1" w:rsidRPr="000A7598" w:rsidTr="00926567">
        <w:trPr>
          <w:trHeight w:val="303"/>
        </w:trPr>
        <w:tc>
          <w:tcPr>
            <w:tcW w:w="727" w:type="pct"/>
            <w:vMerge/>
          </w:tcPr>
          <w:p w:rsidR="00DB14E1" w:rsidRPr="000A7598" w:rsidRDefault="00DB14E1" w:rsidP="00DB14E1">
            <w:pPr>
              <w:rPr>
                <w:b/>
                <w:bCs/>
              </w:rPr>
            </w:pPr>
          </w:p>
        </w:tc>
        <w:tc>
          <w:tcPr>
            <w:tcW w:w="2399" w:type="pct"/>
          </w:tcPr>
          <w:p w:rsidR="00DB14E1" w:rsidRPr="000A7598" w:rsidRDefault="00DB14E1" w:rsidP="00DB14E1">
            <w:pPr>
              <w:jc w:val="both"/>
              <w:rPr>
                <w:bCs/>
              </w:rPr>
            </w:pPr>
            <w:r w:rsidRPr="000A7598">
              <w:rPr>
                <w:bCs/>
              </w:rPr>
              <w:t xml:space="preserve">Источники и характеристики основных негативных факторов и особенности их действия на человека. Защита человека и среды обитания от вредных и опасных факторов антропогенного и техногенного </w:t>
            </w:r>
            <w:r w:rsidRPr="000A7598">
              <w:rPr>
                <w:bCs/>
              </w:rPr>
              <w:lastRenderedPageBreak/>
              <w:t xml:space="preserve">происхождения. Формирование опасностей в производственной среде. 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 Электроопасность на производстве. Опасности автоматизированных процессов. </w:t>
            </w:r>
          </w:p>
        </w:tc>
        <w:tc>
          <w:tcPr>
            <w:tcW w:w="569" w:type="pct"/>
          </w:tcPr>
          <w:p w:rsidR="00DB14E1" w:rsidRPr="00986FEF" w:rsidRDefault="00DB14E1" w:rsidP="00DB14E1">
            <w:pPr>
              <w:jc w:val="center"/>
              <w:rPr>
                <w:bCs/>
              </w:rPr>
            </w:pPr>
            <w:r w:rsidRPr="00986FEF">
              <w:rPr>
                <w:bCs/>
              </w:rPr>
              <w:lastRenderedPageBreak/>
              <w:t>2</w:t>
            </w:r>
          </w:p>
        </w:tc>
        <w:tc>
          <w:tcPr>
            <w:tcW w:w="572" w:type="pct"/>
            <w:vMerge/>
          </w:tcPr>
          <w:p w:rsidR="00DB14E1" w:rsidRPr="000A7598" w:rsidRDefault="00DB14E1" w:rsidP="00DB14E1">
            <w:pPr>
              <w:jc w:val="both"/>
              <w:rPr>
                <w:color w:val="000000"/>
                <w:shd w:val="clear" w:color="auto" w:fill="FFFFFF"/>
              </w:rPr>
            </w:pPr>
          </w:p>
        </w:tc>
        <w:tc>
          <w:tcPr>
            <w:tcW w:w="733" w:type="pct"/>
            <w:vMerge/>
          </w:tcPr>
          <w:p w:rsidR="00DB14E1" w:rsidRPr="000A7598" w:rsidRDefault="00DB14E1" w:rsidP="00DB14E1">
            <w:pPr>
              <w:jc w:val="both"/>
              <w:rPr>
                <w:color w:val="000000"/>
                <w:shd w:val="clear" w:color="auto" w:fill="FFFFFF"/>
              </w:rPr>
            </w:pPr>
          </w:p>
        </w:tc>
      </w:tr>
      <w:tr w:rsidR="00DB14E1" w:rsidRPr="000A7598" w:rsidTr="00926567">
        <w:trPr>
          <w:trHeight w:val="175"/>
        </w:trPr>
        <w:tc>
          <w:tcPr>
            <w:tcW w:w="727" w:type="pct"/>
            <w:vMerge/>
          </w:tcPr>
          <w:p w:rsidR="00DB14E1" w:rsidRPr="000A7598" w:rsidRDefault="00DB14E1" w:rsidP="00DB14E1">
            <w:pPr>
              <w:rPr>
                <w:b/>
                <w:bCs/>
              </w:rPr>
            </w:pPr>
          </w:p>
        </w:tc>
        <w:tc>
          <w:tcPr>
            <w:tcW w:w="2399" w:type="pct"/>
          </w:tcPr>
          <w:p w:rsidR="00DB14E1" w:rsidRPr="000A7598" w:rsidRDefault="00DB14E1" w:rsidP="00DB14E1">
            <w:pPr>
              <w:jc w:val="both"/>
              <w:rPr>
                <w:b/>
                <w:i/>
              </w:rPr>
            </w:pPr>
            <w:r w:rsidRPr="000A7598">
              <w:rPr>
                <w:b/>
                <w:bCs/>
              </w:rPr>
              <w:t>В том числе практических и лабораторных занятий</w:t>
            </w:r>
          </w:p>
        </w:tc>
        <w:tc>
          <w:tcPr>
            <w:tcW w:w="569" w:type="pct"/>
          </w:tcPr>
          <w:p w:rsidR="00DB14E1" w:rsidRPr="000A7598" w:rsidRDefault="00DB14E1" w:rsidP="00DB14E1">
            <w:pPr>
              <w:jc w:val="center"/>
              <w:rPr>
                <w:bCs/>
              </w:rPr>
            </w:pPr>
          </w:p>
        </w:tc>
        <w:tc>
          <w:tcPr>
            <w:tcW w:w="572" w:type="pct"/>
            <w:vMerge/>
          </w:tcPr>
          <w:p w:rsidR="00DB14E1" w:rsidRPr="000A7598" w:rsidRDefault="00DB14E1" w:rsidP="00DB14E1">
            <w:pPr>
              <w:adjustRightInd w:val="0"/>
              <w:jc w:val="both"/>
            </w:pPr>
          </w:p>
        </w:tc>
        <w:tc>
          <w:tcPr>
            <w:tcW w:w="733" w:type="pct"/>
            <w:vMerge/>
          </w:tcPr>
          <w:p w:rsidR="00DB14E1" w:rsidRPr="000A7598" w:rsidRDefault="00DB14E1" w:rsidP="00DB14E1">
            <w:pPr>
              <w:adjustRightInd w:val="0"/>
              <w:jc w:val="both"/>
            </w:pPr>
          </w:p>
        </w:tc>
      </w:tr>
      <w:tr w:rsidR="00DB14E1" w:rsidRPr="000A7598" w:rsidTr="00926567">
        <w:trPr>
          <w:trHeight w:val="361"/>
        </w:trPr>
        <w:tc>
          <w:tcPr>
            <w:tcW w:w="727" w:type="pct"/>
            <w:vMerge/>
          </w:tcPr>
          <w:p w:rsidR="00DB14E1" w:rsidRPr="000A7598" w:rsidRDefault="00DB14E1" w:rsidP="00DB14E1">
            <w:pPr>
              <w:rPr>
                <w:b/>
                <w:bCs/>
              </w:rPr>
            </w:pPr>
          </w:p>
        </w:tc>
        <w:tc>
          <w:tcPr>
            <w:tcW w:w="2399" w:type="pct"/>
          </w:tcPr>
          <w:p w:rsidR="00DB14E1" w:rsidRPr="000A7598" w:rsidRDefault="00DB14E1" w:rsidP="00DB1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A7598">
              <w:rPr>
                <w:bCs/>
              </w:rPr>
              <w:t xml:space="preserve">Практическая работа № </w:t>
            </w:r>
            <w:r w:rsidRPr="000A7598">
              <w:t xml:space="preserve">4. Планирование мероприятий для снижения уровня опасностей в профессиональной деятельности и быту. </w:t>
            </w:r>
          </w:p>
        </w:tc>
        <w:tc>
          <w:tcPr>
            <w:tcW w:w="569" w:type="pct"/>
          </w:tcPr>
          <w:p w:rsidR="00DB14E1" w:rsidRPr="000A7598" w:rsidRDefault="00DB14E1" w:rsidP="00DB14E1">
            <w:pPr>
              <w:jc w:val="center"/>
              <w:rPr>
                <w:bCs/>
              </w:rPr>
            </w:pPr>
            <w:r w:rsidRPr="000A7598">
              <w:rPr>
                <w:bCs/>
              </w:rPr>
              <w:t>2</w:t>
            </w:r>
          </w:p>
        </w:tc>
        <w:tc>
          <w:tcPr>
            <w:tcW w:w="572" w:type="pct"/>
            <w:vMerge/>
          </w:tcPr>
          <w:p w:rsidR="00DB14E1" w:rsidRPr="000A7598" w:rsidRDefault="00DB14E1" w:rsidP="00DB14E1">
            <w:pPr>
              <w:jc w:val="both"/>
              <w:rPr>
                <w:b/>
                <w:bCs/>
              </w:rPr>
            </w:pPr>
          </w:p>
        </w:tc>
        <w:tc>
          <w:tcPr>
            <w:tcW w:w="733" w:type="pct"/>
            <w:vMerge/>
          </w:tcPr>
          <w:p w:rsidR="00DB14E1" w:rsidRPr="000A7598" w:rsidRDefault="00DB14E1" w:rsidP="00DB14E1">
            <w:pPr>
              <w:jc w:val="both"/>
              <w:rPr>
                <w:b/>
                <w:bCs/>
              </w:rPr>
            </w:pPr>
          </w:p>
        </w:tc>
      </w:tr>
      <w:tr w:rsidR="00DB14E1" w:rsidRPr="000A7598" w:rsidTr="00926567">
        <w:trPr>
          <w:trHeight w:val="191"/>
        </w:trPr>
        <w:tc>
          <w:tcPr>
            <w:tcW w:w="727" w:type="pct"/>
            <w:vMerge/>
          </w:tcPr>
          <w:p w:rsidR="00DB14E1" w:rsidRPr="000A7598" w:rsidRDefault="00DB14E1" w:rsidP="00DB14E1">
            <w:pPr>
              <w:rPr>
                <w:b/>
                <w:bCs/>
              </w:rPr>
            </w:pPr>
          </w:p>
        </w:tc>
        <w:tc>
          <w:tcPr>
            <w:tcW w:w="2399" w:type="pct"/>
          </w:tcPr>
          <w:p w:rsidR="00DB14E1" w:rsidRPr="000A7598" w:rsidRDefault="00DB14E1" w:rsidP="00DB1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A7598">
              <w:rPr>
                <w:bCs/>
              </w:rPr>
              <w:t>Практическая работа № 5. Исследование и анализ параметров микроклимата рабочей зоны.</w:t>
            </w:r>
          </w:p>
        </w:tc>
        <w:tc>
          <w:tcPr>
            <w:tcW w:w="569" w:type="pct"/>
          </w:tcPr>
          <w:p w:rsidR="00DB14E1" w:rsidRPr="000A7598" w:rsidRDefault="00DB14E1" w:rsidP="00DB14E1">
            <w:pPr>
              <w:jc w:val="center"/>
              <w:rPr>
                <w:bCs/>
              </w:rPr>
            </w:pPr>
            <w:r w:rsidRPr="000A7598">
              <w:rPr>
                <w:bCs/>
              </w:rPr>
              <w:t>2</w:t>
            </w:r>
          </w:p>
        </w:tc>
        <w:tc>
          <w:tcPr>
            <w:tcW w:w="572" w:type="pct"/>
            <w:vMerge/>
          </w:tcPr>
          <w:p w:rsidR="00DB14E1" w:rsidRPr="000A7598" w:rsidRDefault="00DB14E1" w:rsidP="00DB14E1">
            <w:pPr>
              <w:adjustRightInd w:val="0"/>
              <w:jc w:val="both"/>
            </w:pPr>
          </w:p>
        </w:tc>
        <w:tc>
          <w:tcPr>
            <w:tcW w:w="733" w:type="pct"/>
            <w:vMerge/>
          </w:tcPr>
          <w:p w:rsidR="00DB14E1" w:rsidRPr="000A7598" w:rsidRDefault="00DB14E1" w:rsidP="00DB14E1">
            <w:pPr>
              <w:adjustRightInd w:val="0"/>
              <w:jc w:val="both"/>
              <w:rPr>
                <w:b/>
                <w:bCs/>
              </w:rPr>
            </w:pPr>
          </w:p>
        </w:tc>
      </w:tr>
      <w:tr w:rsidR="001E3468" w:rsidRPr="000A7598" w:rsidTr="00926567">
        <w:trPr>
          <w:trHeight w:val="361"/>
        </w:trPr>
        <w:tc>
          <w:tcPr>
            <w:tcW w:w="727" w:type="pct"/>
            <w:vMerge w:val="restart"/>
          </w:tcPr>
          <w:p w:rsidR="001E3468" w:rsidRPr="000A7598" w:rsidRDefault="001E3468" w:rsidP="001E3468">
            <w:pPr>
              <w:rPr>
                <w:b/>
                <w:bCs/>
              </w:rPr>
            </w:pPr>
            <w:r w:rsidRPr="000A7598">
              <w:rPr>
                <w:b/>
                <w:bCs/>
              </w:rPr>
              <w:t>Тема 6 Обеспечение безопасности при неблагоприятной социальной обстановке</w:t>
            </w:r>
          </w:p>
        </w:tc>
        <w:tc>
          <w:tcPr>
            <w:tcW w:w="2399" w:type="pct"/>
          </w:tcPr>
          <w:p w:rsidR="001E3468" w:rsidRPr="000A7598" w:rsidRDefault="001E3468" w:rsidP="001E3468">
            <w:pPr>
              <w:rPr>
                <w:b/>
              </w:rPr>
            </w:pPr>
            <w:r w:rsidRPr="000A7598">
              <w:rPr>
                <w:b/>
              </w:rPr>
              <w:t>Дидактические единицы, содержание</w:t>
            </w:r>
          </w:p>
        </w:tc>
        <w:tc>
          <w:tcPr>
            <w:tcW w:w="569" w:type="pct"/>
            <w:shd w:val="clear" w:color="auto" w:fill="auto"/>
          </w:tcPr>
          <w:p w:rsidR="001E3468" w:rsidRPr="000A7598" w:rsidRDefault="001E3468" w:rsidP="001E3468">
            <w:pPr>
              <w:jc w:val="center"/>
              <w:rPr>
                <w:bCs/>
              </w:rPr>
            </w:pPr>
            <w:r>
              <w:rPr>
                <w:bCs/>
              </w:rPr>
              <w:t>2</w:t>
            </w:r>
          </w:p>
        </w:tc>
        <w:tc>
          <w:tcPr>
            <w:tcW w:w="572" w:type="pct"/>
            <w:vMerge w:val="restart"/>
          </w:tcPr>
          <w:p w:rsidR="001E3468" w:rsidRDefault="001E3468" w:rsidP="001E3468">
            <w:pPr>
              <w:adjustRightInd w:val="0"/>
              <w:jc w:val="center"/>
            </w:pPr>
            <w:r>
              <w:t xml:space="preserve">ОК 06, </w:t>
            </w:r>
          </w:p>
          <w:p w:rsidR="001E3468" w:rsidRPr="000A7598" w:rsidRDefault="001E3468" w:rsidP="001E3468">
            <w:pPr>
              <w:jc w:val="center"/>
            </w:pPr>
            <w:r>
              <w:t>ПК 3.4</w:t>
            </w:r>
          </w:p>
        </w:tc>
        <w:tc>
          <w:tcPr>
            <w:tcW w:w="733" w:type="pct"/>
            <w:vMerge w:val="restart"/>
          </w:tcPr>
          <w:p w:rsidR="001E3468" w:rsidRDefault="001E3468" w:rsidP="001E3468">
            <w:pPr>
              <w:jc w:val="center"/>
              <w:rPr>
                <w:color w:val="000000"/>
              </w:rPr>
            </w:pPr>
            <w:r w:rsidRPr="005B3D88">
              <w:rPr>
                <w:color w:val="000000"/>
              </w:rPr>
              <w:t>З</w:t>
            </w:r>
            <w:r w:rsidRPr="005614AF">
              <w:rPr>
                <w:color w:val="000000"/>
              </w:rPr>
              <w:t xml:space="preserve">о </w:t>
            </w:r>
            <w:r w:rsidRPr="005B3D88">
              <w:rPr>
                <w:color w:val="000000"/>
              </w:rPr>
              <w:t>06.</w:t>
            </w:r>
            <w:r w:rsidRPr="005614AF">
              <w:rPr>
                <w:color w:val="000000"/>
              </w:rPr>
              <w:t>0</w:t>
            </w:r>
            <w:r w:rsidRPr="005B3D88">
              <w:rPr>
                <w:color w:val="000000"/>
              </w:rPr>
              <w:t>6</w:t>
            </w:r>
          </w:p>
          <w:p w:rsidR="001E3468" w:rsidRDefault="001E3468" w:rsidP="001E3468">
            <w:pPr>
              <w:jc w:val="center"/>
              <w:rPr>
                <w:color w:val="000000"/>
              </w:rPr>
            </w:pPr>
            <w:r w:rsidRPr="00926567">
              <w:rPr>
                <w:color w:val="000000"/>
              </w:rPr>
              <w:t>У 3.4.11</w:t>
            </w:r>
          </w:p>
          <w:p w:rsidR="001E3468" w:rsidRPr="000A7598" w:rsidRDefault="001E3468" w:rsidP="001E3468">
            <w:pPr>
              <w:rPr>
                <w:b/>
                <w:bCs/>
              </w:rPr>
            </w:pPr>
            <w:r>
              <w:t xml:space="preserve">           </w:t>
            </w:r>
            <w:r w:rsidRPr="00926567">
              <w:t>З 3.4.02</w:t>
            </w:r>
          </w:p>
        </w:tc>
      </w:tr>
      <w:tr w:rsidR="00DB14E1" w:rsidRPr="000A7598" w:rsidTr="00926567">
        <w:trPr>
          <w:trHeight w:val="361"/>
        </w:trPr>
        <w:tc>
          <w:tcPr>
            <w:tcW w:w="727" w:type="pct"/>
            <w:vMerge/>
          </w:tcPr>
          <w:p w:rsidR="00DB14E1" w:rsidRPr="000A7598" w:rsidRDefault="00DB14E1" w:rsidP="00DB14E1">
            <w:pPr>
              <w:rPr>
                <w:b/>
                <w:bCs/>
              </w:rPr>
            </w:pPr>
          </w:p>
        </w:tc>
        <w:tc>
          <w:tcPr>
            <w:tcW w:w="2399" w:type="pct"/>
          </w:tcPr>
          <w:p w:rsidR="00DB14E1" w:rsidRPr="000A7598" w:rsidRDefault="00DB14E1" w:rsidP="00DB1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A7598">
              <w:t>Обеспечение безопасности при нахождении на территории ведения боевых действий и во время общественных беспорядков. Обеспечение безопасности при угрозе террористического акта и в случае захвата заложником. Способы бесконфликтного общения и саморегуляции в повседневной деятельности и экстремальных условиях военной службы.</w:t>
            </w:r>
          </w:p>
        </w:tc>
        <w:tc>
          <w:tcPr>
            <w:tcW w:w="569" w:type="pct"/>
            <w:shd w:val="clear" w:color="auto" w:fill="auto"/>
          </w:tcPr>
          <w:p w:rsidR="00DB14E1" w:rsidRPr="000A7598" w:rsidRDefault="00DB14E1" w:rsidP="00DB14E1">
            <w:pPr>
              <w:jc w:val="center"/>
              <w:rPr>
                <w:bCs/>
              </w:rPr>
            </w:pPr>
            <w:r w:rsidRPr="000A7598">
              <w:rPr>
                <w:bCs/>
              </w:rPr>
              <w:t>-</w:t>
            </w:r>
          </w:p>
        </w:tc>
        <w:tc>
          <w:tcPr>
            <w:tcW w:w="572" w:type="pct"/>
            <w:vMerge/>
          </w:tcPr>
          <w:p w:rsidR="00DB14E1" w:rsidRPr="000A7598" w:rsidRDefault="00DB14E1" w:rsidP="00DB14E1">
            <w:pPr>
              <w:rPr>
                <w:b/>
                <w:bCs/>
              </w:rPr>
            </w:pPr>
          </w:p>
        </w:tc>
        <w:tc>
          <w:tcPr>
            <w:tcW w:w="733" w:type="pct"/>
            <w:vMerge/>
          </w:tcPr>
          <w:p w:rsidR="00DB14E1" w:rsidRPr="000A7598" w:rsidRDefault="00DB14E1" w:rsidP="00DB14E1">
            <w:pPr>
              <w:rPr>
                <w:b/>
                <w:bCs/>
              </w:rPr>
            </w:pPr>
          </w:p>
        </w:tc>
      </w:tr>
      <w:tr w:rsidR="00DB14E1" w:rsidRPr="000A7598" w:rsidTr="00926567">
        <w:trPr>
          <w:trHeight w:val="138"/>
        </w:trPr>
        <w:tc>
          <w:tcPr>
            <w:tcW w:w="727" w:type="pct"/>
            <w:vMerge/>
          </w:tcPr>
          <w:p w:rsidR="00DB14E1" w:rsidRPr="000A7598" w:rsidRDefault="00DB14E1" w:rsidP="00DB14E1">
            <w:pPr>
              <w:rPr>
                <w:b/>
                <w:bCs/>
              </w:rPr>
            </w:pPr>
          </w:p>
        </w:tc>
        <w:tc>
          <w:tcPr>
            <w:tcW w:w="2399" w:type="pct"/>
          </w:tcPr>
          <w:p w:rsidR="00DB14E1" w:rsidRPr="000A7598" w:rsidRDefault="00DB14E1" w:rsidP="00DB14E1">
            <w:pPr>
              <w:jc w:val="both"/>
              <w:rPr>
                <w:b/>
                <w:i/>
              </w:rPr>
            </w:pPr>
            <w:r w:rsidRPr="000A7598">
              <w:rPr>
                <w:b/>
                <w:bCs/>
              </w:rPr>
              <w:t>В том числе практических и лабораторных занятий</w:t>
            </w:r>
          </w:p>
        </w:tc>
        <w:tc>
          <w:tcPr>
            <w:tcW w:w="569" w:type="pct"/>
            <w:shd w:val="clear" w:color="auto" w:fill="auto"/>
          </w:tcPr>
          <w:p w:rsidR="00DB14E1" w:rsidRPr="000A7598" w:rsidRDefault="00DB14E1" w:rsidP="00DB14E1">
            <w:pPr>
              <w:jc w:val="center"/>
              <w:rPr>
                <w:bCs/>
              </w:rPr>
            </w:pPr>
          </w:p>
        </w:tc>
        <w:tc>
          <w:tcPr>
            <w:tcW w:w="572" w:type="pct"/>
            <w:vMerge/>
          </w:tcPr>
          <w:p w:rsidR="00DB14E1" w:rsidRPr="000A7598" w:rsidRDefault="00DB14E1" w:rsidP="00DB14E1"/>
        </w:tc>
        <w:tc>
          <w:tcPr>
            <w:tcW w:w="733" w:type="pct"/>
            <w:vMerge/>
          </w:tcPr>
          <w:p w:rsidR="00DB14E1" w:rsidRPr="000A7598" w:rsidRDefault="00DB14E1" w:rsidP="00DB14E1">
            <w:pPr>
              <w:rPr>
                <w:b/>
                <w:bCs/>
              </w:rPr>
            </w:pPr>
          </w:p>
        </w:tc>
      </w:tr>
      <w:tr w:rsidR="00DB14E1" w:rsidRPr="000A7598" w:rsidTr="00926567">
        <w:trPr>
          <w:trHeight w:val="361"/>
        </w:trPr>
        <w:tc>
          <w:tcPr>
            <w:tcW w:w="727" w:type="pct"/>
            <w:vMerge/>
          </w:tcPr>
          <w:p w:rsidR="00DB14E1" w:rsidRPr="000A7598" w:rsidRDefault="00DB14E1" w:rsidP="00DB14E1">
            <w:pPr>
              <w:rPr>
                <w:b/>
                <w:bCs/>
              </w:rPr>
            </w:pPr>
          </w:p>
        </w:tc>
        <w:tc>
          <w:tcPr>
            <w:tcW w:w="2399" w:type="pct"/>
          </w:tcPr>
          <w:p w:rsidR="00DB14E1" w:rsidRPr="000A7598" w:rsidRDefault="00DB14E1" w:rsidP="00DB1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A7598">
              <w:rPr>
                <w:bCs/>
              </w:rPr>
              <w:t xml:space="preserve">Практическая работа № 6. Терроризм – как угроза национальной безопасности России. </w:t>
            </w:r>
          </w:p>
        </w:tc>
        <w:tc>
          <w:tcPr>
            <w:tcW w:w="569" w:type="pct"/>
            <w:shd w:val="clear" w:color="auto" w:fill="auto"/>
          </w:tcPr>
          <w:p w:rsidR="00DB14E1" w:rsidRPr="000A7598" w:rsidRDefault="00DB14E1" w:rsidP="00DB14E1">
            <w:pPr>
              <w:jc w:val="center"/>
              <w:rPr>
                <w:bCs/>
              </w:rPr>
            </w:pPr>
            <w:r w:rsidRPr="000A7598">
              <w:rPr>
                <w:bCs/>
              </w:rPr>
              <w:t>2</w:t>
            </w:r>
          </w:p>
        </w:tc>
        <w:tc>
          <w:tcPr>
            <w:tcW w:w="572" w:type="pct"/>
            <w:vMerge/>
          </w:tcPr>
          <w:p w:rsidR="00DB14E1" w:rsidRPr="000A7598" w:rsidRDefault="00DB14E1" w:rsidP="00DB14E1">
            <w:pPr>
              <w:rPr>
                <w:b/>
                <w:bCs/>
              </w:rPr>
            </w:pPr>
          </w:p>
        </w:tc>
        <w:tc>
          <w:tcPr>
            <w:tcW w:w="733" w:type="pct"/>
            <w:vMerge/>
          </w:tcPr>
          <w:p w:rsidR="00DB14E1" w:rsidRPr="000A7598" w:rsidRDefault="00DB14E1" w:rsidP="00DB14E1">
            <w:pPr>
              <w:rPr>
                <w:b/>
                <w:bCs/>
              </w:rPr>
            </w:pPr>
          </w:p>
        </w:tc>
      </w:tr>
      <w:tr w:rsidR="001E3468" w:rsidRPr="000A7598" w:rsidTr="00926567">
        <w:trPr>
          <w:trHeight w:val="201"/>
        </w:trPr>
        <w:tc>
          <w:tcPr>
            <w:tcW w:w="727" w:type="pct"/>
            <w:vMerge w:val="restart"/>
          </w:tcPr>
          <w:p w:rsidR="001E3468" w:rsidRPr="000A7598" w:rsidRDefault="001E3468" w:rsidP="001E3468">
            <w:pPr>
              <w:rPr>
                <w:b/>
                <w:bCs/>
              </w:rPr>
            </w:pPr>
            <w:r w:rsidRPr="000A7598">
              <w:rPr>
                <w:b/>
                <w:bCs/>
              </w:rPr>
              <w:t xml:space="preserve">Тема </w:t>
            </w:r>
            <w:r>
              <w:rPr>
                <w:b/>
                <w:bCs/>
              </w:rPr>
              <w:t>7</w:t>
            </w:r>
            <w:r w:rsidRPr="000A7598">
              <w:rPr>
                <w:b/>
                <w:bCs/>
              </w:rPr>
              <w:t xml:space="preserve"> Устойчивость функционирования объектов экономики в условиях чрезвычайных ситуаций.</w:t>
            </w:r>
            <w:r w:rsidRPr="000A7598">
              <w:rPr>
                <w:bCs/>
              </w:rPr>
              <w:t xml:space="preserve"> </w:t>
            </w:r>
          </w:p>
        </w:tc>
        <w:tc>
          <w:tcPr>
            <w:tcW w:w="2399" w:type="pct"/>
          </w:tcPr>
          <w:p w:rsidR="001E3468" w:rsidRPr="000A7598" w:rsidRDefault="001E3468" w:rsidP="001E3468">
            <w:pPr>
              <w:rPr>
                <w:b/>
              </w:rPr>
            </w:pPr>
            <w:r w:rsidRPr="000A7598">
              <w:rPr>
                <w:b/>
              </w:rPr>
              <w:t>Дидактические единицы, содержание</w:t>
            </w:r>
          </w:p>
        </w:tc>
        <w:tc>
          <w:tcPr>
            <w:tcW w:w="569" w:type="pct"/>
          </w:tcPr>
          <w:p w:rsidR="001E3468" w:rsidRPr="000A7598" w:rsidRDefault="001E3468" w:rsidP="001E3468">
            <w:pPr>
              <w:jc w:val="center"/>
              <w:rPr>
                <w:bCs/>
              </w:rPr>
            </w:pPr>
          </w:p>
        </w:tc>
        <w:tc>
          <w:tcPr>
            <w:tcW w:w="572" w:type="pct"/>
            <w:vMerge w:val="restart"/>
          </w:tcPr>
          <w:p w:rsidR="001E3468" w:rsidRDefault="001E3468" w:rsidP="001E3468">
            <w:pPr>
              <w:adjustRightInd w:val="0"/>
              <w:jc w:val="center"/>
            </w:pPr>
            <w:r>
              <w:t xml:space="preserve">ОК 06, </w:t>
            </w:r>
          </w:p>
          <w:p w:rsidR="001E3468" w:rsidRPr="000A7598" w:rsidRDefault="001E3468" w:rsidP="001E3468">
            <w:pPr>
              <w:jc w:val="center"/>
            </w:pPr>
            <w:r>
              <w:t>ПК 3.4</w:t>
            </w:r>
          </w:p>
        </w:tc>
        <w:tc>
          <w:tcPr>
            <w:tcW w:w="733" w:type="pct"/>
            <w:vMerge w:val="restart"/>
          </w:tcPr>
          <w:p w:rsidR="001E3468" w:rsidRDefault="001E3468" w:rsidP="001E3468">
            <w:pPr>
              <w:jc w:val="center"/>
              <w:rPr>
                <w:color w:val="000000"/>
              </w:rPr>
            </w:pPr>
            <w:r w:rsidRPr="005B3D88">
              <w:rPr>
                <w:color w:val="000000"/>
              </w:rPr>
              <w:t>З</w:t>
            </w:r>
            <w:r w:rsidRPr="005614AF">
              <w:rPr>
                <w:color w:val="000000"/>
              </w:rPr>
              <w:t xml:space="preserve">о </w:t>
            </w:r>
            <w:r w:rsidRPr="005B3D88">
              <w:rPr>
                <w:color w:val="000000"/>
              </w:rPr>
              <w:t>06.</w:t>
            </w:r>
            <w:r w:rsidRPr="005614AF">
              <w:rPr>
                <w:color w:val="000000"/>
              </w:rPr>
              <w:t>0</w:t>
            </w:r>
            <w:r w:rsidRPr="005B3D88">
              <w:rPr>
                <w:color w:val="000000"/>
              </w:rPr>
              <w:t>6</w:t>
            </w:r>
          </w:p>
          <w:p w:rsidR="001E3468" w:rsidRDefault="001E3468" w:rsidP="001E3468">
            <w:pPr>
              <w:jc w:val="center"/>
              <w:rPr>
                <w:color w:val="000000"/>
              </w:rPr>
            </w:pPr>
            <w:r w:rsidRPr="00926567">
              <w:rPr>
                <w:color w:val="000000"/>
              </w:rPr>
              <w:t>У 3.4.11</w:t>
            </w:r>
          </w:p>
          <w:p w:rsidR="001E3468" w:rsidRPr="000A7598" w:rsidRDefault="001E3468" w:rsidP="001E3468">
            <w:pPr>
              <w:jc w:val="both"/>
              <w:rPr>
                <w:b/>
                <w:bCs/>
              </w:rPr>
            </w:pPr>
            <w:r>
              <w:t xml:space="preserve">           </w:t>
            </w:r>
            <w:r w:rsidRPr="00926567">
              <w:t>З 3.4.02</w:t>
            </w:r>
          </w:p>
        </w:tc>
      </w:tr>
      <w:tr w:rsidR="00DB14E1" w:rsidRPr="000A7598" w:rsidTr="00926567">
        <w:trPr>
          <w:trHeight w:val="2534"/>
        </w:trPr>
        <w:tc>
          <w:tcPr>
            <w:tcW w:w="727" w:type="pct"/>
            <w:vMerge/>
          </w:tcPr>
          <w:p w:rsidR="00DB14E1" w:rsidRPr="000A7598" w:rsidRDefault="00DB14E1" w:rsidP="00DB14E1">
            <w:pPr>
              <w:rPr>
                <w:b/>
                <w:bCs/>
              </w:rPr>
            </w:pPr>
          </w:p>
        </w:tc>
        <w:tc>
          <w:tcPr>
            <w:tcW w:w="2399" w:type="pct"/>
          </w:tcPr>
          <w:p w:rsidR="00DB14E1" w:rsidRPr="000A7598" w:rsidRDefault="00DB14E1" w:rsidP="00DB1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A7598">
              <w:t xml:space="preserve">Общие понятия об устойчивости объектов экономики в чрезвычайных ситуациях. Факторы, определяющие устойчивость. Принципы обеспечения устойчивости объектов экономики, </w:t>
            </w:r>
            <w:r w:rsidRPr="000A7598">
              <w:rPr>
                <w:bCs/>
              </w:rPr>
              <w:t xml:space="preserve">прогнозирования развития событий, в том числе в условиях противодействия терроризму как серьезной угрозе национальной безопасности России. </w:t>
            </w:r>
            <w:r w:rsidRPr="000A7598">
              <w:t xml:space="preserve">Обеспечение надежной защиты рабочих и служащих, повышение надежности инженерно-технического комплекса, обеспечение надежности и оперативности управления производством, подготовка объектов к переводу на аварийный режим работы, подготовка к восстановлению нарушенного производства. </w:t>
            </w:r>
          </w:p>
        </w:tc>
        <w:tc>
          <w:tcPr>
            <w:tcW w:w="569" w:type="pct"/>
          </w:tcPr>
          <w:p w:rsidR="00DB14E1" w:rsidRPr="00986FEF" w:rsidRDefault="00124659" w:rsidP="00DB14E1">
            <w:pPr>
              <w:jc w:val="center"/>
              <w:rPr>
                <w:bCs/>
              </w:rPr>
            </w:pPr>
            <w:r>
              <w:rPr>
                <w:bCs/>
              </w:rPr>
              <w:t>2</w:t>
            </w:r>
          </w:p>
        </w:tc>
        <w:tc>
          <w:tcPr>
            <w:tcW w:w="572" w:type="pct"/>
            <w:vMerge/>
          </w:tcPr>
          <w:p w:rsidR="00DB14E1" w:rsidRPr="000A7598" w:rsidRDefault="00DB14E1" w:rsidP="00DB14E1">
            <w:pPr>
              <w:jc w:val="center"/>
              <w:rPr>
                <w:b/>
                <w:bCs/>
              </w:rPr>
            </w:pPr>
          </w:p>
        </w:tc>
        <w:tc>
          <w:tcPr>
            <w:tcW w:w="733" w:type="pct"/>
            <w:vMerge/>
          </w:tcPr>
          <w:p w:rsidR="00DB14E1" w:rsidRPr="000A7598" w:rsidRDefault="00DB14E1" w:rsidP="00DB14E1">
            <w:pPr>
              <w:rPr>
                <w:b/>
                <w:bCs/>
              </w:rPr>
            </w:pPr>
          </w:p>
        </w:tc>
      </w:tr>
      <w:tr w:rsidR="00DB14E1" w:rsidRPr="000A7598" w:rsidTr="00926567">
        <w:trPr>
          <w:trHeight w:val="303"/>
        </w:trPr>
        <w:tc>
          <w:tcPr>
            <w:tcW w:w="3126" w:type="pct"/>
            <w:gridSpan w:val="2"/>
          </w:tcPr>
          <w:p w:rsidR="00DB14E1" w:rsidRPr="000A7598" w:rsidRDefault="00DB14E1" w:rsidP="00DB1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A7598">
              <w:rPr>
                <w:b/>
                <w:bCs/>
              </w:rPr>
              <w:t>РАЗДЕЛ 2. ОСНОВЫ ВОЕННОЙ СЛУЖБЫ</w:t>
            </w:r>
          </w:p>
        </w:tc>
        <w:tc>
          <w:tcPr>
            <w:tcW w:w="569" w:type="pct"/>
            <w:shd w:val="clear" w:color="auto" w:fill="auto"/>
          </w:tcPr>
          <w:p w:rsidR="00DB14E1" w:rsidRPr="000A7598" w:rsidRDefault="00DB14E1" w:rsidP="00DB14E1">
            <w:pPr>
              <w:jc w:val="center"/>
              <w:rPr>
                <w:b/>
                <w:bCs/>
              </w:rPr>
            </w:pPr>
          </w:p>
        </w:tc>
        <w:tc>
          <w:tcPr>
            <w:tcW w:w="572" w:type="pct"/>
          </w:tcPr>
          <w:p w:rsidR="00DB14E1" w:rsidRPr="000A7598" w:rsidRDefault="00DB14E1" w:rsidP="00DB14E1">
            <w:pPr>
              <w:jc w:val="center"/>
              <w:rPr>
                <w:b/>
              </w:rPr>
            </w:pPr>
          </w:p>
        </w:tc>
        <w:tc>
          <w:tcPr>
            <w:tcW w:w="733" w:type="pct"/>
          </w:tcPr>
          <w:p w:rsidR="00DB14E1" w:rsidRPr="000A7598" w:rsidRDefault="00DB14E1" w:rsidP="00DB14E1">
            <w:pPr>
              <w:jc w:val="both"/>
              <w:rPr>
                <w:b/>
                <w:bCs/>
              </w:rPr>
            </w:pPr>
          </w:p>
        </w:tc>
      </w:tr>
      <w:tr w:rsidR="001E3468" w:rsidRPr="000A7598" w:rsidTr="007D4BCE">
        <w:trPr>
          <w:trHeight w:val="325"/>
        </w:trPr>
        <w:tc>
          <w:tcPr>
            <w:tcW w:w="727" w:type="pct"/>
            <w:vMerge w:val="restart"/>
            <w:tcBorders>
              <w:bottom w:val="single" w:sz="4" w:space="0" w:color="auto"/>
            </w:tcBorders>
          </w:tcPr>
          <w:p w:rsidR="001E3468" w:rsidRPr="000A7598" w:rsidRDefault="001E3468" w:rsidP="001E3468">
            <w:pPr>
              <w:rPr>
                <w:b/>
                <w:bCs/>
              </w:rPr>
            </w:pPr>
            <w:r w:rsidRPr="000A7598">
              <w:rPr>
                <w:b/>
                <w:bCs/>
              </w:rPr>
              <w:t xml:space="preserve">Тема 1. Основы обороны государства </w:t>
            </w:r>
          </w:p>
        </w:tc>
        <w:tc>
          <w:tcPr>
            <w:tcW w:w="2399" w:type="pct"/>
            <w:tcBorders>
              <w:bottom w:val="single" w:sz="4" w:space="0" w:color="auto"/>
            </w:tcBorders>
          </w:tcPr>
          <w:p w:rsidR="001E3468" w:rsidRPr="000A7598" w:rsidRDefault="001E3468" w:rsidP="001E3468">
            <w:pPr>
              <w:rPr>
                <w:b/>
              </w:rPr>
            </w:pPr>
            <w:r w:rsidRPr="000A7598">
              <w:rPr>
                <w:b/>
              </w:rPr>
              <w:t>Дидактические единицы, содержание</w:t>
            </w:r>
          </w:p>
        </w:tc>
        <w:tc>
          <w:tcPr>
            <w:tcW w:w="569" w:type="pct"/>
            <w:tcBorders>
              <w:bottom w:val="single" w:sz="4" w:space="0" w:color="auto"/>
            </w:tcBorders>
            <w:shd w:val="clear" w:color="auto" w:fill="auto"/>
          </w:tcPr>
          <w:p w:rsidR="001E3468" w:rsidRPr="000A7598" w:rsidRDefault="001E3468" w:rsidP="001E3468">
            <w:pPr>
              <w:jc w:val="center"/>
              <w:rPr>
                <w:bCs/>
              </w:rPr>
            </w:pPr>
          </w:p>
        </w:tc>
        <w:tc>
          <w:tcPr>
            <w:tcW w:w="572" w:type="pct"/>
            <w:vMerge w:val="restart"/>
          </w:tcPr>
          <w:p w:rsidR="001E3468" w:rsidRDefault="001E3468" w:rsidP="001E3468">
            <w:pPr>
              <w:adjustRightInd w:val="0"/>
              <w:jc w:val="center"/>
            </w:pPr>
            <w:r>
              <w:t xml:space="preserve">ОК 06, </w:t>
            </w:r>
          </w:p>
          <w:p w:rsidR="001E3468" w:rsidRPr="000A7598" w:rsidRDefault="001E3468" w:rsidP="001E3468">
            <w:pPr>
              <w:jc w:val="center"/>
            </w:pPr>
            <w:r>
              <w:t>ПК 3.4</w:t>
            </w:r>
          </w:p>
        </w:tc>
        <w:tc>
          <w:tcPr>
            <w:tcW w:w="733" w:type="pct"/>
            <w:vMerge w:val="restart"/>
          </w:tcPr>
          <w:p w:rsidR="001E3468" w:rsidRDefault="001E3468" w:rsidP="001E3468">
            <w:pPr>
              <w:jc w:val="center"/>
              <w:rPr>
                <w:color w:val="000000"/>
              </w:rPr>
            </w:pPr>
            <w:r w:rsidRPr="005B3D88">
              <w:rPr>
                <w:color w:val="000000"/>
              </w:rPr>
              <w:t>З</w:t>
            </w:r>
            <w:r w:rsidRPr="005614AF">
              <w:rPr>
                <w:color w:val="000000"/>
              </w:rPr>
              <w:t xml:space="preserve">о </w:t>
            </w:r>
            <w:r w:rsidRPr="005B3D88">
              <w:rPr>
                <w:color w:val="000000"/>
              </w:rPr>
              <w:t>06.</w:t>
            </w:r>
            <w:r w:rsidRPr="005614AF">
              <w:rPr>
                <w:color w:val="000000"/>
              </w:rPr>
              <w:t>0</w:t>
            </w:r>
            <w:r w:rsidRPr="005B3D88">
              <w:rPr>
                <w:color w:val="000000"/>
              </w:rPr>
              <w:t>6</w:t>
            </w:r>
          </w:p>
          <w:p w:rsidR="001E3468" w:rsidRDefault="001E3468" w:rsidP="001E3468">
            <w:pPr>
              <w:jc w:val="center"/>
              <w:rPr>
                <w:color w:val="000000"/>
              </w:rPr>
            </w:pPr>
            <w:r w:rsidRPr="00926567">
              <w:rPr>
                <w:color w:val="000000"/>
              </w:rPr>
              <w:t>У 3.4.11</w:t>
            </w:r>
          </w:p>
          <w:p w:rsidR="001E3468" w:rsidRPr="00A12E55" w:rsidRDefault="001E3468" w:rsidP="001E3468">
            <w:pPr>
              <w:jc w:val="center"/>
            </w:pPr>
            <w:r>
              <w:t xml:space="preserve">  </w:t>
            </w:r>
            <w:r w:rsidRPr="00926567">
              <w:t>З 3.4.02</w:t>
            </w:r>
          </w:p>
        </w:tc>
      </w:tr>
      <w:tr w:rsidR="00DB14E1" w:rsidRPr="000A7598" w:rsidTr="00926567">
        <w:trPr>
          <w:trHeight w:val="439"/>
        </w:trPr>
        <w:tc>
          <w:tcPr>
            <w:tcW w:w="727" w:type="pct"/>
            <w:vMerge/>
          </w:tcPr>
          <w:p w:rsidR="00DB14E1" w:rsidRPr="000A7598" w:rsidRDefault="00DB14E1" w:rsidP="00DB14E1">
            <w:pPr>
              <w:rPr>
                <w:b/>
                <w:bCs/>
              </w:rPr>
            </w:pPr>
          </w:p>
        </w:tc>
        <w:tc>
          <w:tcPr>
            <w:tcW w:w="2399" w:type="pct"/>
            <w:tcBorders>
              <w:bottom w:val="single" w:sz="4" w:space="0" w:color="auto"/>
            </w:tcBorders>
          </w:tcPr>
          <w:p w:rsidR="00DB14E1" w:rsidRPr="000A7598" w:rsidRDefault="00DB14E1" w:rsidP="00DB1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A7598">
              <w:t>Обеспечение национальной безопасности РФ. Национальные интересы России. Военная доктрина РФ. Обеспечение военной безопасности РФ.</w:t>
            </w:r>
          </w:p>
        </w:tc>
        <w:tc>
          <w:tcPr>
            <w:tcW w:w="569" w:type="pct"/>
            <w:tcBorders>
              <w:bottom w:val="single" w:sz="4" w:space="0" w:color="auto"/>
            </w:tcBorders>
            <w:shd w:val="clear" w:color="auto" w:fill="auto"/>
          </w:tcPr>
          <w:p w:rsidR="00DB14E1" w:rsidRPr="000A7598" w:rsidRDefault="00DB14E1" w:rsidP="00DB14E1">
            <w:pPr>
              <w:jc w:val="center"/>
              <w:rPr>
                <w:bCs/>
              </w:rPr>
            </w:pPr>
            <w:r w:rsidRPr="000A7598">
              <w:rPr>
                <w:bCs/>
              </w:rPr>
              <w:t>2</w:t>
            </w:r>
          </w:p>
        </w:tc>
        <w:tc>
          <w:tcPr>
            <w:tcW w:w="572" w:type="pct"/>
            <w:vMerge/>
          </w:tcPr>
          <w:p w:rsidR="00DB14E1" w:rsidRPr="000A7598" w:rsidRDefault="00DB14E1" w:rsidP="00DB14E1">
            <w:pPr>
              <w:jc w:val="both"/>
              <w:rPr>
                <w:b/>
                <w:bCs/>
              </w:rPr>
            </w:pPr>
          </w:p>
        </w:tc>
        <w:tc>
          <w:tcPr>
            <w:tcW w:w="733" w:type="pct"/>
            <w:vMerge/>
            <w:tcBorders>
              <w:bottom w:val="single" w:sz="4" w:space="0" w:color="auto"/>
            </w:tcBorders>
          </w:tcPr>
          <w:p w:rsidR="00DB14E1" w:rsidRPr="000A7598" w:rsidRDefault="00DB14E1" w:rsidP="00DB14E1">
            <w:pPr>
              <w:jc w:val="center"/>
              <w:rPr>
                <w:b/>
                <w:bCs/>
              </w:rPr>
            </w:pPr>
          </w:p>
        </w:tc>
      </w:tr>
      <w:tr w:rsidR="001E3468" w:rsidRPr="000A7598" w:rsidTr="007D4BCE">
        <w:trPr>
          <w:trHeight w:val="295"/>
        </w:trPr>
        <w:tc>
          <w:tcPr>
            <w:tcW w:w="727" w:type="pct"/>
            <w:vMerge w:val="restart"/>
          </w:tcPr>
          <w:p w:rsidR="001E3468" w:rsidRPr="000A7598" w:rsidRDefault="001E3468" w:rsidP="001E3468">
            <w:pPr>
              <w:rPr>
                <w:b/>
                <w:bCs/>
              </w:rPr>
            </w:pPr>
            <w:r w:rsidRPr="000A7598">
              <w:rPr>
                <w:b/>
                <w:bCs/>
              </w:rPr>
              <w:t>Тема</w:t>
            </w:r>
            <w:r>
              <w:rPr>
                <w:b/>
                <w:bCs/>
              </w:rPr>
              <w:t xml:space="preserve"> 2</w:t>
            </w:r>
            <w:r w:rsidRPr="000A7598">
              <w:rPr>
                <w:b/>
                <w:bCs/>
              </w:rPr>
              <w:t xml:space="preserve"> Защита населения и территорий при чрезвычайных </w:t>
            </w:r>
            <w:r w:rsidRPr="000A7598">
              <w:rPr>
                <w:b/>
                <w:bCs/>
              </w:rPr>
              <w:lastRenderedPageBreak/>
              <w:t xml:space="preserve">ситуациях военного времени. </w:t>
            </w:r>
          </w:p>
        </w:tc>
        <w:tc>
          <w:tcPr>
            <w:tcW w:w="2399" w:type="pct"/>
            <w:tcBorders>
              <w:bottom w:val="single" w:sz="4" w:space="0" w:color="auto"/>
            </w:tcBorders>
          </w:tcPr>
          <w:p w:rsidR="001E3468" w:rsidRPr="000A7598" w:rsidRDefault="001E3468" w:rsidP="001E3468">
            <w:pPr>
              <w:rPr>
                <w:b/>
              </w:rPr>
            </w:pPr>
            <w:r w:rsidRPr="000A7598">
              <w:rPr>
                <w:b/>
              </w:rPr>
              <w:lastRenderedPageBreak/>
              <w:t>Дидактические единицы, содержание</w:t>
            </w:r>
          </w:p>
        </w:tc>
        <w:tc>
          <w:tcPr>
            <w:tcW w:w="569" w:type="pct"/>
            <w:tcBorders>
              <w:bottom w:val="single" w:sz="4" w:space="0" w:color="auto"/>
            </w:tcBorders>
            <w:shd w:val="clear" w:color="auto" w:fill="auto"/>
          </w:tcPr>
          <w:p w:rsidR="001E3468" w:rsidRPr="000A7598" w:rsidRDefault="001E3468" w:rsidP="001E3468">
            <w:pPr>
              <w:jc w:val="center"/>
              <w:rPr>
                <w:bCs/>
              </w:rPr>
            </w:pPr>
          </w:p>
        </w:tc>
        <w:tc>
          <w:tcPr>
            <w:tcW w:w="572" w:type="pct"/>
            <w:vMerge w:val="restart"/>
          </w:tcPr>
          <w:p w:rsidR="001E3468" w:rsidRDefault="001E3468" w:rsidP="001E3468">
            <w:pPr>
              <w:adjustRightInd w:val="0"/>
              <w:jc w:val="center"/>
            </w:pPr>
            <w:r>
              <w:t xml:space="preserve">ОК 06, </w:t>
            </w:r>
          </w:p>
          <w:p w:rsidR="001E3468" w:rsidRPr="000A7598" w:rsidRDefault="001E3468" w:rsidP="001E3468">
            <w:pPr>
              <w:jc w:val="center"/>
            </w:pPr>
            <w:r>
              <w:t>ПК 3.4</w:t>
            </w:r>
          </w:p>
        </w:tc>
        <w:tc>
          <w:tcPr>
            <w:tcW w:w="733" w:type="pct"/>
            <w:vMerge w:val="restart"/>
          </w:tcPr>
          <w:p w:rsidR="001E3468" w:rsidRDefault="001E3468" w:rsidP="001E3468">
            <w:pPr>
              <w:jc w:val="center"/>
              <w:rPr>
                <w:color w:val="000000"/>
              </w:rPr>
            </w:pPr>
            <w:r w:rsidRPr="005B3D88">
              <w:rPr>
                <w:color w:val="000000"/>
              </w:rPr>
              <w:t>З</w:t>
            </w:r>
            <w:r w:rsidRPr="005614AF">
              <w:rPr>
                <w:color w:val="000000"/>
              </w:rPr>
              <w:t xml:space="preserve">о </w:t>
            </w:r>
            <w:r w:rsidRPr="005B3D88">
              <w:rPr>
                <w:color w:val="000000"/>
              </w:rPr>
              <w:t>06.</w:t>
            </w:r>
            <w:r w:rsidRPr="005614AF">
              <w:rPr>
                <w:color w:val="000000"/>
              </w:rPr>
              <w:t>0</w:t>
            </w:r>
            <w:r w:rsidRPr="005B3D88">
              <w:rPr>
                <w:color w:val="000000"/>
              </w:rPr>
              <w:t>6</w:t>
            </w:r>
          </w:p>
          <w:p w:rsidR="001E3468" w:rsidRDefault="001E3468" w:rsidP="001E3468">
            <w:pPr>
              <w:jc w:val="center"/>
              <w:rPr>
                <w:color w:val="000000"/>
              </w:rPr>
            </w:pPr>
            <w:r w:rsidRPr="00926567">
              <w:rPr>
                <w:color w:val="000000"/>
              </w:rPr>
              <w:t>У 3.4.11</w:t>
            </w:r>
          </w:p>
          <w:p w:rsidR="001E3468" w:rsidRPr="000A7598" w:rsidRDefault="001E3468" w:rsidP="001E3468">
            <w:pPr>
              <w:jc w:val="center"/>
              <w:rPr>
                <w:b/>
                <w:bCs/>
              </w:rPr>
            </w:pPr>
            <w:r>
              <w:t xml:space="preserve">           </w:t>
            </w:r>
            <w:r w:rsidRPr="00926567">
              <w:t>З 3.4.02</w:t>
            </w:r>
          </w:p>
        </w:tc>
      </w:tr>
      <w:tr w:rsidR="00DB14E1" w:rsidRPr="000A7598" w:rsidTr="00926567">
        <w:trPr>
          <w:trHeight w:val="303"/>
        </w:trPr>
        <w:tc>
          <w:tcPr>
            <w:tcW w:w="727" w:type="pct"/>
            <w:vMerge/>
          </w:tcPr>
          <w:p w:rsidR="00DB14E1" w:rsidRPr="000A7598" w:rsidRDefault="00DB14E1" w:rsidP="00DB14E1">
            <w:pPr>
              <w:rPr>
                <w:b/>
                <w:bCs/>
              </w:rPr>
            </w:pPr>
          </w:p>
        </w:tc>
        <w:tc>
          <w:tcPr>
            <w:tcW w:w="2399" w:type="pct"/>
          </w:tcPr>
          <w:p w:rsidR="00DB14E1" w:rsidRPr="000A7598" w:rsidRDefault="00DB14E1" w:rsidP="00DB1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A7598">
              <w:rPr>
                <w:bCs/>
              </w:rPr>
              <w:t xml:space="preserve">Оружия массового поражения: ядерное, химическое, биологическое (бактериологическое) оружие. Современные боеприпасы. Новые виды оружия массового поражения. Средства индивидуальной и коллективной </w:t>
            </w:r>
            <w:r w:rsidRPr="000A7598">
              <w:rPr>
                <w:bCs/>
              </w:rPr>
              <w:lastRenderedPageBreak/>
              <w:t xml:space="preserve">защиты от оружия массового поражения. Правила поведения и действия людей в зонах радиоактивного, химического и биологического (бактериологического) заражения. </w:t>
            </w:r>
          </w:p>
        </w:tc>
        <w:tc>
          <w:tcPr>
            <w:tcW w:w="569" w:type="pct"/>
            <w:shd w:val="clear" w:color="auto" w:fill="auto"/>
          </w:tcPr>
          <w:p w:rsidR="00DB14E1" w:rsidRPr="00986FEF" w:rsidRDefault="001E3468" w:rsidP="00DB14E1">
            <w:pPr>
              <w:jc w:val="center"/>
              <w:rPr>
                <w:bCs/>
              </w:rPr>
            </w:pPr>
            <w:r>
              <w:rPr>
                <w:bCs/>
              </w:rPr>
              <w:lastRenderedPageBreak/>
              <w:t>2</w:t>
            </w:r>
          </w:p>
        </w:tc>
        <w:tc>
          <w:tcPr>
            <w:tcW w:w="572" w:type="pct"/>
            <w:vMerge/>
          </w:tcPr>
          <w:p w:rsidR="00DB14E1" w:rsidRPr="000A7598" w:rsidRDefault="00DB14E1" w:rsidP="00DB14E1">
            <w:pPr>
              <w:jc w:val="center"/>
              <w:rPr>
                <w:b/>
                <w:bCs/>
              </w:rPr>
            </w:pPr>
          </w:p>
        </w:tc>
        <w:tc>
          <w:tcPr>
            <w:tcW w:w="733" w:type="pct"/>
            <w:vMerge/>
          </w:tcPr>
          <w:p w:rsidR="00DB14E1" w:rsidRPr="000A7598" w:rsidRDefault="00DB14E1" w:rsidP="00DB14E1">
            <w:pPr>
              <w:jc w:val="both"/>
              <w:rPr>
                <w:b/>
                <w:bCs/>
              </w:rPr>
            </w:pPr>
          </w:p>
        </w:tc>
      </w:tr>
      <w:tr w:rsidR="001E3468" w:rsidRPr="000A7598" w:rsidTr="007D4BCE">
        <w:trPr>
          <w:trHeight w:val="191"/>
        </w:trPr>
        <w:tc>
          <w:tcPr>
            <w:tcW w:w="727" w:type="pct"/>
            <w:vMerge w:val="restart"/>
          </w:tcPr>
          <w:p w:rsidR="001E3468" w:rsidRPr="000A7598" w:rsidRDefault="001E3468" w:rsidP="001E3468">
            <w:pPr>
              <w:rPr>
                <w:b/>
                <w:bCs/>
              </w:rPr>
            </w:pPr>
            <w:r w:rsidRPr="000A7598">
              <w:rPr>
                <w:b/>
                <w:bCs/>
              </w:rPr>
              <w:lastRenderedPageBreak/>
              <w:t xml:space="preserve">Тема 3. Вооруженные Силы России на современном этапе. </w:t>
            </w:r>
          </w:p>
        </w:tc>
        <w:tc>
          <w:tcPr>
            <w:tcW w:w="2399" w:type="pct"/>
            <w:tcBorders>
              <w:bottom w:val="single" w:sz="4" w:space="0" w:color="auto"/>
            </w:tcBorders>
          </w:tcPr>
          <w:p w:rsidR="001E3468" w:rsidRPr="000A7598" w:rsidRDefault="001E3468" w:rsidP="001E3468">
            <w:pPr>
              <w:rPr>
                <w:b/>
              </w:rPr>
            </w:pPr>
            <w:r w:rsidRPr="000A7598">
              <w:rPr>
                <w:b/>
              </w:rPr>
              <w:t>Дидактические единицы, содержание</w:t>
            </w:r>
          </w:p>
        </w:tc>
        <w:tc>
          <w:tcPr>
            <w:tcW w:w="569" w:type="pct"/>
            <w:tcBorders>
              <w:bottom w:val="single" w:sz="4" w:space="0" w:color="auto"/>
            </w:tcBorders>
            <w:shd w:val="clear" w:color="auto" w:fill="auto"/>
          </w:tcPr>
          <w:p w:rsidR="001E3468" w:rsidRPr="000A7598" w:rsidRDefault="001E3468" w:rsidP="001E3468">
            <w:pPr>
              <w:jc w:val="center"/>
              <w:rPr>
                <w:bCs/>
              </w:rPr>
            </w:pPr>
            <w:r>
              <w:rPr>
                <w:bCs/>
              </w:rPr>
              <w:t>4</w:t>
            </w:r>
          </w:p>
        </w:tc>
        <w:tc>
          <w:tcPr>
            <w:tcW w:w="572" w:type="pct"/>
            <w:vMerge w:val="restart"/>
          </w:tcPr>
          <w:p w:rsidR="001E3468" w:rsidRDefault="001E3468" w:rsidP="001E3468">
            <w:pPr>
              <w:adjustRightInd w:val="0"/>
              <w:jc w:val="center"/>
            </w:pPr>
            <w:r>
              <w:t xml:space="preserve">ОК 06, </w:t>
            </w:r>
          </w:p>
          <w:p w:rsidR="001E3468" w:rsidRPr="000A7598" w:rsidRDefault="001E3468" w:rsidP="001E3468">
            <w:pPr>
              <w:jc w:val="center"/>
            </w:pPr>
            <w:r>
              <w:t>ПК 3.4</w:t>
            </w:r>
          </w:p>
        </w:tc>
        <w:tc>
          <w:tcPr>
            <w:tcW w:w="733" w:type="pct"/>
            <w:vMerge w:val="restart"/>
          </w:tcPr>
          <w:p w:rsidR="001E3468" w:rsidRDefault="001E3468" w:rsidP="00A3679F">
            <w:pPr>
              <w:jc w:val="center"/>
              <w:rPr>
                <w:color w:val="000000"/>
              </w:rPr>
            </w:pPr>
            <w:r w:rsidRPr="005B3D88">
              <w:rPr>
                <w:color w:val="000000"/>
              </w:rPr>
              <w:t>З</w:t>
            </w:r>
            <w:r w:rsidRPr="005614AF">
              <w:rPr>
                <w:color w:val="000000"/>
              </w:rPr>
              <w:t xml:space="preserve">о </w:t>
            </w:r>
            <w:r w:rsidRPr="005B3D88">
              <w:rPr>
                <w:color w:val="000000"/>
              </w:rPr>
              <w:t>06.</w:t>
            </w:r>
            <w:r w:rsidRPr="005614AF">
              <w:rPr>
                <w:color w:val="000000"/>
              </w:rPr>
              <w:t>0</w:t>
            </w:r>
            <w:r w:rsidRPr="005B3D88">
              <w:rPr>
                <w:color w:val="000000"/>
              </w:rPr>
              <w:t>6</w:t>
            </w:r>
          </w:p>
          <w:p w:rsidR="001E3468" w:rsidRDefault="001E3468" w:rsidP="00A3679F">
            <w:pPr>
              <w:jc w:val="center"/>
              <w:rPr>
                <w:color w:val="000000"/>
              </w:rPr>
            </w:pPr>
            <w:r w:rsidRPr="00926567">
              <w:rPr>
                <w:color w:val="000000"/>
              </w:rPr>
              <w:t>У 3.4.11</w:t>
            </w:r>
          </w:p>
          <w:p w:rsidR="001E3468" w:rsidRPr="000A7598" w:rsidRDefault="001E3468" w:rsidP="00A3679F">
            <w:pPr>
              <w:jc w:val="center"/>
              <w:rPr>
                <w:b/>
                <w:bCs/>
              </w:rPr>
            </w:pPr>
            <w:r w:rsidRPr="00926567">
              <w:t>З 3.4.02</w:t>
            </w:r>
          </w:p>
        </w:tc>
      </w:tr>
      <w:tr w:rsidR="00DB14E1" w:rsidRPr="000A7598" w:rsidTr="00926567">
        <w:trPr>
          <w:trHeight w:val="303"/>
        </w:trPr>
        <w:tc>
          <w:tcPr>
            <w:tcW w:w="727" w:type="pct"/>
            <w:vMerge/>
          </w:tcPr>
          <w:p w:rsidR="00DB14E1" w:rsidRPr="000A7598" w:rsidRDefault="00DB14E1" w:rsidP="00DB14E1">
            <w:pPr>
              <w:rPr>
                <w:b/>
                <w:bCs/>
              </w:rPr>
            </w:pPr>
          </w:p>
        </w:tc>
        <w:tc>
          <w:tcPr>
            <w:tcW w:w="2399" w:type="pct"/>
          </w:tcPr>
          <w:p w:rsidR="00DB14E1" w:rsidRPr="000A7598" w:rsidRDefault="00DB14E1" w:rsidP="00DB1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A7598">
              <w:rPr>
                <w:bCs/>
              </w:rPr>
              <w:t xml:space="preserve">Состав и организационная структура Вооруженных Сил России. Виды Вооруженных Сил и рода войск. Система </w:t>
            </w:r>
            <w:r w:rsidRPr="000A7598">
              <w:t xml:space="preserve">руководства и управления Вооруженными Силами. Современные виды вооружения и военной техники. </w:t>
            </w:r>
          </w:p>
        </w:tc>
        <w:tc>
          <w:tcPr>
            <w:tcW w:w="569" w:type="pct"/>
            <w:shd w:val="clear" w:color="auto" w:fill="auto"/>
          </w:tcPr>
          <w:p w:rsidR="00DB14E1" w:rsidRPr="000A7598" w:rsidRDefault="00DB14E1" w:rsidP="00DB14E1">
            <w:pPr>
              <w:jc w:val="center"/>
              <w:rPr>
                <w:bCs/>
              </w:rPr>
            </w:pPr>
            <w:r w:rsidRPr="000A7598">
              <w:rPr>
                <w:bCs/>
              </w:rPr>
              <w:t>2</w:t>
            </w:r>
          </w:p>
        </w:tc>
        <w:tc>
          <w:tcPr>
            <w:tcW w:w="572" w:type="pct"/>
            <w:vMerge/>
          </w:tcPr>
          <w:p w:rsidR="00DB14E1" w:rsidRPr="000A7598" w:rsidRDefault="00DB14E1" w:rsidP="00DB14E1">
            <w:pPr>
              <w:jc w:val="both"/>
              <w:rPr>
                <w:b/>
                <w:bCs/>
              </w:rPr>
            </w:pPr>
          </w:p>
        </w:tc>
        <w:tc>
          <w:tcPr>
            <w:tcW w:w="733" w:type="pct"/>
            <w:vMerge/>
          </w:tcPr>
          <w:p w:rsidR="00DB14E1" w:rsidRPr="000A7598" w:rsidRDefault="00DB14E1" w:rsidP="00DB14E1">
            <w:pPr>
              <w:jc w:val="both"/>
              <w:rPr>
                <w:b/>
                <w:bCs/>
              </w:rPr>
            </w:pPr>
          </w:p>
        </w:tc>
      </w:tr>
      <w:tr w:rsidR="00DB14E1" w:rsidRPr="000A7598" w:rsidTr="00926567">
        <w:trPr>
          <w:trHeight w:val="303"/>
        </w:trPr>
        <w:tc>
          <w:tcPr>
            <w:tcW w:w="727" w:type="pct"/>
            <w:vMerge/>
          </w:tcPr>
          <w:p w:rsidR="00DB14E1" w:rsidRPr="000A7598" w:rsidRDefault="00DB14E1" w:rsidP="00DB14E1">
            <w:pPr>
              <w:rPr>
                <w:b/>
                <w:bCs/>
              </w:rPr>
            </w:pPr>
          </w:p>
        </w:tc>
        <w:tc>
          <w:tcPr>
            <w:tcW w:w="2399" w:type="pct"/>
          </w:tcPr>
          <w:p w:rsidR="00DB14E1" w:rsidRPr="000A7598" w:rsidRDefault="001E3468" w:rsidP="00DB1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1E3468">
              <w:rPr>
                <w:b/>
                <w:bCs/>
              </w:rPr>
              <w:t>Самостоятельная работа обучающихся</w:t>
            </w:r>
            <w:r w:rsidRPr="001E3468">
              <w:rPr>
                <w:bCs/>
              </w:rPr>
              <w:t xml:space="preserve"> Заполнить структурно - логическую схему «Вооруженные Силы России»</w:t>
            </w:r>
          </w:p>
        </w:tc>
        <w:tc>
          <w:tcPr>
            <w:tcW w:w="569" w:type="pct"/>
            <w:shd w:val="clear" w:color="auto" w:fill="auto"/>
          </w:tcPr>
          <w:p w:rsidR="00DB14E1" w:rsidRPr="000A7598" w:rsidRDefault="00DB14E1" w:rsidP="00DB14E1">
            <w:pPr>
              <w:jc w:val="center"/>
              <w:rPr>
                <w:bCs/>
              </w:rPr>
            </w:pPr>
          </w:p>
        </w:tc>
        <w:tc>
          <w:tcPr>
            <w:tcW w:w="572" w:type="pct"/>
            <w:vMerge/>
          </w:tcPr>
          <w:p w:rsidR="00DB14E1" w:rsidRPr="000A7598" w:rsidRDefault="00DB14E1" w:rsidP="00DB14E1">
            <w:pPr>
              <w:rPr>
                <w:b/>
                <w:bCs/>
              </w:rPr>
            </w:pPr>
          </w:p>
        </w:tc>
        <w:tc>
          <w:tcPr>
            <w:tcW w:w="733" w:type="pct"/>
            <w:vMerge/>
          </w:tcPr>
          <w:p w:rsidR="00DB14E1" w:rsidRPr="000A7598" w:rsidRDefault="00DB14E1" w:rsidP="00DB14E1">
            <w:pPr>
              <w:rPr>
                <w:b/>
                <w:bCs/>
              </w:rPr>
            </w:pPr>
          </w:p>
        </w:tc>
      </w:tr>
      <w:tr w:rsidR="001E3468" w:rsidRPr="000A7598" w:rsidTr="00926567">
        <w:trPr>
          <w:trHeight w:val="201"/>
        </w:trPr>
        <w:tc>
          <w:tcPr>
            <w:tcW w:w="727" w:type="pct"/>
            <w:vMerge w:val="restart"/>
          </w:tcPr>
          <w:p w:rsidR="001E3468" w:rsidRPr="000A7598" w:rsidRDefault="001E3468" w:rsidP="001E3468">
            <w:pPr>
              <w:rPr>
                <w:b/>
                <w:bCs/>
              </w:rPr>
            </w:pPr>
            <w:r w:rsidRPr="000A7598">
              <w:rPr>
                <w:b/>
                <w:bCs/>
              </w:rPr>
              <w:t xml:space="preserve">Тема 4. Прохождение военной службы. </w:t>
            </w:r>
          </w:p>
        </w:tc>
        <w:tc>
          <w:tcPr>
            <w:tcW w:w="2399" w:type="pct"/>
          </w:tcPr>
          <w:p w:rsidR="001E3468" w:rsidRPr="000A7598" w:rsidRDefault="001E3468" w:rsidP="001E3468">
            <w:pPr>
              <w:rPr>
                <w:b/>
              </w:rPr>
            </w:pPr>
            <w:r w:rsidRPr="000A7598">
              <w:rPr>
                <w:b/>
              </w:rPr>
              <w:t>Дидактические единицы, содержание</w:t>
            </w:r>
          </w:p>
        </w:tc>
        <w:tc>
          <w:tcPr>
            <w:tcW w:w="569" w:type="pct"/>
          </w:tcPr>
          <w:p w:rsidR="001E3468" w:rsidRPr="000A7598" w:rsidRDefault="001E3468" w:rsidP="001E3468">
            <w:pPr>
              <w:jc w:val="center"/>
              <w:rPr>
                <w:bCs/>
              </w:rPr>
            </w:pPr>
          </w:p>
        </w:tc>
        <w:tc>
          <w:tcPr>
            <w:tcW w:w="572" w:type="pct"/>
            <w:vMerge w:val="restart"/>
          </w:tcPr>
          <w:p w:rsidR="001E3468" w:rsidRDefault="001E3468" w:rsidP="001E3468">
            <w:pPr>
              <w:adjustRightInd w:val="0"/>
              <w:jc w:val="center"/>
            </w:pPr>
            <w:r>
              <w:t xml:space="preserve">ОК 06, </w:t>
            </w:r>
          </w:p>
          <w:p w:rsidR="001E3468" w:rsidRPr="000A7598" w:rsidRDefault="001E3468" w:rsidP="001E3468">
            <w:pPr>
              <w:jc w:val="center"/>
            </w:pPr>
            <w:r>
              <w:t>ПК 3.4</w:t>
            </w:r>
          </w:p>
        </w:tc>
        <w:tc>
          <w:tcPr>
            <w:tcW w:w="733" w:type="pct"/>
            <w:vMerge w:val="restart"/>
          </w:tcPr>
          <w:p w:rsidR="001E3468" w:rsidRDefault="001E3468" w:rsidP="00A3679F">
            <w:pPr>
              <w:jc w:val="center"/>
              <w:rPr>
                <w:color w:val="000000"/>
              </w:rPr>
            </w:pPr>
            <w:r w:rsidRPr="005B3D88">
              <w:rPr>
                <w:color w:val="000000"/>
              </w:rPr>
              <w:t>З</w:t>
            </w:r>
            <w:r w:rsidRPr="005614AF">
              <w:rPr>
                <w:color w:val="000000"/>
              </w:rPr>
              <w:t xml:space="preserve">о </w:t>
            </w:r>
            <w:r w:rsidRPr="005B3D88">
              <w:rPr>
                <w:color w:val="000000"/>
              </w:rPr>
              <w:t>06.</w:t>
            </w:r>
            <w:r w:rsidRPr="005614AF">
              <w:rPr>
                <w:color w:val="000000"/>
              </w:rPr>
              <w:t>0</w:t>
            </w:r>
            <w:r w:rsidRPr="005B3D88">
              <w:rPr>
                <w:color w:val="000000"/>
              </w:rPr>
              <w:t>6</w:t>
            </w:r>
          </w:p>
          <w:p w:rsidR="001E3468" w:rsidRDefault="001E3468" w:rsidP="00A3679F">
            <w:pPr>
              <w:jc w:val="center"/>
              <w:rPr>
                <w:color w:val="000000"/>
              </w:rPr>
            </w:pPr>
            <w:r w:rsidRPr="00926567">
              <w:rPr>
                <w:color w:val="000000"/>
              </w:rPr>
              <w:t>У 3.4.11</w:t>
            </w:r>
          </w:p>
          <w:p w:rsidR="001E3468" w:rsidRPr="000A7598" w:rsidRDefault="001E3468" w:rsidP="00A3679F">
            <w:pPr>
              <w:jc w:val="center"/>
              <w:rPr>
                <w:b/>
                <w:bCs/>
              </w:rPr>
            </w:pPr>
            <w:r w:rsidRPr="00926567">
              <w:t>З 3.4.02</w:t>
            </w:r>
          </w:p>
        </w:tc>
      </w:tr>
      <w:tr w:rsidR="00DB14E1" w:rsidRPr="000A7598" w:rsidTr="00926567">
        <w:trPr>
          <w:trHeight w:val="303"/>
        </w:trPr>
        <w:tc>
          <w:tcPr>
            <w:tcW w:w="727" w:type="pct"/>
            <w:vMerge/>
          </w:tcPr>
          <w:p w:rsidR="00DB14E1" w:rsidRPr="000A7598" w:rsidRDefault="00DB14E1" w:rsidP="00DB14E1">
            <w:pPr>
              <w:rPr>
                <w:b/>
                <w:bCs/>
              </w:rPr>
            </w:pPr>
          </w:p>
        </w:tc>
        <w:tc>
          <w:tcPr>
            <w:tcW w:w="2399" w:type="pct"/>
          </w:tcPr>
          <w:p w:rsidR="00DB14E1" w:rsidRPr="000A7598" w:rsidRDefault="00DB14E1" w:rsidP="00DB14E1">
            <w:pPr>
              <w:jc w:val="both"/>
              <w:rPr>
                <w:bCs/>
              </w:rPr>
            </w:pPr>
            <w:r w:rsidRPr="000A7598">
              <w:rPr>
                <w:bCs/>
              </w:rPr>
              <w:t>Воинская обязанность и комплектование Вооруженных Сил личным составом. Порядок прохождения военной службы, по контракту. Альтернативная гражданская служба. Составы и воинские звания военнослужащих Вооруженных Сил РФ. Порядок присвоения воинского звания. Военная форма одежды и знаки различия военнослужащих. Анализ перечня военно-учетных специальностей, связанных с применением полученных профессиональных знаний.</w:t>
            </w:r>
          </w:p>
        </w:tc>
        <w:tc>
          <w:tcPr>
            <w:tcW w:w="569" w:type="pct"/>
          </w:tcPr>
          <w:p w:rsidR="00DB14E1" w:rsidRPr="00986FEF" w:rsidRDefault="00DB14E1" w:rsidP="00DB14E1">
            <w:pPr>
              <w:jc w:val="center"/>
              <w:rPr>
                <w:bCs/>
              </w:rPr>
            </w:pPr>
            <w:r>
              <w:rPr>
                <w:bCs/>
              </w:rPr>
              <w:t>2</w:t>
            </w:r>
          </w:p>
        </w:tc>
        <w:tc>
          <w:tcPr>
            <w:tcW w:w="572" w:type="pct"/>
            <w:vMerge/>
          </w:tcPr>
          <w:p w:rsidR="00DB14E1" w:rsidRPr="000A7598" w:rsidRDefault="00DB14E1" w:rsidP="00DB14E1">
            <w:pPr>
              <w:rPr>
                <w:b/>
                <w:bCs/>
              </w:rPr>
            </w:pPr>
          </w:p>
        </w:tc>
        <w:tc>
          <w:tcPr>
            <w:tcW w:w="733" w:type="pct"/>
            <w:vMerge/>
          </w:tcPr>
          <w:p w:rsidR="00DB14E1" w:rsidRPr="000A7598" w:rsidRDefault="00DB14E1" w:rsidP="00DB14E1">
            <w:pPr>
              <w:rPr>
                <w:b/>
                <w:bCs/>
              </w:rPr>
            </w:pPr>
          </w:p>
        </w:tc>
      </w:tr>
      <w:tr w:rsidR="0086788C" w:rsidRPr="000A7598" w:rsidTr="00926567">
        <w:trPr>
          <w:trHeight w:val="303"/>
        </w:trPr>
        <w:tc>
          <w:tcPr>
            <w:tcW w:w="727" w:type="pct"/>
            <w:vMerge w:val="restart"/>
          </w:tcPr>
          <w:p w:rsidR="0086788C" w:rsidRPr="000A7598" w:rsidRDefault="0086788C" w:rsidP="001E3468">
            <w:pPr>
              <w:rPr>
                <w:b/>
                <w:bCs/>
              </w:rPr>
            </w:pPr>
            <w:r w:rsidRPr="000A7598">
              <w:rPr>
                <w:b/>
                <w:bCs/>
              </w:rPr>
              <w:t>Тема 5. Практическая подготовка по основам военной службы</w:t>
            </w:r>
            <w:r w:rsidRPr="000A7598">
              <w:rPr>
                <w:b/>
                <w:bCs/>
              </w:rPr>
              <w:br/>
            </w:r>
            <w:r w:rsidRPr="000A7598">
              <w:rPr>
                <w:bCs/>
              </w:rPr>
              <w:t xml:space="preserve">(для юношей) </w:t>
            </w:r>
          </w:p>
        </w:tc>
        <w:tc>
          <w:tcPr>
            <w:tcW w:w="2399" w:type="pct"/>
          </w:tcPr>
          <w:p w:rsidR="0086788C" w:rsidRPr="000A7598" w:rsidRDefault="0086788C" w:rsidP="001E3468">
            <w:pPr>
              <w:rPr>
                <w:b/>
              </w:rPr>
            </w:pPr>
            <w:r w:rsidRPr="000A7598">
              <w:rPr>
                <w:b/>
              </w:rPr>
              <w:t>Дидактические единицы, содержание</w:t>
            </w:r>
          </w:p>
        </w:tc>
        <w:tc>
          <w:tcPr>
            <w:tcW w:w="569" w:type="pct"/>
          </w:tcPr>
          <w:p w:rsidR="0086788C" w:rsidRPr="00566283" w:rsidRDefault="0086788C" w:rsidP="001E3468">
            <w:pPr>
              <w:jc w:val="center"/>
              <w:rPr>
                <w:bCs/>
              </w:rPr>
            </w:pPr>
          </w:p>
        </w:tc>
        <w:tc>
          <w:tcPr>
            <w:tcW w:w="572" w:type="pct"/>
            <w:vMerge w:val="restart"/>
          </w:tcPr>
          <w:p w:rsidR="0086788C" w:rsidRDefault="0086788C" w:rsidP="001E3468">
            <w:pPr>
              <w:adjustRightInd w:val="0"/>
              <w:jc w:val="center"/>
            </w:pPr>
            <w:r>
              <w:t>ОК 06,</w:t>
            </w:r>
          </w:p>
          <w:p w:rsidR="0086788C" w:rsidRDefault="0086788C" w:rsidP="001E3468">
            <w:pPr>
              <w:adjustRightInd w:val="0"/>
              <w:jc w:val="center"/>
            </w:pPr>
            <w:r>
              <w:t xml:space="preserve">ОК 08 </w:t>
            </w:r>
          </w:p>
          <w:p w:rsidR="0086788C" w:rsidRPr="000A7598" w:rsidRDefault="0086788C" w:rsidP="001E3468">
            <w:pPr>
              <w:jc w:val="center"/>
            </w:pPr>
            <w:r>
              <w:t>ПК 3.4</w:t>
            </w:r>
          </w:p>
        </w:tc>
        <w:tc>
          <w:tcPr>
            <w:tcW w:w="733" w:type="pct"/>
            <w:vMerge w:val="restart"/>
          </w:tcPr>
          <w:p w:rsidR="0086788C" w:rsidRDefault="0086788C" w:rsidP="00A3679F">
            <w:pPr>
              <w:jc w:val="center"/>
              <w:rPr>
                <w:color w:val="000000"/>
              </w:rPr>
            </w:pPr>
            <w:r w:rsidRPr="005B3D88">
              <w:rPr>
                <w:color w:val="000000"/>
              </w:rPr>
              <w:t>З</w:t>
            </w:r>
            <w:r w:rsidRPr="005614AF">
              <w:rPr>
                <w:color w:val="000000"/>
              </w:rPr>
              <w:t xml:space="preserve">о </w:t>
            </w:r>
            <w:r w:rsidRPr="005B3D88">
              <w:rPr>
                <w:color w:val="000000"/>
              </w:rPr>
              <w:t>06.</w:t>
            </w:r>
            <w:r w:rsidRPr="005614AF">
              <w:rPr>
                <w:color w:val="000000"/>
              </w:rPr>
              <w:t>0</w:t>
            </w:r>
            <w:r w:rsidRPr="005B3D88">
              <w:rPr>
                <w:color w:val="000000"/>
              </w:rPr>
              <w:t>6</w:t>
            </w:r>
          </w:p>
          <w:p w:rsidR="0086788C" w:rsidRDefault="0086788C" w:rsidP="00A3679F">
            <w:pPr>
              <w:jc w:val="center"/>
              <w:rPr>
                <w:color w:val="000000"/>
              </w:rPr>
            </w:pPr>
            <w:r w:rsidRPr="00926567">
              <w:rPr>
                <w:color w:val="000000"/>
              </w:rPr>
              <w:t>У 3.4.11</w:t>
            </w:r>
          </w:p>
          <w:p w:rsidR="0086788C" w:rsidRPr="000A7598" w:rsidRDefault="0086788C" w:rsidP="00A3679F">
            <w:pPr>
              <w:jc w:val="center"/>
              <w:rPr>
                <w:b/>
                <w:bCs/>
              </w:rPr>
            </w:pPr>
            <w:r w:rsidRPr="00926567">
              <w:t>З 3.4.02</w:t>
            </w:r>
          </w:p>
        </w:tc>
      </w:tr>
      <w:tr w:rsidR="0086788C" w:rsidRPr="000A7598" w:rsidTr="00926567">
        <w:trPr>
          <w:trHeight w:val="1063"/>
        </w:trPr>
        <w:tc>
          <w:tcPr>
            <w:tcW w:w="727" w:type="pct"/>
            <w:vMerge/>
          </w:tcPr>
          <w:p w:rsidR="0086788C" w:rsidRPr="000A7598" w:rsidRDefault="0086788C" w:rsidP="001E3468">
            <w:pPr>
              <w:rPr>
                <w:b/>
                <w:bCs/>
              </w:rPr>
            </w:pPr>
          </w:p>
        </w:tc>
        <w:tc>
          <w:tcPr>
            <w:tcW w:w="2399" w:type="pct"/>
          </w:tcPr>
          <w:p w:rsidR="0086788C" w:rsidRPr="000A7598" w:rsidRDefault="0086788C" w:rsidP="001E3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A7598">
              <w:rPr>
                <w:bCs/>
              </w:rPr>
              <w:t>Уставы Вооруженных Сил России</w:t>
            </w:r>
            <w:r w:rsidRPr="000A7598">
              <w:t xml:space="preserve">. </w:t>
            </w:r>
            <w:r w:rsidRPr="000A7598">
              <w:rPr>
                <w:bCs/>
              </w:rPr>
              <w:t xml:space="preserve">Строи и управление ими. Огневая подготовка. Материальная часть автомата Калашникова. Подготовка автомата к стрельбе. Ведение огня из автомата. </w:t>
            </w:r>
            <w:r w:rsidRPr="000A7598">
              <w:t>Меры безопасности при стрельбе.</w:t>
            </w:r>
            <w:r w:rsidRPr="000A7598">
              <w:rPr>
                <w:bCs/>
              </w:rPr>
              <w:t xml:space="preserve"> Тактическая подготовка.</w:t>
            </w:r>
            <w:r w:rsidRPr="000A7598">
              <w:rPr>
                <w:b/>
                <w:bCs/>
              </w:rPr>
              <w:t xml:space="preserve"> </w:t>
            </w:r>
            <w:r w:rsidRPr="000A7598">
              <w:t xml:space="preserve">Современный общевойсковой бой и его характеристика. </w:t>
            </w:r>
            <w:r w:rsidRPr="000A7598">
              <w:rPr>
                <w:shd w:val="clear" w:color="auto" w:fill="FFFFFF"/>
              </w:rPr>
              <w:t xml:space="preserve">Понятие об огневой позиции в обороне. </w:t>
            </w:r>
          </w:p>
        </w:tc>
        <w:tc>
          <w:tcPr>
            <w:tcW w:w="569" w:type="pct"/>
          </w:tcPr>
          <w:p w:rsidR="0086788C" w:rsidRPr="00566283" w:rsidRDefault="0086788C" w:rsidP="001E3468">
            <w:pPr>
              <w:jc w:val="center"/>
              <w:rPr>
                <w:bCs/>
              </w:rPr>
            </w:pPr>
          </w:p>
        </w:tc>
        <w:tc>
          <w:tcPr>
            <w:tcW w:w="572" w:type="pct"/>
            <w:vMerge/>
          </w:tcPr>
          <w:p w:rsidR="0086788C" w:rsidRPr="000A7598" w:rsidRDefault="0086788C" w:rsidP="001E3468">
            <w:pPr>
              <w:rPr>
                <w:b/>
                <w:bCs/>
              </w:rPr>
            </w:pPr>
          </w:p>
        </w:tc>
        <w:tc>
          <w:tcPr>
            <w:tcW w:w="733" w:type="pct"/>
            <w:vMerge/>
          </w:tcPr>
          <w:p w:rsidR="0086788C" w:rsidRPr="000A7598" w:rsidRDefault="0086788C" w:rsidP="001E3468">
            <w:pPr>
              <w:rPr>
                <w:b/>
                <w:bCs/>
              </w:rPr>
            </w:pPr>
          </w:p>
        </w:tc>
      </w:tr>
      <w:tr w:rsidR="0086788C" w:rsidRPr="000A7598" w:rsidTr="00926567">
        <w:trPr>
          <w:trHeight w:val="303"/>
        </w:trPr>
        <w:tc>
          <w:tcPr>
            <w:tcW w:w="727" w:type="pct"/>
            <w:vMerge/>
          </w:tcPr>
          <w:p w:rsidR="0086788C" w:rsidRPr="000A7598" w:rsidRDefault="0086788C" w:rsidP="001E3468">
            <w:pPr>
              <w:rPr>
                <w:b/>
                <w:bCs/>
              </w:rPr>
            </w:pPr>
          </w:p>
        </w:tc>
        <w:tc>
          <w:tcPr>
            <w:tcW w:w="2399" w:type="pct"/>
          </w:tcPr>
          <w:p w:rsidR="0086788C" w:rsidRPr="000A7598" w:rsidRDefault="0086788C" w:rsidP="001E3468">
            <w:pPr>
              <w:jc w:val="both"/>
              <w:rPr>
                <w:b/>
                <w:i/>
              </w:rPr>
            </w:pPr>
            <w:r w:rsidRPr="000A7598">
              <w:rPr>
                <w:b/>
                <w:bCs/>
              </w:rPr>
              <w:t>В том числе практических и лабораторных занятий</w:t>
            </w:r>
          </w:p>
        </w:tc>
        <w:tc>
          <w:tcPr>
            <w:tcW w:w="569" w:type="pct"/>
          </w:tcPr>
          <w:p w:rsidR="0086788C" w:rsidRPr="00566283" w:rsidRDefault="0086788C" w:rsidP="001E3468">
            <w:pPr>
              <w:jc w:val="center"/>
              <w:rPr>
                <w:bCs/>
              </w:rPr>
            </w:pPr>
          </w:p>
        </w:tc>
        <w:tc>
          <w:tcPr>
            <w:tcW w:w="572" w:type="pct"/>
            <w:vMerge/>
          </w:tcPr>
          <w:p w:rsidR="0086788C" w:rsidRPr="000A7598" w:rsidRDefault="0086788C" w:rsidP="001E3468">
            <w:pPr>
              <w:jc w:val="both"/>
            </w:pPr>
          </w:p>
        </w:tc>
        <w:tc>
          <w:tcPr>
            <w:tcW w:w="733" w:type="pct"/>
            <w:vMerge/>
          </w:tcPr>
          <w:p w:rsidR="0086788C" w:rsidRPr="00FE7AA7" w:rsidRDefault="0086788C" w:rsidP="001E3468">
            <w:pPr>
              <w:adjustRightInd w:val="0"/>
              <w:jc w:val="center"/>
              <w:rPr>
                <w:color w:val="000000"/>
              </w:rPr>
            </w:pPr>
          </w:p>
        </w:tc>
      </w:tr>
      <w:tr w:rsidR="0086788C" w:rsidRPr="000A7598" w:rsidTr="00926567">
        <w:trPr>
          <w:trHeight w:val="303"/>
        </w:trPr>
        <w:tc>
          <w:tcPr>
            <w:tcW w:w="727" w:type="pct"/>
            <w:vMerge/>
          </w:tcPr>
          <w:p w:rsidR="0086788C" w:rsidRPr="000A7598" w:rsidRDefault="0086788C" w:rsidP="001E3468">
            <w:pPr>
              <w:rPr>
                <w:b/>
                <w:bCs/>
              </w:rPr>
            </w:pPr>
          </w:p>
        </w:tc>
        <w:tc>
          <w:tcPr>
            <w:tcW w:w="2399" w:type="pct"/>
          </w:tcPr>
          <w:p w:rsidR="0086788C" w:rsidRPr="000A7598" w:rsidRDefault="0086788C" w:rsidP="001E3468">
            <w:pPr>
              <w:jc w:val="both"/>
              <w:rPr>
                <w:b/>
                <w:bCs/>
              </w:rPr>
            </w:pPr>
            <w:r w:rsidRPr="000A7598">
              <w:rPr>
                <w:bCs/>
              </w:rPr>
              <w:t>Практическая работа № 7. Размещение и быт военнослужащих.</w:t>
            </w:r>
          </w:p>
        </w:tc>
        <w:tc>
          <w:tcPr>
            <w:tcW w:w="569" w:type="pct"/>
          </w:tcPr>
          <w:p w:rsidR="0086788C" w:rsidRPr="000A7598" w:rsidRDefault="0086788C" w:rsidP="001E3468">
            <w:pPr>
              <w:jc w:val="center"/>
              <w:rPr>
                <w:bCs/>
              </w:rPr>
            </w:pPr>
            <w:r>
              <w:rPr>
                <w:bCs/>
              </w:rPr>
              <w:t>1</w:t>
            </w:r>
          </w:p>
        </w:tc>
        <w:tc>
          <w:tcPr>
            <w:tcW w:w="572" w:type="pct"/>
            <w:vMerge/>
          </w:tcPr>
          <w:p w:rsidR="0086788C" w:rsidRPr="000A7598" w:rsidRDefault="0086788C" w:rsidP="001E3468">
            <w:pPr>
              <w:jc w:val="both"/>
            </w:pPr>
          </w:p>
        </w:tc>
        <w:tc>
          <w:tcPr>
            <w:tcW w:w="733" w:type="pct"/>
            <w:vMerge/>
          </w:tcPr>
          <w:p w:rsidR="0086788C" w:rsidRPr="00FE7AA7" w:rsidRDefault="0086788C" w:rsidP="001E3468">
            <w:pPr>
              <w:adjustRightInd w:val="0"/>
              <w:jc w:val="center"/>
              <w:rPr>
                <w:color w:val="000000"/>
              </w:rPr>
            </w:pPr>
          </w:p>
        </w:tc>
      </w:tr>
      <w:tr w:rsidR="0086788C" w:rsidRPr="000A7598" w:rsidTr="00926567">
        <w:trPr>
          <w:trHeight w:val="303"/>
        </w:trPr>
        <w:tc>
          <w:tcPr>
            <w:tcW w:w="727" w:type="pct"/>
            <w:vMerge/>
          </w:tcPr>
          <w:p w:rsidR="0086788C" w:rsidRPr="000A7598" w:rsidRDefault="0086788C" w:rsidP="001E3468">
            <w:pPr>
              <w:rPr>
                <w:b/>
                <w:bCs/>
              </w:rPr>
            </w:pPr>
          </w:p>
        </w:tc>
        <w:tc>
          <w:tcPr>
            <w:tcW w:w="2399" w:type="pct"/>
          </w:tcPr>
          <w:p w:rsidR="0086788C" w:rsidRPr="000A7598" w:rsidRDefault="0086788C" w:rsidP="001E3468">
            <w:pPr>
              <w:jc w:val="both"/>
              <w:rPr>
                <w:b/>
                <w:bCs/>
              </w:rPr>
            </w:pPr>
            <w:r w:rsidRPr="000A7598">
              <w:rPr>
                <w:bCs/>
              </w:rPr>
              <w:t xml:space="preserve">Практическая работа № 8. Организация внутренней службы. </w:t>
            </w:r>
          </w:p>
        </w:tc>
        <w:tc>
          <w:tcPr>
            <w:tcW w:w="569" w:type="pct"/>
          </w:tcPr>
          <w:p w:rsidR="0086788C" w:rsidRPr="000A7598" w:rsidRDefault="0086788C" w:rsidP="001E3468">
            <w:pPr>
              <w:jc w:val="center"/>
              <w:rPr>
                <w:bCs/>
              </w:rPr>
            </w:pPr>
            <w:r>
              <w:rPr>
                <w:bCs/>
              </w:rPr>
              <w:t>1</w:t>
            </w:r>
          </w:p>
        </w:tc>
        <w:tc>
          <w:tcPr>
            <w:tcW w:w="572" w:type="pct"/>
            <w:vMerge/>
          </w:tcPr>
          <w:p w:rsidR="0086788C" w:rsidRPr="000A7598" w:rsidRDefault="0086788C" w:rsidP="001E3468">
            <w:pPr>
              <w:jc w:val="both"/>
            </w:pPr>
          </w:p>
        </w:tc>
        <w:tc>
          <w:tcPr>
            <w:tcW w:w="733" w:type="pct"/>
            <w:vMerge/>
          </w:tcPr>
          <w:p w:rsidR="0086788C" w:rsidRPr="00FE7AA7" w:rsidRDefault="0086788C" w:rsidP="001E3468">
            <w:pPr>
              <w:adjustRightInd w:val="0"/>
              <w:jc w:val="center"/>
              <w:rPr>
                <w:color w:val="000000"/>
              </w:rPr>
            </w:pPr>
          </w:p>
        </w:tc>
      </w:tr>
      <w:tr w:rsidR="0086788C" w:rsidRPr="000A7598" w:rsidTr="00926567">
        <w:trPr>
          <w:trHeight w:val="238"/>
        </w:trPr>
        <w:tc>
          <w:tcPr>
            <w:tcW w:w="727" w:type="pct"/>
            <w:vMerge/>
          </w:tcPr>
          <w:p w:rsidR="0086788C" w:rsidRPr="000A7598" w:rsidRDefault="0086788C" w:rsidP="001E3468">
            <w:pPr>
              <w:rPr>
                <w:b/>
                <w:bCs/>
              </w:rPr>
            </w:pPr>
          </w:p>
        </w:tc>
        <w:tc>
          <w:tcPr>
            <w:tcW w:w="2399" w:type="pct"/>
          </w:tcPr>
          <w:p w:rsidR="0086788C" w:rsidRPr="000A7598" w:rsidRDefault="0086788C" w:rsidP="001E3468">
            <w:pPr>
              <w:jc w:val="both"/>
              <w:rPr>
                <w:b/>
                <w:bCs/>
              </w:rPr>
            </w:pPr>
            <w:r w:rsidRPr="000A7598">
              <w:rPr>
                <w:bCs/>
              </w:rPr>
              <w:t>Практическая работа № 9. Строевая подготовка.</w:t>
            </w:r>
          </w:p>
        </w:tc>
        <w:tc>
          <w:tcPr>
            <w:tcW w:w="569" w:type="pct"/>
          </w:tcPr>
          <w:p w:rsidR="0086788C" w:rsidRPr="000A7598" w:rsidRDefault="0086788C" w:rsidP="001E3468">
            <w:pPr>
              <w:jc w:val="center"/>
              <w:rPr>
                <w:bCs/>
              </w:rPr>
            </w:pPr>
            <w:r>
              <w:rPr>
                <w:bCs/>
              </w:rPr>
              <w:t>2</w:t>
            </w:r>
          </w:p>
        </w:tc>
        <w:tc>
          <w:tcPr>
            <w:tcW w:w="572" w:type="pct"/>
            <w:vMerge/>
          </w:tcPr>
          <w:p w:rsidR="0086788C" w:rsidRPr="000A7598" w:rsidRDefault="0086788C" w:rsidP="001E3468">
            <w:pPr>
              <w:jc w:val="both"/>
            </w:pPr>
          </w:p>
        </w:tc>
        <w:tc>
          <w:tcPr>
            <w:tcW w:w="733" w:type="pct"/>
            <w:vMerge/>
          </w:tcPr>
          <w:p w:rsidR="0086788C" w:rsidRPr="00FE7AA7" w:rsidRDefault="0086788C" w:rsidP="001E3468">
            <w:pPr>
              <w:adjustRightInd w:val="0"/>
              <w:jc w:val="center"/>
              <w:rPr>
                <w:color w:val="000000"/>
              </w:rPr>
            </w:pPr>
          </w:p>
        </w:tc>
      </w:tr>
      <w:tr w:rsidR="0086788C" w:rsidRPr="000A7598" w:rsidTr="00926567">
        <w:trPr>
          <w:trHeight w:val="303"/>
        </w:trPr>
        <w:tc>
          <w:tcPr>
            <w:tcW w:w="727" w:type="pct"/>
            <w:vMerge/>
          </w:tcPr>
          <w:p w:rsidR="0086788C" w:rsidRPr="000A7598" w:rsidRDefault="0086788C" w:rsidP="001E3468">
            <w:pPr>
              <w:rPr>
                <w:b/>
                <w:bCs/>
              </w:rPr>
            </w:pPr>
          </w:p>
        </w:tc>
        <w:tc>
          <w:tcPr>
            <w:tcW w:w="2399" w:type="pct"/>
          </w:tcPr>
          <w:p w:rsidR="0086788C" w:rsidRPr="000A7598" w:rsidRDefault="0086788C" w:rsidP="001E3468">
            <w:pPr>
              <w:jc w:val="both"/>
              <w:rPr>
                <w:b/>
                <w:bCs/>
              </w:rPr>
            </w:pPr>
            <w:r w:rsidRPr="000A7598">
              <w:rPr>
                <w:bCs/>
              </w:rPr>
              <w:t xml:space="preserve">Практическая работа № </w:t>
            </w:r>
            <w:r w:rsidRPr="000A7598">
              <w:t xml:space="preserve">10. Огневая подготовка. </w:t>
            </w:r>
          </w:p>
        </w:tc>
        <w:tc>
          <w:tcPr>
            <w:tcW w:w="569" w:type="pct"/>
          </w:tcPr>
          <w:p w:rsidR="0086788C" w:rsidRPr="000A7598" w:rsidRDefault="0086788C" w:rsidP="001E3468">
            <w:pPr>
              <w:jc w:val="center"/>
              <w:rPr>
                <w:bCs/>
              </w:rPr>
            </w:pPr>
            <w:r>
              <w:rPr>
                <w:bCs/>
              </w:rPr>
              <w:t>2</w:t>
            </w:r>
          </w:p>
        </w:tc>
        <w:tc>
          <w:tcPr>
            <w:tcW w:w="572" w:type="pct"/>
            <w:vMerge/>
          </w:tcPr>
          <w:p w:rsidR="0086788C" w:rsidRPr="000A7598" w:rsidRDefault="0086788C" w:rsidP="001E3468">
            <w:pPr>
              <w:jc w:val="both"/>
            </w:pPr>
          </w:p>
        </w:tc>
        <w:tc>
          <w:tcPr>
            <w:tcW w:w="733" w:type="pct"/>
            <w:vMerge/>
          </w:tcPr>
          <w:p w:rsidR="0086788C" w:rsidRPr="00FE7AA7" w:rsidRDefault="0086788C" w:rsidP="001E3468">
            <w:pPr>
              <w:adjustRightInd w:val="0"/>
              <w:jc w:val="center"/>
              <w:rPr>
                <w:color w:val="000000"/>
              </w:rPr>
            </w:pPr>
          </w:p>
        </w:tc>
      </w:tr>
      <w:tr w:rsidR="0086788C" w:rsidRPr="000A7598" w:rsidTr="00926567">
        <w:trPr>
          <w:trHeight w:val="303"/>
        </w:trPr>
        <w:tc>
          <w:tcPr>
            <w:tcW w:w="727" w:type="pct"/>
            <w:vMerge/>
          </w:tcPr>
          <w:p w:rsidR="0086788C" w:rsidRPr="000A7598" w:rsidRDefault="0086788C" w:rsidP="001E3468">
            <w:pPr>
              <w:rPr>
                <w:b/>
                <w:bCs/>
              </w:rPr>
            </w:pPr>
          </w:p>
        </w:tc>
        <w:tc>
          <w:tcPr>
            <w:tcW w:w="2399" w:type="pct"/>
          </w:tcPr>
          <w:p w:rsidR="0086788C" w:rsidRPr="000A7598" w:rsidRDefault="0086788C" w:rsidP="001E3468">
            <w:pPr>
              <w:jc w:val="both"/>
              <w:rPr>
                <w:b/>
                <w:bCs/>
              </w:rPr>
            </w:pPr>
            <w:r w:rsidRPr="000A7598">
              <w:rPr>
                <w:bCs/>
              </w:rPr>
              <w:t xml:space="preserve">Практическая работа № </w:t>
            </w:r>
            <w:r w:rsidRPr="000A7598">
              <w:t>11. Тактическая подготовка.</w:t>
            </w:r>
          </w:p>
        </w:tc>
        <w:tc>
          <w:tcPr>
            <w:tcW w:w="569" w:type="pct"/>
          </w:tcPr>
          <w:p w:rsidR="0086788C" w:rsidRPr="000A7598" w:rsidRDefault="0086788C" w:rsidP="001E3468">
            <w:pPr>
              <w:jc w:val="center"/>
              <w:rPr>
                <w:bCs/>
              </w:rPr>
            </w:pPr>
            <w:r>
              <w:rPr>
                <w:bCs/>
              </w:rPr>
              <w:t>2</w:t>
            </w:r>
          </w:p>
        </w:tc>
        <w:tc>
          <w:tcPr>
            <w:tcW w:w="572" w:type="pct"/>
            <w:vMerge/>
          </w:tcPr>
          <w:p w:rsidR="0086788C" w:rsidRPr="000A7598" w:rsidRDefault="0086788C" w:rsidP="001E3468">
            <w:pPr>
              <w:adjustRightInd w:val="0"/>
              <w:jc w:val="both"/>
            </w:pPr>
          </w:p>
        </w:tc>
        <w:tc>
          <w:tcPr>
            <w:tcW w:w="733" w:type="pct"/>
            <w:vMerge/>
          </w:tcPr>
          <w:p w:rsidR="0086788C" w:rsidRPr="00FE7AA7" w:rsidRDefault="0086788C" w:rsidP="001E3468">
            <w:pPr>
              <w:adjustRightInd w:val="0"/>
              <w:jc w:val="center"/>
              <w:rPr>
                <w:color w:val="000000"/>
              </w:rPr>
            </w:pPr>
          </w:p>
        </w:tc>
      </w:tr>
      <w:tr w:rsidR="0086788C" w:rsidRPr="000A7598" w:rsidTr="00926567">
        <w:trPr>
          <w:trHeight w:val="303"/>
        </w:trPr>
        <w:tc>
          <w:tcPr>
            <w:tcW w:w="727" w:type="pct"/>
            <w:vMerge/>
          </w:tcPr>
          <w:p w:rsidR="0086788C" w:rsidRPr="000A7598" w:rsidRDefault="0086788C" w:rsidP="001E3468">
            <w:pPr>
              <w:rPr>
                <w:b/>
                <w:bCs/>
              </w:rPr>
            </w:pPr>
          </w:p>
        </w:tc>
        <w:tc>
          <w:tcPr>
            <w:tcW w:w="2399" w:type="pct"/>
          </w:tcPr>
          <w:p w:rsidR="0086788C" w:rsidRPr="000A7598" w:rsidRDefault="0086788C" w:rsidP="001E3468">
            <w:pPr>
              <w:jc w:val="both"/>
              <w:rPr>
                <w:b/>
                <w:bCs/>
              </w:rPr>
            </w:pPr>
            <w:r w:rsidRPr="000A7598">
              <w:rPr>
                <w:bCs/>
              </w:rPr>
              <w:t>Практическая работа № 12. Физическая подготовка.</w:t>
            </w:r>
          </w:p>
        </w:tc>
        <w:tc>
          <w:tcPr>
            <w:tcW w:w="569" w:type="pct"/>
          </w:tcPr>
          <w:p w:rsidR="0086788C" w:rsidRPr="000A7598" w:rsidRDefault="0086788C" w:rsidP="001E3468">
            <w:pPr>
              <w:jc w:val="center"/>
              <w:rPr>
                <w:bCs/>
              </w:rPr>
            </w:pPr>
            <w:r>
              <w:rPr>
                <w:bCs/>
              </w:rPr>
              <w:t>1</w:t>
            </w:r>
          </w:p>
        </w:tc>
        <w:tc>
          <w:tcPr>
            <w:tcW w:w="572" w:type="pct"/>
            <w:vMerge/>
          </w:tcPr>
          <w:p w:rsidR="0086788C" w:rsidRPr="000A7598" w:rsidRDefault="0086788C" w:rsidP="001E3468">
            <w:pPr>
              <w:adjustRightInd w:val="0"/>
              <w:jc w:val="both"/>
            </w:pPr>
          </w:p>
        </w:tc>
        <w:tc>
          <w:tcPr>
            <w:tcW w:w="733" w:type="pct"/>
            <w:vMerge/>
          </w:tcPr>
          <w:p w:rsidR="0086788C" w:rsidRPr="00FE7AA7" w:rsidRDefault="0086788C" w:rsidP="001E3468">
            <w:pPr>
              <w:adjustRightInd w:val="0"/>
              <w:jc w:val="center"/>
              <w:rPr>
                <w:color w:val="000000"/>
              </w:rPr>
            </w:pPr>
          </w:p>
        </w:tc>
      </w:tr>
      <w:tr w:rsidR="0086788C" w:rsidRPr="000A7598" w:rsidTr="00926567">
        <w:trPr>
          <w:trHeight w:val="303"/>
        </w:trPr>
        <w:tc>
          <w:tcPr>
            <w:tcW w:w="727" w:type="pct"/>
            <w:vMerge/>
          </w:tcPr>
          <w:p w:rsidR="0086788C" w:rsidRPr="000A7598" w:rsidRDefault="0086788C" w:rsidP="001E3468">
            <w:pPr>
              <w:rPr>
                <w:b/>
                <w:bCs/>
              </w:rPr>
            </w:pPr>
          </w:p>
        </w:tc>
        <w:tc>
          <w:tcPr>
            <w:tcW w:w="2399" w:type="pct"/>
          </w:tcPr>
          <w:p w:rsidR="0086788C" w:rsidRPr="000A7598" w:rsidRDefault="0086788C" w:rsidP="001E3468">
            <w:pPr>
              <w:jc w:val="both"/>
              <w:rPr>
                <w:b/>
                <w:bCs/>
              </w:rPr>
            </w:pPr>
            <w:r w:rsidRPr="000A7598">
              <w:rPr>
                <w:bCs/>
              </w:rPr>
              <w:t xml:space="preserve">Практическая работа № </w:t>
            </w:r>
            <w:r w:rsidRPr="000A7598">
              <w:t>13. Радиационная, химическая и биологическая защита</w:t>
            </w:r>
            <w:r w:rsidRPr="000A7598">
              <w:rPr>
                <w:bCs/>
              </w:rPr>
              <w:t>.</w:t>
            </w:r>
          </w:p>
        </w:tc>
        <w:tc>
          <w:tcPr>
            <w:tcW w:w="569" w:type="pct"/>
          </w:tcPr>
          <w:p w:rsidR="0086788C" w:rsidRPr="000A7598" w:rsidRDefault="0086788C" w:rsidP="001E3468">
            <w:pPr>
              <w:jc w:val="center"/>
              <w:rPr>
                <w:bCs/>
              </w:rPr>
            </w:pPr>
            <w:r>
              <w:rPr>
                <w:bCs/>
              </w:rPr>
              <w:t>2</w:t>
            </w:r>
          </w:p>
        </w:tc>
        <w:tc>
          <w:tcPr>
            <w:tcW w:w="572" w:type="pct"/>
            <w:vMerge/>
          </w:tcPr>
          <w:p w:rsidR="0086788C" w:rsidRPr="000A7598" w:rsidRDefault="0086788C" w:rsidP="001E3468">
            <w:pPr>
              <w:jc w:val="both"/>
            </w:pPr>
          </w:p>
        </w:tc>
        <w:tc>
          <w:tcPr>
            <w:tcW w:w="733" w:type="pct"/>
            <w:vMerge/>
          </w:tcPr>
          <w:p w:rsidR="0086788C" w:rsidRPr="00FE7AA7" w:rsidRDefault="0086788C" w:rsidP="001E3468">
            <w:pPr>
              <w:adjustRightInd w:val="0"/>
              <w:jc w:val="center"/>
              <w:rPr>
                <w:color w:val="000000"/>
              </w:rPr>
            </w:pPr>
          </w:p>
        </w:tc>
      </w:tr>
      <w:tr w:rsidR="0086788C" w:rsidRPr="000A7598" w:rsidTr="00926567">
        <w:trPr>
          <w:trHeight w:val="272"/>
        </w:trPr>
        <w:tc>
          <w:tcPr>
            <w:tcW w:w="727" w:type="pct"/>
            <w:vMerge/>
          </w:tcPr>
          <w:p w:rsidR="0086788C" w:rsidRPr="000A7598" w:rsidRDefault="0086788C" w:rsidP="001E3468">
            <w:pPr>
              <w:rPr>
                <w:b/>
                <w:bCs/>
              </w:rPr>
            </w:pPr>
          </w:p>
        </w:tc>
        <w:tc>
          <w:tcPr>
            <w:tcW w:w="2399" w:type="pct"/>
          </w:tcPr>
          <w:p w:rsidR="0086788C" w:rsidRPr="000A7598" w:rsidRDefault="0086788C" w:rsidP="001E3468">
            <w:pPr>
              <w:jc w:val="both"/>
              <w:rPr>
                <w:b/>
                <w:bCs/>
              </w:rPr>
            </w:pPr>
            <w:r w:rsidRPr="000A7598">
              <w:rPr>
                <w:bCs/>
              </w:rPr>
              <w:t xml:space="preserve">Практическая работа № </w:t>
            </w:r>
            <w:r w:rsidRPr="000A7598">
              <w:t xml:space="preserve">14. </w:t>
            </w:r>
            <w:r w:rsidRPr="000A7598">
              <w:rPr>
                <w:bCs/>
              </w:rPr>
              <w:t xml:space="preserve">Военно-медицинская подготовка. </w:t>
            </w:r>
          </w:p>
        </w:tc>
        <w:tc>
          <w:tcPr>
            <w:tcW w:w="569" w:type="pct"/>
          </w:tcPr>
          <w:p w:rsidR="0086788C" w:rsidRPr="000A7598" w:rsidRDefault="0086788C" w:rsidP="001E3468">
            <w:pPr>
              <w:jc w:val="center"/>
              <w:rPr>
                <w:bCs/>
              </w:rPr>
            </w:pPr>
            <w:r>
              <w:rPr>
                <w:bCs/>
              </w:rPr>
              <w:t>4</w:t>
            </w:r>
          </w:p>
        </w:tc>
        <w:tc>
          <w:tcPr>
            <w:tcW w:w="572" w:type="pct"/>
            <w:vMerge/>
          </w:tcPr>
          <w:p w:rsidR="0086788C" w:rsidRPr="000A7598" w:rsidRDefault="0086788C" w:rsidP="001E3468">
            <w:pPr>
              <w:jc w:val="both"/>
            </w:pPr>
          </w:p>
        </w:tc>
        <w:tc>
          <w:tcPr>
            <w:tcW w:w="733" w:type="pct"/>
            <w:vMerge/>
          </w:tcPr>
          <w:p w:rsidR="0086788C" w:rsidRPr="00FE7AA7" w:rsidRDefault="0086788C" w:rsidP="001E3468">
            <w:pPr>
              <w:adjustRightInd w:val="0"/>
              <w:jc w:val="center"/>
              <w:rPr>
                <w:color w:val="000000"/>
              </w:rPr>
            </w:pPr>
          </w:p>
        </w:tc>
      </w:tr>
      <w:tr w:rsidR="00A3679F" w:rsidRPr="000A7598" w:rsidTr="00926567">
        <w:trPr>
          <w:trHeight w:val="303"/>
        </w:trPr>
        <w:tc>
          <w:tcPr>
            <w:tcW w:w="727" w:type="pct"/>
            <w:vMerge w:val="restart"/>
          </w:tcPr>
          <w:p w:rsidR="00A3679F" w:rsidRPr="000A7598" w:rsidRDefault="00A3679F" w:rsidP="00A3679F">
            <w:pPr>
              <w:rPr>
                <w:b/>
              </w:rPr>
            </w:pPr>
            <w:r w:rsidRPr="000A7598">
              <w:rPr>
                <w:b/>
              </w:rPr>
              <w:t>Тема 2.5 Основы медицинских знаний</w:t>
            </w:r>
            <w:r w:rsidRPr="000A7598">
              <w:t xml:space="preserve"> (для </w:t>
            </w:r>
            <w:r w:rsidRPr="000A7598">
              <w:lastRenderedPageBreak/>
              <w:t>девушек)</w:t>
            </w:r>
            <w:r w:rsidRPr="000A7598">
              <w:rPr>
                <w:b/>
              </w:rPr>
              <w:t xml:space="preserve"> </w:t>
            </w:r>
          </w:p>
        </w:tc>
        <w:tc>
          <w:tcPr>
            <w:tcW w:w="2399" w:type="pct"/>
          </w:tcPr>
          <w:p w:rsidR="00A3679F" w:rsidRPr="000A7598" w:rsidRDefault="00A3679F" w:rsidP="00A3679F">
            <w:pPr>
              <w:jc w:val="both"/>
              <w:rPr>
                <w:b/>
                <w:i/>
              </w:rPr>
            </w:pPr>
            <w:r w:rsidRPr="000A7598">
              <w:rPr>
                <w:b/>
                <w:bCs/>
              </w:rPr>
              <w:lastRenderedPageBreak/>
              <w:t>В том числе практических и лабораторных занятий</w:t>
            </w:r>
          </w:p>
        </w:tc>
        <w:tc>
          <w:tcPr>
            <w:tcW w:w="569" w:type="pct"/>
          </w:tcPr>
          <w:p w:rsidR="00A3679F" w:rsidRPr="00566283" w:rsidRDefault="00A3679F" w:rsidP="00A3679F">
            <w:pPr>
              <w:jc w:val="center"/>
              <w:rPr>
                <w:bCs/>
              </w:rPr>
            </w:pPr>
          </w:p>
        </w:tc>
        <w:tc>
          <w:tcPr>
            <w:tcW w:w="572" w:type="pct"/>
            <w:vMerge w:val="restart"/>
          </w:tcPr>
          <w:p w:rsidR="00A3679F" w:rsidRDefault="00A3679F" w:rsidP="00A3679F">
            <w:pPr>
              <w:adjustRightInd w:val="0"/>
              <w:jc w:val="center"/>
            </w:pPr>
            <w:r>
              <w:t xml:space="preserve">ОК 06, </w:t>
            </w:r>
          </w:p>
          <w:p w:rsidR="00CF60B9" w:rsidRDefault="00CF60B9" w:rsidP="00A3679F">
            <w:pPr>
              <w:adjustRightInd w:val="0"/>
              <w:jc w:val="center"/>
            </w:pPr>
            <w:r>
              <w:t>ОК 08</w:t>
            </w:r>
          </w:p>
          <w:p w:rsidR="00A3679F" w:rsidRPr="000A7598" w:rsidRDefault="00A3679F" w:rsidP="00A3679F">
            <w:pPr>
              <w:jc w:val="center"/>
            </w:pPr>
            <w:r>
              <w:t>ПК 3.4</w:t>
            </w:r>
          </w:p>
        </w:tc>
        <w:tc>
          <w:tcPr>
            <w:tcW w:w="733" w:type="pct"/>
            <w:vMerge w:val="restart"/>
          </w:tcPr>
          <w:p w:rsidR="00A3679F" w:rsidRDefault="00A3679F" w:rsidP="00A3679F">
            <w:pPr>
              <w:jc w:val="center"/>
              <w:rPr>
                <w:color w:val="000000"/>
              </w:rPr>
            </w:pPr>
            <w:r w:rsidRPr="005B3D88">
              <w:rPr>
                <w:color w:val="000000"/>
              </w:rPr>
              <w:t>З</w:t>
            </w:r>
            <w:r w:rsidRPr="005614AF">
              <w:rPr>
                <w:color w:val="000000"/>
              </w:rPr>
              <w:t xml:space="preserve">о </w:t>
            </w:r>
            <w:r w:rsidRPr="005B3D88">
              <w:rPr>
                <w:color w:val="000000"/>
              </w:rPr>
              <w:t>06.</w:t>
            </w:r>
            <w:r w:rsidRPr="005614AF">
              <w:rPr>
                <w:color w:val="000000"/>
              </w:rPr>
              <w:t>0</w:t>
            </w:r>
            <w:r w:rsidRPr="005B3D88">
              <w:rPr>
                <w:color w:val="000000"/>
              </w:rPr>
              <w:t>6</w:t>
            </w:r>
          </w:p>
          <w:p w:rsidR="00A3679F" w:rsidRDefault="00A3679F" w:rsidP="00A3679F">
            <w:pPr>
              <w:jc w:val="center"/>
              <w:rPr>
                <w:color w:val="000000"/>
              </w:rPr>
            </w:pPr>
            <w:r w:rsidRPr="00926567">
              <w:rPr>
                <w:color w:val="000000"/>
              </w:rPr>
              <w:t>У 3.4.11</w:t>
            </w:r>
          </w:p>
          <w:p w:rsidR="00A3679F" w:rsidRPr="000A7598" w:rsidRDefault="00A3679F" w:rsidP="00A3679F">
            <w:pPr>
              <w:jc w:val="center"/>
              <w:rPr>
                <w:b/>
                <w:bCs/>
              </w:rPr>
            </w:pPr>
            <w:r w:rsidRPr="00926567">
              <w:t>З 3.4.02</w:t>
            </w:r>
          </w:p>
        </w:tc>
      </w:tr>
      <w:tr w:rsidR="00A3679F" w:rsidRPr="000A7598" w:rsidTr="00926567">
        <w:trPr>
          <w:trHeight w:val="540"/>
        </w:trPr>
        <w:tc>
          <w:tcPr>
            <w:tcW w:w="727" w:type="pct"/>
            <w:vMerge/>
          </w:tcPr>
          <w:p w:rsidR="00A3679F" w:rsidRPr="000A7598" w:rsidRDefault="00A3679F" w:rsidP="00A3679F">
            <w:pPr>
              <w:rPr>
                <w:b/>
                <w:bCs/>
              </w:rPr>
            </w:pPr>
          </w:p>
        </w:tc>
        <w:tc>
          <w:tcPr>
            <w:tcW w:w="2399" w:type="pct"/>
          </w:tcPr>
          <w:p w:rsidR="00A3679F" w:rsidRPr="000A7598" w:rsidRDefault="00A3679F" w:rsidP="00A3679F">
            <w:pPr>
              <w:jc w:val="both"/>
              <w:rPr>
                <w:b/>
                <w:bCs/>
              </w:rPr>
            </w:pPr>
            <w:r w:rsidRPr="000A7598">
              <w:rPr>
                <w:rStyle w:val="28"/>
                <w:rFonts w:eastAsia="Calibri"/>
              </w:rPr>
              <w:t>Практическая работа № 7. Понятие первой помощи. Общие правила оказания первой помощи.</w:t>
            </w:r>
          </w:p>
        </w:tc>
        <w:tc>
          <w:tcPr>
            <w:tcW w:w="569" w:type="pct"/>
          </w:tcPr>
          <w:p w:rsidR="00A3679F" w:rsidRPr="000A7598" w:rsidRDefault="00A3679F" w:rsidP="00A3679F">
            <w:pPr>
              <w:jc w:val="center"/>
              <w:rPr>
                <w:bCs/>
              </w:rPr>
            </w:pPr>
            <w:r>
              <w:rPr>
                <w:bCs/>
              </w:rPr>
              <w:t>1</w:t>
            </w:r>
          </w:p>
        </w:tc>
        <w:tc>
          <w:tcPr>
            <w:tcW w:w="572" w:type="pct"/>
            <w:vMerge/>
          </w:tcPr>
          <w:p w:rsidR="00A3679F" w:rsidRPr="000A7598" w:rsidRDefault="00A3679F" w:rsidP="00A3679F">
            <w:pPr>
              <w:jc w:val="both"/>
            </w:pPr>
          </w:p>
        </w:tc>
        <w:tc>
          <w:tcPr>
            <w:tcW w:w="733" w:type="pct"/>
            <w:vMerge/>
          </w:tcPr>
          <w:p w:rsidR="00A3679F" w:rsidRPr="000A7598" w:rsidRDefault="00A3679F" w:rsidP="00A3679F">
            <w:pPr>
              <w:adjustRightInd w:val="0"/>
              <w:jc w:val="center"/>
              <w:rPr>
                <w:b/>
                <w:bCs/>
              </w:rPr>
            </w:pPr>
          </w:p>
        </w:tc>
      </w:tr>
      <w:tr w:rsidR="00A3679F" w:rsidRPr="000A7598" w:rsidTr="00926567">
        <w:trPr>
          <w:trHeight w:val="495"/>
        </w:trPr>
        <w:tc>
          <w:tcPr>
            <w:tcW w:w="727" w:type="pct"/>
            <w:vMerge/>
          </w:tcPr>
          <w:p w:rsidR="00A3679F" w:rsidRPr="000A7598" w:rsidRDefault="00A3679F" w:rsidP="00A3679F">
            <w:pPr>
              <w:rPr>
                <w:b/>
                <w:bCs/>
              </w:rPr>
            </w:pPr>
          </w:p>
        </w:tc>
        <w:tc>
          <w:tcPr>
            <w:tcW w:w="2399" w:type="pct"/>
          </w:tcPr>
          <w:p w:rsidR="00A3679F" w:rsidRPr="000A7598" w:rsidRDefault="00A3679F" w:rsidP="00A3679F">
            <w:pPr>
              <w:jc w:val="both"/>
              <w:rPr>
                <w:b/>
                <w:bCs/>
              </w:rPr>
            </w:pPr>
            <w:r w:rsidRPr="000A7598">
              <w:rPr>
                <w:rStyle w:val="28"/>
                <w:rFonts w:eastAsia="Calibri"/>
              </w:rPr>
              <w:t>Практическая работа № 8.</w:t>
            </w:r>
            <w:r w:rsidRPr="000A7598">
              <w:rPr>
                <w:rStyle w:val="28"/>
                <w:rFonts w:eastAsia="Calibri"/>
                <w:b/>
              </w:rPr>
              <w:t xml:space="preserve"> </w:t>
            </w:r>
            <w:r w:rsidRPr="000A7598">
              <w:rPr>
                <w:bCs/>
              </w:rPr>
              <w:t>Общие сведения о ранах, осложнениях ран, способах остановки кровотечений и обработки ран.</w:t>
            </w:r>
          </w:p>
        </w:tc>
        <w:tc>
          <w:tcPr>
            <w:tcW w:w="569" w:type="pct"/>
          </w:tcPr>
          <w:p w:rsidR="00A3679F" w:rsidRPr="000A7598" w:rsidRDefault="00A3679F" w:rsidP="00A3679F">
            <w:pPr>
              <w:rPr>
                <w:bCs/>
              </w:rPr>
            </w:pPr>
          </w:p>
        </w:tc>
        <w:tc>
          <w:tcPr>
            <w:tcW w:w="572" w:type="pct"/>
            <w:vMerge/>
          </w:tcPr>
          <w:p w:rsidR="00A3679F" w:rsidRPr="000A7598" w:rsidRDefault="00A3679F" w:rsidP="00A3679F">
            <w:pPr>
              <w:jc w:val="both"/>
            </w:pPr>
          </w:p>
        </w:tc>
        <w:tc>
          <w:tcPr>
            <w:tcW w:w="733" w:type="pct"/>
            <w:vMerge/>
          </w:tcPr>
          <w:p w:rsidR="00A3679F" w:rsidRPr="000A7598" w:rsidRDefault="00A3679F" w:rsidP="00A3679F">
            <w:pPr>
              <w:jc w:val="center"/>
              <w:rPr>
                <w:b/>
                <w:bCs/>
              </w:rPr>
            </w:pPr>
          </w:p>
        </w:tc>
      </w:tr>
      <w:tr w:rsidR="00A3679F" w:rsidRPr="000A7598" w:rsidTr="00926567">
        <w:trPr>
          <w:trHeight w:val="303"/>
        </w:trPr>
        <w:tc>
          <w:tcPr>
            <w:tcW w:w="727" w:type="pct"/>
            <w:vMerge/>
          </w:tcPr>
          <w:p w:rsidR="00A3679F" w:rsidRPr="000A7598" w:rsidRDefault="00A3679F" w:rsidP="00A3679F">
            <w:pPr>
              <w:rPr>
                <w:b/>
                <w:bCs/>
              </w:rPr>
            </w:pPr>
          </w:p>
        </w:tc>
        <w:tc>
          <w:tcPr>
            <w:tcW w:w="2399" w:type="pct"/>
          </w:tcPr>
          <w:p w:rsidR="00A3679F" w:rsidRPr="000A7598" w:rsidRDefault="00A3679F" w:rsidP="00A3679F">
            <w:pPr>
              <w:jc w:val="both"/>
              <w:rPr>
                <w:b/>
                <w:bCs/>
              </w:rPr>
            </w:pPr>
            <w:r w:rsidRPr="000A7598">
              <w:rPr>
                <w:rStyle w:val="28"/>
                <w:rFonts w:eastAsia="Calibri"/>
              </w:rPr>
              <w:t>Практическая работа № 9.</w:t>
            </w:r>
            <w:r w:rsidRPr="000A7598">
              <w:rPr>
                <w:rStyle w:val="28"/>
                <w:rFonts w:eastAsia="Calibri"/>
                <w:b/>
              </w:rPr>
              <w:t xml:space="preserve"> </w:t>
            </w:r>
            <w:r w:rsidRPr="000A7598">
              <w:rPr>
                <w:bCs/>
              </w:rPr>
              <w:t xml:space="preserve">Понятие о десмургии. Правила наложения повязок при ранениях головы, туловища, верхних и нижних конечностей. </w:t>
            </w:r>
          </w:p>
        </w:tc>
        <w:tc>
          <w:tcPr>
            <w:tcW w:w="569" w:type="pct"/>
          </w:tcPr>
          <w:p w:rsidR="00A3679F" w:rsidRPr="000A7598" w:rsidRDefault="00A3679F" w:rsidP="00A3679F">
            <w:pPr>
              <w:jc w:val="center"/>
              <w:rPr>
                <w:bCs/>
              </w:rPr>
            </w:pPr>
            <w:r>
              <w:rPr>
                <w:bCs/>
              </w:rPr>
              <w:t>1</w:t>
            </w:r>
          </w:p>
        </w:tc>
        <w:tc>
          <w:tcPr>
            <w:tcW w:w="572" w:type="pct"/>
            <w:vMerge/>
          </w:tcPr>
          <w:p w:rsidR="00A3679F" w:rsidRPr="000A7598" w:rsidRDefault="00A3679F" w:rsidP="00A3679F">
            <w:pPr>
              <w:rPr>
                <w:b/>
                <w:bCs/>
              </w:rPr>
            </w:pPr>
          </w:p>
        </w:tc>
        <w:tc>
          <w:tcPr>
            <w:tcW w:w="733" w:type="pct"/>
            <w:vMerge/>
          </w:tcPr>
          <w:p w:rsidR="00A3679F" w:rsidRPr="000A7598" w:rsidRDefault="00A3679F" w:rsidP="00A3679F">
            <w:pPr>
              <w:rPr>
                <w:b/>
                <w:bCs/>
              </w:rPr>
            </w:pPr>
          </w:p>
        </w:tc>
      </w:tr>
      <w:tr w:rsidR="00A3679F" w:rsidRPr="000A7598" w:rsidTr="00926567">
        <w:trPr>
          <w:trHeight w:val="303"/>
        </w:trPr>
        <w:tc>
          <w:tcPr>
            <w:tcW w:w="727" w:type="pct"/>
            <w:vMerge/>
          </w:tcPr>
          <w:p w:rsidR="00A3679F" w:rsidRPr="000A7598" w:rsidRDefault="00A3679F" w:rsidP="00A3679F">
            <w:pPr>
              <w:rPr>
                <w:b/>
                <w:bCs/>
              </w:rPr>
            </w:pPr>
          </w:p>
        </w:tc>
        <w:tc>
          <w:tcPr>
            <w:tcW w:w="2399" w:type="pct"/>
          </w:tcPr>
          <w:p w:rsidR="00A3679F" w:rsidRPr="000A7598" w:rsidRDefault="00A3679F" w:rsidP="00A3679F">
            <w:pPr>
              <w:jc w:val="both"/>
              <w:rPr>
                <w:b/>
                <w:bCs/>
              </w:rPr>
            </w:pPr>
            <w:r w:rsidRPr="000A7598">
              <w:rPr>
                <w:rStyle w:val="28"/>
                <w:rFonts w:eastAsia="Calibri"/>
              </w:rPr>
              <w:t>Практическая работа № 10.</w:t>
            </w:r>
            <w:r w:rsidRPr="000A7598">
              <w:rPr>
                <w:rStyle w:val="28"/>
                <w:rFonts w:eastAsia="Calibri"/>
                <w:b/>
              </w:rPr>
              <w:t xml:space="preserve"> </w:t>
            </w:r>
            <w:r w:rsidRPr="000A7598">
              <w:rPr>
                <w:bCs/>
              </w:rPr>
              <w:t xml:space="preserve">Первая помощь при ушибах, переломах, вывихах, растяжениях связок и синдроме длительного сдавления. </w:t>
            </w:r>
          </w:p>
        </w:tc>
        <w:tc>
          <w:tcPr>
            <w:tcW w:w="569" w:type="pct"/>
          </w:tcPr>
          <w:p w:rsidR="00A3679F" w:rsidRPr="000A7598" w:rsidRDefault="00A3679F" w:rsidP="00A3679F">
            <w:pPr>
              <w:jc w:val="center"/>
              <w:rPr>
                <w:bCs/>
              </w:rPr>
            </w:pPr>
            <w:r>
              <w:rPr>
                <w:bCs/>
              </w:rPr>
              <w:t>1</w:t>
            </w:r>
          </w:p>
        </w:tc>
        <w:tc>
          <w:tcPr>
            <w:tcW w:w="572" w:type="pct"/>
            <w:vMerge/>
          </w:tcPr>
          <w:p w:rsidR="00A3679F" w:rsidRPr="000A7598" w:rsidRDefault="00A3679F" w:rsidP="00A3679F"/>
        </w:tc>
        <w:tc>
          <w:tcPr>
            <w:tcW w:w="733" w:type="pct"/>
            <w:vMerge/>
          </w:tcPr>
          <w:p w:rsidR="00A3679F" w:rsidRPr="000A7598" w:rsidRDefault="00A3679F" w:rsidP="00A3679F">
            <w:pPr>
              <w:jc w:val="center"/>
              <w:rPr>
                <w:b/>
                <w:bCs/>
              </w:rPr>
            </w:pPr>
          </w:p>
        </w:tc>
      </w:tr>
      <w:tr w:rsidR="00A3679F" w:rsidRPr="000A7598" w:rsidTr="00926567">
        <w:trPr>
          <w:trHeight w:val="303"/>
        </w:trPr>
        <w:tc>
          <w:tcPr>
            <w:tcW w:w="727" w:type="pct"/>
            <w:vMerge/>
          </w:tcPr>
          <w:p w:rsidR="00A3679F" w:rsidRPr="000A7598" w:rsidRDefault="00A3679F" w:rsidP="00A3679F">
            <w:pPr>
              <w:rPr>
                <w:b/>
                <w:bCs/>
              </w:rPr>
            </w:pPr>
          </w:p>
        </w:tc>
        <w:tc>
          <w:tcPr>
            <w:tcW w:w="2399" w:type="pct"/>
          </w:tcPr>
          <w:p w:rsidR="00A3679F" w:rsidRPr="000A7598" w:rsidRDefault="00A3679F" w:rsidP="00A3679F">
            <w:pPr>
              <w:jc w:val="both"/>
              <w:rPr>
                <w:b/>
                <w:bCs/>
              </w:rPr>
            </w:pPr>
            <w:r w:rsidRPr="000A7598">
              <w:rPr>
                <w:rStyle w:val="28"/>
                <w:rFonts w:eastAsia="Calibri"/>
              </w:rPr>
              <w:t>Практическая работа № 11.</w:t>
            </w:r>
            <w:r w:rsidRPr="000A7598">
              <w:rPr>
                <w:rStyle w:val="28"/>
                <w:rFonts w:eastAsia="Calibri"/>
                <w:b/>
              </w:rPr>
              <w:t xml:space="preserve"> </w:t>
            </w:r>
            <w:r w:rsidRPr="000A7598">
              <w:rPr>
                <w:bCs/>
              </w:rPr>
              <w:t xml:space="preserve">Первая помощь при ожогах. </w:t>
            </w:r>
          </w:p>
        </w:tc>
        <w:tc>
          <w:tcPr>
            <w:tcW w:w="569" w:type="pct"/>
          </w:tcPr>
          <w:p w:rsidR="00A3679F" w:rsidRPr="000A7598" w:rsidRDefault="00A3679F" w:rsidP="00A3679F">
            <w:pPr>
              <w:jc w:val="center"/>
              <w:rPr>
                <w:bCs/>
              </w:rPr>
            </w:pPr>
            <w:r>
              <w:rPr>
                <w:bCs/>
              </w:rPr>
              <w:t>1</w:t>
            </w:r>
          </w:p>
        </w:tc>
        <w:tc>
          <w:tcPr>
            <w:tcW w:w="572" w:type="pct"/>
            <w:vMerge/>
          </w:tcPr>
          <w:p w:rsidR="00A3679F" w:rsidRPr="000A7598" w:rsidRDefault="00A3679F" w:rsidP="00A3679F">
            <w:pPr>
              <w:rPr>
                <w:b/>
                <w:bCs/>
              </w:rPr>
            </w:pPr>
          </w:p>
        </w:tc>
        <w:tc>
          <w:tcPr>
            <w:tcW w:w="733" w:type="pct"/>
            <w:vMerge/>
          </w:tcPr>
          <w:p w:rsidR="00A3679F" w:rsidRPr="000A7598" w:rsidRDefault="00A3679F" w:rsidP="00A3679F">
            <w:pPr>
              <w:rPr>
                <w:b/>
                <w:bCs/>
              </w:rPr>
            </w:pPr>
          </w:p>
        </w:tc>
      </w:tr>
      <w:tr w:rsidR="00A3679F" w:rsidRPr="000A7598" w:rsidTr="00926567">
        <w:trPr>
          <w:trHeight w:val="303"/>
        </w:trPr>
        <w:tc>
          <w:tcPr>
            <w:tcW w:w="727" w:type="pct"/>
            <w:vMerge/>
          </w:tcPr>
          <w:p w:rsidR="00A3679F" w:rsidRPr="000A7598" w:rsidRDefault="00A3679F" w:rsidP="00A3679F">
            <w:pPr>
              <w:rPr>
                <w:b/>
                <w:bCs/>
              </w:rPr>
            </w:pPr>
          </w:p>
        </w:tc>
        <w:tc>
          <w:tcPr>
            <w:tcW w:w="2399" w:type="pct"/>
          </w:tcPr>
          <w:p w:rsidR="00A3679F" w:rsidRPr="000A7598" w:rsidRDefault="00A3679F" w:rsidP="00A3679F">
            <w:pPr>
              <w:jc w:val="both"/>
              <w:rPr>
                <w:b/>
                <w:bCs/>
              </w:rPr>
            </w:pPr>
            <w:r w:rsidRPr="000A7598">
              <w:rPr>
                <w:rStyle w:val="28"/>
                <w:rFonts w:eastAsia="Calibri"/>
              </w:rPr>
              <w:t>Практическая работа № 12.</w:t>
            </w:r>
            <w:r w:rsidRPr="000A7598">
              <w:rPr>
                <w:rStyle w:val="28"/>
                <w:rFonts w:eastAsia="Calibri"/>
                <w:b/>
              </w:rPr>
              <w:t xml:space="preserve"> </w:t>
            </w:r>
            <w:r w:rsidRPr="000A7598">
              <w:rPr>
                <w:bCs/>
              </w:rPr>
              <w:t xml:space="preserve">Первая помощь при поражении электрическим током. </w:t>
            </w:r>
          </w:p>
        </w:tc>
        <w:tc>
          <w:tcPr>
            <w:tcW w:w="569" w:type="pct"/>
          </w:tcPr>
          <w:p w:rsidR="00A3679F" w:rsidRPr="000A7598" w:rsidRDefault="00A3679F" w:rsidP="00A3679F">
            <w:pPr>
              <w:jc w:val="center"/>
              <w:rPr>
                <w:bCs/>
              </w:rPr>
            </w:pPr>
            <w:r>
              <w:rPr>
                <w:bCs/>
              </w:rPr>
              <w:t>1</w:t>
            </w:r>
          </w:p>
        </w:tc>
        <w:tc>
          <w:tcPr>
            <w:tcW w:w="572" w:type="pct"/>
            <w:vMerge/>
          </w:tcPr>
          <w:p w:rsidR="00A3679F" w:rsidRPr="000A7598" w:rsidRDefault="00A3679F" w:rsidP="00A3679F">
            <w:pPr>
              <w:rPr>
                <w:b/>
                <w:bCs/>
              </w:rPr>
            </w:pPr>
          </w:p>
        </w:tc>
        <w:tc>
          <w:tcPr>
            <w:tcW w:w="733" w:type="pct"/>
            <w:vMerge/>
          </w:tcPr>
          <w:p w:rsidR="00A3679F" w:rsidRPr="000A7598" w:rsidRDefault="00A3679F" w:rsidP="00A3679F">
            <w:pPr>
              <w:rPr>
                <w:b/>
                <w:bCs/>
              </w:rPr>
            </w:pPr>
          </w:p>
        </w:tc>
      </w:tr>
      <w:tr w:rsidR="00A3679F" w:rsidRPr="000A7598" w:rsidTr="00926567">
        <w:trPr>
          <w:trHeight w:val="303"/>
        </w:trPr>
        <w:tc>
          <w:tcPr>
            <w:tcW w:w="727" w:type="pct"/>
            <w:vMerge/>
          </w:tcPr>
          <w:p w:rsidR="00A3679F" w:rsidRPr="000A7598" w:rsidRDefault="00A3679F" w:rsidP="00A3679F">
            <w:pPr>
              <w:rPr>
                <w:b/>
                <w:bCs/>
              </w:rPr>
            </w:pPr>
          </w:p>
        </w:tc>
        <w:tc>
          <w:tcPr>
            <w:tcW w:w="2399" w:type="pct"/>
          </w:tcPr>
          <w:p w:rsidR="00A3679F" w:rsidRPr="000A7598" w:rsidRDefault="00A3679F" w:rsidP="00A3679F">
            <w:pPr>
              <w:jc w:val="both"/>
              <w:rPr>
                <w:b/>
                <w:bCs/>
              </w:rPr>
            </w:pPr>
            <w:r w:rsidRPr="000A7598">
              <w:rPr>
                <w:rStyle w:val="28"/>
                <w:rFonts w:eastAsia="Calibri"/>
              </w:rPr>
              <w:t>Практическая работа № 13.</w:t>
            </w:r>
            <w:r w:rsidRPr="000A7598">
              <w:rPr>
                <w:rStyle w:val="28"/>
                <w:rFonts w:eastAsia="Calibri"/>
                <w:b/>
              </w:rPr>
              <w:t xml:space="preserve"> </w:t>
            </w:r>
            <w:r w:rsidRPr="000A7598">
              <w:rPr>
                <w:bCs/>
              </w:rPr>
              <w:t xml:space="preserve">Первая помощь при утоплении. </w:t>
            </w:r>
          </w:p>
        </w:tc>
        <w:tc>
          <w:tcPr>
            <w:tcW w:w="569" w:type="pct"/>
          </w:tcPr>
          <w:p w:rsidR="00A3679F" w:rsidRPr="000A7598" w:rsidRDefault="00A3679F" w:rsidP="00A3679F">
            <w:pPr>
              <w:jc w:val="center"/>
              <w:rPr>
                <w:bCs/>
              </w:rPr>
            </w:pPr>
            <w:r>
              <w:rPr>
                <w:bCs/>
              </w:rPr>
              <w:t>1</w:t>
            </w:r>
          </w:p>
        </w:tc>
        <w:tc>
          <w:tcPr>
            <w:tcW w:w="572" w:type="pct"/>
            <w:vMerge/>
          </w:tcPr>
          <w:p w:rsidR="00A3679F" w:rsidRPr="000A7598" w:rsidRDefault="00A3679F" w:rsidP="00A3679F">
            <w:pPr>
              <w:rPr>
                <w:b/>
                <w:bCs/>
              </w:rPr>
            </w:pPr>
          </w:p>
        </w:tc>
        <w:tc>
          <w:tcPr>
            <w:tcW w:w="733" w:type="pct"/>
            <w:vMerge/>
          </w:tcPr>
          <w:p w:rsidR="00A3679F" w:rsidRPr="000A7598" w:rsidRDefault="00A3679F" w:rsidP="00A3679F">
            <w:pPr>
              <w:rPr>
                <w:b/>
                <w:bCs/>
              </w:rPr>
            </w:pPr>
          </w:p>
        </w:tc>
      </w:tr>
      <w:tr w:rsidR="00A3679F" w:rsidRPr="000A7598" w:rsidTr="00926567">
        <w:trPr>
          <w:trHeight w:val="303"/>
        </w:trPr>
        <w:tc>
          <w:tcPr>
            <w:tcW w:w="727" w:type="pct"/>
            <w:vMerge/>
          </w:tcPr>
          <w:p w:rsidR="00A3679F" w:rsidRPr="000A7598" w:rsidRDefault="00A3679F" w:rsidP="00A3679F">
            <w:pPr>
              <w:rPr>
                <w:b/>
                <w:bCs/>
              </w:rPr>
            </w:pPr>
          </w:p>
        </w:tc>
        <w:tc>
          <w:tcPr>
            <w:tcW w:w="2399" w:type="pct"/>
          </w:tcPr>
          <w:p w:rsidR="00A3679F" w:rsidRPr="000A7598" w:rsidRDefault="00A3679F" w:rsidP="00A3679F">
            <w:pPr>
              <w:jc w:val="both"/>
              <w:rPr>
                <w:b/>
                <w:bCs/>
              </w:rPr>
            </w:pPr>
            <w:r w:rsidRPr="000A7598">
              <w:rPr>
                <w:rStyle w:val="28"/>
                <w:rFonts w:eastAsia="Calibri"/>
              </w:rPr>
              <w:t>Практическая работа № 14.</w:t>
            </w:r>
            <w:r w:rsidRPr="000A7598">
              <w:rPr>
                <w:rStyle w:val="28"/>
                <w:rFonts w:eastAsia="Calibri"/>
                <w:b/>
              </w:rPr>
              <w:t xml:space="preserve"> </w:t>
            </w:r>
            <w:r w:rsidRPr="000A7598">
              <w:rPr>
                <w:bCs/>
              </w:rPr>
              <w:t xml:space="preserve">Первая помощь при перегревании, переохлаждении организма, при обморожении и общем замерзании. </w:t>
            </w:r>
          </w:p>
        </w:tc>
        <w:tc>
          <w:tcPr>
            <w:tcW w:w="569" w:type="pct"/>
          </w:tcPr>
          <w:p w:rsidR="00A3679F" w:rsidRPr="000A7598" w:rsidRDefault="00A3679F" w:rsidP="00A3679F">
            <w:pPr>
              <w:jc w:val="center"/>
              <w:rPr>
                <w:bCs/>
              </w:rPr>
            </w:pPr>
            <w:r>
              <w:rPr>
                <w:bCs/>
              </w:rPr>
              <w:t>1</w:t>
            </w:r>
          </w:p>
        </w:tc>
        <w:tc>
          <w:tcPr>
            <w:tcW w:w="572" w:type="pct"/>
            <w:vMerge/>
          </w:tcPr>
          <w:p w:rsidR="00A3679F" w:rsidRPr="000A7598" w:rsidRDefault="00A3679F" w:rsidP="00A3679F">
            <w:pPr>
              <w:rPr>
                <w:b/>
                <w:bCs/>
              </w:rPr>
            </w:pPr>
          </w:p>
        </w:tc>
        <w:tc>
          <w:tcPr>
            <w:tcW w:w="733" w:type="pct"/>
            <w:vMerge/>
          </w:tcPr>
          <w:p w:rsidR="00A3679F" w:rsidRPr="000A7598" w:rsidRDefault="00A3679F" w:rsidP="00A3679F">
            <w:pPr>
              <w:rPr>
                <w:b/>
                <w:bCs/>
              </w:rPr>
            </w:pPr>
          </w:p>
        </w:tc>
      </w:tr>
      <w:tr w:rsidR="00A3679F" w:rsidRPr="000A7598" w:rsidTr="00926567">
        <w:trPr>
          <w:trHeight w:val="303"/>
        </w:trPr>
        <w:tc>
          <w:tcPr>
            <w:tcW w:w="727" w:type="pct"/>
            <w:vMerge/>
          </w:tcPr>
          <w:p w:rsidR="00A3679F" w:rsidRPr="000A7598" w:rsidRDefault="00A3679F" w:rsidP="00A3679F">
            <w:pPr>
              <w:rPr>
                <w:b/>
                <w:bCs/>
              </w:rPr>
            </w:pPr>
          </w:p>
        </w:tc>
        <w:tc>
          <w:tcPr>
            <w:tcW w:w="2399" w:type="pct"/>
          </w:tcPr>
          <w:p w:rsidR="00A3679F" w:rsidRPr="000A7598" w:rsidRDefault="00A3679F" w:rsidP="00A3679F">
            <w:pPr>
              <w:jc w:val="both"/>
            </w:pPr>
            <w:r w:rsidRPr="000A7598">
              <w:rPr>
                <w:rStyle w:val="28"/>
                <w:rFonts w:eastAsia="Calibri"/>
              </w:rPr>
              <w:t>Практическая работа № 15.</w:t>
            </w:r>
            <w:r w:rsidRPr="000A7598">
              <w:rPr>
                <w:rStyle w:val="28"/>
                <w:rFonts w:eastAsia="Calibri"/>
                <w:b/>
              </w:rPr>
              <w:t xml:space="preserve"> </w:t>
            </w:r>
            <w:r w:rsidRPr="000A7598">
              <w:rPr>
                <w:bCs/>
              </w:rPr>
              <w:t>Первая помощь при отравлении.</w:t>
            </w:r>
          </w:p>
        </w:tc>
        <w:tc>
          <w:tcPr>
            <w:tcW w:w="569" w:type="pct"/>
          </w:tcPr>
          <w:p w:rsidR="00A3679F" w:rsidRPr="000A7598" w:rsidRDefault="00A3679F" w:rsidP="00A3679F">
            <w:pPr>
              <w:jc w:val="center"/>
              <w:rPr>
                <w:bCs/>
              </w:rPr>
            </w:pPr>
            <w:r>
              <w:rPr>
                <w:bCs/>
              </w:rPr>
              <w:t>1</w:t>
            </w:r>
          </w:p>
        </w:tc>
        <w:tc>
          <w:tcPr>
            <w:tcW w:w="572" w:type="pct"/>
            <w:vMerge/>
          </w:tcPr>
          <w:p w:rsidR="00A3679F" w:rsidRPr="000A7598" w:rsidRDefault="00A3679F" w:rsidP="00A3679F">
            <w:pPr>
              <w:rPr>
                <w:b/>
                <w:bCs/>
              </w:rPr>
            </w:pPr>
          </w:p>
        </w:tc>
        <w:tc>
          <w:tcPr>
            <w:tcW w:w="733" w:type="pct"/>
            <w:vMerge/>
          </w:tcPr>
          <w:p w:rsidR="00A3679F" w:rsidRPr="000A7598" w:rsidRDefault="00A3679F" w:rsidP="00A3679F">
            <w:pPr>
              <w:rPr>
                <w:b/>
                <w:bCs/>
              </w:rPr>
            </w:pPr>
          </w:p>
        </w:tc>
      </w:tr>
      <w:tr w:rsidR="00A3679F" w:rsidRPr="000A7598" w:rsidTr="00926567">
        <w:trPr>
          <w:trHeight w:val="303"/>
        </w:trPr>
        <w:tc>
          <w:tcPr>
            <w:tcW w:w="727" w:type="pct"/>
            <w:vMerge/>
          </w:tcPr>
          <w:p w:rsidR="00A3679F" w:rsidRPr="000A7598" w:rsidRDefault="00A3679F" w:rsidP="00A3679F">
            <w:pPr>
              <w:rPr>
                <w:b/>
                <w:bCs/>
              </w:rPr>
            </w:pPr>
          </w:p>
        </w:tc>
        <w:tc>
          <w:tcPr>
            <w:tcW w:w="2399" w:type="pct"/>
          </w:tcPr>
          <w:p w:rsidR="00A3679F" w:rsidRPr="000A7598" w:rsidRDefault="00A3679F" w:rsidP="00A3679F">
            <w:pPr>
              <w:tabs>
                <w:tab w:val="left" w:pos="3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A7598">
              <w:rPr>
                <w:rStyle w:val="28"/>
                <w:rFonts w:eastAsia="Calibri"/>
              </w:rPr>
              <w:t>Практическая работа № 16.</w:t>
            </w:r>
            <w:r w:rsidRPr="000A7598">
              <w:rPr>
                <w:rStyle w:val="28"/>
                <w:rFonts w:eastAsia="Calibri"/>
                <w:b/>
              </w:rPr>
              <w:t xml:space="preserve"> </w:t>
            </w:r>
            <w:r w:rsidRPr="000A7598">
              <w:rPr>
                <w:bCs/>
              </w:rPr>
              <w:t xml:space="preserve">Первая помощь при клинической смерти. </w:t>
            </w:r>
            <w:r w:rsidRPr="000A7598">
              <w:t>Совершенствование на тренажере навыков</w:t>
            </w:r>
            <w:r w:rsidRPr="000A7598">
              <w:rPr>
                <w:bCs/>
                <w:color w:val="00B0F0"/>
              </w:rPr>
              <w:t xml:space="preserve"> </w:t>
            </w:r>
            <w:r w:rsidRPr="000A7598">
              <w:rPr>
                <w:bCs/>
              </w:rPr>
              <w:t xml:space="preserve">оказания первой помощи при клинической смерти. </w:t>
            </w:r>
          </w:p>
        </w:tc>
        <w:tc>
          <w:tcPr>
            <w:tcW w:w="569" w:type="pct"/>
          </w:tcPr>
          <w:p w:rsidR="00A3679F" w:rsidRPr="000A7598" w:rsidRDefault="00A3679F" w:rsidP="00A3679F">
            <w:pPr>
              <w:jc w:val="center"/>
              <w:rPr>
                <w:bCs/>
              </w:rPr>
            </w:pPr>
            <w:r>
              <w:rPr>
                <w:bCs/>
              </w:rPr>
              <w:t>2</w:t>
            </w:r>
          </w:p>
        </w:tc>
        <w:tc>
          <w:tcPr>
            <w:tcW w:w="572" w:type="pct"/>
            <w:vMerge/>
          </w:tcPr>
          <w:p w:rsidR="00A3679F" w:rsidRPr="000A7598" w:rsidRDefault="00A3679F" w:rsidP="00A3679F">
            <w:pPr>
              <w:rPr>
                <w:b/>
                <w:bCs/>
              </w:rPr>
            </w:pPr>
          </w:p>
        </w:tc>
        <w:tc>
          <w:tcPr>
            <w:tcW w:w="733" w:type="pct"/>
            <w:vMerge/>
          </w:tcPr>
          <w:p w:rsidR="00A3679F" w:rsidRPr="000A7598" w:rsidRDefault="00A3679F" w:rsidP="00A3679F">
            <w:pPr>
              <w:rPr>
                <w:b/>
                <w:bCs/>
              </w:rPr>
            </w:pPr>
          </w:p>
        </w:tc>
      </w:tr>
      <w:tr w:rsidR="00A3679F" w:rsidRPr="000A7598" w:rsidTr="00926567">
        <w:trPr>
          <w:trHeight w:val="303"/>
        </w:trPr>
        <w:tc>
          <w:tcPr>
            <w:tcW w:w="727" w:type="pct"/>
            <w:vMerge/>
          </w:tcPr>
          <w:p w:rsidR="00A3679F" w:rsidRPr="000A7598" w:rsidRDefault="00A3679F" w:rsidP="00A3679F">
            <w:pPr>
              <w:rPr>
                <w:b/>
                <w:bCs/>
              </w:rPr>
            </w:pPr>
          </w:p>
        </w:tc>
        <w:tc>
          <w:tcPr>
            <w:tcW w:w="2399" w:type="pct"/>
          </w:tcPr>
          <w:p w:rsidR="00A3679F" w:rsidRPr="000A7598" w:rsidRDefault="00A3679F" w:rsidP="00A3679F">
            <w:pPr>
              <w:tabs>
                <w:tab w:val="left" w:pos="3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A7598">
              <w:rPr>
                <w:rStyle w:val="28"/>
                <w:rFonts w:eastAsia="Calibri"/>
              </w:rPr>
              <w:t>Практическая работа № 17.</w:t>
            </w:r>
            <w:r w:rsidRPr="000A7598">
              <w:rPr>
                <w:rStyle w:val="28"/>
                <w:rFonts w:eastAsia="Calibri"/>
                <w:b/>
              </w:rPr>
              <w:t xml:space="preserve"> </w:t>
            </w:r>
            <w:r w:rsidRPr="000A7598">
              <w:rPr>
                <w:bCs/>
              </w:rPr>
              <w:t>Оказание первой помощи при укусах змей, насекомых и животных.</w:t>
            </w:r>
          </w:p>
        </w:tc>
        <w:tc>
          <w:tcPr>
            <w:tcW w:w="569" w:type="pct"/>
          </w:tcPr>
          <w:p w:rsidR="00A3679F" w:rsidRPr="000A7598" w:rsidRDefault="00A3679F" w:rsidP="00A3679F">
            <w:pPr>
              <w:jc w:val="center"/>
              <w:rPr>
                <w:bCs/>
              </w:rPr>
            </w:pPr>
            <w:r>
              <w:rPr>
                <w:bCs/>
              </w:rPr>
              <w:t>2</w:t>
            </w:r>
          </w:p>
        </w:tc>
        <w:tc>
          <w:tcPr>
            <w:tcW w:w="572" w:type="pct"/>
            <w:vMerge/>
          </w:tcPr>
          <w:p w:rsidR="00A3679F" w:rsidRPr="000A7598" w:rsidRDefault="00A3679F" w:rsidP="00A3679F">
            <w:pPr>
              <w:rPr>
                <w:b/>
                <w:bCs/>
              </w:rPr>
            </w:pPr>
          </w:p>
        </w:tc>
        <w:tc>
          <w:tcPr>
            <w:tcW w:w="733" w:type="pct"/>
            <w:vMerge/>
          </w:tcPr>
          <w:p w:rsidR="00A3679F" w:rsidRPr="000A7598" w:rsidRDefault="00A3679F" w:rsidP="00A3679F">
            <w:pPr>
              <w:rPr>
                <w:b/>
                <w:bCs/>
              </w:rPr>
            </w:pPr>
          </w:p>
        </w:tc>
      </w:tr>
      <w:tr w:rsidR="00A3679F" w:rsidRPr="000A7598" w:rsidTr="00926567">
        <w:trPr>
          <w:trHeight w:val="303"/>
        </w:trPr>
        <w:tc>
          <w:tcPr>
            <w:tcW w:w="727" w:type="pct"/>
            <w:vMerge/>
          </w:tcPr>
          <w:p w:rsidR="00A3679F" w:rsidRPr="000A7598" w:rsidRDefault="00A3679F" w:rsidP="00A3679F">
            <w:pPr>
              <w:rPr>
                <w:b/>
                <w:bCs/>
              </w:rPr>
            </w:pPr>
          </w:p>
        </w:tc>
        <w:tc>
          <w:tcPr>
            <w:tcW w:w="2399" w:type="pct"/>
          </w:tcPr>
          <w:p w:rsidR="00A3679F" w:rsidRPr="000A7598" w:rsidRDefault="00A3679F" w:rsidP="00A3679F">
            <w:pPr>
              <w:jc w:val="both"/>
              <w:rPr>
                <w:bCs/>
                <w:caps/>
              </w:rPr>
            </w:pPr>
            <w:r w:rsidRPr="000A7598">
              <w:rPr>
                <w:rStyle w:val="28"/>
                <w:rFonts w:eastAsia="Calibri"/>
              </w:rPr>
              <w:t>Практическая работа № 18.</w:t>
            </w:r>
            <w:r w:rsidRPr="000A7598">
              <w:rPr>
                <w:rStyle w:val="28"/>
                <w:rFonts w:eastAsia="Calibri"/>
                <w:b/>
              </w:rPr>
              <w:t xml:space="preserve"> </w:t>
            </w:r>
            <w:r w:rsidRPr="000A7598">
              <w:t>Радиационная, химическая и биологическая защита.</w:t>
            </w:r>
          </w:p>
        </w:tc>
        <w:tc>
          <w:tcPr>
            <w:tcW w:w="569" w:type="pct"/>
          </w:tcPr>
          <w:p w:rsidR="00A3679F" w:rsidRPr="000A7598" w:rsidRDefault="00A3679F" w:rsidP="00A3679F">
            <w:pPr>
              <w:jc w:val="center"/>
              <w:rPr>
                <w:bCs/>
              </w:rPr>
            </w:pPr>
            <w:r>
              <w:rPr>
                <w:bCs/>
              </w:rPr>
              <w:t>2</w:t>
            </w:r>
          </w:p>
        </w:tc>
        <w:tc>
          <w:tcPr>
            <w:tcW w:w="572" w:type="pct"/>
            <w:vMerge/>
          </w:tcPr>
          <w:p w:rsidR="00A3679F" w:rsidRPr="000A7598" w:rsidRDefault="00A3679F" w:rsidP="00A3679F">
            <w:pPr>
              <w:jc w:val="both"/>
            </w:pPr>
          </w:p>
        </w:tc>
        <w:tc>
          <w:tcPr>
            <w:tcW w:w="733" w:type="pct"/>
            <w:vMerge/>
          </w:tcPr>
          <w:p w:rsidR="00A3679F" w:rsidRPr="000A7598" w:rsidRDefault="00A3679F" w:rsidP="00A3679F">
            <w:pPr>
              <w:jc w:val="center"/>
              <w:rPr>
                <w:b/>
                <w:bCs/>
              </w:rPr>
            </w:pPr>
          </w:p>
        </w:tc>
      </w:tr>
      <w:tr w:rsidR="00A3679F" w:rsidRPr="000A7598" w:rsidTr="00926567">
        <w:trPr>
          <w:trHeight w:val="303"/>
        </w:trPr>
        <w:tc>
          <w:tcPr>
            <w:tcW w:w="727" w:type="pct"/>
            <w:vMerge/>
          </w:tcPr>
          <w:p w:rsidR="00A3679F" w:rsidRPr="000A7598" w:rsidRDefault="00A3679F" w:rsidP="00A3679F">
            <w:pPr>
              <w:rPr>
                <w:b/>
                <w:bCs/>
              </w:rPr>
            </w:pPr>
          </w:p>
        </w:tc>
        <w:tc>
          <w:tcPr>
            <w:tcW w:w="2399" w:type="pct"/>
          </w:tcPr>
          <w:p w:rsidR="00A3679F" w:rsidRPr="000A7598" w:rsidRDefault="00A3679F" w:rsidP="00A36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A7598">
              <w:rPr>
                <w:rStyle w:val="28"/>
                <w:rFonts w:eastAsia="Calibri"/>
              </w:rPr>
              <w:t>Практическая работа № 19.</w:t>
            </w:r>
            <w:r w:rsidRPr="000A7598">
              <w:rPr>
                <w:rStyle w:val="28"/>
                <w:rFonts w:eastAsia="Calibri"/>
                <w:b/>
              </w:rPr>
              <w:t xml:space="preserve"> </w:t>
            </w:r>
            <w:r w:rsidRPr="000A7598">
              <w:t xml:space="preserve">Основы стрельбы из огнестрельного оружия. </w:t>
            </w:r>
          </w:p>
        </w:tc>
        <w:tc>
          <w:tcPr>
            <w:tcW w:w="569" w:type="pct"/>
          </w:tcPr>
          <w:p w:rsidR="00A3679F" w:rsidRPr="000A7598" w:rsidRDefault="00A3679F" w:rsidP="00A3679F">
            <w:pPr>
              <w:jc w:val="center"/>
              <w:rPr>
                <w:bCs/>
              </w:rPr>
            </w:pPr>
            <w:r>
              <w:rPr>
                <w:bCs/>
              </w:rPr>
              <w:t>2</w:t>
            </w:r>
          </w:p>
        </w:tc>
        <w:tc>
          <w:tcPr>
            <w:tcW w:w="572" w:type="pct"/>
            <w:vMerge/>
          </w:tcPr>
          <w:p w:rsidR="00A3679F" w:rsidRPr="000A7598" w:rsidRDefault="00A3679F" w:rsidP="00A3679F"/>
        </w:tc>
        <w:tc>
          <w:tcPr>
            <w:tcW w:w="733" w:type="pct"/>
            <w:vMerge/>
          </w:tcPr>
          <w:p w:rsidR="00A3679F" w:rsidRPr="000A7598" w:rsidRDefault="00A3679F" w:rsidP="00A3679F">
            <w:pPr>
              <w:jc w:val="center"/>
              <w:rPr>
                <w:b/>
                <w:bCs/>
              </w:rPr>
            </w:pPr>
          </w:p>
        </w:tc>
      </w:tr>
      <w:tr w:rsidR="00A3679F" w:rsidRPr="000A7598" w:rsidTr="00926567">
        <w:trPr>
          <w:trHeight w:val="303"/>
        </w:trPr>
        <w:tc>
          <w:tcPr>
            <w:tcW w:w="727" w:type="pct"/>
            <w:vMerge/>
          </w:tcPr>
          <w:p w:rsidR="00A3679F" w:rsidRPr="000A7598" w:rsidRDefault="00A3679F" w:rsidP="00A3679F">
            <w:pPr>
              <w:rPr>
                <w:b/>
                <w:bCs/>
              </w:rPr>
            </w:pPr>
          </w:p>
        </w:tc>
        <w:tc>
          <w:tcPr>
            <w:tcW w:w="2399" w:type="pct"/>
          </w:tcPr>
          <w:p w:rsidR="00A3679F" w:rsidRPr="000A7598" w:rsidRDefault="00A3679F" w:rsidP="00A3679F">
            <w:pPr>
              <w:jc w:val="both"/>
              <w:rPr>
                <w:shd w:val="clear" w:color="auto" w:fill="FFFFFF"/>
              </w:rPr>
            </w:pPr>
            <w:r w:rsidRPr="000A7598">
              <w:rPr>
                <w:rStyle w:val="28"/>
                <w:rFonts w:eastAsia="Calibri"/>
              </w:rPr>
              <w:t>Практическая работа № 20.</w:t>
            </w:r>
            <w:r w:rsidRPr="000A7598">
              <w:rPr>
                <w:rStyle w:val="28"/>
                <w:rFonts w:eastAsia="Calibri"/>
                <w:b/>
              </w:rPr>
              <w:t xml:space="preserve"> </w:t>
            </w:r>
            <w:r w:rsidRPr="000A7598">
              <w:t xml:space="preserve">Практическая стрельба. </w:t>
            </w:r>
          </w:p>
        </w:tc>
        <w:tc>
          <w:tcPr>
            <w:tcW w:w="569" w:type="pct"/>
          </w:tcPr>
          <w:p w:rsidR="00A3679F" w:rsidRPr="000A7598" w:rsidRDefault="00A3679F" w:rsidP="00A3679F">
            <w:pPr>
              <w:jc w:val="center"/>
              <w:rPr>
                <w:bCs/>
              </w:rPr>
            </w:pPr>
            <w:r>
              <w:rPr>
                <w:bCs/>
              </w:rPr>
              <w:t>1</w:t>
            </w:r>
          </w:p>
        </w:tc>
        <w:tc>
          <w:tcPr>
            <w:tcW w:w="572" w:type="pct"/>
            <w:vMerge/>
          </w:tcPr>
          <w:p w:rsidR="00A3679F" w:rsidRPr="000A7598" w:rsidRDefault="00A3679F" w:rsidP="00A3679F">
            <w:pPr>
              <w:rPr>
                <w:b/>
                <w:bCs/>
              </w:rPr>
            </w:pPr>
          </w:p>
        </w:tc>
        <w:tc>
          <w:tcPr>
            <w:tcW w:w="733" w:type="pct"/>
            <w:vMerge/>
          </w:tcPr>
          <w:p w:rsidR="00A3679F" w:rsidRPr="000A7598" w:rsidRDefault="00A3679F" w:rsidP="00A3679F">
            <w:pPr>
              <w:rPr>
                <w:b/>
                <w:bCs/>
              </w:rPr>
            </w:pPr>
          </w:p>
        </w:tc>
      </w:tr>
      <w:tr w:rsidR="00A3679F" w:rsidRPr="000A7598" w:rsidTr="00926567">
        <w:tc>
          <w:tcPr>
            <w:tcW w:w="727" w:type="pct"/>
          </w:tcPr>
          <w:p w:rsidR="00A3679F" w:rsidRPr="000A7598" w:rsidRDefault="00A3679F" w:rsidP="00A3679F">
            <w:pPr>
              <w:rPr>
                <w:b/>
              </w:rPr>
            </w:pPr>
            <w:r w:rsidRPr="000A7598">
              <w:rPr>
                <w:b/>
              </w:rPr>
              <w:t>ИТОГО</w:t>
            </w:r>
          </w:p>
        </w:tc>
        <w:tc>
          <w:tcPr>
            <w:tcW w:w="2399" w:type="pct"/>
          </w:tcPr>
          <w:p w:rsidR="00A3679F" w:rsidRPr="000A7598" w:rsidRDefault="00A3679F" w:rsidP="00A3679F">
            <w:pPr>
              <w:jc w:val="center"/>
              <w:rPr>
                <w:b/>
              </w:rPr>
            </w:pPr>
          </w:p>
        </w:tc>
        <w:tc>
          <w:tcPr>
            <w:tcW w:w="569" w:type="pct"/>
          </w:tcPr>
          <w:p w:rsidR="00A3679F" w:rsidRPr="000A7598" w:rsidRDefault="00A3679F" w:rsidP="00A3679F">
            <w:pPr>
              <w:jc w:val="center"/>
              <w:rPr>
                <w:b/>
              </w:rPr>
            </w:pPr>
            <w:r>
              <w:rPr>
                <w:b/>
              </w:rPr>
              <w:t>68</w:t>
            </w:r>
          </w:p>
        </w:tc>
        <w:tc>
          <w:tcPr>
            <w:tcW w:w="572" w:type="pct"/>
          </w:tcPr>
          <w:p w:rsidR="00A3679F" w:rsidRPr="000A7598" w:rsidRDefault="00A3679F" w:rsidP="00A3679F">
            <w:pPr>
              <w:jc w:val="center"/>
              <w:rPr>
                <w:b/>
              </w:rPr>
            </w:pPr>
          </w:p>
        </w:tc>
        <w:tc>
          <w:tcPr>
            <w:tcW w:w="733" w:type="pct"/>
          </w:tcPr>
          <w:p w:rsidR="00A3679F" w:rsidRPr="000A7598" w:rsidRDefault="00A3679F" w:rsidP="00A3679F">
            <w:pPr>
              <w:jc w:val="center"/>
              <w:rPr>
                <w:b/>
              </w:rPr>
            </w:pPr>
          </w:p>
        </w:tc>
      </w:tr>
    </w:tbl>
    <w:p w:rsidR="00DB14E1" w:rsidRPr="00315F34" w:rsidRDefault="00DB14E1" w:rsidP="00DB14E1">
      <w:pPr>
        <w:suppressAutoHyphens/>
        <w:jc w:val="both"/>
        <w:rPr>
          <w:i/>
        </w:rPr>
      </w:pPr>
    </w:p>
    <w:p w:rsidR="00DB14E1" w:rsidRPr="00315F34" w:rsidRDefault="00DB14E1" w:rsidP="00DB14E1">
      <w:pPr>
        <w:ind w:firstLine="709"/>
        <w:rPr>
          <w:i/>
        </w:rPr>
        <w:sectPr w:rsidR="00DB14E1" w:rsidRPr="00315F34" w:rsidSect="00CB2AD8">
          <w:pgSz w:w="16840" w:h="11907" w:orient="landscape"/>
          <w:pgMar w:top="851" w:right="1134" w:bottom="851" w:left="992" w:header="709" w:footer="709" w:gutter="0"/>
          <w:cols w:space="720"/>
        </w:sectPr>
      </w:pPr>
    </w:p>
    <w:p w:rsidR="00DB14E1" w:rsidRPr="00315F34" w:rsidRDefault="00DB14E1" w:rsidP="00DB14E1">
      <w:pPr>
        <w:ind w:left="1353"/>
        <w:rPr>
          <w:b/>
          <w:bCs/>
        </w:rPr>
      </w:pPr>
      <w:r w:rsidRPr="00315F34">
        <w:rPr>
          <w:b/>
          <w:bCs/>
        </w:rPr>
        <w:lastRenderedPageBreak/>
        <w:t>3. УСЛОВИЯ РЕАЛИЗАЦИИ УЧЕБНОЙ ДИСЦИПЛИНЫ</w:t>
      </w:r>
    </w:p>
    <w:p w:rsidR="00DB14E1" w:rsidRPr="00343FCA" w:rsidRDefault="00DB14E1" w:rsidP="00DB14E1">
      <w:pPr>
        <w:suppressAutoHyphens/>
        <w:ind w:firstLine="709"/>
        <w:jc w:val="both"/>
        <w:rPr>
          <w:bCs/>
          <w:sz w:val="24"/>
          <w:szCs w:val="24"/>
        </w:rPr>
      </w:pPr>
      <w:r w:rsidRPr="00315F34">
        <w:rPr>
          <w:bCs/>
          <w:sz w:val="24"/>
          <w:szCs w:val="24"/>
        </w:rPr>
        <w:t xml:space="preserve">3.1. Для реализации программы учебной дисциплины должны быть предусмотрены </w:t>
      </w:r>
      <w:r w:rsidRPr="00343FCA">
        <w:rPr>
          <w:bCs/>
          <w:sz w:val="24"/>
          <w:szCs w:val="24"/>
        </w:rPr>
        <w:t>следующие специальные помещения:</w:t>
      </w:r>
    </w:p>
    <w:p w:rsidR="00DB14E1" w:rsidRPr="00343FCA" w:rsidRDefault="00DB14E1" w:rsidP="00DB14E1">
      <w:pPr>
        <w:suppressAutoHyphens/>
        <w:adjustRightInd w:val="0"/>
        <w:ind w:firstLine="709"/>
        <w:jc w:val="both"/>
        <w:rPr>
          <w:bCs/>
          <w:sz w:val="24"/>
          <w:szCs w:val="24"/>
        </w:rPr>
      </w:pPr>
      <w:r w:rsidRPr="00343FCA">
        <w:rPr>
          <w:bCs/>
          <w:sz w:val="24"/>
          <w:szCs w:val="24"/>
        </w:rPr>
        <w:t>Кабинет «Безопасности жизнедеятельности</w:t>
      </w:r>
      <w:r>
        <w:rPr>
          <w:bCs/>
          <w:sz w:val="24"/>
          <w:szCs w:val="24"/>
        </w:rPr>
        <w:t xml:space="preserve"> и охраны труда</w:t>
      </w:r>
      <w:r w:rsidRPr="00343FCA">
        <w:rPr>
          <w:bCs/>
          <w:sz w:val="24"/>
          <w:szCs w:val="24"/>
        </w:rPr>
        <w:t>»</w:t>
      </w:r>
      <w:r w:rsidRPr="00343FCA">
        <w:rPr>
          <w:sz w:val="24"/>
          <w:szCs w:val="24"/>
        </w:rPr>
        <w:t xml:space="preserve">, </w:t>
      </w:r>
      <w:r w:rsidRPr="00343FCA">
        <w:rPr>
          <w:bCs/>
          <w:sz w:val="24"/>
          <w:szCs w:val="24"/>
        </w:rPr>
        <w:t>оснащенный в соответствии с п. 6.1.2.1 образовательной программы по специальности.</w:t>
      </w:r>
    </w:p>
    <w:p w:rsidR="00DB14E1" w:rsidRPr="00343FCA" w:rsidRDefault="00DB14E1" w:rsidP="00DB14E1">
      <w:pPr>
        <w:suppressAutoHyphens/>
        <w:adjustRightInd w:val="0"/>
        <w:ind w:firstLine="709"/>
        <w:jc w:val="both"/>
        <w:rPr>
          <w:bCs/>
          <w:sz w:val="24"/>
          <w:szCs w:val="24"/>
        </w:rPr>
      </w:pPr>
      <w:r w:rsidRPr="00343FCA">
        <w:rPr>
          <w:bCs/>
          <w:sz w:val="24"/>
          <w:szCs w:val="24"/>
        </w:rPr>
        <w:t>Лаборатория «Безопасности жизнедеятельности</w:t>
      </w:r>
      <w:r>
        <w:rPr>
          <w:bCs/>
          <w:sz w:val="24"/>
          <w:szCs w:val="24"/>
        </w:rPr>
        <w:t xml:space="preserve"> и охраны труда</w:t>
      </w:r>
      <w:r w:rsidRPr="00343FCA">
        <w:rPr>
          <w:bCs/>
          <w:sz w:val="24"/>
          <w:szCs w:val="24"/>
        </w:rPr>
        <w:t>», оснащенный в соответствии с п. 6.1.2.3 образовательной программы по специальности.</w:t>
      </w:r>
    </w:p>
    <w:p w:rsidR="00DB14E1" w:rsidRPr="00315F34" w:rsidRDefault="00DB14E1" w:rsidP="00DB14E1">
      <w:pPr>
        <w:suppressAutoHyphens/>
        <w:ind w:firstLine="709"/>
        <w:jc w:val="both"/>
        <w:rPr>
          <w:bCs/>
          <w:sz w:val="24"/>
          <w:szCs w:val="24"/>
        </w:rPr>
      </w:pPr>
    </w:p>
    <w:p w:rsidR="00DB14E1" w:rsidRPr="00315F34" w:rsidRDefault="00DB14E1" w:rsidP="00DB14E1">
      <w:pPr>
        <w:suppressAutoHyphens/>
        <w:ind w:firstLine="709"/>
        <w:jc w:val="both"/>
        <w:rPr>
          <w:b/>
          <w:bCs/>
          <w:sz w:val="24"/>
          <w:szCs w:val="24"/>
        </w:rPr>
      </w:pPr>
      <w:r w:rsidRPr="00315F34">
        <w:rPr>
          <w:b/>
          <w:bCs/>
          <w:sz w:val="24"/>
          <w:szCs w:val="24"/>
        </w:rPr>
        <w:t>3.2. Информационное обеспечение реализации программы</w:t>
      </w:r>
    </w:p>
    <w:p w:rsidR="00DB14E1" w:rsidRPr="00315F34" w:rsidRDefault="00DB14E1" w:rsidP="00DB14E1">
      <w:pPr>
        <w:suppressAutoHyphens/>
        <w:ind w:firstLine="709"/>
        <w:jc w:val="both"/>
        <w:rPr>
          <w:bCs/>
          <w:sz w:val="24"/>
          <w:szCs w:val="24"/>
        </w:rPr>
      </w:pPr>
      <w:r w:rsidRPr="00315F34">
        <w:rPr>
          <w:bCs/>
          <w:sz w:val="24"/>
          <w:szCs w:val="24"/>
        </w:rPr>
        <w:t>Для реализации программы библиотечный фонд образовательной организации должен иметь п</w:t>
      </w:r>
      <w:r w:rsidRPr="00315F34">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sz w:val="24"/>
          <w:szCs w:val="24"/>
        </w:rPr>
        <w:t xml:space="preserve"> </w:t>
      </w:r>
      <w:r w:rsidRPr="00315F34">
        <w:rPr>
          <w:bCs/>
          <w:sz w:val="24"/>
          <w:szCs w:val="24"/>
        </w:rPr>
        <w:t>может быть дополнен новыми изданиями.</w:t>
      </w:r>
    </w:p>
    <w:p w:rsidR="00DB14E1" w:rsidRPr="00315F34" w:rsidRDefault="00DB14E1" w:rsidP="00DB14E1">
      <w:pPr>
        <w:suppressAutoHyphens/>
        <w:ind w:firstLine="709"/>
        <w:jc w:val="both"/>
        <w:rPr>
          <w:sz w:val="24"/>
          <w:szCs w:val="24"/>
        </w:rPr>
      </w:pPr>
    </w:p>
    <w:p w:rsidR="00DB14E1" w:rsidRPr="00315F34" w:rsidRDefault="00DB14E1" w:rsidP="00DB14E1">
      <w:pPr>
        <w:suppressAutoHyphens/>
        <w:ind w:firstLine="709"/>
        <w:jc w:val="both"/>
        <w:rPr>
          <w:b/>
          <w:sz w:val="24"/>
          <w:szCs w:val="24"/>
        </w:rPr>
      </w:pPr>
      <w:r w:rsidRPr="00315F34">
        <w:rPr>
          <w:b/>
          <w:sz w:val="24"/>
          <w:szCs w:val="24"/>
        </w:rPr>
        <w:t>3.2.1. Основные печатные издания</w:t>
      </w:r>
    </w:p>
    <w:p w:rsidR="00DB14E1" w:rsidRPr="00315F34" w:rsidRDefault="00DB14E1" w:rsidP="00DB14E1">
      <w:pPr>
        <w:ind w:firstLine="709"/>
        <w:contextualSpacing/>
        <w:rPr>
          <w:b/>
          <w:sz w:val="24"/>
          <w:szCs w:val="24"/>
        </w:rPr>
      </w:pPr>
    </w:p>
    <w:p w:rsidR="00DB14E1" w:rsidRPr="00315F34" w:rsidRDefault="00DB14E1" w:rsidP="00DB14E1">
      <w:pPr>
        <w:ind w:firstLine="709"/>
        <w:contextualSpacing/>
        <w:rPr>
          <w:b/>
          <w:sz w:val="24"/>
          <w:szCs w:val="24"/>
        </w:rPr>
      </w:pPr>
      <w:r w:rsidRPr="00315F34">
        <w:rPr>
          <w:b/>
          <w:sz w:val="24"/>
          <w:szCs w:val="24"/>
        </w:rPr>
        <w:t xml:space="preserve">3.2.2. Основные электронные издания </w:t>
      </w:r>
    </w:p>
    <w:p w:rsidR="00DB14E1" w:rsidRPr="00343FCA" w:rsidRDefault="00DB14E1" w:rsidP="003212FC">
      <w:pPr>
        <w:widowControl/>
        <w:numPr>
          <w:ilvl w:val="0"/>
          <w:numId w:val="174"/>
        </w:numPr>
        <w:tabs>
          <w:tab w:val="left" w:pos="851"/>
        </w:tabs>
        <w:autoSpaceDE/>
        <w:autoSpaceDN/>
        <w:ind w:left="0" w:firstLine="567"/>
        <w:jc w:val="both"/>
      </w:pPr>
      <w:r w:rsidRPr="00343FCA">
        <w:t xml:space="preserve">Каменская, Е. Н. Безопасность жизнедеятельности и управление рисками : учебное пособие / Е. Н. Каменская. — Москва : РИОР : ИНФРА-М, 2021. — 251 с. — (Высшее образование). ISBN 978-5-369-01541-4. Текст : электронный. URL: </w:t>
      </w:r>
      <w:hyperlink r:id="rId146" w:history="1">
        <w:r w:rsidRPr="00343FCA">
          <w:rPr>
            <w:rStyle w:val="af"/>
          </w:rPr>
          <w:t>https://znanium.com/catalog/product/1283081</w:t>
        </w:r>
      </w:hyperlink>
      <w:r w:rsidRPr="00343FCA">
        <w:t xml:space="preserve"> (дата обращения: 26.05.2022). – Режим доступа: по подписке.</w:t>
      </w:r>
    </w:p>
    <w:p w:rsidR="00DB14E1" w:rsidRPr="00343FCA" w:rsidRDefault="00DB14E1" w:rsidP="003212FC">
      <w:pPr>
        <w:widowControl/>
        <w:numPr>
          <w:ilvl w:val="0"/>
          <w:numId w:val="174"/>
        </w:numPr>
        <w:tabs>
          <w:tab w:val="left" w:pos="851"/>
        </w:tabs>
        <w:autoSpaceDE/>
        <w:autoSpaceDN/>
        <w:ind w:left="0" w:firstLine="567"/>
        <w:jc w:val="both"/>
      </w:pPr>
      <w:r w:rsidRPr="00343FCA">
        <w:t xml:space="preserve">Косолапова Н.В. Безопасность жизнедеятельности : учебник / Косолапова Н.В., Прокопенко Н.А.  — Москва : КноРус, 2022. — 192 с. — ISBN 978-5-406-09732-8. — URL: </w:t>
      </w:r>
      <w:hyperlink r:id="rId147" w:history="1">
        <w:r w:rsidRPr="00343FCA">
          <w:rPr>
            <w:rStyle w:val="af"/>
          </w:rPr>
          <w:t>https://book.ru/book/943656</w:t>
        </w:r>
      </w:hyperlink>
      <w:r w:rsidRPr="00343FCA">
        <w:t xml:space="preserve"> (дата обращения: 26.05.2022). — Текст : электронный.</w:t>
      </w:r>
    </w:p>
    <w:p w:rsidR="00DB14E1" w:rsidRPr="00343FCA" w:rsidRDefault="00DB14E1" w:rsidP="003212FC">
      <w:pPr>
        <w:widowControl/>
        <w:numPr>
          <w:ilvl w:val="0"/>
          <w:numId w:val="174"/>
        </w:numPr>
        <w:tabs>
          <w:tab w:val="left" w:pos="851"/>
        </w:tabs>
        <w:autoSpaceDE/>
        <w:autoSpaceDN/>
        <w:ind w:left="0" w:firstLine="567"/>
        <w:jc w:val="both"/>
      </w:pPr>
      <w:r w:rsidRPr="00343FCA">
        <w:t xml:space="preserve">Микрюков, В. Ю. Основы военной службы: строевая, огневая и тактическая подготовка, военная топография : учебник / В.Ю. Микрюков. — 2-е изд., испр. и доп. — Москва : ФОРУМ : ИНФРА-М, 2021. — 384 с. — (Среднее профессиональное образование). ISBN 978-5-00091-623-0. Текст : электронный. URL: </w:t>
      </w:r>
      <w:hyperlink r:id="rId148" w:history="1">
        <w:r w:rsidRPr="00343FCA">
          <w:rPr>
            <w:rStyle w:val="af"/>
          </w:rPr>
          <w:t>https://znanium.com/catalog/product/1203931</w:t>
        </w:r>
      </w:hyperlink>
      <w:r w:rsidRPr="00343FCA">
        <w:t xml:space="preserve"> (дата обращения: 26.05.2022). – Режим доступа: по подписке.</w:t>
      </w:r>
    </w:p>
    <w:p w:rsidR="00DB14E1" w:rsidRDefault="00DB14E1" w:rsidP="00DB14E1">
      <w:pPr>
        <w:ind w:firstLine="709"/>
        <w:contextualSpacing/>
        <w:rPr>
          <w:b/>
          <w:sz w:val="24"/>
          <w:szCs w:val="24"/>
        </w:rPr>
      </w:pPr>
    </w:p>
    <w:p w:rsidR="00DB14E1" w:rsidRPr="00343FCA" w:rsidRDefault="00DB14E1" w:rsidP="00DB14E1">
      <w:pPr>
        <w:ind w:firstLine="709"/>
        <w:contextualSpacing/>
        <w:rPr>
          <w:b/>
          <w:sz w:val="24"/>
          <w:szCs w:val="24"/>
        </w:rPr>
      </w:pPr>
      <w:r w:rsidRPr="00343FCA">
        <w:rPr>
          <w:b/>
          <w:sz w:val="24"/>
          <w:szCs w:val="24"/>
        </w:rPr>
        <w:t xml:space="preserve">3.2.3. Дополнительные источники </w:t>
      </w:r>
    </w:p>
    <w:p w:rsidR="00DB14E1" w:rsidRPr="00343FCA" w:rsidRDefault="00DB14E1" w:rsidP="003212FC">
      <w:pPr>
        <w:widowControl/>
        <w:numPr>
          <w:ilvl w:val="0"/>
          <w:numId w:val="175"/>
        </w:numPr>
        <w:tabs>
          <w:tab w:val="left" w:pos="993"/>
        </w:tabs>
        <w:autoSpaceDE/>
        <w:autoSpaceDN/>
        <w:ind w:left="0" w:firstLine="567"/>
        <w:jc w:val="both"/>
      </w:pPr>
      <w:r w:rsidRPr="00343FCA">
        <w:t xml:space="preserve">Артюнина, Г. П. Основы социальной медицины : учебное пособие / Г. П. Артюнина, Н. В. Иванова.  Москва : ФОРУМ : ИНФРА-М, 2020. 360 с. (Высшее образование: Бакалавриат). ISBN 978-5-00091-132-7. Текст : электронный. URL: </w:t>
      </w:r>
      <w:hyperlink r:id="rId149" w:history="1">
        <w:r w:rsidRPr="00343FCA">
          <w:rPr>
            <w:rStyle w:val="af"/>
          </w:rPr>
          <w:t>https://znanium.com/catalog/product/1084330</w:t>
        </w:r>
      </w:hyperlink>
      <w:r w:rsidRPr="00343FCA">
        <w:t xml:space="preserve"> (дата обращения: 26.05.2022). – Режим доступа: по подписке.</w:t>
      </w:r>
    </w:p>
    <w:p w:rsidR="00DB14E1" w:rsidRPr="00343FCA" w:rsidRDefault="00DB14E1" w:rsidP="003212FC">
      <w:pPr>
        <w:widowControl/>
        <w:numPr>
          <w:ilvl w:val="0"/>
          <w:numId w:val="175"/>
        </w:numPr>
        <w:tabs>
          <w:tab w:val="left" w:pos="993"/>
        </w:tabs>
        <w:autoSpaceDE/>
        <w:autoSpaceDN/>
        <w:ind w:left="0" w:firstLine="567"/>
        <w:jc w:val="both"/>
      </w:pPr>
      <w:r w:rsidRPr="00343FCA">
        <w:t xml:space="preserve">Косолапова Н.В. Безопасность жизнедеятельности. Практикум : учебное пособие / Косолапова Н.В., Прокопенко Н.А.  — Москва : КноРус, 2021. — 155 с. — ISBN 978-5-406-08196-9. — URL: </w:t>
      </w:r>
      <w:hyperlink r:id="rId150" w:history="1">
        <w:r w:rsidRPr="00343FCA">
          <w:rPr>
            <w:rStyle w:val="af"/>
          </w:rPr>
          <w:t>https://book.ru/book/939366</w:t>
        </w:r>
      </w:hyperlink>
      <w:r w:rsidRPr="00343FCA">
        <w:t xml:space="preserve"> (дата обращения: 26.05.2022). — Текст : электронный.</w:t>
      </w:r>
    </w:p>
    <w:p w:rsidR="00DB14E1" w:rsidRPr="00343FCA" w:rsidRDefault="00DB14E1" w:rsidP="003212FC">
      <w:pPr>
        <w:widowControl/>
        <w:numPr>
          <w:ilvl w:val="0"/>
          <w:numId w:val="175"/>
        </w:numPr>
        <w:tabs>
          <w:tab w:val="left" w:pos="993"/>
        </w:tabs>
        <w:autoSpaceDE/>
        <w:autoSpaceDN/>
        <w:ind w:left="0" w:firstLine="567"/>
        <w:jc w:val="both"/>
        <w:rPr>
          <w:color w:val="000000"/>
        </w:rPr>
      </w:pPr>
      <w:r w:rsidRPr="00343FCA">
        <w:rPr>
          <w:color w:val="000000"/>
          <w:shd w:val="clear" w:color="auto" w:fill="FFFFFF"/>
        </w:rPr>
        <w:t>Косолапова, Н. В. Безопасность жизнедеятельности [Текст]: учебник для СПО / Н. В. Косолапова, Н. А. Прокопенко. – 9-е изд., стер. – Москва: Кнорус, 2019. – 192 с. – (Среднее профессиональное образование). – Текст: непосрадственный</w:t>
      </w:r>
    </w:p>
    <w:p w:rsidR="00DB14E1" w:rsidRPr="00343FCA" w:rsidRDefault="00DB14E1" w:rsidP="003212FC">
      <w:pPr>
        <w:widowControl/>
        <w:numPr>
          <w:ilvl w:val="0"/>
          <w:numId w:val="175"/>
        </w:numPr>
        <w:tabs>
          <w:tab w:val="left" w:pos="993"/>
        </w:tabs>
        <w:autoSpaceDE/>
        <w:autoSpaceDN/>
        <w:ind w:left="0" w:firstLine="567"/>
        <w:jc w:val="both"/>
      </w:pPr>
      <w:r w:rsidRPr="00343FCA">
        <w:rPr>
          <w:color w:val="000000"/>
          <w:shd w:val="clear" w:color="auto" w:fill="FFFFFF"/>
        </w:rPr>
        <w:t>Безопасность жизнедеятельности: научно-практический и учебно-методический журнал.ISSN 1684-6435</w:t>
      </w:r>
    </w:p>
    <w:p w:rsidR="00DB14E1" w:rsidRPr="00343FCA" w:rsidRDefault="00DB14E1" w:rsidP="003212FC">
      <w:pPr>
        <w:widowControl/>
        <w:numPr>
          <w:ilvl w:val="0"/>
          <w:numId w:val="175"/>
        </w:numPr>
        <w:tabs>
          <w:tab w:val="left" w:pos="993"/>
        </w:tabs>
        <w:autoSpaceDE/>
        <w:autoSpaceDN/>
        <w:ind w:left="0" w:firstLine="567"/>
        <w:jc w:val="both"/>
      </w:pPr>
      <w:r w:rsidRPr="00343FCA">
        <w:rPr>
          <w:color w:val="000000"/>
          <w:shd w:val="clear" w:color="auto" w:fill="FFFFFF"/>
        </w:rPr>
        <w:t xml:space="preserve">Безопасность жизнедеятельности: основы военной службы: учебное пособие / М. Т. Гайсина; Магнитогорский гос. технический ун-т им. Г. И. Носова. Магнитогорск: МГТУ им. Г.И. Носова, 2019. – 1 CD-ROM. – Загл. с титул. экрана. URL </w:t>
      </w:r>
      <w:hyperlink r:id="rId151" w:history="1">
        <w:r w:rsidRPr="00343FCA">
          <w:rPr>
            <w:rStyle w:val="af"/>
            <w:shd w:val="clear" w:color="auto" w:fill="FFFFFF"/>
          </w:rPr>
          <w:t>https://magtu.informsystema.ru/uploader/fileUpload?na</w:t>
        </w:r>
      </w:hyperlink>
      <w:r w:rsidRPr="00343FCA">
        <w:rPr>
          <w:color w:val="000000"/>
          <w:shd w:val="clear" w:color="auto" w:fill="FFFFFF"/>
        </w:rPr>
        <w:t xml:space="preserve"> (дата обращения: 08.12.2021). Макрообъект. Текст: электронный. Сведения доступны также на CD-ROM.</w:t>
      </w:r>
    </w:p>
    <w:p w:rsidR="002736CD" w:rsidRDefault="002736CD" w:rsidP="00DB14E1">
      <w:pPr>
        <w:contextualSpacing/>
        <w:jc w:val="center"/>
        <w:rPr>
          <w:b/>
          <w:sz w:val="24"/>
          <w:szCs w:val="24"/>
        </w:rPr>
      </w:pPr>
    </w:p>
    <w:p w:rsidR="002736CD" w:rsidRDefault="002736CD" w:rsidP="00DB14E1">
      <w:pPr>
        <w:contextualSpacing/>
        <w:jc w:val="center"/>
        <w:rPr>
          <w:b/>
          <w:sz w:val="24"/>
          <w:szCs w:val="24"/>
        </w:rPr>
      </w:pPr>
    </w:p>
    <w:p w:rsidR="002736CD" w:rsidRDefault="002736CD" w:rsidP="00DB14E1">
      <w:pPr>
        <w:contextualSpacing/>
        <w:jc w:val="center"/>
        <w:rPr>
          <w:b/>
          <w:sz w:val="24"/>
          <w:szCs w:val="24"/>
        </w:rPr>
      </w:pPr>
    </w:p>
    <w:p w:rsidR="002736CD" w:rsidRDefault="002736CD" w:rsidP="00DB14E1">
      <w:pPr>
        <w:contextualSpacing/>
        <w:jc w:val="center"/>
        <w:rPr>
          <w:b/>
          <w:sz w:val="24"/>
          <w:szCs w:val="24"/>
        </w:rPr>
      </w:pPr>
    </w:p>
    <w:p w:rsidR="002736CD" w:rsidRPr="002736CD" w:rsidRDefault="002736CD" w:rsidP="002736CD">
      <w:pPr>
        <w:pStyle w:val="a5"/>
        <w:numPr>
          <w:ilvl w:val="0"/>
          <w:numId w:val="174"/>
        </w:numPr>
        <w:contextualSpacing/>
        <w:jc w:val="center"/>
        <w:rPr>
          <w:b/>
          <w:iCs/>
          <w:sz w:val="24"/>
          <w:szCs w:val="24"/>
        </w:rPr>
      </w:pPr>
      <w:bookmarkStart w:id="7" w:name="_Toc291056929"/>
      <w:r w:rsidRPr="002736CD">
        <w:rPr>
          <w:b/>
          <w:iCs/>
          <w:sz w:val="24"/>
          <w:szCs w:val="24"/>
        </w:rPr>
        <w:lastRenderedPageBreak/>
        <w:t>Контроль и оценка результатов освоения УЧЕБНОЙ Дисциплины</w:t>
      </w:r>
      <w:bookmarkEnd w:id="7"/>
      <w:r w:rsidRPr="002736CD">
        <w:rPr>
          <w:b/>
          <w:iCs/>
          <w:sz w:val="24"/>
          <w:szCs w:val="24"/>
        </w:rPr>
        <w:t xml:space="preserve"> </w:t>
      </w:r>
    </w:p>
    <w:p w:rsidR="002736CD" w:rsidRPr="002736CD" w:rsidRDefault="002736CD" w:rsidP="002736CD">
      <w:pPr>
        <w:pStyle w:val="a5"/>
        <w:numPr>
          <w:ilvl w:val="0"/>
          <w:numId w:val="174"/>
        </w:numPr>
        <w:contextualSpacing/>
        <w:jc w:val="center"/>
        <w:rPr>
          <w:b/>
          <w:bCs/>
          <w:iCs/>
          <w:sz w:val="24"/>
          <w:szCs w:val="24"/>
        </w:rPr>
      </w:pPr>
      <w:r w:rsidRPr="002736CD">
        <w:rPr>
          <w:b/>
          <w:iCs/>
          <w:sz w:val="24"/>
          <w:szCs w:val="24"/>
        </w:rPr>
        <w:t>ОП 09 Безопасность жизнедеятельности</w:t>
      </w:r>
    </w:p>
    <w:p w:rsidR="002736CD" w:rsidRDefault="002736CD" w:rsidP="00DB14E1">
      <w:pPr>
        <w:contextualSpacing/>
        <w:jc w:val="center"/>
        <w:rPr>
          <w:b/>
          <w:sz w:val="24"/>
          <w:szCs w:val="24"/>
        </w:rPr>
      </w:pPr>
    </w:p>
    <w:p w:rsidR="002736CD" w:rsidRPr="002736CD" w:rsidRDefault="002736CD" w:rsidP="002736CD">
      <w:pPr>
        <w:contextualSpacing/>
        <w:rPr>
          <w:bCs/>
          <w:sz w:val="24"/>
          <w:szCs w:val="24"/>
        </w:rPr>
      </w:pPr>
      <w:r w:rsidRPr="002736CD">
        <w:rPr>
          <w:bCs/>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7"/>
        <w:gridCol w:w="3366"/>
      </w:tblGrid>
      <w:tr w:rsidR="002736CD" w:rsidRPr="002736CD" w:rsidTr="006C5BF0">
        <w:tc>
          <w:tcPr>
            <w:tcW w:w="6487" w:type="dxa"/>
            <w:tcBorders>
              <w:top w:val="single" w:sz="4" w:space="0" w:color="auto"/>
              <w:left w:val="single" w:sz="4" w:space="0" w:color="auto"/>
              <w:bottom w:val="single" w:sz="4" w:space="0" w:color="auto"/>
              <w:right w:val="single" w:sz="4" w:space="0" w:color="auto"/>
            </w:tcBorders>
            <w:vAlign w:val="center"/>
            <w:hideMark/>
          </w:tcPr>
          <w:p w:rsidR="002736CD" w:rsidRPr="002736CD" w:rsidRDefault="002736CD" w:rsidP="002736CD">
            <w:pPr>
              <w:contextualSpacing/>
              <w:rPr>
                <w:bCs/>
                <w:sz w:val="24"/>
                <w:szCs w:val="24"/>
              </w:rPr>
            </w:pPr>
            <w:r w:rsidRPr="002736CD">
              <w:rPr>
                <w:bCs/>
                <w:sz w:val="24"/>
                <w:szCs w:val="24"/>
              </w:rPr>
              <w:t>Результаты обучения</w:t>
            </w:r>
          </w:p>
          <w:p w:rsidR="002736CD" w:rsidRPr="002736CD" w:rsidRDefault="002736CD" w:rsidP="002736CD">
            <w:pPr>
              <w:contextualSpacing/>
              <w:rPr>
                <w:bCs/>
                <w:sz w:val="24"/>
                <w:szCs w:val="24"/>
              </w:rPr>
            </w:pPr>
            <w:r w:rsidRPr="002736CD">
              <w:rPr>
                <w:bCs/>
                <w:sz w:val="24"/>
                <w:szCs w:val="24"/>
              </w:rPr>
              <w:t>(освоенные умения, усвоенные знания)</w:t>
            </w:r>
          </w:p>
        </w:tc>
        <w:tc>
          <w:tcPr>
            <w:tcW w:w="3366" w:type="dxa"/>
            <w:tcBorders>
              <w:top w:val="single" w:sz="4" w:space="0" w:color="auto"/>
              <w:left w:val="single" w:sz="4" w:space="0" w:color="auto"/>
              <w:bottom w:val="single" w:sz="4" w:space="0" w:color="auto"/>
              <w:right w:val="single" w:sz="4" w:space="0" w:color="auto"/>
            </w:tcBorders>
            <w:vAlign w:val="center"/>
            <w:hideMark/>
          </w:tcPr>
          <w:p w:rsidR="002736CD" w:rsidRPr="002736CD" w:rsidRDefault="002736CD" w:rsidP="002736CD">
            <w:pPr>
              <w:contextualSpacing/>
              <w:rPr>
                <w:bCs/>
                <w:sz w:val="24"/>
                <w:szCs w:val="24"/>
              </w:rPr>
            </w:pPr>
            <w:r w:rsidRPr="002736CD">
              <w:rPr>
                <w:bCs/>
                <w:sz w:val="24"/>
                <w:szCs w:val="24"/>
              </w:rPr>
              <w:t>Формы и методы контроля и оценки результатов обучения</w:t>
            </w:r>
          </w:p>
        </w:tc>
      </w:tr>
      <w:tr w:rsidR="002736CD" w:rsidRPr="002736CD" w:rsidTr="006C5BF0">
        <w:trPr>
          <w:trHeight w:val="70"/>
        </w:trPr>
        <w:tc>
          <w:tcPr>
            <w:tcW w:w="6487" w:type="dxa"/>
            <w:tcBorders>
              <w:top w:val="single" w:sz="4" w:space="0" w:color="auto"/>
              <w:left w:val="single" w:sz="4" w:space="0" w:color="auto"/>
              <w:bottom w:val="nil"/>
              <w:right w:val="single" w:sz="4" w:space="0" w:color="auto"/>
            </w:tcBorders>
            <w:vAlign w:val="center"/>
            <w:hideMark/>
          </w:tcPr>
          <w:p w:rsidR="002736CD" w:rsidRPr="002736CD" w:rsidRDefault="002736CD" w:rsidP="002736CD">
            <w:pPr>
              <w:contextualSpacing/>
              <w:rPr>
                <w:b/>
                <w:sz w:val="24"/>
                <w:szCs w:val="24"/>
              </w:rPr>
            </w:pPr>
            <w:r w:rsidRPr="002736CD">
              <w:rPr>
                <w:b/>
                <w:sz w:val="24"/>
                <w:szCs w:val="24"/>
              </w:rPr>
              <w:t>уметь:</w:t>
            </w:r>
          </w:p>
        </w:tc>
        <w:tc>
          <w:tcPr>
            <w:tcW w:w="3366" w:type="dxa"/>
            <w:tcBorders>
              <w:top w:val="single" w:sz="4" w:space="0" w:color="auto"/>
              <w:left w:val="single" w:sz="4" w:space="0" w:color="auto"/>
              <w:bottom w:val="nil"/>
              <w:right w:val="single" w:sz="4" w:space="0" w:color="auto"/>
            </w:tcBorders>
          </w:tcPr>
          <w:p w:rsidR="002736CD" w:rsidRPr="002736CD" w:rsidRDefault="002736CD" w:rsidP="002736CD">
            <w:pPr>
              <w:contextualSpacing/>
              <w:rPr>
                <w:bCs/>
                <w:sz w:val="24"/>
                <w:szCs w:val="24"/>
              </w:rPr>
            </w:pPr>
          </w:p>
        </w:tc>
      </w:tr>
      <w:tr w:rsidR="002736CD" w:rsidRPr="002736CD" w:rsidTr="006C5BF0">
        <w:trPr>
          <w:trHeight w:val="100"/>
        </w:trPr>
        <w:tc>
          <w:tcPr>
            <w:tcW w:w="6487" w:type="dxa"/>
            <w:tcBorders>
              <w:top w:val="nil"/>
              <w:left w:val="single" w:sz="4" w:space="0" w:color="auto"/>
              <w:bottom w:val="nil"/>
              <w:right w:val="single" w:sz="4" w:space="0" w:color="auto"/>
            </w:tcBorders>
            <w:vAlign w:val="center"/>
            <w:hideMark/>
          </w:tcPr>
          <w:p w:rsidR="002736CD" w:rsidRPr="002736CD" w:rsidRDefault="002736CD" w:rsidP="002736CD">
            <w:pPr>
              <w:contextualSpacing/>
              <w:rPr>
                <w:bCs/>
                <w:sz w:val="24"/>
                <w:szCs w:val="24"/>
              </w:rPr>
            </w:pPr>
            <w:r w:rsidRPr="002736CD">
              <w:rPr>
                <w:bCs/>
                <w:sz w:val="24"/>
                <w:szCs w:val="24"/>
              </w:rPr>
              <w:t xml:space="preserve">- организовывать и </w:t>
            </w:r>
            <w:r w:rsidR="00CF60B9" w:rsidRPr="002736CD">
              <w:rPr>
                <w:bCs/>
                <w:sz w:val="24"/>
                <w:szCs w:val="24"/>
              </w:rPr>
              <w:t>проводить мероприятия</w:t>
            </w:r>
            <w:r w:rsidRPr="002736CD">
              <w:rPr>
                <w:bCs/>
                <w:sz w:val="24"/>
                <w:szCs w:val="24"/>
              </w:rPr>
              <w:t xml:space="preserve"> по защите работающих и населения от негативных воздействий чрезвычайных ситуаций;</w:t>
            </w:r>
          </w:p>
          <w:p w:rsidR="002736CD" w:rsidRPr="002736CD" w:rsidRDefault="002736CD" w:rsidP="002736CD">
            <w:pPr>
              <w:contextualSpacing/>
              <w:rPr>
                <w:bCs/>
                <w:sz w:val="24"/>
                <w:szCs w:val="24"/>
              </w:rPr>
            </w:pPr>
            <w:r w:rsidRPr="002736CD">
              <w:rPr>
                <w:bCs/>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2736CD" w:rsidRPr="002736CD" w:rsidRDefault="002736CD" w:rsidP="002736CD">
            <w:pPr>
              <w:contextualSpacing/>
              <w:rPr>
                <w:bCs/>
                <w:sz w:val="24"/>
                <w:szCs w:val="24"/>
              </w:rPr>
            </w:pPr>
            <w:r w:rsidRPr="002736CD">
              <w:rPr>
                <w:bCs/>
                <w:sz w:val="24"/>
                <w:szCs w:val="24"/>
              </w:rPr>
              <w:t>- использовать средства индивидуальной и коллективной защиты от оружия массового поражения;</w:t>
            </w:r>
          </w:p>
          <w:p w:rsidR="002736CD" w:rsidRPr="002736CD" w:rsidRDefault="002736CD" w:rsidP="002736CD">
            <w:pPr>
              <w:contextualSpacing/>
              <w:rPr>
                <w:bCs/>
                <w:sz w:val="24"/>
                <w:szCs w:val="24"/>
              </w:rPr>
            </w:pPr>
            <w:r w:rsidRPr="002736CD">
              <w:rPr>
                <w:bCs/>
                <w:sz w:val="24"/>
                <w:szCs w:val="24"/>
              </w:rPr>
              <w:t>- применять первичные средства пожаротушения;</w:t>
            </w:r>
          </w:p>
          <w:p w:rsidR="002736CD" w:rsidRPr="002736CD" w:rsidRDefault="002736CD" w:rsidP="002736CD">
            <w:pPr>
              <w:contextualSpacing/>
              <w:rPr>
                <w:bCs/>
                <w:sz w:val="24"/>
                <w:szCs w:val="24"/>
              </w:rPr>
            </w:pPr>
            <w:r w:rsidRPr="002736CD">
              <w:rPr>
                <w:bCs/>
                <w:sz w:val="24"/>
                <w:szCs w:val="24"/>
              </w:rPr>
              <w:t xml:space="preserve">- ориентироваться в перечне военно-учетных специальностей и </w:t>
            </w:r>
            <w:r w:rsidR="00CF60B9" w:rsidRPr="002736CD">
              <w:rPr>
                <w:bCs/>
                <w:sz w:val="24"/>
                <w:szCs w:val="24"/>
              </w:rPr>
              <w:t>самостоятельно определять</w:t>
            </w:r>
            <w:r w:rsidRPr="002736CD">
              <w:rPr>
                <w:bCs/>
                <w:sz w:val="24"/>
                <w:szCs w:val="24"/>
              </w:rPr>
              <w:t xml:space="preserve"> среди них родственные полученной специальности;</w:t>
            </w:r>
          </w:p>
          <w:p w:rsidR="002736CD" w:rsidRPr="002736CD" w:rsidRDefault="002736CD" w:rsidP="002736CD">
            <w:pPr>
              <w:contextualSpacing/>
              <w:rPr>
                <w:bCs/>
                <w:sz w:val="24"/>
                <w:szCs w:val="24"/>
              </w:rPr>
            </w:pPr>
            <w:r w:rsidRPr="002736CD">
              <w:rPr>
                <w:bCs/>
                <w:sz w:val="24"/>
                <w:szCs w:val="24"/>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2736CD" w:rsidRPr="002736CD" w:rsidRDefault="002736CD" w:rsidP="002736CD">
            <w:pPr>
              <w:contextualSpacing/>
              <w:rPr>
                <w:bCs/>
                <w:sz w:val="24"/>
                <w:szCs w:val="24"/>
              </w:rPr>
            </w:pPr>
            <w:r w:rsidRPr="002736CD">
              <w:rPr>
                <w:bCs/>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p w:rsidR="002736CD" w:rsidRPr="002736CD" w:rsidRDefault="002736CD" w:rsidP="002736CD">
            <w:pPr>
              <w:contextualSpacing/>
              <w:rPr>
                <w:bCs/>
                <w:sz w:val="24"/>
                <w:szCs w:val="24"/>
              </w:rPr>
            </w:pPr>
            <w:r w:rsidRPr="002736CD">
              <w:rPr>
                <w:bCs/>
                <w:sz w:val="24"/>
                <w:szCs w:val="24"/>
              </w:rPr>
              <w:t>- оказывать первую помощь пострадавшим;</w:t>
            </w:r>
          </w:p>
        </w:tc>
        <w:tc>
          <w:tcPr>
            <w:tcW w:w="3366" w:type="dxa"/>
            <w:tcBorders>
              <w:top w:val="nil"/>
              <w:left w:val="single" w:sz="4" w:space="0" w:color="auto"/>
              <w:bottom w:val="nil"/>
              <w:right w:val="single" w:sz="4" w:space="0" w:color="auto"/>
            </w:tcBorders>
            <w:hideMark/>
          </w:tcPr>
          <w:p w:rsidR="002736CD" w:rsidRPr="002736CD" w:rsidRDefault="002736CD" w:rsidP="002736CD">
            <w:pPr>
              <w:contextualSpacing/>
              <w:rPr>
                <w:bCs/>
                <w:i/>
                <w:sz w:val="24"/>
                <w:szCs w:val="24"/>
              </w:rPr>
            </w:pPr>
            <w:r w:rsidRPr="002736CD">
              <w:rPr>
                <w:bCs/>
                <w:i/>
                <w:sz w:val="24"/>
                <w:szCs w:val="24"/>
              </w:rPr>
              <w:t>Оценка результата выполнения практических заданий</w:t>
            </w:r>
          </w:p>
        </w:tc>
      </w:tr>
      <w:tr w:rsidR="002736CD" w:rsidRPr="002736CD" w:rsidTr="006C5BF0">
        <w:trPr>
          <w:trHeight w:val="70"/>
        </w:trPr>
        <w:tc>
          <w:tcPr>
            <w:tcW w:w="6487" w:type="dxa"/>
            <w:tcBorders>
              <w:top w:val="nil"/>
              <w:left w:val="single" w:sz="4" w:space="0" w:color="auto"/>
              <w:bottom w:val="nil"/>
              <w:right w:val="single" w:sz="4" w:space="0" w:color="auto"/>
            </w:tcBorders>
            <w:vAlign w:val="center"/>
            <w:hideMark/>
          </w:tcPr>
          <w:p w:rsidR="002736CD" w:rsidRPr="002736CD" w:rsidRDefault="002736CD" w:rsidP="002736CD">
            <w:pPr>
              <w:contextualSpacing/>
              <w:rPr>
                <w:b/>
                <w:sz w:val="24"/>
                <w:szCs w:val="24"/>
              </w:rPr>
            </w:pPr>
            <w:r w:rsidRPr="002736CD">
              <w:rPr>
                <w:b/>
                <w:sz w:val="24"/>
                <w:szCs w:val="24"/>
              </w:rPr>
              <w:t>знать:</w:t>
            </w:r>
          </w:p>
        </w:tc>
        <w:tc>
          <w:tcPr>
            <w:tcW w:w="3366" w:type="dxa"/>
            <w:tcBorders>
              <w:top w:val="nil"/>
              <w:left w:val="single" w:sz="4" w:space="0" w:color="auto"/>
              <w:bottom w:val="nil"/>
              <w:right w:val="single" w:sz="4" w:space="0" w:color="auto"/>
            </w:tcBorders>
          </w:tcPr>
          <w:p w:rsidR="002736CD" w:rsidRPr="002736CD" w:rsidRDefault="002736CD" w:rsidP="002736CD">
            <w:pPr>
              <w:contextualSpacing/>
              <w:rPr>
                <w:bCs/>
                <w:i/>
                <w:sz w:val="24"/>
                <w:szCs w:val="24"/>
              </w:rPr>
            </w:pPr>
          </w:p>
        </w:tc>
      </w:tr>
      <w:tr w:rsidR="002736CD" w:rsidRPr="002736CD" w:rsidTr="006C5BF0">
        <w:trPr>
          <w:trHeight w:val="959"/>
        </w:trPr>
        <w:tc>
          <w:tcPr>
            <w:tcW w:w="6487" w:type="dxa"/>
            <w:tcBorders>
              <w:top w:val="nil"/>
              <w:left w:val="single" w:sz="4" w:space="0" w:color="auto"/>
              <w:bottom w:val="single" w:sz="4" w:space="0" w:color="auto"/>
              <w:right w:val="single" w:sz="4" w:space="0" w:color="auto"/>
            </w:tcBorders>
            <w:vAlign w:val="center"/>
            <w:hideMark/>
          </w:tcPr>
          <w:p w:rsidR="002736CD" w:rsidRPr="002736CD" w:rsidRDefault="002736CD" w:rsidP="002736CD">
            <w:pPr>
              <w:contextualSpacing/>
              <w:rPr>
                <w:bCs/>
                <w:sz w:val="24"/>
                <w:szCs w:val="24"/>
              </w:rPr>
            </w:pPr>
            <w:r w:rsidRPr="002736CD">
              <w:rPr>
                <w:bCs/>
                <w:sz w:val="24"/>
                <w:szCs w:val="24"/>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w:t>
            </w:r>
            <w:r w:rsidR="00CF60B9">
              <w:rPr>
                <w:bCs/>
                <w:sz w:val="24"/>
                <w:szCs w:val="24"/>
              </w:rPr>
              <w:t xml:space="preserve"> </w:t>
            </w:r>
            <w:r w:rsidRPr="002736CD">
              <w:rPr>
                <w:bCs/>
                <w:sz w:val="24"/>
                <w:szCs w:val="24"/>
              </w:rPr>
              <w:t>противодействия терроризму как серьезной угрозе национальной безопасности России;</w:t>
            </w:r>
          </w:p>
          <w:p w:rsidR="002736CD" w:rsidRPr="002736CD" w:rsidRDefault="002736CD" w:rsidP="002736CD">
            <w:pPr>
              <w:contextualSpacing/>
              <w:rPr>
                <w:bCs/>
                <w:sz w:val="24"/>
                <w:szCs w:val="24"/>
              </w:rPr>
            </w:pPr>
            <w:r w:rsidRPr="002736CD">
              <w:rPr>
                <w:bCs/>
                <w:sz w:val="24"/>
                <w:szCs w:val="24"/>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2736CD" w:rsidRPr="002736CD" w:rsidRDefault="002736CD" w:rsidP="002736CD">
            <w:pPr>
              <w:contextualSpacing/>
              <w:rPr>
                <w:bCs/>
                <w:sz w:val="24"/>
                <w:szCs w:val="24"/>
              </w:rPr>
            </w:pPr>
            <w:r w:rsidRPr="002736CD">
              <w:rPr>
                <w:bCs/>
                <w:sz w:val="24"/>
                <w:szCs w:val="24"/>
              </w:rPr>
              <w:t>- основы военной службы и обороны государства;</w:t>
            </w:r>
          </w:p>
        </w:tc>
        <w:tc>
          <w:tcPr>
            <w:tcW w:w="3366" w:type="dxa"/>
            <w:tcBorders>
              <w:top w:val="nil"/>
              <w:left w:val="single" w:sz="4" w:space="0" w:color="auto"/>
              <w:bottom w:val="single" w:sz="4" w:space="0" w:color="auto"/>
              <w:right w:val="single" w:sz="4" w:space="0" w:color="auto"/>
            </w:tcBorders>
          </w:tcPr>
          <w:p w:rsidR="002736CD" w:rsidRPr="002736CD" w:rsidRDefault="002736CD" w:rsidP="002736CD">
            <w:pPr>
              <w:contextualSpacing/>
              <w:rPr>
                <w:bCs/>
                <w:i/>
                <w:sz w:val="24"/>
                <w:szCs w:val="24"/>
              </w:rPr>
            </w:pPr>
            <w:r w:rsidRPr="002736CD">
              <w:rPr>
                <w:bCs/>
                <w:i/>
                <w:sz w:val="24"/>
                <w:szCs w:val="24"/>
              </w:rPr>
              <w:t>Устный опрос</w:t>
            </w:r>
          </w:p>
          <w:p w:rsidR="002736CD" w:rsidRPr="002736CD" w:rsidRDefault="002736CD" w:rsidP="002736CD">
            <w:pPr>
              <w:contextualSpacing/>
              <w:rPr>
                <w:bCs/>
                <w:i/>
                <w:sz w:val="24"/>
                <w:szCs w:val="24"/>
              </w:rPr>
            </w:pPr>
            <w:r w:rsidRPr="002736CD">
              <w:rPr>
                <w:bCs/>
                <w:i/>
                <w:sz w:val="24"/>
                <w:szCs w:val="24"/>
              </w:rPr>
              <w:t>Тестирование</w:t>
            </w:r>
          </w:p>
          <w:p w:rsidR="002736CD" w:rsidRPr="002736CD" w:rsidRDefault="002736CD" w:rsidP="002736CD">
            <w:pPr>
              <w:contextualSpacing/>
              <w:rPr>
                <w:bCs/>
                <w:i/>
                <w:sz w:val="24"/>
                <w:szCs w:val="24"/>
              </w:rPr>
            </w:pPr>
            <w:r w:rsidRPr="002736CD">
              <w:rPr>
                <w:bCs/>
                <w:i/>
                <w:sz w:val="24"/>
                <w:szCs w:val="24"/>
              </w:rPr>
              <w:t>Решение ситуационных задач</w:t>
            </w:r>
          </w:p>
          <w:p w:rsidR="002736CD" w:rsidRPr="002736CD" w:rsidRDefault="002736CD" w:rsidP="002736CD">
            <w:pPr>
              <w:contextualSpacing/>
              <w:rPr>
                <w:bCs/>
                <w:i/>
                <w:sz w:val="24"/>
                <w:szCs w:val="24"/>
              </w:rPr>
            </w:pPr>
          </w:p>
        </w:tc>
      </w:tr>
      <w:tr w:rsidR="002736CD" w:rsidRPr="002736CD" w:rsidTr="006C5BF0">
        <w:tc>
          <w:tcPr>
            <w:tcW w:w="6487" w:type="dxa"/>
            <w:tcBorders>
              <w:top w:val="single" w:sz="4" w:space="0" w:color="auto"/>
              <w:left w:val="single" w:sz="4" w:space="0" w:color="auto"/>
              <w:bottom w:val="single" w:sz="4" w:space="0" w:color="auto"/>
              <w:right w:val="single" w:sz="4" w:space="0" w:color="auto"/>
            </w:tcBorders>
            <w:vAlign w:val="center"/>
            <w:hideMark/>
          </w:tcPr>
          <w:p w:rsidR="002736CD" w:rsidRPr="002736CD" w:rsidRDefault="002736CD" w:rsidP="002736CD">
            <w:pPr>
              <w:contextualSpacing/>
              <w:rPr>
                <w:bCs/>
                <w:sz w:val="24"/>
                <w:szCs w:val="24"/>
              </w:rPr>
            </w:pPr>
            <w:r w:rsidRPr="002736CD">
              <w:rPr>
                <w:bCs/>
                <w:sz w:val="24"/>
                <w:szCs w:val="24"/>
              </w:rPr>
              <w:t>Результаты обучения(освоенные умения, усвоенные знания)</w:t>
            </w:r>
          </w:p>
        </w:tc>
        <w:tc>
          <w:tcPr>
            <w:tcW w:w="3366" w:type="dxa"/>
            <w:tcBorders>
              <w:top w:val="single" w:sz="4" w:space="0" w:color="auto"/>
              <w:left w:val="single" w:sz="4" w:space="0" w:color="auto"/>
              <w:bottom w:val="single" w:sz="4" w:space="0" w:color="auto"/>
              <w:right w:val="single" w:sz="4" w:space="0" w:color="auto"/>
            </w:tcBorders>
            <w:vAlign w:val="center"/>
            <w:hideMark/>
          </w:tcPr>
          <w:p w:rsidR="002736CD" w:rsidRPr="002736CD" w:rsidRDefault="002736CD" w:rsidP="002736CD">
            <w:pPr>
              <w:contextualSpacing/>
              <w:rPr>
                <w:bCs/>
                <w:sz w:val="24"/>
                <w:szCs w:val="24"/>
              </w:rPr>
            </w:pPr>
            <w:r w:rsidRPr="002736CD">
              <w:rPr>
                <w:bCs/>
                <w:sz w:val="24"/>
                <w:szCs w:val="24"/>
              </w:rPr>
              <w:t>Формы и методы контроля и оценки результатов обучения</w:t>
            </w:r>
          </w:p>
        </w:tc>
      </w:tr>
      <w:tr w:rsidR="002736CD" w:rsidRPr="002736CD" w:rsidTr="006C5BF0">
        <w:trPr>
          <w:trHeight w:val="959"/>
        </w:trPr>
        <w:tc>
          <w:tcPr>
            <w:tcW w:w="6487" w:type="dxa"/>
            <w:tcBorders>
              <w:top w:val="nil"/>
              <w:left w:val="single" w:sz="4" w:space="0" w:color="auto"/>
              <w:bottom w:val="single" w:sz="4" w:space="0" w:color="auto"/>
              <w:right w:val="single" w:sz="4" w:space="0" w:color="auto"/>
            </w:tcBorders>
            <w:vAlign w:val="center"/>
            <w:hideMark/>
          </w:tcPr>
          <w:p w:rsidR="002736CD" w:rsidRPr="002736CD" w:rsidRDefault="002736CD" w:rsidP="002736CD">
            <w:pPr>
              <w:contextualSpacing/>
              <w:rPr>
                <w:bCs/>
                <w:sz w:val="24"/>
                <w:szCs w:val="24"/>
              </w:rPr>
            </w:pPr>
            <w:r w:rsidRPr="002736CD">
              <w:rPr>
                <w:bCs/>
                <w:sz w:val="24"/>
                <w:szCs w:val="24"/>
              </w:rPr>
              <w:t>- задачи и основные мероприятия гражданской обороны; способы защиты населения от оружия массового поражения;</w:t>
            </w:r>
          </w:p>
          <w:p w:rsidR="002736CD" w:rsidRPr="002736CD" w:rsidRDefault="002736CD" w:rsidP="002736CD">
            <w:pPr>
              <w:contextualSpacing/>
              <w:rPr>
                <w:bCs/>
                <w:sz w:val="24"/>
                <w:szCs w:val="24"/>
              </w:rPr>
            </w:pPr>
            <w:r w:rsidRPr="002736CD">
              <w:rPr>
                <w:bCs/>
                <w:sz w:val="24"/>
                <w:szCs w:val="24"/>
              </w:rPr>
              <w:t>- меры пожарной безопасности и правила безопасного поведения при пожарах;</w:t>
            </w:r>
          </w:p>
          <w:p w:rsidR="002736CD" w:rsidRPr="002736CD" w:rsidRDefault="002736CD" w:rsidP="002736CD">
            <w:pPr>
              <w:contextualSpacing/>
              <w:rPr>
                <w:bCs/>
                <w:sz w:val="24"/>
                <w:szCs w:val="24"/>
              </w:rPr>
            </w:pPr>
            <w:r w:rsidRPr="002736CD">
              <w:rPr>
                <w:bCs/>
                <w:sz w:val="24"/>
                <w:szCs w:val="24"/>
              </w:rPr>
              <w:t>- организацию и порядок призыва граждан на военную службу и поступления на нее в добровольном порядке;</w:t>
            </w:r>
          </w:p>
          <w:p w:rsidR="002736CD" w:rsidRPr="002736CD" w:rsidRDefault="002736CD" w:rsidP="002736CD">
            <w:pPr>
              <w:contextualSpacing/>
              <w:rPr>
                <w:bCs/>
                <w:sz w:val="24"/>
                <w:szCs w:val="24"/>
              </w:rPr>
            </w:pPr>
            <w:r w:rsidRPr="002736CD">
              <w:rPr>
                <w:bCs/>
                <w:sz w:val="24"/>
                <w:szCs w:val="24"/>
              </w:rPr>
              <w:t xml:space="preserve">- основные виды вооружения, военной техники и специального снаряжения, состоящих на вооружении (оснащении) воинских подразделений, в которых имеются </w:t>
            </w:r>
            <w:r w:rsidRPr="002736CD">
              <w:rPr>
                <w:bCs/>
                <w:sz w:val="24"/>
                <w:szCs w:val="24"/>
              </w:rPr>
              <w:lastRenderedPageBreak/>
              <w:t>военно-учетные специальности, родственные специальностям СПО;</w:t>
            </w:r>
          </w:p>
          <w:p w:rsidR="002736CD" w:rsidRPr="002736CD" w:rsidRDefault="002736CD" w:rsidP="002736CD">
            <w:pPr>
              <w:contextualSpacing/>
              <w:rPr>
                <w:bCs/>
                <w:sz w:val="24"/>
                <w:szCs w:val="24"/>
              </w:rPr>
            </w:pPr>
            <w:r w:rsidRPr="002736CD">
              <w:rPr>
                <w:bCs/>
                <w:sz w:val="24"/>
                <w:szCs w:val="24"/>
              </w:rPr>
              <w:t>- область применения получаемых профессиональных знаний при исполнении обязанностей военной службы;</w:t>
            </w:r>
          </w:p>
          <w:p w:rsidR="002736CD" w:rsidRPr="002736CD" w:rsidRDefault="002736CD" w:rsidP="002736CD">
            <w:pPr>
              <w:contextualSpacing/>
              <w:rPr>
                <w:bCs/>
                <w:sz w:val="24"/>
                <w:szCs w:val="24"/>
              </w:rPr>
            </w:pPr>
            <w:r w:rsidRPr="002736CD">
              <w:rPr>
                <w:bCs/>
                <w:sz w:val="24"/>
                <w:szCs w:val="24"/>
              </w:rPr>
              <w:t>- порядок и правила оказания первой помощи пострадавшим</w:t>
            </w:r>
          </w:p>
        </w:tc>
        <w:tc>
          <w:tcPr>
            <w:tcW w:w="3366" w:type="dxa"/>
            <w:tcBorders>
              <w:top w:val="nil"/>
              <w:left w:val="single" w:sz="4" w:space="0" w:color="auto"/>
              <w:bottom w:val="single" w:sz="4" w:space="0" w:color="auto"/>
              <w:right w:val="single" w:sz="4" w:space="0" w:color="auto"/>
            </w:tcBorders>
            <w:hideMark/>
          </w:tcPr>
          <w:p w:rsidR="002736CD" w:rsidRPr="002736CD" w:rsidRDefault="002736CD" w:rsidP="002736CD">
            <w:pPr>
              <w:contextualSpacing/>
              <w:rPr>
                <w:bCs/>
                <w:i/>
                <w:sz w:val="24"/>
                <w:szCs w:val="24"/>
              </w:rPr>
            </w:pPr>
            <w:r w:rsidRPr="002736CD">
              <w:rPr>
                <w:bCs/>
                <w:i/>
                <w:sz w:val="24"/>
                <w:szCs w:val="24"/>
              </w:rPr>
              <w:lastRenderedPageBreak/>
              <w:t>Устный опрос</w:t>
            </w:r>
          </w:p>
          <w:p w:rsidR="002736CD" w:rsidRPr="002736CD" w:rsidRDefault="002736CD" w:rsidP="002736CD">
            <w:pPr>
              <w:contextualSpacing/>
              <w:rPr>
                <w:bCs/>
                <w:i/>
                <w:sz w:val="24"/>
                <w:szCs w:val="24"/>
              </w:rPr>
            </w:pPr>
            <w:r w:rsidRPr="002736CD">
              <w:rPr>
                <w:bCs/>
                <w:i/>
                <w:sz w:val="24"/>
                <w:szCs w:val="24"/>
              </w:rPr>
              <w:t>Тестирование</w:t>
            </w:r>
          </w:p>
          <w:p w:rsidR="002736CD" w:rsidRPr="002736CD" w:rsidRDefault="002736CD" w:rsidP="002736CD">
            <w:pPr>
              <w:contextualSpacing/>
              <w:rPr>
                <w:bCs/>
                <w:i/>
                <w:sz w:val="24"/>
                <w:szCs w:val="24"/>
              </w:rPr>
            </w:pPr>
            <w:r w:rsidRPr="002736CD">
              <w:rPr>
                <w:bCs/>
                <w:i/>
                <w:sz w:val="24"/>
                <w:szCs w:val="24"/>
              </w:rPr>
              <w:t>Решение ситуационных задач</w:t>
            </w:r>
          </w:p>
        </w:tc>
      </w:tr>
    </w:tbl>
    <w:p w:rsidR="002736CD" w:rsidRPr="002736CD" w:rsidRDefault="002736CD" w:rsidP="002736CD">
      <w:pPr>
        <w:contextualSpacing/>
        <w:rPr>
          <w:bCs/>
          <w:sz w:val="24"/>
          <w:szCs w:val="24"/>
        </w:rPr>
      </w:pPr>
    </w:p>
    <w:p w:rsidR="00095D6B" w:rsidRPr="00095D6B" w:rsidRDefault="00095D6B" w:rsidP="00095D6B">
      <w:pPr>
        <w:contextualSpacing/>
        <w:jc w:val="center"/>
        <w:rPr>
          <w:bCs/>
          <w:sz w:val="24"/>
          <w:szCs w:val="24"/>
        </w:rPr>
      </w:pPr>
      <w:r w:rsidRPr="00095D6B">
        <w:rPr>
          <w:bCs/>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1108AE" w:rsidRPr="00095D6B" w:rsidTr="001108AE">
        <w:tc>
          <w:tcPr>
            <w:tcW w:w="2353" w:type="dxa"/>
            <w:shd w:val="clear" w:color="auto" w:fill="auto"/>
          </w:tcPr>
          <w:p w:rsidR="001108AE" w:rsidRPr="00095D6B" w:rsidRDefault="001108AE" w:rsidP="00095D6B">
            <w:pPr>
              <w:contextualSpacing/>
              <w:jc w:val="center"/>
              <w:rPr>
                <w:bCs/>
                <w:sz w:val="24"/>
                <w:szCs w:val="24"/>
              </w:rPr>
            </w:pPr>
            <w:r w:rsidRPr="00095D6B">
              <w:rPr>
                <w:bCs/>
                <w:sz w:val="24"/>
                <w:szCs w:val="24"/>
              </w:rPr>
              <w:t>Профессиональные компетенции (ПК)</w:t>
            </w:r>
          </w:p>
        </w:tc>
        <w:tc>
          <w:tcPr>
            <w:tcW w:w="2575" w:type="dxa"/>
            <w:shd w:val="clear" w:color="auto" w:fill="auto"/>
          </w:tcPr>
          <w:p w:rsidR="001108AE" w:rsidRPr="00095D6B" w:rsidRDefault="001108AE" w:rsidP="00095D6B">
            <w:pPr>
              <w:contextualSpacing/>
              <w:jc w:val="center"/>
              <w:rPr>
                <w:bCs/>
                <w:sz w:val="24"/>
                <w:szCs w:val="24"/>
              </w:rPr>
            </w:pPr>
            <w:r w:rsidRPr="00095D6B">
              <w:rPr>
                <w:bCs/>
                <w:sz w:val="24"/>
                <w:szCs w:val="24"/>
              </w:rPr>
              <w:t>Навыки (Н)/практический опыт (ПО)</w:t>
            </w:r>
          </w:p>
        </w:tc>
        <w:tc>
          <w:tcPr>
            <w:tcW w:w="2336" w:type="dxa"/>
            <w:shd w:val="clear" w:color="auto" w:fill="auto"/>
          </w:tcPr>
          <w:p w:rsidR="001108AE" w:rsidRPr="00095D6B" w:rsidRDefault="001108AE" w:rsidP="00095D6B">
            <w:pPr>
              <w:contextualSpacing/>
              <w:jc w:val="center"/>
              <w:rPr>
                <w:bCs/>
                <w:sz w:val="24"/>
                <w:szCs w:val="24"/>
              </w:rPr>
            </w:pPr>
            <w:r w:rsidRPr="00095D6B">
              <w:rPr>
                <w:bCs/>
                <w:sz w:val="24"/>
                <w:szCs w:val="24"/>
              </w:rPr>
              <w:t>Умения (У)</w:t>
            </w:r>
          </w:p>
        </w:tc>
        <w:tc>
          <w:tcPr>
            <w:tcW w:w="2337" w:type="dxa"/>
            <w:shd w:val="clear" w:color="auto" w:fill="auto"/>
          </w:tcPr>
          <w:p w:rsidR="001108AE" w:rsidRPr="00095D6B" w:rsidRDefault="001108AE" w:rsidP="00095D6B">
            <w:pPr>
              <w:contextualSpacing/>
              <w:jc w:val="center"/>
              <w:rPr>
                <w:bCs/>
                <w:sz w:val="24"/>
                <w:szCs w:val="24"/>
              </w:rPr>
            </w:pPr>
            <w:r w:rsidRPr="00095D6B">
              <w:rPr>
                <w:bCs/>
                <w:sz w:val="24"/>
                <w:szCs w:val="24"/>
              </w:rPr>
              <w:t>Знания (З)</w:t>
            </w:r>
          </w:p>
        </w:tc>
      </w:tr>
      <w:tr w:rsidR="001108AE" w:rsidRPr="00095D6B" w:rsidTr="001108AE">
        <w:tc>
          <w:tcPr>
            <w:tcW w:w="2353" w:type="dxa"/>
            <w:shd w:val="clear" w:color="auto" w:fill="auto"/>
          </w:tcPr>
          <w:p w:rsidR="001108AE" w:rsidRPr="00095D6B" w:rsidRDefault="001108AE" w:rsidP="001108AE">
            <w:pPr>
              <w:contextualSpacing/>
              <w:jc w:val="center"/>
              <w:rPr>
                <w:bCs/>
                <w:sz w:val="24"/>
                <w:szCs w:val="24"/>
              </w:rPr>
            </w:pPr>
            <w:r w:rsidRPr="00095D6B">
              <w:rPr>
                <w:bCs/>
                <w:sz w:val="24"/>
                <w:szCs w:val="24"/>
              </w:rPr>
              <w:t>ПК 3.4.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2575" w:type="dxa"/>
            <w:shd w:val="clear" w:color="auto" w:fill="auto"/>
          </w:tcPr>
          <w:p w:rsidR="001108AE" w:rsidRPr="00095D6B" w:rsidRDefault="001108AE" w:rsidP="001108AE">
            <w:pPr>
              <w:contextualSpacing/>
              <w:jc w:val="center"/>
              <w:rPr>
                <w:bCs/>
                <w:sz w:val="24"/>
                <w:szCs w:val="24"/>
              </w:rPr>
            </w:pP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1108AE" w:rsidRPr="00095D6B" w:rsidRDefault="001108AE" w:rsidP="001108AE">
            <w:pPr>
              <w:contextualSpacing/>
              <w:rPr>
                <w:bCs/>
                <w:sz w:val="24"/>
                <w:szCs w:val="24"/>
              </w:rPr>
            </w:pPr>
            <w:r>
              <w:rPr>
                <w:color w:val="000000"/>
              </w:rPr>
              <w:t>У 3.4.11</w:t>
            </w:r>
            <w:r w:rsidRPr="001108AE">
              <w:rPr>
                <w:color w:val="000000"/>
              </w:rPr>
              <w:t xml:space="preserve"> 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tc>
        <w:tc>
          <w:tcPr>
            <w:tcW w:w="2337" w:type="dxa"/>
            <w:tcBorders>
              <w:top w:val="single" w:sz="4" w:space="0" w:color="auto"/>
              <w:left w:val="single" w:sz="4" w:space="0" w:color="auto"/>
              <w:bottom w:val="single" w:sz="4" w:space="0" w:color="auto"/>
              <w:right w:val="single" w:sz="4" w:space="0" w:color="auto"/>
            </w:tcBorders>
            <w:shd w:val="clear" w:color="auto" w:fill="auto"/>
          </w:tcPr>
          <w:p w:rsidR="001108AE" w:rsidRPr="00095D6B" w:rsidRDefault="001108AE" w:rsidP="001108AE">
            <w:pPr>
              <w:contextualSpacing/>
              <w:jc w:val="center"/>
              <w:rPr>
                <w:bCs/>
                <w:sz w:val="24"/>
                <w:szCs w:val="24"/>
              </w:rPr>
            </w:pPr>
            <w:r>
              <w:rPr>
                <w:color w:val="000000"/>
              </w:rPr>
              <w:t>З 3.4.02</w:t>
            </w:r>
            <w:r w:rsidRPr="001108AE">
              <w:rPr>
                <w:color w:val="000000"/>
              </w:rPr>
              <w:t xml:space="preserve"> отраслевые примеры отечественной и зарубежной практики организации труда</w:t>
            </w:r>
          </w:p>
        </w:tc>
      </w:tr>
    </w:tbl>
    <w:p w:rsidR="00095D6B" w:rsidRPr="00095D6B" w:rsidRDefault="00095D6B" w:rsidP="00095D6B">
      <w:pPr>
        <w:contextualSpacing/>
        <w:jc w:val="center"/>
        <w:rPr>
          <w:bCs/>
          <w:sz w:val="24"/>
          <w:szCs w:val="24"/>
        </w:rPr>
      </w:pPr>
    </w:p>
    <w:p w:rsidR="00095D6B" w:rsidRPr="00095D6B" w:rsidRDefault="00095D6B" w:rsidP="00095D6B">
      <w:pPr>
        <w:contextualSpacing/>
        <w:jc w:val="center"/>
        <w:rPr>
          <w:bCs/>
          <w:sz w:val="24"/>
          <w:szCs w:val="24"/>
        </w:rPr>
      </w:pPr>
      <w:r w:rsidRPr="00095D6B">
        <w:rPr>
          <w:bCs/>
          <w:sz w:val="24"/>
          <w:szCs w:val="24"/>
        </w:rPr>
        <w:t>Основа ОК= умения общие (Уо)+знания общие (Зо)</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CF60B9" w:rsidRPr="00095D6B" w:rsidTr="00CF60B9">
        <w:tc>
          <w:tcPr>
            <w:tcW w:w="3115" w:type="dxa"/>
            <w:shd w:val="clear" w:color="auto" w:fill="auto"/>
          </w:tcPr>
          <w:p w:rsidR="00CF60B9" w:rsidRPr="00095D6B" w:rsidRDefault="00CF60B9" w:rsidP="00095D6B">
            <w:pPr>
              <w:contextualSpacing/>
              <w:jc w:val="center"/>
              <w:rPr>
                <w:bCs/>
                <w:sz w:val="24"/>
                <w:szCs w:val="24"/>
              </w:rPr>
            </w:pPr>
            <w:r w:rsidRPr="00095D6B">
              <w:rPr>
                <w:bCs/>
                <w:sz w:val="24"/>
                <w:szCs w:val="24"/>
              </w:rPr>
              <w:t>Общие компетенции (ОК)</w:t>
            </w:r>
          </w:p>
        </w:tc>
        <w:tc>
          <w:tcPr>
            <w:tcW w:w="3115" w:type="dxa"/>
            <w:shd w:val="clear" w:color="auto" w:fill="auto"/>
          </w:tcPr>
          <w:p w:rsidR="00CF60B9" w:rsidRPr="00095D6B" w:rsidRDefault="00CF60B9" w:rsidP="00095D6B">
            <w:pPr>
              <w:contextualSpacing/>
              <w:jc w:val="center"/>
              <w:rPr>
                <w:bCs/>
                <w:sz w:val="24"/>
                <w:szCs w:val="24"/>
              </w:rPr>
            </w:pPr>
            <w:r w:rsidRPr="00095D6B">
              <w:rPr>
                <w:bCs/>
                <w:sz w:val="24"/>
                <w:szCs w:val="24"/>
              </w:rPr>
              <w:t>Умения общие (Уо)</w:t>
            </w:r>
          </w:p>
        </w:tc>
        <w:tc>
          <w:tcPr>
            <w:tcW w:w="3115" w:type="dxa"/>
            <w:shd w:val="clear" w:color="auto" w:fill="auto"/>
          </w:tcPr>
          <w:p w:rsidR="00CF60B9" w:rsidRPr="00095D6B" w:rsidRDefault="00CF60B9" w:rsidP="00095D6B">
            <w:pPr>
              <w:contextualSpacing/>
              <w:jc w:val="center"/>
              <w:rPr>
                <w:bCs/>
                <w:sz w:val="24"/>
                <w:szCs w:val="24"/>
              </w:rPr>
            </w:pPr>
            <w:r w:rsidRPr="00095D6B">
              <w:rPr>
                <w:bCs/>
                <w:sz w:val="24"/>
                <w:szCs w:val="24"/>
              </w:rPr>
              <w:t>Знания общие (Зо)</w:t>
            </w:r>
          </w:p>
        </w:tc>
      </w:tr>
      <w:tr w:rsidR="00CF60B9" w:rsidRPr="00095D6B" w:rsidTr="00CF60B9">
        <w:tc>
          <w:tcPr>
            <w:tcW w:w="3115" w:type="dxa"/>
            <w:shd w:val="clear" w:color="auto" w:fill="auto"/>
          </w:tcPr>
          <w:p w:rsidR="00CF60B9" w:rsidRPr="00095D6B" w:rsidRDefault="00CF60B9" w:rsidP="001108AE">
            <w:pPr>
              <w:contextualSpacing/>
              <w:jc w:val="center"/>
              <w:rPr>
                <w:bCs/>
                <w:sz w:val="24"/>
                <w:szCs w:val="24"/>
              </w:rPr>
            </w:pPr>
            <w:r w:rsidRPr="00375D7D">
              <w:rPr>
                <w:iCs/>
                <w:sz w:val="24"/>
                <w:szCs w:val="24"/>
              </w:rPr>
              <w:t>ОК 06</w:t>
            </w:r>
            <w:r w:rsidRPr="001108AE">
              <w:rPr>
                <w:sz w:val="24"/>
                <w:szCs w:val="24"/>
              </w:rPr>
              <w:t xml:space="preserve"> </w:t>
            </w:r>
            <w:r w:rsidRPr="001108AE">
              <w:rPr>
                <w:iCs/>
                <w:sz w:val="24"/>
                <w:szCs w:val="24"/>
              </w:rPr>
              <w:t>Работать в коллективе и команде, эффективно общаться с коллегами, руководством, потребителями</w:t>
            </w:r>
          </w:p>
        </w:tc>
        <w:tc>
          <w:tcPr>
            <w:tcW w:w="3115" w:type="dxa"/>
          </w:tcPr>
          <w:p w:rsidR="00CF60B9" w:rsidRPr="00095D6B" w:rsidRDefault="00CF60B9" w:rsidP="001108AE">
            <w:pPr>
              <w:contextualSpacing/>
              <w:jc w:val="center"/>
              <w:rPr>
                <w:bCs/>
                <w:sz w:val="24"/>
                <w:szCs w:val="24"/>
              </w:rPr>
            </w:pPr>
            <w:r w:rsidRPr="00675341">
              <w:rPr>
                <w:bCs/>
                <w:iCs/>
                <w:sz w:val="24"/>
                <w:szCs w:val="24"/>
              </w:rPr>
              <w:t xml:space="preserve"> </w:t>
            </w:r>
          </w:p>
        </w:tc>
        <w:tc>
          <w:tcPr>
            <w:tcW w:w="3115" w:type="dxa"/>
            <w:shd w:val="clear" w:color="auto" w:fill="auto"/>
          </w:tcPr>
          <w:p w:rsidR="00CF60B9" w:rsidRPr="001108AE" w:rsidRDefault="00CF60B9" w:rsidP="001108AE">
            <w:pPr>
              <w:contextualSpacing/>
              <w:jc w:val="center"/>
              <w:rPr>
                <w:bCs/>
                <w:iCs/>
                <w:sz w:val="24"/>
                <w:szCs w:val="24"/>
              </w:rPr>
            </w:pPr>
            <w:r w:rsidRPr="001108AE">
              <w:rPr>
                <w:bCs/>
                <w:iCs/>
                <w:sz w:val="24"/>
                <w:szCs w:val="24"/>
              </w:rPr>
              <w:t>Зо 06.01</w:t>
            </w:r>
          </w:p>
          <w:p w:rsidR="00CF60B9" w:rsidRPr="00095D6B" w:rsidRDefault="00CF60B9" w:rsidP="001108AE">
            <w:pPr>
              <w:contextualSpacing/>
              <w:jc w:val="center"/>
              <w:rPr>
                <w:bCs/>
                <w:sz w:val="24"/>
                <w:szCs w:val="24"/>
              </w:rPr>
            </w:pPr>
            <w:r w:rsidRPr="001108AE">
              <w:rPr>
                <w:b/>
                <w:bCs/>
                <w:iCs/>
                <w:sz w:val="24"/>
                <w:szCs w:val="24"/>
              </w:rPr>
              <w:t xml:space="preserve">Знания: </w:t>
            </w:r>
            <w:r w:rsidRPr="001108AE">
              <w:rPr>
                <w:bCs/>
                <w:iCs/>
                <w:sz w:val="24"/>
                <w:szCs w:val="24"/>
              </w:rPr>
              <w:t>сущность гражданско-патриотической позиции, общечеловеческих ценностей;</w:t>
            </w:r>
          </w:p>
        </w:tc>
      </w:tr>
      <w:tr w:rsidR="00CF60B9" w:rsidRPr="00095D6B" w:rsidTr="00CF60B9">
        <w:tc>
          <w:tcPr>
            <w:tcW w:w="3115" w:type="dxa"/>
          </w:tcPr>
          <w:p w:rsidR="00CF60B9" w:rsidRPr="00095D6B" w:rsidRDefault="00CF60B9" w:rsidP="00CF60B9">
            <w:pPr>
              <w:contextualSpacing/>
              <w:jc w:val="center"/>
              <w:rPr>
                <w:bCs/>
                <w:sz w:val="24"/>
                <w:szCs w:val="24"/>
              </w:rPr>
            </w:pPr>
            <w:r w:rsidRPr="00375D7D">
              <w:rPr>
                <w:iCs/>
                <w:sz w:val="24"/>
                <w:szCs w:val="24"/>
              </w:rPr>
              <w:t>ОК 08</w:t>
            </w:r>
            <w:r>
              <w:rPr>
                <w:iCs/>
                <w:sz w:val="24"/>
                <w:szCs w:val="24"/>
              </w:rPr>
              <w:t xml:space="preserve"> </w:t>
            </w:r>
            <w:r w:rsidRPr="001108AE">
              <w:rPr>
                <w:iCs/>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15" w:type="dxa"/>
          </w:tcPr>
          <w:p w:rsidR="00CF60B9" w:rsidRPr="00095D6B" w:rsidRDefault="00CF60B9" w:rsidP="00CF60B9">
            <w:pPr>
              <w:contextualSpacing/>
              <w:jc w:val="center"/>
              <w:rPr>
                <w:bCs/>
                <w:sz w:val="24"/>
                <w:szCs w:val="24"/>
              </w:rPr>
            </w:pPr>
            <w:r w:rsidRPr="00C20D81">
              <w:rPr>
                <w:bCs/>
                <w:iCs/>
                <w:sz w:val="24"/>
                <w:szCs w:val="24"/>
              </w:rPr>
              <w:t>Уо 08.02</w:t>
            </w:r>
            <w:r w:rsidRPr="00CF60B9">
              <w:rPr>
                <w:iCs/>
                <w:sz w:val="24"/>
                <w:szCs w:val="24"/>
              </w:rPr>
              <w:t xml:space="preserve"> </w:t>
            </w:r>
            <w:r w:rsidRPr="00CF60B9">
              <w:rPr>
                <w:bCs/>
                <w:iCs/>
                <w:sz w:val="24"/>
                <w:szCs w:val="24"/>
              </w:rPr>
              <w:t>применять рациональные приемы двигательных функций в профессиональной деятельности</w:t>
            </w:r>
          </w:p>
        </w:tc>
        <w:tc>
          <w:tcPr>
            <w:tcW w:w="3115" w:type="dxa"/>
          </w:tcPr>
          <w:p w:rsidR="00CF60B9" w:rsidRPr="00095D6B" w:rsidRDefault="00CF60B9" w:rsidP="00CF60B9">
            <w:pPr>
              <w:contextualSpacing/>
              <w:jc w:val="center"/>
              <w:rPr>
                <w:bCs/>
                <w:sz w:val="24"/>
                <w:szCs w:val="24"/>
              </w:rPr>
            </w:pPr>
            <w:r w:rsidRPr="00C20D81">
              <w:rPr>
                <w:bCs/>
                <w:iCs/>
                <w:sz w:val="24"/>
                <w:szCs w:val="24"/>
              </w:rPr>
              <w:t>Зо 08.03</w:t>
            </w:r>
            <w:r w:rsidRPr="00CF60B9">
              <w:rPr>
                <w:iCs/>
                <w:sz w:val="24"/>
                <w:szCs w:val="24"/>
              </w:rPr>
              <w:t xml:space="preserve"> </w:t>
            </w:r>
            <w:r w:rsidRPr="00CF60B9">
              <w:rPr>
                <w:bCs/>
                <w:iCs/>
                <w:sz w:val="24"/>
                <w:szCs w:val="24"/>
              </w:rPr>
              <w:t xml:space="preserve">условия профессиональной деятельности и зоны риска физического здоровья для </w:t>
            </w:r>
            <w:r w:rsidRPr="00CF60B9">
              <w:rPr>
                <w:bCs/>
                <w:i/>
                <w:iCs/>
                <w:sz w:val="24"/>
                <w:szCs w:val="24"/>
              </w:rPr>
              <w:t>профессии (специальности</w:t>
            </w:r>
          </w:p>
        </w:tc>
      </w:tr>
    </w:tbl>
    <w:p w:rsidR="00095D6B" w:rsidRPr="00095D6B" w:rsidRDefault="00095D6B" w:rsidP="00095D6B">
      <w:pPr>
        <w:contextualSpacing/>
        <w:jc w:val="center"/>
        <w:rPr>
          <w:b/>
          <w:i/>
          <w:sz w:val="24"/>
          <w:szCs w:val="24"/>
          <w:vertAlign w:val="superscript"/>
        </w:rPr>
      </w:pPr>
    </w:p>
    <w:p w:rsidR="002736CD" w:rsidRDefault="002736CD" w:rsidP="00DB14E1">
      <w:pPr>
        <w:contextualSpacing/>
        <w:jc w:val="center"/>
        <w:rPr>
          <w:b/>
          <w:sz w:val="24"/>
          <w:szCs w:val="24"/>
        </w:rPr>
      </w:pPr>
    </w:p>
    <w:p w:rsidR="00DB14E1" w:rsidRPr="00315F34" w:rsidRDefault="00DB14E1" w:rsidP="00CA3573">
      <w:pPr>
        <w:contextualSpacing/>
        <w:jc w:val="center"/>
        <w:rPr>
          <w:b/>
          <w:sz w:val="24"/>
          <w:szCs w:val="24"/>
        </w:rPr>
      </w:pPr>
      <w:r w:rsidRPr="00315F34">
        <w:rPr>
          <w:b/>
          <w:sz w:val="24"/>
          <w:szCs w:val="24"/>
        </w:rPr>
        <w:br w:type="page"/>
      </w:r>
    </w:p>
    <w:p w:rsidR="00DB14E1" w:rsidRDefault="00DB14E1" w:rsidP="00E04400">
      <w:pPr>
        <w:jc w:val="right"/>
        <w:rPr>
          <w:b/>
          <w:sz w:val="24"/>
          <w:szCs w:val="24"/>
        </w:rPr>
      </w:pPr>
    </w:p>
    <w:p w:rsidR="00DB14E1" w:rsidRDefault="00DB14E1" w:rsidP="00E04400">
      <w:pPr>
        <w:jc w:val="right"/>
        <w:rPr>
          <w:b/>
          <w:sz w:val="24"/>
          <w:szCs w:val="24"/>
        </w:rPr>
      </w:pPr>
    </w:p>
    <w:p w:rsidR="00E04400" w:rsidRDefault="00E04400" w:rsidP="00E04400">
      <w:pPr>
        <w:jc w:val="right"/>
        <w:rPr>
          <w:b/>
          <w:sz w:val="24"/>
          <w:szCs w:val="24"/>
        </w:rPr>
      </w:pPr>
      <w:r>
        <w:rPr>
          <w:b/>
          <w:sz w:val="24"/>
          <w:szCs w:val="24"/>
        </w:rPr>
        <w:t>Пр</w:t>
      </w:r>
      <w:r w:rsidR="00DB14E1">
        <w:rPr>
          <w:b/>
          <w:sz w:val="24"/>
          <w:szCs w:val="24"/>
        </w:rPr>
        <w:t>иложение 3.10</w:t>
      </w:r>
    </w:p>
    <w:p w:rsidR="00E04400" w:rsidRDefault="00E04400" w:rsidP="00E04400">
      <w:pPr>
        <w:jc w:val="right"/>
        <w:rPr>
          <w:b/>
          <w:sz w:val="24"/>
          <w:szCs w:val="24"/>
        </w:rPr>
      </w:pPr>
    </w:p>
    <w:p w:rsidR="00E04400" w:rsidRDefault="00E04400" w:rsidP="00E04400">
      <w:pPr>
        <w:jc w:val="right"/>
        <w:rPr>
          <w:b/>
          <w:sz w:val="24"/>
          <w:szCs w:val="24"/>
        </w:rPr>
      </w:pPr>
      <w:r>
        <w:rPr>
          <w:b/>
          <w:sz w:val="24"/>
          <w:szCs w:val="24"/>
        </w:rPr>
        <w:t xml:space="preserve">к ПООП-П по специальности </w:t>
      </w:r>
    </w:p>
    <w:p w:rsidR="00E04400" w:rsidRDefault="00E04400" w:rsidP="00E04400">
      <w:pPr>
        <w:jc w:val="right"/>
        <w:rPr>
          <w:b/>
          <w:sz w:val="24"/>
          <w:szCs w:val="24"/>
        </w:rPr>
      </w:pPr>
      <w:r>
        <w:rPr>
          <w:b/>
          <w:sz w:val="24"/>
          <w:szCs w:val="24"/>
        </w:rPr>
        <w:t>15.02.12 Монтаж, техническое обслуживание и ремонт</w:t>
      </w:r>
    </w:p>
    <w:p w:rsidR="00E04400" w:rsidRDefault="00E04400" w:rsidP="00E04400">
      <w:pPr>
        <w:jc w:val="right"/>
        <w:rPr>
          <w:rFonts w:eastAsia="Calibri" w:cs="Calibri"/>
          <w:b/>
          <w:sz w:val="24"/>
          <w:szCs w:val="24"/>
        </w:rPr>
      </w:pPr>
      <w:r>
        <w:rPr>
          <w:b/>
          <w:sz w:val="24"/>
          <w:szCs w:val="24"/>
        </w:rPr>
        <w:t>промышленного оборудования (по отраслям)</w:t>
      </w: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spacing w:before="4"/>
        <w:rPr>
          <w:sz w:val="28"/>
        </w:rPr>
      </w:pPr>
    </w:p>
    <w:p w:rsidR="00E04400" w:rsidRDefault="00E04400" w:rsidP="00E04400">
      <w:pPr>
        <w:ind w:left="210" w:right="212"/>
        <w:jc w:val="center"/>
        <w:rPr>
          <w:b/>
          <w:sz w:val="24"/>
          <w:szCs w:val="24"/>
        </w:rPr>
      </w:pPr>
      <w:r w:rsidRPr="00315F34">
        <w:rPr>
          <w:b/>
          <w:sz w:val="24"/>
          <w:szCs w:val="24"/>
        </w:rPr>
        <w:t>РАБОЧАЯ ПРОГРАММА УЧЕБНОЙ ДИСЦИПЛИНЫ</w:t>
      </w:r>
    </w:p>
    <w:p w:rsidR="00E04400" w:rsidRDefault="00E04400" w:rsidP="00E04400">
      <w:pPr>
        <w:ind w:left="210" w:right="212"/>
        <w:jc w:val="center"/>
        <w:rPr>
          <w:b/>
          <w:sz w:val="24"/>
          <w:szCs w:val="24"/>
        </w:rPr>
      </w:pPr>
    </w:p>
    <w:p w:rsidR="00796106" w:rsidRPr="00E04400" w:rsidRDefault="00796106" w:rsidP="00796106">
      <w:pPr>
        <w:spacing w:before="2"/>
        <w:ind w:left="755" w:right="759"/>
        <w:jc w:val="center"/>
        <w:rPr>
          <w:b/>
          <w:sz w:val="24"/>
          <w:szCs w:val="24"/>
        </w:rPr>
      </w:pPr>
      <w:r w:rsidRPr="00E04400">
        <w:rPr>
          <w:b/>
          <w:sz w:val="24"/>
          <w:szCs w:val="24"/>
        </w:rPr>
        <w:t>ОП.</w:t>
      </w:r>
      <w:r w:rsidR="00DB14E1">
        <w:rPr>
          <w:b/>
          <w:sz w:val="24"/>
          <w:szCs w:val="24"/>
        </w:rPr>
        <w:t>10</w:t>
      </w:r>
      <w:r w:rsidRPr="00E04400">
        <w:rPr>
          <w:b/>
          <w:sz w:val="24"/>
          <w:szCs w:val="24"/>
        </w:rPr>
        <w:t xml:space="preserve"> ОХРАНА ТРУДА И БЕРЕЖЛИВОЕ ПРОИЗВОДСТВО</w:t>
      </w: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rPr>
          <w:b/>
        </w:rPr>
      </w:pPr>
    </w:p>
    <w:p w:rsidR="00796106" w:rsidRPr="00E04400" w:rsidRDefault="00796106" w:rsidP="00796106">
      <w:pPr>
        <w:pStyle w:val="a3"/>
        <w:spacing w:before="1"/>
        <w:rPr>
          <w:b/>
        </w:rPr>
      </w:pPr>
    </w:p>
    <w:p w:rsidR="00DB14E1" w:rsidRDefault="00DB14E1" w:rsidP="00796106">
      <w:pPr>
        <w:spacing w:before="90"/>
        <w:ind w:left="206" w:right="212"/>
        <w:jc w:val="center"/>
        <w:rPr>
          <w:b/>
          <w:sz w:val="24"/>
          <w:szCs w:val="24"/>
        </w:rPr>
      </w:pPr>
    </w:p>
    <w:p w:rsidR="00DB14E1" w:rsidRDefault="00DB14E1" w:rsidP="00796106">
      <w:pPr>
        <w:spacing w:before="90"/>
        <w:ind w:left="206" w:right="212"/>
        <w:jc w:val="center"/>
        <w:rPr>
          <w:b/>
          <w:sz w:val="24"/>
          <w:szCs w:val="24"/>
        </w:rPr>
      </w:pPr>
    </w:p>
    <w:p w:rsidR="00DB14E1" w:rsidRDefault="00DB14E1" w:rsidP="00796106">
      <w:pPr>
        <w:spacing w:before="90"/>
        <w:ind w:left="206" w:right="212"/>
        <w:jc w:val="center"/>
        <w:rPr>
          <w:b/>
          <w:sz w:val="24"/>
          <w:szCs w:val="24"/>
        </w:rPr>
      </w:pPr>
    </w:p>
    <w:p w:rsidR="00DB14E1" w:rsidRDefault="00DB14E1" w:rsidP="00796106">
      <w:pPr>
        <w:spacing w:before="90"/>
        <w:ind w:left="206" w:right="212"/>
        <w:jc w:val="center"/>
        <w:rPr>
          <w:b/>
          <w:sz w:val="24"/>
          <w:szCs w:val="24"/>
        </w:rPr>
      </w:pPr>
    </w:p>
    <w:p w:rsidR="00DB14E1" w:rsidRDefault="00DB14E1" w:rsidP="00796106">
      <w:pPr>
        <w:spacing w:before="90"/>
        <w:ind w:left="206" w:right="212"/>
        <w:jc w:val="center"/>
        <w:rPr>
          <w:b/>
          <w:sz w:val="24"/>
          <w:szCs w:val="24"/>
        </w:rPr>
      </w:pPr>
    </w:p>
    <w:p w:rsidR="00DB14E1" w:rsidRDefault="00DB14E1" w:rsidP="00796106">
      <w:pPr>
        <w:spacing w:before="90"/>
        <w:ind w:left="206" w:right="212"/>
        <w:jc w:val="center"/>
        <w:rPr>
          <w:b/>
          <w:sz w:val="24"/>
          <w:szCs w:val="24"/>
        </w:rPr>
      </w:pPr>
    </w:p>
    <w:p w:rsidR="00DB14E1" w:rsidRDefault="00DB14E1" w:rsidP="00796106">
      <w:pPr>
        <w:spacing w:before="90"/>
        <w:ind w:left="206" w:right="212"/>
        <w:jc w:val="center"/>
        <w:rPr>
          <w:b/>
          <w:sz w:val="24"/>
          <w:szCs w:val="24"/>
        </w:rPr>
      </w:pPr>
    </w:p>
    <w:p w:rsidR="00796106" w:rsidRPr="00E04400" w:rsidRDefault="00796106" w:rsidP="00796106">
      <w:pPr>
        <w:spacing w:before="90"/>
        <w:ind w:left="206" w:right="212"/>
        <w:jc w:val="center"/>
        <w:rPr>
          <w:b/>
          <w:sz w:val="24"/>
          <w:szCs w:val="24"/>
        </w:rPr>
      </w:pPr>
      <w:r w:rsidRPr="00E04400">
        <w:rPr>
          <w:b/>
          <w:sz w:val="24"/>
          <w:szCs w:val="24"/>
        </w:rPr>
        <w:t>20</w:t>
      </w:r>
      <w:r w:rsidR="00E04400">
        <w:rPr>
          <w:b/>
          <w:sz w:val="24"/>
          <w:szCs w:val="24"/>
        </w:rPr>
        <w:t>22</w:t>
      </w:r>
      <w:r w:rsidRPr="00E04400">
        <w:rPr>
          <w:b/>
          <w:sz w:val="24"/>
          <w:szCs w:val="24"/>
        </w:rPr>
        <w:t xml:space="preserve"> г.</w:t>
      </w:r>
    </w:p>
    <w:p w:rsidR="00796106" w:rsidRDefault="00796106" w:rsidP="00796106">
      <w:pPr>
        <w:jc w:val="center"/>
        <w:rPr>
          <w:sz w:val="24"/>
        </w:rPr>
        <w:sectPr w:rsidR="00796106" w:rsidSect="00CB2AD8">
          <w:headerReference w:type="default" r:id="rId152"/>
          <w:footerReference w:type="default" r:id="rId153"/>
          <w:pgSz w:w="11910" w:h="16840"/>
          <w:pgMar w:top="1160" w:right="620" w:bottom="1480" w:left="1480" w:header="710" w:footer="1296" w:gutter="0"/>
          <w:cols w:space="720"/>
        </w:sectPr>
      </w:pP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67"/>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67"/>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67"/>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67"/>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rPr>
          <w:sz w:val="24"/>
        </w:rPr>
        <w:sectPr w:rsidR="00796106" w:rsidSect="00CB2AD8">
          <w:headerReference w:type="default" r:id="rId154"/>
          <w:footerReference w:type="default" r:id="rId155"/>
          <w:pgSz w:w="11910" w:h="16840"/>
          <w:pgMar w:top="1160" w:right="620" w:bottom="1480" w:left="1480" w:header="710" w:footer="1296" w:gutter="0"/>
          <w:cols w:space="720"/>
        </w:sectPr>
      </w:pPr>
    </w:p>
    <w:p w:rsidR="00796106" w:rsidRDefault="00796106" w:rsidP="003212FC">
      <w:pPr>
        <w:pStyle w:val="2"/>
        <w:numPr>
          <w:ilvl w:val="0"/>
          <w:numId w:val="15"/>
        </w:numPr>
        <w:tabs>
          <w:tab w:val="left" w:pos="525"/>
        </w:tabs>
        <w:spacing w:before="82"/>
        <w:ind w:right="225" w:firstLine="0"/>
        <w:jc w:val="left"/>
      </w:pPr>
      <w:r>
        <w:lastRenderedPageBreak/>
        <w:t>ОБЩАЯ</w:t>
      </w:r>
      <w:r>
        <w:rPr>
          <w:spacing w:val="1"/>
        </w:rPr>
        <w:t xml:space="preserve"> </w:t>
      </w:r>
      <w:r>
        <w:t>ХАРАКТЕРИСТИКА</w:t>
      </w:r>
      <w:r>
        <w:rPr>
          <w:spacing w:val="1"/>
        </w:rPr>
        <w:t xml:space="preserve"> </w:t>
      </w:r>
      <w:r>
        <w:t>ПРИМЕРНОЙ</w:t>
      </w:r>
      <w:r>
        <w:rPr>
          <w:spacing w:val="1"/>
        </w:rPr>
        <w:t xml:space="preserve"> </w:t>
      </w:r>
      <w:r>
        <w:t>ПРОГРАММЫ</w:t>
      </w:r>
      <w:r>
        <w:rPr>
          <w:spacing w:val="1"/>
        </w:rPr>
        <w:t xml:space="preserve"> </w:t>
      </w:r>
      <w:r>
        <w:t>УЧЕБНОЙ</w:t>
      </w:r>
      <w:r>
        <w:rPr>
          <w:spacing w:val="1"/>
        </w:rPr>
        <w:t xml:space="preserve"> </w:t>
      </w:r>
      <w:r>
        <w:t>ДИСЦИПЛИНЫ</w:t>
      </w:r>
      <w:r>
        <w:rPr>
          <w:spacing w:val="-1"/>
        </w:rPr>
        <w:t xml:space="preserve"> </w:t>
      </w:r>
      <w:r>
        <w:t>«ОП.</w:t>
      </w:r>
      <w:r w:rsidR="00C63D7C">
        <w:t>10</w:t>
      </w:r>
      <w:r>
        <w:t xml:space="preserve"> ОХРАНА ТРУДА»</w:t>
      </w:r>
    </w:p>
    <w:p w:rsidR="00796106" w:rsidRDefault="00796106" w:rsidP="00796106">
      <w:pPr>
        <w:pStyle w:val="a3"/>
        <w:spacing w:before="5"/>
        <w:rPr>
          <w:b/>
        </w:rPr>
      </w:pPr>
    </w:p>
    <w:p w:rsidR="00796106" w:rsidRDefault="00796106" w:rsidP="003212FC">
      <w:pPr>
        <w:pStyle w:val="a5"/>
        <w:numPr>
          <w:ilvl w:val="1"/>
          <w:numId w:val="14"/>
        </w:numPr>
        <w:tabs>
          <w:tab w:val="left" w:pos="643"/>
        </w:tabs>
        <w:spacing w:line="235" w:lineRule="auto"/>
        <w:ind w:right="616" w:firstLine="0"/>
        <w:rPr>
          <w:sz w:val="24"/>
        </w:rPr>
      </w:pPr>
      <w:r>
        <w:rPr>
          <w:b/>
          <w:sz w:val="24"/>
        </w:rPr>
        <w:t>Место дисциплины в структуре основной профессиональной образовательной</w:t>
      </w:r>
      <w:r>
        <w:rPr>
          <w:b/>
          <w:spacing w:val="-57"/>
          <w:sz w:val="24"/>
        </w:rPr>
        <w:t xml:space="preserve"> </w:t>
      </w:r>
      <w:r>
        <w:rPr>
          <w:b/>
          <w:sz w:val="24"/>
        </w:rPr>
        <w:t>программы:</w:t>
      </w:r>
      <w:r>
        <w:rPr>
          <w:b/>
          <w:spacing w:val="-2"/>
          <w:sz w:val="24"/>
        </w:rPr>
        <w:t xml:space="preserve"> </w:t>
      </w:r>
      <w:r>
        <w:rPr>
          <w:sz w:val="24"/>
        </w:rPr>
        <w:t>профессиональный</w:t>
      </w:r>
      <w:r>
        <w:rPr>
          <w:spacing w:val="-3"/>
          <w:sz w:val="24"/>
        </w:rPr>
        <w:t xml:space="preserve"> </w:t>
      </w:r>
      <w:r>
        <w:rPr>
          <w:sz w:val="24"/>
        </w:rPr>
        <w:t>цикл</w:t>
      </w:r>
      <w:r>
        <w:rPr>
          <w:spacing w:val="-2"/>
          <w:sz w:val="24"/>
        </w:rPr>
        <w:t xml:space="preserve"> </w:t>
      </w:r>
      <w:r>
        <w:rPr>
          <w:sz w:val="24"/>
        </w:rPr>
        <w:t>как</w:t>
      </w:r>
      <w:r>
        <w:rPr>
          <w:spacing w:val="-1"/>
          <w:sz w:val="24"/>
        </w:rPr>
        <w:t xml:space="preserve"> </w:t>
      </w:r>
      <w:r>
        <w:rPr>
          <w:sz w:val="24"/>
        </w:rPr>
        <w:t>общепрофессиональная дисциплина.</w:t>
      </w:r>
    </w:p>
    <w:p w:rsidR="00796106" w:rsidRDefault="00796106" w:rsidP="00796106">
      <w:pPr>
        <w:pStyle w:val="a3"/>
        <w:spacing w:before="1"/>
      </w:pPr>
    </w:p>
    <w:p w:rsidR="00796106" w:rsidRDefault="00796106" w:rsidP="00796106">
      <w:pPr>
        <w:pStyle w:val="a3"/>
        <w:spacing w:before="1"/>
        <w:ind w:left="222"/>
        <w:jc w:val="both"/>
      </w:pPr>
      <w:r>
        <w:t>Учебная</w:t>
      </w:r>
      <w:r>
        <w:rPr>
          <w:spacing w:val="-4"/>
        </w:rPr>
        <w:t xml:space="preserve"> </w:t>
      </w:r>
      <w:r>
        <w:t>дисциплина</w:t>
      </w:r>
      <w:r>
        <w:rPr>
          <w:spacing w:val="-8"/>
        </w:rPr>
        <w:t xml:space="preserve"> </w:t>
      </w:r>
      <w:r>
        <w:t>имеет</w:t>
      </w:r>
      <w:r>
        <w:rPr>
          <w:spacing w:val="-3"/>
        </w:rPr>
        <w:t xml:space="preserve"> </w:t>
      </w:r>
      <w:r>
        <w:t>практическую</w:t>
      </w:r>
      <w:r>
        <w:rPr>
          <w:spacing w:val="-4"/>
        </w:rPr>
        <w:t xml:space="preserve"> </w:t>
      </w:r>
      <w:r>
        <w:t>направленность</w:t>
      </w:r>
      <w:r>
        <w:rPr>
          <w:spacing w:val="-4"/>
        </w:rPr>
        <w:t xml:space="preserve"> </w:t>
      </w:r>
      <w:r>
        <w:t>и</w:t>
      </w:r>
      <w:r>
        <w:rPr>
          <w:spacing w:val="-3"/>
        </w:rPr>
        <w:t xml:space="preserve"> </w:t>
      </w:r>
      <w:r>
        <w:t>имеет</w:t>
      </w:r>
      <w:r>
        <w:rPr>
          <w:spacing w:val="-4"/>
        </w:rPr>
        <w:t xml:space="preserve"> </w:t>
      </w:r>
      <w:r>
        <w:t>межпредметные</w:t>
      </w:r>
      <w:r>
        <w:rPr>
          <w:spacing w:val="-6"/>
        </w:rPr>
        <w:t xml:space="preserve"> </w:t>
      </w:r>
      <w:r>
        <w:t>связи</w:t>
      </w:r>
    </w:p>
    <w:p w:rsidR="00796106" w:rsidRDefault="00796106" w:rsidP="00796106">
      <w:pPr>
        <w:pStyle w:val="a3"/>
        <w:ind w:left="222" w:right="222"/>
        <w:jc w:val="both"/>
      </w:pPr>
      <w:r>
        <w:rPr>
          <w:b/>
        </w:rPr>
        <w:t xml:space="preserve">с общепрофессиональными дисциплинами </w:t>
      </w:r>
      <w:r>
        <w:t>ОП. 01 Инженерная графика,ОП. 02 Материаловедение, ОП. 03 Техническая механика, ОП.04 Метрология, стандартизация и подтверждение соответствия, ОП. 05 Электротехника и основы электроника, ОП.06 Технологическое оборудование, ОП. 07 Технология отрасли, ОП.08 Обработка металлов резанием,</w:t>
      </w:r>
      <w:r>
        <w:rPr>
          <w:spacing w:val="-57"/>
        </w:rPr>
        <w:t xml:space="preserve"> </w:t>
      </w:r>
      <w:r>
        <w:t>станки и инструменты, ОП. 10 Экономика отрасли, ОП. 11 Информационные технологии в</w:t>
      </w:r>
      <w:r>
        <w:rPr>
          <w:spacing w:val="-57"/>
        </w:rPr>
        <w:t xml:space="preserve"> </w:t>
      </w:r>
      <w:r>
        <w:t>профессиональной деятельности, ОП. 12 Безопасность жизнедеятельности,</w:t>
      </w:r>
      <w:r>
        <w:rPr>
          <w:spacing w:val="1"/>
        </w:rPr>
        <w:t xml:space="preserve"> </w:t>
      </w:r>
      <w:r>
        <w:rPr>
          <w:b/>
        </w:rPr>
        <w:t>профессиональными модулями</w:t>
      </w:r>
      <w:r>
        <w:t>ПМ.01.Осуществлять монтаж промышленного оборудования и пусконаладочные работы, ПМ.02. Осуществлять техническое обслуживание и ремонт промышленного оборудования и ПМ. 03.Организовывать ремонтные, монтажные и наладочные</w:t>
      </w:r>
      <w:r>
        <w:rPr>
          <w:spacing w:val="-3"/>
        </w:rPr>
        <w:t xml:space="preserve"> </w:t>
      </w:r>
      <w:r>
        <w:t>работы по промышленному</w:t>
      </w:r>
      <w:r>
        <w:rPr>
          <w:spacing w:val="-5"/>
        </w:rPr>
        <w:t xml:space="preserve"> </w:t>
      </w:r>
      <w:r>
        <w:t>оборудованию.</w:t>
      </w:r>
    </w:p>
    <w:p w:rsidR="00796106" w:rsidRDefault="00796106" w:rsidP="00796106">
      <w:pPr>
        <w:pStyle w:val="a3"/>
        <w:spacing w:before="5"/>
      </w:pPr>
    </w:p>
    <w:p w:rsidR="00796106" w:rsidRDefault="00796106" w:rsidP="003212FC">
      <w:pPr>
        <w:pStyle w:val="2"/>
        <w:numPr>
          <w:ilvl w:val="1"/>
          <w:numId w:val="14"/>
        </w:numPr>
        <w:tabs>
          <w:tab w:val="left" w:pos="643"/>
        </w:tabs>
        <w:ind w:left="642" w:hanging="421"/>
      </w:pPr>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p>
    <w:p w:rsidR="00796106" w:rsidRDefault="00796106" w:rsidP="00796106">
      <w:pPr>
        <w:pStyle w:val="a3"/>
        <w:spacing w:before="3" w:after="1"/>
        <w:rPr>
          <w:b/>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3262"/>
        <w:gridCol w:w="4858"/>
      </w:tblGrid>
      <w:tr w:rsidR="00796106" w:rsidTr="00DB14E1">
        <w:trPr>
          <w:trHeight w:val="647"/>
        </w:trPr>
        <w:tc>
          <w:tcPr>
            <w:tcW w:w="1128" w:type="dxa"/>
          </w:tcPr>
          <w:p w:rsidR="00796106" w:rsidRDefault="00796106" w:rsidP="00DB14E1">
            <w:pPr>
              <w:pStyle w:val="TableParagraph"/>
              <w:ind w:left="395" w:right="109" w:hanging="262"/>
              <w:rPr>
                <w:sz w:val="24"/>
              </w:rPr>
            </w:pPr>
            <w:r>
              <w:rPr>
                <w:sz w:val="24"/>
              </w:rPr>
              <w:t>Код ПК,</w:t>
            </w:r>
            <w:r>
              <w:rPr>
                <w:spacing w:val="-57"/>
                <w:sz w:val="24"/>
              </w:rPr>
              <w:t xml:space="preserve"> </w:t>
            </w:r>
            <w:r>
              <w:rPr>
                <w:sz w:val="24"/>
              </w:rPr>
              <w:t>ОК</w:t>
            </w:r>
          </w:p>
        </w:tc>
        <w:tc>
          <w:tcPr>
            <w:tcW w:w="3262" w:type="dxa"/>
          </w:tcPr>
          <w:p w:rsidR="00796106" w:rsidRDefault="00796106" w:rsidP="00DB14E1">
            <w:pPr>
              <w:pStyle w:val="TableParagraph"/>
              <w:spacing w:line="268" w:lineRule="exact"/>
              <w:ind w:left="1211" w:right="1204"/>
              <w:jc w:val="center"/>
              <w:rPr>
                <w:sz w:val="24"/>
              </w:rPr>
            </w:pPr>
            <w:r>
              <w:rPr>
                <w:sz w:val="24"/>
              </w:rPr>
              <w:t>Умения</w:t>
            </w:r>
          </w:p>
        </w:tc>
        <w:tc>
          <w:tcPr>
            <w:tcW w:w="4858" w:type="dxa"/>
          </w:tcPr>
          <w:p w:rsidR="00796106" w:rsidRDefault="00796106" w:rsidP="00DB14E1">
            <w:pPr>
              <w:pStyle w:val="TableParagraph"/>
              <w:spacing w:line="268" w:lineRule="exact"/>
              <w:ind w:left="2047" w:right="2038"/>
              <w:jc w:val="center"/>
              <w:rPr>
                <w:sz w:val="24"/>
              </w:rPr>
            </w:pPr>
            <w:r>
              <w:rPr>
                <w:sz w:val="24"/>
              </w:rPr>
              <w:t>Знания</w:t>
            </w:r>
          </w:p>
        </w:tc>
      </w:tr>
      <w:tr w:rsidR="00796106" w:rsidTr="00C63D7C">
        <w:trPr>
          <w:trHeight w:val="2825"/>
        </w:trPr>
        <w:tc>
          <w:tcPr>
            <w:tcW w:w="1128" w:type="dxa"/>
          </w:tcPr>
          <w:p w:rsidR="00796106" w:rsidRDefault="00CA3573" w:rsidP="00DB14E1">
            <w:pPr>
              <w:pStyle w:val="TableParagraph"/>
              <w:rPr>
                <w:sz w:val="24"/>
              </w:rPr>
            </w:pPr>
            <w:r>
              <w:rPr>
                <w:sz w:val="24"/>
              </w:rPr>
              <w:t xml:space="preserve"> ОК 01</w:t>
            </w:r>
          </w:p>
          <w:p w:rsidR="00CA3573" w:rsidRDefault="00CA3573" w:rsidP="00DB14E1">
            <w:pPr>
              <w:pStyle w:val="TableParagraph"/>
              <w:rPr>
                <w:sz w:val="24"/>
              </w:rPr>
            </w:pPr>
            <w:r>
              <w:rPr>
                <w:sz w:val="24"/>
              </w:rPr>
              <w:t>ОК02</w:t>
            </w:r>
          </w:p>
          <w:p w:rsidR="00CA3573" w:rsidRDefault="00CA3573" w:rsidP="00DB14E1">
            <w:pPr>
              <w:pStyle w:val="TableParagraph"/>
              <w:rPr>
                <w:sz w:val="24"/>
              </w:rPr>
            </w:pPr>
            <w:r>
              <w:rPr>
                <w:sz w:val="24"/>
              </w:rPr>
              <w:t>ОК3</w:t>
            </w:r>
          </w:p>
          <w:p w:rsidR="00CA3573" w:rsidRDefault="00CA3573" w:rsidP="00DB14E1">
            <w:pPr>
              <w:pStyle w:val="TableParagraph"/>
              <w:rPr>
                <w:sz w:val="24"/>
              </w:rPr>
            </w:pPr>
            <w:r>
              <w:rPr>
                <w:sz w:val="24"/>
              </w:rPr>
              <w:t>ОК 05</w:t>
            </w:r>
          </w:p>
          <w:p w:rsidR="00CA3573" w:rsidRDefault="00CA3573" w:rsidP="00DB14E1">
            <w:pPr>
              <w:pStyle w:val="TableParagraph"/>
              <w:rPr>
                <w:sz w:val="24"/>
              </w:rPr>
            </w:pPr>
            <w:r>
              <w:rPr>
                <w:sz w:val="24"/>
              </w:rPr>
              <w:t>ОК 07</w:t>
            </w:r>
          </w:p>
          <w:p w:rsidR="00CA3573" w:rsidRDefault="00CA3573" w:rsidP="00DB14E1">
            <w:pPr>
              <w:pStyle w:val="TableParagraph"/>
              <w:rPr>
                <w:sz w:val="24"/>
              </w:rPr>
            </w:pPr>
            <w:r>
              <w:rPr>
                <w:sz w:val="24"/>
              </w:rPr>
              <w:t>ПК 3.4</w:t>
            </w:r>
          </w:p>
        </w:tc>
        <w:tc>
          <w:tcPr>
            <w:tcW w:w="3262" w:type="dxa"/>
          </w:tcPr>
          <w:p w:rsidR="00796106" w:rsidRPr="00C6786C" w:rsidRDefault="00796106" w:rsidP="00C63D7C">
            <w:pPr>
              <w:pStyle w:val="TableParagraph"/>
              <w:numPr>
                <w:ilvl w:val="0"/>
                <w:numId w:val="13"/>
              </w:numPr>
              <w:tabs>
                <w:tab w:val="left" w:pos="247"/>
              </w:tabs>
              <w:spacing w:line="276" w:lineRule="auto"/>
              <w:ind w:left="0" w:firstLine="0"/>
              <w:jc w:val="both"/>
              <w:rPr>
                <w:sz w:val="24"/>
              </w:rPr>
            </w:pPr>
            <w:r w:rsidRPr="00C6786C">
              <w:rPr>
                <w:sz w:val="24"/>
              </w:rPr>
              <w:t>применять средства индивидуальной и коллективной</w:t>
            </w:r>
            <w:r w:rsidRPr="00C6786C">
              <w:rPr>
                <w:spacing w:val="-58"/>
                <w:sz w:val="24"/>
              </w:rPr>
              <w:t xml:space="preserve"> </w:t>
            </w:r>
            <w:r w:rsidRPr="00C6786C">
              <w:rPr>
                <w:sz w:val="24"/>
              </w:rPr>
              <w:t>защиты;</w:t>
            </w:r>
          </w:p>
          <w:p w:rsidR="00796106" w:rsidRPr="00C6786C" w:rsidRDefault="00796106" w:rsidP="00C63D7C">
            <w:pPr>
              <w:pStyle w:val="TableParagraph"/>
              <w:numPr>
                <w:ilvl w:val="0"/>
                <w:numId w:val="13"/>
              </w:numPr>
              <w:tabs>
                <w:tab w:val="left" w:pos="247"/>
              </w:tabs>
              <w:spacing w:line="276" w:lineRule="auto"/>
              <w:ind w:left="0" w:firstLine="0"/>
              <w:rPr>
                <w:sz w:val="24"/>
              </w:rPr>
            </w:pPr>
            <w:r w:rsidRPr="00C6786C">
              <w:rPr>
                <w:sz w:val="24"/>
              </w:rPr>
              <w:t>использовать экобиозащитную и противопожарную</w:t>
            </w:r>
            <w:r w:rsidRPr="00C6786C">
              <w:rPr>
                <w:spacing w:val="1"/>
                <w:sz w:val="24"/>
              </w:rPr>
              <w:t xml:space="preserve"> </w:t>
            </w:r>
            <w:r w:rsidRPr="00C6786C">
              <w:rPr>
                <w:sz w:val="24"/>
              </w:rPr>
              <w:t>технику;</w:t>
            </w:r>
          </w:p>
          <w:p w:rsidR="00796106" w:rsidRPr="00C6786C" w:rsidRDefault="00796106" w:rsidP="00C63D7C">
            <w:pPr>
              <w:pStyle w:val="TableParagraph"/>
              <w:numPr>
                <w:ilvl w:val="0"/>
                <w:numId w:val="13"/>
              </w:numPr>
              <w:tabs>
                <w:tab w:val="left" w:pos="365"/>
              </w:tabs>
              <w:spacing w:line="276" w:lineRule="auto"/>
              <w:ind w:left="0" w:firstLine="0"/>
              <w:jc w:val="both"/>
              <w:rPr>
                <w:sz w:val="24"/>
              </w:rPr>
            </w:pPr>
            <w:r w:rsidRPr="00C6786C">
              <w:rPr>
                <w:sz w:val="24"/>
              </w:rPr>
              <w:t>организовывать</w:t>
            </w:r>
            <w:r w:rsidRPr="00C6786C">
              <w:rPr>
                <w:spacing w:val="1"/>
                <w:sz w:val="24"/>
              </w:rPr>
              <w:t xml:space="preserve"> </w:t>
            </w:r>
            <w:r w:rsidRPr="00C6786C">
              <w:rPr>
                <w:sz w:val="24"/>
              </w:rPr>
              <w:t>и</w:t>
            </w:r>
            <w:r w:rsidRPr="00C6786C">
              <w:rPr>
                <w:spacing w:val="1"/>
                <w:sz w:val="24"/>
              </w:rPr>
              <w:t xml:space="preserve"> </w:t>
            </w:r>
            <w:r w:rsidRPr="00C6786C">
              <w:rPr>
                <w:sz w:val="24"/>
              </w:rPr>
              <w:t>проводить мероприятия по защите</w:t>
            </w:r>
            <w:r w:rsidRPr="00C6786C">
              <w:rPr>
                <w:spacing w:val="1"/>
                <w:sz w:val="24"/>
              </w:rPr>
              <w:t xml:space="preserve"> </w:t>
            </w:r>
            <w:r w:rsidRPr="00C6786C">
              <w:rPr>
                <w:sz w:val="24"/>
              </w:rPr>
              <w:t>работающих</w:t>
            </w:r>
            <w:r w:rsidRPr="00C6786C">
              <w:rPr>
                <w:spacing w:val="1"/>
                <w:sz w:val="24"/>
              </w:rPr>
              <w:t xml:space="preserve"> </w:t>
            </w:r>
            <w:r w:rsidRPr="00C6786C">
              <w:rPr>
                <w:sz w:val="24"/>
              </w:rPr>
              <w:t>и населения</w:t>
            </w:r>
            <w:r w:rsidRPr="00C6786C">
              <w:rPr>
                <w:spacing w:val="1"/>
                <w:sz w:val="24"/>
              </w:rPr>
              <w:t xml:space="preserve"> </w:t>
            </w:r>
            <w:r w:rsidRPr="00C6786C">
              <w:rPr>
                <w:sz w:val="24"/>
              </w:rPr>
              <w:t>от</w:t>
            </w:r>
            <w:r w:rsidRPr="00C6786C">
              <w:rPr>
                <w:spacing w:val="1"/>
                <w:sz w:val="24"/>
              </w:rPr>
              <w:t xml:space="preserve"> </w:t>
            </w:r>
            <w:r w:rsidRPr="00C6786C">
              <w:rPr>
                <w:sz w:val="24"/>
              </w:rPr>
              <w:t>негативных</w:t>
            </w:r>
            <w:r w:rsidRPr="00C6786C">
              <w:rPr>
                <w:spacing w:val="1"/>
                <w:sz w:val="24"/>
              </w:rPr>
              <w:t xml:space="preserve"> </w:t>
            </w:r>
            <w:r w:rsidRPr="00C6786C">
              <w:rPr>
                <w:sz w:val="24"/>
              </w:rPr>
              <w:t>воздействий</w:t>
            </w:r>
            <w:r w:rsidRPr="00C6786C">
              <w:rPr>
                <w:spacing w:val="-57"/>
                <w:sz w:val="24"/>
              </w:rPr>
              <w:t xml:space="preserve"> </w:t>
            </w:r>
            <w:r w:rsidRPr="00C6786C">
              <w:rPr>
                <w:sz w:val="24"/>
              </w:rPr>
              <w:t>чрезвычайных</w:t>
            </w:r>
            <w:r w:rsidRPr="00C6786C">
              <w:rPr>
                <w:spacing w:val="-1"/>
                <w:sz w:val="24"/>
              </w:rPr>
              <w:t xml:space="preserve"> </w:t>
            </w:r>
            <w:r w:rsidRPr="00C6786C">
              <w:rPr>
                <w:sz w:val="24"/>
              </w:rPr>
              <w:t>ситуаций;</w:t>
            </w:r>
          </w:p>
          <w:p w:rsidR="00796106" w:rsidRPr="00C6786C" w:rsidRDefault="00796106" w:rsidP="00C63D7C">
            <w:pPr>
              <w:pStyle w:val="TableParagraph"/>
              <w:numPr>
                <w:ilvl w:val="0"/>
                <w:numId w:val="13"/>
              </w:numPr>
              <w:tabs>
                <w:tab w:val="left" w:pos="303"/>
              </w:tabs>
              <w:spacing w:line="276" w:lineRule="auto"/>
              <w:ind w:left="0" w:firstLine="0"/>
              <w:jc w:val="both"/>
              <w:rPr>
                <w:sz w:val="24"/>
              </w:rPr>
            </w:pPr>
            <w:r w:rsidRPr="00C6786C">
              <w:rPr>
                <w:sz w:val="24"/>
              </w:rPr>
              <w:t>проводить анализ опасных</w:t>
            </w:r>
            <w:r w:rsidRPr="00C6786C">
              <w:rPr>
                <w:spacing w:val="1"/>
                <w:sz w:val="24"/>
              </w:rPr>
              <w:t xml:space="preserve"> </w:t>
            </w:r>
            <w:r w:rsidRPr="00C6786C">
              <w:rPr>
                <w:sz w:val="24"/>
              </w:rPr>
              <w:t>и вредных факторов в сфере</w:t>
            </w:r>
            <w:r w:rsidRPr="00C6786C">
              <w:rPr>
                <w:spacing w:val="1"/>
                <w:sz w:val="24"/>
              </w:rPr>
              <w:t xml:space="preserve"> </w:t>
            </w:r>
            <w:r w:rsidRPr="00C6786C">
              <w:rPr>
                <w:sz w:val="24"/>
              </w:rPr>
              <w:t>профессиональной</w:t>
            </w:r>
            <w:r w:rsidRPr="00C6786C">
              <w:rPr>
                <w:spacing w:val="1"/>
                <w:sz w:val="24"/>
              </w:rPr>
              <w:t xml:space="preserve"> </w:t>
            </w:r>
            <w:r w:rsidRPr="00C6786C">
              <w:rPr>
                <w:sz w:val="24"/>
              </w:rPr>
              <w:t>деятельности;</w:t>
            </w:r>
          </w:p>
          <w:p w:rsidR="00796106" w:rsidRPr="00C6786C" w:rsidRDefault="00796106" w:rsidP="00C63D7C">
            <w:pPr>
              <w:pStyle w:val="TableParagraph"/>
              <w:numPr>
                <w:ilvl w:val="0"/>
                <w:numId w:val="13"/>
              </w:numPr>
              <w:tabs>
                <w:tab w:val="left" w:pos="247"/>
              </w:tabs>
              <w:spacing w:line="276" w:lineRule="auto"/>
              <w:ind w:left="0" w:firstLine="0"/>
              <w:rPr>
                <w:sz w:val="24"/>
              </w:rPr>
            </w:pPr>
            <w:r w:rsidRPr="00C6786C">
              <w:rPr>
                <w:sz w:val="24"/>
              </w:rPr>
              <w:t>соблюдать требования по</w:t>
            </w:r>
            <w:r w:rsidRPr="00C6786C">
              <w:rPr>
                <w:spacing w:val="1"/>
                <w:sz w:val="24"/>
              </w:rPr>
              <w:t xml:space="preserve"> </w:t>
            </w:r>
            <w:r w:rsidRPr="00C6786C">
              <w:rPr>
                <w:sz w:val="24"/>
              </w:rPr>
              <w:t>безопасному ведению технологического</w:t>
            </w:r>
            <w:r w:rsidRPr="00C6786C">
              <w:rPr>
                <w:spacing w:val="-1"/>
                <w:sz w:val="24"/>
              </w:rPr>
              <w:t xml:space="preserve"> </w:t>
            </w:r>
            <w:r w:rsidRPr="00C6786C">
              <w:rPr>
                <w:sz w:val="24"/>
              </w:rPr>
              <w:t>процесса;</w:t>
            </w:r>
          </w:p>
          <w:p w:rsidR="00796106" w:rsidRPr="00C6786C" w:rsidRDefault="00796106" w:rsidP="00C63D7C">
            <w:pPr>
              <w:pStyle w:val="TableParagraph"/>
              <w:numPr>
                <w:ilvl w:val="0"/>
                <w:numId w:val="13"/>
              </w:numPr>
              <w:tabs>
                <w:tab w:val="left" w:pos="247"/>
              </w:tabs>
              <w:spacing w:line="276" w:lineRule="auto"/>
              <w:ind w:left="0" w:firstLine="0"/>
              <w:rPr>
                <w:sz w:val="24"/>
              </w:rPr>
            </w:pPr>
            <w:r w:rsidRPr="00C6786C">
              <w:rPr>
                <w:sz w:val="24"/>
              </w:rPr>
              <w:t>проводить экологический</w:t>
            </w:r>
            <w:r w:rsidRPr="00C6786C">
              <w:rPr>
                <w:spacing w:val="1"/>
                <w:sz w:val="24"/>
              </w:rPr>
              <w:t xml:space="preserve"> </w:t>
            </w:r>
            <w:r w:rsidRPr="00C6786C">
              <w:rPr>
                <w:sz w:val="24"/>
              </w:rPr>
              <w:t>мониторинг объектов производства и окружающей среды;</w:t>
            </w:r>
          </w:p>
          <w:p w:rsidR="00796106" w:rsidRDefault="00796106" w:rsidP="00C63D7C">
            <w:pPr>
              <w:pStyle w:val="TableParagraph"/>
              <w:numPr>
                <w:ilvl w:val="0"/>
                <w:numId w:val="13"/>
              </w:numPr>
              <w:tabs>
                <w:tab w:val="left" w:pos="247"/>
              </w:tabs>
              <w:ind w:left="0"/>
              <w:rPr>
                <w:sz w:val="24"/>
              </w:rPr>
            </w:pPr>
            <w:r>
              <w:rPr>
                <w:sz w:val="24"/>
              </w:rPr>
              <w:t>визуально</w:t>
            </w:r>
            <w:r>
              <w:rPr>
                <w:spacing w:val="-1"/>
                <w:sz w:val="24"/>
              </w:rPr>
              <w:t xml:space="preserve"> </w:t>
            </w:r>
            <w:r>
              <w:rPr>
                <w:sz w:val="24"/>
              </w:rPr>
              <w:t>определять</w:t>
            </w:r>
            <w:r>
              <w:rPr>
                <w:spacing w:val="-3"/>
                <w:sz w:val="24"/>
              </w:rPr>
              <w:t xml:space="preserve"> </w:t>
            </w:r>
            <w:r>
              <w:rPr>
                <w:sz w:val="24"/>
              </w:rPr>
              <w:t>при-</w:t>
            </w:r>
          </w:p>
          <w:p w:rsidR="00796106" w:rsidRDefault="00796106" w:rsidP="00C63D7C">
            <w:pPr>
              <w:pStyle w:val="TableParagraph"/>
              <w:rPr>
                <w:sz w:val="24"/>
              </w:rPr>
            </w:pPr>
            <w:r>
              <w:rPr>
                <w:sz w:val="24"/>
              </w:rPr>
              <w:lastRenderedPageBreak/>
              <w:t>годность</w:t>
            </w:r>
            <w:r>
              <w:rPr>
                <w:spacing w:val="-2"/>
                <w:sz w:val="24"/>
              </w:rPr>
              <w:t xml:space="preserve"> </w:t>
            </w:r>
            <w:r>
              <w:rPr>
                <w:sz w:val="24"/>
              </w:rPr>
              <w:t>СИЗ</w:t>
            </w:r>
            <w:r>
              <w:rPr>
                <w:spacing w:val="-3"/>
                <w:sz w:val="24"/>
              </w:rPr>
              <w:t xml:space="preserve"> </w:t>
            </w:r>
            <w:r>
              <w:rPr>
                <w:sz w:val="24"/>
              </w:rPr>
              <w:t>к</w:t>
            </w:r>
            <w:r>
              <w:rPr>
                <w:spacing w:val="-3"/>
                <w:sz w:val="24"/>
              </w:rPr>
              <w:t xml:space="preserve"> </w:t>
            </w:r>
            <w:r>
              <w:rPr>
                <w:sz w:val="24"/>
              </w:rPr>
              <w:t>использова</w:t>
            </w:r>
            <w:r w:rsidR="00340538" w:rsidRPr="00340538">
              <w:rPr>
                <w:sz w:val="24"/>
              </w:rPr>
              <w:t xml:space="preserve"> нию.</w:t>
            </w:r>
          </w:p>
        </w:tc>
        <w:tc>
          <w:tcPr>
            <w:tcW w:w="4858" w:type="dxa"/>
          </w:tcPr>
          <w:p w:rsidR="00796106" w:rsidRPr="00C6786C" w:rsidRDefault="00796106" w:rsidP="00C63D7C">
            <w:pPr>
              <w:pStyle w:val="TableParagraph"/>
              <w:numPr>
                <w:ilvl w:val="0"/>
                <w:numId w:val="12"/>
              </w:numPr>
              <w:tabs>
                <w:tab w:val="left" w:pos="291"/>
              </w:tabs>
              <w:spacing w:line="276" w:lineRule="auto"/>
              <w:ind w:left="0" w:firstLine="0"/>
              <w:jc w:val="both"/>
              <w:rPr>
                <w:sz w:val="24"/>
              </w:rPr>
            </w:pPr>
            <w:r w:rsidRPr="00C6786C">
              <w:rPr>
                <w:sz w:val="24"/>
              </w:rPr>
              <w:lastRenderedPageBreak/>
              <w:t>действие токсичных веществ на организм</w:t>
            </w:r>
            <w:r w:rsidRPr="00C6786C">
              <w:rPr>
                <w:spacing w:val="1"/>
                <w:sz w:val="24"/>
              </w:rPr>
              <w:t xml:space="preserve"> </w:t>
            </w:r>
            <w:r w:rsidRPr="00C6786C">
              <w:rPr>
                <w:sz w:val="24"/>
              </w:rPr>
              <w:t>человека; меры предупреждения пожаров и</w:t>
            </w:r>
            <w:r w:rsidRPr="00C6786C">
              <w:rPr>
                <w:spacing w:val="1"/>
                <w:sz w:val="24"/>
              </w:rPr>
              <w:t xml:space="preserve"> </w:t>
            </w:r>
            <w:r w:rsidRPr="00C6786C">
              <w:rPr>
                <w:sz w:val="24"/>
              </w:rPr>
              <w:t>взрывов;</w:t>
            </w:r>
            <w:r w:rsidRPr="00C6786C">
              <w:rPr>
                <w:spacing w:val="1"/>
                <w:sz w:val="24"/>
              </w:rPr>
              <w:t xml:space="preserve"> </w:t>
            </w:r>
            <w:r w:rsidRPr="00C6786C">
              <w:rPr>
                <w:sz w:val="24"/>
              </w:rPr>
              <w:t>Категорирование</w:t>
            </w:r>
            <w:r w:rsidRPr="00C6786C">
              <w:rPr>
                <w:spacing w:val="1"/>
                <w:sz w:val="24"/>
              </w:rPr>
              <w:t xml:space="preserve"> </w:t>
            </w:r>
            <w:r w:rsidRPr="00C6786C">
              <w:rPr>
                <w:sz w:val="24"/>
              </w:rPr>
              <w:t>производств</w:t>
            </w:r>
            <w:r w:rsidRPr="00C6786C">
              <w:rPr>
                <w:spacing w:val="1"/>
                <w:sz w:val="24"/>
              </w:rPr>
              <w:t xml:space="preserve"> </w:t>
            </w:r>
            <w:r w:rsidRPr="00C6786C">
              <w:rPr>
                <w:sz w:val="24"/>
              </w:rPr>
              <w:t>по</w:t>
            </w:r>
            <w:r w:rsidRPr="00C6786C">
              <w:rPr>
                <w:spacing w:val="1"/>
                <w:sz w:val="24"/>
              </w:rPr>
              <w:t xml:space="preserve"> </w:t>
            </w:r>
            <w:r w:rsidRPr="00C6786C">
              <w:rPr>
                <w:sz w:val="24"/>
              </w:rPr>
              <w:t>взрывои пожаро-опасности;</w:t>
            </w:r>
          </w:p>
          <w:p w:rsidR="00796106" w:rsidRPr="00C6786C" w:rsidRDefault="00796106" w:rsidP="00C63D7C">
            <w:pPr>
              <w:pStyle w:val="TableParagraph"/>
              <w:numPr>
                <w:ilvl w:val="0"/>
                <w:numId w:val="12"/>
              </w:numPr>
              <w:tabs>
                <w:tab w:val="left" w:pos="250"/>
              </w:tabs>
              <w:spacing w:line="278" w:lineRule="auto"/>
              <w:ind w:left="0" w:firstLine="0"/>
              <w:jc w:val="both"/>
              <w:rPr>
                <w:sz w:val="24"/>
              </w:rPr>
            </w:pPr>
            <w:r w:rsidRPr="00C6786C">
              <w:rPr>
                <w:sz w:val="24"/>
              </w:rPr>
              <w:t>основные причины возникновения пожаров</w:t>
            </w:r>
            <w:r w:rsidRPr="00C6786C">
              <w:rPr>
                <w:spacing w:val="-57"/>
                <w:sz w:val="24"/>
              </w:rPr>
              <w:t xml:space="preserve"> </w:t>
            </w:r>
            <w:r w:rsidRPr="00C6786C">
              <w:rPr>
                <w:sz w:val="24"/>
              </w:rPr>
              <w:t>и</w:t>
            </w:r>
            <w:r w:rsidRPr="00C6786C">
              <w:rPr>
                <w:spacing w:val="-1"/>
                <w:sz w:val="24"/>
              </w:rPr>
              <w:t xml:space="preserve"> </w:t>
            </w:r>
            <w:r w:rsidRPr="00C6786C">
              <w:rPr>
                <w:sz w:val="24"/>
              </w:rPr>
              <w:t>взрывов;</w:t>
            </w:r>
          </w:p>
          <w:p w:rsidR="00796106" w:rsidRPr="00C6786C" w:rsidRDefault="00796106" w:rsidP="00C63D7C">
            <w:pPr>
              <w:pStyle w:val="TableParagraph"/>
              <w:numPr>
                <w:ilvl w:val="0"/>
                <w:numId w:val="12"/>
              </w:numPr>
              <w:tabs>
                <w:tab w:val="left" w:pos="452"/>
              </w:tabs>
              <w:spacing w:line="276" w:lineRule="auto"/>
              <w:ind w:left="0" w:firstLine="0"/>
              <w:jc w:val="both"/>
              <w:rPr>
                <w:sz w:val="24"/>
              </w:rPr>
            </w:pPr>
            <w:r w:rsidRPr="00C6786C">
              <w:rPr>
                <w:sz w:val="24"/>
              </w:rPr>
              <w:t>особенности</w:t>
            </w:r>
            <w:r w:rsidRPr="00C6786C">
              <w:rPr>
                <w:spacing w:val="1"/>
                <w:sz w:val="24"/>
              </w:rPr>
              <w:t xml:space="preserve"> </w:t>
            </w:r>
            <w:r w:rsidRPr="00C6786C">
              <w:rPr>
                <w:sz w:val="24"/>
              </w:rPr>
              <w:t>обеспечения</w:t>
            </w:r>
            <w:r w:rsidRPr="00C6786C">
              <w:rPr>
                <w:spacing w:val="1"/>
                <w:sz w:val="24"/>
              </w:rPr>
              <w:t xml:space="preserve"> </w:t>
            </w:r>
            <w:r w:rsidRPr="00C6786C">
              <w:rPr>
                <w:sz w:val="24"/>
              </w:rPr>
              <w:t>безопасных</w:t>
            </w:r>
            <w:r w:rsidRPr="00C6786C">
              <w:rPr>
                <w:spacing w:val="-57"/>
                <w:sz w:val="24"/>
              </w:rPr>
              <w:t xml:space="preserve"> </w:t>
            </w:r>
            <w:r w:rsidRPr="00C6786C">
              <w:rPr>
                <w:sz w:val="24"/>
              </w:rPr>
              <w:t>условий</w:t>
            </w:r>
            <w:r w:rsidRPr="00C6786C">
              <w:rPr>
                <w:spacing w:val="1"/>
                <w:sz w:val="24"/>
              </w:rPr>
              <w:t xml:space="preserve"> </w:t>
            </w:r>
            <w:r w:rsidRPr="00C6786C">
              <w:rPr>
                <w:sz w:val="24"/>
              </w:rPr>
              <w:t>труда</w:t>
            </w:r>
            <w:r w:rsidRPr="00C6786C">
              <w:rPr>
                <w:spacing w:val="1"/>
                <w:sz w:val="24"/>
              </w:rPr>
              <w:t xml:space="preserve"> </w:t>
            </w:r>
            <w:r w:rsidRPr="00C6786C">
              <w:rPr>
                <w:sz w:val="24"/>
              </w:rPr>
              <w:t>в</w:t>
            </w:r>
            <w:r w:rsidRPr="00C6786C">
              <w:rPr>
                <w:spacing w:val="1"/>
                <w:sz w:val="24"/>
              </w:rPr>
              <w:t xml:space="preserve"> </w:t>
            </w:r>
            <w:r w:rsidRPr="00C6786C">
              <w:rPr>
                <w:sz w:val="24"/>
              </w:rPr>
              <w:t>сфере</w:t>
            </w:r>
            <w:r w:rsidRPr="00C6786C">
              <w:rPr>
                <w:spacing w:val="1"/>
                <w:sz w:val="24"/>
              </w:rPr>
              <w:t xml:space="preserve"> </w:t>
            </w:r>
            <w:r w:rsidRPr="00C6786C">
              <w:rPr>
                <w:sz w:val="24"/>
              </w:rPr>
              <w:t>профессиональной</w:t>
            </w:r>
            <w:r w:rsidRPr="00C6786C">
              <w:rPr>
                <w:spacing w:val="1"/>
                <w:sz w:val="24"/>
              </w:rPr>
              <w:t xml:space="preserve"> </w:t>
            </w:r>
            <w:r w:rsidRPr="00C6786C">
              <w:rPr>
                <w:sz w:val="24"/>
              </w:rPr>
              <w:t>деятельности, правовые, нормативные и организационные основы охраны труда в организации;</w:t>
            </w:r>
          </w:p>
          <w:p w:rsidR="00796106" w:rsidRPr="00C6786C" w:rsidRDefault="00796106" w:rsidP="00C63D7C">
            <w:pPr>
              <w:pStyle w:val="TableParagraph"/>
              <w:numPr>
                <w:ilvl w:val="0"/>
                <w:numId w:val="12"/>
              </w:numPr>
              <w:tabs>
                <w:tab w:val="left" w:pos="284"/>
              </w:tabs>
              <w:spacing w:line="276" w:lineRule="auto"/>
              <w:ind w:left="0" w:firstLine="0"/>
              <w:jc w:val="both"/>
              <w:rPr>
                <w:sz w:val="24"/>
              </w:rPr>
            </w:pPr>
            <w:r w:rsidRPr="00C6786C">
              <w:rPr>
                <w:sz w:val="24"/>
              </w:rPr>
              <w:t>правила и нормы охраны труда, личной и</w:t>
            </w:r>
            <w:r w:rsidRPr="00C6786C">
              <w:rPr>
                <w:spacing w:val="1"/>
                <w:sz w:val="24"/>
              </w:rPr>
              <w:t xml:space="preserve"> </w:t>
            </w:r>
            <w:r w:rsidRPr="00C6786C">
              <w:rPr>
                <w:sz w:val="24"/>
              </w:rPr>
              <w:t>производственной</w:t>
            </w:r>
            <w:r w:rsidRPr="00C6786C">
              <w:rPr>
                <w:spacing w:val="1"/>
                <w:sz w:val="24"/>
              </w:rPr>
              <w:t xml:space="preserve"> </w:t>
            </w:r>
            <w:r w:rsidRPr="00C6786C">
              <w:rPr>
                <w:sz w:val="24"/>
              </w:rPr>
              <w:t>санитарии</w:t>
            </w:r>
            <w:r w:rsidRPr="00C6786C">
              <w:rPr>
                <w:spacing w:val="1"/>
                <w:sz w:val="24"/>
              </w:rPr>
              <w:t xml:space="preserve"> </w:t>
            </w:r>
            <w:r w:rsidRPr="00C6786C">
              <w:rPr>
                <w:sz w:val="24"/>
              </w:rPr>
              <w:t>и</w:t>
            </w:r>
            <w:r w:rsidRPr="00C6786C">
              <w:rPr>
                <w:spacing w:val="1"/>
                <w:sz w:val="24"/>
              </w:rPr>
              <w:t xml:space="preserve"> </w:t>
            </w:r>
            <w:r w:rsidRPr="00C6786C">
              <w:rPr>
                <w:sz w:val="24"/>
              </w:rPr>
              <w:t>пожарной</w:t>
            </w:r>
            <w:r w:rsidRPr="00C6786C">
              <w:rPr>
                <w:spacing w:val="-57"/>
                <w:sz w:val="24"/>
              </w:rPr>
              <w:t xml:space="preserve"> </w:t>
            </w:r>
            <w:r w:rsidRPr="00C6786C">
              <w:rPr>
                <w:sz w:val="24"/>
              </w:rPr>
              <w:t>защиты;</w:t>
            </w:r>
          </w:p>
          <w:p w:rsidR="00796106" w:rsidRPr="00C6786C" w:rsidRDefault="00796106" w:rsidP="00C63D7C">
            <w:pPr>
              <w:pStyle w:val="TableParagraph"/>
              <w:numPr>
                <w:ilvl w:val="0"/>
                <w:numId w:val="12"/>
              </w:numPr>
              <w:tabs>
                <w:tab w:val="left" w:pos="276"/>
              </w:tabs>
              <w:spacing w:line="276" w:lineRule="auto"/>
              <w:ind w:left="0" w:firstLine="0"/>
              <w:jc w:val="both"/>
              <w:rPr>
                <w:sz w:val="24"/>
              </w:rPr>
            </w:pPr>
            <w:r w:rsidRPr="00C6786C">
              <w:rPr>
                <w:sz w:val="24"/>
              </w:rPr>
              <w:t>правила безопасной эксплуатации механического</w:t>
            </w:r>
            <w:r w:rsidRPr="00C6786C">
              <w:rPr>
                <w:spacing w:val="-1"/>
                <w:sz w:val="24"/>
              </w:rPr>
              <w:t xml:space="preserve"> </w:t>
            </w:r>
            <w:r w:rsidRPr="00C6786C">
              <w:rPr>
                <w:sz w:val="24"/>
              </w:rPr>
              <w:t>оборудования;</w:t>
            </w:r>
          </w:p>
          <w:p w:rsidR="00796106" w:rsidRPr="00C6786C" w:rsidRDefault="00796106" w:rsidP="00C63D7C">
            <w:pPr>
              <w:pStyle w:val="TableParagraph"/>
              <w:numPr>
                <w:ilvl w:val="0"/>
                <w:numId w:val="12"/>
              </w:numPr>
              <w:tabs>
                <w:tab w:val="left" w:pos="279"/>
              </w:tabs>
              <w:spacing w:line="276" w:lineRule="auto"/>
              <w:ind w:left="0" w:firstLine="0"/>
              <w:jc w:val="both"/>
              <w:rPr>
                <w:sz w:val="24"/>
              </w:rPr>
            </w:pPr>
            <w:r w:rsidRPr="00C6786C">
              <w:rPr>
                <w:sz w:val="24"/>
              </w:rPr>
              <w:t>профилактические мероприятия по охране</w:t>
            </w:r>
            <w:r w:rsidRPr="00C6786C">
              <w:rPr>
                <w:spacing w:val="1"/>
                <w:sz w:val="24"/>
              </w:rPr>
              <w:t xml:space="preserve"> </w:t>
            </w:r>
            <w:r w:rsidRPr="00C6786C">
              <w:rPr>
                <w:sz w:val="24"/>
              </w:rPr>
              <w:t>окружающей среды, технике безопасности и</w:t>
            </w:r>
            <w:r w:rsidRPr="00C6786C">
              <w:rPr>
                <w:spacing w:val="1"/>
                <w:sz w:val="24"/>
              </w:rPr>
              <w:t xml:space="preserve"> </w:t>
            </w:r>
            <w:r w:rsidRPr="00C6786C">
              <w:rPr>
                <w:sz w:val="24"/>
              </w:rPr>
              <w:t>производственной</w:t>
            </w:r>
            <w:r w:rsidRPr="00C6786C">
              <w:rPr>
                <w:spacing w:val="-1"/>
                <w:sz w:val="24"/>
              </w:rPr>
              <w:t xml:space="preserve"> </w:t>
            </w:r>
            <w:r w:rsidRPr="00C6786C">
              <w:rPr>
                <w:sz w:val="24"/>
              </w:rPr>
              <w:t>санитарии;</w:t>
            </w:r>
          </w:p>
          <w:p w:rsidR="00796106" w:rsidRPr="00C6786C" w:rsidRDefault="00796106" w:rsidP="00C63D7C">
            <w:pPr>
              <w:pStyle w:val="TableParagraph"/>
              <w:numPr>
                <w:ilvl w:val="0"/>
                <w:numId w:val="12"/>
              </w:numPr>
              <w:tabs>
                <w:tab w:val="left" w:pos="291"/>
              </w:tabs>
              <w:spacing w:line="276" w:lineRule="auto"/>
              <w:ind w:left="0" w:firstLine="0"/>
              <w:jc w:val="both"/>
              <w:rPr>
                <w:sz w:val="24"/>
              </w:rPr>
            </w:pPr>
            <w:r w:rsidRPr="00C6786C">
              <w:rPr>
                <w:sz w:val="24"/>
              </w:rPr>
              <w:t>предельно допустимые концентрации (далее ПДК) вредных веществ и индивидуальные</w:t>
            </w:r>
            <w:r w:rsidRPr="00C6786C">
              <w:rPr>
                <w:spacing w:val="-3"/>
                <w:sz w:val="24"/>
              </w:rPr>
              <w:t xml:space="preserve"> </w:t>
            </w:r>
            <w:r w:rsidRPr="00C6786C">
              <w:rPr>
                <w:sz w:val="24"/>
              </w:rPr>
              <w:t>средства</w:t>
            </w:r>
            <w:r w:rsidRPr="00C6786C">
              <w:rPr>
                <w:spacing w:val="-2"/>
                <w:sz w:val="24"/>
              </w:rPr>
              <w:t xml:space="preserve"> </w:t>
            </w:r>
            <w:r w:rsidRPr="00C6786C">
              <w:rPr>
                <w:sz w:val="24"/>
              </w:rPr>
              <w:t>защиты;</w:t>
            </w:r>
          </w:p>
          <w:p w:rsidR="00340538" w:rsidRPr="00340538" w:rsidRDefault="00796106" w:rsidP="00C63D7C">
            <w:pPr>
              <w:pStyle w:val="TableParagraph"/>
              <w:numPr>
                <w:ilvl w:val="0"/>
                <w:numId w:val="12"/>
              </w:numPr>
              <w:tabs>
                <w:tab w:val="left" w:pos="320"/>
              </w:tabs>
              <w:ind w:left="0" w:hanging="213"/>
              <w:jc w:val="both"/>
              <w:rPr>
                <w:sz w:val="24"/>
              </w:rPr>
            </w:pPr>
            <w:r>
              <w:rPr>
                <w:sz w:val="24"/>
              </w:rPr>
              <w:t>принципы</w:t>
            </w:r>
            <w:r>
              <w:rPr>
                <w:spacing w:val="9"/>
                <w:sz w:val="24"/>
              </w:rPr>
              <w:t xml:space="preserve"> </w:t>
            </w:r>
            <w:r>
              <w:rPr>
                <w:sz w:val="24"/>
              </w:rPr>
              <w:t>прогнозирования</w:t>
            </w:r>
            <w:r>
              <w:rPr>
                <w:spacing w:val="68"/>
                <w:sz w:val="24"/>
              </w:rPr>
              <w:t xml:space="preserve"> </w:t>
            </w:r>
            <w:r>
              <w:rPr>
                <w:sz w:val="24"/>
              </w:rPr>
              <w:t>развития</w:t>
            </w:r>
            <w:r>
              <w:rPr>
                <w:spacing w:val="68"/>
                <w:sz w:val="24"/>
              </w:rPr>
              <w:t xml:space="preserve"> </w:t>
            </w:r>
            <w:r>
              <w:rPr>
                <w:sz w:val="24"/>
              </w:rPr>
              <w:lastRenderedPageBreak/>
              <w:t>со</w:t>
            </w:r>
            <w:r w:rsidRPr="00340538">
              <w:rPr>
                <w:sz w:val="24"/>
              </w:rPr>
              <w:t>бытий</w:t>
            </w:r>
            <w:r w:rsidRPr="00340538">
              <w:rPr>
                <w:spacing w:val="35"/>
                <w:sz w:val="24"/>
              </w:rPr>
              <w:t xml:space="preserve"> </w:t>
            </w:r>
            <w:r w:rsidRPr="00340538">
              <w:rPr>
                <w:sz w:val="24"/>
              </w:rPr>
              <w:t>и</w:t>
            </w:r>
            <w:r w:rsidRPr="00340538">
              <w:rPr>
                <w:spacing w:val="35"/>
                <w:sz w:val="24"/>
              </w:rPr>
              <w:t xml:space="preserve"> </w:t>
            </w:r>
            <w:r w:rsidRPr="00340538">
              <w:rPr>
                <w:sz w:val="24"/>
              </w:rPr>
              <w:t>оценки</w:t>
            </w:r>
            <w:r w:rsidRPr="00340538">
              <w:rPr>
                <w:spacing w:val="35"/>
                <w:sz w:val="24"/>
              </w:rPr>
              <w:t xml:space="preserve"> </w:t>
            </w:r>
            <w:r w:rsidRPr="00340538">
              <w:rPr>
                <w:sz w:val="24"/>
              </w:rPr>
              <w:t>последствий</w:t>
            </w:r>
            <w:r w:rsidRPr="00340538">
              <w:rPr>
                <w:spacing w:val="35"/>
                <w:sz w:val="24"/>
              </w:rPr>
              <w:t xml:space="preserve"> </w:t>
            </w:r>
            <w:r w:rsidRPr="00340538">
              <w:rPr>
                <w:sz w:val="24"/>
              </w:rPr>
              <w:t>при</w:t>
            </w:r>
            <w:r w:rsidRPr="00340538">
              <w:rPr>
                <w:spacing w:val="35"/>
                <w:sz w:val="24"/>
              </w:rPr>
              <w:t xml:space="preserve"> </w:t>
            </w:r>
            <w:r w:rsidRPr="00340538">
              <w:rPr>
                <w:sz w:val="24"/>
              </w:rPr>
              <w:t>техноген</w:t>
            </w:r>
            <w:r w:rsidR="00340538" w:rsidRPr="00340538">
              <w:rPr>
                <w:sz w:val="24"/>
              </w:rPr>
              <w:t>ных чрезвычайных ситуациях и стихийных явлениях;</w:t>
            </w:r>
          </w:p>
          <w:p w:rsidR="00340538" w:rsidRPr="00340538" w:rsidRDefault="00340538" w:rsidP="00C63D7C">
            <w:pPr>
              <w:pStyle w:val="TableParagraph"/>
              <w:numPr>
                <w:ilvl w:val="0"/>
                <w:numId w:val="12"/>
              </w:numPr>
              <w:ind w:left="0" w:hanging="213"/>
              <w:rPr>
                <w:sz w:val="24"/>
              </w:rPr>
            </w:pPr>
            <w:r w:rsidRPr="00340538">
              <w:rPr>
                <w:sz w:val="24"/>
              </w:rPr>
              <w:t>систему мер по безопасной эксплуатации опасных производственных объектов и снижению вредного воздействия на окружающую среду;</w:t>
            </w:r>
          </w:p>
          <w:p w:rsidR="00796106" w:rsidRPr="00340538" w:rsidRDefault="00340538" w:rsidP="00C63D7C">
            <w:pPr>
              <w:pStyle w:val="TableParagraph"/>
              <w:numPr>
                <w:ilvl w:val="0"/>
                <w:numId w:val="12"/>
              </w:numPr>
              <w:tabs>
                <w:tab w:val="left" w:pos="320"/>
              </w:tabs>
              <w:ind w:left="0" w:hanging="213"/>
              <w:jc w:val="both"/>
              <w:rPr>
                <w:sz w:val="24"/>
              </w:rPr>
            </w:pPr>
            <w:r w:rsidRPr="00340538">
              <w:rPr>
                <w:sz w:val="24"/>
              </w:rPr>
              <w:t>средства и методы повышения безопасности технических средств и технологических процессов.</w:t>
            </w:r>
          </w:p>
        </w:tc>
      </w:tr>
    </w:tbl>
    <w:p w:rsidR="00796106" w:rsidRDefault="00796106" w:rsidP="00796106">
      <w:pPr>
        <w:jc w:val="both"/>
        <w:rPr>
          <w:sz w:val="24"/>
        </w:rPr>
        <w:sectPr w:rsidR="00796106" w:rsidSect="00CB2AD8">
          <w:headerReference w:type="default" r:id="rId156"/>
          <w:footerReference w:type="default" r:id="rId157"/>
          <w:pgSz w:w="11910" w:h="16840"/>
          <w:pgMar w:top="1160" w:right="620" w:bottom="1480" w:left="1480" w:header="710" w:footer="1296" w:gutter="0"/>
          <w:cols w:space="720"/>
        </w:sectPr>
      </w:pPr>
    </w:p>
    <w:p w:rsidR="00796106" w:rsidRDefault="00796106" w:rsidP="00796106">
      <w:pPr>
        <w:pStyle w:val="a3"/>
        <w:spacing w:before="4"/>
        <w:rPr>
          <w:b/>
          <w:sz w:val="7"/>
        </w:rPr>
      </w:pPr>
    </w:p>
    <w:p w:rsidR="00796106" w:rsidRDefault="00796106" w:rsidP="00796106">
      <w:pPr>
        <w:pStyle w:val="a3"/>
        <w:spacing w:before="11"/>
        <w:rPr>
          <w:b/>
          <w:sz w:val="15"/>
        </w:rPr>
      </w:pPr>
    </w:p>
    <w:p w:rsidR="00796106" w:rsidRDefault="00796106" w:rsidP="003212FC">
      <w:pPr>
        <w:pStyle w:val="a5"/>
        <w:numPr>
          <w:ilvl w:val="0"/>
          <w:numId w:val="15"/>
        </w:numPr>
        <w:tabs>
          <w:tab w:val="left" w:pos="463"/>
        </w:tabs>
        <w:spacing w:before="90"/>
        <w:ind w:left="462" w:hanging="241"/>
        <w:jc w:val="left"/>
        <w:rPr>
          <w:b/>
          <w:sz w:val="24"/>
        </w:rPr>
      </w:pPr>
      <w:r>
        <w:rPr>
          <w:b/>
          <w:sz w:val="24"/>
        </w:rPr>
        <w:t>СТРУКТУРА</w:t>
      </w:r>
      <w:r>
        <w:rPr>
          <w:b/>
          <w:spacing w:val="-6"/>
          <w:sz w:val="24"/>
        </w:rPr>
        <w:t xml:space="preserve"> </w:t>
      </w:r>
      <w:r>
        <w:rPr>
          <w:b/>
          <w:sz w:val="24"/>
        </w:rPr>
        <w:t>И</w:t>
      </w:r>
      <w:r>
        <w:rPr>
          <w:b/>
          <w:spacing w:val="-4"/>
          <w:sz w:val="24"/>
        </w:rPr>
        <w:t xml:space="preserve"> </w:t>
      </w:r>
      <w:r>
        <w:rPr>
          <w:b/>
          <w:sz w:val="24"/>
        </w:rPr>
        <w:t>СОДЕРЖАНИЕ</w:t>
      </w:r>
      <w:r>
        <w:rPr>
          <w:b/>
          <w:spacing w:val="-4"/>
          <w:sz w:val="24"/>
        </w:rPr>
        <w:t xml:space="preserve"> </w:t>
      </w:r>
      <w:r>
        <w:rPr>
          <w:b/>
          <w:sz w:val="24"/>
        </w:rPr>
        <w:t>УЧЕБНОЙ</w:t>
      </w:r>
      <w:r>
        <w:rPr>
          <w:b/>
          <w:spacing w:val="-4"/>
          <w:sz w:val="24"/>
        </w:rPr>
        <w:t xml:space="preserve"> </w:t>
      </w:r>
      <w:r>
        <w:rPr>
          <w:b/>
          <w:sz w:val="24"/>
        </w:rPr>
        <w:t>ДИСЦИПЛИНЫ</w:t>
      </w:r>
    </w:p>
    <w:p w:rsidR="00796106" w:rsidRDefault="00796106" w:rsidP="003212FC">
      <w:pPr>
        <w:pStyle w:val="2"/>
        <w:numPr>
          <w:ilvl w:val="1"/>
          <w:numId w:val="15"/>
        </w:numPr>
        <w:tabs>
          <w:tab w:val="left" w:pos="643"/>
        </w:tabs>
        <w:ind w:hanging="421"/>
      </w:pPr>
      <w:r>
        <w:t>Объем</w:t>
      </w:r>
      <w:r>
        <w:rPr>
          <w:spacing w:val="-3"/>
        </w:rPr>
        <w:t xml:space="preserve"> </w:t>
      </w:r>
      <w:r>
        <w:t>учебной</w:t>
      </w:r>
      <w:r>
        <w:rPr>
          <w:spacing w:val="-2"/>
        </w:rPr>
        <w:t xml:space="preserve"> </w:t>
      </w:r>
      <w:r>
        <w:t>дисциплины</w:t>
      </w:r>
      <w:r>
        <w:rPr>
          <w:spacing w:val="-5"/>
        </w:rPr>
        <w:t xml:space="preserve"> </w:t>
      </w:r>
      <w:r>
        <w:t>и</w:t>
      </w:r>
      <w:r>
        <w:rPr>
          <w:spacing w:val="-2"/>
        </w:rPr>
        <w:t xml:space="preserve"> </w:t>
      </w:r>
      <w:r>
        <w:t>виды</w:t>
      </w:r>
      <w:r>
        <w:rPr>
          <w:spacing w:val="-2"/>
        </w:rPr>
        <w:t xml:space="preserve"> </w:t>
      </w:r>
      <w:r>
        <w:t>учебной</w:t>
      </w:r>
      <w:r>
        <w:rPr>
          <w:spacing w:val="-2"/>
        </w:rPr>
        <w:t xml:space="preserve"> </w:t>
      </w:r>
      <w:r>
        <w:t>работы</w:t>
      </w:r>
    </w:p>
    <w:p w:rsidR="00796106" w:rsidRDefault="00796106" w:rsidP="00796106">
      <w:pPr>
        <w:pStyle w:val="a3"/>
        <w:spacing w:before="3"/>
        <w:rPr>
          <w:b/>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796106" w:rsidTr="00DB14E1">
        <w:trPr>
          <w:trHeight w:val="551"/>
        </w:trPr>
        <w:tc>
          <w:tcPr>
            <w:tcW w:w="7799" w:type="dxa"/>
          </w:tcPr>
          <w:p w:rsidR="00796106" w:rsidRDefault="00796106" w:rsidP="00DB14E1">
            <w:pPr>
              <w:pStyle w:val="TableParagraph"/>
              <w:spacing w:before="134"/>
              <w:ind w:left="107"/>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773" w:type="dxa"/>
          </w:tcPr>
          <w:p w:rsidR="00796106" w:rsidRDefault="00796106" w:rsidP="00DB14E1">
            <w:pPr>
              <w:pStyle w:val="TableParagraph"/>
              <w:spacing w:line="272" w:lineRule="exact"/>
              <w:ind w:left="107"/>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w:t>
            </w:r>
          </w:p>
          <w:p w:rsidR="00796106" w:rsidRDefault="00796106" w:rsidP="00DB14E1">
            <w:pPr>
              <w:pStyle w:val="TableParagraph"/>
              <w:spacing w:line="259" w:lineRule="exact"/>
              <w:ind w:left="107"/>
              <w:rPr>
                <w:b/>
                <w:sz w:val="24"/>
              </w:rPr>
            </w:pPr>
            <w:r>
              <w:rPr>
                <w:b/>
                <w:sz w:val="24"/>
              </w:rPr>
              <w:t>сах</w:t>
            </w:r>
          </w:p>
        </w:tc>
      </w:tr>
      <w:tr w:rsidR="00796106" w:rsidTr="00DB14E1">
        <w:trPr>
          <w:trHeight w:val="489"/>
        </w:trPr>
        <w:tc>
          <w:tcPr>
            <w:tcW w:w="7799" w:type="dxa"/>
          </w:tcPr>
          <w:p w:rsidR="00796106" w:rsidRDefault="00796106" w:rsidP="00DB14E1">
            <w:pPr>
              <w:pStyle w:val="TableParagraph"/>
              <w:spacing w:before="104"/>
              <w:ind w:left="107"/>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1773" w:type="dxa"/>
          </w:tcPr>
          <w:p w:rsidR="00796106" w:rsidRDefault="00340538" w:rsidP="00DB14E1">
            <w:pPr>
              <w:pStyle w:val="TableParagraph"/>
              <w:spacing w:before="99"/>
              <w:ind w:left="107"/>
              <w:rPr>
                <w:sz w:val="24"/>
              </w:rPr>
            </w:pPr>
            <w:r>
              <w:rPr>
                <w:sz w:val="24"/>
              </w:rPr>
              <w:t>36</w:t>
            </w:r>
          </w:p>
        </w:tc>
      </w:tr>
      <w:tr w:rsidR="00796106" w:rsidTr="00DB14E1">
        <w:trPr>
          <w:trHeight w:val="491"/>
        </w:trPr>
        <w:tc>
          <w:tcPr>
            <w:tcW w:w="9572" w:type="dxa"/>
            <w:gridSpan w:val="2"/>
          </w:tcPr>
          <w:p w:rsidR="00796106" w:rsidRDefault="00796106" w:rsidP="00DB14E1">
            <w:pPr>
              <w:pStyle w:val="TableParagraph"/>
              <w:spacing w:before="99"/>
              <w:ind w:left="107"/>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796106" w:rsidTr="00DB14E1">
        <w:trPr>
          <w:trHeight w:val="488"/>
        </w:trPr>
        <w:tc>
          <w:tcPr>
            <w:tcW w:w="7799" w:type="dxa"/>
          </w:tcPr>
          <w:p w:rsidR="00796106" w:rsidRDefault="00796106" w:rsidP="00DB14E1">
            <w:pPr>
              <w:pStyle w:val="TableParagraph"/>
              <w:spacing w:before="99"/>
              <w:ind w:left="107"/>
              <w:rPr>
                <w:sz w:val="24"/>
              </w:rPr>
            </w:pPr>
            <w:r>
              <w:rPr>
                <w:sz w:val="24"/>
              </w:rPr>
              <w:t>теоретическое</w:t>
            </w:r>
            <w:r>
              <w:rPr>
                <w:spacing w:val="-5"/>
                <w:sz w:val="24"/>
              </w:rPr>
              <w:t xml:space="preserve"> </w:t>
            </w:r>
            <w:r>
              <w:rPr>
                <w:sz w:val="24"/>
              </w:rPr>
              <w:t>обучение</w:t>
            </w:r>
          </w:p>
        </w:tc>
        <w:tc>
          <w:tcPr>
            <w:tcW w:w="1773" w:type="dxa"/>
          </w:tcPr>
          <w:p w:rsidR="00796106" w:rsidRDefault="00340538" w:rsidP="00DB14E1">
            <w:pPr>
              <w:pStyle w:val="TableParagraph"/>
              <w:spacing w:before="99"/>
              <w:ind w:left="107"/>
              <w:rPr>
                <w:sz w:val="24"/>
              </w:rPr>
            </w:pPr>
            <w:r>
              <w:rPr>
                <w:sz w:val="24"/>
              </w:rPr>
              <w:t>17</w:t>
            </w:r>
          </w:p>
        </w:tc>
      </w:tr>
      <w:tr w:rsidR="00796106" w:rsidTr="00DB14E1">
        <w:trPr>
          <w:trHeight w:val="491"/>
        </w:trPr>
        <w:tc>
          <w:tcPr>
            <w:tcW w:w="7799" w:type="dxa"/>
          </w:tcPr>
          <w:p w:rsidR="00796106" w:rsidRDefault="00796106" w:rsidP="00DB14E1">
            <w:pPr>
              <w:pStyle w:val="TableParagraph"/>
              <w:spacing w:before="99"/>
              <w:ind w:left="107"/>
              <w:rPr>
                <w:sz w:val="24"/>
              </w:rPr>
            </w:pPr>
            <w:r>
              <w:rPr>
                <w:sz w:val="24"/>
              </w:rPr>
              <w:t>практические</w:t>
            </w:r>
            <w:r>
              <w:rPr>
                <w:spacing w:val="-5"/>
                <w:sz w:val="24"/>
              </w:rPr>
              <w:t xml:space="preserve"> </w:t>
            </w:r>
            <w:r>
              <w:rPr>
                <w:sz w:val="24"/>
              </w:rPr>
              <w:t>занятия</w:t>
            </w:r>
          </w:p>
        </w:tc>
        <w:tc>
          <w:tcPr>
            <w:tcW w:w="1773" w:type="dxa"/>
          </w:tcPr>
          <w:p w:rsidR="00796106" w:rsidRDefault="00340538" w:rsidP="00DB14E1">
            <w:pPr>
              <w:pStyle w:val="TableParagraph"/>
              <w:spacing w:before="99"/>
              <w:ind w:left="107"/>
              <w:rPr>
                <w:sz w:val="24"/>
              </w:rPr>
            </w:pPr>
            <w:r>
              <w:rPr>
                <w:sz w:val="24"/>
              </w:rPr>
              <w:t>17</w:t>
            </w:r>
          </w:p>
        </w:tc>
      </w:tr>
      <w:tr w:rsidR="00796106" w:rsidTr="00DB14E1">
        <w:trPr>
          <w:trHeight w:val="488"/>
        </w:trPr>
        <w:tc>
          <w:tcPr>
            <w:tcW w:w="7799" w:type="dxa"/>
          </w:tcPr>
          <w:p w:rsidR="00796106" w:rsidRDefault="00796106" w:rsidP="00DB14E1">
            <w:pPr>
              <w:pStyle w:val="TableParagraph"/>
              <w:spacing w:before="97"/>
              <w:ind w:left="107"/>
              <w:rPr>
                <w:b/>
                <w:i/>
                <w:sz w:val="24"/>
              </w:rPr>
            </w:pPr>
            <w:r>
              <w:rPr>
                <w:i/>
                <w:sz w:val="24"/>
              </w:rPr>
              <w:t>Самостоятельная</w:t>
            </w:r>
            <w:r>
              <w:rPr>
                <w:i/>
                <w:spacing w:val="-14"/>
                <w:sz w:val="24"/>
              </w:rPr>
              <w:t xml:space="preserve"> </w:t>
            </w:r>
            <w:r>
              <w:rPr>
                <w:i/>
                <w:sz w:val="24"/>
              </w:rPr>
              <w:t>работа</w:t>
            </w:r>
            <w:r>
              <w:rPr>
                <w:b/>
                <w:i/>
                <w:sz w:val="24"/>
                <w:vertAlign w:val="superscript"/>
              </w:rPr>
              <w:t>25</w:t>
            </w:r>
          </w:p>
        </w:tc>
        <w:tc>
          <w:tcPr>
            <w:tcW w:w="1773" w:type="dxa"/>
          </w:tcPr>
          <w:p w:rsidR="00796106" w:rsidRDefault="00340538" w:rsidP="00DB14E1">
            <w:pPr>
              <w:pStyle w:val="TableParagraph"/>
            </w:pPr>
            <w:r>
              <w:t>2</w:t>
            </w:r>
          </w:p>
        </w:tc>
      </w:tr>
      <w:tr w:rsidR="00796106" w:rsidTr="00DB14E1">
        <w:trPr>
          <w:trHeight w:val="491"/>
        </w:trPr>
        <w:tc>
          <w:tcPr>
            <w:tcW w:w="9572" w:type="dxa"/>
            <w:gridSpan w:val="2"/>
          </w:tcPr>
          <w:p w:rsidR="00796106" w:rsidRDefault="00796106" w:rsidP="00DB14E1">
            <w:pPr>
              <w:pStyle w:val="TableParagraph"/>
              <w:tabs>
                <w:tab w:val="right" w:pos="7885"/>
              </w:tabs>
              <w:spacing w:before="104"/>
              <w:ind w:left="107"/>
              <w:rPr>
                <w:b/>
                <w:sz w:val="24"/>
              </w:rPr>
            </w:pPr>
            <w:r>
              <w:rPr>
                <w:b/>
                <w:sz w:val="24"/>
              </w:rPr>
              <w:t>Промежуточная</w:t>
            </w:r>
            <w:r>
              <w:rPr>
                <w:b/>
                <w:spacing w:val="-1"/>
                <w:sz w:val="24"/>
              </w:rPr>
              <w:t xml:space="preserve"> </w:t>
            </w:r>
            <w:r>
              <w:rPr>
                <w:b/>
                <w:sz w:val="24"/>
              </w:rPr>
              <w:t>аттестация проводится</w:t>
            </w:r>
            <w:r>
              <w:rPr>
                <w:b/>
                <w:sz w:val="24"/>
              </w:rPr>
              <w:tab/>
            </w:r>
          </w:p>
        </w:tc>
      </w:tr>
    </w:tbl>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796106" w:rsidP="00796106">
      <w:pPr>
        <w:pStyle w:val="a3"/>
        <w:rPr>
          <w:b/>
          <w:sz w:val="20"/>
        </w:rPr>
      </w:pPr>
    </w:p>
    <w:p w:rsidR="00796106" w:rsidRDefault="00964860" w:rsidP="00796106">
      <w:pPr>
        <w:pStyle w:val="a3"/>
        <w:spacing w:before="10"/>
        <w:rPr>
          <w:b/>
          <w:sz w:val="26"/>
        </w:rPr>
      </w:pPr>
      <w:r>
        <w:rPr>
          <w:noProof/>
          <w:lang w:eastAsia="ru-RU"/>
        </w:rPr>
        <w:pict>
          <v:rect id="Прямоугольник 5" o:spid="_x0000_s1032" style="position:absolute;margin-left:85.1pt;margin-top:17.4pt;width:2in;height:.7pt;z-index:-25164185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" fillcolor="black" stroked="f">
            <w10:wrap type="topAndBottom" anchorx="page"/>
          </v:rect>
        </w:pict>
      </w:r>
    </w:p>
    <w:p w:rsidR="00796106" w:rsidRDefault="00796106" w:rsidP="00796106">
      <w:pPr>
        <w:spacing w:before="67"/>
        <w:ind w:left="222" w:right="223"/>
        <w:jc w:val="both"/>
        <w:rPr>
          <w:sz w:val="20"/>
        </w:rPr>
      </w:pPr>
      <w:r>
        <w:rPr>
          <w:i/>
          <w:sz w:val="20"/>
          <w:vertAlign w:val="superscript"/>
        </w:rPr>
        <w:t>25</w:t>
      </w:r>
      <w:r>
        <w:rPr>
          <w:sz w:val="20"/>
        </w:rPr>
        <w:t>Примерная тематика самостоятельных работ в рамках образовательной программы планируется образовательной организацией с соответствии с требованиями ФГОС СПО в пределах объема учебной дисциплины в</w:t>
      </w:r>
      <w:r>
        <w:rPr>
          <w:spacing w:val="-47"/>
          <w:sz w:val="20"/>
        </w:rPr>
        <w:t xml:space="preserve"> </w:t>
      </w:r>
      <w:r>
        <w:rPr>
          <w:sz w:val="20"/>
        </w:rPr>
        <w:t>количестве часов, необходимом для выполнения заданий самостоятельной работы обучающихся, предусмотренных</w:t>
      </w:r>
      <w:r>
        <w:rPr>
          <w:spacing w:val="1"/>
          <w:sz w:val="20"/>
        </w:rPr>
        <w:t xml:space="preserve"> </w:t>
      </w:r>
      <w:r>
        <w:rPr>
          <w:sz w:val="20"/>
        </w:rPr>
        <w:t>тематическим</w:t>
      </w:r>
      <w:r>
        <w:rPr>
          <w:spacing w:val="1"/>
          <w:sz w:val="20"/>
        </w:rPr>
        <w:t xml:space="preserve"> </w:t>
      </w:r>
      <w:r>
        <w:rPr>
          <w:sz w:val="20"/>
        </w:rPr>
        <w:t>планом и</w:t>
      </w:r>
      <w:r>
        <w:rPr>
          <w:spacing w:val="-1"/>
          <w:sz w:val="20"/>
        </w:rPr>
        <w:t xml:space="preserve"> </w:t>
      </w:r>
      <w:r>
        <w:rPr>
          <w:sz w:val="20"/>
        </w:rPr>
        <w:t>содержанием</w:t>
      </w:r>
      <w:r>
        <w:rPr>
          <w:spacing w:val="2"/>
          <w:sz w:val="20"/>
        </w:rPr>
        <w:t xml:space="preserve"> </w:t>
      </w:r>
      <w:r>
        <w:rPr>
          <w:sz w:val="20"/>
        </w:rPr>
        <w:t>учебной</w:t>
      </w:r>
      <w:r>
        <w:rPr>
          <w:spacing w:val="-1"/>
          <w:sz w:val="20"/>
        </w:rPr>
        <w:t xml:space="preserve"> </w:t>
      </w:r>
      <w:r>
        <w:rPr>
          <w:sz w:val="20"/>
        </w:rPr>
        <w:t>дисциплины.</w:t>
      </w:r>
    </w:p>
    <w:p w:rsidR="00796106" w:rsidRDefault="00796106" w:rsidP="00796106">
      <w:pPr>
        <w:jc w:val="both"/>
        <w:rPr>
          <w:sz w:val="20"/>
        </w:rPr>
        <w:sectPr w:rsidR="00796106" w:rsidSect="00CB2AD8">
          <w:headerReference w:type="default" r:id="rId158"/>
          <w:footerReference w:type="default" r:id="rId159"/>
          <w:pgSz w:w="11910" w:h="16840"/>
          <w:pgMar w:top="1160" w:right="620" w:bottom="1480" w:left="1480" w:header="710" w:footer="1296" w:gutter="0"/>
          <w:cols w:space="720"/>
        </w:sectPr>
      </w:pPr>
    </w:p>
    <w:p w:rsidR="00796106" w:rsidRDefault="00796106" w:rsidP="003212FC">
      <w:pPr>
        <w:pStyle w:val="2"/>
        <w:numPr>
          <w:ilvl w:val="1"/>
          <w:numId w:val="15"/>
        </w:numPr>
        <w:tabs>
          <w:tab w:val="left" w:pos="652"/>
        </w:tabs>
        <w:spacing w:before="80"/>
        <w:ind w:left="651" w:hanging="421"/>
      </w:pPr>
      <w:r>
        <w:lastRenderedPageBreak/>
        <w:t>Тематический</w:t>
      </w:r>
      <w:r>
        <w:rPr>
          <w:spacing w:val="-3"/>
        </w:rPr>
        <w:t xml:space="preserve"> </w:t>
      </w:r>
      <w:r>
        <w:t>план</w:t>
      </w:r>
      <w:r>
        <w:rPr>
          <w:spacing w:val="-2"/>
        </w:rPr>
        <w:t xml:space="preserve"> </w:t>
      </w:r>
      <w:r>
        <w:t>и</w:t>
      </w:r>
      <w:r>
        <w:rPr>
          <w:spacing w:val="-2"/>
        </w:rPr>
        <w:t xml:space="preserve"> </w:t>
      </w:r>
      <w:r>
        <w:t>содержание учебной</w:t>
      </w:r>
      <w:r>
        <w:rPr>
          <w:spacing w:val="-2"/>
        </w:rPr>
        <w:t xml:space="preserve"> </w:t>
      </w:r>
      <w:r>
        <w:t>дисциплины «ОП.09</w:t>
      </w:r>
      <w:r>
        <w:rPr>
          <w:spacing w:val="-2"/>
        </w:rPr>
        <w:t xml:space="preserve"> </w:t>
      </w:r>
      <w:r>
        <w:t>Охрана</w:t>
      </w:r>
      <w:r>
        <w:rPr>
          <w:spacing w:val="-5"/>
        </w:rPr>
        <w:t xml:space="preserve"> </w:t>
      </w:r>
      <w:r>
        <w:t>труда</w:t>
      </w:r>
      <w:r>
        <w:rPr>
          <w:spacing w:val="-2"/>
        </w:rPr>
        <w:t xml:space="preserve"> </w:t>
      </w:r>
      <w:r>
        <w:t>и</w:t>
      </w:r>
      <w:r>
        <w:rPr>
          <w:spacing w:val="-2"/>
        </w:rPr>
        <w:t xml:space="preserve"> </w:t>
      </w:r>
      <w:r>
        <w:t>бережливое</w:t>
      </w:r>
      <w:r>
        <w:rPr>
          <w:spacing w:val="-3"/>
        </w:rPr>
        <w:t xml:space="preserve"> </w:t>
      </w:r>
      <w:r>
        <w:t>производство»</w:t>
      </w:r>
    </w:p>
    <w:p w:rsidR="00796106" w:rsidRDefault="00796106" w:rsidP="00796106">
      <w:pPr>
        <w:pStyle w:val="a3"/>
        <w:spacing w:before="3"/>
        <w:rPr>
          <w:b/>
        </w:rPr>
      </w:pPr>
    </w:p>
    <w:tbl>
      <w:tblPr>
        <w:tblW w:w="15573"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1"/>
        <w:gridCol w:w="9398"/>
        <w:gridCol w:w="1559"/>
        <w:gridCol w:w="1417"/>
        <w:gridCol w:w="1418"/>
      </w:tblGrid>
      <w:tr w:rsidR="00C63D7C" w:rsidTr="007D4BCE">
        <w:trPr>
          <w:trHeight w:val="1105"/>
        </w:trPr>
        <w:tc>
          <w:tcPr>
            <w:tcW w:w="1781" w:type="dxa"/>
          </w:tcPr>
          <w:p w:rsidR="00C63D7C" w:rsidRPr="00C6786C" w:rsidRDefault="00C63D7C" w:rsidP="00C63D7C">
            <w:pPr>
              <w:pStyle w:val="TableParagraph"/>
              <w:ind w:left="107" w:right="238"/>
              <w:rPr>
                <w:b/>
                <w:sz w:val="24"/>
              </w:rPr>
            </w:pPr>
            <w:r w:rsidRPr="00C6786C">
              <w:rPr>
                <w:b/>
                <w:sz w:val="24"/>
              </w:rPr>
              <w:t>Наименование разделов</w:t>
            </w:r>
            <w:r w:rsidRPr="00C6786C">
              <w:rPr>
                <w:b/>
                <w:spacing w:val="-57"/>
                <w:sz w:val="24"/>
              </w:rPr>
              <w:t xml:space="preserve"> </w:t>
            </w:r>
            <w:r w:rsidRPr="00C6786C">
              <w:rPr>
                <w:b/>
                <w:sz w:val="24"/>
              </w:rPr>
              <w:t>и тем</w:t>
            </w:r>
          </w:p>
        </w:tc>
        <w:tc>
          <w:tcPr>
            <w:tcW w:w="9398" w:type="dxa"/>
          </w:tcPr>
          <w:p w:rsidR="00C63D7C" w:rsidRPr="00C6786C" w:rsidRDefault="00C63D7C" w:rsidP="00C63D7C">
            <w:pPr>
              <w:pStyle w:val="TableParagraph"/>
              <w:spacing w:line="275" w:lineRule="exact"/>
              <w:ind w:left="108"/>
              <w:rPr>
                <w:b/>
                <w:sz w:val="24"/>
              </w:rPr>
            </w:pPr>
            <w:r w:rsidRPr="00C6786C">
              <w:rPr>
                <w:b/>
                <w:sz w:val="24"/>
              </w:rPr>
              <w:t>Содержание</w:t>
            </w:r>
            <w:r w:rsidRPr="00C6786C">
              <w:rPr>
                <w:b/>
                <w:spacing w:val="-4"/>
                <w:sz w:val="24"/>
              </w:rPr>
              <w:t xml:space="preserve"> </w:t>
            </w:r>
            <w:r w:rsidRPr="00C6786C">
              <w:rPr>
                <w:b/>
                <w:sz w:val="24"/>
              </w:rPr>
              <w:t>учебного</w:t>
            </w:r>
            <w:r w:rsidRPr="00C6786C">
              <w:rPr>
                <w:b/>
                <w:spacing w:val="-2"/>
                <w:sz w:val="24"/>
              </w:rPr>
              <w:t xml:space="preserve"> </w:t>
            </w:r>
            <w:r w:rsidRPr="00C6786C">
              <w:rPr>
                <w:b/>
                <w:sz w:val="24"/>
              </w:rPr>
              <w:t>материала</w:t>
            </w:r>
            <w:r w:rsidRPr="00C6786C">
              <w:rPr>
                <w:b/>
                <w:spacing w:val="-3"/>
                <w:sz w:val="24"/>
              </w:rPr>
              <w:t xml:space="preserve"> </w:t>
            </w:r>
            <w:r w:rsidRPr="00C6786C">
              <w:rPr>
                <w:b/>
                <w:sz w:val="24"/>
              </w:rPr>
              <w:t>и</w:t>
            </w:r>
            <w:r w:rsidRPr="00C6786C">
              <w:rPr>
                <w:b/>
                <w:spacing w:val="-4"/>
                <w:sz w:val="24"/>
              </w:rPr>
              <w:t xml:space="preserve"> </w:t>
            </w:r>
            <w:r w:rsidRPr="00C6786C">
              <w:rPr>
                <w:b/>
                <w:sz w:val="24"/>
              </w:rPr>
              <w:t>формы</w:t>
            </w:r>
            <w:r w:rsidRPr="00C6786C">
              <w:rPr>
                <w:b/>
                <w:spacing w:val="-3"/>
                <w:sz w:val="24"/>
              </w:rPr>
              <w:t xml:space="preserve"> </w:t>
            </w:r>
            <w:r w:rsidRPr="00C6786C">
              <w:rPr>
                <w:b/>
                <w:sz w:val="24"/>
              </w:rPr>
              <w:t>организации</w:t>
            </w:r>
            <w:r w:rsidRPr="00C6786C">
              <w:rPr>
                <w:b/>
                <w:spacing w:val="-3"/>
                <w:sz w:val="24"/>
              </w:rPr>
              <w:t xml:space="preserve"> </w:t>
            </w:r>
            <w:r w:rsidRPr="00C6786C">
              <w:rPr>
                <w:b/>
                <w:sz w:val="24"/>
              </w:rPr>
              <w:t>деятельности</w:t>
            </w:r>
            <w:r w:rsidRPr="00C6786C">
              <w:rPr>
                <w:b/>
                <w:spacing w:val="-3"/>
                <w:sz w:val="24"/>
              </w:rPr>
              <w:t xml:space="preserve"> </w:t>
            </w:r>
            <w:r w:rsidRPr="00C6786C">
              <w:rPr>
                <w:b/>
                <w:sz w:val="24"/>
              </w:rPr>
              <w:t>обучающихся</w:t>
            </w:r>
          </w:p>
        </w:tc>
        <w:tc>
          <w:tcPr>
            <w:tcW w:w="1559" w:type="dxa"/>
          </w:tcPr>
          <w:p w:rsidR="00C63D7C" w:rsidRDefault="00C63D7C" w:rsidP="00C63D7C">
            <w:pPr>
              <w:pStyle w:val="TableParagraph"/>
              <w:spacing w:line="275" w:lineRule="exact"/>
              <w:ind w:left="89" w:right="138"/>
              <w:jc w:val="center"/>
              <w:rPr>
                <w:b/>
                <w:sz w:val="24"/>
              </w:rPr>
            </w:pPr>
            <w:r>
              <w:rPr>
                <w:b/>
                <w:sz w:val="24"/>
              </w:rPr>
              <w:t>Объем</w:t>
            </w:r>
            <w:r>
              <w:rPr>
                <w:b/>
                <w:spacing w:val="-3"/>
                <w:sz w:val="24"/>
              </w:rPr>
              <w:t xml:space="preserve"> </w:t>
            </w:r>
            <w:r>
              <w:rPr>
                <w:b/>
                <w:sz w:val="24"/>
              </w:rPr>
              <w:t>в</w:t>
            </w:r>
            <w:r>
              <w:rPr>
                <w:b/>
                <w:spacing w:val="-1"/>
                <w:sz w:val="24"/>
              </w:rPr>
              <w:t xml:space="preserve"> </w:t>
            </w:r>
            <w:r>
              <w:rPr>
                <w:b/>
                <w:sz w:val="24"/>
              </w:rPr>
              <w:t>часах</w:t>
            </w:r>
          </w:p>
        </w:tc>
        <w:tc>
          <w:tcPr>
            <w:tcW w:w="1417" w:type="dxa"/>
            <w:tcBorders>
              <w:top w:val="single" w:sz="4" w:space="0" w:color="auto"/>
              <w:left w:val="single" w:sz="4" w:space="0" w:color="auto"/>
              <w:bottom w:val="single" w:sz="4" w:space="0" w:color="auto"/>
              <w:right w:val="single" w:sz="4" w:space="0" w:color="auto"/>
            </w:tcBorders>
          </w:tcPr>
          <w:p w:rsidR="00C63D7C" w:rsidRPr="00C6786C" w:rsidRDefault="00C63D7C" w:rsidP="00C63D7C">
            <w:pPr>
              <w:pStyle w:val="TableParagraph"/>
              <w:spacing w:line="276" w:lineRule="exact"/>
              <w:ind w:left="108" w:right="208"/>
              <w:rPr>
                <w:b/>
                <w:sz w:val="24"/>
              </w:rPr>
            </w:pPr>
            <w:r>
              <w:rPr>
                <w:sz w:val="24"/>
                <w:szCs w:val="24"/>
              </w:rPr>
              <w:t>Код ПК, ОК</w:t>
            </w:r>
          </w:p>
        </w:tc>
        <w:tc>
          <w:tcPr>
            <w:tcW w:w="1418" w:type="dxa"/>
            <w:tcBorders>
              <w:top w:val="single" w:sz="4" w:space="0" w:color="auto"/>
              <w:left w:val="single" w:sz="4" w:space="0" w:color="auto"/>
              <w:bottom w:val="single" w:sz="4" w:space="0" w:color="auto"/>
              <w:right w:val="single" w:sz="4" w:space="0" w:color="auto"/>
            </w:tcBorders>
          </w:tcPr>
          <w:p w:rsidR="00C63D7C" w:rsidRPr="00C6786C" w:rsidRDefault="00C63D7C" w:rsidP="00C63D7C">
            <w:pPr>
              <w:pStyle w:val="TableParagraph"/>
              <w:spacing w:line="276" w:lineRule="exact"/>
              <w:ind w:left="108" w:right="208"/>
              <w:rPr>
                <w:b/>
                <w:sz w:val="24"/>
              </w:rPr>
            </w:pPr>
            <w:r>
              <w:rPr>
                <w:sz w:val="24"/>
                <w:szCs w:val="24"/>
              </w:rPr>
              <w:t>Код Н/У/З</w:t>
            </w:r>
          </w:p>
        </w:tc>
      </w:tr>
      <w:tr w:rsidR="00340538" w:rsidTr="00C63D7C">
        <w:trPr>
          <w:trHeight w:val="275"/>
        </w:trPr>
        <w:tc>
          <w:tcPr>
            <w:tcW w:w="1781" w:type="dxa"/>
          </w:tcPr>
          <w:p w:rsidR="00340538" w:rsidRDefault="00340538" w:rsidP="00DB14E1">
            <w:pPr>
              <w:pStyle w:val="TableParagraph"/>
              <w:spacing w:line="256" w:lineRule="exact"/>
              <w:ind w:left="107"/>
              <w:rPr>
                <w:b/>
                <w:sz w:val="24"/>
              </w:rPr>
            </w:pPr>
            <w:r>
              <w:rPr>
                <w:b/>
                <w:sz w:val="24"/>
              </w:rPr>
              <w:t>1</w:t>
            </w:r>
          </w:p>
        </w:tc>
        <w:tc>
          <w:tcPr>
            <w:tcW w:w="9398" w:type="dxa"/>
          </w:tcPr>
          <w:p w:rsidR="00340538" w:rsidRDefault="00340538" w:rsidP="00DB14E1">
            <w:pPr>
              <w:pStyle w:val="TableParagraph"/>
              <w:spacing w:line="256" w:lineRule="exact"/>
              <w:ind w:left="108"/>
              <w:rPr>
                <w:b/>
                <w:sz w:val="24"/>
              </w:rPr>
            </w:pPr>
            <w:r>
              <w:rPr>
                <w:b/>
                <w:sz w:val="24"/>
              </w:rPr>
              <w:t>2</w:t>
            </w:r>
          </w:p>
        </w:tc>
        <w:tc>
          <w:tcPr>
            <w:tcW w:w="1559" w:type="dxa"/>
          </w:tcPr>
          <w:p w:rsidR="00340538" w:rsidRDefault="00340538" w:rsidP="00DB14E1">
            <w:pPr>
              <w:pStyle w:val="TableParagraph"/>
              <w:spacing w:line="256" w:lineRule="exact"/>
              <w:ind w:left="11"/>
              <w:jc w:val="center"/>
              <w:rPr>
                <w:b/>
                <w:sz w:val="24"/>
              </w:rPr>
            </w:pPr>
            <w:r>
              <w:rPr>
                <w:b/>
                <w:sz w:val="24"/>
              </w:rPr>
              <w:t>3</w:t>
            </w:r>
          </w:p>
        </w:tc>
        <w:tc>
          <w:tcPr>
            <w:tcW w:w="1417" w:type="dxa"/>
            <w:tcBorders>
              <w:right w:val="single" w:sz="6" w:space="0" w:color="000000"/>
            </w:tcBorders>
          </w:tcPr>
          <w:p w:rsidR="00340538" w:rsidRDefault="00340538" w:rsidP="00DB14E1">
            <w:pPr>
              <w:pStyle w:val="TableParagraph"/>
              <w:spacing w:line="256" w:lineRule="exact"/>
              <w:ind w:left="108"/>
              <w:rPr>
                <w:b/>
                <w:sz w:val="24"/>
              </w:rPr>
            </w:pPr>
            <w:r>
              <w:rPr>
                <w:b/>
                <w:sz w:val="24"/>
              </w:rPr>
              <w:t>4</w:t>
            </w:r>
          </w:p>
        </w:tc>
        <w:tc>
          <w:tcPr>
            <w:tcW w:w="1418" w:type="dxa"/>
            <w:tcBorders>
              <w:right w:val="single" w:sz="6" w:space="0" w:color="000000"/>
            </w:tcBorders>
          </w:tcPr>
          <w:p w:rsidR="00340538" w:rsidRDefault="00340538" w:rsidP="00DB14E1">
            <w:pPr>
              <w:pStyle w:val="TableParagraph"/>
              <w:spacing w:line="256" w:lineRule="exact"/>
              <w:ind w:left="108"/>
              <w:rPr>
                <w:b/>
                <w:sz w:val="24"/>
              </w:rPr>
            </w:pPr>
          </w:p>
        </w:tc>
      </w:tr>
      <w:tr w:rsidR="006649A9" w:rsidTr="006649A9">
        <w:trPr>
          <w:trHeight w:val="515"/>
        </w:trPr>
        <w:tc>
          <w:tcPr>
            <w:tcW w:w="1781" w:type="dxa"/>
            <w:vMerge w:val="restart"/>
          </w:tcPr>
          <w:p w:rsidR="006649A9" w:rsidRPr="00C6786C" w:rsidRDefault="006649A9" w:rsidP="00C63D7C">
            <w:pPr>
              <w:pStyle w:val="TableParagraph"/>
              <w:rPr>
                <w:b/>
                <w:sz w:val="24"/>
              </w:rPr>
            </w:pPr>
            <w:r w:rsidRPr="00C6786C">
              <w:rPr>
                <w:b/>
                <w:sz w:val="24"/>
              </w:rPr>
              <w:t>Тема</w:t>
            </w:r>
            <w:r w:rsidRPr="00C6786C">
              <w:rPr>
                <w:b/>
                <w:spacing w:val="1"/>
                <w:sz w:val="24"/>
              </w:rPr>
              <w:t xml:space="preserve"> </w:t>
            </w:r>
            <w:r w:rsidRPr="00C6786C">
              <w:rPr>
                <w:b/>
                <w:sz w:val="24"/>
              </w:rPr>
              <w:t>1.1.Основные</w:t>
            </w:r>
            <w:r w:rsidRPr="00C6786C">
              <w:rPr>
                <w:b/>
                <w:spacing w:val="-57"/>
                <w:sz w:val="24"/>
              </w:rPr>
              <w:t xml:space="preserve"> </w:t>
            </w:r>
            <w:r w:rsidRPr="00C6786C">
              <w:rPr>
                <w:b/>
                <w:sz w:val="24"/>
              </w:rPr>
              <w:t>положения</w:t>
            </w:r>
          </w:p>
          <w:p w:rsidR="006649A9" w:rsidRPr="00C6786C" w:rsidRDefault="006649A9" w:rsidP="00C63D7C">
            <w:pPr>
              <w:pStyle w:val="TableParagraph"/>
              <w:spacing w:line="270" w:lineRule="atLeast"/>
              <w:rPr>
                <w:b/>
                <w:sz w:val="24"/>
              </w:rPr>
            </w:pPr>
            <w:r w:rsidRPr="00C6786C">
              <w:rPr>
                <w:b/>
                <w:sz w:val="24"/>
              </w:rPr>
              <w:t>законодательства</w:t>
            </w:r>
            <w:r w:rsidRPr="00C6786C">
              <w:rPr>
                <w:b/>
                <w:spacing w:val="-12"/>
                <w:sz w:val="24"/>
              </w:rPr>
              <w:t xml:space="preserve"> </w:t>
            </w:r>
            <w:r w:rsidRPr="00C6786C">
              <w:rPr>
                <w:b/>
                <w:sz w:val="24"/>
              </w:rPr>
              <w:t>об</w:t>
            </w:r>
          </w:p>
          <w:p w:rsidR="006649A9" w:rsidRPr="00C6786C" w:rsidRDefault="006649A9" w:rsidP="00C63D7C">
            <w:pPr>
              <w:pStyle w:val="TableParagraph"/>
              <w:spacing w:line="263" w:lineRule="exact"/>
              <w:rPr>
                <w:b/>
                <w:sz w:val="24"/>
              </w:rPr>
            </w:pPr>
            <w:r>
              <w:rPr>
                <w:b/>
                <w:sz w:val="24"/>
              </w:rPr>
              <w:t>охране</w:t>
            </w:r>
            <w:r>
              <w:rPr>
                <w:b/>
                <w:spacing w:val="-2"/>
                <w:sz w:val="24"/>
              </w:rPr>
              <w:t xml:space="preserve"> </w:t>
            </w:r>
            <w:r>
              <w:rPr>
                <w:b/>
                <w:sz w:val="24"/>
              </w:rPr>
              <w:t>труда</w:t>
            </w:r>
          </w:p>
        </w:tc>
        <w:tc>
          <w:tcPr>
            <w:tcW w:w="9398" w:type="dxa"/>
          </w:tcPr>
          <w:p w:rsidR="006649A9" w:rsidRDefault="006649A9" w:rsidP="00C63D7C">
            <w:pPr>
              <w:pStyle w:val="TableParagraph"/>
              <w:spacing w:line="273"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559" w:type="dxa"/>
            <w:vMerge w:val="restart"/>
            <w:tcBorders>
              <w:bottom w:val="nil"/>
            </w:tcBorders>
          </w:tcPr>
          <w:p w:rsidR="006649A9" w:rsidRDefault="006649A9" w:rsidP="00C63D7C">
            <w:pPr>
              <w:pStyle w:val="TableParagraph"/>
              <w:jc w:val="center"/>
              <w:rPr>
                <w:b/>
                <w:sz w:val="24"/>
              </w:rPr>
            </w:pPr>
          </w:p>
          <w:p w:rsidR="006649A9" w:rsidRDefault="006649A9" w:rsidP="00C63D7C">
            <w:pPr>
              <w:pStyle w:val="TableParagraph"/>
              <w:jc w:val="center"/>
              <w:rPr>
                <w:b/>
                <w:sz w:val="24"/>
              </w:rPr>
            </w:pPr>
          </w:p>
          <w:p w:rsidR="006649A9" w:rsidRDefault="006649A9" w:rsidP="00C63D7C">
            <w:pPr>
              <w:pStyle w:val="TableParagraph"/>
              <w:jc w:val="center"/>
              <w:rPr>
                <w:b/>
                <w:sz w:val="24"/>
              </w:rPr>
            </w:pPr>
          </w:p>
          <w:p w:rsidR="006649A9" w:rsidRDefault="006649A9" w:rsidP="00C63D7C">
            <w:pPr>
              <w:pStyle w:val="TableParagraph"/>
              <w:jc w:val="center"/>
              <w:rPr>
                <w:b/>
                <w:sz w:val="24"/>
              </w:rPr>
            </w:pPr>
          </w:p>
          <w:p w:rsidR="006649A9" w:rsidRDefault="006649A9" w:rsidP="00C63D7C">
            <w:pPr>
              <w:pStyle w:val="TableParagraph"/>
              <w:jc w:val="center"/>
              <w:rPr>
                <w:b/>
                <w:sz w:val="24"/>
              </w:rPr>
            </w:pPr>
          </w:p>
          <w:p w:rsidR="006649A9" w:rsidRDefault="006649A9" w:rsidP="00C63D7C">
            <w:pPr>
              <w:pStyle w:val="TableParagraph"/>
              <w:jc w:val="center"/>
              <w:rPr>
                <w:b/>
                <w:sz w:val="24"/>
              </w:rPr>
            </w:pPr>
          </w:p>
          <w:p w:rsidR="006649A9" w:rsidRDefault="006649A9" w:rsidP="00C63D7C">
            <w:pPr>
              <w:pStyle w:val="TableParagraph"/>
              <w:jc w:val="center"/>
              <w:rPr>
                <w:b/>
                <w:sz w:val="24"/>
              </w:rPr>
            </w:pPr>
          </w:p>
          <w:p w:rsidR="006649A9" w:rsidRDefault="006649A9" w:rsidP="00C63D7C">
            <w:pPr>
              <w:pStyle w:val="TableParagraph"/>
              <w:jc w:val="center"/>
              <w:rPr>
                <w:b/>
                <w:sz w:val="24"/>
              </w:rPr>
            </w:pPr>
            <w:r>
              <w:rPr>
                <w:b/>
                <w:sz w:val="24"/>
              </w:rPr>
              <w:t>2</w:t>
            </w:r>
          </w:p>
        </w:tc>
        <w:tc>
          <w:tcPr>
            <w:tcW w:w="1417" w:type="dxa"/>
            <w:vMerge w:val="restart"/>
            <w:tcBorders>
              <w:right w:val="single" w:sz="6" w:space="0" w:color="000000"/>
            </w:tcBorders>
          </w:tcPr>
          <w:p w:rsidR="006649A9" w:rsidRDefault="006649A9" w:rsidP="00C63D7C">
            <w:pPr>
              <w:pStyle w:val="TableParagraph"/>
              <w:rPr>
                <w:b/>
                <w:sz w:val="24"/>
              </w:rPr>
            </w:pPr>
            <w:r>
              <w:rPr>
                <w:b/>
                <w:sz w:val="24"/>
              </w:rPr>
              <w:t>ОК 01</w:t>
            </w:r>
          </w:p>
          <w:p w:rsidR="006649A9" w:rsidRDefault="006649A9" w:rsidP="00C63D7C">
            <w:pPr>
              <w:pStyle w:val="TableParagraph"/>
              <w:rPr>
                <w:b/>
                <w:sz w:val="24"/>
              </w:rPr>
            </w:pPr>
            <w:r>
              <w:rPr>
                <w:b/>
                <w:sz w:val="24"/>
              </w:rPr>
              <w:t>ПК 3.4</w:t>
            </w:r>
          </w:p>
        </w:tc>
        <w:tc>
          <w:tcPr>
            <w:tcW w:w="1418" w:type="dxa"/>
            <w:vMerge w:val="restart"/>
            <w:tcBorders>
              <w:right w:val="single" w:sz="6" w:space="0" w:color="000000"/>
            </w:tcBorders>
          </w:tcPr>
          <w:p w:rsidR="006649A9" w:rsidRPr="006649A9" w:rsidRDefault="006649A9" w:rsidP="006649A9">
            <w:pPr>
              <w:pStyle w:val="TableParagraph"/>
              <w:rPr>
                <w:b/>
                <w:sz w:val="24"/>
              </w:rPr>
            </w:pPr>
            <w:r w:rsidRPr="006649A9">
              <w:rPr>
                <w:b/>
                <w:sz w:val="24"/>
              </w:rPr>
              <w:t>Уо 01.01</w:t>
            </w:r>
          </w:p>
          <w:p w:rsidR="006649A9" w:rsidRPr="006649A9" w:rsidRDefault="006649A9" w:rsidP="006649A9">
            <w:pPr>
              <w:pStyle w:val="TableParagraph"/>
              <w:rPr>
                <w:b/>
                <w:sz w:val="24"/>
              </w:rPr>
            </w:pPr>
            <w:r w:rsidRPr="006649A9">
              <w:rPr>
                <w:b/>
                <w:sz w:val="24"/>
              </w:rPr>
              <w:t>Зо 01.01</w:t>
            </w:r>
          </w:p>
          <w:p w:rsidR="006649A9" w:rsidRDefault="006649A9" w:rsidP="006649A9">
            <w:pPr>
              <w:pStyle w:val="TableParagraph"/>
              <w:rPr>
                <w:b/>
                <w:sz w:val="24"/>
              </w:rPr>
            </w:pPr>
            <w:r w:rsidRPr="006649A9">
              <w:rPr>
                <w:b/>
                <w:sz w:val="24"/>
              </w:rPr>
              <w:t>Зо 01.02</w:t>
            </w:r>
          </w:p>
          <w:p w:rsidR="006649A9" w:rsidRPr="006649A9" w:rsidRDefault="006649A9" w:rsidP="006649A9">
            <w:pPr>
              <w:pStyle w:val="TableParagraph"/>
              <w:rPr>
                <w:b/>
                <w:sz w:val="24"/>
              </w:rPr>
            </w:pPr>
            <w:r w:rsidRPr="006649A9">
              <w:rPr>
                <w:b/>
                <w:sz w:val="24"/>
              </w:rPr>
              <w:t>У 3.4.11</w:t>
            </w:r>
          </w:p>
          <w:p w:rsidR="006649A9" w:rsidRPr="006649A9" w:rsidRDefault="006649A9" w:rsidP="006649A9">
            <w:pPr>
              <w:pStyle w:val="TableParagraph"/>
              <w:rPr>
                <w:b/>
                <w:sz w:val="24"/>
              </w:rPr>
            </w:pPr>
            <w:r w:rsidRPr="006649A9">
              <w:rPr>
                <w:b/>
                <w:sz w:val="24"/>
              </w:rPr>
              <w:t>З 3.4.06</w:t>
            </w:r>
          </w:p>
          <w:p w:rsidR="006649A9" w:rsidRPr="006649A9" w:rsidRDefault="006649A9" w:rsidP="006649A9">
            <w:pPr>
              <w:pStyle w:val="TableParagraph"/>
              <w:rPr>
                <w:b/>
                <w:sz w:val="24"/>
              </w:rPr>
            </w:pPr>
            <w:r w:rsidRPr="006649A9">
              <w:rPr>
                <w:b/>
                <w:sz w:val="24"/>
              </w:rPr>
              <w:t>З 3.4.07</w:t>
            </w:r>
          </w:p>
          <w:p w:rsidR="006649A9" w:rsidRDefault="006649A9" w:rsidP="00C63D7C">
            <w:pPr>
              <w:pStyle w:val="TableParagraph"/>
              <w:rPr>
                <w:b/>
                <w:sz w:val="24"/>
              </w:rPr>
            </w:pPr>
          </w:p>
        </w:tc>
      </w:tr>
      <w:tr w:rsidR="006649A9" w:rsidTr="007D4BCE">
        <w:trPr>
          <w:trHeight w:val="827"/>
        </w:trPr>
        <w:tc>
          <w:tcPr>
            <w:tcW w:w="1781" w:type="dxa"/>
            <w:vMerge/>
          </w:tcPr>
          <w:p w:rsidR="006649A9" w:rsidRDefault="006649A9" w:rsidP="00C63D7C">
            <w:pPr>
              <w:pStyle w:val="TableParagraph"/>
              <w:spacing w:line="263" w:lineRule="exact"/>
              <w:rPr>
                <w:sz w:val="2"/>
                <w:szCs w:val="2"/>
              </w:rPr>
            </w:pPr>
          </w:p>
        </w:tc>
        <w:tc>
          <w:tcPr>
            <w:tcW w:w="9398" w:type="dxa"/>
          </w:tcPr>
          <w:p w:rsidR="006649A9" w:rsidRPr="00C6786C" w:rsidRDefault="006649A9" w:rsidP="00C63D7C">
            <w:pPr>
              <w:pStyle w:val="TableParagraph"/>
              <w:spacing w:line="268" w:lineRule="exact"/>
              <w:rPr>
                <w:sz w:val="24"/>
              </w:rPr>
            </w:pPr>
            <w:r w:rsidRPr="00C6786C">
              <w:rPr>
                <w:sz w:val="24"/>
              </w:rPr>
              <w:t>1.</w:t>
            </w:r>
            <w:r w:rsidRPr="00C6786C">
              <w:rPr>
                <w:spacing w:val="55"/>
                <w:sz w:val="24"/>
              </w:rPr>
              <w:t xml:space="preserve"> </w:t>
            </w:r>
            <w:r w:rsidRPr="00C6786C">
              <w:rPr>
                <w:sz w:val="24"/>
              </w:rPr>
              <w:t>Правовые</w:t>
            </w:r>
            <w:r w:rsidRPr="00C6786C">
              <w:rPr>
                <w:spacing w:val="-3"/>
                <w:sz w:val="24"/>
              </w:rPr>
              <w:t xml:space="preserve"> </w:t>
            </w:r>
            <w:r w:rsidRPr="00C6786C">
              <w:rPr>
                <w:sz w:val="24"/>
              </w:rPr>
              <w:t>и</w:t>
            </w:r>
            <w:r w:rsidRPr="00C6786C">
              <w:rPr>
                <w:spacing w:val="-3"/>
                <w:sz w:val="24"/>
              </w:rPr>
              <w:t xml:space="preserve"> </w:t>
            </w:r>
            <w:r w:rsidRPr="00C6786C">
              <w:rPr>
                <w:sz w:val="24"/>
              </w:rPr>
              <w:t>нормативные</w:t>
            </w:r>
            <w:r w:rsidRPr="00C6786C">
              <w:rPr>
                <w:spacing w:val="-4"/>
                <w:sz w:val="24"/>
              </w:rPr>
              <w:t xml:space="preserve"> </w:t>
            </w:r>
            <w:r w:rsidRPr="00C6786C">
              <w:rPr>
                <w:sz w:val="24"/>
              </w:rPr>
              <w:t>основы</w:t>
            </w:r>
            <w:r w:rsidRPr="00C6786C">
              <w:rPr>
                <w:spacing w:val="-3"/>
                <w:sz w:val="24"/>
              </w:rPr>
              <w:t xml:space="preserve"> </w:t>
            </w:r>
            <w:r w:rsidRPr="00C6786C">
              <w:rPr>
                <w:sz w:val="24"/>
              </w:rPr>
              <w:t>безопасности</w:t>
            </w:r>
            <w:r w:rsidRPr="00C6786C">
              <w:rPr>
                <w:spacing w:val="-2"/>
                <w:sz w:val="24"/>
              </w:rPr>
              <w:t xml:space="preserve"> </w:t>
            </w:r>
            <w:r w:rsidRPr="00C6786C">
              <w:rPr>
                <w:sz w:val="24"/>
              </w:rPr>
              <w:t>труда:</w:t>
            </w:r>
            <w:r w:rsidRPr="00C6786C">
              <w:rPr>
                <w:spacing w:val="-3"/>
                <w:sz w:val="24"/>
              </w:rPr>
              <w:t xml:space="preserve"> </w:t>
            </w:r>
            <w:r w:rsidRPr="00C6786C">
              <w:rPr>
                <w:sz w:val="24"/>
              </w:rPr>
              <w:t>Конституция</w:t>
            </w:r>
            <w:r w:rsidRPr="00C6786C">
              <w:rPr>
                <w:spacing w:val="-2"/>
                <w:sz w:val="24"/>
              </w:rPr>
              <w:t xml:space="preserve"> </w:t>
            </w:r>
            <w:r w:rsidRPr="00C6786C">
              <w:rPr>
                <w:sz w:val="24"/>
              </w:rPr>
              <w:t>Российской</w:t>
            </w:r>
            <w:r w:rsidRPr="00C6786C">
              <w:rPr>
                <w:spacing w:val="-2"/>
                <w:sz w:val="24"/>
              </w:rPr>
              <w:t xml:space="preserve"> </w:t>
            </w:r>
            <w:r w:rsidRPr="00C6786C">
              <w:rPr>
                <w:sz w:val="24"/>
              </w:rPr>
              <w:t>Федерации,</w:t>
            </w:r>
            <w:r w:rsidRPr="00C6786C">
              <w:rPr>
                <w:spacing w:val="-4"/>
                <w:sz w:val="24"/>
              </w:rPr>
              <w:t xml:space="preserve"> </w:t>
            </w:r>
            <w:r w:rsidRPr="00C6786C">
              <w:rPr>
                <w:sz w:val="24"/>
              </w:rPr>
              <w:t>Трудовой</w:t>
            </w:r>
            <w:r w:rsidRPr="00C6786C">
              <w:rPr>
                <w:spacing w:val="-4"/>
                <w:sz w:val="24"/>
              </w:rPr>
              <w:t xml:space="preserve"> </w:t>
            </w:r>
            <w:r w:rsidRPr="00C6786C">
              <w:rPr>
                <w:sz w:val="24"/>
              </w:rPr>
              <w:t>кодекс</w:t>
            </w:r>
            <w:r w:rsidRPr="00C6786C">
              <w:rPr>
                <w:spacing w:val="-4"/>
                <w:sz w:val="24"/>
              </w:rPr>
              <w:t xml:space="preserve"> </w:t>
            </w:r>
            <w:r w:rsidRPr="00C6786C">
              <w:rPr>
                <w:sz w:val="24"/>
              </w:rPr>
              <w:t>Российской</w:t>
            </w:r>
            <w:r w:rsidRPr="00C6786C">
              <w:rPr>
                <w:spacing w:val="-4"/>
                <w:sz w:val="24"/>
              </w:rPr>
              <w:t xml:space="preserve"> </w:t>
            </w:r>
            <w:r w:rsidRPr="00C6786C">
              <w:rPr>
                <w:sz w:val="24"/>
              </w:rPr>
              <w:t>Федерации,</w:t>
            </w:r>
            <w:r w:rsidRPr="00C6786C">
              <w:rPr>
                <w:spacing w:val="-6"/>
                <w:sz w:val="24"/>
              </w:rPr>
              <w:t xml:space="preserve"> </w:t>
            </w:r>
            <w:r w:rsidRPr="00C6786C">
              <w:rPr>
                <w:sz w:val="24"/>
              </w:rPr>
              <w:t>гигиенические</w:t>
            </w:r>
            <w:r w:rsidRPr="00C6786C">
              <w:rPr>
                <w:spacing w:val="-4"/>
                <w:sz w:val="24"/>
              </w:rPr>
              <w:t xml:space="preserve"> </w:t>
            </w:r>
            <w:r w:rsidRPr="00C6786C">
              <w:rPr>
                <w:sz w:val="24"/>
              </w:rPr>
              <w:t>нормативы,</w:t>
            </w:r>
            <w:r w:rsidRPr="00C6786C">
              <w:rPr>
                <w:spacing w:val="-4"/>
                <w:sz w:val="24"/>
              </w:rPr>
              <w:t xml:space="preserve"> </w:t>
            </w:r>
            <w:r w:rsidRPr="00C6786C">
              <w:rPr>
                <w:sz w:val="24"/>
              </w:rPr>
              <w:t>санитарные</w:t>
            </w:r>
            <w:r w:rsidRPr="00C6786C">
              <w:rPr>
                <w:spacing w:val="-5"/>
                <w:sz w:val="24"/>
              </w:rPr>
              <w:t xml:space="preserve"> </w:t>
            </w:r>
            <w:r w:rsidRPr="00C6786C">
              <w:rPr>
                <w:sz w:val="24"/>
              </w:rPr>
              <w:t>нормы</w:t>
            </w:r>
            <w:r w:rsidRPr="00C6786C">
              <w:rPr>
                <w:spacing w:val="-57"/>
                <w:sz w:val="24"/>
              </w:rPr>
              <w:t xml:space="preserve"> </w:t>
            </w:r>
            <w:r w:rsidRPr="00C6786C">
              <w:rPr>
                <w:sz w:val="24"/>
              </w:rPr>
              <w:t>и</w:t>
            </w:r>
            <w:r w:rsidRPr="00C6786C">
              <w:rPr>
                <w:spacing w:val="-1"/>
                <w:sz w:val="24"/>
              </w:rPr>
              <w:t xml:space="preserve"> </w:t>
            </w:r>
            <w:r w:rsidRPr="00C6786C">
              <w:rPr>
                <w:sz w:val="24"/>
              </w:rPr>
              <w:t>правила,</w:t>
            </w:r>
            <w:r w:rsidRPr="00C6786C">
              <w:rPr>
                <w:spacing w:val="-1"/>
                <w:sz w:val="24"/>
              </w:rPr>
              <w:t xml:space="preserve"> </w:t>
            </w:r>
            <w:r w:rsidRPr="00C6786C">
              <w:rPr>
                <w:sz w:val="24"/>
              </w:rPr>
              <w:t>правила</w:t>
            </w:r>
            <w:r w:rsidRPr="00C6786C">
              <w:rPr>
                <w:spacing w:val="-1"/>
                <w:sz w:val="24"/>
              </w:rPr>
              <w:t xml:space="preserve"> </w:t>
            </w:r>
            <w:r w:rsidRPr="00C6786C">
              <w:rPr>
                <w:sz w:val="24"/>
              </w:rPr>
              <w:t>безопасности,</w:t>
            </w:r>
            <w:r w:rsidRPr="00C6786C">
              <w:rPr>
                <w:spacing w:val="-1"/>
                <w:sz w:val="24"/>
              </w:rPr>
              <w:t xml:space="preserve"> </w:t>
            </w:r>
            <w:r w:rsidRPr="00C6786C">
              <w:rPr>
                <w:sz w:val="24"/>
              </w:rPr>
              <w:t>система</w:t>
            </w:r>
            <w:r w:rsidRPr="00C6786C">
              <w:rPr>
                <w:spacing w:val="-1"/>
                <w:sz w:val="24"/>
              </w:rPr>
              <w:t xml:space="preserve"> </w:t>
            </w:r>
            <w:r w:rsidRPr="00C6786C">
              <w:rPr>
                <w:sz w:val="24"/>
              </w:rPr>
              <w:t>строительных</w:t>
            </w:r>
            <w:r w:rsidRPr="00C6786C">
              <w:rPr>
                <w:spacing w:val="-2"/>
                <w:sz w:val="24"/>
              </w:rPr>
              <w:t xml:space="preserve"> </w:t>
            </w:r>
            <w:r w:rsidRPr="00C6786C">
              <w:rPr>
                <w:sz w:val="24"/>
              </w:rPr>
              <w:t>норм</w:t>
            </w:r>
            <w:r w:rsidRPr="00C6786C">
              <w:rPr>
                <w:spacing w:val="-1"/>
                <w:sz w:val="24"/>
              </w:rPr>
              <w:t xml:space="preserve"> </w:t>
            </w:r>
            <w:r w:rsidRPr="00C6786C">
              <w:rPr>
                <w:sz w:val="24"/>
              </w:rPr>
              <w:t>и</w:t>
            </w:r>
            <w:r w:rsidRPr="00C6786C">
              <w:rPr>
                <w:spacing w:val="-1"/>
                <w:sz w:val="24"/>
              </w:rPr>
              <w:t xml:space="preserve"> </w:t>
            </w:r>
            <w:r w:rsidRPr="00C6786C">
              <w:rPr>
                <w:sz w:val="24"/>
              </w:rPr>
              <w:t>правил.</w:t>
            </w:r>
          </w:p>
        </w:tc>
        <w:tc>
          <w:tcPr>
            <w:tcW w:w="1559" w:type="dxa"/>
            <w:vMerge/>
            <w:tcBorders>
              <w:top w:val="nil"/>
              <w:bottom w:val="nil"/>
            </w:tcBorders>
          </w:tcPr>
          <w:p w:rsidR="006649A9" w:rsidRPr="00C6786C" w:rsidRDefault="006649A9" w:rsidP="00C63D7C">
            <w:pPr>
              <w:rPr>
                <w:sz w:val="2"/>
                <w:szCs w:val="2"/>
              </w:rPr>
            </w:pPr>
          </w:p>
        </w:tc>
        <w:tc>
          <w:tcPr>
            <w:tcW w:w="1417" w:type="dxa"/>
            <w:vMerge/>
            <w:tcBorders>
              <w:right w:val="single" w:sz="6" w:space="0" w:color="000000"/>
            </w:tcBorders>
          </w:tcPr>
          <w:p w:rsidR="006649A9" w:rsidRPr="00C6786C" w:rsidRDefault="006649A9" w:rsidP="00C63D7C">
            <w:pPr>
              <w:rPr>
                <w:sz w:val="2"/>
                <w:szCs w:val="2"/>
              </w:rPr>
            </w:pPr>
          </w:p>
        </w:tc>
        <w:tc>
          <w:tcPr>
            <w:tcW w:w="1418" w:type="dxa"/>
            <w:vMerge/>
            <w:tcBorders>
              <w:right w:val="single" w:sz="6" w:space="0" w:color="000000"/>
            </w:tcBorders>
          </w:tcPr>
          <w:p w:rsidR="006649A9" w:rsidRPr="00C6786C" w:rsidRDefault="006649A9" w:rsidP="00C63D7C">
            <w:pPr>
              <w:rPr>
                <w:sz w:val="2"/>
                <w:szCs w:val="2"/>
              </w:rPr>
            </w:pPr>
          </w:p>
        </w:tc>
      </w:tr>
      <w:tr w:rsidR="006649A9" w:rsidTr="007D4BCE">
        <w:trPr>
          <w:trHeight w:val="263"/>
        </w:trPr>
        <w:tc>
          <w:tcPr>
            <w:tcW w:w="1781" w:type="dxa"/>
            <w:vMerge/>
          </w:tcPr>
          <w:p w:rsidR="006649A9" w:rsidRPr="00C6786C" w:rsidRDefault="006649A9" w:rsidP="00C63D7C">
            <w:pPr>
              <w:pStyle w:val="TableParagraph"/>
              <w:spacing w:line="263" w:lineRule="exact"/>
              <w:rPr>
                <w:sz w:val="2"/>
                <w:szCs w:val="2"/>
              </w:rPr>
            </w:pPr>
          </w:p>
        </w:tc>
        <w:tc>
          <w:tcPr>
            <w:tcW w:w="9398" w:type="dxa"/>
            <w:vMerge w:val="restart"/>
          </w:tcPr>
          <w:p w:rsidR="006649A9" w:rsidRPr="00C6786C" w:rsidRDefault="006649A9" w:rsidP="00C63D7C">
            <w:pPr>
              <w:pStyle w:val="TableParagraph"/>
              <w:spacing w:line="258" w:lineRule="exact"/>
              <w:rPr>
                <w:sz w:val="24"/>
              </w:rPr>
            </w:pPr>
            <w:r w:rsidRPr="00C6786C">
              <w:rPr>
                <w:sz w:val="24"/>
              </w:rPr>
              <w:t>2.</w:t>
            </w:r>
            <w:r w:rsidRPr="00C6786C">
              <w:rPr>
                <w:spacing w:val="-3"/>
                <w:sz w:val="24"/>
              </w:rPr>
              <w:t xml:space="preserve"> </w:t>
            </w:r>
            <w:r w:rsidRPr="00C6786C">
              <w:rPr>
                <w:sz w:val="24"/>
              </w:rPr>
              <w:t>Структура</w:t>
            </w:r>
            <w:r w:rsidRPr="00C6786C">
              <w:rPr>
                <w:spacing w:val="-2"/>
                <w:sz w:val="24"/>
              </w:rPr>
              <w:t xml:space="preserve"> </w:t>
            </w:r>
            <w:r w:rsidRPr="00C6786C">
              <w:rPr>
                <w:sz w:val="24"/>
              </w:rPr>
              <w:t>системы</w:t>
            </w:r>
            <w:r w:rsidRPr="00C6786C">
              <w:rPr>
                <w:spacing w:val="-2"/>
                <w:sz w:val="24"/>
              </w:rPr>
              <w:t xml:space="preserve"> </w:t>
            </w:r>
            <w:r w:rsidRPr="00C6786C">
              <w:rPr>
                <w:sz w:val="24"/>
              </w:rPr>
              <w:t>стандартов</w:t>
            </w:r>
            <w:r w:rsidRPr="00C6786C">
              <w:rPr>
                <w:spacing w:val="-4"/>
                <w:sz w:val="24"/>
              </w:rPr>
              <w:t xml:space="preserve"> </w:t>
            </w:r>
            <w:r w:rsidRPr="00C6786C">
              <w:rPr>
                <w:sz w:val="24"/>
              </w:rPr>
              <w:t>безопасности</w:t>
            </w:r>
            <w:r w:rsidRPr="00C6786C">
              <w:rPr>
                <w:spacing w:val="-2"/>
                <w:sz w:val="24"/>
              </w:rPr>
              <w:t xml:space="preserve"> </w:t>
            </w:r>
            <w:r w:rsidRPr="00C6786C">
              <w:rPr>
                <w:sz w:val="24"/>
              </w:rPr>
              <w:t>труда</w:t>
            </w:r>
            <w:r w:rsidRPr="00C6786C">
              <w:rPr>
                <w:spacing w:val="-4"/>
                <w:sz w:val="24"/>
              </w:rPr>
              <w:t xml:space="preserve"> </w:t>
            </w:r>
            <w:r w:rsidRPr="00C6786C">
              <w:rPr>
                <w:sz w:val="24"/>
              </w:rPr>
              <w:t>Ростехрегулирования</w:t>
            </w:r>
            <w:r w:rsidRPr="00C6786C">
              <w:rPr>
                <w:spacing w:val="-2"/>
                <w:sz w:val="24"/>
              </w:rPr>
              <w:t xml:space="preserve"> </w:t>
            </w:r>
            <w:r w:rsidRPr="00C6786C">
              <w:rPr>
                <w:sz w:val="24"/>
              </w:rPr>
              <w:t>России.</w:t>
            </w:r>
          </w:p>
        </w:tc>
        <w:tc>
          <w:tcPr>
            <w:tcW w:w="1559" w:type="dxa"/>
            <w:vMerge/>
            <w:tcBorders>
              <w:top w:val="nil"/>
              <w:bottom w:val="nil"/>
            </w:tcBorders>
          </w:tcPr>
          <w:p w:rsidR="006649A9" w:rsidRPr="00C6786C" w:rsidRDefault="006649A9" w:rsidP="00C63D7C">
            <w:pPr>
              <w:rPr>
                <w:sz w:val="2"/>
                <w:szCs w:val="2"/>
              </w:rPr>
            </w:pPr>
          </w:p>
        </w:tc>
        <w:tc>
          <w:tcPr>
            <w:tcW w:w="1417" w:type="dxa"/>
            <w:vMerge/>
            <w:tcBorders>
              <w:right w:val="single" w:sz="6" w:space="0" w:color="000000"/>
            </w:tcBorders>
          </w:tcPr>
          <w:p w:rsidR="006649A9" w:rsidRPr="00C6786C" w:rsidRDefault="006649A9" w:rsidP="00C63D7C">
            <w:pPr>
              <w:rPr>
                <w:sz w:val="2"/>
                <w:szCs w:val="2"/>
              </w:rPr>
            </w:pPr>
          </w:p>
        </w:tc>
        <w:tc>
          <w:tcPr>
            <w:tcW w:w="1418" w:type="dxa"/>
            <w:vMerge/>
            <w:tcBorders>
              <w:right w:val="single" w:sz="6" w:space="0" w:color="000000"/>
            </w:tcBorders>
          </w:tcPr>
          <w:p w:rsidR="006649A9" w:rsidRPr="00C6786C" w:rsidRDefault="006649A9" w:rsidP="00C63D7C">
            <w:pPr>
              <w:rPr>
                <w:sz w:val="2"/>
                <w:szCs w:val="2"/>
              </w:rPr>
            </w:pPr>
          </w:p>
        </w:tc>
      </w:tr>
      <w:tr w:rsidR="006649A9" w:rsidTr="007D4BCE">
        <w:trPr>
          <w:trHeight w:val="61"/>
        </w:trPr>
        <w:tc>
          <w:tcPr>
            <w:tcW w:w="1781" w:type="dxa"/>
            <w:vMerge/>
          </w:tcPr>
          <w:p w:rsidR="006649A9" w:rsidRDefault="006649A9" w:rsidP="00C63D7C">
            <w:pPr>
              <w:pStyle w:val="TableParagraph"/>
              <w:spacing w:line="263" w:lineRule="exact"/>
              <w:rPr>
                <w:b/>
                <w:sz w:val="24"/>
              </w:rPr>
            </w:pPr>
          </w:p>
        </w:tc>
        <w:tc>
          <w:tcPr>
            <w:tcW w:w="9398" w:type="dxa"/>
            <w:vMerge/>
            <w:tcBorders>
              <w:top w:val="nil"/>
            </w:tcBorders>
          </w:tcPr>
          <w:p w:rsidR="006649A9" w:rsidRDefault="006649A9" w:rsidP="00C63D7C">
            <w:pPr>
              <w:rPr>
                <w:sz w:val="2"/>
                <w:szCs w:val="2"/>
              </w:rPr>
            </w:pPr>
          </w:p>
        </w:tc>
        <w:tc>
          <w:tcPr>
            <w:tcW w:w="1559" w:type="dxa"/>
            <w:tcBorders>
              <w:top w:val="nil"/>
            </w:tcBorders>
          </w:tcPr>
          <w:p w:rsidR="006649A9" w:rsidRDefault="006649A9" w:rsidP="00C63D7C">
            <w:pPr>
              <w:pStyle w:val="TableParagraph"/>
              <w:rPr>
                <w:sz w:val="2"/>
              </w:rPr>
            </w:pPr>
          </w:p>
        </w:tc>
        <w:tc>
          <w:tcPr>
            <w:tcW w:w="1417" w:type="dxa"/>
            <w:vMerge/>
            <w:tcBorders>
              <w:right w:val="single" w:sz="6" w:space="0" w:color="000000"/>
            </w:tcBorders>
          </w:tcPr>
          <w:p w:rsidR="006649A9" w:rsidRDefault="006649A9" w:rsidP="00C63D7C">
            <w:pPr>
              <w:pStyle w:val="TableParagraph"/>
              <w:rPr>
                <w:sz w:val="24"/>
              </w:rPr>
            </w:pPr>
          </w:p>
        </w:tc>
        <w:tc>
          <w:tcPr>
            <w:tcW w:w="1418" w:type="dxa"/>
            <w:vMerge/>
            <w:tcBorders>
              <w:right w:val="single" w:sz="6" w:space="0" w:color="000000"/>
            </w:tcBorders>
          </w:tcPr>
          <w:p w:rsidR="006649A9" w:rsidRDefault="006649A9" w:rsidP="00C63D7C">
            <w:pPr>
              <w:pStyle w:val="TableParagraph"/>
              <w:rPr>
                <w:sz w:val="24"/>
              </w:rPr>
            </w:pPr>
          </w:p>
        </w:tc>
      </w:tr>
      <w:tr w:rsidR="006649A9" w:rsidTr="007D4BCE">
        <w:trPr>
          <w:trHeight w:val="275"/>
        </w:trPr>
        <w:tc>
          <w:tcPr>
            <w:tcW w:w="1781" w:type="dxa"/>
            <w:vMerge/>
            <w:tcBorders>
              <w:bottom w:val="nil"/>
            </w:tcBorders>
          </w:tcPr>
          <w:p w:rsidR="006649A9" w:rsidRDefault="006649A9" w:rsidP="00C63D7C">
            <w:pPr>
              <w:rPr>
                <w:sz w:val="2"/>
                <w:szCs w:val="2"/>
              </w:rPr>
            </w:pPr>
          </w:p>
        </w:tc>
        <w:tc>
          <w:tcPr>
            <w:tcW w:w="9398" w:type="dxa"/>
          </w:tcPr>
          <w:p w:rsidR="006649A9" w:rsidRPr="00C6786C" w:rsidRDefault="006649A9" w:rsidP="00C63D7C">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559" w:type="dxa"/>
          </w:tcPr>
          <w:p w:rsidR="006649A9" w:rsidRDefault="006649A9" w:rsidP="00C63D7C">
            <w:pPr>
              <w:pStyle w:val="TableParagraph"/>
              <w:spacing w:line="256" w:lineRule="exact"/>
              <w:jc w:val="center"/>
              <w:rPr>
                <w:sz w:val="24"/>
              </w:rPr>
            </w:pPr>
            <w:r>
              <w:rPr>
                <w:w w:val="99"/>
                <w:sz w:val="24"/>
              </w:rPr>
              <w:t>-</w:t>
            </w:r>
          </w:p>
        </w:tc>
        <w:tc>
          <w:tcPr>
            <w:tcW w:w="1417" w:type="dxa"/>
            <w:vMerge/>
            <w:tcBorders>
              <w:right w:val="single" w:sz="6" w:space="0" w:color="000000"/>
            </w:tcBorders>
          </w:tcPr>
          <w:p w:rsidR="006649A9" w:rsidRDefault="006649A9" w:rsidP="00C63D7C">
            <w:pPr>
              <w:rPr>
                <w:sz w:val="2"/>
                <w:szCs w:val="2"/>
              </w:rPr>
            </w:pPr>
          </w:p>
        </w:tc>
        <w:tc>
          <w:tcPr>
            <w:tcW w:w="1418" w:type="dxa"/>
            <w:vMerge/>
            <w:tcBorders>
              <w:right w:val="single" w:sz="6" w:space="0" w:color="000000"/>
            </w:tcBorders>
          </w:tcPr>
          <w:p w:rsidR="006649A9" w:rsidRDefault="006649A9" w:rsidP="00C63D7C">
            <w:pPr>
              <w:rPr>
                <w:sz w:val="2"/>
                <w:szCs w:val="2"/>
              </w:rPr>
            </w:pPr>
          </w:p>
        </w:tc>
      </w:tr>
      <w:tr w:rsidR="006649A9" w:rsidTr="007D4BCE">
        <w:trPr>
          <w:trHeight w:val="270"/>
        </w:trPr>
        <w:tc>
          <w:tcPr>
            <w:tcW w:w="1781" w:type="dxa"/>
            <w:tcBorders>
              <w:top w:val="nil"/>
              <w:bottom w:val="nil"/>
            </w:tcBorders>
          </w:tcPr>
          <w:p w:rsidR="006649A9" w:rsidRDefault="006649A9" w:rsidP="00C63D7C">
            <w:pPr>
              <w:pStyle w:val="TableParagraph"/>
              <w:rPr>
                <w:sz w:val="20"/>
              </w:rPr>
            </w:pPr>
          </w:p>
        </w:tc>
        <w:tc>
          <w:tcPr>
            <w:tcW w:w="9398" w:type="dxa"/>
            <w:tcBorders>
              <w:bottom w:val="nil"/>
            </w:tcBorders>
          </w:tcPr>
          <w:p w:rsidR="006649A9" w:rsidRPr="00C6786C" w:rsidRDefault="006649A9" w:rsidP="00C63D7C">
            <w:pPr>
              <w:pStyle w:val="TableParagraph"/>
              <w:spacing w:line="250" w:lineRule="exact"/>
              <w:rPr>
                <w:b/>
                <w:sz w:val="24"/>
              </w:rPr>
            </w:pPr>
            <w:r w:rsidRPr="00C6786C">
              <w:rPr>
                <w:b/>
                <w:sz w:val="24"/>
              </w:rPr>
              <w:t>Самостоятельная</w:t>
            </w:r>
            <w:r w:rsidRPr="00C6786C">
              <w:rPr>
                <w:b/>
                <w:spacing w:val="-3"/>
                <w:sz w:val="24"/>
              </w:rPr>
              <w:t xml:space="preserve"> </w:t>
            </w:r>
            <w:r w:rsidRPr="00C6786C">
              <w:rPr>
                <w:b/>
                <w:sz w:val="24"/>
              </w:rPr>
              <w:t>работа</w:t>
            </w:r>
            <w:r w:rsidRPr="00C6786C">
              <w:rPr>
                <w:b/>
                <w:spacing w:val="-3"/>
                <w:sz w:val="24"/>
              </w:rPr>
              <w:t xml:space="preserve"> </w:t>
            </w:r>
            <w:r w:rsidRPr="00C6786C">
              <w:rPr>
                <w:b/>
                <w:sz w:val="24"/>
              </w:rPr>
              <w:t>обучающихся</w:t>
            </w:r>
            <w:r w:rsidRPr="00C6786C">
              <w:rPr>
                <w:b/>
                <w:spacing w:val="-2"/>
                <w:sz w:val="24"/>
              </w:rPr>
              <w:t xml:space="preserve"> </w:t>
            </w:r>
            <w:r w:rsidRPr="00C6786C">
              <w:rPr>
                <w:b/>
                <w:sz w:val="24"/>
              </w:rPr>
              <w:t>Примерная</w:t>
            </w:r>
            <w:r w:rsidRPr="00C6786C">
              <w:rPr>
                <w:b/>
                <w:spacing w:val="-3"/>
                <w:sz w:val="24"/>
              </w:rPr>
              <w:t xml:space="preserve"> </w:t>
            </w:r>
            <w:r w:rsidRPr="00C6786C">
              <w:rPr>
                <w:b/>
                <w:sz w:val="24"/>
              </w:rPr>
              <w:t>тематика</w:t>
            </w:r>
          </w:p>
        </w:tc>
        <w:tc>
          <w:tcPr>
            <w:tcW w:w="1559" w:type="dxa"/>
            <w:vMerge w:val="restart"/>
          </w:tcPr>
          <w:p w:rsidR="006649A9" w:rsidRDefault="006649A9" w:rsidP="00C63D7C">
            <w:pPr>
              <w:pStyle w:val="TableParagraph"/>
              <w:jc w:val="center"/>
              <w:rPr>
                <w:sz w:val="24"/>
              </w:rPr>
            </w:pPr>
            <w:r>
              <w:rPr>
                <w:w w:val="99"/>
                <w:sz w:val="24"/>
              </w:rPr>
              <w:t>1</w:t>
            </w:r>
          </w:p>
        </w:tc>
        <w:tc>
          <w:tcPr>
            <w:tcW w:w="1417" w:type="dxa"/>
            <w:vMerge/>
            <w:tcBorders>
              <w:bottom w:val="nil"/>
              <w:right w:val="single" w:sz="6" w:space="0" w:color="000000"/>
            </w:tcBorders>
          </w:tcPr>
          <w:p w:rsidR="006649A9" w:rsidRDefault="006649A9" w:rsidP="00C63D7C">
            <w:pPr>
              <w:pStyle w:val="TableParagraph"/>
              <w:rPr>
                <w:sz w:val="20"/>
              </w:rPr>
            </w:pPr>
          </w:p>
        </w:tc>
        <w:tc>
          <w:tcPr>
            <w:tcW w:w="1418" w:type="dxa"/>
            <w:vMerge/>
            <w:tcBorders>
              <w:bottom w:val="nil"/>
              <w:right w:val="single" w:sz="6" w:space="0" w:color="000000"/>
            </w:tcBorders>
          </w:tcPr>
          <w:p w:rsidR="006649A9" w:rsidRDefault="006649A9" w:rsidP="00C63D7C">
            <w:pPr>
              <w:pStyle w:val="TableParagraph"/>
              <w:rPr>
                <w:sz w:val="20"/>
              </w:rPr>
            </w:pPr>
          </w:p>
        </w:tc>
      </w:tr>
      <w:tr w:rsidR="00340538" w:rsidTr="00C63D7C">
        <w:trPr>
          <w:trHeight w:val="271"/>
        </w:trPr>
        <w:tc>
          <w:tcPr>
            <w:tcW w:w="1781" w:type="dxa"/>
            <w:tcBorders>
              <w:top w:val="nil"/>
            </w:tcBorders>
          </w:tcPr>
          <w:p w:rsidR="00340538" w:rsidRDefault="00340538" w:rsidP="00C63D7C">
            <w:pPr>
              <w:pStyle w:val="TableParagraph"/>
              <w:rPr>
                <w:sz w:val="20"/>
              </w:rPr>
            </w:pPr>
          </w:p>
        </w:tc>
        <w:tc>
          <w:tcPr>
            <w:tcW w:w="9398" w:type="dxa"/>
            <w:tcBorders>
              <w:top w:val="nil"/>
            </w:tcBorders>
          </w:tcPr>
          <w:p w:rsidR="00340538" w:rsidRPr="00C6786C" w:rsidRDefault="00340538" w:rsidP="00C63D7C">
            <w:pPr>
              <w:pStyle w:val="TableParagraph"/>
              <w:spacing w:line="251" w:lineRule="exact"/>
              <w:rPr>
                <w:sz w:val="24"/>
              </w:rPr>
            </w:pPr>
            <w:r w:rsidRPr="00C6786C">
              <w:rPr>
                <w:sz w:val="24"/>
              </w:rPr>
              <w:t>Изучение</w:t>
            </w:r>
            <w:r w:rsidRPr="00C6786C">
              <w:rPr>
                <w:spacing w:val="-4"/>
                <w:sz w:val="24"/>
              </w:rPr>
              <w:t xml:space="preserve"> </w:t>
            </w:r>
            <w:r w:rsidRPr="00C6786C">
              <w:rPr>
                <w:sz w:val="24"/>
              </w:rPr>
              <w:t>нормативной</w:t>
            </w:r>
            <w:r w:rsidRPr="00C6786C">
              <w:rPr>
                <w:spacing w:val="-3"/>
                <w:sz w:val="24"/>
              </w:rPr>
              <w:t xml:space="preserve"> </w:t>
            </w:r>
            <w:r w:rsidRPr="00C6786C">
              <w:rPr>
                <w:sz w:val="24"/>
              </w:rPr>
              <w:t>базы</w:t>
            </w:r>
            <w:r>
              <w:rPr>
                <w:sz w:val="24"/>
              </w:rPr>
              <w:t>:</w:t>
            </w:r>
            <w:r w:rsidR="00C63D7C">
              <w:rPr>
                <w:sz w:val="24"/>
              </w:rPr>
              <w:t xml:space="preserve"> </w:t>
            </w:r>
            <w:r w:rsidRPr="00C6786C">
              <w:rPr>
                <w:sz w:val="24"/>
              </w:rPr>
              <w:t>Трудового</w:t>
            </w:r>
            <w:r w:rsidRPr="00C6786C">
              <w:rPr>
                <w:spacing w:val="-3"/>
                <w:sz w:val="24"/>
              </w:rPr>
              <w:t xml:space="preserve"> </w:t>
            </w:r>
            <w:r w:rsidRPr="00C6786C">
              <w:rPr>
                <w:sz w:val="24"/>
              </w:rPr>
              <w:t>кодекса</w:t>
            </w:r>
            <w:r w:rsidRPr="00C6786C">
              <w:rPr>
                <w:spacing w:val="-3"/>
                <w:sz w:val="24"/>
              </w:rPr>
              <w:t xml:space="preserve"> </w:t>
            </w:r>
            <w:r w:rsidRPr="00C6786C">
              <w:rPr>
                <w:sz w:val="24"/>
              </w:rPr>
              <w:t>Российской</w:t>
            </w:r>
            <w:r w:rsidRPr="00C6786C">
              <w:rPr>
                <w:spacing w:val="-3"/>
                <w:sz w:val="24"/>
              </w:rPr>
              <w:t xml:space="preserve"> </w:t>
            </w:r>
            <w:r w:rsidRPr="00C6786C">
              <w:rPr>
                <w:sz w:val="24"/>
              </w:rPr>
              <w:t>Федерации</w:t>
            </w:r>
            <w:r w:rsidRPr="00C6786C">
              <w:rPr>
                <w:spacing w:val="-2"/>
                <w:sz w:val="24"/>
              </w:rPr>
              <w:t xml:space="preserve"> </w:t>
            </w:r>
            <w:r w:rsidRPr="00C6786C">
              <w:rPr>
                <w:sz w:val="24"/>
              </w:rPr>
              <w:t>(глава</w:t>
            </w:r>
            <w:r w:rsidRPr="00C6786C">
              <w:rPr>
                <w:spacing w:val="-5"/>
                <w:sz w:val="24"/>
              </w:rPr>
              <w:t xml:space="preserve"> </w:t>
            </w:r>
            <w:r w:rsidRPr="00C6786C">
              <w:rPr>
                <w:sz w:val="24"/>
              </w:rPr>
              <w:t>Х)</w:t>
            </w:r>
          </w:p>
        </w:tc>
        <w:tc>
          <w:tcPr>
            <w:tcW w:w="1559" w:type="dxa"/>
            <w:vMerge/>
            <w:tcBorders>
              <w:top w:val="nil"/>
            </w:tcBorders>
          </w:tcPr>
          <w:p w:rsidR="00340538" w:rsidRPr="00C6786C" w:rsidRDefault="00340538" w:rsidP="00C63D7C">
            <w:pPr>
              <w:rPr>
                <w:sz w:val="2"/>
                <w:szCs w:val="2"/>
              </w:rPr>
            </w:pPr>
          </w:p>
        </w:tc>
        <w:tc>
          <w:tcPr>
            <w:tcW w:w="1417" w:type="dxa"/>
            <w:tcBorders>
              <w:top w:val="nil"/>
              <w:right w:val="single" w:sz="6" w:space="0" w:color="000000"/>
            </w:tcBorders>
          </w:tcPr>
          <w:p w:rsidR="00340538" w:rsidRPr="00C6786C" w:rsidRDefault="00340538" w:rsidP="00C63D7C">
            <w:pPr>
              <w:pStyle w:val="TableParagraph"/>
              <w:rPr>
                <w:sz w:val="20"/>
              </w:rPr>
            </w:pPr>
          </w:p>
        </w:tc>
        <w:tc>
          <w:tcPr>
            <w:tcW w:w="1418" w:type="dxa"/>
            <w:tcBorders>
              <w:top w:val="nil"/>
              <w:right w:val="single" w:sz="6" w:space="0" w:color="000000"/>
            </w:tcBorders>
          </w:tcPr>
          <w:p w:rsidR="00340538" w:rsidRPr="00C6786C" w:rsidRDefault="00340538" w:rsidP="00C63D7C">
            <w:pPr>
              <w:pStyle w:val="TableParagraph"/>
              <w:rPr>
                <w:sz w:val="20"/>
              </w:rPr>
            </w:pPr>
          </w:p>
        </w:tc>
      </w:tr>
      <w:tr w:rsidR="006649A9" w:rsidTr="007D4BCE">
        <w:trPr>
          <w:trHeight w:val="275"/>
        </w:trPr>
        <w:tc>
          <w:tcPr>
            <w:tcW w:w="1781" w:type="dxa"/>
            <w:vMerge w:val="restart"/>
          </w:tcPr>
          <w:p w:rsidR="006649A9" w:rsidRDefault="006649A9" w:rsidP="00C63D7C">
            <w:pPr>
              <w:pStyle w:val="TableParagraph"/>
              <w:spacing w:line="256" w:lineRule="exact"/>
              <w:rPr>
                <w:b/>
                <w:sz w:val="24"/>
              </w:rPr>
            </w:pPr>
            <w:r>
              <w:rPr>
                <w:b/>
                <w:sz w:val="24"/>
              </w:rPr>
              <w:t>Тема</w:t>
            </w:r>
          </w:p>
          <w:p w:rsidR="006649A9" w:rsidRDefault="006649A9" w:rsidP="00C63D7C">
            <w:pPr>
              <w:pStyle w:val="TableParagraph"/>
              <w:spacing w:line="251" w:lineRule="exact"/>
              <w:rPr>
                <w:b/>
                <w:sz w:val="24"/>
              </w:rPr>
            </w:pPr>
            <w:r>
              <w:rPr>
                <w:b/>
                <w:sz w:val="24"/>
              </w:rPr>
              <w:t>1.2.Организац</w:t>
            </w:r>
          </w:p>
          <w:p w:rsidR="006649A9" w:rsidRPr="00C6786C" w:rsidRDefault="006649A9" w:rsidP="00C63D7C">
            <w:pPr>
              <w:pStyle w:val="TableParagraph"/>
              <w:spacing w:line="269" w:lineRule="exact"/>
              <w:rPr>
                <w:b/>
                <w:sz w:val="24"/>
              </w:rPr>
            </w:pPr>
            <w:r w:rsidRPr="00C6786C">
              <w:rPr>
                <w:b/>
                <w:sz w:val="24"/>
              </w:rPr>
              <w:t>ия</w:t>
            </w:r>
            <w:r w:rsidRPr="00C6786C">
              <w:rPr>
                <w:b/>
                <w:spacing w:val="-1"/>
                <w:sz w:val="24"/>
              </w:rPr>
              <w:t xml:space="preserve"> </w:t>
            </w:r>
            <w:r w:rsidRPr="00C6786C">
              <w:rPr>
                <w:b/>
                <w:sz w:val="24"/>
              </w:rPr>
              <w:t>работы</w:t>
            </w:r>
            <w:r w:rsidRPr="00C6786C">
              <w:rPr>
                <w:b/>
                <w:spacing w:val="-1"/>
                <w:sz w:val="24"/>
              </w:rPr>
              <w:t xml:space="preserve"> </w:t>
            </w:r>
            <w:r w:rsidRPr="00C6786C">
              <w:rPr>
                <w:b/>
                <w:sz w:val="24"/>
              </w:rPr>
              <w:t>по</w:t>
            </w:r>
          </w:p>
          <w:p w:rsidR="006649A9" w:rsidRPr="00C6786C" w:rsidRDefault="006649A9" w:rsidP="00C63D7C">
            <w:pPr>
              <w:pStyle w:val="TableParagraph"/>
              <w:spacing w:line="263" w:lineRule="exact"/>
              <w:rPr>
                <w:b/>
                <w:sz w:val="24"/>
              </w:rPr>
            </w:pPr>
            <w:r w:rsidRPr="00C6786C">
              <w:rPr>
                <w:b/>
                <w:sz w:val="24"/>
              </w:rPr>
              <w:t>охране</w:t>
            </w:r>
            <w:r w:rsidRPr="00C6786C">
              <w:rPr>
                <w:b/>
                <w:spacing w:val="-1"/>
                <w:sz w:val="24"/>
              </w:rPr>
              <w:t xml:space="preserve"> </w:t>
            </w:r>
            <w:r w:rsidRPr="00C6786C">
              <w:rPr>
                <w:b/>
                <w:sz w:val="24"/>
              </w:rPr>
              <w:t>труда</w:t>
            </w:r>
          </w:p>
          <w:p w:rsidR="006649A9" w:rsidRDefault="006649A9" w:rsidP="00C63D7C">
            <w:pPr>
              <w:pStyle w:val="TableParagraph"/>
              <w:spacing w:line="256" w:lineRule="exact"/>
              <w:rPr>
                <w:b/>
                <w:sz w:val="24"/>
              </w:rPr>
            </w:pPr>
            <w:r>
              <w:rPr>
                <w:b/>
                <w:sz w:val="24"/>
              </w:rPr>
              <w:t>в</w:t>
            </w:r>
            <w:r>
              <w:rPr>
                <w:b/>
                <w:spacing w:val="-2"/>
                <w:sz w:val="24"/>
              </w:rPr>
              <w:t xml:space="preserve"> </w:t>
            </w:r>
            <w:r>
              <w:rPr>
                <w:b/>
                <w:sz w:val="24"/>
              </w:rPr>
              <w:t>организа-</w:t>
            </w:r>
          </w:p>
          <w:p w:rsidR="006649A9" w:rsidRDefault="006649A9" w:rsidP="00C63D7C">
            <w:pPr>
              <w:pStyle w:val="TableParagraph"/>
              <w:spacing w:line="258" w:lineRule="exact"/>
              <w:rPr>
                <w:b/>
                <w:sz w:val="24"/>
              </w:rPr>
            </w:pPr>
            <w:r>
              <w:rPr>
                <w:b/>
                <w:sz w:val="24"/>
              </w:rPr>
              <w:t>ции</w:t>
            </w:r>
          </w:p>
        </w:tc>
        <w:tc>
          <w:tcPr>
            <w:tcW w:w="9398" w:type="dxa"/>
          </w:tcPr>
          <w:p w:rsidR="006649A9" w:rsidRDefault="006649A9" w:rsidP="00C63D7C">
            <w:pPr>
              <w:pStyle w:val="TableParagraph"/>
              <w:spacing w:line="256"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559" w:type="dxa"/>
            <w:tcBorders>
              <w:bottom w:val="nil"/>
            </w:tcBorders>
          </w:tcPr>
          <w:p w:rsidR="006649A9" w:rsidRDefault="006649A9" w:rsidP="00C63D7C">
            <w:pPr>
              <w:pStyle w:val="TableParagraph"/>
              <w:rPr>
                <w:sz w:val="20"/>
              </w:rPr>
            </w:pPr>
          </w:p>
        </w:tc>
        <w:tc>
          <w:tcPr>
            <w:tcW w:w="1417" w:type="dxa"/>
            <w:vMerge w:val="restart"/>
            <w:tcBorders>
              <w:right w:val="single" w:sz="6" w:space="0" w:color="000000"/>
            </w:tcBorders>
          </w:tcPr>
          <w:p w:rsidR="006649A9" w:rsidRPr="006649A9" w:rsidRDefault="006649A9" w:rsidP="006649A9">
            <w:pPr>
              <w:pStyle w:val="TableParagraph"/>
              <w:spacing w:line="256" w:lineRule="exact"/>
              <w:rPr>
                <w:b/>
                <w:sz w:val="24"/>
              </w:rPr>
            </w:pPr>
            <w:r w:rsidRPr="006649A9">
              <w:rPr>
                <w:b/>
                <w:sz w:val="24"/>
              </w:rPr>
              <w:t>ОК 0</w:t>
            </w:r>
            <w:r>
              <w:rPr>
                <w:b/>
                <w:sz w:val="24"/>
              </w:rPr>
              <w:t>2</w:t>
            </w:r>
          </w:p>
          <w:p w:rsidR="006649A9" w:rsidRDefault="006649A9" w:rsidP="00C63D7C">
            <w:pPr>
              <w:pStyle w:val="TableParagraph"/>
              <w:spacing w:line="256" w:lineRule="exact"/>
              <w:rPr>
                <w:b/>
                <w:sz w:val="24"/>
              </w:rPr>
            </w:pPr>
          </w:p>
        </w:tc>
        <w:tc>
          <w:tcPr>
            <w:tcW w:w="1418" w:type="dxa"/>
            <w:vMerge w:val="restart"/>
            <w:tcBorders>
              <w:right w:val="single" w:sz="6" w:space="0" w:color="000000"/>
            </w:tcBorders>
          </w:tcPr>
          <w:p w:rsidR="006649A9" w:rsidRPr="006649A9" w:rsidRDefault="006649A9" w:rsidP="006649A9">
            <w:pPr>
              <w:pStyle w:val="TableParagraph"/>
              <w:spacing w:line="256" w:lineRule="exact"/>
              <w:rPr>
                <w:b/>
                <w:sz w:val="24"/>
              </w:rPr>
            </w:pPr>
            <w:r w:rsidRPr="006649A9">
              <w:rPr>
                <w:b/>
                <w:sz w:val="24"/>
              </w:rPr>
              <w:t>Уо 02.01</w:t>
            </w:r>
          </w:p>
          <w:p w:rsidR="006649A9" w:rsidRDefault="006649A9" w:rsidP="006649A9">
            <w:pPr>
              <w:pStyle w:val="TableParagraph"/>
              <w:spacing w:line="256" w:lineRule="exact"/>
              <w:rPr>
                <w:b/>
                <w:sz w:val="24"/>
              </w:rPr>
            </w:pPr>
            <w:r w:rsidRPr="006649A9">
              <w:rPr>
                <w:b/>
                <w:sz w:val="24"/>
              </w:rPr>
              <w:t>Уо 02.02</w:t>
            </w:r>
          </w:p>
        </w:tc>
      </w:tr>
      <w:tr w:rsidR="006649A9" w:rsidTr="007D4BCE">
        <w:trPr>
          <w:trHeight w:val="270"/>
        </w:trPr>
        <w:tc>
          <w:tcPr>
            <w:tcW w:w="1781" w:type="dxa"/>
            <w:vMerge/>
          </w:tcPr>
          <w:p w:rsidR="006649A9" w:rsidRDefault="006649A9" w:rsidP="00C63D7C">
            <w:pPr>
              <w:pStyle w:val="TableParagraph"/>
              <w:spacing w:line="258" w:lineRule="exact"/>
              <w:rPr>
                <w:b/>
                <w:sz w:val="24"/>
              </w:rPr>
            </w:pPr>
          </w:p>
        </w:tc>
        <w:tc>
          <w:tcPr>
            <w:tcW w:w="9398" w:type="dxa"/>
            <w:vMerge w:val="restart"/>
          </w:tcPr>
          <w:p w:rsidR="006649A9" w:rsidRPr="00C6786C" w:rsidRDefault="006649A9" w:rsidP="00C63D7C">
            <w:pPr>
              <w:pStyle w:val="TableParagraph"/>
              <w:spacing w:line="251" w:lineRule="exact"/>
              <w:rPr>
                <w:sz w:val="24"/>
              </w:rPr>
            </w:pPr>
            <w:r w:rsidRPr="00C6786C">
              <w:rPr>
                <w:sz w:val="24"/>
              </w:rPr>
              <w:t>1.Организационные</w:t>
            </w:r>
            <w:r w:rsidRPr="00C6786C">
              <w:rPr>
                <w:spacing w:val="-7"/>
                <w:sz w:val="24"/>
              </w:rPr>
              <w:t xml:space="preserve"> </w:t>
            </w:r>
            <w:r w:rsidRPr="00C6786C">
              <w:rPr>
                <w:sz w:val="24"/>
              </w:rPr>
              <w:t>основы</w:t>
            </w:r>
            <w:r w:rsidRPr="00C6786C">
              <w:rPr>
                <w:spacing w:val="-5"/>
                <w:sz w:val="24"/>
              </w:rPr>
              <w:t xml:space="preserve"> </w:t>
            </w:r>
            <w:r w:rsidRPr="00C6786C">
              <w:rPr>
                <w:sz w:val="24"/>
              </w:rPr>
              <w:t>безопасности</w:t>
            </w:r>
            <w:r w:rsidRPr="00C6786C">
              <w:rPr>
                <w:spacing w:val="-4"/>
                <w:sz w:val="24"/>
              </w:rPr>
              <w:t xml:space="preserve"> </w:t>
            </w:r>
            <w:r w:rsidRPr="00C6786C">
              <w:rPr>
                <w:sz w:val="24"/>
              </w:rPr>
              <w:t>труда:</w:t>
            </w:r>
            <w:r w:rsidRPr="00C6786C">
              <w:rPr>
                <w:spacing w:val="-5"/>
                <w:sz w:val="24"/>
              </w:rPr>
              <w:t xml:space="preserve"> </w:t>
            </w:r>
            <w:r w:rsidRPr="00C6786C">
              <w:rPr>
                <w:sz w:val="24"/>
              </w:rPr>
              <w:t>органы</w:t>
            </w:r>
            <w:r w:rsidRPr="00C6786C">
              <w:rPr>
                <w:spacing w:val="-2"/>
                <w:sz w:val="24"/>
              </w:rPr>
              <w:t xml:space="preserve"> </w:t>
            </w:r>
            <w:r w:rsidRPr="00C6786C">
              <w:rPr>
                <w:sz w:val="24"/>
              </w:rPr>
              <w:t>управления</w:t>
            </w:r>
            <w:r w:rsidRPr="00C6786C">
              <w:rPr>
                <w:spacing w:val="-4"/>
                <w:sz w:val="24"/>
              </w:rPr>
              <w:t xml:space="preserve"> </w:t>
            </w:r>
            <w:r w:rsidRPr="00C6786C">
              <w:rPr>
                <w:sz w:val="24"/>
              </w:rPr>
              <w:t>безопасностью</w:t>
            </w:r>
            <w:r w:rsidRPr="00C6786C">
              <w:rPr>
                <w:spacing w:val="-5"/>
                <w:sz w:val="24"/>
              </w:rPr>
              <w:t xml:space="preserve"> </w:t>
            </w:r>
            <w:r w:rsidRPr="00C6786C">
              <w:rPr>
                <w:sz w:val="24"/>
              </w:rPr>
              <w:t>труда,</w:t>
            </w:r>
            <w:r>
              <w:rPr>
                <w:sz w:val="24"/>
              </w:rPr>
              <w:t xml:space="preserve"> </w:t>
            </w:r>
            <w:r w:rsidRPr="00C6786C">
              <w:rPr>
                <w:sz w:val="24"/>
              </w:rPr>
              <w:t>надзора и контроля за безопасностью труда, обучение, инструктаж и проверка знаний по</w:t>
            </w:r>
            <w:r w:rsidRPr="00C6786C">
              <w:rPr>
                <w:spacing w:val="1"/>
                <w:sz w:val="24"/>
              </w:rPr>
              <w:t xml:space="preserve"> </w:t>
            </w:r>
            <w:r w:rsidRPr="00C6786C">
              <w:rPr>
                <w:sz w:val="24"/>
              </w:rPr>
              <w:t>охране</w:t>
            </w:r>
            <w:r w:rsidRPr="00C6786C">
              <w:rPr>
                <w:spacing w:val="-4"/>
                <w:sz w:val="24"/>
              </w:rPr>
              <w:t xml:space="preserve"> </w:t>
            </w:r>
            <w:r w:rsidRPr="00C6786C">
              <w:rPr>
                <w:sz w:val="24"/>
              </w:rPr>
              <w:t>труда</w:t>
            </w:r>
            <w:r w:rsidRPr="00C6786C">
              <w:rPr>
                <w:spacing w:val="-1"/>
                <w:sz w:val="24"/>
              </w:rPr>
              <w:t xml:space="preserve"> </w:t>
            </w:r>
            <w:r w:rsidRPr="00C6786C">
              <w:rPr>
                <w:sz w:val="24"/>
              </w:rPr>
              <w:t>(аттестация</w:t>
            </w:r>
            <w:r w:rsidRPr="00C6786C">
              <w:rPr>
                <w:spacing w:val="-2"/>
                <w:sz w:val="24"/>
              </w:rPr>
              <w:t xml:space="preserve"> </w:t>
            </w:r>
            <w:r w:rsidRPr="00C6786C">
              <w:rPr>
                <w:sz w:val="24"/>
              </w:rPr>
              <w:t>рабочих</w:t>
            </w:r>
            <w:r w:rsidRPr="00C6786C">
              <w:rPr>
                <w:spacing w:val="-1"/>
                <w:sz w:val="24"/>
              </w:rPr>
              <w:t xml:space="preserve"> </w:t>
            </w:r>
            <w:r w:rsidRPr="00C6786C">
              <w:rPr>
                <w:sz w:val="24"/>
              </w:rPr>
              <w:t>мест</w:t>
            </w:r>
            <w:r w:rsidRPr="00C6786C">
              <w:rPr>
                <w:spacing w:val="-2"/>
                <w:sz w:val="24"/>
              </w:rPr>
              <w:t xml:space="preserve"> </w:t>
            </w:r>
            <w:r w:rsidRPr="00C6786C">
              <w:rPr>
                <w:sz w:val="24"/>
              </w:rPr>
              <w:t>по условиям</w:t>
            </w:r>
            <w:r w:rsidRPr="00C6786C">
              <w:rPr>
                <w:spacing w:val="-4"/>
                <w:sz w:val="24"/>
              </w:rPr>
              <w:t xml:space="preserve"> </w:t>
            </w:r>
            <w:r w:rsidRPr="00C6786C">
              <w:rPr>
                <w:sz w:val="24"/>
              </w:rPr>
              <w:t>труда</w:t>
            </w:r>
            <w:r w:rsidRPr="00C6786C">
              <w:rPr>
                <w:spacing w:val="-3"/>
                <w:sz w:val="24"/>
              </w:rPr>
              <w:t xml:space="preserve"> </w:t>
            </w:r>
            <w:r w:rsidRPr="00C6786C">
              <w:rPr>
                <w:sz w:val="24"/>
              </w:rPr>
              <w:t>и</w:t>
            </w:r>
            <w:r w:rsidRPr="00C6786C">
              <w:rPr>
                <w:spacing w:val="-2"/>
                <w:sz w:val="24"/>
              </w:rPr>
              <w:t xml:space="preserve"> </w:t>
            </w:r>
            <w:r w:rsidRPr="00C6786C">
              <w:rPr>
                <w:sz w:val="24"/>
              </w:rPr>
              <w:t>сертификация</w:t>
            </w:r>
            <w:r w:rsidRPr="00C6786C">
              <w:rPr>
                <w:spacing w:val="-2"/>
                <w:sz w:val="24"/>
              </w:rPr>
              <w:t xml:space="preserve"> </w:t>
            </w:r>
            <w:r w:rsidRPr="00C6786C">
              <w:rPr>
                <w:sz w:val="24"/>
              </w:rPr>
              <w:t>производственных</w:t>
            </w:r>
            <w:r w:rsidRPr="00C6786C">
              <w:rPr>
                <w:spacing w:val="-2"/>
                <w:sz w:val="24"/>
              </w:rPr>
              <w:t xml:space="preserve"> </w:t>
            </w:r>
            <w:r w:rsidRPr="00C6786C">
              <w:rPr>
                <w:sz w:val="24"/>
              </w:rPr>
              <w:t>объектов</w:t>
            </w:r>
            <w:r w:rsidRPr="00C6786C">
              <w:rPr>
                <w:spacing w:val="-2"/>
                <w:sz w:val="24"/>
              </w:rPr>
              <w:t xml:space="preserve"> </w:t>
            </w:r>
            <w:r w:rsidRPr="00C6786C">
              <w:rPr>
                <w:sz w:val="24"/>
              </w:rPr>
              <w:t>на</w:t>
            </w:r>
            <w:r w:rsidRPr="00C6786C">
              <w:rPr>
                <w:spacing w:val="-3"/>
                <w:sz w:val="24"/>
              </w:rPr>
              <w:t xml:space="preserve"> </w:t>
            </w:r>
            <w:r w:rsidRPr="00C6786C">
              <w:rPr>
                <w:sz w:val="24"/>
              </w:rPr>
              <w:t>соответствие</w:t>
            </w:r>
            <w:r w:rsidRPr="00C6786C">
              <w:rPr>
                <w:spacing w:val="-3"/>
                <w:sz w:val="24"/>
              </w:rPr>
              <w:t xml:space="preserve"> </w:t>
            </w:r>
            <w:r w:rsidRPr="00C6786C">
              <w:rPr>
                <w:sz w:val="24"/>
              </w:rPr>
              <w:t>требованиям</w:t>
            </w:r>
            <w:r w:rsidRPr="00C6786C">
              <w:rPr>
                <w:spacing w:val="-3"/>
                <w:sz w:val="24"/>
              </w:rPr>
              <w:t xml:space="preserve"> </w:t>
            </w:r>
            <w:r w:rsidRPr="00C6786C">
              <w:rPr>
                <w:sz w:val="24"/>
              </w:rPr>
              <w:t>по</w:t>
            </w:r>
            <w:r w:rsidRPr="00C6786C">
              <w:rPr>
                <w:spacing w:val="-5"/>
                <w:sz w:val="24"/>
              </w:rPr>
              <w:t xml:space="preserve"> </w:t>
            </w:r>
            <w:r w:rsidRPr="00C6786C">
              <w:rPr>
                <w:sz w:val="24"/>
              </w:rPr>
              <w:t>охране</w:t>
            </w:r>
            <w:r w:rsidRPr="00C6786C">
              <w:rPr>
                <w:spacing w:val="-3"/>
                <w:sz w:val="24"/>
              </w:rPr>
              <w:t xml:space="preserve"> </w:t>
            </w:r>
            <w:r w:rsidRPr="00C6786C">
              <w:rPr>
                <w:sz w:val="24"/>
              </w:rPr>
              <w:t>труда;</w:t>
            </w:r>
            <w:r w:rsidRPr="00C6786C">
              <w:rPr>
                <w:spacing w:val="-2"/>
                <w:sz w:val="24"/>
              </w:rPr>
              <w:t xml:space="preserve"> </w:t>
            </w:r>
            <w:r w:rsidRPr="00C6786C">
              <w:rPr>
                <w:sz w:val="24"/>
              </w:rPr>
              <w:t>расследование</w:t>
            </w:r>
            <w:r w:rsidRPr="00C6786C">
              <w:rPr>
                <w:spacing w:val="-3"/>
                <w:sz w:val="24"/>
              </w:rPr>
              <w:t xml:space="preserve"> </w:t>
            </w:r>
            <w:r w:rsidRPr="00C6786C">
              <w:rPr>
                <w:sz w:val="24"/>
              </w:rPr>
              <w:t>и</w:t>
            </w:r>
            <w:r w:rsidRPr="00C6786C">
              <w:rPr>
                <w:spacing w:val="1"/>
                <w:sz w:val="24"/>
              </w:rPr>
              <w:t xml:space="preserve"> </w:t>
            </w:r>
            <w:r w:rsidRPr="00C6786C">
              <w:rPr>
                <w:sz w:val="24"/>
              </w:rPr>
              <w:t>учёт</w:t>
            </w:r>
            <w:r w:rsidRPr="00C6786C">
              <w:rPr>
                <w:spacing w:val="-2"/>
                <w:sz w:val="24"/>
              </w:rPr>
              <w:t xml:space="preserve"> </w:t>
            </w:r>
            <w:r w:rsidRPr="00C6786C">
              <w:rPr>
                <w:sz w:val="24"/>
              </w:rPr>
              <w:t>несчастных</w:t>
            </w:r>
            <w:r w:rsidRPr="00C6786C">
              <w:rPr>
                <w:spacing w:val="-3"/>
                <w:sz w:val="24"/>
              </w:rPr>
              <w:t xml:space="preserve"> </w:t>
            </w:r>
            <w:r w:rsidRPr="00C6786C">
              <w:rPr>
                <w:sz w:val="24"/>
              </w:rPr>
              <w:t>случаев</w:t>
            </w:r>
            <w:r w:rsidRPr="00C6786C">
              <w:rPr>
                <w:spacing w:val="-4"/>
                <w:sz w:val="24"/>
              </w:rPr>
              <w:t xml:space="preserve"> </w:t>
            </w:r>
            <w:r w:rsidRPr="00C6786C">
              <w:rPr>
                <w:sz w:val="24"/>
              </w:rPr>
              <w:t>на</w:t>
            </w:r>
            <w:r w:rsidRPr="00C6786C">
              <w:rPr>
                <w:spacing w:val="-4"/>
                <w:sz w:val="24"/>
              </w:rPr>
              <w:t xml:space="preserve"> </w:t>
            </w:r>
            <w:r w:rsidRPr="00C6786C">
              <w:rPr>
                <w:sz w:val="24"/>
              </w:rPr>
              <w:t>производстве,</w:t>
            </w:r>
            <w:r w:rsidRPr="00C6786C">
              <w:rPr>
                <w:spacing w:val="-3"/>
                <w:sz w:val="24"/>
              </w:rPr>
              <w:t xml:space="preserve"> </w:t>
            </w:r>
            <w:r w:rsidRPr="00C6786C">
              <w:rPr>
                <w:sz w:val="24"/>
              </w:rPr>
              <w:t>анализ</w:t>
            </w:r>
            <w:r w:rsidRPr="00C6786C">
              <w:rPr>
                <w:spacing w:val="-3"/>
                <w:sz w:val="24"/>
              </w:rPr>
              <w:t xml:space="preserve"> </w:t>
            </w:r>
            <w:r w:rsidRPr="00C6786C">
              <w:rPr>
                <w:sz w:val="24"/>
              </w:rPr>
              <w:t>травматизма,</w:t>
            </w:r>
            <w:r w:rsidRPr="00C6786C">
              <w:rPr>
                <w:spacing w:val="-3"/>
                <w:sz w:val="24"/>
              </w:rPr>
              <w:t xml:space="preserve"> </w:t>
            </w:r>
            <w:r w:rsidRPr="00C6786C">
              <w:rPr>
                <w:sz w:val="24"/>
              </w:rPr>
              <w:t>профессиональные</w:t>
            </w:r>
            <w:r w:rsidRPr="00C6786C">
              <w:rPr>
                <w:spacing w:val="-5"/>
                <w:sz w:val="24"/>
              </w:rPr>
              <w:t xml:space="preserve"> </w:t>
            </w:r>
            <w:r w:rsidRPr="00C6786C">
              <w:rPr>
                <w:sz w:val="24"/>
              </w:rPr>
              <w:t>заболевания,</w:t>
            </w:r>
            <w:r w:rsidRPr="00C6786C">
              <w:rPr>
                <w:spacing w:val="-3"/>
                <w:sz w:val="24"/>
              </w:rPr>
              <w:t xml:space="preserve"> </w:t>
            </w:r>
            <w:r w:rsidRPr="00C6786C">
              <w:rPr>
                <w:sz w:val="24"/>
              </w:rPr>
              <w:t>ответственность</w:t>
            </w:r>
            <w:r w:rsidRPr="00C6786C">
              <w:rPr>
                <w:spacing w:val="-3"/>
                <w:sz w:val="24"/>
              </w:rPr>
              <w:t xml:space="preserve"> </w:t>
            </w:r>
            <w:r w:rsidRPr="00C6786C">
              <w:rPr>
                <w:sz w:val="24"/>
              </w:rPr>
              <w:t>за</w:t>
            </w:r>
            <w:r w:rsidRPr="00C6786C">
              <w:rPr>
                <w:spacing w:val="-4"/>
                <w:sz w:val="24"/>
              </w:rPr>
              <w:t xml:space="preserve"> </w:t>
            </w:r>
            <w:r w:rsidRPr="00C6786C">
              <w:rPr>
                <w:sz w:val="24"/>
              </w:rPr>
              <w:t>нарушения</w:t>
            </w:r>
            <w:r w:rsidRPr="00C6786C">
              <w:rPr>
                <w:spacing w:val="-3"/>
                <w:sz w:val="24"/>
              </w:rPr>
              <w:t xml:space="preserve"> </w:t>
            </w:r>
            <w:r w:rsidRPr="00C6786C">
              <w:rPr>
                <w:sz w:val="24"/>
              </w:rPr>
              <w:t>требований</w:t>
            </w:r>
            <w:r w:rsidRPr="00C6786C">
              <w:rPr>
                <w:spacing w:val="-5"/>
                <w:sz w:val="24"/>
              </w:rPr>
              <w:t xml:space="preserve"> </w:t>
            </w:r>
            <w:r w:rsidRPr="00C6786C">
              <w:rPr>
                <w:sz w:val="24"/>
              </w:rPr>
              <w:t>по</w:t>
            </w:r>
            <w:r w:rsidRPr="00C6786C">
              <w:rPr>
                <w:spacing w:val="-2"/>
                <w:sz w:val="24"/>
              </w:rPr>
              <w:t xml:space="preserve"> </w:t>
            </w:r>
            <w:r w:rsidRPr="00C6786C">
              <w:rPr>
                <w:sz w:val="24"/>
              </w:rPr>
              <w:t>охране</w:t>
            </w:r>
            <w:r w:rsidRPr="00C6786C">
              <w:rPr>
                <w:spacing w:val="-4"/>
                <w:sz w:val="24"/>
              </w:rPr>
              <w:t xml:space="preserve"> </w:t>
            </w:r>
            <w:r w:rsidRPr="00C6786C">
              <w:rPr>
                <w:sz w:val="24"/>
              </w:rPr>
              <w:t>труда).</w:t>
            </w:r>
            <w:r w:rsidRPr="00C6786C">
              <w:rPr>
                <w:spacing w:val="-3"/>
                <w:sz w:val="24"/>
              </w:rPr>
              <w:t xml:space="preserve"> </w:t>
            </w:r>
            <w:r>
              <w:rPr>
                <w:sz w:val="24"/>
              </w:rPr>
              <w:t>Экономические</w:t>
            </w:r>
            <w:r>
              <w:rPr>
                <w:spacing w:val="-4"/>
                <w:sz w:val="24"/>
              </w:rPr>
              <w:t xml:space="preserve"> </w:t>
            </w:r>
            <w:r>
              <w:rPr>
                <w:sz w:val="24"/>
              </w:rPr>
              <w:t>механизмы</w:t>
            </w:r>
            <w:r>
              <w:rPr>
                <w:spacing w:val="-2"/>
                <w:sz w:val="24"/>
              </w:rPr>
              <w:t xml:space="preserve"> </w:t>
            </w:r>
            <w:r>
              <w:rPr>
                <w:sz w:val="24"/>
              </w:rPr>
              <w:t>управле</w:t>
            </w:r>
            <w:r w:rsidRPr="00C6786C">
              <w:rPr>
                <w:sz w:val="24"/>
              </w:rPr>
              <w:t>ния</w:t>
            </w:r>
            <w:r w:rsidRPr="00C6786C">
              <w:rPr>
                <w:spacing w:val="-3"/>
                <w:sz w:val="24"/>
              </w:rPr>
              <w:t xml:space="preserve"> </w:t>
            </w:r>
            <w:r w:rsidRPr="00C6786C">
              <w:rPr>
                <w:sz w:val="24"/>
              </w:rPr>
              <w:t>безопасностью</w:t>
            </w:r>
            <w:r w:rsidRPr="00C6786C">
              <w:rPr>
                <w:spacing w:val="-3"/>
                <w:sz w:val="24"/>
              </w:rPr>
              <w:t xml:space="preserve"> </w:t>
            </w:r>
            <w:r w:rsidRPr="00C6786C">
              <w:rPr>
                <w:sz w:val="24"/>
              </w:rPr>
              <w:t>труда.</w:t>
            </w:r>
            <w:r w:rsidRPr="00C6786C">
              <w:rPr>
                <w:spacing w:val="-3"/>
                <w:sz w:val="24"/>
              </w:rPr>
              <w:t xml:space="preserve"> </w:t>
            </w:r>
            <w:r w:rsidRPr="00C6786C">
              <w:rPr>
                <w:sz w:val="24"/>
              </w:rPr>
              <w:t>Электронные</w:t>
            </w:r>
            <w:r w:rsidRPr="00C6786C">
              <w:rPr>
                <w:spacing w:val="-5"/>
                <w:sz w:val="24"/>
              </w:rPr>
              <w:t xml:space="preserve"> </w:t>
            </w:r>
            <w:r w:rsidRPr="00C6786C">
              <w:rPr>
                <w:sz w:val="24"/>
              </w:rPr>
              <w:t>системы</w:t>
            </w:r>
            <w:r w:rsidRPr="00C6786C">
              <w:rPr>
                <w:spacing w:val="-2"/>
                <w:sz w:val="24"/>
              </w:rPr>
              <w:t xml:space="preserve"> </w:t>
            </w:r>
            <w:r w:rsidRPr="00C6786C">
              <w:rPr>
                <w:sz w:val="24"/>
              </w:rPr>
              <w:t>в</w:t>
            </w:r>
            <w:r w:rsidRPr="00C6786C">
              <w:rPr>
                <w:spacing w:val="-4"/>
                <w:sz w:val="24"/>
              </w:rPr>
              <w:t xml:space="preserve"> </w:t>
            </w:r>
            <w:r w:rsidRPr="00C6786C">
              <w:rPr>
                <w:sz w:val="24"/>
              </w:rPr>
              <w:t>области</w:t>
            </w:r>
            <w:r w:rsidRPr="00C6786C">
              <w:rPr>
                <w:spacing w:val="-3"/>
                <w:sz w:val="24"/>
              </w:rPr>
              <w:t xml:space="preserve"> </w:t>
            </w:r>
            <w:r w:rsidRPr="00C6786C">
              <w:rPr>
                <w:sz w:val="24"/>
              </w:rPr>
              <w:t>охраны</w:t>
            </w:r>
            <w:r w:rsidRPr="00C6786C">
              <w:rPr>
                <w:spacing w:val="-3"/>
                <w:sz w:val="24"/>
              </w:rPr>
              <w:t xml:space="preserve"> </w:t>
            </w:r>
            <w:r w:rsidRPr="00C6786C">
              <w:rPr>
                <w:sz w:val="24"/>
              </w:rPr>
              <w:t>труда.</w:t>
            </w:r>
          </w:p>
        </w:tc>
        <w:tc>
          <w:tcPr>
            <w:tcW w:w="1559" w:type="dxa"/>
            <w:tcBorders>
              <w:top w:val="nil"/>
              <w:bottom w:val="nil"/>
            </w:tcBorders>
          </w:tcPr>
          <w:p w:rsidR="006649A9" w:rsidRPr="00C6786C" w:rsidRDefault="006649A9" w:rsidP="00C63D7C">
            <w:pPr>
              <w:pStyle w:val="TableParagraph"/>
              <w:rPr>
                <w:sz w:val="20"/>
              </w:rPr>
            </w:pPr>
          </w:p>
        </w:tc>
        <w:tc>
          <w:tcPr>
            <w:tcW w:w="1417" w:type="dxa"/>
            <w:vMerge/>
            <w:tcBorders>
              <w:right w:val="single" w:sz="6" w:space="0" w:color="000000"/>
            </w:tcBorders>
          </w:tcPr>
          <w:p w:rsidR="006649A9" w:rsidRDefault="006649A9" w:rsidP="00C63D7C">
            <w:pPr>
              <w:pStyle w:val="TableParagraph"/>
              <w:spacing w:line="251" w:lineRule="exact"/>
              <w:rPr>
                <w:b/>
                <w:sz w:val="24"/>
              </w:rPr>
            </w:pPr>
          </w:p>
        </w:tc>
        <w:tc>
          <w:tcPr>
            <w:tcW w:w="1418" w:type="dxa"/>
            <w:vMerge/>
            <w:tcBorders>
              <w:right w:val="single" w:sz="6" w:space="0" w:color="000000"/>
            </w:tcBorders>
          </w:tcPr>
          <w:p w:rsidR="006649A9" w:rsidRDefault="006649A9" w:rsidP="00C63D7C">
            <w:pPr>
              <w:pStyle w:val="TableParagraph"/>
              <w:spacing w:line="251" w:lineRule="exact"/>
              <w:rPr>
                <w:b/>
                <w:sz w:val="24"/>
              </w:rPr>
            </w:pPr>
          </w:p>
        </w:tc>
      </w:tr>
      <w:tr w:rsidR="006649A9" w:rsidTr="007D4BCE">
        <w:trPr>
          <w:trHeight w:val="552"/>
        </w:trPr>
        <w:tc>
          <w:tcPr>
            <w:tcW w:w="1781" w:type="dxa"/>
            <w:vMerge/>
          </w:tcPr>
          <w:p w:rsidR="006649A9" w:rsidRPr="00C6786C" w:rsidRDefault="006649A9" w:rsidP="00C63D7C">
            <w:pPr>
              <w:pStyle w:val="TableParagraph"/>
              <w:spacing w:line="258" w:lineRule="exact"/>
              <w:rPr>
                <w:b/>
                <w:sz w:val="24"/>
              </w:rPr>
            </w:pPr>
          </w:p>
        </w:tc>
        <w:tc>
          <w:tcPr>
            <w:tcW w:w="9398" w:type="dxa"/>
            <w:vMerge/>
          </w:tcPr>
          <w:p w:rsidR="006649A9" w:rsidRPr="00C6786C" w:rsidRDefault="006649A9" w:rsidP="00C63D7C">
            <w:pPr>
              <w:pStyle w:val="TableParagraph"/>
              <w:spacing w:line="259" w:lineRule="exact"/>
              <w:rPr>
                <w:sz w:val="24"/>
              </w:rPr>
            </w:pPr>
          </w:p>
        </w:tc>
        <w:tc>
          <w:tcPr>
            <w:tcW w:w="1559" w:type="dxa"/>
            <w:tcBorders>
              <w:top w:val="nil"/>
              <w:bottom w:val="nil"/>
            </w:tcBorders>
          </w:tcPr>
          <w:p w:rsidR="006649A9" w:rsidRDefault="006649A9" w:rsidP="00C63D7C">
            <w:pPr>
              <w:pStyle w:val="TableParagraph"/>
              <w:jc w:val="center"/>
              <w:rPr>
                <w:b/>
                <w:sz w:val="24"/>
              </w:rPr>
            </w:pPr>
            <w:r>
              <w:rPr>
                <w:b/>
                <w:sz w:val="24"/>
              </w:rPr>
              <w:t>2</w:t>
            </w:r>
          </w:p>
        </w:tc>
        <w:tc>
          <w:tcPr>
            <w:tcW w:w="1417" w:type="dxa"/>
            <w:vMerge/>
            <w:tcBorders>
              <w:right w:val="single" w:sz="6" w:space="0" w:color="000000"/>
            </w:tcBorders>
          </w:tcPr>
          <w:p w:rsidR="006649A9" w:rsidRDefault="006649A9" w:rsidP="00C63D7C">
            <w:pPr>
              <w:pStyle w:val="TableParagraph"/>
              <w:spacing w:line="263" w:lineRule="exact"/>
              <w:rPr>
                <w:b/>
                <w:sz w:val="24"/>
              </w:rPr>
            </w:pPr>
          </w:p>
        </w:tc>
        <w:tc>
          <w:tcPr>
            <w:tcW w:w="1418" w:type="dxa"/>
            <w:vMerge/>
            <w:tcBorders>
              <w:right w:val="single" w:sz="6" w:space="0" w:color="000000"/>
            </w:tcBorders>
          </w:tcPr>
          <w:p w:rsidR="006649A9" w:rsidRDefault="006649A9" w:rsidP="00C63D7C">
            <w:pPr>
              <w:pStyle w:val="TableParagraph"/>
              <w:spacing w:line="263" w:lineRule="exact"/>
              <w:rPr>
                <w:b/>
                <w:sz w:val="24"/>
              </w:rPr>
            </w:pPr>
          </w:p>
        </w:tc>
      </w:tr>
      <w:tr w:rsidR="006649A9" w:rsidTr="007D4BCE">
        <w:trPr>
          <w:trHeight w:val="275"/>
        </w:trPr>
        <w:tc>
          <w:tcPr>
            <w:tcW w:w="1781" w:type="dxa"/>
            <w:vMerge/>
          </w:tcPr>
          <w:p w:rsidR="006649A9" w:rsidRDefault="006649A9" w:rsidP="00C63D7C">
            <w:pPr>
              <w:pStyle w:val="TableParagraph"/>
              <w:spacing w:line="258" w:lineRule="exact"/>
              <w:rPr>
                <w:b/>
                <w:sz w:val="24"/>
              </w:rPr>
            </w:pPr>
          </w:p>
        </w:tc>
        <w:tc>
          <w:tcPr>
            <w:tcW w:w="9398" w:type="dxa"/>
            <w:vMerge/>
          </w:tcPr>
          <w:p w:rsidR="006649A9" w:rsidRPr="00C6786C" w:rsidRDefault="006649A9" w:rsidP="00C63D7C">
            <w:pPr>
              <w:pStyle w:val="TableParagraph"/>
              <w:spacing w:line="259" w:lineRule="exact"/>
              <w:rPr>
                <w:sz w:val="24"/>
              </w:rPr>
            </w:pPr>
          </w:p>
        </w:tc>
        <w:tc>
          <w:tcPr>
            <w:tcW w:w="1559" w:type="dxa"/>
            <w:tcBorders>
              <w:top w:val="nil"/>
              <w:bottom w:val="nil"/>
            </w:tcBorders>
          </w:tcPr>
          <w:p w:rsidR="006649A9" w:rsidRPr="00C6786C" w:rsidRDefault="006649A9" w:rsidP="00C63D7C">
            <w:pPr>
              <w:pStyle w:val="TableParagraph"/>
              <w:rPr>
                <w:sz w:val="20"/>
              </w:rPr>
            </w:pPr>
          </w:p>
        </w:tc>
        <w:tc>
          <w:tcPr>
            <w:tcW w:w="1417" w:type="dxa"/>
            <w:vMerge/>
            <w:tcBorders>
              <w:right w:val="single" w:sz="6" w:space="0" w:color="000000"/>
            </w:tcBorders>
          </w:tcPr>
          <w:p w:rsidR="006649A9" w:rsidRPr="00C6786C" w:rsidRDefault="006649A9" w:rsidP="00C63D7C">
            <w:pPr>
              <w:pStyle w:val="TableParagraph"/>
              <w:rPr>
                <w:sz w:val="20"/>
              </w:rPr>
            </w:pPr>
          </w:p>
        </w:tc>
        <w:tc>
          <w:tcPr>
            <w:tcW w:w="1418" w:type="dxa"/>
            <w:vMerge/>
            <w:tcBorders>
              <w:right w:val="single" w:sz="6" w:space="0" w:color="000000"/>
            </w:tcBorders>
          </w:tcPr>
          <w:p w:rsidR="006649A9" w:rsidRPr="00C6786C" w:rsidRDefault="006649A9" w:rsidP="00C63D7C">
            <w:pPr>
              <w:pStyle w:val="TableParagraph"/>
              <w:rPr>
                <w:sz w:val="20"/>
              </w:rPr>
            </w:pPr>
          </w:p>
        </w:tc>
      </w:tr>
      <w:tr w:rsidR="006649A9" w:rsidTr="007D4BCE">
        <w:trPr>
          <w:trHeight w:val="278"/>
        </w:trPr>
        <w:tc>
          <w:tcPr>
            <w:tcW w:w="1781" w:type="dxa"/>
            <w:vMerge/>
            <w:tcBorders>
              <w:bottom w:val="nil"/>
            </w:tcBorders>
          </w:tcPr>
          <w:p w:rsidR="006649A9" w:rsidRDefault="006649A9" w:rsidP="00C63D7C">
            <w:pPr>
              <w:pStyle w:val="TableParagraph"/>
              <w:spacing w:line="258" w:lineRule="exact"/>
              <w:rPr>
                <w:b/>
                <w:sz w:val="24"/>
              </w:rPr>
            </w:pPr>
          </w:p>
        </w:tc>
        <w:tc>
          <w:tcPr>
            <w:tcW w:w="9398" w:type="dxa"/>
            <w:vMerge/>
          </w:tcPr>
          <w:p w:rsidR="006649A9" w:rsidRPr="00C6786C" w:rsidRDefault="006649A9" w:rsidP="00C63D7C">
            <w:pPr>
              <w:pStyle w:val="TableParagraph"/>
              <w:spacing w:line="259" w:lineRule="exact"/>
              <w:rPr>
                <w:sz w:val="24"/>
              </w:rPr>
            </w:pPr>
          </w:p>
        </w:tc>
        <w:tc>
          <w:tcPr>
            <w:tcW w:w="1559" w:type="dxa"/>
            <w:tcBorders>
              <w:top w:val="nil"/>
              <w:bottom w:val="nil"/>
            </w:tcBorders>
          </w:tcPr>
          <w:p w:rsidR="006649A9" w:rsidRPr="00C6786C" w:rsidRDefault="006649A9" w:rsidP="00C63D7C">
            <w:pPr>
              <w:pStyle w:val="TableParagraph"/>
              <w:rPr>
                <w:sz w:val="20"/>
              </w:rPr>
            </w:pPr>
          </w:p>
        </w:tc>
        <w:tc>
          <w:tcPr>
            <w:tcW w:w="1417" w:type="dxa"/>
            <w:vMerge/>
            <w:tcBorders>
              <w:right w:val="single" w:sz="6" w:space="0" w:color="000000"/>
            </w:tcBorders>
          </w:tcPr>
          <w:p w:rsidR="006649A9" w:rsidRPr="00C6786C" w:rsidRDefault="006649A9" w:rsidP="00C63D7C">
            <w:pPr>
              <w:pStyle w:val="TableParagraph"/>
              <w:rPr>
                <w:sz w:val="20"/>
              </w:rPr>
            </w:pPr>
          </w:p>
        </w:tc>
        <w:tc>
          <w:tcPr>
            <w:tcW w:w="1418" w:type="dxa"/>
            <w:vMerge/>
            <w:tcBorders>
              <w:right w:val="single" w:sz="6" w:space="0" w:color="000000"/>
            </w:tcBorders>
          </w:tcPr>
          <w:p w:rsidR="006649A9" w:rsidRPr="00C6786C" w:rsidRDefault="006649A9" w:rsidP="00C63D7C">
            <w:pPr>
              <w:pStyle w:val="TableParagraph"/>
              <w:rPr>
                <w:sz w:val="20"/>
              </w:rPr>
            </w:pPr>
          </w:p>
        </w:tc>
      </w:tr>
      <w:tr w:rsidR="006649A9" w:rsidTr="007D4BCE">
        <w:trPr>
          <w:trHeight w:val="276"/>
        </w:trPr>
        <w:tc>
          <w:tcPr>
            <w:tcW w:w="1781" w:type="dxa"/>
            <w:tcBorders>
              <w:top w:val="nil"/>
              <w:bottom w:val="nil"/>
            </w:tcBorders>
          </w:tcPr>
          <w:p w:rsidR="006649A9" w:rsidRPr="00C6786C" w:rsidRDefault="006649A9" w:rsidP="00C63D7C">
            <w:pPr>
              <w:pStyle w:val="TableParagraph"/>
              <w:rPr>
                <w:sz w:val="20"/>
              </w:rPr>
            </w:pPr>
          </w:p>
        </w:tc>
        <w:tc>
          <w:tcPr>
            <w:tcW w:w="9398" w:type="dxa"/>
            <w:vMerge/>
          </w:tcPr>
          <w:p w:rsidR="006649A9" w:rsidRDefault="006649A9" w:rsidP="00C63D7C">
            <w:pPr>
              <w:pStyle w:val="TableParagraph"/>
              <w:spacing w:line="259" w:lineRule="exact"/>
              <w:rPr>
                <w:sz w:val="24"/>
              </w:rPr>
            </w:pPr>
          </w:p>
        </w:tc>
        <w:tc>
          <w:tcPr>
            <w:tcW w:w="1559" w:type="dxa"/>
            <w:tcBorders>
              <w:top w:val="nil"/>
              <w:bottom w:val="nil"/>
            </w:tcBorders>
          </w:tcPr>
          <w:p w:rsidR="006649A9" w:rsidRDefault="006649A9" w:rsidP="00C63D7C">
            <w:pPr>
              <w:pStyle w:val="TableParagraph"/>
              <w:rPr>
                <w:sz w:val="20"/>
              </w:rPr>
            </w:pPr>
          </w:p>
        </w:tc>
        <w:tc>
          <w:tcPr>
            <w:tcW w:w="1417" w:type="dxa"/>
            <w:vMerge/>
            <w:tcBorders>
              <w:right w:val="single" w:sz="6" w:space="0" w:color="000000"/>
            </w:tcBorders>
          </w:tcPr>
          <w:p w:rsidR="006649A9" w:rsidRDefault="006649A9" w:rsidP="00C63D7C">
            <w:pPr>
              <w:pStyle w:val="TableParagraph"/>
              <w:rPr>
                <w:sz w:val="20"/>
              </w:rPr>
            </w:pPr>
          </w:p>
        </w:tc>
        <w:tc>
          <w:tcPr>
            <w:tcW w:w="1418" w:type="dxa"/>
            <w:vMerge/>
            <w:tcBorders>
              <w:right w:val="single" w:sz="6" w:space="0" w:color="000000"/>
            </w:tcBorders>
          </w:tcPr>
          <w:p w:rsidR="006649A9" w:rsidRDefault="006649A9" w:rsidP="00C63D7C">
            <w:pPr>
              <w:pStyle w:val="TableParagraph"/>
              <w:rPr>
                <w:sz w:val="20"/>
              </w:rPr>
            </w:pPr>
          </w:p>
        </w:tc>
      </w:tr>
      <w:tr w:rsidR="006649A9" w:rsidTr="007D4BCE">
        <w:trPr>
          <w:trHeight w:val="278"/>
        </w:trPr>
        <w:tc>
          <w:tcPr>
            <w:tcW w:w="1781" w:type="dxa"/>
            <w:tcBorders>
              <w:top w:val="nil"/>
              <w:bottom w:val="nil"/>
            </w:tcBorders>
          </w:tcPr>
          <w:p w:rsidR="006649A9" w:rsidRDefault="006649A9" w:rsidP="00C63D7C">
            <w:pPr>
              <w:pStyle w:val="TableParagraph"/>
              <w:rPr>
                <w:sz w:val="20"/>
              </w:rPr>
            </w:pPr>
          </w:p>
        </w:tc>
        <w:tc>
          <w:tcPr>
            <w:tcW w:w="9398" w:type="dxa"/>
            <w:vMerge/>
          </w:tcPr>
          <w:p w:rsidR="006649A9" w:rsidRPr="00C6786C" w:rsidRDefault="006649A9" w:rsidP="00C63D7C">
            <w:pPr>
              <w:pStyle w:val="TableParagraph"/>
              <w:spacing w:line="259" w:lineRule="exact"/>
              <w:rPr>
                <w:sz w:val="24"/>
              </w:rPr>
            </w:pPr>
          </w:p>
        </w:tc>
        <w:tc>
          <w:tcPr>
            <w:tcW w:w="1559" w:type="dxa"/>
            <w:tcBorders>
              <w:top w:val="nil"/>
            </w:tcBorders>
          </w:tcPr>
          <w:p w:rsidR="006649A9" w:rsidRPr="00C6786C" w:rsidRDefault="006649A9" w:rsidP="00C63D7C">
            <w:pPr>
              <w:pStyle w:val="TableParagraph"/>
              <w:rPr>
                <w:sz w:val="20"/>
              </w:rPr>
            </w:pPr>
          </w:p>
        </w:tc>
        <w:tc>
          <w:tcPr>
            <w:tcW w:w="1417" w:type="dxa"/>
            <w:vMerge/>
            <w:tcBorders>
              <w:right w:val="single" w:sz="6" w:space="0" w:color="000000"/>
            </w:tcBorders>
          </w:tcPr>
          <w:p w:rsidR="006649A9" w:rsidRPr="00C6786C" w:rsidRDefault="006649A9" w:rsidP="00C63D7C">
            <w:pPr>
              <w:pStyle w:val="TableParagraph"/>
              <w:rPr>
                <w:sz w:val="20"/>
              </w:rPr>
            </w:pPr>
          </w:p>
        </w:tc>
        <w:tc>
          <w:tcPr>
            <w:tcW w:w="1418" w:type="dxa"/>
            <w:vMerge/>
            <w:tcBorders>
              <w:right w:val="single" w:sz="6" w:space="0" w:color="000000"/>
            </w:tcBorders>
          </w:tcPr>
          <w:p w:rsidR="006649A9" w:rsidRPr="00C6786C" w:rsidRDefault="006649A9" w:rsidP="00C63D7C">
            <w:pPr>
              <w:pStyle w:val="TableParagraph"/>
              <w:rPr>
                <w:sz w:val="20"/>
              </w:rPr>
            </w:pPr>
          </w:p>
        </w:tc>
      </w:tr>
      <w:tr w:rsidR="006649A9" w:rsidTr="007D4BCE">
        <w:trPr>
          <w:trHeight w:val="275"/>
        </w:trPr>
        <w:tc>
          <w:tcPr>
            <w:tcW w:w="1781" w:type="dxa"/>
            <w:tcBorders>
              <w:top w:val="nil"/>
              <w:bottom w:val="nil"/>
            </w:tcBorders>
          </w:tcPr>
          <w:p w:rsidR="006649A9" w:rsidRPr="00C6786C" w:rsidRDefault="006649A9" w:rsidP="00C63D7C">
            <w:pPr>
              <w:pStyle w:val="TableParagraph"/>
              <w:rPr>
                <w:sz w:val="20"/>
              </w:rPr>
            </w:pPr>
          </w:p>
        </w:tc>
        <w:tc>
          <w:tcPr>
            <w:tcW w:w="9398" w:type="dxa"/>
          </w:tcPr>
          <w:p w:rsidR="006649A9" w:rsidRPr="00C6786C" w:rsidRDefault="006649A9" w:rsidP="00C63D7C">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559" w:type="dxa"/>
          </w:tcPr>
          <w:p w:rsidR="006649A9" w:rsidRDefault="006649A9" w:rsidP="00C63D7C">
            <w:pPr>
              <w:pStyle w:val="TableParagraph"/>
              <w:spacing w:line="256" w:lineRule="exact"/>
              <w:jc w:val="center"/>
              <w:rPr>
                <w:sz w:val="24"/>
              </w:rPr>
            </w:pPr>
            <w:r>
              <w:rPr>
                <w:sz w:val="24"/>
              </w:rPr>
              <w:t>4</w:t>
            </w:r>
          </w:p>
        </w:tc>
        <w:tc>
          <w:tcPr>
            <w:tcW w:w="1417" w:type="dxa"/>
            <w:vMerge/>
            <w:tcBorders>
              <w:right w:val="single" w:sz="6" w:space="0" w:color="000000"/>
            </w:tcBorders>
          </w:tcPr>
          <w:p w:rsidR="006649A9" w:rsidRDefault="006649A9" w:rsidP="00C63D7C">
            <w:pPr>
              <w:pStyle w:val="TableParagraph"/>
              <w:rPr>
                <w:sz w:val="20"/>
              </w:rPr>
            </w:pPr>
          </w:p>
        </w:tc>
        <w:tc>
          <w:tcPr>
            <w:tcW w:w="1418" w:type="dxa"/>
            <w:vMerge/>
            <w:tcBorders>
              <w:right w:val="single" w:sz="6" w:space="0" w:color="000000"/>
            </w:tcBorders>
          </w:tcPr>
          <w:p w:rsidR="006649A9" w:rsidRDefault="006649A9" w:rsidP="00C63D7C">
            <w:pPr>
              <w:pStyle w:val="TableParagraph"/>
              <w:rPr>
                <w:sz w:val="20"/>
              </w:rPr>
            </w:pPr>
          </w:p>
        </w:tc>
      </w:tr>
      <w:tr w:rsidR="006649A9" w:rsidTr="007D4BCE">
        <w:trPr>
          <w:trHeight w:val="267"/>
        </w:trPr>
        <w:tc>
          <w:tcPr>
            <w:tcW w:w="1781" w:type="dxa"/>
            <w:tcBorders>
              <w:top w:val="nil"/>
              <w:bottom w:val="nil"/>
            </w:tcBorders>
          </w:tcPr>
          <w:p w:rsidR="006649A9" w:rsidRDefault="006649A9" w:rsidP="00C63D7C">
            <w:pPr>
              <w:pStyle w:val="TableParagraph"/>
              <w:rPr>
                <w:sz w:val="18"/>
              </w:rPr>
            </w:pPr>
          </w:p>
        </w:tc>
        <w:tc>
          <w:tcPr>
            <w:tcW w:w="9398" w:type="dxa"/>
            <w:vMerge w:val="restart"/>
          </w:tcPr>
          <w:p w:rsidR="006649A9" w:rsidRPr="00C6786C" w:rsidRDefault="006649A9" w:rsidP="00C63D7C">
            <w:pPr>
              <w:pStyle w:val="TableParagraph"/>
              <w:spacing w:line="248" w:lineRule="exact"/>
              <w:rPr>
                <w:sz w:val="24"/>
              </w:rPr>
            </w:pPr>
            <w:r w:rsidRPr="00C6786C">
              <w:rPr>
                <w:sz w:val="24"/>
              </w:rPr>
              <w:t>1.Практическая</w:t>
            </w:r>
            <w:r w:rsidRPr="00C6786C">
              <w:rPr>
                <w:spacing w:val="-4"/>
                <w:sz w:val="24"/>
              </w:rPr>
              <w:t xml:space="preserve"> </w:t>
            </w:r>
            <w:r w:rsidRPr="00C6786C">
              <w:rPr>
                <w:sz w:val="24"/>
              </w:rPr>
              <w:t>работа</w:t>
            </w:r>
            <w:r w:rsidRPr="00C6786C">
              <w:rPr>
                <w:spacing w:val="-3"/>
                <w:sz w:val="24"/>
              </w:rPr>
              <w:t xml:space="preserve"> </w:t>
            </w:r>
            <w:r w:rsidRPr="00C6786C">
              <w:rPr>
                <w:sz w:val="24"/>
              </w:rPr>
              <w:t>№1</w:t>
            </w:r>
            <w:r w:rsidRPr="00C6786C">
              <w:rPr>
                <w:spacing w:val="-2"/>
                <w:sz w:val="24"/>
              </w:rPr>
              <w:t xml:space="preserve"> </w:t>
            </w:r>
            <w:r w:rsidRPr="00C6786C">
              <w:rPr>
                <w:sz w:val="24"/>
              </w:rPr>
              <w:t>Решение</w:t>
            </w:r>
            <w:r w:rsidRPr="00C6786C">
              <w:rPr>
                <w:spacing w:val="-4"/>
                <w:sz w:val="24"/>
              </w:rPr>
              <w:t xml:space="preserve"> </w:t>
            </w:r>
            <w:r w:rsidRPr="00C6786C">
              <w:rPr>
                <w:sz w:val="24"/>
              </w:rPr>
              <w:t>ситуационных</w:t>
            </w:r>
            <w:r w:rsidRPr="00C6786C">
              <w:rPr>
                <w:spacing w:val="-5"/>
                <w:sz w:val="24"/>
              </w:rPr>
              <w:t xml:space="preserve"> </w:t>
            </w:r>
            <w:r w:rsidRPr="00C6786C">
              <w:rPr>
                <w:sz w:val="24"/>
              </w:rPr>
              <w:t>задач</w:t>
            </w:r>
            <w:r w:rsidRPr="00C6786C">
              <w:rPr>
                <w:spacing w:val="-1"/>
                <w:sz w:val="24"/>
              </w:rPr>
              <w:t xml:space="preserve"> </w:t>
            </w:r>
            <w:r w:rsidRPr="00C6786C">
              <w:rPr>
                <w:sz w:val="24"/>
              </w:rPr>
              <w:t>«Проведение</w:t>
            </w:r>
            <w:r w:rsidRPr="00C6786C">
              <w:rPr>
                <w:spacing w:val="-3"/>
                <w:sz w:val="24"/>
              </w:rPr>
              <w:t xml:space="preserve"> </w:t>
            </w:r>
            <w:r w:rsidRPr="00C6786C">
              <w:rPr>
                <w:sz w:val="24"/>
              </w:rPr>
              <w:t>классификации,</w:t>
            </w:r>
            <w:r w:rsidRPr="00C6786C">
              <w:rPr>
                <w:spacing w:val="-4"/>
                <w:sz w:val="24"/>
              </w:rPr>
              <w:t xml:space="preserve"> </w:t>
            </w:r>
            <w:r w:rsidRPr="00C6786C">
              <w:rPr>
                <w:sz w:val="24"/>
              </w:rPr>
              <w:t>расследования,</w:t>
            </w:r>
            <w:r w:rsidRPr="00C6786C">
              <w:rPr>
                <w:spacing w:val="-3"/>
                <w:sz w:val="24"/>
              </w:rPr>
              <w:t xml:space="preserve"> </w:t>
            </w:r>
            <w:r w:rsidRPr="00C6786C">
              <w:rPr>
                <w:sz w:val="24"/>
              </w:rPr>
              <w:t>оформления</w:t>
            </w:r>
            <w:r w:rsidRPr="00C6786C">
              <w:rPr>
                <w:spacing w:val="-3"/>
                <w:sz w:val="24"/>
              </w:rPr>
              <w:t xml:space="preserve"> </w:t>
            </w:r>
            <w:r w:rsidRPr="00C6786C">
              <w:rPr>
                <w:sz w:val="24"/>
              </w:rPr>
              <w:t>и</w:t>
            </w:r>
            <w:r w:rsidRPr="00C6786C">
              <w:rPr>
                <w:spacing w:val="-1"/>
                <w:sz w:val="24"/>
              </w:rPr>
              <w:t xml:space="preserve"> </w:t>
            </w:r>
            <w:r w:rsidRPr="00C6786C">
              <w:rPr>
                <w:sz w:val="24"/>
              </w:rPr>
              <w:t>учёта</w:t>
            </w:r>
            <w:r w:rsidRPr="00C6786C">
              <w:rPr>
                <w:spacing w:val="-4"/>
                <w:sz w:val="24"/>
              </w:rPr>
              <w:t xml:space="preserve"> </w:t>
            </w:r>
            <w:r w:rsidRPr="00C6786C">
              <w:rPr>
                <w:sz w:val="24"/>
              </w:rPr>
              <w:t>несчастного</w:t>
            </w:r>
            <w:r w:rsidRPr="00C6786C">
              <w:rPr>
                <w:spacing w:val="-3"/>
                <w:sz w:val="24"/>
              </w:rPr>
              <w:t xml:space="preserve"> </w:t>
            </w:r>
            <w:r w:rsidRPr="00C6786C">
              <w:rPr>
                <w:sz w:val="24"/>
              </w:rPr>
              <w:t>случая</w:t>
            </w:r>
            <w:r w:rsidRPr="00C6786C">
              <w:rPr>
                <w:spacing w:val="-3"/>
                <w:sz w:val="24"/>
              </w:rPr>
              <w:t xml:space="preserve"> </w:t>
            </w:r>
            <w:r w:rsidRPr="00C6786C">
              <w:rPr>
                <w:sz w:val="24"/>
              </w:rPr>
              <w:t>в</w:t>
            </w:r>
            <w:r w:rsidRPr="00C6786C">
              <w:rPr>
                <w:spacing w:val="-3"/>
                <w:sz w:val="24"/>
              </w:rPr>
              <w:t xml:space="preserve"> </w:t>
            </w:r>
            <w:r w:rsidRPr="00C6786C">
              <w:rPr>
                <w:sz w:val="24"/>
              </w:rPr>
              <w:t>организации».</w:t>
            </w:r>
          </w:p>
        </w:tc>
        <w:tc>
          <w:tcPr>
            <w:tcW w:w="1559" w:type="dxa"/>
            <w:vMerge w:val="restart"/>
          </w:tcPr>
          <w:p w:rsidR="006649A9" w:rsidRDefault="006649A9" w:rsidP="00C63D7C">
            <w:pPr>
              <w:pStyle w:val="TableParagraph"/>
              <w:jc w:val="center"/>
              <w:rPr>
                <w:sz w:val="24"/>
              </w:rPr>
            </w:pPr>
            <w:r>
              <w:rPr>
                <w:sz w:val="24"/>
              </w:rPr>
              <w:t>2</w:t>
            </w:r>
          </w:p>
        </w:tc>
        <w:tc>
          <w:tcPr>
            <w:tcW w:w="1417" w:type="dxa"/>
            <w:vMerge/>
            <w:tcBorders>
              <w:right w:val="single" w:sz="6" w:space="0" w:color="000000"/>
            </w:tcBorders>
          </w:tcPr>
          <w:p w:rsidR="006649A9" w:rsidRDefault="006649A9" w:rsidP="00C63D7C">
            <w:pPr>
              <w:pStyle w:val="TableParagraph"/>
              <w:rPr>
                <w:sz w:val="18"/>
              </w:rPr>
            </w:pPr>
          </w:p>
        </w:tc>
        <w:tc>
          <w:tcPr>
            <w:tcW w:w="1418" w:type="dxa"/>
            <w:vMerge/>
            <w:tcBorders>
              <w:right w:val="single" w:sz="6" w:space="0" w:color="000000"/>
            </w:tcBorders>
          </w:tcPr>
          <w:p w:rsidR="006649A9" w:rsidRDefault="006649A9" w:rsidP="00C63D7C">
            <w:pPr>
              <w:pStyle w:val="TableParagraph"/>
              <w:rPr>
                <w:sz w:val="18"/>
              </w:rPr>
            </w:pPr>
          </w:p>
        </w:tc>
      </w:tr>
      <w:tr w:rsidR="006649A9" w:rsidTr="007D4BCE">
        <w:trPr>
          <w:trHeight w:val="274"/>
        </w:trPr>
        <w:tc>
          <w:tcPr>
            <w:tcW w:w="1781" w:type="dxa"/>
            <w:tcBorders>
              <w:top w:val="nil"/>
              <w:bottom w:val="nil"/>
            </w:tcBorders>
          </w:tcPr>
          <w:p w:rsidR="006649A9" w:rsidRDefault="006649A9" w:rsidP="00340538">
            <w:pPr>
              <w:pStyle w:val="TableParagraph"/>
              <w:rPr>
                <w:sz w:val="20"/>
              </w:rPr>
            </w:pPr>
          </w:p>
        </w:tc>
        <w:tc>
          <w:tcPr>
            <w:tcW w:w="9398" w:type="dxa"/>
            <w:vMerge/>
          </w:tcPr>
          <w:p w:rsidR="006649A9" w:rsidRPr="00C6786C" w:rsidRDefault="006649A9" w:rsidP="00340538">
            <w:pPr>
              <w:pStyle w:val="TableParagraph"/>
              <w:spacing w:line="254" w:lineRule="exact"/>
              <w:rPr>
                <w:sz w:val="24"/>
              </w:rPr>
            </w:pPr>
          </w:p>
        </w:tc>
        <w:tc>
          <w:tcPr>
            <w:tcW w:w="1559" w:type="dxa"/>
            <w:vMerge/>
            <w:tcBorders>
              <w:top w:val="nil"/>
            </w:tcBorders>
          </w:tcPr>
          <w:p w:rsidR="006649A9" w:rsidRPr="00C6786C" w:rsidRDefault="006649A9" w:rsidP="00DB14E1">
            <w:pPr>
              <w:rPr>
                <w:sz w:val="2"/>
                <w:szCs w:val="2"/>
              </w:rPr>
            </w:pPr>
          </w:p>
        </w:tc>
        <w:tc>
          <w:tcPr>
            <w:tcW w:w="1417" w:type="dxa"/>
            <w:vMerge/>
            <w:tcBorders>
              <w:bottom w:val="nil"/>
              <w:right w:val="single" w:sz="6" w:space="0" w:color="000000"/>
            </w:tcBorders>
          </w:tcPr>
          <w:p w:rsidR="006649A9" w:rsidRPr="00C6786C" w:rsidRDefault="006649A9" w:rsidP="00DB14E1">
            <w:pPr>
              <w:pStyle w:val="TableParagraph"/>
              <w:rPr>
                <w:sz w:val="20"/>
              </w:rPr>
            </w:pPr>
          </w:p>
        </w:tc>
        <w:tc>
          <w:tcPr>
            <w:tcW w:w="1418" w:type="dxa"/>
            <w:vMerge/>
            <w:tcBorders>
              <w:bottom w:val="nil"/>
              <w:right w:val="single" w:sz="6" w:space="0" w:color="000000"/>
            </w:tcBorders>
          </w:tcPr>
          <w:p w:rsidR="006649A9" w:rsidRPr="00C6786C" w:rsidRDefault="006649A9" w:rsidP="00DB14E1">
            <w:pPr>
              <w:pStyle w:val="TableParagraph"/>
              <w:rPr>
                <w:sz w:val="20"/>
              </w:rPr>
            </w:pPr>
          </w:p>
        </w:tc>
      </w:tr>
      <w:tr w:rsidR="00340538" w:rsidTr="00C63D7C">
        <w:trPr>
          <w:trHeight w:val="278"/>
        </w:trPr>
        <w:tc>
          <w:tcPr>
            <w:tcW w:w="1781" w:type="dxa"/>
            <w:tcBorders>
              <w:top w:val="nil"/>
              <w:bottom w:val="nil"/>
            </w:tcBorders>
          </w:tcPr>
          <w:p w:rsidR="00340538" w:rsidRPr="00C6786C" w:rsidRDefault="00340538" w:rsidP="00340538">
            <w:pPr>
              <w:pStyle w:val="TableParagraph"/>
              <w:rPr>
                <w:sz w:val="20"/>
              </w:rPr>
            </w:pPr>
          </w:p>
        </w:tc>
        <w:tc>
          <w:tcPr>
            <w:tcW w:w="9398" w:type="dxa"/>
          </w:tcPr>
          <w:p w:rsidR="00340538" w:rsidRPr="00C6786C" w:rsidRDefault="00340538" w:rsidP="00340538">
            <w:pPr>
              <w:pStyle w:val="TableParagraph"/>
              <w:spacing w:line="258" w:lineRule="exact"/>
              <w:rPr>
                <w:sz w:val="24"/>
              </w:rPr>
            </w:pPr>
            <w:r w:rsidRPr="00C6786C">
              <w:rPr>
                <w:sz w:val="24"/>
              </w:rPr>
              <w:t>2.</w:t>
            </w:r>
            <w:r w:rsidRPr="00C6786C">
              <w:rPr>
                <w:spacing w:val="-3"/>
                <w:sz w:val="24"/>
              </w:rPr>
              <w:t xml:space="preserve"> </w:t>
            </w:r>
            <w:r w:rsidRPr="00C6786C">
              <w:rPr>
                <w:sz w:val="24"/>
              </w:rPr>
              <w:t>Практическая</w:t>
            </w:r>
            <w:r w:rsidRPr="00C6786C">
              <w:rPr>
                <w:spacing w:val="-3"/>
                <w:sz w:val="24"/>
              </w:rPr>
              <w:t xml:space="preserve"> </w:t>
            </w:r>
            <w:r w:rsidRPr="00C6786C">
              <w:rPr>
                <w:sz w:val="24"/>
              </w:rPr>
              <w:t>работа</w:t>
            </w:r>
            <w:r w:rsidRPr="00C6786C">
              <w:rPr>
                <w:spacing w:val="-2"/>
                <w:sz w:val="24"/>
              </w:rPr>
              <w:t xml:space="preserve"> </w:t>
            </w:r>
            <w:r w:rsidRPr="00C6786C">
              <w:rPr>
                <w:sz w:val="24"/>
              </w:rPr>
              <w:t>№</w:t>
            </w:r>
            <w:r w:rsidRPr="00C6786C">
              <w:rPr>
                <w:spacing w:val="-4"/>
                <w:sz w:val="24"/>
              </w:rPr>
              <w:t xml:space="preserve"> </w:t>
            </w:r>
            <w:r w:rsidRPr="00C6786C">
              <w:rPr>
                <w:sz w:val="24"/>
              </w:rPr>
              <w:t>2Разработка</w:t>
            </w:r>
            <w:r w:rsidRPr="00C6786C">
              <w:rPr>
                <w:spacing w:val="-3"/>
                <w:sz w:val="24"/>
              </w:rPr>
              <w:t xml:space="preserve"> </w:t>
            </w:r>
            <w:r w:rsidRPr="00C6786C">
              <w:rPr>
                <w:sz w:val="24"/>
              </w:rPr>
              <w:t>инструкций</w:t>
            </w:r>
            <w:r w:rsidRPr="00C6786C">
              <w:rPr>
                <w:spacing w:val="-3"/>
                <w:sz w:val="24"/>
              </w:rPr>
              <w:t xml:space="preserve"> </w:t>
            </w:r>
            <w:r w:rsidRPr="00C6786C">
              <w:rPr>
                <w:sz w:val="24"/>
              </w:rPr>
              <w:t>по</w:t>
            </w:r>
            <w:r w:rsidRPr="00C6786C">
              <w:rPr>
                <w:spacing w:val="-3"/>
                <w:sz w:val="24"/>
              </w:rPr>
              <w:t xml:space="preserve"> </w:t>
            </w:r>
            <w:r w:rsidRPr="00C6786C">
              <w:rPr>
                <w:sz w:val="24"/>
              </w:rPr>
              <w:t>охране</w:t>
            </w:r>
            <w:r w:rsidRPr="00C6786C">
              <w:rPr>
                <w:spacing w:val="-4"/>
                <w:sz w:val="24"/>
              </w:rPr>
              <w:t xml:space="preserve"> </w:t>
            </w:r>
            <w:r w:rsidRPr="00C6786C">
              <w:rPr>
                <w:sz w:val="24"/>
              </w:rPr>
              <w:t>труда.</w:t>
            </w:r>
          </w:p>
        </w:tc>
        <w:tc>
          <w:tcPr>
            <w:tcW w:w="1559" w:type="dxa"/>
          </w:tcPr>
          <w:p w:rsidR="00340538" w:rsidRDefault="00340538" w:rsidP="00DB14E1">
            <w:pPr>
              <w:pStyle w:val="TableParagraph"/>
              <w:spacing w:line="258" w:lineRule="exact"/>
              <w:ind w:left="11"/>
              <w:jc w:val="center"/>
              <w:rPr>
                <w:sz w:val="24"/>
              </w:rPr>
            </w:pPr>
            <w:r>
              <w:rPr>
                <w:sz w:val="24"/>
              </w:rPr>
              <w:t>2</w:t>
            </w:r>
          </w:p>
        </w:tc>
        <w:tc>
          <w:tcPr>
            <w:tcW w:w="1417" w:type="dxa"/>
            <w:tcBorders>
              <w:top w:val="nil"/>
              <w:bottom w:val="nil"/>
              <w:right w:val="single" w:sz="6" w:space="0" w:color="000000"/>
            </w:tcBorders>
          </w:tcPr>
          <w:p w:rsidR="00340538" w:rsidRDefault="00340538" w:rsidP="00DB14E1">
            <w:pPr>
              <w:pStyle w:val="TableParagraph"/>
              <w:rPr>
                <w:sz w:val="20"/>
              </w:rPr>
            </w:pPr>
          </w:p>
        </w:tc>
        <w:tc>
          <w:tcPr>
            <w:tcW w:w="1418" w:type="dxa"/>
            <w:tcBorders>
              <w:top w:val="nil"/>
              <w:bottom w:val="nil"/>
              <w:right w:val="single" w:sz="6" w:space="0" w:color="000000"/>
            </w:tcBorders>
          </w:tcPr>
          <w:p w:rsidR="00340538" w:rsidRDefault="00340538" w:rsidP="00DB14E1">
            <w:pPr>
              <w:pStyle w:val="TableParagraph"/>
              <w:rPr>
                <w:sz w:val="20"/>
              </w:rPr>
            </w:pPr>
          </w:p>
        </w:tc>
      </w:tr>
    </w:tbl>
    <w:p w:rsidR="00796106" w:rsidRDefault="00796106" w:rsidP="00796106">
      <w:pPr>
        <w:rPr>
          <w:sz w:val="20"/>
        </w:rPr>
        <w:sectPr w:rsidR="00796106" w:rsidSect="00CB2AD8">
          <w:headerReference w:type="default" r:id="rId160"/>
          <w:footerReference w:type="default" r:id="rId161"/>
          <w:pgSz w:w="16850" w:h="11910" w:orient="landscape"/>
          <w:pgMar w:top="1160" w:right="700" w:bottom="1480" w:left="760" w:header="710" w:footer="1296" w:gutter="0"/>
          <w:cols w:space="720"/>
        </w:sectPr>
      </w:pPr>
    </w:p>
    <w:p w:rsidR="00796106" w:rsidRDefault="00796106" w:rsidP="00796106">
      <w:pPr>
        <w:pStyle w:val="a3"/>
        <w:spacing w:before="2"/>
        <w:rPr>
          <w:b/>
          <w:sz w:val="7"/>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81"/>
        <w:gridCol w:w="9910"/>
        <w:gridCol w:w="1289"/>
        <w:gridCol w:w="1134"/>
        <w:gridCol w:w="1559"/>
      </w:tblGrid>
      <w:tr w:rsidR="006649A9" w:rsidTr="006649A9">
        <w:trPr>
          <w:trHeight w:val="275"/>
        </w:trPr>
        <w:tc>
          <w:tcPr>
            <w:tcW w:w="11591" w:type="dxa"/>
            <w:gridSpan w:val="2"/>
            <w:tcBorders>
              <w:top w:val="single" w:sz="4" w:space="0" w:color="000000"/>
              <w:left w:val="single" w:sz="4" w:space="0" w:color="000000"/>
              <w:bottom w:val="single" w:sz="4" w:space="0" w:color="000000"/>
              <w:right w:val="single" w:sz="4" w:space="0" w:color="000000"/>
            </w:tcBorders>
          </w:tcPr>
          <w:p w:rsidR="006649A9" w:rsidRPr="00C6786C" w:rsidRDefault="006649A9" w:rsidP="00DB14E1">
            <w:pPr>
              <w:pStyle w:val="TableParagraph"/>
              <w:spacing w:line="256" w:lineRule="exact"/>
              <w:ind w:left="107"/>
              <w:rPr>
                <w:b/>
                <w:sz w:val="24"/>
              </w:rPr>
            </w:pPr>
            <w:r w:rsidRPr="00C6786C">
              <w:rPr>
                <w:b/>
                <w:sz w:val="24"/>
              </w:rPr>
              <w:t>Раздел</w:t>
            </w:r>
            <w:r w:rsidRPr="00C6786C">
              <w:rPr>
                <w:b/>
                <w:spacing w:val="-3"/>
                <w:sz w:val="24"/>
              </w:rPr>
              <w:t xml:space="preserve"> </w:t>
            </w:r>
            <w:r w:rsidRPr="00C6786C">
              <w:rPr>
                <w:b/>
                <w:sz w:val="24"/>
              </w:rPr>
              <w:t>2.</w:t>
            </w:r>
            <w:r w:rsidRPr="00C6786C">
              <w:rPr>
                <w:b/>
                <w:spacing w:val="-2"/>
                <w:sz w:val="24"/>
              </w:rPr>
              <w:t xml:space="preserve"> </w:t>
            </w:r>
            <w:r w:rsidRPr="00C6786C">
              <w:rPr>
                <w:b/>
                <w:sz w:val="24"/>
              </w:rPr>
              <w:t>Защита</w:t>
            </w:r>
            <w:r w:rsidRPr="00C6786C">
              <w:rPr>
                <w:b/>
                <w:spacing w:val="-2"/>
                <w:sz w:val="24"/>
              </w:rPr>
              <w:t xml:space="preserve"> </w:t>
            </w:r>
            <w:r w:rsidRPr="00C6786C">
              <w:rPr>
                <w:b/>
                <w:sz w:val="24"/>
              </w:rPr>
              <w:t>человека</w:t>
            </w:r>
            <w:r w:rsidRPr="00C6786C">
              <w:rPr>
                <w:b/>
                <w:spacing w:val="-2"/>
                <w:sz w:val="24"/>
              </w:rPr>
              <w:t xml:space="preserve"> </w:t>
            </w:r>
            <w:r w:rsidRPr="00C6786C">
              <w:rPr>
                <w:b/>
                <w:sz w:val="24"/>
              </w:rPr>
              <w:t>от</w:t>
            </w:r>
            <w:r w:rsidRPr="00C6786C">
              <w:rPr>
                <w:b/>
                <w:spacing w:val="-1"/>
                <w:sz w:val="24"/>
              </w:rPr>
              <w:t xml:space="preserve"> </w:t>
            </w:r>
            <w:r w:rsidRPr="00C6786C">
              <w:rPr>
                <w:b/>
                <w:sz w:val="24"/>
              </w:rPr>
              <w:t>вредных</w:t>
            </w:r>
            <w:r w:rsidRPr="00C6786C">
              <w:rPr>
                <w:b/>
                <w:spacing w:val="-2"/>
                <w:sz w:val="24"/>
              </w:rPr>
              <w:t xml:space="preserve"> </w:t>
            </w:r>
            <w:r w:rsidRPr="00C6786C">
              <w:rPr>
                <w:b/>
                <w:sz w:val="24"/>
              </w:rPr>
              <w:t>и</w:t>
            </w:r>
            <w:r w:rsidRPr="00C6786C">
              <w:rPr>
                <w:b/>
                <w:spacing w:val="-2"/>
                <w:sz w:val="24"/>
              </w:rPr>
              <w:t xml:space="preserve"> </w:t>
            </w:r>
            <w:r w:rsidRPr="00C6786C">
              <w:rPr>
                <w:b/>
                <w:sz w:val="24"/>
              </w:rPr>
              <w:t>опасных</w:t>
            </w:r>
            <w:r w:rsidRPr="00C6786C">
              <w:rPr>
                <w:b/>
                <w:spacing w:val="-2"/>
                <w:sz w:val="24"/>
              </w:rPr>
              <w:t xml:space="preserve"> </w:t>
            </w:r>
            <w:r w:rsidRPr="00C6786C">
              <w:rPr>
                <w:b/>
                <w:sz w:val="24"/>
              </w:rPr>
              <w:t>производственных</w:t>
            </w:r>
            <w:r w:rsidRPr="00C6786C">
              <w:rPr>
                <w:b/>
                <w:spacing w:val="-2"/>
                <w:sz w:val="24"/>
              </w:rPr>
              <w:t xml:space="preserve"> </w:t>
            </w:r>
            <w:r w:rsidRPr="00C6786C">
              <w:rPr>
                <w:b/>
                <w:sz w:val="24"/>
              </w:rPr>
              <w:t>факторов</w:t>
            </w:r>
          </w:p>
        </w:tc>
        <w:tc>
          <w:tcPr>
            <w:tcW w:w="1289" w:type="dxa"/>
            <w:tcBorders>
              <w:top w:val="single" w:sz="4" w:space="0" w:color="000000"/>
              <w:left w:val="single" w:sz="4" w:space="0" w:color="000000"/>
              <w:bottom w:val="single" w:sz="4" w:space="0" w:color="000000"/>
              <w:right w:val="single" w:sz="4" w:space="0" w:color="000000"/>
            </w:tcBorders>
          </w:tcPr>
          <w:p w:rsidR="006649A9" w:rsidRDefault="006649A9" w:rsidP="00DB14E1">
            <w:pPr>
              <w:pStyle w:val="TableParagraph"/>
              <w:spacing w:line="256" w:lineRule="exact"/>
              <w:ind w:right="850"/>
              <w:jc w:val="right"/>
              <w:rPr>
                <w:b/>
                <w:sz w:val="24"/>
              </w:rPr>
            </w:pPr>
          </w:p>
        </w:tc>
        <w:tc>
          <w:tcPr>
            <w:tcW w:w="1134" w:type="dxa"/>
            <w:tcBorders>
              <w:top w:val="single" w:sz="4" w:space="0" w:color="000000"/>
              <w:left w:val="single" w:sz="4" w:space="0" w:color="000000"/>
              <w:bottom w:val="single" w:sz="4" w:space="0" w:color="000000"/>
            </w:tcBorders>
          </w:tcPr>
          <w:p w:rsidR="006649A9" w:rsidRDefault="006649A9" w:rsidP="00DB14E1">
            <w:pPr>
              <w:pStyle w:val="TableParagraph"/>
              <w:rPr>
                <w:sz w:val="20"/>
              </w:rPr>
            </w:pPr>
          </w:p>
        </w:tc>
        <w:tc>
          <w:tcPr>
            <w:tcW w:w="1559" w:type="dxa"/>
            <w:tcBorders>
              <w:top w:val="single" w:sz="4" w:space="0" w:color="000000"/>
              <w:left w:val="single" w:sz="4" w:space="0" w:color="000000"/>
              <w:bottom w:val="single" w:sz="4" w:space="0" w:color="000000"/>
            </w:tcBorders>
          </w:tcPr>
          <w:p w:rsidR="006649A9" w:rsidRDefault="006649A9" w:rsidP="00DB14E1">
            <w:pPr>
              <w:pStyle w:val="TableParagraph"/>
              <w:rPr>
                <w:sz w:val="20"/>
              </w:rPr>
            </w:pPr>
          </w:p>
        </w:tc>
      </w:tr>
      <w:tr w:rsidR="00F6769B" w:rsidTr="007D4BCE">
        <w:trPr>
          <w:trHeight w:val="275"/>
        </w:trPr>
        <w:tc>
          <w:tcPr>
            <w:tcW w:w="1681" w:type="dxa"/>
            <w:vMerge w:val="restart"/>
            <w:tcBorders>
              <w:top w:val="single" w:sz="4" w:space="0" w:color="000000"/>
              <w:left w:val="single" w:sz="4" w:space="0" w:color="000000"/>
              <w:bottom w:val="single" w:sz="4" w:space="0" w:color="000000"/>
              <w:right w:val="single" w:sz="4" w:space="0" w:color="000000"/>
            </w:tcBorders>
          </w:tcPr>
          <w:p w:rsidR="00F6769B" w:rsidRDefault="00F6769B" w:rsidP="006649A9">
            <w:pPr>
              <w:pStyle w:val="TableParagraph"/>
              <w:ind w:firstLine="88"/>
              <w:rPr>
                <w:b/>
                <w:sz w:val="24"/>
              </w:rPr>
            </w:pPr>
            <w:r w:rsidRPr="00C6786C">
              <w:rPr>
                <w:b/>
                <w:sz w:val="24"/>
              </w:rPr>
              <w:t>Тема</w:t>
            </w:r>
            <w:r w:rsidRPr="00C6786C">
              <w:rPr>
                <w:b/>
                <w:spacing w:val="1"/>
                <w:sz w:val="24"/>
              </w:rPr>
              <w:t xml:space="preserve"> </w:t>
            </w:r>
            <w:r w:rsidRPr="00C6786C">
              <w:rPr>
                <w:b/>
                <w:sz w:val="24"/>
              </w:rPr>
              <w:t>2.1.</w:t>
            </w:r>
          </w:p>
          <w:p w:rsidR="00F6769B" w:rsidRPr="00C6786C" w:rsidRDefault="00F6769B" w:rsidP="006649A9">
            <w:pPr>
              <w:pStyle w:val="TableParagraph"/>
              <w:ind w:firstLine="88"/>
              <w:rPr>
                <w:b/>
                <w:sz w:val="24"/>
              </w:rPr>
            </w:pPr>
            <w:r w:rsidRPr="00C6786C">
              <w:rPr>
                <w:b/>
                <w:sz w:val="24"/>
              </w:rPr>
              <w:t>Потенц</w:t>
            </w:r>
            <w:r>
              <w:rPr>
                <w:b/>
                <w:sz w:val="24"/>
              </w:rPr>
              <w:t>и</w:t>
            </w:r>
            <w:r w:rsidRPr="00C6786C">
              <w:rPr>
                <w:b/>
                <w:sz w:val="24"/>
              </w:rPr>
              <w:t>ал</w:t>
            </w:r>
            <w:r w:rsidRPr="00C6786C">
              <w:rPr>
                <w:b/>
                <w:spacing w:val="-57"/>
                <w:sz w:val="24"/>
              </w:rPr>
              <w:t xml:space="preserve"> </w:t>
            </w:r>
            <w:r w:rsidRPr="00C6786C">
              <w:rPr>
                <w:b/>
                <w:sz w:val="24"/>
              </w:rPr>
              <w:t>ьно опасные и</w:t>
            </w:r>
            <w:r w:rsidRPr="00C6786C">
              <w:rPr>
                <w:b/>
                <w:spacing w:val="-57"/>
                <w:sz w:val="24"/>
              </w:rPr>
              <w:t xml:space="preserve"> </w:t>
            </w:r>
            <w:r w:rsidRPr="00C6786C">
              <w:rPr>
                <w:b/>
                <w:sz w:val="24"/>
              </w:rPr>
              <w:t>вредные производственные</w:t>
            </w:r>
            <w:r w:rsidRPr="00C6786C">
              <w:rPr>
                <w:b/>
                <w:spacing w:val="-3"/>
                <w:sz w:val="24"/>
              </w:rPr>
              <w:t xml:space="preserve"> </w:t>
            </w:r>
            <w:r w:rsidRPr="00C6786C">
              <w:rPr>
                <w:b/>
                <w:sz w:val="24"/>
              </w:rPr>
              <w:t>факторы</w:t>
            </w:r>
          </w:p>
        </w:tc>
        <w:tc>
          <w:tcPr>
            <w:tcW w:w="9910" w:type="dxa"/>
            <w:tcBorders>
              <w:top w:val="single" w:sz="4" w:space="0" w:color="000000"/>
              <w:left w:val="single" w:sz="4" w:space="0" w:color="000000"/>
              <w:bottom w:val="single" w:sz="4" w:space="0" w:color="000000"/>
              <w:right w:val="single" w:sz="4" w:space="0" w:color="000000"/>
            </w:tcBorders>
          </w:tcPr>
          <w:p w:rsidR="00F6769B" w:rsidRDefault="00F6769B"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289" w:type="dxa"/>
            <w:vMerge w:val="restart"/>
            <w:tcBorders>
              <w:top w:val="single" w:sz="4" w:space="0" w:color="000000"/>
              <w:left w:val="single" w:sz="4" w:space="0" w:color="000000"/>
              <w:bottom w:val="single" w:sz="4" w:space="0" w:color="000000"/>
              <w:right w:val="single" w:sz="4" w:space="0" w:color="000000"/>
            </w:tcBorders>
          </w:tcPr>
          <w:p w:rsidR="00F6769B" w:rsidRDefault="00F6769B" w:rsidP="00DB14E1">
            <w:pPr>
              <w:pStyle w:val="TableParagraph"/>
              <w:ind w:left="11"/>
              <w:jc w:val="center"/>
              <w:rPr>
                <w:b/>
                <w:sz w:val="24"/>
              </w:rPr>
            </w:pPr>
            <w:r>
              <w:rPr>
                <w:b/>
                <w:sz w:val="24"/>
              </w:rPr>
              <w:t>2</w:t>
            </w:r>
          </w:p>
        </w:tc>
        <w:tc>
          <w:tcPr>
            <w:tcW w:w="1134" w:type="dxa"/>
            <w:vMerge w:val="restart"/>
            <w:tcBorders>
              <w:top w:val="single" w:sz="4" w:space="0" w:color="000000"/>
              <w:left w:val="single" w:sz="4" w:space="0" w:color="000000"/>
              <w:bottom w:val="single" w:sz="4" w:space="0" w:color="000000"/>
            </w:tcBorders>
          </w:tcPr>
          <w:p w:rsidR="00F6769B" w:rsidRPr="00F6769B" w:rsidRDefault="00F6769B" w:rsidP="00F6769B">
            <w:pPr>
              <w:pStyle w:val="TableParagraph"/>
              <w:rPr>
                <w:bCs/>
                <w:sz w:val="24"/>
              </w:rPr>
            </w:pPr>
            <w:r w:rsidRPr="00F6769B">
              <w:rPr>
                <w:bCs/>
                <w:sz w:val="24"/>
              </w:rPr>
              <w:t>ОК 02</w:t>
            </w:r>
          </w:p>
          <w:p w:rsidR="00F6769B" w:rsidRPr="00F6769B" w:rsidRDefault="00F6769B" w:rsidP="00F6769B">
            <w:pPr>
              <w:pStyle w:val="TableParagraph"/>
              <w:rPr>
                <w:bCs/>
                <w:sz w:val="24"/>
              </w:rPr>
            </w:pPr>
            <w:r w:rsidRPr="00F6769B">
              <w:rPr>
                <w:bCs/>
                <w:sz w:val="24"/>
              </w:rPr>
              <w:t>ОК 03</w:t>
            </w:r>
          </w:p>
          <w:p w:rsidR="00F6769B" w:rsidRPr="00F6769B" w:rsidRDefault="00F6769B" w:rsidP="00F6769B">
            <w:pPr>
              <w:pStyle w:val="TableParagraph"/>
              <w:rPr>
                <w:bCs/>
                <w:sz w:val="24"/>
              </w:rPr>
            </w:pPr>
            <w:r w:rsidRPr="00F6769B">
              <w:rPr>
                <w:bCs/>
                <w:sz w:val="24"/>
              </w:rPr>
              <w:t xml:space="preserve">ОК 05 </w:t>
            </w:r>
          </w:p>
          <w:p w:rsidR="00F6769B" w:rsidRPr="00F6769B" w:rsidRDefault="00F6769B" w:rsidP="00F6769B">
            <w:pPr>
              <w:pStyle w:val="TableParagraph"/>
              <w:rPr>
                <w:bCs/>
                <w:sz w:val="24"/>
              </w:rPr>
            </w:pPr>
            <w:r w:rsidRPr="00F6769B">
              <w:rPr>
                <w:bCs/>
                <w:sz w:val="24"/>
              </w:rPr>
              <w:t>ПК 3.4</w:t>
            </w:r>
          </w:p>
        </w:tc>
        <w:tc>
          <w:tcPr>
            <w:tcW w:w="1559" w:type="dxa"/>
            <w:vMerge w:val="restart"/>
            <w:tcBorders>
              <w:top w:val="single" w:sz="4" w:space="0" w:color="000000"/>
              <w:left w:val="single" w:sz="4" w:space="0" w:color="000000"/>
            </w:tcBorders>
          </w:tcPr>
          <w:p w:rsidR="00F6769B" w:rsidRPr="00F6769B" w:rsidRDefault="00F6769B" w:rsidP="00F6769B">
            <w:pPr>
              <w:rPr>
                <w:bCs/>
                <w:sz w:val="24"/>
              </w:rPr>
            </w:pPr>
            <w:r w:rsidRPr="00F6769B">
              <w:rPr>
                <w:bCs/>
                <w:sz w:val="24"/>
              </w:rPr>
              <w:t>Зо 03.03</w:t>
            </w:r>
          </w:p>
          <w:p w:rsidR="00F6769B" w:rsidRPr="00F6769B" w:rsidRDefault="00F6769B" w:rsidP="00F6769B">
            <w:pPr>
              <w:rPr>
                <w:bCs/>
                <w:sz w:val="24"/>
              </w:rPr>
            </w:pPr>
            <w:r w:rsidRPr="00F6769B">
              <w:rPr>
                <w:bCs/>
                <w:sz w:val="24"/>
              </w:rPr>
              <w:t>Уо 02.02</w:t>
            </w:r>
          </w:p>
          <w:p w:rsidR="00F6769B" w:rsidRPr="00F6769B" w:rsidRDefault="00F6769B" w:rsidP="00F6769B">
            <w:pPr>
              <w:rPr>
                <w:bCs/>
                <w:sz w:val="24"/>
              </w:rPr>
            </w:pPr>
            <w:r w:rsidRPr="00F6769B">
              <w:rPr>
                <w:bCs/>
                <w:sz w:val="24"/>
              </w:rPr>
              <w:t>Уо 05.01</w:t>
            </w:r>
          </w:p>
          <w:p w:rsidR="00F6769B" w:rsidRPr="00F6769B" w:rsidRDefault="00F6769B" w:rsidP="00F6769B">
            <w:pPr>
              <w:rPr>
                <w:bCs/>
                <w:sz w:val="24"/>
              </w:rPr>
            </w:pPr>
            <w:r w:rsidRPr="00F6769B">
              <w:rPr>
                <w:bCs/>
                <w:sz w:val="24"/>
              </w:rPr>
              <w:t>Уо 02.02</w:t>
            </w:r>
          </w:p>
          <w:p w:rsidR="00F6769B" w:rsidRPr="00F6769B" w:rsidRDefault="00F6769B" w:rsidP="00F6769B">
            <w:pPr>
              <w:rPr>
                <w:bCs/>
                <w:sz w:val="24"/>
              </w:rPr>
            </w:pPr>
            <w:r w:rsidRPr="00F6769B">
              <w:rPr>
                <w:bCs/>
                <w:sz w:val="24"/>
              </w:rPr>
              <w:t>Зо 02.02</w:t>
            </w:r>
          </w:p>
          <w:p w:rsidR="00F6769B" w:rsidRPr="00F6769B" w:rsidRDefault="00F6769B" w:rsidP="00F6769B">
            <w:pPr>
              <w:rPr>
                <w:bCs/>
              </w:rPr>
            </w:pPr>
            <w:r w:rsidRPr="00F6769B">
              <w:rPr>
                <w:bCs/>
              </w:rPr>
              <w:t>У 3.4.11</w:t>
            </w:r>
          </w:p>
          <w:p w:rsidR="00F6769B" w:rsidRPr="00F6769B" w:rsidRDefault="00F6769B" w:rsidP="00F6769B">
            <w:pPr>
              <w:rPr>
                <w:bCs/>
              </w:rPr>
            </w:pPr>
            <w:r w:rsidRPr="00F6769B">
              <w:rPr>
                <w:bCs/>
              </w:rPr>
              <w:t>З 3.4.06</w:t>
            </w:r>
          </w:p>
        </w:tc>
      </w:tr>
      <w:tr w:rsidR="00F6769B" w:rsidTr="007D4BCE">
        <w:trPr>
          <w:trHeight w:val="1379"/>
        </w:trPr>
        <w:tc>
          <w:tcPr>
            <w:tcW w:w="1681" w:type="dxa"/>
            <w:vMerge/>
            <w:tcBorders>
              <w:top w:val="nil"/>
              <w:left w:val="single" w:sz="4" w:space="0" w:color="000000"/>
              <w:bottom w:val="single" w:sz="4" w:space="0" w:color="000000"/>
              <w:right w:val="single" w:sz="4" w:space="0" w:color="000000"/>
            </w:tcBorders>
          </w:tcPr>
          <w:p w:rsidR="00F6769B" w:rsidRDefault="00F6769B" w:rsidP="00DB14E1">
            <w:pPr>
              <w:rPr>
                <w:sz w:val="2"/>
                <w:szCs w:val="2"/>
              </w:rPr>
            </w:pPr>
          </w:p>
        </w:tc>
        <w:tc>
          <w:tcPr>
            <w:tcW w:w="9910" w:type="dxa"/>
            <w:tcBorders>
              <w:top w:val="single" w:sz="4" w:space="0" w:color="000000"/>
              <w:left w:val="single" w:sz="4" w:space="0" w:color="000000"/>
              <w:bottom w:val="single" w:sz="4" w:space="0" w:color="000000"/>
              <w:right w:val="single" w:sz="4" w:space="0" w:color="000000"/>
            </w:tcBorders>
          </w:tcPr>
          <w:p w:rsidR="00F6769B" w:rsidRPr="00C6786C" w:rsidRDefault="00F6769B" w:rsidP="00340538">
            <w:pPr>
              <w:pStyle w:val="TableParagraph"/>
              <w:ind w:left="108" w:right="318"/>
              <w:rPr>
                <w:sz w:val="24"/>
              </w:rPr>
            </w:pPr>
            <w:r w:rsidRPr="00C6786C">
              <w:rPr>
                <w:sz w:val="24"/>
              </w:rPr>
              <w:t>1.Опасные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w:t>
            </w:r>
            <w:r w:rsidRPr="00C6786C">
              <w:rPr>
                <w:spacing w:val="-57"/>
                <w:sz w:val="24"/>
              </w:rPr>
              <w:t xml:space="preserve"> </w:t>
            </w:r>
            <w:r w:rsidRPr="00C6786C">
              <w:rPr>
                <w:sz w:val="24"/>
              </w:rPr>
              <w:t>микроклимат</w:t>
            </w:r>
            <w:r w:rsidRPr="00C6786C">
              <w:rPr>
                <w:spacing w:val="-8"/>
                <w:sz w:val="24"/>
              </w:rPr>
              <w:t xml:space="preserve"> </w:t>
            </w:r>
            <w:r w:rsidRPr="00C6786C">
              <w:rPr>
                <w:sz w:val="24"/>
              </w:rPr>
              <w:t>производственных</w:t>
            </w:r>
            <w:r w:rsidRPr="00C6786C">
              <w:rPr>
                <w:spacing w:val="-8"/>
                <w:sz w:val="24"/>
              </w:rPr>
              <w:t xml:space="preserve"> </w:t>
            </w:r>
            <w:r w:rsidRPr="00C6786C">
              <w:rPr>
                <w:sz w:val="24"/>
              </w:rPr>
              <w:t>помещений;</w:t>
            </w:r>
            <w:r w:rsidRPr="00C6786C">
              <w:rPr>
                <w:spacing w:val="-9"/>
                <w:sz w:val="24"/>
              </w:rPr>
              <w:t xml:space="preserve"> </w:t>
            </w:r>
            <w:r w:rsidRPr="00C6786C">
              <w:rPr>
                <w:sz w:val="24"/>
              </w:rPr>
              <w:t>производственное</w:t>
            </w:r>
            <w:r w:rsidRPr="00C6786C">
              <w:rPr>
                <w:spacing w:val="-8"/>
                <w:sz w:val="24"/>
              </w:rPr>
              <w:t xml:space="preserve"> </w:t>
            </w:r>
            <w:r w:rsidRPr="00C6786C">
              <w:rPr>
                <w:sz w:val="24"/>
              </w:rPr>
              <w:t>освещение;</w:t>
            </w:r>
            <w:r w:rsidRPr="00C6786C">
              <w:rPr>
                <w:spacing w:val="-7"/>
                <w:sz w:val="24"/>
              </w:rPr>
              <w:t xml:space="preserve"> </w:t>
            </w:r>
            <w:r w:rsidRPr="00C6786C">
              <w:rPr>
                <w:sz w:val="24"/>
              </w:rPr>
              <w:t>электрический</w:t>
            </w:r>
            <w:r w:rsidRPr="00C6786C">
              <w:rPr>
                <w:spacing w:val="-57"/>
                <w:sz w:val="24"/>
              </w:rPr>
              <w:t xml:space="preserve"> </w:t>
            </w:r>
            <w:r w:rsidRPr="00C6786C">
              <w:rPr>
                <w:sz w:val="24"/>
              </w:rPr>
              <w:t>ток.</w:t>
            </w:r>
            <w:r w:rsidRPr="00C6786C">
              <w:rPr>
                <w:spacing w:val="-2"/>
                <w:sz w:val="24"/>
              </w:rPr>
              <w:t xml:space="preserve"> </w:t>
            </w:r>
            <w:r w:rsidRPr="00C6786C">
              <w:rPr>
                <w:sz w:val="24"/>
              </w:rPr>
              <w:t>Опасные</w:t>
            </w:r>
            <w:r w:rsidRPr="00C6786C">
              <w:rPr>
                <w:spacing w:val="-4"/>
                <w:sz w:val="24"/>
              </w:rPr>
              <w:t xml:space="preserve"> </w:t>
            </w:r>
            <w:r w:rsidRPr="00C6786C">
              <w:rPr>
                <w:sz w:val="24"/>
              </w:rPr>
              <w:t>факторы</w:t>
            </w:r>
            <w:r w:rsidRPr="00C6786C">
              <w:rPr>
                <w:spacing w:val="-2"/>
                <w:sz w:val="24"/>
              </w:rPr>
              <w:t xml:space="preserve"> </w:t>
            </w:r>
            <w:r w:rsidRPr="00C6786C">
              <w:rPr>
                <w:sz w:val="24"/>
              </w:rPr>
              <w:t>комплексного</w:t>
            </w:r>
            <w:r w:rsidRPr="00C6786C">
              <w:rPr>
                <w:spacing w:val="-5"/>
                <w:sz w:val="24"/>
              </w:rPr>
              <w:t xml:space="preserve"> </w:t>
            </w:r>
            <w:r w:rsidRPr="00C6786C">
              <w:rPr>
                <w:sz w:val="24"/>
              </w:rPr>
              <w:t>характера:</w:t>
            </w:r>
            <w:r w:rsidRPr="00C6786C">
              <w:rPr>
                <w:spacing w:val="-2"/>
                <w:sz w:val="24"/>
              </w:rPr>
              <w:t xml:space="preserve"> </w:t>
            </w:r>
            <w:r w:rsidRPr="00C6786C">
              <w:rPr>
                <w:sz w:val="24"/>
              </w:rPr>
              <w:t>взрывои</w:t>
            </w:r>
            <w:r w:rsidRPr="00C6786C">
              <w:rPr>
                <w:spacing w:val="-1"/>
                <w:sz w:val="24"/>
              </w:rPr>
              <w:t xml:space="preserve"> </w:t>
            </w:r>
            <w:r w:rsidRPr="00C6786C">
              <w:rPr>
                <w:sz w:val="24"/>
              </w:rPr>
              <w:t>пожаробезопасность;</w:t>
            </w:r>
            <w:r w:rsidRPr="00C6786C">
              <w:rPr>
                <w:spacing w:val="-2"/>
                <w:sz w:val="24"/>
              </w:rPr>
              <w:t xml:space="preserve"> </w:t>
            </w:r>
            <w:r w:rsidRPr="00C6786C">
              <w:rPr>
                <w:sz w:val="24"/>
              </w:rPr>
              <w:t>герметичные</w:t>
            </w:r>
            <w:r w:rsidRPr="00C6786C">
              <w:rPr>
                <w:spacing w:val="-5"/>
                <w:sz w:val="24"/>
              </w:rPr>
              <w:t xml:space="preserve"> </w:t>
            </w:r>
            <w:r w:rsidRPr="00C6786C">
              <w:rPr>
                <w:sz w:val="24"/>
              </w:rPr>
              <w:t>системы,</w:t>
            </w:r>
            <w:r w:rsidRPr="00C6786C">
              <w:rPr>
                <w:spacing w:val="-2"/>
                <w:sz w:val="24"/>
              </w:rPr>
              <w:t xml:space="preserve"> </w:t>
            </w:r>
            <w:r w:rsidRPr="00C6786C">
              <w:rPr>
                <w:sz w:val="24"/>
              </w:rPr>
              <w:t>находящиеся</w:t>
            </w:r>
            <w:r w:rsidRPr="00C6786C">
              <w:rPr>
                <w:spacing w:val="-2"/>
                <w:sz w:val="24"/>
              </w:rPr>
              <w:t xml:space="preserve"> </w:t>
            </w:r>
            <w:r w:rsidRPr="00C6786C">
              <w:rPr>
                <w:sz w:val="24"/>
              </w:rPr>
              <w:t>под</w:t>
            </w:r>
            <w:r w:rsidRPr="00C6786C">
              <w:rPr>
                <w:spacing w:val="-2"/>
                <w:sz w:val="24"/>
              </w:rPr>
              <w:t xml:space="preserve"> </w:t>
            </w:r>
            <w:r w:rsidRPr="00C6786C">
              <w:rPr>
                <w:sz w:val="24"/>
              </w:rPr>
              <w:t>давлением;</w:t>
            </w:r>
            <w:r w:rsidRPr="00C6786C">
              <w:rPr>
                <w:spacing w:val="-2"/>
                <w:sz w:val="24"/>
              </w:rPr>
              <w:t xml:space="preserve"> </w:t>
            </w:r>
            <w:r w:rsidRPr="00C6786C">
              <w:rPr>
                <w:sz w:val="24"/>
              </w:rPr>
              <w:t>статическое</w:t>
            </w:r>
            <w:r w:rsidRPr="00C6786C">
              <w:rPr>
                <w:spacing w:val="-4"/>
                <w:sz w:val="24"/>
              </w:rPr>
              <w:t xml:space="preserve"> </w:t>
            </w:r>
            <w:r w:rsidRPr="00C6786C">
              <w:rPr>
                <w:sz w:val="24"/>
              </w:rPr>
              <w:t>электричество.</w:t>
            </w:r>
          </w:p>
        </w:tc>
        <w:tc>
          <w:tcPr>
            <w:tcW w:w="1289" w:type="dxa"/>
            <w:vMerge/>
            <w:tcBorders>
              <w:top w:val="nil"/>
              <w:left w:val="single" w:sz="4" w:space="0" w:color="000000"/>
              <w:bottom w:val="single" w:sz="4" w:space="0" w:color="000000"/>
              <w:right w:val="single" w:sz="4" w:space="0" w:color="000000"/>
            </w:tcBorders>
          </w:tcPr>
          <w:p w:rsidR="00F6769B" w:rsidRPr="00C6786C" w:rsidRDefault="00F6769B" w:rsidP="00DB14E1">
            <w:pPr>
              <w:rPr>
                <w:sz w:val="2"/>
                <w:szCs w:val="2"/>
              </w:rPr>
            </w:pPr>
          </w:p>
        </w:tc>
        <w:tc>
          <w:tcPr>
            <w:tcW w:w="1134" w:type="dxa"/>
            <w:vMerge/>
            <w:tcBorders>
              <w:top w:val="nil"/>
              <w:left w:val="single" w:sz="4" w:space="0" w:color="000000"/>
              <w:bottom w:val="single" w:sz="4" w:space="0" w:color="000000"/>
            </w:tcBorders>
          </w:tcPr>
          <w:p w:rsidR="00F6769B" w:rsidRPr="00C6786C" w:rsidRDefault="00F6769B" w:rsidP="00DB14E1">
            <w:pPr>
              <w:rPr>
                <w:sz w:val="2"/>
                <w:szCs w:val="2"/>
              </w:rPr>
            </w:pPr>
          </w:p>
        </w:tc>
        <w:tc>
          <w:tcPr>
            <w:tcW w:w="1559" w:type="dxa"/>
            <w:vMerge/>
            <w:tcBorders>
              <w:left w:val="single" w:sz="4" w:space="0" w:color="000000"/>
            </w:tcBorders>
          </w:tcPr>
          <w:p w:rsidR="00F6769B" w:rsidRPr="00C6786C" w:rsidRDefault="00F6769B" w:rsidP="00DB14E1">
            <w:pPr>
              <w:rPr>
                <w:sz w:val="2"/>
                <w:szCs w:val="2"/>
              </w:rPr>
            </w:pPr>
          </w:p>
        </w:tc>
      </w:tr>
      <w:tr w:rsidR="00F6769B" w:rsidTr="007D4BCE">
        <w:trPr>
          <w:trHeight w:val="273"/>
        </w:trPr>
        <w:tc>
          <w:tcPr>
            <w:tcW w:w="1681" w:type="dxa"/>
            <w:vMerge/>
            <w:tcBorders>
              <w:top w:val="nil"/>
              <w:left w:val="single" w:sz="4" w:space="0" w:color="000000"/>
              <w:bottom w:val="single" w:sz="4" w:space="0" w:color="000000"/>
              <w:right w:val="single" w:sz="4" w:space="0" w:color="000000"/>
            </w:tcBorders>
          </w:tcPr>
          <w:p w:rsidR="00F6769B" w:rsidRPr="00C6786C" w:rsidRDefault="00F6769B" w:rsidP="00DB14E1">
            <w:pPr>
              <w:rPr>
                <w:sz w:val="2"/>
                <w:szCs w:val="2"/>
              </w:rPr>
            </w:pPr>
          </w:p>
        </w:tc>
        <w:tc>
          <w:tcPr>
            <w:tcW w:w="9910" w:type="dxa"/>
            <w:tcBorders>
              <w:top w:val="single" w:sz="4" w:space="0" w:color="000000"/>
              <w:left w:val="single" w:sz="4" w:space="0" w:color="000000"/>
              <w:right w:val="single" w:sz="4" w:space="0" w:color="000000"/>
            </w:tcBorders>
          </w:tcPr>
          <w:p w:rsidR="00F6769B" w:rsidRPr="00C6786C" w:rsidRDefault="00F6769B" w:rsidP="00DB14E1">
            <w:pPr>
              <w:pStyle w:val="TableParagraph"/>
              <w:spacing w:line="253"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289" w:type="dxa"/>
            <w:tcBorders>
              <w:top w:val="single" w:sz="4" w:space="0" w:color="000000"/>
              <w:left w:val="single" w:sz="4" w:space="0" w:color="000000"/>
              <w:right w:val="single" w:sz="4" w:space="0" w:color="000000"/>
            </w:tcBorders>
          </w:tcPr>
          <w:p w:rsidR="00F6769B" w:rsidRDefault="00F6769B" w:rsidP="00DB14E1">
            <w:pPr>
              <w:pStyle w:val="TableParagraph"/>
              <w:spacing w:line="253" w:lineRule="exact"/>
              <w:ind w:right="850"/>
              <w:jc w:val="right"/>
              <w:rPr>
                <w:b/>
                <w:sz w:val="24"/>
              </w:rPr>
            </w:pPr>
          </w:p>
        </w:tc>
        <w:tc>
          <w:tcPr>
            <w:tcW w:w="1134" w:type="dxa"/>
            <w:vMerge/>
            <w:tcBorders>
              <w:top w:val="nil"/>
              <w:left w:val="single" w:sz="4" w:space="0" w:color="000000"/>
              <w:bottom w:val="single" w:sz="4" w:space="0" w:color="000000"/>
            </w:tcBorders>
          </w:tcPr>
          <w:p w:rsidR="00F6769B" w:rsidRDefault="00F6769B" w:rsidP="00DB14E1">
            <w:pPr>
              <w:rPr>
                <w:sz w:val="2"/>
                <w:szCs w:val="2"/>
              </w:rPr>
            </w:pPr>
          </w:p>
        </w:tc>
        <w:tc>
          <w:tcPr>
            <w:tcW w:w="1559" w:type="dxa"/>
            <w:vMerge/>
            <w:tcBorders>
              <w:left w:val="single" w:sz="4" w:space="0" w:color="000000"/>
            </w:tcBorders>
          </w:tcPr>
          <w:p w:rsidR="00F6769B" w:rsidRDefault="00F6769B" w:rsidP="00DB14E1">
            <w:pPr>
              <w:rPr>
                <w:sz w:val="2"/>
                <w:szCs w:val="2"/>
              </w:rPr>
            </w:pPr>
          </w:p>
        </w:tc>
      </w:tr>
      <w:tr w:rsidR="00F6769B" w:rsidTr="007D4BCE">
        <w:trPr>
          <w:trHeight w:val="549"/>
        </w:trPr>
        <w:tc>
          <w:tcPr>
            <w:tcW w:w="1681" w:type="dxa"/>
            <w:vMerge/>
            <w:tcBorders>
              <w:top w:val="nil"/>
              <w:left w:val="single" w:sz="4" w:space="0" w:color="000000"/>
              <w:bottom w:val="single" w:sz="4" w:space="0" w:color="000000"/>
              <w:right w:val="single" w:sz="4" w:space="0" w:color="000000"/>
            </w:tcBorders>
          </w:tcPr>
          <w:p w:rsidR="00F6769B" w:rsidRDefault="00F6769B" w:rsidP="00DB14E1">
            <w:pPr>
              <w:rPr>
                <w:sz w:val="2"/>
                <w:szCs w:val="2"/>
              </w:rPr>
            </w:pPr>
          </w:p>
        </w:tc>
        <w:tc>
          <w:tcPr>
            <w:tcW w:w="9910" w:type="dxa"/>
            <w:tcBorders>
              <w:left w:val="single" w:sz="4" w:space="0" w:color="000000"/>
              <w:bottom w:val="single" w:sz="4" w:space="0" w:color="000000"/>
              <w:right w:val="single" w:sz="4" w:space="0" w:color="000000"/>
            </w:tcBorders>
          </w:tcPr>
          <w:p w:rsidR="00F6769B" w:rsidRPr="00C6786C" w:rsidRDefault="00F6769B" w:rsidP="006649A9">
            <w:pPr>
              <w:pStyle w:val="TableParagraph"/>
              <w:spacing w:line="265" w:lineRule="exact"/>
              <w:ind w:left="108"/>
              <w:rPr>
                <w:sz w:val="24"/>
              </w:rPr>
            </w:pPr>
            <w:r w:rsidRPr="00C6786C">
              <w:rPr>
                <w:sz w:val="24"/>
              </w:rPr>
              <w:t>1.Практическая</w:t>
            </w:r>
            <w:r w:rsidRPr="00C6786C">
              <w:rPr>
                <w:spacing w:val="36"/>
                <w:sz w:val="24"/>
              </w:rPr>
              <w:t xml:space="preserve"> </w:t>
            </w:r>
            <w:r w:rsidRPr="00C6786C">
              <w:rPr>
                <w:sz w:val="24"/>
              </w:rPr>
              <w:t>работа</w:t>
            </w:r>
            <w:r w:rsidRPr="00C6786C">
              <w:rPr>
                <w:spacing w:val="38"/>
                <w:sz w:val="24"/>
              </w:rPr>
              <w:t xml:space="preserve"> </w:t>
            </w:r>
            <w:r w:rsidRPr="00C6786C">
              <w:rPr>
                <w:sz w:val="24"/>
              </w:rPr>
              <w:t>№3</w:t>
            </w:r>
            <w:r w:rsidRPr="00C6786C">
              <w:rPr>
                <w:spacing w:val="39"/>
                <w:sz w:val="24"/>
              </w:rPr>
              <w:t xml:space="preserve"> </w:t>
            </w:r>
            <w:r w:rsidRPr="00C6786C">
              <w:rPr>
                <w:sz w:val="24"/>
              </w:rPr>
              <w:t>Выполнение</w:t>
            </w:r>
            <w:r w:rsidRPr="00C6786C">
              <w:rPr>
                <w:spacing w:val="36"/>
                <w:sz w:val="24"/>
              </w:rPr>
              <w:t xml:space="preserve"> </w:t>
            </w:r>
            <w:r w:rsidRPr="00C6786C">
              <w:rPr>
                <w:sz w:val="24"/>
              </w:rPr>
              <w:t>анализа</w:t>
            </w:r>
            <w:r w:rsidRPr="00C6786C">
              <w:rPr>
                <w:spacing w:val="35"/>
                <w:sz w:val="24"/>
              </w:rPr>
              <w:t xml:space="preserve"> </w:t>
            </w:r>
            <w:r w:rsidRPr="00C6786C">
              <w:rPr>
                <w:sz w:val="24"/>
              </w:rPr>
              <w:t>состояния</w:t>
            </w:r>
            <w:r w:rsidRPr="00C6786C">
              <w:rPr>
                <w:spacing w:val="37"/>
                <w:sz w:val="24"/>
              </w:rPr>
              <w:t xml:space="preserve"> </w:t>
            </w:r>
            <w:r w:rsidRPr="00C6786C">
              <w:rPr>
                <w:sz w:val="24"/>
              </w:rPr>
              <w:t>производственного</w:t>
            </w:r>
            <w:r w:rsidRPr="00C6786C">
              <w:rPr>
                <w:spacing w:val="37"/>
                <w:sz w:val="24"/>
              </w:rPr>
              <w:t xml:space="preserve"> </w:t>
            </w:r>
            <w:r w:rsidRPr="00C6786C">
              <w:rPr>
                <w:sz w:val="24"/>
              </w:rPr>
              <w:t>помещения</w:t>
            </w:r>
            <w:r>
              <w:rPr>
                <w:sz w:val="24"/>
              </w:rPr>
              <w:t xml:space="preserve"> </w:t>
            </w:r>
            <w:r w:rsidRPr="00C6786C">
              <w:rPr>
                <w:sz w:val="24"/>
              </w:rPr>
              <w:t>по</w:t>
            </w:r>
            <w:r w:rsidRPr="00C6786C">
              <w:rPr>
                <w:spacing w:val="-4"/>
                <w:sz w:val="24"/>
              </w:rPr>
              <w:t xml:space="preserve"> </w:t>
            </w:r>
            <w:r w:rsidRPr="00C6786C">
              <w:rPr>
                <w:sz w:val="24"/>
              </w:rPr>
              <w:t>заданным</w:t>
            </w:r>
            <w:r w:rsidRPr="00C6786C">
              <w:rPr>
                <w:spacing w:val="-4"/>
                <w:sz w:val="24"/>
              </w:rPr>
              <w:t xml:space="preserve"> </w:t>
            </w:r>
            <w:r w:rsidRPr="00C6786C">
              <w:rPr>
                <w:sz w:val="24"/>
              </w:rPr>
              <w:t>величинам</w:t>
            </w:r>
            <w:r w:rsidRPr="00C6786C">
              <w:rPr>
                <w:spacing w:val="-4"/>
                <w:sz w:val="24"/>
              </w:rPr>
              <w:t xml:space="preserve"> </w:t>
            </w:r>
            <w:r w:rsidRPr="00C6786C">
              <w:rPr>
                <w:sz w:val="24"/>
              </w:rPr>
              <w:t>показателей</w:t>
            </w:r>
            <w:r w:rsidRPr="00C6786C">
              <w:rPr>
                <w:spacing w:val="-3"/>
                <w:sz w:val="24"/>
              </w:rPr>
              <w:t xml:space="preserve"> </w:t>
            </w:r>
            <w:r w:rsidRPr="00C6786C">
              <w:rPr>
                <w:sz w:val="24"/>
              </w:rPr>
              <w:t>опасных</w:t>
            </w:r>
            <w:r w:rsidRPr="00C6786C">
              <w:rPr>
                <w:spacing w:val="-4"/>
                <w:sz w:val="24"/>
              </w:rPr>
              <w:t xml:space="preserve"> </w:t>
            </w:r>
            <w:r w:rsidRPr="00C6786C">
              <w:rPr>
                <w:sz w:val="24"/>
              </w:rPr>
              <w:t>и</w:t>
            </w:r>
            <w:r w:rsidRPr="00C6786C">
              <w:rPr>
                <w:spacing w:val="-3"/>
                <w:sz w:val="24"/>
              </w:rPr>
              <w:t xml:space="preserve"> </w:t>
            </w:r>
            <w:r w:rsidRPr="00C6786C">
              <w:rPr>
                <w:sz w:val="24"/>
              </w:rPr>
              <w:t>вредных</w:t>
            </w:r>
            <w:r w:rsidRPr="00C6786C">
              <w:rPr>
                <w:spacing w:val="-4"/>
                <w:sz w:val="24"/>
              </w:rPr>
              <w:t xml:space="preserve"> </w:t>
            </w:r>
            <w:r w:rsidRPr="00C6786C">
              <w:rPr>
                <w:sz w:val="24"/>
              </w:rPr>
              <w:t>производственных</w:t>
            </w:r>
            <w:r w:rsidRPr="00C6786C">
              <w:rPr>
                <w:spacing w:val="-4"/>
                <w:sz w:val="24"/>
              </w:rPr>
              <w:t xml:space="preserve"> </w:t>
            </w:r>
            <w:r w:rsidRPr="00C6786C">
              <w:rPr>
                <w:sz w:val="24"/>
              </w:rPr>
              <w:t>факторов</w:t>
            </w:r>
          </w:p>
        </w:tc>
        <w:tc>
          <w:tcPr>
            <w:tcW w:w="1289" w:type="dxa"/>
            <w:tcBorders>
              <w:left w:val="single" w:sz="4" w:space="0" w:color="000000"/>
              <w:bottom w:val="single" w:sz="4" w:space="0" w:color="000000"/>
              <w:right w:val="single" w:sz="4" w:space="0" w:color="000000"/>
            </w:tcBorders>
          </w:tcPr>
          <w:p w:rsidR="00F6769B" w:rsidRDefault="00F6769B" w:rsidP="00DB14E1">
            <w:pPr>
              <w:pStyle w:val="TableParagraph"/>
              <w:spacing w:before="128"/>
              <w:ind w:right="850"/>
              <w:jc w:val="right"/>
              <w:rPr>
                <w:sz w:val="24"/>
              </w:rPr>
            </w:pPr>
            <w:r>
              <w:rPr>
                <w:sz w:val="24"/>
              </w:rPr>
              <w:t>2</w:t>
            </w:r>
          </w:p>
        </w:tc>
        <w:tc>
          <w:tcPr>
            <w:tcW w:w="1134" w:type="dxa"/>
            <w:vMerge/>
            <w:tcBorders>
              <w:top w:val="nil"/>
              <w:left w:val="single" w:sz="4" w:space="0" w:color="000000"/>
              <w:bottom w:val="single" w:sz="4" w:space="0" w:color="000000"/>
            </w:tcBorders>
          </w:tcPr>
          <w:p w:rsidR="00F6769B" w:rsidRDefault="00F6769B" w:rsidP="00DB14E1">
            <w:pPr>
              <w:rPr>
                <w:sz w:val="2"/>
                <w:szCs w:val="2"/>
              </w:rPr>
            </w:pPr>
          </w:p>
        </w:tc>
        <w:tc>
          <w:tcPr>
            <w:tcW w:w="1559" w:type="dxa"/>
            <w:vMerge/>
            <w:tcBorders>
              <w:left w:val="single" w:sz="4" w:space="0" w:color="000000"/>
            </w:tcBorders>
          </w:tcPr>
          <w:p w:rsidR="00F6769B" w:rsidRDefault="00F6769B" w:rsidP="00DB14E1">
            <w:pPr>
              <w:rPr>
                <w:sz w:val="2"/>
                <w:szCs w:val="2"/>
              </w:rPr>
            </w:pPr>
          </w:p>
        </w:tc>
      </w:tr>
      <w:tr w:rsidR="001B1DC2" w:rsidTr="007D4BCE">
        <w:trPr>
          <w:trHeight w:val="277"/>
        </w:trPr>
        <w:tc>
          <w:tcPr>
            <w:tcW w:w="1681" w:type="dxa"/>
            <w:vMerge w:val="restart"/>
            <w:tcBorders>
              <w:top w:val="single" w:sz="4" w:space="0" w:color="000000"/>
              <w:left w:val="single" w:sz="4" w:space="0" w:color="000000"/>
              <w:bottom w:val="single" w:sz="4" w:space="0" w:color="000000"/>
              <w:right w:val="single" w:sz="4" w:space="0" w:color="000000"/>
            </w:tcBorders>
          </w:tcPr>
          <w:p w:rsidR="001B1DC2" w:rsidRPr="00C6786C" w:rsidRDefault="001B1DC2" w:rsidP="001B1DC2">
            <w:pPr>
              <w:pStyle w:val="TableParagraph"/>
              <w:rPr>
                <w:b/>
                <w:sz w:val="24"/>
              </w:rPr>
            </w:pPr>
            <w:r w:rsidRPr="00C6786C">
              <w:rPr>
                <w:b/>
                <w:sz w:val="24"/>
              </w:rPr>
              <w:t>Тема</w:t>
            </w:r>
            <w:r w:rsidRPr="00C6786C">
              <w:rPr>
                <w:b/>
                <w:spacing w:val="1"/>
                <w:sz w:val="24"/>
              </w:rPr>
              <w:t xml:space="preserve"> </w:t>
            </w:r>
            <w:r w:rsidRPr="00C6786C">
              <w:rPr>
                <w:b/>
                <w:sz w:val="24"/>
              </w:rPr>
              <w:t>2.2.Методы и</w:t>
            </w:r>
            <w:r w:rsidRPr="00C6786C">
              <w:rPr>
                <w:b/>
                <w:spacing w:val="-57"/>
                <w:sz w:val="24"/>
              </w:rPr>
              <w:t xml:space="preserve"> </w:t>
            </w:r>
            <w:r w:rsidRPr="00C6786C">
              <w:rPr>
                <w:b/>
                <w:sz w:val="24"/>
              </w:rPr>
              <w:t>средства защиты от воздействия</w:t>
            </w:r>
            <w:r w:rsidRPr="00C6786C">
              <w:rPr>
                <w:b/>
                <w:spacing w:val="1"/>
                <w:sz w:val="24"/>
              </w:rPr>
              <w:t xml:space="preserve"> </w:t>
            </w:r>
            <w:r w:rsidRPr="00C6786C">
              <w:rPr>
                <w:b/>
                <w:sz w:val="24"/>
              </w:rPr>
              <w:t>негативных</w:t>
            </w:r>
            <w:r w:rsidRPr="00C6786C">
              <w:rPr>
                <w:b/>
                <w:spacing w:val="1"/>
                <w:sz w:val="24"/>
              </w:rPr>
              <w:t xml:space="preserve"> </w:t>
            </w:r>
            <w:r w:rsidRPr="00C6786C">
              <w:rPr>
                <w:b/>
                <w:sz w:val="24"/>
              </w:rPr>
              <w:t>факторов</w:t>
            </w:r>
          </w:p>
        </w:tc>
        <w:tc>
          <w:tcPr>
            <w:tcW w:w="9910" w:type="dxa"/>
            <w:tcBorders>
              <w:top w:val="single" w:sz="4" w:space="0" w:color="000000"/>
              <w:left w:val="single" w:sz="4" w:space="0" w:color="000000"/>
              <w:bottom w:val="single" w:sz="4" w:space="0" w:color="000000"/>
              <w:right w:val="single" w:sz="4" w:space="0" w:color="000000"/>
            </w:tcBorders>
          </w:tcPr>
          <w:p w:rsidR="001B1DC2" w:rsidRDefault="001B1DC2" w:rsidP="00DB14E1">
            <w:pPr>
              <w:pStyle w:val="TableParagraph"/>
              <w:spacing w:line="258"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289" w:type="dxa"/>
            <w:vMerge w:val="restart"/>
            <w:tcBorders>
              <w:top w:val="single" w:sz="4" w:space="0" w:color="000000"/>
              <w:left w:val="single" w:sz="4" w:space="0" w:color="000000"/>
              <w:bottom w:val="single" w:sz="4" w:space="0" w:color="000000"/>
              <w:right w:val="single" w:sz="4" w:space="0" w:color="000000"/>
            </w:tcBorders>
          </w:tcPr>
          <w:p w:rsidR="001B1DC2" w:rsidRDefault="001B1DC2" w:rsidP="001B1DC2">
            <w:pPr>
              <w:pStyle w:val="TableParagraph"/>
              <w:spacing w:before="140"/>
              <w:ind w:left="11"/>
              <w:jc w:val="center"/>
              <w:rPr>
                <w:b/>
                <w:sz w:val="24"/>
              </w:rPr>
            </w:pPr>
            <w:r>
              <w:rPr>
                <w:b/>
                <w:sz w:val="24"/>
              </w:rPr>
              <w:t>1</w:t>
            </w:r>
          </w:p>
        </w:tc>
        <w:tc>
          <w:tcPr>
            <w:tcW w:w="1134" w:type="dxa"/>
            <w:vMerge w:val="restart"/>
            <w:tcBorders>
              <w:top w:val="single" w:sz="4" w:space="0" w:color="000000"/>
              <w:left w:val="single" w:sz="4" w:space="0" w:color="000000"/>
              <w:bottom w:val="single" w:sz="4" w:space="0" w:color="000000"/>
            </w:tcBorders>
          </w:tcPr>
          <w:p w:rsidR="001B1DC2" w:rsidRDefault="001B1DC2" w:rsidP="00DB14E1">
            <w:pPr>
              <w:pStyle w:val="TableParagraph"/>
              <w:ind w:left="240"/>
              <w:rPr>
                <w:b/>
                <w:sz w:val="24"/>
              </w:rPr>
            </w:pPr>
            <w:r>
              <w:rPr>
                <w:b/>
                <w:sz w:val="24"/>
              </w:rPr>
              <w:t>ОК 02</w:t>
            </w:r>
          </w:p>
          <w:p w:rsidR="001B1DC2" w:rsidRDefault="001B1DC2" w:rsidP="001B1DC2">
            <w:pPr>
              <w:pStyle w:val="TableParagraph"/>
              <w:ind w:left="26"/>
              <w:rPr>
                <w:b/>
                <w:sz w:val="24"/>
              </w:rPr>
            </w:pPr>
            <w:r w:rsidRPr="001B1DC2">
              <w:rPr>
                <w:b/>
                <w:bCs/>
                <w:sz w:val="24"/>
              </w:rPr>
              <w:t>ПК</w:t>
            </w:r>
            <w:r>
              <w:rPr>
                <w:b/>
                <w:bCs/>
                <w:sz w:val="24"/>
              </w:rPr>
              <w:t xml:space="preserve"> </w:t>
            </w:r>
            <w:r w:rsidRPr="001B1DC2">
              <w:rPr>
                <w:b/>
                <w:bCs/>
                <w:sz w:val="24"/>
              </w:rPr>
              <w:t>3.4</w:t>
            </w:r>
          </w:p>
        </w:tc>
        <w:tc>
          <w:tcPr>
            <w:tcW w:w="1559" w:type="dxa"/>
            <w:vMerge w:val="restart"/>
            <w:tcBorders>
              <w:top w:val="single" w:sz="4" w:space="0" w:color="000000"/>
              <w:left w:val="single" w:sz="4" w:space="0" w:color="000000"/>
            </w:tcBorders>
          </w:tcPr>
          <w:p w:rsidR="001B1DC2" w:rsidRPr="001B1DC2" w:rsidRDefault="001B1DC2" w:rsidP="001B1DC2">
            <w:pPr>
              <w:pStyle w:val="TableParagraph"/>
              <w:ind w:left="240"/>
              <w:rPr>
                <w:b/>
                <w:sz w:val="24"/>
              </w:rPr>
            </w:pPr>
            <w:r w:rsidRPr="001B1DC2">
              <w:rPr>
                <w:b/>
                <w:sz w:val="24"/>
              </w:rPr>
              <w:t>Зо 03.02</w:t>
            </w:r>
          </w:p>
          <w:p w:rsidR="001B1DC2" w:rsidRPr="001B1DC2" w:rsidRDefault="001B1DC2" w:rsidP="001B1DC2">
            <w:pPr>
              <w:pStyle w:val="TableParagraph"/>
              <w:ind w:left="240"/>
              <w:rPr>
                <w:b/>
                <w:sz w:val="24"/>
              </w:rPr>
            </w:pPr>
            <w:r w:rsidRPr="001B1DC2">
              <w:rPr>
                <w:b/>
                <w:sz w:val="24"/>
              </w:rPr>
              <w:t>Зо 03.03</w:t>
            </w:r>
          </w:p>
          <w:p w:rsidR="001B1DC2" w:rsidRPr="001B1DC2" w:rsidRDefault="001B1DC2" w:rsidP="001B1DC2">
            <w:pPr>
              <w:pStyle w:val="TableParagraph"/>
              <w:ind w:left="240"/>
              <w:rPr>
                <w:b/>
                <w:sz w:val="24"/>
              </w:rPr>
            </w:pPr>
            <w:r w:rsidRPr="001B1DC2">
              <w:rPr>
                <w:b/>
                <w:sz w:val="24"/>
              </w:rPr>
              <w:t>Уо 02.05</w:t>
            </w:r>
          </w:p>
          <w:p w:rsidR="001B1DC2" w:rsidRPr="001B1DC2" w:rsidRDefault="001B1DC2" w:rsidP="001B1DC2">
            <w:pPr>
              <w:pStyle w:val="TableParagraph"/>
              <w:ind w:left="240"/>
              <w:rPr>
                <w:b/>
                <w:sz w:val="24"/>
              </w:rPr>
            </w:pPr>
            <w:r w:rsidRPr="001B1DC2">
              <w:rPr>
                <w:b/>
                <w:sz w:val="24"/>
              </w:rPr>
              <w:t>Уо 02.01</w:t>
            </w:r>
          </w:p>
          <w:p w:rsidR="001B1DC2" w:rsidRDefault="001B1DC2" w:rsidP="001B1DC2">
            <w:pPr>
              <w:pStyle w:val="TableParagraph"/>
              <w:ind w:left="240"/>
              <w:rPr>
                <w:b/>
                <w:sz w:val="24"/>
              </w:rPr>
            </w:pPr>
            <w:r w:rsidRPr="001B1DC2">
              <w:rPr>
                <w:b/>
                <w:sz w:val="24"/>
              </w:rPr>
              <w:t>Зо 02.02</w:t>
            </w:r>
          </w:p>
          <w:p w:rsidR="001B1DC2" w:rsidRPr="001B1DC2" w:rsidRDefault="001B1DC2" w:rsidP="001B1DC2">
            <w:pPr>
              <w:pStyle w:val="TableParagraph"/>
              <w:ind w:left="240"/>
              <w:rPr>
                <w:b/>
                <w:sz w:val="24"/>
              </w:rPr>
            </w:pPr>
            <w:r w:rsidRPr="001B1DC2">
              <w:rPr>
                <w:b/>
                <w:sz w:val="24"/>
              </w:rPr>
              <w:t>У 3.4.11</w:t>
            </w:r>
          </w:p>
          <w:p w:rsidR="001B1DC2" w:rsidRPr="001B1DC2" w:rsidRDefault="001B1DC2" w:rsidP="001B1DC2">
            <w:pPr>
              <w:pStyle w:val="TableParagraph"/>
              <w:ind w:left="240"/>
              <w:rPr>
                <w:b/>
                <w:sz w:val="24"/>
              </w:rPr>
            </w:pPr>
            <w:r w:rsidRPr="001B1DC2">
              <w:rPr>
                <w:b/>
                <w:sz w:val="24"/>
              </w:rPr>
              <w:t>З 3.4.06</w:t>
            </w:r>
          </w:p>
          <w:p w:rsidR="001B1DC2" w:rsidRDefault="001B1DC2" w:rsidP="001B1DC2">
            <w:pPr>
              <w:pStyle w:val="TableParagraph"/>
              <w:ind w:left="240"/>
              <w:rPr>
                <w:b/>
                <w:sz w:val="24"/>
              </w:rPr>
            </w:pPr>
            <w:r w:rsidRPr="001B1DC2">
              <w:rPr>
                <w:b/>
                <w:sz w:val="24"/>
              </w:rPr>
              <w:t>З 3.4.07</w:t>
            </w:r>
          </w:p>
        </w:tc>
      </w:tr>
      <w:tr w:rsidR="001B1DC2" w:rsidTr="007D4BCE">
        <w:trPr>
          <w:trHeight w:val="1103"/>
        </w:trPr>
        <w:tc>
          <w:tcPr>
            <w:tcW w:w="1681" w:type="dxa"/>
            <w:vMerge/>
            <w:tcBorders>
              <w:top w:val="nil"/>
              <w:left w:val="single" w:sz="4" w:space="0" w:color="000000"/>
              <w:bottom w:val="single" w:sz="4" w:space="0" w:color="000000"/>
              <w:right w:val="single" w:sz="4" w:space="0" w:color="000000"/>
            </w:tcBorders>
          </w:tcPr>
          <w:p w:rsidR="001B1DC2" w:rsidRDefault="001B1DC2" w:rsidP="00DB14E1">
            <w:pPr>
              <w:rPr>
                <w:sz w:val="2"/>
                <w:szCs w:val="2"/>
              </w:rPr>
            </w:pPr>
          </w:p>
        </w:tc>
        <w:tc>
          <w:tcPr>
            <w:tcW w:w="9910" w:type="dxa"/>
            <w:tcBorders>
              <w:top w:val="single" w:sz="4" w:space="0" w:color="000000"/>
              <w:left w:val="single" w:sz="4" w:space="0" w:color="000000"/>
              <w:bottom w:val="single" w:sz="4" w:space="0" w:color="000000"/>
              <w:right w:val="single" w:sz="4" w:space="0" w:color="000000"/>
            </w:tcBorders>
          </w:tcPr>
          <w:p w:rsidR="001B1DC2" w:rsidRPr="00C6786C" w:rsidRDefault="001B1DC2" w:rsidP="006649A9">
            <w:pPr>
              <w:pStyle w:val="TableParagraph"/>
              <w:ind w:left="108" w:right="338"/>
              <w:jc w:val="both"/>
              <w:rPr>
                <w:sz w:val="24"/>
              </w:rPr>
            </w:pPr>
            <w:r w:rsidRPr="00C6786C">
              <w:rPr>
                <w:sz w:val="24"/>
              </w:rPr>
              <w:t>1. Средства индивидуальной защиты: классификация, основные требования. Основные методы защиты человека от опасных и вредных производственных факторов. Организационные</w:t>
            </w:r>
            <w:r w:rsidRPr="00C6786C">
              <w:rPr>
                <w:spacing w:val="-5"/>
                <w:sz w:val="24"/>
              </w:rPr>
              <w:t xml:space="preserve"> </w:t>
            </w:r>
            <w:r w:rsidRPr="00C6786C">
              <w:rPr>
                <w:sz w:val="24"/>
              </w:rPr>
              <w:t>и</w:t>
            </w:r>
            <w:r w:rsidRPr="00C6786C">
              <w:rPr>
                <w:spacing w:val="-3"/>
                <w:sz w:val="24"/>
              </w:rPr>
              <w:t xml:space="preserve"> </w:t>
            </w:r>
            <w:r w:rsidRPr="00C6786C">
              <w:rPr>
                <w:sz w:val="24"/>
              </w:rPr>
              <w:t>технические</w:t>
            </w:r>
            <w:r w:rsidRPr="00C6786C">
              <w:rPr>
                <w:spacing w:val="-4"/>
                <w:sz w:val="24"/>
              </w:rPr>
              <w:t xml:space="preserve"> </w:t>
            </w:r>
            <w:r w:rsidRPr="00C6786C">
              <w:rPr>
                <w:sz w:val="24"/>
              </w:rPr>
              <w:t>мероприятия</w:t>
            </w:r>
            <w:r w:rsidRPr="00C6786C">
              <w:rPr>
                <w:spacing w:val="-2"/>
                <w:sz w:val="24"/>
              </w:rPr>
              <w:t xml:space="preserve"> </w:t>
            </w:r>
            <w:r w:rsidRPr="00C6786C">
              <w:rPr>
                <w:sz w:val="24"/>
              </w:rPr>
              <w:t>по</w:t>
            </w:r>
            <w:r w:rsidRPr="00C6786C">
              <w:rPr>
                <w:spacing w:val="-3"/>
                <w:sz w:val="24"/>
              </w:rPr>
              <w:t xml:space="preserve"> </w:t>
            </w:r>
            <w:r w:rsidRPr="00C6786C">
              <w:rPr>
                <w:sz w:val="24"/>
              </w:rPr>
              <w:t>обеспечению</w:t>
            </w:r>
            <w:r w:rsidRPr="00C6786C">
              <w:rPr>
                <w:spacing w:val="-3"/>
                <w:sz w:val="24"/>
              </w:rPr>
              <w:t xml:space="preserve"> </w:t>
            </w:r>
            <w:r w:rsidRPr="00C6786C">
              <w:rPr>
                <w:sz w:val="24"/>
              </w:rPr>
              <w:t>электробезопасности.</w:t>
            </w:r>
            <w:r w:rsidRPr="00C6786C">
              <w:rPr>
                <w:spacing w:val="-2"/>
                <w:sz w:val="24"/>
              </w:rPr>
              <w:t xml:space="preserve"> </w:t>
            </w:r>
            <w:r w:rsidRPr="00C6786C">
              <w:rPr>
                <w:sz w:val="24"/>
              </w:rPr>
              <w:t>Экобиозащитная</w:t>
            </w:r>
            <w:r>
              <w:rPr>
                <w:sz w:val="24"/>
              </w:rPr>
              <w:t xml:space="preserve"> </w:t>
            </w:r>
            <w:r w:rsidRPr="00C6786C">
              <w:rPr>
                <w:sz w:val="24"/>
              </w:rPr>
              <w:t>техника</w:t>
            </w:r>
          </w:p>
        </w:tc>
        <w:tc>
          <w:tcPr>
            <w:tcW w:w="1289" w:type="dxa"/>
            <w:vMerge/>
            <w:tcBorders>
              <w:top w:val="nil"/>
              <w:left w:val="single" w:sz="4" w:space="0" w:color="000000"/>
              <w:bottom w:val="single" w:sz="4" w:space="0" w:color="000000"/>
              <w:right w:val="single" w:sz="4" w:space="0" w:color="000000"/>
            </w:tcBorders>
          </w:tcPr>
          <w:p w:rsidR="001B1DC2" w:rsidRPr="00C6786C" w:rsidRDefault="001B1DC2" w:rsidP="001B1DC2">
            <w:pPr>
              <w:jc w:val="right"/>
              <w:rPr>
                <w:sz w:val="2"/>
                <w:szCs w:val="2"/>
              </w:rPr>
            </w:pPr>
          </w:p>
        </w:tc>
        <w:tc>
          <w:tcPr>
            <w:tcW w:w="1134" w:type="dxa"/>
            <w:vMerge/>
            <w:tcBorders>
              <w:top w:val="nil"/>
              <w:left w:val="single" w:sz="4" w:space="0" w:color="000000"/>
              <w:bottom w:val="single" w:sz="4" w:space="0" w:color="000000"/>
            </w:tcBorders>
          </w:tcPr>
          <w:p w:rsidR="001B1DC2" w:rsidRPr="00C6786C" w:rsidRDefault="001B1DC2" w:rsidP="00DB14E1">
            <w:pPr>
              <w:rPr>
                <w:sz w:val="2"/>
                <w:szCs w:val="2"/>
              </w:rPr>
            </w:pPr>
          </w:p>
        </w:tc>
        <w:tc>
          <w:tcPr>
            <w:tcW w:w="1559" w:type="dxa"/>
            <w:vMerge/>
            <w:tcBorders>
              <w:left w:val="single" w:sz="4" w:space="0" w:color="000000"/>
            </w:tcBorders>
          </w:tcPr>
          <w:p w:rsidR="001B1DC2" w:rsidRPr="00C6786C" w:rsidRDefault="001B1DC2" w:rsidP="00DB14E1">
            <w:pPr>
              <w:rPr>
                <w:sz w:val="2"/>
                <w:szCs w:val="2"/>
              </w:rPr>
            </w:pPr>
          </w:p>
        </w:tc>
      </w:tr>
      <w:tr w:rsidR="001B1DC2" w:rsidTr="007D4BCE">
        <w:trPr>
          <w:trHeight w:val="275"/>
        </w:trPr>
        <w:tc>
          <w:tcPr>
            <w:tcW w:w="1681" w:type="dxa"/>
            <w:vMerge/>
            <w:tcBorders>
              <w:top w:val="nil"/>
              <w:left w:val="single" w:sz="4" w:space="0" w:color="000000"/>
              <w:bottom w:val="single" w:sz="4" w:space="0" w:color="000000"/>
              <w:right w:val="single" w:sz="4" w:space="0" w:color="000000"/>
            </w:tcBorders>
          </w:tcPr>
          <w:p w:rsidR="001B1DC2" w:rsidRPr="00C6786C" w:rsidRDefault="001B1DC2" w:rsidP="00DB14E1">
            <w:pPr>
              <w:rPr>
                <w:sz w:val="2"/>
                <w:szCs w:val="2"/>
              </w:rPr>
            </w:pPr>
          </w:p>
        </w:tc>
        <w:tc>
          <w:tcPr>
            <w:tcW w:w="9910" w:type="dxa"/>
            <w:tcBorders>
              <w:top w:val="single" w:sz="4" w:space="0" w:color="000000"/>
              <w:left w:val="single" w:sz="4" w:space="0" w:color="000000"/>
              <w:bottom w:val="single" w:sz="4" w:space="0" w:color="000000"/>
              <w:right w:val="single" w:sz="4" w:space="0" w:color="000000"/>
            </w:tcBorders>
          </w:tcPr>
          <w:p w:rsidR="001B1DC2" w:rsidRPr="00C6786C" w:rsidRDefault="001B1DC2" w:rsidP="00DB14E1">
            <w:pPr>
              <w:pStyle w:val="TableParagraph"/>
              <w:spacing w:line="256"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289" w:type="dxa"/>
            <w:tcBorders>
              <w:top w:val="single" w:sz="4" w:space="0" w:color="000000"/>
              <w:left w:val="single" w:sz="4" w:space="0" w:color="000000"/>
              <w:bottom w:val="single" w:sz="4" w:space="0" w:color="000000"/>
              <w:right w:val="single" w:sz="4" w:space="0" w:color="000000"/>
            </w:tcBorders>
          </w:tcPr>
          <w:p w:rsidR="001B1DC2" w:rsidRDefault="001B1DC2" w:rsidP="001B1DC2">
            <w:pPr>
              <w:pStyle w:val="TableParagraph"/>
              <w:spacing w:line="256" w:lineRule="exact"/>
              <w:ind w:right="850"/>
              <w:jc w:val="right"/>
              <w:rPr>
                <w:b/>
                <w:sz w:val="24"/>
              </w:rPr>
            </w:pPr>
          </w:p>
        </w:tc>
        <w:tc>
          <w:tcPr>
            <w:tcW w:w="1134" w:type="dxa"/>
            <w:vMerge/>
            <w:tcBorders>
              <w:top w:val="nil"/>
              <w:left w:val="single" w:sz="4" w:space="0" w:color="000000"/>
              <w:bottom w:val="single" w:sz="4" w:space="0" w:color="000000"/>
            </w:tcBorders>
          </w:tcPr>
          <w:p w:rsidR="001B1DC2" w:rsidRDefault="001B1DC2" w:rsidP="00DB14E1">
            <w:pPr>
              <w:rPr>
                <w:sz w:val="2"/>
                <w:szCs w:val="2"/>
              </w:rPr>
            </w:pPr>
          </w:p>
        </w:tc>
        <w:tc>
          <w:tcPr>
            <w:tcW w:w="1559" w:type="dxa"/>
            <w:vMerge/>
            <w:tcBorders>
              <w:left w:val="single" w:sz="4" w:space="0" w:color="000000"/>
            </w:tcBorders>
          </w:tcPr>
          <w:p w:rsidR="001B1DC2" w:rsidRDefault="001B1DC2" w:rsidP="00DB14E1">
            <w:pPr>
              <w:rPr>
                <w:sz w:val="2"/>
                <w:szCs w:val="2"/>
              </w:rPr>
            </w:pPr>
          </w:p>
        </w:tc>
      </w:tr>
      <w:tr w:rsidR="001B1DC2" w:rsidTr="007D4BCE">
        <w:trPr>
          <w:trHeight w:val="275"/>
        </w:trPr>
        <w:tc>
          <w:tcPr>
            <w:tcW w:w="1681" w:type="dxa"/>
            <w:vMerge/>
            <w:tcBorders>
              <w:top w:val="nil"/>
              <w:left w:val="single" w:sz="4" w:space="0" w:color="000000"/>
              <w:bottom w:val="single" w:sz="4" w:space="0" w:color="000000"/>
              <w:right w:val="single" w:sz="4" w:space="0" w:color="000000"/>
            </w:tcBorders>
          </w:tcPr>
          <w:p w:rsidR="001B1DC2" w:rsidRDefault="001B1DC2" w:rsidP="00DB14E1">
            <w:pPr>
              <w:rPr>
                <w:sz w:val="2"/>
                <w:szCs w:val="2"/>
              </w:rPr>
            </w:pPr>
          </w:p>
        </w:tc>
        <w:tc>
          <w:tcPr>
            <w:tcW w:w="9910" w:type="dxa"/>
            <w:tcBorders>
              <w:top w:val="single" w:sz="4" w:space="0" w:color="000000"/>
              <w:left w:val="single" w:sz="4" w:space="0" w:color="000000"/>
              <w:bottom w:val="single" w:sz="4" w:space="0" w:color="000000"/>
              <w:right w:val="single" w:sz="4" w:space="0" w:color="000000"/>
            </w:tcBorders>
          </w:tcPr>
          <w:p w:rsidR="001B1DC2" w:rsidRPr="00C6786C" w:rsidRDefault="001B1DC2" w:rsidP="00DB14E1">
            <w:pPr>
              <w:pStyle w:val="TableParagraph"/>
              <w:spacing w:line="256" w:lineRule="exact"/>
              <w:ind w:left="108"/>
              <w:rPr>
                <w:sz w:val="24"/>
              </w:rPr>
            </w:pPr>
            <w:r w:rsidRPr="00C6786C">
              <w:rPr>
                <w:sz w:val="24"/>
              </w:rPr>
              <w:t>1.Практическая</w:t>
            </w:r>
            <w:r w:rsidRPr="00C6786C">
              <w:rPr>
                <w:spacing w:val="-3"/>
                <w:sz w:val="24"/>
              </w:rPr>
              <w:t xml:space="preserve"> </w:t>
            </w:r>
            <w:r w:rsidRPr="00C6786C">
              <w:rPr>
                <w:sz w:val="24"/>
              </w:rPr>
              <w:t>работа</w:t>
            </w:r>
            <w:r w:rsidRPr="00C6786C">
              <w:rPr>
                <w:spacing w:val="-1"/>
                <w:sz w:val="24"/>
              </w:rPr>
              <w:t xml:space="preserve"> </w:t>
            </w:r>
            <w:r w:rsidRPr="00C6786C">
              <w:rPr>
                <w:sz w:val="24"/>
              </w:rPr>
              <w:t>№</w:t>
            </w:r>
            <w:r w:rsidRPr="00C6786C">
              <w:rPr>
                <w:spacing w:val="-4"/>
                <w:sz w:val="24"/>
              </w:rPr>
              <w:t xml:space="preserve"> </w:t>
            </w:r>
            <w:r w:rsidRPr="00C6786C">
              <w:rPr>
                <w:sz w:val="24"/>
              </w:rPr>
              <w:t>4</w:t>
            </w:r>
            <w:r w:rsidRPr="00C6786C">
              <w:rPr>
                <w:spacing w:val="-2"/>
                <w:sz w:val="24"/>
              </w:rPr>
              <w:t xml:space="preserve"> </w:t>
            </w:r>
            <w:r w:rsidRPr="00C6786C">
              <w:rPr>
                <w:sz w:val="24"/>
              </w:rPr>
              <w:t>Оценка</w:t>
            </w:r>
            <w:r w:rsidRPr="00C6786C">
              <w:rPr>
                <w:spacing w:val="-3"/>
                <w:sz w:val="24"/>
              </w:rPr>
              <w:t xml:space="preserve"> </w:t>
            </w:r>
            <w:r w:rsidRPr="00C6786C">
              <w:rPr>
                <w:sz w:val="24"/>
              </w:rPr>
              <w:t>состояния</w:t>
            </w:r>
            <w:r w:rsidRPr="00C6786C">
              <w:rPr>
                <w:spacing w:val="-3"/>
                <w:sz w:val="24"/>
              </w:rPr>
              <w:t xml:space="preserve"> </w:t>
            </w:r>
            <w:r w:rsidRPr="00C6786C">
              <w:rPr>
                <w:sz w:val="24"/>
              </w:rPr>
              <w:t>микроклимата</w:t>
            </w:r>
            <w:r w:rsidRPr="00C6786C">
              <w:rPr>
                <w:spacing w:val="-3"/>
                <w:sz w:val="24"/>
              </w:rPr>
              <w:t xml:space="preserve"> </w:t>
            </w:r>
            <w:r w:rsidRPr="00C6786C">
              <w:rPr>
                <w:sz w:val="24"/>
              </w:rPr>
              <w:t>производственного</w:t>
            </w:r>
            <w:r w:rsidRPr="00C6786C">
              <w:rPr>
                <w:spacing w:val="-2"/>
                <w:sz w:val="24"/>
              </w:rPr>
              <w:t xml:space="preserve"> </w:t>
            </w:r>
            <w:r w:rsidRPr="00C6786C">
              <w:rPr>
                <w:sz w:val="24"/>
              </w:rPr>
              <w:t>помещения.</w:t>
            </w:r>
          </w:p>
        </w:tc>
        <w:tc>
          <w:tcPr>
            <w:tcW w:w="1289" w:type="dxa"/>
            <w:tcBorders>
              <w:top w:val="single" w:sz="4" w:space="0" w:color="000000"/>
              <w:left w:val="single" w:sz="4" w:space="0" w:color="000000"/>
              <w:bottom w:val="single" w:sz="4" w:space="0" w:color="000000"/>
              <w:right w:val="single" w:sz="4" w:space="0" w:color="000000"/>
            </w:tcBorders>
          </w:tcPr>
          <w:p w:rsidR="001B1DC2" w:rsidRDefault="001B1DC2" w:rsidP="001B1DC2">
            <w:pPr>
              <w:pStyle w:val="TableParagraph"/>
              <w:spacing w:line="256" w:lineRule="exact"/>
              <w:ind w:right="850"/>
              <w:jc w:val="right"/>
              <w:rPr>
                <w:sz w:val="24"/>
              </w:rPr>
            </w:pPr>
            <w:r>
              <w:rPr>
                <w:sz w:val="24"/>
              </w:rPr>
              <w:t>1</w:t>
            </w:r>
          </w:p>
        </w:tc>
        <w:tc>
          <w:tcPr>
            <w:tcW w:w="1134" w:type="dxa"/>
            <w:vMerge/>
            <w:tcBorders>
              <w:top w:val="nil"/>
              <w:left w:val="single" w:sz="4" w:space="0" w:color="000000"/>
              <w:bottom w:val="single" w:sz="4" w:space="0" w:color="000000"/>
            </w:tcBorders>
          </w:tcPr>
          <w:p w:rsidR="001B1DC2" w:rsidRDefault="001B1DC2" w:rsidP="00DB14E1">
            <w:pPr>
              <w:rPr>
                <w:sz w:val="2"/>
                <w:szCs w:val="2"/>
              </w:rPr>
            </w:pPr>
          </w:p>
        </w:tc>
        <w:tc>
          <w:tcPr>
            <w:tcW w:w="1559" w:type="dxa"/>
            <w:vMerge/>
            <w:tcBorders>
              <w:left w:val="single" w:sz="4" w:space="0" w:color="000000"/>
            </w:tcBorders>
          </w:tcPr>
          <w:p w:rsidR="001B1DC2" w:rsidRDefault="001B1DC2" w:rsidP="00DB14E1">
            <w:pPr>
              <w:rPr>
                <w:sz w:val="2"/>
                <w:szCs w:val="2"/>
              </w:rPr>
            </w:pPr>
          </w:p>
        </w:tc>
      </w:tr>
      <w:tr w:rsidR="001B1DC2" w:rsidTr="007D4BCE">
        <w:trPr>
          <w:trHeight w:val="827"/>
        </w:trPr>
        <w:tc>
          <w:tcPr>
            <w:tcW w:w="1681" w:type="dxa"/>
            <w:vMerge/>
            <w:tcBorders>
              <w:top w:val="nil"/>
              <w:left w:val="single" w:sz="4" w:space="0" w:color="000000"/>
              <w:bottom w:val="single" w:sz="4" w:space="0" w:color="000000"/>
              <w:right w:val="single" w:sz="4" w:space="0" w:color="000000"/>
            </w:tcBorders>
          </w:tcPr>
          <w:p w:rsidR="001B1DC2" w:rsidRDefault="001B1DC2" w:rsidP="00DB14E1">
            <w:pPr>
              <w:rPr>
                <w:sz w:val="2"/>
                <w:szCs w:val="2"/>
              </w:rPr>
            </w:pPr>
          </w:p>
        </w:tc>
        <w:tc>
          <w:tcPr>
            <w:tcW w:w="9910" w:type="dxa"/>
            <w:tcBorders>
              <w:top w:val="single" w:sz="4" w:space="0" w:color="000000"/>
              <w:left w:val="single" w:sz="4" w:space="0" w:color="000000"/>
              <w:bottom w:val="single" w:sz="4" w:space="0" w:color="000000"/>
              <w:right w:val="single" w:sz="4" w:space="0" w:color="000000"/>
            </w:tcBorders>
          </w:tcPr>
          <w:p w:rsidR="001B1DC2" w:rsidRPr="00C6786C" w:rsidRDefault="001B1DC2" w:rsidP="00DB14E1">
            <w:pPr>
              <w:pStyle w:val="TableParagraph"/>
              <w:spacing w:line="270" w:lineRule="exact"/>
              <w:ind w:left="108"/>
              <w:rPr>
                <w:b/>
                <w:sz w:val="24"/>
              </w:rPr>
            </w:pPr>
            <w:r w:rsidRPr="00C6786C">
              <w:rPr>
                <w:b/>
                <w:sz w:val="24"/>
              </w:rPr>
              <w:t>Самостоятельная</w:t>
            </w:r>
            <w:r w:rsidRPr="00C6786C">
              <w:rPr>
                <w:b/>
                <w:spacing w:val="-3"/>
                <w:sz w:val="24"/>
              </w:rPr>
              <w:t xml:space="preserve"> </w:t>
            </w:r>
            <w:r w:rsidRPr="00C6786C">
              <w:rPr>
                <w:b/>
                <w:sz w:val="24"/>
              </w:rPr>
              <w:t>работа</w:t>
            </w:r>
            <w:r w:rsidRPr="00C6786C">
              <w:rPr>
                <w:b/>
                <w:spacing w:val="-3"/>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3"/>
                <w:sz w:val="24"/>
              </w:rPr>
              <w:t xml:space="preserve"> </w:t>
            </w:r>
            <w:r w:rsidRPr="00C6786C">
              <w:rPr>
                <w:b/>
                <w:sz w:val="24"/>
              </w:rPr>
              <w:t>тематика</w:t>
            </w:r>
          </w:p>
          <w:p w:rsidR="001B1DC2" w:rsidRPr="00C6786C" w:rsidRDefault="001B1DC2" w:rsidP="00DB14E1">
            <w:pPr>
              <w:pStyle w:val="TableParagraph"/>
              <w:spacing w:line="276" w:lineRule="exact"/>
              <w:ind w:left="108" w:right="1631"/>
              <w:rPr>
                <w:sz w:val="24"/>
              </w:rPr>
            </w:pPr>
            <w:r w:rsidRPr="00C6786C">
              <w:rPr>
                <w:sz w:val="24"/>
              </w:rPr>
              <w:t>1.Изучение инструкции по молниезащите зданий и сооружений.</w:t>
            </w:r>
            <w:r w:rsidRPr="00C6786C">
              <w:rPr>
                <w:spacing w:val="1"/>
                <w:sz w:val="24"/>
              </w:rPr>
              <w:t xml:space="preserve"> </w:t>
            </w:r>
            <w:r w:rsidRPr="00C6786C">
              <w:rPr>
                <w:sz w:val="24"/>
              </w:rPr>
              <w:t>2.Составление</w:t>
            </w:r>
            <w:r w:rsidRPr="00C6786C">
              <w:rPr>
                <w:spacing w:val="-5"/>
                <w:sz w:val="24"/>
              </w:rPr>
              <w:t xml:space="preserve"> </w:t>
            </w:r>
            <w:r w:rsidRPr="00C6786C">
              <w:rPr>
                <w:sz w:val="24"/>
              </w:rPr>
              <w:t>различных</w:t>
            </w:r>
            <w:r w:rsidRPr="00C6786C">
              <w:rPr>
                <w:spacing w:val="-2"/>
                <w:sz w:val="24"/>
              </w:rPr>
              <w:t xml:space="preserve"> </w:t>
            </w:r>
            <w:r w:rsidRPr="00C6786C">
              <w:rPr>
                <w:sz w:val="24"/>
              </w:rPr>
              <w:t>схем</w:t>
            </w:r>
            <w:r w:rsidRPr="00C6786C">
              <w:rPr>
                <w:spacing w:val="-4"/>
                <w:sz w:val="24"/>
              </w:rPr>
              <w:t xml:space="preserve"> </w:t>
            </w:r>
            <w:r w:rsidRPr="00C6786C">
              <w:rPr>
                <w:sz w:val="24"/>
              </w:rPr>
              <w:t>заземлений</w:t>
            </w:r>
            <w:r w:rsidRPr="00C6786C">
              <w:rPr>
                <w:spacing w:val="-3"/>
                <w:sz w:val="24"/>
              </w:rPr>
              <w:t xml:space="preserve"> </w:t>
            </w:r>
            <w:r w:rsidRPr="00C6786C">
              <w:rPr>
                <w:sz w:val="24"/>
              </w:rPr>
              <w:t>и</w:t>
            </w:r>
            <w:r w:rsidRPr="00C6786C">
              <w:rPr>
                <w:spacing w:val="-3"/>
                <w:sz w:val="24"/>
              </w:rPr>
              <w:t xml:space="preserve"> </w:t>
            </w:r>
            <w:r w:rsidRPr="00C6786C">
              <w:rPr>
                <w:sz w:val="24"/>
              </w:rPr>
              <w:t>описание</w:t>
            </w:r>
            <w:r w:rsidRPr="00C6786C">
              <w:rPr>
                <w:spacing w:val="-4"/>
                <w:sz w:val="24"/>
              </w:rPr>
              <w:t xml:space="preserve"> </w:t>
            </w:r>
            <w:r w:rsidRPr="00C6786C">
              <w:rPr>
                <w:sz w:val="24"/>
              </w:rPr>
              <w:t>их</w:t>
            </w:r>
            <w:r w:rsidRPr="00C6786C">
              <w:rPr>
                <w:spacing w:val="-1"/>
                <w:sz w:val="24"/>
              </w:rPr>
              <w:t xml:space="preserve"> </w:t>
            </w:r>
            <w:r w:rsidRPr="00C6786C">
              <w:rPr>
                <w:sz w:val="24"/>
              </w:rPr>
              <w:t>действия</w:t>
            </w:r>
          </w:p>
        </w:tc>
        <w:tc>
          <w:tcPr>
            <w:tcW w:w="1289" w:type="dxa"/>
            <w:tcBorders>
              <w:top w:val="single" w:sz="4" w:space="0" w:color="000000"/>
              <w:left w:val="single" w:sz="4" w:space="0" w:color="000000"/>
              <w:bottom w:val="single" w:sz="4" w:space="0" w:color="000000"/>
              <w:right w:val="single" w:sz="4" w:space="0" w:color="000000"/>
            </w:tcBorders>
          </w:tcPr>
          <w:p w:rsidR="001B1DC2" w:rsidRDefault="001B1DC2" w:rsidP="001B1DC2">
            <w:pPr>
              <w:pStyle w:val="TableParagraph"/>
              <w:ind w:right="869"/>
              <w:jc w:val="right"/>
              <w:rPr>
                <w:sz w:val="24"/>
              </w:rPr>
            </w:pPr>
            <w:r>
              <w:rPr>
                <w:sz w:val="24"/>
              </w:rPr>
              <w:t>1</w:t>
            </w:r>
          </w:p>
        </w:tc>
        <w:tc>
          <w:tcPr>
            <w:tcW w:w="1134" w:type="dxa"/>
            <w:vMerge/>
            <w:tcBorders>
              <w:top w:val="nil"/>
              <w:left w:val="single" w:sz="4" w:space="0" w:color="000000"/>
              <w:bottom w:val="single" w:sz="4" w:space="0" w:color="000000"/>
            </w:tcBorders>
          </w:tcPr>
          <w:p w:rsidR="001B1DC2" w:rsidRDefault="001B1DC2" w:rsidP="00DB14E1">
            <w:pPr>
              <w:rPr>
                <w:sz w:val="2"/>
                <w:szCs w:val="2"/>
              </w:rPr>
            </w:pPr>
          </w:p>
        </w:tc>
        <w:tc>
          <w:tcPr>
            <w:tcW w:w="1559" w:type="dxa"/>
            <w:vMerge/>
            <w:tcBorders>
              <w:left w:val="single" w:sz="4" w:space="0" w:color="000000"/>
              <w:bottom w:val="single" w:sz="4" w:space="0" w:color="000000"/>
            </w:tcBorders>
          </w:tcPr>
          <w:p w:rsidR="001B1DC2" w:rsidRDefault="001B1DC2" w:rsidP="00DB14E1">
            <w:pPr>
              <w:rPr>
                <w:sz w:val="2"/>
                <w:szCs w:val="2"/>
              </w:rPr>
            </w:pPr>
          </w:p>
        </w:tc>
      </w:tr>
      <w:tr w:rsidR="006649A9" w:rsidTr="006649A9">
        <w:trPr>
          <w:trHeight w:val="275"/>
        </w:trPr>
        <w:tc>
          <w:tcPr>
            <w:tcW w:w="11591" w:type="dxa"/>
            <w:gridSpan w:val="2"/>
            <w:tcBorders>
              <w:top w:val="single" w:sz="4" w:space="0" w:color="000000"/>
              <w:left w:val="single" w:sz="4" w:space="0" w:color="000000"/>
              <w:bottom w:val="single" w:sz="4" w:space="0" w:color="000000"/>
              <w:right w:val="single" w:sz="4" w:space="0" w:color="000000"/>
            </w:tcBorders>
          </w:tcPr>
          <w:p w:rsidR="006649A9" w:rsidRPr="00C6786C" w:rsidRDefault="006649A9" w:rsidP="00DB14E1">
            <w:pPr>
              <w:pStyle w:val="TableParagraph"/>
              <w:spacing w:line="256" w:lineRule="exact"/>
              <w:ind w:left="107"/>
              <w:rPr>
                <w:b/>
                <w:sz w:val="24"/>
              </w:rPr>
            </w:pPr>
            <w:r w:rsidRPr="00C6786C">
              <w:rPr>
                <w:b/>
                <w:sz w:val="24"/>
              </w:rPr>
              <w:t>Раздел</w:t>
            </w:r>
            <w:r w:rsidRPr="00C6786C">
              <w:rPr>
                <w:b/>
                <w:spacing w:val="-3"/>
                <w:sz w:val="24"/>
              </w:rPr>
              <w:t xml:space="preserve"> </w:t>
            </w:r>
            <w:r w:rsidRPr="00C6786C">
              <w:rPr>
                <w:b/>
                <w:sz w:val="24"/>
              </w:rPr>
              <w:t>3.</w:t>
            </w:r>
            <w:r w:rsidRPr="00C6786C">
              <w:rPr>
                <w:b/>
                <w:spacing w:val="-2"/>
                <w:sz w:val="24"/>
              </w:rPr>
              <w:t xml:space="preserve"> </w:t>
            </w:r>
            <w:r w:rsidRPr="00C6786C">
              <w:rPr>
                <w:b/>
                <w:sz w:val="24"/>
              </w:rPr>
              <w:t>Обеспечение</w:t>
            </w:r>
            <w:r w:rsidRPr="00C6786C">
              <w:rPr>
                <w:b/>
                <w:spacing w:val="-2"/>
                <w:sz w:val="24"/>
              </w:rPr>
              <w:t xml:space="preserve"> </w:t>
            </w:r>
            <w:r w:rsidRPr="00C6786C">
              <w:rPr>
                <w:b/>
                <w:sz w:val="24"/>
              </w:rPr>
              <w:t>безопасных</w:t>
            </w:r>
            <w:r w:rsidRPr="00C6786C">
              <w:rPr>
                <w:b/>
                <w:spacing w:val="-2"/>
                <w:sz w:val="24"/>
              </w:rPr>
              <w:t xml:space="preserve"> </w:t>
            </w:r>
            <w:r w:rsidRPr="00C6786C">
              <w:rPr>
                <w:b/>
                <w:sz w:val="24"/>
              </w:rPr>
              <w:t>условий</w:t>
            </w:r>
            <w:r w:rsidRPr="00C6786C">
              <w:rPr>
                <w:b/>
                <w:spacing w:val="-1"/>
                <w:sz w:val="24"/>
              </w:rPr>
              <w:t xml:space="preserve"> </w:t>
            </w:r>
            <w:r w:rsidRPr="00C6786C">
              <w:rPr>
                <w:b/>
                <w:sz w:val="24"/>
              </w:rPr>
              <w:t>труда</w:t>
            </w:r>
            <w:r w:rsidRPr="00C6786C">
              <w:rPr>
                <w:b/>
                <w:spacing w:val="-2"/>
                <w:sz w:val="24"/>
              </w:rPr>
              <w:t xml:space="preserve"> </w:t>
            </w:r>
            <w:r w:rsidRPr="00C6786C">
              <w:rPr>
                <w:b/>
                <w:sz w:val="24"/>
              </w:rPr>
              <w:t>в</w:t>
            </w:r>
            <w:r w:rsidRPr="00C6786C">
              <w:rPr>
                <w:b/>
                <w:spacing w:val="-2"/>
                <w:sz w:val="24"/>
              </w:rPr>
              <w:t xml:space="preserve"> </w:t>
            </w:r>
            <w:r w:rsidRPr="00C6786C">
              <w:rPr>
                <w:b/>
                <w:sz w:val="24"/>
              </w:rPr>
              <w:t>сфере</w:t>
            </w:r>
            <w:r w:rsidRPr="00C6786C">
              <w:rPr>
                <w:b/>
                <w:spacing w:val="-3"/>
                <w:sz w:val="24"/>
              </w:rPr>
              <w:t xml:space="preserve"> </w:t>
            </w:r>
            <w:r w:rsidRPr="00C6786C">
              <w:rPr>
                <w:b/>
                <w:sz w:val="24"/>
              </w:rPr>
              <w:t>профессиональной</w:t>
            </w:r>
            <w:r w:rsidRPr="00C6786C">
              <w:rPr>
                <w:b/>
                <w:spacing w:val="-3"/>
                <w:sz w:val="24"/>
              </w:rPr>
              <w:t xml:space="preserve"> </w:t>
            </w:r>
            <w:r w:rsidRPr="00C6786C">
              <w:rPr>
                <w:b/>
                <w:sz w:val="24"/>
              </w:rPr>
              <w:t>деятельности</w:t>
            </w:r>
          </w:p>
        </w:tc>
        <w:tc>
          <w:tcPr>
            <w:tcW w:w="1289" w:type="dxa"/>
            <w:tcBorders>
              <w:top w:val="single" w:sz="4" w:space="0" w:color="000000"/>
              <w:left w:val="single" w:sz="4" w:space="0" w:color="000000"/>
              <w:bottom w:val="single" w:sz="4" w:space="0" w:color="000000"/>
              <w:right w:val="single" w:sz="4" w:space="0" w:color="000000"/>
            </w:tcBorders>
          </w:tcPr>
          <w:p w:rsidR="006649A9" w:rsidRDefault="006649A9" w:rsidP="00DB14E1">
            <w:pPr>
              <w:pStyle w:val="TableParagraph"/>
              <w:spacing w:line="256" w:lineRule="exact"/>
              <w:ind w:right="790"/>
              <w:jc w:val="right"/>
              <w:rPr>
                <w:b/>
                <w:sz w:val="24"/>
              </w:rPr>
            </w:pPr>
          </w:p>
        </w:tc>
        <w:tc>
          <w:tcPr>
            <w:tcW w:w="1134" w:type="dxa"/>
            <w:tcBorders>
              <w:top w:val="single" w:sz="4" w:space="0" w:color="000000"/>
              <w:left w:val="single" w:sz="4" w:space="0" w:color="000000"/>
              <w:bottom w:val="single" w:sz="4" w:space="0" w:color="000000"/>
            </w:tcBorders>
          </w:tcPr>
          <w:p w:rsidR="006649A9" w:rsidRDefault="006649A9" w:rsidP="00DB14E1">
            <w:pPr>
              <w:pStyle w:val="TableParagraph"/>
              <w:rPr>
                <w:sz w:val="20"/>
              </w:rPr>
            </w:pPr>
          </w:p>
        </w:tc>
        <w:tc>
          <w:tcPr>
            <w:tcW w:w="1559" w:type="dxa"/>
            <w:tcBorders>
              <w:top w:val="single" w:sz="4" w:space="0" w:color="000000"/>
              <w:left w:val="single" w:sz="4" w:space="0" w:color="000000"/>
              <w:bottom w:val="single" w:sz="4" w:space="0" w:color="000000"/>
            </w:tcBorders>
          </w:tcPr>
          <w:p w:rsidR="006649A9" w:rsidRDefault="006649A9" w:rsidP="00DB14E1">
            <w:pPr>
              <w:pStyle w:val="TableParagraph"/>
              <w:rPr>
                <w:sz w:val="20"/>
              </w:rPr>
            </w:pPr>
          </w:p>
        </w:tc>
      </w:tr>
      <w:tr w:rsidR="001B1DC2" w:rsidTr="00731440">
        <w:trPr>
          <w:trHeight w:val="275"/>
        </w:trPr>
        <w:tc>
          <w:tcPr>
            <w:tcW w:w="1681" w:type="dxa"/>
            <w:vMerge w:val="restart"/>
            <w:tcBorders>
              <w:top w:val="single" w:sz="4" w:space="0" w:color="000000"/>
              <w:left w:val="single" w:sz="4" w:space="0" w:color="000000"/>
              <w:bottom w:val="single" w:sz="4" w:space="0" w:color="000000"/>
              <w:right w:val="single" w:sz="4" w:space="0" w:color="000000"/>
            </w:tcBorders>
          </w:tcPr>
          <w:p w:rsidR="001B1DC2" w:rsidRDefault="001B1DC2" w:rsidP="001B1DC2">
            <w:pPr>
              <w:pStyle w:val="TableParagraph"/>
              <w:rPr>
                <w:b/>
                <w:sz w:val="24"/>
              </w:rPr>
            </w:pPr>
            <w:r w:rsidRPr="00C6786C">
              <w:rPr>
                <w:b/>
                <w:sz w:val="24"/>
              </w:rPr>
              <w:t>Тема</w:t>
            </w:r>
            <w:r w:rsidRPr="00C6786C">
              <w:rPr>
                <w:b/>
                <w:spacing w:val="1"/>
                <w:sz w:val="24"/>
              </w:rPr>
              <w:t xml:space="preserve"> </w:t>
            </w:r>
            <w:r w:rsidRPr="00C6786C">
              <w:rPr>
                <w:b/>
                <w:sz w:val="24"/>
              </w:rPr>
              <w:t>3.1.</w:t>
            </w:r>
          </w:p>
          <w:p w:rsidR="001B1DC2" w:rsidRDefault="001B1DC2" w:rsidP="001B1DC2">
            <w:pPr>
              <w:pStyle w:val="TableParagraph"/>
              <w:rPr>
                <w:b/>
                <w:sz w:val="24"/>
              </w:rPr>
            </w:pPr>
            <w:r w:rsidRPr="00C6786C">
              <w:rPr>
                <w:b/>
                <w:sz w:val="24"/>
              </w:rPr>
              <w:t>Требовани</w:t>
            </w:r>
            <w:r w:rsidRPr="00C6786C">
              <w:rPr>
                <w:b/>
                <w:spacing w:val="-57"/>
                <w:sz w:val="24"/>
              </w:rPr>
              <w:t xml:space="preserve"> </w:t>
            </w:r>
            <w:r w:rsidRPr="00C6786C">
              <w:rPr>
                <w:b/>
                <w:sz w:val="24"/>
              </w:rPr>
              <w:t>я охраны труда</w:t>
            </w:r>
            <w:r w:rsidRPr="00C6786C">
              <w:rPr>
                <w:b/>
                <w:spacing w:val="-1"/>
                <w:sz w:val="24"/>
              </w:rPr>
              <w:t xml:space="preserve"> </w:t>
            </w:r>
            <w:r w:rsidRPr="00C6786C">
              <w:rPr>
                <w:b/>
                <w:sz w:val="24"/>
              </w:rPr>
              <w:t>при мон</w:t>
            </w:r>
            <w:r>
              <w:rPr>
                <w:b/>
                <w:sz w:val="24"/>
              </w:rPr>
              <w:t>таже про</w:t>
            </w:r>
            <w:r>
              <w:rPr>
                <w:b/>
                <w:spacing w:val="-1"/>
                <w:sz w:val="24"/>
              </w:rPr>
              <w:t>мышленного</w:t>
            </w:r>
          </w:p>
        </w:tc>
        <w:tc>
          <w:tcPr>
            <w:tcW w:w="9910" w:type="dxa"/>
            <w:tcBorders>
              <w:top w:val="single" w:sz="4" w:space="0" w:color="000000"/>
              <w:left w:val="single" w:sz="4" w:space="0" w:color="000000"/>
              <w:bottom w:val="single" w:sz="4" w:space="0" w:color="000000"/>
              <w:right w:val="single" w:sz="4" w:space="0" w:color="000000"/>
            </w:tcBorders>
          </w:tcPr>
          <w:p w:rsidR="001B1DC2" w:rsidRDefault="001B1DC2" w:rsidP="001B1DC2">
            <w:pPr>
              <w:pStyle w:val="TableParagraph"/>
              <w:spacing w:line="256"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289" w:type="dxa"/>
            <w:vMerge w:val="restart"/>
            <w:tcBorders>
              <w:top w:val="single" w:sz="4" w:space="0" w:color="000000"/>
              <w:left w:val="single" w:sz="4" w:space="0" w:color="000000"/>
              <w:bottom w:val="single" w:sz="4" w:space="0" w:color="000000"/>
              <w:right w:val="single" w:sz="4" w:space="0" w:color="000000"/>
            </w:tcBorders>
          </w:tcPr>
          <w:p w:rsidR="001B1DC2" w:rsidRDefault="001B1DC2" w:rsidP="001B1DC2">
            <w:pPr>
              <w:pStyle w:val="TableParagraph"/>
              <w:jc w:val="center"/>
              <w:rPr>
                <w:b/>
                <w:sz w:val="24"/>
              </w:rPr>
            </w:pPr>
            <w:r>
              <w:rPr>
                <w:b/>
                <w:sz w:val="24"/>
              </w:rPr>
              <w:t>2</w:t>
            </w:r>
          </w:p>
        </w:tc>
        <w:tc>
          <w:tcPr>
            <w:tcW w:w="1134" w:type="dxa"/>
            <w:vMerge w:val="restart"/>
            <w:tcBorders>
              <w:top w:val="single" w:sz="4" w:space="0" w:color="000000"/>
              <w:left w:val="single" w:sz="4" w:space="0" w:color="000000"/>
            </w:tcBorders>
          </w:tcPr>
          <w:p w:rsidR="001B1DC2" w:rsidRDefault="001B1DC2" w:rsidP="001B1DC2">
            <w:pPr>
              <w:pStyle w:val="TableParagraph"/>
              <w:rPr>
                <w:b/>
                <w:sz w:val="24"/>
              </w:rPr>
            </w:pPr>
            <w:r>
              <w:rPr>
                <w:b/>
                <w:sz w:val="24"/>
              </w:rPr>
              <w:t>ОК 0</w:t>
            </w:r>
            <w:r w:rsidR="00731440">
              <w:rPr>
                <w:b/>
                <w:sz w:val="24"/>
              </w:rPr>
              <w:t>2</w:t>
            </w:r>
          </w:p>
          <w:p w:rsidR="00731440" w:rsidRDefault="00731440" w:rsidP="001B1DC2">
            <w:pPr>
              <w:pStyle w:val="TableParagraph"/>
              <w:rPr>
                <w:b/>
                <w:sz w:val="24"/>
              </w:rPr>
            </w:pPr>
            <w:r>
              <w:rPr>
                <w:b/>
                <w:sz w:val="24"/>
              </w:rPr>
              <w:t>ОК 05</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tcPr>
          <w:p w:rsidR="001B1DC2" w:rsidRDefault="001B1DC2" w:rsidP="00731440">
            <w:pPr>
              <w:pStyle w:val="TableParagraph"/>
              <w:rPr>
                <w:b/>
                <w:sz w:val="24"/>
              </w:rPr>
            </w:pPr>
            <w:r>
              <w:rPr>
                <w:color w:val="000000"/>
              </w:rPr>
              <w:t>Зо 02.02</w:t>
            </w:r>
          </w:p>
          <w:p w:rsidR="001B1DC2" w:rsidRDefault="001B1DC2" w:rsidP="00731440">
            <w:pPr>
              <w:pStyle w:val="TableParagraph"/>
              <w:rPr>
                <w:b/>
                <w:sz w:val="24"/>
              </w:rPr>
            </w:pPr>
            <w:r>
              <w:rPr>
                <w:color w:val="000000"/>
              </w:rPr>
              <w:t>Зо 02.03</w:t>
            </w:r>
          </w:p>
          <w:p w:rsidR="001B1DC2" w:rsidRDefault="001B1DC2" w:rsidP="00731440">
            <w:pPr>
              <w:pStyle w:val="TableParagraph"/>
              <w:rPr>
                <w:b/>
                <w:sz w:val="24"/>
              </w:rPr>
            </w:pPr>
            <w:r>
              <w:rPr>
                <w:color w:val="000000"/>
              </w:rPr>
              <w:t>Зо 05.02</w:t>
            </w:r>
          </w:p>
        </w:tc>
      </w:tr>
      <w:tr w:rsidR="001B1DC2" w:rsidTr="007D4BCE">
        <w:trPr>
          <w:trHeight w:val="1094"/>
        </w:trPr>
        <w:tc>
          <w:tcPr>
            <w:tcW w:w="1681" w:type="dxa"/>
            <w:vMerge/>
            <w:tcBorders>
              <w:top w:val="nil"/>
              <w:left w:val="single" w:sz="4" w:space="0" w:color="000000"/>
              <w:bottom w:val="single" w:sz="4" w:space="0" w:color="000000"/>
              <w:right w:val="single" w:sz="4" w:space="0" w:color="000000"/>
            </w:tcBorders>
          </w:tcPr>
          <w:p w:rsidR="001B1DC2" w:rsidRDefault="001B1DC2" w:rsidP="001B1DC2">
            <w:pPr>
              <w:rPr>
                <w:sz w:val="2"/>
                <w:szCs w:val="2"/>
              </w:rPr>
            </w:pPr>
          </w:p>
        </w:tc>
        <w:tc>
          <w:tcPr>
            <w:tcW w:w="9910" w:type="dxa"/>
            <w:tcBorders>
              <w:top w:val="single" w:sz="4" w:space="0" w:color="000000"/>
              <w:left w:val="single" w:sz="4" w:space="0" w:color="000000"/>
              <w:bottom w:val="single" w:sz="4" w:space="0" w:color="000000"/>
              <w:right w:val="single" w:sz="4" w:space="0" w:color="000000"/>
            </w:tcBorders>
          </w:tcPr>
          <w:p w:rsidR="001B1DC2" w:rsidRPr="00C6786C" w:rsidRDefault="001B1DC2" w:rsidP="001B1DC2">
            <w:pPr>
              <w:pStyle w:val="TableParagraph"/>
              <w:rPr>
                <w:sz w:val="24"/>
              </w:rPr>
            </w:pPr>
            <w:r w:rsidRPr="00C6786C">
              <w:rPr>
                <w:sz w:val="24"/>
              </w:rPr>
              <w:t>1.</w:t>
            </w:r>
            <w:r w:rsidRPr="00C6786C">
              <w:rPr>
                <w:spacing w:val="1"/>
                <w:sz w:val="24"/>
              </w:rPr>
              <w:t xml:space="preserve"> </w:t>
            </w:r>
            <w:r w:rsidRPr="00C6786C">
              <w:rPr>
                <w:sz w:val="24"/>
              </w:rPr>
              <w:t>Требования к устройству и размещению промышленного оборудования и их инженерному</w:t>
            </w:r>
            <w:r w:rsidRPr="00C6786C">
              <w:rPr>
                <w:spacing w:val="-9"/>
                <w:sz w:val="24"/>
              </w:rPr>
              <w:t xml:space="preserve"> </w:t>
            </w:r>
            <w:r w:rsidRPr="00C6786C">
              <w:rPr>
                <w:sz w:val="24"/>
              </w:rPr>
              <w:t>оборудованию.</w:t>
            </w:r>
            <w:r w:rsidRPr="00C6786C">
              <w:rPr>
                <w:spacing w:val="-3"/>
                <w:sz w:val="24"/>
              </w:rPr>
              <w:t xml:space="preserve"> </w:t>
            </w:r>
            <w:r w:rsidRPr="00C6786C">
              <w:rPr>
                <w:sz w:val="24"/>
              </w:rPr>
              <w:t>Системы</w:t>
            </w:r>
            <w:r w:rsidRPr="00C6786C">
              <w:rPr>
                <w:spacing w:val="-3"/>
                <w:sz w:val="24"/>
              </w:rPr>
              <w:t xml:space="preserve"> </w:t>
            </w:r>
            <w:r w:rsidRPr="00C6786C">
              <w:rPr>
                <w:sz w:val="24"/>
              </w:rPr>
              <w:t>противоаварийной</w:t>
            </w:r>
            <w:r w:rsidRPr="00C6786C">
              <w:rPr>
                <w:spacing w:val="-6"/>
                <w:sz w:val="24"/>
              </w:rPr>
              <w:t xml:space="preserve"> </w:t>
            </w:r>
            <w:r w:rsidRPr="00C6786C">
              <w:rPr>
                <w:sz w:val="24"/>
              </w:rPr>
              <w:t>автоматической</w:t>
            </w:r>
            <w:r w:rsidRPr="00C6786C">
              <w:rPr>
                <w:spacing w:val="-3"/>
                <w:sz w:val="24"/>
              </w:rPr>
              <w:t xml:space="preserve"> </w:t>
            </w:r>
            <w:r w:rsidRPr="00C6786C">
              <w:rPr>
                <w:sz w:val="24"/>
              </w:rPr>
              <w:t>защиты</w:t>
            </w:r>
            <w:r w:rsidRPr="00C6786C">
              <w:rPr>
                <w:spacing w:val="-4"/>
                <w:sz w:val="24"/>
              </w:rPr>
              <w:t xml:space="preserve"> </w:t>
            </w:r>
            <w:r w:rsidRPr="00C6786C">
              <w:rPr>
                <w:sz w:val="24"/>
              </w:rPr>
              <w:t>(ПАЗ).</w:t>
            </w:r>
            <w:r w:rsidRPr="00C6786C">
              <w:rPr>
                <w:spacing w:val="-3"/>
                <w:sz w:val="24"/>
              </w:rPr>
              <w:t xml:space="preserve"> </w:t>
            </w:r>
            <w:r w:rsidRPr="00C6786C">
              <w:rPr>
                <w:sz w:val="24"/>
              </w:rPr>
              <w:t>Требования</w:t>
            </w:r>
            <w:r w:rsidRPr="00C6786C">
              <w:rPr>
                <w:spacing w:val="-4"/>
                <w:sz w:val="24"/>
              </w:rPr>
              <w:t xml:space="preserve"> </w:t>
            </w:r>
            <w:r w:rsidRPr="00C6786C">
              <w:rPr>
                <w:sz w:val="24"/>
              </w:rPr>
              <w:t>к</w:t>
            </w:r>
            <w:r w:rsidRPr="00C6786C">
              <w:rPr>
                <w:spacing w:val="-57"/>
                <w:sz w:val="24"/>
              </w:rPr>
              <w:t xml:space="preserve"> </w:t>
            </w:r>
            <w:r w:rsidRPr="00C6786C">
              <w:rPr>
                <w:sz w:val="24"/>
              </w:rPr>
              <w:t>оборудованию.</w:t>
            </w:r>
            <w:r w:rsidRPr="00C6786C">
              <w:rPr>
                <w:spacing w:val="-1"/>
                <w:sz w:val="24"/>
              </w:rPr>
              <w:t xml:space="preserve"> </w:t>
            </w:r>
            <w:r w:rsidRPr="00C6786C">
              <w:rPr>
                <w:sz w:val="24"/>
              </w:rPr>
              <w:t>Требования к монтажным</w:t>
            </w:r>
            <w:r w:rsidRPr="00C6786C">
              <w:rPr>
                <w:spacing w:val="-2"/>
                <w:sz w:val="24"/>
              </w:rPr>
              <w:t xml:space="preserve"> </w:t>
            </w:r>
            <w:r w:rsidRPr="00C6786C">
              <w:rPr>
                <w:sz w:val="24"/>
              </w:rPr>
              <w:t>работам.</w:t>
            </w:r>
          </w:p>
        </w:tc>
        <w:tc>
          <w:tcPr>
            <w:tcW w:w="1289" w:type="dxa"/>
            <w:vMerge/>
            <w:tcBorders>
              <w:top w:val="nil"/>
              <w:left w:val="single" w:sz="4" w:space="0" w:color="000000"/>
              <w:bottom w:val="single" w:sz="4" w:space="0" w:color="000000"/>
              <w:right w:val="single" w:sz="4" w:space="0" w:color="000000"/>
            </w:tcBorders>
          </w:tcPr>
          <w:p w:rsidR="001B1DC2" w:rsidRPr="00C6786C" w:rsidRDefault="001B1DC2" w:rsidP="001B1DC2">
            <w:pPr>
              <w:rPr>
                <w:sz w:val="2"/>
                <w:szCs w:val="2"/>
              </w:rPr>
            </w:pPr>
          </w:p>
        </w:tc>
        <w:tc>
          <w:tcPr>
            <w:tcW w:w="1134" w:type="dxa"/>
            <w:vMerge/>
            <w:tcBorders>
              <w:left w:val="single" w:sz="4" w:space="0" w:color="000000"/>
            </w:tcBorders>
          </w:tcPr>
          <w:p w:rsidR="001B1DC2" w:rsidRPr="00C6786C" w:rsidRDefault="001B1DC2" w:rsidP="001B1DC2">
            <w:pPr>
              <w:rPr>
                <w:sz w:val="2"/>
                <w:szCs w:val="2"/>
              </w:rPr>
            </w:pPr>
          </w:p>
        </w:tc>
        <w:tc>
          <w:tcPr>
            <w:tcW w:w="1559" w:type="dxa"/>
            <w:vMerge/>
            <w:tcBorders>
              <w:top w:val="nil"/>
              <w:left w:val="single" w:sz="4" w:space="0" w:color="auto"/>
              <w:bottom w:val="single" w:sz="4" w:space="0" w:color="auto"/>
              <w:right w:val="single" w:sz="4" w:space="0" w:color="auto"/>
            </w:tcBorders>
            <w:shd w:val="clear" w:color="auto" w:fill="auto"/>
            <w:vAlign w:val="center"/>
          </w:tcPr>
          <w:p w:rsidR="001B1DC2" w:rsidRPr="00C6786C" w:rsidRDefault="001B1DC2" w:rsidP="001B1DC2">
            <w:pPr>
              <w:rPr>
                <w:sz w:val="2"/>
                <w:szCs w:val="2"/>
              </w:rPr>
            </w:pPr>
          </w:p>
        </w:tc>
      </w:tr>
      <w:tr w:rsidR="001B1DC2" w:rsidTr="007D4BCE">
        <w:trPr>
          <w:trHeight w:val="277"/>
        </w:trPr>
        <w:tc>
          <w:tcPr>
            <w:tcW w:w="1681" w:type="dxa"/>
            <w:vMerge/>
            <w:tcBorders>
              <w:top w:val="nil"/>
              <w:left w:val="single" w:sz="4" w:space="0" w:color="000000"/>
              <w:bottom w:val="single" w:sz="4" w:space="0" w:color="000000"/>
              <w:right w:val="single" w:sz="4" w:space="0" w:color="000000"/>
            </w:tcBorders>
          </w:tcPr>
          <w:p w:rsidR="001B1DC2" w:rsidRPr="00C6786C" w:rsidRDefault="001B1DC2" w:rsidP="001B1DC2">
            <w:pPr>
              <w:rPr>
                <w:sz w:val="2"/>
                <w:szCs w:val="2"/>
              </w:rPr>
            </w:pPr>
          </w:p>
        </w:tc>
        <w:tc>
          <w:tcPr>
            <w:tcW w:w="9910" w:type="dxa"/>
            <w:tcBorders>
              <w:top w:val="single" w:sz="4" w:space="0" w:color="000000"/>
              <w:left w:val="single" w:sz="4" w:space="0" w:color="000000"/>
              <w:bottom w:val="single" w:sz="4" w:space="0" w:color="000000"/>
              <w:right w:val="single" w:sz="4" w:space="0" w:color="000000"/>
            </w:tcBorders>
          </w:tcPr>
          <w:p w:rsidR="001B1DC2" w:rsidRPr="00C6786C" w:rsidRDefault="001B1DC2" w:rsidP="001B1DC2">
            <w:pPr>
              <w:pStyle w:val="TableParagraph"/>
              <w:spacing w:line="258"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289" w:type="dxa"/>
            <w:tcBorders>
              <w:top w:val="single" w:sz="4" w:space="0" w:color="000000"/>
              <w:left w:val="single" w:sz="4" w:space="0" w:color="000000"/>
              <w:bottom w:val="single" w:sz="4" w:space="0" w:color="000000"/>
              <w:right w:val="single" w:sz="4" w:space="0" w:color="000000"/>
            </w:tcBorders>
          </w:tcPr>
          <w:p w:rsidR="001B1DC2" w:rsidRDefault="001B1DC2" w:rsidP="001B1DC2">
            <w:pPr>
              <w:pStyle w:val="TableParagraph"/>
              <w:spacing w:line="258" w:lineRule="exact"/>
              <w:jc w:val="right"/>
              <w:rPr>
                <w:sz w:val="24"/>
              </w:rPr>
            </w:pPr>
            <w:r>
              <w:rPr>
                <w:w w:val="99"/>
                <w:sz w:val="24"/>
              </w:rPr>
              <w:t>-</w:t>
            </w:r>
          </w:p>
        </w:tc>
        <w:tc>
          <w:tcPr>
            <w:tcW w:w="1134" w:type="dxa"/>
            <w:vMerge/>
            <w:tcBorders>
              <w:left w:val="single" w:sz="4" w:space="0" w:color="000000"/>
              <w:bottom w:val="single" w:sz="4" w:space="0" w:color="000000"/>
            </w:tcBorders>
          </w:tcPr>
          <w:p w:rsidR="001B1DC2" w:rsidRDefault="001B1DC2" w:rsidP="001B1DC2">
            <w:pPr>
              <w:pStyle w:val="TableParagraph"/>
              <w:rPr>
                <w:sz w:val="20"/>
              </w:rPr>
            </w:pPr>
          </w:p>
        </w:tc>
        <w:tc>
          <w:tcPr>
            <w:tcW w:w="1559" w:type="dxa"/>
            <w:vMerge/>
            <w:tcBorders>
              <w:top w:val="nil"/>
              <w:left w:val="single" w:sz="4" w:space="0" w:color="auto"/>
              <w:bottom w:val="single" w:sz="4" w:space="0" w:color="auto"/>
              <w:right w:val="single" w:sz="4" w:space="0" w:color="auto"/>
            </w:tcBorders>
            <w:shd w:val="clear" w:color="auto" w:fill="auto"/>
            <w:vAlign w:val="center"/>
          </w:tcPr>
          <w:p w:rsidR="001B1DC2" w:rsidRDefault="001B1DC2" w:rsidP="001B1DC2">
            <w:pPr>
              <w:pStyle w:val="TableParagraph"/>
              <w:rPr>
                <w:sz w:val="20"/>
              </w:rPr>
            </w:pPr>
          </w:p>
        </w:tc>
      </w:tr>
    </w:tbl>
    <w:p w:rsidR="00796106" w:rsidRDefault="00796106" w:rsidP="001B1DC2">
      <w:pPr>
        <w:rPr>
          <w:sz w:val="20"/>
        </w:rPr>
        <w:sectPr w:rsidR="00796106" w:rsidSect="00CB2AD8">
          <w:headerReference w:type="default" r:id="rId162"/>
          <w:footerReference w:type="default" r:id="rId163"/>
          <w:pgSz w:w="16850" w:h="11910" w:orient="landscape"/>
          <w:pgMar w:top="1160" w:right="700" w:bottom="1480" w:left="760" w:header="710" w:footer="1296" w:gutter="0"/>
          <w:cols w:space="720"/>
        </w:sectPr>
      </w:pPr>
    </w:p>
    <w:p w:rsidR="00796106" w:rsidRDefault="00796106" w:rsidP="001B1DC2">
      <w:pPr>
        <w:pStyle w:val="a3"/>
        <w:rPr>
          <w:b/>
          <w:sz w:val="7"/>
        </w:rPr>
      </w:pPr>
    </w:p>
    <w:tbl>
      <w:tblPr>
        <w:tblW w:w="15431"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07"/>
        <w:gridCol w:w="9484"/>
        <w:gridCol w:w="1289"/>
        <w:gridCol w:w="1134"/>
        <w:gridCol w:w="1417"/>
      </w:tblGrid>
      <w:tr w:rsidR="00731440" w:rsidTr="00727294">
        <w:trPr>
          <w:trHeight w:val="827"/>
        </w:trPr>
        <w:tc>
          <w:tcPr>
            <w:tcW w:w="2107" w:type="dxa"/>
            <w:tcBorders>
              <w:left w:val="single" w:sz="4" w:space="0" w:color="000000"/>
              <w:bottom w:val="single" w:sz="4" w:space="0" w:color="000000"/>
              <w:right w:val="single" w:sz="4" w:space="0" w:color="000000"/>
            </w:tcBorders>
          </w:tcPr>
          <w:p w:rsidR="00731440" w:rsidRDefault="00731440" w:rsidP="001B1DC2">
            <w:pPr>
              <w:pStyle w:val="TableParagraph"/>
              <w:spacing w:line="273" w:lineRule="exact"/>
              <w:rPr>
                <w:b/>
                <w:sz w:val="24"/>
              </w:rPr>
            </w:pPr>
            <w:r>
              <w:rPr>
                <w:b/>
                <w:sz w:val="24"/>
              </w:rPr>
              <w:t>оборудования</w:t>
            </w:r>
          </w:p>
        </w:tc>
        <w:tc>
          <w:tcPr>
            <w:tcW w:w="9484" w:type="dxa"/>
            <w:tcBorders>
              <w:left w:val="single" w:sz="4" w:space="0" w:color="000000"/>
              <w:bottom w:val="single" w:sz="4" w:space="0" w:color="000000"/>
              <w:right w:val="single" w:sz="4" w:space="0" w:color="000000"/>
            </w:tcBorders>
          </w:tcPr>
          <w:p w:rsidR="00731440" w:rsidRPr="00C6786C" w:rsidRDefault="00731440" w:rsidP="001B1DC2">
            <w:pPr>
              <w:pStyle w:val="TableParagraph"/>
              <w:spacing w:line="270"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2"/>
                <w:sz w:val="24"/>
              </w:rPr>
              <w:t xml:space="preserve"> </w:t>
            </w:r>
            <w:r w:rsidRPr="00C6786C">
              <w:rPr>
                <w:b/>
                <w:sz w:val="24"/>
              </w:rPr>
              <w:t>обучающихся</w:t>
            </w:r>
            <w:r w:rsidRPr="00C6786C">
              <w:rPr>
                <w:b/>
                <w:spacing w:val="-3"/>
                <w:sz w:val="24"/>
              </w:rPr>
              <w:t xml:space="preserve"> </w:t>
            </w:r>
          </w:p>
          <w:p w:rsidR="00731440" w:rsidRPr="00C6786C" w:rsidRDefault="00731440" w:rsidP="001B1DC2">
            <w:pPr>
              <w:pStyle w:val="TableParagraph"/>
              <w:spacing w:line="276" w:lineRule="exact"/>
              <w:rPr>
                <w:sz w:val="24"/>
              </w:rPr>
            </w:pPr>
            <w:r w:rsidRPr="00C6786C">
              <w:rPr>
                <w:sz w:val="24"/>
              </w:rPr>
              <w:t>1.Ознакомление с Межотраслевыми правилами по охране труда при эксплуатации промышленного</w:t>
            </w:r>
            <w:r w:rsidRPr="00C6786C">
              <w:rPr>
                <w:spacing w:val="-1"/>
                <w:sz w:val="24"/>
              </w:rPr>
              <w:t xml:space="preserve"> </w:t>
            </w:r>
            <w:r w:rsidRPr="00C6786C">
              <w:rPr>
                <w:sz w:val="24"/>
              </w:rPr>
              <w:t>оборудования.</w:t>
            </w:r>
          </w:p>
        </w:tc>
        <w:tc>
          <w:tcPr>
            <w:tcW w:w="1289" w:type="dxa"/>
            <w:tcBorders>
              <w:left w:val="single" w:sz="4" w:space="0" w:color="000000"/>
              <w:bottom w:val="single" w:sz="4" w:space="0" w:color="000000"/>
              <w:right w:val="single" w:sz="4" w:space="0" w:color="000000"/>
            </w:tcBorders>
          </w:tcPr>
          <w:p w:rsidR="00731440" w:rsidRPr="00C6786C" w:rsidRDefault="00731440" w:rsidP="001B1DC2">
            <w:pPr>
              <w:pStyle w:val="TableParagraph"/>
              <w:rPr>
                <w:b/>
                <w:sz w:val="23"/>
              </w:rPr>
            </w:pPr>
          </w:p>
          <w:p w:rsidR="00731440" w:rsidRDefault="00731440" w:rsidP="001B1DC2">
            <w:pPr>
              <w:pStyle w:val="TableParagraph"/>
              <w:jc w:val="center"/>
              <w:rPr>
                <w:sz w:val="24"/>
              </w:rPr>
            </w:pPr>
            <w:r>
              <w:rPr>
                <w:w w:val="99"/>
                <w:sz w:val="24"/>
              </w:rPr>
              <w:t>-</w:t>
            </w:r>
          </w:p>
        </w:tc>
        <w:tc>
          <w:tcPr>
            <w:tcW w:w="1134" w:type="dxa"/>
            <w:tcBorders>
              <w:top w:val="nil"/>
              <w:left w:val="single" w:sz="4" w:space="0" w:color="000000"/>
              <w:bottom w:val="single" w:sz="4" w:space="0" w:color="000000"/>
            </w:tcBorders>
          </w:tcPr>
          <w:p w:rsidR="00731440" w:rsidRDefault="00731440" w:rsidP="001B1DC2">
            <w:pPr>
              <w:pStyle w:val="TableParagraph"/>
              <w:rPr>
                <w:sz w:val="24"/>
              </w:rPr>
            </w:pPr>
          </w:p>
        </w:tc>
        <w:tc>
          <w:tcPr>
            <w:tcW w:w="1417" w:type="dxa"/>
            <w:tcBorders>
              <w:top w:val="nil"/>
              <w:left w:val="single" w:sz="4" w:space="0" w:color="000000"/>
              <w:bottom w:val="single" w:sz="4" w:space="0" w:color="000000"/>
            </w:tcBorders>
          </w:tcPr>
          <w:p w:rsidR="00731440" w:rsidRDefault="00731440" w:rsidP="001B1DC2">
            <w:pPr>
              <w:pStyle w:val="TableParagraph"/>
              <w:rPr>
                <w:sz w:val="24"/>
              </w:rPr>
            </w:pPr>
          </w:p>
        </w:tc>
      </w:tr>
      <w:tr w:rsidR="00731440" w:rsidTr="00727294">
        <w:trPr>
          <w:trHeight w:val="275"/>
        </w:trPr>
        <w:tc>
          <w:tcPr>
            <w:tcW w:w="2107" w:type="dxa"/>
            <w:vMerge w:val="restart"/>
            <w:tcBorders>
              <w:top w:val="single" w:sz="4" w:space="0" w:color="000000"/>
              <w:left w:val="single" w:sz="4" w:space="0" w:color="000000"/>
              <w:bottom w:val="single" w:sz="4" w:space="0" w:color="000000"/>
              <w:right w:val="single" w:sz="4" w:space="0" w:color="000000"/>
            </w:tcBorders>
          </w:tcPr>
          <w:p w:rsidR="00731440" w:rsidRDefault="00731440" w:rsidP="00731440">
            <w:pPr>
              <w:pStyle w:val="TableParagraph"/>
              <w:rPr>
                <w:b/>
                <w:sz w:val="24"/>
              </w:rPr>
            </w:pPr>
            <w:r w:rsidRPr="00C6786C">
              <w:rPr>
                <w:b/>
                <w:sz w:val="24"/>
              </w:rPr>
              <w:t>Тема3.2.</w:t>
            </w:r>
          </w:p>
          <w:p w:rsidR="00731440" w:rsidRPr="00C6786C" w:rsidRDefault="00731440" w:rsidP="00731440">
            <w:pPr>
              <w:pStyle w:val="TableParagraph"/>
              <w:rPr>
                <w:b/>
                <w:sz w:val="24"/>
              </w:rPr>
            </w:pPr>
            <w:r w:rsidRPr="00C6786C">
              <w:rPr>
                <w:b/>
                <w:sz w:val="24"/>
              </w:rPr>
              <w:t>Требовани</w:t>
            </w:r>
            <w:r w:rsidRPr="00C6786C">
              <w:rPr>
                <w:b/>
                <w:spacing w:val="-57"/>
                <w:sz w:val="24"/>
              </w:rPr>
              <w:t xml:space="preserve"> </w:t>
            </w:r>
            <w:r w:rsidRPr="00C6786C">
              <w:rPr>
                <w:b/>
                <w:sz w:val="24"/>
              </w:rPr>
              <w:t>я по охране</w:t>
            </w:r>
            <w:r w:rsidRPr="00C6786C">
              <w:rPr>
                <w:b/>
                <w:spacing w:val="1"/>
                <w:sz w:val="24"/>
              </w:rPr>
              <w:t xml:space="preserve"> </w:t>
            </w:r>
            <w:r w:rsidRPr="00C6786C">
              <w:rPr>
                <w:b/>
                <w:sz w:val="24"/>
              </w:rPr>
              <w:t>труда при</w:t>
            </w:r>
            <w:r w:rsidRPr="00C6786C">
              <w:rPr>
                <w:b/>
                <w:spacing w:val="1"/>
                <w:sz w:val="24"/>
              </w:rPr>
              <w:t xml:space="preserve"> </w:t>
            </w:r>
            <w:r w:rsidRPr="00C6786C">
              <w:rPr>
                <w:b/>
                <w:sz w:val="24"/>
              </w:rPr>
              <w:t>эксплуатации</w:t>
            </w:r>
            <w:r w:rsidRPr="00C6786C">
              <w:rPr>
                <w:b/>
                <w:spacing w:val="-57"/>
                <w:sz w:val="24"/>
              </w:rPr>
              <w:t xml:space="preserve"> </w:t>
            </w:r>
            <w:r w:rsidRPr="00C6786C">
              <w:rPr>
                <w:b/>
                <w:sz w:val="24"/>
              </w:rPr>
              <w:t>промышленного оборудования</w:t>
            </w:r>
          </w:p>
        </w:tc>
        <w:tc>
          <w:tcPr>
            <w:tcW w:w="9484" w:type="dxa"/>
            <w:tcBorders>
              <w:top w:val="single" w:sz="4" w:space="0" w:color="000000"/>
              <w:left w:val="single" w:sz="4" w:space="0" w:color="000000"/>
              <w:bottom w:val="single" w:sz="4" w:space="0" w:color="000000"/>
              <w:right w:val="single" w:sz="4" w:space="0" w:color="000000"/>
            </w:tcBorders>
          </w:tcPr>
          <w:p w:rsidR="00731440" w:rsidRDefault="00731440" w:rsidP="00731440">
            <w:pPr>
              <w:pStyle w:val="TableParagraph"/>
              <w:spacing w:line="256"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289" w:type="dxa"/>
            <w:vMerge w:val="restart"/>
            <w:tcBorders>
              <w:top w:val="single" w:sz="4" w:space="0" w:color="000000"/>
              <w:left w:val="single" w:sz="4" w:space="0" w:color="000000"/>
              <w:bottom w:val="single" w:sz="4" w:space="0" w:color="000000"/>
              <w:right w:val="single" w:sz="4" w:space="0" w:color="000000"/>
            </w:tcBorders>
          </w:tcPr>
          <w:p w:rsidR="00731440" w:rsidRDefault="00FD40D3" w:rsidP="00731440">
            <w:pPr>
              <w:pStyle w:val="TableParagraph"/>
              <w:jc w:val="center"/>
              <w:rPr>
                <w:b/>
                <w:sz w:val="24"/>
              </w:rPr>
            </w:pPr>
            <w:r>
              <w:rPr>
                <w:b/>
                <w:sz w:val="24"/>
              </w:rPr>
              <w:t>3</w:t>
            </w:r>
          </w:p>
        </w:tc>
        <w:tc>
          <w:tcPr>
            <w:tcW w:w="1134" w:type="dxa"/>
            <w:vMerge w:val="restart"/>
            <w:tcBorders>
              <w:top w:val="single" w:sz="4" w:space="0" w:color="000000"/>
              <w:left w:val="single" w:sz="4" w:space="0" w:color="000000"/>
              <w:bottom w:val="single" w:sz="4" w:space="0" w:color="000000"/>
            </w:tcBorders>
          </w:tcPr>
          <w:p w:rsidR="00731440" w:rsidRDefault="00731440" w:rsidP="00731440">
            <w:pPr>
              <w:pStyle w:val="TableParagraph"/>
              <w:rPr>
                <w:b/>
                <w:sz w:val="24"/>
              </w:rPr>
            </w:pPr>
            <w:r>
              <w:rPr>
                <w:b/>
                <w:sz w:val="24"/>
              </w:rPr>
              <w:t>ОК 01</w:t>
            </w:r>
          </w:p>
          <w:p w:rsidR="00731440" w:rsidRDefault="00731440" w:rsidP="00731440">
            <w:pPr>
              <w:pStyle w:val="TableParagraph"/>
              <w:rPr>
                <w:b/>
                <w:sz w:val="24"/>
              </w:rPr>
            </w:pPr>
            <w:r>
              <w:rPr>
                <w:b/>
                <w:sz w:val="24"/>
              </w:rPr>
              <w:t>ОК 02</w:t>
            </w:r>
          </w:p>
          <w:p w:rsidR="00731440" w:rsidRDefault="00731440" w:rsidP="00731440">
            <w:pPr>
              <w:pStyle w:val="TableParagraph"/>
              <w:rPr>
                <w:b/>
                <w:sz w:val="24"/>
              </w:rPr>
            </w:pPr>
            <w:r>
              <w:rPr>
                <w:b/>
                <w:sz w:val="24"/>
              </w:rPr>
              <w:t>ПК 3.4</w:t>
            </w:r>
          </w:p>
        </w:tc>
        <w:tc>
          <w:tcPr>
            <w:tcW w:w="1417" w:type="dxa"/>
            <w:vMerge w:val="restart"/>
            <w:tcBorders>
              <w:top w:val="single" w:sz="4" w:space="0" w:color="000000"/>
              <w:left w:val="single" w:sz="4" w:space="0" w:color="000000"/>
            </w:tcBorders>
          </w:tcPr>
          <w:p w:rsidR="00731440" w:rsidRPr="00731440" w:rsidRDefault="00731440" w:rsidP="00731440">
            <w:pPr>
              <w:pStyle w:val="TableParagraph"/>
              <w:spacing w:line="273" w:lineRule="exact"/>
              <w:rPr>
                <w:b/>
                <w:sz w:val="24"/>
              </w:rPr>
            </w:pPr>
            <w:r w:rsidRPr="00731440">
              <w:rPr>
                <w:b/>
                <w:sz w:val="24"/>
              </w:rPr>
              <w:t>Уо 01.01</w:t>
            </w:r>
          </w:p>
          <w:p w:rsidR="00731440" w:rsidRPr="00731440" w:rsidRDefault="00731440" w:rsidP="00731440">
            <w:pPr>
              <w:pStyle w:val="TableParagraph"/>
              <w:spacing w:line="273" w:lineRule="exact"/>
              <w:rPr>
                <w:b/>
                <w:sz w:val="24"/>
              </w:rPr>
            </w:pPr>
            <w:r w:rsidRPr="00731440">
              <w:rPr>
                <w:b/>
                <w:sz w:val="24"/>
              </w:rPr>
              <w:t>Зо 01.01</w:t>
            </w:r>
          </w:p>
          <w:p w:rsidR="00731440" w:rsidRPr="00731440" w:rsidRDefault="00731440" w:rsidP="00731440">
            <w:pPr>
              <w:pStyle w:val="TableParagraph"/>
              <w:spacing w:line="273" w:lineRule="exact"/>
              <w:rPr>
                <w:b/>
                <w:sz w:val="24"/>
              </w:rPr>
            </w:pPr>
            <w:r w:rsidRPr="00731440">
              <w:rPr>
                <w:b/>
                <w:sz w:val="24"/>
              </w:rPr>
              <w:t>Зо 01.02</w:t>
            </w:r>
          </w:p>
          <w:p w:rsidR="00731440" w:rsidRDefault="00731440" w:rsidP="00731440">
            <w:pPr>
              <w:pStyle w:val="TableParagraph"/>
              <w:spacing w:line="273" w:lineRule="exact"/>
              <w:rPr>
                <w:b/>
                <w:sz w:val="24"/>
              </w:rPr>
            </w:pPr>
            <w:r w:rsidRPr="00731440">
              <w:rPr>
                <w:b/>
                <w:sz w:val="24"/>
              </w:rPr>
              <w:t>Уо 02.01</w:t>
            </w:r>
          </w:p>
          <w:p w:rsidR="00731440" w:rsidRPr="00731440" w:rsidRDefault="00731440" w:rsidP="00731440">
            <w:pPr>
              <w:pStyle w:val="TableParagraph"/>
              <w:spacing w:line="273" w:lineRule="exact"/>
              <w:rPr>
                <w:b/>
                <w:sz w:val="24"/>
              </w:rPr>
            </w:pPr>
            <w:r w:rsidRPr="00731440">
              <w:rPr>
                <w:b/>
                <w:sz w:val="24"/>
              </w:rPr>
              <w:t>У 3.4.11</w:t>
            </w:r>
          </w:p>
          <w:p w:rsidR="00731440" w:rsidRPr="00731440" w:rsidRDefault="00731440" w:rsidP="00731440">
            <w:pPr>
              <w:pStyle w:val="TableParagraph"/>
              <w:spacing w:line="273" w:lineRule="exact"/>
              <w:rPr>
                <w:b/>
                <w:sz w:val="24"/>
              </w:rPr>
            </w:pPr>
            <w:r w:rsidRPr="00731440">
              <w:rPr>
                <w:b/>
                <w:sz w:val="24"/>
              </w:rPr>
              <w:t>З 3.4.06</w:t>
            </w:r>
          </w:p>
          <w:p w:rsidR="00731440" w:rsidRDefault="00731440" w:rsidP="00731440">
            <w:pPr>
              <w:pStyle w:val="TableParagraph"/>
              <w:spacing w:line="273" w:lineRule="exact"/>
              <w:rPr>
                <w:b/>
                <w:sz w:val="24"/>
              </w:rPr>
            </w:pPr>
            <w:r w:rsidRPr="00731440">
              <w:rPr>
                <w:b/>
                <w:sz w:val="24"/>
              </w:rPr>
              <w:t>З 3.4.07</w:t>
            </w:r>
          </w:p>
        </w:tc>
      </w:tr>
      <w:tr w:rsidR="00731440" w:rsidTr="00727294">
        <w:trPr>
          <w:trHeight w:val="1103"/>
        </w:trPr>
        <w:tc>
          <w:tcPr>
            <w:tcW w:w="2107" w:type="dxa"/>
            <w:vMerge/>
            <w:tcBorders>
              <w:top w:val="nil"/>
              <w:left w:val="single" w:sz="4" w:space="0" w:color="000000"/>
              <w:bottom w:val="single" w:sz="4" w:space="0" w:color="000000"/>
              <w:right w:val="single" w:sz="4" w:space="0" w:color="000000"/>
            </w:tcBorders>
          </w:tcPr>
          <w:p w:rsidR="00731440" w:rsidRDefault="00731440" w:rsidP="00731440">
            <w:pPr>
              <w:rPr>
                <w:sz w:val="2"/>
                <w:szCs w:val="2"/>
              </w:rPr>
            </w:pPr>
          </w:p>
        </w:tc>
        <w:tc>
          <w:tcPr>
            <w:tcW w:w="9484" w:type="dxa"/>
            <w:tcBorders>
              <w:top w:val="single" w:sz="4" w:space="0" w:color="000000"/>
              <w:left w:val="single" w:sz="4" w:space="0" w:color="000000"/>
              <w:bottom w:val="single" w:sz="4" w:space="0" w:color="000000"/>
              <w:right w:val="single" w:sz="4" w:space="0" w:color="000000"/>
            </w:tcBorders>
          </w:tcPr>
          <w:p w:rsidR="00731440" w:rsidRPr="00C6786C" w:rsidRDefault="00731440" w:rsidP="00731440">
            <w:pPr>
              <w:pStyle w:val="TableParagraph"/>
              <w:rPr>
                <w:sz w:val="24"/>
              </w:rPr>
            </w:pPr>
            <w:r w:rsidRPr="00C6786C">
              <w:rPr>
                <w:sz w:val="24"/>
              </w:rPr>
              <w:t>1. Требования к работникам и к рабочим местам промышленного оборудования. Предельно</w:t>
            </w:r>
            <w:r w:rsidRPr="00C6786C">
              <w:rPr>
                <w:spacing w:val="1"/>
                <w:sz w:val="24"/>
              </w:rPr>
              <w:t xml:space="preserve"> </w:t>
            </w:r>
            <w:r w:rsidRPr="00C6786C">
              <w:rPr>
                <w:sz w:val="24"/>
              </w:rPr>
              <w:t>допустимые концентрации (ПДК). Применение индивидуальных средств защиты. Локализация</w:t>
            </w:r>
            <w:r w:rsidRPr="00C6786C">
              <w:rPr>
                <w:spacing w:val="-2"/>
                <w:sz w:val="24"/>
              </w:rPr>
              <w:t xml:space="preserve"> </w:t>
            </w:r>
            <w:r w:rsidRPr="00C6786C">
              <w:rPr>
                <w:sz w:val="24"/>
              </w:rPr>
              <w:t>аварийных ситуаций</w:t>
            </w:r>
            <w:r w:rsidRPr="00C6786C">
              <w:rPr>
                <w:spacing w:val="-1"/>
                <w:sz w:val="24"/>
              </w:rPr>
              <w:t xml:space="preserve"> </w:t>
            </w:r>
            <w:r w:rsidRPr="00C6786C">
              <w:rPr>
                <w:sz w:val="24"/>
              </w:rPr>
              <w:t>и</w:t>
            </w:r>
            <w:r w:rsidRPr="00C6786C">
              <w:rPr>
                <w:spacing w:val="-2"/>
                <w:sz w:val="24"/>
              </w:rPr>
              <w:t xml:space="preserve"> </w:t>
            </w:r>
            <w:r w:rsidRPr="00C6786C">
              <w:rPr>
                <w:sz w:val="24"/>
              </w:rPr>
              <w:t>оценка</w:t>
            </w:r>
            <w:r w:rsidRPr="00C6786C">
              <w:rPr>
                <w:spacing w:val="-3"/>
                <w:sz w:val="24"/>
              </w:rPr>
              <w:t xml:space="preserve"> </w:t>
            </w:r>
            <w:r w:rsidRPr="00C6786C">
              <w:rPr>
                <w:sz w:val="24"/>
              </w:rPr>
              <w:t>их</w:t>
            </w:r>
            <w:r w:rsidRPr="00C6786C">
              <w:rPr>
                <w:spacing w:val="-2"/>
                <w:sz w:val="24"/>
              </w:rPr>
              <w:t xml:space="preserve"> </w:t>
            </w:r>
            <w:r w:rsidRPr="00C6786C">
              <w:rPr>
                <w:sz w:val="24"/>
              </w:rPr>
              <w:t>последствий.</w:t>
            </w:r>
            <w:r w:rsidRPr="00C6786C">
              <w:rPr>
                <w:spacing w:val="-2"/>
                <w:sz w:val="24"/>
              </w:rPr>
              <w:t xml:space="preserve"> </w:t>
            </w:r>
            <w:r w:rsidRPr="00C6786C">
              <w:rPr>
                <w:sz w:val="24"/>
              </w:rPr>
              <w:t>Требования</w:t>
            </w:r>
            <w:r w:rsidRPr="00C6786C">
              <w:rPr>
                <w:spacing w:val="-1"/>
                <w:sz w:val="24"/>
              </w:rPr>
              <w:t xml:space="preserve"> </w:t>
            </w:r>
            <w:r w:rsidRPr="00C6786C">
              <w:rPr>
                <w:sz w:val="24"/>
              </w:rPr>
              <w:t>по</w:t>
            </w:r>
            <w:r w:rsidRPr="00C6786C">
              <w:rPr>
                <w:spacing w:val="-2"/>
                <w:sz w:val="24"/>
              </w:rPr>
              <w:t xml:space="preserve"> </w:t>
            </w:r>
            <w:r w:rsidRPr="00C6786C">
              <w:rPr>
                <w:sz w:val="24"/>
              </w:rPr>
              <w:t>безопасному</w:t>
            </w:r>
            <w:r w:rsidRPr="00C6786C">
              <w:rPr>
                <w:spacing w:val="-7"/>
                <w:sz w:val="24"/>
              </w:rPr>
              <w:t xml:space="preserve"> </w:t>
            </w:r>
            <w:r w:rsidRPr="00C6786C">
              <w:rPr>
                <w:sz w:val="24"/>
              </w:rPr>
              <w:t>ведению</w:t>
            </w:r>
            <w:r>
              <w:rPr>
                <w:sz w:val="24"/>
              </w:rPr>
              <w:t xml:space="preserve"> </w:t>
            </w:r>
            <w:r w:rsidRPr="00C6786C">
              <w:rPr>
                <w:sz w:val="24"/>
              </w:rPr>
              <w:t>технологического</w:t>
            </w:r>
            <w:r w:rsidRPr="00C6786C">
              <w:rPr>
                <w:spacing w:val="-5"/>
                <w:sz w:val="24"/>
              </w:rPr>
              <w:t xml:space="preserve"> </w:t>
            </w:r>
            <w:r w:rsidRPr="00C6786C">
              <w:rPr>
                <w:sz w:val="24"/>
              </w:rPr>
              <w:t>процесса</w:t>
            </w:r>
            <w:r w:rsidRPr="00C6786C">
              <w:rPr>
                <w:spacing w:val="-6"/>
                <w:sz w:val="24"/>
              </w:rPr>
              <w:t xml:space="preserve"> </w:t>
            </w:r>
            <w:r w:rsidRPr="00C6786C">
              <w:rPr>
                <w:sz w:val="24"/>
              </w:rPr>
              <w:t>и</w:t>
            </w:r>
            <w:r w:rsidRPr="00C6786C">
              <w:rPr>
                <w:spacing w:val="-5"/>
                <w:sz w:val="24"/>
              </w:rPr>
              <w:t xml:space="preserve"> </w:t>
            </w:r>
            <w:r w:rsidRPr="00C6786C">
              <w:rPr>
                <w:sz w:val="24"/>
              </w:rPr>
              <w:t>безопасности</w:t>
            </w:r>
            <w:r w:rsidRPr="00C6786C">
              <w:rPr>
                <w:spacing w:val="-5"/>
                <w:sz w:val="24"/>
              </w:rPr>
              <w:t xml:space="preserve"> </w:t>
            </w:r>
            <w:r w:rsidRPr="00C6786C">
              <w:rPr>
                <w:sz w:val="24"/>
              </w:rPr>
              <w:t>эксплуатации</w:t>
            </w:r>
            <w:r w:rsidRPr="00C6786C">
              <w:rPr>
                <w:spacing w:val="-4"/>
                <w:sz w:val="24"/>
              </w:rPr>
              <w:t xml:space="preserve"> </w:t>
            </w:r>
            <w:r w:rsidRPr="00C6786C">
              <w:rPr>
                <w:sz w:val="24"/>
              </w:rPr>
              <w:t>механического</w:t>
            </w:r>
            <w:r w:rsidRPr="00C6786C">
              <w:rPr>
                <w:spacing w:val="-6"/>
                <w:sz w:val="24"/>
              </w:rPr>
              <w:t xml:space="preserve"> </w:t>
            </w:r>
            <w:r w:rsidRPr="00C6786C">
              <w:rPr>
                <w:sz w:val="24"/>
              </w:rPr>
              <w:t>оборудования.</w:t>
            </w:r>
          </w:p>
        </w:tc>
        <w:tc>
          <w:tcPr>
            <w:tcW w:w="1289" w:type="dxa"/>
            <w:vMerge/>
            <w:tcBorders>
              <w:top w:val="nil"/>
              <w:left w:val="single" w:sz="4" w:space="0" w:color="000000"/>
              <w:bottom w:val="single" w:sz="4" w:space="0" w:color="000000"/>
              <w:right w:val="single" w:sz="4" w:space="0" w:color="000000"/>
            </w:tcBorders>
          </w:tcPr>
          <w:p w:rsidR="00731440" w:rsidRPr="00C6786C" w:rsidRDefault="00731440" w:rsidP="00731440">
            <w:pPr>
              <w:rPr>
                <w:sz w:val="2"/>
                <w:szCs w:val="2"/>
              </w:rPr>
            </w:pPr>
          </w:p>
        </w:tc>
        <w:tc>
          <w:tcPr>
            <w:tcW w:w="1134" w:type="dxa"/>
            <w:vMerge/>
            <w:tcBorders>
              <w:top w:val="nil"/>
              <w:left w:val="single" w:sz="4" w:space="0" w:color="000000"/>
              <w:bottom w:val="single" w:sz="4" w:space="0" w:color="000000"/>
            </w:tcBorders>
          </w:tcPr>
          <w:p w:rsidR="00731440" w:rsidRPr="00C6786C" w:rsidRDefault="00731440" w:rsidP="00DB14E1">
            <w:pPr>
              <w:rPr>
                <w:sz w:val="2"/>
                <w:szCs w:val="2"/>
              </w:rPr>
            </w:pPr>
          </w:p>
        </w:tc>
        <w:tc>
          <w:tcPr>
            <w:tcW w:w="1417" w:type="dxa"/>
            <w:vMerge/>
            <w:tcBorders>
              <w:left w:val="single" w:sz="4" w:space="0" w:color="000000"/>
            </w:tcBorders>
          </w:tcPr>
          <w:p w:rsidR="00731440" w:rsidRPr="00C6786C" w:rsidRDefault="00731440" w:rsidP="00DB14E1">
            <w:pPr>
              <w:rPr>
                <w:sz w:val="2"/>
                <w:szCs w:val="2"/>
              </w:rPr>
            </w:pPr>
          </w:p>
        </w:tc>
      </w:tr>
      <w:tr w:rsidR="00731440" w:rsidTr="00727294">
        <w:trPr>
          <w:trHeight w:val="275"/>
        </w:trPr>
        <w:tc>
          <w:tcPr>
            <w:tcW w:w="2107" w:type="dxa"/>
            <w:vMerge/>
            <w:tcBorders>
              <w:top w:val="nil"/>
              <w:left w:val="single" w:sz="4" w:space="0" w:color="000000"/>
              <w:bottom w:val="single" w:sz="4" w:space="0" w:color="000000"/>
              <w:right w:val="single" w:sz="4" w:space="0" w:color="000000"/>
            </w:tcBorders>
          </w:tcPr>
          <w:p w:rsidR="00731440" w:rsidRPr="00C6786C" w:rsidRDefault="00731440" w:rsidP="00731440">
            <w:pPr>
              <w:rPr>
                <w:sz w:val="2"/>
                <w:szCs w:val="2"/>
              </w:rPr>
            </w:pPr>
          </w:p>
        </w:tc>
        <w:tc>
          <w:tcPr>
            <w:tcW w:w="9484" w:type="dxa"/>
            <w:tcBorders>
              <w:top w:val="single" w:sz="4" w:space="0" w:color="000000"/>
              <w:left w:val="single" w:sz="4" w:space="0" w:color="000000"/>
              <w:bottom w:val="single" w:sz="4" w:space="0" w:color="000000"/>
              <w:right w:val="single" w:sz="4" w:space="0" w:color="000000"/>
            </w:tcBorders>
          </w:tcPr>
          <w:p w:rsidR="00731440" w:rsidRPr="00C6786C" w:rsidRDefault="00731440" w:rsidP="00731440">
            <w:pPr>
              <w:pStyle w:val="TableParagraph"/>
              <w:spacing w:line="256"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289" w:type="dxa"/>
            <w:tcBorders>
              <w:top w:val="single" w:sz="4" w:space="0" w:color="000000"/>
              <w:left w:val="single" w:sz="4" w:space="0" w:color="000000"/>
              <w:bottom w:val="single" w:sz="4" w:space="0" w:color="000000"/>
              <w:right w:val="single" w:sz="4" w:space="0" w:color="000000"/>
            </w:tcBorders>
          </w:tcPr>
          <w:p w:rsidR="00731440" w:rsidRDefault="00731440" w:rsidP="00731440">
            <w:pPr>
              <w:pStyle w:val="TableParagraph"/>
              <w:spacing w:line="256" w:lineRule="exact"/>
              <w:jc w:val="center"/>
              <w:rPr>
                <w:b/>
                <w:sz w:val="24"/>
              </w:rPr>
            </w:pPr>
          </w:p>
        </w:tc>
        <w:tc>
          <w:tcPr>
            <w:tcW w:w="1134" w:type="dxa"/>
            <w:vMerge/>
            <w:tcBorders>
              <w:top w:val="nil"/>
              <w:left w:val="single" w:sz="4" w:space="0" w:color="000000"/>
              <w:bottom w:val="single" w:sz="4" w:space="0" w:color="000000"/>
            </w:tcBorders>
          </w:tcPr>
          <w:p w:rsidR="00731440" w:rsidRDefault="00731440" w:rsidP="00DB14E1">
            <w:pPr>
              <w:rPr>
                <w:sz w:val="2"/>
                <w:szCs w:val="2"/>
              </w:rPr>
            </w:pPr>
          </w:p>
        </w:tc>
        <w:tc>
          <w:tcPr>
            <w:tcW w:w="1417" w:type="dxa"/>
            <w:vMerge/>
            <w:tcBorders>
              <w:left w:val="single" w:sz="4" w:space="0" w:color="000000"/>
            </w:tcBorders>
          </w:tcPr>
          <w:p w:rsidR="00731440" w:rsidRDefault="00731440" w:rsidP="00DB14E1">
            <w:pPr>
              <w:rPr>
                <w:sz w:val="2"/>
                <w:szCs w:val="2"/>
              </w:rPr>
            </w:pPr>
          </w:p>
        </w:tc>
      </w:tr>
      <w:tr w:rsidR="00731440" w:rsidTr="00727294">
        <w:trPr>
          <w:trHeight w:val="552"/>
        </w:trPr>
        <w:tc>
          <w:tcPr>
            <w:tcW w:w="2107" w:type="dxa"/>
            <w:vMerge/>
            <w:tcBorders>
              <w:top w:val="nil"/>
              <w:left w:val="single" w:sz="4" w:space="0" w:color="000000"/>
              <w:bottom w:val="single" w:sz="4" w:space="0" w:color="000000"/>
              <w:right w:val="single" w:sz="4" w:space="0" w:color="000000"/>
            </w:tcBorders>
          </w:tcPr>
          <w:p w:rsidR="00731440" w:rsidRDefault="00731440" w:rsidP="00731440">
            <w:pPr>
              <w:rPr>
                <w:sz w:val="2"/>
                <w:szCs w:val="2"/>
              </w:rPr>
            </w:pPr>
          </w:p>
        </w:tc>
        <w:tc>
          <w:tcPr>
            <w:tcW w:w="9484" w:type="dxa"/>
            <w:tcBorders>
              <w:top w:val="single" w:sz="4" w:space="0" w:color="000000"/>
              <w:left w:val="single" w:sz="4" w:space="0" w:color="000000"/>
              <w:bottom w:val="single" w:sz="4" w:space="0" w:color="000000"/>
              <w:right w:val="single" w:sz="4" w:space="0" w:color="000000"/>
            </w:tcBorders>
          </w:tcPr>
          <w:p w:rsidR="00731440" w:rsidRDefault="00731440" w:rsidP="00731440">
            <w:pPr>
              <w:pStyle w:val="TableParagraph"/>
              <w:spacing w:line="268" w:lineRule="exact"/>
              <w:rPr>
                <w:sz w:val="24"/>
              </w:rPr>
            </w:pPr>
            <w:r w:rsidRPr="00C6786C">
              <w:rPr>
                <w:sz w:val="24"/>
              </w:rPr>
              <w:t>1.</w:t>
            </w:r>
            <w:r w:rsidRPr="00C6786C">
              <w:rPr>
                <w:spacing w:val="-2"/>
                <w:sz w:val="24"/>
              </w:rPr>
              <w:t xml:space="preserve"> </w:t>
            </w:r>
            <w:r w:rsidRPr="00C6786C">
              <w:rPr>
                <w:sz w:val="24"/>
              </w:rPr>
              <w:t>Практическая</w:t>
            </w:r>
            <w:r w:rsidRPr="00C6786C">
              <w:rPr>
                <w:spacing w:val="-2"/>
                <w:sz w:val="24"/>
              </w:rPr>
              <w:t xml:space="preserve"> </w:t>
            </w:r>
            <w:r w:rsidRPr="00C6786C">
              <w:rPr>
                <w:sz w:val="24"/>
              </w:rPr>
              <w:t>работа №</w:t>
            </w:r>
            <w:r w:rsidRPr="00C6786C">
              <w:rPr>
                <w:spacing w:val="-3"/>
                <w:sz w:val="24"/>
              </w:rPr>
              <w:t xml:space="preserve"> </w:t>
            </w:r>
            <w:r w:rsidRPr="00C6786C">
              <w:rPr>
                <w:sz w:val="24"/>
              </w:rPr>
              <w:t>5</w:t>
            </w:r>
            <w:r w:rsidRPr="00C6786C">
              <w:rPr>
                <w:spacing w:val="-1"/>
                <w:sz w:val="24"/>
              </w:rPr>
              <w:t xml:space="preserve"> </w:t>
            </w:r>
            <w:r w:rsidRPr="00C6786C">
              <w:rPr>
                <w:sz w:val="24"/>
              </w:rPr>
              <w:t>Оказание</w:t>
            </w:r>
            <w:r w:rsidRPr="00C6786C">
              <w:rPr>
                <w:spacing w:val="-3"/>
                <w:sz w:val="24"/>
              </w:rPr>
              <w:t xml:space="preserve"> </w:t>
            </w:r>
            <w:r w:rsidRPr="00C6786C">
              <w:rPr>
                <w:sz w:val="24"/>
              </w:rPr>
              <w:t>первой</w:t>
            </w:r>
            <w:r w:rsidRPr="00C6786C">
              <w:rPr>
                <w:spacing w:val="-1"/>
                <w:sz w:val="24"/>
              </w:rPr>
              <w:t xml:space="preserve"> </w:t>
            </w:r>
            <w:r w:rsidRPr="00C6786C">
              <w:rPr>
                <w:sz w:val="24"/>
              </w:rPr>
              <w:t>медицинской</w:t>
            </w:r>
            <w:r w:rsidRPr="00C6786C">
              <w:rPr>
                <w:spacing w:val="-2"/>
                <w:sz w:val="24"/>
              </w:rPr>
              <w:t xml:space="preserve"> </w:t>
            </w:r>
            <w:r w:rsidRPr="00C6786C">
              <w:rPr>
                <w:sz w:val="24"/>
              </w:rPr>
              <w:t>помощи</w:t>
            </w:r>
            <w:r w:rsidRPr="00C6786C">
              <w:rPr>
                <w:spacing w:val="-1"/>
                <w:sz w:val="24"/>
              </w:rPr>
              <w:t xml:space="preserve"> </w:t>
            </w:r>
            <w:r w:rsidRPr="00C6786C">
              <w:rPr>
                <w:sz w:val="24"/>
              </w:rPr>
              <w:t>пострадавшему</w:t>
            </w:r>
            <w:r w:rsidRPr="00C6786C">
              <w:rPr>
                <w:spacing w:val="-7"/>
                <w:sz w:val="24"/>
              </w:rPr>
              <w:t xml:space="preserve"> </w:t>
            </w:r>
            <w:r w:rsidRPr="00C6786C">
              <w:rPr>
                <w:sz w:val="24"/>
              </w:rPr>
              <w:t>от</w:t>
            </w:r>
            <w:r w:rsidRPr="00C6786C">
              <w:rPr>
                <w:spacing w:val="-1"/>
                <w:sz w:val="24"/>
              </w:rPr>
              <w:t xml:space="preserve"> </w:t>
            </w:r>
            <w:r w:rsidRPr="00C6786C">
              <w:rPr>
                <w:sz w:val="24"/>
              </w:rPr>
              <w:t>воз</w:t>
            </w:r>
            <w:r>
              <w:rPr>
                <w:sz w:val="24"/>
              </w:rPr>
              <w:t>действия</w:t>
            </w:r>
            <w:r>
              <w:rPr>
                <w:spacing w:val="-4"/>
                <w:sz w:val="24"/>
              </w:rPr>
              <w:t xml:space="preserve"> </w:t>
            </w:r>
            <w:r>
              <w:rPr>
                <w:sz w:val="24"/>
              </w:rPr>
              <w:t>аммиака.</w:t>
            </w:r>
          </w:p>
        </w:tc>
        <w:tc>
          <w:tcPr>
            <w:tcW w:w="1289" w:type="dxa"/>
            <w:tcBorders>
              <w:top w:val="single" w:sz="4" w:space="0" w:color="000000"/>
              <w:left w:val="single" w:sz="4" w:space="0" w:color="000000"/>
              <w:bottom w:val="single" w:sz="4" w:space="0" w:color="000000"/>
              <w:right w:val="single" w:sz="4" w:space="0" w:color="000000"/>
            </w:tcBorders>
          </w:tcPr>
          <w:p w:rsidR="00731440" w:rsidRDefault="00FD40D3" w:rsidP="00731440">
            <w:pPr>
              <w:pStyle w:val="TableParagraph"/>
              <w:jc w:val="center"/>
              <w:rPr>
                <w:sz w:val="24"/>
              </w:rPr>
            </w:pPr>
            <w:r>
              <w:rPr>
                <w:sz w:val="24"/>
              </w:rPr>
              <w:t>1</w:t>
            </w:r>
          </w:p>
        </w:tc>
        <w:tc>
          <w:tcPr>
            <w:tcW w:w="1134" w:type="dxa"/>
            <w:vMerge/>
            <w:tcBorders>
              <w:top w:val="nil"/>
              <w:left w:val="single" w:sz="4" w:space="0" w:color="000000"/>
              <w:bottom w:val="single" w:sz="4" w:space="0" w:color="000000"/>
            </w:tcBorders>
          </w:tcPr>
          <w:p w:rsidR="00731440" w:rsidRDefault="00731440" w:rsidP="00DB14E1">
            <w:pPr>
              <w:rPr>
                <w:sz w:val="2"/>
                <w:szCs w:val="2"/>
              </w:rPr>
            </w:pPr>
          </w:p>
        </w:tc>
        <w:tc>
          <w:tcPr>
            <w:tcW w:w="1417" w:type="dxa"/>
            <w:vMerge/>
            <w:tcBorders>
              <w:left w:val="single" w:sz="4" w:space="0" w:color="000000"/>
            </w:tcBorders>
          </w:tcPr>
          <w:p w:rsidR="00731440" w:rsidRDefault="00731440" w:rsidP="00DB14E1">
            <w:pPr>
              <w:rPr>
                <w:sz w:val="2"/>
                <w:szCs w:val="2"/>
              </w:rPr>
            </w:pPr>
          </w:p>
        </w:tc>
      </w:tr>
      <w:tr w:rsidR="00731440" w:rsidTr="00727294">
        <w:trPr>
          <w:trHeight w:val="275"/>
        </w:trPr>
        <w:tc>
          <w:tcPr>
            <w:tcW w:w="2107" w:type="dxa"/>
            <w:vMerge/>
            <w:tcBorders>
              <w:top w:val="nil"/>
              <w:left w:val="single" w:sz="4" w:space="0" w:color="000000"/>
              <w:bottom w:val="single" w:sz="4" w:space="0" w:color="000000"/>
              <w:right w:val="single" w:sz="4" w:space="0" w:color="000000"/>
            </w:tcBorders>
          </w:tcPr>
          <w:p w:rsidR="00731440" w:rsidRDefault="00731440" w:rsidP="00731440">
            <w:pPr>
              <w:rPr>
                <w:sz w:val="2"/>
                <w:szCs w:val="2"/>
              </w:rPr>
            </w:pPr>
          </w:p>
        </w:tc>
        <w:tc>
          <w:tcPr>
            <w:tcW w:w="9484" w:type="dxa"/>
            <w:tcBorders>
              <w:top w:val="single" w:sz="4" w:space="0" w:color="000000"/>
              <w:left w:val="single" w:sz="4" w:space="0" w:color="000000"/>
              <w:bottom w:val="single" w:sz="4" w:space="0" w:color="000000"/>
              <w:right w:val="single" w:sz="4" w:space="0" w:color="000000"/>
            </w:tcBorders>
          </w:tcPr>
          <w:p w:rsidR="00731440" w:rsidRPr="00C6786C" w:rsidRDefault="00731440" w:rsidP="00731440">
            <w:pPr>
              <w:pStyle w:val="TableParagraph"/>
              <w:spacing w:line="256" w:lineRule="exact"/>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289" w:type="dxa"/>
            <w:tcBorders>
              <w:top w:val="single" w:sz="4" w:space="0" w:color="000000"/>
              <w:left w:val="single" w:sz="4" w:space="0" w:color="000000"/>
              <w:bottom w:val="single" w:sz="4" w:space="0" w:color="000000"/>
              <w:right w:val="single" w:sz="4" w:space="0" w:color="000000"/>
            </w:tcBorders>
          </w:tcPr>
          <w:p w:rsidR="00731440" w:rsidRDefault="00731440" w:rsidP="00731440">
            <w:pPr>
              <w:pStyle w:val="TableParagraph"/>
              <w:spacing w:line="256" w:lineRule="exact"/>
              <w:jc w:val="center"/>
              <w:rPr>
                <w:sz w:val="24"/>
              </w:rPr>
            </w:pPr>
          </w:p>
        </w:tc>
        <w:tc>
          <w:tcPr>
            <w:tcW w:w="1134" w:type="dxa"/>
            <w:vMerge/>
            <w:tcBorders>
              <w:top w:val="nil"/>
              <w:left w:val="single" w:sz="4" w:space="0" w:color="000000"/>
              <w:bottom w:val="single" w:sz="4" w:space="0" w:color="000000"/>
            </w:tcBorders>
          </w:tcPr>
          <w:p w:rsidR="00731440" w:rsidRDefault="00731440" w:rsidP="00DB14E1">
            <w:pPr>
              <w:rPr>
                <w:sz w:val="2"/>
                <w:szCs w:val="2"/>
              </w:rPr>
            </w:pPr>
          </w:p>
        </w:tc>
        <w:tc>
          <w:tcPr>
            <w:tcW w:w="1417" w:type="dxa"/>
            <w:vMerge/>
            <w:tcBorders>
              <w:left w:val="single" w:sz="4" w:space="0" w:color="000000"/>
              <w:bottom w:val="single" w:sz="4" w:space="0" w:color="000000"/>
            </w:tcBorders>
          </w:tcPr>
          <w:p w:rsidR="00731440" w:rsidRDefault="00731440" w:rsidP="00DB14E1">
            <w:pPr>
              <w:rPr>
                <w:sz w:val="2"/>
                <w:szCs w:val="2"/>
              </w:rPr>
            </w:pPr>
          </w:p>
        </w:tc>
      </w:tr>
      <w:tr w:rsidR="00FD40D3" w:rsidTr="00727294">
        <w:trPr>
          <w:trHeight w:val="275"/>
        </w:trPr>
        <w:tc>
          <w:tcPr>
            <w:tcW w:w="2107" w:type="dxa"/>
            <w:vMerge w:val="restart"/>
            <w:tcBorders>
              <w:top w:val="single" w:sz="4" w:space="0" w:color="000000"/>
              <w:left w:val="single" w:sz="4" w:space="0" w:color="000000"/>
              <w:bottom w:val="single" w:sz="4" w:space="0" w:color="000000"/>
              <w:right w:val="single" w:sz="4" w:space="0" w:color="000000"/>
            </w:tcBorders>
          </w:tcPr>
          <w:p w:rsidR="00FD40D3" w:rsidRPr="00C6786C" w:rsidRDefault="00FD40D3" w:rsidP="00731440">
            <w:pPr>
              <w:pStyle w:val="TableParagraph"/>
              <w:rPr>
                <w:b/>
                <w:sz w:val="24"/>
              </w:rPr>
            </w:pPr>
            <w:r w:rsidRPr="00C6786C">
              <w:rPr>
                <w:b/>
                <w:sz w:val="24"/>
              </w:rPr>
              <w:t>Тема 3.3. Пожарная безопасность и</w:t>
            </w:r>
            <w:r w:rsidRPr="00C6786C">
              <w:rPr>
                <w:b/>
                <w:spacing w:val="1"/>
                <w:sz w:val="24"/>
              </w:rPr>
              <w:t xml:space="preserve"> </w:t>
            </w:r>
            <w:r w:rsidRPr="00C6786C">
              <w:rPr>
                <w:b/>
                <w:sz w:val="24"/>
              </w:rPr>
              <w:t>пожарная</w:t>
            </w:r>
            <w:r w:rsidRPr="00C6786C">
              <w:rPr>
                <w:b/>
                <w:spacing w:val="1"/>
                <w:sz w:val="24"/>
              </w:rPr>
              <w:t xml:space="preserve"> </w:t>
            </w:r>
            <w:r w:rsidRPr="00C6786C">
              <w:rPr>
                <w:b/>
                <w:sz w:val="24"/>
              </w:rPr>
              <w:t>профилактика</w:t>
            </w:r>
          </w:p>
        </w:tc>
        <w:tc>
          <w:tcPr>
            <w:tcW w:w="9484" w:type="dxa"/>
            <w:tcBorders>
              <w:top w:val="single" w:sz="4" w:space="0" w:color="000000"/>
              <w:left w:val="single" w:sz="4" w:space="0" w:color="000000"/>
              <w:bottom w:val="single" w:sz="4" w:space="0" w:color="000000"/>
              <w:right w:val="single" w:sz="4" w:space="0" w:color="000000"/>
            </w:tcBorders>
          </w:tcPr>
          <w:p w:rsidR="00FD40D3" w:rsidRDefault="00FD40D3" w:rsidP="00731440">
            <w:pPr>
              <w:pStyle w:val="TableParagraph"/>
              <w:spacing w:line="256"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289" w:type="dxa"/>
            <w:vMerge w:val="restart"/>
            <w:tcBorders>
              <w:top w:val="single" w:sz="4" w:space="0" w:color="000000"/>
              <w:left w:val="single" w:sz="4" w:space="0" w:color="000000"/>
              <w:bottom w:val="single" w:sz="4" w:space="0" w:color="000000"/>
              <w:right w:val="single" w:sz="4" w:space="0" w:color="000000"/>
            </w:tcBorders>
          </w:tcPr>
          <w:p w:rsidR="00FD40D3" w:rsidRDefault="00FD40D3" w:rsidP="00731440">
            <w:pPr>
              <w:pStyle w:val="TableParagraph"/>
              <w:jc w:val="center"/>
              <w:rPr>
                <w:b/>
                <w:sz w:val="24"/>
              </w:rPr>
            </w:pPr>
            <w:r>
              <w:rPr>
                <w:b/>
                <w:sz w:val="24"/>
              </w:rPr>
              <w:t>2</w:t>
            </w:r>
          </w:p>
        </w:tc>
        <w:tc>
          <w:tcPr>
            <w:tcW w:w="1134" w:type="dxa"/>
            <w:vMerge w:val="restart"/>
            <w:tcBorders>
              <w:top w:val="single" w:sz="4" w:space="0" w:color="000000"/>
              <w:left w:val="single" w:sz="4" w:space="0" w:color="000000"/>
              <w:bottom w:val="single" w:sz="4" w:space="0" w:color="000000"/>
            </w:tcBorders>
          </w:tcPr>
          <w:p w:rsidR="00FD40D3" w:rsidRDefault="00FD40D3" w:rsidP="00FD40D3">
            <w:pPr>
              <w:pStyle w:val="TableParagraph"/>
              <w:ind w:left="26"/>
              <w:rPr>
                <w:b/>
                <w:sz w:val="24"/>
              </w:rPr>
            </w:pPr>
            <w:r>
              <w:rPr>
                <w:b/>
                <w:sz w:val="24"/>
              </w:rPr>
              <w:t>ОК 02</w:t>
            </w:r>
          </w:p>
          <w:p w:rsidR="00FD40D3" w:rsidRDefault="00FD40D3" w:rsidP="00FD40D3">
            <w:pPr>
              <w:pStyle w:val="TableParagraph"/>
              <w:ind w:left="26"/>
              <w:rPr>
                <w:b/>
                <w:sz w:val="24"/>
              </w:rPr>
            </w:pPr>
            <w:r>
              <w:rPr>
                <w:b/>
                <w:sz w:val="24"/>
              </w:rPr>
              <w:t>ПК 3.4</w:t>
            </w:r>
          </w:p>
        </w:tc>
        <w:tc>
          <w:tcPr>
            <w:tcW w:w="1417" w:type="dxa"/>
            <w:vMerge w:val="restart"/>
            <w:tcBorders>
              <w:top w:val="single" w:sz="4" w:space="0" w:color="000000"/>
              <w:left w:val="single" w:sz="4" w:space="0" w:color="000000"/>
            </w:tcBorders>
          </w:tcPr>
          <w:p w:rsidR="00FD40D3" w:rsidRPr="00FD40D3" w:rsidRDefault="00FD40D3" w:rsidP="00FD40D3">
            <w:pPr>
              <w:pStyle w:val="TableParagraph"/>
              <w:spacing w:line="273" w:lineRule="exact"/>
              <w:ind w:left="329"/>
              <w:rPr>
                <w:b/>
                <w:sz w:val="24"/>
              </w:rPr>
            </w:pPr>
            <w:r w:rsidRPr="00FD40D3">
              <w:rPr>
                <w:b/>
                <w:sz w:val="24"/>
              </w:rPr>
              <w:t>Зо 02.02</w:t>
            </w:r>
          </w:p>
          <w:p w:rsidR="00FD40D3" w:rsidRPr="00FD40D3" w:rsidRDefault="00FD40D3" w:rsidP="00FD40D3">
            <w:pPr>
              <w:pStyle w:val="TableParagraph"/>
              <w:spacing w:line="273" w:lineRule="exact"/>
              <w:ind w:left="329"/>
              <w:rPr>
                <w:b/>
                <w:sz w:val="24"/>
              </w:rPr>
            </w:pPr>
            <w:r w:rsidRPr="00FD40D3">
              <w:rPr>
                <w:b/>
                <w:sz w:val="24"/>
              </w:rPr>
              <w:t>Уо 03.03</w:t>
            </w:r>
          </w:p>
          <w:p w:rsidR="00FD40D3" w:rsidRDefault="00FD40D3" w:rsidP="00FD40D3">
            <w:pPr>
              <w:pStyle w:val="TableParagraph"/>
              <w:spacing w:line="273" w:lineRule="exact"/>
              <w:ind w:left="329"/>
              <w:rPr>
                <w:b/>
                <w:sz w:val="24"/>
              </w:rPr>
            </w:pPr>
            <w:r w:rsidRPr="00FD40D3">
              <w:rPr>
                <w:b/>
                <w:sz w:val="24"/>
              </w:rPr>
              <w:t>Уо 02.02</w:t>
            </w:r>
          </w:p>
          <w:p w:rsidR="00FD40D3" w:rsidRPr="00FD40D3" w:rsidRDefault="00FD40D3" w:rsidP="00FD40D3">
            <w:pPr>
              <w:pStyle w:val="TableParagraph"/>
              <w:spacing w:line="273" w:lineRule="exact"/>
              <w:ind w:left="329"/>
              <w:rPr>
                <w:b/>
                <w:sz w:val="24"/>
              </w:rPr>
            </w:pPr>
            <w:r w:rsidRPr="00FD40D3">
              <w:rPr>
                <w:b/>
                <w:sz w:val="24"/>
              </w:rPr>
              <w:t>У 3.4.11</w:t>
            </w:r>
          </w:p>
          <w:p w:rsidR="00FD40D3" w:rsidRPr="00FD40D3" w:rsidRDefault="00FD40D3" w:rsidP="00FD40D3">
            <w:pPr>
              <w:pStyle w:val="TableParagraph"/>
              <w:spacing w:line="273" w:lineRule="exact"/>
              <w:ind w:left="329"/>
              <w:rPr>
                <w:b/>
                <w:sz w:val="24"/>
              </w:rPr>
            </w:pPr>
            <w:r w:rsidRPr="00FD40D3">
              <w:rPr>
                <w:b/>
                <w:sz w:val="24"/>
              </w:rPr>
              <w:t>З 3.4.06</w:t>
            </w:r>
          </w:p>
          <w:p w:rsidR="00FD40D3" w:rsidRDefault="00FD40D3" w:rsidP="00FD40D3">
            <w:pPr>
              <w:pStyle w:val="TableParagraph"/>
              <w:spacing w:line="273" w:lineRule="exact"/>
              <w:ind w:left="329"/>
              <w:rPr>
                <w:b/>
                <w:sz w:val="24"/>
              </w:rPr>
            </w:pPr>
            <w:r w:rsidRPr="00FD40D3">
              <w:rPr>
                <w:b/>
                <w:sz w:val="24"/>
              </w:rPr>
              <w:t>З 3.4.07</w:t>
            </w:r>
          </w:p>
        </w:tc>
      </w:tr>
      <w:tr w:rsidR="00FD40D3" w:rsidTr="00727294">
        <w:trPr>
          <w:trHeight w:val="1366"/>
        </w:trPr>
        <w:tc>
          <w:tcPr>
            <w:tcW w:w="2107" w:type="dxa"/>
            <w:vMerge/>
            <w:tcBorders>
              <w:top w:val="nil"/>
              <w:left w:val="single" w:sz="4" w:space="0" w:color="000000"/>
              <w:bottom w:val="single" w:sz="4" w:space="0" w:color="000000"/>
              <w:right w:val="single" w:sz="4" w:space="0" w:color="000000"/>
            </w:tcBorders>
          </w:tcPr>
          <w:p w:rsidR="00FD40D3" w:rsidRDefault="00FD40D3" w:rsidP="00731440">
            <w:pPr>
              <w:rPr>
                <w:sz w:val="2"/>
                <w:szCs w:val="2"/>
              </w:rPr>
            </w:pPr>
          </w:p>
        </w:tc>
        <w:tc>
          <w:tcPr>
            <w:tcW w:w="9484" w:type="dxa"/>
            <w:tcBorders>
              <w:top w:val="single" w:sz="4" w:space="0" w:color="000000"/>
              <w:left w:val="single" w:sz="4" w:space="0" w:color="000000"/>
              <w:bottom w:val="single" w:sz="4" w:space="0" w:color="000000"/>
              <w:right w:val="single" w:sz="4" w:space="0" w:color="000000"/>
            </w:tcBorders>
          </w:tcPr>
          <w:p w:rsidR="00FD40D3" w:rsidRDefault="00FD40D3" w:rsidP="00731440">
            <w:pPr>
              <w:pStyle w:val="TableParagraph"/>
              <w:ind w:firstLine="5"/>
              <w:rPr>
                <w:sz w:val="24"/>
              </w:rPr>
            </w:pPr>
            <w:r w:rsidRPr="00C6786C">
              <w:rPr>
                <w:sz w:val="24"/>
              </w:rPr>
              <w:t>1.Государственные меры обеспечения пожарной безопасности. Функции органов Государственного</w:t>
            </w:r>
            <w:r w:rsidRPr="00C6786C">
              <w:rPr>
                <w:spacing w:val="-3"/>
                <w:sz w:val="24"/>
              </w:rPr>
              <w:t xml:space="preserve"> </w:t>
            </w:r>
            <w:r w:rsidRPr="00C6786C">
              <w:rPr>
                <w:sz w:val="24"/>
              </w:rPr>
              <w:t>пожарного</w:t>
            </w:r>
            <w:r w:rsidRPr="00C6786C">
              <w:rPr>
                <w:spacing w:val="-3"/>
                <w:sz w:val="24"/>
              </w:rPr>
              <w:t xml:space="preserve"> </w:t>
            </w:r>
            <w:r w:rsidRPr="00C6786C">
              <w:rPr>
                <w:sz w:val="24"/>
              </w:rPr>
              <w:t>надзора</w:t>
            </w:r>
            <w:r w:rsidRPr="00C6786C">
              <w:rPr>
                <w:spacing w:val="-3"/>
                <w:sz w:val="24"/>
              </w:rPr>
              <w:t xml:space="preserve"> </w:t>
            </w:r>
            <w:r w:rsidRPr="00C6786C">
              <w:rPr>
                <w:sz w:val="24"/>
              </w:rPr>
              <w:t>и</w:t>
            </w:r>
            <w:r w:rsidRPr="00C6786C">
              <w:rPr>
                <w:spacing w:val="-3"/>
                <w:sz w:val="24"/>
              </w:rPr>
              <w:t xml:space="preserve"> </w:t>
            </w:r>
            <w:r w:rsidRPr="00C6786C">
              <w:rPr>
                <w:sz w:val="24"/>
              </w:rPr>
              <w:t>их</w:t>
            </w:r>
            <w:r w:rsidRPr="00C6786C">
              <w:rPr>
                <w:spacing w:val="-1"/>
                <w:sz w:val="24"/>
              </w:rPr>
              <w:t xml:space="preserve"> </w:t>
            </w:r>
            <w:r w:rsidRPr="00C6786C">
              <w:rPr>
                <w:sz w:val="24"/>
              </w:rPr>
              <w:t>права.</w:t>
            </w:r>
            <w:r w:rsidRPr="00C6786C">
              <w:rPr>
                <w:spacing w:val="-3"/>
                <w:sz w:val="24"/>
              </w:rPr>
              <w:t xml:space="preserve"> </w:t>
            </w:r>
            <w:r w:rsidRPr="00C6786C">
              <w:rPr>
                <w:sz w:val="24"/>
              </w:rPr>
              <w:t>Классификация</w:t>
            </w:r>
            <w:r w:rsidRPr="00C6786C">
              <w:rPr>
                <w:spacing w:val="-2"/>
                <w:sz w:val="24"/>
              </w:rPr>
              <w:t xml:space="preserve"> </w:t>
            </w:r>
            <w:r w:rsidRPr="00C6786C">
              <w:rPr>
                <w:sz w:val="24"/>
              </w:rPr>
              <w:t>помещений</w:t>
            </w:r>
            <w:r w:rsidRPr="00C6786C">
              <w:rPr>
                <w:spacing w:val="-5"/>
                <w:sz w:val="24"/>
              </w:rPr>
              <w:t xml:space="preserve"> </w:t>
            </w:r>
            <w:r w:rsidRPr="00C6786C">
              <w:rPr>
                <w:sz w:val="24"/>
              </w:rPr>
              <w:t>по</w:t>
            </w:r>
            <w:r w:rsidRPr="00C6786C">
              <w:rPr>
                <w:spacing w:val="-3"/>
                <w:sz w:val="24"/>
              </w:rPr>
              <w:t xml:space="preserve"> </w:t>
            </w:r>
            <w:r w:rsidRPr="00C6786C">
              <w:rPr>
                <w:sz w:val="24"/>
              </w:rPr>
              <w:t>взрывопожарной</w:t>
            </w:r>
            <w:r w:rsidRPr="00C6786C">
              <w:rPr>
                <w:spacing w:val="-4"/>
                <w:sz w:val="24"/>
              </w:rPr>
              <w:t xml:space="preserve"> </w:t>
            </w:r>
            <w:r w:rsidRPr="00C6786C">
              <w:rPr>
                <w:sz w:val="24"/>
              </w:rPr>
              <w:t>и</w:t>
            </w:r>
            <w:r w:rsidRPr="00C6786C">
              <w:rPr>
                <w:spacing w:val="-57"/>
                <w:sz w:val="24"/>
              </w:rPr>
              <w:t xml:space="preserve"> </w:t>
            </w:r>
            <w:r w:rsidRPr="00C6786C">
              <w:rPr>
                <w:sz w:val="24"/>
              </w:rPr>
              <w:t xml:space="preserve">пожарной опасности. Задачи пожарной профилактики. Организация пожарной охраны. Ответственные лица за пожарную безопасность. Пожарно-техническая комиссия. </w:t>
            </w:r>
            <w:r>
              <w:rPr>
                <w:sz w:val="24"/>
              </w:rPr>
              <w:t>Первичные</w:t>
            </w:r>
            <w:r>
              <w:rPr>
                <w:spacing w:val="1"/>
                <w:sz w:val="24"/>
              </w:rPr>
              <w:t xml:space="preserve"> </w:t>
            </w:r>
            <w:r>
              <w:rPr>
                <w:sz w:val="24"/>
              </w:rPr>
              <w:t>средства</w:t>
            </w:r>
            <w:r>
              <w:rPr>
                <w:spacing w:val="-3"/>
                <w:sz w:val="24"/>
              </w:rPr>
              <w:t xml:space="preserve"> </w:t>
            </w:r>
            <w:r>
              <w:rPr>
                <w:sz w:val="24"/>
              </w:rPr>
              <w:t>пожаротушения. Эвакуация людей</w:t>
            </w:r>
            <w:r>
              <w:rPr>
                <w:spacing w:val="-1"/>
                <w:sz w:val="24"/>
              </w:rPr>
              <w:t xml:space="preserve"> </w:t>
            </w:r>
            <w:r>
              <w:rPr>
                <w:sz w:val="24"/>
              </w:rPr>
              <w:t>при пожаре.</w:t>
            </w:r>
          </w:p>
        </w:tc>
        <w:tc>
          <w:tcPr>
            <w:tcW w:w="1289" w:type="dxa"/>
            <w:vMerge/>
            <w:tcBorders>
              <w:top w:val="nil"/>
              <w:left w:val="single" w:sz="4" w:space="0" w:color="000000"/>
              <w:bottom w:val="single" w:sz="4" w:space="0" w:color="000000"/>
              <w:right w:val="single" w:sz="4" w:space="0" w:color="000000"/>
            </w:tcBorders>
          </w:tcPr>
          <w:p w:rsidR="00FD40D3" w:rsidRDefault="00FD40D3" w:rsidP="00731440">
            <w:pPr>
              <w:rPr>
                <w:sz w:val="2"/>
                <w:szCs w:val="2"/>
              </w:rPr>
            </w:pPr>
          </w:p>
        </w:tc>
        <w:tc>
          <w:tcPr>
            <w:tcW w:w="1134" w:type="dxa"/>
            <w:vMerge/>
            <w:tcBorders>
              <w:top w:val="nil"/>
              <w:left w:val="single" w:sz="4" w:space="0" w:color="000000"/>
              <w:bottom w:val="single" w:sz="4" w:space="0" w:color="000000"/>
            </w:tcBorders>
          </w:tcPr>
          <w:p w:rsidR="00FD40D3" w:rsidRDefault="00FD40D3" w:rsidP="00DB14E1">
            <w:pPr>
              <w:rPr>
                <w:sz w:val="2"/>
                <w:szCs w:val="2"/>
              </w:rPr>
            </w:pPr>
          </w:p>
        </w:tc>
        <w:tc>
          <w:tcPr>
            <w:tcW w:w="1417" w:type="dxa"/>
            <w:vMerge/>
            <w:tcBorders>
              <w:left w:val="single" w:sz="4" w:space="0" w:color="000000"/>
            </w:tcBorders>
          </w:tcPr>
          <w:p w:rsidR="00FD40D3" w:rsidRDefault="00FD40D3" w:rsidP="00DB14E1">
            <w:pPr>
              <w:rPr>
                <w:sz w:val="2"/>
                <w:szCs w:val="2"/>
              </w:rPr>
            </w:pPr>
          </w:p>
        </w:tc>
      </w:tr>
      <w:tr w:rsidR="00FD40D3" w:rsidTr="00727294">
        <w:trPr>
          <w:trHeight w:val="278"/>
        </w:trPr>
        <w:tc>
          <w:tcPr>
            <w:tcW w:w="2107" w:type="dxa"/>
            <w:vMerge/>
            <w:tcBorders>
              <w:top w:val="nil"/>
              <w:left w:val="single" w:sz="4" w:space="0" w:color="000000"/>
              <w:bottom w:val="single" w:sz="4" w:space="0" w:color="000000"/>
              <w:right w:val="single" w:sz="4" w:space="0" w:color="000000"/>
            </w:tcBorders>
          </w:tcPr>
          <w:p w:rsidR="00FD40D3" w:rsidRDefault="00FD40D3" w:rsidP="00731440">
            <w:pPr>
              <w:rPr>
                <w:sz w:val="2"/>
                <w:szCs w:val="2"/>
              </w:rPr>
            </w:pPr>
          </w:p>
        </w:tc>
        <w:tc>
          <w:tcPr>
            <w:tcW w:w="9484" w:type="dxa"/>
            <w:tcBorders>
              <w:top w:val="single" w:sz="4" w:space="0" w:color="000000"/>
              <w:left w:val="single" w:sz="4" w:space="0" w:color="000000"/>
              <w:bottom w:val="single" w:sz="4" w:space="0" w:color="000000"/>
              <w:right w:val="single" w:sz="4" w:space="0" w:color="000000"/>
            </w:tcBorders>
          </w:tcPr>
          <w:p w:rsidR="00FD40D3" w:rsidRPr="00C6786C" w:rsidRDefault="00FD40D3" w:rsidP="00731440">
            <w:pPr>
              <w:pStyle w:val="TableParagraph"/>
              <w:spacing w:line="258" w:lineRule="exact"/>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289" w:type="dxa"/>
            <w:tcBorders>
              <w:top w:val="single" w:sz="4" w:space="0" w:color="000000"/>
              <w:left w:val="single" w:sz="4" w:space="0" w:color="000000"/>
              <w:bottom w:val="single" w:sz="4" w:space="0" w:color="000000"/>
              <w:right w:val="single" w:sz="4" w:space="0" w:color="000000"/>
            </w:tcBorders>
          </w:tcPr>
          <w:p w:rsidR="00FD40D3" w:rsidRDefault="00FD40D3" w:rsidP="00731440">
            <w:pPr>
              <w:pStyle w:val="TableParagraph"/>
              <w:spacing w:line="258" w:lineRule="exact"/>
              <w:jc w:val="center"/>
              <w:rPr>
                <w:sz w:val="24"/>
              </w:rPr>
            </w:pPr>
          </w:p>
        </w:tc>
        <w:tc>
          <w:tcPr>
            <w:tcW w:w="1134" w:type="dxa"/>
            <w:vMerge/>
            <w:tcBorders>
              <w:top w:val="nil"/>
              <w:left w:val="single" w:sz="4" w:space="0" w:color="000000"/>
              <w:bottom w:val="single" w:sz="4" w:space="0" w:color="000000"/>
            </w:tcBorders>
          </w:tcPr>
          <w:p w:rsidR="00FD40D3" w:rsidRDefault="00FD40D3" w:rsidP="00DB14E1">
            <w:pPr>
              <w:rPr>
                <w:sz w:val="2"/>
                <w:szCs w:val="2"/>
              </w:rPr>
            </w:pPr>
          </w:p>
        </w:tc>
        <w:tc>
          <w:tcPr>
            <w:tcW w:w="1417" w:type="dxa"/>
            <w:vMerge/>
            <w:tcBorders>
              <w:left w:val="single" w:sz="4" w:space="0" w:color="000000"/>
            </w:tcBorders>
          </w:tcPr>
          <w:p w:rsidR="00FD40D3" w:rsidRDefault="00FD40D3" w:rsidP="00DB14E1">
            <w:pPr>
              <w:rPr>
                <w:sz w:val="2"/>
                <w:szCs w:val="2"/>
              </w:rPr>
            </w:pPr>
          </w:p>
        </w:tc>
      </w:tr>
      <w:tr w:rsidR="00FD40D3" w:rsidTr="00727294">
        <w:trPr>
          <w:trHeight w:val="551"/>
        </w:trPr>
        <w:tc>
          <w:tcPr>
            <w:tcW w:w="2107" w:type="dxa"/>
            <w:vMerge/>
            <w:tcBorders>
              <w:top w:val="nil"/>
              <w:left w:val="single" w:sz="4" w:space="0" w:color="000000"/>
              <w:bottom w:val="single" w:sz="4" w:space="0" w:color="000000"/>
              <w:right w:val="single" w:sz="4" w:space="0" w:color="000000"/>
            </w:tcBorders>
          </w:tcPr>
          <w:p w:rsidR="00FD40D3" w:rsidRDefault="00FD40D3" w:rsidP="00731440">
            <w:pPr>
              <w:rPr>
                <w:sz w:val="2"/>
                <w:szCs w:val="2"/>
              </w:rPr>
            </w:pPr>
          </w:p>
        </w:tc>
        <w:tc>
          <w:tcPr>
            <w:tcW w:w="9484" w:type="dxa"/>
            <w:tcBorders>
              <w:top w:val="single" w:sz="4" w:space="0" w:color="000000"/>
              <w:left w:val="single" w:sz="4" w:space="0" w:color="000000"/>
              <w:bottom w:val="single" w:sz="4" w:space="0" w:color="000000"/>
              <w:right w:val="single" w:sz="4" w:space="0" w:color="000000"/>
            </w:tcBorders>
          </w:tcPr>
          <w:p w:rsidR="00FD40D3" w:rsidRDefault="00FD40D3" w:rsidP="00FD40D3">
            <w:pPr>
              <w:pStyle w:val="TableParagraph"/>
              <w:spacing w:line="268" w:lineRule="exact"/>
              <w:rPr>
                <w:sz w:val="24"/>
              </w:rPr>
            </w:pPr>
            <w:r w:rsidRPr="00C6786C">
              <w:rPr>
                <w:sz w:val="24"/>
              </w:rPr>
              <w:t>1.Практическая</w:t>
            </w:r>
            <w:r w:rsidRPr="00C6786C">
              <w:rPr>
                <w:spacing w:val="35"/>
                <w:sz w:val="24"/>
              </w:rPr>
              <w:t xml:space="preserve"> </w:t>
            </w:r>
            <w:r w:rsidRPr="00C6786C">
              <w:rPr>
                <w:sz w:val="24"/>
              </w:rPr>
              <w:t>работа</w:t>
            </w:r>
            <w:r w:rsidRPr="00C6786C">
              <w:rPr>
                <w:spacing w:val="37"/>
                <w:sz w:val="24"/>
              </w:rPr>
              <w:t xml:space="preserve"> </w:t>
            </w:r>
            <w:r w:rsidRPr="00C6786C">
              <w:rPr>
                <w:sz w:val="24"/>
              </w:rPr>
              <w:t>№6</w:t>
            </w:r>
            <w:r w:rsidRPr="00C6786C">
              <w:rPr>
                <w:spacing w:val="38"/>
                <w:sz w:val="24"/>
              </w:rPr>
              <w:t xml:space="preserve"> </w:t>
            </w:r>
            <w:r w:rsidRPr="00C6786C">
              <w:rPr>
                <w:sz w:val="24"/>
              </w:rPr>
              <w:t>Выполнение</w:t>
            </w:r>
            <w:r w:rsidRPr="00C6786C">
              <w:rPr>
                <w:spacing w:val="35"/>
                <w:sz w:val="24"/>
              </w:rPr>
              <w:t xml:space="preserve"> </w:t>
            </w:r>
            <w:r w:rsidRPr="00C6786C">
              <w:rPr>
                <w:sz w:val="24"/>
              </w:rPr>
              <w:t>расчёта</w:t>
            </w:r>
            <w:r w:rsidRPr="00C6786C">
              <w:rPr>
                <w:spacing w:val="35"/>
                <w:sz w:val="24"/>
              </w:rPr>
              <w:t xml:space="preserve"> </w:t>
            </w:r>
            <w:r w:rsidRPr="00C6786C">
              <w:rPr>
                <w:sz w:val="24"/>
              </w:rPr>
              <w:t>количества</w:t>
            </w:r>
            <w:r w:rsidRPr="00C6786C">
              <w:rPr>
                <w:spacing w:val="34"/>
                <w:sz w:val="24"/>
              </w:rPr>
              <w:t xml:space="preserve"> </w:t>
            </w:r>
            <w:r w:rsidRPr="00C6786C">
              <w:rPr>
                <w:sz w:val="24"/>
              </w:rPr>
              <w:t>первичных</w:t>
            </w:r>
            <w:r w:rsidRPr="00C6786C">
              <w:rPr>
                <w:spacing w:val="36"/>
                <w:sz w:val="24"/>
              </w:rPr>
              <w:t xml:space="preserve"> </w:t>
            </w:r>
            <w:r w:rsidRPr="00C6786C">
              <w:rPr>
                <w:sz w:val="24"/>
              </w:rPr>
              <w:t>средств</w:t>
            </w:r>
            <w:r w:rsidRPr="00C6786C">
              <w:rPr>
                <w:spacing w:val="35"/>
                <w:sz w:val="24"/>
              </w:rPr>
              <w:t xml:space="preserve"> </w:t>
            </w:r>
            <w:r w:rsidRPr="00C6786C">
              <w:rPr>
                <w:sz w:val="24"/>
              </w:rPr>
              <w:t>пожароту</w:t>
            </w:r>
            <w:r>
              <w:rPr>
                <w:sz w:val="24"/>
              </w:rPr>
              <w:t>шения</w:t>
            </w:r>
            <w:r>
              <w:rPr>
                <w:spacing w:val="-3"/>
                <w:sz w:val="24"/>
              </w:rPr>
              <w:t xml:space="preserve"> </w:t>
            </w:r>
            <w:r>
              <w:rPr>
                <w:sz w:val="24"/>
              </w:rPr>
              <w:t>для</w:t>
            </w:r>
            <w:r>
              <w:rPr>
                <w:spacing w:val="-3"/>
                <w:sz w:val="24"/>
              </w:rPr>
              <w:t xml:space="preserve"> </w:t>
            </w:r>
            <w:r>
              <w:rPr>
                <w:sz w:val="24"/>
              </w:rPr>
              <w:t>производственных</w:t>
            </w:r>
            <w:r>
              <w:rPr>
                <w:spacing w:val="-3"/>
                <w:sz w:val="24"/>
              </w:rPr>
              <w:t xml:space="preserve"> </w:t>
            </w:r>
            <w:r>
              <w:rPr>
                <w:sz w:val="24"/>
              </w:rPr>
              <w:t>помещений.</w:t>
            </w:r>
          </w:p>
        </w:tc>
        <w:tc>
          <w:tcPr>
            <w:tcW w:w="1289" w:type="dxa"/>
            <w:tcBorders>
              <w:top w:val="single" w:sz="4" w:space="0" w:color="000000"/>
              <w:left w:val="single" w:sz="4" w:space="0" w:color="000000"/>
              <w:bottom w:val="single" w:sz="4" w:space="0" w:color="000000"/>
              <w:right w:val="single" w:sz="4" w:space="0" w:color="000000"/>
            </w:tcBorders>
          </w:tcPr>
          <w:p w:rsidR="00FD40D3" w:rsidRDefault="00FD40D3" w:rsidP="00731440">
            <w:pPr>
              <w:pStyle w:val="TableParagraph"/>
              <w:jc w:val="center"/>
              <w:rPr>
                <w:sz w:val="24"/>
              </w:rPr>
            </w:pPr>
            <w:r>
              <w:rPr>
                <w:sz w:val="24"/>
              </w:rPr>
              <w:t>2</w:t>
            </w:r>
          </w:p>
        </w:tc>
        <w:tc>
          <w:tcPr>
            <w:tcW w:w="1134" w:type="dxa"/>
            <w:vMerge/>
            <w:tcBorders>
              <w:top w:val="nil"/>
              <w:left w:val="single" w:sz="4" w:space="0" w:color="000000"/>
              <w:bottom w:val="single" w:sz="4" w:space="0" w:color="000000"/>
            </w:tcBorders>
          </w:tcPr>
          <w:p w:rsidR="00FD40D3" w:rsidRDefault="00FD40D3" w:rsidP="00DB14E1">
            <w:pPr>
              <w:rPr>
                <w:sz w:val="2"/>
                <w:szCs w:val="2"/>
              </w:rPr>
            </w:pPr>
          </w:p>
        </w:tc>
        <w:tc>
          <w:tcPr>
            <w:tcW w:w="1417" w:type="dxa"/>
            <w:vMerge/>
            <w:tcBorders>
              <w:left w:val="single" w:sz="4" w:space="0" w:color="000000"/>
            </w:tcBorders>
          </w:tcPr>
          <w:p w:rsidR="00FD40D3" w:rsidRDefault="00FD40D3" w:rsidP="00DB14E1">
            <w:pPr>
              <w:rPr>
                <w:sz w:val="2"/>
                <w:szCs w:val="2"/>
              </w:rPr>
            </w:pPr>
          </w:p>
        </w:tc>
      </w:tr>
      <w:tr w:rsidR="00FD40D3" w:rsidTr="00727294">
        <w:trPr>
          <w:trHeight w:val="275"/>
        </w:trPr>
        <w:tc>
          <w:tcPr>
            <w:tcW w:w="11591" w:type="dxa"/>
            <w:gridSpan w:val="2"/>
            <w:tcBorders>
              <w:top w:val="single" w:sz="4" w:space="0" w:color="000000"/>
              <w:left w:val="single" w:sz="4" w:space="0" w:color="000000"/>
              <w:bottom w:val="single" w:sz="4" w:space="0" w:color="000000"/>
              <w:right w:val="single" w:sz="4" w:space="0" w:color="000000"/>
            </w:tcBorders>
          </w:tcPr>
          <w:p w:rsidR="00FD40D3" w:rsidRPr="00C6786C" w:rsidRDefault="00FD40D3" w:rsidP="00731440">
            <w:pPr>
              <w:pStyle w:val="TableParagraph"/>
              <w:spacing w:line="256" w:lineRule="exact"/>
              <w:rPr>
                <w:b/>
                <w:sz w:val="24"/>
              </w:rPr>
            </w:pPr>
            <w:r w:rsidRPr="00C6786C">
              <w:rPr>
                <w:b/>
                <w:sz w:val="24"/>
              </w:rPr>
              <w:t>Раздел</w:t>
            </w:r>
            <w:r w:rsidRPr="00C6786C">
              <w:rPr>
                <w:b/>
                <w:spacing w:val="-3"/>
                <w:sz w:val="24"/>
              </w:rPr>
              <w:t xml:space="preserve"> </w:t>
            </w:r>
            <w:r w:rsidRPr="00C6786C">
              <w:rPr>
                <w:b/>
                <w:sz w:val="24"/>
              </w:rPr>
              <w:t>4.</w:t>
            </w:r>
            <w:r w:rsidRPr="00C6786C">
              <w:rPr>
                <w:b/>
                <w:spacing w:val="-2"/>
                <w:sz w:val="24"/>
              </w:rPr>
              <w:t xml:space="preserve"> </w:t>
            </w:r>
            <w:r w:rsidRPr="00C6786C">
              <w:rPr>
                <w:b/>
                <w:sz w:val="24"/>
              </w:rPr>
              <w:t>Промышленная</w:t>
            </w:r>
            <w:r w:rsidRPr="00C6786C">
              <w:rPr>
                <w:b/>
                <w:spacing w:val="-2"/>
                <w:sz w:val="24"/>
              </w:rPr>
              <w:t xml:space="preserve"> </w:t>
            </w:r>
            <w:r w:rsidRPr="00C6786C">
              <w:rPr>
                <w:b/>
                <w:sz w:val="24"/>
              </w:rPr>
              <w:t>и</w:t>
            </w:r>
            <w:r w:rsidRPr="00C6786C">
              <w:rPr>
                <w:b/>
                <w:spacing w:val="-2"/>
                <w:sz w:val="24"/>
              </w:rPr>
              <w:t xml:space="preserve"> </w:t>
            </w:r>
            <w:r w:rsidRPr="00C6786C">
              <w:rPr>
                <w:b/>
                <w:sz w:val="24"/>
              </w:rPr>
              <w:t>экологическая</w:t>
            </w:r>
            <w:r w:rsidRPr="00C6786C">
              <w:rPr>
                <w:b/>
                <w:spacing w:val="-2"/>
                <w:sz w:val="24"/>
              </w:rPr>
              <w:t xml:space="preserve"> </w:t>
            </w:r>
            <w:r w:rsidRPr="00C6786C">
              <w:rPr>
                <w:b/>
                <w:sz w:val="24"/>
              </w:rPr>
              <w:t>безопасность</w:t>
            </w:r>
          </w:p>
        </w:tc>
        <w:tc>
          <w:tcPr>
            <w:tcW w:w="1289" w:type="dxa"/>
            <w:tcBorders>
              <w:top w:val="single" w:sz="4" w:space="0" w:color="000000"/>
              <w:left w:val="single" w:sz="4" w:space="0" w:color="000000"/>
              <w:bottom w:val="single" w:sz="4" w:space="0" w:color="000000"/>
              <w:right w:val="single" w:sz="4" w:space="0" w:color="000000"/>
            </w:tcBorders>
          </w:tcPr>
          <w:p w:rsidR="00FD40D3" w:rsidRDefault="00FD40D3" w:rsidP="00731440">
            <w:pPr>
              <w:pStyle w:val="TableParagraph"/>
              <w:spacing w:line="256" w:lineRule="exact"/>
              <w:jc w:val="center"/>
              <w:rPr>
                <w:b/>
                <w:sz w:val="24"/>
              </w:rPr>
            </w:pPr>
          </w:p>
        </w:tc>
        <w:tc>
          <w:tcPr>
            <w:tcW w:w="1134" w:type="dxa"/>
            <w:vMerge/>
            <w:tcBorders>
              <w:top w:val="nil"/>
              <w:left w:val="single" w:sz="4" w:space="0" w:color="000000"/>
              <w:bottom w:val="single" w:sz="4" w:space="0" w:color="000000"/>
            </w:tcBorders>
          </w:tcPr>
          <w:p w:rsidR="00FD40D3" w:rsidRDefault="00FD40D3" w:rsidP="00DB14E1">
            <w:pPr>
              <w:rPr>
                <w:sz w:val="2"/>
                <w:szCs w:val="2"/>
              </w:rPr>
            </w:pPr>
          </w:p>
        </w:tc>
        <w:tc>
          <w:tcPr>
            <w:tcW w:w="1417" w:type="dxa"/>
            <w:vMerge/>
            <w:tcBorders>
              <w:left w:val="single" w:sz="4" w:space="0" w:color="000000"/>
              <w:bottom w:val="single" w:sz="4" w:space="0" w:color="000000"/>
            </w:tcBorders>
          </w:tcPr>
          <w:p w:rsidR="00FD40D3" w:rsidRDefault="00FD40D3" w:rsidP="00DB14E1">
            <w:pPr>
              <w:rPr>
                <w:sz w:val="2"/>
                <w:szCs w:val="2"/>
              </w:rPr>
            </w:pPr>
          </w:p>
        </w:tc>
      </w:tr>
      <w:tr w:rsidR="00FD40D3" w:rsidTr="00727294">
        <w:trPr>
          <w:trHeight w:val="275"/>
        </w:trPr>
        <w:tc>
          <w:tcPr>
            <w:tcW w:w="2107" w:type="dxa"/>
            <w:vMerge w:val="restart"/>
            <w:tcBorders>
              <w:top w:val="single" w:sz="4" w:space="0" w:color="000000"/>
              <w:left w:val="single" w:sz="4" w:space="0" w:color="000000"/>
              <w:bottom w:val="single" w:sz="4" w:space="0" w:color="000000"/>
              <w:right w:val="single" w:sz="4" w:space="0" w:color="000000"/>
            </w:tcBorders>
          </w:tcPr>
          <w:p w:rsidR="00FD40D3" w:rsidRDefault="00FD40D3" w:rsidP="00731440">
            <w:pPr>
              <w:pStyle w:val="TableParagraph"/>
              <w:rPr>
                <w:b/>
                <w:sz w:val="24"/>
              </w:rPr>
            </w:pPr>
            <w:r>
              <w:rPr>
                <w:b/>
                <w:sz w:val="24"/>
              </w:rPr>
              <w:t>Тема</w:t>
            </w:r>
            <w:r>
              <w:rPr>
                <w:b/>
                <w:spacing w:val="1"/>
                <w:sz w:val="24"/>
              </w:rPr>
              <w:t xml:space="preserve"> </w:t>
            </w:r>
            <w:r>
              <w:rPr>
                <w:b/>
                <w:sz w:val="24"/>
              </w:rPr>
              <w:t>4.1.Охрана</w:t>
            </w:r>
            <w:r>
              <w:rPr>
                <w:b/>
                <w:spacing w:val="1"/>
                <w:sz w:val="24"/>
              </w:rPr>
              <w:t xml:space="preserve"> </w:t>
            </w:r>
            <w:r>
              <w:rPr>
                <w:b/>
                <w:spacing w:val="-1"/>
                <w:sz w:val="24"/>
              </w:rPr>
              <w:t>окружающей</w:t>
            </w:r>
            <w:r>
              <w:rPr>
                <w:b/>
                <w:spacing w:val="-57"/>
                <w:sz w:val="24"/>
              </w:rPr>
              <w:t xml:space="preserve"> </w:t>
            </w:r>
            <w:r>
              <w:rPr>
                <w:b/>
                <w:sz w:val="24"/>
              </w:rPr>
              <w:t>среды</w:t>
            </w:r>
          </w:p>
        </w:tc>
        <w:tc>
          <w:tcPr>
            <w:tcW w:w="9484" w:type="dxa"/>
            <w:tcBorders>
              <w:top w:val="single" w:sz="4" w:space="0" w:color="000000"/>
              <w:left w:val="single" w:sz="4" w:space="0" w:color="000000"/>
              <w:bottom w:val="single" w:sz="4" w:space="0" w:color="000000"/>
              <w:right w:val="single" w:sz="4" w:space="0" w:color="000000"/>
            </w:tcBorders>
          </w:tcPr>
          <w:p w:rsidR="00FD40D3" w:rsidRDefault="00FD40D3" w:rsidP="00731440">
            <w:pPr>
              <w:pStyle w:val="TableParagraph"/>
              <w:spacing w:line="256" w:lineRule="exact"/>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289" w:type="dxa"/>
            <w:vMerge w:val="restart"/>
            <w:tcBorders>
              <w:top w:val="single" w:sz="4" w:space="0" w:color="000000"/>
              <w:left w:val="single" w:sz="4" w:space="0" w:color="000000"/>
              <w:bottom w:val="single" w:sz="4" w:space="0" w:color="000000"/>
              <w:right w:val="single" w:sz="4" w:space="0" w:color="000000"/>
            </w:tcBorders>
          </w:tcPr>
          <w:p w:rsidR="00FD40D3" w:rsidRDefault="00FD40D3" w:rsidP="00731440">
            <w:pPr>
              <w:pStyle w:val="TableParagraph"/>
              <w:jc w:val="center"/>
              <w:rPr>
                <w:b/>
                <w:sz w:val="24"/>
              </w:rPr>
            </w:pPr>
            <w:r>
              <w:rPr>
                <w:b/>
                <w:sz w:val="24"/>
              </w:rPr>
              <w:t>2</w:t>
            </w:r>
          </w:p>
        </w:tc>
        <w:tc>
          <w:tcPr>
            <w:tcW w:w="1134" w:type="dxa"/>
            <w:vMerge w:val="restart"/>
            <w:tcBorders>
              <w:top w:val="single" w:sz="4" w:space="0" w:color="000000"/>
              <w:left w:val="single" w:sz="4" w:space="0" w:color="000000"/>
              <w:bottom w:val="single" w:sz="4" w:space="0" w:color="000000"/>
            </w:tcBorders>
          </w:tcPr>
          <w:p w:rsidR="00FD40D3" w:rsidRDefault="00FD40D3" w:rsidP="00DB14E1">
            <w:pPr>
              <w:pStyle w:val="TableParagraph"/>
              <w:ind w:left="240"/>
              <w:rPr>
                <w:b/>
                <w:sz w:val="24"/>
              </w:rPr>
            </w:pPr>
            <w:r>
              <w:rPr>
                <w:b/>
                <w:sz w:val="24"/>
              </w:rPr>
              <w:t>ОК 07</w:t>
            </w:r>
          </w:p>
          <w:p w:rsidR="00FD40D3" w:rsidRDefault="00FD40D3" w:rsidP="00FD40D3">
            <w:pPr>
              <w:pStyle w:val="TableParagraph"/>
              <w:rPr>
                <w:b/>
                <w:sz w:val="24"/>
              </w:rPr>
            </w:pPr>
            <w:r>
              <w:rPr>
                <w:b/>
                <w:sz w:val="24"/>
              </w:rPr>
              <w:t>ПК 3.4</w:t>
            </w:r>
          </w:p>
        </w:tc>
        <w:tc>
          <w:tcPr>
            <w:tcW w:w="1417" w:type="dxa"/>
            <w:vMerge w:val="restart"/>
            <w:tcBorders>
              <w:top w:val="single" w:sz="4" w:space="0" w:color="000000"/>
              <w:left w:val="single" w:sz="4" w:space="0" w:color="000000"/>
            </w:tcBorders>
          </w:tcPr>
          <w:p w:rsidR="00FD40D3" w:rsidRPr="00FD40D3" w:rsidRDefault="00FD40D3" w:rsidP="00FD40D3">
            <w:pPr>
              <w:pStyle w:val="TableParagraph"/>
              <w:spacing w:line="273" w:lineRule="exact"/>
              <w:ind w:left="329"/>
              <w:rPr>
                <w:b/>
                <w:sz w:val="24"/>
              </w:rPr>
            </w:pPr>
            <w:r w:rsidRPr="00FD40D3">
              <w:rPr>
                <w:b/>
                <w:sz w:val="24"/>
              </w:rPr>
              <w:t>Уо 07.02</w:t>
            </w:r>
          </w:p>
          <w:p w:rsidR="00FD40D3" w:rsidRDefault="00FD40D3" w:rsidP="00FD40D3">
            <w:pPr>
              <w:pStyle w:val="TableParagraph"/>
              <w:spacing w:line="273" w:lineRule="exact"/>
              <w:ind w:left="329"/>
              <w:rPr>
                <w:b/>
                <w:sz w:val="24"/>
              </w:rPr>
            </w:pPr>
            <w:r w:rsidRPr="00FD40D3">
              <w:rPr>
                <w:b/>
                <w:sz w:val="24"/>
              </w:rPr>
              <w:t>Зо 07.01</w:t>
            </w:r>
          </w:p>
          <w:p w:rsidR="00FD40D3" w:rsidRPr="00FD40D3" w:rsidRDefault="00FD40D3" w:rsidP="00FD40D3">
            <w:pPr>
              <w:pStyle w:val="TableParagraph"/>
              <w:rPr>
                <w:b/>
                <w:sz w:val="24"/>
              </w:rPr>
            </w:pPr>
            <w:r w:rsidRPr="00FD40D3">
              <w:rPr>
                <w:b/>
                <w:sz w:val="24"/>
              </w:rPr>
              <w:t>У 3.4.11</w:t>
            </w:r>
          </w:p>
          <w:p w:rsidR="00FD40D3" w:rsidRDefault="00FD40D3" w:rsidP="00FD40D3">
            <w:pPr>
              <w:pStyle w:val="TableParagraph"/>
              <w:spacing w:line="273" w:lineRule="exact"/>
              <w:ind w:left="32"/>
              <w:rPr>
                <w:b/>
                <w:sz w:val="24"/>
              </w:rPr>
            </w:pPr>
            <w:r w:rsidRPr="00FD40D3">
              <w:rPr>
                <w:b/>
                <w:sz w:val="24"/>
              </w:rPr>
              <w:t>З 3.4.06</w:t>
            </w:r>
          </w:p>
        </w:tc>
      </w:tr>
      <w:tr w:rsidR="00FD40D3" w:rsidTr="00727294">
        <w:trPr>
          <w:trHeight w:val="1380"/>
        </w:trPr>
        <w:tc>
          <w:tcPr>
            <w:tcW w:w="2107" w:type="dxa"/>
            <w:vMerge/>
            <w:tcBorders>
              <w:top w:val="nil"/>
              <w:left w:val="single" w:sz="4" w:space="0" w:color="000000"/>
              <w:bottom w:val="single" w:sz="4" w:space="0" w:color="000000"/>
              <w:right w:val="single" w:sz="4" w:space="0" w:color="000000"/>
            </w:tcBorders>
          </w:tcPr>
          <w:p w:rsidR="00FD40D3" w:rsidRDefault="00FD40D3" w:rsidP="00DB14E1">
            <w:pPr>
              <w:rPr>
                <w:sz w:val="2"/>
                <w:szCs w:val="2"/>
              </w:rPr>
            </w:pPr>
          </w:p>
        </w:tc>
        <w:tc>
          <w:tcPr>
            <w:tcW w:w="9484" w:type="dxa"/>
            <w:tcBorders>
              <w:top w:val="single" w:sz="4" w:space="0" w:color="000000"/>
              <w:left w:val="single" w:sz="4" w:space="0" w:color="000000"/>
              <w:bottom w:val="single" w:sz="4" w:space="0" w:color="000000"/>
              <w:right w:val="single" w:sz="4" w:space="0" w:color="000000"/>
            </w:tcBorders>
          </w:tcPr>
          <w:p w:rsidR="00FD40D3" w:rsidRDefault="00FD40D3" w:rsidP="00FD40D3">
            <w:pPr>
              <w:pStyle w:val="TableParagraph"/>
              <w:ind w:firstLine="232"/>
              <w:rPr>
                <w:sz w:val="24"/>
              </w:rPr>
            </w:pPr>
            <w:r w:rsidRPr="00C6786C">
              <w:rPr>
                <w:sz w:val="24"/>
              </w:rPr>
              <w:t>1.</w:t>
            </w:r>
            <w:r w:rsidRPr="00C6786C">
              <w:rPr>
                <w:spacing w:val="1"/>
                <w:sz w:val="24"/>
              </w:rPr>
              <w:t xml:space="preserve"> </w:t>
            </w:r>
            <w:r w:rsidRPr="00C6786C">
              <w:rPr>
                <w:sz w:val="24"/>
              </w:rPr>
              <w:t>Экологические проблемы, возникающие в процессе производственной деятельности.</w:t>
            </w:r>
            <w:r w:rsidRPr="00C6786C">
              <w:rPr>
                <w:spacing w:val="1"/>
                <w:sz w:val="24"/>
              </w:rPr>
              <w:t xml:space="preserve"> </w:t>
            </w:r>
            <w:r w:rsidRPr="00C6786C">
              <w:rPr>
                <w:sz w:val="24"/>
              </w:rPr>
              <w:t>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w:t>
            </w:r>
            <w:r w:rsidRPr="00C6786C">
              <w:rPr>
                <w:spacing w:val="1"/>
                <w:sz w:val="24"/>
              </w:rPr>
              <w:t xml:space="preserve"> </w:t>
            </w:r>
            <w:r w:rsidRPr="00C6786C">
              <w:rPr>
                <w:sz w:val="24"/>
              </w:rPr>
              <w:t>объектов.</w:t>
            </w:r>
            <w:r w:rsidRPr="00C6786C">
              <w:rPr>
                <w:spacing w:val="-4"/>
                <w:sz w:val="24"/>
              </w:rPr>
              <w:t xml:space="preserve"> </w:t>
            </w:r>
            <w:r w:rsidRPr="00C6786C">
              <w:rPr>
                <w:sz w:val="24"/>
              </w:rPr>
              <w:t>Экологический</w:t>
            </w:r>
            <w:r w:rsidRPr="00C6786C">
              <w:rPr>
                <w:spacing w:val="-3"/>
                <w:sz w:val="24"/>
              </w:rPr>
              <w:t xml:space="preserve"> </w:t>
            </w:r>
            <w:r w:rsidRPr="00C6786C">
              <w:rPr>
                <w:sz w:val="24"/>
              </w:rPr>
              <w:t>мониторинг</w:t>
            </w:r>
            <w:r w:rsidRPr="00C6786C">
              <w:rPr>
                <w:spacing w:val="-5"/>
                <w:sz w:val="24"/>
              </w:rPr>
              <w:t xml:space="preserve"> </w:t>
            </w:r>
            <w:r w:rsidRPr="00C6786C">
              <w:rPr>
                <w:sz w:val="24"/>
              </w:rPr>
              <w:t>объектов</w:t>
            </w:r>
            <w:r w:rsidRPr="00C6786C">
              <w:rPr>
                <w:spacing w:val="-4"/>
                <w:sz w:val="24"/>
              </w:rPr>
              <w:t xml:space="preserve"> </w:t>
            </w:r>
            <w:r w:rsidRPr="00C6786C">
              <w:rPr>
                <w:sz w:val="24"/>
              </w:rPr>
              <w:t>производства</w:t>
            </w:r>
            <w:r w:rsidRPr="00C6786C">
              <w:rPr>
                <w:spacing w:val="-5"/>
                <w:sz w:val="24"/>
              </w:rPr>
              <w:t xml:space="preserve"> </w:t>
            </w:r>
            <w:r w:rsidRPr="00C6786C">
              <w:rPr>
                <w:sz w:val="24"/>
              </w:rPr>
              <w:t>и</w:t>
            </w:r>
            <w:r w:rsidRPr="00C6786C">
              <w:rPr>
                <w:spacing w:val="-3"/>
                <w:sz w:val="24"/>
              </w:rPr>
              <w:t xml:space="preserve"> </w:t>
            </w:r>
            <w:r w:rsidRPr="00C6786C">
              <w:rPr>
                <w:sz w:val="24"/>
              </w:rPr>
              <w:t>окружающей</w:t>
            </w:r>
            <w:r w:rsidRPr="00C6786C">
              <w:rPr>
                <w:spacing w:val="-4"/>
                <w:sz w:val="24"/>
              </w:rPr>
              <w:t xml:space="preserve"> </w:t>
            </w:r>
            <w:r w:rsidRPr="00C6786C">
              <w:rPr>
                <w:sz w:val="24"/>
              </w:rPr>
              <w:t>среды.</w:t>
            </w:r>
            <w:r w:rsidRPr="00C6786C">
              <w:rPr>
                <w:spacing w:val="-3"/>
                <w:sz w:val="24"/>
              </w:rPr>
              <w:t xml:space="preserve"> </w:t>
            </w:r>
            <w:r>
              <w:rPr>
                <w:sz w:val="24"/>
              </w:rPr>
              <w:t>Профилактические</w:t>
            </w:r>
            <w:r>
              <w:rPr>
                <w:spacing w:val="-4"/>
                <w:sz w:val="24"/>
              </w:rPr>
              <w:t xml:space="preserve"> </w:t>
            </w:r>
            <w:r>
              <w:rPr>
                <w:sz w:val="24"/>
              </w:rPr>
              <w:t>мероприятия</w:t>
            </w:r>
            <w:r>
              <w:rPr>
                <w:spacing w:val="-3"/>
                <w:sz w:val="24"/>
              </w:rPr>
              <w:t xml:space="preserve"> </w:t>
            </w:r>
            <w:r>
              <w:rPr>
                <w:sz w:val="24"/>
              </w:rPr>
              <w:t>по</w:t>
            </w:r>
            <w:r>
              <w:rPr>
                <w:spacing w:val="-3"/>
                <w:sz w:val="24"/>
              </w:rPr>
              <w:t xml:space="preserve"> </w:t>
            </w:r>
            <w:r>
              <w:rPr>
                <w:sz w:val="24"/>
              </w:rPr>
              <w:t>охране</w:t>
            </w:r>
            <w:r>
              <w:rPr>
                <w:spacing w:val="-4"/>
                <w:sz w:val="24"/>
              </w:rPr>
              <w:t xml:space="preserve"> </w:t>
            </w:r>
            <w:r>
              <w:rPr>
                <w:sz w:val="24"/>
              </w:rPr>
              <w:t>окружающей</w:t>
            </w:r>
            <w:r>
              <w:rPr>
                <w:spacing w:val="-3"/>
                <w:sz w:val="24"/>
              </w:rPr>
              <w:t xml:space="preserve"> </w:t>
            </w:r>
            <w:r>
              <w:rPr>
                <w:sz w:val="24"/>
              </w:rPr>
              <w:t>среды.</w:t>
            </w:r>
          </w:p>
        </w:tc>
        <w:tc>
          <w:tcPr>
            <w:tcW w:w="1289" w:type="dxa"/>
            <w:vMerge/>
            <w:tcBorders>
              <w:top w:val="nil"/>
              <w:left w:val="single" w:sz="4" w:space="0" w:color="000000"/>
              <w:bottom w:val="single" w:sz="4" w:space="0" w:color="000000"/>
              <w:right w:val="single" w:sz="4" w:space="0" w:color="000000"/>
            </w:tcBorders>
          </w:tcPr>
          <w:p w:rsidR="00FD40D3" w:rsidRDefault="00FD40D3" w:rsidP="00DB14E1">
            <w:pPr>
              <w:rPr>
                <w:sz w:val="2"/>
                <w:szCs w:val="2"/>
              </w:rPr>
            </w:pPr>
          </w:p>
        </w:tc>
        <w:tc>
          <w:tcPr>
            <w:tcW w:w="1134" w:type="dxa"/>
            <w:vMerge/>
            <w:tcBorders>
              <w:top w:val="nil"/>
              <w:left w:val="single" w:sz="4" w:space="0" w:color="000000"/>
              <w:bottom w:val="single" w:sz="4" w:space="0" w:color="000000"/>
            </w:tcBorders>
          </w:tcPr>
          <w:p w:rsidR="00FD40D3" w:rsidRDefault="00FD40D3" w:rsidP="00DB14E1">
            <w:pPr>
              <w:rPr>
                <w:sz w:val="2"/>
                <w:szCs w:val="2"/>
              </w:rPr>
            </w:pPr>
          </w:p>
        </w:tc>
        <w:tc>
          <w:tcPr>
            <w:tcW w:w="1417" w:type="dxa"/>
            <w:vMerge/>
            <w:tcBorders>
              <w:left w:val="single" w:sz="4" w:space="0" w:color="000000"/>
            </w:tcBorders>
          </w:tcPr>
          <w:p w:rsidR="00FD40D3" w:rsidRDefault="00FD40D3" w:rsidP="00DB14E1">
            <w:pPr>
              <w:rPr>
                <w:sz w:val="2"/>
                <w:szCs w:val="2"/>
              </w:rPr>
            </w:pPr>
          </w:p>
        </w:tc>
      </w:tr>
      <w:tr w:rsidR="00FD40D3" w:rsidTr="00727294">
        <w:trPr>
          <w:trHeight w:val="277"/>
        </w:trPr>
        <w:tc>
          <w:tcPr>
            <w:tcW w:w="2107" w:type="dxa"/>
            <w:vMerge/>
            <w:tcBorders>
              <w:top w:val="nil"/>
              <w:left w:val="single" w:sz="4" w:space="0" w:color="000000"/>
              <w:bottom w:val="single" w:sz="4" w:space="0" w:color="000000"/>
              <w:right w:val="single" w:sz="4" w:space="0" w:color="000000"/>
            </w:tcBorders>
          </w:tcPr>
          <w:p w:rsidR="00FD40D3" w:rsidRDefault="00FD40D3" w:rsidP="00DB14E1">
            <w:pPr>
              <w:rPr>
                <w:sz w:val="2"/>
                <w:szCs w:val="2"/>
              </w:rPr>
            </w:pPr>
          </w:p>
        </w:tc>
        <w:tc>
          <w:tcPr>
            <w:tcW w:w="9484" w:type="dxa"/>
            <w:tcBorders>
              <w:top w:val="single" w:sz="4" w:space="0" w:color="000000"/>
              <w:left w:val="single" w:sz="4" w:space="0" w:color="000000"/>
              <w:bottom w:val="single" w:sz="4" w:space="0" w:color="000000"/>
              <w:right w:val="single" w:sz="4" w:space="0" w:color="000000"/>
            </w:tcBorders>
          </w:tcPr>
          <w:p w:rsidR="00FD40D3" w:rsidRPr="00C6786C" w:rsidRDefault="00FD40D3" w:rsidP="00DB14E1">
            <w:pPr>
              <w:pStyle w:val="TableParagraph"/>
              <w:spacing w:line="258" w:lineRule="exact"/>
              <w:ind w:left="108"/>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r w:rsidR="00727294">
              <w:rPr>
                <w:b/>
                <w:sz w:val="24"/>
              </w:rPr>
              <w:t xml:space="preserve">   </w:t>
            </w:r>
          </w:p>
        </w:tc>
        <w:tc>
          <w:tcPr>
            <w:tcW w:w="1289" w:type="dxa"/>
            <w:tcBorders>
              <w:top w:val="single" w:sz="4" w:space="0" w:color="000000"/>
              <w:left w:val="single" w:sz="4" w:space="0" w:color="000000"/>
              <w:bottom w:val="single" w:sz="4" w:space="0" w:color="000000"/>
              <w:right w:val="single" w:sz="4" w:space="0" w:color="000000"/>
            </w:tcBorders>
          </w:tcPr>
          <w:p w:rsidR="00FD40D3" w:rsidRDefault="00FD40D3" w:rsidP="00DB14E1">
            <w:pPr>
              <w:pStyle w:val="TableParagraph"/>
              <w:spacing w:line="258" w:lineRule="exact"/>
              <w:ind w:left="11"/>
              <w:jc w:val="center"/>
              <w:rPr>
                <w:b/>
                <w:sz w:val="24"/>
              </w:rPr>
            </w:pPr>
          </w:p>
        </w:tc>
        <w:tc>
          <w:tcPr>
            <w:tcW w:w="1134" w:type="dxa"/>
            <w:tcBorders>
              <w:top w:val="single" w:sz="4" w:space="0" w:color="000000"/>
              <w:left w:val="single" w:sz="4" w:space="0" w:color="000000"/>
              <w:bottom w:val="single" w:sz="4" w:space="0" w:color="000000"/>
            </w:tcBorders>
          </w:tcPr>
          <w:p w:rsidR="00FD40D3" w:rsidRDefault="00FD40D3" w:rsidP="00DB14E1">
            <w:pPr>
              <w:pStyle w:val="TableParagraph"/>
              <w:rPr>
                <w:sz w:val="20"/>
              </w:rPr>
            </w:pPr>
          </w:p>
        </w:tc>
        <w:tc>
          <w:tcPr>
            <w:tcW w:w="1417" w:type="dxa"/>
            <w:vMerge/>
            <w:tcBorders>
              <w:left w:val="single" w:sz="4" w:space="0" w:color="000000"/>
              <w:bottom w:val="single" w:sz="4" w:space="0" w:color="000000"/>
            </w:tcBorders>
          </w:tcPr>
          <w:p w:rsidR="00FD40D3" w:rsidRDefault="00FD40D3" w:rsidP="00DB14E1">
            <w:pPr>
              <w:pStyle w:val="TableParagraph"/>
              <w:rPr>
                <w:sz w:val="20"/>
              </w:rPr>
            </w:pPr>
          </w:p>
        </w:tc>
      </w:tr>
    </w:tbl>
    <w:p w:rsidR="00796106" w:rsidRDefault="00796106" w:rsidP="00796106">
      <w:pPr>
        <w:rPr>
          <w:sz w:val="20"/>
        </w:rPr>
        <w:sectPr w:rsidR="00796106" w:rsidSect="00CB2AD8">
          <w:headerReference w:type="default" r:id="rId164"/>
          <w:footerReference w:type="default" r:id="rId165"/>
          <w:pgSz w:w="16850" w:h="11910" w:orient="landscape"/>
          <w:pgMar w:top="1160" w:right="700" w:bottom="1480" w:left="760" w:header="710" w:footer="1296" w:gutter="0"/>
          <w:cols w:space="720"/>
        </w:sectPr>
      </w:pPr>
    </w:p>
    <w:p w:rsidR="00796106" w:rsidRDefault="00796106" w:rsidP="00796106">
      <w:pPr>
        <w:pStyle w:val="a3"/>
        <w:spacing w:before="2"/>
        <w:rPr>
          <w:b/>
          <w:sz w:val="7"/>
        </w:rPr>
      </w:pPr>
    </w:p>
    <w:tbl>
      <w:tblPr>
        <w:tblW w:w="15431"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81"/>
        <w:gridCol w:w="9810"/>
        <w:gridCol w:w="1289"/>
        <w:gridCol w:w="1134"/>
        <w:gridCol w:w="1417"/>
      </w:tblGrid>
      <w:tr w:rsidR="00FD40D3" w:rsidTr="008810B7">
        <w:trPr>
          <w:trHeight w:val="275"/>
        </w:trPr>
        <w:tc>
          <w:tcPr>
            <w:tcW w:w="1781" w:type="dxa"/>
            <w:tcBorders>
              <w:left w:val="single" w:sz="4" w:space="0" w:color="000000"/>
              <w:bottom w:val="single" w:sz="4" w:space="0" w:color="000000"/>
              <w:right w:val="single" w:sz="4" w:space="0" w:color="000000"/>
            </w:tcBorders>
          </w:tcPr>
          <w:p w:rsidR="00FD40D3" w:rsidRDefault="00FD40D3" w:rsidP="00DB14E1">
            <w:pPr>
              <w:pStyle w:val="TableParagraph"/>
              <w:rPr>
                <w:sz w:val="24"/>
              </w:rPr>
            </w:pPr>
          </w:p>
        </w:tc>
        <w:tc>
          <w:tcPr>
            <w:tcW w:w="9810" w:type="dxa"/>
            <w:tcBorders>
              <w:left w:val="single" w:sz="4" w:space="0" w:color="000000"/>
              <w:bottom w:val="single" w:sz="4" w:space="0" w:color="000000"/>
              <w:right w:val="single" w:sz="4" w:space="0" w:color="000000"/>
            </w:tcBorders>
          </w:tcPr>
          <w:p w:rsidR="00FD40D3" w:rsidRPr="00C6786C" w:rsidRDefault="00FD40D3" w:rsidP="00DB14E1">
            <w:pPr>
              <w:pStyle w:val="TableParagraph"/>
              <w:spacing w:line="256" w:lineRule="exact"/>
              <w:ind w:left="108"/>
              <w:rPr>
                <w:sz w:val="24"/>
              </w:rPr>
            </w:pPr>
            <w:r w:rsidRPr="00C6786C">
              <w:rPr>
                <w:b/>
                <w:sz w:val="24"/>
              </w:rPr>
              <w:t>1.</w:t>
            </w:r>
            <w:r w:rsidRPr="00C6786C">
              <w:rPr>
                <w:b/>
                <w:spacing w:val="-3"/>
                <w:sz w:val="24"/>
              </w:rPr>
              <w:t xml:space="preserve"> </w:t>
            </w:r>
            <w:r w:rsidRPr="00C6786C">
              <w:rPr>
                <w:sz w:val="24"/>
              </w:rPr>
              <w:t>Практическая</w:t>
            </w:r>
            <w:r w:rsidRPr="00C6786C">
              <w:rPr>
                <w:spacing w:val="-2"/>
                <w:sz w:val="24"/>
              </w:rPr>
              <w:t xml:space="preserve"> </w:t>
            </w:r>
            <w:r w:rsidRPr="00C6786C">
              <w:rPr>
                <w:sz w:val="24"/>
              </w:rPr>
              <w:t>работа</w:t>
            </w:r>
            <w:r w:rsidRPr="00C6786C">
              <w:rPr>
                <w:spacing w:val="-1"/>
                <w:sz w:val="24"/>
              </w:rPr>
              <w:t xml:space="preserve"> </w:t>
            </w:r>
            <w:r w:rsidRPr="00C6786C">
              <w:rPr>
                <w:sz w:val="24"/>
              </w:rPr>
              <w:t>№7</w:t>
            </w:r>
            <w:r w:rsidRPr="00C6786C">
              <w:rPr>
                <w:spacing w:val="-2"/>
                <w:sz w:val="24"/>
              </w:rPr>
              <w:t xml:space="preserve"> </w:t>
            </w:r>
            <w:r w:rsidRPr="00C6786C">
              <w:rPr>
                <w:sz w:val="24"/>
              </w:rPr>
              <w:t>Составление</w:t>
            </w:r>
            <w:r w:rsidRPr="00C6786C">
              <w:rPr>
                <w:spacing w:val="-3"/>
                <w:sz w:val="24"/>
              </w:rPr>
              <w:t xml:space="preserve"> </w:t>
            </w:r>
            <w:r w:rsidRPr="00C6786C">
              <w:rPr>
                <w:sz w:val="24"/>
              </w:rPr>
              <w:t>экологического</w:t>
            </w:r>
            <w:r w:rsidRPr="00C6786C">
              <w:rPr>
                <w:spacing w:val="-2"/>
                <w:sz w:val="24"/>
              </w:rPr>
              <w:t xml:space="preserve"> </w:t>
            </w:r>
            <w:r w:rsidRPr="00C6786C">
              <w:rPr>
                <w:sz w:val="24"/>
              </w:rPr>
              <w:t>паспорта</w:t>
            </w:r>
            <w:r w:rsidRPr="00C6786C">
              <w:rPr>
                <w:spacing w:val="-3"/>
                <w:sz w:val="24"/>
              </w:rPr>
              <w:t xml:space="preserve"> </w:t>
            </w:r>
            <w:r w:rsidRPr="00C6786C">
              <w:rPr>
                <w:sz w:val="24"/>
              </w:rPr>
              <w:t>организации.</w:t>
            </w:r>
          </w:p>
        </w:tc>
        <w:tc>
          <w:tcPr>
            <w:tcW w:w="1289" w:type="dxa"/>
            <w:tcBorders>
              <w:left w:val="single" w:sz="4" w:space="0" w:color="000000"/>
              <w:bottom w:val="single" w:sz="4" w:space="0" w:color="000000"/>
              <w:right w:val="single" w:sz="4" w:space="0" w:color="000000"/>
            </w:tcBorders>
          </w:tcPr>
          <w:p w:rsidR="00FD40D3" w:rsidRDefault="00FD40D3" w:rsidP="00DB14E1">
            <w:pPr>
              <w:pStyle w:val="TableParagraph"/>
              <w:spacing w:line="256" w:lineRule="exact"/>
              <w:ind w:right="850"/>
              <w:jc w:val="right"/>
              <w:rPr>
                <w:sz w:val="24"/>
              </w:rPr>
            </w:pPr>
            <w:r>
              <w:rPr>
                <w:sz w:val="24"/>
              </w:rPr>
              <w:t>1</w:t>
            </w:r>
          </w:p>
        </w:tc>
        <w:tc>
          <w:tcPr>
            <w:tcW w:w="1134" w:type="dxa"/>
            <w:tcBorders>
              <w:top w:val="nil"/>
              <w:left w:val="single" w:sz="4" w:space="0" w:color="000000"/>
              <w:bottom w:val="single" w:sz="4" w:space="0" w:color="000000"/>
            </w:tcBorders>
          </w:tcPr>
          <w:p w:rsidR="00FD40D3" w:rsidRDefault="00FD40D3" w:rsidP="00DB14E1">
            <w:pPr>
              <w:pStyle w:val="TableParagraph"/>
              <w:rPr>
                <w:sz w:val="24"/>
              </w:rPr>
            </w:pPr>
          </w:p>
        </w:tc>
        <w:tc>
          <w:tcPr>
            <w:tcW w:w="1417" w:type="dxa"/>
            <w:tcBorders>
              <w:top w:val="nil"/>
              <w:left w:val="single" w:sz="4" w:space="0" w:color="000000"/>
              <w:bottom w:val="single" w:sz="4" w:space="0" w:color="000000"/>
            </w:tcBorders>
          </w:tcPr>
          <w:p w:rsidR="00FD40D3" w:rsidRDefault="00FD40D3" w:rsidP="00DB14E1">
            <w:pPr>
              <w:pStyle w:val="TableParagraph"/>
              <w:rPr>
                <w:sz w:val="24"/>
              </w:rPr>
            </w:pPr>
          </w:p>
        </w:tc>
      </w:tr>
      <w:tr w:rsidR="007F3A1E" w:rsidTr="008810B7">
        <w:trPr>
          <w:trHeight w:val="275"/>
        </w:trPr>
        <w:tc>
          <w:tcPr>
            <w:tcW w:w="1781" w:type="dxa"/>
            <w:vMerge w:val="restart"/>
            <w:tcBorders>
              <w:top w:val="single" w:sz="4" w:space="0" w:color="000000"/>
              <w:left w:val="single" w:sz="4" w:space="0" w:color="000000"/>
              <w:bottom w:val="single" w:sz="4" w:space="0" w:color="000000"/>
              <w:right w:val="single" w:sz="4" w:space="0" w:color="000000"/>
            </w:tcBorders>
          </w:tcPr>
          <w:p w:rsidR="007F3A1E" w:rsidRPr="00C6786C" w:rsidRDefault="007F3A1E" w:rsidP="00DB14E1">
            <w:pPr>
              <w:pStyle w:val="TableParagraph"/>
              <w:ind w:left="107" w:right="147"/>
              <w:rPr>
                <w:b/>
                <w:sz w:val="24"/>
              </w:rPr>
            </w:pPr>
            <w:r w:rsidRPr="00C6786C">
              <w:rPr>
                <w:b/>
                <w:sz w:val="24"/>
              </w:rPr>
              <w:t>Тема 4.2.</w:t>
            </w:r>
            <w:r w:rsidRPr="00C6786C">
              <w:rPr>
                <w:b/>
                <w:spacing w:val="1"/>
                <w:sz w:val="24"/>
              </w:rPr>
              <w:t xml:space="preserve"> </w:t>
            </w:r>
            <w:r w:rsidRPr="00C6786C">
              <w:rPr>
                <w:b/>
                <w:sz w:val="24"/>
              </w:rPr>
              <w:t>Контроль и</w:t>
            </w:r>
            <w:r w:rsidRPr="00C6786C">
              <w:rPr>
                <w:b/>
                <w:spacing w:val="1"/>
                <w:sz w:val="24"/>
              </w:rPr>
              <w:t xml:space="preserve"> </w:t>
            </w:r>
            <w:r w:rsidRPr="00C6786C">
              <w:rPr>
                <w:b/>
                <w:sz w:val="24"/>
              </w:rPr>
              <w:t>надзор в области охраны</w:t>
            </w:r>
            <w:r w:rsidRPr="00C6786C">
              <w:rPr>
                <w:b/>
                <w:spacing w:val="-57"/>
                <w:sz w:val="24"/>
              </w:rPr>
              <w:t xml:space="preserve"> </w:t>
            </w:r>
            <w:r w:rsidRPr="00C6786C">
              <w:rPr>
                <w:b/>
                <w:sz w:val="24"/>
              </w:rPr>
              <w:t>окружающей</w:t>
            </w:r>
            <w:r w:rsidRPr="00C6786C">
              <w:rPr>
                <w:b/>
                <w:spacing w:val="1"/>
                <w:sz w:val="24"/>
              </w:rPr>
              <w:t xml:space="preserve"> </w:t>
            </w:r>
            <w:r w:rsidRPr="00C6786C">
              <w:rPr>
                <w:b/>
                <w:sz w:val="24"/>
              </w:rPr>
              <w:t>среды</w:t>
            </w:r>
          </w:p>
        </w:tc>
        <w:tc>
          <w:tcPr>
            <w:tcW w:w="9810" w:type="dxa"/>
            <w:tcBorders>
              <w:top w:val="single" w:sz="4" w:space="0" w:color="000000"/>
              <w:left w:val="single" w:sz="4" w:space="0" w:color="000000"/>
              <w:bottom w:val="single" w:sz="4" w:space="0" w:color="000000"/>
              <w:right w:val="single" w:sz="4" w:space="0" w:color="000000"/>
            </w:tcBorders>
          </w:tcPr>
          <w:p w:rsidR="007F3A1E" w:rsidRDefault="007F3A1E" w:rsidP="00DB14E1">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289" w:type="dxa"/>
            <w:vMerge w:val="restart"/>
            <w:tcBorders>
              <w:top w:val="single" w:sz="4" w:space="0" w:color="000000"/>
              <w:left w:val="single" w:sz="4" w:space="0" w:color="000000"/>
              <w:bottom w:val="single" w:sz="4" w:space="0" w:color="000000"/>
              <w:right w:val="single" w:sz="4" w:space="0" w:color="000000"/>
            </w:tcBorders>
          </w:tcPr>
          <w:p w:rsidR="007F3A1E" w:rsidRDefault="007F3A1E" w:rsidP="00DB14E1">
            <w:pPr>
              <w:pStyle w:val="TableParagraph"/>
              <w:spacing w:before="154"/>
              <w:ind w:left="11"/>
              <w:jc w:val="center"/>
              <w:rPr>
                <w:b/>
                <w:sz w:val="24"/>
              </w:rPr>
            </w:pPr>
            <w:r>
              <w:rPr>
                <w:b/>
                <w:sz w:val="24"/>
              </w:rPr>
              <w:t>4</w:t>
            </w:r>
          </w:p>
        </w:tc>
        <w:tc>
          <w:tcPr>
            <w:tcW w:w="1134" w:type="dxa"/>
            <w:vMerge w:val="restart"/>
            <w:tcBorders>
              <w:top w:val="single" w:sz="4" w:space="0" w:color="000000"/>
              <w:left w:val="single" w:sz="4" w:space="0" w:color="000000"/>
              <w:bottom w:val="single" w:sz="4" w:space="0" w:color="000000"/>
            </w:tcBorders>
          </w:tcPr>
          <w:p w:rsidR="007F3A1E" w:rsidRDefault="007F3A1E" w:rsidP="00DB14E1">
            <w:pPr>
              <w:pStyle w:val="TableParagraph"/>
              <w:ind w:left="240"/>
              <w:rPr>
                <w:b/>
                <w:sz w:val="24"/>
              </w:rPr>
            </w:pPr>
            <w:r>
              <w:rPr>
                <w:b/>
                <w:sz w:val="24"/>
              </w:rPr>
              <w:t>ОК 07</w:t>
            </w:r>
          </w:p>
          <w:p w:rsidR="007F3A1E" w:rsidRDefault="007F3A1E" w:rsidP="007F3A1E">
            <w:pPr>
              <w:pStyle w:val="TableParagraph"/>
              <w:ind w:left="26"/>
              <w:rPr>
                <w:b/>
                <w:sz w:val="24"/>
              </w:rPr>
            </w:pPr>
            <w:r w:rsidRPr="007F3A1E">
              <w:rPr>
                <w:b/>
                <w:sz w:val="24"/>
              </w:rPr>
              <w:t>ПК 3.4</w:t>
            </w:r>
            <w:r>
              <w:rPr>
                <w:b/>
                <w:sz w:val="24"/>
              </w:rPr>
              <w:t xml:space="preserve">   </w:t>
            </w:r>
            <w:r w:rsidR="00B66226">
              <w:rPr>
                <w:b/>
                <w:sz w:val="24"/>
              </w:rPr>
              <w:t xml:space="preserve"> </w:t>
            </w:r>
            <w:r w:rsidR="00882E38">
              <w:rPr>
                <w:b/>
                <w:sz w:val="24"/>
              </w:rPr>
              <w:t xml:space="preserve">  </w:t>
            </w:r>
          </w:p>
        </w:tc>
        <w:tc>
          <w:tcPr>
            <w:tcW w:w="1417" w:type="dxa"/>
            <w:vMerge w:val="restart"/>
            <w:tcBorders>
              <w:top w:val="single" w:sz="4" w:space="0" w:color="000000"/>
              <w:left w:val="single" w:sz="4" w:space="0" w:color="000000"/>
            </w:tcBorders>
          </w:tcPr>
          <w:p w:rsidR="007F3A1E" w:rsidRPr="007F3A1E" w:rsidRDefault="00A81A47" w:rsidP="00A81A47">
            <w:pPr>
              <w:pStyle w:val="TableParagraph"/>
              <w:spacing w:line="273" w:lineRule="exact"/>
              <w:ind w:left="33"/>
              <w:rPr>
                <w:b/>
                <w:sz w:val="24"/>
              </w:rPr>
            </w:pPr>
            <w:r>
              <w:rPr>
                <w:b/>
                <w:sz w:val="24"/>
              </w:rPr>
              <w:t xml:space="preserve">Уо </w:t>
            </w:r>
            <w:r w:rsidR="007F3A1E" w:rsidRPr="007F3A1E">
              <w:rPr>
                <w:b/>
                <w:sz w:val="24"/>
              </w:rPr>
              <w:t>02.02</w:t>
            </w:r>
          </w:p>
          <w:p w:rsidR="007F3A1E" w:rsidRPr="007F3A1E" w:rsidRDefault="007F3A1E" w:rsidP="00A81A47">
            <w:pPr>
              <w:pStyle w:val="TableParagraph"/>
              <w:spacing w:line="273" w:lineRule="exact"/>
              <w:ind w:left="-108"/>
              <w:rPr>
                <w:b/>
                <w:sz w:val="24"/>
              </w:rPr>
            </w:pPr>
            <w:r w:rsidRPr="007F3A1E">
              <w:rPr>
                <w:b/>
                <w:sz w:val="24"/>
              </w:rPr>
              <w:t>Уо 07.02</w:t>
            </w:r>
          </w:p>
          <w:p w:rsidR="007F3A1E" w:rsidRDefault="007F3A1E" w:rsidP="00A81A47">
            <w:pPr>
              <w:pStyle w:val="TableParagraph"/>
              <w:spacing w:line="273" w:lineRule="exact"/>
              <w:ind w:left="33"/>
              <w:rPr>
                <w:b/>
                <w:sz w:val="24"/>
              </w:rPr>
            </w:pPr>
            <w:r w:rsidRPr="007F3A1E">
              <w:rPr>
                <w:b/>
                <w:sz w:val="24"/>
              </w:rPr>
              <w:t>Зо 07.04</w:t>
            </w:r>
          </w:p>
          <w:p w:rsidR="007F3A1E" w:rsidRPr="007F3A1E" w:rsidRDefault="007F3A1E" w:rsidP="00A81A47">
            <w:pPr>
              <w:pStyle w:val="TableParagraph"/>
              <w:spacing w:line="273" w:lineRule="exact"/>
              <w:ind w:left="33"/>
              <w:rPr>
                <w:b/>
                <w:sz w:val="24"/>
              </w:rPr>
            </w:pPr>
            <w:r w:rsidRPr="007F3A1E">
              <w:rPr>
                <w:b/>
                <w:sz w:val="24"/>
              </w:rPr>
              <w:t>У 3.4.11</w:t>
            </w:r>
          </w:p>
          <w:p w:rsidR="007F3A1E" w:rsidRPr="007F3A1E" w:rsidRDefault="007F3A1E" w:rsidP="00A81A47">
            <w:pPr>
              <w:pStyle w:val="TableParagraph"/>
              <w:spacing w:line="273" w:lineRule="exact"/>
              <w:ind w:left="33"/>
              <w:rPr>
                <w:b/>
                <w:sz w:val="24"/>
              </w:rPr>
            </w:pPr>
            <w:r w:rsidRPr="007F3A1E">
              <w:rPr>
                <w:b/>
                <w:sz w:val="24"/>
              </w:rPr>
              <w:t>З 3.4.06</w:t>
            </w:r>
          </w:p>
          <w:p w:rsidR="007F3A1E" w:rsidRPr="007F3A1E" w:rsidRDefault="007F3A1E" w:rsidP="00A81A47">
            <w:pPr>
              <w:pStyle w:val="TableParagraph"/>
              <w:spacing w:line="273" w:lineRule="exact"/>
              <w:rPr>
                <w:b/>
                <w:sz w:val="24"/>
              </w:rPr>
            </w:pPr>
            <w:r w:rsidRPr="007F3A1E">
              <w:rPr>
                <w:b/>
                <w:sz w:val="24"/>
              </w:rPr>
              <w:t>З 3.4.07</w:t>
            </w:r>
          </w:p>
          <w:p w:rsidR="007F3A1E" w:rsidRPr="007F3A1E" w:rsidRDefault="007F3A1E" w:rsidP="007F3A1E">
            <w:pPr>
              <w:pStyle w:val="TableParagraph"/>
              <w:spacing w:line="273" w:lineRule="exact"/>
              <w:ind w:left="329"/>
              <w:rPr>
                <w:b/>
                <w:sz w:val="24"/>
              </w:rPr>
            </w:pPr>
          </w:p>
          <w:p w:rsidR="007F3A1E" w:rsidRDefault="007F3A1E" w:rsidP="00DB14E1">
            <w:pPr>
              <w:pStyle w:val="TableParagraph"/>
              <w:spacing w:line="273" w:lineRule="exact"/>
              <w:ind w:left="329"/>
              <w:rPr>
                <w:b/>
                <w:sz w:val="24"/>
              </w:rPr>
            </w:pPr>
          </w:p>
        </w:tc>
      </w:tr>
      <w:tr w:rsidR="007F3A1E" w:rsidTr="008810B7">
        <w:trPr>
          <w:trHeight w:val="1103"/>
        </w:trPr>
        <w:tc>
          <w:tcPr>
            <w:tcW w:w="1781" w:type="dxa"/>
            <w:vMerge/>
            <w:tcBorders>
              <w:top w:val="nil"/>
              <w:left w:val="single" w:sz="4" w:space="0" w:color="000000"/>
              <w:bottom w:val="single" w:sz="4" w:space="0" w:color="000000"/>
              <w:right w:val="single" w:sz="4" w:space="0" w:color="000000"/>
            </w:tcBorders>
          </w:tcPr>
          <w:p w:rsidR="007F3A1E" w:rsidRDefault="007F3A1E" w:rsidP="00DB14E1">
            <w:pPr>
              <w:rPr>
                <w:sz w:val="2"/>
                <w:szCs w:val="2"/>
              </w:rPr>
            </w:pPr>
          </w:p>
        </w:tc>
        <w:tc>
          <w:tcPr>
            <w:tcW w:w="9810" w:type="dxa"/>
            <w:tcBorders>
              <w:top w:val="single" w:sz="4" w:space="0" w:color="000000"/>
              <w:left w:val="single" w:sz="4" w:space="0" w:color="000000"/>
              <w:bottom w:val="single" w:sz="4" w:space="0" w:color="000000"/>
              <w:right w:val="single" w:sz="4" w:space="0" w:color="000000"/>
            </w:tcBorders>
          </w:tcPr>
          <w:p w:rsidR="007F3A1E" w:rsidRDefault="007F3A1E" w:rsidP="007F3A1E">
            <w:pPr>
              <w:pStyle w:val="TableParagraph"/>
              <w:ind w:left="108" w:right="96"/>
              <w:jc w:val="both"/>
              <w:rPr>
                <w:sz w:val="24"/>
              </w:rPr>
            </w:pPr>
            <w:r w:rsidRPr="00C6786C">
              <w:rPr>
                <w:sz w:val="24"/>
              </w:rPr>
              <w:t>1.</w:t>
            </w:r>
            <w:r w:rsidRPr="00C6786C">
              <w:rPr>
                <w:spacing w:val="1"/>
                <w:sz w:val="24"/>
              </w:rPr>
              <w:t xml:space="preserve"> </w:t>
            </w:r>
            <w:r w:rsidRPr="00C6786C">
              <w:rPr>
                <w:sz w:val="24"/>
              </w:rPr>
              <w:t>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w:t>
            </w:r>
            <w:r w:rsidRPr="00C6786C">
              <w:rPr>
                <w:spacing w:val="-57"/>
                <w:sz w:val="24"/>
              </w:rPr>
              <w:t xml:space="preserve"> </w:t>
            </w:r>
            <w:r w:rsidRPr="00C6786C">
              <w:rPr>
                <w:sz w:val="24"/>
              </w:rPr>
              <w:t>захоронение</w:t>
            </w:r>
            <w:r w:rsidRPr="00C6786C">
              <w:rPr>
                <w:spacing w:val="16"/>
                <w:sz w:val="24"/>
              </w:rPr>
              <w:t xml:space="preserve"> </w:t>
            </w:r>
            <w:r w:rsidRPr="00C6786C">
              <w:rPr>
                <w:sz w:val="24"/>
              </w:rPr>
              <w:t>отходов.</w:t>
            </w:r>
            <w:r w:rsidRPr="00C6786C">
              <w:rPr>
                <w:spacing w:val="14"/>
                <w:sz w:val="24"/>
              </w:rPr>
              <w:t xml:space="preserve"> </w:t>
            </w:r>
            <w:r w:rsidRPr="00C6786C">
              <w:rPr>
                <w:sz w:val="24"/>
              </w:rPr>
              <w:t>Методы</w:t>
            </w:r>
            <w:r w:rsidRPr="00C6786C">
              <w:rPr>
                <w:spacing w:val="16"/>
                <w:sz w:val="24"/>
              </w:rPr>
              <w:t xml:space="preserve"> </w:t>
            </w:r>
            <w:r w:rsidRPr="00C6786C">
              <w:rPr>
                <w:sz w:val="24"/>
              </w:rPr>
              <w:t>и</w:t>
            </w:r>
            <w:r w:rsidRPr="00C6786C">
              <w:rPr>
                <w:spacing w:val="17"/>
                <w:sz w:val="24"/>
              </w:rPr>
              <w:t xml:space="preserve"> </w:t>
            </w:r>
            <w:r w:rsidRPr="00C6786C">
              <w:rPr>
                <w:sz w:val="24"/>
              </w:rPr>
              <w:t>средства</w:t>
            </w:r>
            <w:r w:rsidRPr="00C6786C">
              <w:rPr>
                <w:spacing w:val="15"/>
                <w:sz w:val="24"/>
              </w:rPr>
              <w:t xml:space="preserve"> </w:t>
            </w:r>
            <w:r w:rsidRPr="00C6786C">
              <w:rPr>
                <w:sz w:val="24"/>
              </w:rPr>
              <w:t>защиты</w:t>
            </w:r>
            <w:r w:rsidRPr="00C6786C">
              <w:rPr>
                <w:spacing w:val="16"/>
                <w:sz w:val="24"/>
              </w:rPr>
              <w:t xml:space="preserve"> </w:t>
            </w:r>
            <w:r w:rsidRPr="00C6786C">
              <w:rPr>
                <w:sz w:val="24"/>
              </w:rPr>
              <w:t>воздушного</w:t>
            </w:r>
            <w:r w:rsidRPr="00C6786C">
              <w:rPr>
                <w:spacing w:val="16"/>
                <w:sz w:val="24"/>
              </w:rPr>
              <w:t xml:space="preserve"> </w:t>
            </w:r>
            <w:r w:rsidRPr="00C6786C">
              <w:rPr>
                <w:sz w:val="24"/>
              </w:rPr>
              <w:t>бассейна.</w:t>
            </w:r>
            <w:r w:rsidRPr="00C6786C">
              <w:rPr>
                <w:spacing w:val="16"/>
                <w:sz w:val="24"/>
              </w:rPr>
              <w:t xml:space="preserve"> </w:t>
            </w:r>
            <w:r w:rsidRPr="00C6786C">
              <w:rPr>
                <w:sz w:val="24"/>
              </w:rPr>
              <w:t>Защита</w:t>
            </w:r>
            <w:r w:rsidRPr="00C6786C">
              <w:rPr>
                <w:spacing w:val="16"/>
                <w:sz w:val="24"/>
              </w:rPr>
              <w:t xml:space="preserve"> </w:t>
            </w:r>
            <w:r w:rsidRPr="00C6786C">
              <w:rPr>
                <w:sz w:val="24"/>
              </w:rPr>
              <w:t>водных</w:t>
            </w:r>
            <w:r w:rsidRPr="00C6786C">
              <w:rPr>
                <w:spacing w:val="18"/>
                <w:sz w:val="24"/>
              </w:rPr>
              <w:t xml:space="preserve"> </w:t>
            </w:r>
            <w:r w:rsidRPr="00C6786C">
              <w:rPr>
                <w:sz w:val="24"/>
              </w:rPr>
              <w:t>ресурсов</w:t>
            </w:r>
            <w:r w:rsidRPr="00C6786C">
              <w:rPr>
                <w:spacing w:val="-3"/>
                <w:sz w:val="24"/>
              </w:rPr>
              <w:t xml:space="preserve"> </w:t>
            </w:r>
            <w:r w:rsidRPr="00C6786C">
              <w:rPr>
                <w:sz w:val="24"/>
              </w:rPr>
              <w:t>от</w:t>
            </w:r>
            <w:r w:rsidRPr="00C6786C">
              <w:rPr>
                <w:spacing w:val="-3"/>
                <w:sz w:val="24"/>
              </w:rPr>
              <w:t xml:space="preserve"> </w:t>
            </w:r>
            <w:r w:rsidRPr="00C6786C">
              <w:rPr>
                <w:sz w:val="24"/>
              </w:rPr>
              <w:t>загрязнения</w:t>
            </w:r>
            <w:r w:rsidRPr="00C6786C">
              <w:rPr>
                <w:spacing w:val="-3"/>
                <w:sz w:val="24"/>
              </w:rPr>
              <w:t xml:space="preserve"> </w:t>
            </w:r>
            <w:r w:rsidRPr="00C6786C">
              <w:rPr>
                <w:sz w:val="24"/>
              </w:rPr>
              <w:t>сточными водами.</w:t>
            </w:r>
            <w:r w:rsidRPr="00C6786C">
              <w:rPr>
                <w:spacing w:val="-3"/>
                <w:sz w:val="24"/>
              </w:rPr>
              <w:t xml:space="preserve"> </w:t>
            </w:r>
            <w:r>
              <w:rPr>
                <w:sz w:val="24"/>
              </w:rPr>
              <w:t>Охрана</w:t>
            </w:r>
            <w:r>
              <w:rPr>
                <w:spacing w:val="-4"/>
                <w:sz w:val="24"/>
              </w:rPr>
              <w:t xml:space="preserve"> </w:t>
            </w:r>
            <w:r>
              <w:rPr>
                <w:sz w:val="24"/>
              </w:rPr>
              <w:t>недр</w:t>
            </w:r>
            <w:r>
              <w:rPr>
                <w:spacing w:val="-2"/>
                <w:sz w:val="24"/>
              </w:rPr>
              <w:t xml:space="preserve"> </w:t>
            </w:r>
            <w:r>
              <w:rPr>
                <w:sz w:val="24"/>
              </w:rPr>
              <w:t>и</w:t>
            </w:r>
            <w:r>
              <w:rPr>
                <w:spacing w:val="-3"/>
                <w:sz w:val="24"/>
              </w:rPr>
              <w:t xml:space="preserve"> </w:t>
            </w:r>
            <w:r>
              <w:rPr>
                <w:sz w:val="24"/>
              </w:rPr>
              <w:t>почв.</w:t>
            </w:r>
          </w:p>
        </w:tc>
        <w:tc>
          <w:tcPr>
            <w:tcW w:w="1289" w:type="dxa"/>
            <w:vMerge/>
            <w:tcBorders>
              <w:top w:val="nil"/>
              <w:left w:val="single" w:sz="4" w:space="0" w:color="000000"/>
              <w:bottom w:val="single" w:sz="4" w:space="0" w:color="000000"/>
              <w:right w:val="single" w:sz="4" w:space="0" w:color="000000"/>
            </w:tcBorders>
          </w:tcPr>
          <w:p w:rsidR="007F3A1E" w:rsidRDefault="007F3A1E" w:rsidP="00DB14E1">
            <w:pPr>
              <w:rPr>
                <w:sz w:val="2"/>
                <w:szCs w:val="2"/>
              </w:rPr>
            </w:pPr>
          </w:p>
        </w:tc>
        <w:tc>
          <w:tcPr>
            <w:tcW w:w="1134" w:type="dxa"/>
            <w:vMerge/>
            <w:tcBorders>
              <w:top w:val="nil"/>
              <w:left w:val="single" w:sz="4" w:space="0" w:color="000000"/>
              <w:bottom w:val="single" w:sz="4" w:space="0" w:color="000000"/>
            </w:tcBorders>
          </w:tcPr>
          <w:p w:rsidR="007F3A1E" w:rsidRDefault="007F3A1E" w:rsidP="00DB14E1">
            <w:pPr>
              <w:rPr>
                <w:sz w:val="2"/>
                <w:szCs w:val="2"/>
              </w:rPr>
            </w:pPr>
          </w:p>
        </w:tc>
        <w:tc>
          <w:tcPr>
            <w:tcW w:w="1417" w:type="dxa"/>
            <w:vMerge/>
            <w:tcBorders>
              <w:left w:val="single" w:sz="4" w:space="0" w:color="000000"/>
            </w:tcBorders>
          </w:tcPr>
          <w:p w:rsidR="007F3A1E" w:rsidRDefault="007F3A1E" w:rsidP="00DB14E1">
            <w:pPr>
              <w:rPr>
                <w:sz w:val="2"/>
                <w:szCs w:val="2"/>
              </w:rPr>
            </w:pPr>
          </w:p>
        </w:tc>
      </w:tr>
      <w:tr w:rsidR="007F3A1E" w:rsidTr="008810B7">
        <w:trPr>
          <w:trHeight w:val="828"/>
        </w:trPr>
        <w:tc>
          <w:tcPr>
            <w:tcW w:w="1781" w:type="dxa"/>
            <w:vMerge/>
            <w:tcBorders>
              <w:top w:val="nil"/>
              <w:left w:val="single" w:sz="4" w:space="0" w:color="000000"/>
              <w:bottom w:val="single" w:sz="4" w:space="0" w:color="000000"/>
              <w:right w:val="single" w:sz="4" w:space="0" w:color="000000"/>
            </w:tcBorders>
          </w:tcPr>
          <w:p w:rsidR="007F3A1E" w:rsidRDefault="007F3A1E" w:rsidP="00DB14E1">
            <w:pPr>
              <w:rPr>
                <w:sz w:val="2"/>
                <w:szCs w:val="2"/>
              </w:rPr>
            </w:pPr>
          </w:p>
        </w:tc>
        <w:tc>
          <w:tcPr>
            <w:tcW w:w="9810" w:type="dxa"/>
            <w:tcBorders>
              <w:top w:val="single" w:sz="4" w:space="0" w:color="000000"/>
              <w:left w:val="single" w:sz="4" w:space="0" w:color="000000"/>
              <w:bottom w:val="single" w:sz="4" w:space="0" w:color="000000"/>
              <w:right w:val="single" w:sz="4" w:space="0" w:color="000000"/>
            </w:tcBorders>
          </w:tcPr>
          <w:p w:rsidR="007F3A1E" w:rsidRPr="00C6786C" w:rsidRDefault="007F3A1E" w:rsidP="007F3A1E">
            <w:pPr>
              <w:pStyle w:val="TableParagraph"/>
              <w:ind w:firstLine="8"/>
              <w:rPr>
                <w:sz w:val="24"/>
              </w:rPr>
            </w:pPr>
            <w:r w:rsidRPr="00C6786C">
              <w:rPr>
                <w:sz w:val="24"/>
              </w:rPr>
              <w:t>2.Осуществление контроля и надзора в области охраны окружающей среды. Ответственность</w:t>
            </w:r>
            <w:r w:rsidRPr="00C6786C">
              <w:rPr>
                <w:spacing w:val="-4"/>
                <w:sz w:val="24"/>
              </w:rPr>
              <w:t xml:space="preserve"> </w:t>
            </w:r>
            <w:r w:rsidRPr="00C6786C">
              <w:rPr>
                <w:sz w:val="24"/>
              </w:rPr>
              <w:t>за</w:t>
            </w:r>
            <w:r w:rsidRPr="00C6786C">
              <w:rPr>
                <w:spacing w:val="-4"/>
                <w:sz w:val="24"/>
              </w:rPr>
              <w:t xml:space="preserve"> </w:t>
            </w:r>
            <w:r w:rsidRPr="00C6786C">
              <w:rPr>
                <w:sz w:val="24"/>
              </w:rPr>
              <w:t>экологические</w:t>
            </w:r>
            <w:r w:rsidRPr="00C6786C">
              <w:rPr>
                <w:spacing w:val="-4"/>
                <w:sz w:val="24"/>
              </w:rPr>
              <w:t xml:space="preserve"> </w:t>
            </w:r>
            <w:r w:rsidRPr="00C6786C">
              <w:rPr>
                <w:sz w:val="24"/>
              </w:rPr>
              <w:t>правонарушения.</w:t>
            </w:r>
            <w:r w:rsidRPr="00C6786C">
              <w:rPr>
                <w:spacing w:val="-3"/>
                <w:sz w:val="24"/>
              </w:rPr>
              <w:t xml:space="preserve"> </w:t>
            </w:r>
            <w:r w:rsidRPr="00C6786C">
              <w:rPr>
                <w:sz w:val="24"/>
              </w:rPr>
              <w:t>Мониторинг</w:t>
            </w:r>
            <w:r w:rsidRPr="00C6786C">
              <w:rPr>
                <w:spacing w:val="-5"/>
                <w:sz w:val="24"/>
              </w:rPr>
              <w:t xml:space="preserve"> </w:t>
            </w:r>
            <w:r w:rsidRPr="00C6786C">
              <w:rPr>
                <w:sz w:val="24"/>
              </w:rPr>
              <w:t>в</w:t>
            </w:r>
            <w:r w:rsidRPr="00C6786C">
              <w:rPr>
                <w:spacing w:val="-4"/>
                <w:sz w:val="24"/>
              </w:rPr>
              <w:t xml:space="preserve"> </w:t>
            </w:r>
            <w:r w:rsidRPr="00C6786C">
              <w:rPr>
                <w:sz w:val="24"/>
              </w:rPr>
              <w:t>области</w:t>
            </w:r>
            <w:r w:rsidRPr="00C6786C">
              <w:rPr>
                <w:spacing w:val="-3"/>
                <w:sz w:val="24"/>
              </w:rPr>
              <w:t xml:space="preserve"> </w:t>
            </w:r>
            <w:r w:rsidRPr="00C6786C">
              <w:rPr>
                <w:sz w:val="24"/>
              </w:rPr>
              <w:t>охраны</w:t>
            </w:r>
            <w:r w:rsidRPr="00C6786C">
              <w:rPr>
                <w:spacing w:val="-3"/>
                <w:sz w:val="24"/>
              </w:rPr>
              <w:t xml:space="preserve"> </w:t>
            </w:r>
            <w:r w:rsidRPr="00C6786C">
              <w:rPr>
                <w:sz w:val="24"/>
              </w:rPr>
              <w:t>окружающей</w:t>
            </w:r>
            <w:r w:rsidRPr="00C6786C">
              <w:rPr>
                <w:spacing w:val="-4"/>
                <w:sz w:val="24"/>
              </w:rPr>
              <w:t xml:space="preserve"> </w:t>
            </w:r>
            <w:r w:rsidRPr="00C6786C">
              <w:rPr>
                <w:sz w:val="24"/>
              </w:rPr>
              <w:t>среды.</w:t>
            </w:r>
          </w:p>
          <w:p w:rsidR="007F3A1E" w:rsidRPr="00C6786C" w:rsidRDefault="007F3A1E" w:rsidP="007F3A1E">
            <w:pPr>
              <w:pStyle w:val="TableParagraph"/>
              <w:spacing w:line="264" w:lineRule="exact"/>
              <w:rPr>
                <w:sz w:val="24"/>
              </w:rPr>
            </w:pPr>
            <w:r w:rsidRPr="00C6786C">
              <w:rPr>
                <w:sz w:val="24"/>
              </w:rPr>
              <w:t>Экологическая</w:t>
            </w:r>
            <w:r w:rsidRPr="00C6786C">
              <w:rPr>
                <w:spacing w:val="-3"/>
                <w:sz w:val="24"/>
              </w:rPr>
              <w:t xml:space="preserve"> </w:t>
            </w:r>
            <w:r w:rsidRPr="00C6786C">
              <w:rPr>
                <w:sz w:val="24"/>
              </w:rPr>
              <w:t>экспертиза.</w:t>
            </w:r>
            <w:r w:rsidRPr="00C6786C">
              <w:rPr>
                <w:spacing w:val="-2"/>
                <w:sz w:val="24"/>
              </w:rPr>
              <w:t xml:space="preserve"> </w:t>
            </w:r>
            <w:r w:rsidRPr="00C6786C">
              <w:rPr>
                <w:sz w:val="24"/>
              </w:rPr>
              <w:t>Международное</w:t>
            </w:r>
            <w:r w:rsidRPr="00C6786C">
              <w:rPr>
                <w:spacing w:val="-3"/>
                <w:sz w:val="24"/>
              </w:rPr>
              <w:t xml:space="preserve"> </w:t>
            </w:r>
            <w:r w:rsidRPr="00C6786C">
              <w:rPr>
                <w:sz w:val="24"/>
              </w:rPr>
              <w:t>сотрудничество</w:t>
            </w:r>
            <w:r w:rsidRPr="00C6786C">
              <w:rPr>
                <w:spacing w:val="-4"/>
                <w:sz w:val="24"/>
              </w:rPr>
              <w:t xml:space="preserve"> </w:t>
            </w:r>
            <w:r w:rsidRPr="00C6786C">
              <w:rPr>
                <w:sz w:val="24"/>
              </w:rPr>
              <w:t>в</w:t>
            </w:r>
            <w:r w:rsidRPr="00C6786C">
              <w:rPr>
                <w:spacing w:val="-3"/>
                <w:sz w:val="24"/>
              </w:rPr>
              <w:t xml:space="preserve"> </w:t>
            </w:r>
            <w:r w:rsidRPr="00C6786C">
              <w:rPr>
                <w:sz w:val="24"/>
              </w:rPr>
              <w:t>области</w:t>
            </w:r>
            <w:r w:rsidRPr="00C6786C">
              <w:rPr>
                <w:spacing w:val="1"/>
                <w:sz w:val="24"/>
              </w:rPr>
              <w:t xml:space="preserve"> </w:t>
            </w:r>
            <w:r w:rsidRPr="00C6786C">
              <w:rPr>
                <w:sz w:val="24"/>
              </w:rPr>
              <w:t>экологии.</w:t>
            </w:r>
          </w:p>
        </w:tc>
        <w:tc>
          <w:tcPr>
            <w:tcW w:w="1289" w:type="dxa"/>
            <w:vMerge/>
            <w:tcBorders>
              <w:top w:val="nil"/>
              <w:left w:val="single" w:sz="4" w:space="0" w:color="000000"/>
              <w:bottom w:val="single" w:sz="4" w:space="0" w:color="000000"/>
              <w:right w:val="single" w:sz="4" w:space="0" w:color="000000"/>
            </w:tcBorders>
          </w:tcPr>
          <w:p w:rsidR="007F3A1E" w:rsidRPr="00C6786C" w:rsidRDefault="007F3A1E" w:rsidP="00DB14E1">
            <w:pPr>
              <w:rPr>
                <w:sz w:val="2"/>
                <w:szCs w:val="2"/>
              </w:rPr>
            </w:pPr>
          </w:p>
        </w:tc>
        <w:tc>
          <w:tcPr>
            <w:tcW w:w="1134" w:type="dxa"/>
            <w:vMerge/>
            <w:tcBorders>
              <w:top w:val="nil"/>
              <w:left w:val="single" w:sz="4" w:space="0" w:color="000000"/>
              <w:bottom w:val="single" w:sz="4" w:space="0" w:color="000000"/>
            </w:tcBorders>
          </w:tcPr>
          <w:p w:rsidR="007F3A1E" w:rsidRPr="00C6786C" w:rsidRDefault="007F3A1E" w:rsidP="00DB14E1">
            <w:pPr>
              <w:rPr>
                <w:sz w:val="2"/>
                <w:szCs w:val="2"/>
              </w:rPr>
            </w:pPr>
          </w:p>
        </w:tc>
        <w:tc>
          <w:tcPr>
            <w:tcW w:w="1417" w:type="dxa"/>
            <w:vMerge/>
            <w:tcBorders>
              <w:left w:val="single" w:sz="4" w:space="0" w:color="000000"/>
              <w:bottom w:val="single" w:sz="4" w:space="0" w:color="000000"/>
            </w:tcBorders>
          </w:tcPr>
          <w:p w:rsidR="007F3A1E" w:rsidRPr="00C6786C" w:rsidRDefault="007F3A1E" w:rsidP="00DB14E1">
            <w:pPr>
              <w:rPr>
                <w:sz w:val="2"/>
                <w:szCs w:val="2"/>
              </w:rPr>
            </w:pPr>
          </w:p>
        </w:tc>
      </w:tr>
      <w:tr w:rsidR="00FD40D3" w:rsidTr="008810B7">
        <w:trPr>
          <w:trHeight w:val="275"/>
        </w:trPr>
        <w:tc>
          <w:tcPr>
            <w:tcW w:w="11591" w:type="dxa"/>
            <w:gridSpan w:val="2"/>
            <w:tcBorders>
              <w:top w:val="single" w:sz="4" w:space="0" w:color="000000"/>
              <w:left w:val="single" w:sz="4" w:space="0" w:color="000000"/>
              <w:bottom w:val="single" w:sz="4" w:space="0" w:color="000000"/>
              <w:right w:val="single" w:sz="4" w:space="0" w:color="000000"/>
            </w:tcBorders>
          </w:tcPr>
          <w:p w:rsidR="00FD40D3" w:rsidRDefault="00FD40D3" w:rsidP="00DB14E1">
            <w:pPr>
              <w:pStyle w:val="TableParagraph"/>
              <w:spacing w:line="256" w:lineRule="exact"/>
              <w:ind w:left="107"/>
              <w:rPr>
                <w:b/>
                <w:sz w:val="24"/>
              </w:rPr>
            </w:pPr>
            <w:r>
              <w:rPr>
                <w:b/>
                <w:sz w:val="24"/>
              </w:rPr>
              <w:t>Всего:</w:t>
            </w:r>
          </w:p>
        </w:tc>
        <w:tc>
          <w:tcPr>
            <w:tcW w:w="1289" w:type="dxa"/>
            <w:tcBorders>
              <w:top w:val="single" w:sz="4" w:space="0" w:color="000000"/>
              <w:left w:val="single" w:sz="4" w:space="0" w:color="000000"/>
              <w:bottom w:val="single" w:sz="4" w:space="0" w:color="000000"/>
              <w:right w:val="single" w:sz="4" w:space="0" w:color="000000"/>
            </w:tcBorders>
          </w:tcPr>
          <w:p w:rsidR="00FD40D3" w:rsidRDefault="007F3A1E" w:rsidP="00DB14E1">
            <w:pPr>
              <w:pStyle w:val="TableParagraph"/>
              <w:spacing w:line="256" w:lineRule="exact"/>
              <w:ind w:right="790"/>
              <w:jc w:val="right"/>
              <w:rPr>
                <w:b/>
                <w:sz w:val="24"/>
              </w:rPr>
            </w:pPr>
            <w:r>
              <w:rPr>
                <w:b/>
                <w:sz w:val="24"/>
              </w:rPr>
              <w:t>36</w:t>
            </w:r>
          </w:p>
        </w:tc>
        <w:tc>
          <w:tcPr>
            <w:tcW w:w="1134" w:type="dxa"/>
            <w:tcBorders>
              <w:top w:val="single" w:sz="4" w:space="0" w:color="000000"/>
              <w:left w:val="single" w:sz="4" w:space="0" w:color="000000"/>
              <w:bottom w:val="single" w:sz="4" w:space="0" w:color="000000"/>
            </w:tcBorders>
          </w:tcPr>
          <w:p w:rsidR="00FD40D3" w:rsidRDefault="00FD40D3" w:rsidP="00DB14E1">
            <w:pPr>
              <w:pStyle w:val="TableParagraph"/>
              <w:rPr>
                <w:sz w:val="20"/>
              </w:rPr>
            </w:pPr>
          </w:p>
        </w:tc>
        <w:tc>
          <w:tcPr>
            <w:tcW w:w="1417" w:type="dxa"/>
            <w:tcBorders>
              <w:top w:val="single" w:sz="4" w:space="0" w:color="000000"/>
              <w:left w:val="single" w:sz="4" w:space="0" w:color="000000"/>
              <w:bottom w:val="single" w:sz="4" w:space="0" w:color="000000"/>
            </w:tcBorders>
          </w:tcPr>
          <w:p w:rsidR="00FD40D3" w:rsidRDefault="00FD40D3" w:rsidP="00DB14E1">
            <w:pPr>
              <w:pStyle w:val="TableParagraph"/>
              <w:rPr>
                <w:sz w:val="20"/>
              </w:rPr>
            </w:pPr>
          </w:p>
        </w:tc>
      </w:tr>
    </w:tbl>
    <w:p w:rsidR="00796106" w:rsidRDefault="00796106" w:rsidP="00796106">
      <w:pPr>
        <w:rPr>
          <w:sz w:val="20"/>
        </w:rPr>
        <w:sectPr w:rsidR="00796106" w:rsidSect="00CB2AD8">
          <w:headerReference w:type="default" r:id="rId166"/>
          <w:footerReference w:type="default" r:id="rId167"/>
          <w:pgSz w:w="16850" w:h="11910" w:orient="landscape"/>
          <w:pgMar w:top="1160" w:right="700" w:bottom="1480" w:left="760" w:header="710" w:footer="1296" w:gutter="0"/>
          <w:cols w:space="720"/>
        </w:sectPr>
      </w:pPr>
    </w:p>
    <w:p w:rsidR="00796106" w:rsidRDefault="00796106" w:rsidP="003212FC">
      <w:pPr>
        <w:pStyle w:val="a5"/>
        <w:numPr>
          <w:ilvl w:val="0"/>
          <w:numId w:val="15"/>
        </w:numPr>
        <w:tabs>
          <w:tab w:val="left" w:pos="1797"/>
        </w:tabs>
        <w:spacing w:before="86"/>
        <w:ind w:left="1796" w:hanging="222"/>
        <w:jc w:val="left"/>
        <w:rPr>
          <w:b/>
        </w:rPr>
      </w:pPr>
      <w:r>
        <w:rPr>
          <w:b/>
        </w:rPr>
        <w:lastRenderedPageBreak/>
        <w:t>УСЛОВИЯ</w:t>
      </w:r>
      <w:r>
        <w:rPr>
          <w:b/>
          <w:spacing w:val="-7"/>
        </w:rPr>
        <w:t xml:space="preserve"> </w:t>
      </w:r>
      <w:r>
        <w:rPr>
          <w:b/>
        </w:rPr>
        <w:t>РЕАЛИЗАЦИИ</w:t>
      </w:r>
      <w:r>
        <w:rPr>
          <w:b/>
          <w:spacing w:val="-5"/>
        </w:rPr>
        <w:t xml:space="preserve"> </w:t>
      </w:r>
      <w:r>
        <w:rPr>
          <w:b/>
        </w:rPr>
        <w:t>ПРОГРАММЫ</w:t>
      </w:r>
      <w:r>
        <w:rPr>
          <w:b/>
          <w:spacing w:val="-5"/>
        </w:rPr>
        <w:t xml:space="preserve"> </w:t>
      </w:r>
      <w:r>
        <w:rPr>
          <w:b/>
        </w:rPr>
        <w:t>УЧЕБНОЙ</w:t>
      </w:r>
      <w:r>
        <w:rPr>
          <w:b/>
          <w:spacing w:val="-2"/>
        </w:rPr>
        <w:t xml:space="preserve"> </w:t>
      </w:r>
      <w:r>
        <w:rPr>
          <w:b/>
        </w:rPr>
        <w:t>ДИСЦИПЛИНЫ</w:t>
      </w:r>
    </w:p>
    <w:p w:rsidR="00796106" w:rsidRDefault="00796106" w:rsidP="00796106">
      <w:pPr>
        <w:pStyle w:val="a3"/>
        <w:spacing w:before="5"/>
        <w:rPr>
          <w:b/>
          <w:sz w:val="20"/>
        </w:rPr>
      </w:pPr>
    </w:p>
    <w:p w:rsidR="00796106" w:rsidRDefault="00796106" w:rsidP="003212FC">
      <w:pPr>
        <w:pStyle w:val="a5"/>
        <w:numPr>
          <w:ilvl w:val="1"/>
          <w:numId w:val="10"/>
        </w:numPr>
        <w:tabs>
          <w:tab w:val="left" w:pos="1396"/>
          <w:tab w:val="left" w:pos="6639"/>
        </w:tabs>
        <w:spacing w:line="276" w:lineRule="auto"/>
        <w:ind w:right="227" w:firstLine="707"/>
      </w:pPr>
      <w:r>
        <w:t>Для</w:t>
      </w:r>
      <w:r>
        <w:rPr>
          <w:spacing w:val="74"/>
        </w:rPr>
        <w:t xml:space="preserve"> </w:t>
      </w:r>
      <w:r>
        <w:t>реализации</w:t>
      </w:r>
      <w:r>
        <w:rPr>
          <w:spacing w:val="76"/>
        </w:rPr>
        <w:t xml:space="preserve"> </w:t>
      </w:r>
      <w:r>
        <w:t>программы</w:t>
      </w:r>
      <w:r>
        <w:rPr>
          <w:spacing w:val="75"/>
        </w:rPr>
        <w:t xml:space="preserve"> </w:t>
      </w:r>
      <w:r>
        <w:t>учебной</w:t>
      </w:r>
      <w:r>
        <w:rPr>
          <w:spacing w:val="76"/>
        </w:rPr>
        <w:t xml:space="preserve"> </w:t>
      </w:r>
      <w:r>
        <w:t>дисциплины</w:t>
      </w:r>
      <w:r>
        <w:tab/>
        <w:t>должны</w:t>
      </w:r>
      <w:r>
        <w:rPr>
          <w:spacing w:val="23"/>
        </w:rPr>
        <w:t xml:space="preserve"> </w:t>
      </w:r>
      <w:r>
        <w:t>быть</w:t>
      </w:r>
      <w:r>
        <w:rPr>
          <w:spacing w:val="20"/>
        </w:rPr>
        <w:t xml:space="preserve"> </w:t>
      </w:r>
      <w:r>
        <w:t>предусмотрены</w:t>
      </w:r>
      <w:r>
        <w:rPr>
          <w:spacing w:val="-52"/>
        </w:rPr>
        <w:t xml:space="preserve"> </w:t>
      </w:r>
      <w:r>
        <w:t>следующие</w:t>
      </w:r>
      <w:r>
        <w:rPr>
          <w:spacing w:val="-1"/>
        </w:rPr>
        <w:t xml:space="preserve"> </w:t>
      </w:r>
      <w:r>
        <w:t>специальные</w:t>
      </w:r>
      <w:r>
        <w:rPr>
          <w:spacing w:val="-2"/>
        </w:rPr>
        <w:t xml:space="preserve"> </w:t>
      </w:r>
      <w:r>
        <w:t>помещения:</w:t>
      </w:r>
    </w:p>
    <w:p w:rsidR="00796106" w:rsidRDefault="00796106" w:rsidP="00796106">
      <w:pPr>
        <w:spacing w:before="208" w:line="249" w:lineRule="auto"/>
        <w:ind w:left="222" w:right="361" w:firstLine="707"/>
        <w:rPr>
          <w:sz w:val="24"/>
        </w:rPr>
      </w:pPr>
      <w:r>
        <w:t xml:space="preserve">Кабинет </w:t>
      </w:r>
      <w:r>
        <w:rPr>
          <w:sz w:val="24"/>
        </w:rPr>
        <w:t>«</w:t>
      </w:r>
      <w:r>
        <w:rPr>
          <w:b/>
          <w:sz w:val="24"/>
        </w:rPr>
        <w:t xml:space="preserve">Безопасность жизнедеятельности и охрана труда» </w:t>
      </w:r>
      <w:r>
        <w:rPr>
          <w:sz w:val="24"/>
        </w:rPr>
        <w:t>оснащенный оборудованием:</w:t>
      </w:r>
    </w:p>
    <w:p w:rsidR="00796106" w:rsidRDefault="00796106" w:rsidP="003212FC">
      <w:pPr>
        <w:pStyle w:val="a5"/>
        <w:numPr>
          <w:ilvl w:val="0"/>
          <w:numId w:val="152"/>
        </w:numPr>
        <w:tabs>
          <w:tab w:val="left" w:pos="362"/>
        </w:tabs>
        <w:spacing w:before="2"/>
        <w:ind w:left="361"/>
        <w:rPr>
          <w:sz w:val="24"/>
        </w:rPr>
      </w:pPr>
      <w:r>
        <w:rPr>
          <w:sz w:val="24"/>
        </w:rPr>
        <w:t>рабочее</w:t>
      </w:r>
      <w:r>
        <w:rPr>
          <w:spacing w:val="-4"/>
          <w:sz w:val="24"/>
        </w:rPr>
        <w:t xml:space="preserve"> </w:t>
      </w:r>
      <w:r>
        <w:rPr>
          <w:sz w:val="24"/>
        </w:rPr>
        <w:t>место</w:t>
      </w:r>
      <w:r>
        <w:rPr>
          <w:spacing w:val="-2"/>
          <w:sz w:val="24"/>
        </w:rPr>
        <w:t xml:space="preserve"> </w:t>
      </w:r>
      <w:r>
        <w:rPr>
          <w:sz w:val="24"/>
        </w:rPr>
        <w:t>преподавателя;</w:t>
      </w:r>
    </w:p>
    <w:p w:rsidR="00796106" w:rsidRDefault="00796106" w:rsidP="003212FC">
      <w:pPr>
        <w:pStyle w:val="a5"/>
        <w:numPr>
          <w:ilvl w:val="0"/>
          <w:numId w:val="152"/>
        </w:numPr>
        <w:tabs>
          <w:tab w:val="left" w:pos="362"/>
        </w:tabs>
        <w:spacing w:before="12"/>
        <w:ind w:left="361"/>
        <w:rPr>
          <w:sz w:val="24"/>
        </w:rPr>
      </w:pPr>
      <w:r>
        <w:rPr>
          <w:sz w:val="24"/>
        </w:rPr>
        <w:t>рабочие</w:t>
      </w:r>
      <w:r>
        <w:rPr>
          <w:spacing w:val="-1"/>
          <w:sz w:val="24"/>
        </w:rPr>
        <w:t xml:space="preserve"> </w:t>
      </w:r>
      <w:r>
        <w:rPr>
          <w:sz w:val="24"/>
        </w:rPr>
        <w:t>места</w:t>
      </w:r>
      <w:r>
        <w:rPr>
          <w:spacing w:val="-1"/>
          <w:sz w:val="24"/>
        </w:rPr>
        <w:t xml:space="preserve"> </w:t>
      </w:r>
      <w:r>
        <w:rPr>
          <w:sz w:val="24"/>
        </w:rPr>
        <w:t>по количеству</w:t>
      </w:r>
      <w:r>
        <w:rPr>
          <w:spacing w:val="-5"/>
          <w:sz w:val="24"/>
        </w:rPr>
        <w:t xml:space="preserve"> </w:t>
      </w:r>
      <w:r>
        <w:rPr>
          <w:sz w:val="24"/>
        </w:rPr>
        <w:t>обучающихся;</w:t>
      </w:r>
    </w:p>
    <w:p w:rsidR="00796106" w:rsidRDefault="00796106" w:rsidP="003212FC">
      <w:pPr>
        <w:pStyle w:val="a5"/>
        <w:numPr>
          <w:ilvl w:val="0"/>
          <w:numId w:val="152"/>
        </w:numPr>
        <w:tabs>
          <w:tab w:val="left" w:pos="362"/>
        </w:tabs>
        <w:spacing w:before="12"/>
        <w:ind w:left="361"/>
        <w:rPr>
          <w:sz w:val="24"/>
        </w:rPr>
      </w:pPr>
      <w:r>
        <w:rPr>
          <w:sz w:val="24"/>
        </w:rPr>
        <w:t>комплект</w:t>
      </w:r>
      <w:r>
        <w:rPr>
          <w:spacing w:val="-2"/>
          <w:sz w:val="24"/>
        </w:rPr>
        <w:t xml:space="preserve"> </w:t>
      </w:r>
      <w:r>
        <w:rPr>
          <w:sz w:val="24"/>
        </w:rPr>
        <w:t>учебно-наглядных</w:t>
      </w:r>
      <w:r>
        <w:rPr>
          <w:spacing w:val="-5"/>
          <w:sz w:val="24"/>
        </w:rPr>
        <w:t xml:space="preserve"> </w:t>
      </w:r>
      <w:r>
        <w:rPr>
          <w:sz w:val="24"/>
        </w:rPr>
        <w:t>пособий «Охрана</w:t>
      </w:r>
      <w:r>
        <w:rPr>
          <w:spacing w:val="-5"/>
          <w:sz w:val="24"/>
        </w:rPr>
        <w:t xml:space="preserve"> </w:t>
      </w:r>
      <w:r>
        <w:rPr>
          <w:sz w:val="24"/>
        </w:rPr>
        <w:t>труда</w:t>
      </w:r>
      <w:r>
        <w:rPr>
          <w:spacing w:val="-4"/>
          <w:sz w:val="24"/>
        </w:rPr>
        <w:t xml:space="preserve"> </w:t>
      </w:r>
      <w:r>
        <w:rPr>
          <w:sz w:val="24"/>
        </w:rPr>
        <w:t>и</w:t>
      </w:r>
      <w:r>
        <w:rPr>
          <w:spacing w:val="-4"/>
          <w:sz w:val="24"/>
        </w:rPr>
        <w:t xml:space="preserve"> </w:t>
      </w:r>
      <w:r>
        <w:rPr>
          <w:sz w:val="24"/>
        </w:rPr>
        <w:t>техника</w:t>
      </w:r>
      <w:r>
        <w:rPr>
          <w:spacing w:val="-4"/>
          <w:sz w:val="24"/>
        </w:rPr>
        <w:t xml:space="preserve"> </w:t>
      </w:r>
      <w:r>
        <w:rPr>
          <w:sz w:val="24"/>
        </w:rPr>
        <w:t>безопасности»;</w:t>
      </w:r>
    </w:p>
    <w:p w:rsidR="00796106" w:rsidRDefault="00796106" w:rsidP="003212FC">
      <w:pPr>
        <w:pStyle w:val="a5"/>
        <w:numPr>
          <w:ilvl w:val="0"/>
          <w:numId w:val="152"/>
        </w:numPr>
        <w:tabs>
          <w:tab w:val="left" w:pos="362"/>
        </w:tabs>
        <w:spacing w:before="12"/>
        <w:ind w:left="361"/>
        <w:rPr>
          <w:sz w:val="24"/>
        </w:rPr>
      </w:pPr>
      <w:r>
        <w:rPr>
          <w:sz w:val="24"/>
        </w:rPr>
        <w:t>комплекты</w:t>
      </w:r>
      <w:r>
        <w:rPr>
          <w:spacing w:val="-4"/>
          <w:sz w:val="24"/>
        </w:rPr>
        <w:t xml:space="preserve"> </w:t>
      </w:r>
      <w:r>
        <w:rPr>
          <w:sz w:val="24"/>
        </w:rPr>
        <w:t>индивидуальных</w:t>
      </w:r>
      <w:r>
        <w:rPr>
          <w:spacing w:val="-2"/>
          <w:sz w:val="24"/>
        </w:rPr>
        <w:t xml:space="preserve"> </w:t>
      </w:r>
      <w:r>
        <w:rPr>
          <w:sz w:val="24"/>
        </w:rPr>
        <w:t>средств</w:t>
      </w:r>
      <w:r>
        <w:rPr>
          <w:spacing w:val="-5"/>
          <w:sz w:val="24"/>
        </w:rPr>
        <w:t xml:space="preserve"> </w:t>
      </w:r>
      <w:r>
        <w:rPr>
          <w:sz w:val="24"/>
        </w:rPr>
        <w:t>защиты;</w:t>
      </w:r>
    </w:p>
    <w:p w:rsidR="00796106" w:rsidRDefault="00796106" w:rsidP="003212FC">
      <w:pPr>
        <w:pStyle w:val="a5"/>
        <w:numPr>
          <w:ilvl w:val="0"/>
          <w:numId w:val="152"/>
        </w:numPr>
        <w:tabs>
          <w:tab w:val="left" w:pos="362"/>
        </w:tabs>
        <w:spacing w:before="12"/>
        <w:ind w:left="361"/>
        <w:rPr>
          <w:sz w:val="24"/>
        </w:rPr>
      </w:pPr>
      <w:r>
        <w:rPr>
          <w:sz w:val="24"/>
        </w:rPr>
        <w:t>робот-тренажёр</w:t>
      </w:r>
      <w:r>
        <w:rPr>
          <w:spacing w:val="-3"/>
          <w:sz w:val="24"/>
        </w:rPr>
        <w:t xml:space="preserve"> </w:t>
      </w:r>
      <w:r>
        <w:rPr>
          <w:sz w:val="24"/>
        </w:rPr>
        <w:t>для</w:t>
      </w:r>
      <w:r>
        <w:rPr>
          <w:spacing w:val="-2"/>
          <w:sz w:val="24"/>
        </w:rPr>
        <w:t xml:space="preserve"> </w:t>
      </w:r>
      <w:r>
        <w:rPr>
          <w:sz w:val="24"/>
        </w:rPr>
        <w:t>отработки</w:t>
      </w:r>
      <w:r>
        <w:rPr>
          <w:spacing w:val="-4"/>
          <w:sz w:val="24"/>
        </w:rPr>
        <w:t xml:space="preserve"> </w:t>
      </w:r>
      <w:r>
        <w:rPr>
          <w:sz w:val="24"/>
        </w:rPr>
        <w:t>навыков</w:t>
      </w:r>
      <w:r>
        <w:rPr>
          <w:spacing w:val="-3"/>
          <w:sz w:val="24"/>
        </w:rPr>
        <w:t xml:space="preserve"> </w:t>
      </w:r>
      <w:r>
        <w:rPr>
          <w:sz w:val="24"/>
        </w:rPr>
        <w:t>первой</w:t>
      </w:r>
      <w:r>
        <w:rPr>
          <w:spacing w:val="-2"/>
          <w:sz w:val="24"/>
        </w:rPr>
        <w:t xml:space="preserve"> </w:t>
      </w:r>
      <w:r>
        <w:rPr>
          <w:sz w:val="24"/>
        </w:rPr>
        <w:t>доврачебной</w:t>
      </w:r>
      <w:r>
        <w:rPr>
          <w:spacing w:val="-3"/>
          <w:sz w:val="24"/>
        </w:rPr>
        <w:t xml:space="preserve"> </w:t>
      </w:r>
      <w:r>
        <w:rPr>
          <w:sz w:val="24"/>
        </w:rPr>
        <w:t>помощи;</w:t>
      </w:r>
    </w:p>
    <w:p w:rsidR="00796106" w:rsidRDefault="00796106" w:rsidP="003212FC">
      <w:pPr>
        <w:pStyle w:val="a5"/>
        <w:numPr>
          <w:ilvl w:val="0"/>
          <w:numId w:val="152"/>
        </w:numPr>
        <w:tabs>
          <w:tab w:val="left" w:pos="362"/>
        </w:tabs>
        <w:spacing w:before="12"/>
        <w:ind w:left="361"/>
        <w:rPr>
          <w:sz w:val="24"/>
        </w:rPr>
      </w:pPr>
      <w:r>
        <w:rPr>
          <w:sz w:val="24"/>
        </w:rPr>
        <w:t>контрольно-измерительные</w:t>
      </w:r>
      <w:r>
        <w:rPr>
          <w:spacing w:val="-5"/>
          <w:sz w:val="24"/>
        </w:rPr>
        <w:t xml:space="preserve"> </w:t>
      </w:r>
      <w:r>
        <w:rPr>
          <w:sz w:val="24"/>
        </w:rPr>
        <w:t>приборы</w:t>
      </w:r>
      <w:r>
        <w:rPr>
          <w:spacing w:val="-6"/>
          <w:sz w:val="24"/>
        </w:rPr>
        <w:t xml:space="preserve"> </w:t>
      </w:r>
      <w:r>
        <w:rPr>
          <w:sz w:val="24"/>
        </w:rPr>
        <w:t>и</w:t>
      </w:r>
      <w:r>
        <w:rPr>
          <w:spacing w:val="-2"/>
          <w:sz w:val="24"/>
        </w:rPr>
        <w:t xml:space="preserve"> </w:t>
      </w:r>
      <w:r>
        <w:rPr>
          <w:sz w:val="24"/>
        </w:rPr>
        <w:t>приборы</w:t>
      </w:r>
      <w:r>
        <w:rPr>
          <w:spacing w:val="-3"/>
          <w:sz w:val="24"/>
        </w:rPr>
        <w:t xml:space="preserve"> </w:t>
      </w:r>
      <w:r>
        <w:rPr>
          <w:sz w:val="24"/>
        </w:rPr>
        <w:t>безопасности;</w:t>
      </w:r>
    </w:p>
    <w:p w:rsidR="00796106" w:rsidRDefault="00796106" w:rsidP="003212FC">
      <w:pPr>
        <w:pStyle w:val="a5"/>
        <w:numPr>
          <w:ilvl w:val="0"/>
          <w:numId w:val="152"/>
        </w:numPr>
        <w:tabs>
          <w:tab w:val="left" w:pos="362"/>
        </w:tabs>
        <w:spacing w:before="12"/>
        <w:ind w:left="361"/>
        <w:rPr>
          <w:sz w:val="24"/>
        </w:rPr>
      </w:pPr>
      <w:r>
        <w:rPr>
          <w:sz w:val="24"/>
        </w:rPr>
        <w:t>медицинская</w:t>
      </w:r>
      <w:r>
        <w:rPr>
          <w:spacing w:val="-4"/>
          <w:sz w:val="24"/>
        </w:rPr>
        <w:t xml:space="preserve"> </w:t>
      </w:r>
      <w:r>
        <w:rPr>
          <w:sz w:val="24"/>
        </w:rPr>
        <w:t>аптечка.</w:t>
      </w:r>
    </w:p>
    <w:p w:rsidR="00796106" w:rsidRDefault="00796106" w:rsidP="00796106">
      <w:pPr>
        <w:pStyle w:val="a3"/>
        <w:spacing w:before="12" w:line="249" w:lineRule="auto"/>
        <w:ind w:left="222" w:right="647"/>
        <w:rPr>
          <w:i/>
          <w:sz w:val="22"/>
        </w:rPr>
      </w:pPr>
      <w:r>
        <w:t>техническими средствами обучения: компьютер;проектор;экран;комплект видеофильмов</w:t>
      </w:r>
      <w:r>
        <w:rPr>
          <w:spacing w:val="-1"/>
        </w:rPr>
        <w:t xml:space="preserve"> </w:t>
      </w:r>
      <w:r>
        <w:t>и видео-инструктаж по охране</w:t>
      </w:r>
      <w:r>
        <w:rPr>
          <w:spacing w:val="-1"/>
        </w:rPr>
        <w:t xml:space="preserve"> </w:t>
      </w:r>
      <w:r>
        <w:t>труда</w:t>
      </w:r>
      <w:r>
        <w:rPr>
          <w:i/>
          <w:sz w:val="22"/>
        </w:rPr>
        <w:t>.</w:t>
      </w:r>
    </w:p>
    <w:p w:rsidR="00796106" w:rsidRDefault="00796106" w:rsidP="00796106">
      <w:pPr>
        <w:pStyle w:val="a3"/>
        <w:spacing w:before="9"/>
        <w:rPr>
          <w:i/>
        </w:rPr>
      </w:pPr>
    </w:p>
    <w:p w:rsidR="00796106" w:rsidRDefault="00796106" w:rsidP="003212FC">
      <w:pPr>
        <w:pStyle w:val="a5"/>
        <w:numPr>
          <w:ilvl w:val="1"/>
          <w:numId w:val="10"/>
        </w:numPr>
        <w:tabs>
          <w:tab w:val="left" w:pos="1317"/>
        </w:tabs>
        <w:ind w:left="1316" w:hanging="387"/>
        <w:rPr>
          <w:b/>
        </w:rPr>
      </w:pPr>
      <w:r>
        <w:rPr>
          <w:b/>
        </w:rPr>
        <w:t>Информационное</w:t>
      </w:r>
      <w:r>
        <w:rPr>
          <w:b/>
          <w:spacing w:val="-6"/>
        </w:rPr>
        <w:t xml:space="preserve"> </w:t>
      </w:r>
      <w:r>
        <w:rPr>
          <w:b/>
        </w:rPr>
        <w:t>обеспечение</w:t>
      </w:r>
      <w:r>
        <w:rPr>
          <w:b/>
          <w:spacing w:val="-5"/>
        </w:rPr>
        <w:t xml:space="preserve"> </w:t>
      </w:r>
      <w:r>
        <w:rPr>
          <w:b/>
        </w:rPr>
        <w:t>реализации</w:t>
      </w:r>
      <w:r>
        <w:rPr>
          <w:b/>
          <w:spacing w:val="-4"/>
        </w:rPr>
        <w:t xml:space="preserve"> </w:t>
      </w:r>
      <w:r>
        <w:rPr>
          <w:b/>
        </w:rPr>
        <w:t>программы</w:t>
      </w:r>
    </w:p>
    <w:p w:rsidR="00796106" w:rsidRDefault="00796106" w:rsidP="00796106">
      <w:pPr>
        <w:pStyle w:val="a3"/>
        <w:spacing w:before="5"/>
        <w:rPr>
          <w:b/>
          <w:sz w:val="20"/>
        </w:rPr>
      </w:pPr>
    </w:p>
    <w:p w:rsidR="00796106" w:rsidRDefault="00796106" w:rsidP="00796106">
      <w:pPr>
        <w:spacing w:line="276" w:lineRule="auto"/>
        <w:ind w:left="222" w:right="224" w:firstLine="707"/>
        <w:jc w:val="both"/>
        <w:rPr>
          <w:sz w:val="24"/>
        </w:rPr>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w:t>
      </w:r>
      <w:r>
        <w:rPr>
          <w:sz w:val="24"/>
        </w:rPr>
        <w:t>ечатные</w:t>
      </w:r>
      <w:r>
        <w:rPr>
          <w:spacing w:val="1"/>
          <w:sz w:val="24"/>
        </w:rPr>
        <w:t xml:space="preserve"> </w:t>
      </w:r>
      <w:r>
        <w:rPr>
          <w:sz w:val="24"/>
        </w:rPr>
        <w:t>и/или</w:t>
      </w:r>
      <w:r>
        <w:rPr>
          <w:spacing w:val="1"/>
          <w:sz w:val="24"/>
        </w:rPr>
        <w:t xml:space="preserve"> </w:t>
      </w:r>
      <w:r>
        <w:rPr>
          <w:sz w:val="24"/>
        </w:rPr>
        <w:t>электронные</w:t>
      </w:r>
      <w:r>
        <w:rPr>
          <w:spacing w:val="1"/>
          <w:sz w:val="24"/>
        </w:rPr>
        <w:t xml:space="preserve"> </w:t>
      </w:r>
      <w:r>
        <w:rPr>
          <w:sz w:val="24"/>
        </w:rPr>
        <w:t>образовательные</w:t>
      </w:r>
      <w:r>
        <w:rPr>
          <w:spacing w:val="1"/>
          <w:sz w:val="24"/>
        </w:rPr>
        <w:t xml:space="preserve"> </w:t>
      </w:r>
      <w:r>
        <w:rPr>
          <w:sz w:val="24"/>
        </w:rPr>
        <w:t>и</w:t>
      </w:r>
      <w:r>
        <w:rPr>
          <w:spacing w:val="1"/>
          <w:sz w:val="24"/>
        </w:rPr>
        <w:t xml:space="preserve"> </w:t>
      </w:r>
      <w:r>
        <w:rPr>
          <w:sz w:val="24"/>
        </w:rPr>
        <w:t>информационные</w:t>
      </w:r>
      <w:r>
        <w:rPr>
          <w:spacing w:val="1"/>
          <w:sz w:val="24"/>
        </w:rPr>
        <w:t xml:space="preserve"> </w:t>
      </w:r>
      <w:r>
        <w:rPr>
          <w:sz w:val="24"/>
        </w:rPr>
        <w:t>ресурсы,</w:t>
      </w:r>
      <w:r>
        <w:rPr>
          <w:spacing w:val="1"/>
          <w:sz w:val="24"/>
        </w:rPr>
        <w:t xml:space="preserve"> </w:t>
      </w:r>
      <w:r>
        <w:rPr>
          <w:sz w:val="24"/>
        </w:rPr>
        <w:t>рекомендуемых для использования</w:t>
      </w:r>
      <w:r>
        <w:rPr>
          <w:spacing w:val="-1"/>
          <w:sz w:val="24"/>
        </w:rPr>
        <w:t xml:space="preserve"> </w:t>
      </w:r>
      <w:r>
        <w:rPr>
          <w:sz w:val="24"/>
        </w:rPr>
        <w:t>в</w:t>
      </w:r>
      <w:r>
        <w:rPr>
          <w:spacing w:val="-1"/>
          <w:sz w:val="24"/>
        </w:rPr>
        <w:t xml:space="preserve"> </w:t>
      </w:r>
      <w:r>
        <w:rPr>
          <w:sz w:val="24"/>
        </w:rPr>
        <w:t>образовательном</w:t>
      </w:r>
      <w:r>
        <w:rPr>
          <w:spacing w:val="-2"/>
          <w:sz w:val="24"/>
        </w:rPr>
        <w:t xml:space="preserve"> </w:t>
      </w:r>
      <w:r>
        <w:rPr>
          <w:sz w:val="24"/>
        </w:rPr>
        <w:t>процессе</w:t>
      </w:r>
    </w:p>
    <w:p w:rsidR="00796106" w:rsidRDefault="00796106" w:rsidP="00796106">
      <w:pPr>
        <w:pStyle w:val="a3"/>
        <w:rPr>
          <w:sz w:val="26"/>
        </w:rPr>
      </w:pPr>
    </w:p>
    <w:p w:rsidR="00796106" w:rsidRDefault="00796106" w:rsidP="003212FC">
      <w:pPr>
        <w:pStyle w:val="a5"/>
        <w:numPr>
          <w:ilvl w:val="2"/>
          <w:numId w:val="9"/>
        </w:numPr>
        <w:tabs>
          <w:tab w:val="left" w:pos="1132"/>
        </w:tabs>
        <w:spacing w:before="196"/>
        <w:ind w:hanging="551"/>
        <w:rPr>
          <w:b/>
        </w:rPr>
      </w:pPr>
      <w:r>
        <w:rPr>
          <w:b/>
        </w:rPr>
        <w:t>Печатные</w:t>
      </w:r>
      <w:r>
        <w:rPr>
          <w:b/>
          <w:spacing w:val="-3"/>
        </w:rPr>
        <w:t xml:space="preserve"> </w:t>
      </w:r>
      <w:r>
        <w:rPr>
          <w:b/>
        </w:rPr>
        <w:t>издания</w:t>
      </w:r>
    </w:p>
    <w:p w:rsidR="00796106" w:rsidRDefault="00796106" w:rsidP="003212FC">
      <w:pPr>
        <w:pStyle w:val="a5"/>
        <w:numPr>
          <w:ilvl w:val="0"/>
          <w:numId w:val="8"/>
        </w:numPr>
        <w:tabs>
          <w:tab w:val="left" w:pos="1201"/>
        </w:tabs>
        <w:spacing w:before="31"/>
        <w:ind w:right="223" w:firstLine="707"/>
        <w:rPr>
          <w:sz w:val="24"/>
        </w:rPr>
      </w:pPr>
      <w:r>
        <w:rPr>
          <w:sz w:val="24"/>
        </w:rPr>
        <w:t>Министерства</w:t>
      </w:r>
      <w:r>
        <w:rPr>
          <w:spacing w:val="26"/>
          <w:sz w:val="24"/>
        </w:rPr>
        <w:t xml:space="preserve"> </w:t>
      </w:r>
      <w:r>
        <w:rPr>
          <w:sz w:val="24"/>
        </w:rPr>
        <w:t>труда</w:t>
      </w:r>
      <w:r>
        <w:rPr>
          <w:spacing w:val="29"/>
          <w:sz w:val="24"/>
        </w:rPr>
        <w:t xml:space="preserve"> </w:t>
      </w:r>
      <w:r>
        <w:rPr>
          <w:sz w:val="24"/>
        </w:rPr>
        <w:t>и</w:t>
      </w:r>
      <w:r>
        <w:rPr>
          <w:spacing w:val="29"/>
          <w:sz w:val="24"/>
        </w:rPr>
        <w:t xml:space="preserve"> </w:t>
      </w:r>
      <w:r>
        <w:rPr>
          <w:sz w:val="24"/>
        </w:rPr>
        <w:t>социальной</w:t>
      </w:r>
      <w:r>
        <w:rPr>
          <w:spacing w:val="26"/>
          <w:sz w:val="24"/>
        </w:rPr>
        <w:t xml:space="preserve"> </w:t>
      </w:r>
      <w:r>
        <w:rPr>
          <w:sz w:val="24"/>
        </w:rPr>
        <w:t>защиты</w:t>
      </w:r>
      <w:r>
        <w:rPr>
          <w:spacing w:val="25"/>
          <w:sz w:val="24"/>
        </w:rPr>
        <w:t xml:space="preserve"> </w:t>
      </w:r>
      <w:r>
        <w:rPr>
          <w:sz w:val="24"/>
        </w:rPr>
        <w:t>Российской</w:t>
      </w:r>
      <w:r>
        <w:rPr>
          <w:spacing w:val="27"/>
          <w:sz w:val="24"/>
        </w:rPr>
        <w:t xml:space="preserve"> </w:t>
      </w:r>
      <w:r>
        <w:rPr>
          <w:sz w:val="24"/>
        </w:rPr>
        <w:t>Федерации.</w:t>
      </w:r>
      <w:r>
        <w:rPr>
          <w:spacing w:val="27"/>
          <w:sz w:val="24"/>
        </w:rPr>
        <w:t xml:space="preserve"> </w:t>
      </w:r>
      <w:r>
        <w:rPr>
          <w:sz w:val="24"/>
        </w:rPr>
        <w:t>Правила</w:t>
      </w:r>
      <w:r>
        <w:rPr>
          <w:spacing w:val="28"/>
          <w:sz w:val="24"/>
        </w:rPr>
        <w:t xml:space="preserve"> </w:t>
      </w:r>
      <w:r>
        <w:rPr>
          <w:sz w:val="24"/>
        </w:rPr>
        <w:t>по</w:t>
      </w:r>
      <w:r>
        <w:rPr>
          <w:spacing w:val="-57"/>
          <w:sz w:val="24"/>
        </w:rPr>
        <w:t xml:space="preserve"> </w:t>
      </w:r>
      <w:r>
        <w:rPr>
          <w:sz w:val="24"/>
        </w:rPr>
        <w:t>охране</w:t>
      </w:r>
      <w:r>
        <w:rPr>
          <w:spacing w:val="-2"/>
          <w:sz w:val="24"/>
        </w:rPr>
        <w:t xml:space="preserve"> </w:t>
      </w:r>
      <w:r>
        <w:rPr>
          <w:sz w:val="24"/>
        </w:rPr>
        <w:t>труда</w:t>
      </w:r>
      <w:r>
        <w:rPr>
          <w:spacing w:val="-1"/>
          <w:sz w:val="24"/>
        </w:rPr>
        <w:t xml:space="preserve"> </w:t>
      </w:r>
      <w:r>
        <w:rPr>
          <w:sz w:val="24"/>
        </w:rPr>
        <w:t>при</w:t>
      </w:r>
      <w:r>
        <w:rPr>
          <w:spacing w:val="-1"/>
          <w:sz w:val="24"/>
        </w:rPr>
        <w:t xml:space="preserve"> </w:t>
      </w:r>
      <w:r>
        <w:rPr>
          <w:sz w:val="24"/>
        </w:rPr>
        <w:t>эксплуатации электроустановок.М: Энас, 2014.</w:t>
      </w:r>
    </w:p>
    <w:p w:rsidR="00796106" w:rsidRDefault="00796106" w:rsidP="003212FC">
      <w:pPr>
        <w:pStyle w:val="a5"/>
        <w:numPr>
          <w:ilvl w:val="0"/>
          <w:numId w:val="8"/>
        </w:numPr>
        <w:tabs>
          <w:tab w:val="left" w:pos="1240"/>
        </w:tabs>
        <w:ind w:right="237" w:firstLine="707"/>
        <w:rPr>
          <w:sz w:val="24"/>
        </w:rPr>
      </w:pPr>
      <w:r>
        <w:rPr>
          <w:sz w:val="24"/>
        </w:rPr>
        <w:t>Инструкция</w:t>
      </w:r>
      <w:r>
        <w:rPr>
          <w:spacing w:val="6"/>
          <w:sz w:val="24"/>
        </w:rPr>
        <w:t xml:space="preserve"> </w:t>
      </w:r>
      <w:r>
        <w:rPr>
          <w:sz w:val="24"/>
        </w:rPr>
        <w:t>по</w:t>
      </w:r>
      <w:r>
        <w:rPr>
          <w:spacing w:val="6"/>
          <w:sz w:val="24"/>
        </w:rPr>
        <w:t xml:space="preserve"> </w:t>
      </w:r>
      <w:r>
        <w:rPr>
          <w:sz w:val="24"/>
        </w:rPr>
        <w:t>применению</w:t>
      </w:r>
      <w:r>
        <w:rPr>
          <w:spacing w:val="6"/>
          <w:sz w:val="24"/>
        </w:rPr>
        <w:t xml:space="preserve"> </w:t>
      </w:r>
      <w:r>
        <w:rPr>
          <w:sz w:val="24"/>
        </w:rPr>
        <w:t>и</w:t>
      </w:r>
      <w:r>
        <w:rPr>
          <w:spacing w:val="7"/>
          <w:sz w:val="24"/>
        </w:rPr>
        <w:t xml:space="preserve"> </w:t>
      </w:r>
      <w:r>
        <w:rPr>
          <w:sz w:val="24"/>
        </w:rPr>
        <w:t>испытанию</w:t>
      </w:r>
      <w:r>
        <w:rPr>
          <w:spacing w:val="6"/>
          <w:sz w:val="24"/>
        </w:rPr>
        <w:t xml:space="preserve"> </w:t>
      </w:r>
      <w:r>
        <w:rPr>
          <w:sz w:val="24"/>
        </w:rPr>
        <w:t>средств</w:t>
      </w:r>
      <w:r>
        <w:rPr>
          <w:spacing w:val="6"/>
          <w:sz w:val="24"/>
        </w:rPr>
        <w:t xml:space="preserve"> </w:t>
      </w:r>
      <w:r>
        <w:rPr>
          <w:sz w:val="24"/>
        </w:rPr>
        <w:t>защиты,</w:t>
      </w:r>
      <w:r>
        <w:rPr>
          <w:spacing w:val="6"/>
          <w:sz w:val="24"/>
        </w:rPr>
        <w:t xml:space="preserve"> </w:t>
      </w:r>
      <w:r>
        <w:rPr>
          <w:sz w:val="24"/>
        </w:rPr>
        <w:t>используемых</w:t>
      </w:r>
      <w:r>
        <w:rPr>
          <w:spacing w:val="8"/>
          <w:sz w:val="24"/>
        </w:rPr>
        <w:t xml:space="preserve"> </w:t>
      </w:r>
      <w:r>
        <w:rPr>
          <w:sz w:val="24"/>
        </w:rPr>
        <w:t>в</w:t>
      </w:r>
      <w:r>
        <w:rPr>
          <w:spacing w:val="-57"/>
          <w:sz w:val="24"/>
        </w:rPr>
        <w:t xml:space="preserve"> </w:t>
      </w:r>
      <w:r>
        <w:rPr>
          <w:sz w:val="24"/>
        </w:rPr>
        <w:t>электроустановках, -М: Омега-Л,</w:t>
      </w:r>
      <w:r>
        <w:rPr>
          <w:spacing w:val="-1"/>
          <w:sz w:val="24"/>
        </w:rPr>
        <w:t xml:space="preserve"> </w:t>
      </w:r>
      <w:r>
        <w:rPr>
          <w:sz w:val="24"/>
        </w:rPr>
        <w:t>Рипол</w:t>
      </w:r>
      <w:r>
        <w:rPr>
          <w:spacing w:val="-1"/>
          <w:sz w:val="24"/>
        </w:rPr>
        <w:t xml:space="preserve"> </w:t>
      </w:r>
      <w:r>
        <w:rPr>
          <w:sz w:val="24"/>
        </w:rPr>
        <w:t>Классик 2014.</w:t>
      </w:r>
    </w:p>
    <w:p w:rsidR="00796106" w:rsidRDefault="00796106" w:rsidP="003212FC">
      <w:pPr>
        <w:pStyle w:val="a5"/>
        <w:numPr>
          <w:ilvl w:val="0"/>
          <w:numId w:val="8"/>
        </w:numPr>
        <w:tabs>
          <w:tab w:val="left" w:pos="1211"/>
          <w:tab w:val="left" w:pos="6594"/>
        </w:tabs>
        <w:ind w:right="224" w:firstLine="707"/>
        <w:rPr>
          <w:sz w:val="24"/>
        </w:rPr>
      </w:pPr>
      <w:r>
        <w:rPr>
          <w:sz w:val="24"/>
        </w:rPr>
        <w:t>Маньков</w:t>
      </w:r>
      <w:r>
        <w:rPr>
          <w:spacing w:val="38"/>
          <w:sz w:val="24"/>
        </w:rPr>
        <w:t xml:space="preserve"> </w:t>
      </w:r>
      <w:r>
        <w:rPr>
          <w:sz w:val="24"/>
        </w:rPr>
        <w:t>В.Д.</w:t>
      </w:r>
      <w:r>
        <w:rPr>
          <w:spacing w:val="39"/>
          <w:sz w:val="24"/>
        </w:rPr>
        <w:t xml:space="preserve"> </w:t>
      </w:r>
      <w:r>
        <w:rPr>
          <w:sz w:val="24"/>
        </w:rPr>
        <w:t>Методическое</w:t>
      </w:r>
      <w:r>
        <w:rPr>
          <w:spacing w:val="37"/>
          <w:sz w:val="24"/>
        </w:rPr>
        <w:t xml:space="preserve"> </w:t>
      </w:r>
      <w:r>
        <w:rPr>
          <w:sz w:val="24"/>
        </w:rPr>
        <w:t>пособие</w:t>
      </w:r>
      <w:r>
        <w:rPr>
          <w:spacing w:val="38"/>
          <w:sz w:val="24"/>
        </w:rPr>
        <w:t xml:space="preserve"> </w:t>
      </w:r>
      <w:r>
        <w:rPr>
          <w:sz w:val="24"/>
        </w:rPr>
        <w:t>по</w:t>
      </w:r>
      <w:r>
        <w:rPr>
          <w:spacing w:val="39"/>
          <w:sz w:val="24"/>
        </w:rPr>
        <w:t xml:space="preserve"> </w:t>
      </w:r>
      <w:r>
        <w:rPr>
          <w:sz w:val="24"/>
        </w:rPr>
        <w:t>изучению</w:t>
      </w:r>
      <w:r>
        <w:rPr>
          <w:spacing w:val="39"/>
          <w:sz w:val="24"/>
        </w:rPr>
        <w:t xml:space="preserve"> </w:t>
      </w:r>
      <w:r>
        <w:rPr>
          <w:sz w:val="24"/>
        </w:rPr>
        <w:t>и</w:t>
      </w:r>
      <w:r>
        <w:rPr>
          <w:spacing w:val="40"/>
          <w:sz w:val="24"/>
        </w:rPr>
        <w:t xml:space="preserve"> </w:t>
      </w:r>
      <w:r>
        <w:rPr>
          <w:sz w:val="24"/>
        </w:rPr>
        <w:t>применению</w:t>
      </w:r>
      <w:r>
        <w:rPr>
          <w:spacing w:val="39"/>
          <w:sz w:val="24"/>
        </w:rPr>
        <w:t xml:space="preserve"> </w:t>
      </w:r>
      <w:r>
        <w:rPr>
          <w:sz w:val="24"/>
        </w:rPr>
        <w:t>"Правил</w:t>
      </w:r>
      <w:r>
        <w:rPr>
          <w:spacing w:val="39"/>
          <w:sz w:val="24"/>
        </w:rPr>
        <w:t xml:space="preserve"> </w:t>
      </w:r>
      <w:r>
        <w:rPr>
          <w:sz w:val="24"/>
        </w:rPr>
        <w:t>по</w:t>
      </w:r>
      <w:r>
        <w:rPr>
          <w:spacing w:val="-57"/>
          <w:sz w:val="24"/>
        </w:rPr>
        <w:t xml:space="preserve"> </w:t>
      </w:r>
      <w:r>
        <w:rPr>
          <w:sz w:val="24"/>
        </w:rPr>
        <w:t>охране</w:t>
      </w:r>
      <w:r>
        <w:rPr>
          <w:spacing w:val="-4"/>
          <w:sz w:val="24"/>
        </w:rPr>
        <w:t xml:space="preserve"> </w:t>
      </w:r>
      <w:r>
        <w:rPr>
          <w:sz w:val="24"/>
        </w:rPr>
        <w:t>труда</w:t>
      </w:r>
      <w:r>
        <w:rPr>
          <w:spacing w:val="-4"/>
          <w:sz w:val="24"/>
        </w:rPr>
        <w:t xml:space="preserve"> </w:t>
      </w:r>
      <w:r>
        <w:rPr>
          <w:sz w:val="24"/>
        </w:rPr>
        <w:t>при</w:t>
      </w:r>
      <w:r>
        <w:rPr>
          <w:spacing w:val="-3"/>
          <w:sz w:val="24"/>
        </w:rPr>
        <w:t xml:space="preserve"> </w:t>
      </w:r>
      <w:r>
        <w:rPr>
          <w:sz w:val="24"/>
        </w:rPr>
        <w:t>эксплуатации</w:t>
      </w:r>
      <w:r>
        <w:rPr>
          <w:spacing w:val="-3"/>
          <w:sz w:val="24"/>
        </w:rPr>
        <w:t xml:space="preserve"> </w:t>
      </w:r>
      <w:r>
        <w:rPr>
          <w:sz w:val="24"/>
        </w:rPr>
        <w:t>электроустановок",М.:</w:t>
      </w:r>
      <w:r>
        <w:rPr>
          <w:sz w:val="24"/>
        </w:rPr>
        <w:tab/>
        <w:t>Аксиома</w:t>
      </w:r>
      <w:r>
        <w:rPr>
          <w:spacing w:val="-2"/>
          <w:sz w:val="24"/>
        </w:rPr>
        <w:t xml:space="preserve"> </w:t>
      </w:r>
      <w:r>
        <w:rPr>
          <w:sz w:val="24"/>
        </w:rPr>
        <w:t>Электро, 2016.</w:t>
      </w:r>
    </w:p>
    <w:p w:rsidR="00796106" w:rsidRDefault="00796106" w:rsidP="003212FC">
      <w:pPr>
        <w:pStyle w:val="a5"/>
        <w:numPr>
          <w:ilvl w:val="0"/>
          <w:numId w:val="8"/>
        </w:numPr>
        <w:tabs>
          <w:tab w:val="left" w:pos="1173"/>
        </w:tabs>
        <w:ind w:right="233" w:firstLine="707"/>
        <w:rPr>
          <w:sz w:val="24"/>
        </w:rPr>
      </w:pPr>
      <w:r>
        <w:rPr>
          <w:sz w:val="24"/>
        </w:rPr>
        <w:t>Бубнов В.Г. Инструкция по оказанию первой помощи при несчастных случаях на</w:t>
      </w:r>
      <w:r>
        <w:rPr>
          <w:spacing w:val="-57"/>
          <w:sz w:val="24"/>
        </w:rPr>
        <w:t xml:space="preserve"> </w:t>
      </w:r>
      <w:r>
        <w:rPr>
          <w:sz w:val="24"/>
        </w:rPr>
        <w:t>производстве, -М.: Гало Бубнов, 2012.</w:t>
      </w:r>
    </w:p>
    <w:p w:rsidR="00796106" w:rsidRDefault="00796106" w:rsidP="003212FC">
      <w:pPr>
        <w:pStyle w:val="a5"/>
        <w:numPr>
          <w:ilvl w:val="0"/>
          <w:numId w:val="8"/>
        </w:numPr>
        <w:tabs>
          <w:tab w:val="left" w:pos="1197"/>
        </w:tabs>
        <w:ind w:right="228" w:firstLine="707"/>
        <w:rPr>
          <w:sz w:val="24"/>
        </w:rPr>
      </w:pPr>
      <w:r>
        <w:rPr>
          <w:sz w:val="24"/>
        </w:rPr>
        <w:t>Правила</w:t>
      </w:r>
      <w:r>
        <w:rPr>
          <w:spacing w:val="22"/>
          <w:sz w:val="24"/>
        </w:rPr>
        <w:t xml:space="preserve"> </w:t>
      </w:r>
      <w:r>
        <w:rPr>
          <w:sz w:val="24"/>
        </w:rPr>
        <w:t>по</w:t>
      </w:r>
      <w:r>
        <w:rPr>
          <w:spacing w:val="24"/>
          <w:sz w:val="24"/>
        </w:rPr>
        <w:t xml:space="preserve"> </w:t>
      </w:r>
      <w:r>
        <w:rPr>
          <w:sz w:val="24"/>
        </w:rPr>
        <w:t>охране</w:t>
      </w:r>
      <w:r>
        <w:rPr>
          <w:spacing w:val="23"/>
          <w:sz w:val="24"/>
        </w:rPr>
        <w:t xml:space="preserve"> </w:t>
      </w:r>
      <w:r>
        <w:rPr>
          <w:sz w:val="24"/>
        </w:rPr>
        <w:t>труда</w:t>
      </w:r>
      <w:r>
        <w:rPr>
          <w:spacing w:val="23"/>
          <w:sz w:val="24"/>
        </w:rPr>
        <w:t xml:space="preserve"> </w:t>
      </w:r>
      <w:r>
        <w:rPr>
          <w:sz w:val="24"/>
        </w:rPr>
        <w:t>при</w:t>
      </w:r>
      <w:r>
        <w:rPr>
          <w:spacing w:val="25"/>
          <w:sz w:val="24"/>
        </w:rPr>
        <w:t xml:space="preserve"> </w:t>
      </w:r>
      <w:r>
        <w:rPr>
          <w:sz w:val="24"/>
        </w:rPr>
        <w:t>эксплуатации</w:t>
      </w:r>
      <w:r>
        <w:rPr>
          <w:spacing w:val="25"/>
          <w:sz w:val="24"/>
        </w:rPr>
        <w:t xml:space="preserve"> </w:t>
      </w:r>
      <w:r>
        <w:rPr>
          <w:sz w:val="24"/>
        </w:rPr>
        <w:t>промышленного</w:t>
      </w:r>
      <w:r>
        <w:rPr>
          <w:spacing w:val="23"/>
          <w:sz w:val="24"/>
        </w:rPr>
        <w:t xml:space="preserve"> </w:t>
      </w:r>
      <w:r>
        <w:rPr>
          <w:sz w:val="24"/>
        </w:rPr>
        <w:t>оборудования,</w:t>
      </w:r>
      <w:r>
        <w:rPr>
          <w:spacing w:val="24"/>
          <w:sz w:val="24"/>
        </w:rPr>
        <w:t xml:space="preserve"> </w:t>
      </w:r>
      <w:r>
        <w:rPr>
          <w:sz w:val="24"/>
        </w:rPr>
        <w:t>М.:</w:t>
      </w:r>
      <w:r>
        <w:rPr>
          <w:spacing w:val="-57"/>
          <w:sz w:val="24"/>
        </w:rPr>
        <w:t xml:space="preserve"> </w:t>
      </w:r>
      <w:r>
        <w:rPr>
          <w:sz w:val="24"/>
        </w:rPr>
        <w:t>Нормативка</w:t>
      </w:r>
      <w:r>
        <w:rPr>
          <w:spacing w:val="-2"/>
          <w:sz w:val="24"/>
        </w:rPr>
        <w:t xml:space="preserve"> </w:t>
      </w:r>
      <w:r>
        <w:rPr>
          <w:sz w:val="24"/>
        </w:rPr>
        <w:t>,2015.</w:t>
      </w:r>
    </w:p>
    <w:p w:rsidR="00796106" w:rsidRDefault="00796106" w:rsidP="00796106">
      <w:pPr>
        <w:pStyle w:val="a3"/>
        <w:spacing w:before="7"/>
      </w:pPr>
    </w:p>
    <w:p w:rsidR="00796106" w:rsidRDefault="00796106" w:rsidP="003212FC">
      <w:pPr>
        <w:pStyle w:val="a5"/>
        <w:numPr>
          <w:ilvl w:val="2"/>
          <w:numId w:val="9"/>
        </w:numPr>
        <w:tabs>
          <w:tab w:val="left" w:pos="1134"/>
        </w:tabs>
        <w:ind w:left="1134" w:hanging="553"/>
        <w:rPr>
          <w:b/>
        </w:rPr>
      </w:pPr>
      <w:r>
        <w:rPr>
          <w:b/>
        </w:rPr>
        <w:t>Электронные</w:t>
      </w:r>
      <w:r>
        <w:rPr>
          <w:b/>
          <w:spacing w:val="-3"/>
        </w:rPr>
        <w:t xml:space="preserve"> </w:t>
      </w:r>
      <w:r>
        <w:rPr>
          <w:b/>
        </w:rPr>
        <w:t>издания</w:t>
      </w:r>
      <w:r>
        <w:rPr>
          <w:b/>
          <w:spacing w:val="-3"/>
        </w:rPr>
        <w:t xml:space="preserve"> </w:t>
      </w:r>
      <w:r>
        <w:rPr>
          <w:b/>
        </w:rPr>
        <w:t>(электронные</w:t>
      </w:r>
      <w:r>
        <w:rPr>
          <w:b/>
          <w:spacing w:val="-3"/>
        </w:rPr>
        <w:t xml:space="preserve"> </w:t>
      </w:r>
      <w:r>
        <w:rPr>
          <w:b/>
        </w:rPr>
        <w:t>ресурсы)</w:t>
      </w:r>
    </w:p>
    <w:p w:rsidR="00796106" w:rsidRDefault="00796106" w:rsidP="00796106">
      <w:pPr>
        <w:pStyle w:val="a3"/>
        <w:spacing w:before="2"/>
        <w:rPr>
          <w:b/>
          <w:sz w:val="20"/>
        </w:rPr>
      </w:pPr>
    </w:p>
    <w:p w:rsidR="00796106" w:rsidRDefault="00796106" w:rsidP="003212FC">
      <w:pPr>
        <w:pStyle w:val="a5"/>
        <w:numPr>
          <w:ilvl w:val="3"/>
          <w:numId w:val="9"/>
        </w:numPr>
        <w:tabs>
          <w:tab w:val="left" w:pos="1074"/>
        </w:tabs>
        <w:rPr>
          <w:sz w:val="24"/>
        </w:rPr>
      </w:pPr>
      <w:r>
        <w:rPr>
          <w:sz w:val="24"/>
        </w:rPr>
        <w:t>Электронный</w:t>
      </w:r>
      <w:r>
        <w:rPr>
          <w:spacing w:val="-4"/>
          <w:sz w:val="24"/>
        </w:rPr>
        <w:t xml:space="preserve"> </w:t>
      </w:r>
      <w:r>
        <w:rPr>
          <w:sz w:val="24"/>
        </w:rPr>
        <w:t>журнал</w:t>
      </w:r>
      <w:r>
        <w:rPr>
          <w:spacing w:val="-1"/>
          <w:sz w:val="24"/>
        </w:rPr>
        <w:t xml:space="preserve"> </w:t>
      </w:r>
      <w:r>
        <w:rPr>
          <w:sz w:val="24"/>
        </w:rPr>
        <w:t>«Охрана</w:t>
      </w:r>
      <w:r>
        <w:rPr>
          <w:spacing w:val="-4"/>
          <w:sz w:val="24"/>
        </w:rPr>
        <w:t xml:space="preserve"> </w:t>
      </w:r>
      <w:r>
        <w:rPr>
          <w:sz w:val="24"/>
        </w:rPr>
        <w:t>труда</w:t>
      </w:r>
      <w:r>
        <w:rPr>
          <w:spacing w:val="-5"/>
          <w:sz w:val="24"/>
        </w:rPr>
        <w:t xml:space="preserve"> </w:t>
      </w:r>
      <w:r>
        <w:rPr>
          <w:sz w:val="24"/>
        </w:rPr>
        <w:t>в</w:t>
      </w:r>
      <w:r>
        <w:rPr>
          <w:spacing w:val="-5"/>
          <w:sz w:val="24"/>
        </w:rPr>
        <w:t xml:space="preserve"> </w:t>
      </w:r>
      <w:r>
        <w:rPr>
          <w:sz w:val="24"/>
        </w:rPr>
        <w:t>вопросах</w:t>
      </w:r>
      <w:r>
        <w:rPr>
          <w:spacing w:val="-2"/>
          <w:sz w:val="24"/>
        </w:rPr>
        <w:t xml:space="preserve"> </w:t>
      </w:r>
      <w:r>
        <w:rPr>
          <w:sz w:val="24"/>
        </w:rPr>
        <w:t>и</w:t>
      </w:r>
      <w:r>
        <w:rPr>
          <w:spacing w:val="-4"/>
          <w:sz w:val="24"/>
        </w:rPr>
        <w:t xml:space="preserve"> </w:t>
      </w:r>
      <w:r>
        <w:rPr>
          <w:sz w:val="24"/>
        </w:rPr>
        <w:t>ответах»,</w:t>
      </w:r>
      <w:r>
        <w:rPr>
          <w:spacing w:val="1"/>
          <w:sz w:val="24"/>
        </w:rPr>
        <w:t xml:space="preserve"> </w:t>
      </w:r>
      <w:hyperlink r:id="rId168">
        <w:r>
          <w:rPr>
            <w:sz w:val="24"/>
          </w:rPr>
          <w:t>http://e.otruda.ru/</w:t>
        </w:r>
      </w:hyperlink>
      <w:r>
        <w:rPr>
          <w:sz w:val="24"/>
        </w:rPr>
        <w:t>.</w:t>
      </w:r>
    </w:p>
    <w:p w:rsidR="00796106" w:rsidRDefault="00796106" w:rsidP="003212FC">
      <w:pPr>
        <w:pStyle w:val="a5"/>
        <w:numPr>
          <w:ilvl w:val="3"/>
          <w:numId w:val="9"/>
        </w:numPr>
        <w:tabs>
          <w:tab w:val="left" w:pos="1074"/>
          <w:tab w:val="left" w:pos="3599"/>
          <w:tab w:val="left" w:pos="5677"/>
          <w:tab w:val="left" w:pos="7083"/>
          <w:tab w:val="left" w:pos="8940"/>
        </w:tabs>
        <w:spacing w:before="120"/>
        <w:ind w:left="222" w:right="233" w:firstLine="566"/>
        <w:rPr>
          <w:sz w:val="24"/>
        </w:rPr>
      </w:pPr>
      <w:r>
        <w:rPr>
          <w:sz w:val="24"/>
        </w:rPr>
        <w:t>Электронные</w:t>
      </w:r>
      <w:r>
        <w:rPr>
          <w:sz w:val="24"/>
        </w:rPr>
        <w:tab/>
        <w:t>журналы</w:t>
      </w:r>
      <w:r>
        <w:rPr>
          <w:sz w:val="24"/>
        </w:rPr>
        <w:tab/>
        <w:t>по</w:t>
      </w:r>
      <w:r>
        <w:rPr>
          <w:sz w:val="24"/>
        </w:rPr>
        <w:tab/>
        <w:t>охране</w:t>
      </w:r>
      <w:r>
        <w:rPr>
          <w:sz w:val="24"/>
        </w:rPr>
        <w:tab/>
      </w:r>
      <w:r>
        <w:rPr>
          <w:spacing w:val="-1"/>
          <w:sz w:val="24"/>
        </w:rPr>
        <w:t>труда,</w:t>
      </w:r>
      <w:r>
        <w:rPr>
          <w:spacing w:val="-57"/>
          <w:sz w:val="24"/>
        </w:rPr>
        <w:t xml:space="preserve"> </w:t>
      </w:r>
      <w:hyperlink r:id="rId169">
        <w:r>
          <w:rPr>
            <w:sz w:val="24"/>
          </w:rPr>
          <w:t>http://magazinot.ru/zhurnaly_po_ohrane_truda_i_tehnike_bezopasnosti/?uid%3A00071616</w:t>
        </w:r>
      </w:hyperlink>
      <w:r>
        <w:rPr>
          <w:sz w:val="24"/>
        </w:rPr>
        <w:t>.</w:t>
      </w:r>
    </w:p>
    <w:p w:rsidR="00796106" w:rsidRDefault="00796106" w:rsidP="003212FC">
      <w:pPr>
        <w:pStyle w:val="a5"/>
        <w:numPr>
          <w:ilvl w:val="3"/>
          <w:numId w:val="9"/>
        </w:numPr>
        <w:tabs>
          <w:tab w:val="left" w:pos="1074"/>
        </w:tabs>
        <w:spacing w:before="120"/>
        <w:ind w:left="222" w:right="226" w:firstLine="566"/>
        <w:rPr>
          <w:sz w:val="24"/>
        </w:rPr>
      </w:pPr>
      <w:r>
        <w:rPr>
          <w:sz w:val="24"/>
        </w:rPr>
        <w:t>Электронный</w:t>
      </w:r>
      <w:r>
        <w:rPr>
          <w:spacing w:val="30"/>
          <w:sz w:val="24"/>
        </w:rPr>
        <w:t xml:space="preserve"> </w:t>
      </w:r>
      <w:r>
        <w:rPr>
          <w:sz w:val="24"/>
        </w:rPr>
        <w:t>журнал</w:t>
      </w:r>
      <w:r>
        <w:rPr>
          <w:spacing w:val="31"/>
          <w:sz w:val="24"/>
        </w:rPr>
        <w:t xml:space="preserve"> </w:t>
      </w:r>
      <w:r>
        <w:rPr>
          <w:sz w:val="24"/>
        </w:rPr>
        <w:t>"Охрана</w:t>
      </w:r>
      <w:r>
        <w:rPr>
          <w:spacing w:val="29"/>
          <w:sz w:val="24"/>
        </w:rPr>
        <w:t xml:space="preserve"> </w:t>
      </w:r>
      <w:r>
        <w:rPr>
          <w:sz w:val="24"/>
        </w:rPr>
        <w:t>труда</w:t>
      </w:r>
      <w:r>
        <w:rPr>
          <w:spacing w:val="29"/>
          <w:sz w:val="24"/>
        </w:rPr>
        <w:t xml:space="preserve"> </w:t>
      </w:r>
      <w:r>
        <w:rPr>
          <w:sz w:val="24"/>
        </w:rPr>
        <w:t>и</w:t>
      </w:r>
      <w:r>
        <w:rPr>
          <w:spacing w:val="30"/>
          <w:sz w:val="24"/>
        </w:rPr>
        <w:t xml:space="preserve"> </w:t>
      </w:r>
      <w:r>
        <w:rPr>
          <w:sz w:val="24"/>
        </w:rPr>
        <w:t>техника</w:t>
      </w:r>
      <w:r>
        <w:rPr>
          <w:spacing w:val="29"/>
          <w:sz w:val="24"/>
        </w:rPr>
        <w:t xml:space="preserve"> </w:t>
      </w:r>
      <w:r>
        <w:rPr>
          <w:sz w:val="24"/>
        </w:rPr>
        <w:t>безопасности</w:t>
      </w:r>
      <w:r>
        <w:rPr>
          <w:spacing w:val="30"/>
          <w:sz w:val="24"/>
        </w:rPr>
        <w:t xml:space="preserve"> </w:t>
      </w:r>
      <w:r>
        <w:rPr>
          <w:sz w:val="24"/>
        </w:rPr>
        <w:t>на</w:t>
      </w:r>
      <w:r>
        <w:rPr>
          <w:spacing w:val="29"/>
          <w:sz w:val="24"/>
        </w:rPr>
        <w:t xml:space="preserve"> </w:t>
      </w:r>
      <w:r>
        <w:rPr>
          <w:sz w:val="24"/>
        </w:rPr>
        <w:t>промышленных</w:t>
      </w:r>
      <w:r>
        <w:rPr>
          <w:spacing w:val="-57"/>
          <w:sz w:val="24"/>
        </w:rPr>
        <w:t xml:space="preserve"> </w:t>
      </w:r>
      <w:r>
        <w:rPr>
          <w:sz w:val="24"/>
        </w:rPr>
        <w:t xml:space="preserve">предприятиях", </w:t>
      </w:r>
      <w:hyperlink r:id="rId170">
        <w:r>
          <w:rPr>
            <w:sz w:val="24"/>
          </w:rPr>
          <w:t>http://ohrprom.panor.ru/.</w:t>
        </w:r>
      </w:hyperlink>
    </w:p>
    <w:p w:rsidR="00796106" w:rsidRDefault="00796106" w:rsidP="003212FC">
      <w:pPr>
        <w:pStyle w:val="a5"/>
        <w:numPr>
          <w:ilvl w:val="3"/>
          <w:numId w:val="9"/>
        </w:numPr>
        <w:tabs>
          <w:tab w:val="left" w:pos="1074"/>
        </w:tabs>
        <w:spacing w:before="121"/>
        <w:ind w:left="222" w:right="226" w:firstLine="566"/>
        <w:rPr>
          <w:sz w:val="24"/>
        </w:rPr>
      </w:pPr>
      <w:r>
        <w:rPr>
          <w:sz w:val="24"/>
        </w:rPr>
        <w:t>Энциклопедия</w:t>
      </w:r>
      <w:r>
        <w:rPr>
          <w:spacing w:val="27"/>
          <w:sz w:val="24"/>
        </w:rPr>
        <w:t xml:space="preserve"> </w:t>
      </w:r>
      <w:r>
        <w:rPr>
          <w:sz w:val="24"/>
        </w:rPr>
        <w:t>безопасности</w:t>
      </w:r>
      <w:r>
        <w:rPr>
          <w:spacing w:val="29"/>
          <w:sz w:val="24"/>
        </w:rPr>
        <w:t xml:space="preserve"> </w:t>
      </w:r>
      <w:r>
        <w:rPr>
          <w:sz w:val="24"/>
        </w:rPr>
        <w:t>жизнедеятельности</w:t>
      </w:r>
      <w:r>
        <w:rPr>
          <w:spacing w:val="29"/>
          <w:sz w:val="24"/>
        </w:rPr>
        <w:t xml:space="preserve"> </w:t>
      </w:r>
      <w:r>
        <w:rPr>
          <w:sz w:val="24"/>
        </w:rPr>
        <w:t>[Электронный</w:t>
      </w:r>
      <w:r>
        <w:rPr>
          <w:spacing w:val="28"/>
          <w:sz w:val="24"/>
        </w:rPr>
        <w:t xml:space="preserve"> </w:t>
      </w:r>
      <w:r>
        <w:rPr>
          <w:sz w:val="24"/>
        </w:rPr>
        <w:t>ресурс].</w:t>
      </w:r>
      <w:r>
        <w:rPr>
          <w:spacing w:val="35"/>
          <w:sz w:val="24"/>
        </w:rPr>
        <w:t xml:space="preserve"> </w:t>
      </w:r>
      <w:r>
        <w:rPr>
          <w:sz w:val="24"/>
        </w:rPr>
        <w:t>––</w:t>
      </w:r>
      <w:r>
        <w:rPr>
          <w:spacing w:val="28"/>
          <w:sz w:val="24"/>
        </w:rPr>
        <w:t xml:space="preserve"> </w:t>
      </w:r>
      <w:r>
        <w:rPr>
          <w:sz w:val="24"/>
        </w:rPr>
        <w:t>URL:</w:t>
      </w:r>
      <w:r>
        <w:rPr>
          <w:spacing w:val="-57"/>
          <w:sz w:val="24"/>
        </w:rPr>
        <w:t xml:space="preserve"> </w:t>
      </w:r>
      <w:hyperlink r:id="rId171">
        <w:r>
          <w:rPr>
            <w:sz w:val="24"/>
          </w:rPr>
          <w:t>http://bzhde.ru.</w:t>
        </w:r>
      </w:hyperlink>
    </w:p>
    <w:p w:rsidR="00796106" w:rsidRDefault="00796106" w:rsidP="003212FC">
      <w:pPr>
        <w:pStyle w:val="a5"/>
        <w:numPr>
          <w:ilvl w:val="3"/>
          <w:numId w:val="9"/>
        </w:numPr>
        <w:tabs>
          <w:tab w:val="left" w:pos="1074"/>
          <w:tab w:val="left" w:pos="2939"/>
          <w:tab w:val="left" w:pos="3778"/>
          <w:tab w:val="left" w:pos="4704"/>
          <w:tab w:val="left" w:pos="5424"/>
          <w:tab w:val="left" w:pos="7294"/>
          <w:tab w:val="left" w:pos="8515"/>
          <w:tab w:val="left" w:pos="9031"/>
        </w:tabs>
        <w:spacing w:before="120"/>
        <w:ind w:left="222" w:right="226" w:firstLine="566"/>
        <w:rPr>
          <w:sz w:val="24"/>
        </w:rPr>
      </w:pPr>
      <w:r>
        <w:rPr>
          <w:sz w:val="24"/>
        </w:rPr>
        <w:t>Официальный</w:t>
      </w:r>
      <w:r>
        <w:rPr>
          <w:sz w:val="24"/>
        </w:rPr>
        <w:tab/>
        <w:t>сайт</w:t>
      </w:r>
      <w:r>
        <w:rPr>
          <w:sz w:val="24"/>
        </w:rPr>
        <w:tab/>
        <w:t>МЧС</w:t>
      </w:r>
      <w:r>
        <w:rPr>
          <w:sz w:val="24"/>
        </w:rPr>
        <w:tab/>
        <w:t>РФ</w:t>
      </w:r>
      <w:r>
        <w:rPr>
          <w:sz w:val="24"/>
        </w:rPr>
        <w:tab/>
        <w:t>[Электронный</w:t>
      </w:r>
      <w:r>
        <w:rPr>
          <w:sz w:val="24"/>
        </w:rPr>
        <w:tab/>
        <w:t>ресурс].</w:t>
      </w:r>
      <w:r>
        <w:rPr>
          <w:sz w:val="24"/>
        </w:rPr>
        <w:tab/>
        <w:t>–</w:t>
      </w:r>
      <w:r>
        <w:rPr>
          <w:sz w:val="24"/>
        </w:rPr>
        <w:tab/>
      </w:r>
      <w:r>
        <w:rPr>
          <w:spacing w:val="-1"/>
          <w:sz w:val="24"/>
        </w:rPr>
        <w:t>URL:</w:t>
      </w:r>
      <w:r>
        <w:rPr>
          <w:spacing w:val="-57"/>
          <w:sz w:val="24"/>
        </w:rPr>
        <w:t xml:space="preserve"> </w:t>
      </w:r>
      <w:hyperlink r:id="rId172">
        <w:r>
          <w:rPr>
            <w:sz w:val="24"/>
          </w:rPr>
          <w:t>http://www.mchs.gov.ru.</w:t>
        </w:r>
      </w:hyperlink>
    </w:p>
    <w:p w:rsidR="00796106" w:rsidRDefault="00796106" w:rsidP="003212FC">
      <w:pPr>
        <w:pStyle w:val="a5"/>
        <w:numPr>
          <w:ilvl w:val="3"/>
          <w:numId w:val="9"/>
        </w:numPr>
        <w:tabs>
          <w:tab w:val="left" w:pos="1074"/>
        </w:tabs>
        <w:spacing w:before="120"/>
        <w:rPr>
          <w:sz w:val="24"/>
        </w:rPr>
      </w:pPr>
      <w:r>
        <w:rPr>
          <w:sz w:val="24"/>
        </w:rPr>
        <w:t>Безопасность</w:t>
      </w:r>
      <w:r>
        <w:rPr>
          <w:spacing w:val="-3"/>
          <w:sz w:val="24"/>
        </w:rPr>
        <w:t xml:space="preserve"> </w:t>
      </w:r>
      <w:r>
        <w:rPr>
          <w:sz w:val="24"/>
        </w:rPr>
        <w:t>в</w:t>
      </w:r>
      <w:r>
        <w:rPr>
          <w:spacing w:val="-4"/>
          <w:sz w:val="24"/>
        </w:rPr>
        <w:t xml:space="preserve"> </w:t>
      </w:r>
      <w:r>
        <w:rPr>
          <w:sz w:val="24"/>
        </w:rPr>
        <w:t>техносфере</w:t>
      </w:r>
      <w:r>
        <w:rPr>
          <w:spacing w:val="-4"/>
          <w:sz w:val="24"/>
        </w:rPr>
        <w:t xml:space="preserve"> </w:t>
      </w:r>
      <w:r>
        <w:rPr>
          <w:sz w:val="24"/>
        </w:rPr>
        <w:t>[Электронный</w:t>
      </w:r>
      <w:r>
        <w:rPr>
          <w:spacing w:val="-3"/>
          <w:sz w:val="24"/>
        </w:rPr>
        <w:t xml:space="preserve"> </w:t>
      </w:r>
      <w:r>
        <w:rPr>
          <w:sz w:val="24"/>
        </w:rPr>
        <w:t>ресурс]. –</w:t>
      </w:r>
      <w:r>
        <w:rPr>
          <w:spacing w:val="-3"/>
          <w:sz w:val="24"/>
        </w:rPr>
        <w:t xml:space="preserve"> </w:t>
      </w:r>
      <w:r>
        <w:rPr>
          <w:sz w:val="24"/>
        </w:rPr>
        <w:t>URL:</w:t>
      </w:r>
      <w:r>
        <w:rPr>
          <w:spacing w:val="-3"/>
          <w:sz w:val="24"/>
        </w:rPr>
        <w:t xml:space="preserve"> </w:t>
      </w:r>
      <w:hyperlink r:id="rId173">
        <w:r>
          <w:rPr>
            <w:sz w:val="24"/>
          </w:rPr>
          <w:t>http://www.magbvt.ru</w:t>
        </w:r>
      </w:hyperlink>
      <w:r>
        <w:rPr>
          <w:sz w:val="24"/>
        </w:rPr>
        <w:t>.</w:t>
      </w:r>
    </w:p>
    <w:p w:rsidR="00796106" w:rsidRDefault="00796106" w:rsidP="00796106">
      <w:pPr>
        <w:rPr>
          <w:sz w:val="24"/>
        </w:rPr>
        <w:sectPr w:rsidR="00796106" w:rsidSect="00CB2AD8">
          <w:headerReference w:type="default" r:id="rId174"/>
          <w:footerReference w:type="default" r:id="rId175"/>
          <w:pgSz w:w="11910" w:h="16840"/>
          <w:pgMar w:top="1160" w:right="620" w:bottom="1480" w:left="1480" w:header="710" w:footer="1296" w:gutter="0"/>
          <w:cols w:space="720"/>
        </w:sectPr>
      </w:pPr>
    </w:p>
    <w:p w:rsidR="00796106" w:rsidRDefault="00796106" w:rsidP="003212FC">
      <w:pPr>
        <w:pStyle w:val="a5"/>
        <w:numPr>
          <w:ilvl w:val="3"/>
          <w:numId w:val="9"/>
        </w:numPr>
        <w:tabs>
          <w:tab w:val="left" w:pos="1074"/>
        </w:tabs>
        <w:spacing w:before="80"/>
        <w:ind w:left="222" w:right="222" w:firstLine="566"/>
        <w:jc w:val="both"/>
        <w:rPr>
          <w:sz w:val="24"/>
        </w:rPr>
      </w:pPr>
      <w:r>
        <w:rPr>
          <w:sz w:val="24"/>
        </w:rPr>
        <w:lastRenderedPageBreak/>
        <w:t>База данных информационной системы «Единое окно доступа к образовательным</w:t>
      </w:r>
      <w:r>
        <w:rPr>
          <w:spacing w:val="1"/>
          <w:sz w:val="24"/>
        </w:rPr>
        <w:t xml:space="preserve"> </w:t>
      </w:r>
      <w:r>
        <w:rPr>
          <w:sz w:val="24"/>
        </w:rPr>
        <w:t>ресурсам»</w:t>
      </w:r>
      <w:r>
        <w:rPr>
          <w:spacing w:val="-6"/>
          <w:sz w:val="24"/>
        </w:rPr>
        <w:t xml:space="preserve"> </w:t>
      </w:r>
      <w:hyperlink r:id="rId176">
        <w:r>
          <w:rPr>
            <w:sz w:val="24"/>
          </w:rPr>
          <w:t>http://window.edu.ru/</w:t>
        </w:r>
      </w:hyperlink>
    </w:p>
    <w:p w:rsidR="00796106" w:rsidRDefault="00796106" w:rsidP="003212FC">
      <w:pPr>
        <w:pStyle w:val="a5"/>
        <w:numPr>
          <w:ilvl w:val="3"/>
          <w:numId w:val="9"/>
        </w:numPr>
        <w:tabs>
          <w:tab w:val="left" w:pos="1074"/>
        </w:tabs>
        <w:spacing w:before="120"/>
        <w:ind w:left="222" w:right="221" w:firstLine="566"/>
        <w:jc w:val="both"/>
        <w:rPr>
          <w:sz w:val="24"/>
        </w:rPr>
      </w:pPr>
      <w:r>
        <w:rPr>
          <w:sz w:val="24"/>
        </w:rPr>
        <w:t>Федеральная</w:t>
      </w:r>
      <w:r>
        <w:rPr>
          <w:spacing w:val="1"/>
          <w:sz w:val="24"/>
        </w:rPr>
        <w:t xml:space="preserve"> </w:t>
      </w:r>
      <w:r>
        <w:rPr>
          <w:sz w:val="24"/>
        </w:rPr>
        <w:t>государственная</w:t>
      </w:r>
      <w:r>
        <w:rPr>
          <w:spacing w:val="1"/>
          <w:sz w:val="24"/>
        </w:rPr>
        <w:t xml:space="preserve"> </w:t>
      </w:r>
      <w:r>
        <w:rPr>
          <w:sz w:val="24"/>
        </w:rPr>
        <w:t>информационная</w:t>
      </w:r>
      <w:r>
        <w:rPr>
          <w:spacing w:val="1"/>
          <w:sz w:val="24"/>
        </w:rPr>
        <w:t xml:space="preserve"> </w:t>
      </w:r>
      <w:r>
        <w:rPr>
          <w:sz w:val="24"/>
        </w:rPr>
        <w:t>система</w:t>
      </w:r>
      <w:r>
        <w:rPr>
          <w:spacing w:val="1"/>
          <w:sz w:val="24"/>
        </w:rPr>
        <w:t xml:space="preserve"> </w:t>
      </w:r>
      <w:r>
        <w:rPr>
          <w:sz w:val="24"/>
        </w:rPr>
        <w:t>«Национальная</w:t>
      </w:r>
      <w:r>
        <w:rPr>
          <w:spacing w:val="1"/>
          <w:sz w:val="24"/>
        </w:rPr>
        <w:t xml:space="preserve"> </w:t>
      </w:r>
      <w:r>
        <w:rPr>
          <w:sz w:val="24"/>
        </w:rPr>
        <w:t>электронная</w:t>
      </w:r>
      <w:r>
        <w:rPr>
          <w:spacing w:val="-1"/>
          <w:sz w:val="24"/>
        </w:rPr>
        <w:t xml:space="preserve"> </w:t>
      </w:r>
      <w:r>
        <w:rPr>
          <w:sz w:val="24"/>
        </w:rPr>
        <w:t>библиотека»</w:t>
      </w:r>
      <w:r>
        <w:rPr>
          <w:spacing w:val="-8"/>
          <w:sz w:val="24"/>
        </w:rPr>
        <w:t xml:space="preserve"> </w:t>
      </w:r>
      <w:r>
        <w:rPr>
          <w:sz w:val="24"/>
        </w:rPr>
        <w:t>http://нэб.рф/</w:t>
      </w:r>
    </w:p>
    <w:p w:rsidR="00796106" w:rsidRDefault="00796106" w:rsidP="003212FC">
      <w:pPr>
        <w:pStyle w:val="a5"/>
        <w:numPr>
          <w:ilvl w:val="3"/>
          <w:numId w:val="9"/>
        </w:numPr>
        <w:tabs>
          <w:tab w:val="left" w:pos="1074"/>
        </w:tabs>
        <w:spacing w:before="120"/>
        <w:jc w:val="both"/>
        <w:rPr>
          <w:sz w:val="24"/>
        </w:rPr>
      </w:pPr>
      <w:r>
        <w:rPr>
          <w:sz w:val="24"/>
        </w:rPr>
        <w:t>Университетская</w:t>
      </w:r>
      <w:r>
        <w:rPr>
          <w:spacing w:val="-4"/>
          <w:sz w:val="24"/>
        </w:rPr>
        <w:t xml:space="preserve"> </w:t>
      </w:r>
      <w:r>
        <w:rPr>
          <w:sz w:val="24"/>
        </w:rPr>
        <w:t>информационная</w:t>
      </w:r>
      <w:r>
        <w:rPr>
          <w:spacing w:val="-4"/>
          <w:sz w:val="24"/>
        </w:rPr>
        <w:t xml:space="preserve"> </w:t>
      </w:r>
      <w:r>
        <w:rPr>
          <w:sz w:val="24"/>
        </w:rPr>
        <w:t>система</w:t>
      </w:r>
      <w:r>
        <w:rPr>
          <w:spacing w:val="-2"/>
          <w:sz w:val="24"/>
        </w:rPr>
        <w:t xml:space="preserve"> </w:t>
      </w:r>
      <w:r>
        <w:rPr>
          <w:sz w:val="24"/>
        </w:rPr>
        <w:t>«РОССИЯ»</w:t>
      </w:r>
      <w:r>
        <w:rPr>
          <w:spacing w:val="-5"/>
          <w:sz w:val="24"/>
        </w:rPr>
        <w:t xml:space="preserve"> </w:t>
      </w:r>
      <w:hyperlink r:id="rId177">
        <w:r>
          <w:rPr>
            <w:sz w:val="24"/>
          </w:rPr>
          <w:t>http://uisrussia.msu.ru/</w:t>
        </w:r>
      </w:hyperlink>
    </w:p>
    <w:p w:rsidR="00796106" w:rsidRDefault="00796106" w:rsidP="003212FC">
      <w:pPr>
        <w:pStyle w:val="a5"/>
        <w:numPr>
          <w:ilvl w:val="3"/>
          <w:numId w:val="9"/>
        </w:numPr>
        <w:tabs>
          <w:tab w:val="left" w:pos="1638"/>
        </w:tabs>
        <w:spacing w:before="120"/>
        <w:ind w:left="222" w:right="225" w:firstLine="566"/>
        <w:jc w:val="both"/>
        <w:rPr>
          <w:sz w:val="24"/>
        </w:rPr>
      </w:pPr>
      <w:r>
        <w:rPr>
          <w:sz w:val="24"/>
        </w:rPr>
        <w:t>Информационный портал по охране труда [Электронный ресурс]. — Режим</w:t>
      </w:r>
      <w:r>
        <w:rPr>
          <w:spacing w:val="1"/>
          <w:sz w:val="24"/>
        </w:rPr>
        <w:t xml:space="preserve"> </w:t>
      </w:r>
      <w:r>
        <w:rPr>
          <w:sz w:val="24"/>
        </w:rPr>
        <w:t>доступа:</w:t>
      </w:r>
      <w:r>
        <w:rPr>
          <w:spacing w:val="-1"/>
          <w:sz w:val="24"/>
        </w:rPr>
        <w:t xml:space="preserve"> </w:t>
      </w:r>
      <w:hyperlink r:id="rId178">
        <w:r>
          <w:rPr>
            <w:sz w:val="24"/>
          </w:rPr>
          <w:t>http://www.trudohrana.ru/</w:t>
        </w:r>
      </w:hyperlink>
    </w:p>
    <w:p w:rsidR="00796106" w:rsidRDefault="00796106" w:rsidP="003212FC">
      <w:pPr>
        <w:pStyle w:val="a5"/>
        <w:numPr>
          <w:ilvl w:val="3"/>
          <w:numId w:val="9"/>
        </w:numPr>
        <w:tabs>
          <w:tab w:val="left" w:pos="1638"/>
        </w:tabs>
        <w:spacing w:before="120"/>
        <w:ind w:left="222" w:right="223" w:firstLine="566"/>
        <w:jc w:val="both"/>
        <w:rPr>
          <w:sz w:val="24"/>
        </w:rPr>
      </w:pPr>
      <w:r>
        <w:rPr>
          <w:sz w:val="24"/>
        </w:rPr>
        <w:t>Трудовой кодекс Российской Федерации (последняя редакция) [Электронный</w:t>
      </w:r>
      <w:r>
        <w:rPr>
          <w:spacing w:val="-1"/>
          <w:sz w:val="24"/>
        </w:rPr>
        <w:t xml:space="preserve"> </w:t>
      </w:r>
      <w:r>
        <w:rPr>
          <w:sz w:val="24"/>
        </w:rPr>
        <w:t>ресурс]. — Режим</w:t>
      </w:r>
      <w:r>
        <w:rPr>
          <w:spacing w:val="1"/>
          <w:sz w:val="24"/>
        </w:rPr>
        <w:t xml:space="preserve"> </w:t>
      </w:r>
      <w:r>
        <w:rPr>
          <w:sz w:val="24"/>
        </w:rPr>
        <w:t>доступа:</w:t>
      </w:r>
      <w:r>
        <w:rPr>
          <w:spacing w:val="1"/>
          <w:sz w:val="24"/>
        </w:rPr>
        <w:t xml:space="preserve"> </w:t>
      </w:r>
      <w:hyperlink r:id="rId179">
        <w:r>
          <w:rPr>
            <w:sz w:val="24"/>
          </w:rPr>
          <w:t>http://www.trudkodeks.ru/</w:t>
        </w:r>
      </w:hyperlink>
    </w:p>
    <w:p w:rsidR="00796106" w:rsidRDefault="00796106" w:rsidP="003212FC">
      <w:pPr>
        <w:pStyle w:val="a5"/>
        <w:numPr>
          <w:ilvl w:val="3"/>
          <w:numId w:val="9"/>
        </w:numPr>
        <w:tabs>
          <w:tab w:val="left" w:pos="1638"/>
        </w:tabs>
        <w:spacing w:before="120"/>
        <w:ind w:left="222" w:right="224" w:firstLine="566"/>
        <w:jc w:val="both"/>
        <w:rPr>
          <w:sz w:val="24"/>
        </w:rPr>
      </w:pPr>
      <w:r>
        <w:rPr>
          <w:sz w:val="24"/>
        </w:rPr>
        <w:t>О промышленной безопасности опасных производственных объектов: федер.</w:t>
      </w:r>
      <w:r>
        <w:rPr>
          <w:spacing w:val="1"/>
          <w:sz w:val="24"/>
        </w:rPr>
        <w:t xml:space="preserve"> </w:t>
      </w:r>
      <w:r>
        <w:rPr>
          <w:sz w:val="24"/>
        </w:rPr>
        <w:t>закон</w:t>
      </w:r>
      <w:r>
        <w:rPr>
          <w:spacing w:val="1"/>
          <w:sz w:val="24"/>
        </w:rPr>
        <w:t xml:space="preserve"> </w:t>
      </w:r>
      <w:r>
        <w:rPr>
          <w:sz w:val="24"/>
        </w:rPr>
        <w:t>от</w:t>
      </w:r>
      <w:r>
        <w:rPr>
          <w:spacing w:val="1"/>
          <w:sz w:val="24"/>
        </w:rPr>
        <w:t xml:space="preserve"> </w:t>
      </w:r>
      <w:r>
        <w:rPr>
          <w:sz w:val="24"/>
        </w:rPr>
        <w:t>21.06.1997</w:t>
      </w:r>
      <w:r>
        <w:rPr>
          <w:spacing w:val="1"/>
          <w:sz w:val="24"/>
        </w:rPr>
        <w:t xml:space="preserve"> </w:t>
      </w:r>
      <w:r>
        <w:rPr>
          <w:sz w:val="24"/>
        </w:rPr>
        <w:t>г.</w:t>
      </w:r>
      <w:r>
        <w:rPr>
          <w:spacing w:val="1"/>
          <w:sz w:val="24"/>
        </w:rPr>
        <w:t xml:space="preserve"> </w:t>
      </w:r>
      <w:r>
        <w:rPr>
          <w:sz w:val="24"/>
        </w:rPr>
        <w:t>№</w:t>
      </w:r>
      <w:r>
        <w:rPr>
          <w:spacing w:val="1"/>
          <w:sz w:val="24"/>
        </w:rPr>
        <w:t xml:space="preserve"> </w:t>
      </w:r>
      <w:r>
        <w:rPr>
          <w:sz w:val="24"/>
        </w:rPr>
        <w:t>116-ФЗ</w:t>
      </w:r>
      <w:r>
        <w:rPr>
          <w:spacing w:val="1"/>
          <w:sz w:val="24"/>
        </w:rPr>
        <w:t xml:space="preserve"> </w:t>
      </w:r>
      <w:r>
        <w:rPr>
          <w:sz w:val="24"/>
        </w:rPr>
        <w:t>[Электронный</w:t>
      </w:r>
      <w:r>
        <w:rPr>
          <w:spacing w:val="1"/>
          <w:sz w:val="24"/>
        </w:rPr>
        <w:t xml:space="preserve"> </w:t>
      </w:r>
      <w:r>
        <w:rPr>
          <w:sz w:val="24"/>
        </w:rPr>
        <w:t>ресурс].</w:t>
      </w:r>
      <w:r>
        <w:rPr>
          <w:spacing w:val="1"/>
          <w:sz w:val="24"/>
        </w:rPr>
        <w:t xml:space="preserve"> </w:t>
      </w:r>
      <w:r>
        <w:rPr>
          <w:sz w:val="24"/>
        </w:rPr>
        <w:t>—</w:t>
      </w:r>
      <w:r>
        <w:rPr>
          <w:spacing w:val="1"/>
          <w:sz w:val="24"/>
        </w:rPr>
        <w:t xml:space="preserve"> </w:t>
      </w:r>
      <w:r>
        <w:rPr>
          <w:sz w:val="24"/>
        </w:rPr>
        <w:t>Режим</w:t>
      </w:r>
      <w:r>
        <w:rPr>
          <w:spacing w:val="1"/>
          <w:sz w:val="24"/>
        </w:rPr>
        <w:t xml:space="preserve"> </w:t>
      </w:r>
      <w:r>
        <w:rPr>
          <w:sz w:val="24"/>
        </w:rPr>
        <w:t>доступа:</w:t>
      </w:r>
      <w:r>
        <w:rPr>
          <w:spacing w:val="1"/>
          <w:sz w:val="24"/>
        </w:rPr>
        <w:t xml:space="preserve"> </w:t>
      </w:r>
      <w:hyperlink r:id="rId180">
        <w:r>
          <w:rPr>
            <w:sz w:val="24"/>
          </w:rPr>
          <w:t>http://base.garant.ru/11900785</w:t>
        </w:r>
      </w:hyperlink>
    </w:p>
    <w:p w:rsidR="00796106" w:rsidRDefault="00796106" w:rsidP="00796106">
      <w:pPr>
        <w:pStyle w:val="a3"/>
        <w:spacing w:before="10"/>
        <w:rPr>
          <w:sz w:val="34"/>
        </w:rPr>
      </w:pPr>
    </w:p>
    <w:p w:rsidR="00796106" w:rsidRDefault="00796106" w:rsidP="003212FC">
      <w:pPr>
        <w:pStyle w:val="2"/>
        <w:numPr>
          <w:ilvl w:val="2"/>
          <w:numId w:val="9"/>
        </w:numPr>
        <w:tabs>
          <w:tab w:val="left" w:pos="1302"/>
        </w:tabs>
        <w:spacing w:before="1" w:line="274" w:lineRule="exact"/>
        <w:ind w:left="1302" w:hanging="721"/>
      </w:pPr>
      <w:r>
        <w:t>Дополнительные</w:t>
      </w:r>
      <w:r>
        <w:rPr>
          <w:spacing w:val="-5"/>
        </w:rPr>
        <w:t xml:space="preserve"> </w:t>
      </w:r>
      <w:r>
        <w:t>источники</w:t>
      </w:r>
    </w:p>
    <w:p w:rsidR="00796106" w:rsidRDefault="00796106" w:rsidP="003212FC">
      <w:pPr>
        <w:pStyle w:val="a5"/>
        <w:numPr>
          <w:ilvl w:val="0"/>
          <w:numId w:val="7"/>
        </w:numPr>
        <w:tabs>
          <w:tab w:val="left" w:pos="930"/>
        </w:tabs>
        <w:ind w:right="223" w:firstLine="359"/>
        <w:rPr>
          <w:sz w:val="24"/>
        </w:rPr>
      </w:pPr>
      <w:r>
        <w:rPr>
          <w:sz w:val="24"/>
        </w:rPr>
        <w:t>Кичигин</w:t>
      </w:r>
      <w:r>
        <w:rPr>
          <w:spacing w:val="25"/>
          <w:sz w:val="24"/>
        </w:rPr>
        <w:t xml:space="preserve"> </w:t>
      </w:r>
      <w:r>
        <w:rPr>
          <w:sz w:val="24"/>
        </w:rPr>
        <w:t>Н.В.,</w:t>
      </w:r>
      <w:r>
        <w:rPr>
          <w:spacing w:val="26"/>
          <w:sz w:val="24"/>
        </w:rPr>
        <w:t xml:space="preserve"> </w:t>
      </w:r>
      <w:r>
        <w:rPr>
          <w:sz w:val="24"/>
        </w:rPr>
        <w:t>Пономарев</w:t>
      </w:r>
      <w:r>
        <w:rPr>
          <w:spacing w:val="25"/>
          <w:sz w:val="24"/>
        </w:rPr>
        <w:t xml:space="preserve"> </w:t>
      </w:r>
      <w:r>
        <w:rPr>
          <w:sz w:val="24"/>
        </w:rPr>
        <w:t>М.В.,</w:t>
      </w:r>
      <w:r>
        <w:rPr>
          <w:spacing w:val="25"/>
          <w:sz w:val="24"/>
        </w:rPr>
        <w:t xml:space="preserve"> </w:t>
      </w:r>
      <w:r>
        <w:rPr>
          <w:sz w:val="24"/>
        </w:rPr>
        <w:t>ПуряеваА.Ю.</w:t>
      </w:r>
      <w:r>
        <w:rPr>
          <w:spacing w:val="25"/>
          <w:sz w:val="24"/>
        </w:rPr>
        <w:t xml:space="preserve"> </w:t>
      </w:r>
      <w:r>
        <w:rPr>
          <w:sz w:val="24"/>
        </w:rPr>
        <w:t>Постатейный</w:t>
      </w:r>
      <w:r>
        <w:rPr>
          <w:spacing w:val="23"/>
          <w:sz w:val="24"/>
        </w:rPr>
        <w:t xml:space="preserve"> </w:t>
      </w:r>
      <w:r>
        <w:rPr>
          <w:sz w:val="24"/>
        </w:rPr>
        <w:t>комментарий</w:t>
      </w:r>
      <w:r>
        <w:rPr>
          <w:spacing w:val="24"/>
          <w:sz w:val="24"/>
        </w:rPr>
        <w:t xml:space="preserve"> </w:t>
      </w:r>
      <w:r>
        <w:rPr>
          <w:sz w:val="24"/>
        </w:rPr>
        <w:t>к</w:t>
      </w:r>
      <w:r>
        <w:rPr>
          <w:spacing w:val="26"/>
          <w:sz w:val="24"/>
        </w:rPr>
        <w:t xml:space="preserve"> </w:t>
      </w:r>
      <w:r>
        <w:rPr>
          <w:sz w:val="24"/>
        </w:rPr>
        <w:t>Федеральному</w:t>
      </w:r>
      <w:r>
        <w:rPr>
          <w:spacing w:val="2"/>
          <w:sz w:val="24"/>
        </w:rPr>
        <w:t xml:space="preserve"> </w:t>
      </w:r>
      <w:r>
        <w:rPr>
          <w:sz w:val="24"/>
        </w:rPr>
        <w:t>Закону</w:t>
      </w:r>
      <w:r>
        <w:rPr>
          <w:spacing w:val="7"/>
          <w:sz w:val="24"/>
        </w:rPr>
        <w:t xml:space="preserve"> </w:t>
      </w:r>
      <w:r>
        <w:rPr>
          <w:sz w:val="24"/>
        </w:rPr>
        <w:t>«О</w:t>
      </w:r>
      <w:r>
        <w:rPr>
          <w:spacing w:val="9"/>
          <w:sz w:val="24"/>
        </w:rPr>
        <w:t xml:space="preserve"> </w:t>
      </w:r>
      <w:r>
        <w:rPr>
          <w:sz w:val="24"/>
        </w:rPr>
        <w:t>промышленной</w:t>
      </w:r>
      <w:r>
        <w:rPr>
          <w:spacing w:val="8"/>
          <w:sz w:val="24"/>
        </w:rPr>
        <w:t xml:space="preserve"> </w:t>
      </w:r>
      <w:r>
        <w:rPr>
          <w:sz w:val="24"/>
        </w:rPr>
        <w:t>безопасности</w:t>
      </w:r>
      <w:r>
        <w:rPr>
          <w:spacing w:val="8"/>
          <w:sz w:val="24"/>
        </w:rPr>
        <w:t xml:space="preserve"> </w:t>
      </w:r>
      <w:r>
        <w:rPr>
          <w:sz w:val="24"/>
        </w:rPr>
        <w:t>опасных</w:t>
      </w:r>
      <w:r>
        <w:rPr>
          <w:spacing w:val="9"/>
          <w:sz w:val="24"/>
        </w:rPr>
        <w:t xml:space="preserve"> </w:t>
      </w:r>
      <w:r>
        <w:rPr>
          <w:sz w:val="24"/>
        </w:rPr>
        <w:t>производственных</w:t>
      </w:r>
      <w:r>
        <w:rPr>
          <w:spacing w:val="9"/>
          <w:sz w:val="24"/>
        </w:rPr>
        <w:t xml:space="preserve"> </w:t>
      </w:r>
      <w:r>
        <w:rPr>
          <w:sz w:val="24"/>
        </w:rPr>
        <w:t>объектов».</w:t>
      </w:r>
    </w:p>
    <w:p w:rsidR="00796106" w:rsidRDefault="00796106" w:rsidP="00796106">
      <w:pPr>
        <w:pStyle w:val="a3"/>
        <w:ind w:left="222"/>
      </w:pPr>
      <w:r>
        <w:t>—</w:t>
      </w:r>
      <w:r>
        <w:rPr>
          <w:spacing w:val="-1"/>
        </w:rPr>
        <w:t xml:space="preserve"> </w:t>
      </w:r>
      <w:r>
        <w:t>М.: Юстицинформ,</w:t>
      </w:r>
      <w:r>
        <w:rPr>
          <w:spacing w:val="-3"/>
        </w:rPr>
        <w:t xml:space="preserve"> </w:t>
      </w:r>
      <w:r>
        <w:t>2012.</w:t>
      </w:r>
    </w:p>
    <w:p w:rsidR="00796106" w:rsidRDefault="00796106" w:rsidP="003212FC">
      <w:pPr>
        <w:pStyle w:val="a5"/>
        <w:numPr>
          <w:ilvl w:val="0"/>
          <w:numId w:val="7"/>
        </w:numPr>
        <w:tabs>
          <w:tab w:val="left" w:pos="930"/>
        </w:tabs>
        <w:spacing w:before="117"/>
        <w:ind w:right="228" w:firstLine="359"/>
        <w:rPr>
          <w:sz w:val="24"/>
        </w:rPr>
      </w:pPr>
      <w:r>
        <w:rPr>
          <w:sz w:val="24"/>
        </w:rPr>
        <w:t>Правила</w:t>
      </w:r>
      <w:r>
        <w:rPr>
          <w:spacing w:val="22"/>
          <w:sz w:val="24"/>
        </w:rPr>
        <w:t xml:space="preserve"> </w:t>
      </w:r>
      <w:r>
        <w:rPr>
          <w:sz w:val="24"/>
        </w:rPr>
        <w:t>по</w:t>
      </w:r>
      <w:r>
        <w:rPr>
          <w:spacing w:val="24"/>
          <w:sz w:val="24"/>
        </w:rPr>
        <w:t xml:space="preserve"> </w:t>
      </w:r>
      <w:r>
        <w:rPr>
          <w:sz w:val="24"/>
        </w:rPr>
        <w:t>охране</w:t>
      </w:r>
      <w:r>
        <w:rPr>
          <w:spacing w:val="22"/>
          <w:sz w:val="24"/>
        </w:rPr>
        <w:t xml:space="preserve"> </w:t>
      </w:r>
      <w:r>
        <w:rPr>
          <w:sz w:val="24"/>
        </w:rPr>
        <w:t>труда</w:t>
      </w:r>
      <w:r>
        <w:rPr>
          <w:spacing w:val="23"/>
          <w:sz w:val="24"/>
        </w:rPr>
        <w:t xml:space="preserve"> </w:t>
      </w:r>
      <w:r>
        <w:rPr>
          <w:sz w:val="24"/>
        </w:rPr>
        <w:t>при</w:t>
      </w:r>
      <w:r>
        <w:rPr>
          <w:spacing w:val="24"/>
          <w:sz w:val="24"/>
        </w:rPr>
        <w:t xml:space="preserve"> </w:t>
      </w:r>
      <w:r>
        <w:rPr>
          <w:sz w:val="24"/>
        </w:rPr>
        <w:t>выполнении</w:t>
      </w:r>
      <w:r>
        <w:rPr>
          <w:spacing w:val="22"/>
          <w:sz w:val="24"/>
        </w:rPr>
        <w:t xml:space="preserve"> </w:t>
      </w:r>
      <w:r>
        <w:rPr>
          <w:sz w:val="24"/>
        </w:rPr>
        <w:t>электросварочных</w:t>
      </w:r>
      <w:r>
        <w:rPr>
          <w:spacing w:val="24"/>
          <w:sz w:val="24"/>
        </w:rPr>
        <w:t xml:space="preserve"> </w:t>
      </w:r>
      <w:r>
        <w:rPr>
          <w:sz w:val="24"/>
        </w:rPr>
        <w:t>и</w:t>
      </w:r>
      <w:r>
        <w:rPr>
          <w:spacing w:val="25"/>
          <w:sz w:val="24"/>
        </w:rPr>
        <w:t xml:space="preserve"> </w:t>
      </w:r>
      <w:r>
        <w:rPr>
          <w:sz w:val="24"/>
        </w:rPr>
        <w:t>газосварочных</w:t>
      </w:r>
      <w:r>
        <w:rPr>
          <w:spacing w:val="24"/>
          <w:sz w:val="24"/>
        </w:rPr>
        <w:t xml:space="preserve"> </w:t>
      </w:r>
      <w:r>
        <w:rPr>
          <w:sz w:val="24"/>
        </w:rPr>
        <w:t>работ,</w:t>
      </w:r>
      <w:r>
        <w:rPr>
          <w:spacing w:val="-1"/>
          <w:sz w:val="24"/>
        </w:rPr>
        <w:t xml:space="preserve"> </w:t>
      </w:r>
      <w:r>
        <w:rPr>
          <w:sz w:val="24"/>
        </w:rPr>
        <w:t>М.: Энас, 2015.</w:t>
      </w: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rPr>
          <w:sz w:val="26"/>
        </w:rPr>
      </w:pPr>
    </w:p>
    <w:p w:rsidR="00796106" w:rsidRDefault="00796106" w:rsidP="00796106">
      <w:pPr>
        <w:pStyle w:val="a3"/>
        <w:spacing w:before="10"/>
        <w:rPr>
          <w:sz w:val="26"/>
        </w:rPr>
      </w:pPr>
    </w:p>
    <w:p w:rsidR="00796106" w:rsidRDefault="00796106" w:rsidP="00796106">
      <w:pPr>
        <w:pStyle w:val="2"/>
        <w:spacing w:after="4"/>
        <w:ind w:left="941" w:right="1736" w:hanging="360"/>
      </w:pPr>
      <w:r>
        <w:t>4.</w:t>
      </w:r>
      <w:r>
        <w:rPr>
          <w:spacing w:val="1"/>
        </w:rPr>
        <w:t xml:space="preserve"> </w:t>
      </w:r>
      <w:r>
        <w:t>КОНТРОЛЬ И ОЦЕНКА РЕЗУЛЬТАТОВ ОСВОЕНИЯ</w:t>
      </w:r>
      <w:r>
        <w:rPr>
          <w:spacing w:val="-57"/>
        </w:rPr>
        <w:t xml:space="preserve"> </w:t>
      </w:r>
      <w:r>
        <w:t>УЧЕБНОЙ</w:t>
      </w:r>
      <w:r>
        <w:rPr>
          <w:spacing w:val="-1"/>
        </w:rPr>
        <w:t xml:space="preserve"> </w:t>
      </w:r>
      <w:r>
        <w:t>ДИСЦИПЛИНЫ</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1"/>
        <w:gridCol w:w="3536"/>
        <w:gridCol w:w="2377"/>
      </w:tblGrid>
      <w:tr w:rsidR="00796106" w:rsidTr="00DB14E1">
        <w:trPr>
          <w:trHeight w:val="275"/>
        </w:trPr>
        <w:tc>
          <w:tcPr>
            <w:tcW w:w="3661" w:type="dxa"/>
          </w:tcPr>
          <w:p w:rsidR="00796106" w:rsidRDefault="00796106" w:rsidP="00DB14E1">
            <w:pPr>
              <w:pStyle w:val="TableParagraph"/>
              <w:spacing w:line="256" w:lineRule="exact"/>
              <w:ind w:left="107"/>
              <w:rPr>
                <w:b/>
                <w:sz w:val="24"/>
              </w:rPr>
            </w:pPr>
            <w:r>
              <w:rPr>
                <w:b/>
                <w:sz w:val="24"/>
              </w:rPr>
              <w:t>Результаты</w:t>
            </w:r>
            <w:r>
              <w:rPr>
                <w:b/>
                <w:spacing w:val="-2"/>
                <w:sz w:val="24"/>
              </w:rPr>
              <w:t xml:space="preserve"> </w:t>
            </w:r>
            <w:r>
              <w:rPr>
                <w:b/>
                <w:sz w:val="24"/>
              </w:rPr>
              <w:t>обучения</w:t>
            </w:r>
          </w:p>
        </w:tc>
        <w:tc>
          <w:tcPr>
            <w:tcW w:w="3536" w:type="dxa"/>
          </w:tcPr>
          <w:p w:rsidR="00796106" w:rsidRDefault="00796106" w:rsidP="00DB14E1">
            <w:pPr>
              <w:pStyle w:val="TableParagraph"/>
              <w:spacing w:line="256" w:lineRule="exact"/>
              <w:ind w:left="104"/>
              <w:rPr>
                <w:b/>
                <w:sz w:val="24"/>
              </w:rPr>
            </w:pPr>
            <w:r>
              <w:rPr>
                <w:b/>
                <w:sz w:val="24"/>
              </w:rPr>
              <w:t>Критерии</w:t>
            </w:r>
            <w:r>
              <w:rPr>
                <w:b/>
                <w:spacing w:val="-3"/>
                <w:sz w:val="24"/>
              </w:rPr>
              <w:t xml:space="preserve"> </w:t>
            </w:r>
            <w:r>
              <w:rPr>
                <w:b/>
                <w:sz w:val="24"/>
              </w:rPr>
              <w:t>оценки</w:t>
            </w:r>
          </w:p>
        </w:tc>
        <w:tc>
          <w:tcPr>
            <w:tcW w:w="2377" w:type="dxa"/>
          </w:tcPr>
          <w:p w:rsidR="00796106" w:rsidRDefault="00796106" w:rsidP="00DB14E1">
            <w:pPr>
              <w:pStyle w:val="TableParagraph"/>
              <w:spacing w:line="256" w:lineRule="exact"/>
              <w:ind w:left="107"/>
              <w:rPr>
                <w:b/>
                <w:sz w:val="24"/>
              </w:rPr>
            </w:pPr>
            <w:r>
              <w:rPr>
                <w:b/>
                <w:sz w:val="24"/>
              </w:rPr>
              <w:t>Методы</w:t>
            </w:r>
            <w:r>
              <w:rPr>
                <w:b/>
                <w:spacing w:val="-2"/>
                <w:sz w:val="24"/>
              </w:rPr>
              <w:t xml:space="preserve"> </w:t>
            </w:r>
            <w:r>
              <w:rPr>
                <w:b/>
                <w:sz w:val="24"/>
              </w:rPr>
              <w:t>оценки</w:t>
            </w:r>
          </w:p>
        </w:tc>
      </w:tr>
      <w:tr w:rsidR="0086788C" w:rsidTr="0086788C">
        <w:trPr>
          <w:trHeight w:val="275"/>
        </w:trPr>
        <w:tc>
          <w:tcPr>
            <w:tcW w:w="3661" w:type="dxa"/>
            <w:tcBorders>
              <w:bottom w:val="nil"/>
            </w:tcBorders>
          </w:tcPr>
          <w:p w:rsidR="0086788C" w:rsidRDefault="0086788C" w:rsidP="00DB14E1">
            <w:pPr>
              <w:pStyle w:val="TableParagraph"/>
              <w:spacing w:line="255" w:lineRule="exact"/>
              <w:ind w:left="107"/>
              <w:rPr>
                <w:b/>
                <w:sz w:val="24"/>
              </w:rPr>
            </w:pPr>
            <w:r>
              <w:rPr>
                <w:b/>
                <w:sz w:val="24"/>
              </w:rPr>
              <w:t>Знания:</w:t>
            </w:r>
          </w:p>
        </w:tc>
        <w:tc>
          <w:tcPr>
            <w:tcW w:w="3536" w:type="dxa"/>
            <w:vMerge w:val="restart"/>
          </w:tcPr>
          <w:p w:rsidR="0086788C" w:rsidRDefault="0086788C" w:rsidP="00DB14E1">
            <w:pPr>
              <w:pStyle w:val="TableParagraph"/>
              <w:tabs>
                <w:tab w:val="left" w:pos="1517"/>
                <w:tab w:val="left" w:pos="2606"/>
              </w:tabs>
              <w:spacing w:line="255" w:lineRule="exact"/>
              <w:ind w:left="104"/>
              <w:rPr>
                <w:sz w:val="24"/>
              </w:rPr>
            </w:pPr>
            <w:r>
              <w:rPr>
                <w:sz w:val="24"/>
              </w:rPr>
              <w:t>Показывает</w:t>
            </w:r>
            <w:r>
              <w:rPr>
                <w:sz w:val="24"/>
              </w:rPr>
              <w:tab/>
              <w:t>высокий уровень</w:t>
            </w:r>
          </w:p>
          <w:p w:rsidR="0086788C" w:rsidRDefault="0086788C" w:rsidP="00DB14E1">
            <w:pPr>
              <w:pStyle w:val="TableParagraph"/>
              <w:tabs>
                <w:tab w:val="left" w:pos="1159"/>
                <w:tab w:val="left" w:pos="2514"/>
              </w:tabs>
              <w:spacing w:line="254" w:lineRule="exact"/>
              <w:ind w:left="104"/>
              <w:rPr>
                <w:sz w:val="24"/>
              </w:rPr>
            </w:pPr>
            <w:r>
              <w:rPr>
                <w:sz w:val="24"/>
              </w:rPr>
              <w:t>знания</w:t>
            </w:r>
            <w:r>
              <w:rPr>
                <w:sz w:val="24"/>
              </w:rPr>
              <w:tab/>
              <w:t>основных понятий,</w:t>
            </w:r>
          </w:p>
          <w:p w:rsidR="0086788C" w:rsidRDefault="0086788C" w:rsidP="0086788C">
            <w:pPr>
              <w:pStyle w:val="TableParagraph"/>
              <w:spacing w:line="256" w:lineRule="exact"/>
              <w:ind w:left="104"/>
              <w:rPr>
                <w:sz w:val="24"/>
              </w:rPr>
            </w:pPr>
            <w:r w:rsidRPr="00C6786C">
              <w:rPr>
                <w:sz w:val="24"/>
              </w:rPr>
              <w:t>принципов</w:t>
            </w:r>
            <w:r w:rsidRPr="00C6786C">
              <w:rPr>
                <w:spacing w:val="23"/>
                <w:sz w:val="24"/>
              </w:rPr>
              <w:t xml:space="preserve"> </w:t>
            </w:r>
            <w:r w:rsidRPr="00C6786C">
              <w:rPr>
                <w:sz w:val="24"/>
              </w:rPr>
              <w:t>и</w:t>
            </w:r>
            <w:r w:rsidRPr="00C6786C">
              <w:rPr>
                <w:spacing w:val="25"/>
                <w:sz w:val="24"/>
              </w:rPr>
              <w:t xml:space="preserve"> </w:t>
            </w:r>
            <w:r w:rsidRPr="00C6786C">
              <w:rPr>
                <w:sz w:val="24"/>
              </w:rPr>
              <w:t>законов</w:t>
            </w:r>
            <w:r w:rsidRPr="00C6786C">
              <w:rPr>
                <w:spacing w:val="23"/>
                <w:sz w:val="24"/>
              </w:rPr>
              <w:t xml:space="preserve"> </w:t>
            </w:r>
            <w:r w:rsidRPr="00C6786C">
              <w:rPr>
                <w:sz w:val="24"/>
              </w:rPr>
              <w:t>в</w:t>
            </w:r>
            <w:r w:rsidRPr="00C6786C">
              <w:rPr>
                <w:spacing w:val="23"/>
                <w:sz w:val="24"/>
              </w:rPr>
              <w:t xml:space="preserve"> </w:t>
            </w:r>
            <w:r w:rsidRPr="00C6786C">
              <w:rPr>
                <w:sz w:val="24"/>
              </w:rPr>
              <w:t>области</w:t>
            </w:r>
            <w:r>
              <w:rPr>
                <w:sz w:val="24"/>
              </w:rPr>
              <w:t xml:space="preserve">  защиты производственного</w:t>
            </w:r>
          </w:p>
          <w:p w:rsidR="0086788C" w:rsidRDefault="0086788C" w:rsidP="0086788C">
            <w:pPr>
              <w:pStyle w:val="TableParagraph"/>
              <w:spacing w:line="256" w:lineRule="exact"/>
              <w:ind w:left="104"/>
              <w:rPr>
                <w:sz w:val="24"/>
              </w:rPr>
            </w:pPr>
            <w:r w:rsidRPr="00C6786C">
              <w:rPr>
                <w:sz w:val="24"/>
              </w:rPr>
              <w:t>персонала</w:t>
            </w:r>
            <w:r w:rsidRPr="00C6786C">
              <w:rPr>
                <w:spacing w:val="55"/>
                <w:sz w:val="24"/>
              </w:rPr>
              <w:t xml:space="preserve"> </w:t>
            </w:r>
            <w:r w:rsidRPr="00C6786C">
              <w:rPr>
                <w:sz w:val="24"/>
              </w:rPr>
              <w:t>и</w:t>
            </w:r>
            <w:r w:rsidRPr="00C6786C">
              <w:rPr>
                <w:spacing w:val="58"/>
                <w:sz w:val="24"/>
              </w:rPr>
              <w:t xml:space="preserve"> </w:t>
            </w:r>
            <w:r w:rsidRPr="00C6786C">
              <w:rPr>
                <w:sz w:val="24"/>
              </w:rPr>
              <w:t>населения</w:t>
            </w:r>
            <w:r w:rsidRPr="00C6786C">
              <w:rPr>
                <w:spacing w:val="56"/>
                <w:sz w:val="24"/>
              </w:rPr>
              <w:t xml:space="preserve"> </w:t>
            </w:r>
            <w:r w:rsidRPr="00C6786C">
              <w:rPr>
                <w:sz w:val="24"/>
              </w:rPr>
              <w:t>от</w:t>
            </w:r>
            <w:r w:rsidRPr="00C6786C">
              <w:rPr>
                <w:spacing w:val="58"/>
                <w:sz w:val="24"/>
              </w:rPr>
              <w:t xml:space="preserve"> </w:t>
            </w:r>
            <w:r>
              <w:rPr>
                <w:sz w:val="24"/>
              </w:rPr>
              <w:t>возможных</w:t>
            </w:r>
            <w:r>
              <w:rPr>
                <w:sz w:val="24"/>
              </w:rPr>
              <w:tab/>
              <w:t>последствий аварий, катастроф,</w:t>
            </w:r>
            <w:r>
              <w:rPr>
                <w:sz w:val="24"/>
              </w:rPr>
              <w:tab/>
              <w:t>стихийных бедствий;</w:t>
            </w:r>
          </w:p>
        </w:tc>
        <w:tc>
          <w:tcPr>
            <w:tcW w:w="2377" w:type="dxa"/>
            <w:vMerge w:val="restart"/>
          </w:tcPr>
          <w:p w:rsidR="0086788C" w:rsidRDefault="0086788C" w:rsidP="0086788C">
            <w:pPr>
              <w:pStyle w:val="TableParagraph"/>
              <w:spacing w:line="255" w:lineRule="exact"/>
              <w:ind w:left="107"/>
              <w:rPr>
                <w:sz w:val="24"/>
              </w:rPr>
            </w:pPr>
            <w:r>
              <w:rPr>
                <w:sz w:val="24"/>
              </w:rPr>
              <w:t>Оценка</w:t>
            </w:r>
            <w:r>
              <w:rPr>
                <w:spacing w:val="-2"/>
                <w:sz w:val="24"/>
              </w:rPr>
              <w:t xml:space="preserve"> </w:t>
            </w:r>
            <w:r>
              <w:rPr>
                <w:sz w:val="24"/>
              </w:rPr>
              <w:t>решений</w:t>
            </w:r>
            <w:r>
              <w:rPr>
                <w:spacing w:val="-1"/>
                <w:sz w:val="24"/>
              </w:rPr>
              <w:t xml:space="preserve"> </w:t>
            </w:r>
            <w:r>
              <w:rPr>
                <w:sz w:val="24"/>
              </w:rPr>
              <w:t>ситуационных</w:t>
            </w:r>
            <w:r>
              <w:rPr>
                <w:spacing w:val="-2"/>
                <w:sz w:val="24"/>
              </w:rPr>
              <w:t xml:space="preserve"> </w:t>
            </w:r>
            <w:r>
              <w:rPr>
                <w:sz w:val="24"/>
              </w:rPr>
              <w:t>задач</w:t>
            </w:r>
          </w:p>
          <w:p w:rsidR="0086788C" w:rsidRDefault="0086788C" w:rsidP="00DB14E1">
            <w:pPr>
              <w:pStyle w:val="TableParagraph"/>
              <w:spacing w:line="256" w:lineRule="exact"/>
              <w:ind w:left="107"/>
              <w:rPr>
                <w:sz w:val="24"/>
              </w:rPr>
            </w:pPr>
            <w:r>
              <w:rPr>
                <w:sz w:val="24"/>
              </w:rPr>
              <w:t>Тестирование</w:t>
            </w:r>
          </w:p>
          <w:p w:rsidR="0086788C" w:rsidRDefault="0086788C" w:rsidP="00DB14E1">
            <w:pPr>
              <w:pStyle w:val="TableParagraph"/>
              <w:spacing w:line="256" w:lineRule="exact"/>
              <w:ind w:left="107"/>
              <w:rPr>
                <w:sz w:val="24"/>
              </w:rPr>
            </w:pPr>
            <w:r>
              <w:rPr>
                <w:sz w:val="24"/>
              </w:rPr>
              <w:t>Устный опрос</w:t>
            </w:r>
          </w:p>
          <w:p w:rsidR="0086788C" w:rsidRDefault="0086788C" w:rsidP="00DB14E1">
            <w:pPr>
              <w:pStyle w:val="TableParagraph"/>
              <w:spacing w:line="256" w:lineRule="exact"/>
              <w:ind w:left="107"/>
              <w:rPr>
                <w:sz w:val="24"/>
              </w:rPr>
            </w:pPr>
            <w:r>
              <w:rPr>
                <w:sz w:val="24"/>
              </w:rPr>
              <w:t>Практические</w:t>
            </w:r>
            <w:r>
              <w:rPr>
                <w:spacing w:val="-4"/>
                <w:sz w:val="24"/>
              </w:rPr>
              <w:t xml:space="preserve"> </w:t>
            </w:r>
            <w:r>
              <w:rPr>
                <w:sz w:val="24"/>
              </w:rPr>
              <w:t>заня-</w:t>
            </w:r>
          </w:p>
          <w:p w:rsidR="0086788C" w:rsidRDefault="0086788C" w:rsidP="00DB14E1">
            <w:pPr>
              <w:pStyle w:val="TableParagraph"/>
              <w:spacing w:line="256" w:lineRule="exact"/>
              <w:ind w:left="107"/>
              <w:rPr>
                <w:sz w:val="24"/>
              </w:rPr>
            </w:pPr>
            <w:r>
              <w:rPr>
                <w:sz w:val="24"/>
              </w:rPr>
              <w:t>тия</w:t>
            </w:r>
          </w:p>
          <w:p w:rsidR="0086788C" w:rsidRDefault="0086788C" w:rsidP="00DB14E1">
            <w:pPr>
              <w:pStyle w:val="TableParagraph"/>
              <w:spacing w:line="256" w:lineRule="exact"/>
              <w:ind w:left="107"/>
              <w:rPr>
                <w:sz w:val="24"/>
              </w:rPr>
            </w:pPr>
            <w:r>
              <w:rPr>
                <w:sz w:val="24"/>
              </w:rPr>
              <w:t>Ролевые</w:t>
            </w:r>
            <w:r>
              <w:rPr>
                <w:spacing w:val="-4"/>
                <w:sz w:val="24"/>
              </w:rPr>
              <w:t xml:space="preserve"> </w:t>
            </w:r>
            <w:r>
              <w:rPr>
                <w:sz w:val="24"/>
              </w:rPr>
              <w:t>игры</w:t>
            </w:r>
          </w:p>
        </w:tc>
      </w:tr>
      <w:tr w:rsidR="0086788C" w:rsidTr="0086788C">
        <w:trPr>
          <w:trHeight w:val="3083"/>
        </w:trPr>
        <w:tc>
          <w:tcPr>
            <w:tcW w:w="3661" w:type="dxa"/>
            <w:tcBorders>
              <w:top w:val="nil"/>
              <w:bottom w:val="single" w:sz="4" w:space="0" w:color="000000"/>
            </w:tcBorders>
          </w:tcPr>
          <w:p w:rsidR="0086788C" w:rsidRDefault="0086788C" w:rsidP="00DB14E1">
            <w:pPr>
              <w:pStyle w:val="TableParagraph"/>
              <w:spacing w:line="254" w:lineRule="exact"/>
              <w:ind w:left="139"/>
              <w:rPr>
                <w:sz w:val="24"/>
              </w:rPr>
            </w:pPr>
            <w:r>
              <w:rPr>
                <w:sz w:val="24"/>
              </w:rPr>
              <w:t>Действие</w:t>
            </w:r>
            <w:r>
              <w:rPr>
                <w:spacing w:val="27"/>
                <w:sz w:val="24"/>
              </w:rPr>
              <w:t xml:space="preserve"> </w:t>
            </w:r>
            <w:r>
              <w:rPr>
                <w:sz w:val="24"/>
              </w:rPr>
              <w:t>токсичных</w:t>
            </w:r>
            <w:r>
              <w:rPr>
                <w:spacing w:val="29"/>
                <w:sz w:val="24"/>
              </w:rPr>
              <w:t xml:space="preserve"> </w:t>
            </w:r>
            <w:r>
              <w:rPr>
                <w:sz w:val="24"/>
              </w:rPr>
              <w:t>веществ</w:t>
            </w:r>
            <w:r>
              <w:rPr>
                <w:spacing w:val="28"/>
                <w:sz w:val="24"/>
              </w:rPr>
              <w:t xml:space="preserve"> </w:t>
            </w:r>
            <w:r>
              <w:rPr>
                <w:sz w:val="24"/>
              </w:rPr>
              <w:t>на</w:t>
            </w:r>
          </w:p>
          <w:p w:rsidR="0086788C" w:rsidRDefault="0086788C" w:rsidP="00DB14E1">
            <w:pPr>
              <w:pStyle w:val="TableParagraph"/>
              <w:spacing w:line="256" w:lineRule="exact"/>
              <w:ind w:left="107"/>
              <w:rPr>
                <w:sz w:val="24"/>
              </w:rPr>
            </w:pPr>
            <w:r>
              <w:rPr>
                <w:sz w:val="24"/>
              </w:rPr>
              <w:t>организм</w:t>
            </w:r>
            <w:r>
              <w:rPr>
                <w:spacing w:val="-4"/>
                <w:sz w:val="24"/>
              </w:rPr>
              <w:t xml:space="preserve"> </w:t>
            </w:r>
            <w:r>
              <w:rPr>
                <w:sz w:val="24"/>
              </w:rPr>
              <w:t>человека;</w:t>
            </w:r>
          </w:p>
          <w:p w:rsidR="0086788C" w:rsidRDefault="0086788C" w:rsidP="00DB14E1">
            <w:pPr>
              <w:pStyle w:val="TableParagraph"/>
              <w:spacing w:line="256" w:lineRule="exact"/>
              <w:ind w:left="139"/>
              <w:rPr>
                <w:sz w:val="24"/>
              </w:rPr>
            </w:pPr>
            <w:r>
              <w:rPr>
                <w:sz w:val="24"/>
              </w:rPr>
              <w:t>Меры</w:t>
            </w:r>
            <w:r>
              <w:rPr>
                <w:spacing w:val="44"/>
                <w:sz w:val="24"/>
              </w:rPr>
              <w:t xml:space="preserve"> </w:t>
            </w:r>
            <w:r>
              <w:rPr>
                <w:sz w:val="24"/>
              </w:rPr>
              <w:t>предупреждения</w:t>
            </w:r>
            <w:r>
              <w:rPr>
                <w:spacing w:val="46"/>
                <w:sz w:val="24"/>
              </w:rPr>
              <w:t xml:space="preserve"> </w:t>
            </w:r>
            <w:r>
              <w:rPr>
                <w:sz w:val="24"/>
              </w:rPr>
              <w:t>пожаров</w:t>
            </w:r>
          </w:p>
          <w:p w:rsidR="0086788C" w:rsidRDefault="0086788C" w:rsidP="00DB14E1">
            <w:pPr>
              <w:pStyle w:val="TableParagraph"/>
              <w:spacing w:line="256" w:lineRule="exact"/>
              <w:ind w:left="107"/>
              <w:rPr>
                <w:sz w:val="24"/>
              </w:rPr>
            </w:pPr>
            <w:r>
              <w:rPr>
                <w:sz w:val="24"/>
              </w:rPr>
              <w:t>и</w:t>
            </w:r>
            <w:r>
              <w:rPr>
                <w:spacing w:val="-1"/>
                <w:sz w:val="24"/>
              </w:rPr>
              <w:t xml:space="preserve"> </w:t>
            </w:r>
            <w:r>
              <w:rPr>
                <w:sz w:val="24"/>
              </w:rPr>
              <w:t>взрывов;</w:t>
            </w:r>
          </w:p>
          <w:p w:rsidR="0086788C" w:rsidRDefault="0086788C" w:rsidP="00DB14E1">
            <w:pPr>
              <w:pStyle w:val="TableParagraph"/>
              <w:spacing w:line="256" w:lineRule="exact"/>
              <w:ind w:left="139"/>
              <w:rPr>
                <w:sz w:val="24"/>
              </w:rPr>
            </w:pPr>
            <w:r>
              <w:rPr>
                <w:sz w:val="24"/>
              </w:rPr>
              <w:t>Категорирование</w:t>
            </w:r>
            <w:r>
              <w:rPr>
                <w:spacing w:val="-4"/>
                <w:sz w:val="24"/>
              </w:rPr>
              <w:t xml:space="preserve"> </w:t>
            </w:r>
            <w:r>
              <w:rPr>
                <w:sz w:val="24"/>
              </w:rPr>
              <w:t>производств</w:t>
            </w:r>
            <w:r>
              <w:rPr>
                <w:spacing w:val="-4"/>
                <w:sz w:val="24"/>
              </w:rPr>
              <w:t xml:space="preserve"> </w:t>
            </w:r>
            <w:r>
              <w:rPr>
                <w:sz w:val="24"/>
              </w:rPr>
              <w:t>по</w:t>
            </w:r>
          </w:p>
          <w:p w:rsidR="0086788C" w:rsidRDefault="0086788C" w:rsidP="00DB14E1">
            <w:pPr>
              <w:pStyle w:val="TableParagraph"/>
              <w:spacing w:line="256" w:lineRule="exact"/>
              <w:ind w:left="107"/>
              <w:rPr>
                <w:sz w:val="24"/>
              </w:rPr>
            </w:pPr>
            <w:r>
              <w:rPr>
                <w:sz w:val="24"/>
              </w:rPr>
              <w:t>взрывои</w:t>
            </w:r>
            <w:r>
              <w:rPr>
                <w:spacing w:val="-2"/>
                <w:sz w:val="24"/>
              </w:rPr>
              <w:t xml:space="preserve"> </w:t>
            </w:r>
            <w:r>
              <w:rPr>
                <w:sz w:val="24"/>
              </w:rPr>
              <w:t>пожароопасности;</w:t>
            </w:r>
          </w:p>
          <w:p w:rsidR="0086788C" w:rsidRDefault="0086788C" w:rsidP="00DB14E1">
            <w:pPr>
              <w:pStyle w:val="TableParagraph"/>
              <w:spacing w:line="256" w:lineRule="exact"/>
              <w:ind w:left="139"/>
              <w:rPr>
                <w:sz w:val="24"/>
              </w:rPr>
            </w:pPr>
            <w:r>
              <w:rPr>
                <w:sz w:val="24"/>
              </w:rPr>
              <w:t>Основные</w:t>
            </w:r>
            <w:r>
              <w:rPr>
                <w:spacing w:val="38"/>
                <w:sz w:val="24"/>
              </w:rPr>
              <w:t xml:space="preserve"> </w:t>
            </w:r>
            <w:r>
              <w:rPr>
                <w:sz w:val="24"/>
              </w:rPr>
              <w:t>причины</w:t>
            </w:r>
            <w:r>
              <w:rPr>
                <w:spacing w:val="39"/>
                <w:sz w:val="24"/>
              </w:rPr>
              <w:t xml:space="preserve"> </w:t>
            </w:r>
            <w:r>
              <w:rPr>
                <w:sz w:val="24"/>
              </w:rPr>
              <w:t>возникнове-</w:t>
            </w:r>
          </w:p>
          <w:p w:rsidR="0086788C" w:rsidRDefault="0086788C" w:rsidP="00DB14E1">
            <w:pPr>
              <w:pStyle w:val="TableParagraph"/>
              <w:spacing w:line="271" w:lineRule="exact"/>
              <w:ind w:left="107"/>
              <w:rPr>
                <w:sz w:val="24"/>
              </w:rPr>
            </w:pPr>
            <w:r>
              <w:rPr>
                <w:sz w:val="24"/>
              </w:rPr>
              <w:t>ния</w:t>
            </w:r>
            <w:r>
              <w:rPr>
                <w:spacing w:val="-1"/>
                <w:sz w:val="24"/>
              </w:rPr>
              <w:t xml:space="preserve"> </w:t>
            </w:r>
            <w:r>
              <w:rPr>
                <w:sz w:val="24"/>
              </w:rPr>
              <w:t>пожаров</w:t>
            </w:r>
            <w:r>
              <w:rPr>
                <w:spacing w:val="-1"/>
                <w:sz w:val="24"/>
              </w:rPr>
              <w:t xml:space="preserve"> </w:t>
            </w:r>
            <w:r>
              <w:rPr>
                <w:sz w:val="24"/>
              </w:rPr>
              <w:t>и</w:t>
            </w:r>
            <w:r>
              <w:rPr>
                <w:spacing w:val="-1"/>
                <w:sz w:val="24"/>
              </w:rPr>
              <w:t xml:space="preserve"> </w:t>
            </w:r>
            <w:r>
              <w:rPr>
                <w:sz w:val="24"/>
              </w:rPr>
              <w:t>взрывов;</w:t>
            </w:r>
          </w:p>
        </w:tc>
        <w:tc>
          <w:tcPr>
            <w:tcW w:w="3536" w:type="dxa"/>
            <w:vMerge/>
            <w:tcBorders>
              <w:bottom w:val="single" w:sz="4" w:space="0" w:color="000000"/>
            </w:tcBorders>
          </w:tcPr>
          <w:p w:rsidR="0086788C" w:rsidRDefault="0086788C" w:rsidP="00DB14E1">
            <w:pPr>
              <w:pStyle w:val="TableParagraph"/>
              <w:spacing w:line="256" w:lineRule="exact"/>
              <w:ind w:left="104"/>
              <w:rPr>
                <w:sz w:val="24"/>
              </w:rPr>
            </w:pPr>
          </w:p>
        </w:tc>
        <w:tc>
          <w:tcPr>
            <w:tcW w:w="2377" w:type="dxa"/>
            <w:vMerge/>
            <w:tcBorders>
              <w:bottom w:val="nil"/>
            </w:tcBorders>
          </w:tcPr>
          <w:p w:rsidR="0086788C" w:rsidRDefault="0086788C" w:rsidP="00DB14E1">
            <w:pPr>
              <w:pStyle w:val="TableParagraph"/>
              <w:spacing w:line="256" w:lineRule="exact"/>
              <w:ind w:left="107"/>
              <w:rPr>
                <w:sz w:val="24"/>
              </w:rPr>
            </w:pPr>
          </w:p>
        </w:tc>
      </w:tr>
      <w:tr w:rsidR="0086788C" w:rsidTr="0086788C">
        <w:trPr>
          <w:trHeight w:val="3063"/>
        </w:trPr>
        <w:tc>
          <w:tcPr>
            <w:tcW w:w="3661" w:type="dxa"/>
          </w:tcPr>
          <w:p w:rsidR="0086788C" w:rsidRPr="00C6786C" w:rsidRDefault="0086788C" w:rsidP="0086788C">
            <w:pPr>
              <w:pStyle w:val="TableParagraph"/>
              <w:tabs>
                <w:tab w:val="left" w:pos="0"/>
                <w:tab w:val="left" w:pos="3149"/>
              </w:tabs>
              <w:spacing w:line="253" w:lineRule="exact"/>
              <w:ind w:left="107"/>
              <w:rPr>
                <w:sz w:val="24"/>
              </w:rPr>
            </w:pPr>
            <w:r>
              <w:rPr>
                <w:sz w:val="24"/>
              </w:rPr>
              <w:lastRenderedPageBreak/>
              <w:t>Особенности обеспечении без</w:t>
            </w:r>
            <w:r w:rsidRPr="00C6786C">
              <w:rPr>
                <w:sz w:val="24"/>
              </w:rPr>
              <w:t>опасных</w:t>
            </w:r>
            <w:r>
              <w:rPr>
                <w:spacing w:val="54"/>
                <w:sz w:val="24"/>
              </w:rPr>
              <w:t xml:space="preserve"> </w:t>
            </w:r>
            <w:r w:rsidRPr="00C6786C">
              <w:rPr>
                <w:sz w:val="24"/>
              </w:rPr>
              <w:t>условий</w:t>
            </w:r>
            <w:r w:rsidRPr="00C6786C">
              <w:rPr>
                <w:spacing w:val="51"/>
                <w:sz w:val="24"/>
              </w:rPr>
              <w:t xml:space="preserve"> </w:t>
            </w:r>
            <w:r w:rsidRPr="00C6786C">
              <w:rPr>
                <w:sz w:val="24"/>
              </w:rPr>
              <w:t>труда</w:t>
            </w:r>
            <w:r w:rsidRPr="00C6786C">
              <w:rPr>
                <w:spacing w:val="49"/>
                <w:sz w:val="24"/>
              </w:rPr>
              <w:t xml:space="preserve"> </w:t>
            </w:r>
            <w:r w:rsidRPr="00C6786C">
              <w:rPr>
                <w:sz w:val="24"/>
              </w:rPr>
              <w:t>в</w:t>
            </w:r>
            <w:r w:rsidRPr="00C6786C">
              <w:rPr>
                <w:spacing w:val="50"/>
                <w:sz w:val="24"/>
              </w:rPr>
              <w:t xml:space="preserve"> </w:t>
            </w:r>
            <w:r w:rsidRPr="00C6786C">
              <w:rPr>
                <w:sz w:val="24"/>
              </w:rPr>
              <w:t>сфере</w:t>
            </w:r>
          </w:p>
          <w:p w:rsidR="0086788C" w:rsidRDefault="0086788C" w:rsidP="0086788C">
            <w:pPr>
              <w:pStyle w:val="TableParagraph"/>
              <w:spacing w:line="256" w:lineRule="exact"/>
              <w:rPr>
                <w:sz w:val="24"/>
              </w:rPr>
            </w:pPr>
            <w:r>
              <w:rPr>
                <w:sz w:val="24"/>
              </w:rPr>
              <w:t>профессиональной</w:t>
            </w:r>
            <w:r>
              <w:rPr>
                <w:spacing w:val="16"/>
                <w:sz w:val="24"/>
              </w:rPr>
              <w:t xml:space="preserve"> </w:t>
            </w:r>
            <w:r>
              <w:rPr>
                <w:sz w:val="24"/>
              </w:rPr>
              <w:t>деятельности,</w:t>
            </w:r>
          </w:p>
          <w:p w:rsidR="0086788C" w:rsidRDefault="0086788C" w:rsidP="0086788C">
            <w:pPr>
              <w:pStyle w:val="TableParagraph"/>
              <w:spacing w:line="256" w:lineRule="exact"/>
              <w:ind w:left="107"/>
              <w:rPr>
                <w:sz w:val="24"/>
              </w:rPr>
            </w:pPr>
            <w:r>
              <w:rPr>
                <w:sz w:val="24"/>
              </w:rPr>
              <w:t>правовые,</w:t>
            </w:r>
            <w:r>
              <w:rPr>
                <w:spacing w:val="8"/>
                <w:sz w:val="24"/>
              </w:rPr>
              <w:t xml:space="preserve"> </w:t>
            </w:r>
            <w:r>
              <w:rPr>
                <w:sz w:val="24"/>
              </w:rPr>
              <w:t>нормативные</w:t>
            </w:r>
            <w:r>
              <w:rPr>
                <w:spacing w:val="66"/>
                <w:sz w:val="24"/>
              </w:rPr>
              <w:t xml:space="preserve"> </w:t>
            </w:r>
            <w:r>
              <w:rPr>
                <w:sz w:val="24"/>
              </w:rPr>
              <w:t>и</w:t>
            </w:r>
            <w:r>
              <w:rPr>
                <w:spacing w:val="68"/>
                <w:sz w:val="24"/>
              </w:rPr>
              <w:t xml:space="preserve"> </w:t>
            </w:r>
            <w:r>
              <w:rPr>
                <w:sz w:val="24"/>
              </w:rPr>
              <w:t>организационные</w:t>
            </w:r>
            <w:r>
              <w:rPr>
                <w:sz w:val="24"/>
              </w:rPr>
              <w:tab/>
              <w:t>основы</w:t>
            </w:r>
            <w:r>
              <w:rPr>
                <w:sz w:val="24"/>
              </w:rPr>
              <w:tab/>
              <w:t>охраны</w:t>
            </w:r>
          </w:p>
          <w:p w:rsidR="0086788C" w:rsidRDefault="0086788C" w:rsidP="00DB14E1">
            <w:pPr>
              <w:pStyle w:val="TableParagraph"/>
              <w:spacing w:line="256" w:lineRule="exact"/>
              <w:ind w:left="107"/>
              <w:rPr>
                <w:sz w:val="24"/>
              </w:rPr>
            </w:pPr>
            <w:r>
              <w:rPr>
                <w:sz w:val="24"/>
              </w:rPr>
              <w:t>труда</w:t>
            </w:r>
            <w:r>
              <w:rPr>
                <w:spacing w:val="-3"/>
                <w:sz w:val="24"/>
              </w:rPr>
              <w:t xml:space="preserve"> </w:t>
            </w:r>
            <w:r>
              <w:rPr>
                <w:sz w:val="24"/>
              </w:rPr>
              <w:t>в</w:t>
            </w:r>
            <w:r>
              <w:rPr>
                <w:spacing w:val="-3"/>
                <w:sz w:val="24"/>
              </w:rPr>
              <w:t xml:space="preserve"> </w:t>
            </w:r>
            <w:r>
              <w:rPr>
                <w:sz w:val="24"/>
              </w:rPr>
              <w:t>организации;</w:t>
            </w:r>
          </w:p>
          <w:p w:rsidR="0086788C" w:rsidRDefault="0086788C" w:rsidP="0086788C">
            <w:pPr>
              <w:pStyle w:val="TableParagraph"/>
              <w:spacing w:line="256" w:lineRule="exact"/>
              <w:ind w:left="107"/>
              <w:rPr>
                <w:sz w:val="24"/>
              </w:rPr>
            </w:pPr>
            <w:r w:rsidRPr="00C6786C">
              <w:rPr>
                <w:sz w:val="24"/>
              </w:rPr>
              <w:t>Правила</w:t>
            </w:r>
            <w:r w:rsidRPr="00C6786C">
              <w:rPr>
                <w:spacing w:val="29"/>
                <w:sz w:val="24"/>
              </w:rPr>
              <w:t xml:space="preserve"> </w:t>
            </w:r>
            <w:r w:rsidRPr="00C6786C">
              <w:rPr>
                <w:sz w:val="24"/>
              </w:rPr>
              <w:t>и</w:t>
            </w:r>
            <w:r w:rsidRPr="00C6786C">
              <w:rPr>
                <w:spacing w:val="32"/>
                <w:sz w:val="24"/>
              </w:rPr>
              <w:t xml:space="preserve"> </w:t>
            </w:r>
            <w:r w:rsidRPr="00C6786C">
              <w:rPr>
                <w:sz w:val="24"/>
              </w:rPr>
              <w:t>нормы</w:t>
            </w:r>
            <w:r w:rsidRPr="00C6786C">
              <w:rPr>
                <w:spacing w:val="30"/>
                <w:sz w:val="24"/>
              </w:rPr>
              <w:t xml:space="preserve"> </w:t>
            </w:r>
            <w:r w:rsidRPr="00C6786C">
              <w:rPr>
                <w:sz w:val="24"/>
              </w:rPr>
              <w:t>охраны</w:t>
            </w:r>
            <w:r w:rsidRPr="00C6786C">
              <w:rPr>
                <w:spacing w:val="30"/>
                <w:sz w:val="24"/>
              </w:rPr>
              <w:t xml:space="preserve"> </w:t>
            </w:r>
            <w:r w:rsidRPr="00C6786C">
              <w:rPr>
                <w:sz w:val="24"/>
              </w:rPr>
              <w:t>труда,</w:t>
            </w:r>
            <w:r>
              <w:rPr>
                <w:sz w:val="24"/>
              </w:rPr>
              <w:t xml:space="preserve"> личной</w:t>
            </w:r>
            <w:r>
              <w:rPr>
                <w:spacing w:val="8"/>
                <w:sz w:val="24"/>
              </w:rPr>
              <w:t xml:space="preserve"> </w:t>
            </w:r>
            <w:r>
              <w:rPr>
                <w:sz w:val="24"/>
              </w:rPr>
              <w:t>и</w:t>
            </w:r>
            <w:r>
              <w:rPr>
                <w:spacing w:val="66"/>
                <w:sz w:val="24"/>
              </w:rPr>
              <w:t xml:space="preserve"> </w:t>
            </w:r>
            <w:r>
              <w:rPr>
                <w:sz w:val="24"/>
              </w:rPr>
              <w:t>производственной</w:t>
            </w:r>
            <w:r>
              <w:rPr>
                <w:spacing w:val="67"/>
                <w:sz w:val="24"/>
              </w:rPr>
              <w:t xml:space="preserve"> </w:t>
            </w:r>
            <w:r>
              <w:rPr>
                <w:sz w:val="24"/>
              </w:rPr>
              <w:t>санитарии</w:t>
            </w:r>
            <w:r>
              <w:rPr>
                <w:spacing w:val="-2"/>
                <w:sz w:val="24"/>
              </w:rPr>
              <w:t xml:space="preserve"> </w:t>
            </w:r>
            <w:r>
              <w:rPr>
                <w:sz w:val="24"/>
              </w:rPr>
              <w:t>и</w:t>
            </w:r>
            <w:r>
              <w:rPr>
                <w:spacing w:val="-3"/>
                <w:sz w:val="24"/>
              </w:rPr>
              <w:t xml:space="preserve"> </w:t>
            </w:r>
            <w:r>
              <w:rPr>
                <w:sz w:val="24"/>
              </w:rPr>
              <w:t>пожарной</w:t>
            </w:r>
            <w:r>
              <w:rPr>
                <w:spacing w:val="-4"/>
                <w:sz w:val="24"/>
              </w:rPr>
              <w:t xml:space="preserve"> </w:t>
            </w:r>
            <w:r>
              <w:rPr>
                <w:sz w:val="24"/>
              </w:rPr>
              <w:t>защиты;</w:t>
            </w:r>
          </w:p>
        </w:tc>
        <w:tc>
          <w:tcPr>
            <w:tcW w:w="3536" w:type="dxa"/>
          </w:tcPr>
          <w:p w:rsidR="0086788C" w:rsidRDefault="0086788C" w:rsidP="00DB14E1">
            <w:pPr>
              <w:pStyle w:val="TableParagraph"/>
              <w:spacing w:line="253" w:lineRule="exact"/>
              <w:ind w:left="104"/>
              <w:rPr>
                <w:sz w:val="24"/>
              </w:rPr>
            </w:pPr>
            <w:r>
              <w:rPr>
                <w:sz w:val="24"/>
              </w:rPr>
              <w:t>Демонстрирует</w:t>
            </w:r>
            <w:r>
              <w:rPr>
                <w:spacing w:val="-1"/>
                <w:sz w:val="24"/>
              </w:rPr>
              <w:t xml:space="preserve"> </w:t>
            </w:r>
            <w:r>
              <w:rPr>
                <w:sz w:val="24"/>
              </w:rPr>
              <w:t>системные</w:t>
            </w:r>
            <w:r>
              <w:rPr>
                <w:spacing w:val="-5"/>
                <w:sz w:val="24"/>
              </w:rPr>
              <w:t xml:space="preserve"> </w:t>
            </w:r>
            <w:r>
              <w:rPr>
                <w:sz w:val="24"/>
              </w:rPr>
              <w:t>зна-</w:t>
            </w:r>
          </w:p>
          <w:p w:rsidR="0086788C" w:rsidRPr="00C6786C" w:rsidRDefault="0086788C" w:rsidP="00DB14E1">
            <w:pPr>
              <w:pStyle w:val="TableParagraph"/>
              <w:spacing w:line="256" w:lineRule="exact"/>
              <w:ind w:left="104"/>
              <w:rPr>
                <w:sz w:val="24"/>
              </w:rPr>
            </w:pPr>
            <w:r w:rsidRPr="00C6786C">
              <w:rPr>
                <w:sz w:val="24"/>
              </w:rPr>
              <w:t>ния</w:t>
            </w:r>
            <w:r w:rsidRPr="00C6786C">
              <w:rPr>
                <w:spacing w:val="-3"/>
                <w:sz w:val="24"/>
              </w:rPr>
              <w:t xml:space="preserve"> </w:t>
            </w:r>
            <w:r w:rsidRPr="00C6786C">
              <w:rPr>
                <w:sz w:val="24"/>
              </w:rPr>
              <w:t>требований</w:t>
            </w:r>
            <w:r w:rsidRPr="00C6786C">
              <w:rPr>
                <w:spacing w:val="-3"/>
                <w:sz w:val="24"/>
              </w:rPr>
              <w:t xml:space="preserve"> </w:t>
            </w:r>
            <w:r w:rsidRPr="00C6786C">
              <w:rPr>
                <w:sz w:val="24"/>
              </w:rPr>
              <w:t>по</w:t>
            </w:r>
            <w:r w:rsidRPr="00C6786C">
              <w:rPr>
                <w:spacing w:val="-3"/>
                <w:sz w:val="24"/>
              </w:rPr>
              <w:t xml:space="preserve"> </w:t>
            </w:r>
            <w:r w:rsidRPr="00C6786C">
              <w:rPr>
                <w:sz w:val="24"/>
              </w:rPr>
              <w:t>охране</w:t>
            </w:r>
            <w:r w:rsidRPr="00C6786C">
              <w:rPr>
                <w:spacing w:val="-4"/>
                <w:sz w:val="24"/>
              </w:rPr>
              <w:t xml:space="preserve"> </w:t>
            </w:r>
            <w:r w:rsidRPr="00C6786C">
              <w:rPr>
                <w:sz w:val="24"/>
              </w:rPr>
              <w:t>тру-</w:t>
            </w:r>
          </w:p>
          <w:p w:rsidR="0086788C" w:rsidRDefault="0086788C" w:rsidP="0086788C">
            <w:pPr>
              <w:pStyle w:val="TableParagraph"/>
              <w:spacing w:line="256" w:lineRule="exact"/>
              <w:ind w:left="104"/>
              <w:rPr>
                <w:sz w:val="24"/>
              </w:rPr>
            </w:pPr>
            <w:r>
              <w:rPr>
                <w:sz w:val="24"/>
              </w:rPr>
              <w:t>да,</w:t>
            </w:r>
            <w:r>
              <w:rPr>
                <w:spacing w:val="-3"/>
                <w:sz w:val="24"/>
              </w:rPr>
              <w:t xml:space="preserve"> </w:t>
            </w:r>
            <w:r>
              <w:rPr>
                <w:sz w:val="24"/>
              </w:rPr>
              <w:t>безопасности</w:t>
            </w:r>
            <w:r>
              <w:rPr>
                <w:spacing w:val="-2"/>
                <w:sz w:val="24"/>
              </w:rPr>
              <w:t xml:space="preserve"> </w:t>
            </w:r>
            <w:r>
              <w:rPr>
                <w:sz w:val="24"/>
              </w:rPr>
              <w:t>жизнедеятельности</w:t>
            </w:r>
            <w:r>
              <w:rPr>
                <w:spacing w:val="-3"/>
                <w:sz w:val="24"/>
              </w:rPr>
              <w:t xml:space="preserve"> </w:t>
            </w:r>
            <w:r>
              <w:rPr>
                <w:sz w:val="24"/>
              </w:rPr>
              <w:t>и</w:t>
            </w:r>
            <w:r>
              <w:rPr>
                <w:spacing w:val="-4"/>
                <w:sz w:val="24"/>
              </w:rPr>
              <w:t xml:space="preserve"> </w:t>
            </w:r>
            <w:r>
              <w:rPr>
                <w:sz w:val="24"/>
              </w:rPr>
              <w:t>защиты</w:t>
            </w:r>
            <w:r>
              <w:rPr>
                <w:spacing w:val="-2"/>
                <w:sz w:val="24"/>
              </w:rPr>
              <w:t xml:space="preserve"> </w:t>
            </w:r>
            <w:r>
              <w:rPr>
                <w:sz w:val="24"/>
              </w:rPr>
              <w:t>окружающей</w:t>
            </w:r>
          </w:p>
          <w:p w:rsidR="0086788C" w:rsidRDefault="0086788C" w:rsidP="00DB14E1">
            <w:pPr>
              <w:pStyle w:val="TableParagraph"/>
              <w:spacing w:line="256" w:lineRule="exact"/>
              <w:ind w:left="104"/>
              <w:rPr>
                <w:sz w:val="24"/>
              </w:rPr>
            </w:pPr>
            <w:r>
              <w:rPr>
                <w:sz w:val="24"/>
              </w:rPr>
              <w:t>среды</w:t>
            </w:r>
            <w:r>
              <w:rPr>
                <w:spacing w:val="-1"/>
                <w:sz w:val="24"/>
              </w:rPr>
              <w:t xml:space="preserve"> </w:t>
            </w:r>
            <w:r>
              <w:rPr>
                <w:sz w:val="24"/>
              </w:rPr>
              <w:t>при</w:t>
            </w:r>
            <w:r>
              <w:rPr>
                <w:spacing w:val="-1"/>
                <w:sz w:val="24"/>
              </w:rPr>
              <w:t xml:space="preserve"> </w:t>
            </w:r>
            <w:r>
              <w:rPr>
                <w:sz w:val="24"/>
              </w:rPr>
              <w:t>выполнении</w:t>
            </w:r>
            <w:r>
              <w:rPr>
                <w:spacing w:val="-3"/>
                <w:sz w:val="24"/>
              </w:rPr>
              <w:t xml:space="preserve"> </w:t>
            </w:r>
            <w:r>
              <w:rPr>
                <w:sz w:val="24"/>
              </w:rPr>
              <w:t>мон-</w:t>
            </w:r>
          </w:p>
          <w:p w:rsidR="0086788C" w:rsidRDefault="0086788C" w:rsidP="0086788C">
            <w:pPr>
              <w:pStyle w:val="TableParagraph"/>
              <w:spacing w:line="256" w:lineRule="exact"/>
              <w:ind w:left="104"/>
              <w:rPr>
                <w:sz w:val="24"/>
              </w:rPr>
            </w:pPr>
            <w:r>
              <w:rPr>
                <w:sz w:val="24"/>
              </w:rPr>
              <w:t>тажных</w:t>
            </w:r>
            <w:r>
              <w:rPr>
                <w:spacing w:val="-1"/>
                <w:sz w:val="24"/>
              </w:rPr>
              <w:t xml:space="preserve"> </w:t>
            </w:r>
            <w:r>
              <w:rPr>
                <w:sz w:val="24"/>
              </w:rPr>
              <w:t>работ,</w:t>
            </w:r>
            <w:r>
              <w:rPr>
                <w:spacing w:val="-1"/>
                <w:sz w:val="24"/>
              </w:rPr>
              <w:t xml:space="preserve"> </w:t>
            </w:r>
            <w:r>
              <w:rPr>
                <w:sz w:val="24"/>
              </w:rPr>
              <w:t>техническом</w:t>
            </w:r>
            <w:r>
              <w:rPr>
                <w:spacing w:val="-3"/>
                <w:sz w:val="24"/>
              </w:rPr>
              <w:t xml:space="preserve"> </w:t>
            </w:r>
            <w:r>
              <w:rPr>
                <w:sz w:val="24"/>
              </w:rPr>
              <w:t>обслуживании</w:t>
            </w:r>
            <w:r>
              <w:rPr>
                <w:spacing w:val="-1"/>
                <w:sz w:val="24"/>
              </w:rPr>
              <w:t xml:space="preserve"> </w:t>
            </w:r>
            <w:r>
              <w:rPr>
                <w:sz w:val="24"/>
              </w:rPr>
              <w:t>и</w:t>
            </w:r>
            <w:r>
              <w:rPr>
                <w:spacing w:val="-1"/>
                <w:sz w:val="24"/>
              </w:rPr>
              <w:t xml:space="preserve"> </w:t>
            </w:r>
            <w:r>
              <w:rPr>
                <w:sz w:val="24"/>
              </w:rPr>
              <w:t>ремонте</w:t>
            </w:r>
            <w:r>
              <w:rPr>
                <w:spacing w:val="-5"/>
                <w:sz w:val="24"/>
              </w:rPr>
              <w:t xml:space="preserve"> </w:t>
            </w:r>
            <w:r>
              <w:rPr>
                <w:sz w:val="24"/>
              </w:rPr>
              <w:t>про-</w:t>
            </w:r>
          </w:p>
          <w:p w:rsidR="0086788C" w:rsidRDefault="0086788C" w:rsidP="00DB14E1">
            <w:pPr>
              <w:pStyle w:val="TableParagraph"/>
              <w:spacing w:line="256" w:lineRule="exact"/>
              <w:ind w:left="104"/>
              <w:rPr>
                <w:sz w:val="24"/>
              </w:rPr>
            </w:pPr>
            <w:r>
              <w:rPr>
                <w:sz w:val="24"/>
              </w:rPr>
              <w:t>мышленного</w:t>
            </w:r>
            <w:r>
              <w:rPr>
                <w:spacing w:val="-3"/>
                <w:sz w:val="24"/>
              </w:rPr>
              <w:t xml:space="preserve"> </w:t>
            </w:r>
            <w:r>
              <w:rPr>
                <w:sz w:val="24"/>
              </w:rPr>
              <w:t>оборудования.</w:t>
            </w:r>
          </w:p>
        </w:tc>
        <w:tc>
          <w:tcPr>
            <w:tcW w:w="2377" w:type="dxa"/>
            <w:tcBorders>
              <w:top w:val="nil"/>
            </w:tcBorders>
          </w:tcPr>
          <w:p w:rsidR="0086788C" w:rsidRDefault="0086788C" w:rsidP="00DB14E1">
            <w:pPr>
              <w:pStyle w:val="TableParagraph"/>
              <w:rPr>
                <w:sz w:val="20"/>
              </w:rPr>
            </w:pPr>
          </w:p>
        </w:tc>
      </w:tr>
    </w:tbl>
    <w:p w:rsidR="00796106" w:rsidRDefault="00796106" w:rsidP="00796106">
      <w:pPr>
        <w:rPr>
          <w:sz w:val="20"/>
        </w:rPr>
        <w:sectPr w:rsidR="00796106" w:rsidSect="00CB2AD8">
          <w:headerReference w:type="default" r:id="rId181"/>
          <w:footerReference w:type="default" r:id="rId182"/>
          <w:pgSz w:w="11910" w:h="16840"/>
          <w:pgMar w:top="1160" w:right="620" w:bottom="1480" w:left="1480" w:header="710" w:footer="1296" w:gutter="0"/>
          <w:cols w:space="720"/>
        </w:sectPr>
      </w:pPr>
    </w:p>
    <w:p w:rsidR="00796106" w:rsidRDefault="00796106" w:rsidP="00796106">
      <w:pPr>
        <w:pStyle w:val="a3"/>
        <w:spacing w:before="7"/>
        <w:rPr>
          <w:b/>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1"/>
        <w:gridCol w:w="3536"/>
        <w:gridCol w:w="2377"/>
      </w:tblGrid>
      <w:tr w:rsidR="00796106" w:rsidTr="00DB14E1">
        <w:trPr>
          <w:trHeight w:val="6624"/>
        </w:trPr>
        <w:tc>
          <w:tcPr>
            <w:tcW w:w="3661" w:type="dxa"/>
          </w:tcPr>
          <w:p w:rsidR="00796106" w:rsidRPr="00C6786C" w:rsidRDefault="00796106" w:rsidP="00DB14E1">
            <w:pPr>
              <w:pStyle w:val="TableParagraph"/>
              <w:tabs>
                <w:tab w:val="left" w:pos="778"/>
                <w:tab w:val="left" w:pos="2968"/>
              </w:tabs>
              <w:ind w:left="107" w:right="94"/>
              <w:rPr>
                <w:sz w:val="24"/>
              </w:rPr>
            </w:pPr>
            <w:r w:rsidRPr="00C6786C">
              <w:rPr>
                <w:sz w:val="24"/>
              </w:rPr>
              <w:t>Правила</w:t>
            </w:r>
            <w:r w:rsidRPr="00C6786C">
              <w:rPr>
                <w:spacing w:val="33"/>
                <w:sz w:val="24"/>
              </w:rPr>
              <w:t xml:space="preserve"> </w:t>
            </w:r>
            <w:r w:rsidRPr="00C6786C">
              <w:rPr>
                <w:sz w:val="24"/>
              </w:rPr>
              <w:t>безопасной</w:t>
            </w:r>
            <w:r w:rsidRPr="00C6786C">
              <w:rPr>
                <w:spacing w:val="35"/>
                <w:sz w:val="24"/>
              </w:rPr>
              <w:t xml:space="preserve"> </w:t>
            </w:r>
            <w:r w:rsidRPr="00C6786C">
              <w:rPr>
                <w:sz w:val="24"/>
              </w:rPr>
              <w:t>эксплуатации</w:t>
            </w:r>
            <w:r w:rsidRPr="00C6786C">
              <w:rPr>
                <w:spacing w:val="8"/>
                <w:sz w:val="24"/>
              </w:rPr>
              <w:t xml:space="preserve"> </w:t>
            </w:r>
            <w:r w:rsidRPr="00C6786C">
              <w:rPr>
                <w:sz w:val="24"/>
              </w:rPr>
              <w:t>механического</w:t>
            </w:r>
            <w:r w:rsidRPr="00C6786C">
              <w:rPr>
                <w:spacing w:val="9"/>
                <w:sz w:val="24"/>
              </w:rPr>
              <w:t xml:space="preserve"> </w:t>
            </w:r>
            <w:r w:rsidRPr="00C6786C">
              <w:rPr>
                <w:sz w:val="24"/>
              </w:rPr>
              <w:t>оборудования;</w:t>
            </w:r>
            <w:r w:rsidRPr="00C6786C">
              <w:rPr>
                <w:sz w:val="24"/>
              </w:rPr>
              <w:tab/>
              <w:t>Профилактические</w:t>
            </w:r>
            <w:r w:rsidRPr="00C6786C">
              <w:rPr>
                <w:sz w:val="24"/>
              </w:rPr>
              <w:tab/>
              <w:t>мероприятия</w:t>
            </w:r>
            <w:r w:rsidRPr="00C6786C">
              <w:rPr>
                <w:spacing w:val="38"/>
                <w:sz w:val="24"/>
              </w:rPr>
              <w:t xml:space="preserve"> </w:t>
            </w:r>
            <w:r w:rsidRPr="00C6786C">
              <w:rPr>
                <w:sz w:val="24"/>
              </w:rPr>
              <w:t>по</w:t>
            </w:r>
            <w:r w:rsidRPr="00C6786C">
              <w:rPr>
                <w:spacing w:val="42"/>
                <w:sz w:val="24"/>
              </w:rPr>
              <w:t xml:space="preserve"> </w:t>
            </w:r>
            <w:r w:rsidRPr="00C6786C">
              <w:rPr>
                <w:sz w:val="24"/>
              </w:rPr>
              <w:t>охране</w:t>
            </w:r>
            <w:r w:rsidRPr="00C6786C">
              <w:rPr>
                <w:spacing w:val="40"/>
                <w:sz w:val="24"/>
              </w:rPr>
              <w:t xml:space="preserve"> </w:t>
            </w:r>
            <w:r w:rsidRPr="00C6786C">
              <w:rPr>
                <w:sz w:val="24"/>
              </w:rPr>
              <w:t>окружающей</w:t>
            </w:r>
            <w:r w:rsidRPr="00C6786C">
              <w:rPr>
                <w:spacing w:val="-57"/>
                <w:sz w:val="24"/>
              </w:rPr>
              <w:t xml:space="preserve"> </w:t>
            </w:r>
            <w:r w:rsidRPr="00C6786C">
              <w:rPr>
                <w:sz w:val="24"/>
              </w:rPr>
              <w:t>среды,</w:t>
            </w:r>
            <w:r w:rsidRPr="00C6786C">
              <w:rPr>
                <w:spacing w:val="27"/>
                <w:sz w:val="24"/>
              </w:rPr>
              <w:t xml:space="preserve"> </w:t>
            </w:r>
            <w:r w:rsidRPr="00C6786C">
              <w:rPr>
                <w:sz w:val="24"/>
              </w:rPr>
              <w:t>технике</w:t>
            </w:r>
            <w:r w:rsidRPr="00C6786C">
              <w:rPr>
                <w:spacing w:val="27"/>
                <w:sz w:val="24"/>
              </w:rPr>
              <w:t xml:space="preserve"> </w:t>
            </w:r>
            <w:r w:rsidRPr="00C6786C">
              <w:rPr>
                <w:sz w:val="24"/>
              </w:rPr>
              <w:t>безопасности</w:t>
            </w:r>
            <w:r w:rsidRPr="00C6786C">
              <w:rPr>
                <w:spacing w:val="28"/>
                <w:sz w:val="24"/>
              </w:rPr>
              <w:t xml:space="preserve"> </w:t>
            </w:r>
            <w:r w:rsidRPr="00C6786C">
              <w:rPr>
                <w:sz w:val="24"/>
              </w:rPr>
              <w:t>и</w:t>
            </w:r>
            <w:r w:rsidRPr="00C6786C">
              <w:rPr>
                <w:spacing w:val="-57"/>
                <w:sz w:val="24"/>
              </w:rPr>
              <w:t xml:space="preserve"> </w:t>
            </w:r>
            <w:r w:rsidRPr="00C6786C">
              <w:rPr>
                <w:sz w:val="24"/>
              </w:rPr>
              <w:t>производственной санитарии;</w:t>
            </w:r>
            <w:r w:rsidRPr="00C6786C">
              <w:rPr>
                <w:spacing w:val="1"/>
                <w:sz w:val="24"/>
              </w:rPr>
              <w:t xml:space="preserve"> </w:t>
            </w:r>
            <w:r w:rsidRPr="00C6786C">
              <w:rPr>
                <w:sz w:val="24"/>
              </w:rPr>
              <w:t>Предельно</w:t>
            </w:r>
            <w:r w:rsidRPr="00C6786C">
              <w:rPr>
                <w:spacing w:val="16"/>
                <w:sz w:val="24"/>
              </w:rPr>
              <w:t xml:space="preserve"> </w:t>
            </w:r>
            <w:r w:rsidRPr="00C6786C">
              <w:rPr>
                <w:sz w:val="24"/>
              </w:rPr>
              <w:t>допустимые</w:t>
            </w:r>
            <w:r w:rsidRPr="00C6786C">
              <w:rPr>
                <w:spacing w:val="15"/>
                <w:sz w:val="24"/>
              </w:rPr>
              <w:t xml:space="preserve"> </w:t>
            </w:r>
            <w:r w:rsidRPr="00C6786C">
              <w:rPr>
                <w:sz w:val="24"/>
              </w:rPr>
              <w:t>концентрации</w:t>
            </w:r>
            <w:r w:rsidRPr="00C6786C">
              <w:rPr>
                <w:spacing w:val="17"/>
                <w:sz w:val="24"/>
              </w:rPr>
              <w:t xml:space="preserve"> </w:t>
            </w:r>
            <w:r w:rsidRPr="00C6786C">
              <w:rPr>
                <w:sz w:val="24"/>
              </w:rPr>
              <w:t>(далее</w:t>
            </w:r>
            <w:r w:rsidRPr="00C6786C">
              <w:rPr>
                <w:spacing w:val="17"/>
                <w:sz w:val="24"/>
              </w:rPr>
              <w:t xml:space="preserve"> </w:t>
            </w:r>
            <w:r w:rsidRPr="00C6786C">
              <w:rPr>
                <w:sz w:val="24"/>
              </w:rPr>
              <w:t>ПДК)</w:t>
            </w:r>
            <w:r w:rsidRPr="00C6786C">
              <w:rPr>
                <w:spacing w:val="18"/>
                <w:sz w:val="24"/>
              </w:rPr>
              <w:t xml:space="preserve"> </w:t>
            </w:r>
            <w:r w:rsidRPr="00C6786C">
              <w:rPr>
                <w:sz w:val="24"/>
              </w:rPr>
              <w:t>вредных</w:t>
            </w:r>
            <w:r w:rsidRPr="00C6786C">
              <w:rPr>
                <w:spacing w:val="-57"/>
                <w:sz w:val="24"/>
              </w:rPr>
              <w:t xml:space="preserve"> </w:t>
            </w:r>
            <w:r w:rsidRPr="00C6786C">
              <w:rPr>
                <w:sz w:val="24"/>
              </w:rPr>
              <w:t>веществ</w:t>
            </w:r>
            <w:r w:rsidRPr="00C6786C">
              <w:rPr>
                <w:spacing w:val="9"/>
                <w:sz w:val="24"/>
              </w:rPr>
              <w:t xml:space="preserve"> </w:t>
            </w:r>
            <w:r w:rsidRPr="00C6786C">
              <w:rPr>
                <w:sz w:val="24"/>
              </w:rPr>
              <w:t>и</w:t>
            </w:r>
            <w:r w:rsidRPr="00C6786C">
              <w:rPr>
                <w:spacing w:val="11"/>
                <w:sz w:val="24"/>
              </w:rPr>
              <w:t xml:space="preserve"> </w:t>
            </w:r>
            <w:r w:rsidRPr="00C6786C">
              <w:rPr>
                <w:sz w:val="24"/>
              </w:rPr>
              <w:t>индивидуальные</w:t>
            </w:r>
            <w:r w:rsidRPr="00C6786C">
              <w:rPr>
                <w:spacing w:val="8"/>
                <w:sz w:val="24"/>
              </w:rPr>
              <w:t xml:space="preserve"> </w:t>
            </w:r>
            <w:r w:rsidRPr="00C6786C">
              <w:rPr>
                <w:sz w:val="24"/>
              </w:rPr>
              <w:t>средства</w:t>
            </w:r>
            <w:r w:rsidRPr="00C6786C">
              <w:rPr>
                <w:spacing w:val="-3"/>
                <w:sz w:val="24"/>
              </w:rPr>
              <w:t xml:space="preserve"> </w:t>
            </w:r>
            <w:r w:rsidRPr="00C6786C">
              <w:rPr>
                <w:sz w:val="24"/>
              </w:rPr>
              <w:t>защиты;</w:t>
            </w:r>
          </w:p>
          <w:p w:rsidR="00796106" w:rsidRPr="00C6786C" w:rsidRDefault="00796106" w:rsidP="00DB14E1">
            <w:pPr>
              <w:pStyle w:val="TableParagraph"/>
              <w:ind w:left="107" w:right="140"/>
              <w:rPr>
                <w:sz w:val="24"/>
              </w:rPr>
            </w:pPr>
            <w:r w:rsidRPr="00C6786C">
              <w:rPr>
                <w:sz w:val="24"/>
              </w:rPr>
              <w:t>Принципы прогнозирования развития событий и оценки последствий при техногенных чрезвычайных ситуациях и стихийных</w:t>
            </w:r>
            <w:r w:rsidRPr="00C6786C">
              <w:rPr>
                <w:spacing w:val="1"/>
                <w:sz w:val="24"/>
              </w:rPr>
              <w:t xml:space="preserve"> </w:t>
            </w:r>
            <w:r w:rsidRPr="00C6786C">
              <w:rPr>
                <w:sz w:val="24"/>
              </w:rPr>
              <w:t>явлениях;</w:t>
            </w:r>
          </w:p>
          <w:p w:rsidR="00796106" w:rsidRPr="00C6786C" w:rsidRDefault="00796106" w:rsidP="00DB14E1">
            <w:pPr>
              <w:pStyle w:val="TableParagraph"/>
              <w:ind w:left="107" w:right="211"/>
              <w:rPr>
                <w:sz w:val="24"/>
              </w:rPr>
            </w:pPr>
            <w:r w:rsidRPr="00C6786C">
              <w:rPr>
                <w:sz w:val="24"/>
              </w:rPr>
              <w:t>Систему мер по безопасной эксплуатации опасных производственных объектов и снижению</w:t>
            </w:r>
            <w:r w:rsidRPr="00C6786C">
              <w:rPr>
                <w:spacing w:val="-57"/>
                <w:sz w:val="24"/>
              </w:rPr>
              <w:t xml:space="preserve"> </w:t>
            </w:r>
            <w:r w:rsidRPr="00C6786C">
              <w:rPr>
                <w:sz w:val="24"/>
              </w:rPr>
              <w:t>вредного воздействия на окружающую</w:t>
            </w:r>
            <w:r w:rsidRPr="00C6786C">
              <w:rPr>
                <w:spacing w:val="-1"/>
                <w:sz w:val="24"/>
              </w:rPr>
              <w:t xml:space="preserve"> </w:t>
            </w:r>
            <w:r w:rsidRPr="00C6786C">
              <w:rPr>
                <w:sz w:val="24"/>
              </w:rPr>
              <w:t>среду;</w:t>
            </w:r>
          </w:p>
          <w:p w:rsidR="00796106" w:rsidRPr="00C6786C" w:rsidRDefault="00796106" w:rsidP="00DB14E1">
            <w:pPr>
              <w:pStyle w:val="TableParagraph"/>
              <w:spacing w:line="270" w:lineRule="atLeast"/>
              <w:ind w:left="107" w:right="242"/>
              <w:rPr>
                <w:sz w:val="24"/>
              </w:rPr>
            </w:pPr>
            <w:r w:rsidRPr="00C6786C">
              <w:rPr>
                <w:sz w:val="24"/>
              </w:rPr>
              <w:t>Средства и методы повышения</w:t>
            </w:r>
            <w:r w:rsidRPr="00C6786C">
              <w:rPr>
                <w:spacing w:val="1"/>
                <w:sz w:val="24"/>
              </w:rPr>
              <w:t xml:space="preserve"> </w:t>
            </w:r>
            <w:r w:rsidRPr="00C6786C">
              <w:rPr>
                <w:sz w:val="24"/>
              </w:rPr>
              <w:t>безопасности технических</w:t>
            </w:r>
            <w:r w:rsidRPr="00C6786C">
              <w:rPr>
                <w:spacing w:val="1"/>
                <w:sz w:val="24"/>
              </w:rPr>
              <w:t xml:space="preserve"> </w:t>
            </w:r>
            <w:r w:rsidRPr="00C6786C">
              <w:rPr>
                <w:sz w:val="24"/>
              </w:rPr>
              <w:t>средств и технологических процессов.</w:t>
            </w:r>
          </w:p>
        </w:tc>
        <w:tc>
          <w:tcPr>
            <w:tcW w:w="3536" w:type="dxa"/>
          </w:tcPr>
          <w:p w:rsidR="00796106" w:rsidRPr="00C6786C" w:rsidRDefault="00796106" w:rsidP="00DB14E1">
            <w:pPr>
              <w:pStyle w:val="TableParagraph"/>
              <w:rPr>
                <w:sz w:val="24"/>
              </w:rPr>
            </w:pPr>
          </w:p>
        </w:tc>
        <w:tc>
          <w:tcPr>
            <w:tcW w:w="2377" w:type="dxa"/>
          </w:tcPr>
          <w:p w:rsidR="00796106" w:rsidRPr="00C6786C" w:rsidRDefault="00796106" w:rsidP="00DB14E1">
            <w:pPr>
              <w:pStyle w:val="TableParagraph"/>
              <w:rPr>
                <w:sz w:val="24"/>
              </w:rPr>
            </w:pPr>
          </w:p>
        </w:tc>
      </w:tr>
      <w:tr w:rsidR="00796106" w:rsidTr="00DB14E1">
        <w:trPr>
          <w:trHeight w:val="2760"/>
        </w:trPr>
        <w:tc>
          <w:tcPr>
            <w:tcW w:w="3661" w:type="dxa"/>
          </w:tcPr>
          <w:p w:rsidR="00796106" w:rsidRPr="00C6786C" w:rsidRDefault="00796106" w:rsidP="00DB14E1">
            <w:pPr>
              <w:pStyle w:val="TableParagraph"/>
              <w:spacing w:line="270" w:lineRule="exact"/>
              <w:ind w:left="107"/>
              <w:rPr>
                <w:b/>
                <w:sz w:val="24"/>
              </w:rPr>
            </w:pPr>
            <w:r w:rsidRPr="00C6786C">
              <w:rPr>
                <w:b/>
                <w:sz w:val="24"/>
              </w:rPr>
              <w:t>Умения:</w:t>
            </w:r>
          </w:p>
          <w:p w:rsidR="00796106" w:rsidRPr="00C6786C" w:rsidRDefault="00796106" w:rsidP="00DB14E1">
            <w:pPr>
              <w:pStyle w:val="TableParagraph"/>
              <w:ind w:left="107" w:right="251"/>
              <w:rPr>
                <w:sz w:val="24"/>
              </w:rPr>
            </w:pPr>
            <w:r w:rsidRPr="00C6786C">
              <w:rPr>
                <w:sz w:val="24"/>
              </w:rPr>
              <w:t>Применять средства индивидуальной</w:t>
            </w:r>
            <w:r w:rsidRPr="00C6786C">
              <w:rPr>
                <w:spacing w:val="-5"/>
                <w:sz w:val="24"/>
              </w:rPr>
              <w:t xml:space="preserve"> </w:t>
            </w:r>
            <w:r w:rsidRPr="00C6786C">
              <w:rPr>
                <w:sz w:val="24"/>
              </w:rPr>
              <w:t>и</w:t>
            </w:r>
            <w:r w:rsidRPr="00C6786C">
              <w:rPr>
                <w:spacing w:val="-2"/>
                <w:sz w:val="24"/>
              </w:rPr>
              <w:t xml:space="preserve"> </w:t>
            </w:r>
            <w:r w:rsidRPr="00C6786C">
              <w:rPr>
                <w:sz w:val="24"/>
              </w:rPr>
              <w:t>коллективной</w:t>
            </w:r>
            <w:r w:rsidRPr="00C6786C">
              <w:rPr>
                <w:spacing w:val="-5"/>
                <w:sz w:val="24"/>
              </w:rPr>
              <w:t xml:space="preserve"> </w:t>
            </w:r>
            <w:r w:rsidRPr="00C6786C">
              <w:rPr>
                <w:sz w:val="24"/>
              </w:rPr>
              <w:t>защиты.</w:t>
            </w:r>
          </w:p>
        </w:tc>
        <w:tc>
          <w:tcPr>
            <w:tcW w:w="3536" w:type="dxa"/>
          </w:tcPr>
          <w:p w:rsidR="00796106" w:rsidRPr="00C6786C" w:rsidRDefault="00796106" w:rsidP="00DB14E1">
            <w:pPr>
              <w:pStyle w:val="TableParagraph"/>
              <w:ind w:left="104" w:right="165"/>
              <w:rPr>
                <w:sz w:val="24"/>
              </w:rPr>
            </w:pPr>
            <w:r w:rsidRPr="00C6786C">
              <w:rPr>
                <w:sz w:val="24"/>
              </w:rPr>
              <w:t>Демонстрирует умение использовать средства индивидуальной защиты и оценивать правильность</w:t>
            </w:r>
            <w:r w:rsidRPr="00C6786C">
              <w:rPr>
                <w:spacing w:val="-2"/>
                <w:sz w:val="24"/>
              </w:rPr>
              <w:t xml:space="preserve"> </w:t>
            </w:r>
            <w:r w:rsidRPr="00C6786C">
              <w:rPr>
                <w:sz w:val="24"/>
              </w:rPr>
              <w:t>их</w:t>
            </w:r>
            <w:r w:rsidRPr="00C6786C">
              <w:rPr>
                <w:spacing w:val="1"/>
                <w:sz w:val="24"/>
              </w:rPr>
              <w:t xml:space="preserve"> </w:t>
            </w:r>
            <w:r w:rsidRPr="00C6786C">
              <w:rPr>
                <w:sz w:val="24"/>
              </w:rPr>
              <w:t>применения.</w:t>
            </w:r>
          </w:p>
          <w:p w:rsidR="00796106" w:rsidRPr="00C6786C" w:rsidRDefault="00796106" w:rsidP="00DB14E1">
            <w:pPr>
              <w:pStyle w:val="TableParagraph"/>
              <w:ind w:left="104" w:right="151"/>
              <w:rPr>
                <w:sz w:val="24"/>
              </w:rPr>
            </w:pPr>
            <w:r w:rsidRPr="00C6786C">
              <w:rPr>
                <w:sz w:val="24"/>
              </w:rPr>
              <w:t>Владеет навыками по организации охраны труда, безопасности жизнедеятельности и защиты</w:t>
            </w:r>
            <w:r w:rsidRPr="00C6786C">
              <w:rPr>
                <w:spacing w:val="-2"/>
                <w:sz w:val="24"/>
              </w:rPr>
              <w:t xml:space="preserve"> </w:t>
            </w:r>
            <w:r w:rsidRPr="00C6786C">
              <w:rPr>
                <w:sz w:val="24"/>
              </w:rPr>
              <w:t>окружающей</w:t>
            </w:r>
            <w:r w:rsidRPr="00C6786C">
              <w:rPr>
                <w:spacing w:val="-2"/>
                <w:sz w:val="24"/>
              </w:rPr>
              <w:t xml:space="preserve"> </w:t>
            </w:r>
            <w:r w:rsidRPr="00C6786C">
              <w:rPr>
                <w:sz w:val="24"/>
              </w:rPr>
              <w:t>среды при</w:t>
            </w:r>
            <w:r w:rsidRPr="00C6786C">
              <w:rPr>
                <w:spacing w:val="-2"/>
                <w:sz w:val="24"/>
              </w:rPr>
              <w:t xml:space="preserve"> </w:t>
            </w:r>
            <w:r w:rsidRPr="00C6786C">
              <w:rPr>
                <w:sz w:val="24"/>
              </w:rPr>
              <w:t>вы-</w:t>
            </w:r>
          </w:p>
          <w:p w:rsidR="00796106" w:rsidRPr="00C6786C" w:rsidRDefault="00796106" w:rsidP="00DB14E1">
            <w:pPr>
              <w:pStyle w:val="TableParagraph"/>
              <w:spacing w:line="270" w:lineRule="atLeast"/>
              <w:ind w:left="104" w:right="495"/>
              <w:rPr>
                <w:sz w:val="24"/>
              </w:rPr>
            </w:pPr>
            <w:r w:rsidRPr="00C6786C">
              <w:rPr>
                <w:sz w:val="24"/>
              </w:rPr>
              <w:t>полнении нескольких видов</w:t>
            </w:r>
            <w:r w:rsidRPr="00C6786C">
              <w:rPr>
                <w:spacing w:val="-57"/>
                <w:sz w:val="24"/>
              </w:rPr>
              <w:t xml:space="preserve"> </w:t>
            </w:r>
            <w:r w:rsidRPr="00C6786C">
              <w:rPr>
                <w:sz w:val="24"/>
              </w:rPr>
              <w:t>технологических</w:t>
            </w:r>
            <w:r w:rsidRPr="00C6786C">
              <w:rPr>
                <w:spacing w:val="-9"/>
                <w:sz w:val="24"/>
              </w:rPr>
              <w:t xml:space="preserve"> </w:t>
            </w:r>
            <w:r w:rsidRPr="00C6786C">
              <w:rPr>
                <w:sz w:val="24"/>
              </w:rPr>
              <w:t>процессов.</w:t>
            </w:r>
          </w:p>
        </w:tc>
        <w:tc>
          <w:tcPr>
            <w:tcW w:w="2377" w:type="dxa"/>
            <w:vMerge w:val="restart"/>
          </w:tcPr>
          <w:p w:rsidR="00796106" w:rsidRPr="00C6786C" w:rsidRDefault="00796106" w:rsidP="00DB14E1">
            <w:pPr>
              <w:pStyle w:val="TableParagraph"/>
              <w:ind w:left="107" w:right="235"/>
              <w:rPr>
                <w:sz w:val="24"/>
              </w:rPr>
            </w:pPr>
            <w:r w:rsidRPr="00C6786C">
              <w:rPr>
                <w:sz w:val="24"/>
              </w:rPr>
              <w:t>Проектная работа</w:t>
            </w:r>
            <w:r w:rsidRPr="00C6786C">
              <w:rPr>
                <w:spacing w:val="1"/>
                <w:sz w:val="24"/>
              </w:rPr>
              <w:t xml:space="preserve"> </w:t>
            </w:r>
            <w:r w:rsidRPr="00C6786C">
              <w:rPr>
                <w:sz w:val="24"/>
              </w:rPr>
              <w:t>Наблюдение в процессе</w:t>
            </w:r>
            <w:r w:rsidRPr="00C6786C">
              <w:rPr>
                <w:spacing w:val="-14"/>
                <w:sz w:val="24"/>
              </w:rPr>
              <w:t xml:space="preserve"> </w:t>
            </w:r>
            <w:r w:rsidRPr="00C6786C">
              <w:rPr>
                <w:sz w:val="24"/>
              </w:rPr>
              <w:t>практических</w:t>
            </w:r>
            <w:r w:rsidRPr="00C6786C">
              <w:rPr>
                <w:spacing w:val="-57"/>
                <w:sz w:val="24"/>
              </w:rPr>
              <w:t xml:space="preserve"> </w:t>
            </w:r>
            <w:r w:rsidRPr="00C6786C">
              <w:rPr>
                <w:sz w:val="24"/>
              </w:rPr>
              <w:t>занятий</w:t>
            </w:r>
          </w:p>
          <w:p w:rsidR="00796106" w:rsidRPr="00C6786C" w:rsidRDefault="00796106" w:rsidP="00DB14E1">
            <w:pPr>
              <w:pStyle w:val="TableParagraph"/>
              <w:ind w:left="107" w:right="142"/>
              <w:rPr>
                <w:sz w:val="24"/>
              </w:rPr>
            </w:pPr>
            <w:r w:rsidRPr="00C6786C">
              <w:rPr>
                <w:sz w:val="24"/>
              </w:rPr>
              <w:t>Оценка решений ситуационных задач</w:t>
            </w:r>
          </w:p>
        </w:tc>
      </w:tr>
      <w:tr w:rsidR="00796106" w:rsidTr="00DB14E1">
        <w:trPr>
          <w:trHeight w:val="3864"/>
        </w:trPr>
        <w:tc>
          <w:tcPr>
            <w:tcW w:w="3661" w:type="dxa"/>
          </w:tcPr>
          <w:p w:rsidR="00796106" w:rsidRPr="00C6786C" w:rsidRDefault="00796106" w:rsidP="00DB14E1">
            <w:pPr>
              <w:pStyle w:val="TableParagraph"/>
              <w:ind w:left="107" w:right="131"/>
              <w:rPr>
                <w:sz w:val="24"/>
              </w:rPr>
            </w:pPr>
            <w:r w:rsidRPr="00C6786C">
              <w:rPr>
                <w:sz w:val="24"/>
              </w:rPr>
              <w:lastRenderedPageBreak/>
              <w:t>Организовывать и проводить мероприятия по защите работающих и населения от негативных</w:t>
            </w:r>
            <w:r w:rsidRPr="00C6786C">
              <w:rPr>
                <w:spacing w:val="1"/>
                <w:sz w:val="24"/>
              </w:rPr>
              <w:t xml:space="preserve"> </w:t>
            </w:r>
            <w:r w:rsidRPr="00C6786C">
              <w:rPr>
                <w:sz w:val="24"/>
              </w:rPr>
              <w:t>воздействий</w:t>
            </w:r>
            <w:r w:rsidRPr="00C6786C">
              <w:rPr>
                <w:spacing w:val="-9"/>
                <w:sz w:val="24"/>
              </w:rPr>
              <w:t xml:space="preserve"> </w:t>
            </w:r>
            <w:r w:rsidRPr="00C6786C">
              <w:rPr>
                <w:sz w:val="24"/>
              </w:rPr>
              <w:t>чрезвычайных</w:t>
            </w:r>
            <w:r w:rsidRPr="00C6786C">
              <w:rPr>
                <w:spacing w:val="-7"/>
                <w:sz w:val="24"/>
              </w:rPr>
              <w:t xml:space="preserve"> </w:t>
            </w:r>
            <w:r w:rsidRPr="00C6786C">
              <w:rPr>
                <w:sz w:val="24"/>
              </w:rPr>
              <w:t>ситуаций;</w:t>
            </w:r>
          </w:p>
          <w:p w:rsidR="00796106" w:rsidRPr="00C6786C" w:rsidRDefault="00796106" w:rsidP="00DB14E1">
            <w:pPr>
              <w:pStyle w:val="TableParagraph"/>
              <w:spacing w:before="3"/>
              <w:rPr>
                <w:b/>
                <w:sz w:val="23"/>
              </w:rPr>
            </w:pPr>
          </w:p>
          <w:p w:rsidR="00796106" w:rsidRPr="00C6786C" w:rsidRDefault="00796106" w:rsidP="00DB14E1">
            <w:pPr>
              <w:pStyle w:val="TableParagraph"/>
              <w:ind w:left="107" w:right="126"/>
              <w:rPr>
                <w:sz w:val="24"/>
              </w:rPr>
            </w:pPr>
            <w:r w:rsidRPr="00C6786C">
              <w:rPr>
                <w:sz w:val="24"/>
              </w:rPr>
              <w:t>Использовать</w:t>
            </w:r>
            <w:r w:rsidRPr="00C6786C">
              <w:rPr>
                <w:spacing w:val="-8"/>
                <w:sz w:val="24"/>
              </w:rPr>
              <w:t xml:space="preserve"> </w:t>
            </w:r>
            <w:r w:rsidRPr="00C6786C">
              <w:rPr>
                <w:sz w:val="24"/>
              </w:rPr>
              <w:t>экобиозащитную</w:t>
            </w:r>
            <w:r w:rsidRPr="00C6786C">
              <w:rPr>
                <w:spacing w:val="-7"/>
                <w:sz w:val="24"/>
              </w:rPr>
              <w:t xml:space="preserve"> </w:t>
            </w:r>
            <w:r w:rsidRPr="00C6786C">
              <w:rPr>
                <w:sz w:val="24"/>
              </w:rPr>
              <w:t>и</w:t>
            </w:r>
            <w:r w:rsidRPr="00C6786C">
              <w:rPr>
                <w:spacing w:val="-57"/>
                <w:sz w:val="24"/>
              </w:rPr>
              <w:t xml:space="preserve"> </w:t>
            </w:r>
            <w:r w:rsidRPr="00C6786C">
              <w:rPr>
                <w:sz w:val="24"/>
              </w:rPr>
              <w:t>противопожарную</w:t>
            </w:r>
            <w:r w:rsidRPr="00C6786C">
              <w:rPr>
                <w:spacing w:val="-2"/>
                <w:sz w:val="24"/>
              </w:rPr>
              <w:t xml:space="preserve"> </w:t>
            </w:r>
            <w:r w:rsidRPr="00C6786C">
              <w:rPr>
                <w:sz w:val="24"/>
              </w:rPr>
              <w:t>технику.</w:t>
            </w:r>
          </w:p>
        </w:tc>
        <w:tc>
          <w:tcPr>
            <w:tcW w:w="3536" w:type="dxa"/>
          </w:tcPr>
          <w:p w:rsidR="00796106" w:rsidRPr="00C6786C" w:rsidRDefault="00796106" w:rsidP="00DB14E1">
            <w:pPr>
              <w:pStyle w:val="TableParagraph"/>
              <w:ind w:left="104" w:right="95"/>
              <w:rPr>
                <w:sz w:val="24"/>
              </w:rPr>
            </w:pPr>
            <w:r w:rsidRPr="00C6786C">
              <w:rPr>
                <w:sz w:val="24"/>
              </w:rPr>
              <w:t>Демонстрирует</w:t>
            </w:r>
            <w:r w:rsidRPr="00C6786C">
              <w:rPr>
                <w:spacing w:val="4"/>
                <w:sz w:val="24"/>
              </w:rPr>
              <w:t xml:space="preserve"> </w:t>
            </w:r>
            <w:r w:rsidRPr="00C6786C">
              <w:rPr>
                <w:sz w:val="24"/>
              </w:rPr>
              <w:t>умение</w:t>
            </w:r>
            <w:r w:rsidRPr="00C6786C">
              <w:rPr>
                <w:spacing w:val="1"/>
                <w:sz w:val="24"/>
              </w:rPr>
              <w:t xml:space="preserve"> </w:t>
            </w:r>
            <w:r w:rsidRPr="00C6786C">
              <w:rPr>
                <w:sz w:val="24"/>
              </w:rPr>
              <w:t>пользоваться принципами разработки</w:t>
            </w:r>
            <w:r w:rsidRPr="00C6786C">
              <w:rPr>
                <w:spacing w:val="-4"/>
                <w:sz w:val="24"/>
              </w:rPr>
              <w:t xml:space="preserve"> </w:t>
            </w:r>
            <w:r w:rsidRPr="00C6786C">
              <w:rPr>
                <w:sz w:val="24"/>
              </w:rPr>
              <w:t>технических</w:t>
            </w:r>
            <w:r w:rsidRPr="00C6786C">
              <w:rPr>
                <w:spacing w:val="-1"/>
                <w:sz w:val="24"/>
              </w:rPr>
              <w:t xml:space="preserve"> </w:t>
            </w:r>
            <w:r w:rsidRPr="00C6786C">
              <w:rPr>
                <w:sz w:val="24"/>
              </w:rPr>
              <w:t>решений</w:t>
            </w:r>
            <w:r w:rsidRPr="00C6786C">
              <w:rPr>
                <w:spacing w:val="-6"/>
                <w:sz w:val="24"/>
              </w:rPr>
              <w:t xml:space="preserve"> </w:t>
            </w:r>
            <w:r w:rsidRPr="00C6786C">
              <w:rPr>
                <w:sz w:val="24"/>
              </w:rPr>
              <w:t>и</w:t>
            </w:r>
            <w:r w:rsidRPr="00C6786C">
              <w:rPr>
                <w:spacing w:val="-57"/>
                <w:sz w:val="24"/>
              </w:rPr>
              <w:t xml:space="preserve"> </w:t>
            </w:r>
            <w:r w:rsidRPr="00C6786C">
              <w:rPr>
                <w:sz w:val="24"/>
              </w:rPr>
              <w:t>технологий в области защиты</w:t>
            </w:r>
            <w:r w:rsidRPr="00C6786C">
              <w:rPr>
                <w:spacing w:val="1"/>
                <w:sz w:val="24"/>
              </w:rPr>
              <w:t xml:space="preserve"> </w:t>
            </w:r>
            <w:r w:rsidRPr="00C6786C">
              <w:rPr>
                <w:sz w:val="24"/>
              </w:rPr>
              <w:t>производственного персонала и</w:t>
            </w:r>
            <w:r w:rsidRPr="00C6786C">
              <w:rPr>
                <w:spacing w:val="-57"/>
                <w:sz w:val="24"/>
              </w:rPr>
              <w:t xml:space="preserve"> </w:t>
            </w:r>
            <w:r w:rsidRPr="00C6786C">
              <w:rPr>
                <w:sz w:val="24"/>
              </w:rPr>
              <w:t>населения от возможных последствий аварий, катастроф,</w:t>
            </w:r>
            <w:r w:rsidRPr="00C6786C">
              <w:rPr>
                <w:spacing w:val="1"/>
                <w:sz w:val="24"/>
              </w:rPr>
              <w:t xml:space="preserve"> </w:t>
            </w:r>
            <w:r w:rsidRPr="00C6786C">
              <w:rPr>
                <w:sz w:val="24"/>
              </w:rPr>
              <w:t>стихийных</w:t>
            </w:r>
            <w:r w:rsidRPr="00C6786C">
              <w:rPr>
                <w:spacing w:val="1"/>
                <w:sz w:val="24"/>
              </w:rPr>
              <w:t xml:space="preserve"> </w:t>
            </w:r>
            <w:r w:rsidRPr="00C6786C">
              <w:rPr>
                <w:sz w:val="24"/>
              </w:rPr>
              <w:t>бедствий;</w:t>
            </w:r>
          </w:p>
          <w:p w:rsidR="00796106" w:rsidRPr="00C6786C" w:rsidRDefault="00796106" w:rsidP="00A81A47">
            <w:pPr>
              <w:pStyle w:val="TableParagraph"/>
              <w:ind w:left="104" w:right="121"/>
              <w:rPr>
                <w:sz w:val="24"/>
              </w:rPr>
            </w:pPr>
            <w:r w:rsidRPr="00C6786C">
              <w:rPr>
                <w:sz w:val="24"/>
              </w:rPr>
              <w:t>Способен разрабатывать систему</w:t>
            </w:r>
            <w:r w:rsidRPr="00C6786C">
              <w:rPr>
                <w:spacing w:val="-9"/>
                <w:sz w:val="24"/>
              </w:rPr>
              <w:t xml:space="preserve"> </w:t>
            </w:r>
            <w:r w:rsidRPr="00C6786C">
              <w:rPr>
                <w:sz w:val="24"/>
              </w:rPr>
              <w:t>документов</w:t>
            </w:r>
            <w:r w:rsidRPr="00C6786C">
              <w:rPr>
                <w:spacing w:val="-3"/>
                <w:sz w:val="24"/>
              </w:rPr>
              <w:t xml:space="preserve"> </w:t>
            </w:r>
            <w:r w:rsidRPr="00C6786C">
              <w:rPr>
                <w:sz w:val="24"/>
              </w:rPr>
              <w:t>по</w:t>
            </w:r>
            <w:r w:rsidRPr="00C6786C">
              <w:rPr>
                <w:spacing w:val="-3"/>
                <w:sz w:val="24"/>
              </w:rPr>
              <w:t xml:space="preserve"> </w:t>
            </w:r>
            <w:r w:rsidRPr="00C6786C">
              <w:rPr>
                <w:sz w:val="24"/>
              </w:rPr>
              <w:t>охране</w:t>
            </w:r>
            <w:r w:rsidRPr="00C6786C">
              <w:rPr>
                <w:spacing w:val="-4"/>
                <w:sz w:val="24"/>
              </w:rPr>
              <w:t xml:space="preserve"> </w:t>
            </w:r>
            <w:r w:rsidRPr="00C6786C">
              <w:rPr>
                <w:sz w:val="24"/>
              </w:rPr>
              <w:t>труда,</w:t>
            </w:r>
            <w:r w:rsidRPr="00C6786C">
              <w:rPr>
                <w:spacing w:val="-57"/>
                <w:sz w:val="24"/>
              </w:rPr>
              <w:t xml:space="preserve"> </w:t>
            </w:r>
            <w:r w:rsidRPr="00C6786C">
              <w:rPr>
                <w:sz w:val="24"/>
              </w:rPr>
              <w:t>безопасности жизнедеятельности</w:t>
            </w:r>
            <w:r w:rsidRPr="00C6786C">
              <w:rPr>
                <w:spacing w:val="-3"/>
                <w:sz w:val="24"/>
              </w:rPr>
              <w:t xml:space="preserve"> </w:t>
            </w:r>
            <w:r w:rsidRPr="00C6786C">
              <w:rPr>
                <w:sz w:val="24"/>
              </w:rPr>
              <w:t>и</w:t>
            </w:r>
            <w:r w:rsidRPr="00C6786C">
              <w:rPr>
                <w:spacing w:val="-2"/>
                <w:sz w:val="24"/>
              </w:rPr>
              <w:t xml:space="preserve"> </w:t>
            </w:r>
            <w:r w:rsidRPr="00C6786C">
              <w:rPr>
                <w:sz w:val="24"/>
              </w:rPr>
              <w:t>защиты</w:t>
            </w:r>
            <w:r w:rsidRPr="00C6786C">
              <w:rPr>
                <w:spacing w:val="-3"/>
                <w:sz w:val="24"/>
              </w:rPr>
              <w:t xml:space="preserve"> </w:t>
            </w:r>
            <w:r w:rsidRPr="00C6786C">
              <w:rPr>
                <w:sz w:val="24"/>
              </w:rPr>
              <w:t>окружающей</w:t>
            </w:r>
            <w:r w:rsidRPr="00C6786C">
              <w:rPr>
                <w:spacing w:val="-2"/>
                <w:sz w:val="24"/>
              </w:rPr>
              <w:t xml:space="preserve"> </w:t>
            </w:r>
            <w:r w:rsidR="00A81A47">
              <w:rPr>
                <w:sz w:val="24"/>
              </w:rPr>
              <w:t>сре</w:t>
            </w:r>
            <w:r w:rsidRPr="00C6786C">
              <w:rPr>
                <w:sz w:val="24"/>
              </w:rPr>
              <w:t>ды в монтажной или сервисной</w:t>
            </w:r>
            <w:r w:rsidRPr="00C6786C">
              <w:rPr>
                <w:spacing w:val="-57"/>
                <w:sz w:val="24"/>
              </w:rPr>
              <w:t xml:space="preserve"> </w:t>
            </w:r>
            <w:r w:rsidRPr="00C6786C">
              <w:rPr>
                <w:sz w:val="24"/>
              </w:rPr>
              <w:t>организации</w:t>
            </w:r>
            <w:r w:rsidRPr="00C6786C">
              <w:rPr>
                <w:spacing w:val="-1"/>
                <w:sz w:val="24"/>
              </w:rPr>
              <w:t xml:space="preserve"> </w:t>
            </w:r>
            <w:r w:rsidRPr="00C6786C">
              <w:rPr>
                <w:sz w:val="24"/>
              </w:rPr>
              <w:t>в</w:t>
            </w:r>
            <w:r w:rsidRPr="00C6786C">
              <w:rPr>
                <w:spacing w:val="-1"/>
                <w:sz w:val="24"/>
              </w:rPr>
              <w:t xml:space="preserve"> </w:t>
            </w:r>
            <w:r w:rsidRPr="00C6786C">
              <w:rPr>
                <w:sz w:val="24"/>
              </w:rPr>
              <w:t>целом.</w:t>
            </w:r>
          </w:p>
        </w:tc>
        <w:tc>
          <w:tcPr>
            <w:tcW w:w="2377" w:type="dxa"/>
            <w:vMerge/>
            <w:tcBorders>
              <w:top w:val="nil"/>
            </w:tcBorders>
          </w:tcPr>
          <w:p w:rsidR="00796106" w:rsidRPr="00C6786C" w:rsidRDefault="00796106" w:rsidP="00DB14E1">
            <w:pPr>
              <w:rPr>
                <w:sz w:val="2"/>
                <w:szCs w:val="2"/>
              </w:rPr>
            </w:pPr>
          </w:p>
        </w:tc>
      </w:tr>
    </w:tbl>
    <w:p w:rsidR="00796106" w:rsidRDefault="00796106" w:rsidP="00796106">
      <w:pPr>
        <w:rPr>
          <w:sz w:val="2"/>
          <w:szCs w:val="2"/>
        </w:rPr>
        <w:sectPr w:rsidR="00796106" w:rsidSect="00CB2AD8">
          <w:headerReference w:type="default" r:id="rId183"/>
          <w:footerReference w:type="default" r:id="rId184"/>
          <w:pgSz w:w="11910" w:h="16840"/>
          <w:pgMar w:top="1160" w:right="620" w:bottom="1480" w:left="1480" w:header="710" w:footer="1296" w:gutter="0"/>
          <w:cols w:space="720"/>
        </w:sectPr>
      </w:pPr>
    </w:p>
    <w:p w:rsidR="00796106" w:rsidRDefault="00796106" w:rsidP="00796106">
      <w:pPr>
        <w:pStyle w:val="a3"/>
        <w:spacing w:before="7"/>
        <w:rPr>
          <w:b/>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1"/>
        <w:gridCol w:w="3536"/>
        <w:gridCol w:w="2377"/>
      </w:tblGrid>
      <w:tr w:rsidR="0086788C" w:rsidTr="0086788C">
        <w:trPr>
          <w:trHeight w:val="2741"/>
        </w:trPr>
        <w:tc>
          <w:tcPr>
            <w:tcW w:w="3661" w:type="dxa"/>
            <w:vMerge w:val="restart"/>
          </w:tcPr>
          <w:p w:rsidR="0086788C" w:rsidRDefault="0086788C" w:rsidP="00DB14E1">
            <w:pPr>
              <w:pStyle w:val="TableParagraph"/>
              <w:spacing w:line="248" w:lineRule="exact"/>
              <w:ind w:left="107"/>
              <w:rPr>
                <w:sz w:val="24"/>
              </w:rPr>
            </w:pPr>
            <w:r>
              <w:rPr>
                <w:sz w:val="24"/>
              </w:rPr>
              <w:t>Проводить</w:t>
            </w:r>
            <w:r>
              <w:rPr>
                <w:spacing w:val="-1"/>
                <w:sz w:val="24"/>
              </w:rPr>
              <w:t xml:space="preserve"> </w:t>
            </w:r>
            <w:r>
              <w:rPr>
                <w:sz w:val="24"/>
              </w:rPr>
              <w:t>анализ</w:t>
            </w:r>
            <w:r>
              <w:rPr>
                <w:spacing w:val="-2"/>
                <w:sz w:val="24"/>
              </w:rPr>
              <w:t xml:space="preserve"> </w:t>
            </w:r>
            <w:r>
              <w:rPr>
                <w:sz w:val="24"/>
              </w:rPr>
              <w:t>опасных</w:t>
            </w:r>
            <w:r>
              <w:rPr>
                <w:spacing w:val="-3"/>
                <w:sz w:val="24"/>
              </w:rPr>
              <w:t xml:space="preserve"> </w:t>
            </w:r>
            <w:r>
              <w:rPr>
                <w:sz w:val="24"/>
              </w:rPr>
              <w:t>и</w:t>
            </w:r>
          </w:p>
          <w:p w:rsidR="0086788C" w:rsidRPr="00C6786C" w:rsidRDefault="0086788C" w:rsidP="00DB14E1">
            <w:pPr>
              <w:pStyle w:val="TableParagraph"/>
              <w:spacing w:line="246" w:lineRule="exact"/>
              <w:ind w:left="107"/>
              <w:rPr>
                <w:sz w:val="24"/>
              </w:rPr>
            </w:pPr>
            <w:r w:rsidRPr="00C6786C">
              <w:rPr>
                <w:sz w:val="24"/>
              </w:rPr>
              <w:t>вредных</w:t>
            </w:r>
            <w:r w:rsidRPr="00C6786C">
              <w:rPr>
                <w:spacing w:val="-1"/>
                <w:sz w:val="24"/>
              </w:rPr>
              <w:t xml:space="preserve"> </w:t>
            </w:r>
            <w:r w:rsidRPr="00C6786C">
              <w:rPr>
                <w:sz w:val="24"/>
              </w:rPr>
              <w:t>факторов</w:t>
            </w:r>
            <w:r w:rsidRPr="00C6786C">
              <w:rPr>
                <w:spacing w:val="-1"/>
                <w:sz w:val="24"/>
              </w:rPr>
              <w:t xml:space="preserve"> </w:t>
            </w:r>
            <w:r w:rsidRPr="00C6786C">
              <w:rPr>
                <w:sz w:val="24"/>
              </w:rPr>
              <w:t>в</w:t>
            </w:r>
            <w:r w:rsidRPr="00C6786C">
              <w:rPr>
                <w:spacing w:val="-2"/>
                <w:sz w:val="24"/>
              </w:rPr>
              <w:t xml:space="preserve"> </w:t>
            </w:r>
            <w:r w:rsidRPr="00C6786C">
              <w:rPr>
                <w:sz w:val="24"/>
              </w:rPr>
              <w:t>сфере</w:t>
            </w:r>
            <w:r w:rsidRPr="00C6786C">
              <w:rPr>
                <w:spacing w:val="-2"/>
                <w:sz w:val="24"/>
              </w:rPr>
              <w:t xml:space="preserve"> </w:t>
            </w:r>
            <w:r w:rsidRPr="00C6786C">
              <w:rPr>
                <w:sz w:val="24"/>
              </w:rPr>
              <w:t>про-</w:t>
            </w:r>
          </w:p>
          <w:p w:rsidR="0086788C" w:rsidRDefault="0086788C" w:rsidP="00DB14E1">
            <w:pPr>
              <w:pStyle w:val="TableParagraph"/>
              <w:spacing w:line="246" w:lineRule="exact"/>
              <w:ind w:left="107"/>
              <w:rPr>
                <w:sz w:val="24"/>
              </w:rPr>
            </w:pPr>
            <w:r>
              <w:rPr>
                <w:sz w:val="24"/>
              </w:rPr>
              <w:t>фессиональной</w:t>
            </w:r>
            <w:r>
              <w:rPr>
                <w:spacing w:val="-4"/>
                <w:sz w:val="24"/>
              </w:rPr>
              <w:t xml:space="preserve"> </w:t>
            </w:r>
            <w:r>
              <w:rPr>
                <w:sz w:val="24"/>
              </w:rPr>
              <w:t>деятельности;</w:t>
            </w:r>
          </w:p>
          <w:p w:rsidR="0086788C" w:rsidRDefault="0086788C" w:rsidP="00DB14E1">
            <w:pPr>
              <w:pStyle w:val="TableParagraph"/>
              <w:spacing w:line="246" w:lineRule="exact"/>
              <w:ind w:left="107"/>
              <w:rPr>
                <w:sz w:val="24"/>
              </w:rPr>
            </w:pPr>
            <w:r>
              <w:rPr>
                <w:sz w:val="24"/>
              </w:rPr>
              <w:t>Проводить</w:t>
            </w:r>
            <w:r>
              <w:rPr>
                <w:spacing w:val="-3"/>
                <w:sz w:val="24"/>
              </w:rPr>
              <w:t xml:space="preserve"> </w:t>
            </w:r>
            <w:r>
              <w:rPr>
                <w:sz w:val="24"/>
              </w:rPr>
              <w:t>экологический</w:t>
            </w:r>
            <w:r>
              <w:rPr>
                <w:spacing w:val="-2"/>
                <w:sz w:val="24"/>
              </w:rPr>
              <w:t xml:space="preserve"> </w:t>
            </w:r>
            <w:r>
              <w:rPr>
                <w:sz w:val="24"/>
              </w:rPr>
              <w:t>мони-</w:t>
            </w:r>
          </w:p>
          <w:p w:rsidR="0086788C" w:rsidRDefault="0086788C" w:rsidP="00DB14E1">
            <w:pPr>
              <w:pStyle w:val="TableParagraph"/>
              <w:spacing w:line="246" w:lineRule="exact"/>
              <w:ind w:left="107"/>
              <w:rPr>
                <w:sz w:val="24"/>
              </w:rPr>
            </w:pPr>
            <w:r>
              <w:rPr>
                <w:sz w:val="24"/>
              </w:rPr>
              <w:t>торинг</w:t>
            </w:r>
            <w:r>
              <w:rPr>
                <w:spacing w:val="-4"/>
                <w:sz w:val="24"/>
              </w:rPr>
              <w:t xml:space="preserve"> </w:t>
            </w:r>
            <w:r>
              <w:rPr>
                <w:sz w:val="24"/>
              </w:rPr>
              <w:t>объектов</w:t>
            </w:r>
            <w:r>
              <w:rPr>
                <w:spacing w:val="-4"/>
                <w:sz w:val="24"/>
              </w:rPr>
              <w:t xml:space="preserve"> </w:t>
            </w:r>
            <w:r>
              <w:rPr>
                <w:sz w:val="24"/>
              </w:rPr>
              <w:t>производства</w:t>
            </w:r>
            <w:r>
              <w:rPr>
                <w:spacing w:val="-4"/>
                <w:sz w:val="24"/>
              </w:rPr>
              <w:t xml:space="preserve"> </w:t>
            </w:r>
            <w:r>
              <w:rPr>
                <w:sz w:val="24"/>
              </w:rPr>
              <w:t>и</w:t>
            </w:r>
          </w:p>
          <w:p w:rsidR="0086788C" w:rsidRDefault="0086788C" w:rsidP="00DB14E1">
            <w:pPr>
              <w:pStyle w:val="TableParagraph"/>
              <w:spacing w:line="246" w:lineRule="exact"/>
              <w:ind w:left="107"/>
              <w:rPr>
                <w:sz w:val="24"/>
              </w:rPr>
            </w:pPr>
            <w:r>
              <w:rPr>
                <w:sz w:val="24"/>
              </w:rPr>
              <w:t>окружающей</w:t>
            </w:r>
            <w:r>
              <w:rPr>
                <w:spacing w:val="-3"/>
                <w:sz w:val="24"/>
              </w:rPr>
              <w:t xml:space="preserve"> </w:t>
            </w:r>
            <w:r>
              <w:rPr>
                <w:sz w:val="24"/>
              </w:rPr>
              <w:t>среды;</w:t>
            </w:r>
          </w:p>
          <w:p w:rsidR="0086788C" w:rsidRDefault="0086788C" w:rsidP="00DB14E1">
            <w:pPr>
              <w:pStyle w:val="TableParagraph"/>
              <w:spacing w:line="246" w:lineRule="exact"/>
              <w:ind w:left="107"/>
              <w:rPr>
                <w:sz w:val="24"/>
              </w:rPr>
            </w:pPr>
            <w:r>
              <w:rPr>
                <w:sz w:val="24"/>
              </w:rPr>
              <w:t>Соблюдать</w:t>
            </w:r>
            <w:r>
              <w:rPr>
                <w:spacing w:val="-1"/>
                <w:sz w:val="24"/>
              </w:rPr>
              <w:t xml:space="preserve"> </w:t>
            </w:r>
            <w:r>
              <w:rPr>
                <w:sz w:val="24"/>
              </w:rPr>
              <w:t>требования</w:t>
            </w:r>
            <w:r>
              <w:rPr>
                <w:spacing w:val="-4"/>
                <w:sz w:val="24"/>
              </w:rPr>
              <w:t xml:space="preserve"> </w:t>
            </w:r>
            <w:r>
              <w:rPr>
                <w:sz w:val="24"/>
              </w:rPr>
              <w:t>по</w:t>
            </w:r>
            <w:r>
              <w:rPr>
                <w:spacing w:val="-1"/>
                <w:sz w:val="24"/>
              </w:rPr>
              <w:t xml:space="preserve"> </w:t>
            </w:r>
            <w:r>
              <w:rPr>
                <w:sz w:val="24"/>
              </w:rPr>
              <w:t>без-</w:t>
            </w:r>
          </w:p>
          <w:p w:rsidR="0086788C" w:rsidRDefault="0086788C" w:rsidP="00DB14E1">
            <w:pPr>
              <w:pStyle w:val="TableParagraph"/>
              <w:spacing w:line="246" w:lineRule="exact"/>
              <w:ind w:left="107"/>
              <w:rPr>
                <w:sz w:val="24"/>
              </w:rPr>
            </w:pPr>
            <w:r>
              <w:rPr>
                <w:sz w:val="24"/>
              </w:rPr>
              <w:t>опасному</w:t>
            </w:r>
            <w:r>
              <w:rPr>
                <w:spacing w:val="-7"/>
                <w:sz w:val="24"/>
              </w:rPr>
              <w:t xml:space="preserve"> </w:t>
            </w:r>
            <w:r>
              <w:rPr>
                <w:sz w:val="24"/>
              </w:rPr>
              <w:t>ведению</w:t>
            </w:r>
            <w:r>
              <w:rPr>
                <w:spacing w:val="-1"/>
                <w:sz w:val="24"/>
              </w:rPr>
              <w:t xml:space="preserve"> </w:t>
            </w:r>
            <w:r>
              <w:rPr>
                <w:sz w:val="24"/>
              </w:rPr>
              <w:t>технологиче-</w:t>
            </w:r>
          </w:p>
          <w:p w:rsidR="0086788C" w:rsidRDefault="0086788C" w:rsidP="00DB14E1">
            <w:pPr>
              <w:pStyle w:val="TableParagraph"/>
              <w:spacing w:line="266" w:lineRule="exact"/>
              <w:ind w:left="107"/>
              <w:rPr>
                <w:sz w:val="24"/>
              </w:rPr>
            </w:pPr>
            <w:r>
              <w:rPr>
                <w:sz w:val="24"/>
              </w:rPr>
              <w:t>ского</w:t>
            </w:r>
            <w:r>
              <w:rPr>
                <w:spacing w:val="-3"/>
                <w:sz w:val="24"/>
              </w:rPr>
              <w:t xml:space="preserve"> </w:t>
            </w:r>
            <w:r>
              <w:rPr>
                <w:sz w:val="24"/>
              </w:rPr>
              <w:t>процесса.</w:t>
            </w:r>
          </w:p>
          <w:p w:rsidR="0086788C" w:rsidRDefault="0086788C" w:rsidP="00DB14E1">
            <w:pPr>
              <w:pStyle w:val="TableParagraph"/>
              <w:spacing w:line="248" w:lineRule="exact"/>
              <w:ind w:left="107"/>
              <w:rPr>
                <w:sz w:val="24"/>
              </w:rPr>
            </w:pPr>
            <w:r>
              <w:rPr>
                <w:sz w:val="24"/>
              </w:rPr>
              <w:t>Визуальноопределять</w:t>
            </w:r>
          </w:p>
          <w:p w:rsidR="0086788C" w:rsidRDefault="0086788C" w:rsidP="00DB14E1">
            <w:pPr>
              <w:pStyle w:val="TableParagraph"/>
              <w:spacing w:line="246" w:lineRule="exact"/>
              <w:ind w:left="107"/>
              <w:rPr>
                <w:sz w:val="24"/>
              </w:rPr>
            </w:pPr>
            <w:r>
              <w:rPr>
                <w:sz w:val="24"/>
              </w:rPr>
              <w:t>ПригодностьСИЗ</w:t>
            </w:r>
            <w:r>
              <w:rPr>
                <w:spacing w:val="-7"/>
                <w:sz w:val="24"/>
              </w:rPr>
              <w:t xml:space="preserve"> </w:t>
            </w:r>
            <w:r>
              <w:rPr>
                <w:sz w:val="24"/>
              </w:rPr>
              <w:t>к</w:t>
            </w:r>
            <w:r>
              <w:rPr>
                <w:spacing w:val="-2"/>
                <w:sz w:val="24"/>
              </w:rPr>
              <w:t xml:space="preserve"> </w:t>
            </w:r>
            <w:r>
              <w:rPr>
                <w:sz w:val="24"/>
              </w:rPr>
              <w:t>использова-</w:t>
            </w:r>
          </w:p>
          <w:p w:rsidR="0086788C" w:rsidRDefault="0086788C" w:rsidP="00DB14E1">
            <w:pPr>
              <w:pStyle w:val="TableParagraph"/>
              <w:spacing w:line="246" w:lineRule="exact"/>
              <w:ind w:left="107"/>
              <w:rPr>
                <w:sz w:val="24"/>
              </w:rPr>
            </w:pPr>
            <w:r>
              <w:rPr>
                <w:sz w:val="24"/>
              </w:rPr>
              <w:t>нию.</w:t>
            </w:r>
          </w:p>
        </w:tc>
        <w:tc>
          <w:tcPr>
            <w:tcW w:w="3536" w:type="dxa"/>
          </w:tcPr>
          <w:p w:rsidR="0086788C" w:rsidRDefault="0086788C" w:rsidP="00DB14E1">
            <w:pPr>
              <w:pStyle w:val="TableParagraph"/>
              <w:spacing w:line="248" w:lineRule="exact"/>
              <w:ind w:left="104"/>
              <w:rPr>
                <w:sz w:val="24"/>
              </w:rPr>
            </w:pPr>
            <w:r>
              <w:rPr>
                <w:sz w:val="24"/>
              </w:rPr>
              <w:t>Способен</w:t>
            </w:r>
            <w:r>
              <w:rPr>
                <w:spacing w:val="-3"/>
                <w:sz w:val="24"/>
              </w:rPr>
              <w:t xml:space="preserve"> </w:t>
            </w:r>
            <w:r>
              <w:rPr>
                <w:sz w:val="24"/>
              </w:rPr>
              <w:t>осуществлять</w:t>
            </w:r>
            <w:r>
              <w:rPr>
                <w:spacing w:val="-1"/>
                <w:sz w:val="24"/>
              </w:rPr>
              <w:t xml:space="preserve"> </w:t>
            </w:r>
            <w:r>
              <w:rPr>
                <w:sz w:val="24"/>
              </w:rPr>
              <w:t>иден-</w:t>
            </w:r>
          </w:p>
          <w:p w:rsidR="0086788C" w:rsidRDefault="0086788C" w:rsidP="00DB14E1">
            <w:pPr>
              <w:pStyle w:val="TableParagraph"/>
              <w:spacing w:line="246" w:lineRule="exact"/>
              <w:ind w:left="104"/>
              <w:rPr>
                <w:sz w:val="24"/>
              </w:rPr>
            </w:pPr>
            <w:r>
              <w:rPr>
                <w:sz w:val="24"/>
              </w:rPr>
              <w:t>тификацию</w:t>
            </w:r>
            <w:r>
              <w:rPr>
                <w:spacing w:val="-3"/>
                <w:sz w:val="24"/>
              </w:rPr>
              <w:t xml:space="preserve"> </w:t>
            </w:r>
            <w:r>
              <w:rPr>
                <w:sz w:val="24"/>
              </w:rPr>
              <w:t>опасных</w:t>
            </w:r>
            <w:r>
              <w:rPr>
                <w:spacing w:val="-1"/>
                <w:sz w:val="24"/>
              </w:rPr>
              <w:t xml:space="preserve"> </w:t>
            </w:r>
            <w:r>
              <w:rPr>
                <w:sz w:val="24"/>
              </w:rPr>
              <w:t>и</w:t>
            </w:r>
            <w:r>
              <w:rPr>
                <w:spacing w:val="-4"/>
                <w:sz w:val="24"/>
              </w:rPr>
              <w:t xml:space="preserve"> </w:t>
            </w:r>
            <w:r>
              <w:rPr>
                <w:sz w:val="24"/>
              </w:rPr>
              <w:t>вредных</w:t>
            </w:r>
          </w:p>
          <w:p w:rsidR="0086788C" w:rsidRDefault="0086788C" w:rsidP="00DB14E1">
            <w:pPr>
              <w:pStyle w:val="TableParagraph"/>
              <w:spacing w:line="246" w:lineRule="exact"/>
              <w:ind w:left="104"/>
              <w:rPr>
                <w:sz w:val="24"/>
              </w:rPr>
            </w:pPr>
            <w:r>
              <w:rPr>
                <w:sz w:val="24"/>
              </w:rPr>
              <w:t>факторов,</w:t>
            </w:r>
            <w:r>
              <w:rPr>
                <w:spacing w:val="-3"/>
                <w:sz w:val="24"/>
              </w:rPr>
              <w:t xml:space="preserve"> </w:t>
            </w:r>
            <w:r>
              <w:rPr>
                <w:sz w:val="24"/>
              </w:rPr>
              <w:t>создаваемых</w:t>
            </w:r>
            <w:r>
              <w:rPr>
                <w:spacing w:val="-3"/>
                <w:sz w:val="24"/>
              </w:rPr>
              <w:t xml:space="preserve"> </w:t>
            </w:r>
            <w:r>
              <w:rPr>
                <w:sz w:val="24"/>
              </w:rPr>
              <w:t>средой</w:t>
            </w:r>
          </w:p>
          <w:p w:rsidR="0086788C" w:rsidRDefault="0086788C" w:rsidP="00DB14E1">
            <w:pPr>
              <w:pStyle w:val="TableParagraph"/>
              <w:spacing w:line="246" w:lineRule="exact"/>
              <w:ind w:left="104"/>
              <w:rPr>
                <w:sz w:val="24"/>
              </w:rPr>
            </w:pPr>
            <w:r>
              <w:rPr>
                <w:sz w:val="24"/>
              </w:rPr>
              <w:t>обитания</w:t>
            </w:r>
            <w:r>
              <w:rPr>
                <w:spacing w:val="-7"/>
                <w:sz w:val="24"/>
              </w:rPr>
              <w:t xml:space="preserve"> </w:t>
            </w:r>
            <w:r>
              <w:rPr>
                <w:sz w:val="24"/>
              </w:rPr>
              <w:t>и</w:t>
            </w:r>
            <w:r>
              <w:rPr>
                <w:spacing w:val="-4"/>
                <w:sz w:val="24"/>
              </w:rPr>
              <w:t xml:space="preserve"> </w:t>
            </w:r>
            <w:r>
              <w:rPr>
                <w:sz w:val="24"/>
              </w:rPr>
              <w:t>производственной</w:t>
            </w:r>
          </w:p>
          <w:p w:rsidR="0086788C" w:rsidRDefault="0086788C" w:rsidP="00DB14E1">
            <w:pPr>
              <w:pStyle w:val="TableParagraph"/>
              <w:spacing w:line="246" w:lineRule="exact"/>
              <w:ind w:left="104"/>
              <w:rPr>
                <w:sz w:val="24"/>
              </w:rPr>
            </w:pPr>
            <w:r>
              <w:rPr>
                <w:sz w:val="24"/>
              </w:rPr>
              <w:t>деятельностью</w:t>
            </w:r>
            <w:r>
              <w:rPr>
                <w:spacing w:val="-4"/>
                <w:sz w:val="24"/>
              </w:rPr>
              <w:t xml:space="preserve"> </w:t>
            </w:r>
            <w:r>
              <w:rPr>
                <w:sz w:val="24"/>
              </w:rPr>
              <w:t>человека.</w:t>
            </w:r>
          </w:p>
        </w:tc>
        <w:tc>
          <w:tcPr>
            <w:tcW w:w="2377" w:type="dxa"/>
            <w:vMerge w:val="restart"/>
          </w:tcPr>
          <w:p w:rsidR="0086788C" w:rsidRDefault="0086788C" w:rsidP="00DB14E1">
            <w:pPr>
              <w:pStyle w:val="TableParagraph"/>
              <w:rPr>
                <w:sz w:val="24"/>
              </w:rPr>
            </w:pPr>
          </w:p>
        </w:tc>
      </w:tr>
      <w:tr w:rsidR="0086788C" w:rsidTr="0086788C">
        <w:trPr>
          <w:trHeight w:val="3634"/>
        </w:trPr>
        <w:tc>
          <w:tcPr>
            <w:tcW w:w="3661" w:type="dxa"/>
            <w:vMerge/>
          </w:tcPr>
          <w:p w:rsidR="0086788C" w:rsidRDefault="0086788C" w:rsidP="00DB14E1">
            <w:pPr>
              <w:pStyle w:val="TableParagraph"/>
              <w:spacing w:line="246" w:lineRule="exact"/>
              <w:ind w:left="107"/>
              <w:rPr>
                <w:sz w:val="24"/>
              </w:rPr>
            </w:pPr>
          </w:p>
        </w:tc>
        <w:tc>
          <w:tcPr>
            <w:tcW w:w="3536" w:type="dxa"/>
          </w:tcPr>
          <w:p w:rsidR="0086788C" w:rsidRDefault="0086788C" w:rsidP="00DB14E1">
            <w:pPr>
              <w:pStyle w:val="TableParagraph"/>
              <w:tabs>
                <w:tab w:val="left" w:pos="1975"/>
              </w:tabs>
              <w:spacing w:line="248" w:lineRule="exact"/>
              <w:ind w:left="104"/>
              <w:rPr>
                <w:sz w:val="24"/>
              </w:rPr>
            </w:pPr>
            <w:r>
              <w:rPr>
                <w:sz w:val="24"/>
              </w:rPr>
              <w:t>Демонстрирует самостоятель-</w:t>
            </w:r>
          </w:p>
          <w:p w:rsidR="0086788C" w:rsidRDefault="0086788C" w:rsidP="00DB14E1">
            <w:pPr>
              <w:pStyle w:val="TableParagraph"/>
              <w:tabs>
                <w:tab w:val="left" w:pos="910"/>
                <w:tab w:val="left" w:pos="1377"/>
                <w:tab w:val="left" w:pos="2562"/>
              </w:tabs>
              <w:spacing w:line="246" w:lineRule="exact"/>
              <w:ind w:left="104"/>
              <w:rPr>
                <w:sz w:val="24"/>
              </w:rPr>
            </w:pPr>
            <w:r>
              <w:rPr>
                <w:sz w:val="24"/>
              </w:rPr>
              <w:t>ность</w:t>
            </w:r>
            <w:r>
              <w:rPr>
                <w:sz w:val="24"/>
              </w:rPr>
              <w:tab/>
              <w:t>во</w:t>
            </w:r>
            <w:r>
              <w:rPr>
                <w:sz w:val="24"/>
              </w:rPr>
              <w:tab/>
              <w:t>владении навыков</w:t>
            </w:r>
          </w:p>
          <w:p w:rsidR="0086788C" w:rsidRDefault="0086788C" w:rsidP="0086788C">
            <w:pPr>
              <w:pStyle w:val="TableParagraph"/>
              <w:spacing w:line="246" w:lineRule="exact"/>
              <w:rPr>
                <w:sz w:val="24"/>
              </w:rPr>
            </w:pPr>
            <w:r>
              <w:rPr>
                <w:sz w:val="24"/>
              </w:rPr>
              <w:t>оценки</w:t>
            </w:r>
            <w:r>
              <w:rPr>
                <w:spacing w:val="25"/>
                <w:sz w:val="24"/>
              </w:rPr>
              <w:t xml:space="preserve"> </w:t>
            </w:r>
            <w:r>
              <w:rPr>
                <w:sz w:val="24"/>
              </w:rPr>
              <w:t>технического</w:t>
            </w:r>
            <w:r>
              <w:rPr>
                <w:spacing w:val="25"/>
                <w:sz w:val="24"/>
              </w:rPr>
              <w:t xml:space="preserve"> </w:t>
            </w:r>
            <w:r>
              <w:rPr>
                <w:sz w:val="24"/>
              </w:rPr>
              <w:t>состояния и</w:t>
            </w:r>
            <w:r>
              <w:rPr>
                <w:sz w:val="24"/>
              </w:rPr>
              <w:tab/>
              <w:t>остаточного</w:t>
            </w:r>
            <w:r>
              <w:rPr>
                <w:sz w:val="24"/>
              </w:rPr>
              <w:tab/>
              <w:t>ресурса промышленного оборудования в целом,</w:t>
            </w:r>
            <w:r>
              <w:rPr>
                <w:spacing w:val="54"/>
                <w:sz w:val="24"/>
              </w:rPr>
              <w:t xml:space="preserve"> </w:t>
            </w:r>
            <w:r>
              <w:rPr>
                <w:sz w:val="24"/>
              </w:rPr>
              <w:t>отдельных</w:t>
            </w:r>
            <w:r>
              <w:rPr>
                <w:spacing w:val="57"/>
                <w:sz w:val="24"/>
              </w:rPr>
              <w:t xml:space="preserve"> </w:t>
            </w:r>
            <w:r>
              <w:rPr>
                <w:sz w:val="24"/>
              </w:rPr>
              <w:t>элементов</w:t>
            </w:r>
            <w:r>
              <w:rPr>
                <w:spacing w:val="55"/>
                <w:sz w:val="24"/>
              </w:rPr>
              <w:t xml:space="preserve"> </w:t>
            </w:r>
            <w:r>
              <w:rPr>
                <w:sz w:val="24"/>
              </w:rPr>
              <w:t>и СИЗ.</w:t>
            </w:r>
          </w:p>
        </w:tc>
        <w:tc>
          <w:tcPr>
            <w:tcW w:w="2377" w:type="dxa"/>
            <w:vMerge/>
            <w:tcBorders>
              <w:top w:val="nil"/>
            </w:tcBorders>
          </w:tcPr>
          <w:p w:rsidR="0086788C" w:rsidRDefault="0086788C" w:rsidP="00DB14E1">
            <w:pPr>
              <w:rPr>
                <w:sz w:val="2"/>
                <w:szCs w:val="2"/>
              </w:rPr>
            </w:pPr>
          </w:p>
        </w:tc>
      </w:tr>
    </w:tbl>
    <w:p w:rsidR="00A81A47" w:rsidRDefault="00A81A47" w:rsidP="00A81A47">
      <w:pPr>
        <w:rPr>
          <w:sz w:val="24"/>
          <w:szCs w:val="24"/>
        </w:rPr>
      </w:pPr>
      <w:r>
        <w:rPr>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32"/>
        <w:gridCol w:w="2447"/>
        <w:gridCol w:w="2269"/>
      </w:tblGrid>
      <w:tr w:rsidR="00A81A47" w:rsidRPr="00ED35EA" w:rsidTr="00A81A47">
        <w:tc>
          <w:tcPr>
            <w:tcW w:w="2353" w:type="dxa"/>
            <w:shd w:val="clear" w:color="auto" w:fill="auto"/>
          </w:tcPr>
          <w:p w:rsidR="00A81A47" w:rsidRPr="00ED35EA" w:rsidRDefault="00A81A47" w:rsidP="00A81A47">
            <w:pPr>
              <w:rPr>
                <w:rFonts w:eastAsia="Calibri"/>
                <w:b/>
                <w:bCs/>
                <w:sz w:val="24"/>
                <w:szCs w:val="24"/>
              </w:rPr>
            </w:pPr>
            <w:r w:rsidRPr="00ED35EA">
              <w:rPr>
                <w:rFonts w:eastAsia="Calibri"/>
                <w:b/>
                <w:bCs/>
                <w:sz w:val="24"/>
                <w:szCs w:val="24"/>
              </w:rPr>
              <w:t>Профессиональные компетенции (ПК)</w:t>
            </w:r>
          </w:p>
        </w:tc>
        <w:tc>
          <w:tcPr>
            <w:tcW w:w="2532" w:type="dxa"/>
            <w:shd w:val="clear" w:color="auto" w:fill="auto"/>
          </w:tcPr>
          <w:p w:rsidR="00A81A47" w:rsidRPr="00ED35EA" w:rsidRDefault="00A81A47" w:rsidP="00A81A47">
            <w:pPr>
              <w:rPr>
                <w:rFonts w:eastAsia="Calibri"/>
                <w:b/>
                <w:bCs/>
                <w:sz w:val="24"/>
                <w:szCs w:val="24"/>
              </w:rPr>
            </w:pPr>
            <w:r>
              <w:rPr>
                <w:rFonts w:eastAsia="Calibri"/>
                <w:b/>
                <w:bCs/>
                <w:sz w:val="24"/>
                <w:szCs w:val="24"/>
              </w:rPr>
              <w:t>Навыки</w:t>
            </w:r>
            <w:r w:rsidRPr="00ED35EA">
              <w:rPr>
                <w:rFonts w:eastAsia="Calibri"/>
                <w:b/>
                <w:bCs/>
                <w:sz w:val="24"/>
                <w:szCs w:val="24"/>
              </w:rPr>
              <w:t xml:space="preserve"> (</w:t>
            </w:r>
            <w:r>
              <w:rPr>
                <w:rFonts w:eastAsia="Calibri"/>
                <w:b/>
                <w:bCs/>
                <w:sz w:val="24"/>
                <w:szCs w:val="24"/>
              </w:rPr>
              <w:t>Н</w:t>
            </w:r>
            <w:r w:rsidRPr="00ED35EA">
              <w:rPr>
                <w:rFonts w:eastAsia="Calibri"/>
                <w:b/>
                <w:bCs/>
                <w:sz w:val="24"/>
                <w:szCs w:val="24"/>
              </w:rPr>
              <w:t>)</w:t>
            </w:r>
            <w:r>
              <w:rPr>
                <w:rFonts w:eastAsia="Calibri"/>
                <w:b/>
                <w:bCs/>
                <w:sz w:val="24"/>
                <w:szCs w:val="24"/>
              </w:rPr>
              <w:t>/практический опыт (ПО)</w:t>
            </w:r>
          </w:p>
        </w:tc>
        <w:tc>
          <w:tcPr>
            <w:tcW w:w="2447" w:type="dxa"/>
            <w:shd w:val="clear" w:color="auto" w:fill="auto"/>
          </w:tcPr>
          <w:p w:rsidR="00A81A47" w:rsidRPr="00ED35EA" w:rsidRDefault="00A81A47" w:rsidP="00A81A47">
            <w:pPr>
              <w:rPr>
                <w:rFonts w:eastAsia="Calibri"/>
                <w:b/>
                <w:bCs/>
                <w:sz w:val="24"/>
                <w:szCs w:val="24"/>
              </w:rPr>
            </w:pPr>
            <w:r w:rsidRPr="00ED35EA">
              <w:rPr>
                <w:rFonts w:eastAsia="Calibri"/>
                <w:b/>
                <w:bCs/>
                <w:sz w:val="24"/>
                <w:szCs w:val="24"/>
              </w:rPr>
              <w:t>Умения (У)</w:t>
            </w:r>
          </w:p>
        </w:tc>
        <w:tc>
          <w:tcPr>
            <w:tcW w:w="2269" w:type="dxa"/>
            <w:shd w:val="clear" w:color="auto" w:fill="auto"/>
          </w:tcPr>
          <w:p w:rsidR="00A81A47" w:rsidRPr="00ED35EA" w:rsidRDefault="00A81A47" w:rsidP="00A81A47">
            <w:pPr>
              <w:rPr>
                <w:rFonts w:eastAsia="Calibri"/>
                <w:b/>
                <w:bCs/>
                <w:sz w:val="24"/>
                <w:szCs w:val="24"/>
              </w:rPr>
            </w:pPr>
            <w:r w:rsidRPr="00ED35EA">
              <w:rPr>
                <w:rFonts w:eastAsia="Calibri"/>
                <w:b/>
                <w:bCs/>
                <w:sz w:val="24"/>
                <w:szCs w:val="24"/>
              </w:rPr>
              <w:t>Знания (З)</w:t>
            </w:r>
          </w:p>
        </w:tc>
      </w:tr>
      <w:tr w:rsidR="00A81A47" w:rsidRPr="00ED35EA" w:rsidTr="00A81A47">
        <w:trPr>
          <w:trHeight w:val="2381"/>
        </w:trPr>
        <w:tc>
          <w:tcPr>
            <w:tcW w:w="2353" w:type="dxa"/>
            <w:vMerge w:val="restart"/>
            <w:shd w:val="clear" w:color="auto" w:fill="auto"/>
          </w:tcPr>
          <w:p w:rsidR="00A81A47" w:rsidRPr="00ED35EA" w:rsidRDefault="00A81A47" w:rsidP="00A81A47">
            <w:pPr>
              <w:rPr>
                <w:rFonts w:eastAsia="Calibri"/>
                <w:sz w:val="24"/>
                <w:szCs w:val="24"/>
              </w:rPr>
            </w:pPr>
            <w:r w:rsidRPr="00A81A47">
              <w:rPr>
                <w:rFonts w:eastAsia="Calibri"/>
                <w:sz w:val="24"/>
                <w:szCs w:val="24"/>
              </w:rPr>
              <w:t>ПК 3.4.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2532" w:type="dxa"/>
            <w:shd w:val="clear" w:color="auto" w:fill="auto"/>
          </w:tcPr>
          <w:p w:rsidR="00A81A47" w:rsidRPr="00ED35EA" w:rsidRDefault="00A81A47" w:rsidP="00A81A47">
            <w:pPr>
              <w:rPr>
                <w:rFonts w:eastAsia="Calibri"/>
                <w:sz w:val="24"/>
                <w:szCs w:val="24"/>
              </w:rPr>
            </w:pPr>
          </w:p>
        </w:tc>
        <w:tc>
          <w:tcPr>
            <w:tcW w:w="2447" w:type="dxa"/>
            <w:shd w:val="clear" w:color="auto" w:fill="auto"/>
          </w:tcPr>
          <w:p w:rsidR="00A81A47" w:rsidRDefault="00A81A47" w:rsidP="00A81A47">
            <w:r w:rsidRPr="00B77115">
              <w:rPr>
                <w:sz w:val="24"/>
                <w:szCs w:val="24"/>
              </w:rPr>
              <w:t>У 3.4.</w:t>
            </w:r>
            <w:r>
              <w:rPr>
                <w:sz w:val="24"/>
                <w:szCs w:val="24"/>
              </w:rPr>
              <w:t>11</w:t>
            </w:r>
          </w:p>
          <w:p w:rsidR="00A81A47" w:rsidRPr="00ED35EA" w:rsidRDefault="00A81A47" w:rsidP="00A81A47">
            <w:pPr>
              <w:rPr>
                <w:rFonts w:eastAsia="Calibri"/>
                <w:sz w:val="24"/>
                <w:szCs w:val="24"/>
              </w:rPr>
            </w:pPr>
            <w:r w:rsidRPr="00F01ECE">
              <w:rPr>
                <w:sz w:val="24"/>
                <w:szCs w:val="24"/>
              </w:rPr>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tc>
        <w:tc>
          <w:tcPr>
            <w:tcW w:w="2269" w:type="dxa"/>
            <w:shd w:val="clear" w:color="auto" w:fill="auto"/>
          </w:tcPr>
          <w:p w:rsidR="00A81A47" w:rsidRDefault="00A81A47" w:rsidP="00A81A47">
            <w:r w:rsidRPr="00AD4340">
              <w:rPr>
                <w:sz w:val="24"/>
                <w:szCs w:val="24"/>
              </w:rPr>
              <w:t>З 3.4.0</w:t>
            </w:r>
            <w:r>
              <w:rPr>
                <w:sz w:val="24"/>
                <w:szCs w:val="24"/>
              </w:rPr>
              <w:t>4</w:t>
            </w:r>
          </w:p>
          <w:p w:rsidR="00A81A47" w:rsidRPr="00ED35EA" w:rsidRDefault="00A81A47" w:rsidP="00A81A47">
            <w:pPr>
              <w:rPr>
                <w:rFonts w:eastAsia="Calibri"/>
                <w:sz w:val="24"/>
                <w:szCs w:val="24"/>
              </w:rPr>
            </w:pPr>
            <w:r w:rsidRPr="00F01ECE">
              <w:rPr>
                <w:sz w:val="24"/>
                <w:szCs w:val="24"/>
              </w:rPr>
              <w:t>методы планирования, контроля и оценки работ подчиненного персонала</w:t>
            </w:r>
          </w:p>
        </w:tc>
      </w:tr>
      <w:tr w:rsidR="00A81A47" w:rsidRPr="00ED35EA" w:rsidTr="00A81A47">
        <w:trPr>
          <w:trHeight w:val="2381"/>
        </w:trPr>
        <w:tc>
          <w:tcPr>
            <w:tcW w:w="2353" w:type="dxa"/>
            <w:vMerge/>
            <w:shd w:val="clear" w:color="auto" w:fill="auto"/>
          </w:tcPr>
          <w:p w:rsidR="00A81A47" w:rsidRPr="00ED35EA" w:rsidRDefault="00A81A47" w:rsidP="00A81A47">
            <w:pPr>
              <w:rPr>
                <w:rFonts w:eastAsia="Calibri"/>
                <w:sz w:val="24"/>
                <w:szCs w:val="24"/>
              </w:rPr>
            </w:pPr>
          </w:p>
        </w:tc>
        <w:tc>
          <w:tcPr>
            <w:tcW w:w="2532" w:type="dxa"/>
            <w:shd w:val="clear" w:color="auto" w:fill="auto"/>
          </w:tcPr>
          <w:p w:rsidR="00A81A47" w:rsidRPr="00ED35EA" w:rsidRDefault="00A81A47" w:rsidP="00A81A47">
            <w:pPr>
              <w:rPr>
                <w:rFonts w:eastAsia="Calibri"/>
                <w:sz w:val="24"/>
                <w:szCs w:val="24"/>
              </w:rPr>
            </w:pPr>
          </w:p>
        </w:tc>
        <w:tc>
          <w:tcPr>
            <w:tcW w:w="2447" w:type="dxa"/>
            <w:shd w:val="clear" w:color="auto" w:fill="auto"/>
          </w:tcPr>
          <w:p w:rsidR="00A81A47" w:rsidRPr="00ED35EA" w:rsidRDefault="00A81A47" w:rsidP="00A81A47">
            <w:pPr>
              <w:rPr>
                <w:rFonts w:eastAsia="Calibri"/>
                <w:sz w:val="24"/>
                <w:szCs w:val="24"/>
              </w:rPr>
            </w:pPr>
          </w:p>
        </w:tc>
        <w:tc>
          <w:tcPr>
            <w:tcW w:w="2269" w:type="dxa"/>
            <w:shd w:val="clear" w:color="auto" w:fill="auto"/>
          </w:tcPr>
          <w:p w:rsidR="00A81A47" w:rsidRDefault="00A81A47" w:rsidP="00A81A47">
            <w:r w:rsidRPr="00AD4340">
              <w:rPr>
                <w:sz w:val="24"/>
                <w:szCs w:val="24"/>
              </w:rPr>
              <w:t>З 3.4.0</w:t>
            </w:r>
            <w:r>
              <w:rPr>
                <w:sz w:val="24"/>
                <w:szCs w:val="24"/>
              </w:rPr>
              <w:t>6</w:t>
            </w:r>
          </w:p>
          <w:p w:rsidR="00A81A47" w:rsidRPr="00F01ECE" w:rsidRDefault="00A81A47" w:rsidP="00A81A47">
            <w:pPr>
              <w:rPr>
                <w:sz w:val="24"/>
                <w:szCs w:val="24"/>
              </w:rPr>
            </w:pPr>
            <w:r w:rsidRPr="00F01ECE">
              <w:rPr>
                <w:sz w:val="24"/>
                <w:szCs w:val="24"/>
              </w:rPr>
              <w:t>правила охраны труда, противопожарной и экологической безопасности, правила внутреннего трудового распорядка;</w:t>
            </w:r>
          </w:p>
        </w:tc>
      </w:tr>
      <w:tr w:rsidR="00A81A47" w:rsidRPr="00ED35EA" w:rsidTr="00A81A47">
        <w:tc>
          <w:tcPr>
            <w:tcW w:w="2353" w:type="dxa"/>
            <w:vMerge/>
            <w:shd w:val="clear" w:color="auto" w:fill="auto"/>
          </w:tcPr>
          <w:p w:rsidR="00A81A47" w:rsidRPr="00ED35EA" w:rsidRDefault="00A81A47" w:rsidP="00A81A47">
            <w:pPr>
              <w:rPr>
                <w:rFonts w:eastAsia="Calibri"/>
                <w:sz w:val="24"/>
                <w:szCs w:val="24"/>
              </w:rPr>
            </w:pPr>
          </w:p>
        </w:tc>
        <w:tc>
          <w:tcPr>
            <w:tcW w:w="2532" w:type="dxa"/>
            <w:shd w:val="clear" w:color="auto" w:fill="auto"/>
          </w:tcPr>
          <w:p w:rsidR="00A81A47" w:rsidRPr="00ED35EA" w:rsidRDefault="00A81A47" w:rsidP="00A81A47">
            <w:pPr>
              <w:rPr>
                <w:rFonts w:eastAsia="Calibri"/>
                <w:sz w:val="24"/>
                <w:szCs w:val="24"/>
              </w:rPr>
            </w:pPr>
          </w:p>
        </w:tc>
        <w:tc>
          <w:tcPr>
            <w:tcW w:w="2447" w:type="dxa"/>
            <w:shd w:val="clear" w:color="auto" w:fill="auto"/>
          </w:tcPr>
          <w:p w:rsidR="00A81A47" w:rsidRPr="00ED35EA" w:rsidRDefault="00A81A47" w:rsidP="00A81A47">
            <w:pPr>
              <w:rPr>
                <w:rFonts w:eastAsia="Calibri"/>
                <w:sz w:val="24"/>
                <w:szCs w:val="24"/>
              </w:rPr>
            </w:pPr>
          </w:p>
        </w:tc>
        <w:tc>
          <w:tcPr>
            <w:tcW w:w="2269" w:type="dxa"/>
            <w:shd w:val="clear" w:color="auto" w:fill="auto"/>
          </w:tcPr>
          <w:p w:rsidR="00A81A47" w:rsidRPr="00ED35EA" w:rsidRDefault="00A81A47" w:rsidP="00A81A47">
            <w:pPr>
              <w:rPr>
                <w:rFonts w:eastAsia="Calibri"/>
                <w:sz w:val="24"/>
                <w:szCs w:val="24"/>
              </w:rPr>
            </w:pPr>
          </w:p>
        </w:tc>
      </w:tr>
    </w:tbl>
    <w:p w:rsidR="00A81A47" w:rsidRDefault="00A81A47" w:rsidP="00A81A47">
      <w:pPr>
        <w:rPr>
          <w:sz w:val="24"/>
          <w:szCs w:val="24"/>
        </w:rPr>
      </w:pPr>
    </w:p>
    <w:p w:rsidR="00A81A47" w:rsidRDefault="00A81A47" w:rsidP="00A81A47">
      <w:pPr>
        <w:rPr>
          <w:sz w:val="24"/>
          <w:szCs w:val="24"/>
        </w:rPr>
      </w:pPr>
      <w:r>
        <w:rPr>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A81A47" w:rsidTr="00A81A47">
        <w:tc>
          <w:tcPr>
            <w:tcW w:w="3115" w:type="dxa"/>
            <w:shd w:val="clear" w:color="auto" w:fill="auto"/>
          </w:tcPr>
          <w:p w:rsidR="00A81A47" w:rsidRPr="006E1DFB" w:rsidRDefault="00A81A47" w:rsidP="00A81A47">
            <w:pPr>
              <w:spacing w:after="120"/>
              <w:rPr>
                <w:b/>
                <w:bCs/>
                <w:sz w:val="24"/>
                <w:szCs w:val="24"/>
              </w:rPr>
            </w:pPr>
            <w:r w:rsidRPr="006E1DFB">
              <w:rPr>
                <w:b/>
                <w:bCs/>
                <w:sz w:val="24"/>
                <w:szCs w:val="24"/>
              </w:rPr>
              <w:t>Общие компетенции (ОК)</w:t>
            </w:r>
          </w:p>
        </w:tc>
        <w:tc>
          <w:tcPr>
            <w:tcW w:w="3115" w:type="dxa"/>
            <w:shd w:val="clear" w:color="auto" w:fill="auto"/>
          </w:tcPr>
          <w:p w:rsidR="00A81A47" w:rsidRPr="006E1DFB" w:rsidRDefault="00A81A47" w:rsidP="00A81A47">
            <w:pPr>
              <w:spacing w:after="120"/>
              <w:rPr>
                <w:b/>
                <w:bCs/>
                <w:sz w:val="24"/>
                <w:szCs w:val="24"/>
              </w:rPr>
            </w:pPr>
            <w:r w:rsidRPr="006E1DFB">
              <w:rPr>
                <w:b/>
                <w:bCs/>
                <w:sz w:val="24"/>
                <w:szCs w:val="24"/>
              </w:rPr>
              <w:t>Умения общие (Уо)</w:t>
            </w:r>
          </w:p>
        </w:tc>
        <w:tc>
          <w:tcPr>
            <w:tcW w:w="3115" w:type="dxa"/>
            <w:shd w:val="clear" w:color="auto" w:fill="auto"/>
          </w:tcPr>
          <w:p w:rsidR="00A81A47" w:rsidRPr="006E1DFB" w:rsidRDefault="00A81A47" w:rsidP="00A81A47">
            <w:pPr>
              <w:spacing w:after="120"/>
              <w:rPr>
                <w:b/>
                <w:bCs/>
                <w:sz w:val="24"/>
                <w:szCs w:val="24"/>
              </w:rPr>
            </w:pPr>
            <w:r w:rsidRPr="006E1DFB">
              <w:rPr>
                <w:b/>
                <w:bCs/>
                <w:sz w:val="24"/>
                <w:szCs w:val="24"/>
              </w:rPr>
              <w:t>Знания общие (Зо)</w:t>
            </w:r>
          </w:p>
        </w:tc>
      </w:tr>
      <w:tr w:rsidR="00374A94" w:rsidTr="00A81A47">
        <w:tc>
          <w:tcPr>
            <w:tcW w:w="3115" w:type="dxa"/>
            <w:shd w:val="clear" w:color="auto" w:fill="auto"/>
          </w:tcPr>
          <w:p w:rsidR="00374A94" w:rsidRPr="00375D7D" w:rsidRDefault="00374A94" w:rsidP="00374A94">
            <w:pPr>
              <w:jc w:val="center"/>
              <w:rPr>
                <w:iCs/>
                <w:sz w:val="24"/>
                <w:szCs w:val="24"/>
              </w:rPr>
            </w:pPr>
            <w:r w:rsidRPr="00375D7D">
              <w:rPr>
                <w:iCs/>
                <w:sz w:val="24"/>
                <w:szCs w:val="24"/>
              </w:rPr>
              <w:t>ОК 01</w:t>
            </w:r>
          </w:p>
          <w:p w:rsidR="00374A94" w:rsidRPr="00375D7D" w:rsidRDefault="00374A94" w:rsidP="00374A94">
            <w:pPr>
              <w:suppressAutoHyphens/>
              <w:rPr>
                <w:sz w:val="24"/>
                <w:szCs w:val="24"/>
              </w:rPr>
            </w:pPr>
            <w:r w:rsidRPr="00D434B2">
              <w:rPr>
                <w:iCs/>
                <w:sz w:val="24"/>
                <w:szCs w:val="24"/>
              </w:rPr>
              <w:t>Понимать сущность и социальную значимость своей будущей профессии, проявлять к ней устойчивый интерес</w:t>
            </w:r>
          </w:p>
        </w:tc>
        <w:tc>
          <w:tcPr>
            <w:tcW w:w="3115" w:type="dxa"/>
            <w:shd w:val="clear" w:color="auto" w:fill="auto"/>
          </w:tcPr>
          <w:p w:rsidR="00374A94" w:rsidRPr="00C20D81" w:rsidRDefault="00374A94" w:rsidP="00374A94">
            <w:pPr>
              <w:suppressAutoHyphens/>
              <w:jc w:val="both"/>
              <w:rPr>
                <w:bCs/>
                <w:iCs/>
                <w:sz w:val="24"/>
                <w:szCs w:val="24"/>
              </w:rPr>
            </w:pPr>
            <w:r w:rsidRPr="00C20D81">
              <w:rPr>
                <w:bCs/>
                <w:iCs/>
                <w:sz w:val="24"/>
                <w:szCs w:val="24"/>
              </w:rPr>
              <w:t>Уо 01.01</w:t>
            </w:r>
          </w:p>
          <w:p w:rsidR="00374A94" w:rsidRPr="00675341" w:rsidRDefault="00374A94" w:rsidP="00374A94">
            <w:pPr>
              <w:suppressAutoHyphens/>
              <w:jc w:val="both"/>
              <w:rPr>
                <w:iCs/>
                <w:sz w:val="24"/>
                <w:szCs w:val="24"/>
              </w:rPr>
            </w:pPr>
            <w:r w:rsidRPr="00675341">
              <w:rPr>
                <w:b/>
                <w:iCs/>
                <w:sz w:val="24"/>
                <w:szCs w:val="24"/>
              </w:rPr>
              <w:t xml:space="preserve">Умения: </w:t>
            </w:r>
            <w:r w:rsidRPr="00675341">
              <w:rPr>
                <w:iCs/>
                <w:sz w:val="24"/>
                <w:szCs w:val="24"/>
              </w:rPr>
              <w:t xml:space="preserve">распознавать задачу и/или проблему </w:t>
            </w:r>
            <w:r w:rsidRPr="00675341">
              <w:rPr>
                <w:iCs/>
                <w:sz w:val="24"/>
                <w:szCs w:val="24"/>
              </w:rPr>
              <w:br/>
              <w:t>в профессиональном и/или социальном контексте;</w:t>
            </w:r>
          </w:p>
        </w:tc>
        <w:tc>
          <w:tcPr>
            <w:tcW w:w="3115" w:type="dxa"/>
            <w:shd w:val="clear" w:color="auto" w:fill="auto"/>
          </w:tcPr>
          <w:p w:rsidR="00374A94" w:rsidRPr="006E1DFB" w:rsidRDefault="00374A94" w:rsidP="00374A94">
            <w:pPr>
              <w:suppressAutoHyphens/>
              <w:jc w:val="both"/>
              <w:rPr>
                <w:sz w:val="24"/>
                <w:szCs w:val="24"/>
              </w:rPr>
            </w:pPr>
            <w:r w:rsidRPr="006E1DFB">
              <w:rPr>
                <w:sz w:val="24"/>
                <w:szCs w:val="24"/>
              </w:rPr>
              <w:t>Зо.01.01</w:t>
            </w:r>
            <w:r w:rsidRPr="00C20D81">
              <w:rPr>
                <w:bCs/>
                <w:iCs/>
                <w:sz w:val="24"/>
                <w:szCs w:val="24"/>
              </w:rPr>
              <w:t xml:space="preserve"> </w:t>
            </w:r>
            <w:r w:rsidRPr="00675341">
              <w:rPr>
                <w:bCs/>
                <w:sz w:val="24"/>
                <w:szCs w:val="24"/>
              </w:rPr>
              <w:t xml:space="preserve">основные источники информации </w:t>
            </w:r>
            <w:r w:rsidRPr="00675341">
              <w:rPr>
                <w:bCs/>
                <w:sz w:val="24"/>
                <w:szCs w:val="24"/>
              </w:rPr>
              <w:br/>
              <w:t xml:space="preserve">и ресурсы для решения задач и проблем </w:t>
            </w:r>
            <w:r w:rsidRPr="00675341">
              <w:rPr>
                <w:bCs/>
                <w:sz w:val="24"/>
                <w:szCs w:val="24"/>
              </w:rPr>
              <w:br/>
              <w:t>в профессиональном и/или социальном контексте</w:t>
            </w:r>
          </w:p>
        </w:tc>
      </w:tr>
      <w:tr w:rsidR="00374A94" w:rsidTr="00A81A47">
        <w:tc>
          <w:tcPr>
            <w:tcW w:w="3115" w:type="dxa"/>
            <w:shd w:val="clear" w:color="auto" w:fill="auto"/>
          </w:tcPr>
          <w:p w:rsidR="00374A94" w:rsidRPr="00375D7D" w:rsidRDefault="00374A94" w:rsidP="00374A94">
            <w:pPr>
              <w:jc w:val="center"/>
              <w:rPr>
                <w:iCs/>
                <w:sz w:val="24"/>
                <w:szCs w:val="24"/>
              </w:rPr>
            </w:pPr>
            <w:r w:rsidRPr="006E1DFB">
              <w:rPr>
                <w:sz w:val="24"/>
                <w:szCs w:val="24"/>
              </w:rPr>
              <w:t>ОК 02</w:t>
            </w:r>
            <w:r w:rsidRPr="00375D7D">
              <w:rPr>
                <w:iCs/>
                <w:sz w:val="24"/>
                <w:szCs w:val="24"/>
              </w:rPr>
              <w:t xml:space="preserve"> </w:t>
            </w:r>
          </w:p>
          <w:p w:rsidR="00374A94" w:rsidRPr="006E1DFB" w:rsidRDefault="00374A94" w:rsidP="00374A94">
            <w:pPr>
              <w:spacing w:after="120"/>
              <w:rPr>
                <w:sz w:val="24"/>
                <w:szCs w:val="24"/>
              </w:rPr>
            </w:pPr>
            <w:r w:rsidRPr="00D434B2">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115" w:type="dxa"/>
            <w:shd w:val="clear" w:color="auto" w:fill="auto"/>
          </w:tcPr>
          <w:p w:rsidR="00374A94" w:rsidRPr="00C20D81" w:rsidRDefault="00374A94" w:rsidP="00374A94">
            <w:pPr>
              <w:suppressAutoHyphens/>
              <w:jc w:val="both"/>
              <w:rPr>
                <w:bCs/>
                <w:iCs/>
                <w:sz w:val="24"/>
                <w:szCs w:val="24"/>
              </w:rPr>
            </w:pPr>
            <w:r w:rsidRPr="00C20D81">
              <w:rPr>
                <w:bCs/>
                <w:iCs/>
                <w:sz w:val="24"/>
                <w:szCs w:val="24"/>
              </w:rPr>
              <w:t>Уо 02.02</w:t>
            </w:r>
          </w:p>
          <w:p w:rsidR="00374A94" w:rsidRPr="006E1DFB" w:rsidRDefault="00374A94" w:rsidP="00374A94">
            <w:pPr>
              <w:spacing w:after="120"/>
              <w:rPr>
                <w:sz w:val="24"/>
                <w:szCs w:val="24"/>
              </w:rPr>
            </w:pPr>
            <w:r w:rsidRPr="00675341">
              <w:rPr>
                <w:iCs/>
                <w:sz w:val="24"/>
                <w:szCs w:val="24"/>
              </w:rPr>
              <w:t>определять необходимые источники информации;</w:t>
            </w:r>
          </w:p>
        </w:tc>
        <w:tc>
          <w:tcPr>
            <w:tcW w:w="3115" w:type="dxa"/>
            <w:shd w:val="clear" w:color="auto" w:fill="auto"/>
          </w:tcPr>
          <w:p w:rsidR="00374A94" w:rsidRPr="00C20D81" w:rsidRDefault="00374A94" w:rsidP="00374A94">
            <w:pPr>
              <w:suppressAutoHyphens/>
              <w:jc w:val="both"/>
              <w:rPr>
                <w:bCs/>
                <w:iCs/>
                <w:sz w:val="24"/>
                <w:szCs w:val="24"/>
              </w:rPr>
            </w:pPr>
            <w:r w:rsidRPr="00C20D81">
              <w:rPr>
                <w:bCs/>
                <w:iCs/>
                <w:sz w:val="24"/>
                <w:szCs w:val="24"/>
              </w:rPr>
              <w:t>Зо 02.02</w:t>
            </w:r>
          </w:p>
          <w:p w:rsidR="00374A94" w:rsidRPr="006E1DFB" w:rsidRDefault="00374A94" w:rsidP="00374A94">
            <w:pPr>
              <w:spacing w:after="120"/>
              <w:rPr>
                <w:sz w:val="24"/>
                <w:szCs w:val="24"/>
              </w:rPr>
            </w:pPr>
            <w:r w:rsidRPr="00675341">
              <w:rPr>
                <w:iCs/>
                <w:sz w:val="24"/>
                <w:szCs w:val="24"/>
              </w:rPr>
              <w:t>приемы структурирования информации;</w:t>
            </w:r>
          </w:p>
        </w:tc>
      </w:tr>
      <w:tr w:rsidR="00374A94" w:rsidTr="00A81A47">
        <w:tc>
          <w:tcPr>
            <w:tcW w:w="3115" w:type="dxa"/>
            <w:shd w:val="clear" w:color="auto" w:fill="auto"/>
          </w:tcPr>
          <w:p w:rsidR="00374A94" w:rsidRPr="00375D7D" w:rsidRDefault="00374A94" w:rsidP="00374A94">
            <w:pPr>
              <w:jc w:val="center"/>
              <w:rPr>
                <w:iCs/>
                <w:sz w:val="24"/>
                <w:szCs w:val="24"/>
              </w:rPr>
            </w:pPr>
            <w:r w:rsidRPr="00375D7D">
              <w:rPr>
                <w:iCs/>
                <w:sz w:val="24"/>
                <w:szCs w:val="24"/>
              </w:rPr>
              <w:t>ОК 03</w:t>
            </w:r>
          </w:p>
          <w:p w:rsidR="00374A94" w:rsidRPr="006E1DFB" w:rsidRDefault="00374A94" w:rsidP="00374A94">
            <w:pPr>
              <w:spacing w:after="120"/>
              <w:rPr>
                <w:sz w:val="24"/>
                <w:szCs w:val="24"/>
              </w:rPr>
            </w:pPr>
            <w:r w:rsidRPr="00D434B2">
              <w:rPr>
                <w:sz w:val="24"/>
                <w:szCs w:val="24"/>
              </w:rPr>
              <w:t>Принимать решения в стандартных и нестандартных ситуациях и нести за них ответственность</w:t>
            </w:r>
          </w:p>
        </w:tc>
        <w:tc>
          <w:tcPr>
            <w:tcW w:w="3115" w:type="dxa"/>
            <w:shd w:val="clear" w:color="auto" w:fill="auto"/>
          </w:tcPr>
          <w:p w:rsidR="00374A94" w:rsidRPr="00C20D81" w:rsidRDefault="00374A94" w:rsidP="00374A94">
            <w:pPr>
              <w:suppressAutoHyphens/>
              <w:jc w:val="both"/>
              <w:rPr>
                <w:bCs/>
                <w:iCs/>
                <w:sz w:val="24"/>
                <w:szCs w:val="24"/>
              </w:rPr>
            </w:pPr>
            <w:r w:rsidRPr="00C20D81">
              <w:rPr>
                <w:bCs/>
                <w:iCs/>
                <w:sz w:val="24"/>
                <w:szCs w:val="24"/>
              </w:rPr>
              <w:t>Уо 03.02</w:t>
            </w:r>
          </w:p>
          <w:p w:rsidR="00374A94" w:rsidRPr="006E1DFB" w:rsidRDefault="00374A94" w:rsidP="00374A94">
            <w:pPr>
              <w:spacing w:after="120"/>
              <w:rPr>
                <w:sz w:val="24"/>
                <w:szCs w:val="24"/>
              </w:rPr>
            </w:pPr>
            <w:r w:rsidRPr="00675341">
              <w:rPr>
                <w:sz w:val="24"/>
                <w:szCs w:val="24"/>
              </w:rPr>
              <w:t>применять современную научную профессиональную терминологию</w:t>
            </w:r>
          </w:p>
        </w:tc>
        <w:tc>
          <w:tcPr>
            <w:tcW w:w="3115" w:type="dxa"/>
            <w:shd w:val="clear" w:color="auto" w:fill="auto"/>
          </w:tcPr>
          <w:p w:rsidR="00374A94" w:rsidRPr="006E1DFB" w:rsidRDefault="00374A94" w:rsidP="00374A94">
            <w:pPr>
              <w:spacing w:after="120"/>
              <w:rPr>
                <w:sz w:val="24"/>
                <w:szCs w:val="24"/>
              </w:rPr>
            </w:pPr>
            <w:r w:rsidRPr="006E1DFB">
              <w:rPr>
                <w:sz w:val="24"/>
                <w:szCs w:val="24"/>
              </w:rPr>
              <w:t>Зо.03.01</w:t>
            </w:r>
          </w:p>
        </w:tc>
      </w:tr>
      <w:tr w:rsidR="00A15B8B" w:rsidTr="00A81A47">
        <w:tc>
          <w:tcPr>
            <w:tcW w:w="3115" w:type="dxa"/>
            <w:vMerge w:val="restart"/>
            <w:shd w:val="clear" w:color="auto" w:fill="auto"/>
          </w:tcPr>
          <w:p w:rsidR="00A15B8B" w:rsidRPr="00375D7D" w:rsidRDefault="00A15B8B" w:rsidP="00A15B8B">
            <w:pPr>
              <w:jc w:val="center"/>
              <w:rPr>
                <w:iCs/>
                <w:sz w:val="24"/>
                <w:szCs w:val="24"/>
              </w:rPr>
            </w:pPr>
            <w:r w:rsidRPr="00375D7D">
              <w:rPr>
                <w:iCs/>
                <w:sz w:val="24"/>
                <w:szCs w:val="24"/>
              </w:rPr>
              <w:t>ОК 07</w:t>
            </w:r>
          </w:p>
          <w:p w:rsidR="00A15B8B" w:rsidRPr="006E1DFB" w:rsidRDefault="00A15B8B" w:rsidP="00A15B8B">
            <w:pPr>
              <w:spacing w:after="120"/>
              <w:rPr>
                <w:sz w:val="24"/>
                <w:szCs w:val="24"/>
              </w:rPr>
            </w:pPr>
            <w:r w:rsidRPr="00D434B2">
              <w:rPr>
                <w:sz w:val="24"/>
                <w:szCs w:val="24"/>
              </w:rPr>
              <w:t>Брать на себя ответственность за работу членов команды (подчиненных), результат выполнения заданий</w:t>
            </w:r>
          </w:p>
        </w:tc>
        <w:tc>
          <w:tcPr>
            <w:tcW w:w="3115" w:type="dxa"/>
            <w:shd w:val="clear" w:color="auto" w:fill="auto"/>
          </w:tcPr>
          <w:p w:rsidR="00A15B8B" w:rsidRPr="00C20D81" w:rsidRDefault="00A15B8B" w:rsidP="00A15B8B">
            <w:pPr>
              <w:suppressAutoHyphens/>
              <w:jc w:val="both"/>
              <w:rPr>
                <w:bCs/>
                <w:iCs/>
                <w:sz w:val="24"/>
                <w:szCs w:val="24"/>
              </w:rPr>
            </w:pPr>
            <w:r w:rsidRPr="00C20D81">
              <w:rPr>
                <w:bCs/>
                <w:iCs/>
                <w:sz w:val="24"/>
                <w:szCs w:val="24"/>
              </w:rPr>
              <w:t>Уо 07.02</w:t>
            </w:r>
          </w:p>
          <w:p w:rsidR="00A15B8B" w:rsidRPr="006E1DFB" w:rsidRDefault="00A15B8B" w:rsidP="00A15B8B">
            <w:pPr>
              <w:spacing w:after="120"/>
              <w:rPr>
                <w:sz w:val="24"/>
                <w:szCs w:val="24"/>
              </w:rPr>
            </w:pPr>
            <w:r w:rsidRPr="00675341">
              <w:rPr>
                <w:bCs/>
                <w:iCs/>
                <w:sz w:val="24"/>
                <w:szCs w:val="24"/>
              </w:rPr>
              <w:t xml:space="preserve">определять направления ресурсосбережения в рамках профессиональной деятельности по </w:t>
            </w:r>
            <w:r w:rsidRPr="00675341">
              <w:rPr>
                <w:bCs/>
                <w:i/>
                <w:iCs/>
                <w:sz w:val="24"/>
                <w:szCs w:val="24"/>
              </w:rPr>
              <w:t>профессии (специальности),</w:t>
            </w:r>
            <w:r w:rsidRPr="00675341">
              <w:rPr>
                <w:sz w:val="24"/>
                <w:szCs w:val="24"/>
              </w:rPr>
              <w:t xml:space="preserve"> </w:t>
            </w:r>
            <w:r w:rsidRPr="00675341">
              <w:rPr>
                <w:bCs/>
                <w:sz w:val="24"/>
                <w:szCs w:val="24"/>
              </w:rPr>
              <w:t>осуществлять работу с соблюдением принципов бережливого производства;</w:t>
            </w:r>
          </w:p>
        </w:tc>
        <w:tc>
          <w:tcPr>
            <w:tcW w:w="3115" w:type="dxa"/>
            <w:shd w:val="clear" w:color="auto" w:fill="auto"/>
          </w:tcPr>
          <w:p w:rsidR="00A15B8B" w:rsidRPr="00C20D81" w:rsidRDefault="00A15B8B" w:rsidP="00A15B8B">
            <w:pPr>
              <w:suppressAutoHyphens/>
              <w:jc w:val="both"/>
              <w:rPr>
                <w:bCs/>
                <w:iCs/>
                <w:sz w:val="24"/>
                <w:szCs w:val="24"/>
              </w:rPr>
            </w:pPr>
            <w:r w:rsidRPr="00C20D81">
              <w:rPr>
                <w:bCs/>
                <w:iCs/>
                <w:sz w:val="24"/>
                <w:szCs w:val="24"/>
              </w:rPr>
              <w:t>Зо 07.01</w:t>
            </w:r>
          </w:p>
          <w:p w:rsidR="00A15B8B" w:rsidRPr="00675341" w:rsidRDefault="00A15B8B" w:rsidP="00A15B8B">
            <w:pPr>
              <w:suppressAutoHyphens/>
              <w:jc w:val="both"/>
              <w:rPr>
                <w:b/>
                <w:bCs/>
                <w:iCs/>
                <w:sz w:val="24"/>
                <w:szCs w:val="24"/>
              </w:rPr>
            </w:pPr>
            <w:r w:rsidRPr="00675341">
              <w:rPr>
                <w:b/>
                <w:bCs/>
                <w:iCs/>
                <w:sz w:val="24"/>
                <w:szCs w:val="24"/>
              </w:rPr>
              <w:t xml:space="preserve">Знания: </w:t>
            </w:r>
            <w:r w:rsidRPr="00675341">
              <w:rPr>
                <w:bCs/>
                <w:iCs/>
                <w:sz w:val="24"/>
                <w:szCs w:val="24"/>
              </w:rPr>
              <w:t xml:space="preserve">правила экологической безопасности при ведении профессиональной деятельности; </w:t>
            </w:r>
          </w:p>
        </w:tc>
      </w:tr>
      <w:tr w:rsidR="00A15B8B" w:rsidTr="00A81A47">
        <w:tc>
          <w:tcPr>
            <w:tcW w:w="3115" w:type="dxa"/>
            <w:vMerge/>
            <w:shd w:val="clear" w:color="auto" w:fill="auto"/>
          </w:tcPr>
          <w:p w:rsidR="00A15B8B" w:rsidRPr="006E1DFB" w:rsidRDefault="00A15B8B" w:rsidP="00374A94">
            <w:pPr>
              <w:spacing w:after="120"/>
              <w:rPr>
                <w:sz w:val="24"/>
                <w:szCs w:val="24"/>
              </w:rPr>
            </w:pPr>
          </w:p>
        </w:tc>
        <w:tc>
          <w:tcPr>
            <w:tcW w:w="3115" w:type="dxa"/>
            <w:shd w:val="clear" w:color="auto" w:fill="auto"/>
          </w:tcPr>
          <w:p w:rsidR="00A15B8B" w:rsidRPr="006E1DFB" w:rsidRDefault="00A15B8B" w:rsidP="00374A94">
            <w:pPr>
              <w:spacing w:after="120"/>
              <w:rPr>
                <w:sz w:val="24"/>
                <w:szCs w:val="24"/>
              </w:rPr>
            </w:pPr>
          </w:p>
        </w:tc>
        <w:tc>
          <w:tcPr>
            <w:tcW w:w="3115" w:type="dxa"/>
            <w:shd w:val="clear" w:color="auto" w:fill="auto"/>
          </w:tcPr>
          <w:p w:rsidR="00A15B8B" w:rsidRPr="00C20D81" w:rsidRDefault="00A15B8B" w:rsidP="00A15B8B">
            <w:pPr>
              <w:suppressAutoHyphens/>
              <w:jc w:val="both"/>
              <w:rPr>
                <w:bCs/>
                <w:iCs/>
                <w:sz w:val="24"/>
                <w:szCs w:val="24"/>
              </w:rPr>
            </w:pPr>
            <w:r w:rsidRPr="00C20D81">
              <w:rPr>
                <w:bCs/>
                <w:iCs/>
                <w:sz w:val="24"/>
                <w:szCs w:val="24"/>
              </w:rPr>
              <w:t>Зо 07.02</w:t>
            </w:r>
          </w:p>
          <w:p w:rsidR="00A15B8B" w:rsidRPr="006E1DFB" w:rsidRDefault="00A15B8B" w:rsidP="00A15B8B">
            <w:pPr>
              <w:spacing w:after="120"/>
              <w:rPr>
                <w:sz w:val="24"/>
                <w:szCs w:val="24"/>
              </w:rPr>
            </w:pPr>
            <w:r w:rsidRPr="00675341">
              <w:rPr>
                <w:bCs/>
                <w:iCs/>
                <w:sz w:val="24"/>
                <w:szCs w:val="24"/>
              </w:rPr>
              <w:t>основные ресурсы, задействованные в профессиональной деятельности;</w:t>
            </w:r>
          </w:p>
        </w:tc>
      </w:tr>
    </w:tbl>
    <w:p w:rsidR="00796106" w:rsidRDefault="00796106" w:rsidP="00796106">
      <w:pPr>
        <w:rPr>
          <w:sz w:val="2"/>
          <w:szCs w:val="2"/>
        </w:rPr>
        <w:sectPr w:rsidR="00796106" w:rsidSect="00CB2AD8">
          <w:headerReference w:type="default" r:id="rId185"/>
          <w:footerReference w:type="default" r:id="rId186"/>
          <w:pgSz w:w="11910" w:h="16840"/>
          <w:pgMar w:top="1160" w:right="620" w:bottom="1480" w:left="1480" w:header="710" w:footer="1296" w:gutter="0"/>
          <w:cols w:space="720"/>
        </w:sectPr>
      </w:pPr>
    </w:p>
    <w:p w:rsidR="00E04400" w:rsidRDefault="00E04400" w:rsidP="00E04400">
      <w:pPr>
        <w:pStyle w:val="a3"/>
        <w:spacing w:before="8"/>
        <w:rPr>
          <w:b/>
          <w:i/>
          <w:sz w:val="21"/>
        </w:rPr>
      </w:pPr>
    </w:p>
    <w:p w:rsidR="00E04400" w:rsidRDefault="00E04400" w:rsidP="00E04400">
      <w:pPr>
        <w:jc w:val="right"/>
        <w:rPr>
          <w:b/>
          <w:sz w:val="24"/>
          <w:szCs w:val="24"/>
        </w:rPr>
      </w:pPr>
      <w:r>
        <w:rPr>
          <w:b/>
          <w:sz w:val="24"/>
          <w:szCs w:val="24"/>
        </w:rPr>
        <w:t>Приложение 3.</w:t>
      </w:r>
      <w:r w:rsidR="00BF198A">
        <w:rPr>
          <w:b/>
          <w:sz w:val="24"/>
          <w:szCs w:val="24"/>
        </w:rPr>
        <w:t>11</w:t>
      </w:r>
    </w:p>
    <w:p w:rsidR="00E04400" w:rsidRDefault="00E04400" w:rsidP="00E04400">
      <w:pPr>
        <w:jc w:val="right"/>
        <w:rPr>
          <w:b/>
          <w:sz w:val="24"/>
          <w:szCs w:val="24"/>
        </w:rPr>
      </w:pPr>
    </w:p>
    <w:p w:rsidR="00E04400" w:rsidRDefault="00E04400" w:rsidP="00E04400">
      <w:pPr>
        <w:jc w:val="right"/>
        <w:rPr>
          <w:b/>
          <w:sz w:val="24"/>
          <w:szCs w:val="24"/>
        </w:rPr>
      </w:pPr>
      <w:r>
        <w:rPr>
          <w:b/>
          <w:sz w:val="24"/>
          <w:szCs w:val="24"/>
        </w:rPr>
        <w:t xml:space="preserve">к ПООП-П по специальности </w:t>
      </w:r>
    </w:p>
    <w:p w:rsidR="00E04400" w:rsidRDefault="00E04400" w:rsidP="00E04400">
      <w:pPr>
        <w:jc w:val="right"/>
        <w:rPr>
          <w:b/>
          <w:sz w:val="24"/>
          <w:szCs w:val="24"/>
        </w:rPr>
      </w:pPr>
      <w:r>
        <w:rPr>
          <w:b/>
          <w:sz w:val="24"/>
          <w:szCs w:val="24"/>
        </w:rPr>
        <w:t>15.02.12 Монтаж, техническое обслуживание и ремонт</w:t>
      </w:r>
    </w:p>
    <w:p w:rsidR="00E04400" w:rsidRDefault="00E04400" w:rsidP="00E04400">
      <w:pPr>
        <w:jc w:val="right"/>
        <w:rPr>
          <w:rFonts w:eastAsia="Calibri" w:cs="Calibri"/>
          <w:b/>
          <w:sz w:val="24"/>
          <w:szCs w:val="24"/>
        </w:rPr>
      </w:pPr>
      <w:r>
        <w:rPr>
          <w:b/>
          <w:sz w:val="24"/>
          <w:szCs w:val="24"/>
        </w:rPr>
        <w:t>промышленного оборудования (по отраслям)</w:t>
      </w: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rPr>
          <w:sz w:val="26"/>
        </w:rPr>
      </w:pPr>
    </w:p>
    <w:p w:rsidR="00E04400" w:rsidRDefault="00E04400" w:rsidP="00E04400">
      <w:pPr>
        <w:pStyle w:val="a3"/>
        <w:spacing w:before="4"/>
        <w:rPr>
          <w:sz w:val="28"/>
        </w:rPr>
      </w:pPr>
    </w:p>
    <w:p w:rsidR="00E04400" w:rsidRDefault="00E04400" w:rsidP="00E04400">
      <w:pPr>
        <w:ind w:left="210" w:right="212"/>
        <w:jc w:val="center"/>
        <w:rPr>
          <w:b/>
          <w:sz w:val="24"/>
          <w:szCs w:val="24"/>
        </w:rPr>
      </w:pPr>
      <w:r w:rsidRPr="00315F34">
        <w:rPr>
          <w:b/>
          <w:sz w:val="24"/>
          <w:szCs w:val="24"/>
        </w:rPr>
        <w:t>РАБОЧАЯ ПРОГРАММА УЧЕБНОЙ ДИСЦИПЛИНЫ</w:t>
      </w:r>
    </w:p>
    <w:p w:rsidR="00796106" w:rsidRDefault="00796106" w:rsidP="00796106">
      <w:pPr>
        <w:pStyle w:val="a3"/>
        <w:rPr>
          <w:b/>
        </w:rPr>
      </w:pPr>
    </w:p>
    <w:p w:rsidR="00796106" w:rsidRPr="00BF198A" w:rsidRDefault="00796106" w:rsidP="00796106">
      <w:pPr>
        <w:ind w:left="2211" w:right="2219"/>
        <w:jc w:val="center"/>
        <w:rPr>
          <w:b/>
          <w:sz w:val="24"/>
          <w:szCs w:val="24"/>
        </w:rPr>
      </w:pPr>
      <w:r w:rsidRPr="00BF198A">
        <w:rPr>
          <w:b/>
          <w:sz w:val="24"/>
          <w:szCs w:val="24"/>
        </w:rPr>
        <w:t>ОП.11 ИНФОРМАЦИОННЫЕ ТЕХНОЛОГИИ В ПРОФЕССИОНАЛЬНОЙ ДЕЯТЕЛЬНОСТИ</w:t>
      </w: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spacing w:before="3"/>
        <w:rPr>
          <w:b/>
        </w:rPr>
      </w:pPr>
    </w:p>
    <w:p w:rsidR="00796106" w:rsidRPr="00BF198A" w:rsidRDefault="00796106" w:rsidP="00796106">
      <w:pPr>
        <w:spacing w:before="90"/>
        <w:ind w:left="206" w:right="212"/>
        <w:jc w:val="center"/>
        <w:rPr>
          <w:b/>
          <w:sz w:val="24"/>
          <w:szCs w:val="24"/>
        </w:rPr>
      </w:pPr>
      <w:r w:rsidRPr="00BF198A">
        <w:rPr>
          <w:b/>
          <w:sz w:val="24"/>
          <w:szCs w:val="24"/>
        </w:rPr>
        <w:t>20</w:t>
      </w:r>
      <w:r w:rsidR="00BF198A">
        <w:rPr>
          <w:b/>
          <w:sz w:val="24"/>
          <w:szCs w:val="24"/>
        </w:rPr>
        <w:t>22</w:t>
      </w:r>
      <w:r w:rsidRPr="00BF198A">
        <w:rPr>
          <w:b/>
          <w:sz w:val="24"/>
          <w:szCs w:val="24"/>
        </w:rPr>
        <w:t xml:space="preserve"> г.</w:t>
      </w:r>
    </w:p>
    <w:p w:rsidR="00796106" w:rsidRDefault="00796106" w:rsidP="00796106">
      <w:pPr>
        <w:jc w:val="center"/>
        <w:rPr>
          <w:sz w:val="24"/>
        </w:rPr>
        <w:sectPr w:rsidR="00796106" w:rsidSect="00CB2AD8">
          <w:headerReference w:type="default" r:id="rId187"/>
          <w:footerReference w:type="default" r:id="rId188"/>
          <w:pgSz w:w="11910" w:h="16840"/>
          <w:pgMar w:top="1160" w:right="620" w:bottom="1480" w:left="1480" w:header="710" w:footer="1296" w:gutter="0"/>
          <w:cols w:space="720"/>
        </w:sectPr>
      </w:pP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68"/>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68"/>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68"/>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68"/>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sectPr w:rsidR="00796106" w:rsidSect="00CB2AD8">
          <w:headerReference w:type="default" r:id="rId189"/>
          <w:footerReference w:type="default" r:id="rId190"/>
          <w:pgSz w:w="11910" w:h="16840"/>
          <w:pgMar w:top="1160" w:right="620" w:bottom="1480" w:left="1480" w:header="710" w:footer="1296" w:gutter="0"/>
          <w:cols w:space="720"/>
        </w:sectPr>
      </w:pPr>
    </w:p>
    <w:p w:rsidR="00796106" w:rsidRDefault="00796106" w:rsidP="003212FC">
      <w:pPr>
        <w:pStyle w:val="a5"/>
        <w:numPr>
          <w:ilvl w:val="0"/>
          <w:numId w:val="6"/>
        </w:numPr>
        <w:tabs>
          <w:tab w:val="left" w:pos="506"/>
        </w:tabs>
        <w:spacing w:before="82"/>
        <w:ind w:right="222" w:firstLine="0"/>
        <w:jc w:val="both"/>
        <w:rPr>
          <w:b/>
          <w:sz w:val="24"/>
        </w:rPr>
      </w:pPr>
      <w:r>
        <w:rPr>
          <w:b/>
          <w:sz w:val="24"/>
        </w:rPr>
        <w:lastRenderedPageBreak/>
        <w:t>ОБЩАЯ ХАРАКТЕРИСТИКА ПРИМЕРНОЙ РАБОЧЕЙ ПРОГРАММЫ УЧЕБНОЙ</w:t>
      </w:r>
      <w:r>
        <w:rPr>
          <w:b/>
          <w:spacing w:val="1"/>
          <w:sz w:val="24"/>
        </w:rPr>
        <w:t xml:space="preserve"> </w:t>
      </w:r>
      <w:r>
        <w:rPr>
          <w:b/>
          <w:sz w:val="24"/>
        </w:rPr>
        <w:t>ДИСЦИПЛИНЫ</w:t>
      </w:r>
      <w:r>
        <w:rPr>
          <w:b/>
          <w:spacing w:val="1"/>
          <w:sz w:val="24"/>
        </w:rPr>
        <w:t xml:space="preserve"> </w:t>
      </w:r>
      <w:r>
        <w:rPr>
          <w:b/>
          <w:sz w:val="24"/>
        </w:rPr>
        <w:t>«ОП.11</w:t>
      </w:r>
      <w:r>
        <w:rPr>
          <w:b/>
          <w:spacing w:val="1"/>
          <w:sz w:val="24"/>
        </w:rPr>
        <w:t xml:space="preserve"> </w:t>
      </w:r>
      <w:r>
        <w:rPr>
          <w:b/>
          <w:sz w:val="24"/>
        </w:rPr>
        <w:t>ИНФОРМАЦИОННЫЕ</w:t>
      </w:r>
      <w:r>
        <w:rPr>
          <w:b/>
          <w:spacing w:val="1"/>
          <w:sz w:val="24"/>
        </w:rPr>
        <w:t xml:space="preserve"> </w:t>
      </w:r>
      <w:r>
        <w:rPr>
          <w:b/>
          <w:sz w:val="24"/>
        </w:rPr>
        <w:t>ТЕХНОЛОГИИ</w:t>
      </w:r>
      <w:r>
        <w:rPr>
          <w:b/>
          <w:spacing w:val="1"/>
          <w:sz w:val="24"/>
        </w:rPr>
        <w:t xml:space="preserve"> </w:t>
      </w:r>
      <w:r>
        <w:rPr>
          <w:b/>
          <w:sz w:val="24"/>
        </w:rPr>
        <w:t>В</w:t>
      </w:r>
      <w:r>
        <w:rPr>
          <w:b/>
          <w:spacing w:val="1"/>
          <w:sz w:val="24"/>
        </w:rPr>
        <w:t xml:space="preserve"> </w:t>
      </w:r>
      <w:r>
        <w:rPr>
          <w:b/>
          <w:sz w:val="24"/>
        </w:rPr>
        <w:t>ПРОФЕССИОНАЛЬНОЙ</w:t>
      </w:r>
      <w:r>
        <w:rPr>
          <w:b/>
          <w:spacing w:val="-3"/>
          <w:sz w:val="24"/>
        </w:rPr>
        <w:t xml:space="preserve"> </w:t>
      </w:r>
      <w:r>
        <w:rPr>
          <w:b/>
          <w:sz w:val="24"/>
        </w:rPr>
        <w:t>ДЕЯТЕЛЬНОСТИ»</w:t>
      </w:r>
    </w:p>
    <w:p w:rsidR="00796106" w:rsidRDefault="00796106" w:rsidP="00796106">
      <w:pPr>
        <w:pStyle w:val="a3"/>
        <w:spacing w:before="5"/>
        <w:rPr>
          <w:b/>
        </w:rPr>
      </w:pPr>
    </w:p>
    <w:p w:rsidR="00796106" w:rsidRDefault="00796106" w:rsidP="003212FC">
      <w:pPr>
        <w:pStyle w:val="a5"/>
        <w:numPr>
          <w:ilvl w:val="1"/>
          <w:numId w:val="6"/>
        </w:numPr>
        <w:tabs>
          <w:tab w:val="left" w:pos="642"/>
        </w:tabs>
        <w:spacing w:line="235" w:lineRule="auto"/>
        <w:ind w:right="616" w:firstLine="0"/>
        <w:rPr>
          <w:sz w:val="24"/>
        </w:rPr>
      </w:pPr>
      <w:r>
        <w:rPr>
          <w:b/>
          <w:sz w:val="24"/>
        </w:rPr>
        <w:t>Место дисциплины в структуре основной профессиональной образовательной</w:t>
      </w:r>
      <w:r>
        <w:rPr>
          <w:b/>
          <w:spacing w:val="-57"/>
          <w:sz w:val="24"/>
        </w:rPr>
        <w:t xml:space="preserve"> </w:t>
      </w:r>
      <w:r>
        <w:rPr>
          <w:b/>
          <w:sz w:val="24"/>
        </w:rPr>
        <w:t>программы:</w:t>
      </w:r>
      <w:r>
        <w:rPr>
          <w:b/>
          <w:spacing w:val="-2"/>
          <w:sz w:val="24"/>
        </w:rPr>
        <w:t xml:space="preserve"> </w:t>
      </w:r>
      <w:r>
        <w:rPr>
          <w:sz w:val="24"/>
        </w:rPr>
        <w:t>профессиональный</w:t>
      </w:r>
      <w:r>
        <w:rPr>
          <w:spacing w:val="-3"/>
          <w:sz w:val="24"/>
        </w:rPr>
        <w:t xml:space="preserve"> </w:t>
      </w:r>
      <w:r>
        <w:rPr>
          <w:sz w:val="24"/>
        </w:rPr>
        <w:t>цикл</w:t>
      </w:r>
      <w:r>
        <w:rPr>
          <w:spacing w:val="-2"/>
          <w:sz w:val="24"/>
        </w:rPr>
        <w:t xml:space="preserve"> </w:t>
      </w:r>
      <w:r>
        <w:rPr>
          <w:sz w:val="24"/>
        </w:rPr>
        <w:t>как</w:t>
      </w:r>
      <w:r>
        <w:rPr>
          <w:spacing w:val="-2"/>
          <w:sz w:val="24"/>
        </w:rPr>
        <w:t xml:space="preserve"> </w:t>
      </w:r>
      <w:r>
        <w:rPr>
          <w:sz w:val="24"/>
        </w:rPr>
        <w:t>общепрофессиональная</w:t>
      </w:r>
      <w:r>
        <w:rPr>
          <w:spacing w:val="-1"/>
          <w:sz w:val="24"/>
        </w:rPr>
        <w:t xml:space="preserve"> </w:t>
      </w:r>
      <w:r>
        <w:rPr>
          <w:sz w:val="24"/>
        </w:rPr>
        <w:t>дисциплина.</w:t>
      </w:r>
    </w:p>
    <w:p w:rsidR="00796106" w:rsidRDefault="00796106" w:rsidP="00796106">
      <w:pPr>
        <w:pStyle w:val="a3"/>
        <w:spacing w:before="2"/>
      </w:pPr>
    </w:p>
    <w:p w:rsidR="00796106" w:rsidRDefault="00796106" w:rsidP="00796106">
      <w:pPr>
        <w:pStyle w:val="a3"/>
        <w:ind w:left="222"/>
        <w:jc w:val="both"/>
      </w:pPr>
      <w:r>
        <w:t>Учебная</w:t>
      </w:r>
      <w:r>
        <w:rPr>
          <w:spacing w:val="-4"/>
        </w:rPr>
        <w:t xml:space="preserve"> </w:t>
      </w:r>
      <w:r>
        <w:t>дисциплина</w:t>
      </w:r>
      <w:r>
        <w:rPr>
          <w:spacing w:val="-8"/>
        </w:rPr>
        <w:t xml:space="preserve"> </w:t>
      </w:r>
      <w:r>
        <w:t>имеет</w:t>
      </w:r>
      <w:r>
        <w:rPr>
          <w:spacing w:val="-3"/>
        </w:rPr>
        <w:t xml:space="preserve"> </w:t>
      </w:r>
      <w:r>
        <w:t>практическую</w:t>
      </w:r>
      <w:r>
        <w:rPr>
          <w:spacing w:val="-4"/>
        </w:rPr>
        <w:t xml:space="preserve"> </w:t>
      </w:r>
      <w:r>
        <w:t>направленность</w:t>
      </w:r>
      <w:r>
        <w:rPr>
          <w:spacing w:val="-4"/>
        </w:rPr>
        <w:t xml:space="preserve"> </w:t>
      </w:r>
      <w:r>
        <w:t>и</w:t>
      </w:r>
      <w:r>
        <w:rPr>
          <w:spacing w:val="-3"/>
        </w:rPr>
        <w:t xml:space="preserve"> </w:t>
      </w:r>
      <w:r>
        <w:t>имеет</w:t>
      </w:r>
      <w:r>
        <w:rPr>
          <w:spacing w:val="-4"/>
        </w:rPr>
        <w:t xml:space="preserve"> </w:t>
      </w:r>
      <w:r>
        <w:t>межпредметные</w:t>
      </w:r>
      <w:r>
        <w:rPr>
          <w:spacing w:val="-6"/>
        </w:rPr>
        <w:t xml:space="preserve"> </w:t>
      </w:r>
      <w:r>
        <w:t>связи</w:t>
      </w:r>
    </w:p>
    <w:p w:rsidR="00796106" w:rsidRDefault="00796106" w:rsidP="00796106">
      <w:pPr>
        <w:ind w:left="222" w:right="219"/>
        <w:jc w:val="both"/>
        <w:rPr>
          <w:i/>
          <w:sz w:val="24"/>
        </w:rPr>
      </w:pPr>
      <w:r>
        <w:rPr>
          <w:b/>
          <w:sz w:val="24"/>
        </w:rPr>
        <w:t xml:space="preserve">с общепрофессиональными дисциплинами </w:t>
      </w:r>
      <w:r>
        <w:rPr>
          <w:i/>
          <w:sz w:val="24"/>
        </w:rPr>
        <w:t>ОП. 01 Инженерная графика, ОП. 02 Материаловедение, ОП. 03 Техническая механика, ОП.04 Метрология, стандартизация и подтверждение соответствия, ОП. 05 Электротехника и основы электроника, ОП.06 Технологическое оборудование, ОП. 07 Технология отрасли, ОП.08 Обработка металлов резанием,</w:t>
      </w:r>
      <w:r>
        <w:rPr>
          <w:i/>
          <w:spacing w:val="19"/>
          <w:sz w:val="24"/>
        </w:rPr>
        <w:t xml:space="preserve"> </w:t>
      </w:r>
      <w:r>
        <w:rPr>
          <w:i/>
          <w:sz w:val="24"/>
        </w:rPr>
        <w:t>станки</w:t>
      </w:r>
      <w:r>
        <w:rPr>
          <w:i/>
          <w:spacing w:val="19"/>
          <w:sz w:val="24"/>
        </w:rPr>
        <w:t xml:space="preserve"> </w:t>
      </w:r>
      <w:r>
        <w:rPr>
          <w:i/>
          <w:sz w:val="24"/>
        </w:rPr>
        <w:t>и</w:t>
      </w:r>
      <w:r>
        <w:rPr>
          <w:i/>
          <w:spacing w:val="19"/>
          <w:sz w:val="24"/>
        </w:rPr>
        <w:t xml:space="preserve"> </w:t>
      </w:r>
      <w:r>
        <w:rPr>
          <w:i/>
          <w:sz w:val="24"/>
        </w:rPr>
        <w:t>инструменты,</w:t>
      </w:r>
      <w:r>
        <w:rPr>
          <w:i/>
          <w:spacing w:val="19"/>
          <w:sz w:val="24"/>
        </w:rPr>
        <w:t xml:space="preserve"> </w:t>
      </w:r>
      <w:r>
        <w:rPr>
          <w:i/>
          <w:sz w:val="24"/>
        </w:rPr>
        <w:t>ОП.</w:t>
      </w:r>
      <w:r>
        <w:rPr>
          <w:i/>
          <w:spacing w:val="19"/>
          <w:sz w:val="24"/>
        </w:rPr>
        <w:t xml:space="preserve"> </w:t>
      </w:r>
      <w:r>
        <w:rPr>
          <w:i/>
          <w:sz w:val="24"/>
        </w:rPr>
        <w:t>09</w:t>
      </w:r>
      <w:r>
        <w:rPr>
          <w:i/>
          <w:spacing w:val="19"/>
          <w:sz w:val="24"/>
        </w:rPr>
        <w:t xml:space="preserve"> </w:t>
      </w:r>
      <w:r>
        <w:rPr>
          <w:i/>
          <w:sz w:val="24"/>
        </w:rPr>
        <w:t>Охрана</w:t>
      </w:r>
      <w:r>
        <w:rPr>
          <w:i/>
          <w:spacing w:val="19"/>
          <w:sz w:val="24"/>
        </w:rPr>
        <w:t xml:space="preserve"> </w:t>
      </w:r>
      <w:r>
        <w:rPr>
          <w:i/>
          <w:sz w:val="24"/>
        </w:rPr>
        <w:t>труда</w:t>
      </w:r>
      <w:r>
        <w:rPr>
          <w:i/>
          <w:spacing w:val="19"/>
          <w:sz w:val="24"/>
        </w:rPr>
        <w:t xml:space="preserve"> </w:t>
      </w:r>
      <w:r>
        <w:rPr>
          <w:i/>
          <w:sz w:val="24"/>
        </w:rPr>
        <w:t>и</w:t>
      </w:r>
      <w:r>
        <w:rPr>
          <w:i/>
          <w:spacing w:val="19"/>
          <w:sz w:val="24"/>
        </w:rPr>
        <w:t xml:space="preserve"> </w:t>
      </w:r>
      <w:r>
        <w:rPr>
          <w:i/>
          <w:sz w:val="24"/>
        </w:rPr>
        <w:t>бережливое</w:t>
      </w:r>
      <w:r>
        <w:rPr>
          <w:i/>
          <w:spacing w:val="19"/>
          <w:sz w:val="24"/>
        </w:rPr>
        <w:t xml:space="preserve"> </w:t>
      </w:r>
      <w:r>
        <w:rPr>
          <w:i/>
          <w:sz w:val="24"/>
        </w:rPr>
        <w:t>производство,</w:t>
      </w:r>
      <w:r>
        <w:rPr>
          <w:i/>
          <w:spacing w:val="19"/>
          <w:sz w:val="24"/>
        </w:rPr>
        <w:t xml:space="preserve"> </w:t>
      </w:r>
      <w:r>
        <w:rPr>
          <w:i/>
          <w:sz w:val="24"/>
        </w:rPr>
        <w:t>ОП.</w:t>
      </w:r>
      <w:r>
        <w:rPr>
          <w:i/>
          <w:spacing w:val="-58"/>
          <w:sz w:val="24"/>
        </w:rPr>
        <w:t xml:space="preserve"> </w:t>
      </w:r>
      <w:r>
        <w:rPr>
          <w:i/>
          <w:sz w:val="24"/>
        </w:rPr>
        <w:t xml:space="preserve">10 Экономика отрасли, ОП. 12 Безопасность жизнедеятельности, </w:t>
      </w:r>
      <w:r>
        <w:rPr>
          <w:b/>
          <w:sz w:val="24"/>
        </w:rPr>
        <w:t>профессиональными</w:t>
      </w:r>
      <w:r>
        <w:rPr>
          <w:b/>
          <w:spacing w:val="1"/>
          <w:sz w:val="24"/>
        </w:rPr>
        <w:t xml:space="preserve"> </w:t>
      </w:r>
      <w:r>
        <w:rPr>
          <w:b/>
          <w:sz w:val="24"/>
        </w:rPr>
        <w:t>модулями</w:t>
      </w:r>
      <w:r>
        <w:rPr>
          <w:i/>
          <w:sz w:val="24"/>
        </w:rPr>
        <w:t>ПМ.01.Осуществлять монтаж промышленного оборудования и пусконаладочные работы, ПМ.02. Осуществлять техническое обслуживание и ремонт промышленного</w:t>
      </w:r>
      <w:r>
        <w:rPr>
          <w:i/>
          <w:spacing w:val="-57"/>
          <w:sz w:val="24"/>
        </w:rPr>
        <w:t xml:space="preserve"> </w:t>
      </w:r>
      <w:r>
        <w:rPr>
          <w:i/>
          <w:sz w:val="24"/>
        </w:rPr>
        <w:t>оборудования и ПМ. 03.Организовывать ремонтные, монтажные и наладочные работы</w:t>
      </w:r>
      <w:r>
        <w:rPr>
          <w:i/>
          <w:spacing w:val="1"/>
          <w:sz w:val="24"/>
        </w:rPr>
        <w:t xml:space="preserve"> </w:t>
      </w:r>
      <w:r>
        <w:rPr>
          <w:i/>
          <w:sz w:val="24"/>
        </w:rPr>
        <w:t>по</w:t>
      </w:r>
      <w:r>
        <w:rPr>
          <w:i/>
          <w:spacing w:val="-1"/>
          <w:sz w:val="24"/>
        </w:rPr>
        <w:t xml:space="preserve"> </w:t>
      </w:r>
      <w:r>
        <w:rPr>
          <w:i/>
          <w:sz w:val="24"/>
        </w:rPr>
        <w:t>промышленному оборудованию.</w:t>
      </w:r>
    </w:p>
    <w:p w:rsidR="00796106" w:rsidRDefault="00796106" w:rsidP="00796106">
      <w:pPr>
        <w:pStyle w:val="a3"/>
        <w:spacing w:before="5"/>
        <w:rPr>
          <w:i/>
        </w:rPr>
      </w:pPr>
    </w:p>
    <w:p w:rsidR="00796106" w:rsidRDefault="00796106" w:rsidP="003212FC">
      <w:pPr>
        <w:pStyle w:val="2"/>
        <w:numPr>
          <w:ilvl w:val="1"/>
          <w:numId w:val="6"/>
        </w:numPr>
        <w:tabs>
          <w:tab w:val="left" w:pos="642"/>
        </w:tabs>
        <w:ind w:left="642"/>
      </w:pPr>
      <w:r>
        <w:t>Цель</w:t>
      </w:r>
      <w:r>
        <w:rPr>
          <w:spacing w:val="-2"/>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p>
    <w:p w:rsidR="00796106" w:rsidRDefault="00796106" w:rsidP="00796106">
      <w:pPr>
        <w:pStyle w:val="a3"/>
        <w:spacing w:before="4"/>
        <w:rPr>
          <w:b/>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3118"/>
        <w:gridCol w:w="4604"/>
      </w:tblGrid>
      <w:tr w:rsidR="00796106" w:rsidTr="00DB14E1">
        <w:trPr>
          <w:trHeight w:val="647"/>
        </w:trPr>
        <w:tc>
          <w:tcPr>
            <w:tcW w:w="1526" w:type="dxa"/>
          </w:tcPr>
          <w:p w:rsidR="00796106" w:rsidRDefault="00796106" w:rsidP="00DB14E1">
            <w:pPr>
              <w:pStyle w:val="TableParagraph"/>
              <w:spacing w:line="268" w:lineRule="exact"/>
              <w:ind w:left="139"/>
              <w:rPr>
                <w:sz w:val="24"/>
              </w:rPr>
            </w:pPr>
            <w:r>
              <w:rPr>
                <w:sz w:val="24"/>
              </w:rPr>
              <w:t>Код</w:t>
            </w:r>
            <w:r>
              <w:rPr>
                <w:spacing w:val="-2"/>
                <w:sz w:val="24"/>
              </w:rPr>
              <w:t xml:space="preserve"> </w:t>
            </w:r>
            <w:r>
              <w:rPr>
                <w:sz w:val="24"/>
              </w:rPr>
              <w:t>ПК,</w:t>
            </w:r>
            <w:r>
              <w:rPr>
                <w:spacing w:val="-2"/>
                <w:sz w:val="24"/>
              </w:rPr>
              <w:t xml:space="preserve"> </w:t>
            </w:r>
            <w:r>
              <w:rPr>
                <w:sz w:val="24"/>
              </w:rPr>
              <w:t>ОК</w:t>
            </w:r>
          </w:p>
        </w:tc>
        <w:tc>
          <w:tcPr>
            <w:tcW w:w="3118" w:type="dxa"/>
          </w:tcPr>
          <w:p w:rsidR="00796106" w:rsidRDefault="00796106" w:rsidP="00A13A3C">
            <w:pPr>
              <w:pStyle w:val="TableParagraph"/>
              <w:spacing w:line="268" w:lineRule="exact"/>
              <w:jc w:val="center"/>
              <w:rPr>
                <w:sz w:val="24"/>
              </w:rPr>
            </w:pPr>
            <w:r>
              <w:rPr>
                <w:sz w:val="24"/>
              </w:rPr>
              <w:t>Умения</w:t>
            </w:r>
          </w:p>
        </w:tc>
        <w:tc>
          <w:tcPr>
            <w:tcW w:w="4604" w:type="dxa"/>
          </w:tcPr>
          <w:p w:rsidR="00796106" w:rsidRDefault="00796106" w:rsidP="00A13A3C">
            <w:pPr>
              <w:pStyle w:val="TableParagraph"/>
              <w:spacing w:line="268" w:lineRule="exact"/>
              <w:jc w:val="center"/>
              <w:rPr>
                <w:sz w:val="24"/>
              </w:rPr>
            </w:pPr>
            <w:r>
              <w:rPr>
                <w:sz w:val="24"/>
              </w:rPr>
              <w:t>Знания</w:t>
            </w:r>
          </w:p>
        </w:tc>
      </w:tr>
      <w:tr w:rsidR="00796106" w:rsidTr="00DB14E1">
        <w:trPr>
          <w:trHeight w:val="1266"/>
        </w:trPr>
        <w:tc>
          <w:tcPr>
            <w:tcW w:w="1526" w:type="dxa"/>
          </w:tcPr>
          <w:p w:rsidR="00796106" w:rsidRDefault="00796106" w:rsidP="00DB14E1">
            <w:pPr>
              <w:pStyle w:val="TableParagraph"/>
              <w:spacing w:line="275" w:lineRule="exact"/>
              <w:ind w:left="242"/>
              <w:rPr>
                <w:b/>
                <w:sz w:val="24"/>
              </w:rPr>
            </w:pPr>
            <w:r>
              <w:rPr>
                <w:b/>
                <w:sz w:val="24"/>
              </w:rPr>
              <w:t>ОК 01-11,</w:t>
            </w:r>
          </w:p>
          <w:p w:rsidR="00796106" w:rsidRDefault="00796106" w:rsidP="00DB14E1">
            <w:pPr>
              <w:pStyle w:val="TableParagraph"/>
              <w:ind w:left="150"/>
              <w:rPr>
                <w:b/>
                <w:sz w:val="24"/>
              </w:rPr>
            </w:pPr>
            <w:r>
              <w:rPr>
                <w:b/>
                <w:sz w:val="24"/>
              </w:rPr>
              <w:t>ПК 1.1.-1.3.</w:t>
            </w:r>
          </w:p>
          <w:p w:rsidR="00796106" w:rsidRDefault="00796106" w:rsidP="00DB14E1">
            <w:pPr>
              <w:pStyle w:val="TableParagraph"/>
              <w:spacing w:line="275" w:lineRule="exact"/>
              <w:ind w:left="182"/>
              <w:rPr>
                <w:b/>
                <w:sz w:val="24"/>
              </w:rPr>
            </w:pPr>
            <w:r>
              <w:rPr>
                <w:b/>
                <w:sz w:val="24"/>
              </w:rPr>
              <w:t>ПК 2.1-2.4.</w:t>
            </w:r>
          </w:p>
          <w:p w:rsidR="00796106" w:rsidRDefault="00796106" w:rsidP="00DB14E1">
            <w:pPr>
              <w:pStyle w:val="TableParagraph"/>
              <w:spacing w:line="275" w:lineRule="exact"/>
              <w:ind w:left="150"/>
              <w:rPr>
                <w:b/>
                <w:sz w:val="24"/>
              </w:rPr>
            </w:pPr>
            <w:r>
              <w:rPr>
                <w:b/>
                <w:sz w:val="24"/>
              </w:rPr>
              <w:t>ПК 3.1.-3.4.</w:t>
            </w:r>
          </w:p>
        </w:tc>
        <w:tc>
          <w:tcPr>
            <w:tcW w:w="3118" w:type="dxa"/>
          </w:tcPr>
          <w:p w:rsidR="00796106" w:rsidRPr="00C6786C" w:rsidRDefault="00796106" w:rsidP="00A13A3C">
            <w:pPr>
              <w:pStyle w:val="TableParagraph"/>
            </w:pPr>
            <w:r w:rsidRPr="00C6786C">
              <w:t>оформлять</w:t>
            </w:r>
            <w:r w:rsidRPr="00C6786C">
              <w:rPr>
                <w:spacing w:val="-10"/>
              </w:rPr>
              <w:t xml:space="preserve"> </w:t>
            </w:r>
            <w:r w:rsidRPr="00C6786C">
              <w:t>конструкторскую</w:t>
            </w:r>
            <w:r w:rsidRPr="00C6786C">
              <w:rPr>
                <w:spacing w:val="-6"/>
              </w:rPr>
              <w:t xml:space="preserve"> </w:t>
            </w:r>
            <w:r w:rsidRPr="00C6786C">
              <w:t>и</w:t>
            </w:r>
            <w:r w:rsidRPr="00C6786C">
              <w:rPr>
                <w:spacing w:val="-52"/>
              </w:rPr>
              <w:t xml:space="preserve"> </w:t>
            </w:r>
            <w:r w:rsidRPr="00C6786C">
              <w:t>технологическую документацию с использованием специальных</w:t>
            </w:r>
            <w:r w:rsidRPr="00C6786C">
              <w:rPr>
                <w:spacing w:val="-4"/>
              </w:rPr>
              <w:t xml:space="preserve"> </w:t>
            </w:r>
            <w:r w:rsidRPr="00C6786C">
              <w:t>компьютерных</w:t>
            </w:r>
            <w:r w:rsidRPr="00C6786C">
              <w:rPr>
                <w:spacing w:val="-1"/>
              </w:rPr>
              <w:t xml:space="preserve"> </w:t>
            </w:r>
            <w:r w:rsidRPr="00C6786C">
              <w:t>про-</w:t>
            </w:r>
          </w:p>
          <w:p w:rsidR="00796106" w:rsidRDefault="00796106" w:rsidP="00A13A3C">
            <w:pPr>
              <w:pStyle w:val="TableParagraph"/>
              <w:spacing w:line="239" w:lineRule="exact"/>
            </w:pPr>
            <w:r>
              <w:t>грамм</w:t>
            </w:r>
          </w:p>
        </w:tc>
        <w:tc>
          <w:tcPr>
            <w:tcW w:w="4604" w:type="dxa"/>
          </w:tcPr>
          <w:p w:rsidR="00796106" w:rsidRPr="00C6786C" w:rsidRDefault="00796106" w:rsidP="00DB14E1">
            <w:pPr>
              <w:pStyle w:val="TableParagraph"/>
              <w:ind w:left="108" w:right="238"/>
            </w:pPr>
            <w:r w:rsidRPr="00C6786C">
              <w:t>базовые, системные, программные продукты</w:t>
            </w:r>
            <w:r w:rsidRPr="00C6786C">
              <w:rPr>
                <w:spacing w:val="-52"/>
              </w:rPr>
              <w:t xml:space="preserve"> </w:t>
            </w:r>
            <w:r w:rsidRPr="00C6786C">
              <w:t>и</w:t>
            </w:r>
            <w:r w:rsidRPr="00C6786C">
              <w:rPr>
                <w:spacing w:val="-1"/>
              </w:rPr>
              <w:t xml:space="preserve"> </w:t>
            </w:r>
            <w:r w:rsidRPr="00C6786C">
              <w:t>пакеты прикладных программ</w:t>
            </w:r>
          </w:p>
        </w:tc>
      </w:tr>
    </w:tbl>
    <w:p w:rsidR="00796106" w:rsidRDefault="00796106" w:rsidP="00796106">
      <w:pPr>
        <w:pStyle w:val="a3"/>
        <w:spacing w:before="8"/>
        <w:rPr>
          <w:b/>
          <w:sz w:val="23"/>
        </w:rPr>
      </w:pPr>
    </w:p>
    <w:p w:rsidR="00796106" w:rsidRDefault="00796106" w:rsidP="003212FC">
      <w:pPr>
        <w:pStyle w:val="a5"/>
        <w:numPr>
          <w:ilvl w:val="0"/>
          <w:numId w:val="6"/>
        </w:numPr>
        <w:tabs>
          <w:tab w:val="left" w:pos="463"/>
        </w:tabs>
        <w:ind w:left="462" w:hanging="241"/>
        <w:jc w:val="both"/>
        <w:rPr>
          <w:b/>
          <w:sz w:val="24"/>
        </w:rPr>
      </w:pPr>
      <w:r>
        <w:rPr>
          <w:b/>
          <w:sz w:val="24"/>
        </w:rPr>
        <w:t>СТРУКТУРА</w:t>
      </w:r>
      <w:r>
        <w:rPr>
          <w:b/>
          <w:spacing w:val="-6"/>
          <w:sz w:val="24"/>
        </w:rPr>
        <w:t xml:space="preserve"> </w:t>
      </w:r>
      <w:r>
        <w:rPr>
          <w:b/>
          <w:sz w:val="24"/>
        </w:rPr>
        <w:t>И</w:t>
      </w:r>
      <w:r>
        <w:rPr>
          <w:b/>
          <w:spacing w:val="-4"/>
          <w:sz w:val="24"/>
        </w:rPr>
        <w:t xml:space="preserve"> </w:t>
      </w:r>
      <w:r>
        <w:rPr>
          <w:b/>
          <w:sz w:val="24"/>
        </w:rPr>
        <w:t>СОДЕРЖАНИЕ</w:t>
      </w:r>
      <w:r>
        <w:rPr>
          <w:b/>
          <w:spacing w:val="-4"/>
          <w:sz w:val="24"/>
        </w:rPr>
        <w:t xml:space="preserve"> </w:t>
      </w:r>
      <w:r>
        <w:rPr>
          <w:b/>
          <w:sz w:val="24"/>
        </w:rPr>
        <w:t>УЧЕБНОЙ</w:t>
      </w:r>
      <w:r>
        <w:rPr>
          <w:b/>
          <w:spacing w:val="-4"/>
          <w:sz w:val="24"/>
        </w:rPr>
        <w:t xml:space="preserve"> </w:t>
      </w:r>
      <w:r>
        <w:rPr>
          <w:b/>
          <w:sz w:val="24"/>
        </w:rPr>
        <w:t>ДИСЦИПЛИНЫ</w:t>
      </w:r>
    </w:p>
    <w:p w:rsidR="00796106" w:rsidRDefault="00796106" w:rsidP="003212FC">
      <w:pPr>
        <w:pStyle w:val="2"/>
        <w:numPr>
          <w:ilvl w:val="1"/>
          <w:numId w:val="6"/>
        </w:numPr>
        <w:tabs>
          <w:tab w:val="left" w:pos="643"/>
        </w:tabs>
        <w:spacing w:after="4"/>
        <w:ind w:left="642" w:hanging="421"/>
      </w:pPr>
      <w:r>
        <w:t>Объем</w:t>
      </w:r>
      <w:r>
        <w:rPr>
          <w:spacing w:val="-3"/>
        </w:rPr>
        <w:t xml:space="preserve"> </w:t>
      </w:r>
      <w:r>
        <w:t>учебной</w:t>
      </w:r>
      <w:r>
        <w:rPr>
          <w:spacing w:val="-2"/>
        </w:rPr>
        <w:t xml:space="preserve"> </w:t>
      </w:r>
      <w:r>
        <w:t>дисциплины</w:t>
      </w:r>
      <w:r>
        <w:rPr>
          <w:spacing w:val="-5"/>
        </w:rPr>
        <w:t xml:space="preserve"> </w:t>
      </w:r>
      <w:r>
        <w:t>и</w:t>
      </w:r>
      <w:r>
        <w:rPr>
          <w:spacing w:val="-2"/>
        </w:rPr>
        <w:t xml:space="preserve"> </w:t>
      </w:r>
      <w:r>
        <w:t>виды</w:t>
      </w:r>
      <w:r>
        <w:rPr>
          <w:spacing w:val="-2"/>
        </w:rPr>
        <w:t xml:space="preserve"> </w:t>
      </w:r>
      <w:r>
        <w:t>учебной</w:t>
      </w:r>
      <w:r>
        <w:rPr>
          <w:spacing w:val="-2"/>
        </w:rPr>
        <w:t xml:space="preserve"> </w:t>
      </w:r>
      <w:r>
        <w:t>работы</w:t>
      </w: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1773"/>
      </w:tblGrid>
      <w:tr w:rsidR="00796106" w:rsidTr="00DB14E1">
        <w:trPr>
          <w:trHeight w:val="551"/>
        </w:trPr>
        <w:tc>
          <w:tcPr>
            <w:tcW w:w="7799" w:type="dxa"/>
          </w:tcPr>
          <w:p w:rsidR="00796106" w:rsidRDefault="00796106" w:rsidP="00DB14E1">
            <w:pPr>
              <w:pStyle w:val="TableParagraph"/>
              <w:spacing w:before="133"/>
              <w:ind w:left="107"/>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773" w:type="dxa"/>
          </w:tcPr>
          <w:p w:rsidR="00796106" w:rsidRDefault="00796106" w:rsidP="00DB14E1">
            <w:pPr>
              <w:pStyle w:val="TableParagraph"/>
              <w:spacing w:line="272" w:lineRule="exact"/>
              <w:ind w:left="107"/>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w:t>
            </w:r>
          </w:p>
          <w:p w:rsidR="00796106" w:rsidRDefault="00796106" w:rsidP="00DB14E1">
            <w:pPr>
              <w:pStyle w:val="TableParagraph"/>
              <w:spacing w:line="259" w:lineRule="exact"/>
              <w:ind w:left="107"/>
              <w:rPr>
                <w:b/>
                <w:sz w:val="24"/>
              </w:rPr>
            </w:pPr>
            <w:r>
              <w:rPr>
                <w:b/>
                <w:sz w:val="24"/>
              </w:rPr>
              <w:t>сах</w:t>
            </w:r>
          </w:p>
        </w:tc>
      </w:tr>
      <w:tr w:rsidR="00796106" w:rsidTr="00DB14E1">
        <w:trPr>
          <w:trHeight w:val="412"/>
        </w:trPr>
        <w:tc>
          <w:tcPr>
            <w:tcW w:w="7799" w:type="dxa"/>
          </w:tcPr>
          <w:p w:rsidR="00796106" w:rsidRDefault="00796106" w:rsidP="00DB14E1">
            <w:pPr>
              <w:pStyle w:val="TableParagraph"/>
              <w:spacing w:before="66"/>
              <w:ind w:left="107"/>
              <w:rPr>
                <w:b/>
                <w:sz w:val="24"/>
              </w:rPr>
            </w:pPr>
            <w:r>
              <w:rPr>
                <w:b/>
                <w:sz w:val="24"/>
              </w:rPr>
              <w:t>Обязательная</w:t>
            </w:r>
            <w:r>
              <w:rPr>
                <w:b/>
                <w:spacing w:val="-2"/>
                <w:sz w:val="24"/>
              </w:rPr>
              <w:t xml:space="preserve"> </w:t>
            </w:r>
            <w:r>
              <w:rPr>
                <w:b/>
                <w:sz w:val="24"/>
              </w:rPr>
              <w:t>учебная</w:t>
            </w:r>
            <w:r>
              <w:rPr>
                <w:b/>
                <w:spacing w:val="-1"/>
                <w:sz w:val="24"/>
              </w:rPr>
              <w:t xml:space="preserve"> </w:t>
            </w:r>
            <w:r>
              <w:rPr>
                <w:b/>
                <w:sz w:val="24"/>
              </w:rPr>
              <w:t>нагрузка</w:t>
            </w:r>
          </w:p>
        </w:tc>
        <w:tc>
          <w:tcPr>
            <w:tcW w:w="1773" w:type="dxa"/>
          </w:tcPr>
          <w:p w:rsidR="00796106" w:rsidRDefault="00A13A3C" w:rsidP="00DB14E1">
            <w:pPr>
              <w:pStyle w:val="TableParagraph"/>
              <w:spacing w:before="61"/>
              <w:ind w:left="107"/>
              <w:rPr>
                <w:sz w:val="24"/>
              </w:rPr>
            </w:pPr>
            <w:r>
              <w:rPr>
                <w:sz w:val="24"/>
              </w:rPr>
              <w:t>40</w:t>
            </w:r>
          </w:p>
        </w:tc>
      </w:tr>
      <w:tr w:rsidR="00796106" w:rsidTr="00DB14E1">
        <w:trPr>
          <w:trHeight w:val="277"/>
        </w:trPr>
        <w:tc>
          <w:tcPr>
            <w:tcW w:w="9572" w:type="dxa"/>
            <w:gridSpan w:val="2"/>
          </w:tcPr>
          <w:p w:rsidR="00796106" w:rsidRDefault="00796106" w:rsidP="00DB14E1">
            <w:pPr>
              <w:pStyle w:val="TableParagraph"/>
              <w:spacing w:line="258" w:lineRule="exact"/>
              <w:ind w:left="107"/>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796106" w:rsidTr="00DB14E1">
        <w:trPr>
          <w:trHeight w:val="275"/>
        </w:trPr>
        <w:tc>
          <w:tcPr>
            <w:tcW w:w="7799" w:type="dxa"/>
          </w:tcPr>
          <w:p w:rsidR="00796106" w:rsidRDefault="00796106" w:rsidP="00DB14E1">
            <w:pPr>
              <w:pStyle w:val="TableParagraph"/>
              <w:spacing w:line="255" w:lineRule="exact"/>
              <w:ind w:left="107"/>
              <w:rPr>
                <w:sz w:val="24"/>
              </w:rPr>
            </w:pPr>
            <w:r>
              <w:rPr>
                <w:sz w:val="24"/>
              </w:rPr>
              <w:t>теоретическое</w:t>
            </w:r>
            <w:r>
              <w:rPr>
                <w:spacing w:val="-5"/>
                <w:sz w:val="24"/>
              </w:rPr>
              <w:t xml:space="preserve"> </w:t>
            </w:r>
            <w:r>
              <w:rPr>
                <w:sz w:val="24"/>
              </w:rPr>
              <w:t>обучение</w:t>
            </w:r>
          </w:p>
        </w:tc>
        <w:tc>
          <w:tcPr>
            <w:tcW w:w="1773" w:type="dxa"/>
          </w:tcPr>
          <w:p w:rsidR="00796106" w:rsidRDefault="00A13A3C" w:rsidP="00DB14E1">
            <w:pPr>
              <w:pStyle w:val="TableParagraph"/>
              <w:spacing w:line="255" w:lineRule="exact"/>
              <w:ind w:left="107"/>
              <w:rPr>
                <w:sz w:val="24"/>
              </w:rPr>
            </w:pPr>
            <w:r>
              <w:rPr>
                <w:sz w:val="24"/>
              </w:rPr>
              <w:t>19</w:t>
            </w:r>
          </w:p>
        </w:tc>
      </w:tr>
      <w:tr w:rsidR="00796106" w:rsidTr="00DB14E1">
        <w:trPr>
          <w:trHeight w:val="488"/>
        </w:trPr>
        <w:tc>
          <w:tcPr>
            <w:tcW w:w="7799" w:type="dxa"/>
          </w:tcPr>
          <w:p w:rsidR="00796106" w:rsidRDefault="00796106" w:rsidP="00DB14E1">
            <w:pPr>
              <w:pStyle w:val="TableParagraph"/>
              <w:spacing w:before="99"/>
              <w:ind w:left="107"/>
              <w:rPr>
                <w:sz w:val="24"/>
              </w:rPr>
            </w:pPr>
            <w:r>
              <w:rPr>
                <w:sz w:val="24"/>
              </w:rPr>
              <w:t>практические</w:t>
            </w:r>
            <w:r>
              <w:rPr>
                <w:spacing w:val="-5"/>
                <w:sz w:val="24"/>
              </w:rPr>
              <w:t xml:space="preserve"> </w:t>
            </w:r>
            <w:r>
              <w:rPr>
                <w:sz w:val="24"/>
              </w:rPr>
              <w:t>занятия</w:t>
            </w:r>
          </w:p>
        </w:tc>
        <w:tc>
          <w:tcPr>
            <w:tcW w:w="1773" w:type="dxa"/>
          </w:tcPr>
          <w:p w:rsidR="00796106" w:rsidRDefault="00A13A3C" w:rsidP="00DB14E1">
            <w:pPr>
              <w:pStyle w:val="TableParagraph"/>
              <w:spacing w:before="99"/>
              <w:ind w:left="107"/>
              <w:rPr>
                <w:sz w:val="24"/>
              </w:rPr>
            </w:pPr>
            <w:r>
              <w:rPr>
                <w:sz w:val="24"/>
              </w:rPr>
              <w:t>19</w:t>
            </w:r>
          </w:p>
        </w:tc>
      </w:tr>
      <w:tr w:rsidR="00796106" w:rsidTr="00DB14E1">
        <w:trPr>
          <w:trHeight w:val="491"/>
        </w:trPr>
        <w:tc>
          <w:tcPr>
            <w:tcW w:w="7799" w:type="dxa"/>
          </w:tcPr>
          <w:p w:rsidR="00796106" w:rsidRDefault="00796106" w:rsidP="00DB14E1">
            <w:pPr>
              <w:pStyle w:val="TableParagraph"/>
              <w:spacing w:before="99"/>
              <w:ind w:left="107"/>
              <w:rPr>
                <w:b/>
                <w:i/>
                <w:sz w:val="24"/>
              </w:rPr>
            </w:pPr>
            <w:r>
              <w:rPr>
                <w:i/>
                <w:sz w:val="24"/>
              </w:rPr>
              <w:t>Самостоятельная</w:t>
            </w:r>
            <w:r>
              <w:rPr>
                <w:i/>
                <w:spacing w:val="-14"/>
                <w:sz w:val="24"/>
              </w:rPr>
              <w:t xml:space="preserve"> </w:t>
            </w:r>
            <w:r>
              <w:rPr>
                <w:i/>
                <w:sz w:val="24"/>
              </w:rPr>
              <w:t>работа</w:t>
            </w:r>
            <w:r>
              <w:rPr>
                <w:b/>
                <w:i/>
                <w:sz w:val="24"/>
                <w:vertAlign w:val="superscript"/>
              </w:rPr>
              <w:t>27</w:t>
            </w:r>
          </w:p>
        </w:tc>
        <w:tc>
          <w:tcPr>
            <w:tcW w:w="1773" w:type="dxa"/>
          </w:tcPr>
          <w:p w:rsidR="00796106" w:rsidRDefault="00A13A3C" w:rsidP="00DB14E1">
            <w:pPr>
              <w:pStyle w:val="TableParagraph"/>
              <w:spacing w:before="99"/>
              <w:ind w:left="107"/>
              <w:rPr>
                <w:sz w:val="24"/>
              </w:rPr>
            </w:pPr>
            <w:r>
              <w:rPr>
                <w:w w:val="99"/>
                <w:sz w:val="24"/>
              </w:rPr>
              <w:t>2</w:t>
            </w:r>
          </w:p>
        </w:tc>
      </w:tr>
      <w:tr w:rsidR="00796106" w:rsidTr="00DB14E1">
        <w:trPr>
          <w:trHeight w:val="488"/>
        </w:trPr>
        <w:tc>
          <w:tcPr>
            <w:tcW w:w="9572" w:type="dxa"/>
            <w:gridSpan w:val="2"/>
          </w:tcPr>
          <w:p w:rsidR="00796106" w:rsidRDefault="00796106" w:rsidP="00A13A3C">
            <w:pPr>
              <w:pStyle w:val="TableParagraph"/>
              <w:tabs>
                <w:tab w:val="right" w:pos="7887"/>
              </w:tabs>
              <w:spacing w:before="102"/>
              <w:ind w:left="107"/>
              <w:rPr>
                <w:b/>
                <w:sz w:val="24"/>
              </w:rPr>
            </w:pPr>
            <w:r>
              <w:rPr>
                <w:b/>
                <w:sz w:val="24"/>
              </w:rPr>
              <w:t>Промежуточная</w:t>
            </w:r>
            <w:r>
              <w:rPr>
                <w:b/>
                <w:spacing w:val="-1"/>
                <w:sz w:val="24"/>
              </w:rPr>
              <w:t xml:space="preserve"> </w:t>
            </w:r>
            <w:r>
              <w:rPr>
                <w:b/>
                <w:sz w:val="24"/>
              </w:rPr>
              <w:t>аттестация</w:t>
            </w:r>
            <w:r>
              <w:rPr>
                <w:b/>
                <w:sz w:val="24"/>
              </w:rPr>
              <w:tab/>
            </w:r>
          </w:p>
        </w:tc>
      </w:tr>
    </w:tbl>
    <w:p w:rsidR="00796106" w:rsidRDefault="00796106" w:rsidP="00796106">
      <w:pPr>
        <w:pStyle w:val="a3"/>
        <w:rPr>
          <w:b/>
          <w:sz w:val="20"/>
        </w:rPr>
      </w:pPr>
    </w:p>
    <w:p w:rsidR="00796106" w:rsidRDefault="00796106" w:rsidP="00796106">
      <w:pPr>
        <w:spacing w:before="67"/>
        <w:ind w:left="222" w:right="223"/>
        <w:jc w:val="both"/>
        <w:rPr>
          <w:sz w:val="20"/>
        </w:rPr>
      </w:pPr>
      <w:r>
        <w:rPr>
          <w:i/>
          <w:sz w:val="20"/>
          <w:vertAlign w:val="superscript"/>
        </w:rPr>
        <w:t>27</w:t>
      </w:r>
      <w:r>
        <w:rPr>
          <w:sz w:val="20"/>
        </w:rPr>
        <w:t>Примерная тематика самостоятельных работ в рамках образовательной программы планируется образовательной организацией с соответствии с требованиями ФГОС СПО в пределах объема учебной дисциплины в</w:t>
      </w:r>
      <w:r>
        <w:rPr>
          <w:spacing w:val="-47"/>
          <w:sz w:val="20"/>
        </w:rPr>
        <w:t xml:space="preserve"> </w:t>
      </w:r>
      <w:r>
        <w:rPr>
          <w:sz w:val="20"/>
        </w:rPr>
        <w:t>количестве часов, необходимом для выполнения заданий самостоятельной работы обучающихся, предусмотренных</w:t>
      </w:r>
      <w:r>
        <w:rPr>
          <w:spacing w:val="1"/>
          <w:sz w:val="20"/>
        </w:rPr>
        <w:t xml:space="preserve"> </w:t>
      </w:r>
      <w:r>
        <w:rPr>
          <w:sz w:val="20"/>
        </w:rPr>
        <w:t>тематическим</w:t>
      </w:r>
      <w:r>
        <w:rPr>
          <w:spacing w:val="1"/>
          <w:sz w:val="20"/>
        </w:rPr>
        <w:t xml:space="preserve"> </w:t>
      </w:r>
      <w:r>
        <w:rPr>
          <w:sz w:val="20"/>
        </w:rPr>
        <w:t>планом и</w:t>
      </w:r>
      <w:r>
        <w:rPr>
          <w:spacing w:val="-1"/>
          <w:sz w:val="20"/>
        </w:rPr>
        <w:t xml:space="preserve"> </w:t>
      </w:r>
      <w:r>
        <w:rPr>
          <w:sz w:val="20"/>
        </w:rPr>
        <w:t>содержанием</w:t>
      </w:r>
      <w:r>
        <w:rPr>
          <w:spacing w:val="2"/>
          <w:sz w:val="20"/>
        </w:rPr>
        <w:t xml:space="preserve"> </w:t>
      </w:r>
      <w:r>
        <w:rPr>
          <w:sz w:val="20"/>
        </w:rPr>
        <w:t>учебной</w:t>
      </w:r>
      <w:r>
        <w:rPr>
          <w:spacing w:val="-1"/>
          <w:sz w:val="20"/>
        </w:rPr>
        <w:t xml:space="preserve"> </w:t>
      </w:r>
      <w:r>
        <w:rPr>
          <w:sz w:val="20"/>
        </w:rPr>
        <w:t>дисциплины.</w:t>
      </w:r>
    </w:p>
    <w:p w:rsidR="00796106" w:rsidRDefault="00796106" w:rsidP="00796106">
      <w:pPr>
        <w:jc w:val="both"/>
        <w:rPr>
          <w:sz w:val="20"/>
        </w:rPr>
        <w:sectPr w:rsidR="00796106" w:rsidSect="00CB2AD8">
          <w:headerReference w:type="default" r:id="rId191"/>
          <w:footerReference w:type="default" r:id="rId192"/>
          <w:pgSz w:w="11910" w:h="16840"/>
          <w:pgMar w:top="1160" w:right="620" w:bottom="1480" w:left="1480" w:header="710" w:footer="1296" w:gutter="0"/>
          <w:cols w:space="720"/>
        </w:sectPr>
      </w:pPr>
    </w:p>
    <w:p w:rsidR="00796106" w:rsidRDefault="00796106" w:rsidP="003212FC">
      <w:pPr>
        <w:pStyle w:val="2"/>
        <w:numPr>
          <w:ilvl w:val="1"/>
          <w:numId w:val="6"/>
        </w:numPr>
        <w:tabs>
          <w:tab w:val="left" w:pos="652"/>
        </w:tabs>
        <w:spacing w:before="80"/>
        <w:ind w:left="651" w:hanging="421"/>
      </w:pPr>
      <w:r>
        <w:lastRenderedPageBreak/>
        <w:t>Тематический</w:t>
      </w:r>
      <w:r>
        <w:rPr>
          <w:spacing w:val="-3"/>
        </w:rPr>
        <w:t xml:space="preserve"> </w:t>
      </w:r>
      <w:r>
        <w:t>план</w:t>
      </w:r>
      <w:r>
        <w:rPr>
          <w:spacing w:val="-2"/>
        </w:rPr>
        <w:t xml:space="preserve"> </w:t>
      </w:r>
      <w:r>
        <w:t>и</w:t>
      </w:r>
      <w:r>
        <w:rPr>
          <w:spacing w:val="-3"/>
        </w:rPr>
        <w:t xml:space="preserve"> </w:t>
      </w:r>
      <w:r>
        <w:t>содержание</w:t>
      </w:r>
      <w:r>
        <w:rPr>
          <w:spacing w:val="-3"/>
        </w:rPr>
        <w:t xml:space="preserve"> </w:t>
      </w:r>
      <w:r>
        <w:t>учебной</w:t>
      </w:r>
      <w:r>
        <w:rPr>
          <w:spacing w:val="-3"/>
        </w:rPr>
        <w:t xml:space="preserve"> </w:t>
      </w:r>
      <w:r>
        <w:t>дисциплины</w:t>
      </w:r>
      <w:r>
        <w:rPr>
          <w:spacing w:val="3"/>
        </w:rPr>
        <w:t xml:space="preserve"> </w:t>
      </w:r>
      <w:r>
        <w:t>«ОП.11</w:t>
      </w:r>
      <w:r>
        <w:rPr>
          <w:spacing w:val="-3"/>
        </w:rPr>
        <w:t xml:space="preserve"> </w:t>
      </w:r>
      <w:r>
        <w:t>Информационные</w:t>
      </w:r>
      <w:r>
        <w:rPr>
          <w:spacing w:val="-6"/>
        </w:rPr>
        <w:t xml:space="preserve"> </w:t>
      </w:r>
      <w:r>
        <w:t>технологии</w:t>
      </w:r>
      <w:r>
        <w:rPr>
          <w:spacing w:val="-2"/>
        </w:rPr>
        <w:t xml:space="preserve"> </w:t>
      </w:r>
      <w:r>
        <w:t>в</w:t>
      </w:r>
      <w:r>
        <w:rPr>
          <w:spacing w:val="-4"/>
        </w:rPr>
        <w:t xml:space="preserve"> </w:t>
      </w:r>
      <w:r>
        <w:t>профессиональной</w:t>
      </w:r>
      <w:r>
        <w:rPr>
          <w:spacing w:val="-4"/>
        </w:rPr>
        <w:t xml:space="preserve"> </w:t>
      </w:r>
      <w:r>
        <w:t>деятельности»</w:t>
      </w:r>
    </w:p>
    <w:p w:rsidR="00796106" w:rsidRDefault="00796106" w:rsidP="00796106">
      <w:pPr>
        <w:pStyle w:val="a3"/>
        <w:spacing w:before="3"/>
        <w:rPr>
          <w:b/>
        </w:rPr>
      </w:pPr>
    </w:p>
    <w:tbl>
      <w:tblPr>
        <w:tblW w:w="15573"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3"/>
        <w:gridCol w:w="9769"/>
        <w:gridCol w:w="1146"/>
        <w:gridCol w:w="1275"/>
        <w:gridCol w:w="1418"/>
      </w:tblGrid>
      <w:tr w:rsidR="003D20E3" w:rsidTr="003D20E3">
        <w:trPr>
          <w:trHeight w:val="780"/>
        </w:trPr>
        <w:tc>
          <w:tcPr>
            <w:tcW w:w="1952" w:type="dxa"/>
          </w:tcPr>
          <w:p w:rsidR="003D20E3" w:rsidRDefault="003D20E3" w:rsidP="00DB14E1">
            <w:pPr>
              <w:pStyle w:val="TableParagraph"/>
              <w:ind w:left="107" w:right="209"/>
              <w:rPr>
                <w:b/>
                <w:sz w:val="24"/>
              </w:rPr>
            </w:pPr>
            <w:r>
              <w:rPr>
                <w:b/>
                <w:sz w:val="24"/>
              </w:rPr>
              <w:t>Наименование</w:t>
            </w:r>
            <w:r>
              <w:rPr>
                <w:b/>
                <w:spacing w:val="-57"/>
                <w:sz w:val="24"/>
              </w:rPr>
              <w:t xml:space="preserve"> </w:t>
            </w:r>
            <w:r>
              <w:rPr>
                <w:b/>
                <w:sz w:val="24"/>
              </w:rPr>
              <w:t>разделов</w:t>
            </w:r>
            <w:r>
              <w:rPr>
                <w:b/>
                <w:spacing w:val="-7"/>
                <w:sz w:val="24"/>
              </w:rPr>
              <w:t xml:space="preserve"> </w:t>
            </w:r>
            <w:r>
              <w:rPr>
                <w:b/>
                <w:sz w:val="24"/>
              </w:rPr>
              <w:t>и</w:t>
            </w:r>
            <w:r>
              <w:rPr>
                <w:b/>
                <w:spacing w:val="-7"/>
                <w:sz w:val="24"/>
              </w:rPr>
              <w:t xml:space="preserve"> </w:t>
            </w:r>
            <w:r>
              <w:rPr>
                <w:b/>
                <w:sz w:val="24"/>
              </w:rPr>
              <w:t>тем</w:t>
            </w:r>
          </w:p>
        </w:tc>
        <w:tc>
          <w:tcPr>
            <w:tcW w:w="9782" w:type="dxa"/>
            <w:gridSpan w:val="2"/>
          </w:tcPr>
          <w:p w:rsidR="003D20E3" w:rsidRPr="00C6786C" w:rsidRDefault="003D20E3" w:rsidP="00DB14E1">
            <w:pPr>
              <w:pStyle w:val="TableParagraph"/>
              <w:spacing w:line="275" w:lineRule="exact"/>
              <w:ind w:left="321"/>
              <w:rPr>
                <w:b/>
                <w:sz w:val="24"/>
              </w:rPr>
            </w:pPr>
            <w:r w:rsidRPr="00C6786C">
              <w:rPr>
                <w:b/>
                <w:sz w:val="24"/>
              </w:rPr>
              <w:t>Содержание</w:t>
            </w:r>
            <w:r w:rsidRPr="00C6786C">
              <w:rPr>
                <w:b/>
                <w:spacing w:val="-4"/>
                <w:sz w:val="24"/>
              </w:rPr>
              <w:t xml:space="preserve"> </w:t>
            </w:r>
            <w:r w:rsidRPr="00C6786C">
              <w:rPr>
                <w:b/>
                <w:sz w:val="24"/>
              </w:rPr>
              <w:t>учебного</w:t>
            </w:r>
            <w:r w:rsidRPr="00C6786C">
              <w:rPr>
                <w:b/>
                <w:spacing w:val="-2"/>
                <w:sz w:val="24"/>
              </w:rPr>
              <w:t xml:space="preserve"> </w:t>
            </w:r>
            <w:r w:rsidRPr="00C6786C">
              <w:rPr>
                <w:b/>
                <w:sz w:val="24"/>
              </w:rPr>
              <w:t>материала</w:t>
            </w:r>
            <w:r w:rsidRPr="00C6786C">
              <w:rPr>
                <w:b/>
                <w:spacing w:val="-3"/>
                <w:sz w:val="24"/>
              </w:rPr>
              <w:t xml:space="preserve"> </w:t>
            </w:r>
            <w:r w:rsidRPr="00C6786C">
              <w:rPr>
                <w:b/>
                <w:sz w:val="24"/>
              </w:rPr>
              <w:t>и</w:t>
            </w:r>
            <w:r w:rsidRPr="00C6786C">
              <w:rPr>
                <w:b/>
                <w:spacing w:val="-4"/>
                <w:sz w:val="24"/>
              </w:rPr>
              <w:t xml:space="preserve"> </w:t>
            </w:r>
            <w:r w:rsidRPr="00C6786C">
              <w:rPr>
                <w:b/>
                <w:sz w:val="24"/>
              </w:rPr>
              <w:t>формы</w:t>
            </w:r>
            <w:r w:rsidRPr="00C6786C">
              <w:rPr>
                <w:b/>
                <w:spacing w:val="-3"/>
                <w:sz w:val="24"/>
              </w:rPr>
              <w:t xml:space="preserve"> </w:t>
            </w:r>
            <w:r w:rsidRPr="00C6786C">
              <w:rPr>
                <w:b/>
                <w:sz w:val="24"/>
              </w:rPr>
              <w:t>организации</w:t>
            </w:r>
            <w:r w:rsidRPr="00C6786C">
              <w:rPr>
                <w:b/>
                <w:spacing w:val="-3"/>
                <w:sz w:val="24"/>
              </w:rPr>
              <w:t xml:space="preserve"> </w:t>
            </w:r>
            <w:r w:rsidRPr="00C6786C">
              <w:rPr>
                <w:b/>
                <w:sz w:val="24"/>
              </w:rPr>
              <w:t>деятельности</w:t>
            </w:r>
            <w:r w:rsidRPr="00C6786C">
              <w:rPr>
                <w:b/>
                <w:spacing w:val="-3"/>
                <w:sz w:val="24"/>
              </w:rPr>
              <w:t xml:space="preserve"> </w:t>
            </w:r>
            <w:r w:rsidRPr="00C6786C">
              <w:rPr>
                <w:b/>
                <w:sz w:val="24"/>
              </w:rPr>
              <w:t>обучающихся</w:t>
            </w:r>
          </w:p>
        </w:tc>
        <w:tc>
          <w:tcPr>
            <w:tcW w:w="1146" w:type="dxa"/>
          </w:tcPr>
          <w:p w:rsidR="003D20E3" w:rsidRPr="00A13A3C" w:rsidRDefault="003D20E3" w:rsidP="00A13A3C">
            <w:pPr>
              <w:pStyle w:val="TableParagraph"/>
              <w:ind w:right="190" w:firstLine="45"/>
              <w:rPr>
                <w:b/>
              </w:rPr>
            </w:pPr>
            <w:r w:rsidRPr="00A13A3C">
              <w:rPr>
                <w:b/>
              </w:rPr>
              <w:t>Объем</w:t>
            </w:r>
            <w:r w:rsidRPr="00A13A3C">
              <w:rPr>
                <w:b/>
                <w:spacing w:val="-9"/>
              </w:rPr>
              <w:t xml:space="preserve"> в </w:t>
            </w:r>
            <w:r w:rsidRPr="00A13A3C">
              <w:rPr>
                <w:b/>
              </w:rPr>
              <w:t>часах</w:t>
            </w:r>
          </w:p>
        </w:tc>
        <w:tc>
          <w:tcPr>
            <w:tcW w:w="1275" w:type="dxa"/>
            <w:tcBorders>
              <w:right w:val="single" w:sz="6" w:space="0" w:color="000000"/>
            </w:tcBorders>
          </w:tcPr>
          <w:p w:rsidR="003D20E3" w:rsidRPr="00A13A3C" w:rsidRDefault="003D20E3" w:rsidP="00A13A3C">
            <w:pPr>
              <w:pStyle w:val="TableParagraph"/>
              <w:spacing w:line="276" w:lineRule="exact"/>
              <w:ind w:right="211"/>
              <w:rPr>
                <w:b/>
              </w:rPr>
            </w:pPr>
            <w:r w:rsidRPr="00A13A3C">
              <w:rPr>
                <w:b/>
              </w:rPr>
              <w:t>Осваиваемые элементы компетенций</w:t>
            </w:r>
          </w:p>
        </w:tc>
        <w:tc>
          <w:tcPr>
            <w:tcW w:w="1418" w:type="dxa"/>
            <w:tcBorders>
              <w:right w:val="single" w:sz="6" w:space="0" w:color="000000"/>
            </w:tcBorders>
          </w:tcPr>
          <w:p w:rsidR="003D20E3" w:rsidRPr="00A13A3C" w:rsidRDefault="003D20E3" w:rsidP="00A13A3C">
            <w:pPr>
              <w:pStyle w:val="TableParagraph"/>
              <w:spacing w:line="276" w:lineRule="exact"/>
              <w:ind w:right="211"/>
              <w:rPr>
                <w:b/>
              </w:rPr>
            </w:pPr>
            <w:r>
              <w:rPr>
                <w:b/>
              </w:rPr>
              <w:t>Н/У/З</w:t>
            </w:r>
          </w:p>
        </w:tc>
      </w:tr>
      <w:tr w:rsidR="003D20E3" w:rsidTr="003D20E3">
        <w:trPr>
          <w:trHeight w:val="275"/>
        </w:trPr>
        <w:tc>
          <w:tcPr>
            <w:tcW w:w="1952" w:type="dxa"/>
          </w:tcPr>
          <w:p w:rsidR="003D20E3" w:rsidRDefault="003D20E3" w:rsidP="00DB14E1">
            <w:pPr>
              <w:pStyle w:val="TableParagraph"/>
              <w:spacing w:line="256" w:lineRule="exact"/>
              <w:ind w:left="107"/>
              <w:rPr>
                <w:b/>
                <w:sz w:val="24"/>
              </w:rPr>
            </w:pPr>
            <w:r>
              <w:rPr>
                <w:b/>
                <w:sz w:val="24"/>
              </w:rPr>
              <w:t>1</w:t>
            </w:r>
          </w:p>
        </w:tc>
        <w:tc>
          <w:tcPr>
            <w:tcW w:w="9782" w:type="dxa"/>
            <w:gridSpan w:val="2"/>
          </w:tcPr>
          <w:p w:rsidR="003D20E3" w:rsidRDefault="003D20E3" w:rsidP="00DB14E1">
            <w:pPr>
              <w:pStyle w:val="TableParagraph"/>
              <w:spacing w:line="256" w:lineRule="exact"/>
              <w:ind w:left="109"/>
              <w:rPr>
                <w:b/>
                <w:sz w:val="24"/>
              </w:rPr>
            </w:pPr>
            <w:r>
              <w:rPr>
                <w:b/>
                <w:sz w:val="24"/>
              </w:rPr>
              <w:t>2</w:t>
            </w:r>
          </w:p>
        </w:tc>
        <w:tc>
          <w:tcPr>
            <w:tcW w:w="1146" w:type="dxa"/>
          </w:tcPr>
          <w:p w:rsidR="003D20E3" w:rsidRDefault="003D20E3" w:rsidP="00DB14E1">
            <w:pPr>
              <w:pStyle w:val="TableParagraph"/>
              <w:spacing w:line="256" w:lineRule="exact"/>
              <w:ind w:right="781"/>
              <w:jc w:val="right"/>
              <w:rPr>
                <w:b/>
                <w:sz w:val="24"/>
              </w:rPr>
            </w:pPr>
            <w:r>
              <w:rPr>
                <w:b/>
                <w:sz w:val="24"/>
              </w:rPr>
              <w:t>3</w:t>
            </w:r>
          </w:p>
        </w:tc>
        <w:tc>
          <w:tcPr>
            <w:tcW w:w="1275" w:type="dxa"/>
            <w:tcBorders>
              <w:right w:val="single" w:sz="6" w:space="0" w:color="000000"/>
            </w:tcBorders>
          </w:tcPr>
          <w:p w:rsidR="003D20E3" w:rsidRDefault="003D20E3" w:rsidP="00DB14E1">
            <w:pPr>
              <w:pStyle w:val="TableParagraph"/>
              <w:spacing w:line="256" w:lineRule="exact"/>
              <w:ind w:left="106"/>
              <w:rPr>
                <w:b/>
                <w:sz w:val="24"/>
              </w:rPr>
            </w:pPr>
            <w:r>
              <w:rPr>
                <w:b/>
                <w:sz w:val="24"/>
              </w:rPr>
              <w:t>4</w:t>
            </w:r>
          </w:p>
        </w:tc>
        <w:tc>
          <w:tcPr>
            <w:tcW w:w="1418" w:type="dxa"/>
            <w:tcBorders>
              <w:right w:val="single" w:sz="6" w:space="0" w:color="000000"/>
            </w:tcBorders>
          </w:tcPr>
          <w:p w:rsidR="003D20E3" w:rsidRDefault="003D20E3" w:rsidP="00DB14E1">
            <w:pPr>
              <w:pStyle w:val="TableParagraph"/>
              <w:spacing w:line="256" w:lineRule="exact"/>
              <w:ind w:left="106"/>
              <w:rPr>
                <w:b/>
                <w:sz w:val="24"/>
              </w:rPr>
            </w:pPr>
          </w:p>
        </w:tc>
      </w:tr>
      <w:tr w:rsidR="003D20E3" w:rsidTr="003D20E3">
        <w:trPr>
          <w:trHeight w:val="275"/>
        </w:trPr>
        <w:tc>
          <w:tcPr>
            <w:tcW w:w="11734" w:type="dxa"/>
            <w:gridSpan w:val="3"/>
          </w:tcPr>
          <w:p w:rsidR="003D20E3" w:rsidRPr="00C6786C" w:rsidRDefault="003D20E3" w:rsidP="00DB14E1">
            <w:pPr>
              <w:pStyle w:val="TableParagraph"/>
              <w:spacing w:line="256" w:lineRule="exact"/>
              <w:ind w:left="107"/>
              <w:rPr>
                <w:b/>
                <w:sz w:val="24"/>
              </w:rPr>
            </w:pPr>
            <w:r w:rsidRPr="00C6786C">
              <w:rPr>
                <w:b/>
                <w:sz w:val="24"/>
              </w:rPr>
              <w:t>Раздел</w:t>
            </w:r>
            <w:r w:rsidRPr="00C6786C">
              <w:rPr>
                <w:b/>
                <w:spacing w:val="-4"/>
                <w:sz w:val="24"/>
              </w:rPr>
              <w:t xml:space="preserve"> </w:t>
            </w:r>
            <w:r w:rsidRPr="00C6786C">
              <w:rPr>
                <w:b/>
                <w:sz w:val="24"/>
              </w:rPr>
              <w:t>1.</w:t>
            </w:r>
            <w:r w:rsidRPr="00C6786C">
              <w:rPr>
                <w:b/>
                <w:spacing w:val="-2"/>
                <w:sz w:val="24"/>
              </w:rPr>
              <w:t xml:space="preserve"> </w:t>
            </w:r>
            <w:r w:rsidRPr="00C6786C">
              <w:rPr>
                <w:b/>
                <w:sz w:val="24"/>
              </w:rPr>
              <w:t>Компьютерные</w:t>
            </w:r>
            <w:r w:rsidRPr="00C6786C">
              <w:rPr>
                <w:b/>
                <w:spacing w:val="-5"/>
                <w:sz w:val="24"/>
              </w:rPr>
              <w:t xml:space="preserve"> </w:t>
            </w:r>
            <w:r w:rsidRPr="00C6786C">
              <w:rPr>
                <w:b/>
                <w:sz w:val="24"/>
              </w:rPr>
              <w:t>технологии</w:t>
            </w:r>
            <w:r w:rsidRPr="00C6786C">
              <w:rPr>
                <w:b/>
                <w:spacing w:val="-2"/>
                <w:sz w:val="24"/>
              </w:rPr>
              <w:t xml:space="preserve"> </w:t>
            </w:r>
            <w:r w:rsidRPr="00C6786C">
              <w:rPr>
                <w:b/>
                <w:sz w:val="24"/>
              </w:rPr>
              <w:t>и</w:t>
            </w:r>
            <w:r w:rsidRPr="00C6786C">
              <w:rPr>
                <w:b/>
                <w:spacing w:val="-3"/>
                <w:sz w:val="24"/>
              </w:rPr>
              <w:t xml:space="preserve"> </w:t>
            </w:r>
            <w:r w:rsidRPr="00C6786C">
              <w:rPr>
                <w:b/>
                <w:sz w:val="24"/>
              </w:rPr>
              <w:t>моделирование в</w:t>
            </w:r>
            <w:r w:rsidRPr="00C6786C">
              <w:rPr>
                <w:b/>
                <w:spacing w:val="-3"/>
                <w:sz w:val="24"/>
              </w:rPr>
              <w:t xml:space="preserve"> </w:t>
            </w:r>
            <w:r w:rsidRPr="00C6786C">
              <w:rPr>
                <w:b/>
                <w:sz w:val="24"/>
              </w:rPr>
              <w:t>машиностроении</w:t>
            </w:r>
          </w:p>
        </w:tc>
        <w:tc>
          <w:tcPr>
            <w:tcW w:w="1146" w:type="dxa"/>
          </w:tcPr>
          <w:p w:rsidR="003D20E3" w:rsidRDefault="003D20E3" w:rsidP="00DB14E1">
            <w:pPr>
              <w:pStyle w:val="TableParagraph"/>
              <w:spacing w:line="256" w:lineRule="exact"/>
              <w:ind w:right="781"/>
              <w:jc w:val="right"/>
              <w:rPr>
                <w:b/>
                <w:sz w:val="24"/>
              </w:rPr>
            </w:pPr>
            <w:r>
              <w:rPr>
                <w:b/>
                <w:sz w:val="24"/>
              </w:rPr>
              <w:t>2</w:t>
            </w:r>
          </w:p>
        </w:tc>
        <w:tc>
          <w:tcPr>
            <w:tcW w:w="1275" w:type="dxa"/>
            <w:tcBorders>
              <w:right w:val="single" w:sz="6" w:space="0" w:color="000000"/>
            </w:tcBorders>
          </w:tcPr>
          <w:p w:rsidR="003D20E3" w:rsidRDefault="003D20E3" w:rsidP="00DB14E1">
            <w:pPr>
              <w:pStyle w:val="TableParagraph"/>
              <w:rPr>
                <w:sz w:val="20"/>
              </w:rPr>
            </w:pPr>
          </w:p>
        </w:tc>
        <w:tc>
          <w:tcPr>
            <w:tcW w:w="1418" w:type="dxa"/>
            <w:tcBorders>
              <w:right w:val="single" w:sz="6" w:space="0" w:color="000000"/>
            </w:tcBorders>
          </w:tcPr>
          <w:p w:rsidR="003D20E3" w:rsidRDefault="003D20E3" w:rsidP="00DB14E1">
            <w:pPr>
              <w:pStyle w:val="TableParagraph"/>
              <w:rPr>
                <w:sz w:val="20"/>
              </w:rPr>
            </w:pPr>
          </w:p>
        </w:tc>
      </w:tr>
      <w:tr w:rsidR="00825308" w:rsidTr="003D20E3">
        <w:trPr>
          <w:trHeight w:val="326"/>
        </w:trPr>
        <w:tc>
          <w:tcPr>
            <w:tcW w:w="1952" w:type="dxa"/>
            <w:vMerge w:val="restart"/>
          </w:tcPr>
          <w:p w:rsidR="00825308" w:rsidRPr="00C6786C" w:rsidRDefault="00825308" w:rsidP="00DB14E1">
            <w:pPr>
              <w:pStyle w:val="TableParagraph"/>
              <w:ind w:left="107" w:right="126"/>
              <w:rPr>
                <w:b/>
                <w:sz w:val="24"/>
              </w:rPr>
            </w:pPr>
            <w:r w:rsidRPr="00C6786C">
              <w:rPr>
                <w:b/>
                <w:sz w:val="24"/>
              </w:rPr>
              <w:t>Тема 1.1.</w:t>
            </w:r>
            <w:r w:rsidRPr="00C6786C">
              <w:rPr>
                <w:b/>
                <w:spacing w:val="1"/>
                <w:sz w:val="24"/>
              </w:rPr>
              <w:t xml:space="preserve"> </w:t>
            </w:r>
            <w:r w:rsidRPr="00C6786C">
              <w:rPr>
                <w:b/>
                <w:sz w:val="24"/>
              </w:rPr>
              <w:t>Автоматизация</w:t>
            </w:r>
            <w:r w:rsidRPr="00C6786C">
              <w:rPr>
                <w:b/>
                <w:spacing w:val="-57"/>
                <w:sz w:val="24"/>
              </w:rPr>
              <w:t xml:space="preserve"> </w:t>
            </w:r>
            <w:r w:rsidRPr="00C6786C">
              <w:rPr>
                <w:b/>
                <w:sz w:val="24"/>
              </w:rPr>
              <w:t>проектноконструкторских работ в</w:t>
            </w:r>
            <w:r w:rsidRPr="00C6786C">
              <w:rPr>
                <w:b/>
                <w:spacing w:val="1"/>
                <w:sz w:val="24"/>
              </w:rPr>
              <w:t xml:space="preserve"> </w:t>
            </w:r>
            <w:r w:rsidRPr="00C6786C">
              <w:rPr>
                <w:b/>
                <w:sz w:val="24"/>
              </w:rPr>
              <w:t>машиностроении</w:t>
            </w:r>
          </w:p>
        </w:tc>
        <w:tc>
          <w:tcPr>
            <w:tcW w:w="9782" w:type="dxa"/>
            <w:gridSpan w:val="2"/>
          </w:tcPr>
          <w:p w:rsidR="00825308" w:rsidRDefault="00825308" w:rsidP="00DB14E1">
            <w:pPr>
              <w:pStyle w:val="TableParagraph"/>
              <w:spacing w:line="273" w:lineRule="exact"/>
              <w:ind w:left="109"/>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46" w:type="dxa"/>
            <w:vMerge w:val="restart"/>
          </w:tcPr>
          <w:p w:rsidR="00825308" w:rsidRDefault="00825308" w:rsidP="00DB14E1">
            <w:pPr>
              <w:pStyle w:val="TableParagraph"/>
              <w:spacing w:before="4"/>
              <w:rPr>
                <w:b/>
                <w:sz w:val="38"/>
              </w:rPr>
            </w:pPr>
          </w:p>
          <w:p w:rsidR="00825308" w:rsidRDefault="00825308" w:rsidP="00DB14E1">
            <w:pPr>
              <w:pStyle w:val="TableParagraph"/>
              <w:ind w:left="5"/>
              <w:jc w:val="center"/>
              <w:rPr>
                <w:b/>
                <w:sz w:val="24"/>
              </w:rPr>
            </w:pPr>
            <w:r>
              <w:rPr>
                <w:b/>
                <w:sz w:val="24"/>
              </w:rPr>
              <w:t>2</w:t>
            </w:r>
          </w:p>
        </w:tc>
        <w:tc>
          <w:tcPr>
            <w:tcW w:w="1275" w:type="dxa"/>
            <w:vMerge w:val="restart"/>
            <w:tcBorders>
              <w:right w:val="single" w:sz="6" w:space="0" w:color="000000"/>
            </w:tcBorders>
          </w:tcPr>
          <w:p w:rsidR="00825308" w:rsidRDefault="00825308" w:rsidP="00825308">
            <w:pPr>
              <w:pStyle w:val="TableParagraph"/>
              <w:spacing w:line="273" w:lineRule="exact"/>
              <w:rPr>
                <w:b/>
                <w:sz w:val="24"/>
              </w:rPr>
            </w:pPr>
            <w:r>
              <w:rPr>
                <w:b/>
                <w:sz w:val="24"/>
              </w:rPr>
              <w:t>ОК 03</w:t>
            </w:r>
          </w:p>
          <w:p w:rsidR="00825308" w:rsidRDefault="00825308" w:rsidP="00825308">
            <w:pPr>
              <w:pStyle w:val="TableParagraph"/>
              <w:rPr>
                <w:b/>
                <w:sz w:val="24"/>
              </w:rPr>
            </w:pPr>
          </w:p>
        </w:tc>
        <w:tc>
          <w:tcPr>
            <w:tcW w:w="1418" w:type="dxa"/>
            <w:vMerge w:val="restart"/>
            <w:tcBorders>
              <w:right w:val="single" w:sz="6" w:space="0" w:color="000000"/>
            </w:tcBorders>
          </w:tcPr>
          <w:p w:rsidR="00825308" w:rsidRDefault="00825308" w:rsidP="00825308">
            <w:pPr>
              <w:pStyle w:val="TableParagraph"/>
              <w:spacing w:line="273" w:lineRule="exact"/>
              <w:ind w:left="176"/>
              <w:rPr>
                <w:b/>
                <w:sz w:val="24"/>
              </w:rPr>
            </w:pPr>
            <w:r w:rsidRPr="00825308">
              <w:rPr>
                <w:b/>
                <w:sz w:val="24"/>
              </w:rPr>
              <w:t>Уо 03.01</w:t>
            </w:r>
          </w:p>
          <w:p w:rsidR="00825308" w:rsidRDefault="00825308" w:rsidP="00DB14E1">
            <w:pPr>
              <w:pStyle w:val="TableParagraph"/>
              <w:spacing w:line="273" w:lineRule="exact"/>
              <w:ind w:left="327"/>
              <w:rPr>
                <w:b/>
                <w:sz w:val="24"/>
              </w:rPr>
            </w:pPr>
            <w:r w:rsidRPr="00825308">
              <w:rPr>
                <w:b/>
                <w:sz w:val="24"/>
              </w:rPr>
              <w:t>Зо 03.01</w:t>
            </w:r>
          </w:p>
        </w:tc>
      </w:tr>
      <w:tr w:rsidR="00825308" w:rsidTr="00825308">
        <w:trPr>
          <w:trHeight w:val="827"/>
        </w:trPr>
        <w:tc>
          <w:tcPr>
            <w:tcW w:w="1952" w:type="dxa"/>
            <w:vMerge/>
            <w:tcBorders>
              <w:top w:val="nil"/>
            </w:tcBorders>
          </w:tcPr>
          <w:p w:rsidR="00825308" w:rsidRDefault="00825308" w:rsidP="00DB14E1">
            <w:pPr>
              <w:rPr>
                <w:sz w:val="2"/>
                <w:szCs w:val="2"/>
              </w:rPr>
            </w:pPr>
          </w:p>
        </w:tc>
        <w:tc>
          <w:tcPr>
            <w:tcW w:w="9782" w:type="dxa"/>
            <w:gridSpan w:val="2"/>
          </w:tcPr>
          <w:p w:rsidR="00825308" w:rsidRPr="00C6786C" w:rsidRDefault="00825308" w:rsidP="00DB14E1">
            <w:pPr>
              <w:pStyle w:val="TableParagraph"/>
              <w:spacing w:line="268" w:lineRule="exact"/>
              <w:ind w:left="109"/>
              <w:rPr>
                <w:sz w:val="24"/>
              </w:rPr>
            </w:pPr>
            <w:r w:rsidRPr="00C6786C">
              <w:rPr>
                <w:sz w:val="24"/>
              </w:rPr>
              <w:t>Введение</w:t>
            </w:r>
            <w:r w:rsidRPr="00C6786C">
              <w:rPr>
                <w:spacing w:val="-5"/>
                <w:sz w:val="24"/>
              </w:rPr>
              <w:t xml:space="preserve"> </w:t>
            </w:r>
            <w:r w:rsidRPr="00C6786C">
              <w:rPr>
                <w:sz w:val="24"/>
              </w:rPr>
              <w:t>в</w:t>
            </w:r>
            <w:r w:rsidRPr="00C6786C">
              <w:rPr>
                <w:spacing w:val="-5"/>
                <w:sz w:val="24"/>
              </w:rPr>
              <w:t xml:space="preserve"> </w:t>
            </w:r>
            <w:r w:rsidRPr="00C6786C">
              <w:rPr>
                <w:sz w:val="24"/>
              </w:rPr>
              <w:t>ИТПД.</w:t>
            </w:r>
            <w:r w:rsidRPr="00C6786C">
              <w:rPr>
                <w:spacing w:val="-4"/>
                <w:sz w:val="24"/>
              </w:rPr>
              <w:t xml:space="preserve"> </w:t>
            </w:r>
            <w:r w:rsidRPr="00C6786C">
              <w:rPr>
                <w:sz w:val="24"/>
              </w:rPr>
              <w:t>Принципы</w:t>
            </w:r>
            <w:r w:rsidRPr="00C6786C">
              <w:rPr>
                <w:spacing w:val="-3"/>
                <w:sz w:val="24"/>
              </w:rPr>
              <w:t xml:space="preserve"> </w:t>
            </w:r>
            <w:r w:rsidRPr="00C6786C">
              <w:rPr>
                <w:sz w:val="24"/>
              </w:rPr>
              <w:t>автоматизации</w:t>
            </w:r>
            <w:r w:rsidRPr="00C6786C">
              <w:rPr>
                <w:spacing w:val="-6"/>
                <w:sz w:val="24"/>
              </w:rPr>
              <w:t xml:space="preserve"> </w:t>
            </w:r>
            <w:r w:rsidRPr="00C6786C">
              <w:rPr>
                <w:sz w:val="24"/>
              </w:rPr>
              <w:t>проектно-конструкторских</w:t>
            </w:r>
            <w:r w:rsidRPr="00C6786C">
              <w:rPr>
                <w:spacing w:val="-2"/>
                <w:sz w:val="24"/>
              </w:rPr>
              <w:t xml:space="preserve"> </w:t>
            </w:r>
            <w:r w:rsidRPr="00C6786C">
              <w:rPr>
                <w:sz w:val="24"/>
              </w:rPr>
              <w:t>работ.</w:t>
            </w:r>
            <w:r w:rsidRPr="00C6786C">
              <w:rPr>
                <w:spacing w:val="-4"/>
                <w:sz w:val="24"/>
              </w:rPr>
              <w:t xml:space="preserve"> </w:t>
            </w:r>
            <w:r w:rsidRPr="00C6786C">
              <w:rPr>
                <w:sz w:val="24"/>
              </w:rPr>
              <w:t>Общие</w:t>
            </w:r>
            <w:r w:rsidRPr="00C6786C">
              <w:rPr>
                <w:spacing w:val="-4"/>
                <w:sz w:val="24"/>
              </w:rPr>
              <w:t xml:space="preserve"> </w:t>
            </w:r>
            <w:r w:rsidRPr="00C6786C">
              <w:rPr>
                <w:sz w:val="24"/>
              </w:rPr>
              <w:t>све-</w:t>
            </w:r>
          </w:p>
          <w:p w:rsidR="00825308" w:rsidRPr="00C6786C" w:rsidRDefault="00825308" w:rsidP="00DB14E1">
            <w:pPr>
              <w:pStyle w:val="TableParagraph"/>
              <w:spacing w:line="270" w:lineRule="atLeast"/>
              <w:ind w:left="109" w:right="123"/>
              <w:rPr>
                <w:sz w:val="24"/>
              </w:rPr>
            </w:pPr>
            <w:r w:rsidRPr="00C6786C">
              <w:rPr>
                <w:sz w:val="24"/>
              </w:rPr>
              <w:t xml:space="preserve">дения о </w:t>
            </w:r>
            <w:r>
              <w:rPr>
                <w:sz w:val="24"/>
              </w:rPr>
              <w:t>CAD</w:t>
            </w:r>
            <w:r w:rsidRPr="00C6786C">
              <w:rPr>
                <w:sz w:val="24"/>
              </w:rPr>
              <w:t>/</w:t>
            </w:r>
            <w:r>
              <w:rPr>
                <w:sz w:val="24"/>
              </w:rPr>
              <w:t>CAM</w:t>
            </w:r>
            <w:r w:rsidRPr="00C6786C">
              <w:rPr>
                <w:sz w:val="24"/>
              </w:rPr>
              <w:t>/</w:t>
            </w:r>
            <w:r>
              <w:rPr>
                <w:sz w:val="24"/>
              </w:rPr>
              <w:t>CAE</w:t>
            </w:r>
            <w:r w:rsidRPr="00C6786C">
              <w:rPr>
                <w:sz w:val="24"/>
              </w:rPr>
              <w:t xml:space="preserve"> системах. Принципы функционирования САПР. Компьютерное моделирование</w:t>
            </w:r>
            <w:r w:rsidRPr="00C6786C">
              <w:rPr>
                <w:spacing w:val="-2"/>
                <w:sz w:val="24"/>
              </w:rPr>
              <w:t xml:space="preserve"> </w:t>
            </w:r>
            <w:r w:rsidRPr="00C6786C">
              <w:rPr>
                <w:sz w:val="24"/>
              </w:rPr>
              <w:t>в</w:t>
            </w:r>
            <w:r w:rsidRPr="00C6786C">
              <w:rPr>
                <w:spacing w:val="-1"/>
                <w:sz w:val="24"/>
              </w:rPr>
              <w:t xml:space="preserve"> </w:t>
            </w:r>
            <w:r w:rsidRPr="00C6786C">
              <w:rPr>
                <w:sz w:val="24"/>
              </w:rPr>
              <w:t>машиностроении</w:t>
            </w:r>
          </w:p>
        </w:tc>
        <w:tc>
          <w:tcPr>
            <w:tcW w:w="1146" w:type="dxa"/>
            <w:vMerge/>
            <w:tcBorders>
              <w:top w:val="nil"/>
            </w:tcBorders>
          </w:tcPr>
          <w:p w:rsidR="00825308" w:rsidRPr="00C6786C" w:rsidRDefault="00825308" w:rsidP="00DB14E1">
            <w:pPr>
              <w:rPr>
                <w:sz w:val="2"/>
                <w:szCs w:val="2"/>
              </w:rPr>
            </w:pPr>
          </w:p>
        </w:tc>
        <w:tc>
          <w:tcPr>
            <w:tcW w:w="1275" w:type="dxa"/>
            <w:vMerge/>
            <w:tcBorders>
              <w:top w:val="nil"/>
              <w:right w:val="single" w:sz="6" w:space="0" w:color="000000"/>
            </w:tcBorders>
          </w:tcPr>
          <w:p w:rsidR="00825308" w:rsidRPr="00C6786C" w:rsidRDefault="00825308" w:rsidP="00DB14E1">
            <w:pPr>
              <w:rPr>
                <w:sz w:val="2"/>
                <w:szCs w:val="2"/>
              </w:rPr>
            </w:pPr>
          </w:p>
        </w:tc>
        <w:tc>
          <w:tcPr>
            <w:tcW w:w="1418" w:type="dxa"/>
            <w:vMerge/>
            <w:tcBorders>
              <w:right w:val="single" w:sz="6" w:space="0" w:color="000000"/>
            </w:tcBorders>
          </w:tcPr>
          <w:p w:rsidR="00825308" w:rsidRPr="00C6786C" w:rsidRDefault="00825308" w:rsidP="00DB14E1">
            <w:pPr>
              <w:rPr>
                <w:sz w:val="2"/>
                <w:szCs w:val="2"/>
              </w:rPr>
            </w:pPr>
          </w:p>
        </w:tc>
      </w:tr>
      <w:tr w:rsidR="00825308" w:rsidTr="00825308">
        <w:trPr>
          <w:trHeight w:val="277"/>
        </w:trPr>
        <w:tc>
          <w:tcPr>
            <w:tcW w:w="1952" w:type="dxa"/>
            <w:vMerge/>
            <w:tcBorders>
              <w:top w:val="nil"/>
            </w:tcBorders>
          </w:tcPr>
          <w:p w:rsidR="00825308" w:rsidRPr="00C6786C" w:rsidRDefault="00825308" w:rsidP="00DB14E1">
            <w:pPr>
              <w:rPr>
                <w:sz w:val="2"/>
                <w:szCs w:val="2"/>
              </w:rPr>
            </w:pPr>
          </w:p>
        </w:tc>
        <w:tc>
          <w:tcPr>
            <w:tcW w:w="9782" w:type="dxa"/>
            <w:gridSpan w:val="2"/>
          </w:tcPr>
          <w:p w:rsidR="00825308" w:rsidRPr="00C6786C" w:rsidRDefault="00825308" w:rsidP="00DB14E1">
            <w:pPr>
              <w:pStyle w:val="TableParagraph"/>
              <w:spacing w:line="258" w:lineRule="exact"/>
              <w:ind w:left="109"/>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46" w:type="dxa"/>
          </w:tcPr>
          <w:p w:rsidR="00825308" w:rsidRDefault="00825308" w:rsidP="00DB14E1">
            <w:pPr>
              <w:pStyle w:val="TableParagraph"/>
              <w:spacing w:line="258" w:lineRule="exact"/>
              <w:ind w:right="799"/>
              <w:jc w:val="right"/>
              <w:rPr>
                <w:sz w:val="24"/>
              </w:rPr>
            </w:pPr>
            <w:r>
              <w:rPr>
                <w:w w:val="99"/>
                <w:sz w:val="24"/>
              </w:rPr>
              <w:t>-</w:t>
            </w:r>
          </w:p>
        </w:tc>
        <w:tc>
          <w:tcPr>
            <w:tcW w:w="1275" w:type="dxa"/>
            <w:vMerge/>
            <w:tcBorders>
              <w:top w:val="nil"/>
              <w:right w:val="single" w:sz="6" w:space="0" w:color="000000"/>
            </w:tcBorders>
          </w:tcPr>
          <w:p w:rsidR="00825308" w:rsidRDefault="00825308" w:rsidP="00DB14E1">
            <w:pPr>
              <w:rPr>
                <w:sz w:val="2"/>
                <w:szCs w:val="2"/>
              </w:rPr>
            </w:pPr>
          </w:p>
        </w:tc>
        <w:tc>
          <w:tcPr>
            <w:tcW w:w="1418" w:type="dxa"/>
            <w:vMerge/>
            <w:tcBorders>
              <w:right w:val="single" w:sz="6" w:space="0" w:color="000000"/>
            </w:tcBorders>
          </w:tcPr>
          <w:p w:rsidR="00825308" w:rsidRDefault="00825308" w:rsidP="00DB14E1">
            <w:pPr>
              <w:rPr>
                <w:sz w:val="2"/>
                <w:szCs w:val="2"/>
              </w:rPr>
            </w:pPr>
          </w:p>
        </w:tc>
      </w:tr>
      <w:tr w:rsidR="00825308" w:rsidTr="00825308">
        <w:trPr>
          <w:trHeight w:val="597"/>
        </w:trPr>
        <w:tc>
          <w:tcPr>
            <w:tcW w:w="1952" w:type="dxa"/>
            <w:vMerge/>
            <w:tcBorders>
              <w:top w:val="nil"/>
            </w:tcBorders>
          </w:tcPr>
          <w:p w:rsidR="00825308" w:rsidRDefault="00825308" w:rsidP="00DB14E1">
            <w:pPr>
              <w:rPr>
                <w:sz w:val="2"/>
                <w:szCs w:val="2"/>
              </w:rPr>
            </w:pPr>
          </w:p>
        </w:tc>
        <w:tc>
          <w:tcPr>
            <w:tcW w:w="9782" w:type="dxa"/>
            <w:gridSpan w:val="2"/>
          </w:tcPr>
          <w:p w:rsidR="00825308" w:rsidRPr="00C6786C" w:rsidRDefault="00825308" w:rsidP="00DB14E1">
            <w:pPr>
              <w:pStyle w:val="TableParagraph"/>
              <w:spacing w:line="270" w:lineRule="exact"/>
              <w:ind w:left="109"/>
              <w:rPr>
                <w:b/>
                <w:i/>
                <w:sz w:val="24"/>
              </w:rPr>
            </w:pPr>
            <w:r w:rsidRPr="00C6786C">
              <w:rPr>
                <w:b/>
                <w:i/>
                <w:sz w:val="24"/>
              </w:rPr>
              <w:t>Рекомендуемая</w:t>
            </w:r>
            <w:r w:rsidRPr="00C6786C">
              <w:rPr>
                <w:b/>
                <w:i/>
                <w:spacing w:val="-6"/>
                <w:sz w:val="24"/>
              </w:rPr>
              <w:t xml:space="preserve"> </w:t>
            </w:r>
            <w:r w:rsidRPr="00C6786C">
              <w:rPr>
                <w:b/>
                <w:i/>
                <w:sz w:val="24"/>
              </w:rPr>
              <w:t>тематика</w:t>
            </w:r>
            <w:r w:rsidRPr="00C6786C">
              <w:rPr>
                <w:b/>
                <w:i/>
                <w:spacing w:val="-3"/>
                <w:sz w:val="24"/>
              </w:rPr>
              <w:t xml:space="preserve"> </w:t>
            </w:r>
            <w:r w:rsidRPr="00C6786C">
              <w:rPr>
                <w:b/>
                <w:i/>
                <w:sz w:val="24"/>
              </w:rPr>
              <w:t>самостоятельной работы</w:t>
            </w:r>
            <w:r w:rsidRPr="00C6786C">
              <w:rPr>
                <w:b/>
                <w:i/>
                <w:spacing w:val="-5"/>
                <w:sz w:val="24"/>
              </w:rPr>
              <w:t xml:space="preserve"> </w:t>
            </w:r>
            <w:r w:rsidRPr="00C6786C">
              <w:rPr>
                <w:b/>
                <w:i/>
                <w:sz w:val="24"/>
              </w:rPr>
              <w:t>обучающихся</w:t>
            </w:r>
          </w:p>
          <w:p w:rsidR="00825308" w:rsidRPr="00C6786C" w:rsidRDefault="00825308" w:rsidP="00DB14E1">
            <w:pPr>
              <w:pStyle w:val="TableParagraph"/>
              <w:spacing w:line="261" w:lineRule="exact"/>
              <w:ind w:left="109"/>
              <w:rPr>
                <w:i/>
                <w:sz w:val="24"/>
              </w:rPr>
            </w:pPr>
            <w:r w:rsidRPr="00C6786C">
              <w:rPr>
                <w:i/>
                <w:sz w:val="24"/>
              </w:rPr>
              <w:t>Реферат</w:t>
            </w:r>
            <w:r w:rsidRPr="00C6786C">
              <w:rPr>
                <w:i/>
                <w:spacing w:val="-3"/>
                <w:sz w:val="24"/>
              </w:rPr>
              <w:t xml:space="preserve"> </w:t>
            </w:r>
            <w:r w:rsidRPr="00C6786C">
              <w:rPr>
                <w:i/>
                <w:sz w:val="24"/>
              </w:rPr>
              <w:t>на</w:t>
            </w:r>
            <w:r w:rsidRPr="00C6786C">
              <w:rPr>
                <w:i/>
                <w:spacing w:val="-3"/>
                <w:sz w:val="24"/>
              </w:rPr>
              <w:t xml:space="preserve"> </w:t>
            </w:r>
            <w:r w:rsidRPr="00C6786C">
              <w:rPr>
                <w:i/>
                <w:sz w:val="24"/>
              </w:rPr>
              <w:t>тему</w:t>
            </w:r>
            <w:r w:rsidRPr="00C6786C">
              <w:rPr>
                <w:i/>
                <w:spacing w:val="-4"/>
                <w:sz w:val="24"/>
              </w:rPr>
              <w:t xml:space="preserve"> </w:t>
            </w:r>
            <w:r w:rsidRPr="00C6786C">
              <w:rPr>
                <w:i/>
                <w:sz w:val="24"/>
              </w:rPr>
              <w:t>«Обзор</w:t>
            </w:r>
            <w:r w:rsidRPr="00C6786C">
              <w:rPr>
                <w:i/>
                <w:spacing w:val="-2"/>
                <w:sz w:val="24"/>
              </w:rPr>
              <w:t xml:space="preserve"> </w:t>
            </w:r>
            <w:r w:rsidRPr="00C6786C">
              <w:rPr>
                <w:i/>
                <w:sz w:val="24"/>
              </w:rPr>
              <w:t>отечественных</w:t>
            </w:r>
            <w:r w:rsidRPr="00C6786C">
              <w:rPr>
                <w:i/>
                <w:spacing w:val="-4"/>
                <w:sz w:val="24"/>
              </w:rPr>
              <w:t xml:space="preserve"> </w:t>
            </w:r>
            <w:r w:rsidRPr="00C6786C">
              <w:rPr>
                <w:i/>
                <w:sz w:val="24"/>
              </w:rPr>
              <w:t>машиностроительных</w:t>
            </w:r>
            <w:r w:rsidRPr="00C6786C">
              <w:rPr>
                <w:i/>
                <w:spacing w:val="-3"/>
                <w:sz w:val="24"/>
              </w:rPr>
              <w:t xml:space="preserve"> </w:t>
            </w:r>
            <w:r w:rsidRPr="00C6786C">
              <w:rPr>
                <w:i/>
                <w:sz w:val="24"/>
              </w:rPr>
              <w:t>САПР»</w:t>
            </w:r>
          </w:p>
        </w:tc>
        <w:tc>
          <w:tcPr>
            <w:tcW w:w="1146" w:type="dxa"/>
          </w:tcPr>
          <w:p w:rsidR="00825308" w:rsidRDefault="00825308" w:rsidP="00DB14E1">
            <w:pPr>
              <w:pStyle w:val="TableParagraph"/>
              <w:spacing w:before="128"/>
              <w:ind w:right="799"/>
              <w:jc w:val="right"/>
              <w:rPr>
                <w:sz w:val="24"/>
              </w:rPr>
            </w:pPr>
            <w:r>
              <w:rPr>
                <w:w w:val="99"/>
                <w:sz w:val="24"/>
              </w:rPr>
              <w:t>-</w:t>
            </w:r>
          </w:p>
        </w:tc>
        <w:tc>
          <w:tcPr>
            <w:tcW w:w="1275" w:type="dxa"/>
            <w:vMerge/>
            <w:tcBorders>
              <w:top w:val="nil"/>
              <w:right w:val="single" w:sz="6" w:space="0" w:color="000000"/>
            </w:tcBorders>
          </w:tcPr>
          <w:p w:rsidR="00825308" w:rsidRDefault="00825308" w:rsidP="00DB14E1">
            <w:pPr>
              <w:rPr>
                <w:sz w:val="2"/>
                <w:szCs w:val="2"/>
              </w:rPr>
            </w:pPr>
          </w:p>
        </w:tc>
        <w:tc>
          <w:tcPr>
            <w:tcW w:w="1418" w:type="dxa"/>
            <w:vMerge/>
            <w:tcBorders>
              <w:right w:val="single" w:sz="6" w:space="0" w:color="000000"/>
            </w:tcBorders>
          </w:tcPr>
          <w:p w:rsidR="00825308" w:rsidRDefault="00825308" w:rsidP="00DB14E1">
            <w:pPr>
              <w:rPr>
                <w:sz w:val="2"/>
                <w:szCs w:val="2"/>
              </w:rPr>
            </w:pPr>
          </w:p>
        </w:tc>
      </w:tr>
      <w:tr w:rsidR="003D20E3" w:rsidTr="003D20E3">
        <w:trPr>
          <w:trHeight w:val="311"/>
        </w:trPr>
        <w:tc>
          <w:tcPr>
            <w:tcW w:w="11734" w:type="dxa"/>
            <w:gridSpan w:val="3"/>
          </w:tcPr>
          <w:p w:rsidR="003D20E3" w:rsidRPr="00C6786C" w:rsidRDefault="003D20E3" w:rsidP="00DB14E1">
            <w:pPr>
              <w:pStyle w:val="TableParagraph"/>
              <w:spacing w:line="273" w:lineRule="exact"/>
              <w:ind w:left="107"/>
              <w:rPr>
                <w:b/>
                <w:sz w:val="24"/>
              </w:rPr>
            </w:pPr>
            <w:r w:rsidRPr="00C6786C">
              <w:rPr>
                <w:b/>
                <w:sz w:val="24"/>
              </w:rPr>
              <w:t>Раздел</w:t>
            </w:r>
            <w:r w:rsidRPr="00C6786C">
              <w:rPr>
                <w:b/>
                <w:spacing w:val="-5"/>
                <w:sz w:val="24"/>
              </w:rPr>
              <w:t xml:space="preserve"> </w:t>
            </w:r>
            <w:r w:rsidRPr="00C6786C">
              <w:rPr>
                <w:b/>
                <w:sz w:val="24"/>
              </w:rPr>
              <w:t>2.</w:t>
            </w:r>
            <w:r w:rsidRPr="00C6786C">
              <w:rPr>
                <w:b/>
                <w:spacing w:val="-3"/>
                <w:sz w:val="24"/>
              </w:rPr>
              <w:t xml:space="preserve"> </w:t>
            </w:r>
            <w:r w:rsidRPr="00C6786C">
              <w:rPr>
                <w:b/>
                <w:sz w:val="24"/>
              </w:rPr>
              <w:t>Оформление</w:t>
            </w:r>
            <w:r w:rsidRPr="00C6786C">
              <w:rPr>
                <w:b/>
                <w:spacing w:val="-4"/>
                <w:sz w:val="24"/>
              </w:rPr>
              <w:t xml:space="preserve"> </w:t>
            </w:r>
            <w:r w:rsidRPr="00C6786C">
              <w:rPr>
                <w:b/>
                <w:sz w:val="24"/>
              </w:rPr>
              <w:t>конструкторской</w:t>
            </w:r>
            <w:r w:rsidRPr="00C6786C">
              <w:rPr>
                <w:b/>
                <w:spacing w:val="-3"/>
                <w:sz w:val="24"/>
              </w:rPr>
              <w:t xml:space="preserve"> </w:t>
            </w:r>
            <w:r w:rsidRPr="00C6786C">
              <w:rPr>
                <w:b/>
                <w:sz w:val="24"/>
              </w:rPr>
              <w:t>документации</w:t>
            </w:r>
            <w:r w:rsidRPr="00C6786C">
              <w:rPr>
                <w:b/>
                <w:spacing w:val="-3"/>
                <w:sz w:val="24"/>
              </w:rPr>
              <w:t xml:space="preserve"> </w:t>
            </w:r>
            <w:r w:rsidRPr="00C6786C">
              <w:rPr>
                <w:b/>
                <w:sz w:val="24"/>
              </w:rPr>
              <w:t>посредством</w:t>
            </w:r>
            <w:r w:rsidRPr="00C6786C">
              <w:rPr>
                <w:b/>
                <w:spacing w:val="53"/>
                <w:sz w:val="24"/>
              </w:rPr>
              <w:t xml:space="preserve"> </w:t>
            </w:r>
            <w:r>
              <w:rPr>
                <w:b/>
                <w:sz w:val="24"/>
              </w:rPr>
              <w:t>CAD</w:t>
            </w:r>
            <w:r w:rsidRPr="00C6786C">
              <w:rPr>
                <w:b/>
                <w:sz w:val="24"/>
              </w:rPr>
              <w:t>-систем</w:t>
            </w:r>
          </w:p>
        </w:tc>
        <w:tc>
          <w:tcPr>
            <w:tcW w:w="1146" w:type="dxa"/>
          </w:tcPr>
          <w:p w:rsidR="003D20E3" w:rsidRDefault="003D20E3" w:rsidP="00DB14E1">
            <w:pPr>
              <w:pStyle w:val="TableParagraph"/>
              <w:spacing w:before="15"/>
              <w:ind w:right="721"/>
              <w:jc w:val="right"/>
              <w:rPr>
                <w:b/>
                <w:sz w:val="24"/>
              </w:rPr>
            </w:pPr>
          </w:p>
        </w:tc>
        <w:tc>
          <w:tcPr>
            <w:tcW w:w="1275" w:type="dxa"/>
            <w:tcBorders>
              <w:right w:val="single" w:sz="6" w:space="0" w:color="000000"/>
            </w:tcBorders>
          </w:tcPr>
          <w:p w:rsidR="003D20E3" w:rsidRDefault="003D20E3" w:rsidP="00DB14E1">
            <w:pPr>
              <w:pStyle w:val="TableParagraph"/>
            </w:pPr>
          </w:p>
        </w:tc>
        <w:tc>
          <w:tcPr>
            <w:tcW w:w="1418" w:type="dxa"/>
            <w:tcBorders>
              <w:right w:val="single" w:sz="6" w:space="0" w:color="000000"/>
            </w:tcBorders>
          </w:tcPr>
          <w:p w:rsidR="003D20E3" w:rsidRDefault="003D20E3" w:rsidP="00DB14E1">
            <w:pPr>
              <w:pStyle w:val="TableParagraph"/>
            </w:pPr>
          </w:p>
        </w:tc>
      </w:tr>
      <w:tr w:rsidR="00825308" w:rsidTr="003D20E3">
        <w:trPr>
          <w:trHeight w:val="376"/>
        </w:trPr>
        <w:tc>
          <w:tcPr>
            <w:tcW w:w="1952" w:type="dxa"/>
            <w:vMerge w:val="restart"/>
          </w:tcPr>
          <w:p w:rsidR="00825308" w:rsidRPr="00C6786C" w:rsidRDefault="00825308" w:rsidP="00A13A3C">
            <w:pPr>
              <w:pStyle w:val="TableParagraph"/>
              <w:rPr>
                <w:b/>
                <w:sz w:val="24"/>
              </w:rPr>
            </w:pPr>
            <w:r w:rsidRPr="00C6786C">
              <w:rPr>
                <w:b/>
                <w:sz w:val="24"/>
              </w:rPr>
              <w:t>Тема 2.1. Использование</w:t>
            </w:r>
            <w:r w:rsidRPr="00C6786C">
              <w:rPr>
                <w:b/>
                <w:spacing w:val="1"/>
                <w:sz w:val="24"/>
              </w:rPr>
              <w:t xml:space="preserve"> </w:t>
            </w:r>
            <w:r w:rsidRPr="00C6786C">
              <w:rPr>
                <w:b/>
                <w:sz w:val="24"/>
              </w:rPr>
              <w:t>САПР</w:t>
            </w:r>
            <w:r w:rsidRPr="00C6786C">
              <w:rPr>
                <w:b/>
                <w:spacing w:val="-15"/>
                <w:sz w:val="24"/>
              </w:rPr>
              <w:t xml:space="preserve"> </w:t>
            </w:r>
            <w:r w:rsidRPr="00C6786C">
              <w:rPr>
                <w:b/>
                <w:sz w:val="24"/>
              </w:rPr>
              <w:t>Компас3</w:t>
            </w:r>
            <w:r>
              <w:rPr>
                <w:b/>
                <w:sz w:val="24"/>
              </w:rPr>
              <w:t>D</w:t>
            </w:r>
            <w:r w:rsidRPr="00C6786C">
              <w:rPr>
                <w:b/>
                <w:sz w:val="24"/>
              </w:rPr>
              <w:t xml:space="preserve"> для</w:t>
            </w:r>
            <w:r w:rsidRPr="00C6786C">
              <w:rPr>
                <w:b/>
                <w:spacing w:val="1"/>
                <w:sz w:val="24"/>
              </w:rPr>
              <w:t xml:space="preserve"> </w:t>
            </w:r>
            <w:r w:rsidRPr="00C6786C">
              <w:rPr>
                <w:b/>
                <w:sz w:val="24"/>
              </w:rPr>
              <w:t>автоматизации</w:t>
            </w:r>
            <w:r w:rsidRPr="00C6786C">
              <w:rPr>
                <w:b/>
                <w:spacing w:val="1"/>
                <w:sz w:val="24"/>
              </w:rPr>
              <w:t xml:space="preserve"> </w:t>
            </w:r>
            <w:r w:rsidRPr="00C6786C">
              <w:rPr>
                <w:b/>
                <w:sz w:val="24"/>
              </w:rPr>
              <w:t>проектноконструкторских</w:t>
            </w:r>
            <w:r w:rsidRPr="00C6786C">
              <w:rPr>
                <w:b/>
                <w:spacing w:val="-1"/>
                <w:sz w:val="24"/>
              </w:rPr>
              <w:t xml:space="preserve"> </w:t>
            </w:r>
            <w:r w:rsidRPr="00C6786C">
              <w:rPr>
                <w:b/>
                <w:sz w:val="24"/>
              </w:rPr>
              <w:t>работ</w:t>
            </w:r>
          </w:p>
        </w:tc>
        <w:tc>
          <w:tcPr>
            <w:tcW w:w="9782" w:type="dxa"/>
            <w:gridSpan w:val="2"/>
          </w:tcPr>
          <w:p w:rsidR="00825308" w:rsidRDefault="00825308" w:rsidP="00DB14E1">
            <w:pPr>
              <w:pStyle w:val="TableParagraph"/>
              <w:spacing w:line="273" w:lineRule="exact"/>
              <w:ind w:left="109"/>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46" w:type="dxa"/>
            <w:vMerge w:val="restart"/>
          </w:tcPr>
          <w:p w:rsidR="00825308" w:rsidRDefault="00825308" w:rsidP="00DB14E1">
            <w:pPr>
              <w:pStyle w:val="TableParagraph"/>
              <w:spacing w:before="191"/>
              <w:ind w:left="5"/>
              <w:jc w:val="center"/>
              <w:rPr>
                <w:b/>
                <w:sz w:val="24"/>
              </w:rPr>
            </w:pPr>
            <w:r>
              <w:rPr>
                <w:b/>
                <w:sz w:val="24"/>
              </w:rPr>
              <w:t>2</w:t>
            </w:r>
          </w:p>
        </w:tc>
        <w:tc>
          <w:tcPr>
            <w:tcW w:w="1275" w:type="dxa"/>
            <w:vMerge w:val="restart"/>
            <w:tcBorders>
              <w:right w:val="single" w:sz="6" w:space="0" w:color="000000"/>
            </w:tcBorders>
          </w:tcPr>
          <w:p w:rsidR="00825308" w:rsidRDefault="00825308" w:rsidP="00DB14E1">
            <w:pPr>
              <w:pStyle w:val="TableParagraph"/>
              <w:ind w:left="238"/>
              <w:rPr>
                <w:b/>
                <w:sz w:val="24"/>
              </w:rPr>
            </w:pPr>
            <w:r>
              <w:rPr>
                <w:b/>
                <w:sz w:val="24"/>
              </w:rPr>
              <w:t>ОК 03</w:t>
            </w:r>
          </w:p>
          <w:p w:rsidR="00825308" w:rsidRDefault="00825308" w:rsidP="00DB14E1">
            <w:pPr>
              <w:pStyle w:val="TableParagraph"/>
              <w:ind w:left="238"/>
              <w:rPr>
                <w:b/>
                <w:sz w:val="24"/>
              </w:rPr>
            </w:pPr>
            <w:r>
              <w:rPr>
                <w:b/>
                <w:sz w:val="24"/>
              </w:rPr>
              <w:t>ОК02</w:t>
            </w:r>
          </w:p>
          <w:p w:rsidR="00825308" w:rsidRDefault="00825308" w:rsidP="00DB14E1">
            <w:pPr>
              <w:pStyle w:val="TableParagraph"/>
              <w:ind w:left="238"/>
              <w:rPr>
                <w:b/>
                <w:sz w:val="24"/>
              </w:rPr>
            </w:pPr>
            <w:r>
              <w:rPr>
                <w:b/>
                <w:sz w:val="24"/>
              </w:rPr>
              <w:t>ПК 4.1</w:t>
            </w:r>
          </w:p>
        </w:tc>
        <w:tc>
          <w:tcPr>
            <w:tcW w:w="1418" w:type="dxa"/>
            <w:vMerge w:val="restart"/>
            <w:tcBorders>
              <w:right w:val="single" w:sz="6" w:space="0" w:color="000000"/>
            </w:tcBorders>
          </w:tcPr>
          <w:p w:rsidR="00825308" w:rsidRPr="00825308" w:rsidRDefault="00825308" w:rsidP="00825308">
            <w:pPr>
              <w:pStyle w:val="TableParagraph"/>
              <w:spacing w:line="273" w:lineRule="exact"/>
              <w:ind w:firstLine="34"/>
              <w:rPr>
                <w:b/>
                <w:sz w:val="24"/>
              </w:rPr>
            </w:pPr>
            <w:r w:rsidRPr="00825308">
              <w:rPr>
                <w:b/>
                <w:sz w:val="24"/>
              </w:rPr>
              <w:t>Уо 03.01</w:t>
            </w:r>
          </w:p>
          <w:p w:rsidR="00825308" w:rsidRPr="00825308" w:rsidRDefault="00825308" w:rsidP="00825308">
            <w:pPr>
              <w:pStyle w:val="TableParagraph"/>
              <w:spacing w:line="273" w:lineRule="exact"/>
              <w:ind w:left="327"/>
              <w:rPr>
                <w:b/>
                <w:sz w:val="24"/>
              </w:rPr>
            </w:pPr>
            <w:r w:rsidRPr="00825308">
              <w:rPr>
                <w:b/>
                <w:sz w:val="24"/>
              </w:rPr>
              <w:t>Зо 03.01</w:t>
            </w:r>
          </w:p>
          <w:p w:rsidR="00825308" w:rsidRPr="00825308" w:rsidRDefault="00825308" w:rsidP="00825308">
            <w:pPr>
              <w:pStyle w:val="TableParagraph"/>
              <w:spacing w:line="273" w:lineRule="exact"/>
              <w:ind w:left="327"/>
              <w:rPr>
                <w:b/>
                <w:sz w:val="24"/>
              </w:rPr>
            </w:pPr>
            <w:r w:rsidRPr="00825308">
              <w:rPr>
                <w:b/>
                <w:sz w:val="24"/>
              </w:rPr>
              <w:t>Зо 03.03</w:t>
            </w:r>
          </w:p>
          <w:p w:rsidR="00825308" w:rsidRPr="00825308" w:rsidRDefault="00825308" w:rsidP="00825308">
            <w:pPr>
              <w:pStyle w:val="TableParagraph"/>
              <w:spacing w:line="273" w:lineRule="exact"/>
              <w:ind w:left="327"/>
              <w:rPr>
                <w:b/>
                <w:sz w:val="24"/>
              </w:rPr>
            </w:pPr>
            <w:r w:rsidRPr="00825308">
              <w:rPr>
                <w:b/>
                <w:sz w:val="24"/>
              </w:rPr>
              <w:t>Зо 02.03</w:t>
            </w:r>
          </w:p>
          <w:p w:rsidR="00825308" w:rsidRPr="00825308" w:rsidRDefault="00825308" w:rsidP="00825308">
            <w:pPr>
              <w:pStyle w:val="TableParagraph"/>
              <w:spacing w:line="273" w:lineRule="exact"/>
              <w:ind w:left="34"/>
              <w:rPr>
                <w:b/>
                <w:sz w:val="24"/>
              </w:rPr>
            </w:pPr>
            <w:r w:rsidRPr="00825308">
              <w:rPr>
                <w:b/>
                <w:sz w:val="24"/>
              </w:rPr>
              <w:t>Зо 02.04</w:t>
            </w:r>
          </w:p>
          <w:p w:rsidR="00825308" w:rsidRDefault="00825308" w:rsidP="00825308">
            <w:pPr>
              <w:pStyle w:val="TableParagraph"/>
              <w:spacing w:line="273" w:lineRule="exact"/>
              <w:ind w:left="327"/>
              <w:rPr>
                <w:b/>
                <w:sz w:val="24"/>
              </w:rPr>
            </w:pPr>
            <w:r w:rsidRPr="00825308">
              <w:rPr>
                <w:b/>
                <w:sz w:val="24"/>
              </w:rPr>
              <w:t>Зо 02.04</w:t>
            </w:r>
          </w:p>
          <w:p w:rsidR="00825308" w:rsidRPr="00825308" w:rsidRDefault="00825308" w:rsidP="00825308">
            <w:pPr>
              <w:pStyle w:val="TableParagraph"/>
              <w:spacing w:line="273" w:lineRule="exact"/>
              <w:ind w:left="327"/>
              <w:rPr>
                <w:b/>
                <w:sz w:val="24"/>
              </w:rPr>
            </w:pPr>
            <w:r w:rsidRPr="00825308">
              <w:rPr>
                <w:b/>
                <w:sz w:val="24"/>
              </w:rPr>
              <w:t>У 4.1.01</w:t>
            </w:r>
          </w:p>
          <w:p w:rsidR="00825308" w:rsidRDefault="00825308" w:rsidP="00825308">
            <w:pPr>
              <w:pStyle w:val="TableParagraph"/>
              <w:spacing w:line="273" w:lineRule="exact"/>
              <w:ind w:left="327"/>
              <w:rPr>
                <w:b/>
                <w:sz w:val="24"/>
              </w:rPr>
            </w:pPr>
            <w:r w:rsidRPr="00825308">
              <w:rPr>
                <w:b/>
                <w:sz w:val="24"/>
              </w:rPr>
              <w:t>З 4.1.01</w:t>
            </w:r>
          </w:p>
        </w:tc>
      </w:tr>
      <w:tr w:rsidR="00825308" w:rsidTr="00825308">
        <w:trPr>
          <w:trHeight w:val="276"/>
        </w:trPr>
        <w:tc>
          <w:tcPr>
            <w:tcW w:w="1952" w:type="dxa"/>
            <w:vMerge/>
            <w:tcBorders>
              <w:top w:val="nil"/>
            </w:tcBorders>
          </w:tcPr>
          <w:p w:rsidR="00825308" w:rsidRDefault="00825308" w:rsidP="00DB14E1">
            <w:pPr>
              <w:rPr>
                <w:sz w:val="2"/>
                <w:szCs w:val="2"/>
              </w:rPr>
            </w:pPr>
          </w:p>
        </w:tc>
        <w:tc>
          <w:tcPr>
            <w:tcW w:w="9782" w:type="dxa"/>
            <w:gridSpan w:val="2"/>
          </w:tcPr>
          <w:p w:rsidR="00825308" w:rsidRPr="00C6786C" w:rsidRDefault="00825308" w:rsidP="00DB14E1">
            <w:pPr>
              <w:pStyle w:val="TableParagraph"/>
              <w:spacing w:line="256" w:lineRule="exact"/>
              <w:ind w:left="109"/>
              <w:rPr>
                <w:sz w:val="24"/>
              </w:rPr>
            </w:pPr>
            <w:r w:rsidRPr="00C6786C">
              <w:rPr>
                <w:sz w:val="24"/>
              </w:rPr>
              <w:t>Принципы</w:t>
            </w:r>
            <w:r w:rsidRPr="00C6786C">
              <w:rPr>
                <w:spacing w:val="-3"/>
                <w:sz w:val="24"/>
              </w:rPr>
              <w:t xml:space="preserve"> </w:t>
            </w:r>
            <w:r w:rsidRPr="00C6786C">
              <w:rPr>
                <w:sz w:val="24"/>
              </w:rPr>
              <w:t>моделирования</w:t>
            </w:r>
            <w:r w:rsidRPr="00C6786C">
              <w:rPr>
                <w:spacing w:val="-3"/>
                <w:sz w:val="24"/>
              </w:rPr>
              <w:t xml:space="preserve"> </w:t>
            </w:r>
            <w:r w:rsidRPr="00C6786C">
              <w:rPr>
                <w:sz w:val="24"/>
              </w:rPr>
              <w:t>изделий</w:t>
            </w:r>
            <w:r w:rsidRPr="00C6786C">
              <w:rPr>
                <w:spacing w:val="-2"/>
                <w:sz w:val="24"/>
              </w:rPr>
              <w:t xml:space="preserve"> </w:t>
            </w:r>
            <w:r w:rsidRPr="00C6786C">
              <w:rPr>
                <w:sz w:val="24"/>
              </w:rPr>
              <w:t>в</w:t>
            </w:r>
            <w:r w:rsidRPr="00C6786C">
              <w:rPr>
                <w:spacing w:val="-4"/>
                <w:sz w:val="24"/>
              </w:rPr>
              <w:t xml:space="preserve"> </w:t>
            </w:r>
            <w:r w:rsidRPr="00C6786C">
              <w:rPr>
                <w:sz w:val="24"/>
              </w:rPr>
              <w:t>САПР</w:t>
            </w:r>
            <w:r w:rsidRPr="00C6786C">
              <w:rPr>
                <w:spacing w:val="-2"/>
                <w:sz w:val="24"/>
              </w:rPr>
              <w:t xml:space="preserve"> </w:t>
            </w:r>
            <w:r w:rsidRPr="00C6786C">
              <w:rPr>
                <w:sz w:val="24"/>
              </w:rPr>
              <w:t>Компас-3</w:t>
            </w:r>
            <w:r>
              <w:rPr>
                <w:sz w:val="24"/>
              </w:rPr>
              <w:t>D</w:t>
            </w:r>
          </w:p>
        </w:tc>
        <w:tc>
          <w:tcPr>
            <w:tcW w:w="1146" w:type="dxa"/>
            <w:vMerge/>
            <w:tcBorders>
              <w:top w:val="nil"/>
            </w:tcBorders>
          </w:tcPr>
          <w:p w:rsidR="00825308" w:rsidRPr="00C6786C" w:rsidRDefault="00825308" w:rsidP="00DB14E1">
            <w:pPr>
              <w:rPr>
                <w:sz w:val="2"/>
                <w:szCs w:val="2"/>
              </w:rPr>
            </w:pPr>
          </w:p>
        </w:tc>
        <w:tc>
          <w:tcPr>
            <w:tcW w:w="1275" w:type="dxa"/>
            <w:vMerge/>
            <w:tcBorders>
              <w:top w:val="nil"/>
              <w:right w:val="single" w:sz="6" w:space="0" w:color="000000"/>
            </w:tcBorders>
          </w:tcPr>
          <w:p w:rsidR="00825308" w:rsidRPr="00C6786C" w:rsidRDefault="00825308" w:rsidP="00DB14E1">
            <w:pPr>
              <w:rPr>
                <w:sz w:val="2"/>
                <w:szCs w:val="2"/>
              </w:rPr>
            </w:pPr>
          </w:p>
        </w:tc>
        <w:tc>
          <w:tcPr>
            <w:tcW w:w="1418" w:type="dxa"/>
            <w:vMerge/>
            <w:tcBorders>
              <w:right w:val="single" w:sz="6" w:space="0" w:color="000000"/>
            </w:tcBorders>
          </w:tcPr>
          <w:p w:rsidR="00825308" w:rsidRPr="00C6786C" w:rsidRDefault="00825308" w:rsidP="00DB14E1">
            <w:pPr>
              <w:rPr>
                <w:sz w:val="2"/>
                <w:szCs w:val="2"/>
              </w:rPr>
            </w:pPr>
          </w:p>
        </w:tc>
      </w:tr>
      <w:tr w:rsidR="00825308" w:rsidTr="00825308">
        <w:trPr>
          <w:trHeight w:val="275"/>
        </w:trPr>
        <w:tc>
          <w:tcPr>
            <w:tcW w:w="1952" w:type="dxa"/>
            <w:vMerge/>
            <w:tcBorders>
              <w:top w:val="nil"/>
            </w:tcBorders>
          </w:tcPr>
          <w:p w:rsidR="00825308" w:rsidRPr="00C6786C" w:rsidRDefault="00825308" w:rsidP="00DB14E1">
            <w:pPr>
              <w:rPr>
                <w:sz w:val="2"/>
                <w:szCs w:val="2"/>
              </w:rPr>
            </w:pPr>
          </w:p>
        </w:tc>
        <w:tc>
          <w:tcPr>
            <w:tcW w:w="9782" w:type="dxa"/>
            <w:gridSpan w:val="2"/>
          </w:tcPr>
          <w:p w:rsidR="00825308" w:rsidRPr="00C6786C" w:rsidRDefault="00825308" w:rsidP="00DB14E1">
            <w:pPr>
              <w:pStyle w:val="TableParagraph"/>
              <w:spacing w:line="256" w:lineRule="exact"/>
              <w:ind w:left="109"/>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146" w:type="dxa"/>
          </w:tcPr>
          <w:p w:rsidR="00825308" w:rsidRDefault="00825308" w:rsidP="00DB14E1">
            <w:pPr>
              <w:pStyle w:val="TableParagraph"/>
              <w:spacing w:line="256" w:lineRule="exact"/>
              <w:ind w:right="781"/>
              <w:jc w:val="right"/>
              <w:rPr>
                <w:sz w:val="24"/>
              </w:rPr>
            </w:pPr>
          </w:p>
        </w:tc>
        <w:tc>
          <w:tcPr>
            <w:tcW w:w="1275" w:type="dxa"/>
            <w:vMerge/>
            <w:tcBorders>
              <w:top w:val="nil"/>
              <w:right w:val="single" w:sz="6" w:space="0" w:color="000000"/>
            </w:tcBorders>
          </w:tcPr>
          <w:p w:rsidR="00825308" w:rsidRDefault="00825308" w:rsidP="00DB14E1">
            <w:pPr>
              <w:rPr>
                <w:sz w:val="2"/>
                <w:szCs w:val="2"/>
              </w:rPr>
            </w:pPr>
          </w:p>
        </w:tc>
        <w:tc>
          <w:tcPr>
            <w:tcW w:w="1418" w:type="dxa"/>
            <w:vMerge/>
            <w:tcBorders>
              <w:right w:val="single" w:sz="6" w:space="0" w:color="000000"/>
            </w:tcBorders>
          </w:tcPr>
          <w:p w:rsidR="00825308" w:rsidRDefault="00825308" w:rsidP="00DB14E1">
            <w:pPr>
              <w:rPr>
                <w:sz w:val="2"/>
                <w:szCs w:val="2"/>
              </w:rPr>
            </w:pPr>
          </w:p>
        </w:tc>
      </w:tr>
      <w:tr w:rsidR="00825308" w:rsidTr="00825308">
        <w:trPr>
          <w:trHeight w:val="316"/>
        </w:trPr>
        <w:tc>
          <w:tcPr>
            <w:tcW w:w="1952" w:type="dxa"/>
            <w:vMerge/>
            <w:tcBorders>
              <w:top w:val="nil"/>
            </w:tcBorders>
          </w:tcPr>
          <w:p w:rsidR="00825308" w:rsidRDefault="00825308" w:rsidP="00DB14E1">
            <w:pPr>
              <w:rPr>
                <w:sz w:val="2"/>
                <w:szCs w:val="2"/>
              </w:rPr>
            </w:pPr>
          </w:p>
        </w:tc>
        <w:tc>
          <w:tcPr>
            <w:tcW w:w="9782" w:type="dxa"/>
            <w:gridSpan w:val="2"/>
          </w:tcPr>
          <w:p w:rsidR="00825308" w:rsidRPr="00C6786C" w:rsidRDefault="00825308" w:rsidP="00DB14E1">
            <w:pPr>
              <w:pStyle w:val="TableParagraph"/>
              <w:spacing w:line="270" w:lineRule="exact"/>
              <w:ind w:left="109"/>
              <w:rPr>
                <w:sz w:val="24"/>
              </w:rPr>
            </w:pPr>
            <w:r w:rsidRPr="00C6786C">
              <w:rPr>
                <w:sz w:val="24"/>
              </w:rPr>
              <w:t>Практическая</w:t>
            </w:r>
            <w:r w:rsidRPr="00C6786C">
              <w:rPr>
                <w:spacing w:val="-2"/>
                <w:sz w:val="24"/>
              </w:rPr>
              <w:t xml:space="preserve"> </w:t>
            </w:r>
            <w:r w:rsidRPr="00C6786C">
              <w:rPr>
                <w:sz w:val="24"/>
              </w:rPr>
              <w:t>работа</w:t>
            </w:r>
            <w:r w:rsidRPr="00C6786C">
              <w:rPr>
                <w:spacing w:val="-3"/>
                <w:sz w:val="24"/>
              </w:rPr>
              <w:t xml:space="preserve"> </w:t>
            </w:r>
            <w:r w:rsidRPr="00C6786C">
              <w:rPr>
                <w:sz w:val="24"/>
              </w:rPr>
              <w:t>№</w:t>
            </w:r>
            <w:r w:rsidRPr="00C6786C">
              <w:rPr>
                <w:spacing w:val="-1"/>
                <w:sz w:val="24"/>
              </w:rPr>
              <w:t xml:space="preserve"> </w:t>
            </w:r>
            <w:r w:rsidRPr="00C6786C">
              <w:rPr>
                <w:sz w:val="24"/>
              </w:rPr>
              <w:t>1</w:t>
            </w:r>
            <w:r w:rsidRPr="00C6786C">
              <w:rPr>
                <w:spacing w:val="2"/>
                <w:sz w:val="24"/>
              </w:rPr>
              <w:t xml:space="preserve"> </w:t>
            </w:r>
            <w:r w:rsidRPr="00C6786C">
              <w:rPr>
                <w:sz w:val="24"/>
              </w:rPr>
              <w:t>«Создание</w:t>
            </w:r>
            <w:r w:rsidRPr="00C6786C">
              <w:rPr>
                <w:spacing w:val="-3"/>
                <w:sz w:val="24"/>
              </w:rPr>
              <w:t xml:space="preserve"> </w:t>
            </w:r>
            <w:r w:rsidRPr="00C6786C">
              <w:rPr>
                <w:sz w:val="24"/>
              </w:rPr>
              <w:t>сборочного</w:t>
            </w:r>
            <w:r w:rsidRPr="00C6786C">
              <w:rPr>
                <w:spacing w:val="-2"/>
                <w:sz w:val="24"/>
              </w:rPr>
              <w:t xml:space="preserve"> </w:t>
            </w:r>
            <w:r w:rsidRPr="00C6786C">
              <w:rPr>
                <w:sz w:val="24"/>
              </w:rPr>
              <w:t>чертежа</w:t>
            </w:r>
            <w:r w:rsidRPr="00C6786C">
              <w:rPr>
                <w:spacing w:val="-4"/>
                <w:sz w:val="24"/>
              </w:rPr>
              <w:t xml:space="preserve"> </w:t>
            </w:r>
            <w:r w:rsidRPr="00C6786C">
              <w:rPr>
                <w:sz w:val="24"/>
              </w:rPr>
              <w:t>в</w:t>
            </w:r>
            <w:r w:rsidRPr="00C6786C">
              <w:rPr>
                <w:spacing w:val="-3"/>
                <w:sz w:val="24"/>
              </w:rPr>
              <w:t xml:space="preserve"> </w:t>
            </w:r>
            <w:r w:rsidRPr="00C6786C">
              <w:rPr>
                <w:sz w:val="24"/>
              </w:rPr>
              <w:t>Компас-3</w:t>
            </w:r>
            <w:r>
              <w:rPr>
                <w:sz w:val="24"/>
              </w:rPr>
              <w:t>D</w:t>
            </w:r>
            <w:r w:rsidRPr="00C6786C">
              <w:rPr>
                <w:sz w:val="24"/>
              </w:rPr>
              <w:t>»</w:t>
            </w:r>
          </w:p>
        </w:tc>
        <w:tc>
          <w:tcPr>
            <w:tcW w:w="1146" w:type="dxa"/>
          </w:tcPr>
          <w:p w:rsidR="00825308" w:rsidRDefault="00825308" w:rsidP="00DB14E1">
            <w:pPr>
              <w:pStyle w:val="TableParagraph"/>
              <w:spacing w:before="13"/>
              <w:ind w:right="781"/>
              <w:jc w:val="right"/>
              <w:rPr>
                <w:sz w:val="24"/>
              </w:rPr>
            </w:pPr>
          </w:p>
        </w:tc>
        <w:tc>
          <w:tcPr>
            <w:tcW w:w="1275" w:type="dxa"/>
            <w:vMerge/>
            <w:tcBorders>
              <w:top w:val="nil"/>
              <w:right w:val="single" w:sz="6" w:space="0" w:color="000000"/>
            </w:tcBorders>
          </w:tcPr>
          <w:p w:rsidR="00825308" w:rsidRDefault="00825308" w:rsidP="00DB14E1">
            <w:pPr>
              <w:rPr>
                <w:sz w:val="2"/>
                <w:szCs w:val="2"/>
              </w:rPr>
            </w:pPr>
          </w:p>
        </w:tc>
        <w:tc>
          <w:tcPr>
            <w:tcW w:w="1418" w:type="dxa"/>
            <w:vMerge/>
            <w:tcBorders>
              <w:right w:val="single" w:sz="6" w:space="0" w:color="000000"/>
            </w:tcBorders>
          </w:tcPr>
          <w:p w:rsidR="00825308" w:rsidRDefault="00825308" w:rsidP="00DB14E1">
            <w:pPr>
              <w:rPr>
                <w:sz w:val="2"/>
                <w:szCs w:val="2"/>
              </w:rPr>
            </w:pPr>
          </w:p>
        </w:tc>
      </w:tr>
      <w:tr w:rsidR="00825308" w:rsidTr="00825308">
        <w:trPr>
          <w:trHeight w:val="318"/>
        </w:trPr>
        <w:tc>
          <w:tcPr>
            <w:tcW w:w="1952" w:type="dxa"/>
            <w:vMerge/>
            <w:tcBorders>
              <w:top w:val="nil"/>
            </w:tcBorders>
          </w:tcPr>
          <w:p w:rsidR="00825308" w:rsidRDefault="00825308" w:rsidP="00DB14E1">
            <w:pPr>
              <w:rPr>
                <w:sz w:val="2"/>
                <w:szCs w:val="2"/>
              </w:rPr>
            </w:pPr>
          </w:p>
        </w:tc>
        <w:tc>
          <w:tcPr>
            <w:tcW w:w="9782" w:type="dxa"/>
            <w:gridSpan w:val="2"/>
          </w:tcPr>
          <w:p w:rsidR="00825308" w:rsidRPr="00C6786C" w:rsidRDefault="00825308" w:rsidP="00DB14E1">
            <w:pPr>
              <w:pStyle w:val="TableParagraph"/>
              <w:spacing w:line="273" w:lineRule="exact"/>
              <w:ind w:left="109"/>
              <w:rPr>
                <w:sz w:val="24"/>
              </w:rPr>
            </w:pPr>
            <w:r w:rsidRPr="00C6786C">
              <w:rPr>
                <w:sz w:val="24"/>
              </w:rPr>
              <w:t>Практическая</w:t>
            </w:r>
            <w:r w:rsidRPr="00C6786C">
              <w:rPr>
                <w:spacing w:val="-2"/>
                <w:sz w:val="24"/>
              </w:rPr>
              <w:t xml:space="preserve"> </w:t>
            </w:r>
            <w:r w:rsidRPr="00C6786C">
              <w:rPr>
                <w:sz w:val="24"/>
              </w:rPr>
              <w:t>работа</w:t>
            </w:r>
            <w:r w:rsidRPr="00C6786C">
              <w:rPr>
                <w:spacing w:val="-3"/>
                <w:sz w:val="24"/>
              </w:rPr>
              <w:t xml:space="preserve"> </w:t>
            </w:r>
            <w:r w:rsidRPr="00C6786C">
              <w:rPr>
                <w:sz w:val="24"/>
              </w:rPr>
              <w:t>№</w:t>
            </w:r>
            <w:r w:rsidRPr="00C6786C">
              <w:rPr>
                <w:spacing w:val="-1"/>
                <w:sz w:val="24"/>
              </w:rPr>
              <w:t xml:space="preserve"> </w:t>
            </w:r>
            <w:r w:rsidRPr="00C6786C">
              <w:rPr>
                <w:sz w:val="24"/>
              </w:rPr>
              <w:t>2</w:t>
            </w:r>
            <w:r w:rsidRPr="00C6786C">
              <w:rPr>
                <w:spacing w:val="2"/>
                <w:sz w:val="24"/>
              </w:rPr>
              <w:t xml:space="preserve"> </w:t>
            </w:r>
            <w:r w:rsidRPr="00C6786C">
              <w:rPr>
                <w:sz w:val="24"/>
              </w:rPr>
              <w:t>«Оформление</w:t>
            </w:r>
            <w:r w:rsidRPr="00C6786C">
              <w:rPr>
                <w:spacing w:val="-3"/>
                <w:sz w:val="24"/>
              </w:rPr>
              <w:t xml:space="preserve"> </w:t>
            </w:r>
            <w:r w:rsidRPr="00C6786C">
              <w:rPr>
                <w:sz w:val="24"/>
              </w:rPr>
              <w:t>документации</w:t>
            </w:r>
            <w:r w:rsidRPr="00C6786C">
              <w:rPr>
                <w:spacing w:val="-4"/>
                <w:sz w:val="24"/>
              </w:rPr>
              <w:t xml:space="preserve"> </w:t>
            </w:r>
            <w:r w:rsidRPr="00C6786C">
              <w:rPr>
                <w:sz w:val="24"/>
              </w:rPr>
              <w:t>на</w:t>
            </w:r>
            <w:r w:rsidRPr="00C6786C">
              <w:rPr>
                <w:spacing w:val="-3"/>
                <w:sz w:val="24"/>
              </w:rPr>
              <w:t xml:space="preserve"> </w:t>
            </w:r>
            <w:r w:rsidRPr="00C6786C">
              <w:rPr>
                <w:sz w:val="24"/>
              </w:rPr>
              <w:t>изделие</w:t>
            </w:r>
            <w:r w:rsidRPr="00C6786C">
              <w:rPr>
                <w:spacing w:val="-3"/>
                <w:sz w:val="24"/>
              </w:rPr>
              <w:t xml:space="preserve"> </w:t>
            </w:r>
            <w:r w:rsidRPr="00C6786C">
              <w:rPr>
                <w:sz w:val="24"/>
              </w:rPr>
              <w:t>в</w:t>
            </w:r>
            <w:r w:rsidRPr="00C6786C">
              <w:rPr>
                <w:spacing w:val="-3"/>
                <w:sz w:val="24"/>
              </w:rPr>
              <w:t xml:space="preserve"> </w:t>
            </w:r>
            <w:r w:rsidRPr="00C6786C">
              <w:rPr>
                <w:sz w:val="24"/>
              </w:rPr>
              <w:t>Компас-3</w:t>
            </w:r>
            <w:r>
              <w:rPr>
                <w:sz w:val="24"/>
              </w:rPr>
              <w:t>D</w:t>
            </w:r>
            <w:r w:rsidRPr="00C6786C">
              <w:rPr>
                <w:sz w:val="24"/>
              </w:rPr>
              <w:t>»</w:t>
            </w:r>
          </w:p>
        </w:tc>
        <w:tc>
          <w:tcPr>
            <w:tcW w:w="1146" w:type="dxa"/>
          </w:tcPr>
          <w:p w:rsidR="00825308" w:rsidRDefault="00825308" w:rsidP="00DB14E1">
            <w:pPr>
              <w:pStyle w:val="TableParagraph"/>
              <w:spacing w:before="13"/>
              <w:ind w:right="781"/>
              <w:jc w:val="right"/>
              <w:rPr>
                <w:sz w:val="24"/>
              </w:rPr>
            </w:pPr>
          </w:p>
        </w:tc>
        <w:tc>
          <w:tcPr>
            <w:tcW w:w="1275" w:type="dxa"/>
            <w:vMerge/>
            <w:tcBorders>
              <w:top w:val="nil"/>
              <w:right w:val="single" w:sz="6" w:space="0" w:color="000000"/>
            </w:tcBorders>
          </w:tcPr>
          <w:p w:rsidR="00825308" w:rsidRDefault="00825308" w:rsidP="00DB14E1">
            <w:pPr>
              <w:rPr>
                <w:sz w:val="2"/>
                <w:szCs w:val="2"/>
              </w:rPr>
            </w:pPr>
          </w:p>
        </w:tc>
        <w:tc>
          <w:tcPr>
            <w:tcW w:w="1418" w:type="dxa"/>
            <w:vMerge/>
            <w:tcBorders>
              <w:right w:val="single" w:sz="6" w:space="0" w:color="000000"/>
            </w:tcBorders>
          </w:tcPr>
          <w:p w:rsidR="00825308" w:rsidRDefault="00825308" w:rsidP="00DB14E1">
            <w:pPr>
              <w:rPr>
                <w:sz w:val="2"/>
                <w:szCs w:val="2"/>
              </w:rPr>
            </w:pPr>
          </w:p>
        </w:tc>
      </w:tr>
      <w:tr w:rsidR="00825308" w:rsidTr="00825308">
        <w:trPr>
          <w:trHeight w:val="316"/>
        </w:trPr>
        <w:tc>
          <w:tcPr>
            <w:tcW w:w="1952" w:type="dxa"/>
            <w:vMerge/>
            <w:tcBorders>
              <w:top w:val="nil"/>
            </w:tcBorders>
          </w:tcPr>
          <w:p w:rsidR="00825308" w:rsidRDefault="00825308" w:rsidP="00DB14E1">
            <w:pPr>
              <w:rPr>
                <w:sz w:val="2"/>
                <w:szCs w:val="2"/>
              </w:rPr>
            </w:pPr>
          </w:p>
        </w:tc>
        <w:tc>
          <w:tcPr>
            <w:tcW w:w="9782" w:type="dxa"/>
            <w:gridSpan w:val="2"/>
          </w:tcPr>
          <w:p w:rsidR="00825308" w:rsidRPr="00C6786C" w:rsidRDefault="00825308" w:rsidP="00DB14E1">
            <w:pPr>
              <w:pStyle w:val="TableParagraph"/>
              <w:spacing w:line="270" w:lineRule="exact"/>
              <w:ind w:left="109"/>
              <w:rPr>
                <w:sz w:val="24"/>
              </w:rPr>
            </w:pPr>
            <w:r w:rsidRPr="00C6786C">
              <w:rPr>
                <w:sz w:val="24"/>
              </w:rPr>
              <w:t>Практическая</w:t>
            </w:r>
            <w:r w:rsidRPr="00C6786C">
              <w:rPr>
                <w:spacing w:val="-2"/>
                <w:sz w:val="24"/>
              </w:rPr>
              <w:t xml:space="preserve"> </w:t>
            </w:r>
            <w:r w:rsidRPr="00C6786C">
              <w:rPr>
                <w:sz w:val="24"/>
              </w:rPr>
              <w:t>работа</w:t>
            </w:r>
            <w:r w:rsidRPr="00C6786C">
              <w:rPr>
                <w:spacing w:val="-3"/>
                <w:sz w:val="24"/>
              </w:rPr>
              <w:t xml:space="preserve"> </w:t>
            </w:r>
            <w:r w:rsidRPr="00C6786C">
              <w:rPr>
                <w:sz w:val="24"/>
              </w:rPr>
              <w:t>№</w:t>
            </w:r>
            <w:r w:rsidRPr="00C6786C">
              <w:rPr>
                <w:spacing w:val="-1"/>
                <w:sz w:val="24"/>
              </w:rPr>
              <w:t xml:space="preserve"> </w:t>
            </w:r>
            <w:r w:rsidRPr="00C6786C">
              <w:rPr>
                <w:sz w:val="24"/>
              </w:rPr>
              <w:t>3</w:t>
            </w:r>
            <w:r w:rsidRPr="00C6786C">
              <w:rPr>
                <w:spacing w:val="2"/>
                <w:sz w:val="24"/>
              </w:rPr>
              <w:t xml:space="preserve"> </w:t>
            </w:r>
            <w:r w:rsidRPr="00C6786C">
              <w:rPr>
                <w:sz w:val="24"/>
              </w:rPr>
              <w:t>«Создание</w:t>
            </w:r>
            <w:r w:rsidRPr="00C6786C">
              <w:rPr>
                <w:spacing w:val="-3"/>
                <w:sz w:val="24"/>
              </w:rPr>
              <w:t xml:space="preserve"> </w:t>
            </w:r>
            <w:r w:rsidRPr="00C6786C">
              <w:rPr>
                <w:sz w:val="24"/>
              </w:rPr>
              <w:t>спецификации</w:t>
            </w:r>
            <w:r w:rsidRPr="00C6786C">
              <w:rPr>
                <w:spacing w:val="-4"/>
                <w:sz w:val="24"/>
              </w:rPr>
              <w:t xml:space="preserve"> </w:t>
            </w:r>
            <w:r w:rsidRPr="00C6786C">
              <w:rPr>
                <w:sz w:val="24"/>
              </w:rPr>
              <w:t>на</w:t>
            </w:r>
            <w:r w:rsidRPr="00C6786C">
              <w:rPr>
                <w:spacing w:val="-2"/>
                <w:sz w:val="24"/>
              </w:rPr>
              <w:t xml:space="preserve"> </w:t>
            </w:r>
            <w:r w:rsidRPr="00C6786C">
              <w:rPr>
                <w:sz w:val="24"/>
              </w:rPr>
              <w:t>изделие</w:t>
            </w:r>
            <w:r w:rsidRPr="00C6786C">
              <w:rPr>
                <w:spacing w:val="-3"/>
                <w:sz w:val="24"/>
              </w:rPr>
              <w:t xml:space="preserve"> </w:t>
            </w:r>
            <w:r w:rsidRPr="00C6786C">
              <w:rPr>
                <w:sz w:val="24"/>
              </w:rPr>
              <w:t>в</w:t>
            </w:r>
            <w:r w:rsidRPr="00C6786C">
              <w:rPr>
                <w:spacing w:val="-3"/>
                <w:sz w:val="24"/>
              </w:rPr>
              <w:t xml:space="preserve"> </w:t>
            </w:r>
            <w:r w:rsidRPr="00C6786C">
              <w:rPr>
                <w:sz w:val="24"/>
              </w:rPr>
              <w:t>Компас-3</w:t>
            </w:r>
            <w:r>
              <w:rPr>
                <w:sz w:val="24"/>
              </w:rPr>
              <w:t>D</w:t>
            </w:r>
            <w:r w:rsidRPr="00C6786C">
              <w:rPr>
                <w:sz w:val="24"/>
              </w:rPr>
              <w:t>»</w:t>
            </w:r>
          </w:p>
        </w:tc>
        <w:tc>
          <w:tcPr>
            <w:tcW w:w="1146" w:type="dxa"/>
          </w:tcPr>
          <w:p w:rsidR="00825308" w:rsidRDefault="00825308" w:rsidP="00DB14E1">
            <w:pPr>
              <w:pStyle w:val="TableParagraph"/>
              <w:spacing w:before="13"/>
              <w:ind w:right="781"/>
              <w:jc w:val="right"/>
              <w:rPr>
                <w:sz w:val="24"/>
              </w:rPr>
            </w:pPr>
          </w:p>
        </w:tc>
        <w:tc>
          <w:tcPr>
            <w:tcW w:w="1275" w:type="dxa"/>
            <w:vMerge/>
            <w:tcBorders>
              <w:top w:val="nil"/>
              <w:right w:val="single" w:sz="6" w:space="0" w:color="000000"/>
            </w:tcBorders>
          </w:tcPr>
          <w:p w:rsidR="00825308" w:rsidRDefault="00825308" w:rsidP="00DB14E1">
            <w:pPr>
              <w:rPr>
                <w:sz w:val="2"/>
                <w:szCs w:val="2"/>
              </w:rPr>
            </w:pPr>
          </w:p>
        </w:tc>
        <w:tc>
          <w:tcPr>
            <w:tcW w:w="1418" w:type="dxa"/>
            <w:vMerge/>
            <w:tcBorders>
              <w:right w:val="single" w:sz="6" w:space="0" w:color="000000"/>
            </w:tcBorders>
          </w:tcPr>
          <w:p w:rsidR="00825308" w:rsidRDefault="00825308" w:rsidP="00DB14E1">
            <w:pPr>
              <w:rPr>
                <w:sz w:val="2"/>
                <w:szCs w:val="2"/>
              </w:rPr>
            </w:pPr>
          </w:p>
        </w:tc>
      </w:tr>
      <w:tr w:rsidR="00825308" w:rsidTr="00825308">
        <w:trPr>
          <w:trHeight w:val="318"/>
        </w:trPr>
        <w:tc>
          <w:tcPr>
            <w:tcW w:w="1952" w:type="dxa"/>
            <w:vMerge/>
            <w:tcBorders>
              <w:top w:val="nil"/>
            </w:tcBorders>
          </w:tcPr>
          <w:p w:rsidR="00825308" w:rsidRDefault="00825308" w:rsidP="00DB14E1">
            <w:pPr>
              <w:rPr>
                <w:sz w:val="2"/>
                <w:szCs w:val="2"/>
              </w:rPr>
            </w:pPr>
          </w:p>
        </w:tc>
        <w:tc>
          <w:tcPr>
            <w:tcW w:w="9782" w:type="dxa"/>
            <w:gridSpan w:val="2"/>
          </w:tcPr>
          <w:p w:rsidR="00825308" w:rsidRPr="00C6786C" w:rsidRDefault="00825308" w:rsidP="00DB14E1">
            <w:pPr>
              <w:pStyle w:val="TableParagraph"/>
              <w:spacing w:line="270" w:lineRule="exact"/>
              <w:ind w:left="109"/>
              <w:rPr>
                <w:sz w:val="24"/>
              </w:rPr>
            </w:pPr>
            <w:r w:rsidRPr="00C6786C">
              <w:rPr>
                <w:sz w:val="24"/>
              </w:rPr>
              <w:t>Практическая</w:t>
            </w:r>
            <w:r w:rsidRPr="00C6786C">
              <w:rPr>
                <w:spacing w:val="-3"/>
                <w:sz w:val="24"/>
              </w:rPr>
              <w:t xml:space="preserve"> </w:t>
            </w:r>
            <w:r w:rsidRPr="00C6786C">
              <w:rPr>
                <w:sz w:val="24"/>
              </w:rPr>
              <w:t>работа</w:t>
            </w:r>
            <w:r w:rsidRPr="00C6786C">
              <w:rPr>
                <w:spacing w:val="-4"/>
                <w:sz w:val="24"/>
              </w:rPr>
              <w:t xml:space="preserve"> </w:t>
            </w:r>
            <w:r w:rsidRPr="00C6786C">
              <w:rPr>
                <w:sz w:val="24"/>
              </w:rPr>
              <w:t>№</w:t>
            </w:r>
            <w:r w:rsidRPr="00C6786C">
              <w:rPr>
                <w:spacing w:val="-2"/>
                <w:sz w:val="24"/>
              </w:rPr>
              <w:t xml:space="preserve"> </w:t>
            </w:r>
            <w:r w:rsidRPr="00C6786C">
              <w:rPr>
                <w:sz w:val="24"/>
              </w:rPr>
              <w:t>4</w:t>
            </w:r>
            <w:r w:rsidRPr="00C6786C">
              <w:rPr>
                <w:spacing w:val="2"/>
                <w:sz w:val="24"/>
              </w:rPr>
              <w:t xml:space="preserve"> </w:t>
            </w:r>
            <w:r w:rsidRPr="00C6786C">
              <w:rPr>
                <w:sz w:val="24"/>
              </w:rPr>
              <w:t>«Создание</w:t>
            </w:r>
            <w:r w:rsidRPr="00C6786C">
              <w:rPr>
                <w:spacing w:val="-4"/>
                <w:sz w:val="24"/>
              </w:rPr>
              <w:t xml:space="preserve"> </w:t>
            </w:r>
            <w:r w:rsidRPr="00C6786C">
              <w:rPr>
                <w:sz w:val="24"/>
              </w:rPr>
              <w:t>чертежа</w:t>
            </w:r>
            <w:r w:rsidRPr="00C6786C">
              <w:rPr>
                <w:spacing w:val="-5"/>
                <w:sz w:val="24"/>
              </w:rPr>
              <w:t xml:space="preserve"> </w:t>
            </w:r>
            <w:r w:rsidRPr="00C6786C">
              <w:rPr>
                <w:sz w:val="24"/>
              </w:rPr>
              <w:t>из</w:t>
            </w:r>
            <w:r w:rsidRPr="00C6786C">
              <w:rPr>
                <w:spacing w:val="-2"/>
                <w:sz w:val="24"/>
              </w:rPr>
              <w:t xml:space="preserve"> </w:t>
            </w:r>
            <w:r w:rsidRPr="00C6786C">
              <w:rPr>
                <w:sz w:val="24"/>
              </w:rPr>
              <w:t>спецификации</w:t>
            </w:r>
            <w:r w:rsidRPr="00C6786C">
              <w:rPr>
                <w:spacing w:val="3"/>
                <w:sz w:val="24"/>
              </w:rPr>
              <w:t xml:space="preserve"> </w:t>
            </w:r>
            <w:r w:rsidRPr="00C6786C">
              <w:rPr>
                <w:sz w:val="24"/>
              </w:rPr>
              <w:t>в</w:t>
            </w:r>
            <w:r w:rsidRPr="00C6786C">
              <w:rPr>
                <w:spacing w:val="-4"/>
                <w:sz w:val="24"/>
              </w:rPr>
              <w:t xml:space="preserve"> </w:t>
            </w:r>
            <w:r w:rsidRPr="00C6786C">
              <w:rPr>
                <w:sz w:val="24"/>
              </w:rPr>
              <w:t>Компас-3</w:t>
            </w:r>
            <w:r>
              <w:rPr>
                <w:sz w:val="24"/>
              </w:rPr>
              <w:t>D</w:t>
            </w:r>
            <w:r w:rsidRPr="00C6786C">
              <w:rPr>
                <w:sz w:val="24"/>
              </w:rPr>
              <w:t>»</w:t>
            </w:r>
          </w:p>
        </w:tc>
        <w:tc>
          <w:tcPr>
            <w:tcW w:w="1146" w:type="dxa"/>
          </w:tcPr>
          <w:p w:rsidR="00825308" w:rsidRDefault="00825308" w:rsidP="00DB14E1">
            <w:pPr>
              <w:pStyle w:val="TableParagraph"/>
              <w:spacing w:before="13"/>
              <w:ind w:right="781"/>
              <w:jc w:val="right"/>
              <w:rPr>
                <w:sz w:val="24"/>
              </w:rPr>
            </w:pPr>
          </w:p>
        </w:tc>
        <w:tc>
          <w:tcPr>
            <w:tcW w:w="1275" w:type="dxa"/>
            <w:vMerge/>
            <w:tcBorders>
              <w:top w:val="nil"/>
              <w:right w:val="single" w:sz="6" w:space="0" w:color="000000"/>
            </w:tcBorders>
          </w:tcPr>
          <w:p w:rsidR="00825308" w:rsidRDefault="00825308" w:rsidP="00DB14E1">
            <w:pPr>
              <w:rPr>
                <w:sz w:val="2"/>
                <w:szCs w:val="2"/>
              </w:rPr>
            </w:pPr>
          </w:p>
        </w:tc>
        <w:tc>
          <w:tcPr>
            <w:tcW w:w="1418" w:type="dxa"/>
            <w:vMerge/>
            <w:tcBorders>
              <w:right w:val="single" w:sz="6" w:space="0" w:color="000000"/>
            </w:tcBorders>
          </w:tcPr>
          <w:p w:rsidR="00825308" w:rsidRDefault="00825308" w:rsidP="00DB14E1">
            <w:pPr>
              <w:rPr>
                <w:sz w:val="2"/>
                <w:szCs w:val="2"/>
              </w:rPr>
            </w:pPr>
          </w:p>
        </w:tc>
      </w:tr>
      <w:tr w:rsidR="00825308" w:rsidTr="00825308">
        <w:trPr>
          <w:trHeight w:val="551"/>
        </w:trPr>
        <w:tc>
          <w:tcPr>
            <w:tcW w:w="1952" w:type="dxa"/>
            <w:vMerge/>
            <w:tcBorders>
              <w:top w:val="nil"/>
            </w:tcBorders>
          </w:tcPr>
          <w:p w:rsidR="00825308" w:rsidRDefault="00825308" w:rsidP="00DB14E1">
            <w:pPr>
              <w:rPr>
                <w:sz w:val="2"/>
                <w:szCs w:val="2"/>
              </w:rPr>
            </w:pPr>
          </w:p>
        </w:tc>
        <w:tc>
          <w:tcPr>
            <w:tcW w:w="9782" w:type="dxa"/>
            <w:gridSpan w:val="2"/>
          </w:tcPr>
          <w:p w:rsidR="00825308" w:rsidRPr="00C6786C" w:rsidRDefault="00825308" w:rsidP="00DB14E1">
            <w:pPr>
              <w:pStyle w:val="TableParagraph"/>
              <w:spacing w:line="270" w:lineRule="exact"/>
              <w:ind w:left="109"/>
              <w:rPr>
                <w:b/>
                <w:i/>
                <w:sz w:val="24"/>
              </w:rPr>
            </w:pPr>
            <w:r w:rsidRPr="00C6786C">
              <w:rPr>
                <w:b/>
                <w:i/>
                <w:sz w:val="24"/>
              </w:rPr>
              <w:t>Рекомендуемая</w:t>
            </w:r>
            <w:r w:rsidRPr="00C6786C">
              <w:rPr>
                <w:b/>
                <w:i/>
                <w:spacing w:val="-6"/>
                <w:sz w:val="24"/>
              </w:rPr>
              <w:t xml:space="preserve"> </w:t>
            </w:r>
            <w:r w:rsidRPr="00C6786C">
              <w:rPr>
                <w:b/>
                <w:i/>
                <w:sz w:val="24"/>
              </w:rPr>
              <w:t>тематика</w:t>
            </w:r>
            <w:r w:rsidRPr="00C6786C">
              <w:rPr>
                <w:b/>
                <w:i/>
                <w:spacing w:val="-4"/>
                <w:sz w:val="24"/>
              </w:rPr>
              <w:t xml:space="preserve"> </w:t>
            </w:r>
            <w:r w:rsidRPr="00C6786C">
              <w:rPr>
                <w:b/>
                <w:i/>
                <w:sz w:val="24"/>
              </w:rPr>
              <w:t>самостоятельной</w:t>
            </w:r>
            <w:r w:rsidRPr="00C6786C">
              <w:rPr>
                <w:b/>
                <w:i/>
                <w:spacing w:val="-4"/>
                <w:sz w:val="24"/>
              </w:rPr>
              <w:t xml:space="preserve"> </w:t>
            </w:r>
            <w:r w:rsidRPr="00C6786C">
              <w:rPr>
                <w:b/>
                <w:i/>
                <w:sz w:val="24"/>
              </w:rPr>
              <w:t>работы</w:t>
            </w:r>
            <w:r w:rsidRPr="00C6786C">
              <w:rPr>
                <w:b/>
                <w:i/>
                <w:spacing w:val="-4"/>
                <w:sz w:val="24"/>
              </w:rPr>
              <w:t xml:space="preserve"> </w:t>
            </w:r>
            <w:r w:rsidRPr="00C6786C">
              <w:rPr>
                <w:b/>
                <w:i/>
                <w:sz w:val="24"/>
              </w:rPr>
              <w:t>обучающихся</w:t>
            </w:r>
          </w:p>
          <w:p w:rsidR="00825308" w:rsidRDefault="00825308" w:rsidP="00DB14E1">
            <w:pPr>
              <w:pStyle w:val="TableParagraph"/>
              <w:spacing w:line="261" w:lineRule="exact"/>
              <w:ind w:left="109"/>
              <w:rPr>
                <w:i/>
                <w:sz w:val="24"/>
              </w:rPr>
            </w:pPr>
            <w:r w:rsidRPr="00C6786C">
              <w:rPr>
                <w:i/>
                <w:sz w:val="24"/>
              </w:rPr>
              <w:t>Реферат</w:t>
            </w:r>
            <w:r w:rsidRPr="00C6786C">
              <w:rPr>
                <w:i/>
                <w:spacing w:val="-1"/>
                <w:sz w:val="24"/>
              </w:rPr>
              <w:t xml:space="preserve"> </w:t>
            </w:r>
            <w:r w:rsidRPr="00C6786C">
              <w:rPr>
                <w:i/>
                <w:sz w:val="24"/>
              </w:rPr>
              <w:t>на</w:t>
            </w:r>
            <w:r w:rsidRPr="00C6786C">
              <w:rPr>
                <w:i/>
                <w:spacing w:val="-2"/>
                <w:sz w:val="24"/>
              </w:rPr>
              <w:t xml:space="preserve"> </w:t>
            </w:r>
            <w:r w:rsidRPr="00C6786C">
              <w:rPr>
                <w:i/>
                <w:sz w:val="24"/>
              </w:rPr>
              <w:t>тему</w:t>
            </w:r>
            <w:r w:rsidRPr="00C6786C">
              <w:rPr>
                <w:i/>
                <w:spacing w:val="-1"/>
                <w:sz w:val="24"/>
              </w:rPr>
              <w:t xml:space="preserve"> </w:t>
            </w:r>
            <w:r w:rsidRPr="00C6786C">
              <w:rPr>
                <w:i/>
                <w:sz w:val="24"/>
              </w:rPr>
              <w:t>«Типы</w:t>
            </w:r>
            <w:r w:rsidRPr="00C6786C">
              <w:rPr>
                <w:i/>
                <w:spacing w:val="-1"/>
                <w:sz w:val="24"/>
              </w:rPr>
              <w:t xml:space="preserve"> </w:t>
            </w:r>
            <w:r w:rsidRPr="00C6786C">
              <w:rPr>
                <w:i/>
                <w:sz w:val="24"/>
              </w:rPr>
              <w:t>документов</w:t>
            </w:r>
            <w:r w:rsidRPr="00C6786C">
              <w:rPr>
                <w:i/>
                <w:spacing w:val="-3"/>
                <w:sz w:val="24"/>
              </w:rPr>
              <w:t xml:space="preserve"> </w:t>
            </w:r>
            <w:r w:rsidRPr="00C6786C">
              <w:rPr>
                <w:i/>
                <w:sz w:val="24"/>
              </w:rPr>
              <w:t>в</w:t>
            </w:r>
            <w:r w:rsidRPr="00C6786C">
              <w:rPr>
                <w:i/>
                <w:spacing w:val="-1"/>
                <w:sz w:val="24"/>
              </w:rPr>
              <w:t xml:space="preserve"> </w:t>
            </w:r>
            <w:r w:rsidRPr="00C6786C">
              <w:rPr>
                <w:i/>
                <w:sz w:val="24"/>
              </w:rPr>
              <w:t>Компас-3</w:t>
            </w:r>
            <w:r>
              <w:rPr>
                <w:i/>
                <w:sz w:val="24"/>
              </w:rPr>
              <w:t>D</w:t>
            </w:r>
            <w:r w:rsidRPr="00C6786C">
              <w:rPr>
                <w:i/>
                <w:sz w:val="24"/>
              </w:rPr>
              <w:t>.</w:t>
            </w:r>
            <w:r w:rsidRPr="00C6786C">
              <w:rPr>
                <w:i/>
                <w:spacing w:val="-1"/>
                <w:sz w:val="24"/>
              </w:rPr>
              <w:t xml:space="preserve"> </w:t>
            </w:r>
            <w:r>
              <w:rPr>
                <w:i/>
                <w:sz w:val="24"/>
              </w:rPr>
              <w:t>Виды</w:t>
            </w:r>
            <w:r>
              <w:rPr>
                <w:i/>
                <w:spacing w:val="-1"/>
                <w:sz w:val="24"/>
              </w:rPr>
              <w:t xml:space="preserve"> </w:t>
            </w:r>
            <w:r>
              <w:rPr>
                <w:i/>
                <w:sz w:val="24"/>
              </w:rPr>
              <w:t>конфигураций»</w:t>
            </w:r>
          </w:p>
        </w:tc>
        <w:tc>
          <w:tcPr>
            <w:tcW w:w="1146" w:type="dxa"/>
          </w:tcPr>
          <w:p w:rsidR="00825308" w:rsidRDefault="00825308" w:rsidP="00DB14E1">
            <w:pPr>
              <w:pStyle w:val="TableParagraph"/>
              <w:spacing w:before="128"/>
              <w:ind w:right="799"/>
              <w:jc w:val="right"/>
              <w:rPr>
                <w:sz w:val="24"/>
              </w:rPr>
            </w:pPr>
          </w:p>
        </w:tc>
        <w:tc>
          <w:tcPr>
            <w:tcW w:w="1275" w:type="dxa"/>
            <w:vMerge/>
            <w:tcBorders>
              <w:top w:val="nil"/>
              <w:right w:val="single" w:sz="6" w:space="0" w:color="000000"/>
            </w:tcBorders>
          </w:tcPr>
          <w:p w:rsidR="00825308" w:rsidRDefault="00825308" w:rsidP="00DB14E1">
            <w:pPr>
              <w:rPr>
                <w:sz w:val="2"/>
                <w:szCs w:val="2"/>
              </w:rPr>
            </w:pPr>
          </w:p>
        </w:tc>
        <w:tc>
          <w:tcPr>
            <w:tcW w:w="1418" w:type="dxa"/>
            <w:vMerge/>
            <w:tcBorders>
              <w:right w:val="single" w:sz="6" w:space="0" w:color="000000"/>
            </w:tcBorders>
          </w:tcPr>
          <w:p w:rsidR="00825308" w:rsidRDefault="00825308" w:rsidP="00DB14E1">
            <w:pPr>
              <w:rPr>
                <w:sz w:val="2"/>
                <w:szCs w:val="2"/>
              </w:rPr>
            </w:pPr>
          </w:p>
        </w:tc>
      </w:tr>
      <w:tr w:rsidR="003D20E3" w:rsidTr="003D20E3">
        <w:trPr>
          <w:trHeight w:val="552"/>
        </w:trPr>
        <w:tc>
          <w:tcPr>
            <w:tcW w:w="11734" w:type="dxa"/>
            <w:gridSpan w:val="3"/>
          </w:tcPr>
          <w:p w:rsidR="003D20E3" w:rsidRPr="00C6786C" w:rsidRDefault="003D20E3" w:rsidP="00DB14E1">
            <w:pPr>
              <w:pStyle w:val="TableParagraph"/>
              <w:spacing w:line="276" w:lineRule="exact"/>
              <w:ind w:left="107" w:right="434"/>
              <w:rPr>
                <w:b/>
                <w:sz w:val="24"/>
              </w:rPr>
            </w:pPr>
            <w:r w:rsidRPr="00C6786C">
              <w:rPr>
                <w:b/>
                <w:sz w:val="24"/>
              </w:rPr>
              <w:t>Раздел 3. Базовые системные программные продукты и пакеты прикладных программ в области профессиональной</w:t>
            </w:r>
            <w:r w:rsidRPr="00C6786C">
              <w:rPr>
                <w:b/>
                <w:spacing w:val="-1"/>
                <w:sz w:val="24"/>
              </w:rPr>
              <w:t xml:space="preserve"> </w:t>
            </w:r>
            <w:r w:rsidRPr="00C6786C">
              <w:rPr>
                <w:b/>
                <w:sz w:val="24"/>
              </w:rPr>
              <w:t>деятельности</w:t>
            </w:r>
          </w:p>
        </w:tc>
        <w:tc>
          <w:tcPr>
            <w:tcW w:w="1146" w:type="dxa"/>
          </w:tcPr>
          <w:p w:rsidR="003D20E3" w:rsidRDefault="003D20E3" w:rsidP="00DB14E1">
            <w:pPr>
              <w:pStyle w:val="TableParagraph"/>
              <w:spacing w:line="273" w:lineRule="exact"/>
              <w:ind w:right="721"/>
              <w:jc w:val="right"/>
              <w:rPr>
                <w:b/>
                <w:sz w:val="24"/>
              </w:rPr>
            </w:pPr>
          </w:p>
        </w:tc>
        <w:tc>
          <w:tcPr>
            <w:tcW w:w="1275" w:type="dxa"/>
            <w:tcBorders>
              <w:right w:val="single" w:sz="6" w:space="0" w:color="000000"/>
            </w:tcBorders>
          </w:tcPr>
          <w:p w:rsidR="003D20E3" w:rsidRDefault="003D20E3" w:rsidP="00DB14E1">
            <w:pPr>
              <w:pStyle w:val="TableParagraph"/>
              <w:rPr>
                <w:sz w:val="24"/>
              </w:rPr>
            </w:pPr>
          </w:p>
        </w:tc>
        <w:tc>
          <w:tcPr>
            <w:tcW w:w="1418" w:type="dxa"/>
            <w:tcBorders>
              <w:right w:val="single" w:sz="6" w:space="0" w:color="000000"/>
            </w:tcBorders>
          </w:tcPr>
          <w:p w:rsidR="003D20E3" w:rsidRDefault="003D20E3" w:rsidP="00DB14E1">
            <w:pPr>
              <w:pStyle w:val="TableParagraph"/>
              <w:rPr>
                <w:sz w:val="24"/>
              </w:rPr>
            </w:pPr>
          </w:p>
        </w:tc>
      </w:tr>
      <w:tr w:rsidR="00825308" w:rsidTr="003D20E3">
        <w:trPr>
          <w:trHeight w:val="235"/>
        </w:trPr>
        <w:tc>
          <w:tcPr>
            <w:tcW w:w="1965" w:type="dxa"/>
            <w:gridSpan w:val="2"/>
            <w:vMerge w:val="restart"/>
          </w:tcPr>
          <w:p w:rsidR="00825308" w:rsidRPr="00C6786C" w:rsidRDefault="00825308" w:rsidP="00DB14E1">
            <w:pPr>
              <w:pStyle w:val="TableParagraph"/>
              <w:ind w:left="107" w:right="158"/>
              <w:rPr>
                <w:b/>
                <w:sz w:val="24"/>
              </w:rPr>
            </w:pPr>
            <w:r w:rsidRPr="00C6786C">
              <w:rPr>
                <w:b/>
                <w:sz w:val="24"/>
              </w:rPr>
              <w:t>Тема 3.1</w:t>
            </w:r>
            <w:r w:rsidRPr="00C6786C">
              <w:rPr>
                <w:b/>
                <w:spacing w:val="1"/>
                <w:sz w:val="24"/>
              </w:rPr>
              <w:t xml:space="preserve"> </w:t>
            </w:r>
            <w:r w:rsidRPr="00C6786C">
              <w:rPr>
                <w:b/>
                <w:sz w:val="24"/>
              </w:rPr>
              <w:lastRenderedPageBreak/>
              <w:t>Технология обработки</w:t>
            </w:r>
            <w:r w:rsidRPr="00C6786C">
              <w:rPr>
                <w:b/>
                <w:spacing w:val="-2"/>
                <w:sz w:val="24"/>
              </w:rPr>
              <w:t xml:space="preserve"> </w:t>
            </w:r>
            <w:r>
              <w:rPr>
                <w:b/>
                <w:sz w:val="24"/>
              </w:rPr>
              <w:t>тек</w:t>
            </w:r>
            <w:r>
              <w:t xml:space="preserve"> </w:t>
            </w:r>
            <w:r w:rsidRPr="003D20E3">
              <w:rPr>
                <w:b/>
                <w:sz w:val="24"/>
              </w:rPr>
              <w:t>стовой информации</w:t>
            </w:r>
          </w:p>
        </w:tc>
        <w:tc>
          <w:tcPr>
            <w:tcW w:w="9769" w:type="dxa"/>
          </w:tcPr>
          <w:p w:rsidR="00825308" w:rsidRDefault="00825308" w:rsidP="00DB14E1">
            <w:pPr>
              <w:pStyle w:val="TableParagraph"/>
              <w:spacing w:line="273" w:lineRule="exact"/>
              <w:ind w:left="109"/>
              <w:rPr>
                <w:b/>
                <w:sz w:val="24"/>
              </w:rPr>
            </w:pPr>
            <w:r>
              <w:rPr>
                <w:b/>
                <w:sz w:val="24"/>
              </w:rPr>
              <w:lastRenderedPageBreak/>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146" w:type="dxa"/>
            <w:vMerge w:val="restart"/>
          </w:tcPr>
          <w:p w:rsidR="00825308" w:rsidRDefault="00825308" w:rsidP="00DB14E1">
            <w:pPr>
              <w:pStyle w:val="TableParagraph"/>
              <w:spacing w:line="273" w:lineRule="exact"/>
              <w:ind w:left="5"/>
              <w:jc w:val="center"/>
              <w:rPr>
                <w:b/>
                <w:sz w:val="24"/>
              </w:rPr>
            </w:pPr>
            <w:r>
              <w:rPr>
                <w:b/>
                <w:sz w:val="24"/>
              </w:rPr>
              <w:t>2</w:t>
            </w:r>
          </w:p>
        </w:tc>
        <w:tc>
          <w:tcPr>
            <w:tcW w:w="1275" w:type="dxa"/>
            <w:vMerge w:val="restart"/>
            <w:tcBorders>
              <w:right w:val="single" w:sz="6" w:space="0" w:color="000000"/>
            </w:tcBorders>
          </w:tcPr>
          <w:p w:rsidR="00825308" w:rsidRDefault="00825308" w:rsidP="00DB14E1">
            <w:pPr>
              <w:pStyle w:val="TableParagraph"/>
              <w:ind w:left="267"/>
              <w:rPr>
                <w:b/>
                <w:sz w:val="24"/>
              </w:rPr>
            </w:pPr>
            <w:r>
              <w:rPr>
                <w:b/>
                <w:sz w:val="24"/>
              </w:rPr>
              <w:t>ОК 01</w:t>
            </w:r>
          </w:p>
          <w:p w:rsidR="00825308" w:rsidRDefault="00825308" w:rsidP="00DB14E1">
            <w:pPr>
              <w:pStyle w:val="TableParagraph"/>
              <w:ind w:left="267"/>
              <w:rPr>
                <w:b/>
                <w:sz w:val="24"/>
              </w:rPr>
            </w:pPr>
            <w:r>
              <w:rPr>
                <w:b/>
                <w:sz w:val="24"/>
              </w:rPr>
              <w:lastRenderedPageBreak/>
              <w:t>ОК 02</w:t>
            </w:r>
          </w:p>
          <w:p w:rsidR="00825308" w:rsidRDefault="00825308" w:rsidP="00DB14E1">
            <w:pPr>
              <w:pStyle w:val="TableParagraph"/>
              <w:ind w:left="267"/>
              <w:rPr>
                <w:b/>
                <w:sz w:val="24"/>
              </w:rPr>
            </w:pPr>
            <w:r>
              <w:rPr>
                <w:b/>
                <w:sz w:val="24"/>
              </w:rPr>
              <w:t>ПК 3.4</w:t>
            </w:r>
          </w:p>
          <w:p w:rsidR="00825308" w:rsidRDefault="00825308" w:rsidP="00DB14E1">
            <w:pPr>
              <w:pStyle w:val="TableParagraph"/>
              <w:ind w:left="267"/>
              <w:rPr>
                <w:b/>
                <w:sz w:val="24"/>
              </w:rPr>
            </w:pPr>
            <w:r>
              <w:rPr>
                <w:b/>
                <w:sz w:val="24"/>
              </w:rPr>
              <w:t>ПК 4.1</w:t>
            </w:r>
          </w:p>
        </w:tc>
        <w:tc>
          <w:tcPr>
            <w:tcW w:w="1418" w:type="dxa"/>
            <w:vMerge w:val="restart"/>
            <w:tcBorders>
              <w:right w:val="single" w:sz="6" w:space="0" w:color="000000"/>
            </w:tcBorders>
          </w:tcPr>
          <w:p w:rsidR="00825308" w:rsidRPr="00825308" w:rsidRDefault="00825308" w:rsidP="00825308">
            <w:pPr>
              <w:pStyle w:val="TableParagraph"/>
              <w:spacing w:line="273" w:lineRule="exact"/>
              <w:ind w:left="34"/>
              <w:rPr>
                <w:b/>
                <w:sz w:val="24"/>
              </w:rPr>
            </w:pPr>
            <w:r w:rsidRPr="00825308">
              <w:rPr>
                <w:b/>
                <w:sz w:val="24"/>
              </w:rPr>
              <w:lastRenderedPageBreak/>
              <w:t>Уо 01.02</w:t>
            </w:r>
          </w:p>
          <w:p w:rsidR="00825308" w:rsidRPr="00825308" w:rsidRDefault="00825308" w:rsidP="00825308">
            <w:pPr>
              <w:pStyle w:val="TableParagraph"/>
              <w:spacing w:line="273" w:lineRule="exact"/>
              <w:rPr>
                <w:b/>
                <w:sz w:val="24"/>
              </w:rPr>
            </w:pPr>
            <w:r w:rsidRPr="00825308">
              <w:rPr>
                <w:b/>
                <w:sz w:val="24"/>
              </w:rPr>
              <w:lastRenderedPageBreak/>
              <w:t>Уо 01.03</w:t>
            </w:r>
          </w:p>
          <w:p w:rsidR="00825308" w:rsidRPr="00825308" w:rsidRDefault="00825308" w:rsidP="00825308">
            <w:pPr>
              <w:pStyle w:val="TableParagraph"/>
              <w:spacing w:line="273" w:lineRule="exact"/>
              <w:ind w:left="327"/>
              <w:rPr>
                <w:b/>
                <w:sz w:val="24"/>
              </w:rPr>
            </w:pPr>
            <w:r w:rsidRPr="00825308">
              <w:rPr>
                <w:b/>
                <w:sz w:val="24"/>
              </w:rPr>
              <w:t>Зо 01.02</w:t>
            </w:r>
          </w:p>
          <w:p w:rsidR="00825308" w:rsidRPr="00825308" w:rsidRDefault="00825308" w:rsidP="00825308">
            <w:pPr>
              <w:pStyle w:val="TableParagraph"/>
              <w:spacing w:line="273" w:lineRule="exact"/>
              <w:ind w:left="327"/>
              <w:rPr>
                <w:b/>
                <w:sz w:val="24"/>
              </w:rPr>
            </w:pPr>
            <w:r w:rsidRPr="00825308">
              <w:rPr>
                <w:b/>
                <w:sz w:val="24"/>
              </w:rPr>
              <w:t>Зо 01.03</w:t>
            </w:r>
          </w:p>
          <w:p w:rsidR="00825308" w:rsidRDefault="00825308" w:rsidP="00825308">
            <w:pPr>
              <w:pStyle w:val="TableParagraph"/>
              <w:spacing w:line="273" w:lineRule="exact"/>
              <w:ind w:left="327"/>
              <w:rPr>
                <w:b/>
                <w:sz w:val="24"/>
              </w:rPr>
            </w:pPr>
            <w:r w:rsidRPr="00825308">
              <w:rPr>
                <w:b/>
                <w:sz w:val="24"/>
              </w:rPr>
              <w:t>Зо 02.04</w:t>
            </w:r>
          </w:p>
          <w:p w:rsidR="00825308" w:rsidRPr="00825308" w:rsidRDefault="00825308" w:rsidP="00825308">
            <w:pPr>
              <w:pStyle w:val="TableParagraph"/>
              <w:spacing w:line="273" w:lineRule="exact"/>
              <w:ind w:left="327"/>
              <w:rPr>
                <w:b/>
                <w:sz w:val="24"/>
              </w:rPr>
            </w:pPr>
            <w:r w:rsidRPr="00825308">
              <w:rPr>
                <w:b/>
                <w:sz w:val="24"/>
              </w:rPr>
              <w:t>У 4.1.01</w:t>
            </w:r>
          </w:p>
          <w:p w:rsidR="00825308" w:rsidRPr="00825308" w:rsidRDefault="00825308" w:rsidP="00825308">
            <w:pPr>
              <w:pStyle w:val="TableParagraph"/>
              <w:spacing w:line="273" w:lineRule="exact"/>
              <w:ind w:left="327"/>
              <w:rPr>
                <w:b/>
                <w:sz w:val="24"/>
              </w:rPr>
            </w:pPr>
            <w:r w:rsidRPr="00825308">
              <w:rPr>
                <w:b/>
                <w:sz w:val="24"/>
              </w:rPr>
              <w:t>З 4.1.01</w:t>
            </w:r>
          </w:p>
          <w:p w:rsidR="00825308" w:rsidRDefault="00825308" w:rsidP="00825308">
            <w:pPr>
              <w:pStyle w:val="TableParagraph"/>
              <w:spacing w:line="273" w:lineRule="exact"/>
              <w:ind w:left="327"/>
              <w:rPr>
                <w:b/>
                <w:sz w:val="24"/>
              </w:rPr>
            </w:pPr>
            <w:r w:rsidRPr="00825308">
              <w:rPr>
                <w:b/>
                <w:sz w:val="24"/>
              </w:rPr>
              <w:t>З 3.4.03</w:t>
            </w:r>
          </w:p>
        </w:tc>
      </w:tr>
      <w:tr w:rsidR="00825308" w:rsidTr="00825308">
        <w:trPr>
          <w:trHeight w:val="240"/>
        </w:trPr>
        <w:tc>
          <w:tcPr>
            <w:tcW w:w="1965" w:type="dxa"/>
            <w:gridSpan w:val="2"/>
            <w:vMerge/>
            <w:tcBorders>
              <w:top w:val="nil"/>
            </w:tcBorders>
          </w:tcPr>
          <w:p w:rsidR="00825308" w:rsidRDefault="00825308" w:rsidP="00DB14E1">
            <w:pPr>
              <w:rPr>
                <w:sz w:val="2"/>
                <w:szCs w:val="2"/>
              </w:rPr>
            </w:pPr>
          </w:p>
        </w:tc>
        <w:tc>
          <w:tcPr>
            <w:tcW w:w="9769" w:type="dxa"/>
          </w:tcPr>
          <w:p w:rsidR="00825308" w:rsidRDefault="00825308" w:rsidP="00DB14E1">
            <w:pPr>
              <w:pStyle w:val="TableParagraph"/>
              <w:spacing w:line="258" w:lineRule="exact"/>
              <w:ind w:left="109"/>
              <w:rPr>
                <w:sz w:val="24"/>
              </w:rPr>
            </w:pPr>
            <w:r w:rsidRPr="00C6786C">
              <w:rPr>
                <w:sz w:val="24"/>
              </w:rPr>
              <w:t>Текстовые</w:t>
            </w:r>
            <w:r w:rsidRPr="00C6786C">
              <w:rPr>
                <w:spacing w:val="-3"/>
                <w:sz w:val="24"/>
              </w:rPr>
              <w:t xml:space="preserve"> </w:t>
            </w:r>
            <w:r w:rsidRPr="00C6786C">
              <w:rPr>
                <w:sz w:val="24"/>
              </w:rPr>
              <w:t>редакторы</w:t>
            </w:r>
            <w:r w:rsidRPr="00C6786C">
              <w:rPr>
                <w:spacing w:val="-1"/>
                <w:sz w:val="24"/>
              </w:rPr>
              <w:t xml:space="preserve"> </w:t>
            </w:r>
            <w:r w:rsidRPr="00C6786C">
              <w:rPr>
                <w:sz w:val="24"/>
              </w:rPr>
              <w:t>как</w:t>
            </w:r>
            <w:r w:rsidRPr="00C6786C">
              <w:rPr>
                <w:spacing w:val="-2"/>
                <w:sz w:val="24"/>
              </w:rPr>
              <w:t xml:space="preserve"> </w:t>
            </w:r>
            <w:r w:rsidRPr="00C6786C">
              <w:rPr>
                <w:sz w:val="24"/>
              </w:rPr>
              <w:t>один</w:t>
            </w:r>
            <w:r w:rsidRPr="00C6786C">
              <w:rPr>
                <w:spacing w:val="-3"/>
                <w:sz w:val="24"/>
              </w:rPr>
              <w:t xml:space="preserve"> </w:t>
            </w:r>
            <w:r w:rsidRPr="00C6786C">
              <w:rPr>
                <w:sz w:val="24"/>
              </w:rPr>
              <w:t>из</w:t>
            </w:r>
            <w:r w:rsidRPr="00C6786C">
              <w:rPr>
                <w:spacing w:val="-4"/>
                <w:sz w:val="24"/>
              </w:rPr>
              <w:t xml:space="preserve"> </w:t>
            </w:r>
            <w:r w:rsidRPr="00C6786C">
              <w:rPr>
                <w:sz w:val="24"/>
              </w:rPr>
              <w:t>пакетов</w:t>
            </w:r>
            <w:r w:rsidRPr="00C6786C">
              <w:rPr>
                <w:spacing w:val="-1"/>
                <w:sz w:val="24"/>
              </w:rPr>
              <w:t xml:space="preserve"> </w:t>
            </w:r>
            <w:r w:rsidRPr="00C6786C">
              <w:rPr>
                <w:sz w:val="24"/>
              </w:rPr>
              <w:t>прикладного</w:t>
            </w:r>
            <w:r w:rsidRPr="00C6786C">
              <w:rPr>
                <w:spacing w:val="-2"/>
                <w:sz w:val="24"/>
              </w:rPr>
              <w:t xml:space="preserve"> </w:t>
            </w:r>
            <w:r w:rsidRPr="00C6786C">
              <w:rPr>
                <w:sz w:val="24"/>
              </w:rPr>
              <w:t>программного</w:t>
            </w:r>
            <w:r w:rsidRPr="00C6786C">
              <w:rPr>
                <w:spacing w:val="-4"/>
                <w:sz w:val="24"/>
              </w:rPr>
              <w:t xml:space="preserve"> </w:t>
            </w:r>
            <w:r w:rsidRPr="00C6786C">
              <w:rPr>
                <w:sz w:val="24"/>
              </w:rPr>
              <w:t>обеспечения,</w:t>
            </w:r>
            <w:r w:rsidRPr="00C6786C">
              <w:rPr>
                <w:spacing w:val="-2"/>
                <w:sz w:val="24"/>
              </w:rPr>
              <w:t xml:space="preserve"> </w:t>
            </w:r>
            <w:r w:rsidRPr="00C6786C">
              <w:rPr>
                <w:sz w:val="24"/>
              </w:rPr>
              <w:t>общие</w:t>
            </w:r>
            <w:r>
              <w:rPr>
                <w:sz w:val="24"/>
              </w:rPr>
              <w:t xml:space="preserve"> </w:t>
            </w:r>
            <w:r w:rsidRPr="00825308">
              <w:rPr>
                <w:sz w:val="24"/>
              </w:rPr>
              <w:t>сведения о редактировании текстов. Основы конвертирования текстовых файлов</w:t>
            </w:r>
          </w:p>
          <w:p w:rsidR="00825308" w:rsidRPr="00825308" w:rsidRDefault="00825308" w:rsidP="00825308">
            <w:pPr>
              <w:pStyle w:val="TableParagraph"/>
              <w:spacing w:line="258" w:lineRule="exact"/>
              <w:ind w:left="109"/>
              <w:rPr>
                <w:sz w:val="24"/>
              </w:rPr>
            </w:pPr>
            <w:r w:rsidRPr="00825308">
              <w:rPr>
                <w:sz w:val="24"/>
              </w:rPr>
              <w:t>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 Издательские возможности ре-</w:t>
            </w:r>
          </w:p>
          <w:p w:rsidR="00825308" w:rsidRPr="00825308" w:rsidRDefault="00825308" w:rsidP="00825308">
            <w:pPr>
              <w:pStyle w:val="TableParagraph"/>
              <w:spacing w:line="258" w:lineRule="exact"/>
              <w:ind w:left="109"/>
              <w:rPr>
                <w:sz w:val="24"/>
              </w:rPr>
            </w:pPr>
            <w:r w:rsidRPr="00825308">
              <w:rPr>
                <w:sz w:val="24"/>
              </w:rPr>
              <w:t>дактора.</w:t>
            </w:r>
          </w:p>
          <w:p w:rsidR="00825308" w:rsidRPr="00825308" w:rsidRDefault="00825308" w:rsidP="00825308">
            <w:pPr>
              <w:pStyle w:val="TableParagraph"/>
              <w:spacing w:line="258" w:lineRule="exact"/>
              <w:ind w:left="109"/>
              <w:rPr>
                <w:sz w:val="24"/>
              </w:rPr>
            </w:pPr>
            <w:r w:rsidRPr="00825308">
              <w:rPr>
                <w:sz w:val="24"/>
              </w:rPr>
              <w:t>В том числе, практических занятий и лабораторных работ</w:t>
            </w:r>
          </w:p>
          <w:p w:rsidR="00825308" w:rsidRPr="00825308" w:rsidRDefault="00825308" w:rsidP="00825308">
            <w:pPr>
              <w:pStyle w:val="TableParagraph"/>
              <w:spacing w:line="258" w:lineRule="exact"/>
              <w:ind w:left="109"/>
              <w:rPr>
                <w:sz w:val="24"/>
              </w:rPr>
            </w:pPr>
            <w:r w:rsidRPr="00825308">
              <w:rPr>
                <w:sz w:val="24"/>
              </w:rPr>
              <w:t>Создание и форматирование документа с помощью текстового редактора MS WORD. Со-</w:t>
            </w:r>
          </w:p>
          <w:p w:rsidR="00825308" w:rsidRPr="00825308" w:rsidRDefault="00825308" w:rsidP="00825308">
            <w:pPr>
              <w:pStyle w:val="TableParagraph"/>
              <w:spacing w:line="258" w:lineRule="exact"/>
              <w:ind w:left="109"/>
              <w:rPr>
                <w:sz w:val="24"/>
              </w:rPr>
            </w:pPr>
            <w:r w:rsidRPr="00825308">
              <w:rPr>
                <w:sz w:val="24"/>
              </w:rPr>
              <w:t>здание структурированного документа</w:t>
            </w:r>
          </w:p>
          <w:p w:rsidR="00825308" w:rsidRPr="00825308" w:rsidRDefault="00825308" w:rsidP="00825308">
            <w:pPr>
              <w:pStyle w:val="TableParagraph"/>
              <w:spacing w:line="258" w:lineRule="exact"/>
              <w:ind w:left="109"/>
              <w:rPr>
                <w:sz w:val="24"/>
              </w:rPr>
            </w:pPr>
            <w:r w:rsidRPr="00825308">
              <w:rPr>
                <w:sz w:val="24"/>
              </w:rPr>
              <w:t>Рекомендуемая тематика самостоятельной работы обучающихся</w:t>
            </w:r>
          </w:p>
          <w:p w:rsidR="00825308" w:rsidRPr="00C6786C" w:rsidRDefault="00825308" w:rsidP="00825308">
            <w:pPr>
              <w:pStyle w:val="TableParagraph"/>
              <w:spacing w:line="258" w:lineRule="exact"/>
              <w:ind w:left="109"/>
              <w:rPr>
                <w:sz w:val="24"/>
              </w:rPr>
            </w:pPr>
            <w:r w:rsidRPr="00825308">
              <w:rPr>
                <w:sz w:val="24"/>
              </w:rPr>
              <w:t>Работа над учебным материалом, ответы на контрольные вопросы. Подготовка рефератов по теме: Настольные издательские системы</w:t>
            </w:r>
          </w:p>
        </w:tc>
        <w:tc>
          <w:tcPr>
            <w:tcW w:w="1146" w:type="dxa"/>
            <w:vMerge/>
            <w:tcBorders>
              <w:top w:val="nil"/>
            </w:tcBorders>
          </w:tcPr>
          <w:p w:rsidR="00825308" w:rsidRPr="00C6786C" w:rsidRDefault="00825308" w:rsidP="00DB14E1">
            <w:pPr>
              <w:rPr>
                <w:sz w:val="2"/>
                <w:szCs w:val="2"/>
              </w:rPr>
            </w:pPr>
          </w:p>
        </w:tc>
        <w:tc>
          <w:tcPr>
            <w:tcW w:w="1275" w:type="dxa"/>
            <w:vMerge/>
            <w:tcBorders>
              <w:top w:val="nil"/>
              <w:right w:val="single" w:sz="6" w:space="0" w:color="000000"/>
            </w:tcBorders>
          </w:tcPr>
          <w:p w:rsidR="00825308" w:rsidRPr="00C6786C" w:rsidRDefault="00825308" w:rsidP="00DB14E1">
            <w:pPr>
              <w:rPr>
                <w:sz w:val="2"/>
                <w:szCs w:val="2"/>
              </w:rPr>
            </w:pPr>
          </w:p>
        </w:tc>
        <w:tc>
          <w:tcPr>
            <w:tcW w:w="1418" w:type="dxa"/>
            <w:vMerge/>
            <w:tcBorders>
              <w:right w:val="single" w:sz="6" w:space="0" w:color="000000"/>
            </w:tcBorders>
          </w:tcPr>
          <w:p w:rsidR="00825308" w:rsidRPr="00C6786C" w:rsidRDefault="00825308" w:rsidP="00DB14E1">
            <w:pPr>
              <w:rPr>
                <w:sz w:val="2"/>
                <w:szCs w:val="2"/>
              </w:rPr>
            </w:pPr>
          </w:p>
        </w:tc>
      </w:tr>
    </w:tbl>
    <w:p w:rsidR="00796106" w:rsidRDefault="00796106" w:rsidP="00796106">
      <w:pPr>
        <w:rPr>
          <w:sz w:val="2"/>
          <w:szCs w:val="2"/>
        </w:rPr>
        <w:sectPr w:rsidR="00796106" w:rsidSect="00CB2AD8">
          <w:headerReference w:type="default" r:id="rId193"/>
          <w:footerReference w:type="default" r:id="rId194"/>
          <w:pgSz w:w="16850" w:h="11910" w:orient="landscape"/>
          <w:pgMar w:top="1160" w:right="700" w:bottom="1480" w:left="760" w:header="710" w:footer="1296" w:gutter="0"/>
          <w:cols w:space="720"/>
        </w:sectPr>
      </w:pPr>
    </w:p>
    <w:p w:rsidR="00796106" w:rsidRDefault="00796106" w:rsidP="00796106">
      <w:pPr>
        <w:pStyle w:val="a3"/>
        <w:spacing w:before="2"/>
        <w:rPr>
          <w:b/>
          <w:sz w:val="7"/>
        </w:rPr>
      </w:pPr>
    </w:p>
    <w:tbl>
      <w:tblPr>
        <w:tblW w:w="1557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52"/>
        <w:gridCol w:w="9782"/>
        <w:gridCol w:w="1004"/>
        <w:gridCol w:w="1417"/>
        <w:gridCol w:w="1418"/>
      </w:tblGrid>
      <w:tr w:rsidR="00825308" w:rsidTr="00825308">
        <w:trPr>
          <w:trHeight w:val="275"/>
        </w:trPr>
        <w:tc>
          <w:tcPr>
            <w:tcW w:w="1952" w:type="dxa"/>
            <w:vMerge w:val="restart"/>
            <w:tcBorders>
              <w:top w:val="single" w:sz="4" w:space="0" w:color="000000"/>
              <w:left w:val="single" w:sz="4" w:space="0" w:color="000000"/>
              <w:bottom w:val="single" w:sz="4" w:space="0" w:color="000000"/>
              <w:right w:val="single" w:sz="4" w:space="0" w:color="000000"/>
            </w:tcBorders>
          </w:tcPr>
          <w:p w:rsidR="00825308" w:rsidRPr="00825308" w:rsidRDefault="00825308" w:rsidP="00825308">
            <w:pPr>
              <w:pStyle w:val="TableParagraph"/>
              <w:ind w:left="107" w:right="307"/>
              <w:rPr>
                <w:sz w:val="24"/>
              </w:rPr>
            </w:pPr>
            <w:r w:rsidRPr="00825308">
              <w:rPr>
                <w:sz w:val="24"/>
              </w:rPr>
              <w:t>Тема 3.2 Компьютерные</w:t>
            </w:r>
            <w:r w:rsidRPr="00825308">
              <w:rPr>
                <w:spacing w:val="1"/>
                <w:sz w:val="24"/>
              </w:rPr>
              <w:t xml:space="preserve"> </w:t>
            </w:r>
            <w:r w:rsidRPr="00825308">
              <w:rPr>
                <w:sz w:val="24"/>
              </w:rPr>
              <w:t>презентации</w:t>
            </w:r>
          </w:p>
        </w:tc>
        <w:tc>
          <w:tcPr>
            <w:tcW w:w="9782" w:type="dxa"/>
            <w:tcBorders>
              <w:top w:val="single" w:sz="4" w:space="0" w:color="000000"/>
              <w:left w:val="single" w:sz="4" w:space="0" w:color="000000"/>
              <w:bottom w:val="single" w:sz="4" w:space="0" w:color="000000"/>
              <w:right w:val="single" w:sz="4" w:space="0" w:color="000000"/>
            </w:tcBorders>
          </w:tcPr>
          <w:p w:rsidR="00825308" w:rsidRPr="00825308" w:rsidRDefault="00825308" w:rsidP="00825308">
            <w:pPr>
              <w:pStyle w:val="TableParagraph"/>
              <w:spacing w:line="273" w:lineRule="exact"/>
              <w:ind w:left="109"/>
              <w:rPr>
                <w:sz w:val="24"/>
              </w:rPr>
            </w:pPr>
            <w:r w:rsidRPr="00825308">
              <w:rPr>
                <w:sz w:val="24"/>
              </w:rPr>
              <w:t>Содержание</w:t>
            </w:r>
            <w:r w:rsidRPr="00825308">
              <w:rPr>
                <w:spacing w:val="-5"/>
                <w:sz w:val="24"/>
              </w:rPr>
              <w:t xml:space="preserve"> </w:t>
            </w:r>
            <w:r w:rsidRPr="00825308">
              <w:rPr>
                <w:sz w:val="24"/>
              </w:rPr>
              <w:t>учебного</w:t>
            </w:r>
            <w:r w:rsidRPr="00825308">
              <w:rPr>
                <w:spacing w:val="-2"/>
                <w:sz w:val="24"/>
              </w:rPr>
              <w:t xml:space="preserve"> </w:t>
            </w:r>
            <w:r w:rsidRPr="00825308">
              <w:rPr>
                <w:sz w:val="24"/>
              </w:rPr>
              <w:t>материала</w:t>
            </w:r>
          </w:p>
        </w:tc>
        <w:tc>
          <w:tcPr>
            <w:tcW w:w="1004" w:type="dxa"/>
            <w:vMerge w:val="restart"/>
            <w:tcBorders>
              <w:left w:val="single" w:sz="4" w:space="0" w:color="000000"/>
              <w:bottom w:val="single" w:sz="4" w:space="0" w:color="000000"/>
              <w:right w:val="single" w:sz="4" w:space="0" w:color="000000"/>
            </w:tcBorders>
          </w:tcPr>
          <w:p w:rsidR="00825308" w:rsidRPr="00825308" w:rsidRDefault="00825308" w:rsidP="00825308">
            <w:pPr>
              <w:pStyle w:val="TableParagraph"/>
              <w:rPr>
                <w:sz w:val="24"/>
              </w:rPr>
            </w:pPr>
            <w:r>
              <w:rPr>
                <w:sz w:val="24"/>
              </w:rPr>
              <w:t>2</w:t>
            </w:r>
          </w:p>
        </w:tc>
        <w:tc>
          <w:tcPr>
            <w:tcW w:w="1417" w:type="dxa"/>
            <w:vMerge w:val="restart"/>
            <w:tcBorders>
              <w:left w:val="single" w:sz="4" w:space="0" w:color="000000"/>
              <w:bottom w:val="single" w:sz="4" w:space="0" w:color="000000"/>
            </w:tcBorders>
          </w:tcPr>
          <w:p w:rsidR="00825308" w:rsidRDefault="00825308" w:rsidP="00825308">
            <w:pPr>
              <w:pStyle w:val="TableParagraph"/>
              <w:spacing w:line="273" w:lineRule="exact"/>
              <w:ind w:left="238"/>
              <w:rPr>
                <w:sz w:val="24"/>
              </w:rPr>
            </w:pPr>
            <w:r>
              <w:rPr>
                <w:sz w:val="24"/>
              </w:rPr>
              <w:t>ОК 02</w:t>
            </w:r>
          </w:p>
          <w:p w:rsidR="00825308" w:rsidRPr="00825308" w:rsidRDefault="00825308" w:rsidP="00825308">
            <w:pPr>
              <w:pStyle w:val="TableParagraph"/>
              <w:spacing w:line="273" w:lineRule="exact"/>
              <w:ind w:left="238"/>
              <w:rPr>
                <w:sz w:val="24"/>
              </w:rPr>
            </w:pPr>
            <w:r>
              <w:rPr>
                <w:sz w:val="24"/>
              </w:rPr>
              <w:t>ПК 3.4</w:t>
            </w:r>
          </w:p>
        </w:tc>
        <w:tc>
          <w:tcPr>
            <w:tcW w:w="1418" w:type="dxa"/>
            <w:vMerge w:val="restart"/>
            <w:tcBorders>
              <w:left w:val="single" w:sz="4" w:space="0" w:color="000000"/>
            </w:tcBorders>
          </w:tcPr>
          <w:p w:rsidR="00825308" w:rsidRDefault="00825308" w:rsidP="00825308">
            <w:pPr>
              <w:pStyle w:val="TableParagraph"/>
              <w:spacing w:line="273" w:lineRule="exact"/>
              <w:ind w:left="238"/>
              <w:rPr>
                <w:sz w:val="24"/>
              </w:rPr>
            </w:pPr>
            <w:r w:rsidRPr="00825308">
              <w:rPr>
                <w:sz w:val="24"/>
              </w:rPr>
              <w:t>Зо 02.04</w:t>
            </w:r>
          </w:p>
          <w:p w:rsidR="00825308" w:rsidRPr="00825308" w:rsidRDefault="00825308" w:rsidP="00825308">
            <w:pPr>
              <w:pStyle w:val="TableParagraph"/>
              <w:spacing w:line="273" w:lineRule="exact"/>
              <w:ind w:left="238"/>
              <w:rPr>
                <w:sz w:val="24"/>
              </w:rPr>
            </w:pPr>
            <w:r w:rsidRPr="00825308">
              <w:rPr>
                <w:sz w:val="24"/>
              </w:rPr>
              <w:t>З 3.4.03</w:t>
            </w:r>
          </w:p>
        </w:tc>
      </w:tr>
      <w:tr w:rsidR="00825308" w:rsidTr="00825308">
        <w:trPr>
          <w:trHeight w:val="1103"/>
        </w:trPr>
        <w:tc>
          <w:tcPr>
            <w:tcW w:w="1952" w:type="dxa"/>
            <w:vMerge/>
            <w:tcBorders>
              <w:top w:val="nil"/>
              <w:left w:val="single" w:sz="4" w:space="0" w:color="000000"/>
              <w:bottom w:val="single" w:sz="4" w:space="0" w:color="000000"/>
              <w:right w:val="single" w:sz="4" w:space="0" w:color="000000"/>
            </w:tcBorders>
          </w:tcPr>
          <w:p w:rsidR="00825308" w:rsidRPr="00825308" w:rsidRDefault="00825308" w:rsidP="00825308">
            <w:pPr>
              <w:rPr>
                <w:sz w:val="2"/>
                <w:szCs w:val="2"/>
              </w:rPr>
            </w:pPr>
          </w:p>
        </w:tc>
        <w:tc>
          <w:tcPr>
            <w:tcW w:w="9782" w:type="dxa"/>
            <w:tcBorders>
              <w:top w:val="single" w:sz="4" w:space="0" w:color="000000"/>
              <w:left w:val="single" w:sz="4" w:space="0" w:color="000000"/>
              <w:bottom w:val="single" w:sz="4" w:space="0" w:color="000000"/>
              <w:right w:val="single" w:sz="4" w:space="0" w:color="000000"/>
            </w:tcBorders>
          </w:tcPr>
          <w:p w:rsidR="00825308" w:rsidRPr="00C6786C" w:rsidRDefault="00825308" w:rsidP="00825308">
            <w:pPr>
              <w:pStyle w:val="TableParagraph"/>
              <w:spacing w:line="268" w:lineRule="exact"/>
              <w:ind w:left="109"/>
              <w:rPr>
                <w:sz w:val="24"/>
              </w:rPr>
            </w:pPr>
            <w:r w:rsidRPr="00C6786C">
              <w:rPr>
                <w:sz w:val="24"/>
              </w:rPr>
              <w:t>Формы</w:t>
            </w:r>
            <w:r w:rsidRPr="00C6786C">
              <w:rPr>
                <w:spacing w:val="-5"/>
                <w:sz w:val="24"/>
              </w:rPr>
              <w:t xml:space="preserve"> </w:t>
            </w:r>
            <w:r w:rsidRPr="00C6786C">
              <w:rPr>
                <w:sz w:val="24"/>
              </w:rPr>
              <w:t>компьютерных</w:t>
            </w:r>
            <w:r w:rsidRPr="00C6786C">
              <w:rPr>
                <w:spacing w:val="-3"/>
                <w:sz w:val="24"/>
              </w:rPr>
              <w:t xml:space="preserve"> </w:t>
            </w:r>
            <w:r w:rsidRPr="00C6786C">
              <w:rPr>
                <w:sz w:val="24"/>
              </w:rPr>
              <w:t>презентаций.</w:t>
            </w:r>
            <w:r w:rsidRPr="00C6786C">
              <w:rPr>
                <w:spacing w:val="-2"/>
                <w:sz w:val="24"/>
              </w:rPr>
              <w:t xml:space="preserve"> </w:t>
            </w:r>
            <w:r w:rsidRPr="00C6786C">
              <w:rPr>
                <w:sz w:val="24"/>
              </w:rPr>
              <w:t>Графические</w:t>
            </w:r>
            <w:r w:rsidRPr="00C6786C">
              <w:rPr>
                <w:spacing w:val="-3"/>
                <w:sz w:val="24"/>
              </w:rPr>
              <w:t xml:space="preserve"> </w:t>
            </w:r>
            <w:r w:rsidRPr="00C6786C">
              <w:rPr>
                <w:sz w:val="24"/>
              </w:rPr>
              <w:t>объекты,</w:t>
            </w:r>
            <w:r w:rsidRPr="00C6786C">
              <w:rPr>
                <w:spacing w:val="-2"/>
                <w:sz w:val="24"/>
              </w:rPr>
              <w:t xml:space="preserve"> </w:t>
            </w:r>
            <w:r w:rsidRPr="00C6786C">
              <w:rPr>
                <w:sz w:val="24"/>
              </w:rPr>
              <w:t>таблицы</w:t>
            </w:r>
            <w:r w:rsidRPr="00C6786C">
              <w:rPr>
                <w:spacing w:val="-2"/>
                <w:sz w:val="24"/>
              </w:rPr>
              <w:t xml:space="preserve"> </w:t>
            </w:r>
            <w:r w:rsidRPr="00C6786C">
              <w:rPr>
                <w:sz w:val="24"/>
              </w:rPr>
              <w:t>и</w:t>
            </w:r>
            <w:r w:rsidRPr="00C6786C">
              <w:rPr>
                <w:spacing w:val="-4"/>
                <w:sz w:val="24"/>
              </w:rPr>
              <w:t xml:space="preserve"> </w:t>
            </w:r>
            <w:r w:rsidRPr="00C6786C">
              <w:rPr>
                <w:sz w:val="24"/>
              </w:rPr>
              <w:t>диаграммы</w:t>
            </w:r>
            <w:r w:rsidRPr="00C6786C">
              <w:rPr>
                <w:spacing w:val="-2"/>
                <w:sz w:val="24"/>
              </w:rPr>
              <w:t xml:space="preserve"> </w:t>
            </w:r>
            <w:r w:rsidRPr="00C6786C">
              <w:rPr>
                <w:sz w:val="24"/>
              </w:rPr>
              <w:t>как</w:t>
            </w:r>
            <w:r w:rsidRPr="00C6786C">
              <w:rPr>
                <w:spacing w:val="-3"/>
                <w:sz w:val="24"/>
              </w:rPr>
              <w:t xml:space="preserve"> </w:t>
            </w:r>
            <w:r w:rsidRPr="00C6786C">
              <w:rPr>
                <w:sz w:val="24"/>
              </w:rPr>
              <w:t>эле-</w:t>
            </w:r>
          </w:p>
          <w:p w:rsidR="00825308" w:rsidRPr="00825308" w:rsidRDefault="00825308" w:rsidP="00825308">
            <w:pPr>
              <w:pStyle w:val="TableParagraph"/>
              <w:spacing w:line="264" w:lineRule="exact"/>
              <w:ind w:left="109"/>
              <w:rPr>
                <w:sz w:val="24"/>
              </w:rPr>
            </w:pPr>
            <w:r w:rsidRPr="00C6786C">
              <w:rPr>
                <w:sz w:val="24"/>
              </w:rPr>
              <w:t>менты</w:t>
            </w:r>
            <w:r w:rsidRPr="00C6786C">
              <w:rPr>
                <w:spacing w:val="-4"/>
                <w:sz w:val="24"/>
              </w:rPr>
              <w:t xml:space="preserve"> </w:t>
            </w:r>
            <w:r w:rsidRPr="00C6786C">
              <w:rPr>
                <w:sz w:val="24"/>
              </w:rPr>
              <w:t>презентации.</w:t>
            </w:r>
            <w:r w:rsidRPr="00C6786C">
              <w:rPr>
                <w:spacing w:val="-3"/>
                <w:sz w:val="24"/>
              </w:rPr>
              <w:t xml:space="preserve"> </w:t>
            </w:r>
            <w:r w:rsidRPr="00C6786C">
              <w:rPr>
                <w:sz w:val="24"/>
              </w:rPr>
              <w:t>Общие</w:t>
            </w:r>
            <w:r w:rsidRPr="00C6786C">
              <w:rPr>
                <w:spacing w:val="-4"/>
                <w:sz w:val="24"/>
              </w:rPr>
              <w:t xml:space="preserve"> </w:t>
            </w:r>
            <w:r w:rsidRPr="00C6786C">
              <w:rPr>
                <w:sz w:val="24"/>
              </w:rPr>
              <w:t>операции</w:t>
            </w:r>
            <w:r w:rsidRPr="00C6786C">
              <w:rPr>
                <w:spacing w:val="-3"/>
                <w:sz w:val="24"/>
              </w:rPr>
              <w:t xml:space="preserve"> </w:t>
            </w:r>
            <w:r w:rsidRPr="00C6786C">
              <w:rPr>
                <w:sz w:val="24"/>
              </w:rPr>
              <w:t>со</w:t>
            </w:r>
            <w:r w:rsidRPr="00C6786C">
              <w:rPr>
                <w:spacing w:val="-4"/>
                <w:sz w:val="24"/>
              </w:rPr>
              <w:t xml:space="preserve"> </w:t>
            </w:r>
            <w:r w:rsidRPr="00C6786C">
              <w:rPr>
                <w:sz w:val="24"/>
              </w:rPr>
              <w:t>слайдами.</w:t>
            </w:r>
            <w:r w:rsidRPr="00C6786C">
              <w:rPr>
                <w:spacing w:val="-3"/>
                <w:sz w:val="24"/>
              </w:rPr>
              <w:t xml:space="preserve"> </w:t>
            </w:r>
            <w:r w:rsidRPr="00C6786C">
              <w:rPr>
                <w:sz w:val="24"/>
              </w:rPr>
              <w:t>Выбор</w:t>
            </w:r>
            <w:r w:rsidRPr="00C6786C">
              <w:rPr>
                <w:spacing w:val="-3"/>
                <w:sz w:val="24"/>
              </w:rPr>
              <w:t xml:space="preserve"> </w:t>
            </w:r>
            <w:r w:rsidRPr="00C6786C">
              <w:rPr>
                <w:sz w:val="24"/>
              </w:rPr>
              <w:t>дизайна,</w:t>
            </w:r>
            <w:r w:rsidRPr="00C6786C">
              <w:rPr>
                <w:spacing w:val="-3"/>
                <w:sz w:val="24"/>
              </w:rPr>
              <w:t xml:space="preserve"> </w:t>
            </w:r>
            <w:r w:rsidRPr="00C6786C">
              <w:rPr>
                <w:sz w:val="24"/>
              </w:rPr>
              <w:t>анимация,</w:t>
            </w:r>
            <w:r w:rsidRPr="00C6786C">
              <w:rPr>
                <w:spacing w:val="-3"/>
                <w:sz w:val="24"/>
              </w:rPr>
              <w:t xml:space="preserve"> </w:t>
            </w:r>
            <w:r w:rsidRPr="00C6786C">
              <w:rPr>
                <w:sz w:val="24"/>
              </w:rPr>
              <w:t>эффекты,</w:t>
            </w:r>
            <w:r w:rsidRPr="00C6786C">
              <w:rPr>
                <w:spacing w:val="-4"/>
                <w:sz w:val="24"/>
              </w:rPr>
              <w:t xml:space="preserve"> </w:t>
            </w:r>
            <w:r w:rsidRPr="00C6786C">
              <w:rPr>
                <w:sz w:val="24"/>
              </w:rPr>
              <w:t>звуковое</w:t>
            </w:r>
            <w:r w:rsidRPr="00C6786C">
              <w:rPr>
                <w:spacing w:val="-3"/>
                <w:sz w:val="24"/>
              </w:rPr>
              <w:t xml:space="preserve"> </w:t>
            </w:r>
            <w:r w:rsidRPr="00C6786C">
              <w:rPr>
                <w:sz w:val="24"/>
              </w:rPr>
              <w:t>сопровождение</w:t>
            </w:r>
          </w:p>
        </w:tc>
        <w:tc>
          <w:tcPr>
            <w:tcW w:w="1004" w:type="dxa"/>
            <w:vMerge/>
            <w:tcBorders>
              <w:top w:val="nil"/>
              <w:left w:val="single" w:sz="4" w:space="0" w:color="000000"/>
              <w:bottom w:val="single" w:sz="4" w:space="0" w:color="000000"/>
              <w:right w:val="single" w:sz="4" w:space="0" w:color="000000"/>
            </w:tcBorders>
          </w:tcPr>
          <w:p w:rsidR="00825308" w:rsidRPr="00825308" w:rsidRDefault="00825308" w:rsidP="00825308">
            <w:pPr>
              <w:rPr>
                <w:sz w:val="2"/>
                <w:szCs w:val="2"/>
              </w:rPr>
            </w:pPr>
          </w:p>
        </w:tc>
        <w:tc>
          <w:tcPr>
            <w:tcW w:w="1417" w:type="dxa"/>
            <w:vMerge/>
            <w:tcBorders>
              <w:top w:val="nil"/>
              <w:left w:val="single" w:sz="4" w:space="0" w:color="000000"/>
              <w:bottom w:val="single" w:sz="4" w:space="0" w:color="000000"/>
            </w:tcBorders>
          </w:tcPr>
          <w:p w:rsidR="00825308" w:rsidRPr="00825308" w:rsidRDefault="00825308" w:rsidP="00825308">
            <w:pPr>
              <w:rPr>
                <w:sz w:val="2"/>
                <w:szCs w:val="2"/>
              </w:rPr>
            </w:pPr>
          </w:p>
        </w:tc>
        <w:tc>
          <w:tcPr>
            <w:tcW w:w="1418" w:type="dxa"/>
            <w:vMerge/>
            <w:tcBorders>
              <w:left w:val="single" w:sz="4" w:space="0" w:color="000000"/>
            </w:tcBorders>
          </w:tcPr>
          <w:p w:rsidR="00825308" w:rsidRPr="00825308" w:rsidRDefault="00825308" w:rsidP="00825308">
            <w:pPr>
              <w:rPr>
                <w:sz w:val="2"/>
                <w:szCs w:val="2"/>
              </w:rPr>
            </w:pPr>
          </w:p>
        </w:tc>
      </w:tr>
      <w:tr w:rsidR="00825308" w:rsidTr="00825308">
        <w:trPr>
          <w:trHeight w:val="275"/>
        </w:trPr>
        <w:tc>
          <w:tcPr>
            <w:tcW w:w="1952" w:type="dxa"/>
            <w:vMerge/>
            <w:tcBorders>
              <w:top w:val="nil"/>
              <w:left w:val="single" w:sz="4" w:space="0" w:color="000000"/>
              <w:bottom w:val="single" w:sz="4" w:space="0" w:color="000000"/>
              <w:right w:val="single" w:sz="4" w:space="0" w:color="000000"/>
            </w:tcBorders>
          </w:tcPr>
          <w:p w:rsidR="00825308" w:rsidRPr="00825308" w:rsidRDefault="00825308" w:rsidP="00825308">
            <w:pPr>
              <w:rPr>
                <w:sz w:val="2"/>
                <w:szCs w:val="2"/>
              </w:rPr>
            </w:pPr>
          </w:p>
        </w:tc>
        <w:tc>
          <w:tcPr>
            <w:tcW w:w="9782" w:type="dxa"/>
            <w:tcBorders>
              <w:top w:val="single" w:sz="4" w:space="0" w:color="000000"/>
              <w:left w:val="single" w:sz="4" w:space="0" w:color="000000"/>
              <w:bottom w:val="single" w:sz="4" w:space="0" w:color="000000"/>
              <w:right w:val="single" w:sz="4" w:space="0" w:color="000000"/>
            </w:tcBorders>
          </w:tcPr>
          <w:p w:rsidR="00825308" w:rsidRPr="00825308" w:rsidRDefault="00825308" w:rsidP="00825308">
            <w:pPr>
              <w:pStyle w:val="TableParagraph"/>
              <w:spacing w:line="256" w:lineRule="exact"/>
              <w:ind w:left="109"/>
              <w:rPr>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2"/>
                <w:sz w:val="24"/>
              </w:rPr>
              <w:t xml:space="preserve"> </w:t>
            </w:r>
            <w:r w:rsidRPr="00C6786C">
              <w:rPr>
                <w:b/>
                <w:sz w:val="24"/>
              </w:rPr>
              <w:t>занятий</w:t>
            </w:r>
            <w:r w:rsidRPr="00C6786C">
              <w:rPr>
                <w:b/>
                <w:spacing w:val="-1"/>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3"/>
                <w:sz w:val="24"/>
              </w:rPr>
              <w:t xml:space="preserve"> </w:t>
            </w:r>
            <w:r w:rsidRPr="00C6786C">
              <w:rPr>
                <w:b/>
                <w:sz w:val="24"/>
              </w:rPr>
              <w:t>работ</w:t>
            </w:r>
          </w:p>
        </w:tc>
        <w:tc>
          <w:tcPr>
            <w:tcW w:w="1004" w:type="dxa"/>
            <w:tcBorders>
              <w:top w:val="single" w:sz="4" w:space="0" w:color="000000"/>
              <w:left w:val="single" w:sz="4" w:space="0" w:color="000000"/>
              <w:bottom w:val="single" w:sz="4" w:space="0" w:color="000000"/>
              <w:right w:val="single" w:sz="4" w:space="0" w:color="000000"/>
            </w:tcBorders>
          </w:tcPr>
          <w:p w:rsidR="00825308" w:rsidRPr="00825308" w:rsidRDefault="00825308" w:rsidP="00825308">
            <w:pPr>
              <w:pStyle w:val="TableParagraph"/>
              <w:spacing w:line="256" w:lineRule="exact"/>
              <w:ind w:right="781"/>
              <w:jc w:val="right"/>
              <w:rPr>
                <w:sz w:val="24"/>
              </w:rPr>
            </w:pPr>
          </w:p>
        </w:tc>
        <w:tc>
          <w:tcPr>
            <w:tcW w:w="1417" w:type="dxa"/>
            <w:vMerge/>
            <w:tcBorders>
              <w:top w:val="nil"/>
              <w:left w:val="single" w:sz="4" w:space="0" w:color="000000"/>
              <w:bottom w:val="single" w:sz="4" w:space="0" w:color="000000"/>
            </w:tcBorders>
          </w:tcPr>
          <w:p w:rsidR="00825308" w:rsidRPr="00825308" w:rsidRDefault="00825308" w:rsidP="00825308">
            <w:pPr>
              <w:rPr>
                <w:sz w:val="2"/>
                <w:szCs w:val="2"/>
              </w:rPr>
            </w:pPr>
          </w:p>
        </w:tc>
        <w:tc>
          <w:tcPr>
            <w:tcW w:w="1418" w:type="dxa"/>
            <w:vMerge/>
            <w:tcBorders>
              <w:left w:val="single" w:sz="4" w:space="0" w:color="000000"/>
            </w:tcBorders>
          </w:tcPr>
          <w:p w:rsidR="00825308" w:rsidRPr="00825308" w:rsidRDefault="00825308" w:rsidP="00825308">
            <w:pPr>
              <w:rPr>
                <w:sz w:val="2"/>
                <w:szCs w:val="2"/>
              </w:rPr>
            </w:pPr>
          </w:p>
        </w:tc>
      </w:tr>
      <w:tr w:rsidR="00825308" w:rsidTr="00825308">
        <w:trPr>
          <w:trHeight w:val="551"/>
        </w:trPr>
        <w:tc>
          <w:tcPr>
            <w:tcW w:w="1952" w:type="dxa"/>
            <w:vMerge/>
            <w:tcBorders>
              <w:top w:val="nil"/>
              <w:left w:val="single" w:sz="4" w:space="0" w:color="000000"/>
              <w:bottom w:val="single" w:sz="4" w:space="0" w:color="000000"/>
              <w:right w:val="single" w:sz="4" w:space="0" w:color="000000"/>
            </w:tcBorders>
          </w:tcPr>
          <w:p w:rsidR="00825308" w:rsidRPr="00825308" w:rsidRDefault="00825308" w:rsidP="00825308">
            <w:pPr>
              <w:rPr>
                <w:sz w:val="2"/>
                <w:szCs w:val="2"/>
              </w:rPr>
            </w:pPr>
          </w:p>
        </w:tc>
        <w:tc>
          <w:tcPr>
            <w:tcW w:w="9782" w:type="dxa"/>
            <w:tcBorders>
              <w:top w:val="single" w:sz="4" w:space="0" w:color="000000"/>
              <w:left w:val="single" w:sz="4" w:space="0" w:color="000000"/>
              <w:bottom w:val="single" w:sz="4" w:space="0" w:color="000000"/>
              <w:right w:val="single" w:sz="4" w:space="0" w:color="000000"/>
            </w:tcBorders>
          </w:tcPr>
          <w:p w:rsidR="00825308" w:rsidRPr="00825308" w:rsidRDefault="00825308" w:rsidP="00825308">
            <w:pPr>
              <w:pStyle w:val="TableParagraph"/>
              <w:spacing w:line="264" w:lineRule="exact"/>
              <w:ind w:left="109"/>
              <w:rPr>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4"/>
                <w:sz w:val="24"/>
              </w:rPr>
              <w:t xml:space="preserve"> </w:t>
            </w:r>
            <w:r w:rsidRPr="00C6786C">
              <w:rPr>
                <w:b/>
                <w:sz w:val="24"/>
              </w:rPr>
              <w:t>обучающихся</w:t>
            </w:r>
            <w:r w:rsidRPr="00C6786C">
              <w:rPr>
                <w:b/>
                <w:spacing w:val="-3"/>
                <w:sz w:val="24"/>
              </w:rPr>
              <w:t xml:space="preserve"> </w:t>
            </w:r>
            <w:r w:rsidRPr="00C6786C">
              <w:rPr>
                <w:b/>
                <w:sz w:val="24"/>
              </w:rPr>
              <w:t>примерная</w:t>
            </w:r>
            <w:r w:rsidRPr="00C6786C">
              <w:rPr>
                <w:b/>
                <w:spacing w:val="-4"/>
                <w:sz w:val="24"/>
              </w:rPr>
              <w:t xml:space="preserve"> </w:t>
            </w:r>
            <w:r w:rsidRPr="00C6786C">
              <w:rPr>
                <w:b/>
                <w:sz w:val="24"/>
              </w:rPr>
              <w:t>тематика</w:t>
            </w:r>
          </w:p>
        </w:tc>
        <w:tc>
          <w:tcPr>
            <w:tcW w:w="1004" w:type="dxa"/>
            <w:tcBorders>
              <w:top w:val="single" w:sz="4" w:space="0" w:color="000000"/>
              <w:left w:val="single" w:sz="4" w:space="0" w:color="000000"/>
              <w:bottom w:val="single" w:sz="4" w:space="0" w:color="000000"/>
              <w:right w:val="single" w:sz="4" w:space="0" w:color="000000"/>
            </w:tcBorders>
          </w:tcPr>
          <w:p w:rsidR="00825308" w:rsidRPr="00825308" w:rsidRDefault="00825308" w:rsidP="00825308">
            <w:pPr>
              <w:pStyle w:val="TableParagraph"/>
              <w:spacing w:line="247" w:lineRule="exact"/>
              <w:ind w:right="786"/>
              <w:jc w:val="right"/>
            </w:pPr>
          </w:p>
        </w:tc>
        <w:tc>
          <w:tcPr>
            <w:tcW w:w="1417" w:type="dxa"/>
            <w:vMerge/>
            <w:tcBorders>
              <w:top w:val="nil"/>
              <w:left w:val="single" w:sz="4" w:space="0" w:color="000000"/>
              <w:bottom w:val="single" w:sz="4" w:space="0" w:color="000000"/>
            </w:tcBorders>
          </w:tcPr>
          <w:p w:rsidR="00825308" w:rsidRPr="00825308" w:rsidRDefault="00825308" w:rsidP="00825308">
            <w:pPr>
              <w:rPr>
                <w:sz w:val="2"/>
                <w:szCs w:val="2"/>
              </w:rPr>
            </w:pPr>
          </w:p>
        </w:tc>
        <w:tc>
          <w:tcPr>
            <w:tcW w:w="1418" w:type="dxa"/>
            <w:vMerge/>
            <w:tcBorders>
              <w:left w:val="single" w:sz="4" w:space="0" w:color="000000"/>
              <w:bottom w:val="single" w:sz="4" w:space="0" w:color="000000"/>
            </w:tcBorders>
          </w:tcPr>
          <w:p w:rsidR="00825308" w:rsidRPr="00825308" w:rsidRDefault="00825308" w:rsidP="00825308">
            <w:pPr>
              <w:rPr>
                <w:sz w:val="2"/>
                <w:szCs w:val="2"/>
              </w:rPr>
            </w:pPr>
          </w:p>
        </w:tc>
      </w:tr>
      <w:tr w:rsidR="00825308" w:rsidTr="00825308">
        <w:trPr>
          <w:trHeight w:val="551"/>
        </w:trPr>
        <w:tc>
          <w:tcPr>
            <w:tcW w:w="11734" w:type="dxa"/>
            <w:gridSpan w:val="2"/>
            <w:tcBorders>
              <w:top w:val="single" w:sz="4" w:space="0" w:color="000000"/>
              <w:left w:val="single" w:sz="4" w:space="0" w:color="000000"/>
              <w:bottom w:val="single" w:sz="4" w:space="0" w:color="000000"/>
              <w:right w:val="single" w:sz="4" w:space="0" w:color="000000"/>
            </w:tcBorders>
          </w:tcPr>
          <w:p w:rsidR="00825308" w:rsidRPr="00C6786C" w:rsidRDefault="00825308" w:rsidP="00825308">
            <w:pPr>
              <w:pStyle w:val="TableParagraph"/>
              <w:spacing w:line="276" w:lineRule="exact"/>
              <w:ind w:left="107" w:right="430"/>
              <w:rPr>
                <w:b/>
                <w:sz w:val="24"/>
              </w:rPr>
            </w:pPr>
            <w:r w:rsidRPr="00C6786C">
              <w:rPr>
                <w:b/>
                <w:sz w:val="24"/>
              </w:rPr>
              <w:t>Раздел 4. Возможности использования информационных и телекоммуникационных технологий в профессиональной</w:t>
            </w:r>
            <w:r w:rsidRPr="00C6786C">
              <w:rPr>
                <w:b/>
                <w:spacing w:val="-1"/>
                <w:sz w:val="24"/>
              </w:rPr>
              <w:t xml:space="preserve"> </w:t>
            </w:r>
            <w:r w:rsidRPr="00C6786C">
              <w:rPr>
                <w:b/>
                <w:sz w:val="24"/>
              </w:rPr>
              <w:t>деятельности</w:t>
            </w:r>
            <w:r w:rsidRPr="00C6786C">
              <w:rPr>
                <w:b/>
                <w:spacing w:val="-2"/>
                <w:sz w:val="24"/>
              </w:rPr>
              <w:t xml:space="preserve"> </w:t>
            </w:r>
            <w:r w:rsidRPr="00C6786C">
              <w:rPr>
                <w:b/>
                <w:sz w:val="24"/>
              </w:rPr>
              <w:t>и информационная безопасность</w:t>
            </w:r>
          </w:p>
        </w:tc>
        <w:tc>
          <w:tcPr>
            <w:tcW w:w="1004" w:type="dxa"/>
            <w:tcBorders>
              <w:top w:val="single" w:sz="4" w:space="0" w:color="000000"/>
              <w:left w:val="single" w:sz="4" w:space="0" w:color="000000"/>
              <w:bottom w:val="single" w:sz="4" w:space="0" w:color="000000"/>
              <w:right w:val="single" w:sz="4" w:space="0" w:color="000000"/>
            </w:tcBorders>
          </w:tcPr>
          <w:p w:rsidR="00825308" w:rsidRDefault="00825308" w:rsidP="00825308">
            <w:pPr>
              <w:pStyle w:val="TableParagraph"/>
              <w:spacing w:line="273" w:lineRule="exact"/>
              <w:ind w:right="721"/>
              <w:jc w:val="right"/>
              <w:rPr>
                <w:b/>
                <w:sz w:val="24"/>
              </w:rPr>
            </w:pPr>
          </w:p>
        </w:tc>
        <w:tc>
          <w:tcPr>
            <w:tcW w:w="1417" w:type="dxa"/>
            <w:tcBorders>
              <w:top w:val="single" w:sz="4" w:space="0" w:color="000000"/>
              <w:left w:val="single" w:sz="4" w:space="0" w:color="000000"/>
              <w:bottom w:val="single" w:sz="4" w:space="0" w:color="000000"/>
            </w:tcBorders>
          </w:tcPr>
          <w:p w:rsidR="00825308" w:rsidRDefault="00825308" w:rsidP="00825308">
            <w:pPr>
              <w:pStyle w:val="TableParagraph"/>
              <w:rPr>
                <w:sz w:val="24"/>
              </w:rPr>
            </w:pPr>
          </w:p>
        </w:tc>
        <w:tc>
          <w:tcPr>
            <w:tcW w:w="1418" w:type="dxa"/>
            <w:tcBorders>
              <w:top w:val="single" w:sz="4" w:space="0" w:color="000000"/>
              <w:left w:val="single" w:sz="4" w:space="0" w:color="000000"/>
              <w:bottom w:val="single" w:sz="4" w:space="0" w:color="000000"/>
            </w:tcBorders>
          </w:tcPr>
          <w:p w:rsidR="00825308" w:rsidRDefault="00825308" w:rsidP="00825308">
            <w:pPr>
              <w:pStyle w:val="TableParagraph"/>
              <w:rPr>
                <w:sz w:val="24"/>
              </w:rPr>
            </w:pPr>
          </w:p>
        </w:tc>
      </w:tr>
      <w:tr w:rsidR="00825308" w:rsidTr="00825308">
        <w:trPr>
          <w:trHeight w:val="318"/>
        </w:trPr>
        <w:tc>
          <w:tcPr>
            <w:tcW w:w="1952" w:type="dxa"/>
            <w:vMerge w:val="restart"/>
            <w:tcBorders>
              <w:top w:val="single" w:sz="4" w:space="0" w:color="000000"/>
              <w:left w:val="single" w:sz="4" w:space="0" w:color="000000"/>
              <w:bottom w:val="single" w:sz="4" w:space="0" w:color="000000"/>
              <w:right w:val="single" w:sz="4" w:space="0" w:color="000000"/>
            </w:tcBorders>
          </w:tcPr>
          <w:p w:rsidR="00825308" w:rsidRPr="00C6786C" w:rsidRDefault="00825308" w:rsidP="00825308">
            <w:pPr>
              <w:pStyle w:val="TableParagraph"/>
              <w:ind w:left="107" w:right="191"/>
              <w:rPr>
                <w:b/>
                <w:sz w:val="24"/>
              </w:rPr>
            </w:pPr>
            <w:r w:rsidRPr="00C6786C">
              <w:rPr>
                <w:b/>
                <w:sz w:val="24"/>
              </w:rPr>
              <w:t>Тема</w:t>
            </w:r>
            <w:r w:rsidRPr="00C6786C">
              <w:rPr>
                <w:b/>
                <w:spacing w:val="1"/>
                <w:sz w:val="24"/>
              </w:rPr>
              <w:t xml:space="preserve"> </w:t>
            </w:r>
            <w:r w:rsidRPr="00C6786C">
              <w:rPr>
                <w:b/>
                <w:sz w:val="24"/>
              </w:rPr>
              <w:t>4.1.Компьютер</w:t>
            </w:r>
            <w:r w:rsidRPr="00C6786C">
              <w:rPr>
                <w:b/>
                <w:spacing w:val="-57"/>
                <w:sz w:val="24"/>
              </w:rPr>
              <w:t xml:space="preserve"> </w:t>
            </w:r>
            <w:r w:rsidRPr="00C6786C">
              <w:rPr>
                <w:b/>
                <w:sz w:val="24"/>
              </w:rPr>
              <w:t>ные сети, сеть</w:t>
            </w:r>
            <w:r w:rsidRPr="00C6786C">
              <w:rPr>
                <w:b/>
                <w:spacing w:val="1"/>
                <w:sz w:val="24"/>
              </w:rPr>
              <w:t xml:space="preserve"> </w:t>
            </w:r>
            <w:r w:rsidRPr="00C6786C">
              <w:rPr>
                <w:b/>
                <w:sz w:val="24"/>
              </w:rPr>
              <w:t>Интернет</w:t>
            </w:r>
          </w:p>
        </w:tc>
        <w:tc>
          <w:tcPr>
            <w:tcW w:w="9782" w:type="dxa"/>
            <w:tcBorders>
              <w:top w:val="single" w:sz="4" w:space="0" w:color="000000"/>
              <w:left w:val="single" w:sz="4" w:space="0" w:color="000000"/>
              <w:bottom w:val="single" w:sz="4" w:space="0" w:color="000000"/>
              <w:right w:val="single" w:sz="4" w:space="0" w:color="000000"/>
            </w:tcBorders>
          </w:tcPr>
          <w:p w:rsidR="00825308" w:rsidRDefault="00825308" w:rsidP="00825308">
            <w:pPr>
              <w:pStyle w:val="TableParagraph"/>
              <w:spacing w:line="272" w:lineRule="exact"/>
              <w:ind w:left="109"/>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004" w:type="dxa"/>
            <w:vMerge w:val="restart"/>
            <w:tcBorders>
              <w:top w:val="single" w:sz="4" w:space="0" w:color="000000"/>
              <w:left w:val="single" w:sz="4" w:space="0" w:color="000000"/>
              <w:bottom w:val="single" w:sz="4" w:space="0" w:color="000000"/>
              <w:right w:val="single" w:sz="4" w:space="0" w:color="000000"/>
            </w:tcBorders>
          </w:tcPr>
          <w:p w:rsidR="00825308" w:rsidRDefault="00825308" w:rsidP="00825308">
            <w:pPr>
              <w:pStyle w:val="TableParagraph"/>
              <w:spacing w:line="272" w:lineRule="exact"/>
              <w:ind w:left="5"/>
              <w:jc w:val="center"/>
              <w:rPr>
                <w:b/>
                <w:sz w:val="24"/>
              </w:rPr>
            </w:pPr>
            <w:r>
              <w:rPr>
                <w:b/>
                <w:sz w:val="24"/>
              </w:rPr>
              <w:t>8</w:t>
            </w:r>
          </w:p>
        </w:tc>
        <w:tc>
          <w:tcPr>
            <w:tcW w:w="1417" w:type="dxa"/>
            <w:vMerge w:val="restart"/>
            <w:tcBorders>
              <w:top w:val="single" w:sz="4" w:space="0" w:color="000000"/>
              <w:left w:val="single" w:sz="4" w:space="0" w:color="000000"/>
              <w:bottom w:val="single" w:sz="4" w:space="0" w:color="000000"/>
            </w:tcBorders>
          </w:tcPr>
          <w:p w:rsidR="00825308" w:rsidRDefault="0022644F" w:rsidP="00825308">
            <w:pPr>
              <w:pStyle w:val="TableParagraph"/>
              <w:ind w:left="238"/>
              <w:rPr>
                <w:b/>
                <w:sz w:val="24"/>
              </w:rPr>
            </w:pPr>
            <w:r>
              <w:rPr>
                <w:b/>
                <w:sz w:val="24"/>
              </w:rPr>
              <w:t>ОК 03</w:t>
            </w:r>
          </w:p>
        </w:tc>
        <w:tc>
          <w:tcPr>
            <w:tcW w:w="1418" w:type="dxa"/>
            <w:vMerge w:val="restart"/>
            <w:tcBorders>
              <w:top w:val="single" w:sz="4" w:space="0" w:color="000000"/>
              <w:left w:val="single" w:sz="4" w:space="0" w:color="000000"/>
            </w:tcBorders>
          </w:tcPr>
          <w:p w:rsidR="0022644F" w:rsidRPr="0022644F" w:rsidRDefault="0022644F" w:rsidP="0022644F">
            <w:pPr>
              <w:pStyle w:val="TableParagraph"/>
              <w:spacing w:line="272" w:lineRule="exact"/>
              <w:rPr>
                <w:b/>
                <w:sz w:val="24"/>
              </w:rPr>
            </w:pPr>
            <w:r w:rsidRPr="0022644F">
              <w:rPr>
                <w:b/>
                <w:sz w:val="24"/>
              </w:rPr>
              <w:t>Уо 03.01</w:t>
            </w:r>
          </w:p>
          <w:p w:rsidR="0022644F" w:rsidRPr="0022644F" w:rsidRDefault="0022644F" w:rsidP="0022644F">
            <w:pPr>
              <w:pStyle w:val="TableParagraph"/>
              <w:spacing w:line="272" w:lineRule="exact"/>
              <w:rPr>
                <w:b/>
                <w:sz w:val="24"/>
              </w:rPr>
            </w:pPr>
            <w:r w:rsidRPr="0022644F">
              <w:rPr>
                <w:b/>
                <w:sz w:val="24"/>
              </w:rPr>
              <w:t>Зо 03.01</w:t>
            </w:r>
          </w:p>
          <w:p w:rsidR="00825308" w:rsidRDefault="0022644F" w:rsidP="0022644F">
            <w:pPr>
              <w:pStyle w:val="TableParagraph"/>
              <w:spacing w:line="272" w:lineRule="exact"/>
              <w:ind w:left="327"/>
              <w:rPr>
                <w:b/>
                <w:sz w:val="24"/>
              </w:rPr>
            </w:pPr>
            <w:r w:rsidRPr="0022644F">
              <w:rPr>
                <w:b/>
                <w:sz w:val="24"/>
              </w:rPr>
              <w:t>Зо 03.03</w:t>
            </w:r>
          </w:p>
        </w:tc>
      </w:tr>
      <w:tr w:rsidR="00825308" w:rsidTr="00825308">
        <w:trPr>
          <w:trHeight w:val="827"/>
        </w:trPr>
        <w:tc>
          <w:tcPr>
            <w:tcW w:w="1952" w:type="dxa"/>
            <w:vMerge/>
            <w:tcBorders>
              <w:top w:val="nil"/>
              <w:left w:val="single" w:sz="4" w:space="0" w:color="000000"/>
              <w:bottom w:val="single" w:sz="4" w:space="0" w:color="000000"/>
              <w:right w:val="single" w:sz="4" w:space="0" w:color="000000"/>
            </w:tcBorders>
          </w:tcPr>
          <w:p w:rsidR="00825308" w:rsidRDefault="00825308" w:rsidP="00825308">
            <w:pPr>
              <w:rPr>
                <w:sz w:val="2"/>
                <w:szCs w:val="2"/>
              </w:rPr>
            </w:pPr>
          </w:p>
        </w:tc>
        <w:tc>
          <w:tcPr>
            <w:tcW w:w="9782" w:type="dxa"/>
            <w:tcBorders>
              <w:top w:val="single" w:sz="4" w:space="0" w:color="000000"/>
              <w:left w:val="single" w:sz="4" w:space="0" w:color="000000"/>
              <w:bottom w:val="single" w:sz="4" w:space="0" w:color="000000"/>
              <w:right w:val="single" w:sz="4" w:space="0" w:color="000000"/>
            </w:tcBorders>
          </w:tcPr>
          <w:p w:rsidR="00825308" w:rsidRPr="00C6786C" w:rsidRDefault="00825308" w:rsidP="00825308">
            <w:pPr>
              <w:pStyle w:val="TableParagraph"/>
              <w:ind w:left="109"/>
              <w:rPr>
                <w:sz w:val="24"/>
              </w:rPr>
            </w:pPr>
            <w:r w:rsidRPr="00C6786C">
              <w:rPr>
                <w:sz w:val="24"/>
              </w:rPr>
              <w:t>Классификация</w:t>
            </w:r>
            <w:r w:rsidRPr="00C6786C">
              <w:rPr>
                <w:spacing w:val="-3"/>
                <w:sz w:val="24"/>
              </w:rPr>
              <w:t xml:space="preserve"> </w:t>
            </w:r>
            <w:r w:rsidRPr="00C6786C">
              <w:rPr>
                <w:sz w:val="24"/>
              </w:rPr>
              <w:t>сетей</w:t>
            </w:r>
            <w:r w:rsidRPr="00C6786C">
              <w:rPr>
                <w:spacing w:val="-3"/>
                <w:sz w:val="24"/>
              </w:rPr>
              <w:t xml:space="preserve"> </w:t>
            </w:r>
            <w:r w:rsidRPr="00C6786C">
              <w:rPr>
                <w:sz w:val="24"/>
              </w:rPr>
              <w:t>по</w:t>
            </w:r>
            <w:r w:rsidRPr="00C6786C">
              <w:rPr>
                <w:spacing w:val="-2"/>
                <w:sz w:val="24"/>
              </w:rPr>
              <w:t xml:space="preserve"> </w:t>
            </w:r>
            <w:r w:rsidRPr="00C6786C">
              <w:rPr>
                <w:sz w:val="24"/>
              </w:rPr>
              <w:t>масштабам,</w:t>
            </w:r>
            <w:r w:rsidRPr="00C6786C">
              <w:rPr>
                <w:spacing w:val="-3"/>
                <w:sz w:val="24"/>
              </w:rPr>
              <w:t xml:space="preserve"> </w:t>
            </w:r>
            <w:r w:rsidRPr="00C6786C">
              <w:rPr>
                <w:sz w:val="24"/>
              </w:rPr>
              <w:t>топологии,</w:t>
            </w:r>
            <w:r w:rsidRPr="00C6786C">
              <w:rPr>
                <w:spacing w:val="-3"/>
                <w:sz w:val="24"/>
              </w:rPr>
              <w:t xml:space="preserve"> </w:t>
            </w:r>
            <w:r w:rsidRPr="00C6786C">
              <w:rPr>
                <w:sz w:val="24"/>
              </w:rPr>
              <w:t>архитектуре</w:t>
            </w:r>
            <w:r w:rsidRPr="00C6786C">
              <w:rPr>
                <w:spacing w:val="-3"/>
                <w:sz w:val="24"/>
              </w:rPr>
              <w:t xml:space="preserve"> </w:t>
            </w:r>
            <w:r w:rsidRPr="00C6786C">
              <w:rPr>
                <w:sz w:val="24"/>
              </w:rPr>
              <w:t>и</w:t>
            </w:r>
            <w:r w:rsidRPr="00C6786C">
              <w:rPr>
                <w:spacing w:val="-3"/>
                <w:sz w:val="24"/>
              </w:rPr>
              <w:t xml:space="preserve"> </w:t>
            </w:r>
            <w:r w:rsidRPr="00C6786C">
              <w:rPr>
                <w:sz w:val="24"/>
              </w:rPr>
              <w:t>стандартам.</w:t>
            </w:r>
            <w:r w:rsidRPr="00C6786C">
              <w:rPr>
                <w:spacing w:val="-3"/>
                <w:sz w:val="24"/>
              </w:rPr>
              <w:t xml:space="preserve"> </w:t>
            </w:r>
            <w:r w:rsidRPr="00C6786C">
              <w:rPr>
                <w:sz w:val="24"/>
              </w:rPr>
              <w:t>Среда</w:t>
            </w:r>
            <w:r w:rsidRPr="00C6786C">
              <w:rPr>
                <w:spacing w:val="-3"/>
                <w:sz w:val="24"/>
              </w:rPr>
              <w:t xml:space="preserve"> </w:t>
            </w:r>
            <w:r w:rsidRPr="00C6786C">
              <w:rPr>
                <w:sz w:val="24"/>
              </w:rPr>
              <w:t>передачи</w:t>
            </w:r>
            <w:r w:rsidRPr="00C6786C">
              <w:rPr>
                <w:spacing w:val="-57"/>
                <w:sz w:val="24"/>
              </w:rPr>
              <w:t xml:space="preserve"> </w:t>
            </w:r>
            <w:r w:rsidRPr="00C6786C">
              <w:rPr>
                <w:sz w:val="24"/>
              </w:rPr>
              <w:t>данных.</w:t>
            </w:r>
            <w:r w:rsidRPr="00C6786C">
              <w:rPr>
                <w:spacing w:val="-2"/>
                <w:sz w:val="24"/>
              </w:rPr>
              <w:t xml:space="preserve"> </w:t>
            </w:r>
            <w:r w:rsidRPr="00C6786C">
              <w:rPr>
                <w:sz w:val="24"/>
              </w:rPr>
              <w:t>Типы</w:t>
            </w:r>
            <w:r w:rsidRPr="00C6786C">
              <w:rPr>
                <w:spacing w:val="-5"/>
                <w:sz w:val="24"/>
              </w:rPr>
              <w:t xml:space="preserve"> </w:t>
            </w:r>
            <w:r w:rsidRPr="00C6786C">
              <w:rPr>
                <w:sz w:val="24"/>
              </w:rPr>
              <w:t>компьютерных</w:t>
            </w:r>
            <w:r w:rsidRPr="00C6786C">
              <w:rPr>
                <w:spacing w:val="-1"/>
                <w:sz w:val="24"/>
              </w:rPr>
              <w:t xml:space="preserve"> </w:t>
            </w:r>
            <w:r w:rsidRPr="00C6786C">
              <w:rPr>
                <w:sz w:val="24"/>
              </w:rPr>
              <w:t>сетей.</w:t>
            </w:r>
            <w:r w:rsidRPr="00C6786C">
              <w:rPr>
                <w:spacing w:val="-1"/>
                <w:sz w:val="24"/>
              </w:rPr>
              <w:t xml:space="preserve"> </w:t>
            </w:r>
            <w:r w:rsidRPr="00C6786C">
              <w:rPr>
                <w:sz w:val="24"/>
              </w:rPr>
              <w:t>Эталонная</w:t>
            </w:r>
            <w:r w:rsidRPr="00C6786C">
              <w:rPr>
                <w:spacing w:val="-5"/>
                <w:sz w:val="24"/>
              </w:rPr>
              <w:t xml:space="preserve"> </w:t>
            </w:r>
            <w:r w:rsidRPr="00C6786C">
              <w:rPr>
                <w:sz w:val="24"/>
              </w:rPr>
              <w:t>модель</w:t>
            </w:r>
            <w:r w:rsidRPr="00C6786C">
              <w:rPr>
                <w:spacing w:val="3"/>
                <w:sz w:val="24"/>
              </w:rPr>
              <w:t xml:space="preserve"> </w:t>
            </w:r>
            <w:r>
              <w:rPr>
                <w:sz w:val="24"/>
              </w:rPr>
              <w:t>OSI</w:t>
            </w:r>
            <w:r w:rsidRPr="00C6786C">
              <w:rPr>
                <w:sz w:val="24"/>
              </w:rPr>
              <w:t>.</w:t>
            </w:r>
            <w:r w:rsidRPr="00C6786C">
              <w:rPr>
                <w:spacing w:val="-1"/>
                <w:sz w:val="24"/>
              </w:rPr>
              <w:t xml:space="preserve"> </w:t>
            </w:r>
            <w:r w:rsidRPr="00C6786C">
              <w:rPr>
                <w:sz w:val="24"/>
              </w:rPr>
              <w:t>Преимущества</w:t>
            </w:r>
            <w:r w:rsidRPr="00C6786C">
              <w:rPr>
                <w:spacing w:val="-4"/>
                <w:sz w:val="24"/>
              </w:rPr>
              <w:t xml:space="preserve"> </w:t>
            </w:r>
            <w:r w:rsidRPr="00C6786C">
              <w:rPr>
                <w:sz w:val="24"/>
              </w:rPr>
              <w:t>работы</w:t>
            </w:r>
            <w:r w:rsidRPr="00C6786C">
              <w:rPr>
                <w:spacing w:val="-2"/>
                <w:sz w:val="24"/>
              </w:rPr>
              <w:t xml:space="preserve"> </w:t>
            </w:r>
            <w:r w:rsidRPr="00C6786C">
              <w:rPr>
                <w:sz w:val="24"/>
              </w:rPr>
              <w:t>в</w:t>
            </w:r>
            <w:r w:rsidRPr="00C6786C">
              <w:rPr>
                <w:spacing w:val="-3"/>
                <w:sz w:val="24"/>
              </w:rPr>
              <w:t xml:space="preserve"> </w:t>
            </w:r>
            <w:r w:rsidRPr="00C6786C">
              <w:rPr>
                <w:sz w:val="24"/>
              </w:rPr>
              <w:t>ло-</w:t>
            </w:r>
          </w:p>
          <w:p w:rsidR="00825308" w:rsidRDefault="00825308" w:rsidP="00825308">
            <w:pPr>
              <w:pStyle w:val="TableParagraph"/>
              <w:spacing w:line="264" w:lineRule="exact"/>
              <w:ind w:left="109"/>
              <w:rPr>
                <w:sz w:val="24"/>
              </w:rPr>
            </w:pPr>
            <w:r>
              <w:rPr>
                <w:sz w:val="24"/>
              </w:rPr>
              <w:t>кальной</w:t>
            </w:r>
            <w:r>
              <w:rPr>
                <w:spacing w:val="-2"/>
                <w:sz w:val="24"/>
              </w:rPr>
              <w:t xml:space="preserve"> </w:t>
            </w:r>
            <w:r>
              <w:rPr>
                <w:sz w:val="24"/>
              </w:rPr>
              <w:t>сети.</w:t>
            </w:r>
          </w:p>
        </w:tc>
        <w:tc>
          <w:tcPr>
            <w:tcW w:w="1004" w:type="dxa"/>
            <w:vMerge/>
            <w:tcBorders>
              <w:top w:val="nil"/>
              <w:left w:val="single" w:sz="4" w:space="0" w:color="000000"/>
              <w:bottom w:val="single" w:sz="4" w:space="0" w:color="000000"/>
              <w:right w:val="single" w:sz="4" w:space="0" w:color="000000"/>
            </w:tcBorders>
          </w:tcPr>
          <w:p w:rsidR="00825308" w:rsidRDefault="00825308" w:rsidP="00825308">
            <w:pPr>
              <w:rPr>
                <w:sz w:val="2"/>
                <w:szCs w:val="2"/>
              </w:rPr>
            </w:pPr>
          </w:p>
        </w:tc>
        <w:tc>
          <w:tcPr>
            <w:tcW w:w="1417" w:type="dxa"/>
            <w:vMerge/>
            <w:tcBorders>
              <w:top w:val="nil"/>
              <w:left w:val="single" w:sz="4" w:space="0" w:color="000000"/>
              <w:bottom w:val="single" w:sz="4" w:space="0" w:color="000000"/>
            </w:tcBorders>
          </w:tcPr>
          <w:p w:rsidR="00825308" w:rsidRDefault="00825308" w:rsidP="00825308">
            <w:pPr>
              <w:rPr>
                <w:sz w:val="2"/>
                <w:szCs w:val="2"/>
              </w:rPr>
            </w:pPr>
          </w:p>
        </w:tc>
        <w:tc>
          <w:tcPr>
            <w:tcW w:w="1418" w:type="dxa"/>
            <w:vMerge/>
            <w:tcBorders>
              <w:left w:val="single" w:sz="4" w:space="0" w:color="000000"/>
            </w:tcBorders>
          </w:tcPr>
          <w:p w:rsidR="00825308" w:rsidRDefault="00825308" w:rsidP="00825308">
            <w:pPr>
              <w:rPr>
                <w:sz w:val="2"/>
                <w:szCs w:val="2"/>
              </w:rPr>
            </w:pPr>
          </w:p>
        </w:tc>
      </w:tr>
      <w:tr w:rsidR="00825308" w:rsidTr="00825308">
        <w:trPr>
          <w:trHeight w:val="554"/>
        </w:trPr>
        <w:tc>
          <w:tcPr>
            <w:tcW w:w="1952" w:type="dxa"/>
            <w:vMerge/>
            <w:tcBorders>
              <w:top w:val="nil"/>
              <w:left w:val="single" w:sz="4" w:space="0" w:color="000000"/>
              <w:bottom w:val="single" w:sz="4" w:space="0" w:color="000000"/>
              <w:right w:val="single" w:sz="4" w:space="0" w:color="000000"/>
            </w:tcBorders>
          </w:tcPr>
          <w:p w:rsidR="00825308" w:rsidRDefault="00825308" w:rsidP="00825308">
            <w:pPr>
              <w:rPr>
                <w:sz w:val="2"/>
                <w:szCs w:val="2"/>
              </w:rPr>
            </w:pPr>
          </w:p>
        </w:tc>
        <w:tc>
          <w:tcPr>
            <w:tcW w:w="9782" w:type="dxa"/>
            <w:tcBorders>
              <w:top w:val="single" w:sz="4" w:space="0" w:color="000000"/>
              <w:left w:val="single" w:sz="4" w:space="0" w:color="000000"/>
              <w:bottom w:val="single" w:sz="4" w:space="0" w:color="000000"/>
              <w:right w:val="single" w:sz="4" w:space="0" w:color="000000"/>
            </w:tcBorders>
          </w:tcPr>
          <w:p w:rsidR="00825308" w:rsidRDefault="00825308" w:rsidP="00825308">
            <w:pPr>
              <w:pStyle w:val="TableParagraph"/>
              <w:spacing w:line="270" w:lineRule="exact"/>
              <w:ind w:left="109"/>
              <w:rPr>
                <w:sz w:val="24"/>
              </w:rPr>
            </w:pPr>
            <w:r w:rsidRPr="00C6786C">
              <w:rPr>
                <w:sz w:val="24"/>
              </w:rPr>
              <w:t>Технология</w:t>
            </w:r>
            <w:r w:rsidRPr="00C6786C">
              <w:rPr>
                <w:spacing w:val="-3"/>
                <w:sz w:val="24"/>
              </w:rPr>
              <w:t xml:space="preserve"> </w:t>
            </w:r>
            <w:r>
              <w:rPr>
                <w:sz w:val="24"/>
              </w:rPr>
              <w:t>WorldWideWeb</w:t>
            </w:r>
            <w:r w:rsidRPr="00C6786C">
              <w:rPr>
                <w:sz w:val="24"/>
              </w:rPr>
              <w:t>.</w:t>
            </w:r>
            <w:r w:rsidRPr="00C6786C">
              <w:rPr>
                <w:spacing w:val="-3"/>
                <w:sz w:val="24"/>
              </w:rPr>
              <w:t xml:space="preserve"> </w:t>
            </w:r>
            <w:r w:rsidRPr="00C6786C">
              <w:rPr>
                <w:sz w:val="24"/>
              </w:rPr>
              <w:t>Браузеры.</w:t>
            </w:r>
            <w:r w:rsidRPr="00C6786C">
              <w:rPr>
                <w:spacing w:val="-3"/>
                <w:sz w:val="24"/>
              </w:rPr>
              <w:t xml:space="preserve"> </w:t>
            </w:r>
            <w:r w:rsidRPr="00C6786C">
              <w:rPr>
                <w:sz w:val="24"/>
              </w:rPr>
              <w:t>Адресация</w:t>
            </w:r>
            <w:r w:rsidRPr="00C6786C">
              <w:rPr>
                <w:spacing w:val="-3"/>
                <w:sz w:val="24"/>
              </w:rPr>
              <w:t xml:space="preserve"> </w:t>
            </w:r>
            <w:r w:rsidRPr="00C6786C">
              <w:rPr>
                <w:sz w:val="24"/>
              </w:rPr>
              <w:t>ресурсов,</w:t>
            </w:r>
            <w:r w:rsidRPr="00C6786C">
              <w:rPr>
                <w:spacing w:val="-3"/>
                <w:sz w:val="24"/>
              </w:rPr>
              <w:t xml:space="preserve"> </w:t>
            </w:r>
            <w:r w:rsidRPr="00C6786C">
              <w:rPr>
                <w:sz w:val="24"/>
              </w:rPr>
              <w:t>навигация.</w:t>
            </w:r>
            <w:r w:rsidRPr="00C6786C">
              <w:rPr>
                <w:spacing w:val="-3"/>
                <w:sz w:val="24"/>
              </w:rPr>
              <w:t xml:space="preserve"> </w:t>
            </w:r>
            <w:r>
              <w:rPr>
                <w:sz w:val="24"/>
              </w:rPr>
              <w:t>Настройка</w:t>
            </w:r>
          </w:p>
          <w:p w:rsidR="00825308" w:rsidRDefault="00825308" w:rsidP="00825308">
            <w:pPr>
              <w:pStyle w:val="TableParagraph"/>
              <w:spacing w:line="264" w:lineRule="exact"/>
              <w:ind w:left="109"/>
              <w:rPr>
                <w:sz w:val="24"/>
              </w:rPr>
            </w:pPr>
            <w:r>
              <w:rPr>
                <w:sz w:val="24"/>
              </w:rPr>
              <w:t>InternetExplorer.</w:t>
            </w:r>
            <w:r>
              <w:rPr>
                <w:spacing w:val="-4"/>
                <w:sz w:val="24"/>
              </w:rPr>
              <w:t xml:space="preserve"> </w:t>
            </w:r>
            <w:r>
              <w:rPr>
                <w:sz w:val="24"/>
              </w:rPr>
              <w:t>Электронная</w:t>
            </w:r>
            <w:r>
              <w:rPr>
                <w:spacing w:val="-3"/>
                <w:sz w:val="24"/>
              </w:rPr>
              <w:t xml:space="preserve"> </w:t>
            </w:r>
            <w:r>
              <w:rPr>
                <w:sz w:val="24"/>
              </w:rPr>
              <w:t>почта</w:t>
            </w:r>
            <w:r>
              <w:rPr>
                <w:spacing w:val="-4"/>
                <w:sz w:val="24"/>
              </w:rPr>
              <w:t xml:space="preserve"> </w:t>
            </w:r>
            <w:r>
              <w:rPr>
                <w:sz w:val="24"/>
              </w:rPr>
              <w:t>и</w:t>
            </w:r>
            <w:r>
              <w:rPr>
                <w:spacing w:val="-3"/>
                <w:sz w:val="24"/>
              </w:rPr>
              <w:t xml:space="preserve"> </w:t>
            </w:r>
            <w:r>
              <w:rPr>
                <w:sz w:val="24"/>
              </w:rPr>
              <w:t>телеконференции</w:t>
            </w:r>
          </w:p>
        </w:tc>
        <w:tc>
          <w:tcPr>
            <w:tcW w:w="1004" w:type="dxa"/>
            <w:vMerge/>
            <w:tcBorders>
              <w:top w:val="nil"/>
              <w:left w:val="single" w:sz="4" w:space="0" w:color="000000"/>
              <w:bottom w:val="single" w:sz="4" w:space="0" w:color="000000"/>
              <w:right w:val="single" w:sz="4" w:space="0" w:color="000000"/>
            </w:tcBorders>
          </w:tcPr>
          <w:p w:rsidR="00825308" w:rsidRDefault="00825308" w:rsidP="00825308">
            <w:pPr>
              <w:rPr>
                <w:sz w:val="2"/>
                <w:szCs w:val="2"/>
              </w:rPr>
            </w:pPr>
          </w:p>
        </w:tc>
        <w:tc>
          <w:tcPr>
            <w:tcW w:w="1417" w:type="dxa"/>
            <w:vMerge/>
            <w:tcBorders>
              <w:top w:val="nil"/>
              <w:left w:val="single" w:sz="4" w:space="0" w:color="000000"/>
              <w:bottom w:val="single" w:sz="4" w:space="0" w:color="000000"/>
            </w:tcBorders>
          </w:tcPr>
          <w:p w:rsidR="00825308" w:rsidRDefault="00825308" w:rsidP="00825308">
            <w:pPr>
              <w:rPr>
                <w:sz w:val="2"/>
                <w:szCs w:val="2"/>
              </w:rPr>
            </w:pPr>
          </w:p>
        </w:tc>
        <w:tc>
          <w:tcPr>
            <w:tcW w:w="1418" w:type="dxa"/>
            <w:vMerge/>
            <w:tcBorders>
              <w:left w:val="single" w:sz="4" w:space="0" w:color="000000"/>
            </w:tcBorders>
          </w:tcPr>
          <w:p w:rsidR="00825308" w:rsidRDefault="00825308" w:rsidP="00825308">
            <w:pPr>
              <w:rPr>
                <w:sz w:val="2"/>
                <w:szCs w:val="2"/>
              </w:rPr>
            </w:pPr>
          </w:p>
        </w:tc>
      </w:tr>
      <w:tr w:rsidR="00825308" w:rsidTr="00825308">
        <w:trPr>
          <w:trHeight w:val="1104"/>
        </w:trPr>
        <w:tc>
          <w:tcPr>
            <w:tcW w:w="1952" w:type="dxa"/>
            <w:vMerge/>
            <w:tcBorders>
              <w:top w:val="nil"/>
              <w:left w:val="single" w:sz="4" w:space="0" w:color="000000"/>
              <w:bottom w:val="single" w:sz="4" w:space="0" w:color="000000"/>
              <w:right w:val="single" w:sz="4" w:space="0" w:color="000000"/>
            </w:tcBorders>
          </w:tcPr>
          <w:p w:rsidR="00825308" w:rsidRDefault="00825308" w:rsidP="00825308">
            <w:pPr>
              <w:rPr>
                <w:sz w:val="2"/>
                <w:szCs w:val="2"/>
              </w:rPr>
            </w:pPr>
          </w:p>
        </w:tc>
        <w:tc>
          <w:tcPr>
            <w:tcW w:w="9782" w:type="dxa"/>
            <w:tcBorders>
              <w:top w:val="single" w:sz="4" w:space="0" w:color="000000"/>
              <w:left w:val="single" w:sz="4" w:space="0" w:color="000000"/>
              <w:bottom w:val="single" w:sz="4" w:space="0" w:color="000000"/>
              <w:right w:val="single" w:sz="4" w:space="0" w:color="000000"/>
            </w:tcBorders>
          </w:tcPr>
          <w:p w:rsidR="00825308" w:rsidRPr="00C6786C" w:rsidRDefault="00825308" w:rsidP="00825308">
            <w:pPr>
              <w:pStyle w:val="TableParagraph"/>
              <w:ind w:left="109"/>
              <w:rPr>
                <w:sz w:val="24"/>
              </w:rPr>
            </w:pPr>
            <w:r w:rsidRPr="00C6786C">
              <w:rPr>
                <w:sz w:val="24"/>
              </w:rPr>
              <w:t>Мультимедиа технологии и электронная коммерция в Интернете. Основы языка гипертекстовой</w:t>
            </w:r>
            <w:r w:rsidRPr="00C6786C">
              <w:rPr>
                <w:spacing w:val="-3"/>
                <w:sz w:val="24"/>
              </w:rPr>
              <w:t xml:space="preserve"> </w:t>
            </w:r>
            <w:r w:rsidRPr="00C6786C">
              <w:rPr>
                <w:sz w:val="24"/>
              </w:rPr>
              <w:t>разметки</w:t>
            </w:r>
            <w:r w:rsidRPr="00C6786C">
              <w:rPr>
                <w:spacing w:val="-3"/>
                <w:sz w:val="24"/>
              </w:rPr>
              <w:t xml:space="preserve"> </w:t>
            </w:r>
            <w:r w:rsidRPr="00C6786C">
              <w:rPr>
                <w:sz w:val="24"/>
              </w:rPr>
              <w:t>документов.</w:t>
            </w:r>
            <w:r w:rsidRPr="00C6786C">
              <w:rPr>
                <w:spacing w:val="-3"/>
                <w:sz w:val="24"/>
              </w:rPr>
              <w:t xml:space="preserve"> </w:t>
            </w:r>
            <w:r w:rsidRPr="00C6786C">
              <w:rPr>
                <w:sz w:val="24"/>
              </w:rPr>
              <w:t>Форматирование</w:t>
            </w:r>
            <w:r w:rsidRPr="00C6786C">
              <w:rPr>
                <w:spacing w:val="-4"/>
                <w:sz w:val="24"/>
              </w:rPr>
              <w:t xml:space="preserve"> </w:t>
            </w:r>
            <w:r w:rsidRPr="00C6786C">
              <w:rPr>
                <w:sz w:val="24"/>
              </w:rPr>
              <w:t>текста</w:t>
            </w:r>
            <w:r w:rsidRPr="00C6786C">
              <w:rPr>
                <w:spacing w:val="-3"/>
                <w:sz w:val="24"/>
              </w:rPr>
              <w:t xml:space="preserve"> </w:t>
            </w:r>
            <w:r w:rsidRPr="00C6786C">
              <w:rPr>
                <w:sz w:val="24"/>
              </w:rPr>
              <w:t>и</w:t>
            </w:r>
            <w:r w:rsidRPr="00C6786C">
              <w:rPr>
                <w:spacing w:val="-4"/>
                <w:sz w:val="24"/>
              </w:rPr>
              <w:t xml:space="preserve"> </w:t>
            </w:r>
            <w:r w:rsidRPr="00C6786C">
              <w:rPr>
                <w:sz w:val="24"/>
              </w:rPr>
              <w:t>размещение</w:t>
            </w:r>
            <w:r w:rsidRPr="00C6786C">
              <w:rPr>
                <w:spacing w:val="-3"/>
                <w:sz w:val="24"/>
              </w:rPr>
              <w:t xml:space="preserve"> </w:t>
            </w:r>
            <w:r w:rsidRPr="00C6786C">
              <w:rPr>
                <w:sz w:val="24"/>
              </w:rPr>
              <w:t>графики.</w:t>
            </w:r>
            <w:r w:rsidRPr="00C6786C">
              <w:rPr>
                <w:spacing w:val="-3"/>
                <w:sz w:val="24"/>
              </w:rPr>
              <w:t xml:space="preserve"> </w:t>
            </w:r>
            <w:r w:rsidRPr="00C6786C">
              <w:rPr>
                <w:sz w:val="24"/>
              </w:rPr>
              <w:t>Гиперссылки,</w:t>
            </w:r>
          </w:p>
          <w:p w:rsidR="00825308" w:rsidRPr="00C6786C" w:rsidRDefault="00825308" w:rsidP="00825308">
            <w:pPr>
              <w:pStyle w:val="TableParagraph"/>
              <w:spacing w:line="270" w:lineRule="atLeast"/>
              <w:ind w:left="109" w:right="315"/>
              <w:rPr>
                <w:sz w:val="24"/>
              </w:rPr>
            </w:pPr>
            <w:r w:rsidRPr="00C6786C">
              <w:rPr>
                <w:sz w:val="24"/>
              </w:rPr>
              <w:t xml:space="preserve">списки, формы. Инструментальные средства создания </w:t>
            </w:r>
            <w:r>
              <w:rPr>
                <w:sz w:val="24"/>
              </w:rPr>
              <w:t>Web</w:t>
            </w:r>
            <w:r w:rsidRPr="00C6786C">
              <w:rPr>
                <w:sz w:val="24"/>
              </w:rPr>
              <w:t>-страниц. Основы проектирования</w:t>
            </w:r>
            <w:r w:rsidRPr="00C6786C">
              <w:rPr>
                <w:spacing w:val="-4"/>
                <w:sz w:val="24"/>
              </w:rPr>
              <w:t xml:space="preserve"> </w:t>
            </w:r>
            <w:r>
              <w:rPr>
                <w:sz w:val="24"/>
              </w:rPr>
              <w:t>Web</w:t>
            </w:r>
            <w:r w:rsidRPr="00C6786C">
              <w:rPr>
                <w:sz w:val="24"/>
              </w:rPr>
              <w:t xml:space="preserve"> – страниц..</w:t>
            </w:r>
          </w:p>
        </w:tc>
        <w:tc>
          <w:tcPr>
            <w:tcW w:w="1004" w:type="dxa"/>
            <w:vMerge/>
            <w:tcBorders>
              <w:top w:val="nil"/>
              <w:left w:val="single" w:sz="4" w:space="0" w:color="000000"/>
              <w:bottom w:val="single" w:sz="4" w:space="0" w:color="000000"/>
              <w:right w:val="single" w:sz="4" w:space="0" w:color="000000"/>
            </w:tcBorders>
          </w:tcPr>
          <w:p w:rsidR="00825308" w:rsidRPr="00C6786C" w:rsidRDefault="00825308" w:rsidP="00825308">
            <w:pPr>
              <w:rPr>
                <w:sz w:val="2"/>
                <w:szCs w:val="2"/>
              </w:rPr>
            </w:pPr>
          </w:p>
        </w:tc>
        <w:tc>
          <w:tcPr>
            <w:tcW w:w="1417" w:type="dxa"/>
            <w:vMerge/>
            <w:tcBorders>
              <w:top w:val="nil"/>
              <w:left w:val="single" w:sz="4" w:space="0" w:color="000000"/>
              <w:bottom w:val="single" w:sz="4" w:space="0" w:color="000000"/>
            </w:tcBorders>
          </w:tcPr>
          <w:p w:rsidR="00825308" w:rsidRPr="00C6786C" w:rsidRDefault="00825308" w:rsidP="00825308">
            <w:pPr>
              <w:rPr>
                <w:sz w:val="2"/>
                <w:szCs w:val="2"/>
              </w:rPr>
            </w:pPr>
          </w:p>
        </w:tc>
        <w:tc>
          <w:tcPr>
            <w:tcW w:w="1418" w:type="dxa"/>
            <w:vMerge/>
            <w:tcBorders>
              <w:left w:val="single" w:sz="4" w:space="0" w:color="000000"/>
              <w:bottom w:val="single" w:sz="4" w:space="0" w:color="000000"/>
            </w:tcBorders>
          </w:tcPr>
          <w:p w:rsidR="00825308" w:rsidRPr="00C6786C" w:rsidRDefault="00825308" w:rsidP="00825308">
            <w:pPr>
              <w:rPr>
                <w:sz w:val="2"/>
                <w:szCs w:val="2"/>
              </w:rPr>
            </w:pPr>
          </w:p>
        </w:tc>
      </w:tr>
      <w:tr w:rsidR="00825308" w:rsidTr="00825308">
        <w:trPr>
          <w:trHeight w:val="275"/>
        </w:trPr>
        <w:tc>
          <w:tcPr>
            <w:tcW w:w="1952" w:type="dxa"/>
            <w:vMerge/>
            <w:tcBorders>
              <w:top w:val="nil"/>
              <w:left w:val="single" w:sz="4" w:space="0" w:color="000000"/>
              <w:bottom w:val="single" w:sz="4" w:space="0" w:color="000000"/>
              <w:right w:val="single" w:sz="4" w:space="0" w:color="000000"/>
            </w:tcBorders>
          </w:tcPr>
          <w:p w:rsidR="00825308" w:rsidRPr="00C6786C" w:rsidRDefault="00825308" w:rsidP="00825308">
            <w:pPr>
              <w:rPr>
                <w:sz w:val="2"/>
                <w:szCs w:val="2"/>
              </w:rPr>
            </w:pPr>
          </w:p>
        </w:tc>
        <w:tc>
          <w:tcPr>
            <w:tcW w:w="9782" w:type="dxa"/>
            <w:tcBorders>
              <w:top w:val="single" w:sz="4" w:space="0" w:color="000000"/>
              <w:left w:val="single" w:sz="4" w:space="0" w:color="000000"/>
              <w:bottom w:val="single" w:sz="4" w:space="0" w:color="000000"/>
              <w:right w:val="single" w:sz="4" w:space="0" w:color="000000"/>
            </w:tcBorders>
          </w:tcPr>
          <w:p w:rsidR="00825308" w:rsidRPr="00C6786C" w:rsidRDefault="00825308" w:rsidP="00825308">
            <w:pPr>
              <w:pStyle w:val="TableParagraph"/>
              <w:spacing w:line="256" w:lineRule="exact"/>
              <w:ind w:left="109"/>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04" w:type="dxa"/>
            <w:tcBorders>
              <w:top w:val="single" w:sz="4" w:space="0" w:color="000000"/>
              <w:left w:val="single" w:sz="4" w:space="0" w:color="000000"/>
              <w:bottom w:val="single" w:sz="4" w:space="0" w:color="000000"/>
              <w:right w:val="single" w:sz="4" w:space="0" w:color="000000"/>
            </w:tcBorders>
          </w:tcPr>
          <w:p w:rsidR="00825308" w:rsidRDefault="00825308" w:rsidP="00825308">
            <w:pPr>
              <w:pStyle w:val="TableParagraph"/>
              <w:spacing w:line="256" w:lineRule="exact"/>
              <w:ind w:right="799"/>
              <w:jc w:val="right"/>
              <w:rPr>
                <w:sz w:val="24"/>
              </w:rPr>
            </w:pPr>
            <w:r>
              <w:rPr>
                <w:w w:val="99"/>
                <w:sz w:val="24"/>
              </w:rPr>
              <w:t>-</w:t>
            </w:r>
          </w:p>
        </w:tc>
        <w:tc>
          <w:tcPr>
            <w:tcW w:w="1417" w:type="dxa"/>
            <w:vMerge/>
            <w:tcBorders>
              <w:top w:val="nil"/>
              <w:left w:val="single" w:sz="4" w:space="0" w:color="000000"/>
              <w:bottom w:val="single" w:sz="4" w:space="0" w:color="000000"/>
            </w:tcBorders>
          </w:tcPr>
          <w:p w:rsidR="00825308" w:rsidRDefault="00825308" w:rsidP="00825308">
            <w:pPr>
              <w:rPr>
                <w:sz w:val="2"/>
                <w:szCs w:val="2"/>
              </w:rPr>
            </w:pPr>
          </w:p>
        </w:tc>
        <w:tc>
          <w:tcPr>
            <w:tcW w:w="1418" w:type="dxa"/>
            <w:tcBorders>
              <w:top w:val="nil"/>
              <w:left w:val="single" w:sz="4" w:space="0" w:color="000000"/>
              <w:bottom w:val="single" w:sz="4" w:space="0" w:color="000000"/>
            </w:tcBorders>
          </w:tcPr>
          <w:p w:rsidR="00825308" w:rsidRDefault="00825308" w:rsidP="00825308">
            <w:pPr>
              <w:rPr>
                <w:sz w:val="2"/>
                <w:szCs w:val="2"/>
              </w:rPr>
            </w:pPr>
          </w:p>
        </w:tc>
      </w:tr>
    </w:tbl>
    <w:p w:rsidR="00796106" w:rsidRDefault="00796106" w:rsidP="00796106">
      <w:pPr>
        <w:rPr>
          <w:sz w:val="2"/>
          <w:szCs w:val="2"/>
        </w:rPr>
        <w:sectPr w:rsidR="00796106" w:rsidSect="00CB2AD8">
          <w:headerReference w:type="default" r:id="rId195"/>
          <w:footerReference w:type="default" r:id="rId196"/>
          <w:pgSz w:w="16850" w:h="11910" w:orient="landscape"/>
          <w:pgMar w:top="1160" w:right="700" w:bottom="1480" w:left="760" w:header="710" w:footer="1296" w:gutter="0"/>
          <w:cols w:space="720"/>
        </w:sectPr>
      </w:pPr>
    </w:p>
    <w:p w:rsidR="00796106" w:rsidRDefault="00796106" w:rsidP="00796106">
      <w:pPr>
        <w:pStyle w:val="a3"/>
        <w:spacing w:before="2"/>
        <w:rPr>
          <w:b/>
          <w:sz w:val="7"/>
        </w:rPr>
      </w:pPr>
    </w:p>
    <w:tbl>
      <w:tblPr>
        <w:tblW w:w="15715"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52"/>
        <w:gridCol w:w="9782"/>
        <w:gridCol w:w="1004"/>
        <w:gridCol w:w="1417"/>
        <w:gridCol w:w="1560"/>
      </w:tblGrid>
      <w:tr w:rsidR="00825308" w:rsidTr="00825308">
        <w:trPr>
          <w:trHeight w:val="275"/>
        </w:trPr>
        <w:tc>
          <w:tcPr>
            <w:tcW w:w="1952" w:type="dxa"/>
            <w:tcBorders>
              <w:left w:val="single" w:sz="4" w:space="0" w:color="000000"/>
              <w:bottom w:val="single" w:sz="4" w:space="0" w:color="000000"/>
              <w:right w:val="single" w:sz="4" w:space="0" w:color="000000"/>
            </w:tcBorders>
          </w:tcPr>
          <w:p w:rsidR="00825308" w:rsidRDefault="00825308" w:rsidP="00DB14E1">
            <w:pPr>
              <w:pStyle w:val="TableParagraph"/>
              <w:rPr>
                <w:sz w:val="20"/>
              </w:rPr>
            </w:pPr>
          </w:p>
        </w:tc>
        <w:tc>
          <w:tcPr>
            <w:tcW w:w="9782" w:type="dxa"/>
            <w:tcBorders>
              <w:left w:val="single" w:sz="4" w:space="0" w:color="000000"/>
              <w:bottom w:val="single" w:sz="4" w:space="0" w:color="000000"/>
              <w:right w:val="single" w:sz="4" w:space="0" w:color="000000"/>
            </w:tcBorders>
          </w:tcPr>
          <w:p w:rsidR="00825308" w:rsidRPr="00C6786C" w:rsidRDefault="00825308" w:rsidP="00DB14E1">
            <w:pPr>
              <w:pStyle w:val="TableParagraph"/>
              <w:spacing w:line="256" w:lineRule="exact"/>
              <w:ind w:left="109"/>
              <w:rPr>
                <w:b/>
                <w:sz w:val="24"/>
              </w:rPr>
            </w:pPr>
            <w:r w:rsidRPr="00C6786C">
              <w:rPr>
                <w:b/>
                <w:sz w:val="24"/>
              </w:rPr>
              <w:t>Самостоятельная</w:t>
            </w:r>
            <w:r w:rsidRPr="00C6786C">
              <w:rPr>
                <w:b/>
                <w:spacing w:val="-4"/>
                <w:sz w:val="24"/>
              </w:rPr>
              <w:t xml:space="preserve"> </w:t>
            </w:r>
            <w:r w:rsidRPr="00C6786C">
              <w:rPr>
                <w:b/>
                <w:sz w:val="24"/>
              </w:rPr>
              <w:t>работа</w:t>
            </w:r>
            <w:r w:rsidRPr="00C6786C">
              <w:rPr>
                <w:b/>
                <w:spacing w:val="-3"/>
                <w:sz w:val="24"/>
              </w:rPr>
              <w:t xml:space="preserve"> </w:t>
            </w:r>
            <w:r w:rsidRPr="00C6786C">
              <w:rPr>
                <w:b/>
                <w:sz w:val="24"/>
              </w:rPr>
              <w:t>обучающихся</w:t>
            </w:r>
            <w:r w:rsidRPr="00C6786C">
              <w:rPr>
                <w:b/>
                <w:spacing w:val="-4"/>
                <w:sz w:val="24"/>
              </w:rPr>
              <w:t xml:space="preserve"> </w:t>
            </w:r>
            <w:r w:rsidRPr="00C6786C">
              <w:rPr>
                <w:b/>
                <w:sz w:val="24"/>
              </w:rPr>
              <w:t>примерная</w:t>
            </w:r>
            <w:r w:rsidRPr="00C6786C">
              <w:rPr>
                <w:b/>
                <w:spacing w:val="-3"/>
                <w:sz w:val="24"/>
              </w:rPr>
              <w:t xml:space="preserve"> </w:t>
            </w:r>
            <w:r w:rsidRPr="00C6786C">
              <w:rPr>
                <w:b/>
                <w:sz w:val="24"/>
              </w:rPr>
              <w:t>тематика</w:t>
            </w:r>
          </w:p>
        </w:tc>
        <w:tc>
          <w:tcPr>
            <w:tcW w:w="1004" w:type="dxa"/>
            <w:tcBorders>
              <w:left w:val="single" w:sz="4" w:space="0" w:color="000000"/>
              <w:bottom w:val="single" w:sz="4" w:space="0" w:color="000000"/>
              <w:right w:val="single" w:sz="4" w:space="0" w:color="000000"/>
            </w:tcBorders>
          </w:tcPr>
          <w:p w:rsidR="00825308" w:rsidRDefault="00825308" w:rsidP="00DB14E1">
            <w:pPr>
              <w:pStyle w:val="TableParagraph"/>
              <w:spacing w:line="256" w:lineRule="exact"/>
              <w:ind w:left="107"/>
              <w:rPr>
                <w:sz w:val="24"/>
              </w:rPr>
            </w:pPr>
            <w:r>
              <w:rPr>
                <w:w w:val="99"/>
                <w:sz w:val="24"/>
              </w:rPr>
              <w:t>-</w:t>
            </w:r>
          </w:p>
        </w:tc>
        <w:tc>
          <w:tcPr>
            <w:tcW w:w="1417" w:type="dxa"/>
            <w:tcBorders>
              <w:left w:val="single" w:sz="4" w:space="0" w:color="000000"/>
              <w:bottom w:val="single" w:sz="4" w:space="0" w:color="000000"/>
            </w:tcBorders>
          </w:tcPr>
          <w:p w:rsidR="00825308" w:rsidRDefault="00825308" w:rsidP="00DB14E1">
            <w:pPr>
              <w:pStyle w:val="TableParagraph"/>
              <w:rPr>
                <w:sz w:val="20"/>
              </w:rPr>
            </w:pPr>
          </w:p>
        </w:tc>
        <w:tc>
          <w:tcPr>
            <w:tcW w:w="1560" w:type="dxa"/>
            <w:tcBorders>
              <w:left w:val="single" w:sz="4" w:space="0" w:color="000000"/>
              <w:bottom w:val="single" w:sz="4" w:space="0" w:color="000000"/>
            </w:tcBorders>
          </w:tcPr>
          <w:p w:rsidR="00825308" w:rsidRDefault="00825308" w:rsidP="00DB14E1">
            <w:pPr>
              <w:pStyle w:val="TableParagraph"/>
              <w:rPr>
                <w:sz w:val="20"/>
              </w:rPr>
            </w:pPr>
          </w:p>
        </w:tc>
      </w:tr>
      <w:tr w:rsidR="00825308" w:rsidTr="00825308">
        <w:trPr>
          <w:trHeight w:val="287"/>
        </w:trPr>
        <w:tc>
          <w:tcPr>
            <w:tcW w:w="1952" w:type="dxa"/>
            <w:vMerge w:val="restart"/>
            <w:tcBorders>
              <w:top w:val="single" w:sz="4" w:space="0" w:color="000000"/>
              <w:left w:val="single" w:sz="4" w:space="0" w:color="000000"/>
              <w:bottom w:val="single" w:sz="4" w:space="0" w:color="000000"/>
              <w:right w:val="single" w:sz="4" w:space="0" w:color="000000"/>
            </w:tcBorders>
          </w:tcPr>
          <w:p w:rsidR="00825308" w:rsidRPr="00C6786C" w:rsidRDefault="00825308" w:rsidP="00DB14E1">
            <w:pPr>
              <w:pStyle w:val="TableParagraph"/>
              <w:spacing w:line="273" w:lineRule="exact"/>
              <w:ind w:left="107"/>
              <w:rPr>
                <w:b/>
                <w:sz w:val="24"/>
              </w:rPr>
            </w:pPr>
            <w:r w:rsidRPr="00C6786C">
              <w:rPr>
                <w:b/>
                <w:sz w:val="24"/>
              </w:rPr>
              <w:t>Тема</w:t>
            </w:r>
            <w:r w:rsidRPr="00C6786C">
              <w:rPr>
                <w:b/>
                <w:spacing w:val="-2"/>
                <w:sz w:val="24"/>
              </w:rPr>
              <w:t xml:space="preserve"> </w:t>
            </w:r>
            <w:r w:rsidRPr="00C6786C">
              <w:rPr>
                <w:b/>
                <w:sz w:val="24"/>
              </w:rPr>
              <w:t>4.2.</w:t>
            </w:r>
          </w:p>
          <w:p w:rsidR="00825308" w:rsidRPr="00C6786C" w:rsidRDefault="00825308" w:rsidP="00DB14E1">
            <w:pPr>
              <w:pStyle w:val="TableParagraph"/>
              <w:ind w:left="107" w:right="180"/>
              <w:rPr>
                <w:b/>
                <w:sz w:val="24"/>
              </w:rPr>
            </w:pPr>
            <w:r w:rsidRPr="00C6786C">
              <w:rPr>
                <w:b/>
                <w:sz w:val="24"/>
              </w:rPr>
              <w:t>Основы информационной</w:t>
            </w:r>
            <w:r w:rsidRPr="00C6786C">
              <w:rPr>
                <w:b/>
                <w:spacing w:val="-57"/>
                <w:sz w:val="24"/>
              </w:rPr>
              <w:t xml:space="preserve"> </w:t>
            </w:r>
            <w:r w:rsidRPr="00C6786C">
              <w:rPr>
                <w:b/>
                <w:sz w:val="24"/>
              </w:rPr>
              <w:t>и технической</w:t>
            </w:r>
            <w:r w:rsidRPr="00C6786C">
              <w:rPr>
                <w:b/>
                <w:spacing w:val="1"/>
                <w:sz w:val="24"/>
              </w:rPr>
              <w:t xml:space="preserve"> </w:t>
            </w:r>
            <w:r w:rsidRPr="00C6786C">
              <w:rPr>
                <w:b/>
                <w:sz w:val="24"/>
              </w:rPr>
              <w:t>компьютерной</w:t>
            </w:r>
            <w:r w:rsidRPr="00C6786C">
              <w:rPr>
                <w:b/>
                <w:spacing w:val="-57"/>
                <w:sz w:val="24"/>
              </w:rPr>
              <w:t xml:space="preserve"> </w:t>
            </w:r>
            <w:r w:rsidRPr="00C6786C">
              <w:rPr>
                <w:b/>
                <w:sz w:val="24"/>
              </w:rPr>
              <w:t>безопасности</w:t>
            </w:r>
          </w:p>
        </w:tc>
        <w:tc>
          <w:tcPr>
            <w:tcW w:w="9782" w:type="dxa"/>
            <w:tcBorders>
              <w:top w:val="single" w:sz="4" w:space="0" w:color="000000"/>
              <w:left w:val="single" w:sz="4" w:space="0" w:color="000000"/>
              <w:bottom w:val="single" w:sz="4" w:space="0" w:color="000000"/>
              <w:right w:val="single" w:sz="4" w:space="0" w:color="000000"/>
            </w:tcBorders>
          </w:tcPr>
          <w:p w:rsidR="00825308" w:rsidRDefault="00825308" w:rsidP="00DB14E1">
            <w:pPr>
              <w:pStyle w:val="TableParagraph"/>
              <w:spacing w:line="268" w:lineRule="exact"/>
              <w:ind w:left="109"/>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004" w:type="dxa"/>
            <w:vMerge w:val="restart"/>
            <w:tcBorders>
              <w:top w:val="single" w:sz="4" w:space="0" w:color="000000"/>
              <w:left w:val="single" w:sz="4" w:space="0" w:color="000000"/>
              <w:bottom w:val="single" w:sz="4" w:space="0" w:color="000000"/>
              <w:right w:val="single" w:sz="4" w:space="0" w:color="000000"/>
            </w:tcBorders>
          </w:tcPr>
          <w:p w:rsidR="00825308" w:rsidRDefault="00825308" w:rsidP="00DB14E1">
            <w:pPr>
              <w:pStyle w:val="TableParagraph"/>
              <w:spacing w:line="273" w:lineRule="exact"/>
              <w:ind w:left="5"/>
              <w:jc w:val="center"/>
              <w:rPr>
                <w:b/>
                <w:sz w:val="24"/>
              </w:rPr>
            </w:pPr>
            <w:r>
              <w:rPr>
                <w:b/>
                <w:sz w:val="24"/>
              </w:rPr>
              <w:t>4</w:t>
            </w:r>
          </w:p>
        </w:tc>
        <w:tc>
          <w:tcPr>
            <w:tcW w:w="1417" w:type="dxa"/>
            <w:vMerge w:val="restart"/>
            <w:tcBorders>
              <w:top w:val="single" w:sz="4" w:space="0" w:color="000000"/>
              <w:left w:val="single" w:sz="4" w:space="0" w:color="000000"/>
              <w:bottom w:val="single" w:sz="4" w:space="0" w:color="000000"/>
            </w:tcBorders>
          </w:tcPr>
          <w:p w:rsidR="00825308" w:rsidRDefault="0022644F" w:rsidP="00825308">
            <w:pPr>
              <w:pStyle w:val="TableParagraph"/>
              <w:rPr>
                <w:b/>
                <w:sz w:val="24"/>
              </w:rPr>
            </w:pPr>
            <w:r>
              <w:rPr>
                <w:b/>
                <w:sz w:val="24"/>
              </w:rPr>
              <w:t>ОК 03</w:t>
            </w:r>
          </w:p>
        </w:tc>
        <w:tc>
          <w:tcPr>
            <w:tcW w:w="1560" w:type="dxa"/>
            <w:vMerge w:val="restart"/>
            <w:tcBorders>
              <w:top w:val="single" w:sz="4" w:space="0" w:color="000000"/>
              <w:left w:val="single" w:sz="4" w:space="0" w:color="000000"/>
            </w:tcBorders>
          </w:tcPr>
          <w:p w:rsidR="0022644F" w:rsidRPr="0022644F" w:rsidRDefault="0022644F" w:rsidP="0022644F">
            <w:pPr>
              <w:pStyle w:val="TableParagraph"/>
              <w:spacing w:line="273" w:lineRule="exact"/>
              <w:ind w:left="327"/>
              <w:rPr>
                <w:b/>
                <w:sz w:val="24"/>
              </w:rPr>
            </w:pPr>
            <w:r w:rsidRPr="0022644F">
              <w:rPr>
                <w:b/>
                <w:sz w:val="24"/>
              </w:rPr>
              <w:t>Уо 03.01</w:t>
            </w:r>
          </w:p>
          <w:p w:rsidR="0022644F" w:rsidRPr="0022644F" w:rsidRDefault="0022644F" w:rsidP="0022644F">
            <w:pPr>
              <w:pStyle w:val="TableParagraph"/>
              <w:spacing w:line="273" w:lineRule="exact"/>
              <w:ind w:left="327"/>
              <w:rPr>
                <w:b/>
                <w:sz w:val="24"/>
              </w:rPr>
            </w:pPr>
            <w:r w:rsidRPr="0022644F">
              <w:rPr>
                <w:b/>
                <w:sz w:val="24"/>
              </w:rPr>
              <w:t>Зо 03.01</w:t>
            </w:r>
          </w:p>
          <w:p w:rsidR="00825308" w:rsidRDefault="0022644F" w:rsidP="0022644F">
            <w:pPr>
              <w:pStyle w:val="TableParagraph"/>
              <w:spacing w:line="273" w:lineRule="exact"/>
              <w:ind w:left="327"/>
              <w:rPr>
                <w:b/>
                <w:sz w:val="24"/>
              </w:rPr>
            </w:pPr>
            <w:r w:rsidRPr="0022644F">
              <w:rPr>
                <w:b/>
                <w:sz w:val="24"/>
              </w:rPr>
              <w:t>Зо 03.03</w:t>
            </w:r>
          </w:p>
        </w:tc>
      </w:tr>
      <w:tr w:rsidR="00825308" w:rsidTr="00825308">
        <w:trPr>
          <w:trHeight w:val="1103"/>
        </w:trPr>
        <w:tc>
          <w:tcPr>
            <w:tcW w:w="1952" w:type="dxa"/>
            <w:vMerge/>
            <w:tcBorders>
              <w:top w:val="nil"/>
              <w:left w:val="single" w:sz="4" w:space="0" w:color="000000"/>
              <w:bottom w:val="single" w:sz="4" w:space="0" w:color="000000"/>
              <w:right w:val="single" w:sz="4" w:space="0" w:color="000000"/>
            </w:tcBorders>
          </w:tcPr>
          <w:p w:rsidR="00825308" w:rsidRDefault="00825308" w:rsidP="00DB14E1">
            <w:pPr>
              <w:rPr>
                <w:sz w:val="2"/>
                <w:szCs w:val="2"/>
              </w:rPr>
            </w:pPr>
          </w:p>
        </w:tc>
        <w:tc>
          <w:tcPr>
            <w:tcW w:w="9782" w:type="dxa"/>
            <w:tcBorders>
              <w:top w:val="single" w:sz="4" w:space="0" w:color="000000"/>
              <w:left w:val="single" w:sz="4" w:space="0" w:color="000000"/>
              <w:bottom w:val="single" w:sz="4" w:space="0" w:color="000000"/>
              <w:right w:val="single" w:sz="4" w:space="0" w:color="000000"/>
            </w:tcBorders>
          </w:tcPr>
          <w:p w:rsidR="00825308" w:rsidRPr="00C6786C" w:rsidRDefault="00825308" w:rsidP="00DB14E1">
            <w:pPr>
              <w:pStyle w:val="TableParagraph"/>
              <w:ind w:left="109" w:right="233"/>
              <w:rPr>
                <w:sz w:val="24"/>
              </w:rPr>
            </w:pPr>
            <w:r w:rsidRPr="00C6786C">
              <w:rPr>
                <w:sz w:val="24"/>
              </w:rPr>
              <w:t>Информационная безопасность. Классификация средств защиты. Программно-технический</w:t>
            </w:r>
            <w:r w:rsidRPr="00C6786C">
              <w:rPr>
                <w:spacing w:val="-57"/>
                <w:sz w:val="24"/>
              </w:rPr>
              <w:t xml:space="preserve"> </w:t>
            </w:r>
            <w:r w:rsidRPr="00C6786C">
              <w:rPr>
                <w:sz w:val="24"/>
              </w:rPr>
              <w:t>уровень</w:t>
            </w:r>
            <w:r w:rsidRPr="00C6786C">
              <w:rPr>
                <w:spacing w:val="-1"/>
                <w:sz w:val="24"/>
              </w:rPr>
              <w:t xml:space="preserve"> </w:t>
            </w:r>
            <w:r w:rsidRPr="00C6786C">
              <w:rPr>
                <w:sz w:val="24"/>
              </w:rPr>
              <w:t>защиты. Защита</w:t>
            </w:r>
            <w:r w:rsidRPr="00C6786C">
              <w:rPr>
                <w:spacing w:val="-1"/>
                <w:sz w:val="24"/>
              </w:rPr>
              <w:t xml:space="preserve"> </w:t>
            </w:r>
            <w:r w:rsidRPr="00C6786C">
              <w:rPr>
                <w:sz w:val="24"/>
              </w:rPr>
              <w:t>жесткого диска.</w:t>
            </w:r>
          </w:p>
          <w:p w:rsidR="00825308" w:rsidRPr="00C6786C" w:rsidRDefault="00825308" w:rsidP="00DB14E1">
            <w:pPr>
              <w:pStyle w:val="TableParagraph"/>
              <w:spacing w:line="270" w:lineRule="atLeast"/>
              <w:ind w:left="109"/>
              <w:rPr>
                <w:sz w:val="24"/>
              </w:rPr>
            </w:pPr>
            <w:r w:rsidRPr="00C6786C">
              <w:rPr>
                <w:sz w:val="24"/>
              </w:rPr>
              <w:t>Защита</w:t>
            </w:r>
            <w:r w:rsidRPr="00C6786C">
              <w:rPr>
                <w:spacing w:val="-6"/>
                <w:sz w:val="24"/>
              </w:rPr>
              <w:t xml:space="preserve"> </w:t>
            </w:r>
            <w:r w:rsidRPr="00C6786C">
              <w:rPr>
                <w:sz w:val="24"/>
              </w:rPr>
              <w:t>от</w:t>
            </w:r>
            <w:r w:rsidRPr="00C6786C">
              <w:rPr>
                <w:spacing w:val="-5"/>
                <w:sz w:val="24"/>
              </w:rPr>
              <w:t xml:space="preserve"> </w:t>
            </w:r>
            <w:r w:rsidRPr="00C6786C">
              <w:rPr>
                <w:sz w:val="24"/>
              </w:rPr>
              <w:t>компьютерных</w:t>
            </w:r>
            <w:r w:rsidRPr="00C6786C">
              <w:rPr>
                <w:spacing w:val="-4"/>
                <w:sz w:val="24"/>
              </w:rPr>
              <w:t xml:space="preserve"> </w:t>
            </w:r>
            <w:r w:rsidRPr="00C6786C">
              <w:rPr>
                <w:sz w:val="24"/>
              </w:rPr>
              <w:t>вирусов.</w:t>
            </w:r>
            <w:r w:rsidRPr="00C6786C">
              <w:rPr>
                <w:spacing w:val="-6"/>
                <w:sz w:val="24"/>
              </w:rPr>
              <w:t xml:space="preserve"> </w:t>
            </w:r>
            <w:r w:rsidRPr="00C6786C">
              <w:rPr>
                <w:sz w:val="24"/>
              </w:rPr>
              <w:t>Виды</w:t>
            </w:r>
            <w:r w:rsidRPr="00C6786C">
              <w:rPr>
                <w:spacing w:val="-5"/>
                <w:sz w:val="24"/>
              </w:rPr>
              <w:t xml:space="preserve"> </w:t>
            </w:r>
            <w:r w:rsidRPr="00C6786C">
              <w:rPr>
                <w:sz w:val="24"/>
              </w:rPr>
              <w:t>компьютерных</w:t>
            </w:r>
            <w:r w:rsidRPr="00C6786C">
              <w:rPr>
                <w:spacing w:val="-3"/>
                <w:sz w:val="24"/>
              </w:rPr>
              <w:t xml:space="preserve"> </w:t>
            </w:r>
            <w:r w:rsidRPr="00C6786C">
              <w:rPr>
                <w:sz w:val="24"/>
              </w:rPr>
              <w:t>вирусов</w:t>
            </w:r>
            <w:r w:rsidRPr="00C6786C">
              <w:rPr>
                <w:spacing w:val="-4"/>
                <w:sz w:val="24"/>
              </w:rPr>
              <w:t xml:space="preserve"> </w:t>
            </w:r>
            <w:r w:rsidRPr="00C6786C">
              <w:rPr>
                <w:sz w:val="24"/>
              </w:rPr>
              <w:t>Организация</w:t>
            </w:r>
            <w:r w:rsidRPr="00C6786C">
              <w:rPr>
                <w:spacing w:val="-5"/>
                <w:sz w:val="24"/>
              </w:rPr>
              <w:t xml:space="preserve"> </w:t>
            </w:r>
            <w:r w:rsidRPr="00C6786C">
              <w:rPr>
                <w:sz w:val="24"/>
              </w:rPr>
              <w:t>безопасной</w:t>
            </w:r>
            <w:r w:rsidRPr="00C6786C">
              <w:rPr>
                <w:spacing w:val="-57"/>
                <w:sz w:val="24"/>
              </w:rPr>
              <w:t xml:space="preserve"> </w:t>
            </w:r>
            <w:r w:rsidRPr="00C6786C">
              <w:rPr>
                <w:sz w:val="24"/>
              </w:rPr>
              <w:t>работы</w:t>
            </w:r>
            <w:r w:rsidRPr="00C6786C">
              <w:rPr>
                <w:spacing w:val="-1"/>
                <w:sz w:val="24"/>
              </w:rPr>
              <w:t xml:space="preserve"> </w:t>
            </w:r>
            <w:r w:rsidRPr="00C6786C">
              <w:rPr>
                <w:sz w:val="24"/>
              </w:rPr>
              <w:t>с</w:t>
            </w:r>
            <w:r w:rsidRPr="00C6786C">
              <w:rPr>
                <w:spacing w:val="-2"/>
                <w:sz w:val="24"/>
              </w:rPr>
              <w:t xml:space="preserve"> </w:t>
            </w:r>
            <w:r w:rsidRPr="00C6786C">
              <w:rPr>
                <w:sz w:val="24"/>
              </w:rPr>
              <w:t>компьютерной техникой.</w:t>
            </w:r>
          </w:p>
        </w:tc>
        <w:tc>
          <w:tcPr>
            <w:tcW w:w="1004" w:type="dxa"/>
            <w:vMerge/>
            <w:tcBorders>
              <w:top w:val="nil"/>
              <w:left w:val="single" w:sz="4" w:space="0" w:color="000000"/>
              <w:bottom w:val="single" w:sz="4" w:space="0" w:color="000000"/>
              <w:right w:val="single" w:sz="4" w:space="0" w:color="000000"/>
            </w:tcBorders>
          </w:tcPr>
          <w:p w:rsidR="00825308" w:rsidRPr="00C6786C" w:rsidRDefault="00825308" w:rsidP="00DB14E1">
            <w:pPr>
              <w:rPr>
                <w:sz w:val="2"/>
                <w:szCs w:val="2"/>
              </w:rPr>
            </w:pPr>
          </w:p>
        </w:tc>
        <w:tc>
          <w:tcPr>
            <w:tcW w:w="1417" w:type="dxa"/>
            <w:vMerge/>
            <w:tcBorders>
              <w:top w:val="nil"/>
              <w:left w:val="single" w:sz="4" w:space="0" w:color="000000"/>
              <w:bottom w:val="single" w:sz="4" w:space="0" w:color="000000"/>
            </w:tcBorders>
          </w:tcPr>
          <w:p w:rsidR="00825308" w:rsidRPr="00C6786C" w:rsidRDefault="00825308" w:rsidP="00DB14E1">
            <w:pPr>
              <w:rPr>
                <w:sz w:val="2"/>
                <w:szCs w:val="2"/>
              </w:rPr>
            </w:pPr>
          </w:p>
        </w:tc>
        <w:tc>
          <w:tcPr>
            <w:tcW w:w="1560" w:type="dxa"/>
            <w:vMerge/>
            <w:tcBorders>
              <w:left w:val="single" w:sz="4" w:space="0" w:color="000000"/>
            </w:tcBorders>
          </w:tcPr>
          <w:p w:rsidR="00825308" w:rsidRPr="00C6786C" w:rsidRDefault="00825308" w:rsidP="00DB14E1">
            <w:pPr>
              <w:rPr>
                <w:sz w:val="2"/>
                <w:szCs w:val="2"/>
              </w:rPr>
            </w:pPr>
          </w:p>
        </w:tc>
      </w:tr>
      <w:tr w:rsidR="00825308" w:rsidTr="00825308">
        <w:trPr>
          <w:trHeight w:val="275"/>
        </w:trPr>
        <w:tc>
          <w:tcPr>
            <w:tcW w:w="1952" w:type="dxa"/>
            <w:vMerge/>
            <w:tcBorders>
              <w:top w:val="nil"/>
              <w:left w:val="single" w:sz="4" w:space="0" w:color="000000"/>
              <w:bottom w:val="single" w:sz="4" w:space="0" w:color="000000"/>
              <w:right w:val="single" w:sz="4" w:space="0" w:color="000000"/>
            </w:tcBorders>
          </w:tcPr>
          <w:p w:rsidR="00825308" w:rsidRPr="00C6786C" w:rsidRDefault="00825308" w:rsidP="00DB14E1">
            <w:pPr>
              <w:rPr>
                <w:sz w:val="2"/>
                <w:szCs w:val="2"/>
              </w:rPr>
            </w:pPr>
          </w:p>
        </w:tc>
        <w:tc>
          <w:tcPr>
            <w:tcW w:w="9782" w:type="dxa"/>
            <w:tcBorders>
              <w:top w:val="single" w:sz="4" w:space="0" w:color="000000"/>
              <w:left w:val="single" w:sz="4" w:space="0" w:color="000000"/>
              <w:bottom w:val="single" w:sz="4" w:space="0" w:color="000000"/>
              <w:right w:val="single" w:sz="4" w:space="0" w:color="000000"/>
            </w:tcBorders>
          </w:tcPr>
          <w:p w:rsidR="00825308" w:rsidRPr="00C6786C" w:rsidRDefault="00825308" w:rsidP="00DB14E1">
            <w:pPr>
              <w:pStyle w:val="TableParagraph"/>
              <w:spacing w:line="255" w:lineRule="exact"/>
              <w:ind w:left="109"/>
              <w:rPr>
                <w:b/>
                <w:sz w:val="24"/>
              </w:rPr>
            </w:pPr>
            <w:r w:rsidRPr="00C6786C">
              <w:rPr>
                <w:b/>
                <w:sz w:val="24"/>
              </w:rPr>
              <w:t>В</w:t>
            </w:r>
            <w:r w:rsidRPr="00C6786C">
              <w:rPr>
                <w:b/>
                <w:spacing w:val="-3"/>
                <w:sz w:val="24"/>
              </w:rPr>
              <w:t xml:space="preserve"> </w:t>
            </w:r>
            <w:r w:rsidRPr="00C6786C">
              <w:rPr>
                <w:b/>
                <w:sz w:val="24"/>
              </w:rPr>
              <w:t>том</w:t>
            </w:r>
            <w:r w:rsidRPr="00C6786C">
              <w:rPr>
                <w:b/>
                <w:spacing w:val="-2"/>
                <w:sz w:val="24"/>
              </w:rPr>
              <w:t xml:space="preserve"> </w:t>
            </w:r>
            <w:r w:rsidRPr="00C6786C">
              <w:rPr>
                <w:b/>
                <w:sz w:val="24"/>
              </w:rPr>
              <w:t>числе,</w:t>
            </w:r>
            <w:r w:rsidRPr="00C6786C">
              <w:rPr>
                <w:b/>
                <w:spacing w:val="-2"/>
                <w:sz w:val="24"/>
              </w:rPr>
              <w:t xml:space="preserve"> </w:t>
            </w:r>
            <w:r w:rsidRPr="00C6786C">
              <w:rPr>
                <w:b/>
                <w:sz w:val="24"/>
              </w:rPr>
              <w:t>практических</w:t>
            </w:r>
            <w:r w:rsidRPr="00C6786C">
              <w:rPr>
                <w:b/>
                <w:spacing w:val="-3"/>
                <w:sz w:val="24"/>
              </w:rPr>
              <w:t xml:space="preserve"> </w:t>
            </w:r>
            <w:r w:rsidRPr="00C6786C">
              <w:rPr>
                <w:b/>
                <w:sz w:val="24"/>
              </w:rPr>
              <w:t>занятий</w:t>
            </w:r>
            <w:r w:rsidRPr="00C6786C">
              <w:rPr>
                <w:b/>
                <w:spacing w:val="-2"/>
                <w:sz w:val="24"/>
              </w:rPr>
              <w:t xml:space="preserve"> </w:t>
            </w:r>
            <w:r w:rsidRPr="00C6786C">
              <w:rPr>
                <w:b/>
                <w:sz w:val="24"/>
              </w:rPr>
              <w:t>и</w:t>
            </w:r>
            <w:r w:rsidRPr="00C6786C">
              <w:rPr>
                <w:b/>
                <w:spacing w:val="-2"/>
                <w:sz w:val="24"/>
              </w:rPr>
              <w:t xml:space="preserve"> </w:t>
            </w:r>
            <w:r w:rsidRPr="00C6786C">
              <w:rPr>
                <w:b/>
                <w:sz w:val="24"/>
              </w:rPr>
              <w:t>лабораторных</w:t>
            </w:r>
            <w:r w:rsidRPr="00C6786C">
              <w:rPr>
                <w:b/>
                <w:spacing w:val="-2"/>
                <w:sz w:val="24"/>
              </w:rPr>
              <w:t xml:space="preserve"> </w:t>
            </w:r>
            <w:r w:rsidRPr="00C6786C">
              <w:rPr>
                <w:b/>
                <w:sz w:val="24"/>
              </w:rPr>
              <w:t>работ</w:t>
            </w:r>
          </w:p>
        </w:tc>
        <w:tc>
          <w:tcPr>
            <w:tcW w:w="1004" w:type="dxa"/>
            <w:tcBorders>
              <w:top w:val="single" w:sz="4" w:space="0" w:color="000000"/>
              <w:left w:val="single" w:sz="4" w:space="0" w:color="000000"/>
              <w:bottom w:val="single" w:sz="4" w:space="0" w:color="000000"/>
              <w:right w:val="single" w:sz="4" w:space="0" w:color="000000"/>
            </w:tcBorders>
          </w:tcPr>
          <w:p w:rsidR="00825308" w:rsidRPr="00C6786C" w:rsidRDefault="00825308" w:rsidP="00DB14E1">
            <w:pPr>
              <w:pStyle w:val="TableParagraph"/>
              <w:rPr>
                <w:sz w:val="20"/>
              </w:rPr>
            </w:pPr>
          </w:p>
        </w:tc>
        <w:tc>
          <w:tcPr>
            <w:tcW w:w="1417" w:type="dxa"/>
            <w:vMerge/>
            <w:tcBorders>
              <w:top w:val="nil"/>
              <w:left w:val="single" w:sz="4" w:space="0" w:color="000000"/>
              <w:bottom w:val="single" w:sz="4" w:space="0" w:color="000000"/>
            </w:tcBorders>
          </w:tcPr>
          <w:p w:rsidR="00825308" w:rsidRPr="00C6786C" w:rsidRDefault="00825308" w:rsidP="00DB14E1">
            <w:pPr>
              <w:rPr>
                <w:sz w:val="2"/>
                <w:szCs w:val="2"/>
              </w:rPr>
            </w:pPr>
          </w:p>
        </w:tc>
        <w:tc>
          <w:tcPr>
            <w:tcW w:w="1560" w:type="dxa"/>
            <w:vMerge/>
            <w:tcBorders>
              <w:left w:val="single" w:sz="4" w:space="0" w:color="000000"/>
            </w:tcBorders>
          </w:tcPr>
          <w:p w:rsidR="00825308" w:rsidRPr="00C6786C" w:rsidRDefault="00825308" w:rsidP="00DB14E1">
            <w:pPr>
              <w:rPr>
                <w:sz w:val="2"/>
                <w:szCs w:val="2"/>
              </w:rPr>
            </w:pPr>
          </w:p>
        </w:tc>
      </w:tr>
      <w:tr w:rsidR="00825308" w:rsidTr="00825308">
        <w:trPr>
          <w:trHeight w:val="277"/>
        </w:trPr>
        <w:tc>
          <w:tcPr>
            <w:tcW w:w="1952" w:type="dxa"/>
            <w:vMerge/>
            <w:tcBorders>
              <w:top w:val="nil"/>
              <w:left w:val="single" w:sz="4" w:space="0" w:color="000000"/>
              <w:bottom w:val="single" w:sz="4" w:space="0" w:color="000000"/>
              <w:right w:val="single" w:sz="4" w:space="0" w:color="000000"/>
            </w:tcBorders>
          </w:tcPr>
          <w:p w:rsidR="00825308" w:rsidRPr="00C6786C" w:rsidRDefault="00825308" w:rsidP="00DB14E1">
            <w:pPr>
              <w:rPr>
                <w:sz w:val="2"/>
                <w:szCs w:val="2"/>
              </w:rPr>
            </w:pPr>
          </w:p>
        </w:tc>
        <w:tc>
          <w:tcPr>
            <w:tcW w:w="9782" w:type="dxa"/>
            <w:tcBorders>
              <w:top w:val="single" w:sz="4" w:space="0" w:color="000000"/>
              <w:left w:val="single" w:sz="4" w:space="0" w:color="000000"/>
              <w:bottom w:val="single" w:sz="4" w:space="0" w:color="000000"/>
              <w:right w:val="single" w:sz="4" w:space="0" w:color="000000"/>
            </w:tcBorders>
          </w:tcPr>
          <w:p w:rsidR="00825308" w:rsidRPr="00C6786C" w:rsidRDefault="00825308" w:rsidP="00DB14E1">
            <w:pPr>
              <w:pStyle w:val="TableParagraph"/>
              <w:spacing w:line="258" w:lineRule="exact"/>
              <w:ind w:left="109"/>
              <w:rPr>
                <w:sz w:val="24"/>
              </w:rPr>
            </w:pPr>
            <w:r w:rsidRPr="00C6786C">
              <w:rPr>
                <w:sz w:val="24"/>
              </w:rPr>
              <w:t>Организация</w:t>
            </w:r>
            <w:r w:rsidRPr="00C6786C">
              <w:rPr>
                <w:spacing w:val="-7"/>
                <w:sz w:val="24"/>
              </w:rPr>
              <w:t xml:space="preserve"> </w:t>
            </w:r>
            <w:r w:rsidRPr="00C6786C">
              <w:rPr>
                <w:sz w:val="24"/>
              </w:rPr>
              <w:t>безопасной</w:t>
            </w:r>
            <w:r w:rsidRPr="00C6786C">
              <w:rPr>
                <w:spacing w:val="-3"/>
                <w:sz w:val="24"/>
              </w:rPr>
              <w:t xml:space="preserve"> </w:t>
            </w:r>
            <w:r w:rsidRPr="00C6786C">
              <w:rPr>
                <w:sz w:val="24"/>
              </w:rPr>
              <w:t>работы</w:t>
            </w:r>
            <w:r w:rsidRPr="00C6786C">
              <w:rPr>
                <w:spacing w:val="-3"/>
                <w:sz w:val="24"/>
              </w:rPr>
              <w:t xml:space="preserve"> </w:t>
            </w:r>
            <w:r w:rsidRPr="00C6786C">
              <w:rPr>
                <w:sz w:val="24"/>
              </w:rPr>
              <w:t>с</w:t>
            </w:r>
            <w:r w:rsidRPr="00C6786C">
              <w:rPr>
                <w:spacing w:val="-6"/>
                <w:sz w:val="24"/>
              </w:rPr>
              <w:t xml:space="preserve"> </w:t>
            </w:r>
            <w:r w:rsidRPr="00C6786C">
              <w:rPr>
                <w:sz w:val="24"/>
              </w:rPr>
              <w:t>компьютерной</w:t>
            </w:r>
            <w:r w:rsidRPr="00C6786C">
              <w:rPr>
                <w:spacing w:val="-3"/>
                <w:sz w:val="24"/>
              </w:rPr>
              <w:t xml:space="preserve"> </w:t>
            </w:r>
            <w:r w:rsidRPr="00C6786C">
              <w:rPr>
                <w:sz w:val="24"/>
              </w:rPr>
              <w:t>техникой.</w:t>
            </w:r>
          </w:p>
        </w:tc>
        <w:tc>
          <w:tcPr>
            <w:tcW w:w="1004" w:type="dxa"/>
            <w:tcBorders>
              <w:top w:val="single" w:sz="4" w:space="0" w:color="000000"/>
              <w:left w:val="single" w:sz="4" w:space="0" w:color="000000"/>
              <w:bottom w:val="single" w:sz="4" w:space="0" w:color="000000"/>
              <w:right w:val="single" w:sz="4" w:space="0" w:color="000000"/>
            </w:tcBorders>
          </w:tcPr>
          <w:p w:rsidR="00825308" w:rsidRDefault="00825308" w:rsidP="00DB14E1">
            <w:pPr>
              <w:pStyle w:val="TableParagraph"/>
              <w:spacing w:line="258" w:lineRule="exact"/>
              <w:ind w:right="781"/>
              <w:jc w:val="right"/>
              <w:rPr>
                <w:sz w:val="24"/>
              </w:rPr>
            </w:pPr>
            <w:r>
              <w:rPr>
                <w:sz w:val="24"/>
              </w:rPr>
              <w:t>2</w:t>
            </w:r>
          </w:p>
        </w:tc>
        <w:tc>
          <w:tcPr>
            <w:tcW w:w="1417" w:type="dxa"/>
            <w:vMerge/>
            <w:tcBorders>
              <w:top w:val="nil"/>
              <w:left w:val="single" w:sz="4" w:space="0" w:color="000000"/>
              <w:bottom w:val="single" w:sz="4" w:space="0" w:color="000000"/>
            </w:tcBorders>
          </w:tcPr>
          <w:p w:rsidR="00825308" w:rsidRDefault="00825308" w:rsidP="00DB14E1">
            <w:pPr>
              <w:rPr>
                <w:sz w:val="2"/>
                <w:szCs w:val="2"/>
              </w:rPr>
            </w:pPr>
          </w:p>
        </w:tc>
        <w:tc>
          <w:tcPr>
            <w:tcW w:w="1560" w:type="dxa"/>
            <w:vMerge/>
            <w:tcBorders>
              <w:left w:val="single" w:sz="4" w:space="0" w:color="000000"/>
            </w:tcBorders>
          </w:tcPr>
          <w:p w:rsidR="00825308" w:rsidRDefault="00825308" w:rsidP="00DB14E1">
            <w:pPr>
              <w:rPr>
                <w:sz w:val="2"/>
                <w:szCs w:val="2"/>
              </w:rPr>
            </w:pPr>
          </w:p>
        </w:tc>
      </w:tr>
      <w:tr w:rsidR="00825308" w:rsidTr="00825308">
        <w:trPr>
          <w:trHeight w:val="1104"/>
        </w:trPr>
        <w:tc>
          <w:tcPr>
            <w:tcW w:w="1952" w:type="dxa"/>
            <w:vMerge/>
            <w:tcBorders>
              <w:top w:val="nil"/>
              <w:left w:val="single" w:sz="4" w:space="0" w:color="000000"/>
              <w:bottom w:val="single" w:sz="4" w:space="0" w:color="000000"/>
              <w:right w:val="single" w:sz="4" w:space="0" w:color="000000"/>
            </w:tcBorders>
          </w:tcPr>
          <w:p w:rsidR="00825308" w:rsidRDefault="00825308" w:rsidP="00DB14E1">
            <w:pPr>
              <w:rPr>
                <w:sz w:val="2"/>
                <w:szCs w:val="2"/>
              </w:rPr>
            </w:pPr>
          </w:p>
        </w:tc>
        <w:tc>
          <w:tcPr>
            <w:tcW w:w="9782" w:type="dxa"/>
            <w:tcBorders>
              <w:top w:val="single" w:sz="4" w:space="0" w:color="000000"/>
              <w:left w:val="single" w:sz="4" w:space="0" w:color="000000"/>
              <w:bottom w:val="single" w:sz="4" w:space="0" w:color="000000"/>
              <w:right w:val="single" w:sz="4" w:space="0" w:color="000000"/>
            </w:tcBorders>
          </w:tcPr>
          <w:p w:rsidR="00825308" w:rsidRPr="00C6786C" w:rsidRDefault="00825308" w:rsidP="00DB14E1">
            <w:pPr>
              <w:pStyle w:val="TableParagraph"/>
              <w:spacing w:line="270" w:lineRule="exact"/>
              <w:ind w:left="109"/>
              <w:rPr>
                <w:b/>
                <w:i/>
                <w:sz w:val="24"/>
              </w:rPr>
            </w:pPr>
            <w:r w:rsidRPr="00C6786C">
              <w:rPr>
                <w:b/>
                <w:i/>
                <w:sz w:val="24"/>
              </w:rPr>
              <w:t>Рекомендуемая</w:t>
            </w:r>
            <w:r w:rsidRPr="00C6786C">
              <w:rPr>
                <w:b/>
                <w:i/>
                <w:spacing w:val="-6"/>
                <w:sz w:val="24"/>
              </w:rPr>
              <w:t xml:space="preserve"> </w:t>
            </w:r>
            <w:r w:rsidRPr="00C6786C">
              <w:rPr>
                <w:b/>
                <w:i/>
                <w:sz w:val="24"/>
              </w:rPr>
              <w:t>тематика</w:t>
            </w:r>
            <w:r w:rsidRPr="00C6786C">
              <w:rPr>
                <w:b/>
                <w:i/>
                <w:spacing w:val="-3"/>
                <w:sz w:val="24"/>
              </w:rPr>
              <w:t xml:space="preserve"> </w:t>
            </w:r>
            <w:r w:rsidRPr="00C6786C">
              <w:rPr>
                <w:b/>
                <w:i/>
                <w:sz w:val="24"/>
              </w:rPr>
              <w:t>самостоятельной</w:t>
            </w:r>
            <w:r w:rsidRPr="00C6786C">
              <w:rPr>
                <w:b/>
                <w:i/>
                <w:spacing w:val="-3"/>
                <w:sz w:val="24"/>
              </w:rPr>
              <w:t xml:space="preserve"> </w:t>
            </w:r>
            <w:r w:rsidRPr="00C6786C">
              <w:rPr>
                <w:b/>
                <w:i/>
                <w:sz w:val="24"/>
              </w:rPr>
              <w:t>работы</w:t>
            </w:r>
            <w:r w:rsidRPr="00C6786C">
              <w:rPr>
                <w:b/>
                <w:i/>
                <w:spacing w:val="-4"/>
                <w:sz w:val="24"/>
              </w:rPr>
              <w:t xml:space="preserve"> </w:t>
            </w:r>
            <w:r w:rsidRPr="00C6786C">
              <w:rPr>
                <w:b/>
                <w:i/>
                <w:sz w:val="24"/>
              </w:rPr>
              <w:t>обучающихся</w:t>
            </w:r>
          </w:p>
          <w:p w:rsidR="00825308" w:rsidRPr="00C6786C" w:rsidRDefault="00825308" w:rsidP="00DB14E1">
            <w:pPr>
              <w:pStyle w:val="TableParagraph"/>
              <w:spacing w:line="276" w:lineRule="exact"/>
              <w:ind w:left="109" w:right="236"/>
              <w:rPr>
                <w:sz w:val="24"/>
              </w:rPr>
            </w:pPr>
            <w:r w:rsidRPr="00C6786C">
              <w:rPr>
                <w:sz w:val="24"/>
              </w:rPr>
              <w:t>Подготовка компьютерных презентаций по</w:t>
            </w:r>
            <w:r w:rsidRPr="00C6786C">
              <w:rPr>
                <w:spacing w:val="1"/>
                <w:sz w:val="24"/>
              </w:rPr>
              <w:t xml:space="preserve"> </w:t>
            </w:r>
            <w:r w:rsidRPr="00C6786C">
              <w:rPr>
                <w:sz w:val="24"/>
              </w:rPr>
              <w:t>темам: Классификация средств защиты, Установка паролей на документ, Программно-технический уровень защиты, Защита от компьютерных вирусов</w:t>
            </w:r>
          </w:p>
        </w:tc>
        <w:tc>
          <w:tcPr>
            <w:tcW w:w="1004" w:type="dxa"/>
            <w:tcBorders>
              <w:top w:val="single" w:sz="4" w:space="0" w:color="000000"/>
              <w:left w:val="single" w:sz="4" w:space="0" w:color="000000"/>
              <w:bottom w:val="single" w:sz="4" w:space="0" w:color="000000"/>
              <w:right w:val="single" w:sz="4" w:space="0" w:color="000000"/>
            </w:tcBorders>
          </w:tcPr>
          <w:p w:rsidR="00825308" w:rsidRDefault="00825308" w:rsidP="00DB14E1">
            <w:pPr>
              <w:pStyle w:val="TableParagraph"/>
              <w:spacing w:line="268" w:lineRule="exact"/>
              <w:ind w:right="799"/>
              <w:jc w:val="right"/>
              <w:rPr>
                <w:sz w:val="24"/>
              </w:rPr>
            </w:pPr>
            <w:r>
              <w:rPr>
                <w:w w:val="99"/>
                <w:sz w:val="24"/>
              </w:rPr>
              <w:t>-</w:t>
            </w:r>
          </w:p>
        </w:tc>
        <w:tc>
          <w:tcPr>
            <w:tcW w:w="1417" w:type="dxa"/>
            <w:vMerge/>
            <w:tcBorders>
              <w:top w:val="nil"/>
              <w:left w:val="single" w:sz="4" w:space="0" w:color="000000"/>
              <w:bottom w:val="single" w:sz="4" w:space="0" w:color="000000"/>
            </w:tcBorders>
          </w:tcPr>
          <w:p w:rsidR="00825308" w:rsidRDefault="00825308" w:rsidP="00DB14E1">
            <w:pPr>
              <w:rPr>
                <w:sz w:val="2"/>
                <w:szCs w:val="2"/>
              </w:rPr>
            </w:pPr>
          </w:p>
        </w:tc>
        <w:tc>
          <w:tcPr>
            <w:tcW w:w="1560" w:type="dxa"/>
            <w:vMerge/>
            <w:tcBorders>
              <w:left w:val="single" w:sz="4" w:space="0" w:color="000000"/>
              <w:bottom w:val="single" w:sz="4" w:space="0" w:color="000000"/>
            </w:tcBorders>
          </w:tcPr>
          <w:p w:rsidR="00825308" w:rsidRDefault="00825308" w:rsidP="00DB14E1">
            <w:pPr>
              <w:rPr>
                <w:sz w:val="2"/>
                <w:szCs w:val="2"/>
              </w:rPr>
            </w:pPr>
          </w:p>
        </w:tc>
      </w:tr>
      <w:tr w:rsidR="00825308" w:rsidTr="00825308">
        <w:trPr>
          <w:trHeight w:val="275"/>
        </w:trPr>
        <w:tc>
          <w:tcPr>
            <w:tcW w:w="1952" w:type="dxa"/>
            <w:tcBorders>
              <w:top w:val="single" w:sz="4" w:space="0" w:color="000000"/>
              <w:left w:val="single" w:sz="4" w:space="0" w:color="000000"/>
              <w:bottom w:val="single" w:sz="4" w:space="0" w:color="000000"/>
              <w:right w:val="single" w:sz="4" w:space="0" w:color="000000"/>
            </w:tcBorders>
          </w:tcPr>
          <w:p w:rsidR="00825308" w:rsidRDefault="00825308" w:rsidP="00DB14E1">
            <w:pPr>
              <w:pStyle w:val="TableParagraph"/>
              <w:rPr>
                <w:sz w:val="20"/>
              </w:rPr>
            </w:pPr>
          </w:p>
        </w:tc>
        <w:tc>
          <w:tcPr>
            <w:tcW w:w="9782" w:type="dxa"/>
            <w:tcBorders>
              <w:top w:val="single" w:sz="4" w:space="0" w:color="000000"/>
              <w:left w:val="single" w:sz="4" w:space="0" w:color="000000"/>
              <w:bottom w:val="single" w:sz="4" w:space="0" w:color="000000"/>
              <w:right w:val="single" w:sz="4" w:space="0" w:color="000000"/>
            </w:tcBorders>
          </w:tcPr>
          <w:p w:rsidR="00825308" w:rsidRDefault="00825308" w:rsidP="00DB14E1">
            <w:pPr>
              <w:pStyle w:val="TableParagraph"/>
              <w:spacing w:line="256" w:lineRule="exact"/>
              <w:ind w:left="109"/>
              <w:rPr>
                <w:b/>
                <w:i/>
                <w:sz w:val="24"/>
              </w:rPr>
            </w:pPr>
            <w:r>
              <w:rPr>
                <w:b/>
                <w:i/>
                <w:sz w:val="24"/>
              </w:rPr>
              <w:t>Промежуточная</w:t>
            </w:r>
            <w:r>
              <w:rPr>
                <w:b/>
                <w:i/>
                <w:spacing w:val="-5"/>
                <w:sz w:val="24"/>
              </w:rPr>
              <w:t xml:space="preserve"> </w:t>
            </w:r>
            <w:r>
              <w:rPr>
                <w:b/>
                <w:i/>
                <w:sz w:val="24"/>
              </w:rPr>
              <w:t>аттестация</w:t>
            </w:r>
          </w:p>
        </w:tc>
        <w:tc>
          <w:tcPr>
            <w:tcW w:w="1004" w:type="dxa"/>
            <w:tcBorders>
              <w:top w:val="single" w:sz="4" w:space="0" w:color="000000"/>
              <w:left w:val="single" w:sz="4" w:space="0" w:color="000000"/>
              <w:bottom w:val="single" w:sz="4" w:space="0" w:color="000000"/>
              <w:right w:val="single" w:sz="4" w:space="0" w:color="000000"/>
            </w:tcBorders>
          </w:tcPr>
          <w:p w:rsidR="00825308" w:rsidRDefault="00825308" w:rsidP="00DB14E1">
            <w:pPr>
              <w:pStyle w:val="TableParagraph"/>
              <w:spacing w:line="256" w:lineRule="exact"/>
              <w:ind w:right="781"/>
              <w:jc w:val="right"/>
              <w:rPr>
                <w:sz w:val="24"/>
              </w:rPr>
            </w:pPr>
            <w:r>
              <w:rPr>
                <w:sz w:val="24"/>
              </w:rPr>
              <w:t>2</w:t>
            </w:r>
          </w:p>
        </w:tc>
        <w:tc>
          <w:tcPr>
            <w:tcW w:w="1417" w:type="dxa"/>
            <w:tcBorders>
              <w:top w:val="single" w:sz="4" w:space="0" w:color="000000"/>
              <w:left w:val="single" w:sz="4" w:space="0" w:color="000000"/>
              <w:bottom w:val="single" w:sz="4" w:space="0" w:color="000000"/>
            </w:tcBorders>
          </w:tcPr>
          <w:p w:rsidR="00825308" w:rsidRDefault="00825308" w:rsidP="00DB14E1">
            <w:pPr>
              <w:pStyle w:val="TableParagraph"/>
              <w:rPr>
                <w:sz w:val="20"/>
              </w:rPr>
            </w:pPr>
          </w:p>
        </w:tc>
        <w:tc>
          <w:tcPr>
            <w:tcW w:w="1560" w:type="dxa"/>
            <w:tcBorders>
              <w:top w:val="single" w:sz="4" w:space="0" w:color="000000"/>
              <w:left w:val="single" w:sz="4" w:space="0" w:color="000000"/>
              <w:bottom w:val="single" w:sz="4" w:space="0" w:color="000000"/>
            </w:tcBorders>
          </w:tcPr>
          <w:p w:rsidR="00825308" w:rsidRDefault="00825308" w:rsidP="00DB14E1">
            <w:pPr>
              <w:pStyle w:val="TableParagraph"/>
              <w:rPr>
                <w:sz w:val="20"/>
              </w:rPr>
            </w:pPr>
          </w:p>
        </w:tc>
      </w:tr>
      <w:tr w:rsidR="00825308" w:rsidTr="00825308">
        <w:trPr>
          <w:trHeight w:val="275"/>
        </w:trPr>
        <w:tc>
          <w:tcPr>
            <w:tcW w:w="11734" w:type="dxa"/>
            <w:gridSpan w:val="2"/>
            <w:tcBorders>
              <w:top w:val="single" w:sz="4" w:space="0" w:color="000000"/>
              <w:left w:val="single" w:sz="4" w:space="0" w:color="000000"/>
              <w:bottom w:val="single" w:sz="4" w:space="0" w:color="000000"/>
              <w:right w:val="single" w:sz="4" w:space="0" w:color="000000"/>
            </w:tcBorders>
          </w:tcPr>
          <w:p w:rsidR="00825308" w:rsidRDefault="00825308" w:rsidP="00DB14E1">
            <w:pPr>
              <w:pStyle w:val="TableParagraph"/>
              <w:spacing w:line="256" w:lineRule="exact"/>
              <w:ind w:left="107"/>
              <w:rPr>
                <w:b/>
                <w:sz w:val="24"/>
              </w:rPr>
            </w:pPr>
            <w:r>
              <w:rPr>
                <w:b/>
                <w:sz w:val="24"/>
              </w:rPr>
              <w:t>Всего:</w:t>
            </w:r>
          </w:p>
        </w:tc>
        <w:tc>
          <w:tcPr>
            <w:tcW w:w="1004" w:type="dxa"/>
            <w:tcBorders>
              <w:top w:val="single" w:sz="4" w:space="0" w:color="000000"/>
              <w:left w:val="single" w:sz="4" w:space="0" w:color="000000"/>
              <w:bottom w:val="single" w:sz="4" w:space="0" w:color="000000"/>
              <w:right w:val="single" w:sz="4" w:space="0" w:color="000000"/>
            </w:tcBorders>
          </w:tcPr>
          <w:p w:rsidR="00825308" w:rsidRDefault="00825308" w:rsidP="00DB14E1">
            <w:pPr>
              <w:pStyle w:val="TableParagraph"/>
              <w:spacing w:line="256" w:lineRule="exact"/>
              <w:ind w:right="721"/>
              <w:jc w:val="right"/>
              <w:rPr>
                <w:b/>
                <w:sz w:val="24"/>
              </w:rPr>
            </w:pPr>
          </w:p>
        </w:tc>
        <w:tc>
          <w:tcPr>
            <w:tcW w:w="1417" w:type="dxa"/>
            <w:tcBorders>
              <w:top w:val="single" w:sz="4" w:space="0" w:color="000000"/>
              <w:left w:val="single" w:sz="4" w:space="0" w:color="000000"/>
              <w:bottom w:val="single" w:sz="4" w:space="0" w:color="000000"/>
            </w:tcBorders>
          </w:tcPr>
          <w:p w:rsidR="00825308" w:rsidRPr="0022644F" w:rsidRDefault="0022644F" w:rsidP="00DB14E1">
            <w:pPr>
              <w:pStyle w:val="TableParagraph"/>
              <w:rPr>
                <w:sz w:val="32"/>
                <w:szCs w:val="32"/>
              </w:rPr>
            </w:pPr>
            <w:r w:rsidRPr="0022644F">
              <w:rPr>
                <w:sz w:val="32"/>
                <w:szCs w:val="32"/>
              </w:rPr>
              <w:t>40</w:t>
            </w:r>
          </w:p>
        </w:tc>
        <w:tc>
          <w:tcPr>
            <w:tcW w:w="1560" w:type="dxa"/>
            <w:tcBorders>
              <w:top w:val="single" w:sz="4" w:space="0" w:color="000000"/>
              <w:left w:val="single" w:sz="4" w:space="0" w:color="000000"/>
              <w:bottom w:val="single" w:sz="4" w:space="0" w:color="000000"/>
            </w:tcBorders>
          </w:tcPr>
          <w:p w:rsidR="00825308" w:rsidRDefault="00825308" w:rsidP="00DB14E1">
            <w:pPr>
              <w:pStyle w:val="TableParagraph"/>
              <w:rPr>
                <w:sz w:val="20"/>
              </w:rPr>
            </w:pPr>
          </w:p>
        </w:tc>
      </w:tr>
    </w:tbl>
    <w:p w:rsidR="00796106" w:rsidRDefault="00796106" w:rsidP="00796106">
      <w:pPr>
        <w:rPr>
          <w:sz w:val="20"/>
        </w:rPr>
        <w:sectPr w:rsidR="00796106" w:rsidSect="00CB2AD8">
          <w:headerReference w:type="default" r:id="rId197"/>
          <w:footerReference w:type="default" r:id="rId198"/>
          <w:pgSz w:w="16850" w:h="11910" w:orient="landscape"/>
          <w:pgMar w:top="1160" w:right="700" w:bottom="1480" w:left="760" w:header="710" w:footer="1296" w:gutter="0"/>
          <w:cols w:space="720"/>
        </w:sectPr>
      </w:pPr>
    </w:p>
    <w:p w:rsidR="00796106" w:rsidRDefault="00796106" w:rsidP="003212FC">
      <w:pPr>
        <w:pStyle w:val="a5"/>
        <w:numPr>
          <w:ilvl w:val="0"/>
          <w:numId w:val="6"/>
        </w:numPr>
        <w:tabs>
          <w:tab w:val="left" w:pos="1797"/>
        </w:tabs>
        <w:spacing w:before="84"/>
        <w:ind w:left="1796" w:hanging="222"/>
        <w:jc w:val="left"/>
        <w:rPr>
          <w:b/>
        </w:rPr>
      </w:pPr>
      <w:r>
        <w:rPr>
          <w:b/>
        </w:rPr>
        <w:lastRenderedPageBreak/>
        <w:t>УСЛОВИЯ</w:t>
      </w:r>
      <w:r>
        <w:rPr>
          <w:b/>
          <w:spacing w:val="-8"/>
        </w:rPr>
        <w:t xml:space="preserve"> </w:t>
      </w:r>
      <w:r>
        <w:rPr>
          <w:b/>
        </w:rPr>
        <w:t>РЕАЛИЗАЦИИ</w:t>
      </w:r>
      <w:r>
        <w:rPr>
          <w:b/>
          <w:spacing w:val="-5"/>
        </w:rPr>
        <w:t xml:space="preserve"> </w:t>
      </w:r>
      <w:r>
        <w:rPr>
          <w:b/>
        </w:rPr>
        <w:t>ПРОГРАММЫ</w:t>
      </w:r>
      <w:r>
        <w:rPr>
          <w:b/>
          <w:spacing w:val="-6"/>
        </w:rPr>
        <w:t xml:space="preserve"> </w:t>
      </w:r>
      <w:r>
        <w:rPr>
          <w:b/>
        </w:rPr>
        <w:t>УЧЕБНОЙ</w:t>
      </w:r>
      <w:r>
        <w:rPr>
          <w:b/>
          <w:spacing w:val="-3"/>
        </w:rPr>
        <w:t xml:space="preserve"> </w:t>
      </w:r>
      <w:r>
        <w:rPr>
          <w:b/>
        </w:rPr>
        <w:t>ДИСЦИПЛИНЫ</w:t>
      </w:r>
    </w:p>
    <w:p w:rsidR="00796106" w:rsidRDefault="00796106" w:rsidP="00796106">
      <w:pPr>
        <w:pStyle w:val="a3"/>
        <w:spacing w:before="9"/>
        <w:rPr>
          <w:b/>
          <w:sz w:val="20"/>
        </w:rPr>
      </w:pPr>
    </w:p>
    <w:p w:rsidR="00796106" w:rsidRDefault="00796106" w:rsidP="003212FC">
      <w:pPr>
        <w:pStyle w:val="a5"/>
        <w:numPr>
          <w:ilvl w:val="1"/>
          <w:numId w:val="5"/>
        </w:numPr>
        <w:tabs>
          <w:tab w:val="left" w:pos="1317"/>
        </w:tabs>
        <w:spacing w:line="276" w:lineRule="auto"/>
        <w:ind w:right="400" w:firstLine="707"/>
        <w:rPr>
          <w:b/>
        </w:rPr>
      </w:pPr>
      <w:r>
        <w:rPr>
          <w:b/>
        </w:rPr>
        <w:t>Для реализации программы учебной дисциплины</w:t>
      </w:r>
      <w:r>
        <w:rPr>
          <w:b/>
          <w:spacing w:val="1"/>
        </w:rPr>
        <w:t xml:space="preserve"> </w:t>
      </w:r>
      <w:r>
        <w:rPr>
          <w:b/>
        </w:rPr>
        <w:t>должны быть предусмотрены</w:t>
      </w:r>
      <w:r>
        <w:rPr>
          <w:b/>
          <w:spacing w:val="-52"/>
        </w:rPr>
        <w:t xml:space="preserve"> </w:t>
      </w:r>
      <w:r>
        <w:rPr>
          <w:b/>
        </w:rPr>
        <w:t>следующие</w:t>
      </w:r>
      <w:r>
        <w:rPr>
          <w:b/>
          <w:spacing w:val="-1"/>
        </w:rPr>
        <w:t xml:space="preserve"> </w:t>
      </w:r>
      <w:r>
        <w:rPr>
          <w:b/>
        </w:rPr>
        <w:t>специальные помещения:</w:t>
      </w:r>
    </w:p>
    <w:p w:rsidR="00796106" w:rsidRDefault="00796106" w:rsidP="00796106">
      <w:pPr>
        <w:pStyle w:val="a3"/>
        <w:spacing w:before="194" w:line="276" w:lineRule="auto"/>
        <w:ind w:left="222" w:right="225" w:firstLine="707"/>
        <w:jc w:val="both"/>
      </w:pPr>
      <w:r>
        <w:rPr>
          <w:sz w:val="22"/>
        </w:rPr>
        <w:t>Кабинет</w:t>
      </w:r>
      <w:r>
        <w:rPr>
          <w:spacing w:val="1"/>
          <w:sz w:val="22"/>
        </w:rPr>
        <w:t xml:space="preserve"> </w:t>
      </w:r>
      <w:r>
        <w:rPr>
          <w:sz w:val="22"/>
          <w:u w:val="single"/>
        </w:rPr>
        <w:t>«Информатика»</w:t>
      </w:r>
      <w:r>
        <w:rPr>
          <w:spacing w:val="1"/>
          <w:sz w:val="22"/>
        </w:rPr>
        <w:t xml:space="preserve"> </w:t>
      </w:r>
      <w:r>
        <w:t>оснащенный оборудованием: компьютеры по количеству</w:t>
      </w:r>
      <w:r>
        <w:rPr>
          <w:spacing w:val="1"/>
        </w:rPr>
        <w:t xml:space="preserve"> </w:t>
      </w:r>
      <w:r>
        <w:t>обучающихся; рабочее место преподавателя; комплект учебно-методической документации,</w:t>
      </w:r>
      <w:r>
        <w:rPr>
          <w:spacing w:val="1"/>
        </w:rPr>
        <w:t xml:space="preserve"> </w:t>
      </w:r>
      <w:r>
        <w:t>техническими</w:t>
      </w:r>
      <w:r>
        <w:rPr>
          <w:spacing w:val="1"/>
        </w:rPr>
        <w:t xml:space="preserve"> </w:t>
      </w:r>
      <w:r>
        <w:t>средствами</w:t>
      </w:r>
      <w:r>
        <w:rPr>
          <w:spacing w:val="1"/>
        </w:rPr>
        <w:t xml:space="preserve"> </w:t>
      </w:r>
      <w:r>
        <w:t>обучения:</w:t>
      </w:r>
      <w:r>
        <w:rPr>
          <w:spacing w:val="1"/>
        </w:rPr>
        <w:t xml:space="preserve"> </w:t>
      </w:r>
      <w:r>
        <w:t>компьютеры</w:t>
      </w:r>
      <w:r>
        <w:rPr>
          <w:spacing w:val="1"/>
        </w:rPr>
        <w:t xml:space="preserve"> </w:t>
      </w:r>
      <w:r>
        <w:t>с</w:t>
      </w:r>
      <w:r>
        <w:rPr>
          <w:spacing w:val="1"/>
        </w:rPr>
        <w:t xml:space="preserve"> </w:t>
      </w:r>
      <w:r>
        <w:t>лицензионным</w:t>
      </w:r>
      <w:r>
        <w:rPr>
          <w:spacing w:val="1"/>
        </w:rPr>
        <w:t xml:space="preserve"> </w:t>
      </w:r>
      <w:r>
        <w:t>программным</w:t>
      </w:r>
      <w:r>
        <w:rPr>
          <w:spacing w:val="1"/>
        </w:rPr>
        <w:t xml:space="preserve"> </w:t>
      </w:r>
      <w:r>
        <w:t>обеспечением,</w:t>
      </w:r>
      <w:r>
        <w:rPr>
          <w:spacing w:val="-2"/>
        </w:rPr>
        <w:t xml:space="preserve"> </w:t>
      </w:r>
      <w:r>
        <w:t>проектор,</w:t>
      </w:r>
      <w:r>
        <w:rPr>
          <w:spacing w:val="-1"/>
        </w:rPr>
        <w:t xml:space="preserve"> </w:t>
      </w:r>
      <w:r>
        <w:t>принтер,</w:t>
      </w:r>
      <w:r>
        <w:rPr>
          <w:spacing w:val="-2"/>
        </w:rPr>
        <w:t xml:space="preserve"> </w:t>
      </w:r>
      <w:r>
        <w:t>локальная</w:t>
      </w:r>
      <w:r>
        <w:rPr>
          <w:spacing w:val="-1"/>
        </w:rPr>
        <w:t xml:space="preserve"> </w:t>
      </w:r>
      <w:r>
        <w:t>сеть,</w:t>
      </w:r>
      <w:r>
        <w:rPr>
          <w:spacing w:val="-1"/>
        </w:rPr>
        <w:t xml:space="preserve"> </w:t>
      </w:r>
      <w:r>
        <w:t>выход</w:t>
      </w:r>
      <w:r>
        <w:rPr>
          <w:spacing w:val="-2"/>
        </w:rPr>
        <w:t xml:space="preserve"> </w:t>
      </w:r>
      <w:r>
        <w:t>в</w:t>
      </w:r>
      <w:r>
        <w:rPr>
          <w:spacing w:val="-2"/>
        </w:rPr>
        <w:t xml:space="preserve"> </w:t>
      </w:r>
      <w:r>
        <w:t>глобальную</w:t>
      </w:r>
      <w:r>
        <w:rPr>
          <w:spacing w:val="-1"/>
        </w:rPr>
        <w:t xml:space="preserve"> </w:t>
      </w:r>
      <w:r>
        <w:t>сеть,</w:t>
      </w:r>
      <w:r>
        <w:rPr>
          <w:spacing w:val="-2"/>
        </w:rPr>
        <w:t xml:space="preserve"> </w:t>
      </w:r>
      <w:r>
        <w:t>DVD.</w:t>
      </w:r>
    </w:p>
    <w:p w:rsidR="00796106" w:rsidRDefault="00796106" w:rsidP="003212FC">
      <w:pPr>
        <w:pStyle w:val="a5"/>
        <w:numPr>
          <w:ilvl w:val="1"/>
          <w:numId w:val="5"/>
        </w:numPr>
        <w:tabs>
          <w:tab w:val="left" w:pos="1317"/>
        </w:tabs>
        <w:spacing w:before="206"/>
        <w:ind w:left="1316"/>
        <w:jc w:val="both"/>
        <w:rPr>
          <w:b/>
        </w:rPr>
      </w:pPr>
      <w:r>
        <w:rPr>
          <w:b/>
        </w:rPr>
        <w:t>Информационное</w:t>
      </w:r>
      <w:r>
        <w:rPr>
          <w:b/>
          <w:spacing w:val="-6"/>
        </w:rPr>
        <w:t xml:space="preserve"> </w:t>
      </w:r>
      <w:r>
        <w:rPr>
          <w:b/>
        </w:rPr>
        <w:t>обеспечение</w:t>
      </w:r>
      <w:r>
        <w:rPr>
          <w:b/>
          <w:spacing w:val="-5"/>
        </w:rPr>
        <w:t xml:space="preserve"> </w:t>
      </w:r>
      <w:r>
        <w:rPr>
          <w:b/>
        </w:rPr>
        <w:t>реализации</w:t>
      </w:r>
      <w:r>
        <w:rPr>
          <w:b/>
          <w:spacing w:val="-4"/>
        </w:rPr>
        <w:t xml:space="preserve"> </w:t>
      </w:r>
      <w:r>
        <w:rPr>
          <w:b/>
        </w:rPr>
        <w:t>программы</w:t>
      </w:r>
    </w:p>
    <w:p w:rsidR="00796106" w:rsidRDefault="00796106" w:rsidP="00796106">
      <w:pPr>
        <w:pStyle w:val="a3"/>
        <w:spacing w:before="2"/>
        <w:rPr>
          <w:b/>
          <w:sz w:val="20"/>
        </w:rPr>
      </w:pPr>
    </w:p>
    <w:p w:rsidR="00796106" w:rsidRDefault="00796106" w:rsidP="00796106">
      <w:pPr>
        <w:spacing w:line="276" w:lineRule="auto"/>
        <w:ind w:left="222" w:right="226" w:firstLine="707"/>
        <w:jc w:val="both"/>
        <w:rPr>
          <w:sz w:val="24"/>
        </w:rPr>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w:t>
      </w:r>
      <w:r>
        <w:rPr>
          <w:sz w:val="24"/>
        </w:rPr>
        <w:t>ечатные</w:t>
      </w:r>
      <w:r>
        <w:rPr>
          <w:spacing w:val="1"/>
          <w:sz w:val="24"/>
        </w:rPr>
        <w:t xml:space="preserve"> </w:t>
      </w:r>
      <w:r>
        <w:rPr>
          <w:sz w:val="24"/>
        </w:rPr>
        <w:t>и/или</w:t>
      </w:r>
      <w:r>
        <w:rPr>
          <w:spacing w:val="1"/>
          <w:sz w:val="24"/>
        </w:rPr>
        <w:t xml:space="preserve"> </w:t>
      </w:r>
      <w:r>
        <w:rPr>
          <w:sz w:val="24"/>
        </w:rPr>
        <w:t>электронные</w:t>
      </w:r>
      <w:r>
        <w:rPr>
          <w:spacing w:val="1"/>
          <w:sz w:val="24"/>
        </w:rPr>
        <w:t xml:space="preserve"> </w:t>
      </w:r>
      <w:r>
        <w:rPr>
          <w:sz w:val="24"/>
        </w:rPr>
        <w:t>образовательные</w:t>
      </w:r>
      <w:r>
        <w:rPr>
          <w:spacing w:val="1"/>
          <w:sz w:val="24"/>
        </w:rPr>
        <w:t xml:space="preserve"> </w:t>
      </w:r>
      <w:r>
        <w:rPr>
          <w:sz w:val="24"/>
        </w:rPr>
        <w:t>и</w:t>
      </w:r>
      <w:r>
        <w:rPr>
          <w:spacing w:val="1"/>
          <w:sz w:val="24"/>
        </w:rPr>
        <w:t xml:space="preserve"> </w:t>
      </w:r>
      <w:r>
        <w:rPr>
          <w:sz w:val="24"/>
        </w:rPr>
        <w:t>информационные</w:t>
      </w:r>
      <w:r>
        <w:rPr>
          <w:spacing w:val="1"/>
          <w:sz w:val="24"/>
        </w:rPr>
        <w:t xml:space="preserve"> </w:t>
      </w:r>
      <w:r>
        <w:rPr>
          <w:sz w:val="24"/>
        </w:rPr>
        <w:t>ресурсы,</w:t>
      </w:r>
      <w:r>
        <w:rPr>
          <w:spacing w:val="1"/>
          <w:sz w:val="24"/>
        </w:rPr>
        <w:t xml:space="preserve"> </w:t>
      </w:r>
      <w:r>
        <w:rPr>
          <w:sz w:val="24"/>
        </w:rPr>
        <w:t>рекомендуемых для использования</w:t>
      </w:r>
      <w:r>
        <w:rPr>
          <w:spacing w:val="-1"/>
          <w:sz w:val="24"/>
        </w:rPr>
        <w:t xml:space="preserve"> </w:t>
      </w:r>
      <w:r>
        <w:rPr>
          <w:sz w:val="24"/>
        </w:rPr>
        <w:t>в</w:t>
      </w:r>
      <w:r>
        <w:rPr>
          <w:spacing w:val="-1"/>
          <w:sz w:val="24"/>
        </w:rPr>
        <w:t xml:space="preserve"> </w:t>
      </w:r>
      <w:r>
        <w:rPr>
          <w:sz w:val="24"/>
        </w:rPr>
        <w:t>образовательном</w:t>
      </w:r>
      <w:r>
        <w:rPr>
          <w:spacing w:val="-2"/>
          <w:sz w:val="24"/>
        </w:rPr>
        <w:t xml:space="preserve"> </w:t>
      </w:r>
      <w:r>
        <w:rPr>
          <w:sz w:val="24"/>
        </w:rPr>
        <w:t>процессе</w:t>
      </w:r>
    </w:p>
    <w:p w:rsidR="00796106" w:rsidRDefault="00796106" w:rsidP="003212FC">
      <w:pPr>
        <w:pStyle w:val="a5"/>
        <w:numPr>
          <w:ilvl w:val="2"/>
          <w:numId w:val="5"/>
        </w:numPr>
        <w:tabs>
          <w:tab w:val="left" w:pos="1480"/>
        </w:tabs>
        <w:spacing w:before="205"/>
        <w:jc w:val="both"/>
        <w:rPr>
          <w:b/>
        </w:rPr>
      </w:pPr>
      <w:r>
        <w:rPr>
          <w:b/>
        </w:rPr>
        <w:t>Печатные</w:t>
      </w:r>
      <w:r>
        <w:rPr>
          <w:b/>
          <w:spacing w:val="-3"/>
        </w:rPr>
        <w:t xml:space="preserve"> </w:t>
      </w:r>
      <w:r>
        <w:rPr>
          <w:b/>
        </w:rPr>
        <w:t>издания</w:t>
      </w:r>
    </w:p>
    <w:p w:rsidR="00796106" w:rsidRDefault="00796106" w:rsidP="00796106">
      <w:pPr>
        <w:pStyle w:val="a3"/>
        <w:spacing w:before="31"/>
        <w:ind w:left="222" w:right="223" w:firstLine="707"/>
        <w:jc w:val="both"/>
      </w:pPr>
      <w:r>
        <w:rPr>
          <w:b/>
          <w:sz w:val="22"/>
        </w:rPr>
        <w:t>1.</w:t>
      </w:r>
      <w:r>
        <w:t>1. Информационные технологии в профессиональной деятельности: учеб. пособие</w:t>
      </w:r>
      <w:r>
        <w:rPr>
          <w:spacing w:val="-57"/>
        </w:rPr>
        <w:t xml:space="preserve"> </w:t>
      </w:r>
      <w:r>
        <w:t>для студ. сред. проф. образования /</w:t>
      </w:r>
      <w:r>
        <w:rPr>
          <w:spacing w:val="1"/>
        </w:rPr>
        <w:t xml:space="preserve"> </w:t>
      </w:r>
      <w:r>
        <w:t>Е.В. Михеева.</w:t>
      </w:r>
      <w:r>
        <w:rPr>
          <w:spacing w:val="1"/>
        </w:rPr>
        <w:t xml:space="preserve"> </w:t>
      </w:r>
      <w:r>
        <w:t>– 5-е изд., стер. М Информационные</w:t>
      </w:r>
      <w:r>
        <w:rPr>
          <w:spacing w:val="1"/>
        </w:rPr>
        <w:t xml:space="preserve"> </w:t>
      </w:r>
      <w:r>
        <w:t>технологии в профессиональной деятельности: учеб. пособие для студ. сред. проф. образования /</w:t>
      </w:r>
      <w:r>
        <w:rPr>
          <w:spacing w:val="1"/>
        </w:rPr>
        <w:t xml:space="preserve"> </w:t>
      </w:r>
      <w:r>
        <w:t>Е.В. Михеева.</w:t>
      </w:r>
      <w:r>
        <w:rPr>
          <w:spacing w:val="1"/>
        </w:rPr>
        <w:t xml:space="preserve"> </w:t>
      </w:r>
      <w:r>
        <w:t>– 5-е изд., стер., М.: Издательский центр «Академия», 2013. – 384</w:t>
      </w:r>
      <w:r>
        <w:rPr>
          <w:spacing w:val="-57"/>
        </w:rPr>
        <w:t xml:space="preserve"> </w:t>
      </w:r>
      <w:r>
        <w:t>с.</w:t>
      </w:r>
    </w:p>
    <w:p w:rsidR="00796106" w:rsidRDefault="00796106" w:rsidP="00796106">
      <w:pPr>
        <w:pStyle w:val="a3"/>
        <w:ind w:left="222" w:right="221" w:firstLine="707"/>
        <w:jc w:val="both"/>
      </w:pPr>
      <w:r>
        <w:t>2. Практикум по информационным технологиям в профессиональной деятельности:</w:t>
      </w:r>
      <w:r>
        <w:rPr>
          <w:spacing w:val="-57"/>
        </w:rPr>
        <w:t xml:space="preserve"> </w:t>
      </w:r>
      <w:r>
        <w:t>учеб. пособие для студ. сред. проф. образования /</w:t>
      </w:r>
      <w:r>
        <w:rPr>
          <w:spacing w:val="1"/>
        </w:rPr>
        <w:t xml:space="preserve"> </w:t>
      </w:r>
      <w:r>
        <w:t>Е.В. Михеева.</w:t>
      </w:r>
      <w:r>
        <w:rPr>
          <w:spacing w:val="1"/>
        </w:rPr>
        <w:t xml:space="preserve"> </w:t>
      </w:r>
      <w:r>
        <w:t>– 5-е изд., стер. М.: Издательский</w:t>
      </w:r>
      <w:r>
        <w:rPr>
          <w:spacing w:val="-3"/>
        </w:rPr>
        <w:t xml:space="preserve"> </w:t>
      </w:r>
      <w:r>
        <w:t>центр</w:t>
      </w:r>
      <w:r>
        <w:rPr>
          <w:spacing w:val="2"/>
        </w:rPr>
        <w:t xml:space="preserve"> </w:t>
      </w:r>
      <w:r>
        <w:t>«Академия», 2013.</w:t>
      </w:r>
      <w:r>
        <w:rPr>
          <w:spacing w:val="3"/>
        </w:rPr>
        <w:t xml:space="preserve"> </w:t>
      </w:r>
      <w:r>
        <w:t>–</w:t>
      </w:r>
      <w:r>
        <w:rPr>
          <w:spacing w:val="-1"/>
        </w:rPr>
        <w:t xml:space="preserve"> </w:t>
      </w:r>
      <w:r>
        <w:t>256</w:t>
      </w:r>
    </w:p>
    <w:p w:rsidR="00796106" w:rsidRDefault="00796106" w:rsidP="00796106">
      <w:pPr>
        <w:pStyle w:val="a3"/>
        <w:rPr>
          <w:sz w:val="26"/>
        </w:rPr>
      </w:pPr>
    </w:p>
    <w:p w:rsidR="00796106" w:rsidRDefault="00796106" w:rsidP="003212FC">
      <w:pPr>
        <w:pStyle w:val="a5"/>
        <w:numPr>
          <w:ilvl w:val="2"/>
          <w:numId w:val="5"/>
        </w:numPr>
        <w:tabs>
          <w:tab w:val="left" w:pos="1482"/>
        </w:tabs>
        <w:spacing w:before="1"/>
        <w:ind w:left="1482" w:hanging="552"/>
        <w:rPr>
          <w:b/>
        </w:rPr>
      </w:pPr>
      <w:r>
        <w:rPr>
          <w:b/>
        </w:rPr>
        <w:t>Электронные</w:t>
      </w:r>
      <w:r>
        <w:rPr>
          <w:b/>
          <w:spacing w:val="-3"/>
        </w:rPr>
        <w:t xml:space="preserve"> </w:t>
      </w:r>
      <w:r>
        <w:rPr>
          <w:b/>
        </w:rPr>
        <w:t>издания</w:t>
      </w:r>
      <w:r>
        <w:rPr>
          <w:b/>
          <w:spacing w:val="-3"/>
        </w:rPr>
        <w:t xml:space="preserve"> </w:t>
      </w:r>
      <w:r>
        <w:rPr>
          <w:b/>
        </w:rPr>
        <w:t>(электронные</w:t>
      </w:r>
      <w:r>
        <w:rPr>
          <w:b/>
          <w:spacing w:val="-3"/>
        </w:rPr>
        <w:t xml:space="preserve"> </w:t>
      </w:r>
      <w:r>
        <w:rPr>
          <w:b/>
        </w:rPr>
        <w:t>ресурсы)</w:t>
      </w:r>
    </w:p>
    <w:p w:rsidR="00796106" w:rsidRDefault="00796106" w:rsidP="00796106">
      <w:pPr>
        <w:pStyle w:val="a3"/>
        <w:spacing w:before="30"/>
        <w:ind w:left="222" w:firstLine="719"/>
      </w:pPr>
      <w:r>
        <w:rPr>
          <w:b/>
          <w:sz w:val="22"/>
        </w:rPr>
        <w:t>1.</w:t>
      </w:r>
      <w:r>
        <w:t>1.</w:t>
      </w:r>
      <w:r>
        <w:rPr>
          <w:spacing w:val="42"/>
        </w:rPr>
        <w:t xml:space="preserve"> </w:t>
      </w:r>
      <w:r>
        <w:t>Образовательные</w:t>
      </w:r>
      <w:r>
        <w:rPr>
          <w:spacing w:val="40"/>
        </w:rPr>
        <w:t xml:space="preserve"> </w:t>
      </w:r>
      <w:r>
        <w:t>ресурсы</w:t>
      </w:r>
      <w:r>
        <w:rPr>
          <w:spacing w:val="45"/>
        </w:rPr>
        <w:t xml:space="preserve"> </w:t>
      </w:r>
      <w:r>
        <w:t>сети</w:t>
      </w:r>
      <w:r>
        <w:rPr>
          <w:spacing w:val="43"/>
        </w:rPr>
        <w:t xml:space="preserve"> </w:t>
      </w:r>
      <w:r>
        <w:t>Интернет</w:t>
      </w:r>
      <w:r>
        <w:rPr>
          <w:spacing w:val="43"/>
        </w:rPr>
        <w:t xml:space="preserve"> </w:t>
      </w:r>
      <w:r>
        <w:t>по</w:t>
      </w:r>
      <w:r>
        <w:rPr>
          <w:spacing w:val="39"/>
        </w:rPr>
        <w:t xml:space="preserve"> </w:t>
      </w:r>
      <w:r>
        <w:t>информатике</w:t>
      </w:r>
      <w:r>
        <w:rPr>
          <w:spacing w:val="42"/>
        </w:rPr>
        <w:t xml:space="preserve"> </w:t>
      </w:r>
      <w:r>
        <w:t>[Электронный</w:t>
      </w:r>
      <w:r>
        <w:rPr>
          <w:spacing w:val="43"/>
        </w:rPr>
        <w:t xml:space="preserve"> </w:t>
      </w:r>
      <w:r>
        <w:t>ресурс] /Режим</w:t>
      </w:r>
      <w:r>
        <w:rPr>
          <w:spacing w:val="-1"/>
        </w:rPr>
        <w:t xml:space="preserve"> </w:t>
      </w:r>
      <w:r>
        <w:t>доступа:</w:t>
      </w:r>
      <w:r>
        <w:rPr>
          <w:spacing w:val="2"/>
        </w:rPr>
        <w:t xml:space="preserve"> </w:t>
      </w:r>
      <w:hyperlink r:id="rId199">
        <w:r>
          <w:rPr>
            <w:u w:val="single"/>
          </w:rPr>
          <w:t>http://vlad-ezhov.narod.ru/zor/p6aa1.html</w:t>
        </w:r>
      </w:hyperlink>
    </w:p>
    <w:p w:rsidR="00796106" w:rsidRDefault="00796106" w:rsidP="003212FC">
      <w:pPr>
        <w:pStyle w:val="a5"/>
        <w:numPr>
          <w:ilvl w:val="0"/>
          <w:numId w:val="4"/>
        </w:numPr>
        <w:tabs>
          <w:tab w:val="left" w:pos="1266"/>
        </w:tabs>
        <w:spacing w:before="1"/>
        <w:ind w:right="230" w:firstLine="719"/>
        <w:rPr>
          <w:sz w:val="24"/>
        </w:rPr>
      </w:pPr>
      <w:r>
        <w:rPr>
          <w:sz w:val="24"/>
        </w:rPr>
        <w:t>Информатика</w:t>
      </w:r>
      <w:r>
        <w:rPr>
          <w:spacing w:val="9"/>
          <w:sz w:val="24"/>
        </w:rPr>
        <w:t xml:space="preserve"> </w:t>
      </w:r>
      <w:r>
        <w:rPr>
          <w:sz w:val="24"/>
        </w:rPr>
        <w:t>и</w:t>
      </w:r>
      <w:r>
        <w:rPr>
          <w:spacing w:val="8"/>
          <w:sz w:val="24"/>
        </w:rPr>
        <w:t xml:space="preserve"> </w:t>
      </w:r>
      <w:r>
        <w:rPr>
          <w:sz w:val="24"/>
        </w:rPr>
        <w:t>информационные</w:t>
      </w:r>
      <w:r>
        <w:rPr>
          <w:spacing w:val="7"/>
          <w:sz w:val="24"/>
        </w:rPr>
        <w:t xml:space="preserve"> </w:t>
      </w:r>
      <w:r>
        <w:rPr>
          <w:sz w:val="24"/>
        </w:rPr>
        <w:t>технологии:</w:t>
      </w:r>
      <w:r>
        <w:rPr>
          <w:spacing w:val="9"/>
          <w:sz w:val="24"/>
        </w:rPr>
        <w:t xml:space="preserve"> </w:t>
      </w:r>
      <w:r>
        <w:rPr>
          <w:sz w:val="24"/>
        </w:rPr>
        <w:t>cайт</w:t>
      </w:r>
      <w:r>
        <w:rPr>
          <w:spacing w:val="8"/>
          <w:sz w:val="24"/>
        </w:rPr>
        <w:t xml:space="preserve"> </w:t>
      </w:r>
      <w:r>
        <w:rPr>
          <w:sz w:val="24"/>
        </w:rPr>
        <w:t>лаборатории</w:t>
      </w:r>
      <w:r>
        <w:rPr>
          <w:spacing w:val="7"/>
          <w:sz w:val="24"/>
        </w:rPr>
        <w:t xml:space="preserve"> </w:t>
      </w:r>
      <w:r>
        <w:rPr>
          <w:sz w:val="24"/>
        </w:rPr>
        <w:t>информатики</w:t>
      </w:r>
      <w:r>
        <w:rPr>
          <w:spacing w:val="-57"/>
          <w:sz w:val="24"/>
        </w:rPr>
        <w:t xml:space="preserve"> </w:t>
      </w:r>
      <w:r>
        <w:rPr>
          <w:sz w:val="24"/>
        </w:rPr>
        <w:t>МИОО</w:t>
      </w:r>
      <w:r>
        <w:rPr>
          <w:spacing w:val="-2"/>
          <w:sz w:val="24"/>
        </w:rPr>
        <w:t xml:space="preserve"> </w:t>
      </w:r>
      <w:r>
        <w:rPr>
          <w:sz w:val="24"/>
        </w:rPr>
        <w:t>[Электронный</w:t>
      </w:r>
      <w:r>
        <w:rPr>
          <w:spacing w:val="-1"/>
          <w:sz w:val="24"/>
        </w:rPr>
        <w:t xml:space="preserve"> </w:t>
      </w:r>
      <w:r>
        <w:rPr>
          <w:sz w:val="24"/>
        </w:rPr>
        <w:t>ресурс]</w:t>
      </w:r>
      <w:r>
        <w:rPr>
          <w:spacing w:val="1"/>
          <w:sz w:val="24"/>
        </w:rPr>
        <w:t xml:space="preserve"> </w:t>
      </w:r>
      <w:r>
        <w:rPr>
          <w:sz w:val="24"/>
        </w:rPr>
        <w:t>/Режим</w:t>
      </w:r>
      <w:r>
        <w:rPr>
          <w:spacing w:val="-2"/>
          <w:sz w:val="24"/>
        </w:rPr>
        <w:t xml:space="preserve"> </w:t>
      </w:r>
      <w:r>
        <w:rPr>
          <w:sz w:val="24"/>
        </w:rPr>
        <w:t>доступа:</w:t>
      </w:r>
      <w:r>
        <w:rPr>
          <w:spacing w:val="6"/>
          <w:sz w:val="24"/>
        </w:rPr>
        <w:t xml:space="preserve"> </w:t>
      </w:r>
      <w:hyperlink r:id="rId200">
        <w:r>
          <w:rPr>
            <w:sz w:val="24"/>
            <w:u w:val="single"/>
          </w:rPr>
          <w:t>http://iit.metodist.ru</w:t>
        </w:r>
      </w:hyperlink>
    </w:p>
    <w:p w:rsidR="00796106" w:rsidRDefault="00796106" w:rsidP="003212FC">
      <w:pPr>
        <w:pStyle w:val="a5"/>
        <w:numPr>
          <w:ilvl w:val="0"/>
          <w:numId w:val="4"/>
        </w:numPr>
        <w:tabs>
          <w:tab w:val="left" w:pos="1233"/>
        </w:tabs>
        <w:ind w:right="226" w:firstLine="719"/>
        <w:rPr>
          <w:sz w:val="24"/>
        </w:rPr>
      </w:pPr>
      <w:r>
        <w:rPr>
          <w:sz w:val="24"/>
        </w:rPr>
        <w:t>Интернет-университет</w:t>
      </w:r>
      <w:r>
        <w:rPr>
          <w:spacing w:val="43"/>
          <w:sz w:val="24"/>
        </w:rPr>
        <w:t xml:space="preserve"> </w:t>
      </w:r>
      <w:r>
        <w:rPr>
          <w:sz w:val="24"/>
        </w:rPr>
        <w:t>информационных</w:t>
      </w:r>
      <w:r>
        <w:rPr>
          <w:spacing w:val="46"/>
          <w:sz w:val="24"/>
        </w:rPr>
        <w:t xml:space="preserve"> </w:t>
      </w:r>
      <w:r>
        <w:rPr>
          <w:sz w:val="24"/>
        </w:rPr>
        <w:t>технологий</w:t>
      </w:r>
      <w:r>
        <w:rPr>
          <w:spacing w:val="45"/>
          <w:sz w:val="24"/>
        </w:rPr>
        <w:t xml:space="preserve"> </w:t>
      </w:r>
      <w:r>
        <w:rPr>
          <w:sz w:val="24"/>
        </w:rPr>
        <w:t>(ИНТУИТ.ру)</w:t>
      </w:r>
      <w:r>
        <w:rPr>
          <w:spacing w:val="45"/>
          <w:sz w:val="24"/>
        </w:rPr>
        <w:t xml:space="preserve"> </w:t>
      </w:r>
      <w:r>
        <w:rPr>
          <w:sz w:val="24"/>
        </w:rPr>
        <w:t>[Электронный</w:t>
      </w:r>
      <w:r>
        <w:rPr>
          <w:spacing w:val="-1"/>
          <w:sz w:val="24"/>
        </w:rPr>
        <w:t xml:space="preserve"> </w:t>
      </w:r>
      <w:r>
        <w:rPr>
          <w:sz w:val="24"/>
        </w:rPr>
        <w:t>ресурс]</w:t>
      </w:r>
      <w:r>
        <w:rPr>
          <w:spacing w:val="1"/>
          <w:sz w:val="24"/>
        </w:rPr>
        <w:t xml:space="preserve"> </w:t>
      </w:r>
      <w:r>
        <w:rPr>
          <w:sz w:val="24"/>
        </w:rPr>
        <w:t>/Режим</w:t>
      </w:r>
      <w:r>
        <w:rPr>
          <w:spacing w:val="-1"/>
          <w:sz w:val="24"/>
        </w:rPr>
        <w:t xml:space="preserve"> </w:t>
      </w:r>
      <w:r>
        <w:rPr>
          <w:sz w:val="24"/>
        </w:rPr>
        <w:t>доступа:</w:t>
      </w:r>
      <w:r>
        <w:rPr>
          <w:spacing w:val="3"/>
          <w:sz w:val="24"/>
        </w:rPr>
        <w:t xml:space="preserve"> </w:t>
      </w:r>
      <w:hyperlink r:id="rId201">
        <w:r>
          <w:rPr>
            <w:sz w:val="24"/>
            <w:u w:val="single"/>
          </w:rPr>
          <w:t>http://www.intuit.ru</w:t>
        </w:r>
      </w:hyperlink>
    </w:p>
    <w:p w:rsidR="00796106" w:rsidRDefault="00796106" w:rsidP="003212FC">
      <w:pPr>
        <w:pStyle w:val="a5"/>
        <w:numPr>
          <w:ilvl w:val="0"/>
          <w:numId w:val="4"/>
        </w:numPr>
        <w:tabs>
          <w:tab w:val="left" w:pos="1170"/>
        </w:tabs>
        <w:ind w:right="530" w:firstLine="707"/>
        <w:rPr>
          <w:sz w:val="24"/>
        </w:rPr>
      </w:pPr>
      <w:r>
        <w:rPr>
          <w:sz w:val="24"/>
        </w:rPr>
        <w:t>Открытые</w:t>
      </w:r>
      <w:r>
        <w:rPr>
          <w:spacing w:val="-5"/>
          <w:sz w:val="24"/>
        </w:rPr>
        <w:t xml:space="preserve"> </w:t>
      </w:r>
      <w:r>
        <w:rPr>
          <w:sz w:val="24"/>
        </w:rPr>
        <w:t>системы:</w:t>
      </w:r>
      <w:r>
        <w:rPr>
          <w:spacing w:val="-1"/>
          <w:sz w:val="24"/>
        </w:rPr>
        <w:t xml:space="preserve"> </w:t>
      </w:r>
      <w:r>
        <w:rPr>
          <w:sz w:val="24"/>
        </w:rPr>
        <w:t>издания</w:t>
      </w:r>
      <w:r>
        <w:rPr>
          <w:spacing w:val="-3"/>
          <w:sz w:val="24"/>
        </w:rPr>
        <w:t xml:space="preserve"> </w:t>
      </w:r>
      <w:r>
        <w:rPr>
          <w:sz w:val="24"/>
        </w:rPr>
        <w:t>по</w:t>
      </w:r>
      <w:r>
        <w:rPr>
          <w:spacing w:val="-5"/>
          <w:sz w:val="24"/>
        </w:rPr>
        <w:t xml:space="preserve"> </w:t>
      </w:r>
      <w:r>
        <w:rPr>
          <w:sz w:val="24"/>
        </w:rPr>
        <w:t>информационным</w:t>
      </w:r>
      <w:r>
        <w:rPr>
          <w:spacing w:val="-5"/>
          <w:sz w:val="24"/>
        </w:rPr>
        <w:t xml:space="preserve"> </w:t>
      </w:r>
      <w:r>
        <w:rPr>
          <w:sz w:val="24"/>
        </w:rPr>
        <w:t>технологиям</w:t>
      </w:r>
      <w:r>
        <w:rPr>
          <w:spacing w:val="51"/>
          <w:sz w:val="24"/>
        </w:rPr>
        <w:t xml:space="preserve"> </w:t>
      </w:r>
      <w:r>
        <w:rPr>
          <w:sz w:val="24"/>
        </w:rPr>
        <w:t>[Электронный</w:t>
      </w:r>
      <w:r>
        <w:rPr>
          <w:spacing w:val="-57"/>
          <w:sz w:val="24"/>
        </w:rPr>
        <w:t xml:space="preserve"> </w:t>
      </w:r>
      <w:r>
        <w:rPr>
          <w:sz w:val="24"/>
        </w:rPr>
        <w:t>ресурс] /Режим</w:t>
      </w:r>
      <w:r>
        <w:rPr>
          <w:spacing w:val="-1"/>
          <w:sz w:val="24"/>
        </w:rPr>
        <w:t xml:space="preserve"> </w:t>
      </w:r>
      <w:r>
        <w:rPr>
          <w:sz w:val="24"/>
        </w:rPr>
        <w:t>доступа:</w:t>
      </w:r>
      <w:r>
        <w:rPr>
          <w:spacing w:val="3"/>
          <w:sz w:val="24"/>
        </w:rPr>
        <w:t xml:space="preserve"> </w:t>
      </w:r>
      <w:hyperlink r:id="rId202">
        <w:r>
          <w:rPr>
            <w:sz w:val="24"/>
            <w:u w:val="single"/>
          </w:rPr>
          <w:t>http://www.osp.ru</w:t>
        </w:r>
      </w:hyperlink>
    </w:p>
    <w:p w:rsidR="00796106" w:rsidRDefault="00796106" w:rsidP="00796106">
      <w:pPr>
        <w:pStyle w:val="a3"/>
        <w:spacing w:before="10"/>
        <w:rPr>
          <w:sz w:val="17"/>
        </w:rPr>
      </w:pPr>
    </w:p>
    <w:p w:rsidR="00796106" w:rsidRDefault="00796106" w:rsidP="003212FC">
      <w:pPr>
        <w:pStyle w:val="a5"/>
        <w:numPr>
          <w:ilvl w:val="2"/>
          <w:numId w:val="5"/>
        </w:numPr>
        <w:tabs>
          <w:tab w:val="left" w:pos="1482"/>
        </w:tabs>
        <w:spacing w:before="92"/>
        <w:ind w:left="1482" w:hanging="552"/>
        <w:rPr>
          <w:b/>
        </w:rPr>
      </w:pPr>
      <w:r>
        <w:rPr>
          <w:b/>
        </w:rPr>
        <w:t>Дополнительные</w:t>
      </w:r>
      <w:r>
        <w:rPr>
          <w:b/>
          <w:spacing w:val="-5"/>
        </w:rPr>
        <w:t xml:space="preserve"> </w:t>
      </w:r>
      <w:r>
        <w:rPr>
          <w:b/>
        </w:rPr>
        <w:t>источники</w:t>
      </w:r>
    </w:p>
    <w:p w:rsidR="00796106" w:rsidRDefault="00796106" w:rsidP="003212FC">
      <w:pPr>
        <w:pStyle w:val="a5"/>
        <w:numPr>
          <w:ilvl w:val="0"/>
          <w:numId w:val="3"/>
        </w:numPr>
        <w:tabs>
          <w:tab w:val="left" w:pos="1192"/>
        </w:tabs>
        <w:spacing w:before="30"/>
        <w:ind w:right="226" w:firstLine="707"/>
        <w:rPr>
          <w:sz w:val="24"/>
        </w:rPr>
      </w:pPr>
      <w:r>
        <w:rPr>
          <w:sz w:val="24"/>
        </w:rPr>
        <w:t>Информационные</w:t>
      </w:r>
      <w:r>
        <w:rPr>
          <w:spacing w:val="17"/>
          <w:sz w:val="24"/>
        </w:rPr>
        <w:t xml:space="preserve"> </w:t>
      </w:r>
      <w:r>
        <w:rPr>
          <w:sz w:val="24"/>
        </w:rPr>
        <w:t>технологии:</w:t>
      </w:r>
      <w:r>
        <w:rPr>
          <w:spacing w:val="19"/>
          <w:sz w:val="24"/>
        </w:rPr>
        <w:t xml:space="preserve"> </w:t>
      </w:r>
      <w:r>
        <w:rPr>
          <w:sz w:val="24"/>
        </w:rPr>
        <w:t>Учебник</w:t>
      </w:r>
      <w:r>
        <w:rPr>
          <w:spacing w:val="21"/>
          <w:sz w:val="24"/>
        </w:rPr>
        <w:t xml:space="preserve"> </w:t>
      </w:r>
      <w:r>
        <w:rPr>
          <w:sz w:val="24"/>
        </w:rPr>
        <w:t>/</w:t>
      </w:r>
      <w:r>
        <w:rPr>
          <w:spacing w:val="19"/>
          <w:sz w:val="24"/>
        </w:rPr>
        <w:t xml:space="preserve"> </w:t>
      </w:r>
      <w:r>
        <w:rPr>
          <w:sz w:val="24"/>
        </w:rPr>
        <w:t>М.Е.</w:t>
      </w:r>
      <w:r>
        <w:rPr>
          <w:spacing w:val="20"/>
          <w:sz w:val="24"/>
        </w:rPr>
        <w:t xml:space="preserve"> </w:t>
      </w:r>
      <w:r>
        <w:rPr>
          <w:sz w:val="24"/>
        </w:rPr>
        <w:t>Елочкин,</w:t>
      </w:r>
      <w:r>
        <w:rPr>
          <w:spacing w:val="19"/>
          <w:sz w:val="24"/>
        </w:rPr>
        <w:t xml:space="preserve"> </w:t>
      </w:r>
      <w:r>
        <w:rPr>
          <w:sz w:val="24"/>
        </w:rPr>
        <w:t>Ю.С.</w:t>
      </w:r>
      <w:r>
        <w:rPr>
          <w:spacing w:val="20"/>
          <w:sz w:val="24"/>
        </w:rPr>
        <w:t xml:space="preserve"> </w:t>
      </w:r>
      <w:r>
        <w:rPr>
          <w:sz w:val="24"/>
        </w:rPr>
        <w:t>Брановский,</w:t>
      </w:r>
      <w:r>
        <w:rPr>
          <w:spacing w:val="19"/>
          <w:sz w:val="24"/>
        </w:rPr>
        <w:t xml:space="preserve"> </w:t>
      </w:r>
      <w:r>
        <w:rPr>
          <w:sz w:val="24"/>
        </w:rPr>
        <w:t>И.Д.</w:t>
      </w:r>
      <w:r>
        <w:rPr>
          <w:spacing w:val="-57"/>
          <w:sz w:val="24"/>
        </w:rPr>
        <w:t xml:space="preserve"> </w:t>
      </w:r>
      <w:r>
        <w:rPr>
          <w:sz w:val="24"/>
        </w:rPr>
        <w:t>Николаенко;</w:t>
      </w:r>
      <w:r>
        <w:rPr>
          <w:spacing w:val="-2"/>
          <w:sz w:val="24"/>
        </w:rPr>
        <w:t xml:space="preserve"> </w:t>
      </w:r>
      <w:r>
        <w:rPr>
          <w:sz w:val="24"/>
        </w:rPr>
        <w:t>Рук.</w:t>
      </w:r>
      <w:r>
        <w:rPr>
          <w:spacing w:val="-1"/>
          <w:sz w:val="24"/>
        </w:rPr>
        <w:t xml:space="preserve"> </w:t>
      </w:r>
      <w:r>
        <w:rPr>
          <w:sz w:val="24"/>
        </w:rPr>
        <w:t>авт.</w:t>
      </w:r>
      <w:r>
        <w:rPr>
          <w:spacing w:val="-3"/>
          <w:sz w:val="24"/>
        </w:rPr>
        <w:t xml:space="preserve"> </w:t>
      </w:r>
      <w:r>
        <w:rPr>
          <w:sz w:val="24"/>
        </w:rPr>
        <w:t>группы</w:t>
      </w:r>
      <w:r>
        <w:rPr>
          <w:spacing w:val="-1"/>
          <w:sz w:val="24"/>
        </w:rPr>
        <w:t xml:space="preserve"> </w:t>
      </w:r>
      <w:r>
        <w:rPr>
          <w:sz w:val="24"/>
        </w:rPr>
        <w:t>М.Е.</w:t>
      </w:r>
      <w:r>
        <w:rPr>
          <w:spacing w:val="-3"/>
          <w:sz w:val="24"/>
        </w:rPr>
        <w:t xml:space="preserve"> </w:t>
      </w:r>
      <w:r>
        <w:rPr>
          <w:sz w:val="24"/>
        </w:rPr>
        <w:t>Елочкин.</w:t>
      </w:r>
      <w:r>
        <w:rPr>
          <w:spacing w:val="3"/>
          <w:sz w:val="24"/>
        </w:rPr>
        <w:t xml:space="preserve"> </w:t>
      </w:r>
      <w:r>
        <w:rPr>
          <w:sz w:val="24"/>
        </w:rPr>
        <w:t>М.:</w:t>
      </w:r>
      <w:r>
        <w:rPr>
          <w:spacing w:val="-1"/>
          <w:sz w:val="24"/>
        </w:rPr>
        <w:t xml:space="preserve"> </w:t>
      </w:r>
      <w:r>
        <w:rPr>
          <w:sz w:val="24"/>
        </w:rPr>
        <w:t>ИЦ</w:t>
      </w:r>
      <w:r>
        <w:rPr>
          <w:spacing w:val="2"/>
          <w:sz w:val="24"/>
        </w:rPr>
        <w:t xml:space="preserve"> </w:t>
      </w:r>
      <w:r>
        <w:rPr>
          <w:sz w:val="24"/>
        </w:rPr>
        <w:t>«Академия»,</w:t>
      </w:r>
      <w:r>
        <w:rPr>
          <w:spacing w:val="-1"/>
          <w:sz w:val="24"/>
        </w:rPr>
        <w:t xml:space="preserve"> </w:t>
      </w:r>
      <w:r>
        <w:rPr>
          <w:sz w:val="24"/>
        </w:rPr>
        <w:t>2012</w:t>
      </w:r>
      <w:r>
        <w:rPr>
          <w:spacing w:val="-1"/>
          <w:sz w:val="24"/>
        </w:rPr>
        <w:t xml:space="preserve"> </w:t>
      </w:r>
      <w:r>
        <w:rPr>
          <w:sz w:val="24"/>
        </w:rPr>
        <w:t>–</w:t>
      </w:r>
      <w:r>
        <w:rPr>
          <w:spacing w:val="-1"/>
          <w:sz w:val="24"/>
        </w:rPr>
        <w:t xml:space="preserve"> </w:t>
      </w:r>
      <w:r>
        <w:rPr>
          <w:sz w:val="24"/>
        </w:rPr>
        <w:t>256</w:t>
      </w:r>
      <w:r>
        <w:rPr>
          <w:spacing w:val="-2"/>
          <w:sz w:val="24"/>
        </w:rPr>
        <w:t xml:space="preserve"> </w:t>
      </w:r>
      <w:r>
        <w:rPr>
          <w:sz w:val="24"/>
        </w:rPr>
        <w:t>с.:</w:t>
      </w:r>
      <w:r>
        <w:rPr>
          <w:spacing w:val="-1"/>
          <w:sz w:val="24"/>
        </w:rPr>
        <w:t xml:space="preserve"> </w:t>
      </w:r>
      <w:r>
        <w:rPr>
          <w:sz w:val="24"/>
        </w:rPr>
        <w:t>ил.</w:t>
      </w:r>
    </w:p>
    <w:p w:rsidR="00796106" w:rsidRDefault="00796106" w:rsidP="003212FC">
      <w:pPr>
        <w:pStyle w:val="a5"/>
        <w:numPr>
          <w:ilvl w:val="0"/>
          <w:numId w:val="3"/>
        </w:numPr>
        <w:tabs>
          <w:tab w:val="left" w:pos="1175"/>
        </w:tabs>
        <w:ind w:left="1174" w:hanging="245"/>
        <w:rPr>
          <w:sz w:val="24"/>
        </w:rPr>
      </w:pPr>
      <w:r>
        <w:rPr>
          <w:sz w:val="24"/>
        </w:rPr>
        <w:t>Информационные</w:t>
      </w:r>
      <w:r>
        <w:rPr>
          <w:spacing w:val="1"/>
          <w:sz w:val="24"/>
        </w:rPr>
        <w:t xml:space="preserve"> </w:t>
      </w:r>
      <w:r>
        <w:rPr>
          <w:sz w:val="24"/>
        </w:rPr>
        <w:t>технологии</w:t>
      </w:r>
      <w:r>
        <w:rPr>
          <w:spacing w:val="3"/>
          <w:sz w:val="24"/>
        </w:rPr>
        <w:t xml:space="preserve"> </w:t>
      </w:r>
      <w:r>
        <w:rPr>
          <w:sz w:val="24"/>
        </w:rPr>
        <w:t>в</w:t>
      </w:r>
      <w:r>
        <w:rPr>
          <w:spacing w:val="2"/>
          <w:sz w:val="24"/>
        </w:rPr>
        <w:t xml:space="preserve"> </w:t>
      </w:r>
      <w:r>
        <w:rPr>
          <w:sz w:val="24"/>
        </w:rPr>
        <w:t>офисе:</w:t>
      </w:r>
      <w:r>
        <w:rPr>
          <w:spacing w:val="7"/>
          <w:sz w:val="24"/>
        </w:rPr>
        <w:t xml:space="preserve"> </w:t>
      </w:r>
      <w:r>
        <w:rPr>
          <w:sz w:val="24"/>
        </w:rPr>
        <w:t>учеб.</w:t>
      </w:r>
      <w:r>
        <w:rPr>
          <w:spacing w:val="7"/>
          <w:sz w:val="24"/>
        </w:rPr>
        <w:t xml:space="preserve"> </w:t>
      </w:r>
      <w:r>
        <w:rPr>
          <w:sz w:val="24"/>
        </w:rPr>
        <w:t>пособие</w:t>
      </w:r>
      <w:r>
        <w:rPr>
          <w:spacing w:val="2"/>
          <w:sz w:val="24"/>
        </w:rPr>
        <w:t xml:space="preserve"> </w:t>
      </w:r>
      <w:r>
        <w:rPr>
          <w:sz w:val="24"/>
        </w:rPr>
        <w:t>/</w:t>
      </w:r>
      <w:r>
        <w:rPr>
          <w:spacing w:val="4"/>
          <w:sz w:val="24"/>
        </w:rPr>
        <w:t xml:space="preserve"> </w:t>
      </w:r>
      <w:r>
        <w:rPr>
          <w:sz w:val="24"/>
        </w:rPr>
        <w:t>–</w:t>
      </w:r>
      <w:r>
        <w:rPr>
          <w:spacing w:val="2"/>
          <w:sz w:val="24"/>
        </w:rPr>
        <w:t xml:space="preserve"> </w:t>
      </w:r>
      <w:r>
        <w:rPr>
          <w:sz w:val="24"/>
        </w:rPr>
        <w:t>М.:</w:t>
      </w:r>
      <w:r>
        <w:rPr>
          <w:spacing w:val="3"/>
          <w:sz w:val="24"/>
        </w:rPr>
        <w:t xml:space="preserve"> </w:t>
      </w:r>
      <w:r>
        <w:rPr>
          <w:sz w:val="24"/>
        </w:rPr>
        <w:t>ИЦ</w:t>
      </w:r>
      <w:r>
        <w:rPr>
          <w:spacing w:val="5"/>
          <w:sz w:val="24"/>
        </w:rPr>
        <w:t xml:space="preserve"> </w:t>
      </w:r>
      <w:r>
        <w:rPr>
          <w:sz w:val="24"/>
        </w:rPr>
        <w:t>Академия,</w:t>
      </w:r>
      <w:r>
        <w:rPr>
          <w:spacing w:val="3"/>
          <w:sz w:val="24"/>
        </w:rPr>
        <w:t xml:space="preserve"> </w:t>
      </w:r>
      <w:r>
        <w:rPr>
          <w:sz w:val="24"/>
        </w:rPr>
        <w:t>2012.</w:t>
      </w:r>
    </w:p>
    <w:p w:rsidR="00796106" w:rsidRDefault="00796106" w:rsidP="00796106">
      <w:pPr>
        <w:pStyle w:val="a3"/>
        <w:ind w:left="222"/>
      </w:pPr>
      <w:r>
        <w:t>–</w:t>
      </w:r>
      <w:r>
        <w:rPr>
          <w:spacing w:val="-1"/>
        </w:rPr>
        <w:t xml:space="preserve"> </w:t>
      </w:r>
      <w:r>
        <w:t>314 с.</w:t>
      </w:r>
    </w:p>
    <w:p w:rsidR="00796106" w:rsidRDefault="00796106" w:rsidP="00796106">
      <w:pPr>
        <w:pStyle w:val="a3"/>
        <w:spacing w:before="5"/>
      </w:pPr>
    </w:p>
    <w:p w:rsidR="00796106" w:rsidRDefault="00796106" w:rsidP="003212FC">
      <w:pPr>
        <w:pStyle w:val="3"/>
        <w:numPr>
          <w:ilvl w:val="0"/>
          <w:numId w:val="2"/>
        </w:numPr>
        <w:tabs>
          <w:tab w:val="left" w:pos="463"/>
        </w:tabs>
        <w:spacing w:before="0" w:after="4"/>
        <w:ind w:hanging="241"/>
      </w:pPr>
      <w:r>
        <w:t>КОНТРОЛЬ</w:t>
      </w:r>
      <w:r>
        <w:rPr>
          <w:spacing w:val="-5"/>
        </w:rPr>
        <w:t xml:space="preserve"> </w:t>
      </w:r>
      <w:r>
        <w:t>И</w:t>
      </w:r>
      <w:r>
        <w:rPr>
          <w:spacing w:val="-3"/>
        </w:rPr>
        <w:t xml:space="preserve"> </w:t>
      </w:r>
      <w:r>
        <w:t>ОЦЕНКА</w:t>
      </w:r>
      <w:r>
        <w:rPr>
          <w:spacing w:val="-3"/>
        </w:rPr>
        <w:t xml:space="preserve"> </w:t>
      </w:r>
      <w:r>
        <w:t>РЕЗУЛЬТАТОВ</w:t>
      </w:r>
      <w:r>
        <w:rPr>
          <w:spacing w:val="-5"/>
        </w:rPr>
        <w:t xml:space="preserve"> </w:t>
      </w:r>
      <w:r>
        <w:t>ОСВОЕНИЯ</w:t>
      </w:r>
      <w:r>
        <w:rPr>
          <w:spacing w:val="-3"/>
        </w:rPr>
        <w:t xml:space="preserve"> </w:t>
      </w:r>
      <w:r>
        <w:t>УЧЕБНОЙ</w:t>
      </w:r>
      <w:r>
        <w:rPr>
          <w:spacing w:val="-3"/>
        </w:rPr>
        <w:t xml:space="preserve"> </w:t>
      </w:r>
      <w:r>
        <w:t>ДИСЦИПЛИНЫ</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05"/>
        <w:gridCol w:w="3097"/>
        <w:gridCol w:w="2972"/>
      </w:tblGrid>
      <w:tr w:rsidR="00796106" w:rsidTr="00DB14E1">
        <w:trPr>
          <w:trHeight w:val="276"/>
        </w:trPr>
        <w:tc>
          <w:tcPr>
            <w:tcW w:w="3505" w:type="dxa"/>
          </w:tcPr>
          <w:p w:rsidR="00796106" w:rsidRDefault="00796106" w:rsidP="00DB14E1">
            <w:pPr>
              <w:pStyle w:val="TableParagraph"/>
              <w:spacing w:line="256" w:lineRule="exact"/>
              <w:ind w:left="107"/>
              <w:rPr>
                <w:b/>
                <w:sz w:val="24"/>
              </w:rPr>
            </w:pPr>
            <w:r>
              <w:rPr>
                <w:b/>
                <w:sz w:val="24"/>
              </w:rPr>
              <w:t>Результаты</w:t>
            </w:r>
            <w:r>
              <w:rPr>
                <w:b/>
                <w:spacing w:val="-1"/>
                <w:sz w:val="24"/>
              </w:rPr>
              <w:t xml:space="preserve"> </w:t>
            </w:r>
            <w:r>
              <w:rPr>
                <w:b/>
                <w:sz w:val="24"/>
              </w:rPr>
              <w:t>обучения</w:t>
            </w:r>
          </w:p>
        </w:tc>
        <w:tc>
          <w:tcPr>
            <w:tcW w:w="3097" w:type="dxa"/>
          </w:tcPr>
          <w:p w:rsidR="00796106" w:rsidRDefault="00796106" w:rsidP="00DB14E1">
            <w:pPr>
              <w:pStyle w:val="TableParagraph"/>
              <w:spacing w:line="256" w:lineRule="exact"/>
              <w:ind w:left="107"/>
              <w:rPr>
                <w:b/>
                <w:sz w:val="24"/>
              </w:rPr>
            </w:pPr>
            <w:r>
              <w:rPr>
                <w:b/>
                <w:sz w:val="24"/>
              </w:rPr>
              <w:t>Критерии</w:t>
            </w:r>
            <w:r>
              <w:rPr>
                <w:b/>
                <w:spacing w:val="-3"/>
                <w:sz w:val="24"/>
              </w:rPr>
              <w:t xml:space="preserve"> </w:t>
            </w:r>
            <w:r>
              <w:rPr>
                <w:b/>
                <w:sz w:val="24"/>
              </w:rPr>
              <w:t>оценки</w:t>
            </w:r>
          </w:p>
        </w:tc>
        <w:tc>
          <w:tcPr>
            <w:tcW w:w="2972" w:type="dxa"/>
          </w:tcPr>
          <w:p w:rsidR="00796106" w:rsidRDefault="00796106" w:rsidP="00DB14E1">
            <w:pPr>
              <w:pStyle w:val="TableParagraph"/>
              <w:spacing w:line="256" w:lineRule="exact"/>
              <w:ind w:left="106"/>
              <w:rPr>
                <w:b/>
                <w:sz w:val="24"/>
              </w:rPr>
            </w:pPr>
            <w:r>
              <w:rPr>
                <w:b/>
                <w:sz w:val="24"/>
              </w:rPr>
              <w:t>Методы</w:t>
            </w:r>
            <w:r>
              <w:rPr>
                <w:b/>
                <w:spacing w:val="-2"/>
                <w:sz w:val="24"/>
              </w:rPr>
              <w:t xml:space="preserve"> </w:t>
            </w:r>
            <w:r>
              <w:rPr>
                <w:b/>
                <w:sz w:val="24"/>
              </w:rPr>
              <w:t>оценки</w:t>
            </w:r>
          </w:p>
        </w:tc>
      </w:tr>
      <w:tr w:rsidR="00796106" w:rsidTr="00DB14E1">
        <w:trPr>
          <w:trHeight w:val="1263"/>
        </w:trPr>
        <w:tc>
          <w:tcPr>
            <w:tcW w:w="3505" w:type="dxa"/>
            <w:tcBorders>
              <w:bottom w:val="nil"/>
            </w:tcBorders>
          </w:tcPr>
          <w:p w:rsidR="00796106" w:rsidRPr="00C6786C" w:rsidRDefault="00796106" w:rsidP="00DB14E1">
            <w:pPr>
              <w:pStyle w:val="TableParagraph"/>
              <w:spacing w:line="271" w:lineRule="exact"/>
              <w:ind w:left="107"/>
              <w:rPr>
                <w:b/>
                <w:sz w:val="24"/>
              </w:rPr>
            </w:pPr>
            <w:r w:rsidRPr="00C6786C">
              <w:rPr>
                <w:b/>
                <w:sz w:val="24"/>
              </w:rPr>
              <w:t>Знания:</w:t>
            </w:r>
          </w:p>
          <w:p w:rsidR="00796106" w:rsidRPr="00C6786C" w:rsidRDefault="00796106" w:rsidP="00DB14E1">
            <w:pPr>
              <w:pStyle w:val="TableParagraph"/>
              <w:spacing w:line="276" w:lineRule="auto"/>
              <w:ind w:left="107" w:right="247" w:firstLine="31"/>
            </w:pPr>
            <w:r w:rsidRPr="00C6786C">
              <w:t>базовые, системные, программные продукты и пакеты прикладных</w:t>
            </w:r>
            <w:r w:rsidRPr="00C6786C">
              <w:rPr>
                <w:spacing w:val="-1"/>
              </w:rPr>
              <w:t xml:space="preserve"> </w:t>
            </w:r>
            <w:r w:rsidRPr="00C6786C">
              <w:t>программ</w:t>
            </w:r>
          </w:p>
        </w:tc>
        <w:tc>
          <w:tcPr>
            <w:tcW w:w="3097" w:type="dxa"/>
            <w:tcBorders>
              <w:bottom w:val="nil"/>
            </w:tcBorders>
          </w:tcPr>
          <w:p w:rsidR="00796106" w:rsidRPr="00C6786C" w:rsidRDefault="00796106" w:rsidP="00DB14E1">
            <w:pPr>
              <w:pStyle w:val="TableParagraph"/>
              <w:ind w:left="107" w:right="191"/>
            </w:pPr>
            <w:r w:rsidRPr="00C6786C">
              <w:t>Полнота ответов, точность</w:t>
            </w:r>
            <w:r w:rsidRPr="00C6786C">
              <w:rPr>
                <w:spacing w:val="1"/>
              </w:rPr>
              <w:t xml:space="preserve"> </w:t>
            </w:r>
            <w:r w:rsidRPr="00C6786C">
              <w:t>формулировок, не менее 70%</w:t>
            </w:r>
            <w:r w:rsidRPr="00C6786C">
              <w:rPr>
                <w:spacing w:val="-52"/>
              </w:rPr>
              <w:t xml:space="preserve"> </w:t>
            </w:r>
            <w:r w:rsidRPr="00C6786C">
              <w:t>правильных</w:t>
            </w:r>
            <w:r w:rsidRPr="00C6786C">
              <w:rPr>
                <w:spacing w:val="-1"/>
              </w:rPr>
              <w:t xml:space="preserve"> </w:t>
            </w:r>
            <w:r w:rsidRPr="00C6786C">
              <w:t>ответов.</w:t>
            </w:r>
          </w:p>
          <w:p w:rsidR="00796106" w:rsidRDefault="00796106" w:rsidP="00DB14E1">
            <w:pPr>
              <w:pStyle w:val="TableParagraph"/>
              <w:spacing w:line="252" w:lineRule="exact"/>
              <w:ind w:left="107" w:right="452"/>
            </w:pPr>
            <w:r>
              <w:t>Не менее 75% правильных</w:t>
            </w:r>
            <w:r>
              <w:rPr>
                <w:spacing w:val="-52"/>
              </w:rPr>
              <w:t xml:space="preserve"> </w:t>
            </w:r>
            <w:r>
              <w:t>ответов.</w:t>
            </w:r>
          </w:p>
        </w:tc>
        <w:tc>
          <w:tcPr>
            <w:tcW w:w="2972" w:type="dxa"/>
            <w:tcBorders>
              <w:bottom w:val="nil"/>
            </w:tcBorders>
          </w:tcPr>
          <w:p w:rsidR="00796106" w:rsidRPr="00C6786C" w:rsidRDefault="00796106" w:rsidP="00DB14E1">
            <w:pPr>
              <w:pStyle w:val="TableParagraph"/>
              <w:ind w:left="106" w:right="916"/>
              <w:rPr>
                <w:b/>
              </w:rPr>
            </w:pPr>
            <w:r w:rsidRPr="00C6786C">
              <w:rPr>
                <w:b/>
              </w:rPr>
              <w:t>Текущий контроль</w:t>
            </w:r>
            <w:r w:rsidRPr="00C6786C">
              <w:rPr>
                <w:b/>
                <w:spacing w:val="-52"/>
              </w:rPr>
              <w:t xml:space="preserve"> </w:t>
            </w:r>
            <w:r w:rsidRPr="00C6786C">
              <w:rPr>
                <w:b/>
              </w:rPr>
              <w:t>при</w:t>
            </w:r>
            <w:r w:rsidRPr="00C6786C">
              <w:rPr>
                <w:b/>
                <w:spacing w:val="-2"/>
              </w:rPr>
              <w:t xml:space="preserve"> </w:t>
            </w:r>
            <w:r w:rsidRPr="00C6786C">
              <w:rPr>
                <w:b/>
              </w:rPr>
              <w:t>проведении:</w:t>
            </w:r>
          </w:p>
          <w:p w:rsidR="00796106" w:rsidRPr="00C6786C" w:rsidRDefault="006746CE" w:rsidP="00DB14E1">
            <w:pPr>
              <w:pStyle w:val="TableParagraph"/>
              <w:spacing w:line="242" w:lineRule="auto"/>
              <w:ind w:left="106" w:right="177"/>
            </w:pPr>
            <w:r>
              <w:t>-письменного/устного опро</w:t>
            </w:r>
            <w:r w:rsidR="00796106" w:rsidRPr="00C6786C">
              <w:rPr>
                <w:spacing w:val="-52"/>
              </w:rPr>
              <w:t xml:space="preserve"> </w:t>
            </w:r>
            <w:r w:rsidR="00796106" w:rsidRPr="00C6786C">
              <w:t>са;</w:t>
            </w:r>
          </w:p>
        </w:tc>
      </w:tr>
      <w:tr w:rsidR="00796106" w:rsidTr="00DB14E1">
        <w:trPr>
          <w:trHeight w:val="255"/>
        </w:trPr>
        <w:tc>
          <w:tcPr>
            <w:tcW w:w="3505" w:type="dxa"/>
            <w:tcBorders>
              <w:top w:val="nil"/>
            </w:tcBorders>
          </w:tcPr>
          <w:p w:rsidR="00796106" w:rsidRPr="00C6786C" w:rsidRDefault="00796106" w:rsidP="00DB14E1">
            <w:pPr>
              <w:pStyle w:val="TableParagraph"/>
              <w:rPr>
                <w:sz w:val="18"/>
              </w:rPr>
            </w:pPr>
          </w:p>
        </w:tc>
        <w:tc>
          <w:tcPr>
            <w:tcW w:w="3097" w:type="dxa"/>
            <w:tcBorders>
              <w:top w:val="nil"/>
            </w:tcBorders>
          </w:tcPr>
          <w:p w:rsidR="00796106" w:rsidRPr="00C6786C" w:rsidRDefault="00796106" w:rsidP="00DB14E1">
            <w:pPr>
              <w:pStyle w:val="TableParagraph"/>
              <w:rPr>
                <w:sz w:val="18"/>
              </w:rPr>
            </w:pPr>
          </w:p>
        </w:tc>
        <w:tc>
          <w:tcPr>
            <w:tcW w:w="2972" w:type="dxa"/>
            <w:tcBorders>
              <w:top w:val="nil"/>
            </w:tcBorders>
          </w:tcPr>
          <w:p w:rsidR="00796106" w:rsidRDefault="00796106" w:rsidP="00DB14E1">
            <w:pPr>
              <w:pStyle w:val="TableParagraph"/>
              <w:spacing w:line="235" w:lineRule="exact"/>
              <w:ind w:left="106"/>
            </w:pPr>
            <w:r>
              <w:t>-тестирования;</w:t>
            </w:r>
          </w:p>
        </w:tc>
      </w:tr>
    </w:tbl>
    <w:p w:rsidR="00796106" w:rsidRDefault="00796106" w:rsidP="00796106">
      <w:pPr>
        <w:spacing w:line="235" w:lineRule="exact"/>
        <w:sectPr w:rsidR="00796106" w:rsidSect="00CB2AD8">
          <w:headerReference w:type="default" r:id="rId203"/>
          <w:footerReference w:type="default" r:id="rId204"/>
          <w:pgSz w:w="11910" w:h="16840"/>
          <w:pgMar w:top="1160" w:right="620" w:bottom="1480" w:left="1480" w:header="710" w:footer="1296" w:gutter="0"/>
          <w:cols w:space="720"/>
        </w:sectPr>
      </w:pPr>
    </w:p>
    <w:p w:rsidR="00796106" w:rsidRDefault="00796106" w:rsidP="00796106">
      <w:pPr>
        <w:pStyle w:val="a3"/>
        <w:spacing w:before="4"/>
        <w:rPr>
          <w:b/>
          <w:i/>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05"/>
        <w:gridCol w:w="3097"/>
        <w:gridCol w:w="2972"/>
      </w:tblGrid>
      <w:tr w:rsidR="00796106" w:rsidTr="0022644F">
        <w:trPr>
          <w:trHeight w:val="2884"/>
        </w:trPr>
        <w:tc>
          <w:tcPr>
            <w:tcW w:w="3505" w:type="dxa"/>
          </w:tcPr>
          <w:p w:rsidR="00796106" w:rsidRDefault="00796106" w:rsidP="00DB14E1">
            <w:pPr>
              <w:pStyle w:val="TableParagraph"/>
            </w:pPr>
          </w:p>
        </w:tc>
        <w:tc>
          <w:tcPr>
            <w:tcW w:w="3097" w:type="dxa"/>
          </w:tcPr>
          <w:p w:rsidR="00796106" w:rsidRPr="00C6786C" w:rsidRDefault="00796106" w:rsidP="00DB14E1">
            <w:pPr>
              <w:pStyle w:val="TableParagraph"/>
              <w:ind w:left="107" w:right="204"/>
              <w:jc w:val="both"/>
            </w:pPr>
            <w:r w:rsidRPr="00C6786C">
              <w:t>Актуальность темы, адекватность результатов поставленным</w:t>
            </w:r>
            <w:r w:rsidRPr="00C6786C">
              <w:rPr>
                <w:spacing w:val="-2"/>
              </w:rPr>
              <w:t xml:space="preserve"> </w:t>
            </w:r>
            <w:r w:rsidRPr="00C6786C">
              <w:t>целям,</w:t>
            </w:r>
          </w:p>
          <w:p w:rsidR="00796106" w:rsidRPr="0022644F" w:rsidRDefault="00796106" w:rsidP="0022644F">
            <w:pPr>
              <w:pStyle w:val="TableParagraph"/>
              <w:ind w:left="107" w:right="236"/>
            </w:pPr>
            <w:r w:rsidRPr="00C6786C">
              <w:t>полнота ответов, точность</w:t>
            </w:r>
            <w:r w:rsidRPr="00C6786C">
              <w:rPr>
                <w:spacing w:val="1"/>
              </w:rPr>
              <w:t xml:space="preserve"> </w:t>
            </w:r>
            <w:r w:rsidRPr="00C6786C">
              <w:t>формулировок, адекватность</w:t>
            </w:r>
            <w:r w:rsidRPr="00C6786C">
              <w:rPr>
                <w:spacing w:val="-53"/>
              </w:rPr>
              <w:t xml:space="preserve"> </w:t>
            </w:r>
            <w:r w:rsidRPr="00C6786C">
              <w:t>применения профессиональной</w:t>
            </w:r>
            <w:r w:rsidRPr="00C6786C">
              <w:rPr>
                <w:spacing w:val="-2"/>
              </w:rPr>
              <w:t xml:space="preserve"> </w:t>
            </w:r>
            <w:r w:rsidR="0022644F">
              <w:t>терминологии</w:t>
            </w:r>
          </w:p>
          <w:p w:rsidR="00796106" w:rsidRDefault="00796106" w:rsidP="0022644F">
            <w:pPr>
              <w:pStyle w:val="TableParagraph"/>
              <w:ind w:left="107" w:right="191"/>
            </w:pPr>
            <w:r w:rsidRPr="00C6786C">
              <w:t>Полнота ответов, точность</w:t>
            </w:r>
            <w:r w:rsidRPr="00C6786C">
              <w:rPr>
                <w:spacing w:val="1"/>
              </w:rPr>
              <w:t xml:space="preserve"> </w:t>
            </w:r>
            <w:r w:rsidRPr="00C6786C">
              <w:t>формулировок, не менее 70%</w:t>
            </w:r>
            <w:r w:rsidRPr="00C6786C">
              <w:rPr>
                <w:spacing w:val="-52"/>
              </w:rPr>
              <w:t xml:space="preserve"> </w:t>
            </w:r>
            <w:r w:rsidRPr="00C6786C">
              <w:t>правильных</w:t>
            </w:r>
            <w:r w:rsidRPr="00C6786C">
              <w:rPr>
                <w:spacing w:val="-1"/>
              </w:rPr>
              <w:t xml:space="preserve"> </w:t>
            </w:r>
            <w:r w:rsidR="0022644F">
              <w:t>ответов.</w:t>
            </w:r>
          </w:p>
        </w:tc>
        <w:tc>
          <w:tcPr>
            <w:tcW w:w="2972" w:type="dxa"/>
          </w:tcPr>
          <w:p w:rsidR="00796106" w:rsidRPr="00C6786C" w:rsidRDefault="00796106" w:rsidP="00DB14E1">
            <w:pPr>
              <w:pStyle w:val="TableParagraph"/>
              <w:spacing w:before="6"/>
              <w:rPr>
                <w:b/>
                <w:i/>
                <w:sz w:val="21"/>
              </w:rPr>
            </w:pPr>
          </w:p>
          <w:p w:rsidR="00796106" w:rsidRPr="00C6786C" w:rsidRDefault="00796106" w:rsidP="00DB14E1">
            <w:pPr>
              <w:pStyle w:val="TableParagraph"/>
              <w:ind w:left="106" w:right="265"/>
            </w:pPr>
            <w:r w:rsidRPr="00C6786C">
              <w:t>-оценки результатов внеаудиторной (самостоятельной) работы (докладов, рефератов, теоретической части проектов, учебных исследований</w:t>
            </w:r>
            <w:r w:rsidRPr="00C6786C">
              <w:rPr>
                <w:spacing w:val="-2"/>
              </w:rPr>
              <w:t xml:space="preserve"> </w:t>
            </w:r>
            <w:r w:rsidRPr="00C6786C">
              <w:t>и т.д.)</w:t>
            </w:r>
          </w:p>
          <w:p w:rsidR="00796106" w:rsidRPr="00C6786C" w:rsidRDefault="00796106" w:rsidP="00DB14E1">
            <w:pPr>
              <w:pStyle w:val="TableParagraph"/>
              <w:spacing w:line="238" w:lineRule="exact"/>
              <w:ind w:left="106"/>
            </w:pPr>
            <w:r w:rsidRPr="00C6786C">
              <w:t>-тестирования.</w:t>
            </w:r>
          </w:p>
        </w:tc>
      </w:tr>
      <w:tr w:rsidR="00796106" w:rsidTr="0022644F">
        <w:trPr>
          <w:trHeight w:val="7064"/>
        </w:trPr>
        <w:tc>
          <w:tcPr>
            <w:tcW w:w="3505" w:type="dxa"/>
          </w:tcPr>
          <w:p w:rsidR="00796106" w:rsidRPr="00C6786C" w:rsidRDefault="00796106" w:rsidP="00371921">
            <w:pPr>
              <w:pStyle w:val="TableParagraph"/>
              <w:spacing w:line="272" w:lineRule="exact"/>
              <w:rPr>
                <w:b/>
                <w:sz w:val="24"/>
              </w:rPr>
            </w:pPr>
            <w:r w:rsidRPr="00C6786C">
              <w:rPr>
                <w:b/>
                <w:sz w:val="24"/>
              </w:rPr>
              <w:t>Умения:</w:t>
            </w:r>
          </w:p>
          <w:p w:rsidR="00796106" w:rsidRPr="00C6786C" w:rsidRDefault="00796106" w:rsidP="00371921">
            <w:pPr>
              <w:pStyle w:val="TableParagraph"/>
            </w:pPr>
            <w:r w:rsidRPr="00C6786C">
              <w:t>оформлять конструкторскую и</w:t>
            </w:r>
            <w:r w:rsidRPr="00C6786C">
              <w:rPr>
                <w:spacing w:val="1"/>
              </w:rPr>
              <w:t xml:space="preserve"> </w:t>
            </w:r>
            <w:r w:rsidRPr="00C6786C">
              <w:t>технологическую документацию с</w:t>
            </w:r>
            <w:r w:rsidRPr="00C6786C">
              <w:rPr>
                <w:spacing w:val="-52"/>
              </w:rPr>
              <w:t xml:space="preserve"> </w:t>
            </w:r>
            <w:r w:rsidRPr="00C6786C">
              <w:t>использованием специальных</w:t>
            </w:r>
            <w:r w:rsidRPr="00C6786C">
              <w:rPr>
                <w:spacing w:val="1"/>
              </w:rPr>
              <w:t xml:space="preserve"> </w:t>
            </w:r>
            <w:r w:rsidRPr="00C6786C">
              <w:t>компьютерных</w:t>
            </w:r>
            <w:r w:rsidRPr="00C6786C">
              <w:rPr>
                <w:spacing w:val="-1"/>
              </w:rPr>
              <w:t xml:space="preserve"> </w:t>
            </w:r>
            <w:r w:rsidRPr="00C6786C">
              <w:t>программ</w:t>
            </w:r>
          </w:p>
        </w:tc>
        <w:tc>
          <w:tcPr>
            <w:tcW w:w="3097" w:type="dxa"/>
          </w:tcPr>
          <w:p w:rsidR="00796106" w:rsidRPr="00371921" w:rsidRDefault="00796106" w:rsidP="00371921">
            <w:pPr>
              <w:pStyle w:val="TableParagraph"/>
            </w:pPr>
            <w:r w:rsidRPr="00371921">
              <w:t>Правильность,</w:t>
            </w:r>
            <w:r w:rsidRPr="00371921">
              <w:rPr>
                <w:spacing w:val="-5"/>
              </w:rPr>
              <w:t xml:space="preserve"> </w:t>
            </w:r>
            <w:r w:rsidRPr="00371921">
              <w:t>полнота</w:t>
            </w:r>
            <w:r w:rsidRPr="00371921">
              <w:rPr>
                <w:spacing w:val="-7"/>
              </w:rPr>
              <w:t xml:space="preserve"> </w:t>
            </w:r>
            <w:r w:rsidRPr="00371921">
              <w:t>выполнения заданий, точность формулировок, точность расчетов, соответствие</w:t>
            </w:r>
            <w:r w:rsidRPr="00371921">
              <w:rPr>
                <w:spacing w:val="-2"/>
              </w:rPr>
              <w:t xml:space="preserve"> </w:t>
            </w:r>
            <w:r w:rsidRPr="00371921">
              <w:t>требованиям</w:t>
            </w:r>
          </w:p>
          <w:p w:rsidR="00796106" w:rsidRPr="00371921" w:rsidRDefault="00796106" w:rsidP="00371921">
            <w:pPr>
              <w:pStyle w:val="TableParagraph"/>
            </w:pPr>
            <w:r w:rsidRPr="00371921">
              <w:t>-Адекватность, оптимальность выбора способов</w:t>
            </w:r>
            <w:r w:rsidRPr="00371921">
              <w:rPr>
                <w:spacing w:val="1"/>
              </w:rPr>
              <w:t xml:space="preserve"> </w:t>
            </w:r>
            <w:r w:rsidRPr="00371921">
              <w:t>действий, методов, техник,</w:t>
            </w:r>
            <w:r w:rsidRPr="00371921">
              <w:rPr>
                <w:spacing w:val="-57"/>
              </w:rPr>
              <w:t xml:space="preserve"> </w:t>
            </w:r>
            <w:r w:rsidRPr="00371921">
              <w:t>последовательностей действий</w:t>
            </w:r>
            <w:r w:rsidRPr="00371921">
              <w:rPr>
                <w:spacing w:val="-1"/>
              </w:rPr>
              <w:t xml:space="preserve"> </w:t>
            </w:r>
            <w:r w:rsidRPr="00371921">
              <w:t>и т.д.</w:t>
            </w:r>
          </w:p>
          <w:p w:rsidR="00796106" w:rsidRPr="00371921" w:rsidRDefault="00796106" w:rsidP="00371921">
            <w:pPr>
              <w:pStyle w:val="TableParagraph"/>
            </w:pPr>
            <w:r w:rsidRPr="00371921">
              <w:t>-Точность</w:t>
            </w:r>
            <w:r w:rsidRPr="00371921">
              <w:rPr>
                <w:spacing w:val="-3"/>
              </w:rPr>
              <w:t xml:space="preserve"> </w:t>
            </w:r>
            <w:r w:rsidRPr="00371921">
              <w:t>оценки</w:t>
            </w:r>
          </w:p>
          <w:p w:rsidR="00796106" w:rsidRPr="00371921" w:rsidRDefault="00796106" w:rsidP="00371921">
            <w:pPr>
              <w:pStyle w:val="TableParagraph"/>
            </w:pPr>
            <w:r w:rsidRPr="00371921">
              <w:t>-Соответствие</w:t>
            </w:r>
            <w:r w:rsidRPr="00371921">
              <w:rPr>
                <w:spacing w:val="-9"/>
              </w:rPr>
              <w:t xml:space="preserve"> </w:t>
            </w:r>
            <w:r w:rsidRPr="00371921">
              <w:t>требованиям</w:t>
            </w:r>
            <w:r w:rsidRPr="00371921">
              <w:rPr>
                <w:spacing w:val="-57"/>
              </w:rPr>
              <w:t xml:space="preserve"> </w:t>
            </w:r>
            <w:r w:rsidRPr="00371921">
              <w:t>инструкций,</w:t>
            </w:r>
            <w:r w:rsidRPr="00371921">
              <w:rPr>
                <w:spacing w:val="-3"/>
              </w:rPr>
              <w:t xml:space="preserve"> </w:t>
            </w:r>
            <w:r w:rsidRPr="00371921">
              <w:t>регламентов</w:t>
            </w:r>
          </w:p>
          <w:p w:rsidR="00796106" w:rsidRPr="00371921" w:rsidRDefault="00796106" w:rsidP="00371921">
            <w:pPr>
              <w:pStyle w:val="TableParagraph"/>
            </w:pPr>
            <w:r w:rsidRPr="00371921">
              <w:t>-Рациональность действий</w:t>
            </w:r>
            <w:r w:rsidRPr="00371921">
              <w:rPr>
                <w:spacing w:val="-58"/>
              </w:rPr>
              <w:t xml:space="preserve"> </w:t>
            </w:r>
            <w:r w:rsidRPr="00371921">
              <w:t>и т.д.</w:t>
            </w:r>
          </w:p>
          <w:p w:rsidR="00796106" w:rsidRPr="00371921" w:rsidRDefault="00796106" w:rsidP="00371921">
            <w:pPr>
              <w:pStyle w:val="TableParagraph"/>
            </w:pPr>
            <w:r w:rsidRPr="00371921">
              <w:t>-Адекватность, оптимальность выбора способов</w:t>
            </w:r>
            <w:r w:rsidRPr="00371921">
              <w:rPr>
                <w:spacing w:val="1"/>
              </w:rPr>
              <w:t xml:space="preserve"> </w:t>
            </w:r>
            <w:r w:rsidRPr="00371921">
              <w:t>действий, методов, техник,</w:t>
            </w:r>
            <w:r w:rsidRPr="00371921">
              <w:rPr>
                <w:spacing w:val="-57"/>
              </w:rPr>
              <w:t xml:space="preserve"> </w:t>
            </w:r>
            <w:r w:rsidRPr="00371921">
              <w:t>последовательностей действий</w:t>
            </w:r>
            <w:r w:rsidRPr="00371921">
              <w:rPr>
                <w:spacing w:val="-1"/>
              </w:rPr>
              <w:t xml:space="preserve"> </w:t>
            </w:r>
            <w:r w:rsidRPr="00371921">
              <w:t>и т.д.</w:t>
            </w:r>
          </w:p>
          <w:p w:rsidR="00796106" w:rsidRPr="00371921" w:rsidRDefault="00796106" w:rsidP="00371921">
            <w:pPr>
              <w:pStyle w:val="TableParagraph"/>
            </w:pPr>
            <w:r w:rsidRPr="00371921">
              <w:t>-Точность</w:t>
            </w:r>
            <w:r w:rsidRPr="00371921">
              <w:rPr>
                <w:spacing w:val="-3"/>
              </w:rPr>
              <w:t xml:space="preserve"> </w:t>
            </w:r>
            <w:r w:rsidRPr="00371921">
              <w:t>оценки</w:t>
            </w:r>
          </w:p>
          <w:p w:rsidR="00796106" w:rsidRPr="00371921" w:rsidRDefault="00796106" w:rsidP="00371921">
            <w:pPr>
              <w:pStyle w:val="TableParagraph"/>
            </w:pPr>
            <w:r w:rsidRPr="00371921">
              <w:t>-Соответствие</w:t>
            </w:r>
            <w:r w:rsidRPr="00371921">
              <w:rPr>
                <w:spacing w:val="-9"/>
              </w:rPr>
              <w:t xml:space="preserve"> </w:t>
            </w:r>
            <w:r w:rsidRPr="00371921">
              <w:t>требованиям</w:t>
            </w:r>
            <w:r w:rsidRPr="00371921">
              <w:rPr>
                <w:spacing w:val="-57"/>
              </w:rPr>
              <w:t xml:space="preserve"> </w:t>
            </w:r>
            <w:r w:rsidRPr="00371921">
              <w:t>инструкций,</w:t>
            </w:r>
            <w:r w:rsidRPr="00371921">
              <w:rPr>
                <w:spacing w:val="-3"/>
              </w:rPr>
              <w:t xml:space="preserve"> </w:t>
            </w:r>
            <w:r w:rsidRPr="00371921">
              <w:t>регламентов</w:t>
            </w:r>
          </w:p>
          <w:p w:rsidR="00796106" w:rsidRPr="00371921" w:rsidRDefault="00796106" w:rsidP="00371921">
            <w:pPr>
              <w:pStyle w:val="TableParagraph"/>
            </w:pPr>
            <w:r w:rsidRPr="00371921">
              <w:t>-Рациональность действий</w:t>
            </w:r>
            <w:r w:rsidRPr="00371921">
              <w:rPr>
                <w:spacing w:val="-58"/>
              </w:rPr>
              <w:t xml:space="preserve"> </w:t>
            </w:r>
            <w:r w:rsidRPr="00371921">
              <w:t>и т.д.</w:t>
            </w:r>
          </w:p>
          <w:p w:rsidR="00796106" w:rsidRPr="00371921" w:rsidRDefault="00796106" w:rsidP="00371921">
            <w:pPr>
              <w:pStyle w:val="TableParagraph"/>
              <w:spacing w:line="270" w:lineRule="atLeast"/>
            </w:pPr>
            <w:r w:rsidRPr="00371921">
              <w:t>Правильное выполнение</w:t>
            </w:r>
            <w:r w:rsidRPr="00371921">
              <w:rPr>
                <w:spacing w:val="1"/>
              </w:rPr>
              <w:t xml:space="preserve"> </w:t>
            </w:r>
            <w:r w:rsidRPr="00371921">
              <w:t>заданий</w:t>
            </w:r>
            <w:r w:rsidRPr="00371921">
              <w:rPr>
                <w:spacing w:val="-5"/>
              </w:rPr>
              <w:t xml:space="preserve"> </w:t>
            </w:r>
            <w:r w:rsidRPr="00371921">
              <w:t>в</w:t>
            </w:r>
            <w:r w:rsidRPr="00371921">
              <w:rPr>
                <w:spacing w:val="-8"/>
              </w:rPr>
              <w:t xml:space="preserve"> </w:t>
            </w:r>
            <w:r w:rsidRPr="00371921">
              <w:t>полном</w:t>
            </w:r>
            <w:r w:rsidRPr="00371921">
              <w:rPr>
                <w:spacing w:val="-6"/>
              </w:rPr>
              <w:t xml:space="preserve"> </w:t>
            </w:r>
            <w:r w:rsidRPr="00371921">
              <w:t>объеме</w:t>
            </w:r>
          </w:p>
        </w:tc>
        <w:tc>
          <w:tcPr>
            <w:tcW w:w="2972" w:type="dxa"/>
          </w:tcPr>
          <w:p w:rsidR="00796106" w:rsidRPr="00371921" w:rsidRDefault="00796106" w:rsidP="00371921">
            <w:pPr>
              <w:pStyle w:val="TableParagraph"/>
              <w:spacing w:line="250" w:lineRule="exact"/>
              <w:jc w:val="both"/>
              <w:rPr>
                <w:b/>
              </w:rPr>
            </w:pPr>
            <w:r w:rsidRPr="00371921">
              <w:rPr>
                <w:b/>
              </w:rPr>
              <w:t>Текущий</w:t>
            </w:r>
            <w:r w:rsidRPr="00371921">
              <w:rPr>
                <w:b/>
                <w:spacing w:val="-3"/>
              </w:rPr>
              <w:t xml:space="preserve"> </w:t>
            </w:r>
            <w:r w:rsidRPr="00371921">
              <w:rPr>
                <w:b/>
              </w:rPr>
              <w:t>контроль:</w:t>
            </w:r>
          </w:p>
          <w:p w:rsidR="00796106" w:rsidRPr="00371921" w:rsidRDefault="00796106" w:rsidP="00371921">
            <w:pPr>
              <w:pStyle w:val="TableParagraph"/>
              <w:numPr>
                <w:ilvl w:val="0"/>
                <w:numId w:val="1"/>
              </w:numPr>
              <w:tabs>
                <w:tab w:val="left" w:pos="234"/>
              </w:tabs>
              <w:ind w:left="0" w:firstLine="0"/>
              <w:jc w:val="both"/>
            </w:pPr>
            <w:r w:rsidRPr="00371921">
              <w:t>защита отчетов по практическим/ лабораторным занятиям;</w:t>
            </w:r>
          </w:p>
          <w:p w:rsidR="00796106" w:rsidRPr="00371921" w:rsidRDefault="00796106" w:rsidP="00371921">
            <w:pPr>
              <w:pStyle w:val="TableParagraph"/>
              <w:numPr>
                <w:ilvl w:val="0"/>
                <w:numId w:val="1"/>
              </w:numPr>
              <w:tabs>
                <w:tab w:val="left" w:pos="232"/>
              </w:tabs>
              <w:ind w:left="0" w:firstLine="0"/>
              <w:jc w:val="both"/>
            </w:pPr>
            <w:r w:rsidRPr="00371921">
              <w:t>оценка заданий для внеаудиторной (самостоятельной)</w:t>
            </w:r>
            <w:r w:rsidRPr="00371921">
              <w:rPr>
                <w:spacing w:val="1"/>
              </w:rPr>
              <w:t xml:space="preserve"> </w:t>
            </w:r>
            <w:r w:rsidRPr="00371921">
              <w:t>работы:</w:t>
            </w:r>
          </w:p>
          <w:p w:rsidR="00796106" w:rsidRPr="00371921" w:rsidRDefault="00796106" w:rsidP="00371921">
            <w:pPr>
              <w:pStyle w:val="TableParagraph"/>
              <w:rPr>
                <w:b/>
                <w:i/>
              </w:rPr>
            </w:pPr>
          </w:p>
          <w:p w:rsidR="00796106" w:rsidRPr="00371921" w:rsidRDefault="00796106" w:rsidP="00371921">
            <w:pPr>
              <w:pStyle w:val="TableParagraph"/>
              <w:spacing w:before="9"/>
              <w:rPr>
                <w:b/>
                <w:i/>
              </w:rPr>
            </w:pPr>
          </w:p>
          <w:p w:rsidR="00796106" w:rsidRPr="00371921" w:rsidRDefault="00796106" w:rsidP="00371921">
            <w:pPr>
              <w:pStyle w:val="TableParagraph"/>
              <w:numPr>
                <w:ilvl w:val="0"/>
                <w:numId w:val="1"/>
              </w:numPr>
              <w:tabs>
                <w:tab w:val="left" w:pos="234"/>
              </w:tabs>
              <w:ind w:left="0" w:firstLine="0"/>
            </w:pPr>
            <w:r w:rsidRPr="00371921">
              <w:t>экспертная оценка демонстрируемых умений, выполняемых действий в процессе</w:t>
            </w:r>
            <w:r w:rsidRPr="00371921">
              <w:rPr>
                <w:spacing w:val="-52"/>
              </w:rPr>
              <w:t xml:space="preserve"> </w:t>
            </w:r>
            <w:r w:rsidRPr="00371921">
              <w:t>практических/лабораторных</w:t>
            </w:r>
            <w:r w:rsidRPr="00371921">
              <w:rPr>
                <w:spacing w:val="-52"/>
              </w:rPr>
              <w:t xml:space="preserve"> </w:t>
            </w:r>
            <w:r w:rsidRPr="00371921">
              <w:t>занятий</w:t>
            </w:r>
          </w:p>
          <w:p w:rsidR="00796106" w:rsidRPr="00371921" w:rsidRDefault="00796106" w:rsidP="00371921">
            <w:pPr>
              <w:pStyle w:val="TableParagraph"/>
              <w:spacing w:before="6"/>
              <w:rPr>
                <w:b/>
                <w:i/>
              </w:rPr>
            </w:pPr>
          </w:p>
          <w:p w:rsidR="00796106" w:rsidRPr="00371921" w:rsidRDefault="00796106" w:rsidP="00371921">
            <w:pPr>
              <w:pStyle w:val="TableParagraph"/>
              <w:spacing w:line="237" w:lineRule="auto"/>
            </w:pPr>
            <w:r w:rsidRPr="00371921">
              <w:rPr>
                <w:b/>
                <w:spacing w:val="-1"/>
              </w:rPr>
              <w:t xml:space="preserve">Промежуточная </w:t>
            </w:r>
            <w:r w:rsidRPr="00371921">
              <w:rPr>
                <w:b/>
              </w:rPr>
              <w:t>аттестация</w:t>
            </w:r>
            <w:r w:rsidRPr="00371921">
              <w:t>:</w:t>
            </w:r>
          </w:p>
          <w:p w:rsidR="00796106" w:rsidRPr="00371921" w:rsidRDefault="00796106" w:rsidP="00371921">
            <w:pPr>
              <w:pStyle w:val="TableParagraph"/>
              <w:numPr>
                <w:ilvl w:val="0"/>
                <w:numId w:val="1"/>
              </w:numPr>
              <w:tabs>
                <w:tab w:val="left" w:pos="234"/>
              </w:tabs>
              <w:ind w:left="0" w:firstLine="0"/>
            </w:pPr>
            <w:r w:rsidRPr="00371921">
              <w:t>экспертная оценка выполнения</w:t>
            </w:r>
            <w:r w:rsidRPr="00371921">
              <w:rPr>
                <w:spacing w:val="-9"/>
              </w:rPr>
              <w:t xml:space="preserve"> </w:t>
            </w:r>
            <w:r w:rsidRPr="00371921">
              <w:t>практических</w:t>
            </w:r>
            <w:r w:rsidRPr="00371921">
              <w:rPr>
                <w:spacing w:val="-6"/>
              </w:rPr>
              <w:t xml:space="preserve"> </w:t>
            </w:r>
            <w:r w:rsidRPr="00371921">
              <w:t>заданий</w:t>
            </w:r>
            <w:r w:rsidRPr="00371921">
              <w:rPr>
                <w:spacing w:val="-52"/>
              </w:rPr>
              <w:t xml:space="preserve"> </w:t>
            </w:r>
            <w:r w:rsidRPr="00371921">
              <w:t>на</w:t>
            </w:r>
            <w:r w:rsidRPr="00371921">
              <w:rPr>
                <w:spacing w:val="-1"/>
              </w:rPr>
              <w:t xml:space="preserve"> </w:t>
            </w:r>
            <w:r w:rsidRPr="00371921">
              <w:t>зачете/экзамене</w:t>
            </w:r>
          </w:p>
        </w:tc>
      </w:tr>
    </w:tbl>
    <w:p w:rsidR="00371921" w:rsidRDefault="00371921" w:rsidP="00371921">
      <w:pPr>
        <w:rPr>
          <w:sz w:val="24"/>
          <w:szCs w:val="24"/>
        </w:rPr>
      </w:pPr>
    </w:p>
    <w:p w:rsidR="00371921" w:rsidRDefault="00371921" w:rsidP="00371921">
      <w:pPr>
        <w:rPr>
          <w:sz w:val="24"/>
          <w:szCs w:val="24"/>
        </w:rPr>
      </w:pPr>
      <w:r>
        <w:rPr>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371921" w:rsidRPr="00ED35EA" w:rsidTr="00371921">
        <w:tc>
          <w:tcPr>
            <w:tcW w:w="2353" w:type="dxa"/>
            <w:shd w:val="clear" w:color="auto" w:fill="auto"/>
          </w:tcPr>
          <w:p w:rsidR="00371921" w:rsidRPr="00ED35EA" w:rsidRDefault="00371921" w:rsidP="00371921">
            <w:pPr>
              <w:rPr>
                <w:rFonts w:eastAsia="Calibri"/>
                <w:b/>
                <w:bCs/>
                <w:sz w:val="24"/>
                <w:szCs w:val="24"/>
              </w:rPr>
            </w:pPr>
            <w:r w:rsidRPr="00ED35EA">
              <w:rPr>
                <w:rFonts w:eastAsia="Calibri"/>
                <w:b/>
                <w:bCs/>
                <w:sz w:val="24"/>
                <w:szCs w:val="24"/>
              </w:rPr>
              <w:t>Профессиональные компетенции (ПК)</w:t>
            </w:r>
          </w:p>
        </w:tc>
        <w:tc>
          <w:tcPr>
            <w:tcW w:w="2575" w:type="dxa"/>
            <w:shd w:val="clear" w:color="auto" w:fill="auto"/>
          </w:tcPr>
          <w:p w:rsidR="00371921" w:rsidRPr="00ED35EA" w:rsidRDefault="00371921" w:rsidP="00371921">
            <w:pPr>
              <w:rPr>
                <w:rFonts w:eastAsia="Calibri"/>
                <w:b/>
                <w:bCs/>
                <w:sz w:val="24"/>
                <w:szCs w:val="24"/>
              </w:rPr>
            </w:pPr>
            <w:r>
              <w:rPr>
                <w:rFonts w:eastAsia="Calibri"/>
                <w:b/>
                <w:bCs/>
                <w:sz w:val="24"/>
                <w:szCs w:val="24"/>
              </w:rPr>
              <w:t>Навыки</w:t>
            </w:r>
            <w:r w:rsidRPr="00ED35EA">
              <w:rPr>
                <w:rFonts w:eastAsia="Calibri"/>
                <w:b/>
                <w:bCs/>
                <w:sz w:val="24"/>
                <w:szCs w:val="24"/>
              </w:rPr>
              <w:t xml:space="preserve"> (</w:t>
            </w:r>
            <w:r>
              <w:rPr>
                <w:rFonts w:eastAsia="Calibri"/>
                <w:b/>
                <w:bCs/>
                <w:sz w:val="24"/>
                <w:szCs w:val="24"/>
              </w:rPr>
              <w:t>Н</w:t>
            </w:r>
            <w:r w:rsidRPr="00ED35EA">
              <w:rPr>
                <w:rFonts w:eastAsia="Calibri"/>
                <w:b/>
                <w:bCs/>
                <w:sz w:val="24"/>
                <w:szCs w:val="24"/>
              </w:rPr>
              <w:t>)</w:t>
            </w:r>
            <w:r>
              <w:rPr>
                <w:rFonts w:eastAsia="Calibri"/>
                <w:b/>
                <w:bCs/>
                <w:sz w:val="24"/>
                <w:szCs w:val="24"/>
              </w:rPr>
              <w:t>/практический опыт (ПО)</w:t>
            </w:r>
          </w:p>
        </w:tc>
        <w:tc>
          <w:tcPr>
            <w:tcW w:w="2336" w:type="dxa"/>
            <w:shd w:val="clear" w:color="auto" w:fill="auto"/>
          </w:tcPr>
          <w:p w:rsidR="00371921" w:rsidRPr="00ED35EA" w:rsidRDefault="00371921" w:rsidP="00371921">
            <w:pPr>
              <w:rPr>
                <w:rFonts w:eastAsia="Calibri"/>
                <w:b/>
                <w:bCs/>
                <w:sz w:val="24"/>
                <w:szCs w:val="24"/>
              </w:rPr>
            </w:pPr>
            <w:r w:rsidRPr="00ED35EA">
              <w:rPr>
                <w:rFonts w:eastAsia="Calibri"/>
                <w:b/>
                <w:bCs/>
                <w:sz w:val="24"/>
                <w:szCs w:val="24"/>
              </w:rPr>
              <w:t>Умения (У)</w:t>
            </w:r>
          </w:p>
        </w:tc>
        <w:tc>
          <w:tcPr>
            <w:tcW w:w="2337" w:type="dxa"/>
            <w:shd w:val="clear" w:color="auto" w:fill="auto"/>
          </w:tcPr>
          <w:p w:rsidR="00371921" w:rsidRPr="00ED35EA" w:rsidRDefault="00371921" w:rsidP="00371921">
            <w:pPr>
              <w:rPr>
                <w:rFonts w:eastAsia="Calibri"/>
                <w:b/>
                <w:bCs/>
                <w:sz w:val="24"/>
                <w:szCs w:val="24"/>
              </w:rPr>
            </w:pPr>
            <w:r w:rsidRPr="00ED35EA">
              <w:rPr>
                <w:rFonts w:eastAsia="Calibri"/>
                <w:b/>
                <w:bCs/>
                <w:sz w:val="24"/>
                <w:szCs w:val="24"/>
              </w:rPr>
              <w:t>Знания (З)</w:t>
            </w:r>
          </w:p>
        </w:tc>
      </w:tr>
      <w:tr w:rsidR="0022644F" w:rsidRPr="00ED35EA" w:rsidTr="00371921">
        <w:tc>
          <w:tcPr>
            <w:tcW w:w="2353" w:type="dxa"/>
            <w:shd w:val="clear" w:color="auto" w:fill="auto"/>
          </w:tcPr>
          <w:p w:rsidR="0022644F" w:rsidRPr="00F01ECE" w:rsidRDefault="0022644F" w:rsidP="00371921">
            <w:pPr>
              <w:rPr>
                <w:i/>
                <w:sz w:val="24"/>
                <w:szCs w:val="24"/>
              </w:rPr>
            </w:pPr>
            <w:r w:rsidRPr="0022644F">
              <w:rPr>
                <w:i/>
                <w:sz w:val="24"/>
                <w:szCs w:val="24"/>
              </w:rPr>
              <w:t>ПК 3.4</w:t>
            </w:r>
          </w:p>
        </w:tc>
        <w:tc>
          <w:tcPr>
            <w:tcW w:w="2575" w:type="dxa"/>
            <w:shd w:val="clear" w:color="auto" w:fill="auto"/>
          </w:tcPr>
          <w:p w:rsidR="0022644F" w:rsidRPr="00ED35EA" w:rsidRDefault="0022644F" w:rsidP="00371921">
            <w:pPr>
              <w:rPr>
                <w:rFonts w:eastAsia="Calibri"/>
                <w:sz w:val="24"/>
                <w:szCs w:val="24"/>
              </w:rPr>
            </w:pPr>
          </w:p>
        </w:tc>
        <w:tc>
          <w:tcPr>
            <w:tcW w:w="2336" w:type="dxa"/>
            <w:shd w:val="clear" w:color="auto" w:fill="auto"/>
          </w:tcPr>
          <w:p w:rsidR="0022644F" w:rsidRPr="00F01ECE" w:rsidRDefault="0022644F" w:rsidP="00644D94">
            <w:pPr>
              <w:rPr>
                <w:sz w:val="24"/>
                <w:szCs w:val="24"/>
              </w:rPr>
            </w:pPr>
          </w:p>
        </w:tc>
        <w:tc>
          <w:tcPr>
            <w:tcW w:w="2337" w:type="dxa"/>
            <w:shd w:val="clear" w:color="auto" w:fill="auto"/>
          </w:tcPr>
          <w:p w:rsidR="0022644F" w:rsidRPr="00F01ECE" w:rsidRDefault="0022644F" w:rsidP="00644D94">
            <w:pPr>
              <w:rPr>
                <w:sz w:val="24"/>
                <w:szCs w:val="24"/>
              </w:rPr>
            </w:pPr>
            <w:r>
              <w:rPr>
                <w:sz w:val="24"/>
                <w:szCs w:val="24"/>
              </w:rPr>
              <w:t xml:space="preserve">З 3.4.03  </w:t>
            </w:r>
            <w:r w:rsidRPr="0022644F">
              <w:rPr>
                <w:sz w:val="24"/>
                <w:szCs w:val="24"/>
              </w:rPr>
              <w:t>порядок разработки и оформления технической документации</w:t>
            </w:r>
          </w:p>
        </w:tc>
      </w:tr>
      <w:tr w:rsidR="00371921" w:rsidRPr="00ED35EA" w:rsidTr="00371921">
        <w:tc>
          <w:tcPr>
            <w:tcW w:w="2353" w:type="dxa"/>
            <w:shd w:val="clear" w:color="auto" w:fill="auto"/>
          </w:tcPr>
          <w:p w:rsidR="00371921" w:rsidRPr="00ED35EA" w:rsidRDefault="00644D94" w:rsidP="00371921">
            <w:pPr>
              <w:rPr>
                <w:rFonts w:eastAsia="Calibri"/>
                <w:sz w:val="24"/>
                <w:szCs w:val="24"/>
              </w:rPr>
            </w:pPr>
            <w:r w:rsidRPr="00F01ECE">
              <w:rPr>
                <w:i/>
                <w:sz w:val="24"/>
                <w:szCs w:val="24"/>
              </w:rPr>
              <w:t xml:space="preserve">ПК 4.1. </w:t>
            </w:r>
            <w:r>
              <w:rPr>
                <w:i/>
                <w:sz w:val="24"/>
                <w:szCs w:val="24"/>
              </w:rPr>
              <w:t xml:space="preserve">Осуществлять монтаж и техническую </w:t>
            </w:r>
            <w:r>
              <w:rPr>
                <w:i/>
                <w:sz w:val="24"/>
                <w:szCs w:val="24"/>
              </w:rPr>
              <w:lastRenderedPageBreak/>
              <w:t>эксплуатация металлургического оборудования</w:t>
            </w:r>
          </w:p>
        </w:tc>
        <w:tc>
          <w:tcPr>
            <w:tcW w:w="2575" w:type="dxa"/>
            <w:shd w:val="clear" w:color="auto" w:fill="auto"/>
          </w:tcPr>
          <w:p w:rsidR="00371921" w:rsidRPr="00ED35EA" w:rsidRDefault="00371921" w:rsidP="00371921">
            <w:pPr>
              <w:rPr>
                <w:rFonts w:eastAsia="Calibri"/>
                <w:sz w:val="24"/>
                <w:szCs w:val="24"/>
              </w:rPr>
            </w:pPr>
          </w:p>
        </w:tc>
        <w:tc>
          <w:tcPr>
            <w:tcW w:w="2336" w:type="dxa"/>
            <w:shd w:val="clear" w:color="auto" w:fill="auto"/>
          </w:tcPr>
          <w:p w:rsidR="00644D94" w:rsidRPr="00F01ECE" w:rsidRDefault="00644D94" w:rsidP="00644D94">
            <w:pPr>
              <w:rPr>
                <w:sz w:val="24"/>
                <w:szCs w:val="24"/>
              </w:rPr>
            </w:pPr>
            <w:r w:rsidRPr="00F01ECE">
              <w:rPr>
                <w:sz w:val="24"/>
                <w:szCs w:val="24"/>
              </w:rPr>
              <w:t>У 4.1.01</w:t>
            </w:r>
          </w:p>
          <w:p w:rsidR="00371921" w:rsidRPr="00ED35EA" w:rsidRDefault="00644D94" w:rsidP="00644D94">
            <w:pPr>
              <w:rPr>
                <w:rFonts w:eastAsia="Calibri"/>
                <w:sz w:val="24"/>
                <w:szCs w:val="24"/>
              </w:rPr>
            </w:pPr>
            <w:r w:rsidRPr="00F01ECE">
              <w:rPr>
                <w:sz w:val="24"/>
                <w:szCs w:val="24"/>
              </w:rPr>
              <w:t xml:space="preserve">рассчитывать по принятой методологии </w:t>
            </w:r>
            <w:r w:rsidRPr="00F01ECE">
              <w:rPr>
                <w:sz w:val="24"/>
                <w:szCs w:val="24"/>
              </w:rPr>
              <w:lastRenderedPageBreak/>
              <w:t>основные технико-экономические показатели деятельности организации</w:t>
            </w:r>
          </w:p>
        </w:tc>
        <w:tc>
          <w:tcPr>
            <w:tcW w:w="2337" w:type="dxa"/>
            <w:shd w:val="clear" w:color="auto" w:fill="auto"/>
          </w:tcPr>
          <w:p w:rsidR="00644D94" w:rsidRPr="00F01ECE" w:rsidRDefault="00644D94" w:rsidP="00644D94">
            <w:pPr>
              <w:rPr>
                <w:sz w:val="24"/>
                <w:szCs w:val="24"/>
              </w:rPr>
            </w:pPr>
            <w:r w:rsidRPr="00F01ECE">
              <w:rPr>
                <w:sz w:val="24"/>
                <w:szCs w:val="24"/>
              </w:rPr>
              <w:lastRenderedPageBreak/>
              <w:t>З 4.1.02</w:t>
            </w:r>
          </w:p>
          <w:p w:rsidR="00371921" w:rsidRPr="00ED35EA" w:rsidRDefault="00644D94" w:rsidP="00644D94">
            <w:pPr>
              <w:rPr>
                <w:rFonts w:eastAsia="Calibri"/>
                <w:sz w:val="24"/>
                <w:szCs w:val="24"/>
              </w:rPr>
            </w:pPr>
            <w:r w:rsidRPr="00F01ECE">
              <w:rPr>
                <w:sz w:val="24"/>
                <w:szCs w:val="24"/>
              </w:rPr>
              <w:t xml:space="preserve">материально-технические, трудовые, </w:t>
            </w:r>
            <w:r w:rsidRPr="00F01ECE">
              <w:rPr>
                <w:sz w:val="24"/>
                <w:szCs w:val="24"/>
              </w:rPr>
              <w:lastRenderedPageBreak/>
              <w:t>финансовые ресурсы отрасли и организации, показатели их эффективного использования;</w:t>
            </w:r>
          </w:p>
        </w:tc>
      </w:tr>
    </w:tbl>
    <w:p w:rsidR="00371921" w:rsidRDefault="00371921" w:rsidP="00371921">
      <w:pPr>
        <w:rPr>
          <w:sz w:val="24"/>
          <w:szCs w:val="24"/>
        </w:rPr>
      </w:pPr>
    </w:p>
    <w:p w:rsidR="00371921" w:rsidRDefault="00371921" w:rsidP="00371921">
      <w:pPr>
        <w:rPr>
          <w:sz w:val="24"/>
          <w:szCs w:val="24"/>
        </w:rPr>
      </w:pPr>
      <w:r>
        <w:rPr>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371921" w:rsidTr="00371921">
        <w:tc>
          <w:tcPr>
            <w:tcW w:w="3115" w:type="dxa"/>
            <w:shd w:val="clear" w:color="auto" w:fill="auto"/>
          </w:tcPr>
          <w:p w:rsidR="00371921" w:rsidRPr="006E1DFB" w:rsidRDefault="00371921" w:rsidP="00371921">
            <w:pPr>
              <w:spacing w:after="120"/>
              <w:rPr>
                <w:b/>
                <w:bCs/>
                <w:sz w:val="24"/>
                <w:szCs w:val="24"/>
              </w:rPr>
            </w:pPr>
            <w:r w:rsidRPr="006E1DFB">
              <w:rPr>
                <w:b/>
                <w:bCs/>
                <w:sz w:val="24"/>
                <w:szCs w:val="24"/>
              </w:rPr>
              <w:t>Общие компетенции (ОК)</w:t>
            </w:r>
          </w:p>
        </w:tc>
        <w:tc>
          <w:tcPr>
            <w:tcW w:w="3115" w:type="dxa"/>
            <w:shd w:val="clear" w:color="auto" w:fill="auto"/>
          </w:tcPr>
          <w:p w:rsidR="00371921" w:rsidRPr="006E1DFB" w:rsidRDefault="00371921" w:rsidP="00371921">
            <w:pPr>
              <w:spacing w:after="120"/>
              <w:rPr>
                <w:b/>
                <w:bCs/>
                <w:sz w:val="24"/>
                <w:szCs w:val="24"/>
              </w:rPr>
            </w:pPr>
            <w:r w:rsidRPr="006E1DFB">
              <w:rPr>
                <w:b/>
                <w:bCs/>
                <w:sz w:val="24"/>
                <w:szCs w:val="24"/>
              </w:rPr>
              <w:t>Умения общие (Уо)</w:t>
            </w:r>
          </w:p>
        </w:tc>
        <w:tc>
          <w:tcPr>
            <w:tcW w:w="3115" w:type="dxa"/>
            <w:shd w:val="clear" w:color="auto" w:fill="auto"/>
          </w:tcPr>
          <w:p w:rsidR="00371921" w:rsidRPr="006E1DFB" w:rsidRDefault="00371921" w:rsidP="00371921">
            <w:pPr>
              <w:spacing w:after="120"/>
              <w:rPr>
                <w:b/>
                <w:bCs/>
                <w:sz w:val="24"/>
                <w:szCs w:val="24"/>
              </w:rPr>
            </w:pPr>
            <w:r w:rsidRPr="006E1DFB">
              <w:rPr>
                <w:b/>
                <w:bCs/>
                <w:sz w:val="24"/>
                <w:szCs w:val="24"/>
              </w:rPr>
              <w:t>Знания общие (Зо)</w:t>
            </w:r>
          </w:p>
        </w:tc>
      </w:tr>
      <w:tr w:rsidR="00644D94" w:rsidTr="00371921">
        <w:tc>
          <w:tcPr>
            <w:tcW w:w="3115" w:type="dxa"/>
            <w:vMerge w:val="restart"/>
            <w:shd w:val="clear" w:color="auto" w:fill="auto"/>
          </w:tcPr>
          <w:p w:rsidR="00644D94" w:rsidRPr="00375D7D" w:rsidRDefault="00644D94" w:rsidP="00371921">
            <w:pPr>
              <w:jc w:val="center"/>
              <w:rPr>
                <w:iCs/>
                <w:sz w:val="24"/>
                <w:szCs w:val="24"/>
              </w:rPr>
            </w:pPr>
            <w:r w:rsidRPr="00375D7D">
              <w:rPr>
                <w:iCs/>
                <w:sz w:val="24"/>
                <w:szCs w:val="24"/>
              </w:rPr>
              <w:t>ОК 01</w:t>
            </w:r>
          </w:p>
          <w:p w:rsidR="00644D94" w:rsidRPr="006E1DFB" w:rsidRDefault="00644D94" w:rsidP="00371921">
            <w:pPr>
              <w:spacing w:after="120"/>
              <w:rPr>
                <w:sz w:val="24"/>
                <w:szCs w:val="24"/>
              </w:rPr>
            </w:pPr>
            <w:r w:rsidRPr="00D434B2">
              <w:rPr>
                <w:iCs/>
                <w:sz w:val="24"/>
                <w:szCs w:val="24"/>
              </w:rPr>
              <w:t>Понимать сущность и социальную значимость своей будущей профессии, проявлять к ней устойчивый интерес</w:t>
            </w:r>
          </w:p>
        </w:tc>
        <w:tc>
          <w:tcPr>
            <w:tcW w:w="3115" w:type="dxa"/>
            <w:shd w:val="clear" w:color="auto" w:fill="auto"/>
          </w:tcPr>
          <w:p w:rsidR="00644D94" w:rsidRPr="00C20D81" w:rsidRDefault="00644D94" w:rsidP="00371921">
            <w:pPr>
              <w:suppressAutoHyphens/>
              <w:jc w:val="both"/>
              <w:rPr>
                <w:bCs/>
                <w:iCs/>
                <w:sz w:val="24"/>
                <w:szCs w:val="24"/>
              </w:rPr>
            </w:pPr>
            <w:r w:rsidRPr="00C20D81">
              <w:rPr>
                <w:bCs/>
                <w:iCs/>
                <w:sz w:val="24"/>
                <w:szCs w:val="24"/>
              </w:rPr>
              <w:t>Уо 01.01</w:t>
            </w:r>
          </w:p>
          <w:p w:rsidR="00644D94" w:rsidRPr="00675341" w:rsidRDefault="00644D94" w:rsidP="00371921">
            <w:pPr>
              <w:suppressAutoHyphens/>
              <w:jc w:val="both"/>
              <w:rPr>
                <w:iCs/>
                <w:sz w:val="24"/>
                <w:szCs w:val="24"/>
              </w:rPr>
            </w:pPr>
            <w:r w:rsidRPr="00675341">
              <w:rPr>
                <w:b/>
                <w:iCs/>
                <w:sz w:val="24"/>
                <w:szCs w:val="24"/>
              </w:rPr>
              <w:t xml:space="preserve">Умения: </w:t>
            </w:r>
            <w:r w:rsidRPr="00675341">
              <w:rPr>
                <w:iCs/>
                <w:sz w:val="24"/>
                <w:szCs w:val="24"/>
              </w:rPr>
              <w:t xml:space="preserve">распознавать задачу и/или проблему </w:t>
            </w:r>
            <w:r w:rsidRPr="00675341">
              <w:rPr>
                <w:iCs/>
                <w:sz w:val="24"/>
                <w:szCs w:val="24"/>
              </w:rPr>
              <w:br/>
              <w:t>в профессиональном и/или социальном контексте;</w:t>
            </w:r>
          </w:p>
        </w:tc>
        <w:tc>
          <w:tcPr>
            <w:tcW w:w="3115" w:type="dxa"/>
            <w:shd w:val="clear" w:color="auto" w:fill="auto"/>
          </w:tcPr>
          <w:p w:rsidR="00644D94" w:rsidRPr="00675341" w:rsidRDefault="00644D94" w:rsidP="00371921">
            <w:pPr>
              <w:suppressAutoHyphens/>
              <w:jc w:val="both"/>
              <w:rPr>
                <w:b/>
                <w:iCs/>
                <w:sz w:val="24"/>
                <w:szCs w:val="24"/>
              </w:rPr>
            </w:pPr>
          </w:p>
        </w:tc>
      </w:tr>
      <w:tr w:rsidR="00644D94" w:rsidTr="00371921">
        <w:tc>
          <w:tcPr>
            <w:tcW w:w="3115" w:type="dxa"/>
            <w:vMerge/>
            <w:shd w:val="clear" w:color="auto" w:fill="auto"/>
          </w:tcPr>
          <w:p w:rsidR="00644D94" w:rsidRPr="006E1DFB" w:rsidRDefault="00644D94" w:rsidP="00371921">
            <w:pPr>
              <w:spacing w:after="120"/>
              <w:rPr>
                <w:sz w:val="24"/>
                <w:szCs w:val="24"/>
              </w:rPr>
            </w:pPr>
          </w:p>
        </w:tc>
        <w:tc>
          <w:tcPr>
            <w:tcW w:w="3115" w:type="dxa"/>
            <w:shd w:val="clear" w:color="auto" w:fill="auto"/>
          </w:tcPr>
          <w:p w:rsidR="00644D94" w:rsidRPr="00C20D81" w:rsidRDefault="00644D94" w:rsidP="00371921">
            <w:pPr>
              <w:suppressAutoHyphens/>
              <w:jc w:val="both"/>
              <w:rPr>
                <w:bCs/>
                <w:iCs/>
                <w:sz w:val="24"/>
                <w:szCs w:val="24"/>
              </w:rPr>
            </w:pPr>
            <w:r w:rsidRPr="00C20D81">
              <w:rPr>
                <w:bCs/>
                <w:iCs/>
                <w:sz w:val="24"/>
                <w:szCs w:val="24"/>
              </w:rPr>
              <w:t>Уо 01.02</w:t>
            </w:r>
          </w:p>
          <w:p w:rsidR="00644D94" w:rsidRPr="00675341" w:rsidRDefault="00644D94" w:rsidP="00371921">
            <w:pPr>
              <w:suppressAutoHyphens/>
              <w:jc w:val="both"/>
              <w:rPr>
                <w:iCs/>
                <w:sz w:val="24"/>
                <w:szCs w:val="24"/>
              </w:rPr>
            </w:pPr>
            <w:r w:rsidRPr="00675341">
              <w:rPr>
                <w:iCs/>
                <w:sz w:val="24"/>
                <w:szCs w:val="24"/>
              </w:rPr>
              <w:t xml:space="preserve">анализировать задачу и/или проблему и выделять её составные части; </w:t>
            </w:r>
          </w:p>
        </w:tc>
        <w:tc>
          <w:tcPr>
            <w:tcW w:w="3115" w:type="dxa"/>
            <w:shd w:val="clear" w:color="auto" w:fill="auto"/>
          </w:tcPr>
          <w:p w:rsidR="00644D94" w:rsidRPr="00C20D81" w:rsidRDefault="00644D94" w:rsidP="00371921">
            <w:pPr>
              <w:suppressAutoHyphens/>
              <w:jc w:val="both"/>
              <w:rPr>
                <w:bCs/>
                <w:iCs/>
                <w:sz w:val="24"/>
                <w:szCs w:val="24"/>
              </w:rPr>
            </w:pPr>
            <w:r w:rsidRPr="00C20D81">
              <w:rPr>
                <w:bCs/>
                <w:iCs/>
                <w:sz w:val="24"/>
                <w:szCs w:val="24"/>
              </w:rPr>
              <w:t>Зо 01.02</w:t>
            </w:r>
          </w:p>
          <w:p w:rsidR="00644D94" w:rsidRPr="006E1DFB" w:rsidRDefault="00644D94" w:rsidP="00371921">
            <w:pPr>
              <w:spacing w:after="120"/>
              <w:rPr>
                <w:sz w:val="24"/>
                <w:szCs w:val="24"/>
              </w:rPr>
            </w:pPr>
            <w:r w:rsidRPr="00675341">
              <w:rPr>
                <w:bCs/>
                <w:sz w:val="24"/>
                <w:szCs w:val="24"/>
              </w:rPr>
              <w:t xml:space="preserve">основные источники информации </w:t>
            </w:r>
            <w:r w:rsidRPr="00675341">
              <w:rPr>
                <w:bCs/>
                <w:sz w:val="24"/>
                <w:szCs w:val="24"/>
              </w:rPr>
              <w:br/>
              <w:t xml:space="preserve">и ресурсы для решения задач и проблем </w:t>
            </w:r>
            <w:r w:rsidRPr="00675341">
              <w:rPr>
                <w:bCs/>
                <w:sz w:val="24"/>
                <w:szCs w:val="24"/>
              </w:rPr>
              <w:br/>
              <w:t>в профессиональном и/или социальном контексте</w:t>
            </w:r>
          </w:p>
        </w:tc>
      </w:tr>
      <w:tr w:rsidR="00644D94" w:rsidTr="00371921">
        <w:tc>
          <w:tcPr>
            <w:tcW w:w="3115" w:type="dxa"/>
            <w:vMerge w:val="restart"/>
            <w:shd w:val="clear" w:color="auto" w:fill="auto"/>
          </w:tcPr>
          <w:p w:rsidR="00644D94" w:rsidRPr="00375D7D" w:rsidRDefault="00644D94" w:rsidP="00644D94">
            <w:pPr>
              <w:jc w:val="center"/>
              <w:rPr>
                <w:iCs/>
                <w:sz w:val="24"/>
                <w:szCs w:val="24"/>
              </w:rPr>
            </w:pPr>
            <w:r w:rsidRPr="00375D7D">
              <w:rPr>
                <w:iCs/>
                <w:sz w:val="24"/>
                <w:szCs w:val="24"/>
              </w:rPr>
              <w:t>ОК 02</w:t>
            </w:r>
          </w:p>
          <w:p w:rsidR="00644D94" w:rsidRPr="006E1DFB" w:rsidRDefault="00644D94" w:rsidP="00644D94">
            <w:pPr>
              <w:spacing w:after="120"/>
              <w:rPr>
                <w:sz w:val="24"/>
                <w:szCs w:val="24"/>
              </w:rPr>
            </w:pPr>
            <w:r w:rsidRPr="00D434B2">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115" w:type="dxa"/>
            <w:shd w:val="clear" w:color="auto" w:fill="auto"/>
          </w:tcPr>
          <w:p w:rsidR="00644D94" w:rsidRPr="00C20D81" w:rsidRDefault="00644D94" w:rsidP="00644D94">
            <w:pPr>
              <w:suppressAutoHyphens/>
              <w:jc w:val="both"/>
              <w:rPr>
                <w:bCs/>
                <w:iCs/>
                <w:sz w:val="24"/>
                <w:szCs w:val="24"/>
              </w:rPr>
            </w:pPr>
            <w:r w:rsidRPr="00C20D81">
              <w:rPr>
                <w:bCs/>
                <w:iCs/>
                <w:sz w:val="24"/>
                <w:szCs w:val="24"/>
              </w:rPr>
              <w:t>Уо 02.02</w:t>
            </w:r>
          </w:p>
          <w:p w:rsidR="00644D94" w:rsidRPr="00675341" w:rsidRDefault="00644D94" w:rsidP="00644D94">
            <w:pPr>
              <w:suppressAutoHyphens/>
              <w:jc w:val="both"/>
              <w:rPr>
                <w:b/>
                <w:iCs/>
                <w:sz w:val="24"/>
                <w:szCs w:val="24"/>
              </w:rPr>
            </w:pPr>
            <w:r w:rsidRPr="00675341">
              <w:rPr>
                <w:iCs/>
                <w:sz w:val="24"/>
                <w:szCs w:val="24"/>
              </w:rPr>
              <w:t>определять необходимые источники информации;</w:t>
            </w:r>
          </w:p>
        </w:tc>
        <w:tc>
          <w:tcPr>
            <w:tcW w:w="3115" w:type="dxa"/>
            <w:shd w:val="clear" w:color="auto" w:fill="auto"/>
          </w:tcPr>
          <w:p w:rsidR="00644D94" w:rsidRPr="00C20D81" w:rsidRDefault="00644D94" w:rsidP="00644D94">
            <w:pPr>
              <w:suppressAutoHyphens/>
              <w:jc w:val="both"/>
              <w:rPr>
                <w:bCs/>
                <w:iCs/>
                <w:sz w:val="24"/>
                <w:szCs w:val="24"/>
              </w:rPr>
            </w:pPr>
            <w:r w:rsidRPr="00C20D81">
              <w:rPr>
                <w:bCs/>
                <w:iCs/>
                <w:sz w:val="24"/>
                <w:szCs w:val="24"/>
              </w:rPr>
              <w:t>Зо 02.02</w:t>
            </w:r>
          </w:p>
          <w:p w:rsidR="00644D94" w:rsidRPr="00675341" w:rsidRDefault="00644D94" w:rsidP="00644D94">
            <w:pPr>
              <w:suppressAutoHyphens/>
              <w:jc w:val="both"/>
              <w:rPr>
                <w:b/>
                <w:bCs/>
                <w:iCs/>
                <w:sz w:val="24"/>
                <w:szCs w:val="24"/>
              </w:rPr>
            </w:pPr>
            <w:r w:rsidRPr="00675341">
              <w:rPr>
                <w:iCs/>
                <w:sz w:val="24"/>
                <w:szCs w:val="24"/>
              </w:rPr>
              <w:t xml:space="preserve">приемы структурирования информации; </w:t>
            </w:r>
          </w:p>
        </w:tc>
      </w:tr>
      <w:tr w:rsidR="00644D94" w:rsidTr="00371921">
        <w:tc>
          <w:tcPr>
            <w:tcW w:w="3115" w:type="dxa"/>
            <w:vMerge/>
            <w:shd w:val="clear" w:color="auto" w:fill="auto"/>
          </w:tcPr>
          <w:p w:rsidR="00644D94" w:rsidRPr="006E1DFB" w:rsidRDefault="00644D94" w:rsidP="00644D94">
            <w:pPr>
              <w:spacing w:after="120"/>
              <w:rPr>
                <w:sz w:val="24"/>
                <w:szCs w:val="24"/>
              </w:rPr>
            </w:pPr>
          </w:p>
        </w:tc>
        <w:tc>
          <w:tcPr>
            <w:tcW w:w="3115" w:type="dxa"/>
            <w:shd w:val="clear" w:color="auto" w:fill="auto"/>
          </w:tcPr>
          <w:p w:rsidR="00644D94" w:rsidRPr="00C20D81" w:rsidRDefault="00644D94" w:rsidP="00644D94">
            <w:pPr>
              <w:suppressAutoHyphens/>
              <w:jc w:val="both"/>
              <w:rPr>
                <w:bCs/>
                <w:iCs/>
                <w:sz w:val="24"/>
                <w:szCs w:val="24"/>
              </w:rPr>
            </w:pPr>
            <w:r w:rsidRPr="006B1289">
              <w:rPr>
                <w:bCs/>
                <w:iCs/>
                <w:sz w:val="24"/>
                <w:szCs w:val="24"/>
              </w:rPr>
              <w:t>Уо 02.0</w:t>
            </w:r>
            <w:r>
              <w:rPr>
                <w:bCs/>
                <w:iCs/>
                <w:sz w:val="24"/>
                <w:szCs w:val="24"/>
              </w:rPr>
              <w:t>6</w:t>
            </w:r>
          </w:p>
          <w:p w:rsidR="00644D94" w:rsidRPr="006E1DFB" w:rsidRDefault="00644D94" w:rsidP="00644D94">
            <w:pPr>
              <w:spacing w:after="120"/>
              <w:rPr>
                <w:sz w:val="24"/>
                <w:szCs w:val="24"/>
              </w:rPr>
            </w:pPr>
            <w:r w:rsidRPr="00675341">
              <w:rPr>
                <w:iCs/>
                <w:sz w:val="24"/>
                <w:szCs w:val="24"/>
              </w:rPr>
              <w:t>оформлять результаты поиска, применять средства информационных технологий для решения профессиональных задач;</w:t>
            </w:r>
          </w:p>
        </w:tc>
        <w:tc>
          <w:tcPr>
            <w:tcW w:w="3115" w:type="dxa"/>
            <w:shd w:val="clear" w:color="auto" w:fill="auto"/>
          </w:tcPr>
          <w:p w:rsidR="00644D94" w:rsidRPr="00C20D81" w:rsidRDefault="00644D94" w:rsidP="00644D94">
            <w:pPr>
              <w:suppressAutoHyphens/>
              <w:jc w:val="both"/>
              <w:rPr>
                <w:bCs/>
                <w:iCs/>
                <w:sz w:val="24"/>
                <w:szCs w:val="24"/>
              </w:rPr>
            </w:pPr>
            <w:r w:rsidRPr="00C20D81">
              <w:rPr>
                <w:bCs/>
                <w:iCs/>
                <w:sz w:val="24"/>
                <w:szCs w:val="24"/>
              </w:rPr>
              <w:t>Зо 02.03</w:t>
            </w:r>
          </w:p>
          <w:p w:rsidR="00644D94" w:rsidRPr="00675341" w:rsidRDefault="00644D94" w:rsidP="00644D94">
            <w:pPr>
              <w:suppressAutoHyphens/>
              <w:jc w:val="both"/>
              <w:rPr>
                <w:iCs/>
                <w:sz w:val="24"/>
                <w:szCs w:val="24"/>
              </w:rPr>
            </w:pPr>
            <w:r w:rsidRPr="00675341">
              <w:rPr>
                <w:iCs/>
                <w:sz w:val="24"/>
                <w:szCs w:val="24"/>
              </w:rPr>
              <w:t xml:space="preserve">формат оформления результатов поиска информации, </w:t>
            </w:r>
            <w:r w:rsidRPr="00675341">
              <w:rPr>
                <w:bCs/>
                <w:iCs/>
                <w:sz w:val="24"/>
                <w:szCs w:val="24"/>
              </w:rPr>
              <w:t>современные средства и устройства информатизации;</w:t>
            </w:r>
          </w:p>
        </w:tc>
      </w:tr>
      <w:tr w:rsidR="00644D94" w:rsidTr="00371921">
        <w:tc>
          <w:tcPr>
            <w:tcW w:w="3115" w:type="dxa"/>
            <w:vMerge/>
            <w:shd w:val="clear" w:color="auto" w:fill="auto"/>
          </w:tcPr>
          <w:p w:rsidR="00644D94" w:rsidRPr="006E1DFB" w:rsidRDefault="00644D94" w:rsidP="00644D94">
            <w:pPr>
              <w:spacing w:after="120"/>
              <w:rPr>
                <w:sz w:val="24"/>
                <w:szCs w:val="24"/>
              </w:rPr>
            </w:pPr>
          </w:p>
        </w:tc>
        <w:tc>
          <w:tcPr>
            <w:tcW w:w="3115" w:type="dxa"/>
            <w:shd w:val="clear" w:color="auto" w:fill="auto"/>
          </w:tcPr>
          <w:p w:rsidR="00644D94" w:rsidRPr="006E1DFB" w:rsidRDefault="00644D94" w:rsidP="00644D94">
            <w:pPr>
              <w:spacing w:after="120"/>
              <w:rPr>
                <w:sz w:val="24"/>
                <w:szCs w:val="24"/>
              </w:rPr>
            </w:pPr>
          </w:p>
        </w:tc>
        <w:tc>
          <w:tcPr>
            <w:tcW w:w="3115" w:type="dxa"/>
            <w:shd w:val="clear" w:color="auto" w:fill="auto"/>
          </w:tcPr>
          <w:p w:rsidR="00644D94" w:rsidRPr="00C20D81" w:rsidRDefault="00644D94" w:rsidP="00644D94">
            <w:pPr>
              <w:suppressAutoHyphens/>
              <w:jc w:val="both"/>
              <w:rPr>
                <w:bCs/>
                <w:iCs/>
                <w:sz w:val="24"/>
                <w:szCs w:val="24"/>
              </w:rPr>
            </w:pPr>
            <w:r w:rsidRPr="00C20D81">
              <w:rPr>
                <w:bCs/>
                <w:iCs/>
                <w:sz w:val="24"/>
                <w:szCs w:val="24"/>
              </w:rPr>
              <w:t>Зо 02.0</w:t>
            </w:r>
            <w:r>
              <w:rPr>
                <w:bCs/>
                <w:iCs/>
                <w:sz w:val="24"/>
                <w:szCs w:val="24"/>
              </w:rPr>
              <w:t>4</w:t>
            </w:r>
          </w:p>
          <w:p w:rsidR="00644D94" w:rsidRPr="00675341" w:rsidRDefault="00644D94" w:rsidP="00644D94">
            <w:pPr>
              <w:suppressAutoHyphens/>
              <w:jc w:val="both"/>
              <w:rPr>
                <w:b/>
                <w:bCs/>
                <w:iCs/>
                <w:sz w:val="24"/>
                <w:szCs w:val="24"/>
              </w:rPr>
            </w:pPr>
            <w:r w:rsidRPr="00675341">
              <w:rPr>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644D94" w:rsidTr="00371921">
        <w:tc>
          <w:tcPr>
            <w:tcW w:w="3115" w:type="dxa"/>
            <w:shd w:val="clear" w:color="auto" w:fill="auto"/>
          </w:tcPr>
          <w:p w:rsidR="00644D94" w:rsidRPr="00375D7D" w:rsidRDefault="00644D94" w:rsidP="00644D94">
            <w:pPr>
              <w:jc w:val="center"/>
              <w:rPr>
                <w:iCs/>
                <w:sz w:val="24"/>
                <w:szCs w:val="24"/>
              </w:rPr>
            </w:pPr>
            <w:r w:rsidRPr="00375D7D">
              <w:rPr>
                <w:iCs/>
                <w:sz w:val="24"/>
                <w:szCs w:val="24"/>
              </w:rPr>
              <w:t>ОК 03</w:t>
            </w:r>
          </w:p>
          <w:p w:rsidR="00644D94" w:rsidRPr="006E1DFB" w:rsidRDefault="00644D94" w:rsidP="00644D94">
            <w:pPr>
              <w:spacing w:after="120"/>
              <w:rPr>
                <w:sz w:val="24"/>
                <w:szCs w:val="24"/>
              </w:rPr>
            </w:pPr>
            <w:r w:rsidRPr="00D434B2">
              <w:rPr>
                <w:sz w:val="24"/>
                <w:szCs w:val="24"/>
              </w:rPr>
              <w:t>Принимать решения в стандартных и нестандартных ситуациях и нести за них ответственность</w:t>
            </w:r>
          </w:p>
        </w:tc>
        <w:tc>
          <w:tcPr>
            <w:tcW w:w="3115" w:type="dxa"/>
            <w:shd w:val="clear" w:color="auto" w:fill="auto"/>
          </w:tcPr>
          <w:p w:rsidR="00644D94" w:rsidRPr="00C20D81" w:rsidRDefault="00644D94" w:rsidP="00644D94">
            <w:pPr>
              <w:suppressAutoHyphens/>
              <w:jc w:val="both"/>
              <w:rPr>
                <w:bCs/>
                <w:iCs/>
                <w:sz w:val="24"/>
                <w:szCs w:val="24"/>
              </w:rPr>
            </w:pPr>
            <w:r w:rsidRPr="00C20D81">
              <w:rPr>
                <w:bCs/>
                <w:iCs/>
                <w:sz w:val="24"/>
                <w:szCs w:val="24"/>
              </w:rPr>
              <w:t>Уо 03.01</w:t>
            </w:r>
          </w:p>
          <w:p w:rsidR="00644D94" w:rsidRPr="00675341" w:rsidRDefault="00644D94" w:rsidP="00644D94">
            <w:pPr>
              <w:suppressAutoHyphens/>
              <w:jc w:val="both"/>
              <w:rPr>
                <w:b/>
                <w:bCs/>
                <w:iCs/>
                <w:sz w:val="24"/>
                <w:szCs w:val="24"/>
              </w:rPr>
            </w:pPr>
            <w:r w:rsidRPr="00675341">
              <w:rPr>
                <w:b/>
                <w:bCs/>
                <w:iCs/>
                <w:sz w:val="24"/>
                <w:szCs w:val="24"/>
              </w:rPr>
              <w:t xml:space="preserve">Умения: </w:t>
            </w:r>
            <w:r w:rsidRPr="00675341">
              <w:rPr>
                <w:bCs/>
                <w:iCs/>
                <w:sz w:val="24"/>
                <w:szCs w:val="24"/>
              </w:rPr>
              <w:t xml:space="preserve">определять актуальность нормативно-правовой документации в профессиональной деятельности; </w:t>
            </w:r>
          </w:p>
        </w:tc>
        <w:tc>
          <w:tcPr>
            <w:tcW w:w="3115" w:type="dxa"/>
            <w:shd w:val="clear" w:color="auto" w:fill="auto"/>
          </w:tcPr>
          <w:p w:rsidR="00644D94" w:rsidRPr="00C20D81" w:rsidRDefault="00644D94" w:rsidP="00644D94">
            <w:pPr>
              <w:suppressAutoHyphens/>
              <w:jc w:val="both"/>
              <w:rPr>
                <w:bCs/>
                <w:iCs/>
                <w:sz w:val="24"/>
                <w:szCs w:val="24"/>
              </w:rPr>
            </w:pPr>
            <w:r w:rsidRPr="00C20D81">
              <w:rPr>
                <w:bCs/>
                <w:iCs/>
                <w:sz w:val="24"/>
                <w:szCs w:val="24"/>
              </w:rPr>
              <w:t>Зо 03.02</w:t>
            </w:r>
          </w:p>
          <w:p w:rsidR="00644D94" w:rsidRPr="006E1DFB" w:rsidRDefault="00644D94" w:rsidP="00644D94">
            <w:pPr>
              <w:spacing w:after="120"/>
              <w:rPr>
                <w:sz w:val="24"/>
                <w:szCs w:val="24"/>
              </w:rPr>
            </w:pPr>
            <w:r w:rsidRPr="00675341">
              <w:rPr>
                <w:bCs/>
                <w:iCs/>
                <w:sz w:val="24"/>
                <w:szCs w:val="24"/>
              </w:rPr>
              <w:t>современная научная и профессиональная терминология</w:t>
            </w:r>
          </w:p>
        </w:tc>
      </w:tr>
    </w:tbl>
    <w:p w:rsidR="00BF198A" w:rsidRDefault="00BF198A" w:rsidP="00BF198A">
      <w:pPr>
        <w:pStyle w:val="a3"/>
        <w:spacing w:before="8"/>
        <w:rPr>
          <w:b/>
          <w:i/>
          <w:sz w:val="21"/>
        </w:rPr>
      </w:pPr>
    </w:p>
    <w:p w:rsidR="00644D94" w:rsidRDefault="00644D94" w:rsidP="00BF198A">
      <w:pPr>
        <w:jc w:val="right"/>
        <w:rPr>
          <w:b/>
          <w:sz w:val="24"/>
          <w:szCs w:val="24"/>
        </w:rPr>
      </w:pPr>
    </w:p>
    <w:p w:rsidR="00644D94" w:rsidRDefault="00644D94" w:rsidP="00BF198A">
      <w:pPr>
        <w:jc w:val="right"/>
        <w:rPr>
          <w:b/>
          <w:sz w:val="24"/>
          <w:szCs w:val="24"/>
        </w:rPr>
      </w:pPr>
    </w:p>
    <w:p w:rsidR="00644D94" w:rsidRDefault="00644D94" w:rsidP="00BF198A">
      <w:pPr>
        <w:jc w:val="right"/>
        <w:rPr>
          <w:b/>
          <w:sz w:val="24"/>
          <w:szCs w:val="24"/>
        </w:rPr>
      </w:pPr>
    </w:p>
    <w:p w:rsidR="00644D94" w:rsidRDefault="00644D94" w:rsidP="00BF198A">
      <w:pPr>
        <w:jc w:val="right"/>
        <w:rPr>
          <w:b/>
          <w:sz w:val="24"/>
          <w:szCs w:val="24"/>
        </w:rPr>
      </w:pPr>
    </w:p>
    <w:p w:rsidR="0022644F" w:rsidRDefault="0022644F" w:rsidP="00BF198A">
      <w:pPr>
        <w:jc w:val="right"/>
        <w:rPr>
          <w:b/>
          <w:sz w:val="24"/>
          <w:szCs w:val="24"/>
        </w:rPr>
      </w:pPr>
    </w:p>
    <w:p w:rsidR="0022644F" w:rsidRDefault="0022644F" w:rsidP="00BF198A">
      <w:pPr>
        <w:jc w:val="right"/>
        <w:rPr>
          <w:b/>
          <w:sz w:val="24"/>
          <w:szCs w:val="24"/>
        </w:rPr>
      </w:pPr>
    </w:p>
    <w:p w:rsidR="00BF198A" w:rsidRDefault="00BF198A" w:rsidP="00BF198A">
      <w:pPr>
        <w:jc w:val="right"/>
        <w:rPr>
          <w:b/>
          <w:sz w:val="24"/>
          <w:szCs w:val="24"/>
        </w:rPr>
      </w:pPr>
      <w:r>
        <w:rPr>
          <w:b/>
          <w:sz w:val="24"/>
          <w:szCs w:val="24"/>
        </w:rPr>
        <w:t>Приложение 3.12</w:t>
      </w:r>
    </w:p>
    <w:p w:rsidR="00BF198A" w:rsidRDefault="00BF198A" w:rsidP="00BF198A">
      <w:pPr>
        <w:jc w:val="right"/>
        <w:rPr>
          <w:b/>
          <w:sz w:val="24"/>
          <w:szCs w:val="24"/>
        </w:rPr>
      </w:pPr>
    </w:p>
    <w:p w:rsidR="00BF198A" w:rsidRDefault="00BF198A" w:rsidP="00BF198A">
      <w:pPr>
        <w:jc w:val="right"/>
        <w:rPr>
          <w:b/>
          <w:sz w:val="24"/>
          <w:szCs w:val="24"/>
        </w:rPr>
      </w:pPr>
      <w:r>
        <w:rPr>
          <w:b/>
          <w:sz w:val="24"/>
          <w:szCs w:val="24"/>
        </w:rPr>
        <w:t xml:space="preserve">к ПООП-П по специальности </w:t>
      </w:r>
    </w:p>
    <w:p w:rsidR="00BF198A" w:rsidRDefault="00BF198A" w:rsidP="00BF198A">
      <w:pPr>
        <w:jc w:val="right"/>
        <w:rPr>
          <w:b/>
          <w:sz w:val="24"/>
          <w:szCs w:val="24"/>
        </w:rPr>
      </w:pPr>
      <w:r>
        <w:rPr>
          <w:b/>
          <w:sz w:val="24"/>
          <w:szCs w:val="24"/>
        </w:rPr>
        <w:t>15.02.12 Монтаж, техническое обслуживание и ремонт</w:t>
      </w:r>
    </w:p>
    <w:p w:rsidR="00BF198A" w:rsidRDefault="00BF198A" w:rsidP="00BF198A">
      <w:pPr>
        <w:jc w:val="right"/>
        <w:rPr>
          <w:rFonts w:eastAsia="Calibri" w:cs="Calibri"/>
          <w:b/>
          <w:sz w:val="24"/>
          <w:szCs w:val="24"/>
        </w:rPr>
      </w:pPr>
      <w:r>
        <w:rPr>
          <w:b/>
          <w:sz w:val="24"/>
          <w:szCs w:val="24"/>
        </w:rPr>
        <w:t>промышленного оборудования (по отраслям)</w:t>
      </w: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rPr>
          <w:sz w:val="26"/>
        </w:rPr>
      </w:pPr>
    </w:p>
    <w:p w:rsidR="00BF198A" w:rsidRDefault="00BF198A" w:rsidP="00BF198A">
      <w:pPr>
        <w:pStyle w:val="a3"/>
        <w:spacing w:before="4"/>
        <w:rPr>
          <w:sz w:val="28"/>
        </w:rPr>
      </w:pPr>
    </w:p>
    <w:p w:rsidR="00BF198A" w:rsidRDefault="00BF198A" w:rsidP="00BF198A">
      <w:pPr>
        <w:ind w:left="210" w:right="212"/>
        <w:jc w:val="center"/>
        <w:rPr>
          <w:b/>
          <w:sz w:val="24"/>
          <w:szCs w:val="24"/>
        </w:rPr>
      </w:pPr>
      <w:r w:rsidRPr="00315F34">
        <w:rPr>
          <w:b/>
          <w:sz w:val="24"/>
          <w:szCs w:val="24"/>
        </w:rPr>
        <w:t>РАБОЧАЯ ПРОГРАММА УЧЕБНОЙ ДИСЦИПЛИНЫ</w:t>
      </w:r>
    </w:p>
    <w:p w:rsidR="00796106" w:rsidRPr="00BF198A" w:rsidRDefault="00796106" w:rsidP="00BF198A">
      <w:pPr>
        <w:pStyle w:val="2"/>
        <w:spacing w:before="176" w:line="480" w:lineRule="auto"/>
        <w:ind w:left="1983" w:right="1022" w:hanging="953"/>
        <w:jc w:val="center"/>
        <w:rPr>
          <w:bCs w:val="0"/>
        </w:rPr>
      </w:pPr>
      <w:r w:rsidRPr="00BF198A">
        <w:rPr>
          <w:bCs w:val="0"/>
        </w:rPr>
        <w:t xml:space="preserve">ОП.12 </w:t>
      </w:r>
      <w:r w:rsidR="00DB14E1">
        <w:rPr>
          <w:bCs w:val="0"/>
        </w:rPr>
        <w:t>Гидравлические и пневматические системы</w:t>
      </w: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rPr>
          <w:b/>
        </w:rPr>
      </w:pPr>
    </w:p>
    <w:p w:rsidR="00796106" w:rsidRPr="00BF198A" w:rsidRDefault="00796106" w:rsidP="00796106">
      <w:pPr>
        <w:pStyle w:val="a3"/>
        <w:spacing w:before="3"/>
        <w:rPr>
          <w:b/>
        </w:rPr>
      </w:pPr>
    </w:p>
    <w:p w:rsidR="00796106" w:rsidRPr="00BF198A" w:rsidRDefault="00796106" w:rsidP="00796106">
      <w:pPr>
        <w:spacing w:before="90"/>
        <w:ind w:left="206" w:right="212"/>
        <w:jc w:val="center"/>
        <w:rPr>
          <w:b/>
          <w:sz w:val="24"/>
          <w:szCs w:val="24"/>
        </w:rPr>
      </w:pPr>
      <w:r w:rsidRPr="00BF198A">
        <w:rPr>
          <w:b/>
          <w:sz w:val="24"/>
          <w:szCs w:val="24"/>
        </w:rPr>
        <w:t>20</w:t>
      </w:r>
      <w:r w:rsidR="00BF198A">
        <w:rPr>
          <w:b/>
          <w:sz w:val="24"/>
          <w:szCs w:val="24"/>
        </w:rPr>
        <w:t>22</w:t>
      </w:r>
      <w:r w:rsidRPr="00BF198A">
        <w:rPr>
          <w:b/>
          <w:sz w:val="24"/>
          <w:szCs w:val="24"/>
        </w:rPr>
        <w:t xml:space="preserve"> г.</w:t>
      </w:r>
    </w:p>
    <w:p w:rsidR="00796106" w:rsidRDefault="00796106" w:rsidP="00796106">
      <w:pPr>
        <w:jc w:val="center"/>
        <w:rPr>
          <w:sz w:val="24"/>
        </w:rPr>
        <w:sectPr w:rsidR="00796106" w:rsidSect="00CB2AD8">
          <w:headerReference w:type="default" r:id="rId205"/>
          <w:footerReference w:type="default" r:id="rId206"/>
          <w:pgSz w:w="11910" w:h="16840"/>
          <w:pgMar w:top="1160" w:right="620" w:bottom="1480" w:left="1480" w:header="710" w:footer="1296" w:gutter="0"/>
          <w:cols w:space="720"/>
        </w:sectPr>
      </w:pPr>
    </w:p>
    <w:p w:rsidR="00491DEE" w:rsidRDefault="00491DEE" w:rsidP="00491DEE">
      <w:pPr>
        <w:jc w:val="center"/>
        <w:rPr>
          <w:b/>
          <w:i/>
          <w:sz w:val="24"/>
          <w:szCs w:val="24"/>
        </w:rPr>
      </w:pPr>
      <w:r w:rsidRPr="00315F34">
        <w:rPr>
          <w:b/>
          <w:i/>
          <w:sz w:val="24"/>
          <w:szCs w:val="24"/>
        </w:rPr>
        <w:lastRenderedPageBreak/>
        <w:t>СОДЕРЖАНИЕ</w:t>
      </w:r>
    </w:p>
    <w:p w:rsidR="00491DEE" w:rsidRPr="00315F34" w:rsidRDefault="00491DEE" w:rsidP="00491DEE">
      <w:pPr>
        <w:jc w:val="center"/>
        <w:rPr>
          <w:b/>
          <w:i/>
          <w:sz w:val="24"/>
          <w:szCs w:val="24"/>
        </w:rPr>
      </w:pPr>
    </w:p>
    <w:p w:rsidR="00491DEE" w:rsidRPr="00315F34" w:rsidRDefault="00491DEE" w:rsidP="00491DEE">
      <w:pPr>
        <w:rPr>
          <w:b/>
          <w:i/>
          <w:sz w:val="24"/>
          <w:szCs w:val="24"/>
        </w:rPr>
      </w:pPr>
    </w:p>
    <w:tbl>
      <w:tblPr>
        <w:tblW w:w="0" w:type="auto"/>
        <w:tblLook w:val="01E0" w:firstRow="1" w:lastRow="1" w:firstColumn="1" w:lastColumn="1" w:noHBand="0" w:noVBand="0"/>
      </w:tblPr>
      <w:tblGrid>
        <w:gridCol w:w="7501"/>
        <w:gridCol w:w="1854"/>
      </w:tblGrid>
      <w:tr w:rsidR="00491DEE" w:rsidRPr="00315F34" w:rsidTr="00DB14E1">
        <w:tc>
          <w:tcPr>
            <w:tcW w:w="7501" w:type="dxa"/>
          </w:tcPr>
          <w:p w:rsidR="00491DEE" w:rsidRPr="00315F34" w:rsidRDefault="00491DEE" w:rsidP="003212FC">
            <w:pPr>
              <w:widowControl/>
              <w:numPr>
                <w:ilvl w:val="0"/>
                <w:numId w:val="169"/>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91DEE" w:rsidRPr="00315F34" w:rsidRDefault="00491DEE" w:rsidP="00DB14E1">
            <w:pPr>
              <w:rPr>
                <w:b/>
                <w:sz w:val="24"/>
                <w:szCs w:val="24"/>
              </w:rPr>
            </w:pPr>
          </w:p>
        </w:tc>
      </w:tr>
      <w:tr w:rsidR="00491DEE" w:rsidRPr="00315F34" w:rsidTr="00DB14E1">
        <w:tc>
          <w:tcPr>
            <w:tcW w:w="7501" w:type="dxa"/>
          </w:tcPr>
          <w:p w:rsidR="00491DEE" w:rsidRPr="00315F34" w:rsidRDefault="00491DEE" w:rsidP="003212FC">
            <w:pPr>
              <w:widowControl/>
              <w:numPr>
                <w:ilvl w:val="0"/>
                <w:numId w:val="169"/>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91DEE" w:rsidRPr="00315F34" w:rsidRDefault="00491DEE" w:rsidP="003212FC">
            <w:pPr>
              <w:widowControl/>
              <w:numPr>
                <w:ilvl w:val="0"/>
                <w:numId w:val="169"/>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91DEE" w:rsidRPr="00315F34" w:rsidRDefault="00491DEE" w:rsidP="00DB14E1">
            <w:pPr>
              <w:ind w:left="644"/>
              <w:rPr>
                <w:b/>
                <w:sz w:val="24"/>
                <w:szCs w:val="24"/>
              </w:rPr>
            </w:pPr>
          </w:p>
        </w:tc>
      </w:tr>
      <w:tr w:rsidR="00491DEE" w:rsidRPr="00315F34" w:rsidTr="00DB14E1">
        <w:tc>
          <w:tcPr>
            <w:tcW w:w="7501" w:type="dxa"/>
          </w:tcPr>
          <w:p w:rsidR="00491DEE" w:rsidRPr="00315F34" w:rsidRDefault="00491DEE" w:rsidP="003212FC">
            <w:pPr>
              <w:widowControl/>
              <w:numPr>
                <w:ilvl w:val="0"/>
                <w:numId w:val="169"/>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91DEE" w:rsidRPr="00315F34" w:rsidRDefault="00491DEE" w:rsidP="00DB14E1">
            <w:pPr>
              <w:suppressAutoHyphens/>
              <w:rPr>
                <w:b/>
                <w:sz w:val="24"/>
                <w:szCs w:val="24"/>
              </w:rPr>
            </w:pPr>
          </w:p>
        </w:tc>
        <w:tc>
          <w:tcPr>
            <w:tcW w:w="1854" w:type="dxa"/>
          </w:tcPr>
          <w:p w:rsidR="00491DEE" w:rsidRPr="00315F34" w:rsidRDefault="00491DEE" w:rsidP="00DB14E1">
            <w:pPr>
              <w:rPr>
                <w:b/>
                <w:sz w:val="24"/>
                <w:szCs w:val="24"/>
              </w:rPr>
            </w:pPr>
          </w:p>
        </w:tc>
      </w:tr>
    </w:tbl>
    <w:p w:rsidR="00796106" w:rsidRDefault="00796106" w:rsidP="00796106">
      <w:pPr>
        <w:sectPr w:rsidR="00796106" w:rsidSect="00CB2AD8">
          <w:headerReference w:type="default" r:id="rId207"/>
          <w:footerReference w:type="default" r:id="rId208"/>
          <w:pgSz w:w="11910" w:h="16840"/>
          <w:pgMar w:top="1160" w:right="620" w:bottom="1480" w:left="1480" w:header="710" w:footer="1296" w:gutter="0"/>
          <w:cols w:space="720"/>
        </w:sectPr>
      </w:pPr>
    </w:p>
    <w:p w:rsidR="000531DD" w:rsidRDefault="000531DD" w:rsidP="003212FC">
      <w:pPr>
        <w:pStyle w:val="211"/>
        <w:numPr>
          <w:ilvl w:val="1"/>
          <w:numId w:val="185"/>
        </w:numPr>
        <w:tabs>
          <w:tab w:val="left" w:pos="718"/>
        </w:tabs>
        <w:spacing w:line="274" w:lineRule="exact"/>
        <w:ind w:hanging="421"/>
        <w:jc w:val="both"/>
      </w:pPr>
      <w:r>
        <w:lastRenderedPageBreak/>
        <w:t>Область</w:t>
      </w:r>
      <w:r>
        <w:rPr>
          <w:spacing w:val="-3"/>
        </w:rPr>
        <w:t xml:space="preserve"> </w:t>
      </w:r>
      <w:r>
        <w:t>применения</w:t>
      </w:r>
      <w:r>
        <w:rPr>
          <w:spacing w:val="-3"/>
        </w:rPr>
        <w:t xml:space="preserve"> </w:t>
      </w:r>
      <w:r>
        <w:t>программы</w:t>
      </w:r>
    </w:p>
    <w:p w:rsidR="000531DD" w:rsidRDefault="000531DD" w:rsidP="000531DD">
      <w:pPr>
        <w:pStyle w:val="a3"/>
        <w:ind w:left="297" w:right="114"/>
        <w:jc w:val="both"/>
      </w:pPr>
      <w:r>
        <w:t>Рабочая</w:t>
      </w:r>
      <w:r>
        <w:rPr>
          <w:spacing w:val="1"/>
        </w:rPr>
        <w:t xml:space="preserve"> </w:t>
      </w:r>
      <w:r>
        <w:t>программа</w:t>
      </w:r>
      <w:r>
        <w:rPr>
          <w:spacing w:val="1"/>
        </w:rPr>
        <w:t xml:space="preserve"> </w:t>
      </w:r>
      <w:r>
        <w:t>учебной</w:t>
      </w:r>
      <w:r>
        <w:rPr>
          <w:spacing w:val="1"/>
        </w:rPr>
        <w:t xml:space="preserve"> </w:t>
      </w:r>
      <w:r>
        <w:t>дисциплины</w:t>
      </w:r>
      <w:r>
        <w:rPr>
          <w:spacing w:val="1"/>
        </w:rPr>
        <w:t xml:space="preserve"> </w:t>
      </w:r>
      <w:r>
        <w:t>является</w:t>
      </w:r>
      <w:r>
        <w:rPr>
          <w:spacing w:val="1"/>
        </w:rPr>
        <w:t xml:space="preserve"> </w:t>
      </w:r>
      <w:r>
        <w:t>частью</w:t>
      </w:r>
      <w:r>
        <w:rPr>
          <w:spacing w:val="1"/>
        </w:rPr>
        <w:t xml:space="preserve"> </w:t>
      </w:r>
      <w:r>
        <w:t>основной</w:t>
      </w:r>
      <w:r>
        <w:rPr>
          <w:spacing w:val="1"/>
        </w:rPr>
        <w:t xml:space="preserve"> </w:t>
      </w:r>
      <w:r>
        <w:t>образовательной</w:t>
      </w:r>
      <w:r>
        <w:rPr>
          <w:spacing w:val="1"/>
        </w:rPr>
        <w:t xml:space="preserve"> </w:t>
      </w:r>
      <w:r>
        <w:t>программы в соответствии с ФГОС СПО 15.02.12</w:t>
      </w:r>
      <w:r>
        <w:rPr>
          <w:spacing w:val="1"/>
        </w:rPr>
        <w:t xml:space="preserve"> </w:t>
      </w:r>
      <w:r>
        <w:t>«Монтаж, техническое обслуживание и</w:t>
      </w:r>
      <w:r>
        <w:rPr>
          <w:spacing w:val="1"/>
        </w:rPr>
        <w:t xml:space="preserve"> </w:t>
      </w:r>
      <w:r>
        <w:t>ремонт</w:t>
      </w:r>
      <w:r>
        <w:rPr>
          <w:spacing w:val="-1"/>
        </w:rPr>
        <w:t xml:space="preserve"> </w:t>
      </w:r>
      <w:r>
        <w:t>промышленного оборудования (по отраслям)».</w:t>
      </w:r>
    </w:p>
    <w:p w:rsidR="000531DD" w:rsidRDefault="000531DD" w:rsidP="000531DD">
      <w:pPr>
        <w:pStyle w:val="a3"/>
        <w:spacing w:before="5"/>
        <w:rPr>
          <w:sz w:val="20"/>
        </w:rPr>
      </w:pPr>
    </w:p>
    <w:p w:rsidR="000531DD" w:rsidRDefault="000531DD" w:rsidP="003212FC">
      <w:pPr>
        <w:pStyle w:val="a5"/>
        <w:numPr>
          <w:ilvl w:val="1"/>
          <w:numId w:val="185"/>
        </w:numPr>
        <w:tabs>
          <w:tab w:val="left" w:pos="718"/>
        </w:tabs>
        <w:spacing w:line="237" w:lineRule="auto"/>
        <w:ind w:left="297" w:right="1854" w:firstLine="0"/>
        <w:jc w:val="both"/>
        <w:rPr>
          <w:sz w:val="24"/>
        </w:rPr>
      </w:pPr>
      <w:r>
        <w:rPr>
          <w:b/>
          <w:sz w:val="24"/>
        </w:rPr>
        <w:t>Место учебной дисциплины в структуре основной профессиональной</w:t>
      </w:r>
      <w:r>
        <w:rPr>
          <w:b/>
          <w:spacing w:val="-57"/>
          <w:sz w:val="24"/>
        </w:rPr>
        <w:t xml:space="preserve"> </w:t>
      </w:r>
      <w:r>
        <w:rPr>
          <w:b/>
          <w:sz w:val="24"/>
        </w:rPr>
        <w:t xml:space="preserve">образовательной программы: </w:t>
      </w:r>
      <w:r>
        <w:rPr>
          <w:sz w:val="24"/>
        </w:rPr>
        <w:t>дисциплина общепрофессиональная, входит в</w:t>
      </w:r>
      <w:r>
        <w:rPr>
          <w:spacing w:val="-57"/>
          <w:sz w:val="24"/>
        </w:rPr>
        <w:t xml:space="preserve"> </w:t>
      </w:r>
      <w:r>
        <w:rPr>
          <w:sz w:val="24"/>
        </w:rPr>
        <w:t>профессиональный</w:t>
      </w:r>
      <w:r>
        <w:rPr>
          <w:spacing w:val="-3"/>
          <w:sz w:val="24"/>
        </w:rPr>
        <w:t xml:space="preserve"> </w:t>
      </w:r>
      <w:r>
        <w:rPr>
          <w:sz w:val="24"/>
        </w:rPr>
        <w:t>цикл</w:t>
      </w:r>
      <w:r>
        <w:rPr>
          <w:spacing w:val="-1"/>
          <w:sz w:val="24"/>
        </w:rPr>
        <w:t xml:space="preserve"> </w:t>
      </w:r>
      <w:r>
        <w:rPr>
          <w:sz w:val="24"/>
        </w:rPr>
        <w:t>(вариативная часть)</w:t>
      </w:r>
    </w:p>
    <w:p w:rsidR="000531DD" w:rsidRDefault="000531DD" w:rsidP="000531DD">
      <w:pPr>
        <w:pStyle w:val="a3"/>
        <w:spacing w:before="6"/>
      </w:pPr>
    </w:p>
    <w:p w:rsidR="000531DD" w:rsidRDefault="000531DD" w:rsidP="003212FC">
      <w:pPr>
        <w:pStyle w:val="211"/>
        <w:numPr>
          <w:ilvl w:val="1"/>
          <w:numId w:val="185"/>
        </w:numPr>
        <w:tabs>
          <w:tab w:val="left" w:pos="746"/>
        </w:tabs>
        <w:ind w:left="297" w:right="105" w:firstLine="0"/>
      </w:pPr>
      <w:r>
        <w:t>Цели</w:t>
      </w:r>
      <w:r>
        <w:rPr>
          <w:spacing w:val="28"/>
        </w:rPr>
        <w:t xml:space="preserve"> </w:t>
      </w:r>
      <w:r>
        <w:t>и</w:t>
      </w:r>
      <w:r>
        <w:rPr>
          <w:spacing w:val="28"/>
        </w:rPr>
        <w:t xml:space="preserve"> </w:t>
      </w:r>
      <w:r>
        <w:t>задачи</w:t>
      </w:r>
      <w:r>
        <w:rPr>
          <w:spacing w:val="29"/>
        </w:rPr>
        <w:t xml:space="preserve"> </w:t>
      </w:r>
      <w:r>
        <w:t>учебной</w:t>
      </w:r>
      <w:r>
        <w:rPr>
          <w:spacing w:val="28"/>
        </w:rPr>
        <w:t xml:space="preserve"> </w:t>
      </w:r>
      <w:r>
        <w:t>дисциплины</w:t>
      </w:r>
      <w:r>
        <w:rPr>
          <w:spacing w:val="32"/>
        </w:rPr>
        <w:t xml:space="preserve"> </w:t>
      </w:r>
      <w:r>
        <w:t>–</w:t>
      </w:r>
      <w:r>
        <w:rPr>
          <w:spacing w:val="27"/>
        </w:rPr>
        <w:t xml:space="preserve"> </w:t>
      </w:r>
      <w:r>
        <w:t>требования</w:t>
      </w:r>
      <w:r>
        <w:rPr>
          <w:spacing w:val="27"/>
        </w:rPr>
        <w:t xml:space="preserve"> </w:t>
      </w:r>
      <w:r>
        <w:t>к</w:t>
      </w:r>
      <w:r>
        <w:rPr>
          <w:spacing w:val="29"/>
        </w:rPr>
        <w:t xml:space="preserve"> </w:t>
      </w:r>
      <w:r>
        <w:t>результатам</w:t>
      </w:r>
      <w:r>
        <w:rPr>
          <w:spacing w:val="27"/>
        </w:rPr>
        <w:t xml:space="preserve"> </w:t>
      </w:r>
      <w:r>
        <w:t>освоения</w:t>
      </w:r>
      <w:r>
        <w:rPr>
          <w:spacing w:val="28"/>
        </w:rPr>
        <w:t xml:space="preserve"> </w:t>
      </w:r>
      <w:r>
        <w:t>учебной</w:t>
      </w:r>
      <w:r>
        <w:rPr>
          <w:spacing w:val="-57"/>
        </w:rPr>
        <w:t xml:space="preserve"> </w:t>
      </w:r>
      <w:r>
        <w:t>дисциплины:</w:t>
      </w:r>
    </w:p>
    <w:p w:rsidR="000531DD" w:rsidRDefault="000531DD" w:rsidP="000531DD">
      <w:pPr>
        <w:pStyle w:val="a3"/>
        <w:ind w:left="297" w:right="2462"/>
      </w:pPr>
      <w:r>
        <w:t>В</w:t>
      </w:r>
      <w:r>
        <w:rPr>
          <w:spacing w:val="-6"/>
        </w:rPr>
        <w:t xml:space="preserve"> </w:t>
      </w:r>
      <w:r>
        <w:t>результате</w:t>
      </w:r>
      <w:r>
        <w:rPr>
          <w:spacing w:val="-4"/>
        </w:rPr>
        <w:t xml:space="preserve"> </w:t>
      </w:r>
      <w:r>
        <w:t>освоения</w:t>
      </w:r>
      <w:r>
        <w:rPr>
          <w:spacing w:val="-4"/>
        </w:rPr>
        <w:t xml:space="preserve"> </w:t>
      </w:r>
      <w:r>
        <w:t>учебной</w:t>
      </w:r>
      <w:r>
        <w:rPr>
          <w:spacing w:val="-3"/>
        </w:rPr>
        <w:t xml:space="preserve"> </w:t>
      </w:r>
      <w:r>
        <w:t>дисциплины</w:t>
      </w:r>
      <w:r>
        <w:rPr>
          <w:spacing w:val="-4"/>
        </w:rPr>
        <w:t xml:space="preserve"> </w:t>
      </w:r>
      <w:r>
        <w:t>обучающийся</w:t>
      </w:r>
      <w:r>
        <w:rPr>
          <w:spacing w:val="-3"/>
        </w:rPr>
        <w:t xml:space="preserve"> </w:t>
      </w:r>
      <w:r>
        <w:t>должен</w:t>
      </w:r>
      <w:r>
        <w:rPr>
          <w:spacing w:val="-57"/>
        </w:rPr>
        <w:t xml:space="preserve"> </w:t>
      </w:r>
      <w:r>
        <w:t>знать:</w:t>
      </w:r>
    </w:p>
    <w:p w:rsidR="000531DD" w:rsidRDefault="000531DD" w:rsidP="003212FC">
      <w:pPr>
        <w:pStyle w:val="a5"/>
        <w:numPr>
          <w:ilvl w:val="2"/>
          <w:numId w:val="185"/>
        </w:numPr>
        <w:tabs>
          <w:tab w:val="left" w:pos="1062"/>
          <w:tab w:val="left" w:pos="1063"/>
        </w:tabs>
        <w:spacing w:line="293" w:lineRule="exact"/>
        <w:rPr>
          <w:sz w:val="24"/>
        </w:rPr>
      </w:pPr>
      <w:r>
        <w:rPr>
          <w:sz w:val="24"/>
        </w:rPr>
        <w:t>физические</w:t>
      </w:r>
      <w:r>
        <w:rPr>
          <w:spacing w:val="-6"/>
          <w:sz w:val="24"/>
        </w:rPr>
        <w:t xml:space="preserve"> </w:t>
      </w:r>
      <w:r>
        <w:rPr>
          <w:sz w:val="24"/>
        </w:rPr>
        <w:t>основы</w:t>
      </w:r>
      <w:r>
        <w:rPr>
          <w:spacing w:val="50"/>
          <w:sz w:val="24"/>
        </w:rPr>
        <w:t xml:space="preserve"> </w:t>
      </w:r>
      <w:r>
        <w:rPr>
          <w:sz w:val="24"/>
        </w:rPr>
        <w:t>функционирования</w:t>
      </w:r>
      <w:r>
        <w:rPr>
          <w:spacing w:val="-4"/>
          <w:sz w:val="24"/>
        </w:rPr>
        <w:t xml:space="preserve"> </w:t>
      </w:r>
      <w:r>
        <w:rPr>
          <w:sz w:val="24"/>
        </w:rPr>
        <w:t>гидравлических</w:t>
      </w:r>
      <w:r>
        <w:rPr>
          <w:spacing w:val="-6"/>
          <w:sz w:val="24"/>
        </w:rPr>
        <w:t xml:space="preserve"> </w:t>
      </w:r>
      <w:r>
        <w:rPr>
          <w:sz w:val="24"/>
        </w:rPr>
        <w:t>и</w:t>
      </w:r>
      <w:r>
        <w:rPr>
          <w:spacing w:val="-4"/>
          <w:sz w:val="24"/>
        </w:rPr>
        <w:t xml:space="preserve"> </w:t>
      </w:r>
      <w:r>
        <w:rPr>
          <w:sz w:val="24"/>
        </w:rPr>
        <w:t>пневматических</w:t>
      </w:r>
      <w:r>
        <w:rPr>
          <w:spacing w:val="-3"/>
          <w:sz w:val="24"/>
        </w:rPr>
        <w:t xml:space="preserve"> </w:t>
      </w:r>
      <w:r>
        <w:rPr>
          <w:sz w:val="24"/>
        </w:rPr>
        <w:t>систем;</w:t>
      </w:r>
    </w:p>
    <w:p w:rsidR="000531DD" w:rsidRDefault="000531DD" w:rsidP="003212FC">
      <w:pPr>
        <w:pStyle w:val="a5"/>
        <w:numPr>
          <w:ilvl w:val="2"/>
          <w:numId w:val="185"/>
        </w:numPr>
        <w:tabs>
          <w:tab w:val="left" w:pos="1062"/>
          <w:tab w:val="left" w:pos="1063"/>
        </w:tabs>
        <w:spacing w:line="237" w:lineRule="auto"/>
        <w:ind w:right="113"/>
        <w:rPr>
          <w:sz w:val="24"/>
        </w:rPr>
      </w:pPr>
      <w:r>
        <w:rPr>
          <w:sz w:val="24"/>
        </w:rPr>
        <w:t>основные</w:t>
      </w:r>
      <w:r>
        <w:rPr>
          <w:spacing w:val="18"/>
          <w:sz w:val="24"/>
        </w:rPr>
        <w:t xml:space="preserve"> </w:t>
      </w:r>
      <w:r>
        <w:rPr>
          <w:sz w:val="24"/>
        </w:rPr>
        <w:t>уравнения</w:t>
      </w:r>
      <w:r>
        <w:rPr>
          <w:spacing w:val="15"/>
          <w:sz w:val="24"/>
        </w:rPr>
        <w:t xml:space="preserve"> </w:t>
      </w:r>
      <w:r>
        <w:rPr>
          <w:sz w:val="24"/>
        </w:rPr>
        <w:t>гидростатики,</w:t>
      </w:r>
      <w:r>
        <w:rPr>
          <w:spacing w:val="14"/>
          <w:sz w:val="24"/>
        </w:rPr>
        <w:t xml:space="preserve"> </w:t>
      </w:r>
      <w:r>
        <w:rPr>
          <w:sz w:val="24"/>
        </w:rPr>
        <w:t>гидродинамики,</w:t>
      </w:r>
      <w:r>
        <w:rPr>
          <w:spacing w:val="15"/>
          <w:sz w:val="24"/>
        </w:rPr>
        <w:t xml:space="preserve"> </w:t>
      </w:r>
      <w:r>
        <w:rPr>
          <w:sz w:val="24"/>
        </w:rPr>
        <w:t>основные</w:t>
      </w:r>
      <w:r>
        <w:rPr>
          <w:spacing w:val="14"/>
          <w:sz w:val="24"/>
        </w:rPr>
        <w:t xml:space="preserve"> </w:t>
      </w:r>
      <w:r>
        <w:rPr>
          <w:sz w:val="24"/>
        </w:rPr>
        <w:t>газовые</w:t>
      </w:r>
      <w:r>
        <w:rPr>
          <w:spacing w:val="14"/>
          <w:sz w:val="24"/>
        </w:rPr>
        <w:t xml:space="preserve"> </w:t>
      </w:r>
      <w:r>
        <w:rPr>
          <w:sz w:val="24"/>
        </w:rPr>
        <w:t>законы,</w:t>
      </w:r>
      <w:r>
        <w:rPr>
          <w:spacing w:val="15"/>
          <w:sz w:val="24"/>
        </w:rPr>
        <w:t xml:space="preserve"> </w:t>
      </w:r>
      <w:r>
        <w:rPr>
          <w:sz w:val="24"/>
        </w:rPr>
        <w:t>законы</w:t>
      </w:r>
      <w:r>
        <w:rPr>
          <w:spacing w:val="-57"/>
          <w:sz w:val="24"/>
        </w:rPr>
        <w:t xml:space="preserve"> </w:t>
      </w:r>
      <w:r>
        <w:rPr>
          <w:sz w:val="24"/>
        </w:rPr>
        <w:t>термодинамики,</w:t>
      </w:r>
      <w:r>
        <w:rPr>
          <w:spacing w:val="-1"/>
          <w:sz w:val="24"/>
        </w:rPr>
        <w:t xml:space="preserve"> </w:t>
      </w:r>
      <w:r>
        <w:rPr>
          <w:sz w:val="24"/>
        </w:rPr>
        <w:t>основные</w:t>
      </w:r>
      <w:r>
        <w:rPr>
          <w:spacing w:val="-2"/>
          <w:sz w:val="24"/>
        </w:rPr>
        <w:t xml:space="preserve"> </w:t>
      </w:r>
      <w:r>
        <w:rPr>
          <w:sz w:val="24"/>
        </w:rPr>
        <w:t>газовые</w:t>
      </w:r>
      <w:r>
        <w:rPr>
          <w:spacing w:val="-1"/>
          <w:sz w:val="24"/>
        </w:rPr>
        <w:t xml:space="preserve"> </w:t>
      </w:r>
      <w:r>
        <w:rPr>
          <w:sz w:val="24"/>
        </w:rPr>
        <w:t>процессы;</w:t>
      </w:r>
    </w:p>
    <w:p w:rsidR="000531DD" w:rsidRDefault="000531DD" w:rsidP="003212FC">
      <w:pPr>
        <w:pStyle w:val="a5"/>
        <w:numPr>
          <w:ilvl w:val="2"/>
          <w:numId w:val="185"/>
        </w:numPr>
        <w:tabs>
          <w:tab w:val="left" w:pos="1062"/>
          <w:tab w:val="left" w:pos="1063"/>
        </w:tabs>
        <w:spacing w:before="2" w:line="293" w:lineRule="exact"/>
        <w:rPr>
          <w:sz w:val="24"/>
        </w:rPr>
      </w:pPr>
      <w:r>
        <w:rPr>
          <w:sz w:val="24"/>
        </w:rPr>
        <w:t>физические</w:t>
      </w:r>
      <w:r>
        <w:rPr>
          <w:spacing w:val="-5"/>
          <w:sz w:val="24"/>
        </w:rPr>
        <w:t xml:space="preserve"> </w:t>
      </w:r>
      <w:r>
        <w:rPr>
          <w:sz w:val="24"/>
        </w:rPr>
        <w:t>принципы,</w:t>
      </w:r>
      <w:r>
        <w:rPr>
          <w:spacing w:val="-6"/>
          <w:sz w:val="24"/>
        </w:rPr>
        <w:t xml:space="preserve"> </w:t>
      </w:r>
      <w:r>
        <w:rPr>
          <w:sz w:val="24"/>
        </w:rPr>
        <w:t>используемые</w:t>
      </w:r>
      <w:r>
        <w:rPr>
          <w:spacing w:val="-4"/>
          <w:sz w:val="24"/>
        </w:rPr>
        <w:t xml:space="preserve"> </w:t>
      </w:r>
      <w:r>
        <w:rPr>
          <w:sz w:val="24"/>
        </w:rPr>
        <w:t>в</w:t>
      </w:r>
      <w:r>
        <w:rPr>
          <w:spacing w:val="-4"/>
          <w:sz w:val="24"/>
        </w:rPr>
        <w:t xml:space="preserve"> </w:t>
      </w:r>
      <w:r>
        <w:rPr>
          <w:sz w:val="24"/>
        </w:rPr>
        <w:t>гидросистемах;</w:t>
      </w:r>
    </w:p>
    <w:p w:rsidR="000531DD" w:rsidRDefault="000531DD" w:rsidP="003212FC">
      <w:pPr>
        <w:pStyle w:val="a5"/>
        <w:numPr>
          <w:ilvl w:val="2"/>
          <w:numId w:val="185"/>
        </w:numPr>
        <w:tabs>
          <w:tab w:val="left" w:pos="1062"/>
          <w:tab w:val="left" w:pos="1063"/>
        </w:tabs>
        <w:spacing w:line="293" w:lineRule="exact"/>
        <w:rPr>
          <w:sz w:val="24"/>
        </w:rPr>
      </w:pPr>
      <w:r>
        <w:rPr>
          <w:sz w:val="24"/>
        </w:rPr>
        <w:t>конструкцию</w:t>
      </w:r>
      <w:r>
        <w:rPr>
          <w:spacing w:val="-5"/>
          <w:sz w:val="24"/>
        </w:rPr>
        <w:t xml:space="preserve"> </w:t>
      </w:r>
      <w:r>
        <w:rPr>
          <w:sz w:val="24"/>
        </w:rPr>
        <w:t>и</w:t>
      </w:r>
      <w:r>
        <w:rPr>
          <w:spacing w:val="-4"/>
          <w:sz w:val="24"/>
        </w:rPr>
        <w:t xml:space="preserve"> </w:t>
      </w:r>
      <w:r>
        <w:rPr>
          <w:sz w:val="24"/>
        </w:rPr>
        <w:t>принцип</w:t>
      </w:r>
      <w:r>
        <w:rPr>
          <w:spacing w:val="-4"/>
          <w:sz w:val="24"/>
        </w:rPr>
        <w:t xml:space="preserve"> </w:t>
      </w:r>
      <w:r>
        <w:rPr>
          <w:sz w:val="24"/>
        </w:rPr>
        <w:t>действия</w:t>
      </w:r>
      <w:r>
        <w:rPr>
          <w:spacing w:val="-4"/>
          <w:sz w:val="24"/>
        </w:rPr>
        <w:t xml:space="preserve"> </w:t>
      </w:r>
      <w:r>
        <w:rPr>
          <w:sz w:val="24"/>
        </w:rPr>
        <w:t>гидромашин;</w:t>
      </w:r>
    </w:p>
    <w:p w:rsidR="000531DD" w:rsidRDefault="000531DD" w:rsidP="003212FC">
      <w:pPr>
        <w:pStyle w:val="a5"/>
        <w:numPr>
          <w:ilvl w:val="2"/>
          <w:numId w:val="185"/>
        </w:numPr>
        <w:tabs>
          <w:tab w:val="left" w:pos="1062"/>
          <w:tab w:val="left" w:pos="1063"/>
        </w:tabs>
        <w:ind w:left="724" w:right="1537" w:firstLine="0"/>
        <w:rPr>
          <w:sz w:val="24"/>
        </w:rPr>
      </w:pPr>
      <w:r>
        <w:rPr>
          <w:sz w:val="24"/>
        </w:rPr>
        <w:t>конструкцию</w:t>
      </w:r>
      <w:r>
        <w:rPr>
          <w:spacing w:val="-6"/>
          <w:sz w:val="24"/>
        </w:rPr>
        <w:t xml:space="preserve"> </w:t>
      </w:r>
      <w:r>
        <w:rPr>
          <w:sz w:val="24"/>
        </w:rPr>
        <w:t>и</w:t>
      </w:r>
      <w:r>
        <w:rPr>
          <w:spacing w:val="-5"/>
          <w:sz w:val="24"/>
        </w:rPr>
        <w:t xml:space="preserve"> </w:t>
      </w:r>
      <w:r>
        <w:rPr>
          <w:sz w:val="24"/>
        </w:rPr>
        <w:t>принцип</w:t>
      </w:r>
      <w:r>
        <w:rPr>
          <w:spacing w:val="-5"/>
          <w:sz w:val="24"/>
        </w:rPr>
        <w:t xml:space="preserve"> </w:t>
      </w:r>
      <w:r>
        <w:rPr>
          <w:sz w:val="24"/>
        </w:rPr>
        <w:t>действия</w:t>
      </w:r>
      <w:r>
        <w:rPr>
          <w:spacing w:val="-5"/>
          <w:sz w:val="24"/>
        </w:rPr>
        <w:t xml:space="preserve"> </w:t>
      </w:r>
      <w:r>
        <w:rPr>
          <w:sz w:val="24"/>
        </w:rPr>
        <w:t>элементов</w:t>
      </w:r>
      <w:r>
        <w:rPr>
          <w:spacing w:val="-5"/>
          <w:sz w:val="24"/>
        </w:rPr>
        <w:t xml:space="preserve"> </w:t>
      </w:r>
      <w:r>
        <w:rPr>
          <w:sz w:val="24"/>
        </w:rPr>
        <w:t>и</w:t>
      </w:r>
      <w:r>
        <w:rPr>
          <w:spacing w:val="-5"/>
          <w:sz w:val="24"/>
        </w:rPr>
        <w:t xml:space="preserve"> </w:t>
      </w:r>
      <w:r>
        <w:rPr>
          <w:sz w:val="24"/>
        </w:rPr>
        <w:t>устройств</w:t>
      </w:r>
      <w:r>
        <w:rPr>
          <w:spacing w:val="-6"/>
          <w:sz w:val="24"/>
        </w:rPr>
        <w:t xml:space="preserve"> </w:t>
      </w:r>
      <w:r>
        <w:rPr>
          <w:sz w:val="24"/>
        </w:rPr>
        <w:t>пневмопривода;</w:t>
      </w:r>
      <w:r>
        <w:rPr>
          <w:spacing w:val="-57"/>
          <w:sz w:val="24"/>
        </w:rPr>
        <w:t xml:space="preserve"> </w:t>
      </w:r>
      <w:r>
        <w:rPr>
          <w:sz w:val="24"/>
        </w:rPr>
        <w:t>уметь:</w:t>
      </w:r>
    </w:p>
    <w:p w:rsidR="000531DD" w:rsidRDefault="000531DD" w:rsidP="003212FC">
      <w:pPr>
        <w:pStyle w:val="a5"/>
        <w:numPr>
          <w:ilvl w:val="0"/>
          <w:numId w:val="184"/>
        </w:numPr>
        <w:tabs>
          <w:tab w:val="left" w:pos="965"/>
        </w:tabs>
        <w:spacing w:line="274" w:lineRule="exact"/>
        <w:ind w:left="964" w:hanging="241"/>
        <w:rPr>
          <w:sz w:val="24"/>
        </w:rPr>
      </w:pPr>
      <w:r>
        <w:rPr>
          <w:sz w:val="24"/>
        </w:rPr>
        <w:t>производить</w:t>
      </w:r>
      <w:r>
        <w:rPr>
          <w:spacing w:val="-6"/>
          <w:sz w:val="24"/>
        </w:rPr>
        <w:t xml:space="preserve"> </w:t>
      </w:r>
      <w:r>
        <w:rPr>
          <w:sz w:val="24"/>
        </w:rPr>
        <w:t>расчет</w:t>
      </w:r>
      <w:r>
        <w:rPr>
          <w:spacing w:val="-5"/>
          <w:sz w:val="24"/>
        </w:rPr>
        <w:t xml:space="preserve"> </w:t>
      </w:r>
      <w:r>
        <w:rPr>
          <w:sz w:val="24"/>
        </w:rPr>
        <w:t>коротких</w:t>
      </w:r>
      <w:r>
        <w:rPr>
          <w:spacing w:val="-3"/>
          <w:sz w:val="24"/>
        </w:rPr>
        <w:t xml:space="preserve"> </w:t>
      </w:r>
      <w:r>
        <w:rPr>
          <w:sz w:val="24"/>
        </w:rPr>
        <w:t>гидротрубопроводов;</w:t>
      </w:r>
    </w:p>
    <w:p w:rsidR="000531DD" w:rsidRDefault="000531DD" w:rsidP="003212FC">
      <w:pPr>
        <w:pStyle w:val="a5"/>
        <w:numPr>
          <w:ilvl w:val="0"/>
          <w:numId w:val="184"/>
        </w:numPr>
        <w:tabs>
          <w:tab w:val="left" w:pos="1032"/>
        </w:tabs>
        <w:ind w:right="112" w:firstLine="427"/>
        <w:rPr>
          <w:sz w:val="24"/>
        </w:rPr>
      </w:pPr>
      <w:r>
        <w:rPr>
          <w:sz w:val="24"/>
        </w:rPr>
        <w:t>подбирать</w:t>
      </w:r>
      <w:r>
        <w:rPr>
          <w:spacing w:val="5"/>
          <w:sz w:val="24"/>
        </w:rPr>
        <w:t xml:space="preserve"> </w:t>
      </w:r>
      <w:r>
        <w:rPr>
          <w:sz w:val="24"/>
        </w:rPr>
        <w:t>насосы</w:t>
      </w:r>
      <w:r>
        <w:rPr>
          <w:spacing w:val="4"/>
          <w:sz w:val="24"/>
        </w:rPr>
        <w:t xml:space="preserve"> </w:t>
      </w:r>
      <w:r>
        <w:rPr>
          <w:sz w:val="24"/>
        </w:rPr>
        <w:t>по</w:t>
      </w:r>
      <w:r>
        <w:rPr>
          <w:spacing w:val="4"/>
          <w:sz w:val="24"/>
        </w:rPr>
        <w:t xml:space="preserve"> </w:t>
      </w:r>
      <w:r>
        <w:rPr>
          <w:sz w:val="24"/>
        </w:rPr>
        <w:t>их</w:t>
      </w:r>
      <w:r>
        <w:rPr>
          <w:spacing w:val="7"/>
          <w:sz w:val="24"/>
        </w:rPr>
        <w:t xml:space="preserve"> </w:t>
      </w:r>
      <w:r>
        <w:rPr>
          <w:sz w:val="24"/>
        </w:rPr>
        <w:t>рабочим</w:t>
      </w:r>
      <w:r>
        <w:rPr>
          <w:spacing w:val="2"/>
          <w:sz w:val="24"/>
        </w:rPr>
        <w:t xml:space="preserve"> </w:t>
      </w:r>
      <w:r>
        <w:rPr>
          <w:sz w:val="24"/>
        </w:rPr>
        <w:t>характеристикам</w:t>
      </w:r>
      <w:r>
        <w:rPr>
          <w:spacing w:val="4"/>
          <w:sz w:val="24"/>
        </w:rPr>
        <w:t xml:space="preserve"> </w:t>
      </w:r>
      <w:r>
        <w:rPr>
          <w:sz w:val="24"/>
        </w:rPr>
        <w:t>в</w:t>
      </w:r>
      <w:r>
        <w:rPr>
          <w:spacing w:val="4"/>
          <w:sz w:val="24"/>
        </w:rPr>
        <w:t xml:space="preserve"> </w:t>
      </w:r>
      <w:r>
        <w:rPr>
          <w:sz w:val="24"/>
        </w:rPr>
        <w:t>зависимости</w:t>
      </w:r>
      <w:r>
        <w:rPr>
          <w:spacing w:val="5"/>
          <w:sz w:val="24"/>
        </w:rPr>
        <w:t xml:space="preserve"> </w:t>
      </w:r>
      <w:r>
        <w:rPr>
          <w:sz w:val="24"/>
        </w:rPr>
        <w:t>от</w:t>
      </w:r>
      <w:r>
        <w:rPr>
          <w:spacing w:val="8"/>
          <w:sz w:val="24"/>
        </w:rPr>
        <w:t xml:space="preserve"> </w:t>
      </w:r>
      <w:r>
        <w:rPr>
          <w:sz w:val="24"/>
        </w:rPr>
        <w:t>условий</w:t>
      </w:r>
      <w:r>
        <w:rPr>
          <w:spacing w:val="-57"/>
          <w:sz w:val="24"/>
        </w:rPr>
        <w:t xml:space="preserve"> </w:t>
      </w:r>
      <w:r>
        <w:rPr>
          <w:sz w:val="24"/>
        </w:rPr>
        <w:t>применения;</w:t>
      </w:r>
    </w:p>
    <w:p w:rsidR="000531DD" w:rsidRDefault="000531DD" w:rsidP="003212FC">
      <w:pPr>
        <w:pStyle w:val="a5"/>
        <w:numPr>
          <w:ilvl w:val="0"/>
          <w:numId w:val="184"/>
        </w:numPr>
        <w:tabs>
          <w:tab w:val="left" w:pos="905"/>
        </w:tabs>
        <w:ind w:left="904" w:hanging="181"/>
        <w:rPr>
          <w:sz w:val="24"/>
        </w:rPr>
      </w:pPr>
      <w:r>
        <w:rPr>
          <w:sz w:val="24"/>
        </w:rPr>
        <w:t>производить</w:t>
      </w:r>
      <w:r>
        <w:rPr>
          <w:spacing w:val="-2"/>
          <w:sz w:val="24"/>
        </w:rPr>
        <w:t xml:space="preserve"> </w:t>
      </w:r>
      <w:r>
        <w:rPr>
          <w:sz w:val="24"/>
        </w:rPr>
        <w:t>сборку</w:t>
      </w:r>
      <w:r>
        <w:rPr>
          <w:spacing w:val="-9"/>
          <w:sz w:val="24"/>
        </w:rPr>
        <w:t xml:space="preserve"> </w:t>
      </w:r>
      <w:r>
        <w:rPr>
          <w:sz w:val="24"/>
        </w:rPr>
        <w:t>и</w:t>
      </w:r>
      <w:r>
        <w:rPr>
          <w:spacing w:val="1"/>
          <w:sz w:val="24"/>
        </w:rPr>
        <w:t xml:space="preserve"> </w:t>
      </w:r>
      <w:r>
        <w:rPr>
          <w:sz w:val="24"/>
        </w:rPr>
        <w:t>наладку</w:t>
      </w:r>
      <w:r>
        <w:rPr>
          <w:spacing w:val="-5"/>
          <w:sz w:val="24"/>
        </w:rPr>
        <w:t xml:space="preserve"> </w:t>
      </w:r>
      <w:r>
        <w:rPr>
          <w:sz w:val="24"/>
        </w:rPr>
        <w:t>насосных</w:t>
      </w:r>
      <w:r>
        <w:rPr>
          <w:spacing w:val="2"/>
          <w:sz w:val="24"/>
        </w:rPr>
        <w:t xml:space="preserve"> </w:t>
      </w:r>
      <w:r>
        <w:rPr>
          <w:sz w:val="24"/>
        </w:rPr>
        <w:t>установок;</w:t>
      </w:r>
    </w:p>
    <w:p w:rsidR="000531DD" w:rsidRDefault="000531DD" w:rsidP="003212FC">
      <w:pPr>
        <w:pStyle w:val="a5"/>
        <w:numPr>
          <w:ilvl w:val="0"/>
          <w:numId w:val="184"/>
        </w:numPr>
        <w:tabs>
          <w:tab w:val="left" w:pos="1045"/>
          <w:tab w:val="left" w:pos="1046"/>
          <w:tab w:val="left" w:pos="2592"/>
          <w:tab w:val="left" w:pos="5021"/>
          <w:tab w:val="left" w:pos="6592"/>
          <w:tab w:val="left" w:pos="6923"/>
          <w:tab w:val="left" w:pos="8223"/>
          <w:tab w:val="left" w:pos="8777"/>
        </w:tabs>
        <w:ind w:right="111" w:firstLine="427"/>
        <w:rPr>
          <w:sz w:val="24"/>
        </w:rPr>
      </w:pPr>
      <w:r>
        <w:rPr>
          <w:sz w:val="24"/>
        </w:rPr>
        <w:t>пользоваться</w:t>
      </w:r>
      <w:r>
        <w:rPr>
          <w:sz w:val="24"/>
        </w:rPr>
        <w:tab/>
        <w:t>термодинамическими</w:t>
      </w:r>
      <w:r>
        <w:rPr>
          <w:sz w:val="24"/>
        </w:rPr>
        <w:tab/>
        <w:t>диаграммами</w:t>
      </w:r>
      <w:r>
        <w:rPr>
          <w:sz w:val="24"/>
        </w:rPr>
        <w:tab/>
        <w:t>и</w:t>
      </w:r>
      <w:r>
        <w:rPr>
          <w:sz w:val="24"/>
        </w:rPr>
        <w:tab/>
        <w:t>таблицами</w:t>
      </w:r>
      <w:r>
        <w:rPr>
          <w:sz w:val="24"/>
        </w:rPr>
        <w:tab/>
        <w:t>для</w:t>
      </w:r>
      <w:r>
        <w:rPr>
          <w:sz w:val="24"/>
        </w:rPr>
        <w:tab/>
      </w:r>
      <w:r>
        <w:rPr>
          <w:spacing w:val="-1"/>
          <w:sz w:val="24"/>
        </w:rPr>
        <w:t>определения</w:t>
      </w:r>
      <w:r>
        <w:rPr>
          <w:spacing w:val="-57"/>
          <w:sz w:val="24"/>
        </w:rPr>
        <w:t xml:space="preserve"> </w:t>
      </w:r>
      <w:r>
        <w:rPr>
          <w:sz w:val="24"/>
        </w:rPr>
        <w:t>состояния</w:t>
      </w:r>
      <w:r>
        <w:rPr>
          <w:spacing w:val="-1"/>
          <w:sz w:val="24"/>
        </w:rPr>
        <w:t xml:space="preserve"> </w:t>
      </w:r>
      <w:r>
        <w:rPr>
          <w:sz w:val="24"/>
        </w:rPr>
        <w:t>рабочих тел</w:t>
      </w:r>
      <w:r>
        <w:rPr>
          <w:spacing w:val="-2"/>
          <w:sz w:val="24"/>
        </w:rPr>
        <w:t xml:space="preserve"> </w:t>
      </w:r>
      <w:r>
        <w:rPr>
          <w:sz w:val="24"/>
        </w:rPr>
        <w:t>(водяного пара,</w:t>
      </w:r>
      <w:r>
        <w:rPr>
          <w:spacing w:val="-1"/>
          <w:sz w:val="24"/>
        </w:rPr>
        <w:t xml:space="preserve"> </w:t>
      </w:r>
      <w:r>
        <w:rPr>
          <w:sz w:val="24"/>
        </w:rPr>
        <w:t>влажного</w:t>
      </w:r>
      <w:r>
        <w:rPr>
          <w:spacing w:val="2"/>
          <w:sz w:val="24"/>
        </w:rPr>
        <w:t xml:space="preserve"> </w:t>
      </w:r>
      <w:r>
        <w:rPr>
          <w:sz w:val="24"/>
        </w:rPr>
        <w:t>воздуха,</w:t>
      </w:r>
      <w:r>
        <w:rPr>
          <w:spacing w:val="-1"/>
          <w:sz w:val="24"/>
        </w:rPr>
        <w:t xml:space="preserve"> </w:t>
      </w:r>
      <w:r>
        <w:rPr>
          <w:sz w:val="24"/>
        </w:rPr>
        <w:t>хладагентов);</w:t>
      </w:r>
    </w:p>
    <w:p w:rsidR="000531DD" w:rsidRDefault="000531DD" w:rsidP="003212FC">
      <w:pPr>
        <w:pStyle w:val="a5"/>
        <w:numPr>
          <w:ilvl w:val="0"/>
          <w:numId w:val="184"/>
        </w:numPr>
        <w:tabs>
          <w:tab w:val="left" w:pos="905"/>
        </w:tabs>
        <w:ind w:left="904" w:hanging="181"/>
        <w:rPr>
          <w:sz w:val="24"/>
        </w:rPr>
      </w:pPr>
      <w:r>
        <w:rPr>
          <w:sz w:val="24"/>
        </w:rPr>
        <w:t>производить</w:t>
      </w:r>
      <w:r>
        <w:rPr>
          <w:spacing w:val="-4"/>
          <w:sz w:val="24"/>
        </w:rPr>
        <w:t xml:space="preserve"> </w:t>
      </w:r>
      <w:r>
        <w:rPr>
          <w:sz w:val="24"/>
        </w:rPr>
        <w:t>текущее</w:t>
      </w:r>
      <w:r>
        <w:rPr>
          <w:spacing w:val="-3"/>
          <w:sz w:val="24"/>
        </w:rPr>
        <w:t xml:space="preserve"> </w:t>
      </w:r>
      <w:r>
        <w:rPr>
          <w:sz w:val="24"/>
        </w:rPr>
        <w:t>обслуживание</w:t>
      </w:r>
      <w:r>
        <w:rPr>
          <w:spacing w:val="-5"/>
          <w:sz w:val="24"/>
        </w:rPr>
        <w:t xml:space="preserve"> </w:t>
      </w:r>
      <w:r>
        <w:rPr>
          <w:sz w:val="24"/>
        </w:rPr>
        <w:t>и</w:t>
      </w:r>
      <w:r>
        <w:rPr>
          <w:spacing w:val="-3"/>
          <w:sz w:val="24"/>
        </w:rPr>
        <w:t xml:space="preserve"> </w:t>
      </w:r>
      <w:r>
        <w:rPr>
          <w:sz w:val="24"/>
        </w:rPr>
        <w:t>проверку</w:t>
      </w:r>
      <w:r>
        <w:rPr>
          <w:spacing w:val="-9"/>
          <w:sz w:val="24"/>
        </w:rPr>
        <w:t xml:space="preserve"> </w:t>
      </w:r>
      <w:r>
        <w:rPr>
          <w:sz w:val="24"/>
        </w:rPr>
        <w:t>пневматических</w:t>
      </w:r>
      <w:r>
        <w:rPr>
          <w:spacing w:val="-2"/>
          <w:sz w:val="24"/>
        </w:rPr>
        <w:t xml:space="preserve"> </w:t>
      </w:r>
      <w:r>
        <w:rPr>
          <w:sz w:val="24"/>
        </w:rPr>
        <w:t>систем</w:t>
      </w:r>
    </w:p>
    <w:p w:rsidR="000531DD" w:rsidRDefault="000531DD" w:rsidP="000531DD">
      <w:pPr>
        <w:pStyle w:val="a3"/>
        <w:spacing w:before="3"/>
      </w:pPr>
    </w:p>
    <w:p w:rsidR="000531DD" w:rsidRDefault="000531DD" w:rsidP="003212FC">
      <w:pPr>
        <w:pStyle w:val="211"/>
        <w:numPr>
          <w:ilvl w:val="0"/>
          <w:numId w:val="186"/>
        </w:numPr>
        <w:tabs>
          <w:tab w:val="left" w:pos="1910"/>
        </w:tabs>
        <w:spacing w:before="1"/>
        <w:ind w:left="1910" w:hanging="240"/>
        <w:jc w:val="left"/>
      </w:pPr>
      <w:r>
        <w:t>СТРУКТУРА</w:t>
      </w:r>
      <w:r>
        <w:rPr>
          <w:spacing w:val="-6"/>
        </w:rPr>
        <w:t xml:space="preserve"> </w:t>
      </w:r>
      <w:r>
        <w:t>И</w:t>
      </w:r>
      <w:r>
        <w:rPr>
          <w:spacing w:val="-4"/>
        </w:rPr>
        <w:t xml:space="preserve"> </w:t>
      </w:r>
      <w:r>
        <w:t>СОДЕРЖАНИЕ</w:t>
      </w:r>
      <w:r>
        <w:rPr>
          <w:spacing w:val="-4"/>
        </w:rPr>
        <w:t xml:space="preserve"> </w:t>
      </w:r>
      <w:r>
        <w:t>УЧЕБНОЙ</w:t>
      </w:r>
      <w:r>
        <w:rPr>
          <w:spacing w:val="-4"/>
        </w:rPr>
        <w:t xml:space="preserve"> </w:t>
      </w:r>
      <w:r>
        <w:t>ДИСЦИПЛИНЫ</w:t>
      </w:r>
    </w:p>
    <w:p w:rsidR="000531DD" w:rsidRDefault="000531DD" w:rsidP="000531DD">
      <w:pPr>
        <w:pStyle w:val="a3"/>
        <w:spacing w:before="11"/>
        <w:rPr>
          <w:b/>
          <w:sz w:val="23"/>
        </w:rPr>
      </w:pPr>
    </w:p>
    <w:p w:rsidR="000531DD" w:rsidRDefault="000531DD" w:rsidP="003212FC">
      <w:pPr>
        <w:pStyle w:val="a5"/>
        <w:numPr>
          <w:ilvl w:val="1"/>
          <w:numId w:val="183"/>
        </w:numPr>
        <w:tabs>
          <w:tab w:val="left" w:pos="537"/>
        </w:tabs>
        <w:ind w:hanging="421"/>
        <w:jc w:val="left"/>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rsidR="000531DD" w:rsidRDefault="000531DD" w:rsidP="000531DD">
      <w:pPr>
        <w:pStyle w:val="a3"/>
        <w:spacing w:before="3"/>
        <w:rPr>
          <w:b/>
        </w:rPr>
      </w:pPr>
    </w:p>
    <w:tbl>
      <w:tblPr>
        <w:tblStyle w:val="TableNormal"/>
        <w:tblW w:w="0" w:type="auto"/>
        <w:tblInd w:w="1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8"/>
        <w:gridCol w:w="1846"/>
      </w:tblGrid>
      <w:tr w:rsidR="000531DD" w:rsidTr="000531DD">
        <w:trPr>
          <w:trHeight w:val="553"/>
        </w:trPr>
        <w:tc>
          <w:tcPr>
            <w:tcW w:w="7908" w:type="dxa"/>
          </w:tcPr>
          <w:p w:rsidR="000531DD" w:rsidRDefault="000531DD" w:rsidP="000531DD">
            <w:pPr>
              <w:pStyle w:val="TableParagraph"/>
              <w:spacing w:line="275" w:lineRule="exact"/>
              <w:ind w:left="2826" w:right="2812"/>
              <w:jc w:val="center"/>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846" w:type="dxa"/>
          </w:tcPr>
          <w:p w:rsidR="000531DD" w:rsidRDefault="000531DD" w:rsidP="000531DD">
            <w:pPr>
              <w:pStyle w:val="TableParagraph"/>
              <w:spacing w:line="276" w:lineRule="exact"/>
              <w:ind w:left="613" w:right="251" w:hanging="336"/>
              <w:rPr>
                <w:b/>
                <w:sz w:val="24"/>
              </w:rPr>
            </w:pPr>
            <w:r>
              <w:rPr>
                <w:b/>
                <w:sz w:val="24"/>
              </w:rPr>
              <w:t>Количество</w:t>
            </w:r>
            <w:r>
              <w:rPr>
                <w:b/>
                <w:spacing w:val="-58"/>
                <w:sz w:val="24"/>
              </w:rPr>
              <w:t xml:space="preserve"> </w:t>
            </w:r>
            <w:r>
              <w:rPr>
                <w:b/>
                <w:sz w:val="24"/>
              </w:rPr>
              <w:t>часов</w:t>
            </w:r>
          </w:p>
        </w:tc>
      </w:tr>
      <w:tr w:rsidR="000531DD" w:rsidTr="000531DD">
        <w:trPr>
          <w:trHeight w:val="285"/>
        </w:trPr>
        <w:tc>
          <w:tcPr>
            <w:tcW w:w="7908" w:type="dxa"/>
          </w:tcPr>
          <w:p w:rsidR="000531DD" w:rsidRDefault="000531DD" w:rsidP="000531DD">
            <w:pPr>
              <w:pStyle w:val="TableParagraph"/>
              <w:spacing w:line="265" w:lineRule="exact"/>
              <w:ind w:left="108"/>
              <w:rPr>
                <w:b/>
                <w:sz w:val="24"/>
              </w:rPr>
            </w:pPr>
            <w:r>
              <w:rPr>
                <w:b/>
                <w:sz w:val="24"/>
              </w:rPr>
              <w:t>Максимальная</w:t>
            </w:r>
            <w:r>
              <w:rPr>
                <w:b/>
                <w:spacing w:val="-3"/>
                <w:sz w:val="24"/>
              </w:rPr>
              <w:t xml:space="preserve"> </w:t>
            </w:r>
            <w:r>
              <w:rPr>
                <w:b/>
                <w:sz w:val="24"/>
              </w:rPr>
              <w:t>учебная</w:t>
            </w:r>
            <w:r>
              <w:rPr>
                <w:b/>
                <w:spacing w:val="-3"/>
                <w:sz w:val="24"/>
              </w:rPr>
              <w:t xml:space="preserve"> </w:t>
            </w:r>
            <w:r>
              <w:rPr>
                <w:b/>
                <w:sz w:val="24"/>
              </w:rPr>
              <w:t>нагрузка</w:t>
            </w:r>
            <w:r>
              <w:rPr>
                <w:b/>
                <w:spacing w:val="-3"/>
                <w:sz w:val="24"/>
              </w:rPr>
              <w:t xml:space="preserve"> </w:t>
            </w:r>
            <w:r>
              <w:rPr>
                <w:b/>
                <w:sz w:val="24"/>
              </w:rPr>
              <w:t>(всего)</w:t>
            </w:r>
          </w:p>
        </w:tc>
        <w:tc>
          <w:tcPr>
            <w:tcW w:w="1846" w:type="dxa"/>
          </w:tcPr>
          <w:p w:rsidR="000531DD" w:rsidRPr="00DC43C1" w:rsidRDefault="00DC43C1" w:rsidP="000531DD">
            <w:pPr>
              <w:pStyle w:val="TableParagraph"/>
              <w:spacing w:line="265" w:lineRule="exact"/>
              <w:ind w:right="788"/>
              <w:jc w:val="right"/>
              <w:rPr>
                <w:b/>
                <w:sz w:val="24"/>
                <w:lang w:val="ru-RU"/>
              </w:rPr>
            </w:pPr>
            <w:r>
              <w:rPr>
                <w:b/>
                <w:sz w:val="24"/>
                <w:lang w:val="ru-RU"/>
              </w:rPr>
              <w:t>48</w:t>
            </w:r>
          </w:p>
        </w:tc>
      </w:tr>
      <w:tr w:rsidR="000531DD" w:rsidTr="000531DD">
        <w:trPr>
          <w:trHeight w:val="275"/>
        </w:trPr>
        <w:tc>
          <w:tcPr>
            <w:tcW w:w="7908" w:type="dxa"/>
          </w:tcPr>
          <w:p w:rsidR="000531DD" w:rsidRPr="000531DD" w:rsidRDefault="000531DD" w:rsidP="000531DD">
            <w:pPr>
              <w:pStyle w:val="TableParagraph"/>
              <w:spacing w:line="255" w:lineRule="exact"/>
              <w:ind w:left="108"/>
              <w:rPr>
                <w:b/>
                <w:sz w:val="24"/>
                <w:lang w:val="ru-RU"/>
              </w:rPr>
            </w:pPr>
            <w:r w:rsidRPr="000531DD">
              <w:rPr>
                <w:b/>
                <w:sz w:val="24"/>
                <w:lang w:val="ru-RU"/>
              </w:rPr>
              <w:t>Обязательная</w:t>
            </w:r>
            <w:r w:rsidRPr="000531DD">
              <w:rPr>
                <w:b/>
                <w:spacing w:val="-3"/>
                <w:sz w:val="24"/>
                <w:lang w:val="ru-RU"/>
              </w:rPr>
              <w:t xml:space="preserve"> </w:t>
            </w:r>
            <w:r w:rsidRPr="000531DD">
              <w:rPr>
                <w:b/>
                <w:sz w:val="24"/>
                <w:lang w:val="ru-RU"/>
              </w:rPr>
              <w:t>аудиторная</w:t>
            </w:r>
            <w:r w:rsidRPr="000531DD">
              <w:rPr>
                <w:b/>
                <w:spacing w:val="-2"/>
                <w:sz w:val="24"/>
                <w:lang w:val="ru-RU"/>
              </w:rPr>
              <w:t xml:space="preserve"> </w:t>
            </w:r>
            <w:r w:rsidRPr="000531DD">
              <w:rPr>
                <w:b/>
                <w:sz w:val="24"/>
                <w:lang w:val="ru-RU"/>
              </w:rPr>
              <w:t>учебная</w:t>
            </w:r>
            <w:r w:rsidRPr="000531DD">
              <w:rPr>
                <w:b/>
                <w:spacing w:val="-2"/>
                <w:sz w:val="24"/>
                <w:lang w:val="ru-RU"/>
              </w:rPr>
              <w:t xml:space="preserve"> </w:t>
            </w:r>
            <w:r w:rsidRPr="000531DD">
              <w:rPr>
                <w:b/>
                <w:sz w:val="24"/>
                <w:lang w:val="ru-RU"/>
              </w:rPr>
              <w:t>нагрузка</w:t>
            </w:r>
            <w:r w:rsidRPr="000531DD">
              <w:rPr>
                <w:b/>
                <w:spacing w:val="-2"/>
                <w:sz w:val="24"/>
                <w:lang w:val="ru-RU"/>
              </w:rPr>
              <w:t xml:space="preserve"> </w:t>
            </w:r>
            <w:r w:rsidRPr="000531DD">
              <w:rPr>
                <w:b/>
                <w:sz w:val="24"/>
                <w:lang w:val="ru-RU"/>
              </w:rPr>
              <w:t>(всего)</w:t>
            </w:r>
          </w:p>
        </w:tc>
        <w:tc>
          <w:tcPr>
            <w:tcW w:w="1846" w:type="dxa"/>
          </w:tcPr>
          <w:p w:rsidR="000531DD" w:rsidRPr="00DC43C1" w:rsidRDefault="00DC43C1" w:rsidP="000531DD">
            <w:pPr>
              <w:pStyle w:val="TableParagraph"/>
              <w:spacing w:line="255" w:lineRule="exact"/>
              <w:ind w:right="788"/>
              <w:jc w:val="right"/>
              <w:rPr>
                <w:b/>
                <w:sz w:val="24"/>
                <w:lang w:val="ru-RU"/>
              </w:rPr>
            </w:pPr>
            <w:r>
              <w:rPr>
                <w:b/>
                <w:sz w:val="24"/>
                <w:lang w:val="ru-RU"/>
              </w:rPr>
              <w:t>48</w:t>
            </w:r>
          </w:p>
        </w:tc>
      </w:tr>
      <w:tr w:rsidR="000531DD" w:rsidTr="000531DD">
        <w:trPr>
          <w:trHeight w:val="275"/>
        </w:trPr>
        <w:tc>
          <w:tcPr>
            <w:tcW w:w="7908" w:type="dxa"/>
          </w:tcPr>
          <w:p w:rsidR="000531DD" w:rsidRDefault="000531DD" w:rsidP="000531DD">
            <w:pPr>
              <w:pStyle w:val="TableParagraph"/>
              <w:spacing w:line="255" w:lineRule="exact"/>
              <w:ind w:left="168"/>
              <w:rPr>
                <w:sz w:val="24"/>
              </w:rPr>
            </w:pPr>
            <w:r>
              <w:rPr>
                <w:sz w:val="24"/>
              </w:rPr>
              <w:t>практические</w:t>
            </w:r>
            <w:r>
              <w:rPr>
                <w:spacing w:val="55"/>
                <w:sz w:val="24"/>
              </w:rPr>
              <w:t xml:space="preserve"> </w:t>
            </w:r>
            <w:r>
              <w:rPr>
                <w:sz w:val="24"/>
              </w:rPr>
              <w:t>и</w:t>
            </w:r>
            <w:r>
              <w:rPr>
                <w:spacing w:val="-2"/>
                <w:sz w:val="24"/>
              </w:rPr>
              <w:t xml:space="preserve"> </w:t>
            </w:r>
            <w:r>
              <w:rPr>
                <w:sz w:val="24"/>
              </w:rPr>
              <w:t>лабораторные</w:t>
            </w:r>
            <w:r>
              <w:rPr>
                <w:spacing w:val="-3"/>
                <w:sz w:val="24"/>
              </w:rPr>
              <w:t xml:space="preserve"> </w:t>
            </w:r>
            <w:r>
              <w:rPr>
                <w:sz w:val="24"/>
              </w:rPr>
              <w:t>занятия</w:t>
            </w:r>
          </w:p>
        </w:tc>
        <w:tc>
          <w:tcPr>
            <w:tcW w:w="1846" w:type="dxa"/>
          </w:tcPr>
          <w:p w:rsidR="000531DD" w:rsidRPr="00DC43C1" w:rsidRDefault="00DC43C1" w:rsidP="000531DD">
            <w:pPr>
              <w:pStyle w:val="TableParagraph"/>
              <w:spacing w:line="255" w:lineRule="exact"/>
              <w:ind w:right="788"/>
              <w:jc w:val="right"/>
              <w:rPr>
                <w:sz w:val="24"/>
                <w:lang w:val="ru-RU"/>
              </w:rPr>
            </w:pPr>
            <w:r>
              <w:rPr>
                <w:sz w:val="24"/>
                <w:lang w:val="ru-RU"/>
              </w:rPr>
              <w:t>19</w:t>
            </w:r>
          </w:p>
        </w:tc>
      </w:tr>
      <w:tr w:rsidR="000531DD" w:rsidTr="000531DD">
        <w:trPr>
          <w:trHeight w:val="275"/>
        </w:trPr>
        <w:tc>
          <w:tcPr>
            <w:tcW w:w="7908" w:type="dxa"/>
          </w:tcPr>
          <w:p w:rsidR="000531DD" w:rsidRDefault="000531DD" w:rsidP="000531DD">
            <w:pPr>
              <w:pStyle w:val="TableParagraph"/>
              <w:spacing w:line="255" w:lineRule="exact"/>
              <w:ind w:left="108"/>
              <w:rPr>
                <w:sz w:val="24"/>
              </w:rPr>
            </w:pPr>
          </w:p>
        </w:tc>
        <w:tc>
          <w:tcPr>
            <w:tcW w:w="1846" w:type="dxa"/>
          </w:tcPr>
          <w:p w:rsidR="000531DD" w:rsidRDefault="000531DD" w:rsidP="000531DD">
            <w:pPr>
              <w:pStyle w:val="TableParagraph"/>
              <w:spacing w:line="255" w:lineRule="exact"/>
              <w:ind w:right="848"/>
              <w:jc w:val="right"/>
              <w:rPr>
                <w:sz w:val="24"/>
              </w:rPr>
            </w:pPr>
          </w:p>
        </w:tc>
      </w:tr>
      <w:tr w:rsidR="000531DD" w:rsidTr="000531DD">
        <w:trPr>
          <w:trHeight w:val="371"/>
        </w:trPr>
        <w:tc>
          <w:tcPr>
            <w:tcW w:w="7908" w:type="dxa"/>
          </w:tcPr>
          <w:p w:rsidR="000531DD" w:rsidRPr="000531DD" w:rsidRDefault="000531DD" w:rsidP="000531DD">
            <w:pPr>
              <w:pStyle w:val="TableParagraph"/>
              <w:spacing w:line="270" w:lineRule="exact"/>
              <w:ind w:left="108"/>
              <w:rPr>
                <w:b/>
                <w:sz w:val="24"/>
                <w:lang w:val="ru-RU"/>
              </w:rPr>
            </w:pPr>
            <w:r w:rsidRPr="000531DD">
              <w:rPr>
                <w:b/>
                <w:sz w:val="24"/>
                <w:lang w:val="ru-RU"/>
              </w:rPr>
              <w:t>Итоговая</w:t>
            </w:r>
            <w:r w:rsidRPr="000531DD">
              <w:rPr>
                <w:b/>
                <w:spacing w:val="-2"/>
                <w:sz w:val="24"/>
                <w:lang w:val="ru-RU"/>
              </w:rPr>
              <w:t xml:space="preserve"> </w:t>
            </w:r>
            <w:r w:rsidRPr="000531DD">
              <w:rPr>
                <w:b/>
                <w:sz w:val="24"/>
                <w:lang w:val="ru-RU"/>
              </w:rPr>
              <w:t>аттестация</w:t>
            </w:r>
            <w:r w:rsidRPr="000531DD">
              <w:rPr>
                <w:b/>
                <w:spacing w:val="-3"/>
                <w:sz w:val="24"/>
                <w:lang w:val="ru-RU"/>
              </w:rPr>
              <w:t xml:space="preserve"> </w:t>
            </w:r>
            <w:r w:rsidRPr="000531DD">
              <w:rPr>
                <w:sz w:val="24"/>
                <w:lang w:val="ru-RU"/>
              </w:rPr>
              <w:t>в</w:t>
            </w:r>
            <w:r w:rsidRPr="000531DD">
              <w:rPr>
                <w:spacing w:val="-3"/>
                <w:sz w:val="24"/>
                <w:lang w:val="ru-RU"/>
              </w:rPr>
              <w:t xml:space="preserve"> </w:t>
            </w:r>
            <w:r w:rsidRPr="000531DD">
              <w:rPr>
                <w:sz w:val="24"/>
                <w:lang w:val="ru-RU"/>
              </w:rPr>
              <w:t>форме</w:t>
            </w:r>
            <w:r w:rsidRPr="000531DD">
              <w:rPr>
                <w:spacing w:val="57"/>
                <w:sz w:val="24"/>
                <w:lang w:val="ru-RU"/>
              </w:rPr>
              <w:t xml:space="preserve"> </w:t>
            </w:r>
            <w:r w:rsidRPr="000531DD">
              <w:rPr>
                <w:b/>
                <w:sz w:val="24"/>
                <w:lang w:val="ru-RU"/>
              </w:rPr>
              <w:t>дифференцированного</w:t>
            </w:r>
            <w:r w:rsidRPr="000531DD">
              <w:rPr>
                <w:b/>
                <w:spacing w:val="-2"/>
                <w:sz w:val="24"/>
                <w:lang w:val="ru-RU"/>
              </w:rPr>
              <w:t xml:space="preserve"> </w:t>
            </w:r>
            <w:r w:rsidRPr="000531DD">
              <w:rPr>
                <w:b/>
                <w:sz w:val="24"/>
                <w:lang w:val="ru-RU"/>
              </w:rPr>
              <w:t>зачета</w:t>
            </w:r>
          </w:p>
        </w:tc>
        <w:tc>
          <w:tcPr>
            <w:tcW w:w="1846" w:type="dxa"/>
          </w:tcPr>
          <w:p w:rsidR="000531DD" w:rsidRPr="00DC43C1" w:rsidRDefault="00DC43C1" w:rsidP="000531DD">
            <w:pPr>
              <w:pStyle w:val="TableParagraph"/>
              <w:spacing w:line="270" w:lineRule="exact"/>
              <w:ind w:right="848"/>
              <w:jc w:val="right"/>
              <w:rPr>
                <w:sz w:val="24"/>
                <w:lang w:val="ru-RU"/>
              </w:rPr>
            </w:pPr>
            <w:r>
              <w:rPr>
                <w:sz w:val="24"/>
                <w:lang w:val="ru-RU"/>
              </w:rPr>
              <w:t>2</w:t>
            </w:r>
          </w:p>
        </w:tc>
      </w:tr>
    </w:tbl>
    <w:p w:rsidR="00E86FB4" w:rsidRPr="00315F34" w:rsidRDefault="00E86FB4" w:rsidP="00E86FB4">
      <w:pPr>
        <w:ind w:firstLine="709"/>
        <w:rPr>
          <w:b/>
          <w:sz w:val="24"/>
          <w:szCs w:val="24"/>
        </w:rPr>
      </w:pPr>
      <w:r w:rsidRPr="00315F34">
        <w:rPr>
          <w:b/>
          <w:sz w:val="24"/>
          <w:szCs w:val="24"/>
        </w:rPr>
        <w:t>1.2. Цель и планируемые результаты освоения дисциплины:</w:t>
      </w:r>
    </w:p>
    <w:p w:rsidR="00E86FB4" w:rsidRPr="00315F34" w:rsidRDefault="00E86FB4" w:rsidP="00E86FB4">
      <w:pPr>
        <w:suppressAutoHyphens/>
        <w:ind w:firstLine="709"/>
        <w:jc w:val="both"/>
        <w:rPr>
          <w:sz w:val="24"/>
          <w:szCs w:val="24"/>
        </w:rPr>
      </w:pPr>
      <w:r w:rsidRPr="00315F34">
        <w:rPr>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86FB4" w:rsidRPr="00315F34" w:rsidTr="00E86FB4">
        <w:trPr>
          <w:trHeight w:val="649"/>
        </w:trPr>
        <w:tc>
          <w:tcPr>
            <w:tcW w:w="1589" w:type="dxa"/>
            <w:hideMark/>
          </w:tcPr>
          <w:p w:rsidR="00E86FB4" w:rsidRPr="00315F34" w:rsidRDefault="00E86FB4" w:rsidP="00E86FB4">
            <w:pPr>
              <w:suppressAutoHyphens/>
              <w:jc w:val="center"/>
              <w:rPr>
                <w:sz w:val="24"/>
                <w:szCs w:val="24"/>
              </w:rPr>
            </w:pPr>
            <w:r w:rsidRPr="00315F34">
              <w:rPr>
                <w:sz w:val="24"/>
                <w:szCs w:val="24"/>
              </w:rPr>
              <w:t xml:space="preserve">Код </w:t>
            </w:r>
            <w:r w:rsidRPr="00315F34">
              <w:rPr>
                <w:rStyle w:val="ae"/>
                <w:sz w:val="24"/>
                <w:szCs w:val="24"/>
              </w:rPr>
              <w:footnoteReference w:id="1"/>
            </w:r>
          </w:p>
          <w:p w:rsidR="00E86FB4" w:rsidRPr="00315F34" w:rsidRDefault="00E86FB4" w:rsidP="00E86FB4">
            <w:pPr>
              <w:suppressAutoHyphens/>
              <w:jc w:val="center"/>
              <w:rPr>
                <w:sz w:val="24"/>
                <w:szCs w:val="24"/>
              </w:rPr>
            </w:pPr>
            <w:r w:rsidRPr="00315F34">
              <w:rPr>
                <w:sz w:val="24"/>
                <w:szCs w:val="24"/>
              </w:rPr>
              <w:t>ПК, ОК</w:t>
            </w:r>
          </w:p>
        </w:tc>
        <w:tc>
          <w:tcPr>
            <w:tcW w:w="3764" w:type="dxa"/>
            <w:hideMark/>
          </w:tcPr>
          <w:p w:rsidR="00E86FB4" w:rsidRPr="00315F34" w:rsidRDefault="00E86FB4" w:rsidP="00E86FB4">
            <w:pPr>
              <w:suppressAutoHyphens/>
              <w:jc w:val="center"/>
              <w:rPr>
                <w:sz w:val="24"/>
                <w:szCs w:val="24"/>
              </w:rPr>
            </w:pPr>
            <w:r w:rsidRPr="00315F34">
              <w:rPr>
                <w:sz w:val="24"/>
                <w:szCs w:val="24"/>
              </w:rPr>
              <w:t>Умения</w:t>
            </w:r>
          </w:p>
        </w:tc>
        <w:tc>
          <w:tcPr>
            <w:tcW w:w="3895" w:type="dxa"/>
            <w:hideMark/>
          </w:tcPr>
          <w:p w:rsidR="00E86FB4" w:rsidRPr="00315F34" w:rsidRDefault="00E86FB4" w:rsidP="00E86FB4">
            <w:pPr>
              <w:suppressAutoHyphens/>
              <w:jc w:val="center"/>
              <w:rPr>
                <w:sz w:val="24"/>
                <w:szCs w:val="24"/>
              </w:rPr>
            </w:pPr>
            <w:r w:rsidRPr="00315F34">
              <w:rPr>
                <w:sz w:val="24"/>
                <w:szCs w:val="24"/>
              </w:rPr>
              <w:t>Знания</w:t>
            </w:r>
          </w:p>
        </w:tc>
      </w:tr>
      <w:tr w:rsidR="00E86FB4" w:rsidRPr="00315F34" w:rsidTr="00E86FB4">
        <w:trPr>
          <w:trHeight w:val="212"/>
        </w:trPr>
        <w:tc>
          <w:tcPr>
            <w:tcW w:w="1589" w:type="dxa"/>
          </w:tcPr>
          <w:p w:rsidR="00E86FB4" w:rsidRDefault="00E86FB4" w:rsidP="00E86FB4">
            <w:pPr>
              <w:suppressAutoHyphens/>
              <w:jc w:val="center"/>
              <w:rPr>
                <w:i/>
              </w:rPr>
            </w:pPr>
            <w:r>
              <w:rPr>
                <w:i/>
              </w:rPr>
              <w:t>ОК 01</w:t>
            </w:r>
          </w:p>
          <w:p w:rsidR="00E86FB4" w:rsidRDefault="00E86FB4" w:rsidP="00E86FB4">
            <w:pPr>
              <w:suppressAutoHyphens/>
              <w:jc w:val="center"/>
              <w:rPr>
                <w:i/>
              </w:rPr>
            </w:pPr>
            <w:r>
              <w:rPr>
                <w:i/>
              </w:rPr>
              <w:t>ОК 02</w:t>
            </w:r>
          </w:p>
          <w:p w:rsidR="00E86FB4" w:rsidRDefault="00E86FB4" w:rsidP="00E86FB4">
            <w:pPr>
              <w:suppressAutoHyphens/>
              <w:jc w:val="center"/>
              <w:rPr>
                <w:i/>
              </w:rPr>
            </w:pPr>
            <w:r>
              <w:rPr>
                <w:i/>
              </w:rPr>
              <w:t>ОК 03</w:t>
            </w:r>
          </w:p>
          <w:p w:rsidR="00E86FB4" w:rsidRDefault="00E86FB4" w:rsidP="00E86FB4">
            <w:pPr>
              <w:suppressAutoHyphens/>
              <w:jc w:val="center"/>
              <w:rPr>
                <w:i/>
              </w:rPr>
            </w:pPr>
            <w:r>
              <w:rPr>
                <w:i/>
              </w:rPr>
              <w:t>ПК 2.2</w:t>
            </w:r>
          </w:p>
          <w:p w:rsidR="00E86FB4" w:rsidRPr="00315F34" w:rsidRDefault="00E86FB4" w:rsidP="00E86FB4">
            <w:pPr>
              <w:suppressAutoHyphens/>
              <w:jc w:val="center"/>
              <w:rPr>
                <w:i/>
              </w:rPr>
            </w:pPr>
            <w:r>
              <w:rPr>
                <w:i/>
              </w:rPr>
              <w:t>ПК 3.1</w:t>
            </w:r>
          </w:p>
        </w:tc>
        <w:tc>
          <w:tcPr>
            <w:tcW w:w="3764" w:type="dxa"/>
          </w:tcPr>
          <w:p w:rsidR="00E86FB4" w:rsidRPr="000531DD" w:rsidRDefault="00E86FB4" w:rsidP="00126E79">
            <w:pPr>
              <w:pStyle w:val="TableParagraph"/>
              <w:tabs>
                <w:tab w:val="left" w:pos="2746"/>
                <w:tab w:val="left" w:pos="4330"/>
              </w:tabs>
              <w:ind w:left="110" w:hanging="3"/>
              <w:rPr>
                <w:sz w:val="24"/>
              </w:rPr>
            </w:pPr>
            <w:r w:rsidRPr="000531DD">
              <w:rPr>
                <w:sz w:val="24"/>
              </w:rPr>
              <w:t>производить</w:t>
            </w:r>
            <w:r w:rsidRPr="000531DD">
              <w:rPr>
                <w:sz w:val="24"/>
              </w:rPr>
              <w:tab/>
              <w:t>расчет</w:t>
            </w:r>
            <w:r w:rsidRPr="000531DD">
              <w:rPr>
                <w:sz w:val="24"/>
              </w:rPr>
              <w:tab/>
            </w:r>
            <w:r w:rsidRPr="000531DD">
              <w:rPr>
                <w:spacing w:val="-1"/>
                <w:sz w:val="24"/>
              </w:rPr>
              <w:t>коротких</w:t>
            </w:r>
            <w:r w:rsidRPr="000531DD">
              <w:rPr>
                <w:spacing w:val="-58"/>
                <w:sz w:val="24"/>
              </w:rPr>
              <w:t xml:space="preserve"> </w:t>
            </w:r>
            <w:r w:rsidRPr="000531DD">
              <w:rPr>
                <w:sz w:val="24"/>
              </w:rPr>
              <w:t>гидротрубопроводов;</w:t>
            </w:r>
          </w:p>
          <w:p w:rsidR="00E86FB4" w:rsidRPr="000531DD" w:rsidRDefault="00E86FB4" w:rsidP="00126E79">
            <w:pPr>
              <w:pStyle w:val="TableParagraph"/>
              <w:ind w:left="110" w:hanging="3"/>
              <w:rPr>
                <w:sz w:val="24"/>
              </w:rPr>
            </w:pPr>
            <w:r w:rsidRPr="000531DD">
              <w:rPr>
                <w:sz w:val="24"/>
              </w:rPr>
              <w:t>подбирать</w:t>
            </w:r>
            <w:r w:rsidRPr="000531DD">
              <w:rPr>
                <w:spacing w:val="1"/>
                <w:sz w:val="24"/>
              </w:rPr>
              <w:t xml:space="preserve"> </w:t>
            </w:r>
            <w:r w:rsidRPr="000531DD">
              <w:rPr>
                <w:sz w:val="24"/>
              </w:rPr>
              <w:t>насосы</w:t>
            </w:r>
            <w:r w:rsidRPr="000531DD">
              <w:rPr>
                <w:spacing w:val="1"/>
                <w:sz w:val="24"/>
              </w:rPr>
              <w:t xml:space="preserve"> </w:t>
            </w:r>
            <w:r w:rsidRPr="000531DD">
              <w:rPr>
                <w:sz w:val="24"/>
              </w:rPr>
              <w:t>по</w:t>
            </w:r>
            <w:r w:rsidRPr="000531DD">
              <w:rPr>
                <w:spacing w:val="1"/>
                <w:sz w:val="24"/>
              </w:rPr>
              <w:t xml:space="preserve"> </w:t>
            </w:r>
            <w:r w:rsidRPr="000531DD">
              <w:rPr>
                <w:sz w:val="24"/>
              </w:rPr>
              <w:t>их</w:t>
            </w:r>
            <w:r w:rsidRPr="000531DD">
              <w:rPr>
                <w:spacing w:val="1"/>
                <w:sz w:val="24"/>
              </w:rPr>
              <w:t xml:space="preserve"> </w:t>
            </w:r>
            <w:r w:rsidRPr="000531DD">
              <w:rPr>
                <w:sz w:val="24"/>
              </w:rPr>
              <w:t>рабочим</w:t>
            </w:r>
            <w:r w:rsidRPr="000531DD">
              <w:rPr>
                <w:spacing w:val="1"/>
                <w:sz w:val="24"/>
              </w:rPr>
              <w:t xml:space="preserve"> </w:t>
            </w:r>
            <w:r w:rsidRPr="000531DD">
              <w:rPr>
                <w:sz w:val="24"/>
              </w:rPr>
              <w:t>характеристикам</w:t>
            </w:r>
            <w:r w:rsidRPr="000531DD">
              <w:rPr>
                <w:spacing w:val="1"/>
                <w:sz w:val="24"/>
              </w:rPr>
              <w:t xml:space="preserve"> </w:t>
            </w:r>
            <w:r w:rsidRPr="000531DD">
              <w:rPr>
                <w:sz w:val="24"/>
              </w:rPr>
              <w:t>в</w:t>
            </w:r>
            <w:r w:rsidRPr="000531DD">
              <w:rPr>
                <w:spacing w:val="1"/>
                <w:sz w:val="24"/>
              </w:rPr>
              <w:t xml:space="preserve"> </w:t>
            </w:r>
            <w:r w:rsidRPr="000531DD">
              <w:rPr>
                <w:sz w:val="24"/>
              </w:rPr>
              <w:t>зависимости</w:t>
            </w:r>
            <w:r w:rsidRPr="000531DD">
              <w:rPr>
                <w:spacing w:val="1"/>
                <w:sz w:val="24"/>
              </w:rPr>
              <w:t xml:space="preserve"> </w:t>
            </w:r>
            <w:r w:rsidRPr="000531DD">
              <w:rPr>
                <w:sz w:val="24"/>
              </w:rPr>
              <w:t>от</w:t>
            </w:r>
            <w:r w:rsidRPr="000531DD">
              <w:rPr>
                <w:spacing w:val="1"/>
                <w:sz w:val="24"/>
              </w:rPr>
              <w:t xml:space="preserve"> </w:t>
            </w:r>
            <w:r w:rsidRPr="000531DD">
              <w:rPr>
                <w:sz w:val="24"/>
              </w:rPr>
              <w:t>условий</w:t>
            </w:r>
            <w:r w:rsidRPr="000531DD">
              <w:rPr>
                <w:spacing w:val="1"/>
                <w:sz w:val="24"/>
              </w:rPr>
              <w:t xml:space="preserve"> </w:t>
            </w:r>
            <w:r w:rsidRPr="000531DD">
              <w:rPr>
                <w:sz w:val="24"/>
              </w:rPr>
              <w:t>применения;</w:t>
            </w:r>
          </w:p>
          <w:p w:rsidR="00E86FB4" w:rsidRPr="000531DD" w:rsidRDefault="00E86FB4" w:rsidP="00126E79">
            <w:pPr>
              <w:pStyle w:val="TableParagraph"/>
              <w:ind w:left="110" w:hanging="3"/>
              <w:rPr>
                <w:sz w:val="24"/>
              </w:rPr>
            </w:pPr>
            <w:r w:rsidRPr="000531DD">
              <w:rPr>
                <w:sz w:val="24"/>
              </w:rPr>
              <w:lastRenderedPageBreak/>
              <w:t>производить</w:t>
            </w:r>
            <w:r w:rsidRPr="000531DD">
              <w:rPr>
                <w:spacing w:val="1"/>
                <w:sz w:val="24"/>
              </w:rPr>
              <w:t xml:space="preserve"> </w:t>
            </w:r>
            <w:r w:rsidRPr="000531DD">
              <w:rPr>
                <w:sz w:val="24"/>
              </w:rPr>
              <w:t>сборку</w:t>
            </w:r>
            <w:r w:rsidRPr="000531DD">
              <w:rPr>
                <w:spacing w:val="1"/>
                <w:sz w:val="24"/>
              </w:rPr>
              <w:t xml:space="preserve"> </w:t>
            </w:r>
            <w:r w:rsidRPr="000531DD">
              <w:rPr>
                <w:sz w:val="24"/>
              </w:rPr>
              <w:t>и</w:t>
            </w:r>
            <w:r w:rsidRPr="000531DD">
              <w:rPr>
                <w:spacing w:val="1"/>
                <w:sz w:val="24"/>
              </w:rPr>
              <w:t xml:space="preserve"> </w:t>
            </w:r>
            <w:r w:rsidRPr="000531DD">
              <w:rPr>
                <w:sz w:val="24"/>
              </w:rPr>
              <w:t>наладку</w:t>
            </w:r>
            <w:r w:rsidRPr="000531DD">
              <w:rPr>
                <w:spacing w:val="1"/>
                <w:sz w:val="24"/>
              </w:rPr>
              <w:t xml:space="preserve"> </w:t>
            </w:r>
            <w:r w:rsidRPr="000531DD">
              <w:rPr>
                <w:sz w:val="24"/>
              </w:rPr>
              <w:t>насосных</w:t>
            </w:r>
            <w:r w:rsidRPr="000531DD">
              <w:rPr>
                <w:spacing w:val="1"/>
                <w:sz w:val="24"/>
              </w:rPr>
              <w:t xml:space="preserve"> </w:t>
            </w:r>
            <w:r w:rsidRPr="000531DD">
              <w:rPr>
                <w:sz w:val="24"/>
              </w:rPr>
              <w:t>установок;</w:t>
            </w:r>
          </w:p>
          <w:p w:rsidR="00E86FB4" w:rsidRPr="000531DD" w:rsidRDefault="00E86FB4" w:rsidP="00126E79">
            <w:pPr>
              <w:pStyle w:val="TableParagraph"/>
              <w:tabs>
                <w:tab w:val="left" w:pos="3052"/>
              </w:tabs>
              <w:ind w:left="110" w:hanging="3"/>
              <w:rPr>
                <w:sz w:val="24"/>
              </w:rPr>
            </w:pPr>
            <w:r w:rsidRPr="000531DD">
              <w:rPr>
                <w:sz w:val="24"/>
              </w:rPr>
              <w:t>пользоваться</w:t>
            </w:r>
            <w:r w:rsidR="00126E79">
              <w:rPr>
                <w:sz w:val="24"/>
              </w:rPr>
              <w:t xml:space="preserve"> </w:t>
            </w:r>
            <w:r w:rsidRPr="000531DD">
              <w:rPr>
                <w:spacing w:val="-1"/>
                <w:sz w:val="24"/>
              </w:rPr>
              <w:t>термодинамическими</w:t>
            </w:r>
            <w:r w:rsidRPr="000531DD">
              <w:rPr>
                <w:spacing w:val="-58"/>
                <w:sz w:val="24"/>
              </w:rPr>
              <w:t xml:space="preserve"> </w:t>
            </w:r>
            <w:r w:rsidRPr="000531DD">
              <w:rPr>
                <w:sz w:val="24"/>
              </w:rPr>
              <w:t>диаграммами</w:t>
            </w:r>
            <w:r w:rsidRPr="000531DD">
              <w:rPr>
                <w:spacing w:val="1"/>
                <w:sz w:val="24"/>
              </w:rPr>
              <w:t xml:space="preserve"> </w:t>
            </w:r>
            <w:r w:rsidRPr="000531DD">
              <w:rPr>
                <w:sz w:val="24"/>
              </w:rPr>
              <w:t>и</w:t>
            </w:r>
            <w:r w:rsidRPr="000531DD">
              <w:rPr>
                <w:spacing w:val="1"/>
                <w:sz w:val="24"/>
              </w:rPr>
              <w:t xml:space="preserve"> </w:t>
            </w:r>
            <w:r w:rsidRPr="000531DD">
              <w:rPr>
                <w:sz w:val="24"/>
              </w:rPr>
              <w:t>таблицами</w:t>
            </w:r>
            <w:r w:rsidRPr="000531DD">
              <w:rPr>
                <w:spacing w:val="1"/>
                <w:sz w:val="24"/>
              </w:rPr>
              <w:t xml:space="preserve"> </w:t>
            </w:r>
            <w:r w:rsidRPr="000531DD">
              <w:rPr>
                <w:sz w:val="24"/>
              </w:rPr>
              <w:t>для</w:t>
            </w:r>
            <w:r w:rsidRPr="000531DD">
              <w:rPr>
                <w:spacing w:val="1"/>
                <w:sz w:val="24"/>
              </w:rPr>
              <w:t xml:space="preserve"> </w:t>
            </w:r>
            <w:r w:rsidRPr="000531DD">
              <w:rPr>
                <w:sz w:val="24"/>
              </w:rPr>
              <w:t>определения</w:t>
            </w:r>
            <w:r w:rsidRPr="000531DD">
              <w:rPr>
                <w:spacing w:val="1"/>
                <w:sz w:val="24"/>
              </w:rPr>
              <w:t xml:space="preserve"> </w:t>
            </w:r>
            <w:r w:rsidRPr="000531DD">
              <w:rPr>
                <w:sz w:val="24"/>
              </w:rPr>
              <w:t>состояния рабочих тел (водяного пара, влажного</w:t>
            </w:r>
            <w:r w:rsidRPr="000531DD">
              <w:rPr>
                <w:spacing w:val="1"/>
                <w:sz w:val="24"/>
              </w:rPr>
              <w:t xml:space="preserve"> </w:t>
            </w:r>
            <w:r w:rsidRPr="000531DD">
              <w:rPr>
                <w:sz w:val="24"/>
              </w:rPr>
              <w:t>воздуха,</w:t>
            </w:r>
            <w:r w:rsidRPr="000531DD">
              <w:rPr>
                <w:spacing w:val="-1"/>
                <w:sz w:val="24"/>
              </w:rPr>
              <w:t xml:space="preserve"> </w:t>
            </w:r>
            <w:r w:rsidRPr="000531DD">
              <w:rPr>
                <w:sz w:val="24"/>
              </w:rPr>
              <w:t>хладагентов);</w:t>
            </w:r>
          </w:p>
          <w:p w:rsidR="00E86FB4" w:rsidRPr="00315F34" w:rsidRDefault="00E86FB4" w:rsidP="00126E79">
            <w:pPr>
              <w:suppressAutoHyphens/>
              <w:ind w:left="110" w:hanging="3"/>
              <w:rPr>
                <w:i/>
              </w:rPr>
            </w:pPr>
            <w:r w:rsidRPr="000531DD">
              <w:rPr>
                <w:sz w:val="24"/>
              </w:rPr>
              <w:t>производить</w:t>
            </w:r>
            <w:r w:rsidRPr="000531DD">
              <w:rPr>
                <w:spacing w:val="1"/>
                <w:sz w:val="24"/>
              </w:rPr>
              <w:t xml:space="preserve"> </w:t>
            </w:r>
            <w:r w:rsidRPr="000531DD">
              <w:rPr>
                <w:sz w:val="24"/>
              </w:rPr>
              <w:t>текущее</w:t>
            </w:r>
            <w:r w:rsidR="00126E79">
              <w:rPr>
                <w:spacing w:val="1"/>
                <w:sz w:val="24"/>
              </w:rPr>
              <w:t xml:space="preserve"> </w:t>
            </w:r>
            <w:r w:rsidRPr="000531DD">
              <w:rPr>
                <w:sz w:val="24"/>
              </w:rPr>
              <w:t>обслуживание</w:t>
            </w:r>
            <w:r w:rsidRPr="000531DD">
              <w:rPr>
                <w:spacing w:val="1"/>
                <w:sz w:val="24"/>
              </w:rPr>
              <w:t xml:space="preserve"> </w:t>
            </w:r>
            <w:r w:rsidRPr="000531DD">
              <w:rPr>
                <w:sz w:val="24"/>
              </w:rPr>
              <w:t>и</w:t>
            </w:r>
            <w:r w:rsidRPr="000531DD">
              <w:rPr>
                <w:spacing w:val="1"/>
                <w:sz w:val="24"/>
              </w:rPr>
              <w:t xml:space="preserve"> </w:t>
            </w:r>
            <w:r w:rsidRPr="000531DD">
              <w:rPr>
                <w:sz w:val="24"/>
              </w:rPr>
              <w:t>проверку</w:t>
            </w:r>
            <w:r w:rsidRPr="000531DD">
              <w:rPr>
                <w:spacing w:val="-6"/>
                <w:sz w:val="24"/>
              </w:rPr>
              <w:t xml:space="preserve"> </w:t>
            </w:r>
            <w:r w:rsidRPr="000531DD">
              <w:rPr>
                <w:sz w:val="24"/>
              </w:rPr>
              <w:t>пневматических</w:t>
            </w:r>
            <w:r w:rsidRPr="000531DD">
              <w:rPr>
                <w:spacing w:val="2"/>
                <w:sz w:val="24"/>
              </w:rPr>
              <w:t xml:space="preserve"> </w:t>
            </w:r>
            <w:r w:rsidRPr="000531DD">
              <w:rPr>
                <w:sz w:val="24"/>
              </w:rPr>
              <w:t>систем</w:t>
            </w:r>
          </w:p>
        </w:tc>
        <w:tc>
          <w:tcPr>
            <w:tcW w:w="3895" w:type="dxa"/>
          </w:tcPr>
          <w:p w:rsidR="00126E79" w:rsidRPr="000531DD" w:rsidRDefault="00126E79" w:rsidP="00126E79">
            <w:pPr>
              <w:pStyle w:val="TableParagraph"/>
              <w:tabs>
                <w:tab w:val="left" w:pos="874"/>
              </w:tabs>
              <w:spacing w:line="237" w:lineRule="auto"/>
              <w:ind w:right="98"/>
              <w:rPr>
                <w:sz w:val="24"/>
              </w:rPr>
            </w:pPr>
            <w:r w:rsidRPr="000531DD">
              <w:rPr>
                <w:sz w:val="24"/>
              </w:rPr>
              <w:lastRenderedPageBreak/>
              <w:t>физические</w:t>
            </w:r>
            <w:r w:rsidRPr="000531DD">
              <w:rPr>
                <w:spacing w:val="1"/>
                <w:sz w:val="24"/>
              </w:rPr>
              <w:t xml:space="preserve"> </w:t>
            </w:r>
            <w:r w:rsidRPr="000531DD">
              <w:rPr>
                <w:sz w:val="24"/>
              </w:rPr>
              <w:t>основы</w:t>
            </w:r>
            <w:r w:rsidRPr="000531DD">
              <w:rPr>
                <w:spacing w:val="1"/>
                <w:sz w:val="24"/>
              </w:rPr>
              <w:t xml:space="preserve"> </w:t>
            </w:r>
            <w:r w:rsidRPr="000531DD">
              <w:rPr>
                <w:sz w:val="24"/>
              </w:rPr>
              <w:t>функционирования</w:t>
            </w:r>
            <w:r w:rsidRPr="000531DD">
              <w:rPr>
                <w:spacing w:val="1"/>
                <w:sz w:val="24"/>
              </w:rPr>
              <w:t xml:space="preserve"> </w:t>
            </w:r>
            <w:r w:rsidRPr="000531DD">
              <w:rPr>
                <w:sz w:val="24"/>
              </w:rPr>
              <w:t>гидравлических</w:t>
            </w:r>
            <w:r w:rsidRPr="000531DD">
              <w:rPr>
                <w:spacing w:val="-7"/>
                <w:sz w:val="24"/>
              </w:rPr>
              <w:t xml:space="preserve"> </w:t>
            </w:r>
            <w:r w:rsidRPr="000531DD">
              <w:rPr>
                <w:sz w:val="24"/>
              </w:rPr>
              <w:t>и</w:t>
            </w:r>
            <w:r w:rsidRPr="000531DD">
              <w:rPr>
                <w:spacing w:val="-6"/>
                <w:sz w:val="24"/>
              </w:rPr>
              <w:t xml:space="preserve"> </w:t>
            </w:r>
            <w:r w:rsidRPr="000531DD">
              <w:rPr>
                <w:sz w:val="24"/>
              </w:rPr>
              <w:t>пневматических</w:t>
            </w:r>
            <w:r w:rsidRPr="000531DD">
              <w:rPr>
                <w:spacing w:val="-3"/>
                <w:sz w:val="24"/>
              </w:rPr>
              <w:t xml:space="preserve"> </w:t>
            </w:r>
            <w:r w:rsidRPr="000531DD">
              <w:rPr>
                <w:sz w:val="24"/>
              </w:rPr>
              <w:t>систем;</w:t>
            </w:r>
          </w:p>
          <w:p w:rsidR="00126E79" w:rsidRPr="000531DD" w:rsidRDefault="00126E79" w:rsidP="00126E79">
            <w:pPr>
              <w:pStyle w:val="TableParagraph"/>
              <w:tabs>
                <w:tab w:val="left" w:pos="874"/>
              </w:tabs>
              <w:ind w:right="94"/>
              <w:rPr>
                <w:sz w:val="24"/>
              </w:rPr>
            </w:pPr>
            <w:r w:rsidRPr="000531DD">
              <w:rPr>
                <w:sz w:val="24"/>
              </w:rPr>
              <w:lastRenderedPageBreak/>
              <w:t>основные</w:t>
            </w:r>
            <w:r w:rsidRPr="000531DD">
              <w:rPr>
                <w:spacing w:val="1"/>
                <w:sz w:val="24"/>
              </w:rPr>
              <w:t xml:space="preserve"> </w:t>
            </w:r>
            <w:r w:rsidRPr="000531DD">
              <w:rPr>
                <w:sz w:val="24"/>
              </w:rPr>
              <w:t>уравнения</w:t>
            </w:r>
            <w:r w:rsidRPr="000531DD">
              <w:rPr>
                <w:spacing w:val="1"/>
                <w:sz w:val="24"/>
              </w:rPr>
              <w:t xml:space="preserve"> </w:t>
            </w:r>
            <w:r w:rsidRPr="000531DD">
              <w:rPr>
                <w:sz w:val="24"/>
              </w:rPr>
              <w:t>гидростатики,</w:t>
            </w:r>
            <w:r w:rsidRPr="000531DD">
              <w:rPr>
                <w:spacing w:val="1"/>
                <w:sz w:val="24"/>
              </w:rPr>
              <w:t xml:space="preserve"> </w:t>
            </w:r>
            <w:r w:rsidRPr="000531DD">
              <w:rPr>
                <w:sz w:val="24"/>
              </w:rPr>
              <w:t>гидродинамики,</w:t>
            </w:r>
            <w:r w:rsidRPr="000531DD">
              <w:rPr>
                <w:spacing w:val="1"/>
                <w:sz w:val="24"/>
              </w:rPr>
              <w:t xml:space="preserve"> </w:t>
            </w:r>
            <w:r w:rsidRPr="000531DD">
              <w:rPr>
                <w:sz w:val="24"/>
              </w:rPr>
              <w:t>основные</w:t>
            </w:r>
            <w:r w:rsidRPr="000531DD">
              <w:rPr>
                <w:spacing w:val="61"/>
                <w:sz w:val="24"/>
              </w:rPr>
              <w:t xml:space="preserve"> </w:t>
            </w:r>
            <w:r w:rsidRPr="000531DD">
              <w:rPr>
                <w:sz w:val="24"/>
              </w:rPr>
              <w:t>газовые</w:t>
            </w:r>
            <w:r w:rsidRPr="000531DD">
              <w:rPr>
                <w:spacing w:val="1"/>
                <w:sz w:val="24"/>
              </w:rPr>
              <w:t xml:space="preserve"> </w:t>
            </w:r>
            <w:r w:rsidRPr="000531DD">
              <w:rPr>
                <w:sz w:val="24"/>
              </w:rPr>
              <w:t>законы, законы термодинамики, основные</w:t>
            </w:r>
            <w:r w:rsidRPr="000531DD">
              <w:rPr>
                <w:spacing w:val="-57"/>
                <w:sz w:val="24"/>
              </w:rPr>
              <w:t xml:space="preserve"> </w:t>
            </w:r>
            <w:r w:rsidRPr="000531DD">
              <w:rPr>
                <w:sz w:val="24"/>
              </w:rPr>
              <w:t>газовые</w:t>
            </w:r>
            <w:r w:rsidRPr="000531DD">
              <w:rPr>
                <w:spacing w:val="-2"/>
                <w:sz w:val="24"/>
              </w:rPr>
              <w:t xml:space="preserve"> </w:t>
            </w:r>
            <w:r w:rsidRPr="000531DD">
              <w:rPr>
                <w:sz w:val="24"/>
              </w:rPr>
              <w:t>процессы;</w:t>
            </w:r>
          </w:p>
          <w:p w:rsidR="00126E79" w:rsidRPr="000531DD" w:rsidRDefault="00126E79" w:rsidP="00126E79">
            <w:pPr>
              <w:pStyle w:val="TableParagraph"/>
              <w:tabs>
                <w:tab w:val="left" w:pos="874"/>
              </w:tabs>
              <w:spacing w:before="2" w:line="237" w:lineRule="auto"/>
              <w:ind w:right="102"/>
              <w:rPr>
                <w:sz w:val="24"/>
              </w:rPr>
            </w:pPr>
            <w:r w:rsidRPr="000531DD">
              <w:rPr>
                <w:sz w:val="24"/>
              </w:rPr>
              <w:t>физические</w:t>
            </w:r>
            <w:r w:rsidRPr="000531DD">
              <w:rPr>
                <w:spacing w:val="1"/>
                <w:sz w:val="24"/>
              </w:rPr>
              <w:t xml:space="preserve"> </w:t>
            </w:r>
            <w:r w:rsidRPr="000531DD">
              <w:rPr>
                <w:sz w:val="24"/>
              </w:rPr>
              <w:t>принципы,</w:t>
            </w:r>
            <w:r w:rsidRPr="000531DD">
              <w:rPr>
                <w:spacing w:val="1"/>
                <w:sz w:val="24"/>
              </w:rPr>
              <w:t xml:space="preserve"> </w:t>
            </w:r>
            <w:r w:rsidRPr="000531DD">
              <w:rPr>
                <w:sz w:val="24"/>
              </w:rPr>
              <w:t>используемые</w:t>
            </w:r>
            <w:r w:rsidRPr="000531DD">
              <w:rPr>
                <w:spacing w:val="1"/>
                <w:sz w:val="24"/>
              </w:rPr>
              <w:t xml:space="preserve"> </w:t>
            </w:r>
            <w:r w:rsidRPr="000531DD">
              <w:rPr>
                <w:sz w:val="24"/>
              </w:rPr>
              <w:t>в</w:t>
            </w:r>
            <w:r w:rsidRPr="000531DD">
              <w:rPr>
                <w:spacing w:val="1"/>
                <w:sz w:val="24"/>
              </w:rPr>
              <w:t xml:space="preserve"> </w:t>
            </w:r>
            <w:r w:rsidRPr="000531DD">
              <w:rPr>
                <w:sz w:val="24"/>
              </w:rPr>
              <w:t>гидросистемах;</w:t>
            </w:r>
          </w:p>
          <w:p w:rsidR="00126E79" w:rsidRPr="000531DD" w:rsidRDefault="00126E79" w:rsidP="00126E79">
            <w:pPr>
              <w:pStyle w:val="TableParagraph"/>
              <w:tabs>
                <w:tab w:val="left" w:pos="874"/>
              </w:tabs>
              <w:spacing w:before="4" w:line="237" w:lineRule="auto"/>
              <w:ind w:right="101"/>
              <w:rPr>
                <w:sz w:val="24"/>
              </w:rPr>
            </w:pPr>
            <w:r w:rsidRPr="000531DD">
              <w:rPr>
                <w:sz w:val="24"/>
              </w:rPr>
              <w:t>конструкцию</w:t>
            </w:r>
            <w:r w:rsidRPr="000531DD">
              <w:rPr>
                <w:spacing w:val="1"/>
                <w:sz w:val="24"/>
              </w:rPr>
              <w:t xml:space="preserve"> </w:t>
            </w:r>
            <w:r w:rsidRPr="000531DD">
              <w:rPr>
                <w:sz w:val="24"/>
              </w:rPr>
              <w:t>и</w:t>
            </w:r>
            <w:r w:rsidRPr="000531DD">
              <w:rPr>
                <w:spacing w:val="1"/>
                <w:sz w:val="24"/>
              </w:rPr>
              <w:t xml:space="preserve"> </w:t>
            </w:r>
            <w:r w:rsidRPr="000531DD">
              <w:rPr>
                <w:sz w:val="24"/>
              </w:rPr>
              <w:t>принци</w:t>
            </w:r>
            <w:r>
              <w:rPr>
                <w:sz w:val="24"/>
              </w:rPr>
              <w:t xml:space="preserve"> </w:t>
            </w:r>
            <w:r w:rsidRPr="000531DD">
              <w:rPr>
                <w:sz w:val="24"/>
              </w:rPr>
              <w:t>действия</w:t>
            </w:r>
            <w:r w:rsidRPr="000531DD">
              <w:rPr>
                <w:spacing w:val="-57"/>
                <w:sz w:val="24"/>
              </w:rPr>
              <w:t xml:space="preserve"> </w:t>
            </w:r>
            <w:r w:rsidRPr="000531DD">
              <w:rPr>
                <w:sz w:val="24"/>
              </w:rPr>
              <w:t>гидромашин;</w:t>
            </w:r>
          </w:p>
          <w:p w:rsidR="00E86FB4" w:rsidRPr="00315F34" w:rsidRDefault="00126E79" w:rsidP="00126E79">
            <w:pPr>
              <w:suppressAutoHyphens/>
              <w:rPr>
                <w:i/>
              </w:rPr>
            </w:pPr>
            <w:r>
              <w:rPr>
                <w:sz w:val="24"/>
              </w:rPr>
              <w:t>конструкцию и принцип действия</w:t>
            </w:r>
            <w:r w:rsidRPr="000531DD">
              <w:rPr>
                <w:sz w:val="24"/>
              </w:rPr>
              <w:t>элементов и</w:t>
            </w:r>
            <w:r w:rsidRPr="000531DD">
              <w:rPr>
                <w:spacing w:val="1"/>
                <w:sz w:val="24"/>
              </w:rPr>
              <w:t xml:space="preserve"> </w:t>
            </w:r>
            <w:r w:rsidRPr="000531DD">
              <w:rPr>
                <w:sz w:val="24"/>
              </w:rPr>
              <w:t>устройств</w:t>
            </w:r>
            <w:r w:rsidRPr="000531DD">
              <w:rPr>
                <w:spacing w:val="-2"/>
                <w:sz w:val="24"/>
              </w:rPr>
              <w:t xml:space="preserve"> </w:t>
            </w:r>
            <w:r w:rsidRPr="000531DD">
              <w:rPr>
                <w:sz w:val="24"/>
              </w:rPr>
              <w:t>пневмопривода</w:t>
            </w:r>
          </w:p>
        </w:tc>
      </w:tr>
    </w:tbl>
    <w:p w:rsidR="000531DD" w:rsidRDefault="000531DD" w:rsidP="000531DD">
      <w:pPr>
        <w:spacing w:line="270" w:lineRule="exact"/>
        <w:jc w:val="right"/>
        <w:rPr>
          <w:sz w:val="24"/>
        </w:rPr>
        <w:sectPr w:rsidR="000531DD" w:rsidSect="00CB2AD8">
          <w:pgSz w:w="11910" w:h="16840"/>
          <w:pgMar w:top="1160" w:right="740" w:bottom="1160" w:left="980" w:header="0" w:footer="962" w:gutter="0"/>
          <w:cols w:space="720"/>
        </w:sectPr>
      </w:pPr>
    </w:p>
    <w:p w:rsidR="000531DD" w:rsidRDefault="000531DD" w:rsidP="003212FC">
      <w:pPr>
        <w:pStyle w:val="211"/>
        <w:numPr>
          <w:ilvl w:val="1"/>
          <w:numId w:val="183"/>
        </w:numPr>
        <w:tabs>
          <w:tab w:val="left" w:pos="953"/>
        </w:tabs>
        <w:spacing w:before="107"/>
        <w:ind w:left="952" w:hanging="421"/>
        <w:jc w:val="left"/>
      </w:pPr>
      <w:r>
        <w:lastRenderedPageBreak/>
        <w:t>Тематический</w:t>
      </w:r>
      <w:r>
        <w:rPr>
          <w:spacing w:val="-3"/>
        </w:rPr>
        <w:t xml:space="preserve"> </w:t>
      </w:r>
      <w:r>
        <w:t>план</w:t>
      </w:r>
      <w:r>
        <w:rPr>
          <w:spacing w:val="-3"/>
        </w:rPr>
        <w:t xml:space="preserve"> </w:t>
      </w:r>
      <w:r>
        <w:t>и</w:t>
      </w:r>
      <w:r>
        <w:rPr>
          <w:spacing w:val="-3"/>
        </w:rPr>
        <w:t xml:space="preserve"> </w:t>
      </w:r>
      <w:r>
        <w:t>содержание</w:t>
      </w:r>
      <w:r>
        <w:rPr>
          <w:spacing w:val="-3"/>
        </w:rPr>
        <w:t xml:space="preserve"> </w:t>
      </w:r>
      <w:r>
        <w:t>учебной</w:t>
      </w:r>
      <w:r>
        <w:rPr>
          <w:spacing w:val="-3"/>
        </w:rPr>
        <w:t xml:space="preserve"> </w:t>
      </w:r>
      <w:r>
        <w:t>дисциплины</w:t>
      </w:r>
    </w:p>
    <w:p w:rsidR="000531DD" w:rsidRDefault="000531DD" w:rsidP="000531DD">
      <w:pPr>
        <w:ind w:left="5084"/>
        <w:rPr>
          <w:b/>
          <w:sz w:val="24"/>
        </w:rPr>
      </w:pPr>
      <w:r>
        <w:rPr>
          <w:b/>
          <w:spacing w:val="-2"/>
          <w:sz w:val="24"/>
        </w:rPr>
        <w:t>ОП.16</w:t>
      </w:r>
      <w:r>
        <w:rPr>
          <w:b/>
          <w:spacing w:val="47"/>
          <w:sz w:val="24"/>
        </w:rPr>
        <w:t xml:space="preserve"> </w:t>
      </w:r>
      <w:r>
        <w:rPr>
          <w:b/>
          <w:spacing w:val="-2"/>
          <w:sz w:val="24"/>
        </w:rPr>
        <w:t>ГИДРАВЛИЧЕСКИЕ</w:t>
      </w:r>
      <w:r>
        <w:rPr>
          <w:b/>
          <w:spacing w:val="-10"/>
          <w:sz w:val="24"/>
        </w:rPr>
        <w:t xml:space="preserve"> </w:t>
      </w:r>
      <w:r>
        <w:rPr>
          <w:b/>
          <w:spacing w:val="-2"/>
          <w:sz w:val="24"/>
        </w:rPr>
        <w:t>И</w:t>
      </w:r>
      <w:r>
        <w:rPr>
          <w:b/>
          <w:spacing w:val="-13"/>
          <w:sz w:val="24"/>
        </w:rPr>
        <w:t xml:space="preserve"> </w:t>
      </w:r>
      <w:r>
        <w:rPr>
          <w:b/>
          <w:spacing w:val="-2"/>
          <w:sz w:val="24"/>
        </w:rPr>
        <w:t>ПНЕВМАТИЧЕСКИЕ</w:t>
      </w:r>
      <w:r>
        <w:rPr>
          <w:b/>
          <w:spacing w:val="-10"/>
          <w:sz w:val="24"/>
        </w:rPr>
        <w:t xml:space="preserve"> </w:t>
      </w:r>
      <w:r>
        <w:rPr>
          <w:b/>
          <w:spacing w:val="-1"/>
          <w:sz w:val="24"/>
        </w:rPr>
        <w:t>СИСТЕМЫ</w:t>
      </w:r>
    </w:p>
    <w:p w:rsidR="000531DD" w:rsidRDefault="000531DD" w:rsidP="000531DD">
      <w:pPr>
        <w:pStyle w:val="a3"/>
        <w:spacing w:before="3" w:after="1"/>
        <w:rPr>
          <w:b/>
        </w:rPr>
      </w:pPr>
    </w:p>
    <w:tbl>
      <w:tblPr>
        <w:tblStyle w:val="TableNormal"/>
        <w:tblW w:w="1577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6"/>
        <w:gridCol w:w="598"/>
        <w:gridCol w:w="8110"/>
        <w:gridCol w:w="992"/>
        <w:gridCol w:w="1843"/>
        <w:gridCol w:w="1842"/>
      </w:tblGrid>
      <w:tr w:rsidR="006368F1" w:rsidTr="006368F1">
        <w:trPr>
          <w:trHeight w:val="551"/>
        </w:trPr>
        <w:tc>
          <w:tcPr>
            <w:tcW w:w="2386" w:type="dxa"/>
          </w:tcPr>
          <w:p w:rsidR="006368F1" w:rsidRDefault="006368F1" w:rsidP="006368F1">
            <w:pPr>
              <w:pStyle w:val="TableParagraph"/>
              <w:spacing w:line="273" w:lineRule="exact"/>
              <w:ind w:left="378"/>
              <w:rPr>
                <w:b/>
                <w:sz w:val="24"/>
              </w:rPr>
            </w:pPr>
            <w:r>
              <w:rPr>
                <w:b/>
                <w:sz w:val="24"/>
              </w:rPr>
              <w:t>Наименование</w:t>
            </w:r>
          </w:p>
          <w:p w:rsidR="006368F1" w:rsidRDefault="006368F1" w:rsidP="006368F1">
            <w:pPr>
              <w:pStyle w:val="TableParagraph"/>
              <w:spacing w:line="259" w:lineRule="exact"/>
              <w:ind w:left="378"/>
              <w:rPr>
                <w:b/>
                <w:sz w:val="24"/>
              </w:rPr>
            </w:pPr>
            <w:r>
              <w:rPr>
                <w:b/>
                <w:sz w:val="24"/>
              </w:rPr>
              <w:t>разделов</w:t>
            </w:r>
            <w:r>
              <w:rPr>
                <w:b/>
                <w:spacing w:val="-1"/>
                <w:sz w:val="24"/>
              </w:rPr>
              <w:t xml:space="preserve"> </w:t>
            </w:r>
            <w:r>
              <w:rPr>
                <w:b/>
                <w:sz w:val="24"/>
              </w:rPr>
              <w:t>и тем</w:t>
            </w:r>
          </w:p>
        </w:tc>
        <w:tc>
          <w:tcPr>
            <w:tcW w:w="8708" w:type="dxa"/>
            <w:gridSpan w:val="2"/>
          </w:tcPr>
          <w:p w:rsidR="006368F1" w:rsidRPr="000531DD" w:rsidRDefault="006368F1" w:rsidP="006368F1">
            <w:pPr>
              <w:pStyle w:val="TableParagraph"/>
              <w:spacing w:line="273" w:lineRule="exact"/>
              <w:ind w:left="101" w:right="118"/>
              <w:jc w:val="center"/>
              <w:rPr>
                <w:b/>
                <w:sz w:val="24"/>
                <w:lang w:val="ru-RU"/>
              </w:rPr>
            </w:pPr>
            <w:r w:rsidRPr="000531DD">
              <w:rPr>
                <w:b/>
                <w:sz w:val="24"/>
                <w:lang w:val="ru-RU"/>
              </w:rPr>
              <w:t>Содержание</w:t>
            </w:r>
            <w:r w:rsidRPr="000531DD">
              <w:rPr>
                <w:b/>
                <w:spacing w:val="-4"/>
                <w:sz w:val="24"/>
                <w:lang w:val="ru-RU"/>
              </w:rPr>
              <w:t xml:space="preserve"> </w:t>
            </w:r>
            <w:r w:rsidRPr="000531DD">
              <w:rPr>
                <w:b/>
                <w:sz w:val="24"/>
                <w:lang w:val="ru-RU"/>
              </w:rPr>
              <w:t>учебного</w:t>
            </w:r>
            <w:r w:rsidRPr="000531DD">
              <w:rPr>
                <w:b/>
                <w:spacing w:val="-1"/>
                <w:sz w:val="24"/>
                <w:lang w:val="ru-RU"/>
              </w:rPr>
              <w:t xml:space="preserve"> </w:t>
            </w:r>
            <w:r w:rsidRPr="000531DD">
              <w:rPr>
                <w:b/>
                <w:sz w:val="24"/>
                <w:lang w:val="ru-RU"/>
              </w:rPr>
              <w:t>материала,</w:t>
            </w:r>
            <w:r w:rsidRPr="000531DD">
              <w:rPr>
                <w:b/>
                <w:spacing w:val="-3"/>
                <w:sz w:val="24"/>
                <w:lang w:val="ru-RU"/>
              </w:rPr>
              <w:t xml:space="preserve"> </w:t>
            </w:r>
            <w:r w:rsidRPr="000531DD">
              <w:rPr>
                <w:b/>
                <w:sz w:val="24"/>
                <w:lang w:val="ru-RU"/>
              </w:rPr>
              <w:t>лабораторные</w:t>
            </w:r>
            <w:r w:rsidRPr="000531DD">
              <w:rPr>
                <w:b/>
                <w:spacing w:val="52"/>
                <w:sz w:val="24"/>
                <w:lang w:val="ru-RU"/>
              </w:rPr>
              <w:t xml:space="preserve"> </w:t>
            </w:r>
            <w:r w:rsidRPr="000531DD">
              <w:rPr>
                <w:b/>
                <w:sz w:val="24"/>
                <w:lang w:val="ru-RU"/>
              </w:rPr>
              <w:t>работы</w:t>
            </w:r>
            <w:r w:rsidRPr="000531DD">
              <w:rPr>
                <w:b/>
                <w:spacing w:val="-3"/>
                <w:sz w:val="24"/>
                <w:lang w:val="ru-RU"/>
              </w:rPr>
              <w:t xml:space="preserve"> </w:t>
            </w:r>
            <w:r w:rsidRPr="000531DD">
              <w:rPr>
                <w:b/>
                <w:sz w:val="24"/>
                <w:lang w:val="ru-RU"/>
              </w:rPr>
              <w:t>и</w:t>
            </w:r>
            <w:r w:rsidRPr="000531DD">
              <w:rPr>
                <w:b/>
                <w:spacing w:val="-5"/>
                <w:sz w:val="24"/>
                <w:lang w:val="ru-RU"/>
              </w:rPr>
              <w:t xml:space="preserve"> </w:t>
            </w:r>
            <w:r w:rsidRPr="000531DD">
              <w:rPr>
                <w:b/>
                <w:sz w:val="24"/>
                <w:lang w:val="ru-RU"/>
              </w:rPr>
              <w:t>практические</w:t>
            </w:r>
            <w:r w:rsidRPr="000531DD">
              <w:rPr>
                <w:b/>
                <w:spacing w:val="-4"/>
                <w:sz w:val="24"/>
                <w:lang w:val="ru-RU"/>
              </w:rPr>
              <w:t xml:space="preserve"> </w:t>
            </w:r>
            <w:r w:rsidRPr="000531DD">
              <w:rPr>
                <w:b/>
                <w:sz w:val="24"/>
                <w:lang w:val="ru-RU"/>
              </w:rPr>
              <w:t>занятия,</w:t>
            </w:r>
            <w:r w:rsidRPr="000531DD">
              <w:rPr>
                <w:b/>
                <w:spacing w:val="-3"/>
                <w:sz w:val="24"/>
                <w:lang w:val="ru-RU"/>
              </w:rPr>
              <w:t xml:space="preserve"> </w:t>
            </w:r>
            <w:r w:rsidRPr="000531DD">
              <w:rPr>
                <w:b/>
                <w:sz w:val="24"/>
                <w:lang w:val="ru-RU"/>
              </w:rPr>
              <w:t>самостоятельная</w:t>
            </w:r>
          </w:p>
          <w:p w:rsidR="006368F1" w:rsidRPr="000531DD" w:rsidRDefault="006368F1" w:rsidP="006368F1">
            <w:pPr>
              <w:pStyle w:val="TableParagraph"/>
              <w:spacing w:line="259" w:lineRule="exact"/>
              <w:ind w:left="101" w:right="113"/>
              <w:jc w:val="center"/>
              <w:rPr>
                <w:b/>
                <w:sz w:val="24"/>
                <w:lang w:val="ru-RU"/>
              </w:rPr>
            </w:pPr>
            <w:r w:rsidRPr="000531DD">
              <w:rPr>
                <w:b/>
                <w:sz w:val="24"/>
                <w:lang w:val="ru-RU"/>
              </w:rPr>
              <w:t>работа</w:t>
            </w:r>
            <w:r w:rsidRPr="000531DD">
              <w:rPr>
                <w:b/>
                <w:spacing w:val="-3"/>
                <w:sz w:val="24"/>
                <w:lang w:val="ru-RU"/>
              </w:rPr>
              <w:t xml:space="preserve"> </w:t>
            </w:r>
            <w:r w:rsidRPr="000531DD">
              <w:rPr>
                <w:b/>
                <w:sz w:val="24"/>
                <w:lang w:val="ru-RU"/>
              </w:rPr>
              <w:t>обучающихся,</w:t>
            </w:r>
            <w:r w:rsidRPr="000531DD">
              <w:rPr>
                <w:b/>
                <w:spacing w:val="-1"/>
                <w:sz w:val="24"/>
                <w:lang w:val="ru-RU"/>
              </w:rPr>
              <w:t xml:space="preserve"> </w:t>
            </w:r>
            <w:r w:rsidRPr="000531DD">
              <w:rPr>
                <w:b/>
                <w:sz w:val="24"/>
                <w:lang w:val="ru-RU"/>
              </w:rPr>
              <w:t>курсовая</w:t>
            </w:r>
            <w:r w:rsidRPr="000531DD">
              <w:rPr>
                <w:b/>
                <w:spacing w:val="-3"/>
                <w:sz w:val="24"/>
                <w:lang w:val="ru-RU"/>
              </w:rPr>
              <w:t xml:space="preserve"> </w:t>
            </w:r>
            <w:r w:rsidRPr="000531DD">
              <w:rPr>
                <w:b/>
                <w:sz w:val="24"/>
                <w:lang w:val="ru-RU"/>
              </w:rPr>
              <w:t>работа</w:t>
            </w:r>
            <w:r w:rsidRPr="000531DD">
              <w:rPr>
                <w:b/>
                <w:spacing w:val="-2"/>
                <w:sz w:val="24"/>
                <w:lang w:val="ru-RU"/>
              </w:rPr>
              <w:t xml:space="preserve"> </w:t>
            </w:r>
            <w:r w:rsidRPr="000531DD">
              <w:rPr>
                <w:b/>
                <w:sz w:val="24"/>
                <w:lang w:val="ru-RU"/>
              </w:rPr>
              <w:t>(проект)</w:t>
            </w:r>
          </w:p>
        </w:tc>
        <w:tc>
          <w:tcPr>
            <w:tcW w:w="992" w:type="dxa"/>
          </w:tcPr>
          <w:p w:rsidR="006368F1" w:rsidRDefault="006368F1" w:rsidP="006368F1">
            <w:pPr>
              <w:pStyle w:val="TableParagraph"/>
              <w:spacing w:line="273" w:lineRule="exact"/>
              <w:ind w:left="136"/>
              <w:rPr>
                <w:b/>
                <w:sz w:val="24"/>
              </w:rPr>
            </w:pPr>
            <w:r>
              <w:rPr>
                <w:b/>
                <w:sz w:val="24"/>
              </w:rPr>
              <w:t>Объем</w:t>
            </w:r>
          </w:p>
          <w:p w:rsidR="006368F1" w:rsidRDefault="006368F1" w:rsidP="006368F1">
            <w:pPr>
              <w:pStyle w:val="TableParagraph"/>
              <w:spacing w:line="259" w:lineRule="exact"/>
              <w:ind w:left="220"/>
              <w:rPr>
                <w:b/>
                <w:sz w:val="24"/>
              </w:rPr>
            </w:pPr>
            <w:r>
              <w:rPr>
                <w:b/>
                <w:sz w:val="24"/>
              </w:rPr>
              <w:t>часов</w:t>
            </w:r>
          </w:p>
        </w:tc>
        <w:tc>
          <w:tcPr>
            <w:tcW w:w="1843" w:type="dxa"/>
            <w:tcBorders>
              <w:right w:val="single" w:sz="6" w:space="0" w:color="000000"/>
            </w:tcBorders>
          </w:tcPr>
          <w:p w:rsidR="006368F1" w:rsidRPr="00A13A3C" w:rsidRDefault="006368F1" w:rsidP="006368F1">
            <w:pPr>
              <w:pStyle w:val="TableParagraph"/>
              <w:spacing w:line="276" w:lineRule="exact"/>
              <w:ind w:right="211"/>
              <w:rPr>
                <w:b/>
              </w:rPr>
            </w:pPr>
            <w:r w:rsidRPr="00A13A3C">
              <w:rPr>
                <w:b/>
              </w:rPr>
              <w:t>Осваиваемые элементы компетенций</w:t>
            </w:r>
          </w:p>
        </w:tc>
        <w:tc>
          <w:tcPr>
            <w:tcW w:w="1842" w:type="dxa"/>
            <w:tcBorders>
              <w:right w:val="single" w:sz="6" w:space="0" w:color="000000"/>
            </w:tcBorders>
          </w:tcPr>
          <w:p w:rsidR="006368F1" w:rsidRPr="00A13A3C" w:rsidRDefault="006368F1" w:rsidP="006368F1">
            <w:pPr>
              <w:pStyle w:val="TableParagraph"/>
              <w:spacing w:line="276" w:lineRule="exact"/>
              <w:ind w:right="211"/>
              <w:rPr>
                <w:b/>
              </w:rPr>
            </w:pPr>
            <w:r>
              <w:rPr>
                <w:b/>
              </w:rPr>
              <w:t>Н/У/З</w:t>
            </w:r>
          </w:p>
        </w:tc>
      </w:tr>
      <w:tr w:rsidR="006368F1" w:rsidTr="006368F1">
        <w:trPr>
          <w:trHeight w:val="275"/>
        </w:trPr>
        <w:tc>
          <w:tcPr>
            <w:tcW w:w="2386" w:type="dxa"/>
          </w:tcPr>
          <w:p w:rsidR="006368F1" w:rsidRDefault="006368F1" w:rsidP="000531DD">
            <w:pPr>
              <w:pStyle w:val="TableParagraph"/>
              <w:spacing w:line="256" w:lineRule="exact"/>
              <w:ind w:right="7"/>
              <w:jc w:val="center"/>
              <w:rPr>
                <w:sz w:val="24"/>
              </w:rPr>
            </w:pPr>
            <w:r>
              <w:rPr>
                <w:sz w:val="24"/>
              </w:rPr>
              <w:t>1</w:t>
            </w:r>
          </w:p>
        </w:tc>
        <w:tc>
          <w:tcPr>
            <w:tcW w:w="8708" w:type="dxa"/>
            <w:gridSpan w:val="2"/>
          </w:tcPr>
          <w:p w:rsidR="006368F1" w:rsidRDefault="006368F1" w:rsidP="000531DD">
            <w:pPr>
              <w:pStyle w:val="TableParagraph"/>
              <w:spacing w:line="256" w:lineRule="exact"/>
              <w:ind w:left="-1" w:right="13"/>
              <w:jc w:val="center"/>
              <w:rPr>
                <w:sz w:val="24"/>
              </w:rPr>
            </w:pPr>
            <w:r>
              <w:rPr>
                <w:sz w:val="24"/>
              </w:rPr>
              <w:t>2</w:t>
            </w:r>
          </w:p>
        </w:tc>
        <w:tc>
          <w:tcPr>
            <w:tcW w:w="992" w:type="dxa"/>
          </w:tcPr>
          <w:p w:rsidR="006368F1" w:rsidRDefault="006368F1" w:rsidP="000531DD">
            <w:pPr>
              <w:pStyle w:val="TableParagraph"/>
              <w:spacing w:line="256" w:lineRule="exact"/>
              <w:ind w:right="425"/>
              <w:jc w:val="right"/>
              <w:rPr>
                <w:sz w:val="24"/>
              </w:rPr>
            </w:pPr>
            <w:r>
              <w:rPr>
                <w:sz w:val="24"/>
              </w:rPr>
              <w:t>3</w:t>
            </w:r>
          </w:p>
        </w:tc>
        <w:tc>
          <w:tcPr>
            <w:tcW w:w="1843" w:type="dxa"/>
          </w:tcPr>
          <w:p w:rsidR="006368F1" w:rsidRDefault="006368F1" w:rsidP="000531DD">
            <w:pPr>
              <w:pStyle w:val="TableParagraph"/>
              <w:spacing w:line="256" w:lineRule="exact"/>
              <w:ind w:left="7"/>
              <w:jc w:val="center"/>
              <w:rPr>
                <w:sz w:val="24"/>
              </w:rPr>
            </w:pPr>
            <w:r>
              <w:rPr>
                <w:sz w:val="24"/>
              </w:rPr>
              <w:t>4</w:t>
            </w:r>
          </w:p>
        </w:tc>
        <w:tc>
          <w:tcPr>
            <w:tcW w:w="1842" w:type="dxa"/>
          </w:tcPr>
          <w:p w:rsidR="006368F1" w:rsidRDefault="006368F1" w:rsidP="000531DD">
            <w:pPr>
              <w:pStyle w:val="TableParagraph"/>
              <w:spacing w:line="256" w:lineRule="exact"/>
              <w:ind w:left="7"/>
              <w:jc w:val="center"/>
              <w:rPr>
                <w:sz w:val="24"/>
              </w:rPr>
            </w:pPr>
          </w:p>
        </w:tc>
      </w:tr>
      <w:tr w:rsidR="006368F1" w:rsidTr="006368F1">
        <w:trPr>
          <w:trHeight w:val="278"/>
        </w:trPr>
        <w:tc>
          <w:tcPr>
            <w:tcW w:w="2386" w:type="dxa"/>
            <w:vMerge w:val="restart"/>
          </w:tcPr>
          <w:p w:rsidR="006368F1" w:rsidRDefault="006368F1" w:rsidP="000531DD">
            <w:pPr>
              <w:pStyle w:val="TableParagraph"/>
              <w:spacing w:line="275" w:lineRule="exact"/>
              <w:ind w:left="678"/>
              <w:rPr>
                <w:b/>
                <w:sz w:val="24"/>
              </w:rPr>
            </w:pPr>
            <w:r>
              <w:rPr>
                <w:b/>
                <w:sz w:val="24"/>
              </w:rPr>
              <w:t>Введение</w:t>
            </w:r>
          </w:p>
        </w:tc>
        <w:tc>
          <w:tcPr>
            <w:tcW w:w="8708" w:type="dxa"/>
            <w:gridSpan w:val="2"/>
          </w:tcPr>
          <w:p w:rsidR="006368F1" w:rsidRDefault="006368F1" w:rsidP="000531DD">
            <w:pPr>
              <w:pStyle w:val="TableParagraph"/>
              <w:spacing w:line="258" w:lineRule="exact"/>
              <w:ind w:left="86"/>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92" w:type="dxa"/>
          </w:tcPr>
          <w:p w:rsidR="006368F1" w:rsidRDefault="006368F1" w:rsidP="000531DD">
            <w:pPr>
              <w:pStyle w:val="TableParagraph"/>
              <w:spacing w:line="258" w:lineRule="exact"/>
              <w:ind w:right="425"/>
              <w:jc w:val="right"/>
              <w:rPr>
                <w:b/>
                <w:sz w:val="24"/>
              </w:rPr>
            </w:pPr>
            <w:r>
              <w:rPr>
                <w:b/>
                <w:sz w:val="24"/>
              </w:rPr>
              <w:t>1</w:t>
            </w:r>
          </w:p>
        </w:tc>
        <w:tc>
          <w:tcPr>
            <w:tcW w:w="1843" w:type="dxa"/>
          </w:tcPr>
          <w:p w:rsidR="006368F1" w:rsidRDefault="006368F1" w:rsidP="000531DD">
            <w:pPr>
              <w:pStyle w:val="TableParagraph"/>
              <w:rPr>
                <w:sz w:val="20"/>
              </w:rPr>
            </w:pPr>
          </w:p>
        </w:tc>
        <w:tc>
          <w:tcPr>
            <w:tcW w:w="1842" w:type="dxa"/>
          </w:tcPr>
          <w:p w:rsidR="006368F1" w:rsidRDefault="006368F1" w:rsidP="000531DD">
            <w:pPr>
              <w:pStyle w:val="TableParagraph"/>
              <w:rPr>
                <w:sz w:val="20"/>
              </w:rPr>
            </w:pPr>
          </w:p>
        </w:tc>
      </w:tr>
      <w:tr w:rsidR="006368F1" w:rsidTr="006368F1">
        <w:trPr>
          <w:trHeight w:val="1104"/>
        </w:trPr>
        <w:tc>
          <w:tcPr>
            <w:tcW w:w="2386" w:type="dxa"/>
            <w:vMerge/>
            <w:tcBorders>
              <w:top w:val="nil"/>
            </w:tcBorders>
          </w:tcPr>
          <w:p w:rsidR="006368F1" w:rsidRDefault="006368F1" w:rsidP="000531DD">
            <w:pPr>
              <w:rPr>
                <w:sz w:val="2"/>
                <w:szCs w:val="2"/>
              </w:rPr>
            </w:pPr>
          </w:p>
        </w:tc>
        <w:tc>
          <w:tcPr>
            <w:tcW w:w="598" w:type="dxa"/>
          </w:tcPr>
          <w:p w:rsidR="006368F1" w:rsidRDefault="006368F1" w:rsidP="000531DD">
            <w:pPr>
              <w:pStyle w:val="TableParagraph"/>
              <w:spacing w:line="268" w:lineRule="exact"/>
              <w:ind w:left="227"/>
              <w:rPr>
                <w:sz w:val="24"/>
              </w:rPr>
            </w:pPr>
            <w:r>
              <w:rPr>
                <w:sz w:val="24"/>
              </w:rPr>
              <w:t>1</w:t>
            </w:r>
          </w:p>
        </w:tc>
        <w:tc>
          <w:tcPr>
            <w:tcW w:w="8110" w:type="dxa"/>
          </w:tcPr>
          <w:p w:rsidR="006368F1" w:rsidRPr="000531DD" w:rsidRDefault="006368F1" w:rsidP="000531DD">
            <w:pPr>
              <w:pStyle w:val="TableParagraph"/>
              <w:ind w:left="107" w:right="98"/>
              <w:jc w:val="both"/>
              <w:rPr>
                <w:sz w:val="24"/>
                <w:lang w:val="ru-RU"/>
              </w:rPr>
            </w:pPr>
            <w:r w:rsidRPr="000531DD">
              <w:rPr>
                <w:sz w:val="24"/>
                <w:lang w:val="ru-RU"/>
              </w:rPr>
              <w:t>Роль и место знаний по учебной дисциплине в сфере профессиональной деятельности: краткая</w:t>
            </w:r>
            <w:r w:rsidRPr="000531DD">
              <w:rPr>
                <w:spacing w:val="1"/>
                <w:sz w:val="24"/>
                <w:lang w:val="ru-RU"/>
              </w:rPr>
              <w:t xml:space="preserve"> </w:t>
            </w:r>
            <w:r w:rsidRPr="000531DD">
              <w:rPr>
                <w:sz w:val="24"/>
                <w:lang w:val="ru-RU"/>
              </w:rPr>
              <w:t>история</w:t>
            </w:r>
            <w:r w:rsidRPr="000531DD">
              <w:rPr>
                <w:spacing w:val="1"/>
                <w:sz w:val="24"/>
                <w:lang w:val="ru-RU"/>
              </w:rPr>
              <w:t xml:space="preserve"> </w:t>
            </w:r>
            <w:r w:rsidRPr="000531DD">
              <w:rPr>
                <w:sz w:val="24"/>
                <w:lang w:val="ru-RU"/>
              </w:rPr>
              <w:t>развития</w:t>
            </w:r>
            <w:r w:rsidRPr="000531DD">
              <w:rPr>
                <w:spacing w:val="1"/>
                <w:sz w:val="24"/>
                <w:lang w:val="ru-RU"/>
              </w:rPr>
              <w:t xml:space="preserve"> </w:t>
            </w:r>
            <w:r w:rsidRPr="000531DD">
              <w:rPr>
                <w:sz w:val="24"/>
                <w:lang w:val="ru-RU"/>
              </w:rPr>
              <w:t>гидравлики,</w:t>
            </w:r>
            <w:r w:rsidRPr="000531DD">
              <w:rPr>
                <w:spacing w:val="1"/>
                <w:sz w:val="24"/>
                <w:lang w:val="ru-RU"/>
              </w:rPr>
              <w:t xml:space="preserve"> </w:t>
            </w:r>
            <w:r w:rsidRPr="000531DD">
              <w:rPr>
                <w:sz w:val="24"/>
                <w:lang w:val="ru-RU"/>
              </w:rPr>
              <w:t>гидравлических</w:t>
            </w:r>
            <w:r w:rsidRPr="000531DD">
              <w:rPr>
                <w:spacing w:val="1"/>
                <w:sz w:val="24"/>
                <w:lang w:val="ru-RU"/>
              </w:rPr>
              <w:t xml:space="preserve"> </w:t>
            </w:r>
            <w:r w:rsidRPr="000531DD">
              <w:rPr>
                <w:sz w:val="24"/>
                <w:lang w:val="ru-RU"/>
              </w:rPr>
              <w:t>машин</w:t>
            </w:r>
            <w:r w:rsidRPr="000531DD">
              <w:rPr>
                <w:spacing w:val="1"/>
                <w:sz w:val="24"/>
                <w:lang w:val="ru-RU"/>
              </w:rPr>
              <w:t xml:space="preserve"> </w:t>
            </w:r>
            <w:r w:rsidRPr="000531DD">
              <w:rPr>
                <w:sz w:val="24"/>
                <w:lang w:val="ru-RU"/>
              </w:rPr>
              <w:t>и</w:t>
            </w:r>
            <w:r w:rsidRPr="000531DD">
              <w:rPr>
                <w:spacing w:val="1"/>
                <w:sz w:val="24"/>
                <w:lang w:val="ru-RU"/>
              </w:rPr>
              <w:t xml:space="preserve"> </w:t>
            </w:r>
            <w:r w:rsidRPr="000531DD">
              <w:rPr>
                <w:sz w:val="24"/>
                <w:lang w:val="ru-RU"/>
              </w:rPr>
              <w:t>гидропневмоприборов;</w:t>
            </w:r>
            <w:r w:rsidRPr="000531DD">
              <w:rPr>
                <w:spacing w:val="1"/>
                <w:sz w:val="24"/>
                <w:lang w:val="ru-RU"/>
              </w:rPr>
              <w:t xml:space="preserve"> </w:t>
            </w:r>
            <w:r w:rsidRPr="000531DD">
              <w:rPr>
                <w:sz w:val="24"/>
                <w:lang w:val="ru-RU"/>
              </w:rPr>
              <w:t>значение</w:t>
            </w:r>
            <w:r w:rsidRPr="000531DD">
              <w:rPr>
                <w:spacing w:val="1"/>
                <w:sz w:val="24"/>
                <w:lang w:val="ru-RU"/>
              </w:rPr>
              <w:t xml:space="preserve"> </w:t>
            </w:r>
            <w:r w:rsidRPr="000531DD">
              <w:rPr>
                <w:sz w:val="24"/>
                <w:lang w:val="ru-RU"/>
              </w:rPr>
              <w:t>гидравлических</w:t>
            </w:r>
            <w:r w:rsidRPr="000531DD">
              <w:rPr>
                <w:spacing w:val="51"/>
                <w:sz w:val="24"/>
                <w:lang w:val="ru-RU"/>
              </w:rPr>
              <w:t xml:space="preserve"> </w:t>
            </w:r>
            <w:r w:rsidRPr="000531DD">
              <w:rPr>
                <w:sz w:val="24"/>
                <w:lang w:val="ru-RU"/>
              </w:rPr>
              <w:t>и</w:t>
            </w:r>
            <w:r w:rsidRPr="000531DD">
              <w:rPr>
                <w:spacing w:val="51"/>
                <w:sz w:val="24"/>
                <w:lang w:val="ru-RU"/>
              </w:rPr>
              <w:t xml:space="preserve"> </w:t>
            </w:r>
            <w:r w:rsidRPr="000531DD">
              <w:rPr>
                <w:sz w:val="24"/>
                <w:lang w:val="ru-RU"/>
              </w:rPr>
              <w:t>пневматических</w:t>
            </w:r>
            <w:r w:rsidRPr="000531DD">
              <w:rPr>
                <w:spacing w:val="53"/>
                <w:sz w:val="24"/>
                <w:lang w:val="ru-RU"/>
              </w:rPr>
              <w:t xml:space="preserve"> </w:t>
            </w:r>
            <w:r w:rsidRPr="000531DD">
              <w:rPr>
                <w:sz w:val="24"/>
                <w:lang w:val="ru-RU"/>
              </w:rPr>
              <w:t>систем</w:t>
            </w:r>
            <w:r w:rsidRPr="000531DD">
              <w:rPr>
                <w:spacing w:val="51"/>
                <w:sz w:val="24"/>
                <w:lang w:val="ru-RU"/>
              </w:rPr>
              <w:t xml:space="preserve"> </w:t>
            </w:r>
            <w:r w:rsidRPr="000531DD">
              <w:rPr>
                <w:sz w:val="24"/>
                <w:lang w:val="ru-RU"/>
              </w:rPr>
              <w:t>в</w:t>
            </w:r>
            <w:r w:rsidRPr="000531DD">
              <w:rPr>
                <w:spacing w:val="52"/>
                <w:sz w:val="24"/>
                <w:lang w:val="ru-RU"/>
              </w:rPr>
              <w:t xml:space="preserve"> </w:t>
            </w:r>
            <w:r w:rsidRPr="000531DD">
              <w:rPr>
                <w:sz w:val="24"/>
                <w:lang w:val="ru-RU"/>
              </w:rPr>
              <w:t>машиностроительном</w:t>
            </w:r>
            <w:r w:rsidRPr="000531DD">
              <w:rPr>
                <w:spacing w:val="51"/>
                <w:sz w:val="24"/>
                <w:lang w:val="ru-RU"/>
              </w:rPr>
              <w:t xml:space="preserve"> </w:t>
            </w:r>
            <w:r w:rsidRPr="000531DD">
              <w:rPr>
                <w:sz w:val="24"/>
                <w:lang w:val="ru-RU"/>
              </w:rPr>
              <w:t>производстве;</w:t>
            </w:r>
            <w:r w:rsidRPr="000531DD">
              <w:rPr>
                <w:spacing w:val="52"/>
                <w:sz w:val="24"/>
                <w:lang w:val="ru-RU"/>
              </w:rPr>
              <w:t xml:space="preserve"> </w:t>
            </w:r>
            <w:r w:rsidRPr="000531DD">
              <w:rPr>
                <w:sz w:val="24"/>
                <w:lang w:val="ru-RU"/>
              </w:rPr>
              <w:t>достоинство</w:t>
            </w:r>
            <w:r w:rsidRPr="000531DD">
              <w:rPr>
                <w:spacing w:val="49"/>
                <w:sz w:val="24"/>
                <w:lang w:val="ru-RU"/>
              </w:rPr>
              <w:t xml:space="preserve"> </w:t>
            </w:r>
            <w:r w:rsidRPr="000531DD">
              <w:rPr>
                <w:sz w:val="24"/>
                <w:lang w:val="ru-RU"/>
              </w:rPr>
              <w:t>и</w:t>
            </w:r>
          </w:p>
          <w:p w:rsidR="006368F1" w:rsidRPr="000531DD" w:rsidRDefault="006368F1" w:rsidP="000531DD">
            <w:pPr>
              <w:pStyle w:val="TableParagraph"/>
              <w:spacing w:line="264" w:lineRule="exact"/>
              <w:ind w:left="107"/>
              <w:jc w:val="both"/>
              <w:rPr>
                <w:sz w:val="24"/>
                <w:lang w:val="ru-RU"/>
              </w:rPr>
            </w:pPr>
            <w:r w:rsidRPr="000531DD">
              <w:rPr>
                <w:sz w:val="24"/>
                <w:lang w:val="ru-RU"/>
              </w:rPr>
              <w:t>недостатки</w:t>
            </w:r>
            <w:r w:rsidRPr="000531DD">
              <w:rPr>
                <w:spacing w:val="-4"/>
                <w:sz w:val="24"/>
                <w:lang w:val="ru-RU"/>
              </w:rPr>
              <w:t xml:space="preserve"> </w:t>
            </w:r>
            <w:r w:rsidRPr="000531DD">
              <w:rPr>
                <w:sz w:val="24"/>
                <w:lang w:val="ru-RU"/>
              </w:rPr>
              <w:t>гидропневмоприводов,</w:t>
            </w:r>
            <w:r w:rsidRPr="000531DD">
              <w:rPr>
                <w:spacing w:val="-3"/>
                <w:sz w:val="24"/>
                <w:lang w:val="ru-RU"/>
              </w:rPr>
              <w:t xml:space="preserve"> </w:t>
            </w:r>
            <w:r w:rsidRPr="000531DD">
              <w:rPr>
                <w:sz w:val="24"/>
                <w:lang w:val="ru-RU"/>
              </w:rPr>
              <w:t>области</w:t>
            </w:r>
            <w:r w:rsidRPr="000531DD">
              <w:rPr>
                <w:spacing w:val="-3"/>
                <w:sz w:val="24"/>
                <w:lang w:val="ru-RU"/>
              </w:rPr>
              <w:t xml:space="preserve"> </w:t>
            </w:r>
            <w:r w:rsidRPr="000531DD">
              <w:rPr>
                <w:sz w:val="24"/>
                <w:lang w:val="ru-RU"/>
              </w:rPr>
              <w:t>их</w:t>
            </w:r>
            <w:r w:rsidRPr="000531DD">
              <w:rPr>
                <w:spacing w:val="-1"/>
                <w:sz w:val="24"/>
                <w:lang w:val="ru-RU"/>
              </w:rPr>
              <w:t xml:space="preserve"> </w:t>
            </w:r>
            <w:r w:rsidRPr="000531DD">
              <w:rPr>
                <w:sz w:val="24"/>
                <w:lang w:val="ru-RU"/>
              </w:rPr>
              <w:t>применения.</w:t>
            </w:r>
          </w:p>
        </w:tc>
        <w:tc>
          <w:tcPr>
            <w:tcW w:w="992" w:type="dxa"/>
          </w:tcPr>
          <w:p w:rsidR="006368F1" w:rsidRDefault="006368F1" w:rsidP="000531DD">
            <w:pPr>
              <w:pStyle w:val="TableParagraph"/>
              <w:spacing w:line="268" w:lineRule="exact"/>
              <w:ind w:right="425"/>
              <w:jc w:val="right"/>
              <w:rPr>
                <w:sz w:val="24"/>
              </w:rPr>
            </w:pPr>
            <w:r>
              <w:rPr>
                <w:sz w:val="24"/>
              </w:rPr>
              <w:t>1</w:t>
            </w:r>
          </w:p>
        </w:tc>
        <w:tc>
          <w:tcPr>
            <w:tcW w:w="1843" w:type="dxa"/>
          </w:tcPr>
          <w:p w:rsidR="006368F1" w:rsidRDefault="006368F1" w:rsidP="000531DD">
            <w:pPr>
              <w:pStyle w:val="TableParagraph"/>
              <w:spacing w:line="268" w:lineRule="exact"/>
              <w:ind w:left="7"/>
              <w:jc w:val="center"/>
              <w:rPr>
                <w:sz w:val="24"/>
                <w:lang w:val="ru-RU"/>
              </w:rPr>
            </w:pPr>
            <w:r>
              <w:rPr>
                <w:sz w:val="24"/>
                <w:lang w:val="ru-RU"/>
              </w:rPr>
              <w:t>ОК 01</w:t>
            </w:r>
          </w:p>
          <w:p w:rsidR="006368F1" w:rsidRPr="006368F1" w:rsidRDefault="006368F1" w:rsidP="000531DD">
            <w:pPr>
              <w:pStyle w:val="TableParagraph"/>
              <w:spacing w:line="268" w:lineRule="exact"/>
              <w:ind w:left="7"/>
              <w:jc w:val="center"/>
              <w:rPr>
                <w:sz w:val="24"/>
                <w:lang w:val="ru-RU"/>
              </w:rPr>
            </w:pPr>
            <w:r>
              <w:rPr>
                <w:sz w:val="24"/>
                <w:lang w:val="ru-RU"/>
              </w:rPr>
              <w:t>ПК 3.1</w:t>
            </w:r>
          </w:p>
        </w:tc>
        <w:tc>
          <w:tcPr>
            <w:tcW w:w="1842" w:type="dxa"/>
          </w:tcPr>
          <w:p w:rsidR="006368F1" w:rsidRPr="006368F1" w:rsidRDefault="006368F1" w:rsidP="006368F1">
            <w:pPr>
              <w:pStyle w:val="TableParagraph"/>
              <w:spacing w:line="268" w:lineRule="exact"/>
              <w:ind w:left="7"/>
              <w:jc w:val="center"/>
              <w:rPr>
                <w:sz w:val="24"/>
              </w:rPr>
            </w:pPr>
            <w:r w:rsidRPr="006368F1">
              <w:rPr>
                <w:sz w:val="24"/>
              </w:rPr>
              <w:t>Уо 01.01</w:t>
            </w:r>
          </w:p>
          <w:p w:rsidR="006368F1" w:rsidRDefault="006368F1" w:rsidP="006368F1">
            <w:pPr>
              <w:pStyle w:val="TableParagraph"/>
              <w:spacing w:line="268" w:lineRule="exact"/>
              <w:ind w:left="7"/>
              <w:jc w:val="center"/>
              <w:rPr>
                <w:sz w:val="24"/>
              </w:rPr>
            </w:pPr>
            <w:r w:rsidRPr="006368F1">
              <w:rPr>
                <w:sz w:val="24"/>
              </w:rPr>
              <w:t>Зо 01.02</w:t>
            </w:r>
          </w:p>
          <w:p w:rsidR="006368F1" w:rsidRPr="006368F1" w:rsidRDefault="006368F1" w:rsidP="006368F1">
            <w:pPr>
              <w:pStyle w:val="TableParagraph"/>
              <w:spacing w:line="268" w:lineRule="exact"/>
              <w:ind w:left="7"/>
              <w:jc w:val="center"/>
              <w:rPr>
                <w:sz w:val="24"/>
              </w:rPr>
            </w:pPr>
            <w:r w:rsidRPr="006368F1">
              <w:rPr>
                <w:sz w:val="24"/>
              </w:rPr>
              <w:t>ПО 3.1.01</w:t>
            </w:r>
          </w:p>
          <w:p w:rsidR="006368F1" w:rsidRPr="006368F1" w:rsidRDefault="006368F1" w:rsidP="006368F1">
            <w:pPr>
              <w:pStyle w:val="TableParagraph"/>
              <w:spacing w:line="268" w:lineRule="exact"/>
              <w:ind w:left="7"/>
              <w:jc w:val="center"/>
              <w:rPr>
                <w:sz w:val="24"/>
              </w:rPr>
            </w:pPr>
            <w:r w:rsidRPr="006368F1">
              <w:rPr>
                <w:sz w:val="24"/>
              </w:rPr>
              <w:t>У 3.1.02</w:t>
            </w:r>
          </w:p>
          <w:p w:rsidR="006368F1" w:rsidRDefault="006368F1" w:rsidP="006368F1">
            <w:pPr>
              <w:pStyle w:val="TableParagraph"/>
              <w:spacing w:line="268" w:lineRule="exact"/>
              <w:ind w:left="7"/>
              <w:jc w:val="center"/>
              <w:rPr>
                <w:sz w:val="24"/>
              </w:rPr>
            </w:pPr>
            <w:r w:rsidRPr="006368F1">
              <w:rPr>
                <w:sz w:val="24"/>
              </w:rPr>
              <w:t>З 3.1.01</w:t>
            </w:r>
          </w:p>
        </w:tc>
      </w:tr>
      <w:tr w:rsidR="006368F1" w:rsidTr="006368F1">
        <w:trPr>
          <w:trHeight w:val="275"/>
        </w:trPr>
        <w:tc>
          <w:tcPr>
            <w:tcW w:w="11094" w:type="dxa"/>
            <w:gridSpan w:val="3"/>
          </w:tcPr>
          <w:p w:rsidR="006368F1" w:rsidRDefault="006368F1" w:rsidP="000531DD">
            <w:pPr>
              <w:pStyle w:val="TableParagraph"/>
              <w:spacing w:line="256" w:lineRule="exact"/>
              <w:ind w:left="110"/>
              <w:rPr>
                <w:b/>
                <w:sz w:val="24"/>
              </w:rPr>
            </w:pPr>
            <w:r>
              <w:rPr>
                <w:b/>
                <w:sz w:val="24"/>
              </w:rPr>
              <w:t>Раздел</w:t>
            </w:r>
            <w:r>
              <w:rPr>
                <w:b/>
                <w:spacing w:val="-3"/>
                <w:sz w:val="24"/>
              </w:rPr>
              <w:t xml:space="preserve"> </w:t>
            </w:r>
            <w:r>
              <w:rPr>
                <w:b/>
                <w:sz w:val="24"/>
              </w:rPr>
              <w:t>1.</w:t>
            </w:r>
            <w:r>
              <w:rPr>
                <w:b/>
                <w:spacing w:val="-1"/>
                <w:sz w:val="24"/>
              </w:rPr>
              <w:t xml:space="preserve"> </w:t>
            </w:r>
            <w:r>
              <w:rPr>
                <w:b/>
                <w:sz w:val="24"/>
              </w:rPr>
              <w:t>Гидравлические</w:t>
            </w:r>
            <w:r>
              <w:rPr>
                <w:b/>
                <w:spacing w:val="-2"/>
                <w:sz w:val="24"/>
              </w:rPr>
              <w:t xml:space="preserve"> </w:t>
            </w:r>
            <w:r>
              <w:rPr>
                <w:b/>
                <w:sz w:val="24"/>
              </w:rPr>
              <w:t>системы</w:t>
            </w:r>
          </w:p>
        </w:tc>
        <w:tc>
          <w:tcPr>
            <w:tcW w:w="992" w:type="dxa"/>
          </w:tcPr>
          <w:p w:rsidR="006368F1" w:rsidRDefault="006368F1" w:rsidP="000531DD">
            <w:pPr>
              <w:pStyle w:val="TableParagraph"/>
              <w:spacing w:line="256" w:lineRule="exact"/>
              <w:ind w:right="365"/>
              <w:jc w:val="right"/>
              <w:rPr>
                <w:b/>
                <w:sz w:val="24"/>
              </w:rPr>
            </w:pPr>
          </w:p>
        </w:tc>
        <w:tc>
          <w:tcPr>
            <w:tcW w:w="1843" w:type="dxa"/>
          </w:tcPr>
          <w:p w:rsidR="006368F1" w:rsidRDefault="006368F1" w:rsidP="000531DD">
            <w:pPr>
              <w:pStyle w:val="TableParagraph"/>
              <w:rPr>
                <w:sz w:val="20"/>
              </w:rPr>
            </w:pPr>
          </w:p>
        </w:tc>
        <w:tc>
          <w:tcPr>
            <w:tcW w:w="1842" w:type="dxa"/>
          </w:tcPr>
          <w:p w:rsidR="006368F1" w:rsidRDefault="006368F1" w:rsidP="000531DD">
            <w:pPr>
              <w:pStyle w:val="TableParagraph"/>
              <w:rPr>
                <w:sz w:val="20"/>
              </w:rPr>
            </w:pPr>
          </w:p>
        </w:tc>
      </w:tr>
      <w:tr w:rsidR="006368F1" w:rsidTr="006368F1">
        <w:trPr>
          <w:trHeight w:val="275"/>
        </w:trPr>
        <w:tc>
          <w:tcPr>
            <w:tcW w:w="2386" w:type="dxa"/>
            <w:vMerge w:val="restart"/>
          </w:tcPr>
          <w:p w:rsidR="006368F1" w:rsidRDefault="006368F1" w:rsidP="000531DD">
            <w:pPr>
              <w:pStyle w:val="TableParagraph"/>
              <w:rPr>
                <w:b/>
                <w:sz w:val="26"/>
              </w:rPr>
            </w:pPr>
          </w:p>
          <w:p w:rsidR="006368F1" w:rsidRDefault="006368F1" w:rsidP="000531DD">
            <w:pPr>
              <w:pStyle w:val="TableParagraph"/>
              <w:spacing w:before="8"/>
              <w:rPr>
                <w:b/>
                <w:sz w:val="21"/>
              </w:rPr>
            </w:pPr>
          </w:p>
          <w:p w:rsidR="006368F1" w:rsidRDefault="006368F1" w:rsidP="000531DD">
            <w:pPr>
              <w:pStyle w:val="TableParagraph"/>
              <w:ind w:left="770" w:hanging="51"/>
              <w:rPr>
                <w:b/>
                <w:sz w:val="24"/>
              </w:rPr>
            </w:pPr>
            <w:r>
              <w:rPr>
                <w:b/>
                <w:sz w:val="24"/>
              </w:rPr>
              <w:t>Тема</w:t>
            </w:r>
            <w:r>
              <w:rPr>
                <w:b/>
                <w:spacing w:val="-2"/>
                <w:sz w:val="24"/>
              </w:rPr>
              <w:t xml:space="preserve"> </w:t>
            </w:r>
            <w:r>
              <w:rPr>
                <w:b/>
                <w:sz w:val="24"/>
              </w:rPr>
              <w:t>1.1.</w:t>
            </w:r>
          </w:p>
          <w:p w:rsidR="006368F1" w:rsidRDefault="006368F1" w:rsidP="000531DD">
            <w:pPr>
              <w:pStyle w:val="TableParagraph"/>
              <w:ind w:left="453" w:right="403" w:firstLine="316"/>
              <w:rPr>
                <w:b/>
                <w:sz w:val="24"/>
              </w:rPr>
            </w:pPr>
            <w:r>
              <w:rPr>
                <w:b/>
                <w:sz w:val="24"/>
              </w:rPr>
              <w:t>Основы</w:t>
            </w:r>
            <w:r>
              <w:rPr>
                <w:b/>
                <w:spacing w:val="1"/>
                <w:sz w:val="24"/>
              </w:rPr>
              <w:t xml:space="preserve"> </w:t>
            </w:r>
            <w:r>
              <w:rPr>
                <w:b/>
                <w:sz w:val="24"/>
              </w:rPr>
              <w:t>гидростатики</w:t>
            </w:r>
          </w:p>
        </w:tc>
        <w:tc>
          <w:tcPr>
            <w:tcW w:w="8708" w:type="dxa"/>
            <w:gridSpan w:val="2"/>
          </w:tcPr>
          <w:p w:rsidR="006368F1" w:rsidRDefault="006368F1" w:rsidP="000531DD">
            <w:pPr>
              <w:pStyle w:val="TableParagraph"/>
              <w:spacing w:line="256" w:lineRule="exact"/>
              <w:ind w:left="129"/>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92" w:type="dxa"/>
          </w:tcPr>
          <w:p w:rsidR="006368F1" w:rsidRDefault="006368F1" w:rsidP="000531DD">
            <w:pPr>
              <w:pStyle w:val="TableParagraph"/>
              <w:spacing w:line="256" w:lineRule="exact"/>
              <w:ind w:right="425"/>
              <w:jc w:val="right"/>
              <w:rPr>
                <w:b/>
                <w:sz w:val="24"/>
              </w:rPr>
            </w:pPr>
            <w:r>
              <w:rPr>
                <w:b/>
                <w:sz w:val="24"/>
              </w:rPr>
              <w:t>2</w:t>
            </w:r>
          </w:p>
        </w:tc>
        <w:tc>
          <w:tcPr>
            <w:tcW w:w="1843" w:type="dxa"/>
          </w:tcPr>
          <w:p w:rsidR="006368F1" w:rsidRDefault="006368F1" w:rsidP="000531DD">
            <w:pPr>
              <w:pStyle w:val="TableParagraph"/>
              <w:rPr>
                <w:sz w:val="20"/>
              </w:rPr>
            </w:pPr>
          </w:p>
        </w:tc>
        <w:tc>
          <w:tcPr>
            <w:tcW w:w="1842" w:type="dxa"/>
          </w:tcPr>
          <w:p w:rsidR="006368F1" w:rsidRDefault="006368F1" w:rsidP="000531DD">
            <w:pPr>
              <w:pStyle w:val="TableParagraph"/>
              <w:rPr>
                <w:sz w:val="20"/>
              </w:rPr>
            </w:pPr>
          </w:p>
        </w:tc>
      </w:tr>
      <w:tr w:rsidR="006368F1" w:rsidTr="006368F1">
        <w:trPr>
          <w:trHeight w:val="551"/>
        </w:trPr>
        <w:tc>
          <w:tcPr>
            <w:tcW w:w="2386" w:type="dxa"/>
            <w:vMerge/>
            <w:tcBorders>
              <w:top w:val="nil"/>
            </w:tcBorders>
          </w:tcPr>
          <w:p w:rsidR="006368F1" w:rsidRDefault="006368F1" w:rsidP="000531DD">
            <w:pPr>
              <w:rPr>
                <w:sz w:val="2"/>
                <w:szCs w:val="2"/>
              </w:rPr>
            </w:pPr>
          </w:p>
        </w:tc>
        <w:tc>
          <w:tcPr>
            <w:tcW w:w="598" w:type="dxa"/>
          </w:tcPr>
          <w:p w:rsidR="006368F1" w:rsidRDefault="006368F1" w:rsidP="000531DD">
            <w:pPr>
              <w:pStyle w:val="TableParagraph"/>
              <w:spacing w:line="268" w:lineRule="exact"/>
              <w:ind w:left="249"/>
              <w:rPr>
                <w:sz w:val="24"/>
              </w:rPr>
            </w:pPr>
            <w:r>
              <w:rPr>
                <w:sz w:val="24"/>
              </w:rPr>
              <w:t>1</w:t>
            </w:r>
          </w:p>
        </w:tc>
        <w:tc>
          <w:tcPr>
            <w:tcW w:w="8110" w:type="dxa"/>
          </w:tcPr>
          <w:p w:rsidR="006368F1" w:rsidRPr="000531DD" w:rsidRDefault="006368F1" w:rsidP="000531DD">
            <w:pPr>
              <w:pStyle w:val="TableParagraph"/>
              <w:spacing w:line="268" w:lineRule="exact"/>
              <w:ind w:left="107"/>
              <w:rPr>
                <w:sz w:val="24"/>
                <w:lang w:val="ru-RU"/>
              </w:rPr>
            </w:pPr>
            <w:r w:rsidRPr="000531DD">
              <w:rPr>
                <w:sz w:val="24"/>
                <w:lang w:val="ru-RU"/>
              </w:rPr>
              <w:t>Основы</w:t>
            </w:r>
            <w:r w:rsidRPr="000531DD">
              <w:rPr>
                <w:spacing w:val="44"/>
                <w:sz w:val="24"/>
                <w:lang w:val="ru-RU"/>
              </w:rPr>
              <w:t xml:space="preserve"> </w:t>
            </w:r>
            <w:r w:rsidRPr="000531DD">
              <w:rPr>
                <w:sz w:val="24"/>
                <w:lang w:val="ru-RU"/>
              </w:rPr>
              <w:t>гидростатики:</w:t>
            </w:r>
            <w:r w:rsidRPr="000531DD">
              <w:rPr>
                <w:spacing w:val="104"/>
                <w:sz w:val="24"/>
                <w:lang w:val="ru-RU"/>
              </w:rPr>
              <w:t xml:space="preserve"> </w:t>
            </w:r>
            <w:r w:rsidRPr="000531DD">
              <w:rPr>
                <w:sz w:val="24"/>
                <w:lang w:val="ru-RU"/>
              </w:rPr>
              <w:t>гидростатическое</w:t>
            </w:r>
            <w:r w:rsidRPr="000531DD">
              <w:rPr>
                <w:spacing w:val="104"/>
                <w:sz w:val="24"/>
                <w:lang w:val="ru-RU"/>
              </w:rPr>
              <w:t xml:space="preserve"> </w:t>
            </w:r>
            <w:r w:rsidRPr="000531DD">
              <w:rPr>
                <w:sz w:val="24"/>
                <w:lang w:val="ru-RU"/>
              </w:rPr>
              <w:t>давление;</w:t>
            </w:r>
            <w:r w:rsidRPr="000531DD">
              <w:rPr>
                <w:spacing w:val="104"/>
                <w:sz w:val="24"/>
                <w:lang w:val="ru-RU"/>
              </w:rPr>
              <w:t xml:space="preserve"> </w:t>
            </w:r>
            <w:r w:rsidRPr="000531DD">
              <w:rPr>
                <w:sz w:val="24"/>
                <w:lang w:val="ru-RU"/>
              </w:rPr>
              <w:t>основное</w:t>
            </w:r>
            <w:r w:rsidRPr="000531DD">
              <w:rPr>
                <w:spacing w:val="105"/>
                <w:sz w:val="24"/>
                <w:lang w:val="ru-RU"/>
              </w:rPr>
              <w:t xml:space="preserve"> </w:t>
            </w:r>
            <w:r w:rsidRPr="000531DD">
              <w:rPr>
                <w:sz w:val="24"/>
                <w:lang w:val="ru-RU"/>
              </w:rPr>
              <w:t>уравнение</w:t>
            </w:r>
            <w:r w:rsidRPr="000531DD">
              <w:rPr>
                <w:spacing w:val="104"/>
                <w:sz w:val="24"/>
                <w:lang w:val="ru-RU"/>
              </w:rPr>
              <w:t xml:space="preserve"> </w:t>
            </w:r>
            <w:r w:rsidRPr="000531DD">
              <w:rPr>
                <w:sz w:val="24"/>
                <w:lang w:val="ru-RU"/>
              </w:rPr>
              <w:t>гидростатики;</w:t>
            </w:r>
            <w:r w:rsidRPr="000531DD">
              <w:rPr>
                <w:spacing w:val="103"/>
                <w:sz w:val="24"/>
                <w:lang w:val="ru-RU"/>
              </w:rPr>
              <w:t xml:space="preserve"> </w:t>
            </w:r>
            <w:r w:rsidRPr="000531DD">
              <w:rPr>
                <w:sz w:val="24"/>
                <w:lang w:val="ru-RU"/>
              </w:rPr>
              <w:t>закон</w:t>
            </w:r>
          </w:p>
          <w:p w:rsidR="006368F1" w:rsidRPr="000531DD" w:rsidRDefault="006368F1" w:rsidP="000531DD">
            <w:pPr>
              <w:pStyle w:val="TableParagraph"/>
              <w:spacing w:line="264" w:lineRule="exact"/>
              <w:ind w:left="107"/>
              <w:rPr>
                <w:sz w:val="24"/>
                <w:lang w:val="ru-RU"/>
              </w:rPr>
            </w:pPr>
            <w:r w:rsidRPr="000531DD">
              <w:rPr>
                <w:sz w:val="24"/>
                <w:lang w:val="ru-RU"/>
              </w:rPr>
              <w:t>Паскаля;</w:t>
            </w:r>
            <w:r w:rsidRPr="000531DD">
              <w:rPr>
                <w:spacing w:val="-3"/>
                <w:sz w:val="24"/>
                <w:lang w:val="ru-RU"/>
              </w:rPr>
              <w:t xml:space="preserve"> </w:t>
            </w:r>
            <w:r w:rsidRPr="000531DD">
              <w:rPr>
                <w:sz w:val="24"/>
                <w:lang w:val="ru-RU"/>
              </w:rPr>
              <w:t>поверхность</w:t>
            </w:r>
            <w:r w:rsidRPr="000531DD">
              <w:rPr>
                <w:spacing w:val="-3"/>
                <w:sz w:val="24"/>
                <w:lang w:val="ru-RU"/>
              </w:rPr>
              <w:t xml:space="preserve"> </w:t>
            </w:r>
            <w:r w:rsidRPr="000531DD">
              <w:rPr>
                <w:sz w:val="24"/>
                <w:lang w:val="ru-RU"/>
              </w:rPr>
              <w:t>равного</w:t>
            </w:r>
            <w:r w:rsidRPr="000531DD">
              <w:rPr>
                <w:spacing w:val="-2"/>
                <w:sz w:val="24"/>
                <w:lang w:val="ru-RU"/>
              </w:rPr>
              <w:t xml:space="preserve"> </w:t>
            </w:r>
            <w:r w:rsidRPr="000531DD">
              <w:rPr>
                <w:sz w:val="24"/>
                <w:lang w:val="ru-RU"/>
              </w:rPr>
              <w:t>давления;</w:t>
            </w:r>
            <w:r w:rsidRPr="000531DD">
              <w:rPr>
                <w:spacing w:val="-3"/>
                <w:sz w:val="24"/>
                <w:lang w:val="ru-RU"/>
              </w:rPr>
              <w:t xml:space="preserve"> </w:t>
            </w:r>
            <w:r w:rsidRPr="000531DD">
              <w:rPr>
                <w:sz w:val="24"/>
                <w:lang w:val="ru-RU"/>
              </w:rPr>
              <w:t>свойства</w:t>
            </w:r>
            <w:r w:rsidRPr="000531DD">
              <w:rPr>
                <w:spacing w:val="-4"/>
                <w:sz w:val="24"/>
                <w:lang w:val="ru-RU"/>
              </w:rPr>
              <w:t xml:space="preserve"> </w:t>
            </w:r>
            <w:r w:rsidRPr="000531DD">
              <w:rPr>
                <w:sz w:val="24"/>
                <w:lang w:val="ru-RU"/>
              </w:rPr>
              <w:t>сообщающихся</w:t>
            </w:r>
            <w:r w:rsidRPr="000531DD">
              <w:rPr>
                <w:spacing w:val="-3"/>
                <w:sz w:val="24"/>
                <w:lang w:val="ru-RU"/>
              </w:rPr>
              <w:t xml:space="preserve"> </w:t>
            </w:r>
            <w:r w:rsidRPr="000531DD">
              <w:rPr>
                <w:sz w:val="24"/>
                <w:lang w:val="ru-RU"/>
              </w:rPr>
              <w:t>сосудов.</w:t>
            </w:r>
          </w:p>
        </w:tc>
        <w:tc>
          <w:tcPr>
            <w:tcW w:w="992" w:type="dxa"/>
          </w:tcPr>
          <w:p w:rsidR="006368F1" w:rsidRDefault="006368F1" w:rsidP="000531DD">
            <w:pPr>
              <w:pStyle w:val="TableParagraph"/>
              <w:spacing w:line="268" w:lineRule="exact"/>
              <w:ind w:right="425"/>
              <w:jc w:val="right"/>
              <w:rPr>
                <w:sz w:val="24"/>
              </w:rPr>
            </w:pPr>
            <w:r>
              <w:rPr>
                <w:sz w:val="24"/>
              </w:rPr>
              <w:t>1</w:t>
            </w:r>
          </w:p>
        </w:tc>
        <w:tc>
          <w:tcPr>
            <w:tcW w:w="1843" w:type="dxa"/>
            <w:vMerge w:val="restart"/>
          </w:tcPr>
          <w:p w:rsidR="006368F1" w:rsidRPr="006368F1" w:rsidRDefault="006368F1" w:rsidP="000531DD">
            <w:pPr>
              <w:pStyle w:val="TableParagraph"/>
              <w:spacing w:line="268" w:lineRule="exact"/>
              <w:ind w:left="7"/>
              <w:jc w:val="center"/>
              <w:rPr>
                <w:sz w:val="24"/>
                <w:lang w:val="ru-RU"/>
              </w:rPr>
            </w:pPr>
            <w:r>
              <w:rPr>
                <w:sz w:val="24"/>
                <w:lang w:val="ru-RU"/>
              </w:rPr>
              <w:t>ОК 02</w:t>
            </w:r>
          </w:p>
        </w:tc>
        <w:tc>
          <w:tcPr>
            <w:tcW w:w="1842" w:type="dxa"/>
            <w:vMerge w:val="restart"/>
          </w:tcPr>
          <w:p w:rsidR="006368F1" w:rsidRPr="006368F1" w:rsidRDefault="006368F1" w:rsidP="006368F1">
            <w:pPr>
              <w:pStyle w:val="TableParagraph"/>
              <w:spacing w:line="268" w:lineRule="exact"/>
              <w:ind w:left="7"/>
              <w:jc w:val="center"/>
              <w:rPr>
                <w:sz w:val="24"/>
              </w:rPr>
            </w:pPr>
            <w:r w:rsidRPr="006368F1">
              <w:rPr>
                <w:sz w:val="24"/>
              </w:rPr>
              <w:t>Уо 02.01</w:t>
            </w:r>
          </w:p>
          <w:p w:rsidR="006368F1" w:rsidRDefault="006368F1" w:rsidP="006368F1">
            <w:pPr>
              <w:pStyle w:val="TableParagraph"/>
              <w:spacing w:line="268" w:lineRule="exact"/>
              <w:ind w:left="7"/>
              <w:jc w:val="center"/>
              <w:rPr>
                <w:sz w:val="24"/>
              </w:rPr>
            </w:pPr>
            <w:r w:rsidRPr="006368F1">
              <w:rPr>
                <w:sz w:val="24"/>
              </w:rPr>
              <w:t>Уо 02.02</w:t>
            </w:r>
          </w:p>
        </w:tc>
      </w:tr>
      <w:tr w:rsidR="006368F1" w:rsidTr="006368F1">
        <w:trPr>
          <w:trHeight w:val="827"/>
        </w:trPr>
        <w:tc>
          <w:tcPr>
            <w:tcW w:w="2386" w:type="dxa"/>
            <w:vMerge/>
            <w:tcBorders>
              <w:top w:val="nil"/>
            </w:tcBorders>
          </w:tcPr>
          <w:p w:rsidR="006368F1" w:rsidRDefault="006368F1" w:rsidP="000531DD">
            <w:pPr>
              <w:rPr>
                <w:sz w:val="2"/>
                <w:szCs w:val="2"/>
              </w:rPr>
            </w:pPr>
          </w:p>
        </w:tc>
        <w:tc>
          <w:tcPr>
            <w:tcW w:w="598" w:type="dxa"/>
          </w:tcPr>
          <w:p w:rsidR="006368F1" w:rsidRDefault="006368F1" w:rsidP="000531DD">
            <w:pPr>
              <w:pStyle w:val="TableParagraph"/>
              <w:spacing w:line="268" w:lineRule="exact"/>
              <w:ind w:left="249"/>
              <w:rPr>
                <w:sz w:val="24"/>
              </w:rPr>
            </w:pPr>
            <w:r>
              <w:rPr>
                <w:sz w:val="24"/>
              </w:rPr>
              <w:t>2</w:t>
            </w:r>
          </w:p>
        </w:tc>
        <w:tc>
          <w:tcPr>
            <w:tcW w:w="8110" w:type="dxa"/>
          </w:tcPr>
          <w:p w:rsidR="006368F1" w:rsidRPr="000531DD" w:rsidRDefault="006368F1" w:rsidP="000531DD">
            <w:pPr>
              <w:pStyle w:val="TableParagraph"/>
              <w:spacing w:line="268" w:lineRule="exact"/>
              <w:ind w:left="107"/>
              <w:rPr>
                <w:sz w:val="24"/>
                <w:lang w:val="ru-RU"/>
              </w:rPr>
            </w:pPr>
            <w:r w:rsidRPr="000531DD">
              <w:rPr>
                <w:sz w:val="24"/>
                <w:lang w:val="ru-RU"/>
              </w:rPr>
              <w:t>Закон</w:t>
            </w:r>
            <w:r w:rsidRPr="000531DD">
              <w:rPr>
                <w:spacing w:val="26"/>
                <w:sz w:val="24"/>
                <w:lang w:val="ru-RU"/>
              </w:rPr>
              <w:t xml:space="preserve"> </w:t>
            </w:r>
            <w:r w:rsidRPr="000531DD">
              <w:rPr>
                <w:sz w:val="24"/>
                <w:lang w:val="ru-RU"/>
              </w:rPr>
              <w:t>Архимеда:</w:t>
            </w:r>
            <w:r w:rsidRPr="000531DD">
              <w:rPr>
                <w:spacing w:val="26"/>
                <w:sz w:val="24"/>
                <w:lang w:val="ru-RU"/>
              </w:rPr>
              <w:t xml:space="preserve"> </w:t>
            </w:r>
            <w:r w:rsidRPr="000531DD">
              <w:rPr>
                <w:sz w:val="24"/>
                <w:lang w:val="ru-RU"/>
              </w:rPr>
              <w:t>равновесие</w:t>
            </w:r>
            <w:r w:rsidRPr="000531DD">
              <w:rPr>
                <w:spacing w:val="25"/>
                <w:sz w:val="24"/>
                <w:lang w:val="ru-RU"/>
              </w:rPr>
              <w:t xml:space="preserve"> </w:t>
            </w:r>
            <w:r w:rsidRPr="000531DD">
              <w:rPr>
                <w:sz w:val="24"/>
                <w:lang w:val="ru-RU"/>
              </w:rPr>
              <w:t>тел</w:t>
            </w:r>
            <w:r w:rsidRPr="000531DD">
              <w:rPr>
                <w:spacing w:val="28"/>
                <w:sz w:val="24"/>
                <w:lang w:val="ru-RU"/>
              </w:rPr>
              <w:t xml:space="preserve"> </w:t>
            </w:r>
            <w:r w:rsidRPr="000531DD">
              <w:rPr>
                <w:sz w:val="24"/>
                <w:lang w:val="ru-RU"/>
              </w:rPr>
              <w:t>в</w:t>
            </w:r>
            <w:r w:rsidRPr="000531DD">
              <w:rPr>
                <w:spacing w:val="26"/>
                <w:sz w:val="24"/>
                <w:lang w:val="ru-RU"/>
              </w:rPr>
              <w:t xml:space="preserve"> </w:t>
            </w:r>
            <w:r w:rsidRPr="000531DD">
              <w:rPr>
                <w:sz w:val="24"/>
                <w:lang w:val="ru-RU"/>
              </w:rPr>
              <w:t>покоящейся</w:t>
            </w:r>
            <w:r w:rsidRPr="000531DD">
              <w:rPr>
                <w:spacing w:val="25"/>
                <w:sz w:val="24"/>
                <w:lang w:val="ru-RU"/>
              </w:rPr>
              <w:t xml:space="preserve"> </w:t>
            </w:r>
            <w:r w:rsidRPr="000531DD">
              <w:rPr>
                <w:sz w:val="24"/>
                <w:lang w:val="ru-RU"/>
              </w:rPr>
              <w:t>жидкости;</w:t>
            </w:r>
            <w:r w:rsidRPr="000531DD">
              <w:rPr>
                <w:spacing w:val="29"/>
                <w:sz w:val="24"/>
                <w:lang w:val="ru-RU"/>
              </w:rPr>
              <w:t xml:space="preserve"> </w:t>
            </w:r>
            <w:r w:rsidRPr="000531DD">
              <w:rPr>
                <w:sz w:val="24"/>
                <w:lang w:val="ru-RU"/>
              </w:rPr>
              <w:t>использование</w:t>
            </w:r>
            <w:r w:rsidRPr="000531DD">
              <w:rPr>
                <w:spacing w:val="25"/>
                <w:sz w:val="24"/>
                <w:lang w:val="ru-RU"/>
              </w:rPr>
              <w:t xml:space="preserve"> </w:t>
            </w:r>
            <w:r w:rsidRPr="000531DD">
              <w:rPr>
                <w:sz w:val="24"/>
                <w:lang w:val="ru-RU"/>
              </w:rPr>
              <w:t>законов</w:t>
            </w:r>
            <w:r w:rsidRPr="000531DD">
              <w:rPr>
                <w:spacing w:val="25"/>
                <w:sz w:val="24"/>
                <w:lang w:val="ru-RU"/>
              </w:rPr>
              <w:t xml:space="preserve"> </w:t>
            </w:r>
            <w:r w:rsidRPr="000531DD">
              <w:rPr>
                <w:sz w:val="24"/>
                <w:lang w:val="ru-RU"/>
              </w:rPr>
              <w:t>гидростатики</w:t>
            </w:r>
            <w:r w:rsidRPr="000531DD">
              <w:rPr>
                <w:spacing w:val="27"/>
                <w:sz w:val="24"/>
                <w:lang w:val="ru-RU"/>
              </w:rPr>
              <w:t xml:space="preserve"> </w:t>
            </w:r>
            <w:r w:rsidRPr="000531DD">
              <w:rPr>
                <w:sz w:val="24"/>
                <w:lang w:val="ru-RU"/>
              </w:rPr>
              <w:t>в</w:t>
            </w:r>
          </w:p>
          <w:p w:rsidR="006368F1" w:rsidRPr="000531DD" w:rsidRDefault="006368F1" w:rsidP="000531DD">
            <w:pPr>
              <w:pStyle w:val="TableParagraph"/>
              <w:spacing w:line="270" w:lineRule="atLeast"/>
              <w:ind w:left="107"/>
              <w:rPr>
                <w:sz w:val="24"/>
                <w:lang w:val="ru-RU"/>
              </w:rPr>
            </w:pPr>
            <w:r w:rsidRPr="000531DD">
              <w:rPr>
                <w:sz w:val="24"/>
                <w:lang w:val="ru-RU"/>
              </w:rPr>
              <w:t>технике</w:t>
            </w:r>
            <w:r w:rsidRPr="000531DD">
              <w:rPr>
                <w:spacing w:val="5"/>
                <w:sz w:val="24"/>
                <w:lang w:val="ru-RU"/>
              </w:rPr>
              <w:t xml:space="preserve"> </w:t>
            </w:r>
            <w:r w:rsidRPr="000531DD">
              <w:rPr>
                <w:sz w:val="24"/>
                <w:lang w:val="ru-RU"/>
              </w:rPr>
              <w:t>(измерение</w:t>
            </w:r>
            <w:r w:rsidRPr="000531DD">
              <w:rPr>
                <w:spacing w:val="5"/>
                <w:sz w:val="24"/>
                <w:lang w:val="ru-RU"/>
              </w:rPr>
              <w:t xml:space="preserve"> </w:t>
            </w:r>
            <w:r w:rsidRPr="000531DD">
              <w:rPr>
                <w:sz w:val="24"/>
                <w:lang w:val="ru-RU"/>
              </w:rPr>
              <w:t>давления,</w:t>
            </w:r>
            <w:r w:rsidRPr="000531DD">
              <w:rPr>
                <w:spacing w:val="6"/>
                <w:sz w:val="24"/>
                <w:lang w:val="ru-RU"/>
              </w:rPr>
              <w:t xml:space="preserve"> </w:t>
            </w:r>
            <w:r w:rsidRPr="000531DD">
              <w:rPr>
                <w:sz w:val="24"/>
                <w:lang w:val="ru-RU"/>
              </w:rPr>
              <w:t>вакуума,</w:t>
            </w:r>
            <w:r w:rsidRPr="000531DD">
              <w:rPr>
                <w:spacing w:val="7"/>
                <w:sz w:val="24"/>
                <w:lang w:val="ru-RU"/>
              </w:rPr>
              <w:t xml:space="preserve"> </w:t>
            </w:r>
            <w:r w:rsidRPr="000531DD">
              <w:rPr>
                <w:sz w:val="24"/>
                <w:lang w:val="ru-RU"/>
              </w:rPr>
              <w:t>плотности,</w:t>
            </w:r>
            <w:r w:rsidRPr="000531DD">
              <w:rPr>
                <w:spacing w:val="6"/>
                <w:sz w:val="24"/>
                <w:lang w:val="ru-RU"/>
              </w:rPr>
              <w:t xml:space="preserve"> </w:t>
            </w:r>
            <w:r w:rsidRPr="000531DD">
              <w:rPr>
                <w:sz w:val="24"/>
                <w:lang w:val="ru-RU"/>
              </w:rPr>
              <w:t>гидравлический</w:t>
            </w:r>
            <w:r w:rsidRPr="000531DD">
              <w:rPr>
                <w:spacing w:val="4"/>
                <w:sz w:val="24"/>
                <w:lang w:val="ru-RU"/>
              </w:rPr>
              <w:t xml:space="preserve"> </w:t>
            </w:r>
            <w:r w:rsidRPr="000531DD">
              <w:rPr>
                <w:sz w:val="24"/>
                <w:lang w:val="ru-RU"/>
              </w:rPr>
              <w:t>пресс;</w:t>
            </w:r>
            <w:r w:rsidRPr="000531DD">
              <w:rPr>
                <w:spacing w:val="6"/>
                <w:sz w:val="24"/>
                <w:lang w:val="ru-RU"/>
              </w:rPr>
              <w:t xml:space="preserve"> </w:t>
            </w:r>
            <w:r w:rsidRPr="000531DD">
              <w:rPr>
                <w:sz w:val="24"/>
                <w:lang w:val="ru-RU"/>
              </w:rPr>
              <w:t>приборы</w:t>
            </w:r>
            <w:r w:rsidRPr="000531DD">
              <w:rPr>
                <w:spacing w:val="7"/>
                <w:sz w:val="24"/>
                <w:lang w:val="ru-RU"/>
              </w:rPr>
              <w:t xml:space="preserve"> </w:t>
            </w:r>
            <w:r w:rsidRPr="000531DD">
              <w:rPr>
                <w:sz w:val="24"/>
                <w:lang w:val="ru-RU"/>
              </w:rPr>
              <w:t>для</w:t>
            </w:r>
            <w:r w:rsidRPr="000531DD">
              <w:rPr>
                <w:spacing w:val="14"/>
                <w:sz w:val="24"/>
                <w:lang w:val="ru-RU"/>
              </w:rPr>
              <w:t xml:space="preserve"> </w:t>
            </w:r>
            <w:r w:rsidRPr="000531DD">
              <w:rPr>
                <w:sz w:val="24"/>
                <w:lang w:val="ru-RU"/>
              </w:rPr>
              <w:t>измерения</w:t>
            </w:r>
            <w:r w:rsidRPr="000531DD">
              <w:rPr>
                <w:spacing w:val="-57"/>
                <w:sz w:val="24"/>
                <w:lang w:val="ru-RU"/>
              </w:rPr>
              <w:t xml:space="preserve"> </w:t>
            </w:r>
            <w:r w:rsidRPr="000531DD">
              <w:rPr>
                <w:sz w:val="24"/>
                <w:lang w:val="ru-RU"/>
              </w:rPr>
              <w:t>давления.</w:t>
            </w:r>
          </w:p>
        </w:tc>
        <w:tc>
          <w:tcPr>
            <w:tcW w:w="992" w:type="dxa"/>
          </w:tcPr>
          <w:p w:rsidR="006368F1" w:rsidRDefault="006368F1" w:rsidP="000531DD">
            <w:pPr>
              <w:pStyle w:val="TableParagraph"/>
              <w:spacing w:line="268" w:lineRule="exact"/>
              <w:ind w:right="425"/>
              <w:jc w:val="right"/>
              <w:rPr>
                <w:sz w:val="24"/>
              </w:rPr>
            </w:pPr>
            <w:r>
              <w:rPr>
                <w:sz w:val="24"/>
              </w:rPr>
              <w:t>1</w:t>
            </w:r>
          </w:p>
        </w:tc>
        <w:tc>
          <w:tcPr>
            <w:tcW w:w="1843" w:type="dxa"/>
            <w:vMerge/>
          </w:tcPr>
          <w:p w:rsidR="006368F1" w:rsidRDefault="006368F1" w:rsidP="000531DD">
            <w:pPr>
              <w:pStyle w:val="TableParagraph"/>
              <w:spacing w:line="268" w:lineRule="exact"/>
              <w:ind w:left="7"/>
              <w:jc w:val="center"/>
              <w:rPr>
                <w:sz w:val="24"/>
              </w:rPr>
            </w:pPr>
          </w:p>
        </w:tc>
        <w:tc>
          <w:tcPr>
            <w:tcW w:w="1842" w:type="dxa"/>
            <w:vMerge/>
          </w:tcPr>
          <w:p w:rsidR="006368F1" w:rsidRDefault="006368F1" w:rsidP="000531DD">
            <w:pPr>
              <w:pStyle w:val="TableParagraph"/>
              <w:spacing w:line="268" w:lineRule="exact"/>
              <w:ind w:left="7"/>
              <w:jc w:val="center"/>
              <w:rPr>
                <w:sz w:val="24"/>
              </w:rPr>
            </w:pPr>
          </w:p>
        </w:tc>
      </w:tr>
      <w:tr w:rsidR="006368F1" w:rsidTr="006368F1">
        <w:trPr>
          <w:trHeight w:val="275"/>
        </w:trPr>
        <w:tc>
          <w:tcPr>
            <w:tcW w:w="2386" w:type="dxa"/>
            <w:vMerge w:val="restart"/>
          </w:tcPr>
          <w:p w:rsidR="006368F1" w:rsidRDefault="006368F1" w:rsidP="000531DD">
            <w:pPr>
              <w:pStyle w:val="TableParagraph"/>
              <w:rPr>
                <w:b/>
                <w:sz w:val="26"/>
              </w:rPr>
            </w:pPr>
          </w:p>
          <w:p w:rsidR="006368F1" w:rsidRDefault="006368F1" w:rsidP="000531DD">
            <w:pPr>
              <w:pStyle w:val="TableParagraph"/>
              <w:rPr>
                <w:b/>
                <w:sz w:val="26"/>
              </w:rPr>
            </w:pPr>
          </w:p>
          <w:p w:rsidR="006368F1" w:rsidRDefault="006368F1" w:rsidP="000531DD">
            <w:pPr>
              <w:pStyle w:val="TableParagraph"/>
              <w:rPr>
                <w:b/>
                <w:sz w:val="26"/>
              </w:rPr>
            </w:pPr>
          </w:p>
          <w:p w:rsidR="006368F1" w:rsidRDefault="006368F1" w:rsidP="000531DD">
            <w:pPr>
              <w:pStyle w:val="TableParagraph"/>
              <w:spacing w:before="204"/>
              <w:ind w:left="345" w:right="204" w:hanging="92"/>
              <w:rPr>
                <w:b/>
                <w:sz w:val="24"/>
              </w:rPr>
            </w:pPr>
            <w:r>
              <w:rPr>
                <w:b/>
                <w:sz w:val="24"/>
              </w:rPr>
              <w:t>Тема 1.2. Основы</w:t>
            </w:r>
            <w:r>
              <w:rPr>
                <w:b/>
                <w:spacing w:val="-57"/>
                <w:sz w:val="24"/>
              </w:rPr>
              <w:t xml:space="preserve"> </w:t>
            </w:r>
            <w:r>
              <w:rPr>
                <w:b/>
                <w:sz w:val="24"/>
              </w:rPr>
              <w:t>гидродинамики</w:t>
            </w:r>
          </w:p>
        </w:tc>
        <w:tc>
          <w:tcPr>
            <w:tcW w:w="8708" w:type="dxa"/>
            <w:gridSpan w:val="2"/>
          </w:tcPr>
          <w:p w:rsidR="006368F1" w:rsidRDefault="006368F1" w:rsidP="000531DD">
            <w:pPr>
              <w:pStyle w:val="TableParagraph"/>
              <w:spacing w:line="256" w:lineRule="exact"/>
              <w:ind w:left="129"/>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92" w:type="dxa"/>
          </w:tcPr>
          <w:p w:rsidR="006368F1" w:rsidRDefault="006368F1" w:rsidP="000531DD">
            <w:pPr>
              <w:pStyle w:val="TableParagraph"/>
              <w:spacing w:line="256" w:lineRule="exact"/>
              <w:ind w:right="425"/>
              <w:jc w:val="right"/>
              <w:rPr>
                <w:b/>
                <w:sz w:val="24"/>
              </w:rPr>
            </w:pPr>
            <w:r>
              <w:rPr>
                <w:b/>
                <w:sz w:val="24"/>
              </w:rPr>
              <w:t>4</w:t>
            </w:r>
          </w:p>
        </w:tc>
        <w:tc>
          <w:tcPr>
            <w:tcW w:w="1843" w:type="dxa"/>
          </w:tcPr>
          <w:p w:rsidR="006368F1" w:rsidRDefault="006368F1" w:rsidP="000531DD">
            <w:pPr>
              <w:pStyle w:val="TableParagraph"/>
              <w:rPr>
                <w:sz w:val="20"/>
              </w:rPr>
            </w:pPr>
          </w:p>
        </w:tc>
        <w:tc>
          <w:tcPr>
            <w:tcW w:w="1842" w:type="dxa"/>
          </w:tcPr>
          <w:p w:rsidR="006368F1" w:rsidRDefault="006368F1" w:rsidP="000531DD">
            <w:pPr>
              <w:pStyle w:val="TableParagraph"/>
              <w:rPr>
                <w:sz w:val="20"/>
              </w:rPr>
            </w:pPr>
          </w:p>
        </w:tc>
      </w:tr>
      <w:tr w:rsidR="006368F1" w:rsidTr="006368F1">
        <w:trPr>
          <w:trHeight w:val="1106"/>
        </w:trPr>
        <w:tc>
          <w:tcPr>
            <w:tcW w:w="2386" w:type="dxa"/>
            <w:vMerge/>
            <w:tcBorders>
              <w:top w:val="nil"/>
            </w:tcBorders>
          </w:tcPr>
          <w:p w:rsidR="006368F1" w:rsidRDefault="006368F1" w:rsidP="000531DD">
            <w:pPr>
              <w:rPr>
                <w:sz w:val="2"/>
                <w:szCs w:val="2"/>
              </w:rPr>
            </w:pPr>
          </w:p>
        </w:tc>
        <w:tc>
          <w:tcPr>
            <w:tcW w:w="598" w:type="dxa"/>
          </w:tcPr>
          <w:p w:rsidR="006368F1" w:rsidRDefault="006368F1" w:rsidP="000531DD">
            <w:pPr>
              <w:pStyle w:val="TableParagraph"/>
              <w:spacing w:line="270" w:lineRule="exact"/>
              <w:ind w:left="249"/>
              <w:rPr>
                <w:sz w:val="24"/>
              </w:rPr>
            </w:pPr>
            <w:r>
              <w:rPr>
                <w:sz w:val="24"/>
              </w:rPr>
              <w:t>1</w:t>
            </w:r>
          </w:p>
        </w:tc>
        <w:tc>
          <w:tcPr>
            <w:tcW w:w="8110" w:type="dxa"/>
          </w:tcPr>
          <w:p w:rsidR="006368F1" w:rsidRPr="000531DD" w:rsidRDefault="006368F1" w:rsidP="000531DD">
            <w:pPr>
              <w:pStyle w:val="TableParagraph"/>
              <w:ind w:left="107" w:right="96"/>
              <w:jc w:val="both"/>
              <w:rPr>
                <w:sz w:val="24"/>
                <w:lang w:val="ru-RU"/>
              </w:rPr>
            </w:pPr>
            <w:r w:rsidRPr="000531DD">
              <w:rPr>
                <w:sz w:val="24"/>
                <w:lang w:val="ru-RU"/>
              </w:rPr>
              <w:t>Основы</w:t>
            </w:r>
            <w:r w:rsidRPr="000531DD">
              <w:rPr>
                <w:spacing w:val="1"/>
                <w:sz w:val="24"/>
                <w:lang w:val="ru-RU"/>
              </w:rPr>
              <w:t xml:space="preserve"> </w:t>
            </w:r>
            <w:r w:rsidRPr="000531DD">
              <w:rPr>
                <w:sz w:val="24"/>
                <w:lang w:val="ru-RU"/>
              </w:rPr>
              <w:t>гидродинамики:</w:t>
            </w:r>
            <w:r w:rsidRPr="000531DD">
              <w:rPr>
                <w:spacing w:val="1"/>
                <w:sz w:val="24"/>
                <w:lang w:val="ru-RU"/>
              </w:rPr>
              <w:t xml:space="preserve"> </w:t>
            </w:r>
            <w:r w:rsidRPr="000531DD">
              <w:rPr>
                <w:b/>
                <w:sz w:val="24"/>
                <w:lang w:val="ru-RU"/>
              </w:rPr>
              <w:t>о</w:t>
            </w:r>
            <w:r w:rsidRPr="000531DD">
              <w:rPr>
                <w:sz w:val="24"/>
                <w:lang w:val="ru-RU"/>
              </w:rPr>
              <w:t>сновные</w:t>
            </w:r>
            <w:r w:rsidRPr="000531DD">
              <w:rPr>
                <w:spacing w:val="1"/>
                <w:sz w:val="24"/>
                <w:lang w:val="ru-RU"/>
              </w:rPr>
              <w:t xml:space="preserve"> </w:t>
            </w:r>
            <w:r w:rsidRPr="000531DD">
              <w:rPr>
                <w:sz w:val="24"/>
                <w:lang w:val="ru-RU"/>
              </w:rPr>
              <w:t>жидкости</w:t>
            </w:r>
            <w:r w:rsidRPr="000531DD">
              <w:rPr>
                <w:spacing w:val="1"/>
                <w:sz w:val="24"/>
                <w:lang w:val="ru-RU"/>
              </w:rPr>
              <w:t xml:space="preserve"> </w:t>
            </w:r>
            <w:r w:rsidRPr="000531DD">
              <w:rPr>
                <w:sz w:val="24"/>
                <w:lang w:val="ru-RU"/>
              </w:rPr>
              <w:t>и</w:t>
            </w:r>
            <w:r w:rsidRPr="000531DD">
              <w:rPr>
                <w:spacing w:val="1"/>
                <w:sz w:val="24"/>
                <w:lang w:val="ru-RU"/>
              </w:rPr>
              <w:t xml:space="preserve"> </w:t>
            </w:r>
            <w:r w:rsidRPr="000531DD">
              <w:rPr>
                <w:sz w:val="24"/>
                <w:lang w:val="ru-RU"/>
              </w:rPr>
              <w:t>определения</w:t>
            </w:r>
            <w:r w:rsidRPr="000531DD">
              <w:rPr>
                <w:spacing w:val="1"/>
                <w:sz w:val="24"/>
                <w:lang w:val="ru-RU"/>
              </w:rPr>
              <w:t xml:space="preserve"> </w:t>
            </w:r>
            <w:r w:rsidRPr="000531DD">
              <w:rPr>
                <w:sz w:val="24"/>
                <w:lang w:val="ru-RU"/>
              </w:rPr>
              <w:t>гидродинамики</w:t>
            </w:r>
            <w:r w:rsidRPr="000531DD">
              <w:rPr>
                <w:spacing w:val="1"/>
                <w:sz w:val="24"/>
                <w:lang w:val="ru-RU"/>
              </w:rPr>
              <w:t xml:space="preserve"> </w:t>
            </w:r>
            <w:r w:rsidRPr="000531DD">
              <w:rPr>
                <w:sz w:val="24"/>
                <w:lang w:val="ru-RU"/>
              </w:rPr>
              <w:t>(поток</w:t>
            </w:r>
            <w:r w:rsidRPr="000531DD">
              <w:rPr>
                <w:spacing w:val="1"/>
                <w:sz w:val="24"/>
                <w:lang w:val="ru-RU"/>
              </w:rPr>
              <w:t xml:space="preserve"> </w:t>
            </w:r>
            <w:r w:rsidRPr="000531DD">
              <w:rPr>
                <w:sz w:val="24"/>
                <w:lang w:val="ru-RU"/>
              </w:rPr>
              <w:t>жидкости,</w:t>
            </w:r>
            <w:r w:rsidRPr="000531DD">
              <w:rPr>
                <w:spacing w:val="1"/>
                <w:sz w:val="24"/>
                <w:lang w:val="ru-RU"/>
              </w:rPr>
              <w:t xml:space="preserve"> </w:t>
            </w:r>
            <w:r w:rsidRPr="000531DD">
              <w:rPr>
                <w:sz w:val="24"/>
                <w:lang w:val="ru-RU"/>
              </w:rPr>
              <w:t>живое сечение потока, смоченный периметр, гидравлический радиус, расход, средняя скорость</w:t>
            </w:r>
            <w:r w:rsidRPr="000531DD">
              <w:rPr>
                <w:spacing w:val="1"/>
                <w:sz w:val="24"/>
                <w:lang w:val="ru-RU"/>
              </w:rPr>
              <w:t xml:space="preserve"> </w:t>
            </w:r>
            <w:r w:rsidRPr="000531DD">
              <w:rPr>
                <w:sz w:val="24"/>
                <w:lang w:val="ru-RU"/>
              </w:rPr>
              <w:t>потока;</w:t>
            </w:r>
            <w:r w:rsidRPr="000531DD">
              <w:rPr>
                <w:spacing w:val="4"/>
                <w:sz w:val="24"/>
                <w:lang w:val="ru-RU"/>
              </w:rPr>
              <w:t xml:space="preserve"> </w:t>
            </w:r>
            <w:r w:rsidRPr="000531DD">
              <w:rPr>
                <w:sz w:val="24"/>
                <w:lang w:val="ru-RU"/>
              </w:rPr>
              <w:t>стационарное</w:t>
            </w:r>
            <w:r w:rsidRPr="000531DD">
              <w:rPr>
                <w:spacing w:val="2"/>
                <w:sz w:val="24"/>
                <w:lang w:val="ru-RU"/>
              </w:rPr>
              <w:t xml:space="preserve"> </w:t>
            </w:r>
            <w:r w:rsidRPr="000531DD">
              <w:rPr>
                <w:sz w:val="24"/>
                <w:lang w:val="ru-RU"/>
              </w:rPr>
              <w:t>и</w:t>
            </w:r>
            <w:r w:rsidRPr="000531DD">
              <w:rPr>
                <w:spacing w:val="4"/>
                <w:sz w:val="24"/>
                <w:lang w:val="ru-RU"/>
              </w:rPr>
              <w:t xml:space="preserve"> </w:t>
            </w:r>
            <w:r w:rsidRPr="000531DD">
              <w:rPr>
                <w:sz w:val="24"/>
                <w:lang w:val="ru-RU"/>
              </w:rPr>
              <w:t>нестационарное,</w:t>
            </w:r>
            <w:r w:rsidRPr="000531DD">
              <w:rPr>
                <w:spacing w:val="3"/>
                <w:sz w:val="24"/>
                <w:lang w:val="ru-RU"/>
              </w:rPr>
              <w:t xml:space="preserve"> </w:t>
            </w:r>
            <w:r w:rsidRPr="000531DD">
              <w:rPr>
                <w:sz w:val="24"/>
                <w:lang w:val="ru-RU"/>
              </w:rPr>
              <w:t>равномерное</w:t>
            </w:r>
            <w:r w:rsidRPr="000531DD">
              <w:rPr>
                <w:spacing w:val="2"/>
                <w:sz w:val="24"/>
                <w:lang w:val="ru-RU"/>
              </w:rPr>
              <w:t xml:space="preserve"> </w:t>
            </w:r>
            <w:r w:rsidRPr="000531DD">
              <w:rPr>
                <w:sz w:val="24"/>
                <w:lang w:val="ru-RU"/>
              </w:rPr>
              <w:t>и</w:t>
            </w:r>
            <w:r w:rsidRPr="000531DD">
              <w:rPr>
                <w:spacing w:val="4"/>
                <w:sz w:val="24"/>
                <w:lang w:val="ru-RU"/>
              </w:rPr>
              <w:t xml:space="preserve"> </w:t>
            </w:r>
            <w:r w:rsidRPr="000531DD">
              <w:rPr>
                <w:sz w:val="24"/>
                <w:lang w:val="ru-RU"/>
              </w:rPr>
              <w:t>неравномерное</w:t>
            </w:r>
            <w:r w:rsidRPr="000531DD">
              <w:rPr>
                <w:spacing w:val="6"/>
                <w:sz w:val="24"/>
                <w:lang w:val="ru-RU"/>
              </w:rPr>
              <w:t xml:space="preserve"> </w:t>
            </w:r>
            <w:r w:rsidRPr="000531DD">
              <w:rPr>
                <w:sz w:val="24"/>
                <w:lang w:val="ru-RU"/>
              </w:rPr>
              <w:t>движение</w:t>
            </w:r>
            <w:r w:rsidRPr="000531DD">
              <w:rPr>
                <w:spacing w:val="2"/>
                <w:sz w:val="24"/>
                <w:lang w:val="ru-RU"/>
              </w:rPr>
              <w:t xml:space="preserve"> </w:t>
            </w:r>
            <w:r w:rsidRPr="000531DD">
              <w:rPr>
                <w:sz w:val="24"/>
                <w:lang w:val="ru-RU"/>
              </w:rPr>
              <w:t>жидкости);</w:t>
            </w:r>
          </w:p>
          <w:p w:rsidR="006368F1" w:rsidRPr="000531DD" w:rsidRDefault="006368F1" w:rsidP="000531DD">
            <w:pPr>
              <w:pStyle w:val="TableParagraph"/>
              <w:spacing w:line="264" w:lineRule="exact"/>
              <w:ind w:left="107"/>
              <w:jc w:val="both"/>
              <w:rPr>
                <w:sz w:val="24"/>
                <w:lang w:val="ru-RU"/>
              </w:rPr>
            </w:pPr>
            <w:r w:rsidRPr="000531DD">
              <w:rPr>
                <w:sz w:val="24"/>
                <w:lang w:val="ru-RU"/>
              </w:rPr>
              <w:t>уравнение</w:t>
            </w:r>
            <w:r w:rsidRPr="000531DD">
              <w:rPr>
                <w:spacing w:val="-5"/>
                <w:sz w:val="24"/>
                <w:lang w:val="ru-RU"/>
              </w:rPr>
              <w:t xml:space="preserve"> </w:t>
            </w:r>
            <w:r w:rsidRPr="000531DD">
              <w:rPr>
                <w:sz w:val="24"/>
                <w:lang w:val="ru-RU"/>
              </w:rPr>
              <w:t>неразрывности</w:t>
            </w:r>
            <w:r w:rsidRPr="000531DD">
              <w:rPr>
                <w:spacing w:val="-1"/>
                <w:sz w:val="24"/>
                <w:lang w:val="ru-RU"/>
              </w:rPr>
              <w:t xml:space="preserve"> </w:t>
            </w:r>
            <w:r w:rsidRPr="000531DD">
              <w:rPr>
                <w:sz w:val="24"/>
                <w:lang w:val="ru-RU"/>
              </w:rPr>
              <w:t>–</w:t>
            </w:r>
            <w:r w:rsidRPr="000531DD">
              <w:rPr>
                <w:spacing w:val="-3"/>
                <w:sz w:val="24"/>
                <w:lang w:val="ru-RU"/>
              </w:rPr>
              <w:t xml:space="preserve"> </w:t>
            </w:r>
            <w:r w:rsidRPr="000531DD">
              <w:rPr>
                <w:sz w:val="24"/>
                <w:lang w:val="ru-RU"/>
              </w:rPr>
              <w:t>основное</w:t>
            </w:r>
            <w:r w:rsidRPr="000531DD">
              <w:rPr>
                <w:spacing w:val="-3"/>
                <w:sz w:val="24"/>
                <w:lang w:val="ru-RU"/>
              </w:rPr>
              <w:t xml:space="preserve"> </w:t>
            </w:r>
            <w:r w:rsidRPr="000531DD">
              <w:rPr>
                <w:sz w:val="24"/>
                <w:lang w:val="ru-RU"/>
              </w:rPr>
              <w:t>уравнение</w:t>
            </w:r>
            <w:r w:rsidRPr="000531DD">
              <w:rPr>
                <w:spacing w:val="-4"/>
                <w:sz w:val="24"/>
                <w:lang w:val="ru-RU"/>
              </w:rPr>
              <w:t xml:space="preserve"> </w:t>
            </w:r>
            <w:r w:rsidRPr="000531DD">
              <w:rPr>
                <w:sz w:val="24"/>
                <w:lang w:val="ru-RU"/>
              </w:rPr>
              <w:t>гидродинамики.</w:t>
            </w:r>
          </w:p>
        </w:tc>
        <w:tc>
          <w:tcPr>
            <w:tcW w:w="992" w:type="dxa"/>
          </w:tcPr>
          <w:p w:rsidR="006368F1" w:rsidRDefault="006368F1" w:rsidP="000531DD">
            <w:pPr>
              <w:pStyle w:val="TableParagraph"/>
              <w:spacing w:line="270" w:lineRule="exact"/>
              <w:ind w:right="425"/>
              <w:jc w:val="right"/>
              <w:rPr>
                <w:sz w:val="24"/>
              </w:rPr>
            </w:pPr>
            <w:r>
              <w:rPr>
                <w:sz w:val="24"/>
              </w:rPr>
              <w:t>2</w:t>
            </w:r>
          </w:p>
        </w:tc>
        <w:tc>
          <w:tcPr>
            <w:tcW w:w="1843" w:type="dxa"/>
            <w:vMerge w:val="restart"/>
          </w:tcPr>
          <w:p w:rsidR="006368F1" w:rsidRDefault="006368F1" w:rsidP="000531DD">
            <w:pPr>
              <w:pStyle w:val="TableParagraph"/>
              <w:spacing w:line="270" w:lineRule="exact"/>
              <w:ind w:left="7"/>
              <w:jc w:val="center"/>
              <w:rPr>
                <w:sz w:val="24"/>
              </w:rPr>
            </w:pPr>
            <w:r w:rsidRPr="006368F1">
              <w:rPr>
                <w:sz w:val="24"/>
              </w:rPr>
              <w:t>ОК 02</w:t>
            </w:r>
          </w:p>
        </w:tc>
        <w:tc>
          <w:tcPr>
            <w:tcW w:w="1842" w:type="dxa"/>
            <w:vMerge w:val="restart"/>
          </w:tcPr>
          <w:p w:rsidR="006368F1" w:rsidRPr="006368F1" w:rsidRDefault="006368F1" w:rsidP="006368F1">
            <w:pPr>
              <w:pStyle w:val="TableParagraph"/>
              <w:spacing w:line="270" w:lineRule="exact"/>
              <w:ind w:left="7"/>
              <w:jc w:val="center"/>
              <w:rPr>
                <w:sz w:val="24"/>
              </w:rPr>
            </w:pPr>
            <w:r w:rsidRPr="006368F1">
              <w:rPr>
                <w:sz w:val="24"/>
              </w:rPr>
              <w:t>Зо 02.02</w:t>
            </w:r>
          </w:p>
          <w:p w:rsidR="006368F1" w:rsidRDefault="006368F1" w:rsidP="006368F1">
            <w:pPr>
              <w:pStyle w:val="TableParagraph"/>
              <w:spacing w:line="270" w:lineRule="exact"/>
              <w:ind w:left="7"/>
              <w:jc w:val="center"/>
              <w:rPr>
                <w:sz w:val="24"/>
              </w:rPr>
            </w:pPr>
            <w:r w:rsidRPr="006368F1">
              <w:rPr>
                <w:sz w:val="24"/>
              </w:rPr>
              <w:t>Зо 02.03</w:t>
            </w:r>
          </w:p>
        </w:tc>
      </w:tr>
      <w:tr w:rsidR="006368F1" w:rsidTr="006368F1">
        <w:trPr>
          <w:trHeight w:val="1103"/>
        </w:trPr>
        <w:tc>
          <w:tcPr>
            <w:tcW w:w="2386" w:type="dxa"/>
            <w:vMerge/>
            <w:tcBorders>
              <w:top w:val="nil"/>
            </w:tcBorders>
          </w:tcPr>
          <w:p w:rsidR="006368F1" w:rsidRDefault="006368F1" w:rsidP="000531DD">
            <w:pPr>
              <w:rPr>
                <w:sz w:val="2"/>
                <w:szCs w:val="2"/>
              </w:rPr>
            </w:pPr>
          </w:p>
        </w:tc>
        <w:tc>
          <w:tcPr>
            <w:tcW w:w="598" w:type="dxa"/>
          </w:tcPr>
          <w:p w:rsidR="006368F1" w:rsidRDefault="006368F1" w:rsidP="000531DD">
            <w:pPr>
              <w:pStyle w:val="TableParagraph"/>
              <w:spacing w:line="268" w:lineRule="exact"/>
              <w:ind w:left="249"/>
              <w:rPr>
                <w:sz w:val="24"/>
              </w:rPr>
            </w:pPr>
            <w:r>
              <w:rPr>
                <w:sz w:val="24"/>
              </w:rPr>
              <w:t>2</w:t>
            </w:r>
          </w:p>
        </w:tc>
        <w:tc>
          <w:tcPr>
            <w:tcW w:w="8110" w:type="dxa"/>
          </w:tcPr>
          <w:p w:rsidR="006368F1" w:rsidRPr="000531DD" w:rsidRDefault="006368F1" w:rsidP="000531DD">
            <w:pPr>
              <w:pStyle w:val="TableParagraph"/>
              <w:ind w:left="107" w:right="100"/>
              <w:jc w:val="both"/>
              <w:rPr>
                <w:sz w:val="24"/>
                <w:lang w:val="ru-RU"/>
              </w:rPr>
            </w:pPr>
            <w:r w:rsidRPr="000531DD">
              <w:rPr>
                <w:sz w:val="24"/>
                <w:lang w:val="ru-RU"/>
              </w:rPr>
              <w:t>Уравнение</w:t>
            </w:r>
            <w:r w:rsidRPr="000531DD">
              <w:rPr>
                <w:spacing w:val="1"/>
                <w:sz w:val="24"/>
                <w:lang w:val="ru-RU"/>
              </w:rPr>
              <w:t xml:space="preserve"> </w:t>
            </w:r>
            <w:r w:rsidRPr="000531DD">
              <w:rPr>
                <w:sz w:val="24"/>
                <w:lang w:val="ru-RU"/>
              </w:rPr>
              <w:t>Бернулли:</w:t>
            </w:r>
            <w:r w:rsidRPr="000531DD">
              <w:rPr>
                <w:spacing w:val="1"/>
                <w:sz w:val="24"/>
                <w:lang w:val="ru-RU"/>
              </w:rPr>
              <w:t xml:space="preserve"> </w:t>
            </w:r>
            <w:r w:rsidRPr="000531DD">
              <w:rPr>
                <w:sz w:val="24"/>
                <w:lang w:val="ru-RU"/>
              </w:rPr>
              <w:t>для</w:t>
            </w:r>
            <w:r w:rsidRPr="000531DD">
              <w:rPr>
                <w:spacing w:val="1"/>
                <w:sz w:val="24"/>
                <w:lang w:val="ru-RU"/>
              </w:rPr>
              <w:t xml:space="preserve"> </w:t>
            </w:r>
            <w:r w:rsidRPr="000531DD">
              <w:rPr>
                <w:sz w:val="24"/>
                <w:lang w:val="ru-RU"/>
              </w:rPr>
              <w:t>идеальной</w:t>
            </w:r>
            <w:r w:rsidRPr="000531DD">
              <w:rPr>
                <w:spacing w:val="1"/>
                <w:sz w:val="24"/>
                <w:lang w:val="ru-RU"/>
              </w:rPr>
              <w:t xml:space="preserve"> </w:t>
            </w:r>
            <w:r w:rsidRPr="000531DD">
              <w:rPr>
                <w:sz w:val="24"/>
                <w:lang w:val="ru-RU"/>
              </w:rPr>
              <w:t>жидкости</w:t>
            </w:r>
            <w:r w:rsidRPr="000531DD">
              <w:rPr>
                <w:spacing w:val="1"/>
                <w:sz w:val="24"/>
                <w:lang w:val="ru-RU"/>
              </w:rPr>
              <w:t xml:space="preserve"> </w:t>
            </w:r>
            <w:r w:rsidRPr="000531DD">
              <w:rPr>
                <w:sz w:val="24"/>
                <w:lang w:val="ru-RU"/>
              </w:rPr>
              <w:t>(физический</w:t>
            </w:r>
            <w:r w:rsidRPr="000531DD">
              <w:rPr>
                <w:spacing w:val="1"/>
                <w:sz w:val="24"/>
                <w:lang w:val="ru-RU"/>
              </w:rPr>
              <w:t xml:space="preserve"> </w:t>
            </w:r>
            <w:r w:rsidRPr="000531DD">
              <w:rPr>
                <w:sz w:val="24"/>
                <w:lang w:val="ru-RU"/>
              </w:rPr>
              <w:t>смысл</w:t>
            </w:r>
            <w:r w:rsidRPr="000531DD">
              <w:rPr>
                <w:spacing w:val="1"/>
                <w:sz w:val="24"/>
                <w:lang w:val="ru-RU"/>
              </w:rPr>
              <w:t xml:space="preserve"> </w:t>
            </w:r>
            <w:r w:rsidRPr="000531DD">
              <w:rPr>
                <w:sz w:val="24"/>
                <w:lang w:val="ru-RU"/>
              </w:rPr>
              <w:t>величин</w:t>
            </w:r>
            <w:r w:rsidRPr="000531DD">
              <w:rPr>
                <w:spacing w:val="1"/>
                <w:sz w:val="24"/>
                <w:lang w:val="ru-RU"/>
              </w:rPr>
              <w:t xml:space="preserve"> </w:t>
            </w:r>
            <w:r w:rsidRPr="000531DD">
              <w:rPr>
                <w:sz w:val="24"/>
                <w:lang w:val="ru-RU"/>
              </w:rPr>
              <w:t>и</w:t>
            </w:r>
            <w:r w:rsidRPr="000531DD">
              <w:rPr>
                <w:spacing w:val="1"/>
                <w:sz w:val="24"/>
                <w:lang w:val="ru-RU"/>
              </w:rPr>
              <w:t xml:space="preserve"> </w:t>
            </w:r>
            <w:r w:rsidRPr="000531DD">
              <w:rPr>
                <w:sz w:val="24"/>
                <w:lang w:val="ru-RU"/>
              </w:rPr>
              <w:t>составляющих</w:t>
            </w:r>
            <w:r w:rsidRPr="000531DD">
              <w:rPr>
                <w:spacing w:val="1"/>
                <w:sz w:val="24"/>
                <w:lang w:val="ru-RU"/>
              </w:rPr>
              <w:t xml:space="preserve"> </w:t>
            </w:r>
            <w:r w:rsidRPr="000531DD">
              <w:rPr>
                <w:sz w:val="24"/>
                <w:lang w:val="ru-RU"/>
              </w:rPr>
              <w:t>слагаемых уравнения); для реальной жидкости (режимы движения, потери напора по длине и на</w:t>
            </w:r>
            <w:r w:rsidRPr="000531DD">
              <w:rPr>
                <w:spacing w:val="1"/>
                <w:sz w:val="24"/>
                <w:lang w:val="ru-RU"/>
              </w:rPr>
              <w:t xml:space="preserve"> </w:t>
            </w:r>
            <w:r w:rsidRPr="000531DD">
              <w:rPr>
                <w:sz w:val="24"/>
                <w:lang w:val="ru-RU"/>
              </w:rPr>
              <w:t>местные</w:t>
            </w:r>
            <w:r w:rsidRPr="000531DD">
              <w:rPr>
                <w:spacing w:val="14"/>
                <w:sz w:val="24"/>
                <w:lang w:val="ru-RU"/>
              </w:rPr>
              <w:t xml:space="preserve"> </w:t>
            </w:r>
            <w:r w:rsidRPr="000531DD">
              <w:rPr>
                <w:sz w:val="24"/>
                <w:lang w:val="ru-RU"/>
              </w:rPr>
              <w:t>сопротивления</w:t>
            </w:r>
            <w:r w:rsidRPr="000531DD">
              <w:rPr>
                <w:spacing w:val="14"/>
                <w:sz w:val="24"/>
                <w:lang w:val="ru-RU"/>
              </w:rPr>
              <w:t xml:space="preserve"> </w:t>
            </w:r>
            <w:r w:rsidRPr="000531DD">
              <w:rPr>
                <w:sz w:val="24"/>
                <w:lang w:val="ru-RU"/>
              </w:rPr>
              <w:t>при</w:t>
            </w:r>
            <w:r w:rsidRPr="000531DD">
              <w:rPr>
                <w:spacing w:val="15"/>
                <w:sz w:val="24"/>
                <w:lang w:val="ru-RU"/>
              </w:rPr>
              <w:t xml:space="preserve"> </w:t>
            </w:r>
            <w:r w:rsidRPr="000531DD">
              <w:rPr>
                <w:sz w:val="24"/>
                <w:lang w:val="ru-RU"/>
              </w:rPr>
              <w:t>движении</w:t>
            </w:r>
            <w:r w:rsidRPr="000531DD">
              <w:rPr>
                <w:spacing w:val="15"/>
                <w:sz w:val="24"/>
                <w:lang w:val="ru-RU"/>
              </w:rPr>
              <w:t xml:space="preserve"> </w:t>
            </w:r>
            <w:r w:rsidRPr="000531DD">
              <w:rPr>
                <w:sz w:val="24"/>
                <w:lang w:val="ru-RU"/>
              </w:rPr>
              <w:t>жидкости</w:t>
            </w:r>
            <w:r w:rsidRPr="000531DD">
              <w:rPr>
                <w:spacing w:val="15"/>
                <w:sz w:val="24"/>
                <w:lang w:val="ru-RU"/>
              </w:rPr>
              <w:t xml:space="preserve"> </w:t>
            </w:r>
            <w:r w:rsidRPr="000531DD">
              <w:rPr>
                <w:sz w:val="24"/>
                <w:lang w:val="ru-RU"/>
              </w:rPr>
              <w:t>по</w:t>
            </w:r>
            <w:r w:rsidRPr="000531DD">
              <w:rPr>
                <w:spacing w:val="14"/>
                <w:sz w:val="24"/>
                <w:lang w:val="ru-RU"/>
              </w:rPr>
              <w:t xml:space="preserve"> </w:t>
            </w:r>
            <w:r w:rsidRPr="000531DD">
              <w:rPr>
                <w:sz w:val="24"/>
                <w:lang w:val="ru-RU"/>
              </w:rPr>
              <w:t>трубам,</w:t>
            </w:r>
            <w:r w:rsidRPr="000531DD">
              <w:rPr>
                <w:spacing w:val="14"/>
                <w:sz w:val="24"/>
                <w:lang w:val="ru-RU"/>
              </w:rPr>
              <w:t xml:space="preserve"> </w:t>
            </w:r>
            <w:r w:rsidRPr="000531DD">
              <w:rPr>
                <w:sz w:val="24"/>
                <w:lang w:val="ru-RU"/>
              </w:rPr>
              <w:t>определение</w:t>
            </w:r>
            <w:r w:rsidRPr="000531DD">
              <w:rPr>
                <w:spacing w:val="13"/>
                <w:sz w:val="24"/>
                <w:lang w:val="ru-RU"/>
              </w:rPr>
              <w:t xml:space="preserve"> </w:t>
            </w:r>
            <w:r w:rsidRPr="000531DD">
              <w:rPr>
                <w:sz w:val="24"/>
                <w:lang w:val="ru-RU"/>
              </w:rPr>
              <w:t>потерь</w:t>
            </w:r>
            <w:r w:rsidRPr="000531DD">
              <w:rPr>
                <w:spacing w:val="15"/>
                <w:sz w:val="24"/>
                <w:lang w:val="ru-RU"/>
              </w:rPr>
              <w:t xml:space="preserve"> </w:t>
            </w:r>
            <w:r w:rsidRPr="000531DD">
              <w:rPr>
                <w:sz w:val="24"/>
                <w:lang w:val="ru-RU"/>
              </w:rPr>
              <w:t>напора);</w:t>
            </w:r>
            <w:r w:rsidRPr="000531DD">
              <w:rPr>
                <w:spacing w:val="13"/>
                <w:sz w:val="24"/>
                <w:lang w:val="ru-RU"/>
              </w:rPr>
              <w:t xml:space="preserve"> </w:t>
            </w:r>
            <w:r w:rsidRPr="000531DD">
              <w:rPr>
                <w:sz w:val="24"/>
                <w:lang w:val="ru-RU"/>
              </w:rPr>
              <w:t>режимы</w:t>
            </w:r>
          </w:p>
          <w:p w:rsidR="006368F1" w:rsidRPr="000531DD" w:rsidRDefault="006368F1" w:rsidP="000531DD">
            <w:pPr>
              <w:pStyle w:val="TableParagraph"/>
              <w:spacing w:line="264" w:lineRule="exact"/>
              <w:ind w:left="107"/>
              <w:jc w:val="both"/>
              <w:rPr>
                <w:sz w:val="24"/>
                <w:lang w:val="ru-RU"/>
              </w:rPr>
            </w:pPr>
            <w:r w:rsidRPr="000531DD">
              <w:rPr>
                <w:sz w:val="24"/>
                <w:lang w:val="ru-RU"/>
              </w:rPr>
              <w:t>течения</w:t>
            </w:r>
            <w:r w:rsidRPr="000531DD">
              <w:rPr>
                <w:spacing w:val="-4"/>
                <w:sz w:val="24"/>
                <w:lang w:val="ru-RU"/>
              </w:rPr>
              <w:t xml:space="preserve"> </w:t>
            </w:r>
            <w:r w:rsidRPr="000531DD">
              <w:rPr>
                <w:sz w:val="24"/>
                <w:lang w:val="ru-RU"/>
              </w:rPr>
              <w:t>жидкости:</w:t>
            </w:r>
            <w:r w:rsidRPr="000531DD">
              <w:rPr>
                <w:spacing w:val="-4"/>
                <w:sz w:val="24"/>
                <w:lang w:val="ru-RU"/>
              </w:rPr>
              <w:t xml:space="preserve"> </w:t>
            </w:r>
            <w:r w:rsidRPr="000531DD">
              <w:rPr>
                <w:sz w:val="24"/>
                <w:lang w:val="ru-RU"/>
              </w:rPr>
              <w:t>гидравлические</w:t>
            </w:r>
            <w:r w:rsidRPr="000531DD">
              <w:rPr>
                <w:spacing w:val="-5"/>
                <w:sz w:val="24"/>
                <w:lang w:val="ru-RU"/>
              </w:rPr>
              <w:t xml:space="preserve"> </w:t>
            </w:r>
            <w:r w:rsidRPr="000531DD">
              <w:rPr>
                <w:sz w:val="24"/>
                <w:lang w:val="ru-RU"/>
              </w:rPr>
              <w:t>сопротивления,</w:t>
            </w:r>
            <w:r w:rsidRPr="000531DD">
              <w:rPr>
                <w:spacing w:val="-4"/>
                <w:sz w:val="24"/>
                <w:lang w:val="ru-RU"/>
              </w:rPr>
              <w:t xml:space="preserve"> </w:t>
            </w:r>
            <w:r w:rsidRPr="000531DD">
              <w:rPr>
                <w:sz w:val="24"/>
                <w:lang w:val="ru-RU"/>
              </w:rPr>
              <w:t>потери</w:t>
            </w:r>
            <w:r w:rsidRPr="000531DD">
              <w:rPr>
                <w:spacing w:val="-4"/>
                <w:sz w:val="24"/>
                <w:lang w:val="ru-RU"/>
              </w:rPr>
              <w:t xml:space="preserve"> </w:t>
            </w:r>
            <w:r w:rsidRPr="000531DD">
              <w:rPr>
                <w:sz w:val="24"/>
                <w:lang w:val="ru-RU"/>
              </w:rPr>
              <w:t>давления</w:t>
            </w:r>
            <w:r w:rsidRPr="000531DD">
              <w:rPr>
                <w:spacing w:val="-4"/>
                <w:sz w:val="24"/>
                <w:lang w:val="ru-RU"/>
              </w:rPr>
              <w:t xml:space="preserve"> </w:t>
            </w:r>
            <w:r w:rsidRPr="000531DD">
              <w:rPr>
                <w:sz w:val="24"/>
                <w:lang w:val="ru-RU"/>
              </w:rPr>
              <w:t>в</w:t>
            </w:r>
            <w:r w:rsidRPr="000531DD">
              <w:rPr>
                <w:spacing w:val="-6"/>
                <w:sz w:val="24"/>
                <w:lang w:val="ru-RU"/>
              </w:rPr>
              <w:t xml:space="preserve"> </w:t>
            </w:r>
            <w:r w:rsidRPr="000531DD">
              <w:rPr>
                <w:sz w:val="24"/>
                <w:lang w:val="ru-RU"/>
              </w:rPr>
              <w:t>гидросистемах.</w:t>
            </w:r>
          </w:p>
        </w:tc>
        <w:tc>
          <w:tcPr>
            <w:tcW w:w="992" w:type="dxa"/>
          </w:tcPr>
          <w:p w:rsidR="006368F1" w:rsidRDefault="006368F1" w:rsidP="000531DD">
            <w:pPr>
              <w:pStyle w:val="TableParagraph"/>
              <w:spacing w:line="268" w:lineRule="exact"/>
              <w:ind w:right="425"/>
              <w:jc w:val="right"/>
              <w:rPr>
                <w:sz w:val="24"/>
              </w:rPr>
            </w:pPr>
            <w:r>
              <w:rPr>
                <w:sz w:val="24"/>
              </w:rPr>
              <w:t>2</w:t>
            </w:r>
          </w:p>
        </w:tc>
        <w:tc>
          <w:tcPr>
            <w:tcW w:w="1843" w:type="dxa"/>
            <w:vMerge/>
          </w:tcPr>
          <w:p w:rsidR="006368F1" w:rsidRDefault="006368F1" w:rsidP="000531DD">
            <w:pPr>
              <w:pStyle w:val="TableParagraph"/>
              <w:spacing w:line="268" w:lineRule="exact"/>
              <w:ind w:left="7"/>
              <w:jc w:val="center"/>
              <w:rPr>
                <w:sz w:val="24"/>
              </w:rPr>
            </w:pPr>
          </w:p>
        </w:tc>
        <w:tc>
          <w:tcPr>
            <w:tcW w:w="1842" w:type="dxa"/>
            <w:vMerge/>
          </w:tcPr>
          <w:p w:rsidR="006368F1" w:rsidRDefault="006368F1" w:rsidP="000531DD">
            <w:pPr>
              <w:pStyle w:val="TableParagraph"/>
              <w:spacing w:line="268" w:lineRule="exact"/>
              <w:ind w:left="7"/>
              <w:jc w:val="center"/>
              <w:rPr>
                <w:sz w:val="24"/>
              </w:rPr>
            </w:pPr>
          </w:p>
        </w:tc>
      </w:tr>
      <w:tr w:rsidR="004845A2" w:rsidTr="006368F1">
        <w:trPr>
          <w:trHeight w:val="312"/>
        </w:trPr>
        <w:tc>
          <w:tcPr>
            <w:tcW w:w="2386" w:type="dxa"/>
            <w:vMerge w:val="restart"/>
          </w:tcPr>
          <w:p w:rsidR="004845A2" w:rsidRDefault="004845A2" w:rsidP="000531DD">
            <w:pPr>
              <w:pStyle w:val="TableParagraph"/>
              <w:rPr>
                <w:b/>
                <w:sz w:val="26"/>
              </w:rPr>
            </w:pPr>
          </w:p>
          <w:p w:rsidR="004845A2" w:rsidRDefault="004845A2" w:rsidP="000531DD">
            <w:pPr>
              <w:pStyle w:val="TableParagraph"/>
              <w:rPr>
                <w:b/>
                <w:sz w:val="26"/>
              </w:rPr>
            </w:pPr>
          </w:p>
          <w:p w:rsidR="004845A2" w:rsidRDefault="004845A2" w:rsidP="000531DD">
            <w:pPr>
              <w:pStyle w:val="TableParagraph"/>
              <w:rPr>
                <w:b/>
                <w:sz w:val="26"/>
              </w:rPr>
            </w:pPr>
          </w:p>
          <w:p w:rsidR="004845A2" w:rsidRDefault="004845A2" w:rsidP="000531DD">
            <w:pPr>
              <w:pStyle w:val="TableParagraph"/>
              <w:rPr>
                <w:b/>
                <w:sz w:val="26"/>
              </w:rPr>
            </w:pPr>
          </w:p>
          <w:p w:rsidR="004845A2" w:rsidRDefault="004845A2" w:rsidP="000531DD">
            <w:pPr>
              <w:pStyle w:val="TableParagraph"/>
              <w:spacing w:before="181"/>
              <w:ind w:left="719"/>
              <w:rPr>
                <w:b/>
                <w:sz w:val="24"/>
              </w:rPr>
            </w:pPr>
            <w:r>
              <w:rPr>
                <w:b/>
                <w:sz w:val="24"/>
              </w:rPr>
              <w:t>Тема</w:t>
            </w:r>
            <w:r>
              <w:rPr>
                <w:b/>
                <w:spacing w:val="-2"/>
                <w:sz w:val="24"/>
              </w:rPr>
              <w:t xml:space="preserve"> </w:t>
            </w:r>
            <w:r>
              <w:rPr>
                <w:b/>
                <w:sz w:val="24"/>
              </w:rPr>
              <w:t>1.3.</w:t>
            </w:r>
          </w:p>
        </w:tc>
        <w:tc>
          <w:tcPr>
            <w:tcW w:w="8708" w:type="dxa"/>
            <w:gridSpan w:val="2"/>
          </w:tcPr>
          <w:p w:rsidR="004845A2" w:rsidRDefault="004845A2" w:rsidP="000531DD">
            <w:pPr>
              <w:pStyle w:val="TableParagraph"/>
              <w:spacing w:line="273" w:lineRule="exact"/>
              <w:ind w:left="129"/>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992" w:type="dxa"/>
          </w:tcPr>
          <w:p w:rsidR="004845A2" w:rsidRDefault="004845A2" w:rsidP="000531DD">
            <w:pPr>
              <w:pStyle w:val="TableParagraph"/>
              <w:spacing w:line="273" w:lineRule="exact"/>
              <w:ind w:right="425"/>
              <w:jc w:val="right"/>
              <w:rPr>
                <w:b/>
                <w:sz w:val="24"/>
              </w:rPr>
            </w:pPr>
            <w:r>
              <w:rPr>
                <w:b/>
                <w:sz w:val="24"/>
              </w:rPr>
              <w:t>6</w:t>
            </w:r>
          </w:p>
        </w:tc>
        <w:tc>
          <w:tcPr>
            <w:tcW w:w="1843" w:type="dxa"/>
            <w:vMerge w:val="restart"/>
          </w:tcPr>
          <w:p w:rsidR="004845A2" w:rsidRDefault="004845A2" w:rsidP="000531DD">
            <w:pPr>
              <w:pStyle w:val="TableParagraph"/>
              <w:rPr>
                <w:lang w:val="ru-RU"/>
              </w:rPr>
            </w:pPr>
            <w:r>
              <w:rPr>
                <w:lang w:val="ru-RU"/>
              </w:rPr>
              <w:t xml:space="preserve">    ОК 03</w:t>
            </w:r>
          </w:p>
          <w:p w:rsidR="004845A2" w:rsidRPr="004845A2" w:rsidRDefault="004845A2" w:rsidP="004845A2">
            <w:pPr>
              <w:pStyle w:val="TableParagraph"/>
              <w:ind w:left="567" w:hanging="142"/>
              <w:rPr>
                <w:lang w:val="ru-RU"/>
              </w:rPr>
            </w:pPr>
            <w:r>
              <w:rPr>
                <w:lang w:val="ru-RU"/>
              </w:rPr>
              <w:t>ПК 2.2</w:t>
            </w:r>
          </w:p>
        </w:tc>
        <w:tc>
          <w:tcPr>
            <w:tcW w:w="1842" w:type="dxa"/>
            <w:vMerge w:val="restart"/>
          </w:tcPr>
          <w:p w:rsidR="004845A2" w:rsidRDefault="004845A2" w:rsidP="004845A2">
            <w:pPr>
              <w:pStyle w:val="TableParagraph"/>
              <w:jc w:val="center"/>
            </w:pPr>
            <w:r>
              <w:t>Уо 03.01</w:t>
            </w:r>
          </w:p>
          <w:p w:rsidR="004845A2" w:rsidRDefault="004845A2" w:rsidP="004845A2">
            <w:pPr>
              <w:pStyle w:val="TableParagraph"/>
              <w:jc w:val="center"/>
            </w:pPr>
            <w:r>
              <w:t>Уо 03.02</w:t>
            </w:r>
          </w:p>
          <w:p w:rsidR="004845A2" w:rsidRDefault="004845A2" w:rsidP="004845A2">
            <w:pPr>
              <w:pStyle w:val="TableParagraph"/>
              <w:jc w:val="center"/>
            </w:pPr>
            <w:r>
              <w:t>Зо 03.01</w:t>
            </w:r>
          </w:p>
          <w:p w:rsidR="004845A2" w:rsidRDefault="004845A2" w:rsidP="004845A2">
            <w:pPr>
              <w:pStyle w:val="TableParagraph"/>
              <w:jc w:val="center"/>
            </w:pPr>
            <w:r>
              <w:t>Зо 03.02</w:t>
            </w:r>
          </w:p>
          <w:p w:rsidR="004845A2" w:rsidRDefault="004845A2" w:rsidP="004845A2">
            <w:pPr>
              <w:pStyle w:val="TableParagraph"/>
              <w:jc w:val="center"/>
            </w:pPr>
            <w:r>
              <w:t>Зо 02.03</w:t>
            </w:r>
          </w:p>
          <w:p w:rsidR="004845A2" w:rsidRDefault="004845A2" w:rsidP="004845A2">
            <w:pPr>
              <w:pStyle w:val="TableParagraph"/>
              <w:jc w:val="center"/>
            </w:pPr>
            <w:r>
              <w:t>ПО 2.2.01</w:t>
            </w:r>
          </w:p>
          <w:p w:rsidR="004845A2" w:rsidRDefault="004845A2" w:rsidP="004845A2">
            <w:pPr>
              <w:pStyle w:val="TableParagraph"/>
              <w:jc w:val="center"/>
            </w:pPr>
            <w:r>
              <w:t>У 2.2.05</w:t>
            </w:r>
          </w:p>
          <w:p w:rsidR="004845A2" w:rsidRDefault="004845A2" w:rsidP="004845A2">
            <w:pPr>
              <w:pStyle w:val="TableParagraph"/>
              <w:jc w:val="center"/>
            </w:pPr>
            <w:r>
              <w:t>З 2.2.01</w:t>
            </w:r>
          </w:p>
          <w:p w:rsidR="004845A2" w:rsidRDefault="004845A2" w:rsidP="004845A2">
            <w:pPr>
              <w:pStyle w:val="TableParagraph"/>
              <w:jc w:val="center"/>
            </w:pPr>
            <w:r>
              <w:t>З 2.2.04</w:t>
            </w:r>
          </w:p>
        </w:tc>
      </w:tr>
      <w:tr w:rsidR="004845A2" w:rsidTr="006368F1">
        <w:trPr>
          <w:trHeight w:val="561"/>
        </w:trPr>
        <w:tc>
          <w:tcPr>
            <w:tcW w:w="2386" w:type="dxa"/>
            <w:vMerge/>
            <w:tcBorders>
              <w:top w:val="nil"/>
            </w:tcBorders>
          </w:tcPr>
          <w:p w:rsidR="004845A2" w:rsidRDefault="004845A2" w:rsidP="000531DD">
            <w:pPr>
              <w:rPr>
                <w:sz w:val="2"/>
                <w:szCs w:val="2"/>
              </w:rPr>
            </w:pPr>
          </w:p>
        </w:tc>
        <w:tc>
          <w:tcPr>
            <w:tcW w:w="598" w:type="dxa"/>
          </w:tcPr>
          <w:p w:rsidR="004845A2" w:rsidRDefault="004845A2" w:rsidP="000531DD">
            <w:pPr>
              <w:pStyle w:val="TableParagraph"/>
              <w:spacing w:line="268" w:lineRule="exact"/>
              <w:ind w:left="249"/>
              <w:rPr>
                <w:sz w:val="24"/>
              </w:rPr>
            </w:pPr>
            <w:r>
              <w:rPr>
                <w:sz w:val="24"/>
              </w:rPr>
              <w:t>1</w:t>
            </w:r>
          </w:p>
        </w:tc>
        <w:tc>
          <w:tcPr>
            <w:tcW w:w="8110" w:type="dxa"/>
          </w:tcPr>
          <w:p w:rsidR="004845A2" w:rsidRPr="000531DD" w:rsidRDefault="004845A2" w:rsidP="000531DD">
            <w:pPr>
              <w:pStyle w:val="TableParagraph"/>
              <w:spacing w:line="268" w:lineRule="exact"/>
              <w:ind w:left="138"/>
              <w:rPr>
                <w:sz w:val="24"/>
                <w:lang w:val="ru-RU"/>
              </w:rPr>
            </w:pPr>
            <w:r w:rsidRPr="000531DD">
              <w:rPr>
                <w:sz w:val="24"/>
                <w:lang w:val="ru-RU"/>
              </w:rPr>
              <w:t>Общая</w:t>
            </w:r>
            <w:r w:rsidRPr="000531DD">
              <w:rPr>
                <w:spacing w:val="-3"/>
                <w:sz w:val="24"/>
                <w:lang w:val="ru-RU"/>
              </w:rPr>
              <w:t xml:space="preserve"> </w:t>
            </w:r>
            <w:r w:rsidRPr="000531DD">
              <w:rPr>
                <w:sz w:val="24"/>
                <w:lang w:val="ru-RU"/>
              </w:rPr>
              <w:t>характеристика</w:t>
            </w:r>
            <w:r w:rsidRPr="000531DD">
              <w:rPr>
                <w:spacing w:val="-7"/>
                <w:sz w:val="24"/>
                <w:lang w:val="ru-RU"/>
              </w:rPr>
              <w:t xml:space="preserve"> </w:t>
            </w:r>
            <w:r w:rsidRPr="000531DD">
              <w:rPr>
                <w:sz w:val="24"/>
                <w:lang w:val="ru-RU"/>
              </w:rPr>
              <w:t>привода:</w:t>
            </w:r>
            <w:r w:rsidRPr="000531DD">
              <w:rPr>
                <w:spacing w:val="-3"/>
                <w:sz w:val="24"/>
                <w:lang w:val="ru-RU"/>
              </w:rPr>
              <w:t xml:space="preserve"> </w:t>
            </w:r>
            <w:r w:rsidRPr="000531DD">
              <w:rPr>
                <w:sz w:val="24"/>
                <w:lang w:val="ru-RU"/>
              </w:rPr>
              <w:t>структурная</w:t>
            </w:r>
            <w:r w:rsidRPr="000531DD">
              <w:rPr>
                <w:spacing w:val="-3"/>
                <w:sz w:val="24"/>
                <w:lang w:val="ru-RU"/>
              </w:rPr>
              <w:t xml:space="preserve"> </w:t>
            </w:r>
            <w:r w:rsidRPr="000531DD">
              <w:rPr>
                <w:sz w:val="24"/>
                <w:lang w:val="ru-RU"/>
              </w:rPr>
              <w:t>схема</w:t>
            </w:r>
            <w:r w:rsidRPr="000531DD">
              <w:rPr>
                <w:spacing w:val="-4"/>
                <w:sz w:val="24"/>
                <w:lang w:val="ru-RU"/>
              </w:rPr>
              <w:t xml:space="preserve"> </w:t>
            </w:r>
            <w:r w:rsidRPr="000531DD">
              <w:rPr>
                <w:sz w:val="24"/>
                <w:lang w:val="ru-RU"/>
              </w:rPr>
              <w:t>гидропривода;</w:t>
            </w:r>
            <w:r w:rsidRPr="000531DD">
              <w:rPr>
                <w:spacing w:val="-5"/>
                <w:sz w:val="24"/>
                <w:lang w:val="ru-RU"/>
              </w:rPr>
              <w:t xml:space="preserve"> </w:t>
            </w:r>
            <w:r w:rsidRPr="000531DD">
              <w:rPr>
                <w:sz w:val="24"/>
                <w:lang w:val="ru-RU"/>
              </w:rPr>
              <w:t>классификация</w:t>
            </w:r>
            <w:r w:rsidRPr="000531DD">
              <w:rPr>
                <w:spacing w:val="-6"/>
                <w:sz w:val="24"/>
                <w:lang w:val="ru-RU"/>
              </w:rPr>
              <w:t xml:space="preserve"> </w:t>
            </w:r>
            <w:r w:rsidRPr="000531DD">
              <w:rPr>
                <w:sz w:val="24"/>
                <w:lang w:val="ru-RU"/>
              </w:rPr>
              <w:t>и</w:t>
            </w:r>
            <w:r w:rsidRPr="000531DD">
              <w:rPr>
                <w:spacing w:val="-3"/>
                <w:sz w:val="24"/>
                <w:lang w:val="ru-RU"/>
              </w:rPr>
              <w:t xml:space="preserve"> </w:t>
            </w:r>
            <w:r w:rsidRPr="000531DD">
              <w:rPr>
                <w:sz w:val="24"/>
                <w:lang w:val="ru-RU"/>
              </w:rPr>
              <w:t>принцип</w:t>
            </w:r>
          </w:p>
          <w:p w:rsidR="004845A2" w:rsidRPr="000531DD" w:rsidRDefault="004845A2" w:rsidP="000531DD">
            <w:pPr>
              <w:pStyle w:val="TableParagraph"/>
              <w:spacing w:line="273" w:lineRule="exact"/>
              <w:ind w:left="138"/>
              <w:rPr>
                <w:sz w:val="24"/>
                <w:lang w:val="ru-RU"/>
              </w:rPr>
            </w:pPr>
            <w:r w:rsidRPr="000531DD">
              <w:rPr>
                <w:sz w:val="24"/>
                <w:lang w:val="ru-RU"/>
              </w:rPr>
              <w:t>работы</w:t>
            </w:r>
            <w:r w:rsidRPr="000531DD">
              <w:rPr>
                <w:spacing w:val="-5"/>
                <w:sz w:val="24"/>
                <w:lang w:val="ru-RU"/>
              </w:rPr>
              <w:t xml:space="preserve"> </w:t>
            </w:r>
            <w:r w:rsidRPr="000531DD">
              <w:rPr>
                <w:sz w:val="24"/>
                <w:lang w:val="ru-RU"/>
              </w:rPr>
              <w:t>гидроприводов.</w:t>
            </w:r>
            <w:r w:rsidRPr="000531DD">
              <w:rPr>
                <w:spacing w:val="-5"/>
                <w:sz w:val="24"/>
                <w:lang w:val="ru-RU"/>
              </w:rPr>
              <w:t xml:space="preserve"> </w:t>
            </w:r>
            <w:r w:rsidRPr="000531DD">
              <w:rPr>
                <w:sz w:val="24"/>
                <w:lang w:val="ru-RU"/>
              </w:rPr>
              <w:t>Преимущества</w:t>
            </w:r>
            <w:r w:rsidRPr="000531DD">
              <w:rPr>
                <w:spacing w:val="-6"/>
                <w:sz w:val="24"/>
                <w:lang w:val="ru-RU"/>
              </w:rPr>
              <w:t xml:space="preserve"> </w:t>
            </w:r>
            <w:r w:rsidRPr="000531DD">
              <w:rPr>
                <w:sz w:val="24"/>
                <w:lang w:val="ru-RU"/>
              </w:rPr>
              <w:t>и</w:t>
            </w:r>
            <w:r w:rsidRPr="000531DD">
              <w:rPr>
                <w:spacing w:val="-4"/>
                <w:sz w:val="24"/>
                <w:lang w:val="ru-RU"/>
              </w:rPr>
              <w:t xml:space="preserve"> </w:t>
            </w:r>
            <w:r w:rsidRPr="000531DD">
              <w:rPr>
                <w:sz w:val="24"/>
                <w:lang w:val="ru-RU"/>
              </w:rPr>
              <w:t>недостатки</w:t>
            </w:r>
            <w:r w:rsidRPr="000531DD">
              <w:rPr>
                <w:spacing w:val="-5"/>
                <w:sz w:val="24"/>
                <w:lang w:val="ru-RU"/>
              </w:rPr>
              <w:t xml:space="preserve"> </w:t>
            </w:r>
            <w:r w:rsidRPr="000531DD">
              <w:rPr>
                <w:sz w:val="24"/>
                <w:lang w:val="ru-RU"/>
              </w:rPr>
              <w:t>гидроприводов.</w:t>
            </w:r>
          </w:p>
        </w:tc>
        <w:tc>
          <w:tcPr>
            <w:tcW w:w="992" w:type="dxa"/>
          </w:tcPr>
          <w:p w:rsidR="004845A2" w:rsidRDefault="004845A2" w:rsidP="000531DD">
            <w:pPr>
              <w:pStyle w:val="TableParagraph"/>
              <w:spacing w:line="268" w:lineRule="exact"/>
              <w:ind w:right="425"/>
              <w:jc w:val="right"/>
              <w:rPr>
                <w:sz w:val="24"/>
              </w:rPr>
            </w:pPr>
            <w:r>
              <w:rPr>
                <w:sz w:val="24"/>
              </w:rPr>
              <w:t>1</w:t>
            </w:r>
          </w:p>
        </w:tc>
        <w:tc>
          <w:tcPr>
            <w:tcW w:w="1843" w:type="dxa"/>
            <w:vMerge/>
          </w:tcPr>
          <w:p w:rsidR="004845A2" w:rsidRDefault="004845A2" w:rsidP="000531DD">
            <w:pPr>
              <w:pStyle w:val="TableParagraph"/>
              <w:spacing w:line="268" w:lineRule="exact"/>
              <w:ind w:left="7"/>
              <w:jc w:val="center"/>
              <w:rPr>
                <w:sz w:val="24"/>
              </w:rPr>
            </w:pPr>
          </w:p>
        </w:tc>
        <w:tc>
          <w:tcPr>
            <w:tcW w:w="1842" w:type="dxa"/>
            <w:vMerge/>
          </w:tcPr>
          <w:p w:rsidR="004845A2" w:rsidRDefault="004845A2" w:rsidP="000531DD">
            <w:pPr>
              <w:pStyle w:val="TableParagraph"/>
              <w:spacing w:line="268" w:lineRule="exact"/>
              <w:ind w:left="7"/>
              <w:jc w:val="center"/>
              <w:rPr>
                <w:sz w:val="24"/>
              </w:rPr>
            </w:pPr>
          </w:p>
        </w:tc>
      </w:tr>
      <w:tr w:rsidR="004845A2" w:rsidTr="006368F1">
        <w:trPr>
          <w:trHeight w:val="551"/>
        </w:trPr>
        <w:tc>
          <w:tcPr>
            <w:tcW w:w="2386" w:type="dxa"/>
            <w:vMerge/>
            <w:tcBorders>
              <w:top w:val="nil"/>
            </w:tcBorders>
          </w:tcPr>
          <w:p w:rsidR="004845A2" w:rsidRDefault="004845A2" w:rsidP="000531DD">
            <w:pPr>
              <w:rPr>
                <w:sz w:val="2"/>
                <w:szCs w:val="2"/>
              </w:rPr>
            </w:pPr>
          </w:p>
        </w:tc>
        <w:tc>
          <w:tcPr>
            <w:tcW w:w="8708" w:type="dxa"/>
            <w:gridSpan w:val="2"/>
          </w:tcPr>
          <w:p w:rsidR="004845A2" w:rsidRPr="000531DD" w:rsidRDefault="004845A2" w:rsidP="000531DD">
            <w:pPr>
              <w:pStyle w:val="TableParagraph"/>
              <w:spacing w:line="270" w:lineRule="exact"/>
              <w:ind w:left="129"/>
              <w:rPr>
                <w:b/>
                <w:sz w:val="24"/>
                <w:lang w:val="ru-RU"/>
              </w:rPr>
            </w:pPr>
            <w:r w:rsidRPr="000531DD">
              <w:rPr>
                <w:b/>
                <w:sz w:val="24"/>
                <w:lang w:val="ru-RU"/>
              </w:rPr>
              <w:t>Лабораторная</w:t>
            </w:r>
            <w:r w:rsidRPr="000531DD">
              <w:rPr>
                <w:b/>
                <w:spacing w:val="-5"/>
                <w:sz w:val="24"/>
                <w:lang w:val="ru-RU"/>
              </w:rPr>
              <w:t xml:space="preserve"> </w:t>
            </w:r>
            <w:r w:rsidRPr="000531DD">
              <w:rPr>
                <w:b/>
                <w:sz w:val="24"/>
                <w:lang w:val="ru-RU"/>
              </w:rPr>
              <w:t>работа</w:t>
            </w:r>
            <w:r w:rsidRPr="000531DD">
              <w:rPr>
                <w:b/>
                <w:spacing w:val="-4"/>
                <w:sz w:val="24"/>
                <w:lang w:val="ru-RU"/>
              </w:rPr>
              <w:t xml:space="preserve"> </w:t>
            </w:r>
            <w:r w:rsidRPr="000531DD">
              <w:rPr>
                <w:b/>
                <w:sz w:val="24"/>
                <w:lang w:val="ru-RU"/>
              </w:rPr>
              <w:t>1</w:t>
            </w:r>
          </w:p>
          <w:p w:rsidR="004845A2" w:rsidRPr="000531DD" w:rsidRDefault="004845A2" w:rsidP="000531DD">
            <w:pPr>
              <w:pStyle w:val="TableParagraph"/>
              <w:spacing w:line="261" w:lineRule="exact"/>
              <w:ind w:left="129"/>
              <w:rPr>
                <w:sz w:val="24"/>
                <w:lang w:val="ru-RU"/>
              </w:rPr>
            </w:pPr>
            <w:r w:rsidRPr="000531DD">
              <w:rPr>
                <w:sz w:val="24"/>
                <w:lang w:val="ru-RU"/>
              </w:rPr>
              <w:t>Подбор</w:t>
            </w:r>
            <w:r w:rsidRPr="000531DD">
              <w:rPr>
                <w:spacing w:val="-7"/>
                <w:sz w:val="24"/>
                <w:lang w:val="ru-RU"/>
              </w:rPr>
              <w:t xml:space="preserve"> </w:t>
            </w:r>
            <w:r w:rsidRPr="000531DD">
              <w:rPr>
                <w:sz w:val="24"/>
                <w:lang w:val="ru-RU"/>
              </w:rPr>
              <w:t>объемных</w:t>
            </w:r>
            <w:r w:rsidRPr="000531DD">
              <w:rPr>
                <w:spacing w:val="-4"/>
                <w:sz w:val="24"/>
                <w:lang w:val="ru-RU"/>
              </w:rPr>
              <w:t xml:space="preserve"> </w:t>
            </w:r>
            <w:r w:rsidRPr="000531DD">
              <w:rPr>
                <w:sz w:val="24"/>
                <w:lang w:val="ru-RU"/>
              </w:rPr>
              <w:t>гидропередач.</w:t>
            </w:r>
          </w:p>
        </w:tc>
        <w:tc>
          <w:tcPr>
            <w:tcW w:w="992" w:type="dxa"/>
          </w:tcPr>
          <w:p w:rsidR="004845A2" w:rsidRDefault="004845A2" w:rsidP="000531DD">
            <w:pPr>
              <w:pStyle w:val="TableParagraph"/>
              <w:spacing w:line="268" w:lineRule="exact"/>
              <w:ind w:right="425"/>
              <w:jc w:val="right"/>
              <w:rPr>
                <w:sz w:val="24"/>
              </w:rPr>
            </w:pPr>
            <w:r>
              <w:rPr>
                <w:sz w:val="24"/>
              </w:rPr>
              <w:t>2</w:t>
            </w:r>
          </w:p>
        </w:tc>
        <w:tc>
          <w:tcPr>
            <w:tcW w:w="1843" w:type="dxa"/>
            <w:vMerge/>
          </w:tcPr>
          <w:p w:rsidR="004845A2" w:rsidRDefault="004845A2" w:rsidP="000531DD">
            <w:pPr>
              <w:pStyle w:val="TableParagraph"/>
              <w:spacing w:line="268" w:lineRule="exact"/>
              <w:ind w:left="7"/>
              <w:jc w:val="center"/>
              <w:rPr>
                <w:sz w:val="24"/>
              </w:rPr>
            </w:pPr>
          </w:p>
        </w:tc>
        <w:tc>
          <w:tcPr>
            <w:tcW w:w="1842" w:type="dxa"/>
            <w:vMerge/>
          </w:tcPr>
          <w:p w:rsidR="004845A2" w:rsidRDefault="004845A2" w:rsidP="000531DD">
            <w:pPr>
              <w:pStyle w:val="TableParagraph"/>
              <w:spacing w:line="268" w:lineRule="exact"/>
              <w:ind w:left="7"/>
              <w:jc w:val="center"/>
              <w:rPr>
                <w:sz w:val="24"/>
              </w:rPr>
            </w:pPr>
          </w:p>
        </w:tc>
      </w:tr>
      <w:tr w:rsidR="004845A2" w:rsidTr="006368F1">
        <w:trPr>
          <w:trHeight w:val="278"/>
        </w:trPr>
        <w:tc>
          <w:tcPr>
            <w:tcW w:w="2386" w:type="dxa"/>
            <w:vMerge/>
            <w:tcBorders>
              <w:top w:val="nil"/>
            </w:tcBorders>
          </w:tcPr>
          <w:p w:rsidR="004845A2" w:rsidRDefault="004845A2" w:rsidP="000531DD">
            <w:pPr>
              <w:rPr>
                <w:sz w:val="2"/>
                <w:szCs w:val="2"/>
              </w:rPr>
            </w:pPr>
          </w:p>
        </w:tc>
        <w:tc>
          <w:tcPr>
            <w:tcW w:w="598" w:type="dxa"/>
          </w:tcPr>
          <w:p w:rsidR="004845A2" w:rsidRDefault="004845A2" w:rsidP="000531DD">
            <w:pPr>
              <w:pStyle w:val="TableParagraph"/>
              <w:spacing w:line="258" w:lineRule="exact"/>
              <w:ind w:left="249"/>
              <w:rPr>
                <w:sz w:val="24"/>
              </w:rPr>
            </w:pPr>
            <w:r>
              <w:rPr>
                <w:sz w:val="24"/>
              </w:rPr>
              <w:t>1</w:t>
            </w:r>
          </w:p>
        </w:tc>
        <w:tc>
          <w:tcPr>
            <w:tcW w:w="8110" w:type="dxa"/>
          </w:tcPr>
          <w:p w:rsidR="004845A2" w:rsidRPr="000531DD" w:rsidRDefault="004845A2" w:rsidP="000531DD">
            <w:pPr>
              <w:pStyle w:val="TableParagraph"/>
              <w:spacing w:line="258" w:lineRule="exact"/>
              <w:ind w:left="107"/>
              <w:rPr>
                <w:sz w:val="24"/>
                <w:lang w:val="ru-RU"/>
              </w:rPr>
            </w:pPr>
            <w:r w:rsidRPr="000531DD">
              <w:rPr>
                <w:sz w:val="24"/>
                <w:lang w:val="ru-RU"/>
              </w:rPr>
              <w:t>Рабочие</w:t>
            </w:r>
            <w:r w:rsidRPr="000531DD">
              <w:rPr>
                <w:spacing w:val="-3"/>
                <w:sz w:val="24"/>
                <w:lang w:val="ru-RU"/>
              </w:rPr>
              <w:t xml:space="preserve"> </w:t>
            </w:r>
            <w:r w:rsidRPr="000531DD">
              <w:rPr>
                <w:sz w:val="24"/>
                <w:lang w:val="ru-RU"/>
              </w:rPr>
              <w:t>жидкости</w:t>
            </w:r>
            <w:r w:rsidRPr="000531DD">
              <w:rPr>
                <w:spacing w:val="-3"/>
                <w:sz w:val="24"/>
                <w:lang w:val="ru-RU"/>
              </w:rPr>
              <w:t xml:space="preserve"> </w:t>
            </w:r>
            <w:r w:rsidRPr="000531DD">
              <w:rPr>
                <w:sz w:val="24"/>
                <w:lang w:val="ru-RU"/>
              </w:rPr>
              <w:t>для</w:t>
            </w:r>
            <w:r w:rsidRPr="000531DD">
              <w:rPr>
                <w:spacing w:val="-5"/>
                <w:sz w:val="24"/>
                <w:lang w:val="ru-RU"/>
              </w:rPr>
              <w:t xml:space="preserve"> </w:t>
            </w:r>
            <w:r w:rsidRPr="000531DD">
              <w:rPr>
                <w:sz w:val="24"/>
                <w:lang w:val="ru-RU"/>
              </w:rPr>
              <w:t>гидросистем:</w:t>
            </w:r>
            <w:r w:rsidRPr="000531DD">
              <w:rPr>
                <w:spacing w:val="-3"/>
                <w:sz w:val="24"/>
                <w:lang w:val="ru-RU"/>
              </w:rPr>
              <w:t xml:space="preserve"> </w:t>
            </w:r>
            <w:r w:rsidRPr="000531DD">
              <w:rPr>
                <w:sz w:val="24"/>
                <w:lang w:val="ru-RU"/>
              </w:rPr>
              <w:t>характеристики</w:t>
            </w:r>
            <w:r w:rsidRPr="000531DD">
              <w:rPr>
                <w:spacing w:val="-3"/>
                <w:sz w:val="24"/>
                <w:lang w:val="ru-RU"/>
              </w:rPr>
              <w:t xml:space="preserve"> </w:t>
            </w:r>
            <w:r w:rsidRPr="000531DD">
              <w:rPr>
                <w:sz w:val="24"/>
                <w:lang w:val="ru-RU"/>
              </w:rPr>
              <w:t>рабочих</w:t>
            </w:r>
            <w:r w:rsidRPr="000531DD">
              <w:rPr>
                <w:spacing w:val="-2"/>
                <w:sz w:val="24"/>
                <w:lang w:val="ru-RU"/>
              </w:rPr>
              <w:t xml:space="preserve"> </w:t>
            </w:r>
            <w:r w:rsidRPr="000531DD">
              <w:rPr>
                <w:sz w:val="24"/>
                <w:lang w:val="ru-RU"/>
              </w:rPr>
              <w:t>жидкостей;</w:t>
            </w:r>
            <w:r w:rsidRPr="000531DD">
              <w:rPr>
                <w:spacing w:val="-3"/>
                <w:sz w:val="24"/>
                <w:lang w:val="ru-RU"/>
              </w:rPr>
              <w:t xml:space="preserve"> </w:t>
            </w:r>
            <w:r w:rsidRPr="000531DD">
              <w:rPr>
                <w:sz w:val="24"/>
                <w:lang w:val="ru-RU"/>
              </w:rPr>
              <w:t>выбор</w:t>
            </w:r>
            <w:r w:rsidRPr="000531DD">
              <w:rPr>
                <w:spacing w:val="-3"/>
                <w:sz w:val="24"/>
                <w:lang w:val="ru-RU"/>
              </w:rPr>
              <w:t xml:space="preserve"> </w:t>
            </w:r>
            <w:r w:rsidRPr="000531DD">
              <w:rPr>
                <w:sz w:val="24"/>
                <w:lang w:val="ru-RU"/>
              </w:rPr>
              <w:t>и</w:t>
            </w:r>
            <w:r w:rsidRPr="000531DD">
              <w:rPr>
                <w:spacing w:val="-3"/>
                <w:sz w:val="24"/>
                <w:lang w:val="ru-RU"/>
              </w:rPr>
              <w:t xml:space="preserve"> </w:t>
            </w:r>
            <w:r w:rsidRPr="000531DD">
              <w:rPr>
                <w:sz w:val="24"/>
                <w:lang w:val="ru-RU"/>
              </w:rPr>
              <w:t>эксплуатация</w:t>
            </w:r>
          </w:p>
        </w:tc>
        <w:tc>
          <w:tcPr>
            <w:tcW w:w="992" w:type="dxa"/>
          </w:tcPr>
          <w:p w:rsidR="004845A2" w:rsidRDefault="004845A2" w:rsidP="000531DD">
            <w:pPr>
              <w:pStyle w:val="TableParagraph"/>
              <w:spacing w:line="258" w:lineRule="exact"/>
              <w:ind w:right="425"/>
              <w:jc w:val="right"/>
              <w:rPr>
                <w:sz w:val="24"/>
              </w:rPr>
            </w:pPr>
            <w:r>
              <w:rPr>
                <w:sz w:val="24"/>
              </w:rPr>
              <w:t>1</w:t>
            </w:r>
          </w:p>
        </w:tc>
        <w:tc>
          <w:tcPr>
            <w:tcW w:w="1843" w:type="dxa"/>
            <w:vMerge/>
          </w:tcPr>
          <w:p w:rsidR="004845A2" w:rsidRDefault="004845A2" w:rsidP="000531DD">
            <w:pPr>
              <w:pStyle w:val="TableParagraph"/>
              <w:spacing w:line="258" w:lineRule="exact"/>
              <w:ind w:left="7"/>
              <w:jc w:val="center"/>
              <w:rPr>
                <w:sz w:val="24"/>
              </w:rPr>
            </w:pPr>
          </w:p>
        </w:tc>
        <w:tc>
          <w:tcPr>
            <w:tcW w:w="1842" w:type="dxa"/>
            <w:vMerge/>
          </w:tcPr>
          <w:p w:rsidR="004845A2" w:rsidRDefault="004845A2" w:rsidP="000531DD">
            <w:pPr>
              <w:pStyle w:val="TableParagraph"/>
              <w:spacing w:line="258" w:lineRule="exact"/>
              <w:ind w:left="7"/>
              <w:jc w:val="center"/>
              <w:rPr>
                <w:sz w:val="24"/>
              </w:rPr>
            </w:pPr>
          </w:p>
        </w:tc>
      </w:tr>
    </w:tbl>
    <w:p w:rsidR="000531DD" w:rsidRDefault="000531DD" w:rsidP="000531DD">
      <w:pPr>
        <w:spacing w:line="258" w:lineRule="exact"/>
        <w:jc w:val="center"/>
        <w:rPr>
          <w:sz w:val="24"/>
        </w:rPr>
        <w:sectPr w:rsidR="000531DD" w:rsidSect="00CB2AD8">
          <w:footerReference w:type="default" r:id="rId209"/>
          <w:pgSz w:w="16850" w:h="11910" w:orient="landscape"/>
          <w:pgMar w:top="1100" w:right="260" w:bottom="1080" w:left="600" w:header="0" w:footer="882" w:gutter="0"/>
          <w:cols w:space="720"/>
        </w:sectPr>
      </w:pPr>
    </w:p>
    <w:tbl>
      <w:tblPr>
        <w:tblStyle w:val="TableNormal"/>
        <w:tblW w:w="1505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559"/>
        <w:gridCol w:w="8117"/>
        <w:gridCol w:w="1428"/>
        <w:gridCol w:w="1274"/>
        <w:gridCol w:w="1274"/>
      </w:tblGrid>
      <w:tr w:rsidR="006368F1" w:rsidTr="004845A2">
        <w:trPr>
          <w:trHeight w:val="275"/>
        </w:trPr>
        <w:tc>
          <w:tcPr>
            <w:tcW w:w="2407" w:type="dxa"/>
            <w:vMerge w:val="restart"/>
          </w:tcPr>
          <w:p w:rsidR="006368F1" w:rsidRDefault="006368F1" w:rsidP="000531DD">
            <w:pPr>
              <w:pStyle w:val="TableParagraph"/>
              <w:spacing w:line="273" w:lineRule="exact"/>
              <w:ind w:left="386"/>
              <w:rPr>
                <w:b/>
                <w:sz w:val="24"/>
              </w:rPr>
            </w:pPr>
            <w:r>
              <w:rPr>
                <w:b/>
                <w:sz w:val="24"/>
              </w:rPr>
              <w:lastRenderedPageBreak/>
              <w:t>Гидроприводы</w:t>
            </w:r>
          </w:p>
        </w:tc>
        <w:tc>
          <w:tcPr>
            <w:tcW w:w="559" w:type="dxa"/>
          </w:tcPr>
          <w:p w:rsidR="006368F1" w:rsidRDefault="006368F1" w:rsidP="000531DD">
            <w:pPr>
              <w:pStyle w:val="TableParagraph"/>
              <w:rPr>
                <w:sz w:val="20"/>
              </w:rPr>
            </w:pPr>
          </w:p>
        </w:tc>
        <w:tc>
          <w:tcPr>
            <w:tcW w:w="8117" w:type="dxa"/>
          </w:tcPr>
          <w:p w:rsidR="006368F1" w:rsidRDefault="006368F1" w:rsidP="000531DD">
            <w:pPr>
              <w:pStyle w:val="TableParagraph"/>
              <w:spacing w:line="256" w:lineRule="exact"/>
              <w:ind w:left="125"/>
              <w:rPr>
                <w:sz w:val="24"/>
              </w:rPr>
            </w:pPr>
            <w:r>
              <w:rPr>
                <w:sz w:val="24"/>
              </w:rPr>
              <w:t>рабочих жидкостей.</w:t>
            </w:r>
          </w:p>
        </w:tc>
        <w:tc>
          <w:tcPr>
            <w:tcW w:w="1428" w:type="dxa"/>
          </w:tcPr>
          <w:p w:rsidR="006368F1" w:rsidRDefault="006368F1" w:rsidP="000531DD">
            <w:pPr>
              <w:pStyle w:val="TableParagraph"/>
              <w:rPr>
                <w:sz w:val="20"/>
              </w:rPr>
            </w:pPr>
          </w:p>
        </w:tc>
        <w:tc>
          <w:tcPr>
            <w:tcW w:w="1274" w:type="dxa"/>
          </w:tcPr>
          <w:p w:rsidR="006368F1" w:rsidRDefault="006368F1" w:rsidP="000531DD">
            <w:pPr>
              <w:pStyle w:val="TableParagraph"/>
              <w:rPr>
                <w:sz w:val="20"/>
              </w:rPr>
            </w:pPr>
          </w:p>
        </w:tc>
        <w:tc>
          <w:tcPr>
            <w:tcW w:w="1274" w:type="dxa"/>
          </w:tcPr>
          <w:p w:rsidR="006368F1" w:rsidRDefault="006368F1" w:rsidP="000531DD">
            <w:pPr>
              <w:pStyle w:val="TableParagraph"/>
              <w:rPr>
                <w:sz w:val="20"/>
              </w:rPr>
            </w:pPr>
          </w:p>
        </w:tc>
      </w:tr>
      <w:tr w:rsidR="006368F1" w:rsidTr="004845A2">
        <w:trPr>
          <w:trHeight w:val="276"/>
        </w:trPr>
        <w:tc>
          <w:tcPr>
            <w:tcW w:w="2407" w:type="dxa"/>
            <w:vMerge/>
            <w:tcBorders>
              <w:top w:val="nil"/>
            </w:tcBorders>
          </w:tcPr>
          <w:p w:rsidR="006368F1" w:rsidRDefault="006368F1" w:rsidP="000531DD">
            <w:pPr>
              <w:rPr>
                <w:sz w:val="2"/>
                <w:szCs w:val="2"/>
              </w:rPr>
            </w:pPr>
          </w:p>
        </w:tc>
        <w:tc>
          <w:tcPr>
            <w:tcW w:w="559" w:type="dxa"/>
          </w:tcPr>
          <w:p w:rsidR="006368F1" w:rsidRDefault="006368F1" w:rsidP="000531DD">
            <w:pPr>
              <w:pStyle w:val="TableParagraph"/>
              <w:spacing w:line="256" w:lineRule="exact"/>
              <w:ind w:left="26"/>
              <w:jc w:val="center"/>
              <w:rPr>
                <w:sz w:val="24"/>
              </w:rPr>
            </w:pPr>
            <w:r>
              <w:rPr>
                <w:sz w:val="24"/>
              </w:rPr>
              <w:t>2</w:t>
            </w:r>
          </w:p>
        </w:tc>
        <w:tc>
          <w:tcPr>
            <w:tcW w:w="8117" w:type="dxa"/>
          </w:tcPr>
          <w:p w:rsidR="006368F1" w:rsidRDefault="006368F1" w:rsidP="000531DD">
            <w:pPr>
              <w:pStyle w:val="TableParagraph"/>
              <w:spacing w:line="256" w:lineRule="exact"/>
              <w:ind w:left="125"/>
              <w:rPr>
                <w:sz w:val="24"/>
              </w:rPr>
            </w:pPr>
            <w:r>
              <w:rPr>
                <w:sz w:val="24"/>
              </w:rPr>
              <w:t>Гидравлические</w:t>
            </w:r>
            <w:r>
              <w:rPr>
                <w:spacing w:val="-4"/>
                <w:sz w:val="24"/>
              </w:rPr>
              <w:t xml:space="preserve"> </w:t>
            </w:r>
            <w:r>
              <w:rPr>
                <w:sz w:val="24"/>
              </w:rPr>
              <w:t>линии,</w:t>
            </w:r>
            <w:r>
              <w:rPr>
                <w:spacing w:val="-6"/>
                <w:sz w:val="24"/>
              </w:rPr>
              <w:t xml:space="preserve"> </w:t>
            </w:r>
            <w:r>
              <w:rPr>
                <w:sz w:val="24"/>
              </w:rPr>
              <w:t>соединения.</w:t>
            </w:r>
          </w:p>
        </w:tc>
        <w:tc>
          <w:tcPr>
            <w:tcW w:w="1428" w:type="dxa"/>
          </w:tcPr>
          <w:p w:rsidR="006368F1" w:rsidRDefault="006368F1" w:rsidP="000531DD">
            <w:pPr>
              <w:pStyle w:val="TableParagraph"/>
              <w:spacing w:line="256" w:lineRule="exact"/>
              <w:ind w:left="8"/>
              <w:jc w:val="center"/>
              <w:rPr>
                <w:sz w:val="24"/>
              </w:rPr>
            </w:pPr>
            <w:r>
              <w:rPr>
                <w:sz w:val="24"/>
              </w:rPr>
              <w:t>1</w:t>
            </w:r>
          </w:p>
        </w:tc>
        <w:tc>
          <w:tcPr>
            <w:tcW w:w="1274" w:type="dxa"/>
          </w:tcPr>
          <w:p w:rsidR="006368F1" w:rsidRDefault="006368F1" w:rsidP="000531DD">
            <w:pPr>
              <w:pStyle w:val="TableParagraph"/>
              <w:spacing w:line="256" w:lineRule="exact"/>
              <w:ind w:left="7"/>
              <w:jc w:val="center"/>
              <w:rPr>
                <w:sz w:val="24"/>
              </w:rPr>
            </w:pPr>
          </w:p>
        </w:tc>
        <w:tc>
          <w:tcPr>
            <w:tcW w:w="1274" w:type="dxa"/>
          </w:tcPr>
          <w:p w:rsidR="006368F1" w:rsidRDefault="006368F1" w:rsidP="000531DD">
            <w:pPr>
              <w:pStyle w:val="TableParagraph"/>
              <w:spacing w:line="256" w:lineRule="exact"/>
              <w:ind w:left="7"/>
              <w:jc w:val="center"/>
              <w:rPr>
                <w:sz w:val="24"/>
              </w:rPr>
            </w:pPr>
          </w:p>
        </w:tc>
      </w:tr>
      <w:tr w:rsidR="006368F1" w:rsidTr="004845A2">
        <w:trPr>
          <w:trHeight w:val="551"/>
        </w:trPr>
        <w:tc>
          <w:tcPr>
            <w:tcW w:w="2407" w:type="dxa"/>
            <w:vMerge/>
            <w:tcBorders>
              <w:top w:val="nil"/>
            </w:tcBorders>
          </w:tcPr>
          <w:p w:rsidR="006368F1" w:rsidRDefault="006368F1" w:rsidP="000531DD">
            <w:pPr>
              <w:rPr>
                <w:sz w:val="2"/>
                <w:szCs w:val="2"/>
              </w:rPr>
            </w:pPr>
          </w:p>
        </w:tc>
        <w:tc>
          <w:tcPr>
            <w:tcW w:w="8676" w:type="dxa"/>
            <w:gridSpan w:val="2"/>
          </w:tcPr>
          <w:p w:rsidR="006368F1" w:rsidRPr="000531DD" w:rsidRDefault="006368F1" w:rsidP="000531DD">
            <w:pPr>
              <w:pStyle w:val="TableParagraph"/>
              <w:spacing w:line="270" w:lineRule="exact"/>
              <w:ind w:left="107"/>
              <w:rPr>
                <w:b/>
                <w:sz w:val="24"/>
                <w:lang w:val="ru-RU"/>
              </w:rPr>
            </w:pPr>
            <w:r w:rsidRPr="000531DD">
              <w:rPr>
                <w:b/>
                <w:sz w:val="24"/>
                <w:lang w:val="ru-RU"/>
              </w:rPr>
              <w:t>Лабораторная</w:t>
            </w:r>
            <w:r w:rsidRPr="000531DD">
              <w:rPr>
                <w:b/>
                <w:spacing w:val="-5"/>
                <w:sz w:val="24"/>
                <w:lang w:val="ru-RU"/>
              </w:rPr>
              <w:t xml:space="preserve"> </w:t>
            </w:r>
            <w:r w:rsidRPr="000531DD">
              <w:rPr>
                <w:b/>
                <w:sz w:val="24"/>
                <w:lang w:val="ru-RU"/>
              </w:rPr>
              <w:t>работа</w:t>
            </w:r>
            <w:r w:rsidRPr="000531DD">
              <w:rPr>
                <w:b/>
                <w:spacing w:val="-4"/>
                <w:sz w:val="24"/>
                <w:lang w:val="ru-RU"/>
              </w:rPr>
              <w:t xml:space="preserve"> </w:t>
            </w:r>
            <w:r w:rsidRPr="000531DD">
              <w:rPr>
                <w:b/>
                <w:sz w:val="24"/>
                <w:lang w:val="ru-RU"/>
              </w:rPr>
              <w:t>2</w:t>
            </w:r>
          </w:p>
          <w:p w:rsidR="006368F1" w:rsidRPr="000531DD" w:rsidRDefault="006368F1" w:rsidP="000531DD">
            <w:pPr>
              <w:pStyle w:val="TableParagraph"/>
              <w:spacing w:line="261" w:lineRule="exact"/>
              <w:ind w:left="107"/>
              <w:rPr>
                <w:sz w:val="24"/>
                <w:lang w:val="ru-RU"/>
              </w:rPr>
            </w:pPr>
            <w:r w:rsidRPr="000531DD">
              <w:rPr>
                <w:sz w:val="24"/>
                <w:lang w:val="ru-RU"/>
              </w:rPr>
              <w:t>Расчет</w:t>
            </w:r>
            <w:r w:rsidRPr="000531DD">
              <w:rPr>
                <w:spacing w:val="-3"/>
                <w:sz w:val="24"/>
                <w:lang w:val="ru-RU"/>
              </w:rPr>
              <w:t xml:space="preserve"> </w:t>
            </w:r>
            <w:r w:rsidRPr="000531DD">
              <w:rPr>
                <w:sz w:val="24"/>
                <w:lang w:val="ru-RU"/>
              </w:rPr>
              <w:t>гидротрубопроводов</w:t>
            </w:r>
            <w:r w:rsidRPr="000531DD">
              <w:rPr>
                <w:spacing w:val="-3"/>
                <w:sz w:val="24"/>
                <w:lang w:val="ru-RU"/>
              </w:rPr>
              <w:t xml:space="preserve"> </w:t>
            </w:r>
            <w:r w:rsidRPr="000531DD">
              <w:rPr>
                <w:sz w:val="24"/>
                <w:lang w:val="ru-RU"/>
              </w:rPr>
              <w:t>и гидролиний.</w:t>
            </w:r>
          </w:p>
        </w:tc>
        <w:tc>
          <w:tcPr>
            <w:tcW w:w="1428" w:type="dxa"/>
          </w:tcPr>
          <w:p w:rsidR="006368F1" w:rsidRDefault="006368F1" w:rsidP="000531DD">
            <w:pPr>
              <w:pStyle w:val="TableParagraph"/>
              <w:spacing w:line="268" w:lineRule="exact"/>
              <w:ind w:left="8"/>
              <w:jc w:val="center"/>
              <w:rPr>
                <w:sz w:val="24"/>
              </w:rPr>
            </w:pPr>
            <w:r>
              <w:rPr>
                <w:sz w:val="24"/>
              </w:rPr>
              <w:t>2</w:t>
            </w:r>
          </w:p>
        </w:tc>
        <w:tc>
          <w:tcPr>
            <w:tcW w:w="1274" w:type="dxa"/>
          </w:tcPr>
          <w:p w:rsidR="006368F1" w:rsidRDefault="006368F1" w:rsidP="000531DD">
            <w:pPr>
              <w:pStyle w:val="TableParagraph"/>
              <w:spacing w:line="268" w:lineRule="exact"/>
              <w:ind w:left="7"/>
              <w:jc w:val="center"/>
              <w:rPr>
                <w:sz w:val="24"/>
              </w:rPr>
            </w:pPr>
          </w:p>
        </w:tc>
        <w:tc>
          <w:tcPr>
            <w:tcW w:w="1274" w:type="dxa"/>
          </w:tcPr>
          <w:p w:rsidR="006368F1" w:rsidRDefault="006368F1" w:rsidP="000531DD">
            <w:pPr>
              <w:pStyle w:val="TableParagraph"/>
              <w:spacing w:line="268" w:lineRule="exact"/>
              <w:ind w:left="7"/>
              <w:jc w:val="center"/>
              <w:rPr>
                <w:sz w:val="24"/>
              </w:rPr>
            </w:pPr>
          </w:p>
        </w:tc>
      </w:tr>
      <w:tr w:rsidR="004845A2" w:rsidTr="004845A2">
        <w:trPr>
          <w:trHeight w:val="275"/>
        </w:trPr>
        <w:tc>
          <w:tcPr>
            <w:tcW w:w="2407" w:type="dxa"/>
            <w:vMerge w:val="restart"/>
          </w:tcPr>
          <w:p w:rsidR="004845A2" w:rsidRDefault="004845A2" w:rsidP="000531DD">
            <w:pPr>
              <w:pStyle w:val="TableParagraph"/>
              <w:spacing w:before="145"/>
              <w:ind w:left="691" w:firstLine="28"/>
              <w:rPr>
                <w:b/>
                <w:sz w:val="24"/>
              </w:rPr>
            </w:pPr>
            <w:r>
              <w:rPr>
                <w:b/>
                <w:sz w:val="24"/>
              </w:rPr>
              <w:t>Тема</w:t>
            </w:r>
            <w:r>
              <w:rPr>
                <w:b/>
                <w:spacing w:val="-2"/>
                <w:sz w:val="24"/>
              </w:rPr>
              <w:t xml:space="preserve"> </w:t>
            </w:r>
            <w:r>
              <w:rPr>
                <w:b/>
                <w:sz w:val="24"/>
              </w:rPr>
              <w:t>1.4.</w:t>
            </w:r>
          </w:p>
          <w:p w:rsidR="004845A2" w:rsidRDefault="004845A2" w:rsidP="000531DD">
            <w:pPr>
              <w:pStyle w:val="TableParagraph"/>
              <w:ind w:left="472" w:right="441" w:firstLine="218"/>
              <w:rPr>
                <w:b/>
                <w:sz w:val="24"/>
              </w:rPr>
            </w:pPr>
            <w:r>
              <w:rPr>
                <w:b/>
                <w:sz w:val="24"/>
              </w:rPr>
              <w:t>Насосы и</w:t>
            </w:r>
            <w:r>
              <w:rPr>
                <w:b/>
                <w:spacing w:val="1"/>
                <w:sz w:val="24"/>
              </w:rPr>
              <w:t xml:space="preserve"> </w:t>
            </w:r>
            <w:r>
              <w:rPr>
                <w:b/>
                <w:sz w:val="24"/>
              </w:rPr>
              <w:t>гидромоторы</w:t>
            </w:r>
          </w:p>
        </w:tc>
        <w:tc>
          <w:tcPr>
            <w:tcW w:w="8676" w:type="dxa"/>
            <w:gridSpan w:val="2"/>
          </w:tcPr>
          <w:p w:rsidR="004845A2" w:rsidRDefault="004845A2" w:rsidP="000531DD">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28" w:type="dxa"/>
          </w:tcPr>
          <w:p w:rsidR="004845A2" w:rsidRDefault="004845A2" w:rsidP="000531DD">
            <w:pPr>
              <w:pStyle w:val="TableParagraph"/>
              <w:spacing w:line="256" w:lineRule="exact"/>
              <w:ind w:left="8"/>
              <w:jc w:val="center"/>
              <w:rPr>
                <w:b/>
                <w:sz w:val="24"/>
              </w:rPr>
            </w:pPr>
            <w:r>
              <w:rPr>
                <w:b/>
                <w:sz w:val="24"/>
              </w:rPr>
              <w:t>3</w:t>
            </w:r>
          </w:p>
        </w:tc>
        <w:tc>
          <w:tcPr>
            <w:tcW w:w="1274" w:type="dxa"/>
            <w:vMerge w:val="restart"/>
          </w:tcPr>
          <w:p w:rsidR="004845A2" w:rsidRDefault="004845A2" w:rsidP="000531DD">
            <w:pPr>
              <w:pStyle w:val="TableParagraph"/>
              <w:spacing w:line="256" w:lineRule="exact"/>
              <w:ind w:left="7"/>
              <w:jc w:val="center"/>
              <w:rPr>
                <w:sz w:val="24"/>
                <w:lang w:val="ru-RU"/>
              </w:rPr>
            </w:pPr>
            <w:r>
              <w:rPr>
                <w:sz w:val="24"/>
                <w:lang w:val="ru-RU"/>
              </w:rPr>
              <w:t>ОК 01</w:t>
            </w:r>
          </w:p>
          <w:p w:rsidR="004845A2" w:rsidRPr="004845A2" w:rsidRDefault="004845A2" w:rsidP="000531DD">
            <w:pPr>
              <w:pStyle w:val="TableParagraph"/>
              <w:spacing w:line="256" w:lineRule="exact"/>
              <w:ind w:left="7"/>
              <w:jc w:val="center"/>
              <w:rPr>
                <w:sz w:val="24"/>
                <w:lang w:val="ru-RU"/>
              </w:rPr>
            </w:pPr>
            <w:r>
              <w:rPr>
                <w:sz w:val="24"/>
                <w:lang w:val="ru-RU"/>
              </w:rPr>
              <w:t>ПК 3.1</w:t>
            </w:r>
          </w:p>
        </w:tc>
        <w:tc>
          <w:tcPr>
            <w:tcW w:w="1274" w:type="dxa"/>
            <w:vMerge w:val="restart"/>
          </w:tcPr>
          <w:p w:rsidR="004845A2" w:rsidRPr="004845A2" w:rsidRDefault="004845A2" w:rsidP="004845A2">
            <w:pPr>
              <w:pStyle w:val="TableParagraph"/>
              <w:spacing w:line="256" w:lineRule="exact"/>
              <w:ind w:left="7"/>
              <w:jc w:val="center"/>
              <w:rPr>
                <w:sz w:val="24"/>
              </w:rPr>
            </w:pPr>
            <w:r w:rsidRPr="004845A2">
              <w:rPr>
                <w:sz w:val="24"/>
              </w:rPr>
              <w:t>Уо 01.04</w:t>
            </w:r>
          </w:p>
          <w:p w:rsidR="004845A2" w:rsidRDefault="004845A2" w:rsidP="004845A2">
            <w:pPr>
              <w:pStyle w:val="TableParagraph"/>
              <w:spacing w:line="256" w:lineRule="exact"/>
              <w:ind w:left="7"/>
              <w:jc w:val="center"/>
              <w:rPr>
                <w:sz w:val="24"/>
              </w:rPr>
            </w:pPr>
            <w:r w:rsidRPr="004845A2">
              <w:rPr>
                <w:sz w:val="24"/>
              </w:rPr>
              <w:t>Уо 01.05</w:t>
            </w:r>
          </w:p>
          <w:p w:rsidR="004845A2" w:rsidRPr="004845A2" w:rsidRDefault="004845A2" w:rsidP="004845A2">
            <w:pPr>
              <w:pStyle w:val="TableParagraph"/>
              <w:spacing w:line="256" w:lineRule="exact"/>
              <w:ind w:left="7"/>
              <w:jc w:val="center"/>
              <w:rPr>
                <w:sz w:val="24"/>
              </w:rPr>
            </w:pPr>
            <w:r w:rsidRPr="004845A2">
              <w:rPr>
                <w:sz w:val="24"/>
              </w:rPr>
              <w:t>ПО 3.1.01</w:t>
            </w:r>
          </w:p>
          <w:p w:rsidR="004845A2" w:rsidRDefault="004845A2" w:rsidP="004845A2">
            <w:pPr>
              <w:pStyle w:val="TableParagraph"/>
              <w:spacing w:line="256" w:lineRule="exact"/>
              <w:ind w:left="7"/>
              <w:jc w:val="center"/>
              <w:rPr>
                <w:sz w:val="24"/>
              </w:rPr>
            </w:pPr>
            <w:r w:rsidRPr="004845A2">
              <w:rPr>
                <w:sz w:val="24"/>
              </w:rPr>
              <w:t>У 3.1.02</w:t>
            </w:r>
          </w:p>
          <w:p w:rsidR="004845A2" w:rsidRDefault="004845A2" w:rsidP="004845A2">
            <w:pPr>
              <w:pStyle w:val="TableParagraph"/>
              <w:spacing w:line="256" w:lineRule="exact"/>
              <w:ind w:left="7"/>
              <w:jc w:val="center"/>
              <w:rPr>
                <w:sz w:val="24"/>
              </w:rPr>
            </w:pPr>
            <w:r w:rsidRPr="004845A2">
              <w:rPr>
                <w:sz w:val="24"/>
              </w:rPr>
              <w:t>З 3.1.01</w:t>
            </w:r>
          </w:p>
        </w:tc>
      </w:tr>
      <w:tr w:rsidR="004845A2" w:rsidTr="004845A2">
        <w:trPr>
          <w:trHeight w:val="275"/>
        </w:trPr>
        <w:tc>
          <w:tcPr>
            <w:tcW w:w="2407" w:type="dxa"/>
            <w:vMerge/>
            <w:tcBorders>
              <w:top w:val="nil"/>
            </w:tcBorders>
          </w:tcPr>
          <w:p w:rsidR="004845A2" w:rsidRDefault="004845A2" w:rsidP="000531DD">
            <w:pPr>
              <w:rPr>
                <w:sz w:val="2"/>
                <w:szCs w:val="2"/>
              </w:rPr>
            </w:pPr>
          </w:p>
        </w:tc>
        <w:tc>
          <w:tcPr>
            <w:tcW w:w="559" w:type="dxa"/>
          </w:tcPr>
          <w:p w:rsidR="004845A2" w:rsidRDefault="004845A2" w:rsidP="000531DD">
            <w:pPr>
              <w:pStyle w:val="TableParagraph"/>
              <w:spacing w:line="256" w:lineRule="exact"/>
              <w:ind w:left="2"/>
              <w:jc w:val="center"/>
              <w:rPr>
                <w:sz w:val="24"/>
              </w:rPr>
            </w:pPr>
            <w:r>
              <w:rPr>
                <w:sz w:val="24"/>
              </w:rPr>
              <w:t>1</w:t>
            </w:r>
          </w:p>
        </w:tc>
        <w:tc>
          <w:tcPr>
            <w:tcW w:w="8117" w:type="dxa"/>
          </w:tcPr>
          <w:p w:rsidR="004845A2" w:rsidRPr="000531DD" w:rsidRDefault="004845A2" w:rsidP="000531DD">
            <w:pPr>
              <w:pStyle w:val="TableParagraph"/>
              <w:spacing w:line="256" w:lineRule="exact"/>
              <w:ind w:left="101"/>
              <w:rPr>
                <w:sz w:val="24"/>
                <w:lang w:val="ru-RU"/>
              </w:rPr>
            </w:pPr>
            <w:r w:rsidRPr="000531DD">
              <w:rPr>
                <w:sz w:val="24"/>
                <w:lang w:val="ru-RU"/>
              </w:rPr>
              <w:t>Основные</w:t>
            </w:r>
            <w:r w:rsidRPr="000531DD">
              <w:rPr>
                <w:spacing w:val="-5"/>
                <w:sz w:val="24"/>
                <w:lang w:val="ru-RU"/>
              </w:rPr>
              <w:t xml:space="preserve"> </w:t>
            </w:r>
            <w:r w:rsidRPr="000531DD">
              <w:rPr>
                <w:sz w:val="24"/>
                <w:lang w:val="ru-RU"/>
              </w:rPr>
              <w:t>термины</w:t>
            </w:r>
            <w:r w:rsidRPr="000531DD">
              <w:rPr>
                <w:spacing w:val="-2"/>
                <w:sz w:val="24"/>
                <w:lang w:val="ru-RU"/>
              </w:rPr>
              <w:t xml:space="preserve"> </w:t>
            </w:r>
            <w:r w:rsidRPr="000531DD">
              <w:rPr>
                <w:sz w:val="24"/>
                <w:lang w:val="ru-RU"/>
              </w:rPr>
              <w:t>и</w:t>
            </w:r>
            <w:r w:rsidRPr="000531DD">
              <w:rPr>
                <w:spacing w:val="-2"/>
                <w:sz w:val="24"/>
                <w:lang w:val="ru-RU"/>
              </w:rPr>
              <w:t xml:space="preserve"> </w:t>
            </w:r>
            <w:r w:rsidRPr="000531DD">
              <w:rPr>
                <w:sz w:val="24"/>
                <w:lang w:val="ru-RU"/>
              </w:rPr>
              <w:t>определения.</w:t>
            </w:r>
            <w:r w:rsidRPr="000531DD">
              <w:rPr>
                <w:spacing w:val="-3"/>
                <w:sz w:val="24"/>
                <w:lang w:val="ru-RU"/>
              </w:rPr>
              <w:t xml:space="preserve"> </w:t>
            </w:r>
            <w:r w:rsidRPr="000531DD">
              <w:rPr>
                <w:sz w:val="24"/>
                <w:lang w:val="ru-RU"/>
              </w:rPr>
              <w:t>Гидравлические</w:t>
            </w:r>
            <w:r w:rsidRPr="000531DD">
              <w:rPr>
                <w:spacing w:val="-3"/>
                <w:sz w:val="24"/>
                <w:lang w:val="ru-RU"/>
              </w:rPr>
              <w:t xml:space="preserve"> </w:t>
            </w:r>
            <w:r w:rsidRPr="000531DD">
              <w:rPr>
                <w:sz w:val="24"/>
                <w:lang w:val="ru-RU"/>
              </w:rPr>
              <w:t>машины</w:t>
            </w:r>
            <w:r w:rsidRPr="000531DD">
              <w:rPr>
                <w:spacing w:val="-2"/>
                <w:sz w:val="24"/>
                <w:lang w:val="ru-RU"/>
              </w:rPr>
              <w:t xml:space="preserve"> </w:t>
            </w:r>
            <w:r w:rsidRPr="000531DD">
              <w:rPr>
                <w:sz w:val="24"/>
                <w:lang w:val="ru-RU"/>
              </w:rPr>
              <w:t>шестеренного</w:t>
            </w:r>
            <w:r w:rsidRPr="000531DD">
              <w:rPr>
                <w:spacing w:val="-2"/>
                <w:sz w:val="24"/>
                <w:lang w:val="ru-RU"/>
              </w:rPr>
              <w:t xml:space="preserve"> </w:t>
            </w:r>
            <w:r w:rsidRPr="000531DD">
              <w:rPr>
                <w:sz w:val="24"/>
                <w:lang w:val="ru-RU"/>
              </w:rPr>
              <w:t>типа.</w:t>
            </w:r>
          </w:p>
        </w:tc>
        <w:tc>
          <w:tcPr>
            <w:tcW w:w="1428" w:type="dxa"/>
          </w:tcPr>
          <w:p w:rsidR="004845A2" w:rsidRDefault="004845A2" w:rsidP="000531DD">
            <w:pPr>
              <w:pStyle w:val="TableParagraph"/>
              <w:spacing w:line="256" w:lineRule="exact"/>
              <w:ind w:left="8"/>
              <w:jc w:val="center"/>
              <w:rPr>
                <w:sz w:val="24"/>
              </w:rPr>
            </w:pPr>
            <w:r>
              <w:rPr>
                <w:sz w:val="24"/>
              </w:rPr>
              <w:t>1</w:t>
            </w:r>
          </w:p>
        </w:tc>
        <w:tc>
          <w:tcPr>
            <w:tcW w:w="1274" w:type="dxa"/>
            <w:vMerge/>
          </w:tcPr>
          <w:p w:rsidR="004845A2" w:rsidRDefault="004845A2" w:rsidP="000531DD">
            <w:pPr>
              <w:pStyle w:val="TableParagraph"/>
              <w:spacing w:line="256" w:lineRule="exact"/>
              <w:ind w:left="7"/>
              <w:jc w:val="center"/>
              <w:rPr>
                <w:sz w:val="24"/>
              </w:rPr>
            </w:pPr>
          </w:p>
        </w:tc>
        <w:tc>
          <w:tcPr>
            <w:tcW w:w="1274" w:type="dxa"/>
            <w:vMerge/>
          </w:tcPr>
          <w:p w:rsidR="004845A2" w:rsidRDefault="004845A2" w:rsidP="000531DD">
            <w:pPr>
              <w:pStyle w:val="TableParagraph"/>
              <w:spacing w:line="256" w:lineRule="exact"/>
              <w:ind w:left="7"/>
              <w:jc w:val="center"/>
              <w:rPr>
                <w:sz w:val="24"/>
              </w:rPr>
            </w:pPr>
          </w:p>
        </w:tc>
      </w:tr>
      <w:tr w:rsidR="004845A2" w:rsidTr="004845A2">
        <w:trPr>
          <w:trHeight w:val="553"/>
        </w:trPr>
        <w:tc>
          <w:tcPr>
            <w:tcW w:w="2407" w:type="dxa"/>
            <w:vMerge/>
            <w:tcBorders>
              <w:top w:val="nil"/>
            </w:tcBorders>
          </w:tcPr>
          <w:p w:rsidR="004845A2" w:rsidRDefault="004845A2" w:rsidP="000531DD">
            <w:pPr>
              <w:rPr>
                <w:sz w:val="2"/>
                <w:szCs w:val="2"/>
              </w:rPr>
            </w:pPr>
          </w:p>
        </w:tc>
        <w:tc>
          <w:tcPr>
            <w:tcW w:w="559" w:type="dxa"/>
          </w:tcPr>
          <w:p w:rsidR="004845A2" w:rsidRDefault="004845A2" w:rsidP="000531DD">
            <w:pPr>
              <w:pStyle w:val="TableParagraph"/>
              <w:spacing w:line="270" w:lineRule="exact"/>
              <w:ind w:left="2"/>
              <w:jc w:val="center"/>
              <w:rPr>
                <w:sz w:val="24"/>
              </w:rPr>
            </w:pPr>
            <w:r>
              <w:rPr>
                <w:sz w:val="24"/>
              </w:rPr>
              <w:t>2</w:t>
            </w:r>
          </w:p>
        </w:tc>
        <w:tc>
          <w:tcPr>
            <w:tcW w:w="8117" w:type="dxa"/>
          </w:tcPr>
          <w:p w:rsidR="004845A2" w:rsidRDefault="004845A2" w:rsidP="000531DD">
            <w:pPr>
              <w:pStyle w:val="TableParagraph"/>
              <w:spacing w:line="270" w:lineRule="exact"/>
              <w:ind w:left="101"/>
              <w:rPr>
                <w:sz w:val="24"/>
              </w:rPr>
            </w:pPr>
            <w:r w:rsidRPr="000531DD">
              <w:rPr>
                <w:sz w:val="24"/>
                <w:lang w:val="ru-RU"/>
              </w:rPr>
              <w:t>Пластинчатые</w:t>
            </w:r>
            <w:r w:rsidRPr="000531DD">
              <w:rPr>
                <w:spacing w:val="-5"/>
                <w:sz w:val="24"/>
                <w:lang w:val="ru-RU"/>
              </w:rPr>
              <w:t xml:space="preserve"> </w:t>
            </w:r>
            <w:r w:rsidRPr="000531DD">
              <w:rPr>
                <w:sz w:val="24"/>
                <w:lang w:val="ru-RU"/>
              </w:rPr>
              <w:t>насосы</w:t>
            </w:r>
            <w:r w:rsidRPr="000531DD">
              <w:rPr>
                <w:spacing w:val="-2"/>
                <w:sz w:val="24"/>
                <w:lang w:val="ru-RU"/>
              </w:rPr>
              <w:t xml:space="preserve"> </w:t>
            </w:r>
            <w:r w:rsidRPr="000531DD">
              <w:rPr>
                <w:sz w:val="24"/>
                <w:lang w:val="ru-RU"/>
              </w:rPr>
              <w:t>и</w:t>
            </w:r>
            <w:r w:rsidRPr="000531DD">
              <w:rPr>
                <w:spacing w:val="-2"/>
                <w:sz w:val="24"/>
                <w:lang w:val="ru-RU"/>
              </w:rPr>
              <w:t xml:space="preserve"> </w:t>
            </w:r>
            <w:r w:rsidRPr="000531DD">
              <w:rPr>
                <w:sz w:val="24"/>
                <w:lang w:val="ru-RU"/>
              </w:rPr>
              <w:t>гидромоторы.</w:t>
            </w:r>
            <w:r w:rsidRPr="000531DD">
              <w:rPr>
                <w:spacing w:val="-1"/>
                <w:sz w:val="24"/>
                <w:lang w:val="ru-RU"/>
              </w:rPr>
              <w:t xml:space="preserve"> </w:t>
            </w:r>
            <w:r w:rsidRPr="000531DD">
              <w:rPr>
                <w:sz w:val="24"/>
                <w:lang w:val="ru-RU"/>
              </w:rPr>
              <w:t>Радиально-поршнывые</w:t>
            </w:r>
            <w:r w:rsidRPr="000531DD">
              <w:rPr>
                <w:spacing w:val="-4"/>
                <w:sz w:val="24"/>
                <w:lang w:val="ru-RU"/>
              </w:rPr>
              <w:t xml:space="preserve"> </w:t>
            </w:r>
            <w:r w:rsidRPr="000531DD">
              <w:rPr>
                <w:sz w:val="24"/>
                <w:lang w:val="ru-RU"/>
              </w:rPr>
              <w:t>насосы</w:t>
            </w:r>
            <w:r w:rsidRPr="000531DD">
              <w:rPr>
                <w:spacing w:val="-2"/>
                <w:sz w:val="24"/>
                <w:lang w:val="ru-RU"/>
              </w:rPr>
              <w:t xml:space="preserve"> </w:t>
            </w:r>
            <w:r w:rsidRPr="000531DD">
              <w:rPr>
                <w:sz w:val="24"/>
                <w:lang w:val="ru-RU"/>
              </w:rPr>
              <w:t>и</w:t>
            </w:r>
            <w:r w:rsidRPr="000531DD">
              <w:rPr>
                <w:spacing w:val="-2"/>
                <w:sz w:val="24"/>
                <w:lang w:val="ru-RU"/>
              </w:rPr>
              <w:t xml:space="preserve"> </w:t>
            </w:r>
            <w:r w:rsidRPr="000531DD">
              <w:rPr>
                <w:sz w:val="24"/>
                <w:lang w:val="ru-RU"/>
              </w:rPr>
              <w:t>гидромоторы.</w:t>
            </w:r>
            <w:r w:rsidRPr="000531DD">
              <w:rPr>
                <w:spacing w:val="-2"/>
                <w:sz w:val="24"/>
                <w:lang w:val="ru-RU"/>
              </w:rPr>
              <w:t xml:space="preserve"> </w:t>
            </w:r>
            <w:r>
              <w:rPr>
                <w:sz w:val="24"/>
              </w:rPr>
              <w:t>Аксиально-</w:t>
            </w:r>
          </w:p>
          <w:p w:rsidR="004845A2" w:rsidRDefault="004845A2" w:rsidP="000531DD">
            <w:pPr>
              <w:pStyle w:val="TableParagraph"/>
              <w:spacing w:line="264" w:lineRule="exact"/>
              <w:ind w:left="101"/>
              <w:rPr>
                <w:sz w:val="24"/>
              </w:rPr>
            </w:pPr>
            <w:r>
              <w:rPr>
                <w:sz w:val="24"/>
              </w:rPr>
              <w:t>поршневые</w:t>
            </w:r>
            <w:r>
              <w:rPr>
                <w:spacing w:val="-3"/>
                <w:sz w:val="24"/>
              </w:rPr>
              <w:t xml:space="preserve"> </w:t>
            </w:r>
            <w:r>
              <w:rPr>
                <w:sz w:val="24"/>
              </w:rPr>
              <w:t>насосы</w:t>
            </w:r>
            <w:r>
              <w:rPr>
                <w:spacing w:val="-2"/>
                <w:sz w:val="24"/>
              </w:rPr>
              <w:t xml:space="preserve"> </w:t>
            </w:r>
            <w:r>
              <w:rPr>
                <w:sz w:val="24"/>
              </w:rPr>
              <w:t>и</w:t>
            </w:r>
            <w:r>
              <w:rPr>
                <w:spacing w:val="-1"/>
                <w:sz w:val="24"/>
              </w:rPr>
              <w:t xml:space="preserve"> </w:t>
            </w:r>
            <w:r>
              <w:rPr>
                <w:sz w:val="24"/>
              </w:rPr>
              <w:t>гидромоторы.</w:t>
            </w:r>
          </w:p>
        </w:tc>
        <w:tc>
          <w:tcPr>
            <w:tcW w:w="1428" w:type="dxa"/>
          </w:tcPr>
          <w:p w:rsidR="004845A2" w:rsidRDefault="004845A2" w:rsidP="000531DD">
            <w:pPr>
              <w:pStyle w:val="TableParagraph"/>
              <w:spacing w:line="270" w:lineRule="exact"/>
              <w:ind w:left="8"/>
              <w:jc w:val="center"/>
              <w:rPr>
                <w:sz w:val="24"/>
              </w:rPr>
            </w:pPr>
            <w:r>
              <w:rPr>
                <w:sz w:val="24"/>
              </w:rPr>
              <w:t>2</w:t>
            </w:r>
          </w:p>
        </w:tc>
        <w:tc>
          <w:tcPr>
            <w:tcW w:w="1274" w:type="dxa"/>
            <w:vMerge/>
          </w:tcPr>
          <w:p w:rsidR="004845A2" w:rsidRDefault="004845A2" w:rsidP="000531DD">
            <w:pPr>
              <w:pStyle w:val="TableParagraph"/>
              <w:spacing w:line="270" w:lineRule="exact"/>
              <w:ind w:left="7"/>
              <w:jc w:val="center"/>
              <w:rPr>
                <w:sz w:val="24"/>
              </w:rPr>
            </w:pPr>
          </w:p>
        </w:tc>
        <w:tc>
          <w:tcPr>
            <w:tcW w:w="1274" w:type="dxa"/>
            <w:vMerge/>
          </w:tcPr>
          <w:p w:rsidR="004845A2" w:rsidRDefault="004845A2" w:rsidP="000531DD">
            <w:pPr>
              <w:pStyle w:val="TableParagraph"/>
              <w:spacing w:line="270" w:lineRule="exact"/>
              <w:ind w:left="7"/>
              <w:jc w:val="center"/>
              <w:rPr>
                <w:sz w:val="24"/>
              </w:rPr>
            </w:pPr>
          </w:p>
        </w:tc>
      </w:tr>
      <w:tr w:rsidR="004845A2" w:rsidTr="004845A2">
        <w:trPr>
          <w:trHeight w:val="275"/>
        </w:trPr>
        <w:tc>
          <w:tcPr>
            <w:tcW w:w="2407" w:type="dxa"/>
            <w:vMerge w:val="restart"/>
          </w:tcPr>
          <w:p w:rsidR="004845A2" w:rsidRDefault="004845A2" w:rsidP="000531DD">
            <w:pPr>
              <w:pStyle w:val="TableParagraph"/>
              <w:spacing w:before="10"/>
              <w:rPr>
                <w:b/>
                <w:sz w:val="24"/>
              </w:rPr>
            </w:pPr>
          </w:p>
          <w:p w:rsidR="004845A2" w:rsidRDefault="004845A2" w:rsidP="000531DD">
            <w:pPr>
              <w:pStyle w:val="TableParagraph"/>
              <w:spacing w:before="1"/>
              <w:ind w:left="117" w:right="106"/>
              <w:jc w:val="center"/>
              <w:rPr>
                <w:b/>
                <w:sz w:val="24"/>
              </w:rPr>
            </w:pPr>
            <w:r>
              <w:rPr>
                <w:b/>
                <w:sz w:val="24"/>
              </w:rPr>
              <w:t>Тема</w:t>
            </w:r>
            <w:r>
              <w:rPr>
                <w:b/>
                <w:spacing w:val="-2"/>
                <w:sz w:val="24"/>
              </w:rPr>
              <w:t xml:space="preserve"> </w:t>
            </w:r>
            <w:r>
              <w:rPr>
                <w:b/>
                <w:sz w:val="24"/>
              </w:rPr>
              <w:t>1.5.</w:t>
            </w:r>
          </w:p>
          <w:p w:rsidR="004845A2" w:rsidRDefault="004845A2" w:rsidP="000531DD">
            <w:pPr>
              <w:pStyle w:val="TableParagraph"/>
              <w:ind w:left="117" w:right="106"/>
              <w:jc w:val="center"/>
              <w:rPr>
                <w:b/>
                <w:sz w:val="24"/>
              </w:rPr>
            </w:pPr>
            <w:r>
              <w:rPr>
                <w:b/>
                <w:sz w:val="24"/>
              </w:rPr>
              <w:t>Гидроцилиндры</w:t>
            </w:r>
          </w:p>
        </w:tc>
        <w:tc>
          <w:tcPr>
            <w:tcW w:w="8676" w:type="dxa"/>
            <w:gridSpan w:val="2"/>
          </w:tcPr>
          <w:p w:rsidR="004845A2" w:rsidRDefault="004845A2" w:rsidP="000531DD">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28" w:type="dxa"/>
          </w:tcPr>
          <w:p w:rsidR="004845A2" w:rsidRDefault="004845A2" w:rsidP="000531DD">
            <w:pPr>
              <w:pStyle w:val="TableParagraph"/>
              <w:spacing w:line="256" w:lineRule="exact"/>
              <w:ind w:left="8"/>
              <w:jc w:val="center"/>
              <w:rPr>
                <w:b/>
                <w:sz w:val="24"/>
              </w:rPr>
            </w:pPr>
            <w:r>
              <w:rPr>
                <w:b/>
                <w:sz w:val="24"/>
              </w:rPr>
              <w:t>3</w:t>
            </w:r>
          </w:p>
        </w:tc>
        <w:tc>
          <w:tcPr>
            <w:tcW w:w="1274" w:type="dxa"/>
            <w:vMerge w:val="restart"/>
          </w:tcPr>
          <w:p w:rsidR="004845A2" w:rsidRPr="004845A2" w:rsidRDefault="004845A2" w:rsidP="004845A2">
            <w:pPr>
              <w:pStyle w:val="TableParagraph"/>
              <w:ind w:firstLine="425"/>
              <w:rPr>
                <w:sz w:val="20"/>
              </w:rPr>
            </w:pPr>
            <w:r w:rsidRPr="004845A2">
              <w:rPr>
                <w:sz w:val="20"/>
              </w:rPr>
              <w:t>ОК 01</w:t>
            </w:r>
          </w:p>
          <w:p w:rsidR="004845A2" w:rsidRDefault="004845A2" w:rsidP="004845A2">
            <w:pPr>
              <w:pStyle w:val="TableParagraph"/>
              <w:ind w:left="155"/>
              <w:rPr>
                <w:sz w:val="20"/>
              </w:rPr>
            </w:pPr>
            <w:r w:rsidRPr="004845A2">
              <w:rPr>
                <w:sz w:val="20"/>
              </w:rPr>
              <w:t>ПК 3.1</w:t>
            </w:r>
          </w:p>
        </w:tc>
        <w:tc>
          <w:tcPr>
            <w:tcW w:w="1274" w:type="dxa"/>
            <w:vMerge w:val="restart"/>
          </w:tcPr>
          <w:p w:rsidR="004845A2" w:rsidRPr="004845A2" w:rsidRDefault="004845A2" w:rsidP="004845A2">
            <w:pPr>
              <w:pStyle w:val="TableParagraph"/>
              <w:rPr>
                <w:sz w:val="20"/>
              </w:rPr>
            </w:pPr>
            <w:r w:rsidRPr="004845A2">
              <w:rPr>
                <w:sz w:val="20"/>
              </w:rPr>
              <w:t>Зо 01.02</w:t>
            </w:r>
          </w:p>
          <w:p w:rsidR="004845A2" w:rsidRDefault="004845A2" w:rsidP="004845A2">
            <w:pPr>
              <w:pStyle w:val="TableParagraph"/>
              <w:rPr>
                <w:sz w:val="20"/>
              </w:rPr>
            </w:pPr>
            <w:r w:rsidRPr="004845A2">
              <w:rPr>
                <w:sz w:val="20"/>
              </w:rPr>
              <w:t>Зо 01.03</w:t>
            </w:r>
          </w:p>
          <w:p w:rsidR="004845A2" w:rsidRPr="004845A2" w:rsidRDefault="004845A2" w:rsidP="004845A2">
            <w:pPr>
              <w:pStyle w:val="TableParagraph"/>
              <w:rPr>
                <w:sz w:val="20"/>
              </w:rPr>
            </w:pPr>
            <w:r w:rsidRPr="004845A2">
              <w:rPr>
                <w:sz w:val="20"/>
              </w:rPr>
              <w:t>ПО 3.1.01</w:t>
            </w:r>
          </w:p>
          <w:p w:rsidR="004845A2" w:rsidRPr="004845A2" w:rsidRDefault="004845A2" w:rsidP="004845A2">
            <w:pPr>
              <w:pStyle w:val="TableParagraph"/>
              <w:rPr>
                <w:sz w:val="20"/>
              </w:rPr>
            </w:pPr>
            <w:r w:rsidRPr="004845A2">
              <w:rPr>
                <w:sz w:val="20"/>
              </w:rPr>
              <w:t>У 3.1.02</w:t>
            </w:r>
          </w:p>
          <w:p w:rsidR="004845A2" w:rsidRDefault="004845A2" w:rsidP="004845A2">
            <w:pPr>
              <w:pStyle w:val="TableParagraph"/>
              <w:rPr>
                <w:sz w:val="20"/>
              </w:rPr>
            </w:pPr>
            <w:r w:rsidRPr="004845A2">
              <w:rPr>
                <w:sz w:val="20"/>
              </w:rPr>
              <w:t>З 3.1.01</w:t>
            </w:r>
          </w:p>
        </w:tc>
      </w:tr>
      <w:tr w:rsidR="004845A2" w:rsidTr="004845A2">
        <w:trPr>
          <w:trHeight w:val="275"/>
        </w:trPr>
        <w:tc>
          <w:tcPr>
            <w:tcW w:w="2407" w:type="dxa"/>
            <w:vMerge/>
            <w:tcBorders>
              <w:top w:val="nil"/>
            </w:tcBorders>
          </w:tcPr>
          <w:p w:rsidR="004845A2" w:rsidRDefault="004845A2" w:rsidP="000531DD">
            <w:pPr>
              <w:rPr>
                <w:sz w:val="2"/>
                <w:szCs w:val="2"/>
              </w:rPr>
            </w:pPr>
          </w:p>
        </w:tc>
        <w:tc>
          <w:tcPr>
            <w:tcW w:w="559" w:type="dxa"/>
          </w:tcPr>
          <w:p w:rsidR="004845A2" w:rsidRDefault="004845A2" w:rsidP="000531DD">
            <w:pPr>
              <w:pStyle w:val="TableParagraph"/>
              <w:spacing w:line="256" w:lineRule="exact"/>
              <w:ind w:left="2"/>
              <w:jc w:val="center"/>
              <w:rPr>
                <w:sz w:val="24"/>
              </w:rPr>
            </w:pPr>
            <w:r>
              <w:rPr>
                <w:sz w:val="24"/>
              </w:rPr>
              <w:t>1</w:t>
            </w:r>
          </w:p>
        </w:tc>
        <w:tc>
          <w:tcPr>
            <w:tcW w:w="8117" w:type="dxa"/>
          </w:tcPr>
          <w:p w:rsidR="004845A2" w:rsidRPr="000531DD" w:rsidRDefault="004845A2" w:rsidP="000531DD">
            <w:pPr>
              <w:pStyle w:val="TableParagraph"/>
              <w:spacing w:line="256" w:lineRule="exact"/>
              <w:ind w:left="101"/>
              <w:rPr>
                <w:sz w:val="24"/>
                <w:lang w:val="ru-RU"/>
              </w:rPr>
            </w:pPr>
            <w:r w:rsidRPr="000531DD">
              <w:rPr>
                <w:sz w:val="24"/>
                <w:lang w:val="ru-RU"/>
              </w:rPr>
              <w:t>Классификация</w:t>
            </w:r>
            <w:r w:rsidRPr="000531DD">
              <w:rPr>
                <w:spacing w:val="-3"/>
                <w:sz w:val="24"/>
                <w:lang w:val="ru-RU"/>
              </w:rPr>
              <w:t xml:space="preserve"> </w:t>
            </w:r>
            <w:r w:rsidRPr="000531DD">
              <w:rPr>
                <w:sz w:val="24"/>
                <w:lang w:val="ru-RU"/>
              </w:rPr>
              <w:t>гидроцилиндров,</w:t>
            </w:r>
            <w:r w:rsidRPr="000531DD">
              <w:rPr>
                <w:spacing w:val="-3"/>
                <w:sz w:val="24"/>
                <w:lang w:val="ru-RU"/>
              </w:rPr>
              <w:t xml:space="preserve"> </w:t>
            </w:r>
            <w:r w:rsidRPr="000531DD">
              <w:rPr>
                <w:sz w:val="24"/>
                <w:lang w:val="ru-RU"/>
              </w:rPr>
              <w:t>механизмы</w:t>
            </w:r>
            <w:r w:rsidRPr="000531DD">
              <w:rPr>
                <w:spacing w:val="-3"/>
                <w:sz w:val="24"/>
                <w:lang w:val="ru-RU"/>
              </w:rPr>
              <w:t xml:space="preserve"> </w:t>
            </w:r>
            <w:r w:rsidRPr="000531DD">
              <w:rPr>
                <w:sz w:val="24"/>
                <w:lang w:val="ru-RU"/>
              </w:rPr>
              <w:t>с</w:t>
            </w:r>
            <w:r w:rsidRPr="000531DD">
              <w:rPr>
                <w:spacing w:val="-4"/>
                <w:sz w:val="24"/>
                <w:lang w:val="ru-RU"/>
              </w:rPr>
              <w:t xml:space="preserve"> </w:t>
            </w:r>
            <w:r w:rsidRPr="000531DD">
              <w:rPr>
                <w:sz w:val="24"/>
                <w:lang w:val="ru-RU"/>
              </w:rPr>
              <w:t>гибкими</w:t>
            </w:r>
            <w:r w:rsidRPr="000531DD">
              <w:rPr>
                <w:spacing w:val="-3"/>
                <w:sz w:val="24"/>
                <w:lang w:val="ru-RU"/>
              </w:rPr>
              <w:t xml:space="preserve"> </w:t>
            </w:r>
            <w:r w:rsidRPr="000531DD">
              <w:rPr>
                <w:sz w:val="24"/>
                <w:lang w:val="ru-RU"/>
              </w:rPr>
              <w:t>разделителями.</w:t>
            </w:r>
          </w:p>
        </w:tc>
        <w:tc>
          <w:tcPr>
            <w:tcW w:w="1428" w:type="dxa"/>
          </w:tcPr>
          <w:p w:rsidR="004845A2" w:rsidRDefault="004845A2" w:rsidP="000531DD">
            <w:pPr>
              <w:pStyle w:val="TableParagraph"/>
              <w:spacing w:line="256" w:lineRule="exact"/>
              <w:ind w:left="8"/>
              <w:jc w:val="center"/>
              <w:rPr>
                <w:sz w:val="24"/>
              </w:rPr>
            </w:pPr>
            <w:r>
              <w:rPr>
                <w:sz w:val="24"/>
              </w:rPr>
              <w:t>1</w:t>
            </w:r>
          </w:p>
        </w:tc>
        <w:tc>
          <w:tcPr>
            <w:tcW w:w="1274" w:type="dxa"/>
            <w:vMerge/>
          </w:tcPr>
          <w:p w:rsidR="004845A2" w:rsidRDefault="004845A2" w:rsidP="000531DD">
            <w:pPr>
              <w:pStyle w:val="TableParagraph"/>
              <w:spacing w:line="256" w:lineRule="exact"/>
              <w:ind w:left="7"/>
              <w:jc w:val="center"/>
              <w:rPr>
                <w:sz w:val="24"/>
              </w:rPr>
            </w:pPr>
          </w:p>
        </w:tc>
        <w:tc>
          <w:tcPr>
            <w:tcW w:w="1274" w:type="dxa"/>
            <w:vMerge/>
          </w:tcPr>
          <w:p w:rsidR="004845A2" w:rsidRDefault="004845A2" w:rsidP="000531DD">
            <w:pPr>
              <w:pStyle w:val="TableParagraph"/>
              <w:spacing w:line="256" w:lineRule="exact"/>
              <w:ind w:left="7"/>
              <w:jc w:val="center"/>
              <w:rPr>
                <w:sz w:val="24"/>
              </w:rPr>
            </w:pPr>
          </w:p>
        </w:tc>
      </w:tr>
      <w:tr w:rsidR="004845A2" w:rsidTr="004845A2">
        <w:trPr>
          <w:trHeight w:val="276"/>
        </w:trPr>
        <w:tc>
          <w:tcPr>
            <w:tcW w:w="2407" w:type="dxa"/>
            <w:vMerge/>
            <w:tcBorders>
              <w:top w:val="nil"/>
            </w:tcBorders>
          </w:tcPr>
          <w:p w:rsidR="004845A2" w:rsidRDefault="004845A2" w:rsidP="000531DD">
            <w:pPr>
              <w:rPr>
                <w:sz w:val="2"/>
                <w:szCs w:val="2"/>
              </w:rPr>
            </w:pPr>
          </w:p>
        </w:tc>
        <w:tc>
          <w:tcPr>
            <w:tcW w:w="559" w:type="dxa"/>
          </w:tcPr>
          <w:p w:rsidR="004845A2" w:rsidRDefault="004845A2" w:rsidP="000531DD">
            <w:pPr>
              <w:pStyle w:val="TableParagraph"/>
              <w:spacing w:line="256" w:lineRule="exact"/>
              <w:ind w:left="2"/>
              <w:jc w:val="center"/>
              <w:rPr>
                <w:sz w:val="24"/>
              </w:rPr>
            </w:pPr>
            <w:r>
              <w:rPr>
                <w:sz w:val="24"/>
              </w:rPr>
              <w:t>2</w:t>
            </w:r>
          </w:p>
        </w:tc>
        <w:tc>
          <w:tcPr>
            <w:tcW w:w="8117" w:type="dxa"/>
          </w:tcPr>
          <w:p w:rsidR="004845A2" w:rsidRPr="000531DD" w:rsidRDefault="004845A2" w:rsidP="000531DD">
            <w:pPr>
              <w:pStyle w:val="TableParagraph"/>
              <w:spacing w:line="256" w:lineRule="exact"/>
              <w:ind w:left="101"/>
              <w:rPr>
                <w:sz w:val="24"/>
                <w:lang w:val="ru-RU"/>
              </w:rPr>
            </w:pPr>
            <w:r w:rsidRPr="000531DD">
              <w:rPr>
                <w:sz w:val="24"/>
                <w:lang w:val="ru-RU"/>
              </w:rPr>
              <w:t>Гидроцилиндры</w:t>
            </w:r>
            <w:r w:rsidRPr="000531DD">
              <w:rPr>
                <w:spacing w:val="-3"/>
                <w:sz w:val="24"/>
                <w:lang w:val="ru-RU"/>
              </w:rPr>
              <w:t xml:space="preserve"> </w:t>
            </w:r>
            <w:r w:rsidRPr="000531DD">
              <w:rPr>
                <w:sz w:val="24"/>
                <w:lang w:val="ru-RU"/>
              </w:rPr>
              <w:t>прямолинейного</w:t>
            </w:r>
            <w:r w:rsidRPr="000531DD">
              <w:rPr>
                <w:spacing w:val="-3"/>
                <w:sz w:val="24"/>
                <w:lang w:val="ru-RU"/>
              </w:rPr>
              <w:t xml:space="preserve"> </w:t>
            </w:r>
            <w:r w:rsidRPr="000531DD">
              <w:rPr>
                <w:sz w:val="24"/>
                <w:lang w:val="ru-RU"/>
              </w:rPr>
              <w:t>действия.</w:t>
            </w:r>
            <w:r w:rsidRPr="000531DD">
              <w:rPr>
                <w:spacing w:val="-2"/>
                <w:sz w:val="24"/>
                <w:lang w:val="ru-RU"/>
              </w:rPr>
              <w:t xml:space="preserve"> </w:t>
            </w:r>
            <w:r w:rsidRPr="000531DD">
              <w:rPr>
                <w:sz w:val="24"/>
                <w:lang w:val="ru-RU"/>
              </w:rPr>
              <w:t>Поворотные</w:t>
            </w:r>
            <w:r w:rsidRPr="000531DD">
              <w:rPr>
                <w:spacing w:val="-5"/>
                <w:sz w:val="24"/>
                <w:lang w:val="ru-RU"/>
              </w:rPr>
              <w:t xml:space="preserve"> </w:t>
            </w:r>
            <w:r w:rsidRPr="000531DD">
              <w:rPr>
                <w:sz w:val="24"/>
                <w:lang w:val="ru-RU"/>
              </w:rPr>
              <w:t>гидроцилиндры</w:t>
            </w:r>
          </w:p>
        </w:tc>
        <w:tc>
          <w:tcPr>
            <w:tcW w:w="1428" w:type="dxa"/>
          </w:tcPr>
          <w:p w:rsidR="004845A2" w:rsidRDefault="004845A2" w:rsidP="000531DD">
            <w:pPr>
              <w:pStyle w:val="TableParagraph"/>
              <w:spacing w:line="256" w:lineRule="exact"/>
              <w:ind w:left="8"/>
              <w:jc w:val="center"/>
              <w:rPr>
                <w:sz w:val="24"/>
              </w:rPr>
            </w:pPr>
            <w:r>
              <w:rPr>
                <w:sz w:val="24"/>
              </w:rPr>
              <w:t>1</w:t>
            </w:r>
          </w:p>
        </w:tc>
        <w:tc>
          <w:tcPr>
            <w:tcW w:w="1274" w:type="dxa"/>
            <w:vMerge/>
          </w:tcPr>
          <w:p w:rsidR="004845A2" w:rsidRDefault="004845A2" w:rsidP="000531DD">
            <w:pPr>
              <w:pStyle w:val="TableParagraph"/>
              <w:spacing w:line="256" w:lineRule="exact"/>
              <w:ind w:left="7"/>
              <w:jc w:val="center"/>
              <w:rPr>
                <w:sz w:val="24"/>
              </w:rPr>
            </w:pPr>
          </w:p>
        </w:tc>
        <w:tc>
          <w:tcPr>
            <w:tcW w:w="1274" w:type="dxa"/>
            <w:vMerge/>
          </w:tcPr>
          <w:p w:rsidR="004845A2" w:rsidRDefault="004845A2" w:rsidP="000531DD">
            <w:pPr>
              <w:pStyle w:val="TableParagraph"/>
              <w:spacing w:line="256" w:lineRule="exact"/>
              <w:ind w:left="7"/>
              <w:jc w:val="center"/>
              <w:rPr>
                <w:sz w:val="24"/>
              </w:rPr>
            </w:pPr>
          </w:p>
        </w:tc>
      </w:tr>
      <w:tr w:rsidR="004845A2" w:rsidTr="004845A2">
        <w:trPr>
          <w:trHeight w:val="551"/>
        </w:trPr>
        <w:tc>
          <w:tcPr>
            <w:tcW w:w="2407" w:type="dxa"/>
            <w:vMerge/>
            <w:tcBorders>
              <w:top w:val="nil"/>
            </w:tcBorders>
          </w:tcPr>
          <w:p w:rsidR="004845A2" w:rsidRDefault="004845A2" w:rsidP="000531DD">
            <w:pPr>
              <w:rPr>
                <w:sz w:val="2"/>
                <w:szCs w:val="2"/>
              </w:rPr>
            </w:pPr>
          </w:p>
        </w:tc>
        <w:tc>
          <w:tcPr>
            <w:tcW w:w="8676" w:type="dxa"/>
            <w:gridSpan w:val="2"/>
          </w:tcPr>
          <w:p w:rsidR="004845A2" w:rsidRPr="000531DD" w:rsidRDefault="004845A2" w:rsidP="000531DD">
            <w:pPr>
              <w:pStyle w:val="TableParagraph"/>
              <w:spacing w:line="270" w:lineRule="exact"/>
              <w:ind w:left="107"/>
              <w:rPr>
                <w:b/>
                <w:sz w:val="24"/>
                <w:lang w:val="ru-RU"/>
              </w:rPr>
            </w:pPr>
            <w:r w:rsidRPr="000531DD">
              <w:rPr>
                <w:b/>
                <w:sz w:val="24"/>
                <w:lang w:val="ru-RU"/>
              </w:rPr>
              <w:t>Практическое</w:t>
            </w:r>
            <w:r w:rsidRPr="000531DD">
              <w:rPr>
                <w:b/>
                <w:spacing w:val="-2"/>
                <w:sz w:val="24"/>
                <w:lang w:val="ru-RU"/>
              </w:rPr>
              <w:t xml:space="preserve"> </w:t>
            </w:r>
            <w:r w:rsidRPr="000531DD">
              <w:rPr>
                <w:b/>
                <w:sz w:val="24"/>
                <w:lang w:val="ru-RU"/>
              </w:rPr>
              <w:t>занятие</w:t>
            </w:r>
            <w:r w:rsidRPr="000531DD">
              <w:rPr>
                <w:b/>
                <w:spacing w:val="-2"/>
                <w:sz w:val="24"/>
                <w:lang w:val="ru-RU"/>
              </w:rPr>
              <w:t xml:space="preserve"> </w:t>
            </w:r>
            <w:r w:rsidRPr="000531DD">
              <w:rPr>
                <w:b/>
                <w:sz w:val="24"/>
                <w:lang w:val="ru-RU"/>
              </w:rPr>
              <w:t>1</w:t>
            </w:r>
          </w:p>
          <w:p w:rsidR="004845A2" w:rsidRDefault="004845A2" w:rsidP="000531DD">
            <w:pPr>
              <w:pStyle w:val="TableParagraph"/>
              <w:spacing w:line="261" w:lineRule="exact"/>
              <w:ind w:left="107"/>
              <w:rPr>
                <w:sz w:val="24"/>
              </w:rPr>
            </w:pPr>
            <w:r w:rsidRPr="000531DD">
              <w:rPr>
                <w:sz w:val="24"/>
                <w:lang w:val="ru-RU"/>
              </w:rPr>
              <w:t>Подбор</w:t>
            </w:r>
            <w:r w:rsidRPr="000531DD">
              <w:rPr>
                <w:spacing w:val="-5"/>
                <w:sz w:val="24"/>
                <w:lang w:val="ru-RU"/>
              </w:rPr>
              <w:t xml:space="preserve"> </w:t>
            </w:r>
            <w:r w:rsidRPr="000531DD">
              <w:rPr>
                <w:sz w:val="24"/>
                <w:lang w:val="ru-RU"/>
              </w:rPr>
              <w:t>насосов</w:t>
            </w:r>
            <w:r w:rsidRPr="000531DD">
              <w:rPr>
                <w:spacing w:val="-3"/>
                <w:sz w:val="24"/>
                <w:lang w:val="ru-RU"/>
              </w:rPr>
              <w:t xml:space="preserve"> </w:t>
            </w:r>
            <w:r w:rsidRPr="000531DD">
              <w:rPr>
                <w:sz w:val="24"/>
                <w:lang w:val="ru-RU"/>
              </w:rPr>
              <w:t>по</w:t>
            </w:r>
            <w:r w:rsidRPr="000531DD">
              <w:rPr>
                <w:spacing w:val="-3"/>
                <w:sz w:val="24"/>
                <w:lang w:val="ru-RU"/>
              </w:rPr>
              <w:t xml:space="preserve"> </w:t>
            </w:r>
            <w:r w:rsidRPr="000531DD">
              <w:rPr>
                <w:sz w:val="24"/>
                <w:lang w:val="ru-RU"/>
              </w:rPr>
              <w:t>их</w:t>
            </w:r>
            <w:r w:rsidRPr="000531DD">
              <w:rPr>
                <w:spacing w:val="-1"/>
                <w:sz w:val="24"/>
                <w:lang w:val="ru-RU"/>
              </w:rPr>
              <w:t xml:space="preserve"> </w:t>
            </w:r>
            <w:r w:rsidRPr="000531DD">
              <w:rPr>
                <w:sz w:val="24"/>
                <w:lang w:val="ru-RU"/>
              </w:rPr>
              <w:t>рабочим</w:t>
            </w:r>
            <w:r w:rsidRPr="000531DD">
              <w:rPr>
                <w:spacing w:val="-4"/>
                <w:sz w:val="24"/>
                <w:lang w:val="ru-RU"/>
              </w:rPr>
              <w:t xml:space="preserve"> </w:t>
            </w:r>
            <w:r w:rsidRPr="000531DD">
              <w:rPr>
                <w:sz w:val="24"/>
                <w:lang w:val="ru-RU"/>
              </w:rPr>
              <w:t xml:space="preserve">характеристикам. </w:t>
            </w:r>
            <w:r>
              <w:rPr>
                <w:sz w:val="24"/>
              </w:rPr>
              <w:t>Расчет</w:t>
            </w:r>
            <w:r>
              <w:rPr>
                <w:spacing w:val="-3"/>
                <w:sz w:val="24"/>
              </w:rPr>
              <w:t xml:space="preserve"> </w:t>
            </w:r>
            <w:r>
              <w:rPr>
                <w:sz w:val="24"/>
              </w:rPr>
              <w:t>гидроцилиндров.</w:t>
            </w:r>
          </w:p>
        </w:tc>
        <w:tc>
          <w:tcPr>
            <w:tcW w:w="1428" w:type="dxa"/>
          </w:tcPr>
          <w:p w:rsidR="004845A2" w:rsidRDefault="004845A2" w:rsidP="000531DD">
            <w:pPr>
              <w:pStyle w:val="TableParagraph"/>
              <w:spacing w:line="268" w:lineRule="exact"/>
              <w:ind w:left="8"/>
              <w:jc w:val="center"/>
              <w:rPr>
                <w:sz w:val="24"/>
              </w:rPr>
            </w:pPr>
            <w:r>
              <w:rPr>
                <w:sz w:val="24"/>
              </w:rPr>
              <w:t>1</w:t>
            </w:r>
          </w:p>
        </w:tc>
        <w:tc>
          <w:tcPr>
            <w:tcW w:w="1274" w:type="dxa"/>
            <w:vMerge/>
          </w:tcPr>
          <w:p w:rsidR="004845A2" w:rsidRDefault="004845A2" w:rsidP="000531DD">
            <w:pPr>
              <w:pStyle w:val="TableParagraph"/>
              <w:spacing w:line="268" w:lineRule="exact"/>
              <w:ind w:left="7"/>
              <w:jc w:val="center"/>
              <w:rPr>
                <w:sz w:val="24"/>
              </w:rPr>
            </w:pPr>
          </w:p>
        </w:tc>
        <w:tc>
          <w:tcPr>
            <w:tcW w:w="1274" w:type="dxa"/>
            <w:vMerge/>
          </w:tcPr>
          <w:p w:rsidR="004845A2" w:rsidRDefault="004845A2" w:rsidP="000531DD">
            <w:pPr>
              <w:pStyle w:val="TableParagraph"/>
              <w:spacing w:line="268" w:lineRule="exact"/>
              <w:ind w:left="7"/>
              <w:jc w:val="center"/>
              <w:rPr>
                <w:sz w:val="24"/>
              </w:rPr>
            </w:pPr>
          </w:p>
        </w:tc>
      </w:tr>
      <w:tr w:rsidR="004845A2" w:rsidTr="004845A2">
        <w:trPr>
          <w:trHeight w:val="275"/>
        </w:trPr>
        <w:tc>
          <w:tcPr>
            <w:tcW w:w="2407" w:type="dxa"/>
            <w:vMerge w:val="restart"/>
          </w:tcPr>
          <w:p w:rsidR="004845A2" w:rsidRDefault="004845A2" w:rsidP="000531DD">
            <w:pPr>
              <w:pStyle w:val="TableParagraph"/>
              <w:ind w:left="719" w:right="706"/>
              <w:jc w:val="center"/>
              <w:rPr>
                <w:b/>
                <w:sz w:val="24"/>
              </w:rPr>
            </w:pPr>
            <w:r>
              <w:rPr>
                <w:b/>
                <w:sz w:val="24"/>
              </w:rPr>
              <w:t>Тема 1.6.</w:t>
            </w:r>
            <w:r>
              <w:rPr>
                <w:b/>
                <w:spacing w:val="-58"/>
                <w:sz w:val="24"/>
              </w:rPr>
              <w:t xml:space="preserve"> </w:t>
            </w:r>
            <w:r>
              <w:rPr>
                <w:b/>
                <w:sz w:val="24"/>
              </w:rPr>
              <w:t>Гидро-</w:t>
            </w:r>
          </w:p>
          <w:p w:rsidR="004845A2" w:rsidRDefault="004845A2" w:rsidP="000531DD">
            <w:pPr>
              <w:pStyle w:val="TableParagraph"/>
              <w:spacing w:line="259" w:lineRule="exact"/>
              <w:ind w:left="116" w:right="107"/>
              <w:jc w:val="center"/>
              <w:rPr>
                <w:b/>
                <w:sz w:val="24"/>
              </w:rPr>
            </w:pPr>
            <w:r>
              <w:rPr>
                <w:b/>
                <w:sz w:val="24"/>
              </w:rPr>
              <w:t>распределители</w:t>
            </w:r>
          </w:p>
        </w:tc>
        <w:tc>
          <w:tcPr>
            <w:tcW w:w="8676" w:type="dxa"/>
            <w:gridSpan w:val="2"/>
          </w:tcPr>
          <w:p w:rsidR="004845A2" w:rsidRDefault="004845A2" w:rsidP="000531DD">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28" w:type="dxa"/>
          </w:tcPr>
          <w:p w:rsidR="004845A2" w:rsidRDefault="004845A2" w:rsidP="000531DD">
            <w:pPr>
              <w:pStyle w:val="TableParagraph"/>
              <w:spacing w:line="256" w:lineRule="exact"/>
              <w:ind w:left="8"/>
              <w:jc w:val="center"/>
              <w:rPr>
                <w:b/>
                <w:sz w:val="24"/>
              </w:rPr>
            </w:pPr>
            <w:r>
              <w:rPr>
                <w:b/>
                <w:sz w:val="24"/>
              </w:rPr>
              <w:t>1</w:t>
            </w:r>
          </w:p>
        </w:tc>
        <w:tc>
          <w:tcPr>
            <w:tcW w:w="1274" w:type="dxa"/>
            <w:vMerge w:val="restart"/>
          </w:tcPr>
          <w:p w:rsidR="004845A2" w:rsidRPr="004845A2" w:rsidRDefault="004845A2" w:rsidP="004845A2">
            <w:pPr>
              <w:pStyle w:val="TableParagraph"/>
              <w:ind w:firstLine="438"/>
              <w:rPr>
                <w:sz w:val="20"/>
              </w:rPr>
            </w:pPr>
            <w:r>
              <w:rPr>
                <w:sz w:val="20"/>
              </w:rPr>
              <w:t>ОК 02</w:t>
            </w:r>
          </w:p>
          <w:p w:rsidR="004845A2" w:rsidRPr="004845A2" w:rsidRDefault="004845A2" w:rsidP="004845A2">
            <w:pPr>
              <w:pStyle w:val="TableParagraph"/>
              <w:ind w:firstLine="438"/>
              <w:rPr>
                <w:sz w:val="20"/>
                <w:lang w:val="ru-RU"/>
              </w:rPr>
            </w:pPr>
            <w:r w:rsidRPr="004845A2">
              <w:rPr>
                <w:sz w:val="20"/>
              </w:rPr>
              <w:t>ПК 3.</w:t>
            </w:r>
            <w:r>
              <w:rPr>
                <w:sz w:val="20"/>
                <w:lang w:val="ru-RU"/>
              </w:rPr>
              <w:t>1</w:t>
            </w:r>
          </w:p>
        </w:tc>
        <w:tc>
          <w:tcPr>
            <w:tcW w:w="1274" w:type="dxa"/>
            <w:vMerge w:val="restart"/>
          </w:tcPr>
          <w:p w:rsidR="004845A2" w:rsidRPr="004845A2" w:rsidRDefault="004845A2" w:rsidP="004845A2">
            <w:pPr>
              <w:pStyle w:val="TableParagraph"/>
              <w:rPr>
                <w:sz w:val="20"/>
              </w:rPr>
            </w:pPr>
            <w:r w:rsidRPr="004845A2">
              <w:rPr>
                <w:sz w:val="20"/>
              </w:rPr>
              <w:t>Уо 02.02</w:t>
            </w:r>
          </w:p>
          <w:p w:rsidR="004845A2" w:rsidRDefault="004845A2" w:rsidP="004845A2">
            <w:pPr>
              <w:pStyle w:val="TableParagraph"/>
              <w:rPr>
                <w:sz w:val="20"/>
              </w:rPr>
            </w:pPr>
            <w:r w:rsidRPr="004845A2">
              <w:rPr>
                <w:sz w:val="20"/>
              </w:rPr>
              <w:t>Зо 02.02</w:t>
            </w:r>
          </w:p>
          <w:p w:rsidR="004845A2" w:rsidRPr="004845A2" w:rsidRDefault="004845A2" w:rsidP="004845A2">
            <w:pPr>
              <w:pStyle w:val="TableParagraph"/>
              <w:rPr>
                <w:sz w:val="20"/>
              </w:rPr>
            </w:pPr>
            <w:r w:rsidRPr="004845A2">
              <w:rPr>
                <w:sz w:val="20"/>
              </w:rPr>
              <w:t>ПО 3.1.01</w:t>
            </w:r>
          </w:p>
          <w:p w:rsidR="004845A2" w:rsidRPr="004845A2" w:rsidRDefault="004845A2" w:rsidP="004845A2">
            <w:pPr>
              <w:pStyle w:val="TableParagraph"/>
              <w:rPr>
                <w:sz w:val="20"/>
              </w:rPr>
            </w:pPr>
            <w:r w:rsidRPr="004845A2">
              <w:rPr>
                <w:sz w:val="20"/>
              </w:rPr>
              <w:t>У 3.1.02</w:t>
            </w:r>
          </w:p>
          <w:p w:rsidR="004845A2" w:rsidRDefault="004845A2" w:rsidP="004845A2">
            <w:pPr>
              <w:pStyle w:val="TableParagraph"/>
              <w:rPr>
                <w:sz w:val="20"/>
              </w:rPr>
            </w:pPr>
            <w:r w:rsidRPr="004845A2">
              <w:rPr>
                <w:sz w:val="20"/>
              </w:rPr>
              <w:t>З 3.1.01</w:t>
            </w:r>
          </w:p>
        </w:tc>
      </w:tr>
      <w:tr w:rsidR="004845A2" w:rsidTr="004845A2">
        <w:trPr>
          <w:trHeight w:val="541"/>
        </w:trPr>
        <w:tc>
          <w:tcPr>
            <w:tcW w:w="2407" w:type="dxa"/>
            <w:vMerge/>
            <w:tcBorders>
              <w:top w:val="nil"/>
            </w:tcBorders>
          </w:tcPr>
          <w:p w:rsidR="004845A2" w:rsidRDefault="004845A2" w:rsidP="000531DD">
            <w:pPr>
              <w:rPr>
                <w:sz w:val="2"/>
                <w:szCs w:val="2"/>
              </w:rPr>
            </w:pPr>
          </w:p>
        </w:tc>
        <w:tc>
          <w:tcPr>
            <w:tcW w:w="559" w:type="dxa"/>
          </w:tcPr>
          <w:p w:rsidR="004845A2" w:rsidRDefault="004845A2" w:rsidP="000531DD">
            <w:pPr>
              <w:pStyle w:val="TableParagraph"/>
              <w:spacing w:line="268" w:lineRule="exact"/>
              <w:ind w:left="2"/>
              <w:jc w:val="center"/>
              <w:rPr>
                <w:sz w:val="24"/>
              </w:rPr>
            </w:pPr>
            <w:r>
              <w:rPr>
                <w:sz w:val="24"/>
              </w:rPr>
              <w:t>1</w:t>
            </w:r>
          </w:p>
        </w:tc>
        <w:tc>
          <w:tcPr>
            <w:tcW w:w="8117" w:type="dxa"/>
          </w:tcPr>
          <w:p w:rsidR="004845A2" w:rsidRPr="000531DD" w:rsidRDefault="004845A2" w:rsidP="000531DD">
            <w:pPr>
              <w:pStyle w:val="TableParagraph"/>
              <w:spacing w:line="268" w:lineRule="exact"/>
              <w:ind w:left="101"/>
              <w:rPr>
                <w:sz w:val="24"/>
                <w:lang w:val="ru-RU"/>
              </w:rPr>
            </w:pPr>
            <w:r w:rsidRPr="000531DD">
              <w:rPr>
                <w:sz w:val="24"/>
                <w:lang w:val="ru-RU"/>
              </w:rPr>
              <w:t>Классификация,</w:t>
            </w:r>
            <w:r w:rsidRPr="000531DD">
              <w:rPr>
                <w:spacing w:val="-8"/>
                <w:sz w:val="24"/>
                <w:lang w:val="ru-RU"/>
              </w:rPr>
              <w:t xml:space="preserve"> </w:t>
            </w:r>
            <w:r w:rsidRPr="000531DD">
              <w:rPr>
                <w:sz w:val="24"/>
                <w:lang w:val="ru-RU"/>
              </w:rPr>
              <w:t>назначение</w:t>
            </w:r>
            <w:r w:rsidRPr="000531DD">
              <w:rPr>
                <w:spacing w:val="-6"/>
                <w:sz w:val="24"/>
                <w:lang w:val="ru-RU"/>
              </w:rPr>
              <w:t xml:space="preserve"> </w:t>
            </w:r>
            <w:r w:rsidRPr="000531DD">
              <w:rPr>
                <w:sz w:val="24"/>
                <w:lang w:val="ru-RU"/>
              </w:rPr>
              <w:t>гидрораспределителей.</w:t>
            </w:r>
            <w:r w:rsidRPr="000531DD">
              <w:rPr>
                <w:spacing w:val="-1"/>
                <w:sz w:val="24"/>
                <w:lang w:val="ru-RU"/>
              </w:rPr>
              <w:t xml:space="preserve"> </w:t>
            </w:r>
            <w:r w:rsidRPr="000531DD">
              <w:rPr>
                <w:sz w:val="24"/>
                <w:lang w:val="ru-RU"/>
              </w:rPr>
              <w:t>Золотниковые</w:t>
            </w:r>
            <w:r w:rsidRPr="000531DD">
              <w:rPr>
                <w:spacing w:val="-6"/>
                <w:sz w:val="24"/>
                <w:lang w:val="ru-RU"/>
              </w:rPr>
              <w:t xml:space="preserve"> </w:t>
            </w:r>
            <w:r w:rsidRPr="000531DD">
              <w:rPr>
                <w:sz w:val="24"/>
                <w:lang w:val="ru-RU"/>
              </w:rPr>
              <w:t>гидрораспределители.</w:t>
            </w:r>
          </w:p>
        </w:tc>
        <w:tc>
          <w:tcPr>
            <w:tcW w:w="1428" w:type="dxa"/>
          </w:tcPr>
          <w:p w:rsidR="004845A2" w:rsidRDefault="004845A2" w:rsidP="000531DD">
            <w:pPr>
              <w:pStyle w:val="TableParagraph"/>
              <w:spacing w:line="268" w:lineRule="exact"/>
              <w:ind w:left="8"/>
              <w:jc w:val="center"/>
              <w:rPr>
                <w:sz w:val="24"/>
              </w:rPr>
            </w:pPr>
            <w:r>
              <w:rPr>
                <w:sz w:val="24"/>
              </w:rPr>
              <w:t>1</w:t>
            </w:r>
          </w:p>
        </w:tc>
        <w:tc>
          <w:tcPr>
            <w:tcW w:w="1274" w:type="dxa"/>
            <w:vMerge/>
          </w:tcPr>
          <w:p w:rsidR="004845A2" w:rsidRDefault="004845A2" w:rsidP="004845A2">
            <w:pPr>
              <w:pStyle w:val="TableParagraph"/>
              <w:spacing w:line="268" w:lineRule="exact"/>
              <w:ind w:left="7" w:firstLine="438"/>
              <w:jc w:val="center"/>
              <w:rPr>
                <w:sz w:val="24"/>
              </w:rPr>
            </w:pPr>
          </w:p>
        </w:tc>
        <w:tc>
          <w:tcPr>
            <w:tcW w:w="1274" w:type="dxa"/>
            <w:vMerge/>
          </w:tcPr>
          <w:p w:rsidR="004845A2" w:rsidRDefault="004845A2" w:rsidP="000531DD">
            <w:pPr>
              <w:pStyle w:val="TableParagraph"/>
              <w:spacing w:line="268" w:lineRule="exact"/>
              <w:ind w:left="7"/>
              <w:jc w:val="center"/>
              <w:rPr>
                <w:sz w:val="24"/>
              </w:rPr>
            </w:pPr>
          </w:p>
        </w:tc>
      </w:tr>
      <w:tr w:rsidR="004845A2" w:rsidTr="004845A2">
        <w:trPr>
          <w:trHeight w:val="275"/>
        </w:trPr>
        <w:tc>
          <w:tcPr>
            <w:tcW w:w="2407" w:type="dxa"/>
            <w:vMerge w:val="restart"/>
          </w:tcPr>
          <w:p w:rsidR="004845A2" w:rsidRPr="000531DD" w:rsidRDefault="004845A2" w:rsidP="000531DD">
            <w:pPr>
              <w:pStyle w:val="TableParagraph"/>
              <w:spacing w:before="5"/>
              <w:rPr>
                <w:b/>
                <w:sz w:val="37"/>
                <w:lang w:val="ru-RU"/>
              </w:rPr>
            </w:pPr>
          </w:p>
          <w:p w:rsidR="004845A2" w:rsidRPr="000531DD" w:rsidRDefault="004845A2" w:rsidP="000531DD">
            <w:pPr>
              <w:pStyle w:val="TableParagraph"/>
              <w:ind w:left="117" w:right="106"/>
              <w:jc w:val="center"/>
              <w:rPr>
                <w:b/>
                <w:sz w:val="24"/>
                <w:lang w:val="ru-RU"/>
              </w:rPr>
            </w:pPr>
            <w:r w:rsidRPr="000531DD">
              <w:rPr>
                <w:b/>
                <w:sz w:val="24"/>
                <w:lang w:val="ru-RU"/>
              </w:rPr>
              <w:t>Тема</w:t>
            </w:r>
            <w:r w:rsidRPr="000531DD">
              <w:rPr>
                <w:b/>
                <w:spacing w:val="-2"/>
                <w:sz w:val="24"/>
                <w:lang w:val="ru-RU"/>
              </w:rPr>
              <w:t xml:space="preserve"> </w:t>
            </w:r>
            <w:r w:rsidRPr="000531DD">
              <w:rPr>
                <w:b/>
                <w:sz w:val="24"/>
                <w:lang w:val="ru-RU"/>
              </w:rPr>
              <w:t>1.7.</w:t>
            </w:r>
          </w:p>
          <w:p w:rsidR="004845A2" w:rsidRPr="000531DD" w:rsidRDefault="004845A2" w:rsidP="000531DD">
            <w:pPr>
              <w:pStyle w:val="TableParagraph"/>
              <w:ind w:left="116" w:right="107"/>
              <w:jc w:val="center"/>
              <w:rPr>
                <w:b/>
                <w:sz w:val="24"/>
                <w:lang w:val="ru-RU"/>
              </w:rPr>
            </w:pPr>
            <w:r w:rsidRPr="000531DD">
              <w:rPr>
                <w:b/>
                <w:sz w:val="24"/>
                <w:lang w:val="ru-RU"/>
              </w:rPr>
              <w:t>Регулирующая</w:t>
            </w:r>
            <w:r w:rsidRPr="000531DD">
              <w:rPr>
                <w:b/>
                <w:spacing w:val="-15"/>
                <w:sz w:val="24"/>
                <w:lang w:val="ru-RU"/>
              </w:rPr>
              <w:t xml:space="preserve"> </w:t>
            </w:r>
            <w:r w:rsidRPr="000531DD">
              <w:rPr>
                <w:b/>
                <w:sz w:val="24"/>
                <w:lang w:val="ru-RU"/>
              </w:rPr>
              <w:t>и</w:t>
            </w:r>
            <w:r w:rsidRPr="000531DD">
              <w:rPr>
                <w:b/>
                <w:spacing w:val="-57"/>
                <w:sz w:val="24"/>
                <w:lang w:val="ru-RU"/>
              </w:rPr>
              <w:t xml:space="preserve"> </w:t>
            </w:r>
            <w:r w:rsidRPr="000531DD">
              <w:rPr>
                <w:b/>
                <w:sz w:val="24"/>
                <w:lang w:val="ru-RU"/>
              </w:rPr>
              <w:t>направляющая</w:t>
            </w:r>
            <w:r w:rsidRPr="000531DD">
              <w:rPr>
                <w:b/>
                <w:spacing w:val="1"/>
                <w:sz w:val="24"/>
                <w:lang w:val="ru-RU"/>
              </w:rPr>
              <w:t xml:space="preserve"> </w:t>
            </w:r>
            <w:r w:rsidRPr="000531DD">
              <w:rPr>
                <w:b/>
                <w:sz w:val="24"/>
                <w:lang w:val="ru-RU"/>
              </w:rPr>
              <w:t>аппаратура</w:t>
            </w:r>
          </w:p>
        </w:tc>
        <w:tc>
          <w:tcPr>
            <w:tcW w:w="8676" w:type="dxa"/>
            <w:gridSpan w:val="2"/>
          </w:tcPr>
          <w:p w:rsidR="004845A2" w:rsidRDefault="004845A2" w:rsidP="000531DD">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28" w:type="dxa"/>
          </w:tcPr>
          <w:p w:rsidR="004845A2" w:rsidRDefault="004845A2" w:rsidP="000531DD">
            <w:pPr>
              <w:pStyle w:val="TableParagraph"/>
              <w:spacing w:line="256" w:lineRule="exact"/>
              <w:ind w:left="8"/>
              <w:jc w:val="center"/>
              <w:rPr>
                <w:b/>
                <w:sz w:val="24"/>
              </w:rPr>
            </w:pPr>
            <w:r>
              <w:rPr>
                <w:b/>
                <w:sz w:val="24"/>
              </w:rPr>
              <w:t>3</w:t>
            </w:r>
          </w:p>
        </w:tc>
        <w:tc>
          <w:tcPr>
            <w:tcW w:w="1274" w:type="dxa"/>
            <w:vMerge w:val="restart"/>
          </w:tcPr>
          <w:p w:rsidR="004845A2" w:rsidRPr="004845A2" w:rsidRDefault="004845A2" w:rsidP="004845A2">
            <w:pPr>
              <w:pStyle w:val="TableParagraph"/>
              <w:ind w:firstLine="438"/>
              <w:rPr>
                <w:sz w:val="20"/>
              </w:rPr>
            </w:pPr>
            <w:r>
              <w:rPr>
                <w:sz w:val="20"/>
              </w:rPr>
              <w:t>ОК 02</w:t>
            </w:r>
          </w:p>
          <w:p w:rsidR="004845A2" w:rsidRPr="004845A2" w:rsidRDefault="004845A2" w:rsidP="004845A2">
            <w:pPr>
              <w:pStyle w:val="TableParagraph"/>
              <w:ind w:firstLine="438"/>
              <w:rPr>
                <w:sz w:val="20"/>
                <w:lang w:val="ru-RU"/>
              </w:rPr>
            </w:pPr>
            <w:r w:rsidRPr="004845A2">
              <w:rPr>
                <w:sz w:val="20"/>
              </w:rPr>
              <w:t>ПК 3.</w:t>
            </w:r>
            <w:r>
              <w:rPr>
                <w:sz w:val="20"/>
                <w:lang w:val="ru-RU"/>
              </w:rPr>
              <w:t>1</w:t>
            </w:r>
          </w:p>
        </w:tc>
        <w:tc>
          <w:tcPr>
            <w:tcW w:w="1274" w:type="dxa"/>
            <w:vMerge w:val="restart"/>
          </w:tcPr>
          <w:p w:rsidR="004845A2" w:rsidRPr="004845A2" w:rsidRDefault="004845A2" w:rsidP="004845A2">
            <w:pPr>
              <w:pStyle w:val="TableParagraph"/>
              <w:rPr>
                <w:sz w:val="20"/>
              </w:rPr>
            </w:pPr>
            <w:r w:rsidRPr="004845A2">
              <w:rPr>
                <w:sz w:val="20"/>
              </w:rPr>
              <w:t>Уо 02.02</w:t>
            </w:r>
          </w:p>
          <w:p w:rsidR="004845A2" w:rsidRDefault="004845A2" w:rsidP="004845A2">
            <w:pPr>
              <w:pStyle w:val="TableParagraph"/>
              <w:rPr>
                <w:sz w:val="20"/>
              </w:rPr>
            </w:pPr>
            <w:r w:rsidRPr="004845A2">
              <w:rPr>
                <w:sz w:val="20"/>
              </w:rPr>
              <w:t>Зо 02.02</w:t>
            </w:r>
          </w:p>
          <w:p w:rsidR="004845A2" w:rsidRPr="004845A2" w:rsidRDefault="004845A2" w:rsidP="004845A2">
            <w:pPr>
              <w:pStyle w:val="TableParagraph"/>
              <w:rPr>
                <w:sz w:val="20"/>
              </w:rPr>
            </w:pPr>
            <w:r w:rsidRPr="004845A2">
              <w:rPr>
                <w:sz w:val="20"/>
              </w:rPr>
              <w:t>ПО 3.1.01</w:t>
            </w:r>
          </w:p>
          <w:p w:rsidR="004845A2" w:rsidRPr="004845A2" w:rsidRDefault="004845A2" w:rsidP="004845A2">
            <w:pPr>
              <w:pStyle w:val="TableParagraph"/>
              <w:rPr>
                <w:sz w:val="20"/>
              </w:rPr>
            </w:pPr>
            <w:r w:rsidRPr="004845A2">
              <w:rPr>
                <w:sz w:val="20"/>
              </w:rPr>
              <w:t>У 3.1.02</w:t>
            </w:r>
          </w:p>
          <w:p w:rsidR="004845A2" w:rsidRDefault="004845A2" w:rsidP="004845A2">
            <w:pPr>
              <w:pStyle w:val="TableParagraph"/>
              <w:rPr>
                <w:sz w:val="20"/>
              </w:rPr>
            </w:pPr>
            <w:r w:rsidRPr="004845A2">
              <w:rPr>
                <w:sz w:val="20"/>
              </w:rPr>
              <w:t>З 3.1.01</w:t>
            </w:r>
          </w:p>
        </w:tc>
      </w:tr>
      <w:tr w:rsidR="004845A2" w:rsidTr="004845A2">
        <w:trPr>
          <w:trHeight w:val="553"/>
        </w:trPr>
        <w:tc>
          <w:tcPr>
            <w:tcW w:w="2407" w:type="dxa"/>
            <w:vMerge/>
            <w:tcBorders>
              <w:top w:val="nil"/>
            </w:tcBorders>
          </w:tcPr>
          <w:p w:rsidR="004845A2" w:rsidRDefault="004845A2" w:rsidP="000531DD">
            <w:pPr>
              <w:rPr>
                <w:sz w:val="2"/>
                <w:szCs w:val="2"/>
              </w:rPr>
            </w:pPr>
          </w:p>
        </w:tc>
        <w:tc>
          <w:tcPr>
            <w:tcW w:w="559" w:type="dxa"/>
          </w:tcPr>
          <w:p w:rsidR="004845A2" w:rsidRDefault="004845A2" w:rsidP="000531DD">
            <w:pPr>
              <w:pStyle w:val="TableParagraph"/>
              <w:spacing w:line="270" w:lineRule="exact"/>
              <w:ind w:left="2"/>
              <w:jc w:val="center"/>
              <w:rPr>
                <w:sz w:val="24"/>
              </w:rPr>
            </w:pPr>
            <w:r>
              <w:rPr>
                <w:sz w:val="24"/>
              </w:rPr>
              <w:t>1</w:t>
            </w:r>
          </w:p>
        </w:tc>
        <w:tc>
          <w:tcPr>
            <w:tcW w:w="8117" w:type="dxa"/>
          </w:tcPr>
          <w:p w:rsidR="004845A2" w:rsidRDefault="004845A2" w:rsidP="000531DD">
            <w:pPr>
              <w:pStyle w:val="TableParagraph"/>
              <w:spacing w:line="270" w:lineRule="exact"/>
              <w:ind w:left="101"/>
              <w:rPr>
                <w:sz w:val="24"/>
              </w:rPr>
            </w:pPr>
            <w:r w:rsidRPr="000531DD">
              <w:rPr>
                <w:sz w:val="24"/>
                <w:lang w:val="ru-RU"/>
              </w:rPr>
              <w:t>Общие</w:t>
            </w:r>
            <w:r w:rsidRPr="000531DD">
              <w:rPr>
                <w:spacing w:val="-5"/>
                <w:sz w:val="24"/>
                <w:lang w:val="ru-RU"/>
              </w:rPr>
              <w:t xml:space="preserve"> </w:t>
            </w:r>
            <w:r w:rsidRPr="000531DD">
              <w:rPr>
                <w:sz w:val="24"/>
                <w:lang w:val="ru-RU"/>
              </w:rPr>
              <w:t>сведения</w:t>
            </w:r>
            <w:r w:rsidRPr="000531DD">
              <w:rPr>
                <w:spacing w:val="-4"/>
                <w:sz w:val="24"/>
                <w:lang w:val="ru-RU"/>
              </w:rPr>
              <w:t xml:space="preserve"> </w:t>
            </w:r>
            <w:r w:rsidRPr="000531DD">
              <w:rPr>
                <w:sz w:val="24"/>
                <w:lang w:val="ru-RU"/>
              </w:rPr>
              <w:t>о</w:t>
            </w:r>
            <w:r w:rsidRPr="000531DD">
              <w:rPr>
                <w:spacing w:val="-4"/>
                <w:sz w:val="24"/>
                <w:lang w:val="ru-RU"/>
              </w:rPr>
              <w:t xml:space="preserve"> </w:t>
            </w:r>
            <w:r w:rsidRPr="000531DD">
              <w:rPr>
                <w:sz w:val="24"/>
                <w:lang w:val="ru-RU"/>
              </w:rPr>
              <w:t>гидроаппаратуре. Напорные</w:t>
            </w:r>
            <w:r w:rsidRPr="000531DD">
              <w:rPr>
                <w:spacing w:val="-4"/>
                <w:sz w:val="24"/>
                <w:lang w:val="ru-RU"/>
              </w:rPr>
              <w:t xml:space="preserve"> </w:t>
            </w:r>
            <w:r w:rsidRPr="000531DD">
              <w:rPr>
                <w:sz w:val="24"/>
                <w:lang w:val="ru-RU"/>
              </w:rPr>
              <w:t>гидроклапаны.</w:t>
            </w:r>
            <w:r w:rsidRPr="000531DD">
              <w:rPr>
                <w:spacing w:val="-4"/>
                <w:sz w:val="24"/>
                <w:lang w:val="ru-RU"/>
              </w:rPr>
              <w:t xml:space="preserve"> </w:t>
            </w:r>
            <w:r>
              <w:rPr>
                <w:sz w:val="24"/>
              </w:rPr>
              <w:t>Редукционный</w:t>
            </w:r>
            <w:r>
              <w:rPr>
                <w:spacing w:val="-4"/>
                <w:sz w:val="24"/>
              </w:rPr>
              <w:t xml:space="preserve"> </w:t>
            </w:r>
            <w:r>
              <w:rPr>
                <w:sz w:val="24"/>
              </w:rPr>
              <w:t>клапан.</w:t>
            </w:r>
            <w:r>
              <w:rPr>
                <w:spacing w:val="-4"/>
                <w:sz w:val="24"/>
              </w:rPr>
              <w:t xml:space="preserve"> </w:t>
            </w:r>
            <w:r>
              <w:rPr>
                <w:sz w:val="24"/>
              </w:rPr>
              <w:t>Обратный</w:t>
            </w:r>
          </w:p>
          <w:p w:rsidR="004845A2" w:rsidRDefault="004845A2" w:rsidP="000531DD">
            <w:pPr>
              <w:pStyle w:val="TableParagraph"/>
              <w:spacing w:line="264" w:lineRule="exact"/>
              <w:ind w:left="101"/>
              <w:rPr>
                <w:sz w:val="24"/>
              </w:rPr>
            </w:pPr>
            <w:r>
              <w:rPr>
                <w:sz w:val="24"/>
              </w:rPr>
              <w:t>гидроклапан.</w:t>
            </w:r>
          </w:p>
        </w:tc>
        <w:tc>
          <w:tcPr>
            <w:tcW w:w="1428" w:type="dxa"/>
          </w:tcPr>
          <w:p w:rsidR="004845A2" w:rsidRDefault="004845A2" w:rsidP="000531DD">
            <w:pPr>
              <w:pStyle w:val="TableParagraph"/>
              <w:spacing w:line="270" w:lineRule="exact"/>
              <w:ind w:left="8"/>
              <w:jc w:val="center"/>
              <w:rPr>
                <w:sz w:val="24"/>
              </w:rPr>
            </w:pPr>
            <w:r>
              <w:rPr>
                <w:sz w:val="24"/>
              </w:rPr>
              <w:t>1</w:t>
            </w:r>
          </w:p>
        </w:tc>
        <w:tc>
          <w:tcPr>
            <w:tcW w:w="1274" w:type="dxa"/>
            <w:vMerge/>
          </w:tcPr>
          <w:p w:rsidR="004845A2" w:rsidRDefault="004845A2" w:rsidP="000531DD">
            <w:pPr>
              <w:pStyle w:val="TableParagraph"/>
              <w:spacing w:line="270" w:lineRule="exact"/>
              <w:ind w:left="7"/>
              <w:jc w:val="center"/>
              <w:rPr>
                <w:sz w:val="24"/>
              </w:rPr>
            </w:pPr>
          </w:p>
        </w:tc>
        <w:tc>
          <w:tcPr>
            <w:tcW w:w="1274" w:type="dxa"/>
            <w:vMerge/>
          </w:tcPr>
          <w:p w:rsidR="004845A2" w:rsidRDefault="004845A2" w:rsidP="000531DD">
            <w:pPr>
              <w:pStyle w:val="TableParagraph"/>
              <w:spacing w:line="270" w:lineRule="exact"/>
              <w:ind w:left="7"/>
              <w:jc w:val="center"/>
              <w:rPr>
                <w:sz w:val="24"/>
              </w:rPr>
            </w:pPr>
          </w:p>
        </w:tc>
      </w:tr>
      <w:tr w:rsidR="004845A2" w:rsidTr="004845A2">
        <w:trPr>
          <w:trHeight w:val="283"/>
        </w:trPr>
        <w:tc>
          <w:tcPr>
            <w:tcW w:w="2407" w:type="dxa"/>
            <w:vMerge/>
            <w:tcBorders>
              <w:top w:val="nil"/>
            </w:tcBorders>
          </w:tcPr>
          <w:p w:rsidR="004845A2" w:rsidRDefault="004845A2" w:rsidP="000531DD">
            <w:pPr>
              <w:rPr>
                <w:sz w:val="2"/>
                <w:szCs w:val="2"/>
              </w:rPr>
            </w:pPr>
          </w:p>
        </w:tc>
        <w:tc>
          <w:tcPr>
            <w:tcW w:w="559" w:type="dxa"/>
          </w:tcPr>
          <w:p w:rsidR="004845A2" w:rsidRDefault="004845A2" w:rsidP="000531DD">
            <w:pPr>
              <w:pStyle w:val="TableParagraph"/>
              <w:spacing w:line="263" w:lineRule="exact"/>
              <w:ind w:left="2"/>
              <w:jc w:val="center"/>
              <w:rPr>
                <w:sz w:val="24"/>
              </w:rPr>
            </w:pPr>
            <w:r>
              <w:rPr>
                <w:sz w:val="24"/>
              </w:rPr>
              <w:t>2</w:t>
            </w:r>
          </w:p>
        </w:tc>
        <w:tc>
          <w:tcPr>
            <w:tcW w:w="8117" w:type="dxa"/>
          </w:tcPr>
          <w:p w:rsidR="004845A2" w:rsidRDefault="004845A2" w:rsidP="000531DD">
            <w:pPr>
              <w:pStyle w:val="TableParagraph"/>
              <w:spacing w:line="263" w:lineRule="exact"/>
              <w:ind w:left="101"/>
              <w:rPr>
                <w:sz w:val="24"/>
              </w:rPr>
            </w:pPr>
            <w:r w:rsidRPr="000531DD">
              <w:rPr>
                <w:sz w:val="24"/>
                <w:lang w:val="ru-RU"/>
              </w:rPr>
              <w:t>Ограничители</w:t>
            </w:r>
            <w:r w:rsidRPr="000531DD">
              <w:rPr>
                <w:spacing w:val="-3"/>
                <w:sz w:val="24"/>
                <w:lang w:val="ru-RU"/>
              </w:rPr>
              <w:t xml:space="preserve"> </w:t>
            </w:r>
            <w:r w:rsidRPr="000531DD">
              <w:rPr>
                <w:sz w:val="24"/>
                <w:lang w:val="ru-RU"/>
              </w:rPr>
              <w:t>расхода,</w:t>
            </w:r>
            <w:r w:rsidRPr="000531DD">
              <w:rPr>
                <w:spacing w:val="-5"/>
                <w:sz w:val="24"/>
                <w:lang w:val="ru-RU"/>
              </w:rPr>
              <w:t xml:space="preserve"> </w:t>
            </w:r>
            <w:r w:rsidRPr="000531DD">
              <w:rPr>
                <w:sz w:val="24"/>
                <w:lang w:val="ru-RU"/>
              </w:rPr>
              <w:t>делители</w:t>
            </w:r>
            <w:r w:rsidRPr="000531DD">
              <w:rPr>
                <w:spacing w:val="-2"/>
                <w:sz w:val="24"/>
                <w:lang w:val="ru-RU"/>
              </w:rPr>
              <w:t xml:space="preserve"> </w:t>
            </w:r>
            <w:r w:rsidRPr="000531DD">
              <w:rPr>
                <w:sz w:val="24"/>
                <w:lang w:val="ru-RU"/>
              </w:rPr>
              <w:t>(сумматоры)</w:t>
            </w:r>
            <w:r w:rsidRPr="000531DD">
              <w:rPr>
                <w:spacing w:val="-3"/>
                <w:sz w:val="24"/>
                <w:lang w:val="ru-RU"/>
              </w:rPr>
              <w:t xml:space="preserve"> </w:t>
            </w:r>
            <w:r w:rsidRPr="000531DD">
              <w:rPr>
                <w:sz w:val="24"/>
                <w:lang w:val="ru-RU"/>
              </w:rPr>
              <w:t>потока.</w:t>
            </w:r>
            <w:r w:rsidRPr="000531DD">
              <w:rPr>
                <w:spacing w:val="-3"/>
                <w:sz w:val="24"/>
                <w:lang w:val="ru-RU"/>
              </w:rPr>
              <w:t xml:space="preserve"> </w:t>
            </w:r>
            <w:r>
              <w:rPr>
                <w:sz w:val="24"/>
              </w:rPr>
              <w:t>Дроссели</w:t>
            </w:r>
            <w:r>
              <w:rPr>
                <w:spacing w:val="-2"/>
                <w:sz w:val="24"/>
              </w:rPr>
              <w:t xml:space="preserve"> </w:t>
            </w:r>
            <w:r>
              <w:rPr>
                <w:sz w:val="24"/>
              </w:rPr>
              <w:t>и</w:t>
            </w:r>
            <w:r>
              <w:rPr>
                <w:spacing w:val="-3"/>
                <w:sz w:val="24"/>
              </w:rPr>
              <w:t xml:space="preserve"> </w:t>
            </w:r>
            <w:r>
              <w:rPr>
                <w:sz w:val="24"/>
              </w:rPr>
              <w:t>регуляторы</w:t>
            </w:r>
            <w:r>
              <w:rPr>
                <w:spacing w:val="-3"/>
                <w:sz w:val="24"/>
              </w:rPr>
              <w:t xml:space="preserve"> </w:t>
            </w:r>
            <w:r>
              <w:rPr>
                <w:sz w:val="24"/>
              </w:rPr>
              <w:t>расхода.</w:t>
            </w:r>
          </w:p>
        </w:tc>
        <w:tc>
          <w:tcPr>
            <w:tcW w:w="1428" w:type="dxa"/>
          </w:tcPr>
          <w:p w:rsidR="004845A2" w:rsidRDefault="004845A2" w:rsidP="000531DD">
            <w:pPr>
              <w:pStyle w:val="TableParagraph"/>
              <w:spacing w:line="263" w:lineRule="exact"/>
              <w:ind w:left="8"/>
              <w:jc w:val="center"/>
              <w:rPr>
                <w:sz w:val="24"/>
              </w:rPr>
            </w:pPr>
            <w:r>
              <w:rPr>
                <w:sz w:val="24"/>
              </w:rPr>
              <w:t>1</w:t>
            </w:r>
          </w:p>
        </w:tc>
        <w:tc>
          <w:tcPr>
            <w:tcW w:w="1274" w:type="dxa"/>
            <w:vMerge/>
          </w:tcPr>
          <w:p w:rsidR="004845A2" w:rsidRDefault="004845A2" w:rsidP="000531DD">
            <w:pPr>
              <w:pStyle w:val="TableParagraph"/>
              <w:spacing w:line="263" w:lineRule="exact"/>
              <w:ind w:left="7"/>
              <w:jc w:val="center"/>
              <w:rPr>
                <w:sz w:val="24"/>
              </w:rPr>
            </w:pPr>
          </w:p>
        </w:tc>
        <w:tc>
          <w:tcPr>
            <w:tcW w:w="1274" w:type="dxa"/>
            <w:vMerge/>
          </w:tcPr>
          <w:p w:rsidR="004845A2" w:rsidRDefault="004845A2" w:rsidP="000531DD">
            <w:pPr>
              <w:pStyle w:val="TableParagraph"/>
              <w:spacing w:line="263" w:lineRule="exact"/>
              <w:ind w:left="7"/>
              <w:jc w:val="center"/>
              <w:rPr>
                <w:sz w:val="24"/>
              </w:rPr>
            </w:pPr>
          </w:p>
        </w:tc>
      </w:tr>
      <w:tr w:rsidR="004845A2" w:rsidTr="004845A2">
        <w:trPr>
          <w:trHeight w:val="554"/>
        </w:trPr>
        <w:tc>
          <w:tcPr>
            <w:tcW w:w="2407" w:type="dxa"/>
            <w:vMerge/>
            <w:tcBorders>
              <w:top w:val="nil"/>
            </w:tcBorders>
          </w:tcPr>
          <w:p w:rsidR="004845A2" w:rsidRDefault="004845A2" w:rsidP="000531DD">
            <w:pPr>
              <w:rPr>
                <w:sz w:val="2"/>
                <w:szCs w:val="2"/>
              </w:rPr>
            </w:pPr>
          </w:p>
        </w:tc>
        <w:tc>
          <w:tcPr>
            <w:tcW w:w="8676" w:type="dxa"/>
            <w:gridSpan w:val="2"/>
          </w:tcPr>
          <w:p w:rsidR="004845A2" w:rsidRPr="000531DD" w:rsidRDefault="004845A2" w:rsidP="000531DD">
            <w:pPr>
              <w:pStyle w:val="TableParagraph"/>
              <w:spacing w:line="273" w:lineRule="exact"/>
              <w:ind w:left="107"/>
              <w:rPr>
                <w:b/>
                <w:sz w:val="24"/>
                <w:lang w:val="ru-RU"/>
              </w:rPr>
            </w:pPr>
            <w:r w:rsidRPr="000531DD">
              <w:rPr>
                <w:b/>
                <w:sz w:val="24"/>
                <w:lang w:val="ru-RU"/>
              </w:rPr>
              <w:t>Практическое</w:t>
            </w:r>
            <w:r w:rsidRPr="000531DD">
              <w:rPr>
                <w:b/>
                <w:spacing w:val="-2"/>
                <w:sz w:val="24"/>
                <w:lang w:val="ru-RU"/>
              </w:rPr>
              <w:t xml:space="preserve"> </w:t>
            </w:r>
            <w:r w:rsidRPr="000531DD">
              <w:rPr>
                <w:b/>
                <w:sz w:val="24"/>
                <w:lang w:val="ru-RU"/>
              </w:rPr>
              <w:t>занятие</w:t>
            </w:r>
            <w:r w:rsidRPr="000531DD">
              <w:rPr>
                <w:b/>
                <w:spacing w:val="-2"/>
                <w:sz w:val="24"/>
                <w:lang w:val="ru-RU"/>
              </w:rPr>
              <w:t xml:space="preserve"> </w:t>
            </w:r>
            <w:r w:rsidRPr="000531DD">
              <w:rPr>
                <w:b/>
                <w:sz w:val="24"/>
                <w:lang w:val="ru-RU"/>
              </w:rPr>
              <w:t>2</w:t>
            </w:r>
          </w:p>
          <w:p w:rsidR="004845A2" w:rsidRPr="000531DD" w:rsidRDefault="004845A2" w:rsidP="000531DD">
            <w:pPr>
              <w:pStyle w:val="TableParagraph"/>
              <w:spacing w:line="261" w:lineRule="exact"/>
              <w:ind w:left="107"/>
              <w:rPr>
                <w:sz w:val="24"/>
                <w:lang w:val="ru-RU"/>
              </w:rPr>
            </w:pPr>
            <w:r w:rsidRPr="000531DD">
              <w:rPr>
                <w:sz w:val="24"/>
                <w:lang w:val="ru-RU"/>
              </w:rPr>
              <w:t>Расчет</w:t>
            </w:r>
            <w:r w:rsidRPr="000531DD">
              <w:rPr>
                <w:spacing w:val="-3"/>
                <w:sz w:val="24"/>
                <w:lang w:val="ru-RU"/>
              </w:rPr>
              <w:t xml:space="preserve"> </w:t>
            </w:r>
            <w:r w:rsidRPr="000531DD">
              <w:rPr>
                <w:sz w:val="24"/>
                <w:lang w:val="ru-RU"/>
              </w:rPr>
              <w:t>и</w:t>
            </w:r>
            <w:r w:rsidRPr="000531DD">
              <w:rPr>
                <w:spacing w:val="-2"/>
                <w:sz w:val="24"/>
                <w:lang w:val="ru-RU"/>
              </w:rPr>
              <w:t xml:space="preserve"> </w:t>
            </w:r>
            <w:r w:rsidRPr="000531DD">
              <w:rPr>
                <w:sz w:val="24"/>
                <w:lang w:val="ru-RU"/>
              </w:rPr>
              <w:t>составление</w:t>
            </w:r>
            <w:r w:rsidRPr="000531DD">
              <w:rPr>
                <w:spacing w:val="-3"/>
                <w:sz w:val="24"/>
                <w:lang w:val="ru-RU"/>
              </w:rPr>
              <w:t xml:space="preserve"> </w:t>
            </w:r>
            <w:r w:rsidRPr="000531DD">
              <w:rPr>
                <w:sz w:val="24"/>
                <w:lang w:val="ru-RU"/>
              </w:rPr>
              <w:t>схемы</w:t>
            </w:r>
            <w:r w:rsidRPr="000531DD">
              <w:rPr>
                <w:spacing w:val="57"/>
                <w:sz w:val="24"/>
                <w:lang w:val="ru-RU"/>
              </w:rPr>
              <w:t xml:space="preserve"> </w:t>
            </w:r>
            <w:r w:rsidRPr="000531DD">
              <w:rPr>
                <w:sz w:val="24"/>
                <w:lang w:val="ru-RU"/>
              </w:rPr>
              <w:t>проливочных</w:t>
            </w:r>
            <w:r w:rsidRPr="000531DD">
              <w:rPr>
                <w:spacing w:val="-3"/>
                <w:sz w:val="24"/>
                <w:lang w:val="ru-RU"/>
              </w:rPr>
              <w:t xml:space="preserve"> </w:t>
            </w:r>
            <w:r w:rsidRPr="000531DD">
              <w:rPr>
                <w:sz w:val="24"/>
                <w:lang w:val="ru-RU"/>
              </w:rPr>
              <w:t>характеристик</w:t>
            </w:r>
            <w:r w:rsidRPr="000531DD">
              <w:rPr>
                <w:spacing w:val="-2"/>
                <w:sz w:val="24"/>
                <w:lang w:val="ru-RU"/>
              </w:rPr>
              <w:t xml:space="preserve"> </w:t>
            </w:r>
            <w:r w:rsidRPr="000531DD">
              <w:rPr>
                <w:sz w:val="24"/>
                <w:lang w:val="ru-RU"/>
              </w:rPr>
              <w:t>дросселя</w:t>
            </w:r>
            <w:r w:rsidRPr="000531DD">
              <w:rPr>
                <w:spacing w:val="-3"/>
                <w:sz w:val="24"/>
                <w:lang w:val="ru-RU"/>
              </w:rPr>
              <w:t xml:space="preserve"> </w:t>
            </w:r>
            <w:r w:rsidRPr="000531DD">
              <w:rPr>
                <w:sz w:val="24"/>
                <w:lang w:val="ru-RU"/>
              </w:rPr>
              <w:t>и</w:t>
            </w:r>
            <w:r w:rsidRPr="000531DD">
              <w:rPr>
                <w:spacing w:val="-4"/>
                <w:sz w:val="24"/>
                <w:lang w:val="ru-RU"/>
              </w:rPr>
              <w:t xml:space="preserve"> </w:t>
            </w:r>
            <w:r w:rsidRPr="000531DD">
              <w:rPr>
                <w:sz w:val="24"/>
                <w:lang w:val="ru-RU"/>
              </w:rPr>
              <w:t>регулятора</w:t>
            </w:r>
            <w:r w:rsidRPr="000531DD">
              <w:rPr>
                <w:spacing w:val="-3"/>
                <w:sz w:val="24"/>
                <w:lang w:val="ru-RU"/>
              </w:rPr>
              <w:t xml:space="preserve"> </w:t>
            </w:r>
            <w:r w:rsidRPr="000531DD">
              <w:rPr>
                <w:sz w:val="24"/>
                <w:lang w:val="ru-RU"/>
              </w:rPr>
              <w:t>расхода.</w:t>
            </w:r>
          </w:p>
        </w:tc>
        <w:tc>
          <w:tcPr>
            <w:tcW w:w="1428" w:type="dxa"/>
          </w:tcPr>
          <w:p w:rsidR="004845A2" w:rsidRDefault="004845A2" w:rsidP="000531DD">
            <w:pPr>
              <w:pStyle w:val="TableParagraph"/>
              <w:spacing w:line="270" w:lineRule="exact"/>
              <w:ind w:left="8"/>
              <w:jc w:val="center"/>
              <w:rPr>
                <w:sz w:val="24"/>
              </w:rPr>
            </w:pPr>
            <w:r>
              <w:rPr>
                <w:sz w:val="24"/>
              </w:rPr>
              <w:t>1</w:t>
            </w:r>
          </w:p>
        </w:tc>
        <w:tc>
          <w:tcPr>
            <w:tcW w:w="1274" w:type="dxa"/>
            <w:vMerge/>
          </w:tcPr>
          <w:p w:rsidR="004845A2" w:rsidRDefault="004845A2" w:rsidP="000531DD">
            <w:pPr>
              <w:pStyle w:val="TableParagraph"/>
              <w:spacing w:line="270" w:lineRule="exact"/>
              <w:ind w:left="7"/>
              <w:jc w:val="center"/>
              <w:rPr>
                <w:sz w:val="24"/>
              </w:rPr>
            </w:pPr>
          </w:p>
        </w:tc>
        <w:tc>
          <w:tcPr>
            <w:tcW w:w="1274" w:type="dxa"/>
            <w:vMerge/>
          </w:tcPr>
          <w:p w:rsidR="004845A2" w:rsidRDefault="004845A2" w:rsidP="000531DD">
            <w:pPr>
              <w:pStyle w:val="TableParagraph"/>
              <w:spacing w:line="270" w:lineRule="exact"/>
              <w:ind w:left="7"/>
              <w:jc w:val="center"/>
              <w:rPr>
                <w:sz w:val="24"/>
              </w:rPr>
            </w:pPr>
          </w:p>
        </w:tc>
      </w:tr>
      <w:tr w:rsidR="004845A2" w:rsidTr="004845A2">
        <w:trPr>
          <w:trHeight w:val="275"/>
        </w:trPr>
        <w:tc>
          <w:tcPr>
            <w:tcW w:w="2407" w:type="dxa"/>
            <w:vMerge w:val="restart"/>
          </w:tcPr>
          <w:p w:rsidR="004845A2" w:rsidRDefault="004845A2" w:rsidP="000531DD">
            <w:pPr>
              <w:pStyle w:val="TableParagraph"/>
              <w:spacing w:before="6"/>
              <w:ind w:left="117" w:right="106"/>
              <w:jc w:val="center"/>
              <w:rPr>
                <w:b/>
                <w:sz w:val="24"/>
              </w:rPr>
            </w:pPr>
            <w:r>
              <w:rPr>
                <w:b/>
                <w:sz w:val="24"/>
              </w:rPr>
              <w:t>Тема</w:t>
            </w:r>
            <w:r>
              <w:rPr>
                <w:b/>
                <w:spacing w:val="-2"/>
                <w:sz w:val="24"/>
              </w:rPr>
              <w:t xml:space="preserve"> </w:t>
            </w:r>
            <w:r>
              <w:rPr>
                <w:b/>
                <w:sz w:val="24"/>
              </w:rPr>
              <w:t>1.8.</w:t>
            </w:r>
          </w:p>
          <w:p w:rsidR="004845A2" w:rsidRDefault="004845A2" w:rsidP="000531DD">
            <w:pPr>
              <w:pStyle w:val="TableParagraph"/>
              <w:spacing w:line="270" w:lineRule="atLeast"/>
              <w:ind w:left="117" w:right="106"/>
              <w:jc w:val="center"/>
              <w:rPr>
                <w:b/>
                <w:sz w:val="24"/>
              </w:rPr>
            </w:pPr>
            <w:r>
              <w:rPr>
                <w:b/>
                <w:sz w:val="24"/>
              </w:rPr>
              <w:t>Вспомогательные</w:t>
            </w:r>
            <w:r>
              <w:rPr>
                <w:b/>
                <w:spacing w:val="-57"/>
                <w:sz w:val="24"/>
              </w:rPr>
              <w:t xml:space="preserve"> </w:t>
            </w:r>
            <w:r>
              <w:rPr>
                <w:b/>
                <w:sz w:val="24"/>
              </w:rPr>
              <w:t>устройства</w:t>
            </w:r>
            <w:r>
              <w:rPr>
                <w:b/>
                <w:spacing w:val="1"/>
                <w:sz w:val="24"/>
              </w:rPr>
              <w:t xml:space="preserve"> </w:t>
            </w:r>
            <w:r>
              <w:rPr>
                <w:b/>
                <w:sz w:val="24"/>
              </w:rPr>
              <w:t>гидросистем</w:t>
            </w:r>
          </w:p>
        </w:tc>
        <w:tc>
          <w:tcPr>
            <w:tcW w:w="8676" w:type="dxa"/>
            <w:gridSpan w:val="2"/>
          </w:tcPr>
          <w:p w:rsidR="004845A2" w:rsidRDefault="004845A2" w:rsidP="000531DD">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28" w:type="dxa"/>
          </w:tcPr>
          <w:p w:rsidR="004845A2" w:rsidRDefault="004845A2" w:rsidP="000531DD">
            <w:pPr>
              <w:pStyle w:val="TableParagraph"/>
              <w:spacing w:line="256" w:lineRule="exact"/>
              <w:ind w:left="8"/>
              <w:jc w:val="center"/>
              <w:rPr>
                <w:b/>
                <w:sz w:val="24"/>
              </w:rPr>
            </w:pPr>
            <w:r>
              <w:rPr>
                <w:b/>
                <w:sz w:val="24"/>
              </w:rPr>
              <w:t>2</w:t>
            </w:r>
          </w:p>
        </w:tc>
        <w:tc>
          <w:tcPr>
            <w:tcW w:w="1274" w:type="dxa"/>
            <w:vMerge w:val="restart"/>
          </w:tcPr>
          <w:p w:rsidR="004845A2" w:rsidRDefault="004845A2" w:rsidP="004845A2">
            <w:pPr>
              <w:pStyle w:val="TableParagraph"/>
              <w:ind w:firstLine="142"/>
              <w:rPr>
                <w:sz w:val="20"/>
                <w:lang w:val="ru-RU"/>
              </w:rPr>
            </w:pPr>
            <w:r>
              <w:rPr>
                <w:sz w:val="20"/>
                <w:lang w:val="ru-RU"/>
              </w:rPr>
              <w:t xml:space="preserve"> ОК 03</w:t>
            </w:r>
          </w:p>
          <w:p w:rsidR="004845A2" w:rsidRPr="004845A2" w:rsidRDefault="004845A2" w:rsidP="004845A2">
            <w:pPr>
              <w:pStyle w:val="TableParagraph"/>
              <w:ind w:firstLine="142"/>
              <w:rPr>
                <w:sz w:val="20"/>
                <w:lang w:val="ru-RU"/>
              </w:rPr>
            </w:pPr>
            <w:r>
              <w:rPr>
                <w:sz w:val="20"/>
                <w:lang w:val="ru-RU"/>
              </w:rPr>
              <w:t>ПК 2.2</w:t>
            </w:r>
          </w:p>
        </w:tc>
        <w:tc>
          <w:tcPr>
            <w:tcW w:w="1274" w:type="dxa"/>
            <w:vMerge w:val="restart"/>
          </w:tcPr>
          <w:p w:rsidR="004845A2" w:rsidRPr="004845A2" w:rsidRDefault="004845A2" w:rsidP="004845A2">
            <w:pPr>
              <w:pStyle w:val="TableParagraph"/>
              <w:rPr>
                <w:sz w:val="20"/>
              </w:rPr>
            </w:pPr>
            <w:r w:rsidRPr="004845A2">
              <w:rPr>
                <w:sz w:val="20"/>
              </w:rPr>
              <w:t>Уо 03.02</w:t>
            </w:r>
          </w:p>
          <w:p w:rsidR="004845A2" w:rsidRDefault="004845A2" w:rsidP="004845A2">
            <w:pPr>
              <w:pStyle w:val="TableParagraph"/>
              <w:rPr>
                <w:sz w:val="20"/>
              </w:rPr>
            </w:pPr>
            <w:r w:rsidRPr="004845A2">
              <w:rPr>
                <w:sz w:val="20"/>
              </w:rPr>
              <w:t>Зо 03.02</w:t>
            </w:r>
          </w:p>
          <w:p w:rsidR="004845A2" w:rsidRPr="004845A2" w:rsidRDefault="004845A2" w:rsidP="004845A2">
            <w:pPr>
              <w:pStyle w:val="TableParagraph"/>
              <w:rPr>
                <w:sz w:val="20"/>
              </w:rPr>
            </w:pPr>
            <w:r w:rsidRPr="004845A2">
              <w:rPr>
                <w:sz w:val="20"/>
              </w:rPr>
              <w:t>ПО 2.2.01</w:t>
            </w:r>
          </w:p>
          <w:p w:rsidR="004845A2" w:rsidRPr="004845A2" w:rsidRDefault="004845A2" w:rsidP="004845A2">
            <w:pPr>
              <w:pStyle w:val="TableParagraph"/>
              <w:rPr>
                <w:sz w:val="20"/>
              </w:rPr>
            </w:pPr>
            <w:r w:rsidRPr="004845A2">
              <w:rPr>
                <w:sz w:val="20"/>
              </w:rPr>
              <w:t>У 2.2.05</w:t>
            </w:r>
          </w:p>
          <w:p w:rsidR="004845A2" w:rsidRPr="004845A2" w:rsidRDefault="004845A2" w:rsidP="004845A2">
            <w:pPr>
              <w:pStyle w:val="TableParagraph"/>
              <w:rPr>
                <w:sz w:val="20"/>
              </w:rPr>
            </w:pPr>
            <w:r w:rsidRPr="004845A2">
              <w:rPr>
                <w:sz w:val="20"/>
              </w:rPr>
              <w:t>З 2.2.01</w:t>
            </w:r>
          </w:p>
          <w:p w:rsidR="004845A2" w:rsidRDefault="004845A2" w:rsidP="004845A2">
            <w:pPr>
              <w:pStyle w:val="TableParagraph"/>
              <w:rPr>
                <w:sz w:val="20"/>
              </w:rPr>
            </w:pPr>
            <w:r w:rsidRPr="004845A2">
              <w:rPr>
                <w:sz w:val="20"/>
              </w:rPr>
              <w:t>З 2.2.04</w:t>
            </w:r>
          </w:p>
        </w:tc>
      </w:tr>
      <w:tr w:rsidR="004845A2" w:rsidTr="004845A2">
        <w:trPr>
          <w:trHeight w:val="551"/>
        </w:trPr>
        <w:tc>
          <w:tcPr>
            <w:tcW w:w="2407" w:type="dxa"/>
            <w:vMerge/>
            <w:tcBorders>
              <w:top w:val="nil"/>
            </w:tcBorders>
          </w:tcPr>
          <w:p w:rsidR="004845A2" w:rsidRDefault="004845A2" w:rsidP="000531DD">
            <w:pPr>
              <w:rPr>
                <w:sz w:val="2"/>
                <w:szCs w:val="2"/>
              </w:rPr>
            </w:pPr>
          </w:p>
        </w:tc>
        <w:tc>
          <w:tcPr>
            <w:tcW w:w="559" w:type="dxa"/>
          </w:tcPr>
          <w:p w:rsidR="004845A2" w:rsidRDefault="004845A2" w:rsidP="000531DD">
            <w:pPr>
              <w:pStyle w:val="TableParagraph"/>
              <w:spacing w:line="268" w:lineRule="exact"/>
              <w:ind w:left="2"/>
              <w:jc w:val="center"/>
              <w:rPr>
                <w:sz w:val="24"/>
              </w:rPr>
            </w:pPr>
            <w:r>
              <w:rPr>
                <w:sz w:val="24"/>
              </w:rPr>
              <w:t>1</w:t>
            </w:r>
          </w:p>
        </w:tc>
        <w:tc>
          <w:tcPr>
            <w:tcW w:w="8117" w:type="dxa"/>
          </w:tcPr>
          <w:p w:rsidR="004845A2" w:rsidRDefault="004845A2" w:rsidP="000531DD">
            <w:pPr>
              <w:pStyle w:val="TableParagraph"/>
              <w:spacing w:line="268" w:lineRule="exact"/>
              <w:ind w:left="101"/>
              <w:rPr>
                <w:sz w:val="24"/>
              </w:rPr>
            </w:pPr>
            <w:r w:rsidRPr="000531DD">
              <w:rPr>
                <w:sz w:val="24"/>
                <w:lang w:val="ru-RU"/>
              </w:rPr>
              <w:t>Гидробаки</w:t>
            </w:r>
            <w:r w:rsidRPr="000531DD">
              <w:rPr>
                <w:spacing w:val="-6"/>
                <w:sz w:val="24"/>
                <w:lang w:val="ru-RU"/>
              </w:rPr>
              <w:t xml:space="preserve"> </w:t>
            </w:r>
            <w:r w:rsidRPr="000531DD">
              <w:rPr>
                <w:sz w:val="24"/>
                <w:lang w:val="ru-RU"/>
              </w:rPr>
              <w:t>и</w:t>
            </w:r>
            <w:r w:rsidRPr="000531DD">
              <w:rPr>
                <w:spacing w:val="-4"/>
                <w:sz w:val="24"/>
                <w:lang w:val="ru-RU"/>
              </w:rPr>
              <w:t xml:space="preserve"> </w:t>
            </w:r>
            <w:r w:rsidRPr="000531DD">
              <w:rPr>
                <w:sz w:val="24"/>
                <w:lang w:val="ru-RU"/>
              </w:rPr>
              <w:t>теплообменники.</w:t>
            </w:r>
            <w:r w:rsidRPr="000531DD">
              <w:rPr>
                <w:spacing w:val="-3"/>
                <w:sz w:val="24"/>
                <w:lang w:val="ru-RU"/>
              </w:rPr>
              <w:t xml:space="preserve"> </w:t>
            </w:r>
            <w:r w:rsidRPr="000531DD">
              <w:rPr>
                <w:sz w:val="24"/>
                <w:lang w:val="ru-RU"/>
              </w:rPr>
              <w:t>Фильтры.</w:t>
            </w:r>
            <w:r w:rsidRPr="000531DD">
              <w:rPr>
                <w:spacing w:val="-4"/>
                <w:sz w:val="24"/>
                <w:lang w:val="ru-RU"/>
              </w:rPr>
              <w:t xml:space="preserve"> </w:t>
            </w:r>
            <w:r w:rsidRPr="000531DD">
              <w:rPr>
                <w:sz w:val="24"/>
                <w:lang w:val="ru-RU"/>
              </w:rPr>
              <w:t>Уплотнительные</w:t>
            </w:r>
            <w:r w:rsidRPr="000531DD">
              <w:rPr>
                <w:spacing w:val="-4"/>
                <w:sz w:val="24"/>
                <w:lang w:val="ru-RU"/>
              </w:rPr>
              <w:t xml:space="preserve"> </w:t>
            </w:r>
            <w:r w:rsidRPr="000531DD">
              <w:rPr>
                <w:sz w:val="24"/>
                <w:lang w:val="ru-RU"/>
              </w:rPr>
              <w:t>устройства.</w:t>
            </w:r>
            <w:r w:rsidRPr="000531DD">
              <w:rPr>
                <w:spacing w:val="-3"/>
                <w:sz w:val="24"/>
                <w:lang w:val="ru-RU"/>
              </w:rPr>
              <w:t xml:space="preserve"> </w:t>
            </w:r>
            <w:r>
              <w:rPr>
                <w:sz w:val="24"/>
              </w:rPr>
              <w:t>Гидравлические</w:t>
            </w:r>
          </w:p>
          <w:p w:rsidR="004845A2" w:rsidRDefault="004845A2" w:rsidP="000531DD">
            <w:pPr>
              <w:pStyle w:val="TableParagraph"/>
              <w:spacing w:line="264" w:lineRule="exact"/>
              <w:ind w:left="101"/>
              <w:rPr>
                <w:sz w:val="24"/>
              </w:rPr>
            </w:pPr>
            <w:r>
              <w:rPr>
                <w:sz w:val="24"/>
              </w:rPr>
              <w:t>аккумуляторы.</w:t>
            </w:r>
          </w:p>
        </w:tc>
        <w:tc>
          <w:tcPr>
            <w:tcW w:w="1428" w:type="dxa"/>
          </w:tcPr>
          <w:p w:rsidR="004845A2" w:rsidRDefault="004845A2" w:rsidP="000531DD">
            <w:pPr>
              <w:pStyle w:val="TableParagraph"/>
              <w:spacing w:line="268" w:lineRule="exact"/>
              <w:ind w:left="8"/>
              <w:jc w:val="center"/>
              <w:rPr>
                <w:sz w:val="24"/>
              </w:rPr>
            </w:pPr>
            <w:r>
              <w:rPr>
                <w:sz w:val="24"/>
              </w:rPr>
              <w:t>1</w:t>
            </w:r>
          </w:p>
        </w:tc>
        <w:tc>
          <w:tcPr>
            <w:tcW w:w="1274" w:type="dxa"/>
            <w:vMerge/>
          </w:tcPr>
          <w:p w:rsidR="004845A2" w:rsidRDefault="004845A2" w:rsidP="000531DD">
            <w:pPr>
              <w:pStyle w:val="TableParagraph"/>
              <w:spacing w:line="268" w:lineRule="exact"/>
              <w:ind w:left="7"/>
              <w:jc w:val="center"/>
              <w:rPr>
                <w:sz w:val="24"/>
              </w:rPr>
            </w:pPr>
          </w:p>
        </w:tc>
        <w:tc>
          <w:tcPr>
            <w:tcW w:w="1274" w:type="dxa"/>
            <w:vMerge/>
          </w:tcPr>
          <w:p w:rsidR="004845A2" w:rsidRDefault="004845A2" w:rsidP="000531DD">
            <w:pPr>
              <w:pStyle w:val="TableParagraph"/>
              <w:spacing w:line="268" w:lineRule="exact"/>
              <w:ind w:left="7"/>
              <w:jc w:val="center"/>
              <w:rPr>
                <w:sz w:val="24"/>
              </w:rPr>
            </w:pPr>
          </w:p>
        </w:tc>
      </w:tr>
      <w:tr w:rsidR="004845A2" w:rsidTr="004845A2">
        <w:trPr>
          <w:trHeight w:val="275"/>
        </w:trPr>
        <w:tc>
          <w:tcPr>
            <w:tcW w:w="2407" w:type="dxa"/>
            <w:vMerge/>
            <w:tcBorders>
              <w:top w:val="nil"/>
            </w:tcBorders>
          </w:tcPr>
          <w:p w:rsidR="004845A2" w:rsidRDefault="004845A2" w:rsidP="000531DD">
            <w:pPr>
              <w:rPr>
                <w:sz w:val="2"/>
                <w:szCs w:val="2"/>
              </w:rPr>
            </w:pPr>
          </w:p>
        </w:tc>
        <w:tc>
          <w:tcPr>
            <w:tcW w:w="559" w:type="dxa"/>
          </w:tcPr>
          <w:p w:rsidR="004845A2" w:rsidRDefault="004845A2" w:rsidP="000531DD">
            <w:pPr>
              <w:pStyle w:val="TableParagraph"/>
              <w:spacing w:line="256" w:lineRule="exact"/>
              <w:ind w:left="2"/>
              <w:jc w:val="center"/>
              <w:rPr>
                <w:sz w:val="24"/>
              </w:rPr>
            </w:pPr>
            <w:r>
              <w:rPr>
                <w:sz w:val="24"/>
              </w:rPr>
              <w:t>2</w:t>
            </w:r>
          </w:p>
        </w:tc>
        <w:tc>
          <w:tcPr>
            <w:tcW w:w="8117" w:type="dxa"/>
          </w:tcPr>
          <w:p w:rsidR="004845A2" w:rsidRDefault="004845A2" w:rsidP="000531DD">
            <w:pPr>
              <w:pStyle w:val="TableParagraph"/>
              <w:spacing w:line="256" w:lineRule="exact"/>
              <w:ind w:left="101"/>
              <w:rPr>
                <w:sz w:val="24"/>
              </w:rPr>
            </w:pPr>
            <w:r w:rsidRPr="000531DD">
              <w:rPr>
                <w:sz w:val="24"/>
                <w:lang w:val="ru-RU"/>
              </w:rPr>
              <w:t>Гидрозамки.</w:t>
            </w:r>
            <w:r w:rsidRPr="000531DD">
              <w:rPr>
                <w:spacing w:val="-6"/>
                <w:sz w:val="24"/>
                <w:lang w:val="ru-RU"/>
              </w:rPr>
              <w:t xml:space="preserve"> </w:t>
            </w:r>
            <w:r w:rsidRPr="000531DD">
              <w:rPr>
                <w:sz w:val="24"/>
                <w:lang w:val="ru-RU"/>
              </w:rPr>
              <w:t>Гидравлические</w:t>
            </w:r>
            <w:r w:rsidRPr="000531DD">
              <w:rPr>
                <w:spacing w:val="-4"/>
                <w:sz w:val="24"/>
                <w:lang w:val="ru-RU"/>
              </w:rPr>
              <w:t xml:space="preserve"> </w:t>
            </w:r>
            <w:r w:rsidRPr="000531DD">
              <w:rPr>
                <w:sz w:val="24"/>
                <w:lang w:val="ru-RU"/>
              </w:rPr>
              <w:t>реле</w:t>
            </w:r>
            <w:r w:rsidRPr="000531DD">
              <w:rPr>
                <w:spacing w:val="-4"/>
                <w:sz w:val="24"/>
                <w:lang w:val="ru-RU"/>
              </w:rPr>
              <w:t xml:space="preserve"> </w:t>
            </w:r>
            <w:r w:rsidRPr="000531DD">
              <w:rPr>
                <w:sz w:val="24"/>
                <w:lang w:val="ru-RU"/>
              </w:rPr>
              <w:t>давления</w:t>
            </w:r>
            <w:r w:rsidRPr="000531DD">
              <w:rPr>
                <w:spacing w:val="-3"/>
                <w:sz w:val="24"/>
                <w:lang w:val="ru-RU"/>
              </w:rPr>
              <w:t xml:space="preserve"> </w:t>
            </w:r>
            <w:r w:rsidRPr="000531DD">
              <w:rPr>
                <w:sz w:val="24"/>
                <w:lang w:val="ru-RU"/>
              </w:rPr>
              <w:t>и</w:t>
            </w:r>
            <w:r w:rsidRPr="000531DD">
              <w:rPr>
                <w:spacing w:val="-3"/>
                <w:sz w:val="24"/>
                <w:lang w:val="ru-RU"/>
              </w:rPr>
              <w:t xml:space="preserve"> </w:t>
            </w:r>
            <w:r w:rsidRPr="000531DD">
              <w:rPr>
                <w:sz w:val="24"/>
                <w:lang w:val="ru-RU"/>
              </w:rPr>
              <w:t>времени.</w:t>
            </w:r>
            <w:r w:rsidRPr="000531DD">
              <w:rPr>
                <w:spacing w:val="-3"/>
                <w:sz w:val="24"/>
                <w:lang w:val="ru-RU"/>
              </w:rPr>
              <w:t xml:space="preserve"> </w:t>
            </w:r>
            <w:r>
              <w:rPr>
                <w:sz w:val="24"/>
              </w:rPr>
              <w:t>Средства</w:t>
            </w:r>
            <w:r>
              <w:rPr>
                <w:spacing w:val="-5"/>
                <w:sz w:val="24"/>
              </w:rPr>
              <w:t xml:space="preserve"> </w:t>
            </w:r>
            <w:r>
              <w:rPr>
                <w:sz w:val="24"/>
              </w:rPr>
              <w:t>измерения.</w:t>
            </w:r>
          </w:p>
        </w:tc>
        <w:tc>
          <w:tcPr>
            <w:tcW w:w="1428" w:type="dxa"/>
          </w:tcPr>
          <w:p w:rsidR="004845A2" w:rsidRDefault="004845A2" w:rsidP="000531DD">
            <w:pPr>
              <w:pStyle w:val="TableParagraph"/>
              <w:spacing w:line="256" w:lineRule="exact"/>
              <w:ind w:left="8"/>
              <w:jc w:val="center"/>
              <w:rPr>
                <w:sz w:val="24"/>
              </w:rPr>
            </w:pPr>
            <w:r>
              <w:rPr>
                <w:sz w:val="24"/>
              </w:rPr>
              <w:t>1</w:t>
            </w:r>
          </w:p>
        </w:tc>
        <w:tc>
          <w:tcPr>
            <w:tcW w:w="1274" w:type="dxa"/>
            <w:vMerge/>
          </w:tcPr>
          <w:p w:rsidR="004845A2" w:rsidRDefault="004845A2" w:rsidP="000531DD">
            <w:pPr>
              <w:pStyle w:val="TableParagraph"/>
              <w:spacing w:line="256" w:lineRule="exact"/>
              <w:ind w:left="7"/>
              <w:jc w:val="center"/>
              <w:rPr>
                <w:sz w:val="24"/>
              </w:rPr>
            </w:pPr>
          </w:p>
        </w:tc>
        <w:tc>
          <w:tcPr>
            <w:tcW w:w="1274" w:type="dxa"/>
            <w:vMerge/>
          </w:tcPr>
          <w:p w:rsidR="004845A2" w:rsidRDefault="004845A2" w:rsidP="000531DD">
            <w:pPr>
              <w:pStyle w:val="TableParagraph"/>
              <w:spacing w:line="256" w:lineRule="exact"/>
              <w:ind w:left="7"/>
              <w:jc w:val="center"/>
              <w:rPr>
                <w:sz w:val="24"/>
              </w:rPr>
            </w:pPr>
          </w:p>
        </w:tc>
      </w:tr>
      <w:tr w:rsidR="004845A2" w:rsidTr="004845A2">
        <w:trPr>
          <w:trHeight w:val="275"/>
        </w:trPr>
        <w:tc>
          <w:tcPr>
            <w:tcW w:w="2407" w:type="dxa"/>
            <w:vMerge w:val="restart"/>
          </w:tcPr>
          <w:p w:rsidR="004845A2" w:rsidRPr="000531DD" w:rsidRDefault="004845A2" w:rsidP="000531DD">
            <w:pPr>
              <w:pStyle w:val="TableParagraph"/>
              <w:spacing w:before="6"/>
              <w:ind w:left="117" w:right="106"/>
              <w:jc w:val="center"/>
              <w:rPr>
                <w:b/>
                <w:sz w:val="24"/>
                <w:lang w:val="ru-RU"/>
              </w:rPr>
            </w:pPr>
            <w:r w:rsidRPr="000531DD">
              <w:rPr>
                <w:b/>
                <w:sz w:val="24"/>
                <w:lang w:val="ru-RU"/>
              </w:rPr>
              <w:t>Тема</w:t>
            </w:r>
            <w:r w:rsidRPr="000531DD">
              <w:rPr>
                <w:b/>
                <w:spacing w:val="-2"/>
                <w:sz w:val="24"/>
                <w:lang w:val="ru-RU"/>
              </w:rPr>
              <w:t xml:space="preserve"> </w:t>
            </w:r>
            <w:r w:rsidRPr="000531DD">
              <w:rPr>
                <w:b/>
                <w:sz w:val="24"/>
                <w:lang w:val="ru-RU"/>
              </w:rPr>
              <w:t>1.9.</w:t>
            </w:r>
          </w:p>
          <w:p w:rsidR="004845A2" w:rsidRPr="000531DD" w:rsidRDefault="004845A2" w:rsidP="000531DD">
            <w:pPr>
              <w:pStyle w:val="TableParagraph"/>
              <w:ind w:left="114" w:right="107"/>
              <w:jc w:val="center"/>
              <w:rPr>
                <w:b/>
                <w:sz w:val="24"/>
                <w:lang w:val="ru-RU"/>
              </w:rPr>
            </w:pPr>
            <w:r w:rsidRPr="000531DD">
              <w:rPr>
                <w:b/>
                <w:sz w:val="24"/>
                <w:lang w:val="ru-RU"/>
              </w:rPr>
              <w:t>Гидравлические</w:t>
            </w:r>
          </w:p>
          <w:p w:rsidR="004845A2" w:rsidRPr="000531DD" w:rsidRDefault="004845A2" w:rsidP="000531DD">
            <w:pPr>
              <w:pStyle w:val="TableParagraph"/>
              <w:spacing w:line="270" w:lineRule="atLeast"/>
              <w:ind w:left="116" w:right="107"/>
              <w:jc w:val="center"/>
              <w:rPr>
                <w:b/>
                <w:sz w:val="24"/>
                <w:lang w:val="ru-RU"/>
              </w:rPr>
            </w:pPr>
            <w:r w:rsidRPr="000531DD">
              <w:rPr>
                <w:b/>
                <w:sz w:val="24"/>
                <w:lang w:val="ru-RU"/>
              </w:rPr>
              <w:lastRenderedPageBreak/>
              <w:t>следящие приводы</w:t>
            </w:r>
            <w:r w:rsidRPr="000531DD">
              <w:rPr>
                <w:b/>
                <w:spacing w:val="-58"/>
                <w:sz w:val="24"/>
                <w:lang w:val="ru-RU"/>
              </w:rPr>
              <w:t xml:space="preserve"> </w:t>
            </w:r>
            <w:r w:rsidRPr="000531DD">
              <w:rPr>
                <w:b/>
                <w:sz w:val="24"/>
                <w:lang w:val="ru-RU"/>
              </w:rPr>
              <w:t>(гидроусилители)</w:t>
            </w:r>
          </w:p>
        </w:tc>
        <w:tc>
          <w:tcPr>
            <w:tcW w:w="8676" w:type="dxa"/>
            <w:gridSpan w:val="2"/>
          </w:tcPr>
          <w:p w:rsidR="004845A2" w:rsidRDefault="004845A2" w:rsidP="000531DD">
            <w:pPr>
              <w:pStyle w:val="TableParagraph"/>
              <w:spacing w:line="256" w:lineRule="exact"/>
              <w:ind w:left="107"/>
              <w:rPr>
                <w:b/>
                <w:sz w:val="24"/>
              </w:rPr>
            </w:pPr>
            <w:r>
              <w:rPr>
                <w:b/>
                <w:sz w:val="24"/>
              </w:rPr>
              <w:lastRenderedPageBreak/>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28" w:type="dxa"/>
          </w:tcPr>
          <w:p w:rsidR="004845A2" w:rsidRDefault="004845A2" w:rsidP="000531DD">
            <w:pPr>
              <w:pStyle w:val="TableParagraph"/>
              <w:spacing w:line="256" w:lineRule="exact"/>
              <w:ind w:left="8"/>
              <w:jc w:val="center"/>
              <w:rPr>
                <w:b/>
                <w:sz w:val="24"/>
              </w:rPr>
            </w:pPr>
            <w:r>
              <w:rPr>
                <w:b/>
                <w:sz w:val="24"/>
              </w:rPr>
              <w:t>2</w:t>
            </w:r>
          </w:p>
        </w:tc>
        <w:tc>
          <w:tcPr>
            <w:tcW w:w="1274" w:type="dxa"/>
            <w:vMerge w:val="restart"/>
          </w:tcPr>
          <w:p w:rsidR="004845A2" w:rsidRPr="004845A2" w:rsidRDefault="004845A2" w:rsidP="000531DD">
            <w:pPr>
              <w:pStyle w:val="TableParagraph"/>
              <w:rPr>
                <w:sz w:val="20"/>
                <w:lang w:val="ru-RU"/>
              </w:rPr>
            </w:pPr>
            <w:r>
              <w:rPr>
                <w:sz w:val="20"/>
                <w:lang w:val="ru-RU"/>
              </w:rPr>
              <w:t xml:space="preserve"> ОК 01</w:t>
            </w:r>
          </w:p>
        </w:tc>
        <w:tc>
          <w:tcPr>
            <w:tcW w:w="1274" w:type="dxa"/>
            <w:vMerge w:val="restart"/>
          </w:tcPr>
          <w:p w:rsidR="004845A2" w:rsidRPr="004845A2" w:rsidRDefault="004845A2" w:rsidP="004845A2">
            <w:pPr>
              <w:pStyle w:val="TableParagraph"/>
              <w:rPr>
                <w:sz w:val="20"/>
              </w:rPr>
            </w:pPr>
            <w:r w:rsidRPr="004845A2">
              <w:rPr>
                <w:sz w:val="20"/>
              </w:rPr>
              <w:t>Уо 01.04</w:t>
            </w:r>
          </w:p>
          <w:p w:rsidR="004845A2" w:rsidRPr="004845A2" w:rsidRDefault="004845A2" w:rsidP="004845A2">
            <w:pPr>
              <w:pStyle w:val="TableParagraph"/>
              <w:rPr>
                <w:sz w:val="20"/>
              </w:rPr>
            </w:pPr>
            <w:r w:rsidRPr="004845A2">
              <w:rPr>
                <w:sz w:val="20"/>
              </w:rPr>
              <w:t>Уо 01.05</w:t>
            </w:r>
          </w:p>
          <w:p w:rsidR="004845A2" w:rsidRDefault="004845A2" w:rsidP="004845A2">
            <w:pPr>
              <w:pStyle w:val="TableParagraph"/>
              <w:rPr>
                <w:sz w:val="20"/>
              </w:rPr>
            </w:pPr>
            <w:r w:rsidRPr="004845A2">
              <w:rPr>
                <w:sz w:val="20"/>
              </w:rPr>
              <w:t>Уо 01.06</w:t>
            </w:r>
          </w:p>
        </w:tc>
      </w:tr>
      <w:tr w:rsidR="004845A2" w:rsidTr="004845A2">
        <w:trPr>
          <w:trHeight w:val="275"/>
        </w:trPr>
        <w:tc>
          <w:tcPr>
            <w:tcW w:w="2407" w:type="dxa"/>
            <w:vMerge/>
            <w:tcBorders>
              <w:top w:val="nil"/>
            </w:tcBorders>
          </w:tcPr>
          <w:p w:rsidR="004845A2" w:rsidRDefault="004845A2" w:rsidP="000531DD">
            <w:pPr>
              <w:rPr>
                <w:sz w:val="2"/>
                <w:szCs w:val="2"/>
              </w:rPr>
            </w:pPr>
          </w:p>
        </w:tc>
        <w:tc>
          <w:tcPr>
            <w:tcW w:w="559" w:type="dxa"/>
          </w:tcPr>
          <w:p w:rsidR="004845A2" w:rsidRDefault="004845A2" w:rsidP="000531DD">
            <w:pPr>
              <w:pStyle w:val="TableParagraph"/>
              <w:spacing w:line="256" w:lineRule="exact"/>
              <w:ind w:left="26"/>
              <w:jc w:val="center"/>
              <w:rPr>
                <w:sz w:val="24"/>
              </w:rPr>
            </w:pPr>
            <w:r>
              <w:rPr>
                <w:sz w:val="24"/>
              </w:rPr>
              <w:t>1</w:t>
            </w:r>
          </w:p>
        </w:tc>
        <w:tc>
          <w:tcPr>
            <w:tcW w:w="8117" w:type="dxa"/>
          </w:tcPr>
          <w:p w:rsidR="004845A2" w:rsidRPr="000531DD" w:rsidRDefault="004845A2" w:rsidP="000531DD">
            <w:pPr>
              <w:pStyle w:val="TableParagraph"/>
              <w:spacing w:line="256" w:lineRule="exact"/>
              <w:ind w:left="125"/>
              <w:rPr>
                <w:sz w:val="24"/>
                <w:lang w:val="ru-RU"/>
              </w:rPr>
            </w:pPr>
            <w:r w:rsidRPr="000531DD">
              <w:rPr>
                <w:sz w:val="24"/>
                <w:lang w:val="ru-RU"/>
              </w:rPr>
              <w:t>Общие</w:t>
            </w:r>
            <w:r w:rsidRPr="000531DD">
              <w:rPr>
                <w:spacing w:val="-5"/>
                <w:sz w:val="24"/>
                <w:lang w:val="ru-RU"/>
              </w:rPr>
              <w:t xml:space="preserve"> </w:t>
            </w:r>
            <w:r w:rsidRPr="000531DD">
              <w:rPr>
                <w:sz w:val="24"/>
                <w:lang w:val="ru-RU"/>
              </w:rPr>
              <w:t>сведения</w:t>
            </w:r>
            <w:r w:rsidRPr="000531DD">
              <w:rPr>
                <w:spacing w:val="-4"/>
                <w:sz w:val="24"/>
                <w:lang w:val="ru-RU"/>
              </w:rPr>
              <w:t xml:space="preserve"> </w:t>
            </w:r>
            <w:r w:rsidRPr="000531DD">
              <w:rPr>
                <w:sz w:val="24"/>
                <w:lang w:val="ru-RU"/>
              </w:rPr>
              <w:t>об</w:t>
            </w:r>
            <w:r w:rsidRPr="000531DD">
              <w:rPr>
                <w:spacing w:val="-4"/>
                <w:sz w:val="24"/>
                <w:lang w:val="ru-RU"/>
              </w:rPr>
              <w:t xml:space="preserve"> </w:t>
            </w:r>
            <w:r w:rsidRPr="000531DD">
              <w:rPr>
                <w:sz w:val="24"/>
                <w:lang w:val="ru-RU"/>
              </w:rPr>
              <w:t>гидроусилителях.</w:t>
            </w:r>
            <w:r w:rsidRPr="000531DD">
              <w:rPr>
                <w:spacing w:val="-2"/>
                <w:sz w:val="24"/>
                <w:lang w:val="ru-RU"/>
              </w:rPr>
              <w:t xml:space="preserve"> </w:t>
            </w:r>
            <w:r w:rsidRPr="000531DD">
              <w:rPr>
                <w:sz w:val="24"/>
                <w:lang w:val="ru-RU"/>
              </w:rPr>
              <w:t>Классификация</w:t>
            </w:r>
            <w:r w:rsidRPr="000531DD">
              <w:rPr>
                <w:spacing w:val="-4"/>
                <w:sz w:val="24"/>
                <w:lang w:val="ru-RU"/>
              </w:rPr>
              <w:t xml:space="preserve"> </w:t>
            </w:r>
            <w:r w:rsidRPr="000531DD">
              <w:rPr>
                <w:sz w:val="24"/>
                <w:lang w:val="ru-RU"/>
              </w:rPr>
              <w:t>гидроусилителей.</w:t>
            </w:r>
          </w:p>
        </w:tc>
        <w:tc>
          <w:tcPr>
            <w:tcW w:w="1428" w:type="dxa"/>
          </w:tcPr>
          <w:p w:rsidR="004845A2" w:rsidRDefault="004845A2" w:rsidP="000531DD">
            <w:pPr>
              <w:pStyle w:val="TableParagraph"/>
              <w:spacing w:line="256" w:lineRule="exact"/>
              <w:ind w:left="8"/>
              <w:jc w:val="center"/>
              <w:rPr>
                <w:sz w:val="24"/>
              </w:rPr>
            </w:pPr>
            <w:r>
              <w:rPr>
                <w:sz w:val="24"/>
              </w:rPr>
              <w:t>1</w:t>
            </w:r>
          </w:p>
        </w:tc>
        <w:tc>
          <w:tcPr>
            <w:tcW w:w="1274" w:type="dxa"/>
            <w:vMerge/>
          </w:tcPr>
          <w:p w:rsidR="004845A2" w:rsidRDefault="004845A2" w:rsidP="000531DD">
            <w:pPr>
              <w:pStyle w:val="TableParagraph"/>
              <w:spacing w:line="256" w:lineRule="exact"/>
              <w:ind w:left="7"/>
              <w:jc w:val="center"/>
              <w:rPr>
                <w:sz w:val="24"/>
              </w:rPr>
            </w:pPr>
          </w:p>
        </w:tc>
        <w:tc>
          <w:tcPr>
            <w:tcW w:w="1274" w:type="dxa"/>
            <w:vMerge/>
          </w:tcPr>
          <w:p w:rsidR="004845A2" w:rsidRDefault="004845A2" w:rsidP="000531DD">
            <w:pPr>
              <w:pStyle w:val="TableParagraph"/>
              <w:spacing w:line="256" w:lineRule="exact"/>
              <w:ind w:left="7"/>
              <w:jc w:val="center"/>
              <w:rPr>
                <w:sz w:val="24"/>
              </w:rPr>
            </w:pPr>
          </w:p>
        </w:tc>
      </w:tr>
      <w:tr w:rsidR="006368F1" w:rsidTr="004845A2">
        <w:trPr>
          <w:trHeight w:val="554"/>
        </w:trPr>
        <w:tc>
          <w:tcPr>
            <w:tcW w:w="2407" w:type="dxa"/>
            <w:vMerge/>
            <w:tcBorders>
              <w:top w:val="nil"/>
            </w:tcBorders>
          </w:tcPr>
          <w:p w:rsidR="006368F1" w:rsidRDefault="006368F1" w:rsidP="000531DD">
            <w:pPr>
              <w:rPr>
                <w:sz w:val="2"/>
                <w:szCs w:val="2"/>
              </w:rPr>
            </w:pPr>
          </w:p>
        </w:tc>
        <w:tc>
          <w:tcPr>
            <w:tcW w:w="559" w:type="dxa"/>
          </w:tcPr>
          <w:p w:rsidR="006368F1" w:rsidRDefault="006368F1" w:rsidP="000531DD">
            <w:pPr>
              <w:pStyle w:val="TableParagraph"/>
              <w:spacing w:line="271" w:lineRule="exact"/>
              <w:ind w:left="26"/>
              <w:jc w:val="center"/>
              <w:rPr>
                <w:sz w:val="24"/>
              </w:rPr>
            </w:pPr>
            <w:r>
              <w:rPr>
                <w:sz w:val="24"/>
              </w:rPr>
              <w:t>2</w:t>
            </w:r>
          </w:p>
        </w:tc>
        <w:tc>
          <w:tcPr>
            <w:tcW w:w="8117" w:type="dxa"/>
          </w:tcPr>
          <w:p w:rsidR="006368F1" w:rsidRDefault="006368F1" w:rsidP="000531DD">
            <w:pPr>
              <w:pStyle w:val="TableParagraph"/>
              <w:spacing w:line="271" w:lineRule="exact"/>
              <w:ind w:left="185"/>
              <w:rPr>
                <w:sz w:val="24"/>
              </w:rPr>
            </w:pPr>
            <w:r w:rsidRPr="000531DD">
              <w:rPr>
                <w:sz w:val="24"/>
                <w:lang w:val="ru-RU"/>
              </w:rPr>
              <w:t>Гидроусилитель</w:t>
            </w:r>
            <w:r w:rsidRPr="000531DD">
              <w:rPr>
                <w:spacing w:val="-3"/>
                <w:sz w:val="24"/>
                <w:lang w:val="ru-RU"/>
              </w:rPr>
              <w:t xml:space="preserve"> </w:t>
            </w:r>
            <w:r w:rsidRPr="000531DD">
              <w:rPr>
                <w:sz w:val="24"/>
                <w:lang w:val="ru-RU"/>
              </w:rPr>
              <w:t>золотникового</w:t>
            </w:r>
            <w:r w:rsidRPr="000531DD">
              <w:rPr>
                <w:spacing w:val="-3"/>
                <w:sz w:val="24"/>
                <w:lang w:val="ru-RU"/>
              </w:rPr>
              <w:t xml:space="preserve"> </w:t>
            </w:r>
            <w:r w:rsidRPr="000531DD">
              <w:rPr>
                <w:sz w:val="24"/>
                <w:lang w:val="ru-RU"/>
              </w:rPr>
              <w:t>типа. Гидроусилитель</w:t>
            </w:r>
            <w:r w:rsidRPr="000531DD">
              <w:rPr>
                <w:spacing w:val="-3"/>
                <w:sz w:val="24"/>
                <w:lang w:val="ru-RU"/>
              </w:rPr>
              <w:t xml:space="preserve"> </w:t>
            </w:r>
            <w:r w:rsidRPr="000531DD">
              <w:rPr>
                <w:sz w:val="24"/>
                <w:lang w:val="ru-RU"/>
              </w:rPr>
              <w:t>с</w:t>
            </w:r>
            <w:r w:rsidRPr="000531DD">
              <w:rPr>
                <w:spacing w:val="-4"/>
                <w:sz w:val="24"/>
                <w:lang w:val="ru-RU"/>
              </w:rPr>
              <w:t xml:space="preserve"> </w:t>
            </w:r>
            <w:r w:rsidRPr="000531DD">
              <w:rPr>
                <w:sz w:val="24"/>
                <w:lang w:val="ru-RU"/>
              </w:rPr>
              <w:t>соплом</w:t>
            </w:r>
            <w:r w:rsidRPr="000531DD">
              <w:rPr>
                <w:spacing w:val="-3"/>
                <w:sz w:val="24"/>
                <w:lang w:val="ru-RU"/>
              </w:rPr>
              <w:t xml:space="preserve"> </w:t>
            </w:r>
            <w:r w:rsidRPr="000531DD">
              <w:rPr>
                <w:sz w:val="24"/>
                <w:lang w:val="ru-RU"/>
              </w:rPr>
              <w:t>и</w:t>
            </w:r>
            <w:r w:rsidRPr="000531DD">
              <w:rPr>
                <w:spacing w:val="-5"/>
                <w:sz w:val="24"/>
                <w:lang w:val="ru-RU"/>
              </w:rPr>
              <w:t xml:space="preserve"> </w:t>
            </w:r>
            <w:r w:rsidRPr="000531DD">
              <w:rPr>
                <w:sz w:val="24"/>
                <w:lang w:val="ru-RU"/>
              </w:rPr>
              <w:t>заслонкой.</w:t>
            </w:r>
            <w:r w:rsidRPr="000531DD">
              <w:rPr>
                <w:spacing w:val="-6"/>
                <w:sz w:val="24"/>
                <w:lang w:val="ru-RU"/>
              </w:rPr>
              <w:t xml:space="preserve"> </w:t>
            </w:r>
            <w:r>
              <w:rPr>
                <w:sz w:val="24"/>
              </w:rPr>
              <w:t>Гидроусилитель</w:t>
            </w:r>
            <w:r>
              <w:rPr>
                <w:spacing w:val="3"/>
                <w:sz w:val="24"/>
              </w:rPr>
              <w:t xml:space="preserve"> </w:t>
            </w:r>
            <w:r>
              <w:rPr>
                <w:sz w:val="24"/>
              </w:rPr>
              <w:t>со</w:t>
            </w:r>
          </w:p>
          <w:p w:rsidR="006368F1" w:rsidRDefault="006368F1" w:rsidP="000531DD">
            <w:pPr>
              <w:pStyle w:val="TableParagraph"/>
              <w:spacing w:line="264" w:lineRule="exact"/>
              <w:ind w:left="125"/>
              <w:rPr>
                <w:sz w:val="24"/>
              </w:rPr>
            </w:pPr>
            <w:r>
              <w:rPr>
                <w:sz w:val="24"/>
              </w:rPr>
              <w:t>струйной</w:t>
            </w:r>
            <w:r>
              <w:rPr>
                <w:spacing w:val="-4"/>
                <w:sz w:val="24"/>
              </w:rPr>
              <w:t xml:space="preserve"> </w:t>
            </w:r>
            <w:r>
              <w:rPr>
                <w:sz w:val="24"/>
              </w:rPr>
              <w:t>трубкой.</w:t>
            </w:r>
            <w:r>
              <w:rPr>
                <w:spacing w:val="-3"/>
                <w:sz w:val="24"/>
              </w:rPr>
              <w:t xml:space="preserve"> </w:t>
            </w:r>
            <w:r>
              <w:rPr>
                <w:sz w:val="24"/>
              </w:rPr>
              <w:t>Двухкаскадные</w:t>
            </w:r>
            <w:r>
              <w:rPr>
                <w:spacing w:val="-4"/>
                <w:sz w:val="24"/>
              </w:rPr>
              <w:t xml:space="preserve"> </w:t>
            </w:r>
            <w:r>
              <w:rPr>
                <w:sz w:val="24"/>
              </w:rPr>
              <w:t>усилители.</w:t>
            </w:r>
          </w:p>
        </w:tc>
        <w:tc>
          <w:tcPr>
            <w:tcW w:w="1428" w:type="dxa"/>
          </w:tcPr>
          <w:p w:rsidR="006368F1" w:rsidRDefault="006368F1" w:rsidP="000531DD">
            <w:pPr>
              <w:pStyle w:val="TableParagraph"/>
              <w:spacing w:line="271" w:lineRule="exact"/>
              <w:ind w:left="8"/>
              <w:jc w:val="center"/>
              <w:rPr>
                <w:sz w:val="24"/>
              </w:rPr>
            </w:pPr>
            <w:r>
              <w:rPr>
                <w:sz w:val="24"/>
              </w:rPr>
              <w:t>1</w:t>
            </w:r>
          </w:p>
        </w:tc>
        <w:tc>
          <w:tcPr>
            <w:tcW w:w="1274" w:type="dxa"/>
          </w:tcPr>
          <w:p w:rsidR="006368F1" w:rsidRPr="004845A2" w:rsidRDefault="004845A2" w:rsidP="000531DD">
            <w:pPr>
              <w:pStyle w:val="TableParagraph"/>
              <w:spacing w:line="271" w:lineRule="exact"/>
              <w:ind w:left="7"/>
              <w:jc w:val="center"/>
              <w:rPr>
                <w:sz w:val="24"/>
                <w:lang w:val="ru-RU"/>
              </w:rPr>
            </w:pPr>
            <w:r>
              <w:rPr>
                <w:sz w:val="24"/>
                <w:lang w:val="ru-RU"/>
              </w:rPr>
              <w:t>ПК 02</w:t>
            </w:r>
          </w:p>
        </w:tc>
        <w:tc>
          <w:tcPr>
            <w:tcW w:w="1274" w:type="dxa"/>
          </w:tcPr>
          <w:p w:rsidR="004845A2" w:rsidRPr="004845A2" w:rsidRDefault="004845A2" w:rsidP="004845A2">
            <w:pPr>
              <w:pStyle w:val="TableParagraph"/>
              <w:spacing w:line="271" w:lineRule="exact"/>
              <w:ind w:left="7"/>
              <w:jc w:val="center"/>
              <w:rPr>
                <w:sz w:val="24"/>
              </w:rPr>
            </w:pPr>
            <w:r w:rsidRPr="004845A2">
              <w:rPr>
                <w:sz w:val="24"/>
              </w:rPr>
              <w:t>ПО 2.2.01</w:t>
            </w:r>
          </w:p>
          <w:p w:rsidR="004845A2" w:rsidRPr="004845A2" w:rsidRDefault="004845A2" w:rsidP="004845A2">
            <w:pPr>
              <w:pStyle w:val="TableParagraph"/>
              <w:spacing w:line="271" w:lineRule="exact"/>
              <w:ind w:left="7"/>
              <w:jc w:val="center"/>
              <w:rPr>
                <w:sz w:val="24"/>
              </w:rPr>
            </w:pPr>
            <w:r w:rsidRPr="004845A2">
              <w:rPr>
                <w:sz w:val="24"/>
              </w:rPr>
              <w:t>У 2.2.05</w:t>
            </w:r>
          </w:p>
          <w:p w:rsidR="004845A2" w:rsidRPr="004845A2" w:rsidRDefault="004845A2" w:rsidP="004845A2">
            <w:pPr>
              <w:pStyle w:val="TableParagraph"/>
              <w:spacing w:line="271" w:lineRule="exact"/>
              <w:ind w:left="7"/>
              <w:jc w:val="center"/>
              <w:rPr>
                <w:sz w:val="24"/>
              </w:rPr>
            </w:pPr>
            <w:r w:rsidRPr="004845A2">
              <w:rPr>
                <w:sz w:val="24"/>
              </w:rPr>
              <w:t>З 2.2.01</w:t>
            </w:r>
          </w:p>
          <w:p w:rsidR="006368F1" w:rsidRDefault="004845A2" w:rsidP="004845A2">
            <w:pPr>
              <w:pStyle w:val="TableParagraph"/>
              <w:spacing w:line="271" w:lineRule="exact"/>
              <w:ind w:left="7"/>
              <w:jc w:val="center"/>
              <w:rPr>
                <w:sz w:val="24"/>
              </w:rPr>
            </w:pPr>
            <w:r w:rsidRPr="004845A2">
              <w:rPr>
                <w:sz w:val="24"/>
              </w:rPr>
              <w:t>З 2.2.04</w:t>
            </w:r>
          </w:p>
        </w:tc>
      </w:tr>
      <w:tr w:rsidR="004845A2" w:rsidTr="004845A2">
        <w:trPr>
          <w:trHeight w:val="275"/>
        </w:trPr>
        <w:tc>
          <w:tcPr>
            <w:tcW w:w="2407" w:type="dxa"/>
            <w:vMerge w:val="restart"/>
          </w:tcPr>
          <w:p w:rsidR="004845A2" w:rsidRPr="000531DD" w:rsidRDefault="004845A2" w:rsidP="000531DD">
            <w:pPr>
              <w:pStyle w:val="TableParagraph"/>
              <w:spacing w:before="11"/>
              <w:ind w:left="117" w:right="106"/>
              <w:jc w:val="center"/>
              <w:rPr>
                <w:b/>
                <w:sz w:val="24"/>
                <w:lang w:val="ru-RU"/>
              </w:rPr>
            </w:pPr>
            <w:r w:rsidRPr="000531DD">
              <w:rPr>
                <w:b/>
                <w:sz w:val="24"/>
                <w:lang w:val="ru-RU"/>
              </w:rPr>
              <w:lastRenderedPageBreak/>
              <w:t>Тема</w:t>
            </w:r>
            <w:r w:rsidRPr="000531DD">
              <w:rPr>
                <w:b/>
                <w:spacing w:val="-2"/>
                <w:sz w:val="24"/>
                <w:lang w:val="ru-RU"/>
              </w:rPr>
              <w:t xml:space="preserve"> </w:t>
            </w:r>
            <w:r w:rsidRPr="000531DD">
              <w:rPr>
                <w:b/>
                <w:sz w:val="24"/>
                <w:lang w:val="ru-RU"/>
              </w:rPr>
              <w:t>1.10.</w:t>
            </w:r>
          </w:p>
          <w:p w:rsidR="004845A2" w:rsidRPr="000531DD" w:rsidRDefault="004845A2" w:rsidP="000531DD">
            <w:pPr>
              <w:pStyle w:val="TableParagraph"/>
              <w:spacing w:line="270" w:lineRule="atLeast"/>
              <w:ind w:left="117" w:right="106"/>
              <w:jc w:val="center"/>
              <w:rPr>
                <w:b/>
                <w:sz w:val="24"/>
                <w:lang w:val="ru-RU"/>
              </w:rPr>
            </w:pPr>
            <w:r w:rsidRPr="000531DD">
              <w:rPr>
                <w:b/>
                <w:sz w:val="24"/>
                <w:lang w:val="ru-RU"/>
              </w:rPr>
              <w:t>Системы разгрузки</w:t>
            </w:r>
            <w:r w:rsidRPr="000531DD">
              <w:rPr>
                <w:b/>
                <w:spacing w:val="-58"/>
                <w:sz w:val="24"/>
                <w:lang w:val="ru-RU"/>
              </w:rPr>
              <w:t xml:space="preserve"> </w:t>
            </w:r>
            <w:r w:rsidRPr="000531DD">
              <w:rPr>
                <w:b/>
                <w:sz w:val="24"/>
                <w:lang w:val="ru-RU"/>
              </w:rPr>
              <w:t>насосов и</w:t>
            </w:r>
            <w:r w:rsidRPr="000531DD">
              <w:rPr>
                <w:b/>
                <w:spacing w:val="1"/>
                <w:sz w:val="24"/>
                <w:lang w:val="ru-RU"/>
              </w:rPr>
              <w:t xml:space="preserve"> </w:t>
            </w:r>
            <w:r w:rsidRPr="000531DD">
              <w:rPr>
                <w:b/>
                <w:sz w:val="24"/>
                <w:lang w:val="ru-RU"/>
              </w:rPr>
              <w:t>регулирования</w:t>
            </w:r>
          </w:p>
        </w:tc>
        <w:tc>
          <w:tcPr>
            <w:tcW w:w="8676" w:type="dxa"/>
            <w:gridSpan w:val="2"/>
          </w:tcPr>
          <w:p w:rsidR="004845A2" w:rsidRDefault="004845A2" w:rsidP="000531DD">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28" w:type="dxa"/>
          </w:tcPr>
          <w:p w:rsidR="004845A2" w:rsidRDefault="004845A2" w:rsidP="000531DD">
            <w:pPr>
              <w:pStyle w:val="TableParagraph"/>
              <w:spacing w:line="256" w:lineRule="exact"/>
              <w:ind w:left="8"/>
              <w:jc w:val="center"/>
              <w:rPr>
                <w:b/>
                <w:sz w:val="24"/>
              </w:rPr>
            </w:pPr>
            <w:r>
              <w:rPr>
                <w:b/>
                <w:sz w:val="24"/>
              </w:rPr>
              <w:t>3</w:t>
            </w:r>
          </w:p>
        </w:tc>
        <w:tc>
          <w:tcPr>
            <w:tcW w:w="1274" w:type="dxa"/>
            <w:vMerge w:val="restart"/>
          </w:tcPr>
          <w:p w:rsidR="004845A2" w:rsidRPr="004845A2" w:rsidRDefault="004845A2" w:rsidP="004845A2">
            <w:pPr>
              <w:pStyle w:val="TableParagraph"/>
              <w:ind w:left="284" w:hanging="284"/>
              <w:rPr>
                <w:sz w:val="20"/>
                <w:lang w:val="ru-RU"/>
              </w:rPr>
            </w:pPr>
            <w:r>
              <w:rPr>
                <w:sz w:val="20"/>
                <w:lang w:val="ru-RU"/>
              </w:rPr>
              <w:t xml:space="preserve">     ОК 01</w:t>
            </w:r>
          </w:p>
        </w:tc>
        <w:tc>
          <w:tcPr>
            <w:tcW w:w="1274" w:type="dxa"/>
            <w:vMerge w:val="restart"/>
          </w:tcPr>
          <w:p w:rsidR="004845A2" w:rsidRPr="004845A2" w:rsidRDefault="004845A2" w:rsidP="004845A2">
            <w:pPr>
              <w:pStyle w:val="TableParagraph"/>
              <w:ind w:left="285" w:hanging="285"/>
              <w:rPr>
                <w:sz w:val="20"/>
              </w:rPr>
            </w:pPr>
            <w:r w:rsidRPr="004845A2">
              <w:rPr>
                <w:sz w:val="20"/>
              </w:rPr>
              <w:t>Уо 01.01</w:t>
            </w:r>
          </w:p>
          <w:p w:rsidR="004845A2" w:rsidRDefault="004845A2" w:rsidP="004845A2">
            <w:pPr>
              <w:pStyle w:val="TableParagraph"/>
              <w:ind w:left="285" w:hanging="285"/>
              <w:rPr>
                <w:sz w:val="20"/>
              </w:rPr>
            </w:pPr>
            <w:r w:rsidRPr="004845A2">
              <w:rPr>
                <w:sz w:val="20"/>
              </w:rPr>
              <w:t>Зо 01.02</w:t>
            </w:r>
          </w:p>
        </w:tc>
      </w:tr>
      <w:tr w:rsidR="004845A2" w:rsidTr="004845A2">
        <w:trPr>
          <w:trHeight w:val="275"/>
        </w:trPr>
        <w:tc>
          <w:tcPr>
            <w:tcW w:w="2407" w:type="dxa"/>
            <w:vMerge/>
            <w:tcBorders>
              <w:top w:val="nil"/>
            </w:tcBorders>
          </w:tcPr>
          <w:p w:rsidR="004845A2" w:rsidRDefault="004845A2" w:rsidP="000531DD">
            <w:pPr>
              <w:rPr>
                <w:sz w:val="2"/>
                <w:szCs w:val="2"/>
              </w:rPr>
            </w:pPr>
          </w:p>
        </w:tc>
        <w:tc>
          <w:tcPr>
            <w:tcW w:w="559" w:type="dxa"/>
          </w:tcPr>
          <w:p w:rsidR="004845A2" w:rsidRDefault="004845A2" w:rsidP="000531DD">
            <w:pPr>
              <w:pStyle w:val="TableParagraph"/>
              <w:spacing w:line="256" w:lineRule="exact"/>
              <w:ind w:left="2"/>
              <w:jc w:val="center"/>
              <w:rPr>
                <w:sz w:val="24"/>
              </w:rPr>
            </w:pPr>
            <w:r>
              <w:rPr>
                <w:sz w:val="24"/>
              </w:rPr>
              <w:t>1</w:t>
            </w:r>
          </w:p>
        </w:tc>
        <w:tc>
          <w:tcPr>
            <w:tcW w:w="8117" w:type="dxa"/>
          </w:tcPr>
          <w:p w:rsidR="004845A2" w:rsidRDefault="004845A2" w:rsidP="000531DD">
            <w:pPr>
              <w:pStyle w:val="TableParagraph"/>
              <w:spacing w:line="256" w:lineRule="exact"/>
              <w:ind w:left="101"/>
              <w:rPr>
                <w:sz w:val="24"/>
              </w:rPr>
            </w:pPr>
            <w:r w:rsidRPr="000531DD">
              <w:rPr>
                <w:sz w:val="24"/>
                <w:lang w:val="ru-RU"/>
              </w:rPr>
              <w:t>Способы</w:t>
            </w:r>
            <w:r w:rsidRPr="000531DD">
              <w:rPr>
                <w:spacing w:val="-3"/>
                <w:sz w:val="24"/>
                <w:lang w:val="ru-RU"/>
              </w:rPr>
              <w:t xml:space="preserve"> </w:t>
            </w:r>
            <w:r w:rsidRPr="000531DD">
              <w:rPr>
                <w:sz w:val="24"/>
                <w:lang w:val="ru-RU"/>
              </w:rPr>
              <w:t>разгрузки</w:t>
            </w:r>
            <w:r w:rsidRPr="000531DD">
              <w:rPr>
                <w:spacing w:val="-3"/>
                <w:sz w:val="24"/>
                <w:lang w:val="ru-RU"/>
              </w:rPr>
              <w:t xml:space="preserve"> </w:t>
            </w:r>
            <w:r w:rsidRPr="000531DD">
              <w:rPr>
                <w:sz w:val="24"/>
                <w:lang w:val="ru-RU"/>
              </w:rPr>
              <w:t>насосов</w:t>
            </w:r>
            <w:r w:rsidRPr="000531DD">
              <w:rPr>
                <w:spacing w:val="-3"/>
                <w:sz w:val="24"/>
                <w:lang w:val="ru-RU"/>
              </w:rPr>
              <w:t xml:space="preserve"> </w:t>
            </w:r>
            <w:r w:rsidRPr="000531DD">
              <w:rPr>
                <w:sz w:val="24"/>
                <w:lang w:val="ru-RU"/>
              </w:rPr>
              <w:t>от</w:t>
            </w:r>
            <w:r w:rsidRPr="000531DD">
              <w:rPr>
                <w:spacing w:val="-3"/>
                <w:sz w:val="24"/>
                <w:lang w:val="ru-RU"/>
              </w:rPr>
              <w:t xml:space="preserve"> </w:t>
            </w:r>
            <w:r w:rsidRPr="000531DD">
              <w:rPr>
                <w:sz w:val="24"/>
                <w:lang w:val="ru-RU"/>
              </w:rPr>
              <w:t>давления.</w:t>
            </w:r>
            <w:r w:rsidRPr="000531DD">
              <w:rPr>
                <w:spacing w:val="-1"/>
                <w:sz w:val="24"/>
                <w:lang w:val="ru-RU"/>
              </w:rPr>
              <w:t xml:space="preserve"> </w:t>
            </w:r>
            <w:r>
              <w:rPr>
                <w:sz w:val="24"/>
              </w:rPr>
              <w:t>Дроссельное</w:t>
            </w:r>
            <w:r>
              <w:rPr>
                <w:spacing w:val="-4"/>
                <w:sz w:val="24"/>
              </w:rPr>
              <w:t xml:space="preserve"> </w:t>
            </w:r>
            <w:r>
              <w:rPr>
                <w:sz w:val="24"/>
              </w:rPr>
              <w:t>регулирование.</w:t>
            </w:r>
          </w:p>
        </w:tc>
        <w:tc>
          <w:tcPr>
            <w:tcW w:w="1428" w:type="dxa"/>
          </w:tcPr>
          <w:p w:rsidR="004845A2" w:rsidRDefault="004845A2" w:rsidP="000531DD">
            <w:pPr>
              <w:pStyle w:val="TableParagraph"/>
              <w:spacing w:line="256" w:lineRule="exact"/>
              <w:ind w:left="8"/>
              <w:jc w:val="center"/>
              <w:rPr>
                <w:sz w:val="24"/>
              </w:rPr>
            </w:pPr>
            <w:r>
              <w:rPr>
                <w:sz w:val="24"/>
              </w:rPr>
              <w:t>1</w:t>
            </w:r>
          </w:p>
        </w:tc>
        <w:tc>
          <w:tcPr>
            <w:tcW w:w="1274" w:type="dxa"/>
            <w:vMerge/>
          </w:tcPr>
          <w:p w:rsidR="004845A2" w:rsidRDefault="004845A2" w:rsidP="000531DD">
            <w:pPr>
              <w:pStyle w:val="TableParagraph"/>
              <w:spacing w:line="256" w:lineRule="exact"/>
              <w:ind w:left="7"/>
              <w:jc w:val="center"/>
              <w:rPr>
                <w:sz w:val="24"/>
              </w:rPr>
            </w:pPr>
          </w:p>
        </w:tc>
        <w:tc>
          <w:tcPr>
            <w:tcW w:w="1274" w:type="dxa"/>
            <w:vMerge/>
          </w:tcPr>
          <w:p w:rsidR="004845A2" w:rsidRDefault="004845A2" w:rsidP="000531DD">
            <w:pPr>
              <w:pStyle w:val="TableParagraph"/>
              <w:spacing w:line="256" w:lineRule="exact"/>
              <w:ind w:left="7"/>
              <w:jc w:val="center"/>
              <w:rPr>
                <w:sz w:val="24"/>
              </w:rPr>
            </w:pPr>
          </w:p>
        </w:tc>
      </w:tr>
      <w:tr w:rsidR="004845A2" w:rsidTr="004845A2">
        <w:trPr>
          <w:trHeight w:val="275"/>
        </w:trPr>
        <w:tc>
          <w:tcPr>
            <w:tcW w:w="2407" w:type="dxa"/>
            <w:vMerge/>
            <w:tcBorders>
              <w:top w:val="nil"/>
            </w:tcBorders>
          </w:tcPr>
          <w:p w:rsidR="004845A2" w:rsidRDefault="004845A2" w:rsidP="000531DD">
            <w:pPr>
              <w:rPr>
                <w:sz w:val="2"/>
                <w:szCs w:val="2"/>
              </w:rPr>
            </w:pPr>
          </w:p>
        </w:tc>
        <w:tc>
          <w:tcPr>
            <w:tcW w:w="559" w:type="dxa"/>
          </w:tcPr>
          <w:p w:rsidR="004845A2" w:rsidRDefault="004845A2" w:rsidP="000531DD">
            <w:pPr>
              <w:pStyle w:val="TableParagraph"/>
              <w:spacing w:line="256" w:lineRule="exact"/>
              <w:ind w:left="2"/>
              <w:jc w:val="center"/>
              <w:rPr>
                <w:sz w:val="24"/>
              </w:rPr>
            </w:pPr>
            <w:r>
              <w:rPr>
                <w:sz w:val="24"/>
              </w:rPr>
              <w:t>2</w:t>
            </w:r>
          </w:p>
        </w:tc>
        <w:tc>
          <w:tcPr>
            <w:tcW w:w="8117" w:type="dxa"/>
          </w:tcPr>
          <w:p w:rsidR="004845A2" w:rsidRDefault="004845A2" w:rsidP="000531DD">
            <w:pPr>
              <w:pStyle w:val="TableParagraph"/>
              <w:spacing w:line="256" w:lineRule="exact"/>
              <w:ind w:left="101"/>
              <w:rPr>
                <w:sz w:val="24"/>
              </w:rPr>
            </w:pPr>
            <w:r>
              <w:rPr>
                <w:sz w:val="24"/>
              </w:rPr>
              <w:t>Объемное</w:t>
            </w:r>
            <w:r>
              <w:rPr>
                <w:spacing w:val="-7"/>
                <w:sz w:val="24"/>
              </w:rPr>
              <w:t xml:space="preserve"> </w:t>
            </w:r>
            <w:r>
              <w:rPr>
                <w:sz w:val="24"/>
              </w:rPr>
              <w:t>регулирование.</w:t>
            </w:r>
            <w:r>
              <w:rPr>
                <w:spacing w:val="-3"/>
                <w:sz w:val="24"/>
              </w:rPr>
              <w:t xml:space="preserve"> </w:t>
            </w:r>
            <w:r>
              <w:rPr>
                <w:sz w:val="24"/>
              </w:rPr>
              <w:t>Комбинированное</w:t>
            </w:r>
            <w:r>
              <w:rPr>
                <w:spacing w:val="-6"/>
                <w:sz w:val="24"/>
              </w:rPr>
              <w:t xml:space="preserve"> </w:t>
            </w:r>
            <w:r>
              <w:rPr>
                <w:sz w:val="24"/>
              </w:rPr>
              <w:t>регулирование.</w:t>
            </w:r>
          </w:p>
        </w:tc>
        <w:tc>
          <w:tcPr>
            <w:tcW w:w="1428" w:type="dxa"/>
          </w:tcPr>
          <w:p w:rsidR="004845A2" w:rsidRDefault="004845A2" w:rsidP="000531DD">
            <w:pPr>
              <w:pStyle w:val="TableParagraph"/>
              <w:spacing w:line="256" w:lineRule="exact"/>
              <w:ind w:left="8"/>
              <w:jc w:val="center"/>
              <w:rPr>
                <w:sz w:val="24"/>
              </w:rPr>
            </w:pPr>
            <w:r>
              <w:rPr>
                <w:sz w:val="24"/>
              </w:rPr>
              <w:t>1</w:t>
            </w:r>
          </w:p>
        </w:tc>
        <w:tc>
          <w:tcPr>
            <w:tcW w:w="1274" w:type="dxa"/>
            <w:vMerge/>
          </w:tcPr>
          <w:p w:rsidR="004845A2" w:rsidRDefault="004845A2" w:rsidP="000531DD">
            <w:pPr>
              <w:pStyle w:val="TableParagraph"/>
              <w:spacing w:line="256" w:lineRule="exact"/>
              <w:ind w:left="7"/>
              <w:jc w:val="center"/>
              <w:rPr>
                <w:sz w:val="24"/>
              </w:rPr>
            </w:pPr>
          </w:p>
        </w:tc>
        <w:tc>
          <w:tcPr>
            <w:tcW w:w="1274" w:type="dxa"/>
            <w:vMerge/>
          </w:tcPr>
          <w:p w:rsidR="004845A2" w:rsidRDefault="004845A2" w:rsidP="000531DD">
            <w:pPr>
              <w:pStyle w:val="TableParagraph"/>
              <w:spacing w:line="256" w:lineRule="exact"/>
              <w:ind w:left="7"/>
              <w:jc w:val="center"/>
              <w:rPr>
                <w:sz w:val="24"/>
              </w:rPr>
            </w:pPr>
          </w:p>
        </w:tc>
      </w:tr>
      <w:tr w:rsidR="004845A2" w:rsidTr="004845A2">
        <w:trPr>
          <w:trHeight w:val="275"/>
        </w:trPr>
        <w:tc>
          <w:tcPr>
            <w:tcW w:w="2407" w:type="dxa"/>
            <w:vMerge/>
            <w:tcBorders>
              <w:top w:val="nil"/>
            </w:tcBorders>
          </w:tcPr>
          <w:p w:rsidR="004845A2" w:rsidRDefault="004845A2" w:rsidP="000531DD">
            <w:pPr>
              <w:rPr>
                <w:sz w:val="2"/>
                <w:szCs w:val="2"/>
              </w:rPr>
            </w:pPr>
          </w:p>
        </w:tc>
        <w:tc>
          <w:tcPr>
            <w:tcW w:w="8676" w:type="dxa"/>
            <w:gridSpan w:val="2"/>
          </w:tcPr>
          <w:p w:rsidR="004845A2" w:rsidRDefault="004845A2" w:rsidP="000531DD">
            <w:pPr>
              <w:pStyle w:val="TableParagraph"/>
              <w:spacing w:line="256" w:lineRule="exact"/>
              <w:ind w:left="107"/>
              <w:rPr>
                <w:b/>
                <w:sz w:val="24"/>
              </w:rPr>
            </w:pPr>
            <w:r>
              <w:rPr>
                <w:b/>
                <w:sz w:val="24"/>
              </w:rPr>
              <w:t>Практическое</w:t>
            </w:r>
            <w:r>
              <w:rPr>
                <w:b/>
                <w:spacing w:val="-2"/>
                <w:sz w:val="24"/>
              </w:rPr>
              <w:t xml:space="preserve"> </w:t>
            </w:r>
            <w:r>
              <w:rPr>
                <w:b/>
                <w:sz w:val="24"/>
              </w:rPr>
              <w:t>занятие</w:t>
            </w:r>
            <w:r>
              <w:rPr>
                <w:b/>
                <w:spacing w:val="-2"/>
                <w:sz w:val="24"/>
              </w:rPr>
              <w:t xml:space="preserve"> </w:t>
            </w:r>
            <w:r>
              <w:rPr>
                <w:b/>
                <w:sz w:val="24"/>
              </w:rPr>
              <w:t>3</w:t>
            </w:r>
          </w:p>
        </w:tc>
        <w:tc>
          <w:tcPr>
            <w:tcW w:w="1428" w:type="dxa"/>
          </w:tcPr>
          <w:p w:rsidR="004845A2" w:rsidRDefault="004845A2" w:rsidP="000531DD">
            <w:pPr>
              <w:pStyle w:val="TableParagraph"/>
              <w:spacing w:line="256" w:lineRule="exact"/>
              <w:ind w:left="8"/>
              <w:jc w:val="center"/>
              <w:rPr>
                <w:sz w:val="24"/>
              </w:rPr>
            </w:pPr>
            <w:r>
              <w:rPr>
                <w:sz w:val="24"/>
              </w:rPr>
              <w:t>1</w:t>
            </w:r>
          </w:p>
        </w:tc>
        <w:tc>
          <w:tcPr>
            <w:tcW w:w="1274" w:type="dxa"/>
            <w:vMerge/>
          </w:tcPr>
          <w:p w:rsidR="004845A2" w:rsidRDefault="004845A2" w:rsidP="000531DD">
            <w:pPr>
              <w:pStyle w:val="TableParagraph"/>
              <w:spacing w:line="256" w:lineRule="exact"/>
              <w:ind w:left="7"/>
              <w:jc w:val="center"/>
              <w:rPr>
                <w:sz w:val="24"/>
              </w:rPr>
            </w:pPr>
          </w:p>
        </w:tc>
        <w:tc>
          <w:tcPr>
            <w:tcW w:w="1274" w:type="dxa"/>
            <w:vMerge/>
          </w:tcPr>
          <w:p w:rsidR="004845A2" w:rsidRDefault="004845A2" w:rsidP="000531DD">
            <w:pPr>
              <w:pStyle w:val="TableParagraph"/>
              <w:spacing w:line="256" w:lineRule="exact"/>
              <w:ind w:left="7"/>
              <w:jc w:val="center"/>
              <w:rPr>
                <w:sz w:val="24"/>
              </w:rPr>
            </w:pPr>
          </w:p>
        </w:tc>
      </w:tr>
    </w:tbl>
    <w:p w:rsidR="000531DD" w:rsidRDefault="000531DD" w:rsidP="000531DD">
      <w:pPr>
        <w:spacing w:line="256" w:lineRule="exact"/>
        <w:jc w:val="center"/>
        <w:rPr>
          <w:sz w:val="24"/>
        </w:rPr>
        <w:sectPr w:rsidR="000531DD" w:rsidSect="00CB2AD8">
          <w:pgSz w:w="16850" w:h="11910" w:orient="landscape"/>
          <w:pgMar w:top="840" w:right="260" w:bottom="1080" w:left="600" w:header="0" w:footer="882"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8"/>
        <w:gridCol w:w="570"/>
        <w:gridCol w:w="8257"/>
        <w:gridCol w:w="1418"/>
        <w:gridCol w:w="1417"/>
        <w:gridCol w:w="1417"/>
      </w:tblGrid>
      <w:tr w:rsidR="006368F1" w:rsidTr="006368F1">
        <w:trPr>
          <w:trHeight w:val="275"/>
        </w:trPr>
        <w:tc>
          <w:tcPr>
            <w:tcW w:w="2408" w:type="dxa"/>
          </w:tcPr>
          <w:p w:rsidR="006368F1" w:rsidRDefault="006368F1" w:rsidP="000531DD">
            <w:pPr>
              <w:pStyle w:val="TableParagraph"/>
              <w:spacing w:line="256" w:lineRule="exact"/>
              <w:ind w:left="280"/>
              <w:rPr>
                <w:b/>
                <w:sz w:val="24"/>
              </w:rPr>
            </w:pPr>
            <w:r>
              <w:rPr>
                <w:b/>
                <w:sz w:val="24"/>
              </w:rPr>
              <w:lastRenderedPageBreak/>
              <w:t>гидродвигателей</w:t>
            </w:r>
          </w:p>
        </w:tc>
        <w:tc>
          <w:tcPr>
            <w:tcW w:w="8827" w:type="dxa"/>
            <w:gridSpan w:val="2"/>
          </w:tcPr>
          <w:p w:rsidR="006368F1" w:rsidRDefault="006368F1" w:rsidP="000531DD">
            <w:pPr>
              <w:pStyle w:val="TableParagraph"/>
              <w:spacing w:line="256" w:lineRule="exact"/>
              <w:ind w:left="107"/>
              <w:rPr>
                <w:sz w:val="24"/>
              </w:rPr>
            </w:pPr>
            <w:r>
              <w:rPr>
                <w:sz w:val="24"/>
              </w:rPr>
              <w:t>Сравнение</w:t>
            </w:r>
            <w:r>
              <w:rPr>
                <w:spacing w:val="-5"/>
                <w:sz w:val="24"/>
              </w:rPr>
              <w:t xml:space="preserve"> </w:t>
            </w:r>
            <w:r>
              <w:rPr>
                <w:sz w:val="24"/>
              </w:rPr>
              <w:t>способов</w:t>
            </w:r>
            <w:r>
              <w:rPr>
                <w:spacing w:val="-3"/>
                <w:sz w:val="24"/>
              </w:rPr>
              <w:t xml:space="preserve"> </w:t>
            </w:r>
            <w:r>
              <w:rPr>
                <w:sz w:val="24"/>
              </w:rPr>
              <w:t>регулирования.</w:t>
            </w:r>
          </w:p>
        </w:tc>
        <w:tc>
          <w:tcPr>
            <w:tcW w:w="1418" w:type="dxa"/>
          </w:tcPr>
          <w:p w:rsidR="006368F1" w:rsidRDefault="006368F1" w:rsidP="000531DD">
            <w:pPr>
              <w:pStyle w:val="TableParagraph"/>
              <w:rPr>
                <w:sz w:val="20"/>
              </w:rPr>
            </w:pPr>
          </w:p>
        </w:tc>
        <w:tc>
          <w:tcPr>
            <w:tcW w:w="1417" w:type="dxa"/>
          </w:tcPr>
          <w:p w:rsidR="006368F1" w:rsidRDefault="006368F1" w:rsidP="000531DD">
            <w:pPr>
              <w:pStyle w:val="TableParagraph"/>
              <w:rPr>
                <w:sz w:val="20"/>
              </w:rPr>
            </w:pPr>
          </w:p>
        </w:tc>
        <w:tc>
          <w:tcPr>
            <w:tcW w:w="1417" w:type="dxa"/>
          </w:tcPr>
          <w:p w:rsidR="006368F1" w:rsidRDefault="006368F1" w:rsidP="000531DD">
            <w:pPr>
              <w:pStyle w:val="TableParagraph"/>
              <w:rPr>
                <w:sz w:val="20"/>
              </w:rPr>
            </w:pPr>
          </w:p>
        </w:tc>
      </w:tr>
      <w:tr w:rsidR="005D3006" w:rsidTr="006368F1">
        <w:trPr>
          <w:trHeight w:val="326"/>
        </w:trPr>
        <w:tc>
          <w:tcPr>
            <w:tcW w:w="2408" w:type="dxa"/>
            <w:vMerge w:val="restart"/>
          </w:tcPr>
          <w:p w:rsidR="005D3006" w:rsidRDefault="005D3006" w:rsidP="000531DD">
            <w:pPr>
              <w:pStyle w:val="TableParagraph"/>
              <w:spacing w:before="7"/>
              <w:rPr>
                <w:b/>
                <w:sz w:val="26"/>
              </w:rPr>
            </w:pPr>
          </w:p>
          <w:p w:rsidR="005D3006" w:rsidRDefault="005D3006" w:rsidP="000531DD">
            <w:pPr>
              <w:pStyle w:val="TableParagraph"/>
              <w:ind w:left="117" w:right="106"/>
              <w:jc w:val="center"/>
              <w:rPr>
                <w:b/>
                <w:sz w:val="24"/>
              </w:rPr>
            </w:pPr>
            <w:r>
              <w:rPr>
                <w:b/>
                <w:sz w:val="24"/>
              </w:rPr>
              <w:t>Тема</w:t>
            </w:r>
            <w:r>
              <w:rPr>
                <w:b/>
                <w:spacing w:val="-2"/>
                <w:sz w:val="24"/>
              </w:rPr>
              <w:t xml:space="preserve"> </w:t>
            </w:r>
            <w:r>
              <w:rPr>
                <w:b/>
                <w:sz w:val="24"/>
              </w:rPr>
              <w:t>1.11.</w:t>
            </w:r>
          </w:p>
          <w:p w:rsidR="005D3006" w:rsidRDefault="005D3006" w:rsidP="000531DD">
            <w:pPr>
              <w:pStyle w:val="TableParagraph"/>
              <w:ind w:left="117" w:right="104"/>
              <w:jc w:val="center"/>
              <w:rPr>
                <w:b/>
                <w:sz w:val="24"/>
              </w:rPr>
            </w:pPr>
            <w:r>
              <w:rPr>
                <w:b/>
                <w:sz w:val="24"/>
              </w:rPr>
              <w:t>Системы типовых</w:t>
            </w:r>
            <w:r>
              <w:rPr>
                <w:b/>
                <w:spacing w:val="-57"/>
                <w:sz w:val="24"/>
              </w:rPr>
              <w:t xml:space="preserve"> </w:t>
            </w:r>
            <w:r>
              <w:rPr>
                <w:b/>
                <w:sz w:val="24"/>
              </w:rPr>
              <w:t>гидросистем</w:t>
            </w:r>
          </w:p>
        </w:tc>
        <w:tc>
          <w:tcPr>
            <w:tcW w:w="8827" w:type="dxa"/>
            <w:gridSpan w:val="2"/>
          </w:tcPr>
          <w:p w:rsidR="005D3006" w:rsidRDefault="005D3006" w:rsidP="000531DD">
            <w:pPr>
              <w:pStyle w:val="TableParagraph"/>
              <w:spacing w:line="273"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18" w:type="dxa"/>
          </w:tcPr>
          <w:p w:rsidR="005D3006" w:rsidRDefault="005D3006" w:rsidP="000531DD">
            <w:pPr>
              <w:pStyle w:val="TableParagraph"/>
              <w:spacing w:line="273" w:lineRule="exact"/>
              <w:ind w:right="425"/>
              <w:jc w:val="right"/>
              <w:rPr>
                <w:b/>
                <w:sz w:val="24"/>
              </w:rPr>
            </w:pPr>
            <w:r>
              <w:rPr>
                <w:b/>
                <w:sz w:val="24"/>
              </w:rPr>
              <w:t>2</w:t>
            </w:r>
          </w:p>
        </w:tc>
        <w:tc>
          <w:tcPr>
            <w:tcW w:w="1417" w:type="dxa"/>
            <w:vMerge w:val="restart"/>
          </w:tcPr>
          <w:p w:rsidR="005D3006" w:rsidRDefault="005D3006" w:rsidP="000531DD">
            <w:pPr>
              <w:pStyle w:val="TableParagraph"/>
              <w:rPr>
                <w:sz w:val="24"/>
                <w:lang w:val="ru-RU"/>
              </w:rPr>
            </w:pPr>
            <w:r>
              <w:rPr>
                <w:sz w:val="24"/>
                <w:lang w:val="ru-RU"/>
              </w:rPr>
              <w:t>ОК 02</w:t>
            </w:r>
          </w:p>
          <w:p w:rsidR="005D3006" w:rsidRDefault="005D3006" w:rsidP="000531DD">
            <w:pPr>
              <w:pStyle w:val="TableParagraph"/>
              <w:rPr>
                <w:sz w:val="24"/>
                <w:lang w:val="ru-RU"/>
              </w:rPr>
            </w:pPr>
            <w:r>
              <w:rPr>
                <w:sz w:val="24"/>
                <w:lang w:val="ru-RU"/>
              </w:rPr>
              <w:t>ОК 03</w:t>
            </w:r>
          </w:p>
          <w:p w:rsidR="005D3006" w:rsidRPr="005D3006" w:rsidRDefault="005D3006" w:rsidP="000531DD">
            <w:pPr>
              <w:pStyle w:val="TableParagraph"/>
              <w:rPr>
                <w:sz w:val="24"/>
                <w:lang w:val="ru-RU"/>
              </w:rPr>
            </w:pPr>
            <w:r>
              <w:rPr>
                <w:sz w:val="24"/>
                <w:lang w:val="ru-RU"/>
              </w:rPr>
              <w:t>ПК 2.2</w:t>
            </w:r>
          </w:p>
        </w:tc>
        <w:tc>
          <w:tcPr>
            <w:tcW w:w="1417" w:type="dxa"/>
            <w:vMerge w:val="restart"/>
          </w:tcPr>
          <w:p w:rsidR="005D3006" w:rsidRPr="005D3006" w:rsidRDefault="005D3006" w:rsidP="005D3006">
            <w:pPr>
              <w:pStyle w:val="TableParagraph"/>
              <w:rPr>
                <w:sz w:val="24"/>
              </w:rPr>
            </w:pPr>
            <w:r w:rsidRPr="005D3006">
              <w:rPr>
                <w:sz w:val="24"/>
              </w:rPr>
              <w:t>Уо 02.02</w:t>
            </w:r>
          </w:p>
          <w:p w:rsidR="005D3006" w:rsidRPr="005D3006" w:rsidRDefault="005D3006" w:rsidP="005D3006">
            <w:pPr>
              <w:pStyle w:val="TableParagraph"/>
              <w:rPr>
                <w:sz w:val="24"/>
              </w:rPr>
            </w:pPr>
            <w:r w:rsidRPr="005D3006">
              <w:rPr>
                <w:sz w:val="24"/>
              </w:rPr>
              <w:t>Зо 02.02</w:t>
            </w:r>
          </w:p>
          <w:p w:rsidR="005D3006" w:rsidRPr="005D3006" w:rsidRDefault="005D3006" w:rsidP="005D3006">
            <w:pPr>
              <w:pStyle w:val="TableParagraph"/>
              <w:rPr>
                <w:sz w:val="24"/>
              </w:rPr>
            </w:pPr>
            <w:r w:rsidRPr="005D3006">
              <w:rPr>
                <w:sz w:val="24"/>
              </w:rPr>
              <w:t>Зо 02.03</w:t>
            </w:r>
          </w:p>
          <w:p w:rsidR="005D3006" w:rsidRDefault="005D3006" w:rsidP="005D3006">
            <w:pPr>
              <w:pStyle w:val="TableParagraph"/>
              <w:rPr>
                <w:sz w:val="24"/>
              </w:rPr>
            </w:pPr>
            <w:r w:rsidRPr="005D3006">
              <w:rPr>
                <w:sz w:val="24"/>
              </w:rPr>
              <w:t>Уо 03.01</w:t>
            </w:r>
          </w:p>
          <w:p w:rsidR="005D3006" w:rsidRPr="005D3006" w:rsidRDefault="005D3006" w:rsidP="005D3006">
            <w:pPr>
              <w:pStyle w:val="TableParagraph"/>
              <w:rPr>
                <w:sz w:val="24"/>
              </w:rPr>
            </w:pPr>
            <w:r w:rsidRPr="005D3006">
              <w:rPr>
                <w:sz w:val="24"/>
              </w:rPr>
              <w:t>ПО 2.2.01</w:t>
            </w:r>
          </w:p>
          <w:p w:rsidR="005D3006" w:rsidRPr="005D3006" w:rsidRDefault="005D3006" w:rsidP="005D3006">
            <w:pPr>
              <w:pStyle w:val="TableParagraph"/>
              <w:rPr>
                <w:sz w:val="24"/>
              </w:rPr>
            </w:pPr>
            <w:r w:rsidRPr="005D3006">
              <w:rPr>
                <w:sz w:val="24"/>
              </w:rPr>
              <w:t>У 2.2.05</w:t>
            </w:r>
          </w:p>
          <w:p w:rsidR="005D3006" w:rsidRPr="005D3006" w:rsidRDefault="005D3006" w:rsidP="005D3006">
            <w:pPr>
              <w:pStyle w:val="TableParagraph"/>
              <w:rPr>
                <w:sz w:val="24"/>
              </w:rPr>
            </w:pPr>
            <w:r w:rsidRPr="005D3006">
              <w:rPr>
                <w:sz w:val="24"/>
              </w:rPr>
              <w:t>З 2.2.01</w:t>
            </w:r>
          </w:p>
          <w:p w:rsidR="005D3006" w:rsidRDefault="005D3006" w:rsidP="005D3006">
            <w:pPr>
              <w:pStyle w:val="TableParagraph"/>
              <w:rPr>
                <w:sz w:val="24"/>
              </w:rPr>
            </w:pPr>
            <w:r w:rsidRPr="005D3006">
              <w:rPr>
                <w:sz w:val="24"/>
              </w:rPr>
              <w:t>З 2.2.04</w:t>
            </w:r>
          </w:p>
        </w:tc>
      </w:tr>
      <w:tr w:rsidR="005D3006" w:rsidTr="006368F1">
        <w:trPr>
          <w:trHeight w:val="551"/>
        </w:trPr>
        <w:tc>
          <w:tcPr>
            <w:tcW w:w="2408" w:type="dxa"/>
            <w:vMerge/>
            <w:tcBorders>
              <w:top w:val="nil"/>
            </w:tcBorders>
          </w:tcPr>
          <w:p w:rsidR="005D3006" w:rsidRDefault="005D3006" w:rsidP="000531DD">
            <w:pPr>
              <w:rPr>
                <w:sz w:val="2"/>
                <w:szCs w:val="2"/>
              </w:rPr>
            </w:pPr>
          </w:p>
        </w:tc>
        <w:tc>
          <w:tcPr>
            <w:tcW w:w="570" w:type="dxa"/>
          </w:tcPr>
          <w:p w:rsidR="005D3006" w:rsidRDefault="005D3006" w:rsidP="000531DD">
            <w:pPr>
              <w:pStyle w:val="TableParagraph"/>
              <w:spacing w:line="268" w:lineRule="exact"/>
              <w:ind w:right="7"/>
              <w:jc w:val="center"/>
              <w:rPr>
                <w:sz w:val="24"/>
              </w:rPr>
            </w:pPr>
            <w:r>
              <w:rPr>
                <w:sz w:val="24"/>
              </w:rPr>
              <w:t>1</w:t>
            </w:r>
          </w:p>
        </w:tc>
        <w:tc>
          <w:tcPr>
            <w:tcW w:w="8257" w:type="dxa"/>
          </w:tcPr>
          <w:p w:rsidR="005D3006" w:rsidRPr="000531DD" w:rsidRDefault="005D3006" w:rsidP="000531DD">
            <w:pPr>
              <w:pStyle w:val="TableParagraph"/>
              <w:spacing w:line="268" w:lineRule="exact"/>
              <w:ind w:left="89"/>
              <w:rPr>
                <w:sz w:val="24"/>
                <w:lang w:val="ru-RU"/>
              </w:rPr>
            </w:pPr>
            <w:r w:rsidRPr="000531DD">
              <w:rPr>
                <w:sz w:val="24"/>
                <w:lang w:val="ru-RU"/>
              </w:rPr>
              <w:t>Гидросистемы</w:t>
            </w:r>
            <w:r w:rsidRPr="000531DD">
              <w:rPr>
                <w:spacing w:val="-3"/>
                <w:sz w:val="24"/>
                <w:lang w:val="ru-RU"/>
              </w:rPr>
              <w:t xml:space="preserve"> </w:t>
            </w:r>
            <w:r w:rsidRPr="000531DD">
              <w:rPr>
                <w:sz w:val="24"/>
                <w:lang w:val="ru-RU"/>
              </w:rPr>
              <w:t>с</w:t>
            </w:r>
            <w:r w:rsidRPr="000531DD">
              <w:rPr>
                <w:spacing w:val="-5"/>
                <w:sz w:val="24"/>
                <w:lang w:val="ru-RU"/>
              </w:rPr>
              <w:t xml:space="preserve"> </w:t>
            </w:r>
            <w:r w:rsidRPr="000531DD">
              <w:rPr>
                <w:sz w:val="24"/>
                <w:lang w:val="ru-RU"/>
              </w:rPr>
              <w:t>регулируемым</w:t>
            </w:r>
            <w:r w:rsidRPr="000531DD">
              <w:rPr>
                <w:spacing w:val="-4"/>
                <w:sz w:val="24"/>
                <w:lang w:val="ru-RU"/>
              </w:rPr>
              <w:t xml:space="preserve"> </w:t>
            </w:r>
            <w:r w:rsidRPr="000531DD">
              <w:rPr>
                <w:sz w:val="24"/>
                <w:lang w:val="ru-RU"/>
              </w:rPr>
              <w:t>насосом</w:t>
            </w:r>
            <w:r w:rsidRPr="000531DD">
              <w:rPr>
                <w:spacing w:val="-4"/>
                <w:sz w:val="24"/>
                <w:lang w:val="ru-RU"/>
              </w:rPr>
              <w:t xml:space="preserve"> </w:t>
            </w:r>
            <w:r w:rsidRPr="000531DD">
              <w:rPr>
                <w:sz w:val="24"/>
                <w:lang w:val="ru-RU"/>
              </w:rPr>
              <w:t>и</w:t>
            </w:r>
            <w:r w:rsidRPr="000531DD">
              <w:rPr>
                <w:spacing w:val="-2"/>
                <w:sz w:val="24"/>
                <w:lang w:val="ru-RU"/>
              </w:rPr>
              <w:t xml:space="preserve"> </w:t>
            </w:r>
            <w:r w:rsidRPr="000531DD">
              <w:rPr>
                <w:sz w:val="24"/>
                <w:lang w:val="ru-RU"/>
              </w:rPr>
              <w:t>дросселем. Гидросистемы</w:t>
            </w:r>
            <w:r w:rsidRPr="000531DD">
              <w:rPr>
                <w:spacing w:val="-1"/>
                <w:sz w:val="24"/>
                <w:lang w:val="ru-RU"/>
              </w:rPr>
              <w:t xml:space="preserve"> </w:t>
            </w:r>
            <w:r w:rsidRPr="000531DD">
              <w:rPr>
                <w:sz w:val="24"/>
                <w:lang w:val="ru-RU"/>
              </w:rPr>
              <w:t>с</w:t>
            </w:r>
            <w:r w:rsidRPr="000531DD">
              <w:rPr>
                <w:spacing w:val="-2"/>
                <w:sz w:val="24"/>
                <w:lang w:val="ru-RU"/>
              </w:rPr>
              <w:t xml:space="preserve"> </w:t>
            </w:r>
            <w:r w:rsidRPr="000531DD">
              <w:rPr>
                <w:sz w:val="24"/>
                <w:lang w:val="ru-RU"/>
              </w:rPr>
              <w:t>двухступенчатым</w:t>
            </w:r>
          </w:p>
          <w:p w:rsidR="005D3006" w:rsidRPr="000531DD" w:rsidRDefault="005D3006" w:rsidP="000531DD">
            <w:pPr>
              <w:pStyle w:val="TableParagraph"/>
              <w:spacing w:line="264" w:lineRule="exact"/>
              <w:ind w:left="89"/>
              <w:rPr>
                <w:sz w:val="24"/>
                <w:lang w:val="ru-RU"/>
              </w:rPr>
            </w:pPr>
            <w:r w:rsidRPr="000531DD">
              <w:rPr>
                <w:sz w:val="24"/>
                <w:lang w:val="ru-RU"/>
              </w:rPr>
              <w:t>усилением.</w:t>
            </w:r>
            <w:r w:rsidRPr="000531DD">
              <w:rPr>
                <w:spacing w:val="-4"/>
                <w:sz w:val="24"/>
                <w:lang w:val="ru-RU"/>
              </w:rPr>
              <w:t xml:space="preserve"> </w:t>
            </w:r>
            <w:r w:rsidRPr="000531DD">
              <w:rPr>
                <w:sz w:val="24"/>
                <w:lang w:val="ru-RU"/>
              </w:rPr>
              <w:t>Гидросистемы</w:t>
            </w:r>
            <w:r w:rsidRPr="000531DD">
              <w:rPr>
                <w:spacing w:val="-3"/>
                <w:sz w:val="24"/>
                <w:lang w:val="ru-RU"/>
              </w:rPr>
              <w:t xml:space="preserve"> </w:t>
            </w:r>
            <w:r w:rsidRPr="000531DD">
              <w:rPr>
                <w:sz w:val="24"/>
                <w:lang w:val="ru-RU"/>
              </w:rPr>
              <w:t>непрерывного</w:t>
            </w:r>
            <w:r w:rsidRPr="000531DD">
              <w:rPr>
                <w:spacing w:val="-4"/>
                <w:sz w:val="24"/>
                <w:lang w:val="ru-RU"/>
              </w:rPr>
              <w:t xml:space="preserve"> </w:t>
            </w:r>
            <w:r w:rsidRPr="000531DD">
              <w:rPr>
                <w:sz w:val="24"/>
                <w:lang w:val="ru-RU"/>
              </w:rPr>
              <w:t>(колебательного)</w:t>
            </w:r>
            <w:r w:rsidRPr="000531DD">
              <w:rPr>
                <w:spacing w:val="-3"/>
                <w:sz w:val="24"/>
                <w:lang w:val="ru-RU"/>
              </w:rPr>
              <w:t xml:space="preserve"> </w:t>
            </w:r>
            <w:r w:rsidRPr="000531DD">
              <w:rPr>
                <w:sz w:val="24"/>
                <w:lang w:val="ru-RU"/>
              </w:rPr>
              <w:t>движения.</w:t>
            </w:r>
          </w:p>
        </w:tc>
        <w:tc>
          <w:tcPr>
            <w:tcW w:w="1418" w:type="dxa"/>
          </w:tcPr>
          <w:p w:rsidR="005D3006" w:rsidRDefault="005D3006" w:rsidP="000531DD">
            <w:pPr>
              <w:pStyle w:val="TableParagraph"/>
              <w:spacing w:line="268" w:lineRule="exact"/>
              <w:ind w:right="425"/>
              <w:jc w:val="right"/>
              <w:rPr>
                <w:sz w:val="24"/>
              </w:rPr>
            </w:pPr>
            <w:r>
              <w:rPr>
                <w:sz w:val="24"/>
              </w:rPr>
              <w:t>1</w:t>
            </w:r>
          </w:p>
        </w:tc>
        <w:tc>
          <w:tcPr>
            <w:tcW w:w="1417" w:type="dxa"/>
            <w:vMerge/>
          </w:tcPr>
          <w:p w:rsidR="005D3006" w:rsidRDefault="005D3006" w:rsidP="000531DD">
            <w:pPr>
              <w:pStyle w:val="TableParagraph"/>
              <w:spacing w:line="268" w:lineRule="exact"/>
              <w:ind w:left="7"/>
              <w:jc w:val="center"/>
              <w:rPr>
                <w:sz w:val="24"/>
              </w:rPr>
            </w:pPr>
          </w:p>
        </w:tc>
        <w:tc>
          <w:tcPr>
            <w:tcW w:w="1417" w:type="dxa"/>
            <w:vMerge/>
          </w:tcPr>
          <w:p w:rsidR="005D3006" w:rsidRDefault="005D3006" w:rsidP="000531DD">
            <w:pPr>
              <w:pStyle w:val="TableParagraph"/>
              <w:spacing w:line="268" w:lineRule="exact"/>
              <w:ind w:left="7"/>
              <w:jc w:val="center"/>
              <w:rPr>
                <w:sz w:val="24"/>
              </w:rPr>
            </w:pPr>
          </w:p>
        </w:tc>
      </w:tr>
      <w:tr w:rsidR="005D3006" w:rsidTr="006368F1">
        <w:trPr>
          <w:trHeight w:val="551"/>
        </w:trPr>
        <w:tc>
          <w:tcPr>
            <w:tcW w:w="2408" w:type="dxa"/>
            <w:vMerge/>
            <w:tcBorders>
              <w:top w:val="nil"/>
            </w:tcBorders>
          </w:tcPr>
          <w:p w:rsidR="005D3006" w:rsidRDefault="005D3006" w:rsidP="000531DD">
            <w:pPr>
              <w:rPr>
                <w:sz w:val="2"/>
                <w:szCs w:val="2"/>
              </w:rPr>
            </w:pPr>
          </w:p>
        </w:tc>
        <w:tc>
          <w:tcPr>
            <w:tcW w:w="570" w:type="dxa"/>
          </w:tcPr>
          <w:p w:rsidR="005D3006" w:rsidRDefault="005D3006" w:rsidP="000531DD">
            <w:pPr>
              <w:pStyle w:val="TableParagraph"/>
              <w:spacing w:line="268" w:lineRule="exact"/>
              <w:ind w:right="7"/>
              <w:jc w:val="center"/>
              <w:rPr>
                <w:sz w:val="24"/>
              </w:rPr>
            </w:pPr>
            <w:r>
              <w:rPr>
                <w:sz w:val="24"/>
              </w:rPr>
              <w:t>2</w:t>
            </w:r>
          </w:p>
        </w:tc>
        <w:tc>
          <w:tcPr>
            <w:tcW w:w="8257" w:type="dxa"/>
          </w:tcPr>
          <w:p w:rsidR="005D3006" w:rsidRPr="000531DD" w:rsidRDefault="005D3006" w:rsidP="000531DD">
            <w:pPr>
              <w:pStyle w:val="TableParagraph"/>
              <w:spacing w:line="268" w:lineRule="exact"/>
              <w:ind w:left="89"/>
              <w:rPr>
                <w:sz w:val="24"/>
                <w:lang w:val="ru-RU"/>
              </w:rPr>
            </w:pPr>
            <w:r w:rsidRPr="000531DD">
              <w:rPr>
                <w:sz w:val="24"/>
                <w:lang w:val="ru-RU"/>
              </w:rPr>
              <w:t>Электрогидравлические</w:t>
            </w:r>
            <w:r w:rsidRPr="000531DD">
              <w:rPr>
                <w:spacing w:val="-4"/>
                <w:sz w:val="24"/>
                <w:lang w:val="ru-RU"/>
              </w:rPr>
              <w:t xml:space="preserve"> </w:t>
            </w:r>
            <w:r w:rsidRPr="000531DD">
              <w:rPr>
                <w:sz w:val="24"/>
                <w:lang w:val="ru-RU"/>
              </w:rPr>
              <w:t>системы</w:t>
            </w:r>
            <w:r w:rsidRPr="000531DD">
              <w:rPr>
                <w:spacing w:val="-2"/>
                <w:sz w:val="24"/>
                <w:lang w:val="ru-RU"/>
              </w:rPr>
              <w:t xml:space="preserve"> </w:t>
            </w:r>
            <w:r w:rsidRPr="000531DD">
              <w:rPr>
                <w:sz w:val="24"/>
                <w:lang w:val="ru-RU"/>
              </w:rPr>
              <w:t>с</w:t>
            </w:r>
            <w:r w:rsidRPr="000531DD">
              <w:rPr>
                <w:spacing w:val="-4"/>
                <w:sz w:val="24"/>
                <w:lang w:val="ru-RU"/>
              </w:rPr>
              <w:t xml:space="preserve"> </w:t>
            </w:r>
            <w:r w:rsidRPr="000531DD">
              <w:rPr>
                <w:sz w:val="24"/>
                <w:lang w:val="ru-RU"/>
              </w:rPr>
              <w:t>регулируемым</w:t>
            </w:r>
            <w:r w:rsidRPr="000531DD">
              <w:rPr>
                <w:spacing w:val="-5"/>
                <w:sz w:val="24"/>
                <w:lang w:val="ru-RU"/>
              </w:rPr>
              <w:t xml:space="preserve"> </w:t>
            </w:r>
            <w:r w:rsidRPr="000531DD">
              <w:rPr>
                <w:sz w:val="24"/>
                <w:lang w:val="ru-RU"/>
              </w:rPr>
              <w:t>насосом.</w:t>
            </w:r>
            <w:r w:rsidRPr="000531DD">
              <w:rPr>
                <w:spacing w:val="-3"/>
                <w:sz w:val="24"/>
                <w:lang w:val="ru-RU"/>
              </w:rPr>
              <w:t xml:space="preserve"> </w:t>
            </w:r>
            <w:r w:rsidRPr="000531DD">
              <w:rPr>
                <w:sz w:val="24"/>
                <w:lang w:val="ru-RU"/>
              </w:rPr>
              <w:t>Гидросистемы</w:t>
            </w:r>
            <w:r w:rsidRPr="000531DD">
              <w:rPr>
                <w:spacing w:val="-3"/>
                <w:sz w:val="24"/>
                <w:lang w:val="ru-RU"/>
              </w:rPr>
              <w:t xml:space="preserve"> </w:t>
            </w:r>
            <w:r w:rsidRPr="000531DD">
              <w:rPr>
                <w:sz w:val="24"/>
                <w:lang w:val="ru-RU"/>
              </w:rPr>
              <w:t>с</w:t>
            </w:r>
            <w:r w:rsidRPr="000531DD">
              <w:rPr>
                <w:spacing w:val="-5"/>
                <w:sz w:val="24"/>
                <w:lang w:val="ru-RU"/>
              </w:rPr>
              <w:t xml:space="preserve"> </w:t>
            </w:r>
            <w:r w:rsidRPr="000531DD">
              <w:rPr>
                <w:sz w:val="24"/>
                <w:lang w:val="ru-RU"/>
              </w:rPr>
              <w:t>двумя</w:t>
            </w:r>
            <w:r w:rsidRPr="000531DD">
              <w:rPr>
                <w:spacing w:val="-3"/>
                <w:sz w:val="24"/>
                <w:lang w:val="ru-RU"/>
              </w:rPr>
              <w:t xml:space="preserve"> </w:t>
            </w:r>
            <w:r w:rsidRPr="000531DD">
              <w:rPr>
                <w:sz w:val="24"/>
                <w:lang w:val="ru-RU"/>
              </w:rPr>
              <w:t>спаренными</w:t>
            </w:r>
          </w:p>
          <w:p w:rsidR="005D3006" w:rsidRPr="000531DD" w:rsidRDefault="005D3006" w:rsidP="000531DD">
            <w:pPr>
              <w:pStyle w:val="TableParagraph"/>
              <w:spacing w:line="264" w:lineRule="exact"/>
              <w:ind w:left="89"/>
              <w:rPr>
                <w:sz w:val="24"/>
                <w:lang w:val="ru-RU"/>
              </w:rPr>
            </w:pPr>
            <w:r w:rsidRPr="000531DD">
              <w:rPr>
                <w:sz w:val="24"/>
                <w:lang w:val="ru-RU"/>
              </w:rPr>
              <w:t>насосами.</w:t>
            </w:r>
            <w:r w:rsidRPr="000531DD">
              <w:rPr>
                <w:spacing w:val="-3"/>
                <w:sz w:val="24"/>
                <w:lang w:val="ru-RU"/>
              </w:rPr>
              <w:t xml:space="preserve"> </w:t>
            </w:r>
            <w:r w:rsidRPr="000531DD">
              <w:rPr>
                <w:sz w:val="24"/>
                <w:lang w:val="ru-RU"/>
              </w:rPr>
              <w:t>Питание</w:t>
            </w:r>
            <w:r w:rsidRPr="000531DD">
              <w:rPr>
                <w:spacing w:val="-3"/>
                <w:sz w:val="24"/>
                <w:lang w:val="ru-RU"/>
              </w:rPr>
              <w:t xml:space="preserve"> </w:t>
            </w:r>
            <w:r w:rsidRPr="000531DD">
              <w:rPr>
                <w:sz w:val="24"/>
                <w:lang w:val="ru-RU"/>
              </w:rPr>
              <w:t>одним</w:t>
            </w:r>
            <w:r w:rsidRPr="000531DD">
              <w:rPr>
                <w:spacing w:val="-4"/>
                <w:sz w:val="24"/>
                <w:lang w:val="ru-RU"/>
              </w:rPr>
              <w:t xml:space="preserve"> </w:t>
            </w:r>
            <w:r w:rsidRPr="000531DD">
              <w:rPr>
                <w:sz w:val="24"/>
                <w:lang w:val="ru-RU"/>
              </w:rPr>
              <w:t>насосом</w:t>
            </w:r>
            <w:r w:rsidRPr="000531DD">
              <w:rPr>
                <w:spacing w:val="-3"/>
                <w:sz w:val="24"/>
                <w:lang w:val="ru-RU"/>
              </w:rPr>
              <w:t xml:space="preserve"> </w:t>
            </w:r>
            <w:r w:rsidRPr="000531DD">
              <w:rPr>
                <w:sz w:val="24"/>
                <w:lang w:val="ru-RU"/>
              </w:rPr>
              <w:t>двух и</w:t>
            </w:r>
            <w:r w:rsidRPr="000531DD">
              <w:rPr>
                <w:spacing w:val="-3"/>
                <w:sz w:val="24"/>
                <w:lang w:val="ru-RU"/>
              </w:rPr>
              <w:t xml:space="preserve"> </w:t>
            </w:r>
            <w:r w:rsidRPr="000531DD">
              <w:rPr>
                <w:sz w:val="24"/>
                <w:lang w:val="ru-RU"/>
              </w:rPr>
              <w:t>несколько</w:t>
            </w:r>
            <w:r w:rsidRPr="000531DD">
              <w:rPr>
                <w:spacing w:val="-2"/>
                <w:sz w:val="24"/>
                <w:lang w:val="ru-RU"/>
              </w:rPr>
              <w:t xml:space="preserve"> </w:t>
            </w:r>
            <w:r w:rsidRPr="000531DD">
              <w:rPr>
                <w:sz w:val="24"/>
                <w:lang w:val="ru-RU"/>
              </w:rPr>
              <w:t>гидродвигателей</w:t>
            </w:r>
          </w:p>
        </w:tc>
        <w:tc>
          <w:tcPr>
            <w:tcW w:w="1418" w:type="dxa"/>
          </w:tcPr>
          <w:p w:rsidR="005D3006" w:rsidRDefault="005D3006" w:rsidP="000531DD">
            <w:pPr>
              <w:pStyle w:val="TableParagraph"/>
              <w:spacing w:line="268" w:lineRule="exact"/>
              <w:ind w:right="425"/>
              <w:jc w:val="right"/>
              <w:rPr>
                <w:sz w:val="24"/>
              </w:rPr>
            </w:pPr>
            <w:r>
              <w:rPr>
                <w:sz w:val="24"/>
              </w:rPr>
              <w:t>1</w:t>
            </w:r>
          </w:p>
        </w:tc>
        <w:tc>
          <w:tcPr>
            <w:tcW w:w="1417" w:type="dxa"/>
            <w:vMerge/>
          </w:tcPr>
          <w:p w:rsidR="005D3006" w:rsidRDefault="005D3006" w:rsidP="000531DD">
            <w:pPr>
              <w:pStyle w:val="TableParagraph"/>
              <w:spacing w:line="268" w:lineRule="exact"/>
              <w:ind w:left="7"/>
              <w:jc w:val="center"/>
              <w:rPr>
                <w:sz w:val="24"/>
              </w:rPr>
            </w:pPr>
          </w:p>
        </w:tc>
        <w:tc>
          <w:tcPr>
            <w:tcW w:w="1417" w:type="dxa"/>
            <w:vMerge/>
          </w:tcPr>
          <w:p w:rsidR="005D3006" w:rsidRDefault="005D3006" w:rsidP="000531DD">
            <w:pPr>
              <w:pStyle w:val="TableParagraph"/>
              <w:spacing w:line="268" w:lineRule="exact"/>
              <w:ind w:left="7"/>
              <w:jc w:val="center"/>
              <w:rPr>
                <w:sz w:val="24"/>
              </w:rPr>
            </w:pPr>
          </w:p>
        </w:tc>
      </w:tr>
      <w:tr w:rsidR="006368F1" w:rsidTr="006368F1">
        <w:trPr>
          <w:trHeight w:val="275"/>
        </w:trPr>
        <w:tc>
          <w:tcPr>
            <w:tcW w:w="11235" w:type="dxa"/>
            <w:gridSpan w:val="3"/>
          </w:tcPr>
          <w:p w:rsidR="006368F1" w:rsidRDefault="006368F1" w:rsidP="000531DD">
            <w:pPr>
              <w:pStyle w:val="TableParagraph"/>
              <w:spacing w:line="256" w:lineRule="exact"/>
              <w:ind w:left="110"/>
              <w:rPr>
                <w:b/>
                <w:sz w:val="24"/>
              </w:rPr>
            </w:pPr>
            <w:r>
              <w:rPr>
                <w:b/>
                <w:sz w:val="24"/>
              </w:rPr>
              <w:t>Раздел</w:t>
            </w:r>
            <w:r>
              <w:rPr>
                <w:b/>
                <w:spacing w:val="-2"/>
                <w:sz w:val="24"/>
              </w:rPr>
              <w:t xml:space="preserve"> </w:t>
            </w:r>
            <w:r>
              <w:rPr>
                <w:b/>
                <w:sz w:val="24"/>
              </w:rPr>
              <w:t>2.</w:t>
            </w:r>
            <w:r>
              <w:rPr>
                <w:b/>
                <w:spacing w:val="-1"/>
                <w:sz w:val="24"/>
              </w:rPr>
              <w:t xml:space="preserve"> </w:t>
            </w:r>
            <w:r>
              <w:rPr>
                <w:b/>
                <w:sz w:val="24"/>
              </w:rPr>
              <w:t>Пневматические</w:t>
            </w:r>
            <w:r>
              <w:rPr>
                <w:b/>
                <w:spacing w:val="-2"/>
                <w:sz w:val="24"/>
              </w:rPr>
              <w:t xml:space="preserve"> </w:t>
            </w:r>
            <w:r>
              <w:rPr>
                <w:b/>
                <w:sz w:val="24"/>
              </w:rPr>
              <w:t>системы</w:t>
            </w:r>
          </w:p>
        </w:tc>
        <w:tc>
          <w:tcPr>
            <w:tcW w:w="1418" w:type="dxa"/>
          </w:tcPr>
          <w:p w:rsidR="006368F1" w:rsidRPr="00DC43C1" w:rsidRDefault="006368F1" w:rsidP="00DC43C1">
            <w:pPr>
              <w:pStyle w:val="TableParagraph"/>
              <w:spacing w:line="256" w:lineRule="exact"/>
              <w:ind w:right="365"/>
              <w:jc w:val="right"/>
              <w:rPr>
                <w:b/>
                <w:sz w:val="24"/>
                <w:lang w:val="ru-RU"/>
              </w:rPr>
            </w:pPr>
            <w:r>
              <w:rPr>
                <w:b/>
                <w:sz w:val="24"/>
              </w:rPr>
              <w:t>1</w:t>
            </w:r>
            <w:r>
              <w:rPr>
                <w:b/>
                <w:sz w:val="24"/>
                <w:lang w:val="ru-RU"/>
              </w:rPr>
              <w:t>2</w:t>
            </w:r>
          </w:p>
        </w:tc>
        <w:tc>
          <w:tcPr>
            <w:tcW w:w="1417" w:type="dxa"/>
          </w:tcPr>
          <w:p w:rsidR="006368F1" w:rsidRDefault="006368F1" w:rsidP="000531DD">
            <w:pPr>
              <w:pStyle w:val="TableParagraph"/>
              <w:rPr>
                <w:sz w:val="20"/>
              </w:rPr>
            </w:pPr>
          </w:p>
        </w:tc>
        <w:tc>
          <w:tcPr>
            <w:tcW w:w="1417" w:type="dxa"/>
          </w:tcPr>
          <w:p w:rsidR="006368F1" w:rsidRDefault="006368F1" w:rsidP="000531DD">
            <w:pPr>
              <w:pStyle w:val="TableParagraph"/>
              <w:rPr>
                <w:sz w:val="20"/>
              </w:rPr>
            </w:pPr>
          </w:p>
        </w:tc>
      </w:tr>
      <w:tr w:rsidR="005D3006" w:rsidTr="006368F1">
        <w:trPr>
          <w:trHeight w:val="275"/>
        </w:trPr>
        <w:tc>
          <w:tcPr>
            <w:tcW w:w="2408" w:type="dxa"/>
            <w:vMerge w:val="restart"/>
          </w:tcPr>
          <w:p w:rsidR="005D3006" w:rsidRPr="000531DD" w:rsidRDefault="005D3006" w:rsidP="000531DD">
            <w:pPr>
              <w:pStyle w:val="TableParagraph"/>
              <w:rPr>
                <w:b/>
                <w:sz w:val="26"/>
                <w:lang w:val="ru-RU"/>
              </w:rPr>
            </w:pPr>
          </w:p>
          <w:p w:rsidR="005D3006" w:rsidRPr="000531DD" w:rsidRDefault="005D3006" w:rsidP="000531DD">
            <w:pPr>
              <w:pStyle w:val="TableParagraph"/>
              <w:rPr>
                <w:b/>
                <w:sz w:val="26"/>
                <w:lang w:val="ru-RU"/>
              </w:rPr>
            </w:pPr>
          </w:p>
          <w:p w:rsidR="005D3006" w:rsidRPr="000531DD" w:rsidRDefault="005D3006" w:rsidP="000531DD">
            <w:pPr>
              <w:pStyle w:val="TableParagraph"/>
              <w:spacing w:before="227"/>
              <w:ind w:left="117" w:right="106"/>
              <w:jc w:val="center"/>
              <w:rPr>
                <w:b/>
                <w:sz w:val="24"/>
                <w:lang w:val="ru-RU"/>
              </w:rPr>
            </w:pPr>
            <w:r w:rsidRPr="000531DD">
              <w:rPr>
                <w:b/>
                <w:sz w:val="24"/>
                <w:lang w:val="ru-RU"/>
              </w:rPr>
              <w:t>Тема</w:t>
            </w:r>
            <w:r w:rsidRPr="000531DD">
              <w:rPr>
                <w:b/>
                <w:spacing w:val="-2"/>
                <w:sz w:val="24"/>
                <w:lang w:val="ru-RU"/>
              </w:rPr>
              <w:t xml:space="preserve"> </w:t>
            </w:r>
            <w:r w:rsidRPr="000531DD">
              <w:rPr>
                <w:b/>
                <w:sz w:val="24"/>
                <w:lang w:val="ru-RU"/>
              </w:rPr>
              <w:t>2.1.</w:t>
            </w:r>
          </w:p>
          <w:p w:rsidR="005D3006" w:rsidRPr="000531DD" w:rsidRDefault="005D3006" w:rsidP="000531DD">
            <w:pPr>
              <w:pStyle w:val="TableParagraph"/>
              <w:ind w:left="117" w:right="107"/>
              <w:jc w:val="center"/>
              <w:rPr>
                <w:b/>
                <w:sz w:val="24"/>
                <w:lang w:val="ru-RU"/>
              </w:rPr>
            </w:pPr>
            <w:r w:rsidRPr="000531DD">
              <w:rPr>
                <w:b/>
                <w:sz w:val="24"/>
                <w:lang w:val="ru-RU"/>
              </w:rPr>
              <w:t>Физические</w:t>
            </w:r>
            <w:r w:rsidRPr="000531DD">
              <w:rPr>
                <w:b/>
                <w:spacing w:val="-15"/>
                <w:sz w:val="24"/>
                <w:lang w:val="ru-RU"/>
              </w:rPr>
              <w:t xml:space="preserve"> </w:t>
            </w:r>
            <w:r w:rsidRPr="000531DD">
              <w:rPr>
                <w:b/>
                <w:sz w:val="24"/>
                <w:lang w:val="ru-RU"/>
              </w:rPr>
              <w:t>основы</w:t>
            </w:r>
            <w:r w:rsidRPr="000531DD">
              <w:rPr>
                <w:b/>
                <w:spacing w:val="-57"/>
                <w:sz w:val="24"/>
                <w:lang w:val="ru-RU"/>
              </w:rPr>
              <w:t xml:space="preserve"> </w:t>
            </w:r>
            <w:r w:rsidRPr="000531DD">
              <w:rPr>
                <w:b/>
                <w:sz w:val="24"/>
                <w:lang w:val="ru-RU"/>
              </w:rPr>
              <w:t>функционирования</w:t>
            </w:r>
            <w:r w:rsidRPr="000531DD">
              <w:rPr>
                <w:b/>
                <w:spacing w:val="-57"/>
                <w:sz w:val="24"/>
                <w:lang w:val="ru-RU"/>
              </w:rPr>
              <w:t xml:space="preserve"> </w:t>
            </w:r>
            <w:r w:rsidRPr="000531DD">
              <w:rPr>
                <w:b/>
                <w:sz w:val="24"/>
                <w:lang w:val="ru-RU"/>
              </w:rPr>
              <w:t>пневматических</w:t>
            </w:r>
            <w:r w:rsidRPr="000531DD">
              <w:rPr>
                <w:b/>
                <w:spacing w:val="1"/>
                <w:sz w:val="24"/>
                <w:lang w:val="ru-RU"/>
              </w:rPr>
              <w:t xml:space="preserve"> </w:t>
            </w:r>
            <w:r w:rsidRPr="000531DD">
              <w:rPr>
                <w:b/>
                <w:sz w:val="24"/>
                <w:lang w:val="ru-RU"/>
              </w:rPr>
              <w:t>систем</w:t>
            </w:r>
          </w:p>
        </w:tc>
        <w:tc>
          <w:tcPr>
            <w:tcW w:w="8827" w:type="dxa"/>
            <w:gridSpan w:val="2"/>
          </w:tcPr>
          <w:p w:rsidR="005D3006" w:rsidRDefault="005D3006" w:rsidP="000531DD">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18" w:type="dxa"/>
          </w:tcPr>
          <w:p w:rsidR="005D3006" w:rsidRDefault="005D3006" w:rsidP="000531DD">
            <w:pPr>
              <w:pStyle w:val="TableParagraph"/>
              <w:spacing w:line="256" w:lineRule="exact"/>
              <w:ind w:right="425"/>
              <w:jc w:val="right"/>
              <w:rPr>
                <w:b/>
                <w:sz w:val="24"/>
              </w:rPr>
            </w:pPr>
            <w:r>
              <w:rPr>
                <w:b/>
                <w:sz w:val="24"/>
              </w:rPr>
              <w:t>4</w:t>
            </w:r>
          </w:p>
        </w:tc>
        <w:tc>
          <w:tcPr>
            <w:tcW w:w="1417" w:type="dxa"/>
            <w:vMerge w:val="restart"/>
          </w:tcPr>
          <w:p w:rsidR="005D3006" w:rsidRDefault="005D3006" w:rsidP="000531DD">
            <w:pPr>
              <w:pStyle w:val="TableParagraph"/>
              <w:rPr>
                <w:sz w:val="20"/>
                <w:lang w:val="ru-RU"/>
              </w:rPr>
            </w:pPr>
            <w:r>
              <w:rPr>
                <w:sz w:val="20"/>
                <w:lang w:val="ru-RU"/>
              </w:rPr>
              <w:t>ОК 02</w:t>
            </w:r>
          </w:p>
          <w:p w:rsidR="005D3006" w:rsidRDefault="005D3006" w:rsidP="000531DD">
            <w:pPr>
              <w:pStyle w:val="TableParagraph"/>
              <w:rPr>
                <w:sz w:val="20"/>
                <w:lang w:val="ru-RU"/>
              </w:rPr>
            </w:pPr>
            <w:r>
              <w:rPr>
                <w:sz w:val="20"/>
                <w:lang w:val="ru-RU"/>
              </w:rPr>
              <w:t>ОК03</w:t>
            </w:r>
          </w:p>
          <w:p w:rsidR="005D3006" w:rsidRPr="005D3006" w:rsidRDefault="005D3006" w:rsidP="000531DD">
            <w:pPr>
              <w:pStyle w:val="TableParagraph"/>
              <w:rPr>
                <w:sz w:val="20"/>
                <w:lang w:val="ru-RU"/>
              </w:rPr>
            </w:pPr>
            <w:r>
              <w:rPr>
                <w:sz w:val="20"/>
                <w:lang w:val="ru-RU"/>
              </w:rPr>
              <w:t>ПК 2.2</w:t>
            </w:r>
          </w:p>
        </w:tc>
        <w:tc>
          <w:tcPr>
            <w:tcW w:w="1417" w:type="dxa"/>
            <w:vMerge w:val="restart"/>
          </w:tcPr>
          <w:p w:rsidR="005D3006" w:rsidRPr="005D3006" w:rsidRDefault="005D3006" w:rsidP="005D3006">
            <w:pPr>
              <w:pStyle w:val="TableParagraph"/>
              <w:rPr>
                <w:sz w:val="20"/>
              </w:rPr>
            </w:pPr>
            <w:r w:rsidRPr="005D3006">
              <w:rPr>
                <w:sz w:val="20"/>
              </w:rPr>
              <w:t>Зо 02.02</w:t>
            </w:r>
          </w:p>
          <w:p w:rsidR="005D3006" w:rsidRPr="005D3006" w:rsidRDefault="005D3006" w:rsidP="005D3006">
            <w:pPr>
              <w:pStyle w:val="TableParagraph"/>
              <w:rPr>
                <w:sz w:val="20"/>
              </w:rPr>
            </w:pPr>
            <w:r w:rsidRPr="005D3006">
              <w:rPr>
                <w:sz w:val="20"/>
              </w:rPr>
              <w:t>Зо 02.03</w:t>
            </w:r>
          </w:p>
          <w:p w:rsidR="005D3006" w:rsidRDefault="005D3006" w:rsidP="005D3006">
            <w:pPr>
              <w:pStyle w:val="TableParagraph"/>
              <w:rPr>
                <w:sz w:val="20"/>
              </w:rPr>
            </w:pPr>
            <w:r w:rsidRPr="005D3006">
              <w:rPr>
                <w:sz w:val="20"/>
              </w:rPr>
              <w:t>Уо 03.01</w:t>
            </w:r>
          </w:p>
          <w:p w:rsidR="005D3006" w:rsidRPr="005D3006" w:rsidRDefault="005D3006" w:rsidP="005D3006">
            <w:pPr>
              <w:pStyle w:val="TableParagraph"/>
              <w:rPr>
                <w:sz w:val="20"/>
              </w:rPr>
            </w:pPr>
            <w:r w:rsidRPr="005D3006">
              <w:rPr>
                <w:sz w:val="20"/>
              </w:rPr>
              <w:t>ПО 2.2.01</w:t>
            </w:r>
          </w:p>
          <w:p w:rsidR="005D3006" w:rsidRPr="005D3006" w:rsidRDefault="005D3006" w:rsidP="005D3006">
            <w:pPr>
              <w:pStyle w:val="TableParagraph"/>
              <w:rPr>
                <w:sz w:val="20"/>
              </w:rPr>
            </w:pPr>
            <w:r w:rsidRPr="005D3006">
              <w:rPr>
                <w:sz w:val="20"/>
              </w:rPr>
              <w:t>У 2.2.05</w:t>
            </w:r>
          </w:p>
          <w:p w:rsidR="005D3006" w:rsidRPr="005D3006" w:rsidRDefault="005D3006" w:rsidP="005D3006">
            <w:pPr>
              <w:pStyle w:val="TableParagraph"/>
              <w:rPr>
                <w:sz w:val="20"/>
              </w:rPr>
            </w:pPr>
            <w:r w:rsidRPr="005D3006">
              <w:rPr>
                <w:sz w:val="20"/>
              </w:rPr>
              <w:t>З 2.2.01</w:t>
            </w:r>
          </w:p>
          <w:p w:rsidR="005D3006" w:rsidRDefault="005D3006" w:rsidP="005D3006">
            <w:pPr>
              <w:pStyle w:val="TableParagraph"/>
              <w:rPr>
                <w:sz w:val="20"/>
              </w:rPr>
            </w:pPr>
            <w:r w:rsidRPr="005D3006">
              <w:rPr>
                <w:sz w:val="20"/>
              </w:rPr>
              <w:t>З 2.2.04</w:t>
            </w:r>
          </w:p>
        </w:tc>
      </w:tr>
      <w:tr w:rsidR="005D3006" w:rsidTr="006368F1">
        <w:trPr>
          <w:trHeight w:val="943"/>
        </w:trPr>
        <w:tc>
          <w:tcPr>
            <w:tcW w:w="2408" w:type="dxa"/>
            <w:vMerge/>
            <w:tcBorders>
              <w:top w:val="nil"/>
            </w:tcBorders>
          </w:tcPr>
          <w:p w:rsidR="005D3006" w:rsidRDefault="005D3006" w:rsidP="000531DD">
            <w:pPr>
              <w:rPr>
                <w:sz w:val="2"/>
                <w:szCs w:val="2"/>
              </w:rPr>
            </w:pPr>
          </w:p>
        </w:tc>
        <w:tc>
          <w:tcPr>
            <w:tcW w:w="570" w:type="dxa"/>
          </w:tcPr>
          <w:p w:rsidR="005D3006" w:rsidRDefault="005D3006" w:rsidP="000531DD">
            <w:pPr>
              <w:pStyle w:val="TableParagraph"/>
              <w:spacing w:line="270" w:lineRule="exact"/>
              <w:ind w:left="14"/>
              <w:jc w:val="center"/>
              <w:rPr>
                <w:sz w:val="24"/>
              </w:rPr>
            </w:pPr>
            <w:r>
              <w:rPr>
                <w:sz w:val="24"/>
              </w:rPr>
              <w:t>1</w:t>
            </w:r>
          </w:p>
        </w:tc>
        <w:tc>
          <w:tcPr>
            <w:tcW w:w="8257" w:type="dxa"/>
          </w:tcPr>
          <w:p w:rsidR="005D3006" w:rsidRPr="000531DD" w:rsidRDefault="005D3006" w:rsidP="000531DD">
            <w:pPr>
              <w:pStyle w:val="TableParagraph"/>
              <w:ind w:left="113" w:right="96"/>
              <w:jc w:val="both"/>
              <w:rPr>
                <w:sz w:val="24"/>
                <w:lang w:val="ru-RU"/>
              </w:rPr>
            </w:pPr>
            <w:r w:rsidRPr="000531DD">
              <w:rPr>
                <w:sz w:val="24"/>
                <w:lang w:val="ru-RU"/>
              </w:rPr>
              <w:t>Физические основы функционирования пневматических систем: основные параметры и свойства</w:t>
            </w:r>
            <w:r w:rsidRPr="000531DD">
              <w:rPr>
                <w:spacing w:val="1"/>
                <w:sz w:val="24"/>
                <w:lang w:val="ru-RU"/>
              </w:rPr>
              <w:t xml:space="preserve"> </w:t>
            </w:r>
            <w:r w:rsidRPr="000531DD">
              <w:rPr>
                <w:sz w:val="24"/>
                <w:lang w:val="ru-RU"/>
              </w:rPr>
              <w:t>газов;</w:t>
            </w:r>
            <w:r w:rsidRPr="000531DD">
              <w:rPr>
                <w:spacing w:val="1"/>
                <w:sz w:val="24"/>
                <w:lang w:val="ru-RU"/>
              </w:rPr>
              <w:t xml:space="preserve"> </w:t>
            </w:r>
            <w:r w:rsidRPr="000531DD">
              <w:rPr>
                <w:sz w:val="24"/>
                <w:lang w:val="ru-RU"/>
              </w:rPr>
              <w:t>основные</w:t>
            </w:r>
            <w:r w:rsidRPr="000531DD">
              <w:rPr>
                <w:spacing w:val="1"/>
                <w:sz w:val="24"/>
                <w:lang w:val="ru-RU"/>
              </w:rPr>
              <w:t xml:space="preserve"> </w:t>
            </w:r>
            <w:r w:rsidRPr="000531DD">
              <w:rPr>
                <w:sz w:val="24"/>
                <w:lang w:val="ru-RU"/>
              </w:rPr>
              <w:t>газовые</w:t>
            </w:r>
            <w:r w:rsidRPr="000531DD">
              <w:rPr>
                <w:spacing w:val="1"/>
                <w:sz w:val="24"/>
                <w:lang w:val="ru-RU"/>
              </w:rPr>
              <w:t xml:space="preserve"> </w:t>
            </w:r>
            <w:r w:rsidRPr="000531DD">
              <w:rPr>
                <w:sz w:val="24"/>
                <w:lang w:val="ru-RU"/>
              </w:rPr>
              <w:t>законы:</w:t>
            </w:r>
            <w:r w:rsidRPr="000531DD">
              <w:rPr>
                <w:spacing w:val="1"/>
                <w:sz w:val="24"/>
                <w:lang w:val="ru-RU"/>
              </w:rPr>
              <w:t xml:space="preserve"> </w:t>
            </w:r>
            <w:r w:rsidRPr="000531DD">
              <w:rPr>
                <w:sz w:val="24"/>
                <w:lang w:val="ru-RU"/>
              </w:rPr>
              <w:t>Шарля,</w:t>
            </w:r>
            <w:r w:rsidRPr="000531DD">
              <w:rPr>
                <w:spacing w:val="1"/>
                <w:sz w:val="24"/>
                <w:lang w:val="ru-RU"/>
              </w:rPr>
              <w:t xml:space="preserve"> </w:t>
            </w:r>
            <w:r w:rsidRPr="000531DD">
              <w:rPr>
                <w:sz w:val="24"/>
                <w:lang w:val="ru-RU"/>
              </w:rPr>
              <w:t>Гей-Люссака,</w:t>
            </w:r>
            <w:r w:rsidRPr="000531DD">
              <w:rPr>
                <w:spacing w:val="1"/>
                <w:sz w:val="24"/>
                <w:lang w:val="ru-RU"/>
              </w:rPr>
              <w:t xml:space="preserve"> </w:t>
            </w:r>
            <w:r w:rsidRPr="000531DD">
              <w:rPr>
                <w:sz w:val="24"/>
                <w:lang w:val="ru-RU"/>
              </w:rPr>
              <w:t>Бойля-Мариотта;</w:t>
            </w:r>
            <w:r w:rsidRPr="000531DD">
              <w:rPr>
                <w:spacing w:val="1"/>
                <w:sz w:val="24"/>
                <w:lang w:val="ru-RU"/>
              </w:rPr>
              <w:t xml:space="preserve"> </w:t>
            </w:r>
            <w:r w:rsidRPr="000531DD">
              <w:rPr>
                <w:sz w:val="24"/>
                <w:lang w:val="ru-RU"/>
              </w:rPr>
              <w:t>основное</w:t>
            </w:r>
            <w:r w:rsidRPr="000531DD">
              <w:rPr>
                <w:spacing w:val="1"/>
                <w:sz w:val="24"/>
                <w:lang w:val="ru-RU"/>
              </w:rPr>
              <w:t xml:space="preserve"> </w:t>
            </w:r>
            <w:r w:rsidRPr="000531DD">
              <w:rPr>
                <w:sz w:val="24"/>
                <w:lang w:val="ru-RU"/>
              </w:rPr>
              <w:t>уравнение</w:t>
            </w:r>
            <w:r w:rsidRPr="000531DD">
              <w:rPr>
                <w:spacing w:val="1"/>
                <w:sz w:val="24"/>
                <w:lang w:val="ru-RU"/>
              </w:rPr>
              <w:t xml:space="preserve"> </w:t>
            </w:r>
            <w:r w:rsidRPr="000531DD">
              <w:rPr>
                <w:sz w:val="24"/>
                <w:lang w:val="ru-RU"/>
              </w:rPr>
              <w:t>термодинамикти;</w:t>
            </w:r>
            <w:r w:rsidRPr="000531DD">
              <w:rPr>
                <w:spacing w:val="1"/>
                <w:sz w:val="24"/>
                <w:lang w:val="ru-RU"/>
              </w:rPr>
              <w:t xml:space="preserve"> </w:t>
            </w:r>
            <w:r w:rsidRPr="000531DD">
              <w:rPr>
                <w:sz w:val="24"/>
                <w:lang w:val="ru-RU"/>
              </w:rPr>
              <w:t>уравнения</w:t>
            </w:r>
            <w:r w:rsidRPr="000531DD">
              <w:rPr>
                <w:spacing w:val="1"/>
                <w:sz w:val="24"/>
                <w:lang w:val="ru-RU"/>
              </w:rPr>
              <w:t xml:space="preserve"> </w:t>
            </w:r>
            <w:r w:rsidRPr="000531DD">
              <w:rPr>
                <w:sz w:val="24"/>
                <w:lang w:val="ru-RU"/>
              </w:rPr>
              <w:t>МенделееваКлапейрона;</w:t>
            </w:r>
            <w:r w:rsidRPr="000531DD">
              <w:rPr>
                <w:spacing w:val="1"/>
                <w:sz w:val="24"/>
                <w:lang w:val="ru-RU"/>
              </w:rPr>
              <w:t xml:space="preserve"> </w:t>
            </w:r>
            <w:r w:rsidRPr="000531DD">
              <w:rPr>
                <w:sz w:val="24"/>
                <w:lang w:val="ru-RU"/>
              </w:rPr>
              <w:t>газовая</w:t>
            </w:r>
            <w:r w:rsidRPr="000531DD">
              <w:rPr>
                <w:spacing w:val="1"/>
                <w:sz w:val="24"/>
                <w:lang w:val="ru-RU"/>
              </w:rPr>
              <w:t xml:space="preserve"> </w:t>
            </w:r>
            <w:r w:rsidRPr="000531DD">
              <w:rPr>
                <w:sz w:val="24"/>
                <w:lang w:val="ru-RU"/>
              </w:rPr>
              <w:t>и</w:t>
            </w:r>
            <w:r w:rsidRPr="000531DD">
              <w:rPr>
                <w:spacing w:val="61"/>
                <w:sz w:val="24"/>
                <w:lang w:val="ru-RU"/>
              </w:rPr>
              <w:t xml:space="preserve"> </w:t>
            </w:r>
            <w:r w:rsidRPr="000531DD">
              <w:rPr>
                <w:sz w:val="24"/>
                <w:lang w:val="ru-RU"/>
              </w:rPr>
              <w:t>универсальная</w:t>
            </w:r>
            <w:r w:rsidRPr="000531DD">
              <w:rPr>
                <w:spacing w:val="61"/>
                <w:sz w:val="24"/>
                <w:lang w:val="ru-RU"/>
              </w:rPr>
              <w:t xml:space="preserve"> </w:t>
            </w:r>
            <w:r w:rsidRPr="000531DD">
              <w:rPr>
                <w:sz w:val="24"/>
                <w:lang w:val="ru-RU"/>
              </w:rPr>
              <w:t>газовая</w:t>
            </w:r>
            <w:r w:rsidRPr="000531DD">
              <w:rPr>
                <w:spacing w:val="-57"/>
                <w:sz w:val="24"/>
                <w:lang w:val="ru-RU"/>
              </w:rPr>
              <w:t xml:space="preserve"> </w:t>
            </w:r>
            <w:r w:rsidRPr="000531DD">
              <w:rPr>
                <w:sz w:val="24"/>
                <w:lang w:val="ru-RU"/>
              </w:rPr>
              <w:t>постоянные</w:t>
            </w:r>
          </w:p>
        </w:tc>
        <w:tc>
          <w:tcPr>
            <w:tcW w:w="1418" w:type="dxa"/>
          </w:tcPr>
          <w:p w:rsidR="005D3006" w:rsidRDefault="005D3006" w:rsidP="000531DD">
            <w:pPr>
              <w:pStyle w:val="TableParagraph"/>
              <w:spacing w:line="270" w:lineRule="exact"/>
              <w:ind w:right="425"/>
              <w:jc w:val="right"/>
              <w:rPr>
                <w:sz w:val="24"/>
              </w:rPr>
            </w:pPr>
            <w:r>
              <w:rPr>
                <w:sz w:val="24"/>
              </w:rPr>
              <w:t>2</w:t>
            </w:r>
          </w:p>
        </w:tc>
        <w:tc>
          <w:tcPr>
            <w:tcW w:w="1417" w:type="dxa"/>
            <w:vMerge/>
          </w:tcPr>
          <w:p w:rsidR="005D3006" w:rsidRDefault="005D3006" w:rsidP="000531DD">
            <w:pPr>
              <w:pStyle w:val="TableParagraph"/>
              <w:spacing w:line="270" w:lineRule="exact"/>
              <w:ind w:left="7"/>
              <w:jc w:val="center"/>
              <w:rPr>
                <w:sz w:val="24"/>
              </w:rPr>
            </w:pPr>
          </w:p>
        </w:tc>
        <w:tc>
          <w:tcPr>
            <w:tcW w:w="1417" w:type="dxa"/>
            <w:vMerge/>
          </w:tcPr>
          <w:p w:rsidR="005D3006" w:rsidRDefault="005D3006" w:rsidP="000531DD">
            <w:pPr>
              <w:pStyle w:val="TableParagraph"/>
              <w:spacing w:line="270" w:lineRule="exact"/>
              <w:ind w:left="7"/>
              <w:jc w:val="center"/>
              <w:rPr>
                <w:sz w:val="24"/>
              </w:rPr>
            </w:pPr>
          </w:p>
        </w:tc>
      </w:tr>
      <w:tr w:rsidR="005D3006" w:rsidTr="006368F1">
        <w:trPr>
          <w:trHeight w:val="553"/>
        </w:trPr>
        <w:tc>
          <w:tcPr>
            <w:tcW w:w="2408" w:type="dxa"/>
            <w:vMerge/>
            <w:tcBorders>
              <w:top w:val="nil"/>
            </w:tcBorders>
          </w:tcPr>
          <w:p w:rsidR="005D3006" w:rsidRDefault="005D3006" w:rsidP="000531DD">
            <w:pPr>
              <w:rPr>
                <w:sz w:val="2"/>
                <w:szCs w:val="2"/>
              </w:rPr>
            </w:pPr>
          </w:p>
        </w:tc>
        <w:tc>
          <w:tcPr>
            <w:tcW w:w="570" w:type="dxa"/>
          </w:tcPr>
          <w:p w:rsidR="005D3006" w:rsidRDefault="005D3006" w:rsidP="000531DD">
            <w:pPr>
              <w:pStyle w:val="TableParagraph"/>
              <w:spacing w:line="270" w:lineRule="exact"/>
              <w:ind w:left="14"/>
              <w:jc w:val="center"/>
              <w:rPr>
                <w:sz w:val="24"/>
              </w:rPr>
            </w:pPr>
            <w:r>
              <w:rPr>
                <w:sz w:val="24"/>
              </w:rPr>
              <w:t>2</w:t>
            </w:r>
          </w:p>
        </w:tc>
        <w:tc>
          <w:tcPr>
            <w:tcW w:w="8257" w:type="dxa"/>
          </w:tcPr>
          <w:p w:rsidR="005D3006" w:rsidRPr="000531DD" w:rsidRDefault="005D3006" w:rsidP="000531DD">
            <w:pPr>
              <w:pStyle w:val="TableParagraph"/>
              <w:spacing w:line="270" w:lineRule="exact"/>
              <w:ind w:left="113"/>
              <w:rPr>
                <w:sz w:val="24"/>
                <w:lang w:val="ru-RU"/>
              </w:rPr>
            </w:pPr>
            <w:r w:rsidRPr="000531DD">
              <w:rPr>
                <w:sz w:val="24"/>
                <w:lang w:val="ru-RU"/>
              </w:rPr>
              <w:t>Первый</w:t>
            </w:r>
            <w:r w:rsidRPr="000531DD">
              <w:rPr>
                <w:spacing w:val="1"/>
                <w:sz w:val="24"/>
                <w:lang w:val="ru-RU"/>
              </w:rPr>
              <w:t xml:space="preserve"> </w:t>
            </w:r>
            <w:r w:rsidRPr="000531DD">
              <w:rPr>
                <w:sz w:val="24"/>
                <w:lang w:val="ru-RU"/>
              </w:rPr>
              <w:t>и</w:t>
            </w:r>
            <w:r w:rsidRPr="000531DD">
              <w:rPr>
                <w:spacing w:val="1"/>
                <w:sz w:val="24"/>
                <w:lang w:val="ru-RU"/>
              </w:rPr>
              <w:t xml:space="preserve"> </w:t>
            </w:r>
            <w:r w:rsidRPr="000531DD">
              <w:rPr>
                <w:sz w:val="24"/>
                <w:lang w:val="ru-RU"/>
              </w:rPr>
              <w:t>второй</w:t>
            </w:r>
            <w:r w:rsidRPr="000531DD">
              <w:rPr>
                <w:spacing w:val="-1"/>
                <w:sz w:val="24"/>
                <w:lang w:val="ru-RU"/>
              </w:rPr>
              <w:t xml:space="preserve"> </w:t>
            </w:r>
            <w:r w:rsidRPr="000531DD">
              <w:rPr>
                <w:sz w:val="24"/>
                <w:lang w:val="ru-RU"/>
              </w:rPr>
              <w:t>законы термодинамики:</w:t>
            </w:r>
            <w:r w:rsidRPr="000531DD">
              <w:rPr>
                <w:spacing w:val="2"/>
                <w:sz w:val="24"/>
                <w:lang w:val="ru-RU"/>
              </w:rPr>
              <w:t xml:space="preserve"> </w:t>
            </w:r>
            <w:r w:rsidRPr="000531DD">
              <w:rPr>
                <w:sz w:val="24"/>
                <w:lang w:val="ru-RU"/>
              </w:rPr>
              <w:t>работа</w:t>
            </w:r>
            <w:r w:rsidRPr="000531DD">
              <w:rPr>
                <w:spacing w:val="-1"/>
                <w:sz w:val="24"/>
                <w:lang w:val="ru-RU"/>
              </w:rPr>
              <w:t xml:space="preserve"> </w:t>
            </w:r>
            <w:r w:rsidRPr="000531DD">
              <w:rPr>
                <w:sz w:val="24"/>
                <w:lang w:val="ru-RU"/>
              </w:rPr>
              <w:t>расширения или</w:t>
            </w:r>
            <w:r w:rsidRPr="000531DD">
              <w:rPr>
                <w:spacing w:val="1"/>
                <w:sz w:val="24"/>
                <w:lang w:val="ru-RU"/>
              </w:rPr>
              <w:t xml:space="preserve"> </w:t>
            </w:r>
            <w:r w:rsidRPr="000531DD">
              <w:rPr>
                <w:sz w:val="24"/>
                <w:lang w:val="ru-RU"/>
              </w:rPr>
              <w:t>сжатия</w:t>
            </w:r>
            <w:r w:rsidRPr="000531DD">
              <w:rPr>
                <w:spacing w:val="1"/>
                <w:sz w:val="24"/>
                <w:lang w:val="ru-RU"/>
              </w:rPr>
              <w:t xml:space="preserve"> </w:t>
            </w:r>
            <w:r w:rsidRPr="000531DD">
              <w:rPr>
                <w:sz w:val="24"/>
                <w:lang w:val="ru-RU"/>
              </w:rPr>
              <w:t>газа;</w:t>
            </w:r>
            <w:r w:rsidRPr="000531DD">
              <w:rPr>
                <w:spacing w:val="1"/>
                <w:sz w:val="24"/>
                <w:lang w:val="ru-RU"/>
              </w:rPr>
              <w:t xml:space="preserve"> </w:t>
            </w:r>
            <w:r w:rsidRPr="000531DD">
              <w:rPr>
                <w:sz w:val="24"/>
                <w:lang w:val="ru-RU"/>
              </w:rPr>
              <w:t>внутренняя энергия;</w:t>
            </w:r>
          </w:p>
          <w:p w:rsidR="005D3006" w:rsidRPr="000531DD" w:rsidRDefault="005D3006" w:rsidP="000531DD">
            <w:pPr>
              <w:pStyle w:val="TableParagraph"/>
              <w:spacing w:line="264" w:lineRule="exact"/>
              <w:ind w:left="113"/>
              <w:rPr>
                <w:sz w:val="24"/>
                <w:lang w:val="ru-RU"/>
              </w:rPr>
            </w:pPr>
            <w:r w:rsidRPr="000531DD">
              <w:rPr>
                <w:sz w:val="24"/>
                <w:lang w:val="ru-RU"/>
              </w:rPr>
              <w:t>понятие</w:t>
            </w:r>
            <w:r w:rsidRPr="000531DD">
              <w:rPr>
                <w:spacing w:val="-3"/>
                <w:sz w:val="24"/>
                <w:lang w:val="ru-RU"/>
              </w:rPr>
              <w:t xml:space="preserve"> </w:t>
            </w:r>
            <w:r w:rsidRPr="000531DD">
              <w:rPr>
                <w:sz w:val="24"/>
                <w:lang w:val="ru-RU"/>
              </w:rPr>
              <w:t>об</w:t>
            </w:r>
            <w:r w:rsidRPr="000531DD">
              <w:rPr>
                <w:spacing w:val="-1"/>
                <w:sz w:val="24"/>
                <w:lang w:val="ru-RU"/>
              </w:rPr>
              <w:t xml:space="preserve"> </w:t>
            </w:r>
            <w:r w:rsidRPr="000531DD">
              <w:rPr>
                <w:sz w:val="24"/>
                <w:lang w:val="ru-RU"/>
              </w:rPr>
              <w:t>энтропии</w:t>
            </w:r>
            <w:r w:rsidRPr="000531DD">
              <w:rPr>
                <w:spacing w:val="-2"/>
                <w:sz w:val="24"/>
                <w:lang w:val="ru-RU"/>
              </w:rPr>
              <w:t xml:space="preserve"> </w:t>
            </w:r>
            <w:r w:rsidRPr="000531DD">
              <w:rPr>
                <w:sz w:val="24"/>
                <w:lang w:val="ru-RU"/>
              </w:rPr>
              <w:t>и</w:t>
            </w:r>
            <w:r w:rsidRPr="000531DD">
              <w:rPr>
                <w:spacing w:val="-3"/>
                <w:sz w:val="24"/>
                <w:lang w:val="ru-RU"/>
              </w:rPr>
              <w:t xml:space="preserve"> </w:t>
            </w:r>
            <w:r w:rsidRPr="000531DD">
              <w:rPr>
                <w:sz w:val="24"/>
                <w:lang w:val="ru-RU"/>
              </w:rPr>
              <w:t>энтальпии.</w:t>
            </w:r>
          </w:p>
        </w:tc>
        <w:tc>
          <w:tcPr>
            <w:tcW w:w="1418" w:type="dxa"/>
          </w:tcPr>
          <w:p w:rsidR="005D3006" w:rsidRPr="00DC43C1" w:rsidRDefault="005D3006" w:rsidP="000531DD">
            <w:pPr>
              <w:pStyle w:val="TableParagraph"/>
              <w:spacing w:line="270" w:lineRule="exact"/>
              <w:ind w:right="425"/>
              <w:jc w:val="right"/>
              <w:rPr>
                <w:sz w:val="24"/>
                <w:lang w:val="ru-RU"/>
              </w:rPr>
            </w:pPr>
            <w:r>
              <w:rPr>
                <w:sz w:val="24"/>
                <w:lang w:val="ru-RU"/>
              </w:rPr>
              <w:t>2</w:t>
            </w:r>
          </w:p>
        </w:tc>
        <w:tc>
          <w:tcPr>
            <w:tcW w:w="1417" w:type="dxa"/>
            <w:vMerge/>
          </w:tcPr>
          <w:p w:rsidR="005D3006" w:rsidRDefault="005D3006" w:rsidP="000531DD">
            <w:pPr>
              <w:pStyle w:val="TableParagraph"/>
              <w:spacing w:line="270" w:lineRule="exact"/>
              <w:ind w:left="7"/>
              <w:jc w:val="center"/>
              <w:rPr>
                <w:sz w:val="24"/>
              </w:rPr>
            </w:pPr>
          </w:p>
        </w:tc>
        <w:tc>
          <w:tcPr>
            <w:tcW w:w="1417" w:type="dxa"/>
            <w:vMerge/>
          </w:tcPr>
          <w:p w:rsidR="005D3006" w:rsidRDefault="005D3006" w:rsidP="000531DD">
            <w:pPr>
              <w:pStyle w:val="TableParagraph"/>
              <w:spacing w:line="270" w:lineRule="exact"/>
              <w:ind w:left="7"/>
              <w:jc w:val="center"/>
              <w:rPr>
                <w:sz w:val="24"/>
              </w:rPr>
            </w:pPr>
          </w:p>
        </w:tc>
      </w:tr>
      <w:tr w:rsidR="005D3006" w:rsidTr="006368F1">
        <w:trPr>
          <w:trHeight w:val="829"/>
        </w:trPr>
        <w:tc>
          <w:tcPr>
            <w:tcW w:w="2408" w:type="dxa"/>
            <w:vMerge/>
            <w:tcBorders>
              <w:top w:val="nil"/>
            </w:tcBorders>
          </w:tcPr>
          <w:p w:rsidR="005D3006" w:rsidRDefault="005D3006" w:rsidP="000531DD">
            <w:pPr>
              <w:rPr>
                <w:sz w:val="2"/>
                <w:szCs w:val="2"/>
              </w:rPr>
            </w:pPr>
          </w:p>
        </w:tc>
        <w:tc>
          <w:tcPr>
            <w:tcW w:w="8827" w:type="dxa"/>
            <w:gridSpan w:val="2"/>
          </w:tcPr>
          <w:p w:rsidR="005D3006" w:rsidRPr="000531DD" w:rsidRDefault="005D3006" w:rsidP="000531DD">
            <w:pPr>
              <w:pStyle w:val="TableParagraph"/>
              <w:spacing w:line="270" w:lineRule="exact"/>
              <w:ind w:left="107"/>
              <w:rPr>
                <w:b/>
                <w:sz w:val="24"/>
                <w:lang w:val="ru-RU"/>
              </w:rPr>
            </w:pPr>
            <w:r w:rsidRPr="000531DD">
              <w:rPr>
                <w:b/>
                <w:sz w:val="24"/>
                <w:lang w:val="ru-RU"/>
              </w:rPr>
              <w:t>Практическое</w:t>
            </w:r>
            <w:r w:rsidRPr="000531DD">
              <w:rPr>
                <w:b/>
                <w:spacing w:val="-2"/>
                <w:sz w:val="24"/>
                <w:lang w:val="ru-RU"/>
              </w:rPr>
              <w:t xml:space="preserve"> </w:t>
            </w:r>
            <w:r w:rsidRPr="000531DD">
              <w:rPr>
                <w:b/>
                <w:sz w:val="24"/>
                <w:lang w:val="ru-RU"/>
              </w:rPr>
              <w:t>занятие</w:t>
            </w:r>
            <w:r w:rsidRPr="000531DD">
              <w:rPr>
                <w:b/>
                <w:spacing w:val="-4"/>
                <w:sz w:val="24"/>
                <w:lang w:val="ru-RU"/>
              </w:rPr>
              <w:t xml:space="preserve"> </w:t>
            </w:r>
            <w:r w:rsidRPr="000531DD">
              <w:rPr>
                <w:b/>
                <w:sz w:val="24"/>
                <w:lang w:val="ru-RU"/>
              </w:rPr>
              <w:t>4</w:t>
            </w:r>
          </w:p>
          <w:p w:rsidR="005D3006" w:rsidRPr="000531DD" w:rsidRDefault="005D3006" w:rsidP="000531DD">
            <w:pPr>
              <w:pStyle w:val="TableParagraph"/>
              <w:spacing w:line="276" w:lineRule="exact"/>
              <w:ind w:left="107"/>
              <w:rPr>
                <w:sz w:val="24"/>
                <w:lang w:val="ru-RU"/>
              </w:rPr>
            </w:pPr>
            <w:r w:rsidRPr="000531DD">
              <w:rPr>
                <w:sz w:val="24"/>
                <w:lang w:val="ru-RU"/>
              </w:rPr>
              <w:t>Использование</w:t>
            </w:r>
            <w:r w:rsidRPr="000531DD">
              <w:rPr>
                <w:spacing w:val="47"/>
                <w:sz w:val="24"/>
                <w:lang w:val="ru-RU"/>
              </w:rPr>
              <w:t xml:space="preserve"> </w:t>
            </w:r>
            <w:r w:rsidRPr="000531DD">
              <w:rPr>
                <w:sz w:val="24"/>
                <w:lang w:val="ru-RU"/>
              </w:rPr>
              <w:t>термодинамических</w:t>
            </w:r>
            <w:r w:rsidRPr="000531DD">
              <w:rPr>
                <w:spacing w:val="50"/>
                <w:sz w:val="24"/>
                <w:lang w:val="ru-RU"/>
              </w:rPr>
              <w:t xml:space="preserve"> </w:t>
            </w:r>
            <w:r w:rsidRPr="000531DD">
              <w:rPr>
                <w:sz w:val="24"/>
                <w:lang w:val="ru-RU"/>
              </w:rPr>
              <w:t>диаграмм</w:t>
            </w:r>
            <w:r w:rsidRPr="000531DD">
              <w:rPr>
                <w:spacing w:val="47"/>
                <w:sz w:val="24"/>
                <w:lang w:val="ru-RU"/>
              </w:rPr>
              <w:t xml:space="preserve"> </w:t>
            </w:r>
            <w:r w:rsidRPr="000531DD">
              <w:rPr>
                <w:sz w:val="24"/>
                <w:lang w:val="ru-RU"/>
              </w:rPr>
              <w:t>и</w:t>
            </w:r>
            <w:r w:rsidRPr="000531DD">
              <w:rPr>
                <w:spacing w:val="49"/>
                <w:sz w:val="24"/>
                <w:lang w:val="ru-RU"/>
              </w:rPr>
              <w:t xml:space="preserve"> </w:t>
            </w:r>
            <w:r w:rsidRPr="000531DD">
              <w:rPr>
                <w:sz w:val="24"/>
                <w:lang w:val="ru-RU"/>
              </w:rPr>
              <w:t>таблиц</w:t>
            </w:r>
            <w:r w:rsidRPr="000531DD">
              <w:rPr>
                <w:spacing w:val="49"/>
                <w:sz w:val="24"/>
                <w:lang w:val="ru-RU"/>
              </w:rPr>
              <w:t xml:space="preserve"> </w:t>
            </w:r>
            <w:r w:rsidRPr="000531DD">
              <w:rPr>
                <w:sz w:val="24"/>
                <w:lang w:val="ru-RU"/>
              </w:rPr>
              <w:t>для</w:t>
            </w:r>
            <w:r w:rsidRPr="000531DD">
              <w:rPr>
                <w:spacing w:val="46"/>
                <w:sz w:val="24"/>
                <w:lang w:val="ru-RU"/>
              </w:rPr>
              <w:t xml:space="preserve"> </w:t>
            </w:r>
            <w:r w:rsidRPr="000531DD">
              <w:rPr>
                <w:sz w:val="24"/>
                <w:lang w:val="ru-RU"/>
              </w:rPr>
              <w:t>определения</w:t>
            </w:r>
            <w:r w:rsidRPr="000531DD">
              <w:rPr>
                <w:spacing w:val="48"/>
                <w:sz w:val="24"/>
                <w:lang w:val="ru-RU"/>
              </w:rPr>
              <w:t xml:space="preserve"> </w:t>
            </w:r>
            <w:r w:rsidRPr="000531DD">
              <w:rPr>
                <w:sz w:val="24"/>
                <w:lang w:val="ru-RU"/>
              </w:rPr>
              <w:t>состояния</w:t>
            </w:r>
            <w:r w:rsidRPr="000531DD">
              <w:rPr>
                <w:spacing w:val="48"/>
                <w:sz w:val="24"/>
                <w:lang w:val="ru-RU"/>
              </w:rPr>
              <w:t xml:space="preserve"> </w:t>
            </w:r>
            <w:r w:rsidRPr="000531DD">
              <w:rPr>
                <w:sz w:val="24"/>
                <w:lang w:val="ru-RU"/>
              </w:rPr>
              <w:t>рабочих</w:t>
            </w:r>
            <w:r w:rsidRPr="000531DD">
              <w:rPr>
                <w:spacing w:val="51"/>
                <w:sz w:val="24"/>
                <w:lang w:val="ru-RU"/>
              </w:rPr>
              <w:t xml:space="preserve"> </w:t>
            </w:r>
            <w:r w:rsidRPr="000531DD">
              <w:rPr>
                <w:sz w:val="24"/>
                <w:lang w:val="ru-RU"/>
              </w:rPr>
              <w:t>тел</w:t>
            </w:r>
            <w:r w:rsidRPr="000531DD">
              <w:rPr>
                <w:spacing w:val="-57"/>
                <w:sz w:val="24"/>
                <w:lang w:val="ru-RU"/>
              </w:rPr>
              <w:t xml:space="preserve"> </w:t>
            </w:r>
            <w:r w:rsidRPr="000531DD">
              <w:rPr>
                <w:sz w:val="24"/>
                <w:lang w:val="ru-RU"/>
              </w:rPr>
              <w:t>(водяного</w:t>
            </w:r>
            <w:r w:rsidRPr="000531DD">
              <w:rPr>
                <w:spacing w:val="-1"/>
                <w:sz w:val="24"/>
                <w:lang w:val="ru-RU"/>
              </w:rPr>
              <w:t xml:space="preserve"> </w:t>
            </w:r>
            <w:r w:rsidRPr="000531DD">
              <w:rPr>
                <w:sz w:val="24"/>
                <w:lang w:val="ru-RU"/>
              </w:rPr>
              <w:t>пара, влажного воздуха, хладагентов)</w:t>
            </w:r>
          </w:p>
        </w:tc>
        <w:tc>
          <w:tcPr>
            <w:tcW w:w="1418" w:type="dxa"/>
          </w:tcPr>
          <w:p w:rsidR="005D3006" w:rsidRDefault="005D3006" w:rsidP="000531DD">
            <w:pPr>
              <w:pStyle w:val="TableParagraph"/>
              <w:spacing w:line="268" w:lineRule="exact"/>
              <w:ind w:right="425"/>
              <w:jc w:val="right"/>
              <w:rPr>
                <w:sz w:val="24"/>
              </w:rPr>
            </w:pPr>
            <w:r>
              <w:rPr>
                <w:sz w:val="24"/>
              </w:rPr>
              <w:t>1</w:t>
            </w:r>
          </w:p>
        </w:tc>
        <w:tc>
          <w:tcPr>
            <w:tcW w:w="1417" w:type="dxa"/>
            <w:vMerge/>
          </w:tcPr>
          <w:p w:rsidR="005D3006" w:rsidRDefault="005D3006" w:rsidP="000531DD">
            <w:pPr>
              <w:pStyle w:val="TableParagraph"/>
              <w:spacing w:line="268" w:lineRule="exact"/>
              <w:ind w:left="7"/>
              <w:jc w:val="center"/>
              <w:rPr>
                <w:sz w:val="24"/>
              </w:rPr>
            </w:pPr>
          </w:p>
        </w:tc>
        <w:tc>
          <w:tcPr>
            <w:tcW w:w="1417" w:type="dxa"/>
            <w:vMerge/>
          </w:tcPr>
          <w:p w:rsidR="005D3006" w:rsidRDefault="005D3006" w:rsidP="000531DD">
            <w:pPr>
              <w:pStyle w:val="TableParagraph"/>
              <w:spacing w:line="268" w:lineRule="exact"/>
              <w:ind w:left="7"/>
              <w:jc w:val="center"/>
              <w:rPr>
                <w:sz w:val="24"/>
              </w:rPr>
            </w:pPr>
          </w:p>
        </w:tc>
      </w:tr>
      <w:tr w:rsidR="006368F1" w:rsidTr="006368F1">
        <w:trPr>
          <w:trHeight w:val="275"/>
        </w:trPr>
        <w:tc>
          <w:tcPr>
            <w:tcW w:w="2408" w:type="dxa"/>
            <w:vMerge w:val="restart"/>
          </w:tcPr>
          <w:p w:rsidR="006368F1" w:rsidRDefault="006368F1" w:rsidP="000531DD">
            <w:pPr>
              <w:pStyle w:val="TableParagraph"/>
              <w:spacing w:before="150"/>
              <w:ind w:left="117" w:right="106"/>
              <w:jc w:val="center"/>
              <w:rPr>
                <w:b/>
                <w:sz w:val="24"/>
              </w:rPr>
            </w:pPr>
            <w:r>
              <w:rPr>
                <w:b/>
                <w:sz w:val="24"/>
              </w:rPr>
              <w:t>Тема</w:t>
            </w:r>
            <w:r>
              <w:rPr>
                <w:b/>
                <w:spacing w:val="-2"/>
                <w:sz w:val="24"/>
              </w:rPr>
              <w:t xml:space="preserve"> </w:t>
            </w:r>
            <w:r>
              <w:rPr>
                <w:b/>
                <w:sz w:val="24"/>
              </w:rPr>
              <w:t>2.2.</w:t>
            </w:r>
          </w:p>
          <w:p w:rsidR="006368F1" w:rsidRDefault="006368F1" w:rsidP="000531DD">
            <w:pPr>
              <w:pStyle w:val="TableParagraph"/>
              <w:ind w:left="117" w:right="106"/>
              <w:jc w:val="center"/>
              <w:rPr>
                <w:b/>
                <w:sz w:val="24"/>
              </w:rPr>
            </w:pPr>
            <w:r>
              <w:rPr>
                <w:b/>
                <w:sz w:val="24"/>
              </w:rPr>
              <w:t>Пневматический</w:t>
            </w:r>
            <w:r>
              <w:rPr>
                <w:b/>
                <w:spacing w:val="-57"/>
                <w:sz w:val="24"/>
              </w:rPr>
              <w:t xml:space="preserve"> </w:t>
            </w:r>
            <w:r>
              <w:rPr>
                <w:b/>
                <w:sz w:val="24"/>
              </w:rPr>
              <w:t>привод</w:t>
            </w:r>
          </w:p>
        </w:tc>
        <w:tc>
          <w:tcPr>
            <w:tcW w:w="8827" w:type="dxa"/>
            <w:gridSpan w:val="2"/>
          </w:tcPr>
          <w:p w:rsidR="006368F1" w:rsidRDefault="006368F1" w:rsidP="000531DD">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418" w:type="dxa"/>
          </w:tcPr>
          <w:p w:rsidR="006368F1" w:rsidRDefault="006368F1" w:rsidP="000531DD">
            <w:pPr>
              <w:pStyle w:val="TableParagraph"/>
              <w:spacing w:line="256" w:lineRule="exact"/>
              <w:ind w:right="425"/>
              <w:jc w:val="right"/>
              <w:rPr>
                <w:b/>
                <w:sz w:val="24"/>
              </w:rPr>
            </w:pPr>
            <w:r>
              <w:rPr>
                <w:b/>
                <w:sz w:val="24"/>
              </w:rPr>
              <w:t>2</w:t>
            </w:r>
          </w:p>
        </w:tc>
        <w:tc>
          <w:tcPr>
            <w:tcW w:w="1417" w:type="dxa"/>
          </w:tcPr>
          <w:p w:rsidR="006368F1" w:rsidRDefault="006368F1" w:rsidP="000531DD">
            <w:pPr>
              <w:pStyle w:val="TableParagraph"/>
              <w:rPr>
                <w:sz w:val="20"/>
              </w:rPr>
            </w:pPr>
          </w:p>
        </w:tc>
        <w:tc>
          <w:tcPr>
            <w:tcW w:w="1417" w:type="dxa"/>
          </w:tcPr>
          <w:p w:rsidR="006368F1" w:rsidRDefault="006368F1" w:rsidP="000531DD">
            <w:pPr>
              <w:pStyle w:val="TableParagraph"/>
              <w:rPr>
                <w:sz w:val="20"/>
              </w:rPr>
            </w:pPr>
          </w:p>
        </w:tc>
      </w:tr>
      <w:tr w:rsidR="005D3006" w:rsidTr="006368F1">
        <w:trPr>
          <w:trHeight w:val="561"/>
        </w:trPr>
        <w:tc>
          <w:tcPr>
            <w:tcW w:w="2408" w:type="dxa"/>
            <w:vMerge/>
            <w:tcBorders>
              <w:top w:val="nil"/>
            </w:tcBorders>
          </w:tcPr>
          <w:p w:rsidR="005D3006" w:rsidRDefault="005D3006" w:rsidP="000531DD">
            <w:pPr>
              <w:rPr>
                <w:sz w:val="2"/>
                <w:szCs w:val="2"/>
              </w:rPr>
            </w:pPr>
          </w:p>
        </w:tc>
        <w:tc>
          <w:tcPr>
            <w:tcW w:w="570" w:type="dxa"/>
          </w:tcPr>
          <w:p w:rsidR="005D3006" w:rsidRDefault="005D3006" w:rsidP="000531DD">
            <w:pPr>
              <w:pStyle w:val="TableParagraph"/>
              <w:spacing w:line="268" w:lineRule="exact"/>
              <w:ind w:left="14"/>
              <w:jc w:val="center"/>
              <w:rPr>
                <w:sz w:val="24"/>
              </w:rPr>
            </w:pPr>
            <w:r>
              <w:rPr>
                <w:sz w:val="24"/>
              </w:rPr>
              <w:t>1</w:t>
            </w:r>
          </w:p>
        </w:tc>
        <w:tc>
          <w:tcPr>
            <w:tcW w:w="8257" w:type="dxa"/>
          </w:tcPr>
          <w:p w:rsidR="005D3006" w:rsidRPr="000531DD" w:rsidRDefault="005D3006" w:rsidP="000531DD">
            <w:pPr>
              <w:pStyle w:val="TableParagraph"/>
              <w:spacing w:line="268" w:lineRule="exact"/>
              <w:ind w:left="113"/>
              <w:rPr>
                <w:sz w:val="24"/>
                <w:lang w:val="ru-RU"/>
              </w:rPr>
            </w:pPr>
            <w:r w:rsidRPr="000531DD">
              <w:rPr>
                <w:sz w:val="24"/>
                <w:lang w:val="ru-RU"/>
              </w:rPr>
              <w:t>Общие</w:t>
            </w:r>
            <w:r w:rsidRPr="000531DD">
              <w:rPr>
                <w:spacing w:val="-5"/>
                <w:sz w:val="24"/>
                <w:lang w:val="ru-RU"/>
              </w:rPr>
              <w:t xml:space="preserve"> </w:t>
            </w:r>
            <w:r w:rsidRPr="000531DD">
              <w:rPr>
                <w:sz w:val="24"/>
                <w:lang w:val="ru-RU"/>
              </w:rPr>
              <w:t>сведения</w:t>
            </w:r>
            <w:r w:rsidRPr="000531DD">
              <w:rPr>
                <w:spacing w:val="-4"/>
                <w:sz w:val="24"/>
                <w:lang w:val="ru-RU"/>
              </w:rPr>
              <w:t xml:space="preserve"> </w:t>
            </w:r>
            <w:r w:rsidRPr="000531DD">
              <w:rPr>
                <w:sz w:val="24"/>
                <w:lang w:val="ru-RU"/>
              </w:rPr>
              <w:t>о</w:t>
            </w:r>
            <w:r w:rsidRPr="000531DD">
              <w:rPr>
                <w:spacing w:val="-3"/>
                <w:sz w:val="24"/>
                <w:lang w:val="ru-RU"/>
              </w:rPr>
              <w:t xml:space="preserve"> </w:t>
            </w:r>
            <w:r w:rsidRPr="000531DD">
              <w:rPr>
                <w:sz w:val="24"/>
                <w:lang w:val="ru-RU"/>
              </w:rPr>
              <w:t>применении</w:t>
            </w:r>
            <w:r w:rsidRPr="000531DD">
              <w:rPr>
                <w:spacing w:val="-4"/>
                <w:sz w:val="24"/>
                <w:lang w:val="ru-RU"/>
              </w:rPr>
              <w:t xml:space="preserve"> </w:t>
            </w:r>
            <w:r w:rsidRPr="000531DD">
              <w:rPr>
                <w:sz w:val="24"/>
                <w:lang w:val="ru-RU"/>
              </w:rPr>
              <w:t>газов</w:t>
            </w:r>
            <w:r w:rsidRPr="000531DD">
              <w:rPr>
                <w:spacing w:val="-3"/>
                <w:sz w:val="24"/>
                <w:lang w:val="ru-RU"/>
              </w:rPr>
              <w:t xml:space="preserve"> </w:t>
            </w:r>
            <w:r w:rsidRPr="000531DD">
              <w:rPr>
                <w:sz w:val="24"/>
                <w:lang w:val="ru-RU"/>
              </w:rPr>
              <w:t>в</w:t>
            </w:r>
            <w:r w:rsidRPr="000531DD">
              <w:rPr>
                <w:spacing w:val="-5"/>
                <w:sz w:val="24"/>
                <w:lang w:val="ru-RU"/>
              </w:rPr>
              <w:t xml:space="preserve"> </w:t>
            </w:r>
            <w:r w:rsidRPr="000531DD">
              <w:rPr>
                <w:sz w:val="24"/>
                <w:lang w:val="ru-RU"/>
              </w:rPr>
              <w:t>технике.</w:t>
            </w:r>
            <w:r w:rsidRPr="000531DD">
              <w:rPr>
                <w:spacing w:val="-2"/>
                <w:sz w:val="24"/>
                <w:lang w:val="ru-RU"/>
              </w:rPr>
              <w:t xml:space="preserve"> </w:t>
            </w:r>
            <w:r w:rsidRPr="000531DD">
              <w:rPr>
                <w:sz w:val="24"/>
                <w:lang w:val="ru-RU"/>
              </w:rPr>
              <w:t>Особенности</w:t>
            </w:r>
            <w:r w:rsidRPr="000531DD">
              <w:rPr>
                <w:spacing w:val="-3"/>
                <w:sz w:val="24"/>
                <w:lang w:val="ru-RU"/>
              </w:rPr>
              <w:t xml:space="preserve"> </w:t>
            </w:r>
            <w:r w:rsidRPr="000531DD">
              <w:rPr>
                <w:sz w:val="24"/>
                <w:lang w:val="ru-RU"/>
              </w:rPr>
              <w:t>пневматического</w:t>
            </w:r>
            <w:r w:rsidRPr="000531DD">
              <w:rPr>
                <w:spacing w:val="-4"/>
                <w:sz w:val="24"/>
                <w:lang w:val="ru-RU"/>
              </w:rPr>
              <w:t xml:space="preserve"> </w:t>
            </w:r>
            <w:r w:rsidRPr="000531DD">
              <w:rPr>
                <w:sz w:val="24"/>
                <w:lang w:val="ru-RU"/>
              </w:rPr>
              <w:t>привода,</w:t>
            </w:r>
          </w:p>
          <w:p w:rsidR="005D3006" w:rsidRPr="000531DD" w:rsidRDefault="005D3006" w:rsidP="000531DD">
            <w:pPr>
              <w:pStyle w:val="TableParagraph"/>
              <w:spacing w:line="273" w:lineRule="exact"/>
              <w:ind w:left="113"/>
              <w:rPr>
                <w:sz w:val="24"/>
                <w:lang w:val="ru-RU"/>
              </w:rPr>
            </w:pPr>
            <w:r w:rsidRPr="000531DD">
              <w:rPr>
                <w:sz w:val="24"/>
                <w:lang w:val="ru-RU"/>
              </w:rPr>
              <w:t>достоинства</w:t>
            </w:r>
            <w:r w:rsidRPr="000531DD">
              <w:rPr>
                <w:spacing w:val="-5"/>
                <w:sz w:val="24"/>
                <w:lang w:val="ru-RU"/>
              </w:rPr>
              <w:t xml:space="preserve"> </w:t>
            </w:r>
            <w:r w:rsidRPr="000531DD">
              <w:rPr>
                <w:sz w:val="24"/>
                <w:lang w:val="ru-RU"/>
              </w:rPr>
              <w:t>и</w:t>
            </w:r>
            <w:r w:rsidRPr="000531DD">
              <w:rPr>
                <w:spacing w:val="-2"/>
                <w:sz w:val="24"/>
                <w:lang w:val="ru-RU"/>
              </w:rPr>
              <w:t xml:space="preserve"> </w:t>
            </w:r>
            <w:r w:rsidRPr="000531DD">
              <w:rPr>
                <w:sz w:val="24"/>
                <w:lang w:val="ru-RU"/>
              </w:rPr>
              <w:t>недостатки.</w:t>
            </w:r>
          </w:p>
        </w:tc>
        <w:tc>
          <w:tcPr>
            <w:tcW w:w="1418" w:type="dxa"/>
          </w:tcPr>
          <w:p w:rsidR="005D3006" w:rsidRDefault="005D3006" w:rsidP="000531DD">
            <w:pPr>
              <w:pStyle w:val="TableParagraph"/>
              <w:spacing w:line="268" w:lineRule="exact"/>
              <w:ind w:right="425"/>
              <w:jc w:val="right"/>
              <w:rPr>
                <w:sz w:val="24"/>
              </w:rPr>
            </w:pPr>
            <w:r>
              <w:rPr>
                <w:sz w:val="24"/>
              </w:rPr>
              <w:t>1</w:t>
            </w:r>
          </w:p>
        </w:tc>
        <w:tc>
          <w:tcPr>
            <w:tcW w:w="1417" w:type="dxa"/>
            <w:vMerge w:val="restart"/>
          </w:tcPr>
          <w:p w:rsidR="005D3006" w:rsidRPr="005D3006" w:rsidRDefault="005D3006" w:rsidP="000531DD">
            <w:pPr>
              <w:pStyle w:val="TableParagraph"/>
              <w:spacing w:line="268" w:lineRule="exact"/>
              <w:ind w:left="7"/>
              <w:jc w:val="center"/>
              <w:rPr>
                <w:sz w:val="24"/>
                <w:lang w:val="ru-RU"/>
              </w:rPr>
            </w:pPr>
            <w:r>
              <w:rPr>
                <w:sz w:val="24"/>
                <w:lang w:val="ru-RU"/>
              </w:rPr>
              <w:t>ОК 03</w:t>
            </w:r>
          </w:p>
        </w:tc>
        <w:tc>
          <w:tcPr>
            <w:tcW w:w="1417" w:type="dxa"/>
            <w:vMerge w:val="restart"/>
          </w:tcPr>
          <w:p w:rsidR="005D3006" w:rsidRPr="005D3006" w:rsidRDefault="005D3006" w:rsidP="005D3006">
            <w:pPr>
              <w:pStyle w:val="TableParagraph"/>
              <w:spacing w:line="268" w:lineRule="exact"/>
              <w:ind w:left="7"/>
              <w:jc w:val="center"/>
              <w:rPr>
                <w:sz w:val="24"/>
              </w:rPr>
            </w:pPr>
            <w:r w:rsidRPr="005D3006">
              <w:rPr>
                <w:sz w:val="24"/>
              </w:rPr>
              <w:t>Уо 03.02</w:t>
            </w:r>
          </w:p>
          <w:p w:rsidR="005D3006" w:rsidRDefault="005D3006" w:rsidP="005D3006">
            <w:pPr>
              <w:pStyle w:val="TableParagraph"/>
              <w:spacing w:line="268" w:lineRule="exact"/>
              <w:ind w:left="7"/>
              <w:jc w:val="center"/>
              <w:rPr>
                <w:sz w:val="24"/>
              </w:rPr>
            </w:pPr>
            <w:r w:rsidRPr="005D3006">
              <w:rPr>
                <w:sz w:val="24"/>
              </w:rPr>
              <w:t>Зо 03.01</w:t>
            </w:r>
          </w:p>
        </w:tc>
      </w:tr>
      <w:tr w:rsidR="005D3006" w:rsidTr="006368F1">
        <w:trPr>
          <w:trHeight w:val="275"/>
        </w:trPr>
        <w:tc>
          <w:tcPr>
            <w:tcW w:w="2408" w:type="dxa"/>
            <w:vMerge/>
            <w:tcBorders>
              <w:top w:val="nil"/>
            </w:tcBorders>
          </w:tcPr>
          <w:p w:rsidR="005D3006" w:rsidRDefault="005D3006" w:rsidP="000531DD">
            <w:pPr>
              <w:rPr>
                <w:sz w:val="2"/>
                <w:szCs w:val="2"/>
              </w:rPr>
            </w:pPr>
          </w:p>
        </w:tc>
        <w:tc>
          <w:tcPr>
            <w:tcW w:w="570" w:type="dxa"/>
          </w:tcPr>
          <w:p w:rsidR="005D3006" w:rsidRDefault="005D3006" w:rsidP="000531DD">
            <w:pPr>
              <w:pStyle w:val="TableParagraph"/>
              <w:spacing w:line="256" w:lineRule="exact"/>
              <w:ind w:left="14"/>
              <w:jc w:val="center"/>
              <w:rPr>
                <w:sz w:val="24"/>
              </w:rPr>
            </w:pPr>
            <w:r>
              <w:rPr>
                <w:sz w:val="24"/>
              </w:rPr>
              <w:t>2</w:t>
            </w:r>
          </w:p>
        </w:tc>
        <w:tc>
          <w:tcPr>
            <w:tcW w:w="8257" w:type="dxa"/>
          </w:tcPr>
          <w:p w:rsidR="005D3006" w:rsidRDefault="005D3006" w:rsidP="000531DD">
            <w:pPr>
              <w:pStyle w:val="TableParagraph"/>
              <w:spacing w:line="256" w:lineRule="exact"/>
              <w:ind w:left="113"/>
              <w:rPr>
                <w:sz w:val="24"/>
              </w:rPr>
            </w:pPr>
            <w:r w:rsidRPr="000531DD">
              <w:rPr>
                <w:sz w:val="24"/>
                <w:lang w:val="ru-RU"/>
              </w:rPr>
              <w:t>Течение</w:t>
            </w:r>
            <w:r w:rsidRPr="000531DD">
              <w:rPr>
                <w:spacing w:val="-6"/>
                <w:sz w:val="24"/>
                <w:lang w:val="ru-RU"/>
              </w:rPr>
              <w:t xml:space="preserve"> </w:t>
            </w:r>
            <w:r w:rsidRPr="000531DD">
              <w:rPr>
                <w:sz w:val="24"/>
                <w:lang w:val="ru-RU"/>
              </w:rPr>
              <w:t>воздуха.</w:t>
            </w:r>
            <w:r w:rsidRPr="000531DD">
              <w:rPr>
                <w:spacing w:val="-5"/>
                <w:sz w:val="24"/>
                <w:lang w:val="ru-RU"/>
              </w:rPr>
              <w:t xml:space="preserve"> </w:t>
            </w:r>
            <w:r w:rsidRPr="000531DD">
              <w:rPr>
                <w:sz w:val="24"/>
                <w:lang w:val="ru-RU"/>
              </w:rPr>
              <w:t>Подготовка</w:t>
            </w:r>
            <w:r w:rsidRPr="000531DD">
              <w:rPr>
                <w:spacing w:val="-5"/>
                <w:sz w:val="24"/>
                <w:lang w:val="ru-RU"/>
              </w:rPr>
              <w:t xml:space="preserve"> </w:t>
            </w:r>
            <w:r w:rsidRPr="000531DD">
              <w:rPr>
                <w:sz w:val="24"/>
                <w:lang w:val="ru-RU"/>
              </w:rPr>
              <w:t>сжатого</w:t>
            </w:r>
            <w:r w:rsidRPr="000531DD">
              <w:rPr>
                <w:spacing w:val="-5"/>
                <w:sz w:val="24"/>
                <w:lang w:val="ru-RU"/>
              </w:rPr>
              <w:t xml:space="preserve"> </w:t>
            </w:r>
            <w:r w:rsidRPr="000531DD">
              <w:rPr>
                <w:sz w:val="24"/>
                <w:lang w:val="ru-RU"/>
              </w:rPr>
              <w:t xml:space="preserve">воздуха. </w:t>
            </w:r>
            <w:r>
              <w:rPr>
                <w:sz w:val="24"/>
              </w:rPr>
              <w:t>Исполнительные</w:t>
            </w:r>
            <w:r>
              <w:rPr>
                <w:spacing w:val="-7"/>
                <w:sz w:val="24"/>
              </w:rPr>
              <w:t xml:space="preserve"> </w:t>
            </w:r>
            <w:r>
              <w:rPr>
                <w:sz w:val="24"/>
              </w:rPr>
              <w:t>пневматические</w:t>
            </w:r>
            <w:r>
              <w:rPr>
                <w:spacing w:val="-4"/>
                <w:sz w:val="24"/>
              </w:rPr>
              <w:t xml:space="preserve"> </w:t>
            </w:r>
            <w:r>
              <w:rPr>
                <w:sz w:val="24"/>
              </w:rPr>
              <w:t>устройства.</w:t>
            </w:r>
          </w:p>
        </w:tc>
        <w:tc>
          <w:tcPr>
            <w:tcW w:w="1418" w:type="dxa"/>
          </w:tcPr>
          <w:p w:rsidR="005D3006" w:rsidRDefault="005D3006" w:rsidP="000531DD">
            <w:pPr>
              <w:pStyle w:val="TableParagraph"/>
              <w:spacing w:line="256" w:lineRule="exact"/>
              <w:ind w:right="425"/>
              <w:jc w:val="right"/>
              <w:rPr>
                <w:sz w:val="24"/>
              </w:rPr>
            </w:pPr>
            <w:r>
              <w:rPr>
                <w:sz w:val="24"/>
              </w:rPr>
              <w:t>1</w:t>
            </w:r>
          </w:p>
        </w:tc>
        <w:tc>
          <w:tcPr>
            <w:tcW w:w="1417" w:type="dxa"/>
            <w:vMerge/>
          </w:tcPr>
          <w:p w:rsidR="005D3006" w:rsidRDefault="005D3006" w:rsidP="000531DD">
            <w:pPr>
              <w:pStyle w:val="TableParagraph"/>
              <w:spacing w:line="256" w:lineRule="exact"/>
              <w:ind w:left="7"/>
              <w:jc w:val="center"/>
              <w:rPr>
                <w:sz w:val="24"/>
              </w:rPr>
            </w:pPr>
          </w:p>
        </w:tc>
        <w:tc>
          <w:tcPr>
            <w:tcW w:w="1417" w:type="dxa"/>
            <w:vMerge/>
          </w:tcPr>
          <w:p w:rsidR="005D3006" w:rsidRDefault="005D3006" w:rsidP="000531DD">
            <w:pPr>
              <w:pStyle w:val="TableParagraph"/>
              <w:spacing w:line="256" w:lineRule="exact"/>
              <w:ind w:left="7"/>
              <w:jc w:val="center"/>
              <w:rPr>
                <w:sz w:val="24"/>
              </w:rPr>
            </w:pPr>
          </w:p>
        </w:tc>
      </w:tr>
      <w:tr w:rsidR="006368F1" w:rsidTr="006368F1">
        <w:trPr>
          <w:trHeight w:val="275"/>
        </w:trPr>
        <w:tc>
          <w:tcPr>
            <w:tcW w:w="2408" w:type="dxa"/>
            <w:vMerge w:val="restart"/>
          </w:tcPr>
          <w:p w:rsidR="006368F1" w:rsidRPr="000531DD" w:rsidRDefault="006368F1" w:rsidP="000531DD">
            <w:pPr>
              <w:pStyle w:val="TableParagraph"/>
              <w:spacing w:before="1" w:line="270" w:lineRule="atLeast"/>
              <w:ind w:left="376" w:right="364" w:firstLine="1"/>
              <w:jc w:val="center"/>
              <w:rPr>
                <w:b/>
                <w:sz w:val="24"/>
                <w:lang w:val="ru-RU"/>
              </w:rPr>
            </w:pPr>
            <w:r w:rsidRPr="000531DD">
              <w:rPr>
                <w:b/>
                <w:sz w:val="24"/>
                <w:lang w:val="ru-RU"/>
              </w:rPr>
              <w:t>Тема 2.3.</w:t>
            </w:r>
            <w:r w:rsidRPr="000531DD">
              <w:rPr>
                <w:b/>
                <w:spacing w:val="1"/>
                <w:sz w:val="24"/>
                <w:lang w:val="ru-RU"/>
              </w:rPr>
              <w:t xml:space="preserve"> </w:t>
            </w:r>
            <w:r w:rsidRPr="000531DD">
              <w:rPr>
                <w:b/>
                <w:sz w:val="24"/>
                <w:lang w:val="ru-RU"/>
              </w:rPr>
              <w:t>Монтаж и</w:t>
            </w:r>
            <w:r w:rsidRPr="000531DD">
              <w:rPr>
                <w:b/>
                <w:spacing w:val="1"/>
                <w:sz w:val="24"/>
                <w:lang w:val="ru-RU"/>
              </w:rPr>
              <w:t xml:space="preserve"> </w:t>
            </w:r>
            <w:r w:rsidRPr="000531DD">
              <w:rPr>
                <w:b/>
                <w:sz w:val="24"/>
                <w:lang w:val="ru-RU"/>
              </w:rPr>
              <w:t>эксплуатация</w:t>
            </w:r>
            <w:r w:rsidRPr="000531DD">
              <w:rPr>
                <w:b/>
                <w:spacing w:val="1"/>
                <w:sz w:val="24"/>
                <w:lang w:val="ru-RU"/>
              </w:rPr>
              <w:t xml:space="preserve"> </w:t>
            </w:r>
            <w:r w:rsidRPr="000531DD">
              <w:rPr>
                <w:b/>
                <w:sz w:val="24"/>
                <w:lang w:val="ru-RU"/>
              </w:rPr>
              <w:t>объемных</w:t>
            </w:r>
            <w:r w:rsidRPr="000531DD">
              <w:rPr>
                <w:b/>
                <w:spacing w:val="1"/>
                <w:sz w:val="24"/>
                <w:lang w:val="ru-RU"/>
              </w:rPr>
              <w:t xml:space="preserve"> </w:t>
            </w:r>
            <w:r w:rsidRPr="000531DD">
              <w:rPr>
                <w:b/>
                <w:sz w:val="24"/>
                <w:lang w:val="ru-RU"/>
              </w:rPr>
              <w:t>гидроприводов</w:t>
            </w:r>
          </w:p>
        </w:tc>
        <w:tc>
          <w:tcPr>
            <w:tcW w:w="8827" w:type="dxa"/>
            <w:gridSpan w:val="2"/>
          </w:tcPr>
          <w:p w:rsidR="006368F1" w:rsidRDefault="006368F1" w:rsidP="000531DD">
            <w:pPr>
              <w:pStyle w:val="TableParagraph"/>
              <w:spacing w:line="256" w:lineRule="exact"/>
              <w:ind w:left="107"/>
              <w:rPr>
                <w:b/>
                <w:sz w:val="24"/>
              </w:rPr>
            </w:pPr>
            <w:r>
              <w:rPr>
                <w:b/>
                <w:sz w:val="24"/>
              </w:rPr>
              <w:t>Содержание</w:t>
            </w:r>
            <w:r>
              <w:rPr>
                <w:b/>
                <w:spacing w:val="-4"/>
                <w:sz w:val="24"/>
              </w:rPr>
              <w:t xml:space="preserve"> </w:t>
            </w:r>
            <w:r>
              <w:rPr>
                <w:b/>
                <w:sz w:val="24"/>
              </w:rPr>
              <w:t>учебного</w:t>
            </w:r>
            <w:r>
              <w:rPr>
                <w:b/>
                <w:spacing w:val="-1"/>
                <w:sz w:val="24"/>
              </w:rPr>
              <w:t xml:space="preserve"> </w:t>
            </w:r>
            <w:r>
              <w:rPr>
                <w:b/>
                <w:sz w:val="24"/>
              </w:rPr>
              <w:t>материала</w:t>
            </w:r>
          </w:p>
        </w:tc>
        <w:tc>
          <w:tcPr>
            <w:tcW w:w="1418" w:type="dxa"/>
          </w:tcPr>
          <w:p w:rsidR="006368F1" w:rsidRDefault="006368F1" w:rsidP="000531DD">
            <w:pPr>
              <w:pStyle w:val="TableParagraph"/>
              <w:spacing w:line="256" w:lineRule="exact"/>
              <w:ind w:right="425"/>
              <w:jc w:val="right"/>
              <w:rPr>
                <w:b/>
                <w:sz w:val="24"/>
              </w:rPr>
            </w:pPr>
            <w:r>
              <w:rPr>
                <w:b/>
                <w:sz w:val="24"/>
              </w:rPr>
              <w:t>4</w:t>
            </w:r>
          </w:p>
        </w:tc>
        <w:tc>
          <w:tcPr>
            <w:tcW w:w="1417" w:type="dxa"/>
          </w:tcPr>
          <w:p w:rsidR="006368F1" w:rsidRDefault="006368F1" w:rsidP="000531DD">
            <w:pPr>
              <w:pStyle w:val="TableParagraph"/>
              <w:rPr>
                <w:sz w:val="20"/>
              </w:rPr>
            </w:pPr>
          </w:p>
        </w:tc>
        <w:tc>
          <w:tcPr>
            <w:tcW w:w="1417" w:type="dxa"/>
          </w:tcPr>
          <w:p w:rsidR="006368F1" w:rsidRDefault="006368F1" w:rsidP="000531DD">
            <w:pPr>
              <w:pStyle w:val="TableParagraph"/>
              <w:rPr>
                <w:sz w:val="20"/>
              </w:rPr>
            </w:pPr>
          </w:p>
        </w:tc>
      </w:tr>
      <w:tr w:rsidR="005D3006" w:rsidTr="006368F1">
        <w:trPr>
          <w:trHeight w:val="553"/>
        </w:trPr>
        <w:tc>
          <w:tcPr>
            <w:tcW w:w="2408" w:type="dxa"/>
            <w:vMerge/>
            <w:tcBorders>
              <w:top w:val="nil"/>
            </w:tcBorders>
          </w:tcPr>
          <w:p w:rsidR="005D3006" w:rsidRDefault="005D3006" w:rsidP="000531DD">
            <w:pPr>
              <w:rPr>
                <w:sz w:val="2"/>
                <w:szCs w:val="2"/>
              </w:rPr>
            </w:pPr>
          </w:p>
        </w:tc>
        <w:tc>
          <w:tcPr>
            <w:tcW w:w="570" w:type="dxa"/>
          </w:tcPr>
          <w:p w:rsidR="005D3006" w:rsidRDefault="005D3006" w:rsidP="000531DD">
            <w:pPr>
              <w:pStyle w:val="TableParagraph"/>
              <w:spacing w:line="270" w:lineRule="exact"/>
              <w:ind w:left="14"/>
              <w:jc w:val="center"/>
              <w:rPr>
                <w:sz w:val="24"/>
              </w:rPr>
            </w:pPr>
            <w:r>
              <w:rPr>
                <w:sz w:val="24"/>
              </w:rPr>
              <w:t>1</w:t>
            </w:r>
          </w:p>
        </w:tc>
        <w:tc>
          <w:tcPr>
            <w:tcW w:w="8257" w:type="dxa"/>
          </w:tcPr>
          <w:p w:rsidR="005D3006" w:rsidRPr="000531DD" w:rsidRDefault="005D3006" w:rsidP="000531DD">
            <w:pPr>
              <w:pStyle w:val="TableParagraph"/>
              <w:spacing w:line="270" w:lineRule="exact"/>
              <w:ind w:left="113"/>
              <w:rPr>
                <w:sz w:val="24"/>
                <w:lang w:val="ru-RU"/>
              </w:rPr>
            </w:pPr>
            <w:r w:rsidRPr="000531DD">
              <w:rPr>
                <w:sz w:val="24"/>
                <w:lang w:val="ru-RU"/>
              </w:rPr>
              <w:t>Монтаж</w:t>
            </w:r>
            <w:r w:rsidRPr="000531DD">
              <w:rPr>
                <w:spacing w:val="-5"/>
                <w:sz w:val="24"/>
                <w:lang w:val="ru-RU"/>
              </w:rPr>
              <w:t xml:space="preserve"> </w:t>
            </w:r>
            <w:r w:rsidRPr="000531DD">
              <w:rPr>
                <w:sz w:val="24"/>
                <w:lang w:val="ru-RU"/>
              </w:rPr>
              <w:t>объемных</w:t>
            </w:r>
            <w:r w:rsidRPr="000531DD">
              <w:rPr>
                <w:spacing w:val="-4"/>
                <w:sz w:val="24"/>
                <w:lang w:val="ru-RU"/>
              </w:rPr>
              <w:t xml:space="preserve"> </w:t>
            </w:r>
            <w:r w:rsidRPr="000531DD">
              <w:rPr>
                <w:sz w:val="24"/>
                <w:lang w:val="ru-RU"/>
              </w:rPr>
              <w:t>гидроприводов.</w:t>
            </w:r>
            <w:r w:rsidRPr="000531DD">
              <w:rPr>
                <w:spacing w:val="-5"/>
                <w:sz w:val="24"/>
                <w:lang w:val="ru-RU"/>
              </w:rPr>
              <w:t xml:space="preserve"> </w:t>
            </w:r>
            <w:r w:rsidRPr="000531DD">
              <w:rPr>
                <w:sz w:val="24"/>
                <w:lang w:val="ru-RU"/>
              </w:rPr>
              <w:t>Эксплуатация</w:t>
            </w:r>
            <w:r w:rsidRPr="000531DD">
              <w:rPr>
                <w:spacing w:val="-5"/>
                <w:sz w:val="24"/>
                <w:lang w:val="ru-RU"/>
              </w:rPr>
              <w:t xml:space="preserve"> </w:t>
            </w:r>
            <w:r w:rsidRPr="000531DD">
              <w:rPr>
                <w:sz w:val="24"/>
                <w:lang w:val="ru-RU"/>
              </w:rPr>
              <w:t>объемных</w:t>
            </w:r>
            <w:r w:rsidRPr="000531DD">
              <w:rPr>
                <w:spacing w:val="-3"/>
                <w:sz w:val="24"/>
                <w:lang w:val="ru-RU"/>
              </w:rPr>
              <w:t xml:space="preserve"> </w:t>
            </w:r>
            <w:r w:rsidRPr="000531DD">
              <w:rPr>
                <w:sz w:val="24"/>
                <w:lang w:val="ru-RU"/>
              </w:rPr>
              <w:t>гидроприводов</w:t>
            </w:r>
            <w:r w:rsidRPr="000531DD">
              <w:rPr>
                <w:spacing w:val="-6"/>
                <w:sz w:val="24"/>
                <w:lang w:val="ru-RU"/>
              </w:rPr>
              <w:t xml:space="preserve"> </w:t>
            </w:r>
            <w:r w:rsidRPr="000531DD">
              <w:rPr>
                <w:sz w:val="24"/>
                <w:lang w:val="ru-RU"/>
              </w:rPr>
              <w:t>в</w:t>
            </w:r>
            <w:r w:rsidRPr="000531DD">
              <w:rPr>
                <w:spacing w:val="-4"/>
                <w:sz w:val="24"/>
                <w:lang w:val="ru-RU"/>
              </w:rPr>
              <w:t xml:space="preserve"> </w:t>
            </w:r>
            <w:r w:rsidRPr="000531DD">
              <w:rPr>
                <w:sz w:val="24"/>
                <w:lang w:val="ru-RU"/>
              </w:rPr>
              <w:t>условиях</w:t>
            </w:r>
            <w:r w:rsidRPr="000531DD">
              <w:rPr>
                <w:spacing w:val="-3"/>
                <w:sz w:val="24"/>
                <w:lang w:val="ru-RU"/>
              </w:rPr>
              <w:t xml:space="preserve"> </w:t>
            </w:r>
            <w:r w:rsidRPr="000531DD">
              <w:rPr>
                <w:sz w:val="24"/>
                <w:lang w:val="ru-RU"/>
              </w:rPr>
              <w:t>низких</w:t>
            </w:r>
          </w:p>
          <w:p w:rsidR="005D3006" w:rsidRPr="000531DD" w:rsidRDefault="005D3006" w:rsidP="000531DD">
            <w:pPr>
              <w:pStyle w:val="TableParagraph"/>
              <w:spacing w:line="264" w:lineRule="exact"/>
              <w:ind w:left="113"/>
              <w:rPr>
                <w:sz w:val="24"/>
                <w:lang w:val="ru-RU"/>
              </w:rPr>
            </w:pPr>
            <w:r w:rsidRPr="000531DD">
              <w:rPr>
                <w:sz w:val="24"/>
                <w:lang w:val="ru-RU"/>
              </w:rPr>
              <w:t>температур.</w:t>
            </w:r>
            <w:r w:rsidRPr="000531DD">
              <w:rPr>
                <w:spacing w:val="-2"/>
                <w:sz w:val="24"/>
                <w:lang w:val="ru-RU"/>
              </w:rPr>
              <w:t xml:space="preserve"> </w:t>
            </w:r>
            <w:r w:rsidRPr="000531DD">
              <w:rPr>
                <w:sz w:val="24"/>
                <w:lang w:val="ru-RU"/>
              </w:rPr>
              <w:t>Основные</w:t>
            </w:r>
            <w:r w:rsidRPr="000531DD">
              <w:rPr>
                <w:spacing w:val="-3"/>
                <w:sz w:val="24"/>
                <w:lang w:val="ru-RU"/>
              </w:rPr>
              <w:t xml:space="preserve"> </w:t>
            </w:r>
            <w:r w:rsidRPr="000531DD">
              <w:rPr>
                <w:sz w:val="24"/>
                <w:lang w:val="ru-RU"/>
              </w:rPr>
              <w:t>неполадки</w:t>
            </w:r>
            <w:r w:rsidRPr="000531DD">
              <w:rPr>
                <w:spacing w:val="-3"/>
                <w:sz w:val="24"/>
                <w:lang w:val="ru-RU"/>
              </w:rPr>
              <w:t xml:space="preserve"> </w:t>
            </w:r>
            <w:r w:rsidRPr="000531DD">
              <w:rPr>
                <w:sz w:val="24"/>
                <w:lang w:val="ru-RU"/>
              </w:rPr>
              <w:t>в</w:t>
            </w:r>
            <w:r w:rsidRPr="000531DD">
              <w:rPr>
                <w:spacing w:val="-4"/>
                <w:sz w:val="24"/>
                <w:lang w:val="ru-RU"/>
              </w:rPr>
              <w:t xml:space="preserve"> </w:t>
            </w:r>
            <w:r w:rsidRPr="000531DD">
              <w:rPr>
                <w:sz w:val="24"/>
                <w:lang w:val="ru-RU"/>
              </w:rPr>
              <w:t>гидросистемах</w:t>
            </w:r>
            <w:r w:rsidRPr="000531DD">
              <w:rPr>
                <w:spacing w:val="-1"/>
                <w:sz w:val="24"/>
                <w:lang w:val="ru-RU"/>
              </w:rPr>
              <w:t xml:space="preserve"> </w:t>
            </w:r>
            <w:r w:rsidRPr="000531DD">
              <w:rPr>
                <w:sz w:val="24"/>
                <w:lang w:val="ru-RU"/>
              </w:rPr>
              <w:t>и</w:t>
            </w:r>
            <w:r w:rsidRPr="000531DD">
              <w:rPr>
                <w:spacing w:val="-3"/>
                <w:sz w:val="24"/>
                <w:lang w:val="ru-RU"/>
              </w:rPr>
              <w:t xml:space="preserve"> </w:t>
            </w:r>
            <w:r w:rsidRPr="000531DD">
              <w:rPr>
                <w:sz w:val="24"/>
                <w:lang w:val="ru-RU"/>
              </w:rPr>
              <w:t>способы</w:t>
            </w:r>
            <w:r w:rsidRPr="000531DD">
              <w:rPr>
                <w:spacing w:val="-3"/>
                <w:sz w:val="24"/>
                <w:lang w:val="ru-RU"/>
              </w:rPr>
              <w:t xml:space="preserve"> </w:t>
            </w:r>
            <w:r w:rsidRPr="000531DD">
              <w:rPr>
                <w:sz w:val="24"/>
                <w:lang w:val="ru-RU"/>
              </w:rPr>
              <w:t>их</w:t>
            </w:r>
            <w:r w:rsidRPr="000531DD">
              <w:rPr>
                <w:spacing w:val="1"/>
                <w:sz w:val="24"/>
                <w:lang w:val="ru-RU"/>
              </w:rPr>
              <w:t xml:space="preserve"> </w:t>
            </w:r>
            <w:r w:rsidRPr="000531DD">
              <w:rPr>
                <w:sz w:val="24"/>
                <w:lang w:val="ru-RU"/>
              </w:rPr>
              <w:t>устранения</w:t>
            </w:r>
          </w:p>
        </w:tc>
        <w:tc>
          <w:tcPr>
            <w:tcW w:w="1418" w:type="dxa"/>
          </w:tcPr>
          <w:p w:rsidR="005D3006" w:rsidRDefault="005D3006" w:rsidP="000531DD">
            <w:pPr>
              <w:pStyle w:val="TableParagraph"/>
              <w:spacing w:line="270" w:lineRule="exact"/>
              <w:ind w:right="425"/>
              <w:jc w:val="right"/>
              <w:rPr>
                <w:sz w:val="24"/>
              </w:rPr>
            </w:pPr>
            <w:r>
              <w:rPr>
                <w:sz w:val="24"/>
              </w:rPr>
              <w:t>2</w:t>
            </w:r>
          </w:p>
        </w:tc>
        <w:tc>
          <w:tcPr>
            <w:tcW w:w="1417" w:type="dxa"/>
            <w:vMerge w:val="restart"/>
          </w:tcPr>
          <w:p w:rsidR="005D3006" w:rsidRDefault="005D3006" w:rsidP="005D3006">
            <w:pPr>
              <w:pStyle w:val="TableParagraph"/>
              <w:spacing w:line="270" w:lineRule="exact"/>
              <w:ind w:left="7"/>
              <w:jc w:val="center"/>
              <w:rPr>
                <w:sz w:val="24"/>
              </w:rPr>
            </w:pPr>
            <w:r w:rsidRPr="005D3006">
              <w:rPr>
                <w:sz w:val="24"/>
              </w:rPr>
              <w:t>ОК 03</w:t>
            </w:r>
          </w:p>
          <w:p w:rsidR="005D3006" w:rsidRPr="005D3006" w:rsidRDefault="005D3006" w:rsidP="005D3006">
            <w:pPr>
              <w:pStyle w:val="TableParagraph"/>
              <w:spacing w:line="270" w:lineRule="exact"/>
              <w:ind w:left="7"/>
              <w:jc w:val="center"/>
              <w:rPr>
                <w:sz w:val="24"/>
                <w:lang w:val="ru-RU"/>
              </w:rPr>
            </w:pPr>
            <w:r>
              <w:rPr>
                <w:sz w:val="24"/>
                <w:lang w:val="ru-RU"/>
              </w:rPr>
              <w:t>ОК 01</w:t>
            </w:r>
          </w:p>
        </w:tc>
        <w:tc>
          <w:tcPr>
            <w:tcW w:w="1417" w:type="dxa"/>
            <w:vMerge w:val="restart"/>
          </w:tcPr>
          <w:p w:rsidR="005D3006" w:rsidRPr="005D3006" w:rsidRDefault="005D3006" w:rsidP="005D3006">
            <w:pPr>
              <w:pStyle w:val="TableParagraph"/>
              <w:spacing w:line="270" w:lineRule="exact"/>
              <w:ind w:left="7"/>
              <w:jc w:val="center"/>
              <w:rPr>
                <w:sz w:val="24"/>
              </w:rPr>
            </w:pPr>
            <w:r w:rsidRPr="005D3006">
              <w:rPr>
                <w:sz w:val="24"/>
              </w:rPr>
              <w:t>Зо 03.02</w:t>
            </w:r>
          </w:p>
          <w:p w:rsidR="005D3006" w:rsidRDefault="005D3006" w:rsidP="005D3006">
            <w:pPr>
              <w:pStyle w:val="TableParagraph"/>
              <w:spacing w:line="270" w:lineRule="exact"/>
              <w:ind w:left="7"/>
              <w:jc w:val="center"/>
              <w:rPr>
                <w:sz w:val="24"/>
              </w:rPr>
            </w:pPr>
            <w:r w:rsidRPr="005D3006">
              <w:rPr>
                <w:sz w:val="24"/>
              </w:rPr>
              <w:t>Уо 01.06</w:t>
            </w:r>
          </w:p>
        </w:tc>
      </w:tr>
      <w:tr w:rsidR="005D3006" w:rsidTr="006368F1">
        <w:trPr>
          <w:trHeight w:val="551"/>
        </w:trPr>
        <w:tc>
          <w:tcPr>
            <w:tcW w:w="2408" w:type="dxa"/>
            <w:vMerge/>
            <w:tcBorders>
              <w:top w:val="nil"/>
            </w:tcBorders>
          </w:tcPr>
          <w:p w:rsidR="005D3006" w:rsidRDefault="005D3006" w:rsidP="000531DD">
            <w:pPr>
              <w:rPr>
                <w:sz w:val="2"/>
                <w:szCs w:val="2"/>
              </w:rPr>
            </w:pPr>
          </w:p>
        </w:tc>
        <w:tc>
          <w:tcPr>
            <w:tcW w:w="8827" w:type="dxa"/>
            <w:gridSpan w:val="2"/>
          </w:tcPr>
          <w:p w:rsidR="005D3006" w:rsidRPr="000531DD" w:rsidRDefault="005D3006" w:rsidP="000531DD">
            <w:pPr>
              <w:pStyle w:val="TableParagraph"/>
              <w:spacing w:line="270" w:lineRule="exact"/>
              <w:ind w:left="107"/>
              <w:rPr>
                <w:b/>
                <w:sz w:val="24"/>
                <w:lang w:val="ru-RU"/>
              </w:rPr>
            </w:pPr>
            <w:r w:rsidRPr="000531DD">
              <w:rPr>
                <w:b/>
                <w:sz w:val="24"/>
                <w:lang w:val="ru-RU"/>
              </w:rPr>
              <w:t>Лабораторная</w:t>
            </w:r>
            <w:r w:rsidRPr="000531DD">
              <w:rPr>
                <w:b/>
                <w:spacing w:val="-5"/>
                <w:sz w:val="24"/>
                <w:lang w:val="ru-RU"/>
              </w:rPr>
              <w:t xml:space="preserve"> </w:t>
            </w:r>
            <w:r w:rsidRPr="000531DD">
              <w:rPr>
                <w:b/>
                <w:sz w:val="24"/>
                <w:lang w:val="ru-RU"/>
              </w:rPr>
              <w:t>работа</w:t>
            </w:r>
            <w:r w:rsidRPr="000531DD">
              <w:rPr>
                <w:b/>
                <w:spacing w:val="-4"/>
                <w:sz w:val="24"/>
                <w:lang w:val="ru-RU"/>
              </w:rPr>
              <w:t xml:space="preserve"> </w:t>
            </w:r>
            <w:r w:rsidRPr="000531DD">
              <w:rPr>
                <w:b/>
                <w:sz w:val="24"/>
                <w:lang w:val="ru-RU"/>
              </w:rPr>
              <w:t>3</w:t>
            </w:r>
          </w:p>
          <w:p w:rsidR="005D3006" w:rsidRPr="000531DD" w:rsidRDefault="005D3006" w:rsidP="000531DD">
            <w:pPr>
              <w:pStyle w:val="TableParagraph"/>
              <w:spacing w:line="261" w:lineRule="exact"/>
              <w:ind w:left="107"/>
              <w:rPr>
                <w:sz w:val="24"/>
                <w:lang w:val="ru-RU"/>
              </w:rPr>
            </w:pPr>
            <w:r w:rsidRPr="000531DD">
              <w:rPr>
                <w:sz w:val="24"/>
                <w:lang w:val="ru-RU"/>
              </w:rPr>
              <w:t>Текущее</w:t>
            </w:r>
            <w:r w:rsidRPr="000531DD">
              <w:rPr>
                <w:spacing w:val="-4"/>
                <w:sz w:val="24"/>
                <w:lang w:val="ru-RU"/>
              </w:rPr>
              <w:t xml:space="preserve"> </w:t>
            </w:r>
            <w:r w:rsidRPr="000531DD">
              <w:rPr>
                <w:sz w:val="24"/>
                <w:lang w:val="ru-RU"/>
              </w:rPr>
              <w:t>обслуживание</w:t>
            </w:r>
            <w:r w:rsidRPr="000531DD">
              <w:rPr>
                <w:spacing w:val="-2"/>
                <w:sz w:val="24"/>
                <w:lang w:val="ru-RU"/>
              </w:rPr>
              <w:t xml:space="preserve"> </w:t>
            </w:r>
            <w:r w:rsidRPr="000531DD">
              <w:rPr>
                <w:sz w:val="24"/>
                <w:lang w:val="ru-RU"/>
              </w:rPr>
              <w:t>и</w:t>
            </w:r>
            <w:r w:rsidRPr="000531DD">
              <w:rPr>
                <w:spacing w:val="-3"/>
                <w:sz w:val="24"/>
                <w:lang w:val="ru-RU"/>
              </w:rPr>
              <w:t xml:space="preserve"> </w:t>
            </w:r>
            <w:r w:rsidRPr="000531DD">
              <w:rPr>
                <w:sz w:val="24"/>
                <w:lang w:val="ru-RU"/>
              </w:rPr>
              <w:t>проверка</w:t>
            </w:r>
            <w:r w:rsidRPr="000531DD">
              <w:rPr>
                <w:spacing w:val="-4"/>
                <w:sz w:val="24"/>
                <w:lang w:val="ru-RU"/>
              </w:rPr>
              <w:t xml:space="preserve"> </w:t>
            </w:r>
            <w:r w:rsidRPr="000531DD">
              <w:rPr>
                <w:sz w:val="24"/>
                <w:lang w:val="ru-RU"/>
              </w:rPr>
              <w:t>пневматических</w:t>
            </w:r>
            <w:r w:rsidRPr="000531DD">
              <w:rPr>
                <w:spacing w:val="-1"/>
                <w:sz w:val="24"/>
                <w:lang w:val="ru-RU"/>
              </w:rPr>
              <w:t xml:space="preserve"> </w:t>
            </w:r>
            <w:r w:rsidRPr="000531DD">
              <w:rPr>
                <w:sz w:val="24"/>
                <w:lang w:val="ru-RU"/>
              </w:rPr>
              <w:t>систем</w:t>
            </w:r>
          </w:p>
        </w:tc>
        <w:tc>
          <w:tcPr>
            <w:tcW w:w="1418" w:type="dxa"/>
          </w:tcPr>
          <w:p w:rsidR="005D3006" w:rsidRDefault="005D3006" w:rsidP="000531DD">
            <w:pPr>
              <w:pStyle w:val="TableParagraph"/>
              <w:spacing w:line="268" w:lineRule="exact"/>
              <w:ind w:right="425"/>
              <w:jc w:val="right"/>
              <w:rPr>
                <w:sz w:val="24"/>
              </w:rPr>
            </w:pPr>
            <w:r>
              <w:rPr>
                <w:sz w:val="24"/>
              </w:rPr>
              <w:t>2</w:t>
            </w:r>
          </w:p>
        </w:tc>
        <w:tc>
          <w:tcPr>
            <w:tcW w:w="1417" w:type="dxa"/>
            <w:vMerge/>
          </w:tcPr>
          <w:p w:rsidR="005D3006" w:rsidRDefault="005D3006" w:rsidP="000531DD">
            <w:pPr>
              <w:pStyle w:val="TableParagraph"/>
              <w:spacing w:line="268" w:lineRule="exact"/>
              <w:ind w:left="7"/>
              <w:jc w:val="center"/>
              <w:rPr>
                <w:sz w:val="24"/>
              </w:rPr>
            </w:pPr>
          </w:p>
        </w:tc>
        <w:tc>
          <w:tcPr>
            <w:tcW w:w="1417" w:type="dxa"/>
            <w:vMerge/>
          </w:tcPr>
          <w:p w:rsidR="005D3006" w:rsidRDefault="005D3006" w:rsidP="000531DD">
            <w:pPr>
              <w:pStyle w:val="TableParagraph"/>
              <w:spacing w:line="268" w:lineRule="exact"/>
              <w:ind w:left="7"/>
              <w:jc w:val="center"/>
              <w:rPr>
                <w:sz w:val="24"/>
              </w:rPr>
            </w:pPr>
          </w:p>
        </w:tc>
      </w:tr>
      <w:tr w:rsidR="006368F1" w:rsidTr="006368F1">
        <w:trPr>
          <w:trHeight w:val="275"/>
        </w:trPr>
        <w:tc>
          <w:tcPr>
            <w:tcW w:w="11235" w:type="dxa"/>
            <w:gridSpan w:val="3"/>
          </w:tcPr>
          <w:p w:rsidR="006368F1" w:rsidRDefault="006368F1" w:rsidP="000531DD">
            <w:pPr>
              <w:pStyle w:val="TableParagraph"/>
              <w:spacing w:line="256" w:lineRule="exact"/>
              <w:ind w:right="101"/>
              <w:jc w:val="right"/>
              <w:rPr>
                <w:b/>
                <w:sz w:val="24"/>
              </w:rPr>
            </w:pPr>
            <w:r>
              <w:rPr>
                <w:b/>
                <w:sz w:val="24"/>
              </w:rPr>
              <w:t>Дифференцированный</w:t>
            </w:r>
            <w:r>
              <w:rPr>
                <w:b/>
                <w:spacing w:val="-5"/>
                <w:sz w:val="24"/>
              </w:rPr>
              <w:t xml:space="preserve"> </w:t>
            </w:r>
            <w:r>
              <w:rPr>
                <w:b/>
                <w:sz w:val="24"/>
              </w:rPr>
              <w:t>зачет</w:t>
            </w:r>
          </w:p>
        </w:tc>
        <w:tc>
          <w:tcPr>
            <w:tcW w:w="1418" w:type="dxa"/>
          </w:tcPr>
          <w:p w:rsidR="006368F1" w:rsidRPr="00DC43C1" w:rsidRDefault="006368F1" w:rsidP="000531DD">
            <w:pPr>
              <w:pStyle w:val="TableParagraph"/>
              <w:spacing w:line="256" w:lineRule="exact"/>
              <w:ind w:right="425"/>
              <w:jc w:val="right"/>
              <w:rPr>
                <w:b/>
                <w:sz w:val="24"/>
                <w:lang w:val="ru-RU"/>
              </w:rPr>
            </w:pPr>
            <w:r>
              <w:rPr>
                <w:b/>
                <w:sz w:val="24"/>
                <w:lang w:val="ru-RU"/>
              </w:rPr>
              <w:t>4</w:t>
            </w:r>
          </w:p>
        </w:tc>
        <w:tc>
          <w:tcPr>
            <w:tcW w:w="1417" w:type="dxa"/>
          </w:tcPr>
          <w:p w:rsidR="006368F1" w:rsidRDefault="006368F1" w:rsidP="000531DD">
            <w:pPr>
              <w:pStyle w:val="TableParagraph"/>
              <w:rPr>
                <w:sz w:val="20"/>
              </w:rPr>
            </w:pPr>
          </w:p>
        </w:tc>
        <w:tc>
          <w:tcPr>
            <w:tcW w:w="1417" w:type="dxa"/>
          </w:tcPr>
          <w:p w:rsidR="006368F1" w:rsidRDefault="006368F1" w:rsidP="000531DD">
            <w:pPr>
              <w:pStyle w:val="TableParagraph"/>
              <w:rPr>
                <w:sz w:val="20"/>
              </w:rPr>
            </w:pPr>
          </w:p>
        </w:tc>
      </w:tr>
      <w:tr w:rsidR="006368F1" w:rsidTr="006368F1">
        <w:trPr>
          <w:trHeight w:val="276"/>
        </w:trPr>
        <w:tc>
          <w:tcPr>
            <w:tcW w:w="11235" w:type="dxa"/>
            <w:gridSpan w:val="3"/>
          </w:tcPr>
          <w:p w:rsidR="006368F1" w:rsidRDefault="006368F1" w:rsidP="000531DD">
            <w:pPr>
              <w:pStyle w:val="TableParagraph"/>
              <w:spacing w:line="256" w:lineRule="exact"/>
              <w:ind w:right="96"/>
              <w:jc w:val="right"/>
              <w:rPr>
                <w:b/>
                <w:sz w:val="24"/>
              </w:rPr>
            </w:pPr>
          </w:p>
        </w:tc>
        <w:tc>
          <w:tcPr>
            <w:tcW w:w="1418" w:type="dxa"/>
          </w:tcPr>
          <w:p w:rsidR="006368F1" w:rsidRPr="005D3006" w:rsidRDefault="005D3006" w:rsidP="000531DD">
            <w:pPr>
              <w:pStyle w:val="TableParagraph"/>
              <w:spacing w:line="256" w:lineRule="exact"/>
              <w:ind w:right="425"/>
              <w:jc w:val="right"/>
              <w:rPr>
                <w:b/>
                <w:sz w:val="24"/>
                <w:lang w:val="ru-RU"/>
              </w:rPr>
            </w:pPr>
            <w:r>
              <w:rPr>
                <w:b/>
                <w:sz w:val="24"/>
                <w:lang w:val="ru-RU"/>
              </w:rPr>
              <w:t>48</w:t>
            </w:r>
          </w:p>
        </w:tc>
        <w:tc>
          <w:tcPr>
            <w:tcW w:w="1417" w:type="dxa"/>
          </w:tcPr>
          <w:p w:rsidR="006368F1" w:rsidRDefault="006368F1" w:rsidP="000531DD">
            <w:pPr>
              <w:pStyle w:val="TableParagraph"/>
              <w:rPr>
                <w:sz w:val="20"/>
              </w:rPr>
            </w:pPr>
          </w:p>
        </w:tc>
        <w:tc>
          <w:tcPr>
            <w:tcW w:w="1417" w:type="dxa"/>
          </w:tcPr>
          <w:p w:rsidR="006368F1" w:rsidRDefault="006368F1" w:rsidP="000531DD">
            <w:pPr>
              <w:pStyle w:val="TableParagraph"/>
              <w:rPr>
                <w:sz w:val="20"/>
              </w:rPr>
            </w:pPr>
          </w:p>
        </w:tc>
      </w:tr>
    </w:tbl>
    <w:p w:rsidR="000531DD" w:rsidRDefault="000531DD" w:rsidP="000531DD">
      <w:pPr>
        <w:rPr>
          <w:sz w:val="20"/>
        </w:rPr>
        <w:sectPr w:rsidR="000531DD" w:rsidSect="00CB2AD8">
          <w:pgSz w:w="16850" w:h="11910" w:orient="landscape"/>
          <w:pgMar w:top="840" w:right="260" w:bottom="1080" w:left="600" w:header="0" w:footer="882" w:gutter="0"/>
          <w:cols w:space="720"/>
        </w:sectPr>
      </w:pPr>
    </w:p>
    <w:p w:rsidR="000531DD" w:rsidRDefault="000531DD" w:rsidP="003212FC">
      <w:pPr>
        <w:pStyle w:val="211"/>
        <w:numPr>
          <w:ilvl w:val="0"/>
          <w:numId w:val="186"/>
        </w:numPr>
        <w:tabs>
          <w:tab w:val="left" w:pos="2364"/>
        </w:tabs>
        <w:spacing w:before="76"/>
        <w:ind w:left="2363" w:hanging="241"/>
        <w:jc w:val="left"/>
      </w:pPr>
      <w:r>
        <w:lastRenderedPageBreak/>
        <w:t>УСЛОВИЯ</w:t>
      </w:r>
      <w:r>
        <w:rPr>
          <w:spacing w:val="-3"/>
        </w:rPr>
        <w:t xml:space="preserve"> </w:t>
      </w:r>
      <w:r>
        <w:t>РЕАЛИЗАЦИИ</w:t>
      </w:r>
      <w:r>
        <w:rPr>
          <w:spacing w:val="-3"/>
        </w:rPr>
        <w:t xml:space="preserve"> </w:t>
      </w:r>
      <w:r>
        <w:t>УЧЕБНОЙ</w:t>
      </w:r>
      <w:r>
        <w:rPr>
          <w:spacing w:val="-2"/>
        </w:rPr>
        <w:t xml:space="preserve"> </w:t>
      </w:r>
      <w:r>
        <w:t>ДИСЦИПЛИНЫ</w:t>
      </w:r>
    </w:p>
    <w:p w:rsidR="000531DD" w:rsidRDefault="000531DD" w:rsidP="003212FC">
      <w:pPr>
        <w:pStyle w:val="a5"/>
        <w:numPr>
          <w:ilvl w:val="1"/>
          <w:numId w:val="182"/>
        </w:numPr>
        <w:tabs>
          <w:tab w:val="left" w:pos="532"/>
        </w:tabs>
        <w:spacing w:before="60" w:line="274" w:lineRule="exact"/>
        <w:rPr>
          <w:b/>
          <w:sz w:val="24"/>
        </w:rPr>
      </w:pPr>
      <w:r>
        <w:rPr>
          <w:b/>
          <w:sz w:val="24"/>
        </w:rPr>
        <w:t>Требования</w:t>
      </w:r>
      <w:r>
        <w:rPr>
          <w:b/>
          <w:spacing w:val="-5"/>
          <w:sz w:val="24"/>
        </w:rPr>
        <w:t xml:space="preserve"> </w:t>
      </w:r>
      <w:r>
        <w:rPr>
          <w:b/>
          <w:sz w:val="24"/>
        </w:rPr>
        <w:t>к</w:t>
      </w:r>
      <w:r>
        <w:rPr>
          <w:b/>
          <w:spacing w:val="-4"/>
          <w:sz w:val="24"/>
        </w:rPr>
        <w:t xml:space="preserve"> </w:t>
      </w:r>
      <w:r>
        <w:rPr>
          <w:b/>
          <w:sz w:val="24"/>
        </w:rPr>
        <w:t>минимальному</w:t>
      </w:r>
      <w:r>
        <w:rPr>
          <w:b/>
          <w:spacing w:val="-5"/>
          <w:sz w:val="24"/>
        </w:rPr>
        <w:t xml:space="preserve"> </w:t>
      </w:r>
      <w:r>
        <w:rPr>
          <w:b/>
          <w:sz w:val="24"/>
        </w:rPr>
        <w:t>материально-техническому</w:t>
      </w:r>
      <w:r>
        <w:rPr>
          <w:b/>
          <w:spacing w:val="-4"/>
          <w:sz w:val="24"/>
        </w:rPr>
        <w:t xml:space="preserve"> </w:t>
      </w:r>
      <w:r>
        <w:rPr>
          <w:b/>
          <w:sz w:val="24"/>
        </w:rPr>
        <w:t>обеспечению</w:t>
      </w:r>
    </w:p>
    <w:p w:rsidR="000531DD" w:rsidRDefault="000531DD" w:rsidP="000531DD">
      <w:pPr>
        <w:pStyle w:val="a3"/>
        <w:tabs>
          <w:tab w:val="left" w:pos="2455"/>
          <w:tab w:val="left" w:pos="3559"/>
          <w:tab w:val="left" w:pos="5098"/>
          <w:tab w:val="left" w:pos="6144"/>
          <w:tab w:val="left" w:pos="7253"/>
          <w:tab w:val="left" w:pos="8432"/>
          <w:tab w:val="left" w:pos="10474"/>
        </w:tabs>
        <w:ind w:left="112" w:right="101" w:firstLine="917"/>
      </w:pPr>
      <w:r>
        <w:t>Реализация</w:t>
      </w:r>
      <w:r>
        <w:tab/>
        <w:t>учебной</w:t>
      </w:r>
      <w:r>
        <w:tab/>
        <w:t>дисциплины</w:t>
      </w:r>
      <w:r>
        <w:tab/>
        <w:t>требует</w:t>
      </w:r>
      <w:r>
        <w:tab/>
        <w:t>наличия</w:t>
      </w:r>
      <w:r>
        <w:tab/>
        <w:t>кабинета</w:t>
      </w:r>
      <w:r>
        <w:tab/>
      </w:r>
      <w:r>
        <w:rPr>
          <w:b/>
        </w:rPr>
        <w:t>«</w:t>
      </w:r>
      <w:r>
        <w:t>Гидравлические</w:t>
      </w:r>
      <w:r>
        <w:tab/>
      </w:r>
      <w:r>
        <w:rPr>
          <w:spacing w:val="-2"/>
        </w:rPr>
        <w:t>и</w:t>
      </w:r>
      <w:r>
        <w:rPr>
          <w:spacing w:val="-57"/>
        </w:rPr>
        <w:t xml:space="preserve"> </w:t>
      </w:r>
      <w:r>
        <w:t>пневматические</w:t>
      </w:r>
      <w:r>
        <w:rPr>
          <w:spacing w:val="-2"/>
        </w:rPr>
        <w:t xml:space="preserve"> </w:t>
      </w:r>
      <w:r>
        <w:t>системы»</w:t>
      </w:r>
    </w:p>
    <w:p w:rsidR="000531DD" w:rsidRDefault="000531DD" w:rsidP="000531DD">
      <w:pPr>
        <w:pStyle w:val="310"/>
      </w:pPr>
      <w:r>
        <w:t>Оборудование</w:t>
      </w:r>
      <w:r>
        <w:rPr>
          <w:spacing w:val="-5"/>
        </w:rPr>
        <w:t xml:space="preserve"> </w:t>
      </w:r>
      <w:r>
        <w:t>учебного</w:t>
      </w:r>
      <w:r>
        <w:rPr>
          <w:spacing w:val="-3"/>
        </w:rPr>
        <w:t xml:space="preserve"> </w:t>
      </w:r>
      <w:r>
        <w:t>кабинета:</w:t>
      </w:r>
    </w:p>
    <w:p w:rsidR="000531DD" w:rsidRDefault="000531DD" w:rsidP="003212FC">
      <w:pPr>
        <w:pStyle w:val="a5"/>
        <w:numPr>
          <w:ilvl w:val="0"/>
          <w:numId w:val="181"/>
        </w:numPr>
        <w:tabs>
          <w:tab w:val="left" w:pos="252"/>
        </w:tabs>
        <w:spacing w:line="274" w:lineRule="exact"/>
        <w:rPr>
          <w:sz w:val="24"/>
        </w:rPr>
      </w:pPr>
      <w:r>
        <w:rPr>
          <w:sz w:val="24"/>
        </w:rPr>
        <w:t>посадочные</w:t>
      </w:r>
      <w:r>
        <w:rPr>
          <w:spacing w:val="-2"/>
          <w:sz w:val="24"/>
        </w:rPr>
        <w:t xml:space="preserve"> </w:t>
      </w:r>
      <w:r>
        <w:rPr>
          <w:sz w:val="24"/>
        </w:rPr>
        <w:t>места</w:t>
      </w:r>
      <w:r>
        <w:rPr>
          <w:spacing w:val="-2"/>
          <w:sz w:val="24"/>
        </w:rPr>
        <w:t xml:space="preserve"> </w:t>
      </w:r>
      <w:r>
        <w:rPr>
          <w:sz w:val="24"/>
        </w:rPr>
        <w:t>обучающихся;</w:t>
      </w:r>
    </w:p>
    <w:p w:rsidR="000531DD" w:rsidRDefault="000531DD" w:rsidP="003212FC">
      <w:pPr>
        <w:pStyle w:val="a5"/>
        <w:numPr>
          <w:ilvl w:val="0"/>
          <w:numId w:val="181"/>
        </w:numPr>
        <w:tabs>
          <w:tab w:val="left" w:pos="252"/>
        </w:tabs>
        <w:rPr>
          <w:sz w:val="24"/>
        </w:rPr>
      </w:pPr>
      <w:r>
        <w:rPr>
          <w:sz w:val="24"/>
        </w:rPr>
        <w:t>рабочее</w:t>
      </w:r>
      <w:r>
        <w:rPr>
          <w:spacing w:val="-3"/>
          <w:sz w:val="24"/>
        </w:rPr>
        <w:t xml:space="preserve"> </w:t>
      </w:r>
      <w:r>
        <w:rPr>
          <w:sz w:val="24"/>
        </w:rPr>
        <w:t>место</w:t>
      </w:r>
      <w:r>
        <w:rPr>
          <w:spacing w:val="-2"/>
          <w:sz w:val="24"/>
        </w:rPr>
        <w:t xml:space="preserve"> </w:t>
      </w:r>
      <w:r>
        <w:rPr>
          <w:sz w:val="24"/>
        </w:rPr>
        <w:t>преподавателя;</w:t>
      </w:r>
    </w:p>
    <w:p w:rsidR="000531DD" w:rsidRDefault="000531DD" w:rsidP="003212FC">
      <w:pPr>
        <w:pStyle w:val="a5"/>
        <w:numPr>
          <w:ilvl w:val="0"/>
          <w:numId w:val="181"/>
        </w:numPr>
        <w:tabs>
          <w:tab w:val="left" w:pos="252"/>
        </w:tabs>
        <w:rPr>
          <w:sz w:val="24"/>
        </w:rPr>
      </w:pPr>
      <w:r>
        <w:rPr>
          <w:sz w:val="24"/>
        </w:rPr>
        <w:t>лабораторный</w:t>
      </w:r>
      <w:r>
        <w:rPr>
          <w:spacing w:val="-5"/>
          <w:sz w:val="24"/>
        </w:rPr>
        <w:t xml:space="preserve"> </w:t>
      </w:r>
      <w:r>
        <w:rPr>
          <w:sz w:val="24"/>
        </w:rPr>
        <w:t>стенд «Измерение</w:t>
      </w:r>
      <w:r>
        <w:rPr>
          <w:spacing w:val="-6"/>
          <w:sz w:val="24"/>
        </w:rPr>
        <w:t xml:space="preserve"> </w:t>
      </w:r>
      <w:r>
        <w:rPr>
          <w:sz w:val="24"/>
        </w:rPr>
        <w:t>вязкости</w:t>
      </w:r>
      <w:r>
        <w:rPr>
          <w:spacing w:val="-4"/>
          <w:sz w:val="24"/>
        </w:rPr>
        <w:t xml:space="preserve"> </w:t>
      </w:r>
      <w:r>
        <w:rPr>
          <w:sz w:val="24"/>
        </w:rPr>
        <w:t>жидкости»;</w:t>
      </w:r>
    </w:p>
    <w:p w:rsidR="000531DD" w:rsidRDefault="000531DD" w:rsidP="003212FC">
      <w:pPr>
        <w:pStyle w:val="a5"/>
        <w:numPr>
          <w:ilvl w:val="0"/>
          <w:numId w:val="181"/>
        </w:numPr>
        <w:tabs>
          <w:tab w:val="left" w:pos="252"/>
        </w:tabs>
        <w:spacing w:before="7" w:line="275" w:lineRule="exact"/>
        <w:rPr>
          <w:sz w:val="24"/>
        </w:rPr>
      </w:pPr>
      <w:r>
        <w:rPr>
          <w:sz w:val="24"/>
        </w:rPr>
        <w:t>лабораторный</w:t>
      </w:r>
      <w:r>
        <w:rPr>
          <w:spacing w:val="-4"/>
          <w:sz w:val="24"/>
        </w:rPr>
        <w:t xml:space="preserve"> </w:t>
      </w:r>
      <w:r>
        <w:rPr>
          <w:sz w:val="24"/>
        </w:rPr>
        <w:t>стенд</w:t>
      </w:r>
      <w:r>
        <w:rPr>
          <w:spacing w:val="-1"/>
          <w:sz w:val="24"/>
        </w:rPr>
        <w:t xml:space="preserve"> </w:t>
      </w:r>
      <w:r>
        <w:rPr>
          <w:sz w:val="24"/>
        </w:rPr>
        <w:t>«Испытание</w:t>
      </w:r>
      <w:r>
        <w:rPr>
          <w:spacing w:val="-4"/>
          <w:sz w:val="24"/>
        </w:rPr>
        <w:t xml:space="preserve"> </w:t>
      </w:r>
      <w:r>
        <w:rPr>
          <w:sz w:val="24"/>
        </w:rPr>
        <w:t>объемного</w:t>
      </w:r>
      <w:r>
        <w:rPr>
          <w:spacing w:val="-4"/>
          <w:sz w:val="24"/>
        </w:rPr>
        <w:t xml:space="preserve"> </w:t>
      </w:r>
      <w:r>
        <w:rPr>
          <w:sz w:val="24"/>
        </w:rPr>
        <w:t>насоса»;</w:t>
      </w:r>
    </w:p>
    <w:p w:rsidR="000531DD" w:rsidRDefault="000531DD" w:rsidP="003212FC">
      <w:pPr>
        <w:pStyle w:val="a5"/>
        <w:numPr>
          <w:ilvl w:val="0"/>
          <w:numId w:val="181"/>
        </w:numPr>
        <w:tabs>
          <w:tab w:val="left" w:pos="252"/>
        </w:tabs>
        <w:spacing w:line="275" w:lineRule="exact"/>
        <w:rPr>
          <w:sz w:val="24"/>
        </w:rPr>
      </w:pPr>
      <w:r>
        <w:rPr>
          <w:sz w:val="24"/>
        </w:rPr>
        <w:t>лабораторный</w:t>
      </w:r>
      <w:r>
        <w:rPr>
          <w:spacing w:val="-5"/>
          <w:sz w:val="24"/>
        </w:rPr>
        <w:t xml:space="preserve"> </w:t>
      </w:r>
      <w:r>
        <w:rPr>
          <w:sz w:val="24"/>
        </w:rPr>
        <w:t>стенд</w:t>
      </w:r>
      <w:r>
        <w:rPr>
          <w:spacing w:val="-1"/>
          <w:sz w:val="24"/>
        </w:rPr>
        <w:t xml:space="preserve"> </w:t>
      </w:r>
      <w:r>
        <w:rPr>
          <w:sz w:val="24"/>
        </w:rPr>
        <w:t>«Изучение</w:t>
      </w:r>
      <w:r>
        <w:rPr>
          <w:spacing w:val="-6"/>
          <w:sz w:val="24"/>
        </w:rPr>
        <w:t xml:space="preserve"> </w:t>
      </w:r>
      <w:r>
        <w:rPr>
          <w:sz w:val="24"/>
        </w:rPr>
        <w:t>объемного</w:t>
      </w:r>
      <w:r>
        <w:rPr>
          <w:spacing w:val="-4"/>
          <w:sz w:val="24"/>
        </w:rPr>
        <w:t xml:space="preserve"> </w:t>
      </w:r>
      <w:r>
        <w:rPr>
          <w:sz w:val="24"/>
        </w:rPr>
        <w:t>гидропривода»;</w:t>
      </w:r>
    </w:p>
    <w:p w:rsidR="000531DD" w:rsidRDefault="000531DD" w:rsidP="003212FC">
      <w:pPr>
        <w:pStyle w:val="a5"/>
        <w:numPr>
          <w:ilvl w:val="0"/>
          <w:numId w:val="181"/>
        </w:numPr>
        <w:tabs>
          <w:tab w:val="left" w:pos="252"/>
        </w:tabs>
        <w:rPr>
          <w:sz w:val="24"/>
        </w:rPr>
      </w:pPr>
      <w:r>
        <w:rPr>
          <w:sz w:val="24"/>
        </w:rPr>
        <w:t>лабораторный</w:t>
      </w:r>
      <w:r>
        <w:rPr>
          <w:spacing w:val="-6"/>
          <w:sz w:val="24"/>
        </w:rPr>
        <w:t xml:space="preserve"> </w:t>
      </w:r>
      <w:r>
        <w:rPr>
          <w:sz w:val="24"/>
        </w:rPr>
        <w:t>комплекс</w:t>
      </w:r>
      <w:r>
        <w:rPr>
          <w:spacing w:val="-3"/>
          <w:sz w:val="24"/>
        </w:rPr>
        <w:t xml:space="preserve"> </w:t>
      </w:r>
      <w:r>
        <w:rPr>
          <w:sz w:val="24"/>
        </w:rPr>
        <w:t>«Капелька»;</w:t>
      </w:r>
    </w:p>
    <w:p w:rsidR="000531DD" w:rsidRDefault="000531DD" w:rsidP="003212FC">
      <w:pPr>
        <w:pStyle w:val="a5"/>
        <w:numPr>
          <w:ilvl w:val="0"/>
          <w:numId w:val="181"/>
        </w:numPr>
        <w:tabs>
          <w:tab w:val="left" w:pos="252"/>
        </w:tabs>
        <w:rPr>
          <w:sz w:val="24"/>
        </w:rPr>
      </w:pPr>
      <w:r>
        <w:rPr>
          <w:sz w:val="24"/>
        </w:rPr>
        <w:t>лабораторный</w:t>
      </w:r>
      <w:r>
        <w:rPr>
          <w:spacing w:val="-6"/>
          <w:sz w:val="24"/>
        </w:rPr>
        <w:t xml:space="preserve"> </w:t>
      </w:r>
      <w:r>
        <w:rPr>
          <w:sz w:val="24"/>
        </w:rPr>
        <w:t>стенд</w:t>
      </w:r>
      <w:r>
        <w:rPr>
          <w:spacing w:val="-2"/>
          <w:sz w:val="24"/>
        </w:rPr>
        <w:t xml:space="preserve"> </w:t>
      </w:r>
      <w:r>
        <w:rPr>
          <w:sz w:val="24"/>
        </w:rPr>
        <w:t>«Изучение</w:t>
      </w:r>
      <w:r>
        <w:rPr>
          <w:spacing w:val="-6"/>
          <w:sz w:val="24"/>
        </w:rPr>
        <w:t xml:space="preserve"> </w:t>
      </w:r>
      <w:r>
        <w:rPr>
          <w:sz w:val="24"/>
        </w:rPr>
        <w:t>объемного</w:t>
      </w:r>
      <w:r>
        <w:rPr>
          <w:spacing w:val="-5"/>
          <w:sz w:val="24"/>
        </w:rPr>
        <w:t xml:space="preserve"> </w:t>
      </w:r>
      <w:r>
        <w:rPr>
          <w:sz w:val="24"/>
        </w:rPr>
        <w:t>пневмопривода»;</w:t>
      </w:r>
    </w:p>
    <w:p w:rsidR="000531DD" w:rsidRDefault="000531DD" w:rsidP="003212FC">
      <w:pPr>
        <w:pStyle w:val="a5"/>
        <w:numPr>
          <w:ilvl w:val="0"/>
          <w:numId w:val="181"/>
        </w:numPr>
        <w:tabs>
          <w:tab w:val="left" w:pos="252"/>
        </w:tabs>
        <w:rPr>
          <w:sz w:val="24"/>
        </w:rPr>
      </w:pPr>
      <w:r>
        <w:rPr>
          <w:sz w:val="24"/>
        </w:rPr>
        <w:t>лабораторный</w:t>
      </w:r>
      <w:r>
        <w:rPr>
          <w:spacing w:val="-5"/>
          <w:sz w:val="24"/>
        </w:rPr>
        <w:t xml:space="preserve"> </w:t>
      </w:r>
      <w:r>
        <w:rPr>
          <w:sz w:val="24"/>
        </w:rPr>
        <w:t>стенд «Изучение</w:t>
      </w:r>
      <w:r>
        <w:rPr>
          <w:spacing w:val="-1"/>
          <w:sz w:val="24"/>
        </w:rPr>
        <w:t xml:space="preserve"> </w:t>
      </w:r>
      <w:r>
        <w:rPr>
          <w:sz w:val="24"/>
        </w:rPr>
        <w:t>устройства</w:t>
      </w:r>
      <w:r>
        <w:rPr>
          <w:spacing w:val="-6"/>
          <w:sz w:val="24"/>
        </w:rPr>
        <w:t xml:space="preserve"> </w:t>
      </w:r>
      <w:r>
        <w:rPr>
          <w:sz w:val="24"/>
        </w:rPr>
        <w:t>и</w:t>
      </w:r>
      <w:r>
        <w:rPr>
          <w:spacing w:val="-1"/>
          <w:sz w:val="24"/>
        </w:rPr>
        <w:t xml:space="preserve"> </w:t>
      </w:r>
      <w:r>
        <w:rPr>
          <w:sz w:val="24"/>
        </w:rPr>
        <w:t>работы</w:t>
      </w:r>
      <w:r>
        <w:rPr>
          <w:spacing w:val="-4"/>
          <w:sz w:val="24"/>
        </w:rPr>
        <w:t xml:space="preserve"> </w:t>
      </w:r>
      <w:r>
        <w:rPr>
          <w:sz w:val="24"/>
        </w:rPr>
        <w:t>компрессионной</w:t>
      </w:r>
      <w:r>
        <w:rPr>
          <w:spacing w:val="-4"/>
          <w:sz w:val="24"/>
        </w:rPr>
        <w:t xml:space="preserve"> </w:t>
      </w:r>
      <w:r>
        <w:rPr>
          <w:sz w:val="24"/>
        </w:rPr>
        <w:t>холодильной</w:t>
      </w:r>
      <w:r>
        <w:rPr>
          <w:spacing w:val="-4"/>
          <w:sz w:val="24"/>
        </w:rPr>
        <w:t xml:space="preserve"> </w:t>
      </w:r>
      <w:r>
        <w:rPr>
          <w:sz w:val="24"/>
        </w:rPr>
        <w:t>машины</w:t>
      </w:r>
    </w:p>
    <w:p w:rsidR="000531DD" w:rsidRDefault="000531DD" w:rsidP="000531DD">
      <w:pPr>
        <w:pStyle w:val="310"/>
        <w:spacing w:before="5"/>
      </w:pPr>
      <w:r>
        <w:t>Технические</w:t>
      </w:r>
      <w:r>
        <w:rPr>
          <w:spacing w:val="-4"/>
        </w:rPr>
        <w:t xml:space="preserve"> </w:t>
      </w:r>
      <w:r>
        <w:t>средства</w:t>
      </w:r>
      <w:r>
        <w:rPr>
          <w:spacing w:val="-3"/>
        </w:rPr>
        <w:t xml:space="preserve"> </w:t>
      </w:r>
      <w:r>
        <w:t>обучения:</w:t>
      </w:r>
    </w:p>
    <w:p w:rsidR="000531DD" w:rsidRDefault="000531DD" w:rsidP="003212FC">
      <w:pPr>
        <w:pStyle w:val="a5"/>
        <w:numPr>
          <w:ilvl w:val="0"/>
          <w:numId w:val="181"/>
        </w:numPr>
        <w:tabs>
          <w:tab w:val="left" w:pos="252"/>
        </w:tabs>
        <w:spacing w:line="274" w:lineRule="exact"/>
        <w:rPr>
          <w:sz w:val="24"/>
        </w:rPr>
      </w:pPr>
      <w:r>
        <w:rPr>
          <w:sz w:val="24"/>
        </w:rPr>
        <w:t>компьютер</w:t>
      </w:r>
      <w:r>
        <w:rPr>
          <w:spacing w:val="-4"/>
          <w:sz w:val="24"/>
        </w:rPr>
        <w:t xml:space="preserve"> </w:t>
      </w:r>
      <w:r>
        <w:rPr>
          <w:sz w:val="24"/>
        </w:rPr>
        <w:t>с</w:t>
      </w:r>
      <w:r>
        <w:rPr>
          <w:spacing w:val="-4"/>
          <w:sz w:val="24"/>
        </w:rPr>
        <w:t xml:space="preserve"> </w:t>
      </w:r>
      <w:r>
        <w:rPr>
          <w:sz w:val="24"/>
        </w:rPr>
        <w:t>лицензионным</w:t>
      </w:r>
      <w:r>
        <w:rPr>
          <w:spacing w:val="-5"/>
          <w:sz w:val="24"/>
        </w:rPr>
        <w:t xml:space="preserve"> </w:t>
      </w:r>
      <w:r>
        <w:rPr>
          <w:sz w:val="24"/>
        </w:rPr>
        <w:t>программным</w:t>
      </w:r>
      <w:r>
        <w:rPr>
          <w:spacing w:val="-5"/>
          <w:sz w:val="24"/>
        </w:rPr>
        <w:t xml:space="preserve"> </w:t>
      </w:r>
      <w:r>
        <w:rPr>
          <w:sz w:val="24"/>
        </w:rPr>
        <w:t>обеспечением;</w:t>
      </w:r>
    </w:p>
    <w:p w:rsidR="000531DD" w:rsidRDefault="000531DD" w:rsidP="003212FC">
      <w:pPr>
        <w:pStyle w:val="a5"/>
        <w:numPr>
          <w:ilvl w:val="0"/>
          <w:numId w:val="181"/>
        </w:numPr>
        <w:tabs>
          <w:tab w:val="left" w:pos="252"/>
        </w:tabs>
        <w:rPr>
          <w:sz w:val="24"/>
        </w:rPr>
      </w:pPr>
      <w:r>
        <w:rPr>
          <w:sz w:val="24"/>
        </w:rPr>
        <w:t>мультимедиапроектор</w:t>
      </w:r>
    </w:p>
    <w:p w:rsidR="000531DD" w:rsidRDefault="000531DD" w:rsidP="000531DD">
      <w:pPr>
        <w:pStyle w:val="a3"/>
        <w:spacing w:before="4"/>
        <w:rPr>
          <w:sz w:val="21"/>
        </w:rPr>
      </w:pPr>
    </w:p>
    <w:p w:rsidR="000531DD" w:rsidRDefault="000531DD" w:rsidP="003212FC">
      <w:pPr>
        <w:pStyle w:val="211"/>
        <w:numPr>
          <w:ilvl w:val="1"/>
          <w:numId w:val="182"/>
        </w:numPr>
        <w:tabs>
          <w:tab w:val="left" w:pos="532"/>
        </w:tabs>
      </w:pPr>
      <w:r>
        <w:t>Информационное</w:t>
      </w:r>
      <w:r>
        <w:rPr>
          <w:spacing w:val="-7"/>
        </w:rPr>
        <w:t xml:space="preserve"> </w:t>
      </w:r>
      <w:r>
        <w:t>обеспечение</w:t>
      </w:r>
      <w:r>
        <w:rPr>
          <w:spacing w:val="-4"/>
        </w:rPr>
        <w:t xml:space="preserve"> </w:t>
      </w:r>
      <w:r>
        <w:t>обучения</w:t>
      </w:r>
    </w:p>
    <w:p w:rsidR="000531DD" w:rsidRDefault="000531DD" w:rsidP="000531DD">
      <w:pPr>
        <w:spacing w:before="60"/>
        <w:ind w:left="112"/>
        <w:rPr>
          <w:b/>
          <w:sz w:val="24"/>
        </w:rPr>
      </w:pPr>
      <w:r>
        <w:rPr>
          <w:b/>
          <w:sz w:val="24"/>
        </w:rPr>
        <w:t>Перечень</w:t>
      </w:r>
      <w:r>
        <w:rPr>
          <w:b/>
          <w:spacing w:val="-3"/>
          <w:sz w:val="24"/>
        </w:rPr>
        <w:t xml:space="preserve"> </w:t>
      </w:r>
      <w:r>
        <w:rPr>
          <w:b/>
          <w:sz w:val="24"/>
        </w:rPr>
        <w:t>рекомендуемых</w:t>
      </w:r>
      <w:r>
        <w:rPr>
          <w:b/>
          <w:spacing w:val="-4"/>
          <w:sz w:val="24"/>
        </w:rPr>
        <w:t xml:space="preserve"> </w:t>
      </w:r>
      <w:r>
        <w:rPr>
          <w:b/>
          <w:sz w:val="24"/>
        </w:rPr>
        <w:t>учебных</w:t>
      </w:r>
      <w:r>
        <w:rPr>
          <w:b/>
          <w:spacing w:val="-3"/>
          <w:sz w:val="24"/>
        </w:rPr>
        <w:t xml:space="preserve"> </w:t>
      </w:r>
      <w:r>
        <w:rPr>
          <w:b/>
          <w:sz w:val="24"/>
        </w:rPr>
        <w:t>изданий,</w:t>
      </w:r>
      <w:r>
        <w:rPr>
          <w:b/>
          <w:spacing w:val="-3"/>
          <w:sz w:val="24"/>
        </w:rPr>
        <w:t xml:space="preserve"> </w:t>
      </w:r>
      <w:r>
        <w:rPr>
          <w:b/>
          <w:sz w:val="24"/>
        </w:rPr>
        <w:t>Интернет-ресурсов,</w:t>
      </w:r>
      <w:r>
        <w:rPr>
          <w:b/>
          <w:spacing w:val="-3"/>
          <w:sz w:val="24"/>
        </w:rPr>
        <w:t xml:space="preserve"> </w:t>
      </w:r>
      <w:r>
        <w:rPr>
          <w:b/>
          <w:sz w:val="24"/>
        </w:rPr>
        <w:t>дополнительной</w:t>
      </w:r>
      <w:r>
        <w:rPr>
          <w:b/>
          <w:spacing w:val="-3"/>
          <w:sz w:val="24"/>
        </w:rPr>
        <w:t xml:space="preserve"> </w:t>
      </w:r>
      <w:r>
        <w:rPr>
          <w:b/>
          <w:sz w:val="24"/>
        </w:rPr>
        <w:t>литературы</w:t>
      </w:r>
    </w:p>
    <w:p w:rsidR="000531DD" w:rsidRDefault="000531DD" w:rsidP="000531DD">
      <w:pPr>
        <w:pStyle w:val="310"/>
        <w:spacing w:before="0"/>
      </w:pPr>
      <w:r>
        <w:t>Основные</w:t>
      </w:r>
      <w:r>
        <w:rPr>
          <w:spacing w:val="-4"/>
        </w:rPr>
        <w:t xml:space="preserve"> </w:t>
      </w:r>
      <w:r>
        <w:t>источники:</w:t>
      </w:r>
    </w:p>
    <w:p w:rsidR="000531DD" w:rsidRDefault="000531DD" w:rsidP="003212FC">
      <w:pPr>
        <w:pStyle w:val="a5"/>
        <w:numPr>
          <w:ilvl w:val="2"/>
          <w:numId w:val="182"/>
        </w:numPr>
        <w:tabs>
          <w:tab w:val="left" w:pos="821"/>
        </w:tabs>
        <w:ind w:right="578" w:hanging="361"/>
        <w:rPr>
          <w:sz w:val="24"/>
        </w:rPr>
      </w:pPr>
      <w:r>
        <w:rPr>
          <w:sz w:val="24"/>
        </w:rPr>
        <w:t>Брюханов, О.Н.Основы гидравлики и теплотехники/ О.Н.Брюханов, А.Т.Мелик-Аракелян,</w:t>
      </w:r>
      <w:r>
        <w:rPr>
          <w:spacing w:val="-57"/>
          <w:sz w:val="24"/>
        </w:rPr>
        <w:t xml:space="preserve"> </w:t>
      </w:r>
      <w:r>
        <w:rPr>
          <w:sz w:val="24"/>
        </w:rPr>
        <w:t>В.И.Коробко.</w:t>
      </w:r>
      <w:r>
        <w:rPr>
          <w:spacing w:val="-1"/>
          <w:sz w:val="24"/>
        </w:rPr>
        <w:t xml:space="preserve"> </w:t>
      </w:r>
      <w:r>
        <w:rPr>
          <w:sz w:val="24"/>
        </w:rPr>
        <w:t>М.: ACADEMIA,</w:t>
      </w:r>
      <w:r>
        <w:rPr>
          <w:spacing w:val="-1"/>
          <w:sz w:val="24"/>
        </w:rPr>
        <w:t xml:space="preserve"> </w:t>
      </w:r>
      <w:r>
        <w:rPr>
          <w:sz w:val="24"/>
        </w:rPr>
        <w:t>2009.</w:t>
      </w:r>
    </w:p>
    <w:p w:rsidR="000531DD" w:rsidRDefault="000531DD" w:rsidP="000531DD">
      <w:pPr>
        <w:pStyle w:val="310"/>
        <w:spacing w:line="240" w:lineRule="auto"/>
        <w:ind w:left="172"/>
      </w:pPr>
      <w:r>
        <w:t>Дополнительные</w:t>
      </w:r>
      <w:r>
        <w:rPr>
          <w:spacing w:val="-4"/>
        </w:rPr>
        <w:t xml:space="preserve"> </w:t>
      </w:r>
      <w:r>
        <w:t>источники:</w:t>
      </w:r>
    </w:p>
    <w:p w:rsidR="000531DD" w:rsidRDefault="000531DD" w:rsidP="003212FC">
      <w:pPr>
        <w:pStyle w:val="a5"/>
        <w:numPr>
          <w:ilvl w:val="0"/>
          <w:numId w:val="180"/>
        </w:numPr>
        <w:tabs>
          <w:tab w:val="left" w:pos="895"/>
        </w:tabs>
        <w:spacing w:before="67"/>
        <w:ind w:right="1182"/>
        <w:rPr>
          <w:sz w:val="24"/>
        </w:rPr>
      </w:pPr>
      <w:r>
        <w:rPr>
          <w:sz w:val="24"/>
        </w:rPr>
        <w:t>Егорушкин,</w:t>
      </w:r>
      <w:r>
        <w:rPr>
          <w:spacing w:val="40"/>
          <w:sz w:val="24"/>
        </w:rPr>
        <w:t xml:space="preserve"> </w:t>
      </w:r>
      <w:r>
        <w:rPr>
          <w:sz w:val="24"/>
        </w:rPr>
        <w:t>В.Е.</w:t>
      </w:r>
      <w:r>
        <w:rPr>
          <w:spacing w:val="40"/>
          <w:sz w:val="24"/>
        </w:rPr>
        <w:t xml:space="preserve"> </w:t>
      </w:r>
      <w:r>
        <w:rPr>
          <w:sz w:val="24"/>
        </w:rPr>
        <w:t>Основы</w:t>
      </w:r>
      <w:r>
        <w:rPr>
          <w:spacing w:val="40"/>
          <w:sz w:val="24"/>
        </w:rPr>
        <w:t xml:space="preserve"> </w:t>
      </w:r>
      <w:r>
        <w:rPr>
          <w:sz w:val="24"/>
        </w:rPr>
        <w:t>гидравлики</w:t>
      </w:r>
      <w:r>
        <w:rPr>
          <w:spacing w:val="41"/>
          <w:sz w:val="24"/>
        </w:rPr>
        <w:t xml:space="preserve"> </w:t>
      </w:r>
      <w:r>
        <w:rPr>
          <w:sz w:val="24"/>
        </w:rPr>
        <w:t>и</w:t>
      </w:r>
      <w:r>
        <w:rPr>
          <w:spacing w:val="39"/>
          <w:sz w:val="24"/>
        </w:rPr>
        <w:t xml:space="preserve"> </w:t>
      </w:r>
      <w:r>
        <w:rPr>
          <w:sz w:val="24"/>
        </w:rPr>
        <w:t>теплотехники/</w:t>
      </w:r>
      <w:r>
        <w:rPr>
          <w:spacing w:val="41"/>
          <w:sz w:val="24"/>
        </w:rPr>
        <w:t xml:space="preserve"> </w:t>
      </w:r>
      <w:r>
        <w:rPr>
          <w:sz w:val="24"/>
        </w:rPr>
        <w:t>В.Е.</w:t>
      </w:r>
      <w:r>
        <w:rPr>
          <w:spacing w:val="40"/>
          <w:sz w:val="24"/>
        </w:rPr>
        <w:t xml:space="preserve"> </w:t>
      </w:r>
      <w:r>
        <w:rPr>
          <w:sz w:val="24"/>
        </w:rPr>
        <w:t>Егорушкин,</w:t>
      </w:r>
      <w:r>
        <w:rPr>
          <w:spacing w:val="40"/>
          <w:sz w:val="24"/>
        </w:rPr>
        <w:t xml:space="preserve"> </w:t>
      </w:r>
      <w:r>
        <w:rPr>
          <w:sz w:val="24"/>
        </w:rPr>
        <w:t>Б.И.</w:t>
      </w:r>
      <w:r>
        <w:rPr>
          <w:spacing w:val="-57"/>
          <w:sz w:val="24"/>
        </w:rPr>
        <w:t xml:space="preserve"> </w:t>
      </w:r>
      <w:r>
        <w:rPr>
          <w:sz w:val="24"/>
        </w:rPr>
        <w:t>Цеплович.</w:t>
      </w:r>
      <w:r>
        <w:rPr>
          <w:spacing w:val="-1"/>
          <w:sz w:val="24"/>
        </w:rPr>
        <w:t xml:space="preserve"> </w:t>
      </w:r>
      <w:r>
        <w:rPr>
          <w:sz w:val="24"/>
        </w:rPr>
        <w:t>М.: Машиностроение, 1981.</w:t>
      </w:r>
    </w:p>
    <w:p w:rsidR="000531DD" w:rsidRDefault="000531DD" w:rsidP="003212FC">
      <w:pPr>
        <w:pStyle w:val="a5"/>
        <w:numPr>
          <w:ilvl w:val="0"/>
          <w:numId w:val="180"/>
        </w:numPr>
        <w:tabs>
          <w:tab w:val="left" w:pos="919"/>
          <w:tab w:val="left" w:pos="2717"/>
        </w:tabs>
        <w:spacing w:before="72"/>
        <w:ind w:left="904" w:right="1181" w:hanging="336"/>
        <w:rPr>
          <w:sz w:val="24"/>
        </w:rPr>
      </w:pPr>
      <w:r>
        <w:rPr>
          <w:sz w:val="24"/>
        </w:rPr>
        <w:t xml:space="preserve">В.А.  </w:t>
      </w:r>
      <w:r>
        <w:rPr>
          <w:spacing w:val="13"/>
          <w:sz w:val="24"/>
        </w:rPr>
        <w:t xml:space="preserve"> </w:t>
      </w:r>
      <w:r>
        <w:rPr>
          <w:sz w:val="24"/>
        </w:rPr>
        <w:t>Кузовлев</w:t>
      </w:r>
      <w:r>
        <w:rPr>
          <w:sz w:val="24"/>
        </w:rPr>
        <w:tab/>
        <w:t>Техническая</w:t>
      </w:r>
      <w:r>
        <w:rPr>
          <w:spacing w:val="18"/>
          <w:sz w:val="24"/>
        </w:rPr>
        <w:t xml:space="preserve"> </w:t>
      </w:r>
      <w:r>
        <w:rPr>
          <w:sz w:val="24"/>
        </w:rPr>
        <w:t>термодинамика</w:t>
      </w:r>
      <w:r>
        <w:rPr>
          <w:spacing w:val="17"/>
          <w:sz w:val="24"/>
        </w:rPr>
        <w:t xml:space="preserve"> </w:t>
      </w:r>
      <w:r>
        <w:rPr>
          <w:sz w:val="24"/>
        </w:rPr>
        <w:t>и</w:t>
      </w:r>
      <w:r>
        <w:rPr>
          <w:spacing w:val="18"/>
          <w:sz w:val="24"/>
        </w:rPr>
        <w:t xml:space="preserve"> </w:t>
      </w:r>
      <w:r>
        <w:rPr>
          <w:sz w:val="24"/>
        </w:rPr>
        <w:t>основы</w:t>
      </w:r>
      <w:r>
        <w:rPr>
          <w:spacing w:val="17"/>
          <w:sz w:val="24"/>
        </w:rPr>
        <w:t xml:space="preserve"> </w:t>
      </w:r>
      <w:r>
        <w:rPr>
          <w:sz w:val="24"/>
        </w:rPr>
        <w:t>теплопередачи/</w:t>
      </w:r>
      <w:r>
        <w:rPr>
          <w:spacing w:val="18"/>
          <w:sz w:val="24"/>
        </w:rPr>
        <w:t xml:space="preserve"> </w:t>
      </w:r>
      <w:r>
        <w:rPr>
          <w:sz w:val="24"/>
        </w:rPr>
        <w:t>В.А.</w:t>
      </w:r>
      <w:r>
        <w:rPr>
          <w:spacing w:val="-57"/>
          <w:sz w:val="24"/>
        </w:rPr>
        <w:t xml:space="preserve"> </w:t>
      </w:r>
      <w:r>
        <w:rPr>
          <w:sz w:val="24"/>
        </w:rPr>
        <w:t>Кузовлев.</w:t>
      </w:r>
      <w:r>
        <w:rPr>
          <w:spacing w:val="-1"/>
          <w:sz w:val="24"/>
        </w:rPr>
        <w:t xml:space="preserve"> </w:t>
      </w:r>
      <w:r>
        <w:rPr>
          <w:sz w:val="24"/>
        </w:rPr>
        <w:t>М.:</w:t>
      </w:r>
      <w:r>
        <w:rPr>
          <w:spacing w:val="2"/>
          <w:sz w:val="24"/>
        </w:rPr>
        <w:t xml:space="preserve"> </w:t>
      </w:r>
      <w:r>
        <w:rPr>
          <w:sz w:val="24"/>
        </w:rPr>
        <w:t>Высшая</w:t>
      </w:r>
      <w:r>
        <w:rPr>
          <w:spacing w:val="2"/>
          <w:sz w:val="24"/>
        </w:rPr>
        <w:t xml:space="preserve"> </w:t>
      </w:r>
      <w:r>
        <w:rPr>
          <w:sz w:val="24"/>
        </w:rPr>
        <w:t>школа, 1983.</w:t>
      </w:r>
    </w:p>
    <w:p w:rsidR="000531DD" w:rsidRDefault="000531DD" w:rsidP="003212FC">
      <w:pPr>
        <w:pStyle w:val="a5"/>
        <w:numPr>
          <w:ilvl w:val="0"/>
          <w:numId w:val="180"/>
        </w:numPr>
        <w:tabs>
          <w:tab w:val="left" w:pos="919"/>
        </w:tabs>
        <w:spacing w:before="72"/>
        <w:ind w:left="904" w:right="1176" w:hanging="336"/>
        <w:rPr>
          <w:sz w:val="24"/>
        </w:rPr>
      </w:pPr>
      <w:r>
        <w:rPr>
          <w:sz w:val="24"/>
        </w:rPr>
        <w:t>Никитин,</w:t>
      </w:r>
      <w:r>
        <w:rPr>
          <w:spacing w:val="1"/>
          <w:sz w:val="24"/>
        </w:rPr>
        <w:t xml:space="preserve"> </w:t>
      </w:r>
      <w:r>
        <w:rPr>
          <w:sz w:val="24"/>
        </w:rPr>
        <w:t>И.С.</w:t>
      </w:r>
      <w:r>
        <w:rPr>
          <w:spacing w:val="2"/>
          <w:sz w:val="24"/>
        </w:rPr>
        <w:t xml:space="preserve"> </w:t>
      </w:r>
      <w:r>
        <w:rPr>
          <w:sz w:val="24"/>
        </w:rPr>
        <w:t>Основы</w:t>
      </w:r>
      <w:r>
        <w:rPr>
          <w:spacing w:val="4"/>
          <w:sz w:val="24"/>
        </w:rPr>
        <w:t xml:space="preserve"> </w:t>
      </w:r>
      <w:r>
        <w:rPr>
          <w:sz w:val="24"/>
        </w:rPr>
        <w:t>гидравлики</w:t>
      </w:r>
      <w:r>
        <w:rPr>
          <w:spacing w:val="2"/>
          <w:sz w:val="24"/>
        </w:rPr>
        <w:t xml:space="preserve"> </w:t>
      </w:r>
      <w:r>
        <w:rPr>
          <w:sz w:val="24"/>
        </w:rPr>
        <w:t>и</w:t>
      </w:r>
      <w:r>
        <w:rPr>
          <w:spacing w:val="2"/>
          <w:sz w:val="24"/>
        </w:rPr>
        <w:t xml:space="preserve"> </w:t>
      </w:r>
      <w:r>
        <w:rPr>
          <w:sz w:val="24"/>
        </w:rPr>
        <w:t>объемные</w:t>
      </w:r>
      <w:r>
        <w:rPr>
          <w:spacing w:val="1"/>
          <w:sz w:val="24"/>
        </w:rPr>
        <w:t xml:space="preserve"> </w:t>
      </w:r>
      <w:r>
        <w:rPr>
          <w:sz w:val="24"/>
        </w:rPr>
        <w:t>гидроприводы/</w:t>
      </w:r>
      <w:r>
        <w:rPr>
          <w:spacing w:val="1"/>
          <w:sz w:val="24"/>
        </w:rPr>
        <w:t xml:space="preserve"> </w:t>
      </w:r>
      <w:r>
        <w:rPr>
          <w:sz w:val="24"/>
        </w:rPr>
        <w:t>И.С.</w:t>
      </w:r>
      <w:r>
        <w:rPr>
          <w:spacing w:val="2"/>
          <w:sz w:val="24"/>
        </w:rPr>
        <w:t xml:space="preserve"> </w:t>
      </w:r>
      <w:r>
        <w:rPr>
          <w:sz w:val="24"/>
        </w:rPr>
        <w:t>Никитин.</w:t>
      </w:r>
      <w:r>
        <w:rPr>
          <w:spacing w:val="8"/>
          <w:sz w:val="24"/>
        </w:rPr>
        <w:t xml:space="preserve"> </w:t>
      </w:r>
      <w:r>
        <w:rPr>
          <w:sz w:val="24"/>
        </w:rPr>
        <w:t>М.:</w:t>
      </w:r>
      <w:r>
        <w:rPr>
          <w:spacing w:val="-57"/>
          <w:sz w:val="24"/>
        </w:rPr>
        <w:t xml:space="preserve"> </w:t>
      </w:r>
      <w:r>
        <w:rPr>
          <w:sz w:val="24"/>
        </w:rPr>
        <w:t>Машиностроение</w:t>
      </w:r>
      <w:r>
        <w:rPr>
          <w:spacing w:val="-2"/>
          <w:sz w:val="24"/>
        </w:rPr>
        <w:t xml:space="preserve"> </w:t>
      </w:r>
      <w:r>
        <w:rPr>
          <w:sz w:val="24"/>
        </w:rPr>
        <w:t>2004.</w:t>
      </w:r>
    </w:p>
    <w:p w:rsidR="000531DD" w:rsidRDefault="000531DD" w:rsidP="003212FC">
      <w:pPr>
        <w:pStyle w:val="a5"/>
        <w:numPr>
          <w:ilvl w:val="0"/>
          <w:numId w:val="180"/>
        </w:numPr>
        <w:tabs>
          <w:tab w:val="left" w:pos="919"/>
        </w:tabs>
        <w:spacing w:before="73"/>
        <w:ind w:left="904" w:right="1175" w:hanging="336"/>
        <w:rPr>
          <w:sz w:val="24"/>
        </w:rPr>
      </w:pPr>
      <w:r>
        <w:rPr>
          <w:sz w:val="24"/>
        </w:rPr>
        <w:t>Свешников,</w:t>
      </w:r>
      <w:r>
        <w:rPr>
          <w:spacing w:val="51"/>
          <w:sz w:val="24"/>
        </w:rPr>
        <w:t xml:space="preserve"> </w:t>
      </w:r>
      <w:r>
        <w:rPr>
          <w:sz w:val="24"/>
        </w:rPr>
        <w:t>В.К.</w:t>
      </w:r>
      <w:r>
        <w:rPr>
          <w:spacing w:val="51"/>
          <w:sz w:val="24"/>
        </w:rPr>
        <w:t xml:space="preserve"> </w:t>
      </w:r>
      <w:r>
        <w:rPr>
          <w:sz w:val="24"/>
        </w:rPr>
        <w:t>Станочные</w:t>
      </w:r>
      <w:r>
        <w:rPr>
          <w:spacing w:val="50"/>
          <w:sz w:val="24"/>
        </w:rPr>
        <w:t xml:space="preserve"> </w:t>
      </w:r>
      <w:r>
        <w:rPr>
          <w:sz w:val="24"/>
        </w:rPr>
        <w:t>гидроприводы.</w:t>
      </w:r>
      <w:r>
        <w:rPr>
          <w:spacing w:val="48"/>
          <w:sz w:val="24"/>
        </w:rPr>
        <w:t xml:space="preserve"> </w:t>
      </w:r>
      <w:r>
        <w:rPr>
          <w:sz w:val="24"/>
        </w:rPr>
        <w:t>Справочник/</w:t>
      </w:r>
      <w:r>
        <w:rPr>
          <w:spacing w:val="52"/>
          <w:sz w:val="24"/>
        </w:rPr>
        <w:t xml:space="preserve"> </w:t>
      </w:r>
      <w:r>
        <w:rPr>
          <w:sz w:val="24"/>
        </w:rPr>
        <w:t>В.К.</w:t>
      </w:r>
      <w:r>
        <w:rPr>
          <w:spacing w:val="51"/>
          <w:sz w:val="24"/>
        </w:rPr>
        <w:t xml:space="preserve"> </w:t>
      </w:r>
      <w:r>
        <w:rPr>
          <w:sz w:val="24"/>
        </w:rPr>
        <w:t>Свешников.</w:t>
      </w:r>
      <w:r>
        <w:rPr>
          <w:spacing w:val="57"/>
          <w:sz w:val="24"/>
        </w:rPr>
        <w:t xml:space="preserve"> </w:t>
      </w:r>
      <w:r>
        <w:rPr>
          <w:sz w:val="24"/>
        </w:rPr>
        <w:t>М.</w:t>
      </w:r>
      <w:r>
        <w:rPr>
          <w:spacing w:val="-57"/>
          <w:sz w:val="24"/>
        </w:rPr>
        <w:t xml:space="preserve"> </w:t>
      </w:r>
      <w:r>
        <w:rPr>
          <w:sz w:val="24"/>
        </w:rPr>
        <w:t>Машиностроение</w:t>
      </w:r>
      <w:r>
        <w:rPr>
          <w:spacing w:val="-2"/>
          <w:sz w:val="24"/>
        </w:rPr>
        <w:t xml:space="preserve"> </w:t>
      </w:r>
      <w:r>
        <w:rPr>
          <w:sz w:val="24"/>
        </w:rPr>
        <w:t>2000.</w:t>
      </w:r>
    </w:p>
    <w:p w:rsidR="000531DD" w:rsidRDefault="000531DD" w:rsidP="003212FC">
      <w:pPr>
        <w:pStyle w:val="a5"/>
        <w:numPr>
          <w:ilvl w:val="0"/>
          <w:numId w:val="180"/>
        </w:numPr>
        <w:tabs>
          <w:tab w:val="left" w:pos="919"/>
        </w:tabs>
        <w:spacing w:before="72"/>
        <w:ind w:left="904" w:right="1183" w:hanging="336"/>
        <w:rPr>
          <w:sz w:val="24"/>
        </w:rPr>
      </w:pPr>
      <w:r>
        <w:rPr>
          <w:sz w:val="24"/>
        </w:rPr>
        <w:t>Столбов,</w:t>
      </w:r>
      <w:r>
        <w:rPr>
          <w:spacing w:val="54"/>
          <w:sz w:val="24"/>
        </w:rPr>
        <w:t xml:space="preserve"> </w:t>
      </w:r>
      <w:r>
        <w:rPr>
          <w:sz w:val="24"/>
        </w:rPr>
        <w:t>Л.С..</w:t>
      </w:r>
      <w:r>
        <w:rPr>
          <w:spacing w:val="55"/>
          <w:sz w:val="24"/>
        </w:rPr>
        <w:t xml:space="preserve"> </w:t>
      </w:r>
      <w:r>
        <w:rPr>
          <w:sz w:val="24"/>
        </w:rPr>
        <w:t>Основы</w:t>
      </w:r>
      <w:r>
        <w:rPr>
          <w:spacing w:val="54"/>
          <w:sz w:val="24"/>
        </w:rPr>
        <w:t xml:space="preserve"> </w:t>
      </w:r>
      <w:r>
        <w:rPr>
          <w:sz w:val="24"/>
        </w:rPr>
        <w:t>гидравлики</w:t>
      </w:r>
      <w:r>
        <w:rPr>
          <w:spacing w:val="57"/>
          <w:sz w:val="24"/>
        </w:rPr>
        <w:t xml:space="preserve"> </w:t>
      </w:r>
      <w:r>
        <w:rPr>
          <w:sz w:val="24"/>
        </w:rPr>
        <w:t>и</w:t>
      </w:r>
      <w:r>
        <w:rPr>
          <w:spacing w:val="56"/>
          <w:sz w:val="24"/>
        </w:rPr>
        <w:t xml:space="preserve"> </w:t>
      </w:r>
      <w:r>
        <w:rPr>
          <w:sz w:val="24"/>
        </w:rPr>
        <w:t>гидропривод</w:t>
      </w:r>
      <w:r>
        <w:rPr>
          <w:spacing w:val="55"/>
          <w:sz w:val="24"/>
        </w:rPr>
        <w:t xml:space="preserve"> </w:t>
      </w:r>
      <w:r>
        <w:rPr>
          <w:sz w:val="24"/>
        </w:rPr>
        <w:t>станков/</w:t>
      </w:r>
      <w:r>
        <w:rPr>
          <w:spacing w:val="55"/>
          <w:sz w:val="24"/>
        </w:rPr>
        <w:t xml:space="preserve"> </w:t>
      </w:r>
      <w:r>
        <w:rPr>
          <w:sz w:val="24"/>
        </w:rPr>
        <w:t>Л.С.</w:t>
      </w:r>
      <w:r>
        <w:rPr>
          <w:spacing w:val="51"/>
          <w:sz w:val="24"/>
        </w:rPr>
        <w:t xml:space="preserve"> </w:t>
      </w:r>
      <w:r>
        <w:rPr>
          <w:sz w:val="24"/>
        </w:rPr>
        <w:t>Столбов,</w:t>
      </w:r>
      <w:r>
        <w:rPr>
          <w:spacing w:val="55"/>
          <w:sz w:val="24"/>
        </w:rPr>
        <w:t xml:space="preserve"> </w:t>
      </w:r>
      <w:r>
        <w:rPr>
          <w:sz w:val="24"/>
        </w:rPr>
        <w:t>А.Д.</w:t>
      </w:r>
      <w:r>
        <w:rPr>
          <w:spacing w:val="-57"/>
          <w:sz w:val="24"/>
        </w:rPr>
        <w:t xml:space="preserve"> </w:t>
      </w:r>
      <w:r>
        <w:rPr>
          <w:sz w:val="24"/>
        </w:rPr>
        <w:t>Перова,</w:t>
      </w:r>
      <w:r>
        <w:rPr>
          <w:spacing w:val="-1"/>
          <w:sz w:val="24"/>
        </w:rPr>
        <w:t xml:space="preserve"> </w:t>
      </w:r>
      <w:r>
        <w:rPr>
          <w:sz w:val="24"/>
        </w:rPr>
        <w:t>О.В. Ложкин. М.: Машиностроение,</w:t>
      </w:r>
      <w:r>
        <w:rPr>
          <w:spacing w:val="-1"/>
          <w:sz w:val="24"/>
        </w:rPr>
        <w:t xml:space="preserve"> </w:t>
      </w:r>
      <w:r>
        <w:rPr>
          <w:sz w:val="24"/>
        </w:rPr>
        <w:t>1988.</w:t>
      </w:r>
    </w:p>
    <w:p w:rsidR="000531DD" w:rsidRDefault="000531DD" w:rsidP="000531DD">
      <w:pPr>
        <w:pStyle w:val="310"/>
        <w:spacing w:before="4"/>
      </w:pPr>
      <w:r>
        <w:t>Интернет-ресурсы</w:t>
      </w:r>
    </w:p>
    <w:p w:rsidR="000531DD" w:rsidRDefault="000531DD" w:rsidP="003212FC">
      <w:pPr>
        <w:pStyle w:val="a5"/>
        <w:numPr>
          <w:ilvl w:val="0"/>
          <w:numId w:val="179"/>
        </w:numPr>
        <w:tabs>
          <w:tab w:val="left" w:pos="1029"/>
          <w:tab w:val="left" w:pos="1030"/>
        </w:tabs>
        <w:ind w:right="3807" w:hanging="541"/>
        <w:rPr>
          <w:sz w:val="24"/>
        </w:rPr>
      </w:pPr>
      <w:r>
        <w:rPr>
          <w:sz w:val="24"/>
        </w:rPr>
        <w:t>Сайт «Клуб студентов “Технарь”» [Электронный ресурс]</w:t>
      </w:r>
      <w:r>
        <w:rPr>
          <w:color w:val="0000FF"/>
          <w:spacing w:val="-58"/>
          <w:sz w:val="24"/>
        </w:rPr>
        <w:t xml:space="preserve"> </w:t>
      </w:r>
      <w:hyperlink r:id="rId210">
        <w:r>
          <w:rPr>
            <w:color w:val="0000FF"/>
            <w:sz w:val="24"/>
            <w:u w:val="single" w:color="0000FF"/>
          </w:rPr>
          <w:t>http://c-stud.ru/work_html/</w:t>
        </w:r>
      </w:hyperlink>
    </w:p>
    <w:p w:rsidR="000531DD" w:rsidRDefault="000531DD" w:rsidP="003212FC">
      <w:pPr>
        <w:pStyle w:val="a5"/>
        <w:numPr>
          <w:ilvl w:val="0"/>
          <w:numId w:val="179"/>
        </w:numPr>
        <w:tabs>
          <w:tab w:val="left" w:pos="1029"/>
          <w:tab w:val="left" w:pos="1030"/>
        </w:tabs>
        <w:ind w:right="3132" w:hanging="541"/>
        <w:rPr>
          <w:sz w:val="24"/>
        </w:rPr>
      </w:pPr>
      <w:r>
        <w:rPr>
          <w:sz w:val="24"/>
        </w:rPr>
        <w:t>Сайт</w:t>
      </w:r>
      <w:r>
        <w:rPr>
          <w:spacing w:val="1"/>
          <w:sz w:val="24"/>
        </w:rPr>
        <w:t xml:space="preserve"> </w:t>
      </w:r>
      <w:r>
        <w:rPr>
          <w:sz w:val="24"/>
        </w:rPr>
        <w:t>АСУ ТП ”» [Электронный ресурс]</w:t>
      </w:r>
      <w:r>
        <w:rPr>
          <w:color w:val="0000FF"/>
          <w:spacing w:val="1"/>
          <w:sz w:val="24"/>
        </w:rPr>
        <w:t xml:space="preserve"> </w:t>
      </w:r>
      <w:hyperlink r:id="rId211">
        <w:r>
          <w:rPr>
            <w:color w:val="0000FF"/>
            <w:sz w:val="24"/>
            <w:u w:val="single" w:color="0000FF"/>
          </w:rPr>
          <w:t>WWW.kompasvideo.ru</w:t>
        </w:r>
      </w:hyperlink>
      <w:r>
        <w:rPr>
          <w:color w:val="0000FF"/>
          <w:spacing w:val="-57"/>
          <w:sz w:val="24"/>
        </w:rPr>
        <w:t xml:space="preserve"> </w:t>
      </w:r>
      <w:r>
        <w:rPr>
          <w:sz w:val="24"/>
        </w:rPr>
        <w:t>Видекурс</w:t>
      </w:r>
      <w:r>
        <w:rPr>
          <w:spacing w:val="-2"/>
          <w:sz w:val="24"/>
        </w:rPr>
        <w:t xml:space="preserve"> </w:t>
      </w:r>
      <w:r>
        <w:rPr>
          <w:sz w:val="24"/>
        </w:rPr>
        <w:t>работы в</w:t>
      </w:r>
      <w:r>
        <w:rPr>
          <w:spacing w:val="-2"/>
          <w:sz w:val="24"/>
        </w:rPr>
        <w:t xml:space="preserve"> </w:t>
      </w:r>
      <w:r>
        <w:rPr>
          <w:sz w:val="24"/>
        </w:rPr>
        <w:t>системе</w:t>
      </w:r>
      <w:r>
        <w:rPr>
          <w:spacing w:val="3"/>
          <w:sz w:val="24"/>
        </w:rPr>
        <w:t xml:space="preserve"> </w:t>
      </w:r>
      <w:r>
        <w:rPr>
          <w:sz w:val="24"/>
        </w:rPr>
        <w:t>«Компас».</w:t>
      </w:r>
    </w:p>
    <w:p w:rsidR="000531DD" w:rsidRDefault="000531DD" w:rsidP="000531DD">
      <w:pPr>
        <w:rPr>
          <w:sz w:val="24"/>
        </w:rPr>
        <w:sectPr w:rsidR="000531DD" w:rsidSect="00CB2AD8">
          <w:footerReference w:type="default" r:id="rId212"/>
          <w:pgSz w:w="11910" w:h="16840"/>
          <w:pgMar w:top="1080" w:right="460" w:bottom="1160" w:left="740" w:header="0" w:footer="962" w:gutter="0"/>
          <w:cols w:space="720"/>
        </w:sectPr>
      </w:pPr>
    </w:p>
    <w:p w:rsidR="000531DD" w:rsidRDefault="000531DD" w:rsidP="000531DD">
      <w:pPr>
        <w:pStyle w:val="211"/>
        <w:spacing w:before="76"/>
        <w:ind w:left="472"/>
      </w:pPr>
      <w:r>
        <w:lastRenderedPageBreak/>
        <w:t>4.</w:t>
      </w:r>
      <w:r>
        <w:rPr>
          <w:spacing w:val="-3"/>
        </w:rPr>
        <w:t xml:space="preserve"> </w:t>
      </w:r>
      <w:r>
        <w:t>КОНТРОЛЬ</w:t>
      </w:r>
      <w:r>
        <w:rPr>
          <w:spacing w:val="-1"/>
        </w:rPr>
        <w:t xml:space="preserve"> </w:t>
      </w:r>
      <w:r>
        <w:t>И</w:t>
      </w:r>
      <w:r>
        <w:rPr>
          <w:spacing w:val="-2"/>
        </w:rPr>
        <w:t xml:space="preserve"> </w:t>
      </w:r>
      <w:r>
        <w:t>ОЦЕНКА</w:t>
      </w:r>
      <w:r>
        <w:rPr>
          <w:spacing w:val="-4"/>
        </w:rPr>
        <w:t xml:space="preserve"> </w:t>
      </w:r>
      <w:r>
        <w:t>РЕЗУЛЬТАТОВ</w:t>
      </w:r>
      <w:r>
        <w:rPr>
          <w:spacing w:val="-2"/>
        </w:rPr>
        <w:t xml:space="preserve"> </w:t>
      </w:r>
      <w:r>
        <w:t>ОСВОЕНИЯ</w:t>
      </w:r>
      <w:r>
        <w:rPr>
          <w:spacing w:val="-2"/>
        </w:rPr>
        <w:t xml:space="preserve"> </w:t>
      </w:r>
      <w:r>
        <w:t>УЧЕБНОЙ</w:t>
      </w:r>
      <w:r>
        <w:rPr>
          <w:spacing w:val="-2"/>
        </w:rPr>
        <w:t xml:space="preserve"> </w:t>
      </w:r>
      <w:r>
        <w:t>ДИСЦИПЛИНЫ</w:t>
      </w:r>
    </w:p>
    <w:p w:rsidR="000531DD" w:rsidRDefault="000531DD" w:rsidP="000531DD">
      <w:pPr>
        <w:pStyle w:val="a3"/>
        <w:spacing w:before="5"/>
        <w:rPr>
          <w:b/>
          <w:sz w:val="20"/>
        </w:rPr>
      </w:pPr>
    </w:p>
    <w:p w:rsidR="000531DD" w:rsidRDefault="000531DD" w:rsidP="000531DD">
      <w:pPr>
        <w:pStyle w:val="a3"/>
        <w:spacing w:before="1"/>
        <w:ind w:left="112" w:right="108"/>
        <w:jc w:val="both"/>
      </w:pPr>
      <w:r>
        <w:rPr>
          <w:b/>
        </w:rPr>
        <w:t xml:space="preserve">Контроль и оценка </w:t>
      </w:r>
      <w:r>
        <w:t>результатов освоения учебной дисциплины осуществляется преподавателем в</w:t>
      </w:r>
      <w:r>
        <w:rPr>
          <w:spacing w:val="1"/>
        </w:rPr>
        <w:t xml:space="preserve"> </w:t>
      </w:r>
      <w:r>
        <w:t>процессе</w:t>
      </w:r>
      <w:r>
        <w:rPr>
          <w:spacing w:val="1"/>
        </w:rPr>
        <w:t xml:space="preserve"> </w:t>
      </w:r>
      <w:r>
        <w:t>проведения</w:t>
      </w:r>
      <w:r>
        <w:rPr>
          <w:spacing w:val="1"/>
        </w:rPr>
        <w:t xml:space="preserve"> </w:t>
      </w:r>
      <w:r>
        <w:t>практических</w:t>
      </w:r>
      <w:r>
        <w:rPr>
          <w:spacing w:val="1"/>
        </w:rPr>
        <w:t xml:space="preserve"> </w:t>
      </w:r>
      <w:r>
        <w:t>занятий</w:t>
      </w:r>
      <w:r>
        <w:rPr>
          <w:spacing w:val="1"/>
        </w:rPr>
        <w:t xml:space="preserve"> </w:t>
      </w:r>
      <w:r>
        <w:t>и</w:t>
      </w:r>
      <w:r>
        <w:rPr>
          <w:spacing w:val="1"/>
        </w:rPr>
        <w:t xml:space="preserve"> </w:t>
      </w:r>
      <w:r>
        <w:t>лабораторных</w:t>
      </w:r>
      <w:r>
        <w:rPr>
          <w:spacing w:val="1"/>
        </w:rPr>
        <w:t xml:space="preserve"> </w:t>
      </w:r>
      <w:r>
        <w:t>работ,</w:t>
      </w:r>
      <w:r>
        <w:rPr>
          <w:spacing w:val="1"/>
        </w:rPr>
        <w:t xml:space="preserve"> </w:t>
      </w:r>
      <w:r>
        <w:t>тестирования,</w:t>
      </w:r>
      <w:r>
        <w:rPr>
          <w:spacing w:val="1"/>
        </w:rPr>
        <w:t xml:space="preserve"> </w:t>
      </w:r>
      <w:r>
        <w:t>а</w:t>
      </w:r>
      <w:r>
        <w:rPr>
          <w:spacing w:val="61"/>
        </w:rPr>
        <w:t xml:space="preserve"> </w:t>
      </w:r>
      <w:r>
        <w:t>также</w:t>
      </w:r>
      <w:r>
        <w:rPr>
          <w:spacing w:val="1"/>
        </w:rPr>
        <w:t xml:space="preserve"> </w:t>
      </w:r>
      <w:r>
        <w:t>выполнения</w:t>
      </w:r>
      <w:r>
        <w:rPr>
          <w:spacing w:val="-1"/>
        </w:rPr>
        <w:t xml:space="preserve"> </w:t>
      </w:r>
      <w:r>
        <w:t>обучающимися</w:t>
      </w:r>
      <w:r>
        <w:rPr>
          <w:spacing w:val="-1"/>
        </w:rPr>
        <w:t xml:space="preserve"> </w:t>
      </w:r>
      <w:r>
        <w:t>индивидуальных</w:t>
      </w:r>
      <w:r>
        <w:rPr>
          <w:spacing w:val="-1"/>
        </w:rPr>
        <w:t xml:space="preserve"> </w:t>
      </w:r>
      <w:r>
        <w:t>заданий,</w:t>
      </w:r>
      <w:r>
        <w:rPr>
          <w:spacing w:val="-1"/>
        </w:rPr>
        <w:t xml:space="preserve"> </w:t>
      </w:r>
      <w:r>
        <w:t>проектов,</w:t>
      </w:r>
      <w:r>
        <w:rPr>
          <w:spacing w:val="-1"/>
        </w:rPr>
        <w:t xml:space="preserve"> </w:t>
      </w:r>
      <w:r>
        <w:t>исследований.</w:t>
      </w:r>
    </w:p>
    <w:p w:rsidR="000531DD" w:rsidRDefault="000531DD" w:rsidP="000531DD">
      <w:pPr>
        <w:pStyle w:val="a3"/>
        <w:spacing w:before="11"/>
        <w:rPr>
          <w:sz w:val="29"/>
        </w:rPr>
      </w:pPr>
    </w:p>
    <w:tbl>
      <w:tblPr>
        <w:tblStyle w:val="TableNormal"/>
        <w:tblW w:w="9603" w:type="dxa"/>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9"/>
        <w:gridCol w:w="4214"/>
      </w:tblGrid>
      <w:tr w:rsidR="000531DD" w:rsidTr="00DC43C1">
        <w:trPr>
          <w:trHeight w:val="551"/>
        </w:trPr>
        <w:tc>
          <w:tcPr>
            <w:tcW w:w="5389" w:type="dxa"/>
          </w:tcPr>
          <w:p w:rsidR="000531DD" w:rsidRPr="000531DD" w:rsidRDefault="000531DD" w:rsidP="000531DD">
            <w:pPr>
              <w:pStyle w:val="TableParagraph"/>
              <w:spacing w:line="273" w:lineRule="exact"/>
              <w:ind w:left="544" w:right="536"/>
              <w:jc w:val="center"/>
              <w:rPr>
                <w:b/>
                <w:sz w:val="24"/>
                <w:lang w:val="ru-RU"/>
              </w:rPr>
            </w:pPr>
            <w:r w:rsidRPr="000531DD">
              <w:rPr>
                <w:b/>
                <w:sz w:val="24"/>
                <w:lang w:val="ru-RU"/>
              </w:rPr>
              <w:t>Результаты</w:t>
            </w:r>
            <w:r w:rsidRPr="000531DD">
              <w:rPr>
                <w:b/>
                <w:spacing w:val="-2"/>
                <w:sz w:val="24"/>
                <w:lang w:val="ru-RU"/>
              </w:rPr>
              <w:t xml:space="preserve"> </w:t>
            </w:r>
            <w:r w:rsidRPr="000531DD">
              <w:rPr>
                <w:b/>
                <w:sz w:val="24"/>
                <w:lang w:val="ru-RU"/>
              </w:rPr>
              <w:t>обучения</w:t>
            </w:r>
          </w:p>
          <w:p w:rsidR="000531DD" w:rsidRPr="000531DD" w:rsidRDefault="000531DD" w:rsidP="000531DD">
            <w:pPr>
              <w:pStyle w:val="TableParagraph"/>
              <w:spacing w:line="259" w:lineRule="exact"/>
              <w:ind w:left="546" w:right="536"/>
              <w:jc w:val="center"/>
              <w:rPr>
                <w:b/>
                <w:sz w:val="24"/>
                <w:lang w:val="ru-RU"/>
              </w:rPr>
            </w:pPr>
            <w:r w:rsidRPr="000531DD">
              <w:rPr>
                <w:b/>
                <w:sz w:val="24"/>
                <w:lang w:val="ru-RU"/>
              </w:rPr>
              <w:t>(освоенные</w:t>
            </w:r>
            <w:r w:rsidRPr="000531DD">
              <w:rPr>
                <w:b/>
                <w:spacing w:val="-3"/>
                <w:sz w:val="24"/>
                <w:lang w:val="ru-RU"/>
              </w:rPr>
              <w:t xml:space="preserve"> </w:t>
            </w:r>
            <w:r w:rsidRPr="000531DD">
              <w:rPr>
                <w:b/>
                <w:sz w:val="24"/>
                <w:lang w:val="ru-RU"/>
              </w:rPr>
              <w:t>умения,</w:t>
            </w:r>
            <w:r w:rsidRPr="000531DD">
              <w:rPr>
                <w:b/>
                <w:spacing w:val="-1"/>
                <w:sz w:val="24"/>
                <w:lang w:val="ru-RU"/>
              </w:rPr>
              <w:t xml:space="preserve"> </w:t>
            </w:r>
            <w:r w:rsidRPr="000531DD">
              <w:rPr>
                <w:b/>
                <w:sz w:val="24"/>
                <w:lang w:val="ru-RU"/>
              </w:rPr>
              <w:t>усвоенные</w:t>
            </w:r>
            <w:r w:rsidRPr="000531DD">
              <w:rPr>
                <w:b/>
                <w:spacing w:val="-3"/>
                <w:sz w:val="24"/>
                <w:lang w:val="ru-RU"/>
              </w:rPr>
              <w:t xml:space="preserve"> </w:t>
            </w:r>
            <w:r w:rsidRPr="000531DD">
              <w:rPr>
                <w:b/>
                <w:sz w:val="24"/>
                <w:lang w:val="ru-RU"/>
              </w:rPr>
              <w:t>знания)</w:t>
            </w:r>
          </w:p>
        </w:tc>
        <w:tc>
          <w:tcPr>
            <w:tcW w:w="4214" w:type="dxa"/>
          </w:tcPr>
          <w:p w:rsidR="000531DD" w:rsidRPr="000531DD" w:rsidRDefault="000531DD" w:rsidP="000531DD">
            <w:pPr>
              <w:pStyle w:val="TableParagraph"/>
              <w:spacing w:line="273" w:lineRule="exact"/>
              <w:ind w:left="315" w:right="315"/>
              <w:jc w:val="center"/>
              <w:rPr>
                <w:b/>
                <w:sz w:val="24"/>
                <w:lang w:val="ru-RU"/>
              </w:rPr>
            </w:pPr>
            <w:r w:rsidRPr="000531DD">
              <w:rPr>
                <w:b/>
                <w:sz w:val="24"/>
                <w:lang w:val="ru-RU"/>
              </w:rPr>
              <w:t>Формы</w:t>
            </w:r>
            <w:r w:rsidRPr="000531DD">
              <w:rPr>
                <w:b/>
                <w:spacing w:val="-3"/>
                <w:sz w:val="24"/>
                <w:lang w:val="ru-RU"/>
              </w:rPr>
              <w:t xml:space="preserve"> </w:t>
            </w:r>
            <w:r w:rsidRPr="000531DD">
              <w:rPr>
                <w:b/>
                <w:sz w:val="24"/>
                <w:lang w:val="ru-RU"/>
              </w:rPr>
              <w:t>и</w:t>
            </w:r>
            <w:r w:rsidRPr="000531DD">
              <w:rPr>
                <w:b/>
                <w:spacing w:val="-2"/>
                <w:sz w:val="24"/>
                <w:lang w:val="ru-RU"/>
              </w:rPr>
              <w:t xml:space="preserve"> </w:t>
            </w:r>
            <w:r w:rsidRPr="000531DD">
              <w:rPr>
                <w:b/>
                <w:sz w:val="24"/>
                <w:lang w:val="ru-RU"/>
              </w:rPr>
              <w:t>методы</w:t>
            </w:r>
            <w:r w:rsidRPr="000531DD">
              <w:rPr>
                <w:b/>
                <w:spacing w:val="-4"/>
                <w:sz w:val="24"/>
                <w:lang w:val="ru-RU"/>
              </w:rPr>
              <w:t xml:space="preserve"> </w:t>
            </w:r>
            <w:r w:rsidRPr="000531DD">
              <w:rPr>
                <w:b/>
                <w:sz w:val="24"/>
                <w:lang w:val="ru-RU"/>
              </w:rPr>
              <w:t>контроля</w:t>
            </w:r>
            <w:r w:rsidRPr="000531DD">
              <w:rPr>
                <w:b/>
                <w:spacing w:val="-2"/>
                <w:sz w:val="24"/>
                <w:lang w:val="ru-RU"/>
              </w:rPr>
              <w:t xml:space="preserve"> </w:t>
            </w:r>
            <w:r w:rsidRPr="000531DD">
              <w:rPr>
                <w:b/>
                <w:sz w:val="24"/>
                <w:lang w:val="ru-RU"/>
              </w:rPr>
              <w:t>и</w:t>
            </w:r>
            <w:r w:rsidRPr="000531DD">
              <w:rPr>
                <w:b/>
                <w:spacing w:val="-2"/>
                <w:sz w:val="24"/>
                <w:lang w:val="ru-RU"/>
              </w:rPr>
              <w:t xml:space="preserve"> </w:t>
            </w:r>
            <w:r w:rsidRPr="000531DD">
              <w:rPr>
                <w:b/>
                <w:sz w:val="24"/>
                <w:lang w:val="ru-RU"/>
              </w:rPr>
              <w:t>оценки</w:t>
            </w:r>
          </w:p>
          <w:p w:rsidR="000531DD" w:rsidRDefault="000531DD" w:rsidP="000531DD">
            <w:pPr>
              <w:pStyle w:val="TableParagraph"/>
              <w:spacing w:line="259" w:lineRule="exact"/>
              <w:ind w:left="315" w:right="311"/>
              <w:jc w:val="center"/>
              <w:rPr>
                <w:b/>
                <w:sz w:val="24"/>
              </w:rPr>
            </w:pPr>
            <w:r>
              <w:rPr>
                <w:b/>
                <w:sz w:val="24"/>
              </w:rPr>
              <w:t>результатов</w:t>
            </w:r>
            <w:r>
              <w:rPr>
                <w:b/>
                <w:spacing w:val="-2"/>
                <w:sz w:val="24"/>
              </w:rPr>
              <w:t xml:space="preserve"> </w:t>
            </w:r>
            <w:r>
              <w:rPr>
                <w:b/>
                <w:sz w:val="24"/>
              </w:rPr>
              <w:t>обучения</w:t>
            </w:r>
          </w:p>
        </w:tc>
      </w:tr>
      <w:tr w:rsidR="000531DD" w:rsidTr="00DC43C1">
        <w:trPr>
          <w:trHeight w:val="275"/>
        </w:trPr>
        <w:tc>
          <w:tcPr>
            <w:tcW w:w="5389" w:type="dxa"/>
          </w:tcPr>
          <w:p w:rsidR="000531DD" w:rsidRDefault="000531DD" w:rsidP="000531DD">
            <w:pPr>
              <w:pStyle w:val="TableParagraph"/>
              <w:spacing w:line="256" w:lineRule="exact"/>
              <w:ind w:left="107"/>
              <w:rPr>
                <w:b/>
                <w:sz w:val="24"/>
              </w:rPr>
            </w:pPr>
            <w:r>
              <w:rPr>
                <w:b/>
                <w:sz w:val="24"/>
              </w:rPr>
              <w:t>Умения:</w:t>
            </w:r>
          </w:p>
        </w:tc>
        <w:tc>
          <w:tcPr>
            <w:tcW w:w="4214" w:type="dxa"/>
          </w:tcPr>
          <w:p w:rsidR="000531DD" w:rsidRDefault="000531DD" w:rsidP="000531DD">
            <w:pPr>
              <w:pStyle w:val="TableParagraph"/>
              <w:rPr>
                <w:sz w:val="20"/>
              </w:rPr>
            </w:pPr>
          </w:p>
        </w:tc>
      </w:tr>
      <w:tr w:rsidR="000531DD" w:rsidTr="00DC43C1">
        <w:trPr>
          <w:trHeight w:val="3653"/>
        </w:trPr>
        <w:tc>
          <w:tcPr>
            <w:tcW w:w="5389" w:type="dxa"/>
          </w:tcPr>
          <w:p w:rsidR="000531DD" w:rsidRPr="000531DD" w:rsidRDefault="000531DD" w:rsidP="000531DD">
            <w:pPr>
              <w:pStyle w:val="TableParagraph"/>
              <w:tabs>
                <w:tab w:val="left" w:pos="2746"/>
                <w:tab w:val="left" w:pos="4330"/>
              </w:tabs>
              <w:ind w:left="107" w:right="99" w:firstLine="427"/>
              <w:jc w:val="both"/>
              <w:rPr>
                <w:sz w:val="24"/>
                <w:lang w:val="ru-RU"/>
              </w:rPr>
            </w:pPr>
            <w:r w:rsidRPr="000531DD">
              <w:rPr>
                <w:sz w:val="24"/>
                <w:lang w:val="ru-RU"/>
              </w:rPr>
              <w:t>производить</w:t>
            </w:r>
            <w:r w:rsidRPr="000531DD">
              <w:rPr>
                <w:sz w:val="24"/>
                <w:lang w:val="ru-RU"/>
              </w:rPr>
              <w:tab/>
              <w:t>расчет</w:t>
            </w:r>
            <w:r w:rsidRPr="000531DD">
              <w:rPr>
                <w:sz w:val="24"/>
                <w:lang w:val="ru-RU"/>
              </w:rPr>
              <w:tab/>
            </w:r>
            <w:r w:rsidRPr="000531DD">
              <w:rPr>
                <w:spacing w:val="-1"/>
                <w:sz w:val="24"/>
                <w:lang w:val="ru-RU"/>
              </w:rPr>
              <w:t>коротких</w:t>
            </w:r>
            <w:r w:rsidRPr="000531DD">
              <w:rPr>
                <w:spacing w:val="-58"/>
                <w:sz w:val="24"/>
                <w:lang w:val="ru-RU"/>
              </w:rPr>
              <w:t xml:space="preserve"> </w:t>
            </w:r>
            <w:r w:rsidRPr="000531DD">
              <w:rPr>
                <w:sz w:val="24"/>
                <w:lang w:val="ru-RU"/>
              </w:rPr>
              <w:t>гидротрубопроводов;</w:t>
            </w:r>
          </w:p>
          <w:p w:rsidR="000531DD" w:rsidRPr="000531DD" w:rsidRDefault="000531DD" w:rsidP="000531DD">
            <w:pPr>
              <w:pStyle w:val="TableParagraph"/>
              <w:ind w:left="107" w:right="99" w:firstLine="427"/>
              <w:jc w:val="both"/>
              <w:rPr>
                <w:sz w:val="24"/>
                <w:lang w:val="ru-RU"/>
              </w:rPr>
            </w:pPr>
            <w:r w:rsidRPr="000531DD">
              <w:rPr>
                <w:sz w:val="24"/>
                <w:lang w:val="ru-RU"/>
              </w:rPr>
              <w:t>подбирать</w:t>
            </w:r>
            <w:r w:rsidRPr="000531DD">
              <w:rPr>
                <w:spacing w:val="1"/>
                <w:sz w:val="24"/>
                <w:lang w:val="ru-RU"/>
              </w:rPr>
              <w:t xml:space="preserve"> </w:t>
            </w:r>
            <w:r w:rsidRPr="000531DD">
              <w:rPr>
                <w:sz w:val="24"/>
                <w:lang w:val="ru-RU"/>
              </w:rPr>
              <w:t>насосы</w:t>
            </w:r>
            <w:r w:rsidRPr="000531DD">
              <w:rPr>
                <w:spacing w:val="1"/>
                <w:sz w:val="24"/>
                <w:lang w:val="ru-RU"/>
              </w:rPr>
              <w:t xml:space="preserve"> </w:t>
            </w:r>
            <w:r w:rsidRPr="000531DD">
              <w:rPr>
                <w:sz w:val="24"/>
                <w:lang w:val="ru-RU"/>
              </w:rPr>
              <w:t>по</w:t>
            </w:r>
            <w:r w:rsidRPr="000531DD">
              <w:rPr>
                <w:spacing w:val="1"/>
                <w:sz w:val="24"/>
                <w:lang w:val="ru-RU"/>
              </w:rPr>
              <w:t xml:space="preserve"> </w:t>
            </w:r>
            <w:r w:rsidRPr="000531DD">
              <w:rPr>
                <w:sz w:val="24"/>
                <w:lang w:val="ru-RU"/>
              </w:rPr>
              <w:t>их</w:t>
            </w:r>
            <w:r w:rsidRPr="000531DD">
              <w:rPr>
                <w:spacing w:val="1"/>
                <w:sz w:val="24"/>
                <w:lang w:val="ru-RU"/>
              </w:rPr>
              <w:t xml:space="preserve"> </w:t>
            </w:r>
            <w:r w:rsidRPr="000531DD">
              <w:rPr>
                <w:sz w:val="24"/>
                <w:lang w:val="ru-RU"/>
              </w:rPr>
              <w:t>рабочим</w:t>
            </w:r>
            <w:r w:rsidRPr="000531DD">
              <w:rPr>
                <w:spacing w:val="1"/>
                <w:sz w:val="24"/>
                <w:lang w:val="ru-RU"/>
              </w:rPr>
              <w:t xml:space="preserve"> </w:t>
            </w:r>
            <w:r w:rsidRPr="000531DD">
              <w:rPr>
                <w:sz w:val="24"/>
                <w:lang w:val="ru-RU"/>
              </w:rPr>
              <w:t>характеристикам</w:t>
            </w:r>
            <w:r w:rsidRPr="000531DD">
              <w:rPr>
                <w:spacing w:val="1"/>
                <w:sz w:val="24"/>
                <w:lang w:val="ru-RU"/>
              </w:rPr>
              <w:t xml:space="preserve"> </w:t>
            </w:r>
            <w:r w:rsidRPr="000531DD">
              <w:rPr>
                <w:sz w:val="24"/>
                <w:lang w:val="ru-RU"/>
              </w:rPr>
              <w:t>в</w:t>
            </w:r>
            <w:r w:rsidRPr="000531DD">
              <w:rPr>
                <w:spacing w:val="1"/>
                <w:sz w:val="24"/>
                <w:lang w:val="ru-RU"/>
              </w:rPr>
              <w:t xml:space="preserve"> </w:t>
            </w:r>
            <w:r w:rsidRPr="000531DD">
              <w:rPr>
                <w:sz w:val="24"/>
                <w:lang w:val="ru-RU"/>
              </w:rPr>
              <w:t>зависимости</w:t>
            </w:r>
            <w:r w:rsidRPr="000531DD">
              <w:rPr>
                <w:spacing w:val="1"/>
                <w:sz w:val="24"/>
                <w:lang w:val="ru-RU"/>
              </w:rPr>
              <w:t xml:space="preserve"> </w:t>
            </w:r>
            <w:r w:rsidRPr="000531DD">
              <w:rPr>
                <w:sz w:val="24"/>
                <w:lang w:val="ru-RU"/>
              </w:rPr>
              <w:t>от</w:t>
            </w:r>
            <w:r w:rsidRPr="000531DD">
              <w:rPr>
                <w:spacing w:val="1"/>
                <w:sz w:val="24"/>
                <w:lang w:val="ru-RU"/>
              </w:rPr>
              <w:t xml:space="preserve"> </w:t>
            </w:r>
            <w:r w:rsidRPr="000531DD">
              <w:rPr>
                <w:sz w:val="24"/>
                <w:lang w:val="ru-RU"/>
              </w:rPr>
              <w:t>условий</w:t>
            </w:r>
            <w:r w:rsidRPr="000531DD">
              <w:rPr>
                <w:spacing w:val="1"/>
                <w:sz w:val="24"/>
                <w:lang w:val="ru-RU"/>
              </w:rPr>
              <w:t xml:space="preserve"> </w:t>
            </w:r>
            <w:r w:rsidRPr="000531DD">
              <w:rPr>
                <w:sz w:val="24"/>
                <w:lang w:val="ru-RU"/>
              </w:rPr>
              <w:t>применения;</w:t>
            </w:r>
          </w:p>
          <w:p w:rsidR="000531DD" w:rsidRPr="000531DD" w:rsidRDefault="000531DD" w:rsidP="000531DD">
            <w:pPr>
              <w:pStyle w:val="TableParagraph"/>
              <w:ind w:left="107" w:right="100" w:firstLine="427"/>
              <w:jc w:val="both"/>
              <w:rPr>
                <w:sz w:val="24"/>
                <w:lang w:val="ru-RU"/>
              </w:rPr>
            </w:pPr>
            <w:r w:rsidRPr="000531DD">
              <w:rPr>
                <w:sz w:val="24"/>
                <w:lang w:val="ru-RU"/>
              </w:rPr>
              <w:t>производить</w:t>
            </w:r>
            <w:r w:rsidRPr="000531DD">
              <w:rPr>
                <w:spacing w:val="1"/>
                <w:sz w:val="24"/>
                <w:lang w:val="ru-RU"/>
              </w:rPr>
              <w:t xml:space="preserve"> </w:t>
            </w:r>
            <w:r w:rsidRPr="000531DD">
              <w:rPr>
                <w:sz w:val="24"/>
                <w:lang w:val="ru-RU"/>
              </w:rPr>
              <w:t>сборку</w:t>
            </w:r>
            <w:r w:rsidRPr="000531DD">
              <w:rPr>
                <w:spacing w:val="1"/>
                <w:sz w:val="24"/>
                <w:lang w:val="ru-RU"/>
              </w:rPr>
              <w:t xml:space="preserve"> </w:t>
            </w:r>
            <w:r w:rsidRPr="000531DD">
              <w:rPr>
                <w:sz w:val="24"/>
                <w:lang w:val="ru-RU"/>
              </w:rPr>
              <w:t>и</w:t>
            </w:r>
            <w:r w:rsidRPr="000531DD">
              <w:rPr>
                <w:spacing w:val="1"/>
                <w:sz w:val="24"/>
                <w:lang w:val="ru-RU"/>
              </w:rPr>
              <w:t xml:space="preserve"> </w:t>
            </w:r>
            <w:r w:rsidRPr="000531DD">
              <w:rPr>
                <w:sz w:val="24"/>
                <w:lang w:val="ru-RU"/>
              </w:rPr>
              <w:t>наладку</w:t>
            </w:r>
            <w:r w:rsidRPr="000531DD">
              <w:rPr>
                <w:spacing w:val="1"/>
                <w:sz w:val="24"/>
                <w:lang w:val="ru-RU"/>
              </w:rPr>
              <w:t xml:space="preserve"> </w:t>
            </w:r>
            <w:r w:rsidRPr="000531DD">
              <w:rPr>
                <w:sz w:val="24"/>
                <w:lang w:val="ru-RU"/>
              </w:rPr>
              <w:t>насосных</w:t>
            </w:r>
            <w:r w:rsidRPr="000531DD">
              <w:rPr>
                <w:spacing w:val="1"/>
                <w:sz w:val="24"/>
                <w:lang w:val="ru-RU"/>
              </w:rPr>
              <w:t xml:space="preserve"> </w:t>
            </w:r>
            <w:r w:rsidRPr="000531DD">
              <w:rPr>
                <w:sz w:val="24"/>
                <w:lang w:val="ru-RU"/>
              </w:rPr>
              <w:t>установок;</w:t>
            </w:r>
          </w:p>
          <w:p w:rsidR="000531DD" w:rsidRPr="000531DD" w:rsidRDefault="000531DD" w:rsidP="000531DD">
            <w:pPr>
              <w:pStyle w:val="TableParagraph"/>
              <w:tabs>
                <w:tab w:val="left" w:pos="3052"/>
              </w:tabs>
              <w:ind w:left="107" w:right="97" w:firstLine="427"/>
              <w:jc w:val="both"/>
              <w:rPr>
                <w:sz w:val="24"/>
                <w:lang w:val="ru-RU"/>
              </w:rPr>
            </w:pPr>
            <w:r w:rsidRPr="000531DD">
              <w:rPr>
                <w:sz w:val="24"/>
                <w:lang w:val="ru-RU"/>
              </w:rPr>
              <w:t>пользоваться</w:t>
            </w:r>
            <w:r w:rsidRPr="000531DD">
              <w:rPr>
                <w:sz w:val="24"/>
                <w:lang w:val="ru-RU"/>
              </w:rPr>
              <w:tab/>
            </w:r>
            <w:r w:rsidRPr="000531DD">
              <w:rPr>
                <w:spacing w:val="-1"/>
                <w:sz w:val="24"/>
                <w:lang w:val="ru-RU"/>
              </w:rPr>
              <w:t>термодинамическими</w:t>
            </w:r>
            <w:r w:rsidRPr="000531DD">
              <w:rPr>
                <w:spacing w:val="-58"/>
                <w:sz w:val="24"/>
                <w:lang w:val="ru-RU"/>
              </w:rPr>
              <w:t xml:space="preserve"> </w:t>
            </w:r>
            <w:r w:rsidRPr="000531DD">
              <w:rPr>
                <w:sz w:val="24"/>
                <w:lang w:val="ru-RU"/>
              </w:rPr>
              <w:t>диаграммами</w:t>
            </w:r>
            <w:r w:rsidRPr="000531DD">
              <w:rPr>
                <w:spacing w:val="1"/>
                <w:sz w:val="24"/>
                <w:lang w:val="ru-RU"/>
              </w:rPr>
              <w:t xml:space="preserve"> </w:t>
            </w:r>
            <w:r w:rsidRPr="000531DD">
              <w:rPr>
                <w:sz w:val="24"/>
                <w:lang w:val="ru-RU"/>
              </w:rPr>
              <w:t>и</w:t>
            </w:r>
            <w:r w:rsidRPr="000531DD">
              <w:rPr>
                <w:spacing w:val="1"/>
                <w:sz w:val="24"/>
                <w:lang w:val="ru-RU"/>
              </w:rPr>
              <w:t xml:space="preserve"> </w:t>
            </w:r>
            <w:r w:rsidRPr="000531DD">
              <w:rPr>
                <w:sz w:val="24"/>
                <w:lang w:val="ru-RU"/>
              </w:rPr>
              <w:t>таблицами</w:t>
            </w:r>
            <w:r w:rsidRPr="000531DD">
              <w:rPr>
                <w:spacing w:val="1"/>
                <w:sz w:val="24"/>
                <w:lang w:val="ru-RU"/>
              </w:rPr>
              <w:t xml:space="preserve"> </w:t>
            </w:r>
            <w:r w:rsidRPr="000531DD">
              <w:rPr>
                <w:sz w:val="24"/>
                <w:lang w:val="ru-RU"/>
              </w:rPr>
              <w:t>для</w:t>
            </w:r>
            <w:r w:rsidRPr="000531DD">
              <w:rPr>
                <w:spacing w:val="1"/>
                <w:sz w:val="24"/>
                <w:lang w:val="ru-RU"/>
              </w:rPr>
              <w:t xml:space="preserve"> </w:t>
            </w:r>
            <w:r w:rsidRPr="000531DD">
              <w:rPr>
                <w:sz w:val="24"/>
                <w:lang w:val="ru-RU"/>
              </w:rPr>
              <w:t>определения</w:t>
            </w:r>
            <w:r w:rsidRPr="000531DD">
              <w:rPr>
                <w:spacing w:val="1"/>
                <w:sz w:val="24"/>
                <w:lang w:val="ru-RU"/>
              </w:rPr>
              <w:t xml:space="preserve"> </w:t>
            </w:r>
            <w:r w:rsidRPr="000531DD">
              <w:rPr>
                <w:sz w:val="24"/>
                <w:lang w:val="ru-RU"/>
              </w:rPr>
              <w:t>состояния рабочих тел (водяного пара, влажного</w:t>
            </w:r>
            <w:r w:rsidRPr="000531DD">
              <w:rPr>
                <w:spacing w:val="1"/>
                <w:sz w:val="24"/>
                <w:lang w:val="ru-RU"/>
              </w:rPr>
              <w:t xml:space="preserve"> </w:t>
            </w:r>
            <w:r w:rsidRPr="000531DD">
              <w:rPr>
                <w:sz w:val="24"/>
                <w:lang w:val="ru-RU"/>
              </w:rPr>
              <w:t>воздуха,</w:t>
            </w:r>
            <w:r w:rsidRPr="000531DD">
              <w:rPr>
                <w:spacing w:val="-1"/>
                <w:sz w:val="24"/>
                <w:lang w:val="ru-RU"/>
              </w:rPr>
              <w:t xml:space="preserve"> </w:t>
            </w:r>
            <w:r w:rsidRPr="000531DD">
              <w:rPr>
                <w:sz w:val="24"/>
                <w:lang w:val="ru-RU"/>
              </w:rPr>
              <w:t>хладагентов);</w:t>
            </w:r>
          </w:p>
          <w:p w:rsidR="000531DD" w:rsidRPr="000531DD" w:rsidRDefault="000531DD" w:rsidP="000531DD">
            <w:pPr>
              <w:pStyle w:val="TableParagraph"/>
              <w:ind w:left="107" w:right="99" w:firstLine="427"/>
              <w:jc w:val="both"/>
              <w:rPr>
                <w:sz w:val="24"/>
                <w:lang w:val="ru-RU"/>
              </w:rPr>
            </w:pPr>
            <w:r w:rsidRPr="000531DD">
              <w:rPr>
                <w:sz w:val="24"/>
                <w:lang w:val="ru-RU"/>
              </w:rPr>
              <w:t>производить</w:t>
            </w:r>
            <w:r w:rsidRPr="000531DD">
              <w:rPr>
                <w:spacing w:val="1"/>
                <w:sz w:val="24"/>
                <w:lang w:val="ru-RU"/>
              </w:rPr>
              <w:t xml:space="preserve"> </w:t>
            </w:r>
            <w:r w:rsidRPr="000531DD">
              <w:rPr>
                <w:sz w:val="24"/>
                <w:lang w:val="ru-RU"/>
              </w:rPr>
              <w:t>текущее</w:t>
            </w:r>
            <w:r w:rsidRPr="000531DD">
              <w:rPr>
                <w:spacing w:val="1"/>
                <w:sz w:val="24"/>
                <w:lang w:val="ru-RU"/>
              </w:rPr>
              <w:t xml:space="preserve"> </w:t>
            </w:r>
            <w:r w:rsidRPr="000531DD">
              <w:rPr>
                <w:sz w:val="24"/>
                <w:lang w:val="ru-RU"/>
              </w:rPr>
              <w:t>обслуживание</w:t>
            </w:r>
            <w:r w:rsidRPr="000531DD">
              <w:rPr>
                <w:spacing w:val="1"/>
                <w:sz w:val="24"/>
                <w:lang w:val="ru-RU"/>
              </w:rPr>
              <w:t xml:space="preserve"> </w:t>
            </w:r>
            <w:r w:rsidRPr="000531DD">
              <w:rPr>
                <w:sz w:val="24"/>
                <w:lang w:val="ru-RU"/>
              </w:rPr>
              <w:t>и</w:t>
            </w:r>
            <w:r w:rsidRPr="000531DD">
              <w:rPr>
                <w:spacing w:val="1"/>
                <w:sz w:val="24"/>
                <w:lang w:val="ru-RU"/>
              </w:rPr>
              <w:t xml:space="preserve"> </w:t>
            </w:r>
            <w:r w:rsidRPr="000531DD">
              <w:rPr>
                <w:sz w:val="24"/>
                <w:lang w:val="ru-RU"/>
              </w:rPr>
              <w:t>проверку</w:t>
            </w:r>
            <w:r w:rsidRPr="000531DD">
              <w:rPr>
                <w:spacing w:val="-6"/>
                <w:sz w:val="24"/>
                <w:lang w:val="ru-RU"/>
              </w:rPr>
              <w:t xml:space="preserve"> </w:t>
            </w:r>
            <w:r w:rsidRPr="000531DD">
              <w:rPr>
                <w:sz w:val="24"/>
                <w:lang w:val="ru-RU"/>
              </w:rPr>
              <w:t>пневматических</w:t>
            </w:r>
            <w:r w:rsidRPr="000531DD">
              <w:rPr>
                <w:spacing w:val="2"/>
                <w:sz w:val="24"/>
                <w:lang w:val="ru-RU"/>
              </w:rPr>
              <w:t xml:space="preserve"> </w:t>
            </w:r>
            <w:r w:rsidRPr="000531DD">
              <w:rPr>
                <w:sz w:val="24"/>
                <w:lang w:val="ru-RU"/>
              </w:rPr>
              <w:t>систем</w:t>
            </w:r>
          </w:p>
        </w:tc>
        <w:tc>
          <w:tcPr>
            <w:tcW w:w="4214" w:type="dxa"/>
          </w:tcPr>
          <w:p w:rsidR="000531DD" w:rsidRPr="000531DD" w:rsidRDefault="000531DD" w:rsidP="000531DD">
            <w:pPr>
              <w:pStyle w:val="TableParagraph"/>
              <w:tabs>
                <w:tab w:val="left" w:pos="2403"/>
                <w:tab w:val="left" w:pos="4370"/>
              </w:tabs>
              <w:ind w:left="105" w:right="98"/>
              <w:jc w:val="both"/>
              <w:rPr>
                <w:sz w:val="24"/>
                <w:lang w:val="ru-RU"/>
              </w:rPr>
            </w:pPr>
            <w:r w:rsidRPr="000531DD">
              <w:rPr>
                <w:sz w:val="24"/>
                <w:lang w:val="ru-RU"/>
              </w:rPr>
              <w:t>Отчет</w:t>
            </w:r>
            <w:r w:rsidRPr="000531DD">
              <w:rPr>
                <w:spacing w:val="1"/>
                <w:sz w:val="24"/>
                <w:lang w:val="ru-RU"/>
              </w:rPr>
              <w:t xml:space="preserve"> </w:t>
            </w:r>
            <w:r w:rsidRPr="000531DD">
              <w:rPr>
                <w:sz w:val="24"/>
                <w:lang w:val="ru-RU"/>
              </w:rPr>
              <w:t>по</w:t>
            </w:r>
            <w:r w:rsidRPr="000531DD">
              <w:rPr>
                <w:spacing w:val="1"/>
                <w:sz w:val="24"/>
                <w:lang w:val="ru-RU"/>
              </w:rPr>
              <w:t xml:space="preserve"> </w:t>
            </w:r>
            <w:r w:rsidRPr="000531DD">
              <w:rPr>
                <w:sz w:val="24"/>
                <w:lang w:val="ru-RU"/>
              </w:rPr>
              <w:t>практическим</w:t>
            </w:r>
            <w:r w:rsidRPr="000531DD">
              <w:rPr>
                <w:spacing w:val="1"/>
                <w:sz w:val="24"/>
                <w:lang w:val="ru-RU"/>
              </w:rPr>
              <w:t xml:space="preserve"> </w:t>
            </w:r>
            <w:r w:rsidRPr="000531DD">
              <w:rPr>
                <w:sz w:val="24"/>
                <w:lang w:val="ru-RU"/>
              </w:rPr>
              <w:t>занятиям,</w:t>
            </w:r>
            <w:r w:rsidRPr="000531DD">
              <w:rPr>
                <w:spacing w:val="1"/>
                <w:sz w:val="24"/>
                <w:lang w:val="ru-RU"/>
              </w:rPr>
              <w:t xml:space="preserve"> </w:t>
            </w:r>
            <w:r w:rsidRPr="000531DD">
              <w:rPr>
                <w:sz w:val="24"/>
                <w:lang w:val="ru-RU"/>
              </w:rPr>
              <w:t>педагогическое</w:t>
            </w:r>
            <w:r w:rsidRPr="000531DD">
              <w:rPr>
                <w:sz w:val="24"/>
                <w:lang w:val="ru-RU"/>
              </w:rPr>
              <w:tab/>
              <w:t>наблюдение</w:t>
            </w:r>
            <w:r w:rsidRPr="000531DD">
              <w:rPr>
                <w:sz w:val="24"/>
                <w:lang w:val="ru-RU"/>
              </w:rPr>
              <w:tab/>
            </w:r>
            <w:r w:rsidRPr="000531DD">
              <w:rPr>
                <w:spacing w:val="-2"/>
                <w:sz w:val="24"/>
                <w:lang w:val="ru-RU"/>
              </w:rPr>
              <w:t>за</w:t>
            </w:r>
            <w:r w:rsidRPr="000531DD">
              <w:rPr>
                <w:spacing w:val="-58"/>
                <w:sz w:val="24"/>
                <w:lang w:val="ru-RU"/>
              </w:rPr>
              <w:t xml:space="preserve"> </w:t>
            </w:r>
            <w:r w:rsidRPr="000531DD">
              <w:rPr>
                <w:sz w:val="24"/>
                <w:lang w:val="ru-RU"/>
              </w:rPr>
              <w:t>деятельностью</w:t>
            </w:r>
            <w:r w:rsidRPr="000531DD">
              <w:rPr>
                <w:spacing w:val="1"/>
                <w:sz w:val="24"/>
                <w:lang w:val="ru-RU"/>
              </w:rPr>
              <w:t xml:space="preserve"> </w:t>
            </w:r>
            <w:r w:rsidRPr="000531DD">
              <w:rPr>
                <w:sz w:val="24"/>
                <w:lang w:val="ru-RU"/>
              </w:rPr>
              <w:t>обучающихся</w:t>
            </w:r>
            <w:r w:rsidRPr="000531DD">
              <w:rPr>
                <w:spacing w:val="1"/>
                <w:sz w:val="24"/>
                <w:lang w:val="ru-RU"/>
              </w:rPr>
              <w:t xml:space="preserve"> </w:t>
            </w:r>
            <w:r w:rsidRPr="000531DD">
              <w:rPr>
                <w:sz w:val="24"/>
                <w:lang w:val="ru-RU"/>
              </w:rPr>
              <w:t>при</w:t>
            </w:r>
            <w:r w:rsidRPr="000531DD">
              <w:rPr>
                <w:spacing w:val="1"/>
                <w:sz w:val="24"/>
                <w:lang w:val="ru-RU"/>
              </w:rPr>
              <w:t xml:space="preserve"> </w:t>
            </w:r>
            <w:r w:rsidRPr="000531DD">
              <w:rPr>
                <w:sz w:val="24"/>
                <w:lang w:val="ru-RU"/>
              </w:rPr>
              <w:t>выполнении</w:t>
            </w:r>
            <w:r w:rsidRPr="000531DD">
              <w:rPr>
                <w:spacing w:val="-2"/>
                <w:sz w:val="24"/>
                <w:lang w:val="ru-RU"/>
              </w:rPr>
              <w:t xml:space="preserve"> </w:t>
            </w:r>
            <w:r w:rsidRPr="000531DD">
              <w:rPr>
                <w:sz w:val="24"/>
                <w:lang w:val="ru-RU"/>
              </w:rPr>
              <w:t>практических</w:t>
            </w:r>
            <w:r w:rsidRPr="000531DD">
              <w:rPr>
                <w:spacing w:val="1"/>
                <w:sz w:val="24"/>
                <w:lang w:val="ru-RU"/>
              </w:rPr>
              <w:t xml:space="preserve"> </w:t>
            </w:r>
            <w:r w:rsidRPr="000531DD">
              <w:rPr>
                <w:sz w:val="24"/>
                <w:lang w:val="ru-RU"/>
              </w:rPr>
              <w:t>занятий</w:t>
            </w:r>
          </w:p>
        </w:tc>
      </w:tr>
      <w:tr w:rsidR="000531DD" w:rsidTr="00DC43C1">
        <w:trPr>
          <w:trHeight w:val="287"/>
        </w:trPr>
        <w:tc>
          <w:tcPr>
            <w:tcW w:w="5389" w:type="dxa"/>
          </w:tcPr>
          <w:p w:rsidR="000531DD" w:rsidRDefault="000531DD" w:rsidP="000531DD">
            <w:pPr>
              <w:pStyle w:val="TableParagraph"/>
              <w:spacing w:line="268" w:lineRule="exact"/>
              <w:ind w:left="107"/>
              <w:rPr>
                <w:b/>
                <w:sz w:val="24"/>
              </w:rPr>
            </w:pPr>
            <w:r>
              <w:rPr>
                <w:b/>
                <w:sz w:val="24"/>
              </w:rPr>
              <w:t>Знания:</w:t>
            </w:r>
          </w:p>
        </w:tc>
        <w:tc>
          <w:tcPr>
            <w:tcW w:w="4214" w:type="dxa"/>
          </w:tcPr>
          <w:p w:rsidR="000531DD" w:rsidRDefault="000531DD" w:rsidP="000531DD">
            <w:pPr>
              <w:pStyle w:val="TableParagraph"/>
              <w:rPr>
                <w:sz w:val="20"/>
              </w:rPr>
            </w:pPr>
          </w:p>
        </w:tc>
      </w:tr>
      <w:tr w:rsidR="000531DD" w:rsidTr="0086431E">
        <w:trPr>
          <w:trHeight w:val="3539"/>
        </w:trPr>
        <w:tc>
          <w:tcPr>
            <w:tcW w:w="5389" w:type="dxa"/>
          </w:tcPr>
          <w:p w:rsidR="000531DD" w:rsidRPr="000531DD" w:rsidRDefault="000531DD" w:rsidP="003212FC">
            <w:pPr>
              <w:pStyle w:val="TableParagraph"/>
              <w:numPr>
                <w:ilvl w:val="0"/>
                <w:numId w:val="178"/>
              </w:numPr>
              <w:tabs>
                <w:tab w:val="left" w:pos="874"/>
              </w:tabs>
              <w:spacing w:line="237" w:lineRule="auto"/>
              <w:ind w:right="98"/>
              <w:jc w:val="both"/>
              <w:rPr>
                <w:sz w:val="24"/>
                <w:lang w:val="ru-RU"/>
              </w:rPr>
            </w:pPr>
            <w:r w:rsidRPr="000531DD">
              <w:rPr>
                <w:sz w:val="24"/>
                <w:lang w:val="ru-RU"/>
              </w:rPr>
              <w:t>физические</w:t>
            </w:r>
            <w:r w:rsidRPr="000531DD">
              <w:rPr>
                <w:spacing w:val="1"/>
                <w:sz w:val="24"/>
                <w:lang w:val="ru-RU"/>
              </w:rPr>
              <w:t xml:space="preserve"> </w:t>
            </w:r>
            <w:r w:rsidRPr="000531DD">
              <w:rPr>
                <w:sz w:val="24"/>
                <w:lang w:val="ru-RU"/>
              </w:rPr>
              <w:t>основы</w:t>
            </w:r>
            <w:r w:rsidRPr="000531DD">
              <w:rPr>
                <w:spacing w:val="1"/>
                <w:sz w:val="24"/>
                <w:lang w:val="ru-RU"/>
              </w:rPr>
              <w:t xml:space="preserve"> </w:t>
            </w:r>
            <w:r w:rsidRPr="000531DD">
              <w:rPr>
                <w:sz w:val="24"/>
                <w:lang w:val="ru-RU"/>
              </w:rPr>
              <w:t>функционирования</w:t>
            </w:r>
            <w:r w:rsidRPr="000531DD">
              <w:rPr>
                <w:spacing w:val="1"/>
                <w:sz w:val="24"/>
                <w:lang w:val="ru-RU"/>
              </w:rPr>
              <w:t xml:space="preserve"> </w:t>
            </w:r>
            <w:r w:rsidRPr="000531DD">
              <w:rPr>
                <w:sz w:val="24"/>
                <w:lang w:val="ru-RU"/>
              </w:rPr>
              <w:t>гидравлических</w:t>
            </w:r>
            <w:r w:rsidRPr="000531DD">
              <w:rPr>
                <w:spacing w:val="-7"/>
                <w:sz w:val="24"/>
                <w:lang w:val="ru-RU"/>
              </w:rPr>
              <w:t xml:space="preserve"> </w:t>
            </w:r>
            <w:r w:rsidRPr="000531DD">
              <w:rPr>
                <w:sz w:val="24"/>
                <w:lang w:val="ru-RU"/>
              </w:rPr>
              <w:t>и</w:t>
            </w:r>
            <w:r w:rsidRPr="000531DD">
              <w:rPr>
                <w:spacing w:val="-6"/>
                <w:sz w:val="24"/>
                <w:lang w:val="ru-RU"/>
              </w:rPr>
              <w:t xml:space="preserve"> </w:t>
            </w:r>
            <w:r w:rsidRPr="000531DD">
              <w:rPr>
                <w:sz w:val="24"/>
                <w:lang w:val="ru-RU"/>
              </w:rPr>
              <w:t>пневматических</w:t>
            </w:r>
            <w:r w:rsidRPr="000531DD">
              <w:rPr>
                <w:spacing w:val="-3"/>
                <w:sz w:val="24"/>
                <w:lang w:val="ru-RU"/>
              </w:rPr>
              <w:t xml:space="preserve"> </w:t>
            </w:r>
            <w:r w:rsidRPr="000531DD">
              <w:rPr>
                <w:sz w:val="24"/>
                <w:lang w:val="ru-RU"/>
              </w:rPr>
              <w:t>систем;</w:t>
            </w:r>
          </w:p>
          <w:p w:rsidR="000531DD" w:rsidRPr="000531DD" w:rsidRDefault="000531DD" w:rsidP="003212FC">
            <w:pPr>
              <w:pStyle w:val="TableParagraph"/>
              <w:numPr>
                <w:ilvl w:val="0"/>
                <w:numId w:val="178"/>
              </w:numPr>
              <w:tabs>
                <w:tab w:val="left" w:pos="874"/>
              </w:tabs>
              <w:ind w:right="94"/>
              <w:jc w:val="both"/>
              <w:rPr>
                <w:sz w:val="24"/>
                <w:lang w:val="ru-RU"/>
              </w:rPr>
            </w:pPr>
            <w:r w:rsidRPr="000531DD">
              <w:rPr>
                <w:sz w:val="24"/>
                <w:lang w:val="ru-RU"/>
              </w:rPr>
              <w:t>основные</w:t>
            </w:r>
            <w:r w:rsidRPr="000531DD">
              <w:rPr>
                <w:spacing w:val="1"/>
                <w:sz w:val="24"/>
                <w:lang w:val="ru-RU"/>
              </w:rPr>
              <w:t xml:space="preserve"> </w:t>
            </w:r>
            <w:r w:rsidRPr="000531DD">
              <w:rPr>
                <w:sz w:val="24"/>
                <w:lang w:val="ru-RU"/>
              </w:rPr>
              <w:t>уравнения</w:t>
            </w:r>
            <w:r w:rsidRPr="000531DD">
              <w:rPr>
                <w:spacing w:val="1"/>
                <w:sz w:val="24"/>
                <w:lang w:val="ru-RU"/>
              </w:rPr>
              <w:t xml:space="preserve"> </w:t>
            </w:r>
            <w:r w:rsidRPr="000531DD">
              <w:rPr>
                <w:sz w:val="24"/>
                <w:lang w:val="ru-RU"/>
              </w:rPr>
              <w:t>гидростатики,</w:t>
            </w:r>
            <w:r w:rsidRPr="000531DD">
              <w:rPr>
                <w:spacing w:val="1"/>
                <w:sz w:val="24"/>
                <w:lang w:val="ru-RU"/>
              </w:rPr>
              <w:t xml:space="preserve"> </w:t>
            </w:r>
            <w:r w:rsidRPr="000531DD">
              <w:rPr>
                <w:sz w:val="24"/>
                <w:lang w:val="ru-RU"/>
              </w:rPr>
              <w:t>гидродинамики,</w:t>
            </w:r>
            <w:r w:rsidRPr="000531DD">
              <w:rPr>
                <w:spacing w:val="1"/>
                <w:sz w:val="24"/>
                <w:lang w:val="ru-RU"/>
              </w:rPr>
              <w:t xml:space="preserve"> </w:t>
            </w:r>
            <w:r w:rsidRPr="000531DD">
              <w:rPr>
                <w:sz w:val="24"/>
                <w:lang w:val="ru-RU"/>
              </w:rPr>
              <w:t>основные</w:t>
            </w:r>
            <w:r w:rsidRPr="000531DD">
              <w:rPr>
                <w:spacing w:val="61"/>
                <w:sz w:val="24"/>
                <w:lang w:val="ru-RU"/>
              </w:rPr>
              <w:t xml:space="preserve"> </w:t>
            </w:r>
            <w:r w:rsidRPr="000531DD">
              <w:rPr>
                <w:sz w:val="24"/>
                <w:lang w:val="ru-RU"/>
              </w:rPr>
              <w:t>газовые</w:t>
            </w:r>
            <w:r w:rsidRPr="000531DD">
              <w:rPr>
                <w:spacing w:val="1"/>
                <w:sz w:val="24"/>
                <w:lang w:val="ru-RU"/>
              </w:rPr>
              <w:t xml:space="preserve"> </w:t>
            </w:r>
            <w:r w:rsidRPr="000531DD">
              <w:rPr>
                <w:sz w:val="24"/>
                <w:lang w:val="ru-RU"/>
              </w:rPr>
              <w:t>законы, законы термодинамики, основные</w:t>
            </w:r>
            <w:r w:rsidRPr="000531DD">
              <w:rPr>
                <w:spacing w:val="-57"/>
                <w:sz w:val="24"/>
                <w:lang w:val="ru-RU"/>
              </w:rPr>
              <w:t xml:space="preserve"> </w:t>
            </w:r>
            <w:r w:rsidRPr="000531DD">
              <w:rPr>
                <w:sz w:val="24"/>
                <w:lang w:val="ru-RU"/>
              </w:rPr>
              <w:t>газовые</w:t>
            </w:r>
            <w:r w:rsidRPr="000531DD">
              <w:rPr>
                <w:spacing w:val="-2"/>
                <w:sz w:val="24"/>
                <w:lang w:val="ru-RU"/>
              </w:rPr>
              <w:t xml:space="preserve"> </w:t>
            </w:r>
            <w:r w:rsidRPr="000531DD">
              <w:rPr>
                <w:sz w:val="24"/>
                <w:lang w:val="ru-RU"/>
              </w:rPr>
              <w:t>процессы;</w:t>
            </w:r>
          </w:p>
          <w:p w:rsidR="000531DD" w:rsidRPr="000531DD" w:rsidRDefault="000531DD" w:rsidP="003212FC">
            <w:pPr>
              <w:pStyle w:val="TableParagraph"/>
              <w:numPr>
                <w:ilvl w:val="0"/>
                <w:numId w:val="178"/>
              </w:numPr>
              <w:tabs>
                <w:tab w:val="left" w:pos="874"/>
              </w:tabs>
              <w:spacing w:before="2" w:line="237" w:lineRule="auto"/>
              <w:ind w:right="102"/>
              <w:jc w:val="both"/>
              <w:rPr>
                <w:sz w:val="24"/>
                <w:lang w:val="ru-RU"/>
              </w:rPr>
            </w:pPr>
            <w:r w:rsidRPr="000531DD">
              <w:rPr>
                <w:sz w:val="24"/>
                <w:lang w:val="ru-RU"/>
              </w:rPr>
              <w:t>физические</w:t>
            </w:r>
            <w:r w:rsidRPr="000531DD">
              <w:rPr>
                <w:spacing w:val="1"/>
                <w:sz w:val="24"/>
                <w:lang w:val="ru-RU"/>
              </w:rPr>
              <w:t xml:space="preserve"> </w:t>
            </w:r>
            <w:r w:rsidRPr="000531DD">
              <w:rPr>
                <w:sz w:val="24"/>
                <w:lang w:val="ru-RU"/>
              </w:rPr>
              <w:t>принципы,</w:t>
            </w:r>
            <w:r w:rsidRPr="000531DD">
              <w:rPr>
                <w:spacing w:val="1"/>
                <w:sz w:val="24"/>
                <w:lang w:val="ru-RU"/>
              </w:rPr>
              <w:t xml:space="preserve"> </w:t>
            </w:r>
            <w:r w:rsidRPr="000531DD">
              <w:rPr>
                <w:sz w:val="24"/>
                <w:lang w:val="ru-RU"/>
              </w:rPr>
              <w:t>используемые</w:t>
            </w:r>
            <w:r w:rsidRPr="000531DD">
              <w:rPr>
                <w:spacing w:val="1"/>
                <w:sz w:val="24"/>
                <w:lang w:val="ru-RU"/>
              </w:rPr>
              <w:t xml:space="preserve"> </w:t>
            </w:r>
            <w:r w:rsidRPr="000531DD">
              <w:rPr>
                <w:sz w:val="24"/>
                <w:lang w:val="ru-RU"/>
              </w:rPr>
              <w:t>в</w:t>
            </w:r>
            <w:r w:rsidRPr="000531DD">
              <w:rPr>
                <w:spacing w:val="1"/>
                <w:sz w:val="24"/>
                <w:lang w:val="ru-RU"/>
              </w:rPr>
              <w:t xml:space="preserve"> </w:t>
            </w:r>
            <w:r w:rsidRPr="000531DD">
              <w:rPr>
                <w:sz w:val="24"/>
                <w:lang w:val="ru-RU"/>
              </w:rPr>
              <w:t>гидросистемах;</w:t>
            </w:r>
          </w:p>
          <w:p w:rsidR="000531DD" w:rsidRPr="000531DD" w:rsidRDefault="000531DD" w:rsidP="003212FC">
            <w:pPr>
              <w:pStyle w:val="TableParagraph"/>
              <w:numPr>
                <w:ilvl w:val="0"/>
                <w:numId w:val="178"/>
              </w:numPr>
              <w:tabs>
                <w:tab w:val="left" w:pos="874"/>
              </w:tabs>
              <w:spacing w:before="4" w:line="237" w:lineRule="auto"/>
              <w:ind w:right="101"/>
              <w:jc w:val="both"/>
              <w:rPr>
                <w:sz w:val="24"/>
                <w:lang w:val="ru-RU"/>
              </w:rPr>
            </w:pPr>
            <w:r w:rsidRPr="000531DD">
              <w:rPr>
                <w:sz w:val="24"/>
                <w:lang w:val="ru-RU"/>
              </w:rPr>
              <w:t>конструкцию</w:t>
            </w:r>
            <w:r w:rsidRPr="000531DD">
              <w:rPr>
                <w:spacing w:val="1"/>
                <w:sz w:val="24"/>
                <w:lang w:val="ru-RU"/>
              </w:rPr>
              <w:t xml:space="preserve"> </w:t>
            </w:r>
            <w:r w:rsidRPr="000531DD">
              <w:rPr>
                <w:sz w:val="24"/>
                <w:lang w:val="ru-RU"/>
              </w:rPr>
              <w:t>и</w:t>
            </w:r>
            <w:r w:rsidRPr="000531DD">
              <w:rPr>
                <w:spacing w:val="1"/>
                <w:sz w:val="24"/>
                <w:lang w:val="ru-RU"/>
              </w:rPr>
              <w:t xml:space="preserve"> </w:t>
            </w:r>
            <w:r w:rsidRPr="000531DD">
              <w:rPr>
                <w:sz w:val="24"/>
                <w:lang w:val="ru-RU"/>
              </w:rPr>
              <w:t>принцип</w:t>
            </w:r>
            <w:r w:rsidRPr="000531DD">
              <w:rPr>
                <w:spacing w:val="1"/>
                <w:sz w:val="24"/>
                <w:lang w:val="ru-RU"/>
              </w:rPr>
              <w:t xml:space="preserve"> </w:t>
            </w:r>
            <w:r w:rsidRPr="000531DD">
              <w:rPr>
                <w:sz w:val="24"/>
                <w:lang w:val="ru-RU"/>
              </w:rPr>
              <w:t>действия</w:t>
            </w:r>
            <w:r w:rsidRPr="000531DD">
              <w:rPr>
                <w:spacing w:val="-57"/>
                <w:sz w:val="24"/>
                <w:lang w:val="ru-RU"/>
              </w:rPr>
              <w:t xml:space="preserve"> </w:t>
            </w:r>
            <w:r w:rsidRPr="000531DD">
              <w:rPr>
                <w:sz w:val="24"/>
                <w:lang w:val="ru-RU"/>
              </w:rPr>
              <w:t>гидромашин;</w:t>
            </w:r>
          </w:p>
          <w:p w:rsidR="000531DD" w:rsidRPr="000531DD" w:rsidRDefault="000531DD" w:rsidP="000531DD">
            <w:pPr>
              <w:pStyle w:val="TableParagraph"/>
              <w:spacing w:before="1"/>
              <w:ind w:left="107" w:right="100"/>
              <w:jc w:val="both"/>
              <w:rPr>
                <w:sz w:val="24"/>
                <w:lang w:val="ru-RU"/>
              </w:rPr>
            </w:pPr>
            <w:r w:rsidRPr="000531DD">
              <w:rPr>
                <w:sz w:val="24"/>
                <w:lang w:val="ru-RU"/>
              </w:rPr>
              <w:t>конструкцию и принцип действия элементов и</w:t>
            </w:r>
            <w:r w:rsidRPr="000531DD">
              <w:rPr>
                <w:spacing w:val="1"/>
                <w:sz w:val="24"/>
                <w:lang w:val="ru-RU"/>
              </w:rPr>
              <w:t xml:space="preserve"> </w:t>
            </w:r>
            <w:r w:rsidRPr="000531DD">
              <w:rPr>
                <w:sz w:val="24"/>
                <w:lang w:val="ru-RU"/>
              </w:rPr>
              <w:t>устройств</w:t>
            </w:r>
            <w:r w:rsidRPr="000531DD">
              <w:rPr>
                <w:spacing w:val="-2"/>
                <w:sz w:val="24"/>
                <w:lang w:val="ru-RU"/>
              </w:rPr>
              <w:t xml:space="preserve"> </w:t>
            </w:r>
            <w:r w:rsidRPr="000531DD">
              <w:rPr>
                <w:sz w:val="24"/>
                <w:lang w:val="ru-RU"/>
              </w:rPr>
              <w:t>пневмопривода</w:t>
            </w:r>
          </w:p>
        </w:tc>
        <w:tc>
          <w:tcPr>
            <w:tcW w:w="4214" w:type="dxa"/>
          </w:tcPr>
          <w:p w:rsidR="000531DD" w:rsidRPr="000531DD" w:rsidRDefault="000531DD" w:rsidP="000531DD">
            <w:pPr>
              <w:pStyle w:val="TableParagraph"/>
              <w:spacing w:line="268" w:lineRule="exact"/>
              <w:ind w:left="105"/>
              <w:rPr>
                <w:sz w:val="24"/>
                <w:lang w:val="ru-RU"/>
              </w:rPr>
            </w:pPr>
            <w:r w:rsidRPr="000531DD">
              <w:rPr>
                <w:sz w:val="24"/>
                <w:lang w:val="ru-RU"/>
              </w:rPr>
              <w:t>Устный опрос</w:t>
            </w:r>
          </w:p>
          <w:p w:rsidR="000531DD" w:rsidRPr="000531DD" w:rsidRDefault="000531DD" w:rsidP="000531DD">
            <w:pPr>
              <w:pStyle w:val="TableParagraph"/>
              <w:ind w:left="105"/>
              <w:rPr>
                <w:sz w:val="24"/>
                <w:lang w:val="ru-RU"/>
              </w:rPr>
            </w:pPr>
            <w:r w:rsidRPr="000531DD">
              <w:rPr>
                <w:sz w:val="24"/>
                <w:lang w:val="ru-RU"/>
              </w:rPr>
              <w:t>Анализ</w:t>
            </w:r>
            <w:r w:rsidRPr="000531DD">
              <w:rPr>
                <w:spacing w:val="34"/>
                <w:sz w:val="24"/>
                <w:lang w:val="ru-RU"/>
              </w:rPr>
              <w:t xml:space="preserve"> </w:t>
            </w:r>
            <w:r w:rsidRPr="000531DD">
              <w:rPr>
                <w:sz w:val="24"/>
                <w:lang w:val="ru-RU"/>
              </w:rPr>
              <w:t>выполнения</w:t>
            </w:r>
            <w:r w:rsidRPr="000531DD">
              <w:rPr>
                <w:spacing w:val="30"/>
                <w:sz w:val="24"/>
                <w:lang w:val="ru-RU"/>
              </w:rPr>
              <w:t xml:space="preserve"> </w:t>
            </w:r>
            <w:r w:rsidRPr="000531DD">
              <w:rPr>
                <w:sz w:val="24"/>
                <w:lang w:val="ru-RU"/>
              </w:rPr>
              <w:t>домашнего</w:t>
            </w:r>
            <w:r w:rsidRPr="000531DD">
              <w:rPr>
                <w:spacing w:val="33"/>
                <w:sz w:val="24"/>
                <w:lang w:val="ru-RU"/>
              </w:rPr>
              <w:t xml:space="preserve"> </w:t>
            </w:r>
            <w:r w:rsidRPr="000531DD">
              <w:rPr>
                <w:sz w:val="24"/>
                <w:lang w:val="ru-RU"/>
              </w:rPr>
              <w:t>задания,</w:t>
            </w:r>
            <w:r w:rsidRPr="000531DD">
              <w:rPr>
                <w:spacing w:val="-57"/>
                <w:sz w:val="24"/>
                <w:lang w:val="ru-RU"/>
              </w:rPr>
              <w:t xml:space="preserve"> </w:t>
            </w:r>
            <w:r w:rsidRPr="000531DD">
              <w:rPr>
                <w:sz w:val="24"/>
                <w:lang w:val="ru-RU"/>
              </w:rPr>
              <w:t>самостоятельной</w:t>
            </w:r>
            <w:r w:rsidRPr="000531DD">
              <w:rPr>
                <w:spacing w:val="-1"/>
                <w:sz w:val="24"/>
                <w:lang w:val="ru-RU"/>
              </w:rPr>
              <w:t xml:space="preserve"> </w:t>
            </w:r>
            <w:r w:rsidRPr="000531DD">
              <w:rPr>
                <w:sz w:val="24"/>
                <w:lang w:val="ru-RU"/>
              </w:rPr>
              <w:t>работы</w:t>
            </w:r>
          </w:p>
          <w:p w:rsidR="000531DD" w:rsidRDefault="000531DD" w:rsidP="000531DD">
            <w:pPr>
              <w:pStyle w:val="TableParagraph"/>
              <w:ind w:left="105"/>
              <w:rPr>
                <w:sz w:val="24"/>
              </w:rPr>
            </w:pPr>
            <w:r>
              <w:rPr>
                <w:sz w:val="24"/>
              </w:rPr>
              <w:t>Фронтальный</w:t>
            </w:r>
            <w:r>
              <w:rPr>
                <w:spacing w:val="-2"/>
                <w:sz w:val="24"/>
              </w:rPr>
              <w:t xml:space="preserve"> </w:t>
            </w:r>
            <w:r>
              <w:rPr>
                <w:sz w:val="24"/>
              </w:rPr>
              <w:t>опрос</w:t>
            </w:r>
          </w:p>
        </w:tc>
      </w:tr>
    </w:tbl>
    <w:p w:rsidR="000531DD" w:rsidRDefault="000531DD" w:rsidP="000531DD"/>
    <w:p w:rsidR="0025029C" w:rsidRDefault="0025029C" w:rsidP="000531DD">
      <w:pPr>
        <w:tabs>
          <w:tab w:val="left" w:pos="506"/>
        </w:tabs>
        <w:spacing w:before="82"/>
        <w:ind w:left="-61" w:right="222"/>
      </w:pPr>
    </w:p>
    <w:p w:rsidR="00DC43C1" w:rsidRDefault="00DC43C1" w:rsidP="00DC43C1">
      <w:pPr>
        <w:rPr>
          <w:sz w:val="24"/>
          <w:szCs w:val="24"/>
        </w:rPr>
      </w:pPr>
      <w:r>
        <w:rPr>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DC43C1" w:rsidRPr="00ED35EA" w:rsidTr="00DC43C1">
        <w:tc>
          <w:tcPr>
            <w:tcW w:w="2353" w:type="dxa"/>
            <w:shd w:val="clear" w:color="auto" w:fill="auto"/>
          </w:tcPr>
          <w:p w:rsidR="00DC43C1" w:rsidRPr="00ED35EA" w:rsidRDefault="00DC43C1" w:rsidP="00DC43C1">
            <w:pPr>
              <w:rPr>
                <w:rFonts w:eastAsia="Calibri"/>
                <w:b/>
                <w:bCs/>
                <w:sz w:val="24"/>
                <w:szCs w:val="24"/>
              </w:rPr>
            </w:pPr>
            <w:r w:rsidRPr="00ED35EA">
              <w:rPr>
                <w:rFonts w:eastAsia="Calibri"/>
                <w:b/>
                <w:bCs/>
                <w:sz w:val="24"/>
                <w:szCs w:val="24"/>
              </w:rPr>
              <w:t>Профессиональные компетенции (ПК)</w:t>
            </w:r>
          </w:p>
        </w:tc>
        <w:tc>
          <w:tcPr>
            <w:tcW w:w="2575" w:type="dxa"/>
            <w:shd w:val="clear" w:color="auto" w:fill="auto"/>
          </w:tcPr>
          <w:p w:rsidR="00DC43C1" w:rsidRPr="00ED35EA" w:rsidRDefault="00DC43C1" w:rsidP="00DC43C1">
            <w:pPr>
              <w:rPr>
                <w:rFonts w:eastAsia="Calibri"/>
                <w:b/>
                <w:bCs/>
                <w:sz w:val="24"/>
                <w:szCs w:val="24"/>
              </w:rPr>
            </w:pPr>
            <w:r>
              <w:rPr>
                <w:rFonts w:eastAsia="Calibri"/>
                <w:b/>
                <w:bCs/>
                <w:sz w:val="24"/>
                <w:szCs w:val="24"/>
              </w:rPr>
              <w:t>Навыки</w:t>
            </w:r>
            <w:r w:rsidRPr="00ED35EA">
              <w:rPr>
                <w:rFonts w:eastAsia="Calibri"/>
                <w:b/>
                <w:bCs/>
                <w:sz w:val="24"/>
                <w:szCs w:val="24"/>
              </w:rPr>
              <w:t xml:space="preserve"> (</w:t>
            </w:r>
            <w:r>
              <w:rPr>
                <w:rFonts w:eastAsia="Calibri"/>
                <w:b/>
                <w:bCs/>
                <w:sz w:val="24"/>
                <w:szCs w:val="24"/>
              </w:rPr>
              <w:t>Н</w:t>
            </w:r>
            <w:r w:rsidRPr="00ED35EA">
              <w:rPr>
                <w:rFonts w:eastAsia="Calibri"/>
                <w:b/>
                <w:bCs/>
                <w:sz w:val="24"/>
                <w:szCs w:val="24"/>
              </w:rPr>
              <w:t>)</w:t>
            </w:r>
            <w:r>
              <w:rPr>
                <w:rFonts w:eastAsia="Calibri"/>
                <w:b/>
                <w:bCs/>
                <w:sz w:val="24"/>
                <w:szCs w:val="24"/>
              </w:rPr>
              <w:t>/практический опыт (ПО)</w:t>
            </w:r>
          </w:p>
        </w:tc>
        <w:tc>
          <w:tcPr>
            <w:tcW w:w="2336" w:type="dxa"/>
            <w:shd w:val="clear" w:color="auto" w:fill="auto"/>
          </w:tcPr>
          <w:p w:rsidR="00DC43C1" w:rsidRPr="00ED35EA" w:rsidRDefault="00DC43C1" w:rsidP="00DC43C1">
            <w:pPr>
              <w:rPr>
                <w:rFonts w:eastAsia="Calibri"/>
                <w:b/>
                <w:bCs/>
                <w:sz w:val="24"/>
                <w:szCs w:val="24"/>
              </w:rPr>
            </w:pPr>
            <w:r w:rsidRPr="00ED35EA">
              <w:rPr>
                <w:rFonts w:eastAsia="Calibri"/>
                <w:b/>
                <w:bCs/>
                <w:sz w:val="24"/>
                <w:szCs w:val="24"/>
              </w:rPr>
              <w:t>Умения (У)</w:t>
            </w:r>
          </w:p>
        </w:tc>
        <w:tc>
          <w:tcPr>
            <w:tcW w:w="2337" w:type="dxa"/>
            <w:shd w:val="clear" w:color="auto" w:fill="auto"/>
          </w:tcPr>
          <w:p w:rsidR="00DC43C1" w:rsidRPr="00ED35EA" w:rsidRDefault="00DC43C1" w:rsidP="00DC43C1">
            <w:pPr>
              <w:rPr>
                <w:rFonts w:eastAsia="Calibri"/>
                <w:b/>
                <w:bCs/>
                <w:sz w:val="24"/>
                <w:szCs w:val="24"/>
              </w:rPr>
            </w:pPr>
            <w:r w:rsidRPr="00ED35EA">
              <w:rPr>
                <w:rFonts w:eastAsia="Calibri"/>
                <w:b/>
                <w:bCs/>
                <w:sz w:val="24"/>
                <w:szCs w:val="24"/>
              </w:rPr>
              <w:t>Знания (З)</w:t>
            </w:r>
          </w:p>
        </w:tc>
      </w:tr>
      <w:tr w:rsidR="00087042" w:rsidRPr="00ED35EA" w:rsidTr="00DC43C1">
        <w:tc>
          <w:tcPr>
            <w:tcW w:w="2353" w:type="dxa"/>
            <w:shd w:val="clear" w:color="auto" w:fill="auto"/>
          </w:tcPr>
          <w:p w:rsidR="00087042" w:rsidRPr="00ED35EA" w:rsidRDefault="00087042" w:rsidP="00DC43C1">
            <w:pPr>
              <w:rPr>
                <w:rFonts w:eastAsia="Calibri"/>
                <w:sz w:val="24"/>
                <w:szCs w:val="24"/>
              </w:rPr>
            </w:pPr>
            <w:r w:rsidRPr="00F01ECE">
              <w:rPr>
                <w:i/>
                <w:sz w:val="24"/>
                <w:szCs w:val="24"/>
              </w:rPr>
              <w:t xml:space="preserve">ПК 2.2. Осуществлять диагностирование состояния промышленного </w:t>
            </w:r>
            <w:r w:rsidRPr="00F01ECE">
              <w:rPr>
                <w:i/>
                <w:sz w:val="24"/>
                <w:szCs w:val="24"/>
              </w:rPr>
              <w:lastRenderedPageBreak/>
              <w:t>оборудования и дефектацию его узлов и элементов.</w:t>
            </w:r>
          </w:p>
        </w:tc>
        <w:tc>
          <w:tcPr>
            <w:tcW w:w="2575" w:type="dxa"/>
            <w:shd w:val="clear" w:color="auto" w:fill="auto"/>
          </w:tcPr>
          <w:p w:rsidR="00087042" w:rsidRDefault="00087042">
            <w:pPr>
              <w:rPr>
                <w:color w:val="000000"/>
                <w:sz w:val="24"/>
                <w:szCs w:val="24"/>
              </w:rPr>
            </w:pPr>
            <w:r>
              <w:rPr>
                <w:color w:val="000000"/>
              </w:rPr>
              <w:lastRenderedPageBreak/>
              <w:t>ПО 2.2.01 диагностировании промышленного оборудования и дефектации его элементов;</w:t>
            </w:r>
          </w:p>
        </w:tc>
        <w:tc>
          <w:tcPr>
            <w:tcW w:w="2336" w:type="dxa"/>
            <w:shd w:val="clear" w:color="auto" w:fill="auto"/>
          </w:tcPr>
          <w:p w:rsidR="00087042" w:rsidRDefault="00087042">
            <w:pPr>
              <w:rPr>
                <w:color w:val="000000"/>
                <w:sz w:val="24"/>
                <w:szCs w:val="24"/>
              </w:rPr>
            </w:pPr>
            <w:r>
              <w:rPr>
                <w:color w:val="000000"/>
              </w:rPr>
              <w:t>У 2.2.05 пользоваться нормативной и справочной литературой</w:t>
            </w:r>
          </w:p>
        </w:tc>
        <w:tc>
          <w:tcPr>
            <w:tcW w:w="2337" w:type="dxa"/>
            <w:shd w:val="clear" w:color="auto" w:fill="auto"/>
          </w:tcPr>
          <w:p w:rsidR="00087042" w:rsidRDefault="00087042">
            <w:pPr>
              <w:rPr>
                <w:color w:val="000000"/>
                <w:sz w:val="24"/>
                <w:szCs w:val="24"/>
              </w:rPr>
            </w:pPr>
            <w:r>
              <w:rPr>
                <w:color w:val="000000"/>
              </w:rPr>
              <w:t>З 2.2.01 условные обозначения на машиностроительных чертежах и схемах;</w:t>
            </w:r>
          </w:p>
        </w:tc>
      </w:tr>
      <w:tr w:rsidR="00087042" w:rsidRPr="00ED35EA" w:rsidTr="00DC43C1">
        <w:tc>
          <w:tcPr>
            <w:tcW w:w="2353" w:type="dxa"/>
            <w:shd w:val="clear" w:color="auto" w:fill="auto"/>
          </w:tcPr>
          <w:p w:rsidR="00087042" w:rsidRPr="00ED35EA" w:rsidRDefault="00087042" w:rsidP="00DC43C1">
            <w:pPr>
              <w:rPr>
                <w:rFonts w:eastAsia="Calibri"/>
                <w:sz w:val="24"/>
                <w:szCs w:val="24"/>
              </w:rPr>
            </w:pPr>
            <w:r w:rsidRPr="0086431E">
              <w:rPr>
                <w:i/>
                <w:sz w:val="24"/>
                <w:szCs w:val="24"/>
              </w:rPr>
              <w:lastRenderedPageBreak/>
              <w:t>ПК 3.1. Определять оптимальные методы восстановления работоспособности промышленного оборудования</w:t>
            </w:r>
            <w:r w:rsidRPr="00F01ECE">
              <w:rPr>
                <w:i/>
                <w:sz w:val="24"/>
                <w:szCs w:val="24"/>
              </w:rPr>
              <w:t>.</w:t>
            </w:r>
          </w:p>
        </w:tc>
        <w:tc>
          <w:tcPr>
            <w:tcW w:w="2575" w:type="dxa"/>
            <w:shd w:val="clear" w:color="auto" w:fill="auto"/>
          </w:tcPr>
          <w:p w:rsidR="00087042" w:rsidRDefault="00087042">
            <w:r>
              <w:t>ПО 3.1.01 определения оптимальных методов восстановления работоспособности промышленного оборудования</w:t>
            </w:r>
          </w:p>
        </w:tc>
        <w:tc>
          <w:tcPr>
            <w:tcW w:w="2336" w:type="dxa"/>
            <w:shd w:val="clear" w:color="auto" w:fill="auto"/>
          </w:tcPr>
          <w:p w:rsidR="00087042" w:rsidRDefault="00087042">
            <w:r>
              <w:t>У 3.1.02 разрабатывать инструкции и технологические карты на выполнение работ</w:t>
            </w:r>
          </w:p>
        </w:tc>
        <w:tc>
          <w:tcPr>
            <w:tcW w:w="2337" w:type="dxa"/>
            <w:shd w:val="clear" w:color="auto" w:fill="auto"/>
          </w:tcPr>
          <w:p w:rsidR="00087042" w:rsidRDefault="00087042">
            <w:r>
              <w:t>З 3.1.01 методы планирования, контроля и оценки работ подчиненного персонала</w:t>
            </w:r>
          </w:p>
        </w:tc>
      </w:tr>
    </w:tbl>
    <w:p w:rsidR="00DC43C1" w:rsidRDefault="00DC43C1" w:rsidP="00DC43C1">
      <w:pPr>
        <w:rPr>
          <w:sz w:val="24"/>
          <w:szCs w:val="24"/>
        </w:rPr>
      </w:pPr>
    </w:p>
    <w:p w:rsidR="00DC43C1" w:rsidRDefault="00DC43C1" w:rsidP="00DC43C1">
      <w:pPr>
        <w:rPr>
          <w:sz w:val="24"/>
          <w:szCs w:val="24"/>
        </w:rPr>
      </w:pPr>
      <w:r>
        <w:rPr>
          <w:sz w:val="24"/>
          <w:szCs w:val="24"/>
        </w:rPr>
        <w:t>Основа ОК= умения общие (Уо)+знания общие (Зо)</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E86FB4" w:rsidTr="00E86FB4">
        <w:tc>
          <w:tcPr>
            <w:tcW w:w="3115" w:type="dxa"/>
            <w:shd w:val="clear" w:color="auto" w:fill="auto"/>
          </w:tcPr>
          <w:p w:rsidR="00E86FB4" w:rsidRPr="006E1DFB" w:rsidRDefault="00E86FB4" w:rsidP="00DC43C1">
            <w:pPr>
              <w:spacing w:after="120"/>
              <w:rPr>
                <w:b/>
                <w:bCs/>
                <w:sz w:val="24"/>
                <w:szCs w:val="24"/>
              </w:rPr>
            </w:pPr>
            <w:r w:rsidRPr="006E1DFB">
              <w:rPr>
                <w:b/>
                <w:bCs/>
                <w:sz w:val="24"/>
                <w:szCs w:val="24"/>
              </w:rPr>
              <w:t>Общие компетенции (ОК)</w:t>
            </w:r>
          </w:p>
        </w:tc>
        <w:tc>
          <w:tcPr>
            <w:tcW w:w="3115" w:type="dxa"/>
            <w:shd w:val="clear" w:color="auto" w:fill="auto"/>
          </w:tcPr>
          <w:p w:rsidR="00E86FB4" w:rsidRPr="006E1DFB" w:rsidRDefault="00E86FB4" w:rsidP="00DC43C1">
            <w:pPr>
              <w:spacing w:after="120"/>
              <w:rPr>
                <w:b/>
                <w:bCs/>
                <w:sz w:val="24"/>
                <w:szCs w:val="24"/>
              </w:rPr>
            </w:pPr>
            <w:r w:rsidRPr="006E1DFB">
              <w:rPr>
                <w:b/>
                <w:bCs/>
                <w:sz w:val="24"/>
                <w:szCs w:val="24"/>
              </w:rPr>
              <w:t>Умения общие (Уо)</w:t>
            </w:r>
          </w:p>
        </w:tc>
        <w:tc>
          <w:tcPr>
            <w:tcW w:w="3115" w:type="dxa"/>
            <w:shd w:val="clear" w:color="auto" w:fill="auto"/>
          </w:tcPr>
          <w:p w:rsidR="00E86FB4" w:rsidRPr="006E1DFB" w:rsidRDefault="00E86FB4" w:rsidP="00DC43C1">
            <w:pPr>
              <w:spacing w:after="120"/>
              <w:rPr>
                <w:b/>
                <w:bCs/>
                <w:sz w:val="24"/>
                <w:szCs w:val="24"/>
              </w:rPr>
            </w:pPr>
            <w:r w:rsidRPr="006E1DFB">
              <w:rPr>
                <w:b/>
                <w:bCs/>
                <w:sz w:val="24"/>
                <w:szCs w:val="24"/>
              </w:rPr>
              <w:t>Знания общие (Зо)</w:t>
            </w:r>
          </w:p>
        </w:tc>
      </w:tr>
      <w:tr w:rsidR="00E86FB4" w:rsidTr="00E86FB4">
        <w:tc>
          <w:tcPr>
            <w:tcW w:w="3115" w:type="dxa"/>
            <w:shd w:val="clear" w:color="auto" w:fill="auto"/>
          </w:tcPr>
          <w:p w:rsidR="00E86FB4" w:rsidRPr="00375D7D" w:rsidRDefault="00E86FB4" w:rsidP="00087042">
            <w:pPr>
              <w:jc w:val="center"/>
              <w:rPr>
                <w:iCs/>
                <w:sz w:val="24"/>
                <w:szCs w:val="24"/>
              </w:rPr>
            </w:pPr>
            <w:r w:rsidRPr="00375D7D">
              <w:rPr>
                <w:iCs/>
                <w:sz w:val="24"/>
                <w:szCs w:val="24"/>
              </w:rPr>
              <w:t>ОК 01</w:t>
            </w:r>
          </w:p>
          <w:p w:rsidR="00E86FB4" w:rsidRPr="006E1DFB" w:rsidRDefault="00E86FB4" w:rsidP="00087042">
            <w:pPr>
              <w:spacing w:after="120"/>
              <w:rPr>
                <w:sz w:val="24"/>
                <w:szCs w:val="24"/>
              </w:rPr>
            </w:pPr>
            <w:r w:rsidRPr="00D434B2">
              <w:rPr>
                <w:iCs/>
                <w:sz w:val="24"/>
                <w:szCs w:val="24"/>
              </w:rPr>
              <w:t>Понимать сущность и социальную значимость своей будущей профессии, проявлять к ней устойчивый интерес</w:t>
            </w:r>
          </w:p>
        </w:tc>
        <w:tc>
          <w:tcPr>
            <w:tcW w:w="3115" w:type="dxa"/>
            <w:shd w:val="clear" w:color="auto" w:fill="auto"/>
          </w:tcPr>
          <w:p w:rsidR="00E86FB4" w:rsidRPr="00C20D81" w:rsidRDefault="00E86FB4" w:rsidP="00087042">
            <w:pPr>
              <w:suppressAutoHyphens/>
              <w:jc w:val="both"/>
              <w:rPr>
                <w:bCs/>
                <w:iCs/>
                <w:sz w:val="24"/>
                <w:szCs w:val="24"/>
              </w:rPr>
            </w:pPr>
            <w:r w:rsidRPr="00C20D81">
              <w:rPr>
                <w:bCs/>
                <w:iCs/>
                <w:sz w:val="24"/>
                <w:szCs w:val="24"/>
              </w:rPr>
              <w:t>Уо 01.01</w:t>
            </w:r>
          </w:p>
          <w:p w:rsidR="00E86FB4" w:rsidRPr="006E1DFB" w:rsidRDefault="00E86FB4" w:rsidP="00087042">
            <w:pPr>
              <w:spacing w:after="120"/>
              <w:rPr>
                <w:sz w:val="24"/>
                <w:szCs w:val="24"/>
              </w:rPr>
            </w:pPr>
            <w:r w:rsidRPr="00675341">
              <w:rPr>
                <w:b/>
                <w:iCs/>
                <w:sz w:val="24"/>
                <w:szCs w:val="24"/>
              </w:rPr>
              <w:t xml:space="preserve">Умения: </w:t>
            </w:r>
            <w:r w:rsidRPr="00675341">
              <w:rPr>
                <w:iCs/>
                <w:sz w:val="24"/>
                <w:szCs w:val="24"/>
              </w:rPr>
              <w:t xml:space="preserve">распознавать задачу и/или проблему </w:t>
            </w:r>
            <w:r w:rsidRPr="00675341">
              <w:rPr>
                <w:iCs/>
                <w:sz w:val="24"/>
                <w:szCs w:val="24"/>
              </w:rPr>
              <w:br/>
              <w:t>в профессиональном и/или социальном контексте</w:t>
            </w:r>
          </w:p>
        </w:tc>
        <w:tc>
          <w:tcPr>
            <w:tcW w:w="3115" w:type="dxa"/>
            <w:shd w:val="clear" w:color="auto" w:fill="auto"/>
          </w:tcPr>
          <w:p w:rsidR="00E86FB4" w:rsidRDefault="00E86FB4">
            <w:pPr>
              <w:jc w:val="both"/>
              <w:rPr>
                <w:color w:val="000000"/>
              </w:rPr>
            </w:pPr>
            <w:r>
              <w:rPr>
                <w:color w:val="000000"/>
              </w:rPr>
              <w:t>Зо 01.02</w:t>
            </w:r>
            <w:r>
              <w:t xml:space="preserve"> основные источники информации и ресурсы для решения задач и проблем в профессиональном и/или социальном  контексте  </w:t>
            </w:r>
          </w:p>
        </w:tc>
      </w:tr>
      <w:tr w:rsidR="00E86FB4" w:rsidTr="00E86FB4">
        <w:tc>
          <w:tcPr>
            <w:tcW w:w="3115" w:type="dxa"/>
            <w:shd w:val="clear" w:color="auto" w:fill="auto"/>
          </w:tcPr>
          <w:p w:rsidR="00E86FB4" w:rsidRPr="006E1DFB" w:rsidRDefault="00E86FB4" w:rsidP="00E86FB4">
            <w:pPr>
              <w:spacing w:after="120"/>
              <w:rPr>
                <w:sz w:val="24"/>
                <w:szCs w:val="24"/>
              </w:rPr>
            </w:pPr>
          </w:p>
        </w:tc>
        <w:tc>
          <w:tcPr>
            <w:tcW w:w="3115" w:type="dxa"/>
            <w:shd w:val="clear" w:color="auto" w:fill="auto"/>
          </w:tcPr>
          <w:p w:rsidR="00E86FB4" w:rsidRPr="00C20D81" w:rsidRDefault="00E86FB4" w:rsidP="00E86FB4">
            <w:pPr>
              <w:suppressAutoHyphens/>
              <w:jc w:val="both"/>
              <w:rPr>
                <w:bCs/>
                <w:iCs/>
                <w:sz w:val="24"/>
                <w:szCs w:val="24"/>
              </w:rPr>
            </w:pPr>
            <w:r w:rsidRPr="00C20D81">
              <w:rPr>
                <w:bCs/>
                <w:iCs/>
                <w:sz w:val="24"/>
                <w:szCs w:val="24"/>
              </w:rPr>
              <w:t>Уо 01.06</w:t>
            </w:r>
            <w:r w:rsidRPr="00675341">
              <w:rPr>
                <w:iCs/>
                <w:sz w:val="24"/>
                <w:szCs w:val="24"/>
              </w:rPr>
              <w:t xml:space="preserve"> определять необходимые ресурсы;</w:t>
            </w:r>
          </w:p>
        </w:tc>
        <w:tc>
          <w:tcPr>
            <w:tcW w:w="3115" w:type="dxa"/>
            <w:shd w:val="clear" w:color="auto" w:fill="auto"/>
          </w:tcPr>
          <w:p w:rsidR="00E86FB4" w:rsidRPr="00C20D81" w:rsidRDefault="00E86FB4" w:rsidP="00E86FB4">
            <w:pPr>
              <w:suppressAutoHyphens/>
              <w:jc w:val="both"/>
              <w:rPr>
                <w:bCs/>
                <w:iCs/>
                <w:sz w:val="24"/>
                <w:szCs w:val="24"/>
              </w:rPr>
            </w:pPr>
            <w:r w:rsidRPr="00C20D81">
              <w:rPr>
                <w:bCs/>
                <w:iCs/>
                <w:sz w:val="24"/>
                <w:szCs w:val="24"/>
              </w:rPr>
              <w:t>Зо 01.0</w:t>
            </w:r>
            <w:r>
              <w:rPr>
                <w:bCs/>
                <w:iCs/>
                <w:sz w:val="24"/>
                <w:szCs w:val="24"/>
              </w:rPr>
              <w:t>6</w:t>
            </w:r>
            <w:r w:rsidRPr="00675341">
              <w:rPr>
                <w:bCs/>
                <w:sz w:val="24"/>
                <w:szCs w:val="24"/>
              </w:rPr>
              <w:t xml:space="preserve"> порядок оценки результатов решения задач профессиональной деятельности</w:t>
            </w:r>
          </w:p>
        </w:tc>
      </w:tr>
      <w:tr w:rsidR="00E86FB4" w:rsidTr="00E86FB4">
        <w:tc>
          <w:tcPr>
            <w:tcW w:w="3115" w:type="dxa"/>
            <w:shd w:val="clear" w:color="auto" w:fill="auto"/>
          </w:tcPr>
          <w:p w:rsidR="00E86FB4" w:rsidRPr="00375D7D" w:rsidRDefault="00E86FB4" w:rsidP="00E86FB4">
            <w:pPr>
              <w:jc w:val="center"/>
              <w:rPr>
                <w:iCs/>
                <w:sz w:val="24"/>
                <w:szCs w:val="24"/>
              </w:rPr>
            </w:pPr>
            <w:r w:rsidRPr="00375D7D">
              <w:rPr>
                <w:iCs/>
                <w:sz w:val="24"/>
                <w:szCs w:val="24"/>
              </w:rPr>
              <w:t>ОК 02</w:t>
            </w:r>
          </w:p>
          <w:p w:rsidR="00E86FB4" w:rsidRPr="006E1DFB" w:rsidRDefault="00E86FB4" w:rsidP="00E86FB4">
            <w:pPr>
              <w:spacing w:after="120"/>
              <w:rPr>
                <w:sz w:val="24"/>
                <w:szCs w:val="24"/>
              </w:rPr>
            </w:pPr>
            <w:r w:rsidRPr="00D434B2">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115" w:type="dxa"/>
            <w:shd w:val="clear" w:color="auto" w:fill="auto"/>
          </w:tcPr>
          <w:p w:rsidR="00E86FB4" w:rsidRPr="00C20D81" w:rsidRDefault="00E86FB4" w:rsidP="00E86FB4">
            <w:pPr>
              <w:suppressAutoHyphens/>
              <w:jc w:val="both"/>
              <w:rPr>
                <w:bCs/>
                <w:iCs/>
                <w:sz w:val="24"/>
                <w:szCs w:val="24"/>
              </w:rPr>
            </w:pPr>
            <w:r w:rsidRPr="00C20D81">
              <w:rPr>
                <w:bCs/>
                <w:iCs/>
                <w:sz w:val="24"/>
                <w:szCs w:val="24"/>
              </w:rPr>
              <w:t>Уо 02.01</w:t>
            </w:r>
          </w:p>
          <w:p w:rsidR="00E86FB4" w:rsidRPr="00675341" w:rsidRDefault="00E86FB4" w:rsidP="00E86FB4">
            <w:pPr>
              <w:suppressAutoHyphens/>
              <w:jc w:val="both"/>
              <w:rPr>
                <w:b/>
                <w:bCs/>
                <w:iCs/>
                <w:sz w:val="24"/>
                <w:szCs w:val="24"/>
              </w:rPr>
            </w:pPr>
            <w:r w:rsidRPr="00675341">
              <w:rPr>
                <w:b/>
                <w:iCs/>
                <w:sz w:val="24"/>
                <w:szCs w:val="24"/>
              </w:rPr>
              <w:t xml:space="preserve">Умения: </w:t>
            </w:r>
            <w:r w:rsidRPr="00675341">
              <w:rPr>
                <w:iCs/>
                <w:sz w:val="24"/>
                <w:szCs w:val="24"/>
              </w:rPr>
              <w:t xml:space="preserve">определять задачи для поиска информации; </w:t>
            </w:r>
          </w:p>
        </w:tc>
        <w:tc>
          <w:tcPr>
            <w:tcW w:w="3115" w:type="dxa"/>
            <w:shd w:val="clear" w:color="auto" w:fill="auto"/>
          </w:tcPr>
          <w:p w:rsidR="00E86FB4" w:rsidRPr="00C20D81" w:rsidRDefault="00E86FB4" w:rsidP="00E86FB4">
            <w:pPr>
              <w:suppressAutoHyphens/>
              <w:jc w:val="both"/>
              <w:rPr>
                <w:bCs/>
                <w:iCs/>
                <w:sz w:val="24"/>
                <w:szCs w:val="24"/>
              </w:rPr>
            </w:pPr>
            <w:r w:rsidRPr="00C20D81">
              <w:rPr>
                <w:bCs/>
                <w:iCs/>
                <w:sz w:val="24"/>
                <w:szCs w:val="24"/>
              </w:rPr>
              <w:t>Зо 02.02</w:t>
            </w:r>
          </w:p>
          <w:p w:rsidR="00E86FB4" w:rsidRPr="00675341" w:rsidRDefault="00E86FB4" w:rsidP="00E86FB4">
            <w:pPr>
              <w:suppressAutoHyphens/>
              <w:jc w:val="both"/>
              <w:rPr>
                <w:b/>
                <w:bCs/>
                <w:iCs/>
                <w:sz w:val="24"/>
                <w:szCs w:val="24"/>
              </w:rPr>
            </w:pPr>
            <w:r w:rsidRPr="00675341">
              <w:rPr>
                <w:iCs/>
                <w:sz w:val="24"/>
                <w:szCs w:val="24"/>
              </w:rPr>
              <w:t xml:space="preserve">приемы структурирования информации; </w:t>
            </w:r>
          </w:p>
        </w:tc>
      </w:tr>
      <w:tr w:rsidR="00E86FB4" w:rsidTr="00E86FB4">
        <w:tc>
          <w:tcPr>
            <w:tcW w:w="3115" w:type="dxa"/>
            <w:shd w:val="clear" w:color="auto" w:fill="auto"/>
          </w:tcPr>
          <w:p w:rsidR="00E86FB4" w:rsidRPr="006E1DFB" w:rsidRDefault="00E86FB4" w:rsidP="00E86FB4">
            <w:pPr>
              <w:spacing w:after="120"/>
              <w:rPr>
                <w:sz w:val="24"/>
                <w:szCs w:val="24"/>
              </w:rPr>
            </w:pPr>
          </w:p>
        </w:tc>
        <w:tc>
          <w:tcPr>
            <w:tcW w:w="3115" w:type="dxa"/>
            <w:shd w:val="clear" w:color="auto" w:fill="auto"/>
          </w:tcPr>
          <w:p w:rsidR="00E86FB4" w:rsidRPr="00C20D81" w:rsidRDefault="00E86FB4" w:rsidP="00E86FB4">
            <w:pPr>
              <w:suppressAutoHyphens/>
              <w:jc w:val="both"/>
              <w:rPr>
                <w:bCs/>
                <w:iCs/>
                <w:sz w:val="24"/>
                <w:szCs w:val="24"/>
              </w:rPr>
            </w:pPr>
            <w:r w:rsidRPr="00C20D81">
              <w:rPr>
                <w:bCs/>
                <w:iCs/>
                <w:sz w:val="24"/>
                <w:szCs w:val="24"/>
              </w:rPr>
              <w:t>Уо 02.02</w:t>
            </w:r>
          </w:p>
          <w:p w:rsidR="00E86FB4" w:rsidRPr="006E1DFB" w:rsidRDefault="00E86FB4" w:rsidP="00E86FB4">
            <w:pPr>
              <w:spacing w:after="120"/>
              <w:rPr>
                <w:sz w:val="24"/>
                <w:szCs w:val="24"/>
              </w:rPr>
            </w:pPr>
            <w:r w:rsidRPr="00675341">
              <w:rPr>
                <w:iCs/>
                <w:sz w:val="24"/>
                <w:szCs w:val="24"/>
              </w:rPr>
              <w:t>определять необходимые источники информации;</w:t>
            </w:r>
          </w:p>
        </w:tc>
        <w:tc>
          <w:tcPr>
            <w:tcW w:w="3115" w:type="dxa"/>
            <w:shd w:val="clear" w:color="auto" w:fill="auto"/>
          </w:tcPr>
          <w:p w:rsidR="00E86FB4" w:rsidRPr="00C20D81" w:rsidRDefault="00E86FB4" w:rsidP="00E86FB4">
            <w:pPr>
              <w:suppressAutoHyphens/>
              <w:jc w:val="both"/>
              <w:rPr>
                <w:bCs/>
                <w:iCs/>
                <w:sz w:val="24"/>
                <w:szCs w:val="24"/>
              </w:rPr>
            </w:pPr>
            <w:r w:rsidRPr="00C20D81">
              <w:rPr>
                <w:bCs/>
                <w:iCs/>
                <w:sz w:val="24"/>
                <w:szCs w:val="24"/>
              </w:rPr>
              <w:t>Зо 02.03</w:t>
            </w:r>
          </w:p>
          <w:p w:rsidR="00E86FB4" w:rsidRPr="006E1DFB" w:rsidRDefault="00E86FB4" w:rsidP="00E86FB4">
            <w:pPr>
              <w:spacing w:after="120"/>
              <w:rPr>
                <w:sz w:val="24"/>
                <w:szCs w:val="24"/>
              </w:rPr>
            </w:pPr>
            <w:r w:rsidRPr="00675341">
              <w:rPr>
                <w:iCs/>
                <w:sz w:val="24"/>
                <w:szCs w:val="24"/>
              </w:rPr>
              <w:t xml:space="preserve">формат оформления результатов поиска информации, </w:t>
            </w:r>
            <w:r w:rsidRPr="00675341">
              <w:rPr>
                <w:bCs/>
                <w:iCs/>
                <w:sz w:val="24"/>
                <w:szCs w:val="24"/>
              </w:rPr>
              <w:t>современные средства и устройства информатизации</w:t>
            </w:r>
          </w:p>
        </w:tc>
      </w:tr>
      <w:tr w:rsidR="00E86FB4" w:rsidTr="00E86FB4">
        <w:tc>
          <w:tcPr>
            <w:tcW w:w="3115" w:type="dxa"/>
            <w:shd w:val="clear" w:color="auto" w:fill="auto"/>
          </w:tcPr>
          <w:p w:rsidR="00E86FB4" w:rsidRPr="00375D7D" w:rsidRDefault="00E86FB4" w:rsidP="00E86FB4">
            <w:pPr>
              <w:jc w:val="center"/>
              <w:rPr>
                <w:iCs/>
                <w:sz w:val="24"/>
                <w:szCs w:val="24"/>
              </w:rPr>
            </w:pPr>
            <w:r w:rsidRPr="00375D7D">
              <w:rPr>
                <w:iCs/>
                <w:sz w:val="24"/>
                <w:szCs w:val="24"/>
              </w:rPr>
              <w:t>ОК 03</w:t>
            </w:r>
          </w:p>
          <w:p w:rsidR="00E86FB4" w:rsidRPr="006E1DFB" w:rsidRDefault="00E86FB4" w:rsidP="00E86FB4">
            <w:pPr>
              <w:spacing w:after="120"/>
              <w:rPr>
                <w:sz w:val="24"/>
                <w:szCs w:val="24"/>
              </w:rPr>
            </w:pPr>
            <w:r w:rsidRPr="00D434B2">
              <w:rPr>
                <w:sz w:val="24"/>
                <w:szCs w:val="24"/>
              </w:rPr>
              <w:t>Принимать решения в стандартных и нестандартных ситуациях и нести за них ответственность</w:t>
            </w:r>
          </w:p>
        </w:tc>
        <w:tc>
          <w:tcPr>
            <w:tcW w:w="3115" w:type="dxa"/>
            <w:shd w:val="clear" w:color="auto" w:fill="auto"/>
          </w:tcPr>
          <w:p w:rsidR="00E86FB4" w:rsidRPr="00C20D81" w:rsidRDefault="00E86FB4" w:rsidP="00E86FB4">
            <w:pPr>
              <w:suppressAutoHyphens/>
              <w:jc w:val="both"/>
              <w:rPr>
                <w:bCs/>
                <w:iCs/>
                <w:sz w:val="24"/>
                <w:szCs w:val="24"/>
              </w:rPr>
            </w:pPr>
            <w:r w:rsidRPr="00C20D81">
              <w:rPr>
                <w:bCs/>
                <w:iCs/>
                <w:sz w:val="24"/>
                <w:szCs w:val="24"/>
              </w:rPr>
              <w:t>Уо 03.01</w:t>
            </w:r>
          </w:p>
          <w:p w:rsidR="00E86FB4" w:rsidRPr="006E1DFB" w:rsidRDefault="00E86FB4" w:rsidP="00E86FB4">
            <w:pPr>
              <w:spacing w:after="120"/>
              <w:rPr>
                <w:sz w:val="24"/>
                <w:szCs w:val="24"/>
              </w:rPr>
            </w:pPr>
            <w:r w:rsidRPr="00675341">
              <w:rPr>
                <w:b/>
                <w:bCs/>
                <w:iCs/>
                <w:sz w:val="24"/>
                <w:szCs w:val="24"/>
              </w:rPr>
              <w:t xml:space="preserve">Умения: </w:t>
            </w:r>
            <w:r w:rsidRPr="00675341">
              <w:rPr>
                <w:bCs/>
                <w:iCs/>
                <w:sz w:val="24"/>
                <w:szCs w:val="24"/>
              </w:rPr>
              <w:t>определять актуальность нормативно-правовой документации в профессиональной деятельности</w:t>
            </w:r>
          </w:p>
        </w:tc>
        <w:tc>
          <w:tcPr>
            <w:tcW w:w="3115" w:type="dxa"/>
            <w:shd w:val="clear" w:color="auto" w:fill="auto"/>
          </w:tcPr>
          <w:p w:rsidR="00E86FB4" w:rsidRPr="00C20D81" w:rsidRDefault="00E86FB4" w:rsidP="00E86FB4">
            <w:pPr>
              <w:suppressAutoHyphens/>
              <w:jc w:val="both"/>
              <w:rPr>
                <w:bCs/>
                <w:iCs/>
                <w:sz w:val="24"/>
                <w:szCs w:val="24"/>
              </w:rPr>
            </w:pPr>
            <w:r w:rsidRPr="006E1DFB">
              <w:rPr>
                <w:sz w:val="24"/>
                <w:szCs w:val="24"/>
              </w:rPr>
              <w:t>Зо.03.01</w:t>
            </w:r>
            <w:r w:rsidRPr="00C20D81">
              <w:rPr>
                <w:bCs/>
                <w:iCs/>
                <w:sz w:val="24"/>
                <w:szCs w:val="24"/>
              </w:rPr>
              <w:t xml:space="preserve"> </w:t>
            </w:r>
          </w:p>
          <w:p w:rsidR="00E86FB4" w:rsidRPr="006E1DFB" w:rsidRDefault="00E86FB4" w:rsidP="00E86FB4">
            <w:pPr>
              <w:spacing w:after="120"/>
              <w:rPr>
                <w:sz w:val="24"/>
                <w:szCs w:val="24"/>
              </w:rPr>
            </w:pPr>
            <w:r w:rsidRPr="00675341">
              <w:rPr>
                <w:b/>
                <w:bCs/>
                <w:iCs/>
                <w:sz w:val="24"/>
                <w:szCs w:val="24"/>
              </w:rPr>
              <w:t xml:space="preserve">Знания: </w:t>
            </w:r>
            <w:r w:rsidRPr="00675341">
              <w:rPr>
                <w:bCs/>
                <w:iCs/>
                <w:sz w:val="24"/>
                <w:szCs w:val="24"/>
              </w:rPr>
              <w:t>содержание актуальной нормативно-правовой документации</w:t>
            </w:r>
          </w:p>
        </w:tc>
      </w:tr>
      <w:tr w:rsidR="00E86FB4" w:rsidTr="00E86FB4">
        <w:tc>
          <w:tcPr>
            <w:tcW w:w="3115" w:type="dxa"/>
            <w:shd w:val="clear" w:color="auto" w:fill="auto"/>
          </w:tcPr>
          <w:p w:rsidR="00E86FB4" w:rsidRPr="006E1DFB" w:rsidRDefault="00E86FB4" w:rsidP="00E86FB4">
            <w:pPr>
              <w:spacing w:after="120"/>
              <w:rPr>
                <w:sz w:val="24"/>
                <w:szCs w:val="24"/>
              </w:rPr>
            </w:pPr>
          </w:p>
        </w:tc>
        <w:tc>
          <w:tcPr>
            <w:tcW w:w="3115" w:type="dxa"/>
            <w:shd w:val="clear" w:color="auto" w:fill="auto"/>
          </w:tcPr>
          <w:p w:rsidR="00E86FB4" w:rsidRPr="00C20D81" w:rsidRDefault="00E86FB4" w:rsidP="00E86FB4">
            <w:pPr>
              <w:suppressAutoHyphens/>
              <w:jc w:val="both"/>
              <w:rPr>
                <w:bCs/>
                <w:iCs/>
                <w:sz w:val="24"/>
                <w:szCs w:val="24"/>
              </w:rPr>
            </w:pPr>
            <w:r w:rsidRPr="00C20D81">
              <w:rPr>
                <w:bCs/>
                <w:iCs/>
                <w:sz w:val="24"/>
                <w:szCs w:val="24"/>
              </w:rPr>
              <w:t>Уо 03.02</w:t>
            </w:r>
          </w:p>
          <w:p w:rsidR="00E86FB4" w:rsidRPr="006E1DFB" w:rsidRDefault="00E86FB4" w:rsidP="00E86FB4">
            <w:pPr>
              <w:spacing w:after="120"/>
              <w:rPr>
                <w:sz w:val="24"/>
                <w:szCs w:val="24"/>
              </w:rPr>
            </w:pPr>
            <w:r w:rsidRPr="00675341">
              <w:rPr>
                <w:sz w:val="24"/>
                <w:szCs w:val="24"/>
              </w:rPr>
              <w:t>применять современную научную профессиональную терминологию</w:t>
            </w:r>
          </w:p>
        </w:tc>
        <w:tc>
          <w:tcPr>
            <w:tcW w:w="3115" w:type="dxa"/>
            <w:shd w:val="clear" w:color="auto" w:fill="auto"/>
          </w:tcPr>
          <w:p w:rsidR="00E86FB4" w:rsidRPr="00C20D81" w:rsidRDefault="00E86FB4" w:rsidP="00E86FB4">
            <w:pPr>
              <w:suppressAutoHyphens/>
              <w:jc w:val="both"/>
              <w:rPr>
                <w:bCs/>
                <w:iCs/>
                <w:sz w:val="24"/>
                <w:szCs w:val="24"/>
              </w:rPr>
            </w:pPr>
            <w:r w:rsidRPr="00C20D81">
              <w:rPr>
                <w:bCs/>
                <w:iCs/>
                <w:sz w:val="24"/>
                <w:szCs w:val="24"/>
              </w:rPr>
              <w:t>Зо 03.02</w:t>
            </w:r>
          </w:p>
          <w:p w:rsidR="00E86FB4" w:rsidRPr="00675341" w:rsidRDefault="00E86FB4" w:rsidP="00E86FB4">
            <w:pPr>
              <w:suppressAutoHyphens/>
              <w:jc w:val="both"/>
              <w:rPr>
                <w:b/>
                <w:bCs/>
                <w:iCs/>
                <w:sz w:val="24"/>
                <w:szCs w:val="24"/>
              </w:rPr>
            </w:pPr>
            <w:r w:rsidRPr="00675341">
              <w:rPr>
                <w:bCs/>
                <w:iCs/>
                <w:sz w:val="24"/>
                <w:szCs w:val="24"/>
              </w:rPr>
              <w:t>современная научная и профессиональная терминология;</w:t>
            </w:r>
          </w:p>
        </w:tc>
      </w:tr>
    </w:tbl>
    <w:p w:rsidR="00DC43C1" w:rsidRPr="00315F34" w:rsidRDefault="00DC43C1" w:rsidP="00DC43C1">
      <w:pPr>
        <w:jc w:val="center"/>
        <w:rPr>
          <w:b/>
          <w:i/>
          <w:sz w:val="24"/>
          <w:szCs w:val="24"/>
          <w:vertAlign w:val="superscript"/>
        </w:rPr>
      </w:pPr>
    </w:p>
    <w:p w:rsidR="004D6A4A" w:rsidRDefault="004D6A4A" w:rsidP="004D6A4A">
      <w:pPr>
        <w:jc w:val="right"/>
        <w:rPr>
          <w:b/>
          <w:sz w:val="24"/>
          <w:szCs w:val="24"/>
        </w:rPr>
      </w:pPr>
      <w:r>
        <w:rPr>
          <w:b/>
          <w:sz w:val="24"/>
          <w:szCs w:val="24"/>
        </w:rPr>
        <w:t>Приложение 3.13</w:t>
      </w:r>
    </w:p>
    <w:p w:rsidR="004D6A4A" w:rsidRDefault="004D6A4A" w:rsidP="004D6A4A">
      <w:pPr>
        <w:jc w:val="right"/>
        <w:rPr>
          <w:b/>
          <w:sz w:val="24"/>
          <w:szCs w:val="24"/>
        </w:rPr>
      </w:pPr>
    </w:p>
    <w:p w:rsidR="004D6A4A" w:rsidRDefault="004D6A4A" w:rsidP="004D6A4A">
      <w:pPr>
        <w:jc w:val="right"/>
        <w:rPr>
          <w:b/>
          <w:sz w:val="24"/>
          <w:szCs w:val="24"/>
        </w:rPr>
      </w:pPr>
      <w:r>
        <w:rPr>
          <w:b/>
          <w:sz w:val="24"/>
          <w:szCs w:val="24"/>
        </w:rPr>
        <w:t xml:space="preserve">к ПООП-П по специальности </w:t>
      </w:r>
    </w:p>
    <w:p w:rsidR="004D6A4A" w:rsidRDefault="004D6A4A" w:rsidP="004D6A4A">
      <w:pPr>
        <w:jc w:val="right"/>
        <w:rPr>
          <w:b/>
          <w:sz w:val="24"/>
          <w:szCs w:val="24"/>
        </w:rPr>
      </w:pPr>
      <w:r>
        <w:rPr>
          <w:b/>
          <w:sz w:val="24"/>
          <w:szCs w:val="24"/>
        </w:rPr>
        <w:t>15.02.12 Монтаж, техническое обслуживание и ремонт</w:t>
      </w:r>
    </w:p>
    <w:p w:rsidR="004D6A4A" w:rsidRDefault="004D6A4A" w:rsidP="004D6A4A">
      <w:pPr>
        <w:jc w:val="right"/>
        <w:rPr>
          <w:rFonts w:eastAsia="Calibri" w:cs="Calibri"/>
          <w:b/>
          <w:sz w:val="24"/>
          <w:szCs w:val="24"/>
        </w:rPr>
      </w:pPr>
      <w:r>
        <w:rPr>
          <w:b/>
          <w:sz w:val="24"/>
          <w:szCs w:val="24"/>
        </w:rPr>
        <w:t>промышленного оборудования (по отраслям)</w:t>
      </w: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rPr>
          <w:sz w:val="26"/>
        </w:rPr>
      </w:pPr>
    </w:p>
    <w:p w:rsidR="004D6A4A" w:rsidRDefault="004D6A4A" w:rsidP="004D6A4A">
      <w:pPr>
        <w:pStyle w:val="a3"/>
        <w:spacing w:before="4"/>
        <w:rPr>
          <w:sz w:val="28"/>
        </w:rPr>
      </w:pPr>
    </w:p>
    <w:p w:rsidR="004D6A4A" w:rsidRDefault="004D6A4A" w:rsidP="004D6A4A">
      <w:pPr>
        <w:ind w:left="210" w:right="212"/>
        <w:jc w:val="center"/>
        <w:rPr>
          <w:b/>
          <w:sz w:val="24"/>
          <w:szCs w:val="24"/>
        </w:rPr>
      </w:pPr>
      <w:r w:rsidRPr="00315F34">
        <w:rPr>
          <w:b/>
          <w:sz w:val="24"/>
          <w:szCs w:val="24"/>
        </w:rPr>
        <w:t>РАБОЧАЯ ПРОГРАММА УЧЕБНОЙ ДИСЦИПЛИНЫ</w:t>
      </w:r>
    </w:p>
    <w:p w:rsidR="004D6A4A" w:rsidRPr="00BF198A" w:rsidRDefault="004D6A4A" w:rsidP="004D6A4A">
      <w:pPr>
        <w:pStyle w:val="2"/>
        <w:spacing w:before="176" w:line="480" w:lineRule="auto"/>
        <w:ind w:left="1983" w:right="1022" w:hanging="953"/>
        <w:jc w:val="center"/>
        <w:rPr>
          <w:bCs w:val="0"/>
        </w:rPr>
      </w:pPr>
      <w:r w:rsidRPr="00BF198A">
        <w:rPr>
          <w:bCs w:val="0"/>
        </w:rPr>
        <w:t>ОП.1</w:t>
      </w:r>
      <w:r>
        <w:rPr>
          <w:bCs w:val="0"/>
        </w:rPr>
        <w:t>3</w:t>
      </w:r>
      <w:r w:rsidRPr="00BF198A">
        <w:rPr>
          <w:bCs w:val="0"/>
        </w:rPr>
        <w:t xml:space="preserve"> </w:t>
      </w:r>
      <w:r>
        <w:rPr>
          <w:bCs w:val="0"/>
        </w:rPr>
        <w:t xml:space="preserve">Технические измерения </w:t>
      </w: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pStyle w:val="a3"/>
        <w:rPr>
          <w:b/>
        </w:rPr>
      </w:pPr>
    </w:p>
    <w:p w:rsidR="004D6A4A" w:rsidRPr="00BF198A" w:rsidRDefault="004D6A4A" w:rsidP="004D6A4A">
      <w:pPr>
        <w:spacing w:before="90"/>
        <w:ind w:right="212"/>
        <w:rPr>
          <w:b/>
          <w:sz w:val="24"/>
          <w:szCs w:val="24"/>
        </w:rPr>
      </w:pPr>
      <w:r>
        <w:rPr>
          <w:b/>
          <w:sz w:val="24"/>
          <w:szCs w:val="24"/>
        </w:rPr>
        <w:t xml:space="preserve">                                                                  </w:t>
      </w:r>
      <w:r w:rsidRPr="00BF198A">
        <w:rPr>
          <w:b/>
          <w:sz w:val="24"/>
          <w:szCs w:val="24"/>
        </w:rPr>
        <w:t>20</w:t>
      </w:r>
      <w:r>
        <w:rPr>
          <w:b/>
          <w:sz w:val="24"/>
          <w:szCs w:val="24"/>
        </w:rPr>
        <w:t>22</w:t>
      </w:r>
      <w:r w:rsidRPr="00BF198A">
        <w:rPr>
          <w:b/>
          <w:sz w:val="24"/>
          <w:szCs w:val="24"/>
        </w:rPr>
        <w:t xml:space="preserve"> г.</w:t>
      </w:r>
    </w:p>
    <w:p w:rsidR="004D6A4A" w:rsidRDefault="004D6A4A" w:rsidP="004D6A4A">
      <w:pPr>
        <w:jc w:val="center"/>
        <w:rPr>
          <w:sz w:val="24"/>
        </w:rPr>
        <w:sectPr w:rsidR="004D6A4A" w:rsidSect="00CB2AD8">
          <w:headerReference w:type="default" r:id="rId213"/>
          <w:footerReference w:type="default" r:id="rId214"/>
          <w:pgSz w:w="11910" w:h="16840"/>
          <w:pgMar w:top="1160" w:right="620" w:bottom="1480" w:left="1480" w:header="710" w:footer="1296" w:gutter="0"/>
          <w:cols w:space="720"/>
        </w:sectPr>
      </w:pPr>
    </w:p>
    <w:p w:rsidR="004D6A4A" w:rsidRDefault="004D6A4A" w:rsidP="004D6A4A">
      <w:pPr>
        <w:jc w:val="center"/>
        <w:rPr>
          <w:b/>
          <w:i/>
          <w:sz w:val="24"/>
          <w:szCs w:val="24"/>
        </w:rPr>
      </w:pPr>
      <w:r w:rsidRPr="00315F34">
        <w:rPr>
          <w:b/>
          <w:i/>
          <w:sz w:val="24"/>
          <w:szCs w:val="24"/>
        </w:rPr>
        <w:lastRenderedPageBreak/>
        <w:t>СОДЕРЖАНИЕ</w:t>
      </w:r>
    </w:p>
    <w:p w:rsidR="004D6A4A" w:rsidRPr="00315F34" w:rsidRDefault="004D6A4A" w:rsidP="004D6A4A">
      <w:pPr>
        <w:jc w:val="center"/>
        <w:rPr>
          <w:b/>
          <w:i/>
          <w:sz w:val="24"/>
          <w:szCs w:val="24"/>
        </w:rPr>
      </w:pPr>
    </w:p>
    <w:p w:rsidR="004D6A4A" w:rsidRPr="00315F34" w:rsidRDefault="004D6A4A" w:rsidP="004D6A4A">
      <w:pPr>
        <w:rPr>
          <w:b/>
          <w:i/>
          <w:sz w:val="24"/>
          <w:szCs w:val="24"/>
        </w:rPr>
      </w:pPr>
    </w:p>
    <w:tbl>
      <w:tblPr>
        <w:tblW w:w="0" w:type="auto"/>
        <w:tblLook w:val="01E0" w:firstRow="1" w:lastRow="1" w:firstColumn="1" w:lastColumn="1" w:noHBand="0" w:noVBand="0"/>
      </w:tblPr>
      <w:tblGrid>
        <w:gridCol w:w="7501"/>
        <w:gridCol w:w="1854"/>
      </w:tblGrid>
      <w:tr w:rsidR="004D6A4A" w:rsidRPr="00315F34" w:rsidTr="00E1790B">
        <w:tc>
          <w:tcPr>
            <w:tcW w:w="7501" w:type="dxa"/>
          </w:tcPr>
          <w:p w:rsidR="004D6A4A" w:rsidRPr="00315F34" w:rsidRDefault="004D6A4A" w:rsidP="003212FC">
            <w:pPr>
              <w:widowControl/>
              <w:numPr>
                <w:ilvl w:val="0"/>
                <w:numId w:val="187"/>
              </w:numPr>
              <w:suppressAutoHyphens/>
              <w:autoSpaceDE/>
              <w:autoSpaceDN/>
              <w:spacing w:after="200" w:line="276" w:lineRule="auto"/>
              <w:rPr>
                <w:b/>
                <w:sz w:val="24"/>
                <w:szCs w:val="24"/>
              </w:rPr>
            </w:pPr>
            <w:r w:rsidRPr="00315F34">
              <w:rPr>
                <w:b/>
                <w:sz w:val="24"/>
                <w:szCs w:val="24"/>
              </w:rPr>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tc>
        <w:tc>
          <w:tcPr>
            <w:tcW w:w="1854" w:type="dxa"/>
          </w:tcPr>
          <w:p w:rsidR="004D6A4A" w:rsidRPr="00315F34" w:rsidRDefault="004D6A4A" w:rsidP="00E1790B">
            <w:pPr>
              <w:rPr>
                <w:b/>
                <w:sz w:val="24"/>
                <w:szCs w:val="24"/>
              </w:rPr>
            </w:pPr>
          </w:p>
        </w:tc>
      </w:tr>
      <w:tr w:rsidR="004D6A4A" w:rsidRPr="00315F34" w:rsidTr="00E1790B">
        <w:tc>
          <w:tcPr>
            <w:tcW w:w="7501" w:type="dxa"/>
          </w:tcPr>
          <w:p w:rsidR="004D6A4A" w:rsidRPr="00315F34" w:rsidRDefault="004D6A4A" w:rsidP="003212FC">
            <w:pPr>
              <w:widowControl/>
              <w:numPr>
                <w:ilvl w:val="0"/>
                <w:numId w:val="187"/>
              </w:numPr>
              <w:suppressAutoHyphens/>
              <w:autoSpaceDE/>
              <w:autoSpaceDN/>
              <w:spacing w:after="200" w:line="276" w:lineRule="auto"/>
              <w:rPr>
                <w:b/>
                <w:sz w:val="24"/>
                <w:szCs w:val="24"/>
              </w:rPr>
            </w:pPr>
            <w:r w:rsidRPr="00315F34">
              <w:rPr>
                <w:b/>
                <w:sz w:val="24"/>
                <w:szCs w:val="24"/>
              </w:rPr>
              <w:t>СТРУКТУРА И СОДЕРЖАНИЕ УЧЕБНОЙ ДИСЦИПЛИНЫ</w:t>
            </w:r>
          </w:p>
          <w:p w:rsidR="004D6A4A" w:rsidRPr="00315F34" w:rsidRDefault="004D6A4A" w:rsidP="003212FC">
            <w:pPr>
              <w:widowControl/>
              <w:numPr>
                <w:ilvl w:val="0"/>
                <w:numId w:val="187"/>
              </w:numPr>
              <w:suppressAutoHyphens/>
              <w:autoSpaceDE/>
              <w:autoSpaceDN/>
              <w:spacing w:after="200" w:line="276" w:lineRule="auto"/>
              <w:rPr>
                <w:b/>
                <w:sz w:val="24"/>
                <w:szCs w:val="24"/>
              </w:rPr>
            </w:pPr>
            <w:r w:rsidRPr="00315F34">
              <w:rPr>
                <w:b/>
                <w:sz w:val="24"/>
                <w:szCs w:val="24"/>
              </w:rPr>
              <w:t>УСЛОВИЯ РЕАЛИЗАЦИИ УЧЕБНОЙ ДИСЦИПЛИНЫ</w:t>
            </w:r>
          </w:p>
        </w:tc>
        <w:tc>
          <w:tcPr>
            <w:tcW w:w="1854" w:type="dxa"/>
          </w:tcPr>
          <w:p w:rsidR="004D6A4A" w:rsidRPr="00315F34" w:rsidRDefault="004D6A4A" w:rsidP="00E1790B">
            <w:pPr>
              <w:ind w:left="644"/>
              <w:rPr>
                <w:b/>
                <w:sz w:val="24"/>
                <w:szCs w:val="24"/>
              </w:rPr>
            </w:pPr>
          </w:p>
        </w:tc>
      </w:tr>
      <w:tr w:rsidR="004D6A4A" w:rsidRPr="00315F34" w:rsidTr="00E1790B">
        <w:tc>
          <w:tcPr>
            <w:tcW w:w="7501" w:type="dxa"/>
          </w:tcPr>
          <w:p w:rsidR="004D6A4A" w:rsidRPr="00315F34" w:rsidRDefault="004D6A4A" w:rsidP="003212FC">
            <w:pPr>
              <w:widowControl/>
              <w:numPr>
                <w:ilvl w:val="0"/>
                <w:numId w:val="187"/>
              </w:numPr>
              <w:suppressAutoHyphens/>
              <w:autoSpaceDE/>
              <w:autoSpaceDN/>
              <w:spacing w:after="200" w:line="276" w:lineRule="auto"/>
              <w:rPr>
                <w:b/>
                <w:sz w:val="24"/>
                <w:szCs w:val="24"/>
              </w:rPr>
            </w:pPr>
            <w:r w:rsidRPr="00315F34">
              <w:rPr>
                <w:b/>
                <w:sz w:val="24"/>
                <w:szCs w:val="24"/>
              </w:rPr>
              <w:t>КОНТРОЛЬ И ОЦЕНКА РЕЗУЛЬТАТОВ ОСВОЕНИЯ УЧЕБНОЙ ДИСЦИПЛИНЫ</w:t>
            </w:r>
          </w:p>
          <w:p w:rsidR="004D6A4A" w:rsidRPr="00315F34" w:rsidRDefault="004D6A4A" w:rsidP="00E1790B">
            <w:pPr>
              <w:suppressAutoHyphens/>
              <w:rPr>
                <w:b/>
                <w:sz w:val="24"/>
                <w:szCs w:val="24"/>
              </w:rPr>
            </w:pPr>
          </w:p>
        </w:tc>
        <w:tc>
          <w:tcPr>
            <w:tcW w:w="1854" w:type="dxa"/>
          </w:tcPr>
          <w:p w:rsidR="004D6A4A" w:rsidRPr="00315F34" w:rsidRDefault="004D6A4A" w:rsidP="00E1790B">
            <w:pPr>
              <w:rPr>
                <w:b/>
                <w:sz w:val="24"/>
                <w:szCs w:val="24"/>
              </w:rPr>
            </w:pPr>
          </w:p>
        </w:tc>
      </w:tr>
    </w:tbl>
    <w:p w:rsidR="004D6A4A" w:rsidRDefault="004D6A4A" w:rsidP="004D6A4A">
      <w:pPr>
        <w:sectPr w:rsidR="004D6A4A" w:rsidSect="00CB2AD8">
          <w:headerReference w:type="default" r:id="rId215"/>
          <w:footerReference w:type="default" r:id="rId216"/>
          <w:pgSz w:w="11910" w:h="16840"/>
          <w:pgMar w:top="1160" w:right="620" w:bottom="1480" w:left="1480" w:header="710" w:footer="1296" w:gutter="0"/>
          <w:cols w:space="720"/>
        </w:sectPr>
      </w:pPr>
    </w:p>
    <w:p w:rsidR="000531DD" w:rsidRDefault="000531DD" w:rsidP="000531DD">
      <w:pPr>
        <w:tabs>
          <w:tab w:val="left" w:pos="506"/>
        </w:tabs>
        <w:spacing w:before="82"/>
        <w:ind w:left="-61" w:right="222"/>
      </w:pPr>
    </w:p>
    <w:p w:rsidR="004D6A4A" w:rsidRPr="004D6A4A" w:rsidRDefault="004D6A4A" w:rsidP="003212FC">
      <w:pPr>
        <w:pStyle w:val="a5"/>
        <w:numPr>
          <w:ilvl w:val="1"/>
          <w:numId w:val="188"/>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4"/>
          <w:szCs w:val="24"/>
        </w:rPr>
      </w:pPr>
      <w:r w:rsidRPr="004D6A4A">
        <w:rPr>
          <w:b/>
          <w:sz w:val="24"/>
          <w:szCs w:val="24"/>
        </w:rPr>
        <w:t xml:space="preserve">Место дисциплины в структуре основной образовательной программы: </w:t>
      </w:r>
      <w:r w:rsidRPr="004D6A4A">
        <w:rPr>
          <w:sz w:val="24"/>
          <w:szCs w:val="24"/>
        </w:rPr>
        <w:tab/>
      </w:r>
    </w:p>
    <w:p w:rsidR="004D6A4A" w:rsidRDefault="004D6A4A" w:rsidP="004D6A4A">
      <w:pPr>
        <w:pStyle w:val="a3"/>
        <w:ind w:right="114"/>
        <w:jc w:val="both"/>
      </w:pPr>
      <w:r>
        <w:t>Рабочая</w:t>
      </w:r>
      <w:r>
        <w:rPr>
          <w:spacing w:val="1"/>
        </w:rPr>
        <w:t xml:space="preserve"> </w:t>
      </w:r>
      <w:r>
        <w:t>программа</w:t>
      </w:r>
      <w:r>
        <w:rPr>
          <w:spacing w:val="1"/>
        </w:rPr>
        <w:t xml:space="preserve"> </w:t>
      </w:r>
      <w:r>
        <w:t>учебной</w:t>
      </w:r>
      <w:r>
        <w:rPr>
          <w:spacing w:val="1"/>
        </w:rPr>
        <w:t xml:space="preserve"> </w:t>
      </w:r>
      <w:r>
        <w:t>дисциплины</w:t>
      </w:r>
      <w:r>
        <w:rPr>
          <w:spacing w:val="1"/>
        </w:rPr>
        <w:t xml:space="preserve"> </w:t>
      </w:r>
      <w:r>
        <w:t>является</w:t>
      </w:r>
      <w:r>
        <w:rPr>
          <w:spacing w:val="1"/>
        </w:rPr>
        <w:t xml:space="preserve"> </w:t>
      </w:r>
      <w:r>
        <w:t>частью</w:t>
      </w:r>
      <w:r>
        <w:rPr>
          <w:spacing w:val="1"/>
        </w:rPr>
        <w:t xml:space="preserve"> </w:t>
      </w:r>
      <w:r>
        <w:t>основной</w:t>
      </w:r>
      <w:r>
        <w:rPr>
          <w:spacing w:val="1"/>
        </w:rPr>
        <w:t xml:space="preserve"> </w:t>
      </w:r>
      <w:r>
        <w:t>образовательной</w:t>
      </w:r>
      <w:r>
        <w:rPr>
          <w:spacing w:val="1"/>
        </w:rPr>
        <w:t xml:space="preserve"> </w:t>
      </w:r>
      <w:r>
        <w:t>программы в соответствии с ФГОС СПО 15.02.12</w:t>
      </w:r>
      <w:r>
        <w:rPr>
          <w:spacing w:val="1"/>
        </w:rPr>
        <w:t xml:space="preserve"> </w:t>
      </w:r>
      <w:r>
        <w:t>«Монтаж, техническое обслуживание и</w:t>
      </w:r>
      <w:r>
        <w:rPr>
          <w:spacing w:val="1"/>
        </w:rPr>
        <w:t xml:space="preserve"> </w:t>
      </w:r>
      <w:r>
        <w:t>ремонт</w:t>
      </w:r>
      <w:r>
        <w:rPr>
          <w:spacing w:val="-1"/>
        </w:rPr>
        <w:t xml:space="preserve"> </w:t>
      </w:r>
      <w:r>
        <w:t>промышленного оборудования (по отраслям)».</w:t>
      </w:r>
    </w:p>
    <w:p w:rsidR="004D6A4A" w:rsidRDefault="004D6A4A" w:rsidP="004D6A4A">
      <w:pPr>
        <w:pStyle w:val="a3"/>
        <w:spacing w:before="5"/>
        <w:rPr>
          <w:sz w:val="20"/>
        </w:rPr>
      </w:pPr>
    </w:p>
    <w:p w:rsidR="004D6A4A" w:rsidRPr="004D6A4A" w:rsidRDefault="004D6A4A" w:rsidP="004D6A4A">
      <w:pPr>
        <w:tabs>
          <w:tab w:val="left" w:pos="718"/>
        </w:tabs>
        <w:spacing w:line="237" w:lineRule="auto"/>
        <w:ind w:right="-1" w:firstLine="567"/>
        <w:jc w:val="both"/>
        <w:rPr>
          <w:sz w:val="24"/>
        </w:rPr>
      </w:pPr>
      <w:r>
        <w:rPr>
          <w:b/>
          <w:sz w:val="24"/>
        </w:rPr>
        <w:t xml:space="preserve">1.2 </w:t>
      </w:r>
      <w:r w:rsidRPr="004D6A4A">
        <w:rPr>
          <w:b/>
          <w:sz w:val="24"/>
        </w:rPr>
        <w:t>Место учебной дисциплины в структуре основной профессиональной</w:t>
      </w:r>
      <w:r w:rsidRPr="004D6A4A">
        <w:rPr>
          <w:b/>
          <w:spacing w:val="-57"/>
          <w:sz w:val="24"/>
        </w:rPr>
        <w:t xml:space="preserve"> </w:t>
      </w:r>
      <w:r w:rsidRPr="004D6A4A">
        <w:rPr>
          <w:b/>
          <w:sz w:val="24"/>
        </w:rPr>
        <w:t xml:space="preserve">образовательной программы: </w:t>
      </w:r>
      <w:r w:rsidRPr="004D6A4A">
        <w:rPr>
          <w:sz w:val="24"/>
        </w:rPr>
        <w:t>дисциплина общепрофессиональная, входит в</w:t>
      </w:r>
      <w:r w:rsidRPr="004D6A4A">
        <w:rPr>
          <w:spacing w:val="-57"/>
          <w:sz w:val="24"/>
        </w:rPr>
        <w:t xml:space="preserve"> </w:t>
      </w:r>
      <w:r w:rsidRPr="004D6A4A">
        <w:rPr>
          <w:sz w:val="24"/>
        </w:rPr>
        <w:t>профессиональный</w:t>
      </w:r>
      <w:r w:rsidRPr="004D6A4A">
        <w:rPr>
          <w:spacing w:val="-3"/>
          <w:sz w:val="24"/>
        </w:rPr>
        <w:t xml:space="preserve"> </w:t>
      </w:r>
      <w:r w:rsidRPr="004D6A4A">
        <w:rPr>
          <w:sz w:val="24"/>
        </w:rPr>
        <w:t>цикл</w:t>
      </w:r>
      <w:r w:rsidRPr="004D6A4A">
        <w:rPr>
          <w:spacing w:val="-1"/>
          <w:sz w:val="24"/>
        </w:rPr>
        <w:t xml:space="preserve"> </w:t>
      </w:r>
      <w:r w:rsidRPr="004D6A4A">
        <w:rPr>
          <w:sz w:val="24"/>
        </w:rPr>
        <w:t>(вариативная часть)</w:t>
      </w:r>
    </w:p>
    <w:p w:rsidR="004D6A4A" w:rsidRDefault="004D6A4A" w:rsidP="004D6A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4"/>
          <w:szCs w:val="24"/>
        </w:rPr>
      </w:pPr>
    </w:p>
    <w:p w:rsidR="004D6A4A" w:rsidRPr="00B36A92" w:rsidRDefault="004D6A4A" w:rsidP="004D6A4A">
      <w:pPr>
        <w:ind w:firstLine="709"/>
        <w:rPr>
          <w:b/>
          <w:sz w:val="24"/>
          <w:szCs w:val="24"/>
        </w:rPr>
      </w:pPr>
      <w:r w:rsidRPr="00B36A92">
        <w:rPr>
          <w:b/>
          <w:sz w:val="24"/>
          <w:szCs w:val="24"/>
        </w:rPr>
        <w:t>1.</w:t>
      </w:r>
      <w:r>
        <w:rPr>
          <w:b/>
          <w:sz w:val="24"/>
          <w:szCs w:val="24"/>
        </w:rPr>
        <w:t>3</w:t>
      </w:r>
      <w:r w:rsidRPr="00B36A92">
        <w:rPr>
          <w:b/>
          <w:sz w:val="24"/>
          <w:szCs w:val="24"/>
        </w:rPr>
        <w:t>. Цель и планируемые результаты освоения дисциплины:</w:t>
      </w:r>
    </w:p>
    <w:p w:rsidR="004D6A4A" w:rsidRPr="00B36A92" w:rsidRDefault="004D6A4A" w:rsidP="004D6A4A">
      <w:pPr>
        <w:suppressAutoHyphens/>
        <w:ind w:firstLine="709"/>
        <w:jc w:val="both"/>
        <w:rPr>
          <w:sz w:val="24"/>
          <w:szCs w:val="24"/>
        </w:rPr>
      </w:pPr>
      <w:r w:rsidRPr="00B36A92">
        <w:rPr>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473"/>
        <w:gridCol w:w="3685"/>
      </w:tblGrid>
      <w:tr w:rsidR="004D6A4A" w:rsidRPr="00B36A92" w:rsidTr="00E1790B">
        <w:trPr>
          <w:trHeight w:val="649"/>
        </w:trPr>
        <w:tc>
          <w:tcPr>
            <w:tcW w:w="1589" w:type="dxa"/>
            <w:hideMark/>
          </w:tcPr>
          <w:p w:rsidR="004D6A4A" w:rsidRPr="00B36A92" w:rsidRDefault="004D6A4A" w:rsidP="00E1790B">
            <w:pPr>
              <w:suppressAutoHyphens/>
              <w:jc w:val="center"/>
              <w:rPr>
                <w:sz w:val="24"/>
                <w:szCs w:val="24"/>
              </w:rPr>
            </w:pPr>
            <w:r w:rsidRPr="00B36A92">
              <w:rPr>
                <w:sz w:val="24"/>
                <w:szCs w:val="24"/>
              </w:rPr>
              <w:t xml:space="preserve">Код </w:t>
            </w:r>
            <w:r w:rsidRPr="00B36A92">
              <w:rPr>
                <w:rStyle w:val="ae"/>
                <w:sz w:val="24"/>
                <w:szCs w:val="24"/>
              </w:rPr>
              <w:footnoteReference w:id="2"/>
            </w:r>
          </w:p>
          <w:p w:rsidR="004D6A4A" w:rsidRPr="00B36A92" w:rsidRDefault="004D6A4A" w:rsidP="00E1790B">
            <w:pPr>
              <w:suppressAutoHyphens/>
              <w:jc w:val="center"/>
              <w:rPr>
                <w:sz w:val="24"/>
                <w:szCs w:val="24"/>
              </w:rPr>
            </w:pPr>
            <w:r w:rsidRPr="00B36A92">
              <w:rPr>
                <w:sz w:val="24"/>
                <w:szCs w:val="24"/>
              </w:rPr>
              <w:t>ОК, ЛР</w:t>
            </w:r>
          </w:p>
        </w:tc>
        <w:tc>
          <w:tcPr>
            <w:tcW w:w="4473" w:type="dxa"/>
            <w:hideMark/>
          </w:tcPr>
          <w:p w:rsidR="004D6A4A" w:rsidRPr="00B36A92" w:rsidRDefault="004D6A4A" w:rsidP="00E1790B">
            <w:pPr>
              <w:suppressAutoHyphens/>
              <w:jc w:val="center"/>
              <w:rPr>
                <w:sz w:val="24"/>
                <w:szCs w:val="24"/>
              </w:rPr>
            </w:pPr>
            <w:r w:rsidRPr="00B36A92">
              <w:rPr>
                <w:sz w:val="24"/>
                <w:szCs w:val="24"/>
              </w:rPr>
              <w:t>Умения</w:t>
            </w:r>
          </w:p>
        </w:tc>
        <w:tc>
          <w:tcPr>
            <w:tcW w:w="3685" w:type="dxa"/>
            <w:hideMark/>
          </w:tcPr>
          <w:p w:rsidR="004D6A4A" w:rsidRPr="00B36A92" w:rsidRDefault="004D6A4A" w:rsidP="00E1790B">
            <w:pPr>
              <w:suppressAutoHyphens/>
              <w:jc w:val="center"/>
              <w:rPr>
                <w:sz w:val="24"/>
                <w:szCs w:val="24"/>
              </w:rPr>
            </w:pPr>
            <w:r w:rsidRPr="00B36A92">
              <w:rPr>
                <w:sz w:val="24"/>
                <w:szCs w:val="24"/>
              </w:rPr>
              <w:t>Знания</w:t>
            </w:r>
          </w:p>
        </w:tc>
      </w:tr>
      <w:tr w:rsidR="004D6A4A" w:rsidRPr="00B36A92" w:rsidTr="00E1790B">
        <w:trPr>
          <w:trHeight w:val="212"/>
        </w:trPr>
        <w:tc>
          <w:tcPr>
            <w:tcW w:w="1589" w:type="dxa"/>
          </w:tcPr>
          <w:p w:rsidR="004D6A4A" w:rsidRDefault="004D6A4A" w:rsidP="00E1790B">
            <w:pPr>
              <w:suppressAutoHyphens/>
              <w:jc w:val="center"/>
            </w:pPr>
            <w:r>
              <w:t xml:space="preserve">ОК 01., </w:t>
            </w:r>
          </w:p>
          <w:p w:rsidR="004D6A4A" w:rsidRDefault="004D6A4A" w:rsidP="00E1790B">
            <w:pPr>
              <w:suppressAutoHyphens/>
              <w:jc w:val="center"/>
            </w:pPr>
            <w:r>
              <w:t xml:space="preserve">ОК 02., </w:t>
            </w:r>
          </w:p>
          <w:p w:rsidR="004D6A4A" w:rsidRDefault="004D6A4A" w:rsidP="00E1790B">
            <w:pPr>
              <w:suppressAutoHyphens/>
              <w:jc w:val="center"/>
            </w:pPr>
            <w:r>
              <w:t>ОК 03.,</w:t>
            </w:r>
          </w:p>
          <w:p w:rsidR="004D6A4A" w:rsidRDefault="004D6A4A" w:rsidP="00E1790B">
            <w:pPr>
              <w:suppressAutoHyphens/>
              <w:jc w:val="center"/>
            </w:pPr>
            <w:r>
              <w:t>ОК 04.,</w:t>
            </w:r>
          </w:p>
          <w:p w:rsidR="004D6A4A" w:rsidRDefault="004D6A4A" w:rsidP="00E1790B">
            <w:pPr>
              <w:suppressAutoHyphens/>
              <w:jc w:val="center"/>
            </w:pPr>
            <w:r>
              <w:t>ОК 05.,</w:t>
            </w:r>
          </w:p>
          <w:p w:rsidR="004D6A4A" w:rsidRDefault="004D6A4A" w:rsidP="00E1790B">
            <w:pPr>
              <w:suppressAutoHyphens/>
              <w:jc w:val="center"/>
            </w:pPr>
            <w:r>
              <w:t xml:space="preserve">ОК 06., </w:t>
            </w:r>
          </w:p>
          <w:p w:rsidR="004D6A4A" w:rsidRDefault="004D6A4A" w:rsidP="00E1790B">
            <w:pPr>
              <w:suppressAutoHyphens/>
              <w:jc w:val="center"/>
            </w:pPr>
            <w:r>
              <w:t>ОК 09.,</w:t>
            </w:r>
          </w:p>
          <w:p w:rsidR="004D6A4A" w:rsidRDefault="004D6A4A" w:rsidP="00E1790B">
            <w:pPr>
              <w:suppressAutoHyphens/>
              <w:jc w:val="center"/>
            </w:pPr>
            <w:r>
              <w:t>ПК 1.1.-1.4</w:t>
            </w:r>
          </w:p>
          <w:p w:rsidR="004D6A4A" w:rsidRDefault="004D6A4A" w:rsidP="00E1790B">
            <w:pPr>
              <w:suppressAutoHyphens/>
              <w:jc w:val="center"/>
            </w:pPr>
            <w:r>
              <w:t>ПК 2.1.-2.3</w:t>
            </w:r>
          </w:p>
          <w:p w:rsidR="004D6A4A" w:rsidRPr="00B12D3D" w:rsidRDefault="004D6A4A" w:rsidP="00E1790B">
            <w:pPr>
              <w:suppressAutoHyphens/>
              <w:jc w:val="center"/>
            </w:pPr>
            <w:r>
              <w:t>ПК 3.1.-3.4</w:t>
            </w:r>
          </w:p>
          <w:p w:rsidR="004D6A4A" w:rsidRPr="00B36A92" w:rsidRDefault="004D6A4A" w:rsidP="00E1790B">
            <w:pPr>
              <w:suppressAutoHyphens/>
              <w:jc w:val="center"/>
              <w:rPr>
                <w:i/>
              </w:rPr>
            </w:pPr>
            <w:r>
              <w:rPr>
                <w:i/>
              </w:rPr>
              <w:t>ЛР 4, ЛР 5, ЛР 6, ЛР 7, ЛР 13, ЛР 15</w:t>
            </w:r>
          </w:p>
        </w:tc>
        <w:tc>
          <w:tcPr>
            <w:tcW w:w="4473" w:type="dxa"/>
          </w:tcPr>
          <w:p w:rsidR="004D6A4A" w:rsidRPr="00926912" w:rsidRDefault="004D6A4A" w:rsidP="00E1790B">
            <w:pPr>
              <w:suppressAutoHyphens/>
            </w:pPr>
            <w:r w:rsidRPr="00926912">
              <w:t>анализировать чертежи, техническую документацию;</w:t>
            </w:r>
          </w:p>
          <w:p w:rsidR="004D6A4A" w:rsidRPr="00926912" w:rsidRDefault="004D6A4A" w:rsidP="00E1790B">
            <w:pPr>
              <w:suppressAutoHyphens/>
            </w:pPr>
            <w:r w:rsidRPr="00926912">
              <w:t>определять предельные отклонения размеров;</w:t>
            </w:r>
          </w:p>
          <w:p w:rsidR="004D6A4A" w:rsidRPr="00926912" w:rsidRDefault="004D6A4A" w:rsidP="00E1790B">
            <w:pPr>
              <w:suppressAutoHyphens/>
            </w:pPr>
            <w:r w:rsidRPr="00926912">
              <w:t>выполнять расчеты величин предельных размеров и допуска по данным чертежа и определять годность заданных размеров;</w:t>
            </w:r>
          </w:p>
          <w:p w:rsidR="004D6A4A" w:rsidRPr="00E466E0" w:rsidRDefault="004D6A4A" w:rsidP="00E1790B">
            <w:pPr>
              <w:suppressAutoHyphens/>
            </w:pPr>
            <w:r w:rsidRPr="00926912">
              <w:t>применять контрольно-измерительные приборы и инструменты.</w:t>
            </w:r>
          </w:p>
        </w:tc>
        <w:tc>
          <w:tcPr>
            <w:tcW w:w="3685" w:type="dxa"/>
          </w:tcPr>
          <w:p w:rsidR="004D6A4A" w:rsidRPr="00D62DC4" w:rsidRDefault="004D6A4A" w:rsidP="00E1790B">
            <w:pPr>
              <w:suppressAutoHyphens/>
              <w:rPr>
                <w:bCs/>
              </w:rPr>
            </w:pPr>
            <w:r w:rsidRPr="00D62DC4">
              <w:rPr>
                <w:bCs/>
              </w:rPr>
              <w:t xml:space="preserve">основы </w:t>
            </w:r>
            <w:r>
              <w:rPr>
                <w:bCs/>
              </w:rPr>
              <w:t xml:space="preserve">стандартизации, </w:t>
            </w:r>
            <w:r w:rsidRPr="00D62DC4">
              <w:rPr>
                <w:bCs/>
              </w:rPr>
              <w:t>взаимозаменяемости</w:t>
            </w:r>
            <w:r>
              <w:rPr>
                <w:bCs/>
              </w:rPr>
              <w:t>, качества продукции;</w:t>
            </w:r>
          </w:p>
          <w:p w:rsidR="004D6A4A" w:rsidRPr="00926912" w:rsidRDefault="004D6A4A" w:rsidP="00E1790B">
            <w:pPr>
              <w:suppressAutoHyphens/>
            </w:pPr>
            <w:r w:rsidRPr="00926912">
              <w:t xml:space="preserve">систему допусков и посадок; </w:t>
            </w:r>
          </w:p>
          <w:p w:rsidR="004D6A4A" w:rsidRPr="00926912" w:rsidRDefault="004D6A4A" w:rsidP="00E1790B">
            <w:pPr>
              <w:suppressAutoHyphens/>
            </w:pPr>
            <w:r w:rsidRPr="00926912">
              <w:t>параметры шероховатости;</w:t>
            </w:r>
          </w:p>
          <w:p w:rsidR="004D6A4A" w:rsidRPr="00926912" w:rsidRDefault="004D6A4A" w:rsidP="00E1790B">
            <w:pPr>
              <w:suppressAutoHyphens/>
            </w:pPr>
            <w:r w:rsidRPr="00926912">
              <w:t>основные сведения о сопряжениях в машиностроении;</w:t>
            </w:r>
          </w:p>
          <w:p w:rsidR="004D6A4A" w:rsidRPr="00926912" w:rsidRDefault="004D6A4A" w:rsidP="00E1790B">
            <w:pPr>
              <w:suppressAutoHyphens/>
            </w:pPr>
            <w:r w:rsidRPr="00926912">
              <w:t>устройство, назначение, правила настройки контрольно-измерительных инструментов;</w:t>
            </w:r>
          </w:p>
          <w:p w:rsidR="004D6A4A" w:rsidRPr="00E466E0" w:rsidRDefault="004D6A4A" w:rsidP="00E1790B">
            <w:pPr>
              <w:suppressAutoHyphens/>
            </w:pPr>
            <w:r w:rsidRPr="00926912">
              <w:t>методы и средства контроля обработанных поверхностей.</w:t>
            </w:r>
          </w:p>
        </w:tc>
      </w:tr>
    </w:tbl>
    <w:p w:rsidR="004D6A4A" w:rsidRDefault="004D6A4A" w:rsidP="004D6A4A">
      <w:pPr>
        <w:suppressAutoHyphens/>
        <w:spacing w:after="240"/>
        <w:jc w:val="center"/>
        <w:rPr>
          <w:b/>
          <w:sz w:val="24"/>
          <w:szCs w:val="24"/>
        </w:rPr>
      </w:pPr>
    </w:p>
    <w:p w:rsidR="004D6A4A" w:rsidRDefault="004D6A4A" w:rsidP="004D6A4A">
      <w:pPr>
        <w:suppressAutoHyphens/>
        <w:spacing w:after="240"/>
        <w:jc w:val="center"/>
        <w:rPr>
          <w:b/>
          <w:sz w:val="24"/>
          <w:szCs w:val="24"/>
        </w:rPr>
      </w:pPr>
      <w:r>
        <w:rPr>
          <w:b/>
          <w:sz w:val="24"/>
          <w:szCs w:val="24"/>
        </w:rPr>
        <w:t xml:space="preserve"> Структура и содержание учебной дисциплины</w:t>
      </w:r>
    </w:p>
    <w:p w:rsidR="004D6A4A" w:rsidRPr="00B36A92" w:rsidRDefault="004D6A4A" w:rsidP="004D6A4A">
      <w:pPr>
        <w:suppressAutoHyphens/>
        <w:spacing w:after="240"/>
        <w:ind w:firstLine="709"/>
        <w:rPr>
          <w:b/>
          <w:sz w:val="24"/>
          <w:szCs w:val="24"/>
        </w:rPr>
      </w:pPr>
      <w:r w:rsidRPr="00B36A92">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4D6A4A" w:rsidRPr="00B36A92" w:rsidTr="00E1790B">
        <w:trPr>
          <w:trHeight w:val="490"/>
        </w:trPr>
        <w:tc>
          <w:tcPr>
            <w:tcW w:w="3685" w:type="pct"/>
            <w:vAlign w:val="center"/>
          </w:tcPr>
          <w:p w:rsidR="004D6A4A" w:rsidRPr="00B36A92" w:rsidRDefault="004D6A4A" w:rsidP="00E1790B">
            <w:pPr>
              <w:suppressAutoHyphens/>
              <w:rPr>
                <w:b/>
              </w:rPr>
            </w:pPr>
            <w:r w:rsidRPr="00B36A92">
              <w:rPr>
                <w:b/>
              </w:rPr>
              <w:t>Вид учебной работы</w:t>
            </w:r>
          </w:p>
        </w:tc>
        <w:tc>
          <w:tcPr>
            <w:tcW w:w="1315" w:type="pct"/>
            <w:vAlign w:val="center"/>
          </w:tcPr>
          <w:p w:rsidR="004D6A4A" w:rsidRPr="00B36A92" w:rsidRDefault="004D6A4A" w:rsidP="00E1790B">
            <w:pPr>
              <w:suppressAutoHyphens/>
              <w:rPr>
                <w:b/>
                <w:iCs/>
              </w:rPr>
            </w:pPr>
            <w:r w:rsidRPr="00B36A92">
              <w:rPr>
                <w:b/>
                <w:iCs/>
              </w:rPr>
              <w:t>Объем в часах</w:t>
            </w:r>
          </w:p>
        </w:tc>
      </w:tr>
      <w:tr w:rsidR="004D6A4A" w:rsidRPr="00B36A92" w:rsidTr="00E1790B">
        <w:trPr>
          <w:trHeight w:val="490"/>
        </w:trPr>
        <w:tc>
          <w:tcPr>
            <w:tcW w:w="3685" w:type="pct"/>
            <w:vAlign w:val="center"/>
          </w:tcPr>
          <w:p w:rsidR="004D6A4A" w:rsidRPr="00B36A92" w:rsidRDefault="004D6A4A" w:rsidP="00E1790B">
            <w:pPr>
              <w:suppressAutoHyphens/>
              <w:rPr>
                <w:b/>
              </w:rPr>
            </w:pPr>
            <w:r w:rsidRPr="00B36A92">
              <w:rPr>
                <w:b/>
              </w:rPr>
              <w:t>Объем образовательной программы учебной дисциплины</w:t>
            </w:r>
          </w:p>
        </w:tc>
        <w:tc>
          <w:tcPr>
            <w:tcW w:w="1315" w:type="pct"/>
            <w:vAlign w:val="center"/>
          </w:tcPr>
          <w:p w:rsidR="004D6A4A" w:rsidRPr="00B36A92" w:rsidRDefault="004D6A4A" w:rsidP="00126E79">
            <w:pPr>
              <w:suppressAutoHyphens/>
              <w:jc w:val="center"/>
              <w:rPr>
                <w:iCs/>
              </w:rPr>
            </w:pPr>
            <w:r>
              <w:rPr>
                <w:iCs/>
              </w:rPr>
              <w:t>4</w:t>
            </w:r>
            <w:r w:rsidR="00126E79">
              <w:rPr>
                <w:iCs/>
              </w:rPr>
              <w:t>2</w:t>
            </w:r>
          </w:p>
        </w:tc>
      </w:tr>
      <w:tr w:rsidR="004D6A4A" w:rsidRPr="00B36A92" w:rsidTr="00E1790B">
        <w:trPr>
          <w:trHeight w:val="490"/>
        </w:trPr>
        <w:tc>
          <w:tcPr>
            <w:tcW w:w="3685" w:type="pct"/>
            <w:vAlign w:val="center"/>
          </w:tcPr>
          <w:p w:rsidR="004D6A4A" w:rsidRPr="00B36A92" w:rsidRDefault="004D6A4A" w:rsidP="00E1790B">
            <w:pPr>
              <w:suppressAutoHyphens/>
            </w:pPr>
            <w:r w:rsidRPr="00B36A92">
              <w:t>теоретическое обучение</w:t>
            </w:r>
          </w:p>
        </w:tc>
        <w:tc>
          <w:tcPr>
            <w:tcW w:w="1315" w:type="pct"/>
            <w:vAlign w:val="center"/>
          </w:tcPr>
          <w:p w:rsidR="004D6A4A" w:rsidRPr="00B36A92" w:rsidRDefault="00126E79" w:rsidP="00E1790B">
            <w:pPr>
              <w:suppressAutoHyphens/>
              <w:jc w:val="center"/>
              <w:rPr>
                <w:iCs/>
              </w:rPr>
            </w:pPr>
            <w:r>
              <w:rPr>
                <w:iCs/>
              </w:rPr>
              <w:t>20</w:t>
            </w:r>
          </w:p>
        </w:tc>
      </w:tr>
      <w:tr w:rsidR="004D6A4A" w:rsidRPr="00B36A92" w:rsidTr="00E1790B">
        <w:trPr>
          <w:trHeight w:val="490"/>
        </w:trPr>
        <w:tc>
          <w:tcPr>
            <w:tcW w:w="3685" w:type="pct"/>
            <w:vAlign w:val="center"/>
          </w:tcPr>
          <w:p w:rsidR="004D6A4A" w:rsidRPr="00B36A92" w:rsidRDefault="004D6A4A" w:rsidP="00E1790B">
            <w:pPr>
              <w:suppressAutoHyphens/>
            </w:pPr>
            <w:r>
              <w:t xml:space="preserve">лабораторные и </w:t>
            </w:r>
            <w:r w:rsidRPr="00B36A92">
              <w:t>практические занятия</w:t>
            </w:r>
          </w:p>
        </w:tc>
        <w:tc>
          <w:tcPr>
            <w:tcW w:w="1315" w:type="pct"/>
            <w:vAlign w:val="center"/>
          </w:tcPr>
          <w:p w:rsidR="004D6A4A" w:rsidRPr="00B36A92" w:rsidRDefault="00126E79" w:rsidP="00E1790B">
            <w:pPr>
              <w:suppressAutoHyphens/>
              <w:jc w:val="center"/>
              <w:rPr>
                <w:iCs/>
              </w:rPr>
            </w:pPr>
            <w:r>
              <w:rPr>
                <w:iCs/>
              </w:rPr>
              <w:t>20</w:t>
            </w:r>
          </w:p>
        </w:tc>
      </w:tr>
      <w:tr w:rsidR="004D6A4A" w:rsidRPr="00B36A92" w:rsidTr="00E1790B">
        <w:trPr>
          <w:trHeight w:val="267"/>
        </w:trPr>
        <w:tc>
          <w:tcPr>
            <w:tcW w:w="3685" w:type="pct"/>
            <w:vAlign w:val="center"/>
          </w:tcPr>
          <w:p w:rsidR="004D6A4A" w:rsidRPr="00B36A92" w:rsidRDefault="004D6A4A" w:rsidP="00E1790B">
            <w:pPr>
              <w:suppressAutoHyphens/>
              <w:rPr>
                <w:i/>
              </w:rPr>
            </w:pPr>
            <w:r w:rsidRPr="00B36A92">
              <w:rPr>
                <w:i/>
              </w:rPr>
              <w:t>Самостоятельная работа</w:t>
            </w:r>
            <w:r w:rsidRPr="00B36A92">
              <w:rPr>
                <w:b/>
                <w:i/>
                <w:vertAlign w:val="superscript"/>
              </w:rPr>
              <w:footnoteReference w:id="3"/>
            </w:r>
          </w:p>
        </w:tc>
        <w:tc>
          <w:tcPr>
            <w:tcW w:w="1315" w:type="pct"/>
            <w:vAlign w:val="center"/>
          </w:tcPr>
          <w:p w:rsidR="004D6A4A" w:rsidRPr="00B36A92" w:rsidRDefault="004D6A4A" w:rsidP="00E1790B">
            <w:pPr>
              <w:suppressAutoHyphens/>
              <w:jc w:val="center"/>
              <w:rPr>
                <w:iCs/>
              </w:rPr>
            </w:pPr>
            <w:r>
              <w:rPr>
                <w:iCs/>
              </w:rPr>
              <w:t>-</w:t>
            </w:r>
          </w:p>
        </w:tc>
      </w:tr>
      <w:tr w:rsidR="004D6A4A" w:rsidRPr="00B36A92" w:rsidTr="00E1790B">
        <w:trPr>
          <w:trHeight w:val="331"/>
        </w:trPr>
        <w:tc>
          <w:tcPr>
            <w:tcW w:w="3685" w:type="pct"/>
            <w:vAlign w:val="center"/>
          </w:tcPr>
          <w:p w:rsidR="004D6A4A" w:rsidRPr="00B36A92" w:rsidRDefault="004D6A4A" w:rsidP="00E1790B">
            <w:pPr>
              <w:suppressAutoHyphens/>
              <w:rPr>
                <w:i/>
              </w:rPr>
            </w:pPr>
            <w:r w:rsidRPr="00B36A92">
              <w:rPr>
                <w:b/>
                <w:iCs/>
              </w:rPr>
              <w:t>Промежуточная аттестация</w:t>
            </w:r>
            <w:r>
              <w:rPr>
                <w:b/>
                <w:iCs/>
              </w:rPr>
              <w:t xml:space="preserve"> (Дифференцируемый зачет)</w:t>
            </w:r>
          </w:p>
        </w:tc>
        <w:tc>
          <w:tcPr>
            <w:tcW w:w="1315" w:type="pct"/>
            <w:vAlign w:val="center"/>
          </w:tcPr>
          <w:p w:rsidR="004D6A4A" w:rsidRPr="00B36A92" w:rsidRDefault="004D6A4A" w:rsidP="00E1790B">
            <w:pPr>
              <w:suppressAutoHyphens/>
              <w:jc w:val="center"/>
              <w:rPr>
                <w:iCs/>
              </w:rPr>
            </w:pPr>
            <w:r>
              <w:rPr>
                <w:iCs/>
              </w:rPr>
              <w:t>2</w:t>
            </w:r>
          </w:p>
        </w:tc>
      </w:tr>
    </w:tbl>
    <w:p w:rsidR="004D6A4A" w:rsidRPr="00B36A92" w:rsidRDefault="004D6A4A" w:rsidP="004D6A4A">
      <w:pPr>
        <w:rPr>
          <w:b/>
          <w:i/>
        </w:rPr>
        <w:sectPr w:rsidR="004D6A4A" w:rsidRPr="00B36A92" w:rsidSect="00CB2AD8">
          <w:footerReference w:type="even" r:id="rId217"/>
          <w:footerReference w:type="default" r:id="rId218"/>
          <w:pgSz w:w="11906" w:h="16838"/>
          <w:pgMar w:top="1701" w:right="1134" w:bottom="851" w:left="1134" w:header="708" w:footer="708" w:gutter="0"/>
          <w:cols w:space="720"/>
          <w:docGrid w:linePitch="299"/>
        </w:sectPr>
      </w:pPr>
      <w:r>
        <w:rPr>
          <w:b/>
          <w:i/>
        </w:rPr>
        <w:t xml:space="preserve">2 </w:t>
      </w:r>
    </w:p>
    <w:p w:rsidR="004D6A4A" w:rsidRDefault="004D6A4A" w:rsidP="004D6A4A">
      <w:pPr>
        <w:ind w:firstLine="709"/>
        <w:rPr>
          <w:b/>
        </w:rPr>
      </w:pPr>
      <w:r w:rsidRPr="00B36A92">
        <w:rPr>
          <w:b/>
        </w:rPr>
        <w:lastRenderedPageBreak/>
        <w:t xml:space="preserve">2.2. Тематический план и содержание учебной дисциплины </w:t>
      </w:r>
    </w:p>
    <w:tbl>
      <w:tblPr>
        <w:tblW w:w="17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538"/>
        <w:gridCol w:w="8253"/>
        <w:gridCol w:w="1275"/>
        <w:gridCol w:w="1760"/>
        <w:gridCol w:w="1359"/>
        <w:gridCol w:w="1359"/>
      </w:tblGrid>
      <w:tr w:rsidR="002E1E79" w:rsidRPr="008F6A0A" w:rsidTr="002E1E79">
        <w:trPr>
          <w:gridAfter w:val="1"/>
          <w:wAfter w:w="1359" w:type="dxa"/>
          <w:trHeight w:val="605"/>
        </w:trPr>
        <w:tc>
          <w:tcPr>
            <w:tcW w:w="2516" w:type="dxa"/>
          </w:tcPr>
          <w:p w:rsidR="002E1E79" w:rsidRPr="00B36A92" w:rsidRDefault="002E1E79" w:rsidP="00E1790B">
            <w:pPr>
              <w:suppressAutoHyphens/>
              <w:jc w:val="center"/>
              <w:rPr>
                <w:b/>
                <w:bCs/>
              </w:rPr>
            </w:pPr>
            <w:r w:rsidRPr="00B36A92">
              <w:rPr>
                <w:b/>
                <w:bCs/>
              </w:rPr>
              <w:t>Наименование разделов и тем</w:t>
            </w:r>
          </w:p>
        </w:tc>
        <w:tc>
          <w:tcPr>
            <w:tcW w:w="8791" w:type="dxa"/>
            <w:gridSpan w:val="2"/>
          </w:tcPr>
          <w:p w:rsidR="002E1E79" w:rsidRPr="00B36A92" w:rsidRDefault="002E1E79" w:rsidP="00E1790B">
            <w:pPr>
              <w:suppressAutoHyphens/>
              <w:jc w:val="center"/>
              <w:rPr>
                <w:b/>
                <w:bCs/>
              </w:rPr>
            </w:pPr>
            <w:r w:rsidRPr="00B36A92">
              <w:rPr>
                <w:b/>
                <w:bCs/>
              </w:rPr>
              <w:t>Содержание учебного материала и формы организации деятельности обучающихся</w:t>
            </w:r>
          </w:p>
        </w:tc>
        <w:tc>
          <w:tcPr>
            <w:tcW w:w="1275" w:type="dxa"/>
            <w:shd w:val="clear" w:color="auto" w:fill="auto"/>
          </w:tcPr>
          <w:p w:rsidR="002E1E79" w:rsidRPr="00B36A92" w:rsidRDefault="002E1E79" w:rsidP="00E1790B">
            <w:pPr>
              <w:suppressAutoHyphens/>
              <w:jc w:val="center"/>
              <w:rPr>
                <w:b/>
                <w:bCs/>
              </w:rPr>
            </w:pPr>
            <w:r w:rsidRPr="00B36A92">
              <w:rPr>
                <w:b/>
                <w:bCs/>
              </w:rPr>
              <w:t>Объем в часах</w:t>
            </w:r>
          </w:p>
        </w:tc>
        <w:tc>
          <w:tcPr>
            <w:tcW w:w="1760" w:type="dxa"/>
          </w:tcPr>
          <w:p w:rsidR="002E1E79" w:rsidRPr="00B36A92" w:rsidRDefault="002E1E79" w:rsidP="00E1790B">
            <w:pPr>
              <w:suppressAutoHyphens/>
              <w:jc w:val="center"/>
              <w:rPr>
                <w:b/>
                <w:bCs/>
              </w:rPr>
            </w:pPr>
            <w:r w:rsidRPr="00B36A92">
              <w:rPr>
                <w:b/>
                <w:bCs/>
              </w:rPr>
              <w:t>Коды компетенций и личностных результатов</w:t>
            </w:r>
            <w:r w:rsidRPr="00B36A92">
              <w:rPr>
                <w:b/>
                <w:bCs/>
                <w:vertAlign w:val="superscript"/>
              </w:rPr>
              <w:footnoteReference w:id="4"/>
            </w:r>
            <w:r w:rsidRPr="00B36A92">
              <w:rPr>
                <w:b/>
                <w:bCs/>
              </w:rPr>
              <w:t>, формированию которых способствует элемент программы</w:t>
            </w:r>
          </w:p>
        </w:tc>
        <w:tc>
          <w:tcPr>
            <w:tcW w:w="1359" w:type="dxa"/>
          </w:tcPr>
          <w:p w:rsidR="002E1E79" w:rsidRPr="00B36A92" w:rsidRDefault="002E1E79" w:rsidP="00E1790B">
            <w:pPr>
              <w:suppressAutoHyphens/>
              <w:jc w:val="center"/>
              <w:rPr>
                <w:b/>
                <w:bCs/>
              </w:rPr>
            </w:pPr>
            <w:r>
              <w:rPr>
                <w:b/>
                <w:bCs/>
              </w:rPr>
              <w:t>Н/У/З</w:t>
            </w:r>
          </w:p>
        </w:tc>
      </w:tr>
      <w:tr w:rsidR="002E1E79" w:rsidRPr="004D2CBA" w:rsidTr="002E1E79">
        <w:trPr>
          <w:gridAfter w:val="1"/>
          <w:wAfter w:w="1359" w:type="dxa"/>
          <w:trHeight w:val="301"/>
        </w:trPr>
        <w:tc>
          <w:tcPr>
            <w:tcW w:w="2516" w:type="dxa"/>
            <w:vMerge w:val="restart"/>
          </w:tcPr>
          <w:p w:rsidR="002E1E79" w:rsidRPr="00FB4D65" w:rsidRDefault="002E1E79" w:rsidP="00E1790B">
            <w:pPr>
              <w:rPr>
                <w:b/>
                <w:bCs/>
              </w:rPr>
            </w:pPr>
            <w:r w:rsidRPr="00FB4D65">
              <w:rPr>
                <w:b/>
                <w:bCs/>
              </w:rPr>
              <w:t>Тема 1.</w:t>
            </w:r>
          </w:p>
          <w:p w:rsidR="002E1E79" w:rsidRPr="00FB4D65" w:rsidRDefault="002E1E79" w:rsidP="00E1790B">
            <w:pPr>
              <w:rPr>
                <w:color w:val="000000"/>
              </w:rPr>
            </w:pPr>
            <w:r w:rsidRPr="00FB4D65">
              <w:rPr>
                <w:color w:val="000000"/>
              </w:rPr>
              <w:t xml:space="preserve">Основы </w:t>
            </w:r>
          </w:p>
          <w:p w:rsidR="002E1E79"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с</w:t>
            </w:r>
            <w:r w:rsidRPr="00FB4D65">
              <w:rPr>
                <w:color w:val="000000"/>
              </w:rPr>
              <w:t>тандартизации</w:t>
            </w:r>
            <w:r>
              <w:rPr>
                <w:color w:val="000000"/>
              </w:rPr>
              <w:t xml:space="preserve"> и </w:t>
            </w:r>
          </w:p>
          <w:p w:rsidR="002E1E79" w:rsidRPr="00FB4D65"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color w:val="000000"/>
              </w:rPr>
              <w:t>взаимозаменяемости.</w:t>
            </w:r>
            <w:r w:rsidRPr="00FB4D65">
              <w:rPr>
                <w:color w:val="000000"/>
              </w:rPr>
              <w:t xml:space="preserve">  </w:t>
            </w:r>
            <w:r>
              <w:rPr>
                <w:color w:val="000000"/>
              </w:rPr>
              <w:t>К</w:t>
            </w:r>
            <w:r w:rsidRPr="00FB4D65">
              <w:rPr>
                <w:color w:val="000000"/>
              </w:rPr>
              <w:t>ачество продукции</w:t>
            </w:r>
          </w:p>
        </w:tc>
        <w:tc>
          <w:tcPr>
            <w:tcW w:w="8791" w:type="dxa"/>
            <w:gridSpan w:val="2"/>
          </w:tcPr>
          <w:p w:rsidR="002E1E79" w:rsidRPr="00FB4D65"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FB4D65">
              <w:rPr>
                <w:b/>
              </w:rPr>
              <w:t>Содержание</w:t>
            </w:r>
            <w:r>
              <w:rPr>
                <w:b/>
              </w:rPr>
              <w:t>.</w:t>
            </w:r>
            <w:r w:rsidRPr="00FB4D65">
              <w:rPr>
                <w:b/>
              </w:rPr>
              <w:t xml:space="preserve"> </w:t>
            </w:r>
            <w:r>
              <w:rPr>
                <w:b/>
              </w:rPr>
              <w:t xml:space="preserve"> Л</w:t>
            </w:r>
            <w:r w:rsidRPr="00FB4D65">
              <w:rPr>
                <w:b/>
              </w:rPr>
              <w:t>абораторные и практические занятия</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760" w:type="dxa"/>
            <w:vMerge w:val="restart"/>
            <w:shd w:val="clear" w:color="auto" w:fill="auto"/>
          </w:tcPr>
          <w:p w:rsidR="002E1E79"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ОК 01</w:t>
            </w:r>
          </w:p>
          <w:p w:rsidR="002E1E79" w:rsidRPr="00B47882"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ПК 1.1.</w:t>
            </w:r>
          </w:p>
        </w:tc>
        <w:tc>
          <w:tcPr>
            <w:tcW w:w="1359" w:type="dxa"/>
            <w:vMerge w:val="restart"/>
          </w:tcPr>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01.01</w:t>
            </w:r>
          </w:p>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01.01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 1.1. 01</w:t>
            </w:r>
          </w:p>
          <w:p w:rsidR="002E1E79" w:rsidRPr="00B47882"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 1.1.04</w:t>
            </w:r>
          </w:p>
        </w:tc>
      </w:tr>
      <w:tr w:rsidR="002E1E79" w:rsidRPr="004D2CBA" w:rsidTr="002E1E79">
        <w:trPr>
          <w:gridAfter w:val="1"/>
          <w:wAfter w:w="1359" w:type="dxa"/>
          <w:trHeight w:val="301"/>
        </w:trPr>
        <w:tc>
          <w:tcPr>
            <w:tcW w:w="2516" w:type="dxa"/>
            <w:vMerge/>
          </w:tcPr>
          <w:p w:rsidR="002E1E79" w:rsidRPr="00FB4D65"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FB4D65"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FB4D65">
              <w:rPr>
                <w:b/>
              </w:rPr>
              <w:t>1.</w:t>
            </w:r>
          </w:p>
        </w:tc>
        <w:tc>
          <w:tcPr>
            <w:tcW w:w="8253" w:type="dxa"/>
          </w:tcPr>
          <w:p w:rsidR="002E1E79" w:rsidRPr="00FB4D65"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B4D65">
              <w:t>Нормативно-правовая основа стандартизации. Документы в области стандартизации</w:t>
            </w:r>
          </w:p>
        </w:tc>
        <w:tc>
          <w:tcPr>
            <w:tcW w:w="1275" w:type="dxa"/>
            <w:vMerge w:val="restart"/>
            <w:shd w:val="clear" w:color="auto" w:fill="auto"/>
            <w:vAlign w:val="center"/>
          </w:tcPr>
          <w:p w:rsidR="002E1E79" w:rsidRPr="00F42CAE"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c>
          <w:tcPr>
            <w:tcW w:w="1760" w:type="dxa"/>
            <w:vMerge/>
            <w:shd w:val="clear" w:color="auto" w:fill="auto"/>
            <w:vAlign w:val="center"/>
          </w:tcPr>
          <w:p w:rsidR="002E1E79" w:rsidRPr="00B47882"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B47882"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FB4D65"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FB4D65"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FB4D65">
              <w:rPr>
                <w:b/>
              </w:rPr>
              <w:t>2.</w:t>
            </w:r>
          </w:p>
        </w:tc>
        <w:tc>
          <w:tcPr>
            <w:tcW w:w="8253" w:type="dxa"/>
          </w:tcPr>
          <w:p w:rsidR="002E1E79" w:rsidRPr="00FB4D65"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B4D65">
              <w:t>Структуры и содержания стандартов ЕСКД</w:t>
            </w:r>
          </w:p>
        </w:tc>
        <w:tc>
          <w:tcPr>
            <w:tcW w:w="1275" w:type="dxa"/>
            <w:vMerge/>
            <w:shd w:val="clear" w:color="auto" w:fill="auto"/>
            <w:vAlign w:val="center"/>
          </w:tcPr>
          <w:p w:rsidR="002E1E79" w:rsidRPr="00F42CAE"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60" w:type="dxa"/>
            <w:vMerge/>
            <w:shd w:val="clear" w:color="auto" w:fill="auto"/>
            <w:vAlign w:val="center"/>
          </w:tcPr>
          <w:p w:rsidR="002E1E79" w:rsidRPr="00B47882"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B47882"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FB4D65"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FB4D65"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FB4D65">
              <w:rPr>
                <w:b/>
              </w:rPr>
              <w:t>3.</w:t>
            </w:r>
          </w:p>
        </w:tc>
        <w:tc>
          <w:tcPr>
            <w:tcW w:w="8253" w:type="dxa"/>
          </w:tcPr>
          <w:p w:rsidR="002E1E79" w:rsidRPr="00FB4D65"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24"/>
                <w:szCs w:val="24"/>
              </w:rPr>
              <w:t>В</w:t>
            </w:r>
            <w:r w:rsidRPr="007A6F95">
              <w:rPr>
                <w:sz w:val="24"/>
                <w:szCs w:val="24"/>
              </w:rPr>
              <w:t>заимозаменяемост</w:t>
            </w:r>
            <w:r>
              <w:rPr>
                <w:sz w:val="24"/>
                <w:szCs w:val="24"/>
              </w:rPr>
              <w:t>ь</w:t>
            </w:r>
            <w:r w:rsidRPr="007A6F95">
              <w:rPr>
                <w:sz w:val="24"/>
                <w:szCs w:val="24"/>
              </w:rPr>
              <w:t xml:space="preserve"> </w:t>
            </w:r>
            <w:r>
              <w:rPr>
                <w:sz w:val="24"/>
                <w:szCs w:val="24"/>
              </w:rPr>
              <w:t>и её виды. Функциональная взаимозаменяемость</w:t>
            </w:r>
          </w:p>
        </w:tc>
        <w:tc>
          <w:tcPr>
            <w:tcW w:w="1275" w:type="dxa"/>
            <w:vMerge/>
            <w:shd w:val="clear" w:color="auto" w:fill="auto"/>
            <w:vAlign w:val="center"/>
          </w:tcPr>
          <w:p w:rsidR="002E1E79" w:rsidRPr="00F42CAE"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60" w:type="dxa"/>
            <w:vMerge/>
            <w:shd w:val="clear" w:color="auto" w:fill="auto"/>
            <w:vAlign w:val="center"/>
          </w:tcPr>
          <w:p w:rsidR="002E1E79" w:rsidRPr="00B47882"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B47882"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FB4D65"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FB4D65"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FB4D65">
              <w:rPr>
                <w:b/>
              </w:rPr>
              <w:t>4.</w:t>
            </w:r>
          </w:p>
        </w:tc>
        <w:tc>
          <w:tcPr>
            <w:tcW w:w="8253" w:type="dxa"/>
          </w:tcPr>
          <w:p w:rsidR="002E1E79" w:rsidRPr="00FB4D65"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B4D65">
              <w:t>Качество промышленной продукции</w:t>
            </w:r>
            <w:r>
              <w:t>.</w:t>
            </w:r>
            <w:r w:rsidRPr="00FB4D65">
              <w:t xml:space="preserve"> Управление качеством </w:t>
            </w:r>
          </w:p>
        </w:tc>
        <w:tc>
          <w:tcPr>
            <w:tcW w:w="1275" w:type="dxa"/>
            <w:vMerge/>
            <w:shd w:val="clear" w:color="auto" w:fill="auto"/>
            <w:vAlign w:val="center"/>
          </w:tcPr>
          <w:p w:rsidR="002E1E79" w:rsidRPr="00F42CAE"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60" w:type="dxa"/>
            <w:vMerge/>
            <w:shd w:val="clear" w:color="auto" w:fill="auto"/>
            <w:vAlign w:val="center"/>
          </w:tcPr>
          <w:p w:rsidR="002E1E79" w:rsidRPr="00B47882"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B47882"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val="restart"/>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D7023">
              <w:rPr>
                <w:b/>
                <w:bCs/>
              </w:rPr>
              <w:t xml:space="preserve"> Тема </w:t>
            </w:r>
            <w:r>
              <w:rPr>
                <w:b/>
                <w:bCs/>
              </w:rPr>
              <w:t>2</w:t>
            </w:r>
            <w:r w:rsidRPr="003D7023">
              <w:rPr>
                <w:b/>
                <w:bCs/>
              </w:rPr>
              <w:t>.</w:t>
            </w:r>
          </w:p>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D7023">
              <w:t>Основные сведения о размерах и сопряжениях</w:t>
            </w:r>
          </w:p>
        </w:tc>
        <w:tc>
          <w:tcPr>
            <w:tcW w:w="8791" w:type="dxa"/>
            <w:gridSpan w:val="2"/>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rPr>
              <w:t>Содержание</w:t>
            </w:r>
            <w:r>
              <w:rPr>
                <w:b/>
              </w:rPr>
              <w:t>.</w:t>
            </w:r>
            <w:r w:rsidRPr="003D7023">
              <w:rPr>
                <w:b/>
              </w:rPr>
              <w:t xml:space="preserve"> </w:t>
            </w:r>
            <w:r>
              <w:rPr>
                <w:b/>
              </w:rPr>
              <w:t xml:space="preserve"> Лабораторные и практические занятия</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D7023">
              <w:rPr>
                <w:b/>
                <w:bCs/>
              </w:rPr>
              <w:t>1</w:t>
            </w:r>
            <w:r>
              <w:rPr>
                <w:b/>
                <w:bCs/>
              </w:rPr>
              <w:t>0</w:t>
            </w:r>
          </w:p>
        </w:tc>
        <w:tc>
          <w:tcPr>
            <w:tcW w:w="1760" w:type="dxa"/>
            <w:vMerge w:val="restart"/>
            <w:shd w:val="clear" w:color="auto" w:fill="auto"/>
          </w:tcPr>
          <w:p w:rsidR="002E1E79"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ОК 01</w:t>
            </w:r>
          </w:p>
          <w:p w:rsidR="002E1E79"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ОК 02</w:t>
            </w:r>
          </w:p>
          <w:p w:rsidR="002E1E79"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ОК 03</w:t>
            </w:r>
          </w:p>
          <w:p w:rsidR="002E1E79"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ПК 1.1.</w:t>
            </w:r>
          </w:p>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ПК 1.2</w:t>
            </w:r>
          </w:p>
        </w:tc>
        <w:tc>
          <w:tcPr>
            <w:tcW w:w="1359" w:type="dxa"/>
            <w:vMerge w:val="restart"/>
          </w:tcPr>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03.01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03.02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03.01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03.02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01.01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02.02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03.01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03.02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03.01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03.02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01.01</w:t>
            </w:r>
          </w:p>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01.01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 1.1. 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 1.1.04</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 1.2.02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 1.2.03</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 1.2.02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 1.2.03</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 1.2.02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lastRenderedPageBreak/>
              <w:t>З 1.2.03</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 1.2.02</w:t>
            </w:r>
          </w:p>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 1.2.03</w:t>
            </w: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5</w:t>
            </w:r>
            <w:r w:rsidRPr="003D7023">
              <w:rPr>
                <w:b/>
              </w:rPr>
              <w:t>.</w:t>
            </w:r>
          </w:p>
        </w:tc>
        <w:tc>
          <w:tcPr>
            <w:tcW w:w="8253" w:type="dxa"/>
          </w:tcPr>
          <w:p w:rsidR="002E1E79" w:rsidRPr="00F42CAE" w:rsidRDefault="002E1E79" w:rsidP="00E1790B">
            <w:pPr>
              <w:jc w:val="both"/>
              <w:rPr>
                <w:b/>
              </w:rPr>
            </w:pPr>
            <w:r w:rsidRPr="00F42CAE">
              <w:rPr>
                <w:rFonts w:eastAsia="Calibri"/>
                <w:bCs/>
              </w:rPr>
              <w:t>Линейные размеры. Номинальные, действительные, предельные.</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 xml:space="preserve">1 </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6</w:t>
            </w:r>
            <w:r w:rsidRPr="003D7023">
              <w:rPr>
                <w:b/>
              </w:rPr>
              <w:t>.</w:t>
            </w:r>
          </w:p>
        </w:tc>
        <w:tc>
          <w:tcPr>
            <w:tcW w:w="8253" w:type="dxa"/>
          </w:tcPr>
          <w:p w:rsidR="002E1E79" w:rsidRPr="00F42CAE" w:rsidRDefault="002E1E79" w:rsidP="00E1790B">
            <w:pPr>
              <w:jc w:val="both"/>
            </w:pPr>
            <w:r w:rsidRPr="00F42CAE">
              <w:rPr>
                <w:sz w:val="24"/>
                <w:szCs w:val="24"/>
              </w:rPr>
              <w:t xml:space="preserve">Определение номинального размера, </w:t>
            </w:r>
            <w:r w:rsidRPr="00F42CAE">
              <w:rPr>
                <w:rFonts w:eastAsia="Calibri"/>
                <w:bCs/>
                <w:sz w:val="24"/>
                <w:szCs w:val="24"/>
              </w:rPr>
              <w:t xml:space="preserve">предельных отклонений, предельных размеров, </w:t>
            </w:r>
            <w:r w:rsidRPr="00F42CAE">
              <w:rPr>
                <w:sz w:val="24"/>
                <w:szCs w:val="24"/>
              </w:rPr>
              <w:t>допуска на размер</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7</w:t>
            </w:r>
            <w:r w:rsidRPr="003D7023">
              <w:rPr>
                <w:b/>
              </w:rPr>
              <w:t>.</w:t>
            </w:r>
          </w:p>
        </w:tc>
        <w:tc>
          <w:tcPr>
            <w:tcW w:w="8253" w:type="dxa"/>
          </w:tcPr>
          <w:p w:rsidR="002E1E79" w:rsidRPr="00F42CAE" w:rsidRDefault="002E1E79" w:rsidP="00E1790B">
            <w:pPr>
              <w:jc w:val="both"/>
            </w:pPr>
            <w:r w:rsidRPr="00F42CAE">
              <w:rPr>
                <w:sz w:val="24"/>
                <w:szCs w:val="24"/>
              </w:rPr>
              <w:t xml:space="preserve">Графическое изображение поля допуска </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8</w:t>
            </w:r>
            <w:r w:rsidRPr="003D7023">
              <w:rPr>
                <w:b/>
              </w:rPr>
              <w:t>.</w:t>
            </w:r>
          </w:p>
        </w:tc>
        <w:tc>
          <w:tcPr>
            <w:tcW w:w="8253" w:type="dxa"/>
          </w:tcPr>
          <w:p w:rsidR="002E1E79" w:rsidRPr="00F42CAE"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42CAE">
              <w:rPr>
                <w:sz w:val="24"/>
                <w:szCs w:val="24"/>
              </w:rPr>
              <w:t>Определение годности действительных размеров, характера брака</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9.</w:t>
            </w:r>
          </w:p>
        </w:tc>
        <w:tc>
          <w:tcPr>
            <w:tcW w:w="8253" w:type="dxa"/>
          </w:tcPr>
          <w:p w:rsidR="002E1E79" w:rsidRPr="00F42CAE" w:rsidRDefault="002E1E79" w:rsidP="00E1790B">
            <w:pPr>
              <w:jc w:val="both"/>
            </w:pPr>
            <w:r w:rsidRPr="00F42CAE">
              <w:rPr>
                <w:color w:val="000000"/>
                <w:sz w:val="24"/>
                <w:szCs w:val="24"/>
              </w:rPr>
              <w:t>Понятие о сопряжениях. Виды посадок.</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10</w:t>
            </w:r>
            <w:r w:rsidRPr="003D7023">
              <w:rPr>
                <w:b/>
              </w:rPr>
              <w:t>.</w:t>
            </w:r>
          </w:p>
        </w:tc>
        <w:tc>
          <w:tcPr>
            <w:tcW w:w="8253" w:type="dxa"/>
          </w:tcPr>
          <w:p w:rsidR="002E1E79" w:rsidRPr="00F42CAE" w:rsidRDefault="002E1E79" w:rsidP="00E1790B">
            <w:pPr>
              <w:jc w:val="both"/>
            </w:pPr>
            <w:r w:rsidRPr="00F42CAE">
              <w:rPr>
                <w:color w:val="000000"/>
                <w:sz w:val="24"/>
                <w:szCs w:val="24"/>
              </w:rPr>
              <w:t>Определение зазоров и натягов.</w:t>
            </w:r>
            <w:r w:rsidRPr="00F42CAE">
              <w:rPr>
                <w:sz w:val="24"/>
                <w:szCs w:val="24"/>
              </w:rPr>
              <w:t xml:space="preserve"> Определение характера соединения деталей</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11</w:t>
            </w:r>
            <w:r w:rsidRPr="003D7023">
              <w:rPr>
                <w:b/>
              </w:rPr>
              <w:t>.</w:t>
            </w:r>
          </w:p>
        </w:tc>
        <w:tc>
          <w:tcPr>
            <w:tcW w:w="8253" w:type="dxa"/>
          </w:tcPr>
          <w:p w:rsidR="002E1E79" w:rsidRPr="003D7023" w:rsidRDefault="002E1E79" w:rsidP="00E1790B">
            <w:pPr>
              <w:jc w:val="both"/>
            </w:pPr>
            <w:r w:rsidRPr="009958FE">
              <w:rPr>
                <w:color w:val="000000"/>
                <w:sz w:val="24"/>
                <w:szCs w:val="24"/>
              </w:rPr>
              <w:t>Един</w:t>
            </w:r>
            <w:r>
              <w:rPr>
                <w:color w:val="000000"/>
                <w:sz w:val="24"/>
                <w:szCs w:val="24"/>
              </w:rPr>
              <w:t>ая</w:t>
            </w:r>
            <w:r w:rsidRPr="009958FE">
              <w:rPr>
                <w:color w:val="000000"/>
                <w:sz w:val="24"/>
                <w:szCs w:val="24"/>
              </w:rPr>
              <w:t xml:space="preserve"> систем</w:t>
            </w:r>
            <w:r>
              <w:rPr>
                <w:color w:val="000000"/>
                <w:sz w:val="24"/>
                <w:szCs w:val="24"/>
              </w:rPr>
              <w:t>а</w:t>
            </w:r>
            <w:r w:rsidRPr="009958FE">
              <w:rPr>
                <w:color w:val="000000"/>
                <w:sz w:val="24"/>
                <w:szCs w:val="24"/>
              </w:rPr>
              <w:t xml:space="preserve"> допусков и посадок (ЕСДП</w:t>
            </w:r>
            <w:r>
              <w:rPr>
                <w:color w:val="000000"/>
                <w:sz w:val="24"/>
                <w:szCs w:val="24"/>
              </w:rPr>
              <w:t>)</w:t>
            </w:r>
            <w:r w:rsidRPr="003D7023">
              <w:rPr>
                <w:rFonts w:eastAsia="Calibri"/>
                <w:spacing w:val="-8"/>
              </w:rPr>
              <w:t xml:space="preserve"> </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12</w:t>
            </w:r>
            <w:r w:rsidRPr="003D7023">
              <w:rPr>
                <w:b/>
              </w:rPr>
              <w:t>.</w:t>
            </w:r>
          </w:p>
        </w:tc>
        <w:tc>
          <w:tcPr>
            <w:tcW w:w="8253" w:type="dxa"/>
          </w:tcPr>
          <w:p w:rsidR="002E1E79" w:rsidRPr="00F42CAE" w:rsidRDefault="002E1E79" w:rsidP="00E1790B">
            <w:pPr>
              <w:jc w:val="both"/>
              <w:rPr>
                <w:rFonts w:eastAsia="Calibri"/>
                <w:spacing w:val="-8"/>
              </w:rPr>
            </w:pPr>
            <w:r w:rsidRPr="00F42CAE">
              <w:rPr>
                <w:rFonts w:eastAsia="Calibri"/>
                <w:spacing w:val="-8"/>
                <w:sz w:val="24"/>
                <w:szCs w:val="24"/>
              </w:rPr>
              <w:t xml:space="preserve">Выбор интервала для номинального размера. Определение предельных отклонений по таблице ЕСДП. </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13</w:t>
            </w:r>
            <w:r w:rsidRPr="003D7023">
              <w:rPr>
                <w:b/>
              </w:rPr>
              <w:t>.</w:t>
            </w:r>
          </w:p>
        </w:tc>
        <w:tc>
          <w:tcPr>
            <w:tcW w:w="8253" w:type="dxa"/>
          </w:tcPr>
          <w:p w:rsidR="002E1E79" w:rsidRPr="00F42CAE" w:rsidRDefault="002E1E79" w:rsidP="00E1790B">
            <w:pPr>
              <w:jc w:val="both"/>
            </w:pPr>
            <w:r w:rsidRPr="00F42CAE">
              <w:rPr>
                <w:sz w:val="24"/>
                <w:szCs w:val="24"/>
              </w:rPr>
              <w:t>Нанесение предельных отклонений размеров на чертеже детали</w:t>
            </w:r>
            <w:r w:rsidRPr="00F42CAE">
              <w:rPr>
                <w:spacing w:val="3"/>
                <w:sz w:val="24"/>
                <w:szCs w:val="24"/>
              </w:rPr>
              <w:t xml:space="preserve"> </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rPr>
              <w:t>1</w:t>
            </w:r>
            <w:r>
              <w:rPr>
                <w:b/>
              </w:rPr>
              <w:t>4</w:t>
            </w:r>
            <w:r w:rsidRPr="003D7023">
              <w:rPr>
                <w:b/>
              </w:rPr>
              <w:t>.</w:t>
            </w:r>
          </w:p>
        </w:tc>
        <w:tc>
          <w:tcPr>
            <w:tcW w:w="8253" w:type="dxa"/>
          </w:tcPr>
          <w:p w:rsidR="002E1E79" w:rsidRPr="00F42CAE" w:rsidRDefault="002E1E79" w:rsidP="00E1790B">
            <w:r w:rsidRPr="00F42CAE">
              <w:rPr>
                <w:spacing w:val="3"/>
                <w:sz w:val="24"/>
                <w:szCs w:val="24"/>
              </w:rPr>
              <w:t>Определение точности размеров на чертежах деталей</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val="restart"/>
          </w:tcPr>
          <w:p w:rsidR="002E1E79" w:rsidRPr="003D7023" w:rsidRDefault="002E1E79" w:rsidP="00E1790B">
            <w:r w:rsidRPr="003D7023">
              <w:rPr>
                <w:b/>
                <w:bCs/>
              </w:rPr>
              <w:t>Тема</w:t>
            </w:r>
            <w:r w:rsidRPr="003D7023">
              <w:rPr>
                <w:b/>
              </w:rPr>
              <w:t>3.</w:t>
            </w:r>
          </w:p>
          <w:p w:rsidR="002E1E79"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D7023">
              <w:t xml:space="preserve">Допуски формы и расположения </w:t>
            </w:r>
            <w:r w:rsidRPr="003D7023">
              <w:lastRenderedPageBreak/>
              <w:t xml:space="preserve">поверхностей.  </w:t>
            </w:r>
          </w:p>
          <w:p w:rsidR="002E1E79"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D7023">
              <w:t>Шероховатость поверхности</w:t>
            </w:r>
            <w:r w:rsidRPr="003D7023">
              <w:rPr>
                <w:b/>
                <w:bCs/>
              </w:rPr>
              <w:t xml:space="preserve"> </w:t>
            </w:r>
          </w:p>
          <w:p w:rsidR="002E1E79"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D7023">
              <w:t xml:space="preserve"> </w:t>
            </w:r>
          </w:p>
        </w:tc>
        <w:tc>
          <w:tcPr>
            <w:tcW w:w="8791" w:type="dxa"/>
            <w:gridSpan w:val="2"/>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D7023">
              <w:rPr>
                <w:b/>
              </w:rPr>
              <w:lastRenderedPageBreak/>
              <w:t>Содержание</w:t>
            </w:r>
            <w:r>
              <w:rPr>
                <w:b/>
              </w:rPr>
              <w:t xml:space="preserve">. </w:t>
            </w:r>
            <w:r w:rsidRPr="00AA7E8C">
              <w:rPr>
                <w:b/>
              </w:rPr>
              <w:t>Лабораторные и практические занятия</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12</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rPr>
              <w:t>1</w:t>
            </w:r>
            <w:r>
              <w:rPr>
                <w:b/>
              </w:rPr>
              <w:t>5</w:t>
            </w:r>
            <w:r w:rsidRPr="003D7023">
              <w:rPr>
                <w:b/>
              </w:rPr>
              <w:t>.</w:t>
            </w:r>
          </w:p>
        </w:tc>
        <w:tc>
          <w:tcPr>
            <w:tcW w:w="8253" w:type="dxa"/>
          </w:tcPr>
          <w:p w:rsidR="002E1E79" w:rsidRPr="00F42CAE" w:rsidRDefault="002E1E79" w:rsidP="00E1790B">
            <w:pPr>
              <w:jc w:val="both"/>
            </w:pPr>
            <w:r w:rsidRPr="00F42CAE">
              <w:rPr>
                <w:spacing w:val="3"/>
                <w:sz w:val="24"/>
                <w:szCs w:val="24"/>
              </w:rPr>
              <w:t>Допуски и отклонения формы поверхностей</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1</w:t>
            </w:r>
          </w:p>
        </w:tc>
        <w:tc>
          <w:tcPr>
            <w:tcW w:w="1760" w:type="dxa"/>
            <w:vMerge w:val="restart"/>
            <w:shd w:val="clear" w:color="auto" w:fill="auto"/>
          </w:tcPr>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ОК 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ОК 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ОК 03</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ПК 1.1.</w:t>
            </w:r>
          </w:p>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ПК 1.2</w:t>
            </w:r>
          </w:p>
        </w:tc>
        <w:tc>
          <w:tcPr>
            <w:tcW w:w="1359" w:type="dxa"/>
            <w:vMerge w:val="restart"/>
          </w:tcPr>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01.01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02.02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02.02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03.01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03.02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03.01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 1.2.0</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 1.2.02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 1.2.03</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 1.1. 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 1.1.04</w:t>
            </w:r>
          </w:p>
          <w:p w:rsidR="002E1E79" w:rsidRPr="00B47882"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rPr>
              <w:t>1</w:t>
            </w:r>
            <w:r>
              <w:rPr>
                <w:b/>
              </w:rPr>
              <w:t>6</w:t>
            </w:r>
            <w:r w:rsidRPr="003D7023">
              <w:rPr>
                <w:b/>
              </w:rPr>
              <w:t>.</w:t>
            </w:r>
          </w:p>
        </w:tc>
        <w:tc>
          <w:tcPr>
            <w:tcW w:w="8253" w:type="dxa"/>
          </w:tcPr>
          <w:p w:rsidR="002E1E79" w:rsidRPr="00F42CAE" w:rsidRDefault="002E1E79" w:rsidP="00E1790B">
            <w:pPr>
              <w:jc w:val="both"/>
            </w:pPr>
            <w:r w:rsidRPr="00F42CAE">
              <w:rPr>
                <w:spacing w:val="3"/>
                <w:sz w:val="24"/>
                <w:szCs w:val="24"/>
              </w:rPr>
              <w:t>Средства измерений отклонений от прямолинейности, от плоскостности</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rPr>
              <w:t>1</w:t>
            </w:r>
            <w:r>
              <w:rPr>
                <w:b/>
              </w:rPr>
              <w:t>7</w:t>
            </w:r>
            <w:r w:rsidRPr="003D7023">
              <w:rPr>
                <w:b/>
              </w:rPr>
              <w:t>.</w:t>
            </w:r>
          </w:p>
        </w:tc>
        <w:tc>
          <w:tcPr>
            <w:tcW w:w="8253" w:type="dxa"/>
          </w:tcPr>
          <w:p w:rsidR="002E1E79" w:rsidRPr="00F42CAE" w:rsidRDefault="002E1E79" w:rsidP="00E1790B">
            <w:pPr>
              <w:jc w:val="both"/>
            </w:pPr>
            <w:r w:rsidRPr="00F42CAE">
              <w:rPr>
                <w:spacing w:val="3"/>
                <w:sz w:val="24"/>
                <w:szCs w:val="24"/>
              </w:rPr>
              <w:t>Определение точности формы детали.</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rPr>
              <w:t>1</w:t>
            </w:r>
            <w:r>
              <w:rPr>
                <w:b/>
              </w:rPr>
              <w:t>8</w:t>
            </w:r>
            <w:r w:rsidRPr="003D7023">
              <w:rPr>
                <w:b/>
              </w:rPr>
              <w:t>.</w:t>
            </w:r>
          </w:p>
        </w:tc>
        <w:tc>
          <w:tcPr>
            <w:tcW w:w="8253" w:type="dxa"/>
          </w:tcPr>
          <w:p w:rsidR="002E1E79" w:rsidRPr="00F42CAE" w:rsidRDefault="002E1E79" w:rsidP="00E1790B">
            <w:pPr>
              <w:jc w:val="both"/>
            </w:pPr>
            <w:r w:rsidRPr="00F42CAE">
              <w:rPr>
                <w:spacing w:val="3"/>
                <w:sz w:val="24"/>
                <w:szCs w:val="24"/>
              </w:rPr>
              <w:t>Технические требования формы деталей на чертежах</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rPr>
              <w:t>1</w:t>
            </w:r>
            <w:r>
              <w:rPr>
                <w:b/>
              </w:rPr>
              <w:t>9</w:t>
            </w:r>
            <w:r w:rsidRPr="003D7023">
              <w:rPr>
                <w:b/>
              </w:rPr>
              <w:t>.</w:t>
            </w:r>
          </w:p>
        </w:tc>
        <w:tc>
          <w:tcPr>
            <w:tcW w:w="8253" w:type="dxa"/>
          </w:tcPr>
          <w:p w:rsidR="002E1E79" w:rsidRPr="00F42CAE" w:rsidRDefault="002E1E79" w:rsidP="00E1790B">
            <w:pPr>
              <w:jc w:val="both"/>
            </w:pPr>
            <w:r w:rsidRPr="00F42CAE">
              <w:rPr>
                <w:spacing w:val="3"/>
                <w:sz w:val="24"/>
                <w:szCs w:val="24"/>
              </w:rPr>
              <w:t>Допуски, отклонения и измерения отклонений расположения поверхностей</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3D7023">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20</w:t>
            </w:r>
            <w:r w:rsidRPr="003D7023">
              <w:rPr>
                <w:b/>
              </w:rPr>
              <w:t>.</w:t>
            </w:r>
          </w:p>
        </w:tc>
        <w:tc>
          <w:tcPr>
            <w:tcW w:w="8253" w:type="dxa"/>
          </w:tcPr>
          <w:p w:rsidR="002E1E79" w:rsidRPr="00F42CAE" w:rsidRDefault="002E1E79" w:rsidP="00E1790B">
            <w:pPr>
              <w:jc w:val="both"/>
            </w:pPr>
            <w:r w:rsidRPr="00F42CAE">
              <w:rPr>
                <w:spacing w:val="3"/>
                <w:sz w:val="24"/>
                <w:szCs w:val="24"/>
              </w:rPr>
              <w:t>Суммарные отклонения формы и расположения поверхностей</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21</w:t>
            </w:r>
            <w:r w:rsidRPr="003D7023">
              <w:rPr>
                <w:b/>
              </w:rPr>
              <w:t>.</w:t>
            </w:r>
          </w:p>
        </w:tc>
        <w:tc>
          <w:tcPr>
            <w:tcW w:w="8253" w:type="dxa"/>
          </w:tcPr>
          <w:p w:rsidR="002E1E79" w:rsidRPr="00F42CAE" w:rsidRDefault="002E1E79" w:rsidP="00E1790B">
            <w:pPr>
              <w:jc w:val="both"/>
            </w:pPr>
            <w:r w:rsidRPr="00F42CAE">
              <w:rPr>
                <w:spacing w:val="3"/>
                <w:sz w:val="24"/>
                <w:szCs w:val="24"/>
              </w:rPr>
              <w:t xml:space="preserve">Определение точности расположении поверхностей детали. </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22</w:t>
            </w:r>
            <w:r w:rsidRPr="003D7023">
              <w:rPr>
                <w:b/>
              </w:rPr>
              <w:t>.</w:t>
            </w:r>
          </w:p>
        </w:tc>
        <w:tc>
          <w:tcPr>
            <w:tcW w:w="8253" w:type="dxa"/>
          </w:tcPr>
          <w:p w:rsidR="002E1E79" w:rsidRPr="00F42CAE" w:rsidRDefault="002E1E79" w:rsidP="00E1790B">
            <w:pPr>
              <w:jc w:val="both"/>
            </w:pPr>
            <w:r w:rsidRPr="00F42CAE">
              <w:rPr>
                <w:spacing w:val="3"/>
                <w:sz w:val="24"/>
                <w:szCs w:val="24"/>
              </w:rPr>
              <w:t>Технических требований расположения поверхностей на чертеже</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rPr>
              <w:t>2</w:t>
            </w:r>
            <w:r>
              <w:rPr>
                <w:b/>
              </w:rPr>
              <w:t>3</w:t>
            </w:r>
            <w:r w:rsidRPr="003D7023">
              <w:rPr>
                <w:b/>
              </w:rPr>
              <w:t>.</w:t>
            </w:r>
          </w:p>
        </w:tc>
        <w:tc>
          <w:tcPr>
            <w:tcW w:w="8253" w:type="dxa"/>
          </w:tcPr>
          <w:p w:rsidR="002E1E79" w:rsidRPr="00F42CAE" w:rsidRDefault="002E1E79" w:rsidP="00E1790B">
            <w:pPr>
              <w:jc w:val="both"/>
            </w:pPr>
            <w:r w:rsidRPr="00F42CAE">
              <w:rPr>
                <w:spacing w:val="3"/>
                <w:sz w:val="24"/>
                <w:szCs w:val="24"/>
              </w:rPr>
              <w:t>Волнистость и шероховатость поверхности. Параметры шероховатости</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rPr>
              <w:t>2</w:t>
            </w:r>
            <w:r>
              <w:rPr>
                <w:b/>
              </w:rPr>
              <w:t>4</w:t>
            </w:r>
            <w:r w:rsidRPr="003D7023">
              <w:rPr>
                <w:b/>
              </w:rPr>
              <w:t>.</w:t>
            </w:r>
          </w:p>
        </w:tc>
        <w:tc>
          <w:tcPr>
            <w:tcW w:w="8253" w:type="dxa"/>
          </w:tcPr>
          <w:p w:rsidR="002E1E79" w:rsidRPr="00F42CAE" w:rsidRDefault="002E1E79" w:rsidP="00E1790B">
            <w:pPr>
              <w:jc w:val="both"/>
            </w:pPr>
            <w:r w:rsidRPr="00F42CAE">
              <w:rPr>
                <w:spacing w:val="3"/>
                <w:sz w:val="24"/>
                <w:szCs w:val="24"/>
              </w:rPr>
              <w:t>Нормирование шероховатости. Измерение шероховатости</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rPr>
              <w:t>2</w:t>
            </w:r>
            <w:r>
              <w:rPr>
                <w:b/>
              </w:rPr>
              <w:t>5</w:t>
            </w:r>
            <w:r w:rsidRPr="003D7023">
              <w:rPr>
                <w:b/>
              </w:rPr>
              <w:t>.</w:t>
            </w:r>
          </w:p>
        </w:tc>
        <w:tc>
          <w:tcPr>
            <w:tcW w:w="8253" w:type="dxa"/>
          </w:tcPr>
          <w:p w:rsidR="002E1E79" w:rsidRPr="00F42CAE"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42CAE">
              <w:rPr>
                <w:spacing w:val="3"/>
                <w:sz w:val="24"/>
                <w:szCs w:val="24"/>
              </w:rPr>
              <w:t>Определение шероховатости п</w:t>
            </w:r>
            <w:r>
              <w:rPr>
                <w:spacing w:val="3"/>
                <w:sz w:val="24"/>
                <w:szCs w:val="24"/>
              </w:rPr>
              <w:t>оверхности на чертежах деталей</w:t>
            </w:r>
          </w:p>
        </w:tc>
        <w:tc>
          <w:tcPr>
            <w:tcW w:w="1275" w:type="dxa"/>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rPr>
              <w:t>2</w:t>
            </w:r>
            <w:r>
              <w:rPr>
                <w:b/>
              </w:rPr>
              <w:t>6</w:t>
            </w:r>
            <w:r w:rsidRPr="003D7023">
              <w:rPr>
                <w:b/>
              </w:rPr>
              <w:t>.</w:t>
            </w:r>
          </w:p>
        </w:tc>
        <w:tc>
          <w:tcPr>
            <w:tcW w:w="8253" w:type="dxa"/>
          </w:tcPr>
          <w:p w:rsidR="002E1E79" w:rsidRPr="00F42CAE" w:rsidRDefault="002E1E79" w:rsidP="00E1790B">
            <w:r w:rsidRPr="00F42CAE">
              <w:rPr>
                <w:sz w:val="24"/>
                <w:szCs w:val="24"/>
              </w:rPr>
              <w:t>Зависимость параметров шероховатости от методов обработки</w:t>
            </w:r>
          </w:p>
        </w:tc>
        <w:tc>
          <w:tcPr>
            <w:tcW w:w="1275" w:type="dxa"/>
            <w:tcBorders>
              <w:bottom w:val="single" w:sz="4" w:space="0" w:color="auto"/>
            </w:tcBorders>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Borders>
              <w:bottom w:val="single" w:sz="4" w:space="0" w:color="auto"/>
            </w:tcBorders>
            <w:shd w:val="clear" w:color="auto" w:fill="auto"/>
            <w:vAlign w:val="center"/>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bottom w:val="single" w:sz="4" w:space="0" w:color="auto"/>
            </w:tcBorders>
          </w:tcPr>
          <w:p w:rsidR="002E1E79" w:rsidRPr="003D7023" w:rsidRDefault="002E1E79" w:rsidP="00E179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val="restart"/>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D7023">
              <w:rPr>
                <w:b/>
                <w:bCs/>
              </w:rPr>
              <w:t xml:space="preserve">Тема </w:t>
            </w:r>
            <w:r>
              <w:rPr>
                <w:b/>
                <w:bCs/>
              </w:rPr>
              <w:t>4</w:t>
            </w:r>
            <w:r w:rsidRPr="003D7023">
              <w:rPr>
                <w:b/>
                <w:bCs/>
              </w:rPr>
              <w:t>.</w:t>
            </w:r>
          </w:p>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D7023">
              <w:t xml:space="preserve">Основы технических измерений и средства измерений линейных размеров     </w:t>
            </w:r>
          </w:p>
        </w:tc>
        <w:tc>
          <w:tcPr>
            <w:tcW w:w="8791" w:type="dxa"/>
            <w:gridSpan w:val="2"/>
            <w:tcBorders>
              <w:righ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D7023">
              <w:rPr>
                <w:b/>
              </w:rPr>
              <w:t>Содержание</w:t>
            </w:r>
            <w:r>
              <w:rPr>
                <w:b/>
              </w:rPr>
              <w:t>.</w:t>
            </w:r>
            <w:r w:rsidRPr="003D7023">
              <w:rPr>
                <w:b/>
              </w:rPr>
              <w:t xml:space="preserve"> </w:t>
            </w:r>
            <w:r w:rsidRPr="00AA7E8C">
              <w:rPr>
                <w:b/>
              </w:rPr>
              <w:t>Лабораторные и практические занятия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14</w:t>
            </w:r>
          </w:p>
        </w:tc>
        <w:tc>
          <w:tcPr>
            <w:tcW w:w="1760" w:type="dxa"/>
            <w:vMerge w:val="restart"/>
            <w:shd w:val="clear" w:color="auto" w:fill="auto"/>
          </w:tcPr>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ОК 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ОК 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ОК 03</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ПК 1.1.</w:t>
            </w:r>
          </w:p>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ПК 1.2</w:t>
            </w:r>
          </w:p>
        </w:tc>
        <w:tc>
          <w:tcPr>
            <w:tcW w:w="1359" w:type="dxa"/>
            <w:vMerge w:val="restart"/>
          </w:tcPr>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01.01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02.02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02.02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03.01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03.02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03.01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 1.2.0</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 1.2.02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 1.2.03</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 1.1. 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 1.1.04</w:t>
            </w:r>
          </w:p>
          <w:p w:rsidR="002E1E79" w:rsidRPr="00B47882"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rPr>
              <w:t>2</w:t>
            </w:r>
            <w:r>
              <w:rPr>
                <w:b/>
              </w:rPr>
              <w:t>7</w:t>
            </w:r>
            <w:r w:rsidRPr="003D7023">
              <w:rPr>
                <w:b/>
              </w:rPr>
              <w:t>.</w:t>
            </w:r>
          </w:p>
        </w:tc>
        <w:tc>
          <w:tcPr>
            <w:tcW w:w="8253" w:type="dxa"/>
          </w:tcPr>
          <w:p w:rsidR="002E1E79" w:rsidRPr="00F42CAE" w:rsidRDefault="002E1E79" w:rsidP="002E1E79">
            <w:pPr>
              <w:jc w:val="both"/>
            </w:pPr>
            <w:r w:rsidRPr="00F42CAE">
              <w:rPr>
                <w:sz w:val="24"/>
                <w:szCs w:val="24"/>
              </w:rPr>
              <w:t>Основные понятия по метрологии. Основные единицы физических единиц СИ. Единство измерений.</w:t>
            </w:r>
          </w:p>
        </w:tc>
        <w:tc>
          <w:tcPr>
            <w:tcW w:w="1275" w:type="dxa"/>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rPr>
              <w:t>2</w:t>
            </w:r>
            <w:r>
              <w:rPr>
                <w:b/>
              </w:rPr>
              <w:t>8</w:t>
            </w:r>
            <w:r w:rsidRPr="003D7023">
              <w:rPr>
                <w:b/>
              </w:rPr>
              <w:t>.</w:t>
            </w:r>
          </w:p>
        </w:tc>
        <w:tc>
          <w:tcPr>
            <w:tcW w:w="8253" w:type="dxa"/>
          </w:tcPr>
          <w:p w:rsidR="002E1E79" w:rsidRPr="00F42CAE" w:rsidRDefault="002E1E79" w:rsidP="002E1E79">
            <w:pPr>
              <w:jc w:val="both"/>
            </w:pPr>
            <w:r w:rsidRPr="00F42CAE">
              <w:rPr>
                <w:sz w:val="24"/>
                <w:szCs w:val="24"/>
              </w:rPr>
              <w:t>Погрешности измерения. Методы измерения</w:t>
            </w:r>
          </w:p>
        </w:tc>
        <w:tc>
          <w:tcPr>
            <w:tcW w:w="1275" w:type="dxa"/>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rPr>
              <w:t>2</w:t>
            </w:r>
            <w:r>
              <w:rPr>
                <w:b/>
              </w:rPr>
              <w:t>9</w:t>
            </w:r>
            <w:r w:rsidRPr="003D7023">
              <w:rPr>
                <w:b/>
              </w:rPr>
              <w:t>.</w:t>
            </w:r>
          </w:p>
        </w:tc>
        <w:tc>
          <w:tcPr>
            <w:tcW w:w="8253" w:type="dxa"/>
          </w:tcPr>
          <w:p w:rsidR="002E1E79" w:rsidRPr="00F42CAE" w:rsidRDefault="002E1E79" w:rsidP="002E1E79">
            <w:r w:rsidRPr="00F42CAE">
              <w:rPr>
                <w:sz w:val="24"/>
                <w:szCs w:val="24"/>
              </w:rPr>
              <w:t>Изучение меры длины. Основные параметры КМД.</w:t>
            </w:r>
          </w:p>
        </w:tc>
        <w:tc>
          <w:tcPr>
            <w:tcW w:w="1275" w:type="dxa"/>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30</w:t>
            </w:r>
            <w:r w:rsidRPr="003D7023">
              <w:rPr>
                <w:b/>
              </w:rPr>
              <w:t>.</w:t>
            </w:r>
          </w:p>
        </w:tc>
        <w:tc>
          <w:tcPr>
            <w:tcW w:w="8253" w:type="dxa"/>
          </w:tcPr>
          <w:p w:rsidR="002E1E79" w:rsidRPr="00F42CAE" w:rsidRDefault="002E1E79" w:rsidP="002E1E79">
            <w:pPr>
              <w:jc w:val="both"/>
            </w:pPr>
            <w:r w:rsidRPr="00F42CAE">
              <w:rPr>
                <w:sz w:val="24"/>
                <w:szCs w:val="24"/>
              </w:rPr>
              <w:t>Применение плоскопараллельных концевых мер длины</w:t>
            </w:r>
          </w:p>
        </w:tc>
        <w:tc>
          <w:tcPr>
            <w:tcW w:w="1275" w:type="dxa"/>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31.</w:t>
            </w:r>
          </w:p>
        </w:tc>
        <w:tc>
          <w:tcPr>
            <w:tcW w:w="8253" w:type="dxa"/>
          </w:tcPr>
          <w:p w:rsidR="002E1E79" w:rsidRPr="00F42CAE" w:rsidRDefault="002E1E79" w:rsidP="002E1E79">
            <w:pPr>
              <w:jc w:val="both"/>
            </w:pPr>
            <w:r w:rsidRPr="00F42CAE">
              <w:rPr>
                <w:spacing w:val="3"/>
                <w:sz w:val="24"/>
                <w:szCs w:val="24"/>
              </w:rPr>
              <w:t xml:space="preserve">Изучение устройства штангенинструментов </w:t>
            </w:r>
          </w:p>
        </w:tc>
        <w:tc>
          <w:tcPr>
            <w:tcW w:w="1275" w:type="dxa"/>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32.</w:t>
            </w:r>
          </w:p>
        </w:tc>
        <w:tc>
          <w:tcPr>
            <w:tcW w:w="8253" w:type="dxa"/>
          </w:tcPr>
          <w:p w:rsidR="002E1E79" w:rsidRPr="00F42CAE" w:rsidRDefault="002E1E79" w:rsidP="002E1E79">
            <w:pPr>
              <w:jc w:val="both"/>
            </w:pPr>
            <w:r w:rsidRPr="00F42CAE">
              <w:rPr>
                <w:spacing w:val="3"/>
                <w:sz w:val="24"/>
                <w:szCs w:val="24"/>
              </w:rPr>
              <w:t>Изучение технологических возможностей штангенинструментов</w:t>
            </w:r>
          </w:p>
        </w:tc>
        <w:tc>
          <w:tcPr>
            <w:tcW w:w="1275" w:type="dxa"/>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33.</w:t>
            </w:r>
          </w:p>
        </w:tc>
        <w:tc>
          <w:tcPr>
            <w:tcW w:w="8253" w:type="dxa"/>
          </w:tcPr>
          <w:p w:rsidR="002E1E79" w:rsidRPr="00F42CAE" w:rsidRDefault="002E1E79" w:rsidP="002E1E79">
            <w:pPr>
              <w:jc w:val="both"/>
            </w:pPr>
            <w:r w:rsidRPr="00F42CAE">
              <w:rPr>
                <w:sz w:val="24"/>
                <w:szCs w:val="24"/>
              </w:rPr>
              <w:t xml:space="preserve">Измерение геометрических параметров с использованием различных  </w:t>
            </w:r>
            <w:r w:rsidRPr="00F42CAE">
              <w:rPr>
                <w:spacing w:val="3"/>
                <w:sz w:val="24"/>
                <w:szCs w:val="24"/>
              </w:rPr>
              <w:t>штангенинструментов</w:t>
            </w:r>
          </w:p>
        </w:tc>
        <w:tc>
          <w:tcPr>
            <w:tcW w:w="1275" w:type="dxa"/>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34.</w:t>
            </w:r>
          </w:p>
        </w:tc>
        <w:tc>
          <w:tcPr>
            <w:tcW w:w="8253" w:type="dxa"/>
          </w:tcPr>
          <w:p w:rsidR="002E1E79" w:rsidRPr="00F42CAE" w:rsidRDefault="002E1E79" w:rsidP="002E1E79">
            <w:pPr>
              <w:jc w:val="both"/>
            </w:pPr>
            <w:r w:rsidRPr="00F42CAE">
              <w:rPr>
                <w:sz w:val="24"/>
                <w:szCs w:val="24"/>
              </w:rPr>
              <w:t xml:space="preserve">Измерение геометрических параметров с использованием различных  </w:t>
            </w:r>
            <w:r w:rsidRPr="00F42CAE">
              <w:rPr>
                <w:spacing w:val="3"/>
                <w:sz w:val="24"/>
                <w:szCs w:val="24"/>
              </w:rPr>
              <w:t>штангенинструментов</w:t>
            </w:r>
          </w:p>
        </w:tc>
        <w:tc>
          <w:tcPr>
            <w:tcW w:w="1275" w:type="dxa"/>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35.</w:t>
            </w:r>
          </w:p>
        </w:tc>
        <w:tc>
          <w:tcPr>
            <w:tcW w:w="8253" w:type="dxa"/>
          </w:tcPr>
          <w:p w:rsidR="002E1E79" w:rsidRPr="00F42CAE" w:rsidRDefault="002E1E79" w:rsidP="002E1E79">
            <w:pPr>
              <w:jc w:val="both"/>
            </w:pPr>
            <w:r w:rsidRPr="00F42CAE">
              <w:rPr>
                <w:spacing w:val="3"/>
                <w:sz w:val="24"/>
                <w:szCs w:val="24"/>
              </w:rPr>
              <w:t>Изучение устройства микрометрических измерительных средств</w:t>
            </w:r>
          </w:p>
        </w:tc>
        <w:tc>
          <w:tcPr>
            <w:tcW w:w="1275" w:type="dxa"/>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36.</w:t>
            </w:r>
          </w:p>
        </w:tc>
        <w:tc>
          <w:tcPr>
            <w:tcW w:w="8253" w:type="dxa"/>
          </w:tcPr>
          <w:p w:rsidR="002E1E79" w:rsidRPr="00F42CAE" w:rsidRDefault="002E1E79" w:rsidP="002E1E79">
            <w:pPr>
              <w:jc w:val="both"/>
            </w:pPr>
            <w:r w:rsidRPr="00F42CAE">
              <w:rPr>
                <w:spacing w:val="3"/>
                <w:sz w:val="24"/>
                <w:szCs w:val="24"/>
              </w:rPr>
              <w:t>Изучение технологических возможностей микрометрических измерительных средств</w:t>
            </w:r>
          </w:p>
        </w:tc>
        <w:tc>
          <w:tcPr>
            <w:tcW w:w="1275" w:type="dxa"/>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37.</w:t>
            </w:r>
          </w:p>
        </w:tc>
        <w:tc>
          <w:tcPr>
            <w:tcW w:w="8253" w:type="dxa"/>
          </w:tcPr>
          <w:p w:rsidR="002E1E79" w:rsidRPr="00F42CAE" w:rsidRDefault="002E1E79" w:rsidP="002E1E79">
            <w:pPr>
              <w:jc w:val="both"/>
            </w:pPr>
            <w:r w:rsidRPr="00F42CAE">
              <w:rPr>
                <w:sz w:val="24"/>
                <w:szCs w:val="24"/>
              </w:rPr>
              <w:t xml:space="preserve">Измерение геометрических параметров с использованием различных  </w:t>
            </w:r>
            <w:r w:rsidRPr="00F42CAE">
              <w:rPr>
                <w:spacing w:val="3"/>
                <w:sz w:val="24"/>
                <w:szCs w:val="24"/>
              </w:rPr>
              <w:lastRenderedPageBreak/>
              <w:t>микрометрических измерительных средств</w:t>
            </w:r>
          </w:p>
        </w:tc>
        <w:tc>
          <w:tcPr>
            <w:tcW w:w="1275" w:type="dxa"/>
            <w:tcBorders>
              <w:bottom w:val="single" w:sz="4" w:space="0" w:color="auto"/>
            </w:tcBorders>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lastRenderedPageBreak/>
              <w:t>1</w:t>
            </w:r>
          </w:p>
        </w:tc>
        <w:tc>
          <w:tcPr>
            <w:tcW w:w="1760" w:type="dxa"/>
            <w:vMerge/>
            <w:tcBorders>
              <w:bottom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38.</w:t>
            </w:r>
          </w:p>
        </w:tc>
        <w:tc>
          <w:tcPr>
            <w:tcW w:w="8253" w:type="dxa"/>
          </w:tcPr>
          <w:p w:rsidR="002E1E79" w:rsidRPr="00F42CAE" w:rsidRDefault="002E1E79" w:rsidP="002E1E79">
            <w:pPr>
              <w:jc w:val="both"/>
            </w:pPr>
            <w:r w:rsidRPr="00F42CAE">
              <w:rPr>
                <w:sz w:val="24"/>
                <w:szCs w:val="24"/>
              </w:rPr>
              <w:t xml:space="preserve">Измерение геометрических параметров с использованием различных  </w:t>
            </w:r>
            <w:r w:rsidRPr="00F42CAE">
              <w:rPr>
                <w:spacing w:val="3"/>
                <w:sz w:val="24"/>
                <w:szCs w:val="24"/>
              </w:rPr>
              <w:t>микрометрических измерительных средств</w:t>
            </w:r>
          </w:p>
        </w:tc>
        <w:tc>
          <w:tcPr>
            <w:tcW w:w="1275" w:type="dxa"/>
            <w:tcBorders>
              <w:right w:val="single" w:sz="4" w:space="0" w:color="auto"/>
            </w:tcBorders>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Borders>
              <w:left w:val="single" w:sz="4" w:space="0" w:color="auto"/>
            </w:tcBorders>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39.</w:t>
            </w:r>
          </w:p>
        </w:tc>
        <w:tc>
          <w:tcPr>
            <w:tcW w:w="8253" w:type="dxa"/>
          </w:tcPr>
          <w:p w:rsidR="002E1E79" w:rsidRPr="009729A0" w:rsidRDefault="002E1E79" w:rsidP="002E1E79">
            <w:pPr>
              <w:jc w:val="both"/>
            </w:pPr>
            <w:r w:rsidRPr="009729A0">
              <w:rPr>
                <w:spacing w:val="3"/>
                <w:sz w:val="24"/>
                <w:szCs w:val="24"/>
              </w:rPr>
              <w:t>Изучение устройства и  технологических возможностей индикаторов часового типа</w:t>
            </w:r>
          </w:p>
        </w:tc>
        <w:tc>
          <w:tcPr>
            <w:tcW w:w="1275" w:type="dxa"/>
            <w:tcBorders>
              <w:right w:val="single" w:sz="4" w:space="0" w:color="auto"/>
            </w:tcBorders>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Borders>
              <w:left w:val="single" w:sz="4" w:space="0" w:color="auto"/>
            </w:tcBorders>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40.</w:t>
            </w:r>
          </w:p>
        </w:tc>
        <w:tc>
          <w:tcPr>
            <w:tcW w:w="8253" w:type="dxa"/>
          </w:tcPr>
          <w:p w:rsidR="002E1E79" w:rsidRPr="009729A0" w:rsidRDefault="002E1E79" w:rsidP="002E1E79">
            <w:pPr>
              <w:jc w:val="both"/>
            </w:pPr>
            <w:r w:rsidRPr="009729A0">
              <w:rPr>
                <w:sz w:val="24"/>
                <w:szCs w:val="24"/>
              </w:rPr>
              <w:t>Измерение геометрических параметров с использованием индикаторов</w:t>
            </w:r>
            <w:r w:rsidRPr="009729A0">
              <w:rPr>
                <w:spacing w:val="3"/>
                <w:sz w:val="24"/>
                <w:szCs w:val="24"/>
              </w:rPr>
              <w:t xml:space="preserve"> часового типа</w:t>
            </w:r>
          </w:p>
        </w:tc>
        <w:tc>
          <w:tcPr>
            <w:tcW w:w="1275" w:type="dxa"/>
            <w:tcBorders>
              <w:right w:val="single" w:sz="4" w:space="0" w:color="auto"/>
            </w:tcBorders>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Borders>
              <w:left w:val="single" w:sz="4" w:space="0" w:color="auto"/>
            </w:tcBorders>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41.</w:t>
            </w:r>
          </w:p>
        </w:tc>
        <w:tc>
          <w:tcPr>
            <w:tcW w:w="8253" w:type="dxa"/>
          </w:tcPr>
          <w:p w:rsidR="002E1E79" w:rsidRPr="009729A0" w:rsidRDefault="002E1E79" w:rsidP="002E1E79">
            <w:pPr>
              <w:jc w:val="both"/>
            </w:pPr>
            <w:r w:rsidRPr="009729A0">
              <w:rPr>
                <w:spacing w:val="3"/>
                <w:sz w:val="24"/>
                <w:szCs w:val="24"/>
              </w:rPr>
              <w:t xml:space="preserve">Изучение конструкций гладких калибров и их маркировки </w:t>
            </w:r>
          </w:p>
        </w:tc>
        <w:tc>
          <w:tcPr>
            <w:tcW w:w="1275" w:type="dxa"/>
            <w:tcBorders>
              <w:right w:val="single" w:sz="4" w:space="0" w:color="auto"/>
            </w:tcBorders>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Borders>
              <w:left w:val="single" w:sz="4" w:space="0" w:color="auto"/>
            </w:tcBorders>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78502B"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8" w:type="dxa"/>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42.</w:t>
            </w:r>
          </w:p>
        </w:tc>
        <w:tc>
          <w:tcPr>
            <w:tcW w:w="8253" w:type="dxa"/>
          </w:tcPr>
          <w:p w:rsidR="002E1E79" w:rsidRPr="009729A0" w:rsidRDefault="002E1E79" w:rsidP="002E1E79">
            <w:pPr>
              <w:jc w:val="both"/>
            </w:pPr>
            <w:r w:rsidRPr="009729A0">
              <w:rPr>
                <w:sz w:val="24"/>
                <w:szCs w:val="24"/>
              </w:rPr>
              <w:t>Измерение геометрических параметров гладкими калибрами</w:t>
            </w:r>
          </w:p>
        </w:tc>
        <w:tc>
          <w:tcPr>
            <w:tcW w:w="1275" w:type="dxa"/>
            <w:tcBorders>
              <w:right w:val="single" w:sz="4" w:space="0" w:color="auto"/>
            </w:tcBorders>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60" w:type="dxa"/>
            <w:vMerge/>
            <w:tcBorders>
              <w:left w:val="single" w:sz="4" w:space="0" w:color="auto"/>
            </w:tcBorders>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Borders>
              <w:left w:val="single" w:sz="4" w:space="0" w:color="auto"/>
            </w:tcBorders>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val="restart"/>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D7023">
              <w:rPr>
                <w:b/>
                <w:bCs/>
              </w:rPr>
              <w:t>Тема</w:t>
            </w:r>
            <w:r w:rsidRPr="003D7023">
              <w:rPr>
                <w:b/>
              </w:rPr>
              <w:t xml:space="preserve"> </w:t>
            </w:r>
            <w:r>
              <w:rPr>
                <w:b/>
              </w:rPr>
              <w:t>5</w:t>
            </w:r>
            <w:r w:rsidRPr="003D7023">
              <w:rPr>
                <w:b/>
              </w:rPr>
              <w:t xml:space="preserve">. </w:t>
            </w:r>
          </w:p>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D7023">
              <w:t>Измерений углов и конусов. Контроль соединений и передач</w:t>
            </w:r>
          </w:p>
        </w:tc>
        <w:tc>
          <w:tcPr>
            <w:tcW w:w="8791" w:type="dxa"/>
            <w:gridSpan w:val="2"/>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D7023">
              <w:rPr>
                <w:b/>
              </w:rPr>
              <w:t>Содержание</w:t>
            </w:r>
            <w:r>
              <w:rPr>
                <w:b/>
              </w:rPr>
              <w:t xml:space="preserve">. </w:t>
            </w:r>
            <w:r w:rsidRPr="00AA7E8C">
              <w:rPr>
                <w:b/>
              </w:rPr>
              <w:t>Лабораторные и практические занятия</w:t>
            </w:r>
          </w:p>
        </w:tc>
        <w:tc>
          <w:tcPr>
            <w:tcW w:w="1275" w:type="dxa"/>
            <w:vMerge w:val="restart"/>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760" w:type="dxa"/>
            <w:vMerge w:val="restart"/>
            <w:shd w:val="clear" w:color="auto" w:fill="auto"/>
          </w:tcPr>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ОК 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ОК 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ОК 03</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ПК 1.1.</w:t>
            </w:r>
          </w:p>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ПК 1.2</w:t>
            </w:r>
          </w:p>
        </w:tc>
        <w:tc>
          <w:tcPr>
            <w:tcW w:w="1359" w:type="dxa"/>
            <w:vMerge w:val="restart"/>
          </w:tcPr>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01.01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02.02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02.02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03.01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Уо 03.02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Зо 03.01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 1.2.0</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 1.2.02</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 1.2.03</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У 1.1. 01</w:t>
            </w:r>
          </w:p>
          <w:p w:rsidR="002E1E79" w:rsidRP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2E1E79">
              <w:rPr>
                <w:bCs/>
                <w:i/>
              </w:rPr>
              <w:t>З 1.1.04</w:t>
            </w:r>
          </w:p>
          <w:p w:rsidR="002E1E79" w:rsidRPr="00B47882"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43</w:t>
            </w:r>
            <w:r w:rsidRPr="003D7023">
              <w:rPr>
                <w:b/>
              </w:rPr>
              <w:t>.</w:t>
            </w:r>
          </w:p>
        </w:tc>
        <w:tc>
          <w:tcPr>
            <w:tcW w:w="8253" w:type="dxa"/>
          </w:tcPr>
          <w:p w:rsidR="002E1E79" w:rsidRPr="009729A0" w:rsidRDefault="002E1E79" w:rsidP="002E1E79">
            <w:pPr>
              <w:jc w:val="both"/>
            </w:pPr>
            <w:r w:rsidRPr="009729A0">
              <w:rPr>
                <w:color w:val="000000"/>
                <w:sz w:val="24"/>
                <w:szCs w:val="24"/>
              </w:rPr>
              <w:t>Допуски углов и конусов. Преимущества  назначение конических соединений. Регламентирование угловых размеров.</w:t>
            </w:r>
          </w:p>
        </w:tc>
        <w:tc>
          <w:tcPr>
            <w:tcW w:w="1275" w:type="dxa"/>
            <w:vMerge/>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44</w:t>
            </w:r>
            <w:r w:rsidRPr="003D7023">
              <w:rPr>
                <w:b/>
              </w:rPr>
              <w:t>.</w:t>
            </w:r>
          </w:p>
        </w:tc>
        <w:tc>
          <w:tcPr>
            <w:tcW w:w="8253" w:type="dxa"/>
          </w:tcPr>
          <w:p w:rsidR="002E1E79" w:rsidRPr="009729A0" w:rsidRDefault="002E1E79" w:rsidP="002E1E79">
            <w:pPr>
              <w:jc w:val="both"/>
            </w:pPr>
            <w:r w:rsidRPr="009729A0">
              <w:rPr>
                <w:color w:val="000000"/>
                <w:sz w:val="24"/>
                <w:szCs w:val="24"/>
              </w:rPr>
              <w:t>Методы измерения углов и конусов. Обозначения гладких конусов на чертежах (ГОСТ 2.320-82)</w:t>
            </w:r>
          </w:p>
        </w:tc>
        <w:tc>
          <w:tcPr>
            <w:tcW w:w="1275" w:type="dxa"/>
            <w:vMerge/>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45</w:t>
            </w:r>
            <w:r w:rsidRPr="003D7023">
              <w:rPr>
                <w:b/>
              </w:rPr>
              <w:t>.</w:t>
            </w:r>
          </w:p>
        </w:tc>
        <w:tc>
          <w:tcPr>
            <w:tcW w:w="8253" w:type="dxa"/>
          </w:tcPr>
          <w:p w:rsidR="002E1E79" w:rsidRPr="009729A0" w:rsidRDefault="002E1E79" w:rsidP="002E1E79">
            <w:pPr>
              <w:jc w:val="both"/>
            </w:pPr>
            <w:r w:rsidRPr="009729A0">
              <w:rPr>
                <w:spacing w:val="3"/>
                <w:sz w:val="24"/>
                <w:szCs w:val="24"/>
              </w:rPr>
              <w:t xml:space="preserve">Изучение устройства </w:t>
            </w:r>
            <w:r w:rsidRPr="009729A0">
              <w:rPr>
                <w:sz w:val="24"/>
                <w:szCs w:val="24"/>
              </w:rPr>
              <w:t>универсального угломера</w:t>
            </w:r>
            <w:r w:rsidRPr="009729A0">
              <w:rPr>
                <w:spacing w:val="3"/>
                <w:sz w:val="24"/>
                <w:szCs w:val="24"/>
              </w:rPr>
              <w:t xml:space="preserve"> и  его технологических возможностей.</w:t>
            </w:r>
            <w:r w:rsidRPr="009729A0">
              <w:rPr>
                <w:sz w:val="24"/>
                <w:szCs w:val="24"/>
              </w:rPr>
              <w:t xml:space="preserve"> Техника измерения универсальным угломером</w:t>
            </w:r>
          </w:p>
        </w:tc>
        <w:tc>
          <w:tcPr>
            <w:tcW w:w="1275" w:type="dxa"/>
            <w:vMerge/>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gridAfter w:val="1"/>
          <w:wAfter w:w="1359" w:type="dxa"/>
          <w:trHeight w:val="301"/>
        </w:trPr>
        <w:tc>
          <w:tcPr>
            <w:tcW w:w="2516"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46.</w:t>
            </w:r>
          </w:p>
        </w:tc>
        <w:tc>
          <w:tcPr>
            <w:tcW w:w="8253" w:type="dxa"/>
          </w:tcPr>
          <w:p w:rsidR="002E1E79" w:rsidRPr="009729A0"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729A0">
              <w:rPr>
                <w:sz w:val="24"/>
                <w:szCs w:val="24"/>
              </w:rPr>
              <w:t xml:space="preserve">Средства контроля и измерений резьбы. Техника измерений. </w:t>
            </w:r>
          </w:p>
          <w:p w:rsidR="002E1E79" w:rsidRPr="009729A0" w:rsidRDefault="002E1E79" w:rsidP="002E1E79">
            <w:pPr>
              <w:jc w:val="both"/>
            </w:pPr>
            <w:r w:rsidRPr="009729A0">
              <w:rPr>
                <w:sz w:val="24"/>
                <w:szCs w:val="24"/>
              </w:rPr>
              <w:t>Набор резьбовых шаблонов</w:t>
            </w:r>
          </w:p>
        </w:tc>
        <w:tc>
          <w:tcPr>
            <w:tcW w:w="1275" w:type="dxa"/>
            <w:vMerge/>
            <w:shd w:val="clear" w:color="auto" w:fill="auto"/>
            <w:vAlign w:val="center"/>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Tr="002E1E79">
        <w:trPr>
          <w:gridAfter w:val="1"/>
          <w:wAfter w:w="1359" w:type="dxa"/>
          <w:trHeight w:val="301"/>
        </w:trPr>
        <w:tc>
          <w:tcPr>
            <w:tcW w:w="2516" w:type="dxa"/>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38" w:type="dxa"/>
          </w:tcPr>
          <w:p w:rsidR="002E1E79"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47.</w:t>
            </w:r>
          </w:p>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48</w:t>
            </w:r>
            <w:r w:rsidRPr="003D7023">
              <w:rPr>
                <w:b/>
              </w:rPr>
              <w:t>.</w:t>
            </w:r>
          </w:p>
        </w:tc>
        <w:tc>
          <w:tcPr>
            <w:tcW w:w="8253" w:type="dxa"/>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D7023">
              <w:rPr>
                <w:b/>
              </w:rPr>
              <w:t>Дифференцированный зачет</w:t>
            </w:r>
          </w:p>
        </w:tc>
        <w:tc>
          <w:tcPr>
            <w:tcW w:w="1275" w:type="dxa"/>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760"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vMerge/>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2E1E79" w:rsidRPr="004D2CBA" w:rsidTr="002E1E79">
        <w:trPr>
          <w:trHeight w:val="530"/>
        </w:trPr>
        <w:tc>
          <w:tcPr>
            <w:tcW w:w="11307" w:type="dxa"/>
            <w:gridSpan w:val="3"/>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D7023">
              <w:rPr>
                <w:b/>
                <w:bCs/>
              </w:rPr>
              <w:t>Всего:</w:t>
            </w:r>
          </w:p>
        </w:tc>
        <w:tc>
          <w:tcPr>
            <w:tcW w:w="1275" w:type="dxa"/>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42</w:t>
            </w:r>
          </w:p>
        </w:tc>
        <w:tc>
          <w:tcPr>
            <w:tcW w:w="1760" w:type="dxa"/>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shd w:val="clear" w:color="auto" w:fill="auto"/>
            <w:vAlign w:val="center"/>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359" w:type="dxa"/>
          </w:tcPr>
          <w:p w:rsidR="002E1E79" w:rsidRPr="003D7023" w:rsidRDefault="002E1E79" w:rsidP="002E1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rsidR="004D6A4A" w:rsidRDefault="004D6A4A" w:rsidP="004D6A4A">
      <w:pPr>
        <w:ind w:firstLine="709"/>
        <w:rPr>
          <w:b/>
        </w:rPr>
      </w:pPr>
    </w:p>
    <w:p w:rsidR="004D6A4A" w:rsidRDefault="004D6A4A" w:rsidP="004D6A4A">
      <w:pPr>
        <w:ind w:firstLine="709"/>
        <w:rPr>
          <w:b/>
        </w:rPr>
      </w:pPr>
    </w:p>
    <w:p w:rsidR="004D6A4A" w:rsidRPr="00B36A92" w:rsidRDefault="004D6A4A" w:rsidP="004D6A4A">
      <w:pPr>
        <w:ind w:firstLine="709"/>
        <w:rPr>
          <w:b/>
          <w:bCs/>
        </w:rPr>
      </w:pPr>
    </w:p>
    <w:p w:rsidR="004D6A4A" w:rsidRPr="00B36A92" w:rsidRDefault="004D6A4A" w:rsidP="004D6A4A">
      <w:pPr>
        <w:ind w:firstLine="709"/>
        <w:rPr>
          <w:i/>
        </w:rPr>
        <w:sectPr w:rsidR="004D6A4A" w:rsidRPr="00B36A92" w:rsidSect="00CB2AD8">
          <w:pgSz w:w="16840" w:h="11907" w:orient="landscape"/>
          <w:pgMar w:top="851" w:right="1134" w:bottom="851" w:left="992" w:header="709" w:footer="709" w:gutter="0"/>
          <w:cols w:space="720"/>
        </w:sectPr>
      </w:pPr>
    </w:p>
    <w:p w:rsidR="004D6A4A" w:rsidRDefault="004D6A4A" w:rsidP="004D6A4A">
      <w:pPr>
        <w:jc w:val="center"/>
        <w:rPr>
          <w:b/>
          <w:bCs/>
        </w:rPr>
      </w:pPr>
      <w:r>
        <w:rPr>
          <w:b/>
          <w:bCs/>
        </w:rPr>
        <w:lastRenderedPageBreak/>
        <w:t>3. Условия реализации программы учебной дисциплины</w:t>
      </w:r>
    </w:p>
    <w:p w:rsidR="004D6A4A" w:rsidRPr="00CE3E1E" w:rsidRDefault="004D6A4A" w:rsidP="004D6A4A">
      <w:pPr>
        <w:suppressAutoHyphens/>
        <w:ind w:firstLine="709"/>
        <w:jc w:val="both"/>
        <w:rPr>
          <w:bCs/>
          <w:i/>
          <w:sz w:val="24"/>
          <w:szCs w:val="24"/>
        </w:rPr>
      </w:pPr>
      <w:r w:rsidRPr="00B36A92">
        <w:rPr>
          <w:bCs/>
          <w:sz w:val="24"/>
          <w:szCs w:val="24"/>
        </w:rPr>
        <w:t>3.1. Для реализации программы учебной дисциплины</w:t>
      </w:r>
      <w:r>
        <w:rPr>
          <w:bCs/>
          <w:sz w:val="24"/>
          <w:szCs w:val="24"/>
        </w:rPr>
        <w:t xml:space="preserve"> используется кабинет с необходимыми техническими средствами обучения: мультимедийный проектор, компьютер, интерактивная доска. Преподавателем применяется разработанный учебно-методический комплекс, читаемой дисциплины. </w:t>
      </w:r>
    </w:p>
    <w:p w:rsidR="004D6A4A" w:rsidRPr="00B36A92" w:rsidRDefault="004D6A4A" w:rsidP="004D6A4A">
      <w:pPr>
        <w:suppressAutoHyphens/>
        <w:ind w:firstLine="709"/>
        <w:jc w:val="both"/>
        <w:rPr>
          <w:bCs/>
          <w:sz w:val="24"/>
          <w:szCs w:val="24"/>
        </w:rPr>
      </w:pPr>
    </w:p>
    <w:p w:rsidR="004D6A4A" w:rsidRPr="00B36A92" w:rsidRDefault="004D6A4A" w:rsidP="004D6A4A">
      <w:pPr>
        <w:suppressAutoHyphens/>
        <w:ind w:firstLine="709"/>
        <w:jc w:val="both"/>
        <w:rPr>
          <w:b/>
          <w:bCs/>
          <w:sz w:val="24"/>
          <w:szCs w:val="24"/>
        </w:rPr>
      </w:pPr>
      <w:r w:rsidRPr="00B36A92">
        <w:rPr>
          <w:b/>
          <w:bCs/>
          <w:sz w:val="24"/>
          <w:szCs w:val="24"/>
        </w:rPr>
        <w:t>3.2. Информационное обеспечение реализации программы</w:t>
      </w:r>
    </w:p>
    <w:p w:rsidR="004D6A4A" w:rsidRPr="00B36A92" w:rsidRDefault="004D6A4A" w:rsidP="004D6A4A">
      <w:pPr>
        <w:suppressAutoHyphens/>
        <w:ind w:firstLine="709"/>
        <w:jc w:val="both"/>
        <w:rPr>
          <w:sz w:val="24"/>
          <w:szCs w:val="24"/>
        </w:rPr>
      </w:pPr>
      <w:r w:rsidRPr="00B36A92">
        <w:rPr>
          <w:bCs/>
          <w:sz w:val="24"/>
          <w:szCs w:val="24"/>
        </w:rPr>
        <w:t xml:space="preserve">Для реализации программы библиотечный фонд образовательной организации </w:t>
      </w:r>
      <w:r>
        <w:rPr>
          <w:bCs/>
          <w:sz w:val="24"/>
          <w:szCs w:val="24"/>
        </w:rPr>
        <w:t xml:space="preserve">имеет </w:t>
      </w:r>
      <w:r w:rsidRPr="00B36A92">
        <w:rPr>
          <w:bCs/>
          <w:sz w:val="24"/>
          <w:szCs w:val="24"/>
        </w:rPr>
        <w:t>п</w:t>
      </w:r>
      <w:r w:rsidRPr="00B36A92">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w:t>
      </w:r>
      <w:r>
        <w:rPr>
          <w:sz w:val="24"/>
          <w:szCs w:val="24"/>
        </w:rPr>
        <w:t xml:space="preserve">Для организации учебного процесса также используется учебная среда </w:t>
      </w:r>
      <w:r w:rsidRPr="00E96EF5">
        <w:rPr>
          <w:sz w:val="24"/>
          <w:szCs w:val="24"/>
        </w:rPr>
        <w:t>Moodle</w:t>
      </w:r>
      <w:r>
        <w:rPr>
          <w:sz w:val="24"/>
          <w:szCs w:val="24"/>
        </w:rPr>
        <w:t xml:space="preserve">, доступная по ссылке: </w:t>
      </w:r>
      <w:r w:rsidRPr="00E96EF5">
        <w:rPr>
          <w:sz w:val="24"/>
          <w:szCs w:val="24"/>
        </w:rPr>
        <w:t>http://edu.etavtomatika.ru/</w:t>
      </w:r>
      <w:r>
        <w:rPr>
          <w:sz w:val="24"/>
          <w:szCs w:val="24"/>
        </w:rPr>
        <w:t>.</w:t>
      </w:r>
    </w:p>
    <w:p w:rsidR="004D6A4A" w:rsidRDefault="004D6A4A" w:rsidP="004D6A4A">
      <w:pPr>
        <w:pStyle w:val="a5"/>
        <w:ind w:left="0" w:firstLine="709"/>
        <w:contextualSpacing/>
        <w:rPr>
          <w:b/>
        </w:rPr>
      </w:pPr>
    </w:p>
    <w:p w:rsidR="004D6A4A" w:rsidRDefault="004D6A4A" w:rsidP="004D6A4A">
      <w:pPr>
        <w:pStyle w:val="a5"/>
        <w:ind w:left="0" w:firstLine="709"/>
        <w:contextualSpacing/>
        <w:rPr>
          <w:b/>
        </w:rPr>
      </w:pPr>
      <w:r w:rsidRPr="00B36A92">
        <w:rPr>
          <w:b/>
        </w:rPr>
        <w:t>3.2.1. Основные печатные издания</w:t>
      </w:r>
    </w:p>
    <w:p w:rsidR="004D6A4A" w:rsidRPr="009729A0" w:rsidRDefault="004D6A4A" w:rsidP="004D6A4A">
      <w:pPr>
        <w:pStyle w:val="a5"/>
        <w:suppressAutoHyphens/>
        <w:spacing w:line="276" w:lineRule="auto"/>
        <w:ind w:left="0" w:firstLine="709"/>
        <w:rPr>
          <w:bCs/>
        </w:rPr>
      </w:pPr>
      <w:r>
        <w:rPr>
          <w:bCs/>
        </w:rPr>
        <w:t xml:space="preserve">1. </w:t>
      </w:r>
      <w:r w:rsidRPr="009729A0">
        <w:rPr>
          <w:bCs/>
        </w:rPr>
        <w:t>Зайцев С.А. Технические измерения: учебник для студ. учреждений сред.проф.образования /С.А.Зайцев, А.Н.Толстов. – 3-е изд.испр.-М.: Издательский центр Академия, 2019.-368с. (электронный вариант).</w:t>
      </w:r>
    </w:p>
    <w:p w:rsidR="004D6A4A" w:rsidRPr="00110909" w:rsidRDefault="004D6A4A" w:rsidP="004D6A4A">
      <w:pPr>
        <w:ind w:firstLine="709"/>
        <w:contextualSpacing/>
        <w:rPr>
          <w:sz w:val="24"/>
          <w:szCs w:val="24"/>
        </w:rPr>
      </w:pPr>
      <w:r>
        <w:rPr>
          <w:sz w:val="24"/>
          <w:szCs w:val="24"/>
        </w:rPr>
        <w:t>2</w:t>
      </w:r>
      <w:r w:rsidRPr="00110909">
        <w:rPr>
          <w:sz w:val="24"/>
          <w:szCs w:val="24"/>
        </w:rPr>
        <w:t>. Багдасарова Т.А. Допуски, посадки и технические измерения. Рабочая тетрадь для нач. проф. образования – М.:: Учеб.пособие. – М: ОИЦ «Академия», 2017. – 80 с.</w:t>
      </w:r>
    </w:p>
    <w:p w:rsidR="004D6A4A" w:rsidRDefault="004D6A4A" w:rsidP="004D6A4A">
      <w:pPr>
        <w:ind w:firstLine="709"/>
        <w:contextualSpacing/>
        <w:rPr>
          <w:b/>
          <w:sz w:val="24"/>
          <w:szCs w:val="24"/>
        </w:rPr>
      </w:pPr>
    </w:p>
    <w:p w:rsidR="004D6A4A" w:rsidRDefault="004D6A4A" w:rsidP="004D6A4A">
      <w:pPr>
        <w:ind w:firstLine="709"/>
        <w:contextualSpacing/>
        <w:rPr>
          <w:b/>
          <w:sz w:val="24"/>
          <w:szCs w:val="24"/>
        </w:rPr>
      </w:pPr>
      <w:r w:rsidRPr="00B36A92">
        <w:rPr>
          <w:b/>
          <w:sz w:val="24"/>
          <w:szCs w:val="24"/>
        </w:rPr>
        <w:t>3.2.2. Основные электронные издания</w:t>
      </w:r>
      <w:r>
        <w:rPr>
          <w:b/>
          <w:sz w:val="24"/>
          <w:szCs w:val="24"/>
        </w:rPr>
        <w:t xml:space="preserve"> в образовательной платформе «Юрайт»</w:t>
      </w:r>
    </w:p>
    <w:p w:rsidR="004D6A4A" w:rsidRDefault="004D6A4A" w:rsidP="004D6A4A">
      <w:pPr>
        <w:ind w:firstLine="709"/>
        <w:contextualSpacing/>
        <w:rPr>
          <w:sz w:val="24"/>
          <w:szCs w:val="24"/>
        </w:rPr>
      </w:pPr>
      <w:r w:rsidRPr="00A90747">
        <w:rPr>
          <w:sz w:val="24"/>
          <w:szCs w:val="24"/>
        </w:rPr>
        <w:t>1. Шишмарёв В. Ю.</w:t>
      </w:r>
      <w:r>
        <w:rPr>
          <w:sz w:val="24"/>
          <w:szCs w:val="24"/>
        </w:rPr>
        <w:t xml:space="preserve"> Технические измерения и приборы, 2019</w:t>
      </w:r>
      <w:r w:rsidRPr="00136CEE">
        <w:rPr>
          <w:sz w:val="24"/>
          <w:szCs w:val="24"/>
        </w:rPr>
        <w:t>/Гриф УМО СПО</w:t>
      </w:r>
      <w:r>
        <w:rPr>
          <w:sz w:val="24"/>
          <w:szCs w:val="24"/>
        </w:rPr>
        <w:t xml:space="preserve"> – 379 с.</w:t>
      </w:r>
    </w:p>
    <w:p w:rsidR="004D6A4A" w:rsidRPr="00A90747" w:rsidRDefault="004D6A4A" w:rsidP="004D6A4A">
      <w:pPr>
        <w:ind w:firstLine="709"/>
        <w:contextualSpacing/>
        <w:rPr>
          <w:sz w:val="24"/>
          <w:szCs w:val="24"/>
        </w:rPr>
      </w:pPr>
      <w:r>
        <w:rPr>
          <w:sz w:val="24"/>
          <w:szCs w:val="24"/>
        </w:rPr>
        <w:t>2. Рачков М.</w:t>
      </w:r>
      <w:r w:rsidRPr="00136CEE">
        <w:rPr>
          <w:sz w:val="24"/>
          <w:szCs w:val="24"/>
        </w:rPr>
        <w:t>Ю.</w:t>
      </w:r>
      <w:r>
        <w:rPr>
          <w:sz w:val="24"/>
          <w:szCs w:val="24"/>
        </w:rPr>
        <w:t xml:space="preserve"> Технические измерения и приборы, 2021</w:t>
      </w:r>
      <w:r w:rsidRPr="00136CEE">
        <w:rPr>
          <w:sz w:val="24"/>
          <w:szCs w:val="24"/>
        </w:rPr>
        <w:t>/Гриф УМО СПО</w:t>
      </w:r>
      <w:r>
        <w:rPr>
          <w:sz w:val="24"/>
          <w:szCs w:val="24"/>
        </w:rPr>
        <w:t xml:space="preserve"> – 155 с.</w:t>
      </w:r>
    </w:p>
    <w:p w:rsidR="004D6A4A" w:rsidRDefault="004D6A4A" w:rsidP="004D6A4A">
      <w:pPr>
        <w:ind w:firstLine="709"/>
        <w:contextualSpacing/>
        <w:rPr>
          <w:b/>
          <w:sz w:val="24"/>
          <w:szCs w:val="24"/>
        </w:rPr>
      </w:pPr>
    </w:p>
    <w:p w:rsidR="004D6A4A" w:rsidRPr="00B36A92" w:rsidRDefault="004D6A4A" w:rsidP="004D6A4A">
      <w:pPr>
        <w:ind w:firstLine="709"/>
        <w:contextualSpacing/>
        <w:rPr>
          <w:b/>
          <w:sz w:val="24"/>
          <w:szCs w:val="24"/>
        </w:rPr>
      </w:pPr>
      <w:r>
        <w:rPr>
          <w:b/>
          <w:sz w:val="24"/>
          <w:szCs w:val="24"/>
        </w:rPr>
        <w:t>3.2.3. Дополнительные источники</w:t>
      </w:r>
    </w:p>
    <w:p w:rsidR="004D6A4A" w:rsidRPr="00110909" w:rsidRDefault="004D6A4A" w:rsidP="004D6A4A">
      <w:pPr>
        <w:ind w:firstLine="709"/>
        <w:contextualSpacing/>
        <w:jc w:val="both"/>
        <w:rPr>
          <w:sz w:val="24"/>
          <w:szCs w:val="24"/>
        </w:rPr>
      </w:pPr>
      <w:r w:rsidRPr="00110909">
        <w:rPr>
          <w:sz w:val="24"/>
          <w:szCs w:val="24"/>
        </w:rPr>
        <w:t>1. Белкин И.М. Справочник по допускам и посадкам для рабочего машиностроителя, М., Машиностроение, 2006</w:t>
      </w:r>
    </w:p>
    <w:p w:rsidR="004D6A4A" w:rsidRPr="00110909" w:rsidRDefault="004D6A4A" w:rsidP="004D6A4A">
      <w:pPr>
        <w:ind w:firstLine="709"/>
        <w:contextualSpacing/>
        <w:jc w:val="both"/>
        <w:rPr>
          <w:sz w:val="24"/>
          <w:szCs w:val="24"/>
        </w:rPr>
      </w:pPr>
      <w:r w:rsidRPr="00110909">
        <w:rPr>
          <w:sz w:val="24"/>
          <w:szCs w:val="24"/>
        </w:rPr>
        <w:t>2. Блюмберг В.А Справочник фрезеровщика, Л., Машиностроение, 2006</w:t>
      </w:r>
    </w:p>
    <w:p w:rsidR="004D6A4A" w:rsidRPr="00110909" w:rsidRDefault="004D6A4A" w:rsidP="004D6A4A">
      <w:pPr>
        <w:ind w:firstLine="709"/>
        <w:contextualSpacing/>
        <w:jc w:val="both"/>
        <w:rPr>
          <w:sz w:val="24"/>
          <w:szCs w:val="24"/>
        </w:rPr>
      </w:pPr>
      <w:r w:rsidRPr="00110909">
        <w:rPr>
          <w:sz w:val="24"/>
          <w:szCs w:val="24"/>
        </w:rPr>
        <w:t>3. Ганевский Г.М. Допуски и посадки. Учебные плакаты.</w:t>
      </w:r>
    </w:p>
    <w:p w:rsidR="004D6A4A" w:rsidRPr="00110909" w:rsidRDefault="004D6A4A" w:rsidP="004D6A4A">
      <w:pPr>
        <w:ind w:firstLine="709"/>
        <w:contextualSpacing/>
        <w:jc w:val="both"/>
        <w:rPr>
          <w:sz w:val="24"/>
          <w:szCs w:val="24"/>
        </w:rPr>
      </w:pPr>
      <w:r w:rsidRPr="00110909">
        <w:rPr>
          <w:sz w:val="24"/>
          <w:szCs w:val="24"/>
        </w:rPr>
        <w:t>4. Ганевский Г.М., Голъдин И.И. Допуски, посадки и технические измерения в машиностроении, М., Академия, 2006.</w:t>
      </w:r>
    </w:p>
    <w:p w:rsidR="004D6A4A" w:rsidRPr="00110909" w:rsidRDefault="004D6A4A" w:rsidP="004D6A4A">
      <w:pPr>
        <w:ind w:firstLine="709"/>
        <w:contextualSpacing/>
        <w:jc w:val="both"/>
        <w:rPr>
          <w:sz w:val="24"/>
          <w:szCs w:val="24"/>
        </w:rPr>
      </w:pPr>
      <w:r w:rsidRPr="00110909">
        <w:rPr>
          <w:sz w:val="24"/>
          <w:szCs w:val="24"/>
        </w:rPr>
        <w:t>5. Зайцев С.А. Допуски, посадки и технические измерения в машиностроении, М., Академия, 2006.</w:t>
      </w:r>
    </w:p>
    <w:p w:rsidR="004D6A4A" w:rsidRPr="00110909" w:rsidRDefault="004D6A4A" w:rsidP="004D6A4A">
      <w:pPr>
        <w:ind w:firstLine="709"/>
        <w:contextualSpacing/>
        <w:jc w:val="both"/>
        <w:rPr>
          <w:sz w:val="24"/>
          <w:szCs w:val="24"/>
        </w:rPr>
      </w:pPr>
      <w:r w:rsidRPr="00110909">
        <w:rPr>
          <w:sz w:val="24"/>
          <w:szCs w:val="24"/>
        </w:rPr>
        <w:t>6. Мягков B.Д., Палей М.А. и др. Допуски и посадки. Справочник, Л., Машиностроение, 2006</w:t>
      </w:r>
    </w:p>
    <w:p w:rsidR="004D6A4A" w:rsidRDefault="004D6A4A" w:rsidP="004D6A4A">
      <w:pPr>
        <w:ind w:firstLine="709"/>
        <w:contextualSpacing/>
        <w:rPr>
          <w:sz w:val="24"/>
          <w:szCs w:val="24"/>
        </w:rPr>
        <w:sectPr w:rsidR="004D6A4A" w:rsidSect="00CB2AD8">
          <w:footerReference w:type="even" r:id="rId219"/>
          <w:footerReference w:type="default" r:id="rId220"/>
          <w:pgSz w:w="11906" w:h="16838"/>
          <w:pgMar w:top="1134" w:right="851" w:bottom="1134" w:left="1701" w:header="709" w:footer="709" w:gutter="0"/>
          <w:cols w:space="708"/>
          <w:docGrid w:linePitch="360"/>
        </w:sectPr>
      </w:pPr>
      <w:r w:rsidRPr="00110909">
        <w:rPr>
          <w:sz w:val="24"/>
          <w:szCs w:val="24"/>
        </w:rPr>
        <w:t>7. Марков H.Н. Взаимозаменяемость и технические измерения. М.,  Машиностроение, 2005.</w:t>
      </w:r>
    </w:p>
    <w:p w:rsidR="004D6A4A" w:rsidRDefault="004D6A4A" w:rsidP="004D6A4A">
      <w:pPr>
        <w:contextualSpacing/>
        <w:jc w:val="center"/>
        <w:rPr>
          <w:b/>
          <w:sz w:val="24"/>
          <w:szCs w:val="24"/>
        </w:rPr>
      </w:pPr>
      <w:r>
        <w:rPr>
          <w:b/>
          <w:sz w:val="24"/>
          <w:szCs w:val="24"/>
        </w:rPr>
        <w:lastRenderedPageBreak/>
        <w:t>4. Контроль и оценка результатов освоения учебной дисциплины</w:t>
      </w:r>
    </w:p>
    <w:p w:rsidR="004D6A4A" w:rsidRDefault="004D6A4A" w:rsidP="004D6A4A">
      <w:pPr>
        <w:contextualSpacing/>
        <w:jc w:val="cente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5448"/>
        <w:gridCol w:w="2048"/>
      </w:tblGrid>
      <w:tr w:rsidR="004D6A4A" w:rsidRPr="00B36A92" w:rsidTr="00E1790B">
        <w:tc>
          <w:tcPr>
            <w:tcW w:w="1570" w:type="pct"/>
          </w:tcPr>
          <w:p w:rsidR="004D6A4A" w:rsidRPr="00B36A92" w:rsidRDefault="004D6A4A" w:rsidP="00E1790B">
            <w:pPr>
              <w:jc w:val="center"/>
              <w:rPr>
                <w:b/>
                <w:bCs/>
                <w:i/>
              </w:rPr>
            </w:pPr>
            <w:r w:rsidRPr="00B36A92">
              <w:rPr>
                <w:b/>
                <w:bCs/>
                <w:i/>
              </w:rPr>
              <w:t>Результаты обучения</w:t>
            </w:r>
            <w:r w:rsidRPr="00B36A92">
              <w:rPr>
                <w:i/>
                <w:vertAlign w:val="superscript"/>
              </w:rPr>
              <w:footnoteReference w:id="5"/>
            </w:r>
          </w:p>
        </w:tc>
        <w:tc>
          <w:tcPr>
            <w:tcW w:w="2493" w:type="pct"/>
          </w:tcPr>
          <w:p w:rsidR="004D6A4A" w:rsidRPr="00B36A92" w:rsidRDefault="004D6A4A" w:rsidP="00E1790B">
            <w:pPr>
              <w:jc w:val="center"/>
              <w:rPr>
                <w:b/>
                <w:bCs/>
                <w:i/>
              </w:rPr>
            </w:pPr>
            <w:r w:rsidRPr="00B36A92">
              <w:rPr>
                <w:b/>
                <w:bCs/>
                <w:i/>
              </w:rPr>
              <w:t>Критерии оценки</w:t>
            </w:r>
          </w:p>
        </w:tc>
        <w:tc>
          <w:tcPr>
            <w:tcW w:w="937" w:type="pct"/>
          </w:tcPr>
          <w:p w:rsidR="004D6A4A" w:rsidRPr="00B36A92" w:rsidRDefault="004D6A4A" w:rsidP="00E1790B">
            <w:pPr>
              <w:jc w:val="center"/>
              <w:rPr>
                <w:b/>
                <w:bCs/>
                <w:i/>
              </w:rPr>
            </w:pPr>
            <w:r w:rsidRPr="00B36A92">
              <w:rPr>
                <w:b/>
                <w:bCs/>
                <w:i/>
              </w:rPr>
              <w:t>Методы оценки</w:t>
            </w:r>
          </w:p>
        </w:tc>
      </w:tr>
      <w:tr w:rsidR="004D6A4A" w:rsidRPr="00B36A92" w:rsidTr="00E1790B">
        <w:tc>
          <w:tcPr>
            <w:tcW w:w="1570" w:type="pct"/>
          </w:tcPr>
          <w:p w:rsidR="004D6A4A" w:rsidRPr="00D62DC4" w:rsidRDefault="004D6A4A" w:rsidP="00E1790B">
            <w:pPr>
              <w:suppressAutoHyphens/>
              <w:rPr>
                <w:b/>
                <w:bCs/>
              </w:rPr>
            </w:pPr>
            <w:r w:rsidRPr="00D62DC4">
              <w:rPr>
                <w:b/>
                <w:bCs/>
              </w:rPr>
              <w:t xml:space="preserve">Умения: </w:t>
            </w:r>
          </w:p>
          <w:p w:rsidR="004D6A4A" w:rsidRPr="00D62DC4" w:rsidRDefault="004D6A4A" w:rsidP="00E1790B">
            <w:pPr>
              <w:suppressAutoHyphens/>
              <w:rPr>
                <w:bCs/>
              </w:rPr>
            </w:pPr>
            <w:r w:rsidRPr="00D62DC4">
              <w:rPr>
                <w:bCs/>
              </w:rPr>
              <w:t>анализировать техническую документацию</w:t>
            </w:r>
            <w:r>
              <w:rPr>
                <w:bCs/>
              </w:rPr>
              <w:t>;</w:t>
            </w:r>
          </w:p>
          <w:p w:rsidR="004D6A4A" w:rsidRPr="00D62DC4" w:rsidRDefault="004D6A4A" w:rsidP="00E1790B">
            <w:pPr>
              <w:suppressAutoHyphens/>
              <w:rPr>
                <w:bCs/>
              </w:rPr>
            </w:pPr>
            <w:r w:rsidRPr="00D62DC4">
              <w:rPr>
                <w:bCs/>
              </w:rPr>
              <w:t>определять предельные отклонения размеров по стандартам, технической документации</w:t>
            </w:r>
            <w:r>
              <w:rPr>
                <w:bCs/>
              </w:rPr>
              <w:t>;</w:t>
            </w:r>
          </w:p>
          <w:p w:rsidR="004D6A4A" w:rsidRDefault="004D6A4A" w:rsidP="00E1790B">
            <w:pPr>
              <w:suppressAutoHyphens/>
              <w:rPr>
                <w:bCs/>
              </w:rPr>
            </w:pPr>
            <w:r w:rsidRPr="00D62DC4">
              <w:rPr>
                <w:bCs/>
              </w:rPr>
              <w:t>выполнять расчеты величин предельных размеров и допуска по данным чертежа</w:t>
            </w:r>
            <w:r>
              <w:rPr>
                <w:bCs/>
              </w:rPr>
              <w:t>;</w:t>
            </w:r>
            <w:r w:rsidRPr="00D62DC4">
              <w:rPr>
                <w:bCs/>
              </w:rPr>
              <w:t xml:space="preserve"> </w:t>
            </w:r>
          </w:p>
          <w:p w:rsidR="004D6A4A" w:rsidRPr="00D62DC4" w:rsidRDefault="004D6A4A" w:rsidP="00E1790B">
            <w:pPr>
              <w:suppressAutoHyphens/>
              <w:rPr>
                <w:bCs/>
              </w:rPr>
            </w:pPr>
            <w:r w:rsidRPr="00D62DC4">
              <w:rPr>
                <w:bCs/>
              </w:rPr>
              <w:t>определять годность заданных размеров</w:t>
            </w:r>
            <w:r>
              <w:rPr>
                <w:bCs/>
              </w:rPr>
              <w:t>;</w:t>
            </w:r>
          </w:p>
          <w:p w:rsidR="004D6A4A" w:rsidRPr="00D62DC4" w:rsidRDefault="004D6A4A" w:rsidP="00E1790B">
            <w:pPr>
              <w:suppressAutoHyphens/>
              <w:rPr>
                <w:bCs/>
              </w:rPr>
            </w:pPr>
            <w:r w:rsidRPr="00D62DC4">
              <w:rPr>
                <w:bCs/>
              </w:rPr>
              <w:t>определять характер сопряжения (группы посадки) по выполненным расчетам</w:t>
            </w:r>
            <w:r>
              <w:rPr>
                <w:bCs/>
              </w:rPr>
              <w:t>;</w:t>
            </w:r>
          </w:p>
          <w:p w:rsidR="004D6A4A" w:rsidRDefault="004D6A4A" w:rsidP="00E1790B">
            <w:pPr>
              <w:suppressAutoHyphens/>
              <w:rPr>
                <w:bCs/>
              </w:rPr>
            </w:pPr>
            <w:r w:rsidRPr="00D62DC4">
              <w:rPr>
                <w:bCs/>
              </w:rPr>
              <w:t>выполнять графики полей допусков</w:t>
            </w:r>
            <w:r>
              <w:rPr>
                <w:bCs/>
              </w:rPr>
              <w:t>;</w:t>
            </w:r>
            <w:r w:rsidRPr="00D62DC4">
              <w:rPr>
                <w:bCs/>
              </w:rPr>
              <w:t xml:space="preserve"> </w:t>
            </w:r>
          </w:p>
          <w:p w:rsidR="004D6A4A" w:rsidRPr="00D62DC4" w:rsidRDefault="004D6A4A" w:rsidP="00E1790B">
            <w:pPr>
              <w:suppressAutoHyphens/>
              <w:rPr>
                <w:bCs/>
              </w:rPr>
            </w:pPr>
            <w:r w:rsidRPr="00D62DC4">
              <w:rPr>
                <w:bCs/>
              </w:rPr>
              <w:t>применять контрольно-измерительные приборы и инструменты</w:t>
            </w:r>
          </w:p>
          <w:p w:rsidR="004D6A4A" w:rsidRDefault="004D6A4A" w:rsidP="00E1790B">
            <w:pPr>
              <w:suppressAutoHyphens/>
              <w:rPr>
                <w:b/>
                <w:bCs/>
              </w:rPr>
            </w:pPr>
            <w:r w:rsidRPr="00D62DC4">
              <w:rPr>
                <w:b/>
                <w:bCs/>
              </w:rPr>
              <w:t>Знания:</w:t>
            </w:r>
          </w:p>
          <w:p w:rsidR="004D6A4A" w:rsidRPr="00D62DC4" w:rsidRDefault="004D6A4A" w:rsidP="00E1790B">
            <w:pPr>
              <w:suppressAutoHyphens/>
              <w:rPr>
                <w:bCs/>
              </w:rPr>
            </w:pPr>
            <w:r w:rsidRPr="00D62DC4">
              <w:rPr>
                <w:bCs/>
              </w:rPr>
              <w:t xml:space="preserve">основы </w:t>
            </w:r>
            <w:r>
              <w:rPr>
                <w:bCs/>
              </w:rPr>
              <w:t xml:space="preserve">стандартизации, </w:t>
            </w:r>
            <w:r w:rsidRPr="00D62DC4">
              <w:rPr>
                <w:bCs/>
              </w:rPr>
              <w:t>взаимозаменяемости</w:t>
            </w:r>
            <w:r>
              <w:rPr>
                <w:bCs/>
              </w:rPr>
              <w:t>, качества продукции;</w:t>
            </w:r>
          </w:p>
          <w:p w:rsidR="004D6A4A" w:rsidRPr="00D62DC4" w:rsidRDefault="004D6A4A" w:rsidP="00E1790B">
            <w:pPr>
              <w:suppressAutoHyphens/>
              <w:rPr>
                <w:bCs/>
              </w:rPr>
            </w:pPr>
            <w:r w:rsidRPr="00D62DC4">
              <w:rPr>
                <w:bCs/>
              </w:rPr>
              <w:t>систему допусков и посадок</w:t>
            </w:r>
            <w:r>
              <w:rPr>
                <w:bCs/>
              </w:rPr>
              <w:t>;</w:t>
            </w:r>
            <w:r w:rsidRPr="00D62DC4">
              <w:rPr>
                <w:bCs/>
              </w:rPr>
              <w:t xml:space="preserve"> </w:t>
            </w:r>
          </w:p>
          <w:p w:rsidR="004D6A4A" w:rsidRPr="00D62DC4" w:rsidRDefault="004D6A4A" w:rsidP="00E1790B">
            <w:pPr>
              <w:suppressAutoHyphens/>
              <w:rPr>
                <w:bCs/>
              </w:rPr>
            </w:pPr>
            <w:r w:rsidRPr="00D62DC4">
              <w:rPr>
                <w:bCs/>
              </w:rPr>
              <w:t>квалитеты точности и параметры шероховатости</w:t>
            </w:r>
            <w:r>
              <w:rPr>
                <w:bCs/>
              </w:rPr>
              <w:t>;</w:t>
            </w:r>
          </w:p>
          <w:p w:rsidR="004D6A4A" w:rsidRPr="00D62DC4" w:rsidRDefault="004D6A4A" w:rsidP="00E1790B">
            <w:pPr>
              <w:suppressAutoHyphens/>
              <w:rPr>
                <w:bCs/>
              </w:rPr>
            </w:pPr>
            <w:r w:rsidRPr="00D62DC4">
              <w:rPr>
                <w:bCs/>
              </w:rPr>
              <w:t>основные сведения о сопряжениях в машиностроении</w:t>
            </w:r>
            <w:r>
              <w:rPr>
                <w:bCs/>
              </w:rPr>
              <w:t>;</w:t>
            </w:r>
          </w:p>
          <w:p w:rsidR="004D6A4A" w:rsidRPr="00D62DC4" w:rsidRDefault="004D6A4A" w:rsidP="00E1790B">
            <w:pPr>
              <w:suppressAutoHyphens/>
              <w:rPr>
                <w:bCs/>
              </w:rPr>
            </w:pPr>
            <w:r w:rsidRPr="00D62DC4">
              <w:rPr>
                <w:bCs/>
              </w:rPr>
              <w:t>устройство, назначение, правила настройки и регулирования контрольно-измерительных инструментов и приборов</w:t>
            </w:r>
            <w:r>
              <w:rPr>
                <w:bCs/>
              </w:rPr>
              <w:t>;</w:t>
            </w:r>
          </w:p>
          <w:p w:rsidR="004D6A4A" w:rsidRPr="00F36EB2" w:rsidRDefault="004D6A4A" w:rsidP="00E1790B">
            <w:pPr>
              <w:suppressAutoHyphens/>
              <w:rPr>
                <w:b/>
                <w:bCs/>
              </w:rPr>
            </w:pPr>
            <w:r w:rsidRPr="00D62DC4">
              <w:rPr>
                <w:bCs/>
              </w:rPr>
              <w:t>методы и средства контроля обработанных поверхностей</w:t>
            </w:r>
            <w:r>
              <w:rPr>
                <w:bCs/>
              </w:rPr>
              <w:t>.</w:t>
            </w:r>
          </w:p>
        </w:tc>
        <w:tc>
          <w:tcPr>
            <w:tcW w:w="2493" w:type="pct"/>
          </w:tcPr>
          <w:p w:rsidR="004D6A4A" w:rsidRPr="00D62DC4" w:rsidRDefault="004D6A4A" w:rsidP="00E1790B">
            <w:pPr>
              <w:jc w:val="both"/>
              <w:rPr>
                <w:bCs/>
              </w:rPr>
            </w:pPr>
            <w:r w:rsidRPr="00D62DC4">
              <w:rPr>
                <w:bCs/>
              </w:rPr>
              <w:t>правильность выбора и применения способов решения профессиональных задач;</w:t>
            </w:r>
          </w:p>
          <w:p w:rsidR="004D6A4A" w:rsidRPr="00D62DC4" w:rsidRDefault="004D6A4A" w:rsidP="00E1790B">
            <w:pPr>
              <w:jc w:val="both"/>
              <w:rPr>
                <w:bCs/>
              </w:rPr>
            </w:pPr>
            <w:r w:rsidRPr="00D62DC4">
              <w:rPr>
                <w:bCs/>
              </w:rPr>
              <w:t>соответствие нормативам и последовательности выполнения тех или иных видов работ;</w:t>
            </w:r>
          </w:p>
          <w:p w:rsidR="004D6A4A" w:rsidRPr="00D62DC4" w:rsidRDefault="004D6A4A" w:rsidP="00E1790B">
            <w:pPr>
              <w:jc w:val="both"/>
              <w:rPr>
                <w:bCs/>
              </w:rPr>
            </w:pPr>
            <w:r w:rsidRPr="00D62DC4">
              <w:rPr>
                <w:bCs/>
              </w:rPr>
              <w:t xml:space="preserve"> грамотное составление плана практической  работы;</w:t>
            </w:r>
          </w:p>
          <w:p w:rsidR="004D6A4A" w:rsidRPr="00D62DC4" w:rsidRDefault="004D6A4A" w:rsidP="00E1790B">
            <w:pPr>
              <w:jc w:val="both"/>
              <w:rPr>
                <w:bCs/>
              </w:rPr>
            </w:pPr>
            <w:r w:rsidRPr="00D62DC4">
              <w:rPr>
                <w:bCs/>
              </w:rPr>
              <w:t xml:space="preserve"> демонстрация правильной последовательности выполнения действий во время выполнения практических работ;</w:t>
            </w:r>
          </w:p>
          <w:p w:rsidR="004D6A4A" w:rsidRPr="00D62DC4" w:rsidRDefault="004D6A4A" w:rsidP="00E1790B">
            <w:pPr>
              <w:jc w:val="both"/>
              <w:rPr>
                <w:bCs/>
              </w:rPr>
            </w:pPr>
            <w:r w:rsidRPr="00D62DC4">
              <w:rPr>
                <w:bCs/>
              </w:rPr>
              <w:t xml:space="preserve"> организация рабочего места в соответствии с выполняемой работой и требованиями охраны труда</w:t>
            </w:r>
          </w:p>
          <w:p w:rsidR="004D6A4A" w:rsidRPr="00D62DC4" w:rsidRDefault="004D6A4A" w:rsidP="00E1790B">
            <w:pPr>
              <w:jc w:val="both"/>
              <w:rPr>
                <w:bCs/>
              </w:rPr>
            </w:pPr>
            <w:r w:rsidRPr="00D62DC4">
              <w:rPr>
                <w:bCs/>
              </w:rPr>
              <w:t xml:space="preserve"> выбор оборудования, материалов, инструментов в соответствии с требованиями техники безопасности и видами работ</w:t>
            </w:r>
          </w:p>
          <w:p w:rsidR="004D6A4A" w:rsidRDefault="004D6A4A" w:rsidP="00E1790B">
            <w:pPr>
              <w:jc w:val="both"/>
              <w:rPr>
                <w:bCs/>
              </w:rPr>
            </w:pPr>
            <w:r w:rsidRPr="00D62DC4">
              <w:rPr>
                <w:bCs/>
              </w:rPr>
              <w:t xml:space="preserve"> своевременное представление выполненных заданий</w:t>
            </w:r>
          </w:p>
          <w:p w:rsidR="004D6A4A" w:rsidRPr="00F36EB2" w:rsidRDefault="004D6A4A" w:rsidP="00E1790B">
            <w:pPr>
              <w:jc w:val="both"/>
              <w:rPr>
                <w:bCs/>
              </w:rPr>
            </w:pPr>
            <w:r w:rsidRPr="00D62DC4">
              <w:rPr>
                <w:bCs/>
              </w:rPr>
              <w:t xml:space="preserve"> самоконтроль и самоанализ при выполнении самостоятельных и контрольных работ</w:t>
            </w:r>
          </w:p>
        </w:tc>
        <w:tc>
          <w:tcPr>
            <w:tcW w:w="937" w:type="pct"/>
          </w:tcPr>
          <w:p w:rsidR="004D6A4A" w:rsidRDefault="004D6A4A" w:rsidP="00E1790B">
            <w:pPr>
              <w:rPr>
                <w:bCs/>
              </w:rPr>
            </w:pPr>
            <w:r>
              <w:rPr>
                <w:bCs/>
              </w:rPr>
              <w:t>Оценка устного опроса</w:t>
            </w:r>
          </w:p>
          <w:p w:rsidR="004D6A4A" w:rsidRDefault="004D6A4A" w:rsidP="00E1790B">
            <w:pPr>
              <w:rPr>
                <w:bCs/>
              </w:rPr>
            </w:pPr>
            <w:r>
              <w:rPr>
                <w:bCs/>
              </w:rPr>
              <w:t>Оценка тестирования</w:t>
            </w:r>
          </w:p>
          <w:p w:rsidR="004D6A4A" w:rsidRDefault="004D6A4A" w:rsidP="00E1790B">
            <w:pPr>
              <w:rPr>
                <w:bCs/>
              </w:rPr>
            </w:pPr>
            <w:r>
              <w:rPr>
                <w:bCs/>
              </w:rPr>
              <w:t>Оценка результатов выполнения п</w:t>
            </w:r>
            <w:r w:rsidRPr="00F36EB2">
              <w:rPr>
                <w:bCs/>
              </w:rPr>
              <w:t>рактическ</w:t>
            </w:r>
            <w:r>
              <w:rPr>
                <w:bCs/>
              </w:rPr>
              <w:t xml:space="preserve">ой </w:t>
            </w:r>
            <w:r w:rsidRPr="00F36EB2">
              <w:rPr>
                <w:bCs/>
              </w:rPr>
              <w:t xml:space="preserve">работа </w:t>
            </w:r>
          </w:p>
          <w:p w:rsidR="004D6A4A" w:rsidRPr="00F36EB2" w:rsidRDefault="004D6A4A" w:rsidP="00E1790B">
            <w:pPr>
              <w:rPr>
                <w:bCs/>
              </w:rPr>
            </w:pPr>
          </w:p>
        </w:tc>
      </w:tr>
    </w:tbl>
    <w:p w:rsidR="00126E79" w:rsidRDefault="00126E79" w:rsidP="00126E79">
      <w:pPr>
        <w:rPr>
          <w:sz w:val="24"/>
          <w:szCs w:val="24"/>
        </w:rPr>
      </w:pPr>
      <w:r>
        <w:rPr>
          <w:sz w:val="24"/>
          <w:szCs w:val="24"/>
        </w:rPr>
        <w:t>Основа ПК=Н+У+З</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24"/>
        <w:gridCol w:w="3311"/>
        <w:gridCol w:w="2693"/>
      </w:tblGrid>
      <w:tr w:rsidR="00126E79" w:rsidRPr="00ED35EA" w:rsidTr="002E1E79">
        <w:tc>
          <w:tcPr>
            <w:tcW w:w="2353" w:type="dxa"/>
            <w:shd w:val="clear" w:color="auto" w:fill="auto"/>
          </w:tcPr>
          <w:p w:rsidR="00126E79" w:rsidRPr="00ED35EA" w:rsidRDefault="00126E79" w:rsidP="00126E79">
            <w:pPr>
              <w:rPr>
                <w:rFonts w:eastAsia="Calibri"/>
                <w:b/>
                <w:bCs/>
                <w:sz w:val="24"/>
                <w:szCs w:val="24"/>
              </w:rPr>
            </w:pPr>
            <w:r w:rsidRPr="00ED35EA">
              <w:rPr>
                <w:rFonts w:eastAsia="Calibri"/>
                <w:b/>
                <w:bCs/>
                <w:sz w:val="24"/>
                <w:szCs w:val="24"/>
              </w:rPr>
              <w:t>Профессиональные компетенции (ПК)</w:t>
            </w:r>
          </w:p>
        </w:tc>
        <w:tc>
          <w:tcPr>
            <w:tcW w:w="2524" w:type="dxa"/>
            <w:shd w:val="clear" w:color="auto" w:fill="auto"/>
          </w:tcPr>
          <w:p w:rsidR="00126E79" w:rsidRPr="00ED35EA" w:rsidRDefault="00126E79" w:rsidP="00126E79">
            <w:pPr>
              <w:rPr>
                <w:rFonts w:eastAsia="Calibri"/>
                <w:b/>
                <w:bCs/>
                <w:sz w:val="24"/>
                <w:szCs w:val="24"/>
              </w:rPr>
            </w:pPr>
            <w:r>
              <w:rPr>
                <w:rFonts w:eastAsia="Calibri"/>
                <w:b/>
                <w:bCs/>
                <w:sz w:val="24"/>
                <w:szCs w:val="24"/>
              </w:rPr>
              <w:t>Навыки</w:t>
            </w:r>
            <w:r w:rsidRPr="00ED35EA">
              <w:rPr>
                <w:rFonts w:eastAsia="Calibri"/>
                <w:b/>
                <w:bCs/>
                <w:sz w:val="24"/>
                <w:szCs w:val="24"/>
              </w:rPr>
              <w:t xml:space="preserve"> (</w:t>
            </w:r>
            <w:r>
              <w:rPr>
                <w:rFonts w:eastAsia="Calibri"/>
                <w:b/>
                <w:bCs/>
                <w:sz w:val="24"/>
                <w:szCs w:val="24"/>
              </w:rPr>
              <w:t>Н</w:t>
            </w:r>
            <w:r w:rsidRPr="00ED35EA">
              <w:rPr>
                <w:rFonts w:eastAsia="Calibri"/>
                <w:b/>
                <w:bCs/>
                <w:sz w:val="24"/>
                <w:szCs w:val="24"/>
              </w:rPr>
              <w:t>)</w:t>
            </w:r>
            <w:r>
              <w:rPr>
                <w:rFonts w:eastAsia="Calibri"/>
                <w:b/>
                <w:bCs/>
                <w:sz w:val="24"/>
                <w:szCs w:val="24"/>
              </w:rPr>
              <w:t>/практический опыт (ПО)</w:t>
            </w:r>
          </w:p>
        </w:tc>
        <w:tc>
          <w:tcPr>
            <w:tcW w:w="3311" w:type="dxa"/>
            <w:shd w:val="clear" w:color="auto" w:fill="auto"/>
          </w:tcPr>
          <w:p w:rsidR="00126E79" w:rsidRPr="00ED35EA" w:rsidRDefault="00126E79" w:rsidP="00126E79">
            <w:pPr>
              <w:rPr>
                <w:rFonts w:eastAsia="Calibri"/>
                <w:b/>
                <w:bCs/>
                <w:sz w:val="24"/>
                <w:szCs w:val="24"/>
              </w:rPr>
            </w:pPr>
            <w:r w:rsidRPr="00ED35EA">
              <w:rPr>
                <w:rFonts w:eastAsia="Calibri"/>
                <w:b/>
                <w:bCs/>
                <w:sz w:val="24"/>
                <w:szCs w:val="24"/>
              </w:rPr>
              <w:t>Умения (У)</w:t>
            </w:r>
          </w:p>
        </w:tc>
        <w:tc>
          <w:tcPr>
            <w:tcW w:w="2693" w:type="dxa"/>
            <w:shd w:val="clear" w:color="auto" w:fill="auto"/>
          </w:tcPr>
          <w:p w:rsidR="00126E79" w:rsidRPr="00ED35EA" w:rsidRDefault="00126E79" w:rsidP="00126E79">
            <w:pPr>
              <w:rPr>
                <w:rFonts w:eastAsia="Calibri"/>
                <w:b/>
                <w:bCs/>
                <w:sz w:val="24"/>
                <w:szCs w:val="24"/>
              </w:rPr>
            </w:pPr>
            <w:r w:rsidRPr="00ED35EA">
              <w:rPr>
                <w:rFonts w:eastAsia="Calibri"/>
                <w:b/>
                <w:bCs/>
                <w:sz w:val="24"/>
                <w:szCs w:val="24"/>
              </w:rPr>
              <w:t>Знания (З)</w:t>
            </w:r>
          </w:p>
        </w:tc>
      </w:tr>
      <w:tr w:rsidR="006E23AA" w:rsidRPr="00ED35EA" w:rsidTr="002E1E79">
        <w:tc>
          <w:tcPr>
            <w:tcW w:w="2353" w:type="dxa"/>
            <w:shd w:val="clear" w:color="auto" w:fill="auto"/>
          </w:tcPr>
          <w:p w:rsidR="006E23AA" w:rsidRPr="00ED35EA" w:rsidRDefault="006E23AA" w:rsidP="00126E79">
            <w:pPr>
              <w:rPr>
                <w:rFonts w:eastAsia="Calibri"/>
                <w:sz w:val="24"/>
                <w:szCs w:val="24"/>
              </w:rPr>
            </w:pPr>
            <w:r w:rsidRPr="00F01ECE">
              <w:rPr>
                <w:i/>
                <w:sz w:val="24"/>
                <w:szCs w:val="24"/>
              </w:rPr>
              <w:t>ПК 1.1. Осуществлять работы по подготовке единиц оборудования к монтажу</w:t>
            </w:r>
          </w:p>
        </w:tc>
        <w:tc>
          <w:tcPr>
            <w:tcW w:w="2524" w:type="dxa"/>
            <w:shd w:val="clear" w:color="auto" w:fill="auto"/>
          </w:tcPr>
          <w:p w:rsidR="006E23AA" w:rsidRPr="00F01ECE" w:rsidRDefault="006E23AA" w:rsidP="006E23AA">
            <w:pPr>
              <w:rPr>
                <w:sz w:val="24"/>
                <w:szCs w:val="24"/>
              </w:rPr>
            </w:pPr>
            <w:r w:rsidRPr="00F01ECE">
              <w:rPr>
                <w:sz w:val="24"/>
                <w:szCs w:val="24"/>
              </w:rPr>
              <w:t>ПО 1.1.01 Практический опыт: монтаже и пусконаладке промышленного оборудования на основе разработанной технической документации</w:t>
            </w:r>
          </w:p>
        </w:tc>
        <w:tc>
          <w:tcPr>
            <w:tcW w:w="3311" w:type="dxa"/>
            <w:shd w:val="clear" w:color="auto" w:fill="auto"/>
          </w:tcPr>
          <w:p w:rsidR="006E23AA" w:rsidRPr="00F01ECE" w:rsidRDefault="006E23AA" w:rsidP="006E23AA">
            <w:pPr>
              <w:jc w:val="center"/>
              <w:rPr>
                <w:sz w:val="24"/>
                <w:szCs w:val="24"/>
              </w:rPr>
            </w:pPr>
            <w:r w:rsidRPr="00F01ECE">
              <w:rPr>
                <w:sz w:val="24"/>
                <w:szCs w:val="24"/>
              </w:rPr>
              <w:t>У 1.1.0</w:t>
            </w:r>
            <w:r>
              <w:rPr>
                <w:sz w:val="24"/>
                <w:szCs w:val="24"/>
              </w:rPr>
              <w:t>1</w:t>
            </w:r>
            <w:r w:rsidRPr="00F01ECE">
              <w:rPr>
                <w:sz w:val="24"/>
                <w:szCs w:val="24"/>
              </w:rPr>
              <w:t xml:space="preserve"> Уметь: анализировать техническую документацию на выполнение монтажных работ;</w:t>
            </w:r>
            <w:bookmarkStart w:id="10" w:name="_GoBack"/>
            <w:bookmarkEnd w:id="10"/>
          </w:p>
        </w:tc>
        <w:tc>
          <w:tcPr>
            <w:tcW w:w="2693" w:type="dxa"/>
            <w:shd w:val="clear" w:color="auto" w:fill="auto"/>
          </w:tcPr>
          <w:p w:rsidR="006E23AA" w:rsidRPr="00F01ECE" w:rsidRDefault="006E23AA" w:rsidP="006E23AA">
            <w:pPr>
              <w:rPr>
                <w:sz w:val="24"/>
                <w:szCs w:val="24"/>
              </w:rPr>
            </w:pPr>
            <w:r w:rsidRPr="00F01ECE">
              <w:rPr>
                <w:sz w:val="24"/>
                <w:szCs w:val="24"/>
              </w:rPr>
              <w:t>У 1.1.0</w:t>
            </w:r>
            <w:r>
              <w:rPr>
                <w:sz w:val="24"/>
                <w:szCs w:val="24"/>
              </w:rPr>
              <w:t>4</w:t>
            </w:r>
            <w:r w:rsidRPr="00F01ECE">
              <w:rPr>
                <w:sz w:val="24"/>
                <w:szCs w:val="24"/>
              </w:rPr>
              <w:t xml:space="preserve"> выполнять монтажные работы</w:t>
            </w:r>
          </w:p>
        </w:tc>
      </w:tr>
      <w:tr w:rsidR="006E23AA" w:rsidRPr="00ED35EA" w:rsidTr="002E1E79">
        <w:tc>
          <w:tcPr>
            <w:tcW w:w="2353" w:type="dxa"/>
            <w:vMerge w:val="restart"/>
            <w:shd w:val="clear" w:color="auto" w:fill="auto"/>
          </w:tcPr>
          <w:p w:rsidR="006E23AA" w:rsidRPr="00ED35EA" w:rsidRDefault="006E23AA" w:rsidP="00126E79">
            <w:pPr>
              <w:rPr>
                <w:rFonts w:eastAsia="Calibri"/>
                <w:sz w:val="24"/>
                <w:szCs w:val="24"/>
              </w:rPr>
            </w:pPr>
            <w:r w:rsidRPr="00F01ECE">
              <w:rPr>
                <w:i/>
                <w:sz w:val="24"/>
                <w:szCs w:val="24"/>
              </w:rPr>
              <w:t xml:space="preserve">ПК 1.2. Проводить </w:t>
            </w:r>
            <w:r w:rsidRPr="00F01ECE">
              <w:rPr>
                <w:i/>
                <w:sz w:val="24"/>
                <w:szCs w:val="24"/>
              </w:rPr>
              <w:lastRenderedPageBreak/>
              <w:t>монтаж промышленного оборудования в соответствии с технической документацией..</w:t>
            </w:r>
          </w:p>
        </w:tc>
        <w:tc>
          <w:tcPr>
            <w:tcW w:w="2524" w:type="dxa"/>
            <w:shd w:val="clear" w:color="auto" w:fill="auto"/>
          </w:tcPr>
          <w:p w:rsidR="006E23AA" w:rsidRPr="00ED35EA" w:rsidRDefault="006E23AA" w:rsidP="00126E79">
            <w:pPr>
              <w:rPr>
                <w:rFonts w:eastAsia="Calibri"/>
                <w:sz w:val="24"/>
                <w:szCs w:val="24"/>
              </w:rPr>
            </w:pPr>
          </w:p>
        </w:tc>
        <w:tc>
          <w:tcPr>
            <w:tcW w:w="3311" w:type="dxa"/>
            <w:shd w:val="clear" w:color="auto" w:fill="auto"/>
          </w:tcPr>
          <w:p w:rsidR="006E23AA" w:rsidRPr="00F01ECE" w:rsidRDefault="006E23AA" w:rsidP="006E23AA">
            <w:pPr>
              <w:jc w:val="center"/>
              <w:rPr>
                <w:sz w:val="24"/>
                <w:szCs w:val="24"/>
              </w:rPr>
            </w:pPr>
          </w:p>
        </w:tc>
        <w:tc>
          <w:tcPr>
            <w:tcW w:w="2693" w:type="dxa"/>
            <w:shd w:val="clear" w:color="auto" w:fill="auto"/>
          </w:tcPr>
          <w:p w:rsidR="006E23AA" w:rsidRPr="00F01ECE" w:rsidRDefault="006E23AA" w:rsidP="006E23AA">
            <w:pPr>
              <w:rPr>
                <w:sz w:val="24"/>
                <w:szCs w:val="24"/>
              </w:rPr>
            </w:pPr>
            <w:r>
              <w:rPr>
                <w:sz w:val="24"/>
                <w:szCs w:val="24"/>
              </w:rPr>
              <w:t>З 1.2</w:t>
            </w:r>
            <w:r w:rsidRPr="00F01ECE">
              <w:rPr>
                <w:sz w:val="24"/>
                <w:szCs w:val="24"/>
              </w:rPr>
              <w:t>.0</w:t>
            </w:r>
            <w:r>
              <w:rPr>
                <w:sz w:val="24"/>
                <w:szCs w:val="24"/>
              </w:rPr>
              <w:t xml:space="preserve">2  </w:t>
            </w:r>
            <w:r w:rsidRPr="00F01ECE">
              <w:rPr>
                <w:sz w:val="24"/>
                <w:szCs w:val="24"/>
              </w:rPr>
              <w:t xml:space="preserve">основные </w:t>
            </w:r>
            <w:r w:rsidRPr="00F01ECE">
              <w:rPr>
                <w:sz w:val="24"/>
                <w:szCs w:val="24"/>
              </w:rPr>
              <w:lastRenderedPageBreak/>
              <w:t>понятия метрологии, сертификации и стандартизации;</w:t>
            </w:r>
          </w:p>
        </w:tc>
      </w:tr>
      <w:tr w:rsidR="006E23AA" w:rsidRPr="00ED35EA" w:rsidTr="002E1E79">
        <w:tc>
          <w:tcPr>
            <w:tcW w:w="2353" w:type="dxa"/>
            <w:vMerge/>
            <w:shd w:val="clear" w:color="auto" w:fill="auto"/>
          </w:tcPr>
          <w:p w:rsidR="006E23AA" w:rsidRPr="00ED35EA" w:rsidRDefault="006E23AA" w:rsidP="00126E79">
            <w:pPr>
              <w:rPr>
                <w:rFonts w:eastAsia="Calibri"/>
                <w:sz w:val="24"/>
                <w:szCs w:val="24"/>
              </w:rPr>
            </w:pPr>
          </w:p>
        </w:tc>
        <w:tc>
          <w:tcPr>
            <w:tcW w:w="2524" w:type="dxa"/>
            <w:shd w:val="clear" w:color="auto" w:fill="auto"/>
          </w:tcPr>
          <w:p w:rsidR="006E23AA" w:rsidRPr="00ED35EA" w:rsidRDefault="006E23AA" w:rsidP="00126E79">
            <w:pPr>
              <w:rPr>
                <w:rFonts w:eastAsia="Calibri"/>
                <w:sz w:val="24"/>
                <w:szCs w:val="24"/>
              </w:rPr>
            </w:pPr>
          </w:p>
        </w:tc>
        <w:tc>
          <w:tcPr>
            <w:tcW w:w="3311" w:type="dxa"/>
            <w:shd w:val="clear" w:color="auto" w:fill="auto"/>
          </w:tcPr>
          <w:p w:rsidR="006E23AA" w:rsidRPr="00F01ECE" w:rsidRDefault="006E23AA" w:rsidP="006E23AA">
            <w:pPr>
              <w:jc w:val="center"/>
              <w:rPr>
                <w:sz w:val="24"/>
                <w:szCs w:val="24"/>
              </w:rPr>
            </w:pPr>
          </w:p>
        </w:tc>
        <w:tc>
          <w:tcPr>
            <w:tcW w:w="2693" w:type="dxa"/>
            <w:shd w:val="clear" w:color="auto" w:fill="auto"/>
          </w:tcPr>
          <w:p w:rsidR="006E23AA" w:rsidRPr="00F01ECE" w:rsidRDefault="006E23AA" w:rsidP="006E23AA">
            <w:pPr>
              <w:rPr>
                <w:sz w:val="24"/>
                <w:szCs w:val="24"/>
              </w:rPr>
            </w:pPr>
            <w:r>
              <w:rPr>
                <w:sz w:val="24"/>
                <w:szCs w:val="24"/>
              </w:rPr>
              <w:t>З 1.2</w:t>
            </w:r>
            <w:r w:rsidRPr="00F01ECE">
              <w:rPr>
                <w:sz w:val="24"/>
                <w:szCs w:val="24"/>
              </w:rPr>
              <w:t>.0</w:t>
            </w:r>
            <w:r>
              <w:rPr>
                <w:sz w:val="24"/>
                <w:szCs w:val="24"/>
              </w:rPr>
              <w:t xml:space="preserve">3 </w:t>
            </w:r>
            <w:r w:rsidRPr="00F01ECE">
              <w:rPr>
                <w:sz w:val="24"/>
                <w:szCs w:val="24"/>
              </w:rPr>
              <w:t>систему допусков и посадок;</w:t>
            </w:r>
          </w:p>
        </w:tc>
      </w:tr>
      <w:tr w:rsidR="006E23AA" w:rsidRPr="00ED35EA" w:rsidTr="002E1E79">
        <w:tc>
          <w:tcPr>
            <w:tcW w:w="2353" w:type="dxa"/>
            <w:shd w:val="clear" w:color="auto" w:fill="auto"/>
          </w:tcPr>
          <w:p w:rsidR="006E23AA" w:rsidRPr="00ED35EA" w:rsidRDefault="006E23AA" w:rsidP="00126E79">
            <w:pPr>
              <w:rPr>
                <w:rFonts w:eastAsia="Calibri"/>
                <w:sz w:val="24"/>
                <w:szCs w:val="24"/>
              </w:rPr>
            </w:pPr>
            <w:r w:rsidRPr="00F01ECE">
              <w:rPr>
                <w:i/>
                <w:sz w:val="24"/>
                <w:szCs w:val="24"/>
              </w:rPr>
              <w:t>ПК 2.1. Проводить регламентные работы по техническому обслуживанию промышленного оборудования в соответствии с документацией завода-изготовителя.</w:t>
            </w:r>
          </w:p>
        </w:tc>
        <w:tc>
          <w:tcPr>
            <w:tcW w:w="2524" w:type="dxa"/>
            <w:shd w:val="clear" w:color="auto" w:fill="auto"/>
          </w:tcPr>
          <w:p w:rsidR="006E23AA" w:rsidRPr="00ED35EA" w:rsidRDefault="00FC7F37" w:rsidP="00126E79">
            <w:pPr>
              <w:rPr>
                <w:rFonts w:eastAsia="Calibri"/>
                <w:sz w:val="24"/>
                <w:szCs w:val="24"/>
              </w:rPr>
            </w:pPr>
            <w:r w:rsidRPr="00F01ECE">
              <w:rPr>
                <w:sz w:val="24"/>
                <w:szCs w:val="24"/>
              </w:rPr>
              <w:t>ПО 2.1.0</w:t>
            </w:r>
            <w:r>
              <w:rPr>
                <w:sz w:val="24"/>
                <w:szCs w:val="24"/>
              </w:rPr>
              <w:t>2</w:t>
            </w:r>
            <w:r w:rsidRPr="00F01ECE">
              <w:rPr>
                <w:sz w:val="24"/>
                <w:szCs w:val="24"/>
              </w:rPr>
              <w:t xml:space="preserve"> диагностировании промышленного оборудования и дефектации его элементов;</w:t>
            </w:r>
          </w:p>
        </w:tc>
        <w:tc>
          <w:tcPr>
            <w:tcW w:w="3311" w:type="dxa"/>
            <w:shd w:val="clear" w:color="auto" w:fill="auto"/>
          </w:tcPr>
          <w:p w:rsidR="006E23AA" w:rsidRPr="00F01ECE" w:rsidRDefault="006E23AA" w:rsidP="006E23AA">
            <w:pPr>
              <w:rPr>
                <w:sz w:val="24"/>
                <w:szCs w:val="24"/>
              </w:rPr>
            </w:pPr>
            <w:r w:rsidRPr="00F01ECE">
              <w:rPr>
                <w:sz w:val="24"/>
                <w:szCs w:val="24"/>
              </w:rPr>
              <w:t>У 2.1.0</w:t>
            </w:r>
            <w:r>
              <w:rPr>
                <w:sz w:val="24"/>
                <w:szCs w:val="24"/>
              </w:rPr>
              <w:t>6</w:t>
            </w:r>
          </w:p>
          <w:p w:rsidR="006E23AA" w:rsidRPr="00ED35EA" w:rsidRDefault="006E23AA" w:rsidP="006E23AA">
            <w:pPr>
              <w:rPr>
                <w:rFonts w:eastAsia="Calibri"/>
                <w:sz w:val="24"/>
                <w:szCs w:val="24"/>
              </w:rPr>
            </w:pPr>
            <w:r w:rsidRPr="00F01ECE">
              <w:rPr>
                <w:sz w:val="24"/>
                <w:szCs w:val="24"/>
              </w:rPr>
              <w:t>пользоваться нормативной и справочной литературой</w:t>
            </w:r>
          </w:p>
        </w:tc>
        <w:tc>
          <w:tcPr>
            <w:tcW w:w="2693" w:type="dxa"/>
            <w:shd w:val="clear" w:color="auto" w:fill="auto"/>
          </w:tcPr>
          <w:p w:rsidR="006E23AA" w:rsidRPr="00F01ECE" w:rsidRDefault="006E23AA" w:rsidP="006E23AA">
            <w:pPr>
              <w:rPr>
                <w:sz w:val="24"/>
                <w:szCs w:val="24"/>
              </w:rPr>
            </w:pPr>
            <w:r w:rsidRPr="00F01ECE">
              <w:rPr>
                <w:sz w:val="24"/>
                <w:szCs w:val="24"/>
              </w:rPr>
              <w:t>З 2.1.01</w:t>
            </w:r>
          </w:p>
          <w:p w:rsidR="006E23AA" w:rsidRPr="00F01ECE" w:rsidRDefault="006E23AA" w:rsidP="006E23AA">
            <w:pPr>
              <w:rPr>
                <w:sz w:val="24"/>
                <w:szCs w:val="24"/>
              </w:rPr>
            </w:pPr>
            <w:r w:rsidRPr="00F01ECE">
              <w:rPr>
                <w:sz w:val="24"/>
                <w:szCs w:val="24"/>
              </w:rPr>
              <w:t>условные обозначения на машиностроительных чертежах и схемах;</w:t>
            </w:r>
          </w:p>
        </w:tc>
      </w:tr>
    </w:tbl>
    <w:p w:rsidR="00126E79" w:rsidRDefault="00126E79" w:rsidP="00126E79">
      <w:pPr>
        <w:rPr>
          <w:sz w:val="24"/>
          <w:szCs w:val="24"/>
        </w:rPr>
      </w:pPr>
    </w:p>
    <w:p w:rsidR="00126E79" w:rsidRDefault="00126E79" w:rsidP="00126E79">
      <w:pPr>
        <w:rPr>
          <w:sz w:val="24"/>
          <w:szCs w:val="24"/>
        </w:rPr>
      </w:pPr>
      <w:r>
        <w:rPr>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939"/>
        <w:gridCol w:w="3827"/>
      </w:tblGrid>
      <w:tr w:rsidR="00126E79" w:rsidTr="002E1E79">
        <w:tc>
          <w:tcPr>
            <w:tcW w:w="3115" w:type="dxa"/>
            <w:shd w:val="clear" w:color="auto" w:fill="auto"/>
          </w:tcPr>
          <w:p w:rsidR="00126E79" w:rsidRPr="006E1DFB" w:rsidRDefault="00126E79" w:rsidP="00126E79">
            <w:pPr>
              <w:spacing w:after="120"/>
              <w:rPr>
                <w:b/>
                <w:bCs/>
                <w:sz w:val="24"/>
                <w:szCs w:val="24"/>
              </w:rPr>
            </w:pPr>
            <w:r w:rsidRPr="006E1DFB">
              <w:rPr>
                <w:b/>
                <w:bCs/>
                <w:sz w:val="24"/>
                <w:szCs w:val="24"/>
              </w:rPr>
              <w:t>Общие компетенции (ОК)</w:t>
            </w:r>
          </w:p>
        </w:tc>
        <w:tc>
          <w:tcPr>
            <w:tcW w:w="3939" w:type="dxa"/>
            <w:shd w:val="clear" w:color="auto" w:fill="auto"/>
          </w:tcPr>
          <w:p w:rsidR="00126E79" w:rsidRPr="006E1DFB" w:rsidRDefault="00126E79" w:rsidP="00126E79">
            <w:pPr>
              <w:spacing w:after="120"/>
              <w:rPr>
                <w:b/>
                <w:bCs/>
                <w:sz w:val="24"/>
                <w:szCs w:val="24"/>
              </w:rPr>
            </w:pPr>
            <w:r w:rsidRPr="006E1DFB">
              <w:rPr>
                <w:b/>
                <w:bCs/>
                <w:sz w:val="24"/>
                <w:szCs w:val="24"/>
              </w:rPr>
              <w:t>Умения общие (Уо)</w:t>
            </w:r>
          </w:p>
        </w:tc>
        <w:tc>
          <w:tcPr>
            <w:tcW w:w="3827" w:type="dxa"/>
            <w:shd w:val="clear" w:color="auto" w:fill="auto"/>
          </w:tcPr>
          <w:p w:rsidR="00126E79" w:rsidRPr="006E1DFB" w:rsidRDefault="00126E79" w:rsidP="00126E79">
            <w:pPr>
              <w:spacing w:after="120"/>
              <w:rPr>
                <w:b/>
                <w:bCs/>
                <w:sz w:val="24"/>
                <w:szCs w:val="24"/>
              </w:rPr>
            </w:pPr>
            <w:r w:rsidRPr="006E1DFB">
              <w:rPr>
                <w:b/>
                <w:bCs/>
                <w:sz w:val="24"/>
                <w:szCs w:val="24"/>
              </w:rPr>
              <w:t>Знания общие (Зо)</w:t>
            </w:r>
          </w:p>
        </w:tc>
      </w:tr>
      <w:tr w:rsidR="00126E79" w:rsidTr="002E1E79">
        <w:tc>
          <w:tcPr>
            <w:tcW w:w="3115" w:type="dxa"/>
            <w:shd w:val="clear" w:color="auto" w:fill="auto"/>
          </w:tcPr>
          <w:p w:rsidR="00FC7F37" w:rsidRPr="00375D7D" w:rsidRDefault="00FC7F37" w:rsidP="00FC7F37">
            <w:pPr>
              <w:jc w:val="center"/>
              <w:rPr>
                <w:iCs/>
                <w:sz w:val="24"/>
                <w:szCs w:val="24"/>
              </w:rPr>
            </w:pPr>
            <w:r w:rsidRPr="00375D7D">
              <w:rPr>
                <w:iCs/>
                <w:sz w:val="24"/>
                <w:szCs w:val="24"/>
              </w:rPr>
              <w:t>ОК 01</w:t>
            </w:r>
          </w:p>
          <w:p w:rsidR="00126E79" w:rsidRPr="006E1DFB" w:rsidRDefault="00FC7F37" w:rsidP="00FC7F37">
            <w:pPr>
              <w:spacing w:after="120"/>
              <w:rPr>
                <w:sz w:val="24"/>
                <w:szCs w:val="24"/>
              </w:rPr>
            </w:pPr>
            <w:r w:rsidRPr="00D434B2">
              <w:rPr>
                <w:iCs/>
                <w:sz w:val="24"/>
                <w:szCs w:val="24"/>
              </w:rPr>
              <w:t>Понимать сущность и социальную значимость своей будущей профессии, проявлять к ней устойчивый интерес</w:t>
            </w:r>
          </w:p>
        </w:tc>
        <w:tc>
          <w:tcPr>
            <w:tcW w:w="3939" w:type="dxa"/>
            <w:shd w:val="clear" w:color="auto" w:fill="auto"/>
          </w:tcPr>
          <w:p w:rsidR="00FC7F37" w:rsidRPr="00C20D81" w:rsidRDefault="00FC7F37" w:rsidP="00FC7F37">
            <w:pPr>
              <w:suppressAutoHyphens/>
              <w:jc w:val="both"/>
              <w:rPr>
                <w:bCs/>
                <w:iCs/>
                <w:sz w:val="24"/>
                <w:szCs w:val="24"/>
              </w:rPr>
            </w:pPr>
            <w:r w:rsidRPr="00C20D81">
              <w:rPr>
                <w:bCs/>
                <w:iCs/>
                <w:sz w:val="24"/>
                <w:szCs w:val="24"/>
              </w:rPr>
              <w:t>Уо 01.01</w:t>
            </w:r>
          </w:p>
          <w:p w:rsidR="00126E79" w:rsidRPr="006E1DFB" w:rsidRDefault="00FC7F37" w:rsidP="00FC7F37">
            <w:pPr>
              <w:spacing w:after="120"/>
              <w:rPr>
                <w:sz w:val="24"/>
                <w:szCs w:val="24"/>
              </w:rPr>
            </w:pPr>
            <w:r w:rsidRPr="00675341">
              <w:rPr>
                <w:b/>
                <w:iCs/>
                <w:sz w:val="24"/>
                <w:szCs w:val="24"/>
              </w:rPr>
              <w:t xml:space="preserve">Умения: </w:t>
            </w:r>
            <w:r w:rsidRPr="00675341">
              <w:rPr>
                <w:iCs/>
                <w:sz w:val="24"/>
                <w:szCs w:val="24"/>
              </w:rPr>
              <w:t xml:space="preserve">распознавать задачу и/или проблему </w:t>
            </w:r>
            <w:r w:rsidRPr="00675341">
              <w:rPr>
                <w:iCs/>
                <w:sz w:val="24"/>
                <w:szCs w:val="24"/>
              </w:rPr>
              <w:br/>
              <w:t>в профессиональном и/или социальном контексте;</w:t>
            </w:r>
          </w:p>
        </w:tc>
        <w:tc>
          <w:tcPr>
            <w:tcW w:w="3827" w:type="dxa"/>
            <w:shd w:val="clear" w:color="auto" w:fill="auto"/>
          </w:tcPr>
          <w:p w:rsidR="00FC7F37" w:rsidRPr="00C20D81" w:rsidRDefault="00FC7F37" w:rsidP="00FC7F37">
            <w:pPr>
              <w:suppressAutoHyphens/>
              <w:jc w:val="both"/>
              <w:rPr>
                <w:bCs/>
                <w:iCs/>
                <w:sz w:val="24"/>
                <w:szCs w:val="24"/>
              </w:rPr>
            </w:pPr>
            <w:r w:rsidRPr="00C20D81">
              <w:rPr>
                <w:bCs/>
                <w:iCs/>
                <w:sz w:val="24"/>
                <w:szCs w:val="24"/>
              </w:rPr>
              <w:t>Зо 01.01</w:t>
            </w:r>
          </w:p>
          <w:p w:rsidR="00126E79" w:rsidRPr="006E1DFB" w:rsidRDefault="00FC7F37" w:rsidP="00FC7F37">
            <w:pPr>
              <w:spacing w:after="120"/>
              <w:rPr>
                <w:sz w:val="24"/>
                <w:szCs w:val="24"/>
              </w:rPr>
            </w:pPr>
            <w:r w:rsidRPr="00675341">
              <w:rPr>
                <w:b/>
                <w:iCs/>
                <w:sz w:val="24"/>
                <w:szCs w:val="24"/>
              </w:rPr>
              <w:t xml:space="preserve">Знания: </w:t>
            </w:r>
            <w:r w:rsidRPr="00675341">
              <w:rPr>
                <w:iCs/>
                <w:sz w:val="24"/>
                <w:szCs w:val="24"/>
              </w:rPr>
              <w:t>а</w:t>
            </w:r>
            <w:r w:rsidRPr="00675341">
              <w:rPr>
                <w:bCs/>
                <w:sz w:val="24"/>
                <w:szCs w:val="24"/>
              </w:rPr>
              <w:t xml:space="preserve">ктуальный профессиональный </w:t>
            </w:r>
            <w:r w:rsidRPr="00675341">
              <w:rPr>
                <w:bCs/>
                <w:sz w:val="24"/>
                <w:szCs w:val="24"/>
              </w:rPr>
              <w:br/>
              <w:t>и социальный контекст, в котором приходится работать и жить;</w:t>
            </w:r>
          </w:p>
        </w:tc>
      </w:tr>
      <w:tr w:rsidR="00FC7F37" w:rsidTr="002E1E79">
        <w:tc>
          <w:tcPr>
            <w:tcW w:w="3115" w:type="dxa"/>
            <w:shd w:val="clear" w:color="auto" w:fill="auto"/>
          </w:tcPr>
          <w:p w:rsidR="00FC7F37" w:rsidRPr="00375D7D" w:rsidRDefault="00FC7F37" w:rsidP="00FC7F37">
            <w:pPr>
              <w:jc w:val="center"/>
              <w:rPr>
                <w:iCs/>
                <w:sz w:val="24"/>
                <w:szCs w:val="24"/>
              </w:rPr>
            </w:pPr>
            <w:r w:rsidRPr="00375D7D">
              <w:rPr>
                <w:iCs/>
                <w:sz w:val="24"/>
                <w:szCs w:val="24"/>
              </w:rPr>
              <w:t>ОК 02</w:t>
            </w:r>
          </w:p>
          <w:p w:rsidR="00FC7F37" w:rsidRPr="006E1DFB" w:rsidRDefault="00FC7F37" w:rsidP="00FC7F37">
            <w:pPr>
              <w:spacing w:after="120"/>
              <w:rPr>
                <w:sz w:val="24"/>
                <w:szCs w:val="24"/>
              </w:rPr>
            </w:pPr>
            <w:r w:rsidRPr="00D434B2">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939" w:type="dxa"/>
            <w:shd w:val="clear" w:color="auto" w:fill="auto"/>
          </w:tcPr>
          <w:p w:rsidR="00FC7F37" w:rsidRPr="00C20D81" w:rsidRDefault="00FC7F37" w:rsidP="00FC7F37">
            <w:pPr>
              <w:suppressAutoHyphens/>
              <w:jc w:val="both"/>
              <w:rPr>
                <w:bCs/>
                <w:iCs/>
                <w:sz w:val="24"/>
                <w:szCs w:val="24"/>
              </w:rPr>
            </w:pPr>
            <w:r w:rsidRPr="00C20D81">
              <w:rPr>
                <w:bCs/>
                <w:iCs/>
                <w:sz w:val="24"/>
                <w:szCs w:val="24"/>
              </w:rPr>
              <w:t>Уо 02.02</w:t>
            </w:r>
          </w:p>
          <w:p w:rsidR="00FC7F37" w:rsidRPr="006E1DFB" w:rsidRDefault="00FC7F37" w:rsidP="00FC7F37">
            <w:pPr>
              <w:spacing w:after="120"/>
              <w:rPr>
                <w:sz w:val="24"/>
                <w:szCs w:val="24"/>
              </w:rPr>
            </w:pPr>
            <w:r w:rsidRPr="00675341">
              <w:rPr>
                <w:iCs/>
                <w:sz w:val="24"/>
                <w:szCs w:val="24"/>
              </w:rPr>
              <w:t>определять необходимые источники информации;</w:t>
            </w:r>
          </w:p>
        </w:tc>
        <w:tc>
          <w:tcPr>
            <w:tcW w:w="3827" w:type="dxa"/>
            <w:shd w:val="clear" w:color="auto" w:fill="auto"/>
          </w:tcPr>
          <w:p w:rsidR="00FC7F37" w:rsidRPr="00C20D81" w:rsidRDefault="00FC7F37" w:rsidP="00FC7F37">
            <w:pPr>
              <w:suppressAutoHyphens/>
              <w:jc w:val="both"/>
              <w:rPr>
                <w:bCs/>
                <w:iCs/>
                <w:sz w:val="24"/>
                <w:szCs w:val="24"/>
              </w:rPr>
            </w:pPr>
            <w:r w:rsidRPr="00C20D81">
              <w:rPr>
                <w:bCs/>
                <w:iCs/>
                <w:sz w:val="24"/>
                <w:szCs w:val="24"/>
              </w:rPr>
              <w:t>Зо 02.02</w:t>
            </w:r>
          </w:p>
          <w:p w:rsidR="00FC7F37" w:rsidRPr="006E1DFB" w:rsidRDefault="00FC7F37" w:rsidP="00FC7F37">
            <w:pPr>
              <w:spacing w:after="120"/>
              <w:rPr>
                <w:sz w:val="24"/>
                <w:szCs w:val="24"/>
              </w:rPr>
            </w:pPr>
            <w:r w:rsidRPr="00675341">
              <w:rPr>
                <w:iCs/>
                <w:sz w:val="24"/>
                <w:szCs w:val="24"/>
              </w:rPr>
              <w:t>приемы структурирования информации;</w:t>
            </w:r>
          </w:p>
        </w:tc>
      </w:tr>
      <w:tr w:rsidR="00FC7F37" w:rsidTr="002E1E79">
        <w:tc>
          <w:tcPr>
            <w:tcW w:w="3115" w:type="dxa"/>
            <w:shd w:val="clear" w:color="auto" w:fill="auto"/>
          </w:tcPr>
          <w:p w:rsidR="00FC7F37" w:rsidRPr="00375D7D" w:rsidRDefault="00FC7F37" w:rsidP="00FC7F37">
            <w:pPr>
              <w:jc w:val="center"/>
              <w:rPr>
                <w:iCs/>
                <w:sz w:val="24"/>
                <w:szCs w:val="24"/>
              </w:rPr>
            </w:pPr>
            <w:r w:rsidRPr="00375D7D">
              <w:rPr>
                <w:iCs/>
                <w:sz w:val="24"/>
                <w:szCs w:val="24"/>
              </w:rPr>
              <w:t>ОК 03</w:t>
            </w:r>
          </w:p>
          <w:p w:rsidR="00FC7F37" w:rsidRPr="006E1DFB" w:rsidRDefault="00FC7F37" w:rsidP="00FC7F37">
            <w:pPr>
              <w:spacing w:after="120"/>
              <w:rPr>
                <w:sz w:val="24"/>
                <w:szCs w:val="24"/>
              </w:rPr>
            </w:pPr>
            <w:r w:rsidRPr="00D434B2">
              <w:rPr>
                <w:sz w:val="24"/>
                <w:szCs w:val="24"/>
              </w:rPr>
              <w:t>Принимать решения в стандартных и нестандартных ситуациях и нести за них ответственность</w:t>
            </w:r>
          </w:p>
        </w:tc>
        <w:tc>
          <w:tcPr>
            <w:tcW w:w="3939" w:type="dxa"/>
            <w:shd w:val="clear" w:color="auto" w:fill="auto"/>
          </w:tcPr>
          <w:p w:rsidR="00FC7F37" w:rsidRPr="006E1DFB" w:rsidRDefault="00FC7F37" w:rsidP="00126E79">
            <w:pPr>
              <w:spacing w:after="120"/>
              <w:rPr>
                <w:sz w:val="24"/>
                <w:szCs w:val="24"/>
              </w:rPr>
            </w:pPr>
            <w:r w:rsidRPr="006E1DFB">
              <w:rPr>
                <w:sz w:val="24"/>
                <w:szCs w:val="24"/>
              </w:rPr>
              <w:t>Уо.03.01</w:t>
            </w:r>
            <w:r w:rsidRPr="00675341">
              <w:rPr>
                <w:b/>
                <w:bCs/>
                <w:iCs/>
                <w:sz w:val="24"/>
                <w:szCs w:val="24"/>
              </w:rPr>
              <w:t xml:space="preserve"> Умения: </w:t>
            </w:r>
            <w:r w:rsidRPr="00675341">
              <w:rPr>
                <w:bCs/>
                <w:iCs/>
                <w:sz w:val="24"/>
                <w:szCs w:val="24"/>
              </w:rPr>
              <w:t>определять актуальность нормативно-правовой документации в профессиональной деятельности;</w:t>
            </w:r>
          </w:p>
        </w:tc>
        <w:tc>
          <w:tcPr>
            <w:tcW w:w="3827" w:type="dxa"/>
            <w:shd w:val="clear" w:color="auto" w:fill="auto"/>
          </w:tcPr>
          <w:p w:rsidR="00FC7F37" w:rsidRPr="006E1DFB" w:rsidRDefault="00FC7F37" w:rsidP="00126E79">
            <w:pPr>
              <w:spacing w:after="120"/>
              <w:rPr>
                <w:sz w:val="24"/>
                <w:szCs w:val="24"/>
              </w:rPr>
            </w:pPr>
            <w:r w:rsidRPr="006E1DFB">
              <w:rPr>
                <w:sz w:val="24"/>
                <w:szCs w:val="24"/>
              </w:rPr>
              <w:t>Зо.03.01</w:t>
            </w:r>
            <w:r w:rsidRPr="00675341">
              <w:rPr>
                <w:b/>
                <w:bCs/>
                <w:iCs/>
                <w:sz w:val="24"/>
                <w:szCs w:val="24"/>
              </w:rPr>
              <w:t xml:space="preserve"> Знания: </w:t>
            </w:r>
            <w:r w:rsidRPr="00675341">
              <w:rPr>
                <w:bCs/>
                <w:iCs/>
                <w:sz w:val="24"/>
                <w:szCs w:val="24"/>
              </w:rPr>
              <w:t>содержание актуальной нормативно-правовой документации</w:t>
            </w:r>
          </w:p>
        </w:tc>
      </w:tr>
      <w:tr w:rsidR="00FC7F37" w:rsidTr="002E1E79">
        <w:tc>
          <w:tcPr>
            <w:tcW w:w="3115" w:type="dxa"/>
            <w:shd w:val="clear" w:color="auto" w:fill="auto"/>
          </w:tcPr>
          <w:p w:rsidR="00FC7F37" w:rsidRPr="006E1DFB" w:rsidRDefault="00FC7F37" w:rsidP="00126E79">
            <w:pPr>
              <w:spacing w:after="120"/>
              <w:rPr>
                <w:sz w:val="24"/>
                <w:szCs w:val="24"/>
              </w:rPr>
            </w:pPr>
          </w:p>
        </w:tc>
        <w:tc>
          <w:tcPr>
            <w:tcW w:w="3939" w:type="dxa"/>
            <w:shd w:val="clear" w:color="auto" w:fill="auto"/>
          </w:tcPr>
          <w:p w:rsidR="00FC7F37" w:rsidRPr="006E1DFB" w:rsidRDefault="00FC7F37" w:rsidP="00126E79">
            <w:pPr>
              <w:spacing w:after="120"/>
              <w:rPr>
                <w:sz w:val="24"/>
                <w:szCs w:val="24"/>
              </w:rPr>
            </w:pPr>
            <w:r w:rsidRPr="006E1DFB">
              <w:rPr>
                <w:sz w:val="24"/>
                <w:szCs w:val="24"/>
              </w:rPr>
              <w:t>Уо.03.02</w:t>
            </w:r>
            <w:r w:rsidRPr="00675341">
              <w:rPr>
                <w:sz w:val="24"/>
                <w:szCs w:val="24"/>
              </w:rPr>
              <w:t xml:space="preserve"> применять современную научную профессиональную терминологию;</w:t>
            </w:r>
          </w:p>
        </w:tc>
        <w:tc>
          <w:tcPr>
            <w:tcW w:w="3827" w:type="dxa"/>
            <w:shd w:val="clear" w:color="auto" w:fill="auto"/>
          </w:tcPr>
          <w:p w:rsidR="00FC7F37" w:rsidRPr="006E1DFB" w:rsidRDefault="00FC7F37" w:rsidP="00126E79">
            <w:pPr>
              <w:spacing w:after="120"/>
              <w:rPr>
                <w:sz w:val="24"/>
                <w:szCs w:val="24"/>
              </w:rPr>
            </w:pPr>
            <w:r w:rsidRPr="006E1DFB">
              <w:rPr>
                <w:sz w:val="24"/>
                <w:szCs w:val="24"/>
              </w:rPr>
              <w:t>Зо.03.02</w:t>
            </w:r>
            <w:r w:rsidRPr="00675341">
              <w:rPr>
                <w:bCs/>
                <w:iCs/>
                <w:sz w:val="24"/>
                <w:szCs w:val="24"/>
              </w:rPr>
              <w:t xml:space="preserve"> современная научная и профессиональная терминология</w:t>
            </w:r>
          </w:p>
        </w:tc>
      </w:tr>
    </w:tbl>
    <w:p w:rsidR="00126E79" w:rsidRPr="00315F34" w:rsidRDefault="00126E79" w:rsidP="00126E79">
      <w:pPr>
        <w:jc w:val="center"/>
        <w:rPr>
          <w:b/>
          <w:i/>
          <w:sz w:val="24"/>
          <w:szCs w:val="24"/>
          <w:vertAlign w:val="superscript"/>
        </w:rPr>
      </w:pPr>
    </w:p>
    <w:p w:rsidR="000531DD" w:rsidRDefault="000531DD" w:rsidP="000531DD">
      <w:pPr>
        <w:tabs>
          <w:tab w:val="left" w:pos="506"/>
        </w:tabs>
        <w:spacing w:before="82"/>
        <w:ind w:left="-61" w:right="222"/>
      </w:pPr>
    </w:p>
    <w:p w:rsidR="00FC7F37" w:rsidRDefault="00FC7F37">
      <w:pPr>
        <w:tabs>
          <w:tab w:val="left" w:pos="506"/>
        </w:tabs>
        <w:spacing w:before="82"/>
        <w:ind w:left="-61" w:right="222"/>
      </w:pPr>
    </w:p>
    <w:sectPr w:rsidR="00FC7F37" w:rsidSect="00CB2AD8">
      <w:pgSz w:w="11910" w:h="16840"/>
      <w:pgMar w:top="840" w:right="460" w:bottom="1160" w:left="740" w:header="0" w:footer="96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4D36" w:rsidRDefault="002A4D36">
      <w:r>
        <w:separator/>
      </w:r>
    </w:p>
  </w:endnote>
  <w:endnote w:type="continuationSeparator" w:id="0">
    <w:p w:rsidR="002A4D36" w:rsidRDefault="002A4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entury Schoolbook">
    <w:altName w:val="Century"/>
    <w:charset w:val="00"/>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82" o:spid="_x0000_s2209" type="#_x0000_t202" style="position:absolute;margin-left:764.25pt;margin-top:519.4pt;width:24pt;height:15.3pt;z-index:-2517268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164</w:t>
                </w:r>
                <w:r>
                  <w:rPr>
                    <w:noProof/>
                  </w:rP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80" o:spid="_x0000_s2207" type="#_x0000_t202" style="position:absolute;margin-left:764.25pt;margin-top:519.4pt;width:24pt;height:15.3pt;z-index:-251724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166</w:t>
                </w:r>
                <w:r>
                  <w:rPr>
                    <w:noProof/>
                  </w:rP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78" o:spid="_x0000_s2205" type="#_x0000_t202" style="position:absolute;margin-left:764.25pt;margin-top:519.4pt;width:24pt;height:15.3pt;z-index:-251722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168</w:t>
                </w:r>
                <w:r>
                  <w:rPr>
                    <w:noProof/>
                  </w:rPr>
                  <w:fldChar w:fldCharType="end"/>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76" o:spid="_x0000_s2203" type="#_x0000_t202" style="position:absolute;margin-left:764.25pt;margin-top:519.4pt;width:24pt;height:15.3pt;z-index:-251720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169</w:t>
                </w:r>
                <w:r>
                  <w:rPr>
                    <w:noProof/>
                  </w:rPr>
                  <w:fldChar w:fldCharType="end"/>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74" o:spid="_x0000_s2201" type="#_x0000_t202" style="position:absolute;margin-left:531.95pt;margin-top:766.1pt;width:24pt;height:15.3pt;z-index:-251718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170</w:t>
                </w:r>
                <w:r>
                  <w:rPr>
                    <w:noProof/>
                  </w:rPr>
                  <w:fldChar w:fldCharType="end"/>
                </w:r>
              </w:p>
            </w:txbxContent>
          </v:textbox>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72" o:spid="_x0000_s2199" type="#_x0000_t202" style="position:absolute;margin-left:531.95pt;margin-top:766.1pt;width:24pt;height:15.3pt;z-index:-2517166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173</w:t>
                </w:r>
                <w:r>
                  <w:rPr>
                    <w:noProof/>
                  </w:rPr>
                  <w:fldChar w:fldCharType="end"/>
                </w:r>
              </w:p>
            </w:txbxContent>
          </v:textbox>
          <w10:wrap anchorx="page" anchory="page"/>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70" o:spid="_x0000_s2197" type="#_x0000_t202" style="position:absolute;margin-left:531.95pt;margin-top:766.1pt;width:24pt;height:15.3pt;z-index:-2517145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174</w:t>
                </w:r>
                <w:r>
                  <w:rPr>
                    <w:noProof/>
                  </w:rPr>
                  <w:fldChar w:fldCharType="end"/>
                </w:r>
              </w:p>
            </w:txbxContent>
          </v:textbox>
          <w10:wrap anchorx="page" anchory="page"/>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68" o:spid="_x0000_s2195" type="#_x0000_t202" style="position:absolute;margin-left:531.95pt;margin-top:766.1pt;width:24pt;height:15.3pt;z-index:-2517125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175</w:t>
                </w:r>
                <w:r>
                  <w:rPr>
                    <w:noProof/>
                  </w:rPr>
                  <w:fldChar w:fldCharType="end"/>
                </w:r>
              </w:p>
            </w:txbxContent>
          </v:textbox>
          <w10:wrap anchorx="page" anchory="page"/>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66" o:spid="_x0000_s2193" type="#_x0000_t202" style="position:absolute;margin-left:531.95pt;margin-top:766.1pt;width:24pt;height:15.3pt;z-index:-2517104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176</w:t>
                </w:r>
                <w:r>
                  <w:rPr>
                    <w:noProof/>
                  </w:rPr>
                  <w:fldChar w:fldCharType="end"/>
                </w:r>
              </w:p>
            </w:txbxContent>
          </v:textbox>
          <w10:wrap anchorx="page" anchory="page"/>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62" o:spid="_x0000_s2189" type="#_x0000_t202" style="position:absolute;margin-left:764.25pt;margin-top:519.4pt;width:24pt;height:15.3pt;z-index:-2517063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179</w:t>
                </w:r>
                <w:r>
                  <w:rPr>
                    <w:noProof/>
                  </w:rPr>
                  <w:fldChar w:fldCharType="end"/>
                </w:r>
              </w:p>
            </w:txbxContent>
          </v:textbox>
          <w10:wrap anchorx="page" anchory="page"/>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60" o:spid="_x0000_s2187" type="#_x0000_t202" style="position:absolute;margin-left:764.25pt;margin-top:519.4pt;width:24pt;height:15.3pt;z-index:-2517043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181</w:t>
                </w:r>
                <w:r>
                  <w:rPr>
                    <w:noProof/>
                  </w:rPr>
                  <w:fldChar w:fldCharType="end"/>
                </w:r>
              </w:p>
            </w:txbxContent>
          </v:textbox>
          <w10:wrap anchorx="page" anchory="page"/>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58" o:spid="_x0000_s2185" type="#_x0000_t202" style="position:absolute;margin-left:764.25pt;margin-top:519.4pt;width:24pt;height:15.3pt;z-index:-2517022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183</w:t>
                </w:r>
                <w:r>
                  <w:rPr>
                    <w:noProof/>
                  </w:rPr>
                  <w:fldChar w:fldCharType="end"/>
                </w:r>
              </w:p>
            </w:txbxContent>
          </v:textbox>
          <w10:wrap anchorx="page" anchory="page"/>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56" o:spid="_x0000_s2183" type="#_x0000_t202" style="position:absolute;margin-left:764.25pt;margin-top:519.4pt;width:24pt;height:15.3pt;z-index:-2517002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184</w:t>
                </w:r>
                <w:r>
                  <w:rPr>
                    <w:noProof/>
                  </w:rPr>
                  <w:fldChar w:fldCharType="end"/>
                </w:r>
              </w:p>
            </w:txbxContent>
          </v:textbox>
          <w10:wrap anchorx="page" anchory="page"/>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50" o:spid="_x0000_s2177" type="#_x0000_t202" style="position:absolute;margin-left:531.95pt;margin-top:766.1pt;width:24pt;height:15.3pt;z-index:-2516940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188</w:t>
                </w:r>
                <w:r>
                  <w:rPr>
                    <w:noProof/>
                  </w:rPr>
                  <w:fldChar w:fldCharType="end"/>
                </w:r>
              </w:p>
            </w:txbxContent>
          </v:textbox>
          <w10:wrap anchorx="page" anchory="page"/>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48" o:spid="_x0000_s2175" type="#_x0000_t202" style="position:absolute;margin-left:531.95pt;margin-top:766.1pt;width:24pt;height:15.3pt;z-index:-2516920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189</w:t>
                </w:r>
                <w:r>
                  <w:rPr>
                    <w:noProof/>
                  </w:rPr>
                  <w:fldChar w:fldCharType="end"/>
                </w:r>
              </w:p>
            </w:txbxContent>
          </v:textbox>
          <w10:wrap anchorx="page" anchory="page"/>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46" o:spid="_x0000_s2173" type="#_x0000_t202" style="position:absolute;margin-left:531.95pt;margin-top:766.1pt;width:24pt;height:15.3pt;z-index:-2516899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190</w:t>
                </w:r>
                <w:r>
                  <w:rPr>
                    <w:noProof/>
                  </w:rPr>
                  <w:fldChar w:fldCharType="end"/>
                </w:r>
              </w:p>
            </w:txbxContent>
          </v:textbox>
          <w10:wrap anchorx="page" anchory="page"/>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44" o:spid="_x0000_s2171" type="#_x0000_t202" style="position:absolute;margin-left:764.25pt;margin-top:519.4pt;width:24pt;height:15.3pt;z-index:-2516879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192</w:t>
                </w:r>
                <w:r>
                  <w:rPr>
                    <w:noProof/>
                  </w:rPr>
                  <w:fldChar w:fldCharType="end"/>
                </w:r>
              </w:p>
            </w:txbxContent>
          </v:textbox>
          <w10:wrap anchorx="page" anchory="page"/>
        </v:shape>
      </w:pic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40" o:spid="_x0000_s2167" type="#_x0000_t202" style="position:absolute;margin-left:764.25pt;margin-top:519.4pt;width:24pt;height:15.3pt;z-index:-2516838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195</w:t>
                </w:r>
                <w:r>
                  <w:rPr>
                    <w:noProof/>
                  </w:rPr>
                  <w:fldChar w:fldCharType="end"/>
                </w:r>
              </w:p>
            </w:txbxContent>
          </v:textbox>
          <w10:wrap anchorx="page" anchory="page"/>
        </v:shape>
      </w:pic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38" o:spid="_x0000_s2165" type="#_x0000_t202" style="position:absolute;margin-left:531.95pt;margin-top:766.1pt;width:24pt;height:15.3pt;z-index:-2516817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196</w:t>
                </w:r>
                <w:r>
                  <w:rPr>
                    <w:noProof/>
                  </w:rPr>
                  <w:fldChar w:fldCharType="end"/>
                </w:r>
              </w:p>
            </w:txbxContent>
          </v:textbox>
          <w10:wrap anchorx="page" anchory="page"/>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36" o:spid="_x0000_s2163" type="#_x0000_t202" style="position:absolute;margin-left:531.95pt;margin-top:766.1pt;width:24pt;height:15.3pt;z-index:-2516797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" filled="f" stroked="f">
          <v:textbox style="mso-next-textbox:#Надпись 136"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197</w:t>
                </w:r>
                <w:r>
                  <w:rPr>
                    <w:noProof/>
                  </w:rPr>
                  <w:fldChar w:fldCharType="end"/>
                </w:r>
              </w:p>
            </w:txbxContent>
          </v:textbox>
          <w10:wrap anchorx="page" anchory="page"/>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34" o:spid="_x0000_s2161" type="#_x0000_t202" style="position:absolute;margin-left:531.95pt;margin-top:766.1pt;width:24pt;height:15.3pt;z-index:-2516776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199</w:t>
                </w:r>
                <w:r>
                  <w:rPr>
                    <w:noProof/>
                  </w:rPr>
                  <w:fldChar w:fldCharType="end"/>
                </w:r>
              </w:p>
            </w:txbxContent>
          </v:textbox>
          <w10:wrap anchorx="page" anchory="page"/>
        </v:shape>
      </w:pic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32" o:spid="_x0000_s2159" type="#_x0000_t202" style="position:absolute;margin-left:531.95pt;margin-top:766.1pt;width:24pt;height:15.3pt;z-index:-2516756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200</w:t>
                </w:r>
                <w:r>
                  <w:rPr>
                    <w:noProof/>
                  </w:rPr>
                  <w:fldChar w:fldCharType="end"/>
                </w:r>
              </w:p>
            </w:txbxContent>
          </v:textbox>
          <w10:wrap anchorx="page" anchory="page"/>
        </v:shape>
      </w:pic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30" o:spid="_x0000_s2157" type="#_x0000_t202" style="position:absolute;margin-left:531.95pt;margin-top:766.1pt;width:24pt;height:15.3pt;z-index:-251673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201</w:t>
                </w:r>
                <w:r>
                  <w:rPr>
                    <w:noProof/>
                  </w:rPr>
                  <w:fldChar w:fldCharType="end"/>
                </w:r>
              </w:p>
            </w:txbxContent>
          </v:textbox>
          <w10:wrap anchorx="page" anchory="page"/>
        </v:shape>
      </w:pic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28" o:spid="_x0000_s2155" type="#_x0000_t202" style="position:absolute;margin-left:531.95pt;margin-top:766.1pt;width:24pt;height:15.3pt;z-index:-251671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202</w:t>
                </w:r>
                <w:r>
                  <w:rPr>
                    <w:noProof/>
                  </w:rPr>
                  <w:fldChar w:fldCharType="end"/>
                </w:r>
              </w:p>
            </w:txbxContent>
          </v:textbox>
          <w10:wrap anchorx="page" anchory="page"/>
        </v:shape>
      </w:pic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26" o:spid="_x0000_s2153" type="#_x0000_t202" style="position:absolute;margin-left:764.4pt;margin-top:519.5pt;width:24pt;height:15.3pt;z-index:-251669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203</w:t>
                </w:r>
                <w:r>
                  <w:rPr>
                    <w:noProof/>
                  </w:rPr>
                  <w:fldChar w:fldCharType="end"/>
                </w:r>
              </w:p>
            </w:txbxContent>
          </v:textbox>
          <w10:wrap anchorx="page" anchory="page"/>
        </v:shape>
      </w:pic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24" o:spid="_x0000_s2151" type="#_x0000_t202" style="position:absolute;margin-left:764.4pt;margin-top:519.5pt;width:24pt;height:15.3pt;z-index:-2516674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205</w:t>
                </w:r>
                <w:r>
                  <w:rPr>
                    <w:noProof/>
                  </w:rPr>
                  <w:fldChar w:fldCharType="end"/>
                </w:r>
              </w:p>
            </w:txbxContent>
          </v:textbox>
          <w10:wrap anchorx="page" anchory="page"/>
        </v:shape>
      </w:pic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22" o:spid="_x0000_s2149" type="#_x0000_t202" style="position:absolute;margin-left:764.4pt;margin-top:519.5pt;width:24pt;height:15.3pt;z-index:-2516654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206</w:t>
                </w:r>
                <w:r>
                  <w:rPr>
                    <w:noProof/>
                  </w:rPr>
                  <w:fldChar w:fldCharType="end"/>
                </w:r>
              </w:p>
            </w:txbxContent>
          </v:textbox>
          <w10:wrap anchorx="page" anchory="page"/>
        </v:shape>
      </w:pic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20" o:spid="_x0000_s2147" type="#_x0000_t202" style="position:absolute;margin-left:764.4pt;margin-top:519.5pt;width:24pt;height:15.3pt;z-index:-2516633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207</w:t>
                </w:r>
                <w:r>
                  <w:rPr>
                    <w:noProof/>
                  </w:rPr>
                  <w:fldChar w:fldCharType="end"/>
                </w:r>
              </w:p>
            </w:txbxContent>
          </v:textbox>
          <w10:wrap anchorx="page" anchory="page"/>
        </v:shape>
      </w:pic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18" o:spid="_x0000_s2145" type="#_x0000_t202" style="position:absolute;margin-left:764.4pt;margin-top:519.5pt;width:24pt;height:15.3pt;z-index:-2516613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209</w:t>
                </w:r>
                <w:r>
                  <w:rPr>
                    <w:noProof/>
                  </w:rPr>
                  <w:fldChar w:fldCharType="end"/>
                </w:r>
              </w:p>
            </w:txbxContent>
          </v:textbox>
          <w10:wrap anchorx="page" anchory="page"/>
        </v:shape>
      </w:pic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16" o:spid="_x0000_s2143" type="#_x0000_t202" style="position:absolute;margin-left:764.4pt;margin-top:519.5pt;width:24pt;height:15.3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210</w:t>
                </w:r>
                <w:r>
                  <w:rPr>
                    <w:noProof/>
                  </w:rPr>
                  <w:fldChar w:fldCharType="end"/>
                </w:r>
              </w:p>
            </w:txbxContent>
          </v:textbox>
          <w10:wrap anchorx="page" anchory="page"/>
        </v:shape>
      </w:pic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14" o:spid="_x0000_s2141" type="#_x0000_t202" style="position:absolute;margin-left:531.95pt;margin-top:766.1pt;width:24pt;height:15.3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211</w:t>
                </w:r>
                <w:r>
                  <w:rPr>
                    <w:noProof/>
                  </w:rPr>
                  <w:fldChar w:fldCharType="end"/>
                </w:r>
              </w:p>
            </w:txbxContent>
          </v:textbox>
          <w10:wrap anchorx="page" anchory="page"/>
        </v:shape>
      </w:pic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12" o:spid="_x0000_s2139" type="#_x0000_t202" style="position:absolute;margin-left:531.95pt;margin-top:766.1pt;width:24pt;height:15.3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212</w:t>
                </w:r>
                <w:r>
                  <w:rPr>
                    <w:noProof/>
                  </w:rPr>
                  <w:fldChar w:fldCharType="end"/>
                </w:r>
              </w:p>
            </w:txbxContent>
          </v:textbox>
          <w10:wrap anchorx="page" anchory="page"/>
        </v:shape>
      </w:pic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10" o:spid="_x0000_s2137" type="#_x0000_t202" style="position:absolute;margin-left:531.95pt;margin-top:766.1pt;width:24pt;height:15.3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213</w:t>
                </w:r>
                <w:r>
                  <w:rPr>
                    <w:noProof/>
                  </w:rPr>
                  <w:fldChar w:fldCharType="end"/>
                </w:r>
              </w:p>
            </w:txbxContent>
          </v:textbox>
          <w10:wrap anchorx="page" anchory="page"/>
        </v:shape>
      </w:pic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19"/>
      </w:rPr>
    </w:pPr>
    <w:r>
      <w:rPr>
        <w:noProof/>
      </w:rPr>
      <w:pict>
        <v:shapetype id="_x0000_t202" coordsize="21600,21600" o:spt="202" path="m,l,21600r21600,l21600,xe">
          <v:stroke joinstyle="miter"/>
          <v:path gradientshapeok="t" o:connecttype="rect"/>
        </v:shapetype>
        <v:shape id="Надпись 1" o:spid="_x0000_s2267" type="#_x0000_t202" style="position:absolute;margin-left:288.65pt;margin-top:791.95pt;width:18pt;height:15.3pt;z-index:-2515630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225</w:t>
                </w:r>
                <w:r>
                  <w:rPr>
                    <w:noProof/>
                  </w:rPr>
                  <w:fldChar w:fldCharType="end"/>
                </w:r>
              </w:p>
            </w:txbxContent>
          </v:textbox>
          <w10:wrap anchorx="page" anchory="page"/>
        </v:shape>
      </w:pic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08" o:spid="_x0000_s2135" type="#_x0000_t202" style="position:absolute;margin-left:531.95pt;margin-top:766.1pt;width:24pt;height:15.3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229</w:t>
                </w:r>
                <w:r>
                  <w:rPr>
                    <w:noProof/>
                  </w:rPr>
                  <w:fldChar w:fldCharType="end"/>
                </w:r>
              </w:p>
            </w:txbxContent>
          </v:textbox>
          <w10:wrap anchorx="page" anchory="page"/>
        </v:shape>
      </w:pic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06" o:spid="_x0000_s2133" type="#_x0000_t202" style="position:absolute;margin-left:531.95pt;margin-top:766.1pt;width:24pt;height:15.3pt;z-index:-251649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230</w:t>
                </w:r>
                <w:r>
                  <w:rPr>
                    <w:noProof/>
                  </w:rPr>
                  <w:fldChar w:fldCharType="end"/>
                </w:r>
              </w:p>
            </w:txbxContent>
          </v:textbox>
          <w10:wrap anchorx="page" anchory="page"/>
        </v:shape>
      </w:pic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04" o:spid="_x0000_s2131" type="#_x0000_t202" style="position:absolute;margin-left:531.95pt;margin-top:766.1pt;width:24pt;height:15.3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232</w:t>
                </w:r>
                <w:r>
                  <w:rPr>
                    <w:noProof/>
                  </w:rPr>
                  <w:fldChar w:fldCharType="end"/>
                </w:r>
              </w:p>
            </w:txbxContent>
          </v:textbox>
          <w10:wrap anchorx="page" anchory="page"/>
        </v:shape>
      </w:pic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02" o:spid="_x0000_s2129" type="#_x0000_t202" style="position:absolute;margin-left:531.95pt;margin-top:766.1pt;width:24pt;height:15.3pt;z-index:-2516449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233</w:t>
                </w:r>
                <w:r>
                  <w:rPr>
                    <w:noProof/>
                  </w:rPr>
                  <w:fldChar w:fldCharType="end"/>
                </w:r>
              </w:p>
            </w:txbxContent>
          </v:textbox>
          <w10:wrap anchorx="page" anchory="page"/>
        </v:shape>
      </w:pic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00" o:spid="_x0000_s2127" type="#_x0000_t202" style="position:absolute;margin-left:764.4pt;margin-top:519.5pt;width:24pt;height:15.3pt;z-index:-2516428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234</w:t>
                </w:r>
                <w:r>
                  <w:rPr>
                    <w:noProof/>
                  </w:rPr>
                  <w:fldChar w:fldCharType="end"/>
                </w:r>
              </w:p>
            </w:txbxContent>
          </v:textbox>
          <w10:wrap anchorx="page" anchory="page"/>
        </v:shape>
      </w:pic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98" o:spid="_x0000_s2125" type="#_x0000_t202" style="position:absolute;margin-left:764.4pt;margin-top:519.5pt;width:24pt;height:15.3pt;z-index:-2516408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235</w:t>
                </w:r>
                <w:r>
                  <w:rPr>
                    <w:noProof/>
                  </w:rPr>
                  <w:fldChar w:fldCharType="end"/>
                </w:r>
              </w:p>
            </w:txbxContent>
          </v:textbox>
          <w10:wrap anchorx="page" anchory="page"/>
        </v:shape>
      </w:pic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96" o:spid="_x0000_s2123" type="#_x0000_t202" style="position:absolute;margin-left:764.4pt;margin-top:519.5pt;width:24pt;height:15.3pt;z-index:-2516387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236</w:t>
                </w:r>
                <w:r>
                  <w:rPr>
                    <w:noProof/>
                  </w:rPr>
                  <w:fldChar w:fldCharType="end"/>
                </w:r>
              </w:p>
            </w:txbxContent>
          </v:textbox>
          <w10:wrap anchorx="page" anchory="page"/>
        </v:shape>
      </w:pic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94" o:spid="_x0000_s2121" type="#_x0000_t202" style="position:absolute;margin-left:764.4pt;margin-top:519.5pt;width:24pt;height:15.3pt;z-index:-2516367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237</w:t>
                </w:r>
                <w:r>
                  <w:rPr>
                    <w:noProof/>
                  </w:rPr>
                  <w:fldChar w:fldCharType="end"/>
                </w:r>
              </w:p>
            </w:txbxContent>
          </v:textbox>
          <w10:wrap anchorx="page" anchory="page"/>
        </v:shape>
      </w:pic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92" o:spid="_x0000_s2119" type="#_x0000_t202" style="position:absolute;margin-left:531.95pt;margin-top:766.1pt;width:24pt;height:15.3pt;z-index:-2516346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238</w:t>
                </w:r>
                <w:r>
                  <w:rPr>
                    <w:noProof/>
                  </w:rPr>
                  <w:fldChar w:fldCharType="end"/>
                </w:r>
              </w:p>
            </w:txbxContent>
          </v:textbox>
          <w10:wrap anchorx="page" anchory="page"/>
        </v:shape>
      </w:pic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90" o:spid="_x0000_s2117" type="#_x0000_t202" style="position:absolute;margin-left:531.95pt;margin-top:766.1pt;width:24pt;height:15.3pt;z-index:-2516326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240</w:t>
                </w:r>
                <w:r>
                  <w:rPr>
                    <w:noProof/>
                  </w:rPr>
                  <w:fldChar w:fldCharType="end"/>
                </w:r>
              </w:p>
            </w:txbxContent>
          </v:textbox>
          <w10:wrap anchorx="page" anchory="page"/>
        </v:shape>
      </w:pic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88" o:spid="_x0000_s2115" type="#_x0000_t202" style="position:absolute;margin-left:531.95pt;margin-top:766.1pt;width:24pt;height:15.3pt;z-index:-2516305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242</w:t>
                </w:r>
                <w:r>
                  <w:rPr>
                    <w:noProof/>
                  </w:rPr>
                  <w:fldChar w:fldCharType="end"/>
                </w:r>
              </w:p>
            </w:txbxContent>
          </v:textbox>
          <w10:wrap anchorx="page" anchory="page"/>
        </v:shape>
      </w:pic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86" o:spid="_x0000_s2113" type="#_x0000_t202" style="position:absolute;margin-left:531.95pt;margin-top:766.1pt;width:24pt;height:15.3pt;z-index:-2516285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244</w:t>
                </w:r>
                <w:r>
                  <w:rPr>
                    <w:noProof/>
                  </w:rPr>
                  <w:fldChar w:fldCharType="end"/>
                </w:r>
              </w:p>
            </w:txbxContent>
          </v:textbox>
          <w10:wrap anchorx="page" anchory="page"/>
        </v:shape>
      </w:pic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64" o:spid="_x0000_s2091" type="#_x0000_t202" style="position:absolute;margin-left:531.95pt;margin-top:766.1pt;width:24pt;height:15.3pt;z-index:-2516060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245</w:t>
                </w:r>
                <w:r>
                  <w:rPr>
                    <w:noProof/>
                  </w:rPr>
                  <w:fldChar w:fldCharType="end"/>
                </w:r>
              </w:p>
            </w:txbxContent>
          </v:textbox>
          <w10:wrap anchorx="page" anchory="page"/>
        </v:shape>
      </w:pic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62" o:spid="_x0000_s2089" type="#_x0000_t202" style="position:absolute;margin-left:531.95pt;margin-top:766.1pt;width:24pt;height:15.3pt;z-index:-2516039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246</w:t>
                </w:r>
                <w:r>
                  <w:rPr>
                    <w:noProof/>
                  </w:rPr>
                  <w:fldChar w:fldCharType="end"/>
                </w:r>
              </w:p>
            </w:txbxContent>
          </v:textbox>
          <w10:wrap anchorx="page" anchory="page"/>
        </v:shape>
      </w:pic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60" o:spid="_x0000_s2087" type="#_x0000_t202" style="position:absolute;margin-left:531.95pt;margin-top:766.1pt;width:24pt;height:15.3pt;z-index:-2516019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247</w:t>
                </w:r>
                <w:r>
                  <w:rPr>
                    <w:noProof/>
                  </w:rPr>
                  <w:fldChar w:fldCharType="end"/>
                </w:r>
              </w:p>
            </w:txbxContent>
          </v:textbox>
          <w10:wrap anchorx="page" anchory="page"/>
        </v:shape>
      </w:pic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58" o:spid="_x0000_s2085" type="#_x0000_t202" style="position:absolute;margin-left:764.4pt;margin-top:519.5pt;width:24pt;height:15.3pt;z-index:-2515998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249</w:t>
                </w:r>
                <w:r>
                  <w:rPr>
                    <w:noProof/>
                  </w:rPr>
                  <w:fldChar w:fldCharType="end"/>
                </w:r>
              </w:p>
            </w:txbxContent>
          </v:textbox>
          <w10:wrap anchorx="page" anchory="page"/>
        </v:shape>
      </w:pic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56" o:spid="_x0000_s2083" type="#_x0000_t202" style="position:absolute;margin-left:764.4pt;margin-top:519.5pt;width:24pt;height:15.3pt;z-index:-2515978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250</w:t>
                </w:r>
                <w:r>
                  <w:rPr>
                    <w:noProof/>
                  </w:rPr>
                  <w:fldChar w:fldCharType="end"/>
                </w:r>
              </w:p>
            </w:txbxContent>
          </v:textbox>
          <w10:wrap anchorx="page" anchory="page"/>
        </v:shape>
      </w:pic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54" o:spid="_x0000_s2081" type="#_x0000_t202" style="position:absolute;margin-left:764.4pt;margin-top:519.5pt;width:24pt;height:15.3pt;z-index:-251595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251</w:t>
                </w:r>
                <w:r>
                  <w:rPr>
                    <w:noProof/>
                  </w:rPr>
                  <w:fldChar w:fldCharType="end"/>
                </w:r>
              </w:p>
            </w:txbxContent>
          </v:textbox>
          <w10:wrap anchorx="page" anchory="page"/>
        </v:shape>
      </w:pic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52" o:spid="_x0000_s2079" type="#_x0000_t202" style="position:absolute;margin-left:531.95pt;margin-top:766.1pt;width:24pt;height:15.3pt;z-index:-251593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252</w:t>
                </w:r>
                <w:r>
                  <w:rPr>
                    <w:noProof/>
                  </w:rPr>
                  <w:fldChar w:fldCharType="end"/>
                </w:r>
              </w:p>
            </w:txbxContent>
          </v:textbox>
          <w10:wrap anchorx="page" anchory="page"/>
        </v:shape>
      </w:pic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48" o:spid="_x0000_s2075" type="#_x0000_t202" style="position:absolute;margin-left:531.95pt;margin-top:766.1pt;width:24pt;height:15.3pt;z-index:-251589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255</w:t>
                </w:r>
                <w:r>
                  <w:rPr>
                    <w:noProof/>
                  </w:rPr>
                  <w:fldChar w:fldCharType="end"/>
                </w:r>
              </w:p>
            </w:txbxContent>
          </v:textbox>
          <w10:wrap anchorx="page" anchory="page"/>
        </v:shape>
      </w:pic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46" o:spid="_x0000_s2073" type="#_x0000_t202" style="position:absolute;margin-left:531.95pt;margin-top:766.1pt;width:24pt;height:15.3pt;z-index:-2515875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258</w:t>
                </w:r>
                <w:r>
                  <w:rPr>
                    <w:noProof/>
                  </w:rPr>
                  <w:fldChar w:fldCharType="end"/>
                </w:r>
              </w:p>
            </w:txbxContent>
          </v:textbox>
          <w10:wrap anchorx="page" anchory="page"/>
        </v:shape>
      </w:pic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pict>
        <v:shapetype id="_x0000_t202" coordsize="21600,21600" o:spt="202" path="m,l,21600r21600,l21600,xe">
          <v:stroke joinstyle="miter"/>
          <v:path gradientshapeok="t" o:connecttype="rect"/>
        </v:shapetype>
        <v:shape id="_x0000_s2268" type="#_x0000_t202" style="position:absolute;margin-left:776.85pt;margin-top:536.2pt;width:11.55pt;height:13.15pt;z-index:-251560960;mso-position-horizontal-relative:page;mso-position-vertical-relative:page" filled="f" stroked="f">
          <v:textbox inset="0,0,0,0">
            <w:txbxContent>
              <w:p w:rsidR="00825308" w:rsidRDefault="00825308">
                <w:pPr>
                  <w:spacing w:before="12"/>
                  <w:ind w:left="60"/>
                  <w:rPr>
                    <w:rFonts w:ascii="Arial MT"/>
                    <w:sz w:val="20"/>
                  </w:rPr>
                </w:pPr>
                <w:r>
                  <w:fldChar w:fldCharType="begin"/>
                </w:r>
                <w:r>
                  <w:rPr>
                    <w:rFonts w:ascii="Arial MT"/>
                    <w:w w:val="99"/>
                    <w:sz w:val="20"/>
                  </w:rPr>
                  <w:instrText xml:space="preserve"> PAGE </w:instrText>
                </w:r>
                <w:r>
                  <w:fldChar w:fldCharType="separate"/>
                </w:r>
                <w:r w:rsidR="002E1E79">
                  <w:rPr>
                    <w:rFonts w:ascii="Arial MT"/>
                    <w:noProof/>
                    <w:w w:val="99"/>
                    <w:sz w:val="20"/>
                  </w:rPr>
                  <w:t>263</w:t>
                </w:r>
                <w:r>
                  <w:fldChar w:fldCharType="end"/>
                </w:r>
              </w:p>
            </w:txbxContent>
          </v:textbox>
          <w10:wrap anchorx="page" anchory="page"/>
        </v:shape>
      </w:pic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pict>
        <v:shapetype id="_x0000_t202" coordsize="21600,21600" o:spt="202" path="m,l,21600r21600,l21600,xe">
          <v:stroke joinstyle="miter"/>
          <v:path gradientshapeok="t" o:connecttype="rect"/>
        </v:shapetype>
        <v:shape id="_x0000_s2269" type="#_x0000_t202" style="position:absolute;margin-left:558.6pt;margin-top:782.8pt;width:11.55pt;height:13.15pt;z-index:-251559936;mso-position-horizontal-relative:page;mso-position-vertical-relative:page" filled="f" stroked="f">
          <v:textbox inset="0,0,0,0">
            <w:txbxContent>
              <w:p w:rsidR="00825308" w:rsidRDefault="00825308">
                <w:pPr>
                  <w:spacing w:before="12"/>
                  <w:ind w:left="60"/>
                  <w:rPr>
                    <w:rFonts w:ascii="Arial MT"/>
                    <w:sz w:val="20"/>
                  </w:rPr>
                </w:pPr>
                <w:r>
                  <w:fldChar w:fldCharType="begin"/>
                </w:r>
                <w:r>
                  <w:rPr>
                    <w:rFonts w:ascii="Arial MT"/>
                    <w:w w:val="99"/>
                    <w:sz w:val="20"/>
                  </w:rPr>
                  <w:instrText xml:space="preserve"> PAGE </w:instrText>
                </w:r>
                <w:r>
                  <w:fldChar w:fldCharType="separate"/>
                </w:r>
                <w:r w:rsidR="002E1E79">
                  <w:rPr>
                    <w:rFonts w:ascii="Arial MT"/>
                    <w:noProof/>
                    <w:w w:val="99"/>
                    <w:sz w:val="20"/>
                  </w:rPr>
                  <w:t>264</w:t>
                </w:r>
                <w:r>
                  <w:fldChar w:fldCharType="end"/>
                </w:r>
              </w:p>
            </w:txbxContent>
          </v:textbox>
          <w10:wrap anchorx="page" anchory="page"/>
        </v:shape>
      </w:pic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_x0000_s2271" type="#_x0000_t202" style="position:absolute;margin-left:531.95pt;margin-top:766.1pt;width:24pt;height:15.3pt;z-index:-2515568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267</w:t>
                </w:r>
                <w:r>
                  <w:rPr>
                    <w:noProof/>
                  </w:rPr>
                  <w:fldChar w:fldCharType="end"/>
                </w:r>
              </w:p>
            </w:txbxContent>
          </v:textbox>
          <w10:wrap anchorx="page" anchory="page"/>
        </v:shape>
      </w:pic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_x0000_s2273" type="#_x0000_t202" style="position:absolute;margin-left:531.95pt;margin-top:766.1pt;width:24pt;height:15.3pt;z-index:-2515548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268</w:t>
                </w:r>
                <w:r>
                  <w:rPr>
                    <w:noProof/>
                  </w:rPr>
                  <w:fldChar w:fldCharType="end"/>
                </w:r>
              </w:p>
            </w:txbxContent>
          </v:textbox>
          <w10:wrap anchorx="page" anchory="page"/>
        </v:shape>
      </w:pic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rsidP="00E1790B">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825308" w:rsidRDefault="00825308" w:rsidP="00E1790B">
    <w:pPr>
      <w:pStyle w:val="a7"/>
      <w:ind w:right="360"/>
    </w:pP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7"/>
      <w:jc w:val="right"/>
    </w:pPr>
    <w:r>
      <w:fldChar w:fldCharType="begin"/>
    </w:r>
    <w:r>
      <w:instrText>PAGE   \* MERGEFORMAT</w:instrText>
    </w:r>
    <w:r>
      <w:fldChar w:fldCharType="separate"/>
    </w:r>
    <w:r w:rsidR="002E1E79">
      <w:rPr>
        <w:noProof/>
      </w:rPr>
      <w:t>272</w:t>
    </w:r>
    <w:r>
      <w:rPr>
        <w:noProof/>
      </w:rPr>
      <w:fldChar w:fldCharType="end"/>
    </w:r>
  </w:p>
  <w:p w:rsidR="00825308" w:rsidRDefault="00825308" w:rsidP="00E1790B">
    <w:pPr>
      <w:pStyle w:val="a7"/>
      <w:ind w:right="360"/>
    </w:pP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rsidP="00E1790B">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825308" w:rsidRDefault="00825308" w:rsidP="00E1790B">
    <w:pPr>
      <w:pStyle w:val="a7"/>
      <w:ind w:right="360"/>
    </w:pP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7"/>
      <w:jc w:val="right"/>
    </w:pPr>
    <w:r>
      <w:fldChar w:fldCharType="begin"/>
    </w:r>
    <w:r>
      <w:instrText>PAGE   \* MERGEFORMAT</w:instrText>
    </w:r>
    <w:r>
      <w:fldChar w:fldCharType="separate"/>
    </w:r>
    <w:r w:rsidR="002E1E79">
      <w:rPr>
        <w:noProof/>
      </w:rPr>
      <w:t>275</w:t>
    </w:r>
    <w:r>
      <w:rPr>
        <w:noProof/>
      </w:rPr>
      <w:fldChar w:fldCharType="end"/>
    </w:r>
  </w:p>
  <w:p w:rsidR="00825308" w:rsidRDefault="00825308" w:rsidP="00E1790B">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4D36" w:rsidRDefault="002A4D36">
      <w:r>
        <w:separator/>
      </w:r>
    </w:p>
  </w:footnote>
  <w:footnote w:type="continuationSeparator" w:id="0">
    <w:p w:rsidR="002A4D36" w:rsidRDefault="002A4D36">
      <w:r>
        <w:continuationSeparator/>
      </w:r>
    </w:p>
  </w:footnote>
  <w:footnote w:id="1">
    <w:p w:rsidR="00825308" w:rsidRPr="00BC3366" w:rsidRDefault="00825308" w:rsidP="00E86FB4">
      <w:pPr>
        <w:pStyle w:val="ac"/>
        <w:jc w:val="both"/>
        <w:rPr>
          <w:i/>
          <w:lang w:val="ru-RU"/>
        </w:rPr>
      </w:pPr>
      <w:r w:rsidRPr="00BC3366">
        <w:rPr>
          <w:rStyle w:val="ae"/>
          <w:i/>
        </w:rPr>
        <w:footnoteRef/>
      </w:r>
      <w:r w:rsidRPr="00BC3366">
        <w:rPr>
          <w:i/>
          <w:lang w:val="ru-RU"/>
        </w:rPr>
        <w:t xml:space="preserve"> </w:t>
      </w:r>
      <w:bookmarkStart w:id="8"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bookmarkEnd w:id="8"/>
    </w:p>
  </w:footnote>
  <w:footnote w:id="2">
    <w:p w:rsidR="00825308" w:rsidRPr="004F3587" w:rsidRDefault="00825308" w:rsidP="004D6A4A">
      <w:pPr>
        <w:pStyle w:val="ac"/>
        <w:rPr>
          <w:i/>
          <w:lang w:val="ru-RU"/>
        </w:rPr>
      </w:pPr>
      <w:r w:rsidRPr="004F3587">
        <w:rPr>
          <w:rStyle w:val="ae"/>
          <w:i/>
        </w:rPr>
        <w:footnoteRef/>
      </w:r>
      <w:r w:rsidRPr="004F3587">
        <w:rPr>
          <w:i/>
          <w:lang w:val="ru-RU"/>
        </w:rPr>
        <w:t xml:space="preserve"> Приводятся только коды компетенций общих и профессиональных для освоения которых необходимо освоение данной дисциплины</w:t>
      </w:r>
      <w:r>
        <w:rPr>
          <w:i/>
          <w:lang w:val="ru-RU"/>
        </w:rPr>
        <w:t>;</w:t>
      </w:r>
      <w:r w:rsidRPr="00475FC2">
        <w:rPr>
          <w:i/>
          <w:lang w:val="ru-RU"/>
        </w:rPr>
        <w:t xml:space="preserve"> также приводятся коды </w:t>
      </w:r>
      <w:bookmarkStart w:id="9" w:name="_Hlk73021281"/>
      <w:r w:rsidRPr="00475FC2">
        <w:rPr>
          <w:i/>
          <w:lang w:val="ru-RU"/>
        </w:rPr>
        <w:t>личностных результатов реализации программы воспитания и с учетом особенностей профессии/специальности</w:t>
      </w:r>
      <w:bookmarkEnd w:id="9"/>
      <w:r w:rsidRPr="00475FC2">
        <w:rPr>
          <w:i/>
          <w:lang w:val="ru-RU"/>
        </w:rPr>
        <w:t xml:space="preserve"> в соответствии с Приложением  ПООП.</w:t>
      </w:r>
    </w:p>
  </w:footnote>
  <w:footnote w:id="3">
    <w:p w:rsidR="00825308" w:rsidRPr="004F3587" w:rsidRDefault="00825308" w:rsidP="004D6A4A">
      <w:pPr>
        <w:pStyle w:val="ac"/>
        <w:jc w:val="both"/>
        <w:rPr>
          <w:i/>
          <w:lang w:val="ru-RU"/>
        </w:rPr>
      </w:pPr>
    </w:p>
  </w:footnote>
  <w:footnote w:id="4">
    <w:p w:rsidR="002E1E79" w:rsidRPr="00475FC2" w:rsidRDefault="002E1E79" w:rsidP="004D6A4A">
      <w:pPr>
        <w:pStyle w:val="ac"/>
        <w:rPr>
          <w:lang w:val="ru-RU"/>
        </w:rPr>
      </w:pPr>
      <w:r>
        <w:rPr>
          <w:rStyle w:val="ae"/>
        </w:rPr>
        <w:footnoteRef/>
      </w:r>
      <w:r>
        <w:rPr>
          <w:lang w:val="ru-RU"/>
        </w:rPr>
        <w:t>В соответствии с Приложением  ПООП.</w:t>
      </w:r>
    </w:p>
  </w:footnote>
  <w:footnote w:id="5">
    <w:p w:rsidR="00825308" w:rsidRPr="00382883" w:rsidRDefault="00825308" w:rsidP="004D6A4A">
      <w:pPr>
        <w:pStyle w:val="ac"/>
        <w:rPr>
          <w:lang w:val="ru-RU"/>
        </w:rPr>
      </w:pPr>
      <w:r>
        <w:rPr>
          <w:rStyle w:val="ae"/>
        </w:rPr>
        <w:footnoteRef/>
      </w:r>
      <w:r>
        <w:rPr>
          <w:lang w:val="ru-RU"/>
        </w:rPr>
        <w:t>В ходе оценивания могут быть учтены личностные результаты</w:t>
      </w:r>
      <w:r w:rsidRPr="00C946CE">
        <w:rPr>
          <w:lang w:val="ru-RU"/>
        </w:rPr>
        <w:t xml:space="preserve"> ЛР 4., ЛР 5, ЛР 6, ЛР 7, ЛР 13, ЛР 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205" o:spid="_x0000_s2232" type="#_x0000_t202" style="position:absolute;margin-left:405.4pt;margin-top:34.5pt;width:24pt;height:15.3pt;z-index:-2517524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16</w:t>
                </w:r>
                <w:r>
                  <w:rPr>
                    <w:noProof/>
                  </w:rP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204" o:spid="_x0000_s2231" type="#_x0000_t202" style="position:absolute;margin-left:307pt;margin-top:34.5pt;width:24pt;height:15.3pt;z-index:-2517504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w:t>
                </w:r>
                <w:r>
                  <w:rPr>
                    <w:noProof/>
                  </w:rPr>
                  <w:fldChar w:fldCharType="end"/>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203" o:spid="_x0000_s2230" type="#_x0000_t202" style="position:absolute;margin-left:405.4pt;margin-top:34.5pt;width:24pt;height:15.3pt;z-index:-2517483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44</w:t>
                </w:r>
                <w:r>
                  <w:rPr>
                    <w:noProof/>
                  </w:rPr>
                  <w:fldChar w:fldCharType="end"/>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202" o:spid="_x0000_s2229" type="#_x0000_t202" style="position:absolute;margin-left:307pt;margin-top:34.5pt;width:24pt;height:15.3pt;z-index:-2517473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C9Wc26BQIAAMY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52</w:t>
                </w:r>
                <w:r>
                  <w:rPr>
                    <w:noProof/>
                  </w:rPr>
                  <w:fldChar w:fldCharType="end"/>
                </w:r>
              </w:p>
            </w:txbxContent>
          </v:textbox>
          <w10:wrap anchorx="page" anchory="page"/>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201" o:spid="_x0000_s2228" type="#_x0000_t202" style="position:absolute;margin-left:405.4pt;margin-top:34.5pt;width:24pt;height:15.3pt;z-index:-2517463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58</w:t>
                </w:r>
                <w:r>
                  <w:rPr>
                    <w:noProof/>
                  </w:rPr>
                  <w:fldChar w:fldCharType="end"/>
                </w:r>
              </w:p>
            </w:txbxContent>
          </v:textbox>
          <w10:wrap anchorx="page" anchory="page"/>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200" o:spid="_x0000_s2227" type="#_x0000_t202" style="position:absolute;margin-left:307pt;margin-top:34.5pt;width:24pt;height:15.3pt;z-index:-2517452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66</w:t>
                </w:r>
                <w:r>
                  <w:rPr>
                    <w:noProof/>
                  </w:rPr>
                  <w:fldChar w:fldCharType="end"/>
                </w:r>
              </w:p>
            </w:txbxContent>
          </v:textbox>
          <w10:wrap anchorx="page" anchory="page"/>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99" o:spid="_x0000_s2226" type="#_x0000_t202" style="position:absolute;margin-left:405.4pt;margin-top:34.5pt;width:24pt;height:15.3pt;z-index:-2517442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73</w:t>
                </w:r>
                <w:r>
                  <w:rPr>
                    <w:noProof/>
                  </w:rPr>
                  <w:fldChar w:fldCharType="end"/>
                </w:r>
              </w:p>
            </w:txbxContent>
          </v:textbox>
          <w10:wrap anchorx="page" anchory="page"/>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98" o:spid="_x0000_s2225" type="#_x0000_t202" style="position:absolute;margin-left:307pt;margin-top:34.5pt;width:24pt;height:15.3pt;z-index:-2517432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80</w:t>
                </w:r>
                <w:r>
                  <w:rPr>
                    <w:noProof/>
                  </w:rPr>
                  <w:fldChar w:fldCharType="end"/>
                </w:r>
              </w:p>
            </w:txbxContent>
          </v:textbox>
          <w10:wrap anchorx="page" anchory="page"/>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97" o:spid="_x0000_s2224" type="#_x0000_t202" style="position:absolute;margin-left:405.4pt;margin-top:34.5pt;width:24pt;height:15.3pt;z-index:-2517422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83</w:t>
                </w:r>
                <w:r>
                  <w:rPr>
                    <w:noProof/>
                  </w:rPr>
                  <w:fldChar w:fldCharType="end"/>
                </w:r>
              </w:p>
            </w:txbxContent>
          </v:textbox>
          <w10:wrap anchorx="page" anchory="page"/>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96" o:spid="_x0000_s2223" type="#_x0000_t202" style="position:absolute;margin-left:307pt;margin-top:34.5pt;width:24pt;height:15.3pt;z-index:-2517411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AQuwz2BQIAAMY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90</w:t>
                </w:r>
                <w:r>
                  <w:rPr>
                    <w:noProof/>
                  </w:rPr>
                  <w:fldChar w:fldCharType="end"/>
                </w:r>
              </w:p>
            </w:txbxContent>
          </v:textbox>
          <w10:wrap anchorx="page" anchory="page"/>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95" o:spid="_x0000_s2222" type="#_x0000_t202" style="position:absolute;margin-left:405.4pt;margin-top:34.5pt;width:24pt;height:15.3pt;z-index:-2517401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93</w:t>
                </w:r>
                <w:r>
                  <w:rPr>
                    <w:noProof/>
                  </w:rPr>
                  <w:fldChar w:fldCharType="end"/>
                </w:r>
              </w:p>
            </w:txbxContent>
          </v:textbox>
          <w10:wrap anchorx="page" anchory="page"/>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94" o:spid="_x0000_s2221" type="#_x0000_t202" style="position:absolute;margin-left:307pt;margin-top:34.5pt;width:24pt;height:15.3pt;z-index:-2517391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96</w:t>
                </w:r>
                <w:r>
                  <w:rPr>
                    <w:noProof/>
                  </w:rPr>
                  <w:fldChar w:fldCharType="end"/>
                </w:r>
              </w:p>
            </w:txbxContent>
          </v:textbox>
          <w10:wrap anchorx="page" anchory="page"/>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92" o:spid="_x0000_s2219" type="#_x0000_t202" style="position:absolute;margin-left:307pt;margin-top:34.5pt;width:24.05pt;height:15.3pt;z-index:-2517370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100</w:t>
                </w:r>
                <w:r>
                  <w:rPr>
                    <w:noProof/>
                  </w:rPr>
                  <w:fldChar w:fldCharType="end"/>
                </w:r>
              </w:p>
            </w:txbxContent>
          </v:textbox>
          <w10:wrap anchorx="page" anchory="page"/>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91" o:spid="_x0000_s2218" type="#_x0000_t202" style="position:absolute;margin-left:408.9pt;margin-top:34.5pt;width:24pt;height:15.3pt;z-index:-2517360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107</w:t>
                </w:r>
                <w:r>
                  <w:rPr>
                    <w:noProof/>
                  </w:rPr>
                  <w:fldChar w:fldCharType="end"/>
                </w:r>
              </w:p>
            </w:txbxContent>
          </v:textbox>
          <w10:wrap anchorx="page" anchory="page"/>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90" o:spid="_x0000_s2217" type="#_x0000_t202" style="position:absolute;margin-left:307pt;margin-top:34.5pt;width:24pt;height:15.3pt;z-index:-2517350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117</w:t>
                </w:r>
                <w:r>
                  <w:rPr>
                    <w:noProof/>
                  </w:rPr>
                  <w:fldChar w:fldCharType="end"/>
                </w:r>
              </w:p>
            </w:txbxContent>
          </v:textbox>
          <w10:wrap anchorx="page" anchory="page"/>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89" o:spid="_x0000_s2216" type="#_x0000_t202" style="position:absolute;margin-left:408.9pt;margin-top:34.5pt;width:24pt;height:15.3pt;z-index:-2517340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123</w:t>
                </w:r>
                <w:r>
                  <w:rPr>
                    <w:noProof/>
                  </w:rPr>
                  <w:fldChar w:fldCharType="end"/>
                </w:r>
              </w:p>
            </w:txbxContent>
          </v:textbox>
          <w10:wrap anchorx="page" anchory="page"/>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88" o:spid="_x0000_s2215" type="#_x0000_t202" style="position:absolute;margin-left:307pt;margin-top:34.5pt;width:24pt;height:15.3pt;z-index:-2517329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131</w:t>
                </w:r>
                <w:r>
                  <w:rPr>
                    <w:noProof/>
                  </w:rPr>
                  <w:fldChar w:fldCharType="end"/>
                </w:r>
              </w:p>
            </w:txbxContent>
          </v:textbox>
          <w10:wrap anchorx="page" anchory="page"/>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p>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87" o:spid="_x0000_s2214" type="#_x0000_t202" style="position:absolute;margin-left:408.9pt;margin-top:34.5pt;width:24pt;height:15.3pt;z-index:-2517319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142</w:t>
                </w:r>
                <w:r>
                  <w:rPr>
                    <w:noProof/>
                  </w:rPr>
                  <w:fldChar w:fldCharType="end"/>
                </w:r>
              </w:p>
            </w:txbxContent>
          </v:textbox>
          <w10:wrap anchorx="page" anchory="page"/>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86" o:spid="_x0000_s2213" type="#_x0000_t202" style="position:absolute;margin-left:307pt;margin-top:34.5pt;width:24pt;height:15.3pt;z-index:-2517309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BOYBDjBQIAAMc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149</w:t>
                </w:r>
                <w:r>
                  <w:rPr>
                    <w:noProof/>
                  </w:rPr>
                  <w:fldChar w:fldCharType="end"/>
                </w:r>
              </w:p>
            </w:txbxContent>
          </v:textbox>
          <w10:wrap anchorx="page" anchory="page"/>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85" o:spid="_x0000_s2212" type="#_x0000_t202" style="position:absolute;margin-left:408.9pt;margin-top:34.5pt;width:24pt;height:15.3pt;z-index:-2517299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" filled="f" stroked="f">
          <v:textbox style="mso-next-textbox:#Надпись 185"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155</w:t>
                </w:r>
                <w:r>
                  <w:rPr>
                    <w:noProof/>
                  </w:rPr>
                  <w:fldChar w:fldCharType="end"/>
                </w:r>
              </w:p>
            </w:txbxContent>
          </v:textbox>
          <w10:wrap anchorx="page" anchory="page"/>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84" o:spid="_x0000_s2211" type="#_x0000_t202" style="position:absolute;margin-left:307pt;margin-top:34.5pt;width:24pt;height:15.3pt;z-index:-2517288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162</w:t>
                </w:r>
                <w:r>
                  <w:rPr>
                    <w:noProof/>
                  </w:rPr>
                  <w:fldChar w:fldCharType="end"/>
                </w:r>
              </w:p>
            </w:txbxContent>
          </v:textbox>
          <w10:wrap anchorx="page" anchory="page"/>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83" o:spid="_x0000_s2210" type="#_x0000_t202" style="position:absolute;margin-left:408.9pt;margin-top:34.5pt;width:24pt;height:15.3pt;z-index:-2517278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164</w:t>
                </w:r>
                <w:r>
                  <w:rPr>
                    <w:noProof/>
                  </w:rPr>
                  <w:fldChar w:fldCharType="end"/>
                </w:r>
              </w:p>
            </w:txbxContent>
          </v:textbox>
          <w10:wrap anchorx="page" anchory="page"/>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81" o:spid="_x0000_s2208" type="#_x0000_t202" style="position:absolute;margin-left:408.9pt;margin-top:34.5pt;width:24pt;height:15.3pt;z-index:-2517258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166</w:t>
                </w:r>
                <w:r>
                  <w:rPr>
                    <w:noProof/>
                  </w:rPr>
                  <w:fldChar w:fldCharType="end"/>
                </w:r>
              </w:p>
            </w:txbxContent>
          </v:textbox>
          <w10:wrap anchorx="page" anchory="page"/>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79" o:spid="_x0000_s2206" type="#_x0000_t202" style="position:absolute;margin-left:408.9pt;margin-top:34.5pt;width:24pt;height:15.3pt;z-index:-251723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168</w:t>
                </w:r>
                <w:r>
                  <w:rPr>
                    <w:noProof/>
                  </w:rPr>
                  <w:fldChar w:fldCharType="end"/>
                </w:r>
              </w:p>
            </w:txbxContent>
          </v:textbox>
          <w10:wrap anchorx="page" anchory="page"/>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77" o:spid="_x0000_s2204" type="#_x0000_t202" style="position:absolute;margin-left:408.9pt;margin-top:34.5pt;width:24pt;height:15.3pt;z-index:-251721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169</w:t>
                </w:r>
                <w:r>
                  <w:rPr>
                    <w:noProof/>
                  </w:rPr>
                  <w:fldChar w:fldCharType="end"/>
                </w:r>
              </w:p>
            </w:txbxContent>
          </v:textbox>
          <w10:wrap anchorx="page" anchory="page"/>
        </v:shape>
      </w:pic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75" o:spid="_x0000_s2202" type="#_x0000_t202" style="position:absolute;margin-left:307pt;margin-top:34.5pt;width:24pt;height:15.3pt;z-index:-251719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D/PDCJBQIAAMc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170</w:t>
                </w:r>
                <w:r>
                  <w:rPr>
                    <w:noProof/>
                  </w:rPr>
                  <w:fldChar w:fldCharType="end"/>
                </w:r>
              </w:p>
            </w:txbxContent>
          </v:textbox>
          <w10:wrap anchorx="page" anchory="page"/>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73" o:spid="_x0000_s2200" type="#_x0000_t202" style="position:absolute;margin-left:307pt;margin-top:34.5pt;width:24pt;height:15.3pt;z-index:-251717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CKHaduBQIAAMc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173</w:t>
                </w:r>
                <w:r>
                  <w:rPr>
                    <w:noProof/>
                  </w:rPr>
                  <w:fldChar w:fldCharType="end"/>
                </w:r>
              </w:p>
            </w:txbxContent>
          </v:textbox>
          <w10:wrap anchorx="page" anchory="page"/>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71" o:spid="_x0000_s2198" type="#_x0000_t202" style="position:absolute;margin-left:307pt;margin-top:34.5pt;width:24pt;height:15.3pt;z-index:-2517155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CQd5ZzBQIAAMc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174</w:t>
                </w:r>
                <w:r>
                  <w:rPr>
                    <w:noProof/>
                  </w:rPr>
                  <w:fldChar w:fldCharType="end"/>
                </w:r>
              </w:p>
            </w:txbxContent>
          </v:textbox>
          <w10:wrap anchorx="page" anchory="page"/>
        </v:shape>
      </w:pic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69" o:spid="_x0000_s2196" type="#_x0000_t202" style="position:absolute;margin-left:307pt;margin-top:34.5pt;width:24pt;height:15.3pt;z-index:-2517135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B2oMK+BQIAAMc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175</w:t>
                </w:r>
                <w:r>
                  <w:rPr>
                    <w:noProof/>
                  </w:rPr>
                  <w:fldChar w:fldCharType="end"/>
                </w:r>
              </w:p>
            </w:txbxContent>
          </v:textbox>
          <w10:wrap anchorx="page" anchory="page"/>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67" o:spid="_x0000_s2194" type="#_x0000_t202" style="position:absolute;margin-left:307pt;margin-top:34.5pt;width:24pt;height:15.3pt;z-index:-2517114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AR3bL6BQIAAMc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176</w:t>
                </w:r>
                <w:r>
                  <w:rPr>
                    <w:noProof/>
                  </w:rPr>
                  <w:fldChar w:fldCharType="end"/>
                </w:r>
              </w:p>
            </w:txbxContent>
          </v:textbox>
          <w10:wrap anchorx="page" anchory="page"/>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65" o:spid="_x0000_s2192" type="#_x0000_t202" style="position:absolute;margin-left:408.9pt;margin-top:34.5pt;width:24pt;height:15.3pt;z-index:-2517094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" filled="f" stroked="f">
          <v:textbox style="mso-next-textbox:#Надпись 165"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178</w:t>
                </w:r>
                <w:r>
                  <w:rPr>
                    <w:noProof/>
                  </w:rPr>
                  <w:fldChar w:fldCharType="end"/>
                </w:r>
              </w:p>
            </w:txbxContent>
          </v:textbox>
          <w10:wrap anchorx="page" anchory="page"/>
        </v:shape>
      </w:pic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Pr="00E21555" w:rsidRDefault="00825308" w:rsidP="00E21555">
    <w:pPr>
      <w:pStyle w:val="af3"/>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61" o:spid="_x0000_s2188" type="#_x0000_t202" style="position:absolute;margin-left:408.9pt;margin-top:34.5pt;width:24pt;height:15.3pt;z-index:-2517053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181</w:t>
                </w:r>
                <w:r>
                  <w:rPr>
                    <w:noProof/>
                  </w:rPr>
                  <w:fldChar w:fldCharType="end"/>
                </w:r>
              </w:p>
            </w:txbxContent>
          </v:textbox>
          <w10:wrap anchorx="page" anchory="page"/>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59" o:spid="_x0000_s2186" type="#_x0000_t202" style="position:absolute;margin-left:408.9pt;margin-top:34.5pt;width:24pt;height:15.3pt;z-index:-2517032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183</w:t>
                </w:r>
                <w:r>
                  <w:rPr>
                    <w:noProof/>
                  </w:rPr>
                  <w:fldChar w:fldCharType="end"/>
                </w:r>
              </w:p>
            </w:txbxContent>
          </v:textbox>
          <w10:wrap anchorx="page" anchory="page"/>
        </v:shape>
      </w:pic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57" o:spid="_x0000_s2184" type="#_x0000_t202" style="position:absolute;margin-left:408.9pt;margin-top:34.5pt;width:24pt;height:15.3pt;z-index:-2517012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184</w:t>
                </w:r>
                <w:r>
                  <w:rPr>
                    <w:noProof/>
                  </w:rPr>
                  <w:fldChar w:fldCharType="end"/>
                </w:r>
              </w:p>
            </w:txbxContent>
          </v:textbox>
          <w10:wrap anchorx="page" anchory="page"/>
        </v:shape>
      </w:pic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51" o:spid="_x0000_s2178" type="#_x0000_t202" style="position:absolute;margin-left:307pt;margin-top:34.5pt;width:24pt;height:15.3pt;z-index:-2516951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188</w:t>
                </w:r>
                <w:r>
                  <w:rPr>
                    <w:noProof/>
                  </w:rPr>
                  <w:fldChar w:fldCharType="end"/>
                </w:r>
              </w:p>
            </w:txbxContent>
          </v:textbox>
          <w10:wrap anchorx="page" anchory="page"/>
        </v:shape>
      </w:pic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49" o:spid="_x0000_s2176" type="#_x0000_t202" style="position:absolute;margin-left:307pt;margin-top:34.5pt;width:24pt;height:15.3pt;z-index:-2516930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189</w:t>
                </w:r>
                <w:r>
                  <w:rPr>
                    <w:noProof/>
                  </w:rPr>
                  <w:fldChar w:fldCharType="end"/>
                </w:r>
              </w:p>
            </w:txbxContent>
          </v:textbox>
          <w10:wrap anchorx="page" anchory="page"/>
        </v:shape>
      </w:pic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47" o:spid="_x0000_s2174" type="#_x0000_t202" style="position:absolute;margin-left:307pt;margin-top:34.5pt;width:24pt;height:15.3pt;z-index:-2516910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ABFc0HBQIAAMc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190</w:t>
                </w:r>
                <w:r>
                  <w:rPr>
                    <w:noProof/>
                  </w:rPr>
                  <w:fldChar w:fldCharType="end"/>
                </w:r>
              </w:p>
            </w:txbxContent>
          </v:textbox>
          <w10:wrap anchorx="page" anchory="page"/>
        </v:shape>
      </w:pic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45" o:spid="_x0000_s2172" type="#_x0000_t202" style="position:absolute;margin-left:408.9pt;margin-top:34.5pt;width:24pt;height:15.3pt;z-index:-2516889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192</w:t>
                </w:r>
                <w:r>
                  <w:rPr>
                    <w:noProof/>
                  </w:rPr>
                  <w:fldChar w:fldCharType="end"/>
                </w:r>
              </w:p>
            </w:txbxContent>
          </v:textbox>
          <w10:wrap anchorx="page" anchory="page"/>
        </v:shape>
      </w:pic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41" o:spid="_x0000_s2168" type="#_x0000_t202" style="position:absolute;margin-left:408.9pt;margin-top:34.5pt;width:24pt;height:15.3pt;z-index:-2516848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195</w:t>
                </w:r>
                <w:r>
                  <w:rPr>
                    <w:noProof/>
                  </w:rPr>
                  <w:fldChar w:fldCharType="end"/>
                </w:r>
              </w:p>
            </w:txbxContent>
          </v:textbox>
          <w10:wrap anchorx="page" anchory="page"/>
        </v:shape>
      </w:pic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39" o:spid="_x0000_s2166" type="#_x0000_t202" style="position:absolute;margin-left:307pt;margin-top:34.5pt;width:24pt;height:15.3pt;z-index:-2516828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B0D/C5BQIAAMc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196</w:t>
                </w:r>
                <w:r>
                  <w:rPr>
                    <w:noProof/>
                  </w:rPr>
                  <w:fldChar w:fldCharType="end"/>
                </w:r>
              </w:p>
            </w:txbxContent>
          </v:textbox>
          <w10:wrap anchorx="page" anchory="page"/>
        </v:shape>
      </w:pic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37" o:spid="_x0000_s2164" type="#_x0000_t202" style="position:absolute;margin-left:307pt;margin-top:34.5pt;width:24pt;height:15.3pt;z-index:-2516807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ATcoD9BQIAAMcDAAAOAAAA&#10;AAAAAAAAAAAAAC4CAABkcnMvZTJvRG9jLnhtbFBLAQItABQABgAIAAAAIQCYojoL3QAAAAkBAAAP&#10;AAAAAAAAAAAAAAAAAF8EAABkcnMvZG93bnJldi54bWxQSwUGAAAAAAQABADzAAAAaQUAAAAA&#10;" filled="f" stroked="f">
          <v:textbox style="mso-next-textbox:#Надпись 137"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197</w:t>
                </w:r>
                <w:r>
                  <w:rPr>
                    <w:noProof/>
                  </w:rPr>
                  <w:fldChar w:fldCharType="end"/>
                </w:r>
              </w:p>
            </w:txbxContent>
          </v:textbox>
          <w10:wrap anchorx="page" anchory="page"/>
        </v:shape>
      </w:pic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35" o:spid="_x0000_s2162" type="#_x0000_t202" style="position:absolute;margin-left:307pt;margin-top:34.5pt;width:24pt;height:15.3pt;z-index:-2516787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B95sdUBQIAAMc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199</w:t>
                </w:r>
                <w:r>
                  <w:rPr>
                    <w:noProof/>
                  </w:rPr>
                  <w:fldChar w:fldCharType="end"/>
                </w:r>
              </w:p>
            </w:txbxContent>
          </v:textbox>
          <w10:wrap anchorx="page" anchory="page"/>
        </v:shape>
      </w:pic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33" o:spid="_x0000_s2160" type="#_x0000_t202" style="position:absolute;margin-left:307pt;margin-top:34.5pt;width:24pt;height:15.3pt;z-index:-2516766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AIx1CzBQIAAMc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200</w:t>
                </w:r>
                <w:r>
                  <w:rPr>
                    <w:noProof/>
                  </w:rPr>
                  <w:fldChar w:fldCharType="end"/>
                </w:r>
              </w:p>
            </w:txbxContent>
          </v:textbox>
          <w10:wrap anchorx="page" anchory="page"/>
        </v:shape>
      </w:pic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31" o:spid="_x0000_s2158" type="#_x0000_t202" style="position:absolute;margin-left:307pt;margin-top:34.5pt;width:24pt;height:15.3pt;z-index:-2516746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ASrWGuBQIAAMc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201</w:t>
                </w:r>
                <w:r>
                  <w:rPr>
                    <w:noProof/>
                  </w:rPr>
                  <w:fldChar w:fldCharType="end"/>
                </w:r>
              </w:p>
            </w:txbxContent>
          </v:textbox>
          <w10:wrap anchorx="page" anchory="page"/>
        </v:shape>
      </w:pic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29" o:spid="_x0000_s2156" type="#_x0000_t202" style="position:absolute;margin-left:307pt;margin-top:34.5pt;width:24pt;height:15.3pt;z-index:-251672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202</w:t>
                </w:r>
                <w:r>
                  <w:rPr>
                    <w:noProof/>
                  </w:rPr>
                  <w:fldChar w:fldCharType="end"/>
                </w:r>
              </w:p>
            </w:txbxContent>
          </v:textbox>
          <w10:wrap anchorx="page" anchory="page"/>
        </v:shape>
      </w:pic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27" o:spid="_x0000_s2154" type="#_x0000_t202" style="position:absolute;margin-left:405.4pt;margin-top:34.5pt;width:24pt;height:15.3pt;z-index:-251670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203</w:t>
                </w:r>
                <w:r>
                  <w:rPr>
                    <w:noProof/>
                  </w:rPr>
                  <w:fldChar w:fldCharType="end"/>
                </w:r>
              </w:p>
            </w:txbxContent>
          </v:textbox>
          <w10:wrap anchorx="page" anchory="page"/>
        </v:shape>
      </w:pic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25" o:spid="_x0000_s2152" type="#_x0000_t202" style="position:absolute;margin-left:405.4pt;margin-top:34.5pt;width:24pt;height:15.3pt;z-index:-2516684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205</w:t>
                </w:r>
                <w:r>
                  <w:rPr>
                    <w:noProof/>
                  </w:rPr>
                  <w:fldChar w:fldCharType="end"/>
                </w:r>
              </w:p>
            </w:txbxContent>
          </v:textbox>
          <w10:wrap anchorx="page" anchory="page"/>
        </v:shape>
      </w:pic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23" o:spid="_x0000_s2150" type="#_x0000_t202" style="position:absolute;margin-left:405.4pt;margin-top:34.5pt;width:24pt;height:15.3pt;z-index:-2516664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206</w:t>
                </w:r>
                <w:r>
                  <w:rPr>
                    <w:noProof/>
                  </w:rPr>
                  <w:fldChar w:fldCharType="end"/>
                </w:r>
              </w:p>
            </w:txbxContent>
          </v:textbox>
          <w10:wrap anchorx="page" anchory="page"/>
        </v:shape>
      </w:pic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21" o:spid="_x0000_s2148" type="#_x0000_t202" style="position:absolute;margin-left:405.4pt;margin-top:34.5pt;width:24pt;height:15.3pt;z-index:-2516643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207</w:t>
                </w:r>
                <w:r>
                  <w:rPr>
                    <w:noProof/>
                  </w:rPr>
                  <w:fldChar w:fldCharType="end"/>
                </w:r>
              </w:p>
            </w:txbxContent>
          </v:textbox>
          <w10:wrap anchorx="page" anchory="page"/>
        </v:shape>
      </w:pic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19" o:spid="_x0000_s2146" type="#_x0000_t202" style="position:absolute;margin-left:405.4pt;margin-top:34.5pt;width:24pt;height:15.3pt;z-index:-251662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209</w:t>
                </w:r>
                <w:r>
                  <w:rPr>
                    <w:noProof/>
                  </w:rPr>
                  <w:fldChar w:fldCharType="end"/>
                </w:r>
              </w:p>
            </w:txbxContent>
          </v:textbox>
          <w10:wrap anchorx="page" anchory="page"/>
        </v:shape>
      </w:pic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17" o:spid="_x0000_s2144" type="#_x0000_t202" style="position:absolute;margin-left:405.4pt;margin-top:34.5pt;width:24pt;height:15.3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210</w:t>
                </w:r>
                <w:r>
                  <w:rPr>
                    <w:noProof/>
                  </w:rPr>
                  <w:fldChar w:fldCharType="end"/>
                </w:r>
              </w:p>
            </w:txbxContent>
          </v:textbox>
          <w10:wrap anchorx="page" anchory="page"/>
        </v:shape>
      </w:pic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15" o:spid="_x0000_s2142" type="#_x0000_t202" style="position:absolute;margin-left:307pt;margin-top:34.5pt;width:24pt;height:15.3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211</w:t>
                </w:r>
                <w:r>
                  <w:rPr>
                    <w:noProof/>
                  </w:rPr>
                  <w:fldChar w:fldCharType="end"/>
                </w:r>
              </w:p>
            </w:txbxContent>
          </v:textbox>
          <w10:wrap anchorx="page" anchory="page"/>
        </v:shape>
      </w:pic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13" o:spid="_x0000_s2140" type="#_x0000_t202" style="position:absolute;margin-left:307pt;margin-top:34.5pt;width:24pt;height:15.3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D7Q1ayBQIAAMc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212</w:t>
                </w:r>
                <w:r>
                  <w:rPr>
                    <w:noProof/>
                  </w:rPr>
                  <w:fldChar w:fldCharType="end"/>
                </w:r>
              </w:p>
            </w:txbxContent>
          </v:textbox>
          <w10:wrap anchorx="page" anchory="page"/>
        </v:shape>
      </w:pic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11" o:spid="_x0000_s2138" type="#_x0000_t202" style="position:absolute;margin-left:307pt;margin-top:34.5pt;width:24pt;height:15.3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225</w:t>
                </w:r>
                <w:r>
                  <w:rPr>
                    <w:noProof/>
                  </w:rPr>
                  <w:fldChar w:fldCharType="end"/>
                </w:r>
              </w:p>
            </w:txbxContent>
          </v:textbox>
          <w10:wrap anchorx="page" anchory="page"/>
        </v:shape>
      </w:pic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09" o:spid="_x0000_s2136" type="#_x0000_t202" style="position:absolute;margin-left:307pt;margin-top:34.5pt;width:24pt;height:15.3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AH/jNiBQIAAMc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229</w:t>
                </w:r>
                <w:r>
                  <w:rPr>
                    <w:noProof/>
                  </w:rPr>
                  <w:fldChar w:fldCharType="end"/>
                </w:r>
              </w:p>
            </w:txbxContent>
          </v:textbox>
          <w10:wrap anchorx="page" anchory="page"/>
        </v:shape>
      </w:pic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07" o:spid="_x0000_s2134" type="#_x0000_t202" style="position:absolute;margin-left:307pt;margin-top:34.5pt;width:24pt;height:15.3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Bgg0MmBQIAAMc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230</w:t>
                </w:r>
                <w:r>
                  <w:rPr>
                    <w:noProof/>
                  </w:rPr>
                  <w:fldChar w:fldCharType="end"/>
                </w:r>
              </w:p>
            </w:txbxContent>
          </v:textbox>
          <w10:wrap anchorx="page" anchory="page"/>
        </v:shape>
      </w:pic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05" o:spid="_x0000_s2132" type="#_x0000_t202" style="position:absolute;margin-left:307pt;margin-top:34.5pt;width:24pt;height:15.3pt;z-index:-2516480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232</w:t>
                </w:r>
                <w:r>
                  <w:rPr>
                    <w:noProof/>
                  </w:rPr>
                  <w:fldChar w:fldCharType="end"/>
                </w:r>
              </w:p>
            </w:txbxContent>
          </v:textbox>
          <w10:wrap anchorx="page" anchory="page"/>
        </v:shape>
      </w:pic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03" o:spid="_x0000_s2130" type="#_x0000_t202" style="position:absolute;margin-left:307pt;margin-top:34.5pt;width:24pt;height:15.3pt;z-index:-2516459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233</w:t>
                </w:r>
                <w:r>
                  <w:rPr>
                    <w:noProof/>
                  </w:rPr>
                  <w:fldChar w:fldCharType="end"/>
                </w:r>
              </w:p>
            </w:txbxContent>
          </v:textbox>
          <w10:wrap anchorx="page" anchory="page"/>
        </v:shape>
      </w:pic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01" o:spid="_x0000_s2128" type="#_x0000_t202" style="position:absolute;margin-left:405.4pt;margin-top:34.5pt;width:24pt;height:15.3pt;z-index:-2516439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234</w:t>
                </w:r>
                <w:r>
                  <w:rPr>
                    <w:noProof/>
                  </w:rPr>
                  <w:fldChar w:fldCharType="end"/>
                </w:r>
              </w:p>
            </w:txbxContent>
          </v:textbox>
          <w10:wrap anchorx="page" anchory="page"/>
        </v:shape>
      </w:pic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99" o:spid="_x0000_s2126" type="#_x0000_t202" style="position:absolute;margin-left:405.4pt;margin-top:34.5pt;width:24pt;height:15.3pt;z-index:-2516418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235</w:t>
                </w:r>
                <w:r>
                  <w:rPr>
                    <w:noProof/>
                  </w:rPr>
                  <w:fldChar w:fldCharType="end"/>
                </w:r>
              </w:p>
            </w:txbxContent>
          </v:textbox>
          <w10:wrap anchorx="page" anchory="page"/>
        </v:shape>
      </w:pic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97" o:spid="_x0000_s2124" type="#_x0000_t202" style="position:absolute;margin-left:405.4pt;margin-top:34.5pt;width:24pt;height:15.3pt;z-index:-2516398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236</w:t>
                </w:r>
                <w:r>
                  <w:rPr>
                    <w:noProof/>
                  </w:rPr>
                  <w:fldChar w:fldCharType="end"/>
                </w:r>
              </w:p>
            </w:txbxContent>
          </v:textbox>
          <w10:wrap anchorx="page" anchory="page"/>
        </v:shape>
      </w:pic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95" o:spid="_x0000_s2122" type="#_x0000_t202" style="position:absolute;margin-left:405.4pt;margin-top:34.5pt;width:24pt;height:15.3pt;z-index:-2516377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237</w:t>
                </w:r>
                <w:r>
                  <w:rPr>
                    <w:noProof/>
                  </w:rPr>
                  <w:fldChar w:fldCharType="end"/>
                </w:r>
              </w:p>
            </w:txbxContent>
          </v:textbox>
          <w10:wrap anchorx="page" anchory="page"/>
        </v:shape>
      </w:pic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93" o:spid="_x0000_s2120" type="#_x0000_t202" style="position:absolute;margin-left:307pt;margin-top:34.5pt;width:24pt;height:15.3pt;z-index:-2516357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238</w:t>
                </w:r>
                <w:r>
                  <w:rPr>
                    <w:noProof/>
                  </w:rPr>
                  <w:fldChar w:fldCharType="end"/>
                </w:r>
              </w:p>
            </w:txbxContent>
          </v:textbox>
          <w10:wrap anchorx="page" anchory="page"/>
        </v:shape>
      </w:pic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91" o:spid="_x0000_s2118" type="#_x0000_t202" style="position:absolute;margin-left:307pt;margin-top:34.5pt;width:24pt;height:15.3pt;z-index:-2516336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240</w:t>
                </w:r>
                <w:r>
                  <w:rPr>
                    <w:noProof/>
                  </w:rPr>
                  <w:fldChar w:fldCharType="end"/>
                </w:r>
              </w:p>
            </w:txbxContent>
          </v:textbox>
          <w10:wrap anchorx="page" anchory="page"/>
        </v:shape>
      </w:pic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89" o:spid="_x0000_s2116" type="#_x0000_t202" style="position:absolute;margin-left:307pt;margin-top:34.5pt;width:24pt;height:15.3pt;z-index:-2516316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242</w:t>
                </w:r>
                <w:r>
                  <w:rPr>
                    <w:noProof/>
                  </w:rPr>
                  <w:fldChar w:fldCharType="end"/>
                </w:r>
              </w:p>
            </w:txbxContent>
          </v:textbox>
          <w10:wrap anchorx="page" anchory="page"/>
        </v:shape>
      </w:pic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87" o:spid="_x0000_s2114" type="#_x0000_t202" style="position:absolute;margin-left:307pt;margin-top:34.5pt;width:24pt;height:15.3pt;z-index:-2516295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CeNXKCBQIAAMY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244</w:t>
                </w:r>
                <w:r>
                  <w:rPr>
                    <w:noProof/>
                  </w:rPr>
                  <w:fldChar w:fldCharType="end"/>
                </w:r>
              </w:p>
            </w:txbxContent>
          </v:textbox>
          <w10:wrap anchorx="page" anchory="page"/>
        </v:shape>
      </w:pic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65" o:spid="_x0000_s2092" type="#_x0000_t202" style="position:absolute;margin-left:307pt;margin-top:34.5pt;width:24pt;height:15.3pt;z-index:-2516070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DCxWieBQIAAMY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245</w:t>
                </w:r>
                <w:r>
                  <w:rPr>
                    <w:noProof/>
                  </w:rPr>
                  <w:fldChar w:fldCharType="end"/>
                </w:r>
              </w:p>
            </w:txbxContent>
          </v:textbox>
          <w10:wrap anchorx="page" anchory="page"/>
        </v:shape>
      </w:pic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63" o:spid="_x0000_s2090" type="#_x0000_t202" style="position:absolute;margin-left:307pt;margin-top:34.5pt;width:24pt;height:15.3pt;z-index:-2516049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246</w:t>
                </w:r>
                <w:r>
                  <w:rPr>
                    <w:noProof/>
                  </w:rPr>
                  <w:fldChar w:fldCharType="end"/>
                </w:r>
              </w:p>
            </w:txbxContent>
          </v:textbox>
          <w10:wrap anchorx="page" anchory="page"/>
        </v:shape>
      </w:pic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61" o:spid="_x0000_s2088" type="#_x0000_t202" style="position:absolute;margin-left:307pt;margin-top:34.5pt;width:24pt;height:15.3pt;z-index:-2516029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247</w:t>
                </w:r>
                <w:r>
                  <w:rPr>
                    <w:noProof/>
                  </w:rPr>
                  <w:fldChar w:fldCharType="end"/>
                </w:r>
              </w:p>
            </w:txbxContent>
          </v:textbox>
          <w10:wrap anchorx="page" anchory="page"/>
        </v:shape>
      </w:pic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59" o:spid="_x0000_s2086" type="#_x0000_t202" style="position:absolute;margin-left:405.4pt;margin-top:34.5pt;width:24pt;height:15.3pt;z-index:-2516008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249</w:t>
                </w:r>
                <w:r>
                  <w:rPr>
                    <w:noProof/>
                  </w:rPr>
                  <w:fldChar w:fldCharType="end"/>
                </w:r>
              </w:p>
            </w:txbxContent>
          </v:textbox>
          <w10:wrap anchorx="page" anchory="page"/>
        </v:shape>
      </w:pic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57" o:spid="_x0000_s2084" type="#_x0000_t202" style="position:absolute;margin-left:405.4pt;margin-top:34.5pt;width:24pt;height:15.3pt;z-index:-2515988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250</w:t>
                </w:r>
                <w:r>
                  <w:rPr>
                    <w:noProof/>
                  </w:rPr>
                  <w:fldChar w:fldCharType="end"/>
                </w:r>
              </w:p>
            </w:txbxContent>
          </v:textbox>
          <w10:wrap anchorx="page" anchory="page"/>
        </v:shape>
      </w:pic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55" o:spid="_x0000_s2082" type="#_x0000_t202" style="position:absolute;margin-left:405.4pt;margin-top:34.5pt;width:24pt;height:15.3pt;z-index:-251596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251</w:t>
                </w:r>
                <w:r>
                  <w:rPr>
                    <w:noProof/>
                  </w:rPr>
                  <w:fldChar w:fldCharType="end"/>
                </w:r>
              </w:p>
            </w:txbxContent>
          </v:textbox>
          <w10:wrap anchorx="page" anchory="page"/>
        </v:shape>
      </w:pic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53" o:spid="_x0000_s2080" type="#_x0000_t202" style="position:absolute;margin-left:307pt;margin-top:34.5pt;width:24pt;height:15.3pt;z-index:-251594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252</w:t>
                </w:r>
                <w:r>
                  <w:rPr>
                    <w:noProof/>
                  </w:rPr>
                  <w:fldChar w:fldCharType="end"/>
                </w:r>
              </w:p>
            </w:txbxContent>
          </v:textbox>
          <w10:wrap anchorx="page" anchory="page"/>
        </v:shape>
      </w:pic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49" o:spid="_x0000_s2076" type="#_x0000_t202" style="position:absolute;margin-left:307pt;margin-top:34.5pt;width:24pt;height:15.3pt;z-index:-251590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255</w:t>
                </w:r>
                <w:r>
                  <w:rPr>
                    <w:noProof/>
                  </w:rPr>
                  <w:fldChar w:fldCharType="end"/>
                </w:r>
              </w:p>
            </w:txbxContent>
          </v:textbox>
          <w10:wrap anchorx="page" anchory="page"/>
        </v:shape>
      </w:pic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47" o:spid="_x0000_s2074" type="#_x0000_t202" style="position:absolute;margin-left:307pt;margin-top:34.5pt;width:24pt;height:15.3pt;z-index:-2515886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264</w:t>
                </w:r>
                <w:r>
                  <w:rPr>
                    <w:noProof/>
                  </w:rPr>
                  <w:fldChar w:fldCharType="end"/>
                </w:r>
              </w:p>
            </w:txbxContent>
          </v:textbox>
          <w10:wrap anchorx="page" anchory="page"/>
        </v:shape>
      </w:pic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_x0000_s2270" type="#_x0000_t202" style="position:absolute;margin-left:307pt;margin-top:34.5pt;width:24pt;height:15.3pt;z-index:-2515578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267</w:t>
                </w:r>
                <w:r>
                  <w:rPr>
                    <w:noProof/>
                  </w:rPr>
                  <w:fldChar w:fldCharType="end"/>
                </w:r>
              </w:p>
            </w:txbxContent>
          </v:textbox>
          <w10:wrap anchorx="page" anchory="page"/>
        </v:shape>
      </w:pic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308" w:rsidRDefault="00825308">
    <w:pPr>
      <w:pStyle w:val="a3"/>
      <w:spacing w:line="14" w:lineRule="auto"/>
      <w:rPr>
        <w:sz w:val="20"/>
      </w:rPr>
    </w:pPr>
    <w:r>
      <w:rPr>
        <w:noProof/>
        <w:lang w:eastAsia="ru-RU"/>
      </w:rPr>
      <w:pict>
        <v:shapetype id="_x0000_t202" coordsize="21600,21600" o:spt="202" path="m,l,21600r21600,l21600,xe">
          <v:stroke joinstyle="miter"/>
          <v:path gradientshapeok="t" o:connecttype="rect"/>
        </v:shapetype>
        <v:shape id="_x0000_s2272" type="#_x0000_t202" style="position:absolute;margin-left:307pt;margin-top:34.5pt;width:24pt;height:15.3pt;z-index:-2515558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" filled="f" stroked="f">
          <v:textbox inset="0,0,0,0">
            <w:txbxContent>
              <w:p w:rsidR="00825308" w:rsidRDefault="00825308">
                <w:pPr>
                  <w:pStyle w:val="a3"/>
                  <w:spacing w:before="10"/>
                  <w:ind w:left="60"/>
                </w:pPr>
                <w:r>
                  <w:fldChar w:fldCharType="begin"/>
                </w:r>
                <w:r>
                  <w:instrText xml:space="preserve"> PAGE </w:instrText>
                </w:r>
                <w:r>
                  <w:fldChar w:fldCharType="separate"/>
                </w:r>
                <w:r w:rsidR="002E1E79">
                  <w:rPr>
                    <w:noProof/>
                  </w:rPr>
                  <w:t>272</w:t>
                </w:r>
                <w:r>
                  <w:rPr>
                    <w:noProof/>
                  </w:rP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A1F6A"/>
    <w:multiLevelType w:val="multilevel"/>
    <w:tmpl w:val="E32490E0"/>
    <w:lvl w:ilvl="0">
      <w:start w:val="1"/>
      <w:numFmt w:val="decimal"/>
      <w:lvlText w:val="%1."/>
      <w:lvlJc w:val="left"/>
      <w:pPr>
        <w:ind w:left="1542" w:hanging="36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986" w:hanging="240"/>
        <w:jc w:val="right"/>
      </w:pPr>
      <w:rPr>
        <w:rFonts w:hint="default"/>
        <w:b/>
        <w:bCs/>
        <w:w w:val="100"/>
        <w:lang w:val="ru-RU" w:eastAsia="en-US" w:bidi="ar-SA"/>
      </w:rPr>
    </w:lvl>
    <w:lvl w:ilvl="2">
      <w:start w:val="1"/>
      <w:numFmt w:val="decimal"/>
      <w:lvlText w:val="%2.%3."/>
      <w:lvlJc w:val="left"/>
      <w:pPr>
        <w:ind w:left="1242" w:hanging="420"/>
        <w:jc w:val="right"/>
      </w:pPr>
      <w:rPr>
        <w:rFonts w:hint="default"/>
        <w:b/>
        <w:bCs/>
        <w:w w:val="100"/>
        <w:lang w:val="ru-RU" w:eastAsia="en-US" w:bidi="ar-SA"/>
      </w:rPr>
    </w:lvl>
    <w:lvl w:ilvl="3">
      <w:numFmt w:val="bullet"/>
      <w:lvlText w:val="•"/>
      <w:lvlJc w:val="left"/>
      <w:pPr>
        <w:ind w:left="3058" w:hanging="420"/>
      </w:pPr>
      <w:rPr>
        <w:rFonts w:hint="default"/>
        <w:lang w:val="ru-RU" w:eastAsia="en-US" w:bidi="ar-SA"/>
      </w:rPr>
    </w:lvl>
    <w:lvl w:ilvl="4">
      <w:numFmt w:val="bullet"/>
      <w:lvlText w:val="•"/>
      <w:lvlJc w:val="left"/>
      <w:pPr>
        <w:ind w:left="4136" w:hanging="420"/>
      </w:pPr>
      <w:rPr>
        <w:rFonts w:hint="default"/>
        <w:lang w:val="ru-RU" w:eastAsia="en-US" w:bidi="ar-SA"/>
      </w:rPr>
    </w:lvl>
    <w:lvl w:ilvl="5">
      <w:numFmt w:val="bullet"/>
      <w:lvlText w:val="•"/>
      <w:lvlJc w:val="left"/>
      <w:pPr>
        <w:ind w:left="5214" w:hanging="420"/>
      </w:pPr>
      <w:rPr>
        <w:rFonts w:hint="default"/>
        <w:lang w:val="ru-RU" w:eastAsia="en-US" w:bidi="ar-SA"/>
      </w:rPr>
    </w:lvl>
    <w:lvl w:ilvl="6">
      <w:numFmt w:val="bullet"/>
      <w:lvlText w:val="•"/>
      <w:lvlJc w:val="left"/>
      <w:pPr>
        <w:ind w:left="6293" w:hanging="420"/>
      </w:pPr>
      <w:rPr>
        <w:rFonts w:hint="default"/>
        <w:lang w:val="ru-RU" w:eastAsia="en-US" w:bidi="ar-SA"/>
      </w:rPr>
    </w:lvl>
    <w:lvl w:ilvl="7">
      <w:numFmt w:val="bullet"/>
      <w:lvlText w:val="•"/>
      <w:lvlJc w:val="left"/>
      <w:pPr>
        <w:ind w:left="7371" w:hanging="420"/>
      </w:pPr>
      <w:rPr>
        <w:rFonts w:hint="default"/>
        <w:lang w:val="ru-RU" w:eastAsia="en-US" w:bidi="ar-SA"/>
      </w:rPr>
    </w:lvl>
    <w:lvl w:ilvl="8">
      <w:numFmt w:val="bullet"/>
      <w:lvlText w:val="•"/>
      <w:lvlJc w:val="left"/>
      <w:pPr>
        <w:ind w:left="8449" w:hanging="420"/>
      </w:pPr>
      <w:rPr>
        <w:rFonts w:hint="default"/>
        <w:lang w:val="ru-RU" w:eastAsia="en-US" w:bidi="ar-SA"/>
      </w:rPr>
    </w:lvl>
  </w:abstractNum>
  <w:abstractNum w:abstractNumId="1">
    <w:nsid w:val="02A475EB"/>
    <w:multiLevelType w:val="hybridMultilevel"/>
    <w:tmpl w:val="2E70FFB2"/>
    <w:lvl w:ilvl="0" w:tplc="FA3A37BE">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CEDE9896">
      <w:numFmt w:val="bullet"/>
      <w:lvlText w:val="•"/>
      <w:lvlJc w:val="left"/>
      <w:pPr>
        <w:ind w:left="949" w:hanging="125"/>
      </w:pPr>
      <w:rPr>
        <w:rFonts w:hint="default"/>
        <w:lang w:val="ru-RU" w:eastAsia="en-US" w:bidi="ar-SA"/>
      </w:rPr>
    </w:lvl>
    <w:lvl w:ilvl="2" w:tplc="401C0792">
      <w:numFmt w:val="bullet"/>
      <w:lvlText w:val="•"/>
      <w:lvlJc w:val="left"/>
      <w:pPr>
        <w:ind w:left="1799" w:hanging="125"/>
      </w:pPr>
      <w:rPr>
        <w:rFonts w:hint="default"/>
        <w:lang w:val="ru-RU" w:eastAsia="en-US" w:bidi="ar-SA"/>
      </w:rPr>
    </w:lvl>
    <w:lvl w:ilvl="3" w:tplc="AB4E7F78">
      <w:numFmt w:val="bullet"/>
      <w:lvlText w:val="•"/>
      <w:lvlJc w:val="left"/>
      <w:pPr>
        <w:ind w:left="2649" w:hanging="125"/>
      </w:pPr>
      <w:rPr>
        <w:rFonts w:hint="default"/>
        <w:lang w:val="ru-RU" w:eastAsia="en-US" w:bidi="ar-SA"/>
      </w:rPr>
    </w:lvl>
    <w:lvl w:ilvl="4" w:tplc="B684680A">
      <w:numFmt w:val="bullet"/>
      <w:lvlText w:val="•"/>
      <w:lvlJc w:val="left"/>
      <w:pPr>
        <w:ind w:left="3498" w:hanging="125"/>
      </w:pPr>
      <w:rPr>
        <w:rFonts w:hint="default"/>
        <w:lang w:val="ru-RU" w:eastAsia="en-US" w:bidi="ar-SA"/>
      </w:rPr>
    </w:lvl>
    <w:lvl w:ilvl="5" w:tplc="A17EED52">
      <w:numFmt w:val="bullet"/>
      <w:lvlText w:val="•"/>
      <w:lvlJc w:val="left"/>
      <w:pPr>
        <w:ind w:left="4348" w:hanging="125"/>
      </w:pPr>
      <w:rPr>
        <w:rFonts w:hint="default"/>
        <w:lang w:val="ru-RU" w:eastAsia="en-US" w:bidi="ar-SA"/>
      </w:rPr>
    </w:lvl>
    <w:lvl w:ilvl="6" w:tplc="F836E080">
      <w:numFmt w:val="bullet"/>
      <w:lvlText w:val="•"/>
      <w:lvlJc w:val="left"/>
      <w:pPr>
        <w:ind w:left="5198" w:hanging="125"/>
      </w:pPr>
      <w:rPr>
        <w:rFonts w:hint="default"/>
        <w:lang w:val="ru-RU" w:eastAsia="en-US" w:bidi="ar-SA"/>
      </w:rPr>
    </w:lvl>
    <w:lvl w:ilvl="7" w:tplc="23222B5E">
      <w:numFmt w:val="bullet"/>
      <w:lvlText w:val="•"/>
      <w:lvlJc w:val="left"/>
      <w:pPr>
        <w:ind w:left="6047" w:hanging="125"/>
      </w:pPr>
      <w:rPr>
        <w:rFonts w:hint="default"/>
        <w:lang w:val="ru-RU" w:eastAsia="en-US" w:bidi="ar-SA"/>
      </w:rPr>
    </w:lvl>
    <w:lvl w:ilvl="8" w:tplc="0F1272CA">
      <w:numFmt w:val="bullet"/>
      <w:lvlText w:val="•"/>
      <w:lvlJc w:val="left"/>
      <w:pPr>
        <w:ind w:left="6897" w:hanging="125"/>
      </w:pPr>
      <w:rPr>
        <w:rFonts w:hint="default"/>
        <w:lang w:val="ru-RU" w:eastAsia="en-US" w:bidi="ar-SA"/>
      </w:rPr>
    </w:lvl>
  </w:abstractNum>
  <w:abstractNum w:abstractNumId="2">
    <w:nsid w:val="039C1FDB"/>
    <w:multiLevelType w:val="hybridMultilevel"/>
    <w:tmpl w:val="8AB24518"/>
    <w:lvl w:ilvl="0" w:tplc="0FE88ECE">
      <w:start w:val="1"/>
      <w:numFmt w:val="decimal"/>
      <w:lvlText w:val="%1."/>
      <w:lvlJc w:val="left"/>
      <w:pPr>
        <w:ind w:left="110" w:hanging="221"/>
        <w:jc w:val="right"/>
      </w:pPr>
      <w:rPr>
        <w:rFonts w:ascii="Times New Roman" w:eastAsia="Times New Roman" w:hAnsi="Times New Roman" w:cs="Times New Roman" w:hint="default"/>
        <w:w w:val="100"/>
        <w:sz w:val="22"/>
        <w:szCs w:val="22"/>
        <w:lang w:val="ru-RU" w:eastAsia="en-US" w:bidi="ar-SA"/>
      </w:rPr>
    </w:lvl>
    <w:lvl w:ilvl="1" w:tplc="E34EACFA">
      <w:numFmt w:val="bullet"/>
      <w:lvlText w:val="•"/>
      <w:lvlJc w:val="left"/>
      <w:pPr>
        <w:ind w:left="1085" w:hanging="221"/>
      </w:pPr>
      <w:rPr>
        <w:rFonts w:hint="default"/>
        <w:lang w:val="ru-RU" w:eastAsia="en-US" w:bidi="ar-SA"/>
      </w:rPr>
    </w:lvl>
    <w:lvl w:ilvl="2" w:tplc="6D607C00">
      <w:numFmt w:val="bullet"/>
      <w:lvlText w:val="•"/>
      <w:lvlJc w:val="left"/>
      <w:pPr>
        <w:ind w:left="2050" w:hanging="221"/>
      </w:pPr>
      <w:rPr>
        <w:rFonts w:hint="default"/>
        <w:lang w:val="ru-RU" w:eastAsia="en-US" w:bidi="ar-SA"/>
      </w:rPr>
    </w:lvl>
    <w:lvl w:ilvl="3" w:tplc="6A80484A">
      <w:numFmt w:val="bullet"/>
      <w:lvlText w:val="•"/>
      <w:lvlJc w:val="left"/>
      <w:pPr>
        <w:ind w:left="3016" w:hanging="221"/>
      </w:pPr>
      <w:rPr>
        <w:rFonts w:hint="default"/>
        <w:lang w:val="ru-RU" w:eastAsia="en-US" w:bidi="ar-SA"/>
      </w:rPr>
    </w:lvl>
    <w:lvl w:ilvl="4" w:tplc="B1DAA324">
      <w:numFmt w:val="bullet"/>
      <w:lvlText w:val="•"/>
      <w:lvlJc w:val="left"/>
      <w:pPr>
        <w:ind w:left="3981" w:hanging="221"/>
      </w:pPr>
      <w:rPr>
        <w:rFonts w:hint="default"/>
        <w:lang w:val="ru-RU" w:eastAsia="en-US" w:bidi="ar-SA"/>
      </w:rPr>
    </w:lvl>
    <w:lvl w:ilvl="5" w:tplc="1F44E4B2">
      <w:numFmt w:val="bullet"/>
      <w:lvlText w:val="•"/>
      <w:lvlJc w:val="left"/>
      <w:pPr>
        <w:ind w:left="4947" w:hanging="221"/>
      </w:pPr>
      <w:rPr>
        <w:rFonts w:hint="default"/>
        <w:lang w:val="ru-RU" w:eastAsia="en-US" w:bidi="ar-SA"/>
      </w:rPr>
    </w:lvl>
    <w:lvl w:ilvl="6" w:tplc="47EECBC0">
      <w:numFmt w:val="bullet"/>
      <w:lvlText w:val="•"/>
      <w:lvlJc w:val="left"/>
      <w:pPr>
        <w:ind w:left="5912" w:hanging="221"/>
      </w:pPr>
      <w:rPr>
        <w:rFonts w:hint="default"/>
        <w:lang w:val="ru-RU" w:eastAsia="en-US" w:bidi="ar-SA"/>
      </w:rPr>
    </w:lvl>
    <w:lvl w:ilvl="7" w:tplc="01706928">
      <w:numFmt w:val="bullet"/>
      <w:lvlText w:val="•"/>
      <w:lvlJc w:val="left"/>
      <w:pPr>
        <w:ind w:left="6877" w:hanging="221"/>
      </w:pPr>
      <w:rPr>
        <w:rFonts w:hint="default"/>
        <w:lang w:val="ru-RU" w:eastAsia="en-US" w:bidi="ar-SA"/>
      </w:rPr>
    </w:lvl>
    <w:lvl w:ilvl="8" w:tplc="987E9E2E">
      <w:numFmt w:val="bullet"/>
      <w:lvlText w:val="•"/>
      <w:lvlJc w:val="left"/>
      <w:pPr>
        <w:ind w:left="7843" w:hanging="221"/>
      </w:pPr>
      <w:rPr>
        <w:rFonts w:hint="default"/>
        <w:lang w:val="ru-RU" w:eastAsia="en-US" w:bidi="ar-SA"/>
      </w:rPr>
    </w:lvl>
  </w:abstractNum>
  <w:abstractNum w:abstractNumId="3">
    <w:nsid w:val="04B3790B"/>
    <w:multiLevelType w:val="hybridMultilevel"/>
    <w:tmpl w:val="D25C9AE6"/>
    <w:lvl w:ilvl="0" w:tplc="13062D80">
      <w:numFmt w:val="bullet"/>
      <w:lvlText w:val="•"/>
      <w:lvlJc w:val="left"/>
      <w:pPr>
        <w:ind w:left="107" w:hanging="917"/>
      </w:pPr>
      <w:rPr>
        <w:rFonts w:ascii="Times New Roman" w:eastAsia="Times New Roman" w:hAnsi="Times New Roman" w:cs="Times New Roman" w:hint="default"/>
        <w:w w:val="100"/>
        <w:sz w:val="24"/>
        <w:szCs w:val="24"/>
        <w:lang w:val="ru-RU" w:eastAsia="en-US" w:bidi="ar-SA"/>
      </w:rPr>
    </w:lvl>
    <w:lvl w:ilvl="1" w:tplc="0B7C09FC">
      <w:numFmt w:val="bullet"/>
      <w:lvlText w:val="•"/>
      <w:lvlJc w:val="left"/>
      <w:pPr>
        <w:ind w:left="582" w:hanging="917"/>
      </w:pPr>
      <w:rPr>
        <w:rFonts w:hint="default"/>
        <w:lang w:val="ru-RU" w:eastAsia="en-US" w:bidi="ar-SA"/>
      </w:rPr>
    </w:lvl>
    <w:lvl w:ilvl="2" w:tplc="6D06D8B6">
      <w:numFmt w:val="bullet"/>
      <w:lvlText w:val="•"/>
      <w:lvlJc w:val="left"/>
      <w:pPr>
        <w:ind w:left="1064" w:hanging="917"/>
      </w:pPr>
      <w:rPr>
        <w:rFonts w:hint="default"/>
        <w:lang w:val="ru-RU" w:eastAsia="en-US" w:bidi="ar-SA"/>
      </w:rPr>
    </w:lvl>
    <w:lvl w:ilvl="3" w:tplc="3BC42046">
      <w:numFmt w:val="bullet"/>
      <w:lvlText w:val="•"/>
      <w:lvlJc w:val="left"/>
      <w:pPr>
        <w:ind w:left="1546" w:hanging="917"/>
      </w:pPr>
      <w:rPr>
        <w:rFonts w:hint="default"/>
        <w:lang w:val="ru-RU" w:eastAsia="en-US" w:bidi="ar-SA"/>
      </w:rPr>
    </w:lvl>
    <w:lvl w:ilvl="4" w:tplc="88BC0BD2">
      <w:numFmt w:val="bullet"/>
      <w:lvlText w:val="•"/>
      <w:lvlJc w:val="left"/>
      <w:pPr>
        <w:ind w:left="2028" w:hanging="917"/>
      </w:pPr>
      <w:rPr>
        <w:rFonts w:hint="default"/>
        <w:lang w:val="ru-RU" w:eastAsia="en-US" w:bidi="ar-SA"/>
      </w:rPr>
    </w:lvl>
    <w:lvl w:ilvl="5" w:tplc="BFA6C39C">
      <w:numFmt w:val="bullet"/>
      <w:lvlText w:val="•"/>
      <w:lvlJc w:val="left"/>
      <w:pPr>
        <w:ind w:left="2510" w:hanging="917"/>
      </w:pPr>
      <w:rPr>
        <w:rFonts w:hint="default"/>
        <w:lang w:val="ru-RU" w:eastAsia="en-US" w:bidi="ar-SA"/>
      </w:rPr>
    </w:lvl>
    <w:lvl w:ilvl="6" w:tplc="C756B84E">
      <w:numFmt w:val="bullet"/>
      <w:lvlText w:val="•"/>
      <w:lvlJc w:val="left"/>
      <w:pPr>
        <w:ind w:left="2992" w:hanging="917"/>
      </w:pPr>
      <w:rPr>
        <w:rFonts w:hint="default"/>
        <w:lang w:val="ru-RU" w:eastAsia="en-US" w:bidi="ar-SA"/>
      </w:rPr>
    </w:lvl>
    <w:lvl w:ilvl="7" w:tplc="347CD090">
      <w:numFmt w:val="bullet"/>
      <w:lvlText w:val="•"/>
      <w:lvlJc w:val="left"/>
      <w:pPr>
        <w:ind w:left="3474" w:hanging="917"/>
      </w:pPr>
      <w:rPr>
        <w:rFonts w:hint="default"/>
        <w:lang w:val="ru-RU" w:eastAsia="en-US" w:bidi="ar-SA"/>
      </w:rPr>
    </w:lvl>
    <w:lvl w:ilvl="8" w:tplc="C9684690">
      <w:numFmt w:val="bullet"/>
      <w:lvlText w:val="•"/>
      <w:lvlJc w:val="left"/>
      <w:pPr>
        <w:ind w:left="3956" w:hanging="917"/>
      </w:pPr>
      <w:rPr>
        <w:rFonts w:hint="default"/>
        <w:lang w:val="ru-RU" w:eastAsia="en-US" w:bidi="ar-SA"/>
      </w:rPr>
    </w:lvl>
  </w:abstractNum>
  <w:abstractNum w:abstractNumId="4">
    <w:nsid w:val="051530F4"/>
    <w:multiLevelType w:val="multilevel"/>
    <w:tmpl w:val="6CC8A29C"/>
    <w:lvl w:ilvl="0">
      <w:start w:val="3"/>
      <w:numFmt w:val="decimal"/>
      <w:lvlText w:val="%1"/>
      <w:lvlJc w:val="left"/>
      <w:pPr>
        <w:ind w:left="222" w:hanging="483"/>
      </w:pPr>
      <w:rPr>
        <w:rFonts w:hint="default"/>
        <w:lang w:val="ru-RU" w:eastAsia="en-US" w:bidi="ar-SA"/>
      </w:rPr>
    </w:lvl>
    <w:lvl w:ilvl="1">
      <w:start w:val="1"/>
      <w:numFmt w:val="decimal"/>
      <w:lvlText w:val="%1.%2."/>
      <w:lvlJc w:val="left"/>
      <w:pPr>
        <w:ind w:left="222" w:hanging="483"/>
      </w:pPr>
      <w:rPr>
        <w:rFonts w:hint="default"/>
        <w:w w:val="100"/>
        <w:lang w:val="ru-RU" w:eastAsia="en-US" w:bidi="ar-SA"/>
      </w:rPr>
    </w:lvl>
    <w:lvl w:ilvl="2">
      <w:start w:val="1"/>
      <w:numFmt w:val="decimal"/>
      <w:lvlText w:val="%1.%2.%3."/>
      <w:lvlJc w:val="left"/>
      <w:pPr>
        <w:ind w:left="1131" w:hanging="550"/>
      </w:pPr>
      <w:rPr>
        <w:rFonts w:ascii="Times New Roman" w:eastAsia="Times New Roman" w:hAnsi="Times New Roman" w:cs="Times New Roman" w:hint="default"/>
        <w:b/>
        <w:bCs/>
        <w:w w:val="100"/>
        <w:sz w:val="22"/>
        <w:szCs w:val="22"/>
        <w:lang w:val="ru-RU" w:eastAsia="en-US" w:bidi="ar-SA"/>
      </w:rPr>
    </w:lvl>
    <w:lvl w:ilvl="3">
      <w:numFmt w:val="bullet"/>
      <w:lvlText w:val="•"/>
      <w:lvlJc w:val="left"/>
      <w:pPr>
        <w:ind w:left="3065" w:hanging="550"/>
      </w:pPr>
      <w:rPr>
        <w:rFonts w:hint="default"/>
        <w:lang w:val="ru-RU" w:eastAsia="en-US" w:bidi="ar-SA"/>
      </w:rPr>
    </w:lvl>
    <w:lvl w:ilvl="4">
      <w:numFmt w:val="bullet"/>
      <w:lvlText w:val="•"/>
      <w:lvlJc w:val="left"/>
      <w:pPr>
        <w:ind w:left="4028" w:hanging="550"/>
      </w:pPr>
      <w:rPr>
        <w:rFonts w:hint="default"/>
        <w:lang w:val="ru-RU" w:eastAsia="en-US" w:bidi="ar-SA"/>
      </w:rPr>
    </w:lvl>
    <w:lvl w:ilvl="5">
      <w:numFmt w:val="bullet"/>
      <w:lvlText w:val="•"/>
      <w:lvlJc w:val="left"/>
      <w:pPr>
        <w:ind w:left="4991" w:hanging="550"/>
      </w:pPr>
      <w:rPr>
        <w:rFonts w:hint="default"/>
        <w:lang w:val="ru-RU" w:eastAsia="en-US" w:bidi="ar-SA"/>
      </w:rPr>
    </w:lvl>
    <w:lvl w:ilvl="6">
      <w:numFmt w:val="bullet"/>
      <w:lvlText w:val="•"/>
      <w:lvlJc w:val="left"/>
      <w:pPr>
        <w:ind w:left="5954" w:hanging="550"/>
      </w:pPr>
      <w:rPr>
        <w:rFonts w:hint="default"/>
        <w:lang w:val="ru-RU" w:eastAsia="en-US" w:bidi="ar-SA"/>
      </w:rPr>
    </w:lvl>
    <w:lvl w:ilvl="7">
      <w:numFmt w:val="bullet"/>
      <w:lvlText w:val="•"/>
      <w:lvlJc w:val="left"/>
      <w:pPr>
        <w:ind w:left="6917" w:hanging="550"/>
      </w:pPr>
      <w:rPr>
        <w:rFonts w:hint="default"/>
        <w:lang w:val="ru-RU" w:eastAsia="en-US" w:bidi="ar-SA"/>
      </w:rPr>
    </w:lvl>
    <w:lvl w:ilvl="8">
      <w:numFmt w:val="bullet"/>
      <w:lvlText w:val="•"/>
      <w:lvlJc w:val="left"/>
      <w:pPr>
        <w:ind w:left="7880" w:hanging="550"/>
      </w:pPr>
      <w:rPr>
        <w:rFonts w:hint="default"/>
        <w:lang w:val="ru-RU" w:eastAsia="en-US" w:bidi="ar-SA"/>
      </w:rPr>
    </w:lvl>
  </w:abstractNum>
  <w:abstractNum w:abstractNumId="5">
    <w:nsid w:val="05902253"/>
    <w:multiLevelType w:val="hybridMultilevel"/>
    <w:tmpl w:val="F87C3B36"/>
    <w:lvl w:ilvl="0" w:tplc="19A889AA">
      <w:start w:val="1"/>
      <w:numFmt w:val="decimal"/>
      <w:lvlText w:val="%1."/>
      <w:lvlJc w:val="left"/>
      <w:pPr>
        <w:ind w:left="830" w:hanging="360"/>
      </w:pPr>
      <w:rPr>
        <w:rFonts w:ascii="Times New Roman" w:eastAsia="Times New Roman" w:hAnsi="Times New Roman" w:cs="Times New Roman" w:hint="default"/>
        <w:w w:val="100"/>
        <w:sz w:val="24"/>
        <w:szCs w:val="24"/>
        <w:lang w:val="ru-RU" w:eastAsia="en-US" w:bidi="ar-SA"/>
      </w:rPr>
    </w:lvl>
    <w:lvl w:ilvl="1" w:tplc="B08EA81A">
      <w:numFmt w:val="bullet"/>
      <w:lvlText w:val="•"/>
      <w:lvlJc w:val="left"/>
      <w:pPr>
        <w:ind w:left="1691" w:hanging="360"/>
      </w:pPr>
      <w:rPr>
        <w:rFonts w:hint="default"/>
        <w:lang w:val="ru-RU" w:eastAsia="en-US" w:bidi="ar-SA"/>
      </w:rPr>
    </w:lvl>
    <w:lvl w:ilvl="2" w:tplc="5AACD376">
      <w:numFmt w:val="bullet"/>
      <w:lvlText w:val="•"/>
      <w:lvlJc w:val="left"/>
      <w:pPr>
        <w:ind w:left="2542" w:hanging="360"/>
      </w:pPr>
      <w:rPr>
        <w:rFonts w:hint="default"/>
        <w:lang w:val="ru-RU" w:eastAsia="en-US" w:bidi="ar-SA"/>
      </w:rPr>
    </w:lvl>
    <w:lvl w:ilvl="3" w:tplc="0B587276">
      <w:numFmt w:val="bullet"/>
      <w:lvlText w:val="•"/>
      <w:lvlJc w:val="left"/>
      <w:pPr>
        <w:ind w:left="3393" w:hanging="360"/>
      </w:pPr>
      <w:rPr>
        <w:rFonts w:hint="default"/>
        <w:lang w:val="ru-RU" w:eastAsia="en-US" w:bidi="ar-SA"/>
      </w:rPr>
    </w:lvl>
    <w:lvl w:ilvl="4" w:tplc="969C8966">
      <w:numFmt w:val="bullet"/>
      <w:lvlText w:val="•"/>
      <w:lvlJc w:val="left"/>
      <w:pPr>
        <w:ind w:left="4244" w:hanging="360"/>
      </w:pPr>
      <w:rPr>
        <w:rFonts w:hint="default"/>
        <w:lang w:val="ru-RU" w:eastAsia="en-US" w:bidi="ar-SA"/>
      </w:rPr>
    </w:lvl>
    <w:lvl w:ilvl="5" w:tplc="7320F0DA">
      <w:numFmt w:val="bullet"/>
      <w:lvlText w:val="•"/>
      <w:lvlJc w:val="left"/>
      <w:pPr>
        <w:ind w:left="5095" w:hanging="360"/>
      </w:pPr>
      <w:rPr>
        <w:rFonts w:hint="default"/>
        <w:lang w:val="ru-RU" w:eastAsia="en-US" w:bidi="ar-SA"/>
      </w:rPr>
    </w:lvl>
    <w:lvl w:ilvl="6" w:tplc="9990BC46">
      <w:numFmt w:val="bullet"/>
      <w:lvlText w:val="•"/>
      <w:lvlJc w:val="left"/>
      <w:pPr>
        <w:ind w:left="5946" w:hanging="360"/>
      </w:pPr>
      <w:rPr>
        <w:rFonts w:hint="default"/>
        <w:lang w:val="ru-RU" w:eastAsia="en-US" w:bidi="ar-SA"/>
      </w:rPr>
    </w:lvl>
    <w:lvl w:ilvl="7" w:tplc="5CA6E906">
      <w:numFmt w:val="bullet"/>
      <w:lvlText w:val="•"/>
      <w:lvlJc w:val="left"/>
      <w:pPr>
        <w:ind w:left="6797" w:hanging="360"/>
      </w:pPr>
      <w:rPr>
        <w:rFonts w:hint="default"/>
        <w:lang w:val="ru-RU" w:eastAsia="en-US" w:bidi="ar-SA"/>
      </w:rPr>
    </w:lvl>
    <w:lvl w:ilvl="8" w:tplc="4AB2DD8E">
      <w:numFmt w:val="bullet"/>
      <w:lvlText w:val="•"/>
      <w:lvlJc w:val="left"/>
      <w:pPr>
        <w:ind w:left="7648" w:hanging="360"/>
      </w:pPr>
      <w:rPr>
        <w:rFonts w:hint="default"/>
        <w:lang w:val="ru-RU" w:eastAsia="en-US" w:bidi="ar-SA"/>
      </w:rPr>
    </w:lvl>
  </w:abstractNum>
  <w:abstractNum w:abstractNumId="6">
    <w:nsid w:val="05CF16CE"/>
    <w:multiLevelType w:val="hybridMultilevel"/>
    <w:tmpl w:val="1D32802A"/>
    <w:lvl w:ilvl="0" w:tplc="3E709B1C">
      <w:start w:val="1"/>
      <w:numFmt w:val="decimal"/>
      <w:lvlText w:val="%1."/>
      <w:lvlJc w:val="left"/>
      <w:pPr>
        <w:ind w:left="830" w:hanging="360"/>
      </w:pPr>
      <w:rPr>
        <w:rFonts w:ascii="Times New Roman" w:eastAsia="Times New Roman" w:hAnsi="Times New Roman" w:cs="Times New Roman" w:hint="default"/>
        <w:w w:val="100"/>
        <w:sz w:val="24"/>
        <w:szCs w:val="24"/>
        <w:lang w:val="ru-RU" w:eastAsia="en-US" w:bidi="ar-SA"/>
      </w:rPr>
    </w:lvl>
    <w:lvl w:ilvl="1" w:tplc="E9761538">
      <w:numFmt w:val="bullet"/>
      <w:lvlText w:val="•"/>
      <w:lvlJc w:val="left"/>
      <w:pPr>
        <w:ind w:left="1691" w:hanging="360"/>
      </w:pPr>
      <w:rPr>
        <w:rFonts w:hint="default"/>
        <w:lang w:val="ru-RU" w:eastAsia="en-US" w:bidi="ar-SA"/>
      </w:rPr>
    </w:lvl>
    <w:lvl w:ilvl="2" w:tplc="79B0F07C">
      <w:numFmt w:val="bullet"/>
      <w:lvlText w:val="•"/>
      <w:lvlJc w:val="left"/>
      <w:pPr>
        <w:ind w:left="2542" w:hanging="360"/>
      </w:pPr>
      <w:rPr>
        <w:rFonts w:hint="default"/>
        <w:lang w:val="ru-RU" w:eastAsia="en-US" w:bidi="ar-SA"/>
      </w:rPr>
    </w:lvl>
    <w:lvl w:ilvl="3" w:tplc="4DB22EC0">
      <w:numFmt w:val="bullet"/>
      <w:lvlText w:val="•"/>
      <w:lvlJc w:val="left"/>
      <w:pPr>
        <w:ind w:left="3393" w:hanging="360"/>
      </w:pPr>
      <w:rPr>
        <w:rFonts w:hint="default"/>
        <w:lang w:val="ru-RU" w:eastAsia="en-US" w:bidi="ar-SA"/>
      </w:rPr>
    </w:lvl>
    <w:lvl w:ilvl="4" w:tplc="CEFC3DC0">
      <w:numFmt w:val="bullet"/>
      <w:lvlText w:val="•"/>
      <w:lvlJc w:val="left"/>
      <w:pPr>
        <w:ind w:left="4244" w:hanging="360"/>
      </w:pPr>
      <w:rPr>
        <w:rFonts w:hint="default"/>
        <w:lang w:val="ru-RU" w:eastAsia="en-US" w:bidi="ar-SA"/>
      </w:rPr>
    </w:lvl>
    <w:lvl w:ilvl="5" w:tplc="4D16C83E">
      <w:numFmt w:val="bullet"/>
      <w:lvlText w:val="•"/>
      <w:lvlJc w:val="left"/>
      <w:pPr>
        <w:ind w:left="5095" w:hanging="360"/>
      </w:pPr>
      <w:rPr>
        <w:rFonts w:hint="default"/>
        <w:lang w:val="ru-RU" w:eastAsia="en-US" w:bidi="ar-SA"/>
      </w:rPr>
    </w:lvl>
    <w:lvl w:ilvl="6" w:tplc="9236CD62">
      <w:numFmt w:val="bullet"/>
      <w:lvlText w:val="•"/>
      <w:lvlJc w:val="left"/>
      <w:pPr>
        <w:ind w:left="5946" w:hanging="360"/>
      </w:pPr>
      <w:rPr>
        <w:rFonts w:hint="default"/>
        <w:lang w:val="ru-RU" w:eastAsia="en-US" w:bidi="ar-SA"/>
      </w:rPr>
    </w:lvl>
    <w:lvl w:ilvl="7" w:tplc="BFAE1CC4">
      <w:numFmt w:val="bullet"/>
      <w:lvlText w:val="•"/>
      <w:lvlJc w:val="left"/>
      <w:pPr>
        <w:ind w:left="6797" w:hanging="360"/>
      </w:pPr>
      <w:rPr>
        <w:rFonts w:hint="default"/>
        <w:lang w:val="ru-RU" w:eastAsia="en-US" w:bidi="ar-SA"/>
      </w:rPr>
    </w:lvl>
    <w:lvl w:ilvl="8" w:tplc="CEFAE8D8">
      <w:numFmt w:val="bullet"/>
      <w:lvlText w:val="•"/>
      <w:lvlJc w:val="left"/>
      <w:pPr>
        <w:ind w:left="7648" w:hanging="360"/>
      </w:pPr>
      <w:rPr>
        <w:rFonts w:hint="default"/>
        <w:lang w:val="ru-RU" w:eastAsia="en-US" w:bidi="ar-SA"/>
      </w:rPr>
    </w:lvl>
  </w:abstractNum>
  <w:abstractNum w:abstractNumId="7">
    <w:nsid w:val="060E7063"/>
    <w:multiLevelType w:val="hybridMultilevel"/>
    <w:tmpl w:val="CBF85ECA"/>
    <w:lvl w:ilvl="0" w:tplc="BEF0745E">
      <w:start w:val="1"/>
      <w:numFmt w:val="decimal"/>
      <w:lvlText w:val="%1."/>
      <w:lvlJc w:val="left"/>
      <w:pPr>
        <w:ind w:left="100" w:hanging="348"/>
      </w:pPr>
      <w:rPr>
        <w:rFonts w:ascii="Times New Roman" w:eastAsia="Times New Roman" w:hAnsi="Times New Roman" w:cs="Times New Roman" w:hint="default"/>
        <w:w w:val="100"/>
        <w:sz w:val="22"/>
        <w:szCs w:val="22"/>
        <w:lang w:val="ru-RU" w:eastAsia="en-US" w:bidi="ar-SA"/>
      </w:rPr>
    </w:lvl>
    <w:lvl w:ilvl="1" w:tplc="D1CABEFC">
      <w:numFmt w:val="bullet"/>
      <w:lvlText w:val="•"/>
      <w:lvlJc w:val="left"/>
      <w:pPr>
        <w:ind w:left="949" w:hanging="348"/>
      </w:pPr>
      <w:rPr>
        <w:rFonts w:hint="default"/>
        <w:lang w:val="ru-RU" w:eastAsia="en-US" w:bidi="ar-SA"/>
      </w:rPr>
    </w:lvl>
    <w:lvl w:ilvl="2" w:tplc="71FC459A">
      <w:numFmt w:val="bullet"/>
      <w:lvlText w:val="•"/>
      <w:lvlJc w:val="left"/>
      <w:pPr>
        <w:ind w:left="1799" w:hanging="348"/>
      </w:pPr>
      <w:rPr>
        <w:rFonts w:hint="default"/>
        <w:lang w:val="ru-RU" w:eastAsia="en-US" w:bidi="ar-SA"/>
      </w:rPr>
    </w:lvl>
    <w:lvl w:ilvl="3" w:tplc="9E92B87C">
      <w:numFmt w:val="bullet"/>
      <w:lvlText w:val="•"/>
      <w:lvlJc w:val="left"/>
      <w:pPr>
        <w:ind w:left="2649" w:hanging="348"/>
      </w:pPr>
      <w:rPr>
        <w:rFonts w:hint="default"/>
        <w:lang w:val="ru-RU" w:eastAsia="en-US" w:bidi="ar-SA"/>
      </w:rPr>
    </w:lvl>
    <w:lvl w:ilvl="4" w:tplc="E64C6FF6">
      <w:numFmt w:val="bullet"/>
      <w:lvlText w:val="•"/>
      <w:lvlJc w:val="left"/>
      <w:pPr>
        <w:ind w:left="3499" w:hanging="348"/>
      </w:pPr>
      <w:rPr>
        <w:rFonts w:hint="default"/>
        <w:lang w:val="ru-RU" w:eastAsia="en-US" w:bidi="ar-SA"/>
      </w:rPr>
    </w:lvl>
    <w:lvl w:ilvl="5" w:tplc="C1345CB0">
      <w:numFmt w:val="bullet"/>
      <w:lvlText w:val="•"/>
      <w:lvlJc w:val="left"/>
      <w:pPr>
        <w:ind w:left="4349" w:hanging="348"/>
      </w:pPr>
      <w:rPr>
        <w:rFonts w:hint="default"/>
        <w:lang w:val="ru-RU" w:eastAsia="en-US" w:bidi="ar-SA"/>
      </w:rPr>
    </w:lvl>
    <w:lvl w:ilvl="6" w:tplc="61625AC0">
      <w:numFmt w:val="bullet"/>
      <w:lvlText w:val="•"/>
      <w:lvlJc w:val="left"/>
      <w:pPr>
        <w:ind w:left="5198" w:hanging="348"/>
      </w:pPr>
      <w:rPr>
        <w:rFonts w:hint="default"/>
        <w:lang w:val="ru-RU" w:eastAsia="en-US" w:bidi="ar-SA"/>
      </w:rPr>
    </w:lvl>
    <w:lvl w:ilvl="7" w:tplc="EB9E93A8">
      <w:numFmt w:val="bullet"/>
      <w:lvlText w:val="•"/>
      <w:lvlJc w:val="left"/>
      <w:pPr>
        <w:ind w:left="6048" w:hanging="348"/>
      </w:pPr>
      <w:rPr>
        <w:rFonts w:hint="default"/>
        <w:lang w:val="ru-RU" w:eastAsia="en-US" w:bidi="ar-SA"/>
      </w:rPr>
    </w:lvl>
    <w:lvl w:ilvl="8" w:tplc="2F425914">
      <w:numFmt w:val="bullet"/>
      <w:lvlText w:val="•"/>
      <w:lvlJc w:val="left"/>
      <w:pPr>
        <w:ind w:left="6898" w:hanging="348"/>
      </w:pPr>
      <w:rPr>
        <w:rFonts w:hint="default"/>
        <w:lang w:val="ru-RU" w:eastAsia="en-US" w:bidi="ar-SA"/>
      </w:rPr>
    </w:lvl>
  </w:abstractNum>
  <w:abstractNum w:abstractNumId="8">
    <w:nsid w:val="06396BBB"/>
    <w:multiLevelType w:val="hybridMultilevel"/>
    <w:tmpl w:val="42A04B38"/>
    <w:lvl w:ilvl="0" w:tplc="2A461578">
      <w:start w:val="1"/>
      <w:numFmt w:val="decimal"/>
      <w:lvlText w:val="%1."/>
      <w:lvlJc w:val="left"/>
      <w:pPr>
        <w:ind w:left="350" w:hanging="240"/>
      </w:pPr>
      <w:rPr>
        <w:rFonts w:ascii="Times New Roman" w:eastAsia="Times New Roman" w:hAnsi="Times New Roman" w:cs="Times New Roman" w:hint="default"/>
        <w:i/>
        <w:iCs/>
        <w:w w:val="100"/>
        <w:sz w:val="24"/>
        <w:szCs w:val="24"/>
        <w:lang w:val="ru-RU" w:eastAsia="en-US" w:bidi="ar-SA"/>
      </w:rPr>
    </w:lvl>
    <w:lvl w:ilvl="1" w:tplc="15942A6A">
      <w:numFmt w:val="bullet"/>
      <w:lvlText w:val="•"/>
      <w:lvlJc w:val="left"/>
      <w:pPr>
        <w:ind w:left="1294" w:hanging="240"/>
      </w:pPr>
      <w:rPr>
        <w:rFonts w:hint="default"/>
        <w:lang w:val="ru-RU" w:eastAsia="en-US" w:bidi="ar-SA"/>
      </w:rPr>
    </w:lvl>
    <w:lvl w:ilvl="2" w:tplc="7916B3FC">
      <w:numFmt w:val="bullet"/>
      <w:lvlText w:val="•"/>
      <w:lvlJc w:val="left"/>
      <w:pPr>
        <w:ind w:left="2229" w:hanging="240"/>
      </w:pPr>
      <w:rPr>
        <w:rFonts w:hint="default"/>
        <w:lang w:val="ru-RU" w:eastAsia="en-US" w:bidi="ar-SA"/>
      </w:rPr>
    </w:lvl>
    <w:lvl w:ilvl="3" w:tplc="3AFAF042">
      <w:numFmt w:val="bullet"/>
      <w:lvlText w:val="•"/>
      <w:lvlJc w:val="left"/>
      <w:pPr>
        <w:ind w:left="3164" w:hanging="240"/>
      </w:pPr>
      <w:rPr>
        <w:rFonts w:hint="default"/>
        <w:lang w:val="ru-RU" w:eastAsia="en-US" w:bidi="ar-SA"/>
      </w:rPr>
    </w:lvl>
    <w:lvl w:ilvl="4" w:tplc="C4941A08">
      <w:numFmt w:val="bullet"/>
      <w:lvlText w:val="•"/>
      <w:lvlJc w:val="left"/>
      <w:pPr>
        <w:ind w:left="4099" w:hanging="240"/>
      </w:pPr>
      <w:rPr>
        <w:rFonts w:hint="default"/>
        <w:lang w:val="ru-RU" w:eastAsia="en-US" w:bidi="ar-SA"/>
      </w:rPr>
    </w:lvl>
    <w:lvl w:ilvl="5" w:tplc="EAA2EE70">
      <w:numFmt w:val="bullet"/>
      <w:lvlText w:val="•"/>
      <w:lvlJc w:val="left"/>
      <w:pPr>
        <w:ind w:left="5034" w:hanging="240"/>
      </w:pPr>
      <w:rPr>
        <w:rFonts w:hint="default"/>
        <w:lang w:val="ru-RU" w:eastAsia="en-US" w:bidi="ar-SA"/>
      </w:rPr>
    </w:lvl>
    <w:lvl w:ilvl="6" w:tplc="FA368BC6">
      <w:numFmt w:val="bullet"/>
      <w:lvlText w:val="•"/>
      <w:lvlJc w:val="left"/>
      <w:pPr>
        <w:ind w:left="5969" w:hanging="240"/>
      </w:pPr>
      <w:rPr>
        <w:rFonts w:hint="default"/>
        <w:lang w:val="ru-RU" w:eastAsia="en-US" w:bidi="ar-SA"/>
      </w:rPr>
    </w:lvl>
    <w:lvl w:ilvl="7" w:tplc="A4DE892C">
      <w:numFmt w:val="bullet"/>
      <w:lvlText w:val="•"/>
      <w:lvlJc w:val="left"/>
      <w:pPr>
        <w:ind w:left="6904" w:hanging="240"/>
      </w:pPr>
      <w:rPr>
        <w:rFonts w:hint="default"/>
        <w:lang w:val="ru-RU" w:eastAsia="en-US" w:bidi="ar-SA"/>
      </w:rPr>
    </w:lvl>
    <w:lvl w:ilvl="8" w:tplc="F628255A">
      <w:numFmt w:val="bullet"/>
      <w:lvlText w:val="•"/>
      <w:lvlJc w:val="left"/>
      <w:pPr>
        <w:ind w:left="7839" w:hanging="240"/>
      </w:pPr>
      <w:rPr>
        <w:rFonts w:hint="default"/>
        <w:lang w:val="ru-RU" w:eastAsia="en-US" w:bidi="ar-SA"/>
      </w:rPr>
    </w:lvl>
  </w:abstractNum>
  <w:abstractNum w:abstractNumId="9">
    <w:nsid w:val="08F3083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nsid w:val="09C4486C"/>
    <w:multiLevelType w:val="hybridMultilevel"/>
    <w:tmpl w:val="503C9C7E"/>
    <w:lvl w:ilvl="0" w:tplc="F7EA6452">
      <w:start w:val="1"/>
      <w:numFmt w:val="decimal"/>
      <w:lvlText w:val="%1."/>
      <w:lvlJc w:val="left"/>
      <w:pPr>
        <w:ind w:left="830" w:hanging="360"/>
      </w:pPr>
      <w:rPr>
        <w:rFonts w:hint="default"/>
        <w:w w:val="100"/>
        <w:lang w:val="ru-RU" w:eastAsia="en-US" w:bidi="ar-SA"/>
      </w:rPr>
    </w:lvl>
    <w:lvl w:ilvl="1" w:tplc="378659AE">
      <w:numFmt w:val="bullet"/>
      <w:lvlText w:val="•"/>
      <w:lvlJc w:val="left"/>
      <w:pPr>
        <w:ind w:left="1691" w:hanging="360"/>
      </w:pPr>
      <w:rPr>
        <w:rFonts w:hint="default"/>
        <w:lang w:val="ru-RU" w:eastAsia="en-US" w:bidi="ar-SA"/>
      </w:rPr>
    </w:lvl>
    <w:lvl w:ilvl="2" w:tplc="EE9EE536">
      <w:numFmt w:val="bullet"/>
      <w:lvlText w:val="•"/>
      <w:lvlJc w:val="left"/>
      <w:pPr>
        <w:ind w:left="2542" w:hanging="360"/>
      </w:pPr>
      <w:rPr>
        <w:rFonts w:hint="default"/>
        <w:lang w:val="ru-RU" w:eastAsia="en-US" w:bidi="ar-SA"/>
      </w:rPr>
    </w:lvl>
    <w:lvl w:ilvl="3" w:tplc="DBDADD1C">
      <w:numFmt w:val="bullet"/>
      <w:lvlText w:val="•"/>
      <w:lvlJc w:val="left"/>
      <w:pPr>
        <w:ind w:left="3393" w:hanging="360"/>
      </w:pPr>
      <w:rPr>
        <w:rFonts w:hint="default"/>
        <w:lang w:val="ru-RU" w:eastAsia="en-US" w:bidi="ar-SA"/>
      </w:rPr>
    </w:lvl>
    <w:lvl w:ilvl="4" w:tplc="2A1CE26E">
      <w:numFmt w:val="bullet"/>
      <w:lvlText w:val="•"/>
      <w:lvlJc w:val="left"/>
      <w:pPr>
        <w:ind w:left="4244" w:hanging="360"/>
      </w:pPr>
      <w:rPr>
        <w:rFonts w:hint="default"/>
        <w:lang w:val="ru-RU" w:eastAsia="en-US" w:bidi="ar-SA"/>
      </w:rPr>
    </w:lvl>
    <w:lvl w:ilvl="5" w:tplc="35F41CF4">
      <w:numFmt w:val="bullet"/>
      <w:lvlText w:val="•"/>
      <w:lvlJc w:val="left"/>
      <w:pPr>
        <w:ind w:left="5095" w:hanging="360"/>
      </w:pPr>
      <w:rPr>
        <w:rFonts w:hint="default"/>
        <w:lang w:val="ru-RU" w:eastAsia="en-US" w:bidi="ar-SA"/>
      </w:rPr>
    </w:lvl>
    <w:lvl w:ilvl="6" w:tplc="FC0027EC">
      <w:numFmt w:val="bullet"/>
      <w:lvlText w:val="•"/>
      <w:lvlJc w:val="left"/>
      <w:pPr>
        <w:ind w:left="5946" w:hanging="360"/>
      </w:pPr>
      <w:rPr>
        <w:rFonts w:hint="default"/>
        <w:lang w:val="ru-RU" w:eastAsia="en-US" w:bidi="ar-SA"/>
      </w:rPr>
    </w:lvl>
    <w:lvl w:ilvl="7" w:tplc="F0267FFE">
      <w:numFmt w:val="bullet"/>
      <w:lvlText w:val="•"/>
      <w:lvlJc w:val="left"/>
      <w:pPr>
        <w:ind w:left="6797" w:hanging="360"/>
      </w:pPr>
      <w:rPr>
        <w:rFonts w:hint="default"/>
        <w:lang w:val="ru-RU" w:eastAsia="en-US" w:bidi="ar-SA"/>
      </w:rPr>
    </w:lvl>
    <w:lvl w:ilvl="8" w:tplc="B9127E42">
      <w:numFmt w:val="bullet"/>
      <w:lvlText w:val="•"/>
      <w:lvlJc w:val="left"/>
      <w:pPr>
        <w:ind w:left="7648" w:hanging="360"/>
      </w:pPr>
      <w:rPr>
        <w:rFonts w:hint="default"/>
        <w:lang w:val="ru-RU" w:eastAsia="en-US" w:bidi="ar-SA"/>
      </w:rPr>
    </w:lvl>
  </w:abstractNum>
  <w:abstractNum w:abstractNumId="1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nsid w:val="0A7A2EBF"/>
    <w:multiLevelType w:val="hybridMultilevel"/>
    <w:tmpl w:val="3A506A40"/>
    <w:lvl w:ilvl="0" w:tplc="B5B20E14">
      <w:start w:val="1"/>
      <w:numFmt w:val="decimal"/>
      <w:lvlText w:val="%1."/>
      <w:lvlJc w:val="left"/>
      <w:pPr>
        <w:ind w:left="109" w:hanging="348"/>
      </w:pPr>
      <w:rPr>
        <w:rFonts w:ascii="Times New Roman" w:eastAsia="Times New Roman" w:hAnsi="Times New Roman" w:cs="Times New Roman" w:hint="default"/>
        <w:w w:val="100"/>
        <w:sz w:val="22"/>
        <w:szCs w:val="22"/>
        <w:lang w:val="ru-RU" w:eastAsia="en-US" w:bidi="ar-SA"/>
      </w:rPr>
    </w:lvl>
    <w:lvl w:ilvl="1" w:tplc="596040B6">
      <w:numFmt w:val="bullet"/>
      <w:lvlText w:val="•"/>
      <w:lvlJc w:val="left"/>
      <w:pPr>
        <w:ind w:left="1101" w:hanging="348"/>
      </w:pPr>
      <w:rPr>
        <w:rFonts w:hint="default"/>
        <w:lang w:val="ru-RU" w:eastAsia="en-US" w:bidi="ar-SA"/>
      </w:rPr>
    </w:lvl>
    <w:lvl w:ilvl="2" w:tplc="D29EAF6A">
      <w:numFmt w:val="bullet"/>
      <w:lvlText w:val="•"/>
      <w:lvlJc w:val="left"/>
      <w:pPr>
        <w:ind w:left="2103" w:hanging="348"/>
      </w:pPr>
      <w:rPr>
        <w:rFonts w:hint="default"/>
        <w:lang w:val="ru-RU" w:eastAsia="en-US" w:bidi="ar-SA"/>
      </w:rPr>
    </w:lvl>
    <w:lvl w:ilvl="3" w:tplc="0C684D08">
      <w:numFmt w:val="bullet"/>
      <w:lvlText w:val="•"/>
      <w:lvlJc w:val="left"/>
      <w:pPr>
        <w:ind w:left="3104" w:hanging="348"/>
      </w:pPr>
      <w:rPr>
        <w:rFonts w:hint="default"/>
        <w:lang w:val="ru-RU" w:eastAsia="en-US" w:bidi="ar-SA"/>
      </w:rPr>
    </w:lvl>
    <w:lvl w:ilvl="4" w:tplc="84287DEE">
      <w:numFmt w:val="bullet"/>
      <w:lvlText w:val="•"/>
      <w:lvlJc w:val="left"/>
      <w:pPr>
        <w:ind w:left="4106" w:hanging="348"/>
      </w:pPr>
      <w:rPr>
        <w:rFonts w:hint="default"/>
        <w:lang w:val="ru-RU" w:eastAsia="en-US" w:bidi="ar-SA"/>
      </w:rPr>
    </w:lvl>
    <w:lvl w:ilvl="5" w:tplc="8C30829C">
      <w:numFmt w:val="bullet"/>
      <w:lvlText w:val="•"/>
      <w:lvlJc w:val="left"/>
      <w:pPr>
        <w:ind w:left="5107" w:hanging="348"/>
      </w:pPr>
      <w:rPr>
        <w:rFonts w:hint="default"/>
        <w:lang w:val="ru-RU" w:eastAsia="en-US" w:bidi="ar-SA"/>
      </w:rPr>
    </w:lvl>
    <w:lvl w:ilvl="6" w:tplc="2974A61C">
      <w:numFmt w:val="bullet"/>
      <w:lvlText w:val="•"/>
      <w:lvlJc w:val="left"/>
      <w:pPr>
        <w:ind w:left="6109" w:hanging="348"/>
      </w:pPr>
      <w:rPr>
        <w:rFonts w:hint="default"/>
        <w:lang w:val="ru-RU" w:eastAsia="en-US" w:bidi="ar-SA"/>
      </w:rPr>
    </w:lvl>
    <w:lvl w:ilvl="7" w:tplc="FCE483E2">
      <w:numFmt w:val="bullet"/>
      <w:lvlText w:val="•"/>
      <w:lvlJc w:val="left"/>
      <w:pPr>
        <w:ind w:left="7110" w:hanging="348"/>
      </w:pPr>
      <w:rPr>
        <w:rFonts w:hint="default"/>
        <w:lang w:val="ru-RU" w:eastAsia="en-US" w:bidi="ar-SA"/>
      </w:rPr>
    </w:lvl>
    <w:lvl w:ilvl="8" w:tplc="E08CE5D4">
      <w:numFmt w:val="bullet"/>
      <w:lvlText w:val="•"/>
      <w:lvlJc w:val="left"/>
      <w:pPr>
        <w:ind w:left="8112" w:hanging="348"/>
      </w:pPr>
      <w:rPr>
        <w:rFonts w:hint="default"/>
        <w:lang w:val="ru-RU" w:eastAsia="en-US" w:bidi="ar-SA"/>
      </w:rPr>
    </w:lvl>
  </w:abstractNum>
  <w:abstractNum w:abstractNumId="13">
    <w:nsid w:val="0AA17E10"/>
    <w:multiLevelType w:val="hybridMultilevel"/>
    <w:tmpl w:val="DEB8FE4C"/>
    <w:lvl w:ilvl="0" w:tplc="2D403FBA">
      <w:numFmt w:val="bullet"/>
      <w:lvlText w:val=""/>
      <w:lvlJc w:val="left"/>
      <w:pPr>
        <w:ind w:left="339" w:hanging="339"/>
      </w:pPr>
      <w:rPr>
        <w:rFonts w:ascii="Symbol" w:eastAsia="Symbol" w:hAnsi="Symbol" w:cs="Symbol" w:hint="default"/>
        <w:w w:val="100"/>
        <w:sz w:val="24"/>
        <w:szCs w:val="24"/>
        <w:lang w:val="ru-RU" w:eastAsia="en-US" w:bidi="ar-SA"/>
      </w:rPr>
    </w:lvl>
    <w:lvl w:ilvl="1" w:tplc="352EA622">
      <w:numFmt w:val="bullet"/>
      <w:lvlText w:val="•"/>
      <w:lvlJc w:val="left"/>
      <w:pPr>
        <w:ind w:left="1329" w:hanging="339"/>
      </w:pPr>
      <w:rPr>
        <w:rFonts w:hint="default"/>
        <w:lang w:val="ru-RU" w:eastAsia="en-US" w:bidi="ar-SA"/>
      </w:rPr>
    </w:lvl>
    <w:lvl w:ilvl="2" w:tplc="0E2AA3BC">
      <w:numFmt w:val="bullet"/>
      <w:lvlText w:val="•"/>
      <w:lvlJc w:val="left"/>
      <w:pPr>
        <w:ind w:left="1779" w:hanging="339"/>
      </w:pPr>
      <w:rPr>
        <w:rFonts w:hint="default"/>
        <w:lang w:val="ru-RU" w:eastAsia="en-US" w:bidi="ar-SA"/>
      </w:rPr>
    </w:lvl>
    <w:lvl w:ilvl="3" w:tplc="13F60460">
      <w:numFmt w:val="bullet"/>
      <w:lvlText w:val="•"/>
      <w:lvlJc w:val="left"/>
      <w:pPr>
        <w:ind w:left="2229" w:hanging="339"/>
      </w:pPr>
      <w:rPr>
        <w:rFonts w:hint="default"/>
        <w:lang w:val="ru-RU" w:eastAsia="en-US" w:bidi="ar-SA"/>
      </w:rPr>
    </w:lvl>
    <w:lvl w:ilvl="4" w:tplc="4E381D2E">
      <w:numFmt w:val="bullet"/>
      <w:lvlText w:val="•"/>
      <w:lvlJc w:val="left"/>
      <w:pPr>
        <w:ind w:left="2679" w:hanging="339"/>
      </w:pPr>
      <w:rPr>
        <w:rFonts w:hint="default"/>
        <w:lang w:val="ru-RU" w:eastAsia="en-US" w:bidi="ar-SA"/>
      </w:rPr>
    </w:lvl>
    <w:lvl w:ilvl="5" w:tplc="C5EA55A4">
      <w:numFmt w:val="bullet"/>
      <w:lvlText w:val="•"/>
      <w:lvlJc w:val="left"/>
      <w:pPr>
        <w:ind w:left="3129" w:hanging="339"/>
      </w:pPr>
      <w:rPr>
        <w:rFonts w:hint="default"/>
        <w:lang w:val="ru-RU" w:eastAsia="en-US" w:bidi="ar-SA"/>
      </w:rPr>
    </w:lvl>
    <w:lvl w:ilvl="6" w:tplc="E988B1F8">
      <w:numFmt w:val="bullet"/>
      <w:lvlText w:val="•"/>
      <w:lvlJc w:val="left"/>
      <w:pPr>
        <w:ind w:left="3579" w:hanging="339"/>
      </w:pPr>
      <w:rPr>
        <w:rFonts w:hint="default"/>
        <w:lang w:val="ru-RU" w:eastAsia="en-US" w:bidi="ar-SA"/>
      </w:rPr>
    </w:lvl>
    <w:lvl w:ilvl="7" w:tplc="00AC37B0">
      <w:numFmt w:val="bullet"/>
      <w:lvlText w:val="•"/>
      <w:lvlJc w:val="left"/>
      <w:pPr>
        <w:ind w:left="4029" w:hanging="339"/>
      </w:pPr>
      <w:rPr>
        <w:rFonts w:hint="default"/>
        <w:lang w:val="ru-RU" w:eastAsia="en-US" w:bidi="ar-SA"/>
      </w:rPr>
    </w:lvl>
    <w:lvl w:ilvl="8" w:tplc="B92ED0B6">
      <w:numFmt w:val="bullet"/>
      <w:lvlText w:val="•"/>
      <w:lvlJc w:val="left"/>
      <w:pPr>
        <w:ind w:left="4479" w:hanging="339"/>
      </w:pPr>
      <w:rPr>
        <w:rFonts w:hint="default"/>
        <w:lang w:val="ru-RU" w:eastAsia="en-US" w:bidi="ar-SA"/>
      </w:rPr>
    </w:lvl>
  </w:abstractNum>
  <w:abstractNum w:abstractNumId="14">
    <w:nsid w:val="0BEC0C78"/>
    <w:multiLevelType w:val="hybridMultilevel"/>
    <w:tmpl w:val="10108918"/>
    <w:lvl w:ilvl="0" w:tplc="EAA8E6EC">
      <w:numFmt w:val="bullet"/>
      <w:lvlText w:val=""/>
      <w:lvlJc w:val="left"/>
      <w:pPr>
        <w:ind w:left="827" w:hanging="360"/>
      </w:pPr>
      <w:rPr>
        <w:rFonts w:ascii="Symbol" w:eastAsia="Symbol" w:hAnsi="Symbol" w:cs="Symbol" w:hint="default"/>
        <w:w w:val="100"/>
        <w:sz w:val="24"/>
        <w:szCs w:val="24"/>
        <w:lang w:val="ru-RU" w:eastAsia="en-US" w:bidi="ar-SA"/>
      </w:rPr>
    </w:lvl>
    <w:lvl w:ilvl="1" w:tplc="6EF2D334">
      <w:numFmt w:val="bullet"/>
      <w:lvlText w:val="•"/>
      <w:lvlJc w:val="left"/>
      <w:pPr>
        <w:ind w:left="1235" w:hanging="360"/>
      </w:pPr>
      <w:rPr>
        <w:rFonts w:hint="default"/>
        <w:lang w:val="ru-RU" w:eastAsia="en-US" w:bidi="ar-SA"/>
      </w:rPr>
    </w:lvl>
    <w:lvl w:ilvl="2" w:tplc="0C58CB2E">
      <w:numFmt w:val="bullet"/>
      <w:lvlText w:val="•"/>
      <w:lvlJc w:val="left"/>
      <w:pPr>
        <w:ind w:left="1651" w:hanging="360"/>
      </w:pPr>
      <w:rPr>
        <w:rFonts w:hint="default"/>
        <w:lang w:val="ru-RU" w:eastAsia="en-US" w:bidi="ar-SA"/>
      </w:rPr>
    </w:lvl>
    <w:lvl w:ilvl="3" w:tplc="56520E8C">
      <w:numFmt w:val="bullet"/>
      <w:lvlText w:val="•"/>
      <w:lvlJc w:val="left"/>
      <w:pPr>
        <w:ind w:left="2066" w:hanging="360"/>
      </w:pPr>
      <w:rPr>
        <w:rFonts w:hint="default"/>
        <w:lang w:val="ru-RU" w:eastAsia="en-US" w:bidi="ar-SA"/>
      </w:rPr>
    </w:lvl>
    <w:lvl w:ilvl="4" w:tplc="929AB2D4">
      <w:numFmt w:val="bullet"/>
      <w:lvlText w:val="•"/>
      <w:lvlJc w:val="left"/>
      <w:pPr>
        <w:ind w:left="2482" w:hanging="360"/>
      </w:pPr>
      <w:rPr>
        <w:rFonts w:hint="default"/>
        <w:lang w:val="ru-RU" w:eastAsia="en-US" w:bidi="ar-SA"/>
      </w:rPr>
    </w:lvl>
    <w:lvl w:ilvl="5" w:tplc="19A64F2C">
      <w:numFmt w:val="bullet"/>
      <w:lvlText w:val="•"/>
      <w:lvlJc w:val="left"/>
      <w:pPr>
        <w:ind w:left="2898" w:hanging="360"/>
      </w:pPr>
      <w:rPr>
        <w:rFonts w:hint="default"/>
        <w:lang w:val="ru-RU" w:eastAsia="en-US" w:bidi="ar-SA"/>
      </w:rPr>
    </w:lvl>
    <w:lvl w:ilvl="6" w:tplc="B9A2EA46">
      <w:numFmt w:val="bullet"/>
      <w:lvlText w:val="•"/>
      <w:lvlJc w:val="left"/>
      <w:pPr>
        <w:ind w:left="3313" w:hanging="360"/>
      </w:pPr>
      <w:rPr>
        <w:rFonts w:hint="default"/>
        <w:lang w:val="ru-RU" w:eastAsia="en-US" w:bidi="ar-SA"/>
      </w:rPr>
    </w:lvl>
    <w:lvl w:ilvl="7" w:tplc="12E07CA6">
      <w:numFmt w:val="bullet"/>
      <w:lvlText w:val="•"/>
      <w:lvlJc w:val="left"/>
      <w:pPr>
        <w:ind w:left="3729" w:hanging="360"/>
      </w:pPr>
      <w:rPr>
        <w:rFonts w:hint="default"/>
        <w:lang w:val="ru-RU" w:eastAsia="en-US" w:bidi="ar-SA"/>
      </w:rPr>
    </w:lvl>
    <w:lvl w:ilvl="8" w:tplc="61AA2D46">
      <w:numFmt w:val="bullet"/>
      <w:lvlText w:val="•"/>
      <w:lvlJc w:val="left"/>
      <w:pPr>
        <w:ind w:left="4144" w:hanging="360"/>
      </w:pPr>
      <w:rPr>
        <w:rFonts w:hint="default"/>
        <w:lang w:val="ru-RU" w:eastAsia="en-US" w:bidi="ar-SA"/>
      </w:rPr>
    </w:lvl>
  </w:abstractNum>
  <w:abstractNum w:abstractNumId="15">
    <w:nsid w:val="0CB52998"/>
    <w:multiLevelType w:val="hybridMultilevel"/>
    <w:tmpl w:val="AFAE1262"/>
    <w:lvl w:ilvl="0" w:tplc="A7447B3C">
      <w:start w:val="4"/>
      <w:numFmt w:val="decimal"/>
      <w:lvlText w:val="%1."/>
      <w:lvlJc w:val="left"/>
      <w:pPr>
        <w:ind w:left="462" w:hanging="240"/>
      </w:pPr>
      <w:rPr>
        <w:rFonts w:ascii="Times New Roman" w:eastAsia="Times New Roman" w:hAnsi="Times New Roman" w:cs="Times New Roman" w:hint="default"/>
        <w:b/>
        <w:bCs/>
        <w:i/>
        <w:iCs/>
        <w:w w:val="100"/>
        <w:sz w:val="24"/>
        <w:szCs w:val="24"/>
        <w:lang w:val="ru-RU" w:eastAsia="en-US" w:bidi="ar-SA"/>
      </w:rPr>
    </w:lvl>
    <w:lvl w:ilvl="1" w:tplc="198EB552">
      <w:start w:val="1"/>
      <w:numFmt w:val="decimal"/>
      <w:lvlText w:val="%2."/>
      <w:lvlJc w:val="left"/>
      <w:pPr>
        <w:ind w:left="942" w:hanging="360"/>
      </w:pPr>
      <w:rPr>
        <w:rFonts w:ascii="Times New Roman" w:eastAsia="Times New Roman" w:hAnsi="Times New Roman" w:cs="Times New Roman" w:hint="default"/>
        <w:b/>
        <w:bCs/>
        <w:spacing w:val="0"/>
        <w:w w:val="100"/>
        <w:sz w:val="28"/>
        <w:szCs w:val="28"/>
        <w:lang w:val="ru-RU" w:eastAsia="en-US" w:bidi="ar-SA"/>
      </w:rPr>
    </w:lvl>
    <w:lvl w:ilvl="2" w:tplc="A25AE97A">
      <w:numFmt w:val="bullet"/>
      <w:lvlText w:val="•"/>
      <w:lvlJc w:val="left"/>
      <w:pPr>
        <w:ind w:left="1925" w:hanging="360"/>
      </w:pPr>
      <w:rPr>
        <w:rFonts w:hint="default"/>
        <w:lang w:val="ru-RU" w:eastAsia="en-US" w:bidi="ar-SA"/>
      </w:rPr>
    </w:lvl>
    <w:lvl w:ilvl="3" w:tplc="6F163912">
      <w:numFmt w:val="bullet"/>
      <w:lvlText w:val="•"/>
      <w:lvlJc w:val="left"/>
      <w:pPr>
        <w:ind w:left="2910" w:hanging="360"/>
      </w:pPr>
      <w:rPr>
        <w:rFonts w:hint="default"/>
        <w:lang w:val="ru-RU" w:eastAsia="en-US" w:bidi="ar-SA"/>
      </w:rPr>
    </w:lvl>
    <w:lvl w:ilvl="4" w:tplc="F1FAB8C6">
      <w:numFmt w:val="bullet"/>
      <w:lvlText w:val="•"/>
      <w:lvlJc w:val="left"/>
      <w:pPr>
        <w:ind w:left="3895" w:hanging="360"/>
      </w:pPr>
      <w:rPr>
        <w:rFonts w:hint="default"/>
        <w:lang w:val="ru-RU" w:eastAsia="en-US" w:bidi="ar-SA"/>
      </w:rPr>
    </w:lvl>
    <w:lvl w:ilvl="5" w:tplc="F4B2FE3E">
      <w:numFmt w:val="bullet"/>
      <w:lvlText w:val="•"/>
      <w:lvlJc w:val="left"/>
      <w:pPr>
        <w:ind w:left="4880" w:hanging="360"/>
      </w:pPr>
      <w:rPr>
        <w:rFonts w:hint="default"/>
        <w:lang w:val="ru-RU" w:eastAsia="en-US" w:bidi="ar-SA"/>
      </w:rPr>
    </w:lvl>
    <w:lvl w:ilvl="6" w:tplc="20DE32A4">
      <w:numFmt w:val="bullet"/>
      <w:lvlText w:val="•"/>
      <w:lvlJc w:val="left"/>
      <w:pPr>
        <w:ind w:left="5865" w:hanging="360"/>
      </w:pPr>
      <w:rPr>
        <w:rFonts w:hint="default"/>
        <w:lang w:val="ru-RU" w:eastAsia="en-US" w:bidi="ar-SA"/>
      </w:rPr>
    </w:lvl>
    <w:lvl w:ilvl="7" w:tplc="2200B4B4">
      <w:numFmt w:val="bullet"/>
      <w:lvlText w:val="•"/>
      <w:lvlJc w:val="left"/>
      <w:pPr>
        <w:ind w:left="6850" w:hanging="360"/>
      </w:pPr>
      <w:rPr>
        <w:rFonts w:hint="default"/>
        <w:lang w:val="ru-RU" w:eastAsia="en-US" w:bidi="ar-SA"/>
      </w:rPr>
    </w:lvl>
    <w:lvl w:ilvl="8" w:tplc="DF4C05C6">
      <w:numFmt w:val="bullet"/>
      <w:lvlText w:val="•"/>
      <w:lvlJc w:val="left"/>
      <w:pPr>
        <w:ind w:left="7836" w:hanging="360"/>
      </w:pPr>
      <w:rPr>
        <w:rFonts w:hint="default"/>
        <w:lang w:val="ru-RU" w:eastAsia="en-US" w:bidi="ar-SA"/>
      </w:rPr>
    </w:lvl>
  </w:abstractNum>
  <w:abstractNum w:abstractNumId="16">
    <w:nsid w:val="0D0247EF"/>
    <w:multiLevelType w:val="multilevel"/>
    <w:tmpl w:val="A302F548"/>
    <w:lvl w:ilvl="0">
      <w:start w:val="1"/>
      <w:numFmt w:val="decimal"/>
      <w:lvlText w:val="%1"/>
      <w:lvlJc w:val="left"/>
      <w:pPr>
        <w:ind w:left="222" w:hanging="475"/>
      </w:pPr>
      <w:rPr>
        <w:rFonts w:hint="default"/>
        <w:lang w:val="ru-RU" w:eastAsia="en-US" w:bidi="ar-SA"/>
      </w:rPr>
    </w:lvl>
    <w:lvl w:ilvl="1">
      <w:start w:val="1"/>
      <w:numFmt w:val="decimal"/>
      <w:lvlText w:val="%1.%2."/>
      <w:lvlJc w:val="left"/>
      <w:pPr>
        <w:ind w:left="222" w:hanging="475"/>
      </w:pPr>
      <w:rPr>
        <w:rFonts w:ascii="Times New Roman" w:eastAsia="Times New Roman" w:hAnsi="Times New Roman" w:cs="Times New Roman" w:hint="default"/>
        <w:b/>
        <w:bCs/>
        <w:spacing w:val="-1"/>
        <w:w w:val="100"/>
        <w:sz w:val="24"/>
        <w:szCs w:val="24"/>
        <w:lang w:val="ru-RU" w:eastAsia="en-US" w:bidi="ar-SA"/>
      </w:rPr>
    </w:lvl>
    <w:lvl w:ilvl="2">
      <w:numFmt w:val="bullet"/>
      <w:lvlText w:val="•"/>
      <w:lvlJc w:val="left"/>
      <w:pPr>
        <w:ind w:left="2137" w:hanging="475"/>
      </w:pPr>
      <w:rPr>
        <w:rFonts w:hint="default"/>
        <w:lang w:val="ru-RU" w:eastAsia="en-US" w:bidi="ar-SA"/>
      </w:rPr>
    </w:lvl>
    <w:lvl w:ilvl="3">
      <w:numFmt w:val="bullet"/>
      <w:lvlText w:val="•"/>
      <w:lvlJc w:val="left"/>
      <w:pPr>
        <w:ind w:left="3095" w:hanging="475"/>
      </w:pPr>
      <w:rPr>
        <w:rFonts w:hint="default"/>
        <w:lang w:val="ru-RU" w:eastAsia="en-US" w:bidi="ar-SA"/>
      </w:rPr>
    </w:lvl>
    <w:lvl w:ilvl="4">
      <w:numFmt w:val="bullet"/>
      <w:lvlText w:val="•"/>
      <w:lvlJc w:val="left"/>
      <w:pPr>
        <w:ind w:left="4054" w:hanging="475"/>
      </w:pPr>
      <w:rPr>
        <w:rFonts w:hint="default"/>
        <w:lang w:val="ru-RU" w:eastAsia="en-US" w:bidi="ar-SA"/>
      </w:rPr>
    </w:lvl>
    <w:lvl w:ilvl="5">
      <w:numFmt w:val="bullet"/>
      <w:lvlText w:val="•"/>
      <w:lvlJc w:val="left"/>
      <w:pPr>
        <w:ind w:left="5013" w:hanging="475"/>
      </w:pPr>
      <w:rPr>
        <w:rFonts w:hint="default"/>
        <w:lang w:val="ru-RU" w:eastAsia="en-US" w:bidi="ar-SA"/>
      </w:rPr>
    </w:lvl>
    <w:lvl w:ilvl="6">
      <w:numFmt w:val="bullet"/>
      <w:lvlText w:val="•"/>
      <w:lvlJc w:val="left"/>
      <w:pPr>
        <w:ind w:left="5971" w:hanging="475"/>
      </w:pPr>
      <w:rPr>
        <w:rFonts w:hint="default"/>
        <w:lang w:val="ru-RU" w:eastAsia="en-US" w:bidi="ar-SA"/>
      </w:rPr>
    </w:lvl>
    <w:lvl w:ilvl="7">
      <w:numFmt w:val="bullet"/>
      <w:lvlText w:val="•"/>
      <w:lvlJc w:val="left"/>
      <w:pPr>
        <w:ind w:left="6930" w:hanging="475"/>
      </w:pPr>
      <w:rPr>
        <w:rFonts w:hint="default"/>
        <w:lang w:val="ru-RU" w:eastAsia="en-US" w:bidi="ar-SA"/>
      </w:rPr>
    </w:lvl>
    <w:lvl w:ilvl="8">
      <w:numFmt w:val="bullet"/>
      <w:lvlText w:val="•"/>
      <w:lvlJc w:val="left"/>
      <w:pPr>
        <w:ind w:left="7889" w:hanging="475"/>
      </w:pPr>
      <w:rPr>
        <w:rFonts w:hint="default"/>
        <w:lang w:val="ru-RU" w:eastAsia="en-US" w:bidi="ar-SA"/>
      </w:rPr>
    </w:lvl>
  </w:abstractNum>
  <w:abstractNum w:abstractNumId="17">
    <w:nsid w:val="0D256714"/>
    <w:multiLevelType w:val="hybridMultilevel"/>
    <w:tmpl w:val="8A323EA0"/>
    <w:lvl w:ilvl="0" w:tplc="D034FEEC">
      <w:start w:val="1"/>
      <w:numFmt w:val="decimal"/>
      <w:lvlText w:val="%1."/>
      <w:lvlJc w:val="left"/>
      <w:pPr>
        <w:ind w:left="822" w:hanging="356"/>
      </w:pPr>
      <w:rPr>
        <w:rFonts w:ascii="Times New Roman" w:eastAsia="Times New Roman" w:hAnsi="Times New Roman" w:cs="Times New Roman" w:hint="default"/>
        <w:w w:val="100"/>
        <w:sz w:val="22"/>
        <w:szCs w:val="22"/>
        <w:lang w:val="ru-RU" w:eastAsia="en-US" w:bidi="ar-SA"/>
      </w:rPr>
    </w:lvl>
    <w:lvl w:ilvl="1" w:tplc="2CBA263C">
      <w:numFmt w:val="bullet"/>
      <w:lvlText w:val="•"/>
      <w:lvlJc w:val="left"/>
      <w:pPr>
        <w:ind w:left="1749" w:hanging="356"/>
      </w:pPr>
      <w:rPr>
        <w:rFonts w:hint="default"/>
        <w:lang w:val="ru-RU" w:eastAsia="en-US" w:bidi="ar-SA"/>
      </w:rPr>
    </w:lvl>
    <w:lvl w:ilvl="2" w:tplc="4BF8CF48">
      <w:numFmt w:val="bullet"/>
      <w:lvlText w:val="•"/>
      <w:lvlJc w:val="left"/>
      <w:pPr>
        <w:ind w:left="2679" w:hanging="356"/>
      </w:pPr>
      <w:rPr>
        <w:rFonts w:hint="default"/>
        <w:lang w:val="ru-RU" w:eastAsia="en-US" w:bidi="ar-SA"/>
      </w:rPr>
    </w:lvl>
    <w:lvl w:ilvl="3" w:tplc="A5E8276C">
      <w:numFmt w:val="bullet"/>
      <w:lvlText w:val="•"/>
      <w:lvlJc w:val="left"/>
      <w:pPr>
        <w:ind w:left="3608" w:hanging="356"/>
      </w:pPr>
      <w:rPr>
        <w:rFonts w:hint="default"/>
        <w:lang w:val="ru-RU" w:eastAsia="en-US" w:bidi="ar-SA"/>
      </w:rPr>
    </w:lvl>
    <w:lvl w:ilvl="4" w:tplc="9C4C97C6">
      <w:numFmt w:val="bullet"/>
      <w:lvlText w:val="•"/>
      <w:lvlJc w:val="left"/>
      <w:pPr>
        <w:ind w:left="4538" w:hanging="356"/>
      </w:pPr>
      <w:rPr>
        <w:rFonts w:hint="default"/>
        <w:lang w:val="ru-RU" w:eastAsia="en-US" w:bidi="ar-SA"/>
      </w:rPr>
    </w:lvl>
    <w:lvl w:ilvl="5" w:tplc="01883EB2">
      <w:numFmt w:val="bullet"/>
      <w:lvlText w:val="•"/>
      <w:lvlJc w:val="left"/>
      <w:pPr>
        <w:ind w:left="5467" w:hanging="356"/>
      </w:pPr>
      <w:rPr>
        <w:rFonts w:hint="default"/>
        <w:lang w:val="ru-RU" w:eastAsia="en-US" w:bidi="ar-SA"/>
      </w:rPr>
    </w:lvl>
    <w:lvl w:ilvl="6" w:tplc="A5867110">
      <w:numFmt w:val="bullet"/>
      <w:lvlText w:val="•"/>
      <w:lvlJc w:val="left"/>
      <w:pPr>
        <w:ind w:left="6397" w:hanging="356"/>
      </w:pPr>
      <w:rPr>
        <w:rFonts w:hint="default"/>
        <w:lang w:val="ru-RU" w:eastAsia="en-US" w:bidi="ar-SA"/>
      </w:rPr>
    </w:lvl>
    <w:lvl w:ilvl="7" w:tplc="D0B2BEE6">
      <w:numFmt w:val="bullet"/>
      <w:lvlText w:val="•"/>
      <w:lvlJc w:val="left"/>
      <w:pPr>
        <w:ind w:left="7326" w:hanging="356"/>
      </w:pPr>
      <w:rPr>
        <w:rFonts w:hint="default"/>
        <w:lang w:val="ru-RU" w:eastAsia="en-US" w:bidi="ar-SA"/>
      </w:rPr>
    </w:lvl>
    <w:lvl w:ilvl="8" w:tplc="2744C690">
      <w:numFmt w:val="bullet"/>
      <w:lvlText w:val="•"/>
      <w:lvlJc w:val="left"/>
      <w:pPr>
        <w:ind w:left="8256" w:hanging="356"/>
      </w:pPr>
      <w:rPr>
        <w:rFonts w:hint="default"/>
        <w:lang w:val="ru-RU" w:eastAsia="en-US" w:bidi="ar-SA"/>
      </w:rPr>
    </w:lvl>
  </w:abstractNum>
  <w:abstractNum w:abstractNumId="18">
    <w:nsid w:val="0D7206E6"/>
    <w:multiLevelType w:val="hybridMultilevel"/>
    <w:tmpl w:val="BFCA448A"/>
    <w:lvl w:ilvl="0" w:tplc="F5CACF72">
      <w:numFmt w:val="bullet"/>
      <w:lvlText w:val="-"/>
      <w:lvlJc w:val="left"/>
      <w:pPr>
        <w:ind w:left="232" w:hanging="125"/>
      </w:pPr>
      <w:rPr>
        <w:rFonts w:ascii="Times New Roman" w:eastAsia="Times New Roman" w:hAnsi="Times New Roman" w:cs="Times New Roman" w:hint="default"/>
        <w:w w:val="100"/>
        <w:sz w:val="22"/>
        <w:szCs w:val="22"/>
        <w:lang w:val="ru-RU" w:eastAsia="en-US" w:bidi="ar-SA"/>
      </w:rPr>
    </w:lvl>
    <w:lvl w:ilvl="1" w:tplc="BE02C94E">
      <w:numFmt w:val="bullet"/>
      <w:lvlText w:val="•"/>
      <w:lvlJc w:val="left"/>
      <w:pPr>
        <w:ind w:left="1075" w:hanging="125"/>
      </w:pPr>
      <w:rPr>
        <w:rFonts w:hint="default"/>
        <w:lang w:val="ru-RU" w:eastAsia="en-US" w:bidi="ar-SA"/>
      </w:rPr>
    </w:lvl>
    <w:lvl w:ilvl="2" w:tplc="5E647FC0">
      <w:numFmt w:val="bullet"/>
      <w:lvlText w:val="•"/>
      <w:lvlJc w:val="left"/>
      <w:pPr>
        <w:ind w:left="1911" w:hanging="125"/>
      </w:pPr>
      <w:rPr>
        <w:rFonts w:hint="default"/>
        <w:lang w:val="ru-RU" w:eastAsia="en-US" w:bidi="ar-SA"/>
      </w:rPr>
    </w:lvl>
    <w:lvl w:ilvl="3" w:tplc="5344AA84">
      <w:numFmt w:val="bullet"/>
      <w:lvlText w:val="•"/>
      <w:lvlJc w:val="left"/>
      <w:pPr>
        <w:ind w:left="2747" w:hanging="125"/>
      </w:pPr>
      <w:rPr>
        <w:rFonts w:hint="default"/>
        <w:lang w:val="ru-RU" w:eastAsia="en-US" w:bidi="ar-SA"/>
      </w:rPr>
    </w:lvl>
    <w:lvl w:ilvl="4" w:tplc="210C4DF4">
      <w:numFmt w:val="bullet"/>
      <w:lvlText w:val="•"/>
      <w:lvlJc w:val="left"/>
      <w:pPr>
        <w:ind w:left="3582" w:hanging="125"/>
      </w:pPr>
      <w:rPr>
        <w:rFonts w:hint="default"/>
        <w:lang w:val="ru-RU" w:eastAsia="en-US" w:bidi="ar-SA"/>
      </w:rPr>
    </w:lvl>
    <w:lvl w:ilvl="5" w:tplc="DBC239FA">
      <w:numFmt w:val="bullet"/>
      <w:lvlText w:val="•"/>
      <w:lvlJc w:val="left"/>
      <w:pPr>
        <w:ind w:left="4418" w:hanging="125"/>
      </w:pPr>
      <w:rPr>
        <w:rFonts w:hint="default"/>
        <w:lang w:val="ru-RU" w:eastAsia="en-US" w:bidi="ar-SA"/>
      </w:rPr>
    </w:lvl>
    <w:lvl w:ilvl="6" w:tplc="86C0F67A">
      <w:numFmt w:val="bullet"/>
      <w:lvlText w:val="•"/>
      <w:lvlJc w:val="left"/>
      <w:pPr>
        <w:ind w:left="5254" w:hanging="125"/>
      </w:pPr>
      <w:rPr>
        <w:rFonts w:hint="default"/>
        <w:lang w:val="ru-RU" w:eastAsia="en-US" w:bidi="ar-SA"/>
      </w:rPr>
    </w:lvl>
    <w:lvl w:ilvl="7" w:tplc="531CDC6E">
      <w:numFmt w:val="bullet"/>
      <w:lvlText w:val="•"/>
      <w:lvlJc w:val="left"/>
      <w:pPr>
        <w:ind w:left="6089" w:hanging="125"/>
      </w:pPr>
      <w:rPr>
        <w:rFonts w:hint="default"/>
        <w:lang w:val="ru-RU" w:eastAsia="en-US" w:bidi="ar-SA"/>
      </w:rPr>
    </w:lvl>
    <w:lvl w:ilvl="8" w:tplc="024C87BE">
      <w:numFmt w:val="bullet"/>
      <w:lvlText w:val="•"/>
      <w:lvlJc w:val="left"/>
      <w:pPr>
        <w:ind w:left="6925" w:hanging="125"/>
      </w:pPr>
      <w:rPr>
        <w:rFonts w:hint="default"/>
        <w:lang w:val="ru-RU" w:eastAsia="en-US" w:bidi="ar-SA"/>
      </w:rPr>
    </w:lvl>
  </w:abstractNum>
  <w:abstractNum w:abstractNumId="19">
    <w:nsid w:val="0E285673"/>
    <w:multiLevelType w:val="hybridMultilevel"/>
    <w:tmpl w:val="6450C1D8"/>
    <w:lvl w:ilvl="0" w:tplc="ECA295A6">
      <w:start w:val="4"/>
      <w:numFmt w:val="decimal"/>
      <w:lvlText w:val="%1."/>
      <w:lvlJc w:val="left"/>
      <w:pPr>
        <w:ind w:left="403" w:hanging="181"/>
      </w:pPr>
      <w:rPr>
        <w:rFonts w:ascii="Times New Roman" w:eastAsia="Times New Roman" w:hAnsi="Times New Roman" w:cs="Times New Roman" w:hint="default"/>
        <w:b/>
        <w:bCs/>
        <w:i/>
        <w:iCs/>
        <w:w w:val="100"/>
        <w:sz w:val="22"/>
        <w:szCs w:val="22"/>
        <w:lang w:val="ru-RU" w:eastAsia="en-US" w:bidi="ar-SA"/>
      </w:rPr>
    </w:lvl>
    <w:lvl w:ilvl="1" w:tplc="845AD2C0">
      <w:start w:val="1"/>
      <w:numFmt w:val="decimal"/>
      <w:lvlText w:val="%2."/>
      <w:lvlJc w:val="left"/>
      <w:pPr>
        <w:ind w:left="865" w:hanging="360"/>
      </w:pPr>
      <w:rPr>
        <w:rFonts w:ascii="Times New Roman" w:eastAsia="Times New Roman" w:hAnsi="Times New Roman" w:cs="Times New Roman" w:hint="default"/>
        <w:b/>
        <w:bCs/>
        <w:w w:val="100"/>
        <w:sz w:val="24"/>
        <w:szCs w:val="24"/>
        <w:lang w:val="ru-RU" w:eastAsia="en-US" w:bidi="ar-SA"/>
      </w:rPr>
    </w:lvl>
    <w:lvl w:ilvl="2" w:tplc="CFA457DC">
      <w:numFmt w:val="bullet"/>
      <w:lvlText w:val="•"/>
      <w:lvlJc w:val="left"/>
      <w:pPr>
        <w:ind w:left="1854" w:hanging="360"/>
      </w:pPr>
      <w:rPr>
        <w:rFonts w:hint="default"/>
        <w:lang w:val="ru-RU" w:eastAsia="en-US" w:bidi="ar-SA"/>
      </w:rPr>
    </w:lvl>
    <w:lvl w:ilvl="3" w:tplc="EA2E9B70">
      <w:numFmt w:val="bullet"/>
      <w:lvlText w:val="•"/>
      <w:lvlJc w:val="left"/>
      <w:pPr>
        <w:ind w:left="2848" w:hanging="360"/>
      </w:pPr>
      <w:rPr>
        <w:rFonts w:hint="default"/>
        <w:lang w:val="ru-RU" w:eastAsia="en-US" w:bidi="ar-SA"/>
      </w:rPr>
    </w:lvl>
    <w:lvl w:ilvl="4" w:tplc="7EE6CFD4">
      <w:numFmt w:val="bullet"/>
      <w:lvlText w:val="•"/>
      <w:lvlJc w:val="left"/>
      <w:pPr>
        <w:ind w:left="3842" w:hanging="360"/>
      </w:pPr>
      <w:rPr>
        <w:rFonts w:hint="default"/>
        <w:lang w:val="ru-RU" w:eastAsia="en-US" w:bidi="ar-SA"/>
      </w:rPr>
    </w:lvl>
    <w:lvl w:ilvl="5" w:tplc="9C085F9C">
      <w:numFmt w:val="bullet"/>
      <w:lvlText w:val="•"/>
      <w:lvlJc w:val="left"/>
      <w:pPr>
        <w:ind w:left="4836" w:hanging="360"/>
      </w:pPr>
      <w:rPr>
        <w:rFonts w:hint="default"/>
        <w:lang w:val="ru-RU" w:eastAsia="en-US" w:bidi="ar-SA"/>
      </w:rPr>
    </w:lvl>
    <w:lvl w:ilvl="6" w:tplc="727ECBBA">
      <w:numFmt w:val="bullet"/>
      <w:lvlText w:val="•"/>
      <w:lvlJc w:val="left"/>
      <w:pPr>
        <w:ind w:left="5830" w:hanging="360"/>
      </w:pPr>
      <w:rPr>
        <w:rFonts w:hint="default"/>
        <w:lang w:val="ru-RU" w:eastAsia="en-US" w:bidi="ar-SA"/>
      </w:rPr>
    </w:lvl>
    <w:lvl w:ilvl="7" w:tplc="4B7AF588">
      <w:numFmt w:val="bullet"/>
      <w:lvlText w:val="•"/>
      <w:lvlJc w:val="left"/>
      <w:pPr>
        <w:ind w:left="6824" w:hanging="360"/>
      </w:pPr>
      <w:rPr>
        <w:rFonts w:hint="default"/>
        <w:lang w:val="ru-RU" w:eastAsia="en-US" w:bidi="ar-SA"/>
      </w:rPr>
    </w:lvl>
    <w:lvl w:ilvl="8" w:tplc="297CE054">
      <w:numFmt w:val="bullet"/>
      <w:lvlText w:val="•"/>
      <w:lvlJc w:val="left"/>
      <w:pPr>
        <w:ind w:left="7818" w:hanging="360"/>
      </w:pPr>
      <w:rPr>
        <w:rFonts w:hint="default"/>
        <w:lang w:val="ru-RU" w:eastAsia="en-US" w:bidi="ar-SA"/>
      </w:rPr>
    </w:lvl>
  </w:abstractNum>
  <w:abstractNum w:abstractNumId="20">
    <w:nsid w:val="109B3E1A"/>
    <w:multiLevelType w:val="multilevel"/>
    <w:tmpl w:val="4336F750"/>
    <w:lvl w:ilvl="0">
      <w:start w:val="1"/>
      <w:numFmt w:val="decimal"/>
      <w:lvlText w:val="%1"/>
      <w:lvlJc w:val="left"/>
      <w:pPr>
        <w:ind w:left="222" w:hanging="475"/>
      </w:pPr>
      <w:rPr>
        <w:rFonts w:hint="default"/>
        <w:lang w:val="ru-RU" w:eastAsia="en-US" w:bidi="ar-SA"/>
      </w:rPr>
    </w:lvl>
    <w:lvl w:ilvl="1">
      <w:start w:val="1"/>
      <w:numFmt w:val="decimal"/>
      <w:lvlText w:val="%1.%2."/>
      <w:lvlJc w:val="left"/>
      <w:pPr>
        <w:ind w:left="222" w:hanging="475"/>
      </w:pPr>
      <w:rPr>
        <w:rFonts w:ascii="Times New Roman" w:eastAsia="Times New Roman" w:hAnsi="Times New Roman" w:cs="Times New Roman" w:hint="default"/>
        <w:b/>
        <w:bCs/>
        <w:spacing w:val="-1"/>
        <w:w w:val="100"/>
        <w:sz w:val="24"/>
        <w:szCs w:val="24"/>
        <w:lang w:val="ru-RU" w:eastAsia="en-US" w:bidi="ar-SA"/>
      </w:rPr>
    </w:lvl>
    <w:lvl w:ilvl="2">
      <w:numFmt w:val="bullet"/>
      <w:lvlText w:val="•"/>
      <w:lvlJc w:val="left"/>
      <w:pPr>
        <w:ind w:left="2137" w:hanging="475"/>
      </w:pPr>
      <w:rPr>
        <w:rFonts w:hint="default"/>
        <w:lang w:val="ru-RU" w:eastAsia="en-US" w:bidi="ar-SA"/>
      </w:rPr>
    </w:lvl>
    <w:lvl w:ilvl="3">
      <w:numFmt w:val="bullet"/>
      <w:lvlText w:val="•"/>
      <w:lvlJc w:val="left"/>
      <w:pPr>
        <w:ind w:left="3095" w:hanging="475"/>
      </w:pPr>
      <w:rPr>
        <w:rFonts w:hint="default"/>
        <w:lang w:val="ru-RU" w:eastAsia="en-US" w:bidi="ar-SA"/>
      </w:rPr>
    </w:lvl>
    <w:lvl w:ilvl="4">
      <w:numFmt w:val="bullet"/>
      <w:lvlText w:val="•"/>
      <w:lvlJc w:val="left"/>
      <w:pPr>
        <w:ind w:left="4054" w:hanging="475"/>
      </w:pPr>
      <w:rPr>
        <w:rFonts w:hint="default"/>
        <w:lang w:val="ru-RU" w:eastAsia="en-US" w:bidi="ar-SA"/>
      </w:rPr>
    </w:lvl>
    <w:lvl w:ilvl="5">
      <w:numFmt w:val="bullet"/>
      <w:lvlText w:val="•"/>
      <w:lvlJc w:val="left"/>
      <w:pPr>
        <w:ind w:left="5013" w:hanging="475"/>
      </w:pPr>
      <w:rPr>
        <w:rFonts w:hint="default"/>
        <w:lang w:val="ru-RU" w:eastAsia="en-US" w:bidi="ar-SA"/>
      </w:rPr>
    </w:lvl>
    <w:lvl w:ilvl="6">
      <w:numFmt w:val="bullet"/>
      <w:lvlText w:val="•"/>
      <w:lvlJc w:val="left"/>
      <w:pPr>
        <w:ind w:left="5971" w:hanging="475"/>
      </w:pPr>
      <w:rPr>
        <w:rFonts w:hint="default"/>
        <w:lang w:val="ru-RU" w:eastAsia="en-US" w:bidi="ar-SA"/>
      </w:rPr>
    </w:lvl>
    <w:lvl w:ilvl="7">
      <w:numFmt w:val="bullet"/>
      <w:lvlText w:val="•"/>
      <w:lvlJc w:val="left"/>
      <w:pPr>
        <w:ind w:left="6930" w:hanging="475"/>
      </w:pPr>
      <w:rPr>
        <w:rFonts w:hint="default"/>
        <w:lang w:val="ru-RU" w:eastAsia="en-US" w:bidi="ar-SA"/>
      </w:rPr>
    </w:lvl>
    <w:lvl w:ilvl="8">
      <w:numFmt w:val="bullet"/>
      <w:lvlText w:val="•"/>
      <w:lvlJc w:val="left"/>
      <w:pPr>
        <w:ind w:left="7889" w:hanging="475"/>
      </w:pPr>
      <w:rPr>
        <w:rFonts w:hint="default"/>
        <w:lang w:val="ru-RU" w:eastAsia="en-US" w:bidi="ar-SA"/>
      </w:rPr>
    </w:lvl>
  </w:abstractNum>
  <w:abstractNum w:abstractNumId="21">
    <w:nsid w:val="10D14B3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nsid w:val="119955F2"/>
    <w:multiLevelType w:val="multilevel"/>
    <w:tmpl w:val="7CC27CA8"/>
    <w:lvl w:ilvl="0">
      <w:start w:val="2"/>
      <w:numFmt w:val="decimal"/>
      <w:lvlText w:val="%1"/>
      <w:lvlJc w:val="left"/>
      <w:pPr>
        <w:ind w:left="642" w:hanging="420"/>
      </w:pPr>
      <w:rPr>
        <w:rFonts w:hint="default"/>
        <w:lang w:val="ru-RU" w:eastAsia="en-US" w:bidi="ar-SA"/>
      </w:rPr>
    </w:lvl>
    <w:lvl w:ilvl="1">
      <w:start w:val="1"/>
      <w:numFmt w:val="decimal"/>
      <w:lvlText w:val="%1.%2."/>
      <w:lvlJc w:val="left"/>
      <w:pPr>
        <w:ind w:left="642" w:hanging="420"/>
      </w:pPr>
      <w:rPr>
        <w:rFonts w:hint="default"/>
        <w:b/>
        <w:bCs/>
        <w:w w:val="100"/>
        <w:lang w:val="ru-RU" w:eastAsia="en-US" w:bidi="ar-SA"/>
      </w:rPr>
    </w:lvl>
    <w:lvl w:ilvl="2">
      <w:numFmt w:val="bullet"/>
      <w:lvlText w:val="•"/>
      <w:lvlJc w:val="left"/>
      <w:pPr>
        <w:ind w:left="2473" w:hanging="420"/>
      </w:pPr>
      <w:rPr>
        <w:rFonts w:hint="default"/>
        <w:lang w:val="ru-RU" w:eastAsia="en-US" w:bidi="ar-SA"/>
      </w:rPr>
    </w:lvl>
    <w:lvl w:ilvl="3">
      <w:numFmt w:val="bullet"/>
      <w:lvlText w:val="•"/>
      <w:lvlJc w:val="left"/>
      <w:pPr>
        <w:ind w:left="3389" w:hanging="420"/>
      </w:pPr>
      <w:rPr>
        <w:rFonts w:hint="default"/>
        <w:lang w:val="ru-RU" w:eastAsia="en-US" w:bidi="ar-SA"/>
      </w:rPr>
    </w:lvl>
    <w:lvl w:ilvl="4">
      <w:numFmt w:val="bullet"/>
      <w:lvlText w:val="•"/>
      <w:lvlJc w:val="left"/>
      <w:pPr>
        <w:ind w:left="4306" w:hanging="420"/>
      </w:pPr>
      <w:rPr>
        <w:rFonts w:hint="default"/>
        <w:lang w:val="ru-RU" w:eastAsia="en-US" w:bidi="ar-SA"/>
      </w:rPr>
    </w:lvl>
    <w:lvl w:ilvl="5">
      <w:numFmt w:val="bullet"/>
      <w:lvlText w:val="•"/>
      <w:lvlJc w:val="left"/>
      <w:pPr>
        <w:ind w:left="5223" w:hanging="420"/>
      </w:pPr>
      <w:rPr>
        <w:rFonts w:hint="default"/>
        <w:lang w:val="ru-RU" w:eastAsia="en-US" w:bidi="ar-SA"/>
      </w:rPr>
    </w:lvl>
    <w:lvl w:ilvl="6">
      <w:numFmt w:val="bullet"/>
      <w:lvlText w:val="•"/>
      <w:lvlJc w:val="left"/>
      <w:pPr>
        <w:ind w:left="6139" w:hanging="420"/>
      </w:pPr>
      <w:rPr>
        <w:rFonts w:hint="default"/>
        <w:lang w:val="ru-RU" w:eastAsia="en-US" w:bidi="ar-SA"/>
      </w:rPr>
    </w:lvl>
    <w:lvl w:ilvl="7">
      <w:numFmt w:val="bullet"/>
      <w:lvlText w:val="•"/>
      <w:lvlJc w:val="left"/>
      <w:pPr>
        <w:ind w:left="7056" w:hanging="420"/>
      </w:pPr>
      <w:rPr>
        <w:rFonts w:hint="default"/>
        <w:lang w:val="ru-RU" w:eastAsia="en-US" w:bidi="ar-SA"/>
      </w:rPr>
    </w:lvl>
    <w:lvl w:ilvl="8">
      <w:numFmt w:val="bullet"/>
      <w:lvlText w:val="•"/>
      <w:lvlJc w:val="left"/>
      <w:pPr>
        <w:ind w:left="7973" w:hanging="420"/>
      </w:pPr>
      <w:rPr>
        <w:rFonts w:hint="default"/>
        <w:lang w:val="ru-RU" w:eastAsia="en-US" w:bidi="ar-SA"/>
      </w:rPr>
    </w:lvl>
  </w:abstractNum>
  <w:abstractNum w:abstractNumId="23">
    <w:nsid w:val="126F6191"/>
    <w:multiLevelType w:val="hybridMultilevel"/>
    <w:tmpl w:val="9FDE7BEC"/>
    <w:lvl w:ilvl="0" w:tplc="8D241EA4">
      <w:numFmt w:val="bullet"/>
      <w:lvlText w:val="-"/>
      <w:lvlJc w:val="left"/>
      <w:pPr>
        <w:ind w:left="107" w:hanging="236"/>
      </w:pPr>
      <w:rPr>
        <w:rFonts w:ascii="Times New Roman" w:eastAsia="Times New Roman" w:hAnsi="Times New Roman" w:cs="Times New Roman" w:hint="default"/>
        <w:w w:val="99"/>
        <w:sz w:val="24"/>
        <w:szCs w:val="24"/>
        <w:lang w:val="ru-RU" w:eastAsia="en-US" w:bidi="ar-SA"/>
      </w:rPr>
    </w:lvl>
    <w:lvl w:ilvl="1" w:tplc="B8FC2D1A">
      <w:numFmt w:val="bullet"/>
      <w:lvlText w:val="•"/>
      <w:lvlJc w:val="left"/>
      <w:pPr>
        <w:ind w:left="469" w:hanging="236"/>
      </w:pPr>
      <w:rPr>
        <w:rFonts w:hint="default"/>
        <w:lang w:val="ru-RU" w:eastAsia="en-US" w:bidi="ar-SA"/>
      </w:rPr>
    </w:lvl>
    <w:lvl w:ilvl="2" w:tplc="AFA0FF42">
      <w:numFmt w:val="bullet"/>
      <w:lvlText w:val="•"/>
      <w:lvlJc w:val="left"/>
      <w:pPr>
        <w:ind w:left="838" w:hanging="236"/>
      </w:pPr>
      <w:rPr>
        <w:rFonts w:hint="default"/>
        <w:lang w:val="ru-RU" w:eastAsia="en-US" w:bidi="ar-SA"/>
      </w:rPr>
    </w:lvl>
    <w:lvl w:ilvl="3" w:tplc="4FAA8A8A">
      <w:numFmt w:val="bullet"/>
      <w:lvlText w:val="•"/>
      <w:lvlJc w:val="left"/>
      <w:pPr>
        <w:ind w:left="1207" w:hanging="236"/>
      </w:pPr>
      <w:rPr>
        <w:rFonts w:hint="default"/>
        <w:lang w:val="ru-RU" w:eastAsia="en-US" w:bidi="ar-SA"/>
      </w:rPr>
    </w:lvl>
    <w:lvl w:ilvl="4" w:tplc="65C0DD7A">
      <w:numFmt w:val="bullet"/>
      <w:lvlText w:val="•"/>
      <w:lvlJc w:val="left"/>
      <w:pPr>
        <w:ind w:left="1576" w:hanging="236"/>
      </w:pPr>
      <w:rPr>
        <w:rFonts w:hint="default"/>
        <w:lang w:val="ru-RU" w:eastAsia="en-US" w:bidi="ar-SA"/>
      </w:rPr>
    </w:lvl>
    <w:lvl w:ilvl="5" w:tplc="441AF314">
      <w:numFmt w:val="bullet"/>
      <w:lvlText w:val="•"/>
      <w:lvlJc w:val="left"/>
      <w:pPr>
        <w:ind w:left="1945" w:hanging="236"/>
      </w:pPr>
      <w:rPr>
        <w:rFonts w:hint="default"/>
        <w:lang w:val="ru-RU" w:eastAsia="en-US" w:bidi="ar-SA"/>
      </w:rPr>
    </w:lvl>
    <w:lvl w:ilvl="6" w:tplc="F1AE2E50">
      <w:numFmt w:val="bullet"/>
      <w:lvlText w:val="•"/>
      <w:lvlJc w:val="left"/>
      <w:pPr>
        <w:ind w:left="2314" w:hanging="236"/>
      </w:pPr>
      <w:rPr>
        <w:rFonts w:hint="default"/>
        <w:lang w:val="ru-RU" w:eastAsia="en-US" w:bidi="ar-SA"/>
      </w:rPr>
    </w:lvl>
    <w:lvl w:ilvl="7" w:tplc="1FE01F46">
      <w:numFmt w:val="bullet"/>
      <w:lvlText w:val="•"/>
      <w:lvlJc w:val="left"/>
      <w:pPr>
        <w:ind w:left="2683" w:hanging="236"/>
      </w:pPr>
      <w:rPr>
        <w:rFonts w:hint="default"/>
        <w:lang w:val="ru-RU" w:eastAsia="en-US" w:bidi="ar-SA"/>
      </w:rPr>
    </w:lvl>
    <w:lvl w:ilvl="8" w:tplc="433A8436">
      <w:numFmt w:val="bullet"/>
      <w:lvlText w:val="•"/>
      <w:lvlJc w:val="left"/>
      <w:pPr>
        <w:ind w:left="3052" w:hanging="236"/>
      </w:pPr>
      <w:rPr>
        <w:rFonts w:hint="default"/>
        <w:lang w:val="ru-RU" w:eastAsia="en-US" w:bidi="ar-SA"/>
      </w:rPr>
    </w:lvl>
  </w:abstractNum>
  <w:abstractNum w:abstractNumId="24">
    <w:nsid w:val="12851DA3"/>
    <w:multiLevelType w:val="hybridMultilevel"/>
    <w:tmpl w:val="42504A68"/>
    <w:lvl w:ilvl="0" w:tplc="EF8C7F7C">
      <w:start w:val="1"/>
      <w:numFmt w:val="decimal"/>
      <w:lvlText w:val="%1."/>
      <w:lvlJc w:val="left"/>
      <w:pPr>
        <w:ind w:left="61" w:hanging="348"/>
      </w:pPr>
      <w:rPr>
        <w:rFonts w:ascii="Times New Roman" w:eastAsia="Times New Roman" w:hAnsi="Times New Roman" w:cs="Times New Roman" w:hint="default"/>
        <w:w w:val="100"/>
        <w:sz w:val="22"/>
        <w:szCs w:val="22"/>
        <w:lang w:val="ru-RU" w:eastAsia="en-US" w:bidi="ar-SA"/>
      </w:rPr>
    </w:lvl>
    <w:lvl w:ilvl="1" w:tplc="2EDAE972">
      <w:numFmt w:val="bullet"/>
      <w:lvlText w:val="•"/>
      <w:lvlJc w:val="left"/>
      <w:pPr>
        <w:ind w:left="1065" w:hanging="348"/>
      </w:pPr>
      <w:rPr>
        <w:rFonts w:hint="default"/>
        <w:lang w:val="ru-RU" w:eastAsia="en-US" w:bidi="ar-SA"/>
      </w:rPr>
    </w:lvl>
    <w:lvl w:ilvl="2" w:tplc="6914B544">
      <w:numFmt w:val="bullet"/>
      <w:lvlText w:val="•"/>
      <w:lvlJc w:val="left"/>
      <w:pPr>
        <w:ind w:left="2071" w:hanging="348"/>
      </w:pPr>
      <w:rPr>
        <w:rFonts w:hint="default"/>
        <w:lang w:val="ru-RU" w:eastAsia="en-US" w:bidi="ar-SA"/>
      </w:rPr>
    </w:lvl>
    <w:lvl w:ilvl="3" w:tplc="885A7992">
      <w:numFmt w:val="bullet"/>
      <w:lvlText w:val="•"/>
      <w:lvlJc w:val="left"/>
      <w:pPr>
        <w:ind w:left="3076" w:hanging="348"/>
      </w:pPr>
      <w:rPr>
        <w:rFonts w:hint="default"/>
        <w:lang w:val="ru-RU" w:eastAsia="en-US" w:bidi="ar-SA"/>
      </w:rPr>
    </w:lvl>
    <w:lvl w:ilvl="4" w:tplc="594A07E0">
      <w:numFmt w:val="bullet"/>
      <w:lvlText w:val="•"/>
      <w:lvlJc w:val="left"/>
      <w:pPr>
        <w:ind w:left="4082" w:hanging="348"/>
      </w:pPr>
      <w:rPr>
        <w:rFonts w:hint="default"/>
        <w:lang w:val="ru-RU" w:eastAsia="en-US" w:bidi="ar-SA"/>
      </w:rPr>
    </w:lvl>
    <w:lvl w:ilvl="5" w:tplc="650AB48C">
      <w:numFmt w:val="bullet"/>
      <w:lvlText w:val="•"/>
      <w:lvlJc w:val="left"/>
      <w:pPr>
        <w:ind w:left="5087" w:hanging="348"/>
      </w:pPr>
      <w:rPr>
        <w:rFonts w:hint="default"/>
        <w:lang w:val="ru-RU" w:eastAsia="en-US" w:bidi="ar-SA"/>
      </w:rPr>
    </w:lvl>
    <w:lvl w:ilvl="6" w:tplc="D0389344">
      <w:numFmt w:val="bullet"/>
      <w:lvlText w:val="•"/>
      <w:lvlJc w:val="left"/>
      <w:pPr>
        <w:ind w:left="6093" w:hanging="348"/>
      </w:pPr>
      <w:rPr>
        <w:rFonts w:hint="default"/>
        <w:lang w:val="ru-RU" w:eastAsia="en-US" w:bidi="ar-SA"/>
      </w:rPr>
    </w:lvl>
    <w:lvl w:ilvl="7" w:tplc="2A4623D4">
      <w:numFmt w:val="bullet"/>
      <w:lvlText w:val="•"/>
      <w:lvlJc w:val="left"/>
      <w:pPr>
        <w:ind w:left="7098" w:hanging="348"/>
      </w:pPr>
      <w:rPr>
        <w:rFonts w:hint="default"/>
        <w:lang w:val="ru-RU" w:eastAsia="en-US" w:bidi="ar-SA"/>
      </w:rPr>
    </w:lvl>
    <w:lvl w:ilvl="8" w:tplc="03E22D24">
      <w:numFmt w:val="bullet"/>
      <w:lvlText w:val="•"/>
      <w:lvlJc w:val="left"/>
      <w:pPr>
        <w:ind w:left="8104" w:hanging="348"/>
      </w:pPr>
      <w:rPr>
        <w:rFonts w:hint="default"/>
        <w:lang w:val="ru-RU" w:eastAsia="en-US" w:bidi="ar-SA"/>
      </w:rPr>
    </w:lvl>
  </w:abstractNum>
  <w:abstractNum w:abstractNumId="25">
    <w:nsid w:val="133C0D35"/>
    <w:multiLevelType w:val="hybridMultilevel"/>
    <w:tmpl w:val="9A54302C"/>
    <w:lvl w:ilvl="0" w:tplc="6C8E0E1E">
      <w:start w:val="4"/>
      <w:numFmt w:val="decimal"/>
      <w:lvlText w:val="%1."/>
      <w:lvlJc w:val="left"/>
      <w:pPr>
        <w:ind w:left="462" w:hanging="240"/>
      </w:pPr>
      <w:rPr>
        <w:rFonts w:ascii="Times New Roman" w:eastAsia="Times New Roman" w:hAnsi="Times New Roman" w:cs="Times New Roman" w:hint="default"/>
        <w:b/>
        <w:bCs/>
        <w:i/>
        <w:iCs/>
        <w:w w:val="100"/>
        <w:sz w:val="24"/>
        <w:szCs w:val="24"/>
        <w:lang w:val="ru-RU" w:eastAsia="en-US" w:bidi="ar-SA"/>
      </w:rPr>
    </w:lvl>
    <w:lvl w:ilvl="1" w:tplc="F0D83BDE">
      <w:start w:val="1"/>
      <w:numFmt w:val="decimal"/>
      <w:lvlText w:val="%2."/>
      <w:lvlJc w:val="left"/>
      <w:pPr>
        <w:ind w:left="942" w:hanging="360"/>
      </w:pPr>
      <w:rPr>
        <w:rFonts w:ascii="Times New Roman" w:eastAsia="Times New Roman" w:hAnsi="Times New Roman" w:cs="Times New Roman" w:hint="default"/>
        <w:b/>
        <w:bCs/>
        <w:w w:val="100"/>
        <w:sz w:val="24"/>
        <w:szCs w:val="24"/>
        <w:lang w:val="ru-RU" w:eastAsia="en-US" w:bidi="ar-SA"/>
      </w:rPr>
    </w:lvl>
    <w:lvl w:ilvl="2" w:tplc="333CD886">
      <w:numFmt w:val="bullet"/>
      <w:lvlText w:val="•"/>
      <w:lvlJc w:val="left"/>
      <w:pPr>
        <w:ind w:left="1925" w:hanging="360"/>
      </w:pPr>
      <w:rPr>
        <w:rFonts w:hint="default"/>
        <w:lang w:val="ru-RU" w:eastAsia="en-US" w:bidi="ar-SA"/>
      </w:rPr>
    </w:lvl>
    <w:lvl w:ilvl="3" w:tplc="47D64DF2">
      <w:numFmt w:val="bullet"/>
      <w:lvlText w:val="•"/>
      <w:lvlJc w:val="left"/>
      <w:pPr>
        <w:ind w:left="2910" w:hanging="360"/>
      </w:pPr>
      <w:rPr>
        <w:rFonts w:hint="default"/>
        <w:lang w:val="ru-RU" w:eastAsia="en-US" w:bidi="ar-SA"/>
      </w:rPr>
    </w:lvl>
    <w:lvl w:ilvl="4" w:tplc="C7F6C1FE">
      <w:numFmt w:val="bullet"/>
      <w:lvlText w:val="•"/>
      <w:lvlJc w:val="left"/>
      <w:pPr>
        <w:ind w:left="3895" w:hanging="360"/>
      </w:pPr>
      <w:rPr>
        <w:rFonts w:hint="default"/>
        <w:lang w:val="ru-RU" w:eastAsia="en-US" w:bidi="ar-SA"/>
      </w:rPr>
    </w:lvl>
    <w:lvl w:ilvl="5" w:tplc="B03C6B34">
      <w:numFmt w:val="bullet"/>
      <w:lvlText w:val="•"/>
      <w:lvlJc w:val="left"/>
      <w:pPr>
        <w:ind w:left="4880" w:hanging="360"/>
      </w:pPr>
      <w:rPr>
        <w:rFonts w:hint="default"/>
        <w:lang w:val="ru-RU" w:eastAsia="en-US" w:bidi="ar-SA"/>
      </w:rPr>
    </w:lvl>
    <w:lvl w:ilvl="6" w:tplc="1CBEF4F8">
      <w:numFmt w:val="bullet"/>
      <w:lvlText w:val="•"/>
      <w:lvlJc w:val="left"/>
      <w:pPr>
        <w:ind w:left="5865" w:hanging="360"/>
      </w:pPr>
      <w:rPr>
        <w:rFonts w:hint="default"/>
        <w:lang w:val="ru-RU" w:eastAsia="en-US" w:bidi="ar-SA"/>
      </w:rPr>
    </w:lvl>
    <w:lvl w:ilvl="7" w:tplc="7C64A36A">
      <w:numFmt w:val="bullet"/>
      <w:lvlText w:val="•"/>
      <w:lvlJc w:val="left"/>
      <w:pPr>
        <w:ind w:left="6850" w:hanging="360"/>
      </w:pPr>
      <w:rPr>
        <w:rFonts w:hint="default"/>
        <w:lang w:val="ru-RU" w:eastAsia="en-US" w:bidi="ar-SA"/>
      </w:rPr>
    </w:lvl>
    <w:lvl w:ilvl="8" w:tplc="C4E2A8CC">
      <w:numFmt w:val="bullet"/>
      <w:lvlText w:val="•"/>
      <w:lvlJc w:val="left"/>
      <w:pPr>
        <w:ind w:left="7836" w:hanging="360"/>
      </w:pPr>
      <w:rPr>
        <w:rFonts w:hint="default"/>
        <w:lang w:val="ru-RU" w:eastAsia="en-US" w:bidi="ar-SA"/>
      </w:rPr>
    </w:lvl>
  </w:abstractNum>
  <w:abstractNum w:abstractNumId="26">
    <w:nsid w:val="13961698"/>
    <w:multiLevelType w:val="multilevel"/>
    <w:tmpl w:val="757A4D50"/>
    <w:lvl w:ilvl="0">
      <w:start w:val="1"/>
      <w:numFmt w:val="decimal"/>
      <w:lvlText w:val="%1"/>
      <w:lvlJc w:val="left"/>
      <w:pPr>
        <w:ind w:left="717" w:hanging="420"/>
      </w:pPr>
      <w:rPr>
        <w:rFonts w:hint="default"/>
        <w:lang w:val="ru-RU" w:eastAsia="en-US" w:bidi="ar-SA"/>
      </w:rPr>
    </w:lvl>
    <w:lvl w:ilvl="1">
      <w:start w:val="1"/>
      <w:numFmt w:val="decimal"/>
      <w:lvlText w:val="%1.%2."/>
      <w:lvlJc w:val="left"/>
      <w:pPr>
        <w:ind w:left="987"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1062" w:hanging="339"/>
      </w:pPr>
      <w:rPr>
        <w:rFonts w:ascii="Symbol" w:eastAsia="Symbol" w:hAnsi="Symbol" w:cs="Symbol" w:hint="default"/>
        <w:w w:val="100"/>
        <w:sz w:val="24"/>
        <w:szCs w:val="24"/>
        <w:lang w:val="ru-RU" w:eastAsia="en-US" w:bidi="ar-SA"/>
      </w:rPr>
    </w:lvl>
    <w:lvl w:ilvl="3">
      <w:numFmt w:val="bullet"/>
      <w:lvlText w:val="•"/>
      <w:lvlJc w:val="left"/>
      <w:pPr>
        <w:ind w:left="3088" w:hanging="339"/>
      </w:pPr>
      <w:rPr>
        <w:rFonts w:hint="default"/>
        <w:lang w:val="ru-RU" w:eastAsia="en-US" w:bidi="ar-SA"/>
      </w:rPr>
    </w:lvl>
    <w:lvl w:ilvl="4">
      <w:numFmt w:val="bullet"/>
      <w:lvlText w:val="•"/>
      <w:lvlJc w:val="left"/>
      <w:pPr>
        <w:ind w:left="4102" w:hanging="339"/>
      </w:pPr>
      <w:rPr>
        <w:rFonts w:hint="default"/>
        <w:lang w:val="ru-RU" w:eastAsia="en-US" w:bidi="ar-SA"/>
      </w:rPr>
    </w:lvl>
    <w:lvl w:ilvl="5">
      <w:numFmt w:val="bullet"/>
      <w:lvlText w:val="•"/>
      <w:lvlJc w:val="left"/>
      <w:pPr>
        <w:ind w:left="5116" w:hanging="339"/>
      </w:pPr>
      <w:rPr>
        <w:rFonts w:hint="default"/>
        <w:lang w:val="ru-RU" w:eastAsia="en-US" w:bidi="ar-SA"/>
      </w:rPr>
    </w:lvl>
    <w:lvl w:ilvl="6">
      <w:numFmt w:val="bullet"/>
      <w:lvlText w:val="•"/>
      <w:lvlJc w:val="left"/>
      <w:pPr>
        <w:ind w:left="6130" w:hanging="339"/>
      </w:pPr>
      <w:rPr>
        <w:rFonts w:hint="default"/>
        <w:lang w:val="ru-RU" w:eastAsia="en-US" w:bidi="ar-SA"/>
      </w:rPr>
    </w:lvl>
    <w:lvl w:ilvl="7">
      <w:numFmt w:val="bullet"/>
      <w:lvlText w:val="•"/>
      <w:lvlJc w:val="left"/>
      <w:pPr>
        <w:ind w:left="7144" w:hanging="339"/>
      </w:pPr>
      <w:rPr>
        <w:rFonts w:hint="default"/>
        <w:lang w:val="ru-RU" w:eastAsia="en-US" w:bidi="ar-SA"/>
      </w:rPr>
    </w:lvl>
    <w:lvl w:ilvl="8">
      <w:numFmt w:val="bullet"/>
      <w:lvlText w:val="•"/>
      <w:lvlJc w:val="left"/>
      <w:pPr>
        <w:ind w:left="8158" w:hanging="339"/>
      </w:pPr>
      <w:rPr>
        <w:rFonts w:hint="default"/>
        <w:lang w:val="ru-RU" w:eastAsia="en-US" w:bidi="ar-SA"/>
      </w:rPr>
    </w:lvl>
  </w:abstractNum>
  <w:abstractNum w:abstractNumId="27">
    <w:nsid w:val="13B00A84"/>
    <w:multiLevelType w:val="hybridMultilevel"/>
    <w:tmpl w:val="55E82492"/>
    <w:lvl w:ilvl="0" w:tplc="6846D0F2">
      <w:start w:val="1"/>
      <w:numFmt w:val="decimal"/>
      <w:lvlText w:val="%1."/>
      <w:lvlJc w:val="left"/>
      <w:pPr>
        <w:ind w:left="222" w:hanging="307"/>
      </w:pPr>
      <w:rPr>
        <w:rFonts w:ascii="Times New Roman" w:eastAsia="Times New Roman" w:hAnsi="Times New Roman" w:cs="Times New Roman" w:hint="default"/>
        <w:i/>
        <w:iCs/>
        <w:w w:val="100"/>
        <w:sz w:val="24"/>
        <w:szCs w:val="24"/>
        <w:lang w:val="ru-RU" w:eastAsia="en-US" w:bidi="ar-SA"/>
      </w:rPr>
    </w:lvl>
    <w:lvl w:ilvl="1" w:tplc="75A6C81A">
      <w:numFmt w:val="bullet"/>
      <w:lvlText w:val="•"/>
      <w:lvlJc w:val="left"/>
      <w:pPr>
        <w:ind w:left="1178" w:hanging="307"/>
      </w:pPr>
      <w:rPr>
        <w:rFonts w:hint="default"/>
        <w:lang w:val="ru-RU" w:eastAsia="en-US" w:bidi="ar-SA"/>
      </w:rPr>
    </w:lvl>
    <w:lvl w:ilvl="2" w:tplc="05224678">
      <w:numFmt w:val="bullet"/>
      <w:lvlText w:val="•"/>
      <w:lvlJc w:val="left"/>
      <w:pPr>
        <w:ind w:left="2137" w:hanging="307"/>
      </w:pPr>
      <w:rPr>
        <w:rFonts w:hint="default"/>
        <w:lang w:val="ru-RU" w:eastAsia="en-US" w:bidi="ar-SA"/>
      </w:rPr>
    </w:lvl>
    <w:lvl w:ilvl="3" w:tplc="F656DA8C">
      <w:numFmt w:val="bullet"/>
      <w:lvlText w:val="•"/>
      <w:lvlJc w:val="left"/>
      <w:pPr>
        <w:ind w:left="3095" w:hanging="307"/>
      </w:pPr>
      <w:rPr>
        <w:rFonts w:hint="default"/>
        <w:lang w:val="ru-RU" w:eastAsia="en-US" w:bidi="ar-SA"/>
      </w:rPr>
    </w:lvl>
    <w:lvl w:ilvl="4" w:tplc="B4209D44">
      <w:numFmt w:val="bullet"/>
      <w:lvlText w:val="•"/>
      <w:lvlJc w:val="left"/>
      <w:pPr>
        <w:ind w:left="4054" w:hanging="307"/>
      </w:pPr>
      <w:rPr>
        <w:rFonts w:hint="default"/>
        <w:lang w:val="ru-RU" w:eastAsia="en-US" w:bidi="ar-SA"/>
      </w:rPr>
    </w:lvl>
    <w:lvl w:ilvl="5" w:tplc="E2C05CEA">
      <w:numFmt w:val="bullet"/>
      <w:lvlText w:val="•"/>
      <w:lvlJc w:val="left"/>
      <w:pPr>
        <w:ind w:left="5013" w:hanging="307"/>
      </w:pPr>
      <w:rPr>
        <w:rFonts w:hint="default"/>
        <w:lang w:val="ru-RU" w:eastAsia="en-US" w:bidi="ar-SA"/>
      </w:rPr>
    </w:lvl>
    <w:lvl w:ilvl="6" w:tplc="05341432">
      <w:numFmt w:val="bullet"/>
      <w:lvlText w:val="•"/>
      <w:lvlJc w:val="left"/>
      <w:pPr>
        <w:ind w:left="5971" w:hanging="307"/>
      </w:pPr>
      <w:rPr>
        <w:rFonts w:hint="default"/>
        <w:lang w:val="ru-RU" w:eastAsia="en-US" w:bidi="ar-SA"/>
      </w:rPr>
    </w:lvl>
    <w:lvl w:ilvl="7" w:tplc="276EF756">
      <w:numFmt w:val="bullet"/>
      <w:lvlText w:val="•"/>
      <w:lvlJc w:val="left"/>
      <w:pPr>
        <w:ind w:left="6930" w:hanging="307"/>
      </w:pPr>
      <w:rPr>
        <w:rFonts w:hint="default"/>
        <w:lang w:val="ru-RU" w:eastAsia="en-US" w:bidi="ar-SA"/>
      </w:rPr>
    </w:lvl>
    <w:lvl w:ilvl="8" w:tplc="36607280">
      <w:numFmt w:val="bullet"/>
      <w:lvlText w:val="•"/>
      <w:lvlJc w:val="left"/>
      <w:pPr>
        <w:ind w:left="7889" w:hanging="307"/>
      </w:pPr>
      <w:rPr>
        <w:rFonts w:hint="default"/>
        <w:lang w:val="ru-RU" w:eastAsia="en-US" w:bidi="ar-SA"/>
      </w:rPr>
    </w:lvl>
  </w:abstractNum>
  <w:abstractNum w:abstractNumId="28">
    <w:nsid w:val="146514B5"/>
    <w:multiLevelType w:val="hybridMultilevel"/>
    <w:tmpl w:val="10BC7D38"/>
    <w:lvl w:ilvl="0" w:tplc="42367544">
      <w:start w:val="1"/>
      <w:numFmt w:val="decimal"/>
      <w:lvlText w:val="%1."/>
      <w:lvlJc w:val="left"/>
      <w:pPr>
        <w:ind w:left="222" w:hanging="348"/>
      </w:pPr>
      <w:rPr>
        <w:rFonts w:ascii="Times New Roman" w:eastAsia="Times New Roman" w:hAnsi="Times New Roman" w:cs="Times New Roman" w:hint="default"/>
        <w:w w:val="100"/>
        <w:sz w:val="24"/>
        <w:szCs w:val="24"/>
        <w:lang w:val="ru-RU" w:eastAsia="en-US" w:bidi="ar-SA"/>
      </w:rPr>
    </w:lvl>
    <w:lvl w:ilvl="1" w:tplc="26783198">
      <w:numFmt w:val="bullet"/>
      <w:lvlText w:val="•"/>
      <w:lvlJc w:val="left"/>
      <w:pPr>
        <w:ind w:left="1178" w:hanging="348"/>
      </w:pPr>
      <w:rPr>
        <w:rFonts w:hint="default"/>
        <w:lang w:val="ru-RU" w:eastAsia="en-US" w:bidi="ar-SA"/>
      </w:rPr>
    </w:lvl>
    <w:lvl w:ilvl="2" w:tplc="0FE41658">
      <w:numFmt w:val="bullet"/>
      <w:lvlText w:val="•"/>
      <w:lvlJc w:val="left"/>
      <w:pPr>
        <w:ind w:left="2137" w:hanging="348"/>
      </w:pPr>
      <w:rPr>
        <w:rFonts w:hint="default"/>
        <w:lang w:val="ru-RU" w:eastAsia="en-US" w:bidi="ar-SA"/>
      </w:rPr>
    </w:lvl>
    <w:lvl w:ilvl="3" w:tplc="8ADA2DD0">
      <w:numFmt w:val="bullet"/>
      <w:lvlText w:val="•"/>
      <w:lvlJc w:val="left"/>
      <w:pPr>
        <w:ind w:left="3095" w:hanging="348"/>
      </w:pPr>
      <w:rPr>
        <w:rFonts w:hint="default"/>
        <w:lang w:val="ru-RU" w:eastAsia="en-US" w:bidi="ar-SA"/>
      </w:rPr>
    </w:lvl>
    <w:lvl w:ilvl="4" w:tplc="02D4D1BA">
      <w:numFmt w:val="bullet"/>
      <w:lvlText w:val="•"/>
      <w:lvlJc w:val="left"/>
      <w:pPr>
        <w:ind w:left="4054" w:hanging="348"/>
      </w:pPr>
      <w:rPr>
        <w:rFonts w:hint="default"/>
        <w:lang w:val="ru-RU" w:eastAsia="en-US" w:bidi="ar-SA"/>
      </w:rPr>
    </w:lvl>
    <w:lvl w:ilvl="5" w:tplc="42005D9E">
      <w:numFmt w:val="bullet"/>
      <w:lvlText w:val="•"/>
      <w:lvlJc w:val="left"/>
      <w:pPr>
        <w:ind w:left="5013" w:hanging="348"/>
      </w:pPr>
      <w:rPr>
        <w:rFonts w:hint="default"/>
        <w:lang w:val="ru-RU" w:eastAsia="en-US" w:bidi="ar-SA"/>
      </w:rPr>
    </w:lvl>
    <w:lvl w:ilvl="6" w:tplc="135AAEEC">
      <w:numFmt w:val="bullet"/>
      <w:lvlText w:val="•"/>
      <w:lvlJc w:val="left"/>
      <w:pPr>
        <w:ind w:left="5971" w:hanging="348"/>
      </w:pPr>
      <w:rPr>
        <w:rFonts w:hint="default"/>
        <w:lang w:val="ru-RU" w:eastAsia="en-US" w:bidi="ar-SA"/>
      </w:rPr>
    </w:lvl>
    <w:lvl w:ilvl="7" w:tplc="22C4340A">
      <w:numFmt w:val="bullet"/>
      <w:lvlText w:val="•"/>
      <w:lvlJc w:val="left"/>
      <w:pPr>
        <w:ind w:left="6930" w:hanging="348"/>
      </w:pPr>
      <w:rPr>
        <w:rFonts w:hint="default"/>
        <w:lang w:val="ru-RU" w:eastAsia="en-US" w:bidi="ar-SA"/>
      </w:rPr>
    </w:lvl>
    <w:lvl w:ilvl="8" w:tplc="C4D6EBF4">
      <w:numFmt w:val="bullet"/>
      <w:lvlText w:val="•"/>
      <w:lvlJc w:val="left"/>
      <w:pPr>
        <w:ind w:left="7889" w:hanging="348"/>
      </w:pPr>
      <w:rPr>
        <w:rFonts w:hint="default"/>
        <w:lang w:val="ru-RU" w:eastAsia="en-US" w:bidi="ar-SA"/>
      </w:rPr>
    </w:lvl>
  </w:abstractNum>
  <w:abstractNum w:abstractNumId="29">
    <w:nsid w:val="14AF4500"/>
    <w:multiLevelType w:val="hybridMultilevel"/>
    <w:tmpl w:val="A47CBC2E"/>
    <w:lvl w:ilvl="0" w:tplc="C3ECF064">
      <w:start w:val="1"/>
      <w:numFmt w:val="decimal"/>
      <w:lvlText w:val="%1."/>
      <w:lvlJc w:val="left"/>
      <w:pPr>
        <w:ind w:left="2" w:hanging="346"/>
      </w:pPr>
      <w:rPr>
        <w:rFonts w:hint="default"/>
        <w:w w:val="100"/>
        <w:lang w:val="ru-RU" w:eastAsia="en-US" w:bidi="ar-SA"/>
      </w:rPr>
    </w:lvl>
    <w:lvl w:ilvl="1" w:tplc="E48E9850">
      <w:numFmt w:val="bullet"/>
      <w:lvlText w:val="•"/>
      <w:lvlJc w:val="left"/>
      <w:pPr>
        <w:ind w:left="935" w:hanging="346"/>
      </w:pPr>
      <w:rPr>
        <w:rFonts w:hint="default"/>
        <w:lang w:val="ru-RU" w:eastAsia="en-US" w:bidi="ar-SA"/>
      </w:rPr>
    </w:lvl>
    <w:lvl w:ilvl="2" w:tplc="BF443AD8">
      <w:numFmt w:val="bullet"/>
      <w:lvlText w:val="•"/>
      <w:lvlJc w:val="left"/>
      <w:pPr>
        <w:ind w:left="1870" w:hanging="346"/>
      </w:pPr>
      <w:rPr>
        <w:rFonts w:hint="default"/>
        <w:lang w:val="ru-RU" w:eastAsia="en-US" w:bidi="ar-SA"/>
      </w:rPr>
    </w:lvl>
    <w:lvl w:ilvl="3" w:tplc="F1C6D81C">
      <w:numFmt w:val="bullet"/>
      <w:lvlText w:val="•"/>
      <w:lvlJc w:val="left"/>
      <w:pPr>
        <w:ind w:left="2805" w:hanging="346"/>
      </w:pPr>
      <w:rPr>
        <w:rFonts w:hint="default"/>
        <w:lang w:val="ru-RU" w:eastAsia="en-US" w:bidi="ar-SA"/>
      </w:rPr>
    </w:lvl>
    <w:lvl w:ilvl="4" w:tplc="6BC0FE6E">
      <w:numFmt w:val="bullet"/>
      <w:lvlText w:val="•"/>
      <w:lvlJc w:val="left"/>
      <w:pPr>
        <w:ind w:left="3740" w:hanging="346"/>
      </w:pPr>
      <w:rPr>
        <w:rFonts w:hint="default"/>
        <w:lang w:val="ru-RU" w:eastAsia="en-US" w:bidi="ar-SA"/>
      </w:rPr>
    </w:lvl>
    <w:lvl w:ilvl="5" w:tplc="4DDC4D64">
      <w:numFmt w:val="bullet"/>
      <w:lvlText w:val="•"/>
      <w:lvlJc w:val="left"/>
      <w:pPr>
        <w:ind w:left="4675" w:hanging="346"/>
      </w:pPr>
      <w:rPr>
        <w:rFonts w:hint="default"/>
        <w:lang w:val="ru-RU" w:eastAsia="en-US" w:bidi="ar-SA"/>
      </w:rPr>
    </w:lvl>
    <w:lvl w:ilvl="6" w:tplc="51629770">
      <w:numFmt w:val="bullet"/>
      <w:lvlText w:val="•"/>
      <w:lvlJc w:val="left"/>
      <w:pPr>
        <w:ind w:left="5610" w:hanging="346"/>
      </w:pPr>
      <w:rPr>
        <w:rFonts w:hint="default"/>
        <w:lang w:val="ru-RU" w:eastAsia="en-US" w:bidi="ar-SA"/>
      </w:rPr>
    </w:lvl>
    <w:lvl w:ilvl="7" w:tplc="3E021FF6">
      <w:numFmt w:val="bullet"/>
      <w:lvlText w:val="•"/>
      <w:lvlJc w:val="left"/>
      <w:pPr>
        <w:ind w:left="6545" w:hanging="346"/>
      </w:pPr>
      <w:rPr>
        <w:rFonts w:hint="default"/>
        <w:lang w:val="ru-RU" w:eastAsia="en-US" w:bidi="ar-SA"/>
      </w:rPr>
    </w:lvl>
    <w:lvl w:ilvl="8" w:tplc="9B78EB34">
      <w:numFmt w:val="bullet"/>
      <w:lvlText w:val="•"/>
      <w:lvlJc w:val="left"/>
      <w:pPr>
        <w:ind w:left="7480" w:hanging="346"/>
      </w:pPr>
      <w:rPr>
        <w:rFonts w:hint="default"/>
        <w:lang w:val="ru-RU" w:eastAsia="en-US" w:bidi="ar-SA"/>
      </w:rPr>
    </w:lvl>
  </w:abstractNum>
  <w:abstractNum w:abstractNumId="30">
    <w:nsid w:val="164B771C"/>
    <w:multiLevelType w:val="hybridMultilevel"/>
    <w:tmpl w:val="96E8B02E"/>
    <w:lvl w:ilvl="0" w:tplc="74822F98">
      <w:numFmt w:val="bullet"/>
      <w:lvlText w:val="-"/>
      <w:lvlJc w:val="left"/>
      <w:pPr>
        <w:ind w:left="232" w:hanging="125"/>
      </w:pPr>
      <w:rPr>
        <w:rFonts w:ascii="Times New Roman" w:eastAsia="Times New Roman" w:hAnsi="Times New Roman" w:cs="Times New Roman" w:hint="default"/>
        <w:w w:val="100"/>
        <w:sz w:val="22"/>
        <w:szCs w:val="22"/>
        <w:lang w:val="ru-RU" w:eastAsia="en-US" w:bidi="ar-SA"/>
      </w:rPr>
    </w:lvl>
    <w:lvl w:ilvl="1" w:tplc="20F00DAA">
      <w:numFmt w:val="bullet"/>
      <w:lvlText w:val="•"/>
      <w:lvlJc w:val="left"/>
      <w:pPr>
        <w:ind w:left="1075" w:hanging="125"/>
      </w:pPr>
      <w:rPr>
        <w:rFonts w:hint="default"/>
        <w:lang w:val="ru-RU" w:eastAsia="en-US" w:bidi="ar-SA"/>
      </w:rPr>
    </w:lvl>
    <w:lvl w:ilvl="2" w:tplc="83864666">
      <w:numFmt w:val="bullet"/>
      <w:lvlText w:val="•"/>
      <w:lvlJc w:val="left"/>
      <w:pPr>
        <w:ind w:left="1911" w:hanging="125"/>
      </w:pPr>
      <w:rPr>
        <w:rFonts w:hint="default"/>
        <w:lang w:val="ru-RU" w:eastAsia="en-US" w:bidi="ar-SA"/>
      </w:rPr>
    </w:lvl>
    <w:lvl w:ilvl="3" w:tplc="1F347558">
      <w:numFmt w:val="bullet"/>
      <w:lvlText w:val="•"/>
      <w:lvlJc w:val="left"/>
      <w:pPr>
        <w:ind w:left="2747" w:hanging="125"/>
      </w:pPr>
      <w:rPr>
        <w:rFonts w:hint="default"/>
        <w:lang w:val="ru-RU" w:eastAsia="en-US" w:bidi="ar-SA"/>
      </w:rPr>
    </w:lvl>
    <w:lvl w:ilvl="4" w:tplc="1910CDBE">
      <w:numFmt w:val="bullet"/>
      <w:lvlText w:val="•"/>
      <w:lvlJc w:val="left"/>
      <w:pPr>
        <w:ind w:left="3582" w:hanging="125"/>
      </w:pPr>
      <w:rPr>
        <w:rFonts w:hint="default"/>
        <w:lang w:val="ru-RU" w:eastAsia="en-US" w:bidi="ar-SA"/>
      </w:rPr>
    </w:lvl>
    <w:lvl w:ilvl="5" w:tplc="70A4B7BA">
      <w:numFmt w:val="bullet"/>
      <w:lvlText w:val="•"/>
      <w:lvlJc w:val="left"/>
      <w:pPr>
        <w:ind w:left="4418" w:hanging="125"/>
      </w:pPr>
      <w:rPr>
        <w:rFonts w:hint="default"/>
        <w:lang w:val="ru-RU" w:eastAsia="en-US" w:bidi="ar-SA"/>
      </w:rPr>
    </w:lvl>
    <w:lvl w:ilvl="6" w:tplc="D5FA9040">
      <w:numFmt w:val="bullet"/>
      <w:lvlText w:val="•"/>
      <w:lvlJc w:val="left"/>
      <w:pPr>
        <w:ind w:left="5254" w:hanging="125"/>
      </w:pPr>
      <w:rPr>
        <w:rFonts w:hint="default"/>
        <w:lang w:val="ru-RU" w:eastAsia="en-US" w:bidi="ar-SA"/>
      </w:rPr>
    </w:lvl>
    <w:lvl w:ilvl="7" w:tplc="908A91AC">
      <w:numFmt w:val="bullet"/>
      <w:lvlText w:val="•"/>
      <w:lvlJc w:val="left"/>
      <w:pPr>
        <w:ind w:left="6089" w:hanging="125"/>
      </w:pPr>
      <w:rPr>
        <w:rFonts w:hint="default"/>
        <w:lang w:val="ru-RU" w:eastAsia="en-US" w:bidi="ar-SA"/>
      </w:rPr>
    </w:lvl>
    <w:lvl w:ilvl="8" w:tplc="04928DFC">
      <w:numFmt w:val="bullet"/>
      <w:lvlText w:val="•"/>
      <w:lvlJc w:val="left"/>
      <w:pPr>
        <w:ind w:left="6925" w:hanging="125"/>
      </w:pPr>
      <w:rPr>
        <w:rFonts w:hint="default"/>
        <w:lang w:val="ru-RU" w:eastAsia="en-US" w:bidi="ar-SA"/>
      </w:rPr>
    </w:lvl>
  </w:abstractNum>
  <w:abstractNum w:abstractNumId="31">
    <w:nsid w:val="17E4321D"/>
    <w:multiLevelType w:val="hybridMultilevel"/>
    <w:tmpl w:val="9CFCF7D0"/>
    <w:lvl w:ilvl="0" w:tplc="9D66CF0C">
      <w:start w:val="1"/>
      <w:numFmt w:val="decimal"/>
      <w:lvlText w:val="%1."/>
      <w:lvlJc w:val="left"/>
      <w:pPr>
        <w:ind w:left="108" w:hanging="181"/>
      </w:pPr>
      <w:rPr>
        <w:rFonts w:ascii="Times New Roman" w:eastAsia="Times New Roman" w:hAnsi="Times New Roman" w:cs="Times New Roman" w:hint="default"/>
        <w:w w:val="100"/>
        <w:sz w:val="22"/>
        <w:szCs w:val="22"/>
        <w:lang w:val="ru-RU" w:eastAsia="en-US" w:bidi="ar-SA"/>
      </w:rPr>
    </w:lvl>
    <w:lvl w:ilvl="1" w:tplc="90F8F326">
      <w:numFmt w:val="bullet"/>
      <w:lvlText w:val="•"/>
      <w:lvlJc w:val="left"/>
      <w:pPr>
        <w:ind w:left="1044" w:hanging="181"/>
      </w:pPr>
      <w:rPr>
        <w:rFonts w:hint="default"/>
        <w:lang w:val="ru-RU" w:eastAsia="en-US" w:bidi="ar-SA"/>
      </w:rPr>
    </w:lvl>
    <w:lvl w:ilvl="2" w:tplc="870408A8">
      <w:numFmt w:val="bullet"/>
      <w:lvlText w:val="•"/>
      <w:lvlJc w:val="left"/>
      <w:pPr>
        <w:ind w:left="1988" w:hanging="181"/>
      </w:pPr>
      <w:rPr>
        <w:rFonts w:hint="default"/>
        <w:lang w:val="ru-RU" w:eastAsia="en-US" w:bidi="ar-SA"/>
      </w:rPr>
    </w:lvl>
    <w:lvl w:ilvl="3" w:tplc="589A78A0">
      <w:numFmt w:val="bullet"/>
      <w:lvlText w:val="•"/>
      <w:lvlJc w:val="left"/>
      <w:pPr>
        <w:ind w:left="2932" w:hanging="181"/>
      </w:pPr>
      <w:rPr>
        <w:rFonts w:hint="default"/>
        <w:lang w:val="ru-RU" w:eastAsia="en-US" w:bidi="ar-SA"/>
      </w:rPr>
    </w:lvl>
    <w:lvl w:ilvl="4" w:tplc="0CD23204">
      <w:numFmt w:val="bullet"/>
      <w:lvlText w:val="•"/>
      <w:lvlJc w:val="left"/>
      <w:pPr>
        <w:ind w:left="3876" w:hanging="181"/>
      </w:pPr>
      <w:rPr>
        <w:rFonts w:hint="default"/>
        <w:lang w:val="ru-RU" w:eastAsia="en-US" w:bidi="ar-SA"/>
      </w:rPr>
    </w:lvl>
    <w:lvl w:ilvl="5" w:tplc="14FC76FE">
      <w:numFmt w:val="bullet"/>
      <w:lvlText w:val="•"/>
      <w:lvlJc w:val="left"/>
      <w:pPr>
        <w:ind w:left="4820" w:hanging="181"/>
      </w:pPr>
      <w:rPr>
        <w:rFonts w:hint="default"/>
        <w:lang w:val="ru-RU" w:eastAsia="en-US" w:bidi="ar-SA"/>
      </w:rPr>
    </w:lvl>
    <w:lvl w:ilvl="6" w:tplc="6F6CFAFE">
      <w:numFmt w:val="bullet"/>
      <w:lvlText w:val="•"/>
      <w:lvlJc w:val="left"/>
      <w:pPr>
        <w:ind w:left="5764" w:hanging="181"/>
      </w:pPr>
      <w:rPr>
        <w:rFonts w:hint="default"/>
        <w:lang w:val="ru-RU" w:eastAsia="en-US" w:bidi="ar-SA"/>
      </w:rPr>
    </w:lvl>
    <w:lvl w:ilvl="7" w:tplc="9160A1F0">
      <w:numFmt w:val="bullet"/>
      <w:lvlText w:val="•"/>
      <w:lvlJc w:val="left"/>
      <w:pPr>
        <w:ind w:left="6708" w:hanging="181"/>
      </w:pPr>
      <w:rPr>
        <w:rFonts w:hint="default"/>
        <w:lang w:val="ru-RU" w:eastAsia="en-US" w:bidi="ar-SA"/>
      </w:rPr>
    </w:lvl>
    <w:lvl w:ilvl="8" w:tplc="19DA15EE">
      <w:numFmt w:val="bullet"/>
      <w:lvlText w:val="•"/>
      <w:lvlJc w:val="left"/>
      <w:pPr>
        <w:ind w:left="7652" w:hanging="181"/>
      </w:pPr>
      <w:rPr>
        <w:rFonts w:hint="default"/>
        <w:lang w:val="ru-RU" w:eastAsia="en-US" w:bidi="ar-SA"/>
      </w:rPr>
    </w:lvl>
  </w:abstractNum>
  <w:abstractNum w:abstractNumId="32">
    <w:nsid w:val="17F13140"/>
    <w:multiLevelType w:val="hybridMultilevel"/>
    <w:tmpl w:val="4260A8BE"/>
    <w:lvl w:ilvl="0" w:tplc="162A872E">
      <w:start w:val="1"/>
      <w:numFmt w:val="decimal"/>
      <w:lvlText w:val="%1."/>
      <w:lvlJc w:val="left"/>
      <w:pPr>
        <w:ind w:left="109" w:hanging="348"/>
      </w:pPr>
      <w:rPr>
        <w:rFonts w:ascii="Times New Roman" w:eastAsia="Times New Roman" w:hAnsi="Times New Roman" w:cs="Times New Roman" w:hint="default"/>
        <w:w w:val="100"/>
        <w:sz w:val="22"/>
        <w:szCs w:val="22"/>
        <w:lang w:val="ru-RU" w:eastAsia="en-US" w:bidi="ar-SA"/>
      </w:rPr>
    </w:lvl>
    <w:lvl w:ilvl="1" w:tplc="5238A8EA">
      <w:numFmt w:val="bullet"/>
      <w:lvlText w:val="•"/>
      <w:lvlJc w:val="left"/>
      <w:pPr>
        <w:ind w:left="1101" w:hanging="348"/>
      </w:pPr>
      <w:rPr>
        <w:rFonts w:hint="default"/>
        <w:lang w:val="ru-RU" w:eastAsia="en-US" w:bidi="ar-SA"/>
      </w:rPr>
    </w:lvl>
    <w:lvl w:ilvl="2" w:tplc="A694ED1A">
      <w:numFmt w:val="bullet"/>
      <w:lvlText w:val="•"/>
      <w:lvlJc w:val="left"/>
      <w:pPr>
        <w:ind w:left="2103" w:hanging="348"/>
      </w:pPr>
      <w:rPr>
        <w:rFonts w:hint="default"/>
        <w:lang w:val="ru-RU" w:eastAsia="en-US" w:bidi="ar-SA"/>
      </w:rPr>
    </w:lvl>
    <w:lvl w:ilvl="3" w:tplc="A0D80F1A">
      <w:numFmt w:val="bullet"/>
      <w:lvlText w:val="•"/>
      <w:lvlJc w:val="left"/>
      <w:pPr>
        <w:ind w:left="3104" w:hanging="348"/>
      </w:pPr>
      <w:rPr>
        <w:rFonts w:hint="default"/>
        <w:lang w:val="ru-RU" w:eastAsia="en-US" w:bidi="ar-SA"/>
      </w:rPr>
    </w:lvl>
    <w:lvl w:ilvl="4" w:tplc="D7CAED48">
      <w:numFmt w:val="bullet"/>
      <w:lvlText w:val="•"/>
      <w:lvlJc w:val="left"/>
      <w:pPr>
        <w:ind w:left="4106" w:hanging="348"/>
      </w:pPr>
      <w:rPr>
        <w:rFonts w:hint="default"/>
        <w:lang w:val="ru-RU" w:eastAsia="en-US" w:bidi="ar-SA"/>
      </w:rPr>
    </w:lvl>
    <w:lvl w:ilvl="5" w:tplc="6C0C739A">
      <w:numFmt w:val="bullet"/>
      <w:lvlText w:val="•"/>
      <w:lvlJc w:val="left"/>
      <w:pPr>
        <w:ind w:left="5107" w:hanging="348"/>
      </w:pPr>
      <w:rPr>
        <w:rFonts w:hint="default"/>
        <w:lang w:val="ru-RU" w:eastAsia="en-US" w:bidi="ar-SA"/>
      </w:rPr>
    </w:lvl>
    <w:lvl w:ilvl="6" w:tplc="746A8236">
      <w:numFmt w:val="bullet"/>
      <w:lvlText w:val="•"/>
      <w:lvlJc w:val="left"/>
      <w:pPr>
        <w:ind w:left="6109" w:hanging="348"/>
      </w:pPr>
      <w:rPr>
        <w:rFonts w:hint="default"/>
        <w:lang w:val="ru-RU" w:eastAsia="en-US" w:bidi="ar-SA"/>
      </w:rPr>
    </w:lvl>
    <w:lvl w:ilvl="7" w:tplc="F9D63BB0">
      <w:numFmt w:val="bullet"/>
      <w:lvlText w:val="•"/>
      <w:lvlJc w:val="left"/>
      <w:pPr>
        <w:ind w:left="7110" w:hanging="348"/>
      </w:pPr>
      <w:rPr>
        <w:rFonts w:hint="default"/>
        <w:lang w:val="ru-RU" w:eastAsia="en-US" w:bidi="ar-SA"/>
      </w:rPr>
    </w:lvl>
    <w:lvl w:ilvl="8" w:tplc="19D2CDCC">
      <w:numFmt w:val="bullet"/>
      <w:lvlText w:val="•"/>
      <w:lvlJc w:val="left"/>
      <w:pPr>
        <w:ind w:left="8112" w:hanging="348"/>
      </w:pPr>
      <w:rPr>
        <w:rFonts w:hint="default"/>
        <w:lang w:val="ru-RU" w:eastAsia="en-US" w:bidi="ar-SA"/>
      </w:rPr>
    </w:lvl>
  </w:abstractNum>
  <w:abstractNum w:abstractNumId="33">
    <w:nsid w:val="1912765B"/>
    <w:multiLevelType w:val="hybridMultilevel"/>
    <w:tmpl w:val="80801A58"/>
    <w:lvl w:ilvl="0" w:tplc="F4761712">
      <w:start w:val="1"/>
      <w:numFmt w:val="decimal"/>
      <w:lvlText w:val="%1."/>
      <w:lvlJc w:val="left"/>
      <w:pPr>
        <w:ind w:left="222" w:hanging="181"/>
      </w:pPr>
      <w:rPr>
        <w:rFonts w:ascii="Times New Roman" w:eastAsia="Times New Roman" w:hAnsi="Times New Roman" w:cs="Times New Roman" w:hint="default"/>
        <w:i/>
        <w:iCs/>
        <w:w w:val="100"/>
        <w:sz w:val="22"/>
        <w:szCs w:val="22"/>
        <w:lang w:val="ru-RU" w:eastAsia="en-US" w:bidi="ar-SA"/>
      </w:rPr>
    </w:lvl>
    <w:lvl w:ilvl="1" w:tplc="7F08D0EA">
      <w:numFmt w:val="bullet"/>
      <w:lvlText w:val="•"/>
      <w:lvlJc w:val="left"/>
      <w:pPr>
        <w:ind w:left="1178" w:hanging="181"/>
      </w:pPr>
      <w:rPr>
        <w:rFonts w:hint="default"/>
        <w:lang w:val="ru-RU" w:eastAsia="en-US" w:bidi="ar-SA"/>
      </w:rPr>
    </w:lvl>
    <w:lvl w:ilvl="2" w:tplc="3A8EDA40">
      <w:numFmt w:val="bullet"/>
      <w:lvlText w:val="•"/>
      <w:lvlJc w:val="left"/>
      <w:pPr>
        <w:ind w:left="2137" w:hanging="181"/>
      </w:pPr>
      <w:rPr>
        <w:rFonts w:hint="default"/>
        <w:lang w:val="ru-RU" w:eastAsia="en-US" w:bidi="ar-SA"/>
      </w:rPr>
    </w:lvl>
    <w:lvl w:ilvl="3" w:tplc="84EAA170">
      <w:numFmt w:val="bullet"/>
      <w:lvlText w:val="•"/>
      <w:lvlJc w:val="left"/>
      <w:pPr>
        <w:ind w:left="3095" w:hanging="181"/>
      </w:pPr>
      <w:rPr>
        <w:rFonts w:hint="default"/>
        <w:lang w:val="ru-RU" w:eastAsia="en-US" w:bidi="ar-SA"/>
      </w:rPr>
    </w:lvl>
    <w:lvl w:ilvl="4" w:tplc="EAA8C77C">
      <w:numFmt w:val="bullet"/>
      <w:lvlText w:val="•"/>
      <w:lvlJc w:val="left"/>
      <w:pPr>
        <w:ind w:left="4054" w:hanging="181"/>
      </w:pPr>
      <w:rPr>
        <w:rFonts w:hint="default"/>
        <w:lang w:val="ru-RU" w:eastAsia="en-US" w:bidi="ar-SA"/>
      </w:rPr>
    </w:lvl>
    <w:lvl w:ilvl="5" w:tplc="96B406F4">
      <w:numFmt w:val="bullet"/>
      <w:lvlText w:val="•"/>
      <w:lvlJc w:val="left"/>
      <w:pPr>
        <w:ind w:left="5013" w:hanging="181"/>
      </w:pPr>
      <w:rPr>
        <w:rFonts w:hint="default"/>
        <w:lang w:val="ru-RU" w:eastAsia="en-US" w:bidi="ar-SA"/>
      </w:rPr>
    </w:lvl>
    <w:lvl w:ilvl="6" w:tplc="35C08220">
      <w:numFmt w:val="bullet"/>
      <w:lvlText w:val="•"/>
      <w:lvlJc w:val="left"/>
      <w:pPr>
        <w:ind w:left="5971" w:hanging="181"/>
      </w:pPr>
      <w:rPr>
        <w:rFonts w:hint="default"/>
        <w:lang w:val="ru-RU" w:eastAsia="en-US" w:bidi="ar-SA"/>
      </w:rPr>
    </w:lvl>
    <w:lvl w:ilvl="7" w:tplc="9F421E28">
      <w:numFmt w:val="bullet"/>
      <w:lvlText w:val="•"/>
      <w:lvlJc w:val="left"/>
      <w:pPr>
        <w:ind w:left="6930" w:hanging="181"/>
      </w:pPr>
      <w:rPr>
        <w:rFonts w:hint="default"/>
        <w:lang w:val="ru-RU" w:eastAsia="en-US" w:bidi="ar-SA"/>
      </w:rPr>
    </w:lvl>
    <w:lvl w:ilvl="8" w:tplc="64EE833A">
      <w:numFmt w:val="bullet"/>
      <w:lvlText w:val="•"/>
      <w:lvlJc w:val="left"/>
      <w:pPr>
        <w:ind w:left="7889" w:hanging="181"/>
      </w:pPr>
      <w:rPr>
        <w:rFonts w:hint="default"/>
        <w:lang w:val="ru-RU" w:eastAsia="en-US" w:bidi="ar-SA"/>
      </w:rPr>
    </w:lvl>
  </w:abstractNum>
  <w:abstractNum w:abstractNumId="34">
    <w:nsid w:val="198E02A8"/>
    <w:multiLevelType w:val="hybridMultilevel"/>
    <w:tmpl w:val="25D84E40"/>
    <w:lvl w:ilvl="0" w:tplc="46CC771A">
      <w:numFmt w:val="bullet"/>
      <w:lvlText w:val="-"/>
      <w:lvlJc w:val="left"/>
      <w:pPr>
        <w:ind w:left="106" w:hanging="128"/>
      </w:pPr>
      <w:rPr>
        <w:rFonts w:ascii="Times New Roman" w:eastAsia="Times New Roman" w:hAnsi="Times New Roman" w:cs="Times New Roman" w:hint="default"/>
        <w:w w:val="100"/>
        <w:sz w:val="22"/>
        <w:szCs w:val="22"/>
        <w:lang w:val="ru-RU" w:eastAsia="en-US" w:bidi="ar-SA"/>
      </w:rPr>
    </w:lvl>
    <w:lvl w:ilvl="1" w:tplc="9E742E6E">
      <w:numFmt w:val="bullet"/>
      <w:lvlText w:val="•"/>
      <w:lvlJc w:val="left"/>
      <w:pPr>
        <w:ind w:left="386" w:hanging="128"/>
      </w:pPr>
      <w:rPr>
        <w:rFonts w:hint="default"/>
        <w:lang w:val="ru-RU" w:eastAsia="en-US" w:bidi="ar-SA"/>
      </w:rPr>
    </w:lvl>
    <w:lvl w:ilvl="2" w:tplc="A8BA54D6">
      <w:numFmt w:val="bullet"/>
      <w:lvlText w:val="•"/>
      <w:lvlJc w:val="left"/>
      <w:pPr>
        <w:ind w:left="672" w:hanging="128"/>
      </w:pPr>
      <w:rPr>
        <w:rFonts w:hint="default"/>
        <w:lang w:val="ru-RU" w:eastAsia="en-US" w:bidi="ar-SA"/>
      </w:rPr>
    </w:lvl>
    <w:lvl w:ilvl="3" w:tplc="ED1AC35C">
      <w:numFmt w:val="bullet"/>
      <w:lvlText w:val="•"/>
      <w:lvlJc w:val="left"/>
      <w:pPr>
        <w:ind w:left="958" w:hanging="128"/>
      </w:pPr>
      <w:rPr>
        <w:rFonts w:hint="default"/>
        <w:lang w:val="ru-RU" w:eastAsia="en-US" w:bidi="ar-SA"/>
      </w:rPr>
    </w:lvl>
    <w:lvl w:ilvl="4" w:tplc="59F2F27A">
      <w:numFmt w:val="bullet"/>
      <w:lvlText w:val="•"/>
      <w:lvlJc w:val="left"/>
      <w:pPr>
        <w:ind w:left="1244" w:hanging="128"/>
      </w:pPr>
      <w:rPr>
        <w:rFonts w:hint="default"/>
        <w:lang w:val="ru-RU" w:eastAsia="en-US" w:bidi="ar-SA"/>
      </w:rPr>
    </w:lvl>
    <w:lvl w:ilvl="5" w:tplc="E4D69A22">
      <w:numFmt w:val="bullet"/>
      <w:lvlText w:val="•"/>
      <w:lvlJc w:val="left"/>
      <w:pPr>
        <w:ind w:left="1531" w:hanging="128"/>
      </w:pPr>
      <w:rPr>
        <w:rFonts w:hint="default"/>
        <w:lang w:val="ru-RU" w:eastAsia="en-US" w:bidi="ar-SA"/>
      </w:rPr>
    </w:lvl>
    <w:lvl w:ilvl="6" w:tplc="B71C2E6C">
      <w:numFmt w:val="bullet"/>
      <w:lvlText w:val="•"/>
      <w:lvlJc w:val="left"/>
      <w:pPr>
        <w:ind w:left="1817" w:hanging="128"/>
      </w:pPr>
      <w:rPr>
        <w:rFonts w:hint="default"/>
        <w:lang w:val="ru-RU" w:eastAsia="en-US" w:bidi="ar-SA"/>
      </w:rPr>
    </w:lvl>
    <w:lvl w:ilvl="7" w:tplc="554A6E0E">
      <w:numFmt w:val="bullet"/>
      <w:lvlText w:val="•"/>
      <w:lvlJc w:val="left"/>
      <w:pPr>
        <w:ind w:left="2103" w:hanging="128"/>
      </w:pPr>
      <w:rPr>
        <w:rFonts w:hint="default"/>
        <w:lang w:val="ru-RU" w:eastAsia="en-US" w:bidi="ar-SA"/>
      </w:rPr>
    </w:lvl>
    <w:lvl w:ilvl="8" w:tplc="7DD269F4">
      <w:numFmt w:val="bullet"/>
      <w:lvlText w:val="•"/>
      <w:lvlJc w:val="left"/>
      <w:pPr>
        <w:ind w:left="2389" w:hanging="128"/>
      </w:pPr>
      <w:rPr>
        <w:rFonts w:hint="default"/>
        <w:lang w:val="ru-RU" w:eastAsia="en-US" w:bidi="ar-SA"/>
      </w:rPr>
    </w:lvl>
  </w:abstractNum>
  <w:abstractNum w:abstractNumId="35">
    <w:nsid w:val="19A16AAD"/>
    <w:multiLevelType w:val="hybridMultilevel"/>
    <w:tmpl w:val="72FA73E6"/>
    <w:lvl w:ilvl="0" w:tplc="D244289E">
      <w:start w:val="1"/>
      <w:numFmt w:val="decimal"/>
      <w:lvlText w:val="%1."/>
      <w:lvlJc w:val="left"/>
      <w:pPr>
        <w:ind w:left="894" w:hanging="351"/>
      </w:pPr>
      <w:rPr>
        <w:rFonts w:ascii="Times New Roman" w:eastAsia="Times New Roman" w:hAnsi="Times New Roman" w:cs="Times New Roman" w:hint="default"/>
        <w:spacing w:val="-20"/>
        <w:w w:val="100"/>
        <w:sz w:val="24"/>
        <w:szCs w:val="24"/>
        <w:lang w:val="ru-RU" w:eastAsia="en-US" w:bidi="ar-SA"/>
      </w:rPr>
    </w:lvl>
    <w:lvl w:ilvl="1" w:tplc="81E0FA6A">
      <w:numFmt w:val="bullet"/>
      <w:lvlText w:val="•"/>
      <w:lvlJc w:val="left"/>
      <w:pPr>
        <w:ind w:left="1880" w:hanging="351"/>
      </w:pPr>
      <w:rPr>
        <w:rFonts w:hint="default"/>
        <w:lang w:val="ru-RU" w:eastAsia="en-US" w:bidi="ar-SA"/>
      </w:rPr>
    </w:lvl>
    <w:lvl w:ilvl="2" w:tplc="583C6B0E">
      <w:numFmt w:val="bullet"/>
      <w:lvlText w:val="•"/>
      <w:lvlJc w:val="left"/>
      <w:pPr>
        <w:ind w:left="2861" w:hanging="351"/>
      </w:pPr>
      <w:rPr>
        <w:rFonts w:hint="default"/>
        <w:lang w:val="ru-RU" w:eastAsia="en-US" w:bidi="ar-SA"/>
      </w:rPr>
    </w:lvl>
    <w:lvl w:ilvl="3" w:tplc="69BA66F6">
      <w:numFmt w:val="bullet"/>
      <w:lvlText w:val="•"/>
      <w:lvlJc w:val="left"/>
      <w:pPr>
        <w:ind w:left="3841" w:hanging="351"/>
      </w:pPr>
      <w:rPr>
        <w:rFonts w:hint="default"/>
        <w:lang w:val="ru-RU" w:eastAsia="en-US" w:bidi="ar-SA"/>
      </w:rPr>
    </w:lvl>
    <w:lvl w:ilvl="4" w:tplc="55BA31BA">
      <w:numFmt w:val="bullet"/>
      <w:lvlText w:val="•"/>
      <w:lvlJc w:val="left"/>
      <w:pPr>
        <w:ind w:left="4822" w:hanging="351"/>
      </w:pPr>
      <w:rPr>
        <w:rFonts w:hint="default"/>
        <w:lang w:val="ru-RU" w:eastAsia="en-US" w:bidi="ar-SA"/>
      </w:rPr>
    </w:lvl>
    <w:lvl w:ilvl="5" w:tplc="1A6CEF1E">
      <w:numFmt w:val="bullet"/>
      <w:lvlText w:val="•"/>
      <w:lvlJc w:val="left"/>
      <w:pPr>
        <w:ind w:left="5803" w:hanging="351"/>
      </w:pPr>
      <w:rPr>
        <w:rFonts w:hint="default"/>
        <w:lang w:val="ru-RU" w:eastAsia="en-US" w:bidi="ar-SA"/>
      </w:rPr>
    </w:lvl>
    <w:lvl w:ilvl="6" w:tplc="0E46D5FE">
      <w:numFmt w:val="bullet"/>
      <w:lvlText w:val="•"/>
      <w:lvlJc w:val="left"/>
      <w:pPr>
        <w:ind w:left="6783" w:hanging="351"/>
      </w:pPr>
      <w:rPr>
        <w:rFonts w:hint="default"/>
        <w:lang w:val="ru-RU" w:eastAsia="en-US" w:bidi="ar-SA"/>
      </w:rPr>
    </w:lvl>
    <w:lvl w:ilvl="7" w:tplc="2FAAEFB0">
      <w:numFmt w:val="bullet"/>
      <w:lvlText w:val="•"/>
      <w:lvlJc w:val="left"/>
      <w:pPr>
        <w:ind w:left="7764" w:hanging="351"/>
      </w:pPr>
      <w:rPr>
        <w:rFonts w:hint="default"/>
        <w:lang w:val="ru-RU" w:eastAsia="en-US" w:bidi="ar-SA"/>
      </w:rPr>
    </w:lvl>
    <w:lvl w:ilvl="8" w:tplc="C84A51BA">
      <w:numFmt w:val="bullet"/>
      <w:lvlText w:val="•"/>
      <w:lvlJc w:val="left"/>
      <w:pPr>
        <w:ind w:left="8745" w:hanging="351"/>
      </w:pPr>
      <w:rPr>
        <w:rFonts w:hint="default"/>
        <w:lang w:val="ru-RU" w:eastAsia="en-US" w:bidi="ar-SA"/>
      </w:rPr>
    </w:lvl>
  </w:abstractNum>
  <w:abstractNum w:abstractNumId="36">
    <w:nsid w:val="19AD352D"/>
    <w:multiLevelType w:val="hybridMultilevel"/>
    <w:tmpl w:val="6B369294"/>
    <w:lvl w:ilvl="0" w:tplc="D86C4BB8">
      <w:start w:val="1"/>
      <w:numFmt w:val="decimal"/>
      <w:lvlText w:val="%1."/>
      <w:lvlJc w:val="left"/>
      <w:pPr>
        <w:ind w:left="222" w:hanging="281"/>
      </w:pPr>
      <w:rPr>
        <w:rFonts w:ascii="Times New Roman" w:eastAsia="Times New Roman" w:hAnsi="Times New Roman" w:cs="Times New Roman" w:hint="default"/>
        <w:w w:val="100"/>
        <w:sz w:val="24"/>
        <w:szCs w:val="24"/>
        <w:lang w:val="ru-RU" w:eastAsia="en-US" w:bidi="ar-SA"/>
      </w:rPr>
    </w:lvl>
    <w:lvl w:ilvl="1" w:tplc="3A2AB1B4">
      <w:numFmt w:val="bullet"/>
      <w:lvlText w:val="•"/>
      <w:lvlJc w:val="left"/>
      <w:pPr>
        <w:ind w:left="1178" w:hanging="281"/>
      </w:pPr>
      <w:rPr>
        <w:rFonts w:hint="default"/>
        <w:lang w:val="ru-RU" w:eastAsia="en-US" w:bidi="ar-SA"/>
      </w:rPr>
    </w:lvl>
    <w:lvl w:ilvl="2" w:tplc="DB061280">
      <w:numFmt w:val="bullet"/>
      <w:lvlText w:val="•"/>
      <w:lvlJc w:val="left"/>
      <w:pPr>
        <w:ind w:left="2137" w:hanging="281"/>
      </w:pPr>
      <w:rPr>
        <w:rFonts w:hint="default"/>
        <w:lang w:val="ru-RU" w:eastAsia="en-US" w:bidi="ar-SA"/>
      </w:rPr>
    </w:lvl>
    <w:lvl w:ilvl="3" w:tplc="14C63B70">
      <w:numFmt w:val="bullet"/>
      <w:lvlText w:val="•"/>
      <w:lvlJc w:val="left"/>
      <w:pPr>
        <w:ind w:left="3095" w:hanging="281"/>
      </w:pPr>
      <w:rPr>
        <w:rFonts w:hint="default"/>
        <w:lang w:val="ru-RU" w:eastAsia="en-US" w:bidi="ar-SA"/>
      </w:rPr>
    </w:lvl>
    <w:lvl w:ilvl="4" w:tplc="8DDEF046">
      <w:numFmt w:val="bullet"/>
      <w:lvlText w:val="•"/>
      <w:lvlJc w:val="left"/>
      <w:pPr>
        <w:ind w:left="4054" w:hanging="281"/>
      </w:pPr>
      <w:rPr>
        <w:rFonts w:hint="default"/>
        <w:lang w:val="ru-RU" w:eastAsia="en-US" w:bidi="ar-SA"/>
      </w:rPr>
    </w:lvl>
    <w:lvl w:ilvl="5" w:tplc="5B8EB334">
      <w:numFmt w:val="bullet"/>
      <w:lvlText w:val="•"/>
      <w:lvlJc w:val="left"/>
      <w:pPr>
        <w:ind w:left="5013" w:hanging="281"/>
      </w:pPr>
      <w:rPr>
        <w:rFonts w:hint="default"/>
        <w:lang w:val="ru-RU" w:eastAsia="en-US" w:bidi="ar-SA"/>
      </w:rPr>
    </w:lvl>
    <w:lvl w:ilvl="6" w:tplc="6A3CEF1E">
      <w:numFmt w:val="bullet"/>
      <w:lvlText w:val="•"/>
      <w:lvlJc w:val="left"/>
      <w:pPr>
        <w:ind w:left="5971" w:hanging="281"/>
      </w:pPr>
      <w:rPr>
        <w:rFonts w:hint="default"/>
        <w:lang w:val="ru-RU" w:eastAsia="en-US" w:bidi="ar-SA"/>
      </w:rPr>
    </w:lvl>
    <w:lvl w:ilvl="7" w:tplc="D946160E">
      <w:numFmt w:val="bullet"/>
      <w:lvlText w:val="•"/>
      <w:lvlJc w:val="left"/>
      <w:pPr>
        <w:ind w:left="6930" w:hanging="281"/>
      </w:pPr>
      <w:rPr>
        <w:rFonts w:hint="default"/>
        <w:lang w:val="ru-RU" w:eastAsia="en-US" w:bidi="ar-SA"/>
      </w:rPr>
    </w:lvl>
    <w:lvl w:ilvl="8" w:tplc="88A227C0">
      <w:numFmt w:val="bullet"/>
      <w:lvlText w:val="•"/>
      <w:lvlJc w:val="left"/>
      <w:pPr>
        <w:ind w:left="7889" w:hanging="281"/>
      </w:pPr>
      <w:rPr>
        <w:rFonts w:hint="default"/>
        <w:lang w:val="ru-RU" w:eastAsia="en-US" w:bidi="ar-SA"/>
      </w:rPr>
    </w:lvl>
  </w:abstractNum>
  <w:abstractNum w:abstractNumId="37">
    <w:nsid w:val="1A3F0B5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nsid w:val="1AF25C0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nsid w:val="1B205B72"/>
    <w:multiLevelType w:val="multilevel"/>
    <w:tmpl w:val="D65038F4"/>
    <w:lvl w:ilvl="0">
      <w:start w:val="1"/>
      <w:numFmt w:val="decimal"/>
      <w:lvlText w:val="%1."/>
      <w:lvlJc w:val="left"/>
      <w:pPr>
        <w:ind w:left="403" w:hanging="181"/>
      </w:pPr>
      <w:rPr>
        <w:rFonts w:ascii="Times New Roman" w:eastAsia="Times New Roman" w:hAnsi="Times New Roman" w:cs="Times New Roman" w:hint="default"/>
        <w:w w:val="100"/>
        <w:sz w:val="22"/>
        <w:szCs w:val="22"/>
        <w:lang w:val="ru-RU" w:eastAsia="en-US" w:bidi="ar-SA"/>
      </w:rPr>
    </w:lvl>
    <w:lvl w:ilvl="1">
      <w:start w:val="1"/>
      <w:numFmt w:val="decimal"/>
      <w:lvlText w:val="%2."/>
      <w:lvlJc w:val="left"/>
      <w:pPr>
        <w:ind w:left="865" w:hanging="360"/>
      </w:pPr>
      <w:rPr>
        <w:rFonts w:ascii="Times New Roman" w:eastAsia="Times New Roman" w:hAnsi="Times New Roman" w:cs="Times New Roman" w:hint="default"/>
        <w:b/>
        <w:bCs/>
        <w:spacing w:val="0"/>
        <w:w w:val="100"/>
        <w:sz w:val="28"/>
        <w:szCs w:val="28"/>
        <w:lang w:val="ru-RU" w:eastAsia="en-US" w:bidi="ar-SA"/>
      </w:rPr>
    </w:lvl>
    <w:lvl w:ilvl="2">
      <w:start w:val="1"/>
      <w:numFmt w:val="decimal"/>
      <w:lvlText w:val="%3."/>
      <w:lvlJc w:val="left"/>
      <w:pPr>
        <w:ind w:left="1993" w:hanging="708"/>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3.%4."/>
      <w:lvlJc w:val="left"/>
      <w:pPr>
        <w:ind w:left="642" w:hanging="420"/>
      </w:pPr>
      <w:rPr>
        <w:rFonts w:hint="default"/>
        <w:b/>
        <w:bCs/>
        <w:w w:val="100"/>
        <w:lang w:val="ru-RU" w:eastAsia="en-US" w:bidi="ar-SA"/>
      </w:rPr>
    </w:lvl>
    <w:lvl w:ilvl="4">
      <w:start w:val="1"/>
      <w:numFmt w:val="decimal"/>
      <w:lvlText w:val="%5."/>
      <w:lvlJc w:val="left"/>
      <w:pPr>
        <w:ind w:left="349" w:hanging="432"/>
        <w:jc w:val="right"/>
      </w:pPr>
      <w:rPr>
        <w:rFonts w:hint="default"/>
        <w:w w:val="100"/>
        <w:lang w:val="ru-RU" w:eastAsia="en-US" w:bidi="ar-SA"/>
      </w:rPr>
    </w:lvl>
    <w:lvl w:ilvl="5">
      <w:start w:val="1"/>
      <w:numFmt w:val="decimal"/>
      <w:lvlText w:val="%5.%6."/>
      <w:lvlJc w:val="left"/>
      <w:pPr>
        <w:ind w:left="642" w:hanging="420"/>
        <w:jc w:val="right"/>
      </w:pPr>
      <w:rPr>
        <w:rFonts w:hint="default"/>
        <w:b/>
        <w:bCs/>
        <w:w w:val="100"/>
        <w:lang w:val="ru-RU" w:eastAsia="en-US" w:bidi="ar-SA"/>
      </w:rPr>
    </w:lvl>
    <w:lvl w:ilvl="6">
      <w:numFmt w:val="bullet"/>
      <w:lvlText w:val="•"/>
      <w:lvlJc w:val="left"/>
      <w:pPr>
        <w:ind w:left="4218" w:hanging="420"/>
      </w:pPr>
      <w:rPr>
        <w:rFonts w:hint="default"/>
        <w:lang w:val="ru-RU" w:eastAsia="en-US" w:bidi="ar-SA"/>
      </w:rPr>
    </w:lvl>
    <w:lvl w:ilvl="7">
      <w:numFmt w:val="bullet"/>
      <w:lvlText w:val="•"/>
      <w:lvlJc w:val="left"/>
      <w:pPr>
        <w:ind w:left="5116" w:hanging="420"/>
      </w:pPr>
      <w:rPr>
        <w:rFonts w:hint="default"/>
        <w:lang w:val="ru-RU" w:eastAsia="en-US" w:bidi="ar-SA"/>
      </w:rPr>
    </w:lvl>
    <w:lvl w:ilvl="8">
      <w:numFmt w:val="bullet"/>
      <w:lvlText w:val="•"/>
      <w:lvlJc w:val="left"/>
      <w:pPr>
        <w:ind w:left="6014" w:hanging="420"/>
      </w:pPr>
      <w:rPr>
        <w:rFonts w:hint="default"/>
        <w:lang w:val="ru-RU" w:eastAsia="en-US" w:bidi="ar-SA"/>
      </w:rPr>
    </w:lvl>
  </w:abstractNum>
  <w:abstractNum w:abstractNumId="40">
    <w:nsid w:val="1BA364AA"/>
    <w:multiLevelType w:val="hybridMultilevel"/>
    <w:tmpl w:val="135AE438"/>
    <w:lvl w:ilvl="0" w:tplc="BE267344">
      <w:start w:val="1"/>
      <w:numFmt w:val="decimal"/>
      <w:lvlText w:val="%1."/>
      <w:lvlJc w:val="left"/>
      <w:pPr>
        <w:ind w:left="2889" w:hanging="349"/>
        <w:jc w:val="right"/>
      </w:pPr>
      <w:rPr>
        <w:rFonts w:hint="default"/>
        <w:b/>
        <w:bCs/>
        <w:spacing w:val="0"/>
        <w:w w:val="99"/>
        <w:lang w:val="ru-RU" w:eastAsia="en-US" w:bidi="ar-SA"/>
      </w:rPr>
    </w:lvl>
    <w:lvl w:ilvl="1" w:tplc="97F2A096">
      <w:numFmt w:val="bullet"/>
      <w:lvlText w:val="•"/>
      <w:lvlJc w:val="left"/>
      <w:pPr>
        <w:ind w:left="3610" w:hanging="349"/>
      </w:pPr>
      <w:rPr>
        <w:rFonts w:hint="default"/>
        <w:lang w:val="ru-RU" w:eastAsia="en-US" w:bidi="ar-SA"/>
      </w:rPr>
    </w:lvl>
    <w:lvl w:ilvl="2" w:tplc="03A639CE">
      <w:numFmt w:val="bullet"/>
      <w:lvlText w:val="•"/>
      <w:lvlJc w:val="left"/>
      <w:pPr>
        <w:ind w:left="4341" w:hanging="349"/>
      </w:pPr>
      <w:rPr>
        <w:rFonts w:hint="default"/>
        <w:lang w:val="ru-RU" w:eastAsia="en-US" w:bidi="ar-SA"/>
      </w:rPr>
    </w:lvl>
    <w:lvl w:ilvl="3" w:tplc="0992AAE8">
      <w:numFmt w:val="bullet"/>
      <w:lvlText w:val="•"/>
      <w:lvlJc w:val="left"/>
      <w:pPr>
        <w:ind w:left="5071" w:hanging="349"/>
      </w:pPr>
      <w:rPr>
        <w:rFonts w:hint="default"/>
        <w:lang w:val="ru-RU" w:eastAsia="en-US" w:bidi="ar-SA"/>
      </w:rPr>
    </w:lvl>
    <w:lvl w:ilvl="4" w:tplc="21F4D47A">
      <w:numFmt w:val="bullet"/>
      <w:lvlText w:val="•"/>
      <w:lvlJc w:val="left"/>
      <w:pPr>
        <w:ind w:left="5802" w:hanging="349"/>
      </w:pPr>
      <w:rPr>
        <w:rFonts w:hint="default"/>
        <w:lang w:val="ru-RU" w:eastAsia="en-US" w:bidi="ar-SA"/>
      </w:rPr>
    </w:lvl>
    <w:lvl w:ilvl="5" w:tplc="D4988BF8">
      <w:numFmt w:val="bullet"/>
      <w:lvlText w:val="•"/>
      <w:lvlJc w:val="left"/>
      <w:pPr>
        <w:ind w:left="6533" w:hanging="349"/>
      </w:pPr>
      <w:rPr>
        <w:rFonts w:hint="default"/>
        <w:lang w:val="ru-RU" w:eastAsia="en-US" w:bidi="ar-SA"/>
      </w:rPr>
    </w:lvl>
    <w:lvl w:ilvl="6" w:tplc="16D2F8EA">
      <w:numFmt w:val="bullet"/>
      <w:lvlText w:val="•"/>
      <w:lvlJc w:val="left"/>
      <w:pPr>
        <w:ind w:left="7263" w:hanging="349"/>
      </w:pPr>
      <w:rPr>
        <w:rFonts w:hint="default"/>
        <w:lang w:val="ru-RU" w:eastAsia="en-US" w:bidi="ar-SA"/>
      </w:rPr>
    </w:lvl>
    <w:lvl w:ilvl="7" w:tplc="E98E6F58">
      <w:numFmt w:val="bullet"/>
      <w:lvlText w:val="•"/>
      <w:lvlJc w:val="left"/>
      <w:pPr>
        <w:ind w:left="7994" w:hanging="349"/>
      </w:pPr>
      <w:rPr>
        <w:rFonts w:hint="default"/>
        <w:lang w:val="ru-RU" w:eastAsia="en-US" w:bidi="ar-SA"/>
      </w:rPr>
    </w:lvl>
    <w:lvl w:ilvl="8" w:tplc="1AF0AE48">
      <w:numFmt w:val="bullet"/>
      <w:lvlText w:val="•"/>
      <w:lvlJc w:val="left"/>
      <w:pPr>
        <w:ind w:left="8725" w:hanging="349"/>
      </w:pPr>
      <w:rPr>
        <w:rFonts w:hint="default"/>
        <w:lang w:val="ru-RU" w:eastAsia="en-US" w:bidi="ar-SA"/>
      </w:rPr>
    </w:lvl>
  </w:abstractNum>
  <w:abstractNum w:abstractNumId="41">
    <w:nsid w:val="1BDB6757"/>
    <w:multiLevelType w:val="multilevel"/>
    <w:tmpl w:val="3DA418D0"/>
    <w:lvl w:ilvl="0">
      <w:start w:val="3"/>
      <w:numFmt w:val="decimal"/>
      <w:lvlText w:val="%1"/>
      <w:lvlJc w:val="left"/>
      <w:pPr>
        <w:ind w:left="222" w:hanging="483"/>
      </w:pPr>
      <w:rPr>
        <w:rFonts w:hint="default"/>
        <w:lang w:val="ru-RU" w:eastAsia="en-US" w:bidi="ar-SA"/>
      </w:rPr>
    </w:lvl>
    <w:lvl w:ilvl="1">
      <w:start w:val="1"/>
      <w:numFmt w:val="decimal"/>
      <w:lvlText w:val="%1.%2."/>
      <w:lvlJc w:val="left"/>
      <w:pPr>
        <w:ind w:left="222" w:hanging="483"/>
      </w:pPr>
      <w:rPr>
        <w:rFonts w:hint="default"/>
        <w:w w:val="100"/>
        <w:lang w:val="ru-RU" w:eastAsia="en-US" w:bidi="ar-SA"/>
      </w:rPr>
    </w:lvl>
    <w:lvl w:ilvl="2">
      <w:numFmt w:val="bullet"/>
      <w:lvlText w:val="•"/>
      <w:lvlJc w:val="left"/>
      <w:pPr>
        <w:ind w:left="2137" w:hanging="483"/>
      </w:pPr>
      <w:rPr>
        <w:rFonts w:hint="default"/>
        <w:lang w:val="ru-RU" w:eastAsia="en-US" w:bidi="ar-SA"/>
      </w:rPr>
    </w:lvl>
    <w:lvl w:ilvl="3">
      <w:numFmt w:val="bullet"/>
      <w:lvlText w:val="•"/>
      <w:lvlJc w:val="left"/>
      <w:pPr>
        <w:ind w:left="3095" w:hanging="483"/>
      </w:pPr>
      <w:rPr>
        <w:rFonts w:hint="default"/>
        <w:lang w:val="ru-RU" w:eastAsia="en-US" w:bidi="ar-SA"/>
      </w:rPr>
    </w:lvl>
    <w:lvl w:ilvl="4">
      <w:numFmt w:val="bullet"/>
      <w:lvlText w:val="•"/>
      <w:lvlJc w:val="left"/>
      <w:pPr>
        <w:ind w:left="4054" w:hanging="483"/>
      </w:pPr>
      <w:rPr>
        <w:rFonts w:hint="default"/>
        <w:lang w:val="ru-RU" w:eastAsia="en-US" w:bidi="ar-SA"/>
      </w:rPr>
    </w:lvl>
    <w:lvl w:ilvl="5">
      <w:numFmt w:val="bullet"/>
      <w:lvlText w:val="•"/>
      <w:lvlJc w:val="left"/>
      <w:pPr>
        <w:ind w:left="5013" w:hanging="483"/>
      </w:pPr>
      <w:rPr>
        <w:rFonts w:hint="default"/>
        <w:lang w:val="ru-RU" w:eastAsia="en-US" w:bidi="ar-SA"/>
      </w:rPr>
    </w:lvl>
    <w:lvl w:ilvl="6">
      <w:numFmt w:val="bullet"/>
      <w:lvlText w:val="•"/>
      <w:lvlJc w:val="left"/>
      <w:pPr>
        <w:ind w:left="5971" w:hanging="483"/>
      </w:pPr>
      <w:rPr>
        <w:rFonts w:hint="default"/>
        <w:lang w:val="ru-RU" w:eastAsia="en-US" w:bidi="ar-SA"/>
      </w:rPr>
    </w:lvl>
    <w:lvl w:ilvl="7">
      <w:numFmt w:val="bullet"/>
      <w:lvlText w:val="•"/>
      <w:lvlJc w:val="left"/>
      <w:pPr>
        <w:ind w:left="6930" w:hanging="483"/>
      </w:pPr>
      <w:rPr>
        <w:rFonts w:hint="default"/>
        <w:lang w:val="ru-RU" w:eastAsia="en-US" w:bidi="ar-SA"/>
      </w:rPr>
    </w:lvl>
    <w:lvl w:ilvl="8">
      <w:numFmt w:val="bullet"/>
      <w:lvlText w:val="•"/>
      <w:lvlJc w:val="left"/>
      <w:pPr>
        <w:ind w:left="7889" w:hanging="483"/>
      </w:pPr>
      <w:rPr>
        <w:rFonts w:hint="default"/>
        <w:lang w:val="ru-RU" w:eastAsia="en-US" w:bidi="ar-SA"/>
      </w:rPr>
    </w:lvl>
  </w:abstractNum>
  <w:abstractNum w:abstractNumId="42">
    <w:nsid w:val="1C941EC6"/>
    <w:multiLevelType w:val="multilevel"/>
    <w:tmpl w:val="4EDE070E"/>
    <w:lvl w:ilvl="0">
      <w:start w:val="1"/>
      <w:numFmt w:val="decimal"/>
      <w:lvlText w:val="%1."/>
      <w:lvlJc w:val="left"/>
      <w:pPr>
        <w:ind w:left="865" w:hanging="360"/>
      </w:pPr>
      <w:rPr>
        <w:rFonts w:ascii="Times New Roman" w:eastAsia="Times New Roman" w:hAnsi="Times New Roman" w:cs="Times New Roman" w:hint="default"/>
        <w:b/>
        <w:bCs/>
        <w:w w:val="100"/>
        <w:sz w:val="22"/>
        <w:szCs w:val="22"/>
        <w:lang w:val="ru-RU" w:eastAsia="en-US" w:bidi="ar-SA"/>
      </w:rPr>
    </w:lvl>
    <w:lvl w:ilvl="1">
      <w:start w:val="1"/>
      <w:numFmt w:val="decimal"/>
      <w:lvlText w:val="%2."/>
      <w:lvlJc w:val="left"/>
      <w:pPr>
        <w:ind w:left="3318" w:hanging="360"/>
        <w:jc w:val="right"/>
      </w:pPr>
      <w:rPr>
        <w:rFonts w:hint="default"/>
        <w:b/>
        <w:bCs/>
        <w:w w:val="100"/>
        <w:lang w:val="ru-RU" w:eastAsia="en-US" w:bidi="ar-SA"/>
      </w:rPr>
    </w:lvl>
    <w:lvl w:ilvl="2">
      <w:start w:val="1"/>
      <w:numFmt w:val="decimal"/>
      <w:lvlText w:val="%2.%3."/>
      <w:lvlJc w:val="left"/>
      <w:pPr>
        <w:ind w:left="642" w:hanging="420"/>
      </w:pPr>
      <w:rPr>
        <w:rFonts w:hint="default"/>
        <w:b/>
        <w:bCs/>
        <w:w w:val="100"/>
        <w:lang w:val="ru-RU" w:eastAsia="en-US" w:bidi="ar-SA"/>
      </w:rPr>
    </w:lvl>
    <w:lvl w:ilvl="3">
      <w:numFmt w:val="bullet"/>
      <w:lvlText w:val="•"/>
      <w:lvlJc w:val="left"/>
      <w:pPr>
        <w:ind w:left="4130" w:hanging="420"/>
      </w:pPr>
      <w:rPr>
        <w:rFonts w:hint="default"/>
        <w:lang w:val="ru-RU" w:eastAsia="en-US" w:bidi="ar-SA"/>
      </w:rPr>
    </w:lvl>
    <w:lvl w:ilvl="4">
      <w:numFmt w:val="bullet"/>
      <w:lvlText w:val="•"/>
      <w:lvlJc w:val="left"/>
      <w:pPr>
        <w:ind w:left="4941" w:hanging="420"/>
      </w:pPr>
      <w:rPr>
        <w:rFonts w:hint="default"/>
        <w:lang w:val="ru-RU" w:eastAsia="en-US" w:bidi="ar-SA"/>
      </w:rPr>
    </w:lvl>
    <w:lvl w:ilvl="5">
      <w:numFmt w:val="bullet"/>
      <w:lvlText w:val="•"/>
      <w:lvlJc w:val="left"/>
      <w:pPr>
        <w:ind w:left="5752" w:hanging="420"/>
      </w:pPr>
      <w:rPr>
        <w:rFonts w:hint="default"/>
        <w:lang w:val="ru-RU" w:eastAsia="en-US" w:bidi="ar-SA"/>
      </w:rPr>
    </w:lvl>
    <w:lvl w:ilvl="6">
      <w:numFmt w:val="bullet"/>
      <w:lvlText w:val="•"/>
      <w:lvlJc w:val="left"/>
      <w:pPr>
        <w:ind w:left="6563" w:hanging="420"/>
      </w:pPr>
      <w:rPr>
        <w:rFonts w:hint="default"/>
        <w:lang w:val="ru-RU" w:eastAsia="en-US" w:bidi="ar-SA"/>
      </w:rPr>
    </w:lvl>
    <w:lvl w:ilvl="7">
      <w:numFmt w:val="bullet"/>
      <w:lvlText w:val="•"/>
      <w:lvlJc w:val="left"/>
      <w:pPr>
        <w:ind w:left="7374" w:hanging="420"/>
      </w:pPr>
      <w:rPr>
        <w:rFonts w:hint="default"/>
        <w:lang w:val="ru-RU" w:eastAsia="en-US" w:bidi="ar-SA"/>
      </w:rPr>
    </w:lvl>
    <w:lvl w:ilvl="8">
      <w:numFmt w:val="bullet"/>
      <w:lvlText w:val="•"/>
      <w:lvlJc w:val="left"/>
      <w:pPr>
        <w:ind w:left="8184" w:hanging="420"/>
      </w:pPr>
      <w:rPr>
        <w:rFonts w:hint="default"/>
        <w:lang w:val="ru-RU" w:eastAsia="en-US" w:bidi="ar-SA"/>
      </w:rPr>
    </w:lvl>
  </w:abstractNum>
  <w:abstractNum w:abstractNumId="43">
    <w:nsid w:val="1CCB471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nsid w:val="1D481659"/>
    <w:multiLevelType w:val="multilevel"/>
    <w:tmpl w:val="F60A7128"/>
    <w:lvl w:ilvl="0">
      <w:start w:val="1"/>
      <w:numFmt w:val="decimal"/>
      <w:lvlText w:val="%1."/>
      <w:lvlJc w:val="left"/>
      <w:pPr>
        <w:ind w:left="1160" w:hanging="240"/>
        <w:jc w:val="right"/>
      </w:pPr>
      <w:rPr>
        <w:rFonts w:hint="default"/>
        <w:b/>
        <w:bCs/>
        <w:i/>
        <w:iCs/>
        <w:w w:val="100"/>
        <w:lang w:val="ru-RU" w:eastAsia="en-US" w:bidi="ar-SA"/>
      </w:rPr>
    </w:lvl>
    <w:lvl w:ilvl="1">
      <w:start w:val="1"/>
      <w:numFmt w:val="decimal"/>
      <w:lvlText w:val="%1.%2."/>
      <w:lvlJc w:val="left"/>
      <w:pPr>
        <w:ind w:left="222" w:hanging="483"/>
      </w:pPr>
      <w:rPr>
        <w:rFonts w:hint="default"/>
        <w:w w:val="100"/>
        <w:lang w:val="ru-RU" w:eastAsia="en-US" w:bidi="ar-SA"/>
      </w:rPr>
    </w:lvl>
    <w:lvl w:ilvl="2">
      <w:numFmt w:val="bullet"/>
      <w:lvlText w:val="•"/>
      <w:lvlJc w:val="left"/>
      <w:pPr>
        <w:ind w:left="1160" w:hanging="483"/>
      </w:pPr>
      <w:rPr>
        <w:rFonts w:hint="default"/>
        <w:lang w:val="ru-RU" w:eastAsia="en-US" w:bidi="ar-SA"/>
      </w:rPr>
    </w:lvl>
    <w:lvl w:ilvl="3">
      <w:numFmt w:val="bullet"/>
      <w:lvlText w:val="•"/>
      <w:lvlJc w:val="left"/>
      <w:pPr>
        <w:ind w:left="2240" w:hanging="483"/>
      </w:pPr>
      <w:rPr>
        <w:rFonts w:hint="default"/>
        <w:lang w:val="ru-RU" w:eastAsia="en-US" w:bidi="ar-SA"/>
      </w:rPr>
    </w:lvl>
    <w:lvl w:ilvl="4">
      <w:numFmt w:val="bullet"/>
      <w:lvlText w:val="•"/>
      <w:lvlJc w:val="left"/>
      <w:pPr>
        <w:ind w:left="3321" w:hanging="483"/>
      </w:pPr>
      <w:rPr>
        <w:rFonts w:hint="default"/>
        <w:lang w:val="ru-RU" w:eastAsia="en-US" w:bidi="ar-SA"/>
      </w:rPr>
    </w:lvl>
    <w:lvl w:ilvl="5">
      <w:numFmt w:val="bullet"/>
      <w:lvlText w:val="•"/>
      <w:lvlJc w:val="left"/>
      <w:pPr>
        <w:ind w:left="4402" w:hanging="483"/>
      </w:pPr>
      <w:rPr>
        <w:rFonts w:hint="default"/>
        <w:lang w:val="ru-RU" w:eastAsia="en-US" w:bidi="ar-SA"/>
      </w:rPr>
    </w:lvl>
    <w:lvl w:ilvl="6">
      <w:numFmt w:val="bullet"/>
      <w:lvlText w:val="•"/>
      <w:lvlJc w:val="left"/>
      <w:pPr>
        <w:ind w:left="5483" w:hanging="483"/>
      </w:pPr>
      <w:rPr>
        <w:rFonts w:hint="default"/>
        <w:lang w:val="ru-RU" w:eastAsia="en-US" w:bidi="ar-SA"/>
      </w:rPr>
    </w:lvl>
    <w:lvl w:ilvl="7">
      <w:numFmt w:val="bullet"/>
      <w:lvlText w:val="•"/>
      <w:lvlJc w:val="left"/>
      <w:pPr>
        <w:ind w:left="6564" w:hanging="483"/>
      </w:pPr>
      <w:rPr>
        <w:rFonts w:hint="default"/>
        <w:lang w:val="ru-RU" w:eastAsia="en-US" w:bidi="ar-SA"/>
      </w:rPr>
    </w:lvl>
    <w:lvl w:ilvl="8">
      <w:numFmt w:val="bullet"/>
      <w:lvlText w:val="•"/>
      <w:lvlJc w:val="left"/>
      <w:pPr>
        <w:ind w:left="7644" w:hanging="483"/>
      </w:pPr>
      <w:rPr>
        <w:rFonts w:hint="default"/>
        <w:lang w:val="ru-RU" w:eastAsia="en-US" w:bidi="ar-SA"/>
      </w:rPr>
    </w:lvl>
  </w:abstractNum>
  <w:abstractNum w:abstractNumId="45">
    <w:nsid w:val="1D8124C1"/>
    <w:multiLevelType w:val="hybridMultilevel"/>
    <w:tmpl w:val="737273C0"/>
    <w:lvl w:ilvl="0" w:tplc="0CD0FDD0">
      <w:numFmt w:val="bullet"/>
      <w:lvlText w:val=""/>
      <w:lvlJc w:val="left"/>
      <w:pPr>
        <w:ind w:left="107" w:hanging="917"/>
      </w:pPr>
      <w:rPr>
        <w:rFonts w:ascii="Symbol" w:eastAsia="Symbol" w:hAnsi="Symbol" w:cs="Symbol" w:hint="default"/>
        <w:w w:val="100"/>
        <w:sz w:val="24"/>
        <w:szCs w:val="24"/>
        <w:lang w:val="ru-RU" w:eastAsia="en-US" w:bidi="ar-SA"/>
      </w:rPr>
    </w:lvl>
    <w:lvl w:ilvl="1" w:tplc="DE1C8324">
      <w:numFmt w:val="bullet"/>
      <w:lvlText w:val="•"/>
      <w:lvlJc w:val="left"/>
      <w:pPr>
        <w:ind w:left="618" w:hanging="917"/>
      </w:pPr>
      <w:rPr>
        <w:rFonts w:hint="default"/>
        <w:lang w:val="ru-RU" w:eastAsia="en-US" w:bidi="ar-SA"/>
      </w:rPr>
    </w:lvl>
    <w:lvl w:ilvl="2" w:tplc="6D98EBAC">
      <w:numFmt w:val="bullet"/>
      <w:lvlText w:val="•"/>
      <w:lvlJc w:val="left"/>
      <w:pPr>
        <w:ind w:left="1137" w:hanging="917"/>
      </w:pPr>
      <w:rPr>
        <w:rFonts w:hint="default"/>
        <w:lang w:val="ru-RU" w:eastAsia="en-US" w:bidi="ar-SA"/>
      </w:rPr>
    </w:lvl>
    <w:lvl w:ilvl="3" w:tplc="A82C4A66">
      <w:numFmt w:val="bullet"/>
      <w:lvlText w:val="•"/>
      <w:lvlJc w:val="left"/>
      <w:pPr>
        <w:ind w:left="1655" w:hanging="917"/>
      </w:pPr>
      <w:rPr>
        <w:rFonts w:hint="default"/>
        <w:lang w:val="ru-RU" w:eastAsia="en-US" w:bidi="ar-SA"/>
      </w:rPr>
    </w:lvl>
    <w:lvl w:ilvl="4" w:tplc="79485174">
      <w:numFmt w:val="bullet"/>
      <w:lvlText w:val="•"/>
      <w:lvlJc w:val="left"/>
      <w:pPr>
        <w:ind w:left="2174" w:hanging="917"/>
      </w:pPr>
      <w:rPr>
        <w:rFonts w:hint="default"/>
        <w:lang w:val="ru-RU" w:eastAsia="en-US" w:bidi="ar-SA"/>
      </w:rPr>
    </w:lvl>
    <w:lvl w:ilvl="5" w:tplc="550C246E">
      <w:numFmt w:val="bullet"/>
      <w:lvlText w:val="•"/>
      <w:lvlJc w:val="left"/>
      <w:pPr>
        <w:ind w:left="2692" w:hanging="917"/>
      </w:pPr>
      <w:rPr>
        <w:rFonts w:hint="default"/>
        <w:lang w:val="ru-RU" w:eastAsia="en-US" w:bidi="ar-SA"/>
      </w:rPr>
    </w:lvl>
    <w:lvl w:ilvl="6" w:tplc="D806E742">
      <w:numFmt w:val="bullet"/>
      <w:lvlText w:val="•"/>
      <w:lvlJc w:val="left"/>
      <w:pPr>
        <w:ind w:left="3211" w:hanging="917"/>
      </w:pPr>
      <w:rPr>
        <w:rFonts w:hint="default"/>
        <w:lang w:val="ru-RU" w:eastAsia="en-US" w:bidi="ar-SA"/>
      </w:rPr>
    </w:lvl>
    <w:lvl w:ilvl="7" w:tplc="7C985FE0">
      <w:numFmt w:val="bullet"/>
      <w:lvlText w:val="•"/>
      <w:lvlJc w:val="left"/>
      <w:pPr>
        <w:ind w:left="3729" w:hanging="917"/>
      </w:pPr>
      <w:rPr>
        <w:rFonts w:hint="default"/>
        <w:lang w:val="ru-RU" w:eastAsia="en-US" w:bidi="ar-SA"/>
      </w:rPr>
    </w:lvl>
    <w:lvl w:ilvl="8" w:tplc="8EBAE726">
      <w:numFmt w:val="bullet"/>
      <w:lvlText w:val="•"/>
      <w:lvlJc w:val="left"/>
      <w:pPr>
        <w:ind w:left="4248" w:hanging="917"/>
      </w:pPr>
      <w:rPr>
        <w:rFonts w:hint="default"/>
        <w:lang w:val="ru-RU" w:eastAsia="en-US" w:bidi="ar-SA"/>
      </w:rPr>
    </w:lvl>
  </w:abstractNum>
  <w:abstractNum w:abstractNumId="46">
    <w:nsid w:val="1DB01B5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nsid w:val="1E031553"/>
    <w:multiLevelType w:val="multilevel"/>
    <w:tmpl w:val="95182254"/>
    <w:lvl w:ilvl="0">
      <w:start w:val="1"/>
      <w:numFmt w:val="decimal"/>
      <w:lvlText w:val="%1."/>
      <w:lvlJc w:val="left"/>
      <w:pPr>
        <w:ind w:left="222" w:hanging="283"/>
        <w:jc w:val="right"/>
      </w:pPr>
      <w:rPr>
        <w:rFonts w:hint="default"/>
        <w:b/>
        <w:bCs/>
        <w:w w:val="100"/>
        <w:lang w:val="ru-RU" w:eastAsia="en-US" w:bidi="ar-SA"/>
      </w:rPr>
    </w:lvl>
    <w:lvl w:ilvl="1">
      <w:start w:val="1"/>
      <w:numFmt w:val="decimal"/>
      <w:lvlText w:val="%1.%2."/>
      <w:lvlJc w:val="left"/>
      <w:pPr>
        <w:ind w:left="222" w:hanging="420"/>
      </w:pPr>
      <w:rPr>
        <w:rFonts w:ascii="Times New Roman" w:eastAsia="Times New Roman" w:hAnsi="Times New Roman" w:cs="Times New Roman" w:hint="default"/>
        <w:b/>
        <w:bCs/>
        <w:spacing w:val="-1"/>
        <w:w w:val="100"/>
        <w:sz w:val="24"/>
        <w:szCs w:val="24"/>
        <w:lang w:val="ru-RU" w:eastAsia="en-US" w:bidi="ar-SA"/>
      </w:rPr>
    </w:lvl>
    <w:lvl w:ilvl="2">
      <w:numFmt w:val="bullet"/>
      <w:lvlText w:val="•"/>
      <w:lvlJc w:val="left"/>
      <w:pPr>
        <w:ind w:left="1658" w:hanging="420"/>
      </w:pPr>
      <w:rPr>
        <w:rFonts w:hint="default"/>
        <w:lang w:val="ru-RU" w:eastAsia="en-US" w:bidi="ar-SA"/>
      </w:rPr>
    </w:lvl>
    <w:lvl w:ilvl="3">
      <w:numFmt w:val="bullet"/>
      <w:lvlText w:val="•"/>
      <w:lvlJc w:val="left"/>
      <w:pPr>
        <w:ind w:left="2676" w:hanging="420"/>
      </w:pPr>
      <w:rPr>
        <w:rFonts w:hint="default"/>
        <w:lang w:val="ru-RU" w:eastAsia="en-US" w:bidi="ar-SA"/>
      </w:rPr>
    </w:lvl>
    <w:lvl w:ilvl="4">
      <w:numFmt w:val="bullet"/>
      <w:lvlText w:val="•"/>
      <w:lvlJc w:val="left"/>
      <w:pPr>
        <w:ind w:left="3695" w:hanging="420"/>
      </w:pPr>
      <w:rPr>
        <w:rFonts w:hint="default"/>
        <w:lang w:val="ru-RU" w:eastAsia="en-US" w:bidi="ar-SA"/>
      </w:rPr>
    </w:lvl>
    <w:lvl w:ilvl="5">
      <w:numFmt w:val="bullet"/>
      <w:lvlText w:val="•"/>
      <w:lvlJc w:val="left"/>
      <w:pPr>
        <w:ind w:left="4713" w:hanging="420"/>
      </w:pPr>
      <w:rPr>
        <w:rFonts w:hint="default"/>
        <w:lang w:val="ru-RU" w:eastAsia="en-US" w:bidi="ar-SA"/>
      </w:rPr>
    </w:lvl>
    <w:lvl w:ilvl="6">
      <w:numFmt w:val="bullet"/>
      <w:lvlText w:val="•"/>
      <w:lvlJc w:val="left"/>
      <w:pPr>
        <w:ind w:left="5732" w:hanging="420"/>
      </w:pPr>
      <w:rPr>
        <w:rFonts w:hint="default"/>
        <w:lang w:val="ru-RU" w:eastAsia="en-US" w:bidi="ar-SA"/>
      </w:rPr>
    </w:lvl>
    <w:lvl w:ilvl="7">
      <w:numFmt w:val="bullet"/>
      <w:lvlText w:val="•"/>
      <w:lvlJc w:val="left"/>
      <w:pPr>
        <w:ind w:left="6750" w:hanging="420"/>
      </w:pPr>
      <w:rPr>
        <w:rFonts w:hint="default"/>
        <w:lang w:val="ru-RU" w:eastAsia="en-US" w:bidi="ar-SA"/>
      </w:rPr>
    </w:lvl>
    <w:lvl w:ilvl="8">
      <w:numFmt w:val="bullet"/>
      <w:lvlText w:val="•"/>
      <w:lvlJc w:val="left"/>
      <w:pPr>
        <w:ind w:left="7769" w:hanging="420"/>
      </w:pPr>
      <w:rPr>
        <w:rFonts w:hint="default"/>
        <w:lang w:val="ru-RU" w:eastAsia="en-US" w:bidi="ar-SA"/>
      </w:rPr>
    </w:lvl>
  </w:abstractNum>
  <w:abstractNum w:abstractNumId="48">
    <w:nsid w:val="1E1E1572"/>
    <w:multiLevelType w:val="hybridMultilevel"/>
    <w:tmpl w:val="D528E888"/>
    <w:lvl w:ilvl="0" w:tplc="61DA4FBA">
      <w:start w:val="1"/>
      <w:numFmt w:val="decimal"/>
      <w:lvlText w:val="%1."/>
      <w:lvlJc w:val="left"/>
      <w:pPr>
        <w:ind w:left="107" w:hanging="348"/>
      </w:pPr>
      <w:rPr>
        <w:rFonts w:ascii="Times New Roman" w:eastAsia="Times New Roman" w:hAnsi="Times New Roman" w:cs="Times New Roman" w:hint="default"/>
        <w:w w:val="100"/>
        <w:sz w:val="22"/>
        <w:szCs w:val="22"/>
        <w:lang w:val="ru-RU" w:eastAsia="en-US" w:bidi="ar-SA"/>
      </w:rPr>
    </w:lvl>
    <w:lvl w:ilvl="1" w:tplc="1EA4C732">
      <w:numFmt w:val="bullet"/>
      <w:lvlText w:val="•"/>
      <w:lvlJc w:val="left"/>
      <w:pPr>
        <w:ind w:left="949" w:hanging="348"/>
      </w:pPr>
      <w:rPr>
        <w:rFonts w:hint="default"/>
        <w:lang w:val="ru-RU" w:eastAsia="en-US" w:bidi="ar-SA"/>
      </w:rPr>
    </w:lvl>
    <w:lvl w:ilvl="2" w:tplc="40F6847E">
      <w:numFmt w:val="bullet"/>
      <w:lvlText w:val="•"/>
      <w:lvlJc w:val="left"/>
      <w:pPr>
        <w:ind w:left="1799" w:hanging="348"/>
      </w:pPr>
      <w:rPr>
        <w:rFonts w:hint="default"/>
        <w:lang w:val="ru-RU" w:eastAsia="en-US" w:bidi="ar-SA"/>
      </w:rPr>
    </w:lvl>
    <w:lvl w:ilvl="3" w:tplc="57DAB85E">
      <w:numFmt w:val="bullet"/>
      <w:lvlText w:val="•"/>
      <w:lvlJc w:val="left"/>
      <w:pPr>
        <w:ind w:left="2649" w:hanging="348"/>
      </w:pPr>
      <w:rPr>
        <w:rFonts w:hint="default"/>
        <w:lang w:val="ru-RU" w:eastAsia="en-US" w:bidi="ar-SA"/>
      </w:rPr>
    </w:lvl>
    <w:lvl w:ilvl="4" w:tplc="774293CA">
      <w:numFmt w:val="bullet"/>
      <w:lvlText w:val="•"/>
      <w:lvlJc w:val="left"/>
      <w:pPr>
        <w:ind w:left="3498" w:hanging="348"/>
      </w:pPr>
      <w:rPr>
        <w:rFonts w:hint="default"/>
        <w:lang w:val="ru-RU" w:eastAsia="en-US" w:bidi="ar-SA"/>
      </w:rPr>
    </w:lvl>
    <w:lvl w:ilvl="5" w:tplc="4C1C37DA">
      <w:numFmt w:val="bullet"/>
      <w:lvlText w:val="•"/>
      <w:lvlJc w:val="left"/>
      <w:pPr>
        <w:ind w:left="4348" w:hanging="348"/>
      </w:pPr>
      <w:rPr>
        <w:rFonts w:hint="default"/>
        <w:lang w:val="ru-RU" w:eastAsia="en-US" w:bidi="ar-SA"/>
      </w:rPr>
    </w:lvl>
    <w:lvl w:ilvl="6" w:tplc="0BEEF44A">
      <w:numFmt w:val="bullet"/>
      <w:lvlText w:val="•"/>
      <w:lvlJc w:val="left"/>
      <w:pPr>
        <w:ind w:left="5198" w:hanging="348"/>
      </w:pPr>
      <w:rPr>
        <w:rFonts w:hint="default"/>
        <w:lang w:val="ru-RU" w:eastAsia="en-US" w:bidi="ar-SA"/>
      </w:rPr>
    </w:lvl>
    <w:lvl w:ilvl="7" w:tplc="47866A34">
      <w:numFmt w:val="bullet"/>
      <w:lvlText w:val="•"/>
      <w:lvlJc w:val="left"/>
      <w:pPr>
        <w:ind w:left="6047" w:hanging="348"/>
      </w:pPr>
      <w:rPr>
        <w:rFonts w:hint="default"/>
        <w:lang w:val="ru-RU" w:eastAsia="en-US" w:bidi="ar-SA"/>
      </w:rPr>
    </w:lvl>
    <w:lvl w:ilvl="8" w:tplc="CEDEDAE0">
      <w:numFmt w:val="bullet"/>
      <w:lvlText w:val="•"/>
      <w:lvlJc w:val="left"/>
      <w:pPr>
        <w:ind w:left="6897" w:hanging="348"/>
      </w:pPr>
      <w:rPr>
        <w:rFonts w:hint="default"/>
        <w:lang w:val="ru-RU" w:eastAsia="en-US" w:bidi="ar-SA"/>
      </w:rPr>
    </w:lvl>
  </w:abstractNum>
  <w:abstractNum w:abstractNumId="49">
    <w:nsid w:val="1E253587"/>
    <w:multiLevelType w:val="multilevel"/>
    <w:tmpl w:val="338E48BC"/>
    <w:lvl w:ilvl="0">
      <w:start w:val="1"/>
      <w:numFmt w:val="decimal"/>
      <w:lvlText w:val="%1."/>
      <w:lvlJc w:val="left"/>
      <w:pPr>
        <w:ind w:left="222" w:hanging="283"/>
        <w:jc w:val="right"/>
      </w:pPr>
      <w:rPr>
        <w:rFonts w:hint="default"/>
        <w:b/>
        <w:bCs/>
        <w:w w:val="100"/>
        <w:lang w:val="ru-RU" w:eastAsia="en-US" w:bidi="ar-SA"/>
      </w:rPr>
    </w:lvl>
    <w:lvl w:ilvl="1">
      <w:start w:val="1"/>
      <w:numFmt w:val="decimal"/>
      <w:lvlText w:val="%1.%2."/>
      <w:lvlJc w:val="left"/>
      <w:pPr>
        <w:ind w:left="642" w:hanging="420"/>
      </w:pPr>
      <w:rPr>
        <w:rFonts w:hint="default"/>
        <w:b/>
        <w:bCs/>
        <w:w w:val="100"/>
        <w:lang w:val="ru-RU" w:eastAsia="en-US" w:bidi="ar-SA"/>
      </w:rPr>
    </w:lvl>
    <w:lvl w:ilvl="2">
      <w:numFmt w:val="bullet"/>
      <w:lvlText w:val="•"/>
      <w:lvlJc w:val="left"/>
      <w:pPr>
        <w:ind w:left="1658" w:hanging="420"/>
      </w:pPr>
      <w:rPr>
        <w:rFonts w:hint="default"/>
        <w:lang w:val="ru-RU" w:eastAsia="en-US" w:bidi="ar-SA"/>
      </w:rPr>
    </w:lvl>
    <w:lvl w:ilvl="3">
      <w:numFmt w:val="bullet"/>
      <w:lvlText w:val="•"/>
      <w:lvlJc w:val="left"/>
      <w:pPr>
        <w:ind w:left="2676" w:hanging="420"/>
      </w:pPr>
      <w:rPr>
        <w:rFonts w:hint="default"/>
        <w:lang w:val="ru-RU" w:eastAsia="en-US" w:bidi="ar-SA"/>
      </w:rPr>
    </w:lvl>
    <w:lvl w:ilvl="4">
      <w:numFmt w:val="bullet"/>
      <w:lvlText w:val="•"/>
      <w:lvlJc w:val="left"/>
      <w:pPr>
        <w:ind w:left="3695" w:hanging="420"/>
      </w:pPr>
      <w:rPr>
        <w:rFonts w:hint="default"/>
        <w:lang w:val="ru-RU" w:eastAsia="en-US" w:bidi="ar-SA"/>
      </w:rPr>
    </w:lvl>
    <w:lvl w:ilvl="5">
      <w:numFmt w:val="bullet"/>
      <w:lvlText w:val="•"/>
      <w:lvlJc w:val="left"/>
      <w:pPr>
        <w:ind w:left="4713" w:hanging="420"/>
      </w:pPr>
      <w:rPr>
        <w:rFonts w:hint="default"/>
        <w:lang w:val="ru-RU" w:eastAsia="en-US" w:bidi="ar-SA"/>
      </w:rPr>
    </w:lvl>
    <w:lvl w:ilvl="6">
      <w:numFmt w:val="bullet"/>
      <w:lvlText w:val="•"/>
      <w:lvlJc w:val="left"/>
      <w:pPr>
        <w:ind w:left="5732" w:hanging="420"/>
      </w:pPr>
      <w:rPr>
        <w:rFonts w:hint="default"/>
        <w:lang w:val="ru-RU" w:eastAsia="en-US" w:bidi="ar-SA"/>
      </w:rPr>
    </w:lvl>
    <w:lvl w:ilvl="7">
      <w:numFmt w:val="bullet"/>
      <w:lvlText w:val="•"/>
      <w:lvlJc w:val="left"/>
      <w:pPr>
        <w:ind w:left="6750" w:hanging="420"/>
      </w:pPr>
      <w:rPr>
        <w:rFonts w:hint="default"/>
        <w:lang w:val="ru-RU" w:eastAsia="en-US" w:bidi="ar-SA"/>
      </w:rPr>
    </w:lvl>
    <w:lvl w:ilvl="8">
      <w:numFmt w:val="bullet"/>
      <w:lvlText w:val="•"/>
      <w:lvlJc w:val="left"/>
      <w:pPr>
        <w:ind w:left="7769" w:hanging="420"/>
      </w:pPr>
      <w:rPr>
        <w:rFonts w:hint="default"/>
        <w:lang w:val="ru-RU" w:eastAsia="en-US" w:bidi="ar-SA"/>
      </w:rPr>
    </w:lvl>
  </w:abstractNum>
  <w:abstractNum w:abstractNumId="50">
    <w:nsid w:val="1EDC2872"/>
    <w:multiLevelType w:val="hybridMultilevel"/>
    <w:tmpl w:val="C19AB5D4"/>
    <w:lvl w:ilvl="0" w:tplc="0F941420">
      <w:start w:val="8"/>
      <w:numFmt w:val="decimal"/>
      <w:lvlText w:val="%1."/>
      <w:lvlJc w:val="left"/>
      <w:pPr>
        <w:ind w:left="222" w:hanging="181"/>
      </w:pPr>
      <w:rPr>
        <w:rFonts w:ascii="Times New Roman" w:eastAsia="Times New Roman" w:hAnsi="Times New Roman" w:cs="Times New Roman" w:hint="default"/>
        <w:w w:val="100"/>
        <w:sz w:val="22"/>
        <w:szCs w:val="22"/>
        <w:lang w:val="ru-RU" w:eastAsia="en-US" w:bidi="ar-SA"/>
      </w:rPr>
    </w:lvl>
    <w:lvl w:ilvl="1" w:tplc="966AE4BC">
      <w:numFmt w:val="bullet"/>
      <w:lvlText w:val="•"/>
      <w:lvlJc w:val="left"/>
      <w:pPr>
        <w:ind w:left="1178" w:hanging="181"/>
      </w:pPr>
      <w:rPr>
        <w:rFonts w:hint="default"/>
        <w:lang w:val="ru-RU" w:eastAsia="en-US" w:bidi="ar-SA"/>
      </w:rPr>
    </w:lvl>
    <w:lvl w:ilvl="2" w:tplc="8EACECA2">
      <w:numFmt w:val="bullet"/>
      <w:lvlText w:val="•"/>
      <w:lvlJc w:val="left"/>
      <w:pPr>
        <w:ind w:left="2137" w:hanging="181"/>
      </w:pPr>
      <w:rPr>
        <w:rFonts w:hint="default"/>
        <w:lang w:val="ru-RU" w:eastAsia="en-US" w:bidi="ar-SA"/>
      </w:rPr>
    </w:lvl>
    <w:lvl w:ilvl="3" w:tplc="BABAEA86">
      <w:numFmt w:val="bullet"/>
      <w:lvlText w:val="•"/>
      <w:lvlJc w:val="left"/>
      <w:pPr>
        <w:ind w:left="3095" w:hanging="181"/>
      </w:pPr>
      <w:rPr>
        <w:rFonts w:hint="default"/>
        <w:lang w:val="ru-RU" w:eastAsia="en-US" w:bidi="ar-SA"/>
      </w:rPr>
    </w:lvl>
    <w:lvl w:ilvl="4" w:tplc="AADA223E">
      <w:numFmt w:val="bullet"/>
      <w:lvlText w:val="•"/>
      <w:lvlJc w:val="left"/>
      <w:pPr>
        <w:ind w:left="4054" w:hanging="181"/>
      </w:pPr>
      <w:rPr>
        <w:rFonts w:hint="default"/>
        <w:lang w:val="ru-RU" w:eastAsia="en-US" w:bidi="ar-SA"/>
      </w:rPr>
    </w:lvl>
    <w:lvl w:ilvl="5" w:tplc="E7E614A6">
      <w:numFmt w:val="bullet"/>
      <w:lvlText w:val="•"/>
      <w:lvlJc w:val="left"/>
      <w:pPr>
        <w:ind w:left="5013" w:hanging="181"/>
      </w:pPr>
      <w:rPr>
        <w:rFonts w:hint="default"/>
        <w:lang w:val="ru-RU" w:eastAsia="en-US" w:bidi="ar-SA"/>
      </w:rPr>
    </w:lvl>
    <w:lvl w:ilvl="6" w:tplc="A5C63E20">
      <w:numFmt w:val="bullet"/>
      <w:lvlText w:val="•"/>
      <w:lvlJc w:val="left"/>
      <w:pPr>
        <w:ind w:left="5971" w:hanging="181"/>
      </w:pPr>
      <w:rPr>
        <w:rFonts w:hint="default"/>
        <w:lang w:val="ru-RU" w:eastAsia="en-US" w:bidi="ar-SA"/>
      </w:rPr>
    </w:lvl>
    <w:lvl w:ilvl="7" w:tplc="C352B334">
      <w:numFmt w:val="bullet"/>
      <w:lvlText w:val="•"/>
      <w:lvlJc w:val="left"/>
      <w:pPr>
        <w:ind w:left="6930" w:hanging="181"/>
      </w:pPr>
      <w:rPr>
        <w:rFonts w:hint="default"/>
        <w:lang w:val="ru-RU" w:eastAsia="en-US" w:bidi="ar-SA"/>
      </w:rPr>
    </w:lvl>
    <w:lvl w:ilvl="8" w:tplc="861A195A">
      <w:numFmt w:val="bullet"/>
      <w:lvlText w:val="•"/>
      <w:lvlJc w:val="left"/>
      <w:pPr>
        <w:ind w:left="7889" w:hanging="181"/>
      </w:pPr>
      <w:rPr>
        <w:rFonts w:hint="default"/>
        <w:lang w:val="ru-RU" w:eastAsia="en-US" w:bidi="ar-SA"/>
      </w:rPr>
    </w:lvl>
  </w:abstractNum>
  <w:abstractNum w:abstractNumId="51">
    <w:nsid w:val="1EFC4F5D"/>
    <w:multiLevelType w:val="hybridMultilevel"/>
    <w:tmpl w:val="F4A4C7B2"/>
    <w:lvl w:ilvl="0" w:tplc="A2DC4FCE">
      <w:numFmt w:val="bullet"/>
      <w:lvlText w:val="•"/>
      <w:lvlJc w:val="left"/>
      <w:pPr>
        <w:ind w:left="107" w:hanging="281"/>
      </w:pPr>
      <w:rPr>
        <w:rFonts w:ascii="Times New Roman" w:eastAsia="Times New Roman" w:hAnsi="Times New Roman" w:cs="Times New Roman" w:hint="default"/>
        <w:w w:val="100"/>
        <w:sz w:val="24"/>
        <w:szCs w:val="24"/>
        <w:lang w:val="ru-RU" w:eastAsia="en-US" w:bidi="ar-SA"/>
      </w:rPr>
    </w:lvl>
    <w:lvl w:ilvl="1" w:tplc="03CC0174">
      <w:numFmt w:val="bullet"/>
      <w:lvlText w:val="•"/>
      <w:lvlJc w:val="left"/>
      <w:pPr>
        <w:ind w:left="455" w:hanging="281"/>
      </w:pPr>
      <w:rPr>
        <w:rFonts w:hint="default"/>
        <w:lang w:val="ru-RU" w:eastAsia="en-US" w:bidi="ar-SA"/>
      </w:rPr>
    </w:lvl>
    <w:lvl w:ilvl="2" w:tplc="F67E0956">
      <w:numFmt w:val="bullet"/>
      <w:lvlText w:val="•"/>
      <w:lvlJc w:val="left"/>
      <w:pPr>
        <w:ind w:left="810" w:hanging="281"/>
      </w:pPr>
      <w:rPr>
        <w:rFonts w:hint="default"/>
        <w:lang w:val="ru-RU" w:eastAsia="en-US" w:bidi="ar-SA"/>
      </w:rPr>
    </w:lvl>
    <w:lvl w:ilvl="3" w:tplc="960E04B0">
      <w:numFmt w:val="bullet"/>
      <w:lvlText w:val="•"/>
      <w:lvlJc w:val="left"/>
      <w:pPr>
        <w:ind w:left="1165" w:hanging="281"/>
      </w:pPr>
      <w:rPr>
        <w:rFonts w:hint="default"/>
        <w:lang w:val="ru-RU" w:eastAsia="en-US" w:bidi="ar-SA"/>
      </w:rPr>
    </w:lvl>
    <w:lvl w:ilvl="4" w:tplc="3398D758">
      <w:numFmt w:val="bullet"/>
      <w:lvlText w:val="•"/>
      <w:lvlJc w:val="left"/>
      <w:pPr>
        <w:ind w:left="1520" w:hanging="281"/>
      </w:pPr>
      <w:rPr>
        <w:rFonts w:hint="default"/>
        <w:lang w:val="ru-RU" w:eastAsia="en-US" w:bidi="ar-SA"/>
      </w:rPr>
    </w:lvl>
    <w:lvl w:ilvl="5" w:tplc="DB4A33E6">
      <w:numFmt w:val="bullet"/>
      <w:lvlText w:val="•"/>
      <w:lvlJc w:val="left"/>
      <w:pPr>
        <w:ind w:left="1875" w:hanging="281"/>
      </w:pPr>
      <w:rPr>
        <w:rFonts w:hint="default"/>
        <w:lang w:val="ru-RU" w:eastAsia="en-US" w:bidi="ar-SA"/>
      </w:rPr>
    </w:lvl>
    <w:lvl w:ilvl="6" w:tplc="453EE722">
      <w:numFmt w:val="bullet"/>
      <w:lvlText w:val="•"/>
      <w:lvlJc w:val="left"/>
      <w:pPr>
        <w:ind w:left="2230" w:hanging="281"/>
      </w:pPr>
      <w:rPr>
        <w:rFonts w:hint="default"/>
        <w:lang w:val="ru-RU" w:eastAsia="en-US" w:bidi="ar-SA"/>
      </w:rPr>
    </w:lvl>
    <w:lvl w:ilvl="7" w:tplc="A4F24B76">
      <w:numFmt w:val="bullet"/>
      <w:lvlText w:val="•"/>
      <w:lvlJc w:val="left"/>
      <w:pPr>
        <w:ind w:left="2585" w:hanging="281"/>
      </w:pPr>
      <w:rPr>
        <w:rFonts w:hint="default"/>
        <w:lang w:val="ru-RU" w:eastAsia="en-US" w:bidi="ar-SA"/>
      </w:rPr>
    </w:lvl>
    <w:lvl w:ilvl="8" w:tplc="718C974A">
      <w:numFmt w:val="bullet"/>
      <w:lvlText w:val="•"/>
      <w:lvlJc w:val="left"/>
      <w:pPr>
        <w:ind w:left="2940" w:hanging="281"/>
      </w:pPr>
      <w:rPr>
        <w:rFonts w:hint="default"/>
        <w:lang w:val="ru-RU" w:eastAsia="en-US" w:bidi="ar-SA"/>
      </w:rPr>
    </w:lvl>
  </w:abstractNum>
  <w:abstractNum w:abstractNumId="52">
    <w:nsid w:val="1FD270E1"/>
    <w:multiLevelType w:val="multilevel"/>
    <w:tmpl w:val="8384FC92"/>
    <w:lvl w:ilvl="0">
      <w:start w:val="3"/>
      <w:numFmt w:val="decimal"/>
      <w:lvlText w:val="%1"/>
      <w:lvlJc w:val="left"/>
      <w:pPr>
        <w:ind w:left="532" w:hanging="420"/>
      </w:pPr>
      <w:rPr>
        <w:rFonts w:hint="default"/>
        <w:lang w:val="ru-RU" w:eastAsia="en-US" w:bidi="ar-SA"/>
      </w:rPr>
    </w:lvl>
    <w:lvl w:ilvl="1">
      <w:start w:val="1"/>
      <w:numFmt w:val="decimal"/>
      <w:lvlText w:val="%1.%2."/>
      <w:lvlJc w:val="left"/>
      <w:pPr>
        <w:ind w:left="532"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832" w:hanging="349"/>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032" w:hanging="349"/>
      </w:pPr>
      <w:rPr>
        <w:rFonts w:hint="default"/>
        <w:lang w:val="ru-RU" w:eastAsia="en-US" w:bidi="ar-SA"/>
      </w:rPr>
    </w:lvl>
    <w:lvl w:ilvl="4">
      <w:numFmt w:val="bullet"/>
      <w:lvlText w:val="•"/>
      <w:lvlJc w:val="left"/>
      <w:pPr>
        <w:ind w:left="4128" w:hanging="349"/>
      </w:pPr>
      <w:rPr>
        <w:rFonts w:hint="default"/>
        <w:lang w:val="ru-RU" w:eastAsia="en-US" w:bidi="ar-SA"/>
      </w:rPr>
    </w:lvl>
    <w:lvl w:ilvl="5">
      <w:numFmt w:val="bullet"/>
      <w:lvlText w:val="•"/>
      <w:lvlJc w:val="left"/>
      <w:pPr>
        <w:ind w:left="5225" w:hanging="349"/>
      </w:pPr>
      <w:rPr>
        <w:rFonts w:hint="default"/>
        <w:lang w:val="ru-RU" w:eastAsia="en-US" w:bidi="ar-SA"/>
      </w:rPr>
    </w:lvl>
    <w:lvl w:ilvl="6">
      <w:numFmt w:val="bullet"/>
      <w:lvlText w:val="•"/>
      <w:lvlJc w:val="left"/>
      <w:pPr>
        <w:ind w:left="6321" w:hanging="349"/>
      </w:pPr>
      <w:rPr>
        <w:rFonts w:hint="default"/>
        <w:lang w:val="ru-RU" w:eastAsia="en-US" w:bidi="ar-SA"/>
      </w:rPr>
    </w:lvl>
    <w:lvl w:ilvl="7">
      <w:numFmt w:val="bullet"/>
      <w:lvlText w:val="•"/>
      <w:lvlJc w:val="left"/>
      <w:pPr>
        <w:ind w:left="7417" w:hanging="349"/>
      </w:pPr>
      <w:rPr>
        <w:rFonts w:hint="default"/>
        <w:lang w:val="ru-RU" w:eastAsia="en-US" w:bidi="ar-SA"/>
      </w:rPr>
    </w:lvl>
    <w:lvl w:ilvl="8">
      <w:numFmt w:val="bullet"/>
      <w:lvlText w:val="•"/>
      <w:lvlJc w:val="left"/>
      <w:pPr>
        <w:ind w:left="8513" w:hanging="349"/>
      </w:pPr>
      <w:rPr>
        <w:rFonts w:hint="default"/>
        <w:lang w:val="ru-RU" w:eastAsia="en-US" w:bidi="ar-SA"/>
      </w:rPr>
    </w:lvl>
  </w:abstractNum>
  <w:abstractNum w:abstractNumId="53">
    <w:nsid w:val="217419E9"/>
    <w:multiLevelType w:val="multilevel"/>
    <w:tmpl w:val="8318BCBC"/>
    <w:lvl w:ilvl="0">
      <w:start w:val="1"/>
      <w:numFmt w:val="decimal"/>
      <w:lvlText w:val="%1."/>
      <w:lvlJc w:val="left"/>
      <w:pPr>
        <w:ind w:left="222" w:hanging="286"/>
        <w:jc w:val="right"/>
      </w:pPr>
      <w:rPr>
        <w:rFonts w:hint="default"/>
        <w:b/>
        <w:bCs/>
        <w:i/>
        <w:iCs/>
        <w:w w:val="100"/>
        <w:lang w:val="ru-RU" w:eastAsia="en-US" w:bidi="ar-SA"/>
      </w:rPr>
    </w:lvl>
    <w:lvl w:ilvl="1">
      <w:start w:val="1"/>
      <w:numFmt w:val="decimal"/>
      <w:lvlText w:val="%1.%2."/>
      <w:lvlJc w:val="left"/>
      <w:pPr>
        <w:ind w:left="222" w:hanging="420"/>
      </w:pPr>
      <w:rPr>
        <w:rFonts w:ascii="Times New Roman" w:eastAsia="Times New Roman" w:hAnsi="Times New Roman" w:cs="Times New Roman" w:hint="default"/>
        <w:b/>
        <w:bCs/>
        <w:spacing w:val="-1"/>
        <w:w w:val="100"/>
        <w:sz w:val="24"/>
        <w:szCs w:val="24"/>
        <w:lang w:val="ru-RU" w:eastAsia="en-US" w:bidi="ar-SA"/>
      </w:rPr>
    </w:lvl>
    <w:lvl w:ilvl="2">
      <w:numFmt w:val="bullet"/>
      <w:lvlText w:val="-"/>
      <w:lvlJc w:val="left"/>
      <w:pPr>
        <w:ind w:left="1069"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2153" w:hanging="140"/>
      </w:pPr>
      <w:rPr>
        <w:rFonts w:hint="default"/>
        <w:lang w:val="ru-RU" w:eastAsia="en-US" w:bidi="ar-SA"/>
      </w:rPr>
    </w:lvl>
    <w:lvl w:ilvl="4">
      <w:numFmt w:val="bullet"/>
      <w:lvlText w:val="•"/>
      <w:lvlJc w:val="left"/>
      <w:pPr>
        <w:ind w:left="3246" w:hanging="140"/>
      </w:pPr>
      <w:rPr>
        <w:rFonts w:hint="default"/>
        <w:lang w:val="ru-RU" w:eastAsia="en-US" w:bidi="ar-SA"/>
      </w:rPr>
    </w:lvl>
    <w:lvl w:ilvl="5">
      <w:numFmt w:val="bullet"/>
      <w:lvlText w:val="•"/>
      <w:lvlJc w:val="left"/>
      <w:pPr>
        <w:ind w:left="4339" w:hanging="140"/>
      </w:pPr>
      <w:rPr>
        <w:rFonts w:hint="default"/>
        <w:lang w:val="ru-RU" w:eastAsia="en-US" w:bidi="ar-SA"/>
      </w:rPr>
    </w:lvl>
    <w:lvl w:ilvl="6">
      <w:numFmt w:val="bullet"/>
      <w:lvlText w:val="•"/>
      <w:lvlJc w:val="left"/>
      <w:pPr>
        <w:ind w:left="5433" w:hanging="140"/>
      </w:pPr>
      <w:rPr>
        <w:rFonts w:hint="default"/>
        <w:lang w:val="ru-RU" w:eastAsia="en-US" w:bidi="ar-SA"/>
      </w:rPr>
    </w:lvl>
    <w:lvl w:ilvl="7">
      <w:numFmt w:val="bullet"/>
      <w:lvlText w:val="•"/>
      <w:lvlJc w:val="left"/>
      <w:pPr>
        <w:ind w:left="6526" w:hanging="140"/>
      </w:pPr>
      <w:rPr>
        <w:rFonts w:hint="default"/>
        <w:lang w:val="ru-RU" w:eastAsia="en-US" w:bidi="ar-SA"/>
      </w:rPr>
    </w:lvl>
    <w:lvl w:ilvl="8">
      <w:numFmt w:val="bullet"/>
      <w:lvlText w:val="•"/>
      <w:lvlJc w:val="left"/>
      <w:pPr>
        <w:ind w:left="7619" w:hanging="140"/>
      </w:pPr>
      <w:rPr>
        <w:rFonts w:hint="default"/>
        <w:lang w:val="ru-RU" w:eastAsia="en-US" w:bidi="ar-SA"/>
      </w:rPr>
    </w:lvl>
  </w:abstractNum>
  <w:abstractNum w:abstractNumId="54">
    <w:nsid w:val="21FB6147"/>
    <w:multiLevelType w:val="multilevel"/>
    <w:tmpl w:val="3098A5CA"/>
    <w:lvl w:ilvl="0">
      <w:start w:val="3"/>
      <w:numFmt w:val="decimal"/>
      <w:lvlText w:val="%1"/>
      <w:lvlJc w:val="left"/>
      <w:pPr>
        <w:ind w:left="222" w:hanging="466"/>
      </w:pPr>
      <w:rPr>
        <w:rFonts w:hint="default"/>
        <w:lang w:val="ru-RU" w:eastAsia="en-US" w:bidi="ar-SA"/>
      </w:rPr>
    </w:lvl>
    <w:lvl w:ilvl="1">
      <w:start w:val="1"/>
      <w:numFmt w:val="decimal"/>
      <w:lvlText w:val="%1.%2."/>
      <w:lvlJc w:val="left"/>
      <w:pPr>
        <w:ind w:left="222" w:hanging="466"/>
      </w:pPr>
      <w:rPr>
        <w:rFonts w:hint="default"/>
        <w:w w:val="100"/>
        <w:lang w:val="ru-RU" w:eastAsia="en-US" w:bidi="ar-SA"/>
      </w:rPr>
    </w:lvl>
    <w:lvl w:ilvl="2">
      <w:numFmt w:val="bullet"/>
      <w:lvlText w:val="•"/>
      <w:lvlJc w:val="left"/>
      <w:pPr>
        <w:ind w:left="2137" w:hanging="466"/>
      </w:pPr>
      <w:rPr>
        <w:rFonts w:hint="default"/>
        <w:lang w:val="ru-RU" w:eastAsia="en-US" w:bidi="ar-SA"/>
      </w:rPr>
    </w:lvl>
    <w:lvl w:ilvl="3">
      <w:numFmt w:val="bullet"/>
      <w:lvlText w:val="•"/>
      <w:lvlJc w:val="left"/>
      <w:pPr>
        <w:ind w:left="3095" w:hanging="466"/>
      </w:pPr>
      <w:rPr>
        <w:rFonts w:hint="default"/>
        <w:lang w:val="ru-RU" w:eastAsia="en-US" w:bidi="ar-SA"/>
      </w:rPr>
    </w:lvl>
    <w:lvl w:ilvl="4">
      <w:numFmt w:val="bullet"/>
      <w:lvlText w:val="•"/>
      <w:lvlJc w:val="left"/>
      <w:pPr>
        <w:ind w:left="4054" w:hanging="466"/>
      </w:pPr>
      <w:rPr>
        <w:rFonts w:hint="default"/>
        <w:lang w:val="ru-RU" w:eastAsia="en-US" w:bidi="ar-SA"/>
      </w:rPr>
    </w:lvl>
    <w:lvl w:ilvl="5">
      <w:numFmt w:val="bullet"/>
      <w:lvlText w:val="•"/>
      <w:lvlJc w:val="left"/>
      <w:pPr>
        <w:ind w:left="5013" w:hanging="466"/>
      </w:pPr>
      <w:rPr>
        <w:rFonts w:hint="default"/>
        <w:lang w:val="ru-RU" w:eastAsia="en-US" w:bidi="ar-SA"/>
      </w:rPr>
    </w:lvl>
    <w:lvl w:ilvl="6">
      <w:numFmt w:val="bullet"/>
      <w:lvlText w:val="•"/>
      <w:lvlJc w:val="left"/>
      <w:pPr>
        <w:ind w:left="5971" w:hanging="466"/>
      </w:pPr>
      <w:rPr>
        <w:rFonts w:hint="default"/>
        <w:lang w:val="ru-RU" w:eastAsia="en-US" w:bidi="ar-SA"/>
      </w:rPr>
    </w:lvl>
    <w:lvl w:ilvl="7">
      <w:numFmt w:val="bullet"/>
      <w:lvlText w:val="•"/>
      <w:lvlJc w:val="left"/>
      <w:pPr>
        <w:ind w:left="6930" w:hanging="466"/>
      </w:pPr>
      <w:rPr>
        <w:rFonts w:hint="default"/>
        <w:lang w:val="ru-RU" w:eastAsia="en-US" w:bidi="ar-SA"/>
      </w:rPr>
    </w:lvl>
    <w:lvl w:ilvl="8">
      <w:numFmt w:val="bullet"/>
      <w:lvlText w:val="•"/>
      <w:lvlJc w:val="left"/>
      <w:pPr>
        <w:ind w:left="7889" w:hanging="466"/>
      </w:pPr>
      <w:rPr>
        <w:rFonts w:hint="default"/>
        <w:lang w:val="ru-RU" w:eastAsia="en-US" w:bidi="ar-SA"/>
      </w:rPr>
    </w:lvl>
  </w:abstractNum>
  <w:abstractNum w:abstractNumId="55">
    <w:nsid w:val="22653620"/>
    <w:multiLevelType w:val="hybridMultilevel"/>
    <w:tmpl w:val="2FDE9D76"/>
    <w:lvl w:ilvl="0" w:tplc="38F46794">
      <w:numFmt w:val="bullet"/>
      <w:lvlText w:val=""/>
      <w:lvlJc w:val="left"/>
      <w:pPr>
        <w:ind w:left="1138" w:hanging="490"/>
      </w:pPr>
      <w:rPr>
        <w:rFonts w:ascii="Symbol" w:eastAsia="Symbol" w:hAnsi="Symbol" w:cs="Symbol" w:hint="default"/>
        <w:w w:val="100"/>
        <w:sz w:val="24"/>
        <w:szCs w:val="24"/>
        <w:lang w:val="ru-RU" w:eastAsia="en-US" w:bidi="ar-SA"/>
      </w:rPr>
    </w:lvl>
    <w:lvl w:ilvl="1" w:tplc="F4F02200">
      <w:numFmt w:val="bullet"/>
      <w:lvlText w:val="•"/>
      <w:lvlJc w:val="left"/>
      <w:pPr>
        <w:ind w:left="2006" w:hanging="490"/>
      </w:pPr>
      <w:rPr>
        <w:rFonts w:hint="default"/>
        <w:lang w:val="ru-RU" w:eastAsia="en-US" w:bidi="ar-SA"/>
      </w:rPr>
    </w:lvl>
    <w:lvl w:ilvl="2" w:tplc="AE8E0D7A">
      <w:numFmt w:val="bullet"/>
      <w:lvlText w:val="•"/>
      <w:lvlJc w:val="left"/>
      <w:pPr>
        <w:ind w:left="2873" w:hanging="490"/>
      </w:pPr>
      <w:rPr>
        <w:rFonts w:hint="default"/>
        <w:lang w:val="ru-RU" w:eastAsia="en-US" w:bidi="ar-SA"/>
      </w:rPr>
    </w:lvl>
    <w:lvl w:ilvl="3" w:tplc="6A4C7A02">
      <w:numFmt w:val="bullet"/>
      <w:lvlText w:val="•"/>
      <w:lvlJc w:val="left"/>
      <w:pPr>
        <w:ind w:left="3739" w:hanging="490"/>
      </w:pPr>
      <w:rPr>
        <w:rFonts w:hint="default"/>
        <w:lang w:val="ru-RU" w:eastAsia="en-US" w:bidi="ar-SA"/>
      </w:rPr>
    </w:lvl>
    <w:lvl w:ilvl="4" w:tplc="FFCA7EFC">
      <w:numFmt w:val="bullet"/>
      <w:lvlText w:val="•"/>
      <w:lvlJc w:val="left"/>
      <w:pPr>
        <w:ind w:left="4606" w:hanging="490"/>
      </w:pPr>
      <w:rPr>
        <w:rFonts w:hint="default"/>
        <w:lang w:val="ru-RU" w:eastAsia="en-US" w:bidi="ar-SA"/>
      </w:rPr>
    </w:lvl>
    <w:lvl w:ilvl="5" w:tplc="F4DE6F12">
      <w:numFmt w:val="bullet"/>
      <w:lvlText w:val="•"/>
      <w:lvlJc w:val="left"/>
      <w:pPr>
        <w:ind w:left="5473" w:hanging="490"/>
      </w:pPr>
      <w:rPr>
        <w:rFonts w:hint="default"/>
        <w:lang w:val="ru-RU" w:eastAsia="en-US" w:bidi="ar-SA"/>
      </w:rPr>
    </w:lvl>
    <w:lvl w:ilvl="6" w:tplc="A15A7BF0">
      <w:numFmt w:val="bullet"/>
      <w:lvlText w:val="•"/>
      <w:lvlJc w:val="left"/>
      <w:pPr>
        <w:ind w:left="6339" w:hanging="490"/>
      </w:pPr>
      <w:rPr>
        <w:rFonts w:hint="default"/>
        <w:lang w:val="ru-RU" w:eastAsia="en-US" w:bidi="ar-SA"/>
      </w:rPr>
    </w:lvl>
    <w:lvl w:ilvl="7" w:tplc="0F745AC2">
      <w:numFmt w:val="bullet"/>
      <w:lvlText w:val="•"/>
      <w:lvlJc w:val="left"/>
      <w:pPr>
        <w:ind w:left="7206" w:hanging="490"/>
      </w:pPr>
      <w:rPr>
        <w:rFonts w:hint="default"/>
        <w:lang w:val="ru-RU" w:eastAsia="en-US" w:bidi="ar-SA"/>
      </w:rPr>
    </w:lvl>
    <w:lvl w:ilvl="8" w:tplc="234C6EBE">
      <w:numFmt w:val="bullet"/>
      <w:lvlText w:val="•"/>
      <w:lvlJc w:val="left"/>
      <w:pPr>
        <w:ind w:left="8073" w:hanging="490"/>
      </w:pPr>
      <w:rPr>
        <w:rFonts w:hint="default"/>
        <w:lang w:val="ru-RU" w:eastAsia="en-US" w:bidi="ar-SA"/>
      </w:rPr>
    </w:lvl>
  </w:abstractNum>
  <w:abstractNum w:abstractNumId="56">
    <w:nsid w:val="241A38C9"/>
    <w:multiLevelType w:val="multilevel"/>
    <w:tmpl w:val="45A07D48"/>
    <w:lvl w:ilvl="0">
      <w:start w:val="1"/>
      <w:numFmt w:val="decimal"/>
      <w:lvlText w:val="%1"/>
      <w:lvlJc w:val="left"/>
      <w:pPr>
        <w:ind w:left="822" w:hanging="420"/>
      </w:pPr>
      <w:rPr>
        <w:rFonts w:hint="default"/>
        <w:lang w:val="ru-RU" w:eastAsia="en-US" w:bidi="ar-SA"/>
      </w:rPr>
    </w:lvl>
    <w:lvl w:ilvl="1">
      <w:start w:val="1"/>
      <w:numFmt w:val="decimal"/>
      <w:lvlText w:val="%1.%2."/>
      <w:lvlJc w:val="left"/>
      <w:pPr>
        <w:ind w:left="822" w:hanging="420"/>
      </w:pPr>
      <w:rPr>
        <w:rFonts w:ascii="Times New Roman" w:eastAsia="Times New Roman" w:hAnsi="Times New Roman" w:cs="Times New Roman" w:hint="default"/>
        <w:b/>
        <w:bCs/>
        <w:spacing w:val="-1"/>
        <w:w w:val="100"/>
        <w:sz w:val="24"/>
        <w:szCs w:val="24"/>
        <w:lang w:val="ru-RU" w:eastAsia="en-US" w:bidi="ar-SA"/>
      </w:rPr>
    </w:lvl>
    <w:lvl w:ilvl="2">
      <w:numFmt w:val="bullet"/>
      <w:lvlText w:val="•"/>
      <w:lvlJc w:val="left"/>
      <w:pPr>
        <w:ind w:left="2777" w:hanging="420"/>
      </w:pPr>
      <w:rPr>
        <w:rFonts w:hint="default"/>
        <w:lang w:val="ru-RU" w:eastAsia="en-US" w:bidi="ar-SA"/>
      </w:rPr>
    </w:lvl>
    <w:lvl w:ilvl="3">
      <w:numFmt w:val="bullet"/>
      <w:lvlText w:val="•"/>
      <w:lvlJc w:val="left"/>
      <w:pPr>
        <w:ind w:left="3755" w:hanging="420"/>
      </w:pPr>
      <w:rPr>
        <w:rFonts w:hint="default"/>
        <w:lang w:val="ru-RU" w:eastAsia="en-US" w:bidi="ar-SA"/>
      </w:rPr>
    </w:lvl>
    <w:lvl w:ilvl="4">
      <w:numFmt w:val="bullet"/>
      <w:lvlText w:val="•"/>
      <w:lvlJc w:val="left"/>
      <w:pPr>
        <w:ind w:left="4734" w:hanging="420"/>
      </w:pPr>
      <w:rPr>
        <w:rFonts w:hint="default"/>
        <w:lang w:val="ru-RU" w:eastAsia="en-US" w:bidi="ar-SA"/>
      </w:rPr>
    </w:lvl>
    <w:lvl w:ilvl="5">
      <w:numFmt w:val="bullet"/>
      <w:lvlText w:val="•"/>
      <w:lvlJc w:val="left"/>
      <w:pPr>
        <w:ind w:left="5713" w:hanging="420"/>
      </w:pPr>
      <w:rPr>
        <w:rFonts w:hint="default"/>
        <w:lang w:val="ru-RU" w:eastAsia="en-US" w:bidi="ar-SA"/>
      </w:rPr>
    </w:lvl>
    <w:lvl w:ilvl="6">
      <w:numFmt w:val="bullet"/>
      <w:lvlText w:val="•"/>
      <w:lvlJc w:val="left"/>
      <w:pPr>
        <w:ind w:left="6691" w:hanging="420"/>
      </w:pPr>
      <w:rPr>
        <w:rFonts w:hint="default"/>
        <w:lang w:val="ru-RU" w:eastAsia="en-US" w:bidi="ar-SA"/>
      </w:rPr>
    </w:lvl>
    <w:lvl w:ilvl="7">
      <w:numFmt w:val="bullet"/>
      <w:lvlText w:val="•"/>
      <w:lvlJc w:val="left"/>
      <w:pPr>
        <w:ind w:left="7670" w:hanging="420"/>
      </w:pPr>
      <w:rPr>
        <w:rFonts w:hint="default"/>
        <w:lang w:val="ru-RU" w:eastAsia="en-US" w:bidi="ar-SA"/>
      </w:rPr>
    </w:lvl>
    <w:lvl w:ilvl="8">
      <w:numFmt w:val="bullet"/>
      <w:lvlText w:val="•"/>
      <w:lvlJc w:val="left"/>
      <w:pPr>
        <w:ind w:left="8649" w:hanging="420"/>
      </w:pPr>
      <w:rPr>
        <w:rFonts w:hint="default"/>
        <w:lang w:val="ru-RU" w:eastAsia="en-US" w:bidi="ar-SA"/>
      </w:rPr>
    </w:lvl>
  </w:abstractNum>
  <w:abstractNum w:abstractNumId="57">
    <w:nsid w:val="25A56032"/>
    <w:multiLevelType w:val="multilevel"/>
    <w:tmpl w:val="373E9F8C"/>
    <w:lvl w:ilvl="0">
      <w:start w:val="2"/>
      <w:numFmt w:val="decimal"/>
      <w:lvlText w:val="%1"/>
      <w:lvlJc w:val="left"/>
      <w:pPr>
        <w:ind w:left="536" w:hanging="420"/>
      </w:pPr>
      <w:rPr>
        <w:rFonts w:hint="default"/>
        <w:lang w:val="ru-RU" w:eastAsia="en-US" w:bidi="ar-SA"/>
      </w:rPr>
    </w:lvl>
    <w:lvl w:ilvl="1">
      <w:start w:val="1"/>
      <w:numFmt w:val="decimal"/>
      <w:lvlText w:val="%1.%2."/>
      <w:lvlJc w:val="left"/>
      <w:pPr>
        <w:ind w:left="536"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469" w:hanging="420"/>
      </w:pPr>
      <w:rPr>
        <w:rFonts w:hint="default"/>
        <w:lang w:val="ru-RU" w:eastAsia="en-US" w:bidi="ar-SA"/>
      </w:rPr>
    </w:lvl>
    <w:lvl w:ilvl="3">
      <w:numFmt w:val="bullet"/>
      <w:lvlText w:val="•"/>
      <w:lvlJc w:val="left"/>
      <w:pPr>
        <w:ind w:left="3433" w:hanging="420"/>
      </w:pPr>
      <w:rPr>
        <w:rFonts w:hint="default"/>
        <w:lang w:val="ru-RU" w:eastAsia="en-US" w:bidi="ar-SA"/>
      </w:rPr>
    </w:lvl>
    <w:lvl w:ilvl="4">
      <w:numFmt w:val="bullet"/>
      <w:lvlText w:val="•"/>
      <w:lvlJc w:val="left"/>
      <w:pPr>
        <w:ind w:left="4398" w:hanging="420"/>
      </w:pPr>
      <w:rPr>
        <w:rFonts w:hint="default"/>
        <w:lang w:val="ru-RU" w:eastAsia="en-US" w:bidi="ar-SA"/>
      </w:rPr>
    </w:lvl>
    <w:lvl w:ilvl="5">
      <w:numFmt w:val="bullet"/>
      <w:lvlText w:val="•"/>
      <w:lvlJc w:val="left"/>
      <w:pPr>
        <w:ind w:left="5363" w:hanging="420"/>
      </w:pPr>
      <w:rPr>
        <w:rFonts w:hint="default"/>
        <w:lang w:val="ru-RU" w:eastAsia="en-US" w:bidi="ar-SA"/>
      </w:rPr>
    </w:lvl>
    <w:lvl w:ilvl="6">
      <w:numFmt w:val="bullet"/>
      <w:lvlText w:val="•"/>
      <w:lvlJc w:val="left"/>
      <w:pPr>
        <w:ind w:left="6327" w:hanging="420"/>
      </w:pPr>
      <w:rPr>
        <w:rFonts w:hint="default"/>
        <w:lang w:val="ru-RU" w:eastAsia="en-US" w:bidi="ar-SA"/>
      </w:rPr>
    </w:lvl>
    <w:lvl w:ilvl="7">
      <w:numFmt w:val="bullet"/>
      <w:lvlText w:val="•"/>
      <w:lvlJc w:val="left"/>
      <w:pPr>
        <w:ind w:left="7292" w:hanging="420"/>
      </w:pPr>
      <w:rPr>
        <w:rFonts w:hint="default"/>
        <w:lang w:val="ru-RU" w:eastAsia="en-US" w:bidi="ar-SA"/>
      </w:rPr>
    </w:lvl>
    <w:lvl w:ilvl="8">
      <w:numFmt w:val="bullet"/>
      <w:lvlText w:val="•"/>
      <w:lvlJc w:val="left"/>
      <w:pPr>
        <w:ind w:left="8257" w:hanging="420"/>
      </w:pPr>
      <w:rPr>
        <w:rFonts w:hint="default"/>
        <w:lang w:val="ru-RU" w:eastAsia="en-US" w:bidi="ar-SA"/>
      </w:rPr>
    </w:lvl>
  </w:abstractNum>
  <w:abstractNum w:abstractNumId="58">
    <w:nsid w:val="25B82D08"/>
    <w:multiLevelType w:val="hybridMultilevel"/>
    <w:tmpl w:val="B44AEEF2"/>
    <w:lvl w:ilvl="0" w:tplc="5980DDA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9">
    <w:nsid w:val="25CA6CB7"/>
    <w:multiLevelType w:val="multilevel"/>
    <w:tmpl w:val="C2AAA690"/>
    <w:lvl w:ilvl="0">
      <w:start w:val="1"/>
      <w:numFmt w:val="decimal"/>
      <w:lvlText w:val="%1"/>
      <w:lvlJc w:val="left"/>
      <w:pPr>
        <w:ind w:left="222" w:hanging="420"/>
      </w:pPr>
      <w:rPr>
        <w:rFonts w:hint="default"/>
        <w:lang w:val="ru-RU" w:eastAsia="en-US" w:bidi="ar-SA"/>
      </w:rPr>
    </w:lvl>
    <w:lvl w:ilvl="1">
      <w:start w:val="2"/>
      <w:numFmt w:val="decimal"/>
      <w:lvlText w:val="%1.%2."/>
      <w:lvlJc w:val="left"/>
      <w:pPr>
        <w:ind w:left="222"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137" w:hanging="420"/>
      </w:pPr>
      <w:rPr>
        <w:rFonts w:hint="default"/>
        <w:lang w:val="ru-RU" w:eastAsia="en-US" w:bidi="ar-SA"/>
      </w:rPr>
    </w:lvl>
    <w:lvl w:ilvl="3">
      <w:numFmt w:val="bullet"/>
      <w:lvlText w:val="•"/>
      <w:lvlJc w:val="left"/>
      <w:pPr>
        <w:ind w:left="3095" w:hanging="420"/>
      </w:pPr>
      <w:rPr>
        <w:rFonts w:hint="default"/>
        <w:lang w:val="ru-RU" w:eastAsia="en-US" w:bidi="ar-SA"/>
      </w:rPr>
    </w:lvl>
    <w:lvl w:ilvl="4">
      <w:numFmt w:val="bullet"/>
      <w:lvlText w:val="•"/>
      <w:lvlJc w:val="left"/>
      <w:pPr>
        <w:ind w:left="4054" w:hanging="420"/>
      </w:pPr>
      <w:rPr>
        <w:rFonts w:hint="default"/>
        <w:lang w:val="ru-RU" w:eastAsia="en-US" w:bidi="ar-SA"/>
      </w:rPr>
    </w:lvl>
    <w:lvl w:ilvl="5">
      <w:numFmt w:val="bullet"/>
      <w:lvlText w:val="•"/>
      <w:lvlJc w:val="left"/>
      <w:pPr>
        <w:ind w:left="5013" w:hanging="420"/>
      </w:pPr>
      <w:rPr>
        <w:rFonts w:hint="default"/>
        <w:lang w:val="ru-RU" w:eastAsia="en-US" w:bidi="ar-SA"/>
      </w:rPr>
    </w:lvl>
    <w:lvl w:ilvl="6">
      <w:numFmt w:val="bullet"/>
      <w:lvlText w:val="•"/>
      <w:lvlJc w:val="left"/>
      <w:pPr>
        <w:ind w:left="5971" w:hanging="420"/>
      </w:pPr>
      <w:rPr>
        <w:rFonts w:hint="default"/>
        <w:lang w:val="ru-RU" w:eastAsia="en-US" w:bidi="ar-SA"/>
      </w:rPr>
    </w:lvl>
    <w:lvl w:ilvl="7">
      <w:numFmt w:val="bullet"/>
      <w:lvlText w:val="•"/>
      <w:lvlJc w:val="left"/>
      <w:pPr>
        <w:ind w:left="6930" w:hanging="420"/>
      </w:pPr>
      <w:rPr>
        <w:rFonts w:hint="default"/>
        <w:lang w:val="ru-RU" w:eastAsia="en-US" w:bidi="ar-SA"/>
      </w:rPr>
    </w:lvl>
    <w:lvl w:ilvl="8">
      <w:numFmt w:val="bullet"/>
      <w:lvlText w:val="•"/>
      <w:lvlJc w:val="left"/>
      <w:pPr>
        <w:ind w:left="7889" w:hanging="420"/>
      </w:pPr>
      <w:rPr>
        <w:rFonts w:hint="default"/>
        <w:lang w:val="ru-RU" w:eastAsia="en-US" w:bidi="ar-SA"/>
      </w:rPr>
    </w:lvl>
  </w:abstractNum>
  <w:abstractNum w:abstractNumId="60">
    <w:nsid w:val="2607098B"/>
    <w:multiLevelType w:val="hybridMultilevel"/>
    <w:tmpl w:val="739CBB38"/>
    <w:lvl w:ilvl="0" w:tplc="F85EE98A">
      <w:start w:val="1"/>
      <w:numFmt w:val="decimal"/>
      <w:lvlText w:val="%1."/>
      <w:lvlJc w:val="left"/>
      <w:pPr>
        <w:ind w:left="110" w:hanging="392"/>
      </w:pPr>
      <w:rPr>
        <w:rFonts w:ascii="Times New Roman" w:eastAsia="Times New Roman" w:hAnsi="Times New Roman" w:cs="Times New Roman" w:hint="default"/>
        <w:w w:val="100"/>
        <w:sz w:val="24"/>
        <w:szCs w:val="24"/>
        <w:lang w:val="ru-RU" w:eastAsia="en-US" w:bidi="ar-SA"/>
      </w:rPr>
    </w:lvl>
    <w:lvl w:ilvl="1" w:tplc="13EEDD94">
      <w:numFmt w:val="bullet"/>
      <w:lvlText w:val="•"/>
      <w:lvlJc w:val="left"/>
      <w:pPr>
        <w:ind w:left="1043" w:hanging="392"/>
      </w:pPr>
      <w:rPr>
        <w:rFonts w:hint="default"/>
        <w:lang w:val="ru-RU" w:eastAsia="en-US" w:bidi="ar-SA"/>
      </w:rPr>
    </w:lvl>
    <w:lvl w:ilvl="2" w:tplc="FB58E138">
      <w:numFmt w:val="bullet"/>
      <w:lvlText w:val="•"/>
      <w:lvlJc w:val="left"/>
      <w:pPr>
        <w:ind w:left="1966" w:hanging="392"/>
      </w:pPr>
      <w:rPr>
        <w:rFonts w:hint="default"/>
        <w:lang w:val="ru-RU" w:eastAsia="en-US" w:bidi="ar-SA"/>
      </w:rPr>
    </w:lvl>
    <w:lvl w:ilvl="3" w:tplc="9CAC0ABE">
      <w:numFmt w:val="bullet"/>
      <w:lvlText w:val="•"/>
      <w:lvlJc w:val="left"/>
      <w:pPr>
        <w:ind w:left="2889" w:hanging="392"/>
      </w:pPr>
      <w:rPr>
        <w:rFonts w:hint="default"/>
        <w:lang w:val="ru-RU" w:eastAsia="en-US" w:bidi="ar-SA"/>
      </w:rPr>
    </w:lvl>
    <w:lvl w:ilvl="4" w:tplc="6CC8BE08">
      <w:numFmt w:val="bullet"/>
      <w:lvlText w:val="•"/>
      <w:lvlJc w:val="left"/>
      <w:pPr>
        <w:ind w:left="3812" w:hanging="392"/>
      </w:pPr>
      <w:rPr>
        <w:rFonts w:hint="default"/>
        <w:lang w:val="ru-RU" w:eastAsia="en-US" w:bidi="ar-SA"/>
      </w:rPr>
    </w:lvl>
    <w:lvl w:ilvl="5" w:tplc="AF887950">
      <w:numFmt w:val="bullet"/>
      <w:lvlText w:val="•"/>
      <w:lvlJc w:val="left"/>
      <w:pPr>
        <w:ind w:left="4735" w:hanging="392"/>
      </w:pPr>
      <w:rPr>
        <w:rFonts w:hint="default"/>
        <w:lang w:val="ru-RU" w:eastAsia="en-US" w:bidi="ar-SA"/>
      </w:rPr>
    </w:lvl>
    <w:lvl w:ilvl="6" w:tplc="5F607C54">
      <w:numFmt w:val="bullet"/>
      <w:lvlText w:val="•"/>
      <w:lvlJc w:val="left"/>
      <w:pPr>
        <w:ind w:left="5658" w:hanging="392"/>
      </w:pPr>
      <w:rPr>
        <w:rFonts w:hint="default"/>
        <w:lang w:val="ru-RU" w:eastAsia="en-US" w:bidi="ar-SA"/>
      </w:rPr>
    </w:lvl>
    <w:lvl w:ilvl="7" w:tplc="48BA952C">
      <w:numFmt w:val="bullet"/>
      <w:lvlText w:val="•"/>
      <w:lvlJc w:val="left"/>
      <w:pPr>
        <w:ind w:left="6581" w:hanging="392"/>
      </w:pPr>
      <w:rPr>
        <w:rFonts w:hint="default"/>
        <w:lang w:val="ru-RU" w:eastAsia="en-US" w:bidi="ar-SA"/>
      </w:rPr>
    </w:lvl>
    <w:lvl w:ilvl="8" w:tplc="3AC854E4">
      <w:numFmt w:val="bullet"/>
      <w:lvlText w:val="•"/>
      <w:lvlJc w:val="left"/>
      <w:pPr>
        <w:ind w:left="7504" w:hanging="392"/>
      </w:pPr>
      <w:rPr>
        <w:rFonts w:hint="default"/>
        <w:lang w:val="ru-RU" w:eastAsia="en-US" w:bidi="ar-SA"/>
      </w:rPr>
    </w:lvl>
  </w:abstractNum>
  <w:abstractNum w:abstractNumId="61">
    <w:nsid w:val="26EC660A"/>
    <w:multiLevelType w:val="hybridMultilevel"/>
    <w:tmpl w:val="9244C45E"/>
    <w:lvl w:ilvl="0" w:tplc="FE0CDB22">
      <w:start w:val="1"/>
      <w:numFmt w:val="decimal"/>
      <w:lvlText w:val="%1."/>
      <w:lvlJc w:val="left"/>
      <w:pPr>
        <w:ind w:left="1012" w:hanging="558"/>
      </w:pPr>
      <w:rPr>
        <w:rFonts w:ascii="Times New Roman" w:eastAsia="Times New Roman" w:hAnsi="Times New Roman" w:cs="Times New Roman" w:hint="default"/>
        <w:w w:val="100"/>
        <w:sz w:val="24"/>
        <w:szCs w:val="24"/>
        <w:lang w:val="ru-RU" w:eastAsia="en-US" w:bidi="ar-SA"/>
      </w:rPr>
    </w:lvl>
    <w:lvl w:ilvl="1" w:tplc="6A5CB9B8">
      <w:numFmt w:val="bullet"/>
      <w:lvlText w:val="•"/>
      <w:lvlJc w:val="left"/>
      <w:pPr>
        <w:ind w:left="1988" w:hanging="558"/>
      </w:pPr>
      <w:rPr>
        <w:rFonts w:hint="default"/>
        <w:lang w:val="ru-RU" w:eastAsia="en-US" w:bidi="ar-SA"/>
      </w:rPr>
    </w:lvl>
    <w:lvl w:ilvl="2" w:tplc="617AF7FC">
      <w:numFmt w:val="bullet"/>
      <w:lvlText w:val="•"/>
      <w:lvlJc w:val="left"/>
      <w:pPr>
        <w:ind w:left="2957" w:hanging="558"/>
      </w:pPr>
      <w:rPr>
        <w:rFonts w:hint="default"/>
        <w:lang w:val="ru-RU" w:eastAsia="en-US" w:bidi="ar-SA"/>
      </w:rPr>
    </w:lvl>
    <w:lvl w:ilvl="3" w:tplc="1054E07C">
      <w:numFmt w:val="bullet"/>
      <w:lvlText w:val="•"/>
      <w:lvlJc w:val="left"/>
      <w:pPr>
        <w:ind w:left="3925" w:hanging="558"/>
      </w:pPr>
      <w:rPr>
        <w:rFonts w:hint="default"/>
        <w:lang w:val="ru-RU" w:eastAsia="en-US" w:bidi="ar-SA"/>
      </w:rPr>
    </w:lvl>
    <w:lvl w:ilvl="4" w:tplc="9702CE38">
      <w:numFmt w:val="bullet"/>
      <w:lvlText w:val="•"/>
      <w:lvlJc w:val="left"/>
      <w:pPr>
        <w:ind w:left="4894" w:hanging="558"/>
      </w:pPr>
      <w:rPr>
        <w:rFonts w:hint="default"/>
        <w:lang w:val="ru-RU" w:eastAsia="en-US" w:bidi="ar-SA"/>
      </w:rPr>
    </w:lvl>
    <w:lvl w:ilvl="5" w:tplc="ECA04480">
      <w:numFmt w:val="bullet"/>
      <w:lvlText w:val="•"/>
      <w:lvlJc w:val="left"/>
      <w:pPr>
        <w:ind w:left="5863" w:hanging="558"/>
      </w:pPr>
      <w:rPr>
        <w:rFonts w:hint="default"/>
        <w:lang w:val="ru-RU" w:eastAsia="en-US" w:bidi="ar-SA"/>
      </w:rPr>
    </w:lvl>
    <w:lvl w:ilvl="6" w:tplc="69A68990">
      <w:numFmt w:val="bullet"/>
      <w:lvlText w:val="•"/>
      <w:lvlJc w:val="left"/>
      <w:pPr>
        <w:ind w:left="6831" w:hanging="558"/>
      </w:pPr>
      <w:rPr>
        <w:rFonts w:hint="default"/>
        <w:lang w:val="ru-RU" w:eastAsia="en-US" w:bidi="ar-SA"/>
      </w:rPr>
    </w:lvl>
    <w:lvl w:ilvl="7" w:tplc="E60A9E68">
      <w:numFmt w:val="bullet"/>
      <w:lvlText w:val="•"/>
      <w:lvlJc w:val="left"/>
      <w:pPr>
        <w:ind w:left="7800" w:hanging="558"/>
      </w:pPr>
      <w:rPr>
        <w:rFonts w:hint="default"/>
        <w:lang w:val="ru-RU" w:eastAsia="en-US" w:bidi="ar-SA"/>
      </w:rPr>
    </w:lvl>
    <w:lvl w:ilvl="8" w:tplc="90C8B49C">
      <w:numFmt w:val="bullet"/>
      <w:lvlText w:val="•"/>
      <w:lvlJc w:val="left"/>
      <w:pPr>
        <w:ind w:left="8769" w:hanging="558"/>
      </w:pPr>
      <w:rPr>
        <w:rFonts w:hint="default"/>
        <w:lang w:val="ru-RU" w:eastAsia="en-US" w:bidi="ar-SA"/>
      </w:rPr>
    </w:lvl>
  </w:abstractNum>
  <w:abstractNum w:abstractNumId="62">
    <w:nsid w:val="27022973"/>
    <w:multiLevelType w:val="hybridMultilevel"/>
    <w:tmpl w:val="AFEECD52"/>
    <w:lvl w:ilvl="0" w:tplc="62548F54">
      <w:numFmt w:val="bullet"/>
      <w:lvlText w:val=""/>
      <w:lvlJc w:val="left"/>
      <w:pPr>
        <w:ind w:left="107" w:hanging="917"/>
      </w:pPr>
      <w:rPr>
        <w:rFonts w:hint="default"/>
        <w:w w:val="100"/>
        <w:lang w:val="ru-RU" w:eastAsia="en-US" w:bidi="ar-SA"/>
      </w:rPr>
    </w:lvl>
    <w:lvl w:ilvl="1" w:tplc="35B260C0">
      <w:numFmt w:val="bullet"/>
      <w:lvlText w:val="•"/>
      <w:lvlJc w:val="left"/>
      <w:pPr>
        <w:ind w:left="618" w:hanging="917"/>
      </w:pPr>
      <w:rPr>
        <w:rFonts w:hint="default"/>
        <w:lang w:val="ru-RU" w:eastAsia="en-US" w:bidi="ar-SA"/>
      </w:rPr>
    </w:lvl>
    <w:lvl w:ilvl="2" w:tplc="35D2003C">
      <w:numFmt w:val="bullet"/>
      <w:lvlText w:val="•"/>
      <w:lvlJc w:val="left"/>
      <w:pPr>
        <w:ind w:left="1137" w:hanging="917"/>
      </w:pPr>
      <w:rPr>
        <w:rFonts w:hint="default"/>
        <w:lang w:val="ru-RU" w:eastAsia="en-US" w:bidi="ar-SA"/>
      </w:rPr>
    </w:lvl>
    <w:lvl w:ilvl="3" w:tplc="377E4F2E">
      <w:numFmt w:val="bullet"/>
      <w:lvlText w:val="•"/>
      <w:lvlJc w:val="left"/>
      <w:pPr>
        <w:ind w:left="1655" w:hanging="917"/>
      </w:pPr>
      <w:rPr>
        <w:rFonts w:hint="default"/>
        <w:lang w:val="ru-RU" w:eastAsia="en-US" w:bidi="ar-SA"/>
      </w:rPr>
    </w:lvl>
    <w:lvl w:ilvl="4" w:tplc="EE4A2164">
      <w:numFmt w:val="bullet"/>
      <w:lvlText w:val="•"/>
      <w:lvlJc w:val="left"/>
      <w:pPr>
        <w:ind w:left="2174" w:hanging="917"/>
      </w:pPr>
      <w:rPr>
        <w:rFonts w:hint="default"/>
        <w:lang w:val="ru-RU" w:eastAsia="en-US" w:bidi="ar-SA"/>
      </w:rPr>
    </w:lvl>
    <w:lvl w:ilvl="5" w:tplc="4E3CD60C">
      <w:numFmt w:val="bullet"/>
      <w:lvlText w:val="•"/>
      <w:lvlJc w:val="left"/>
      <w:pPr>
        <w:ind w:left="2692" w:hanging="917"/>
      </w:pPr>
      <w:rPr>
        <w:rFonts w:hint="default"/>
        <w:lang w:val="ru-RU" w:eastAsia="en-US" w:bidi="ar-SA"/>
      </w:rPr>
    </w:lvl>
    <w:lvl w:ilvl="6" w:tplc="4A92145A">
      <w:numFmt w:val="bullet"/>
      <w:lvlText w:val="•"/>
      <w:lvlJc w:val="left"/>
      <w:pPr>
        <w:ind w:left="3211" w:hanging="917"/>
      </w:pPr>
      <w:rPr>
        <w:rFonts w:hint="default"/>
        <w:lang w:val="ru-RU" w:eastAsia="en-US" w:bidi="ar-SA"/>
      </w:rPr>
    </w:lvl>
    <w:lvl w:ilvl="7" w:tplc="FEE8B66C">
      <w:numFmt w:val="bullet"/>
      <w:lvlText w:val="•"/>
      <w:lvlJc w:val="left"/>
      <w:pPr>
        <w:ind w:left="3729" w:hanging="917"/>
      </w:pPr>
      <w:rPr>
        <w:rFonts w:hint="default"/>
        <w:lang w:val="ru-RU" w:eastAsia="en-US" w:bidi="ar-SA"/>
      </w:rPr>
    </w:lvl>
    <w:lvl w:ilvl="8" w:tplc="BCD23472">
      <w:numFmt w:val="bullet"/>
      <w:lvlText w:val="•"/>
      <w:lvlJc w:val="left"/>
      <w:pPr>
        <w:ind w:left="4248" w:hanging="917"/>
      </w:pPr>
      <w:rPr>
        <w:rFonts w:hint="default"/>
        <w:lang w:val="ru-RU" w:eastAsia="en-US" w:bidi="ar-SA"/>
      </w:rPr>
    </w:lvl>
  </w:abstractNum>
  <w:abstractNum w:abstractNumId="63">
    <w:nsid w:val="270369E9"/>
    <w:multiLevelType w:val="hybridMultilevel"/>
    <w:tmpl w:val="A88C944C"/>
    <w:lvl w:ilvl="0" w:tplc="B8ECC7DE">
      <w:start w:val="1"/>
      <w:numFmt w:val="decimal"/>
      <w:lvlText w:val="%1."/>
      <w:lvlJc w:val="left"/>
      <w:pPr>
        <w:ind w:left="827" w:hanging="360"/>
      </w:pPr>
      <w:rPr>
        <w:rFonts w:hint="default"/>
        <w:i/>
        <w:iCs/>
        <w:w w:val="100"/>
        <w:lang w:val="ru-RU" w:eastAsia="en-US" w:bidi="ar-SA"/>
      </w:rPr>
    </w:lvl>
    <w:lvl w:ilvl="1" w:tplc="32DA52EC">
      <w:numFmt w:val="bullet"/>
      <w:lvlText w:val="•"/>
      <w:lvlJc w:val="left"/>
      <w:pPr>
        <w:ind w:left="1215" w:hanging="360"/>
      </w:pPr>
      <w:rPr>
        <w:rFonts w:hint="default"/>
        <w:lang w:val="ru-RU" w:eastAsia="en-US" w:bidi="ar-SA"/>
      </w:rPr>
    </w:lvl>
    <w:lvl w:ilvl="2" w:tplc="B25E6C18">
      <w:numFmt w:val="bullet"/>
      <w:lvlText w:val="•"/>
      <w:lvlJc w:val="left"/>
      <w:pPr>
        <w:ind w:left="1611" w:hanging="360"/>
      </w:pPr>
      <w:rPr>
        <w:rFonts w:hint="default"/>
        <w:lang w:val="ru-RU" w:eastAsia="en-US" w:bidi="ar-SA"/>
      </w:rPr>
    </w:lvl>
    <w:lvl w:ilvl="3" w:tplc="5CB65058">
      <w:numFmt w:val="bullet"/>
      <w:lvlText w:val="•"/>
      <w:lvlJc w:val="left"/>
      <w:pPr>
        <w:ind w:left="2007" w:hanging="360"/>
      </w:pPr>
      <w:rPr>
        <w:rFonts w:hint="default"/>
        <w:lang w:val="ru-RU" w:eastAsia="en-US" w:bidi="ar-SA"/>
      </w:rPr>
    </w:lvl>
    <w:lvl w:ilvl="4" w:tplc="9D648172">
      <w:numFmt w:val="bullet"/>
      <w:lvlText w:val="•"/>
      <w:lvlJc w:val="left"/>
      <w:pPr>
        <w:ind w:left="2402" w:hanging="360"/>
      </w:pPr>
      <w:rPr>
        <w:rFonts w:hint="default"/>
        <w:lang w:val="ru-RU" w:eastAsia="en-US" w:bidi="ar-SA"/>
      </w:rPr>
    </w:lvl>
    <w:lvl w:ilvl="5" w:tplc="739208AC">
      <w:numFmt w:val="bullet"/>
      <w:lvlText w:val="•"/>
      <w:lvlJc w:val="left"/>
      <w:pPr>
        <w:ind w:left="2798" w:hanging="360"/>
      </w:pPr>
      <w:rPr>
        <w:rFonts w:hint="default"/>
        <w:lang w:val="ru-RU" w:eastAsia="en-US" w:bidi="ar-SA"/>
      </w:rPr>
    </w:lvl>
    <w:lvl w:ilvl="6" w:tplc="15FE2EF2">
      <w:numFmt w:val="bullet"/>
      <w:lvlText w:val="•"/>
      <w:lvlJc w:val="left"/>
      <w:pPr>
        <w:ind w:left="3194" w:hanging="360"/>
      </w:pPr>
      <w:rPr>
        <w:rFonts w:hint="default"/>
        <w:lang w:val="ru-RU" w:eastAsia="en-US" w:bidi="ar-SA"/>
      </w:rPr>
    </w:lvl>
    <w:lvl w:ilvl="7" w:tplc="3E165138">
      <w:numFmt w:val="bullet"/>
      <w:lvlText w:val="•"/>
      <w:lvlJc w:val="left"/>
      <w:pPr>
        <w:ind w:left="3589" w:hanging="360"/>
      </w:pPr>
      <w:rPr>
        <w:rFonts w:hint="default"/>
        <w:lang w:val="ru-RU" w:eastAsia="en-US" w:bidi="ar-SA"/>
      </w:rPr>
    </w:lvl>
    <w:lvl w:ilvl="8" w:tplc="3394155C">
      <w:numFmt w:val="bullet"/>
      <w:lvlText w:val="•"/>
      <w:lvlJc w:val="left"/>
      <w:pPr>
        <w:ind w:left="3985" w:hanging="360"/>
      </w:pPr>
      <w:rPr>
        <w:rFonts w:hint="default"/>
        <w:lang w:val="ru-RU" w:eastAsia="en-US" w:bidi="ar-SA"/>
      </w:rPr>
    </w:lvl>
  </w:abstractNum>
  <w:abstractNum w:abstractNumId="64">
    <w:nsid w:val="270F1C4E"/>
    <w:multiLevelType w:val="multilevel"/>
    <w:tmpl w:val="5CDAAC1E"/>
    <w:lvl w:ilvl="0">
      <w:start w:val="3"/>
      <w:numFmt w:val="decimal"/>
      <w:lvlText w:val="%1"/>
      <w:lvlJc w:val="left"/>
      <w:pPr>
        <w:ind w:left="1131" w:hanging="550"/>
      </w:pPr>
      <w:rPr>
        <w:rFonts w:hint="default"/>
        <w:lang w:val="ru-RU" w:eastAsia="en-US" w:bidi="ar-SA"/>
      </w:rPr>
    </w:lvl>
    <w:lvl w:ilvl="1">
      <w:start w:val="2"/>
      <w:numFmt w:val="decimal"/>
      <w:lvlText w:val="%1.%2"/>
      <w:lvlJc w:val="left"/>
      <w:pPr>
        <w:ind w:left="1131" w:hanging="550"/>
      </w:pPr>
      <w:rPr>
        <w:rFonts w:hint="default"/>
        <w:lang w:val="ru-RU" w:eastAsia="en-US" w:bidi="ar-SA"/>
      </w:rPr>
    </w:lvl>
    <w:lvl w:ilvl="2">
      <w:start w:val="1"/>
      <w:numFmt w:val="decimal"/>
      <w:lvlText w:val="%1.%2.%3."/>
      <w:lvlJc w:val="left"/>
      <w:pPr>
        <w:ind w:left="1131" w:hanging="550"/>
      </w:pPr>
      <w:rPr>
        <w:rFonts w:ascii="Times New Roman" w:eastAsia="Times New Roman" w:hAnsi="Times New Roman" w:cs="Times New Roman" w:hint="default"/>
        <w:b/>
        <w:bCs/>
        <w:w w:val="100"/>
        <w:sz w:val="22"/>
        <w:szCs w:val="22"/>
        <w:lang w:val="ru-RU" w:eastAsia="en-US" w:bidi="ar-SA"/>
      </w:rPr>
    </w:lvl>
    <w:lvl w:ilvl="3">
      <w:numFmt w:val="bullet"/>
      <w:lvlText w:val="•"/>
      <w:lvlJc w:val="left"/>
      <w:pPr>
        <w:ind w:left="3739" w:hanging="550"/>
      </w:pPr>
      <w:rPr>
        <w:rFonts w:hint="default"/>
        <w:lang w:val="ru-RU" w:eastAsia="en-US" w:bidi="ar-SA"/>
      </w:rPr>
    </w:lvl>
    <w:lvl w:ilvl="4">
      <w:numFmt w:val="bullet"/>
      <w:lvlText w:val="•"/>
      <w:lvlJc w:val="left"/>
      <w:pPr>
        <w:ind w:left="4606" w:hanging="550"/>
      </w:pPr>
      <w:rPr>
        <w:rFonts w:hint="default"/>
        <w:lang w:val="ru-RU" w:eastAsia="en-US" w:bidi="ar-SA"/>
      </w:rPr>
    </w:lvl>
    <w:lvl w:ilvl="5">
      <w:numFmt w:val="bullet"/>
      <w:lvlText w:val="•"/>
      <w:lvlJc w:val="left"/>
      <w:pPr>
        <w:ind w:left="5473" w:hanging="550"/>
      </w:pPr>
      <w:rPr>
        <w:rFonts w:hint="default"/>
        <w:lang w:val="ru-RU" w:eastAsia="en-US" w:bidi="ar-SA"/>
      </w:rPr>
    </w:lvl>
    <w:lvl w:ilvl="6">
      <w:numFmt w:val="bullet"/>
      <w:lvlText w:val="•"/>
      <w:lvlJc w:val="left"/>
      <w:pPr>
        <w:ind w:left="6339" w:hanging="550"/>
      </w:pPr>
      <w:rPr>
        <w:rFonts w:hint="default"/>
        <w:lang w:val="ru-RU" w:eastAsia="en-US" w:bidi="ar-SA"/>
      </w:rPr>
    </w:lvl>
    <w:lvl w:ilvl="7">
      <w:numFmt w:val="bullet"/>
      <w:lvlText w:val="•"/>
      <w:lvlJc w:val="left"/>
      <w:pPr>
        <w:ind w:left="7206" w:hanging="550"/>
      </w:pPr>
      <w:rPr>
        <w:rFonts w:hint="default"/>
        <w:lang w:val="ru-RU" w:eastAsia="en-US" w:bidi="ar-SA"/>
      </w:rPr>
    </w:lvl>
    <w:lvl w:ilvl="8">
      <w:numFmt w:val="bullet"/>
      <w:lvlText w:val="•"/>
      <w:lvlJc w:val="left"/>
      <w:pPr>
        <w:ind w:left="8073" w:hanging="550"/>
      </w:pPr>
      <w:rPr>
        <w:rFonts w:hint="default"/>
        <w:lang w:val="ru-RU" w:eastAsia="en-US" w:bidi="ar-SA"/>
      </w:rPr>
    </w:lvl>
  </w:abstractNum>
  <w:abstractNum w:abstractNumId="65">
    <w:nsid w:val="2719268E"/>
    <w:multiLevelType w:val="hybridMultilevel"/>
    <w:tmpl w:val="7AB04232"/>
    <w:lvl w:ilvl="0" w:tplc="C50AC296">
      <w:start w:val="1"/>
      <w:numFmt w:val="decimal"/>
      <w:lvlText w:val="%1."/>
      <w:lvlJc w:val="left"/>
      <w:pPr>
        <w:ind w:left="100" w:hanging="348"/>
      </w:pPr>
      <w:rPr>
        <w:rFonts w:ascii="Times New Roman" w:eastAsia="Times New Roman" w:hAnsi="Times New Roman" w:cs="Times New Roman" w:hint="default"/>
        <w:w w:val="100"/>
        <w:sz w:val="22"/>
        <w:szCs w:val="22"/>
        <w:lang w:val="ru-RU" w:eastAsia="en-US" w:bidi="ar-SA"/>
      </w:rPr>
    </w:lvl>
    <w:lvl w:ilvl="1" w:tplc="AB1E0EE8">
      <w:numFmt w:val="bullet"/>
      <w:lvlText w:val="•"/>
      <w:lvlJc w:val="left"/>
      <w:pPr>
        <w:ind w:left="949" w:hanging="348"/>
      </w:pPr>
      <w:rPr>
        <w:rFonts w:hint="default"/>
        <w:lang w:val="ru-RU" w:eastAsia="en-US" w:bidi="ar-SA"/>
      </w:rPr>
    </w:lvl>
    <w:lvl w:ilvl="2" w:tplc="4ECEC74A">
      <w:numFmt w:val="bullet"/>
      <w:lvlText w:val="•"/>
      <w:lvlJc w:val="left"/>
      <w:pPr>
        <w:ind w:left="1799" w:hanging="348"/>
      </w:pPr>
      <w:rPr>
        <w:rFonts w:hint="default"/>
        <w:lang w:val="ru-RU" w:eastAsia="en-US" w:bidi="ar-SA"/>
      </w:rPr>
    </w:lvl>
    <w:lvl w:ilvl="3" w:tplc="07D02E60">
      <w:numFmt w:val="bullet"/>
      <w:lvlText w:val="•"/>
      <w:lvlJc w:val="left"/>
      <w:pPr>
        <w:ind w:left="2649" w:hanging="348"/>
      </w:pPr>
      <w:rPr>
        <w:rFonts w:hint="default"/>
        <w:lang w:val="ru-RU" w:eastAsia="en-US" w:bidi="ar-SA"/>
      </w:rPr>
    </w:lvl>
    <w:lvl w:ilvl="4" w:tplc="7DFA4C4E">
      <w:numFmt w:val="bullet"/>
      <w:lvlText w:val="•"/>
      <w:lvlJc w:val="left"/>
      <w:pPr>
        <w:ind w:left="3498" w:hanging="348"/>
      </w:pPr>
      <w:rPr>
        <w:rFonts w:hint="default"/>
        <w:lang w:val="ru-RU" w:eastAsia="en-US" w:bidi="ar-SA"/>
      </w:rPr>
    </w:lvl>
    <w:lvl w:ilvl="5" w:tplc="C9847E9A">
      <w:numFmt w:val="bullet"/>
      <w:lvlText w:val="•"/>
      <w:lvlJc w:val="left"/>
      <w:pPr>
        <w:ind w:left="4348" w:hanging="348"/>
      </w:pPr>
      <w:rPr>
        <w:rFonts w:hint="default"/>
        <w:lang w:val="ru-RU" w:eastAsia="en-US" w:bidi="ar-SA"/>
      </w:rPr>
    </w:lvl>
    <w:lvl w:ilvl="6" w:tplc="3E523A34">
      <w:numFmt w:val="bullet"/>
      <w:lvlText w:val="•"/>
      <w:lvlJc w:val="left"/>
      <w:pPr>
        <w:ind w:left="5198" w:hanging="348"/>
      </w:pPr>
      <w:rPr>
        <w:rFonts w:hint="default"/>
        <w:lang w:val="ru-RU" w:eastAsia="en-US" w:bidi="ar-SA"/>
      </w:rPr>
    </w:lvl>
    <w:lvl w:ilvl="7" w:tplc="5F00D6E4">
      <w:numFmt w:val="bullet"/>
      <w:lvlText w:val="•"/>
      <w:lvlJc w:val="left"/>
      <w:pPr>
        <w:ind w:left="6047" w:hanging="348"/>
      </w:pPr>
      <w:rPr>
        <w:rFonts w:hint="default"/>
        <w:lang w:val="ru-RU" w:eastAsia="en-US" w:bidi="ar-SA"/>
      </w:rPr>
    </w:lvl>
    <w:lvl w:ilvl="8" w:tplc="74068B56">
      <w:numFmt w:val="bullet"/>
      <w:lvlText w:val="•"/>
      <w:lvlJc w:val="left"/>
      <w:pPr>
        <w:ind w:left="6897" w:hanging="348"/>
      </w:pPr>
      <w:rPr>
        <w:rFonts w:hint="default"/>
        <w:lang w:val="ru-RU" w:eastAsia="en-US" w:bidi="ar-SA"/>
      </w:rPr>
    </w:lvl>
  </w:abstractNum>
  <w:abstractNum w:abstractNumId="66">
    <w:nsid w:val="275D54EE"/>
    <w:multiLevelType w:val="hybridMultilevel"/>
    <w:tmpl w:val="F8569D96"/>
    <w:lvl w:ilvl="0" w:tplc="0DA4C09C">
      <w:start w:val="1"/>
      <w:numFmt w:val="decimal"/>
      <w:lvlText w:val="%1."/>
      <w:lvlJc w:val="left"/>
      <w:pPr>
        <w:ind w:left="222" w:hanging="262"/>
      </w:pPr>
      <w:rPr>
        <w:rFonts w:ascii="Times New Roman" w:eastAsia="Times New Roman" w:hAnsi="Times New Roman" w:cs="Times New Roman" w:hint="default"/>
        <w:w w:val="100"/>
        <w:sz w:val="24"/>
        <w:szCs w:val="24"/>
        <w:lang w:val="ru-RU" w:eastAsia="en-US" w:bidi="ar-SA"/>
      </w:rPr>
    </w:lvl>
    <w:lvl w:ilvl="1" w:tplc="B3C070A8">
      <w:numFmt w:val="bullet"/>
      <w:lvlText w:val="•"/>
      <w:lvlJc w:val="left"/>
      <w:pPr>
        <w:ind w:left="1178" w:hanging="262"/>
      </w:pPr>
      <w:rPr>
        <w:rFonts w:hint="default"/>
        <w:lang w:val="ru-RU" w:eastAsia="en-US" w:bidi="ar-SA"/>
      </w:rPr>
    </w:lvl>
    <w:lvl w:ilvl="2" w:tplc="6568A4FE">
      <w:numFmt w:val="bullet"/>
      <w:lvlText w:val="•"/>
      <w:lvlJc w:val="left"/>
      <w:pPr>
        <w:ind w:left="2137" w:hanging="262"/>
      </w:pPr>
      <w:rPr>
        <w:rFonts w:hint="default"/>
        <w:lang w:val="ru-RU" w:eastAsia="en-US" w:bidi="ar-SA"/>
      </w:rPr>
    </w:lvl>
    <w:lvl w:ilvl="3" w:tplc="27625D12">
      <w:numFmt w:val="bullet"/>
      <w:lvlText w:val="•"/>
      <w:lvlJc w:val="left"/>
      <w:pPr>
        <w:ind w:left="3095" w:hanging="262"/>
      </w:pPr>
      <w:rPr>
        <w:rFonts w:hint="default"/>
        <w:lang w:val="ru-RU" w:eastAsia="en-US" w:bidi="ar-SA"/>
      </w:rPr>
    </w:lvl>
    <w:lvl w:ilvl="4" w:tplc="123ABAE0">
      <w:numFmt w:val="bullet"/>
      <w:lvlText w:val="•"/>
      <w:lvlJc w:val="left"/>
      <w:pPr>
        <w:ind w:left="4054" w:hanging="262"/>
      </w:pPr>
      <w:rPr>
        <w:rFonts w:hint="default"/>
        <w:lang w:val="ru-RU" w:eastAsia="en-US" w:bidi="ar-SA"/>
      </w:rPr>
    </w:lvl>
    <w:lvl w:ilvl="5" w:tplc="DDC8E8A8">
      <w:numFmt w:val="bullet"/>
      <w:lvlText w:val="•"/>
      <w:lvlJc w:val="left"/>
      <w:pPr>
        <w:ind w:left="5013" w:hanging="262"/>
      </w:pPr>
      <w:rPr>
        <w:rFonts w:hint="default"/>
        <w:lang w:val="ru-RU" w:eastAsia="en-US" w:bidi="ar-SA"/>
      </w:rPr>
    </w:lvl>
    <w:lvl w:ilvl="6" w:tplc="121E6A38">
      <w:numFmt w:val="bullet"/>
      <w:lvlText w:val="•"/>
      <w:lvlJc w:val="left"/>
      <w:pPr>
        <w:ind w:left="5971" w:hanging="262"/>
      </w:pPr>
      <w:rPr>
        <w:rFonts w:hint="default"/>
        <w:lang w:val="ru-RU" w:eastAsia="en-US" w:bidi="ar-SA"/>
      </w:rPr>
    </w:lvl>
    <w:lvl w:ilvl="7" w:tplc="6E9484C2">
      <w:numFmt w:val="bullet"/>
      <w:lvlText w:val="•"/>
      <w:lvlJc w:val="left"/>
      <w:pPr>
        <w:ind w:left="6930" w:hanging="262"/>
      </w:pPr>
      <w:rPr>
        <w:rFonts w:hint="default"/>
        <w:lang w:val="ru-RU" w:eastAsia="en-US" w:bidi="ar-SA"/>
      </w:rPr>
    </w:lvl>
    <w:lvl w:ilvl="8" w:tplc="8068A202">
      <w:numFmt w:val="bullet"/>
      <w:lvlText w:val="•"/>
      <w:lvlJc w:val="left"/>
      <w:pPr>
        <w:ind w:left="7889" w:hanging="262"/>
      </w:pPr>
      <w:rPr>
        <w:rFonts w:hint="default"/>
        <w:lang w:val="ru-RU" w:eastAsia="en-US" w:bidi="ar-SA"/>
      </w:rPr>
    </w:lvl>
  </w:abstractNum>
  <w:abstractNum w:abstractNumId="67">
    <w:nsid w:val="27860699"/>
    <w:multiLevelType w:val="hybridMultilevel"/>
    <w:tmpl w:val="8FA8A5AA"/>
    <w:lvl w:ilvl="0" w:tplc="002AB7F2">
      <w:start w:val="1"/>
      <w:numFmt w:val="decimal"/>
      <w:lvlText w:val="%1."/>
      <w:lvlJc w:val="left"/>
      <w:pPr>
        <w:ind w:left="942" w:hanging="360"/>
      </w:pPr>
      <w:rPr>
        <w:rFonts w:ascii="Times New Roman" w:eastAsia="Times New Roman" w:hAnsi="Times New Roman" w:cs="Times New Roman" w:hint="default"/>
        <w:w w:val="100"/>
        <w:sz w:val="24"/>
        <w:szCs w:val="24"/>
        <w:lang w:val="ru-RU" w:eastAsia="en-US" w:bidi="ar-SA"/>
      </w:rPr>
    </w:lvl>
    <w:lvl w:ilvl="1" w:tplc="3F46E62A">
      <w:numFmt w:val="bullet"/>
      <w:lvlText w:val="•"/>
      <w:lvlJc w:val="left"/>
      <w:pPr>
        <w:ind w:left="1826" w:hanging="360"/>
      </w:pPr>
      <w:rPr>
        <w:rFonts w:hint="default"/>
        <w:lang w:val="ru-RU" w:eastAsia="en-US" w:bidi="ar-SA"/>
      </w:rPr>
    </w:lvl>
    <w:lvl w:ilvl="2" w:tplc="5F1621CA">
      <w:numFmt w:val="bullet"/>
      <w:lvlText w:val="•"/>
      <w:lvlJc w:val="left"/>
      <w:pPr>
        <w:ind w:left="2713" w:hanging="360"/>
      </w:pPr>
      <w:rPr>
        <w:rFonts w:hint="default"/>
        <w:lang w:val="ru-RU" w:eastAsia="en-US" w:bidi="ar-SA"/>
      </w:rPr>
    </w:lvl>
    <w:lvl w:ilvl="3" w:tplc="C03C73DA">
      <w:numFmt w:val="bullet"/>
      <w:lvlText w:val="•"/>
      <w:lvlJc w:val="left"/>
      <w:pPr>
        <w:ind w:left="3599" w:hanging="360"/>
      </w:pPr>
      <w:rPr>
        <w:rFonts w:hint="default"/>
        <w:lang w:val="ru-RU" w:eastAsia="en-US" w:bidi="ar-SA"/>
      </w:rPr>
    </w:lvl>
    <w:lvl w:ilvl="4" w:tplc="FA4258D8">
      <w:numFmt w:val="bullet"/>
      <w:lvlText w:val="•"/>
      <w:lvlJc w:val="left"/>
      <w:pPr>
        <w:ind w:left="4486" w:hanging="360"/>
      </w:pPr>
      <w:rPr>
        <w:rFonts w:hint="default"/>
        <w:lang w:val="ru-RU" w:eastAsia="en-US" w:bidi="ar-SA"/>
      </w:rPr>
    </w:lvl>
    <w:lvl w:ilvl="5" w:tplc="A94684BE">
      <w:numFmt w:val="bullet"/>
      <w:lvlText w:val="•"/>
      <w:lvlJc w:val="left"/>
      <w:pPr>
        <w:ind w:left="5373" w:hanging="360"/>
      </w:pPr>
      <w:rPr>
        <w:rFonts w:hint="default"/>
        <w:lang w:val="ru-RU" w:eastAsia="en-US" w:bidi="ar-SA"/>
      </w:rPr>
    </w:lvl>
    <w:lvl w:ilvl="6" w:tplc="F92CCC7A">
      <w:numFmt w:val="bullet"/>
      <w:lvlText w:val="•"/>
      <w:lvlJc w:val="left"/>
      <w:pPr>
        <w:ind w:left="6259" w:hanging="360"/>
      </w:pPr>
      <w:rPr>
        <w:rFonts w:hint="default"/>
        <w:lang w:val="ru-RU" w:eastAsia="en-US" w:bidi="ar-SA"/>
      </w:rPr>
    </w:lvl>
    <w:lvl w:ilvl="7" w:tplc="069267CE">
      <w:numFmt w:val="bullet"/>
      <w:lvlText w:val="•"/>
      <w:lvlJc w:val="left"/>
      <w:pPr>
        <w:ind w:left="7146" w:hanging="360"/>
      </w:pPr>
      <w:rPr>
        <w:rFonts w:hint="default"/>
        <w:lang w:val="ru-RU" w:eastAsia="en-US" w:bidi="ar-SA"/>
      </w:rPr>
    </w:lvl>
    <w:lvl w:ilvl="8" w:tplc="E9CA760E">
      <w:numFmt w:val="bullet"/>
      <w:lvlText w:val="•"/>
      <w:lvlJc w:val="left"/>
      <w:pPr>
        <w:ind w:left="8033" w:hanging="360"/>
      </w:pPr>
      <w:rPr>
        <w:rFonts w:hint="default"/>
        <w:lang w:val="ru-RU" w:eastAsia="en-US" w:bidi="ar-SA"/>
      </w:rPr>
    </w:lvl>
  </w:abstractNum>
  <w:abstractNum w:abstractNumId="68">
    <w:nsid w:val="281B528A"/>
    <w:multiLevelType w:val="hybridMultilevel"/>
    <w:tmpl w:val="88021508"/>
    <w:lvl w:ilvl="0" w:tplc="3DB6DE9A">
      <w:start w:val="1"/>
      <w:numFmt w:val="decimal"/>
      <w:lvlText w:val="%1."/>
      <w:lvlJc w:val="left"/>
      <w:pPr>
        <w:ind w:left="934" w:hanging="356"/>
      </w:pPr>
      <w:rPr>
        <w:rFonts w:ascii="Times New Roman" w:eastAsia="Times New Roman" w:hAnsi="Times New Roman" w:cs="Times New Roman" w:hint="default"/>
        <w:w w:val="100"/>
        <w:sz w:val="24"/>
        <w:szCs w:val="24"/>
        <w:lang w:val="ru-RU" w:eastAsia="en-US" w:bidi="ar-SA"/>
      </w:rPr>
    </w:lvl>
    <w:lvl w:ilvl="1" w:tplc="37C6FEAE">
      <w:numFmt w:val="bullet"/>
      <w:lvlText w:val="•"/>
      <w:lvlJc w:val="left"/>
      <w:pPr>
        <w:ind w:left="1826" w:hanging="356"/>
      </w:pPr>
      <w:rPr>
        <w:rFonts w:hint="default"/>
        <w:lang w:val="ru-RU" w:eastAsia="en-US" w:bidi="ar-SA"/>
      </w:rPr>
    </w:lvl>
    <w:lvl w:ilvl="2" w:tplc="01DCBEBE">
      <w:numFmt w:val="bullet"/>
      <w:lvlText w:val="•"/>
      <w:lvlJc w:val="left"/>
      <w:pPr>
        <w:ind w:left="2713" w:hanging="356"/>
      </w:pPr>
      <w:rPr>
        <w:rFonts w:hint="default"/>
        <w:lang w:val="ru-RU" w:eastAsia="en-US" w:bidi="ar-SA"/>
      </w:rPr>
    </w:lvl>
    <w:lvl w:ilvl="3" w:tplc="044413D8">
      <w:numFmt w:val="bullet"/>
      <w:lvlText w:val="•"/>
      <w:lvlJc w:val="left"/>
      <w:pPr>
        <w:ind w:left="3599" w:hanging="356"/>
      </w:pPr>
      <w:rPr>
        <w:rFonts w:hint="default"/>
        <w:lang w:val="ru-RU" w:eastAsia="en-US" w:bidi="ar-SA"/>
      </w:rPr>
    </w:lvl>
    <w:lvl w:ilvl="4" w:tplc="AEBAC60C">
      <w:numFmt w:val="bullet"/>
      <w:lvlText w:val="•"/>
      <w:lvlJc w:val="left"/>
      <w:pPr>
        <w:ind w:left="4486" w:hanging="356"/>
      </w:pPr>
      <w:rPr>
        <w:rFonts w:hint="default"/>
        <w:lang w:val="ru-RU" w:eastAsia="en-US" w:bidi="ar-SA"/>
      </w:rPr>
    </w:lvl>
    <w:lvl w:ilvl="5" w:tplc="34285164">
      <w:numFmt w:val="bullet"/>
      <w:lvlText w:val="•"/>
      <w:lvlJc w:val="left"/>
      <w:pPr>
        <w:ind w:left="5373" w:hanging="356"/>
      </w:pPr>
      <w:rPr>
        <w:rFonts w:hint="default"/>
        <w:lang w:val="ru-RU" w:eastAsia="en-US" w:bidi="ar-SA"/>
      </w:rPr>
    </w:lvl>
    <w:lvl w:ilvl="6" w:tplc="D604EFA8">
      <w:numFmt w:val="bullet"/>
      <w:lvlText w:val="•"/>
      <w:lvlJc w:val="left"/>
      <w:pPr>
        <w:ind w:left="6259" w:hanging="356"/>
      </w:pPr>
      <w:rPr>
        <w:rFonts w:hint="default"/>
        <w:lang w:val="ru-RU" w:eastAsia="en-US" w:bidi="ar-SA"/>
      </w:rPr>
    </w:lvl>
    <w:lvl w:ilvl="7" w:tplc="BC825E88">
      <w:numFmt w:val="bullet"/>
      <w:lvlText w:val="•"/>
      <w:lvlJc w:val="left"/>
      <w:pPr>
        <w:ind w:left="7146" w:hanging="356"/>
      </w:pPr>
      <w:rPr>
        <w:rFonts w:hint="default"/>
        <w:lang w:val="ru-RU" w:eastAsia="en-US" w:bidi="ar-SA"/>
      </w:rPr>
    </w:lvl>
    <w:lvl w:ilvl="8" w:tplc="FB6AB1F8">
      <w:numFmt w:val="bullet"/>
      <w:lvlText w:val="•"/>
      <w:lvlJc w:val="left"/>
      <w:pPr>
        <w:ind w:left="8033" w:hanging="356"/>
      </w:pPr>
      <w:rPr>
        <w:rFonts w:hint="default"/>
        <w:lang w:val="ru-RU" w:eastAsia="en-US" w:bidi="ar-SA"/>
      </w:rPr>
    </w:lvl>
  </w:abstractNum>
  <w:abstractNum w:abstractNumId="69">
    <w:nsid w:val="28614406"/>
    <w:multiLevelType w:val="hybridMultilevel"/>
    <w:tmpl w:val="C55CCD8A"/>
    <w:lvl w:ilvl="0" w:tplc="E624A694">
      <w:start w:val="1"/>
      <w:numFmt w:val="decimal"/>
      <w:lvlText w:val="%1."/>
      <w:lvlJc w:val="left"/>
      <w:pPr>
        <w:ind w:left="1138" w:hanging="557"/>
      </w:pPr>
      <w:rPr>
        <w:rFonts w:ascii="Times New Roman" w:eastAsia="Times New Roman" w:hAnsi="Times New Roman" w:cs="Times New Roman" w:hint="default"/>
        <w:w w:val="100"/>
        <w:sz w:val="24"/>
        <w:szCs w:val="24"/>
        <w:lang w:val="ru-RU" w:eastAsia="en-US" w:bidi="ar-SA"/>
      </w:rPr>
    </w:lvl>
    <w:lvl w:ilvl="1" w:tplc="E7901B60">
      <w:numFmt w:val="bullet"/>
      <w:lvlText w:val="•"/>
      <w:lvlJc w:val="left"/>
      <w:pPr>
        <w:ind w:left="2006" w:hanging="557"/>
      </w:pPr>
      <w:rPr>
        <w:rFonts w:hint="default"/>
        <w:lang w:val="ru-RU" w:eastAsia="en-US" w:bidi="ar-SA"/>
      </w:rPr>
    </w:lvl>
    <w:lvl w:ilvl="2" w:tplc="926CD47E">
      <w:numFmt w:val="bullet"/>
      <w:lvlText w:val="•"/>
      <w:lvlJc w:val="left"/>
      <w:pPr>
        <w:ind w:left="2873" w:hanging="557"/>
      </w:pPr>
      <w:rPr>
        <w:rFonts w:hint="default"/>
        <w:lang w:val="ru-RU" w:eastAsia="en-US" w:bidi="ar-SA"/>
      </w:rPr>
    </w:lvl>
    <w:lvl w:ilvl="3" w:tplc="8F4E229C">
      <w:numFmt w:val="bullet"/>
      <w:lvlText w:val="•"/>
      <w:lvlJc w:val="left"/>
      <w:pPr>
        <w:ind w:left="3739" w:hanging="557"/>
      </w:pPr>
      <w:rPr>
        <w:rFonts w:hint="default"/>
        <w:lang w:val="ru-RU" w:eastAsia="en-US" w:bidi="ar-SA"/>
      </w:rPr>
    </w:lvl>
    <w:lvl w:ilvl="4" w:tplc="2190FE80">
      <w:numFmt w:val="bullet"/>
      <w:lvlText w:val="•"/>
      <w:lvlJc w:val="left"/>
      <w:pPr>
        <w:ind w:left="4606" w:hanging="557"/>
      </w:pPr>
      <w:rPr>
        <w:rFonts w:hint="default"/>
        <w:lang w:val="ru-RU" w:eastAsia="en-US" w:bidi="ar-SA"/>
      </w:rPr>
    </w:lvl>
    <w:lvl w:ilvl="5" w:tplc="20328242">
      <w:numFmt w:val="bullet"/>
      <w:lvlText w:val="•"/>
      <w:lvlJc w:val="left"/>
      <w:pPr>
        <w:ind w:left="5473" w:hanging="557"/>
      </w:pPr>
      <w:rPr>
        <w:rFonts w:hint="default"/>
        <w:lang w:val="ru-RU" w:eastAsia="en-US" w:bidi="ar-SA"/>
      </w:rPr>
    </w:lvl>
    <w:lvl w:ilvl="6" w:tplc="85B60B80">
      <w:numFmt w:val="bullet"/>
      <w:lvlText w:val="•"/>
      <w:lvlJc w:val="left"/>
      <w:pPr>
        <w:ind w:left="6339" w:hanging="557"/>
      </w:pPr>
      <w:rPr>
        <w:rFonts w:hint="default"/>
        <w:lang w:val="ru-RU" w:eastAsia="en-US" w:bidi="ar-SA"/>
      </w:rPr>
    </w:lvl>
    <w:lvl w:ilvl="7" w:tplc="A3EC404E">
      <w:numFmt w:val="bullet"/>
      <w:lvlText w:val="•"/>
      <w:lvlJc w:val="left"/>
      <w:pPr>
        <w:ind w:left="7206" w:hanging="557"/>
      </w:pPr>
      <w:rPr>
        <w:rFonts w:hint="default"/>
        <w:lang w:val="ru-RU" w:eastAsia="en-US" w:bidi="ar-SA"/>
      </w:rPr>
    </w:lvl>
    <w:lvl w:ilvl="8" w:tplc="4AF28088">
      <w:numFmt w:val="bullet"/>
      <w:lvlText w:val="•"/>
      <w:lvlJc w:val="left"/>
      <w:pPr>
        <w:ind w:left="8073" w:hanging="557"/>
      </w:pPr>
      <w:rPr>
        <w:rFonts w:hint="default"/>
        <w:lang w:val="ru-RU" w:eastAsia="en-US" w:bidi="ar-SA"/>
      </w:rPr>
    </w:lvl>
  </w:abstractNum>
  <w:abstractNum w:abstractNumId="70">
    <w:nsid w:val="288816AB"/>
    <w:multiLevelType w:val="hybridMultilevel"/>
    <w:tmpl w:val="BA76E264"/>
    <w:lvl w:ilvl="0" w:tplc="A54E1EA0">
      <w:start w:val="4"/>
      <w:numFmt w:val="decimal"/>
      <w:lvlText w:val="%1."/>
      <w:lvlJc w:val="left"/>
      <w:pPr>
        <w:ind w:left="462" w:hanging="240"/>
      </w:pPr>
      <w:rPr>
        <w:rFonts w:ascii="Times New Roman" w:eastAsia="Times New Roman" w:hAnsi="Times New Roman" w:cs="Times New Roman" w:hint="default"/>
        <w:b/>
        <w:bCs/>
        <w:i/>
        <w:iCs/>
        <w:w w:val="100"/>
        <w:sz w:val="24"/>
        <w:szCs w:val="24"/>
        <w:lang w:val="ru-RU" w:eastAsia="en-US" w:bidi="ar-SA"/>
      </w:rPr>
    </w:lvl>
    <w:lvl w:ilvl="1" w:tplc="39CCCD3E">
      <w:start w:val="1"/>
      <w:numFmt w:val="decimal"/>
      <w:lvlText w:val="%2."/>
      <w:lvlJc w:val="left"/>
      <w:pPr>
        <w:ind w:left="865" w:hanging="360"/>
      </w:pPr>
      <w:rPr>
        <w:rFonts w:ascii="Times New Roman" w:eastAsia="Times New Roman" w:hAnsi="Times New Roman" w:cs="Times New Roman" w:hint="default"/>
        <w:b/>
        <w:bCs/>
        <w:w w:val="100"/>
        <w:sz w:val="24"/>
        <w:szCs w:val="24"/>
        <w:lang w:val="ru-RU" w:eastAsia="en-US" w:bidi="ar-SA"/>
      </w:rPr>
    </w:lvl>
    <w:lvl w:ilvl="2" w:tplc="6B38D660">
      <w:numFmt w:val="bullet"/>
      <w:lvlText w:val="•"/>
      <w:lvlJc w:val="left"/>
      <w:pPr>
        <w:ind w:left="1854" w:hanging="360"/>
      </w:pPr>
      <w:rPr>
        <w:rFonts w:hint="default"/>
        <w:lang w:val="ru-RU" w:eastAsia="en-US" w:bidi="ar-SA"/>
      </w:rPr>
    </w:lvl>
    <w:lvl w:ilvl="3" w:tplc="C4522244">
      <w:numFmt w:val="bullet"/>
      <w:lvlText w:val="•"/>
      <w:lvlJc w:val="left"/>
      <w:pPr>
        <w:ind w:left="2848" w:hanging="360"/>
      </w:pPr>
      <w:rPr>
        <w:rFonts w:hint="default"/>
        <w:lang w:val="ru-RU" w:eastAsia="en-US" w:bidi="ar-SA"/>
      </w:rPr>
    </w:lvl>
    <w:lvl w:ilvl="4" w:tplc="F86CCA08">
      <w:numFmt w:val="bullet"/>
      <w:lvlText w:val="•"/>
      <w:lvlJc w:val="left"/>
      <w:pPr>
        <w:ind w:left="3842" w:hanging="360"/>
      </w:pPr>
      <w:rPr>
        <w:rFonts w:hint="default"/>
        <w:lang w:val="ru-RU" w:eastAsia="en-US" w:bidi="ar-SA"/>
      </w:rPr>
    </w:lvl>
    <w:lvl w:ilvl="5" w:tplc="49BAE0FA">
      <w:numFmt w:val="bullet"/>
      <w:lvlText w:val="•"/>
      <w:lvlJc w:val="left"/>
      <w:pPr>
        <w:ind w:left="4836" w:hanging="360"/>
      </w:pPr>
      <w:rPr>
        <w:rFonts w:hint="default"/>
        <w:lang w:val="ru-RU" w:eastAsia="en-US" w:bidi="ar-SA"/>
      </w:rPr>
    </w:lvl>
    <w:lvl w:ilvl="6" w:tplc="642A123A">
      <w:numFmt w:val="bullet"/>
      <w:lvlText w:val="•"/>
      <w:lvlJc w:val="left"/>
      <w:pPr>
        <w:ind w:left="5830" w:hanging="360"/>
      </w:pPr>
      <w:rPr>
        <w:rFonts w:hint="default"/>
        <w:lang w:val="ru-RU" w:eastAsia="en-US" w:bidi="ar-SA"/>
      </w:rPr>
    </w:lvl>
    <w:lvl w:ilvl="7" w:tplc="9BAE05CA">
      <w:numFmt w:val="bullet"/>
      <w:lvlText w:val="•"/>
      <w:lvlJc w:val="left"/>
      <w:pPr>
        <w:ind w:left="6824" w:hanging="360"/>
      </w:pPr>
      <w:rPr>
        <w:rFonts w:hint="default"/>
        <w:lang w:val="ru-RU" w:eastAsia="en-US" w:bidi="ar-SA"/>
      </w:rPr>
    </w:lvl>
    <w:lvl w:ilvl="8" w:tplc="7D2A2F0C">
      <w:numFmt w:val="bullet"/>
      <w:lvlText w:val="•"/>
      <w:lvlJc w:val="left"/>
      <w:pPr>
        <w:ind w:left="7818" w:hanging="360"/>
      </w:pPr>
      <w:rPr>
        <w:rFonts w:hint="default"/>
        <w:lang w:val="ru-RU" w:eastAsia="en-US" w:bidi="ar-SA"/>
      </w:rPr>
    </w:lvl>
  </w:abstractNum>
  <w:abstractNum w:abstractNumId="71">
    <w:nsid w:val="28F20CCB"/>
    <w:multiLevelType w:val="hybridMultilevel"/>
    <w:tmpl w:val="E9E48CC4"/>
    <w:lvl w:ilvl="0" w:tplc="A954B02A">
      <w:start w:val="1"/>
      <w:numFmt w:val="decimal"/>
      <w:lvlText w:val="%1."/>
      <w:lvlJc w:val="left"/>
      <w:pPr>
        <w:ind w:left="109" w:hanging="348"/>
      </w:pPr>
      <w:rPr>
        <w:rFonts w:ascii="Times New Roman" w:eastAsia="Times New Roman" w:hAnsi="Times New Roman" w:cs="Times New Roman" w:hint="default"/>
        <w:w w:val="100"/>
        <w:sz w:val="22"/>
        <w:szCs w:val="22"/>
        <w:lang w:val="ru-RU" w:eastAsia="en-US" w:bidi="ar-SA"/>
      </w:rPr>
    </w:lvl>
    <w:lvl w:ilvl="1" w:tplc="DD0A4344">
      <w:numFmt w:val="bullet"/>
      <w:lvlText w:val="•"/>
      <w:lvlJc w:val="left"/>
      <w:pPr>
        <w:ind w:left="1101" w:hanging="348"/>
      </w:pPr>
      <w:rPr>
        <w:rFonts w:hint="default"/>
        <w:lang w:val="ru-RU" w:eastAsia="en-US" w:bidi="ar-SA"/>
      </w:rPr>
    </w:lvl>
    <w:lvl w:ilvl="2" w:tplc="182801BA">
      <w:numFmt w:val="bullet"/>
      <w:lvlText w:val="•"/>
      <w:lvlJc w:val="left"/>
      <w:pPr>
        <w:ind w:left="2103" w:hanging="348"/>
      </w:pPr>
      <w:rPr>
        <w:rFonts w:hint="default"/>
        <w:lang w:val="ru-RU" w:eastAsia="en-US" w:bidi="ar-SA"/>
      </w:rPr>
    </w:lvl>
    <w:lvl w:ilvl="3" w:tplc="BF92DF72">
      <w:numFmt w:val="bullet"/>
      <w:lvlText w:val="•"/>
      <w:lvlJc w:val="left"/>
      <w:pPr>
        <w:ind w:left="3104" w:hanging="348"/>
      </w:pPr>
      <w:rPr>
        <w:rFonts w:hint="default"/>
        <w:lang w:val="ru-RU" w:eastAsia="en-US" w:bidi="ar-SA"/>
      </w:rPr>
    </w:lvl>
    <w:lvl w:ilvl="4" w:tplc="A3D23C42">
      <w:numFmt w:val="bullet"/>
      <w:lvlText w:val="•"/>
      <w:lvlJc w:val="left"/>
      <w:pPr>
        <w:ind w:left="4106" w:hanging="348"/>
      </w:pPr>
      <w:rPr>
        <w:rFonts w:hint="default"/>
        <w:lang w:val="ru-RU" w:eastAsia="en-US" w:bidi="ar-SA"/>
      </w:rPr>
    </w:lvl>
    <w:lvl w:ilvl="5" w:tplc="2A6CB93E">
      <w:numFmt w:val="bullet"/>
      <w:lvlText w:val="•"/>
      <w:lvlJc w:val="left"/>
      <w:pPr>
        <w:ind w:left="5107" w:hanging="348"/>
      </w:pPr>
      <w:rPr>
        <w:rFonts w:hint="default"/>
        <w:lang w:val="ru-RU" w:eastAsia="en-US" w:bidi="ar-SA"/>
      </w:rPr>
    </w:lvl>
    <w:lvl w:ilvl="6" w:tplc="1B8060DA">
      <w:numFmt w:val="bullet"/>
      <w:lvlText w:val="•"/>
      <w:lvlJc w:val="left"/>
      <w:pPr>
        <w:ind w:left="6109" w:hanging="348"/>
      </w:pPr>
      <w:rPr>
        <w:rFonts w:hint="default"/>
        <w:lang w:val="ru-RU" w:eastAsia="en-US" w:bidi="ar-SA"/>
      </w:rPr>
    </w:lvl>
    <w:lvl w:ilvl="7" w:tplc="E6F4DEE2">
      <w:numFmt w:val="bullet"/>
      <w:lvlText w:val="•"/>
      <w:lvlJc w:val="left"/>
      <w:pPr>
        <w:ind w:left="7110" w:hanging="348"/>
      </w:pPr>
      <w:rPr>
        <w:rFonts w:hint="default"/>
        <w:lang w:val="ru-RU" w:eastAsia="en-US" w:bidi="ar-SA"/>
      </w:rPr>
    </w:lvl>
    <w:lvl w:ilvl="8" w:tplc="46CEDB3C">
      <w:numFmt w:val="bullet"/>
      <w:lvlText w:val="•"/>
      <w:lvlJc w:val="left"/>
      <w:pPr>
        <w:ind w:left="8112" w:hanging="348"/>
      </w:pPr>
      <w:rPr>
        <w:rFonts w:hint="default"/>
        <w:lang w:val="ru-RU" w:eastAsia="en-US" w:bidi="ar-SA"/>
      </w:rPr>
    </w:lvl>
  </w:abstractNum>
  <w:abstractNum w:abstractNumId="72">
    <w:nsid w:val="28F85F2D"/>
    <w:multiLevelType w:val="hybridMultilevel"/>
    <w:tmpl w:val="007622D4"/>
    <w:lvl w:ilvl="0" w:tplc="6B76E4E6">
      <w:start w:val="1"/>
      <w:numFmt w:val="decimal"/>
      <w:lvlText w:val="%1."/>
      <w:lvlJc w:val="left"/>
      <w:pPr>
        <w:ind w:left="222" w:hanging="181"/>
        <w:jc w:val="right"/>
      </w:pPr>
      <w:rPr>
        <w:rFonts w:hint="default"/>
        <w:w w:val="100"/>
        <w:lang w:val="ru-RU" w:eastAsia="en-US" w:bidi="ar-SA"/>
      </w:rPr>
    </w:lvl>
    <w:lvl w:ilvl="1" w:tplc="CB08A85E">
      <w:start w:val="1"/>
      <w:numFmt w:val="decimal"/>
      <w:lvlText w:val="%2."/>
      <w:lvlJc w:val="left"/>
      <w:pPr>
        <w:ind w:left="2014" w:hanging="240"/>
        <w:jc w:val="right"/>
      </w:pPr>
      <w:rPr>
        <w:rFonts w:ascii="Times New Roman" w:eastAsia="Times New Roman" w:hAnsi="Times New Roman" w:cs="Times New Roman" w:hint="default"/>
        <w:b/>
        <w:bCs/>
        <w:w w:val="100"/>
        <w:sz w:val="24"/>
        <w:szCs w:val="24"/>
        <w:lang w:val="ru-RU" w:eastAsia="en-US" w:bidi="ar-SA"/>
      </w:rPr>
    </w:lvl>
    <w:lvl w:ilvl="2" w:tplc="AE963198">
      <w:numFmt w:val="bullet"/>
      <w:lvlText w:val="•"/>
      <w:lvlJc w:val="left"/>
      <w:pPr>
        <w:ind w:left="2885" w:hanging="240"/>
      </w:pPr>
      <w:rPr>
        <w:rFonts w:hint="default"/>
        <w:lang w:val="ru-RU" w:eastAsia="en-US" w:bidi="ar-SA"/>
      </w:rPr>
    </w:lvl>
    <w:lvl w:ilvl="3" w:tplc="E674A6BA">
      <w:numFmt w:val="bullet"/>
      <w:lvlText w:val="•"/>
      <w:lvlJc w:val="left"/>
      <w:pPr>
        <w:ind w:left="3750" w:hanging="240"/>
      </w:pPr>
      <w:rPr>
        <w:rFonts w:hint="default"/>
        <w:lang w:val="ru-RU" w:eastAsia="en-US" w:bidi="ar-SA"/>
      </w:rPr>
    </w:lvl>
    <w:lvl w:ilvl="4" w:tplc="C680D2C8">
      <w:numFmt w:val="bullet"/>
      <w:lvlText w:val="•"/>
      <w:lvlJc w:val="left"/>
      <w:pPr>
        <w:ind w:left="4615" w:hanging="240"/>
      </w:pPr>
      <w:rPr>
        <w:rFonts w:hint="default"/>
        <w:lang w:val="ru-RU" w:eastAsia="en-US" w:bidi="ar-SA"/>
      </w:rPr>
    </w:lvl>
    <w:lvl w:ilvl="5" w:tplc="E348BF16">
      <w:numFmt w:val="bullet"/>
      <w:lvlText w:val="•"/>
      <w:lvlJc w:val="left"/>
      <w:pPr>
        <w:ind w:left="5480" w:hanging="240"/>
      </w:pPr>
      <w:rPr>
        <w:rFonts w:hint="default"/>
        <w:lang w:val="ru-RU" w:eastAsia="en-US" w:bidi="ar-SA"/>
      </w:rPr>
    </w:lvl>
    <w:lvl w:ilvl="6" w:tplc="48E4AAD4">
      <w:numFmt w:val="bullet"/>
      <w:lvlText w:val="•"/>
      <w:lvlJc w:val="left"/>
      <w:pPr>
        <w:ind w:left="6345" w:hanging="240"/>
      </w:pPr>
      <w:rPr>
        <w:rFonts w:hint="default"/>
        <w:lang w:val="ru-RU" w:eastAsia="en-US" w:bidi="ar-SA"/>
      </w:rPr>
    </w:lvl>
    <w:lvl w:ilvl="7" w:tplc="08C49F3E">
      <w:numFmt w:val="bullet"/>
      <w:lvlText w:val="•"/>
      <w:lvlJc w:val="left"/>
      <w:pPr>
        <w:ind w:left="7210" w:hanging="240"/>
      </w:pPr>
      <w:rPr>
        <w:rFonts w:hint="default"/>
        <w:lang w:val="ru-RU" w:eastAsia="en-US" w:bidi="ar-SA"/>
      </w:rPr>
    </w:lvl>
    <w:lvl w:ilvl="8" w:tplc="7FFA1578">
      <w:numFmt w:val="bullet"/>
      <w:lvlText w:val="•"/>
      <w:lvlJc w:val="left"/>
      <w:pPr>
        <w:ind w:left="8076" w:hanging="240"/>
      </w:pPr>
      <w:rPr>
        <w:rFonts w:hint="default"/>
        <w:lang w:val="ru-RU" w:eastAsia="en-US" w:bidi="ar-SA"/>
      </w:rPr>
    </w:lvl>
  </w:abstractNum>
  <w:abstractNum w:abstractNumId="73">
    <w:nsid w:val="293B0586"/>
    <w:multiLevelType w:val="hybridMultilevel"/>
    <w:tmpl w:val="3EF6F192"/>
    <w:lvl w:ilvl="0" w:tplc="89E8F5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29B00C9B"/>
    <w:multiLevelType w:val="hybridMultilevel"/>
    <w:tmpl w:val="76202B1E"/>
    <w:lvl w:ilvl="0" w:tplc="90F22AD4">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85A6B9A8">
      <w:numFmt w:val="bullet"/>
      <w:lvlText w:val="•"/>
      <w:lvlJc w:val="left"/>
      <w:pPr>
        <w:ind w:left="949" w:hanging="125"/>
      </w:pPr>
      <w:rPr>
        <w:rFonts w:hint="default"/>
        <w:lang w:val="ru-RU" w:eastAsia="en-US" w:bidi="ar-SA"/>
      </w:rPr>
    </w:lvl>
    <w:lvl w:ilvl="2" w:tplc="0164A99C">
      <w:numFmt w:val="bullet"/>
      <w:lvlText w:val="•"/>
      <w:lvlJc w:val="left"/>
      <w:pPr>
        <w:ind w:left="1799" w:hanging="125"/>
      </w:pPr>
      <w:rPr>
        <w:rFonts w:hint="default"/>
        <w:lang w:val="ru-RU" w:eastAsia="en-US" w:bidi="ar-SA"/>
      </w:rPr>
    </w:lvl>
    <w:lvl w:ilvl="3" w:tplc="56FC7AD2">
      <w:numFmt w:val="bullet"/>
      <w:lvlText w:val="•"/>
      <w:lvlJc w:val="left"/>
      <w:pPr>
        <w:ind w:left="2649" w:hanging="125"/>
      </w:pPr>
      <w:rPr>
        <w:rFonts w:hint="default"/>
        <w:lang w:val="ru-RU" w:eastAsia="en-US" w:bidi="ar-SA"/>
      </w:rPr>
    </w:lvl>
    <w:lvl w:ilvl="4" w:tplc="6BE2336A">
      <w:numFmt w:val="bullet"/>
      <w:lvlText w:val="•"/>
      <w:lvlJc w:val="left"/>
      <w:pPr>
        <w:ind w:left="3498" w:hanging="125"/>
      </w:pPr>
      <w:rPr>
        <w:rFonts w:hint="default"/>
        <w:lang w:val="ru-RU" w:eastAsia="en-US" w:bidi="ar-SA"/>
      </w:rPr>
    </w:lvl>
    <w:lvl w:ilvl="5" w:tplc="CBA048C4">
      <w:numFmt w:val="bullet"/>
      <w:lvlText w:val="•"/>
      <w:lvlJc w:val="left"/>
      <w:pPr>
        <w:ind w:left="4348" w:hanging="125"/>
      </w:pPr>
      <w:rPr>
        <w:rFonts w:hint="default"/>
        <w:lang w:val="ru-RU" w:eastAsia="en-US" w:bidi="ar-SA"/>
      </w:rPr>
    </w:lvl>
    <w:lvl w:ilvl="6" w:tplc="E10C2CE4">
      <w:numFmt w:val="bullet"/>
      <w:lvlText w:val="•"/>
      <w:lvlJc w:val="left"/>
      <w:pPr>
        <w:ind w:left="5198" w:hanging="125"/>
      </w:pPr>
      <w:rPr>
        <w:rFonts w:hint="default"/>
        <w:lang w:val="ru-RU" w:eastAsia="en-US" w:bidi="ar-SA"/>
      </w:rPr>
    </w:lvl>
    <w:lvl w:ilvl="7" w:tplc="8AC62F68">
      <w:numFmt w:val="bullet"/>
      <w:lvlText w:val="•"/>
      <w:lvlJc w:val="left"/>
      <w:pPr>
        <w:ind w:left="6047" w:hanging="125"/>
      </w:pPr>
      <w:rPr>
        <w:rFonts w:hint="default"/>
        <w:lang w:val="ru-RU" w:eastAsia="en-US" w:bidi="ar-SA"/>
      </w:rPr>
    </w:lvl>
    <w:lvl w:ilvl="8" w:tplc="2B56CEBC">
      <w:numFmt w:val="bullet"/>
      <w:lvlText w:val="•"/>
      <w:lvlJc w:val="left"/>
      <w:pPr>
        <w:ind w:left="6897" w:hanging="125"/>
      </w:pPr>
      <w:rPr>
        <w:rFonts w:hint="default"/>
        <w:lang w:val="ru-RU" w:eastAsia="en-US" w:bidi="ar-SA"/>
      </w:rPr>
    </w:lvl>
  </w:abstractNum>
  <w:abstractNum w:abstractNumId="75">
    <w:nsid w:val="2A0E1634"/>
    <w:multiLevelType w:val="hybridMultilevel"/>
    <w:tmpl w:val="DF36D84E"/>
    <w:lvl w:ilvl="0" w:tplc="BD9ED544">
      <w:numFmt w:val="bullet"/>
      <w:lvlText w:val="-"/>
      <w:lvlJc w:val="left"/>
      <w:pPr>
        <w:ind w:left="107" w:hanging="183"/>
      </w:pPr>
      <w:rPr>
        <w:rFonts w:ascii="Times New Roman" w:eastAsia="Times New Roman" w:hAnsi="Times New Roman" w:cs="Times New Roman" w:hint="default"/>
        <w:w w:val="99"/>
        <w:sz w:val="24"/>
        <w:szCs w:val="24"/>
        <w:lang w:val="ru-RU" w:eastAsia="en-US" w:bidi="ar-SA"/>
      </w:rPr>
    </w:lvl>
    <w:lvl w:ilvl="1" w:tplc="21F869CA">
      <w:numFmt w:val="bullet"/>
      <w:lvlText w:val="•"/>
      <w:lvlJc w:val="left"/>
      <w:pPr>
        <w:ind w:left="574" w:hanging="183"/>
      </w:pPr>
      <w:rPr>
        <w:rFonts w:hint="default"/>
        <w:lang w:val="ru-RU" w:eastAsia="en-US" w:bidi="ar-SA"/>
      </w:rPr>
    </w:lvl>
    <w:lvl w:ilvl="2" w:tplc="D972827A">
      <w:numFmt w:val="bullet"/>
      <w:lvlText w:val="•"/>
      <w:lvlJc w:val="left"/>
      <w:pPr>
        <w:ind w:left="1049" w:hanging="183"/>
      </w:pPr>
      <w:rPr>
        <w:rFonts w:hint="default"/>
        <w:lang w:val="ru-RU" w:eastAsia="en-US" w:bidi="ar-SA"/>
      </w:rPr>
    </w:lvl>
    <w:lvl w:ilvl="3" w:tplc="0926567A">
      <w:numFmt w:val="bullet"/>
      <w:lvlText w:val="•"/>
      <w:lvlJc w:val="left"/>
      <w:pPr>
        <w:ind w:left="1524" w:hanging="183"/>
      </w:pPr>
      <w:rPr>
        <w:rFonts w:hint="default"/>
        <w:lang w:val="ru-RU" w:eastAsia="en-US" w:bidi="ar-SA"/>
      </w:rPr>
    </w:lvl>
    <w:lvl w:ilvl="4" w:tplc="E054725A">
      <w:numFmt w:val="bullet"/>
      <w:lvlText w:val="•"/>
      <w:lvlJc w:val="left"/>
      <w:pPr>
        <w:ind w:left="1999" w:hanging="183"/>
      </w:pPr>
      <w:rPr>
        <w:rFonts w:hint="default"/>
        <w:lang w:val="ru-RU" w:eastAsia="en-US" w:bidi="ar-SA"/>
      </w:rPr>
    </w:lvl>
    <w:lvl w:ilvl="5" w:tplc="4C54C378">
      <w:numFmt w:val="bullet"/>
      <w:lvlText w:val="•"/>
      <w:lvlJc w:val="left"/>
      <w:pPr>
        <w:ind w:left="2474" w:hanging="183"/>
      </w:pPr>
      <w:rPr>
        <w:rFonts w:hint="default"/>
        <w:lang w:val="ru-RU" w:eastAsia="en-US" w:bidi="ar-SA"/>
      </w:rPr>
    </w:lvl>
    <w:lvl w:ilvl="6" w:tplc="847AB3EA">
      <w:numFmt w:val="bullet"/>
      <w:lvlText w:val="•"/>
      <w:lvlJc w:val="left"/>
      <w:pPr>
        <w:ind w:left="2948" w:hanging="183"/>
      </w:pPr>
      <w:rPr>
        <w:rFonts w:hint="default"/>
        <w:lang w:val="ru-RU" w:eastAsia="en-US" w:bidi="ar-SA"/>
      </w:rPr>
    </w:lvl>
    <w:lvl w:ilvl="7" w:tplc="ABAEAA9A">
      <w:numFmt w:val="bullet"/>
      <w:lvlText w:val="•"/>
      <w:lvlJc w:val="left"/>
      <w:pPr>
        <w:ind w:left="3423" w:hanging="183"/>
      </w:pPr>
      <w:rPr>
        <w:rFonts w:hint="default"/>
        <w:lang w:val="ru-RU" w:eastAsia="en-US" w:bidi="ar-SA"/>
      </w:rPr>
    </w:lvl>
    <w:lvl w:ilvl="8" w:tplc="7594481A">
      <w:numFmt w:val="bullet"/>
      <w:lvlText w:val="•"/>
      <w:lvlJc w:val="left"/>
      <w:pPr>
        <w:ind w:left="3898" w:hanging="183"/>
      </w:pPr>
      <w:rPr>
        <w:rFonts w:hint="default"/>
        <w:lang w:val="ru-RU" w:eastAsia="en-US" w:bidi="ar-SA"/>
      </w:rPr>
    </w:lvl>
  </w:abstractNum>
  <w:abstractNum w:abstractNumId="76">
    <w:nsid w:val="2A6F0E7B"/>
    <w:multiLevelType w:val="hybridMultilevel"/>
    <w:tmpl w:val="6DBAE9FE"/>
    <w:lvl w:ilvl="0" w:tplc="578C1E34">
      <w:start w:val="1"/>
      <w:numFmt w:val="decimal"/>
      <w:lvlText w:val="%1."/>
      <w:lvlJc w:val="left"/>
      <w:pPr>
        <w:ind w:left="942" w:hanging="360"/>
      </w:pPr>
      <w:rPr>
        <w:rFonts w:hint="default"/>
        <w:w w:val="100"/>
        <w:lang w:val="ru-RU" w:eastAsia="en-US" w:bidi="ar-SA"/>
      </w:rPr>
    </w:lvl>
    <w:lvl w:ilvl="1" w:tplc="F11A3524">
      <w:numFmt w:val="bullet"/>
      <w:lvlText w:val="•"/>
      <w:lvlJc w:val="left"/>
      <w:pPr>
        <w:ind w:left="1826" w:hanging="360"/>
      </w:pPr>
      <w:rPr>
        <w:rFonts w:hint="default"/>
        <w:lang w:val="ru-RU" w:eastAsia="en-US" w:bidi="ar-SA"/>
      </w:rPr>
    </w:lvl>
    <w:lvl w:ilvl="2" w:tplc="0D10683A">
      <w:numFmt w:val="bullet"/>
      <w:lvlText w:val="•"/>
      <w:lvlJc w:val="left"/>
      <w:pPr>
        <w:ind w:left="2713" w:hanging="360"/>
      </w:pPr>
      <w:rPr>
        <w:rFonts w:hint="default"/>
        <w:lang w:val="ru-RU" w:eastAsia="en-US" w:bidi="ar-SA"/>
      </w:rPr>
    </w:lvl>
    <w:lvl w:ilvl="3" w:tplc="F258B50C">
      <w:numFmt w:val="bullet"/>
      <w:lvlText w:val="•"/>
      <w:lvlJc w:val="left"/>
      <w:pPr>
        <w:ind w:left="3599" w:hanging="360"/>
      </w:pPr>
      <w:rPr>
        <w:rFonts w:hint="default"/>
        <w:lang w:val="ru-RU" w:eastAsia="en-US" w:bidi="ar-SA"/>
      </w:rPr>
    </w:lvl>
    <w:lvl w:ilvl="4" w:tplc="22185864">
      <w:numFmt w:val="bullet"/>
      <w:lvlText w:val="•"/>
      <w:lvlJc w:val="left"/>
      <w:pPr>
        <w:ind w:left="4486" w:hanging="360"/>
      </w:pPr>
      <w:rPr>
        <w:rFonts w:hint="default"/>
        <w:lang w:val="ru-RU" w:eastAsia="en-US" w:bidi="ar-SA"/>
      </w:rPr>
    </w:lvl>
    <w:lvl w:ilvl="5" w:tplc="7BDAF59C">
      <w:numFmt w:val="bullet"/>
      <w:lvlText w:val="•"/>
      <w:lvlJc w:val="left"/>
      <w:pPr>
        <w:ind w:left="5373" w:hanging="360"/>
      </w:pPr>
      <w:rPr>
        <w:rFonts w:hint="default"/>
        <w:lang w:val="ru-RU" w:eastAsia="en-US" w:bidi="ar-SA"/>
      </w:rPr>
    </w:lvl>
    <w:lvl w:ilvl="6" w:tplc="F878C4D8">
      <w:numFmt w:val="bullet"/>
      <w:lvlText w:val="•"/>
      <w:lvlJc w:val="left"/>
      <w:pPr>
        <w:ind w:left="6259" w:hanging="360"/>
      </w:pPr>
      <w:rPr>
        <w:rFonts w:hint="default"/>
        <w:lang w:val="ru-RU" w:eastAsia="en-US" w:bidi="ar-SA"/>
      </w:rPr>
    </w:lvl>
    <w:lvl w:ilvl="7" w:tplc="248A060C">
      <w:numFmt w:val="bullet"/>
      <w:lvlText w:val="•"/>
      <w:lvlJc w:val="left"/>
      <w:pPr>
        <w:ind w:left="7146" w:hanging="360"/>
      </w:pPr>
      <w:rPr>
        <w:rFonts w:hint="default"/>
        <w:lang w:val="ru-RU" w:eastAsia="en-US" w:bidi="ar-SA"/>
      </w:rPr>
    </w:lvl>
    <w:lvl w:ilvl="8" w:tplc="745EC882">
      <w:numFmt w:val="bullet"/>
      <w:lvlText w:val="•"/>
      <w:lvlJc w:val="left"/>
      <w:pPr>
        <w:ind w:left="8033" w:hanging="360"/>
      </w:pPr>
      <w:rPr>
        <w:rFonts w:hint="default"/>
        <w:lang w:val="ru-RU" w:eastAsia="en-US" w:bidi="ar-SA"/>
      </w:rPr>
    </w:lvl>
  </w:abstractNum>
  <w:abstractNum w:abstractNumId="77">
    <w:nsid w:val="2B911E62"/>
    <w:multiLevelType w:val="hybridMultilevel"/>
    <w:tmpl w:val="A50AF934"/>
    <w:lvl w:ilvl="0" w:tplc="C2F48F5E">
      <w:start w:val="2"/>
      <w:numFmt w:val="decimal"/>
      <w:lvlText w:val="%1."/>
      <w:lvlJc w:val="left"/>
      <w:pPr>
        <w:ind w:left="109" w:hanging="348"/>
      </w:pPr>
      <w:rPr>
        <w:rFonts w:ascii="Times New Roman" w:eastAsia="Times New Roman" w:hAnsi="Times New Roman" w:cs="Times New Roman" w:hint="default"/>
        <w:w w:val="100"/>
        <w:sz w:val="22"/>
        <w:szCs w:val="22"/>
        <w:lang w:val="ru-RU" w:eastAsia="en-US" w:bidi="ar-SA"/>
      </w:rPr>
    </w:lvl>
    <w:lvl w:ilvl="1" w:tplc="ADA89922">
      <w:numFmt w:val="bullet"/>
      <w:lvlText w:val="•"/>
      <w:lvlJc w:val="left"/>
      <w:pPr>
        <w:ind w:left="1101" w:hanging="348"/>
      </w:pPr>
      <w:rPr>
        <w:rFonts w:hint="default"/>
        <w:lang w:val="ru-RU" w:eastAsia="en-US" w:bidi="ar-SA"/>
      </w:rPr>
    </w:lvl>
    <w:lvl w:ilvl="2" w:tplc="26F4E8D4">
      <w:numFmt w:val="bullet"/>
      <w:lvlText w:val="•"/>
      <w:lvlJc w:val="left"/>
      <w:pPr>
        <w:ind w:left="2103" w:hanging="348"/>
      </w:pPr>
      <w:rPr>
        <w:rFonts w:hint="default"/>
        <w:lang w:val="ru-RU" w:eastAsia="en-US" w:bidi="ar-SA"/>
      </w:rPr>
    </w:lvl>
    <w:lvl w:ilvl="3" w:tplc="8F94A3FA">
      <w:numFmt w:val="bullet"/>
      <w:lvlText w:val="•"/>
      <w:lvlJc w:val="left"/>
      <w:pPr>
        <w:ind w:left="3104" w:hanging="348"/>
      </w:pPr>
      <w:rPr>
        <w:rFonts w:hint="default"/>
        <w:lang w:val="ru-RU" w:eastAsia="en-US" w:bidi="ar-SA"/>
      </w:rPr>
    </w:lvl>
    <w:lvl w:ilvl="4" w:tplc="3F08718E">
      <w:numFmt w:val="bullet"/>
      <w:lvlText w:val="•"/>
      <w:lvlJc w:val="left"/>
      <w:pPr>
        <w:ind w:left="4106" w:hanging="348"/>
      </w:pPr>
      <w:rPr>
        <w:rFonts w:hint="default"/>
        <w:lang w:val="ru-RU" w:eastAsia="en-US" w:bidi="ar-SA"/>
      </w:rPr>
    </w:lvl>
    <w:lvl w:ilvl="5" w:tplc="F1282EE4">
      <w:numFmt w:val="bullet"/>
      <w:lvlText w:val="•"/>
      <w:lvlJc w:val="left"/>
      <w:pPr>
        <w:ind w:left="5107" w:hanging="348"/>
      </w:pPr>
      <w:rPr>
        <w:rFonts w:hint="default"/>
        <w:lang w:val="ru-RU" w:eastAsia="en-US" w:bidi="ar-SA"/>
      </w:rPr>
    </w:lvl>
    <w:lvl w:ilvl="6" w:tplc="5A168540">
      <w:numFmt w:val="bullet"/>
      <w:lvlText w:val="•"/>
      <w:lvlJc w:val="left"/>
      <w:pPr>
        <w:ind w:left="6109" w:hanging="348"/>
      </w:pPr>
      <w:rPr>
        <w:rFonts w:hint="default"/>
        <w:lang w:val="ru-RU" w:eastAsia="en-US" w:bidi="ar-SA"/>
      </w:rPr>
    </w:lvl>
    <w:lvl w:ilvl="7" w:tplc="4ECA1EE0">
      <w:numFmt w:val="bullet"/>
      <w:lvlText w:val="•"/>
      <w:lvlJc w:val="left"/>
      <w:pPr>
        <w:ind w:left="7110" w:hanging="348"/>
      </w:pPr>
      <w:rPr>
        <w:rFonts w:hint="default"/>
        <w:lang w:val="ru-RU" w:eastAsia="en-US" w:bidi="ar-SA"/>
      </w:rPr>
    </w:lvl>
    <w:lvl w:ilvl="8" w:tplc="F66C1A94">
      <w:numFmt w:val="bullet"/>
      <w:lvlText w:val="•"/>
      <w:lvlJc w:val="left"/>
      <w:pPr>
        <w:ind w:left="8112" w:hanging="348"/>
      </w:pPr>
      <w:rPr>
        <w:rFonts w:hint="default"/>
        <w:lang w:val="ru-RU" w:eastAsia="en-US" w:bidi="ar-SA"/>
      </w:rPr>
    </w:lvl>
  </w:abstractNum>
  <w:abstractNum w:abstractNumId="78">
    <w:nsid w:val="2BD54F34"/>
    <w:multiLevelType w:val="hybridMultilevel"/>
    <w:tmpl w:val="65C4784E"/>
    <w:lvl w:ilvl="0" w:tplc="BA201250">
      <w:numFmt w:val="bullet"/>
      <w:lvlText w:val=""/>
      <w:lvlJc w:val="left"/>
      <w:pPr>
        <w:ind w:left="374" w:hanging="267"/>
      </w:pPr>
      <w:rPr>
        <w:rFonts w:ascii="Symbol" w:eastAsia="Symbol" w:hAnsi="Symbol" w:cs="Symbol" w:hint="default"/>
        <w:color w:val="FF0000"/>
        <w:w w:val="100"/>
        <w:sz w:val="24"/>
        <w:szCs w:val="24"/>
        <w:lang w:val="ru-RU" w:eastAsia="en-US" w:bidi="ar-SA"/>
      </w:rPr>
    </w:lvl>
    <w:lvl w:ilvl="1" w:tplc="E646D234">
      <w:numFmt w:val="bullet"/>
      <w:lvlText w:val="•"/>
      <w:lvlJc w:val="left"/>
      <w:pPr>
        <w:ind w:left="801" w:hanging="267"/>
      </w:pPr>
      <w:rPr>
        <w:rFonts w:hint="default"/>
        <w:lang w:val="ru-RU" w:eastAsia="en-US" w:bidi="ar-SA"/>
      </w:rPr>
    </w:lvl>
    <w:lvl w:ilvl="2" w:tplc="AE68801C">
      <w:numFmt w:val="bullet"/>
      <w:lvlText w:val="•"/>
      <w:lvlJc w:val="left"/>
      <w:pPr>
        <w:ind w:left="1223" w:hanging="267"/>
      </w:pPr>
      <w:rPr>
        <w:rFonts w:hint="default"/>
        <w:lang w:val="ru-RU" w:eastAsia="en-US" w:bidi="ar-SA"/>
      </w:rPr>
    </w:lvl>
    <w:lvl w:ilvl="3" w:tplc="46DA9878">
      <w:numFmt w:val="bullet"/>
      <w:lvlText w:val="•"/>
      <w:lvlJc w:val="left"/>
      <w:pPr>
        <w:ind w:left="1645" w:hanging="267"/>
      </w:pPr>
      <w:rPr>
        <w:rFonts w:hint="default"/>
        <w:lang w:val="ru-RU" w:eastAsia="en-US" w:bidi="ar-SA"/>
      </w:rPr>
    </w:lvl>
    <w:lvl w:ilvl="4" w:tplc="E1F052AE">
      <w:numFmt w:val="bullet"/>
      <w:lvlText w:val="•"/>
      <w:lvlJc w:val="left"/>
      <w:pPr>
        <w:ind w:left="2066" w:hanging="267"/>
      </w:pPr>
      <w:rPr>
        <w:rFonts w:hint="default"/>
        <w:lang w:val="ru-RU" w:eastAsia="en-US" w:bidi="ar-SA"/>
      </w:rPr>
    </w:lvl>
    <w:lvl w:ilvl="5" w:tplc="4A980548">
      <w:numFmt w:val="bullet"/>
      <w:lvlText w:val="•"/>
      <w:lvlJc w:val="left"/>
      <w:pPr>
        <w:ind w:left="2488" w:hanging="267"/>
      </w:pPr>
      <w:rPr>
        <w:rFonts w:hint="default"/>
        <w:lang w:val="ru-RU" w:eastAsia="en-US" w:bidi="ar-SA"/>
      </w:rPr>
    </w:lvl>
    <w:lvl w:ilvl="6" w:tplc="00842948">
      <w:numFmt w:val="bullet"/>
      <w:lvlText w:val="•"/>
      <w:lvlJc w:val="left"/>
      <w:pPr>
        <w:ind w:left="2910" w:hanging="267"/>
      </w:pPr>
      <w:rPr>
        <w:rFonts w:hint="default"/>
        <w:lang w:val="ru-RU" w:eastAsia="en-US" w:bidi="ar-SA"/>
      </w:rPr>
    </w:lvl>
    <w:lvl w:ilvl="7" w:tplc="26109EAC">
      <w:numFmt w:val="bullet"/>
      <w:lvlText w:val="•"/>
      <w:lvlJc w:val="left"/>
      <w:pPr>
        <w:ind w:left="3331" w:hanging="267"/>
      </w:pPr>
      <w:rPr>
        <w:rFonts w:hint="default"/>
        <w:lang w:val="ru-RU" w:eastAsia="en-US" w:bidi="ar-SA"/>
      </w:rPr>
    </w:lvl>
    <w:lvl w:ilvl="8" w:tplc="BF221214">
      <w:numFmt w:val="bullet"/>
      <w:lvlText w:val="•"/>
      <w:lvlJc w:val="left"/>
      <w:pPr>
        <w:ind w:left="3753" w:hanging="267"/>
      </w:pPr>
      <w:rPr>
        <w:rFonts w:hint="default"/>
        <w:lang w:val="ru-RU" w:eastAsia="en-US" w:bidi="ar-SA"/>
      </w:rPr>
    </w:lvl>
  </w:abstractNum>
  <w:abstractNum w:abstractNumId="79">
    <w:nsid w:val="2C9C1D1E"/>
    <w:multiLevelType w:val="hybridMultilevel"/>
    <w:tmpl w:val="6ED8C33A"/>
    <w:lvl w:ilvl="0" w:tplc="0C905AAE">
      <w:start w:val="1"/>
      <w:numFmt w:val="decimal"/>
      <w:lvlText w:val="%1."/>
      <w:lvlJc w:val="left"/>
      <w:pPr>
        <w:ind w:left="100" w:hanging="348"/>
      </w:pPr>
      <w:rPr>
        <w:rFonts w:ascii="Times New Roman" w:eastAsia="Times New Roman" w:hAnsi="Times New Roman" w:cs="Times New Roman" w:hint="default"/>
        <w:w w:val="100"/>
        <w:sz w:val="22"/>
        <w:szCs w:val="22"/>
        <w:lang w:val="ru-RU" w:eastAsia="en-US" w:bidi="ar-SA"/>
      </w:rPr>
    </w:lvl>
    <w:lvl w:ilvl="1" w:tplc="5574D37C">
      <w:numFmt w:val="bullet"/>
      <w:lvlText w:val="•"/>
      <w:lvlJc w:val="left"/>
      <w:pPr>
        <w:ind w:left="949" w:hanging="348"/>
      </w:pPr>
      <w:rPr>
        <w:rFonts w:hint="default"/>
        <w:lang w:val="ru-RU" w:eastAsia="en-US" w:bidi="ar-SA"/>
      </w:rPr>
    </w:lvl>
    <w:lvl w:ilvl="2" w:tplc="CC3212A6">
      <w:numFmt w:val="bullet"/>
      <w:lvlText w:val="•"/>
      <w:lvlJc w:val="left"/>
      <w:pPr>
        <w:ind w:left="1799" w:hanging="348"/>
      </w:pPr>
      <w:rPr>
        <w:rFonts w:hint="default"/>
        <w:lang w:val="ru-RU" w:eastAsia="en-US" w:bidi="ar-SA"/>
      </w:rPr>
    </w:lvl>
    <w:lvl w:ilvl="3" w:tplc="ADA2CB8E">
      <w:numFmt w:val="bullet"/>
      <w:lvlText w:val="•"/>
      <w:lvlJc w:val="left"/>
      <w:pPr>
        <w:ind w:left="2649" w:hanging="348"/>
      </w:pPr>
      <w:rPr>
        <w:rFonts w:hint="default"/>
        <w:lang w:val="ru-RU" w:eastAsia="en-US" w:bidi="ar-SA"/>
      </w:rPr>
    </w:lvl>
    <w:lvl w:ilvl="4" w:tplc="AE64D3A2">
      <w:numFmt w:val="bullet"/>
      <w:lvlText w:val="•"/>
      <w:lvlJc w:val="left"/>
      <w:pPr>
        <w:ind w:left="3498" w:hanging="348"/>
      </w:pPr>
      <w:rPr>
        <w:rFonts w:hint="default"/>
        <w:lang w:val="ru-RU" w:eastAsia="en-US" w:bidi="ar-SA"/>
      </w:rPr>
    </w:lvl>
    <w:lvl w:ilvl="5" w:tplc="9272CA14">
      <w:numFmt w:val="bullet"/>
      <w:lvlText w:val="•"/>
      <w:lvlJc w:val="left"/>
      <w:pPr>
        <w:ind w:left="4348" w:hanging="348"/>
      </w:pPr>
      <w:rPr>
        <w:rFonts w:hint="default"/>
        <w:lang w:val="ru-RU" w:eastAsia="en-US" w:bidi="ar-SA"/>
      </w:rPr>
    </w:lvl>
    <w:lvl w:ilvl="6" w:tplc="000068A6">
      <w:numFmt w:val="bullet"/>
      <w:lvlText w:val="•"/>
      <w:lvlJc w:val="left"/>
      <w:pPr>
        <w:ind w:left="5198" w:hanging="348"/>
      </w:pPr>
      <w:rPr>
        <w:rFonts w:hint="default"/>
        <w:lang w:val="ru-RU" w:eastAsia="en-US" w:bidi="ar-SA"/>
      </w:rPr>
    </w:lvl>
    <w:lvl w:ilvl="7" w:tplc="32729E60">
      <w:numFmt w:val="bullet"/>
      <w:lvlText w:val="•"/>
      <w:lvlJc w:val="left"/>
      <w:pPr>
        <w:ind w:left="6047" w:hanging="348"/>
      </w:pPr>
      <w:rPr>
        <w:rFonts w:hint="default"/>
        <w:lang w:val="ru-RU" w:eastAsia="en-US" w:bidi="ar-SA"/>
      </w:rPr>
    </w:lvl>
    <w:lvl w:ilvl="8" w:tplc="3F7CF77E">
      <w:numFmt w:val="bullet"/>
      <w:lvlText w:val="•"/>
      <w:lvlJc w:val="left"/>
      <w:pPr>
        <w:ind w:left="6897" w:hanging="348"/>
      </w:pPr>
      <w:rPr>
        <w:rFonts w:hint="default"/>
        <w:lang w:val="ru-RU" w:eastAsia="en-US" w:bidi="ar-SA"/>
      </w:rPr>
    </w:lvl>
  </w:abstractNum>
  <w:abstractNum w:abstractNumId="80">
    <w:nsid w:val="2D3A3B86"/>
    <w:multiLevelType w:val="hybridMultilevel"/>
    <w:tmpl w:val="998402F8"/>
    <w:lvl w:ilvl="0" w:tplc="58E81E0C">
      <w:start w:val="1"/>
      <w:numFmt w:val="decimal"/>
      <w:lvlText w:val="%1."/>
      <w:lvlJc w:val="left"/>
      <w:pPr>
        <w:ind w:left="100" w:hanging="288"/>
      </w:pPr>
      <w:rPr>
        <w:rFonts w:ascii="Times New Roman" w:eastAsia="Times New Roman" w:hAnsi="Times New Roman" w:cs="Times New Roman" w:hint="default"/>
        <w:w w:val="100"/>
        <w:sz w:val="22"/>
        <w:szCs w:val="22"/>
        <w:lang w:val="ru-RU" w:eastAsia="en-US" w:bidi="ar-SA"/>
      </w:rPr>
    </w:lvl>
    <w:lvl w:ilvl="1" w:tplc="30AA420C">
      <w:numFmt w:val="bullet"/>
      <w:lvlText w:val="•"/>
      <w:lvlJc w:val="left"/>
      <w:pPr>
        <w:ind w:left="949" w:hanging="288"/>
      </w:pPr>
      <w:rPr>
        <w:rFonts w:hint="default"/>
        <w:lang w:val="ru-RU" w:eastAsia="en-US" w:bidi="ar-SA"/>
      </w:rPr>
    </w:lvl>
    <w:lvl w:ilvl="2" w:tplc="5358B49A">
      <w:numFmt w:val="bullet"/>
      <w:lvlText w:val="•"/>
      <w:lvlJc w:val="left"/>
      <w:pPr>
        <w:ind w:left="1799" w:hanging="288"/>
      </w:pPr>
      <w:rPr>
        <w:rFonts w:hint="default"/>
        <w:lang w:val="ru-RU" w:eastAsia="en-US" w:bidi="ar-SA"/>
      </w:rPr>
    </w:lvl>
    <w:lvl w:ilvl="3" w:tplc="03C0230C">
      <w:numFmt w:val="bullet"/>
      <w:lvlText w:val="•"/>
      <w:lvlJc w:val="left"/>
      <w:pPr>
        <w:ind w:left="2649" w:hanging="288"/>
      </w:pPr>
      <w:rPr>
        <w:rFonts w:hint="default"/>
        <w:lang w:val="ru-RU" w:eastAsia="en-US" w:bidi="ar-SA"/>
      </w:rPr>
    </w:lvl>
    <w:lvl w:ilvl="4" w:tplc="E12286BC">
      <w:numFmt w:val="bullet"/>
      <w:lvlText w:val="•"/>
      <w:lvlJc w:val="left"/>
      <w:pPr>
        <w:ind w:left="3498" w:hanging="288"/>
      </w:pPr>
      <w:rPr>
        <w:rFonts w:hint="default"/>
        <w:lang w:val="ru-RU" w:eastAsia="en-US" w:bidi="ar-SA"/>
      </w:rPr>
    </w:lvl>
    <w:lvl w:ilvl="5" w:tplc="760E964C">
      <w:numFmt w:val="bullet"/>
      <w:lvlText w:val="•"/>
      <w:lvlJc w:val="left"/>
      <w:pPr>
        <w:ind w:left="4348" w:hanging="288"/>
      </w:pPr>
      <w:rPr>
        <w:rFonts w:hint="default"/>
        <w:lang w:val="ru-RU" w:eastAsia="en-US" w:bidi="ar-SA"/>
      </w:rPr>
    </w:lvl>
    <w:lvl w:ilvl="6" w:tplc="7F1014FA">
      <w:numFmt w:val="bullet"/>
      <w:lvlText w:val="•"/>
      <w:lvlJc w:val="left"/>
      <w:pPr>
        <w:ind w:left="5198" w:hanging="288"/>
      </w:pPr>
      <w:rPr>
        <w:rFonts w:hint="default"/>
        <w:lang w:val="ru-RU" w:eastAsia="en-US" w:bidi="ar-SA"/>
      </w:rPr>
    </w:lvl>
    <w:lvl w:ilvl="7" w:tplc="3C78220E">
      <w:numFmt w:val="bullet"/>
      <w:lvlText w:val="•"/>
      <w:lvlJc w:val="left"/>
      <w:pPr>
        <w:ind w:left="6047" w:hanging="288"/>
      </w:pPr>
      <w:rPr>
        <w:rFonts w:hint="default"/>
        <w:lang w:val="ru-RU" w:eastAsia="en-US" w:bidi="ar-SA"/>
      </w:rPr>
    </w:lvl>
    <w:lvl w:ilvl="8" w:tplc="DC98602A">
      <w:numFmt w:val="bullet"/>
      <w:lvlText w:val="•"/>
      <w:lvlJc w:val="left"/>
      <w:pPr>
        <w:ind w:left="6897" w:hanging="288"/>
      </w:pPr>
      <w:rPr>
        <w:rFonts w:hint="default"/>
        <w:lang w:val="ru-RU" w:eastAsia="en-US" w:bidi="ar-SA"/>
      </w:rPr>
    </w:lvl>
  </w:abstractNum>
  <w:abstractNum w:abstractNumId="81">
    <w:nsid w:val="2E465CBD"/>
    <w:multiLevelType w:val="hybridMultilevel"/>
    <w:tmpl w:val="2EBC61BC"/>
    <w:lvl w:ilvl="0" w:tplc="C4104C30">
      <w:start w:val="1"/>
      <w:numFmt w:val="decimal"/>
      <w:lvlText w:val="%1."/>
      <w:lvlJc w:val="left"/>
      <w:pPr>
        <w:ind w:left="100" w:hanging="348"/>
      </w:pPr>
      <w:rPr>
        <w:rFonts w:ascii="Times New Roman" w:eastAsia="Times New Roman" w:hAnsi="Times New Roman" w:cs="Times New Roman" w:hint="default"/>
        <w:w w:val="100"/>
        <w:sz w:val="22"/>
        <w:szCs w:val="22"/>
        <w:lang w:val="ru-RU" w:eastAsia="en-US" w:bidi="ar-SA"/>
      </w:rPr>
    </w:lvl>
    <w:lvl w:ilvl="1" w:tplc="57A2565E">
      <w:numFmt w:val="bullet"/>
      <w:lvlText w:val="•"/>
      <w:lvlJc w:val="left"/>
      <w:pPr>
        <w:ind w:left="949" w:hanging="348"/>
      </w:pPr>
      <w:rPr>
        <w:rFonts w:hint="default"/>
        <w:lang w:val="ru-RU" w:eastAsia="en-US" w:bidi="ar-SA"/>
      </w:rPr>
    </w:lvl>
    <w:lvl w:ilvl="2" w:tplc="C17EB2F4">
      <w:numFmt w:val="bullet"/>
      <w:lvlText w:val="•"/>
      <w:lvlJc w:val="left"/>
      <w:pPr>
        <w:ind w:left="1799" w:hanging="348"/>
      </w:pPr>
      <w:rPr>
        <w:rFonts w:hint="default"/>
        <w:lang w:val="ru-RU" w:eastAsia="en-US" w:bidi="ar-SA"/>
      </w:rPr>
    </w:lvl>
    <w:lvl w:ilvl="3" w:tplc="C818EC9A">
      <w:numFmt w:val="bullet"/>
      <w:lvlText w:val="•"/>
      <w:lvlJc w:val="left"/>
      <w:pPr>
        <w:ind w:left="2649" w:hanging="348"/>
      </w:pPr>
      <w:rPr>
        <w:rFonts w:hint="default"/>
        <w:lang w:val="ru-RU" w:eastAsia="en-US" w:bidi="ar-SA"/>
      </w:rPr>
    </w:lvl>
    <w:lvl w:ilvl="4" w:tplc="64C2F304">
      <w:numFmt w:val="bullet"/>
      <w:lvlText w:val="•"/>
      <w:lvlJc w:val="left"/>
      <w:pPr>
        <w:ind w:left="3498" w:hanging="348"/>
      </w:pPr>
      <w:rPr>
        <w:rFonts w:hint="default"/>
        <w:lang w:val="ru-RU" w:eastAsia="en-US" w:bidi="ar-SA"/>
      </w:rPr>
    </w:lvl>
    <w:lvl w:ilvl="5" w:tplc="A0CC6240">
      <w:numFmt w:val="bullet"/>
      <w:lvlText w:val="•"/>
      <w:lvlJc w:val="left"/>
      <w:pPr>
        <w:ind w:left="4348" w:hanging="348"/>
      </w:pPr>
      <w:rPr>
        <w:rFonts w:hint="default"/>
        <w:lang w:val="ru-RU" w:eastAsia="en-US" w:bidi="ar-SA"/>
      </w:rPr>
    </w:lvl>
    <w:lvl w:ilvl="6" w:tplc="8E2A6188">
      <w:numFmt w:val="bullet"/>
      <w:lvlText w:val="•"/>
      <w:lvlJc w:val="left"/>
      <w:pPr>
        <w:ind w:left="5198" w:hanging="348"/>
      </w:pPr>
      <w:rPr>
        <w:rFonts w:hint="default"/>
        <w:lang w:val="ru-RU" w:eastAsia="en-US" w:bidi="ar-SA"/>
      </w:rPr>
    </w:lvl>
    <w:lvl w:ilvl="7" w:tplc="13C49668">
      <w:numFmt w:val="bullet"/>
      <w:lvlText w:val="•"/>
      <w:lvlJc w:val="left"/>
      <w:pPr>
        <w:ind w:left="6047" w:hanging="348"/>
      </w:pPr>
      <w:rPr>
        <w:rFonts w:hint="default"/>
        <w:lang w:val="ru-RU" w:eastAsia="en-US" w:bidi="ar-SA"/>
      </w:rPr>
    </w:lvl>
    <w:lvl w:ilvl="8" w:tplc="97DE93BE">
      <w:numFmt w:val="bullet"/>
      <w:lvlText w:val="•"/>
      <w:lvlJc w:val="left"/>
      <w:pPr>
        <w:ind w:left="6897" w:hanging="348"/>
      </w:pPr>
      <w:rPr>
        <w:rFonts w:hint="default"/>
        <w:lang w:val="ru-RU" w:eastAsia="en-US" w:bidi="ar-SA"/>
      </w:rPr>
    </w:lvl>
  </w:abstractNum>
  <w:abstractNum w:abstractNumId="82">
    <w:nsid w:val="2E663592"/>
    <w:multiLevelType w:val="hybridMultilevel"/>
    <w:tmpl w:val="CDD044CA"/>
    <w:lvl w:ilvl="0" w:tplc="64D85172">
      <w:start w:val="4"/>
      <w:numFmt w:val="decimal"/>
      <w:lvlText w:val="%1."/>
      <w:lvlJc w:val="left"/>
      <w:pPr>
        <w:ind w:left="222" w:hanging="281"/>
      </w:pPr>
      <w:rPr>
        <w:rFonts w:ascii="Times New Roman" w:eastAsia="Times New Roman" w:hAnsi="Times New Roman" w:cs="Times New Roman" w:hint="default"/>
        <w:b/>
        <w:bCs/>
        <w:i/>
        <w:iCs/>
        <w:w w:val="100"/>
        <w:sz w:val="28"/>
        <w:szCs w:val="28"/>
        <w:lang w:val="ru-RU" w:eastAsia="en-US" w:bidi="ar-SA"/>
      </w:rPr>
    </w:lvl>
    <w:lvl w:ilvl="1" w:tplc="EEA4A044">
      <w:start w:val="1"/>
      <w:numFmt w:val="decimal"/>
      <w:lvlText w:val="%2."/>
      <w:lvlJc w:val="left"/>
      <w:pPr>
        <w:ind w:left="865" w:hanging="360"/>
      </w:pPr>
      <w:rPr>
        <w:rFonts w:ascii="Times New Roman" w:eastAsia="Times New Roman" w:hAnsi="Times New Roman" w:cs="Times New Roman" w:hint="default"/>
        <w:b/>
        <w:bCs/>
        <w:w w:val="100"/>
        <w:sz w:val="24"/>
        <w:szCs w:val="24"/>
        <w:lang w:val="ru-RU" w:eastAsia="en-US" w:bidi="ar-SA"/>
      </w:rPr>
    </w:lvl>
    <w:lvl w:ilvl="2" w:tplc="F972547C">
      <w:numFmt w:val="bullet"/>
      <w:lvlText w:val="•"/>
      <w:lvlJc w:val="left"/>
      <w:pPr>
        <w:ind w:left="1854" w:hanging="360"/>
      </w:pPr>
      <w:rPr>
        <w:rFonts w:hint="default"/>
        <w:lang w:val="ru-RU" w:eastAsia="en-US" w:bidi="ar-SA"/>
      </w:rPr>
    </w:lvl>
    <w:lvl w:ilvl="3" w:tplc="77BA750E">
      <w:numFmt w:val="bullet"/>
      <w:lvlText w:val="•"/>
      <w:lvlJc w:val="left"/>
      <w:pPr>
        <w:ind w:left="2848" w:hanging="360"/>
      </w:pPr>
      <w:rPr>
        <w:rFonts w:hint="default"/>
        <w:lang w:val="ru-RU" w:eastAsia="en-US" w:bidi="ar-SA"/>
      </w:rPr>
    </w:lvl>
    <w:lvl w:ilvl="4" w:tplc="1AF6B328">
      <w:numFmt w:val="bullet"/>
      <w:lvlText w:val="•"/>
      <w:lvlJc w:val="left"/>
      <w:pPr>
        <w:ind w:left="3842" w:hanging="360"/>
      </w:pPr>
      <w:rPr>
        <w:rFonts w:hint="default"/>
        <w:lang w:val="ru-RU" w:eastAsia="en-US" w:bidi="ar-SA"/>
      </w:rPr>
    </w:lvl>
    <w:lvl w:ilvl="5" w:tplc="7B9A4040">
      <w:numFmt w:val="bullet"/>
      <w:lvlText w:val="•"/>
      <w:lvlJc w:val="left"/>
      <w:pPr>
        <w:ind w:left="4836" w:hanging="360"/>
      </w:pPr>
      <w:rPr>
        <w:rFonts w:hint="default"/>
        <w:lang w:val="ru-RU" w:eastAsia="en-US" w:bidi="ar-SA"/>
      </w:rPr>
    </w:lvl>
    <w:lvl w:ilvl="6" w:tplc="5EC662EE">
      <w:numFmt w:val="bullet"/>
      <w:lvlText w:val="•"/>
      <w:lvlJc w:val="left"/>
      <w:pPr>
        <w:ind w:left="5830" w:hanging="360"/>
      </w:pPr>
      <w:rPr>
        <w:rFonts w:hint="default"/>
        <w:lang w:val="ru-RU" w:eastAsia="en-US" w:bidi="ar-SA"/>
      </w:rPr>
    </w:lvl>
    <w:lvl w:ilvl="7" w:tplc="A0869ED2">
      <w:numFmt w:val="bullet"/>
      <w:lvlText w:val="•"/>
      <w:lvlJc w:val="left"/>
      <w:pPr>
        <w:ind w:left="6824" w:hanging="360"/>
      </w:pPr>
      <w:rPr>
        <w:rFonts w:hint="default"/>
        <w:lang w:val="ru-RU" w:eastAsia="en-US" w:bidi="ar-SA"/>
      </w:rPr>
    </w:lvl>
    <w:lvl w:ilvl="8" w:tplc="54221B44">
      <w:numFmt w:val="bullet"/>
      <w:lvlText w:val="•"/>
      <w:lvlJc w:val="left"/>
      <w:pPr>
        <w:ind w:left="7818" w:hanging="360"/>
      </w:pPr>
      <w:rPr>
        <w:rFonts w:hint="default"/>
        <w:lang w:val="ru-RU" w:eastAsia="en-US" w:bidi="ar-SA"/>
      </w:rPr>
    </w:lvl>
  </w:abstractNum>
  <w:abstractNum w:abstractNumId="83">
    <w:nsid w:val="321C1E56"/>
    <w:multiLevelType w:val="hybridMultilevel"/>
    <w:tmpl w:val="ED14A6A6"/>
    <w:lvl w:ilvl="0" w:tplc="5980DDA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4">
    <w:nsid w:val="32232852"/>
    <w:multiLevelType w:val="multilevel"/>
    <w:tmpl w:val="E2F676A4"/>
    <w:lvl w:ilvl="0">
      <w:start w:val="3"/>
      <w:numFmt w:val="decimal"/>
      <w:lvlText w:val="%1"/>
      <w:lvlJc w:val="left"/>
      <w:pPr>
        <w:ind w:left="222" w:hanging="387"/>
      </w:pPr>
      <w:rPr>
        <w:rFonts w:hint="default"/>
        <w:lang w:val="ru-RU" w:eastAsia="en-US" w:bidi="ar-SA"/>
      </w:rPr>
    </w:lvl>
    <w:lvl w:ilvl="1">
      <w:start w:val="1"/>
      <w:numFmt w:val="decimal"/>
      <w:lvlText w:val="%1.%2."/>
      <w:lvlJc w:val="left"/>
      <w:pPr>
        <w:ind w:left="222" w:hanging="387"/>
      </w:pPr>
      <w:rPr>
        <w:rFonts w:ascii="Times New Roman" w:eastAsia="Times New Roman" w:hAnsi="Times New Roman" w:cs="Times New Roman" w:hint="default"/>
        <w:b/>
        <w:bCs/>
        <w:w w:val="100"/>
        <w:sz w:val="22"/>
        <w:szCs w:val="22"/>
        <w:lang w:val="ru-RU" w:eastAsia="en-US" w:bidi="ar-SA"/>
      </w:rPr>
    </w:lvl>
    <w:lvl w:ilvl="2">
      <w:start w:val="1"/>
      <w:numFmt w:val="decimal"/>
      <w:lvlText w:val="%1.%2.%3."/>
      <w:lvlJc w:val="left"/>
      <w:pPr>
        <w:ind w:left="1131" w:hanging="550"/>
      </w:pPr>
      <w:rPr>
        <w:rFonts w:hint="default"/>
        <w:b/>
        <w:bCs/>
        <w:w w:val="100"/>
        <w:lang w:val="ru-RU" w:eastAsia="en-US" w:bidi="ar-SA"/>
      </w:rPr>
    </w:lvl>
    <w:lvl w:ilvl="3">
      <w:numFmt w:val="bullet"/>
      <w:lvlText w:val="•"/>
      <w:lvlJc w:val="left"/>
      <w:pPr>
        <w:ind w:left="3065" w:hanging="550"/>
      </w:pPr>
      <w:rPr>
        <w:rFonts w:hint="default"/>
        <w:lang w:val="ru-RU" w:eastAsia="en-US" w:bidi="ar-SA"/>
      </w:rPr>
    </w:lvl>
    <w:lvl w:ilvl="4">
      <w:numFmt w:val="bullet"/>
      <w:lvlText w:val="•"/>
      <w:lvlJc w:val="left"/>
      <w:pPr>
        <w:ind w:left="4028" w:hanging="550"/>
      </w:pPr>
      <w:rPr>
        <w:rFonts w:hint="default"/>
        <w:lang w:val="ru-RU" w:eastAsia="en-US" w:bidi="ar-SA"/>
      </w:rPr>
    </w:lvl>
    <w:lvl w:ilvl="5">
      <w:numFmt w:val="bullet"/>
      <w:lvlText w:val="•"/>
      <w:lvlJc w:val="left"/>
      <w:pPr>
        <w:ind w:left="4991" w:hanging="550"/>
      </w:pPr>
      <w:rPr>
        <w:rFonts w:hint="default"/>
        <w:lang w:val="ru-RU" w:eastAsia="en-US" w:bidi="ar-SA"/>
      </w:rPr>
    </w:lvl>
    <w:lvl w:ilvl="6">
      <w:numFmt w:val="bullet"/>
      <w:lvlText w:val="•"/>
      <w:lvlJc w:val="left"/>
      <w:pPr>
        <w:ind w:left="5954" w:hanging="550"/>
      </w:pPr>
      <w:rPr>
        <w:rFonts w:hint="default"/>
        <w:lang w:val="ru-RU" w:eastAsia="en-US" w:bidi="ar-SA"/>
      </w:rPr>
    </w:lvl>
    <w:lvl w:ilvl="7">
      <w:numFmt w:val="bullet"/>
      <w:lvlText w:val="•"/>
      <w:lvlJc w:val="left"/>
      <w:pPr>
        <w:ind w:left="6917" w:hanging="550"/>
      </w:pPr>
      <w:rPr>
        <w:rFonts w:hint="default"/>
        <w:lang w:val="ru-RU" w:eastAsia="en-US" w:bidi="ar-SA"/>
      </w:rPr>
    </w:lvl>
    <w:lvl w:ilvl="8">
      <w:numFmt w:val="bullet"/>
      <w:lvlText w:val="•"/>
      <w:lvlJc w:val="left"/>
      <w:pPr>
        <w:ind w:left="7880" w:hanging="550"/>
      </w:pPr>
      <w:rPr>
        <w:rFonts w:hint="default"/>
        <w:lang w:val="ru-RU" w:eastAsia="en-US" w:bidi="ar-SA"/>
      </w:rPr>
    </w:lvl>
  </w:abstractNum>
  <w:abstractNum w:abstractNumId="85">
    <w:nsid w:val="33E939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nsid w:val="340D0DE8"/>
    <w:multiLevelType w:val="multilevel"/>
    <w:tmpl w:val="72AEF728"/>
    <w:lvl w:ilvl="0">
      <w:start w:val="1"/>
      <w:numFmt w:val="decimal"/>
      <w:lvlText w:val="%1."/>
      <w:lvlJc w:val="left"/>
      <w:pPr>
        <w:ind w:left="720" w:hanging="360"/>
      </w:pPr>
      <w:rPr>
        <w:color w:val="000000"/>
        <w:sz w:val="24"/>
        <w:szCs w:val="24"/>
        <w:highlight w:val="white"/>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7">
    <w:nsid w:val="3431774B"/>
    <w:multiLevelType w:val="hybridMultilevel"/>
    <w:tmpl w:val="8D743D3E"/>
    <w:lvl w:ilvl="0" w:tplc="EB2EC4E6">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65C23AD2">
      <w:numFmt w:val="bullet"/>
      <w:lvlText w:val="•"/>
      <w:lvlJc w:val="left"/>
      <w:pPr>
        <w:ind w:left="521" w:hanging="140"/>
      </w:pPr>
      <w:rPr>
        <w:rFonts w:hint="default"/>
        <w:lang w:val="ru-RU" w:eastAsia="en-US" w:bidi="ar-SA"/>
      </w:rPr>
    </w:lvl>
    <w:lvl w:ilvl="2" w:tplc="E9D67484">
      <w:numFmt w:val="bullet"/>
      <w:lvlText w:val="•"/>
      <w:lvlJc w:val="left"/>
      <w:pPr>
        <w:ind w:left="942" w:hanging="140"/>
      </w:pPr>
      <w:rPr>
        <w:rFonts w:hint="default"/>
        <w:lang w:val="ru-RU" w:eastAsia="en-US" w:bidi="ar-SA"/>
      </w:rPr>
    </w:lvl>
    <w:lvl w:ilvl="3" w:tplc="7AB6FCF6">
      <w:numFmt w:val="bullet"/>
      <w:lvlText w:val="•"/>
      <w:lvlJc w:val="left"/>
      <w:pPr>
        <w:ind w:left="1363" w:hanging="140"/>
      </w:pPr>
      <w:rPr>
        <w:rFonts w:hint="default"/>
        <w:lang w:val="ru-RU" w:eastAsia="en-US" w:bidi="ar-SA"/>
      </w:rPr>
    </w:lvl>
    <w:lvl w:ilvl="4" w:tplc="0FF8FF76">
      <w:numFmt w:val="bullet"/>
      <w:lvlText w:val="•"/>
      <w:lvlJc w:val="left"/>
      <w:pPr>
        <w:ind w:left="1784" w:hanging="140"/>
      </w:pPr>
      <w:rPr>
        <w:rFonts w:hint="default"/>
        <w:lang w:val="ru-RU" w:eastAsia="en-US" w:bidi="ar-SA"/>
      </w:rPr>
    </w:lvl>
    <w:lvl w:ilvl="5" w:tplc="FDB47674">
      <w:numFmt w:val="bullet"/>
      <w:lvlText w:val="•"/>
      <w:lvlJc w:val="left"/>
      <w:pPr>
        <w:ind w:left="2205" w:hanging="140"/>
      </w:pPr>
      <w:rPr>
        <w:rFonts w:hint="default"/>
        <w:lang w:val="ru-RU" w:eastAsia="en-US" w:bidi="ar-SA"/>
      </w:rPr>
    </w:lvl>
    <w:lvl w:ilvl="6" w:tplc="CC8496D8">
      <w:numFmt w:val="bullet"/>
      <w:lvlText w:val="•"/>
      <w:lvlJc w:val="left"/>
      <w:pPr>
        <w:ind w:left="2626" w:hanging="140"/>
      </w:pPr>
      <w:rPr>
        <w:rFonts w:hint="default"/>
        <w:lang w:val="ru-RU" w:eastAsia="en-US" w:bidi="ar-SA"/>
      </w:rPr>
    </w:lvl>
    <w:lvl w:ilvl="7" w:tplc="439E78BC">
      <w:numFmt w:val="bullet"/>
      <w:lvlText w:val="•"/>
      <w:lvlJc w:val="left"/>
      <w:pPr>
        <w:ind w:left="3047" w:hanging="140"/>
      </w:pPr>
      <w:rPr>
        <w:rFonts w:hint="default"/>
        <w:lang w:val="ru-RU" w:eastAsia="en-US" w:bidi="ar-SA"/>
      </w:rPr>
    </w:lvl>
    <w:lvl w:ilvl="8" w:tplc="53B6D8EA">
      <w:numFmt w:val="bullet"/>
      <w:lvlText w:val="•"/>
      <w:lvlJc w:val="left"/>
      <w:pPr>
        <w:ind w:left="3468" w:hanging="140"/>
      </w:pPr>
      <w:rPr>
        <w:rFonts w:hint="default"/>
        <w:lang w:val="ru-RU" w:eastAsia="en-US" w:bidi="ar-SA"/>
      </w:rPr>
    </w:lvl>
  </w:abstractNum>
  <w:abstractNum w:abstractNumId="88">
    <w:nsid w:val="344200E3"/>
    <w:multiLevelType w:val="hybridMultilevel"/>
    <w:tmpl w:val="6F58F3F8"/>
    <w:lvl w:ilvl="0" w:tplc="FC2CF100">
      <w:numFmt w:val="bullet"/>
      <w:lvlText w:val=""/>
      <w:lvlJc w:val="left"/>
      <w:pPr>
        <w:ind w:left="359" w:hanging="252"/>
      </w:pPr>
      <w:rPr>
        <w:rFonts w:ascii="Symbol" w:eastAsia="Symbol" w:hAnsi="Symbol" w:cs="Symbol" w:hint="default"/>
        <w:w w:val="100"/>
        <w:sz w:val="24"/>
        <w:szCs w:val="24"/>
        <w:lang w:val="ru-RU" w:eastAsia="en-US" w:bidi="ar-SA"/>
      </w:rPr>
    </w:lvl>
    <w:lvl w:ilvl="1" w:tplc="3B545702">
      <w:numFmt w:val="bullet"/>
      <w:lvlText w:val="•"/>
      <w:lvlJc w:val="left"/>
      <w:pPr>
        <w:ind w:left="783" w:hanging="252"/>
      </w:pPr>
      <w:rPr>
        <w:rFonts w:hint="default"/>
        <w:lang w:val="ru-RU" w:eastAsia="en-US" w:bidi="ar-SA"/>
      </w:rPr>
    </w:lvl>
    <w:lvl w:ilvl="2" w:tplc="501476AE">
      <w:numFmt w:val="bullet"/>
      <w:lvlText w:val="•"/>
      <w:lvlJc w:val="left"/>
      <w:pPr>
        <w:ind w:left="1207" w:hanging="252"/>
      </w:pPr>
      <w:rPr>
        <w:rFonts w:hint="default"/>
        <w:lang w:val="ru-RU" w:eastAsia="en-US" w:bidi="ar-SA"/>
      </w:rPr>
    </w:lvl>
    <w:lvl w:ilvl="3" w:tplc="7612F554">
      <w:numFmt w:val="bullet"/>
      <w:lvlText w:val="•"/>
      <w:lvlJc w:val="left"/>
      <w:pPr>
        <w:ind w:left="1631" w:hanging="252"/>
      </w:pPr>
      <w:rPr>
        <w:rFonts w:hint="default"/>
        <w:lang w:val="ru-RU" w:eastAsia="en-US" w:bidi="ar-SA"/>
      </w:rPr>
    </w:lvl>
    <w:lvl w:ilvl="4" w:tplc="4E662EBE">
      <w:numFmt w:val="bullet"/>
      <w:lvlText w:val="•"/>
      <w:lvlJc w:val="left"/>
      <w:pPr>
        <w:ind w:left="2054" w:hanging="252"/>
      </w:pPr>
      <w:rPr>
        <w:rFonts w:hint="default"/>
        <w:lang w:val="ru-RU" w:eastAsia="en-US" w:bidi="ar-SA"/>
      </w:rPr>
    </w:lvl>
    <w:lvl w:ilvl="5" w:tplc="AB6AAE00">
      <w:numFmt w:val="bullet"/>
      <w:lvlText w:val="•"/>
      <w:lvlJc w:val="left"/>
      <w:pPr>
        <w:ind w:left="2478" w:hanging="252"/>
      </w:pPr>
      <w:rPr>
        <w:rFonts w:hint="default"/>
        <w:lang w:val="ru-RU" w:eastAsia="en-US" w:bidi="ar-SA"/>
      </w:rPr>
    </w:lvl>
    <w:lvl w:ilvl="6" w:tplc="CF6CDD08">
      <w:numFmt w:val="bullet"/>
      <w:lvlText w:val="•"/>
      <w:lvlJc w:val="left"/>
      <w:pPr>
        <w:ind w:left="2902" w:hanging="252"/>
      </w:pPr>
      <w:rPr>
        <w:rFonts w:hint="default"/>
        <w:lang w:val="ru-RU" w:eastAsia="en-US" w:bidi="ar-SA"/>
      </w:rPr>
    </w:lvl>
    <w:lvl w:ilvl="7" w:tplc="1AA6B50E">
      <w:numFmt w:val="bullet"/>
      <w:lvlText w:val="•"/>
      <w:lvlJc w:val="left"/>
      <w:pPr>
        <w:ind w:left="3325" w:hanging="252"/>
      </w:pPr>
      <w:rPr>
        <w:rFonts w:hint="default"/>
        <w:lang w:val="ru-RU" w:eastAsia="en-US" w:bidi="ar-SA"/>
      </w:rPr>
    </w:lvl>
    <w:lvl w:ilvl="8" w:tplc="704A4116">
      <w:numFmt w:val="bullet"/>
      <w:lvlText w:val="•"/>
      <w:lvlJc w:val="left"/>
      <w:pPr>
        <w:ind w:left="3749" w:hanging="252"/>
      </w:pPr>
      <w:rPr>
        <w:rFonts w:hint="default"/>
        <w:lang w:val="ru-RU" w:eastAsia="en-US" w:bidi="ar-SA"/>
      </w:rPr>
    </w:lvl>
  </w:abstractNum>
  <w:abstractNum w:abstractNumId="89">
    <w:nsid w:val="348E7AC3"/>
    <w:multiLevelType w:val="hybridMultilevel"/>
    <w:tmpl w:val="B44E8086"/>
    <w:lvl w:ilvl="0" w:tplc="F55C6746">
      <w:start w:val="6"/>
      <w:numFmt w:val="decimal"/>
      <w:lvlText w:val="%1"/>
      <w:lvlJc w:val="left"/>
      <w:pPr>
        <w:ind w:left="447" w:hanging="226"/>
      </w:pPr>
      <w:rPr>
        <w:rFonts w:ascii="Times New Roman" w:eastAsia="Times New Roman" w:hAnsi="Times New Roman" w:cs="Times New Roman" w:hint="default"/>
        <w:w w:val="100"/>
        <w:sz w:val="24"/>
        <w:szCs w:val="24"/>
        <w:lang w:val="ru-RU" w:eastAsia="en-US" w:bidi="ar-SA"/>
      </w:rPr>
    </w:lvl>
    <w:lvl w:ilvl="1" w:tplc="6B646554">
      <w:numFmt w:val="bullet"/>
      <w:lvlText w:val="•"/>
      <w:lvlJc w:val="left"/>
      <w:pPr>
        <w:ind w:left="1376" w:hanging="226"/>
      </w:pPr>
      <w:rPr>
        <w:rFonts w:hint="default"/>
        <w:lang w:val="ru-RU" w:eastAsia="en-US" w:bidi="ar-SA"/>
      </w:rPr>
    </w:lvl>
    <w:lvl w:ilvl="2" w:tplc="E7C0513A">
      <w:numFmt w:val="bullet"/>
      <w:lvlText w:val="•"/>
      <w:lvlJc w:val="left"/>
      <w:pPr>
        <w:ind w:left="2313" w:hanging="226"/>
      </w:pPr>
      <w:rPr>
        <w:rFonts w:hint="default"/>
        <w:lang w:val="ru-RU" w:eastAsia="en-US" w:bidi="ar-SA"/>
      </w:rPr>
    </w:lvl>
    <w:lvl w:ilvl="3" w:tplc="6CFC97A4">
      <w:numFmt w:val="bullet"/>
      <w:lvlText w:val="•"/>
      <w:lvlJc w:val="left"/>
      <w:pPr>
        <w:ind w:left="3249" w:hanging="226"/>
      </w:pPr>
      <w:rPr>
        <w:rFonts w:hint="default"/>
        <w:lang w:val="ru-RU" w:eastAsia="en-US" w:bidi="ar-SA"/>
      </w:rPr>
    </w:lvl>
    <w:lvl w:ilvl="4" w:tplc="FCB09CB0">
      <w:numFmt w:val="bullet"/>
      <w:lvlText w:val="•"/>
      <w:lvlJc w:val="left"/>
      <w:pPr>
        <w:ind w:left="4186" w:hanging="226"/>
      </w:pPr>
      <w:rPr>
        <w:rFonts w:hint="default"/>
        <w:lang w:val="ru-RU" w:eastAsia="en-US" w:bidi="ar-SA"/>
      </w:rPr>
    </w:lvl>
    <w:lvl w:ilvl="5" w:tplc="7CD8DB36">
      <w:numFmt w:val="bullet"/>
      <w:lvlText w:val="•"/>
      <w:lvlJc w:val="left"/>
      <w:pPr>
        <w:ind w:left="5123" w:hanging="226"/>
      </w:pPr>
      <w:rPr>
        <w:rFonts w:hint="default"/>
        <w:lang w:val="ru-RU" w:eastAsia="en-US" w:bidi="ar-SA"/>
      </w:rPr>
    </w:lvl>
    <w:lvl w:ilvl="6" w:tplc="61323922">
      <w:numFmt w:val="bullet"/>
      <w:lvlText w:val="•"/>
      <w:lvlJc w:val="left"/>
      <w:pPr>
        <w:ind w:left="6059" w:hanging="226"/>
      </w:pPr>
      <w:rPr>
        <w:rFonts w:hint="default"/>
        <w:lang w:val="ru-RU" w:eastAsia="en-US" w:bidi="ar-SA"/>
      </w:rPr>
    </w:lvl>
    <w:lvl w:ilvl="7" w:tplc="5388EEE0">
      <w:numFmt w:val="bullet"/>
      <w:lvlText w:val="•"/>
      <w:lvlJc w:val="left"/>
      <w:pPr>
        <w:ind w:left="6996" w:hanging="226"/>
      </w:pPr>
      <w:rPr>
        <w:rFonts w:hint="default"/>
        <w:lang w:val="ru-RU" w:eastAsia="en-US" w:bidi="ar-SA"/>
      </w:rPr>
    </w:lvl>
    <w:lvl w:ilvl="8" w:tplc="862E2FA2">
      <w:numFmt w:val="bullet"/>
      <w:lvlText w:val="•"/>
      <w:lvlJc w:val="left"/>
      <w:pPr>
        <w:ind w:left="7933" w:hanging="226"/>
      </w:pPr>
      <w:rPr>
        <w:rFonts w:hint="default"/>
        <w:lang w:val="ru-RU" w:eastAsia="en-US" w:bidi="ar-SA"/>
      </w:rPr>
    </w:lvl>
  </w:abstractNum>
  <w:abstractNum w:abstractNumId="90">
    <w:nsid w:val="34C36CF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1">
    <w:nsid w:val="36C0143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2">
    <w:nsid w:val="36CA2F73"/>
    <w:multiLevelType w:val="hybridMultilevel"/>
    <w:tmpl w:val="0E6E14E4"/>
    <w:lvl w:ilvl="0" w:tplc="BF8839E8">
      <w:start w:val="1"/>
      <w:numFmt w:val="decimal"/>
      <w:lvlText w:val="%1."/>
      <w:lvlJc w:val="left"/>
      <w:pPr>
        <w:ind w:left="582" w:hanging="240"/>
      </w:pPr>
      <w:rPr>
        <w:rFonts w:hint="default"/>
        <w:b/>
        <w:bCs/>
        <w:w w:val="100"/>
        <w:lang w:val="ru-RU" w:eastAsia="en-US" w:bidi="ar-SA"/>
      </w:rPr>
    </w:lvl>
    <w:lvl w:ilvl="1" w:tplc="FFBEB9EC">
      <w:numFmt w:val="bullet"/>
      <w:lvlText w:val="•"/>
      <w:lvlJc w:val="left"/>
      <w:pPr>
        <w:ind w:left="1502" w:hanging="240"/>
      </w:pPr>
      <w:rPr>
        <w:rFonts w:hint="default"/>
        <w:lang w:val="ru-RU" w:eastAsia="en-US" w:bidi="ar-SA"/>
      </w:rPr>
    </w:lvl>
    <w:lvl w:ilvl="2" w:tplc="2DB849D4">
      <w:numFmt w:val="bullet"/>
      <w:lvlText w:val="•"/>
      <w:lvlJc w:val="left"/>
      <w:pPr>
        <w:ind w:left="2425" w:hanging="240"/>
      </w:pPr>
      <w:rPr>
        <w:rFonts w:hint="default"/>
        <w:lang w:val="ru-RU" w:eastAsia="en-US" w:bidi="ar-SA"/>
      </w:rPr>
    </w:lvl>
    <w:lvl w:ilvl="3" w:tplc="DB42078C">
      <w:numFmt w:val="bullet"/>
      <w:lvlText w:val="•"/>
      <w:lvlJc w:val="left"/>
      <w:pPr>
        <w:ind w:left="3347" w:hanging="240"/>
      </w:pPr>
      <w:rPr>
        <w:rFonts w:hint="default"/>
        <w:lang w:val="ru-RU" w:eastAsia="en-US" w:bidi="ar-SA"/>
      </w:rPr>
    </w:lvl>
    <w:lvl w:ilvl="4" w:tplc="0AB2BCE8">
      <w:numFmt w:val="bullet"/>
      <w:lvlText w:val="•"/>
      <w:lvlJc w:val="left"/>
      <w:pPr>
        <w:ind w:left="4270" w:hanging="240"/>
      </w:pPr>
      <w:rPr>
        <w:rFonts w:hint="default"/>
        <w:lang w:val="ru-RU" w:eastAsia="en-US" w:bidi="ar-SA"/>
      </w:rPr>
    </w:lvl>
    <w:lvl w:ilvl="5" w:tplc="A7BC83F6">
      <w:numFmt w:val="bullet"/>
      <w:lvlText w:val="•"/>
      <w:lvlJc w:val="left"/>
      <w:pPr>
        <w:ind w:left="5193" w:hanging="240"/>
      </w:pPr>
      <w:rPr>
        <w:rFonts w:hint="default"/>
        <w:lang w:val="ru-RU" w:eastAsia="en-US" w:bidi="ar-SA"/>
      </w:rPr>
    </w:lvl>
    <w:lvl w:ilvl="6" w:tplc="D60AFE06">
      <w:numFmt w:val="bullet"/>
      <w:lvlText w:val="•"/>
      <w:lvlJc w:val="left"/>
      <w:pPr>
        <w:ind w:left="6115" w:hanging="240"/>
      </w:pPr>
      <w:rPr>
        <w:rFonts w:hint="default"/>
        <w:lang w:val="ru-RU" w:eastAsia="en-US" w:bidi="ar-SA"/>
      </w:rPr>
    </w:lvl>
    <w:lvl w:ilvl="7" w:tplc="DF044C7A">
      <w:numFmt w:val="bullet"/>
      <w:lvlText w:val="•"/>
      <w:lvlJc w:val="left"/>
      <w:pPr>
        <w:ind w:left="7038" w:hanging="240"/>
      </w:pPr>
      <w:rPr>
        <w:rFonts w:hint="default"/>
        <w:lang w:val="ru-RU" w:eastAsia="en-US" w:bidi="ar-SA"/>
      </w:rPr>
    </w:lvl>
    <w:lvl w:ilvl="8" w:tplc="710C4B6A">
      <w:numFmt w:val="bullet"/>
      <w:lvlText w:val="•"/>
      <w:lvlJc w:val="left"/>
      <w:pPr>
        <w:ind w:left="7961" w:hanging="240"/>
      </w:pPr>
      <w:rPr>
        <w:rFonts w:hint="default"/>
        <w:lang w:val="ru-RU" w:eastAsia="en-US" w:bidi="ar-SA"/>
      </w:rPr>
    </w:lvl>
  </w:abstractNum>
  <w:abstractNum w:abstractNumId="93">
    <w:nsid w:val="36F0652B"/>
    <w:multiLevelType w:val="hybridMultilevel"/>
    <w:tmpl w:val="BC14D188"/>
    <w:lvl w:ilvl="0" w:tplc="F4AE626A">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09E60C0C">
      <w:numFmt w:val="bullet"/>
      <w:lvlText w:val="•"/>
      <w:lvlJc w:val="left"/>
      <w:pPr>
        <w:ind w:left="577" w:hanging="140"/>
      </w:pPr>
      <w:rPr>
        <w:rFonts w:hint="default"/>
        <w:lang w:val="ru-RU" w:eastAsia="en-US" w:bidi="ar-SA"/>
      </w:rPr>
    </w:lvl>
    <w:lvl w:ilvl="2" w:tplc="AADC65BC">
      <w:numFmt w:val="bullet"/>
      <w:lvlText w:val="•"/>
      <w:lvlJc w:val="left"/>
      <w:pPr>
        <w:ind w:left="1055" w:hanging="140"/>
      </w:pPr>
      <w:rPr>
        <w:rFonts w:hint="default"/>
        <w:lang w:val="ru-RU" w:eastAsia="en-US" w:bidi="ar-SA"/>
      </w:rPr>
    </w:lvl>
    <w:lvl w:ilvl="3" w:tplc="499C513C">
      <w:numFmt w:val="bullet"/>
      <w:lvlText w:val="•"/>
      <w:lvlJc w:val="left"/>
      <w:pPr>
        <w:ind w:left="1533" w:hanging="140"/>
      </w:pPr>
      <w:rPr>
        <w:rFonts w:hint="default"/>
        <w:lang w:val="ru-RU" w:eastAsia="en-US" w:bidi="ar-SA"/>
      </w:rPr>
    </w:lvl>
    <w:lvl w:ilvl="4" w:tplc="D8CC8C7E">
      <w:numFmt w:val="bullet"/>
      <w:lvlText w:val="•"/>
      <w:lvlJc w:val="left"/>
      <w:pPr>
        <w:ind w:left="2010" w:hanging="140"/>
      </w:pPr>
      <w:rPr>
        <w:rFonts w:hint="default"/>
        <w:lang w:val="ru-RU" w:eastAsia="en-US" w:bidi="ar-SA"/>
      </w:rPr>
    </w:lvl>
    <w:lvl w:ilvl="5" w:tplc="4C20BB34">
      <w:numFmt w:val="bullet"/>
      <w:lvlText w:val="•"/>
      <w:lvlJc w:val="left"/>
      <w:pPr>
        <w:ind w:left="2488" w:hanging="140"/>
      </w:pPr>
      <w:rPr>
        <w:rFonts w:hint="default"/>
        <w:lang w:val="ru-RU" w:eastAsia="en-US" w:bidi="ar-SA"/>
      </w:rPr>
    </w:lvl>
    <w:lvl w:ilvl="6" w:tplc="6B3E9BD6">
      <w:numFmt w:val="bullet"/>
      <w:lvlText w:val="•"/>
      <w:lvlJc w:val="left"/>
      <w:pPr>
        <w:ind w:left="2966" w:hanging="140"/>
      </w:pPr>
      <w:rPr>
        <w:rFonts w:hint="default"/>
        <w:lang w:val="ru-RU" w:eastAsia="en-US" w:bidi="ar-SA"/>
      </w:rPr>
    </w:lvl>
    <w:lvl w:ilvl="7" w:tplc="F36038FE">
      <w:numFmt w:val="bullet"/>
      <w:lvlText w:val="•"/>
      <w:lvlJc w:val="left"/>
      <w:pPr>
        <w:ind w:left="3443" w:hanging="140"/>
      </w:pPr>
      <w:rPr>
        <w:rFonts w:hint="default"/>
        <w:lang w:val="ru-RU" w:eastAsia="en-US" w:bidi="ar-SA"/>
      </w:rPr>
    </w:lvl>
    <w:lvl w:ilvl="8" w:tplc="E5163238">
      <w:numFmt w:val="bullet"/>
      <w:lvlText w:val="•"/>
      <w:lvlJc w:val="left"/>
      <w:pPr>
        <w:ind w:left="3921" w:hanging="140"/>
      </w:pPr>
      <w:rPr>
        <w:rFonts w:hint="default"/>
        <w:lang w:val="ru-RU" w:eastAsia="en-US" w:bidi="ar-SA"/>
      </w:rPr>
    </w:lvl>
  </w:abstractNum>
  <w:abstractNum w:abstractNumId="94">
    <w:nsid w:val="38A8468B"/>
    <w:multiLevelType w:val="hybridMultilevel"/>
    <w:tmpl w:val="FECEC962"/>
    <w:lvl w:ilvl="0" w:tplc="3B66202E">
      <w:start w:val="1"/>
      <w:numFmt w:val="decimal"/>
      <w:lvlText w:val="%1."/>
      <w:lvlJc w:val="left"/>
      <w:pPr>
        <w:ind w:left="100" w:hanging="348"/>
      </w:pPr>
      <w:rPr>
        <w:rFonts w:ascii="Times New Roman" w:eastAsia="Times New Roman" w:hAnsi="Times New Roman" w:cs="Times New Roman" w:hint="default"/>
        <w:w w:val="100"/>
        <w:sz w:val="22"/>
        <w:szCs w:val="22"/>
        <w:lang w:val="ru-RU" w:eastAsia="en-US" w:bidi="ar-SA"/>
      </w:rPr>
    </w:lvl>
    <w:lvl w:ilvl="1" w:tplc="DBF03E4A">
      <w:numFmt w:val="bullet"/>
      <w:lvlText w:val="•"/>
      <w:lvlJc w:val="left"/>
      <w:pPr>
        <w:ind w:left="949" w:hanging="348"/>
      </w:pPr>
      <w:rPr>
        <w:rFonts w:hint="default"/>
        <w:lang w:val="ru-RU" w:eastAsia="en-US" w:bidi="ar-SA"/>
      </w:rPr>
    </w:lvl>
    <w:lvl w:ilvl="2" w:tplc="1D441692">
      <w:numFmt w:val="bullet"/>
      <w:lvlText w:val="•"/>
      <w:lvlJc w:val="left"/>
      <w:pPr>
        <w:ind w:left="1799" w:hanging="348"/>
      </w:pPr>
      <w:rPr>
        <w:rFonts w:hint="default"/>
        <w:lang w:val="ru-RU" w:eastAsia="en-US" w:bidi="ar-SA"/>
      </w:rPr>
    </w:lvl>
    <w:lvl w:ilvl="3" w:tplc="601CA176">
      <w:numFmt w:val="bullet"/>
      <w:lvlText w:val="•"/>
      <w:lvlJc w:val="left"/>
      <w:pPr>
        <w:ind w:left="2649" w:hanging="348"/>
      </w:pPr>
      <w:rPr>
        <w:rFonts w:hint="default"/>
        <w:lang w:val="ru-RU" w:eastAsia="en-US" w:bidi="ar-SA"/>
      </w:rPr>
    </w:lvl>
    <w:lvl w:ilvl="4" w:tplc="9816F810">
      <w:numFmt w:val="bullet"/>
      <w:lvlText w:val="•"/>
      <w:lvlJc w:val="left"/>
      <w:pPr>
        <w:ind w:left="3498" w:hanging="348"/>
      </w:pPr>
      <w:rPr>
        <w:rFonts w:hint="default"/>
        <w:lang w:val="ru-RU" w:eastAsia="en-US" w:bidi="ar-SA"/>
      </w:rPr>
    </w:lvl>
    <w:lvl w:ilvl="5" w:tplc="3A1A83CC">
      <w:numFmt w:val="bullet"/>
      <w:lvlText w:val="•"/>
      <w:lvlJc w:val="left"/>
      <w:pPr>
        <w:ind w:left="4348" w:hanging="348"/>
      </w:pPr>
      <w:rPr>
        <w:rFonts w:hint="default"/>
        <w:lang w:val="ru-RU" w:eastAsia="en-US" w:bidi="ar-SA"/>
      </w:rPr>
    </w:lvl>
    <w:lvl w:ilvl="6" w:tplc="BD5C08EC">
      <w:numFmt w:val="bullet"/>
      <w:lvlText w:val="•"/>
      <w:lvlJc w:val="left"/>
      <w:pPr>
        <w:ind w:left="5198" w:hanging="348"/>
      </w:pPr>
      <w:rPr>
        <w:rFonts w:hint="default"/>
        <w:lang w:val="ru-RU" w:eastAsia="en-US" w:bidi="ar-SA"/>
      </w:rPr>
    </w:lvl>
    <w:lvl w:ilvl="7" w:tplc="BD04F28E">
      <w:numFmt w:val="bullet"/>
      <w:lvlText w:val="•"/>
      <w:lvlJc w:val="left"/>
      <w:pPr>
        <w:ind w:left="6047" w:hanging="348"/>
      </w:pPr>
      <w:rPr>
        <w:rFonts w:hint="default"/>
        <w:lang w:val="ru-RU" w:eastAsia="en-US" w:bidi="ar-SA"/>
      </w:rPr>
    </w:lvl>
    <w:lvl w:ilvl="8" w:tplc="B582BCB0">
      <w:numFmt w:val="bullet"/>
      <w:lvlText w:val="•"/>
      <w:lvlJc w:val="left"/>
      <w:pPr>
        <w:ind w:left="6897" w:hanging="348"/>
      </w:pPr>
      <w:rPr>
        <w:rFonts w:hint="default"/>
        <w:lang w:val="ru-RU" w:eastAsia="en-US" w:bidi="ar-SA"/>
      </w:rPr>
    </w:lvl>
  </w:abstractNum>
  <w:abstractNum w:abstractNumId="95">
    <w:nsid w:val="38D87241"/>
    <w:multiLevelType w:val="hybridMultilevel"/>
    <w:tmpl w:val="D9BA5DA0"/>
    <w:lvl w:ilvl="0" w:tplc="3A6A7F1E">
      <w:numFmt w:val="bullet"/>
      <w:lvlText w:val="-"/>
      <w:lvlJc w:val="left"/>
      <w:pPr>
        <w:ind w:left="232" w:hanging="125"/>
      </w:pPr>
      <w:rPr>
        <w:rFonts w:ascii="Times New Roman" w:eastAsia="Times New Roman" w:hAnsi="Times New Roman" w:cs="Times New Roman" w:hint="default"/>
        <w:w w:val="100"/>
        <w:sz w:val="22"/>
        <w:szCs w:val="22"/>
        <w:lang w:val="ru-RU" w:eastAsia="en-US" w:bidi="ar-SA"/>
      </w:rPr>
    </w:lvl>
    <w:lvl w:ilvl="1" w:tplc="12105334">
      <w:numFmt w:val="bullet"/>
      <w:lvlText w:val="•"/>
      <w:lvlJc w:val="left"/>
      <w:pPr>
        <w:ind w:left="1075" w:hanging="125"/>
      </w:pPr>
      <w:rPr>
        <w:rFonts w:hint="default"/>
        <w:lang w:val="ru-RU" w:eastAsia="en-US" w:bidi="ar-SA"/>
      </w:rPr>
    </w:lvl>
    <w:lvl w:ilvl="2" w:tplc="4E1AD42C">
      <w:numFmt w:val="bullet"/>
      <w:lvlText w:val="•"/>
      <w:lvlJc w:val="left"/>
      <w:pPr>
        <w:ind w:left="1911" w:hanging="125"/>
      </w:pPr>
      <w:rPr>
        <w:rFonts w:hint="default"/>
        <w:lang w:val="ru-RU" w:eastAsia="en-US" w:bidi="ar-SA"/>
      </w:rPr>
    </w:lvl>
    <w:lvl w:ilvl="3" w:tplc="312485B0">
      <w:numFmt w:val="bullet"/>
      <w:lvlText w:val="•"/>
      <w:lvlJc w:val="left"/>
      <w:pPr>
        <w:ind w:left="2747" w:hanging="125"/>
      </w:pPr>
      <w:rPr>
        <w:rFonts w:hint="default"/>
        <w:lang w:val="ru-RU" w:eastAsia="en-US" w:bidi="ar-SA"/>
      </w:rPr>
    </w:lvl>
    <w:lvl w:ilvl="4" w:tplc="21A65378">
      <w:numFmt w:val="bullet"/>
      <w:lvlText w:val="•"/>
      <w:lvlJc w:val="left"/>
      <w:pPr>
        <w:ind w:left="3582" w:hanging="125"/>
      </w:pPr>
      <w:rPr>
        <w:rFonts w:hint="default"/>
        <w:lang w:val="ru-RU" w:eastAsia="en-US" w:bidi="ar-SA"/>
      </w:rPr>
    </w:lvl>
    <w:lvl w:ilvl="5" w:tplc="7F6CD198">
      <w:numFmt w:val="bullet"/>
      <w:lvlText w:val="•"/>
      <w:lvlJc w:val="left"/>
      <w:pPr>
        <w:ind w:left="4418" w:hanging="125"/>
      </w:pPr>
      <w:rPr>
        <w:rFonts w:hint="default"/>
        <w:lang w:val="ru-RU" w:eastAsia="en-US" w:bidi="ar-SA"/>
      </w:rPr>
    </w:lvl>
    <w:lvl w:ilvl="6" w:tplc="6D32A462">
      <w:numFmt w:val="bullet"/>
      <w:lvlText w:val="•"/>
      <w:lvlJc w:val="left"/>
      <w:pPr>
        <w:ind w:left="5254" w:hanging="125"/>
      </w:pPr>
      <w:rPr>
        <w:rFonts w:hint="default"/>
        <w:lang w:val="ru-RU" w:eastAsia="en-US" w:bidi="ar-SA"/>
      </w:rPr>
    </w:lvl>
    <w:lvl w:ilvl="7" w:tplc="C8AE4892">
      <w:numFmt w:val="bullet"/>
      <w:lvlText w:val="•"/>
      <w:lvlJc w:val="left"/>
      <w:pPr>
        <w:ind w:left="6089" w:hanging="125"/>
      </w:pPr>
      <w:rPr>
        <w:rFonts w:hint="default"/>
        <w:lang w:val="ru-RU" w:eastAsia="en-US" w:bidi="ar-SA"/>
      </w:rPr>
    </w:lvl>
    <w:lvl w:ilvl="8" w:tplc="6A5A64AC">
      <w:numFmt w:val="bullet"/>
      <w:lvlText w:val="•"/>
      <w:lvlJc w:val="left"/>
      <w:pPr>
        <w:ind w:left="6925" w:hanging="125"/>
      </w:pPr>
      <w:rPr>
        <w:rFonts w:hint="default"/>
        <w:lang w:val="ru-RU" w:eastAsia="en-US" w:bidi="ar-SA"/>
      </w:rPr>
    </w:lvl>
  </w:abstractNum>
  <w:abstractNum w:abstractNumId="96">
    <w:nsid w:val="397332AE"/>
    <w:multiLevelType w:val="hybridMultilevel"/>
    <w:tmpl w:val="D3CE345C"/>
    <w:lvl w:ilvl="0" w:tplc="04D2521A">
      <w:start w:val="2"/>
      <w:numFmt w:val="decimal"/>
      <w:lvlText w:val="%1."/>
      <w:lvlJc w:val="left"/>
      <w:pPr>
        <w:ind w:left="100" w:hanging="348"/>
      </w:pPr>
      <w:rPr>
        <w:rFonts w:ascii="Times New Roman" w:eastAsia="Times New Roman" w:hAnsi="Times New Roman" w:cs="Times New Roman" w:hint="default"/>
        <w:w w:val="100"/>
        <w:sz w:val="22"/>
        <w:szCs w:val="22"/>
        <w:lang w:val="ru-RU" w:eastAsia="en-US" w:bidi="ar-SA"/>
      </w:rPr>
    </w:lvl>
    <w:lvl w:ilvl="1" w:tplc="435464CE">
      <w:numFmt w:val="bullet"/>
      <w:lvlText w:val="•"/>
      <w:lvlJc w:val="left"/>
      <w:pPr>
        <w:ind w:left="949" w:hanging="348"/>
      </w:pPr>
      <w:rPr>
        <w:rFonts w:hint="default"/>
        <w:lang w:val="ru-RU" w:eastAsia="en-US" w:bidi="ar-SA"/>
      </w:rPr>
    </w:lvl>
    <w:lvl w:ilvl="2" w:tplc="B6AEDCFE">
      <w:numFmt w:val="bullet"/>
      <w:lvlText w:val="•"/>
      <w:lvlJc w:val="left"/>
      <w:pPr>
        <w:ind w:left="1799" w:hanging="348"/>
      </w:pPr>
      <w:rPr>
        <w:rFonts w:hint="default"/>
        <w:lang w:val="ru-RU" w:eastAsia="en-US" w:bidi="ar-SA"/>
      </w:rPr>
    </w:lvl>
    <w:lvl w:ilvl="3" w:tplc="85B28F84">
      <w:numFmt w:val="bullet"/>
      <w:lvlText w:val="•"/>
      <w:lvlJc w:val="left"/>
      <w:pPr>
        <w:ind w:left="2649" w:hanging="348"/>
      </w:pPr>
      <w:rPr>
        <w:rFonts w:hint="default"/>
        <w:lang w:val="ru-RU" w:eastAsia="en-US" w:bidi="ar-SA"/>
      </w:rPr>
    </w:lvl>
    <w:lvl w:ilvl="4" w:tplc="424E02A8">
      <w:numFmt w:val="bullet"/>
      <w:lvlText w:val="•"/>
      <w:lvlJc w:val="left"/>
      <w:pPr>
        <w:ind w:left="3498" w:hanging="348"/>
      </w:pPr>
      <w:rPr>
        <w:rFonts w:hint="default"/>
        <w:lang w:val="ru-RU" w:eastAsia="en-US" w:bidi="ar-SA"/>
      </w:rPr>
    </w:lvl>
    <w:lvl w:ilvl="5" w:tplc="5FA0ED56">
      <w:numFmt w:val="bullet"/>
      <w:lvlText w:val="•"/>
      <w:lvlJc w:val="left"/>
      <w:pPr>
        <w:ind w:left="4348" w:hanging="348"/>
      </w:pPr>
      <w:rPr>
        <w:rFonts w:hint="default"/>
        <w:lang w:val="ru-RU" w:eastAsia="en-US" w:bidi="ar-SA"/>
      </w:rPr>
    </w:lvl>
    <w:lvl w:ilvl="6" w:tplc="A438994C">
      <w:numFmt w:val="bullet"/>
      <w:lvlText w:val="•"/>
      <w:lvlJc w:val="left"/>
      <w:pPr>
        <w:ind w:left="5198" w:hanging="348"/>
      </w:pPr>
      <w:rPr>
        <w:rFonts w:hint="default"/>
        <w:lang w:val="ru-RU" w:eastAsia="en-US" w:bidi="ar-SA"/>
      </w:rPr>
    </w:lvl>
    <w:lvl w:ilvl="7" w:tplc="91981998">
      <w:numFmt w:val="bullet"/>
      <w:lvlText w:val="•"/>
      <w:lvlJc w:val="left"/>
      <w:pPr>
        <w:ind w:left="6047" w:hanging="348"/>
      </w:pPr>
      <w:rPr>
        <w:rFonts w:hint="default"/>
        <w:lang w:val="ru-RU" w:eastAsia="en-US" w:bidi="ar-SA"/>
      </w:rPr>
    </w:lvl>
    <w:lvl w:ilvl="8" w:tplc="2A405A02">
      <w:numFmt w:val="bullet"/>
      <w:lvlText w:val="•"/>
      <w:lvlJc w:val="left"/>
      <w:pPr>
        <w:ind w:left="6897" w:hanging="348"/>
      </w:pPr>
      <w:rPr>
        <w:rFonts w:hint="default"/>
        <w:lang w:val="ru-RU" w:eastAsia="en-US" w:bidi="ar-SA"/>
      </w:rPr>
    </w:lvl>
  </w:abstractNum>
  <w:abstractNum w:abstractNumId="97">
    <w:nsid w:val="3A2D05BD"/>
    <w:multiLevelType w:val="hybridMultilevel"/>
    <w:tmpl w:val="A0F42DDE"/>
    <w:lvl w:ilvl="0" w:tplc="EB9C84D2">
      <w:start w:val="3"/>
      <w:numFmt w:val="decimal"/>
      <w:lvlText w:val="%1."/>
      <w:lvlJc w:val="left"/>
      <w:pPr>
        <w:ind w:left="222" w:hanging="271"/>
      </w:pPr>
      <w:rPr>
        <w:rFonts w:ascii="Times New Roman" w:eastAsia="Times New Roman" w:hAnsi="Times New Roman" w:cs="Times New Roman" w:hint="default"/>
        <w:w w:val="100"/>
        <w:sz w:val="24"/>
        <w:szCs w:val="24"/>
        <w:lang w:val="ru-RU" w:eastAsia="en-US" w:bidi="ar-SA"/>
      </w:rPr>
    </w:lvl>
    <w:lvl w:ilvl="1" w:tplc="F5405682">
      <w:numFmt w:val="bullet"/>
      <w:lvlText w:val="•"/>
      <w:lvlJc w:val="left"/>
      <w:pPr>
        <w:ind w:left="1178" w:hanging="271"/>
      </w:pPr>
      <w:rPr>
        <w:rFonts w:hint="default"/>
        <w:lang w:val="ru-RU" w:eastAsia="en-US" w:bidi="ar-SA"/>
      </w:rPr>
    </w:lvl>
    <w:lvl w:ilvl="2" w:tplc="470E7000">
      <w:numFmt w:val="bullet"/>
      <w:lvlText w:val="•"/>
      <w:lvlJc w:val="left"/>
      <w:pPr>
        <w:ind w:left="2137" w:hanging="271"/>
      </w:pPr>
      <w:rPr>
        <w:rFonts w:hint="default"/>
        <w:lang w:val="ru-RU" w:eastAsia="en-US" w:bidi="ar-SA"/>
      </w:rPr>
    </w:lvl>
    <w:lvl w:ilvl="3" w:tplc="0B028796">
      <w:numFmt w:val="bullet"/>
      <w:lvlText w:val="•"/>
      <w:lvlJc w:val="left"/>
      <w:pPr>
        <w:ind w:left="3095" w:hanging="271"/>
      </w:pPr>
      <w:rPr>
        <w:rFonts w:hint="default"/>
        <w:lang w:val="ru-RU" w:eastAsia="en-US" w:bidi="ar-SA"/>
      </w:rPr>
    </w:lvl>
    <w:lvl w:ilvl="4" w:tplc="EC06656C">
      <w:numFmt w:val="bullet"/>
      <w:lvlText w:val="•"/>
      <w:lvlJc w:val="left"/>
      <w:pPr>
        <w:ind w:left="4054" w:hanging="271"/>
      </w:pPr>
      <w:rPr>
        <w:rFonts w:hint="default"/>
        <w:lang w:val="ru-RU" w:eastAsia="en-US" w:bidi="ar-SA"/>
      </w:rPr>
    </w:lvl>
    <w:lvl w:ilvl="5" w:tplc="3C24B83A">
      <w:numFmt w:val="bullet"/>
      <w:lvlText w:val="•"/>
      <w:lvlJc w:val="left"/>
      <w:pPr>
        <w:ind w:left="5013" w:hanging="271"/>
      </w:pPr>
      <w:rPr>
        <w:rFonts w:hint="default"/>
        <w:lang w:val="ru-RU" w:eastAsia="en-US" w:bidi="ar-SA"/>
      </w:rPr>
    </w:lvl>
    <w:lvl w:ilvl="6" w:tplc="4174750A">
      <w:numFmt w:val="bullet"/>
      <w:lvlText w:val="•"/>
      <w:lvlJc w:val="left"/>
      <w:pPr>
        <w:ind w:left="5971" w:hanging="271"/>
      </w:pPr>
      <w:rPr>
        <w:rFonts w:hint="default"/>
        <w:lang w:val="ru-RU" w:eastAsia="en-US" w:bidi="ar-SA"/>
      </w:rPr>
    </w:lvl>
    <w:lvl w:ilvl="7" w:tplc="9512741C">
      <w:numFmt w:val="bullet"/>
      <w:lvlText w:val="•"/>
      <w:lvlJc w:val="left"/>
      <w:pPr>
        <w:ind w:left="6930" w:hanging="271"/>
      </w:pPr>
      <w:rPr>
        <w:rFonts w:hint="default"/>
        <w:lang w:val="ru-RU" w:eastAsia="en-US" w:bidi="ar-SA"/>
      </w:rPr>
    </w:lvl>
    <w:lvl w:ilvl="8" w:tplc="F1DC34E0">
      <w:numFmt w:val="bullet"/>
      <w:lvlText w:val="•"/>
      <w:lvlJc w:val="left"/>
      <w:pPr>
        <w:ind w:left="7889" w:hanging="271"/>
      </w:pPr>
      <w:rPr>
        <w:rFonts w:hint="default"/>
        <w:lang w:val="ru-RU" w:eastAsia="en-US" w:bidi="ar-SA"/>
      </w:rPr>
    </w:lvl>
  </w:abstractNum>
  <w:abstractNum w:abstractNumId="98">
    <w:nsid w:val="3A4B09B5"/>
    <w:multiLevelType w:val="hybridMultilevel"/>
    <w:tmpl w:val="47DAF9B8"/>
    <w:lvl w:ilvl="0" w:tplc="D4E0202C">
      <w:numFmt w:val="bullet"/>
      <w:lvlText w:val="-"/>
      <w:lvlJc w:val="left"/>
      <w:pPr>
        <w:ind w:left="235" w:hanging="128"/>
      </w:pPr>
      <w:rPr>
        <w:rFonts w:ascii="Times New Roman" w:eastAsia="Times New Roman" w:hAnsi="Times New Roman" w:cs="Times New Roman" w:hint="default"/>
        <w:w w:val="100"/>
        <w:sz w:val="22"/>
        <w:szCs w:val="22"/>
        <w:lang w:val="ru-RU" w:eastAsia="en-US" w:bidi="ar-SA"/>
      </w:rPr>
    </w:lvl>
    <w:lvl w:ilvl="1" w:tplc="875ECC88">
      <w:numFmt w:val="bullet"/>
      <w:lvlText w:val="•"/>
      <w:lvlJc w:val="left"/>
      <w:pPr>
        <w:ind w:left="1075" w:hanging="128"/>
      </w:pPr>
      <w:rPr>
        <w:rFonts w:hint="default"/>
        <w:lang w:val="ru-RU" w:eastAsia="en-US" w:bidi="ar-SA"/>
      </w:rPr>
    </w:lvl>
    <w:lvl w:ilvl="2" w:tplc="159A1284">
      <w:numFmt w:val="bullet"/>
      <w:lvlText w:val="•"/>
      <w:lvlJc w:val="left"/>
      <w:pPr>
        <w:ind w:left="1911" w:hanging="128"/>
      </w:pPr>
      <w:rPr>
        <w:rFonts w:hint="default"/>
        <w:lang w:val="ru-RU" w:eastAsia="en-US" w:bidi="ar-SA"/>
      </w:rPr>
    </w:lvl>
    <w:lvl w:ilvl="3" w:tplc="AE9E8DE0">
      <w:numFmt w:val="bullet"/>
      <w:lvlText w:val="•"/>
      <w:lvlJc w:val="left"/>
      <w:pPr>
        <w:ind w:left="2747" w:hanging="128"/>
      </w:pPr>
      <w:rPr>
        <w:rFonts w:hint="default"/>
        <w:lang w:val="ru-RU" w:eastAsia="en-US" w:bidi="ar-SA"/>
      </w:rPr>
    </w:lvl>
    <w:lvl w:ilvl="4" w:tplc="2F0C334C">
      <w:numFmt w:val="bullet"/>
      <w:lvlText w:val="•"/>
      <w:lvlJc w:val="left"/>
      <w:pPr>
        <w:ind w:left="3582" w:hanging="128"/>
      </w:pPr>
      <w:rPr>
        <w:rFonts w:hint="default"/>
        <w:lang w:val="ru-RU" w:eastAsia="en-US" w:bidi="ar-SA"/>
      </w:rPr>
    </w:lvl>
    <w:lvl w:ilvl="5" w:tplc="7996F52C">
      <w:numFmt w:val="bullet"/>
      <w:lvlText w:val="•"/>
      <w:lvlJc w:val="left"/>
      <w:pPr>
        <w:ind w:left="4418" w:hanging="128"/>
      </w:pPr>
      <w:rPr>
        <w:rFonts w:hint="default"/>
        <w:lang w:val="ru-RU" w:eastAsia="en-US" w:bidi="ar-SA"/>
      </w:rPr>
    </w:lvl>
    <w:lvl w:ilvl="6" w:tplc="4412D5A0">
      <w:numFmt w:val="bullet"/>
      <w:lvlText w:val="•"/>
      <w:lvlJc w:val="left"/>
      <w:pPr>
        <w:ind w:left="5254" w:hanging="128"/>
      </w:pPr>
      <w:rPr>
        <w:rFonts w:hint="default"/>
        <w:lang w:val="ru-RU" w:eastAsia="en-US" w:bidi="ar-SA"/>
      </w:rPr>
    </w:lvl>
    <w:lvl w:ilvl="7" w:tplc="0FF6C7D4">
      <w:numFmt w:val="bullet"/>
      <w:lvlText w:val="•"/>
      <w:lvlJc w:val="left"/>
      <w:pPr>
        <w:ind w:left="6089" w:hanging="128"/>
      </w:pPr>
      <w:rPr>
        <w:rFonts w:hint="default"/>
        <w:lang w:val="ru-RU" w:eastAsia="en-US" w:bidi="ar-SA"/>
      </w:rPr>
    </w:lvl>
    <w:lvl w:ilvl="8" w:tplc="A008CF12">
      <w:numFmt w:val="bullet"/>
      <w:lvlText w:val="•"/>
      <w:lvlJc w:val="left"/>
      <w:pPr>
        <w:ind w:left="6925" w:hanging="128"/>
      </w:pPr>
      <w:rPr>
        <w:rFonts w:hint="default"/>
        <w:lang w:val="ru-RU" w:eastAsia="en-US" w:bidi="ar-SA"/>
      </w:rPr>
    </w:lvl>
  </w:abstractNum>
  <w:abstractNum w:abstractNumId="99">
    <w:nsid w:val="3B223693"/>
    <w:multiLevelType w:val="hybridMultilevel"/>
    <w:tmpl w:val="C8A87176"/>
    <w:lvl w:ilvl="0" w:tplc="53647CB0">
      <w:start w:val="1"/>
      <w:numFmt w:val="decimal"/>
      <w:lvlText w:val="%1."/>
      <w:lvlJc w:val="left"/>
      <w:pPr>
        <w:ind w:left="109" w:hanging="348"/>
      </w:pPr>
      <w:rPr>
        <w:rFonts w:ascii="Times New Roman" w:eastAsia="Times New Roman" w:hAnsi="Times New Roman" w:cs="Times New Roman" w:hint="default"/>
        <w:w w:val="100"/>
        <w:sz w:val="22"/>
        <w:szCs w:val="22"/>
        <w:lang w:val="ru-RU" w:eastAsia="en-US" w:bidi="ar-SA"/>
      </w:rPr>
    </w:lvl>
    <w:lvl w:ilvl="1" w:tplc="E7B24124">
      <w:numFmt w:val="bullet"/>
      <w:lvlText w:val="•"/>
      <w:lvlJc w:val="left"/>
      <w:pPr>
        <w:ind w:left="1101" w:hanging="348"/>
      </w:pPr>
      <w:rPr>
        <w:rFonts w:hint="default"/>
        <w:lang w:val="ru-RU" w:eastAsia="en-US" w:bidi="ar-SA"/>
      </w:rPr>
    </w:lvl>
    <w:lvl w:ilvl="2" w:tplc="8834B10E">
      <w:numFmt w:val="bullet"/>
      <w:lvlText w:val="•"/>
      <w:lvlJc w:val="left"/>
      <w:pPr>
        <w:ind w:left="2103" w:hanging="348"/>
      </w:pPr>
      <w:rPr>
        <w:rFonts w:hint="default"/>
        <w:lang w:val="ru-RU" w:eastAsia="en-US" w:bidi="ar-SA"/>
      </w:rPr>
    </w:lvl>
    <w:lvl w:ilvl="3" w:tplc="F23C7B98">
      <w:numFmt w:val="bullet"/>
      <w:lvlText w:val="•"/>
      <w:lvlJc w:val="left"/>
      <w:pPr>
        <w:ind w:left="3104" w:hanging="348"/>
      </w:pPr>
      <w:rPr>
        <w:rFonts w:hint="default"/>
        <w:lang w:val="ru-RU" w:eastAsia="en-US" w:bidi="ar-SA"/>
      </w:rPr>
    </w:lvl>
    <w:lvl w:ilvl="4" w:tplc="DD9EA0E0">
      <w:numFmt w:val="bullet"/>
      <w:lvlText w:val="•"/>
      <w:lvlJc w:val="left"/>
      <w:pPr>
        <w:ind w:left="4106" w:hanging="348"/>
      </w:pPr>
      <w:rPr>
        <w:rFonts w:hint="default"/>
        <w:lang w:val="ru-RU" w:eastAsia="en-US" w:bidi="ar-SA"/>
      </w:rPr>
    </w:lvl>
    <w:lvl w:ilvl="5" w:tplc="31760A06">
      <w:numFmt w:val="bullet"/>
      <w:lvlText w:val="•"/>
      <w:lvlJc w:val="left"/>
      <w:pPr>
        <w:ind w:left="5107" w:hanging="348"/>
      </w:pPr>
      <w:rPr>
        <w:rFonts w:hint="default"/>
        <w:lang w:val="ru-RU" w:eastAsia="en-US" w:bidi="ar-SA"/>
      </w:rPr>
    </w:lvl>
    <w:lvl w:ilvl="6" w:tplc="07A6BFA4">
      <w:numFmt w:val="bullet"/>
      <w:lvlText w:val="•"/>
      <w:lvlJc w:val="left"/>
      <w:pPr>
        <w:ind w:left="6109" w:hanging="348"/>
      </w:pPr>
      <w:rPr>
        <w:rFonts w:hint="default"/>
        <w:lang w:val="ru-RU" w:eastAsia="en-US" w:bidi="ar-SA"/>
      </w:rPr>
    </w:lvl>
    <w:lvl w:ilvl="7" w:tplc="950EE62A">
      <w:numFmt w:val="bullet"/>
      <w:lvlText w:val="•"/>
      <w:lvlJc w:val="left"/>
      <w:pPr>
        <w:ind w:left="7110" w:hanging="348"/>
      </w:pPr>
      <w:rPr>
        <w:rFonts w:hint="default"/>
        <w:lang w:val="ru-RU" w:eastAsia="en-US" w:bidi="ar-SA"/>
      </w:rPr>
    </w:lvl>
    <w:lvl w:ilvl="8" w:tplc="8ED04D3C">
      <w:numFmt w:val="bullet"/>
      <w:lvlText w:val="•"/>
      <w:lvlJc w:val="left"/>
      <w:pPr>
        <w:ind w:left="8112" w:hanging="348"/>
      </w:pPr>
      <w:rPr>
        <w:rFonts w:hint="default"/>
        <w:lang w:val="ru-RU" w:eastAsia="en-US" w:bidi="ar-SA"/>
      </w:rPr>
    </w:lvl>
  </w:abstractNum>
  <w:abstractNum w:abstractNumId="100">
    <w:nsid w:val="3B252C6A"/>
    <w:multiLevelType w:val="hybridMultilevel"/>
    <w:tmpl w:val="51B29090"/>
    <w:lvl w:ilvl="0" w:tplc="8458AC84">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BC3AB540">
      <w:numFmt w:val="bullet"/>
      <w:lvlText w:val="•"/>
      <w:lvlJc w:val="left"/>
      <w:pPr>
        <w:ind w:left="949" w:hanging="125"/>
      </w:pPr>
      <w:rPr>
        <w:rFonts w:hint="default"/>
        <w:lang w:val="ru-RU" w:eastAsia="en-US" w:bidi="ar-SA"/>
      </w:rPr>
    </w:lvl>
    <w:lvl w:ilvl="2" w:tplc="E522F950">
      <w:numFmt w:val="bullet"/>
      <w:lvlText w:val="•"/>
      <w:lvlJc w:val="left"/>
      <w:pPr>
        <w:ind w:left="1799" w:hanging="125"/>
      </w:pPr>
      <w:rPr>
        <w:rFonts w:hint="default"/>
        <w:lang w:val="ru-RU" w:eastAsia="en-US" w:bidi="ar-SA"/>
      </w:rPr>
    </w:lvl>
    <w:lvl w:ilvl="3" w:tplc="3932A4C4">
      <w:numFmt w:val="bullet"/>
      <w:lvlText w:val="•"/>
      <w:lvlJc w:val="left"/>
      <w:pPr>
        <w:ind w:left="2649" w:hanging="125"/>
      </w:pPr>
      <w:rPr>
        <w:rFonts w:hint="default"/>
        <w:lang w:val="ru-RU" w:eastAsia="en-US" w:bidi="ar-SA"/>
      </w:rPr>
    </w:lvl>
    <w:lvl w:ilvl="4" w:tplc="6E2894C6">
      <w:numFmt w:val="bullet"/>
      <w:lvlText w:val="•"/>
      <w:lvlJc w:val="left"/>
      <w:pPr>
        <w:ind w:left="3498" w:hanging="125"/>
      </w:pPr>
      <w:rPr>
        <w:rFonts w:hint="default"/>
        <w:lang w:val="ru-RU" w:eastAsia="en-US" w:bidi="ar-SA"/>
      </w:rPr>
    </w:lvl>
    <w:lvl w:ilvl="5" w:tplc="FE826A68">
      <w:numFmt w:val="bullet"/>
      <w:lvlText w:val="•"/>
      <w:lvlJc w:val="left"/>
      <w:pPr>
        <w:ind w:left="4348" w:hanging="125"/>
      </w:pPr>
      <w:rPr>
        <w:rFonts w:hint="default"/>
        <w:lang w:val="ru-RU" w:eastAsia="en-US" w:bidi="ar-SA"/>
      </w:rPr>
    </w:lvl>
    <w:lvl w:ilvl="6" w:tplc="9AC28534">
      <w:numFmt w:val="bullet"/>
      <w:lvlText w:val="•"/>
      <w:lvlJc w:val="left"/>
      <w:pPr>
        <w:ind w:left="5198" w:hanging="125"/>
      </w:pPr>
      <w:rPr>
        <w:rFonts w:hint="default"/>
        <w:lang w:val="ru-RU" w:eastAsia="en-US" w:bidi="ar-SA"/>
      </w:rPr>
    </w:lvl>
    <w:lvl w:ilvl="7" w:tplc="831AF990">
      <w:numFmt w:val="bullet"/>
      <w:lvlText w:val="•"/>
      <w:lvlJc w:val="left"/>
      <w:pPr>
        <w:ind w:left="6047" w:hanging="125"/>
      </w:pPr>
      <w:rPr>
        <w:rFonts w:hint="default"/>
        <w:lang w:val="ru-RU" w:eastAsia="en-US" w:bidi="ar-SA"/>
      </w:rPr>
    </w:lvl>
    <w:lvl w:ilvl="8" w:tplc="BEA8CF02">
      <w:numFmt w:val="bullet"/>
      <w:lvlText w:val="•"/>
      <w:lvlJc w:val="left"/>
      <w:pPr>
        <w:ind w:left="6897" w:hanging="125"/>
      </w:pPr>
      <w:rPr>
        <w:rFonts w:hint="default"/>
        <w:lang w:val="ru-RU" w:eastAsia="en-US" w:bidi="ar-SA"/>
      </w:rPr>
    </w:lvl>
  </w:abstractNum>
  <w:abstractNum w:abstractNumId="101">
    <w:nsid w:val="3B5F7664"/>
    <w:multiLevelType w:val="multilevel"/>
    <w:tmpl w:val="A7061176"/>
    <w:lvl w:ilvl="0">
      <w:start w:val="1"/>
      <w:numFmt w:val="decimal"/>
      <w:lvlText w:val="%1."/>
      <w:lvlJc w:val="left"/>
      <w:pPr>
        <w:ind w:left="222" w:hanging="303"/>
        <w:jc w:val="right"/>
      </w:pPr>
      <w:rPr>
        <w:rFonts w:hint="default"/>
        <w:b/>
        <w:bCs/>
        <w:w w:val="100"/>
        <w:lang w:val="ru-RU" w:eastAsia="en-US" w:bidi="ar-SA"/>
      </w:rPr>
    </w:lvl>
    <w:lvl w:ilvl="1">
      <w:start w:val="1"/>
      <w:numFmt w:val="decimal"/>
      <w:lvlText w:val="%1.%2."/>
      <w:lvlJc w:val="left"/>
      <w:pPr>
        <w:ind w:left="222" w:hanging="420"/>
      </w:pPr>
      <w:rPr>
        <w:rFonts w:ascii="Times New Roman" w:eastAsia="Times New Roman" w:hAnsi="Times New Roman" w:cs="Times New Roman" w:hint="default"/>
        <w:b/>
        <w:bCs/>
        <w:spacing w:val="-1"/>
        <w:w w:val="100"/>
        <w:sz w:val="24"/>
        <w:szCs w:val="24"/>
        <w:lang w:val="ru-RU" w:eastAsia="en-US" w:bidi="ar-SA"/>
      </w:rPr>
    </w:lvl>
    <w:lvl w:ilvl="2">
      <w:numFmt w:val="bullet"/>
      <w:lvlText w:val="•"/>
      <w:lvlJc w:val="left"/>
      <w:pPr>
        <w:ind w:left="2137" w:hanging="420"/>
      </w:pPr>
      <w:rPr>
        <w:rFonts w:hint="default"/>
        <w:lang w:val="ru-RU" w:eastAsia="en-US" w:bidi="ar-SA"/>
      </w:rPr>
    </w:lvl>
    <w:lvl w:ilvl="3">
      <w:numFmt w:val="bullet"/>
      <w:lvlText w:val="•"/>
      <w:lvlJc w:val="left"/>
      <w:pPr>
        <w:ind w:left="3095" w:hanging="420"/>
      </w:pPr>
      <w:rPr>
        <w:rFonts w:hint="default"/>
        <w:lang w:val="ru-RU" w:eastAsia="en-US" w:bidi="ar-SA"/>
      </w:rPr>
    </w:lvl>
    <w:lvl w:ilvl="4">
      <w:numFmt w:val="bullet"/>
      <w:lvlText w:val="•"/>
      <w:lvlJc w:val="left"/>
      <w:pPr>
        <w:ind w:left="4054" w:hanging="420"/>
      </w:pPr>
      <w:rPr>
        <w:rFonts w:hint="default"/>
        <w:lang w:val="ru-RU" w:eastAsia="en-US" w:bidi="ar-SA"/>
      </w:rPr>
    </w:lvl>
    <w:lvl w:ilvl="5">
      <w:numFmt w:val="bullet"/>
      <w:lvlText w:val="•"/>
      <w:lvlJc w:val="left"/>
      <w:pPr>
        <w:ind w:left="5013" w:hanging="420"/>
      </w:pPr>
      <w:rPr>
        <w:rFonts w:hint="default"/>
        <w:lang w:val="ru-RU" w:eastAsia="en-US" w:bidi="ar-SA"/>
      </w:rPr>
    </w:lvl>
    <w:lvl w:ilvl="6">
      <w:numFmt w:val="bullet"/>
      <w:lvlText w:val="•"/>
      <w:lvlJc w:val="left"/>
      <w:pPr>
        <w:ind w:left="5971" w:hanging="420"/>
      </w:pPr>
      <w:rPr>
        <w:rFonts w:hint="default"/>
        <w:lang w:val="ru-RU" w:eastAsia="en-US" w:bidi="ar-SA"/>
      </w:rPr>
    </w:lvl>
    <w:lvl w:ilvl="7">
      <w:numFmt w:val="bullet"/>
      <w:lvlText w:val="•"/>
      <w:lvlJc w:val="left"/>
      <w:pPr>
        <w:ind w:left="6930" w:hanging="420"/>
      </w:pPr>
      <w:rPr>
        <w:rFonts w:hint="default"/>
        <w:lang w:val="ru-RU" w:eastAsia="en-US" w:bidi="ar-SA"/>
      </w:rPr>
    </w:lvl>
    <w:lvl w:ilvl="8">
      <w:numFmt w:val="bullet"/>
      <w:lvlText w:val="•"/>
      <w:lvlJc w:val="left"/>
      <w:pPr>
        <w:ind w:left="7889" w:hanging="420"/>
      </w:pPr>
      <w:rPr>
        <w:rFonts w:hint="default"/>
        <w:lang w:val="ru-RU" w:eastAsia="en-US" w:bidi="ar-SA"/>
      </w:rPr>
    </w:lvl>
  </w:abstractNum>
  <w:abstractNum w:abstractNumId="102">
    <w:nsid w:val="3B782ECD"/>
    <w:multiLevelType w:val="hybridMultilevel"/>
    <w:tmpl w:val="71B49478"/>
    <w:lvl w:ilvl="0" w:tplc="36DC2920">
      <w:numFmt w:val="bullet"/>
      <w:lvlText w:val="-"/>
      <w:lvlJc w:val="left"/>
      <w:pPr>
        <w:ind w:left="107" w:hanging="190"/>
      </w:pPr>
      <w:rPr>
        <w:rFonts w:ascii="Times New Roman" w:eastAsia="Times New Roman" w:hAnsi="Times New Roman" w:cs="Times New Roman" w:hint="default"/>
        <w:w w:val="99"/>
        <w:sz w:val="24"/>
        <w:szCs w:val="24"/>
        <w:lang w:val="ru-RU" w:eastAsia="en-US" w:bidi="ar-SA"/>
      </w:rPr>
    </w:lvl>
    <w:lvl w:ilvl="1" w:tplc="3C62C4DC">
      <w:numFmt w:val="bullet"/>
      <w:lvlText w:val="•"/>
      <w:lvlJc w:val="left"/>
      <w:pPr>
        <w:ind w:left="574" w:hanging="190"/>
      </w:pPr>
      <w:rPr>
        <w:rFonts w:hint="default"/>
        <w:lang w:val="ru-RU" w:eastAsia="en-US" w:bidi="ar-SA"/>
      </w:rPr>
    </w:lvl>
    <w:lvl w:ilvl="2" w:tplc="C178B45A">
      <w:numFmt w:val="bullet"/>
      <w:lvlText w:val="•"/>
      <w:lvlJc w:val="left"/>
      <w:pPr>
        <w:ind w:left="1049" w:hanging="190"/>
      </w:pPr>
      <w:rPr>
        <w:rFonts w:hint="default"/>
        <w:lang w:val="ru-RU" w:eastAsia="en-US" w:bidi="ar-SA"/>
      </w:rPr>
    </w:lvl>
    <w:lvl w:ilvl="3" w:tplc="8746192C">
      <w:numFmt w:val="bullet"/>
      <w:lvlText w:val="•"/>
      <w:lvlJc w:val="left"/>
      <w:pPr>
        <w:ind w:left="1524" w:hanging="190"/>
      </w:pPr>
      <w:rPr>
        <w:rFonts w:hint="default"/>
        <w:lang w:val="ru-RU" w:eastAsia="en-US" w:bidi="ar-SA"/>
      </w:rPr>
    </w:lvl>
    <w:lvl w:ilvl="4" w:tplc="2004A8AA">
      <w:numFmt w:val="bullet"/>
      <w:lvlText w:val="•"/>
      <w:lvlJc w:val="left"/>
      <w:pPr>
        <w:ind w:left="1999" w:hanging="190"/>
      </w:pPr>
      <w:rPr>
        <w:rFonts w:hint="default"/>
        <w:lang w:val="ru-RU" w:eastAsia="en-US" w:bidi="ar-SA"/>
      </w:rPr>
    </w:lvl>
    <w:lvl w:ilvl="5" w:tplc="24761732">
      <w:numFmt w:val="bullet"/>
      <w:lvlText w:val="•"/>
      <w:lvlJc w:val="left"/>
      <w:pPr>
        <w:ind w:left="2474" w:hanging="190"/>
      </w:pPr>
      <w:rPr>
        <w:rFonts w:hint="default"/>
        <w:lang w:val="ru-RU" w:eastAsia="en-US" w:bidi="ar-SA"/>
      </w:rPr>
    </w:lvl>
    <w:lvl w:ilvl="6" w:tplc="4892617E">
      <w:numFmt w:val="bullet"/>
      <w:lvlText w:val="•"/>
      <w:lvlJc w:val="left"/>
      <w:pPr>
        <w:ind w:left="2948" w:hanging="190"/>
      </w:pPr>
      <w:rPr>
        <w:rFonts w:hint="default"/>
        <w:lang w:val="ru-RU" w:eastAsia="en-US" w:bidi="ar-SA"/>
      </w:rPr>
    </w:lvl>
    <w:lvl w:ilvl="7" w:tplc="B7CA3E50">
      <w:numFmt w:val="bullet"/>
      <w:lvlText w:val="•"/>
      <w:lvlJc w:val="left"/>
      <w:pPr>
        <w:ind w:left="3423" w:hanging="190"/>
      </w:pPr>
      <w:rPr>
        <w:rFonts w:hint="default"/>
        <w:lang w:val="ru-RU" w:eastAsia="en-US" w:bidi="ar-SA"/>
      </w:rPr>
    </w:lvl>
    <w:lvl w:ilvl="8" w:tplc="E2FEC98A">
      <w:numFmt w:val="bullet"/>
      <w:lvlText w:val="•"/>
      <w:lvlJc w:val="left"/>
      <w:pPr>
        <w:ind w:left="3898" w:hanging="190"/>
      </w:pPr>
      <w:rPr>
        <w:rFonts w:hint="default"/>
        <w:lang w:val="ru-RU" w:eastAsia="en-US" w:bidi="ar-SA"/>
      </w:rPr>
    </w:lvl>
  </w:abstractNum>
  <w:abstractNum w:abstractNumId="103">
    <w:nsid w:val="3BEA3B20"/>
    <w:multiLevelType w:val="multilevel"/>
    <w:tmpl w:val="CC626C44"/>
    <w:lvl w:ilvl="0">
      <w:start w:val="1"/>
      <w:numFmt w:val="decimal"/>
      <w:lvlText w:val="%1"/>
      <w:lvlJc w:val="left"/>
      <w:pPr>
        <w:ind w:left="222" w:hanging="475"/>
      </w:pPr>
      <w:rPr>
        <w:rFonts w:hint="default"/>
        <w:lang w:val="ru-RU" w:eastAsia="en-US" w:bidi="ar-SA"/>
      </w:rPr>
    </w:lvl>
    <w:lvl w:ilvl="1">
      <w:start w:val="1"/>
      <w:numFmt w:val="decimal"/>
      <w:lvlText w:val="%1.%2."/>
      <w:lvlJc w:val="left"/>
      <w:pPr>
        <w:ind w:left="222" w:hanging="475"/>
      </w:pPr>
      <w:rPr>
        <w:rFonts w:ascii="Times New Roman" w:eastAsia="Times New Roman" w:hAnsi="Times New Roman" w:cs="Times New Roman" w:hint="default"/>
        <w:b/>
        <w:bCs/>
        <w:spacing w:val="-1"/>
        <w:w w:val="100"/>
        <w:sz w:val="24"/>
        <w:szCs w:val="24"/>
        <w:lang w:val="ru-RU" w:eastAsia="en-US" w:bidi="ar-SA"/>
      </w:rPr>
    </w:lvl>
    <w:lvl w:ilvl="2">
      <w:numFmt w:val="bullet"/>
      <w:lvlText w:val="•"/>
      <w:lvlJc w:val="left"/>
      <w:pPr>
        <w:ind w:left="2137" w:hanging="475"/>
      </w:pPr>
      <w:rPr>
        <w:rFonts w:hint="default"/>
        <w:lang w:val="ru-RU" w:eastAsia="en-US" w:bidi="ar-SA"/>
      </w:rPr>
    </w:lvl>
    <w:lvl w:ilvl="3">
      <w:numFmt w:val="bullet"/>
      <w:lvlText w:val="•"/>
      <w:lvlJc w:val="left"/>
      <w:pPr>
        <w:ind w:left="3095" w:hanging="475"/>
      </w:pPr>
      <w:rPr>
        <w:rFonts w:hint="default"/>
        <w:lang w:val="ru-RU" w:eastAsia="en-US" w:bidi="ar-SA"/>
      </w:rPr>
    </w:lvl>
    <w:lvl w:ilvl="4">
      <w:numFmt w:val="bullet"/>
      <w:lvlText w:val="•"/>
      <w:lvlJc w:val="left"/>
      <w:pPr>
        <w:ind w:left="4054" w:hanging="475"/>
      </w:pPr>
      <w:rPr>
        <w:rFonts w:hint="default"/>
        <w:lang w:val="ru-RU" w:eastAsia="en-US" w:bidi="ar-SA"/>
      </w:rPr>
    </w:lvl>
    <w:lvl w:ilvl="5">
      <w:numFmt w:val="bullet"/>
      <w:lvlText w:val="•"/>
      <w:lvlJc w:val="left"/>
      <w:pPr>
        <w:ind w:left="5013" w:hanging="475"/>
      </w:pPr>
      <w:rPr>
        <w:rFonts w:hint="default"/>
        <w:lang w:val="ru-RU" w:eastAsia="en-US" w:bidi="ar-SA"/>
      </w:rPr>
    </w:lvl>
    <w:lvl w:ilvl="6">
      <w:numFmt w:val="bullet"/>
      <w:lvlText w:val="•"/>
      <w:lvlJc w:val="left"/>
      <w:pPr>
        <w:ind w:left="5971" w:hanging="475"/>
      </w:pPr>
      <w:rPr>
        <w:rFonts w:hint="default"/>
        <w:lang w:val="ru-RU" w:eastAsia="en-US" w:bidi="ar-SA"/>
      </w:rPr>
    </w:lvl>
    <w:lvl w:ilvl="7">
      <w:numFmt w:val="bullet"/>
      <w:lvlText w:val="•"/>
      <w:lvlJc w:val="left"/>
      <w:pPr>
        <w:ind w:left="6930" w:hanging="475"/>
      </w:pPr>
      <w:rPr>
        <w:rFonts w:hint="default"/>
        <w:lang w:val="ru-RU" w:eastAsia="en-US" w:bidi="ar-SA"/>
      </w:rPr>
    </w:lvl>
    <w:lvl w:ilvl="8">
      <w:numFmt w:val="bullet"/>
      <w:lvlText w:val="•"/>
      <w:lvlJc w:val="left"/>
      <w:pPr>
        <w:ind w:left="7889" w:hanging="475"/>
      </w:pPr>
      <w:rPr>
        <w:rFonts w:hint="default"/>
        <w:lang w:val="ru-RU" w:eastAsia="en-US" w:bidi="ar-SA"/>
      </w:rPr>
    </w:lvl>
  </w:abstractNum>
  <w:abstractNum w:abstractNumId="104">
    <w:nsid w:val="3C9158D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5">
    <w:nsid w:val="3D122DED"/>
    <w:multiLevelType w:val="multilevel"/>
    <w:tmpl w:val="EA8CBCD0"/>
    <w:lvl w:ilvl="0">
      <w:start w:val="1"/>
      <w:numFmt w:val="decimal"/>
      <w:lvlText w:val="%1."/>
      <w:lvlJc w:val="left"/>
      <w:pPr>
        <w:ind w:left="222" w:hanging="240"/>
        <w:jc w:val="right"/>
      </w:pPr>
      <w:rPr>
        <w:rFonts w:hint="default"/>
        <w:b/>
        <w:bCs/>
        <w:i/>
        <w:iCs/>
        <w:w w:val="100"/>
        <w:lang w:val="ru-RU" w:eastAsia="en-US" w:bidi="ar-SA"/>
      </w:rPr>
    </w:lvl>
    <w:lvl w:ilvl="1">
      <w:start w:val="1"/>
      <w:numFmt w:val="decimal"/>
      <w:lvlText w:val="%1.%2."/>
      <w:lvlJc w:val="left"/>
      <w:pPr>
        <w:ind w:left="642" w:hanging="420"/>
      </w:pPr>
      <w:rPr>
        <w:rFonts w:hint="default"/>
        <w:b/>
        <w:bCs/>
        <w:w w:val="100"/>
        <w:lang w:val="ru-RU" w:eastAsia="en-US" w:bidi="ar-SA"/>
      </w:rPr>
    </w:lvl>
    <w:lvl w:ilvl="2">
      <w:numFmt w:val="bullet"/>
      <w:lvlText w:val="•"/>
      <w:lvlJc w:val="left"/>
      <w:pPr>
        <w:ind w:left="1658" w:hanging="420"/>
      </w:pPr>
      <w:rPr>
        <w:rFonts w:hint="default"/>
        <w:lang w:val="ru-RU" w:eastAsia="en-US" w:bidi="ar-SA"/>
      </w:rPr>
    </w:lvl>
    <w:lvl w:ilvl="3">
      <w:numFmt w:val="bullet"/>
      <w:lvlText w:val="•"/>
      <w:lvlJc w:val="left"/>
      <w:pPr>
        <w:ind w:left="2676" w:hanging="420"/>
      </w:pPr>
      <w:rPr>
        <w:rFonts w:hint="default"/>
        <w:lang w:val="ru-RU" w:eastAsia="en-US" w:bidi="ar-SA"/>
      </w:rPr>
    </w:lvl>
    <w:lvl w:ilvl="4">
      <w:numFmt w:val="bullet"/>
      <w:lvlText w:val="•"/>
      <w:lvlJc w:val="left"/>
      <w:pPr>
        <w:ind w:left="3695" w:hanging="420"/>
      </w:pPr>
      <w:rPr>
        <w:rFonts w:hint="default"/>
        <w:lang w:val="ru-RU" w:eastAsia="en-US" w:bidi="ar-SA"/>
      </w:rPr>
    </w:lvl>
    <w:lvl w:ilvl="5">
      <w:numFmt w:val="bullet"/>
      <w:lvlText w:val="•"/>
      <w:lvlJc w:val="left"/>
      <w:pPr>
        <w:ind w:left="4713" w:hanging="420"/>
      </w:pPr>
      <w:rPr>
        <w:rFonts w:hint="default"/>
        <w:lang w:val="ru-RU" w:eastAsia="en-US" w:bidi="ar-SA"/>
      </w:rPr>
    </w:lvl>
    <w:lvl w:ilvl="6">
      <w:numFmt w:val="bullet"/>
      <w:lvlText w:val="•"/>
      <w:lvlJc w:val="left"/>
      <w:pPr>
        <w:ind w:left="5732" w:hanging="420"/>
      </w:pPr>
      <w:rPr>
        <w:rFonts w:hint="default"/>
        <w:lang w:val="ru-RU" w:eastAsia="en-US" w:bidi="ar-SA"/>
      </w:rPr>
    </w:lvl>
    <w:lvl w:ilvl="7">
      <w:numFmt w:val="bullet"/>
      <w:lvlText w:val="•"/>
      <w:lvlJc w:val="left"/>
      <w:pPr>
        <w:ind w:left="6750" w:hanging="420"/>
      </w:pPr>
      <w:rPr>
        <w:rFonts w:hint="default"/>
        <w:lang w:val="ru-RU" w:eastAsia="en-US" w:bidi="ar-SA"/>
      </w:rPr>
    </w:lvl>
    <w:lvl w:ilvl="8">
      <w:numFmt w:val="bullet"/>
      <w:lvlText w:val="•"/>
      <w:lvlJc w:val="left"/>
      <w:pPr>
        <w:ind w:left="7769" w:hanging="420"/>
      </w:pPr>
      <w:rPr>
        <w:rFonts w:hint="default"/>
        <w:lang w:val="ru-RU" w:eastAsia="en-US" w:bidi="ar-SA"/>
      </w:rPr>
    </w:lvl>
  </w:abstractNum>
  <w:abstractNum w:abstractNumId="106">
    <w:nsid w:val="3D5472BD"/>
    <w:multiLevelType w:val="multilevel"/>
    <w:tmpl w:val="C16E31D2"/>
    <w:lvl w:ilvl="0">
      <w:start w:val="3"/>
      <w:numFmt w:val="decimal"/>
      <w:lvlText w:val="%1"/>
      <w:lvlJc w:val="left"/>
      <w:pPr>
        <w:ind w:left="222" w:hanging="483"/>
      </w:pPr>
      <w:rPr>
        <w:rFonts w:hint="default"/>
        <w:lang w:val="ru-RU" w:eastAsia="en-US" w:bidi="ar-SA"/>
      </w:rPr>
    </w:lvl>
    <w:lvl w:ilvl="1">
      <w:start w:val="1"/>
      <w:numFmt w:val="decimal"/>
      <w:lvlText w:val="%1.%2."/>
      <w:lvlJc w:val="left"/>
      <w:pPr>
        <w:ind w:left="222" w:hanging="483"/>
      </w:pPr>
      <w:rPr>
        <w:rFonts w:hint="default"/>
        <w:w w:val="100"/>
        <w:lang w:val="ru-RU" w:eastAsia="en-US" w:bidi="ar-SA"/>
      </w:rPr>
    </w:lvl>
    <w:lvl w:ilvl="2">
      <w:numFmt w:val="bullet"/>
      <w:lvlText w:val="•"/>
      <w:lvlJc w:val="left"/>
      <w:pPr>
        <w:ind w:left="2137" w:hanging="483"/>
      </w:pPr>
      <w:rPr>
        <w:rFonts w:hint="default"/>
        <w:lang w:val="ru-RU" w:eastAsia="en-US" w:bidi="ar-SA"/>
      </w:rPr>
    </w:lvl>
    <w:lvl w:ilvl="3">
      <w:numFmt w:val="bullet"/>
      <w:lvlText w:val="•"/>
      <w:lvlJc w:val="left"/>
      <w:pPr>
        <w:ind w:left="3095" w:hanging="483"/>
      </w:pPr>
      <w:rPr>
        <w:rFonts w:hint="default"/>
        <w:lang w:val="ru-RU" w:eastAsia="en-US" w:bidi="ar-SA"/>
      </w:rPr>
    </w:lvl>
    <w:lvl w:ilvl="4">
      <w:numFmt w:val="bullet"/>
      <w:lvlText w:val="•"/>
      <w:lvlJc w:val="left"/>
      <w:pPr>
        <w:ind w:left="4054" w:hanging="483"/>
      </w:pPr>
      <w:rPr>
        <w:rFonts w:hint="default"/>
        <w:lang w:val="ru-RU" w:eastAsia="en-US" w:bidi="ar-SA"/>
      </w:rPr>
    </w:lvl>
    <w:lvl w:ilvl="5">
      <w:numFmt w:val="bullet"/>
      <w:lvlText w:val="•"/>
      <w:lvlJc w:val="left"/>
      <w:pPr>
        <w:ind w:left="5013" w:hanging="483"/>
      </w:pPr>
      <w:rPr>
        <w:rFonts w:hint="default"/>
        <w:lang w:val="ru-RU" w:eastAsia="en-US" w:bidi="ar-SA"/>
      </w:rPr>
    </w:lvl>
    <w:lvl w:ilvl="6">
      <w:numFmt w:val="bullet"/>
      <w:lvlText w:val="•"/>
      <w:lvlJc w:val="left"/>
      <w:pPr>
        <w:ind w:left="5971" w:hanging="483"/>
      </w:pPr>
      <w:rPr>
        <w:rFonts w:hint="default"/>
        <w:lang w:val="ru-RU" w:eastAsia="en-US" w:bidi="ar-SA"/>
      </w:rPr>
    </w:lvl>
    <w:lvl w:ilvl="7">
      <w:numFmt w:val="bullet"/>
      <w:lvlText w:val="•"/>
      <w:lvlJc w:val="left"/>
      <w:pPr>
        <w:ind w:left="6930" w:hanging="483"/>
      </w:pPr>
      <w:rPr>
        <w:rFonts w:hint="default"/>
        <w:lang w:val="ru-RU" w:eastAsia="en-US" w:bidi="ar-SA"/>
      </w:rPr>
    </w:lvl>
    <w:lvl w:ilvl="8">
      <w:numFmt w:val="bullet"/>
      <w:lvlText w:val="•"/>
      <w:lvlJc w:val="left"/>
      <w:pPr>
        <w:ind w:left="7889" w:hanging="483"/>
      </w:pPr>
      <w:rPr>
        <w:rFonts w:hint="default"/>
        <w:lang w:val="ru-RU" w:eastAsia="en-US" w:bidi="ar-SA"/>
      </w:rPr>
    </w:lvl>
  </w:abstractNum>
  <w:abstractNum w:abstractNumId="107">
    <w:nsid w:val="3DC60A43"/>
    <w:multiLevelType w:val="hybridMultilevel"/>
    <w:tmpl w:val="CE44BE50"/>
    <w:lvl w:ilvl="0" w:tplc="7D2C8474">
      <w:numFmt w:val="bullet"/>
      <w:lvlText w:val="•"/>
      <w:lvlJc w:val="left"/>
      <w:pPr>
        <w:ind w:left="107" w:hanging="708"/>
      </w:pPr>
      <w:rPr>
        <w:rFonts w:ascii="Times New Roman" w:eastAsia="Times New Roman" w:hAnsi="Times New Roman" w:cs="Times New Roman" w:hint="default"/>
        <w:w w:val="100"/>
        <w:sz w:val="24"/>
        <w:szCs w:val="24"/>
        <w:lang w:val="ru-RU" w:eastAsia="en-US" w:bidi="ar-SA"/>
      </w:rPr>
    </w:lvl>
    <w:lvl w:ilvl="1" w:tplc="FC1AF93C">
      <w:numFmt w:val="bullet"/>
      <w:lvlText w:val="•"/>
      <w:lvlJc w:val="left"/>
      <w:pPr>
        <w:ind w:left="582" w:hanging="708"/>
      </w:pPr>
      <w:rPr>
        <w:rFonts w:hint="default"/>
        <w:lang w:val="ru-RU" w:eastAsia="en-US" w:bidi="ar-SA"/>
      </w:rPr>
    </w:lvl>
    <w:lvl w:ilvl="2" w:tplc="FD3819C0">
      <w:numFmt w:val="bullet"/>
      <w:lvlText w:val="•"/>
      <w:lvlJc w:val="left"/>
      <w:pPr>
        <w:ind w:left="1064" w:hanging="708"/>
      </w:pPr>
      <w:rPr>
        <w:rFonts w:hint="default"/>
        <w:lang w:val="ru-RU" w:eastAsia="en-US" w:bidi="ar-SA"/>
      </w:rPr>
    </w:lvl>
    <w:lvl w:ilvl="3" w:tplc="28FA79B2">
      <w:numFmt w:val="bullet"/>
      <w:lvlText w:val="•"/>
      <w:lvlJc w:val="left"/>
      <w:pPr>
        <w:ind w:left="1546" w:hanging="708"/>
      </w:pPr>
      <w:rPr>
        <w:rFonts w:hint="default"/>
        <w:lang w:val="ru-RU" w:eastAsia="en-US" w:bidi="ar-SA"/>
      </w:rPr>
    </w:lvl>
    <w:lvl w:ilvl="4" w:tplc="200CC310">
      <w:numFmt w:val="bullet"/>
      <w:lvlText w:val="•"/>
      <w:lvlJc w:val="left"/>
      <w:pPr>
        <w:ind w:left="2028" w:hanging="708"/>
      </w:pPr>
      <w:rPr>
        <w:rFonts w:hint="default"/>
        <w:lang w:val="ru-RU" w:eastAsia="en-US" w:bidi="ar-SA"/>
      </w:rPr>
    </w:lvl>
    <w:lvl w:ilvl="5" w:tplc="E3BC55C8">
      <w:numFmt w:val="bullet"/>
      <w:lvlText w:val="•"/>
      <w:lvlJc w:val="left"/>
      <w:pPr>
        <w:ind w:left="2510" w:hanging="708"/>
      </w:pPr>
      <w:rPr>
        <w:rFonts w:hint="default"/>
        <w:lang w:val="ru-RU" w:eastAsia="en-US" w:bidi="ar-SA"/>
      </w:rPr>
    </w:lvl>
    <w:lvl w:ilvl="6" w:tplc="59E415BA">
      <w:numFmt w:val="bullet"/>
      <w:lvlText w:val="•"/>
      <w:lvlJc w:val="left"/>
      <w:pPr>
        <w:ind w:left="2992" w:hanging="708"/>
      </w:pPr>
      <w:rPr>
        <w:rFonts w:hint="default"/>
        <w:lang w:val="ru-RU" w:eastAsia="en-US" w:bidi="ar-SA"/>
      </w:rPr>
    </w:lvl>
    <w:lvl w:ilvl="7" w:tplc="DC204CE8">
      <w:numFmt w:val="bullet"/>
      <w:lvlText w:val="•"/>
      <w:lvlJc w:val="left"/>
      <w:pPr>
        <w:ind w:left="3474" w:hanging="708"/>
      </w:pPr>
      <w:rPr>
        <w:rFonts w:hint="default"/>
        <w:lang w:val="ru-RU" w:eastAsia="en-US" w:bidi="ar-SA"/>
      </w:rPr>
    </w:lvl>
    <w:lvl w:ilvl="8" w:tplc="D3C27A24">
      <w:numFmt w:val="bullet"/>
      <w:lvlText w:val="•"/>
      <w:lvlJc w:val="left"/>
      <w:pPr>
        <w:ind w:left="3956" w:hanging="708"/>
      </w:pPr>
      <w:rPr>
        <w:rFonts w:hint="default"/>
        <w:lang w:val="ru-RU" w:eastAsia="en-US" w:bidi="ar-SA"/>
      </w:rPr>
    </w:lvl>
  </w:abstractNum>
  <w:abstractNum w:abstractNumId="108">
    <w:nsid w:val="3E0A448D"/>
    <w:multiLevelType w:val="hybridMultilevel"/>
    <w:tmpl w:val="1D80F94E"/>
    <w:lvl w:ilvl="0" w:tplc="E2603C04">
      <w:numFmt w:val="bullet"/>
      <w:lvlText w:val="–"/>
      <w:lvlJc w:val="left"/>
      <w:pPr>
        <w:ind w:left="297" w:hanging="240"/>
      </w:pPr>
      <w:rPr>
        <w:rFonts w:ascii="Times New Roman" w:eastAsia="Times New Roman" w:hAnsi="Times New Roman" w:cs="Times New Roman" w:hint="default"/>
        <w:w w:val="100"/>
        <w:sz w:val="24"/>
        <w:szCs w:val="24"/>
        <w:lang w:val="ru-RU" w:eastAsia="en-US" w:bidi="ar-SA"/>
      </w:rPr>
    </w:lvl>
    <w:lvl w:ilvl="1" w:tplc="C2FA9D3E">
      <w:numFmt w:val="bullet"/>
      <w:lvlText w:val="•"/>
      <w:lvlJc w:val="left"/>
      <w:pPr>
        <w:ind w:left="1288" w:hanging="240"/>
      </w:pPr>
      <w:rPr>
        <w:rFonts w:hint="default"/>
        <w:lang w:val="ru-RU" w:eastAsia="en-US" w:bidi="ar-SA"/>
      </w:rPr>
    </w:lvl>
    <w:lvl w:ilvl="2" w:tplc="02BE813A">
      <w:numFmt w:val="bullet"/>
      <w:lvlText w:val="•"/>
      <w:lvlJc w:val="left"/>
      <w:pPr>
        <w:ind w:left="2277" w:hanging="240"/>
      </w:pPr>
      <w:rPr>
        <w:rFonts w:hint="default"/>
        <w:lang w:val="ru-RU" w:eastAsia="en-US" w:bidi="ar-SA"/>
      </w:rPr>
    </w:lvl>
    <w:lvl w:ilvl="3" w:tplc="FB0A35E6">
      <w:numFmt w:val="bullet"/>
      <w:lvlText w:val="•"/>
      <w:lvlJc w:val="left"/>
      <w:pPr>
        <w:ind w:left="3265" w:hanging="240"/>
      </w:pPr>
      <w:rPr>
        <w:rFonts w:hint="default"/>
        <w:lang w:val="ru-RU" w:eastAsia="en-US" w:bidi="ar-SA"/>
      </w:rPr>
    </w:lvl>
    <w:lvl w:ilvl="4" w:tplc="21CC1964">
      <w:numFmt w:val="bullet"/>
      <w:lvlText w:val="•"/>
      <w:lvlJc w:val="left"/>
      <w:pPr>
        <w:ind w:left="4254" w:hanging="240"/>
      </w:pPr>
      <w:rPr>
        <w:rFonts w:hint="default"/>
        <w:lang w:val="ru-RU" w:eastAsia="en-US" w:bidi="ar-SA"/>
      </w:rPr>
    </w:lvl>
    <w:lvl w:ilvl="5" w:tplc="88EE7B90">
      <w:numFmt w:val="bullet"/>
      <w:lvlText w:val="•"/>
      <w:lvlJc w:val="left"/>
      <w:pPr>
        <w:ind w:left="5243" w:hanging="240"/>
      </w:pPr>
      <w:rPr>
        <w:rFonts w:hint="default"/>
        <w:lang w:val="ru-RU" w:eastAsia="en-US" w:bidi="ar-SA"/>
      </w:rPr>
    </w:lvl>
    <w:lvl w:ilvl="6" w:tplc="C3E25F70">
      <w:numFmt w:val="bullet"/>
      <w:lvlText w:val="•"/>
      <w:lvlJc w:val="left"/>
      <w:pPr>
        <w:ind w:left="6231" w:hanging="240"/>
      </w:pPr>
      <w:rPr>
        <w:rFonts w:hint="default"/>
        <w:lang w:val="ru-RU" w:eastAsia="en-US" w:bidi="ar-SA"/>
      </w:rPr>
    </w:lvl>
    <w:lvl w:ilvl="7" w:tplc="BFFA8180">
      <w:numFmt w:val="bullet"/>
      <w:lvlText w:val="•"/>
      <w:lvlJc w:val="left"/>
      <w:pPr>
        <w:ind w:left="7220" w:hanging="240"/>
      </w:pPr>
      <w:rPr>
        <w:rFonts w:hint="default"/>
        <w:lang w:val="ru-RU" w:eastAsia="en-US" w:bidi="ar-SA"/>
      </w:rPr>
    </w:lvl>
    <w:lvl w:ilvl="8" w:tplc="8580FDBE">
      <w:numFmt w:val="bullet"/>
      <w:lvlText w:val="•"/>
      <w:lvlJc w:val="left"/>
      <w:pPr>
        <w:ind w:left="8209" w:hanging="240"/>
      </w:pPr>
      <w:rPr>
        <w:rFonts w:hint="default"/>
        <w:lang w:val="ru-RU" w:eastAsia="en-US" w:bidi="ar-SA"/>
      </w:rPr>
    </w:lvl>
  </w:abstractNum>
  <w:abstractNum w:abstractNumId="109">
    <w:nsid w:val="3FFD0CC5"/>
    <w:multiLevelType w:val="hybridMultilevel"/>
    <w:tmpl w:val="0F0CB43A"/>
    <w:lvl w:ilvl="0" w:tplc="C5AC10D4">
      <w:start w:val="4"/>
      <w:numFmt w:val="decimal"/>
      <w:lvlText w:val="%1."/>
      <w:lvlJc w:val="left"/>
      <w:pPr>
        <w:ind w:left="462" w:hanging="240"/>
      </w:pPr>
      <w:rPr>
        <w:rFonts w:ascii="Times New Roman" w:eastAsia="Times New Roman" w:hAnsi="Times New Roman" w:cs="Times New Roman" w:hint="default"/>
        <w:b/>
        <w:bCs/>
        <w:i/>
        <w:iCs/>
        <w:w w:val="100"/>
        <w:sz w:val="24"/>
        <w:szCs w:val="24"/>
        <w:lang w:val="ru-RU" w:eastAsia="en-US" w:bidi="ar-SA"/>
      </w:rPr>
    </w:lvl>
    <w:lvl w:ilvl="1" w:tplc="D8D6376E">
      <w:start w:val="1"/>
      <w:numFmt w:val="decimal"/>
      <w:lvlText w:val="%2."/>
      <w:lvlJc w:val="left"/>
      <w:pPr>
        <w:ind w:left="865" w:hanging="360"/>
      </w:pPr>
      <w:rPr>
        <w:rFonts w:ascii="Times New Roman" w:eastAsia="Times New Roman" w:hAnsi="Times New Roman" w:cs="Times New Roman" w:hint="default"/>
        <w:b/>
        <w:bCs/>
        <w:w w:val="100"/>
        <w:sz w:val="24"/>
        <w:szCs w:val="24"/>
        <w:lang w:val="ru-RU" w:eastAsia="en-US" w:bidi="ar-SA"/>
      </w:rPr>
    </w:lvl>
    <w:lvl w:ilvl="2" w:tplc="F5EE3AD4">
      <w:numFmt w:val="bullet"/>
      <w:lvlText w:val="•"/>
      <w:lvlJc w:val="left"/>
      <w:pPr>
        <w:ind w:left="1854" w:hanging="360"/>
      </w:pPr>
      <w:rPr>
        <w:rFonts w:hint="default"/>
        <w:lang w:val="ru-RU" w:eastAsia="en-US" w:bidi="ar-SA"/>
      </w:rPr>
    </w:lvl>
    <w:lvl w:ilvl="3" w:tplc="4660652C">
      <w:numFmt w:val="bullet"/>
      <w:lvlText w:val="•"/>
      <w:lvlJc w:val="left"/>
      <w:pPr>
        <w:ind w:left="2848" w:hanging="360"/>
      </w:pPr>
      <w:rPr>
        <w:rFonts w:hint="default"/>
        <w:lang w:val="ru-RU" w:eastAsia="en-US" w:bidi="ar-SA"/>
      </w:rPr>
    </w:lvl>
    <w:lvl w:ilvl="4" w:tplc="B2CEF862">
      <w:numFmt w:val="bullet"/>
      <w:lvlText w:val="•"/>
      <w:lvlJc w:val="left"/>
      <w:pPr>
        <w:ind w:left="3842" w:hanging="360"/>
      </w:pPr>
      <w:rPr>
        <w:rFonts w:hint="default"/>
        <w:lang w:val="ru-RU" w:eastAsia="en-US" w:bidi="ar-SA"/>
      </w:rPr>
    </w:lvl>
    <w:lvl w:ilvl="5" w:tplc="49000BB0">
      <w:numFmt w:val="bullet"/>
      <w:lvlText w:val="•"/>
      <w:lvlJc w:val="left"/>
      <w:pPr>
        <w:ind w:left="4836" w:hanging="360"/>
      </w:pPr>
      <w:rPr>
        <w:rFonts w:hint="default"/>
        <w:lang w:val="ru-RU" w:eastAsia="en-US" w:bidi="ar-SA"/>
      </w:rPr>
    </w:lvl>
    <w:lvl w:ilvl="6" w:tplc="A11E67A8">
      <w:numFmt w:val="bullet"/>
      <w:lvlText w:val="•"/>
      <w:lvlJc w:val="left"/>
      <w:pPr>
        <w:ind w:left="5830" w:hanging="360"/>
      </w:pPr>
      <w:rPr>
        <w:rFonts w:hint="default"/>
        <w:lang w:val="ru-RU" w:eastAsia="en-US" w:bidi="ar-SA"/>
      </w:rPr>
    </w:lvl>
    <w:lvl w:ilvl="7" w:tplc="FF62DE8C">
      <w:numFmt w:val="bullet"/>
      <w:lvlText w:val="•"/>
      <w:lvlJc w:val="left"/>
      <w:pPr>
        <w:ind w:left="6824" w:hanging="360"/>
      </w:pPr>
      <w:rPr>
        <w:rFonts w:hint="default"/>
        <w:lang w:val="ru-RU" w:eastAsia="en-US" w:bidi="ar-SA"/>
      </w:rPr>
    </w:lvl>
    <w:lvl w:ilvl="8" w:tplc="4100F8C6">
      <w:numFmt w:val="bullet"/>
      <w:lvlText w:val="•"/>
      <w:lvlJc w:val="left"/>
      <w:pPr>
        <w:ind w:left="7818" w:hanging="360"/>
      </w:pPr>
      <w:rPr>
        <w:rFonts w:hint="default"/>
        <w:lang w:val="ru-RU" w:eastAsia="en-US" w:bidi="ar-SA"/>
      </w:rPr>
    </w:lvl>
  </w:abstractNum>
  <w:abstractNum w:abstractNumId="110">
    <w:nsid w:val="408B62F0"/>
    <w:multiLevelType w:val="hybridMultilevel"/>
    <w:tmpl w:val="C2060CBC"/>
    <w:lvl w:ilvl="0" w:tplc="01A2180C">
      <w:start w:val="1"/>
      <w:numFmt w:val="decimal"/>
      <w:lvlText w:val="%1."/>
      <w:lvlJc w:val="left"/>
      <w:pPr>
        <w:ind w:left="109" w:hanging="248"/>
      </w:pPr>
      <w:rPr>
        <w:rFonts w:ascii="Times New Roman" w:eastAsia="Times New Roman" w:hAnsi="Times New Roman" w:cs="Times New Roman" w:hint="default"/>
        <w:w w:val="100"/>
        <w:sz w:val="22"/>
        <w:szCs w:val="22"/>
        <w:lang w:val="ru-RU" w:eastAsia="en-US" w:bidi="ar-SA"/>
      </w:rPr>
    </w:lvl>
    <w:lvl w:ilvl="1" w:tplc="C7E899BC">
      <w:numFmt w:val="bullet"/>
      <w:lvlText w:val="•"/>
      <w:lvlJc w:val="left"/>
      <w:pPr>
        <w:ind w:left="1101" w:hanging="248"/>
      </w:pPr>
      <w:rPr>
        <w:rFonts w:hint="default"/>
        <w:lang w:val="ru-RU" w:eastAsia="en-US" w:bidi="ar-SA"/>
      </w:rPr>
    </w:lvl>
    <w:lvl w:ilvl="2" w:tplc="40124CA4">
      <w:numFmt w:val="bullet"/>
      <w:lvlText w:val="•"/>
      <w:lvlJc w:val="left"/>
      <w:pPr>
        <w:ind w:left="2103" w:hanging="248"/>
      </w:pPr>
      <w:rPr>
        <w:rFonts w:hint="default"/>
        <w:lang w:val="ru-RU" w:eastAsia="en-US" w:bidi="ar-SA"/>
      </w:rPr>
    </w:lvl>
    <w:lvl w:ilvl="3" w:tplc="89B21468">
      <w:numFmt w:val="bullet"/>
      <w:lvlText w:val="•"/>
      <w:lvlJc w:val="left"/>
      <w:pPr>
        <w:ind w:left="3104" w:hanging="248"/>
      </w:pPr>
      <w:rPr>
        <w:rFonts w:hint="default"/>
        <w:lang w:val="ru-RU" w:eastAsia="en-US" w:bidi="ar-SA"/>
      </w:rPr>
    </w:lvl>
    <w:lvl w:ilvl="4" w:tplc="592EBE4C">
      <w:numFmt w:val="bullet"/>
      <w:lvlText w:val="•"/>
      <w:lvlJc w:val="left"/>
      <w:pPr>
        <w:ind w:left="4106" w:hanging="248"/>
      </w:pPr>
      <w:rPr>
        <w:rFonts w:hint="default"/>
        <w:lang w:val="ru-RU" w:eastAsia="en-US" w:bidi="ar-SA"/>
      </w:rPr>
    </w:lvl>
    <w:lvl w:ilvl="5" w:tplc="E760DC54">
      <w:numFmt w:val="bullet"/>
      <w:lvlText w:val="•"/>
      <w:lvlJc w:val="left"/>
      <w:pPr>
        <w:ind w:left="5107" w:hanging="248"/>
      </w:pPr>
      <w:rPr>
        <w:rFonts w:hint="default"/>
        <w:lang w:val="ru-RU" w:eastAsia="en-US" w:bidi="ar-SA"/>
      </w:rPr>
    </w:lvl>
    <w:lvl w:ilvl="6" w:tplc="14509F00">
      <w:numFmt w:val="bullet"/>
      <w:lvlText w:val="•"/>
      <w:lvlJc w:val="left"/>
      <w:pPr>
        <w:ind w:left="6109" w:hanging="248"/>
      </w:pPr>
      <w:rPr>
        <w:rFonts w:hint="default"/>
        <w:lang w:val="ru-RU" w:eastAsia="en-US" w:bidi="ar-SA"/>
      </w:rPr>
    </w:lvl>
    <w:lvl w:ilvl="7" w:tplc="691A6662">
      <w:numFmt w:val="bullet"/>
      <w:lvlText w:val="•"/>
      <w:lvlJc w:val="left"/>
      <w:pPr>
        <w:ind w:left="7110" w:hanging="248"/>
      </w:pPr>
      <w:rPr>
        <w:rFonts w:hint="default"/>
        <w:lang w:val="ru-RU" w:eastAsia="en-US" w:bidi="ar-SA"/>
      </w:rPr>
    </w:lvl>
    <w:lvl w:ilvl="8" w:tplc="2E9C6334">
      <w:numFmt w:val="bullet"/>
      <w:lvlText w:val="•"/>
      <w:lvlJc w:val="left"/>
      <w:pPr>
        <w:ind w:left="8112" w:hanging="248"/>
      </w:pPr>
      <w:rPr>
        <w:rFonts w:hint="default"/>
        <w:lang w:val="ru-RU" w:eastAsia="en-US" w:bidi="ar-SA"/>
      </w:rPr>
    </w:lvl>
  </w:abstractNum>
  <w:abstractNum w:abstractNumId="111">
    <w:nsid w:val="4114548C"/>
    <w:multiLevelType w:val="hybridMultilevel"/>
    <w:tmpl w:val="9F622128"/>
    <w:lvl w:ilvl="0" w:tplc="803C0FDE">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21ECB8E6">
      <w:numFmt w:val="bullet"/>
      <w:lvlText w:val="•"/>
      <w:lvlJc w:val="left"/>
      <w:pPr>
        <w:ind w:left="440" w:hanging="128"/>
      </w:pPr>
      <w:rPr>
        <w:rFonts w:hint="default"/>
        <w:lang w:val="ru-RU" w:eastAsia="en-US" w:bidi="ar-SA"/>
      </w:rPr>
    </w:lvl>
    <w:lvl w:ilvl="2" w:tplc="037605DA">
      <w:numFmt w:val="bullet"/>
      <w:lvlText w:val="•"/>
      <w:lvlJc w:val="left"/>
      <w:pPr>
        <w:ind w:left="781" w:hanging="128"/>
      </w:pPr>
      <w:rPr>
        <w:rFonts w:hint="default"/>
        <w:lang w:val="ru-RU" w:eastAsia="en-US" w:bidi="ar-SA"/>
      </w:rPr>
    </w:lvl>
    <w:lvl w:ilvl="3" w:tplc="DD7A27E2">
      <w:numFmt w:val="bullet"/>
      <w:lvlText w:val="•"/>
      <w:lvlJc w:val="left"/>
      <w:pPr>
        <w:ind w:left="1122" w:hanging="128"/>
      </w:pPr>
      <w:rPr>
        <w:rFonts w:hint="default"/>
        <w:lang w:val="ru-RU" w:eastAsia="en-US" w:bidi="ar-SA"/>
      </w:rPr>
    </w:lvl>
    <w:lvl w:ilvl="4" w:tplc="6BD2D58E">
      <w:numFmt w:val="bullet"/>
      <w:lvlText w:val="•"/>
      <w:lvlJc w:val="left"/>
      <w:pPr>
        <w:ind w:left="1462" w:hanging="128"/>
      </w:pPr>
      <w:rPr>
        <w:rFonts w:hint="default"/>
        <w:lang w:val="ru-RU" w:eastAsia="en-US" w:bidi="ar-SA"/>
      </w:rPr>
    </w:lvl>
    <w:lvl w:ilvl="5" w:tplc="6B16B276">
      <w:numFmt w:val="bullet"/>
      <w:lvlText w:val="•"/>
      <w:lvlJc w:val="left"/>
      <w:pPr>
        <w:ind w:left="1803" w:hanging="128"/>
      </w:pPr>
      <w:rPr>
        <w:rFonts w:hint="default"/>
        <w:lang w:val="ru-RU" w:eastAsia="en-US" w:bidi="ar-SA"/>
      </w:rPr>
    </w:lvl>
    <w:lvl w:ilvl="6" w:tplc="0F269388">
      <w:numFmt w:val="bullet"/>
      <w:lvlText w:val="•"/>
      <w:lvlJc w:val="left"/>
      <w:pPr>
        <w:ind w:left="2144" w:hanging="128"/>
      </w:pPr>
      <w:rPr>
        <w:rFonts w:hint="default"/>
        <w:lang w:val="ru-RU" w:eastAsia="en-US" w:bidi="ar-SA"/>
      </w:rPr>
    </w:lvl>
    <w:lvl w:ilvl="7" w:tplc="3C8EA5F8">
      <w:numFmt w:val="bullet"/>
      <w:lvlText w:val="•"/>
      <w:lvlJc w:val="left"/>
      <w:pPr>
        <w:ind w:left="2484" w:hanging="128"/>
      </w:pPr>
      <w:rPr>
        <w:rFonts w:hint="default"/>
        <w:lang w:val="ru-RU" w:eastAsia="en-US" w:bidi="ar-SA"/>
      </w:rPr>
    </w:lvl>
    <w:lvl w:ilvl="8" w:tplc="B5762498">
      <w:numFmt w:val="bullet"/>
      <w:lvlText w:val="•"/>
      <w:lvlJc w:val="left"/>
      <w:pPr>
        <w:ind w:left="2825" w:hanging="128"/>
      </w:pPr>
      <w:rPr>
        <w:rFonts w:hint="default"/>
        <w:lang w:val="ru-RU" w:eastAsia="en-US" w:bidi="ar-SA"/>
      </w:rPr>
    </w:lvl>
  </w:abstractNum>
  <w:abstractNum w:abstractNumId="112">
    <w:nsid w:val="41F100D1"/>
    <w:multiLevelType w:val="hybridMultilevel"/>
    <w:tmpl w:val="04CC694E"/>
    <w:lvl w:ilvl="0" w:tplc="576410E0">
      <w:start w:val="2"/>
      <w:numFmt w:val="decimal"/>
      <w:lvlText w:val="%1."/>
      <w:lvlJc w:val="left"/>
      <w:pPr>
        <w:ind w:left="222" w:hanging="181"/>
      </w:pPr>
      <w:rPr>
        <w:rFonts w:hint="default"/>
        <w:w w:val="100"/>
        <w:lang w:val="ru-RU" w:eastAsia="en-US" w:bidi="ar-SA"/>
      </w:rPr>
    </w:lvl>
    <w:lvl w:ilvl="1" w:tplc="CC8A708C">
      <w:start w:val="1"/>
      <w:numFmt w:val="decimal"/>
      <w:lvlText w:val="%2."/>
      <w:lvlJc w:val="left"/>
      <w:pPr>
        <w:ind w:left="942" w:hanging="360"/>
      </w:pPr>
      <w:rPr>
        <w:rFonts w:ascii="Times New Roman" w:eastAsia="Times New Roman" w:hAnsi="Times New Roman" w:cs="Times New Roman" w:hint="default"/>
        <w:b/>
        <w:bCs/>
        <w:w w:val="100"/>
        <w:sz w:val="24"/>
        <w:szCs w:val="24"/>
        <w:lang w:val="ru-RU" w:eastAsia="en-US" w:bidi="ar-SA"/>
      </w:rPr>
    </w:lvl>
    <w:lvl w:ilvl="2" w:tplc="328EDBF2">
      <w:numFmt w:val="bullet"/>
      <w:lvlText w:val="•"/>
      <w:lvlJc w:val="left"/>
      <w:pPr>
        <w:ind w:left="1925" w:hanging="360"/>
      </w:pPr>
      <w:rPr>
        <w:rFonts w:hint="default"/>
        <w:lang w:val="ru-RU" w:eastAsia="en-US" w:bidi="ar-SA"/>
      </w:rPr>
    </w:lvl>
    <w:lvl w:ilvl="3" w:tplc="90940A9A">
      <w:numFmt w:val="bullet"/>
      <w:lvlText w:val="•"/>
      <w:lvlJc w:val="left"/>
      <w:pPr>
        <w:ind w:left="2910" w:hanging="360"/>
      </w:pPr>
      <w:rPr>
        <w:rFonts w:hint="default"/>
        <w:lang w:val="ru-RU" w:eastAsia="en-US" w:bidi="ar-SA"/>
      </w:rPr>
    </w:lvl>
    <w:lvl w:ilvl="4" w:tplc="17789720">
      <w:numFmt w:val="bullet"/>
      <w:lvlText w:val="•"/>
      <w:lvlJc w:val="left"/>
      <w:pPr>
        <w:ind w:left="3895" w:hanging="360"/>
      </w:pPr>
      <w:rPr>
        <w:rFonts w:hint="default"/>
        <w:lang w:val="ru-RU" w:eastAsia="en-US" w:bidi="ar-SA"/>
      </w:rPr>
    </w:lvl>
    <w:lvl w:ilvl="5" w:tplc="49C0DD68">
      <w:numFmt w:val="bullet"/>
      <w:lvlText w:val="•"/>
      <w:lvlJc w:val="left"/>
      <w:pPr>
        <w:ind w:left="4880" w:hanging="360"/>
      </w:pPr>
      <w:rPr>
        <w:rFonts w:hint="default"/>
        <w:lang w:val="ru-RU" w:eastAsia="en-US" w:bidi="ar-SA"/>
      </w:rPr>
    </w:lvl>
    <w:lvl w:ilvl="6" w:tplc="6C6CDCF2">
      <w:numFmt w:val="bullet"/>
      <w:lvlText w:val="•"/>
      <w:lvlJc w:val="left"/>
      <w:pPr>
        <w:ind w:left="5865" w:hanging="360"/>
      </w:pPr>
      <w:rPr>
        <w:rFonts w:hint="default"/>
        <w:lang w:val="ru-RU" w:eastAsia="en-US" w:bidi="ar-SA"/>
      </w:rPr>
    </w:lvl>
    <w:lvl w:ilvl="7" w:tplc="BBEE0FB0">
      <w:numFmt w:val="bullet"/>
      <w:lvlText w:val="•"/>
      <w:lvlJc w:val="left"/>
      <w:pPr>
        <w:ind w:left="6850" w:hanging="360"/>
      </w:pPr>
      <w:rPr>
        <w:rFonts w:hint="default"/>
        <w:lang w:val="ru-RU" w:eastAsia="en-US" w:bidi="ar-SA"/>
      </w:rPr>
    </w:lvl>
    <w:lvl w:ilvl="8" w:tplc="31586B94">
      <w:numFmt w:val="bullet"/>
      <w:lvlText w:val="•"/>
      <w:lvlJc w:val="left"/>
      <w:pPr>
        <w:ind w:left="7836" w:hanging="360"/>
      </w:pPr>
      <w:rPr>
        <w:rFonts w:hint="default"/>
        <w:lang w:val="ru-RU" w:eastAsia="en-US" w:bidi="ar-SA"/>
      </w:rPr>
    </w:lvl>
  </w:abstractNum>
  <w:abstractNum w:abstractNumId="113">
    <w:nsid w:val="42FD14F9"/>
    <w:multiLevelType w:val="hybridMultilevel"/>
    <w:tmpl w:val="7F6E1A1C"/>
    <w:lvl w:ilvl="0" w:tplc="02F0EF12">
      <w:numFmt w:val="bullet"/>
      <w:lvlText w:val="–"/>
      <w:lvlJc w:val="left"/>
      <w:pPr>
        <w:ind w:left="208" w:hanging="166"/>
      </w:pPr>
      <w:rPr>
        <w:rFonts w:hint="default"/>
        <w:w w:val="100"/>
        <w:lang w:val="ru-RU" w:eastAsia="en-US" w:bidi="ar-SA"/>
      </w:rPr>
    </w:lvl>
    <w:lvl w:ilvl="1" w:tplc="08E8F81E">
      <w:numFmt w:val="bullet"/>
      <w:lvlText w:val="•"/>
      <w:lvlJc w:val="left"/>
      <w:pPr>
        <w:ind w:left="1146" w:hanging="166"/>
      </w:pPr>
      <w:rPr>
        <w:rFonts w:hint="default"/>
        <w:lang w:val="ru-RU" w:eastAsia="en-US" w:bidi="ar-SA"/>
      </w:rPr>
    </w:lvl>
    <w:lvl w:ilvl="2" w:tplc="29145976">
      <w:numFmt w:val="bullet"/>
      <w:lvlText w:val="•"/>
      <w:lvlJc w:val="left"/>
      <w:pPr>
        <w:ind w:left="2092" w:hanging="166"/>
      </w:pPr>
      <w:rPr>
        <w:rFonts w:hint="default"/>
        <w:lang w:val="ru-RU" w:eastAsia="en-US" w:bidi="ar-SA"/>
      </w:rPr>
    </w:lvl>
    <w:lvl w:ilvl="3" w:tplc="98F68BBC">
      <w:numFmt w:val="bullet"/>
      <w:lvlText w:val="•"/>
      <w:lvlJc w:val="left"/>
      <w:pPr>
        <w:ind w:left="3038" w:hanging="166"/>
      </w:pPr>
      <w:rPr>
        <w:rFonts w:hint="default"/>
        <w:lang w:val="ru-RU" w:eastAsia="en-US" w:bidi="ar-SA"/>
      </w:rPr>
    </w:lvl>
    <w:lvl w:ilvl="4" w:tplc="279A87EC">
      <w:numFmt w:val="bullet"/>
      <w:lvlText w:val="•"/>
      <w:lvlJc w:val="left"/>
      <w:pPr>
        <w:ind w:left="3984" w:hanging="166"/>
      </w:pPr>
      <w:rPr>
        <w:rFonts w:hint="default"/>
        <w:lang w:val="ru-RU" w:eastAsia="en-US" w:bidi="ar-SA"/>
      </w:rPr>
    </w:lvl>
    <w:lvl w:ilvl="5" w:tplc="00366DC2">
      <w:numFmt w:val="bullet"/>
      <w:lvlText w:val="•"/>
      <w:lvlJc w:val="left"/>
      <w:pPr>
        <w:ind w:left="4930" w:hanging="166"/>
      </w:pPr>
      <w:rPr>
        <w:rFonts w:hint="default"/>
        <w:lang w:val="ru-RU" w:eastAsia="en-US" w:bidi="ar-SA"/>
      </w:rPr>
    </w:lvl>
    <w:lvl w:ilvl="6" w:tplc="18282C2C">
      <w:numFmt w:val="bullet"/>
      <w:lvlText w:val="•"/>
      <w:lvlJc w:val="left"/>
      <w:pPr>
        <w:ind w:left="5876" w:hanging="166"/>
      </w:pPr>
      <w:rPr>
        <w:rFonts w:hint="default"/>
        <w:lang w:val="ru-RU" w:eastAsia="en-US" w:bidi="ar-SA"/>
      </w:rPr>
    </w:lvl>
    <w:lvl w:ilvl="7" w:tplc="0856101E">
      <w:numFmt w:val="bullet"/>
      <w:lvlText w:val="•"/>
      <w:lvlJc w:val="left"/>
      <w:pPr>
        <w:ind w:left="6822" w:hanging="166"/>
      </w:pPr>
      <w:rPr>
        <w:rFonts w:hint="default"/>
        <w:lang w:val="ru-RU" w:eastAsia="en-US" w:bidi="ar-SA"/>
      </w:rPr>
    </w:lvl>
    <w:lvl w:ilvl="8" w:tplc="B8C4ADD4">
      <w:numFmt w:val="bullet"/>
      <w:lvlText w:val="•"/>
      <w:lvlJc w:val="left"/>
      <w:pPr>
        <w:ind w:left="7768" w:hanging="166"/>
      </w:pPr>
      <w:rPr>
        <w:rFonts w:hint="default"/>
        <w:lang w:val="ru-RU" w:eastAsia="en-US" w:bidi="ar-SA"/>
      </w:rPr>
    </w:lvl>
  </w:abstractNum>
  <w:abstractNum w:abstractNumId="114">
    <w:nsid w:val="431B28E6"/>
    <w:multiLevelType w:val="hybridMultilevel"/>
    <w:tmpl w:val="842AB44A"/>
    <w:lvl w:ilvl="0" w:tplc="F70E9B80">
      <w:start w:val="1"/>
      <w:numFmt w:val="decimal"/>
      <w:lvlText w:val="%1."/>
      <w:lvlJc w:val="left"/>
      <w:pPr>
        <w:ind w:left="942" w:hanging="360"/>
        <w:jc w:val="right"/>
      </w:pPr>
      <w:rPr>
        <w:rFonts w:hint="default"/>
        <w:b/>
        <w:bCs/>
        <w:w w:val="100"/>
        <w:lang w:val="ru-RU" w:eastAsia="en-US" w:bidi="ar-SA"/>
      </w:rPr>
    </w:lvl>
    <w:lvl w:ilvl="1" w:tplc="14CC2BF4">
      <w:numFmt w:val="bullet"/>
      <w:lvlText w:val="•"/>
      <w:lvlJc w:val="left"/>
      <w:pPr>
        <w:ind w:left="1826" w:hanging="360"/>
      </w:pPr>
      <w:rPr>
        <w:rFonts w:hint="default"/>
        <w:lang w:val="ru-RU" w:eastAsia="en-US" w:bidi="ar-SA"/>
      </w:rPr>
    </w:lvl>
    <w:lvl w:ilvl="2" w:tplc="A26C97D8">
      <w:numFmt w:val="bullet"/>
      <w:lvlText w:val="•"/>
      <w:lvlJc w:val="left"/>
      <w:pPr>
        <w:ind w:left="2713" w:hanging="360"/>
      </w:pPr>
      <w:rPr>
        <w:rFonts w:hint="default"/>
        <w:lang w:val="ru-RU" w:eastAsia="en-US" w:bidi="ar-SA"/>
      </w:rPr>
    </w:lvl>
    <w:lvl w:ilvl="3" w:tplc="E7B6D914">
      <w:numFmt w:val="bullet"/>
      <w:lvlText w:val="•"/>
      <w:lvlJc w:val="left"/>
      <w:pPr>
        <w:ind w:left="3599" w:hanging="360"/>
      </w:pPr>
      <w:rPr>
        <w:rFonts w:hint="default"/>
        <w:lang w:val="ru-RU" w:eastAsia="en-US" w:bidi="ar-SA"/>
      </w:rPr>
    </w:lvl>
    <w:lvl w:ilvl="4" w:tplc="66149194">
      <w:numFmt w:val="bullet"/>
      <w:lvlText w:val="•"/>
      <w:lvlJc w:val="left"/>
      <w:pPr>
        <w:ind w:left="4486" w:hanging="360"/>
      </w:pPr>
      <w:rPr>
        <w:rFonts w:hint="default"/>
        <w:lang w:val="ru-RU" w:eastAsia="en-US" w:bidi="ar-SA"/>
      </w:rPr>
    </w:lvl>
    <w:lvl w:ilvl="5" w:tplc="7BDC17DA">
      <w:numFmt w:val="bullet"/>
      <w:lvlText w:val="•"/>
      <w:lvlJc w:val="left"/>
      <w:pPr>
        <w:ind w:left="5373" w:hanging="360"/>
      </w:pPr>
      <w:rPr>
        <w:rFonts w:hint="default"/>
        <w:lang w:val="ru-RU" w:eastAsia="en-US" w:bidi="ar-SA"/>
      </w:rPr>
    </w:lvl>
    <w:lvl w:ilvl="6" w:tplc="82009A4C">
      <w:numFmt w:val="bullet"/>
      <w:lvlText w:val="•"/>
      <w:lvlJc w:val="left"/>
      <w:pPr>
        <w:ind w:left="6259" w:hanging="360"/>
      </w:pPr>
      <w:rPr>
        <w:rFonts w:hint="default"/>
        <w:lang w:val="ru-RU" w:eastAsia="en-US" w:bidi="ar-SA"/>
      </w:rPr>
    </w:lvl>
    <w:lvl w:ilvl="7" w:tplc="E8688158">
      <w:numFmt w:val="bullet"/>
      <w:lvlText w:val="•"/>
      <w:lvlJc w:val="left"/>
      <w:pPr>
        <w:ind w:left="7146" w:hanging="360"/>
      </w:pPr>
      <w:rPr>
        <w:rFonts w:hint="default"/>
        <w:lang w:val="ru-RU" w:eastAsia="en-US" w:bidi="ar-SA"/>
      </w:rPr>
    </w:lvl>
    <w:lvl w:ilvl="8" w:tplc="839693A6">
      <w:numFmt w:val="bullet"/>
      <w:lvlText w:val="•"/>
      <w:lvlJc w:val="left"/>
      <w:pPr>
        <w:ind w:left="8033" w:hanging="360"/>
      </w:pPr>
      <w:rPr>
        <w:rFonts w:hint="default"/>
        <w:lang w:val="ru-RU" w:eastAsia="en-US" w:bidi="ar-SA"/>
      </w:rPr>
    </w:lvl>
  </w:abstractNum>
  <w:abstractNum w:abstractNumId="115">
    <w:nsid w:val="43415DD1"/>
    <w:multiLevelType w:val="hybridMultilevel"/>
    <w:tmpl w:val="E21A9AD6"/>
    <w:lvl w:ilvl="0" w:tplc="72021896">
      <w:start w:val="2"/>
      <w:numFmt w:val="decimal"/>
      <w:lvlText w:val="%1."/>
      <w:lvlJc w:val="left"/>
      <w:pPr>
        <w:ind w:left="222" w:hanging="262"/>
      </w:pPr>
      <w:rPr>
        <w:rFonts w:ascii="Times New Roman" w:eastAsia="Times New Roman" w:hAnsi="Times New Roman" w:cs="Times New Roman" w:hint="default"/>
        <w:w w:val="100"/>
        <w:sz w:val="24"/>
        <w:szCs w:val="24"/>
        <w:lang w:val="ru-RU" w:eastAsia="en-US" w:bidi="ar-SA"/>
      </w:rPr>
    </w:lvl>
    <w:lvl w:ilvl="1" w:tplc="9E269956">
      <w:numFmt w:val="bullet"/>
      <w:lvlText w:val="•"/>
      <w:lvlJc w:val="left"/>
      <w:pPr>
        <w:ind w:left="1178" w:hanging="262"/>
      </w:pPr>
      <w:rPr>
        <w:rFonts w:hint="default"/>
        <w:lang w:val="ru-RU" w:eastAsia="en-US" w:bidi="ar-SA"/>
      </w:rPr>
    </w:lvl>
    <w:lvl w:ilvl="2" w:tplc="0BCAAC6A">
      <w:numFmt w:val="bullet"/>
      <w:lvlText w:val="•"/>
      <w:lvlJc w:val="left"/>
      <w:pPr>
        <w:ind w:left="2137" w:hanging="262"/>
      </w:pPr>
      <w:rPr>
        <w:rFonts w:hint="default"/>
        <w:lang w:val="ru-RU" w:eastAsia="en-US" w:bidi="ar-SA"/>
      </w:rPr>
    </w:lvl>
    <w:lvl w:ilvl="3" w:tplc="1018BB80">
      <w:numFmt w:val="bullet"/>
      <w:lvlText w:val="•"/>
      <w:lvlJc w:val="left"/>
      <w:pPr>
        <w:ind w:left="3095" w:hanging="262"/>
      </w:pPr>
      <w:rPr>
        <w:rFonts w:hint="default"/>
        <w:lang w:val="ru-RU" w:eastAsia="en-US" w:bidi="ar-SA"/>
      </w:rPr>
    </w:lvl>
    <w:lvl w:ilvl="4" w:tplc="BDE6B414">
      <w:numFmt w:val="bullet"/>
      <w:lvlText w:val="•"/>
      <w:lvlJc w:val="left"/>
      <w:pPr>
        <w:ind w:left="4054" w:hanging="262"/>
      </w:pPr>
      <w:rPr>
        <w:rFonts w:hint="default"/>
        <w:lang w:val="ru-RU" w:eastAsia="en-US" w:bidi="ar-SA"/>
      </w:rPr>
    </w:lvl>
    <w:lvl w:ilvl="5" w:tplc="DC067E24">
      <w:numFmt w:val="bullet"/>
      <w:lvlText w:val="•"/>
      <w:lvlJc w:val="left"/>
      <w:pPr>
        <w:ind w:left="5013" w:hanging="262"/>
      </w:pPr>
      <w:rPr>
        <w:rFonts w:hint="default"/>
        <w:lang w:val="ru-RU" w:eastAsia="en-US" w:bidi="ar-SA"/>
      </w:rPr>
    </w:lvl>
    <w:lvl w:ilvl="6" w:tplc="9C34238A">
      <w:numFmt w:val="bullet"/>
      <w:lvlText w:val="•"/>
      <w:lvlJc w:val="left"/>
      <w:pPr>
        <w:ind w:left="5971" w:hanging="262"/>
      </w:pPr>
      <w:rPr>
        <w:rFonts w:hint="default"/>
        <w:lang w:val="ru-RU" w:eastAsia="en-US" w:bidi="ar-SA"/>
      </w:rPr>
    </w:lvl>
    <w:lvl w:ilvl="7" w:tplc="C5889E24">
      <w:numFmt w:val="bullet"/>
      <w:lvlText w:val="•"/>
      <w:lvlJc w:val="left"/>
      <w:pPr>
        <w:ind w:left="6930" w:hanging="262"/>
      </w:pPr>
      <w:rPr>
        <w:rFonts w:hint="default"/>
        <w:lang w:val="ru-RU" w:eastAsia="en-US" w:bidi="ar-SA"/>
      </w:rPr>
    </w:lvl>
    <w:lvl w:ilvl="8" w:tplc="3530F5BC">
      <w:numFmt w:val="bullet"/>
      <w:lvlText w:val="•"/>
      <w:lvlJc w:val="left"/>
      <w:pPr>
        <w:ind w:left="7889" w:hanging="262"/>
      </w:pPr>
      <w:rPr>
        <w:rFonts w:hint="default"/>
        <w:lang w:val="ru-RU" w:eastAsia="en-US" w:bidi="ar-SA"/>
      </w:rPr>
    </w:lvl>
  </w:abstractNum>
  <w:abstractNum w:abstractNumId="116">
    <w:nsid w:val="438F11A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7">
    <w:nsid w:val="43BF45DD"/>
    <w:multiLevelType w:val="hybridMultilevel"/>
    <w:tmpl w:val="F6500108"/>
    <w:lvl w:ilvl="0" w:tplc="E160E386">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4956F696">
      <w:numFmt w:val="bullet"/>
      <w:lvlText w:val="•"/>
      <w:lvlJc w:val="left"/>
      <w:pPr>
        <w:ind w:left="415" w:hanging="140"/>
      </w:pPr>
      <w:rPr>
        <w:rFonts w:hint="default"/>
        <w:lang w:val="ru-RU" w:eastAsia="en-US" w:bidi="ar-SA"/>
      </w:rPr>
    </w:lvl>
    <w:lvl w:ilvl="2" w:tplc="9F12E4D6">
      <w:numFmt w:val="bullet"/>
      <w:lvlText w:val="•"/>
      <w:lvlJc w:val="left"/>
      <w:pPr>
        <w:ind w:left="730" w:hanging="140"/>
      </w:pPr>
      <w:rPr>
        <w:rFonts w:hint="default"/>
        <w:lang w:val="ru-RU" w:eastAsia="en-US" w:bidi="ar-SA"/>
      </w:rPr>
    </w:lvl>
    <w:lvl w:ilvl="3" w:tplc="98265DA6">
      <w:numFmt w:val="bullet"/>
      <w:lvlText w:val="•"/>
      <w:lvlJc w:val="left"/>
      <w:pPr>
        <w:ind w:left="1045" w:hanging="140"/>
      </w:pPr>
      <w:rPr>
        <w:rFonts w:hint="default"/>
        <w:lang w:val="ru-RU" w:eastAsia="en-US" w:bidi="ar-SA"/>
      </w:rPr>
    </w:lvl>
    <w:lvl w:ilvl="4" w:tplc="08AE62AA">
      <w:numFmt w:val="bullet"/>
      <w:lvlText w:val="•"/>
      <w:lvlJc w:val="left"/>
      <w:pPr>
        <w:ind w:left="1360" w:hanging="140"/>
      </w:pPr>
      <w:rPr>
        <w:rFonts w:hint="default"/>
        <w:lang w:val="ru-RU" w:eastAsia="en-US" w:bidi="ar-SA"/>
      </w:rPr>
    </w:lvl>
    <w:lvl w:ilvl="5" w:tplc="A57CF104">
      <w:numFmt w:val="bullet"/>
      <w:lvlText w:val="•"/>
      <w:lvlJc w:val="left"/>
      <w:pPr>
        <w:ind w:left="1676" w:hanging="140"/>
      </w:pPr>
      <w:rPr>
        <w:rFonts w:hint="default"/>
        <w:lang w:val="ru-RU" w:eastAsia="en-US" w:bidi="ar-SA"/>
      </w:rPr>
    </w:lvl>
    <w:lvl w:ilvl="6" w:tplc="E896775C">
      <w:numFmt w:val="bullet"/>
      <w:lvlText w:val="•"/>
      <w:lvlJc w:val="left"/>
      <w:pPr>
        <w:ind w:left="1991" w:hanging="140"/>
      </w:pPr>
      <w:rPr>
        <w:rFonts w:hint="default"/>
        <w:lang w:val="ru-RU" w:eastAsia="en-US" w:bidi="ar-SA"/>
      </w:rPr>
    </w:lvl>
    <w:lvl w:ilvl="7" w:tplc="6C22D6F0">
      <w:numFmt w:val="bullet"/>
      <w:lvlText w:val="•"/>
      <w:lvlJc w:val="left"/>
      <w:pPr>
        <w:ind w:left="2306" w:hanging="140"/>
      </w:pPr>
      <w:rPr>
        <w:rFonts w:hint="default"/>
        <w:lang w:val="ru-RU" w:eastAsia="en-US" w:bidi="ar-SA"/>
      </w:rPr>
    </w:lvl>
    <w:lvl w:ilvl="8" w:tplc="771004E6">
      <w:numFmt w:val="bullet"/>
      <w:lvlText w:val="•"/>
      <w:lvlJc w:val="left"/>
      <w:pPr>
        <w:ind w:left="2621" w:hanging="140"/>
      </w:pPr>
      <w:rPr>
        <w:rFonts w:hint="default"/>
        <w:lang w:val="ru-RU" w:eastAsia="en-US" w:bidi="ar-SA"/>
      </w:rPr>
    </w:lvl>
  </w:abstractNum>
  <w:abstractNum w:abstractNumId="118">
    <w:nsid w:val="43CD402D"/>
    <w:multiLevelType w:val="hybridMultilevel"/>
    <w:tmpl w:val="5992BC94"/>
    <w:lvl w:ilvl="0" w:tplc="EE46A520">
      <w:numFmt w:val="bullet"/>
      <w:lvlText w:val="-"/>
      <w:lvlJc w:val="left"/>
      <w:pPr>
        <w:ind w:left="235" w:hanging="128"/>
      </w:pPr>
      <w:rPr>
        <w:rFonts w:ascii="Times New Roman" w:eastAsia="Times New Roman" w:hAnsi="Times New Roman" w:cs="Times New Roman" w:hint="default"/>
        <w:w w:val="100"/>
        <w:sz w:val="22"/>
        <w:szCs w:val="22"/>
        <w:lang w:val="ru-RU" w:eastAsia="en-US" w:bidi="ar-SA"/>
      </w:rPr>
    </w:lvl>
    <w:lvl w:ilvl="1" w:tplc="627EF34E">
      <w:numFmt w:val="bullet"/>
      <w:lvlText w:val="•"/>
      <w:lvlJc w:val="left"/>
      <w:pPr>
        <w:ind w:left="1075" w:hanging="128"/>
      </w:pPr>
      <w:rPr>
        <w:rFonts w:hint="default"/>
        <w:lang w:val="ru-RU" w:eastAsia="en-US" w:bidi="ar-SA"/>
      </w:rPr>
    </w:lvl>
    <w:lvl w:ilvl="2" w:tplc="A47EECFE">
      <w:numFmt w:val="bullet"/>
      <w:lvlText w:val="•"/>
      <w:lvlJc w:val="left"/>
      <w:pPr>
        <w:ind w:left="1911" w:hanging="128"/>
      </w:pPr>
      <w:rPr>
        <w:rFonts w:hint="default"/>
        <w:lang w:val="ru-RU" w:eastAsia="en-US" w:bidi="ar-SA"/>
      </w:rPr>
    </w:lvl>
    <w:lvl w:ilvl="3" w:tplc="4BB0FEAA">
      <w:numFmt w:val="bullet"/>
      <w:lvlText w:val="•"/>
      <w:lvlJc w:val="left"/>
      <w:pPr>
        <w:ind w:left="2747" w:hanging="128"/>
      </w:pPr>
      <w:rPr>
        <w:rFonts w:hint="default"/>
        <w:lang w:val="ru-RU" w:eastAsia="en-US" w:bidi="ar-SA"/>
      </w:rPr>
    </w:lvl>
    <w:lvl w:ilvl="4" w:tplc="5A76D03E">
      <w:numFmt w:val="bullet"/>
      <w:lvlText w:val="•"/>
      <w:lvlJc w:val="left"/>
      <w:pPr>
        <w:ind w:left="3582" w:hanging="128"/>
      </w:pPr>
      <w:rPr>
        <w:rFonts w:hint="default"/>
        <w:lang w:val="ru-RU" w:eastAsia="en-US" w:bidi="ar-SA"/>
      </w:rPr>
    </w:lvl>
    <w:lvl w:ilvl="5" w:tplc="9B5812B6">
      <w:numFmt w:val="bullet"/>
      <w:lvlText w:val="•"/>
      <w:lvlJc w:val="left"/>
      <w:pPr>
        <w:ind w:left="4418" w:hanging="128"/>
      </w:pPr>
      <w:rPr>
        <w:rFonts w:hint="default"/>
        <w:lang w:val="ru-RU" w:eastAsia="en-US" w:bidi="ar-SA"/>
      </w:rPr>
    </w:lvl>
    <w:lvl w:ilvl="6" w:tplc="21B80FEC">
      <w:numFmt w:val="bullet"/>
      <w:lvlText w:val="•"/>
      <w:lvlJc w:val="left"/>
      <w:pPr>
        <w:ind w:left="5254" w:hanging="128"/>
      </w:pPr>
      <w:rPr>
        <w:rFonts w:hint="default"/>
        <w:lang w:val="ru-RU" w:eastAsia="en-US" w:bidi="ar-SA"/>
      </w:rPr>
    </w:lvl>
    <w:lvl w:ilvl="7" w:tplc="45C06C94">
      <w:numFmt w:val="bullet"/>
      <w:lvlText w:val="•"/>
      <w:lvlJc w:val="left"/>
      <w:pPr>
        <w:ind w:left="6089" w:hanging="128"/>
      </w:pPr>
      <w:rPr>
        <w:rFonts w:hint="default"/>
        <w:lang w:val="ru-RU" w:eastAsia="en-US" w:bidi="ar-SA"/>
      </w:rPr>
    </w:lvl>
    <w:lvl w:ilvl="8" w:tplc="F7A29936">
      <w:numFmt w:val="bullet"/>
      <w:lvlText w:val="•"/>
      <w:lvlJc w:val="left"/>
      <w:pPr>
        <w:ind w:left="6925" w:hanging="128"/>
      </w:pPr>
      <w:rPr>
        <w:rFonts w:hint="default"/>
        <w:lang w:val="ru-RU" w:eastAsia="en-US" w:bidi="ar-SA"/>
      </w:rPr>
    </w:lvl>
  </w:abstractNum>
  <w:abstractNum w:abstractNumId="119">
    <w:nsid w:val="44053A33"/>
    <w:multiLevelType w:val="hybridMultilevel"/>
    <w:tmpl w:val="D9C883B6"/>
    <w:lvl w:ilvl="0" w:tplc="5C1C2A5A">
      <w:start w:val="1"/>
      <w:numFmt w:val="decimal"/>
      <w:lvlText w:val="%1."/>
      <w:lvlJc w:val="left"/>
      <w:pPr>
        <w:ind w:left="100" w:hanging="348"/>
      </w:pPr>
      <w:rPr>
        <w:rFonts w:ascii="Times New Roman" w:eastAsia="Times New Roman" w:hAnsi="Times New Roman" w:cs="Times New Roman" w:hint="default"/>
        <w:w w:val="100"/>
        <w:sz w:val="22"/>
        <w:szCs w:val="22"/>
        <w:lang w:val="ru-RU" w:eastAsia="en-US" w:bidi="ar-SA"/>
      </w:rPr>
    </w:lvl>
    <w:lvl w:ilvl="1" w:tplc="4C421646">
      <w:numFmt w:val="bullet"/>
      <w:lvlText w:val="•"/>
      <w:lvlJc w:val="left"/>
      <w:pPr>
        <w:ind w:left="949" w:hanging="348"/>
      </w:pPr>
      <w:rPr>
        <w:rFonts w:hint="default"/>
        <w:lang w:val="ru-RU" w:eastAsia="en-US" w:bidi="ar-SA"/>
      </w:rPr>
    </w:lvl>
    <w:lvl w:ilvl="2" w:tplc="E5CA29AC">
      <w:numFmt w:val="bullet"/>
      <w:lvlText w:val="•"/>
      <w:lvlJc w:val="left"/>
      <w:pPr>
        <w:ind w:left="1799" w:hanging="348"/>
      </w:pPr>
      <w:rPr>
        <w:rFonts w:hint="default"/>
        <w:lang w:val="ru-RU" w:eastAsia="en-US" w:bidi="ar-SA"/>
      </w:rPr>
    </w:lvl>
    <w:lvl w:ilvl="3" w:tplc="370C214A">
      <w:numFmt w:val="bullet"/>
      <w:lvlText w:val="•"/>
      <w:lvlJc w:val="left"/>
      <w:pPr>
        <w:ind w:left="2649" w:hanging="348"/>
      </w:pPr>
      <w:rPr>
        <w:rFonts w:hint="default"/>
        <w:lang w:val="ru-RU" w:eastAsia="en-US" w:bidi="ar-SA"/>
      </w:rPr>
    </w:lvl>
    <w:lvl w:ilvl="4" w:tplc="550AC2D0">
      <w:numFmt w:val="bullet"/>
      <w:lvlText w:val="•"/>
      <w:lvlJc w:val="left"/>
      <w:pPr>
        <w:ind w:left="3498" w:hanging="348"/>
      </w:pPr>
      <w:rPr>
        <w:rFonts w:hint="default"/>
        <w:lang w:val="ru-RU" w:eastAsia="en-US" w:bidi="ar-SA"/>
      </w:rPr>
    </w:lvl>
    <w:lvl w:ilvl="5" w:tplc="2F1E182A">
      <w:numFmt w:val="bullet"/>
      <w:lvlText w:val="•"/>
      <w:lvlJc w:val="left"/>
      <w:pPr>
        <w:ind w:left="4348" w:hanging="348"/>
      </w:pPr>
      <w:rPr>
        <w:rFonts w:hint="default"/>
        <w:lang w:val="ru-RU" w:eastAsia="en-US" w:bidi="ar-SA"/>
      </w:rPr>
    </w:lvl>
    <w:lvl w:ilvl="6" w:tplc="4AD08942">
      <w:numFmt w:val="bullet"/>
      <w:lvlText w:val="•"/>
      <w:lvlJc w:val="left"/>
      <w:pPr>
        <w:ind w:left="5198" w:hanging="348"/>
      </w:pPr>
      <w:rPr>
        <w:rFonts w:hint="default"/>
        <w:lang w:val="ru-RU" w:eastAsia="en-US" w:bidi="ar-SA"/>
      </w:rPr>
    </w:lvl>
    <w:lvl w:ilvl="7" w:tplc="4C4C780A">
      <w:numFmt w:val="bullet"/>
      <w:lvlText w:val="•"/>
      <w:lvlJc w:val="left"/>
      <w:pPr>
        <w:ind w:left="6047" w:hanging="348"/>
      </w:pPr>
      <w:rPr>
        <w:rFonts w:hint="default"/>
        <w:lang w:val="ru-RU" w:eastAsia="en-US" w:bidi="ar-SA"/>
      </w:rPr>
    </w:lvl>
    <w:lvl w:ilvl="8" w:tplc="83E8F690">
      <w:numFmt w:val="bullet"/>
      <w:lvlText w:val="•"/>
      <w:lvlJc w:val="left"/>
      <w:pPr>
        <w:ind w:left="6897" w:hanging="348"/>
      </w:pPr>
      <w:rPr>
        <w:rFonts w:hint="default"/>
        <w:lang w:val="ru-RU" w:eastAsia="en-US" w:bidi="ar-SA"/>
      </w:rPr>
    </w:lvl>
  </w:abstractNum>
  <w:abstractNum w:abstractNumId="120">
    <w:nsid w:val="44DF5235"/>
    <w:multiLevelType w:val="hybridMultilevel"/>
    <w:tmpl w:val="F5A0AB72"/>
    <w:lvl w:ilvl="0" w:tplc="D1043644">
      <w:numFmt w:val="bullet"/>
      <w:lvlText w:val=""/>
      <w:lvlJc w:val="left"/>
      <w:pPr>
        <w:ind w:left="391" w:hanging="284"/>
      </w:pPr>
      <w:rPr>
        <w:rFonts w:ascii="Symbol" w:eastAsia="Symbol" w:hAnsi="Symbol" w:cs="Symbol" w:hint="default"/>
        <w:w w:val="100"/>
        <w:sz w:val="24"/>
        <w:szCs w:val="24"/>
        <w:lang w:val="ru-RU" w:eastAsia="en-US" w:bidi="ar-SA"/>
      </w:rPr>
    </w:lvl>
    <w:lvl w:ilvl="1" w:tplc="569CF0E4">
      <w:numFmt w:val="bullet"/>
      <w:lvlText w:val="•"/>
      <w:lvlJc w:val="left"/>
      <w:pPr>
        <w:ind w:left="819" w:hanging="284"/>
      </w:pPr>
      <w:rPr>
        <w:rFonts w:hint="default"/>
        <w:lang w:val="ru-RU" w:eastAsia="en-US" w:bidi="ar-SA"/>
      </w:rPr>
    </w:lvl>
    <w:lvl w:ilvl="2" w:tplc="E408B0F0">
      <w:numFmt w:val="bullet"/>
      <w:lvlText w:val="•"/>
      <w:lvlJc w:val="left"/>
      <w:pPr>
        <w:ind w:left="1239" w:hanging="284"/>
      </w:pPr>
      <w:rPr>
        <w:rFonts w:hint="default"/>
        <w:lang w:val="ru-RU" w:eastAsia="en-US" w:bidi="ar-SA"/>
      </w:rPr>
    </w:lvl>
    <w:lvl w:ilvl="3" w:tplc="84509A50">
      <w:numFmt w:val="bullet"/>
      <w:lvlText w:val="•"/>
      <w:lvlJc w:val="left"/>
      <w:pPr>
        <w:ind w:left="1659" w:hanging="284"/>
      </w:pPr>
      <w:rPr>
        <w:rFonts w:hint="default"/>
        <w:lang w:val="ru-RU" w:eastAsia="en-US" w:bidi="ar-SA"/>
      </w:rPr>
    </w:lvl>
    <w:lvl w:ilvl="4" w:tplc="776CD574">
      <w:numFmt w:val="bullet"/>
      <w:lvlText w:val="•"/>
      <w:lvlJc w:val="left"/>
      <w:pPr>
        <w:ind w:left="2078" w:hanging="284"/>
      </w:pPr>
      <w:rPr>
        <w:rFonts w:hint="default"/>
        <w:lang w:val="ru-RU" w:eastAsia="en-US" w:bidi="ar-SA"/>
      </w:rPr>
    </w:lvl>
    <w:lvl w:ilvl="5" w:tplc="3F4CD29C">
      <w:numFmt w:val="bullet"/>
      <w:lvlText w:val="•"/>
      <w:lvlJc w:val="left"/>
      <w:pPr>
        <w:ind w:left="2498" w:hanging="284"/>
      </w:pPr>
      <w:rPr>
        <w:rFonts w:hint="default"/>
        <w:lang w:val="ru-RU" w:eastAsia="en-US" w:bidi="ar-SA"/>
      </w:rPr>
    </w:lvl>
    <w:lvl w:ilvl="6" w:tplc="2828E7DC">
      <w:numFmt w:val="bullet"/>
      <w:lvlText w:val="•"/>
      <w:lvlJc w:val="left"/>
      <w:pPr>
        <w:ind w:left="2918" w:hanging="284"/>
      </w:pPr>
      <w:rPr>
        <w:rFonts w:hint="default"/>
        <w:lang w:val="ru-RU" w:eastAsia="en-US" w:bidi="ar-SA"/>
      </w:rPr>
    </w:lvl>
    <w:lvl w:ilvl="7" w:tplc="76B4696C">
      <w:numFmt w:val="bullet"/>
      <w:lvlText w:val="•"/>
      <w:lvlJc w:val="left"/>
      <w:pPr>
        <w:ind w:left="3337" w:hanging="284"/>
      </w:pPr>
      <w:rPr>
        <w:rFonts w:hint="default"/>
        <w:lang w:val="ru-RU" w:eastAsia="en-US" w:bidi="ar-SA"/>
      </w:rPr>
    </w:lvl>
    <w:lvl w:ilvl="8" w:tplc="CE3ECD66">
      <w:numFmt w:val="bullet"/>
      <w:lvlText w:val="•"/>
      <w:lvlJc w:val="left"/>
      <w:pPr>
        <w:ind w:left="3757" w:hanging="284"/>
      </w:pPr>
      <w:rPr>
        <w:rFonts w:hint="default"/>
        <w:lang w:val="ru-RU" w:eastAsia="en-US" w:bidi="ar-SA"/>
      </w:rPr>
    </w:lvl>
  </w:abstractNum>
  <w:abstractNum w:abstractNumId="121">
    <w:nsid w:val="463D5DE1"/>
    <w:multiLevelType w:val="hybridMultilevel"/>
    <w:tmpl w:val="B8C885C4"/>
    <w:lvl w:ilvl="0" w:tplc="5902F6A2">
      <w:start w:val="1"/>
      <w:numFmt w:val="decimal"/>
      <w:lvlText w:val="%1."/>
      <w:lvlJc w:val="left"/>
      <w:pPr>
        <w:ind w:left="61" w:hanging="348"/>
      </w:pPr>
      <w:rPr>
        <w:rFonts w:ascii="Times New Roman" w:eastAsia="Times New Roman" w:hAnsi="Times New Roman" w:cs="Times New Roman" w:hint="default"/>
        <w:w w:val="100"/>
        <w:sz w:val="22"/>
        <w:szCs w:val="22"/>
        <w:lang w:val="ru-RU" w:eastAsia="en-US" w:bidi="ar-SA"/>
      </w:rPr>
    </w:lvl>
    <w:lvl w:ilvl="1" w:tplc="69622C04">
      <w:numFmt w:val="bullet"/>
      <w:lvlText w:val="•"/>
      <w:lvlJc w:val="left"/>
      <w:pPr>
        <w:ind w:left="1065" w:hanging="348"/>
      </w:pPr>
      <w:rPr>
        <w:rFonts w:hint="default"/>
        <w:lang w:val="ru-RU" w:eastAsia="en-US" w:bidi="ar-SA"/>
      </w:rPr>
    </w:lvl>
    <w:lvl w:ilvl="2" w:tplc="17BE30DC">
      <w:numFmt w:val="bullet"/>
      <w:lvlText w:val="•"/>
      <w:lvlJc w:val="left"/>
      <w:pPr>
        <w:ind w:left="2071" w:hanging="348"/>
      </w:pPr>
      <w:rPr>
        <w:rFonts w:hint="default"/>
        <w:lang w:val="ru-RU" w:eastAsia="en-US" w:bidi="ar-SA"/>
      </w:rPr>
    </w:lvl>
    <w:lvl w:ilvl="3" w:tplc="D480ADD6">
      <w:numFmt w:val="bullet"/>
      <w:lvlText w:val="•"/>
      <w:lvlJc w:val="left"/>
      <w:pPr>
        <w:ind w:left="3076" w:hanging="348"/>
      </w:pPr>
      <w:rPr>
        <w:rFonts w:hint="default"/>
        <w:lang w:val="ru-RU" w:eastAsia="en-US" w:bidi="ar-SA"/>
      </w:rPr>
    </w:lvl>
    <w:lvl w:ilvl="4" w:tplc="85B87F72">
      <w:numFmt w:val="bullet"/>
      <w:lvlText w:val="•"/>
      <w:lvlJc w:val="left"/>
      <w:pPr>
        <w:ind w:left="4082" w:hanging="348"/>
      </w:pPr>
      <w:rPr>
        <w:rFonts w:hint="default"/>
        <w:lang w:val="ru-RU" w:eastAsia="en-US" w:bidi="ar-SA"/>
      </w:rPr>
    </w:lvl>
    <w:lvl w:ilvl="5" w:tplc="A09CF858">
      <w:numFmt w:val="bullet"/>
      <w:lvlText w:val="•"/>
      <w:lvlJc w:val="left"/>
      <w:pPr>
        <w:ind w:left="5087" w:hanging="348"/>
      </w:pPr>
      <w:rPr>
        <w:rFonts w:hint="default"/>
        <w:lang w:val="ru-RU" w:eastAsia="en-US" w:bidi="ar-SA"/>
      </w:rPr>
    </w:lvl>
    <w:lvl w:ilvl="6" w:tplc="D8A6050C">
      <w:numFmt w:val="bullet"/>
      <w:lvlText w:val="•"/>
      <w:lvlJc w:val="left"/>
      <w:pPr>
        <w:ind w:left="6093" w:hanging="348"/>
      </w:pPr>
      <w:rPr>
        <w:rFonts w:hint="default"/>
        <w:lang w:val="ru-RU" w:eastAsia="en-US" w:bidi="ar-SA"/>
      </w:rPr>
    </w:lvl>
    <w:lvl w:ilvl="7" w:tplc="03BCA488">
      <w:numFmt w:val="bullet"/>
      <w:lvlText w:val="•"/>
      <w:lvlJc w:val="left"/>
      <w:pPr>
        <w:ind w:left="7098" w:hanging="348"/>
      </w:pPr>
      <w:rPr>
        <w:rFonts w:hint="default"/>
        <w:lang w:val="ru-RU" w:eastAsia="en-US" w:bidi="ar-SA"/>
      </w:rPr>
    </w:lvl>
    <w:lvl w:ilvl="8" w:tplc="88E6893C">
      <w:numFmt w:val="bullet"/>
      <w:lvlText w:val="•"/>
      <w:lvlJc w:val="left"/>
      <w:pPr>
        <w:ind w:left="8104" w:hanging="348"/>
      </w:pPr>
      <w:rPr>
        <w:rFonts w:hint="default"/>
        <w:lang w:val="ru-RU" w:eastAsia="en-US" w:bidi="ar-SA"/>
      </w:rPr>
    </w:lvl>
  </w:abstractNum>
  <w:abstractNum w:abstractNumId="122">
    <w:nsid w:val="46642BF2"/>
    <w:multiLevelType w:val="hybridMultilevel"/>
    <w:tmpl w:val="62DE7424"/>
    <w:lvl w:ilvl="0" w:tplc="08B67BAE">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3">
    <w:nsid w:val="466D7717"/>
    <w:multiLevelType w:val="multilevel"/>
    <w:tmpl w:val="480A0B22"/>
    <w:lvl w:ilvl="0">
      <w:start w:val="1"/>
      <w:numFmt w:val="decimal"/>
      <w:lvlText w:val="%1"/>
      <w:lvlJc w:val="left"/>
      <w:pPr>
        <w:ind w:left="222" w:hanging="420"/>
      </w:pPr>
      <w:rPr>
        <w:rFonts w:hint="default"/>
        <w:lang w:val="ru-RU" w:eastAsia="en-US" w:bidi="ar-SA"/>
      </w:rPr>
    </w:lvl>
    <w:lvl w:ilvl="1">
      <w:start w:val="1"/>
      <w:numFmt w:val="decimal"/>
      <w:lvlText w:val="%1.%2."/>
      <w:lvlJc w:val="left"/>
      <w:pPr>
        <w:ind w:left="222" w:hanging="420"/>
        <w:jc w:val="right"/>
      </w:pPr>
      <w:rPr>
        <w:rFonts w:ascii="Times New Roman" w:eastAsia="Times New Roman" w:hAnsi="Times New Roman" w:cs="Times New Roman" w:hint="default"/>
        <w:b/>
        <w:bCs/>
        <w:spacing w:val="-1"/>
        <w:w w:val="100"/>
        <w:sz w:val="24"/>
        <w:szCs w:val="24"/>
        <w:lang w:val="ru-RU" w:eastAsia="en-US" w:bidi="ar-SA"/>
      </w:rPr>
    </w:lvl>
    <w:lvl w:ilvl="2">
      <w:numFmt w:val="bullet"/>
      <w:lvlText w:val="•"/>
      <w:lvlJc w:val="left"/>
      <w:pPr>
        <w:ind w:left="2137" w:hanging="420"/>
      </w:pPr>
      <w:rPr>
        <w:rFonts w:hint="default"/>
        <w:lang w:val="ru-RU" w:eastAsia="en-US" w:bidi="ar-SA"/>
      </w:rPr>
    </w:lvl>
    <w:lvl w:ilvl="3">
      <w:numFmt w:val="bullet"/>
      <w:lvlText w:val="•"/>
      <w:lvlJc w:val="left"/>
      <w:pPr>
        <w:ind w:left="3095" w:hanging="420"/>
      </w:pPr>
      <w:rPr>
        <w:rFonts w:hint="default"/>
        <w:lang w:val="ru-RU" w:eastAsia="en-US" w:bidi="ar-SA"/>
      </w:rPr>
    </w:lvl>
    <w:lvl w:ilvl="4">
      <w:numFmt w:val="bullet"/>
      <w:lvlText w:val="•"/>
      <w:lvlJc w:val="left"/>
      <w:pPr>
        <w:ind w:left="4054" w:hanging="420"/>
      </w:pPr>
      <w:rPr>
        <w:rFonts w:hint="default"/>
        <w:lang w:val="ru-RU" w:eastAsia="en-US" w:bidi="ar-SA"/>
      </w:rPr>
    </w:lvl>
    <w:lvl w:ilvl="5">
      <w:numFmt w:val="bullet"/>
      <w:lvlText w:val="•"/>
      <w:lvlJc w:val="left"/>
      <w:pPr>
        <w:ind w:left="5013" w:hanging="420"/>
      </w:pPr>
      <w:rPr>
        <w:rFonts w:hint="default"/>
        <w:lang w:val="ru-RU" w:eastAsia="en-US" w:bidi="ar-SA"/>
      </w:rPr>
    </w:lvl>
    <w:lvl w:ilvl="6">
      <w:numFmt w:val="bullet"/>
      <w:lvlText w:val="•"/>
      <w:lvlJc w:val="left"/>
      <w:pPr>
        <w:ind w:left="5971" w:hanging="420"/>
      </w:pPr>
      <w:rPr>
        <w:rFonts w:hint="default"/>
        <w:lang w:val="ru-RU" w:eastAsia="en-US" w:bidi="ar-SA"/>
      </w:rPr>
    </w:lvl>
    <w:lvl w:ilvl="7">
      <w:numFmt w:val="bullet"/>
      <w:lvlText w:val="•"/>
      <w:lvlJc w:val="left"/>
      <w:pPr>
        <w:ind w:left="6930" w:hanging="420"/>
      </w:pPr>
      <w:rPr>
        <w:rFonts w:hint="default"/>
        <w:lang w:val="ru-RU" w:eastAsia="en-US" w:bidi="ar-SA"/>
      </w:rPr>
    </w:lvl>
    <w:lvl w:ilvl="8">
      <w:numFmt w:val="bullet"/>
      <w:lvlText w:val="•"/>
      <w:lvlJc w:val="left"/>
      <w:pPr>
        <w:ind w:left="7889" w:hanging="420"/>
      </w:pPr>
      <w:rPr>
        <w:rFonts w:hint="default"/>
        <w:lang w:val="ru-RU" w:eastAsia="en-US" w:bidi="ar-SA"/>
      </w:rPr>
    </w:lvl>
  </w:abstractNum>
  <w:abstractNum w:abstractNumId="124">
    <w:nsid w:val="4733255A"/>
    <w:multiLevelType w:val="hybridMultilevel"/>
    <w:tmpl w:val="516CEB7A"/>
    <w:lvl w:ilvl="0" w:tplc="4EC66C94">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E9E47192">
      <w:numFmt w:val="bullet"/>
      <w:lvlText w:val="•"/>
      <w:lvlJc w:val="left"/>
      <w:pPr>
        <w:ind w:left="949" w:hanging="128"/>
      </w:pPr>
      <w:rPr>
        <w:rFonts w:hint="default"/>
        <w:lang w:val="ru-RU" w:eastAsia="en-US" w:bidi="ar-SA"/>
      </w:rPr>
    </w:lvl>
    <w:lvl w:ilvl="2" w:tplc="4B521C5A">
      <w:numFmt w:val="bullet"/>
      <w:lvlText w:val="•"/>
      <w:lvlJc w:val="left"/>
      <w:pPr>
        <w:ind w:left="1799" w:hanging="128"/>
      </w:pPr>
      <w:rPr>
        <w:rFonts w:hint="default"/>
        <w:lang w:val="ru-RU" w:eastAsia="en-US" w:bidi="ar-SA"/>
      </w:rPr>
    </w:lvl>
    <w:lvl w:ilvl="3" w:tplc="FD02C9E4">
      <w:numFmt w:val="bullet"/>
      <w:lvlText w:val="•"/>
      <w:lvlJc w:val="left"/>
      <w:pPr>
        <w:ind w:left="2649" w:hanging="128"/>
      </w:pPr>
      <w:rPr>
        <w:rFonts w:hint="default"/>
        <w:lang w:val="ru-RU" w:eastAsia="en-US" w:bidi="ar-SA"/>
      </w:rPr>
    </w:lvl>
    <w:lvl w:ilvl="4" w:tplc="DE98F320">
      <w:numFmt w:val="bullet"/>
      <w:lvlText w:val="•"/>
      <w:lvlJc w:val="left"/>
      <w:pPr>
        <w:ind w:left="3498" w:hanging="128"/>
      </w:pPr>
      <w:rPr>
        <w:rFonts w:hint="default"/>
        <w:lang w:val="ru-RU" w:eastAsia="en-US" w:bidi="ar-SA"/>
      </w:rPr>
    </w:lvl>
    <w:lvl w:ilvl="5" w:tplc="D4566E54">
      <w:numFmt w:val="bullet"/>
      <w:lvlText w:val="•"/>
      <w:lvlJc w:val="left"/>
      <w:pPr>
        <w:ind w:left="4348" w:hanging="128"/>
      </w:pPr>
      <w:rPr>
        <w:rFonts w:hint="default"/>
        <w:lang w:val="ru-RU" w:eastAsia="en-US" w:bidi="ar-SA"/>
      </w:rPr>
    </w:lvl>
    <w:lvl w:ilvl="6" w:tplc="FC88A182">
      <w:numFmt w:val="bullet"/>
      <w:lvlText w:val="•"/>
      <w:lvlJc w:val="left"/>
      <w:pPr>
        <w:ind w:left="5198" w:hanging="128"/>
      </w:pPr>
      <w:rPr>
        <w:rFonts w:hint="default"/>
        <w:lang w:val="ru-RU" w:eastAsia="en-US" w:bidi="ar-SA"/>
      </w:rPr>
    </w:lvl>
    <w:lvl w:ilvl="7" w:tplc="A914D3D8">
      <w:numFmt w:val="bullet"/>
      <w:lvlText w:val="•"/>
      <w:lvlJc w:val="left"/>
      <w:pPr>
        <w:ind w:left="6047" w:hanging="128"/>
      </w:pPr>
      <w:rPr>
        <w:rFonts w:hint="default"/>
        <w:lang w:val="ru-RU" w:eastAsia="en-US" w:bidi="ar-SA"/>
      </w:rPr>
    </w:lvl>
    <w:lvl w:ilvl="8" w:tplc="C0645A2E">
      <w:numFmt w:val="bullet"/>
      <w:lvlText w:val="•"/>
      <w:lvlJc w:val="left"/>
      <w:pPr>
        <w:ind w:left="6897" w:hanging="128"/>
      </w:pPr>
      <w:rPr>
        <w:rFonts w:hint="default"/>
        <w:lang w:val="ru-RU" w:eastAsia="en-US" w:bidi="ar-SA"/>
      </w:rPr>
    </w:lvl>
  </w:abstractNum>
  <w:abstractNum w:abstractNumId="125">
    <w:nsid w:val="47901DC5"/>
    <w:multiLevelType w:val="hybridMultilevel"/>
    <w:tmpl w:val="6CF2E508"/>
    <w:lvl w:ilvl="0" w:tplc="E1507408">
      <w:start w:val="1"/>
      <w:numFmt w:val="decimal"/>
      <w:lvlText w:val="%1."/>
      <w:lvlJc w:val="left"/>
      <w:pPr>
        <w:ind w:left="100" w:hanging="288"/>
      </w:pPr>
      <w:rPr>
        <w:rFonts w:ascii="Times New Roman" w:eastAsia="Times New Roman" w:hAnsi="Times New Roman" w:cs="Times New Roman" w:hint="default"/>
        <w:w w:val="100"/>
        <w:sz w:val="22"/>
        <w:szCs w:val="22"/>
        <w:lang w:val="ru-RU" w:eastAsia="en-US" w:bidi="ar-SA"/>
      </w:rPr>
    </w:lvl>
    <w:lvl w:ilvl="1" w:tplc="CF244520">
      <w:numFmt w:val="bullet"/>
      <w:lvlText w:val="•"/>
      <w:lvlJc w:val="left"/>
      <w:pPr>
        <w:ind w:left="949" w:hanging="288"/>
      </w:pPr>
      <w:rPr>
        <w:rFonts w:hint="default"/>
        <w:lang w:val="ru-RU" w:eastAsia="en-US" w:bidi="ar-SA"/>
      </w:rPr>
    </w:lvl>
    <w:lvl w:ilvl="2" w:tplc="30660588">
      <w:numFmt w:val="bullet"/>
      <w:lvlText w:val="•"/>
      <w:lvlJc w:val="left"/>
      <w:pPr>
        <w:ind w:left="1799" w:hanging="288"/>
      </w:pPr>
      <w:rPr>
        <w:rFonts w:hint="default"/>
        <w:lang w:val="ru-RU" w:eastAsia="en-US" w:bidi="ar-SA"/>
      </w:rPr>
    </w:lvl>
    <w:lvl w:ilvl="3" w:tplc="911C547A">
      <w:numFmt w:val="bullet"/>
      <w:lvlText w:val="•"/>
      <w:lvlJc w:val="left"/>
      <w:pPr>
        <w:ind w:left="2649" w:hanging="288"/>
      </w:pPr>
      <w:rPr>
        <w:rFonts w:hint="default"/>
        <w:lang w:val="ru-RU" w:eastAsia="en-US" w:bidi="ar-SA"/>
      </w:rPr>
    </w:lvl>
    <w:lvl w:ilvl="4" w:tplc="379EF7BA">
      <w:numFmt w:val="bullet"/>
      <w:lvlText w:val="•"/>
      <w:lvlJc w:val="left"/>
      <w:pPr>
        <w:ind w:left="3498" w:hanging="288"/>
      </w:pPr>
      <w:rPr>
        <w:rFonts w:hint="default"/>
        <w:lang w:val="ru-RU" w:eastAsia="en-US" w:bidi="ar-SA"/>
      </w:rPr>
    </w:lvl>
    <w:lvl w:ilvl="5" w:tplc="4CD02A44">
      <w:numFmt w:val="bullet"/>
      <w:lvlText w:val="•"/>
      <w:lvlJc w:val="left"/>
      <w:pPr>
        <w:ind w:left="4348" w:hanging="288"/>
      </w:pPr>
      <w:rPr>
        <w:rFonts w:hint="default"/>
        <w:lang w:val="ru-RU" w:eastAsia="en-US" w:bidi="ar-SA"/>
      </w:rPr>
    </w:lvl>
    <w:lvl w:ilvl="6" w:tplc="B5CE2B54">
      <w:numFmt w:val="bullet"/>
      <w:lvlText w:val="•"/>
      <w:lvlJc w:val="left"/>
      <w:pPr>
        <w:ind w:left="5198" w:hanging="288"/>
      </w:pPr>
      <w:rPr>
        <w:rFonts w:hint="default"/>
        <w:lang w:val="ru-RU" w:eastAsia="en-US" w:bidi="ar-SA"/>
      </w:rPr>
    </w:lvl>
    <w:lvl w:ilvl="7" w:tplc="A5F8BE3A">
      <w:numFmt w:val="bullet"/>
      <w:lvlText w:val="•"/>
      <w:lvlJc w:val="left"/>
      <w:pPr>
        <w:ind w:left="6047" w:hanging="288"/>
      </w:pPr>
      <w:rPr>
        <w:rFonts w:hint="default"/>
        <w:lang w:val="ru-RU" w:eastAsia="en-US" w:bidi="ar-SA"/>
      </w:rPr>
    </w:lvl>
    <w:lvl w:ilvl="8" w:tplc="66148896">
      <w:numFmt w:val="bullet"/>
      <w:lvlText w:val="•"/>
      <w:lvlJc w:val="left"/>
      <w:pPr>
        <w:ind w:left="6897" w:hanging="288"/>
      </w:pPr>
      <w:rPr>
        <w:rFonts w:hint="default"/>
        <w:lang w:val="ru-RU" w:eastAsia="en-US" w:bidi="ar-SA"/>
      </w:rPr>
    </w:lvl>
  </w:abstractNum>
  <w:abstractNum w:abstractNumId="126">
    <w:nsid w:val="47931DD9"/>
    <w:multiLevelType w:val="multilevel"/>
    <w:tmpl w:val="56E64CD2"/>
    <w:lvl w:ilvl="0">
      <w:start w:val="4"/>
      <w:numFmt w:val="decimal"/>
      <w:lvlText w:val="%1."/>
      <w:lvlJc w:val="left"/>
      <w:pPr>
        <w:ind w:left="462" w:hanging="240"/>
      </w:pPr>
      <w:rPr>
        <w:rFonts w:ascii="Times New Roman" w:eastAsia="Times New Roman" w:hAnsi="Times New Roman" w:cs="Times New Roman" w:hint="default"/>
        <w:b/>
        <w:bCs/>
        <w:i/>
        <w:iCs/>
        <w:w w:val="100"/>
        <w:sz w:val="24"/>
        <w:szCs w:val="24"/>
        <w:lang w:val="ru-RU" w:eastAsia="en-US" w:bidi="ar-SA"/>
      </w:rPr>
    </w:lvl>
    <w:lvl w:ilvl="1">
      <w:start w:val="6"/>
      <w:numFmt w:val="decimal"/>
      <w:lvlText w:val="%2."/>
      <w:lvlJc w:val="left"/>
      <w:pPr>
        <w:ind w:left="865" w:hanging="360"/>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272" w:hanging="281"/>
        <w:jc w:val="right"/>
      </w:pPr>
      <w:rPr>
        <w:rFonts w:hint="default"/>
        <w:b/>
        <w:bCs/>
        <w:w w:val="100"/>
        <w:lang w:val="ru-RU" w:eastAsia="en-US" w:bidi="ar-SA"/>
      </w:rPr>
    </w:lvl>
    <w:lvl w:ilvl="3">
      <w:start w:val="1"/>
      <w:numFmt w:val="decimal"/>
      <w:lvlText w:val="%3.%4."/>
      <w:lvlJc w:val="left"/>
      <w:pPr>
        <w:ind w:left="642" w:hanging="420"/>
        <w:jc w:val="right"/>
      </w:pPr>
      <w:rPr>
        <w:rFonts w:hint="default"/>
        <w:b/>
        <w:bCs/>
        <w:i/>
        <w:iCs/>
        <w:w w:val="100"/>
        <w:lang w:val="ru-RU" w:eastAsia="en-US" w:bidi="ar-SA"/>
      </w:rPr>
    </w:lvl>
    <w:lvl w:ilvl="4">
      <w:numFmt w:val="bullet"/>
      <w:lvlText w:val="•"/>
      <w:lvlJc w:val="left"/>
      <w:pPr>
        <w:ind w:left="2138" w:hanging="420"/>
      </w:pPr>
      <w:rPr>
        <w:rFonts w:hint="default"/>
        <w:lang w:val="ru-RU" w:eastAsia="en-US" w:bidi="ar-SA"/>
      </w:rPr>
    </w:lvl>
    <w:lvl w:ilvl="5">
      <w:numFmt w:val="bullet"/>
      <w:lvlText w:val="•"/>
      <w:lvlJc w:val="left"/>
      <w:pPr>
        <w:ind w:left="3416" w:hanging="420"/>
      </w:pPr>
      <w:rPr>
        <w:rFonts w:hint="default"/>
        <w:lang w:val="ru-RU" w:eastAsia="en-US" w:bidi="ar-SA"/>
      </w:rPr>
    </w:lvl>
    <w:lvl w:ilvl="6">
      <w:numFmt w:val="bullet"/>
      <w:lvlText w:val="•"/>
      <w:lvlJc w:val="left"/>
      <w:pPr>
        <w:ind w:left="4694" w:hanging="420"/>
      </w:pPr>
      <w:rPr>
        <w:rFonts w:hint="default"/>
        <w:lang w:val="ru-RU" w:eastAsia="en-US" w:bidi="ar-SA"/>
      </w:rPr>
    </w:lvl>
    <w:lvl w:ilvl="7">
      <w:numFmt w:val="bullet"/>
      <w:lvlText w:val="•"/>
      <w:lvlJc w:val="left"/>
      <w:pPr>
        <w:ind w:left="5972" w:hanging="420"/>
      </w:pPr>
      <w:rPr>
        <w:rFonts w:hint="default"/>
        <w:lang w:val="ru-RU" w:eastAsia="en-US" w:bidi="ar-SA"/>
      </w:rPr>
    </w:lvl>
    <w:lvl w:ilvl="8">
      <w:numFmt w:val="bullet"/>
      <w:lvlText w:val="•"/>
      <w:lvlJc w:val="left"/>
      <w:pPr>
        <w:ind w:left="7250" w:hanging="420"/>
      </w:pPr>
      <w:rPr>
        <w:rFonts w:hint="default"/>
        <w:lang w:val="ru-RU" w:eastAsia="en-US" w:bidi="ar-SA"/>
      </w:rPr>
    </w:lvl>
  </w:abstractNum>
  <w:abstractNum w:abstractNumId="127">
    <w:nsid w:val="4A1B2A3C"/>
    <w:multiLevelType w:val="hybridMultilevel"/>
    <w:tmpl w:val="E398D826"/>
    <w:lvl w:ilvl="0" w:tplc="A48AAC12">
      <w:start w:val="2"/>
      <w:numFmt w:val="decimal"/>
      <w:lvlText w:val="%1."/>
      <w:lvlJc w:val="left"/>
      <w:pPr>
        <w:ind w:left="100" w:hanging="348"/>
      </w:pPr>
      <w:rPr>
        <w:rFonts w:ascii="Times New Roman" w:eastAsia="Times New Roman" w:hAnsi="Times New Roman" w:cs="Times New Roman" w:hint="default"/>
        <w:w w:val="100"/>
        <w:sz w:val="22"/>
        <w:szCs w:val="22"/>
        <w:lang w:val="ru-RU" w:eastAsia="en-US" w:bidi="ar-SA"/>
      </w:rPr>
    </w:lvl>
    <w:lvl w:ilvl="1" w:tplc="B75A691E">
      <w:numFmt w:val="bullet"/>
      <w:lvlText w:val="•"/>
      <w:lvlJc w:val="left"/>
      <w:pPr>
        <w:ind w:left="949" w:hanging="348"/>
      </w:pPr>
      <w:rPr>
        <w:rFonts w:hint="default"/>
        <w:lang w:val="ru-RU" w:eastAsia="en-US" w:bidi="ar-SA"/>
      </w:rPr>
    </w:lvl>
    <w:lvl w:ilvl="2" w:tplc="16AE6ED8">
      <w:numFmt w:val="bullet"/>
      <w:lvlText w:val="•"/>
      <w:lvlJc w:val="left"/>
      <w:pPr>
        <w:ind w:left="1799" w:hanging="348"/>
      </w:pPr>
      <w:rPr>
        <w:rFonts w:hint="default"/>
        <w:lang w:val="ru-RU" w:eastAsia="en-US" w:bidi="ar-SA"/>
      </w:rPr>
    </w:lvl>
    <w:lvl w:ilvl="3" w:tplc="EDC07C10">
      <w:numFmt w:val="bullet"/>
      <w:lvlText w:val="•"/>
      <w:lvlJc w:val="left"/>
      <w:pPr>
        <w:ind w:left="2649" w:hanging="348"/>
      </w:pPr>
      <w:rPr>
        <w:rFonts w:hint="default"/>
        <w:lang w:val="ru-RU" w:eastAsia="en-US" w:bidi="ar-SA"/>
      </w:rPr>
    </w:lvl>
    <w:lvl w:ilvl="4" w:tplc="ED600C3A">
      <w:numFmt w:val="bullet"/>
      <w:lvlText w:val="•"/>
      <w:lvlJc w:val="left"/>
      <w:pPr>
        <w:ind w:left="3498" w:hanging="348"/>
      </w:pPr>
      <w:rPr>
        <w:rFonts w:hint="default"/>
        <w:lang w:val="ru-RU" w:eastAsia="en-US" w:bidi="ar-SA"/>
      </w:rPr>
    </w:lvl>
    <w:lvl w:ilvl="5" w:tplc="6A282306">
      <w:numFmt w:val="bullet"/>
      <w:lvlText w:val="•"/>
      <w:lvlJc w:val="left"/>
      <w:pPr>
        <w:ind w:left="4348" w:hanging="348"/>
      </w:pPr>
      <w:rPr>
        <w:rFonts w:hint="default"/>
        <w:lang w:val="ru-RU" w:eastAsia="en-US" w:bidi="ar-SA"/>
      </w:rPr>
    </w:lvl>
    <w:lvl w:ilvl="6" w:tplc="1CC4F14E">
      <w:numFmt w:val="bullet"/>
      <w:lvlText w:val="•"/>
      <w:lvlJc w:val="left"/>
      <w:pPr>
        <w:ind w:left="5198" w:hanging="348"/>
      </w:pPr>
      <w:rPr>
        <w:rFonts w:hint="default"/>
        <w:lang w:val="ru-RU" w:eastAsia="en-US" w:bidi="ar-SA"/>
      </w:rPr>
    </w:lvl>
    <w:lvl w:ilvl="7" w:tplc="C59A314C">
      <w:numFmt w:val="bullet"/>
      <w:lvlText w:val="•"/>
      <w:lvlJc w:val="left"/>
      <w:pPr>
        <w:ind w:left="6047" w:hanging="348"/>
      </w:pPr>
      <w:rPr>
        <w:rFonts w:hint="default"/>
        <w:lang w:val="ru-RU" w:eastAsia="en-US" w:bidi="ar-SA"/>
      </w:rPr>
    </w:lvl>
    <w:lvl w:ilvl="8" w:tplc="83DE826A">
      <w:numFmt w:val="bullet"/>
      <w:lvlText w:val="•"/>
      <w:lvlJc w:val="left"/>
      <w:pPr>
        <w:ind w:left="6897" w:hanging="348"/>
      </w:pPr>
      <w:rPr>
        <w:rFonts w:hint="default"/>
        <w:lang w:val="ru-RU" w:eastAsia="en-US" w:bidi="ar-SA"/>
      </w:rPr>
    </w:lvl>
  </w:abstractNum>
  <w:abstractNum w:abstractNumId="128">
    <w:nsid w:val="4CCA2D0D"/>
    <w:multiLevelType w:val="hybridMultilevel"/>
    <w:tmpl w:val="213C56AE"/>
    <w:lvl w:ilvl="0" w:tplc="D60634B6">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B0D20A1C">
      <w:numFmt w:val="bullet"/>
      <w:lvlText w:val="•"/>
      <w:lvlJc w:val="left"/>
      <w:pPr>
        <w:ind w:left="574" w:hanging="140"/>
      </w:pPr>
      <w:rPr>
        <w:rFonts w:hint="default"/>
        <w:lang w:val="ru-RU" w:eastAsia="en-US" w:bidi="ar-SA"/>
      </w:rPr>
    </w:lvl>
    <w:lvl w:ilvl="2" w:tplc="37FE75FE">
      <w:numFmt w:val="bullet"/>
      <w:lvlText w:val="•"/>
      <w:lvlJc w:val="left"/>
      <w:pPr>
        <w:ind w:left="1049" w:hanging="140"/>
      </w:pPr>
      <w:rPr>
        <w:rFonts w:hint="default"/>
        <w:lang w:val="ru-RU" w:eastAsia="en-US" w:bidi="ar-SA"/>
      </w:rPr>
    </w:lvl>
    <w:lvl w:ilvl="3" w:tplc="1FF2035C">
      <w:numFmt w:val="bullet"/>
      <w:lvlText w:val="•"/>
      <w:lvlJc w:val="left"/>
      <w:pPr>
        <w:ind w:left="1524" w:hanging="140"/>
      </w:pPr>
      <w:rPr>
        <w:rFonts w:hint="default"/>
        <w:lang w:val="ru-RU" w:eastAsia="en-US" w:bidi="ar-SA"/>
      </w:rPr>
    </w:lvl>
    <w:lvl w:ilvl="4" w:tplc="36DCFDC6">
      <w:numFmt w:val="bullet"/>
      <w:lvlText w:val="•"/>
      <w:lvlJc w:val="left"/>
      <w:pPr>
        <w:ind w:left="1999" w:hanging="140"/>
      </w:pPr>
      <w:rPr>
        <w:rFonts w:hint="default"/>
        <w:lang w:val="ru-RU" w:eastAsia="en-US" w:bidi="ar-SA"/>
      </w:rPr>
    </w:lvl>
    <w:lvl w:ilvl="5" w:tplc="3286A3AE">
      <w:numFmt w:val="bullet"/>
      <w:lvlText w:val="•"/>
      <w:lvlJc w:val="left"/>
      <w:pPr>
        <w:ind w:left="2474" w:hanging="140"/>
      </w:pPr>
      <w:rPr>
        <w:rFonts w:hint="default"/>
        <w:lang w:val="ru-RU" w:eastAsia="en-US" w:bidi="ar-SA"/>
      </w:rPr>
    </w:lvl>
    <w:lvl w:ilvl="6" w:tplc="ED82178C">
      <w:numFmt w:val="bullet"/>
      <w:lvlText w:val="•"/>
      <w:lvlJc w:val="left"/>
      <w:pPr>
        <w:ind w:left="2948" w:hanging="140"/>
      </w:pPr>
      <w:rPr>
        <w:rFonts w:hint="default"/>
        <w:lang w:val="ru-RU" w:eastAsia="en-US" w:bidi="ar-SA"/>
      </w:rPr>
    </w:lvl>
    <w:lvl w:ilvl="7" w:tplc="A03A60E4">
      <w:numFmt w:val="bullet"/>
      <w:lvlText w:val="•"/>
      <w:lvlJc w:val="left"/>
      <w:pPr>
        <w:ind w:left="3423" w:hanging="140"/>
      </w:pPr>
      <w:rPr>
        <w:rFonts w:hint="default"/>
        <w:lang w:val="ru-RU" w:eastAsia="en-US" w:bidi="ar-SA"/>
      </w:rPr>
    </w:lvl>
    <w:lvl w:ilvl="8" w:tplc="6FEE87F8">
      <w:numFmt w:val="bullet"/>
      <w:lvlText w:val="•"/>
      <w:lvlJc w:val="left"/>
      <w:pPr>
        <w:ind w:left="3898" w:hanging="140"/>
      </w:pPr>
      <w:rPr>
        <w:rFonts w:hint="default"/>
        <w:lang w:val="ru-RU" w:eastAsia="en-US" w:bidi="ar-SA"/>
      </w:rPr>
    </w:lvl>
  </w:abstractNum>
  <w:abstractNum w:abstractNumId="129">
    <w:nsid w:val="4D306613"/>
    <w:multiLevelType w:val="multilevel"/>
    <w:tmpl w:val="916ECA5A"/>
    <w:lvl w:ilvl="0">
      <w:start w:val="1"/>
      <w:numFmt w:val="decimal"/>
      <w:lvlText w:val="%1."/>
      <w:lvlJc w:val="left"/>
      <w:pPr>
        <w:ind w:left="222" w:hanging="303"/>
        <w:jc w:val="right"/>
      </w:pPr>
      <w:rPr>
        <w:rFonts w:hint="default"/>
        <w:b/>
        <w:bCs/>
        <w:w w:val="100"/>
        <w:lang w:val="ru-RU" w:eastAsia="en-US" w:bidi="ar-SA"/>
      </w:rPr>
    </w:lvl>
    <w:lvl w:ilvl="1">
      <w:start w:val="1"/>
      <w:numFmt w:val="decimal"/>
      <w:lvlText w:val="%1.%2."/>
      <w:lvlJc w:val="left"/>
      <w:pPr>
        <w:ind w:left="642"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1658" w:hanging="420"/>
      </w:pPr>
      <w:rPr>
        <w:rFonts w:hint="default"/>
        <w:lang w:val="ru-RU" w:eastAsia="en-US" w:bidi="ar-SA"/>
      </w:rPr>
    </w:lvl>
    <w:lvl w:ilvl="3">
      <w:numFmt w:val="bullet"/>
      <w:lvlText w:val="•"/>
      <w:lvlJc w:val="left"/>
      <w:pPr>
        <w:ind w:left="2676" w:hanging="420"/>
      </w:pPr>
      <w:rPr>
        <w:rFonts w:hint="default"/>
        <w:lang w:val="ru-RU" w:eastAsia="en-US" w:bidi="ar-SA"/>
      </w:rPr>
    </w:lvl>
    <w:lvl w:ilvl="4">
      <w:numFmt w:val="bullet"/>
      <w:lvlText w:val="•"/>
      <w:lvlJc w:val="left"/>
      <w:pPr>
        <w:ind w:left="3695" w:hanging="420"/>
      </w:pPr>
      <w:rPr>
        <w:rFonts w:hint="default"/>
        <w:lang w:val="ru-RU" w:eastAsia="en-US" w:bidi="ar-SA"/>
      </w:rPr>
    </w:lvl>
    <w:lvl w:ilvl="5">
      <w:numFmt w:val="bullet"/>
      <w:lvlText w:val="•"/>
      <w:lvlJc w:val="left"/>
      <w:pPr>
        <w:ind w:left="4713" w:hanging="420"/>
      </w:pPr>
      <w:rPr>
        <w:rFonts w:hint="default"/>
        <w:lang w:val="ru-RU" w:eastAsia="en-US" w:bidi="ar-SA"/>
      </w:rPr>
    </w:lvl>
    <w:lvl w:ilvl="6">
      <w:numFmt w:val="bullet"/>
      <w:lvlText w:val="•"/>
      <w:lvlJc w:val="left"/>
      <w:pPr>
        <w:ind w:left="5732" w:hanging="420"/>
      </w:pPr>
      <w:rPr>
        <w:rFonts w:hint="default"/>
        <w:lang w:val="ru-RU" w:eastAsia="en-US" w:bidi="ar-SA"/>
      </w:rPr>
    </w:lvl>
    <w:lvl w:ilvl="7">
      <w:numFmt w:val="bullet"/>
      <w:lvlText w:val="•"/>
      <w:lvlJc w:val="left"/>
      <w:pPr>
        <w:ind w:left="6750" w:hanging="420"/>
      </w:pPr>
      <w:rPr>
        <w:rFonts w:hint="default"/>
        <w:lang w:val="ru-RU" w:eastAsia="en-US" w:bidi="ar-SA"/>
      </w:rPr>
    </w:lvl>
    <w:lvl w:ilvl="8">
      <w:numFmt w:val="bullet"/>
      <w:lvlText w:val="•"/>
      <w:lvlJc w:val="left"/>
      <w:pPr>
        <w:ind w:left="7769" w:hanging="420"/>
      </w:pPr>
      <w:rPr>
        <w:rFonts w:hint="default"/>
        <w:lang w:val="ru-RU" w:eastAsia="en-US" w:bidi="ar-SA"/>
      </w:rPr>
    </w:lvl>
  </w:abstractNum>
  <w:abstractNum w:abstractNumId="130">
    <w:nsid w:val="4DF57117"/>
    <w:multiLevelType w:val="hybridMultilevel"/>
    <w:tmpl w:val="B3C28866"/>
    <w:lvl w:ilvl="0" w:tplc="5980DDA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1">
    <w:nsid w:val="4E96109F"/>
    <w:multiLevelType w:val="hybridMultilevel"/>
    <w:tmpl w:val="CD40B398"/>
    <w:lvl w:ilvl="0" w:tplc="5F50DA7A">
      <w:numFmt w:val="bullet"/>
      <w:lvlText w:val="-"/>
      <w:lvlJc w:val="left"/>
      <w:pPr>
        <w:ind w:left="232" w:hanging="125"/>
      </w:pPr>
      <w:rPr>
        <w:rFonts w:ascii="Times New Roman" w:eastAsia="Times New Roman" w:hAnsi="Times New Roman" w:cs="Times New Roman" w:hint="default"/>
        <w:w w:val="100"/>
        <w:sz w:val="22"/>
        <w:szCs w:val="22"/>
        <w:lang w:val="ru-RU" w:eastAsia="en-US" w:bidi="ar-SA"/>
      </w:rPr>
    </w:lvl>
    <w:lvl w:ilvl="1" w:tplc="10969590">
      <w:numFmt w:val="bullet"/>
      <w:lvlText w:val="•"/>
      <w:lvlJc w:val="left"/>
      <w:pPr>
        <w:ind w:left="1075" w:hanging="125"/>
      </w:pPr>
      <w:rPr>
        <w:rFonts w:hint="default"/>
        <w:lang w:val="ru-RU" w:eastAsia="en-US" w:bidi="ar-SA"/>
      </w:rPr>
    </w:lvl>
    <w:lvl w:ilvl="2" w:tplc="242AD006">
      <w:numFmt w:val="bullet"/>
      <w:lvlText w:val="•"/>
      <w:lvlJc w:val="left"/>
      <w:pPr>
        <w:ind w:left="1911" w:hanging="125"/>
      </w:pPr>
      <w:rPr>
        <w:rFonts w:hint="default"/>
        <w:lang w:val="ru-RU" w:eastAsia="en-US" w:bidi="ar-SA"/>
      </w:rPr>
    </w:lvl>
    <w:lvl w:ilvl="3" w:tplc="0F1ABFB8">
      <w:numFmt w:val="bullet"/>
      <w:lvlText w:val="•"/>
      <w:lvlJc w:val="left"/>
      <w:pPr>
        <w:ind w:left="2747" w:hanging="125"/>
      </w:pPr>
      <w:rPr>
        <w:rFonts w:hint="default"/>
        <w:lang w:val="ru-RU" w:eastAsia="en-US" w:bidi="ar-SA"/>
      </w:rPr>
    </w:lvl>
    <w:lvl w:ilvl="4" w:tplc="66C65982">
      <w:numFmt w:val="bullet"/>
      <w:lvlText w:val="•"/>
      <w:lvlJc w:val="left"/>
      <w:pPr>
        <w:ind w:left="3582" w:hanging="125"/>
      </w:pPr>
      <w:rPr>
        <w:rFonts w:hint="default"/>
        <w:lang w:val="ru-RU" w:eastAsia="en-US" w:bidi="ar-SA"/>
      </w:rPr>
    </w:lvl>
    <w:lvl w:ilvl="5" w:tplc="35EADEC2">
      <w:numFmt w:val="bullet"/>
      <w:lvlText w:val="•"/>
      <w:lvlJc w:val="left"/>
      <w:pPr>
        <w:ind w:left="4418" w:hanging="125"/>
      </w:pPr>
      <w:rPr>
        <w:rFonts w:hint="default"/>
        <w:lang w:val="ru-RU" w:eastAsia="en-US" w:bidi="ar-SA"/>
      </w:rPr>
    </w:lvl>
    <w:lvl w:ilvl="6" w:tplc="61BCECBE">
      <w:numFmt w:val="bullet"/>
      <w:lvlText w:val="•"/>
      <w:lvlJc w:val="left"/>
      <w:pPr>
        <w:ind w:left="5254" w:hanging="125"/>
      </w:pPr>
      <w:rPr>
        <w:rFonts w:hint="default"/>
        <w:lang w:val="ru-RU" w:eastAsia="en-US" w:bidi="ar-SA"/>
      </w:rPr>
    </w:lvl>
    <w:lvl w:ilvl="7" w:tplc="D0F6141C">
      <w:numFmt w:val="bullet"/>
      <w:lvlText w:val="•"/>
      <w:lvlJc w:val="left"/>
      <w:pPr>
        <w:ind w:left="6089" w:hanging="125"/>
      </w:pPr>
      <w:rPr>
        <w:rFonts w:hint="default"/>
        <w:lang w:val="ru-RU" w:eastAsia="en-US" w:bidi="ar-SA"/>
      </w:rPr>
    </w:lvl>
    <w:lvl w:ilvl="8" w:tplc="EDE64BD6">
      <w:numFmt w:val="bullet"/>
      <w:lvlText w:val="•"/>
      <w:lvlJc w:val="left"/>
      <w:pPr>
        <w:ind w:left="6925" w:hanging="125"/>
      </w:pPr>
      <w:rPr>
        <w:rFonts w:hint="default"/>
        <w:lang w:val="ru-RU" w:eastAsia="en-US" w:bidi="ar-SA"/>
      </w:rPr>
    </w:lvl>
  </w:abstractNum>
  <w:abstractNum w:abstractNumId="132">
    <w:nsid w:val="4F675E00"/>
    <w:multiLevelType w:val="multilevel"/>
    <w:tmpl w:val="8F22B5D6"/>
    <w:lvl w:ilvl="0">
      <w:start w:val="3"/>
      <w:numFmt w:val="decimal"/>
      <w:lvlText w:val="%1"/>
      <w:lvlJc w:val="left"/>
      <w:pPr>
        <w:ind w:left="1131" w:hanging="550"/>
      </w:pPr>
      <w:rPr>
        <w:rFonts w:hint="default"/>
        <w:lang w:val="ru-RU" w:eastAsia="en-US" w:bidi="ar-SA"/>
      </w:rPr>
    </w:lvl>
    <w:lvl w:ilvl="1">
      <w:start w:val="2"/>
      <w:numFmt w:val="decimal"/>
      <w:lvlText w:val="%1.%2"/>
      <w:lvlJc w:val="left"/>
      <w:pPr>
        <w:ind w:left="1131" w:hanging="550"/>
      </w:pPr>
      <w:rPr>
        <w:rFonts w:hint="default"/>
        <w:lang w:val="ru-RU" w:eastAsia="en-US" w:bidi="ar-SA"/>
      </w:rPr>
    </w:lvl>
    <w:lvl w:ilvl="2">
      <w:start w:val="1"/>
      <w:numFmt w:val="decimal"/>
      <w:lvlText w:val="%1.%2.%3."/>
      <w:lvlJc w:val="left"/>
      <w:pPr>
        <w:ind w:left="1131" w:hanging="550"/>
      </w:pPr>
      <w:rPr>
        <w:rFonts w:hint="default"/>
        <w:b/>
        <w:bCs/>
        <w:w w:val="100"/>
        <w:lang w:val="ru-RU" w:eastAsia="en-US" w:bidi="ar-SA"/>
      </w:rPr>
    </w:lvl>
    <w:lvl w:ilvl="3">
      <w:start w:val="1"/>
      <w:numFmt w:val="decimal"/>
      <w:lvlText w:val="%4."/>
      <w:lvlJc w:val="left"/>
      <w:pPr>
        <w:ind w:left="222" w:hanging="295"/>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028" w:hanging="295"/>
      </w:pPr>
      <w:rPr>
        <w:rFonts w:hint="default"/>
        <w:lang w:val="ru-RU" w:eastAsia="en-US" w:bidi="ar-SA"/>
      </w:rPr>
    </w:lvl>
    <w:lvl w:ilvl="5">
      <w:numFmt w:val="bullet"/>
      <w:lvlText w:val="•"/>
      <w:lvlJc w:val="left"/>
      <w:pPr>
        <w:ind w:left="4991" w:hanging="295"/>
      </w:pPr>
      <w:rPr>
        <w:rFonts w:hint="default"/>
        <w:lang w:val="ru-RU" w:eastAsia="en-US" w:bidi="ar-SA"/>
      </w:rPr>
    </w:lvl>
    <w:lvl w:ilvl="6">
      <w:numFmt w:val="bullet"/>
      <w:lvlText w:val="•"/>
      <w:lvlJc w:val="left"/>
      <w:pPr>
        <w:ind w:left="5954" w:hanging="295"/>
      </w:pPr>
      <w:rPr>
        <w:rFonts w:hint="default"/>
        <w:lang w:val="ru-RU" w:eastAsia="en-US" w:bidi="ar-SA"/>
      </w:rPr>
    </w:lvl>
    <w:lvl w:ilvl="7">
      <w:numFmt w:val="bullet"/>
      <w:lvlText w:val="•"/>
      <w:lvlJc w:val="left"/>
      <w:pPr>
        <w:ind w:left="6917" w:hanging="295"/>
      </w:pPr>
      <w:rPr>
        <w:rFonts w:hint="default"/>
        <w:lang w:val="ru-RU" w:eastAsia="en-US" w:bidi="ar-SA"/>
      </w:rPr>
    </w:lvl>
    <w:lvl w:ilvl="8">
      <w:numFmt w:val="bullet"/>
      <w:lvlText w:val="•"/>
      <w:lvlJc w:val="left"/>
      <w:pPr>
        <w:ind w:left="7880" w:hanging="295"/>
      </w:pPr>
      <w:rPr>
        <w:rFonts w:hint="default"/>
        <w:lang w:val="ru-RU" w:eastAsia="en-US" w:bidi="ar-SA"/>
      </w:rPr>
    </w:lvl>
  </w:abstractNum>
  <w:abstractNum w:abstractNumId="133">
    <w:nsid w:val="502D1D8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4">
    <w:nsid w:val="50E824B7"/>
    <w:multiLevelType w:val="multilevel"/>
    <w:tmpl w:val="564068E4"/>
    <w:lvl w:ilvl="0">
      <w:start w:val="3"/>
      <w:numFmt w:val="decimal"/>
      <w:lvlText w:val="%1"/>
      <w:lvlJc w:val="left"/>
      <w:pPr>
        <w:ind w:left="1131" w:hanging="550"/>
      </w:pPr>
      <w:rPr>
        <w:rFonts w:hint="default"/>
        <w:lang w:val="ru-RU" w:eastAsia="en-US" w:bidi="ar-SA"/>
      </w:rPr>
    </w:lvl>
    <w:lvl w:ilvl="1">
      <w:start w:val="2"/>
      <w:numFmt w:val="decimal"/>
      <w:lvlText w:val="%1.%2"/>
      <w:lvlJc w:val="left"/>
      <w:pPr>
        <w:ind w:left="1131" w:hanging="550"/>
      </w:pPr>
      <w:rPr>
        <w:rFonts w:hint="default"/>
        <w:lang w:val="ru-RU" w:eastAsia="en-US" w:bidi="ar-SA"/>
      </w:rPr>
    </w:lvl>
    <w:lvl w:ilvl="2">
      <w:start w:val="1"/>
      <w:numFmt w:val="decimal"/>
      <w:lvlText w:val="%1.%2.%3."/>
      <w:lvlJc w:val="left"/>
      <w:pPr>
        <w:ind w:left="1131" w:hanging="550"/>
      </w:pPr>
      <w:rPr>
        <w:rFonts w:ascii="Times New Roman" w:eastAsia="Times New Roman" w:hAnsi="Times New Roman" w:cs="Times New Roman" w:hint="default"/>
        <w:b/>
        <w:bCs/>
        <w:w w:val="100"/>
        <w:sz w:val="22"/>
        <w:szCs w:val="22"/>
        <w:lang w:val="ru-RU" w:eastAsia="en-US" w:bidi="ar-SA"/>
      </w:rPr>
    </w:lvl>
    <w:lvl w:ilvl="3">
      <w:start w:val="1"/>
      <w:numFmt w:val="decimal"/>
      <w:lvlText w:val="%4."/>
      <w:lvlJc w:val="left"/>
      <w:pPr>
        <w:ind w:left="1170" w:hanging="240"/>
      </w:pPr>
      <w:rPr>
        <w:rFonts w:hint="default"/>
        <w:w w:val="100"/>
        <w:lang w:val="ru-RU" w:eastAsia="en-US" w:bidi="ar-SA"/>
      </w:rPr>
    </w:lvl>
    <w:lvl w:ilvl="4">
      <w:numFmt w:val="bullet"/>
      <w:lvlText w:val="•"/>
      <w:lvlJc w:val="left"/>
      <w:pPr>
        <w:ind w:left="3336" w:hanging="240"/>
      </w:pPr>
      <w:rPr>
        <w:rFonts w:hint="default"/>
        <w:lang w:val="ru-RU" w:eastAsia="en-US" w:bidi="ar-SA"/>
      </w:rPr>
    </w:lvl>
    <w:lvl w:ilvl="5">
      <w:numFmt w:val="bullet"/>
      <w:lvlText w:val="•"/>
      <w:lvlJc w:val="left"/>
      <w:pPr>
        <w:ind w:left="4414" w:hanging="240"/>
      </w:pPr>
      <w:rPr>
        <w:rFonts w:hint="default"/>
        <w:lang w:val="ru-RU" w:eastAsia="en-US" w:bidi="ar-SA"/>
      </w:rPr>
    </w:lvl>
    <w:lvl w:ilvl="6">
      <w:numFmt w:val="bullet"/>
      <w:lvlText w:val="•"/>
      <w:lvlJc w:val="left"/>
      <w:pPr>
        <w:ind w:left="5493" w:hanging="240"/>
      </w:pPr>
      <w:rPr>
        <w:rFonts w:hint="default"/>
        <w:lang w:val="ru-RU" w:eastAsia="en-US" w:bidi="ar-SA"/>
      </w:rPr>
    </w:lvl>
    <w:lvl w:ilvl="7">
      <w:numFmt w:val="bullet"/>
      <w:lvlText w:val="•"/>
      <w:lvlJc w:val="left"/>
      <w:pPr>
        <w:ind w:left="6571" w:hanging="240"/>
      </w:pPr>
      <w:rPr>
        <w:rFonts w:hint="default"/>
        <w:lang w:val="ru-RU" w:eastAsia="en-US" w:bidi="ar-SA"/>
      </w:rPr>
    </w:lvl>
    <w:lvl w:ilvl="8">
      <w:numFmt w:val="bullet"/>
      <w:lvlText w:val="•"/>
      <w:lvlJc w:val="left"/>
      <w:pPr>
        <w:ind w:left="7649" w:hanging="240"/>
      </w:pPr>
      <w:rPr>
        <w:rFonts w:hint="default"/>
        <w:lang w:val="ru-RU" w:eastAsia="en-US" w:bidi="ar-SA"/>
      </w:rPr>
    </w:lvl>
  </w:abstractNum>
  <w:abstractNum w:abstractNumId="135">
    <w:nsid w:val="516A09B7"/>
    <w:multiLevelType w:val="multilevel"/>
    <w:tmpl w:val="C3C4E8FC"/>
    <w:lvl w:ilvl="0">
      <w:start w:val="3"/>
      <w:numFmt w:val="decimal"/>
      <w:lvlText w:val="%1"/>
      <w:lvlJc w:val="left"/>
      <w:pPr>
        <w:ind w:left="222" w:hanging="387"/>
      </w:pPr>
      <w:rPr>
        <w:rFonts w:hint="default"/>
        <w:lang w:val="ru-RU" w:eastAsia="en-US" w:bidi="ar-SA"/>
      </w:rPr>
    </w:lvl>
    <w:lvl w:ilvl="1">
      <w:start w:val="1"/>
      <w:numFmt w:val="decimal"/>
      <w:lvlText w:val="%1.%2."/>
      <w:lvlJc w:val="left"/>
      <w:pPr>
        <w:ind w:left="222" w:hanging="387"/>
      </w:pPr>
      <w:rPr>
        <w:rFonts w:ascii="Times New Roman" w:eastAsia="Times New Roman" w:hAnsi="Times New Roman" w:cs="Times New Roman" w:hint="default"/>
        <w:b/>
        <w:bCs/>
        <w:w w:val="100"/>
        <w:sz w:val="22"/>
        <w:szCs w:val="22"/>
        <w:lang w:val="ru-RU" w:eastAsia="en-US" w:bidi="ar-SA"/>
      </w:rPr>
    </w:lvl>
    <w:lvl w:ilvl="2">
      <w:start w:val="1"/>
      <w:numFmt w:val="decimal"/>
      <w:lvlText w:val="%1.%2.%3."/>
      <w:lvlJc w:val="left"/>
      <w:pPr>
        <w:ind w:left="1479" w:hanging="550"/>
      </w:pPr>
      <w:rPr>
        <w:rFonts w:ascii="Times New Roman" w:eastAsia="Times New Roman" w:hAnsi="Times New Roman" w:cs="Times New Roman" w:hint="default"/>
        <w:b/>
        <w:bCs/>
        <w:w w:val="100"/>
        <w:sz w:val="22"/>
        <w:szCs w:val="22"/>
        <w:lang w:val="ru-RU" w:eastAsia="en-US" w:bidi="ar-SA"/>
      </w:rPr>
    </w:lvl>
    <w:lvl w:ilvl="3">
      <w:numFmt w:val="bullet"/>
      <w:lvlText w:val="•"/>
      <w:lvlJc w:val="left"/>
      <w:pPr>
        <w:ind w:left="3330" w:hanging="550"/>
      </w:pPr>
      <w:rPr>
        <w:rFonts w:hint="default"/>
        <w:lang w:val="ru-RU" w:eastAsia="en-US" w:bidi="ar-SA"/>
      </w:rPr>
    </w:lvl>
    <w:lvl w:ilvl="4">
      <w:numFmt w:val="bullet"/>
      <w:lvlText w:val="•"/>
      <w:lvlJc w:val="left"/>
      <w:pPr>
        <w:ind w:left="4255" w:hanging="550"/>
      </w:pPr>
      <w:rPr>
        <w:rFonts w:hint="default"/>
        <w:lang w:val="ru-RU" w:eastAsia="en-US" w:bidi="ar-SA"/>
      </w:rPr>
    </w:lvl>
    <w:lvl w:ilvl="5">
      <w:numFmt w:val="bullet"/>
      <w:lvlText w:val="•"/>
      <w:lvlJc w:val="left"/>
      <w:pPr>
        <w:ind w:left="5180" w:hanging="550"/>
      </w:pPr>
      <w:rPr>
        <w:rFonts w:hint="default"/>
        <w:lang w:val="ru-RU" w:eastAsia="en-US" w:bidi="ar-SA"/>
      </w:rPr>
    </w:lvl>
    <w:lvl w:ilvl="6">
      <w:numFmt w:val="bullet"/>
      <w:lvlText w:val="•"/>
      <w:lvlJc w:val="left"/>
      <w:pPr>
        <w:ind w:left="6105" w:hanging="550"/>
      </w:pPr>
      <w:rPr>
        <w:rFonts w:hint="default"/>
        <w:lang w:val="ru-RU" w:eastAsia="en-US" w:bidi="ar-SA"/>
      </w:rPr>
    </w:lvl>
    <w:lvl w:ilvl="7">
      <w:numFmt w:val="bullet"/>
      <w:lvlText w:val="•"/>
      <w:lvlJc w:val="left"/>
      <w:pPr>
        <w:ind w:left="7030" w:hanging="550"/>
      </w:pPr>
      <w:rPr>
        <w:rFonts w:hint="default"/>
        <w:lang w:val="ru-RU" w:eastAsia="en-US" w:bidi="ar-SA"/>
      </w:rPr>
    </w:lvl>
    <w:lvl w:ilvl="8">
      <w:numFmt w:val="bullet"/>
      <w:lvlText w:val="•"/>
      <w:lvlJc w:val="left"/>
      <w:pPr>
        <w:ind w:left="7956" w:hanging="550"/>
      </w:pPr>
      <w:rPr>
        <w:rFonts w:hint="default"/>
        <w:lang w:val="ru-RU" w:eastAsia="en-US" w:bidi="ar-SA"/>
      </w:rPr>
    </w:lvl>
  </w:abstractNum>
  <w:abstractNum w:abstractNumId="136">
    <w:nsid w:val="520B255A"/>
    <w:multiLevelType w:val="hybridMultilevel"/>
    <w:tmpl w:val="61B86C06"/>
    <w:lvl w:ilvl="0" w:tplc="840E881A">
      <w:numFmt w:val="bullet"/>
      <w:lvlText w:val=""/>
      <w:lvlJc w:val="left"/>
      <w:pPr>
        <w:ind w:left="391" w:hanging="284"/>
      </w:pPr>
      <w:rPr>
        <w:rFonts w:ascii="Symbol" w:eastAsia="Symbol" w:hAnsi="Symbol" w:cs="Symbol" w:hint="default"/>
        <w:w w:val="100"/>
        <w:sz w:val="24"/>
        <w:szCs w:val="24"/>
        <w:lang w:val="ru-RU" w:eastAsia="en-US" w:bidi="ar-SA"/>
      </w:rPr>
    </w:lvl>
    <w:lvl w:ilvl="1" w:tplc="AE9074AC">
      <w:numFmt w:val="bullet"/>
      <w:lvlText w:val="•"/>
      <w:lvlJc w:val="left"/>
      <w:pPr>
        <w:ind w:left="819" w:hanging="284"/>
      </w:pPr>
      <w:rPr>
        <w:rFonts w:hint="default"/>
        <w:lang w:val="ru-RU" w:eastAsia="en-US" w:bidi="ar-SA"/>
      </w:rPr>
    </w:lvl>
    <w:lvl w:ilvl="2" w:tplc="53C87FF0">
      <w:numFmt w:val="bullet"/>
      <w:lvlText w:val="•"/>
      <w:lvlJc w:val="left"/>
      <w:pPr>
        <w:ind w:left="1239" w:hanging="284"/>
      </w:pPr>
      <w:rPr>
        <w:rFonts w:hint="default"/>
        <w:lang w:val="ru-RU" w:eastAsia="en-US" w:bidi="ar-SA"/>
      </w:rPr>
    </w:lvl>
    <w:lvl w:ilvl="3" w:tplc="9A7270FC">
      <w:numFmt w:val="bullet"/>
      <w:lvlText w:val="•"/>
      <w:lvlJc w:val="left"/>
      <w:pPr>
        <w:ind w:left="1659" w:hanging="284"/>
      </w:pPr>
      <w:rPr>
        <w:rFonts w:hint="default"/>
        <w:lang w:val="ru-RU" w:eastAsia="en-US" w:bidi="ar-SA"/>
      </w:rPr>
    </w:lvl>
    <w:lvl w:ilvl="4" w:tplc="E7960DB2">
      <w:numFmt w:val="bullet"/>
      <w:lvlText w:val="•"/>
      <w:lvlJc w:val="left"/>
      <w:pPr>
        <w:ind w:left="2078" w:hanging="284"/>
      </w:pPr>
      <w:rPr>
        <w:rFonts w:hint="default"/>
        <w:lang w:val="ru-RU" w:eastAsia="en-US" w:bidi="ar-SA"/>
      </w:rPr>
    </w:lvl>
    <w:lvl w:ilvl="5" w:tplc="CA302BE2">
      <w:numFmt w:val="bullet"/>
      <w:lvlText w:val="•"/>
      <w:lvlJc w:val="left"/>
      <w:pPr>
        <w:ind w:left="2498" w:hanging="284"/>
      </w:pPr>
      <w:rPr>
        <w:rFonts w:hint="default"/>
        <w:lang w:val="ru-RU" w:eastAsia="en-US" w:bidi="ar-SA"/>
      </w:rPr>
    </w:lvl>
    <w:lvl w:ilvl="6" w:tplc="DC58C3DA">
      <w:numFmt w:val="bullet"/>
      <w:lvlText w:val="•"/>
      <w:lvlJc w:val="left"/>
      <w:pPr>
        <w:ind w:left="2918" w:hanging="284"/>
      </w:pPr>
      <w:rPr>
        <w:rFonts w:hint="default"/>
        <w:lang w:val="ru-RU" w:eastAsia="en-US" w:bidi="ar-SA"/>
      </w:rPr>
    </w:lvl>
    <w:lvl w:ilvl="7" w:tplc="3BA0D026">
      <w:numFmt w:val="bullet"/>
      <w:lvlText w:val="•"/>
      <w:lvlJc w:val="left"/>
      <w:pPr>
        <w:ind w:left="3337" w:hanging="284"/>
      </w:pPr>
      <w:rPr>
        <w:rFonts w:hint="default"/>
        <w:lang w:val="ru-RU" w:eastAsia="en-US" w:bidi="ar-SA"/>
      </w:rPr>
    </w:lvl>
    <w:lvl w:ilvl="8" w:tplc="C6FEBC9E">
      <w:numFmt w:val="bullet"/>
      <w:lvlText w:val="•"/>
      <w:lvlJc w:val="left"/>
      <w:pPr>
        <w:ind w:left="3757" w:hanging="284"/>
      </w:pPr>
      <w:rPr>
        <w:rFonts w:hint="default"/>
        <w:lang w:val="ru-RU" w:eastAsia="en-US" w:bidi="ar-SA"/>
      </w:rPr>
    </w:lvl>
  </w:abstractNum>
  <w:abstractNum w:abstractNumId="137">
    <w:nsid w:val="5285100C"/>
    <w:multiLevelType w:val="hybridMultilevel"/>
    <w:tmpl w:val="7B5842B4"/>
    <w:lvl w:ilvl="0" w:tplc="89E8F5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52D324BF"/>
    <w:multiLevelType w:val="hybridMultilevel"/>
    <w:tmpl w:val="D2A81370"/>
    <w:lvl w:ilvl="0" w:tplc="23E8BF54">
      <w:start w:val="1"/>
      <w:numFmt w:val="decimal"/>
      <w:lvlText w:val="%1."/>
      <w:lvlJc w:val="left"/>
      <w:pPr>
        <w:ind w:left="107" w:hanging="348"/>
      </w:pPr>
      <w:rPr>
        <w:rFonts w:ascii="Times New Roman" w:eastAsia="Times New Roman" w:hAnsi="Times New Roman" w:cs="Times New Roman" w:hint="default"/>
        <w:w w:val="100"/>
        <w:sz w:val="22"/>
        <w:szCs w:val="22"/>
        <w:lang w:val="ru-RU" w:eastAsia="en-US" w:bidi="ar-SA"/>
      </w:rPr>
    </w:lvl>
    <w:lvl w:ilvl="1" w:tplc="757453F2">
      <w:numFmt w:val="bullet"/>
      <w:lvlText w:val="•"/>
      <w:lvlJc w:val="left"/>
      <w:pPr>
        <w:ind w:left="949" w:hanging="348"/>
      </w:pPr>
      <w:rPr>
        <w:rFonts w:hint="default"/>
        <w:lang w:val="ru-RU" w:eastAsia="en-US" w:bidi="ar-SA"/>
      </w:rPr>
    </w:lvl>
    <w:lvl w:ilvl="2" w:tplc="BD68D27E">
      <w:numFmt w:val="bullet"/>
      <w:lvlText w:val="•"/>
      <w:lvlJc w:val="left"/>
      <w:pPr>
        <w:ind w:left="1799" w:hanging="348"/>
      </w:pPr>
      <w:rPr>
        <w:rFonts w:hint="default"/>
        <w:lang w:val="ru-RU" w:eastAsia="en-US" w:bidi="ar-SA"/>
      </w:rPr>
    </w:lvl>
    <w:lvl w:ilvl="3" w:tplc="E75A2C6E">
      <w:numFmt w:val="bullet"/>
      <w:lvlText w:val="•"/>
      <w:lvlJc w:val="left"/>
      <w:pPr>
        <w:ind w:left="2649" w:hanging="348"/>
      </w:pPr>
      <w:rPr>
        <w:rFonts w:hint="default"/>
        <w:lang w:val="ru-RU" w:eastAsia="en-US" w:bidi="ar-SA"/>
      </w:rPr>
    </w:lvl>
    <w:lvl w:ilvl="4" w:tplc="FCA266D6">
      <w:numFmt w:val="bullet"/>
      <w:lvlText w:val="•"/>
      <w:lvlJc w:val="left"/>
      <w:pPr>
        <w:ind w:left="3498" w:hanging="348"/>
      </w:pPr>
      <w:rPr>
        <w:rFonts w:hint="default"/>
        <w:lang w:val="ru-RU" w:eastAsia="en-US" w:bidi="ar-SA"/>
      </w:rPr>
    </w:lvl>
    <w:lvl w:ilvl="5" w:tplc="AF4A2824">
      <w:numFmt w:val="bullet"/>
      <w:lvlText w:val="•"/>
      <w:lvlJc w:val="left"/>
      <w:pPr>
        <w:ind w:left="4348" w:hanging="348"/>
      </w:pPr>
      <w:rPr>
        <w:rFonts w:hint="default"/>
        <w:lang w:val="ru-RU" w:eastAsia="en-US" w:bidi="ar-SA"/>
      </w:rPr>
    </w:lvl>
    <w:lvl w:ilvl="6" w:tplc="4EDA5ACA">
      <w:numFmt w:val="bullet"/>
      <w:lvlText w:val="•"/>
      <w:lvlJc w:val="left"/>
      <w:pPr>
        <w:ind w:left="5198" w:hanging="348"/>
      </w:pPr>
      <w:rPr>
        <w:rFonts w:hint="default"/>
        <w:lang w:val="ru-RU" w:eastAsia="en-US" w:bidi="ar-SA"/>
      </w:rPr>
    </w:lvl>
    <w:lvl w:ilvl="7" w:tplc="6710534E">
      <w:numFmt w:val="bullet"/>
      <w:lvlText w:val="•"/>
      <w:lvlJc w:val="left"/>
      <w:pPr>
        <w:ind w:left="6047" w:hanging="348"/>
      </w:pPr>
      <w:rPr>
        <w:rFonts w:hint="default"/>
        <w:lang w:val="ru-RU" w:eastAsia="en-US" w:bidi="ar-SA"/>
      </w:rPr>
    </w:lvl>
    <w:lvl w:ilvl="8" w:tplc="71D8FD62">
      <w:numFmt w:val="bullet"/>
      <w:lvlText w:val="•"/>
      <w:lvlJc w:val="left"/>
      <w:pPr>
        <w:ind w:left="6897" w:hanging="348"/>
      </w:pPr>
      <w:rPr>
        <w:rFonts w:hint="default"/>
        <w:lang w:val="ru-RU" w:eastAsia="en-US" w:bidi="ar-SA"/>
      </w:rPr>
    </w:lvl>
  </w:abstractNum>
  <w:abstractNum w:abstractNumId="139">
    <w:nsid w:val="52DC04D3"/>
    <w:multiLevelType w:val="hybridMultilevel"/>
    <w:tmpl w:val="8BAE0F18"/>
    <w:lvl w:ilvl="0" w:tplc="7918F1FC">
      <w:numFmt w:val="bullet"/>
      <w:lvlText w:val=""/>
      <w:lvlJc w:val="left"/>
      <w:pPr>
        <w:ind w:left="827" w:hanging="360"/>
      </w:pPr>
      <w:rPr>
        <w:rFonts w:ascii="Symbol" w:eastAsia="Symbol" w:hAnsi="Symbol" w:cs="Symbol" w:hint="default"/>
        <w:w w:val="100"/>
        <w:sz w:val="24"/>
        <w:szCs w:val="24"/>
        <w:lang w:val="ru-RU" w:eastAsia="en-US" w:bidi="ar-SA"/>
      </w:rPr>
    </w:lvl>
    <w:lvl w:ilvl="1" w:tplc="FC3404D2">
      <w:numFmt w:val="bullet"/>
      <w:lvlText w:val="•"/>
      <w:lvlJc w:val="left"/>
      <w:pPr>
        <w:ind w:left="1235" w:hanging="360"/>
      </w:pPr>
      <w:rPr>
        <w:rFonts w:hint="default"/>
        <w:lang w:val="ru-RU" w:eastAsia="en-US" w:bidi="ar-SA"/>
      </w:rPr>
    </w:lvl>
    <w:lvl w:ilvl="2" w:tplc="6E7021C4">
      <w:numFmt w:val="bullet"/>
      <w:lvlText w:val="•"/>
      <w:lvlJc w:val="left"/>
      <w:pPr>
        <w:ind w:left="1651" w:hanging="360"/>
      </w:pPr>
      <w:rPr>
        <w:rFonts w:hint="default"/>
        <w:lang w:val="ru-RU" w:eastAsia="en-US" w:bidi="ar-SA"/>
      </w:rPr>
    </w:lvl>
    <w:lvl w:ilvl="3" w:tplc="A674251A">
      <w:numFmt w:val="bullet"/>
      <w:lvlText w:val="•"/>
      <w:lvlJc w:val="left"/>
      <w:pPr>
        <w:ind w:left="2066" w:hanging="360"/>
      </w:pPr>
      <w:rPr>
        <w:rFonts w:hint="default"/>
        <w:lang w:val="ru-RU" w:eastAsia="en-US" w:bidi="ar-SA"/>
      </w:rPr>
    </w:lvl>
    <w:lvl w:ilvl="4" w:tplc="C4B0161C">
      <w:numFmt w:val="bullet"/>
      <w:lvlText w:val="•"/>
      <w:lvlJc w:val="left"/>
      <w:pPr>
        <w:ind w:left="2482" w:hanging="360"/>
      </w:pPr>
      <w:rPr>
        <w:rFonts w:hint="default"/>
        <w:lang w:val="ru-RU" w:eastAsia="en-US" w:bidi="ar-SA"/>
      </w:rPr>
    </w:lvl>
    <w:lvl w:ilvl="5" w:tplc="8E7CCFC0">
      <w:numFmt w:val="bullet"/>
      <w:lvlText w:val="•"/>
      <w:lvlJc w:val="left"/>
      <w:pPr>
        <w:ind w:left="2898" w:hanging="360"/>
      </w:pPr>
      <w:rPr>
        <w:rFonts w:hint="default"/>
        <w:lang w:val="ru-RU" w:eastAsia="en-US" w:bidi="ar-SA"/>
      </w:rPr>
    </w:lvl>
    <w:lvl w:ilvl="6" w:tplc="B914BDCE">
      <w:numFmt w:val="bullet"/>
      <w:lvlText w:val="•"/>
      <w:lvlJc w:val="left"/>
      <w:pPr>
        <w:ind w:left="3313" w:hanging="360"/>
      </w:pPr>
      <w:rPr>
        <w:rFonts w:hint="default"/>
        <w:lang w:val="ru-RU" w:eastAsia="en-US" w:bidi="ar-SA"/>
      </w:rPr>
    </w:lvl>
    <w:lvl w:ilvl="7" w:tplc="FD46273C">
      <w:numFmt w:val="bullet"/>
      <w:lvlText w:val="•"/>
      <w:lvlJc w:val="left"/>
      <w:pPr>
        <w:ind w:left="3729" w:hanging="360"/>
      </w:pPr>
      <w:rPr>
        <w:rFonts w:hint="default"/>
        <w:lang w:val="ru-RU" w:eastAsia="en-US" w:bidi="ar-SA"/>
      </w:rPr>
    </w:lvl>
    <w:lvl w:ilvl="8" w:tplc="966899F0">
      <w:numFmt w:val="bullet"/>
      <w:lvlText w:val="•"/>
      <w:lvlJc w:val="left"/>
      <w:pPr>
        <w:ind w:left="4144" w:hanging="360"/>
      </w:pPr>
      <w:rPr>
        <w:rFonts w:hint="default"/>
        <w:lang w:val="ru-RU" w:eastAsia="en-US" w:bidi="ar-SA"/>
      </w:rPr>
    </w:lvl>
  </w:abstractNum>
  <w:abstractNum w:abstractNumId="140">
    <w:nsid w:val="531A54F5"/>
    <w:multiLevelType w:val="hybridMultilevel"/>
    <w:tmpl w:val="E910C5DE"/>
    <w:lvl w:ilvl="0" w:tplc="6478D2B2">
      <w:numFmt w:val="bullet"/>
      <w:lvlText w:val=""/>
      <w:lvlJc w:val="left"/>
      <w:pPr>
        <w:ind w:left="391" w:hanging="284"/>
      </w:pPr>
      <w:rPr>
        <w:rFonts w:ascii="Symbol" w:eastAsia="Symbol" w:hAnsi="Symbol" w:cs="Symbol" w:hint="default"/>
        <w:w w:val="100"/>
        <w:sz w:val="24"/>
        <w:szCs w:val="24"/>
        <w:lang w:val="ru-RU" w:eastAsia="en-US" w:bidi="ar-SA"/>
      </w:rPr>
    </w:lvl>
    <w:lvl w:ilvl="1" w:tplc="77C89AE4">
      <w:numFmt w:val="bullet"/>
      <w:lvlText w:val="•"/>
      <w:lvlJc w:val="left"/>
      <w:pPr>
        <w:ind w:left="819" w:hanging="284"/>
      </w:pPr>
      <w:rPr>
        <w:rFonts w:hint="default"/>
        <w:lang w:val="ru-RU" w:eastAsia="en-US" w:bidi="ar-SA"/>
      </w:rPr>
    </w:lvl>
    <w:lvl w:ilvl="2" w:tplc="8C80ACA0">
      <w:numFmt w:val="bullet"/>
      <w:lvlText w:val="•"/>
      <w:lvlJc w:val="left"/>
      <w:pPr>
        <w:ind w:left="1239" w:hanging="284"/>
      </w:pPr>
      <w:rPr>
        <w:rFonts w:hint="default"/>
        <w:lang w:val="ru-RU" w:eastAsia="en-US" w:bidi="ar-SA"/>
      </w:rPr>
    </w:lvl>
    <w:lvl w:ilvl="3" w:tplc="11BE0B74">
      <w:numFmt w:val="bullet"/>
      <w:lvlText w:val="•"/>
      <w:lvlJc w:val="left"/>
      <w:pPr>
        <w:ind w:left="1659" w:hanging="284"/>
      </w:pPr>
      <w:rPr>
        <w:rFonts w:hint="default"/>
        <w:lang w:val="ru-RU" w:eastAsia="en-US" w:bidi="ar-SA"/>
      </w:rPr>
    </w:lvl>
    <w:lvl w:ilvl="4" w:tplc="CE16D88A">
      <w:numFmt w:val="bullet"/>
      <w:lvlText w:val="•"/>
      <w:lvlJc w:val="left"/>
      <w:pPr>
        <w:ind w:left="2078" w:hanging="284"/>
      </w:pPr>
      <w:rPr>
        <w:rFonts w:hint="default"/>
        <w:lang w:val="ru-RU" w:eastAsia="en-US" w:bidi="ar-SA"/>
      </w:rPr>
    </w:lvl>
    <w:lvl w:ilvl="5" w:tplc="E16CA11E">
      <w:numFmt w:val="bullet"/>
      <w:lvlText w:val="•"/>
      <w:lvlJc w:val="left"/>
      <w:pPr>
        <w:ind w:left="2498" w:hanging="284"/>
      </w:pPr>
      <w:rPr>
        <w:rFonts w:hint="default"/>
        <w:lang w:val="ru-RU" w:eastAsia="en-US" w:bidi="ar-SA"/>
      </w:rPr>
    </w:lvl>
    <w:lvl w:ilvl="6" w:tplc="915A9A92">
      <w:numFmt w:val="bullet"/>
      <w:lvlText w:val="•"/>
      <w:lvlJc w:val="left"/>
      <w:pPr>
        <w:ind w:left="2918" w:hanging="284"/>
      </w:pPr>
      <w:rPr>
        <w:rFonts w:hint="default"/>
        <w:lang w:val="ru-RU" w:eastAsia="en-US" w:bidi="ar-SA"/>
      </w:rPr>
    </w:lvl>
    <w:lvl w:ilvl="7" w:tplc="440CDCCE">
      <w:numFmt w:val="bullet"/>
      <w:lvlText w:val="•"/>
      <w:lvlJc w:val="left"/>
      <w:pPr>
        <w:ind w:left="3337" w:hanging="284"/>
      </w:pPr>
      <w:rPr>
        <w:rFonts w:hint="default"/>
        <w:lang w:val="ru-RU" w:eastAsia="en-US" w:bidi="ar-SA"/>
      </w:rPr>
    </w:lvl>
    <w:lvl w:ilvl="8" w:tplc="86D89264">
      <w:numFmt w:val="bullet"/>
      <w:lvlText w:val="•"/>
      <w:lvlJc w:val="left"/>
      <w:pPr>
        <w:ind w:left="3757" w:hanging="284"/>
      </w:pPr>
      <w:rPr>
        <w:rFonts w:hint="default"/>
        <w:lang w:val="ru-RU" w:eastAsia="en-US" w:bidi="ar-SA"/>
      </w:rPr>
    </w:lvl>
  </w:abstractNum>
  <w:abstractNum w:abstractNumId="141">
    <w:nsid w:val="53331037"/>
    <w:multiLevelType w:val="hybridMultilevel"/>
    <w:tmpl w:val="5ED815F4"/>
    <w:lvl w:ilvl="0" w:tplc="9DBA8C76">
      <w:start w:val="2"/>
      <w:numFmt w:val="decimal"/>
      <w:lvlText w:val="%1."/>
      <w:lvlJc w:val="left"/>
      <w:pPr>
        <w:ind w:left="222" w:hanging="324"/>
      </w:pPr>
      <w:rPr>
        <w:rFonts w:ascii="Times New Roman" w:eastAsia="Times New Roman" w:hAnsi="Times New Roman" w:cs="Times New Roman" w:hint="default"/>
        <w:w w:val="100"/>
        <w:sz w:val="24"/>
        <w:szCs w:val="24"/>
        <w:lang w:val="ru-RU" w:eastAsia="en-US" w:bidi="ar-SA"/>
      </w:rPr>
    </w:lvl>
    <w:lvl w:ilvl="1" w:tplc="18749B9E">
      <w:numFmt w:val="bullet"/>
      <w:lvlText w:val="•"/>
      <w:lvlJc w:val="left"/>
      <w:pPr>
        <w:ind w:left="1178" w:hanging="324"/>
      </w:pPr>
      <w:rPr>
        <w:rFonts w:hint="default"/>
        <w:lang w:val="ru-RU" w:eastAsia="en-US" w:bidi="ar-SA"/>
      </w:rPr>
    </w:lvl>
    <w:lvl w:ilvl="2" w:tplc="ACFCBEE2">
      <w:numFmt w:val="bullet"/>
      <w:lvlText w:val="•"/>
      <w:lvlJc w:val="left"/>
      <w:pPr>
        <w:ind w:left="2137" w:hanging="324"/>
      </w:pPr>
      <w:rPr>
        <w:rFonts w:hint="default"/>
        <w:lang w:val="ru-RU" w:eastAsia="en-US" w:bidi="ar-SA"/>
      </w:rPr>
    </w:lvl>
    <w:lvl w:ilvl="3" w:tplc="61FEBE46">
      <w:numFmt w:val="bullet"/>
      <w:lvlText w:val="•"/>
      <w:lvlJc w:val="left"/>
      <w:pPr>
        <w:ind w:left="3095" w:hanging="324"/>
      </w:pPr>
      <w:rPr>
        <w:rFonts w:hint="default"/>
        <w:lang w:val="ru-RU" w:eastAsia="en-US" w:bidi="ar-SA"/>
      </w:rPr>
    </w:lvl>
    <w:lvl w:ilvl="4" w:tplc="05A030F8">
      <w:numFmt w:val="bullet"/>
      <w:lvlText w:val="•"/>
      <w:lvlJc w:val="left"/>
      <w:pPr>
        <w:ind w:left="4054" w:hanging="324"/>
      </w:pPr>
      <w:rPr>
        <w:rFonts w:hint="default"/>
        <w:lang w:val="ru-RU" w:eastAsia="en-US" w:bidi="ar-SA"/>
      </w:rPr>
    </w:lvl>
    <w:lvl w:ilvl="5" w:tplc="1A92934A">
      <w:numFmt w:val="bullet"/>
      <w:lvlText w:val="•"/>
      <w:lvlJc w:val="left"/>
      <w:pPr>
        <w:ind w:left="5013" w:hanging="324"/>
      </w:pPr>
      <w:rPr>
        <w:rFonts w:hint="default"/>
        <w:lang w:val="ru-RU" w:eastAsia="en-US" w:bidi="ar-SA"/>
      </w:rPr>
    </w:lvl>
    <w:lvl w:ilvl="6" w:tplc="1D64D258">
      <w:numFmt w:val="bullet"/>
      <w:lvlText w:val="•"/>
      <w:lvlJc w:val="left"/>
      <w:pPr>
        <w:ind w:left="5971" w:hanging="324"/>
      </w:pPr>
      <w:rPr>
        <w:rFonts w:hint="default"/>
        <w:lang w:val="ru-RU" w:eastAsia="en-US" w:bidi="ar-SA"/>
      </w:rPr>
    </w:lvl>
    <w:lvl w:ilvl="7" w:tplc="0D8C39CE">
      <w:numFmt w:val="bullet"/>
      <w:lvlText w:val="•"/>
      <w:lvlJc w:val="left"/>
      <w:pPr>
        <w:ind w:left="6930" w:hanging="324"/>
      </w:pPr>
      <w:rPr>
        <w:rFonts w:hint="default"/>
        <w:lang w:val="ru-RU" w:eastAsia="en-US" w:bidi="ar-SA"/>
      </w:rPr>
    </w:lvl>
    <w:lvl w:ilvl="8" w:tplc="DFA085E8">
      <w:numFmt w:val="bullet"/>
      <w:lvlText w:val="•"/>
      <w:lvlJc w:val="left"/>
      <w:pPr>
        <w:ind w:left="7889" w:hanging="324"/>
      </w:pPr>
      <w:rPr>
        <w:rFonts w:hint="default"/>
        <w:lang w:val="ru-RU" w:eastAsia="en-US" w:bidi="ar-SA"/>
      </w:rPr>
    </w:lvl>
  </w:abstractNum>
  <w:abstractNum w:abstractNumId="142">
    <w:nsid w:val="54062188"/>
    <w:multiLevelType w:val="multilevel"/>
    <w:tmpl w:val="E7680A94"/>
    <w:lvl w:ilvl="0">
      <w:start w:val="3"/>
      <w:numFmt w:val="decimal"/>
      <w:lvlText w:val="%1"/>
      <w:lvlJc w:val="left"/>
      <w:pPr>
        <w:ind w:left="1131" w:hanging="550"/>
      </w:pPr>
      <w:rPr>
        <w:rFonts w:hint="default"/>
        <w:lang w:val="ru-RU" w:eastAsia="en-US" w:bidi="ar-SA"/>
      </w:rPr>
    </w:lvl>
    <w:lvl w:ilvl="1">
      <w:start w:val="2"/>
      <w:numFmt w:val="decimal"/>
      <w:lvlText w:val="%1.%2"/>
      <w:lvlJc w:val="left"/>
      <w:pPr>
        <w:ind w:left="1131" w:hanging="550"/>
      </w:pPr>
      <w:rPr>
        <w:rFonts w:hint="default"/>
        <w:lang w:val="ru-RU" w:eastAsia="en-US" w:bidi="ar-SA"/>
      </w:rPr>
    </w:lvl>
    <w:lvl w:ilvl="2">
      <w:start w:val="1"/>
      <w:numFmt w:val="decimal"/>
      <w:lvlText w:val="%1.%2.%3."/>
      <w:lvlJc w:val="left"/>
      <w:pPr>
        <w:ind w:left="1131" w:hanging="550"/>
      </w:pPr>
      <w:rPr>
        <w:rFonts w:ascii="Times New Roman" w:eastAsia="Times New Roman" w:hAnsi="Times New Roman" w:cs="Times New Roman" w:hint="default"/>
        <w:b/>
        <w:bCs/>
        <w:w w:val="100"/>
        <w:sz w:val="22"/>
        <w:szCs w:val="22"/>
        <w:lang w:val="ru-RU" w:eastAsia="en-US" w:bidi="ar-SA"/>
      </w:rPr>
    </w:lvl>
    <w:lvl w:ilvl="3">
      <w:numFmt w:val="bullet"/>
      <w:lvlText w:val="•"/>
      <w:lvlJc w:val="left"/>
      <w:pPr>
        <w:ind w:left="3739" w:hanging="550"/>
      </w:pPr>
      <w:rPr>
        <w:rFonts w:hint="default"/>
        <w:lang w:val="ru-RU" w:eastAsia="en-US" w:bidi="ar-SA"/>
      </w:rPr>
    </w:lvl>
    <w:lvl w:ilvl="4">
      <w:numFmt w:val="bullet"/>
      <w:lvlText w:val="•"/>
      <w:lvlJc w:val="left"/>
      <w:pPr>
        <w:ind w:left="4606" w:hanging="550"/>
      </w:pPr>
      <w:rPr>
        <w:rFonts w:hint="default"/>
        <w:lang w:val="ru-RU" w:eastAsia="en-US" w:bidi="ar-SA"/>
      </w:rPr>
    </w:lvl>
    <w:lvl w:ilvl="5">
      <w:numFmt w:val="bullet"/>
      <w:lvlText w:val="•"/>
      <w:lvlJc w:val="left"/>
      <w:pPr>
        <w:ind w:left="5473" w:hanging="550"/>
      </w:pPr>
      <w:rPr>
        <w:rFonts w:hint="default"/>
        <w:lang w:val="ru-RU" w:eastAsia="en-US" w:bidi="ar-SA"/>
      </w:rPr>
    </w:lvl>
    <w:lvl w:ilvl="6">
      <w:numFmt w:val="bullet"/>
      <w:lvlText w:val="•"/>
      <w:lvlJc w:val="left"/>
      <w:pPr>
        <w:ind w:left="6339" w:hanging="550"/>
      </w:pPr>
      <w:rPr>
        <w:rFonts w:hint="default"/>
        <w:lang w:val="ru-RU" w:eastAsia="en-US" w:bidi="ar-SA"/>
      </w:rPr>
    </w:lvl>
    <w:lvl w:ilvl="7">
      <w:numFmt w:val="bullet"/>
      <w:lvlText w:val="•"/>
      <w:lvlJc w:val="left"/>
      <w:pPr>
        <w:ind w:left="7206" w:hanging="550"/>
      </w:pPr>
      <w:rPr>
        <w:rFonts w:hint="default"/>
        <w:lang w:val="ru-RU" w:eastAsia="en-US" w:bidi="ar-SA"/>
      </w:rPr>
    </w:lvl>
    <w:lvl w:ilvl="8">
      <w:numFmt w:val="bullet"/>
      <w:lvlText w:val="•"/>
      <w:lvlJc w:val="left"/>
      <w:pPr>
        <w:ind w:left="8073" w:hanging="550"/>
      </w:pPr>
      <w:rPr>
        <w:rFonts w:hint="default"/>
        <w:lang w:val="ru-RU" w:eastAsia="en-US" w:bidi="ar-SA"/>
      </w:rPr>
    </w:lvl>
  </w:abstractNum>
  <w:abstractNum w:abstractNumId="143">
    <w:nsid w:val="54B85F33"/>
    <w:multiLevelType w:val="multilevel"/>
    <w:tmpl w:val="9F76E63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4">
    <w:nsid w:val="556A1E51"/>
    <w:multiLevelType w:val="multilevel"/>
    <w:tmpl w:val="3ED61A14"/>
    <w:lvl w:ilvl="0">
      <w:start w:val="1"/>
      <w:numFmt w:val="decimal"/>
      <w:lvlText w:val="%1."/>
      <w:lvlJc w:val="left"/>
      <w:pPr>
        <w:ind w:left="865" w:hanging="36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788" w:hanging="286"/>
        <w:jc w:val="right"/>
      </w:pPr>
      <w:rPr>
        <w:rFonts w:hint="default"/>
        <w:b/>
        <w:bCs/>
        <w:w w:val="100"/>
        <w:lang w:val="ru-RU" w:eastAsia="en-US" w:bidi="ar-SA"/>
      </w:rPr>
    </w:lvl>
    <w:lvl w:ilvl="2">
      <w:start w:val="1"/>
      <w:numFmt w:val="decimal"/>
      <w:lvlText w:val="%2.%3."/>
      <w:lvlJc w:val="left"/>
      <w:pPr>
        <w:ind w:left="642" w:hanging="4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978" w:hanging="420"/>
      </w:pPr>
      <w:rPr>
        <w:rFonts w:hint="default"/>
        <w:lang w:val="ru-RU" w:eastAsia="en-US" w:bidi="ar-SA"/>
      </w:rPr>
    </w:lvl>
    <w:lvl w:ilvl="4">
      <w:numFmt w:val="bullet"/>
      <w:lvlText w:val="•"/>
      <w:lvlJc w:val="left"/>
      <w:pPr>
        <w:ind w:left="3096" w:hanging="420"/>
      </w:pPr>
      <w:rPr>
        <w:rFonts w:hint="default"/>
        <w:lang w:val="ru-RU" w:eastAsia="en-US" w:bidi="ar-SA"/>
      </w:rPr>
    </w:lvl>
    <w:lvl w:ilvl="5">
      <w:numFmt w:val="bullet"/>
      <w:lvlText w:val="•"/>
      <w:lvlJc w:val="left"/>
      <w:pPr>
        <w:ind w:left="4214" w:hanging="420"/>
      </w:pPr>
      <w:rPr>
        <w:rFonts w:hint="default"/>
        <w:lang w:val="ru-RU" w:eastAsia="en-US" w:bidi="ar-SA"/>
      </w:rPr>
    </w:lvl>
    <w:lvl w:ilvl="6">
      <w:numFmt w:val="bullet"/>
      <w:lvlText w:val="•"/>
      <w:lvlJc w:val="left"/>
      <w:pPr>
        <w:ind w:left="5333" w:hanging="420"/>
      </w:pPr>
      <w:rPr>
        <w:rFonts w:hint="default"/>
        <w:lang w:val="ru-RU" w:eastAsia="en-US" w:bidi="ar-SA"/>
      </w:rPr>
    </w:lvl>
    <w:lvl w:ilvl="7">
      <w:numFmt w:val="bullet"/>
      <w:lvlText w:val="•"/>
      <w:lvlJc w:val="left"/>
      <w:pPr>
        <w:ind w:left="6451" w:hanging="420"/>
      </w:pPr>
      <w:rPr>
        <w:rFonts w:hint="default"/>
        <w:lang w:val="ru-RU" w:eastAsia="en-US" w:bidi="ar-SA"/>
      </w:rPr>
    </w:lvl>
    <w:lvl w:ilvl="8">
      <w:numFmt w:val="bullet"/>
      <w:lvlText w:val="•"/>
      <w:lvlJc w:val="left"/>
      <w:pPr>
        <w:ind w:left="7569" w:hanging="420"/>
      </w:pPr>
      <w:rPr>
        <w:rFonts w:hint="default"/>
        <w:lang w:val="ru-RU" w:eastAsia="en-US" w:bidi="ar-SA"/>
      </w:rPr>
    </w:lvl>
  </w:abstractNum>
  <w:abstractNum w:abstractNumId="145">
    <w:nsid w:val="5685786A"/>
    <w:multiLevelType w:val="hybridMultilevel"/>
    <w:tmpl w:val="8D9AB6D6"/>
    <w:lvl w:ilvl="0" w:tplc="DCD47238">
      <w:numFmt w:val="bullet"/>
      <w:lvlText w:val="-"/>
      <w:lvlJc w:val="left"/>
      <w:pPr>
        <w:ind w:left="232" w:hanging="125"/>
      </w:pPr>
      <w:rPr>
        <w:rFonts w:ascii="Times New Roman" w:eastAsia="Times New Roman" w:hAnsi="Times New Roman" w:cs="Times New Roman" w:hint="default"/>
        <w:w w:val="100"/>
        <w:sz w:val="22"/>
        <w:szCs w:val="22"/>
        <w:lang w:val="ru-RU" w:eastAsia="en-US" w:bidi="ar-SA"/>
      </w:rPr>
    </w:lvl>
    <w:lvl w:ilvl="1" w:tplc="3A261192">
      <w:numFmt w:val="bullet"/>
      <w:lvlText w:val="•"/>
      <w:lvlJc w:val="left"/>
      <w:pPr>
        <w:ind w:left="1075" w:hanging="125"/>
      </w:pPr>
      <w:rPr>
        <w:rFonts w:hint="default"/>
        <w:lang w:val="ru-RU" w:eastAsia="en-US" w:bidi="ar-SA"/>
      </w:rPr>
    </w:lvl>
    <w:lvl w:ilvl="2" w:tplc="5E1E439C">
      <w:numFmt w:val="bullet"/>
      <w:lvlText w:val="•"/>
      <w:lvlJc w:val="left"/>
      <w:pPr>
        <w:ind w:left="1911" w:hanging="125"/>
      </w:pPr>
      <w:rPr>
        <w:rFonts w:hint="default"/>
        <w:lang w:val="ru-RU" w:eastAsia="en-US" w:bidi="ar-SA"/>
      </w:rPr>
    </w:lvl>
    <w:lvl w:ilvl="3" w:tplc="2D14A082">
      <w:numFmt w:val="bullet"/>
      <w:lvlText w:val="•"/>
      <w:lvlJc w:val="left"/>
      <w:pPr>
        <w:ind w:left="2747" w:hanging="125"/>
      </w:pPr>
      <w:rPr>
        <w:rFonts w:hint="default"/>
        <w:lang w:val="ru-RU" w:eastAsia="en-US" w:bidi="ar-SA"/>
      </w:rPr>
    </w:lvl>
    <w:lvl w:ilvl="4" w:tplc="0828427A">
      <w:numFmt w:val="bullet"/>
      <w:lvlText w:val="•"/>
      <w:lvlJc w:val="left"/>
      <w:pPr>
        <w:ind w:left="3582" w:hanging="125"/>
      </w:pPr>
      <w:rPr>
        <w:rFonts w:hint="default"/>
        <w:lang w:val="ru-RU" w:eastAsia="en-US" w:bidi="ar-SA"/>
      </w:rPr>
    </w:lvl>
    <w:lvl w:ilvl="5" w:tplc="B024EC12">
      <w:numFmt w:val="bullet"/>
      <w:lvlText w:val="•"/>
      <w:lvlJc w:val="left"/>
      <w:pPr>
        <w:ind w:left="4418" w:hanging="125"/>
      </w:pPr>
      <w:rPr>
        <w:rFonts w:hint="default"/>
        <w:lang w:val="ru-RU" w:eastAsia="en-US" w:bidi="ar-SA"/>
      </w:rPr>
    </w:lvl>
    <w:lvl w:ilvl="6" w:tplc="0EDC81BC">
      <w:numFmt w:val="bullet"/>
      <w:lvlText w:val="•"/>
      <w:lvlJc w:val="left"/>
      <w:pPr>
        <w:ind w:left="5254" w:hanging="125"/>
      </w:pPr>
      <w:rPr>
        <w:rFonts w:hint="default"/>
        <w:lang w:val="ru-RU" w:eastAsia="en-US" w:bidi="ar-SA"/>
      </w:rPr>
    </w:lvl>
    <w:lvl w:ilvl="7" w:tplc="9336085E">
      <w:numFmt w:val="bullet"/>
      <w:lvlText w:val="•"/>
      <w:lvlJc w:val="left"/>
      <w:pPr>
        <w:ind w:left="6089" w:hanging="125"/>
      </w:pPr>
      <w:rPr>
        <w:rFonts w:hint="default"/>
        <w:lang w:val="ru-RU" w:eastAsia="en-US" w:bidi="ar-SA"/>
      </w:rPr>
    </w:lvl>
    <w:lvl w:ilvl="8" w:tplc="77A2E724">
      <w:numFmt w:val="bullet"/>
      <w:lvlText w:val="•"/>
      <w:lvlJc w:val="left"/>
      <w:pPr>
        <w:ind w:left="6925" w:hanging="125"/>
      </w:pPr>
      <w:rPr>
        <w:rFonts w:hint="default"/>
        <w:lang w:val="ru-RU" w:eastAsia="en-US" w:bidi="ar-SA"/>
      </w:rPr>
    </w:lvl>
  </w:abstractNum>
  <w:abstractNum w:abstractNumId="146">
    <w:nsid w:val="58D367AC"/>
    <w:multiLevelType w:val="hybridMultilevel"/>
    <w:tmpl w:val="10E6CF6C"/>
    <w:lvl w:ilvl="0" w:tplc="11B83852">
      <w:start w:val="1"/>
      <w:numFmt w:val="decimal"/>
      <w:lvlText w:val="%1."/>
      <w:lvlJc w:val="left"/>
      <w:pPr>
        <w:ind w:left="222" w:hanging="240"/>
      </w:pPr>
      <w:rPr>
        <w:rFonts w:hint="default"/>
        <w:b/>
        <w:bCs/>
        <w:w w:val="100"/>
        <w:lang w:val="ru-RU" w:eastAsia="en-US" w:bidi="ar-SA"/>
      </w:rPr>
    </w:lvl>
    <w:lvl w:ilvl="1" w:tplc="345E54CA">
      <w:numFmt w:val="bullet"/>
      <w:lvlText w:val="•"/>
      <w:lvlJc w:val="left"/>
      <w:pPr>
        <w:ind w:left="1178" w:hanging="240"/>
      </w:pPr>
      <w:rPr>
        <w:rFonts w:hint="default"/>
        <w:lang w:val="ru-RU" w:eastAsia="en-US" w:bidi="ar-SA"/>
      </w:rPr>
    </w:lvl>
    <w:lvl w:ilvl="2" w:tplc="3D92656E">
      <w:numFmt w:val="bullet"/>
      <w:lvlText w:val="•"/>
      <w:lvlJc w:val="left"/>
      <w:pPr>
        <w:ind w:left="2137" w:hanging="240"/>
      </w:pPr>
      <w:rPr>
        <w:rFonts w:hint="default"/>
        <w:lang w:val="ru-RU" w:eastAsia="en-US" w:bidi="ar-SA"/>
      </w:rPr>
    </w:lvl>
    <w:lvl w:ilvl="3" w:tplc="96048A3A">
      <w:numFmt w:val="bullet"/>
      <w:lvlText w:val="•"/>
      <w:lvlJc w:val="left"/>
      <w:pPr>
        <w:ind w:left="3095" w:hanging="240"/>
      </w:pPr>
      <w:rPr>
        <w:rFonts w:hint="default"/>
        <w:lang w:val="ru-RU" w:eastAsia="en-US" w:bidi="ar-SA"/>
      </w:rPr>
    </w:lvl>
    <w:lvl w:ilvl="4" w:tplc="76FC3C5E">
      <w:numFmt w:val="bullet"/>
      <w:lvlText w:val="•"/>
      <w:lvlJc w:val="left"/>
      <w:pPr>
        <w:ind w:left="4054" w:hanging="240"/>
      </w:pPr>
      <w:rPr>
        <w:rFonts w:hint="default"/>
        <w:lang w:val="ru-RU" w:eastAsia="en-US" w:bidi="ar-SA"/>
      </w:rPr>
    </w:lvl>
    <w:lvl w:ilvl="5" w:tplc="48BA89AC">
      <w:numFmt w:val="bullet"/>
      <w:lvlText w:val="•"/>
      <w:lvlJc w:val="left"/>
      <w:pPr>
        <w:ind w:left="5013" w:hanging="240"/>
      </w:pPr>
      <w:rPr>
        <w:rFonts w:hint="default"/>
        <w:lang w:val="ru-RU" w:eastAsia="en-US" w:bidi="ar-SA"/>
      </w:rPr>
    </w:lvl>
    <w:lvl w:ilvl="6" w:tplc="F95E3DF4">
      <w:numFmt w:val="bullet"/>
      <w:lvlText w:val="•"/>
      <w:lvlJc w:val="left"/>
      <w:pPr>
        <w:ind w:left="5971" w:hanging="240"/>
      </w:pPr>
      <w:rPr>
        <w:rFonts w:hint="default"/>
        <w:lang w:val="ru-RU" w:eastAsia="en-US" w:bidi="ar-SA"/>
      </w:rPr>
    </w:lvl>
    <w:lvl w:ilvl="7" w:tplc="1BEEEB8A">
      <w:numFmt w:val="bullet"/>
      <w:lvlText w:val="•"/>
      <w:lvlJc w:val="left"/>
      <w:pPr>
        <w:ind w:left="6930" w:hanging="240"/>
      </w:pPr>
      <w:rPr>
        <w:rFonts w:hint="default"/>
        <w:lang w:val="ru-RU" w:eastAsia="en-US" w:bidi="ar-SA"/>
      </w:rPr>
    </w:lvl>
    <w:lvl w:ilvl="8" w:tplc="92902026">
      <w:numFmt w:val="bullet"/>
      <w:lvlText w:val="•"/>
      <w:lvlJc w:val="left"/>
      <w:pPr>
        <w:ind w:left="7889" w:hanging="240"/>
      </w:pPr>
      <w:rPr>
        <w:rFonts w:hint="default"/>
        <w:lang w:val="ru-RU" w:eastAsia="en-US" w:bidi="ar-SA"/>
      </w:rPr>
    </w:lvl>
  </w:abstractNum>
  <w:abstractNum w:abstractNumId="147">
    <w:nsid w:val="5A7173DE"/>
    <w:multiLevelType w:val="hybridMultilevel"/>
    <w:tmpl w:val="BED8FA96"/>
    <w:lvl w:ilvl="0" w:tplc="EE0615C0">
      <w:numFmt w:val="bullet"/>
      <w:lvlText w:val="-"/>
      <w:lvlJc w:val="left"/>
      <w:pPr>
        <w:ind w:left="105" w:hanging="214"/>
      </w:pPr>
      <w:rPr>
        <w:rFonts w:ascii="Times New Roman" w:eastAsia="Times New Roman" w:hAnsi="Times New Roman" w:cs="Times New Roman" w:hint="default"/>
        <w:w w:val="99"/>
        <w:sz w:val="24"/>
        <w:szCs w:val="24"/>
        <w:lang w:val="ru-RU" w:eastAsia="en-US" w:bidi="ar-SA"/>
      </w:rPr>
    </w:lvl>
    <w:lvl w:ilvl="1" w:tplc="A60212A6">
      <w:numFmt w:val="bullet"/>
      <w:lvlText w:val="•"/>
      <w:lvlJc w:val="left"/>
      <w:pPr>
        <w:ind w:left="435" w:hanging="214"/>
      </w:pPr>
      <w:rPr>
        <w:rFonts w:hint="default"/>
        <w:lang w:val="ru-RU" w:eastAsia="en-US" w:bidi="ar-SA"/>
      </w:rPr>
    </w:lvl>
    <w:lvl w:ilvl="2" w:tplc="B4C8F418">
      <w:numFmt w:val="bullet"/>
      <w:lvlText w:val="•"/>
      <w:lvlJc w:val="left"/>
      <w:pPr>
        <w:ind w:left="771" w:hanging="214"/>
      </w:pPr>
      <w:rPr>
        <w:rFonts w:hint="default"/>
        <w:lang w:val="ru-RU" w:eastAsia="en-US" w:bidi="ar-SA"/>
      </w:rPr>
    </w:lvl>
    <w:lvl w:ilvl="3" w:tplc="FB2A363A">
      <w:numFmt w:val="bullet"/>
      <w:lvlText w:val="•"/>
      <w:lvlJc w:val="left"/>
      <w:pPr>
        <w:ind w:left="1107" w:hanging="214"/>
      </w:pPr>
      <w:rPr>
        <w:rFonts w:hint="default"/>
        <w:lang w:val="ru-RU" w:eastAsia="en-US" w:bidi="ar-SA"/>
      </w:rPr>
    </w:lvl>
    <w:lvl w:ilvl="4" w:tplc="D44CE302">
      <w:numFmt w:val="bullet"/>
      <w:lvlText w:val="•"/>
      <w:lvlJc w:val="left"/>
      <w:pPr>
        <w:ind w:left="1443" w:hanging="214"/>
      </w:pPr>
      <w:rPr>
        <w:rFonts w:hint="default"/>
        <w:lang w:val="ru-RU" w:eastAsia="en-US" w:bidi="ar-SA"/>
      </w:rPr>
    </w:lvl>
    <w:lvl w:ilvl="5" w:tplc="7A3267D2">
      <w:numFmt w:val="bullet"/>
      <w:lvlText w:val="•"/>
      <w:lvlJc w:val="left"/>
      <w:pPr>
        <w:ind w:left="1779" w:hanging="214"/>
      </w:pPr>
      <w:rPr>
        <w:rFonts w:hint="default"/>
        <w:lang w:val="ru-RU" w:eastAsia="en-US" w:bidi="ar-SA"/>
      </w:rPr>
    </w:lvl>
    <w:lvl w:ilvl="6" w:tplc="59CC3CB2">
      <w:numFmt w:val="bullet"/>
      <w:lvlText w:val="•"/>
      <w:lvlJc w:val="left"/>
      <w:pPr>
        <w:ind w:left="2114" w:hanging="214"/>
      </w:pPr>
      <w:rPr>
        <w:rFonts w:hint="default"/>
        <w:lang w:val="ru-RU" w:eastAsia="en-US" w:bidi="ar-SA"/>
      </w:rPr>
    </w:lvl>
    <w:lvl w:ilvl="7" w:tplc="08D89586">
      <w:numFmt w:val="bullet"/>
      <w:lvlText w:val="•"/>
      <w:lvlJc w:val="left"/>
      <w:pPr>
        <w:ind w:left="2450" w:hanging="214"/>
      </w:pPr>
      <w:rPr>
        <w:rFonts w:hint="default"/>
        <w:lang w:val="ru-RU" w:eastAsia="en-US" w:bidi="ar-SA"/>
      </w:rPr>
    </w:lvl>
    <w:lvl w:ilvl="8" w:tplc="DB0C06E6">
      <w:numFmt w:val="bullet"/>
      <w:lvlText w:val="•"/>
      <w:lvlJc w:val="left"/>
      <w:pPr>
        <w:ind w:left="2786" w:hanging="214"/>
      </w:pPr>
      <w:rPr>
        <w:rFonts w:hint="default"/>
        <w:lang w:val="ru-RU" w:eastAsia="en-US" w:bidi="ar-SA"/>
      </w:rPr>
    </w:lvl>
  </w:abstractNum>
  <w:abstractNum w:abstractNumId="148">
    <w:nsid w:val="5B163618"/>
    <w:multiLevelType w:val="hybridMultilevel"/>
    <w:tmpl w:val="E6109AC4"/>
    <w:lvl w:ilvl="0" w:tplc="EECA6712">
      <w:start w:val="1"/>
      <w:numFmt w:val="decimal"/>
      <w:lvlText w:val="%1."/>
      <w:lvlJc w:val="left"/>
      <w:pPr>
        <w:ind w:left="222" w:hanging="312"/>
      </w:pPr>
      <w:rPr>
        <w:rFonts w:hint="default"/>
        <w:b/>
        <w:bCs/>
        <w:w w:val="100"/>
        <w:lang w:val="ru-RU" w:eastAsia="en-US" w:bidi="ar-SA"/>
      </w:rPr>
    </w:lvl>
    <w:lvl w:ilvl="1" w:tplc="AE72CD6E">
      <w:numFmt w:val="bullet"/>
      <w:lvlText w:val="•"/>
      <w:lvlJc w:val="left"/>
      <w:pPr>
        <w:ind w:left="940" w:hanging="312"/>
      </w:pPr>
      <w:rPr>
        <w:rFonts w:hint="default"/>
        <w:lang w:val="ru-RU" w:eastAsia="en-US" w:bidi="ar-SA"/>
      </w:rPr>
    </w:lvl>
    <w:lvl w:ilvl="2" w:tplc="842AD43E">
      <w:numFmt w:val="bullet"/>
      <w:lvlText w:val="•"/>
      <w:lvlJc w:val="left"/>
      <w:pPr>
        <w:ind w:left="1925" w:hanging="312"/>
      </w:pPr>
      <w:rPr>
        <w:rFonts w:hint="default"/>
        <w:lang w:val="ru-RU" w:eastAsia="en-US" w:bidi="ar-SA"/>
      </w:rPr>
    </w:lvl>
    <w:lvl w:ilvl="3" w:tplc="0B04E1D8">
      <w:numFmt w:val="bullet"/>
      <w:lvlText w:val="•"/>
      <w:lvlJc w:val="left"/>
      <w:pPr>
        <w:ind w:left="2910" w:hanging="312"/>
      </w:pPr>
      <w:rPr>
        <w:rFonts w:hint="default"/>
        <w:lang w:val="ru-RU" w:eastAsia="en-US" w:bidi="ar-SA"/>
      </w:rPr>
    </w:lvl>
    <w:lvl w:ilvl="4" w:tplc="CCE27B7E">
      <w:numFmt w:val="bullet"/>
      <w:lvlText w:val="•"/>
      <w:lvlJc w:val="left"/>
      <w:pPr>
        <w:ind w:left="3895" w:hanging="312"/>
      </w:pPr>
      <w:rPr>
        <w:rFonts w:hint="default"/>
        <w:lang w:val="ru-RU" w:eastAsia="en-US" w:bidi="ar-SA"/>
      </w:rPr>
    </w:lvl>
    <w:lvl w:ilvl="5" w:tplc="F1C82D5A">
      <w:numFmt w:val="bullet"/>
      <w:lvlText w:val="•"/>
      <w:lvlJc w:val="left"/>
      <w:pPr>
        <w:ind w:left="4880" w:hanging="312"/>
      </w:pPr>
      <w:rPr>
        <w:rFonts w:hint="default"/>
        <w:lang w:val="ru-RU" w:eastAsia="en-US" w:bidi="ar-SA"/>
      </w:rPr>
    </w:lvl>
    <w:lvl w:ilvl="6" w:tplc="4694EA54">
      <w:numFmt w:val="bullet"/>
      <w:lvlText w:val="•"/>
      <w:lvlJc w:val="left"/>
      <w:pPr>
        <w:ind w:left="5865" w:hanging="312"/>
      </w:pPr>
      <w:rPr>
        <w:rFonts w:hint="default"/>
        <w:lang w:val="ru-RU" w:eastAsia="en-US" w:bidi="ar-SA"/>
      </w:rPr>
    </w:lvl>
    <w:lvl w:ilvl="7" w:tplc="28AA677C">
      <w:numFmt w:val="bullet"/>
      <w:lvlText w:val="•"/>
      <w:lvlJc w:val="left"/>
      <w:pPr>
        <w:ind w:left="6850" w:hanging="312"/>
      </w:pPr>
      <w:rPr>
        <w:rFonts w:hint="default"/>
        <w:lang w:val="ru-RU" w:eastAsia="en-US" w:bidi="ar-SA"/>
      </w:rPr>
    </w:lvl>
    <w:lvl w:ilvl="8" w:tplc="808AB2A0">
      <w:numFmt w:val="bullet"/>
      <w:lvlText w:val="•"/>
      <w:lvlJc w:val="left"/>
      <w:pPr>
        <w:ind w:left="7836" w:hanging="312"/>
      </w:pPr>
      <w:rPr>
        <w:rFonts w:hint="default"/>
        <w:lang w:val="ru-RU" w:eastAsia="en-US" w:bidi="ar-SA"/>
      </w:rPr>
    </w:lvl>
  </w:abstractNum>
  <w:abstractNum w:abstractNumId="149">
    <w:nsid w:val="5C6021A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0">
    <w:nsid w:val="5C613D43"/>
    <w:multiLevelType w:val="multilevel"/>
    <w:tmpl w:val="61C8CD5E"/>
    <w:lvl w:ilvl="0">
      <w:start w:val="3"/>
      <w:numFmt w:val="decimal"/>
      <w:lvlText w:val="%1"/>
      <w:lvlJc w:val="left"/>
      <w:pPr>
        <w:ind w:left="222" w:hanging="387"/>
      </w:pPr>
      <w:rPr>
        <w:rFonts w:hint="default"/>
        <w:lang w:val="ru-RU" w:eastAsia="en-US" w:bidi="ar-SA"/>
      </w:rPr>
    </w:lvl>
    <w:lvl w:ilvl="1">
      <w:start w:val="1"/>
      <w:numFmt w:val="decimal"/>
      <w:lvlText w:val="%1.%2."/>
      <w:lvlJc w:val="left"/>
      <w:pPr>
        <w:ind w:left="222" w:hanging="387"/>
      </w:pPr>
      <w:rPr>
        <w:rFonts w:ascii="Times New Roman" w:eastAsia="Times New Roman" w:hAnsi="Times New Roman" w:cs="Times New Roman" w:hint="default"/>
        <w:b/>
        <w:bCs/>
        <w:w w:val="100"/>
        <w:sz w:val="22"/>
        <w:szCs w:val="22"/>
        <w:lang w:val="ru-RU" w:eastAsia="en-US" w:bidi="ar-SA"/>
      </w:rPr>
    </w:lvl>
    <w:lvl w:ilvl="2">
      <w:start w:val="1"/>
      <w:numFmt w:val="decimal"/>
      <w:lvlText w:val="%1.%2.%3."/>
      <w:lvlJc w:val="left"/>
      <w:pPr>
        <w:ind w:left="1131" w:hanging="550"/>
      </w:pPr>
      <w:rPr>
        <w:rFonts w:ascii="Times New Roman" w:eastAsia="Times New Roman" w:hAnsi="Times New Roman" w:cs="Times New Roman" w:hint="default"/>
        <w:b/>
        <w:bCs/>
        <w:w w:val="100"/>
        <w:sz w:val="22"/>
        <w:szCs w:val="22"/>
        <w:lang w:val="ru-RU" w:eastAsia="en-US" w:bidi="ar-SA"/>
      </w:rPr>
    </w:lvl>
    <w:lvl w:ilvl="3">
      <w:numFmt w:val="bullet"/>
      <w:lvlText w:val="•"/>
      <w:lvlJc w:val="left"/>
      <w:pPr>
        <w:ind w:left="3065" w:hanging="550"/>
      </w:pPr>
      <w:rPr>
        <w:rFonts w:hint="default"/>
        <w:lang w:val="ru-RU" w:eastAsia="en-US" w:bidi="ar-SA"/>
      </w:rPr>
    </w:lvl>
    <w:lvl w:ilvl="4">
      <w:numFmt w:val="bullet"/>
      <w:lvlText w:val="•"/>
      <w:lvlJc w:val="left"/>
      <w:pPr>
        <w:ind w:left="4028" w:hanging="550"/>
      </w:pPr>
      <w:rPr>
        <w:rFonts w:hint="default"/>
        <w:lang w:val="ru-RU" w:eastAsia="en-US" w:bidi="ar-SA"/>
      </w:rPr>
    </w:lvl>
    <w:lvl w:ilvl="5">
      <w:numFmt w:val="bullet"/>
      <w:lvlText w:val="•"/>
      <w:lvlJc w:val="left"/>
      <w:pPr>
        <w:ind w:left="4991" w:hanging="550"/>
      </w:pPr>
      <w:rPr>
        <w:rFonts w:hint="default"/>
        <w:lang w:val="ru-RU" w:eastAsia="en-US" w:bidi="ar-SA"/>
      </w:rPr>
    </w:lvl>
    <w:lvl w:ilvl="6">
      <w:numFmt w:val="bullet"/>
      <w:lvlText w:val="•"/>
      <w:lvlJc w:val="left"/>
      <w:pPr>
        <w:ind w:left="5954" w:hanging="550"/>
      </w:pPr>
      <w:rPr>
        <w:rFonts w:hint="default"/>
        <w:lang w:val="ru-RU" w:eastAsia="en-US" w:bidi="ar-SA"/>
      </w:rPr>
    </w:lvl>
    <w:lvl w:ilvl="7">
      <w:numFmt w:val="bullet"/>
      <w:lvlText w:val="•"/>
      <w:lvlJc w:val="left"/>
      <w:pPr>
        <w:ind w:left="6917" w:hanging="550"/>
      </w:pPr>
      <w:rPr>
        <w:rFonts w:hint="default"/>
        <w:lang w:val="ru-RU" w:eastAsia="en-US" w:bidi="ar-SA"/>
      </w:rPr>
    </w:lvl>
    <w:lvl w:ilvl="8">
      <w:numFmt w:val="bullet"/>
      <w:lvlText w:val="•"/>
      <w:lvlJc w:val="left"/>
      <w:pPr>
        <w:ind w:left="7880" w:hanging="550"/>
      </w:pPr>
      <w:rPr>
        <w:rFonts w:hint="default"/>
        <w:lang w:val="ru-RU" w:eastAsia="en-US" w:bidi="ar-SA"/>
      </w:rPr>
    </w:lvl>
  </w:abstractNum>
  <w:abstractNum w:abstractNumId="151">
    <w:nsid w:val="5C740552"/>
    <w:multiLevelType w:val="multilevel"/>
    <w:tmpl w:val="437410DE"/>
    <w:lvl w:ilvl="0">
      <w:start w:val="3"/>
      <w:numFmt w:val="decimal"/>
      <w:lvlText w:val="%1"/>
      <w:lvlJc w:val="left"/>
      <w:pPr>
        <w:ind w:left="222" w:hanging="466"/>
      </w:pPr>
      <w:rPr>
        <w:rFonts w:hint="default"/>
        <w:lang w:val="ru-RU" w:eastAsia="en-US" w:bidi="ar-SA"/>
      </w:rPr>
    </w:lvl>
    <w:lvl w:ilvl="1">
      <w:start w:val="1"/>
      <w:numFmt w:val="decimal"/>
      <w:lvlText w:val="%1.%2."/>
      <w:lvlJc w:val="left"/>
      <w:pPr>
        <w:ind w:left="222" w:hanging="466"/>
      </w:pPr>
      <w:rPr>
        <w:rFonts w:hint="default"/>
        <w:w w:val="100"/>
        <w:lang w:val="ru-RU" w:eastAsia="en-US" w:bidi="ar-SA"/>
      </w:rPr>
    </w:lvl>
    <w:lvl w:ilvl="2">
      <w:numFmt w:val="bullet"/>
      <w:lvlText w:val="•"/>
      <w:lvlJc w:val="left"/>
      <w:pPr>
        <w:ind w:left="2137" w:hanging="466"/>
      </w:pPr>
      <w:rPr>
        <w:rFonts w:hint="default"/>
        <w:lang w:val="ru-RU" w:eastAsia="en-US" w:bidi="ar-SA"/>
      </w:rPr>
    </w:lvl>
    <w:lvl w:ilvl="3">
      <w:numFmt w:val="bullet"/>
      <w:lvlText w:val="•"/>
      <w:lvlJc w:val="left"/>
      <w:pPr>
        <w:ind w:left="3095" w:hanging="466"/>
      </w:pPr>
      <w:rPr>
        <w:rFonts w:hint="default"/>
        <w:lang w:val="ru-RU" w:eastAsia="en-US" w:bidi="ar-SA"/>
      </w:rPr>
    </w:lvl>
    <w:lvl w:ilvl="4">
      <w:numFmt w:val="bullet"/>
      <w:lvlText w:val="•"/>
      <w:lvlJc w:val="left"/>
      <w:pPr>
        <w:ind w:left="4054" w:hanging="466"/>
      </w:pPr>
      <w:rPr>
        <w:rFonts w:hint="default"/>
        <w:lang w:val="ru-RU" w:eastAsia="en-US" w:bidi="ar-SA"/>
      </w:rPr>
    </w:lvl>
    <w:lvl w:ilvl="5">
      <w:numFmt w:val="bullet"/>
      <w:lvlText w:val="•"/>
      <w:lvlJc w:val="left"/>
      <w:pPr>
        <w:ind w:left="5013" w:hanging="466"/>
      </w:pPr>
      <w:rPr>
        <w:rFonts w:hint="default"/>
        <w:lang w:val="ru-RU" w:eastAsia="en-US" w:bidi="ar-SA"/>
      </w:rPr>
    </w:lvl>
    <w:lvl w:ilvl="6">
      <w:numFmt w:val="bullet"/>
      <w:lvlText w:val="•"/>
      <w:lvlJc w:val="left"/>
      <w:pPr>
        <w:ind w:left="5971" w:hanging="466"/>
      </w:pPr>
      <w:rPr>
        <w:rFonts w:hint="default"/>
        <w:lang w:val="ru-RU" w:eastAsia="en-US" w:bidi="ar-SA"/>
      </w:rPr>
    </w:lvl>
    <w:lvl w:ilvl="7">
      <w:numFmt w:val="bullet"/>
      <w:lvlText w:val="•"/>
      <w:lvlJc w:val="left"/>
      <w:pPr>
        <w:ind w:left="6930" w:hanging="466"/>
      </w:pPr>
      <w:rPr>
        <w:rFonts w:hint="default"/>
        <w:lang w:val="ru-RU" w:eastAsia="en-US" w:bidi="ar-SA"/>
      </w:rPr>
    </w:lvl>
    <w:lvl w:ilvl="8">
      <w:numFmt w:val="bullet"/>
      <w:lvlText w:val="•"/>
      <w:lvlJc w:val="left"/>
      <w:pPr>
        <w:ind w:left="7889" w:hanging="466"/>
      </w:pPr>
      <w:rPr>
        <w:rFonts w:hint="default"/>
        <w:lang w:val="ru-RU" w:eastAsia="en-US" w:bidi="ar-SA"/>
      </w:rPr>
    </w:lvl>
  </w:abstractNum>
  <w:abstractNum w:abstractNumId="152">
    <w:nsid w:val="5C8233D5"/>
    <w:multiLevelType w:val="multilevel"/>
    <w:tmpl w:val="97B219AC"/>
    <w:lvl w:ilvl="0">
      <w:start w:val="1"/>
      <w:numFmt w:val="decimal"/>
      <w:lvlText w:val="%1."/>
      <w:lvlJc w:val="left"/>
      <w:pPr>
        <w:ind w:left="942" w:hanging="360"/>
        <w:jc w:val="right"/>
      </w:pPr>
      <w:rPr>
        <w:rFonts w:hint="default"/>
        <w:b/>
        <w:bCs/>
        <w:i/>
        <w:iCs/>
        <w:w w:val="100"/>
        <w:lang w:val="ru-RU" w:eastAsia="en-US" w:bidi="ar-SA"/>
      </w:rPr>
    </w:lvl>
    <w:lvl w:ilvl="1">
      <w:start w:val="1"/>
      <w:numFmt w:val="decimal"/>
      <w:lvlText w:val="%1.%2."/>
      <w:lvlJc w:val="left"/>
      <w:pPr>
        <w:ind w:left="642" w:hanging="420"/>
      </w:pPr>
      <w:rPr>
        <w:rFonts w:hint="default"/>
        <w:b/>
        <w:bCs/>
        <w:w w:val="100"/>
        <w:lang w:val="ru-RU" w:eastAsia="en-US" w:bidi="ar-SA"/>
      </w:rPr>
    </w:lvl>
    <w:lvl w:ilvl="2">
      <w:numFmt w:val="bullet"/>
      <w:lvlText w:val="•"/>
      <w:lvlJc w:val="left"/>
      <w:pPr>
        <w:ind w:left="1925" w:hanging="420"/>
      </w:pPr>
      <w:rPr>
        <w:rFonts w:hint="default"/>
        <w:lang w:val="ru-RU" w:eastAsia="en-US" w:bidi="ar-SA"/>
      </w:rPr>
    </w:lvl>
    <w:lvl w:ilvl="3">
      <w:numFmt w:val="bullet"/>
      <w:lvlText w:val="•"/>
      <w:lvlJc w:val="left"/>
      <w:pPr>
        <w:ind w:left="2910" w:hanging="420"/>
      </w:pPr>
      <w:rPr>
        <w:rFonts w:hint="default"/>
        <w:lang w:val="ru-RU" w:eastAsia="en-US" w:bidi="ar-SA"/>
      </w:rPr>
    </w:lvl>
    <w:lvl w:ilvl="4">
      <w:numFmt w:val="bullet"/>
      <w:lvlText w:val="•"/>
      <w:lvlJc w:val="left"/>
      <w:pPr>
        <w:ind w:left="3895" w:hanging="420"/>
      </w:pPr>
      <w:rPr>
        <w:rFonts w:hint="default"/>
        <w:lang w:val="ru-RU" w:eastAsia="en-US" w:bidi="ar-SA"/>
      </w:rPr>
    </w:lvl>
    <w:lvl w:ilvl="5">
      <w:numFmt w:val="bullet"/>
      <w:lvlText w:val="•"/>
      <w:lvlJc w:val="left"/>
      <w:pPr>
        <w:ind w:left="4880" w:hanging="420"/>
      </w:pPr>
      <w:rPr>
        <w:rFonts w:hint="default"/>
        <w:lang w:val="ru-RU" w:eastAsia="en-US" w:bidi="ar-SA"/>
      </w:rPr>
    </w:lvl>
    <w:lvl w:ilvl="6">
      <w:numFmt w:val="bullet"/>
      <w:lvlText w:val="•"/>
      <w:lvlJc w:val="left"/>
      <w:pPr>
        <w:ind w:left="5865" w:hanging="420"/>
      </w:pPr>
      <w:rPr>
        <w:rFonts w:hint="default"/>
        <w:lang w:val="ru-RU" w:eastAsia="en-US" w:bidi="ar-SA"/>
      </w:rPr>
    </w:lvl>
    <w:lvl w:ilvl="7">
      <w:numFmt w:val="bullet"/>
      <w:lvlText w:val="•"/>
      <w:lvlJc w:val="left"/>
      <w:pPr>
        <w:ind w:left="6850" w:hanging="420"/>
      </w:pPr>
      <w:rPr>
        <w:rFonts w:hint="default"/>
        <w:lang w:val="ru-RU" w:eastAsia="en-US" w:bidi="ar-SA"/>
      </w:rPr>
    </w:lvl>
    <w:lvl w:ilvl="8">
      <w:numFmt w:val="bullet"/>
      <w:lvlText w:val="•"/>
      <w:lvlJc w:val="left"/>
      <w:pPr>
        <w:ind w:left="7836" w:hanging="420"/>
      </w:pPr>
      <w:rPr>
        <w:rFonts w:hint="default"/>
        <w:lang w:val="ru-RU" w:eastAsia="en-US" w:bidi="ar-SA"/>
      </w:rPr>
    </w:lvl>
  </w:abstractNum>
  <w:abstractNum w:abstractNumId="153">
    <w:nsid w:val="5DD153D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4">
    <w:nsid w:val="5F0174C8"/>
    <w:multiLevelType w:val="hybridMultilevel"/>
    <w:tmpl w:val="C80CFE74"/>
    <w:lvl w:ilvl="0" w:tplc="5F3C0656">
      <w:start w:val="1"/>
      <w:numFmt w:val="decimal"/>
      <w:lvlText w:val="%1."/>
      <w:lvlJc w:val="left"/>
      <w:pPr>
        <w:ind w:left="820" w:hanging="356"/>
      </w:pPr>
      <w:rPr>
        <w:rFonts w:hint="default"/>
        <w:w w:val="100"/>
        <w:lang w:val="ru-RU" w:eastAsia="en-US" w:bidi="ar-SA"/>
      </w:rPr>
    </w:lvl>
    <w:lvl w:ilvl="1" w:tplc="4AA041AE">
      <w:numFmt w:val="bullet"/>
      <w:lvlText w:val="•"/>
      <w:lvlJc w:val="left"/>
      <w:pPr>
        <w:ind w:left="980" w:hanging="356"/>
      </w:pPr>
      <w:rPr>
        <w:rFonts w:hint="default"/>
        <w:lang w:val="ru-RU" w:eastAsia="en-US" w:bidi="ar-SA"/>
      </w:rPr>
    </w:lvl>
    <w:lvl w:ilvl="2" w:tplc="4662816C">
      <w:numFmt w:val="bullet"/>
      <w:lvlText w:val="•"/>
      <w:lvlJc w:val="left"/>
      <w:pPr>
        <w:ind w:left="1401" w:hanging="356"/>
      </w:pPr>
      <w:rPr>
        <w:rFonts w:hint="default"/>
        <w:lang w:val="ru-RU" w:eastAsia="en-US" w:bidi="ar-SA"/>
      </w:rPr>
    </w:lvl>
    <w:lvl w:ilvl="3" w:tplc="9094FCFA">
      <w:numFmt w:val="bullet"/>
      <w:lvlText w:val="•"/>
      <w:lvlJc w:val="left"/>
      <w:pPr>
        <w:ind w:left="1823" w:hanging="356"/>
      </w:pPr>
      <w:rPr>
        <w:rFonts w:hint="default"/>
        <w:lang w:val="ru-RU" w:eastAsia="en-US" w:bidi="ar-SA"/>
      </w:rPr>
    </w:lvl>
    <w:lvl w:ilvl="4" w:tplc="C8C4816A">
      <w:numFmt w:val="bullet"/>
      <w:lvlText w:val="•"/>
      <w:lvlJc w:val="left"/>
      <w:pPr>
        <w:ind w:left="2245" w:hanging="356"/>
      </w:pPr>
      <w:rPr>
        <w:rFonts w:hint="default"/>
        <w:lang w:val="ru-RU" w:eastAsia="en-US" w:bidi="ar-SA"/>
      </w:rPr>
    </w:lvl>
    <w:lvl w:ilvl="5" w:tplc="2034C1C8">
      <w:numFmt w:val="bullet"/>
      <w:lvlText w:val="•"/>
      <w:lvlJc w:val="left"/>
      <w:pPr>
        <w:ind w:left="2667" w:hanging="356"/>
      </w:pPr>
      <w:rPr>
        <w:rFonts w:hint="default"/>
        <w:lang w:val="ru-RU" w:eastAsia="en-US" w:bidi="ar-SA"/>
      </w:rPr>
    </w:lvl>
    <w:lvl w:ilvl="6" w:tplc="B524A81C">
      <w:numFmt w:val="bullet"/>
      <w:lvlText w:val="•"/>
      <w:lvlJc w:val="left"/>
      <w:pPr>
        <w:ind w:left="3089" w:hanging="356"/>
      </w:pPr>
      <w:rPr>
        <w:rFonts w:hint="default"/>
        <w:lang w:val="ru-RU" w:eastAsia="en-US" w:bidi="ar-SA"/>
      </w:rPr>
    </w:lvl>
    <w:lvl w:ilvl="7" w:tplc="D6389B44">
      <w:numFmt w:val="bullet"/>
      <w:lvlText w:val="•"/>
      <w:lvlJc w:val="left"/>
      <w:pPr>
        <w:ind w:left="3511" w:hanging="356"/>
      </w:pPr>
      <w:rPr>
        <w:rFonts w:hint="default"/>
        <w:lang w:val="ru-RU" w:eastAsia="en-US" w:bidi="ar-SA"/>
      </w:rPr>
    </w:lvl>
    <w:lvl w:ilvl="8" w:tplc="ED2C4194">
      <w:numFmt w:val="bullet"/>
      <w:lvlText w:val="•"/>
      <w:lvlJc w:val="left"/>
      <w:pPr>
        <w:ind w:left="3933" w:hanging="356"/>
      </w:pPr>
      <w:rPr>
        <w:rFonts w:hint="default"/>
        <w:lang w:val="ru-RU" w:eastAsia="en-US" w:bidi="ar-SA"/>
      </w:rPr>
    </w:lvl>
  </w:abstractNum>
  <w:abstractNum w:abstractNumId="155">
    <w:nsid w:val="5F7C6221"/>
    <w:multiLevelType w:val="hybridMultilevel"/>
    <w:tmpl w:val="CA7213AA"/>
    <w:lvl w:ilvl="0" w:tplc="AF72252C">
      <w:numFmt w:val="bullet"/>
      <w:lvlText w:val=""/>
      <w:lvlJc w:val="left"/>
      <w:pPr>
        <w:ind w:left="942" w:hanging="360"/>
      </w:pPr>
      <w:rPr>
        <w:rFonts w:ascii="Symbol" w:eastAsia="Symbol" w:hAnsi="Symbol" w:cs="Symbol" w:hint="default"/>
        <w:w w:val="99"/>
        <w:sz w:val="20"/>
        <w:szCs w:val="20"/>
        <w:lang w:val="ru-RU" w:eastAsia="en-US" w:bidi="ar-SA"/>
      </w:rPr>
    </w:lvl>
    <w:lvl w:ilvl="1" w:tplc="4DC0121A">
      <w:numFmt w:val="bullet"/>
      <w:lvlText w:val="•"/>
      <w:lvlJc w:val="left"/>
      <w:pPr>
        <w:ind w:left="1826" w:hanging="360"/>
      </w:pPr>
      <w:rPr>
        <w:rFonts w:hint="default"/>
        <w:lang w:val="ru-RU" w:eastAsia="en-US" w:bidi="ar-SA"/>
      </w:rPr>
    </w:lvl>
    <w:lvl w:ilvl="2" w:tplc="E98EA598">
      <w:numFmt w:val="bullet"/>
      <w:lvlText w:val="•"/>
      <w:lvlJc w:val="left"/>
      <w:pPr>
        <w:ind w:left="2713" w:hanging="360"/>
      </w:pPr>
      <w:rPr>
        <w:rFonts w:hint="default"/>
        <w:lang w:val="ru-RU" w:eastAsia="en-US" w:bidi="ar-SA"/>
      </w:rPr>
    </w:lvl>
    <w:lvl w:ilvl="3" w:tplc="4E801482">
      <w:numFmt w:val="bullet"/>
      <w:lvlText w:val="•"/>
      <w:lvlJc w:val="left"/>
      <w:pPr>
        <w:ind w:left="3599" w:hanging="360"/>
      </w:pPr>
      <w:rPr>
        <w:rFonts w:hint="default"/>
        <w:lang w:val="ru-RU" w:eastAsia="en-US" w:bidi="ar-SA"/>
      </w:rPr>
    </w:lvl>
    <w:lvl w:ilvl="4" w:tplc="3774DFA8">
      <w:numFmt w:val="bullet"/>
      <w:lvlText w:val="•"/>
      <w:lvlJc w:val="left"/>
      <w:pPr>
        <w:ind w:left="4486" w:hanging="360"/>
      </w:pPr>
      <w:rPr>
        <w:rFonts w:hint="default"/>
        <w:lang w:val="ru-RU" w:eastAsia="en-US" w:bidi="ar-SA"/>
      </w:rPr>
    </w:lvl>
    <w:lvl w:ilvl="5" w:tplc="F1B44D52">
      <w:numFmt w:val="bullet"/>
      <w:lvlText w:val="•"/>
      <w:lvlJc w:val="left"/>
      <w:pPr>
        <w:ind w:left="5373" w:hanging="360"/>
      </w:pPr>
      <w:rPr>
        <w:rFonts w:hint="default"/>
        <w:lang w:val="ru-RU" w:eastAsia="en-US" w:bidi="ar-SA"/>
      </w:rPr>
    </w:lvl>
    <w:lvl w:ilvl="6" w:tplc="C1AC8AB6">
      <w:numFmt w:val="bullet"/>
      <w:lvlText w:val="•"/>
      <w:lvlJc w:val="left"/>
      <w:pPr>
        <w:ind w:left="6259" w:hanging="360"/>
      </w:pPr>
      <w:rPr>
        <w:rFonts w:hint="default"/>
        <w:lang w:val="ru-RU" w:eastAsia="en-US" w:bidi="ar-SA"/>
      </w:rPr>
    </w:lvl>
    <w:lvl w:ilvl="7" w:tplc="F9F00322">
      <w:numFmt w:val="bullet"/>
      <w:lvlText w:val="•"/>
      <w:lvlJc w:val="left"/>
      <w:pPr>
        <w:ind w:left="7146" w:hanging="360"/>
      </w:pPr>
      <w:rPr>
        <w:rFonts w:hint="default"/>
        <w:lang w:val="ru-RU" w:eastAsia="en-US" w:bidi="ar-SA"/>
      </w:rPr>
    </w:lvl>
    <w:lvl w:ilvl="8" w:tplc="8BC0D602">
      <w:numFmt w:val="bullet"/>
      <w:lvlText w:val="•"/>
      <w:lvlJc w:val="left"/>
      <w:pPr>
        <w:ind w:left="8033" w:hanging="360"/>
      </w:pPr>
      <w:rPr>
        <w:rFonts w:hint="default"/>
        <w:lang w:val="ru-RU" w:eastAsia="en-US" w:bidi="ar-SA"/>
      </w:rPr>
    </w:lvl>
  </w:abstractNum>
  <w:abstractNum w:abstractNumId="156">
    <w:nsid w:val="600C09DF"/>
    <w:multiLevelType w:val="hybridMultilevel"/>
    <w:tmpl w:val="D442A4C4"/>
    <w:lvl w:ilvl="0" w:tplc="9BC69132">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945E74E4">
      <w:numFmt w:val="bullet"/>
      <w:lvlText w:val="•"/>
      <w:lvlJc w:val="left"/>
      <w:pPr>
        <w:ind w:left="949" w:hanging="125"/>
      </w:pPr>
      <w:rPr>
        <w:rFonts w:hint="default"/>
        <w:lang w:val="ru-RU" w:eastAsia="en-US" w:bidi="ar-SA"/>
      </w:rPr>
    </w:lvl>
    <w:lvl w:ilvl="2" w:tplc="C72A50C8">
      <w:numFmt w:val="bullet"/>
      <w:lvlText w:val="•"/>
      <w:lvlJc w:val="left"/>
      <w:pPr>
        <w:ind w:left="1799" w:hanging="125"/>
      </w:pPr>
      <w:rPr>
        <w:rFonts w:hint="default"/>
        <w:lang w:val="ru-RU" w:eastAsia="en-US" w:bidi="ar-SA"/>
      </w:rPr>
    </w:lvl>
    <w:lvl w:ilvl="3" w:tplc="704A2392">
      <w:numFmt w:val="bullet"/>
      <w:lvlText w:val="•"/>
      <w:lvlJc w:val="left"/>
      <w:pPr>
        <w:ind w:left="2649" w:hanging="125"/>
      </w:pPr>
      <w:rPr>
        <w:rFonts w:hint="default"/>
        <w:lang w:val="ru-RU" w:eastAsia="en-US" w:bidi="ar-SA"/>
      </w:rPr>
    </w:lvl>
    <w:lvl w:ilvl="4" w:tplc="02A82600">
      <w:numFmt w:val="bullet"/>
      <w:lvlText w:val="•"/>
      <w:lvlJc w:val="left"/>
      <w:pPr>
        <w:ind w:left="3498" w:hanging="125"/>
      </w:pPr>
      <w:rPr>
        <w:rFonts w:hint="default"/>
        <w:lang w:val="ru-RU" w:eastAsia="en-US" w:bidi="ar-SA"/>
      </w:rPr>
    </w:lvl>
    <w:lvl w:ilvl="5" w:tplc="3F643412">
      <w:numFmt w:val="bullet"/>
      <w:lvlText w:val="•"/>
      <w:lvlJc w:val="left"/>
      <w:pPr>
        <w:ind w:left="4348" w:hanging="125"/>
      </w:pPr>
      <w:rPr>
        <w:rFonts w:hint="default"/>
        <w:lang w:val="ru-RU" w:eastAsia="en-US" w:bidi="ar-SA"/>
      </w:rPr>
    </w:lvl>
    <w:lvl w:ilvl="6" w:tplc="FDBCB25E">
      <w:numFmt w:val="bullet"/>
      <w:lvlText w:val="•"/>
      <w:lvlJc w:val="left"/>
      <w:pPr>
        <w:ind w:left="5198" w:hanging="125"/>
      </w:pPr>
      <w:rPr>
        <w:rFonts w:hint="default"/>
        <w:lang w:val="ru-RU" w:eastAsia="en-US" w:bidi="ar-SA"/>
      </w:rPr>
    </w:lvl>
    <w:lvl w:ilvl="7" w:tplc="52A6FB88">
      <w:numFmt w:val="bullet"/>
      <w:lvlText w:val="•"/>
      <w:lvlJc w:val="left"/>
      <w:pPr>
        <w:ind w:left="6047" w:hanging="125"/>
      </w:pPr>
      <w:rPr>
        <w:rFonts w:hint="default"/>
        <w:lang w:val="ru-RU" w:eastAsia="en-US" w:bidi="ar-SA"/>
      </w:rPr>
    </w:lvl>
    <w:lvl w:ilvl="8" w:tplc="325EBBBA">
      <w:numFmt w:val="bullet"/>
      <w:lvlText w:val="•"/>
      <w:lvlJc w:val="left"/>
      <w:pPr>
        <w:ind w:left="6897" w:hanging="125"/>
      </w:pPr>
      <w:rPr>
        <w:rFonts w:hint="default"/>
        <w:lang w:val="ru-RU" w:eastAsia="en-US" w:bidi="ar-SA"/>
      </w:rPr>
    </w:lvl>
  </w:abstractNum>
  <w:abstractNum w:abstractNumId="157">
    <w:nsid w:val="605A1E3D"/>
    <w:multiLevelType w:val="multilevel"/>
    <w:tmpl w:val="D69A8D78"/>
    <w:lvl w:ilvl="0">
      <w:start w:val="1"/>
      <w:numFmt w:val="decimal"/>
      <w:lvlText w:val="%1."/>
      <w:lvlJc w:val="left"/>
      <w:pPr>
        <w:ind w:left="942" w:hanging="360"/>
        <w:jc w:val="right"/>
      </w:pPr>
      <w:rPr>
        <w:rFonts w:hint="default"/>
        <w:b/>
        <w:bCs/>
        <w:i/>
        <w:iCs/>
        <w:w w:val="100"/>
        <w:lang w:val="ru-RU" w:eastAsia="en-US" w:bidi="ar-SA"/>
      </w:rPr>
    </w:lvl>
    <w:lvl w:ilvl="1">
      <w:start w:val="1"/>
      <w:numFmt w:val="decimal"/>
      <w:lvlText w:val="%1.%2."/>
      <w:lvlJc w:val="left"/>
      <w:pPr>
        <w:ind w:left="222" w:hanging="439"/>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1200" w:hanging="439"/>
      </w:pPr>
      <w:rPr>
        <w:rFonts w:hint="default"/>
        <w:lang w:val="ru-RU" w:eastAsia="en-US" w:bidi="ar-SA"/>
      </w:rPr>
    </w:lvl>
    <w:lvl w:ilvl="3">
      <w:numFmt w:val="bullet"/>
      <w:lvlText w:val="•"/>
      <w:lvlJc w:val="left"/>
      <w:pPr>
        <w:ind w:left="2275" w:hanging="439"/>
      </w:pPr>
      <w:rPr>
        <w:rFonts w:hint="default"/>
        <w:lang w:val="ru-RU" w:eastAsia="en-US" w:bidi="ar-SA"/>
      </w:rPr>
    </w:lvl>
    <w:lvl w:ilvl="4">
      <w:numFmt w:val="bullet"/>
      <w:lvlText w:val="•"/>
      <w:lvlJc w:val="left"/>
      <w:pPr>
        <w:ind w:left="3351" w:hanging="439"/>
      </w:pPr>
      <w:rPr>
        <w:rFonts w:hint="default"/>
        <w:lang w:val="ru-RU" w:eastAsia="en-US" w:bidi="ar-SA"/>
      </w:rPr>
    </w:lvl>
    <w:lvl w:ilvl="5">
      <w:numFmt w:val="bullet"/>
      <w:lvlText w:val="•"/>
      <w:lvlJc w:val="left"/>
      <w:pPr>
        <w:ind w:left="4427" w:hanging="439"/>
      </w:pPr>
      <w:rPr>
        <w:rFonts w:hint="default"/>
        <w:lang w:val="ru-RU" w:eastAsia="en-US" w:bidi="ar-SA"/>
      </w:rPr>
    </w:lvl>
    <w:lvl w:ilvl="6">
      <w:numFmt w:val="bullet"/>
      <w:lvlText w:val="•"/>
      <w:lvlJc w:val="left"/>
      <w:pPr>
        <w:ind w:left="5503" w:hanging="439"/>
      </w:pPr>
      <w:rPr>
        <w:rFonts w:hint="default"/>
        <w:lang w:val="ru-RU" w:eastAsia="en-US" w:bidi="ar-SA"/>
      </w:rPr>
    </w:lvl>
    <w:lvl w:ilvl="7">
      <w:numFmt w:val="bullet"/>
      <w:lvlText w:val="•"/>
      <w:lvlJc w:val="left"/>
      <w:pPr>
        <w:ind w:left="6579" w:hanging="439"/>
      </w:pPr>
      <w:rPr>
        <w:rFonts w:hint="default"/>
        <w:lang w:val="ru-RU" w:eastAsia="en-US" w:bidi="ar-SA"/>
      </w:rPr>
    </w:lvl>
    <w:lvl w:ilvl="8">
      <w:numFmt w:val="bullet"/>
      <w:lvlText w:val="•"/>
      <w:lvlJc w:val="left"/>
      <w:pPr>
        <w:ind w:left="7654" w:hanging="439"/>
      </w:pPr>
      <w:rPr>
        <w:rFonts w:hint="default"/>
        <w:lang w:val="ru-RU" w:eastAsia="en-US" w:bidi="ar-SA"/>
      </w:rPr>
    </w:lvl>
  </w:abstractNum>
  <w:abstractNum w:abstractNumId="158">
    <w:nsid w:val="608E7859"/>
    <w:multiLevelType w:val="multilevel"/>
    <w:tmpl w:val="AAC62096"/>
    <w:lvl w:ilvl="0">
      <w:start w:val="3"/>
      <w:numFmt w:val="decimal"/>
      <w:lvlText w:val="%1"/>
      <w:lvlJc w:val="left"/>
      <w:pPr>
        <w:ind w:left="222" w:hanging="466"/>
      </w:pPr>
      <w:rPr>
        <w:rFonts w:hint="default"/>
        <w:lang w:val="ru-RU" w:eastAsia="en-US" w:bidi="ar-SA"/>
      </w:rPr>
    </w:lvl>
    <w:lvl w:ilvl="1">
      <w:start w:val="1"/>
      <w:numFmt w:val="decimal"/>
      <w:lvlText w:val="%1.%2."/>
      <w:lvlJc w:val="left"/>
      <w:pPr>
        <w:ind w:left="222" w:hanging="466"/>
      </w:pPr>
      <w:rPr>
        <w:rFonts w:hint="default"/>
        <w:w w:val="100"/>
        <w:lang w:val="ru-RU" w:eastAsia="en-US" w:bidi="ar-SA"/>
      </w:rPr>
    </w:lvl>
    <w:lvl w:ilvl="2">
      <w:numFmt w:val="bullet"/>
      <w:lvlText w:val="•"/>
      <w:lvlJc w:val="left"/>
      <w:pPr>
        <w:ind w:left="2137" w:hanging="466"/>
      </w:pPr>
      <w:rPr>
        <w:rFonts w:hint="default"/>
        <w:lang w:val="ru-RU" w:eastAsia="en-US" w:bidi="ar-SA"/>
      </w:rPr>
    </w:lvl>
    <w:lvl w:ilvl="3">
      <w:numFmt w:val="bullet"/>
      <w:lvlText w:val="•"/>
      <w:lvlJc w:val="left"/>
      <w:pPr>
        <w:ind w:left="3095" w:hanging="466"/>
      </w:pPr>
      <w:rPr>
        <w:rFonts w:hint="default"/>
        <w:lang w:val="ru-RU" w:eastAsia="en-US" w:bidi="ar-SA"/>
      </w:rPr>
    </w:lvl>
    <w:lvl w:ilvl="4">
      <w:numFmt w:val="bullet"/>
      <w:lvlText w:val="•"/>
      <w:lvlJc w:val="left"/>
      <w:pPr>
        <w:ind w:left="4054" w:hanging="466"/>
      </w:pPr>
      <w:rPr>
        <w:rFonts w:hint="default"/>
        <w:lang w:val="ru-RU" w:eastAsia="en-US" w:bidi="ar-SA"/>
      </w:rPr>
    </w:lvl>
    <w:lvl w:ilvl="5">
      <w:numFmt w:val="bullet"/>
      <w:lvlText w:val="•"/>
      <w:lvlJc w:val="left"/>
      <w:pPr>
        <w:ind w:left="5013" w:hanging="466"/>
      </w:pPr>
      <w:rPr>
        <w:rFonts w:hint="default"/>
        <w:lang w:val="ru-RU" w:eastAsia="en-US" w:bidi="ar-SA"/>
      </w:rPr>
    </w:lvl>
    <w:lvl w:ilvl="6">
      <w:numFmt w:val="bullet"/>
      <w:lvlText w:val="•"/>
      <w:lvlJc w:val="left"/>
      <w:pPr>
        <w:ind w:left="5971" w:hanging="466"/>
      </w:pPr>
      <w:rPr>
        <w:rFonts w:hint="default"/>
        <w:lang w:val="ru-RU" w:eastAsia="en-US" w:bidi="ar-SA"/>
      </w:rPr>
    </w:lvl>
    <w:lvl w:ilvl="7">
      <w:numFmt w:val="bullet"/>
      <w:lvlText w:val="•"/>
      <w:lvlJc w:val="left"/>
      <w:pPr>
        <w:ind w:left="6930" w:hanging="466"/>
      </w:pPr>
      <w:rPr>
        <w:rFonts w:hint="default"/>
        <w:lang w:val="ru-RU" w:eastAsia="en-US" w:bidi="ar-SA"/>
      </w:rPr>
    </w:lvl>
    <w:lvl w:ilvl="8">
      <w:numFmt w:val="bullet"/>
      <w:lvlText w:val="•"/>
      <w:lvlJc w:val="left"/>
      <w:pPr>
        <w:ind w:left="7889" w:hanging="466"/>
      </w:pPr>
      <w:rPr>
        <w:rFonts w:hint="default"/>
        <w:lang w:val="ru-RU" w:eastAsia="en-US" w:bidi="ar-SA"/>
      </w:rPr>
    </w:lvl>
  </w:abstractNum>
  <w:abstractNum w:abstractNumId="159">
    <w:nsid w:val="60CB25BE"/>
    <w:multiLevelType w:val="hybridMultilevel"/>
    <w:tmpl w:val="2E90A53E"/>
    <w:lvl w:ilvl="0" w:tplc="DE9205A6">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F8D21D5A">
      <w:numFmt w:val="bullet"/>
      <w:lvlText w:val="•"/>
      <w:lvlJc w:val="left"/>
      <w:pPr>
        <w:ind w:left="415" w:hanging="140"/>
      </w:pPr>
      <w:rPr>
        <w:rFonts w:hint="default"/>
        <w:lang w:val="ru-RU" w:eastAsia="en-US" w:bidi="ar-SA"/>
      </w:rPr>
    </w:lvl>
    <w:lvl w:ilvl="2" w:tplc="5B7C0536">
      <w:numFmt w:val="bullet"/>
      <w:lvlText w:val="•"/>
      <w:lvlJc w:val="left"/>
      <w:pPr>
        <w:ind w:left="730" w:hanging="140"/>
      </w:pPr>
      <w:rPr>
        <w:rFonts w:hint="default"/>
        <w:lang w:val="ru-RU" w:eastAsia="en-US" w:bidi="ar-SA"/>
      </w:rPr>
    </w:lvl>
    <w:lvl w:ilvl="3" w:tplc="327290F8">
      <w:numFmt w:val="bullet"/>
      <w:lvlText w:val="•"/>
      <w:lvlJc w:val="left"/>
      <w:pPr>
        <w:ind w:left="1045" w:hanging="140"/>
      </w:pPr>
      <w:rPr>
        <w:rFonts w:hint="default"/>
        <w:lang w:val="ru-RU" w:eastAsia="en-US" w:bidi="ar-SA"/>
      </w:rPr>
    </w:lvl>
    <w:lvl w:ilvl="4" w:tplc="F1F03CCC">
      <w:numFmt w:val="bullet"/>
      <w:lvlText w:val="•"/>
      <w:lvlJc w:val="left"/>
      <w:pPr>
        <w:ind w:left="1360" w:hanging="140"/>
      </w:pPr>
      <w:rPr>
        <w:rFonts w:hint="default"/>
        <w:lang w:val="ru-RU" w:eastAsia="en-US" w:bidi="ar-SA"/>
      </w:rPr>
    </w:lvl>
    <w:lvl w:ilvl="5" w:tplc="D1B0CE18">
      <w:numFmt w:val="bullet"/>
      <w:lvlText w:val="•"/>
      <w:lvlJc w:val="left"/>
      <w:pPr>
        <w:ind w:left="1676" w:hanging="140"/>
      </w:pPr>
      <w:rPr>
        <w:rFonts w:hint="default"/>
        <w:lang w:val="ru-RU" w:eastAsia="en-US" w:bidi="ar-SA"/>
      </w:rPr>
    </w:lvl>
    <w:lvl w:ilvl="6" w:tplc="F6B07AFE">
      <w:numFmt w:val="bullet"/>
      <w:lvlText w:val="•"/>
      <w:lvlJc w:val="left"/>
      <w:pPr>
        <w:ind w:left="1991" w:hanging="140"/>
      </w:pPr>
      <w:rPr>
        <w:rFonts w:hint="default"/>
        <w:lang w:val="ru-RU" w:eastAsia="en-US" w:bidi="ar-SA"/>
      </w:rPr>
    </w:lvl>
    <w:lvl w:ilvl="7" w:tplc="C818C900">
      <w:numFmt w:val="bullet"/>
      <w:lvlText w:val="•"/>
      <w:lvlJc w:val="left"/>
      <w:pPr>
        <w:ind w:left="2306" w:hanging="140"/>
      </w:pPr>
      <w:rPr>
        <w:rFonts w:hint="default"/>
        <w:lang w:val="ru-RU" w:eastAsia="en-US" w:bidi="ar-SA"/>
      </w:rPr>
    </w:lvl>
    <w:lvl w:ilvl="8" w:tplc="7EF896B0">
      <w:numFmt w:val="bullet"/>
      <w:lvlText w:val="•"/>
      <w:lvlJc w:val="left"/>
      <w:pPr>
        <w:ind w:left="2621" w:hanging="140"/>
      </w:pPr>
      <w:rPr>
        <w:rFonts w:hint="default"/>
        <w:lang w:val="ru-RU" w:eastAsia="en-US" w:bidi="ar-SA"/>
      </w:rPr>
    </w:lvl>
  </w:abstractNum>
  <w:abstractNum w:abstractNumId="160">
    <w:nsid w:val="62E414C0"/>
    <w:multiLevelType w:val="hybridMultilevel"/>
    <w:tmpl w:val="8C72885E"/>
    <w:lvl w:ilvl="0" w:tplc="FC9A283C">
      <w:numFmt w:val="bullet"/>
      <w:lvlText w:val=""/>
      <w:lvlJc w:val="left"/>
      <w:pPr>
        <w:ind w:left="827" w:hanging="360"/>
      </w:pPr>
      <w:rPr>
        <w:rFonts w:ascii="Symbol" w:eastAsia="Symbol" w:hAnsi="Symbol" w:cs="Symbol" w:hint="default"/>
        <w:w w:val="100"/>
        <w:sz w:val="24"/>
        <w:szCs w:val="24"/>
        <w:lang w:val="ru-RU" w:eastAsia="en-US" w:bidi="ar-SA"/>
      </w:rPr>
    </w:lvl>
    <w:lvl w:ilvl="1" w:tplc="CAF6B31C">
      <w:numFmt w:val="bullet"/>
      <w:lvlText w:val="•"/>
      <w:lvlJc w:val="left"/>
      <w:pPr>
        <w:ind w:left="1235" w:hanging="360"/>
      </w:pPr>
      <w:rPr>
        <w:rFonts w:hint="default"/>
        <w:lang w:val="ru-RU" w:eastAsia="en-US" w:bidi="ar-SA"/>
      </w:rPr>
    </w:lvl>
    <w:lvl w:ilvl="2" w:tplc="BC8A7504">
      <w:numFmt w:val="bullet"/>
      <w:lvlText w:val="•"/>
      <w:lvlJc w:val="left"/>
      <w:pPr>
        <w:ind w:left="1651" w:hanging="360"/>
      </w:pPr>
      <w:rPr>
        <w:rFonts w:hint="default"/>
        <w:lang w:val="ru-RU" w:eastAsia="en-US" w:bidi="ar-SA"/>
      </w:rPr>
    </w:lvl>
    <w:lvl w:ilvl="3" w:tplc="AE4AB9F2">
      <w:numFmt w:val="bullet"/>
      <w:lvlText w:val="•"/>
      <w:lvlJc w:val="left"/>
      <w:pPr>
        <w:ind w:left="2066" w:hanging="360"/>
      </w:pPr>
      <w:rPr>
        <w:rFonts w:hint="default"/>
        <w:lang w:val="ru-RU" w:eastAsia="en-US" w:bidi="ar-SA"/>
      </w:rPr>
    </w:lvl>
    <w:lvl w:ilvl="4" w:tplc="F2E017D4">
      <w:numFmt w:val="bullet"/>
      <w:lvlText w:val="•"/>
      <w:lvlJc w:val="left"/>
      <w:pPr>
        <w:ind w:left="2482" w:hanging="360"/>
      </w:pPr>
      <w:rPr>
        <w:rFonts w:hint="default"/>
        <w:lang w:val="ru-RU" w:eastAsia="en-US" w:bidi="ar-SA"/>
      </w:rPr>
    </w:lvl>
    <w:lvl w:ilvl="5" w:tplc="A7D29D4C">
      <w:numFmt w:val="bullet"/>
      <w:lvlText w:val="•"/>
      <w:lvlJc w:val="left"/>
      <w:pPr>
        <w:ind w:left="2898" w:hanging="360"/>
      </w:pPr>
      <w:rPr>
        <w:rFonts w:hint="default"/>
        <w:lang w:val="ru-RU" w:eastAsia="en-US" w:bidi="ar-SA"/>
      </w:rPr>
    </w:lvl>
    <w:lvl w:ilvl="6" w:tplc="F91AFF40">
      <w:numFmt w:val="bullet"/>
      <w:lvlText w:val="•"/>
      <w:lvlJc w:val="left"/>
      <w:pPr>
        <w:ind w:left="3313" w:hanging="360"/>
      </w:pPr>
      <w:rPr>
        <w:rFonts w:hint="default"/>
        <w:lang w:val="ru-RU" w:eastAsia="en-US" w:bidi="ar-SA"/>
      </w:rPr>
    </w:lvl>
    <w:lvl w:ilvl="7" w:tplc="D5546FCC">
      <w:numFmt w:val="bullet"/>
      <w:lvlText w:val="•"/>
      <w:lvlJc w:val="left"/>
      <w:pPr>
        <w:ind w:left="3729" w:hanging="360"/>
      </w:pPr>
      <w:rPr>
        <w:rFonts w:hint="default"/>
        <w:lang w:val="ru-RU" w:eastAsia="en-US" w:bidi="ar-SA"/>
      </w:rPr>
    </w:lvl>
    <w:lvl w:ilvl="8" w:tplc="4BEADB54">
      <w:numFmt w:val="bullet"/>
      <w:lvlText w:val="•"/>
      <w:lvlJc w:val="left"/>
      <w:pPr>
        <w:ind w:left="4144" w:hanging="360"/>
      </w:pPr>
      <w:rPr>
        <w:rFonts w:hint="default"/>
        <w:lang w:val="ru-RU" w:eastAsia="en-US" w:bidi="ar-SA"/>
      </w:rPr>
    </w:lvl>
  </w:abstractNum>
  <w:abstractNum w:abstractNumId="161">
    <w:nsid w:val="64B54572"/>
    <w:multiLevelType w:val="hybridMultilevel"/>
    <w:tmpl w:val="DD4AE842"/>
    <w:lvl w:ilvl="0" w:tplc="C3E6F456">
      <w:start w:val="1"/>
      <w:numFmt w:val="decimal"/>
      <w:lvlText w:val="%1."/>
      <w:lvlJc w:val="left"/>
      <w:pPr>
        <w:ind w:left="222" w:hanging="167"/>
      </w:pPr>
      <w:rPr>
        <w:rFonts w:hint="default"/>
        <w:b/>
        <w:bCs/>
        <w:w w:val="100"/>
        <w:lang w:val="ru-RU" w:eastAsia="en-US" w:bidi="ar-SA"/>
      </w:rPr>
    </w:lvl>
    <w:lvl w:ilvl="1" w:tplc="502294BE">
      <w:numFmt w:val="bullet"/>
      <w:lvlText w:val="•"/>
      <w:lvlJc w:val="left"/>
      <w:pPr>
        <w:ind w:left="1178" w:hanging="167"/>
      </w:pPr>
      <w:rPr>
        <w:rFonts w:hint="default"/>
        <w:lang w:val="ru-RU" w:eastAsia="en-US" w:bidi="ar-SA"/>
      </w:rPr>
    </w:lvl>
    <w:lvl w:ilvl="2" w:tplc="AFD058DE">
      <w:numFmt w:val="bullet"/>
      <w:lvlText w:val="•"/>
      <w:lvlJc w:val="left"/>
      <w:pPr>
        <w:ind w:left="2137" w:hanging="167"/>
      </w:pPr>
      <w:rPr>
        <w:rFonts w:hint="default"/>
        <w:lang w:val="ru-RU" w:eastAsia="en-US" w:bidi="ar-SA"/>
      </w:rPr>
    </w:lvl>
    <w:lvl w:ilvl="3" w:tplc="956E1D3A">
      <w:numFmt w:val="bullet"/>
      <w:lvlText w:val="•"/>
      <w:lvlJc w:val="left"/>
      <w:pPr>
        <w:ind w:left="3095" w:hanging="167"/>
      </w:pPr>
      <w:rPr>
        <w:rFonts w:hint="default"/>
        <w:lang w:val="ru-RU" w:eastAsia="en-US" w:bidi="ar-SA"/>
      </w:rPr>
    </w:lvl>
    <w:lvl w:ilvl="4" w:tplc="A036C698">
      <w:numFmt w:val="bullet"/>
      <w:lvlText w:val="•"/>
      <w:lvlJc w:val="left"/>
      <w:pPr>
        <w:ind w:left="4054" w:hanging="167"/>
      </w:pPr>
      <w:rPr>
        <w:rFonts w:hint="default"/>
        <w:lang w:val="ru-RU" w:eastAsia="en-US" w:bidi="ar-SA"/>
      </w:rPr>
    </w:lvl>
    <w:lvl w:ilvl="5" w:tplc="658C3D4A">
      <w:numFmt w:val="bullet"/>
      <w:lvlText w:val="•"/>
      <w:lvlJc w:val="left"/>
      <w:pPr>
        <w:ind w:left="5013" w:hanging="167"/>
      </w:pPr>
      <w:rPr>
        <w:rFonts w:hint="default"/>
        <w:lang w:val="ru-RU" w:eastAsia="en-US" w:bidi="ar-SA"/>
      </w:rPr>
    </w:lvl>
    <w:lvl w:ilvl="6" w:tplc="D4D812D4">
      <w:numFmt w:val="bullet"/>
      <w:lvlText w:val="•"/>
      <w:lvlJc w:val="left"/>
      <w:pPr>
        <w:ind w:left="5971" w:hanging="167"/>
      </w:pPr>
      <w:rPr>
        <w:rFonts w:hint="default"/>
        <w:lang w:val="ru-RU" w:eastAsia="en-US" w:bidi="ar-SA"/>
      </w:rPr>
    </w:lvl>
    <w:lvl w:ilvl="7" w:tplc="A7D2CB08">
      <w:numFmt w:val="bullet"/>
      <w:lvlText w:val="•"/>
      <w:lvlJc w:val="left"/>
      <w:pPr>
        <w:ind w:left="6930" w:hanging="167"/>
      </w:pPr>
      <w:rPr>
        <w:rFonts w:hint="default"/>
        <w:lang w:val="ru-RU" w:eastAsia="en-US" w:bidi="ar-SA"/>
      </w:rPr>
    </w:lvl>
    <w:lvl w:ilvl="8" w:tplc="9FB2F992">
      <w:numFmt w:val="bullet"/>
      <w:lvlText w:val="•"/>
      <w:lvlJc w:val="left"/>
      <w:pPr>
        <w:ind w:left="7889" w:hanging="167"/>
      </w:pPr>
      <w:rPr>
        <w:rFonts w:hint="default"/>
        <w:lang w:val="ru-RU" w:eastAsia="en-US" w:bidi="ar-SA"/>
      </w:rPr>
    </w:lvl>
  </w:abstractNum>
  <w:abstractNum w:abstractNumId="162">
    <w:nsid w:val="65397573"/>
    <w:multiLevelType w:val="hybridMultilevel"/>
    <w:tmpl w:val="1E7858E4"/>
    <w:lvl w:ilvl="0" w:tplc="892E0D92">
      <w:numFmt w:val="bullet"/>
      <w:lvlText w:val="-"/>
      <w:lvlJc w:val="left"/>
      <w:pPr>
        <w:ind w:left="232" w:hanging="125"/>
      </w:pPr>
      <w:rPr>
        <w:rFonts w:ascii="Times New Roman" w:eastAsia="Times New Roman" w:hAnsi="Times New Roman" w:cs="Times New Roman" w:hint="default"/>
        <w:w w:val="100"/>
        <w:sz w:val="22"/>
        <w:szCs w:val="22"/>
        <w:lang w:val="ru-RU" w:eastAsia="en-US" w:bidi="ar-SA"/>
      </w:rPr>
    </w:lvl>
    <w:lvl w:ilvl="1" w:tplc="19E4C66A">
      <w:numFmt w:val="bullet"/>
      <w:lvlText w:val="•"/>
      <w:lvlJc w:val="left"/>
      <w:pPr>
        <w:ind w:left="1075" w:hanging="125"/>
      </w:pPr>
      <w:rPr>
        <w:rFonts w:hint="default"/>
        <w:lang w:val="ru-RU" w:eastAsia="en-US" w:bidi="ar-SA"/>
      </w:rPr>
    </w:lvl>
    <w:lvl w:ilvl="2" w:tplc="68EA6AFC">
      <w:numFmt w:val="bullet"/>
      <w:lvlText w:val="•"/>
      <w:lvlJc w:val="left"/>
      <w:pPr>
        <w:ind w:left="1911" w:hanging="125"/>
      </w:pPr>
      <w:rPr>
        <w:rFonts w:hint="default"/>
        <w:lang w:val="ru-RU" w:eastAsia="en-US" w:bidi="ar-SA"/>
      </w:rPr>
    </w:lvl>
    <w:lvl w:ilvl="3" w:tplc="C63686F0">
      <w:numFmt w:val="bullet"/>
      <w:lvlText w:val="•"/>
      <w:lvlJc w:val="left"/>
      <w:pPr>
        <w:ind w:left="2747" w:hanging="125"/>
      </w:pPr>
      <w:rPr>
        <w:rFonts w:hint="default"/>
        <w:lang w:val="ru-RU" w:eastAsia="en-US" w:bidi="ar-SA"/>
      </w:rPr>
    </w:lvl>
    <w:lvl w:ilvl="4" w:tplc="466AC584">
      <w:numFmt w:val="bullet"/>
      <w:lvlText w:val="•"/>
      <w:lvlJc w:val="left"/>
      <w:pPr>
        <w:ind w:left="3582" w:hanging="125"/>
      </w:pPr>
      <w:rPr>
        <w:rFonts w:hint="default"/>
        <w:lang w:val="ru-RU" w:eastAsia="en-US" w:bidi="ar-SA"/>
      </w:rPr>
    </w:lvl>
    <w:lvl w:ilvl="5" w:tplc="00342F44">
      <w:numFmt w:val="bullet"/>
      <w:lvlText w:val="•"/>
      <w:lvlJc w:val="left"/>
      <w:pPr>
        <w:ind w:left="4418" w:hanging="125"/>
      </w:pPr>
      <w:rPr>
        <w:rFonts w:hint="default"/>
        <w:lang w:val="ru-RU" w:eastAsia="en-US" w:bidi="ar-SA"/>
      </w:rPr>
    </w:lvl>
    <w:lvl w:ilvl="6" w:tplc="BB868B6A">
      <w:numFmt w:val="bullet"/>
      <w:lvlText w:val="•"/>
      <w:lvlJc w:val="left"/>
      <w:pPr>
        <w:ind w:left="5254" w:hanging="125"/>
      </w:pPr>
      <w:rPr>
        <w:rFonts w:hint="default"/>
        <w:lang w:val="ru-RU" w:eastAsia="en-US" w:bidi="ar-SA"/>
      </w:rPr>
    </w:lvl>
    <w:lvl w:ilvl="7" w:tplc="01DCA442">
      <w:numFmt w:val="bullet"/>
      <w:lvlText w:val="•"/>
      <w:lvlJc w:val="left"/>
      <w:pPr>
        <w:ind w:left="6089" w:hanging="125"/>
      </w:pPr>
      <w:rPr>
        <w:rFonts w:hint="default"/>
        <w:lang w:val="ru-RU" w:eastAsia="en-US" w:bidi="ar-SA"/>
      </w:rPr>
    </w:lvl>
    <w:lvl w:ilvl="8" w:tplc="E84AF212">
      <w:numFmt w:val="bullet"/>
      <w:lvlText w:val="•"/>
      <w:lvlJc w:val="left"/>
      <w:pPr>
        <w:ind w:left="6925" w:hanging="125"/>
      </w:pPr>
      <w:rPr>
        <w:rFonts w:hint="default"/>
        <w:lang w:val="ru-RU" w:eastAsia="en-US" w:bidi="ar-SA"/>
      </w:rPr>
    </w:lvl>
  </w:abstractNum>
  <w:abstractNum w:abstractNumId="163">
    <w:nsid w:val="66965D4F"/>
    <w:multiLevelType w:val="hybridMultilevel"/>
    <w:tmpl w:val="D2A82016"/>
    <w:lvl w:ilvl="0" w:tplc="65E43B8E">
      <w:start w:val="9"/>
      <w:numFmt w:val="decimal"/>
      <w:lvlText w:val="%1."/>
      <w:lvlJc w:val="left"/>
      <w:pPr>
        <w:ind w:left="222" w:hanging="240"/>
      </w:pPr>
      <w:rPr>
        <w:rFonts w:ascii="Times New Roman" w:eastAsia="Times New Roman" w:hAnsi="Times New Roman" w:cs="Times New Roman" w:hint="default"/>
        <w:w w:val="100"/>
        <w:sz w:val="24"/>
        <w:szCs w:val="24"/>
        <w:lang w:val="ru-RU" w:eastAsia="en-US" w:bidi="ar-SA"/>
      </w:rPr>
    </w:lvl>
    <w:lvl w:ilvl="1" w:tplc="2EFA8AB4">
      <w:numFmt w:val="bullet"/>
      <w:lvlText w:val="•"/>
      <w:lvlJc w:val="left"/>
      <w:pPr>
        <w:ind w:left="1178" w:hanging="240"/>
      </w:pPr>
      <w:rPr>
        <w:rFonts w:hint="default"/>
        <w:lang w:val="ru-RU" w:eastAsia="en-US" w:bidi="ar-SA"/>
      </w:rPr>
    </w:lvl>
    <w:lvl w:ilvl="2" w:tplc="8CC4ABB4">
      <w:numFmt w:val="bullet"/>
      <w:lvlText w:val="•"/>
      <w:lvlJc w:val="left"/>
      <w:pPr>
        <w:ind w:left="2137" w:hanging="240"/>
      </w:pPr>
      <w:rPr>
        <w:rFonts w:hint="default"/>
        <w:lang w:val="ru-RU" w:eastAsia="en-US" w:bidi="ar-SA"/>
      </w:rPr>
    </w:lvl>
    <w:lvl w:ilvl="3" w:tplc="9EDCDFF6">
      <w:numFmt w:val="bullet"/>
      <w:lvlText w:val="•"/>
      <w:lvlJc w:val="left"/>
      <w:pPr>
        <w:ind w:left="3095" w:hanging="240"/>
      </w:pPr>
      <w:rPr>
        <w:rFonts w:hint="default"/>
        <w:lang w:val="ru-RU" w:eastAsia="en-US" w:bidi="ar-SA"/>
      </w:rPr>
    </w:lvl>
    <w:lvl w:ilvl="4" w:tplc="73BC56AE">
      <w:numFmt w:val="bullet"/>
      <w:lvlText w:val="•"/>
      <w:lvlJc w:val="left"/>
      <w:pPr>
        <w:ind w:left="4054" w:hanging="240"/>
      </w:pPr>
      <w:rPr>
        <w:rFonts w:hint="default"/>
        <w:lang w:val="ru-RU" w:eastAsia="en-US" w:bidi="ar-SA"/>
      </w:rPr>
    </w:lvl>
    <w:lvl w:ilvl="5" w:tplc="D6DEA850">
      <w:numFmt w:val="bullet"/>
      <w:lvlText w:val="•"/>
      <w:lvlJc w:val="left"/>
      <w:pPr>
        <w:ind w:left="5013" w:hanging="240"/>
      </w:pPr>
      <w:rPr>
        <w:rFonts w:hint="default"/>
        <w:lang w:val="ru-RU" w:eastAsia="en-US" w:bidi="ar-SA"/>
      </w:rPr>
    </w:lvl>
    <w:lvl w:ilvl="6" w:tplc="A7EEE7DE">
      <w:numFmt w:val="bullet"/>
      <w:lvlText w:val="•"/>
      <w:lvlJc w:val="left"/>
      <w:pPr>
        <w:ind w:left="5971" w:hanging="240"/>
      </w:pPr>
      <w:rPr>
        <w:rFonts w:hint="default"/>
        <w:lang w:val="ru-RU" w:eastAsia="en-US" w:bidi="ar-SA"/>
      </w:rPr>
    </w:lvl>
    <w:lvl w:ilvl="7" w:tplc="B0E4D07C">
      <w:numFmt w:val="bullet"/>
      <w:lvlText w:val="•"/>
      <w:lvlJc w:val="left"/>
      <w:pPr>
        <w:ind w:left="6930" w:hanging="240"/>
      </w:pPr>
      <w:rPr>
        <w:rFonts w:hint="default"/>
        <w:lang w:val="ru-RU" w:eastAsia="en-US" w:bidi="ar-SA"/>
      </w:rPr>
    </w:lvl>
    <w:lvl w:ilvl="8" w:tplc="D77A0BC4">
      <w:numFmt w:val="bullet"/>
      <w:lvlText w:val="•"/>
      <w:lvlJc w:val="left"/>
      <w:pPr>
        <w:ind w:left="7889" w:hanging="240"/>
      </w:pPr>
      <w:rPr>
        <w:rFonts w:hint="default"/>
        <w:lang w:val="ru-RU" w:eastAsia="en-US" w:bidi="ar-SA"/>
      </w:rPr>
    </w:lvl>
  </w:abstractNum>
  <w:abstractNum w:abstractNumId="164">
    <w:nsid w:val="66DD7AC4"/>
    <w:multiLevelType w:val="hybridMultilevel"/>
    <w:tmpl w:val="F54C266C"/>
    <w:lvl w:ilvl="0" w:tplc="42924E38">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1A7C607E">
      <w:numFmt w:val="bullet"/>
      <w:lvlText w:val="•"/>
      <w:lvlJc w:val="left"/>
      <w:pPr>
        <w:ind w:left="949" w:hanging="125"/>
      </w:pPr>
      <w:rPr>
        <w:rFonts w:hint="default"/>
        <w:lang w:val="ru-RU" w:eastAsia="en-US" w:bidi="ar-SA"/>
      </w:rPr>
    </w:lvl>
    <w:lvl w:ilvl="2" w:tplc="43964B3E">
      <w:numFmt w:val="bullet"/>
      <w:lvlText w:val="•"/>
      <w:lvlJc w:val="left"/>
      <w:pPr>
        <w:ind w:left="1799" w:hanging="125"/>
      </w:pPr>
      <w:rPr>
        <w:rFonts w:hint="default"/>
        <w:lang w:val="ru-RU" w:eastAsia="en-US" w:bidi="ar-SA"/>
      </w:rPr>
    </w:lvl>
    <w:lvl w:ilvl="3" w:tplc="0A12BE02">
      <w:numFmt w:val="bullet"/>
      <w:lvlText w:val="•"/>
      <w:lvlJc w:val="left"/>
      <w:pPr>
        <w:ind w:left="2649" w:hanging="125"/>
      </w:pPr>
      <w:rPr>
        <w:rFonts w:hint="default"/>
        <w:lang w:val="ru-RU" w:eastAsia="en-US" w:bidi="ar-SA"/>
      </w:rPr>
    </w:lvl>
    <w:lvl w:ilvl="4" w:tplc="0B168BB6">
      <w:numFmt w:val="bullet"/>
      <w:lvlText w:val="•"/>
      <w:lvlJc w:val="left"/>
      <w:pPr>
        <w:ind w:left="3498" w:hanging="125"/>
      </w:pPr>
      <w:rPr>
        <w:rFonts w:hint="default"/>
        <w:lang w:val="ru-RU" w:eastAsia="en-US" w:bidi="ar-SA"/>
      </w:rPr>
    </w:lvl>
    <w:lvl w:ilvl="5" w:tplc="3CBC8592">
      <w:numFmt w:val="bullet"/>
      <w:lvlText w:val="•"/>
      <w:lvlJc w:val="left"/>
      <w:pPr>
        <w:ind w:left="4348" w:hanging="125"/>
      </w:pPr>
      <w:rPr>
        <w:rFonts w:hint="default"/>
        <w:lang w:val="ru-RU" w:eastAsia="en-US" w:bidi="ar-SA"/>
      </w:rPr>
    </w:lvl>
    <w:lvl w:ilvl="6" w:tplc="C49644AC">
      <w:numFmt w:val="bullet"/>
      <w:lvlText w:val="•"/>
      <w:lvlJc w:val="left"/>
      <w:pPr>
        <w:ind w:left="5198" w:hanging="125"/>
      </w:pPr>
      <w:rPr>
        <w:rFonts w:hint="default"/>
        <w:lang w:val="ru-RU" w:eastAsia="en-US" w:bidi="ar-SA"/>
      </w:rPr>
    </w:lvl>
    <w:lvl w:ilvl="7" w:tplc="10666590">
      <w:numFmt w:val="bullet"/>
      <w:lvlText w:val="•"/>
      <w:lvlJc w:val="left"/>
      <w:pPr>
        <w:ind w:left="6047" w:hanging="125"/>
      </w:pPr>
      <w:rPr>
        <w:rFonts w:hint="default"/>
        <w:lang w:val="ru-RU" w:eastAsia="en-US" w:bidi="ar-SA"/>
      </w:rPr>
    </w:lvl>
    <w:lvl w:ilvl="8" w:tplc="B51EC568">
      <w:numFmt w:val="bullet"/>
      <w:lvlText w:val="•"/>
      <w:lvlJc w:val="left"/>
      <w:pPr>
        <w:ind w:left="6897" w:hanging="125"/>
      </w:pPr>
      <w:rPr>
        <w:rFonts w:hint="default"/>
        <w:lang w:val="ru-RU" w:eastAsia="en-US" w:bidi="ar-SA"/>
      </w:rPr>
    </w:lvl>
  </w:abstractNum>
  <w:abstractNum w:abstractNumId="165">
    <w:nsid w:val="66F81730"/>
    <w:multiLevelType w:val="multilevel"/>
    <w:tmpl w:val="6E94A0A6"/>
    <w:lvl w:ilvl="0">
      <w:start w:val="3"/>
      <w:numFmt w:val="decimal"/>
      <w:lvlText w:val="%1"/>
      <w:lvlJc w:val="left"/>
      <w:pPr>
        <w:ind w:left="222" w:hanging="387"/>
      </w:pPr>
      <w:rPr>
        <w:rFonts w:hint="default"/>
        <w:lang w:val="ru-RU" w:eastAsia="en-US" w:bidi="ar-SA"/>
      </w:rPr>
    </w:lvl>
    <w:lvl w:ilvl="1">
      <w:start w:val="1"/>
      <w:numFmt w:val="decimal"/>
      <w:lvlText w:val="%1.%2."/>
      <w:lvlJc w:val="left"/>
      <w:pPr>
        <w:ind w:left="222" w:hanging="387"/>
      </w:pPr>
      <w:rPr>
        <w:rFonts w:hint="default"/>
        <w:w w:val="100"/>
        <w:lang w:val="ru-RU" w:eastAsia="en-US" w:bidi="ar-SA"/>
      </w:rPr>
    </w:lvl>
    <w:lvl w:ilvl="2">
      <w:numFmt w:val="bullet"/>
      <w:lvlText w:val="•"/>
      <w:lvlJc w:val="left"/>
      <w:pPr>
        <w:ind w:left="2137" w:hanging="387"/>
      </w:pPr>
      <w:rPr>
        <w:rFonts w:hint="default"/>
        <w:lang w:val="ru-RU" w:eastAsia="en-US" w:bidi="ar-SA"/>
      </w:rPr>
    </w:lvl>
    <w:lvl w:ilvl="3">
      <w:numFmt w:val="bullet"/>
      <w:lvlText w:val="•"/>
      <w:lvlJc w:val="left"/>
      <w:pPr>
        <w:ind w:left="3095" w:hanging="387"/>
      </w:pPr>
      <w:rPr>
        <w:rFonts w:hint="default"/>
        <w:lang w:val="ru-RU" w:eastAsia="en-US" w:bidi="ar-SA"/>
      </w:rPr>
    </w:lvl>
    <w:lvl w:ilvl="4">
      <w:numFmt w:val="bullet"/>
      <w:lvlText w:val="•"/>
      <w:lvlJc w:val="left"/>
      <w:pPr>
        <w:ind w:left="4054" w:hanging="387"/>
      </w:pPr>
      <w:rPr>
        <w:rFonts w:hint="default"/>
        <w:lang w:val="ru-RU" w:eastAsia="en-US" w:bidi="ar-SA"/>
      </w:rPr>
    </w:lvl>
    <w:lvl w:ilvl="5">
      <w:numFmt w:val="bullet"/>
      <w:lvlText w:val="•"/>
      <w:lvlJc w:val="left"/>
      <w:pPr>
        <w:ind w:left="5013" w:hanging="387"/>
      </w:pPr>
      <w:rPr>
        <w:rFonts w:hint="default"/>
        <w:lang w:val="ru-RU" w:eastAsia="en-US" w:bidi="ar-SA"/>
      </w:rPr>
    </w:lvl>
    <w:lvl w:ilvl="6">
      <w:numFmt w:val="bullet"/>
      <w:lvlText w:val="•"/>
      <w:lvlJc w:val="left"/>
      <w:pPr>
        <w:ind w:left="5971" w:hanging="387"/>
      </w:pPr>
      <w:rPr>
        <w:rFonts w:hint="default"/>
        <w:lang w:val="ru-RU" w:eastAsia="en-US" w:bidi="ar-SA"/>
      </w:rPr>
    </w:lvl>
    <w:lvl w:ilvl="7">
      <w:numFmt w:val="bullet"/>
      <w:lvlText w:val="•"/>
      <w:lvlJc w:val="left"/>
      <w:pPr>
        <w:ind w:left="6930" w:hanging="387"/>
      </w:pPr>
      <w:rPr>
        <w:rFonts w:hint="default"/>
        <w:lang w:val="ru-RU" w:eastAsia="en-US" w:bidi="ar-SA"/>
      </w:rPr>
    </w:lvl>
    <w:lvl w:ilvl="8">
      <w:numFmt w:val="bullet"/>
      <w:lvlText w:val="•"/>
      <w:lvlJc w:val="left"/>
      <w:pPr>
        <w:ind w:left="7889" w:hanging="387"/>
      </w:pPr>
      <w:rPr>
        <w:rFonts w:hint="default"/>
        <w:lang w:val="ru-RU" w:eastAsia="en-US" w:bidi="ar-SA"/>
      </w:rPr>
    </w:lvl>
  </w:abstractNum>
  <w:abstractNum w:abstractNumId="166">
    <w:nsid w:val="66FD5532"/>
    <w:multiLevelType w:val="hybridMultilevel"/>
    <w:tmpl w:val="3E7ECB88"/>
    <w:lvl w:ilvl="0" w:tplc="9B90507A">
      <w:start w:val="1"/>
      <w:numFmt w:val="decimal"/>
      <w:lvlText w:val="%1."/>
      <w:lvlJc w:val="left"/>
      <w:pPr>
        <w:ind w:left="462" w:hanging="240"/>
      </w:pPr>
      <w:rPr>
        <w:rFonts w:hint="default"/>
        <w:i/>
        <w:iCs/>
        <w:w w:val="100"/>
        <w:lang w:val="ru-RU" w:eastAsia="en-US" w:bidi="ar-SA"/>
      </w:rPr>
    </w:lvl>
    <w:lvl w:ilvl="1" w:tplc="CBE82F80">
      <w:start w:val="1"/>
      <w:numFmt w:val="decimal"/>
      <w:lvlText w:val="%2."/>
      <w:lvlJc w:val="left"/>
      <w:pPr>
        <w:ind w:left="942" w:hanging="360"/>
      </w:pPr>
      <w:rPr>
        <w:rFonts w:ascii="Times New Roman" w:eastAsia="Times New Roman" w:hAnsi="Times New Roman" w:cs="Times New Roman" w:hint="default"/>
        <w:b/>
        <w:bCs/>
        <w:w w:val="100"/>
        <w:sz w:val="24"/>
        <w:szCs w:val="24"/>
        <w:lang w:val="ru-RU" w:eastAsia="en-US" w:bidi="ar-SA"/>
      </w:rPr>
    </w:lvl>
    <w:lvl w:ilvl="2" w:tplc="A75CFE28">
      <w:numFmt w:val="bullet"/>
      <w:lvlText w:val="•"/>
      <w:lvlJc w:val="left"/>
      <w:pPr>
        <w:ind w:left="1925" w:hanging="360"/>
      </w:pPr>
      <w:rPr>
        <w:rFonts w:hint="default"/>
        <w:lang w:val="ru-RU" w:eastAsia="en-US" w:bidi="ar-SA"/>
      </w:rPr>
    </w:lvl>
    <w:lvl w:ilvl="3" w:tplc="FEBC1A6A">
      <w:numFmt w:val="bullet"/>
      <w:lvlText w:val="•"/>
      <w:lvlJc w:val="left"/>
      <w:pPr>
        <w:ind w:left="2910" w:hanging="360"/>
      </w:pPr>
      <w:rPr>
        <w:rFonts w:hint="default"/>
        <w:lang w:val="ru-RU" w:eastAsia="en-US" w:bidi="ar-SA"/>
      </w:rPr>
    </w:lvl>
    <w:lvl w:ilvl="4" w:tplc="D2FC94EA">
      <w:numFmt w:val="bullet"/>
      <w:lvlText w:val="•"/>
      <w:lvlJc w:val="left"/>
      <w:pPr>
        <w:ind w:left="3895" w:hanging="360"/>
      </w:pPr>
      <w:rPr>
        <w:rFonts w:hint="default"/>
        <w:lang w:val="ru-RU" w:eastAsia="en-US" w:bidi="ar-SA"/>
      </w:rPr>
    </w:lvl>
    <w:lvl w:ilvl="5" w:tplc="513CCF76">
      <w:numFmt w:val="bullet"/>
      <w:lvlText w:val="•"/>
      <w:lvlJc w:val="left"/>
      <w:pPr>
        <w:ind w:left="4880" w:hanging="360"/>
      </w:pPr>
      <w:rPr>
        <w:rFonts w:hint="default"/>
        <w:lang w:val="ru-RU" w:eastAsia="en-US" w:bidi="ar-SA"/>
      </w:rPr>
    </w:lvl>
    <w:lvl w:ilvl="6" w:tplc="8D72DDBC">
      <w:numFmt w:val="bullet"/>
      <w:lvlText w:val="•"/>
      <w:lvlJc w:val="left"/>
      <w:pPr>
        <w:ind w:left="5865" w:hanging="360"/>
      </w:pPr>
      <w:rPr>
        <w:rFonts w:hint="default"/>
        <w:lang w:val="ru-RU" w:eastAsia="en-US" w:bidi="ar-SA"/>
      </w:rPr>
    </w:lvl>
    <w:lvl w:ilvl="7" w:tplc="FD08DAEE">
      <w:numFmt w:val="bullet"/>
      <w:lvlText w:val="•"/>
      <w:lvlJc w:val="left"/>
      <w:pPr>
        <w:ind w:left="6850" w:hanging="360"/>
      </w:pPr>
      <w:rPr>
        <w:rFonts w:hint="default"/>
        <w:lang w:val="ru-RU" w:eastAsia="en-US" w:bidi="ar-SA"/>
      </w:rPr>
    </w:lvl>
    <w:lvl w:ilvl="8" w:tplc="8DE8A9DE">
      <w:numFmt w:val="bullet"/>
      <w:lvlText w:val="•"/>
      <w:lvlJc w:val="left"/>
      <w:pPr>
        <w:ind w:left="7836" w:hanging="360"/>
      </w:pPr>
      <w:rPr>
        <w:rFonts w:hint="default"/>
        <w:lang w:val="ru-RU" w:eastAsia="en-US" w:bidi="ar-SA"/>
      </w:rPr>
    </w:lvl>
  </w:abstractNum>
  <w:abstractNum w:abstractNumId="167">
    <w:nsid w:val="67294CE8"/>
    <w:multiLevelType w:val="hybridMultilevel"/>
    <w:tmpl w:val="709478E6"/>
    <w:lvl w:ilvl="0" w:tplc="96D4D65A">
      <w:start w:val="1"/>
      <w:numFmt w:val="decimal"/>
      <w:lvlText w:val="%1"/>
      <w:lvlJc w:val="left"/>
      <w:pPr>
        <w:ind w:left="222" w:hanging="221"/>
      </w:pPr>
      <w:rPr>
        <w:rFonts w:ascii="Times New Roman" w:eastAsia="Times New Roman" w:hAnsi="Times New Roman" w:cs="Times New Roman" w:hint="default"/>
        <w:w w:val="100"/>
        <w:sz w:val="24"/>
        <w:szCs w:val="24"/>
        <w:lang w:val="ru-RU" w:eastAsia="en-US" w:bidi="ar-SA"/>
      </w:rPr>
    </w:lvl>
    <w:lvl w:ilvl="1" w:tplc="C1464578">
      <w:numFmt w:val="bullet"/>
      <w:lvlText w:val="•"/>
      <w:lvlJc w:val="left"/>
      <w:pPr>
        <w:ind w:left="1178" w:hanging="221"/>
      </w:pPr>
      <w:rPr>
        <w:rFonts w:hint="default"/>
        <w:lang w:val="ru-RU" w:eastAsia="en-US" w:bidi="ar-SA"/>
      </w:rPr>
    </w:lvl>
    <w:lvl w:ilvl="2" w:tplc="862A7430">
      <w:numFmt w:val="bullet"/>
      <w:lvlText w:val="•"/>
      <w:lvlJc w:val="left"/>
      <w:pPr>
        <w:ind w:left="2137" w:hanging="221"/>
      </w:pPr>
      <w:rPr>
        <w:rFonts w:hint="default"/>
        <w:lang w:val="ru-RU" w:eastAsia="en-US" w:bidi="ar-SA"/>
      </w:rPr>
    </w:lvl>
    <w:lvl w:ilvl="3" w:tplc="B16E4B24">
      <w:numFmt w:val="bullet"/>
      <w:lvlText w:val="•"/>
      <w:lvlJc w:val="left"/>
      <w:pPr>
        <w:ind w:left="3095" w:hanging="221"/>
      </w:pPr>
      <w:rPr>
        <w:rFonts w:hint="default"/>
        <w:lang w:val="ru-RU" w:eastAsia="en-US" w:bidi="ar-SA"/>
      </w:rPr>
    </w:lvl>
    <w:lvl w:ilvl="4" w:tplc="0FD0079A">
      <w:numFmt w:val="bullet"/>
      <w:lvlText w:val="•"/>
      <w:lvlJc w:val="left"/>
      <w:pPr>
        <w:ind w:left="4054" w:hanging="221"/>
      </w:pPr>
      <w:rPr>
        <w:rFonts w:hint="default"/>
        <w:lang w:val="ru-RU" w:eastAsia="en-US" w:bidi="ar-SA"/>
      </w:rPr>
    </w:lvl>
    <w:lvl w:ilvl="5" w:tplc="DF544D96">
      <w:numFmt w:val="bullet"/>
      <w:lvlText w:val="•"/>
      <w:lvlJc w:val="left"/>
      <w:pPr>
        <w:ind w:left="5013" w:hanging="221"/>
      </w:pPr>
      <w:rPr>
        <w:rFonts w:hint="default"/>
        <w:lang w:val="ru-RU" w:eastAsia="en-US" w:bidi="ar-SA"/>
      </w:rPr>
    </w:lvl>
    <w:lvl w:ilvl="6" w:tplc="E2AEF390">
      <w:numFmt w:val="bullet"/>
      <w:lvlText w:val="•"/>
      <w:lvlJc w:val="left"/>
      <w:pPr>
        <w:ind w:left="5971" w:hanging="221"/>
      </w:pPr>
      <w:rPr>
        <w:rFonts w:hint="default"/>
        <w:lang w:val="ru-RU" w:eastAsia="en-US" w:bidi="ar-SA"/>
      </w:rPr>
    </w:lvl>
    <w:lvl w:ilvl="7" w:tplc="86060A8C">
      <w:numFmt w:val="bullet"/>
      <w:lvlText w:val="•"/>
      <w:lvlJc w:val="left"/>
      <w:pPr>
        <w:ind w:left="6930" w:hanging="221"/>
      </w:pPr>
      <w:rPr>
        <w:rFonts w:hint="default"/>
        <w:lang w:val="ru-RU" w:eastAsia="en-US" w:bidi="ar-SA"/>
      </w:rPr>
    </w:lvl>
    <w:lvl w:ilvl="8" w:tplc="F6584C92">
      <w:numFmt w:val="bullet"/>
      <w:lvlText w:val="•"/>
      <w:lvlJc w:val="left"/>
      <w:pPr>
        <w:ind w:left="7889" w:hanging="221"/>
      </w:pPr>
      <w:rPr>
        <w:rFonts w:hint="default"/>
        <w:lang w:val="ru-RU" w:eastAsia="en-US" w:bidi="ar-SA"/>
      </w:rPr>
    </w:lvl>
  </w:abstractNum>
  <w:abstractNum w:abstractNumId="168">
    <w:nsid w:val="6A6E5775"/>
    <w:multiLevelType w:val="multilevel"/>
    <w:tmpl w:val="D1927382"/>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69">
    <w:nsid w:val="6AAF066A"/>
    <w:multiLevelType w:val="hybridMultilevel"/>
    <w:tmpl w:val="88EC2EE8"/>
    <w:lvl w:ilvl="0" w:tplc="F308FF2E">
      <w:numFmt w:val="bullet"/>
      <w:lvlText w:val="-"/>
      <w:lvlJc w:val="left"/>
      <w:pPr>
        <w:ind w:left="222" w:hanging="140"/>
      </w:pPr>
      <w:rPr>
        <w:rFonts w:ascii="Times New Roman" w:eastAsia="Times New Roman" w:hAnsi="Times New Roman" w:cs="Times New Roman" w:hint="default"/>
        <w:w w:val="99"/>
        <w:sz w:val="24"/>
        <w:szCs w:val="24"/>
        <w:lang w:val="ru-RU" w:eastAsia="en-US" w:bidi="ar-SA"/>
      </w:rPr>
    </w:lvl>
    <w:lvl w:ilvl="1" w:tplc="435A4CBC">
      <w:numFmt w:val="bullet"/>
      <w:lvlText w:val="•"/>
      <w:lvlJc w:val="left"/>
      <w:pPr>
        <w:ind w:left="1206" w:hanging="140"/>
      </w:pPr>
      <w:rPr>
        <w:rFonts w:hint="default"/>
        <w:lang w:val="ru-RU" w:eastAsia="en-US" w:bidi="ar-SA"/>
      </w:rPr>
    </w:lvl>
    <w:lvl w:ilvl="2" w:tplc="31C0F928">
      <w:numFmt w:val="bullet"/>
      <w:lvlText w:val="•"/>
      <w:lvlJc w:val="left"/>
      <w:pPr>
        <w:ind w:left="2193" w:hanging="140"/>
      </w:pPr>
      <w:rPr>
        <w:rFonts w:hint="default"/>
        <w:lang w:val="ru-RU" w:eastAsia="en-US" w:bidi="ar-SA"/>
      </w:rPr>
    </w:lvl>
    <w:lvl w:ilvl="3" w:tplc="2AD0FA2E">
      <w:numFmt w:val="bullet"/>
      <w:lvlText w:val="•"/>
      <w:lvlJc w:val="left"/>
      <w:pPr>
        <w:ind w:left="3179" w:hanging="140"/>
      </w:pPr>
      <w:rPr>
        <w:rFonts w:hint="default"/>
        <w:lang w:val="ru-RU" w:eastAsia="en-US" w:bidi="ar-SA"/>
      </w:rPr>
    </w:lvl>
    <w:lvl w:ilvl="4" w:tplc="499090F2">
      <w:numFmt w:val="bullet"/>
      <w:lvlText w:val="•"/>
      <w:lvlJc w:val="left"/>
      <w:pPr>
        <w:ind w:left="4166" w:hanging="140"/>
      </w:pPr>
      <w:rPr>
        <w:rFonts w:hint="default"/>
        <w:lang w:val="ru-RU" w:eastAsia="en-US" w:bidi="ar-SA"/>
      </w:rPr>
    </w:lvl>
    <w:lvl w:ilvl="5" w:tplc="036456BC">
      <w:numFmt w:val="bullet"/>
      <w:lvlText w:val="•"/>
      <w:lvlJc w:val="left"/>
      <w:pPr>
        <w:ind w:left="5153" w:hanging="140"/>
      </w:pPr>
      <w:rPr>
        <w:rFonts w:hint="default"/>
        <w:lang w:val="ru-RU" w:eastAsia="en-US" w:bidi="ar-SA"/>
      </w:rPr>
    </w:lvl>
    <w:lvl w:ilvl="6" w:tplc="D85009E8">
      <w:numFmt w:val="bullet"/>
      <w:lvlText w:val="•"/>
      <w:lvlJc w:val="left"/>
      <w:pPr>
        <w:ind w:left="6139" w:hanging="140"/>
      </w:pPr>
      <w:rPr>
        <w:rFonts w:hint="default"/>
        <w:lang w:val="ru-RU" w:eastAsia="en-US" w:bidi="ar-SA"/>
      </w:rPr>
    </w:lvl>
    <w:lvl w:ilvl="7" w:tplc="65947388">
      <w:numFmt w:val="bullet"/>
      <w:lvlText w:val="•"/>
      <w:lvlJc w:val="left"/>
      <w:pPr>
        <w:ind w:left="7126" w:hanging="140"/>
      </w:pPr>
      <w:rPr>
        <w:rFonts w:hint="default"/>
        <w:lang w:val="ru-RU" w:eastAsia="en-US" w:bidi="ar-SA"/>
      </w:rPr>
    </w:lvl>
    <w:lvl w:ilvl="8" w:tplc="8BF0EC00">
      <w:numFmt w:val="bullet"/>
      <w:lvlText w:val="•"/>
      <w:lvlJc w:val="left"/>
      <w:pPr>
        <w:ind w:left="8113" w:hanging="140"/>
      </w:pPr>
      <w:rPr>
        <w:rFonts w:hint="default"/>
        <w:lang w:val="ru-RU" w:eastAsia="en-US" w:bidi="ar-SA"/>
      </w:rPr>
    </w:lvl>
  </w:abstractNum>
  <w:abstractNum w:abstractNumId="170">
    <w:nsid w:val="6ADC4008"/>
    <w:multiLevelType w:val="multilevel"/>
    <w:tmpl w:val="7A5820E4"/>
    <w:lvl w:ilvl="0">
      <w:start w:val="1"/>
      <w:numFmt w:val="decimal"/>
      <w:lvlText w:val="%1."/>
      <w:lvlJc w:val="left"/>
      <w:pPr>
        <w:ind w:left="2339" w:hanging="708"/>
        <w:jc w:val="right"/>
      </w:pPr>
      <w:rPr>
        <w:rFonts w:hint="default"/>
        <w:b/>
        <w:bCs/>
        <w:spacing w:val="0"/>
        <w:w w:val="100"/>
        <w:lang w:val="ru-RU" w:eastAsia="en-US" w:bidi="ar-SA"/>
      </w:rPr>
    </w:lvl>
    <w:lvl w:ilvl="1">
      <w:start w:val="1"/>
      <w:numFmt w:val="decimal"/>
      <w:lvlText w:val="%1.%2."/>
      <w:lvlJc w:val="left"/>
      <w:pPr>
        <w:ind w:left="1069" w:hanging="420"/>
        <w:jc w:val="right"/>
      </w:pPr>
      <w:rPr>
        <w:rFonts w:hint="default"/>
        <w:b/>
        <w:bCs/>
        <w:i/>
        <w:iCs/>
        <w:w w:val="100"/>
        <w:lang w:val="ru-RU" w:eastAsia="en-US" w:bidi="ar-SA"/>
      </w:rPr>
    </w:lvl>
    <w:lvl w:ilvl="2">
      <w:numFmt w:val="bullet"/>
      <w:lvlText w:val="•"/>
      <w:lvlJc w:val="left"/>
      <w:pPr>
        <w:ind w:left="3169" w:hanging="420"/>
      </w:pPr>
      <w:rPr>
        <w:rFonts w:hint="default"/>
        <w:lang w:val="ru-RU" w:eastAsia="en-US" w:bidi="ar-SA"/>
      </w:rPr>
    </w:lvl>
    <w:lvl w:ilvl="3">
      <w:numFmt w:val="bullet"/>
      <w:lvlText w:val="•"/>
      <w:lvlJc w:val="left"/>
      <w:pPr>
        <w:ind w:left="3999" w:hanging="420"/>
      </w:pPr>
      <w:rPr>
        <w:rFonts w:hint="default"/>
        <w:lang w:val="ru-RU" w:eastAsia="en-US" w:bidi="ar-SA"/>
      </w:rPr>
    </w:lvl>
    <w:lvl w:ilvl="4">
      <w:numFmt w:val="bullet"/>
      <w:lvlText w:val="•"/>
      <w:lvlJc w:val="left"/>
      <w:pPr>
        <w:ind w:left="4828" w:hanging="420"/>
      </w:pPr>
      <w:rPr>
        <w:rFonts w:hint="default"/>
        <w:lang w:val="ru-RU" w:eastAsia="en-US" w:bidi="ar-SA"/>
      </w:rPr>
    </w:lvl>
    <w:lvl w:ilvl="5">
      <w:numFmt w:val="bullet"/>
      <w:lvlText w:val="•"/>
      <w:lvlJc w:val="left"/>
      <w:pPr>
        <w:ind w:left="5658" w:hanging="420"/>
      </w:pPr>
      <w:rPr>
        <w:rFonts w:hint="default"/>
        <w:lang w:val="ru-RU" w:eastAsia="en-US" w:bidi="ar-SA"/>
      </w:rPr>
    </w:lvl>
    <w:lvl w:ilvl="6">
      <w:numFmt w:val="bullet"/>
      <w:lvlText w:val="•"/>
      <w:lvlJc w:val="left"/>
      <w:pPr>
        <w:ind w:left="6488" w:hanging="420"/>
      </w:pPr>
      <w:rPr>
        <w:rFonts w:hint="default"/>
        <w:lang w:val="ru-RU" w:eastAsia="en-US" w:bidi="ar-SA"/>
      </w:rPr>
    </w:lvl>
    <w:lvl w:ilvl="7">
      <w:numFmt w:val="bullet"/>
      <w:lvlText w:val="•"/>
      <w:lvlJc w:val="left"/>
      <w:pPr>
        <w:ind w:left="7317" w:hanging="420"/>
      </w:pPr>
      <w:rPr>
        <w:rFonts w:hint="default"/>
        <w:lang w:val="ru-RU" w:eastAsia="en-US" w:bidi="ar-SA"/>
      </w:rPr>
    </w:lvl>
    <w:lvl w:ilvl="8">
      <w:numFmt w:val="bullet"/>
      <w:lvlText w:val="•"/>
      <w:lvlJc w:val="left"/>
      <w:pPr>
        <w:ind w:left="8147" w:hanging="420"/>
      </w:pPr>
      <w:rPr>
        <w:rFonts w:hint="default"/>
        <w:lang w:val="ru-RU" w:eastAsia="en-US" w:bidi="ar-SA"/>
      </w:rPr>
    </w:lvl>
  </w:abstractNum>
  <w:abstractNum w:abstractNumId="171">
    <w:nsid w:val="6C8F66A9"/>
    <w:multiLevelType w:val="hybridMultilevel"/>
    <w:tmpl w:val="4E6A8E48"/>
    <w:lvl w:ilvl="0" w:tplc="DD92A8E8">
      <w:numFmt w:val="bullet"/>
      <w:lvlText w:val="-"/>
      <w:lvlJc w:val="left"/>
      <w:pPr>
        <w:ind w:left="112" w:hanging="125"/>
      </w:pPr>
      <w:rPr>
        <w:rFonts w:ascii="Times New Roman" w:eastAsia="Times New Roman" w:hAnsi="Times New Roman" w:cs="Times New Roman" w:hint="default"/>
        <w:w w:val="100"/>
        <w:sz w:val="22"/>
        <w:szCs w:val="22"/>
        <w:lang w:val="ru-RU" w:eastAsia="en-US" w:bidi="ar-SA"/>
      </w:rPr>
    </w:lvl>
    <w:lvl w:ilvl="1" w:tplc="693A6C5E">
      <w:numFmt w:val="bullet"/>
      <w:lvlText w:val="•"/>
      <w:lvlJc w:val="left"/>
      <w:pPr>
        <w:ind w:left="430" w:hanging="125"/>
      </w:pPr>
      <w:rPr>
        <w:rFonts w:hint="default"/>
        <w:lang w:val="ru-RU" w:eastAsia="en-US" w:bidi="ar-SA"/>
      </w:rPr>
    </w:lvl>
    <w:lvl w:ilvl="2" w:tplc="AA808954">
      <w:numFmt w:val="bullet"/>
      <w:lvlText w:val="•"/>
      <w:lvlJc w:val="left"/>
      <w:pPr>
        <w:ind w:left="740" w:hanging="125"/>
      </w:pPr>
      <w:rPr>
        <w:rFonts w:hint="default"/>
        <w:lang w:val="ru-RU" w:eastAsia="en-US" w:bidi="ar-SA"/>
      </w:rPr>
    </w:lvl>
    <w:lvl w:ilvl="3" w:tplc="FB5C8B10">
      <w:numFmt w:val="bullet"/>
      <w:lvlText w:val="•"/>
      <w:lvlJc w:val="left"/>
      <w:pPr>
        <w:ind w:left="1050" w:hanging="125"/>
      </w:pPr>
      <w:rPr>
        <w:rFonts w:hint="default"/>
        <w:lang w:val="ru-RU" w:eastAsia="en-US" w:bidi="ar-SA"/>
      </w:rPr>
    </w:lvl>
    <w:lvl w:ilvl="4" w:tplc="4F6C6FFE">
      <w:numFmt w:val="bullet"/>
      <w:lvlText w:val="•"/>
      <w:lvlJc w:val="left"/>
      <w:pPr>
        <w:ind w:left="1361" w:hanging="125"/>
      </w:pPr>
      <w:rPr>
        <w:rFonts w:hint="default"/>
        <w:lang w:val="ru-RU" w:eastAsia="en-US" w:bidi="ar-SA"/>
      </w:rPr>
    </w:lvl>
    <w:lvl w:ilvl="5" w:tplc="F774C2C8">
      <w:numFmt w:val="bullet"/>
      <w:lvlText w:val="•"/>
      <w:lvlJc w:val="left"/>
      <w:pPr>
        <w:ind w:left="1671" w:hanging="125"/>
      </w:pPr>
      <w:rPr>
        <w:rFonts w:hint="default"/>
        <w:lang w:val="ru-RU" w:eastAsia="en-US" w:bidi="ar-SA"/>
      </w:rPr>
    </w:lvl>
    <w:lvl w:ilvl="6" w:tplc="158CF8BA">
      <w:numFmt w:val="bullet"/>
      <w:lvlText w:val="•"/>
      <w:lvlJc w:val="left"/>
      <w:pPr>
        <w:ind w:left="1981" w:hanging="125"/>
      </w:pPr>
      <w:rPr>
        <w:rFonts w:hint="default"/>
        <w:lang w:val="ru-RU" w:eastAsia="en-US" w:bidi="ar-SA"/>
      </w:rPr>
    </w:lvl>
    <w:lvl w:ilvl="7" w:tplc="B4606226">
      <w:numFmt w:val="bullet"/>
      <w:lvlText w:val="•"/>
      <w:lvlJc w:val="left"/>
      <w:pPr>
        <w:ind w:left="2292" w:hanging="125"/>
      </w:pPr>
      <w:rPr>
        <w:rFonts w:hint="default"/>
        <w:lang w:val="ru-RU" w:eastAsia="en-US" w:bidi="ar-SA"/>
      </w:rPr>
    </w:lvl>
    <w:lvl w:ilvl="8" w:tplc="CCC64DC2">
      <w:numFmt w:val="bullet"/>
      <w:lvlText w:val="•"/>
      <w:lvlJc w:val="left"/>
      <w:pPr>
        <w:ind w:left="2602" w:hanging="125"/>
      </w:pPr>
      <w:rPr>
        <w:rFonts w:hint="default"/>
        <w:lang w:val="ru-RU" w:eastAsia="en-US" w:bidi="ar-SA"/>
      </w:rPr>
    </w:lvl>
  </w:abstractNum>
  <w:abstractNum w:abstractNumId="172">
    <w:nsid w:val="6CC63955"/>
    <w:multiLevelType w:val="hybridMultilevel"/>
    <w:tmpl w:val="76B22C36"/>
    <w:lvl w:ilvl="0" w:tplc="7EEA5444">
      <w:numFmt w:val="bullet"/>
      <w:lvlText w:val="-"/>
      <w:lvlJc w:val="left"/>
      <w:pPr>
        <w:ind w:left="232" w:hanging="125"/>
      </w:pPr>
      <w:rPr>
        <w:rFonts w:ascii="Times New Roman" w:eastAsia="Times New Roman" w:hAnsi="Times New Roman" w:cs="Times New Roman" w:hint="default"/>
        <w:w w:val="100"/>
        <w:sz w:val="22"/>
        <w:szCs w:val="22"/>
        <w:lang w:val="ru-RU" w:eastAsia="en-US" w:bidi="ar-SA"/>
      </w:rPr>
    </w:lvl>
    <w:lvl w:ilvl="1" w:tplc="34749FF8">
      <w:numFmt w:val="bullet"/>
      <w:lvlText w:val="•"/>
      <w:lvlJc w:val="left"/>
      <w:pPr>
        <w:ind w:left="1075" w:hanging="125"/>
      </w:pPr>
      <w:rPr>
        <w:rFonts w:hint="default"/>
        <w:lang w:val="ru-RU" w:eastAsia="en-US" w:bidi="ar-SA"/>
      </w:rPr>
    </w:lvl>
    <w:lvl w:ilvl="2" w:tplc="6480F55E">
      <w:numFmt w:val="bullet"/>
      <w:lvlText w:val="•"/>
      <w:lvlJc w:val="left"/>
      <w:pPr>
        <w:ind w:left="1911" w:hanging="125"/>
      </w:pPr>
      <w:rPr>
        <w:rFonts w:hint="default"/>
        <w:lang w:val="ru-RU" w:eastAsia="en-US" w:bidi="ar-SA"/>
      </w:rPr>
    </w:lvl>
    <w:lvl w:ilvl="3" w:tplc="B8BA2966">
      <w:numFmt w:val="bullet"/>
      <w:lvlText w:val="•"/>
      <w:lvlJc w:val="left"/>
      <w:pPr>
        <w:ind w:left="2747" w:hanging="125"/>
      </w:pPr>
      <w:rPr>
        <w:rFonts w:hint="default"/>
        <w:lang w:val="ru-RU" w:eastAsia="en-US" w:bidi="ar-SA"/>
      </w:rPr>
    </w:lvl>
    <w:lvl w:ilvl="4" w:tplc="777C4E8E">
      <w:numFmt w:val="bullet"/>
      <w:lvlText w:val="•"/>
      <w:lvlJc w:val="left"/>
      <w:pPr>
        <w:ind w:left="3582" w:hanging="125"/>
      </w:pPr>
      <w:rPr>
        <w:rFonts w:hint="default"/>
        <w:lang w:val="ru-RU" w:eastAsia="en-US" w:bidi="ar-SA"/>
      </w:rPr>
    </w:lvl>
    <w:lvl w:ilvl="5" w:tplc="F9C8EF08">
      <w:numFmt w:val="bullet"/>
      <w:lvlText w:val="•"/>
      <w:lvlJc w:val="left"/>
      <w:pPr>
        <w:ind w:left="4418" w:hanging="125"/>
      </w:pPr>
      <w:rPr>
        <w:rFonts w:hint="default"/>
        <w:lang w:val="ru-RU" w:eastAsia="en-US" w:bidi="ar-SA"/>
      </w:rPr>
    </w:lvl>
    <w:lvl w:ilvl="6" w:tplc="A2E81454">
      <w:numFmt w:val="bullet"/>
      <w:lvlText w:val="•"/>
      <w:lvlJc w:val="left"/>
      <w:pPr>
        <w:ind w:left="5254" w:hanging="125"/>
      </w:pPr>
      <w:rPr>
        <w:rFonts w:hint="default"/>
        <w:lang w:val="ru-RU" w:eastAsia="en-US" w:bidi="ar-SA"/>
      </w:rPr>
    </w:lvl>
    <w:lvl w:ilvl="7" w:tplc="178CC086">
      <w:numFmt w:val="bullet"/>
      <w:lvlText w:val="•"/>
      <w:lvlJc w:val="left"/>
      <w:pPr>
        <w:ind w:left="6089" w:hanging="125"/>
      </w:pPr>
      <w:rPr>
        <w:rFonts w:hint="default"/>
        <w:lang w:val="ru-RU" w:eastAsia="en-US" w:bidi="ar-SA"/>
      </w:rPr>
    </w:lvl>
    <w:lvl w:ilvl="8" w:tplc="85569918">
      <w:numFmt w:val="bullet"/>
      <w:lvlText w:val="•"/>
      <w:lvlJc w:val="left"/>
      <w:pPr>
        <w:ind w:left="6925" w:hanging="125"/>
      </w:pPr>
      <w:rPr>
        <w:rFonts w:hint="default"/>
        <w:lang w:val="ru-RU" w:eastAsia="en-US" w:bidi="ar-SA"/>
      </w:rPr>
    </w:lvl>
  </w:abstractNum>
  <w:abstractNum w:abstractNumId="173">
    <w:nsid w:val="6D034E2B"/>
    <w:multiLevelType w:val="multilevel"/>
    <w:tmpl w:val="2E4ED8E0"/>
    <w:lvl w:ilvl="0">
      <w:start w:val="1"/>
      <w:numFmt w:val="decimal"/>
      <w:lvlText w:val="%1"/>
      <w:lvlJc w:val="left"/>
      <w:pPr>
        <w:ind w:left="222" w:hanging="475"/>
      </w:pPr>
      <w:rPr>
        <w:rFonts w:hint="default"/>
        <w:lang w:val="ru-RU" w:eastAsia="en-US" w:bidi="ar-SA"/>
      </w:rPr>
    </w:lvl>
    <w:lvl w:ilvl="1">
      <w:start w:val="1"/>
      <w:numFmt w:val="decimal"/>
      <w:lvlText w:val="%1.%2."/>
      <w:lvlJc w:val="left"/>
      <w:pPr>
        <w:ind w:left="222" w:hanging="475"/>
      </w:pPr>
      <w:rPr>
        <w:rFonts w:ascii="Times New Roman" w:eastAsia="Times New Roman" w:hAnsi="Times New Roman" w:cs="Times New Roman" w:hint="default"/>
        <w:b/>
        <w:bCs/>
        <w:spacing w:val="-1"/>
        <w:w w:val="100"/>
        <w:sz w:val="24"/>
        <w:szCs w:val="24"/>
        <w:lang w:val="ru-RU" w:eastAsia="en-US" w:bidi="ar-SA"/>
      </w:rPr>
    </w:lvl>
    <w:lvl w:ilvl="2">
      <w:numFmt w:val="bullet"/>
      <w:lvlText w:val="•"/>
      <w:lvlJc w:val="left"/>
      <w:pPr>
        <w:ind w:left="2137" w:hanging="475"/>
      </w:pPr>
      <w:rPr>
        <w:rFonts w:hint="default"/>
        <w:lang w:val="ru-RU" w:eastAsia="en-US" w:bidi="ar-SA"/>
      </w:rPr>
    </w:lvl>
    <w:lvl w:ilvl="3">
      <w:numFmt w:val="bullet"/>
      <w:lvlText w:val="•"/>
      <w:lvlJc w:val="left"/>
      <w:pPr>
        <w:ind w:left="3095" w:hanging="475"/>
      </w:pPr>
      <w:rPr>
        <w:rFonts w:hint="default"/>
        <w:lang w:val="ru-RU" w:eastAsia="en-US" w:bidi="ar-SA"/>
      </w:rPr>
    </w:lvl>
    <w:lvl w:ilvl="4">
      <w:numFmt w:val="bullet"/>
      <w:lvlText w:val="•"/>
      <w:lvlJc w:val="left"/>
      <w:pPr>
        <w:ind w:left="4054" w:hanging="475"/>
      </w:pPr>
      <w:rPr>
        <w:rFonts w:hint="default"/>
        <w:lang w:val="ru-RU" w:eastAsia="en-US" w:bidi="ar-SA"/>
      </w:rPr>
    </w:lvl>
    <w:lvl w:ilvl="5">
      <w:numFmt w:val="bullet"/>
      <w:lvlText w:val="•"/>
      <w:lvlJc w:val="left"/>
      <w:pPr>
        <w:ind w:left="5013" w:hanging="475"/>
      </w:pPr>
      <w:rPr>
        <w:rFonts w:hint="default"/>
        <w:lang w:val="ru-RU" w:eastAsia="en-US" w:bidi="ar-SA"/>
      </w:rPr>
    </w:lvl>
    <w:lvl w:ilvl="6">
      <w:numFmt w:val="bullet"/>
      <w:lvlText w:val="•"/>
      <w:lvlJc w:val="left"/>
      <w:pPr>
        <w:ind w:left="5971" w:hanging="475"/>
      </w:pPr>
      <w:rPr>
        <w:rFonts w:hint="default"/>
        <w:lang w:val="ru-RU" w:eastAsia="en-US" w:bidi="ar-SA"/>
      </w:rPr>
    </w:lvl>
    <w:lvl w:ilvl="7">
      <w:numFmt w:val="bullet"/>
      <w:lvlText w:val="•"/>
      <w:lvlJc w:val="left"/>
      <w:pPr>
        <w:ind w:left="6930" w:hanging="475"/>
      </w:pPr>
      <w:rPr>
        <w:rFonts w:hint="default"/>
        <w:lang w:val="ru-RU" w:eastAsia="en-US" w:bidi="ar-SA"/>
      </w:rPr>
    </w:lvl>
    <w:lvl w:ilvl="8">
      <w:numFmt w:val="bullet"/>
      <w:lvlText w:val="•"/>
      <w:lvlJc w:val="left"/>
      <w:pPr>
        <w:ind w:left="7889" w:hanging="475"/>
      </w:pPr>
      <w:rPr>
        <w:rFonts w:hint="default"/>
        <w:lang w:val="ru-RU" w:eastAsia="en-US" w:bidi="ar-SA"/>
      </w:rPr>
    </w:lvl>
  </w:abstractNum>
  <w:abstractNum w:abstractNumId="174">
    <w:nsid w:val="71646C1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5">
    <w:nsid w:val="71C260F0"/>
    <w:multiLevelType w:val="hybridMultilevel"/>
    <w:tmpl w:val="5AF03E22"/>
    <w:lvl w:ilvl="0" w:tplc="0B1814D2">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249838AE">
      <w:numFmt w:val="bullet"/>
      <w:lvlText w:val="•"/>
      <w:lvlJc w:val="left"/>
      <w:pPr>
        <w:ind w:left="949" w:hanging="128"/>
      </w:pPr>
      <w:rPr>
        <w:rFonts w:hint="default"/>
        <w:lang w:val="ru-RU" w:eastAsia="en-US" w:bidi="ar-SA"/>
      </w:rPr>
    </w:lvl>
    <w:lvl w:ilvl="2" w:tplc="C640FBFA">
      <w:numFmt w:val="bullet"/>
      <w:lvlText w:val="•"/>
      <w:lvlJc w:val="left"/>
      <w:pPr>
        <w:ind w:left="1799" w:hanging="128"/>
      </w:pPr>
      <w:rPr>
        <w:rFonts w:hint="default"/>
        <w:lang w:val="ru-RU" w:eastAsia="en-US" w:bidi="ar-SA"/>
      </w:rPr>
    </w:lvl>
    <w:lvl w:ilvl="3" w:tplc="4790EC56">
      <w:numFmt w:val="bullet"/>
      <w:lvlText w:val="•"/>
      <w:lvlJc w:val="left"/>
      <w:pPr>
        <w:ind w:left="2649" w:hanging="128"/>
      </w:pPr>
      <w:rPr>
        <w:rFonts w:hint="default"/>
        <w:lang w:val="ru-RU" w:eastAsia="en-US" w:bidi="ar-SA"/>
      </w:rPr>
    </w:lvl>
    <w:lvl w:ilvl="4" w:tplc="404E627C">
      <w:numFmt w:val="bullet"/>
      <w:lvlText w:val="•"/>
      <w:lvlJc w:val="left"/>
      <w:pPr>
        <w:ind w:left="3498" w:hanging="128"/>
      </w:pPr>
      <w:rPr>
        <w:rFonts w:hint="default"/>
        <w:lang w:val="ru-RU" w:eastAsia="en-US" w:bidi="ar-SA"/>
      </w:rPr>
    </w:lvl>
    <w:lvl w:ilvl="5" w:tplc="C7C8BE56">
      <w:numFmt w:val="bullet"/>
      <w:lvlText w:val="•"/>
      <w:lvlJc w:val="left"/>
      <w:pPr>
        <w:ind w:left="4348" w:hanging="128"/>
      </w:pPr>
      <w:rPr>
        <w:rFonts w:hint="default"/>
        <w:lang w:val="ru-RU" w:eastAsia="en-US" w:bidi="ar-SA"/>
      </w:rPr>
    </w:lvl>
    <w:lvl w:ilvl="6" w:tplc="92BCDDF2">
      <w:numFmt w:val="bullet"/>
      <w:lvlText w:val="•"/>
      <w:lvlJc w:val="left"/>
      <w:pPr>
        <w:ind w:left="5198" w:hanging="128"/>
      </w:pPr>
      <w:rPr>
        <w:rFonts w:hint="default"/>
        <w:lang w:val="ru-RU" w:eastAsia="en-US" w:bidi="ar-SA"/>
      </w:rPr>
    </w:lvl>
    <w:lvl w:ilvl="7" w:tplc="0E68F8F6">
      <w:numFmt w:val="bullet"/>
      <w:lvlText w:val="•"/>
      <w:lvlJc w:val="left"/>
      <w:pPr>
        <w:ind w:left="6047" w:hanging="128"/>
      </w:pPr>
      <w:rPr>
        <w:rFonts w:hint="default"/>
        <w:lang w:val="ru-RU" w:eastAsia="en-US" w:bidi="ar-SA"/>
      </w:rPr>
    </w:lvl>
    <w:lvl w:ilvl="8" w:tplc="BA7E0E02">
      <w:numFmt w:val="bullet"/>
      <w:lvlText w:val="•"/>
      <w:lvlJc w:val="left"/>
      <w:pPr>
        <w:ind w:left="6897" w:hanging="128"/>
      </w:pPr>
      <w:rPr>
        <w:rFonts w:hint="default"/>
        <w:lang w:val="ru-RU" w:eastAsia="en-US" w:bidi="ar-SA"/>
      </w:rPr>
    </w:lvl>
  </w:abstractNum>
  <w:abstractNum w:abstractNumId="176">
    <w:nsid w:val="72574912"/>
    <w:multiLevelType w:val="hybridMultilevel"/>
    <w:tmpl w:val="F1641E84"/>
    <w:lvl w:ilvl="0" w:tplc="01F0AEE4">
      <w:start w:val="1"/>
      <w:numFmt w:val="decimal"/>
      <w:lvlText w:val="%1."/>
      <w:lvlJc w:val="left"/>
      <w:pPr>
        <w:ind w:left="222" w:hanging="708"/>
      </w:pPr>
      <w:rPr>
        <w:rFonts w:ascii="Times New Roman" w:eastAsia="Times New Roman" w:hAnsi="Times New Roman" w:cs="Times New Roman" w:hint="default"/>
        <w:w w:val="100"/>
        <w:sz w:val="24"/>
        <w:szCs w:val="24"/>
        <w:lang w:val="ru-RU" w:eastAsia="en-US" w:bidi="ar-SA"/>
      </w:rPr>
    </w:lvl>
    <w:lvl w:ilvl="1" w:tplc="FF0E4724">
      <w:numFmt w:val="bullet"/>
      <w:lvlText w:val="•"/>
      <w:lvlJc w:val="left"/>
      <w:pPr>
        <w:ind w:left="1178" w:hanging="708"/>
      </w:pPr>
      <w:rPr>
        <w:rFonts w:hint="default"/>
        <w:lang w:val="ru-RU" w:eastAsia="en-US" w:bidi="ar-SA"/>
      </w:rPr>
    </w:lvl>
    <w:lvl w:ilvl="2" w:tplc="AD9838CA">
      <w:numFmt w:val="bullet"/>
      <w:lvlText w:val="•"/>
      <w:lvlJc w:val="left"/>
      <w:pPr>
        <w:ind w:left="2137" w:hanging="708"/>
      </w:pPr>
      <w:rPr>
        <w:rFonts w:hint="default"/>
        <w:lang w:val="ru-RU" w:eastAsia="en-US" w:bidi="ar-SA"/>
      </w:rPr>
    </w:lvl>
    <w:lvl w:ilvl="3" w:tplc="EC60C6BC">
      <w:numFmt w:val="bullet"/>
      <w:lvlText w:val="•"/>
      <w:lvlJc w:val="left"/>
      <w:pPr>
        <w:ind w:left="3095" w:hanging="708"/>
      </w:pPr>
      <w:rPr>
        <w:rFonts w:hint="default"/>
        <w:lang w:val="ru-RU" w:eastAsia="en-US" w:bidi="ar-SA"/>
      </w:rPr>
    </w:lvl>
    <w:lvl w:ilvl="4" w:tplc="9F9E0584">
      <w:numFmt w:val="bullet"/>
      <w:lvlText w:val="•"/>
      <w:lvlJc w:val="left"/>
      <w:pPr>
        <w:ind w:left="4054" w:hanging="708"/>
      </w:pPr>
      <w:rPr>
        <w:rFonts w:hint="default"/>
        <w:lang w:val="ru-RU" w:eastAsia="en-US" w:bidi="ar-SA"/>
      </w:rPr>
    </w:lvl>
    <w:lvl w:ilvl="5" w:tplc="EC6C961A">
      <w:numFmt w:val="bullet"/>
      <w:lvlText w:val="•"/>
      <w:lvlJc w:val="left"/>
      <w:pPr>
        <w:ind w:left="5013" w:hanging="708"/>
      </w:pPr>
      <w:rPr>
        <w:rFonts w:hint="default"/>
        <w:lang w:val="ru-RU" w:eastAsia="en-US" w:bidi="ar-SA"/>
      </w:rPr>
    </w:lvl>
    <w:lvl w:ilvl="6" w:tplc="F71CA94E">
      <w:numFmt w:val="bullet"/>
      <w:lvlText w:val="•"/>
      <w:lvlJc w:val="left"/>
      <w:pPr>
        <w:ind w:left="5971" w:hanging="708"/>
      </w:pPr>
      <w:rPr>
        <w:rFonts w:hint="default"/>
        <w:lang w:val="ru-RU" w:eastAsia="en-US" w:bidi="ar-SA"/>
      </w:rPr>
    </w:lvl>
    <w:lvl w:ilvl="7" w:tplc="C47AF2DA">
      <w:numFmt w:val="bullet"/>
      <w:lvlText w:val="•"/>
      <w:lvlJc w:val="left"/>
      <w:pPr>
        <w:ind w:left="6930" w:hanging="708"/>
      </w:pPr>
      <w:rPr>
        <w:rFonts w:hint="default"/>
        <w:lang w:val="ru-RU" w:eastAsia="en-US" w:bidi="ar-SA"/>
      </w:rPr>
    </w:lvl>
    <w:lvl w:ilvl="8" w:tplc="3068700A">
      <w:numFmt w:val="bullet"/>
      <w:lvlText w:val="•"/>
      <w:lvlJc w:val="left"/>
      <w:pPr>
        <w:ind w:left="7889" w:hanging="708"/>
      </w:pPr>
      <w:rPr>
        <w:rFonts w:hint="default"/>
        <w:lang w:val="ru-RU" w:eastAsia="en-US" w:bidi="ar-SA"/>
      </w:rPr>
    </w:lvl>
  </w:abstractNum>
  <w:abstractNum w:abstractNumId="177">
    <w:nsid w:val="73CD544A"/>
    <w:multiLevelType w:val="multilevel"/>
    <w:tmpl w:val="BFC695BA"/>
    <w:lvl w:ilvl="0">
      <w:start w:val="1"/>
      <w:numFmt w:val="decimal"/>
      <w:lvlText w:val="%1."/>
      <w:lvlJc w:val="left"/>
      <w:pPr>
        <w:ind w:left="222" w:hanging="303"/>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222" w:hanging="420"/>
      </w:pPr>
      <w:rPr>
        <w:rFonts w:ascii="Times New Roman" w:eastAsia="Times New Roman" w:hAnsi="Times New Roman" w:cs="Times New Roman" w:hint="default"/>
        <w:b/>
        <w:bCs/>
        <w:spacing w:val="-1"/>
        <w:w w:val="100"/>
        <w:sz w:val="24"/>
        <w:szCs w:val="24"/>
        <w:lang w:val="ru-RU" w:eastAsia="en-US" w:bidi="ar-SA"/>
      </w:rPr>
    </w:lvl>
    <w:lvl w:ilvl="2">
      <w:numFmt w:val="bullet"/>
      <w:lvlText w:val="•"/>
      <w:lvlJc w:val="left"/>
      <w:pPr>
        <w:ind w:left="2137" w:hanging="420"/>
      </w:pPr>
      <w:rPr>
        <w:rFonts w:hint="default"/>
        <w:lang w:val="ru-RU" w:eastAsia="en-US" w:bidi="ar-SA"/>
      </w:rPr>
    </w:lvl>
    <w:lvl w:ilvl="3">
      <w:numFmt w:val="bullet"/>
      <w:lvlText w:val="•"/>
      <w:lvlJc w:val="left"/>
      <w:pPr>
        <w:ind w:left="3095" w:hanging="420"/>
      </w:pPr>
      <w:rPr>
        <w:rFonts w:hint="default"/>
        <w:lang w:val="ru-RU" w:eastAsia="en-US" w:bidi="ar-SA"/>
      </w:rPr>
    </w:lvl>
    <w:lvl w:ilvl="4">
      <w:numFmt w:val="bullet"/>
      <w:lvlText w:val="•"/>
      <w:lvlJc w:val="left"/>
      <w:pPr>
        <w:ind w:left="4054" w:hanging="420"/>
      </w:pPr>
      <w:rPr>
        <w:rFonts w:hint="default"/>
        <w:lang w:val="ru-RU" w:eastAsia="en-US" w:bidi="ar-SA"/>
      </w:rPr>
    </w:lvl>
    <w:lvl w:ilvl="5">
      <w:numFmt w:val="bullet"/>
      <w:lvlText w:val="•"/>
      <w:lvlJc w:val="left"/>
      <w:pPr>
        <w:ind w:left="5013" w:hanging="420"/>
      </w:pPr>
      <w:rPr>
        <w:rFonts w:hint="default"/>
        <w:lang w:val="ru-RU" w:eastAsia="en-US" w:bidi="ar-SA"/>
      </w:rPr>
    </w:lvl>
    <w:lvl w:ilvl="6">
      <w:numFmt w:val="bullet"/>
      <w:lvlText w:val="•"/>
      <w:lvlJc w:val="left"/>
      <w:pPr>
        <w:ind w:left="5971" w:hanging="420"/>
      </w:pPr>
      <w:rPr>
        <w:rFonts w:hint="default"/>
        <w:lang w:val="ru-RU" w:eastAsia="en-US" w:bidi="ar-SA"/>
      </w:rPr>
    </w:lvl>
    <w:lvl w:ilvl="7">
      <w:numFmt w:val="bullet"/>
      <w:lvlText w:val="•"/>
      <w:lvlJc w:val="left"/>
      <w:pPr>
        <w:ind w:left="6930" w:hanging="420"/>
      </w:pPr>
      <w:rPr>
        <w:rFonts w:hint="default"/>
        <w:lang w:val="ru-RU" w:eastAsia="en-US" w:bidi="ar-SA"/>
      </w:rPr>
    </w:lvl>
    <w:lvl w:ilvl="8">
      <w:numFmt w:val="bullet"/>
      <w:lvlText w:val="•"/>
      <w:lvlJc w:val="left"/>
      <w:pPr>
        <w:ind w:left="7889" w:hanging="420"/>
      </w:pPr>
      <w:rPr>
        <w:rFonts w:hint="default"/>
        <w:lang w:val="ru-RU" w:eastAsia="en-US" w:bidi="ar-SA"/>
      </w:rPr>
    </w:lvl>
  </w:abstractNum>
  <w:abstractNum w:abstractNumId="178">
    <w:nsid w:val="73DC0239"/>
    <w:multiLevelType w:val="hybridMultilevel"/>
    <w:tmpl w:val="DE782542"/>
    <w:lvl w:ilvl="0" w:tplc="C2A85B6C">
      <w:numFmt w:val="bullet"/>
      <w:lvlText w:val="-"/>
      <w:lvlJc w:val="left"/>
      <w:pPr>
        <w:ind w:left="251" w:hanging="140"/>
      </w:pPr>
      <w:rPr>
        <w:rFonts w:ascii="Times New Roman" w:eastAsia="Times New Roman" w:hAnsi="Times New Roman" w:cs="Times New Roman" w:hint="default"/>
        <w:w w:val="99"/>
        <w:sz w:val="24"/>
        <w:szCs w:val="24"/>
        <w:lang w:val="ru-RU" w:eastAsia="en-US" w:bidi="ar-SA"/>
      </w:rPr>
    </w:lvl>
    <w:lvl w:ilvl="1" w:tplc="9DDA3DE2">
      <w:numFmt w:val="bullet"/>
      <w:lvlText w:val="•"/>
      <w:lvlJc w:val="left"/>
      <w:pPr>
        <w:ind w:left="1304" w:hanging="140"/>
      </w:pPr>
      <w:rPr>
        <w:rFonts w:hint="default"/>
        <w:lang w:val="ru-RU" w:eastAsia="en-US" w:bidi="ar-SA"/>
      </w:rPr>
    </w:lvl>
    <w:lvl w:ilvl="2" w:tplc="8D3E1A8C">
      <w:numFmt w:val="bullet"/>
      <w:lvlText w:val="•"/>
      <w:lvlJc w:val="left"/>
      <w:pPr>
        <w:ind w:left="2349" w:hanging="140"/>
      </w:pPr>
      <w:rPr>
        <w:rFonts w:hint="default"/>
        <w:lang w:val="ru-RU" w:eastAsia="en-US" w:bidi="ar-SA"/>
      </w:rPr>
    </w:lvl>
    <w:lvl w:ilvl="3" w:tplc="D1CADA84">
      <w:numFmt w:val="bullet"/>
      <w:lvlText w:val="•"/>
      <w:lvlJc w:val="left"/>
      <w:pPr>
        <w:ind w:left="3393" w:hanging="140"/>
      </w:pPr>
      <w:rPr>
        <w:rFonts w:hint="default"/>
        <w:lang w:val="ru-RU" w:eastAsia="en-US" w:bidi="ar-SA"/>
      </w:rPr>
    </w:lvl>
    <w:lvl w:ilvl="4" w:tplc="8AB4B6D4">
      <w:numFmt w:val="bullet"/>
      <w:lvlText w:val="•"/>
      <w:lvlJc w:val="left"/>
      <w:pPr>
        <w:ind w:left="4438" w:hanging="140"/>
      </w:pPr>
      <w:rPr>
        <w:rFonts w:hint="default"/>
        <w:lang w:val="ru-RU" w:eastAsia="en-US" w:bidi="ar-SA"/>
      </w:rPr>
    </w:lvl>
    <w:lvl w:ilvl="5" w:tplc="6E424E64">
      <w:numFmt w:val="bullet"/>
      <w:lvlText w:val="•"/>
      <w:lvlJc w:val="left"/>
      <w:pPr>
        <w:ind w:left="5483" w:hanging="140"/>
      </w:pPr>
      <w:rPr>
        <w:rFonts w:hint="default"/>
        <w:lang w:val="ru-RU" w:eastAsia="en-US" w:bidi="ar-SA"/>
      </w:rPr>
    </w:lvl>
    <w:lvl w:ilvl="6" w:tplc="D0781E08">
      <w:numFmt w:val="bullet"/>
      <w:lvlText w:val="•"/>
      <w:lvlJc w:val="left"/>
      <w:pPr>
        <w:ind w:left="6527" w:hanging="140"/>
      </w:pPr>
      <w:rPr>
        <w:rFonts w:hint="default"/>
        <w:lang w:val="ru-RU" w:eastAsia="en-US" w:bidi="ar-SA"/>
      </w:rPr>
    </w:lvl>
    <w:lvl w:ilvl="7" w:tplc="75F816B8">
      <w:numFmt w:val="bullet"/>
      <w:lvlText w:val="•"/>
      <w:lvlJc w:val="left"/>
      <w:pPr>
        <w:ind w:left="7572" w:hanging="140"/>
      </w:pPr>
      <w:rPr>
        <w:rFonts w:hint="default"/>
        <w:lang w:val="ru-RU" w:eastAsia="en-US" w:bidi="ar-SA"/>
      </w:rPr>
    </w:lvl>
    <w:lvl w:ilvl="8" w:tplc="134A4EF4">
      <w:numFmt w:val="bullet"/>
      <w:lvlText w:val="•"/>
      <w:lvlJc w:val="left"/>
      <w:pPr>
        <w:ind w:left="8617" w:hanging="140"/>
      </w:pPr>
      <w:rPr>
        <w:rFonts w:hint="default"/>
        <w:lang w:val="ru-RU" w:eastAsia="en-US" w:bidi="ar-SA"/>
      </w:rPr>
    </w:lvl>
  </w:abstractNum>
  <w:abstractNum w:abstractNumId="179">
    <w:nsid w:val="73EE487B"/>
    <w:multiLevelType w:val="multilevel"/>
    <w:tmpl w:val="96C6A4B6"/>
    <w:lvl w:ilvl="0">
      <w:start w:val="3"/>
      <w:numFmt w:val="decimal"/>
      <w:lvlText w:val="%1."/>
      <w:lvlJc w:val="left"/>
      <w:pPr>
        <w:ind w:left="462" w:hanging="240"/>
      </w:pPr>
      <w:rPr>
        <w:rFonts w:ascii="Times New Roman" w:eastAsia="Times New Roman" w:hAnsi="Times New Roman" w:cs="Times New Roman" w:hint="default"/>
        <w:b/>
        <w:bCs/>
        <w:i/>
        <w:iCs/>
        <w:w w:val="100"/>
        <w:sz w:val="24"/>
        <w:szCs w:val="24"/>
        <w:lang w:val="ru-RU" w:eastAsia="en-US" w:bidi="ar-SA"/>
      </w:rPr>
    </w:lvl>
    <w:lvl w:ilvl="1">
      <w:start w:val="1"/>
      <w:numFmt w:val="decimal"/>
      <w:lvlText w:val="%1.%2."/>
      <w:lvlJc w:val="left"/>
      <w:pPr>
        <w:ind w:left="642" w:hanging="420"/>
      </w:pPr>
      <w:rPr>
        <w:rFonts w:ascii="Times New Roman" w:eastAsia="Times New Roman" w:hAnsi="Times New Roman" w:cs="Times New Roman" w:hint="default"/>
        <w:b/>
        <w:bCs/>
        <w:i/>
        <w:iCs/>
        <w:w w:val="100"/>
        <w:sz w:val="24"/>
        <w:szCs w:val="24"/>
        <w:lang w:val="ru-RU" w:eastAsia="en-US" w:bidi="ar-SA"/>
      </w:rPr>
    </w:lvl>
    <w:lvl w:ilvl="2">
      <w:numFmt w:val="bullet"/>
      <w:lvlText w:val="-"/>
      <w:lvlJc w:val="left"/>
      <w:pPr>
        <w:ind w:left="1069"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2153" w:hanging="140"/>
      </w:pPr>
      <w:rPr>
        <w:rFonts w:hint="default"/>
        <w:lang w:val="ru-RU" w:eastAsia="en-US" w:bidi="ar-SA"/>
      </w:rPr>
    </w:lvl>
    <w:lvl w:ilvl="4">
      <w:numFmt w:val="bullet"/>
      <w:lvlText w:val="•"/>
      <w:lvlJc w:val="left"/>
      <w:pPr>
        <w:ind w:left="3246" w:hanging="140"/>
      </w:pPr>
      <w:rPr>
        <w:rFonts w:hint="default"/>
        <w:lang w:val="ru-RU" w:eastAsia="en-US" w:bidi="ar-SA"/>
      </w:rPr>
    </w:lvl>
    <w:lvl w:ilvl="5">
      <w:numFmt w:val="bullet"/>
      <w:lvlText w:val="•"/>
      <w:lvlJc w:val="left"/>
      <w:pPr>
        <w:ind w:left="4339" w:hanging="140"/>
      </w:pPr>
      <w:rPr>
        <w:rFonts w:hint="default"/>
        <w:lang w:val="ru-RU" w:eastAsia="en-US" w:bidi="ar-SA"/>
      </w:rPr>
    </w:lvl>
    <w:lvl w:ilvl="6">
      <w:numFmt w:val="bullet"/>
      <w:lvlText w:val="•"/>
      <w:lvlJc w:val="left"/>
      <w:pPr>
        <w:ind w:left="5433" w:hanging="140"/>
      </w:pPr>
      <w:rPr>
        <w:rFonts w:hint="default"/>
        <w:lang w:val="ru-RU" w:eastAsia="en-US" w:bidi="ar-SA"/>
      </w:rPr>
    </w:lvl>
    <w:lvl w:ilvl="7">
      <w:numFmt w:val="bullet"/>
      <w:lvlText w:val="•"/>
      <w:lvlJc w:val="left"/>
      <w:pPr>
        <w:ind w:left="6526" w:hanging="140"/>
      </w:pPr>
      <w:rPr>
        <w:rFonts w:hint="default"/>
        <w:lang w:val="ru-RU" w:eastAsia="en-US" w:bidi="ar-SA"/>
      </w:rPr>
    </w:lvl>
    <w:lvl w:ilvl="8">
      <w:numFmt w:val="bullet"/>
      <w:lvlText w:val="•"/>
      <w:lvlJc w:val="left"/>
      <w:pPr>
        <w:ind w:left="7619" w:hanging="140"/>
      </w:pPr>
      <w:rPr>
        <w:rFonts w:hint="default"/>
        <w:lang w:val="ru-RU" w:eastAsia="en-US" w:bidi="ar-SA"/>
      </w:rPr>
    </w:lvl>
  </w:abstractNum>
  <w:abstractNum w:abstractNumId="180">
    <w:nsid w:val="74D7256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1">
    <w:nsid w:val="764B5F5D"/>
    <w:multiLevelType w:val="hybridMultilevel"/>
    <w:tmpl w:val="6AF22776"/>
    <w:lvl w:ilvl="0" w:tplc="59B05044">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A45CF2C6">
      <w:numFmt w:val="bullet"/>
      <w:lvlText w:val="•"/>
      <w:lvlJc w:val="left"/>
      <w:pPr>
        <w:ind w:left="554" w:hanging="140"/>
      </w:pPr>
      <w:rPr>
        <w:rFonts w:hint="default"/>
        <w:lang w:val="ru-RU" w:eastAsia="en-US" w:bidi="ar-SA"/>
      </w:rPr>
    </w:lvl>
    <w:lvl w:ilvl="2" w:tplc="4DCA999C">
      <w:numFmt w:val="bullet"/>
      <w:lvlText w:val="•"/>
      <w:lvlJc w:val="left"/>
      <w:pPr>
        <w:ind w:left="1008" w:hanging="140"/>
      </w:pPr>
      <w:rPr>
        <w:rFonts w:hint="default"/>
        <w:lang w:val="ru-RU" w:eastAsia="en-US" w:bidi="ar-SA"/>
      </w:rPr>
    </w:lvl>
    <w:lvl w:ilvl="3" w:tplc="765297E4">
      <w:numFmt w:val="bullet"/>
      <w:lvlText w:val="•"/>
      <w:lvlJc w:val="left"/>
      <w:pPr>
        <w:ind w:left="1462" w:hanging="140"/>
      </w:pPr>
      <w:rPr>
        <w:rFonts w:hint="default"/>
        <w:lang w:val="ru-RU" w:eastAsia="en-US" w:bidi="ar-SA"/>
      </w:rPr>
    </w:lvl>
    <w:lvl w:ilvl="4" w:tplc="9ABA630C">
      <w:numFmt w:val="bullet"/>
      <w:lvlText w:val="•"/>
      <w:lvlJc w:val="left"/>
      <w:pPr>
        <w:ind w:left="1916" w:hanging="140"/>
      </w:pPr>
      <w:rPr>
        <w:rFonts w:hint="default"/>
        <w:lang w:val="ru-RU" w:eastAsia="en-US" w:bidi="ar-SA"/>
      </w:rPr>
    </w:lvl>
    <w:lvl w:ilvl="5" w:tplc="1C600520">
      <w:numFmt w:val="bullet"/>
      <w:lvlText w:val="•"/>
      <w:lvlJc w:val="left"/>
      <w:pPr>
        <w:ind w:left="2371" w:hanging="140"/>
      </w:pPr>
      <w:rPr>
        <w:rFonts w:hint="default"/>
        <w:lang w:val="ru-RU" w:eastAsia="en-US" w:bidi="ar-SA"/>
      </w:rPr>
    </w:lvl>
    <w:lvl w:ilvl="6" w:tplc="FE941B50">
      <w:numFmt w:val="bullet"/>
      <w:lvlText w:val="•"/>
      <w:lvlJc w:val="left"/>
      <w:pPr>
        <w:ind w:left="2825" w:hanging="140"/>
      </w:pPr>
      <w:rPr>
        <w:rFonts w:hint="default"/>
        <w:lang w:val="ru-RU" w:eastAsia="en-US" w:bidi="ar-SA"/>
      </w:rPr>
    </w:lvl>
    <w:lvl w:ilvl="7" w:tplc="35E05DBC">
      <w:numFmt w:val="bullet"/>
      <w:lvlText w:val="•"/>
      <w:lvlJc w:val="left"/>
      <w:pPr>
        <w:ind w:left="3279" w:hanging="140"/>
      </w:pPr>
      <w:rPr>
        <w:rFonts w:hint="default"/>
        <w:lang w:val="ru-RU" w:eastAsia="en-US" w:bidi="ar-SA"/>
      </w:rPr>
    </w:lvl>
    <w:lvl w:ilvl="8" w:tplc="91921C8E">
      <w:numFmt w:val="bullet"/>
      <w:lvlText w:val="•"/>
      <w:lvlJc w:val="left"/>
      <w:pPr>
        <w:ind w:left="3733" w:hanging="140"/>
      </w:pPr>
      <w:rPr>
        <w:rFonts w:hint="default"/>
        <w:lang w:val="ru-RU" w:eastAsia="en-US" w:bidi="ar-SA"/>
      </w:rPr>
    </w:lvl>
  </w:abstractNum>
  <w:abstractNum w:abstractNumId="182">
    <w:nsid w:val="77001644"/>
    <w:multiLevelType w:val="hybridMultilevel"/>
    <w:tmpl w:val="C7D0105A"/>
    <w:lvl w:ilvl="0" w:tplc="C298CBE4">
      <w:start w:val="1"/>
      <w:numFmt w:val="decimal"/>
      <w:lvlText w:val="%1."/>
      <w:lvlJc w:val="left"/>
      <w:pPr>
        <w:ind w:left="830" w:hanging="360"/>
      </w:pPr>
      <w:rPr>
        <w:rFonts w:ascii="Times New Roman" w:eastAsia="Times New Roman" w:hAnsi="Times New Roman" w:cs="Times New Roman" w:hint="default"/>
        <w:w w:val="100"/>
        <w:sz w:val="24"/>
        <w:szCs w:val="24"/>
        <w:lang w:val="ru-RU" w:eastAsia="en-US" w:bidi="ar-SA"/>
      </w:rPr>
    </w:lvl>
    <w:lvl w:ilvl="1" w:tplc="6B4E304C">
      <w:numFmt w:val="bullet"/>
      <w:lvlText w:val="•"/>
      <w:lvlJc w:val="left"/>
      <w:pPr>
        <w:ind w:left="1691" w:hanging="360"/>
      </w:pPr>
      <w:rPr>
        <w:rFonts w:hint="default"/>
        <w:lang w:val="ru-RU" w:eastAsia="en-US" w:bidi="ar-SA"/>
      </w:rPr>
    </w:lvl>
    <w:lvl w:ilvl="2" w:tplc="2132017A">
      <w:numFmt w:val="bullet"/>
      <w:lvlText w:val="•"/>
      <w:lvlJc w:val="left"/>
      <w:pPr>
        <w:ind w:left="2542" w:hanging="360"/>
      </w:pPr>
      <w:rPr>
        <w:rFonts w:hint="default"/>
        <w:lang w:val="ru-RU" w:eastAsia="en-US" w:bidi="ar-SA"/>
      </w:rPr>
    </w:lvl>
    <w:lvl w:ilvl="3" w:tplc="1264DF82">
      <w:numFmt w:val="bullet"/>
      <w:lvlText w:val="•"/>
      <w:lvlJc w:val="left"/>
      <w:pPr>
        <w:ind w:left="3393" w:hanging="360"/>
      </w:pPr>
      <w:rPr>
        <w:rFonts w:hint="default"/>
        <w:lang w:val="ru-RU" w:eastAsia="en-US" w:bidi="ar-SA"/>
      </w:rPr>
    </w:lvl>
    <w:lvl w:ilvl="4" w:tplc="38545236">
      <w:numFmt w:val="bullet"/>
      <w:lvlText w:val="•"/>
      <w:lvlJc w:val="left"/>
      <w:pPr>
        <w:ind w:left="4244" w:hanging="360"/>
      </w:pPr>
      <w:rPr>
        <w:rFonts w:hint="default"/>
        <w:lang w:val="ru-RU" w:eastAsia="en-US" w:bidi="ar-SA"/>
      </w:rPr>
    </w:lvl>
    <w:lvl w:ilvl="5" w:tplc="7652C39C">
      <w:numFmt w:val="bullet"/>
      <w:lvlText w:val="•"/>
      <w:lvlJc w:val="left"/>
      <w:pPr>
        <w:ind w:left="5095" w:hanging="360"/>
      </w:pPr>
      <w:rPr>
        <w:rFonts w:hint="default"/>
        <w:lang w:val="ru-RU" w:eastAsia="en-US" w:bidi="ar-SA"/>
      </w:rPr>
    </w:lvl>
    <w:lvl w:ilvl="6" w:tplc="EA382AB2">
      <w:numFmt w:val="bullet"/>
      <w:lvlText w:val="•"/>
      <w:lvlJc w:val="left"/>
      <w:pPr>
        <w:ind w:left="5946" w:hanging="360"/>
      </w:pPr>
      <w:rPr>
        <w:rFonts w:hint="default"/>
        <w:lang w:val="ru-RU" w:eastAsia="en-US" w:bidi="ar-SA"/>
      </w:rPr>
    </w:lvl>
    <w:lvl w:ilvl="7" w:tplc="7DA22E2A">
      <w:numFmt w:val="bullet"/>
      <w:lvlText w:val="•"/>
      <w:lvlJc w:val="left"/>
      <w:pPr>
        <w:ind w:left="6797" w:hanging="360"/>
      </w:pPr>
      <w:rPr>
        <w:rFonts w:hint="default"/>
        <w:lang w:val="ru-RU" w:eastAsia="en-US" w:bidi="ar-SA"/>
      </w:rPr>
    </w:lvl>
    <w:lvl w:ilvl="8" w:tplc="60EA5B26">
      <w:numFmt w:val="bullet"/>
      <w:lvlText w:val="•"/>
      <w:lvlJc w:val="left"/>
      <w:pPr>
        <w:ind w:left="7648" w:hanging="360"/>
      </w:pPr>
      <w:rPr>
        <w:rFonts w:hint="default"/>
        <w:lang w:val="ru-RU" w:eastAsia="en-US" w:bidi="ar-SA"/>
      </w:rPr>
    </w:lvl>
  </w:abstractNum>
  <w:abstractNum w:abstractNumId="183">
    <w:nsid w:val="789118B4"/>
    <w:multiLevelType w:val="hybridMultilevel"/>
    <w:tmpl w:val="CD92FBB2"/>
    <w:lvl w:ilvl="0" w:tplc="8B0A9342">
      <w:start w:val="1"/>
      <w:numFmt w:val="decimal"/>
      <w:lvlText w:val="%1."/>
      <w:lvlJc w:val="left"/>
      <w:pPr>
        <w:ind w:left="100" w:hanging="348"/>
      </w:pPr>
      <w:rPr>
        <w:rFonts w:ascii="Times New Roman" w:eastAsia="Times New Roman" w:hAnsi="Times New Roman" w:cs="Times New Roman" w:hint="default"/>
        <w:w w:val="100"/>
        <w:sz w:val="22"/>
        <w:szCs w:val="22"/>
        <w:lang w:val="ru-RU" w:eastAsia="en-US" w:bidi="ar-SA"/>
      </w:rPr>
    </w:lvl>
    <w:lvl w:ilvl="1" w:tplc="D6565434">
      <w:numFmt w:val="bullet"/>
      <w:lvlText w:val="•"/>
      <w:lvlJc w:val="left"/>
      <w:pPr>
        <w:ind w:left="949" w:hanging="348"/>
      </w:pPr>
      <w:rPr>
        <w:rFonts w:hint="default"/>
        <w:lang w:val="ru-RU" w:eastAsia="en-US" w:bidi="ar-SA"/>
      </w:rPr>
    </w:lvl>
    <w:lvl w:ilvl="2" w:tplc="A31298CC">
      <w:numFmt w:val="bullet"/>
      <w:lvlText w:val="•"/>
      <w:lvlJc w:val="left"/>
      <w:pPr>
        <w:ind w:left="1799" w:hanging="348"/>
      </w:pPr>
      <w:rPr>
        <w:rFonts w:hint="default"/>
        <w:lang w:val="ru-RU" w:eastAsia="en-US" w:bidi="ar-SA"/>
      </w:rPr>
    </w:lvl>
    <w:lvl w:ilvl="3" w:tplc="3DFEC4BA">
      <w:numFmt w:val="bullet"/>
      <w:lvlText w:val="•"/>
      <w:lvlJc w:val="left"/>
      <w:pPr>
        <w:ind w:left="2649" w:hanging="348"/>
      </w:pPr>
      <w:rPr>
        <w:rFonts w:hint="default"/>
        <w:lang w:val="ru-RU" w:eastAsia="en-US" w:bidi="ar-SA"/>
      </w:rPr>
    </w:lvl>
    <w:lvl w:ilvl="4" w:tplc="AB3CB62E">
      <w:numFmt w:val="bullet"/>
      <w:lvlText w:val="•"/>
      <w:lvlJc w:val="left"/>
      <w:pPr>
        <w:ind w:left="3498" w:hanging="348"/>
      </w:pPr>
      <w:rPr>
        <w:rFonts w:hint="default"/>
        <w:lang w:val="ru-RU" w:eastAsia="en-US" w:bidi="ar-SA"/>
      </w:rPr>
    </w:lvl>
    <w:lvl w:ilvl="5" w:tplc="B762A8F8">
      <w:numFmt w:val="bullet"/>
      <w:lvlText w:val="•"/>
      <w:lvlJc w:val="left"/>
      <w:pPr>
        <w:ind w:left="4348" w:hanging="348"/>
      </w:pPr>
      <w:rPr>
        <w:rFonts w:hint="default"/>
        <w:lang w:val="ru-RU" w:eastAsia="en-US" w:bidi="ar-SA"/>
      </w:rPr>
    </w:lvl>
    <w:lvl w:ilvl="6" w:tplc="D298C4F2">
      <w:numFmt w:val="bullet"/>
      <w:lvlText w:val="•"/>
      <w:lvlJc w:val="left"/>
      <w:pPr>
        <w:ind w:left="5198" w:hanging="348"/>
      </w:pPr>
      <w:rPr>
        <w:rFonts w:hint="default"/>
        <w:lang w:val="ru-RU" w:eastAsia="en-US" w:bidi="ar-SA"/>
      </w:rPr>
    </w:lvl>
    <w:lvl w:ilvl="7" w:tplc="1DC208C6">
      <w:numFmt w:val="bullet"/>
      <w:lvlText w:val="•"/>
      <w:lvlJc w:val="left"/>
      <w:pPr>
        <w:ind w:left="6047" w:hanging="348"/>
      </w:pPr>
      <w:rPr>
        <w:rFonts w:hint="default"/>
        <w:lang w:val="ru-RU" w:eastAsia="en-US" w:bidi="ar-SA"/>
      </w:rPr>
    </w:lvl>
    <w:lvl w:ilvl="8" w:tplc="DA268A8C">
      <w:numFmt w:val="bullet"/>
      <w:lvlText w:val="•"/>
      <w:lvlJc w:val="left"/>
      <w:pPr>
        <w:ind w:left="6897" w:hanging="348"/>
      </w:pPr>
      <w:rPr>
        <w:rFonts w:hint="default"/>
        <w:lang w:val="ru-RU" w:eastAsia="en-US" w:bidi="ar-SA"/>
      </w:rPr>
    </w:lvl>
  </w:abstractNum>
  <w:abstractNum w:abstractNumId="184">
    <w:nsid w:val="790A35D4"/>
    <w:multiLevelType w:val="hybridMultilevel"/>
    <w:tmpl w:val="A6A0D52E"/>
    <w:lvl w:ilvl="0" w:tplc="D6421B3A">
      <w:start w:val="2"/>
      <w:numFmt w:val="decimal"/>
      <w:lvlText w:val="%1."/>
      <w:lvlJc w:val="left"/>
      <w:pPr>
        <w:ind w:left="222" w:hanging="259"/>
      </w:pPr>
      <w:rPr>
        <w:rFonts w:ascii="Times New Roman" w:eastAsia="Times New Roman" w:hAnsi="Times New Roman" w:cs="Times New Roman" w:hint="default"/>
        <w:w w:val="100"/>
        <w:sz w:val="24"/>
        <w:szCs w:val="24"/>
        <w:lang w:val="ru-RU" w:eastAsia="en-US" w:bidi="ar-SA"/>
      </w:rPr>
    </w:lvl>
    <w:lvl w:ilvl="1" w:tplc="033C63CA">
      <w:numFmt w:val="bullet"/>
      <w:lvlText w:val="•"/>
      <w:lvlJc w:val="left"/>
      <w:pPr>
        <w:ind w:left="1178" w:hanging="259"/>
      </w:pPr>
      <w:rPr>
        <w:rFonts w:hint="default"/>
        <w:lang w:val="ru-RU" w:eastAsia="en-US" w:bidi="ar-SA"/>
      </w:rPr>
    </w:lvl>
    <w:lvl w:ilvl="2" w:tplc="D8E6920A">
      <w:numFmt w:val="bullet"/>
      <w:lvlText w:val="•"/>
      <w:lvlJc w:val="left"/>
      <w:pPr>
        <w:ind w:left="2137" w:hanging="259"/>
      </w:pPr>
      <w:rPr>
        <w:rFonts w:hint="default"/>
        <w:lang w:val="ru-RU" w:eastAsia="en-US" w:bidi="ar-SA"/>
      </w:rPr>
    </w:lvl>
    <w:lvl w:ilvl="3" w:tplc="2AE86EC0">
      <w:numFmt w:val="bullet"/>
      <w:lvlText w:val="•"/>
      <w:lvlJc w:val="left"/>
      <w:pPr>
        <w:ind w:left="3095" w:hanging="259"/>
      </w:pPr>
      <w:rPr>
        <w:rFonts w:hint="default"/>
        <w:lang w:val="ru-RU" w:eastAsia="en-US" w:bidi="ar-SA"/>
      </w:rPr>
    </w:lvl>
    <w:lvl w:ilvl="4" w:tplc="2D628444">
      <w:numFmt w:val="bullet"/>
      <w:lvlText w:val="•"/>
      <w:lvlJc w:val="left"/>
      <w:pPr>
        <w:ind w:left="4054" w:hanging="259"/>
      </w:pPr>
      <w:rPr>
        <w:rFonts w:hint="default"/>
        <w:lang w:val="ru-RU" w:eastAsia="en-US" w:bidi="ar-SA"/>
      </w:rPr>
    </w:lvl>
    <w:lvl w:ilvl="5" w:tplc="B7E8CC28">
      <w:numFmt w:val="bullet"/>
      <w:lvlText w:val="•"/>
      <w:lvlJc w:val="left"/>
      <w:pPr>
        <w:ind w:left="5013" w:hanging="259"/>
      </w:pPr>
      <w:rPr>
        <w:rFonts w:hint="default"/>
        <w:lang w:val="ru-RU" w:eastAsia="en-US" w:bidi="ar-SA"/>
      </w:rPr>
    </w:lvl>
    <w:lvl w:ilvl="6" w:tplc="9B661530">
      <w:numFmt w:val="bullet"/>
      <w:lvlText w:val="•"/>
      <w:lvlJc w:val="left"/>
      <w:pPr>
        <w:ind w:left="5971" w:hanging="259"/>
      </w:pPr>
      <w:rPr>
        <w:rFonts w:hint="default"/>
        <w:lang w:val="ru-RU" w:eastAsia="en-US" w:bidi="ar-SA"/>
      </w:rPr>
    </w:lvl>
    <w:lvl w:ilvl="7" w:tplc="5478DE60">
      <w:numFmt w:val="bullet"/>
      <w:lvlText w:val="•"/>
      <w:lvlJc w:val="left"/>
      <w:pPr>
        <w:ind w:left="6930" w:hanging="259"/>
      </w:pPr>
      <w:rPr>
        <w:rFonts w:hint="default"/>
        <w:lang w:val="ru-RU" w:eastAsia="en-US" w:bidi="ar-SA"/>
      </w:rPr>
    </w:lvl>
    <w:lvl w:ilvl="8" w:tplc="9ECEE08A">
      <w:numFmt w:val="bullet"/>
      <w:lvlText w:val="•"/>
      <w:lvlJc w:val="left"/>
      <w:pPr>
        <w:ind w:left="7889" w:hanging="259"/>
      </w:pPr>
      <w:rPr>
        <w:rFonts w:hint="default"/>
        <w:lang w:val="ru-RU" w:eastAsia="en-US" w:bidi="ar-SA"/>
      </w:rPr>
    </w:lvl>
  </w:abstractNum>
  <w:abstractNum w:abstractNumId="185">
    <w:nsid w:val="7AD22692"/>
    <w:multiLevelType w:val="hybridMultilevel"/>
    <w:tmpl w:val="ACC0C794"/>
    <w:lvl w:ilvl="0" w:tplc="00806DC0">
      <w:start w:val="1"/>
      <w:numFmt w:val="decimal"/>
      <w:lvlText w:val="%1."/>
      <w:lvlJc w:val="left"/>
      <w:pPr>
        <w:ind w:left="942" w:hanging="360"/>
      </w:pPr>
      <w:rPr>
        <w:rFonts w:ascii="Times New Roman" w:eastAsia="Times New Roman" w:hAnsi="Times New Roman" w:cs="Times New Roman" w:hint="default"/>
        <w:w w:val="100"/>
        <w:sz w:val="24"/>
        <w:szCs w:val="24"/>
        <w:lang w:val="ru-RU" w:eastAsia="en-US" w:bidi="ar-SA"/>
      </w:rPr>
    </w:lvl>
    <w:lvl w:ilvl="1" w:tplc="CD000248">
      <w:numFmt w:val="bullet"/>
      <w:lvlText w:val="•"/>
      <w:lvlJc w:val="left"/>
      <w:pPr>
        <w:ind w:left="1826" w:hanging="360"/>
      </w:pPr>
      <w:rPr>
        <w:rFonts w:hint="default"/>
        <w:lang w:val="ru-RU" w:eastAsia="en-US" w:bidi="ar-SA"/>
      </w:rPr>
    </w:lvl>
    <w:lvl w:ilvl="2" w:tplc="BF968282">
      <w:numFmt w:val="bullet"/>
      <w:lvlText w:val="•"/>
      <w:lvlJc w:val="left"/>
      <w:pPr>
        <w:ind w:left="2713" w:hanging="360"/>
      </w:pPr>
      <w:rPr>
        <w:rFonts w:hint="default"/>
        <w:lang w:val="ru-RU" w:eastAsia="en-US" w:bidi="ar-SA"/>
      </w:rPr>
    </w:lvl>
    <w:lvl w:ilvl="3" w:tplc="24042112">
      <w:numFmt w:val="bullet"/>
      <w:lvlText w:val="•"/>
      <w:lvlJc w:val="left"/>
      <w:pPr>
        <w:ind w:left="3599" w:hanging="360"/>
      </w:pPr>
      <w:rPr>
        <w:rFonts w:hint="default"/>
        <w:lang w:val="ru-RU" w:eastAsia="en-US" w:bidi="ar-SA"/>
      </w:rPr>
    </w:lvl>
    <w:lvl w:ilvl="4" w:tplc="21A28F22">
      <w:numFmt w:val="bullet"/>
      <w:lvlText w:val="•"/>
      <w:lvlJc w:val="left"/>
      <w:pPr>
        <w:ind w:left="4486" w:hanging="360"/>
      </w:pPr>
      <w:rPr>
        <w:rFonts w:hint="default"/>
        <w:lang w:val="ru-RU" w:eastAsia="en-US" w:bidi="ar-SA"/>
      </w:rPr>
    </w:lvl>
    <w:lvl w:ilvl="5" w:tplc="A880D5CE">
      <w:numFmt w:val="bullet"/>
      <w:lvlText w:val="•"/>
      <w:lvlJc w:val="left"/>
      <w:pPr>
        <w:ind w:left="5373" w:hanging="360"/>
      </w:pPr>
      <w:rPr>
        <w:rFonts w:hint="default"/>
        <w:lang w:val="ru-RU" w:eastAsia="en-US" w:bidi="ar-SA"/>
      </w:rPr>
    </w:lvl>
    <w:lvl w:ilvl="6" w:tplc="D54A0B30">
      <w:numFmt w:val="bullet"/>
      <w:lvlText w:val="•"/>
      <w:lvlJc w:val="left"/>
      <w:pPr>
        <w:ind w:left="6259" w:hanging="360"/>
      </w:pPr>
      <w:rPr>
        <w:rFonts w:hint="default"/>
        <w:lang w:val="ru-RU" w:eastAsia="en-US" w:bidi="ar-SA"/>
      </w:rPr>
    </w:lvl>
    <w:lvl w:ilvl="7" w:tplc="82D6E990">
      <w:numFmt w:val="bullet"/>
      <w:lvlText w:val="•"/>
      <w:lvlJc w:val="left"/>
      <w:pPr>
        <w:ind w:left="7146" w:hanging="360"/>
      </w:pPr>
      <w:rPr>
        <w:rFonts w:hint="default"/>
        <w:lang w:val="ru-RU" w:eastAsia="en-US" w:bidi="ar-SA"/>
      </w:rPr>
    </w:lvl>
    <w:lvl w:ilvl="8" w:tplc="FD4CEAD4">
      <w:numFmt w:val="bullet"/>
      <w:lvlText w:val="•"/>
      <w:lvlJc w:val="left"/>
      <w:pPr>
        <w:ind w:left="8033" w:hanging="360"/>
      </w:pPr>
      <w:rPr>
        <w:rFonts w:hint="default"/>
        <w:lang w:val="ru-RU" w:eastAsia="en-US" w:bidi="ar-SA"/>
      </w:rPr>
    </w:lvl>
  </w:abstractNum>
  <w:abstractNum w:abstractNumId="186">
    <w:nsid w:val="7B8D1F44"/>
    <w:multiLevelType w:val="multilevel"/>
    <w:tmpl w:val="0DACDDDE"/>
    <w:lvl w:ilvl="0">
      <w:start w:val="3"/>
      <w:numFmt w:val="decimal"/>
      <w:lvlText w:val="%1"/>
      <w:lvlJc w:val="left"/>
      <w:pPr>
        <w:ind w:left="1131" w:hanging="550"/>
      </w:pPr>
      <w:rPr>
        <w:rFonts w:hint="default"/>
        <w:lang w:val="ru-RU" w:eastAsia="en-US" w:bidi="ar-SA"/>
      </w:rPr>
    </w:lvl>
    <w:lvl w:ilvl="1">
      <w:start w:val="2"/>
      <w:numFmt w:val="decimal"/>
      <w:lvlText w:val="%1.%2"/>
      <w:lvlJc w:val="left"/>
      <w:pPr>
        <w:ind w:left="1131" w:hanging="550"/>
      </w:pPr>
      <w:rPr>
        <w:rFonts w:hint="default"/>
        <w:lang w:val="ru-RU" w:eastAsia="en-US" w:bidi="ar-SA"/>
      </w:rPr>
    </w:lvl>
    <w:lvl w:ilvl="2">
      <w:start w:val="1"/>
      <w:numFmt w:val="decimal"/>
      <w:lvlText w:val="%1.%2.%3."/>
      <w:lvlJc w:val="left"/>
      <w:pPr>
        <w:ind w:left="1131" w:hanging="550"/>
      </w:pPr>
      <w:rPr>
        <w:rFonts w:ascii="Times New Roman" w:eastAsia="Times New Roman" w:hAnsi="Times New Roman" w:cs="Times New Roman" w:hint="default"/>
        <w:b/>
        <w:bCs/>
        <w:w w:val="100"/>
        <w:sz w:val="22"/>
        <w:szCs w:val="22"/>
        <w:lang w:val="ru-RU" w:eastAsia="en-US" w:bidi="ar-SA"/>
      </w:rPr>
    </w:lvl>
    <w:lvl w:ilvl="3">
      <w:start w:val="1"/>
      <w:numFmt w:val="decimal"/>
      <w:lvlText w:val="%4."/>
      <w:lvlJc w:val="left"/>
      <w:pPr>
        <w:ind w:left="222" w:hanging="181"/>
      </w:pPr>
      <w:rPr>
        <w:rFonts w:ascii="Times New Roman" w:eastAsia="Times New Roman" w:hAnsi="Times New Roman" w:cs="Times New Roman" w:hint="default"/>
        <w:w w:val="100"/>
        <w:sz w:val="22"/>
        <w:szCs w:val="22"/>
        <w:lang w:val="ru-RU" w:eastAsia="en-US" w:bidi="ar-SA"/>
      </w:rPr>
    </w:lvl>
    <w:lvl w:ilvl="4">
      <w:numFmt w:val="bullet"/>
      <w:lvlText w:val="•"/>
      <w:lvlJc w:val="left"/>
      <w:pPr>
        <w:ind w:left="4028" w:hanging="181"/>
      </w:pPr>
      <w:rPr>
        <w:rFonts w:hint="default"/>
        <w:lang w:val="ru-RU" w:eastAsia="en-US" w:bidi="ar-SA"/>
      </w:rPr>
    </w:lvl>
    <w:lvl w:ilvl="5">
      <w:numFmt w:val="bullet"/>
      <w:lvlText w:val="•"/>
      <w:lvlJc w:val="left"/>
      <w:pPr>
        <w:ind w:left="4991" w:hanging="181"/>
      </w:pPr>
      <w:rPr>
        <w:rFonts w:hint="default"/>
        <w:lang w:val="ru-RU" w:eastAsia="en-US" w:bidi="ar-SA"/>
      </w:rPr>
    </w:lvl>
    <w:lvl w:ilvl="6">
      <w:numFmt w:val="bullet"/>
      <w:lvlText w:val="•"/>
      <w:lvlJc w:val="left"/>
      <w:pPr>
        <w:ind w:left="5954" w:hanging="181"/>
      </w:pPr>
      <w:rPr>
        <w:rFonts w:hint="default"/>
        <w:lang w:val="ru-RU" w:eastAsia="en-US" w:bidi="ar-SA"/>
      </w:rPr>
    </w:lvl>
    <w:lvl w:ilvl="7">
      <w:numFmt w:val="bullet"/>
      <w:lvlText w:val="•"/>
      <w:lvlJc w:val="left"/>
      <w:pPr>
        <w:ind w:left="6917" w:hanging="181"/>
      </w:pPr>
      <w:rPr>
        <w:rFonts w:hint="default"/>
        <w:lang w:val="ru-RU" w:eastAsia="en-US" w:bidi="ar-SA"/>
      </w:rPr>
    </w:lvl>
    <w:lvl w:ilvl="8">
      <w:numFmt w:val="bullet"/>
      <w:lvlText w:val="•"/>
      <w:lvlJc w:val="left"/>
      <w:pPr>
        <w:ind w:left="7880" w:hanging="181"/>
      </w:pPr>
      <w:rPr>
        <w:rFonts w:hint="default"/>
        <w:lang w:val="ru-RU" w:eastAsia="en-US" w:bidi="ar-SA"/>
      </w:rPr>
    </w:lvl>
  </w:abstractNum>
  <w:abstractNum w:abstractNumId="187">
    <w:nsid w:val="7BA654DA"/>
    <w:multiLevelType w:val="hybridMultilevel"/>
    <w:tmpl w:val="D3F4F0BE"/>
    <w:lvl w:ilvl="0" w:tplc="71566FEE">
      <w:numFmt w:val="bullet"/>
      <w:lvlText w:val="-"/>
      <w:lvlJc w:val="left"/>
      <w:pPr>
        <w:ind w:left="232" w:hanging="125"/>
      </w:pPr>
      <w:rPr>
        <w:rFonts w:ascii="Times New Roman" w:eastAsia="Times New Roman" w:hAnsi="Times New Roman" w:cs="Times New Roman" w:hint="default"/>
        <w:w w:val="100"/>
        <w:sz w:val="22"/>
        <w:szCs w:val="22"/>
        <w:lang w:val="ru-RU" w:eastAsia="en-US" w:bidi="ar-SA"/>
      </w:rPr>
    </w:lvl>
    <w:lvl w:ilvl="1" w:tplc="90080FEA">
      <w:numFmt w:val="bullet"/>
      <w:lvlText w:val="•"/>
      <w:lvlJc w:val="left"/>
      <w:pPr>
        <w:ind w:left="1075" w:hanging="125"/>
      </w:pPr>
      <w:rPr>
        <w:rFonts w:hint="default"/>
        <w:lang w:val="ru-RU" w:eastAsia="en-US" w:bidi="ar-SA"/>
      </w:rPr>
    </w:lvl>
    <w:lvl w:ilvl="2" w:tplc="C5CA4FDA">
      <w:numFmt w:val="bullet"/>
      <w:lvlText w:val="•"/>
      <w:lvlJc w:val="left"/>
      <w:pPr>
        <w:ind w:left="1911" w:hanging="125"/>
      </w:pPr>
      <w:rPr>
        <w:rFonts w:hint="default"/>
        <w:lang w:val="ru-RU" w:eastAsia="en-US" w:bidi="ar-SA"/>
      </w:rPr>
    </w:lvl>
    <w:lvl w:ilvl="3" w:tplc="D638AE88">
      <w:numFmt w:val="bullet"/>
      <w:lvlText w:val="•"/>
      <w:lvlJc w:val="left"/>
      <w:pPr>
        <w:ind w:left="2747" w:hanging="125"/>
      </w:pPr>
      <w:rPr>
        <w:rFonts w:hint="default"/>
        <w:lang w:val="ru-RU" w:eastAsia="en-US" w:bidi="ar-SA"/>
      </w:rPr>
    </w:lvl>
    <w:lvl w:ilvl="4" w:tplc="487661BA">
      <w:numFmt w:val="bullet"/>
      <w:lvlText w:val="•"/>
      <w:lvlJc w:val="left"/>
      <w:pPr>
        <w:ind w:left="3582" w:hanging="125"/>
      </w:pPr>
      <w:rPr>
        <w:rFonts w:hint="default"/>
        <w:lang w:val="ru-RU" w:eastAsia="en-US" w:bidi="ar-SA"/>
      </w:rPr>
    </w:lvl>
    <w:lvl w:ilvl="5" w:tplc="78688F48">
      <w:numFmt w:val="bullet"/>
      <w:lvlText w:val="•"/>
      <w:lvlJc w:val="left"/>
      <w:pPr>
        <w:ind w:left="4418" w:hanging="125"/>
      </w:pPr>
      <w:rPr>
        <w:rFonts w:hint="default"/>
        <w:lang w:val="ru-RU" w:eastAsia="en-US" w:bidi="ar-SA"/>
      </w:rPr>
    </w:lvl>
    <w:lvl w:ilvl="6" w:tplc="5938526C">
      <w:numFmt w:val="bullet"/>
      <w:lvlText w:val="•"/>
      <w:lvlJc w:val="left"/>
      <w:pPr>
        <w:ind w:left="5254" w:hanging="125"/>
      </w:pPr>
      <w:rPr>
        <w:rFonts w:hint="default"/>
        <w:lang w:val="ru-RU" w:eastAsia="en-US" w:bidi="ar-SA"/>
      </w:rPr>
    </w:lvl>
    <w:lvl w:ilvl="7" w:tplc="4FAAA60E">
      <w:numFmt w:val="bullet"/>
      <w:lvlText w:val="•"/>
      <w:lvlJc w:val="left"/>
      <w:pPr>
        <w:ind w:left="6089" w:hanging="125"/>
      </w:pPr>
      <w:rPr>
        <w:rFonts w:hint="default"/>
        <w:lang w:val="ru-RU" w:eastAsia="en-US" w:bidi="ar-SA"/>
      </w:rPr>
    </w:lvl>
    <w:lvl w:ilvl="8" w:tplc="D18C92E4">
      <w:numFmt w:val="bullet"/>
      <w:lvlText w:val="•"/>
      <w:lvlJc w:val="left"/>
      <w:pPr>
        <w:ind w:left="6925" w:hanging="125"/>
      </w:pPr>
      <w:rPr>
        <w:rFonts w:hint="default"/>
        <w:lang w:val="ru-RU" w:eastAsia="en-US" w:bidi="ar-SA"/>
      </w:rPr>
    </w:lvl>
  </w:abstractNum>
  <w:abstractNum w:abstractNumId="188">
    <w:nsid w:val="7C453405"/>
    <w:multiLevelType w:val="multilevel"/>
    <w:tmpl w:val="AD2E3E80"/>
    <w:lvl w:ilvl="0">
      <w:start w:val="3"/>
      <w:numFmt w:val="decimal"/>
      <w:lvlText w:val="%1"/>
      <w:lvlJc w:val="left"/>
      <w:pPr>
        <w:ind w:left="1131" w:hanging="550"/>
      </w:pPr>
      <w:rPr>
        <w:rFonts w:hint="default"/>
        <w:lang w:val="ru-RU" w:eastAsia="en-US" w:bidi="ar-SA"/>
      </w:rPr>
    </w:lvl>
    <w:lvl w:ilvl="1">
      <w:start w:val="2"/>
      <w:numFmt w:val="decimal"/>
      <w:lvlText w:val="%1.%2"/>
      <w:lvlJc w:val="left"/>
      <w:pPr>
        <w:ind w:left="1131" w:hanging="550"/>
      </w:pPr>
      <w:rPr>
        <w:rFonts w:hint="default"/>
        <w:lang w:val="ru-RU" w:eastAsia="en-US" w:bidi="ar-SA"/>
      </w:rPr>
    </w:lvl>
    <w:lvl w:ilvl="2">
      <w:start w:val="1"/>
      <w:numFmt w:val="decimal"/>
      <w:lvlText w:val="%1.%2.%3."/>
      <w:lvlJc w:val="left"/>
      <w:pPr>
        <w:ind w:left="1131" w:hanging="550"/>
      </w:pPr>
      <w:rPr>
        <w:rFonts w:hint="default"/>
        <w:b/>
        <w:bCs/>
        <w:w w:val="100"/>
        <w:lang w:val="ru-RU" w:eastAsia="en-US" w:bidi="ar-SA"/>
      </w:rPr>
    </w:lvl>
    <w:lvl w:ilvl="3">
      <w:start w:val="1"/>
      <w:numFmt w:val="decimal"/>
      <w:lvlText w:val="%4."/>
      <w:lvlJc w:val="left"/>
      <w:pPr>
        <w:ind w:left="1074"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028" w:hanging="286"/>
      </w:pPr>
      <w:rPr>
        <w:rFonts w:hint="default"/>
        <w:lang w:val="ru-RU" w:eastAsia="en-US" w:bidi="ar-SA"/>
      </w:rPr>
    </w:lvl>
    <w:lvl w:ilvl="5">
      <w:numFmt w:val="bullet"/>
      <w:lvlText w:val="•"/>
      <w:lvlJc w:val="left"/>
      <w:pPr>
        <w:ind w:left="4991" w:hanging="286"/>
      </w:pPr>
      <w:rPr>
        <w:rFonts w:hint="default"/>
        <w:lang w:val="ru-RU" w:eastAsia="en-US" w:bidi="ar-SA"/>
      </w:rPr>
    </w:lvl>
    <w:lvl w:ilvl="6">
      <w:numFmt w:val="bullet"/>
      <w:lvlText w:val="•"/>
      <w:lvlJc w:val="left"/>
      <w:pPr>
        <w:ind w:left="5954" w:hanging="286"/>
      </w:pPr>
      <w:rPr>
        <w:rFonts w:hint="default"/>
        <w:lang w:val="ru-RU" w:eastAsia="en-US" w:bidi="ar-SA"/>
      </w:rPr>
    </w:lvl>
    <w:lvl w:ilvl="7">
      <w:numFmt w:val="bullet"/>
      <w:lvlText w:val="•"/>
      <w:lvlJc w:val="left"/>
      <w:pPr>
        <w:ind w:left="6917" w:hanging="286"/>
      </w:pPr>
      <w:rPr>
        <w:rFonts w:hint="default"/>
        <w:lang w:val="ru-RU" w:eastAsia="en-US" w:bidi="ar-SA"/>
      </w:rPr>
    </w:lvl>
    <w:lvl w:ilvl="8">
      <w:numFmt w:val="bullet"/>
      <w:lvlText w:val="•"/>
      <w:lvlJc w:val="left"/>
      <w:pPr>
        <w:ind w:left="7880" w:hanging="286"/>
      </w:pPr>
      <w:rPr>
        <w:rFonts w:hint="default"/>
        <w:lang w:val="ru-RU" w:eastAsia="en-US" w:bidi="ar-SA"/>
      </w:rPr>
    </w:lvl>
  </w:abstractNum>
  <w:abstractNum w:abstractNumId="189">
    <w:nsid w:val="7EAA24C9"/>
    <w:multiLevelType w:val="hybridMultilevel"/>
    <w:tmpl w:val="CA72FDD2"/>
    <w:lvl w:ilvl="0" w:tplc="FD929474">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BAE8D460">
      <w:numFmt w:val="bullet"/>
      <w:lvlText w:val="•"/>
      <w:lvlJc w:val="left"/>
      <w:pPr>
        <w:ind w:left="949" w:hanging="125"/>
      </w:pPr>
      <w:rPr>
        <w:rFonts w:hint="default"/>
        <w:lang w:val="ru-RU" w:eastAsia="en-US" w:bidi="ar-SA"/>
      </w:rPr>
    </w:lvl>
    <w:lvl w:ilvl="2" w:tplc="052A59D2">
      <w:numFmt w:val="bullet"/>
      <w:lvlText w:val="•"/>
      <w:lvlJc w:val="left"/>
      <w:pPr>
        <w:ind w:left="1799" w:hanging="125"/>
      </w:pPr>
      <w:rPr>
        <w:rFonts w:hint="default"/>
        <w:lang w:val="ru-RU" w:eastAsia="en-US" w:bidi="ar-SA"/>
      </w:rPr>
    </w:lvl>
    <w:lvl w:ilvl="3" w:tplc="2F3A413A">
      <w:numFmt w:val="bullet"/>
      <w:lvlText w:val="•"/>
      <w:lvlJc w:val="left"/>
      <w:pPr>
        <w:ind w:left="2649" w:hanging="125"/>
      </w:pPr>
      <w:rPr>
        <w:rFonts w:hint="default"/>
        <w:lang w:val="ru-RU" w:eastAsia="en-US" w:bidi="ar-SA"/>
      </w:rPr>
    </w:lvl>
    <w:lvl w:ilvl="4" w:tplc="9AC4E19A">
      <w:numFmt w:val="bullet"/>
      <w:lvlText w:val="•"/>
      <w:lvlJc w:val="left"/>
      <w:pPr>
        <w:ind w:left="3498" w:hanging="125"/>
      </w:pPr>
      <w:rPr>
        <w:rFonts w:hint="default"/>
        <w:lang w:val="ru-RU" w:eastAsia="en-US" w:bidi="ar-SA"/>
      </w:rPr>
    </w:lvl>
    <w:lvl w:ilvl="5" w:tplc="83F03752">
      <w:numFmt w:val="bullet"/>
      <w:lvlText w:val="•"/>
      <w:lvlJc w:val="left"/>
      <w:pPr>
        <w:ind w:left="4348" w:hanging="125"/>
      </w:pPr>
      <w:rPr>
        <w:rFonts w:hint="default"/>
        <w:lang w:val="ru-RU" w:eastAsia="en-US" w:bidi="ar-SA"/>
      </w:rPr>
    </w:lvl>
    <w:lvl w:ilvl="6" w:tplc="ABE88902">
      <w:numFmt w:val="bullet"/>
      <w:lvlText w:val="•"/>
      <w:lvlJc w:val="left"/>
      <w:pPr>
        <w:ind w:left="5198" w:hanging="125"/>
      </w:pPr>
      <w:rPr>
        <w:rFonts w:hint="default"/>
        <w:lang w:val="ru-RU" w:eastAsia="en-US" w:bidi="ar-SA"/>
      </w:rPr>
    </w:lvl>
    <w:lvl w:ilvl="7" w:tplc="AE047BEC">
      <w:numFmt w:val="bullet"/>
      <w:lvlText w:val="•"/>
      <w:lvlJc w:val="left"/>
      <w:pPr>
        <w:ind w:left="6047" w:hanging="125"/>
      </w:pPr>
      <w:rPr>
        <w:rFonts w:hint="default"/>
        <w:lang w:val="ru-RU" w:eastAsia="en-US" w:bidi="ar-SA"/>
      </w:rPr>
    </w:lvl>
    <w:lvl w:ilvl="8" w:tplc="80B295E0">
      <w:numFmt w:val="bullet"/>
      <w:lvlText w:val="•"/>
      <w:lvlJc w:val="left"/>
      <w:pPr>
        <w:ind w:left="6897" w:hanging="125"/>
      </w:pPr>
      <w:rPr>
        <w:rFonts w:hint="default"/>
        <w:lang w:val="ru-RU" w:eastAsia="en-US" w:bidi="ar-SA"/>
      </w:rPr>
    </w:lvl>
  </w:abstractNum>
  <w:abstractNum w:abstractNumId="190">
    <w:nsid w:val="7EDB77B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1">
    <w:nsid w:val="7F152724"/>
    <w:multiLevelType w:val="hybridMultilevel"/>
    <w:tmpl w:val="A904A2D6"/>
    <w:lvl w:ilvl="0" w:tplc="7B1C43C2">
      <w:numFmt w:val="bullet"/>
      <w:lvlText w:val="-"/>
      <w:lvlJc w:val="left"/>
      <w:pPr>
        <w:ind w:left="107" w:hanging="161"/>
      </w:pPr>
      <w:rPr>
        <w:rFonts w:ascii="Times New Roman" w:eastAsia="Times New Roman" w:hAnsi="Times New Roman" w:cs="Times New Roman" w:hint="default"/>
        <w:w w:val="99"/>
        <w:sz w:val="24"/>
        <w:szCs w:val="24"/>
        <w:lang w:val="ru-RU" w:eastAsia="en-US" w:bidi="ar-SA"/>
      </w:rPr>
    </w:lvl>
    <w:lvl w:ilvl="1" w:tplc="D0A4D1DE">
      <w:numFmt w:val="bullet"/>
      <w:lvlText w:val="•"/>
      <w:lvlJc w:val="left"/>
      <w:pPr>
        <w:ind w:left="549" w:hanging="161"/>
      </w:pPr>
      <w:rPr>
        <w:rFonts w:hint="default"/>
        <w:lang w:val="ru-RU" w:eastAsia="en-US" w:bidi="ar-SA"/>
      </w:rPr>
    </w:lvl>
    <w:lvl w:ilvl="2" w:tplc="E6FABA8E">
      <w:numFmt w:val="bullet"/>
      <w:lvlText w:val="•"/>
      <w:lvlJc w:val="left"/>
      <w:pPr>
        <w:ind w:left="999" w:hanging="161"/>
      </w:pPr>
      <w:rPr>
        <w:rFonts w:hint="default"/>
        <w:lang w:val="ru-RU" w:eastAsia="en-US" w:bidi="ar-SA"/>
      </w:rPr>
    </w:lvl>
    <w:lvl w:ilvl="3" w:tplc="8EDE86FE">
      <w:numFmt w:val="bullet"/>
      <w:lvlText w:val="•"/>
      <w:lvlJc w:val="left"/>
      <w:pPr>
        <w:ind w:left="1448" w:hanging="161"/>
      </w:pPr>
      <w:rPr>
        <w:rFonts w:hint="default"/>
        <w:lang w:val="ru-RU" w:eastAsia="en-US" w:bidi="ar-SA"/>
      </w:rPr>
    </w:lvl>
    <w:lvl w:ilvl="4" w:tplc="3F2E536C">
      <w:numFmt w:val="bullet"/>
      <w:lvlText w:val="•"/>
      <w:lvlJc w:val="left"/>
      <w:pPr>
        <w:ind w:left="1898" w:hanging="161"/>
      </w:pPr>
      <w:rPr>
        <w:rFonts w:hint="default"/>
        <w:lang w:val="ru-RU" w:eastAsia="en-US" w:bidi="ar-SA"/>
      </w:rPr>
    </w:lvl>
    <w:lvl w:ilvl="5" w:tplc="B52264DE">
      <w:numFmt w:val="bullet"/>
      <w:lvlText w:val="•"/>
      <w:lvlJc w:val="left"/>
      <w:pPr>
        <w:ind w:left="2347" w:hanging="161"/>
      </w:pPr>
      <w:rPr>
        <w:rFonts w:hint="default"/>
        <w:lang w:val="ru-RU" w:eastAsia="en-US" w:bidi="ar-SA"/>
      </w:rPr>
    </w:lvl>
    <w:lvl w:ilvl="6" w:tplc="F87895D6">
      <w:numFmt w:val="bullet"/>
      <w:lvlText w:val="•"/>
      <w:lvlJc w:val="left"/>
      <w:pPr>
        <w:ind w:left="2797" w:hanging="161"/>
      </w:pPr>
      <w:rPr>
        <w:rFonts w:hint="default"/>
        <w:lang w:val="ru-RU" w:eastAsia="en-US" w:bidi="ar-SA"/>
      </w:rPr>
    </w:lvl>
    <w:lvl w:ilvl="7" w:tplc="A8E6021A">
      <w:numFmt w:val="bullet"/>
      <w:lvlText w:val="•"/>
      <w:lvlJc w:val="left"/>
      <w:pPr>
        <w:ind w:left="3246" w:hanging="161"/>
      </w:pPr>
      <w:rPr>
        <w:rFonts w:hint="default"/>
        <w:lang w:val="ru-RU" w:eastAsia="en-US" w:bidi="ar-SA"/>
      </w:rPr>
    </w:lvl>
    <w:lvl w:ilvl="8" w:tplc="1F02D6CA">
      <w:numFmt w:val="bullet"/>
      <w:lvlText w:val="•"/>
      <w:lvlJc w:val="left"/>
      <w:pPr>
        <w:ind w:left="3696" w:hanging="161"/>
      </w:pPr>
      <w:rPr>
        <w:rFonts w:hint="default"/>
        <w:lang w:val="ru-RU" w:eastAsia="en-US" w:bidi="ar-SA"/>
      </w:rPr>
    </w:lvl>
  </w:abstractNum>
  <w:abstractNum w:abstractNumId="192">
    <w:nsid w:val="7F3035F0"/>
    <w:multiLevelType w:val="hybridMultilevel"/>
    <w:tmpl w:val="E9AAD380"/>
    <w:lvl w:ilvl="0" w:tplc="67FCA030">
      <w:start w:val="1"/>
      <w:numFmt w:val="decimal"/>
      <w:lvlText w:val="%1."/>
      <w:lvlJc w:val="left"/>
      <w:pPr>
        <w:ind w:left="818" w:hanging="351"/>
      </w:pPr>
      <w:rPr>
        <w:rFonts w:hint="default"/>
        <w:w w:val="100"/>
        <w:lang w:val="ru-RU" w:eastAsia="en-US" w:bidi="ar-SA"/>
      </w:rPr>
    </w:lvl>
    <w:lvl w:ilvl="1" w:tplc="CAF494FC">
      <w:numFmt w:val="bullet"/>
      <w:lvlText w:val="•"/>
      <w:lvlJc w:val="left"/>
      <w:pPr>
        <w:ind w:left="1673" w:hanging="351"/>
      </w:pPr>
      <w:rPr>
        <w:rFonts w:hint="default"/>
        <w:lang w:val="ru-RU" w:eastAsia="en-US" w:bidi="ar-SA"/>
      </w:rPr>
    </w:lvl>
    <w:lvl w:ilvl="2" w:tplc="FC1C6106">
      <w:numFmt w:val="bullet"/>
      <w:lvlText w:val="•"/>
      <w:lvlJc w:val="left"/>
      <w:pPr>
        <w:ind w:left="2526" w:hanging="351"/>
      </w:pPr>
      <w:rPr>
        <w:rFonts w:hint="default"/>
        <w:lang w:val="ru-RU" w:eastAsia="en-US" w:bidi="ar-SA"/>
      </w:rPr>
    </w:lvl>
    <w:lvl w:ilvl="3" w:tplc="9940AAD0">
      <w:numFmt w:val="bullet"/>
      <w:lvlText w:val="•"/>
      <w:lvlJc w:val="left"/>
      <w:pPr>
        <w:ind w:left="3379" w:hanging="351"/>
      </w:pPr>
      <w:rPr>
        <w:rFonts w:hint="default"/>
        <w:lang w:val="ru-RU" w:eastAsia="en-US" w:bidi="ar-SA"/>
      </w:rPr>
    </w:lvl>
    <w:lvl w:ilvl="4" w:tplc="72EA188E">
      <w:numFmt w:val="bullet"/>
      <w:lvlText w:val="•"/>
      <w:lvlJc w:val="left"/>
      <w:pPr>
        <w:ind w:left="4232" w:hanging="351"/>
      </w:pPr>
      <w:rPr>
        <w:rFonts w:hint="default"/>
        <w:lang w:val="ru-RU" w:eastAsia="en-US" w:bidi="ar-SA"/>
      </w:rPr>
    </w:lvl>
    <w:lvl w:ilvl="5" w:tplc="856AA63C">
      <w:numFmt w:val="bullet"/>
      <w:lvlText w:val="•"/>
      <w:lvlJc w:val="left"/>
      <w:pPr>
        <w:ind w:left="5085" w:hanging="351"/>
      </w:pPr>
      <w:rPr>
        <w:rFonts w:hint="default"/>
        <w:lang w:val="ru-RU" w:eastAsia="en-US" w:bidi="ar-SA"/>
      </w:rPr>
    </w:lvl>
    <w:lvl w:ilvl="6" w:tplc="F26C9ABC">
      <w:numFmt w:val="bullet"/>
      <w:lvlText w:val="•"/>
      <w:lvlJc w:val="left"/>
      <w:pPr>
        <w:ind w:left="5938" w:hanging="351"/>
      </w:pPr>
      <w:rPr>
        <w:rFonts w:hint="default"/>
        <w:lang w:val="ru-RU" w:eastAsia="en-US" w:bidi="ar-SA"/>
      </w:rPr>
    </w:lvl>
    <w:lvl w:ilvl="7" w:tplc="AD16C768">
      <w:numFmt w:val="bullet"/>
      <w:lvlText w:val="•"/>
      <w:lvlJc w:val="left"/>
      <w:pPr>
        <w:ind w:left="6791" w:hanging="351"/>
      </w:pPr>
      <w:rPr>
        <w:rFonts w:hint="default"/>
        <w:lang w:val="ru-RU" w:eastAsia="en-US" w:bidi="ar-SA"/>
      </w:rPr>
    </w:lvl>
    <w:lvl w:ilvl="8" w:tplc="71368198">
      <w:numFmt w:val="bullet"/>
      <w:lvlText w:val="•"/>
      <w:lvlJc w:val="left"/>
      <w:pPr>
        <w:ind w:left="7644" w:hanging="351"/>
      </w:pPr>
      <w:rPr>
        <w:rFonts w:hint="default"/>
        <w:lang w:val="ru-RU" w:eastAsia="en-US" w:bidi="ar-SA"/>
      </w:rPr>
    </w:lvl>
  </w:abstractNum>
  <w:num w:numId="1">
    <w:abstractNumId w:val="34"/>
  </w:num>
  <w:num w:numId="2">
    <w:abstractNumId w:val="25"/>
  </w:num>
  <w:num w:numId="3">
    <w:abstractNumId w:val="66"/>
  </w:num>
  <w:num w:numId="4">
    <w:abstractNumId w:val="141"/>
  </w:num>
  <w:num w:numId="5">
    <w:abstractNumId w:val="135"/>
  </w:num>
  <w:num w:numId="6">
    <w:abstractNumId w:val="47"/>
  </w:num>
  <w:num w:numId="7">
    <w:abstractNumId w:val="28"/>
  </w:num>
  <w:num w:numId="8">
    <w:abstractNumId w:val="97"/>
  </w:num>
  <w:num w:numId="9">
    <w:abstractNumId w:val="188"/>
  </w:num>
  <w:num w:numId="10">
    <w:abstractNumId w:val="151"/>
  </w:num>
  <w:num w:numId="11">
    <w:abstractNumId w:val="102"/>
  </w:num>
  <w:num w:numId="12">
    <w:abstractNumId w:val="75"/>
  </w:num>
  <w:num w:numId="13">
    <w:abstractNumId w:val="117"/>
  </w:num>
  <w:num w:numId="14">
    <w:abstractNumId w:val="59"/>
  </w:num>
  <w:num w:numId="15">
    <w:abstractNumId w:val="129"/>
  </w:num>
  <w:num w:numId="16">
    <w:abstractNumId w:val="166"/>
  </w:num>
  <w:num w:numId="17">
    <w:abstractNumId w:val="27"/>
  </w:num>
  <w:num w:numId="18">
    <w:abstractNumId w:val="33"/>
  </w:num>
  <w:num w:numId="19">
    <w:abstractNumId w:val="179"/>
  </w:num>
  <w:num w:numId="20">
    <w:abstractNumId w:val="22"/>
  </w:num>
  <w:num w:numId="21">
    <w:abstractNumId w:val="147"/>
  </w:num>
  <w:num w:numId="22">
    <w:abstractNumId w:val="181"/>
  </w:num>
  <w:num w:numId="23">
    <w:abstractNumId w:val="177"/>
  </w:num>
  <w:num w:numId="24">
    <w:abstractNumId w:val="89"/>
  </w:num>
  <w:num w:numId="25">
    <w:abstractNumId w:val="167"/>
  </w:num>
  <w:num w:numId="26">
    <w:abstractNumId w:val="4"/>
  </w:num>
  <w:num w:numId="27">
    <w:abstractNumId w:val="49"/>
  </w:num>
  <w:num w:numId="28">
    <w:abstractNumId w:val="70"/>
  </w:num>
  <w:num w:numId="29">
    <w:abstractNumId w:val="68"/>
  </w:num>
  <w:num w:numId="30">
    <w:abstractNumId w:val="192"/>
  </w:num>
  <w:num w:numId="31">
    <w:abstractNumId w:val="29"/>
  </w:num>
  <w:num w:numId="32">
    <w:abstractNumId w:val="182"/>
  </w:num>
  <w:num w:numId="33">
    <w:abstractNumId w:val="10"/>
  </w:num>
  <w:num w:numId="34">
    <w:abstractNumId w:val="5"/>
  </w:num>
  <w:num w:numId="35">
    <w:abstractNumId w:val="6"/>
  </w:num>
  <w:num w:numId="36">
    <w:abstractNumId w:val="60"/>
  </w:num>
  <w:num w:numId="37">
    <w:abstractNumId w:val="44"/>
  </w:num>
  <w:num w:numId="38">
    <w:abstractNumId w:val="114"/>
  </w:num>
  <w:num w:numId="39">
    <w:abstractNumId w:val="158"/>
  </w:num>
  <w:num w:numId="40">
    <w:abstractNumId w:val="105"/>
  </w:num>
  <w:num w:numId="41">
    <w:abstractNumId w:val="112"/>
  </w:num>
  <w:num w:numId="42">
    <w:abstractNumId w:val="92"/>
  </w:num>
  <w:num w:numId="43">
    <w:abstractNumId w:val="132"/>
  </w:num>
  <w:num w:numId="44">
    <w:abstractNumId w:val="41"/>
  </w:num>
  <w:num w:numId="45">
    <w:abstractNumId w:val="87"/>
  </w:num>
  <w:num w:numId="46">
    <w:abstractNumId w:val="23"/>
  </w:num>
  <w:num w:numId="47">
    <w:abstractNumId w:val="101"/>
  </w:num>
  <w:num w:numId="48">
    <w:abstractNumId w:val="19"/>
  </w:num>
  <w:num w:numId="49">
    <w:abstractNumId w:val="146"/>
  </w:num>
  <w:num w:numId="50">
    <w:abstractNumId w:val="163"/>
  </w:num>
  <w:num w:numId="51">
    <w:abstractNumId w:val="134"/>
  </w:num>
  <w:num w:numId="52">
    <w:abstractNumId w:val="54"/>
  </w:num>
  <w:num w:numId="53">
    <w:abstractNumId w:val="31"/>
  </w:num>
  <w:num w:numId="54">
    <w:abstractNumId w:val="128"/>
  </w:num>
  <w:num w:numId="55">
    <w:abstractNumId w:val="159"/>
  </w:num>
  <w:num w:numId="56">
    <w:abstractNumId w:val="53"/>
  </w:num>
  <w:num w:numId="57">
    <w:abstractNumId w:val="109"/>
  </w:num>
  <w:num w:numId="58">
    <w:abstractNumId w:val="115"/>
  </w:num>
  <w:num w:numId="59">
    <w:abstractNumId w:val="186"/>
  </w:num>
  <w:num w:numId="60">
    <w:abstractNumId w:val="106"/>
  </w:num>
  <w:num w:numId="61">
    <w:abstractNumId w:val="8"/>
  </w:num>
  <w:num w:numId="62">
    <w:abstractNumId w:val="93"/>
  </w:num>
  <w:num w:numId="63">
    <w:abstractNumId w:val="171"/>
  </w:num>
  <w:num w:numId="64">
    <w:abstractNumId w:val="123"/>
  </w:num>
  <w:num w:numId="65">
    <w:abstractNumId w:val="144"/>
  </w:num>
  <w:num w:numId="66">
    <w:abstractNumId w:val="148"/>
  </w:num>
  <w:num w:numId="67">
    <w:abstractNumId w:val="50"/>
  </w:num>
  <w:num w:numId="68">
    <w:abstractNumId w:val="184"/>
  </w:num>
  <w:num w:numId="69">
    <w:abstractNumId w:val="150"/>
  </w:num>
  <w:num w:numId="70">
    <w:abstractNumId w:val="191"/>
  </w:num>
  <w:num w:numId="71">
    <w:abstractNumId w:val="111"/>
  </w:num>
  <w:num w:numId="72">
    <w:abstractNumId w:val="56"/>
  </w:num>
  <w:num w:numId="73">
    <w:abstractNumId w:val="0"/>
  </w:num>
  <w:num w:numId="74">
    <w:abstractNumId w:val="155"/>
  </w:num>
  <w:num w:numId="75">
    <w:abstractNumId w:val="160"/>
  </w:num>
  <w:num w:numId="76">
    <w:abstractNumId w:val="139"/>
  </w:num>
  <w:num w:numId="77">
    <w:abstractNumId w:val="14"/>
  </w:num>
  <w:num w:numId="78">
    <w:abstractNumId w:val="72"/>
  </w:num>
  <w:num w:numId="79">
    <w:abstractNumId w:val="176"/>
  </w:num>
  <w:num w:numId="80">
    <w:abstractNumId w:val="165"/>
  </w:num>
  <w:num w:numId="81">
    <w:abstractNumId w:val="42"/>
  </w:num>
  <w:num w:numId="82">
    <w:abstractNumId w:val="45"/>
  </w:num>
  <w:num w:numId="83">
    <w:abstractNumId w:val="62"/>
  </w:num>
  <w:num w:numId="84">
    <w:abstractNumId w:val="69"/>
  </w:num>
  <w:num w:numId="85">
    <w:abstractNumId w:val="55"/>
  </w:num>
  <w:num w:numId="86">
    <w:abstractNumId w:val="185"/>
  </w:num>
  <w:num w:numId="87">
    <w:abstractNumId w:val="84"/>
  </w:num>
  <w:num w:numId="88">
    <w:abstractNumId w:val="157"/>
  </w:num>
  <w:num w:numId="89">
    <w:abstractNumId w:val="3"/>
  </w:num>
  <w:num w:numId="90">
    <w:abstractNumId w:val="107"/>
  </w:num>
  <w:num w:numId="91">
    <w:abstractNumId w:val="15"/>
  </w:num>
  <w:num w:numId="92">
    <w:abstractNumId w:val="161"/>
  </w:num>
  <w:num w:numId="93">
    <w:abstractNumId w:val="2"/>
  </w:num>
  <w:num w:numId="94">
    <w:abstractNumId w:val="173"/>
  </w:num>
  <w:num w:numId="95">
    <w:abstractNumId w:val="51"/>
  </w:num>
  <w:num w:numId="96">
    <w:abstractNumId w:val="126"/>
  </w:num>
  <w:num w:numId="97">
    <w:abstractNumId w:val="36"/>
  </w:num>
  <w:num w:numId="98">
    <w:abstractNumId w:val="64"/>
  </w:num>
  <w:num w:numId="99">
    <w:abstractNumId w:val="95"/>
  </w:num>
  <w:num w:numId="100">
    <w:abstractNumId w:val="124"/>
  </w:num>
  <w:num w:numId="101">
    <w:abstractNumId w:val="189"/>
  </w:num>
  <w:num w:numId="102">
    <w:abstractNumId w:val="18"/>
  </w:num>
  <w:num w:numId="103">
    <w:abstractNumId w:val="187"/>
  </w:num>
  <w:num w:numId="104">
    <w:abstractNumId w:val="145"/>
  </w:num>
  <w:num w:numId="105">
    <w:abstractNumId w:val="175"/>
  </w:num>
  <w:num w:numId="106">
    <w:abstractNumId w:val="164"/>
  </w:num>
  <w:num w:numId="107">
    <w:abstractNumId w:val="172"/>
  </w:num>
  <w:num w:numId="108">
    <w:abstractNumId w:val="131"/>
  </w:num>
  <w:num w:numId="109">
    <w:abstractNumId w:val="162"/>
  </w:num>
  <w:num w:numId="110">
    <w:abstractNumId w:val="30"/>
  </w:num>
  <w:num w:numId="111">
    <w:abstractNumId w:val="118"/>
  </w:num>
  <w:num w:numId="112">
    <w:abstractNumId w:val="74"/>
  </w:num>
  <w:num w:numId="113">
    <w:abstractNumId w:val="156"/>
  </w:num>
  <w:num w:numId="114">
    <w:abstractNumId w:val="98"/>
  </w:num>
  <w:num w:numId="115">
    <w:abstractNumId w:val="100"/>
  </w:num>
  <w:num w:numId="116">
    <w:abstractNumId w:val="1"/>
  </w:num>
  <w:num w:numId="117">
    <w:abstractNumId w:val="20"/>
  </w:num>
  <w:num w:numId="118">
    <w:abstractNumId w:val="170"/>
  </w:num>
  <w:num w:numId="119">
    <w:abstractNumId w:val="63"/>
  </w:num>
  <w:num w:numId="120">
    <w:abstractNumId w:val="154"/>
  </w:num>
  <w:num w:numId="121">
    <w:abstractNumId w:val="82"/>
  </w:num>
  <w:num w:numId="122">
    <w:abstractNumId w:val="67"/>
  </w:num>
  <w:num w:numId="123">
    <w:abstractNumId w:val="76"/>
  </w:num>
  <w:num w:numId="124">
    <w:abstractNumId w:val="142"/>
  </w:num>
  <w:num w:numId="125">
    <w:abstractNumId w:val="94"/>
  </w:num>
  <w:num w:numId="126">
    <w:abstractNumId w:val="48"/>
  </w:num>
  <w:num w:numId="127">
    <w:abstractNumId w:val="80"/>
  </w:num>
  <w:num w:numId="128">
    <w:abstractNumId w:val="138"/>
  </w:num>
  <w:num w:numId="129">
    <w:abstractNumId w:val="79"/>
  </w:num>
  <w:num w:numId="130">
    <w:abstractNumId w:val="81"/>
  </w:num>
  <w:num w:numId="131">
    <w:abstractNumId w:val="113"/>
  </w:num>
  <w:num w:numId="132">
    <w:abstractNumId w:val="65"/>
  </w:num>
  <w:num w:numId="133">
    <w:abstractNumId w:val="7"/>
  </w:num>
  <w:num w:numId="134">
    <w:abstractNumId w:val="183"/>
  </w:num>
  <w:num w:numId="135">
    <w:abstractNumId w:val="127"/>
  </w:num>
  <w:num w:numId="136">
    <w:abstractNumId w:val="125"/>
  </w:num>
  <w:num w:numId="137">
    <w:abstractNumId w:val="96"/>
  </w:num>
  <w:num w:numId="138">
    <w:abstractNumId w:val="119"/>
  </w:num>
  <w:num w:numId="139">
    <w:abstractNumId w:val="103"/>
  </w:num>
  <w:num w:numId="140">
    <w:abstractNumId w:val="39"/>
  </w:num>
  <w:num w:numId="141">
    <w:abstractNumId w:val="99"/>
  </w:num>
  <w:num w:numId="142">
    <w:abstractNumId w:val="77"/>
  </w:num>
  <w:num w:numId="143">
    <w:abstractNumId w:val="24"/>
  </w:num>
  <w:num w:numId="144">
    <w:abstractNumId w:val="12"/>
  </w:num>
  <w:num w:numId="145">
    <w:abstractNumId w:val="110"/>
  </w:num>
  <w:num w:numId="146">
    <w:abstractNumId w:val="32"/>
  </w:num>
  <w:num w:numId="147">
    <w:abstractNumId w:val="121"/>
  </w:num>
  <w:num w:numId="148">
    <w:abstractNumId w:val="71"/>
  </w:num>
  <w:num w:numId="149">
    <w:abstractNumId w:val="17"/>
  </w:num>
  <w:num w:numId="150">
    <w:abstractNumId w:val="16"/>
  </w:num>
  <w:num w:numId="151">
    <w:abstractNumId w:val="152"/>
  </w:num>
  <w:num w:numId="152">
    <w:abstractNumId w:val="169"/>
  </w:num>
  <w:num w:numId="153">
    <w:abstractNumId w:val="11"/>
  </w:num>
  <w:num w:numId="154">
    <w:abstractNumId w:val="9"/>
  </w:num>
  <w:num w:numId="155">
    <w:abstractNumId w:val="46"/>
  </w:num>
  <w:num w:numId="156">
    <w:abstractNumId w:val="43"/>
  </w:num>
  <w:num w:numId="157">
    <w:abstractNumId w:val="190"/>
  </w:num>
  <w:num w:numId="158">
    <w:abstractNumId w:val="91"/>
  </w:num>
  <w:num w:numId="159">
    <w:abstractNumId w:val="153"/>
  </w:num>
  <w:num w:numId="160">
    <w:abstractNumId w:val="85"/>
  </w:num>
  <w:num w:numId="161">
    <w:abstractNumId w:val="37"/>
  </w:num>
  <w:num w:numId="162">
    <w:abstractNumId w:val="149"/>
  </w:num>
  <w:num w:numId="163">
    <w:abstractNumId w:val="38"/>
  </w:num>
  <w:num w:numId="164">
    <w:abstractNumId w:val="174"/>
  </w:num>
  <w:num w:numId="165">
    <w:abstractNumId w:val="90"/>
  </w:num>
  <w:num w:numId="166">
    <w:abstractNumId w:val="104"/>
  </w:num>
  <w:num w:numId="167">
    <w:abstractNumId w:val="21"/>
  </w:num>
  <w:num w:numId="168">
    <w:abstractNumId w:val="116"/>
  </w:num>
  <w:num w:numId="169">
    <w:abstractNumId w:val="180"/>
  </w:num>
  <w:num w:numId="170">
    <w:abstractNumId w:val="130"/>
  </w:num>
  <w:num w:numId="171">
    <w:abstractNumId w:val="58"/>
  </w:num>
  <w:num w:numId="172">
    <w:abstractNumId w:val="83"/>
  </w:num>
  <w:num w:numId="173">
    <w:abstractNumId w:val="122"/>
  </w:num>
  <w:num w:numId="174">
    <w:abstractNumId w:val="73"/>
  </w:num>
  <w:num w:numId="175">
    <w:abstractNumId w:val="137"/>
  </w:num>
  <w:num w:numId="176">
    <w:abstractNumId w:val="86"/>
  </w:num>
  <w:num w:numId="177">
    <w:abstractNumId w:val="143"/>
  </w:num>
  <w:num w:numId="178">
    <w:abstractNumId w:val="13"/>
  </w:num>
  <w:num w:numId="179">
    <w:abstractNumId w:val="61"/>
  </w:num>
  <w:num w:numId="180">
    <w:abstractNumId w:val="35"/>
  </w:num>
  <w:num w:numId="181">
    <w:abstractNumId w:val="178"/>
  </w:num>
  <w:num w:numId="182">
    <w:abstractNumId w:val="52"/>
  </w:num>
  <w:num w:numId="183">
    <w:abstractNumId w:val="57"/>
  </w:num>
  <w:num w:numId="184">
    <w:abstractNumId w:val="108"/>
  </w:num>
  <w:num w:numId="185">
    <w:abstractNumId w:val="26"/>
  </w:num>
  <w:num w:numId="186">
    <w:abstractNumId w:val="40"/>
  </w:num>
  <w:num w:numId="187">
    <w:abstractNumId w:val="133"/>
  </w:num>
  <w:num w:numId="188">
    <w:abstractNumId w:val="168"/>
  </w:num>
  <w:num w:numId="189">
    <w:abstractNumId w:val="136"/>
  </w:num>
  <w:num w:numId="190">
    <w:abstractNumId w:val="140"/>
  </w:num>
  <w:num w:numId="191">
    <w:abstractNumId w:val="120"/>
  </w:num>
  <w:num w:numId="192">
    <w:abstractNumId w:val="88"/>
  </w:num>
  <w:num w:numId="193">
    <w:abstractNumId w:val="78"/>
  </w:num>
  <w:numIdMacAtCleanup w:val="1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defaultTabStop w:val="708"/>
  <w:drawingGridHorizontalSpacing w:val="110"/>
  <w:displayHorizontalDrawingGridEvery w:val="2"/>
  <w:characterSpacingControl w:val="doNotCompress"/>
  <w:hdrShapeDefaults>
    <o:shapedefaults v:ext="edit" spidmax="227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96EBF"/>
    <w:rsid w:val="00007B8C"/>
    <w:rsid w:val="00011DBA"/>
    <w:rsid w:val="00024337"/>
    <w:rsid w:val="00045D88"/>
    <w:rsid w:val="000531DD"/>
    <w:rsid w:val="00055B2C"/>
    <w:rsid w:val="00055F57"/>
    <w:rsid w:val="000673CC"/>
    <w:rsid w:val="00080F1D"/>
    <w:rsid w:val="00082701"/>
    <w:rsid w:val="0008395A"/>
    <w:rsid w:val="00083EFA"/>
    <w:rsid w:val="00087042"/>
    <w:rsid w:val="00091A56"/>
    <w:rsid w:val="00092666"/>
    <w:rsid w:val="00095D6B"/>
    <w:rsid w:val="000B56BA"/>
    <w:rsid w:val="000B5EB6"/>
    <w:rsid w:val="000D6883"/>
    <w:rsid w:val="000E7096"/>
    <w:rsid w:val="000F55B0"/>
    <w:rsid w:val="001108AE"/>
    <w:rsid w:val="0012393A"/>
    <w:rsid w:val="00124659"/>
    <w:rsid w:val="0012616C"/>
    <w:rsid w:val="00126E79"/>
    <w:rsid w:val="00151105"/>
    <w:rsid w:val="0018164F"/>
    <w:rsid w:val="00181895"/>
    <w:rsid w:val="0019226A"/>
    <w:rsid w:val="001A3F46"/>
    <w:rsid w:val="001A7F56"/>
    <w:rsid w:val="001B1DC2"/>
    <w:rsid w:val="001E3468"/>
    <w:rsid w:val="001E4B87"/>
    <w:rsid w:val="001F3F89"/>
    <w:rsid w:val="0020256B"/>
    <w:rsid w:val="0020713A"/>
    <w:rsid w:val="00213BDC"/>
    <w:rsid w:val="002203FD"/>
    <w:rsid w:val="0022644F"/>
    <w:rsid w:val="0025029C"/>
    <w:rsid w:val="002736CD"/>
    <w:rsid w:val="0028365B"/>
    <w:rsid w:val="002A4D36"/>
    <w:rsid w:val="002E1E79"/>
    <w:rsid w:val="002F1C53"/>
    <w:rsid w:val="002F354C"/>
    <w:rsid w:val="003036F7"/>
    <w:rsid w:val="00310286"/>
    <w:rsid w:val="00314D4D"/>
    <w:rsid w:val="003212FC"/>
    <w:rsid w:val="00340538"/>
    <w:rsid w:val="00343B93"/>
    <w:rsid w:val="00352BD1"/>
    <w:rsid w:val="0035346B"/>
    <w:rsid w:val="00371921"/>
    <w:rsid w:val="00374A94"/>
    <w:rsid w:val="003A3C63"/>
    <w:rsid w:val="003C0A14"/>
    <w:rsid w:val="003D005A"/>
    <w:rsid w:val="003D20E3"/>
    <w:rsid w:val="003F01F7"/>
    <w:rsid w:val="0040526F"/>
    <w:rsid w:val="00445686"/>
    <w:rsid w:val="00447D2F"/>
    <w:rsid w:val="004569A7"/>
    <w:rsid w:val="004845A2"/>
    <w:rsid w:val="00491DEE"/>
    <w:rsid w:val="00493319"/>
    <w:rsid w:val="0049477D"/>
    <w:rsid w:val="004A6DAB"/>
    <w:rsid w:val="004B691E"/>
    <w:rsid w:val="004D4448"/>
    <w:rsid w:val="004D6A4A"/>
    <w:rsid w:val="004F6B46"/>
    <w:rsid w:val="0051512D"/>
    <w:rsid w:val="00566272"/>
    <w:rsid w:val="005D3006"/>
    <w:rsid w:val="005E1790"/>
    <w:rsid w:val="005F4A7A"/>
    <w:rsid w:val="00601CA1"/>
    <w:rsid w:val="00603422"/>
    <w:rsid w:val="00605F72"/>
    <w:rsid w:val="0061426C"/>
    <w:rsid w:val="00621BBC"/>
    <w:rsid w:val="0062404A"/>
    <w:rsid w:val="006364E7"/>
    <w:rsid w:val="006368F1"/>
    <w:rsid w:val="00644D94"/>
    <w:rsid w:val="00646E42"/>
    <w:rsid w:val="00655F8A"/>
    <w:rsid w:val="006649A9"/>
    <w:rsid w:val="006746CE"/>
    <w:rsid w:val="00687203"/>
    <w:rsid w:val="006878DC"/>
    <w:rsid w:val="006A22E3"/>
    <w:rsid w:val="006B106B"/>
    <w:rsid w:val="006C21D5"/>
    <w:rsid w:val="006C5BF0"/>
    <w:rsid w:val="006E23AA"/>
    <w:rsid w:val="00700775"/>
    <w:rsid w:val="00727294"/>
    <w:rsid w:val="00731440"/>
    <w:rsid w:val="00743FAA"/>
    <w:rsid w:val="00745CEE"/>
    <w:rsid w:val="00754987"/>
    <w:rsid w:val="0078213D"/>
    <w:rsid w:val="007916F3"/>
    <w:rsid w:val="00796106"/>
    <w:rsid w:val="007D33B4"/>
    <w:rsid w:val="007D4BCE"/>
    <w:rsid w:val="007E6EF9"/>
    <w:rsid w:val="007F3A1E"/>
    <w:rsid w:val="00807528"/>
    <w:rsid w:val="00817DFE"/>
    <w:rsid w:val="0082225F"/>
    <w:rsid w:val="00825308"/>
    <w:rsid w:val="00833D73"/>
    <w:rsid w:val="008378EC"/>
    <w:rsid w:val="008626BE"/>
    <w:rsid w:val="0086431E"/>
    <w:rsid w:val="00865ECA"/>
    <w:rsid w:val="0086788C"/>
    <w:rsid w:val="00880D9E"/>
    <w:rsid w:val="008810B7"/>
    <w:rsid w:val="00882E38"/>
    <w:rsid w:val="00885B46"/>
    <w:rsid w:val="008864EF"/>
    <w:rsid w:val="00886850"/>
    <w:rsid w:val="008A198E"/>
    <w:rsid w:val="008B7D48"/>
    <w:rsid w:val="008C17BD"/>
    <w:rsid w:val="00904EA1"/>
    <w:rsid w:val="0090709C"/>
    <w:rsid w:val="0091796F"/>
    <w:rsid w:val="00926567"/>
    <w:rsid w:val="00960F25"/>
    <w:rsid w:val="00964860"/>
    <w:rsid w:val="00970F46"/>
    <w:rsid w:val="009723CB"/>
    <w:rsid w:val="00983A28"/>
    <w:rsid w:val="009A3F57"/>
    <w:rsid w:val="009A6669"/>
    <w:rsid w:val="00A13A3C"/>
    <w:rsid w:val="00A15B8B"/>
    <w:rsid w:val="00A1628D"/>
    <w:rsid w:val="00A3679F"/>
    <w:rsid w:val="00A36CDC"/>
    <w:rsid w:val="00A46A43"/>
    <w:rsid w:val="00A64DB4"/>
    <w:rsid w:val="00A711CC"/>
    <w:rsid w:val="00A713EB"/>
    <w:rsid w:val="00A81A47"/>
    <w:rsid w:val="00A91612"/>
    <w:rsid w:val="00A97DFB"/>
    <w:rsid w:val="00AF45FE"/>
    <w:rsid w:val="00B05335"/>
    <w:rsid w:val="00B3744A"/>
    <w:rsid w:val="00B472B4"/>
    <w:rsid w:val="00B506CF"/>
    <w:rsid w:val="00B52C55"/>
    <w:rsid w:val="00B55355"/>
    <w:rsid w:val="00B62854"/>
    <w:rsid w:val="00B6594F"/>
    <w:rsid w:val="00B66226"/>
    <w:rsid w:val="00B67DC0"/>
    <w:rsid w:val="00B96EBF"/>
    <w:rsid w:val="00BA3993"/>
    <w:rsid w:val="00BB38AB"/>
    <w:rsid w:val="00BC0648"/>
    <w:rsid w:val="00BD6BC1"/>
    <w:rsid w:val="00BE1138"/>
    <w:rsid w:val="00BF198A"/>
    <w:rsid w:val="00C109D0"/>
    <w:rsid w:val="00C17145"/>
    <w:rsid w:val="00C44653"/>
    <w:rsid w:val="00C63D7C"/>
    <w:rsid w:val="00C655D9"/>
    <w:rsid w:val="00C6786C"/>
    <w:rsid w:val="00C74EF5"/>
    <w:rsid w:val="00C879F8"/>
    <w:rsid w:val="00C90294"/>
    <w:rsid w:val="00C97D76"/>
    <w:rsid w:val="00CA3573"/>
    <w:rsid w:val="00CA6794"/>
    <w:rsid w:val="00CB2AD8"/>
    <w:rsid w:val="00CC07FD"/>
    <w:rsid w:val="00CC5A0B"/>
    <w:rsid w:val="00CF3800"/>
    <w:rsid w:val="00CF60B9"/>
    <w:rsid w:val="00D00FFF"/>
    <w:rsid w:val="00D03EAB"/>
    <w:rsid w:val="00D15CEA"/>
    <w:rsid w:val="00D2789E"/>
    <w:rsid w:val="00D3278F"/>
    <w:rsid w:val="00D43B21"/>
    <w:rsid w:val="00D50038"/>
    <w:rsid w:val="00D62E4B"/>
    <w:rsid w:val="00D70B02"/>
    <w:rsid w:val="00D806A9"/>
    <w:rsid w:val="00D8413C"/>
    <w:rsid w:val="00D858DB"/>
    <w:rsid w:val="00DA2C8F"/>
    <w:rsid w:val="00DB14E1"/>
    <w:rsid w:val="00DB75C4"/>
    <w:rsid w:val="00DC129C"/>
    <w:rsid w:val="00DC43C1"/>
    <w:rsid w:val="00DD17DA"/>
    <w:rsid w:val="00E04400"/>
    <w:rsid w:val="00E16143"/>
    <w:rsid w:val="00E17880"/>
    <w:rsid w:val="00E1790B"/>
    <w:rsid w:val="00E21555"/>
    <w:rsid w:val="00E37539"/>
    <w:rsid w:val="00E37FE7"/>
    <w:rsid w:val="00E66250"/>
    <w:rsid w:val="00E801D1"/>
    <w:rsid w:val="00E86FB4"/>
    <w:rsid w:val="00E9508A"/>
    <w:rsid w:val="00EA6FDC"/>
    <w:rsid w:val="00EB51D4"/>
    <w:rsid w:val="00EC2985"/>
    <w:rsid w:val="00ED1D1D"/>
    <w:rsid w:val="00F34742"/>
    <w:rsid w:val="00F36E5A"/>
    <w:rsid w:val="00F660DA"/>
    <w:rsid w:val="00F6769B"/>
    <w:rsid w:val="00F85EEC"/>
    <w:rsid w:val="00F94693"/>
    <w:rsid w:val="00FA397F"/>
    <w:rsid w:val="00FB1F53"/>
    <w:rsid w:val="00FB4616"/>
    <w:rsid w:val="00FC7F37"/>
    <w:rsid w:val="00FD40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74"/>
    <o:shapelayout v:ext="edit">
      <o:idmap v:ext="edit" data="1"/>
    </o:shapelayout>
  </w:shapeDefaults>
  <w:decimalSymbol w:val=","/>
  <w:listSeparator w:val=";"/>
  <w15:docId w15:val="{4885C4BE-B1FD-4CF4-A386-8D693B63F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C298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qFormat/>
    <w:rsid w:val="00796106"/>
    <w:pPr>
      <w:spacing w:before="80"/>
      <w:ind w:left="723"/>
      <w:outlineLvl w:val="0"/>
    </w:pPr>
    <w:rPr>
      <w:b/>
      <w:bCs/>
      <w:i/>
      <w:iCs/>
      <w:sz w:val="28"/>
      <w:szCs w:val="28"/>
    </w:rPr>
  </w:style>
  <w:style w:type="paragraph" w:styleId="2">
    <w:name w:val="heading 2"/>
    <w:basedOn w:val="a"/>
    <w:link w:val="20"/>
    <w:uiPriority w:val="99"/>
    <w:qFormat/>
    <w:rsid w:val="00796106"/>
    <w:pPr>
      <w:ind w:left="642"/>
      <w:outlineLvl w:val="1"/>
    </w:pPr>
    <w:rPr>
      <w:b/>
      <w:bCs/>
      <w:sz w:val="24"/>
      <w:szCs w:val="24"/>
    </w:rPr>
  </w:style>
  <w:style w:type="paragraph" w:styleId="3">
    <w:name w:val="heading 3"/>
    <w:basedOn w:val="a"/>
    <w:link w:val="30"/>
    <w:uiPriority w:val="99"/>
    <w:qFormat/>
    <w:rsid w:val="00796106"/>
    <w:pPr>
      <w:spacing w:before="90"/>
      <w:ind w:left="462"/>
      <w:outlineLvl w:val="2"/>
    </w:pPr>
    <w:rPr>
      <w:b/>
      <w:bCs/>
      <w:i/>
      <w:iCs/>
      <w:sz w:val="24"/>
      <w:szCs w:val="24"/>
    </w:rPr>
  </w:style>
  <w:style w:type="paragraph" w:styleId="4">
    <w:name w:val="heading 4"/>
    <w:basedOn w:val="3"/>
    <w:next w:val="a"/>
    <w:link w:val="40"/>
    <w:uiPriority w:val="99"/>
    <w:qFormat/>
    <w:rsid w:val="00DB14E1"/>
    <w:pPr>
      <w:keepNext/>
      <w:keepLines/>
      <w:widowControl/>
      <w:adjustRightInd w:val="0"/>
      <w:spacing w:before="240" w:after="240" w:line="360" w:lineRule="auto"/>
      <w:ind w:left="0"/>
      <w:jc w:val="center"/>
      <w:outlineLvl w:val="3"/>
    </w:pPr>
    <w:rPr>
      <w:i w:val="0"/>
      <w:iCs w:val="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96106"/>
    <w:rPr>
      <w:rFonts w:ascii="Times New Roman" w:eastAsia="Times New Roman" w:hAnsi="Times New Roman" w:cs="Times New Roman"/>
      <w:b/>
      <w:bCs/>
      <w:i/>
      <w:iCs/>
      <w:sz w:val="28"/>
      <w:szCs w:val="28"/>
    </w:rPr>
  </w:style>
  <w:style w:type="character" w:customStyle="1" w:styleId="20">
    <w:name w:val="Заголовок 2 Знак"/>
    <w:basedOn w:val="a0"/>
    <w:link w:val="2"/>
    <w:uiPriority w:val="99"/>
    <w:rsid w:val="00796106"/>
    <w:rPr>
      <w:rFonts w:ascii="Times New Roman" w:eastAsia="Times New Roman" w:hAnsi="Times New Roman" w:cs="Times New Roman"/>
      <w:b/>
      <w:bCs/>
      <w:sz w:val="24"/>
      <w:szCs w:val="24"/>
    </w:rPr>
  </w:style>
  <w:style w:type="character" w:customStyle="1" w:styleId="30">
    <w:name w:val="Заголовок 3 Знак"/>
    <w:basedOn w:val="a0"/>
    <w:link w:val="3"/>
    <w:uiPriority w:val="99"/>
    <w:rsid w:val="00796106"/>
    <w:rPr>
      <w:rFonts w:ascii="Times New Roman" w:eastAsia="Times New Roman" w:hAnsi="Times New Roman" w:cs="Times New Roman"/>
      <w:b/>
      <w:bCs/>
      <w:i/>
      <w:iCs/>
      <w:sz w:val="24"/>
      <w:szCs w:val="24"/>
    </w:rPr>
  </w:style>
  <w:style w:type="character" w:customStyle="1" w:styleId="40">
    <w:name w:val="Заголовок 4 Знак"/>
    <w:basedOn w:val="a0"/>
    <w:link w:val="4"/>
    <w:uiPriority w:val="99"/>
    <w:rsid w:val="00DB14E1"/>
    <w:rPr>
      <w:rFonts w:ascii="Times New Roman" w:eastAsia="Times New Roman" w:hAnsi="Times New Roman" w:cs="Times New Roman"/>
      <w:b/>
      <w:bCs/>
      <w:sz w:val="24"/>
      <w:szCs w:val="24"/>
    </w:rPr>
  </w:style>
  <w:style w:type="table" w:customStyle="1" w:styleId="TableNormal">
    <w:name w:val="Table Normal"/>
    <w:uiPriority w:val="2"/>
    <w:unhideWhenUsed/>
    <w:qFormat/>
    <w:rsid w:val="007961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796106"/>
    <w:rPr>
      <w:sz w:val="24"/>
      <w:szCs w:val="24"/>
    </w:rPr>
  </w:style>
  <w:style w:type="character" w:customStyle="1" w:styleId="a4">
    <w:name w:val="Основной текст Знак"/>
    <w:basedOn w:val="a0"/>
    <w:link w:val="a3"/>
    <w:rsid w:val="00796106"/>
    <w:rPr>
      <w:rFonts w:ascii="Times New Roman" w:eastAsia="Times New Roman" w:hAnsi="Times New Roman" w:cs="Times New Roman"/>
      <w:sz w:val="24"/>
      <w:szCs w:val="24"/>
    </w:rPr>
  </w:style>
  <w:style w:type="paragraph" w:styleId="a5">
    <w:name w:val="List Paragraph"/>
    <w:aliases w:val="Содержание. 2 уровень,List Paragraph"/>
    <w:basedOn w:val="a"/>
    <w:link w:val="a6"/>
    <w:uiPriority w:val="34"/>
    <w:qFormat/>
    <w:rsid w:val="00796106"/>
    <w:pPr>
      <w:ind w:left="222" w:hanging="360"/>
    </w:pPr>
  </w:style>
  <w:style w:type="character" w:customStyle="1" w:styleId="a6">
    <w:name w:val="Абзац списка Знак"/>
    <w:aliases w:val="Содержание. 2 уровень Знак,List Paragraph Знак"/>
    <w:link w:val="a5"/>
    <w:uiPriority w:val="34"/>
    <w:qFormat/>
    <w:locked/>
    <w:rsid w:val="00DB14E1"/>
    <w:rPr>
      <w:rFonts w:ascii="Times New Roman" w:eastAsia="Times New Roman" w:hAnsi="Times New Roman" w:cs="Times New Roman"/>
    </w:rPr>
  </w:style>
  <w:style w:type="paragraph" w:customStyle="1" w:styleId="TableParagraph">
    <w:name w:val="Table Paragraph"/>
    <w:basedOn w:val="a"/>
    <w:uiPriority w:val="1"/>
    <w:qFormat/>
    <w:rsid w:val="00796106"/>
  </w:style>
  <w:style w:type="paragraph" w:styleId="21">
    <w:name w:val="Body Text 2"/>
    <w:basedOn w:val="a"/>
    <w:link w:val="22"/>
    <w:rsid w:val="00DB14E1"/>
    <w:pPr>
      <w:widowControl/>
      <w:autoSpaceDE/>
      <w:autoSpaceDN/>
      <w:ind w:right="-57"/>
      <w:jc w:val="both"/>
    </w:pPr>
    <w:rPr>
      <w:sz w:val="24"/>
      <w:szCs w:val="24"/>
    </w:rPr>
  </w:style>
  <w:style w:type="character" w:customStyle="1" w:styleId="22">
    <w:name w:val="Основной текст 2 Знак"/>
    <w:basedOn w:val="a0"/>
    <w:link w:val="21"/>
    <w:rsid w:val="00DB14E1"/>
    <w:rPr>
      <w:rFonts w:ascii="Times New Roman" w:eastAsia="Times New Roman" w:hAnsi="Times New Roman" w:cs="Times New Roman"/>
      <w:sz w:val="24"/>
      <w:szCs w:val="24"/>
    </w:rPr>
  </w:style>
  <w:style w:type="character" w:customStyle="1" w:styleId="blk">
    <w:name w:val="blk"/>
    <w:rsid w:val="00DB14E1"/>
  </w:style>
  <w:style w:type="paragraph" w:styleId="a7">
    <w:name w:val="footer"/>
    <w:aliases w:val="Нижний колонтитул Знак Знак Знак,Нижний колонтитул1,Нижний колонтитул Знак Знак"/>
    <w:basedOn w:val="a"/>
    <w:link w:val="a8"/>
    <w:uiPriority w:val="99"/>
    <w:rsid w:val="00DB14E1"/>
    <w:pPr>
      <w:widowControl/>
      <w:tabs>
        <w:tab w:val="center" w:pos="4677"/>
        <w:tab w:val="right" w:pos="9355"/>
      </w:tabs>
      <w:autoSpaceDE/>
      <w:autoSpaceDN/>
      <w:spacing w:before="120" w:after="120"/>
    </w:pPr>
    <w:rPr>
      <w:sz w:val="24"/>
      <w:szCs w:val="24"/>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rsid w:val="00DB14E1"/>
    <w:rPr>
      <w:rFonts w:ascii="Times New Roman" w:eastAsia="Times New Roman" w:hAnsi="Times New Roman" w:cs="Times New Roman"/>
      <w:sz w:val="24"/>
      <w:szCs w:val="24"/>
    </w:rPr>
  </w:style>
  <w:style w:type="character" w:styleId="a9">
    <w:name w:val="page number"/>
    <w:rsid w:val="00DB14E1"/>
    <w:rPr>
      <w:rFonts w:cs="Times New Roman"/>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b"/>
    <w:qFormat/>
    <w:rsid w:val="00DB14E1"/>
    <w:pPr>
      <w:autoSpaceDE/>
      <w:autoSpaceDN/>
    </w:pPr>
    <w:rPr>
      <w:sz w:val="24"/>
      <w:szCs w:val="24"/>
      <w:lang w:val="en-US" w:eastAsia="nl-NL"/>
    </w:rPr>
  </w:style>
  <w:style w:type="character" w:customStyle="1" w:styleId="ab">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locked/>
    <w:rsid w:val="00DB14E1"/>
    <w:rPr>
      <w:rFonts w:ascii="Times New Roman" w:eastAsia="Times New Roman" w:hAnsi="Times New Roman" w:cs="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iPriority w:val="99"/>
    <w:qFormat/>
    <w:rsid w:val="00DB14E1"/>
    <w:pPr>
      <w:widowControl/>
      <w:autoSpaceDE/>
      <w:autoSpaceDN/>
    </w:pPr>
    <w:rPr>
      <w:sz w:val="20"/>
      <w:szCs w:val="20"/>
      <w:lang w:val="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DB14E1"/>
    <w:rPr>
      <w:rFonts w:ascii="Times New Roman" w:eastAsia="Times New Roman" w:hAnsi="Times New Roman" w:cs="Times New Roman"/>
      <w:sz w:val="20"/>
      <w:szCs w:val="20"/>
      <w:lang w:val="en-US"/>
    </w:rPr>
  </w:style>
  <w:style w:type="character" w:styleId="ae">
    <w:name w:val="footnote reference"/>
    <w:uiPriority w:val="99"/>
    <w:rsid w:val="00DB14E1"/>
    <w:rPr>
      <w:rFonts w:cs="Times New Roman"/>
      <w:vertAlign w:val="superscript"/>
    </w:rPr>
  </w:style>
  <w:style w:type="paragraph" w:styleId="23">
    <w:name w:val="List 2"/>
    <w:basedOn w:val="a"/>
    <w:rsid w:val="00DB14E1"/>
    <w:pPr>
      <w:widowControl/>
      <w:autoSpaceDE/>
      <w:autoSpaceDN/>
      <w:spacing w:before="120" w:after="120"/>
      <w:ind w:left="720" w:hanging="360"/>
      <w:jc w:val="both"/>
    </w:pPr>
    <w:rPr>
      <w:rFonts w:ascii="Arial" w:eastAsia="Batang" w:hAnsi="Arial"/>
      <w:sz w:val="20"/>
      <w:szCs w:val="24"/>
      <w:lang w:eastAsia="ko-KR"/>
    </w:rPr>
  </w:style>
  <w:style w:type="character" w:styleId="af">
    <w:name w:val="Hyperlink"/>
    <w:uiPriority w:val="99"/>
    <w:rsid w:val="00DB14E1"/>
    <w:rPr>
      <w:rFonts w:cs="Times New Roman"/>
      <w:color w:val="0000FF"/>
      <w:u w:val="single"/>
    </w:rPr>
  </w:style>
  <w:style w:type="paragraph" w:styleId="11">
    <w:name w:val="toc 1"/>
    <w:basedOn w:val="a"/>
    <w:next w:val="a"/>
    <w:autoRedefine/>
    <w:uiPriority w:val="39"/>
    <w:rsid w:val="00DB14E1"/>
    <w:pPr>
      <w:widowControl/>
      <w:autoSpaceDE/>
      <w:autoSpaceDN/>
      <w:spacing w:before="240" w:after="120"/>
    </w:pPr>
    <w:rPr>
      <w:rFonts w:ascii="Calibri" w:hAnsi="Calibri" w:cs="Calibri"/>
      <w:b/>
      <w:bCs/>
      <w:sz w:val="20"/>
      <w:szCs w:val="20"/>
      <w:lang w:eastAsia="ru-RU"/>
    </w:rPr>
  </w:style>
  <w:style w:type="paragraph" w:styleId="24">
    <w:name w:val="toc 2"/>
    <w:basedOn w:val="a"/>
    <w:next w:val="a"/>
    <w:autoRedefine/>
    <w:uiPriority w:val="39"/>
    <w:rsid w:val="00DB14E1"/>
    <w:pPr>
      <w:widowControl/>
      <w:tabs>
        <w:tab w:val="right" w:leader="dot" w:pos="9344"/>
      </w:tabs>
      <w:autoSpaceDE/>
      <w:autoSpaceDN/>
      <w:spacing w:before="120"/>
      <w:ind w:left="240"/>
    </w:pPr>
    <w:rPr>
      <w:rFonts w:cs="Calibri"/>
      <w:i/>
      <w:iCs/>
      <w:noProof/>
      <w:sz w:val="20"/>
      <w:szCs w:val="20"/>
      <w:lang w:eastAsia="ru-RU"/>
    </w:rPr>
  </w:style>
  <w:style w:type="paragraph" w:styleId="31">
    <w:name w:val="toc 3"/>
    <w:basedOn w:val="a"/>
    <w:next w:val="a"/>
    <w:autoRedefine/>
    <w:uiPriority w:val="39"/>
    <w:rsid w:val="00DB14E1"/>
    <w:pPr>
      <w:widowControl/>
      <w:autoSpaceDE/>
      <w:autoSpaceDN/>
      <w:ind w:left="480"/>
    </w:pPr>
    <w:rPr>
      <w:sz w:val="28"/>
      <w:szCs w:val="28"/>
      <w:lang w:eastAsia="ru-RU"/>
    </w:rPr>
  </w:style>
  <w:style w:type="character" w:customStyle="1" w:styleId="FootnoteTextChar">
    <w:name w:val="Footnote Text Char"/>
    <w:locked/>
    <w:rsid w:val="00DB14E1"/>
    <w:rPr>
      <w:rFonts w:ascii="Times New Roman" w:hAnsi="Times New Roman"/>
      <w:sz w:val="20"/>
      <w:lang w:eastAsia="ru-RU"/>
    </w:rPr>
  </w:style>
  <w:style w:type="character" w:styleId="af0">
    <w:name w:val="Emphasis"/>
    <w:uiPriority w:val="20"/>
    <w:qFormat/>
    <w:rsid w:val="00DB14E1"/>
    <w:rPr>
      <w:rFonts w:cs="Times New Roman"/>
      <w:i/>
    </w:rPr>
  </w:style>
  <w:style w:type="paragraph" w:styleId="af1">
    <w:name w:val="Balloon Text"/>
    <w:basedOn w:val="a"/>
    <w:link w:val="af2"/>
    <w:uiPriority w:val="99"/>
    <w:rsid w:val="00DB14E1"/>
    <w:pPr>
      <w:widowControl/>
      <w:autoSpaceDE/>
      <w:autoSpaceDN/>
    </w:pPr>
    <w:rPr>
      <w:rFonts w:ascii="Segoe UI" w:hAnsi="Segoe UI"/>
      <w:sz w:val="18"/>
      <w:szCs w:val="18"/>
    </w:rPr>
  </w:style>
  <w:style w:type="character" w:customStyle="1" w:styleId="af2">
    <w:name w:val="Текст выноски Знак"/>
    <w:basedOn w:val="a0"/>
    <w:link w:val="af1"/>
    <w:uiPriority w:val="99"/>
    <w:rsid w:val="00DB14E1"/>
    <w:rPr>
      <w:rFonts w:ascii="Segoe UI" w:eastAsia="Times New Roman" w:hAnsi="Segoe UI" w:cs="Times New Roman"/>
      <w:sz w:val="18"/>
      <w:szCs w:val="18"/>
    </w:rPr>
  </w:style>
  <w:style w:type="paragraph" w:customStyle="1" w:styleId="ConsPlusNormal">
    <w:name w:val="ConsPlusNormal"/>
    <w:rsid w:val="00DB14E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DB14E1"/>
    <w:pPr>
      <w:widowControl/>
      <w:tabs>
        <w:tab w:val="center" w:pos="4677"/>
        <w:tab w:val="right" w:pos="9355"/>
      </w:tabs>
      <w:autoSpaceDE/>
      <w:autoSpaceDN/>
    </w:pPr>
    <w:rPr>
      <w:sz w:val="24"/>
      <w:szCs w:val="24"/>
    </w:rPr>
  </w:style>
  <w:style w:type="character" w:customStyle="1" w:styleId="af4">
    <w:name w:val="Верхний колонтитул Знак"/>
    <w:basedOn w:val="a0"/>
    <w:link w:val="af3"/>
    <w:uiPriority w:val="99"/>
    <w:rsid w:val="00DB14E1"/>
    <w:rPr>
      <w:rFonts w:ascii="Times New Roman" w:eastAsia="Times New Roman" w:hAnsi="Times New Roman" w:cs="Times New Roman"/>
      <w:sz w:val="24"/>
      <w:szCs w:val="24"/>
    </w:rPr>
  </w:style>
  <w:style w:type="character" w:customStyle="1" w:styleId="110">
    <w:name w:val="Текст примечания Знак11"/>
    <w:uiPriority w:val="99"/>
    <w:rsid w:val="00DB14E1"/>
    <w:rPr>
      <w:rFonts w:cs="Times New Roman"/>
      <w:sz w:val="20"/>
      <w:szCs w:val="20"/>
    </w:rPr>
  </w:style>
  <w:style w:type="paragraph" w:styleId="af5">
    <w:name w:val="annotation text"/>
    <w:basedOn w:val="a"/>
    <w:link w:val="af6"/>
    <w:uiPriority w:val="99"/>
    <w:unhideWhenUsed/>
    <w:rsid w:val="00DB14E1"/>
    <w:pPr>
      <w:widowControl/>
      <w:autoSpaceDE/>
      <w:autoSpaceDN/>
    </w:pPr>
    <w:rPr>
      <w:rFonts w:ascii="Calibri" w:hAnsi="Calibri"/>
      <w:sz w:val="20"/>
      <w:szCs w:val="20"/>
    </w:rPr>
  </w:style>
  <w:style w:type="character" w:customStyle="1" w:styleId="af6">
    <w:name w:val="Текст примечания Знак"/>
    <w:basedOn w:val="a0"/>
    <w:link w:val="af5"/>
    <w:uiPriority w:val="99"/>
    <w:rsid w:val="00DB14E1"/>
    <w:rPr>
      <w:rFonts w:ascii="Calibri" w:eastAsia="Times New Roman" w:hAnsi="Calibri" w:cs="Times New Roman"/>
      <w:sz w:val="20"/>
      <w:szCs w:val="20"/>
    </w:rPr>
  </w:style>
  <w:style w:type="character" w:customStyle="1" w:styleId="12">
    <w:name w:val="Текст примечания Знак1"/>
    <w:uiPriority w:val="99"/>
    <w:rsid w:val="00DB14E1"/>
    <w:rPr>
      <w:rFonts w:cs="Times New Roman"/>
      <w:sz w:val="20"/>
      <w:szCs w:val="20"/>
    </w:rPr>
  </w:style>
  <w:style w:type="character" w:customStyle="1" w:styleId="111">
    <w:name w:val="Тема примечания Знак11"/>
    <w:uiPriority w:val="99"/>
    <w:rsid w:val="00DB14E1"/>
    <w:rPr>
      <w:rFonts w:cs="Times New Roman"/>
      <w:b/>
      <w:bCs/>
      <w:sz w:val="20"/>
      <w:szCs w:val="20"/>
    </w:rPr>
  </w:style>
  <w:style w:type="paragraph" w:styleId="af7">
    <w:name w:val="annotation subject"/>
    <w:basedOn w:val="af5"/>
    <w:next w:val="af5"/>
    <w:link w:val="af8"/>
    <w:uiPriority w:val="99"/>
    <w:unhideWhenUsed/>
    <w:rsid w:val="00DB14E1"/>
    <w:rPr>
      <w:rFonts w:ascii="Times New Roman" w:hAnsi="Times New Roman"/>
      <w:b/>
      <w:bCs/>
    </w:rPr>
  </w:style>
  <w:style w:type="character" w:customStyle="1" w:styleId="af8">
    <w:name w:val="Тема примечания Знак"/>
    <w:basedOn w:val="af6"/>
    <w:link w:val="af7"/>
    <w:uiPriority w:val="99"/>
    <w:rsid w:val="00DB14E1"/>
    <w:rPr>
      <w:rFonts w:ascii="Times New Roman" w:eastAsia="Times New Roman" w:hAnsi="Times New Roman" w:cs="Times New Roman"/>
      <w:b/>
      <w:bCs/>
      <w:sz w:val="20"/>
      <w:szCs w:val="20"/>
    </w:rPr>
  </w:style>
  <w:style w:type="character" w:customStyle="1" w:styleId="13">
    <w:name w:val="Тема примечания Знак1"/>
    <w:uiPriority w:val="99"/>
    <w:rsid w:val="00DB14E1"/>
    <w:rPr>
      <w:rFonts w:cs="Times New Roman"/>
      <w:b/>
      <w:bCs/>
      <w:sz w:val="20"/>
      <w:szCs w:val="20"/>
    </w:rPr>
  </w:style>
  <w:style w:type="paragraph" w:styleId="25">
    <w:name w:val="Body Text Indent 2"/>
    <w:basedOn w:val="a"/>
    <w:link w:val="26"/>
    <w:rsid w:val="00DB14E1"/>
    <w:pPr>
      <w:widowControl/>
      <w:autoSpaceDE/>
      <w:autoSpaceDN/>
      <w:spacing w:after="120" w:line="480" w:lineRule="auto"/>
      <w:ind w:left="283"/>
    </w:pPr>
    <w:rPr>
      <w:sz w:val="24"/>
      <w:szCs w:val="24"/>
    </w:rPr>
  </w:style>
  <w:style w:type="character" w:customStyle="1" w:styleId="26">
    <w:name w:val="Основной текст с отступом 2 Знак"/>
    <w:basedOn w:val="a0"/>
    <w:link w:val="25"/>
    <w:rsid w:val="00DB14E1"/>
    <w:rPr>
      <w:rFonts w:ascii="Times New Roman" w:eastAsia="Times New Roman" w:hAnsi="Times New Roman" w:cs="Times New Roman"/>
      <w:sz w:val="24"/>
      <w:szCs w:val="24"/>
    </w:rPr>
  </w:style>
  <w:style w:type="character" w:customStyle="1" w:styleId="apple-converted-space">
    <w:name w:val="apple-converted-space"/>
    <w:rsid w:val="00DB14E1"/>
  </w:style>
  <w:style w:type="character" w:customStyle="1" w:styleId="af9">
    <w:name w:val="Цветовое выделение"/>
    <w:uiPriority w:val="99"/>
    <w:rsid w:val="00DB14E1"/>
    <w:rPr>
      <w:b/>
      <w:color w:val="26282F"/>
    </w:rPr>
  </w:style>
  <w:style w:type="character" w:customStyle="1" w:styleId="afa">
    <w:name w:val="Гипертекстовая ссылка"/>
    <w:uiPriority w:val="99"/>
    <w:rsid w:val="00DB14E1"/>
    <w:rPr>
      <w:b/>
      <w:color w:val="106BBE"/>
    </w:rPr>
  </w:style>
  <w:style w:type="character" w:customStyle="1" w:styleId="afb">
    <w:name w:val="Активная гипертекстовая ссылка"/>
    <w:uiPriority w:val="99"/>
    <w:rsid w:val="00DB14E1"/>
    <w:rPr>
      <w:b/>
      <w:color w:val="106BBE"/>
      <w:u w:val="single"/>
    </w:rPr>
  </w:style>
  <w:style w:type="paragraph" w:customStyle="1" w:styleId="afc">
    <w:name w:val="Внимание"/>
    <w:basedOn w:val="a"/>
    <w:next w:val="a"/>
    <w:uiPriority w:val="99"/>
    <w:rsid w:val="00DB14E1"/>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d">
    <w:name w:val="Внимание: криминал!!"/>
    <w:basedOn w:val="afc"/>
    <w:next w:val="a"/>
    <w:uiPriority w:val="99"/>
    <w:rsid w:val="00DB14E1"/>
  </w:style>
  <w:style w:type="paragraph" w:customStyle="1" w:styleId="afe">
    <w:name w:val="Внимание: недобросовестность!"/>
    <w:basedOn w:val="afc"/>
    <w:next w:val="a"/>
    <w:uiPriority w:val="99"/>
    <w:rsid w:val="00DB14E1"/>
  </w:style>
  <w:style w:type="character" w:customStyle="1" w:styleId="aff">
    <w:name w:val="Выделение для Базового Поиска"/>
    <w:uiPriority w:val="99"/>
    <w:rsid w:val="00DB14E1"/>
    <w:rPr>
      <w:b/>
      <w:color w:val="0058A9"/>
    </w:rPr>
  </w:style>
  <w:style w:type="character" w:customStyle="1" w:styleId="aff0">
    <w:name w:val="Выделение для Базового Поиска (курсив)"/>
    <w:uiPriority w:val="99"/>
    <w:rsid w:val="00DB14E1"/>
    <w:rPr>
      <w:b/>
      <w:i/>
      <w:color w:val="0058A9"/>
    </w:rPr>
  </w:style>
  <w:style w:type="paragraph" w:customStyle="1" w:styleId="aff1">
    <w:name w:val="Дочерний элемент списка"/>
    <w:basedOn w:val="a"/>
    <w:next w:val="a"/>
    <w:uiPriority w:val="99"/>
    <w:rsid w:val="00DB14E1"/>
    <w:pPr>
      <w:adjustRightInd w:val="0"/>
      <w:spacing w:line="360" w:lineRule="auto"/>
      <w:jc w:val="both"/>
    </w:pPr>
    <w:rPr>
      <w:color w:val="868381"/>
      <w:sz w:val="20"/>
      <w:szCs w:val="20"/>
      <w:lang w:eastAsia="ru-RU"/>
    </w:rPr>
  </w:style>
  <w:style w:type="paragraph" w:customStyle="1" w:styleId="aff2">
    <w:name w:val="Основное меню (преемственное)"/>
    <w:basedOn w:val="a"/>
    <w:next w:val="a"/>
    <w:uiPriority w:val="99"/>
    <w:rsid w:val="00DB14E1"/>
    <w:pPr>
      <w:adjustRightInd w:val="0"/>
      <w:spacing w:line="360" w:lineRule="auto"/>
      <w:ind w:firstLine="720"/>
      <w:jc w:val="both"/>
    </w:pPr>
    <w:rPr>
      <w:rFonts w:ascii="Verdana" w:hAnsi="Verdana" w:cs="Verdana"/>
      <w:lang w:eastAsia="ru-RU"/>
    </w:rPr>
  </w:style>
  <w:style w:type="paragraph" w:customStyle="1" w:styleId="14">
    <w:name w:val="Заголовок1"/>
    <w:basedOn w:val="aff2"/>
    <w:next w:val="a"/>
    <w:uiPriority w:val="99"/>
    <w:rsid w:val="00DB14E1"/>
    <w:rPr>
      <w:b/>
      <w:bCs/>
      <w:color w:val="0058A9"/>
      <w:shd w:val="clear" w:color="auto" w:fill="ECE9D8"/>
    </w:rPr>
  </w:style>
  <w:style w:type="paragraph" w:customStyle="1" w:styleId="aff3">
    <w:name w:val="Заголовок группы контролов"/>
    <w:basedOn w:val="a"/>
    <w:next w:val="a"/>
    <w:uiPriority w:val="99"/>
    <w:rsid w:val="00DB14E1"/>
    <w:pPr>
      <w:adjustRightInd w:val="0"/>
      <w:spacing w:line="360" w:lineRule="auto"/>
      <w:ind w:firstLine="720"/>
      <w:jc w:val="both"/>
    </w:pPr>
    <w:rPr>
      <w:b/>
      <w:bCs/>
      <w:color w:val="000000"/>
      <w:sz w:val="24"/>
      <w:szCs w:val="24"/>
      <w:lang w:eastAsia="ru-RU"/>
    </w:rPr>
  </w:style>
  <w:style w:type="paragraph" w:customStyle="1" w:styleId="aff4">
    <w:name w:val="Заголовок для информации об изменениях"/>
    <w:basedOn w:val="1"/>
    <w:next w:val="a"/>
    <w:uiPriority w:val="99"/>
    <w:rsid w:val="00DB14E1"/>
    <w:pPr>
      <w:keepNext/>
      <w:keepLines/>
      <w:widowControl/>
      <w:adjustRightInd w:val="0"/>
      <w:spacing w:before="0" w:after="240" w:line="360" w:lineRule="auto"/>
      <w:ind w:left="0" w:firstLine="709"/>
      <w:jc w:val="center"/>
      <w:outlineLvl w:val="9"/>
    </w:pPr>
    <w:rPr>
      <w:b w:val="0"/>
      <w:bCs w:val="0"/>
      <w:i w:val="0"/>
      <w:iCs w:val="0"/>
      <w:sz w:val="18"/>
      <w:szCs w:val="18"/>
      <w:shd w:val="clear" w:color="auto" w:fill="FFFFFF"/>
    </w:rPr>
  </w:style>
  <w:style w:type="paragraph" w:customStyle="1" w:styleId="aff5">
    <w:name w:val="Заголовок распахивающейся части диалога"/>
    <w:basedOn w:val="a"/>
    <w:next w:val="a"/>
    <w:uiPriority w:val="99"/>
    <w:rsid w:val="00DB14E1"/>
    <w:pPr>
      <w:adjustRightInd w:val="0"/>
      <w:spacing w:line="360" w:lineRule="auto"/>
      <w:ind w:firstLine="720"/>
      <w:jc w:val="both"/>
    </w:pPr>
    <w:rPr>
      <w:i/>
      <w:iCs/>
      <w:color w:val="000080"/>
      <w:lang w:eastAsia="ru-RU"/>
    </w:rPr>
  </w:style>
  <w:style w:type="character" w:customStyle="1" w:styleId="aff6">
    <w:name w:val="Заголовок своего сообщения"/>
    <w:uiPriority w:val="99"/>
    <w:rsid w:val="00DB14E1"/>
    <w:rPr>
      <w:b/>
      <w:color w:val="26282F"/>
    </w:rPr>
  </w:style>
  <w:style w:type="paragraph" w:customStyle="1" w:styleId="aff7">
    <w:name w:val="Заголовок статьи"/>
    <w:basedOn w:val="a"/>
    <w:next w:val="a"/>
    <w:uiPriority w:val="99"/>
    <w:rsid w:val="00DB14E1"/>
    <w:pPr>
      <w:adjustRightInd w:val="0"/>
      <w:spacing w:line="360" w:lineRule="auto"/>
      <w:ind w:left="1612" w:hanging="892"/>
      <w:jc w:val="both"/>
    </w:pPr>
    <w:rPr>
      <w:sz w:val="24"/>
      <w:szCs w:val="24"/>
      <w:lang w:eastAsia="ru-RU"/>
    </w:rPr>
  </w:style>
  <w:style w:type="character" w:customStyle="1" w:styleId="aff8">
    <w:name w:val="Заголовок чужого сообщения"/>
    <w:uiPriority w:val="99"/>
    <w:rsid w:val="00DB14E1"/>
    <w:rPr>
      <w:b/>
      <w:color w:val="FF0000"/>
    </w:rPr>
  </w:style>
  <w:style w:type="paragraph" w:customStyle="1" w:styleId="aff9">
    <w:name w:val="Заголовок ЭР (левое окно)"/>
    <w:basedOn w:val="a"/>
    <w:next w:val="a"/>
    <w:uiPriority w:val="99"/>
    <w:rsid w:val="00DB14E1"/>
    <w:pPr>
      <w:adjustRightInd w:val="0"/>
      <w:spacing w:before="300" w:after="250" w:line="360" w:lineRule="auto"/>
      <w:jc w:val="center"/>
    </w:pPr>
    <w:rPr>
      <w:b/>
      <w:bCs/>
      <w:color w:val="26282F"/>
      <w:sz w:val="26"/>
      <w:szCs w:val="26"/>
      <w:lang w:eastAsia="ru-RU"/>
    </w:rPr>
  </w:style>
  <w:style w:type="paragraph" w:customStyle="1" w:styleId="affa">
    <w:name w:val="Заголовок ЭР (правое окно)"/>
    <w:basedOn w:val="aff9"/>
    <w:next w:val="a"/>
    <w:uiPriority w:val="99"/>
    <w:rsid w:val="00DB14E1"/>
    <w:pPr>
      <w:spacing w:after="0"/>
      <w:jc w:val="left"/>
    </w:pPr>
  </w:style>
  <w:style w:type="paragraph" w:customStyle="1" w:styleId="affb">
    <w:name w:val="Интерактивный заголовок"/>
    <w:basedOn w:val="14"/>
    <w:next w:val="a"/>
    <w:uiPriority w:val="99"/>
    <w:rsid w:val="00DB14E1"/>
    <w:rPr>
      <w:u w:val="single"/>
    </w:rPr>
  </w:style>
  <w:style w:type="paragraph" w:customStyle="1" w:styleId="affc">
    <w:name w:val="Текст информации об изменениях"/>
    <w:basedOn w:val="a"/>
    <w:next w:val="a"/>
    <w:uiPriority w:val="99"/>
    <w:rsid w:val="00DB14E1"/>
    <w:pPr>
      <w:adjustRightInd w:val="0"/>
      <w:spacing w:line="360" w:lineRule="auto"/>
      <w:ind w:firstLine="720"/>
      <w:jc w:val="both"/>
    </w:pPr>
    <w:rPr>
      <w:color w:val="353842"/>
      <w:sz w:val="18"/>
      <w:szCs w:val="18"/>
      <w:lang w:eastAsia="ru-RU"/>
    </w:rPr>
  </w:style>
  <w:style w:type="paragraph" w:customStyle="1" w:styleId="affd">
    <w:name w:val="Информация об изменениях"/>
    <w:basedOn w:val="affc"/>
    <w:next w:val="a"/>
    <w:uiPriority w:val="99"/>
    <w:rsid w:val="00DB14E1"/>
    <w:pPr>
      <w:spacing w:before="180"/>
      <w:ind w:left="360" w:right="360" w:firstLine="0"/>
    </w:pPr>
    <w:rPr>
      <w:shd w:val="clear" w:color="auto" w:fill="EAEFED"/>
    </w:rPr>
  </w:style>
  <w:style w:type="paragraph" w:customStyle="1" w:styleId="affe">
    <w:name w:val="Текст (справка)"/>
    <w:basedOn w:val="a"/>
    <w:next w:val="a"/>
    <w:uiPriority w:val="99"/>
    <w:rsid w:val="00DB14E1"/>
    <w:pPr>
      <w:adjustRightInd w:val="0"/>
      <w:spacing w:line="360" w:lineRule="auto"/>
      <w:ind w:left="170" w:right="170"/>
    </w:pPr>
    <w:rPr>
      <w:sz w:val="24"/>
      <w:szCs w:val="24"/>
      <w:lang w:eastAsia="ru-RU"/>
    </w:rPr>
  </w:style>
  <w:style w:type="paragraph" w:customStyle="1" w:styleId="afff">
    <w:name w:val="Комментарий"/>
    <w:basedOn w:val="affe"/>
    <w:next w:val="a"/>
    <w:uiPriority w:val="99"/>
    <w:rsid w:val="00DB14E1"/>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DB14E1"/>
    <w:rPr>
      <w:i/>
      <w:iCs/>
    </w:rPr>
  </w:style>
  <w:style w:type="paragraph" w:customStyle="1" w:styleId="afff1">
    <w:name w:val="Текст (лев. подпись)"/>
    <w:basedOn w:val="a"/>
    <w:next w:val="a"/>
    <w:uiPriority w:val="99"/>
    <w:rsid w:val="00DB14E1"/>
    <w:pPr>
      <w:adjustRightInd w:val="0"/>
      <w:spacing w:line="360" w:lineRule="auto"/>
    </w:pPr>
    <w:rPr>
      <w:sz w:val="24"/>
      <w:szCs w:val="24"/>
      <w:lang w:eastAsia="ru-RU"/>
    </w:rPr>
  </w:style>
  <w:style w:type="paragraph" w:customStyle="1" w:styleId="afff2">
    <w:name w:val="Колонтитул (левый)"/>
    <w:basedOn w:val="afff1"/>
    <w:next w:val="a"/>
    <w:uiPriority w:val="99"/>
    <w:rsid w:val="00DB14E1"/>
    <w:rPr>
      <w:sz w:val="14"/>
      <w:szCs w:val="14"/>
    </w:rPr>
  </w:style>
  <w:style w:type="paragraph" w:customStyle="1" w:styleId="afff3">
    <w:name w:val="Текст (прав. подпись)"/>
    <w:basedOn w:val="a"/>
    <w:next w:val="a"/>
    <w:uiPriority w:val="99"/>
    <w:rsid w:val="00DB14E1"/>
    <w:pPr>
      <w:adjustRightInd w:val="0"/>
      <w:spacing w:line="360" w:lineRule="auto"/>
      <w:jc w:val="right"/>
    </w:pPr>
    <w:rPr>
      <w:sz w:val="24"/>
      <w:szCs w:val="24"/>
      <w:lang w:eastAsia="ru-RU"/>
    </w:rPr>
  </w:style>
  <w:style w:type="paragraph" w:customStyle="1" w:styleId="afff4">
    <w:name w:val="Колонтитул (правый)"/>
    <w:basedOn w:val="afff3"/>
    <w:next w:val="a"/>
    <w:uiPriority w:val="99"/>
    <w:rsid w:val="00DB14E1"/>
    <w:rPr>
      <w:sz w:val="14"/>
      <w:szCs w:val="14"/>
    </w:rPr>
  </w:style>
  <w:style w:type="paragraph" w:customStyle="1" w:styleId="afff5">
    <w:name w:val="Комментарий пользователя"/>
    <w:basedOn w:val="afff"/>
    <w:next w:val="a"/>
    <w:uiPriority w:val="99"/>
    <w:rsid w:val="00DB14E1"/>
    <w:pPr>
      <w:jc w:val="left"/>
    </w:pPr>
    <w:rPr>
      <w:shd w:val="clear" w:color="auto" w:fill="FFDFE0"/>
    </w:rPr>
  </w:style>
  <w:style w:type="paragraph" w:customStyle="1" w:styleId="afff6">
    <w:name w:val="Куда обратиться?"/>
    <w:basedOn w:val="afc"/>
    <w:next w:val="a"/>
    <w:uiPriority w:val="99"/>
    <w:rsid w:val="00DB14E1"/>
  </w:style>
  <w:style w:type="paragraph" w:customStyle="1" w:styleId="afff7">
    <w:name w:val="Моноширинный"/>
    <w:basedOn w:val="a"/>
    <w:next w:val="a"/>
    <w:uiPriority w:val="99"/>
    <w:rsid w:val="00DB14E1"/>
    <w:pPr>
      <w:adjustRightInd w:val="0"/>
      <w:spacing w:line="360" w:lineRule="auto"/>
    </w:pPr>
    <w:rPr>
      <w:rFonts w:ascii="Courier New" w:hAnsi="Courier New" w:cs="Courier New"/>
      <w:sz w:val="24"/>
      <w:szCs w:val="24"/>
      <w:lang w:eastAsia="ru-RU"/>
    </w:rPr>
  </w:style>
  <w:style w:type="character" w:customStyle="1" w:styleId="afff8">
    <w:name w:val="Найденные слова"/>
    <w:uiPriority w:val="99"/>
    <w:rsid w:val="00DB14E1"/>
    <w:rPr>
      <w:b/>
      <w:color w:val="26282F"/>
      <w:shd w:val="clear" w:color="auto" w:fill="FFF580"/>
    </w:rPr>
  </w:style>
  <w:style w:type="paragraph" w:customStyle="1" w:styleId="afff9">
    <w:name w:val="Напишите нам"/>
    <w:basedOn w:val="a"/>
    <w:next w:val="a"/>
    <w:uiPriority w:val="99"/>
    <w:rsid w:val="00DB14E1"/>
    <w:pPr>
      <w:adjustRightInd w:val="0"/>
      <w:spacing w:before="90" w:after="90" w:line="360" w:lineRule="auto"/>
      <w:ind w:left="180" w:right="180"/>
      <w:jc w:val="both"/>
    </w:pPr>
    <w:rPr>
      <w:sz w:val="20"/>
      <w:szCs w:val="20"/>
      <w:shd w:val="clear" w:color="auto" w:fill="EFFFAD"/>
      <w:lang w:eastAsia="ru-RU"/>
    </w:rPr>
  </w:style>
  <w:style w:type="character" w:customStyle="1" w:styleId="afffa">
    <w:name w:val="Не вступил в силу"/>
    <w:uiPriority w:val="99"/>
    <w:rsid w:val="00DB14E1"/>
    <w:rPr>
      <w:b/>
      <w:color w:val="000000"/>
      <w:shd w:val="clear" w:color="auto" w:fill="D8EDE8"/>
    </w:rPr>
  </w:style>
  <w:style w:type="paragraph" w:customStyle="1" w:styleId="afffb">
    <w:name w:val="Необходимые документы"/>
    <w:basedOn w:val="afc"/>
    <w:next w:val="a"/>
    <w:uiPriority w:val="99"/>
    <w:rsid w:val="00DB14E1"/>
    <w:pPr>
      <w:ind w:firstLine="118"/>
    </w:pPr>
  </w:style>
  <w:style w:type="paragraph" w:customStyle="1" w:styleId="afffc">
    <w:name w:val="Нормальный (таблица)"/>
    <w:basedOn w:val="a"/>
    <w:next w:val="a"/>
    <w:uiPriority w:val="99"/>
    <w:rsid w:val="00DB14E1"/>
    <w:pPr>
      <w:adjustRightInd w:val="0"/>
      <w:spacing w:line="360" w:lineRule="auto"/>
      <w:jc w:val="both"/>
    </w:pPr>
    <w:rPr>
      <w:sz w:val="24"/>
      <w:szCs w:val="24"/>
      <w:lang w:eastAsia="ru-RU"/>
    </w:rPr>
  </w:style>
  <w:style w:type="paragraph" w:customStyle="1" w:styleId="afffd">
    <w:name w:val="Таблицы (моноширинный)"/>
    <w:basedOn w:val="a"/>
    <w:next w:val="a"/>
    <w:uiPriority w:val="99"/>
    <w:rsid w:val="00DB14E1"/>
    <w:pPr>
      <w:adjustRightInd w:val="0"/>
      <w:spacing w:line="360" w:lineRule="auto"/>
    </w:pPr>
    <w:rPr>
      <w:rFonts w:ascii="Courier New" w:hAnsi="Courier New" w:cs="Courier New"/>
      <w:sz w:val="24"/>
      <w:szCs w:val="24"/>
      <w:lang w:eastAsia="ru-RU"/>
    </w:rPr>
  </w:style>
  <w:style w:type="paragraph" w:customStyle="1" w:styleId="afffe">
    <w:name w:val="Оглавление"/>
    <w:basedOn w:val="afffd"/>
    <w:next w:val="a"/>
    <w:uiPriority w:val="99"/>
    <w:rsid w:val="00DB14E1"/>
    <w:pPr>
      <w:ind w:left="140"/>
    </w:pPr>
  </w:style>
  <w:style w:type="character" w:customStyle="1" w:styleId="affff">
    <w:name w:val="Опечатки"/>
    <w:uiPriority w:val="99"/>
    <w:rsid w:val="00DB14E1"/>
    <w:rPr>
      <w:color w:val="FF0000"/>
    </w:rPr>
  </w:style>
  <w:style w:type="paragraph" w:customStyle="1" w:styleId="affff0">
    <w:name w:val="Переменная часть"/>
    <w:basedOn w:val="aff2"/>
    <w:next w:val="a"/>
    <w:uiPriority w:val="99"/>
    <w:rsid w:val="00DB14E1"/>
    <w:rPr>
      <w:sz w:val="18"/>
      <w:szCs w:val="18"/>
    </w:rPr>
  </w:style>
  <w:style w:type="paragraph" w:customStyle="1" w:styleId="affff1">
    <w:name w:val="Подвал для информации об изменениях"/>
    <w:basedOn w:val="1"/>
    <w:next w:val="a"/>
    <w:uiPriority w:val="99"/>
    <w:rsid w:val="00DB14E1"/>
    <w:pPr>
      <w:keepNext/>
      <w:keepLines/>
      <w:widowControl/>
      <w:adjustRightInd w:val="0"/>
      <w:spacing w:before="480" w:after="240" w:line="360" w:lineRule="auto"/>
      <w:ind w:left="0" w:firstLine="709"/>
      <w:jc w:val="center"/>
      <w:outlineLvl w:val="9"/>
    </w:pPr>
    <w:rPr>
      <w:b w:val="0"/>
      <w:bCs w:val="0"/>
      <w:i w:val="0"/>
      <w:iCs w:val="0"/>
      <w:sz w:val="18"/>
      <w:szCs w:val="18"/>
    </w:rPr>
  </w:style>
  <w:style w:type="paragraph" w:customStyle="1" w:styleId="affff2">
    <w:name w:val="Подзаголовок для информации об изменениях"/>
    <w:basedOn w:val="affc"/>
    <w:next w:val="a"/>
    <w:uiPriority w:val="99"/>
    <w:rsid w:val="00DB14E1"/>
    <w:rPr>
      <w:b/>
      <w:bCs/>
    </w:rPr>
  </w:style>
  <w:style w:type="paragraph" w:customStyle="1" w:styleId="affff3">
    <w:name w:val="Подчёркнуный текст"/>
    <w:basedOn w:val="a"/>
    <w:next w:val="a"/>
    <w:uiPriority w:val="99"/>
    <w:rsid w:val="00DB14E1"/>
    <w:pPr>
      <w:pBdr>
        <w:bottom w:val="single" w:sz="4" w:space="0" w:color="auto"/>
      </w:pBdr>
      <w:adjustRightInd w:val="0"/>
      <w:spacing w:line="360" w:lineRule="auto"/>
      <w:ind w:firstLine="720"/>
      <w:jc w:val="both"/>
    </w:pPr>
    <w:rPr>
      <w:sz w:val="24"/>
      <w:szCs w:val="24"/>
      <w:lang w:eastAsia="ru-RU"/>
    </w:rPr>
  </w:style>
  <w:style w:type="paragraph" w:customStyle="1" w:styleId="affff4">
    <w:name w:val="Постоянная часть"/>
    <w:basedOn w:val="aff2"/>
    <w:next w:val="a"/>
    <w:uiPriority w:val="99"/>
    <w:rsid w:val="00DB14E1"/>
    <w:rPr>
      <w:sz w:val="20"/>
      <w:szCs w:val="20"/>
    </w:rPr>
  </w:style>
  <w:style w:type="paragraph" w:customStyle="1" w:styleId="affff5">
    <w:name w:val="Прижатый влево"/>
    <w:basedOn w:val="a"/>
    <w:next w:val="a"/>
    <w:uiPriority w:val="99"/>
    <w:rsid w:val="00DB14E1"/>
    <w:pPr>
      <w:adjustRightInd w:val="0"/>
      <w:spacing w:line="360" w:lineRule="auto"/>
    </w:pPr>
    <w:rPr>
      <w:sz w:val="24"/>
      <w:szCs w:val="24"/>
      <w:lang w:eastAsia="ru-RU"/>
    </w:rPr>
  </w:style>
  <w:style w:type="paragraph" w:customStyle="1" w:styleId="affff6">
    <w:name w:val="Пример."/>
    <w:basedOn w:val="afc"/>
    <w:next w:val="a"/>
    <w:uiPriority w:val="99"/>
    <w:rsid w:val="00DB14E1"/>
  </w:style>
  <w:style w:type="paragraph" w:customStyle="1" w:styleId="affff7">
    <w:name w:val="Примечание."/>
    <w:basedOn w:val="afc"/>
    <w:next w:val="a"/>
    <w:uiPriority w:val="99"/>
    <w:rsid w:val="00DB14E1"/>
  </w:style>
  <w:style w:type="character" w:customStyle="1" w:styleId="affff8">
    <w:name w:val="Продолжение ссылки"/>
    <w:uiPriority w:val="99"/>
    <w:rsid w:val="00DB14E1"/>
  </w:style>
  <w:style w:type="paragraph" w:customStyle="1" w:styleId="affff9">
    <w:name w:val="Словарная статья"/>
    <w:basedOn w:val="a"/>
    <w:next w:val="a"/>
    <w:uiPriority w:val="99"/>
    <w:rsid w:val="00DB14E1"/>
    <w:pPr>
      <w:adjustRightInd w:val="0"/>
      <w:spacing w:line="360" w:lineRule="auto"/>
      <w:ind w:right="118"/>
      <w:jc w:val="both"/>
    </w:pPr>
    <w:rPr>
      <w:sz w:val="24"/>
      <w:szCs w:val="24"/>
      <w:lang w:eastAsia="ru-RU"/>
    </w:rPr>
  </w:style>
  <w:style w:type="character" w:customStyle="1" w:styleId="affffa">
    <w:name w:val="Сравнение редакций"/>
    <w:uiPriority w:val="99"/>
    <w:rsid w:val="00DB14E1"/>
    <w:rPr>
      <w:b/>
      <w:color w:val="26282F"/>
    </w:rPr>
  </w:style>
  <w:style w:type="character" w:customStyle="1" w:styleId="affffb">
    <w:name w:val="Сравнение редакций. Добавленный фрагмент"/>
    <w:uiPriority w:val="99"/>
    <w:rsid w:val="00DB14E1"/>
    <w:rPr>
      <w:color w:val="000000"/>
      <w:shd w:val="clear" w:color="auto" w:fill="C1D7FF"/>
    </w:rPr>
  </w:style>
  <w:style w:type="character" w:customStyle="1" w:styleId="affffc">
    <w:name w:val="Сравнение редакций. Удаленный фрагмент"/>
    <w:uiPriority w:val="99"/>
    <w:rsid w:val="00DB14E1"/>
    <w:rPr>
      <w:color w:val="000000"/>
      <w:shd w:val="clear" w:color="auto" w:fill="C4C413"/>
    </w:rPr>
  </w:style>
  <w:style w:type="paragraph" w:customStyle="1" w:styleId="affffd">
    <w:name w:val="Ссылка на официальную публикацию"/>
    <w:basedOn w:val="a"/>
    <w:next w:val="a"/>
    <w:uiPriority w:val="99"/>
    <w:rsid w:val="00DB14E1"/>
    <w:pPr>
      <w:adjustRightInd w:val="0"/>
      <w:spacing w:line="360" w:lineRule="auto"/>
      <w:ind w:firstLine="720"/>
      <w:jc w:val="both"/>
    </w:pPr>
    <w:rPr>
      <w:sz w:val="24"/>
      <w:szCs w:val="24"/>
      <w:lang w:eastAsia="ru-RU"/>
    </w:rPr>
  </w:style>
  <w:style w:type="character" w:customStyle="1" w:styleId="affffe">
    <w:name w:val="Ссылка на утративший силу документ"/>
    <w:uiPriority w:val="99"/>
    <w:rsid w:val="00DB14E1"/>
    <w:rPr>
      <w:b/>
      <w:color w:val="749232"/>
    </w:rPr>
  </w:style>
  <w:style w:type="paragraph" w:customStyle="1" w:styleId="afffff">
    <w:name w:val="Текст в таблице"/>
    <w:basedOn w:val="afffc"/>
    <w:next w:val="a"/>
    <w:uiPriority w:val="99"/>
    <w:rsid w:val="00DB14E1"/>
    <w:pPr>
      <w:ind w:firstLine="500"/>
    </w:pPr>
  </w:style>
  <w:style w:type="paragraph" w:customStyle="1" w:styleId="afffff0">
    <w:name w:val="Текст ЭР (см. также)"/>
    <w:basedOn w:val="a"/>
    <w:next w:val="a"/>
    <w:uiPriority w:val="99"/>
    <w:rsid w:val="00DB14E1"/>
    <w:pPr>
      <w:adjustRightInd w:val="0"/>
      <w:spacing w:before="200" w:line="360" w:lineRule="auto"/>
    </w:pPr>
    <w:rPr>
      <w:sz w:val="20"/>
      <w:szCs w:val="20"/>
      <w:lang w:eastAsia="ru-RU"/>
    </w:rPr>
  </w:style>
  <w:style w:type="paragraph" w:customStyle="1" w:styleId="afffff1">
    <w:name w:val="Технический комментарий"/>
    <w:basedOn w:val="a"/>
    <w:next w:val="a"/>
    <w:uiPriority w:val="99"/>
    <w:rsid w:val="00DB14E1"/>
    <w:pPr>
      <w:adjustRightInd w:val="0"/>
      <w:spacing w:line="360" w:lineRule="auto"/>
    </w:pPr>
    <w:rPr>
      <w:color w:val="463F31"/>
      <w:sz w:val="24"/>
      <w:szCs w:val="24"/>
      <w:shd w:val="clear" w:color="auto" w:fill="FFFFA6"/>
      <w:lang w:eastAsia="ru-RU"/>
    </w:rPr>
  </w:style>
  <w:style w:type="character" w:customStyle="1" w:styleId="afffff2">
    <w:name w:val="Утратил силу"/>
    <w:uiPriority w:val="99"/>
    <w:rsid w:val="00DB14E1"/>
    <w:rPr>
      <w:b/>
      <w:strike/>
      <w:color w:val="666600"/>
    </w:rPr>
  </w:style>
  <w:style w:type="paragraph" w:customStyle="1" w:styleId="afffff3">
    <w:name w:val="Формула"/>
    <w:basedOn w:val="a"/>
    <w:next w:val="a"/>
    <w:uiPriority w:val="99"/>
    <w:rsid w:val="00DB14E1"/>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ffff4">
    <w:name w:val="Центрированный (таблица)"/>
    <w:basedOn w:val="afffc"/>
    <w:next w:val="a"/>
    <w:uiPriority w:val="99"/>
    <w:rsid w:val="00DB14E1"/>
    <w:pPr>
      <w:jc w:val="center"/>
    </w:pPr>
  </w:style>
  <w:style w:type="paragraph" w:customStyle="1" w:styleId="-">
    <w:name w:val="ЭР-содержание (правое окно)"/>
    <w:basedOn w:val="a"/>
    <w:next w:val="a"/>
    <w:uiPriority w:val="99"/>
    <w:rsid w:val="00DB14E1"/>
    <w:pPr>
      <w:adjustRightInd w:val="0"/>
      <w:spacing w:before="300" w:line="360" w:lineRule="auto"/>
    </w:pPr>
    <w:rPr>
      <w:sz w:val="24"/>
      <w:szCs w:val="24"/>
      <w:lang w:eastAsia="ru-RU"/>
    </w:rPr>
  </w:style>
  <w:style w:type="paragraph" w:customStyle="1" w:styleId="Default">
    <w:name w:val="Default"/>
    <w:rsid w:val="00DB14E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DB14E1"/>
    <w:rPr>
      <w:rFonts w:cs="Times New Roman"/>
      <w:sz w:val="16"/>
    </w:rPr>
  </w:style>
  <w:style w:type="paragraph" w:styleId="41">
    <w:name w:val="toc 4"/>
    <w:basedOn w:val="a"/>
    <w:next w:val="a"/>
    <w:autoRedefine/>
    <w:rsid w:val="00DB14E1"/>
    <w:pPr>
      <w:widowControl/>
      <w:autoSpaceDE/>
      <w:autoSpaceDN/>
      <w:ind w:left="720"/>
    </w:pPr>
    <w:rPr>
      <w:rFonts w:ascii="Calibri" w:hAnsi="Calibri" w:cs="Calibri"/>
      <w:sz w:val="20"/>
      <w:szCs w:val="20"/>
      <w:lang w:eastAsia="ru-RU"/>
    </w:rPr>
  </w:style>
  <w:style w:type="paragraph" w:styleId="5">
    <w:name w:val="toc 5"/>
    <w:basedOn w:val="a"/>
    <w:next w:val="a"/>
    <w:autoRedefine/>
    <w:rsid w:val="00DB14E1"/>
    <w:pPr>
      <w:widowControl/>
      <w:autoSpaceDE/>
      <w:autoSpaceDN/>
      <w:ind w:left="960"/>
    </w:pPr>
    <w:rPr>
      <w:rFonts w:ascii="Calibri" w:hAnsi="Calibri" w:cs="Calibri"/>
      <w:sz w:val="20"/>
      <w:szCs w:val="20"/>
      <w:lang w:eastAsia="ru-RU"/>
    </w:rPr>
  </w:style>
  <w:style w:type="paragraph" w:styleId="6">
    <w:name w:val="toc 6"/>
    <w:basedOn w:val="a"/>
    <w:next w:val="a"/>
    <w:autoRedefine/>
    <w:rsid w:val="00DB14E1"/>
    <w:pPr>
      <w:widowControl/>
      <w:autoSpaceDE/>
      <w:autoSpaceDN/>
      <w:ind w:left="1200"/>
    </w:pPr>
    <w:rPr>
      <w:rFonts w:ascii="Calibri" w:hAnsi="Calibri" w:cs="Calibri"/>
      <w:sz w:val="20"/>
      <w:szCs w:val="20"/>
      <w:lang w:eastAsia="ru-RU"/>
    </w:rPr>
  </w:style>
  <w:style w:type="paragraph" w:styleId="7">
    <w:name w:val="toc 7"/>
    <w:basedOn w:val="a"/>
    <w:next w:val="a"/>
    <w:autoRedefine/>
    <w:rsid w:val="00DB14E1"/>
    <w:pPr>
      <w:widowControl/>
      <w:autoSpaceDE/>
      <w:autoSpaceDN/>
      <w:ind w:left="1440"/>
    </w:pPr>
    <w:rPr>
      <w:rFonts w:ascii="Calibri" w:hAnsi="Calibri" w:cs="Calibri"/>
      <w:sz w:val="20"/>
      <w:szCs w:val="20"/>
      <w:lang w:eastAsia="ru-RU"/>
    </w:rPr>
  </w:style>
  <w:style w:type="paragraph" w:styleId="8">
    <w:name w:val="toc 8"/>
    <w:basedOn w:val="a"/>
    <w:next w:val="a"/>
    <w:autoRedefine/>
    <w:rsid w:val="00DB14E1"/>
    <w:pPr>
      <w:widowControl/>
      <w:autoSpaceDE/>
      <w:autoSpaceDN/>
      <w:ind w:left="1680"/>
    </w:pPr>
    <w:rPr>
      <w:rFonts w:ascii="Calibri" w:hAnsi="Calibri" w:cs="Calibri"/>
      <w:sz w:val="20"/>
      <w:szCs w:val="20"/>
      <w:lang w:eastAsia="ru-RU"/>
    </w:rPr>
  </w:style>
  <w:style w:type="paragraph" w:styleId="9">
    <w:name w:val="toc 9"/>
    <w:basedOn w:val="a"/>
    <w:next w:val="a"/>
    <w:autoRedefine/>
    <w:rsid w:val="00DB14E1"/>
    <w:pPr>
      <w:widowControl/>
      <w:autoSpaceDE/>
      <w:autoSpaceDN/>
      <w:ind w:left="1920"/>
    </w:pPr>
    <w:rPr>
      <w:rFonts w:ascii="Calibri" w:hAnsi="Calibri" w:cs="Calibri"/>
      <w:sz w:val="20"/>
      <w:szCs w:val="20"/>
      <w:lang w:eastAsia="ru-RU"/>
    </w:rPr>
  </w:style>
  <w:style w:type="paragraph" w:customStyle="1" w:styleId="s1">
    <w:name w:val="s_1"/>
    <w:basedOn w:val="a"/>
    <w:rsid w:val="00DB14E1"/>
    <w:pPr>
      <w:widowControl/>
      <w:autoSpaceDE/>
      <w:autoSpaceDN/>
      <w:spacing w:before="100" w:beforeAutospacing="1" w:after="100" w:afterAutospacing="1"/>
    </w:pPr>
    <w:rPr>
      <w:sz w:val="24"/>
      <w:szCs w:val="24"/>
      <w:lang w:eastAsia="ru-RU"/>
    </w:rPr>
  </w:style>
  <w:style w:type="character" w:customStyle="1" w:styleId="afffff6">
    <w:name w:val="Текст концевой сноски Знак"/>
    <w:basedOn w:val="a0"/>
    <w:link w:val="afffff7"/>
    <w:uiPriority w:val="99"/>
    <w:semiHidden/>
    <w:rsid w:val="00DB14E1"/>
    <w:rPr>
      <w:rFonts w:ascii="Calibri" w:eastAsia="Times New Roman" w:hAnsi="Calibri" w:cs="Times New Roman"/>
      <w:sz w:val="20"/>
      <w:szCs w:val="20"/>
    </w:rPr>
  </w:style>
  <w:style w:type="paragraph" w:styleId="afffff7">
    <w:name w:val="endnote text"/>
    <w:basedOn w:val="a"/>
    <w:link w:val="afffff6"/>
    <w:uiPriority w:val="99"/>
    <w:semiHidden/>
    <w:unhideWhenUsed/>
    <w:rsid w:val="00DB14E1"/>
    <w:pPr>
      <w:widowControl/>
      <w:autoSpaceDE/>
      <w:autoSpaceDN/>
    </w:pPr>
    <w:rPr>
      <w:rFonts w:ascii="Calibri" w:hAnsi="Calibri"/>
      <w:sz w:val="20"/>
      <w:szCs w:val="20"/>
    </w:rPr>
  </w:style>
  <w:style w:type="character" w:styleId="afffff8">
    <w:name w:val="Strong"/>
    <w:uiPriority w:val="22"/>
    <w:qFormat/>
    <w:rsid w:val="00DB14E1"/>
    <w:rPr>
      <w:b/>
      <w:bCs/>
    </w:rPr>
  </w:style>
  <w:style w:type="character" w:styleId="afffff9">
    <w:name w:val="FollowedHyperlink"/>
    <w:uiPriority w:val="99"/>
    <w:unhideWhenUsed/>
    <w:rsid w:val="00DB14E1"/>
    <w:rPr>
      <w:color w:val="0000FF"/>
      <w:u w:val="single"/>
    </w:rPr>
  </w:style>
  <w:style w:type="character" w:styleId="afffffa">
    <w:name w:val="Subtle Emphasis"/>
    <w:uiPriority w:val="19"/>
    <w:qFormat/>
    <w:rsid w:val="00DB14E1"/>
    <w:rPr>
      <w:i/>
      <w:iCs/>
      <w:color w:val="404040"/>
    </w:rPr>
  </w:style>
  <w:style w:type="paragraph" w:styleId="afffffb">
    <w:name w:val="Subtitle"/>
    <w:basedOn w:val="a"/>
    <w:next w:val="a"/>
    <w:link w:val="afffffc"/>
    <w:uiPriority w:val="11"/>
    <w:qFormat/>
    <w:rsid w:val="00DB14E1"/>
    <w:pPr>
      <w:widowControl/>
      <w:autoSpaceDE/>
      <w:autoSpaceDN/>
      <w:spacing w:after="60" w:line="276" w:lineRule="auto"/>
      <w:jc w:val="center"/>
      <w:outlineLvl w:val="1"/>
    </w:pPr>
    <w:rPr>
      <w:rFonts w:ascii="Calibri Light" w:hAnsi="Calibri Light"/>
      <w:sz w:val="24"/>
      <w:szCs w:val="24"/>
    </w:rPr>
  </w:style>
  <w:style w:type="character" w:customStyle="1" w:styleId="afffffc">
    <w:name w:val="Подзаголовок Знак"/>
    <w:basedOn w:val="a0"/>
    <w:link w:val="afffffb"/>
    <w:uiPriority w:val="11"/>
    <w:rsid w:val="00DB14E1"/>
    <w:rPr>
      <w:rFonts w:ascii="Calibri Light" w:eastAsia="Times New Roman" w:hAnsi="Calibri Light" w:cs="Times New Roman"/>
      <w:sz w:val="24"/>
      <w:szCs w:val="24"/>
    </w:rPr>
  </w:style>
  <w:style w:type="paragraph" w:styleId="afffffd">
    <w:name w:val="TOC Heading"/>
    <w:basedOn w:val="1"/>
    <w:next w:val="a"/>
    <w:uiPriority w:val="39"/>
    <w:unhideWhenUsed/>
    <w:qFormat/>
    <w:rsid w:val="00DB14E1"/>
    <w:pPr>
      <w:keepNext/>
      <w:keepLines/>
      <w:widowControl/>
      <w:autoSpaceDE/>
      <w:autoSpaceDN/>
      <w:spacing w:before="240" w:line="259" w:lineRule="auto"/>
      <w:ind w:left="0" w:firstLine="709"/>
      <w:outlineLvl w:val="9"/>
    </w:pPr>
    <w:rPr>
      <w:rFonts w:ascii="Calibri Light" w:hAnsi="Calibri Light"/>
      <w:b w:val="0"/>
      <w:bCs w:val="0"/>
      <w:i w:val="0"/>
      <w:iCs w:val="0"/>
      <w:color w:val="2F5496"/>
      <w:sz w:val="24"/>
      <w:szCs w:val="24"/>
      <w:lang w:eastAsia="ru-RU"/>
    </w:rPr>
  </w:style>
  <w:style w:type="paragraph" w:customStyle="1" w:styleId="afffffe">
    <w:basedOn w:val="a"/>
    <w:next w:val="a"/>
    <w:uiPriority w:val="10"/>
    <w:qFormat/>
    <w:rsid w:val="00DB14E1"/>
    <w:pPr>
      <w:widowControl/>
      <w:autoSpaceDE/>
      <w:autoSpaceDN/>
      <w:spacing w:after="120" w:line="276" w:lineRule="auto"/>
      <w:ind w:firstLine="709"/>
      <w:outlineLvl w:val="0"/>
    </w:pPr>
    <w:rPr>
      <w:kern w:val="28"/>
      <w:sz w:val="24"/>
      <w:szCs w:val="24"/>
    </w:rPr>
  </w:style>
  <w:style w:type="character" w:customStyle="1" w:styleId="27">
    <w:name w:val="Название Знак2"/>
    <w:link w:val="affffff"/>
    <w:uiPriority w:val="10"/>
    <w:rsid w:val="00DB14E1"/>
    <w:rPr>
      <w:rFonts w:ascii="Times New Roman" w:hAnsi="Times New Roman"/>
      <w:kern w:val="28"/>
      <w:sz w:val="24"/>
      <w:szCs w:val="24"/>
    </w:rPr>
  </w:style>
  <w:style w:type="paragraph" w:styleId="affffff">
    <w:name w:val="Title"/>
    <w:basedOn w:val="a"/>
    <w:next w:val="a"/>
    <w:link w:val="27"/>
    <w:uiPriority w:val="10"/>
    <w:qFormat/>
    <w:rsid w:val="00DB14E1"/>
    <w:pPr>
      <w:pBdr>
        <w:bottom w:val="single" w:sz="8" w:space="4" w:color="5B9BD5" w:themeColor="accent1"/>
      </w:pBdr>
      <w:spacing w:after="300"/>
      <w:contextualSpacing/>
    </w:pPr>
    <w:rPr>
      <w:rFonts w:eastAsiaTheme="minorHAnsi" w:cstheme="minorBidi"/>
      <w:kern w:val="28"/>
      <w:sz w:val="24"/>
      <w:szCs w:val="24"/>
    </w:rPr>
  </w:style>
  <w:style w:type="paragraph" w:customStyle="1" w:styleId="120">
    <w:name w:val="таблСлева12"/>
    <w:basedOn w:val="a"/>
    <w:uiPriority w:val="3"/>
    <w:qFormat/>
    <w:rsid w:val="00DB14E1"/>
    <w:pPr>
      <w:widowControl/>
      <w:autoSpaceDE/>
      <w:autoSpaceDN/>
      <w:snapToGrid w:val="0"/>
    </w:pPr>
    <w:rPr>
      <w:iCs/>
      <w:sz w:val="24"/>
      <w:szCs w:val="28"/>
      <w:lang w:eastAsia="ru-RU"/>
    </w:rPr>
  </w:style>
  <w:style w:type="character" w:customStyle="1" w:styleId="affffff0">
    <w:name w:val="Без интервала Знак"/>
    <w:link w:val="affffff1"/>
    <w:uiPriority w:val="1"/>
    <w:locked/>
    <w:rsid w:val="00DB14E1"/>
    <w:rPr>
      <w:rFonts w:eastAsia="Calibri" w:cs="Calibri"/>
    </w:rPr>
  </w:style>
  <w:style w:type="paragraph" w:styleId="affffff1">
    <w:name w:val="No Spacing"/>
    <w:link w:val="affffff0"/>
    <w:uiPriority w:val="1"/>
    <w:qFormat/>
    <w:rsid w:val="00DB14E1"/>
    <w:pPr>
      <w:spacing w:after="0" w:line="240" w:lineRule="auto"/>
    </w:pPr>
    <w:rPr>
      <w:rFonts w:eastAsia="Calibri" w:cs="Calibri"/>
    </w:rPr>
  </w:style>
  <w:style w:type="paragraph" w:customStyle="1" w:styleId="15">
    <w:name w:val="Абзац списка1"/>
    <w:basedOn w:val="a"/>
    <w:qFormat/>
    <w:rsid w:val="00DB14E1"/>
    <w:pPr>
      <w:widowControl/>
      <w:autoSpaceDE/>
      <w:autoSpaceDN/>
      <w:spacing w:after="200" w:line="276" w:lineRule="auto"/>
      <w:ind w:left="720"/>
      <w:contextualSpacing/>
    </w:pPr>
    <w:rPr>
      <w:rFonts w:ascii="Calibri" w:hAnsi="Calibri"/>
      <w:lang w:eastAsia="ru-RU"/>
    </w:rPr>
  </w:style>
  <w:style w:type="paragraph" w:customStyle="1" w:styleId="s16">
    <w:name w:val="s_16"/>
    <w:basedOn w:val="a"/>
    <w:qFormat/>
    <w:rsid w:val="00DB14E1"/>
    <w:pPr>
      <w:widowControl/>
      <w:autoSpaceDE/>
      <w:autoSpaceDN/>
      <w:spacing w:before="100" w:beforeAutospacing="1" w:after="100" w:afterAutospacing="1"/>
    </w:pPr>
    <w:rPr>
      <w:sz w:val="24"/>
      <w:szCs w:val="24"/>
      <w:lang w:eastAsia="ru-RU"/>
    </w:rPr>
  </w:style>
  <w:style w:type="character" w:customStyle="1" w:styleId="16">
    <w:name w:val="Подзаголовок Знак1"/>
    <w:uiPriority w:val="11"/>
    <w:rsid w:val="00DB14E1"/>
    <w:rPr>
      <w:rFonts w:ascii="Calibri" w:eastAsia="Times New Roman" w:hAnsi="Calibri" w:cs="Times New Roman"/>
      <w:color w:val="5A5A5A"/>
      <w:spacing w:val="15"/>
      <w:sz w:val="22"/>
      <w:szCs w:val="22"/>
    </w:rPr>
  </w:style>
  <w:style w:type="character" w:customStyle="1" w:styleId="28">
    <w:name w:val="Основной текст (2)"/>
    <w:uiPriority w:val="99"/>
    <w:rsid w:val="00DB14E1"/>
    <w:rPr>
      <w:rFonts w:ascii="Century Schoolbook" w:eastAsia="Century Schoolbook" w:hAnsi="Century Schoolbook" w:cs="Century Schoolbook"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29">
    <w:name w:val="Заголовок №2"/>
    <w:uiPriority w:val="99"/>
    <w:rsid w:val="00DB14E1"/>
    <w:rPr>
      <w:rFonts w:ascii="Franklin Gothic Medium" w:eastAsia="Franklin Gothic Medium" w:hAnsi="Franklin Gothic Medium" w:cs="Franklin Gothic Medium"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customStyle="1" w:styleId="29pt">
    <w:name w:val="Основной текст (2) + 9 pt"/>
    <w:uiPriority w:val="99"/>
    <w:rsid w:val="00DB14E1"/>
    <w:rPr>
      <w:rFonts w:ascii="Century Schoolbook" w:eastAsia="Century Schoolbook" w:hAnsi="Century Schoolbook" w:cs="Century Schoolbook" w:hint="default"/>
      <w:b w:val="0"/>
      <w:bCs w:val="0"/>
      <w:i w:val="0"/>
      <w:iCs w:val="0"/>
      <w:smallCaps w:val="0"/>
      <w:strike w:val="0"/>
      <w:dstrike w:val="0"/>
      <w:color w:val="000000"/>
      <w:spacing w:val="0"/>
      <w:w w:val="100"/>
      <w:position w:val="0"/>
      <w:sz w:val="18"/>
      <w:szCs w:val="18"/>
      <w:u w:val="none"/>
      <w:effect w:val="none"/>
      <w:lang w:val="ru-RU" w:eastAsia="ru-RU" w:bidi="ru-RU"/>
    </w:rPr>
  </w:style>
  <w:style w:type="character" w:customStyle="1" w:styleId="60">
    <w:name w:val="Основной текст (6)"/>
    <w:uiPriority w:val="99"/>
    <w:rsid w:val="00DB14E1"/>
    <w:rPr>
      <w:rFonts w:ascii="Century Schoolbook" w:eastAsia="Times New Roman" w:hAnsi="Century Schoolbook" w:cs="Century Schoolbook"/>
      <w:color w:val="000000"/>
      <w:spacing w:val="0"/>
      <w:w w:val="100"/>
      <w:position w:val="0"/>
      <w:sz w:val="18"/>
      <w:szCs w:val="18"/>
      <w:u w:val="none"/>
      <w:lang w:val="ru-RU" w:eastAsia="ru-RU"/>
    </w:rPr>
  </w:style>
  <w:style w:type="character" w:customStyle="1" w:styleId="affffff2">
    <w:name w:val="Основной текст_"/>
    <w:link w:val="17"/>
    <w:locked/>
    <w:rsid w:val="00DB14E1"/>
    <w:rPr>
      <w:rFonts w:ascii="Times New Roman" w:hAnsi="Times New Roman"/>
      <w:shd w:val="clear" w:color="auto" w:fill="FFFFFF"/>
    </w:rPr>
  </w:style>
  <w:style w:type="paragraph" w:customStyle="1" w:styleId="17">
    <w:name w:val="Основной текст1"/>
    <w:basedOn w:val="a"/>
    <w:link w:val="affffff2"/>
    <w:rsid w:val="00DB14E1"/>
    <w:pPr>
      <w:shd w:val="clear" w:color="auto" w:fill="FFFFFF"/>
      <w:autoSpaceDE/>
      <w:autoSpaceDN/>
      <w:spacing w:line="262" w:lineRule="auto"/>
      <w:ind w:firstLine="400"/>
    </w:pPr>
    <w:rPr>
      <w:rFonts w:eastAsiaTheme="minorHAnsi" w:cstheme="minorBidi"/>
    </w:rPr>
  </w:style>
  <w:style w:type="character" w:customStyle="1" w:styleId="affffff3">
    <w:name w:val="Другое_"/>
    <w:link w:val="affffff4"/>
    <w:locked/>
    <w:rsid w:val="00DB14E1"/>
    <w:rPr>
      <w:rFonts w:ascii="Times New Roman" w:hAnsi="Times New Roman"/>
      <w:shd w:val="clear" w:color="auto" w:fill="FFFFFF"/>
    </w:rPr>
  </w:style>
  <w:style w:type="paragraph" w:customStyle="1" w:styleId="affffff4">
    <w:name w:val="Другое"/>
    <w:basedOn w:val="a"/>
    <w:link w:val="affffff3"/>
    <w:rsid w:val="00DB14E1"/>
    <w:pPr>
      <w:shd w:val="clear" w:color="auto" w:fill="FFFFFF"/>
      <w:autoSpaceDE/>
      <w:autoSpaceDN/>
    </w:pPr>
    <w:rPr>
      <w:rFonts w:eastAsiaTheme="minorHAnsi" w:cstheme="minorBidi"/>
    </w:rPr>
  </w:style>
  <w:style w:type="paragraph" w:customStyle="1" w:styleId="18">
    <w:name w:val="Обычный1"/>
    <w:uiPriority w:val="99"/>
    <w:qFormat/>
    <w:rsid w:val="00DB14E1"/>
    <w:pPr>
      <w:widowControl w:val="0"/>
      <w:snapToGrid w:val="0"/>
      <w:spacing w:after="0" w:line="240" w:lineRule="auto"/>
      <w:ind w:left="200"/>
      <w:jc w:val="both"/>
    </w:pPr>
    <w:rPr>
      <w:rFonts w:ascii="Times New Roman" w:eastAsia="Times New Roman" w:hAnsi="Times New Roman" w:cs="Times New Roman"/>
      <w:sz w:val="18"/>
      <w:szCs w:val="20"/>
      <w:lang w:eastAsia="ru-RU"/>
    </w:rPr>
  </w:style>
  <w:style w:type="character" w:customStyle="1" w:styleId="affffff5">
    <w:name w:val="Название Знак"/>
    <w:uiPriority w:val="10"/>
    <w:rsid w:val="00DB14E1"/>
    <w:rPr>
      <w:rFonts w:ascii="Cambria" w:eastAsia="Times New Roman" w:hAnsi="Cambria" w:cs="Times New Roman"/>
      <w:color w:val="17365D"/>
      <w:spacing w:val="5"/>
      <w:kern w:val="28"/>
      <w:sz w:val="52"/>
      <w:szCs w:val="52"/>
    </w:rPr>
  </w:style>
  <w:style w:type="paragraph" w:styleId="affffff6">
    <w:name w:val="Body Text Indent"/>
    <w:basedOn w:val="a"/>
    <w:link w:val="affffff7"/>
    <w:uiPriority w:val="99"/>
    <w:unhideWhenUsed/>
    <w:rsid w:val="00DB14E1"/>
    <w:pPr>
      <w:widowControl/>
      <w:autoSpaceDE/>
      <w:autoSpaceDN/>
      <w:spacing w:after="120" w:line="276" w:lineRule="auto"/>
      <w:ind w:left="283"/>
    </w:pPr>
    <w:rPr>
      <w:rFonts w:ascii="Calibri" w:hAnsi="Calibri"/>
    </w:rPr>
  </w:style>
  <w:style w:type="character" w:customStyle="1" w:styleId="affffff7">
    <w:name w:val="Основной текст с отступом Знак"/>
    <w:basedOn w:val="a0"/>
    <w:link w:val="affffff6"/>
    <w:uiPriority w:val="99"/>
    <w:rsid w:val="00DB14E1"/>
    <w:rPr>
      <w:rFonts w:ascii="Calibri" w:eastAsia="Times New Roman" w:hAnsi="Calibri" w:cs="Times New Roman"/>
    </w:rPr>
  </w:style>
  <w:style w:type="paragraph" w:customStyle="1" w:styleId="Style6">
    <w:name w:val="Style6"/>
    <w:basedOn w:val="a"/>
    <w:uiPriority w:val="99"/>
    <w:rsid w:val="00DB14E1"/>
    <w:pPr>
      <w:adjustRightInd w:val="0"/>
      <w:spacing w:line="259" w:lineRule="exact"/>
    </w:pPr>
    <w:rPr>
      <w:sz w:val="24"/>
      <w:szCs w:val="24"/>
      <w:lang w:eastAsia="ru-RU"/>
    </w:rPr>
  </w:style>
  <w:style w:type="paragraph" w:customStyle="1" w:styleId="c3">
    <w:name w:val="c3"/>
    <w:basedOn w:val="a"/>
    <w:uiPriority w:val="99"/>
    <w:rsid w:val="00DB14E1"/>
    <w:pPr>
      <w:widowControl/>
      <w:autoSpaceDE/>
      <w:autoSpaceDN/>
      <w:spacing w:before="100" w:after="100"/>
    </w:pPr>
    <w:rPr>
      <w:sz w:val="24"/>
      <w:szCs w:val="24"/>
      <w:lang w:eastAsia="ru-RU"/>
    </w:rPr>
  </w:style>
  <w:style w:type="paragraph" w:customStyle="1" w:styleId="text">
    <w:name w:val="text"/>
    <w:basedOn w:val="a"/>
    <w:uiPriority w:val="99"/>
    <w:rsid w:val="00DB14E1"/>
    <w:pPr>
      <w:widowControl/>
      <w:autoSpaceDE/>
      <w:autoSpaceDN/>
      <w:spacing w:before="100" w:beforeAutospacing="1" w:after="100" w:afterAutospacing="1"/>
      <w:jc w:val="both"/>
    </w:pPr>
    <w:rPr>
      <w:rFonts w:ascii="Arial" w:hAnsi="Arial" w:cs="Arial"/>
      <w:color w:val="333333"/>
      <w:sz w:val="18"/>
      <w:szCs w:val="18"/>
      <w:lang w:eastAsia="ru-RU"/>
    </w:rPr>
  </w:style>
  <w:style w:type="character" w:customStyle="1" w:styleId="c2">
    <w:name w:val="c2"/>
    <w:uiPriority w:val="99"/>
    <w:rsid w:val="00DB14E1"/>
    <w:rPr>
      <w:rFonts w:ascii="Times New Roman" w:hAnsi="Times New Roman" w:cs="Times New Roman" w:hint="default"/>
    </w:rPr>
  </w:style>
  <w:style w:type="character" w:customStyle="1" w:styleId="FontStyle31">
    <w:name w:val="Font Style31"/>
    <w:rsid w:val="00DB14E1"/>
    <w:rPr>
      <w:rFonts w:ascii="Georgia" w:hAnsi="Georgia" w:cs="Georgia"/>
      <w:sz w:val="12"/>
      <w:szCs w:val="12"/>
    </w:rPr>
  </w:style>
  <w:style w:type="paragraph" w:customStyle="1" w:styleId="Style12">
    <w:name w:val="Style12"/>
    <w:basedOn w:val="a"/>
    <w:rsid w:val="00DB14E1"/>
    <w:pPr>
      <w:adjustRightInd w:val="0"/>
      <w:ind w:firstLine="567"/>
      <w:jc w:val="both"/>
    </w:pPr>
    <w:rPr>
      <w:sz w:val="24"/>
      <w:szCs w:val="24"/>
      <w:lang w:eastAsia="ru-RU"/>
    </w:rPr>
  </w:style>
  <w:style w:type="paragraph" w:customStyle="1" w:styleId="Style2">
    <w:name w:val="Style2"/>
    <w:basedOn w:val="a"/>
    <w:rsid w:val="00DB14E1"/>
    <w:pPr>
      <w:adjustRightInd w:val="0"/>
      <w:ind w:firstLine="567"/>
      <w:jc w:val="both"/>
    </w:pPr>
    <w:rPr>
      <w:sz w:val="24"/>
      <w:szCs w:val="24"/>
      <w:lang w:eastAsia="ru-RU"/>
    </w:rPr>
  </w:style>
  <w:style w:type="character" w:customStyle="1" w:styleId="FontStyle18">
    <w:name w:val="Font Style18"/>
    <w:rsid w:val="00DB14E1"/>
    <w:rPr>
      <w:rFonts w:ascii="Times New Roman" w:hAnsi="Times New Roman" w:cs="Times New Roman"/>
      <w:b/>
      <w:bCs/>
      <w:sz w:val="10"/>
      <w:szCs w:val="10"/>
    </w:rPr>
  </w:style>
  <w:style w:type="paragraph" w:customStyle="1" w:styleId="Style15">
    <w:name w:val="Style15"/>
    <w:basedOn w:val="a"/>
    <w:uiPriority w:val="99"/>
    <w:rsid w:val="00DB14E1"/>
    <w:pPr>
      <w:adjustRightInd w:val="0"/>
      <w:spacing w:line="230" w:lineRule="exact"/>
    </w:pPr>
    <w:rPr>
      <w:sz w:val="24"/>
      <w:szCs w:val="24"/>
      <w:lang w:eastAsia="ru-RU"/>
    </w:rPr>
  </w:style>
  <w:style w:type="character" w:customStyle="1" w:styleId="FontStyle42">
    <w:name w:val="Font Style42"/>
    <w:uiPriority w:val="99"/>
    <w:rsid w:val="00DB14E1"/>
    <w:rPr>
      <w:rFonts w:ascii="Times New Roman" w:hAnsi="Times New Roman" w:cs="Times New Roman"/>
      <w:color w:val="000000"/>
      <w:sz w:val="26"/>
      <w:szCs w:val="26"/>
    </w:rPr>
  </w:style>
  <w:style w:type="paragraph" w:customStyle="1" w:styleId="Style8">
    <w:name w:val="Style8"/>
    <w:basedOn w:val="a"/>
    <w:qFormat/>
    <w:rsid w:val="00DB14E1"/>
    <w:pPr>
      <w:adjustRightInd w:val="0"/>
      <w:ind w:firstLine="567"/>
      <w:jc w:val="both"/>
    </w:pPr>
    <w:rPr>
      <w:sz w:val="24"/>
      <w:szCs w:val="24"/>
      <w:lang w:eastAsia="ru-RU"/>
    </w:rPr>
  </w:style>
  <w:style w:type="character" w:customStyle="1" w:styleId="FontStyle21">
    <w:name w:val="Font Style21"/>
    <w:rsid w:val="00DB14E1"/>
    <w:rPr>
      <w:rFonts w:ascii="Times New Roman" w:hAnsi="Times New Roman" w:cs="Times New Roman"/>
      <w:sz w:val="12"/>
      <w:szCs w:val="12"/>
    </w:rPr>
  </w:style>
  <w:style w:type="character" w:customStyle="1" w:styleId="69pt">
    <w:name w:val="Основной текст (6) + 9 pt"/>
    <w:uiPriority w:val="99"/>
    <w:rsid w:val="00DB14E1"/>
    <w:rPr>
      <w:rFonts w:ascii="Century Schoolbook" w:hAnsi="Century Schoolbook" w:cs="Century Schoolbook"/>
      <w:color w:val="000000"/>
      <w:spacing w:val="0"/>
      <w:w w:val="100"/>
      <w:position w:val="0"/>
      <w:sz w:val="18"/>
      <w:szCs w:val="18"/>
      <w:u w:val="none"/>
      <w:lang w:val="ru-RU" w:eastAsia="ru-RU"/>
    </w:rPr>
  </w:style>
  <w:style w:type="character" w:customStyle="1" w:styleId="2a">
    <w:name w:val="Основной текст (2) + Не курсив"/>
    <w:uiPriority w:val="99"/>
    <w:rsid w:val="00DB14E1"/>
    <w:rPr>
      <w:rFonts w:ascii="Century Schoolbook" w:hAnsi="Century Schoolbook" w:cs="Century Schoolbook"/>
      <w:i/>
      <w:iCs/>
      <w:color w:val="000000"/>
      <w:spacing w:val="0"/>
      <w:w w:val="100"/>
      <w:position w:val="0"/>
      <w:sz w:val="20"/>
      <w:szCs w:val="20"/>
      <w:u w:val="none"/>
      <w:lang w:val="ru-RU" w:eastAsia="ru-RU"/>
    </w:rPr>
  </w:style>
  <w:style w:type="character" w:customStyle="1" w:styleId="112">
    <w:name w:val="Основной текст (11)"/>
    <w:uiPriority w:val="99"/>
    <w:rsid w:val="00DB14E1"/>
    <w:rPr>
      <w:rFonts w:ascii="Franklin Gothic Medium" w:hAnsi="Franklin Gothic Medium" w:cs="Franklin Gothic Medium"/>
      <w:b/>
      <w:bCs/>
      <w:i/>
      <w:iCs/>
      <w:color w:val="000000"/>
      <w:spacing w:val="0"/>
      <w:w w:val="100"/>
      <w:position w:val="0"/>
      <w:sz w:val="26"/>
      <w:szCs w:val="26"/>
      <w:u w:val="none"/>
      <w:lang w:val="ru-RU" w:eastAsia="ru-RU"/>
    </w:rPr>
  </w:style>
  <w:style w:type="paragraph" w:styleId="affffff8">
    <w:name w:val="List"/>
    <w:basedOn w:val="a"/>
    <w:uiPriority w:val="99"/>
    <w:rsid w:val="00DB14E1"/>
    <w:pPr>
      <w:widowControl/>
      <w:autoSpaceDE/>
      <w:autoSpaceDN/>
      <w:spacing w:after="200" w:line="276" w:lineRule="auto"/>
      <w:ind w:left="283" w:hanging="283"/>
      <w:contextualSpacing/>
    </w:pPr>
    <w:rPr>
      <w:rFonts w:ascii="Calibri" w:hAnsi="Calibri"/>
      <w:lang w:eastAsia="ru-RU"/>
    </w:rPr>
  </w:style>
  <w:style w:type="paragraph" w:customStyle="1" w:styleId="Style61">
    <w:name w:val="Style61"/>
    <w:basedOn w:val="a"/>
    <w:qFormat/>
    <w:rsid w:val="00DB14E1"/>
    <w:pPr>
      <w:adjustRightInd w:val="0"/>
      <w:spacing w:line="230" w:lineRule="exact"/>
      <w:ind w:firstLine="566"/>
      <w:jc w:val="both"/>
    </w:pPr>
    <w:rPr>
      <w:sz w:val="24"/>
      <w:szCs w:val="24"/>
      <w:lang w:eastAsia="ru-RU"/>
    </w:rPr>
  </w:style>
  <w:style w:type="character" w:customStyle="1" w:styleId="fontstyle01">
    <w:name w:val="fontstyle01"/>
    <w:rsid w:val="00DB14E1"/>
    <w:rPr>
      <w:rFonts w:ascii="Times New Roman" w:hAnsi="Times New Roman" w:cs="Times New Roman" w:hint="default"/>
      <w:b w:val="0"/>
      <w:bCs w:val="0"/>
      <w:i w:val="0"/>
      <w:iCs w:val="0"/>
      <w:color w:val="000000"/>
      <w:sz w:val="24"/>
      <w:szCs w:val="24"/>
    </w:rPr>
  </w:style>
  <w:style w:type="character" w:customStyle="1" w:styleId="fontstyle210">
    <w:name w:val="fontstyle21"/>
    <w:rsid w:val="00DB14E1"/>
    <w:rPr>
      <w:rFonts w:ascii="Times New Roman" w:hAnsi="Times New Roman" w:cs="Times New Roman" w:hint="default"/>
      <w:b w:val="0"/>
      <w:bCs w:val="0"/>
      <w:i/>
      <w:iCs/>
      <w:color w:val="000000"/>
      <w:sz w:val="24"/>
      <w:szCs w:val="24"/>
    </w:rPr>
  </w:style>
  <w:style w:type="character" w:customStyle="1" w:styleId="fontstyle310">
    <w:name w:val="fontstyle31"/>
    <w:rsid w:val="00DB14E1"/>
    <w:rPr>
      <w:rFonts w:ascii="Times New Roman" w:hAnsi="Times New Roman" w:cs="Times New Roman" w:hint="default"/>
      <w:b w:val="0"/>
      <w:bCs w:val="0"/>
      <w:i w:val="0"/>
      <w:iCs w:val="0"/>
      <w:color w:val="000000"/>
      <w:sz w:val="24"/>
      <w:szCs w:val="24"/>
    </w:rPr>
  </w:style>
  <w:style w:type="character" w:customStyle="1" w:styleId="apple-tab-span">
    <w:name w:val="apple-tab-span"/>
    <w:basedOn w:val="a0"/>
    <w:rsid w:val="00DB14E1"/>
  </w:style>
  <w:style w:type="character" w:customStyle="1" w:styleId="115pt">
    <w:name w:val="Основной текст + 11;5 pt;Не полужирный"/>
    <w:rsid w:val="00DB14E1"/>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13">
    <w:name w:val="Основной текст + 11"/>
    <w:aliases w:val="5 pt,Не полужирный,Основной текст (3) + 10"/>
    <w:rsid w:val="00DB14E1"/>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ru-RU"/>
    </w:rPr>
  </w:style>
  <w:style w:type="character" w:customStyle="1" w:styleId="FontStyle101">
    <w:name w:val="Font Style101"/>
    <w:rsid w:val="00DB14E1"/>
    <w:rPr>
      <w:rFonts w:ascii="Times New Roman" w:hAnsi="Times New Roman" w:cs="Times New Roman"/>
      <w:i/>
      <w:iCs/>
      <w:sz w:val="18"/>
      <w:szCs w:val="18"/>
    </w:rPr>
  </w:style>
  <w:style w:type="paragraph" w:customStyle="1" w:styleId="c5">
    <w:name w:val="c5"/>
    <w:basedOn w:val="a"/>
    <w:rsid w:val="00DB14E1"/>
    <w:pPr>
      <w:widowControl/>
      <w:autoSpaceDE/>
      <w:autoSpaceDN/>
      <w:spacing w:before="100" w:beforeAutospacing="1" w:after="100" w:afterAutospacing="1"/>
    </w:pPr>
    <w:rPr>
      <w:sz w:val="24"/>
      <w:szCs w:val="24"/>
      <w:lang w:eastAsia="ru-RU"/>
    </w:rPr>
  </w:style>
  <w:style w:type="character" w:customStyle="1" w:styleId="c6">
    <w:name w:val="c6"/>
    <w:basedOn w:val="a0"/>
    <w:rsid w:val="00DB14E1"/>
  </w:style>
  <w:style w:type="character" w:customStyle="1" w:styleId="c25">
    <w:name w:val="c25"/>
    <w:basedOn w:val="a0"/>
    <w:rsid w:val="00DB14E1"/>
  </w:style>
  <w:style w:type="character" w:customStyle="1" w:styleId="c1">
    <w:name w:val="c1"/>
    <w:basedOn w:val="a0"/>
    <w:rsid w:val="00DB14E1"/>
  </w:style>
  <w:style w:type="character" w:customStyle="1" w:styleId="c50">
    <w:name w:val="c50"/>
    <w:basedOn w:val="a0"/>
    <w:rsid w:val="00DB14E1"/>
  </w:style>
  <w:style w:type="paragraph" w:customStyle="1" w:styleId="c11">
    <w:name w:val="c11"/>
    <w:basedOn w:val="a"/>
    <w:rsid w:val="00DB14E1"/>
    <w:pPr>
      <w:widowControl/>
      <w:autoSpaceDE/>
      <w:autoSpaceDN/>
      <w:spacing w:before="100" w:beforeAutospacing="1" w:after="100" w:afterAutospacing="1"/>
    </w:pPr>
    <w:rPr>
      <w:sz w:val="24"/>
      <w:szCs w:val="24"/>
      <w:lang w:eastAsia="ru-RU"/>
    </w:rPr>
  </w:style>
  <w:style w:type="character" w:customStyle="1" w:styleId="c41">
    <w:name w:val="c41"/>
    <w:basedOn w:val="a0"/>
    <w:rsid w:val="00DB14E1"/>
  </w:style>
  <w:style w:type="character" w:customStyle="1" w:styleId="2b">
    <w:name w:val="Основной текст2"/>
    <w:rsid w:val="00DB14E1"/>
    <w:rPr>
      <w:rFonts w:ascii="Times New Roman" w:hAnsi="Times New Roman" w:cs="Times New Roman"/>
      <w:sz w:val="18"/>
      <w:szCs w:val="18"/>
      <w:shd w:val="clear" w:color="auto" w:fill="FFFFFF"/>
    </w:rPr>
  </w:style>
  <w:style w:type="character" w:customStyle="1" w:styleId="FontStyle44">
    <w:name w:val="Font Style44"/>
    <w:uiPriority w:val="99"/>
    <w:rsid w:val="00DB14E1"/>
    <w:rPr>
      <w:rFonts w:ascii="Times New Roman" w:hAnsi="Times New Roman" w:cs="Times New Roman"/>
      <w:color w:val="000000"/>
      <w:sz w:val="26"/>
      <w:szCs w:val="26"/>
    </w:rPr>
  </w:style>
  <w:style w:type="paragraph" w:customStyle="1" w:styleId="114">
    <w:name w:val="Оглавление 11"/>
    <w:basedOn w:val="a"/>
    <w:uiPriority w:val="1"/>
    <w:qFormat/>
    <w:rsid w:val="00DB14E1"/>
    <w:pPr>
      <w:spacing w:before="276"/>
      <w:ind w:left="232" w:firstLine="709"/>
    </w:pPr>
    <w:rPr>
      <w:sz w:val="24"/>
      <w:szCs w:val="24"/>
    </w:rPr>
  </w:style>
  <w:style w:type="paragraph" w:customStyle="1" w:styleId="210">
    <w:name w:val="Оглавление 21"/>
    <w:basedOn w:val="a"/>
    <w:uiPriority w:val="1"/>
    <w:qFormat/>
    <w:rsid w:val="00DB14E1"/>
    <w:pPr>
      <w:ind w:left="593" w:firstLine="709"/>
    </w:pPr>
    <w:rPr>
      <w:sz w:val="24"/>
      <w:szCs w:val="24"/>
    </w:rPr>
  </w:style>
  <w:style w:type="paragraph" w:customStyle="1" w:styleId="115">
    <w:name w:val="Заголовок 11"/>
    <w:basedOn w:val="a"/>
    <w:uiPriority w:val="1"/>
    <w:qFormat/>
    <w:rsid w:val="00DB14E1"/>
    <w:pPr>
      <w:ind w:left="1159" w:hanging="361"/>
      <w:outlineLvl w:val="1"/>
    </w:pPr>
    <w:rPr>
      <w:b/>
      <w:bCs/>
      <w:sz w:val="24"/>
      <w:szCs w:val="24"/>
    </w:rPr>
  </w:style>
  <w:style w:type="character" w:customStyle="1" w:styleId="19">
    <w:name w:val="Основной текст + Полужирный1"/>
    <w:uiPriority w:val="99"/>
    <w:rsid w:val="00DB14E1"/>
    <w:rPr>
      <w:rFonts w:ascii="Times New Roman" w:hAnsi="Times New Roman" w:cs="Times New Roman"/>
      <w:b/>
      <w:bCs/>
      <w:color w:val="000000"/>
      <w:spacing w:val="0"/>
      <w:w w:val="100"/>
      <w:position w:val="0"/>
      <w:u w:val="none"/>
      <w:shd w:val="clear" w:color="auto" w:fill="FFFFFF"/>
      <w:lang w:val="ru-RU"/>
    </w:rPr>
  </w:style>
  <w:style w:type="paragraph" w:customStyle="1" w:styleId="32">
    <w:name w:val="Основной текст3"/>
    <w:basedOn w:val="a"/>
    <w:uiPriority w:val="99"/>
    <w:rsid w:val="00DB14E1"/>
    <w:pPr>
      <w:shd w:val="clear" w:color="auto" w:fill="FFFFFF"/>
      <w:autoSpaceDE/>
      <w:autoSpaceDN/>
      <w:spacing w:line="278" w:lineRule="exact"/>
      <w:ind w:hanging="500"/>
      <w:jc w:val="center"/>
    </w:pPr>
    <w:rPr>
      <w:rFonts w:ascii="Calibri" w:hAnsi="Calibri"/>
      <w:sz w:val="20"/>
      <w:szCs w:val="20"/>
      <w:lang w:eastAsia="ru-RU"/>
    </w:rPr>
  </w:style>
  <w:style w:type="paragraph" w:customStyle="1" w:styleId="2c">
    <w:name w:val="2"/>
    <w:basedOn w:val="a"/>
    <w:next w:val="a"/>
    <w:uiPriority w:val="10"/>
    <w:qFormat/>
    <w:rsid w:val="00DB14E1"/>
    <w:pPr>
      <w:widowControl/>
      <w:autoSpaceDE/>
      <w:autoSpaceDN/>
      <w:spacing w:after="120" w:line="276" w:lineRule="auto"/>
      <w:ind w:firstLine="709"/>
      <w:outlineLvl w:val="0"/>
    </w:pPr>
    <w:rPr>
      <w:kern w:val="28"/>
      <w:sz w:val="24"/>
      <w:szCs w:val="24"/>
    </w:rPr>
  </w:style>
  <w:style w:type="paragraph" w:customStyle="1" w:styleId="33">
    <w:name w:val="Обычный3"/>
    <w:rsid w:val="00DB14E1"/>
    <w:pPr>
      <w:spacing w:after="0" w:line="240" w:lineRule="auto"/>
    </w:pPr>
    <w:rPr>
      <w:rFonts w:ascii="Calibri" w:eastAsia="Calibri" w:hAnsi="Calibri" w:cs="Calibri"/>
      <w:sz w:val="20"/>
      <w:szCs w:val="20"/>
      <w:lang w:eastAsia="ru-RU"/>
    </w:rPr>
  </w:style>
  <w:style w:type="character" w:customStyle="1" w:styleId="w">
    <w:name w:val="w"/>
    <w:rsid w:val="00DB14E1"/>
  </w:style>
  <w:style w:type="character" w:customStyle="1" w:styleId="1a">
    <w:name w:val="Название Знак1"/>
    <w:basedOn w:val="a0"/>
    <w:uiPriority w:val="10"/>
    <w:rsid w:val="00DB14E1"/>
    <w:rPr>
      <w:rFonts w:asciiTheme="majorHAnsi" w:eastAsiaTheme="majorEastAsia" w:hAnsiTheme="majorHAnsi" w:cstheme="majorBidi"/>
      <w:color w:val="323E4F" w:themeColor="text2" w:themeShade="BF"/>
      <w:spacing w:val="5"/>
      <w:kern w:val="28"/>
      <w:sz w:val="52"/>
      <w:szCs w:val="52"/>
    </w:rPr>
  </w:style>
  <w:style w:type="paragraph" w:customStyle="1" w:styleId="121">
    <w:name w:val="Заголовок 12"/>
    <w:basedOn w:val="a"/>
    <w:uiPriority w:val="1"/>
    <w:qFormat/>
    <w:rsid w:val="000531DD"/>
    <w:pPr>
      <w:ind w:left="297"/>
      <w:outlineLvl w:val="1"/>
    </w:pPr>
    <w:rPr>
      <w:sz w:val="28"/>
      <w:szCs w:val="28"/>
    </w:rPr>
  </w:style>
  <w:style w:type="paragraph" w:customStyle="1" w:styleId="211">
    <w:name w:val="Заголовок 21"/>
    <w:basedOn w:val="a"/>
    <w:uiPriority w:val="1"/>
    <w:qFormat/>
    <w:rsid w:val="000531DD"/>
    <w:pPr>
      <w:ind w:left="532"/>
      <w:outlineLvl w:val="2"/>
    </w:pPr>
    <w:rPr>
      <w:b/>
      <w:bCs/>
      <w:sz w:val="24"/>
      <w:szCs w:val="24"/>
    </w:rPr>
  </w:style>
  <w:style w:type="paragraph" w:customStyle="1" w:styleId="310">
    <w:name w:val="Заголовок 31"/>
    <w:basedOn w:val="a"/>
    <w:uiPriority w:val="1"/>
    <w:qFormat/>
    <w:rsid w:val="000531DD"/>
    <w:pPr>
      <w:spacing w:before="3" w:line="274" w:lineRule="exact"/>
      <w:ind w:left="112"/>
      <w:outlineLvl w:val="3"/>
    </w:pPr>
    <w:rPr>
      <w:b/>
      <w:bCs/>
      <w:i/>
      <w:iCs/>
      <w:sz w:val="24"/>
      <w:szCs w:val="24"/>
    </w:rPr>
  </w:style>
  <w:style w:type="character" w:customStyle="1" w:styleId="markedcontent">
    <w:name w:val="markedcontent"/>
    <w:basedOn w:val="a0"/>
    <w:rsid w:val="004D6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95565">
      <w:bodyDiv w:val="1"/>
      <w:marLeft w:val="0"/>
      <w:marRight w:val="0"/>
      <w:marTop w:val="0"/>
      <w:marBottom w:val="0"/>
      <w:divBdr>
        <w:top w:val="none" w:sz="0" w:space="0" w:color="auto"/>
        <w:left w:val="none" w:sz="0" w:space="0" w:color="auto"/>
        <w:bottom w:val="none" w:sz="0" w:space="0" w:color="auto"/>
        <w:right w:val="none" w:sz="0" w:space="0" w:color="auto"/>
      </w:divBdr>
    </w:div>
    <w:div w:id="68843499">
      <w:bodyDiv w:val="1"/>
      <w:marLeft w:val="0"/>
      <w:marRight w:val="0"/>
      <w:marTop w:val="0"/>
      <w:marBottom w:val="0"/>
      <w:divBdr>
        <w:top w:val="none" w:sz="0" w:space="0" w:color="auto"/>
        <w:left w:val="none" w:sz="0" w:space="0" w:color="auto"/>
        <w:bottom w:val="none" w:sz="0" w:space="0" w:color="auto"/>
        <w:right w:val="none" w:sz="0" w:space="0" w:color="auto"/>
      </w:divBdr>
    </w:div>
    <w:div w:id="114642740">
      <w:bodyDiv w:val="1"/>
      <w:marLeft w:val="0"/>
      <w:marRight w:val="0"/>
      <w:marTop w:val="0"/>
      <w:marBottom w:val="0"/>
      <w:divBdr>
        <w:top w:val="none" w:sz="0" w:space="0" w:color="auto"/>
        <w:left w:val="none" w:sz="0" w:space="0" w:color="auto"/>
        <w:bottom w:val="none" w:sz="0" w:space="0" w:color="auto"/>
        <w:right w:val="none" w:sz="0" w:space="0" w:color="auto"/>
      </w:divBdr>
    </w:div>
    <w:div w:id="134684592">
      <w:bodyDiv w:val="1"/>
      <w:marLeft w:val="0"/>
      <w:marRight w:val="0"/>
      <w:marTop w:val="0"/>
      <w:marBottom w:val="0"/>
      <w:divBdr>
        <w:top w:val="none" w:sz="0" w:space="0" w:color="auto"/>
        <w:left w:val="none" w:sz="0" w:space="0" w:color="auto"/>
        <w:bottom w:val="none" w:sz="0" w:space="0" w:color="auto"/>
        <w:right w:val="none" w:sz="0" w:space="0" w:color="auto"/>
      </w:divBdr>
    </w:div>
    <w:div w:id="390077747">
      <w:bodyDiv w:val="1"/>
      <w:marLeft w:val="0"/>
      <w:marRight w:val="0"/>
      <w:marTop w:val="0"/>
      <w:marBottom w:val="0"/>
      <w:divBdr>
        <w:top w:val="none" w:sz="0" w:space="0" w:color="auto"/>
        <w:left w:val="none" w:sz="0" w:space="0" w:color="auto"/>
        <w:bottom w:val="none" w:sz="0" w:space="0" w:color="auto"/>
        <w:right w:val="none" w:sz="0" w:space="0" w:color="auto"/>
      </w:divBdr>
    </w:div>
    <w:div w:id="436095113">
      <w:bodyDiv w:val="1"/>
      <w:marLeft w:val="0"/>
      <w:marRight w:val="0"/>
      <w:marTop w:val="0"/>
      <w:marBottom w:val="0"/>
      <w:divBdr>
        <w:top w:val="none" w:sz="0" w:space="0" w:color="auto"/>
        <w:left w:val="none" w:sz="0" w:space="0" w:color="auto"/>
        <w:bottom w:val="none" w:sz="0" w:space="0" w:color="auto"/>
        <w:right w:val="none" w:sz="0" w:space="0" w:color="auto"/>
      </w:divBdr>
    </w:div>
    <w:div w:id="560361012">
      <w:bodyDiv w:val="1"/>
      <w:marLeft w:val="0"/>
      <w:marRight w:val="0"/>
      <w:marTop w:val="0"/>
      <w:marBottom w:val="0"/>
      <w:divBdr>
        <w:top w:val="none" w:sz="0" w:space="0" w:color="auto"/>
        <w:left w:val="none" w:sz="0" w:space="0" w:color="auto"/>
        <w:bottom w:val="none" w:sz="0" w:space="0" w:color="auto"/>
        <w:right w:val="none" w:sz="0" w:space="0" w:color="auto"/>
      </w:divBdr>
    </w:div>
    <w:div w:id="567687753">
      <w:bodyDiv w:val="1"/>
      <w:marLeft w:val="0"/>
      <w:marRight w:val="0"/>
      <w:marTop w:val="0"/>
      <w:marBottom w:val="0"/>
      <w:divBdr>
        <w:top w:val="none" w:sz="0" w:space="0" w:color="auto"/>
        <w:left w:val="none" w:sz="0" w:space="0" w:color="auto"/>
        <w:bottom w:val="none" w:sz="0" w:space="0" w:color="auto"/>
        <w:right w:val="none" w:sz="0" w:space="0" w:color="auto"/>
      </w:divBdr>
    </w:div>
    <w:div w:id="712659986">
      <w:bodyDiv w:val="1"/>
      <w:marLeft w:val="0"/>
      <w:marRight w:val="0"/>
      <w:marTop w:val="0"/>
      <w:marBottom w:val="0"/>
      <w:divBdr>
        <w:top w:val="none" w:sz="0" w:space="0" w:color="auto"/>
        <w:left w:val="none" w:sz="0" w:space="0" w:color="auto"/>
        <w:bottom w:val="none" w:sz="0" w:space="0" w:color="auto"/>
        <w:right w:val="none" w:sz="0" w:space="0" w:color="auto"/>
      </w:divBdr>
    </w:div>
    <w:div w:id="717047411">
      <w:bodyDiv w:val="1"/>
      <w:marLeft w:val="0"/>
      <w:marRight w:val="0"/>
      <w:marTop w:val="0"/>
      <w:marBottom w:val="0"/>
      <w:divBdr>
        <w:top w:val="none" w:sz="0" w:space="0" w:color="auto"/>
        <w:left w:val="none" w:sz="0" w:space="0" w:color="auto"/>
        <w:bottom w:val="none" w:sz="0" w:space="0" w:color="auto"/>
        <w:right w:val="none" w:sz="0" w:space="0" w:color="auto"/>
      </w:divBdr>
    </w:div>
    <w:div w:id="734009026">
      <w:bodyDiv w:val="1"/>
      <w:marLeft w:val="0"/>
      <w:marRight w:val="0"/>
      <w:marTop w:val="0"/>
      <w:marBottom w:val="0"/>
      <w:divBdr>
        <w:top w:val="none" w:sz="0" w:space="0" w:color="auto"/>
        <w:left w:val="none" w:sz="0" w:space="0" w:color="auto"/>
        <w:bottom w:val="none" w:sz="0" w:space="0" w:color="auto"/>
        <w:right w:val="none" w:sz="0" w:space="0" w:color="auto"/>
      </w:divBdr>
    </w:div>
    <w:div w:id="738749600">
      <w:bodyDiv w:val="1"/>
      <w:marLeft w:val="0"/>
      <w:marRight w:val="0"/>
      <w:marTop w:val="0"/>
      <w:marBottom w:val="0"/>
      <w:divBdr>
        <w:top w:val="none" w:sz="0" w:space="0" w:color="auto"/>
        <w:left w:val="none" w:sz="0" w:space="0" w:color="auto"/>
        <w:bottom w:val="none" w:sz="0" w:space="0" w:color="auto"/>
        <w:right w:val="none" w:sz="0" w:space="0" w:color="auto"/>
      </w:divBdr>
    </w:div>
    <w:div w:id="754978496">
      <w:bodyDiv w:val="1"/>
      <w:marLeft w:val="0"/>
      <w:marRight w:val="0"/>
      <w:marTop w:val="0"/>
      <w:marBottom w:val="0"/>
      <w:divBdr>
        <w:top w:val="none" w:sz="0" w:space="0" w:color="auto"/>
        <w:left w:val="none" w:sz="0" w:space="0" w:color="auto"/>
        <w:bottom w:val="none" w:sz="0" w:space="0" w:color="auto"/>
        <w:right w:val="none" w:sz="0" w:space="0" w:color="auto"/>
      </w:divBdr>
    </w:div>
    <w:div w:id="829563377">
      <w:bodyDiv w:val="1"/>
      <w:marLeft w:val="0"/>
      <w:marRight w:val="0"/>
      <w:marTop w:val="0"/>
      <w:marBottom w:val="0"/>
      <w:divBdr>
        <w:top w:val="none" w:sz="0" w:space="0" w:color="auto"/>
        <w:left w:val="none" w:sz="0" w:space="0" w:color="auto"/>
        <w:bottom w:val="none" w:sz="0" w:space="0" w:color="auto"/>
        <w:right w:val="none" w:sz="0" w:space="0" w:color="auto"/>
      </w:divBdr>
    </w:div>
    <w:div w:id="1061558919">
      <w:bodyDiv w:val="1"/>
      <w:marLeft w:val="0"/>
      <w:marRight w:val="0"/>
      <w:marTop w:val="0"/>
      <w:marBottom w:val="0"/>
      <w:divBdr>
        <w:top w:val="none" w:sz="0" w:space="0" w:color="auto"/>
        <w:left w:val="none" w:sz="0" w:space="0" w:color="auto"/>
        <w:bottom w:val="none" w:sz="0" w:space="0" w:color="auto"/>
        <w:right w:val="none" w:sz="0" w:space="0" w:color="auto"/>
      </w:divBdr>
    </w:div>
    <w:div w:id="1082026515">
      <w:bodyDiv w:val="1"/>
      <w:marLeft w:val="0"/>
      <w:marRight w:val="0"/>
      <w:marTop w:val="0"/>
      <w:marBottom w:val="0"/>
      <w:divBdr>
        <w:top w:val="none" w:sz="0" w:space="0" w:color="auto"/>
        <w:left w:val="none" w:sz="0" w:space="0" w:color="auto"/>
        <w:bottom w:val="none" w:sz="0" w:space="0" w:color="auto"/>
        <w:right w:val="none" w:sz="0" w:space="0" w:color="auto"/>
      </w:divBdr>
    </w:div>
    <w:div w:id="1194999920">
      <w:bodyDiv w:val="1"/>
      <w:marLeft w:val="0"/>
      <w:marRight w:val="0"/>
      <w:marTop w:val="0"/>
      <w:marBottom w:val="0"/>
      <w:divBdr>
        <w:top w:val="none" w:sz="0" w:space="0" w:color="auto"/>
        <w:left w:val="none" w:sz="0" w:space="0" w:color="auto"/>
        <w:bottom w:val="none" w:sz="0" w:space="0" w:color="auto"/>
        <w:right w:val="none" w:sz="0" w:space="0" w:color="auto"/>
      </w:divBdr>
    </w:div>
    <w:div w:id="1239679178">
      <w:bodyDiv w:val="1"/>
      <w:marLeft w:val="0"/>
      <w:marRight w:val="0"/>
      <w:marTop w:val="0"/>
      <w:marBottom w:val="0"/>
      <w:divBdr>
        <w:top w:val="none" w:sz="0" w:space="0" w:color="auto"/>
        <w:left w:val="none" w:sz="0" w:space="0" w:color="auto"/>
        <w:bottom w:val="none" w:sz="0" w:space="0" w:color="auto"/>
        <w:right w:val="none" w:sz="0" w:space="0" w:color="auto"/>
      </w:divBdr>
    </w:div>
    <w:div w:id="1269048019">
      <w:bodyDiv w:val="1"/>
      <w:marLeft w:val="0"/>
      <w:marRight w:val="0"/>
      <w:marTop w:val="0"/>
      <w:marBottom w:val="0"/>
      <w:divBdr>
        <w:top w:val="none" w:sz="0" w:space="0" w:color="auto"/>
        <w:left w:val="none" w:sz="0" w:space="0" w:color="auto"/>
        <w:bottom w:val="none" w:sz="0" w:space="0" w:color="auto"/>
        <w:right w:val="none" w:sz="0" w:space="0" w:color="auto"/>
      </w:divBdr>
    </w:div>
    <w:div w:id="1315991028">
      <w:bodyDiv w:val="1"/>
      <w:marLeft w:val="0"/>
      <w:marRight w:val="0"/>
      <w:marTop w:val="0"/>
      <w:marBottom w:val="0"/>
      <w:divBdr>
        <w:top w:val="none" w:sz="0" w:space="0" w:color="auto"/>
        <w:left w:val="none" w:sz="0" w:space="0" w:color="auto"/>
        <w:bottom w:val="none" w:sz="0" w:space="0" w:color="auto"/>
        <w:right w:val="none" w:sz="0" w:space="0" w:color="auto"/>
      </w:divBdr>
    </w:div>
    <w:div w:id="1602907622">
      <w:bodyDiv w:val="1"/>
      <w:marLeft w:val="0"/>
      <w:marRight w:val="0"/>
      <w:marTop w:val="0"/>
      <w:marBottom w:val="0"/>
      <w:divBdr>
        <w:top w:val="none" w:sz="0" w:space="0" w:color="auto"/>
        <w:left w:val="none" w:sz="0" w:space="0" w:color="auto"/>
        <w:bottom w:val="none" w:sz="0" w:space="0" w:color="auto"/>
        <w:right w:val="none" w:sz="0" w:space="0" w:color="auto"/>
      </w:divBdr>
    </w:div>
    <w:div w:id="1697076227">
      <w:bodyDiv w:val="1"/>
      <w:marLeft w:val="0"/>
      <w:marRight w:val="0"/>
      <w:marTop w:val="0"/>
      <w:marBottom w:val="0"/>
      <w:divBdr>
        <w:top w:val="none" w:sz="0" w:space="0" w:color="auto"/>
        <w:left w:val="none" w:sz="0" w:space="0" w:color="auto"/>
        <w:bottom w:val="none" w:sz="0" w:space="0" w:color="auto"/>
        <w:right w:val="none" w:sz="0" w:space="0" w:color="auto"/>
      </w:divBdr>
    </w:div>
    <w:div w:id="2069915643">
      <w:bodyDiv w:val="1"/>
      <w:marLeft w:val="0"/>
      <w:marRight w:val="0"/>
      <w:marTop w:val="0"/>
      <w:marBottom w:val="0"/>
      <w:divBdr>
        <w:top w:val="none" w:sz="0" w:space="0" w:color="auto"/>
        <w:left w:val="none" w:sz="0" w:space="0" w:color="auto"/>
        <w:bottom w:val="none" w:sz="0" w:space="0" w:color="auto"/>
        <w:right w:val="none" w:sz="0" w:space="0" w:color="auto"/>
      </w:divBdr>
    </w:div>
    <w:div w:id="207280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23.xml"/><Relationship Id="rId21" Type="http://schemas.openxmlformats.org/officeDocument/2006/relationships/hyperlink" Target="http://olimpiada.ru/" TargetMode="External"/><Relationship Id="rId42" Type="http://schemas.openxmlformats.org/officeDocument/2006/relationships/hyperlink" Target="http://www.do.sibsutis.ru/" TargetMode="External"/><Relationship Id="rId63" Type="http://schemas.openxmlformats.org/officeDocument/2006/relationships/hyperlink" Target="http://www.isopromat.ru/" TargetMode="External"/><Relationship Id="rId84" Type="http://schemas.openxmlformats.org/officeDocument/2006/relationships/header" Target="header28.xml"/><Relationship Id="rId138" Type="http://schemas.openxmlformats.org/officeDocument/2006/relationships/hyperlink" Target="http://fictionbook.ru/author/litagent_yenas/slesarnoe_delo_prakticheskoe_posobie_dlya_sles" TargetMode="External"/><Relationship Id="rId159" Type="http://schemas.openxmlformats.org/officeDocument/2006/relationships/footer" Target="footer39.xml"/><Relationship Id="rId170" Type="http://schemas.openxmlformats.org/officeDocument/2006/relationships/hyperlink" Target="http://ohrprom.panor.ru/" TargetMode="External"/><Relationship Id="rId191" Type="http://schemas.openxmlformats.org/officeDocument/2006/relationships/header" Target="header70.xml"/><Relationship Id="rId205" Type="http://schemas.openxmlformats.org/officeDocument/2006/relationships/header" Target="header75.xml"/><Relationship Id="rId107" Type="http://schemas.openxmlformats.org/officeDocument/2006/relationships/footer" Target="footer18.xml"/><Relationship Id="rId11" Type="http://schemas.openxmlformats.org/officeDocument/2006/relationships/header" Target="header2.xml"/><Relationship Id="rId32" Type="http://schemas.openxmlformats.org/officeDocument/2006/relationships/header" Target="header8.xml"/><Relationship Id="rId53" Type="http://schemas.openxmlformats.org/officeDocument/2006/relationships/header" Target="header16.xml"/><Relationship Id="rId74" Type="http://schemas.openxmlformats.org/officeDocument/2006/relationships/header" Target="header23.xml"/><Relationship Id="rId128" Type="http://schemas.openxmlformats.org/officeDocument/2006/relationships/header" Target="header50.xml"/><Relationship Id="rId149" Type="http://schemas.openxmlformats.org/officeDocument/2006/relationships/hyperlink" Target="https://znanium.com/catalog/product/1084330" TargetMode="External"/><Relationship Id="rId5" Type="http://schemas.openxmlformats.org/officeDocument/2006/relationships/webSettings" Target="webSettings.xml"/><Relationship Id="rId95" Type="http://schemas.openxmlformats.org/officeDocument/2006/relationships/footer" Target="footer12.xml"/><Relationship Id="rId160" Type="http://schemas.openxmlformats.org/officeDocument/2006/relationships/header" Target="header60.xml"/><Relationship Id="rId181" Type="http://schemas.openxmlformats.org/officeDocument/2006/relationships/header" Target="header65.xml"/><Relationship Id="rId216" Type="http://schemas.openxmlformats.org/officeDocument/2006/relationships/footer" Target="footer60.xml"/><Relationship Id="rId22" Type="http://schemas.openxmlformats.org/officeDocument/2006/relationships/hyperlink" Target="http://www.turgor.ru/" TargetMode="External"/><Relationship Id="rId43" Type="http://schemas.openxmlformats.org/officeDocument/2006/relationships/hyperlink" Target="http://vovtrof.narod.ru/" TargetMode="External"/><Relationship Id="rId64" Type="http://schemas.openxmlformats.org/officeDocument/2006/relationships/hyperlink" Target="http://teh-meh.ucoz.ru/" TargetMode="External"/><Relationship Id="rId118" Type="http://schemas.openxmlformats.org/officeDocument/2006/relationships/header" Target="header45.xml"/><Relationship Id="rId139" Type="http://schemas.openxmlformats.org/officeDocument/2006/relationships/header" Target="header53.xml"/><Relationship Id="rId85" Type="http://schemas.openxmlformats.org/officeDocument/2006/relationships/footer" Target="footer7.xml"/><Relationship Id="rId150" Type="http://schemas.openxmlformats.org/officeDocument/2006/relationships/hyperlink" Target="https://book.ru/book/939366" TargetMode="External"/><Relationship Id="rId171" Type="http://schemas.openxmlformats.org/officeDocument/2006/relationships/hyperlink" Target="http://bzhde.ru/" TargetMode="External"/><Relationship Id="rId192" Type="http://schemas.openxmlformats.org/officeDocument/2006/relationships/footer" Target="footer50.xml"/><Relationship Id="rId206" Type="http://schemas.openxmlformats.org/officeDocument/2006/relationships/footer" Target="footer55.xml"/><Relationship Id="rId12" Type="http://schemas.openxmlformats.org/officeDocument/2006/relationships/header" Target="header3.xml"/><Relationship Id="rId33" Type="http://schemas.openxmlformats.org/officeDocument/2006/relationships/header" Target="header9.xml"/><Relationship Id="rId108" Type="http://schemas.openxmlformats.org/officeDocument/2006/relationships/header" Target="header40.xml"/><Relationship Id="rId129" Type="http://schemas.openxmlformats.org/officeDocument/2006/relationships/footer" Target="footer29.xml"/><Relationship Id="rId54" Type="http://schemas.openxmlformats.org/officeDocument/2006/relationships/hyperlink" Target="http://www.materialscience.ru/" TargetMode="External"/><Relationship Id="rId75" Type="http://schemas.openxmlformats.org/officeDocument/2006/relationships/footer" Target="footer2.xml"/><Relationship Id="rId96" Type="http://schemas.openxmlformats.org/officeDocument/2006/relationships/header" Target="header34.xml"/><Relationship Id="rId140" Type="http://schemas.openxmlformats.org/officeDocument/2006/relationships/footer" Target="footer32.xml"/><Relationship Id="rId161" Type="http://schemas.openxmlformats.org/officeDocument/2006/relationships/footer" Target="footer40.xml"/><Relationship Id="rId182" Type="http://schemas.openxmlformats.org/officeDocument/2006/relationships/footer" Target="footer45.xml"/><Relationship Id="rId217" Type="http://schemas.openxmlformats.org/officeDocument/2006/relationships/footer" Target="footer61.xml"/><Relationship Id="rId6" Type="http://schemas.openxmlformats.org/officeDocument/2006/relationships/footnotes" Target="footnotes.xml"/><Relationship Id="rId23" Type="http://schemas.openxmlformats.org/officeDocument/2006/relationships/hyperlink" Target="http://videouroki.net/" TargetMode="External"/><Relationship Id="rId119" Type="http://schemas.openxmlformats.org/officeDocument/2006/relationships/footer" Target="footer24.xml"/><Relationship Id="rId44" Type="http://schemas.openxmlformats.org/officeDocument/2006/relationships/header" Target="header12.xml"/><Relationship Id="rId65" Type="http://schemas.openxmlformats.org/officeDocument/2006/relationships/header" Target="header19.xml"/><Relationship Id="rId86" Type="http://schemas.openxmlformats.org/officeDocument/2006/relationships/header" Target="header29.xml"/><Relationship Id="rId130" Type="http://schemas.openxmlformats.org/officeDocument/2006/relationships/header" Target="header51.xml"/><Relationship Id="rId151" Type="http://schemas.openxmlformats.org/officeDocument/2006/relationships/hyperlink" Target="https://magtu.informsystema.ru/uploader/fileUpload?na" TargetMode="External"/><Relationship Id="rId172" Type="http://schemas.openxmlformats.org/officeDocument/2006/relationships/hyperlink" Target="http://www.mchs.gov.ru/" TargetMode="External"/><Relationship Id="rId193" Type="http://schemas.openxmlformats.org/officeDocument/2006/relationships/header" Target="header71.xml"/><Relationship Id="rId207" Type="http://schemas.openxmlformats.org/officeDocument/2006/relationships/header" Target="header76.xml"/><Relationship Id="rId13" Type="http://schemas.openxmlformats.org/officeDocument/2006/relationships/hyperlink" Target="http://www/" TargetMode="External"/><Relationship Id="rId109" Type="http://schemas.openxmlformats.org/officeDocument/2006/relationships/footer" Target="footer19.xml"/><Relationship Id="rId34" Type="http://schemas.openxmlformats.org/officeDocument/2006/relationships/hyperlink" Target="http://market.yandex.ru/search.xml?text=%D0%91%D0%BE%D0%B3%D0%BE%D0%BC%D0%BE%D0%BB%D0%BE%D0%B2%20%D0%9D.%20%D0%92.%2C%20%D0%A1%D0%B0%D0%BC%D0%BE%D0%B9%D0%BB%D0%B5%D0%BD%D0%BA%D0%BE%20%D0%9F.%D0%98" TargetMode="External"/><Relationship Id="rId55" Type="http://schemas.openxmlformats.org/officeDocument/2006/relationships/hyperlink" Target="http://materiology.info/" TargetMode="External"/><Relationship Id="rId76" Type="http://schemas.openxmlformats.org/officeDocument/2006/relationships/header" Target="header24.xml"/><Relationship Id="rId97" Type="http://schemas.openxmlformats.org/officeDocument/2006/relationships/footer" Target="footer13.xml"/><Relationship Id="rId120" Type="http://schemas.openxmlformats.org/officeDocument/2006/relationships/header" Target="header46.xml"/><Relationship Id="rId141" Type="http://schemas.openxmlformats.org/officeDocument/2006/relationships/header" Target="header54.xml"/><Relationship Id="rId7" Type="http://schemas.openxmlformats.org/officeDocument/2006/relationships/endnotes" Target="endnotes.xml"/><Relationship Id="rId162" Type="http://schemas.openxmlformats.org/officeDocument/2006/relationships/header" Target="header61.xml"/><Relationship Id="rId183" Type="http://schemas.openxmlformats.org/officeDocument/2006/relationships/header" Target="header66.xml"/><Relationship Id="rId218" Type="http://schemas.openxmlformats.org/officeDocument/2006/relationships/footer" Target="footer62.xml"/><Relationship Id="rId24" Type="http://schemas.openxmlformats.org/officeDocument/2006/relationships/hyperlink" Target="http://school-collection.edu.ru/" TargetMode="External"/><Relationship Id="rId45" Type="http://schemas.openxmlformats.org/officeDocument/2006/relationships/header" Target="header13.xml"/><Relationship Id="rId66" Type="http://schemas.openxmlformats.org/officeDocument/2006/relationships/hyperlink" Target="http://www.etudes.ru/" TargetMode="External"/><Relationship Id="rId87" Type="http://schemas.openxmlformats.org/officeDocument/2006/relationships/footer" Target="footer8.xml"/><Relationship Id="rId110" Type="http://schemas.openxmlformats.org/officeDocument/2006/relationships/header" Target="header41.xml"/><Relationship Id="rId131" Type="http://schemas.openxmlformats.org/officeDocument/2006/relationships/footer" Target="footer30.xml"/><Relationship Id="rId152" Type="http://schemas.openxmlformats.org/officeDocument/2006/relationships/header" Target="header56.xml"/><Relationship Id="rId173" Type="http://schemas.openxmlformats.org/officeDocument/2006/relationships/hyperlink" Target="http://www.magbvt.ru/" TargetMode="External"/><Relationship Id="rId194" Type="http://schemas.openxmlformats.org/officeDocument/2006/relationships/footer" Target="footer51.xml"/><Relationship Id="rId208" Type="http://schemas.openxmlformats.org/officeDocument/2006/relationships/footer" Target="footer56.xml"/><Relationship Id="rId14" Type="http://schemas.openxmlformats.org/officeDocument/2006/relationships/hyperlink" Target="http://www/" TargetMode="External"/><Relationship Id="rId35" Type="http://schemas.openxmlformats.org/officeDocument/2006/relationships/hyperlink" Target="http://www.fipi.ru/" TargetMode="External"/><Relationship Id="rId56" Type="http://schemas.openxmlformats.org/officeDocument/2006/relationships/hyperlink" Target="http://materiall.ru/" TargetMode="External"/><Relationship Id="rId77" Type="http://schemas.openxmlformats.org/officeDocument/2006/relationships/footer" Target="footer3.xml"/><Relationship Id="rId100" Type="http://schemas.openxmlformats.org/officeDocument/2006/relationships/header" Target="header36.xml"/><Relationship Id="rId8" Type="http://schemas.openxmlformats.org/officeDocument/2006/relationships/header" Target="header1.xml"/><Relationship Id="rId51" Type="http://schemas.openxmlformats.org/officeDocument/2006/relationships/hyperlink" Target="http://www.ukrembrk.com/map/" TargetMode="External"/><Relationship Id="rId72" Type="http://schemas.openxmlformats.org/officeDocument/2006/relationships/header" Target="header22.xml"/><Relationship Id="rId93" Type="http://schemas.openxmlformats.org/officeDocument/2006/relationships/footer" Target="footer11.xml"/><Relationship Id="rId98" Type="http://schemas.openxmlformats.org/officeDocument/2006/relationships/header" Target="header35.xml"/><Relationship Id="rId121" Type="http://schemas.openxmlformats.org/officeDocument/2006/relationships/footer" Target="footer25.xml"/><Relationship Id="rId142" Type="http://schemas.openxmlformats.org/officeDocument/2006/relationships/footer" Target="footer33.xml"/><Relationship Id="rId163" Type="http://schemas.openxmlformats.org/officeDocument/2006/relationships/footer" Target="footer41.xml"/><Relationship Id="rId184" Type="http://schemas.openxmlformats.org/officeDocument/2006/relationships/footer" Target="footer46.xml"/><Relationship Id="rId189" Type="http://schemas.openxmlformats.org/officeDocument/2006/relationships/header" Target="header69.xml"/><Relationship Id="rId219" Type="http://schemas.openxmlformats.org/officeDocument/2006/relationships/footer" Target="footer63.xml"/><Relationship Id="rId3" Type="http://schemas.openxmlformats.org/officeDocument/2006/relationships/styles" Target="styles.xml"/><Relationship Id="rId214" Type="http://schemas.openxmlformats.org/officeDocument/2006/relationships/footer" Target="footer59.xml"/><Relationship Id="rId25" Type="http://schemas.openxmlformats.org/officeDocument/2006/relationships/hyperlink" Target="http://www.encyclopedia.ru/" TargetMode="External"/><Relationship Id="rId46" Type="http://schemas.openxmlformats.org/officeDocument/2006/relationships/header" Target="header14.xml"/><Relationship Id="rId67" Type="http://schemas.openxmlformats.org/officeDocument/2006/relationships/hyperlink" Target="http://www.detalmach.ru/" TargetMode="External"/><Relationship Id="rId116" Type="http://schemas.openxmlformats.org/officeDocument/2006/relationships/header" Target="header44.xml"/><Relationship Id="rId137" Type="http://schemas.openxmlformats.org/officeDocument/2006/relationships/hyperlink" Target="http://fictionbook.ru/author/litagent_yenas/slesarnoe_delo_prakticheskoe_posobie_dlya_sles" TargetMode="External"/><Relationship Id="rId158" Type="http://schemas.openxmlformats.org/officeDocument/2006/relationships/header" Target="header59.xml"/><Relationship Id="rId20" Type="http://schemas.openxmlformats.org/officeDocument/2006/relationships/hyperlink" Target="http://www.statgrad.org/" TargetMode="External"/><Relationship Id="rId41" Type="http://schemas.openxmlformats.org/officeDocument/2006/relationships/hyperlink" Target="http://fictionbook.ru/" TargetMode="External"/><Relationship Id="rId62" Type="http://schemas.openxmlformats.org/officeDocument/2006/relationships/hyperlink" Target="http://technical-mechanics.narod.ru/" TargetMode="External"/><Relationship Id="rId83" Type="http://schemas.openxmlformats.org/officeDocument/2006/relationships/footer" Target="footer6.xml"/><Relationship Id="rId88" Type="http://schemas.openxmlformats.org/officeDocument/2006/relationships/header" Target="header30.xml"/><Relationship Id="rId111" Type="http://schemas.openxmlformats.org/officeDocument/2006/relationships/footer" Target="footer20.xml"/><Relationship Id="rId132" Type="http://schemas.openxmlformats.org/officeDocument/2006/relationships/header" Target="header52.xml"/><Relationship Id="rId153" Type="http://schemas.openxmlformats.org/officeDocument/2006/relationships/footer" Target="footer36.xml"/><Relationship Id="rId174" Type="http://schemas.openxmlformats.org/officeDocument/2006/relationships/header" Target="header64.xml"/><Relationship Id="rId179" Type="http://schemas.openxmlformats.org/officeDocument/2006/relationships/hyperlink" Target="http://www.trudkodeks.ru/" TargetMode="External"/><Relationship Id="rId195" Type="http://schemas.openxmlformats.org/officeDocument/2006/relationships/header" Target="header72.xml"/><Relationship Id="rId209" Type="http://schemas.openxmlformats.org/officeDocument/2006/relationships/footer" Target="footer57.xml"/><Relationship Id="rId190" Type="http://schemas.openxmlformats.org/officeDocument/2006/relationships/footer" Target="footer49.xml"/><Relationship Id="rId204" Type="http://schemas.openxmlformats.org/officeDocument/2006/relationships/footer" Target="footer54.xml"/><Relationship Id="rId220" Type="http://schemas.openxmlformats.org/officeDocument/2006/relationships/footer" Target="footer64.xml"/><Relationship Id="rId15" Type="http://schemas.openxmlformats.org/officeDocument/2006/relationships/hyperlink" Target="http://www/" TargetMode="External"/><Relationship Id="rId36" Type="http://schemas.openxmlformats.org/officeDocument/2006/relationships/hyperlink" Target="http://www.exponenta.ru/" TargetMode="External"/><Relationship Id="rId57" Type="http://schemas.openxmlformats.org/officeDocument/2006/relationships/hyperlink" Target="http://www.gaudeamus.omskcity.com/my_PDF_library.html" TargetMode="External"/><Relationship Id="rId106" Type="http://schemas.openxmlformats.org/officeDocument/2006/relationships/header" Target="header39.xml"/><Relationship Id="rId127" Type="http://schemas.openxmlformats.org/officeDocument/2006/relationships/footer" Target="footer28.xml"/><Relationship Id="rId10" Type="http://schemas.openxmlformats.org/officeDocument/2006/relationships/hyperlink" Target="http://philosophy.ru/" TargetMode="External"/><Relationship Id="rId31" Type="http://schemas.openxmlformats.org/officeDocument/2006/relationships/header" Target="header7.xml"/><Relationship Id="rId52" Type="http://schemas.openxmlformats.org/officeDocument/2006/relationships/hyperlink" Target="http://stroicherchenie.ru/" TargetMode="External"/><Relationship Id="rId73" Type="http://schemas.openxmlformats.org/officeDocument/2006/relationships/footer" Target="footer1.xml"/><Relationship Id="rId78" Type="http://schemas.openxmlformats.org/officeDocument/2006/relationships/header" Target="header25.xml"/><Relationship Id="rId94" Type="http://schemas.openxmlformats.org/officeDocument/2006/relationships/header" Target="header33.xml"/><Relationship Id="rId99" Type="http://schemas.openxmlformats.org/officeDocument/2006/relationships/footer" Target="footer14.xml"/><Relationship Id="rId101" Type="http://schemas.openxmlformats.org/officeDocument/2006/relationships/footer" Target="footer15.xml"/><Relationship Id="rId122" Type="http://schemas.openxmlformats.org/officeDocument/2006/relationships/header" Target="header47.xml"/><Relationship Id="rId143" Type="http://schemas.openxmlformats.org/officeDocument/2006/relationships/header" Target="header55.xml"/><Relationship Id="rId148" Type="http://schemas.openxmlformats.org/officeDocument/2006/relationships/hyperlink" Target="https://znanium.com/catalog/product/1203931" TargetMode="External"/><Relationship Id="rId164" Type="http://schemas.openxmlformats.org/officeDocument/2006/relationships/header" Target="header62.xml"/><Relationship Id="rId169" Type="http://schemas.openxmlformats.org/officeDocument/2006/relationships/hyperlink" Target="http://magazinot.ru/zhurnaly_po_ohrane_truda_i_tehnike_bezopasnosti/?uid%3A00071616" TargetMode="External"/><Relationship Id="rId185" Type="http://schemas.openxmlformats.org/officeDocument/2006/relationships/header" Target="header67.xml"/><Relationship Id="rId4" Type="http://schemas.openxmlformats.org/officeDocument/2006/relationships/settings" Target="settings.xml"/><Relationship Id="rId9" Type="http://schemas.openxmlformats.org/officeDocument/2006/relationships/hyperlink" Target="http://filosof.historic.ru/" TargetMode="External"/><Relationship Id="rId180" Type="http://schemas.openxmlformats.org/officeDocument/2006/relationships/hyperlink" Target="http://base.garant.ru/11900785" TargetMode="External"/><Relationship Id="rId210" Type="http://schemas.openxmlformats.org/officeDocument/2006/relationships/hyperlink" Target="http://c-stud.ru/work_html/" TargetMode="External"/><Relationship Id="rId215" Type="http://schemas.openxmlformats.org/officeDocument/2006/relationships/header" Target="header78.xml"/><Relationship Id="rId26" Type="http://schemas.openxmlformats.org/officeDocument/2006/relationships/hyperlink" Target="http://www.ed.gov.ru/" TargetMode="External"/><Relationship Id="rId47" Type="http://schemas.openxmlformats.org/officeDocument/2006/relationships/image" Target="media/image1.png"/><Relationship Id="rId68" Type="http://schemas.openxmlformats.org/officeDocument/2006/relationships/header" Target="header20.xml"/><Relationship Id="rId89" Type="http://schemas.openxmlformats.org/officeDocument/2006/relationships/footer" Target="footer9.xml"/><Relationship Id="rId112" Type="http://schemas.openxmlformats.org/officeDocument/2006/relationships/header" Target="header42.xml"/><Relationship Id="rId133" Type="http://schemas.openxmlformats.org/officeDocument/2006/relationships/footer" Target="footer31.xml"/><Relationship Id="rId154" Type="http://schemas.openxmlformats.org/officeDocument/2006/relationships/header" Target="header57.xml"/><Relationship Id="rId175" Type="http://schemas.openxmlformats.org/officeDocument/2006/relationships/footer" Target="footer44.xml"/><Relationship Id="rId196" Type="http://schemas.openxmlformats.org/officeDocument/2006/relationships/footer" Target="footer52.xml"/><Relationship Id="rId200" Type="http://schemas.openxmlformats.org/officeDocument/2006/relationships/hyperlink" Target="http://iit.metodist.ru/" TargetMode="External"/><Relationship Id="rId16" Type="http://schemas.openxmlformats.org/officeDocument/2006/relationships/hyperlink" Target="http://www/" TargetMode="External"/><Relationship Id="rId221" Type="http://schemas.openxmlformats.org/officeDocument/2006/relationships/fontTable" Target="fontTable.xml"/><Relationship Id="rId37" Type="http://schemas.openxmlformats.org/officeDocument/2006/relationships/hyperlink" Target="http://www.mathege.ru/" TargetMode="External"/><Relationship Id="rId58" Type="http://schemas.openxmlformats.org/officeDocument/2006/relationships/header" Target="header17.xml"/><Relationship Id="rId79" Type="http://schemas.openxmlformats.org/officeDocument/2006/relationships/footer" Target="footer4.xml"/><Relationship Id="rId102" Type="http://schemas.openxmlformats.org/officeDocument/2006/relationships/header" Target="header37.xml"/><Relationship Id="rId123" Type="http://schemas.openxmlformats.org/officeDocument/2006/relationships/footer" Target="footer26.xml"/><Relationship Id="rId144" Type="http://schemas.openxmlformats.org/officeDocument/2006/relationships/footer" Target="footer34.xml"/><Relationship Id="rId90" Type="http://schemas.openxmlformats.org/officeDocument/2006/relationships/header" Target="header31.xml"/><Relationship Id="rId165" Type="http://schemas.openxmlformats.org/officeDocument/2006/relationships/footer" Target="footer42.xml"/><Relationship Id="rId186" Type="http://schemas.openxmlformats.org/officeDocument/2006/relationships/footer" Target="footer47.xml"/><Relationship Id="rId211" Type="http://schemas.openxmlformats.org/officeDocument/2006/relationships/hyperlink" Target="http://www.kompasvideo.ru/" TargetMode="External"/><Relationship Id="rId27" Type="http://schemas.openxmlformats.org/officeDocument/2006/relationships/hyperlink" Target="http://www.edu.ru/" TargetMode="External"/><Relationship Id="rId48" Type="http://schemas.openxmlformats.org/officeDocument/2006/relationships/header" Target="header15.xml"/><Relationship Id="rId69" Type="http://schemas.openxmlformats.org/officeDocument/2006/relationships/hyperlink" Target="http://www.gost.ru/" TargetMode="External"/><Relationship Id="rId113" Type="http://schemas.openxmlformats.org/officeDocument/2006/relationships/footer" Target="footer21.xml"/><Relationship Id="rId134" Type="http://schemas.openxmlformats.org/officeDocument/2006/relationships/hyperlink" Target="http://www.gaudeamus.omskcity.com/my_PDF_library.html" TargetMode="External"/><Relationship Id="rId80" Type="http://schemas.openxmlformats.org/officeDocument/2006/relationships/header" Target="header26.xml"/><Relationship Id="rId155" Type="http://schemas.openxmlformats.org/officeDocument/2006/relationships/footer" Target="footer37.xml"/><Relationship Id="rId176" Type="http://schemas.openxmlformats.org/officeDocument/2006/relationships/hyperlink" Target="http://window.edu.ru/" TargetMode="External"/><Relationship Id="rId197" Type="http://schemas.openxmlformats.org/officeDocument/2006/relationships/header" Target="header73.xml"/><Relationship Id="rId201" Type="http://schemas.openxmlformats.org/officeDocument/2006/relationships/hyperlink" Target="http://www.intuit.ru/" TargetMode="External"/><Relationship Id="rId222" Type="http://schemas.openxmlformats.org/officeDocument/2006/relationships/theme" Target="theme/theme1.xml"/><Relationship Id="rId17" Type="http://schemas.openxmlformats.org/officeDocument/2006/relationships/header" Target="header4.xml"/><Relationship Id="rId38" Type="http://schemas.openxmlformats.org/officeDocument/2006/relationships/hyperlink" Target="http://uztest.ru/" TargetMode="External"/><Relationship Id="rId59" Type="http://schemas.openxmlformats.org/officeDocument/2006/relationships/header" Target="header18.xml"/><Relationship Id="rId103" Type="http://schemas.openxmlformats.org/officeDocument/2006/relationships/footer" Target="footer16.xml"/><Relationship Id="rId124" Type="http://schemas.openxmlformats.org/officeDocument/2006/relationships/header" Target="header48.xml"/><Relationship Id="rId70" Type="http://schemas.openxmlformats.org/officeDocument/2006/relationships/hyperlink" Target="http://www.fundmetrology.ru/" TargetMode="External"/><Relationship Id="rId91" Type="http://schemas.openxmlformats.org/officeDocument/2006/relationships/footer" Target="footer10.xml"/><Relationship Id="rId145" Type="http://schemas.openxmlformats.org/officeDocument/2006/relationships/footer" Target="footer35.xml"/><Relationship Id="rId166" Type="http://schemas.openxmlformats.org/officeDocument/2006/relationships/header" Target="header63.xml"/><Relationship Id="rId187" Type="http://schemas.openxmlformats.org/officeDocument/2006/relationships/header" Target="header68.xml"/><Relationship Id="rId1" Type="http://schemas.openxmlformats.org/officeDocument/2006/relationships/customXml" Target="../customXml/item1.xml"/><Relationship Id="rId212" Type="http://schemas.openxmlformats.org/officeDocument/2006/relationships/footer" Target="footer58.xml"/><Relationship Id="rId28" Type="http://schemas.openxmlformats.org/officeDocument/2006/relationships/hyperlink" Target="http://uztest.ru/" TargetMode="External"/><Relationship Id="rId49" Type="http://schemas.openxmlformats.org/officeDocument/2006/relationships/hyperlink" Target="http://nacherchy.ru/" TargetMode="External"/><Relationship Id="rId114" Type="http://schemas.openxmlformats.org/officeDocument/2006/relationships/header" Target="header43.xml"/><Relationship Id="rId60" Type="http://schemas.openxmlformats.org/officeDocument/2006/relationships/hyperlink" Target="http://www.sopromatt.ru/" TargetMode="External"/><Relationship Id="rId81" Type="http://schemas.openxmlformats.org/officeDocument/2006/relationships/footer" Target="footer5.xml"/><Relationship Id="rId135" Type="http://schemas.openxmlformats.org/officeDocument/2006/relationships/hyperlink" Target="http://www.slesarnoedelo.ru/" TargetMode="External"/><Relationship Id="rId156" Type="http://schemas.openxmlformats.org/officeDocument/2006/relationships/header" Target="header58.xml"/><Relationship Id="rId177" Type="http://schemas.openxmlformats.org/officeDocument/2006/relationships/hyperlink" Target="http://uisrussia.msu.ru/" TargetMode="External"/><Relationship Id="rId198" Type="http://schemas.openxmlformats.org/officeDocument/2006/relationships/footer" Target="footer53.xml"/><Relationship Id="rId202" Type="http://schemas.openxmlformats.org/officeDocument/2006/relationships/hyperlink" Target="http://www.osp.ru/" TargetMode="External"/><Relationship Id="rId18" Type="http://schemas.openxmlformats.org/officeDocument/2006/relationships/header" Target="header5.xml"/><Relationship Id="rId39" Type="http://schemas.openxmlformats.org/officeDocument/2006/relationships/header" Target="header10.xml"/><Relationship Id="rId50" Type="http://schemas.openxmlformats.org/officeDocument/2006/relationships/hyperlink" Target="http://www.greb.ru/3/inggrafikacherchenie/" TargetMode="External"/><Relationship Id="rId104" Type="http://schemas.openxmlformats.org/officeDocument/2006/relationships/header" Target="header38.xml"/><Relationship Id="rId125" Type="http://schemas.openxmlformats.org/officeDocument/2006/relationships/footer" Target="footer27.xml"/><Relationship Id="rId146" Type="http://schemas.openxmlformats.org/officeDocument/2006/relationships/hyperlink" Target="https://znanium.com/catalog/product/1283081" TargetMode="External"/><Relationship Id="rId167" Type="http://schemas.openxmlformats.org/officeDocument/2006/relationships/footer" Target="footer43.xml"/><Relationship Id="rId188" Type="http://schemas.openxmlformats.org/officeDocument/2006/relationships/footer" Target="footer48.xml"/><Relationship Id="rId71" Type="http://schemas.openxmlformats.org/officeDocument/2006/relationships/header" Target="header21.xml"/><Relationship Id="rId92" Type="http://schemas.openxmlformats.org/officeDocument/2006/relationships/header" Target="header32.xml"/><Relationship Id="rId213" Type="http://schemas.openxmlformats.org/officeDocument/2006/relationships/header" Target="header77.xml"/><Relationship Id="rId2" Type="http://schemas.openxmlformats.org/officeDocument/2006/relationships/numbering" Target="numbering.xml"/><Relationship Id="rId29" Type="http://schemas.openxmlformats.org/officeDocument/2006/relationships/hyperlink" Target="http://iyazyki.ru/" TargetMode="External"/><Relationship Id="rId40" Type="http://schemas.openxmlformats.org/officeDocument/2006/relationships/header" Target="header11.xml"/><Relationship Id="rId115" Type="http://schemas.openxmlformats.org/officeDocument/2006/relationships/footer" Target="footer22.xml"/><Relationship Id="rId136" Type="http://schemas.openxmlformats.org/officeDocument/2006/relationships/hyperlink" Target="http://fictionbook.ru/author/litagent_yenas/slesarnoe_delo_prakticheskoe_posobie_dlya_sles" TargetMode="External"/><Relationship Id="rId157" Type="http://schemas.openxmlformats.org/officeDocument/2006/relationships/footer" Target="footer38.xml"/><Relationship Id="rId178" Type="http://schemas.openxmlformats.org/officeDocument/2006/relationships/hyperlink" Target="http://www.trudohrana.ru/" TargetMode="External"/><Relationship Id="rId61" Type="http://schemas.openxmlformats.org/officeDocument/2006/relationships/hyperlink" Target="http://technical-mechanics.narod.ru/" TargetMode="External"/><Relationship Id="rId82" Type="http://schemas.openxmlformats.org/officeDocument/2006/relationships/header" Target="header27.xml"/><Relationship Id="rId199" Type="http://schemas.openxmlformats.org/officeDocument/2006/relationships/hyperlink" Target="http://vlad-ezhov.narod.ru/zor/p6aa1.html" TargetMode="External"/><Relationship Id="rId203" Type="http://schemas.openxmlformats.org/officeDocument/2006/relationships/header" Target="header74.xml"/><Relationship Id="rId19" Type="http://schemas.openxmlformats.org/officeDocument/2006/relationships/hyperlink" Target="http://ege.edu.ru/" TargetMode="External"/><Relationship Id="rId30" Type="http://schemas.openxmlformats.org/officeDocument/2006/relationships/header" Target="header6.xml"/><Relationship Id="rId105" Type="http://schemas.openxmlformats.org/officeDocument/2006/relationships/footer" Target="footer17.xml"/><Relationship Id="rId126" Type="http://schemas.openxmlformats.org/officeDocument/2006/relationships/header" Target="header49.xml"/><Relationship Id="rId147" Type="http://schemas.openxmlformats.org/officeDocument/2006/relationships/hyperlink" Target="https://book.ru/book/943656" TargetMode="External"/><Relationship Id="rId168" Type="http://schemas.openxmlformats.org/officeDocument/2006/relationships/hyperlink" Target="http://e.otrud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8C7881-E328-4DEE-BDC3-867175BB5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1864</TotalTime>
  <Pages>275</Pages>
  <Words>58914</Words>
  <Characters>335810</Characters>
  <Application>Microsoft Office Word</Application>
  <DocSecurity>0</DocSecurity>
  <Lines>2798</Lines>
  <Paragraphs>787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mariya</dc:creator>
  <cp:lastModifiedBy>Левина Ольга</cp:lastModifiedBy>
  <cp:revision>51</cp:revision>
  <cp:lastPrinted>2022-08-25T08:55:00Z</cp:lastPrinted>
  <dcterms:created xsi:type="dcterms:W3CDTF">2022-08-16T06:45:00Z</dcterms:created>
  <dcterms:modified xsi:type="dcterms:W3CDTF">2022-08-28T11:13:00Z</dcterms:modified>
</cp:coreProperties>
</file>